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120FB6" w14:textId="10D48FE2" w:rsidR="00FE43D9" w:rsidRDefault="00202433" w:rsidP="007D5C9B">
      <w:pPr>
        <w:ind w:left="2336"/>
        <w:rPr>
          <w:rFonts w:ascii="Times New Roman" w:eastAsia="Times New Roman" w:hAnsi="Times New Roman" w:cs="Times New Roman"/>
          <w:sz w:val="20"/>
          <w:szCs w:val="20"/>
        </w:rPr>
      </w:pPr>
      <w:bookmarkStart w:id="0" w:name="_Hlk146056759"/>
      <w:bookmarkEnd w:id="0"/>
      <w:r>
        <w:rPr>
          <w:noProof/>
        </w:rPr>
        <w:drawing>
          <wp:inline distT="0" distB="0" distL="0" distR="0" wp14:anchorId="45A079DD" wp14:editId="7D4EB6BD">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0">
                      <a:extLst>
                        <a:ext uri="{28A0092B-C50C-407E-A947-70E740481C1C}">
                          <a14:useLocalDpi xmlns:a14="http://schemas.microsoft.com/office/drawing/2010/main" val="0"/>
                        </a:ext>
                      </a:extLst>
                    </a:blip>
                    <a:stretch>
                      <a:fillRect/>
                    </a:stretch>
                  </pic:blipFill>
                  <pic:spPr>
                    <a:xfrm>
                      <a:off x="0" y="0"/>
                      <a:ext cx="2823882" cy="640080"/>
                    </a:xfrm>
                    <a:prstGeom prst="rect">
                      <a:avLst/>
                    </a:prstGeom>
                  </pic:spPr>
                </pic:pic>
              </a:graphicData>
            </a:graphic>
          </wp:inline>
        </w:drawing>
      </w:r>
    </w:p>
    <w:p w14:paraId="0A9DFCF9" w14:textId="2167A0A7" w:rsidR="007D5C9B" w:rsidRDefault="007D5C9B" w:rsidP="007D5C9B">
      <w:pPr>
        <w:ind w:left="2336"/>
        <w:rPr>
          <w:rFonts w:ascii="Times New Roman" w:eastAsia="Times New Roman" w:hAnsi="Times New Roman" w:cs="Times New Roman"/>
          <w:sz w:val="20"/>
          <w:szCs w:val="20"/>
        </w:rPr>
      </w:pP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B03E59B" w14:textId="77777777" w:rsidR="00F13306" w:rsidRDefault="2174114D" w:rsidP="2174114D">
      <w:pPr>
        <w:spacing w:line="276" w:lineRule="auto"/>
        <w:ind w:left="2074" w:right="1908"/>
        <w:jc w:val="center"/>
        <w:rPr>
          <w:rFonts w:ascii="Times New Roman" w:hAnsi="Times New Roman" w:cs="Times New Roman"/>
          <w:b/>
          <w:bCs/>
          <w:sz w:val="32"/>
          <w:szCs w:val="32"/>
        </w:rPr>
      </w:pPr>
      <w:r w:rsidRPr="2174114D">
        <w:rPr>
          <w:rFonts w:ascii="Times New Roman" w:hAnsi="Times New Roman" w:cs="Times New Roman"/>
          <w:b/>
          <w:bCs/>
          <w:sz w:val="32"/>
          <w:szCs w:val="32"/>
        </w:rPr>
        <w:t>FACULTAD DE POSTGRADO</w:t>
      </w:r>
    </w:p>
    <w:p w14:paraId="74A1424E" w14:textId="77777777" w:rsidR="00F13306" w:rsidRPr="00F13306" w:rsidRDefault="00F13306" w:rsidP="2174114D">
      <w:pPr>
        <w:spacing w:line="276" w:lineRule="auto"/>
        <w:ind w:left="2074" w:right="1908"/>
        <w:jc w:val="center"/>
        <w:rPr>
          <w:rFonts w:ascii="Times New Roman" w:hAnsi="Times New Roman" w:cs="Times New Roman"/>
          <w:b/>
          <w:bCs/>
          <w:sz w:val="32"/>
          <w:szCs w:val="32"/>
        </w:rPr>
      </w:pPr>
    </w:p>
    <w:p w14:paraId="12672955" w14:textId="76E9966B" w:rsidR="008B0CB8" w:rsidRDefault="2174114D" w:rsidP="2174114D">
      <w:pPr>
        <w:spacing w:line="276" w:lineRule="auto"/>
        <w:ind w:left="2074" w:right="1908"/>
        <w:jc w:val="center"/>
        <w:rPr>
          <w:rFonts w:ascii="Times New Roman" w:hAnsi="Times New Roman" w:cs="Times New Roman"/>
          <w:b/>
          <w:bCs/>
          <w:sz w:val="32"/>
          <w:szCs w:val="32"/>
        </w:rPr>
      </w:pPr>
      <w:r w:rsidRPr="2174114D">
        <w:rPr>
          <w:rFonts w:ascii="Times New Roman" w:hAnsi="Times New Roman" w:cs="Times New Roman"/>
          <w:b/>
          <w:bCs/>
          <w:sz w:val="32"/>
          <w:szCs w:val="32"/>
        </w:rPr>
        <w:t>EVALUACIÓN DE PREFACTIBILIDAD DE DESARROLLO DE CONDOMINIO EXCLUSIVO PARA ESTADÍAS DE AIRBNB EN LA CAPITAL.</w:t>
      </w:r>
    </w:p>
    <w:p w14:paraId="488EF9FB" w14:textId="77777777" w:rsidR="00176516" w:rsidRPr="00F13306" w:rsidRDefault="00176516" w:rsidP="2174114D">
      <w:pPr>
        <w:spacing w:line="276" w:lineRule="auto"/>
        <w:ind w:left="2074" w:right="1908"/>
        <w:jc w:val="center"/>
        <w:rPr>
          <w:rFonts w:ascii="Times New Roman" w:hAnsi="Times New Roman" w:cs="Times New Roman"/>
          <w:b/>
          <w:bCs/>
          <w:sz w:val="32"/>
          <w:szCs w:val="32"/>
        </w:rPr>
      </w:pPr>
    </w:p>
    <w:p w14:paraId="502409C9" w14:textId="77777777" w:rsidR="00F13306" w:rsidRPr="00F13306" w:rsidRDefault="2174114D" w:rsidP="2174114D">
      <w:pPr>
        <w:spacing w:line="276" w:lineRule="auto"/>
        <w:ind w:left="2074" w:right="1908"/>
        <w:jc w:val="center"/>
        <w:rPr>
          <w:rFonts w:ascii="Times New Roman" w:hAnsi="Times New Roman" w:cs="Times New Roman"/>
          <w:b/>
          <w:bCs/>
          <w:sz w:val="32"/>
          <w:szCs w:val="32"/>
        </w:rPr>
      </w:pPr>
      <w:r w:rsidRPr="2174114D">
        <w:rPr>
          <w:rFonts w:ascii="Times New Roman" w:hAnsi="Times New Roman" w:cs="Times New Roman"/>
          <w:b/>
          <w:bCs/>
          <w:sz w:val="32"/>
          <w:szCs w:val="32"/>
        </w:rPr>
        <w:t>SUSTENTADO POR:</w:t>
      </w:r>
    </w:p>
    <w:p w14:paraId="1198517E" w14:textId="77777777" w:rsidR="00F13306" w:rsidRPr="00F13306" w:rsidRDefault="2174114D" w:rsidP="2174114D">
      <w:pPr>
        <w:spacing w:line="276" w:lineRule="auto"/>
        <w:ind w:left="2074" w:right="1908"/>
        <w:jc w:val="center"/>
        <w:rPr>
          <w:rFonts w:ascii="Times New Roman" w:hAnsi="Times New Roman" w:cs="Times New Roman"/>
          <w:b/>
          <w:bCs/>
          <w:sz w:val="32"/>
          <w:szCs w:val="32"/>
        </w:rPr>
      </w:pPr>
      <w:r w:rsidRPr="2174114D">
        <w:rPr>
          <w:rFonts w:ascii="Times New Roman" w:hAnsi="Times New Roman" w:cs="Times New Roman"/>
          <w:b/>
          <w:bCs/>
          <w:sz w:val="32"/>
          <w:szCs w:val="32"/>
        </w:rPr>
        <w:t>KINVERLY MICHEL LOPEZ COLINDRES</w:t>
      </w:r>
    </w:p>
    <w:p w14:paraId="1B7B10B7" w14:textId="77777777" w:rsidR="00F13306" w:rsidRDefault="2174114D" w:rsidP="2174114D">
      <w:pPr>
        <w:spacing w:line="276" w:lineRule="auto"/>
        <w:ind w:left="2074" w:right="1908"/>
        <w:jc w:val="center"/>
        <w:rPr>
          <w:rFonts w:ascii="Times New Roman" w:hAnsi="Times New Roman" w:cs="Times New Roman"/>
          <w:b/>
          <w:bCs/>
          <w:sz w:val="32"/>
          <w:szCs w:val="32"/>
        </w:rPr>
      </w:pPr>
      <w:r w:rsidRPr="2174114D">
        <w:rPr>
          <w:rFonts w:ascii="Times New Roman" w:hAnsi="Times New Roman" w:cs="Times New Roman"/>
          <w:b/>
          <w:bCs/>
          <w:sz w:val="32"/>
          <w:szCs w:val="32"/>
        </w:rPr>
        <w:t>SARA ISABEL GÓMEZ GIRÓN</w:t>
      </w:r>
    </w:p>
    <w:p w14:paraId="5B3CE9F6" w14:textId="77777777" w:rsidR="00F13306" w:rsidRPr="00F13306" w:rsidRDefault="00F13306" w:rsidP="2174114D">
      <w:pPr>
        <w:spacing w:line="276" w:lineRule="auto"/>
        <w:ind w:left="2074" w:right="1908"/>
        <w:jc w:val="center"/>
        <w:rPr>
          <w:rFonts w:ascii="Times New Roman" w:hAnsi="Times New Roman" w:cs="Times New Roman"/>
          <w:b/>
          <w:bCs/>
          <w:sz w:val="32"/>
          <w:szCs w:val="32"/>
        </w:rPr>
      </w:pPr>
    </w:p>
    <w:p w14:paraId="4AE86605" w14:textId="77777777" w:rsidR="00F13306" w:rsidRPr="00F13306" w:rsidRDefault="2174114D" w:rsidP="2174114D">
      <w:pPr>
        <w:spacing w:line="276" w:lineRule="auto"/>
        <w:ind w:left="2074" w:right="1908"/>
        <w:jc w:val="center"/>
        <w:rPr>
          <w:rFonts w:ascii="Times New Roman" w:hAnsi="Times New Roman" w:cs="Times New Roman"/>
          <w:b/>
          <w:bCs/>
          <w:sz w:val="32"/>
          <w:szCs w:val="32"/>
        </w:rPr>
      </w:pPr>
      <w:r w:rsidRPr="2174114D">
        <w:rPr>
          <w:rFonts w:ascii="Times New Roman" w:hAnsi="Times New Roman" w:cs="Times New Roman"/>
          <w:b/>
          <w:bCs/>
          <w:sz w:val="32"/>
          <w:szCs w:val="32"/>
        </w:rPr>
        <w:t>PREVIA INVESTIDURA AL TÍTULO DE</w:t>
      </w:r>
    </w:p>
    <w:p w14:paraId="509EBDFC" w14:textId="77777777" w:rsidR="00F13306" w:rsidRDefault="2174114D" w:rsidP="2174114D">
      <w:pPr>
        <w:spacing w:line="276" w:lineRule="auto"/>
        <w:ind w:left="2074" w:right="1908"/>
        <w:jc w:val="center"/>
        <w:rPr>
          <w:rFonts w:ascii="Times New Roman" w:hAnsi="Times New Roman" w:cs="Times New Roman"/>
          <w:b/>
          <w:bCs/>
          <w:sz w:val="32"/>
          <w:szCs w:val="32"/>
        </w:rPr>
      </w:pPr>
      <w:r w:rsidRPr="2174114D">
        <w:rPr>
          <w:rFonts w:ascii="Times New Roman" w:hAnsi="Times New Roman" w:cs="Times New Roman"/>
          <w:b/>
          <w:bCs/>
          <w:sz w:val="32"/>
          <w:szCs w:val="32"/>
        </w:rPr>
        <w:t>MÁSTER EN ADMINISTRACIÓN DE PROYECTOS</w:t>
      </w:r>
    </w:p>
    <w:p w14:paraId="74EB4329" w14:textId="77777777" w:rsidR="00F13306" w:rsidRPr="00F13306" w:rsidRDefault="00F13306" w:rsidP="2174114D">
      <w:pPr>
        <w:spacing w:line="276" w:lineRule="auto"/>
        <w:ind w:left="2074" w:right="1908"/>
        <w:jc w:val="center"/>
        <w:rPr>
          <w:rFonts w:ascii="Times New Roman" w:hAnsi="Times New Roman" w:cs="Times New Roman"/>
          <w:b/>
          <w:bCs/>
          <w:sz w:val="32"/>
          <w:szCs w:val="32"/>
        </w:rPr>
      </w:pPr>
    </w:p>
    <w:p w14:paraId="007C7B34" w14:textId="77777777" w:rsidR="00F13306" w:rsidRDefault="2174114D" w:rsidP="2174114D">
      <w:pPr>
        <w:spacing w:line="276" w:lineRule="auto"/>
        <w:ind w:left="2074" w:right="1908"/>
        <w:jc w:val="center"/>
        <w:rPr>
          <w:rFonts w:ascii="Times New Roman" w:hAnsi="Times New Roman" w:cs="Times New Roman"/>
          <w:b/>
          <w:bCs/>
          <w:sz w:val="32"/>
          <w:szCs w:val="32"/>
        </w:rPr>
      </w:pPr>
      <w:r w:rsidRPr="2174114D">
        <w:rPr>
          <w:rFonts w:ascii="Times New Roman" w:hAnsi="Times New Roman" w:cs="Times New Roman"/>
          <w:b/>
          <w:bCs/>
          <w:sz w:val="32"/>
          <w:szCs w:val="32"/>
        </w:rPr>
        <w:t>TEGUCIGALPA, FCO MORAZÁN, HONDURAS, C.A.</w:t>
      </w:r>
    </w:p>
    <w:p w14:paraId="428F1E62" w14:textId="77777777" w:rsidR="00F13306" w:rsidRPr="00F13306" w:rsidRDefault="00F13306" w:rsidP="2174114D">
      <w:pPr>
        <w:spacing w:line="276" w:lineRule="auto"/>
        <w:ind w:left="2074" w:right="1908"/>
        <w:jc w:val="center"/>
        <w:rPr>
          <w:rFonts w:ascii="Times New Roman" w:hAnsi="Times New Roman" w:cs="Times New Roman"/>
          <w:b/>
          <w:bCs/>
          <w:sz w:val="32"/>
          <w:szCs w:val="32"/>
        </w:rPr>
      </w:pPr>
    </w:p>
    <w:p w14:paraId="2642E86F" w14:textId="16B901D2" w:rsidR="007D5C9B" w:rsidRPr="007D5C9B" w:rsidRDefault="00B802AC" w:rsidP="00444B7D">
      <w:pPr>
        <w:spacing w:line="276" w:lineRule="auto"/>
        <w:ind w:left="2074" w:right="1908"/>
        <w:jc w:val="center"/>
        <w:rPr>
          <w:rFonts w:ascii="Times New Roman" w:hAnsi="Times New Roman" w:cs="Times New Roman"/>
          <w:sz w:val="20"/>
          <w:szCs w:val="20"/>
        </w:rPr>
      </w:pPr>
      <w:r>
        <w:rPr>
          <w:rFonts w:ascii="Times New Roman" w:hAnsi="Times New Roman" w:cs="Times New Roman"/>
          <w:b/>
          <w:bCs/>
          <w:sz w:val="32"/>
          <w:szCs w:val="32"/>
        </w:rPr>
        <w:t xml:space="preserve">17 </w:t>
      </w:r>
      <w:r w:rsidR="2174114D" w:rsidRPr="2174114D">
        <w:rPr>
          <w:rFonts w:ascii="Times New Roman" w:hAnsi="Times New Roman" w:cs="Times New Roman"/>
          <w:b/>
          <w:bCs/>
          <w:sz w:val="32"/>
          <w:szCs w:val="32"/>
        </w:rPr>
        <w:t>DICIEMBRE 2023</w:t>
      </w:r>
      <w:r w:rsidR="00F13306" w:rsidRPr="2174114D">
        <w:rPr>
          <w:rFonts w:ascii="Times New Roman" w:hAnsi="Times New Roman" w:cs="Times New Roman"/>
          <w:sz w:val="20"/>
          <w:szCs w:val="20"/>
        </w:rPr>
        <w:br w:type="page"/>
      </w:r>
    </w:p>
    <w:p w14:paraId="5CA55511" w14:textId="0D06029B" w:rsidR="007D5C9B" w:rsidRDefault="2174114D" w:rsidP="2174114D">
      <w:pPr>
        <w:spacing w:line="360" w:lineRule="auto"/>
        <w:jc w:val="center"/>
        <w:rPr>
          <w:rFonts w:ascii="Times New Roman" w:hAnsi="Times New Roman" w:cs="Times New Roman"/>
          <w:b/>
          <w:bCs/>
          <w:sz w:val="32"/>
          <w:szCs w:val="32"/>
        </w:rPr>
      </w:pPr>
      <w:r w:rsidRPr="2174114D">
        <w:rPr>
          <w:rFonts w:ascii="Times New Roman" w:hAnsi="Times New Roman" w:cs="Times New Roman"/>
          <w:b/>
          <w:bCs/>
          <w:sz w:val="32"/>
          <w:szCs w:val="32"/>
        </w:rPr>
        <w:lastRenderedPageBreak/>
        <w:t>UNIVERSIDAD TECNOLÓGICA CENTROAMERICANA</w:t>
      </w:r>
    </w:p>
    <w:p w14:paraId="4DBD5780" w14:textId="77777777" w:rsidR="007D5C9B" w:rsidRPr="00D3123C" w:rsidRDefault="2174114D" w:rsidP="2174114D">
      <w:pPr>
        <w:spacing w:line="360" w:lineRule="auto"/>
        <w:jc w:val="center"/>
        <w:rPr>
          <w:rFonts w:ascii="Times New Roman" w:hAnsi="Times New Roman" w:cs="Times New Roman"/>
          <w:b/>
          <w:bCs/>
          <w:sz w:val="32"/>
          <w:szCs w:val="32"/>
        </w:rPr>
      </w:pPr>
      <w:r w:rsidRPr="2174114D">
        <w:rPr>
          <w:rFonts w:ascii="Times New Roman" w:hAnsi="Times New Roman" w:cs="Times New Roman"/>
          <w:b/>
          <w:bCs/>
          <w:sz w:val="32"/>
          <w:szCs w:val="32"/>
        </w:rPr>
        <w:t>UNITEC</w:t>
      </w:r>
    </w:p>
    <w:p w14:paraId="73D299AC" w14:textId="77777777" w:rsidR="007D5C9B" w:rsidRDefault="007D5C9B" w:rsidP="2174114D">
      <w:pPr>
        <w:spacing w:before="19" w:line="360" w:lineRule="auto"/>
        <w:ind w:left="2074" w:right="1908"/>
        <w:jc w:val="center"/>
        <w:rPr>
          <w:rFonts w:ascii="Times New Roman"/>
          <w:b/>
          <w:bCs/>
          <w:sz w:val="32"/>
          <w:szCs w:val="32"/>
        </w:rPr>
      </w:pPr>
    </w:p>
    <w:p w14:paraId="736C7DA1" w14:textId="77777777" w:rsidR="00DD1FCA" w:rsidRDefault="2174114D" w:rsidP="2174114D">
      <w:pPr>
        <w:spacing w:before="19" w:line="360" w:lineRule="auto"/>
        <w:ind w:left="2074" w:right="1908"/>
        <w:jc w:val="center"/>
        <w:rPr>
          <w:rFonts w:ascii="Times New Roman"/>
          <w:b/>
          <w:bCs/>
          <w:sz w:val="32"/>
          <w:szCs w:val="32"/>
        </w:rPr>
      </w:pPr>
      <w:r w:rsidRPr="2174114D">
        <w:rPr>
          <w:rFonts w:ascii="Times New Roman"/>
          <w:b/>
          <w:bCs/>
          <w:sz w:val="32"/>
          <w:szCs w:val="32"/>
        </w:rPr>
        <w:t>FACULTAD DE POSTGRADO</w:t>
      </w:r>
    </w:p>
    <w:p w14:paraId="23964A01" w14:textId="77777777" w:rsidR="00DD1FCA" w:rsidRDefault="00DD1FCA" w:rsidP="2174114D">
      <w:pPr>
        <w:spacing w:before="19" w:line="360" w:lineRule="auto"/>
        <w:ind w:left="2074" w:right="1908"/>
        <w:jc w:val="center"/>
        <w:rPr>
          <w:rFonts w:ascii="Times New Roman"/>
          <w:b/>
          <w:bCs/>
          <w:sz w:val="32"/>
          <w:szCs w:val="32"/>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rPr>
      </w:pPr>
      <w:r w:rsidRPr="2174114D">
        <w:rPr>
          <w:rFonts w:ascii="Times New Roman"/>
          <w:b/>
          <w:bCs/>
          <w:sz w:val="32"/>
          <w:szCs w:val="32"/>
        </w:rPr>
        <w:t>AUTORIDADES</w:t>
      </w:r>
      <w:r w:rsidRPr="2174114D">
        <w:rPr>
          <w:rFonts w:ascii="Times New Roman"/>
          <w:b/>
          <w:bCs/>
          <w:spacing w:val="-9"/>
          <w:sz w:val="32"/>
          <w:szCs w:val="32"/>
        </w:rPr>
        <w:t xml:space="preserve"> </w:t>
      </w:r>
      <w:r w:rsidRPr="2174114D">
        <w:rPr>
          <w:rFonts w:ascii="Times New Roman"/>
          <w:b/>
          <w:bCs/>
          <w:sz w:val="32"/>
          <w:szCs w:val="32"/>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6F4460" w:rsidRDefault="2174114D" w:rsidP="00DD1FCA">
      <w:pPr>
        <w:spacing w:before="187" w:line="360" w:lineRule="auto"/>
        <w:ind w:left="2073" w:right="1908"/>
        <w:jc w:val="center"/>
        <w:rPr>
          <w:rFonts w:ascii="Times New Roman" w:eastAsia="Times New Roman" w:hAnsi="Times New Roman" w:cs="Times New Roman"/>
          <w:sz w:val="32"/>
          <w:szCs w:val="32"/>
        </w:rPr>
      </w:pPr>
      <w:r w:rsidRPr="2174114D">
        <w:rPr>
          <w:rFonts w:ascii="Times New Roman"/>
          <w:b/>
          <w:bCs/>
          <w:sz w:val="32"/>
          <w:szCs w:val="32"/>
        </w:rPr>
        <w:t>RECTORA</w:t>
      </w:r>
    </w:p>
    <w:p w14:paraId="624CF6D9" w14:textId="77777777" w:rsidR="00DD1FCA" w:rsidRDefault="2174114D" w:rsidP="00DD1FCA">
      <w:pPr>
        <w:spacing w:line="360" w:lineRule="auto"/>
        <w:jc w:val="center"/>
        <w:rPr>
          <w:rFonts w:ascii="Times New Roman" w:eastAsia="Times New Roman" w:hAnsi="Times New Roman" w:cs="Times New Roman"/>
          <w:b/>
          <w:bCs/>
          <w:sz w:val="32"/>
          <w:szCs w:val="32"/>
          <w:lang w:val="es-MX"/>
        </w:rPr>
      </w:pPr>
      <w:r w:rsidRPr="2174114D">
        <w:rPr>
          <w:rFonts w:ascii="Times New Roman"/>
          <w:b/>
          <w:bCs/>
          <w:sz w:val="32"/>
          <w:szCs w:val="32"/>
        </w:rPr>
        <w:t>ROSALPINA RODR</w:t>
      </w:r>
      <w:r w:rsidRPr="2174114D">
        <w:rPr>
          <w:rFonts w:ascii="Times New Roman"/>
          <w:b/>
          <w:bCs/>
          <w:sz w:val="32"/>
          <w:szCs w:val="32"/>
        </w:rPr>
        <w:t>Í</w:t>
      </w:r>
      <w:r w:rsidRPr="2174114D">
        <w:rPr>
          <w:rFonts w:ascii="Times New Roman"/>
          <w:b/>
          <w:bCs/>
          <w:sz w:val="32"/>
          <w:szCs w:val="32"/>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2174114D" w:rsidP="00DD1FCA">
      <w:pPr>
        <w:spacing w:line="360" w:lineRule="auto"/>
        <w:jc w:val="center"/>
        <w:rPr>
          <w:rFonts w:ascii="Times New Roman" w:eastAsia="Times New Roman" w:hAnsi="Times New Roman" w:cs="Times New Roman"/>
          <w:b/>
          <w:bCs/>
          <w:sz w:val="32"/>
          <w:szCs w:val="32"/>
          <w:lang w:val="es-MX"/>
        </w:rPr>
      </w:pPr>
      <w:r w:rsidRPr="2174114D">
        <w:rPr>
          <w:rFonts w:ascii="Times New Roman" w:eastAsia="Times New Roman" w:hAnsi="Times New Roman" w:cs="Times New Roman"/>
          <w:b/>
          <w:bCs/>
          <w:sz w:val="32"/>
          <w:szCs w:val="32"/>
        </w:rPr>
        <w:t>VICERRECTOR ACADÉMICO NACIONAL</w:t>
      </w:r>
    </w:p>
    <w:p w14:paraId="6964C8A1" w14:textId="221A5C90" w:rsidR="00DD1FCA" w:rsidRPr="006F4460" w:rsidRDefault="2174114D" w:rsidP="00DD1FCA">
      <w:pPr>
        <w:spacing w:line="360" w:lineRule="auto"/>
        <w:jc w:val="center"/>
        <w:rPr>
          <w:rFonts w:ascii="Times New Roman" w:eastAsia="Times New Roman" w:hAnsi="Times New Roman" w:cs="Times New Roman"/>
          <w:b/>
          <w:bCs/>
          <w:sz w:val="32"/>
          <w:szCs w:val="32"/>
        </w:rPr>
      </w:pPr>
      <w:r w:rsidRPr="2174114D">
        <w:rPr>
          <w:rFonts w:ascii="Times New Roman" w:eastAsia="Times New Roman" w:hAnsi="Times New Roman" w:cs="Times New Roman"/>
          <w:b/>
          <w:bCs/>
          <w:sz w:val="32"/>
          <w:szCs w:val="32"/>
        </w:rPr>
        <w:t>JAVIER ABRAHAM SALGADO LEZAMA</w:t>
      </w:r>
    </w:p>
    <w:p w14:paraId="6A0B9561" w14:textId="77777777" w:rsidR="00DD1FCA" w:rsidRDefault="00DD1FCA" w:rsidP="2174114D">
      <w:pPr>
        <w:spacing w:line="360" w:lineRule="auto"/>
        <w:ind w:left="2420" w:right="2254" w:hanging="3"/>
        <w:jc w:val="center"/>
        <w:rPr>
          <w:rFonts w:ascii="Times New Roman" w:hAnsi="Times New Roman"/>
          <w:b/>
          <w:bCs/>
          <w:sz w:val="32"/>
          <w:szCs w:val="32"/>
        </w:rPr>
      </w:pPr>
    </w:p>
    <w:p w14:paraId="6E647FFD" w14:textId="77777777" w:rsidR="00DD1FCA" w:rsidRDefault="00DD1FCA" w:rsidP="2174114D">
      <w:pPr>
        <w:spacing w:line="360" w:lineRule="auto"/>
        <w:ind w:left="2420" w:right="2254" w:hanging="3"/>
        <w:jc w:val="center"/>
        <w:rPr>
          <w:rFonts w:ascii="Times New Roman" w:hAnsi="Times New Roman"/>
          <w:b/>
          <w:bCs/>
          <w:sz w:val="32"/>
          <w:szCs w:val="32"/>
        </w:rPr>
      </w:pPr>
    </w:p>
    <w:p w14:paraId="4E3F1D48" w14:textId="79BD8259" w:rsidR="007D5C9B" w:rsidRDefault="2174114D" w:rsidP="2174114D">
      <w:pPr>
        <w:spacing w:line="360" w:lineRule="auto"/>
        <w:ind w:left="2420" w:right="2254" w:hanging="3"/>
        <w:jc w:val="center"/>
        <w:rPr>
          <w:rFonts w:ascii="Times New Roman" w:hAnsi="Times New Roman"/>
          <w:b/>
          <w:bCs/>
          <w:sz w:val="32"/>
          <w:szCs w:val="32"/>
        </w:rPr>
      </w:pPr>
      <w:r w:rsidRPr="2174114D">
        <w:rPr>
          <w:rFonts w:ascii="Times New Roman" w:hAnsi="Times New Roman"/>
          <w:b/>
          <w:bCs/>
          <w:sz w:val="32"/>
          <w:szCs w:val="32"/>
        </w:rPr>
        <w:t>SECRETARIO GENERAL ROGER MARTÍNEZ MIRALDA</w:t>
      </w:r>
    </w:p>
    <w:p w14:paraId="1AD7153B" w14:textId="77777777" w:rsidR="00DD1FCA" w:rsidRDefault="00DD1FCA" w:rsidP="2174114D">
      <w:pPr>
        <w:spacing w:line="360" w:lineRule="auto"/>
        <w:ind w:left="557" w:right="395"/>
        <w:jc w:val="center"/>
        <w:rPr>
          <w:rFonts w:ascii="Times New Roman"/>
          <w:b/>
          <w:bCs/>
          <w:sz w:val="32"/>
          <w:szCs w:val="32"/>
        </w:rPr>
      </w:pPr>
    </w:p>
    <w:p w14:paraId="0373FAE9" w14:textId="77777777" w:rsidR="00DD1FCA" w:rsidRDefault="00DD1FCA" w:rsidP="2174114D">
      <w:pPr>
        <w:spacing w:line="360" w:lineRule="auto"/>
        <w:ind w:left="557" w:right="395"/>
        <w:jc w:val="center"/>
        <w:rPr>
          <w:rFonts w:ascii="Times New Roman"/>
          <w:b/>
          <w:bCs/>
          <w:sz w:val="32"/>
          <w:szCs w:val="32"/>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rPr>
      </w:pPr>
      <w:r w:rsidRPr="2174114D">
        <w:rPr>
          <w:rFonts w:ascii="Times New Roman"/>
          <w:b/>
          <w:bCs/>
          <w:sz w:val="32"/>
          <w:szCs w:val="32"/>
        </w:rPr>
        <w:t>D</w:t>
      </w:r>
      <w:r w:rsidR="00256900" w:rsidRPr="2174114D">
        <w:rPr>
          <w:rFonts w:ascii="Times New Roman"/>
          <w:b/>
          <w:bCs/>
          <w:sz w:val="32"/>
          <w:szCs w:val="32"/>
        </w:rPr>
        <w:t>IRECTORA NACIONAL</w:t>
      </w:r>
      <w:r w:rsidR="007D5C9B" w:rsidRPr="2174114D">
        <w:rPr>
          <w:rFonts w:ascii="Times New Roman"/>
          <w:b/>
          <w:bCs/>
          <w:sz w:val="32"/>
          <w:szCs w:val="32"/>
        </w:rPr>
        <w:t xml:space="preserve"> DE</w:t>
      </w:r>
      <w:r w:rsidR="007D5C9B" w:rsidRPr="2174114D">
        <w:rPr>
          <w:rFonts w:ascii="Times New Roman"/>
          <w:b/>
          <w:bCs/>
          <w:spacing w:val="-11"/>
          <w:sz w:val="32"/>
          <w:szCs w:val="32"/>
        </w:rPr>
        <w:t xml:space="preserve"> </w:t>
      </w:r>
      <w:r w:rsidR="007D5C9B" w:rsidRPr="2174114D">
        <w:rPr>
          <w:rFonts w:ascii="Times New Roman"/>
          <w:b/>
          <w:bCs/>
          <w:sz w:val="32"/>
          <w:szCs w:val="32"/>
        </w:rPr>
        <w:t>POSTGRADO</w:t>
      </w:r>
    </w:p>
    <w:p w14:paraId="269B3301" w14:textId="1F26DB31" w:rsidR="007D5C9B" w:rsidRDefault="2174114D" w:rsidP="00DD1FCA">
      <w:pPr>
        <w:widowControl/>
        <w:spacing w:after="160" w:line="360" w:lineRule="auto"/>
        <w:jc w:val="center"/>
        <w:rPr>
          <w:rFonts w:ascii="Times New Roman" w:hAnsi="Times New Roman" w:cs="Times New Roman"/>
          <w:sz w:val="20"/>
          <w:szCs w:val="20"/>
        </w:rPr>
      </w:pPr>
      <w:r w:rsidRPr="2174114D">
        <w:rPr>
          <w:rFonts w:ascii="Times New Roman" w:hAnsi="Times New Roman"/>
          <w:b/>
          <w:bCs/>
          <w:sz w:val="32"/>
          <w:szCs w:val="32"/>
        </w:rPr>
        <w:t>ANA DEL CARMEN RETTALLY VARGAS</w:t>
      </w:r>
    </w:p>
    <w:p w14:paraId="2B006629" w14:textId="77777777" w:rsidR="007D5C9B" w:rsidRPr="00F11352" w:rsidRDefault="007D5C9B" w:rsidP="00F11352">
      <w:pPr>
        <w:widowControl/>
        <w:spacing w:after="160"/>
        <w:rPr>
          <w:rFonts w:ascii="Times New Roman" w:hAnsi="Times New Roman" w:cs="Times New Roman"/>
          <w:sz w:val="20"/>
          <w:szCs w:val="20"/>
        </w:rPr>
      </w:pPr>
      <w:r w:rsidRPr="2174114D">
        <w:rPr>
          <w:rFonts w:ascii="Times New Roman" w:hAnsi="Times New Roman" w:cs="Times New Roman"/>
          <w:sz w:val="20"/>
          <w:szCs w:val="20"/>
        </w:rPr>
        <w:br w:type="page"/>
      </w:r>
    </w:p>
    <w:p w14:paraId="173585E8" w14:textId="7C33CAA0" w:rsidR="00F13306" w:rsidRDefault="2174114D" w:rsidP="2174114D">
      <w:pPr>
        <w:spacing w:before="177"/>
        <w:ind w:left="557" w:right="393"/>
        <w:jc w:val="center"/>
        <w:rPr>
          <w:rFonts w:ascii="Times New Roman" w:hAnsi="Times New Roman" w:cs="Times New Roman"/>
          <w:b/>
          <w:bCs/>
          <w:sz w:val="32"/>
          <w:szCs w:val="32"/>
        </w:rPr>
      </w:pPr>
      <w:r w:rsidRPr="2174114D">
        <w:rPr>
          <w:rFonts w:ascii="Times New Roman" w:hAnsi="Times New Roman" w:cs="Times New Roman"/>
          <w:b/>
          <w:bCs/>
          <w:sz w:val="32"/>
          <w:szCs w:val="32"/>
        </w:rPr>
        <w:lastRenderedPageBreak/>
        <w:t>EVALUACIÓN DE PREFACTIBILIDAD DE DESARROLLO DE CONDOMINIO EXCLUSIVO PARA ESTADÍAS DE AIRBNB EN LA CAPITAL.</w:t>
      </w:r>
    </w:p>
    <w:p w14:paraId="698FAEEB" w14:textId="57B6B473" w:rsidR="007D5C9B" w:rsidRPr="00D3123C" w:rsidRDefault="2174114D" w:rsidP="2174114D">
      <w:pPr>
        <w:spacing w:before="177"/>
        <w:ind w:left="557" w:right="393"/>
        <w:jc w:val="center"/>
        <w:rPr>
          <w:rFonts w:ascii="Times New Roman" w:hAnsi="Times New Roman" w:cs="Times New Roman"/>
          <w:b/>
          <w:bCs/>
          <w:sz w:val="32"/>
          <w:szCs w:val="32"/>
        </w:rPr>
      </w:pPr>
      <w:r w:rsidRPr="2174114D">
        <w:rPr>
          <w:rFonts w:ascii="Times New Roman" w:hAnsi="Times New Roman" w:cs="Times New Roman"/>
          <w:b/>
          <w:bCs/>
          <w:sz w:val="32"/>
          <w:szCs w:val="32"/>
        </w:rPr>
        <w:t>TRABAJO PRESENTADO EN CUMPLIMIENTO DE LOS REQUISITOS EXIGIDOS PARA OPTAR AL TÍTULO DE</w:t>
      </w:r>
    </w:p>
    <w:p w14:paraId="48365632" w14:textId="77777777" w:rsidR="007D5C9B" w:rsidRPr="00D3123C" w:rsidRDefault="2174114D" w:rsidP="2174114D">
      <w:pPr>
        <w:spacing w:before="177"/>
        <w:ind w:left="557" w:right="393"/>
        <w:jc w:val="center"/>
        <w:rPr>
          <w:rFonts w:ascii="Times New Roman" w:hAnsi="Times New Roman" w:cs="Times New Roman"/>
          <w:b/>
          <w:bCs/>
          <w:sz w:val="32"/>
          <w:szCs w:val="32"/>
        </w:rPr>
      </w:pPr>
      <w:r w:rsidRPr="2174114D">
        <w:rPr>
          <w:rFonts w:ascii="Times New Roman" w:hAnsi="Times New Roman" w:cs="Times New Roman"/>
          <w:b/>
          <w:bCs/>
          <w:sz w:val="32"/>
          <w:szCs w:val="32"/>
        </w:rPr>
        <w:t>MÁSTER EN</w:t>
      </w:r>
    </w:p>
    <w:p w14:paraId="67959A6C" w14:textId="77777777" w:rsidR="007D5C9B" w:rsidRPr="00F13739" w:rsidRDefault="007D5C9B" w:rsidP="00F13739">
      <w:pPr>
        <w:spacing w:before="7"/>
        <w:jc w:val="center"/>
        <w:rPr>
          <w:rFonts w:ascii="Times New Roman" w:eastAsia="Times New Roman" w:hAnsi="Times New Roman" w:cs="Times New Roman"/>
          <w:b/>
          <w:bCs/>
          <w:sz w:val="26"/>
          <w:szCs w:val="26"/>
        </w:rPr>
      </w:pPr>
    </w:p>
    <w:p w14:paraId="71520E67" w14:textId="0CC7489E" w:rsidR="00F11352" w:rsidRPr="00F13739" w:rsidRDefault="2174114D" w:rsidP="00F13739">
      <w:pPr>
        <w:ind w:left="557" w:right="388"/>
        <w:jc w:val="center"/>
        <w:rPr>
          <w:rFonts w:ascii="Times New Roman" w:eastAsia="Times New Roman" w:hAnsi="Times New Roman" w:cs="Times New Roman"/>
          <w:b/>
          <w:bCs/>
          <w:sz w:val="32"/>
          <w:szCs w:val="32"/>
        </w:rPr>
      </w:pPr>
      <w:r w:rsidRPr="00F13739">
        <w:rPr>
          <w:rFonts w:ascii="Times New Roman" w:hAnsi="Times New Roman" w:cs="Times New Roman"/>
          <w:b/>
          <w:bCs/>
          <w:sz w:val="32"/>
          <w:szCs w:val="32"/>
        </w:rPr>
        <w:t>ADMINISTRACIÓN DE PROYECTOS</w:t>
      </w:r>
    </w:p>
    <w:p w14:paraId="73FF7835" w14:textId="77777777" w:rsidR="007D5C9B" w:rsidRPr="00F13739" w:rsidRDefault="007D5C9B" w:rsidP="00F13739">
      <w:pPr>
        <w:jc w:val="center"/>
        <w:rPr>
          <w:rFonts w:ascii="Times New Roman" w:eastAsia="Times New Roman" w:hAnsi="Times New Roman" w:cs="Times New Roman"/>
          <w:b/>
          <w:bCs/>
          <w:sz w:val="20"/>
          <w:szCs w:val="20"/>
        </w:rPr>
      </w:pPr>
    </w:p>
    <w:p w14:paraId="2AB36D96" w14:textId="77777777" w:rsidR="007D5C9B" w:rsidRPr="00F13739" w:rsidRDefault="007D5C9B" w:rsidP="00F13739">
      <w:pPr>
        <w:jc w:val="center"/>
        <w:rPr>
          <w:rFonts w:ascii="Times New Roman" w:eastAsia="Times New Roman" w:hAnsi="Times New Roman" w:cs="Times New Roman"/>
          <w:b/>
          <w:bCs/>
          <w:sz w:val="20"/>
          <w:szCs w:val="20"/>
        </w:rPr>
      </w:pPr>
    </w:p>
    <w:p w14:paraId="407FCF5C" w14:textId="77777777" w:rsidR="007D5C9B" w:rsidRPr="00F13739" w:rsidRDefault="007D5C9B" w:rsidP="00F13739">
      <w:pPr>
        <w:jc w:val="center"/>
        <w:rPr>
          <w:rFonts w:ascii="Times New Roman" w:eastAsia="Times New Roman" w:hAnsi="Times New Roman" w:cs="Times New Roman"/>
          <w:b/>
          <w:bCs/>
          <w:sz w:val="20"/>
          <w:szCs w:val="20"/>
        </w:rPr>
      </w:pPr>
    </w:p>
    <w:p w14:paraId="59E33158" w14:textId="5074D8B7" w:rsidR="007D5C9B" w:rsidRDefault="00034C4A" w:rsidP="009A54D6">
      <w:pPr>
        <w:ind w:left="557"/>
        <w:jc w:val="center"/>
        <w:rPr>
          <w:rFonts w:ascii="Times New Roman" w:hAnsi="Times New Roman" w:cs="Times New Roman"/>
          <w:b/>
          <w:sz w:val="32"/>
        </w:rPr>
      </w:pPr>
      <w:r w:rsidRPr="00F13739">
        <w:rPr>
          <w:rFonts w:ascii="Times New Roman" w:hAnsi="Times New Roman" w:cs="Times New Roman"/>
          <w:b/>
          <w:sz w:val="32"/>
        </w:rPr>
        <w:t>ASESOR METODOLÓGICO</w:t>
      </w:r>
    </w:p>
    <w:p w14:paraId="53798558" w14:textId="0B450B91" w:rsidR="009A54D6" w:rsidRPr="00F13739" w:rsidRDefault="009A54D6" w:rsidP="009A54D6">
      <w:pPr>
        <w:ind w:left="557"/>
        <w:jc w:val="center"/>
        <w:rPr>
          <w:rFonts w:ascii="Times New Roman" w:hAnsi="Times New Roman" w:cs="Times New Roman"/>
          <w:b/>
          <w:sz w:val="32"/>
        </w:rPr>
      </w:pPr>
      <w:r>
        <w:rPr>
          <w:rFonts w:ascii="Times New Roman" w:hAnsi="Times New Roman" w:cs="Times New Roman"/>
          <w:b/>
          <w:sz w:val="32"/>
        </w:rPr>
        <w:t>CARLOS ANTONIO TRIMINIO RODRÍGUEZ</w:t>
      </w:r>
    </w:p>
    <w:p w14:paraId="43DE3CB4" w14:textId="3B50D660" w:rsidR="00034C4A" w:rsidRPr="00F13739" w:rsidRDefault="00034C4A" w:rsidP="00F13739">
      <w:pPr>
        <w:jc w:val="center"/>
        <w:rPr>
          <w:rFonts w:ascii="Times New Roman" w:hAnsi="Times New Roman" w:cs="Times New Roman"/>
          <w:b/>
          <w:sz w:val="32"/>
        </w:rPr>
      </w:pPr>
    </w:p>
    <w:p w14:paraId="3311D780" w14:textId="77777777" w:rsidR="007D5C9B" w:rsidRPr="00F13739" w:rsidRDefault="007D5C9B" w:rsidP="00F13739">
      <w:pPr>
        <w:spacing w:before="9"/>
        <w:jc w:val="center"/>
        <w:rPr>
          <w:rFonts w:ascii="Times New Roman" w:eastAsia="Times New Roman" w:hAnsi="Times New Roman" w:cs="Times New Roman"/>
          <w:b/>
          <w:bCs/>
          <w:sz w:val="18"/>
          <w:szCs w:val="18"/>
        </w:rPr>
      </w:pPr>
    </w:p>
    <w:p w14:paraId="4E850691" w14:textId="52E12640" w:rsidR="007D5C9B" w:rsidRPr="00F13739" w:rsidRDefault="2174114D" w:rsidP="00F13739">
      <w:pPr>
        <w:spacing w:before="177"/>
        <w:ind w:left="557" w:right="393"/>
        <w:jc w:val="center"/>
        <w:rPr>
          <w:rFonts w:ascii="Times New Roman" w:hAnsi="Times New Roman" w:cs="Times New Roman"/>
          <w:b/>
          <w:bCs/>
          <w:sz w:val="32"/>
          <w:szCs w:val="32"/>
        </w:rPr>
      </w:pPr>
      <w:r w:rsidRPr="00F13739">
        <w:rPr>
          <w:rFonts w:ascii="Times New Roman" w:hAnsi="Times New Roman" w:cs="Times New Roman"/>
          <w:b/>
          <w:bCs/>
          <w:sz w:val="32"/>
          <w:szCs w:val="32"/>
        </w:rPr>
        <w:t xml:space="preserve">ASESOR </w:t>
      </w:r>
      <w:r w:rsidR="00034C4A" w:rsidRPr="00F13739">
        <w:rPr>
          <w:rFonts w:ascii="Times New Roman" w:hAnsi="Times New Roman" w:cs="Times New Roman"/>
          <w:b/>
          <w:sz w:val="32"/>
        </w:rPr>
        <w:t>TEMÁTICO</w:t>
      </w:r>
    </w:p>
    <w:p w14:paraId="6059C3F0" w14:textId="77777777" w:rsidR="007D5C9B" w:rsidRPr="00F13739" w:rsidRDefault="007D5C9B" w:rsidP="00F13739">
      <w:pPr>
        <w:spacing w:before="7"/>
        <w:jc w:val="center"/>
        <w:rPr>
          <w:rFonts w:ascii="Times New Roman" w:eastAsia="Times New Roman" w:hAnsi="Times New Roman" w:cs="Times New Roman"/>
          <w:b/>
          <w:bCs/>
          <w:sz w:val="26"/>
          <w:szCs w:val="26"/>
        </w:rPr>
      </w:pPr>
    </w:p>
    <w:p w14:paraId="6EBEB12A" w14:textId="03B0D100" w:rsidR="007D5C9B" w:rsidRPr="00F13739" w:rsidRDefault="009A54D6" w:rsidP="00F13739">
      <w:pPr>
        <w:ind w:left="1586" w:right="1405"/>
        <w:jc w:val="center"/>
        <w:rPr>
          <w:rFonts w:ascii="Times New Roman" w:eastAsia="Times New Roman" w:hAnsi="Times New Roman" w:cs="Times New Roman"/>
          <w:sz w:val="32"/>
          <w:szCs w:val="32"/>
        </w:rPr>
      </w:pPr>
      <w:r>
        <w:rPr>
          <w:rFonts w:ascii="Times New Roman" w:hAnsi="Times New Roman" w:cs="Times New Roman"/>
          <w:b/>
          <w:bCs/>
          <w:sz w:val="32"/>
          <w:szCs w:val="32"/>
        </w:rPr>
        <w:t>EMILIANO PAZ TABOADA</w:t>
      </w:r>
    </w:p>
    <w:p w14:paraId="249F9670" w14:textId="77777777" w:rsidR="007D5C9B" w:rsidRPr="00F13739" w:rsidRDefault="007D5C9B" w:rsidP="00F13739">
      <w:pPr>
        <w:jc w:val="center"/>
        <w:rPr>
          <w:rFonts w:ascii="Times New Roman" w:eastAsia="Times New Roman" w:hAnsi="Times New Roman" w:cs="Times New Roman"/>
          <w:b/>
          <w:bCs/>
        </w:rPr>
      </w:pPr>
    </w:p>
    <w:p w14:paraId="195B1C09" w14:textId="77777777" w:rsidR="007D5C9B" w:rsidRPr="00F13739" w:rsidRDefault="007D5C9B" w:rsidP="00F13739">
      <w:pPr>
        <w:jc w:val="center"/>
        <w:rPr>
          <w:rFonts w:ascii="Times New Roman" w:eastAsia="Times New Roman" w:hAnsi="Times New Roman" w:cs="Times New Roman"/>
          <w:b/>
          <w:bCs/>
        </w:rPr>
      </w:pPr>
    </w:p>
    <w:p w14:paraId="574F3479" w14:textId="77777777" w:rsidR="007D5C9B" w:rsidRPr="00F13739" w:rsidRDefault="007D5C9B" w:rsidP="00F13739">
      <w:pPr>
        <w:jc w:val="center"/>
        <w:rPr>
          <w:rFonts w:ascii="Times New Roman" w:eastAsia="Times New Roman" w:hAnsi="Times New Roman" w:cs="Times New Roman"/>
          <w:b/>
          <w:bCs/>
        </w:rPr>
      </w:pPr>
    </w:p>
    <w:p w14:paraId="149CF06F" w14:textId="0DB27AAB" w:rsidR="00F11352" w:rsidRPr="00F13739" w:rsidRDefault="2174114D" w:rsidP="00F13739">
      <w:pPr>
        <w:spacing w:before="157" w:line="439" w:lineRule="auto"/>
        <w:ind w:left="1592" w:right="1405"/>
        <w:jc w:val="center"/>
        <w:rPr>
          <w:rFonts w:ascii="Times New Roman" w:hAnsi="Times New Roman" w:cs="Times New Roman"/>
          <w:b/>
          <w:bCs/>
          <w:sz w:val="32"/>
          <w:szCs w:val="32"/>
        </w:rPr>
      </w:pPr>
      <w:r w:rsidRPr="00F13739">
        <w:rPr>
          <w:rFonts w:ascii="Times New Roman" w:hAnsi="Times New Roman" w:cs="Times New Roman"/>
          <w:b/>
          <w:bCs/>
          <w:sz w:val="32"/>
          <w:szCs w:val="32"/>
        </w:rPr>
        <w:t>MIEMBROS DE LA TERNA:</w:t>
      </w:r>
    </w:p>
    <w:p w14:paraId="2D66879A" w14:textId="3D64F094" w:rsidR="00F11352" w:rsidRPr="00E90317" w:rsidRDefault="00D13729" w:rsidP="00F13739">
      <w:pPr>
        <w:ind w:left="1586" w:right="1405"/>
        <w:jc w:val="center"/>
        <w:rPr>
          <w:rFonts w:ascii="Times New Roman" w:hAnsi="Times New Roman" w:cs="Times New Roman"/>
          <w:b/>
          <w:bCs/>
          <w:sz w:val="32"/>
          <w:szCs w:val="32"/>
        </w:rPr>
      </w:pPr>
      <w:r>
        <w:rPr>
          <w:rFonts w:ascii="Times New Roman" w:hAnsi="Times New Roman" w:cs="Times New Roman"/>
          <w:b/>
          <w:bCs/>
          <w:sz w:val="32"/>
          <w:szCs w:val="32"/>
        </w:rPr>
        <w:t>CLAUD</w:t>
      </w:r>
      <w:r w:rsidRPr="00E90317">
        <w:rPr>
          <w:rFonts w:ascii="Times New Roman" w:hAnsi="Times New Roman" w:cs="Times New Roman"/>
          <w:b/>
          <w:bCs/>
          <w:sz w:val="32"/>
          <w:szCs w:val="32"/>
        </w:rPr>
        <w:t xml:space="preserve">IA </w:t>
      </w:r>
      <w:r w:rsidR="00A0151B" w:rsidRPr="00E90317">
        <w:rPr>
          <w:rFonts w:ascii="Times New Roman" w:hAnsi="Times New Roman" w:cs="Times New Roman"/>
          <w:b/>
          <w:bCs/>
          <w:sz w:val="32"/>
          <w:szCs w:val="32"/>
        </w:rPr>
        <w:t xml:space="preserve">ALEJANDRA </w:t>
      </w:r>
      <w:r w:rsidRPr="00E90317">
        <w:rPr>
          <w:rFonts w:ascii="Times New Roman" w:hAnsi="Times New Roman" w:cs="Times New Roman"/>
          <w:b/>
          <w:bCs/>
          <w:sz w:val="32"/>
          <w:szCs w:val="32"/>
        </w:rPr>
        <w:t>GÓMEZ</w:t>
      </w:r>
      <w:r w:rsidR="00A0151B" w:rsidRPr="00E90317">
        <w:rPr>
          <w:rFonts w:ascii="Times New Roman" w:hAnsi="Times New Roman" w:cs="Times New Roman"/>
          <w:b/>
          <w:bCs/>
          <w:sz w:val="32"/>
          <w:szCs w:val="32"/>
        </w:rPr>
        <w:t xml:space="preserve"> MEDINA</w:t>
      </w:r>
    </w:p>
    <w:p w14:paraId="70F98244" w14:textId="716C5593" w:rsidR="00A0151B" w:rsidRPr="00E90317" w:rsidRDefault="00E90317" w:rsidP="00F13739">
      <w:pPr>
        <w:ind w:left="1586" w:right="1405"/>
        <w:jc w:val="center"/>
        <w:rPr>
          <w:rFonts w:ascii="Times New Roman" w:hAnsi="Times New Roman" w:cs="Times New Roman"/>
          <w:b/>
          <w:bCs/>
          <w:sz w:val="32"/>
          <w:szCs w:val="32"/>
        </w:rPr>
      </w:pPr>
      <w:r w:rsidRPr="00E90317">
        <w:rPr>
          <w:rFonts w:ascii="Times New Roman" w:hAnsi="Times New Roman" w:cs="Times New Roman"/>
          <w:b/>
          <w:bCs/>
          <w:sz w:val="32"/>
          <w:szCs w:val="32"/>
        </w:rPr>
        <w:t>ALEX DOUGLAS BANEGAS</w:t>
      </w:r>
    </w:p>
    <w:p w14:paraId="1A9878BD" w14:textId="008F962F" w:rsidR="00D13729" w:rsidRPr="00E90317" w:rsidRDefault="00E90317" w:rsidP="00CA0B91">
      <w:pPr>
        <w:ind w:left="1416" w:right="1405"/>
        <w:jc w:val="center"/>
        <w:rPr>
          <w:rFonts w:ascii="Times New Roman" w:eastAsia="Times New Roman" w:hAnsi="Times New Roman" w:cs="Times New Roman"/>
          <w:b/>
          <w:bCs/>
          <w:sz w:val="32"/>
          <w:szCs w:val="32"/>
        </w:rPr>
      </w:pPr>
      <w:r w:rsidRPr="00E90317">
        <w:rPr>
          <w:rFonts w:ascii="Times New Roman" w:eastAsia="Times New Roman" w:hAnsi="Times New Roman" w:cs="Times New Roman"/>
          <w:b/>
          <w:bCs/>
          <w:sz w:val="32"/>
          <w:szCs w:val="32"/>
        </w:rPr>
        <w:t>RAFAEL LEONARDO MEDINA ENRÍQUEZ</w:t>
      </w: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6F4460" w:rsidRDefault="007D5C9B" w:rsidP="007D5C9B">
      <w:pPr>
        <w:jc w:val="center"/>
        <w:rPr>
          <w:rFonts w:ascii="Times New Roman" w:eastAsia="Times New Roman" w:hAnsi="Times New Roman" w:cs="Times New Roman"/>
          <w:sz w:val="32"/>
          <w:szCs w:val="32"/>
        </w:rPr>
        <w:sectPr w:rsidR="007D5C9B" w:rsidRPr="006F4460" w:rsidSect="00C50728">
          <w:footerReference w:type="default" r:id="rId11"/>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rPr>
      </w:pPr>
      <w:bookmarkStart w:id="1" w:name="_bookmark80"/>
      <w:bookmarkStart w:id="2" w:name="_bookmark81"/>
      <w:bookmarkEnd w:id="1"/>
      <w:bookmarkEnd w:id="2"/>
    </w:p>
    <w:p w14:paraId="52E7ADEE" w14:textId="77777777" w:rsidR="007D5C9B" w:rsidRPr="006F4460" w:rsidRDefault="007D5C9B" w:rsidP="007D5C9B">
      <w:pPr>
        <w:spacing w:before="2"/>
        <w:rPr>
          <w:rFonts w:ascii="Times New Roman" w:eastAsia="Times New Roman" w:hAnsi="Times New Roman" w:cs="Times New Roman"/>
          <w:sz w:val="32"/>
          <w:szCs w:val="32"/>
        </w:rPr>
      </w:pPr>
    </w:p>
    <w:p w14:paraId="1D086B50" w14:textId="77777777" w:rsidR="007D5C9B" w:rsidRPr="00D3123C" w:rsidRDefault="007D5C9B" w:rsidP="007D5C9B">
      <w:pPr>
        <w:jc w:val="center"/>
        <w:rPr>
          <w:rFonts w:ascii="Times New Roman" w:hAnsi="Times New Roman" w:cs="Times New Roman"/>
          <w:b/>
          <w:bCs/>
          <w:sz w:val="32"/>
          <w:szCs w:val="32"/>
        </w:rPr>
      </w:pPr>
      <w:r w:rsidRPr="2174114D">
        <w:rPr>
          <w:rFonts w:ascii="Times New Roman" w:hAnsi="Times New Roman" w:cs="Times New Roman"/>
          <w:b/>
          <w:bCs/>
          <w:sz w:val="32"/>
          <w:szCs w:val="32"/>
        </w:rPr>
        <w:t>DERECHOS DE</w:t>
      </w:r>
      <w:r w:rsidRPr="2174114D">
        <w:rPr>
          <w:rFonts w:ascii="Times New Roman" w:hAnsi="Times New Roman" w:cs="Times New Roman"/>
          <w:b/>
          <w:bCs/>
          <w:spacing w:val="-5"/>
          <w:sz w:val="32"/>
          <w:szCs w:val="32"/>
        </w:rPr>
        <w:t xml:space="preserve"> </w:t>
      </w:r>
      <w:r w:rsidRPr="2174114D">
        <w:rPr>
          <w:rFonts w:ascii="Times New Roman" w:hAnsi="Times New Roman" w:cs="Times New Roman"/>
          <w:b/>
          <w:bCs/>
          <w:sz w:val="32"/>
          <w:szCs w:val="32"/>
        </w:rPr>
        <w:t>AUTOR</w:t>
      </w:r>
    </w:p>
    <w:p w14:paraId="6709AC75" w14:textId="77777777" w:rsidR="007D5C9B" w:rsidRPr="006F4460" w:rsidRDefault="007D5C9B" w:rsidP="007D5C9B">
      <w:pPr>
        <w:rPr>
          <w:rFonts w:ascii="Times New Roman" w:eastAsia="Times New Roman" w:hAnsi="Times New Roman" w:cs="Times New Roman"/>
          <w:b/>
          <w:bCs/>
          <w:sz w:val="28"/>
          <w:szCs w:val="28"/>
        </w:rPr>
      </w:pPr>
    </w:p>
    <w:p w14:paraId="792A00E2" w14:textId="77777777" w:rsidR="007D5C9B" w:rsidRPr="006F4460" w:rsidRDefault="007D5C9B" w:rsidP="007D5C9B">
      <w:pPr>
        <w:rPr>
          <w:rFonts w:ascii="Times New Roman" w:eastAsia="Times New Roman" w:hAnsi="Times New Roman" w:cs="Times New Roman"/>
          <w:b/>
          <w:bCs/>
          <w:sz w:val="28"/>
          <w:szCs w:val="28"/>
        </w:rPr>
      </w:pPr>
    </w:p>
    <w:p w14:paraId="5B70CC05" w14:textId="77777777" w:rsidR="007D5C9B" w:rsidRPr="006F4460" w:rsidRDefault="007D5C9B" w:rsidP="007D5C9B">
      <w:pPr>
        <w:rPr>
          <w:rFonts w:ascii="Times New Roman" w:eastAsia="Times New Roman" w:hAnsi="Times New Roman" w:cs="Times New Roman"/>
          <w:b/>
          <w:bCs/>
          <w:sz w:val="28"/>
          <w:szCs w:val="28"/>
        </w:rPr>
      </w:pPr>
    </w:p>
    <w:p w14:paraId="114FC7A4" w14:textId="77777777" w:rsidR="007D5C9B" w:rsidRPr="006F4460" w:rsidRDefault="007D5C9B" w:rsidP="007D5C9B">
      <w:pPr>
        <w:rPr>
          <w:rFonts w:ascii="Times New Roman" w:eastAsia="Times New Roman" w:hAnsi="Times New Roman" w:cs="Times New Roman"/>
          <w:b/>
          <w:bCs/>
          <w:sz w:val="28"/>
          <w:szCs w:val="28"/>
        </w:rPr>
      </w:pPr>
    </w:p>
    <w:p w14:paraId="3CAAA0AA" w14:textId="77777777" w:rsidR="007D5C9B" w:rsidRPr="006F4460" w:rsidRDefault="007D5C9B" w:rsidP="007D5C9B">
      <w:pPr>
        <w:rPr>
          <w:rFonts w:ascii="Times New Roman" w:eastAsia="Times New Roman" w:hAnsi="Times New Roman" w:cs="Times New Roman"/>
          <w:b/>
          <w:bCs/>
          <w:sz w:val="28"/>
          <w:szCs w:val="28"/>
        </w:rPr>
      </w:pPr>
    </w:p>
    <w:p w14:paraId="78E27B89" w14:textId="77777777" w:rsidR="007D5C9B" w:rsidRPr="006F4460" w:rsidRDefault="007D5C9B" w:rsidP="007D5C9B">
      <w:pPr>
        <w:rPr>
          <w:rFonts w:ascii="Times New Roman" w:eastAsia="Times New Roman" w:hAnsi="Times New Roman" w:cs="Times New Roman"/>
          <w:b/>
          <w:bCs/>
          <w:sz w:val="28"/>
          <w:szCs w:val="28"/>
        </w:rPr>
      </w:pPr>
    </w:p>
    <w:p w14:paraId="23AA388C" w14:textId="77777777" w:rsidR="007D5C9B" w:rsidRPr="006F4460" w:rsidRDefault="007D5C9B" w:rsidP="007D5C9B">
      <w:pPr>
        <w:rPr>
          <w:rFonts w:ascii="Times New Roman" w:eastAsia="Times New Roman" w:hAnsi="Times New Roman" w:cs="Times New Roman"/>
          <w:b/>
          <w:bCs/>
          <w:sz w:val="28"/>
          <w:szCs w:val="28"/>
        </w:rPr>
      </w:pPr>
    </w:p>
    <w:p w14:paraId="54481D6A" w14:textId="77777777" w:rsidR="007D5C9B" w:rsidRPr="006F4460" w:rsidRDefault="007D5C9B" w:rsidP="007D5C9B">
      <w:pPr>
        <w:rPr>
          <w:rFonts w:ascii="Times New Roman" w:eastAsia="Times New Roman" w:hAnsi="Times New Roman" w:cs="Times New Roman"/>
          <w:b/>
          <w:bCs/>
          <w:sz w:val="28"/>
          <w:szCs w:val="28"/>
        </w:rPr>
      </w:pPr>
    </w:p>
    <w:p w14:paraId="6D9D3B14" w14:textId="77777777" w:rsidR="007D5C9B" w:rsidRPr="006F4460" w:rsidRDefault="007D5C9B" w:rsidP="007D5C9B">
      <w:pPr>
        <w:rPr>
          <w:rFonts w:ascii="Times New Roman" w:eastAsia="Times New Roman" w:hAnsi="Times New Roman" w:cs="Times New Roman"/>
          <w:b/>
          <w:bCs/>
          <w:sz w:val="28"/>
          <w:szCs w:val="28"/>
        </w:rPr>
      </w:pPr>
    </w:p>
    <w:p w14:paraId="43F06AB9" w14:textId="77777777" w:rsidR="007D5C9B" w:rsidRPr="006F4460" w:rsidRDefault="007D5C9B" w:rsidP="007D5C9B">
      <w:pPr>
        <w:rPr>
          <w:rFonts w:ascii="Times New Roman" w:eastAsia="Times New Roman" w:hAnsi="Times New Roman" w:cs="Times New Roman"/>
          <w:b/>
          <w:bCs/>
          <w:sz w:val="28"/>
          <w:szCs w:val="28"/>
        </w:rPr>
      </w:pPr>
    </w:p>
    <w:p w14:paraId="793B09CE" w14:textId="77777777" w:rsidR="007D5C9B" w:rsidRPr="006F4460" w:rsidRDefault="007D5C9B" w:rsidP="007D5C9B">
      <w:pPr>
        <w:rPr>
          <w:rFonts w:ascii="Times New Roman" w:eastAsia="Times New Roman" w:hAnsi="Times New Roman" w:cs="Times New Roman"/>
          <w:b/>
          <w:bCs/>
          <w:sz w:val="28"/>
          <w:szCs w:val="28"/>
        </w:rPr>
      </w:pPr>
    </w:p>
    <w:p w14:paraId="68F4126E" w14:textId="77777777" w:rsidR="007D5C9B" w:rsidRPr="006F4460" w:rsidRDefault="007D5C9B" w:rsidP="007D5C9B">
      <w:pPr>
        <w:rPr>
          <w:rFonts w:ascii="Times New Roman" w:eastAsia="Times New Roman" w:hAnsi="Times New Roman" w:cs="Times New Roman"/>
          <w:b/>
          <w:bCs/>
          <w:sz w:val="28"/>
          <w:szCs w:val="28"/>
        </w:rPr>
      </w:pPr>
    </w:p>
    <w:p w14:paraId="7673E3B1" w14:textId="77777777" w:rsidR="007D5C9B" w:rsidRPr="006F4460" w:rsidRDefault="007D5C9B" w:rsidP="007D5C9B">
      <w:pPr>
        <w:rPr>
          <w:rFonts w:ascii="Times New Roman" w:eastAsia="Times New Roman" w:hAnsi="Times New Roman" w:cs="Times New Roman"/>
          <w:b/>
          <w:bCs/>
          <w:sz w:val="28"/>
          <w:szCs w:val="28"/>
        </w:rPr>
      </w:pPr>
    </w:p>
    <w:p w14:paraId="56F3066B" w14:textId="77777777" w:rsidR="007D5C9B" w:rsidRPr="006F4460" w:rsidRDefault="007D5C9B" w:rsidP="007D5C9B">
      <w:pPr>
        <w:rPr>
          <w:rFonts w:ascii="Times New Roman" w:eastAsia="Times New Roman" w:hAnsi="Times New Roman" w:cs="Times New Roman"/>
          <w:b/>
          <w:bCs/>
          <w:sz w:val="28"/>
          <w:szCs w:val="28"/>
        </w:rPr>
      </w:pPr>
    </w:p>
    <w:p w14:paraId="444A204C" w14:textId="77777777" w:rsidR="007D5C9B" w:rsidRPr="006F4460" w:rsidRDefault="007D5C9B" w:rsidP="007D5C9B">
      <w:pPr>
        <w:spacing w:before="3"/>
        <w:rPr>
          <w:rFonts w:ascii="Times New Roman" w:eastAsia="Times New Roman" w:hAnsi="Times New Roman" w:cs="Times New Roman"/>
          <w:b/>
          <w:bCs/>
          <w:sz w:val="37"/>
          <w:szCs w:val="37"/>
        </w:rPr>
      </w:pPr>
    </w:p>
    <w:p w14:paraId="6AC5CCE3" w14:textId="111EB5A9" w:rsidR="007D5C9B" w:rsidRPr="005A5AA0" w:rsidRDefault="007D5C9B" w:rsidP="007D5C9B">
      <w:pPr>
        <w:pStyle w:val="Textoindependiente"/>
        <w:ind w:left="3029" w:right="2473" w:firstLine="0"/>
        <w:jc w:val="center"/>
        <w:rPr>
          <w:lang w:val="en-US"/>
        </w:rPr>
      </w:pPr>
      <w:r w:rsidRPr="005A5AA0">
        <w:rPr>
          <w:lang w:val="en-US"/>
        </w:rPr>
        <w:t>© Copyright</w:t>
      </w:r>
      <w:r w:rsidRPr="005A5AA0">
        <w:rPr>
          <w:spacing w:val="-4"/>
          <w:lang w:val="en-US"/>
        </w:rPr>
        <w:t xml:space="preserve"> </w:t>
      </w:r>
      <w:r w:rsidR="009D7CF1" w:rsidRPr="005A5AA0">
        <w:rPr>
          <w:lang w:val="en-US"/>
        </w:rPr>
        <w:t>20</w:t>
      </w:r>
      <w:r w:rsidR="00957657" w:rsidRPr="005A5AA0">
        <w:rPr>
          <w:lang w:val="en-US"/>
        </w:rPr>
        <w:t>23</w:t>
      </w:r>
    </w:p>
    <w:p w14:paraId="41521308" w14:textId="1E0DBC5A" w:rsidR="007D5C9B" w:rsidRPr="008914C8" w:rsidRDefault="008914C8" w:rsidP="007D5C9B">
      <w:pPr>
        <w:pStyle w:val="Textoindependiente"/>
        <w:spacing w:before="5"/>
        <w:ind w:left="3029" w:right="2470" w:firstLine="0"/>
        <w:jc w:val="center"/>
        <w:rPr>
          <w:lang w:val="en-US"/>
        </w:rPr>
      </w:pPr>
      <w:r w:rsidRPr="008914C8">
        <w:rPr>
          <w:lang w:val="en-US"/>
        </w:rPr>
        <w:t>Kinverly Michel Lopez Colindres</w:t>
      </w:r>
    </w:p>
    <w:p w14:paraId="3FB79A4D" w14:textId="5E4DB555" w:rsidR="009D7CF1" w:rsidRPr="008914C8" w:rsidRDefault="008914C8" w:rsidP="007D5C9B">
      <w:pPr>
        <w:pStyle w:val="Textoindependiente"/>
        <w:spacing w:before="5"/>
        <w:ind w:left="3029" w:right="2470" w:firstLine="0"/>
        <w:jc w:val="center"/>
        <w:rPr>
          <w:lang w:val="en-US"/>
        </w:rPr>
      </w:pPr>
      <w:r w:rsidRPr="008914C8">
        <w:rPr>
          <w:lang w:val="en-US"/>
        </w:rPr>
        <w:t>Sa</w:t>
      </w:r>
      <w:r>
        <w:rPr>
          <w:lang w:val="en-US"/>
        </w:rPr>
        <w:t>ra Isabel Gomez Giron</w:t>
      </w:r>
    </w:p>
    <w:p w14:paraId="04B0E969" w14:textId="77777777" w:rsidR="007D5C9B" w:rsidRPr="008914C8" w:rsidRDefault="007D5C9B" w:rsidP="007D5C9B">
      <w:pPr>
        <w:rPr>
          <w:rFonts w:ascii="Times New Roman" w:eastAsia="Times New Roman" w:hAnsi="Times New Roman" w:cs="Times New Roman"/>
          <w:sz w:val="24"/>
          <w:szCs w:val="24"/>
          <w:lang w:val="en-US"/>
        </w:rPr>
      </w:pPr>
    </w:p>
    <w:p w14:paraId="11F709E9" w14:textId="77777777" w:rsidR="007D5C9B" w:rsidRPr="008914C8" w:rsidRDefault="007D5C9B" w:rsidP="007D5C9B">
      <w:pPr>
        <w:rPr>
          <w:rFonts w:ascii="Times New Roman" w:eastAsia="Times New Roman" w:hAnsi="Times New Roman" w:cs="Times New Roman"/>
          <w:sz w:val="24"/>
          <w:szCs w:val="24"/>
          <w:lang w:val="en-US"/>
        </w:rPr>
      </w:pPr>
    </w:p>
    <w:p w14:paraId="4D43DBED" w14:textId="77777777" w:rsidR="007D5C9B" w:rsidRPr="008914C8" w:rsidRDefault="007D5C9B" w:rsidP="007D5C9B">
      <w:pPr>
        <w:rPr>
          <w:rFonts w:ascii="Times New Roman" w:eastAsia="Times New Roman" w:hAnsi="Times New Roman" w:cs="Times New Roman"/>
          <w:sz w:val="24"/>
          <w:szCs w:val="24"/>
          <w:lang w:val="en-US"/>
        </w:rPr>
      </w:pPr>
    </w:p>
    <w:p w14:paraId="3F58FA59" w14:textId="77777777" w:rsidR="007D5C9B" w:rsidRPr="008914C8" w:rsidRDefault="007D5C9B" w:rsidP="007D5C9B">
      <w:pPr>
        <w:rPr>
          <w:rFonts w:ascii="Times New Roman" w:eastAsia="Times New Roman" w:hAnsi="Times New Roman" w:cs="Times New Roman"/>
          <w:sz w:val="24"/>
          <w:szCs w:val="24"/>
          <w:lang w:val="en-US"/>
        </w:rPr>
      </w:pPr>
    </w:p>
    <w:p w14:paraId="53890DB6" w14:textId="77777777" w:rsidR="007D5C9B" w:rsidRPr="008914C8" w:rsidRDefault="007D5C9B" w:rsidP="007D5C9B">
      <w:pPr>
        <w:rPr>
          <w:rFonts w:ascii="Times New Roman" w:eastAsia="Times New Roman" w:hAnsi="Times New Roman" w:cs="Times New Roman"/>
          <w:sz w:val="24"/>
          <w:szCs w:val="24"/>
          <w:lang w:val="en-US"/>
        </w:rPr>
      </w:pPr>
    </w:p>
    <w:p w14:paraId="4BDFCFBD" w14:textId="77777777" w:rsidR="007D5C9B" w:rsidRPr="008914C8" w:rsidRDefault="007D5C9B" w:rsidP="007D5C9B">
      <w:pPr>
        <w:rPr>
          <w:rFonts w:ascii="Times New Roman" w:eastAsia="Times New Roman" w:hAnsi="Times New Roman" w:cs="Times New Roman"/>
          <w:sz w:val="24"/>
          <w:szCs w:val="24"/>
          <w:lang w:val="en-US"/>
        </w:rPr>
      </w:pPr>
    </w:p>
    <w:p w14:paraId="64317095" w14:textId="77777777" w:rsidR="007D5C9B" w:rsidRPr="008914C8" w:rsidRDefault="007D5C9B" w:rsidP="007D5C9B">
      <w:pPr>
        <w:rPr>
          <w:rFonts w:ascii="Times New Roman" w:eastAsia="Times New Roman" w:hAnsi="Times New Roman" w:cs="Times New Roman"/>
          <w:sz w:val="24"/>
          <w:szCs w:val="24"/>
          <w:lang w:val="en-US"/>
        </w:rPr>
      </w:pPr>
    </w:p>
    <w:p w14:paraId="57B8E5AF" w14:textId="77777777" w:rsidR="007D5C9B" w:rsidRPr="008914C8" w:rsidRDefault="007D5C9B" w:rsidP="007D5C9B">
      <w:pPr>
        <w:rPr>
          <w:rFonts w:ascii="Times New Roman" w:eastAsia="Times New Roman" w:hAnsi="Times New Roman" w:cs="Times New Roman"/>
          <w:sz w:val="24"/>
          <w:szCs w:val="24"/>
          <w:lang w:val="en-US"/>
        </w:rPr>
      </w:pPr>
    </w:p>
    <w:p w14:paraId="6B505771" w14:textId="77777777" w:rsidR="007D5C9B" w:rsidRPr="008914C8" w:rsidRDefault="007D5C9B" w:rsidP="007D5C9B">
      <w:pPr>
        <w:rPr>
          <w:rFonts w:ascii="Times New Roman" w:eastAsia="Times New Roman" w:hAnsi="Times New Roman" w:cs="Times New Roman"/>
          <w:sz w:val="24"/>
          <w:szCs w:val="24"/>
          <w:lang w:val="en-US"/>
        </w:rPr>
      </w:pPr>
    </w:p>
    <w:p w14:paraId="04378756" w14:textId="77777777" w:rsidR="007D5C9B" w:rsidRPr="008914C8" w:rsidRDefault="007D5C9B" w:rsidP="007D5C9B">
      <w:pPr>
        <w:rPr>
          <w:rFonts w:ascii="Times New Roman" w:eastAsia="Times New Roman" w:hAnsi="Times New Roman" w:cs="Times New Roman"/>
          <w:sz w:val="24"/>
          <w:szCs w:val="24"/>
          <w:lang w:val="en-US"/>
        </w:rPr>
      </w:pPr>
    </w:p>
    <w:p w14:paraId="614F9654" w14:textId="77777777" w:rsidR="007D5C9B" w:rsidRPr="008914C8" w:rsidRDefault="007D5C9B" w:rsidP="007D5C9B">
      <w:pPr>
        <w:rPr>
          <w:rFonts w:ascii="Times New Roman" w:eastAsia="Times New Roman" w:hAnsi="Times New Roman" w:cs="Times New Roman"/>
          <w:sz w:val="24"/>
          <w:szCs w:val="24"/>
          <w:lang w:val="en-US"/>
        </w:rPr>
      </w:pPr>
    </w:p>
    <w:p w14:paraId="4546F52C" w14:textId="77777777" w:rsidR="007D5C9B" w:rsidRPr="008914C8" w:rsidRDefault="007D5C9B" w:rsidP="007D5C9B">
      <w:pPr>
        <w:rPr>
          <w:rFonts w:ascii="Times New Roman" w:eastAsia="Times New Roman" w:hAnsi="Times New Roman" w:cs="Times New Roman"/>
          <w:sz w:val="24"/>
          <w:szCs w:val="24"/>
          <w:lang w:val="en-US"/>
        </w:rPr>
      </w:pPr>
    </w:p>
    <w:p w14:paraId="4E387EF6" w14:textId="77777777" w:rsidR="007D5C9B" w:rsidRPr="006F4460" w:rsidRDefault="007D5C9B" w:rsidP="007D5C9B">
      <w:pPr>
        <w:pStyle w:val="Textoindependiente"/>
        <w:spacing w:before="147"/>
        <w:ind w:left="3029" w:right="2470" w:firstLine="0"/>
        <w:jc w:val="center"/>
      </w:pPr>
      <w:r w:rsidRPr="006F4460">
        <w:t>Todos los derechos son</w:t>
      </w:r>
      <w:r w:rsidRPr="006F4460">
        <w:rPr>
          <w:spacing w:val="-8"/>
        </w:rPr>
        <w:t xml:space="preserve"> </w:t>
      </w:r>
      <w:r w:rsidRPr="006F4460">
        <w:t>reservados.</w:t>
      </w:r>
    </w:p>
    <w:p w14:paraId="686B855F" w14:textId="77777777" w:rsidR="007D5C9B" w:rsidRPr="006F4460" w:rsidRDefault="007D5C9B" w:rsidP="007D5C9B">
      <w:pPr>
        <w:jc w:val="center"/>
        <w:sectPr w:rsidR="007D5C9B" w:rsidRPr="006F4460" w:rsidSect="00C50728">
          <w:pgSz w:w="12240" w:h="15840"/>
          <w:pgMar w:top="1240" w:right="1220" w:bottom="1240" w:left="1340" w:header="0" w:footer="1047" w:gutter="0"/>
          <w:cols w:space="720"/>
        </w:sectPr>
      </w:pPr>
    </w:p>
    <w:p w14:paraId="6D63773F" w14:textId="77777777" w:rsidR="007D5C9B" w:rsidRDefault="007D5C9B" w:rsidP="00E71498">
      <w:pPr>
        <w:spacing w:line="480" w:lineRule="auto"/>
        <w:rPr>
          <w:rFonts w:ascii="Times New Roman" w:eastAsia="Times New Roman" w:hAnsi="Times New Roman" w:cs="Times New Roman"/>
          <w:sz w:val="24"/>
          <w:szCs w:val="24"/>
        </w:rPr>
      </w:pPr>
      <w:bookmarkStart w:id="3" w:name="_bookmark82"/>
      <w:bookmarkEnd w:id="3"/>
    </w:p>
    <w:p w14:paraId="5D0E5848" w14:textId="77777777" w:rsidR="007D5C9B" w:rsidRPr="006F4460" w:rsidRDefault="007D5C9B" w:rsidP="007D5C9B">
      <w:pPr>
        <w:rPr>
          <w:rFonts w:ascii="Times New Roman" w:eastAsia="Times New Roman" w:hAnsi="Times New Roman" w:cs="Times New Roman"/>
          <w:sz w:val="24"/>
          <w:szCs w:val="24"/>
        </w:rPr>
        <w:sectPr w:rsidR="007D5C9B" w:rsidRPr="006F4460" w:rsidSect="00C50728">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rPr>
      </w:pPr>
      <w:r>
        <w:rPr>
          <w:noProof/>
        </w:rPr>
        <w:lastRenderedPageBreak/>
        <w:drawing>
          <wp:inline distT="0" distB="0" distL="0" distR="0" wp14:anchorId="2F9B86EA" wp14:editId="00E37AD3">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pic:nvPicPr>
                  <pic:blipFill>
                    <a:blip r:embed="rId10">
                      <a:extLst>
                        <a:ext uri="{28A0092B-C50C-407E-A947-70E740481C1C}">
                          <a14:useLocalDpi xmlns:a14="http://schemas.microsoft.com/office/drawing/2010/main" val="0"/>
                        </a:ext>
                      </a:extLst>
                    </a:blip>
                    <a:stretch>
                      <a:fillRect/>
                    </a:stretch>
                  </pic:blipFill>
                  <pic:spPr>
                    <a:xfrm>
                      <a:off x="0" y="0"/>
                      <a:ext cx="2017058" cy="457200"/>
                    </a:xfrm>
                    <a:prstGeom prst="rect">
                      <a:avLst/>
                    </a:prstGeom>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rPr>
      </w:pPr>
    </w:p>
    <w:p w14:paraId="6FF6AC93" w14:textId="77777777" w:rsidR="007D5C9B" w:rsidRPr="006F4460" w:rsidRDefault="007D5C9B" w:rsidP="007D5C9B">
      <w:pPr>
        <w:spacing w:before="7"/>
        <w:rPr>
          <w:rFonts w:ascii="Times New Roman" w:eastAsia="Times New Roman" w:hAnsi="Times New Roman" w:cs="Times New Roman"/>
          <w:sz w:val="21"/>
          <w:szCs w:val="21"/>
        </w:rPr>
      </w:pPr>
    </w:p>
    <w:p w14:paraId="654764E2" w14:textId="77777777" w:rsidR="007D5C9B" w:rsidRDefault="2174114D" w:rsidP="2174114D">
      <w:pPr>
        <w:ind w:left="100"/>
        <w:jc w:val="center"/>
        <w:rPr>
          <w:rFonts w:ascii="Times New Roman" w:hAnsi="Times New Roman"/>
          <w:b/>
          <w:bCs/>
          <w:sz w:val="32"/>
          <w:szCs w:val="32"/>
        </w:rPr>
      </w:pPr>
      <w:bookmarkStart w:id="4" w:name="_Toc474331371"/>
      <w:r w:rsidRPr="2174114D">
        <w:rPr>
          <w:rFonts w:ascii="Times New Roman" w:hAnsi="Times New Roman"/>
          <w:b/>
          <w:bCs/>
          <w:sz w:val="32"/>
          <w:szCs w:val="32"/>
        </w:rPr>
        <w:t>FACULTAD DE POSTGRADO</w:t>
      </w:r>
      <w:bookmarkEnd w:id="4"/>
    </w:p>
    <w:p w14:paraId="5A03B529" w14:textId="77777777" w:rsidR="009A54D6" w:rsidRDefault="009A54D6" w:rsidP="2174114D">
      <w:pPr>
        <w:ind w:left="100"/>
        <w:jc w:val="center"/>
        <w:rPr>
          <w:rFonts w:ascii="Times New Roman" w:hAnsi="Times New Roman"/>
          <w:b/>
          <w:bCs/>
          <w:sz w:val="32"/>
          <w:szCs w:val="32"/>
        </w:rPr>
      </w:pPr>
    </w:p>
    <w:p w14:paraId="2E058076" w14:textId="372802A7" w:rsidR="009A54D6" w:rsidRPr="009A54D6" w:rsidRDefault="009A54D6" w:rsidP="009A54D6">
      <w:pPr>
        <w:ind w:left="100"/>
        <w:jc w:val="center"/>
        <w:rPr>
          <w:rFonts w:ascii="Times New Roman" w:hAnsi="Times New Roman"/>
          <w:b/>
          <w:bCs/>
          <w:sz w:val="32"/>
          <w:szCs w:val="32"/>
        </w:rPr>
      </w:pPr>
      <w:r w:rsidRPr="009A54D6">
        <w:rPr>
          <w:rFonts w:ascii="Times New Roman" w:hAnsi="Times New Roman"/>
          <w:b/>
          <w:bCs/>
          <w:sz w:val="32"/>
          <w:szCs w:val="32"/>
        </w:rPr>
        <w:t>EVALUACIÓN DE   PREFACTIBILIDAD DE DESARROLLO DE CONDOMINIO EXCLUSIVO PARA ESTADÍAS DE AIRBNB EN LA CAPITAL.</w:t>
      </w:r>
    </w:p>
    <w:p w14:paraId="241DF753" w14:textId="77777777" w:rsidR="009A54D6" w:rsidRPr="009A54D6" w:rsidRDefault="009A54D6" w:rsidP="009A54D6">
      <w:pPr>
        <w:ind w:left="100"/>
        <w:jc w:val="center"/>
        <w:rPr>
          <w:rFonts w:ascii="Times New Roman" w:hAnsi="Times New Roman"/>
          <w:b/>
          <w:bCs/>
          <w:sz w:val="32"/>
          <w:szCs w:val="32"/>
        </w:rPr>
      </w:pPr>
    </w:p>
    <w:p w14:paraId="2CA5F76E" w14:textId="77777777" w:rsidR="009A54D6" w:rsidRPr="009A54D6" w:rsidRDefault="009A54D6" w:rsidP="009A54D6">
      <w:pPr>
        <w:ind w:left="100"/>
        <w:jc w:val="center"/>
        <w:rPr>
          <w:rFonts w:ascii="Times New Roman" w:hAnsi="Times New Roman"/>
          <w:b/>
          <w:bCs/>
          <w:sz w:val="32"/>
          <w:szCs w:val="32"/>
        </w:rPr>
      </w:pPr>
      <w:r w:rsidRPr="009A54D6">
        <w:rPr>
          <w:rFonts w:ascii="Times New Roman" w:hAnsi="Times New Roman"/>
          <w:b/>
          <w:bCs/>
          <w:sz w:val="32"/>
          <w:szCs w:val="32"/>
        </w:rPr>
        <w:t>Kinverly Michel López Colindres</w:t>
      </w:r>
    </w:p>
    <w:p w14:paraId="30C43C0E" w14:textId="76120D5A" w:rsidR="009A54D6" w:rsidRPr="00A55A07" w:rsidRDefault="009A54D6" w:rsidP="009A54D6">
      <w:pPr>
        <w:ind w:left="100"/>
        <w:jc w:val="center"/>
        <w:rPr>
          <w:rFonts w:ascii="Times New Roman" w:hAnsi="Times New Roman"/>
          <w:b/>
          <w:bCs/>
          <w:sz w:val="32"/>
          <w:szCs w:val="32"/>
        </w:rPr>
      </w:pPr>
      <w:r w:rsidRPr="009A54D6">
        <w:rPr>
          <w:rFonts w:ascii="Times New Roman" w:hAnsi="Times New Roman"/>
          <w:b/>
          <w:bCs/>
          <w:sz w:val="32"/>
          <w:szCs w:val="32"/>
        </w:rPr>
        <w:t>Sara Isabel Gómez Girón</w:t>
      </w:r>
    </w:p>
    <w:p w14:paraId="7EF61813" w14:textId="77777777" w:rsidR="007D5C9B" w:rsidRPr="009A54D6" w:rsidRDefault="007D5C9B" w:rsidP="009A54D6">
      <w:pPr>
        <w:spacing w:before="7"/>
        <w:jc w:val="center"/>
        <w:rPr>
          <w:rFonts w:ascii="Times New Roman" w:eastAsia="Times New Roman" w:hAnsi="Times New Roman" w:cs="Times New Roman"/>
          <w:b/>
          <w:bCs/>
        </w:rPr>
      </w:pPr>
    </w:p>
    <w:p w14:paraId="376E55F6" w14:textId="77777777" w:rsidR="007D5C9B" w:rsidRPr="005A5AA0" w:rsidRDefault="007D5C9B" w:rsidP="007D5C9B">
      <w:pPr>
        <w:rPr>
          <w:rFonts w:ascii="Times New Roman" w:eastAsia="Times New Roman" w:hAnsi="Times New Roman" w:cs="Times New Roman"/>
          <w:b/>
          <w:bCs/>
          <w:sz w:val="24"/>
          <w:szCs w:val="24"/>
        </w:rPr>
      </w:pPr>
    </w:p>
    <w:p w14:paraId="1EE49BCE" w14:textId="77777777" w:rsidR="007D5C9B" w:rsidRPr="005A5AA0" w:rsidRDefault="007D5C9B" w:rsidP="007D5C9B">
      <w:pPr>
        <w:rPr>
          <w:rFonts w:ascii="Times New Roman" w:eastAsia="Times New Roman" w:hAnsi="Times New Roman" w:cs="Times New Roman"/>
          <w:b/>
          <w:bCs/>
          <w:sz w:val="24"/>
          <w:szCs w:val="24"/>
        </w:rPr>
      </w:pPr>
    </w:p>
    <w:p w14:paraId="4339F4B8" w14:textId="77777777" w:rsidR="007D5C9B" w:rsidRDefault="2174114D" w:rsidP="2174114D">
      <w:pPr>
        <w:ind w:left="4363"/>
        <w:rPr>
          <w:rFonts w:ascii="Times New Roman"/>
          <w:b/>
          <w:bCs/>
          <w:sz w:val="24"/>
          <w:szCs w:val="24"/>
        </w:rPr>
      </w:pPr>
      <w:r w:rsidRPr="2174114D">
        <w:rPr>
          <w:rFonts w:ascii="Times New Roman"/>
          <w:b/>
          <w:bCs/>
          <w:sz w:val="24"/>
          <w:szCs w:val="24"/>
        </w:rPr>
        <w:t>Resumen</w:t>
      </w:r>
    </w:p>
    <w:p w14:paraId="216E0A3E" w14:textId="77777777" w:rsidR="007D5C9B" w:rsidRDefault="007D5C9B" w:rsidP="2174114D">
      <w:pPr>
        <w:rPr>
          <w:rFonts w:ascii="Times New Roman"/>
          <w:b/>
          <w:bCs/>
          <w:sz w:val="24"/>
          <w:szCs w:val="24"/>
        </w:rPr>
      </w:pPr>
    </w:p>
    <w:p w14:paraId="52F65594" w14:textId="25D309FA" w:rsidR="007D5C9B" w:rsidRPr="00177CC3" w:rsidRDefault="00177CC3" w:rsidP="00B54568">
      <w:pPr>
        <w:pStyle w:val="Textoindependiente"/>
        <w:spacing w:line="360" w:lineRule="auto"/>
        <w:ind w:right="413"/>
        <w:jc w:val="both"/>
      </w:pPr>
      <w:r>
        <w:t>El</w:t>
      </w:r>
      <w:r>
        <w:rPr>
          <w:spacing w:val="1"/>
        </w:rPr>
        <w:t xml:space="preserve"> </w:t>
      </w:r>
      <w:r>
        <w:t>presente</w:t>
      </w:r>
      <w:r>
        <w:rPr>
          <w:spacing w:val="1"/>
        </w:rPr>
        <w:t xml:space="preserve"> </w:t>
      </w:r>
      <w:r>
        <w:t>trabajo</w:t>
      </w:r>
      <w:r>
        <w:rPr>
          <w:spacing w:val="1"/>
        </w:rPr>
        <w:t xml:space="preserve"> </w:t>
      </w:r>
      <w:r>
        <w:t>de</w:t>
      </w:r>
      <w:r>
        <w:rPr>
          <w:spacing w:val="1"/>
        </w:rPr>
        <w:t xml:space="preserve"> </w:t>
      </w:r>
      <w:r>
        <w:t>investigación</w:t>
      </w:r>
      <w:r>
        <w:rPr>
          <w:spacing w:val="1"/>
        </w:rPr>
        <w:t xml:space="preserve"> </w:t>
      </w:r>
      <w:r>
        <w:t>de</w:t>
      </w:r>
      <w:r>
        <w:rPr>
          <w:spacing w:val="1"/>
        </w:rPr>
        <w:t xml:space="preserve"> </w:t>
      </w:r>
      <w:r>
        <w:t>carácter</w:t>
      </w:r>
      <w:r>
        <w:rPr>
          <w:spacing w:val="1"/>
        </w:rPr>
        <w:t xml:space="preserve"> </w:t>
      </w:r>
      <w:r>
        <w:t>no</w:t>
      </w:r>
      <w:r>
        <w:rPr>
          <w:spacing w:val="1"/>
        </w:rPr>
        <w:t xml:space="preserve"> </w:t>
      </w:r>
      <w:r>
        <w:t>experimental</w:t>
      </w:r>
      <w:r>
        <w:rPr>
          <w:spacing w:val="1"/>
        </w:rPr>
        <w:t xml:space="preserve"> </w:t>
      </w:r>
      <w:r>
        <w:t>conlleva</w:t>
      </w:r>
      <w:r>
        <w:rPr>
          <w:spacing w:val="1"/>
        </w:rPr>
        <w:t xml:space="preserve"> </w:t>
      </w:r>
      <w:r>
        <w:t>un</w:t>
      </w:r>
      <w:r>
        <w:rPr>
          <w:spacing w:val="1"/>
        </w:rPr>
        <w:t xml:space="preserve"> </w:t>
      </w:r>
      <w:r>
        <w:t>enfoque</w:t>
      </w:r>
      <w:r>
        <w:rPr>
          <w:spacing w:val="-57"/>
        </w:rPr>
        <w:t xml:space="preserve"> </w:t>
      </w:r>
      <w:r>
        <w:t>cuantitativo-cualitativo y alcance descriptivo, el cual busca identificar la mejor oportunidad de</w:t>
      </w:r>
      <w:r>
        <w:rPr>
          <w:spacing w:val="1"/>
        </w:rPr>
        <w:t xml:space="preserve"> </w:t>
      </w:r>
      <w:r>
        <w:t>inversión para la creación de un condominio exclusivo para estadías Airbnb en la capital.</w:t>
      </w:r>
      <w:r>
        <w:rPr>
          <w:spacing w:val="1"/>
        </w:rPr>
        <w:t xml:space="preserve"> </w:t>
      </w:r>
      <w:r>
        <w:t>Su desarrollo se enfatiza en un estudio de prefactibilidad para verificar la viabilidad</w:t>
      </w:r>
      <w:r>
        <w:rPr>
          <w:spacing w:val="1"/>
        </w:rPr>
        <w:t xml:space="preserve"> </w:t>
      </w:r>
      <w:r>
        <w:t>desde</w:t>
      </w:r>
      <w:r>
        <w:rPr>
          <w:spacing w:val="-3"/>
        </w:rPr>
        <w:t xml:space="preserve"> </w:t>
      </w:r>
      <w:r>
        <w:t>el</w:t>
      </w:r>
      <w:r>
        <w:rPr>
          <w:spacing w:val="-2"/>
        </w:rPr>
        <w:t xml:space="preserve"> </w:t>
      </w:r>
      <w:r>
        <w:t>punto</w:t>
      </w:r>
      <w:r>
        <w:rPr>
          <w:spacing w:val="-1"/>
        </w:rPr>
        <w:t xml:space="preserve"> </w:t>
      </w:r>
      <w:r>
        <w:t>de</w:t>
      </w:r>
      <w:r>
        <w:rPr>
          <w:spacing w:val="-3"/>
        </w:rPr>
        <w:t xml:space="preserve"> </w:t>
      </w:r>
      <w:r>
        <w:t>vista</w:t>
      </w:r>
      <w:r>
        <w:rPr>
          <w:spacing w:val="-3"/>
        </w:rPr>
        <w:t xml:space="preserve"> </w:t>
      </w:r>
      <w:r>
        <w:t>del</w:t>
      </w:r>
      <w:r>
        <w:rPr>
          <w:spacing w:val="-1"/>
        </w:rPr>
        <w:t xml:space="preserve"> </w:t>
      </w:r>
      <w:r>
        <w:t>mercado</w:t>
      </w:r>
      <w:r>
        <w:rPr>
          <w:spacing w:val="-2"/>
        </w:rPr>
        <w:t xml:space="preserve"> </w:t>
      </w:r>
      <w:r>
        <w:t>y</w:t>
      </w:r>
      <w:r>
        <w:rPr>
          <w:spacing w:val="-2"/>
        </w:rPr>
        <w:t xml:space="preserve"> </w:t>
      </w:r>
      <w:r>
        <w:t>su</w:t>
      </w:r>
      <w:r>
        <w:rPr>
          <w:spacing w:val="-1"/>
        </w:rPr>
        <w:t xml:space="preserve"> </w:t>
      </w:r>
      <w:r>
        <w:t>dimensión</w:t>
      </w:r>
      <w:r>
        <w:rPr>
          <w:spacing w:val="-2"/>
        </w:rPr>
        <w:t xml:space="preserve"> </w:t>
      </w:r>
      <w:r>
        <w:t>técnica</w:t>
      </w:r>
      <w:r>
        <w:rPr>
          <w:spacing w:val="-2"/>
        </w:rPr>
        <w:t xml:space="preserve"> </w:t>
      </w:r>
      <w:r>
        <w:t>y</w:t>
      </w:r>
      <w:r>
        <w:rPr>
          <w:spacing w:val="-2"/>
        </w:rPr>
        <w:t xml:space="preserve"> </w:t>
      </w:r>
      <w:r>
        <w:t>financiera.</w:t>
      </w:r>
      <w:r>
        <w:rPr>
          <w:spacing w:val="-2"/>
        </w:rPr>
        <w:t xml:space="preserve"> </w:t>
      </w:r>
      <w:r>
        <w:t>El</w:t>
      </w:r>
      <w:r>
        <w:rPr>
          <w:spacing w:val="-1"/>
        </w:rPr>
        <w:t xml:space="preserve"> </w:t>
      </w:r>
      <w:r>
        <w:t>análisis</w:t>
      </w:r>
      <w:r>
        <w:rPr>
          <w:spacing w:val="-2"/>
        </w:rPr>
        <w:t xml:space="preserve"> </w:t>
      </w:r>
      <w:r>
        <w:t>de</w:t>
      </w:r>
      <w:r>
        <w:rPr>
          <w:spacing w:val="-3"/>
        </w:rPr>
        <w:t xml:space="preserve"> </w:t>
      </w:r>
      <w:r>
        <w:t>mercado</w:t>
      </w:r>
      <w:r>
        <w:rPr>
          <w:spacing w:val="-1"/>
        </w:rPr>
        <w:t xml:space="preserve"> </w:t>
      </w:r>
      <w:r>
        <w:t>se</w:t>
      </w:r>
      <w:r>
        <w:rPr>
          <w:spacing w:val="-58"/>
        </w:rPr>
        <w:t xml:space="preserve"> </w:t>
      </w:r>
      <w:r>
        <w:t xml:space="preserve">fundamenta en </w:t>
      </w:r>
      <w:r w:rsidR="00822A8E">
        <w:t>dos</w:t>
      </w:r>
      <w:r>
        <w:t xml:space="preserve"> encuestas con muestras probabilísticas y </w:t>
      </w:r>
      <w:r w:rsidR="002B4897">
        <w:t>aleatoria.</w:t>
      </w:r>
      <w:r>
        <w:t xml:space="preserve"> De acuerdo con los resultados obtenidos, se destaca la</w:t>
      </w:r>
      <w:r>
        <w:rPr>
          <w:spacing w:val="1"/>
        </w:rPr>
        <w:t xml:space="preserve"> </w:t>
      </w:r>
      <w:r>
        <w:t>selección de</w:t>
      </w:r>
      <w:r w:rsidR="002B4897">
        <w:t>l condominio como</w:t>
      </w:r>
      <w:r>
        <w:t xml:space="preserve"> la opción de inversión más prometedora, respaldada por un </w:t>
      </w:r>
      <w:r w:rsidR="00585AEA">
        <w:t xml:space="preserve">análisis </w:t>
      </w:r>
      <w:r w:rsidR="00585AEA">
        <w:rPr>
          <w:spacing w:val="-57"/>
        </w:rPr>
        <w:t>FODA</w:t>
      </w:r>
      <w:r w:rsidR="00585AEA">
        <w:rPr>
          <w:spacing w:val="-4"/>
        </w:rPr>
        <w:t xml:space="preserve"> y</w:t>
      </w:r>
      <w:r>
        <w:rPr>
          <w:spacing w:val="-4"/>
        </w:rPr>
        <w:t xml:space="preserve"> </w:t>
      </w:r>
      <w:r>
        <w:t>una</w:t>
      </w:r>
      <w:r>
        <w:rPr>
          <w:spacing w:val="-5"/>
        </w:rPr>
        <w:t xml:space="preserve"> </w:t>
      </w:r>
      <w:r>
        <w:t>matriz</w:t>
      </w:r>
      <w:r>
        <w:rPr>
          <w:spacing w:val="-4"/>
        </w:rPr>
        <w:t xml:space="preserve"> </w:t>
      </w:r>
      <w:r>
        <w:t>de</w:t>
      </w:r>
      <w:r>
        <w:rPr>
          <w:spacing w:val="-5"/>
        </w:rPr>
        <w:t xml:space="preserve"> </w:t>
      </w:r>
      <w:r>
        <w:t>decisión.</w:t>
      </w:r>
      <w:r>
        <w:rPr>
          <w:spacing w:val="-3"/>
        </w:rPr>
        <w:t xml:space="preserve"> </w:t>
      </w:r>
      <w:r>
        <w:t>La</w:t>
      </w:r>
      <w:r>
        <w:rPr>
          <w:spacing w:val="-5"/>
        </w:rPr>
        <w:t xml:space="preserve"> </w:t>
      </w:r>
      <w:r>
        <w:t>elaboración</w:t>
      </w:r>
      <w:r>
        <w:rPr>
          <w:spacing w:val="-3"/>
        </w:rPr>
        <w:t xml:space="preserve"> </w:t>
      </w:r>
      <w:r>
        <w:t>del</w:t>
      </w:r>
      <w:r>
        <w:rPr>
          <w:spacing w:val="-3"/>
        </w:rPr>
        <w:t xml:space="preserve"> </w:t>
      </w:r>
      <w:r>
        <w:t>estudio</w:t>
      </w:r>
      <w:r>
        <w:rPr>
          <w:spacing w:val="-4"/>
        </w:rPr>
        <w:t xml:space="preserve"> </w:t>
      </w:r>
      <w:r>
        <w:t>técnico</w:t>
      </w:r>
      <w:r>
        <w:rPr>
          <w:spacing w:val="-3"/>
        </w:rPr>
        <w:t xml:space="preserve"> </w:t>
      </w:r>
      <w:r>
        <w:t>condujo</w:t>
      </w:r>
      <w:r>
        <w:rPr>
          <w:spacing w:val="-3"/>
        </w:rPr>
        <w:t xml:space="preserve"> </w:t>
      </w:r>
      <w:r>
        <w:t>a</w:t>
      </w:r>
      <w:r>
        <w:rPr>
          <w:spacing w:val="-5"/>
        </w:rPr>
        <w:t xml:space="preserve"> </w:t>
      </w:r>
      <w:r>
        <w:t>una</w:t>
      </w:r>
      <w:r>
        <w:rPr>
          <w:spacing w:val="-5"/>
        </w:rPr>
        <w:t xml:space="preserve"> </w:t>
      </w:r>
      <w:r>
        <w:t>propuesta</w:t>
      </w:r>
      <w:r>
        <w:rPr>
          <w:spacing w:val="-4"/>
        </w:rPr>
        <w:t xml:space="preserve"> </w:t>
      </w:r>
      <w:r>
        <w:t>de</w:t>
      </w:r>
      <w:r>
        <w:rPr>
          <w:spacing w:val="-5"/>
        </w:rPr>
        <w:t xml:space="preserve"> </w:t>
      </w:r>
      <w:r w:rsidR="00B54568">
        <w:t xml:space="preserve">un </w:t>
      </w:r>
      <w:r w:rsidR="00585AEA">
        <w:rPr>
          <w:spacing w:val="-57"/>
        </w:rPr>
        <w:t xml:space="preserve">c </w:t>
      </w:r>
      <w:r w:rsidR="00585AEA">
        <w:t xml:space="preserve">condominio que </w:t>
      </w:r>
      <w:r w:rsidR="00705DEE">
        <w:t xml:space="preserve">constara de 26 </w:t>
      </w:r>
      <w:r w:rsidR="00B54568">
        <w:t xml:space="preserve">apartamentos </w:t>
      </w:r>
      <w:r w:rsidR="00B54568">
        <w:rPr>
          <w:spacing w:val="-11"/>
        </w:rPr>
        <w:t>en</w:t>
      </w:r>
      <w:r>
        <w:rPr>
          <w:spacing w:val="-11"/>
        </w:rPr>
        <w:t xml:space="preserve"> </w:t>
      </w:r>
      <w:r w:rsidR="00705DEE">
        <w:t>los</w:t>
      </w:r>
      <w:r>
        <w:rPr>
          <w:spacing w:val="-11"/>
        </w:rPr>
        <w:t xml:space="preserve"> </w:t>
      </w:r>
      <w:r>
        <w:t>cual</w:t>
      </w:r>
      <w:r w:rsidR="00705DEE">
        <w:t>es</w:t>
      </w:r>
      <w:r>
        <w:rPr>
          <w:spacing w:val="-11"/>
        </w:rPr>
        <w:t xml:space="preserve"> </w:t>
      </w:r>
      <w:r>
        <w:t>se</w:t>
      </w:r>
      <w:r>
        <w:rPr>
          <w:spacing w:val="-12"/>
        </w:rPr>
        <w:t xml:space="preserve"> </w:t>
      </w:r>
      <w:r>
        <w:t>desarroll</w:t>
      </w:r>
      <w:r w:rsidR="00705DEE">
        <w:t>aron con</w:t>
      </w:r>
      <w:r>
        <w:rPr>
          <w:spacing w:val="-11"/>
        </w:rPr>
        <w:t xml:space="preserve"> </w:t>
      </w:r>
      <w:r>
        <w:t>el</w:t>
      </w:r>
      <w:r>
        <w:rPr>
          <w:spacing w:val="-11"/>
        </w:rPr>
        <w:t xml:space="preserve"> </w:t>
      </w:r>
      <w:r>
        <w:t>diseño</w:t>
      </w:r>
      <w:r>
        <w:rPr>
          <w:spacing w:val="-11"/>
        </w:rPr>
        <w:t xml:space="preserve"> </w:t>
      </w:r>
      <w:r>
        <w:t>arquitectónico,</w:t>
      </w:r>
      <w:r>
        <w:rPr>
          <w:spacing w:val="-11"/>
        </w:rPr>
        <w:t xml:space="preserve"> </w:t>
      </w:r>
      <w:r>
        <w:t>estructural</w:t>
      </w:r>
      <w:r>
        <w:rPr>
          <w:spacing w:val="-58"/>
        </w:rPr>
        <w:t xml:space="preserve"> </w:t>
      </w:r>
      <w:r>
        <w:t>y de instalaciones en el marco de las regulaciones y restricciones municipales y ambientales. A su</w:t>
      </w:r>
      <w:r>
        <w:rPr>
          <w:spacing w:val="-57"/>
        </w:rPr>
        <w:t xml:space="preserve"> </w:t>
      </w:r>
      <w:r>
        <w:t>vez,</w:t>
      </w:r>
      <w:r>
        <w:rPr>
          <w:spacing w:val="1"/>
        </w:rPr>
        <w:t xml:space="preserve"> </w:t>
      </w:r>
      <w:r>
        <w:t>la</w:t>
      </w:r>
      <w:r>
        <w:rPr>
          <w:spacing w:val="1"/>
        </w:rPr>
        <w:t xml:space="preserve"> </w:t>
      </w:r>
      <w:r>
        <w:t>evaluación</w:t>
      </w:r>
      <w:r>
        <w:rPr>
          <w:spacing w:val="1"/>
        </w:rPr>
        <w:t xml:space="preserve"> </w:t>
      </w:r>
      <w:r>
        <w:t>financiera</w:t>
      </w:r>
      <w:r>
        <w:rPr>
          <w:spacing w:val="1"/>
        </w:rPr>
        <w:t xml:space="preserve"> </w:t>
      </w:r>
      <w:r>
        <w:t>reveló</w:t>
      </w:r>
      <w:r>
        <w:rPr>
          <w:spacing w:val="1"/>
        </w:rPr>
        <w:t xml:space="preserve"> </w:t>
      </w:r>
      <w:r>
        <w:t>indicadores</w:t>
      </w:r>
      <w:r>
        <w:rPr>
          <w:spacing w:val="1"/>
        </w:rPr>
        <w:t xml:space="preserve"> </w:t>
      </w:r>
      <w:r>
        <w:t>de</w:t>
      </w:r>
      <w:r>
        <w:rPr>
          <w:spacing w:val="1"/>
        </w:rPr>
        <w:t xml:space="preserve"> </w:t>
      </w:r>
      <w:r>
        <w:t>rentabilidad</w:t>
      </w:r>
      <w:r>
        <w:rPr>
          <w:spacing w:val="1"/>
        </w:rPr>
        <w:t xml:space="preserve"> </w:t>
      </w:r>
      <w:r>
        <w:t>favorables.</w:t>
      </w:r>
      <w:r>
        <w:rPr>
          <w:spacing w:val="1"/>
        </w:rPr>
        <w:t xml:space="preserve"> </w:t>
      </w:r>
      <w:r>
        <w:t>Por</w:t>
      </w:r>
      <w:r>
        <w:rPr>
          <w:spacing w:val="1"/>
        </w:rPr>
        <w:t xml:space="preserve"> </w:t>
      </w:r>
      <w:r>
        <w:t>lo</w:t>
      </w:r>
      <w:r>
        <w:rPr>
          <w:spacing w:val="1"/>
        </w:rPr>
        <w:t xml:space="preserve"> </w:t>
      </w:r>
      <w:r>
        <w:t>tanto,</w:t>
      </w:r>
      <w:r>
        <w:rPr>
          <w:spacing w:val="1"/>
        </w:rPr>
        <w:t xml:space="preserve"> </w:t>
      </w:r>
      <w:r>
        <w:t>la</w:t>
      </w:r>
      <w:r>
        <w:rPr>
          <w:spacing w:val="-57"/>
        </w:rPr>
        <w:t xml:space="preserve"> </w:t>
      </w:r>
      <w:r>
        <w:t>investigación rechaza la hipótesis nula y se propone la implementación del proyecto denominado</w:t>
      </w:r>
      <w:r>
        <w:rPr>
          <w:spacing w:val="1"/>
        </w:rPr>
        <w:t xml:space="preserve"> </w:t>
      </w:r>
      <w:r>
        <w:t>“</w:t>
      </w:r>
      <w:r w:rsidR="00B54568" w:rsidRPr="00B54568">
        <w:t>EVALUACIÓN DE PREFACTIBILIDAD DE DESARROLLO DE CONDOMINIO EXCLUSIVO PARA ESTADÍAS DE AIRBNB EN LA CAPITAL.</w:t>
      </w:r>
      <w:r w:rsidR="00B54568">
        <w:t>”</w:t>
      </w:r>
      <w:r>
        <w:t>.</w:t>
      </w:r>
    </w:p>
    <w:p w14:paraId="20F8B7DF" w14:textId="7CB6CADB" w:rsidR="007D5C9B" w:rsidRDefault="007D5C9B" w:rsidP="007D5C9B">
      <w:pPr>
        <w:rPr>
          <w:rFonts w:ascii="Times New Roman" w:eastAsia="Times New Roman" w:hAnsi="Times New Roman" w:cs="Times New Roman"/>
          <w:sz w:val="24"/>
          <w:szCs w:val="24"/>
        </w:rPr>
      </w:pPr>
      <w:r w:rsidRPr="2174114D">
        <w:rPr>
          <w:rFonts w:ascii="Times New Roman"/>
          <w:b/>
          <w:bCs/>
          <w:sz w:val="24"/>
          <w:szCs w:val="24"/>
        </w:rPr>
        <w:t>Palabras</w:t>
      </w:r>
      <w:r w:rsidRPr="2174114D">
        <w:rPr>
          <w:rFonts w:ascii="Times New Roman"/>
          <w:b/>
          <w:bCs/>
          <w:spacing w:val="-4"/>
          <w:sz w:val="24"/>
          <w:szCs w:val="24"/>
        </w:rPr>
        <w:t xml:space="preserve"> </w:t>
      </w:r>
      <w:r w:rsidRPr="2174114D">
        <w:rPr>
          <w:rFonts w:ascii="Times New Roman"/>
          <w:b/>
          <w:bCs/>
          <w:sz w:val="24"/>
          <w:szCs w:val="24"/>
        </w:rPr>
        <w:t>claves: (</w:t>
      </w:r>
      <w:r w:rsidR="00B54568">
        <w:rPr>
          <w:rFonts w:ascii="Times New Roman"/>
          <w:b/>
          <w:bCs/>
          <w:sz w:val="24"/>
          <w:szCs w:val="24"/>
        </w:rPr>
        <w:t xml:space="preserve">Estudio de prefactibilidad de desarrollo de condominio exclusivo para </w:t>
      </w:r>
      <w:r w:rsidR="00A16C52">
        <w:rPr>
          <w:rFonts w:ascii="Times New Roman"/>
          <w:b/>
          <w:bCs/>
          <w:sz w:val="24"/>
          <w:szCs w:val="24"/>
        </w:rPr>
        <w:t>estad</w:t>
      </w:r>
      <w:r w:rsidR="00A16C52">
        <w:rPr>
          <w:rFonts w:ascii="Times New Roman"/>
          <w:b/>
          <w:bCs/>
          <w:sz w:val="24"/>
          <w:szCs w:val="24"/>
        </w:rPr>
        <w:t>í</w:t>
      </w:r>
      <w:r w:rsidR="00A16C52">
        <w:rPr>
          <w:rFonts w:ascii="Times New Roman"/>
          <w:b/>
          <w:bCs/>
          <w:sz w:val="24"/>
          <w:szCs w:val="24"/>
        </w:rPr>
        <w:t>as Airbnb en la capital</w:t>
      </w:r>
      <w:r w:rsidRPr="2174114D">
        <w:rPr>
          <w:rFonts w:ascii="Times New Roman"/>
          <w:b/>
          <w:bCs/>
          <w:sz w:val="24"/>
          <w:szCs w:val="24"/>
        </w:rPr>
        <w:t>)</w:t>
      </w:r>
    </w:p>
    <w:p w14:paraId="0B6EC1F5" w14:textId="77777777" w:rsidR="007D5C9B" w:rsidRDefault="007D5C9B" w:rsidP="007D5C9B">
      <w:pPr>
        <w:rPr>
          <w:rFonts w:ascii="Times New Roman" w:eastAsia="Times New Roman" w:hAnsi="Times New Roman" w:cs="Times New Roman"/>
          <w:sz w:val="24"/>
          <w:szCs w:val="24"/>
        </w:rPr>
      </w:pPr>
    </w:p>
    <w:p w14:paraId="3FD4785C" w14:textId="77777777" w:rsidR="007D5C9B" w:rsidRPr="006F4460" w:rsidRDefault="007D5C9B" w:rsidP="007D5C9B">
      <w:pPr>
        <w:rPr>
          <w:rFonts w:ascii="Times New Roman" w:eastAsia="Times New Roman" w:hAnsi="Times New Roman" w:cs="Times New Roman"/>
          <w:sz w:val="20"/>
          <w:szCs w:val="20"/>
        </w:rPr>
      </w:pPr>
    </w:p>
    <w:p w14:paraId="551A3EC8" w14:textId="16982993" w:rsidR="007D5C9B" w:rsidRPr="006F4460" w:rsidRDefault="00957657" w:rsidP="00957657">
      <w:pPr>
        <w:spacing w:before="8"/>
        <w:jc w:val="center"/>
        <w:rPr>
          <w:rFonts w:ascii="Times New Roman" w:eastAsia="Times New Roman" w:hAnsi="Times New Roman" w:cs="Times New Roman"/>
          <w:sz w:val="10"/>
          <w:szCs w:val="10"/>
        </w:rPr>
      </w:pPr>
      <w:r>
        <w:rPr>
          <w:noProof/>
        </w:rPr>
        <w:drawing>
          <wp:inline distT="0" distB="0" distL="0" distR="0" wp14:anchorId="5E92751E" wp14:editId="53A43C30">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pic:nvPicPr>
                  <pic:blipFill>
                    <a:blip r:embed="rId10">
                      <a:extLst>
                        <a:ext uri="{28A0092B-C50C-407E-A947-70E740481C1C}">
                          <a14:useLocalDpi xmlns:a14="http://schemas.microsoft.com/office/drawing/2010/main" val="0"/>
                        </a:ext>
                      </a:extLst>
                    </a:blip>
                    <a:stretch>
                      <a:fillRect/>
                    </a:stretch>
                  </pic:blipFill>
                  <pic:spPr>
                    <a:xfrm>
                      <a:off x="0" y="0"/>
                      <a:ext cx="2017058" cy="457200"/>
                    </a:xfrm>
                    <a:prstGeom prst="rect">
                      <a:avLst/>
                    </a:prstGeom>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rPr>
      </w:pPr>
    </w:p>
    <w:p w14:paraId="4A17FC57" w14:textId="77777777" w:rsidR="007D5C9B" w:rsidRPr="006F4460" w:rsidRDefault="007D5C9B" w:rsidP="007D5C9B">
      <w:pPr>
        <w:spacing w:before="7"/>
        <w:rPr>
          <w:rFonts w:ascii="Times New Roman" w:eastAsia="Times New Roman" w:hAnsi="Times New Roman" w:cs="Times New Roman"/>
          <w:sz w:val="21"/>
          <w:szCs w:val="21"/>
        </w:rPr>
      </w:pPr>
    </w:p>
    <w:p w14:paraId="15387571" w14:textId="7C0A7854" w:rsidR="007D5C9B" w:rsidRPr="00E70B1F" w:rsidRDefault="00E70B1F" w:rsidP="00E70B1F">
      <w:pPr>
        <w:spacing w:before="247"/>
        <w:ind w:left="820" w:right="982"/>
        <w:jc w:val="center"/>
        <w:rPr>
          <w:b/>
          <w:sz w:val="32"/>
          <w:lang w:val="en-US"/>
        </w:rPr>
      </w:pPr>
      <w:r w:rsidRPr="00C52E42">
        <w:rPr>
          <w:b/>
          <w:sz w:val="32"/>
          <w:lang w:val="en-US"/>
        </w:rPr>
        <w:t>POSTGRADUATE</w:t>
      </w:r>
      <w:r w:rsidRPr="00C52E42">
        <w:rPr>
          <w:b/>
          <w:spacing w:val="-5"/>
          <w:sz w:val="32"/>
          <w:lang w:val="en-US"/>
        </w:rPr>
        <w:t xml:space="preserve"> </w:t>
      </w:r>
      <w:r w:rsidRPr="00C52E42">
        <w:rPr>
          <w:b/>
          <w:sz w:val="32"/>
          <w:lang w:val="en-US"/>
        </w:rPr>
        <w:t>FACULTY</w:t>
      </w:r>
    </w:p>
    <w:p w14:paraId="31FE2FBE" w14:textId="77777777" w:rsidR="007D5C9B" w:rsidRPr="005A5AA0" w:rsidRDefault="007D5C9B" w:rsidP="007D5C9B">
      <w:pPr>
        <w:spacing w:before="7"/>
        <w:rPr>
          <w:rFonts w:ascii="Times New Roman" w:eastAsia="Times New Roman" w:hAnsi="Times New Roman" w:cs="Times New Roman"/>
          <w:b/>
          <w:bCs/>
          <w:lang w:val="en-US"/>
        </w:rPr>
      </w:pPr>
    </w:p>
    <w:p w14:paraId="694972BC" w14:textId="6E58B4E4" w:rsidR="002313B9" w:rsidRDefault="007C77C9" w:rsidP="002313B9">
      <w:pPr>
        <w:ind w:left="100"/>
        <w:jc w:val="center"/>
        <w:rPr>
          <w:rFonts w:ascii="Times New Roman" w:eastAsia="Times New Roman" w:hAnsi="Times New Roman" w:cs="Times New Roman"/>
          <w:b/>
          <w:bCs/>
          <w:sz w:val="32"/>
          <w:szCs w:val="32"/>
          <w:lang w:val="en-US"/>
        </w:rPr>
      </w:pPr>
      <w:r w:rsidRPr="007C77C9">
        <w:rPr>
          <w:rFonts w:ascii="Times New Roman" w:eastAsia="Times New Roman" w:hAnsi="Times New Roman" w:cs="Times New Roman"/>
          <w:b/>
          <w:bCs/>
          <w:sz w:val="32"/>
          <w:szCs w:val="32"/>
          <w:lang w:val="en-US"/>
        </w:rPr>
        <w:t>PRE-FEASIBILITY EVALUATION OF THE DEVELOPMENT OF AN EXCLUSIVE CONDOMINIUM FOR AIRBNB STAYS IN THE CAPITAL.</w:t>
      </w:r>
    </w:p>
    <w:p w14:paraId="1FB03F2D" w14:textId="77777777" w:rsidR="007C77C9" w:rsidRDefault="007C77C9" w:rsidP="002313B9">
      <w:pPr>
        <w:ind w:left="100"/>
        <w:jc w:val="center"/>
        <w:rPr>
          <w:rFonts w:ascii="Times New Roman" w:eastAsia="Times New Roman" w:hAnsi="Times New Roman" w:cs="Times New Roman"/>
          <w:b/>
          <w:bCs/>
          <w:sz w:val="32"/>
          <w:szCs w:val="32"/>
          <w:lang w:val="en-US"/>
        </w:rPr>
      </w:pPr>
    </w:p>
    <w:p w14:paraId="41C380B2" w14:textId="05367C9E" w:rsidR="002313B9" w:rsidRPr="005A5AA0" w:rsidRDefault="007C77C9" w:rsidP="007C77C9">
      <w:pPr>
        <w:spacing w:before="1"/>
        <w:ind w:left="820" w:right="978"/>
        <w:jc w:val="center"/>
        <w:rPr>
          <w:b/>
          <w:sz w:val="32"/>
          <w:lang w:val="en-US"/>
        </w:rPr>
      </w:pPr>
      <w:r w:rsidRPr="005A5AA0">
        <w:rPr>
          <w:b/>
          <w:sz w:val="32"/>
          <w:lang w:val="en-US"/>
        </w:rPr>
        <w:t>AUTHORS:</w:t>
      </w:r>
    </w:p>
    <w:p w14:paraId="042D03CF" w14:textId="77777777" w:rsidR="002313B9" w:rsidRPr="007C77C9" w:rsidRDefault="002313B9" w:rsidP="002313B9">
      <w:pPr>
        <w:spacing w:before="9"/>
        <w:rPr>
          <w:rFonts w:ascii="Times New Roman" w:eastAsia="Times New Roman" w:hAnsi="Times New Roman" w:cs="Times New Roman"/>
          <w:b/>
          <w:bCs/>
          <w:sz w:val="23"/>
          <w:szCs w:val="23"/>
          <w:lang w:val="en-US"/>
        </w:rPr>
      </w:pPr>
    </w:p>
    <w:p w14:paraId="5D7D1DDE" w14:textId="77777777" w:rsidR="007047E0" w:rsidRPr="00C770F6" w:rsidRDefault="007047E0" w:rsidP="007047E0">
      <w:pPr>
        <w:ind w:left="100"/>
        <w:jc w:val="center"/>
        <w:rPr>
          <w:rFonts w:ascii="Times New Roman" w:hAnsi="Times New Roman"/>
          <w:b/>
          <w:sz w:val="32"/>
          <w:szCs w:val="32"/>
          <w:lang w:val="en-US"/>
        </w:rPr>
      </w:pPr>
      <w:r w:rsidRPr="00C770F6">
        <w:rPr>
          <w:rFonts w:ascii="Times New Roman" w:hAnsi="Times New Roman"/>
          <w:b/>
          <w:sz w:val="32"/>
          <w:szCs w:val="32"/>
          <w:lang w:val="en-US"/>
        </w:rPr>
        <w:t>Kinverly Michel López Colindres</w:t>
      </w:r>
    </w:p>
    <w:p w14:paraId="23EFAB29" w14:textId="77777777" w:rsidR="007047E0" w:rsidRPr="00C770F6" w:rsidRDefault="007047E0" w:rsidP="007047E0">
      <w:pPr>
        <w:ind w:left="100"/>
        <w:jc w:val="center"/>
        <w:rPr>
          <w:rFonts w:ascii="Times New Roman" w:hAnsi="Times New Roman"/>
          <w:b/>
          <w:sz w:val="32"/>
          <w:szCs w:val="32"/>
          <w:lang w:val="en-US"/>
        </w:rPr>
      </w:pPr>
      <w:r w:rsidRPr="00C770F6">
        <w:rPr>
          <w:rFonts w:ascii="Times New Roman" w:hAnsi="Times New Roman"/>
          <w:b/>
          <w:sz w:val="32"/>
          <w:szCs w:val="32"/>
          <w:lang w:val="en-US"/>
        </w:rPr>
        <w:t>Sara Isabel Gómez Girón</w:t>
      </w:r>
    </w:p>
    <w:p w14:paraId="4D9896BC" w14:textId="77777777" w:rsidR="007D5C9B" w:rsidRPr="00C770F6" w:rsidRDefault="007D5C9B" w:rsidP="007D5C9B">
      <w:pPr>
        <w:rPr>
          <w:rFonts w:ascii="Times New Roman" w:eastAsia="Times New Roman" w:hAnsi="Times New Roman" w:cs="Times New Roman"/>
          <w:b/>
          <w:sz w:val="32"/>
          <w:szCs w:val="32"/>
          <w:lang w:val="en-US"/>
        </w:rPr>
      </w:pPr>
    </w:p>
    <w:p w14:paraId="71DB899A" w14:textId="77777777" w:rsidR="007D5C9B" w:rsidRPr="00C770F6" w:rsidRDefault="007D5C9B" w:rsidP="007D5C9B">
      <w:pPr>
        <w:rPr>
          <w:rFonts w:ascii="Times New Roman" w:eastAsia="Times New Roman" w:hAnsi="Times New Roman" w:cs="Times New Roman"/>
          <w:b/>
          <w:sz w:val="24"/>
          <w:szCs w:val="24"/>
          <w:lang w:val="en-US"/>
        </w:rPr>
      </w:pPr>
    </w:p>
    <w:p w14:paraId="0E3ADAF3" w14:textId="77777777" w:rsidR="007D5C9B" w:rsidRPr="005A5AA0" w:rsidRDefault="2174114D" w:rsidP="007D5C9B">
      <w:pPr>
        <w:ind w:left="4363"/>
        <w:rPr>
          <w:rFonts w:ascii="Times New Roman" w:eastAsia="Times New Roman" w:hAnsi="Times New Roman" w:cs="Times New Roman"/>
          <w:sz w:val="24"/>
          <w:szCs w:val="24"/>
          <w:lang w:val="en-US"/>
        </w:rPr>
      </w:pPr>
      <w:r w:rsidRPr="005A5AA0">
        <w:rPr>
          <w:rFonts w:ascii="Times New Roman"/>
          <w:b/>
          <w:bCs/>
          <w:sz w:val="24"/>
          <w:szCs w:val="24"/>
          <w:lang w:val="en-US"/>
        </w:rPr>
        <w:t>Abstract</w:t>
      </w:r>
    </w:p>
    <w:p w14:paraId="55DE78C6" w14:textId="3A78CEDF" w:rsidR="007D5C9B" w:rsidRPr="00C770F6" w:rsidRDefault="00906F82" w:rsidP="007047E0">
      <w:pPr>
        <w:spacing w:line="276" w:lineRule="auto"/>
        <w:rPr>
          <w:rFonts w:ascii="Times New Roman"/>
          <w:sz w:val="24"/>
          <w:szCs w:val="24"/>
          <w:lang w:val="en-US"/>
        </w:rPr>
      </w:pPr>
      <w:r w:rsidRPr="00C770F6">
        <w:rPr>
          <w:rFonts w:ascii="Times New Roman"/>
          <w:sz w:val="24"/>
          <w:szCs w:val="24"/>
          <w:lang w:val="en-US"/>
        </w:rPr>
        <w:t>This non-experimental research work involves a quantitative-qualitative approach and descriptive scope, which seeks to identify the best investment opportunity for the creation of an exclusive condominium for Airbnb stays in the capital. Its development is emphasized in a pre-feasibility study to verify the viability from the point of view of the market and its technical and financial dimension. The market analysis is based on two surveys with samples</w:t>
      </w:r>
      <w:r w:rsidR="004973DE" w:rsidRPr="00C770F6">
        <w:rPr>
          <w:rFonts w:ascii="Times New Roman"/>
          <w:sz w:val="24"/>
          <w:szCs w:val="24"/>
          <w:lang w:val="en-US"/>
        </w:rPr>
        <w:t xml:space="preserve"> probabilistic and random. According to the results obtained, the selection of the condominium stands out as the most promising investment option, supported by a SWOT analysis and a decision matrix. The elaboration of the technical study led to a proposal for a condominium consisting of 26 apartments in which architectural, structural and facilities design were developed within the framework of municipal and environmental regulations and restrictions</w:t>
      </w:r>
      <w:r w:rsidR="00572250" w:rsidRPr="00C770F6">
        <w:rPr>
          <w:rFonts w:ascii="Times New Roman"/>
          <w:sz w:val="24"/>
          <w:szCs w:val="24"/>
          <w:lang w:val="en-US"/>
        </w:rPr>
        <w:t>. At the same time, the financial evaluation revealed favorable profitability indicators. Therefore, the research rejects the null hypothesis and proposes the implementation of the project called "PRE-FEASIBILITY EVALUATION OF EXCLUSIVE CONDOMINIUM DEVELOPMENT FOR AIRBNB STAYS IN THE CAPITAL."</w:t>
      </w:r>
    </w:p>
    <w:p w14:paraId="30AF1A2B" w14:textId="77777777" w:rsidR="00572250" w:rsidRDefault="00572250" w:rsidP="2174114D">
      <w:pPr>
        <w:rPr>
          <w:rFonts w:ascii="Times New Roman" w:hAnsi="Times New Roman" w:cs="Times New Roman"/>
          <w:sz w:val="24"/>
          <w:szCs w:val="24"/>
          <w:lang w:val="en-US"/>
        </w:rPr>
      </w:pPr>
    </w:p>
    <w:p w14:paraId="32E4D591" w14:textId="77777777" w:rsidR="00572250" w:rsidRPr="00572250" w:rsidRDefault="00572250" w:rsidP="2174114D">
      <w:pPr>
        <w:rPr>
          <w:rFonts w:ascii="Times New Roman" w:hAnsi="Times New Roman" w:cs="Times New Roman"/>
          <w:sz w:val="24"/>
          <w:szCs w:val="24"/>
          <w:lang w:val="en-US"/>
        </w:rPr>
      </w:pPr>
    </w:p>
    <w:p w14:paraId="52CC1EA1" w14:textId="6D7118BE" w:rsidR="007D5C9B" w:rsidRPr="00572250" w:rsidRDefault="007D5C9B" w:rsidP="007D5C9B">
      <w:pPr>
        <w:rPr>
          <w:rFonts w:ascii="Times New Roman" w:eastAsia="Times New Roman" w:hAnsi="Times New Roman" w:cs="Times New Roman"/>
          <w:sz w:val="24"/>
          <w:szCs w:val="24"/>
          <w:lang w:val="en-US"/>
        </w:rPr>
      </w:pPr>
      <w:r w:rsidRPr="00572250">
        <w:rPr>
          <w:rFonts w:ascii="Times New Roman" w:hAnsi="Times New Roman" w:cs="Times New Roman"/>
          <w:sz w:val="24"/>
          <w:szCs w:val="24"/>
          <w:lang w:val="en-US"/>
        </w:rPr>
        <w:t>Palabras</w:t>
      </w:r>
      <w:r w:rsidRPr="00572250">
        <w:rPr>
          <w:rFonts w:ascii="Times New Roman" w:hAnsi="Times New Roman" w:cs="Times New Roman"/>
          <w:spacing w:val="-4"/>
          <w:sz w:val="24"/>
          <w:szCs w:val="24"/>
          <w:lang w:val="en-US"/>
        </w:rPr>
        <w:t xml:space="preserve"> </w:t>
      </w:r>
      <w:r w:rsidRPr="00572250">
        <w:rPr>
          <w:rFonts w:ascii="Times New Roman" w:hAnsi="Times New Roman" w:cs="Times New Roman"/>
          <w:sz w:val="24"/>
          <w:szCs w:val="24"/>
          <w:lang w:val="en-US"/>
        </w:rPr>
        <w:t>claves: (</w:t>
      </w:r>
      <w:r w:rsidR="00572250" w:rsidRPr="00572250">
        <w:rPr>
          <w:rFonts w:ascii="Times New Roman" w:hAnsi="Times New Roman" w:cs="Times New Roman"/>
          <w:sz w:val="24"/>
          <w:szCs w:val="24"/>
          <w:lang w:val="en-US"/>
        </w:rPr>
        <w:t>"PRE-FEASIBILITY EVALUATION OF EXCLUSIVE CONDOMINIUM DEVELOPMENT FOR AIRBNB STAYS IN THE CAPITAL."</w:t>
      </w:r>
      <w:r w:rsidRPr="00572250">
        <w:rPr>
          <w:rFonts w:ascii="Times New Roman" w:hAnsi="Times New Roman" w:cs="Times New Roman"/>
          <w:sz w:val="24"/>
          <w:szCs w:val="24"/>
          <w:lang w:val="en-US"/>
        </w:rPr>
        <w:t>)</w:t>
      </w:r>
    </w:p>
    <w:p w14:paraId="13C9F5BF" w14:textId="77777777" w:rsidR="002313B9" w:rsidRPr="00906F82" w:rsidRDefault="002313B9">
      <w:pPr>
        <w:rPr>
          <w:lang w:val="en-US"/>
        </w:rPr>
        <w:sectPr w:rsidR="002313B9" w:rsidRPr="00906F82" w:rsidSect="00C50728">
          <w:pgSz w:w="12240" w:h="15840" w:code="1"/>
          <w:pgMar w:top="1440" w:right="1440" w:bottom="1440" w:left="1440" w:header="709" w:footer="709" w:gutter="0"/>
          <w:cols w:space="708"/>
          <w:docGrid w:linePitch="360"/>
        </w:sectPr>
      </w:pPr>
    </w:p>
    <w:p w14:paraId="3CF1E433" w14:textId="26CC47BA" w:rsidR="00C52E7B" w:rsidRPr="00C52E7B" w:rsidRDefault="2174114D" w:rsidP="00D813B3">
      <w:pPr>
        <w:pStyle w:val="Ttulo1"/>
      </w:pPr>
      <w:bookmarkStart w:id="5" w:name="_Toc474331173"/>
      <w:bookmarkStart w:id="6" w:name="_Toc474331372"/>
      <w:bookmarkStart w:id="7" w:name="_Toc132615434"/>
      <w:bookmarkStart w:id="8" w:name="_Toc153726054"/>
      <w:bookmarkStart w:id="9" w:name="_Toc153747358"/>
      <w:r>
        <w:lastRenderedPageBreak/>
        <w:t>DEDICATORIA</w:t>
      </w:r>
      <w:bookmarkEnd w:id="5"/>
      <w:bookmarkEnd w:id="6"/>
      <w:bookmarkEnd w:id="7"/>
      <w:bookmarkEnd w:id="8"/>
      <w:bookmarkEnd w:id="9"/>
    </w:p>
    <w:p w14:paraId="6AB6E320" w14:textId="2163185F" w:rsidR="006229B4" w:rsidRDefault="00BA7443" w:rsidP="00CE25B7">
      <w:pPr>
        <w:pStyle w:val="TextoPrincipal"/>
      </w:pPr>
      <w:r>
        <w:t>Dedico</w:t>
      </w:r>
      <w:r>
        <w:rPr>
          <w:spacing w:val="-14"/>
        </w:rPr>
        <w:t xml:space="preserve"> </w:t>
      </w:r>
      <w:r>
        <w:t>esta</w:t>
      </w:r>
      <w:r>
        <w:rPr>
          <w:spacing w:val="-11"/>
        </w:rPr>
        <w:t xml:space="preserve"> </w:t>
      </w:r>
      <w:r>
        <w:t>tesis</w:t>
      </w:r>
      <w:r>
        <w:rPr>
          <w:spacing w:val="-13"/>
        </w:rPr>
        <w:t xml:space="preserve"> </w:t>
      </w:r>
      <w:r w:rsidR="00892302">
        <w:rPr>
          <w:spacing w:val="-13"/>
        </w:rPr>
        <w:t xml:space="preserve">primeramente </w:t>
      </w:r>
      <w:r>
        <w:t>a</w:t>
      </w:r>
      <w:r>
        <w:rPr>
          <w:spacing w:val="-13"/>
        </w:rPr>
        <w:t xml:space="preserve"> </w:t>
      </w:r>
      <w:r>
        <w:t>Dios,</w:t>
      </w:r>
      <w:r>
        <w:rPr>
          <w:spacing w:val="-10"/>
        </w:rPr>
        <w:t xml:space="preserve"> </w:t>
      </w:r>
      <w:r>
        <w:t>quien</w:t>
      </w:r>
      <w:r>
        <w:rPr>
          <w:spacing w:val="-14"/>
        </w:rPr>
        <w:t xml:space="preserve"> </w:t>
      </w:r>
      <w:r>
        <w:t>me</w:t>
      </w:r>
      <w:r>
        <w:rPr>
          <w:spacing w:val="-13"/>
        </w:rPr>
        <w:t xml:space="preserve"> </w:t>
      </w:r>
      <w:r>
        <w:t>ha</w:t>
      </w:r>
      <w:r>
        <w:rPr>
          <w:spacing w:val="-13"/>
        </w:rPr>
        <w:t xml:space="preserve"> </w:t>
      </w:r>
      <w:r>
        <w:t>dado</w:t>
      </w:r>
      <w:r>
        <w:rPr>
          <w:spacing w:val="-11"/>
        </w:rPr>
        <w:t xml:space="preserve"> </w:t>
      </w:r>
      <w:r>
        <w:t>la</w:t>
      </w:r>
      <w:r>
        <w:rPr>
          <w:spacing w:val="-13"/>
        </w:rPr>
        <w:t xml:space="preserve"> </w:t>
      </w:r>
      <w:r>
        <w:t>fuerza</w:t>
      </w:r>
      <w:r>
        <w:rPr>
          <w:spacing w:val="-13"/>
        </w:rPr>
        <w:t xml:space="preserve"> </w:t>
      </w:r>
      <w:r>
        <w:t>y</w:t>
      </w:r>
      <w:r>
        <w:rPr>
          <w:spacing w:val="-13"/>
        </w:rPr>
        <w:t xml:space="preserve"> </w:t>
      </w:r>
      <w:r>
        <w:t>la</w:t>
      </w:r>
      <w:r>
        <w:rPr>
          <w:spacing w:val="-13"/>
        </w:rPr>
        <w:t xml:space="preserve"> </w:t>
      </w:r>
      <w:r>
        <w:t>sabiduría</w:t>
      </w:r>
      <w:r>
        <w:rPr>
          <w:spacing w:val="-12"/>
        </w:rPr>
        <w:t xml:space="preserve"> </w:t>
      </w:r>
      <w:r>
        <w:t>para</w:t>
      </w:r>
      <w:r>
        <w:rPr>
          <w:spacing w:val="-13"/>
        </w:rPr>
        <w:t xml:space="preserve"> </w:t>
      </w:r>
      <w:r>
        <w:t>completar</w:t>
      </w:r>
      <w:r>
        <w:rPr>
          <w:spacing w:val="-13"/>
        </w:rPr>
        <w:t xml:space="preserve"> </w:t>
      </w:r>
      <w:r w:rsidR="00892302">
        <w:t xml:space="preserve">una etapa </w:t>
      </w:r>
      <w:r w:rsidR="00C51E20">
        <w:t>más</w:t>
      </w:r>
      <w:r w:rsidR="00892302">
        <w:t xml:space="preserve"> en mi vida profesional</w:t>
      </w:r>
      <w:r w:rsidR="00A37745">
        <w:t>. A mis padres y mi he</w:t>
      </w:r>
      <w:r w:rsidR="00C91667">
        <w:t>rmano por apoyarme en cada paso que he</w:t>
      </w:r>
      <w:r w:rsidR="005318FA">
        <w:t xml:space="preserve"> dado</w:t>
      </w:r>
      <w:r w:rsidR="00924E19">
        <w:t xml:space="preserve"> </w:t>
      </w:r>
      <w:r w:rsidR="00BF7588">
        <w:t>brindándome su</w:t>
      </w:r>
      <w:r w:rsidR="00924E19">
        <w:t xml:space="preserve"> respaldo y apoyo </w:t>
      </w:r>
      <w:r w:rsidR="00BF7588">
        <w:t xml:space="preserve">incondicional. A mi </w:t>
      </w:r>
      <w:r w:rsidR="00662B01">
        <w:t>abuela,</w:t>
      </w:r>
      <w:r w:rsidR="00BF7588">
        <w:t xml:space="preserve"> mis </w:t>
      </w:r>
      <w:r w:rsidR="00662B01">
        <w:t>tíos,</w:t>
      </w:r>
      <w:r w:rsidR="00BF7588">
        <w:t xml:space="preserve"> mi prima y demás familiares que </w:t>
      </w:r>
      <w:r w:rsidR="00306AF7">
        <w:t>han brindado esa motivación para salir adelante y superarme</w:t>
      </w:r>
      <w:r w:rsidR="00662B01">
        <w:t xml:space="preserve">. A mis </w:t>
      </w:r>
      <w:r w:rsidR="006229B4">
        <w:t>amigos</w:t>
      </w:r>
      <w:r w:rsidR="00A004BE">
        <w:t xml:space="preserve"> y amigas </w:t>
      </w:r>
      <w:r w:rsidR="006229B4">
        <w:t>que</w:t>
      </w:r>
      <w:r w:rsidR="00662B01">
        <w:t xml:space="preserve"> siempre </w:t>
      </w:r>
      <w:r w:rsidR="006229B4">
        <w:t xml:space="preserve">me brindan palabras de aliento y admiración. Esta </w:t>
      </w:r>
      <w:r w:rsidR="005573DA">
        <w:t>tesis ha</w:t>
      </w:r>
      <w:r w:rsidR="006229B4">
        <w:t xml:space="preserve"> sido de aprendizaje continuo y dedicación para mostrarle a todos que es posible alcanzar cada una de las metas que se tengan en la vida</w:t>
      </w:r>
      <w:r w:rsidR="005573DA">
        <w:t>.</w:t>
      </w:r>
    </w:p>
    <w:p w14:paraId="78D2AAF0" w14:textId="79AD17C4" w:rsidR="00B30CF4" w:rsidRPr="00B30CF4" w:rsidRDefault="00B30CF4" w:rsidP="00B30CF4">
      <w:pPr>
        <w:pStyle w:val="TextoPrincipal"/>
        <w:rPr>
          <w:b/>
          <w:bCs/>
        </w:rPr>
      </w:pPr>
      <w:r w:rsidRPr="00AE4F98">
        <w:rPr>
          <w:b/>
          <w:bCs/>
        </w:rPr>
        <w:t>Kinverly Michel López Colindres</w:t>
      </w:r>
    </w:p>
    <w:p w14:paraId="71AABBC4" w14:textId="77777777" w:rsidR="00074D5D" w:rsidRDefault="00074D5D">
      <w:pPr>
        <w:widowControl/>
        <w:spacing w:after="160"/>
        <w:rPr>
          <w:rFonts w:ascii="Times New Roman" w:eastAsiaTheme="minorEastAsia" w:hAnsi="Times New Roman" w:cs="Times New Roman"/>
          <w:sz w:val="24"/>
          <w:szCs w:val="24"/>
        </w:rPr>
      </w:pPr>
      <w:r>
        <w:br w:type="page"/>
      </w:r>
    </w:p>
    <w:p w14:paraId="7A8E292F" w14:textId="65B32E32" w:rsidR="00533F1F" w:rsidRPr="00074D5D" w:rsidRDefault="00785F96" w:rsidP="00A91218">
      <w:pPr>
        <w:pStyle w:val="TextoPrincipal"/>
      </w:pPr>
      <w:r w:rsidRPr="00074D5D">
        <w:lastRenderedPageBreak/>
        <w:t>Dedico con mucho orgullo esta tesis, en primer lugar</w:t>
      </w:r>
      <w:r w:rsidR="006816B0" w:rsidRPr="00074D5D">
        <w:t>,</w:t>
      </w:r>
      <w:r w:rsidRPr="00074D5D">
        <w:t xml:space="preserve"> a Dios por haber permitido </w:t>
      </w:r>
      <w:r w:rsidR="00BB7F1F" w:rsidRPr="00074D5D">
        <w:t>llegar hasta este punto, y haberme llenado de salud para lograr, poco a poco, mis objetivos, además de su bondad y misericordia infinita.</w:t>
      </w:r>
    </w:p>
    <w:p w14:paraId="1A3E2096" w14:textId="2422FBF8" w:rsidR="00BB7F1F" w:rsidRPr="00074D5D" w:rsidRDefault="006816B0" w:rsidP="00A91218">
      <w:pPr>
        <w:pStyle w:val="TextoPrincipal"/>
      </w:pPr>
      <w:r w:rsidRPr="00074D5D">
        <w:t>A mis padres, Lourdes Girón y José Rubén, quienes durante todo este tiempo me apoyaron</w:t>
      </w:r>
      <w:r w:rsidR="00271808">
        <w:t>,</w:t>
      </w:r>
      <w:r w:rsidRPr="00074D5D">
        <w:t xml:space="preserve"> no me dejaron </w:t>
      </w:r>
      <w:r w:rsidR="002F4A3B" w:rsidRPr="00074D5D">
        <w:t>caer cuando los tiempos fueron difíciles</w:t>
      </w:r>
      <w:r w:rsidR="00271808">
        <w:t>, y me alentaron siempre a creer en mis capacidades</w:t>
      </w:r>
      <w:r w:rsidR="002F4A3B" w:rsidRPr="00074D5D">
        <w:t xml:space="preserve">. A mis hermanos Raquel, y José quienes siempre me </w:t>
      </w:r>
      <w:r w:rsidR="00271808">
        <w:t>motivan</w:t>
      </w:r>
      <w:r w:rsidR="002F4A3B" w:rsidRPr="00074D5D">
        <w:t xml:space="preserve"> a seguir, y con palabras de admiración me acompañaron durante este camino. </w:t>
      </w:r>
      <w:r w:rsidR="00271808">
        <w:t>A mi sobrino, Rubén, para quien espero ser un</w:t>
      </w:r>
      <w:r w:rsidR="00AA70DE">
        <w:t xml:space="preserve">a persona a quien admirar y me motiva a ser mejor cada día para ser su ejemplo. </w:t>
      </w:r>
      <w:r w:rsidR="002F4A3B" w:rsidRPr="00074D5D">
        <w:t>A mi novio, David, quién fue parte fundamental en todo momento, y procuro siempre tener una palabra de aliento hacía mi crecimiento profesional</w:t>
      </w:r>
      <w:r w:rsidR="00C175BE">
        <w:t xml:space="preserve">, acompañándome en las noches de desvelo y en los días donde </w:t>
      </w:r>
      <w:r w:rsidR="00271808">
        <w:t>la carga era mayor.</w:t>
      </w:r>
    </w:p>
    <w:p w14:paraId="1494B883" w14:textId="3BCB4427" w:rsidR="002F4A3B" w:rsidRDefault="002F4A3B" w:rsidP="00A91218">
      <w:pPr>
        <w:pStyle w:val="TextoPrincipal"/>
      </w:pPr>
      <w:r w:rsidRPr="00074D5D">
        <w:t xml:space="preserve">De manera más especial a mi hermano, Eggar Paolo, quién hoy me acompaña desde el cielo, viendo como después de un poco </w:t>
      </w:r>
      <w:r w:rsidR="00B30CF4" w:rsidRPr="00074D5D">
        <w:t>más</w:t>
      </w:r>
      <w:r w:rsidRPr="00074D5D">
        <w:t xml:space="preserve"> de un año de </w:t>
      </w:r>
      <w:r w:rsidR="00652A27">
        <w:t xml:space="preserve">su </w:t>
      </w:r>
      <w:r w:rsidRPr="00074D5D">
        <w:t xml:space="preserve">dolorosa pérdida, estoy aquí dando este paso que tanto soñamos. </w:t>
      </w:r>
      <w:r w:rsidR="00652A27">
        <w:t xml:space="preserve">Quien sin importar lo grande que fuera el reto, siempre me acompaño y se aseguró </w:t>
      </w:r>
      <w:r w:rsidR="00C175BE">
        <w:t xml:space="preserve">que nunca perdiera la confianza en mí. </w:t>
      </w:r>
    </w:p>
    <w:p w14:paraId="4B13D778" w14:textId="2CF52211" w:rsidR="00074D5D" w:rsidRPr="00074D5D" w:rsidRDefault="00074D5D" w:rsidP="00A91218">
      <w:pPr>
        <w:pStyle w:val="TextoPrincipal"/>
      </w:pPr>
      <w:r>
        <w:t xml:space="preserve">Por último, pero no menos importante, a </w:t>
      </w:r>
      <w:r w:rsidR="0047240B">
        <w:t xml:space="preserve">mis amigos y compañeros </w:t>
      </w:r>
      <w:r w:rsidR="00DC0972">
        <w:t>de trabajo, quienes durante todo el tiempo que necesité su apoyo, nunca me dieron un “no” como respuesta.</w:t>
      </w:r>
    </w:p>
    <w:p w14:paraId="4AB8BE4B" w14:textId="497669D1" w:rsidR="0064089F" w:rsidRDefault="0064089F" w:rsidP="00A91218">
      <w:pPr>
        <w:pStyle w:val="TextoPrincipal"/>
      </w:pPr>
      <w:r>
        <w:t>Muchas gracias por todo</w:t>
      </w:r>
      <w:r w:rsidR="000156AE">
        <w:t>,</w:t>
      </w:r>
      <w:r>
        <w:t xml:space="preserve"> Sin ustedes, sin duda, este logro no hubiera sido posible.</w:t>
      </w:r>
    </w:p>
    <w:p w14:paraId="2FE10621" w14:textId="5A0FC875" w:rsidR="0064089F" w:rsidRPr="003540A3" w:rsidRDefault="00FE37AA" w:rsidP="0047240B">
      <w:pPr>
        <w:pStyle w:val="TextoPrincipal"/>
        <w:jc w:val="left"/>
        <w:rPr>
          <w:b/>
        </w:rPr>
      </w:pPr>
      <w:r w:rsidRPr="003540A3">
        <w:rPr>
          <w:b/>
        </w:rPr>
        <w:t>Sara Isabel Gómez Girón</w:t>
      </w:r>
    </w:p>
    <w:p w14:paraId="4E3A4E83" w14:textId="6565F5BD" w:rsidR="00C52E7B" w:rsidRPr="00AE4F98" w:rsidRDefault="00C52E7B" w:rsidP="00A91218">
      <w:pPr>
        <w:pStyle w:val="TextoPrincipal"/>
        <w:rPr>
          <w:b/>
          <w:bCs/>
        </w:rPr>
      </w:pPr>
      <w:r w:rsidRPr="00AE4F98">
        <w:rPr>
          <w:b/>
          <w:bCs/>
        </w:rPr>
        <w:br w:type="page"/>
      </w:r>
    </w:p>
    <w:p w14:paraId="0D388F3B" w14:textId="1537167F" w:rsidR="00FC7C1D" w:rsidRDefault="2174114D" w:rsidP="00D813B3">
      <w:pPr>
        <w:pStyle w:val="Ttulo1"/>
      </w:pPr>
      <w:r>
        <w:lastRenderedPageBreak/>
        <w:t xml:space="preserve"> </w:t>
      </w:r>
      <w:bookmarkStart w:id="10" w:name="_Toc474331174"/>
      <w:bookmarkStart w:id="11" w:name="_Toc474331373"/>
      <w:bookmarkStart w:id="12" w:name="_Toc132615435"/>
      <w:bookmarkStart w:id="13" w:name="_Toc153726055"/>
      <w:bookmarkStart w:id="14" w:name="_Toc153747359"/>
      <w:r>
        <w:t>AGRADECIMIENTO</w:t>
      </w:r>
      <w:bookmarkEnd w:id="10"/>
      <w:bookmarkEnd w:id="11"/>
      <w:bookmarkEnd w:id="12"/>
      <w:bookmarkEnd w:id="13"/>
      <w:bookmarkEnd w:id="14"/>
    </w:p>
    <w:p w14:paraId="069FEBC8" w14:textId="1CED605B" w:rsidR="00FC13B9" w:rsidRPr="00FC13B9" w:rsidRDefault="00FC13B9" w:rsidP="00CE25B7">
      <w:pPr>
        <w:pStyle w:val="TextoPrincipal"/>
      </w:pPr>
      <w:r>
        <w:rPr>
          <w:b/>
          <w:bCs/>
        </w:rPr>
        <w:t xml:space="preserve">   </w:t>
      </w:r>
      <w:r w:rsidRPr="00FC13B9">
        <w:t xml:space="preserve">Agradezco grandemente a la Universidad Tecnológica Centroamericana </w:t>
      </w:r>
      <w:r>
        <w:t>(UNITEC</w:t>
      </w:r>
      <w:r w:rsidR="008207C4">
        <w:t>),</w:t>
      </w:r>
      <w:r>
        <w:t xml:space="preserve"> por brindarme la oportunidad de realizar mi formación </w:t>
      </w:r>
      <w:r w:rsidR="008207C4">
        <w:t>en el nivel de postgrado. A su vez agradecerle a mis asesor</w:t>
      </w:r>
      <w:r w:rsidR="008D348E">
        <w:t xml:space="preserve"> metodológico y temático quien han brindado sus </w:t>
      </w:r>
      <w:r w:rsidR="00E41A45">
        <w:t>valiosas aportaciones</w:t>
      </w:r>
      <w:r w:rsidR="008D348E">
        <w:t xml:space="preserve"> a la investigación </w:t>
      </w:r>
      <w:r w:rsidR="00E41A45">
        <w:t xml:space="preserve">realizada. Recalcando el total agradecimiento a mis </w:t>
      </w:r>
      <w:r w:rsidR="000A0912">
        <w:t>papas,</w:t>
      </w:r>
      <w:r w:rsidR="00E41A45">
        <w:t xml:space="preserve"> </w:t>
      </w:r>
      <w:r w:rsidR="000A0912">
        <w:t>amigos,</w:t>
      </w:r>
      <w:r w:rsidR="00E41A45">
        <w:t xml:space="preserve"> amigas y familia por siempre </w:t>
      </w:r>
      <w:r w:rsidR="003A4780">
        <w:t>apoyarme y acompañarme en este proceso de formación.</w:t>
      </w:r>
    </w:p>
    <w:p w14:paraId="754CEC2A" w14:textId="43D8F0F0" w:rsidR="00B30CF4" w:rsidRDefault="00B30CF4" w:rsidP="00B30CF4">
      <w:pPr>
        <w:pStyle w:val="TextoPrincipal"/>
        <w:rPr>
          <w:b/>
          <w:bCs/>
        </w:rPr>
      </w:pPr>
      <w:r w:rsidRPr="00AE4F98">
        <w:rPr>
          <w:b/>
          <w:bCs/>
        </w:rPr>
        <w:t>Kinverly Michel López Colindres</w:t>
      </w:r>
    </w:p>
    <w:p w14:paraId="5324951C" w14:textId="77777777" w:rsidR="0047240B" w:rsidRDefault="0047240B" w:rsidP="00B30CF4">
      <w:pPr>
        <w:pStyle w:val="TextoPrincipal"/>
        <w:ind w:firstLine="0"/>
      </w:pPr>
    </w:p>
    <w:p w14:paraId="6E616B02" w14:textId="2A531561" w:rsidR="0047240B" w:rsidRDefault="0047240B">
      <w:pPr>
        <w:widowControl/>
        <w:spacing w:after="160"/>
        <w:rPr>
          <w:rFonts w:ascii="Times New Roman" w:eastAsiaTheme="minorEastAsia" w:hAnsi="Times New Roman" w:cs="Times New Roman"/>
          <w:sz w:val="24"/>
          <w:szCs w:val="24"/>
        </w:rPr>
      </w:pPr>
      <w:r>
        <w:br w:type="page"/>
      </w:r>
    </w:p>
    <w:p w14:paraId="4566B738" w14:textId="1A5FAE0C" w:rsidR="00F37880" w:rsidRDefault="000156AE" w:rsidP="00CE25B7">
      <w:pPr>
        <w:pStyle w:val="TextoPrincipal"/>
      </w:pPr>
      <w:r>
        <w:lastRenderedPageBreak/>
        <w:t>De gran manera, agradezco a UNITEC por haberme acompañado por estos años en este postgrado, a los docentes y demás funcionarios administrativos que siempre que surgía una duda, estaban ahí para aclararla, en pro de mi crecimiento profesional.</w:t>
      </w:r>
      <w:r w:rsidR="00F37880">
        <w:t xml:space="preserve"> Por convertirme en una profesional competitiva en el mercado, llena de conocimiento nuevo, expectativas hacía nuevos retos.</w:t>
      </w:r>
    </w:p>
    <w:p w14:paraId="439B24FD" w14:textId="16AE06F1" w:rsidR="00F37880" w:rsidRPr="00FC13B9" w:rsidRDefault="00F37880" w:rsidP="00CE25B7">
      <w:pPr>
        <w:pStyle w:val="TextoPrincipal"/>
      </w:pPr>
      <w:r>
        <w:t xml:space="preserve">Y de manera especial gracias a todos los decentes, quienes creyeron en mí durante estos dos años, </w:t>
      </w:r>
      <w:r w:rsidR="00565DCA">
        <w:t>al brindarme una formación profesional de calidad.</w:t>
      </w:r>
    </w:p>
    <w:p w14:paraId="00AF37E4" w14:textId="4A81EFA0" w:rsidR="00565DCA" w:rsidRPr="00FC13B9" w:rsidRDefault="0010497B" w:rsidP="00CE25B7">
      <w:pPr>
        <w:pStyle w:val="TextoPrincipal"/>
      </w:pPr>
      <w:r>
        <w:t xml:space="preserve">Por último, a mis dos asesores, el máster </w:t>
      </w:r>
      <w:r w:rsidRPr="0010497B">
        <w:t>Carlos Antonio Triminio Rodríguez</w:t>
      </w:r>
      <w:r>
        <w:t xml:space="preserve">, asesor metodológico de mi tesis. Y al Máster, Emiliano Paz Taboada, asesor temático. Gracias por tomarse el tiempo de brindar asesorías a nuestro trabajo, por brindarnos todo el conocimiento adicional a nuestras clases para llevar a cabo este tema de investigación. </w:t>
      </w:r>
    </w:p>
    <w:p w14:paraId="3F834CCE" w14:textId="787570DB" w:rsidR="0010497B" w:rsidRPr="00FC13B9" w:rsidRDefault="00B30CF4" w:rsidP="00B30CF4">
      <w:pPr>
        <w:pStyle w:val="TextoPrincipal"/>
      </w:pPr>
      <w:r>
        <w:t>¡</w:t>
      </w:r>
      <w:r w:rsidR="0010497B">
        <w:t>Muchas gracias, por todo</w:t>
      </w:r>
      <w:r>
        <w:t>!</w:t>
      </w:r>
    </w:p>
    <w:p w14:paraId="0E0C9EDC" w14:textId="53128AC0" w:rsidR="00737E89" w:rsidRDefault="00CE25B7" w:rsidP="00CE25B7">
      <w:pPr>
        <w:pStyle w:val="TextoPrincipal"/>
      </w:pPr>
      <w:r>
        <w:rPr>
          <w:b/>
          <w:bCs/>
        </w:rPr>
        <w:t>Sara Isabel Gómez Girón</w:t>
      </w:r>
      <w:r w:rsidR="00737E89">
        <w:br w:type="page"/>
      </w:r>
    </w:p>
    <w:bookmarkStart w:id="15" w:name="_Toc153747360" w:displacedByCustomXml="next"/>
    <w:sdt>
      <w:sdtPr>
        <w:rPr>
          <w:rFonts w:asciiTheme="minorHAnsi" w:eastAsiaTheme="minorHAnsi" w:hAnsiTheme="minorHAnsi" w:cstheme="minorBidi"/>
          <w:color w:val="auto"/>
          <w:sz w:val="22"/>
          <w:szCs w:val="22"/>
          <w:lang w:val="es-ES" w:eastAsia="en-US"/>
        </w:rPr>
        <w:id w:val="-160391528"/>
        <w:docPartObj>
          <w:docPartGallery w:val="Table of Contents"/>
          <w:docPartUnique/>
        </w:docPartObj>
      </w:sdtPr>
      <w:sdtEndPr>
        <w:rPr>
          <w:b/>
          <w:bCs/>
        </w:rPr>
      </w:sdtEndPr>
      <w:sdtContent>
        <w:p w14:paraId="1FE9F00E" w14:textId="5B7981F3" w:rsidR="00CB7020" w:rsidRPr="0010497B" w:rsidRDefault="00960AB2">
          <w:pPr>
            <w:pStyle w:val="TtuloTDC"/>
            <w:spacing w:line="360" w:lineRule="auto"/>
            <w:rPr>
              <w:rFonts w:ascii="Times New Roman" w:hAnsi="Times New Roman" w:cs="Times New Roman"/>
              <w:color w:val="auto"/>
            </w:rPr>
          </w:pPr>
          <w:r w:rsidRPr="0010497B">
            <w:rPr>
              <w:rFonts w:ascii="Times New Roman" w:hAnsi="Times New Roman" w:cs="Times New Roman"/>
              <w:color w:val="auto"/>
              <w:lang w:val="es-ES"/>
            </w:rPr>
            <w:t>CONTENIDO</w:t>
          </w:r>
          <w:bookmarkEnd w:id="15"/>
        </w:p>
        <w:p w14:paraId="403EC65D" w14:textId="7123DB99" w:rsidR="00960AB2" w:rsidRDefault="00CB7020">
          <w:pPr>
            <w:pStyle w:val="TDC1"/>
            <w:tabs>
              <w:tab w:val="right" w:leader="dot" w:pos="9350"/>
            </w:tabs>
            <w:spacing w:line="360" w:lineRule="auto"/>
            <w:rPr>
              <w:rFonts w:asciiTheme="minorHAnsi" w:hAnsiTheme="minorHAnsi"/>
              <w:noProof/>
              <w:kern w:val="2"/>
              <w:sz w:val="22"/>
              <w:szCs w:val="22"/>
              <w:lang w:eastAsia="es-HN"/>
              <w14:ligatures w14:val="standardContextual"/>
            </w:rPr>
          </w:pPr>
          <w:r>
            <w:fldChar w:fldCharType="begin"/>
          </w:r>
          <w:r>
            <w:instrText xml:space="preserve"> TOC \o "1-3" \h \z \u </w:instrText>
          </w:r>
          <w:r>
            <w:fldChar w:fldCharType="separate"/>
          </w:r>
          <w:hyperlink w:anchor="_Toc153747358" w:history="1">
            <w:r w:rsidR="00960AB2" w:rsidRPr="00493E61">
              <w:rPr>
                <w:rStyle w:val="Hipervnculo"/>
                <w:noProof/>
              </w:rPr>
              <w:t>DEDICATORIA</w:t>
            </w:r>
            <w:r w:rsidR="00960AB2">
              <w:rPr>
                <w:noProof/>
                <w:webHidden/>
              </w:rPr>
              <w:tab/>
            </w:r>
            <w:r w:rsidR="00960AB2">
              <w:rPr>
                <w:noProof/>
                <w:webHidden/>
              </w:rPr>
              <w:fldChar w:fldCharType="begin"/>
            </w:r>
            <w:r w:rsidR="00960AB2">
              <w:rPr>
                <w:noProof/>
                <w:webHidden/>
              </w:rPr>
              <w:instrText xml:space="preserve"> PAGEREF _Toc153747358 \h </w:instrText>
            </w:r>
            <w:r w:rsidR="00960AB2">
              <w:rPr>
                <w:noProof/>
                <w:webHidden/>
              </w:rPr>
            </w:r>
            <w:r w:rsidR="00960AB2">
              <w:rPr>
                <w:noProof/>
                <w:webHidden/>
              </w:rPr>
              <w:fldChar w:fldCharType="separate"/>
            </w:r>
            <w:r w:rsidR="009A6148">
              <w:rPr>
                <w:noProof/>
                <w:webHidden/>
              </w:rPr>
              <w:t>vii</w:t>
            </w:r>
            <w:r w:rsidR="00960AB2">
              <w:rPr>
                <w:noProof/>
                <w:webHidden/>
              </w:rPr>
              <w:fldChar w:fldCharType="end"/>
            </w:r>
          </w:hyperlink>
        </w:p>
        <w:p w14:paraId="434CA378" w14:textId="355E9736"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359" w:history="1">
            <w:r w:rsidR="00960AB2" w:rsidRPr="00493E61">
              <w:rPr>
                <w:rStyle w:val="Hipervnculo"/>
                <w:noProof/>
              </w:rPr>
              <w:t>AGRADECIMIENTO</w:t>
            </w:r>
            <w:r w:rsidR="00960AB2">
              <w:rPr>
                <w:noProof/>
                <w:webHidden/>
              </w:rPr>
              <w:tab/>
            </w:r>
            <w:r w:rsidR="00960AB2">
              <w:rPr>
                <w:noProof/>
                <w:webHidden/>
              </w:rPr>
              <w:fldChar w:fldCharType="begin"/>
            </w:r>
            <w:r w:rsidR="00960AB2">
              <w:rPr>
                <w:noProof/>
                <w:webHidden/>
              </w:rPr>
              <w:instrText xml:space="preserve"> PAGEREF _Toc153747359 \h </w:instrText>
            </w:r>
            <w:r w:rsidR="00960AB2">
              <w:rPr>
                <w:noProof/>
                <w:webHidden/>
              </w:rPr>
            </w:r>
            <w:r w:rsidR="00960AB2">
              <w:rPr>
                <w:noProof/>
                <w:webHidden/>
              </w:rPr>
              <w:fldChar w:fldCharType="separate"/>
            </w:r>
            <w:r w:rsidR="009A6148">
              <w:rPr>
                <w:noProof/>
                <w:webHidden/>
              </w:rPr>
              <w:t>ix</w:t>
            </w:r>
            <w:r w:rsidR="00960AB2">
              <w:rPr>
                <w:noProof/>
                <w:webHidden/>
              </w:rPr>
              <w:fldChar w:fldCharType="end"/>
            </w:r>
          </w:hyperlink>
        </w:p>
        <w:p w14:paraId="6E280995" w14:textId="7408AD1F"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360" w:history="1">
            <w:r w:rsidR="00960AB2" w:rsidRPr="00493E61">
              <w:rPr>
                <w:rStyle w:val="Hipervnculo"/>
                <w:rFonts w:cs="Times New Roman"/>
                <w:noProof/>
                <w:lang w:val="es-ES"/>
              </w:rPr>
              <w:t>CONTENIDO</w:t>
            </w:r>
            <w:r w:rsidR="00960AB2">
              <w:rPr>
                <w:noProof/>
                <w:webHidden/>
              </w:rPr>
              <w:tab/>
            </w:r>
            <w:r w:rsidR="00960AB2">
              <w:rPr>
                <w:noProof/>
                <w:webHidden/>
              </w:rPr>
              <w:fldChar w:fldCharType="begin"/>
            </w:r>
            <w:r w:rsidR="00960AB2">
              <w:rPr>
                <w:noProof/>
                <w:webHidden/>
              </w:rPr>
              <w:instrText xml:space="preserve"> PAGEREF _Toc153747360 \h </w:instrText>
            </w:r>
            <w:r w:rsidR="00960AB2">
              <w:rPr>
                <w:noProof/>
                <w:webHidden/>
              </w:rPr>
            </w:r>
            <w:r w:rsidR="00960AB2">
              <w:rPr>
                <w:noProof/>
                <w:webHidden/>
              </w:rPr>
              <w:fldChar w:fldCharType="separate"/>
            </w:r>
            <w:r w:rsidR="009A6148">
              <w:rPr>
                <w:noProof/>
                <w:webHidden/>
              </w:rPr>
              <w:t>xi</w:t>
            </w:r>
            <w:r w:rsidR="00960AB2">
              <w:rPr>
                <w:noProof/>
                <w:webHidden/>
              </w:rPr>
              <w:fldChar w:fldCharType="end"/>
            </w:r>
          </w:hyperlink>
        </w:p>
        <w:p w14:paraId="110494EA" w14:textId="21809028"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361" w:history="1">
            <w:r w:rsidR="00960AB2" w:rsidRPr="00493E61">
              <w:rPr>
                <w:rStyle w:val="Hipervnculo"/>
                <w:noProof/>
              </w:rPr>
              <w:t>INDICE DE TABLAS</w:t>
            </w:r>
            <w:r w:rsidR="00960AB2">
              <w:rPr>
                <w:noProof/>
                <w:webHidden/>
              </w:rPr>
              <w:tab/>
            </w:r>
            <w:r w:rsidR="00960AB2">
              <w:rPr>
                <w:noProof/>
                <w:webHidden/>
              </w:rPr>
              <w:fldChar w:fldCharType="begin"/>
            </w:r>
            <w:r w:rsidR="00960AB2">
              <w:rPr>
                <w:noProof/>
                <w:webHidden/>
              </w:rPr>
              <w:instrText xml:space="preserve"> PAGEREF _Toc153747361 \h </w:instrText>
            </w:r>
            <w:r w:rsidR="00960AB2">
              <w:rPr>
                <w:noProof/>
                <w:webHidden/>
              </w:rPr>
            </w:r>
            <w:r w:rsidR="00960AB2">
              <w:rPr>
                <w:noProof/>
                <w:webHidden/>
              </w:rPr>
              <w:fldChar w:fldCharType="separate"/>
            </w:r>
            <w:r w:rsidR="009A6148">
              <w:rPr>
                <w:noProof/>
                <w:webHidden/>
              </w:rPr>
              <w:t>xv</w:t>
            </w:r>
            <w:r w:rsidR="00960AB2">
              <w:rPr>
                <w:noProof/>
                <w:webHidden/>
              </w:rPr>
              <w:fldChar w:fldCharType="end"/>
            </w:r>
          </w:hyperlink>
        </w:p>
        <w:p w14:paraId="77D18B2E" w14:textId="61C0DEA9"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362" w:history="1">
            <w:r w:rsidR="00960AB2" w:rsidRPr="00493E61">
              <w:rPr>
                <w:rStyle w:val="Hipervnculo"/>
                <w:noProof/>
              </w:rPr>
              <w:t>INDICE DE ILUSTRACIONES</w:t>
            </w:r>
            <w:r w:rsidR="00960AB2">
              <w:rPr>
                <w:noProof/>
                <w:webHidden/>
              </w:rPr>
              <w:tab/>
            </w:r>
            <w:r w:rsidR="00960AB2">
              <w:rPr>
                <w:noProof/>
                <w:webHidden/>
              </w:rPr>
              <w:fldChar w:fldCharType="begin"/>
            </w:r>
            <w:r w:rsidR="00960AB2">
              <w:rPr>
                <w:noProof/>
                <w:webHidden/>
              </w:rPr>
              <w:instrText xml:space="preserve"> PAGEREF _Toc153747362 \h </w:instrText>
            </w:r>
            <w:r w:rsidR="00960AB2">
              <w:rPr>
                <w:noProof/>
                <w:webHidden/>
              </w:rPr>
            </w:r>
            <w:r w:rsidR="00960AB2">
              <w:rPr>
                <w:noProof/>
                <w:webHidden/>
              </w:rPr>
              <w:fldChar w:fldCharType="separate"/>
            </w:r>
            <w:r w:rsidR="009A6148">
              <w:rPr>
                <w:noProof/>
                <w:webHidden/>
              </w:rPr>
              <w:t>xvii</w:t>
            </w:r>
            <w:r w:rsidR="00960AB2">
              <w:rPr>
                <w:noProof/>
                <w:webHidden/>
              </w:rPr>
              <w:fldChar w:fldCharType="end"/>
            </w:r>
          </w:hyperlink>
        </w:p>
        <w:p w14:paraId="3CD54A10" w14:textId="6C7A2DFD"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363" w:history="1">
            <w:r w:rsidR="00960AB2" w:rsidRPr="00493E61">
              <w:rPr>
                <w:rStyle w:val="Hipervnculo"/>
                <w:noProof/>
              </w:rPr>
              <w:t>CAPÍTULO I. PLANTEAMIENTO DE LA INVESTIGACIÓN</w:t>
            </w:r>
            <w:r w:rsidR="00960AB2">
              <w:rPr>
                <w:noProof/>
                <w:webHidden/>
              </w:rPr>
              <w:tab/>
            </w:r>
            <w:r w:rsidR="00960AB2">
              <w:rPr>
                <w:noProof/>
                <w:webHidden/>
              </w:rPr>
              <w:fldChar w:fldCharType="begin"/>
            </w:r>
            <w:r w:rsidR="00960AB2">
              <w:rPr>
                <w:noProof/>
                <w:webHidden/>
              </w:rPr>
              <w:instrText xml:space="preserve"> PAGEREF _Toc153747363 \h </w:instrText>
            </w:r>
            <w:r w:rsidR="00960AB2">
              <w:rPr>
                <w:noProof/>
                <w:webHidden/>
              </w:rPr>
            </w:r>
            <w:r w:rsidR="00960AB2">
              <w:rPr>
                <w:noProof/>
                <w:webHidden/>
              </w:rPr>
              <w:fldChar w:fldCharType="separate"/>
            </w:r>
            <w:r w:rsidR="009A6148">
              <w:rPr>
                <w:noProof/>
                <w:webHidden/>
              </w:rPr>
              <w:t>1</w:t>
            </w:r>
            <w:r w:rsidR="00960AB2">
              <w:rPr>
                <w:noProof/>
                <w:webHidden/>
              </w:rPr>
              <w:fldChar w:fldCharType="end"/>
            </w:r>
          </w:hyperlink>
        </w:p>
        <w:p w14:paraId="5D872672" w14:textId="79CC4B62"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64" w:history="1">
            <w:r w:rsidR="00960AB2" w:rsidRPr="00493E61">
              <w:rPr>
                <w:rStyle w:val="Hipervnculo"/>
              </w:rPr>
              <w:t>1.1</w:t>
            </w:r>
            <w:r w:rsidR="00960AB2">
              <w:rPr>
                <w:rFonts w:asciiTheme="minorHAnsi" w:hAnsiTheme="minorHAnsi"/>
                <w:kern w:val="2"/>
                <w:sz w:val="22"/>
                <w:szCs w:val="22"/>
                <w:lang w:eastAsia="es-HN"/>
                <w14:ligatures w14:val="standardContextual"/>
              </w:rPr>
              <w:tab/>
            </w:r>
            <w:r w:rsidR="00960AB2" w:rsidRPr="00493E61">
              <w:rPr>
                <w:rStyle w:val="Hipervnculo"/>
              </w:rPr>
              <w:t>INTRODUCCIÓN</w:t>
            </w:r>
            <w:r w:rsidR="00960AB2">
              <w:rPr>
                <w:webHidden/>
              </w:rPr>
              <w:tab/>
            </w:r>
            <w:r w:rsidR="00960AB2">
              <w:rPr>
                <w:webHidden/>
              </w:rPr>
              <w:fldChar w:fldCharType="begin"/>
            </w:r>
            <w:r w:rsidR="00960AB2">
              <w:rPr>
                <w:webHidden/>
              </w:rPr>
              <w:instrText xml:space="preserve"> PAGEREF _Toc153747364 \h </w:instrText>
            </w:r>
            <w:r w:rsidR="00960AB2">
              <w:rPr>
                <w:webHidden/>
              </w:rPr>
            </w:r>
            <w:r w:rsidR="00960AB2">
              <w:rPr>
                <w:webHidden/>
              </w:rPr>
              <w:fldChar w:fldCharType="separate"/>
            </w:r>
            <w:r w:rsidR="009A6148">
              <w:rPr>
                <w:webHidden/>
              </w:rPr>
              <w:t>1</w:t>
            </w:r>
            <w:r w:rsidR="00960AB2">
              <w:rPr>
                <w:webHidden/>
              </w:rPr>
              <w:fldChar w:fldCharType="end"/>
            </w:r>
          </w:hyperlink>
        </w:p>
        <w:p w14:paraId="24DACD11" w14:textId="7B7E3532"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65" w:history="1">
            <w:r w:rsidR="00960AB2" w:rsidRPr="00493E61">
              <w:rPr>
                <w:rStyle w:val="Hipervnculo"/>
              </w:rPr>
              <w:t>1.2</w:t>
            </w:r>
            <w:r w:rsidR="00960AB2">
              <w:rPr>
                <w:rFonts w:asciiTheme="minorHAnsi" w:hAnsiTheme="minorHAnsi"/>
                <w:kern w:val="2"/>
                <w:sz w:val="22"/>
                <w:szCs w:val="22"/>
                <w:lang w:eastAsia="es-HN"/>
                <w14:ligatures w14:val="standardContextual"/>
              </w:rPr>
              <w:tab/>
            </w:r>
            <w:r w:rsidR="00960AB2" w:rsidRPr="00493E61">
              <w:rPr>
                <w:rStyle w:val="Hipervnculo"/>
              </w:rPr>
              <w:t>ANTECEDENTES DEL PROBLEMA</w:t>
            </w:r>
            <w:r w:rsidR="00960AB2">
              <w:rPr>
                <w:webHidden/>
              </w:rPr>
              <w:tab/>
            </w:r>
            <w:r w:rsidR="00960AB2">
              <w:rPr>
                <w:webHidden/>
              </w:rPr>
              <w:fldChar w:fldCharType="begin"/>
            </w:r>
            <w:r w:rsidR="00960AB2">
              <w:rPr>
                <w:webHidden/>
              </w:rPr>
              <w:instrText xml:space="preserve"> PAGEREF _Toc153747365 \h </w:instrText>
            </w:r>
            <w:r w:rsidR="00960AB2">
              <w:rPr>
                <w:webHidden/>
              </w:rPr>
            </w:r>
            <w:r w:rsidR="00960AB2">
              <w:rPr>
                <w:webHidden/>
              </w:rPr>
              <w:fldChar w:fldCharType="separate"/>
            </w:r>
            <w:r w:rsidR="009A6148">
              <w:rPr>
                <w:webHidden/>
              </w:rPr>
              <w:t>2</w:t>
            </w:r>
            <w:r w:rsidR="00960AB2">
              <w:rPr>
                <w:webHidden/>
              </w:rPr>
              <w:fldChar w:fldCharType="end"/>
            </w:r>
          </w:hyperlink>
        </w:p>
        <w:p w14:paraId="78F9BCFF" w14:textId="299BF4EE"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66" w:history="1">
            <w:r w:rsidR="00960AB2" w:rsidRPr="00493E61">
              <w:rPr>
                <w:rStyle w:val="Hipervnculo"/>
              </w:rPr>
              <w:t>1.3</w:t>
            </w:r>
            <w:r w:rsidR="00960AB2">
              <w:rPr>
                <w:rFonts w:asciiTheme="minorHAnsi" w:hAnsiTheme="minorHAnsi"/>
                <w:kern w:val="2"/>
                <w:sz w:val="22"/>
                <w:szCs w:val="22"/>
                <w:lang w:eastAsia="es-HN"/>
                <w14:ligatures w14:val="standardContextual"/>
              </w:rPr>
              <w:tab/>
            </w:r>
            <w:r w:rsidR="00960AB2" w:rsidRPr="00493E61">
              <w:rPr>
                <w:rStyle w:val="Hipervnculo"/>
              </w:rPr>
              <w:t>DEFINICIÓN DEL PROBLEMA</w:t>
            </w:r>
            <w:r w:rsidR="00960AB2">
              <w:rPr>
                <w:webHidden/>
              </w:rPr>
              <w:tab/>
            </w:r>
            <w:r w:rsidR="00960AB2">
              <w:rPr>
                <w:webHidden/>
              </w:rPr>
              <w:fldChar w:fldCharType="begin"/>
            </w:r>
            <w:r w:rsidR="00960AB2">
              <w:rPr>
                <w:webHidden/>
              </w:rPr>
              <w:instrText xml:space="preserve"> PAGEREF _Toc153747366 \h </w:instrText>
            </w:r>
            <w:r w:rsidR="00960AB2">
              <w:rPr>
                <w:webHidden/>
              </w:rPr>
            </w:r>
            <w:r w:rsidR="00960AB2">
              <w:rPr>
                <w:webHidden/>
              </w:rPr>
              <w:fldChar w:fldCharType="separate"/>
            </w:r>
            <w:r w:rsidR="009A6148">
              <w:rPr>
                <w:webHidden/>
              </w:rPr>
              <w:t>6</w:t>
            </w:r>
            <w:r w:rsidR="00960AB2">
              <w:rPr>
                <w:webHidden/>
              </w:rPr>
              <w:fldChar w:fldCharType="end"/>
            </w:r>
          </w:hyperlink>
        </w:p>
        <w:p w14:paraId="1FD468D7" w14:textId="07BC1C9C"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367" w:history="1">
            <w:r w:rsidR="00960AB2" w:rsidRPr="00493E61">
              <w:rPr>
                <w:rStyle w:val="Hipervnculo"/>
                <w:noProof/>
              </w:rPr>
              <w:t>1.3.1</w:t>
            </w:r>
            <w:r w:rsidR="00960AB2">
              <w:rPr>
                <w:rFonts w:asciiTheme="minorHAnsi" w:hAnsiTheme="minorHAnsi"/>
                <w:noProof/>
                <w:kern w:val="2"/>
                <w:sz w:val="22"/>
                <w:szCs w:val="22"/>
                <w:lang w:eastAsia="es-HN"/>
                <w14:ligatures w14:val="standardContextual"/>
              </w:rPr>
              <w:tab/>
            </w:r>
            <w:r w:rsidR="00960AB2" w:rsidRPr="00493E61">
              <w:rPr>
                <w:rStyle w:val="Hipervnculo"/>
                <w:noProof/>
              </w:rPr>
              <w:t>ENUNCIADO DEL PROBLEMA</w:t>
            </w:r>
            <w:r w:rsidR="00960AB2">
              <w:rPr>
                <w:noProof/>
                <w:webHidden/>
              </w:rPr>
              <w:tab/>
            </w:r>
            <w:r w:rsidR="00960AB2">
              <w:rPr>
                <w:noProof/>
                <w:webHidden/>
              </w:rPr>
              <w:fldChar w:fldCharType="begin"/>
            </w:r>
            <w:r w:rsidR="00960AB2">
              <w:rPr>
                <w:noProof/>
                <w:webHidden/>
              </w:rPr>
              <w:instrText xml:space="preserve"> PAGEREF _Toc153747367 \h </w:instrText>
            </w:r>
            <w:r w:rsidR="00960AB2">
              <w:rPr>
                <w:noProof/>
                <w:webHidden/>
              </w:rPr>
            </w:r>
            <w:r w:rsidR="00960AB2">
              <w:rPr>
                <w:noProof/>
                <w:webHidden/>
              </w:rPr>
              <w:fldChar w:fldCharType="separate"/>
            </w:r>
            <w:r w:rsidR="009A6148">
              <w:rPr>
                <w:noProof/>
                <w:webHidden/>
              </w:rPr>
              <w:t>6</w:t>
            </w:r>
            <w:r w:rsidR="00960AB2">
              <w:rPr>
                <w:noProof/>
                <w:webHidden/>
              </w:rPr>
              <w:fldChar w:fldCharType="end"/>
            </w:r>
          </w:hyperlink>
        </w:p>
        <w:p w14:paraId="32C6D0A8" w14:textId="27E8B5F9"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368" w:history="1">
            <w:r w:rsidR="00960AB2" w:rsidRPr="00493E61">
              <w:rPr>
                <w:rStyle w:val="Hipervnculo"/>
                <w:noProof/>
              </w:rPr>
              <w:t>1.3.2</w:t>
            </w:r>
            <w:r w:rsidR="00960AB2">
              <w:rPr>
                <w:rFonts w:asciiTheme="minorHAnsi" w:hAnsiTheme="minorHAnsi"/>
                <w:noProof/>
                <w:kern w:val="2"/>
                <w:sz w:val="22"/>
                <w:szCs w:val="22"/>
                <w:lang w:eastAsia="es-HN"/>
                <w14:ligatures w14:val="standardContextual"/>
              </w:rPr>
              <w:tab/>
            </w:r>
            <w:r w:rsidR="00960AB2" w:rsidRPr="00493E61">
              <w:rPr>
                <w:rStyle w:val="Hipervnculo"/>
                <w:noProof/>
              </w:rPr>
              <w:t>FORMULACIÓN DEL PROBLEMA</w:t>
            </w:r>
            <w:r w:rsidR="00960AB2">
              <w:rPr>
                <w:noProof/>
                <w:webHidden/>
              </w:rPr>
              <w:tab/>
            </w:r>
            <w:r w:rsidR="00960AB2">
              <w:rPr>
                <w:noProof/>
                <w:webHidden/>
              </w:rPr>
              <w:fldChar w:fldCharType="begin"/>
            </w:r>
            <w:r w:rsidR="00960AB2">
              <w:rPr>
                <w:noProof/>
                <w:webHidden/>
              </w:rPr>
              <w:instrText xml:space="preserve"> PAGEREF _Toc153747368 \h </w:instrText>
            </w:r>
            <w:r w:rsidR="00960AB2">
              <w:rPr>
                <w:noProof/>
                <w:webHidden/>
              </w:rPr>
            </w:r>
            <w:r w:rsidR="00960AB2">
              <w:rPr>
                <w:noProof/>
                <w:webHidden/>
              </w:rPr>
              <w:fldChar w:fldCharType="separate"/>
            </w:r>
            <w:r w:rsidR="009A6148">
              <w:rPr>
                <w:noProof/>
                <w:webHidden/>
              </w:rPr>
              <w:t>6</w:t>
            </w:r>
            <w:r w:rsidR="00960AB2">
              <w:rPr>
                <w:noProof/>
                <w:webHidden/>
              </w:rPr>
              <w:fldChar w:fldCharType="end"/>
            </w:r>
          </w:hyperlink>
        </w:p>
        <w:p w14:paraId="103F7AA0" w14:textId="19275F59"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369" w:history="1">
            <w:r w:rsidR="00960AB2" w:rsidRPr="00493E61">
              <w:rPr>
                <w:rStyle w:val="Hipervnculo"/>
                <w:noProof/>
              </w:rPr>
              <w:t>1.3.3</w:t>
            </w:r>
            <w:r w:rsidR="00960AB2">
              <w:rPr>
                <w:rFonts w:asciiTheme="minorHAnsi" w:hAnsiTheme="minorHAnsi"/>
                <w:noProof/>
                <w:kern w:val="2"/>
                <w:sz w:val="22"/>
                <w:szCs w:val="22"/>
                <w:lang w:eastAsia="es-HN"/>
                <w14:ligatures w14:val="standardContextual"/>
              </w:rPr>
              <w:tab/>
            </w:r>
            <w:r w:rsidR="00960AB2" w:rsidRPr="00493E61">
              <w:rPr>
                <w:rStyle w:val="Hipervnculo"/>
                <w:noProof/>
              </w:rPr>
              <w:t>PREGUNTAS DE INVESTIGACIÓN</w:t>
            </w:r>
            <w:r w:rsidR="00960AB2">
              <w:rPr>
                <w:noProof/>
                <w:webHidden/>
              </w:rPr>
              <w:tab/>
            </w:r>
            <w:r w:rsidR="00960AB2">
              <w:rPr>
                <w:noProof/>
                <w:webHidden/>
              </w:rPr>
              <w:fldChar w:fldCharType="begin"/>
            </w:r>
            <w:r w:rsidR="00960AB2">
              <w:rPr>
                <w:noProof/>
                <w:webHidden/>
              </w:rPr>
              <w:instrText xml:space="preserve"> PAGEREF _Toc153747369 \h </w:instrText>
            </w:r>
            <w:r w:rsidR="00960AB2">
              <w:rPr>
                <w:noProof/>
                <w:webHidden/>
              </w:rPr>
            </w:r>
            <w:r w:rsidR="00960AB2">
              <w:rPr>
                <w:noProof/>
                <w:webHidden/>
              </w:rPr>
              <w:fldChar w:fldCharType="separate"/>
            </w:r>
            <w:r w:rsidR="009A6148">
              <w:rPr>
                <w:noProof/>
                <w:webHidden/>
              </w:rPr>
              <w:t>7</w:t>
            </w:r>
            <w:r w:rsidR="00960AB2">
              <w:rPr>
                <w:noProof/>
                <w:webHidden/>
              </w:rPr>
              <w:fldChar w:fldCharType="end"/>
            </w:r>
          </w:hyperlink>
        </w:p>
        <w:p w14:paraId="6E500B70" w14:textId="0761E091"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70" w:history="1">
            <w:r w:rsidR="00960AB2" w:rsidRPr="00493E61">
              <w:rPr>
                <w:rStyle w:val="Hipervnculo"/>
              </w:rPr>
              <w:t>1.4</w:t>
            </w:r>
            <w:r w:rsidR="00960AB2">
              <w:rPr>
                <w:rFonts w:asciiTheme="minorHAnsi" w:hAnsiTheme="minorHAnsi"/>
                <w:kern w:val="2"/>
                <w:sz w:val="22"/>
                <w:szCs w:val="22"/>
                <w:lang w:eastAsia="es-HN"/>
                <w14:ligatures w14:val="standardContextual"/>
              </w:rPr>
              <w:tab/>
            </w:r>
            <w:r w:rsidR="00960AB2" w:rsidRPr="00493E61">
              <w:rPr>
                <w:rStyle w:val="Hipervnculo"/>
              </w:rPr>
              <w:t>OBJETIVOS DEL PROYECTO</w:t>
            </w:r>
            <w:r w:rsidR="00960AB2">
              <w:rPr>
                <w:webHidden/>
              </w:rPr>
              <w:tab/>
            </w:r>
            <w:r w:rsidR="00960AB2">
              <w:rPr>
                <w:webHidden/>
              </w:rPr>
              <w:fldChar w:fldCharType="begin"/>
            </w:r>
            <w:r w:rsidR="00960AB2">
              <w:rPr>
                <w:webHidden/>
              </w:rPr>
              <w:instrText xml:space="preserve"> PAGEREF _Toc153747370 \h </w:instrText>
            </w:r>
            <w:r w:rsidR="00960AB2">
              <w:rPr>
                <w:webHidden/>
              </w:rPr>
            </w:r>
            <w:r w:rsidR="00960AB2">
              <w:rPr>
                <w:webHidden/>
              </w:rPr>
              <w:fldChar w:fldCharType="separate"/>
            </w:r>
            <w:r w:rsidR="009A6148">
              <w:rPr>
                <w:webHidden/>
              </w:rPr>
              <w:t>7</w:t>
            </w:r>
            <w:r w:rsidR="00960AB2">
              <w:rPr>
                <w:webHidden/>
              </w:rPr>
              <w:fldChar w:fldCharType="end"/>
            </w:r>
          </w:hyperlink>
        </w:p>
        <w:p w14:paraId="0FD3B430" w14:textId="42499285"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371" w:history="1">
            <w:r w:rsidR="00960AB2" w:rsidRPr="00493E61">
              <w:rPr>
                <w:rStyle w:val="Hipervnculo"/>
                <w:noProof/>
              </w:rPr>
              <w:t>1.4.1</w:t>
            </w:r>
            <w:r w:rsidR="00960AB2">
              <w:rPr>
                <w:rFonts w:asciiTheme="minorHAnsi" w:hAnsiTheme="minorHAnsi"/>
                <w:noProof/>
                <w:kern w:val="2"/>
                <w:sz w:val="22"/>
                <w:szCs w:val="22"/>
                <w:lang w:eastAsia="es-HN"/>
                <w14:ligatures w14:val="standardContextual"/>
              </w:rPr>
              <w:tab/>
            </w:r>
            <w:r w:rsidR="00960AB2" w:rsidRPr="00493E61">
              <w:rPr>
                <w:rStyle w:val="Hipervnculo"/>
                <w:noProof/>
              </w:rPr>
              <w:t>OBJETIVO GENERAL</w:t>
            </w:r>
            <w:r w:rsidR="00960AB2">
              <w:rPr>
                <w:noProof/>
                <w:webHidden/>
              </w:rPr>
              <w:tab/>
            </w:r>
            <w:r w:rsidR="00960AB2">
              <w:rPr>
                <w:noProof/>
                <w:webHidden/>
              </w:rPr>
              <w:fldChar w:fldCharType="begin"/>
            </w:r>
            <w:r w:rsidR="00960AB2">
              <w:rPr>
                <w:noProof/>
                <w:webHidden/>
              </w:rPr>
              <w:instrText xml:space="preserve"> PAGEREF _Toc153747371 \h </w:instrText>
            </w:r>
            <w:r w:rsidR="00960AB2">
              <w:rPr>
                <w:noProof/>
                <w:webHidden/>
              </w:rPr>
            </w:r>
            <w:r w:rsidR="00960AB2">
              <w:rPr>
                <w:noProof/>
                <w:webHidden/>
              </w:rPr>
              <w:fldChar w:fldCharType="separate"/>
            </w:r>
            <w:r w:rsidR="009A6148">
              <w:rPr>
                <w:noProof/>
                <w:webHidden/>
              </w:rPr>
              <w:t>7</w:t>
            </w:r>
            <w:r w:rsidR="00960AB2">
              <w:rPr>
                <w:noProof/>
                <w:webHidden/>
              </w:rPr>
              <w:fldChar w:fldCharType="end"/>
            </w:r>
          </w:hyperlink>
        </w:p>
        <w:p w14:paraId="47B44983" w14:textId="1DC8FF40"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372" w:history="1">
            <w:r w:rsidR="00960AB2" w:rsidRPr="00493E61">
              <w:rPr>
                <w:rStyle w:val="Hipervnculo"/>
                <w:rFonts w:cs="Times New Roman"/>
                <w:noProof/>
              </w:rPr>
              <w:t>1.4.2</w:t>
            </w:r>
            <w:r w:rsidR="00960AB2">
              <w:rPr>
                <w:rFonts w:asciiTheme="minorHAnsi" w:hAnsiTheme="minorHAnsi"/>
                <w:noProof/>
                <w:kern w:val="2"/>
                <w:sz w:val="22"/>
                <w:szCs w:val="22"/>
                <w:lang w:eastAsia="es-HN"/>
                <w14:ligatures w14:val="standardContextual"/>
              </w:rPr>
              <w:tab/>
            </w:r>
            <w:r w:rsidR="00960AB2" w:rsidRPr="00493E61">
              <w:rPr>
                <w:rStyle w:val="Hipervnculo"/>
                <w:rFonts w:cs="Times New Roman"/>
                <w:noProof/>
              </w:rPr>
              <w:t>OBJETIVOS ESPECÍFICOS</w:t>
            </w:r>
            <w:r w:rsidR="00960AB2">
              <w:rPr>
                <w:noProof/>
                <w:webHidden/>
              </w:rPr>
              <w:tab/>
            </w:r>
            <w:r w:rsidR="00960AB2">
              <w:rPr>
                <w:noProof/>
                <w:webHidden/>
              </w:rPr>
              <w:fldChar w:fldCharType="begin"/>
            </w:r>
            <w:r w:rsidR="00960AB2">
              <w:rPr>
                <w:noProof/>
                <w:webHidden/>
              </w:rPr>
              <w:instrText xml:space="preserve"> PAGEREF _Toc153747372 \h </w:instrText>
            </w:r>
            <w:r w:rsidR="00960AB2">
              <w:rPr>
                <w:noProof/>
                <w:webHidden/>
              </w:rPr>
            </w:r>
            <w:r w:rsidR="00960AB2">
              <w:rPr>
                <w:noProof/>
                <w:webHidden/>
              </w:rPr>
              <w:fldChar w:fldCharType="separate"/>
            </w:r>
            <w:r w:rsidR="009A6148">
              <w:rPr>
                <w:noProof/>
                <w:webHidden/>
              </w:rPr>
              <w:t>7</w:t>
            </w:r>
            <w:r w:rsidR="00960AB2">
              <w:rPr>
                <w:noProof/>
                <w:webHidden/>
              </w:rPr>
              <w:fldChar w:fldCharType="end"/>
            </w:r>
          </w:hyperlink>
        </w:p>
        <w:p w14:paraId="6A7509A5" w14:textId="4A565E79"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73" w:history="1">
            <w:r w:rsidR="00960AB2" w:rsidRPr="00493E61">
              <w:rPr>
                <w:rStyle w:val="Hipervnculo"/>
              </w:rPr>
              <w:t>1.5</w:t>
            </w:r>
            <w:r w:rsidR="00960AB2">
              <w:rPr>
                <w:rFonts w:asciiTheme="minorHAnsi" w:hAnsiTheme="minorHAnsi"/>
                <w:kern w:val="2"/>
                <w:sz w:val="22"/>
                <w:szCs w:val="22"/>
                <w:lang w:eastAsia="es-HN"/>
                <w14:ligatures w14:val="standardContextual"/>
              </w:rPr>
              <w:tab/>
            </w:r>
            <w:r w:rsidR="00960AB2" w:rsidRPr="00493E61">
              <w:rPr>
                <w:rStyle w:val="Hipervnculo"/>
              </w:rPr>
              <w:t>JUSTIFICACIÓN</w:t>
            </w:r>
            <w:r w:rsidR="00960AB2">
              <w:rPr>
                <w:webHidden/>
              </w:rPr>
              <w:tab/>
            </w:r>
            <w:r w:rsidR="00960AB2">
              <w:rPr>
                <w:webHidden/>
              </w:rPr>
              <w:fldChar w:fldCharType="begin"/>
            </w:r>
            <w:r w:rsidR="00960AB2">
              <w:rPr>
                <w:webHidden/>
              </w:rPr>
              <w:instrText xml:space="preserve"> PAGEREF _Toc153747373 \h </w:instrText>
            </w:r>
            <w:r w:rsidR="00960AB2">
              <w:rPr>
                <w:webHidden/>
              </w:rPr>
            </w:r>
            <w:r w:rsidR="00960AB2">
              <w:rPr>
                <w:webHidden/>
              </w:rPr>
              <w:fldChar w:fldCharType="separate"/>
            </w:r>
            <w:r w:rsidR="009A6148">
              <w:rPr>
                <w:webHidden/>
              </w:rPr>
              <w:t>8</w:t>
            </w:r>
            <w:r w:rsidR="00960AB2">
              <w:rPr>
                <w:webHidden/>
              </w:rPr>
              <w:fldChar w:fldCharType="end"/>
            </w:r>
          </w:hyperlink>
        </w:p>
        <w:p w14:paraId="26FFDDBA" w14:textId="531DB2AF"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374" w:history="1">
            <w:r w:rsidR="00960AB2" w:rsidRPr="00493E61">
              <w:rPr>
                <w:rStyle w:val="Hipervnculo"/>
                <w:noProof/>
              </w:rPr>
              <w:t>CAPÍTULO II. MARCO TEÓRICO</w:t>
            </w:r>
            <w:r w:rsidR="00960AB2">
              <w:rPr>
                <w:noProof/>
                <w:webHidden/>
              </w:rPr>
              <w:tab/>
            </w:r>
            <w:r w:rsidR="00960AB2">
              <w:rPr>
                <w:noProof/>
                <w:webHidden/>
              </w:rPr>
              <w:fldChar w:fldCharType="begin"/>
            </w:r>
            <w:r w:rsidR="00960AB2">
              <w:rPr>
                <w:noProof/>
                <w:webHidden/>
              </w:rPr>
              <w:instrText xml:space="preserve"> PAGEREF _Toc153747374 \h </w:instrText>
            </w:r>
            <w:r w:rsidR="00960AB2">
              <w:rPr>
                <w:noProof/>
                <w:webHidden/>
              </w:rPr>
            </w:r>
            <w:r w:rsidR="00960AB2">
              <w:rPr>
                <w:noProof/>
                <w:webHidden/>
              </w:rPr>
              <w:fldChar w:fldCharType="separate"/>
            </w:r>
            <w:r w:rsidR="009A6148">
              <w:rPr>
                <w:noProof/>
                <w:webHidden/>
              </w:rPr>
              <w:t>9</w:t>
            </w:r>
            <w:r w:rsidR="00960AB2">
              <w:rPr>
                <w:noProof/>
                <w:webHidden/>
              </w:rPr>
              <w:fldChar w:fldCharType="end"/>
            </w:r>
          </w:hyperlink>
        </w:p>
        <w:p w14:paraId="40E9F9CB" w14:textId="43794A8F"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75" w:history="1">
            <w:r w:rsidR="00960AB2" w:rsidRPr="00493E61">
              <w:rPr>
                <w:rStyle w:val="Hipervnculo"/>
              </w:rPr>
              <w:t>2.1 ANÁLISIS DE LA SITUACIÓN ACTUAL.</w:t>
            </w:r>
            <w:r w:rsidR="00960AB2">
              <w:rPr>
                <w:webHidden/>
              </w:rPr>
              <w:tab/>
            </w:r>
            <w:r w:rsidR="00960AB2">
              <w:rPr>
                <w:webHidden/>
              </w:rPr>
              <w:fldChar w:fldCharType="begin"/>
            </w:r>
            <w:r w:rsidR="00960AB2">
              <w:rPr>
                <w:webHidden/>
              </w:rPr>
              <w:instrText xml:space="preserve"> PAGEREF _Toc153747375 \h </w:instrText>
            </w:r>
            <w:r w:rsidR="00960AB2">
              <w:rPr>
                <w:webHidden/>
              </w:rPr>
            </w:r>
            <w:r w:rsidR="00960AB2">
              <w:rPr>
                <w:webHidden/>
              </w:rPr>
              <w:fldChar w:fldCharType="separate"/>
            </w:r>
            <w:r w:rsidR="009A6148">
              <w:rPr>
                <w:webHidden/>
              </w:rPr>
              <w:t>9</w:t>
            </w:r>
            <w:r w:rsidR="00960AB2">
              <w:rPr>
                <w:webHidden/>
              </w:rPr>
              <w:fldChar w:fldCharType="end"/>
            </w:r>
          </w:hyperlink>
        </w:p>
        <w:p w14:paraId="6B20B6B0" w14:textId="4642DBDE"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76" w:history="1">
            <w:r w:rsidR="00960AB2" w:rsidRPr="00493E61">
              <w:rPr>
                <w:rStyle w:val="Hipervnculo"/>
              </w:rPr>
              <w:t>2.1.1 ANÁLISIS DEL MACROENTORNO</w:t>
            </w:r>
            <w:r w:rsidR="00960AB2">
              <w:rPr>
                <w:webHidden/>
              </w:rPr>
              <w:tab/>
            </w:r>
            <w:r w:rsidR="00960AB2">
              <w:rPr>
                <w:webHidden/>
              </w:rPr>
              <w:fldChar w:fldCharType="begin"/>
            </w:r>
            <w:r w:rsidR="00960AB2">
              <w:rPr>
                <w:webHidden/>
              </w:rPr>
              <w:instrText xml:space="preserve"> PAGEREF _Toc153747376 \h </w:instrText>
            </w:r>
            <w:r w:rsidR="00960AB2">
              <w:rPr>
                <w:webHidden/>
              </w:rPr>
            </w:r>
            <w:r w:rsidR="00960AB2">
              <w:rPr>
                <w:webHidden/>
              </w:rPr>
              <w:fldChar w:fldCharType="separate"/>
            </w:r>
            <w:r w:rsidR="009A6148">
              <w:rPr>
                <w:webHidden/>
              </w:rPr>
              <w:t>9</w:t>
            </w:r>
            <w:r w:rsidR="00960AB2">
              <w:rPr>
                <w:webHidden/>
              </w:rPr>
              <w:fldChar w:fldCharType="end"/>
            </w:r>
          </w:hyperlink>
        </w:p>
        <w:p w14:paraId="610D64E3" w14:textId="40E2CAAA"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77" w:history="1">
            <w:r w:rsidR="00960AB2" w:rsidRPr="00493E61">
              <w:rPr>
                <w:rStyle w:val="Hipervnculo"/>
                <w:noProof/>
              </w:rPr>
              <w:t>2.1.1.1 DESARROLLO DE CONDOMINIOS A NIVEL MUNDIAL</w:t>
            </w:r>
            <w:r w:rsidR="00960AB2">
              <w:rPr>
                <w:noProof/>
                <w:webHidden/>
              </w:rPr>
              <w:tab/>
            </w:r>
            <w:r w:rsidR="00960AB2">
              <w:rPr>
                <w:noProof/>
                <w:webHidden/>
              </w:rPr>
              <w:fldChar w:fldCharType="begin"/>
            </w:r>
            <w:r w:rsidR="00960AB2">
              <w:rPr>
                <w:noProof/>
                <w:webHidden/>
              </w:rPr>
              <w:instrText xml:space="preserve"> PAGEREF _Toc153747377 \h </w:instrText>
            </w:r>
            <w:r w:rsidR="00960AB2">
              <w:rPr>
                <w:noProof/>
                <w:webHidden/>
              </w:rPr>
            </w:r>
            <w:r w:rsidR="00960AB2">
              <w:rPr>
                <w:noProof/>
                <w:webHidden/>
              </w:rPr>
              <w:fldChar w:fldCharType="separate"/>
            </w:r>
            <w:r w:rsidR="009A6148">
              <w:rPr>
                <w:noProof/>
                <w:webHidden/>
              </w:rPr>
              <w:t>9</w:t>
            </w:r>
            <w:r w:rsidR="00960AB2">
              <w:rPr>
                <w:noProof/>
                <w:webHidden/>
              </w:rPr>
              <w:fldChar w:fldCharType="end"/>
            </w:r>
          </w:hyperlink>
        </w:p>
        <w:p w14:paraId="59E4487B" w14:textId="40D0B207"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78" w:history="1">
            <w:r w:rsidR="00960AB2" w:rsidRPr="00493E61">
              <w:rPr>
                <w:rStyle w:val="Hipervnculo"/>
                <w:noProof/>
              </w:rPr>
              <w:t>2.1.1.2 AIRBNB A NIVEL MUNDIAL.</w:t>
            </w:r>
            <w:r w:rsidR="00960AB2">
              <w:rPr>
                <w:noProof/>
                <w:webHidden/>
              </w:rPr>
              <w:tab/>
            </w:r>
            <w:r w:rsidR="00960AB2">
              <w:rPr>
                <w:noProof/>
                <w:webHidden/>
              </w:rPr>
              <w:fldChar w:fldCharType="begin"/>
            </w:r>
            <w:r w:rsidR="00960AB2">
              <w:rPr>
                <w:noProof/>
                <w:webHidden/>
              </w:rPr>
              <w:instrText xml:space="preserve"> PAGEREF _Toc153747378 \h </w:instrText>
            </w:r>
            <w:r w:rsidR="00960AB2">
              <w:rPr>
                <w:noProof/>
                <w:webHidden/>
              </w:rPr>
            </w:r>
            <w:r w:rsidR="00960AB2">
              <w:rPr>
                <w:noProof/>
                <w:webHidden/>
              </w:rPr>
              <w:fldChar w:fldCharType="separate"/>
            </w:r>
            <w:r w:rsidR="009A6148">
              <w:rPr>
                <w:noProof/>
                <w:webHidden/>
              </w:rPr>
              <w:t>13</w:t>
            </w:r>
            <w:r w:rsidR="00960AB2">
              <w:rPr>
                <w:noProof/>
                <w:webHidden/>
              </w:rPr>
              <w:fldChar w:fldCharType="end"/>
            </w:r>
          </w:hyperlink>
        </w:p>
        <w:p w14:paraId="25BD85BB" w14:textId="458EC5E5"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79" w:history="1">
            <w:r w:rsidR="00960AB2" w:rsidRPr="00493E61">
              <w:rPr>
                <w:rStyle w:val="Hipervnculo"/>
                <w:noProof/>
              </w:rPr>
              <w:t>2.1.1.3 ACTIVIDAD TURISTICA A NIVEL MUNDIAL</w:t>
            </w:r>
            <w:r w:rsidR="00960AB2">
              <w:rPr>
                <w:noProof/>
                <w:webHidden/>
              </w:rPr>
              <w:tab/>
            </w:r>
            <w:r w:rsidR="00960AB2">
              <w:rPr>
                <w:noProof/>
                <w:webHidden/>
              </w:rPr>
              <w:fldChar w:fldCharType="begin"/>
            </w:r>
            <w:r w:rsidR="00960AB2">
              <w:rPr>
                <w:noProof/>
                <w:webHidden/>
              </w:rPr>
              <w:instrText xml:space="preserve"> PAGEREF _Toc153747379 \h </w:instrText>
            </w:r>
            <w:r w:rsidR="00960AB2">
              <w:rPr>
                <w:noProof/>
                <w:webHidden/>
              </w:rPr>
            </w:r>
            <w:r w:rsidR="00960AB2">
              <w:rPr>
                <w:noProof/>
                <w:webHidden/>
              </w:rPr>
              <w:fldChar w:fldCharType="separate"/>
            </w:r>
            <w:r w:rsidR="009A6148">
              <w:rPr>
                <w:noProof/>
                <w:webHidden/>
              </w:rPr>
              <w:t>15</w:t>
            </w:r>
            <w:r w:rsidR="00960AB2">
              <w:rPr>
                <w:noProof/>
                <w:webHidden/>
              </w:rPr>
              <w:fldChar w:fldCharType="end"/>
            </w:r>
          </w:hyperlink>
        </w:p>
        <w:p w14:paraId="72C011C0" w14:textId="78702F5B"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80" w:history="1">
            <w:r w:rsidR="00960AB2" w:rsidRPr="00493E61">
              <w:rPr>
                <w:rStyle w:val="Hipervnculo"/>
              </w:rPr>
              <w:t>2.1.2 ANÁLISIS DEL MICROENTORNO</w:t>
            </w:r>
            <w:r w:rsidR="00960AB2">
              <w:rPr>
                <w:webHidden/>
              </w:rPr>
              <w:tab/>
            </w:r>
            <w:r w:rsidR="00960AB2">
              <w:rPr>
                <w:webHidden/>
              </w:rPr>
              <w:fldChar w:fldCharType="begin"/>
            </w:r>
            <w:r w:rsidR="00960AB2">
              <w:rPr>
                <w:webHidden/>
              </w:rPr>
              <w:instrText xml:space="preserve"> PAGEREF _Toc153747380 \h </w:instrText>
            </w:r>
            <w:r w:rsidR="00960AB2">
              <w:rPr>
                <w:webHidden/>
              </w:rPr>
            </w:r>
            <w:r w:rsidR="00960AB2">
              <w:rPr>
                <w:webHidden/>
              </w:rPr>
              <w:fldChar w:fldCharType="separate"/>
            </w:r>
            <w:r w:rsidR="009A6148">
              <w:rPr>
                <w:webHidden/>
              </w:rPr>
              <w:t>16</w:t>
            </w:r>
            <w:r w:rsidR="00960AB2">
              <w:rPr>
                <w:webHidden/>
              </w:rPr>
              <w:fldChar w:fldCharType="end"/>
            </w:r>
          </w:hyperlink>
        </w:p>
        <w:p w14:paraId="4D75E324" w14:textId="592E9792"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81" w:history="1">
            <w:r w:rsidR="00960AB2" w:rsidRPr="00493E61">
              <w:rPr>
                <w:rStyle w:val="Hipervnculo"/>
                <w:noProof/>
              </w:rPr>
              <w:t>2.2.1 DESARROLLO DE CONDOMINIOS HONDURAS</w:t>
            </w:r>
            <w:r w:rsidR="00960AB2">
              <w:rPr>
                <w:noProof/>
                <w:webHidden/>
              </w:rPr>
              <w:tab/>
            </w:r>
            <w:r w:rsidR="00960AB2">
              <w:rPr>
                <w:noProof/>
                <w:webHidden/>
              </w:rPr>
              <w:fldChar w:fldCharType="begin"/>
            </w:r>
            <w:r w:rsidR="00960AB2">
              <w:rPr>
                <w:noProof/>
                <w:webHidden/>
              </w:rPr>
              <w:instrText xml:space="preserve"> PAGEREF _Toc153747381 \h </w:instrText>
            </w:r>
            <w:r w:rsidR="00960AB2">
              <w:rPr>
                <w:noProof/>
                <w:webHidden/>
              </w:rPr>
            </w:r>
            <w:r w:rsidR="00960AB2">
              <w:rPr>
                <w:noProof/>
                <w:webHidden/>
              </w:rPr>
              <w:fldChar w:fldCharType="separate"/>
            </w:r>
            <w:r w:rsidR="009A6148">
              <w:rPr>
                <w:noProof/>
                <w:webHidden/>
              </w:rPr>
              <w:t>16</w:t>
            </w:r>
            <w:r w:rsidR="00960AB2">
              <w:rPr>
                <w:noProof/>
                <w:webHidden/>
              </w:rPr>
              <w:fldChar w:fldCharType="end"/>
            </w:r>
          </w:hyperlink>
        </w:p>
        <w:p w14:paraId="3E97C79A" w14:textId="36463593"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82" w:history="1">
            <w:r w:rsidR="00960AB2" w:rsidRPr="00493E61">
              <w:rPr>
                <w:rStyle w:val="Hipervnculo"/>
                <w:noProof/>
              </w:rPr>
              <w:t>2.2.2 AIRBNB EN HONDURAS</w:t>
            </w:r>
            <w:r w:rsidR="00960AB2">
              <w:rPr>
                <w:noProof/>
                <w:webHidden/>
              </w:rPr>
              <w:tab/>
            </w:r>
            <w:r w:rsidR="00960AB2">
              <w:rPr>
                <w:noProof/>
                <w:webHidden/>
              </w:rPr>
              <w:fldChar w:fldCharType="begin"/>
            </w:r>
            <w:r w:rsidR="00960AB2">
              <w:rPr>
                <w:noProof/>
                <w:webHidden/>
              </w:rPr>
              <w:instrText xml:space="preserve"> PAGEREF _Toc153747382 \h </w:instrText>
            </w:r>
            <w:r w:rsidR="00960AB2">
              <w:rPr>
                <w:noProof/>
                <w:webHidden/>
              </w:rPr>
            </w:r>
            <w:r w:rsidR="00960AB2">
              <w:rPr>
                <w:noProof/>
                <w:webHidden/>
              </w:rPr>
              <w:fldChar w:fldCharType="separate"/>
            </w:r>
            <w:r w:rsidR="009A6148">
              <w:rPr>
                <w:noProof/>
                <w:webHidden/>
              </w:rPr>
              <w:t>18</w:t>
            </w:r>
            <w:r w:rsidR="00960AB2">
              <w:rPr>
                <w:noProof/>
                <w:webHidden/>
              </w:rPr>
              <w:fldChar w:fldCharType="end"/>
            </w:r>
          </w:hyperlink>
        </w:p>
        <w:p w14:paraId="5FD12B85" w14:textId="1D97222B"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83" w:history="1">
            <w:r w:rsidR="00960AB2" w:rsidRPr="00493E61">
              <w:rPr>
                <w:rStyle w:val="Hipervnculo"/>
                <w:noProof/>
              </w:rPr>
              <w:t>2.2.3 ACTIVIDAD TURISTICA EN HONDURAS</w:t>
            </w:r>
            <w:r w:rsidR="00960AB2">
              <w:rPr>
                <w:noProof/>
                <w:webHidden/>
              </w:rPr>
              <w:tab/>
            </w:r>
            <w:r w:rsidR="00960AB2">
              <w:rPr>
                <w:noProof/>
                <w:webHidden/>
              </w:rPr>
              <w:fldChar w:fldCharType="begin"/>
            </w:r>
            <w:r w:rsidR="00960AB2">
              <w:rPr>
                <w:noProof/>
                <w:webHidden/>
              </w:rPr>
              <w:instrText xml:space="preserve"> PAGEREF _Toc153747383 \h </w:instrText>
            </w:r>
            <w:r w:rsidR="00960AB2">
              <w:rPr>
                <w:noProof/>
                <w:webHidden/>
              </w:rPr>
            </w:r>
            <w:r w:rsidR="00960AB2">
              <w:rPr>
                <w:noProof/>
                <w:webHidden/>
              </w:rPr>
              <w:fldChar w:fldCharType="separate"/>
            </w:r>
            <w:r w:rsidR="009A6148">
              <w:rPr>
                <w:noProof/>
                <w:webHidden/>
              </w:rPr>
              <w:t>19</w:t>
            </w:r>
            <w:r w:rsidR="00960AB2">
              <w:rPr>
                <w:noProof/>
                <w:webHidden/>
              </w:rPr>
              <w:fldChar w:fldCharType="end"/>
            </w:r>
          </w:hyperlink>
        </w:p>
        <w:p w14:paraId="767F7F94" w14:textId="7937D1DE"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84" w:history="1">
            <w:r w:rsidR="00960AB2" w:rsidRPr="00493E61">
              <w:rPr>
                <w:rStyle w:val="Hipervnculo"/>
              </w:rPr>
              <w:t>2.1.3 ANÁLISIS INTERNO</w:t>
            </w:r>
            <w:r w:rsidR="00960AB2">
              <w:rPr>
                <w:webHidden/>
              </w:rPr>
              <w:tab/>
            </w:r>
            <w:r w:rsidR="00960AB2">
              <w:rPr>
                <w:webHidden/>
              </w:rPr>
              <w:fldChar w:fldCharType="begin"/>
            </w:r>
            <w:r w:rsidR="00960AB2">
              <w:rPr>
                <w:webHidden/>
              </w:rPr>
              <w:instrText xml:space="preserve"> PAGEREF _Toc153747384 \h </w:instrText>
            </w:r>
            <w:r w:rsidR="00960AB2">
              <w:rPr>
                <w:webHidden/>
              </w:rPr>
            </w:r>
            <w:r w:rsidR="00960AB2">
              <w:rPr>
                <w:webHidden/>
              </w:rPr>
              <w:fldChar w:fldCharType="separate"/>
            </w:r>
            <w:r w:rsidR="009A6148">
              <w:rPr>
                <w:webHidden/>
              </w:rPr>
              <w:t>20</w:t>
            </w:r>
            <w:r w:rsidR="00960AB2">
              <w:rPr>
                <w:webHidden/>
              </w:rPr>
              <w:fldChar w:fldCharType="end"/>
            </w:r>
          </w:hyperlink>
        </w:p>
        <w:p w14:paraId="144E510C" w14:textId="294E544A"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85" w:history="1">
            <w:r w:rsidR="00960AB2" w:rsidRPr="00493E61">
              <w:rPr>
                <w:rStyle w:val="Hipervnculo"/>
                <w:noProof/>
              </w:rPr>
              <w:t>2.3.1 DESARROLLO DE CONDOMINIOS TEGUCIGALPA</w:t>
            </w:r>
            <w:r w:rsidR="00960AB2">
              <w:rPr>
                <w:noProof/>
                <w:webHidden/>
              </w:rPr>
              <w:tab/>
            </w:r>
            <w:r w:rsidR="00960AB2">
              <w:rPr>
                <w:noProof/>
                <w:webHidden/>
              </w:rPr>
              <w:fldChar w:fldCharType="begin"/>
            </w:r>
            <w:r w:rsidR="00960AB2">
              <w:rPr>
                <w:noProof/>
                <w:webHidden/>
              </w:rPr>
              <w:instrText xml:space="preserve"> PAGEREF _Toc153747385 \h </w:instrText>
            </w:r>
            <w:r w:rsidR="00960AB2">
              <w:rPr>
                <w:noProof/>
                <w:webHidden/>
              </w:rPr>
            </w:r>
            <w:r w:rsidR="00960AB2">
              <w:rPr>
                <w:noProof/>
                <w:webHidden/>
              </w:rPr>
              <w:fldChar w:fldCharType="separate"/>
            </w:r>
            <w:r w:rsidR="009A6148">
              <w:rPr>
                <w:noProof/>
                <w:webHidden/>
              </w:rPr>
              <w:t>20</w:t>
            </w:r>
            <w:r w:rsidR="00960AB2">
              <w:rPr>
                <w:noProof/>
                <w:webHidden/>
              </w:rPr>
              <w:fldChar w:fldCharType="end"/>
            </w:r>
          </w:hyperlink>
        </w:p>
        <w:p w14:paraId="1B87EBA4" w14:textId="6DA5BE65"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86" w:history="1">
            <w:r w:rsidR="00960AB2" w:rsidRPr="00493E61">
              <w:rPr>
                <w:rStyle w:val="Hipervnculo"/>
                <w:noProof/>
              </w:rPr>
              <w:t>2.3.2 AIRBNB EN TEGUCIGALPA</w:t>
            </w:r>
            <w:r w:rsidR="00960AB2">
              <w:rPr>
                <w:noProof/>
                <w:webHidden/>
              </w:rPr>
              <w:tab/>
            </w:r>
            <w:r w:rsidR="00960AB2">
              <w:rPr>
                <w:noProof/>
                <w:webHidden/>
              </w:rPr>
              <w:fldChar w:fldCharType="begin"/>
            </w:r>
            <w:r w:rsidR="00960AB2">
              <w:rPr>
                <w:noProof/>
                <w:webHidden/>
              </w:rPr>
              <w:instrText xml:space="preserve"> PAGEREF _Toc153747386 \h </w:instrText>
            </w:r>
            <w:r w:rsidR="00960AB2">
              <w:rPr>
                <w:noProof/>
                <w:webHidden/>
              </w:rPr>
            </w:r>
            <w:r w:rsidR="00960AB2">
              <w:rPr>
                <w:noProof/>
                <w:webHidden/>
              </w:rPr>
              <w:fldChar w:fldCharType="separate"/>
            </w:r>
            <w:r w:rsidR="009A6148">
              <w:rPr>
                <w:noProof/>
                <w:webHidden/>
              </w:rPr>
              <w:t>20</w:t>
            </w:r>
            <w:r w:rsidR="00960AB2">
              <w:rPr>
                <w:noProof/>
                <w:webHidden/>
              </w:rPr>
              <w:fldChar w:fldCharType="end"/>
            </w:r>
          </w:hyperlink>
        </w:p>
        <w:p w14:paraId="4867A17C" w14:textId="572972F5"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87" w:history="1">
            <w:r w:rsidR="00960AB2" w:rsidRPr="00493E61">
              <w:rPr>
                <w:rStyle w:val="Hipervnculo"/>
                <w:noProof/>
              </w:rPr>
              <w:t>2.3.3 ACTIVIDAD TURISTICA EN TEGUCIGALPA</w:t>
            </w:r>
            <w:r w:rsidR="00960AB2">
              <w:rPr>
                <w:noProof/>
                <w:webHidden/>
              </w:rPr>
              <w:tab/>
            </w:r>
            <w:r w:rsidR="00960AB2">
              <w:rPr>
                <w:noProof/>
                <w:webHidden/>
              </w:rPr>
              <w:fldChar w:fldCharType="begin"/>
            </w:r>
            <w:r w:rsidR="00960AB2">
              <w:rPr>
                <w:noProof/>
                <w:webHidden/>
              </w:rPr>
              <w:instrText xml:space="preserve"> PAGEREF _Toc153747387 \h </w:instrText>
            </w:r>
            <w:r w:rsidR="00960AB2">
              <w:rPr>
                <w:noProof/>
                <w:webHidden/>
              </w:rPr>
            </w:r>
            <w:r w:rsidR="00960AB2">
              <w:rPr>
                <w:noProof/>
                <w:webHidden/>
              </w:rPr>
              <w:fldChar w:fldCharType="separate"/>
            </w:r>
            <w:r w:rsidR="009A6148">
              <w:rPr>
                <w:noProof/>
                <w:webHidden/>
              </w:rPr>
              <w:t>21</w:t>
            </w:r>
            <w:r w:rsidR="00960AB2">
              <w:rPr>
                <w:noProof/>
                <w:webHidden/>
              </w:rPr>
              <w:fldChar w:fldCharType="end"/>
            </w:r>
          </w:hyperlink>
        </w:p>
        <w:p w14:paraId="4AAAE0A5" w14:textId="6D48ED64"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88" w:history="1">
            <w:r w:rsidR="00960AB2" w:rsidRPr="00493E61">
              <w:rPr>
                <w:rStyle w:val="Hipervnculo"/>
              </w:rPr>
              <w:t>2.2 TEORÍAS DE SUSTENTO</w:t>
            </w:r>
            <w:r w:rsidR="00960AB2">
              <w:rPr>
                <w:webHidden/>
              </w:rPr>
              <w:tab/>
            </w:r>
            <w:r w:rsidR="00960AB2">
              <w:rPr>
                <w:webHidden/>
              </w:rPr>
              <w:fldChar w:fldCharType="begin"/>
            </w:r>
            <w:r w:rsidR="00960AB2">
              <w:rPr>
                <w:webHidden/>
              </w:rPr>
              <w:instrText xml:space="preserve"> PAGEREF _Toc153747388 \h </w:instrText>
            </w:r>
            <w:r w:rsidR="00960AB2">
              <w:rPr>
                <w:webHidden/>
              </w:rPr>
            </w:r>
            <w:r w:rsidR="00960AB2">
              <w:rPr>
                <w:webHidden/>
              </w:rPr>
              <w:fldChar w:fldCharType="separate"/>
            </w:r>
            <w:r w:rsidR="009A6148">
              <w:rPr>
                <w:webHidden/>
              </w:rPr>
              <w:t>22</w:t>
            </w:r>
            <w:r w:rsidR="00960AB2">
              <w:rPr>
                <w:webHidden/>
              </w:rPr>
              <w:fldChar w:fldCharType="end"/>
            </w:r>
          </w:hyperlink>
        </w:p>
        <w:p w14:paraId="1879088A" w14:textId="101D8021"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89" w:history="1">
            <w:r w:rsidR="00960AB2" w:rsidRPr="00493E61">
              <w:rPr>
                <w:rStyle w:val="Hipervnculo"/>
                <w:noProof/>
              </w:rPr>
              <w:t>2.2.1 BASES TEÓRICAS</w:t>
            </w:r>
            <w:r w:rsidR="00960AB2">
              <w:rPr>
                <w:noProof/>
                <w:webHidden/>
              </w:rPr>
              <w:tab/>
            </w:r>
            <w:r w:rsidR="00960AB2">
              <w:rPr>
                <w:noProof/>
                <w:webHidden/>
              </w:rPr>
              <w:fldChar w:fldCharType="begin"/>
            </w:r>
            <w:r w:rsidR="00960AB2">
              <w:rPr>
                <w:noProof/>
                <w:webHidden/>
              </w:rPr>
              <w:instrText xml:space="preserve"> PAGEREF _Toc153747389 \h </w:instrText>
            </w:r>
            <w:r w:rsidR="00960AB2">
              <w:rPr>
                <w:noProof/>
                <w:webHidden/>
              </w:rPr>
            </w:r>
            <w:r w:rsidR="00960AB2">
              <w:rPr>
                <w:noProof/>
                <w:webHidden/>
              </w:rPr>
              <w:fldChar w:fldCharType="separate"/>
            </w:r>
            <w:r w:rsidR="009A6148">
              <w:rPr>
                <w:noProof/>
                <w:webHidden/>
              </w:rPr>
              <w:t>22</w:t>
            </w:r>
            <w:r w:rsidR="00960AB2">
              <w:rPr>
                <w:noProof/>
                <w:webHidden/>
              </w:rPr>
              <w:fldChar w:fldCharType="end"/>
            </w:r>
          </w:hyperlink>
        </w:p>
        <w:p w14:paraId="76494D80" w14:textId="7BEBCC34"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90" w:history="1">
            <w:r w:rsidR="00960AB2" w:rsidRPr="00493E61">
              <w:rPr>
                <w:rStyle w:val="Hipervnculo"/>
              </w:rPr>
              <w:t>2.3 CONCEPTUALIZACIÓN</w:t>
            </w:r>
            <w:r w:rsidR="00960AB2">
              <w:rPr>
                <w:webHidden/>
              </w:rPr>
              <w:tab/>
            </w:r>
            <w:r w:rsidR="00960AB2">
              <w:rPr>
                <w:webHidden/>
              </w:rPr>
              <w:fldChar w:fldCharType="begin"/>
            </w:r>
            <w:r w:rsidR="00960AB2">
              <w:rPr>
                <w:webHidden/>
              </w:rPr>
              <w:instrText xml:space="preserve"> PAGEREF _Toc153747390 \h </w:instrText>
            </w:r>
            <w:r w:rsidR="00960AB2">
              <w:rPr>
                <w:webHidden/>
              </w:rPr>
            </w:r>
            <w:r w:rsidR="00960AB2">
              <w:rPr>
                <w:webHidden/>
              </w:rPr>
              <w:fldChar w:fldCharType="separate"/>
            </w:r>
            <w:r w:rsidR="009A6148">
              <w:rPr>
                <w:webHidden/>
              </w:rPr>
              <w:t>26</w:t>
            </w:r>
            <w:r w:rsidR="00960AB2">
              <w:rPr>
                <w:webHidden/>
              </w:rPr>
              <w:fldChar w:fldCharType="end"/>
            </w:r>
          </w:hyperlink>
        </w:p>
        <w:p w14:paraId="752F309E" w14:textId="1CA7BF18"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91" w:history="1">
            <w:r w:rsidR="00960AB2" w:rsidRPr="00493E61">
              <w:rPr>
                <w:rStyle w:val="Hipervnculo"/>
              </w:rPr>
              <w:t>2.4 EVALUACIÓN FINANCIERA</w:t>
            </w:r>
            <w:r w:rsidR="00960AB2">
              <w:rPr>
                <w:webHidden/>
              </w:rPr>
              <w:tab/>
            </w:r>
            <w:r w:rsidR="00960AB2">
              <w:rPr>
                <w:webHidden/>
              </w:rPr>
              <w:fldChar w:fldCharType="begin"/>
            </w:r>
            <w:r w:rsidR="00960AB2">
              <w:rPr>
                <w:webHidden/>
              </w:rPr>
              <w:instrText xml:space="preserve"> PAGEREF _Toc153747391 \h </w:instrText>
            </w:r>
            <w:r w:rsidR="00960AB2">
              <w:rPr>
                <w:webHidden/>
              </w:rPr>
            </w:r>
            <w:r w:rsidR="00960AB2">
              <w:rPr>
                <w:webHidden/>
              </w:rPr>
              <w:fldChar w:fldCharType="separate"/>
            </w:r>
            <w:r w:rsidR="009A6148">
              <w:rPr>
                <w:webHidden/>
              </w:rPr>
              <w:t>27</w:t>
            </w:r>
            <w:r w:rsidR="00960AB2">
              <w:rPr>
                <w:webHidden/>
              </w:rPr>
              <w:fldChar w:fldCharType="end"/>
            </w:r>
          </w:hyperlink>
        </w:p>
        <w:p w14:paraId="2E6906D3" w14:textId="3441FFDD"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92" w:history="1">
            <w:r w:rsidR="00960AB2" w:rsidRPr="00493E61">
              <w:rPr>
                <w:rStyle w:val="Hipervnculo"/>
              </w:rPr>
              <w:t>2.5 METODOLOGÍAS DESARROLLADAS</w:t>
            </w:r>
            <w:r w:rsidR="00960AB2">
              <w:rPr>
                <w:webHidden/>
              </w:rPr>
              <w:tab/>
            </w:r>
            <w:r w:rsidR="00960AB2">
              <w:rPr>
                <w:webHidden/>
              </w:rPr>
              <w:fldChar w:fldCharType="begin"/>
            </w:r>
            <w:r w:rsidR="00960AB2">
              <w:rPr>
                <w:webHidden/>
              </w:rPr>
              <w:instrText xml:space="preserve"> PAGEREF _Toc153747392 \h </w:instrText>
            </w:r>
            <w:r w:rsidR="00960AB2">
              <w:rPr>
                <w:webHidden/>
              </w:rPr>
            </w:r>
            <w:r w:rsidR="00960AB2">
              <w:rPr>
                <w:webHidden/>
              </w:rPr>
              <w:fldChar w:fldCharType="separate"/>
            </w:r>
            <w:r w:rsidR="009A6148">
              <w:rPr>
                <w:webHidden/>
              </w:rPr>
              <w:t>28</w:t>
            </w:r>
            <w:r w:rsidR="00960AB2">
              <w:rPr>
                <w:webHidden/>
              </w:rPr>
              <w:fldChar w:fldCharType="end"/>
            </w:r>
          </w:hyperlink>
        </w:p>
        <w:p w14:paraId="0E379603" w14:textId="4CE2EC3D"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93" w:history="1">
            <w:r w:rsidR="00960AB2" w:rsidRPr="00493E61">
              <w:rPr>
                <w:rStyle w:val="Hipervnculo"/>
                <w:noProof/>
              </w:rPr>
              <w:t>2.5.1 METODOLOGÍA PARA REALIZAR UN ESTUDIO DE MERCADO</w:t>
            </w:r>
            <w:r w:rsidR="00960AB2">
              <w:rPr>
                <w:noProof/>
                <w:webHidden/>
              </w:rPr>
              <w:tab/>
            </w:r>
            <w:r w:rsidR="00960AB2">
              <w:rPr>
                <w:noProof/>
                <w:webHidden/>
              </w:rPr>
              <w:fldChar w:fldCharType="begin"/>
            </w:r>
            <w:r w:rsidR="00960AB2">
              <w:rPr>
                <w:noProof/>
                <w:webHidden/>
              </w:rPr>
              <w:instrText xml:space="preserve"> PAGEREF _Toc153747393 \h </w:instrText>
            </w:r>
            <w:r w:rsidR="00960AB2">
              <w:rPr>
                <w:noProof/>
                <w:webHidden/>
              </w:rPr>
            </w:r>
            <w:r w:rsidR="00960AB2">
              <w:rPr>
                <w:noProof/>
                <w:webHidden/>
              </w:rPr>
              <w:fldChar w:fldCharType="separate"/>
            </w:r>
            <w:r w:rsidR="009A6148">
              <w:rPr>
                <w:noProof/>
                <w:webHidden/>
              </w:rPr>
              <w:t>29</w:t>
            </w:r>
            <w:r w:rsidR="00960AB2">
              <w:rPr>
                <w:noProof/>
                <w:webHidden/>
              </w:rPr>
              <w:fldChar w:fldCharType="end"/>
            </w:r>
          </w:hyperlink>
        </w:p>
        <w:p w14:paraId="05829DE7" w14:textId="3324E125"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94" w:history="1">
            <w:r w:rsidR="00960AB2" w:rsidRPr="00493E61">
              <w:rPr>
                <w:rStyle w:val="Hipervnculo"/>
                <w:noProof/>
              </w:rPr>
              <w:t>2.5.2 METODOLOGÍA DEL PMBOK</w:t>
            </w:r>
            <w:r w:rsidR="00960AB2">
              <w:rPr>
                <w:noProof/>
                <w:webHidden/>
              </w:rPr>
              <w:tab/>
            </w:r>
            <w:r w:rsidR="00960AB2">
              <w:rPr>
                <w:noProof/>
                <w:webHidden/>
              </w:rPr>
              <w:fldChar w:fldCharType="begin"/>
            </w:r>
            <w:r w:rsidR="00960AB2">
              <w:rPr>
                <w:noProof/>
                <w:webHidden/>
              </w:rPr>
              <w:instrText xml:space="preserve"> PAGEREF _Toc153747394 \h </w:instrText>
            </w:r>
            <w:r w:rsidR="00960AB2">
              <w:rPr>
                <w:noProof/>
                <w:webHidden/>
              </w:rPr>
            </w:r>
            <w:r w:rsidR="00960AB2">
              <w:rPr>
                <w:noProof/>
                <w:webHidden/>
              </w:rPr>
              <w:fldChar w:fldCharType="separate"/>
            </w:r>
            <w:r w:rsidR="009A6148">
              <w:rPr>
                <w:noProof/>
                <w:webHidden/>
              </w:rPr>
              <w:t>31</w:t>
            </w:r>
            <w:r w:rsidR="00960AB2">
              <w:rPr>
                <w:noProof/>
                <w:webHidden/>
              </w:rPr>
              <w:fldChar w:fldCharType="end"/>
            </w:r>
          </w:hyperlink>
        </w:p>
        <w:p w14:paraId="7EF04BDB" w14:textId="68D983BD"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95" w:history="1">
            <w:r w:rsidR="00960AB2" w:rsidRPr="00493E61">
              <w:rPr>
                <w:rStyle w:val="Hipervnculo"/>
                <w:noProof/>
              </w:rPr>
              <w:t>2.5.3 INSTRUMENTOS UTILIZADOS</w:t>
            </w:r>
            <w:r w:rsidR="00960AB2">
              <w:rPr>
                <w:noProof/>
                <w:webHidden/>
              </w:rPr>
              <w:tab/>
            </w:r>
            <w:r w:rsidR="00960AB2">
              <w:rPr>
                <w:noProof/>
                <w:webHidden/>
              </w:rPr>
              <w:fldChar w:fldCharType="begin"/>
            </w:r>
            <w:r w:rsidR="00960AB2">
              <w:rPr>
                <w:noProof/>
                <w:webHidden/>
              </w:rPr>
              <w:instrText xml:space="preserve"> PAGEREF _Toc153747395 \h </w:instrText>
            </w:r>
            <w:r w:rsidR="00960AB2">
              <w:rPr>
                <w:noProof/>
                <w:webHidden/>
              </w:rPr>
            </w:r>
            <w:r w:rsidR="00960AB2">
              <w:rPr>
                <w:noProof/>
                <w:webHidden/>
              </w:rPr>
              <w:fldChar w:fldCharType="separate"/>
            </w:r>
            <w:r w:rsidR="009A6148">
              <w:rPr>
                <w:noProof/>
                <w:webHidden/>
              </w:rPr>
              <w:t>34</w:t>
            </w:r>
            <w:r w:rsidR="00960AB2">
              <w:rPr>
                <w:noProof/>
                <w:webHidden/>
              </w:rPr>
              <w:fldChar w:fldCharType="end"/>
            </w:r>
          </w:hyperlink>
        </w:p>
        <w:p w14:paraId="639AFF73" w14:textId="3BD0EF06"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396" w:history="1">
            <w:r w:rsidR="00960AB2" w:rsidRPr="00493E61">
              <w:rPr>
                <w:rStyle w:val="Hipervnculo"/>
              </w:rPr>
              <w:t>2.6 MARCO LEGAL</w:t>
            </w:r>
            <w:r w:rsidR="00960AB2">
              <w:rPr>
                <w:webHidden/>
              </w:rPr>
              <w:tab/>
            </w:r>
            <w:r w:rsidR="00960AB2">
              <w:rPr>
                <w:webHidden/>
              </w:rPr>
              <w:fldChar w:fldCharType="begin"/>
            </w:r>
            <w:r w:rsidR="00960AB2">
              <w:rPr>
                <w:webHidden/>
              </w:rPr>
              <w:instrText xml:space="preserve"> PAGEREF _Toc153747396 \h </w:instrText>
            </w:r>
            <w:r w:rsidR="00960AB2">
              <w:rPr>
                <w:webHidden/>
              </w:rPr>
            </w:r>
            <w:r w:rsidR="00960AB2">
              <w:rPr>
                <w:webHidden/>
              </w:rPr>
              <w:fldChar w:fldCharType="separate"/>
            </w:r>
            <w:r w:rsidR="009A6148">
              <w:rPr>
                <w:webHidden/>
              </w:rPr>
              <w:t>34</w:t>
            </w:r>
            <w:r w:rsidR="00960AB2">
              <w:rPr>
                <w:webHidden/>
              </w:rPr>
              <w:fldChar w:fldCharType="end"/>
            </w:r>
          </w:hyperlink>
        </w:p>
        <w:p w14:paraId="4C46D863" w14:textId="0352A9C0"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97" w:history="1">
            <w:r w:rsidR="00960AB2" w:rsidRPr="00493E61">
              <w:rPr>
                <w:rStyle w:val="Hipervnculo"/>
                <w:noProof/>
              </w:rPr>
              <w:t>2.6.1 REGULACIÓN URBANA</w:t>
            </w:r>
            <w:r w:rsidR="00960AB2">
              <w:rPr>
                <w:noProof/>
                <w:webHidden/>
              </w:rPr>
              <w:tab/>
            </w:r>
            <w:r w:rsidR="00960AB2">
              <w:rPr>
                <w:noProof/>
                <w:webHidden/>
              </w:rPr>
              <w:fldChar w:fldCharType="begin"/>
            </w:r>
            <w:r w:rsidR="00960AB2">
              <w:rPr>
                <w:noProof/>
                <w:webHidden/>
              </w:rPr>
              <w:instrText xml:space="preserve"> PAGEREF _Toc153747397 \h </w:instrText>
            </w:r>
            <w:r w:rsidR="00960AB2">
              <w:rPr>
                <w:noProof/>
                <w:webHidden/>
              </w:rPr>
            </w:r>
            <w:r w:rsidR="00960AB2">
              <w:rPr>
                <w:noProof/>
                <w:webHidden/>
              </w:rPr>
              <w:fldChar w:fldCharType="separate"/>
            </w:r>
            <w:r w:rsidR="009A6148">
              <w:rPr>
                <w:noProof/>
                <w:webHidden/>
              </w:rPr>
              <w:t>34</w:t>
            </w:r>
            <w:r w:rsidR="00960AB2">
              <w:rPr>
                <w:noProof/>
                <w:webHidden/>
              </w:rPr>
              <w:fldChar w:fldCharType="end"/>
            </w:r>
          </w:hyperlink>
        </w:p>
        <w:p w14:paraId="54E8203C" w14:textId="594CB9D0"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98" w:history="1">
            <w:r w:rsidR="00960AB2" w:rsidRPr="00493E61">
              <w:rPr>
                <w:rStyle w:val="Hipervnculo"/>
                <w:noProof/>
              </w:rPr>
              <w:t>2.6.2 REGULACIÓN AMBIENTAL</w:t>
            </w:r>
            <w:r w:rsidR="00960AB2">
              <w:rPr>
                <w:noProof/>
                <w:webHidden/>
              </w:rPr>
              <w:tab/>
            </w:r>
            <w:r w:rsidR="00960AB2">
              <w:rPr>
                <w:noProof/>
                <w:webHidden/>
              </w:rPr>
              <w:fldChar w:fldCharType="begin"/>
            </w:r>
            <w:r w:rsidR="00960AB2">
              <w:rPr>
                <w:noProof/>
                <w:webHidden/>
              </w:rPr>
              <w:instrText xml:space="preserve"> PAGEREF _Toc153747398 \h </w:instrText>
            </w:r>
            <w:r w:rsidR="00960AB2">
              <w:rPr>
                <w:noProof/>
                <w:webHidden/>
              </w:rPr>
            </w:r>
            <w:r w:rsidR="00960AB2">
              <w:rPr>
                <w:noProof/>
                <w:webHidden/>
              </w:rPr>
              <w:fldChar w:fldCharType="separate"/>
            </w:r>
            <w:r w:rsidR="009A6148">
              <w:rPr>
                <w:noProof/>
                <w:webHidden/>
              </w:rPr>
              <w:t>35</w:t>
            </w:r>
            <w:r w:rsidR="00960AB2">
              <w:rPr>
                <w:noProof/>
                <w:webHidden/>
              </w:rPr>
              <w:fldChar w:fldCharType="end"/>
            </w:r>
          </w:hyperlink>
        </w:p>
        <w:p w14:paraId="68298891" w14:textId="50140044"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399" w:history="1">
            <w:r w:rsidR="00960AB2" w:rsidRPr="00493E61">
              <w:rPr>
                <w:rStyle w:val="Hipervnculo"/>
                <w:noProof/>
              </w:rPr>
              <w:t>2.6.3 LEY GENERAL DE AMBIENTE DE HONDURAS</w:t>
            </w:r>
            <w:r w:rsidR="00960AB2">
              <w:rPr>
                <w:noProof/>
                <w:webHidden/>
              </w:rPr>
              <w:tab/>
            </w:r>
            <w:r w:rsidR="00960AB2">
              <w:rPr>
                <w:noProof/>
                <w:webHidden/>
              </w:rPr>
              <w:fldChar w:fldCharType="begin"/>
            </w:r>
            <w:r w:rsidR="00960AB2">
              <w:rPr>
                <w:noProof/>
                <w:webHidden/>
              </w:rPr>
              <w:instrText xml:space="preserve"> PAGEREF _Toc153747399 \h </w:instrText>
            </w:r>
            <w:r w:rsidR="00960AB2">
              <w:rPr>
                <w:noProof/>
                <w:webHidden/>
              </w:rPr>
            </w:r>
            <w:r w:rsidR="00960AB2">
              <w:rPr>
                <w:noProof/>
                <w:webHidden/>
              </w:rPr>
              <w:fldChar w:fldCharType="separate"/>
            </w:r>
            <w:r w:rsidR="009A6148">
              <w:rPr>
                <w:noProof/>
                <w:webHidden/>
              </w:rPr>
              <w:t>35</w:t>
            </w:r>
            <w:r w:rsidR="00960AB2">
              <w:rPr>
                <w:noProof/>
                <w:webHidden/>
              </w:rPr>
              <w:fldChar w:fldCharType="end"/>
            </w:r>
          </w:hyperlink>
        </w:p>
        <w:p w14:paraId="1C691CA9" w14:textId="0062D72D"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00" w:history="1">
            <w:r w:rsidR="00960AB2" w:rsidRPr="00493E61">
              <w:rPr>
                <w:rStyle w:val="Hipervnculo"/>
                <w:noProof/>
              </w:rPr>
              <w:t>2.6.4 LEYES QUE INCIDEN EN EL CÁLCULO DE LOS COSTOS</w:t>
            </w:r>
            <w:r w:rsidR="00960AB2">
              <w:rPr>
                <w:noProof/>
                <w:webHidden/>
              </w:rPr>
              <w:tab/>
            </w:r>
            <w:r w:rsidR="00960AB2">
              <w:rPr>
                <w:noProof/>
                <w:webHidden/>
              </w:rPr>
              <w:fldChar w:fldCharType="begin"/>
            </w:r>
            <w:r w:rsidR="00960AB2">
              <w:rPr>
                <w:noProof/>
                <w:webHidden/>
              </w:rPr>
              <w:instrText xml:space="preserve"> PAGEREF _Toc153747400 \h </w:instrText>
            </w:r>
            <w:r w:rsidR="00960AB2">
              <w:rPr>
                <w:noProof/>
                <w:webHidden/>
              </w:rPr>
            </w:r>
            <w:r w:rsidR="00960AB2">
              <w:rPr>
                <w:noProof/>
                <w:webHidden/>
              </w:rPr>
              <w:fldChar w:fldCharType="separate"/>
            </w:r>
            <w:r w:rsidR="009A6148">
              <w:rPr>
                <w:noProof/>
                <w:webHidden/>
              </w:rPr>
              <w:t>38</w:t>
            </w:r>
            <w:r w:rsidR="00960AB2">
              <w:rPr>
                <w:noProof/>
                <w:webHidden/>
              </w:rPr>
              <w:fldChar w:fldCharType="end"/>
            </w:r>
          </w:hyperlink>
        </w:p>
        <w:p w14:paraId="077D4E26" w14:textId="002DB0CD"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401" w:history="1">
            <w:r w:rsidR="00960AB2" w:rsidRPr="00493E61">
              <w:rPr>
                <w:rStyle w:val="Hipervnculo"/>
                <w:noProof/>
              </w:rPr>
              <w:t>CAPÍTULO III. METODOLOGÍA</w:t>
            </w:r>
            <w:r w:rsidR="00960AB2">
              <w:rPr>
                <w:noProof/>
                <w:webHidden/>
              </w:rPr>
              <w:tab/>
            </w:r>
            <w:r w:rsidR="00960AB2">
              <w:rPr>
                <w:noProof/>
                <w:webHidden/>
              </w:rPr>
              <w:fldChar w:fldCharType="begin"/>
            </w:r>
            <w:r w:rsidR="00960AB2">
              <w:rPr>
                <w:noProof/>
                <w:webHidden/>
              </w:rPr>
              <w:instrText xml:space="preserve"> PAGEREF _Toc153747401 \h </w:instrText>
            </w:r>
            <w:r w:rsidR="00960AB2">
              <w:rPr>
                <w:noProof/>
                <w:webHidden/>
              </w:rPr>
            </w:r>
            <w:r w:rsidR="00960AB2">
              <w:rPr>
                <w:noProof/>
                <w:webHidden/>
              </w:rPr>
              <w:fldChar w:fldCharType="separate"/>
            </w:r>
            <w:r w:rsidR="009A6148">
              <w:rPr>
                <w:noProof/>
                <w:webHidden/>
              </w:rPr>
              <w:t>43</w:t>
            </w:r>
            <w:r w:rsidR="00960AB2">
              <w:rPr>
                <w:noProof/>
                <w:webHidden/>
              </w:rPr>
              <w:fldChar w:fldCharType="end"/>
            </w:r>
          </w:hyperlink>
        </w:p>
        <w:p w14:paraId="6D2BB79B" w14:textId="18AE61B7"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02" w:history="1">
            <w:r w:rsidR="00960AB2" w:rsidRPr="00493E61">
              <w:rPr>
                <w:rStyle w:val="Hipervnculo"/>
              </w:rPr>
              <w:t>3.1 CONGRUENCIA METODOLÓGICA</w:t>
            </w:r>
            <w:r w:rsidR="00960AB2">
              <w:rPr>
                <w:webHidden/>
              </w:rPr>
              <w:tab/>
            </w:r>
            <w:r w:rsidR="00960AB2">
              <w:rPr>
                <w:webHidden/>
              </w:rPr>
              <w:fldChar w:fldCharType="begin"/>
            </w:r>
            <w:r w:rsidR="00960AB2">
              <w:rPr>
                <w:webHidden/>
              </w:rPr>
              <w:instrText xml:space="preserve"> PAGEREF _Toc153747402 \h </w:instrText>
            </w:r>
            <w:r w:rsidR="00960AB2">
              <w:rPr>
                <w:webHidden/>
              </w:rPr>
            </w:r>
            <w:r w:rsidR="00960AB2">
              <w:rPr>
                <w:webHidden/>
              </w:rPr>
              <w:fldChar w:fldCharType="separate"/>
            </w:r>
            <w:r w:rsidR="009A6148">
              <w:rPr>
                <w:webHidden/>
              </w:rPr>
              <w:t>43</w:t>
            </w:r>
            <w:r w:rsidR="00960AB2">
              <w:rPr>
                <w:webHidden/>
              </w:rPr>
              <w:fldChar w:fldCharType="end"/>
            </w:r>
          </w:hyperlink>
        </w:p>
        <w:p w14:paraId="412FB12A" w14:textId="6C72A2D4"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03" w:history="1">
            <w:r w:rsidR="00960AB2" w:rsidRPr="00493E61">
              <w:rPr>
                <w:rStyle w:val="Hipervnculo"/>
                <w:noProof/>
              </w:rPr>
              <w:t>3.1.1 MATRIZ METODOLÓGICA</w:t>
            </w:r>
            <w:r w:rsidR="00960AB2">
              <w:rPr>
                <w:noProof/>
                <w:webHidden/>
              </w:rPr>
              <w:tab/>
            </w:r>
            <w:r w:rsidR="00960AB2">
              <w:rPr>
                <w:noProof/>
                <w:webHidden/>
              </w:rPr>
              <w:fldChar w:fldCharType="begin"/>
            </w:r>
            <w:r w:rsidR="00960AB2">
              <w:rPr>
                <w:noProof/>
                <w:webHidden/>
              </w:rPr>
              <w:instrText xml:space="preserve"> PAGEREF _Toc153747403 \h </w:instrText>
            </w:r>
            <w:r w:rsidR="00960AB2">
              <w:rPr>
                <w:noProof/>
                <w:webHidden/>
              </w:rPr>
            </w:r>
            <w:r w:rsidR="00960AB2">
              <w:rPr>
                <w:noProof/>
                <w:webHidden/>
              </w:rPr>
              <w:fldChar w:fldCharType="separate"/>
            </w:r>
            <w:r w:rsidR="009A6148">
              <w:rPr>
                <w:noProof/>
                <w:webHidden/>
              </w:rPr>
              <w:t>43</w:t>
            </w:r>
            <w:r w:rsidR="00960AB2">
              <w:rPr>
                <w:noProof/>
                <w:webHidden/>
              </w:rPr>
              <w:fldChar w:fldCharType="end"/>
            </w:r>
          </w:hyperlink>
        </w:p>
        <w:p w14:paraId="5DAC7BD6" w14:textId="4063B071"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04" w:history="1">
            <w:r w:rsidR="00960AB2" w:rsidRPr="00493E61">
              <w:rPr>
                <w:rStyle w:val="Hipervnculo"/>
                <w:noProof/>
              </w:rPr>
              <w:t>3.1.2 ESQUEMA DE VARIABLES DE ESTUDIO</w:t>
            </w:r>
            <w:r w:rsidR="00960AB2">
              <w:rPr>
                <w:noProof/>
                <w:webHidden/>
              </w:rPr>
              <w:tab/>
            </w:r>
            <w:r w:rsidR="00960AB2">
              <w:rPr>
                <w:noProof/>
                <w:webHidden/>
              </w:rPr>
              <w:fldChar w:fldCharType="begin"/>
            </w:r>
            <w:r w:rsidR="00960AB2">
              <w:rPr>
                <w:noProof/>
                <w:webHidden/>
              </w:rPr>
              <w:instrText xml:space="preserve"> PAGEREF _Toc153747404 \h </w:instrText>
            </w:r>
            <w:r w:rsidR="00960AB2">
              <w:rPr>
                <w:noProof/>
                <w:webHidden/>
              </w:rPr>
            </w:r>
            <w:r w:rsidR="00960AB2">
              <w:rPr>
                <w:noProof/>
                <w:webHidden/>
              </w:rPr>
              <w:fldChar w:fldCharType="separate"/>
            </w:r>
            <w:r w:rsidR="009A6148">
              <w:rPr>
                <w:noProof/>
                <w:webHidden/>
              </w:rPr>
              <w:t>45</w:t>
            </w:r>
            <w:r w:rsidR="00960AB2">
              <w:rPr>
                <w:noProof/>
                <w:webHidden/>
              </w:rPr>
              <w:fldChar w:fldCharType="end"/>
            </w:r>
          </w:hyperlink>
        </w:p>
        <w:p w14:paraId="3D17A9F1" w14:textId="58BD6ACD"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05" w:history="1">
            <w:r w:rsidR="00960AB2" w:rsidRPr="00493E61">
              <w:rPr>
                <w:rStyle w:val="Hipervnculo"/>
                <w:noProof/>
              </w:rPr>
              <w:t>3.1.3 OPERACIONALIZACIÓN DE LAS VARIABLES</w:t>
            </w:r>
            <w:r w:rsidR="00960AB2">
              <w:rPr>
                <w:noProof/>
                <w:webHidden/>
              </w:rPr>
              <w:tab/>
            </w:r>
            <w:r w:rsidR="00960AB2">
              <w:rPr>
                <w:noProof/>
                <w:webHidden/>
              </w:rPr>
              <w:fldChar w:fldCharType="begin"/>
            </w:r>
            <w:r w:rsidR="00960AB2">
              <w:rPr>
                <w:noProof/>
                <w:webHidden/>
              </w:rPr>
              <w:instrText xml:space="preserve"> PAGEREF _Toc153747405 \h </w:instrText>
            </w:r>
            <w:r w:rsidR="00960AB2">
              <w:rPr>
                <w:noProof/>
                <w:webHidden/>
              </w:rPr>
            </w:r>
            <w:r w:rsidR="00960AB2">
              <w:rPr>
                <w:noProof/>
                <w:webHidden/>
              </w:rPr>
              <w:fldChar w:fldCharType="separate"/>
            </w:r>
            <w:r w:rsidR="009A6148">
              <w:rPr>
                <w:noProof/>
                <w:webHidden/>
              </w:rPr>
              <w:t>47</w:t>
            </w:r>
            <w:r w:rsidR="00960AB2">
              <w:rPr>
                <w:noProof/>
                <w:webHidden/>
              </w:rPr>
              <w:fldChar w:fldCharType="end"/>
            </w:r>
          </w:hyperlink>
        </w:p>
        <w:p w14:paraId="4FDF5D4A" w14:textId="0B2E7744"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06" w:history="1">
            <w:r w:rsidR="00960AB2" w:rsidRPr="00493E61">
              <w:rPr>
                <w:rStyle w:val="Hipervnculo"/>
                <w:noProof/>
              </w:rPr>
              <w:t>3.1.4 HIPÓTESIS</w:t>
            </w:r>
            <w:r w:rsidR="00960AB2">
              <w:rPr>
                <w:noProof/>
                <w:webHidden/>
              </w:rPr>
              <w:tab/>
            </w:r>
            <w:r w:rsidR="00960AB2">
              <w:rPr>
                <w:noProof/>
                <w:webHidden/>
              </w:rPr>
              <w:fldChar w:fldCharType="begin"/>
            </w:r>
            <w:r w:rsidR="00960AB2">
              <w:rPr>
                <w:noProof/>
                <w:webHidden/>
              </w:rPr>
              <w:instrText xml:space="preserve"> PAGEREF _Toc153747406 \h </w:instrText>
            </w:r>
            <w:r w:rsidR="00960AB2">
              <w:rPr>
                <w:noProof/>
                <w:webHidden/>
              </w:rPr>
            </w:r>
            <w:r w:rsidR="00960AB2">
              <w:rPr>
                <w:noProof/>
                <w:webHidden/>
              </w:rPr>
              <w:fldChar w:fldCharType="separate"/>
            </w:r>
            <w:r w:rsidR="009A6148">
              <w:rPr>
                <w:noProof/>
                <w:webHidden/>
              </w:rPr>
              <w:t>53</w:t>
            </w:r>
            <w:r w:rsidR="00960AB2">
              <w:rPr>
                <w:noProof/>
                <w:webHidden/>
              </w:rPr>
              <w:fldChar w:fldCharType="end"/>
            </w:r>
          </w:hyperlink>
        </w:p>
        <w:p w14:paraId="470AB873" w14:textId="352309F0"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07" w:history="1">
            <w:r w:rsidR="00960AB2" w:rsidRPr="00493E61">
              <w:rPr>
                <w:rStyle w:val="Hipervnculo"/>
              </w:rPr>
              <w:t>3.2 ENFOQUE Y MÉTODOS</w:t>
            </w:r>
            <w:r w:rsidR="00960AB2">
              <w:rPr>
                <w:webHidden/>
              </w:rPr>
              <w:tab/>
            </w:r>
            <w:r w:rsidR="00960AB2">
              <w:rPr>
                <w:webHidden/>
              </w:rPr>
              <w:fldChar w:fldCharType="begin"/>
            </w:r>
            <w:r w:rsidR="00960AB2">
              <w:rPr>
                <w:webHidden/>
              </w:rPr>
              <w:instrText xml:space="preserve"> PAGEREF _Toc153747407 \h </w:instrText>
            </w:r>
            <w:r w:rsidR="00960AB2">
              <w:rPr>
                <w:webHidden/>
              </w:rPr>
            </w:r>
            <w:r w:rsidR="00960AB2">
              <w:rPr>
                <w:webHidden/>
              </w:rPr>
              <w:fldChar w:fldCharType="separate"/>
            </w:r>
            <w:r w:rsidR="009A6148">
              <w:rPr>
                <w:webHidden/>
              </w:rPr>
              <w:t>54</w:t>
            </w:r>
            <w:r w:rsidR="00960AB2">
              <w:rPr>
                <w:webHidden/>
              </w:rPr>
              <w:fldChar w:fldCharType="end"/>
            </w:r>
          </w:hyperlink>
        </w:p>
        <w:p w14:paraId="0152E215" w14:textId="0675AD8C"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08" w:history="1">
            <w:r w:rsidR="00960AB2" w:rsidRPr="00493E61">
              <w:rPr>
                <w:rStyle w:val="Hipervnculo"/>
              </w:rPr>
              <w:t>3.3 DISEÑO DE LA INVESTIGACIÓN</w:t>
            </w:r>
            <w:r w:rsidR="00960AB2">
              <w:rPr>
                <w:webHidden/>
              </w:rPr>
              <w:tab/>
            </w:r>
            <w:r w:rsidR="00960AB2">
              <w:rPr>
                <w:webHidden/>
              </w:rPr>
              <w:fldChar w:fldCharType="begin"/>
            </w:r>
            <w:r w:rsidR="00960AB2">
              <w:rPr>
                <w:webHidden/>
              </w:rPr>
              <w:instrText xml:space="preserve"> PAGEREF _Toc153747408 \h </w:instrText>
            </w:r>
            <w:r w:rsidR="00960AB2">
              <w:rPr>
                <w:webHidden/>
              </w:rPr>
            </w:r>
            <w:r w:rsidR="00960AB2">
              <w:rPr>
                <w:webHidden/>
              </w:rPr>
              <w:fldChar w:fldCharType="separate"/>
            </w:r>
            <w:r w:rsidR="009A6148">
              <w:rPr>
                <w:webHidden/>
              </w:rPr>
              <w:t>55</w:t>
            </w:r>
            <w:r w:rsidR="00960AB2">
              <w:rPr>
                <w:webHidden/>
              </w:rPr>
              <w:fldChar w:fldCharType="end"/>
            </w:r>
          </w:hyperlink>
        </w:p>
        <w:p w14:paraId="63B7EBFC" w14:textId="7E7B2690"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09" w:history="1">
            <w:r w:rsidR="00960AB2" w:rsidRPr="00493E61">
              <w:rPr>
                <w:rStyle w:val="Hipervnculo"/>
                <w:noProof/>
              </w:rPr>
              <w:t>3.1.1 POBLACIÓN</w:t>
            </w:r>
            <w:r w:rsidR="00960AB2">
              <w:rPr>
                <w:noProof/>
                <w:webHidden/>
              </w:rPr>
              <w:tab/>
            </w:r>
            <w:r w:rsidR="00960AB2">
              <w:rPr>
                <w:noProof/>
                <w:webHidden/>
              </w:rPr>
              <w:fldChar w:fldCharType="begin"/>
            </w:r>
            <w:r w:rsidR="00960AB2">
              <w:rPr>
                <w:noProof/>
                <w:webHidden/>
              </w:rPr>
              <w:instrText xml:space="preserve"> PAGEREF _Toc153747409 \h </w:instrText>
            </w:r>
            <w:r w:rsidR="00960AB2">
              <w:rPr>
                <w:noProof/>
                <w:webHidden/>
              </w:rPr>
            </w:r>
            <w:r w:rsidR="00960AB2">
              <w:rPr>
                <w:noProof/>
                <w:webHidden/>
              </w:rPr>
              <w:fldChar w:fldCharType="separate"/>
            </w:r>
            <w:r w:rsidR="009A6148">
              <w:rPr>
                <w:noProof/>
                <w:webHidden/>
              </w:rPr>
              <w:t>55</w:t>
            </w:r>
            <w:r w:rsidR="00960AB2">
              <w:rPr>
                <w:noProof/>
                <w:webHidden/>
              </w:rPr>
              <w:fldChar w:fldCharType="end"/>
            </w:r>
          </w:hyperlink>
        </w:p>
        <w:p w14:paraId="21E510C5" w14:textId="2C0B37D7"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10" w:history="1">
            <w:r w:rsidR="00960AB2" w:rsidRPr="00493E61">
              <w:rPr>
                <w:rStyle w:val="Hipervnculo"/>
                <w:noProof/>
              </w:rPr>
              <w:t>3.1.2 MUESTRA</w:t>
            </w:r>
            <w:r w:rsidR="00960AB2">
              <w:rPr>
                <w:noProof/>
                <w:webHidden/>
              </w:rPr>
              <w:tab/>
            </w:r>
            <w:r w:rsidR="00960AB2">
              <w:rPr>
                <w:noProof/>
                <w:webHidden/>
              </w:rPr>
              <w:fldChar w:fldCharType="begin"/>
            </w:r>
            <w:r w:rsidR="00960AB2">
              <w:rPr>
                <w:noProof/>
                <w:webHidden/>
              </w:rPr>
              <w:instrText xml:space="preserve"> PAGEREF _Toc153747410 \h </w:instrText>
            </w:r>
            <w:r w:rsidR="00960AB2">
              <w:rPr>
                <w:noProof/>
                <w:webHidden/>
              </w:rPr>
            </w:r>
            <w:r w:rsidR="00960AB2">
              <w:rPr>
                <w:noProof/>
                <w:webHidden/>
              </w:rPr>
              <w:fldChar w:fldCharType="separate"/>
            </w:r>
            <w:r w:rsidR="009A6148">
              <w:rPr>
                <w:noProof/>
                <w:webHidden/>
              </w:rPr>
              <w:t>56</w:t>
            </w:r>
            <w:r w:rsidR="00960AB2">
              <w:rPr>
                <w:noProof/>
                <w:webHidden/>
              </w:rPr>
              <w:fldChar w:fldCharType="end"/>
            </w:r>
          </w:hyperlink>
        </w:p>
        <w:p w14:paraId="6BC11BEC" w14:textId="0E3DAB95"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11" w:history="1">
            <w:r w:rsidR="00960AB2" w:rsidRPr="00493E61">
              <w:rPr>
                <w:rStyle w:val="Hipervnculo"/>
                <w:noProof/>
              </w:rPr>
              <w:t>3.1.3 UNIDAD DE ANALISIS</w:t>
            </w:r>
            <w:r w:rsidR="00960AB2">
              <w:rPr>
                <w:noProof/>
                <w:webHidden/>
              </w:rPr>
              <w:tab/>
            </w:r>
            <w:r w:rsidR="00960AB2">
              <w:rPr>
                <w:noProof/>
                <w:webHidden/>
              </w:rPr>
              <w:fldChar w:fldCharType="begin"/>
            </w:r>
            <w:r w:rsidR="00960AB2">
              <w:rPr>
                <w:noProof/>
                <w:webHidden/>
              </w:rPr>
              <w:instrText xml:space="preserve"> PAGEREF _Toc153747411 \h </w:instrText>
            </w:r>
            <w:r w:rsidR="00960AB2">
              <w:rPr>
                <w:noProof/>
                <w:webHidden/>
              </w:rPr>
            </w:r>
            <w:r w:rsidR="00960AB2">
              <w:rPr>
                <w:noProof/>
                <w:webHidden/>
              </w:rPr>
              <w:fldChar w:fldCharType="separate"/>
            </w:r>
            <w:r w:rsidR="009A6148">
              <w:rPr>
                <w:noProof/>
                <w:webHidden/>
              </w:rPr>
              <w:t>56</w:t>
            </w:r>
            <w:r w:rsidR="00960AB2">
              <w:rPr>
                <w:noProof/>
                <w:webHidden/>
              </w:rPr>
              <w:fldChar w:fldCharType="end"/>
            </w:r>
          </w:hyperlink>
        </w:p>
        <w:p w14:paraId="6A591C13" w14:textId="77E79391"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12" w:history="1">
            <w:r w:rsidR="00960AB2" w:rsidRPr="00493E61">
              <w:rPr>
                <w:rStyle w:val="Hipervnculo"/>
                <w:noProof/>
              </w:rPr>
              <w:t>3.1.4 UNIDAD DE RESPUESTA</w:t>
            </w:r>
            <w:r w:rsidR="00960AB2">
              <w:rPr>
                <w:noProof/>
                <w:webHidden/>
              </w:rPr>
              <w:tab/>
            </w:r>
            <w:r w:rsidR="00960AB2">
              <w:rPr>
                <w:noProof/>
                <w:webHidden/>
              </w:rPr>
              <w:fldChar w:fldCharType="begin"/>
            </w:r>
            <w:r w:rsidR="00960AB2">
              <w:rPr>
                <w:noProof/>
                <w:webHidden/>
              </w:rPr>
              <w:instrText xml:space="preserve"> PAGEREF _Toc153747412 \h </w:instrText>
            </w:r>
            <w:r w:rsidR="00960AB2">
              <w:rPr>
                <w:noProof/>
                <w:webHidden/>
              </w:rPr>
            </w:r>
            <w:r w:rsidR="00960AB2">
              <w:rPr>
                <w:noProof/>
                <w:webHidden/>
              </w:rPr>
              <w:fldChar w:fldCharType="separate"/>
            </w:r>
            <w:r w:rsidR="009A6148">
              <w:rPr>
                <w:noProof/>
                <w:webHidden/>
              </w:rPr>
              <w:t>56</w:t>
            </w:r>
            <w:r w:rsidR="00960AB2">
              <w:rPr>
                <w:noProof/>
                <w:webHidden/>
              </w:rPr>
              <w:fldChar w:fldCharType="end"/>
            </w:r>
          </w:hyperlink>
        </w:p>
        <w:p w14:paraId="7797021B" w14:textId="684000CB"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13" w:history="1">
            <w:r w:rsidR="00960AB2" w:rsidRPr="00493E61">
              <w:rPr>
                <w:rStyle w:val="Hipervnculo"/>
                <w:noProof/>
              </w:rPr>
              <w:t>3.1.5 TÉCNICAS DE MUESTREO</w:t>
            </w:r>
            <w:r w:rsidR="00960AB2">
              <w:rPr>
                <w:noProof/>
                <w:webHidden/>
              </w:rPr>
              <w:tab/>
            </w:r>
            <w:r w:rsidR="00960AB2">
              <w:rPr>
                <w:noProof/>
                <w:webHidden/>
              </w:rPr>
              <w:fldChar w:fldCharType="begin"/>
            </w:r>
            <w:r w:rsidR="00960AB2">
              <w:rPr>
                <w:noProof/>
                <w:webHidden/>
              </w:rPr>
              <w:instrText xml:space="preserve"> PAGEREF _Toc153747413 \h </w:instrText>
            </w:r>
            <w:r w:rsidR="00960AB2">
              <w:rPr>
                <w:noProof/>
                <w:webHidden/>
              </w:rPr>
            </w:r>
            <w:r w:rsidR="00960AB2">
              <w:rPr>
                <w:noProof/>
                <w:webHidden/>
              </w:rPr>
              <w:fldChar w:fldCharType="separate"/>
            </w:r>
            <w:r w:rsidR="009A6148">
              <w:rPr>
                <w:noProof/>
                <w:webHidden/>
              </w:rPr>
              <w:t>57</w:t>
            </w:r>
            <w:r w:rsidR="00960AB2">
              <w:rPr>
                <w:noProof/>
                <w:webHidden/>
              </w:rPr>
              <w:fldChar w:fldCharType="end"/>
            </w:r>
          </w:hyperlink>
        </w:p>
        <w:p w14:paraId="7738B3A7" w14:textId="02E5DFD0"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14" w:history="1">
            <w:r w:rsidR="00960AB2" w:rsidRPr="00493E61">
              <w:rPr>
                <w:rStyle w:val="Hipervnculo"/>
              </w:rPr>
              <w:t>3.4 TÉCNICAS, INSTRUMENTOS Y PROCEDIMIENTOS APLICADOS</w:t>
            </w:r>
            <w:r w:rsidR="00960AB2">
              <w:rPr>
                <w:webHidden/>
              </w:rPr>
              <w:tab/>
            </w:r>
            <w:r w:rsidR="00960AB2">
              <w:rPr>
                <w:webHidden/>
              </w:rPr>
              <w:fldChar w:fldCharType="begin"/>
            </w:r>
            <w:r w:rsidR="00960AB2">
              <w:rPr>
                <w:webHidden/>
              </w:rPr>
              <w:instrText xml:space="preserve"> PAGEREF _Toc153747414 \h </w:instrText>
            </w:r>
            <w:r w:rsidR="00960AB2">
              <w:rPr>
                <w:webHidden/>
              </w:rPr>
            </w:r>
            <w:r w:rsidR="00960AB2">
              <w:rPr>
                <w:webHidden/>
              </w:rPr>
              <w:fldChar w:fldCharType="separate"/>
            </w:r>
            <w:r w:rsidR="009A6148">
              <w:rPr>
                <w:webHidden/>
              </w:rPr>
              <w:t>58</w:t>
            </w:r>
            <w:r w:rsidR="00960AB2">
              <w:rPr>
                <w:webHidden/>
              </w:rPr>
              <w:fldChar w:fldCharType="end"/>
            </w:r>
          </w:hyperlink>
        </w:p>
        <w:p w14:paraId="5550F298" w14:textId="57F2C56E"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15" w:history="1">
            <w:r w:rsidR="00960AB2" w:rsidRPr="00493E61">
              <w:rPr>
                <w:rStyle w:val="Hipervnculo"/>
                <w:noProof/>
              </w:rPr>
              <w:t>3.4.1 TÉCNICAS</w:t>
            </w:r>
            <w:r w:rsidR="00960AB2">
              <w:rPr>
                <w:noProof/>
                <w:webHidden/>
              </w:rPr>
              <w:tab/>
            </w:r>
            <w:r w:rsidR="00960AB2">
              <w:rPr>
                <w:noProof/>
                <w:webHidden/>
              </w:rPr>
              <w:fldChar w:fldCharType="begin"/>
            </w:r>
            <w:r w:rsidR="00960AB2">
              <w:rPr>
                <w:noProof/>
                <w:webHidden/>
              </w:rPr>
              <w:instrText xml:space="preserve"> PAGEREF _Toc153747415 \h </w:instrText>
            </w:r>
            <w:r w:rsidR="00960AB2">
              <w:rPr>
                <w:noProof/>
                <w:webHidden/>
              </w:rPr>
            </w:r>
            <w:r w:rsidR="00960AB2">
              <w:rPr>
                <w:noProof/>
                <w:webHidden/>
              </w:rPr>
              <w:fldChar w:fldCharType="separate"/>
            </w:r>
            <w:r w:rsidR="009A6148">
              <w:rPr>
                <w:noProof/>
                <w:webHidden/>
              </w:rPr>
              <w:t>59</w:t>
            </w:r>
            <w:r w:rsidR="00960AB2">
              <w:rPr>
                <w:noProof/>
                <w:webHidden/>
              </w:rPr>
              <w:fldChar w:fldCharType="end"/>
            </w:r>
          </w:hyperlink>
        </w:p>
        <w:p w14:paraId="1D77A4D6" w14:textId="1525A523"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16" w:history="1">
            <w:r w:rsidR="00960AB2" w:rsidRPr="00493E61">
              <w:rPr>
                <w:rStyle w:val="Hipervnculo"/>
              </w:rPr>
              <w:t>3.5 FUENTES DE INFORMACIÓN</w:t>
            </w:r>
            <w:r w:rsidR="00960AB2">
              <w:rPr>
                <w:webHidden/>
              </w:rPr>
              <w:tab/>
            </w:r>
            <w:r w:rsidR="00960AB2">
              <w:rPr>
                <w:webHidden/>
              </w:rPr>
              <w:fldChar w:fldCharType="begin"/>
            </w:r>
            <w:r w:rsidR="00960AB2">
              <w:rPr>
                <w:webHidden/>
              </w:rPr>
              <w:instrText xml:space="preserve"> PAGEREF _Toc153747416 \h </w:instrText>
            </w:r>
            <w:r w:rsidR="00960AB2">
              <w:rPr>
                <w:webHidden/>
              </w:rPr>
            </w:r>
            <w:r w:rsidR="00960AB2">
              <w:rPr>
                <w:webHidden/>
              </w:rPr>
              <w:fldChar w:fldCharType="separate"/>
            </w:r>
            <w:r w:rsidR="009A6148">
              <w:rPr>
                <w:webHidden/>
              </w:rPr>
              <w:t>60</w:t>
            </w:r>
            <w:r w:rsidR="00960AB2">
              <w:rPr>
                <w:webHidden/>
              </w:rPr>
              <w:fldChar w:fldCharType="end"/>
            </w:r>
          </w:hyperlink>
        </w:p>
        <w:p w14:paraId="11FB63A3" w14:textId="1C06F36A"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17" w:history="1">
            <w:r w:rsidR="00960AB2" w:rsidRPr="00493E61">
              <w:rPr>
                <w:rStyle w:val="Hipervnculo"/>
                <w:noProof/>
              </w:rPr>
              <w:t>3.5.1 FUENTES PRIMARIAS</w:t>
            </w:r>
            <w:r w:rsidR="00960AB2">
              <w:rPr>
                <w:noProof/>
                <w:webHidden/>
              </w:rPr>
              <w:tab/>
            </w:r>
            <w:r w:rsidR="00960AB2">
              <w:rPr>
                <w:noProof/>
                <w:webHidden/>
              </w:rPr>
              <w:fldChar w:fldCharType="begin"/>
            </w:r>
            <w:r w:rsidR="00960AB2">
              <w:rPr>
                <w:noProof/>
                <w:webHidden/>
              </w:rPr>
              <w:instrText xml:space="preserve"> PAGEREF _Toc153747417 \h </w:instrText>
            </w:r>
            <w:r w:rsidR="00960AB2">
              <w:rPr>
                <w:noProof/>
                <w:webHidden/>
              </w:rPr>
            </w:r>
            <w:r w:rsidR="00960AB2">
              <w:rPr>
                <w:noProof/>
                <w:webHidden/>
              </w:rPr>
              <w:fldChar w:fldCharType="separate"/>
            </w:r>
            <w:r w:rsidR="009A6148">
              <w:rPr>
                <w:noProof/>
                <w:webHidden/>
              </w:rPr>
              <w:t>60</w:t>
            </w:r>
            <w:r w:rsidR="00960AB2">
              <w:rPr>
                <w:noProof/>
                <w:webHidden/>
              </w:rPr>
              <w:fldChar w:fldCharType="end"/>
            </w:r>
          </w:hyperlink>
        </w:p>
        <w:p w14:paraId="742A1909" w14:textId="235A980A"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18" w:history="1">
            <w:r w:rsidR="00960AB2" w:rsidRPr="00493E61">
              <w:rPr>
                <w:rStyle w:val="Hipervnculo"/>
                <w:noProof/>
              </w:rPr>
              <w:t>3.5.2 FUENTES SECUNDARIAS</w:t>
            </w:r>
            <w:r w:rsidR="00960AB2">
              <w:rPr>
                <w:noProof/>
                <w:webHidden/>
              </w:rPr>
              <w:tab/>
            </w:r>
            <w:r w:rsidR="00960AB2">
              <w:rPr>
                <w:noProof/>
                <w:webHidden/>
              </w:rPr>
              <w:fldChar w:fldCharType="begin"/>
            </w:r>
            <w:r w:rsidR="00960AB2">
              <w:rPr>
                <w:noProof/>
                <w:webHidden/>
              </w:rPr>
              <w:instrText xml:space="preserve"> PAGEREF _Toc153747418 \h </w:instrText>
            </w:r>
            <w:r w:rsidR="00960AB2">
              <w:rPr>
                <w:noProof/>
                <w:webHidden/>
              </w:rPr>
            </w:r>
            <w:r w:rsidR="00960AB2">
              <w:rPr>
                <w:noProof/>
                <w:webHidden/>
              </w:rPr>
              <w:fldChar w:fldCharType="separate"/>
            </w:r>
            <w:r w:rsidR="009A6148">
              <w:rPr>
                <w:noProof/>
                <w:webHidden/>
              </w:rPr>
              <w:t>60</w:t>
            </w:r>
            <w:r w:rsidR="00960AB2">
              <w:rPr>
                <w:noProof/>
                <w:webHidden/>
              </w:rPr>
              <w:fldChar w:fldCharType="end"/>
            </w:r>
          </w:hyperlink>
        </w:p>
        <w:p w14:paraId="0E0F70A6" w14:textId="1938AAEC"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419" w:history="1">
            <w:r w:rsidR="00960AB2" w:rsidRPr="00493E61">
              <w:rPr>
                <w:rStyle w:val="Hipervnculo"/>
                <w:noProof/>
              </w:rPr>
              <w:t>CAPÍTULO IV. RESULTADOS Y ANÁLISIS</w:t>
            </w:r>
            <w:r w:rsidR="00960AB2">
              <w:rPr>
                <w:noProof/>
                <w:webHidden/>
              </w:rPr>
              <w:tab/>
            </w:r>
            <w:r w:rsidR="00960AB2">
              <w:rPr>
                <w:noProof/>
                <w:webHidden/>
              </w:rPr>
              <w:fldChar w:fldCharType="begin"/>
            </w:r>
            <w:r w:rsidR="00960AB2">
              <w:rPr>
                <w:noProof/>
                <w:webHidden/>
              </w:rPr>
              <w:instrText xml:space="preserve"> PAGEREF _Toc153747419 \h </w:instrText>
            </w:r>
            <w:r w:rsidR="00960AB2">
              <w:rPr>
                <w:noProof/>
                <w:webHidden/>
              </w:rPr>
            </w:r>
            <w:r w:rsidR="00960AB2">
              <w:rPr>
                <w:noProof/>
                <w:webHidden/>
              </w:rPr>
              <w:fldChar w:fldCharType="separate"/>
            </w:r>
            <w:r w:rsidR="009A6148">
              <w:rPr>
                <w:noProof/>
                <w:webHidden/>
              </w:rPr>
              <w:t>62</w:t>
            </w:r>
            <w:r w:rsidR="00960AB2">
              <w:rPr>
                <w:noProof/>
                <w:webHidden/>
              </w:rPr>
              <w:fldChar w:fldCharType="end"/>
            </w:r>
          </w:hyperlink>
        </w:p>
        <w:p w14:paraId="016145E2" w14:textId="17BA28A9"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20" w:history="1">
            <w:r w:rsidR="00960AB2" w:rsidRPr="00493E61">
              <w:rPr>
                <w:rStyle w:val="Hipervnculo"/>
              </w:rPr>
              <w:t>4.1 INFORME DE PROCESO DE RECOLECCIÓN DE DATOS</w:t>
            </w:r>
            <w:r w:rsidR="00960AB2">
              <w:rPr>
                <w:webHidden/>
              </w:rPr>
              <w:tab/>
            </w:r>
            <w:r w:rsidR="00960AB2">
              <w:rPr>
                <w:webHidden/>
              </w:rPr>
              <w:fldChar w:fldCharType="begin"/>
            </w:r>
            <w:r w:rsidR="00960AB2">
              <w:rPr>
                <w:webHidden/>
              </w:rPr>
              <w:instrText xml:space="preserve"> PAGEREF _Toc153747420 \h </w:instrText>
            </w:r>
            <w:r w:rsidR="00960AB2">
              <w:rPr>
                <w:webHidden/>
              </w:rPr>
            </w:r>
            <w:r w:rsidR="00960AB2">
              <w:rPr>
                <w:webHidden/>
              </w:rPr>
              <w:fldChar w:fldCharType="separate"/>
            </w:r>
            <w:r w:rsidR="009A6148">
              <w:rPr>
                <w:webHidden/>
              </w:rPr>
              <w:t>63</w:t>
            </w:r>
            <w:r w:rsidR="00960AB2">
              <w:rPr>
                <w:webHidden/>
              </w:rPr>
              <w:fldChar w:fldCharType="end"/>
            </w:r>
          </w:hyperlink>
        </w:p>
        <w:p w14:paraId="0BC29DB6" w14:textId="0951079F"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21" w:history="1">
            <w:r w:rsidR="00960AB2" w:rsidRPr="00493E61">
              <w:rPr>
                <w:rStyle w:val="Hipervnculo"/>
              </w:rPr>
              <w:t>4.2 DESCRIPCION DEL PRODUCTO</w:t>
            </w:r>
            <w:r w:rsidR="00960AB2">
              <w:rPr>
                <w:webHidden/>
              </w:rPr>
              <w:tab/>
            </w:r>
            <w:r w:rsidR="00960AB2">
              <w:rPr>
                <w:webHidden/>
              </w:rPr>
              <w:fldChar w:fldCharType="begin"/>
            </w:r>
            <w:r w:rsidR="00960AB2">
              <w:rPr>
                <w:webHidden/>
              </w:rPr>
              <w:instrText xml:space="preserve"> PAGEREF _Toc153747421 \h </w:instrText>
            </w:r>
            <w:r w:rsidR="00960AB2">
              <w:rPr>
                <w:webHidden/>
              </w:rPr>
            </w:r>
            <w:r w:rsidR="00960AB2">
              <w:rPr>
                <w:webHidden/>
              </w:rPr>
              <w:fldChar w:fldCharType="separate"/>
            </w:r>
            <w:r w:rsidR="009A6148">
              <w:rPr>
                <w:webHidden/>
              </w:rPr>
              <w:t>64</w:t>
            </w:r>
            <w:r w:rsidR="00960AB2">
              <w:rPr>
                <w:webHidden/>
              </w:rPr>
              <w:fldChar w:fldCharType="end"/>
            </w:r>
          </w:hyperlink>
        </w:p>
        <w:p w14:paraId="442901D8" w14:textId="406D917A"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22" w:history="1">
            <w:r w:rsidR="00960AB2" w:rsidRPr="00493E61">
              <w:rPr>
                <w:rStyle w:val="Hipervnculo"/>
              </w:rPr>
              <w:t>4.3DEFINICIÓN DEL MODELO DE NEGOCIOS</w:t>
            </w:r>
            <w:r w:rsidR="00960AB2">
              <w:rPr>
                <w:webHidden/>
              </w:rPr>
              <w:tab/>
            </w:r>
            <w:r w:rsidR="00960AB2">
              <w:rPr>
                <w:webHidden/>
              </w:rPr>
              <w:fldChar w:fldCharType="begin"/>
            </w:r>
            <w:r w:rsidR="00960AB2">
              <w:rPr>
                <w:webHidden/>
              </w:rPr>
              <w:instrText xml:space="preserve"> PAGEREF _Toc153747422 \h </w:instrText>
            </w:r>
            <w:r w:rsidR="00960AB2">
              <w:rPr>
                <w:webHidden/>
              </w:rPr>
            </w:r>
            <w:r w:rsidR="00960AB2">
              <w:rPr>
                <w:webHidden/>
              </w:rPr>
              <w:fldChar w:fldCharType="separate"/>
            </w:r>
            <w:r w:rsidR="009A6148">
              <w:rPr>
                <w:webHidden/>
              </w:rPr>
              <w:t>65</w:t>
            </w:r>
            <w:r w:rsidR="00960AB2">
              <w:rPr>
                <w:webHidden/>
              </w:rPr>
              <w:fldChar w:fldCharType="end"/>
            </w:r>
          </w:hyperlink>
        </w:p>
        <w:p w14:paraId="74389FAF" w14:textId="3DE1054D"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23" w:history="1">
            <w:r w:rsidR="00960AB2" w:rsidRPr="00493E61">
              <w:rPr>
                <w:rStyle w:val="Hipervnculo"/>
              </w:rPr>
              <w:t>4.4 PROPIEDAD INTELECTUAL</w:t>
            </w:r>
            <w:r w:rsidR="00960AB2">
              <w:rPr>
                <w:webHidden/>
              </w:rPr>
              <w:tab/>
            </w:r>
            <w:r w:rsidR="00960AB2">
              <w:rPr>
                <w:webHidden/>
              </w:rPr>
              <w:fldChar w:fldCharType="begin"/>
            </w:r>
            <w:r w:rsidR="00960AB2">
              <w:rPr>
                <w:webHidden/>
              </w:rPr>
              <w:instrText xml:space="preserve"> PAGEREF _Toc153747423 \h </w:instrText>
            </w:r>
            <w:r w:rsidR="00960AB2">
              <w:rPr>
                <w:webHidden/>
              </w:rPr>
            </w:r>
            <w:r w:rsidR="00960AB2">
              <w:rPr>
                <w:webHidden/>
              </w:rPr>
              <w:fldChar w:fldCharType="separate"/>
            </w:r>
            <w:r w:rsidR="009A6148">
              <w:rPr>
                <w:webHidden/>
              </w:rPr>
              <w:t>66</w:t>
            </w:r>
            <w:r w:rsidR="00960AB2">
              <w:rPr>
                <w:webHidden/>
              </w:rPr>
              <w:fldChar w:fldCharType="end"/>
            </w:r>
          </w:hyperlink>
        </w:p>
        <w:p w14:paraId="3B52E76C" w14:textId="7FE4A617"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24" w:history="1">
            <w:r w:rsidR="00960AB2" w:rsidRPr="00493E61">
              <w:rPr>
                <w:rStyle w:val="Hipervnculo"/>
                <w:noProof/>
              </w:rPr>
              <w:t>4.4.1REGISTRO DE MARCA</w:t>
            </w:r>
            <w:r w:rsidR="00960AB2">
              <w:rPr>
                <w:noProof/>
                <w:webHidden/>
              </w:rPr>
              <w:tab/>
            </w:r>
            <w:r w:rsidR="00960AB2">
              <w:rPr>
                <w:noProof/>
                <w:webHidden/>
              </w:rPr>
              <w:fldChar w:fldCharType="begin"/>
            </w:r>
            <w:r w:rsidR="00960AB2">
              <w:rPr>
                <w:noProof/>
                <w:webHidden/>
              </w:rPr>
              <w:instrText xml:space="preserve"> PAGEREF _Toc153747424 \h </w:instrText>
            </w:r>
            <w:r w:rsidR="00960AB2">
              <w:rPr>
                <w:noProof/>
                <w:webHidden/>
              </w:rPr>
            </w:r>
            <w:r w:rsidR="00960AB2">
              <w:rPr>
                <w:noProof/>
                <w:webHidden/>
              </w:rPr>
              <w:fldChar w:fldCharType="separate"/>
            </w:r>
            <w:r w:rsidR="009A6148">
              <w:rPr>
                <w:noProof/>
                <w:webHidden/>
              </w:rPr>
              <w:t>66</w:t>
            </w:r>
            <w:r w:rsidR="00960AB2">
              <w:rPr>
                <w:noProof/>
                <w:webHidden/>
              </w:rPr>
              <w:fldChar w:fldCharType="end"/>
            </w:r>
          </w:hyperlink>
        </w:p>
        <w:p w14:paraId="7684F4F8" w14:textId="71D759D1"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25" w:history="1">
            <w:r w:rsidR="00960AB2" w:rsidRPr="00493E61">
              <w:rPr>
                <w:rStyle w:val="Hipervnculo"/>
                <w:noProof/>
              </w:rPr>
              <w:t>4.4.2PERMISO DE CONSTRUCCIÓN</w:t>
            </w:r>
            <w:r w:rsidR="00960AB2">
              <w:rPr>
                <w:noProof/>
                <w:webHidden/>
              </w:rPr>
              <w:tab/>
            </w:r>
            <w:r w:rsidR="00960AB2">
              <w:rPr>
                <w:noProof/>
                <w:webHidden/>
              </w:rPr>
              <w:fldChar w:fldCharType="begin"/>
            </w:r>
            <w:r w:rsidR="00960AB2">
              <w:rPr>
                <w:noProof/>
                <w:webHidden/>
              </w:rPr>
              <w:instrText xml:space="preserve"> PAGEREF _Toc153747425 \h </w:instrText>
            </w:r>
            <w:r w:rsidR="00960AB2">
              <w:rPr>
                <w:noProof/>
                <w:webHidden/>
              </w:rPr>
            </w:r>
            <w:r w:rsidR="00960AB2">
              <w:rPr>
                <w:noProof/>
                <w:webHidden/>
              </w:rPr>
              <w:fldChar w:fldCharType="separate"/>
            </w:r>
            <w:r w:rsidR="009A6148">
              <w:rPr>
                <w:noProof/>
                <w:webHidden/>
              </w:rPr>
              <w:t>67</w:t>
            </w:r>
            <w:r w:rsidR="00960AB2">
              <w:rPr>
                <w:noProof/>
                <w:webHidden/>
              </w:rPr>
              <w:fldChar w:fldCharType="end"/>
            </w:r>
          </w:hyperlink>
        </w:p>
        <w:p w14:paraId="65B6CD05" w14:textId="5360EE67" w:rsidR="00960AB2" w:rsidRDefault="00000000">
          <w:pPr>
            <w:pStyle w:val="TDC3"/>
            <w:tabs>
              <w:tab w:val="right" w:leader="dot" w:pos="9350"/>
            </w:tabs>
            <w:spacing w:line="360" w:lineRule="auto"/>
            <w:rPr>
              <w:rFonts w:asciiTheme="minorHAnsi" w:hAnsiTheme="minorHAnsi"/>
              <w:noProof/>
              <w:kern w:val="2"/>
              <w:sz w:val="22"/>
              <w:szCs w:val="22"/>
              <w:lang w:eastAsia="es-HN"/>
              <w14:ligatures w14:val="standardContextual"/>
            </w:rPr>
          </w:pPr>
          <w:hyperlink w:anchor="_Toc153747426" w:history="1">
            <w:r w:rsidR="00960AB2" w:rsidRPr="00493E61">
              <w:rPr>
                <w:rStyle w:val="Hipervnculo"/>
                <w:noProof/>
              </w:rPr>
              <w:t>4.4.3PERMISO AMBIENTAL</w:t>
            </w:r>
            <w:r w:rsidR="00960AB2">
              <w:rPr>
                <w:noProof/>
                <w:webHidden/>
              </w:rPr>
              <w:tab/>
            </w:r>
            <w:r w:rsidR="00960AB2">
              <w:rPr>
                <w:noProof/>
                <w:webHidden/>
              </w:rPr>
              <w:fldChar w:fldCharType="begin"/>
            </w:r>
            <w:r w:rsidR="00960AB2">
              <w:rPr>
                <w:noProof/>
                <w:webHidden/>
              </w:rPr>
              <w:instrText xml:space="preserve"> PAGEREF _Toc153747426 \h </w:instrText>
            </w:r>
            <w:r w:rsidR="00960AB2">
              <w:rPr>
                <w:noProof/>
                <w:webHidden/>
              </w:rPr>
            </w:r>
            <w:r w:rsidR="00960AB2">
              <w:rPr>
                <w:noProof/>
                <w:webHidden/>
              </w:rPr>
              <w:fldChar w:fldCharType="separate"/>
            </w:r>
            <w:r w:rsidR="009A6148">
              <w:rPr>
                <w:noProof/>
                <w:webHidden/>
              </w:rPr>
              <w:t>68</w:t>
            </w:r>
            <w:r w:rsidR="00960AB2">
              <w:rPr>
                <w:noProof/>
                <w:webHidden/>
              </w:rPr>
              <w:fldChar w:fldCharType="end"/>
            </w:r>
          </w:hyperlink>
        </w:p>
        <w:p w14:paraId="30E42DA1" w14:textId="40C78FDB"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27" w:history="1">
            <w:r w:rsidR="00960AB2" w:rsidRPr="00493E61">
              <w:rPr>
                <w:rStyle w:val="Hipervnculo"/>
              </w:rPr>
              <w:t>4.5 FACTORES CRÍTICOS DE RIESGO</w:t>
            </w:r>
            <w:r w:rsidR="00960AB2">
              <w:rPr>
                <w:webHidden/>
              </w:rPr>
              <w:tab/>
            </w:r>
            <w:r w:rsidR="00960AB2">
              <w:rPr>
                <w:webHidden/>
              </w:rPr>
              <w:fldChar w:fldCharType="begin"/>
            </w:r>
            <w:r w:rsidR="00960AB2">
              <w:rPr>
                <w:webHidden/>
              </w:rPr>
              <w:instrText xml:space="preserve"> PAGEREF _Toc153747427 \h </w:instrText>
            </w:r>
            <w:r w:rsidR="00960AB2">
              <w:rPr>
                <w:webHidden/>
              </w:rPr>
            </w:r>
            <w:r w:rsidR="00960AB2">
              <w:rPr>
                <w:webHidden/>
              </w:rPr>
              <w:fldChar w:fldCharType="separate"/>
            </w:r>
            <w:r w:rsidR="009A6148">
              <w:rPr>
                <w:webHidden/>
              </w:rPr>
              <w:t>70</w:t>
            </w:r>
            <w:r w:rsidR="00960AB2">
              <w:rPr>
                <w:webHidden/>
              </w:rPr>
              <w:fldChar w:fldCharType="end"/>
            </w:r>
          </w:hyperlink>
        </w:p>
        <w:p w14:paraId="3CB75A25" w14:textId="2285D5AE"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28" w:history="1">
            <w:r w:rsidR="00960AB2" w:rsidRPr="00493E61">
              <w:rPr>
                <w:rStyle w:val="Hipervnculo"/>
              </w:rPr>
              <w:t>4.6</w:t>
            </w:r>
            <w:r w:rsidR="00960AB2">
              <w:rPr>
                <w:rFonts w:asciiTheme="minorHAnsi" w:hAnsiTheme="minorHAnsi"/>
                <w:kern w:val="2"/>
                <w:sz w:val="22"/>
                <w:szCs w:val="22"/>
                <w:lang w:eastAsia="es-HN"/>
                <w14:ligatures w14:val="standardContextual"/>
              </w:rPr>
              <w:tab/>
            </w:r>
            <w:r w:rsidR="00960AB2" w:rsidRPr="00493E61">
              <w:rPr>
                <w:rStyle w:val="Hipervnculo"/>
              </w:rPr>
              <w:t>ESTUDIO DE MERCADO</w:t>
            </w:r>
            <w:r w:rsidR="00960AB2">
              <w:rPr>
                <w:webHidden/>
              </w:rPr>
              <w:tab/>
            </w:r>
            <w:r w:rsidR="00960AB2">
              <w:rPr>
                <w:webHidden/>
              </w:rPr>
              <w:fldChar w:fldCharType="begin"/>
            </w:r>
            <w:r w:rsidR="00960AB2">
              <w:rPr>
                <w:webHidden/>
              </w:rPr>
              <w:instrText xml:space="preserve"> PAGEREF _Toc153747428 \h </w:instrText>
            </w:r>
            <w:r w:rsidR="00960AB2">
              <w:rPr>
                <w:webHidden/>
              </w:rPr>
            </w:r>
            <w:r w:rsidR="00960AB2">
              <w:rPr>
                <w:webHidden/>
              </w:rPr>
              <w:fldChar w:fldCharType="separate"/>
            </w:r>
            <w:r w:rsidR="009A6148">
              <w:rPr>
                <w:webHidden/>
              </w:rPr>
              <w:t>72</w:t>
            </w:r>
            <w:r w:rsidR="00960AB2">
              <w:rPr>
                <w:webHidden/>
              </w:rPr>
              <w:fldChar w:fldCharType="end"/>
            </w:r>
          </w:hyperlink>
        </w:p>
        <w:p w14:paraId="610A236B" w14:textId="103542BF"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29" w:history="1">
            <w:r w:rsidR="00960AB2" w:rsidRPr="00493E61">
              <w:rPr>
                <w:rStyle w:val="Hipervnculo"/>
              </w:rPr>
              <w:t>4.7</w:t>
            </w:r>
            <w:r w:rsidR="00960AB2">
              <w:rPr>
                <w:rFonts w:asciiTheme="minorHAnsi" w:hAnsiTheme="minorHAnsi"/>
                <w:kern w:val="2"/>
                <w:sz w:val="22"/>
                <w:szCs w:val="22"/>
                <w:lang w:eastAsia="es-HN"/>
                <w14:ligatures w14:val="standardContextual"/>
              </w:rPr>
              <w:tab/>
            </w:r>
            <w:r w:rsidR="00960AB2" w:rsidRPr="00493E61">
              <w:rPr>
                <w:rStyle w:val="Hipervnculo"/>
              </w:rPr>
              <w:t>ESTUDIO DE PRODUCCIÓN Y OPERACIONES</w:t>
            </w:r>
            <w:r w:rsidR="00960AB2">
              <w:rPr>
                <w:webHidden/>
              </w:rPr>
              <w:tab/>
            </w:r>
            <w:r w:rsidR="00960AB2">
              <w:rPr>
                <w:webHidden/>
              </w:rPr>
              <w:fldChar w:fldCharType="begin"/>
            </w:r>
            <w:r w:rsidR="00960AB2">
              <w:rPr>
                <w:webHidden/>
              </w:rPr>
              <w:instrText xml:space="preserve"> PAGEREF _Toc153747429 \h </w:instrText>
            </w:r>
            <w:r w:rsidR="00960AB2">
              <w:rPr>
                <w:webHidden/>
              </w:rPr>
            </w:r>
            <w:r w:rsidR="00960AB2">
              <w:rPr>
                <w:webHidden/>
              </w:rPr>
              <w:fldChar w:fldCharType="separate"/>
            </w:r>
            <w:r w:rsidR="009A6148">
              <w:rPr>
                <w:webHidden/>
              </w:rPr>
              <w:t>82</w:t>
            </w:r>
            <w:r w:rsidR="00960AB2">
              <w:rPr>
                <w:webHidden/>
              </w:rPr>
              <w:fldChar w:fldCharType="end"/>
            </w:r>
          </w:hyperlink>
        </w:p>
        <w:p w14:paraId="5CFDA1E0" w14:textId="67CD2A97"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30" w:history="1">
            <w:r w:rsidR="00960AB2" w:rsidRPr="00493E61">
              <w:rPr>
                <w:rStyle w:val="Hipervnculo"/>
                <w:noProof/>
              </w:rPr>
              <w:t>4.7.1</w:t>
            </w:r>
            <w:r w:rsidR="00960AB2">
              <w:rPr>
                <w:rFonts w:asciiTheme="minorHAnsi" w:hAnsiTheme="minorHAnsi"/>
                <w:noProof/>
                <w:kern w:val="2"/>
                <w:sz w:val="22"/>
                <w:szCs w:val="22"/>
                <w:lang w:eastAsia="es-HN"/>
                <w14:ligatures w14:val="standardContextual"/>
              </w:rPr>
              <w:tab/>
            </w:r>
            <w:r w:rsidR="00960AB2" w:rsidRPr="00493E61">
              <w:rPr>
                <w:rStyle w:val="Hipervnculo"/>
                <w:noProof/>
              </w:rPr>
              <w:t>DISEÑO DEL PRODUCTO</w:t>
            </w:r>
            <w:r w:rsidR="00960AB2">
              <w:rPr>
                <w:noProof/>
                <w:webHidden/>
              </w:rPr>
              <w:tab/>
            </w:r>
            <w:r w:rsidR="00960AB2">
              <w:rPr>
                <w:noProof/>
                <w:webHidden/>
              </w:rPr>
              <w:fldChar w:fldCharType="begin"/>
            </w:r>
            <w:r w:rsidR="00960AB2">
              <w:rPr>
                <w:noProof/>
                <w:webHidden/>
              </w:rPr>
              <w:instrText xml:space="preserve"> PAGEREF _Toc153747430 \h </w:instrText>
            </w:r>
            <w:r w:rsidR="00960AB2">
              <w:rPr>
                <w:noProof/>
                <w:webHidden/>
              </w:rPr>
            </w:r>
            <w:r w:rsidR="00960AB2">
              <w:rPr>
                <w:noProof/>
                <w:webHidden/>
              </w:rPr>
              <w:fldChar w:fldCharType="separate"/>
            </w:r>
            <w:r w:rsidR="009A6148">
              <w:rPr>
                <w:noProof/>
                <w:webHidden/>
              </w:rPr>
              <w:t>82</w:t>
            </w:r>
            <w:r w:rsidR="00960AB2">
              <w:rPr>
                <w:noProof/>
                <w:webHidden/>
              </w:rPr>
              <w:fldChar w:fldCharType="end"/>
            </w:r>
          </w:hyperlink>
        </w:p>
        <w:p w14:paraId="0937FEB2" w14:textId="0AD1383C"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31" w:history="1">
            <w:r w:rsidR="00960AB2" w:rsidRPr="00493E61">
              <w:rPr>
                <w:rStyle w:val="Hipervnculo"/>
                <w:noProof/>
              </w:rPr>
              <w:t>4.7.2</w:t>
            </w:r>
            <w:r w:rsidR="00960AB2">
              <w:rPr>
                <w:rFonts w:asciiTheme="minorHAnsi" w:hAnsiTheme="minorHAnsi"/>
                <w:noProof/>
                <w:kern w:val="2"/>
                <w:sz w:val="22"/>
                <w:szCs w:val="22"/>
                <w:lang w:eastAsia="es-HN"/>
                <w14:ligatures w14:val="standardContextual"/>
              </w:rPr>
              <w:tab/>
            </w:r>
            <w:r w:rsidR="00960AB2" w:rsidRPr="00493E61">
              <w:rPr>
                <w:rStyle w:val="Hipervnculo"/>
                <w:noProof/>
              </w:rPr>
              <w:t>INSTALACIONES</w:t>
            </w:r>
            <w:r w:rsidR="00960AB2">
              <w:rPr>
                <w:noProof/>
                <w:webHidden/>
              </w:rPr>
              <w:tab/>
            </w:r>
            <w:r w:rsidR="00960AB2">
              <w:rPr>
                <w:noProof/>
                <w:webHidden/>
              </w:rPr>
              <w:fldChar w:fldCharType="begin"/>
            </w:r>
            <w:r w:rsidR="00960AB2">
              <w:rPr>
                <w:noProof/>
                <w:webHidden/>
              </w:rPr>
              <w:instrText xml:space="preserve"> PAGEREF _Toc153747431 \h </w:instrText>
            </w:r>
            <w:r w:rsidR="00960AB2">
              <w:rPr>
                <w:noProof/>
                <w:webHidden/>
              </w:rPr>
            </w:r>
            <w:r w:rsidR="00960AB2">
              <w:rPr>
                <w:noProof/>
                <w:webHidden/>
              </w:rPr>
              <w:fldChar w:fldCharType="separate"/>
            </w:r>
            <w:r w:rsidR="009A6148">
              <w:rPr>
                <w:noProof/>
                <w:webHidden/>
              </w:rPr>
              <w:t>100</w:t>
            </w:r>
            <w:r w:rsidR="00960AB2">
              <w:rPr>
                <w:noProof/>
                <w:webHidden/>
              </w:rPr>
              <w:fldChar w:fldCharType="end"/>
            </w:r>
          </w:hyperlink>
        </w:p>
        <w:p w14:paraId="4432B0DB" w14:textId="6690D776"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32" w:history="1">
            <w:r w:rsidR="00960AB2" w:rsidRPr="00493E61">
              <w:rPr>
                <w:rStyle w:val="Hipervnculo"/>
                <w:noProof/>
              </w:rPr>
              <w:t>4.7.3</w:t>
            </w:r>
            <w:r w:rsidR="00960AB2">
              <w:rPr>
                <w:rFonts w:asciiTheme="minorHAnsi" w:hAnsiTheme="minorHAnsi"/>
                <w:noProof/>
                <w:kern w:val="2"/>
                <w:sz w:val="22"/>
                <w:szCs w:val="22"/>
                <w:lang w:eastAsia="es-HN"/>
                <w14:ligatures w14:val="standardContextual"/>
              </w:rPr>
              <w:tab/>
            </w:r>
            <w:r w:rsidR="00960AB2" w:rsidRPr="00493E61">
              <w:rPr>
                <w:rStyle w:val="Hipervnculo"/>
                <w:noProof/>
              </w:rPr>
              <w:t>PLANIFICACION DE LA CONSTRUCCIÓN</w:t>
            </w:r>
            <w:r w:rsidR="00960AB2">
              <w:rPr>
                <w:noProof/>
                <w:webHidden/>
              </w:rPr>
              <w:tab/>
            </w:r>
            <w:r w:rsidR="00960AB2">
              <w:rPr>
                <w:noProof/>
                <w:webHidden/>
              </w:rPr>
              <w:fldChar w:fldCharType="begin"/>
            </w:r>
            <w:r w:rsidR="00960AB2">
              <w:rPr>
                <w:noProof/>
                <w:webHidden/>
              </w:rPr>
              <w:instrText xml:space="preserve"> PAGEREF _Toc153747432 \h </w:instrText>
            </w:r>
            <w:r w:rsidR="00960AB2">
              <w:rPr>
                <w:noProof/>
                <w:webHidden/>
              </w:rPr>
            </w:r>
            <w:r w:rsidR="00960AB2">
              <w:rPr>
                <w:noProof/>
                <w:webHidden/>
              </w:rPr>
              <w:fldChar w:fldCharType="separate"/>
            </w:r>
            <w:r w:rsidR="009A6148">
              <w:rPr>
                <w:noProof/>
                <w:webHidden/>
              </w:rPr>
              <w:t>101</w:t>
            </w:r>
            <w:r w:rsidR="00960AB2">
              <w:rPr>
                <w:noProof/>
                <w:webHidden/>
              </w:rPr>
              <w:fldChar w:fldCharType="end"/>
            </w:r>
          </w:hyperlink>
        </w:p>
        <w:p w14:paraId="67B79241" w14:textId="6160F4B2"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33" w:history="1">
            <w:r w:rsidR="00960AB2" w:rsidRPr="00493E61">
              <w:rPr>
                <w:rStyle w:val="Hipervnculo"/>
                <w:noProof/>
              </w:rPr>
              <w:t>4.7.4</w:t>
            </w:r>
            <w:r w:rsidR="00960AB2">
              <w:rPr>
                <w:rFonts w:asciiTheme="minorHAnsi" w:hAnsiTheme="minorHAnsi"/>
                <w:noProof/>
                <w:kern w:val="2"/>
                <w:sz w:val="22"/>
                <w:szCs w:val="22"/>
                <w:lang w:eastAsia="es-HN"/>
                <w14:ligatures w14:val="standardContextual"/>
              </w:rPr>
              <w:tab/>
            </w:r>
            <w:r w:rsidR="00960AB2" w:rsidRPr="00493E61">
              <w:rPr>
                <w:rStyle w:val="Hipervnculo"/>
                <w:noProof/>
              </w:rPr>
              <w:t>PLANIFICACIÓN ORGANIZACIONAL</w:t>
            </w:r>
            <w:r w:rsidR="00960AB2">
              <w:rPr>
                <w:noProof/>
                <w:webHidden/>
              </w:rPr>
              <w:tab/>
            </w:r>
            <w:r w:rsidR="00960AB2">
              <w:rPr>
                <w:noProof/>
                <w:webHidden/>
              </w:rPr>
              <w:fldChar w:fldCharType="begin"/>
            </w:r>
            <w:r w:rsidR="00960AB2">
              <w:rPr>
                <w:noProof/>
                <w:webHidden/>
              </w:rPr>
              <w:instrText xml:space="preserve"> PAGEREF _Toc153747433 \h </w:instrText>
            </w:r>
            <w:r w:rsidR="00960AB2">
              <w:rPr>
                <w:noProof/>
                <w:webHidden/>
              </w:rPr>
            </w:r>
            <w:r w:rsidR="00960AB2">
              <w:rPr>
                <w:noProof/>
                <w:webHidden/>
              </w:rPr>
              <w:fldChar w:fldCharType="separate"/>
            </w:r>
            <w:r w:rsidR="009A6148">
              <w:rPr>
                <w:noProof/>
                <w:webHidden/>
              </w:rPr>
              <w:t>101</w:t>
            </w:r>
            <w:r w:rsidR="00960AB2">
              <w:rPr>
                <w:noProof/>
                <w:webHidden/>
              </w:rPr>
              <w:fldChar w:fldCharType="end"/>
            </w:r>
          </w:hyperlink>
        </w:p>
        <w:p w14:paraId="0872B982" w14:textId="6BC0273D"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34" w:history="1">
            <w:r w:rsidR="00960AB2" w:rsidRPr="00493E61">
              <w:rPr>
                <w:rStyle w:val="Hipervnculo"/>
                <w:noProof/>
              </w:rPr>
              <w:t>4.7.5</w:t>
            </w:r>
            <w:r w:rsidR="00960AB2">
              <w:rPr>
                <w:rFonts w:asciiTheme="minorHAnsi" w:hAnsiTheme="minorHAnsi"/>
                <w:noProof/>
                <w:kern w:val="2"/>
                <w:sz w:val="22"/>
                <w:szCs w:val="22"/>
                <w:lang w:eastAsia="es-HN"/>
                <w14:ligatures w14:val="standardContextual"/>
              </w:rPr>
              <w:tab/>
            </w:r>
            <w:r w:rsidR="00960AB2" w:rsidRPr="00493E61">
              <w:rPr>
                <w:rStyle w:val="Hipervnculo"/>
                <w:noProof/>
              </w:rPr>
              <w:t>AMUEBLAMIENTO</w:t>
            </w:r>
            <w:r w:rsidR="00960AB2">
              <w:rPr>
                <w:noProof/>
                <w:webHidden/>
              </w:rPr>
              <w:tab/>
            </w:r>
            <w:r w:rsidR="00960AB2">
              <w:rPr>
                <w:noProof/>
                <w:webHidden/>
              </w:rPr>
              <w:fldChar w:fldCharType="begin"/>
            </w:r>
            <w:r w:rsidR="00960AB2">
              <w:rPr>
                <w:noProof/>
                <w:webHidden/>
              </w:rPr>
              <w:instrText xml:space="preserve"> PAGEREF _Toc153747434 \h </w:instrText>
            </w:r>
            <w:r w:rsidR="00960AB2">
              <w:rPr>
                <w:noProof/>
                <w:webHidden/>
              </w:rPr>
            </w:r>
            <w:r w:rsidR="00960AB2">
              <w:rPr>
                <w:noProof/>
                <w:webHidden/>
              </w:rPr>
              <w:fldChar w:fldCharType="separate"/>
            </w:r>
            <w:r w:rsidR="009A6148">
              <w:rPr>
                <w:noProof/>
                <w:webHidden/>
              </w:rPr>
              <w:t>104</w:t>
            </w:r>
            <w:r w:rsidR="00960AB2">
              <w:rPr>
                <w:noProof/>
                <w:webHidden/>
              </w:rPr>
              <w:fldChar w:fldCharType="end"/>
            </w:r>
          </w:hyperlink>
        </w:p>
        <w:p w14:paraId="3443674D" w14:textId="4AA8FA39"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35" w:history="1">
            <w:r w:rsidR="00960AB2" w:rsidRPr="00493E61">
              <w:rPr>
                <w:rStyle w:val="Hipervnculo"/>
              </w:rPr>
              <w:t>4.8</w:t>
            </w:r>
            <w:r w:rsidR="00960AB2">
              <w:rPr>
                <w:rFonts w:asciiTheme="minorHAnsi" w:hAnsiTheme="minorHAnsi"/>
                <w:kern w:val="2"/>
                <w:sz w:val="22"/>
                <w:szCs w:val="22"/>
                <w:lang w:eastAsia="es-HN"/>
                <w14:ligatures w14:val="standardContextual"/>
              </w:rPr>
              <w:tab/>
            </w:r>
            <w:r w:rsidR="00960AB2" w:rsidRPr="00493E61">
              <w:rPr>
                <w:rStyle w:val="Hipervnculo"/>
              </w:rPr>
              <w:t>ESTUDIO FINANCIERO</w:t>
            </w:r>
            <w:r w:rsidR="00960AB2">
              <w:rPr>
                <w:webHidden/>
              </w:rPr>
              <w:tab/>
            </w:r>
            <w:r w:rsidR="00960AB2">
              <w:rPr>
                <w:webHidden/>
              </w:rPr>
              <w:fldChar w:fldCharType="begin"/>
            </w:r>
            <w:r w:rsidR="00960AB2">
              <w:rPr>
                <w:webHidden/>
              </w:rPr>
              <w:instrText xml:space="preserve"> PAGEREF _Toc153747435 \h </w:instrText>
            </w:r>
            <w:r w:rsidR="00960AB2">
              <w:rPr>
                <w:webHidden/>
              </w:rPr>
            </w:r>
            <w:r w:rsidR="00960AB2">
              <w:rPr>
                <w:webHidden/>
              </w:rPr>
              <w:fldChar w:fldCharType="separate"/>
            </w:r>
            <w:r w:rsidR="009A6148">
              <w:rPr>
                <w:webHidden/>
              </w:rPr>
              <w:t>109</w:t>
            </w:r>
            <w:r w:rsidR="00960AB2">
              <w:rPr>
                <w:webHidden/>
              </w:rPr>
              <w:fldChar w:fldCharType="end"/>
            </w:r>
          </w:hyperlink>
        </w:p>
        <w:p w14:paraId="18DEBBDC" w14:textId="03651164"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36" w:history="1">
            <w:r w:rsidR="00960AB2" w:rsidRPr="00493E61">
              <w:rPr>
                <w:rStyle w:val="Hipervnculo"/>
                <w:noProof/>
              </w:rPr>
              <w:t>4.8.1</w:t>
            </w:r>
            <w:r w:rsidR="00960AB2">
              <w:rPr>
                <w:rFonts w:asciiTheme="minorHAnsi" w:hAnsiTheme="minorHAnsi"/>
                <w:noProof/>
                <w:kern w:val="2"/>
                <w:sz w:val="22"/>
                <w:szCs w:val="22"/>
                <w:lang w:eastAsia="es-HN"/>
                <w14:ligatures w14:val="standardContextual"/>
              </w:rPr>
              <w:tab/>
            </w:r>
            <w:r w:rsidR="00960AB2" w:rsidRPr="00493E61">
              <w:rPr>
                <w:rStyle w:val="Hipervnculo"/>
                <w:noProof/>
              </w:rPr>
              <w:t>BASES Y SUPUESTOS</w:t>
            </w:r>
            <w:r w:rsidR="00960AB2">
              <w:rPr>
                <w:noProof/>
                <w:webHidden/>
              </w:rPr>
              <w:tab/>
            </w:r>
            <w:r w:rsidR="00960AB2">
              <w:rPr>
                <w:noProof/>
                <w:webHidden/>
              </w:rPr>
              <w:fldChar w:fldCharType="begin"/>
            </w:r>
            <w:r w:rsidR="00960AB2">
              <w:rPr>
                <w:noProof/>
                <w:webHidden/>
              </w:rPr>
              <w:instrText xml:space="preserve"> PAGEREF _Toc153747436 \h </w:instrText>
            </w:r>
            <w:r w:rsidR="00960AB2">
              <w:rPr>
                <w:noProof/>
                <w:webHidden/>
              </w:rPr>
            </w:r>
            <w:r w:rsidR="00960AB2">
              <w:rPr>
                <w:noProof/>
                <w:webHidden/>
              </w:rPr>
              <w:fldChar w:fldCharType="separate"/>
            </w:r>
            <w:r w:rsidR="009A6148">
              <w:rPr>
                <w:noProof/>
                <w:webHidden/>
              </w:rPr>
              <w:t>109</w:t>
            </w:r>
            <w:r w:rsidR="00960AB2">
              <w:rPr>
                <w:noProof/>
                <w:webHidden/>
              </w:rPr>
              <w:fldChar w:fldCharType="end"/>
            </w:r>
          </w:hyperlink>
        </w:p>
        <w:p w14:paraId="33D993F4" w14:textId="05471198"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37" w:history="1">
            <w:r w:rsidR="00960AB2" w:rsidRPr="00493E61">
              <w:rPr>
                <w:rStyle w:val="Hipervnculo"/>
                <w:noProof/>
              </w:rPr>
              <w:t>4.8.2</w:t>
            </w:r>
            <w:r w:rsidR="00960AB2">
              <w:rPr>
                <w:rFonts w:asciiTheme="minorHAnsi" w:hAnsiTheme="minorHAnsi"/>
                <w:noProof/>
                <w:kern w:val="2"/>
                <w:sz w:val="22"/>
                <w:szCs w:val="22"/>
                <w:lang w:eastAsia="es-HN"/>
                <w14:ligatures w14:val="standardContextual"/>
              </w:rPr>
              <w:tab/>
            </w:r>
            <w:r w:rsidR="00960AB2" w:rsidRPr="00493E61">
              <w:rPr>
                <w:rStyle w:val="Hipervnculo"/>
                <w:noProof/>
              </w:rPr>
              <w:t>PLAN DE INVERSIÓN INICIAL</w:t>
            </w:r>
            <w:r w:rsidR="00960AB2">
              <w:rPr>
                <w:noProof/>
                <w:webHidden/>
              </w:rPr>
              <w:tab/>
            </w:r>
            <w:r w:rsidR="00960AB2">
              <w:rPr>
                <w:noProof/>
                <w:webHidden/>
              </w:rPr>
              <w:fldChar w:fldCharType="begin"/>
            </w:r>
            <w:r w:rsidR="00960AB2">
              <w:rPr>
                <w:noProof/>
                <w:webHidden/>
              </w:rPr>
              <w:instrText xml:space="preserve"> PAGEREF _Toc153747437 \h </w:instrText>
            </w:r>
            <w:r w:rsidR="00960AB2">
              <w:rPr>
                <w:noProof/>
                <w:webHidden/>
              </w:rPr>
            </w:r>
            <w:r w:rsidR="00960AB2">
              <w:rPr>
                <w:noProof/>
                <w:webHidden/>
              </w:rPr>
              <w:fldChar w:fldCharType="separate"/>
            </w:r>
            <w:r w:rsidR="009A6148">
              <w:rPr>
                <w:noProof/>
                <w:webHidden/>
              </w:rPr>
              <w:t>110</w:t>
            </w:r>
            <w:r w:rsidR="00960AB2">
              <w:rPr>
                <w:noProof/>
                <w:webHidden/>
              </w:rPr>
              <w:fldChar w:fldCharType="end"/>
            </w:r>
          </w:hyperlink>
        </w:p>
        <w:p w14:paraId="3D0DD7D9" w14:textId="039D6A94"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38" w:history="1">
            <w:r w:rsidR="00960AB2" w:rsidRPr="00493E61">
              <w:rPr>
                <w:rStyle w:val="Hipervnculo"/>
                <w:noProof/>
              </w:rPr>
              <w:t>4.8.3</w:t>
            </w:r>
            <w:r w:rsidR="00960AB2">
              <w:rPr>
                <w:rFonts w:asciiTheme="minorHAnsi" w:hAnsiTheme="minorHAnsi"/>
                <w:noProof/>
                <w:kern w:val="2"/>
                <w:sz w:val="22"/>
                <w:szCs w:val="22"/>
                <w:lang w:eastAsia="es-HN"/>
                <w14:ligatures w14:val="standardContextual"/>
              </w:rPr>
              <w:tab/>
            </w:r>
            <w:r w:rsidR="00960AB2" w:rsidRPr="00493E61">
              <w:rPr>
                <w:rStyle w:val="Hipervnculo"/>
                <w:noProof/>
              </w:rPr>
              <w:t>COSTOS DE CAPITAL</w:t>
            </w:r>
            <w:r w:rsidR="00960AB2">
              <w:rPr>
                <w:noProof/>
                <w:webHidden/>
              </w:rPr>
              <w:tab/>
            </w:r>
            <w:r w:rsidR="00960AB2">
              <w:rPr>
                <w:noProof/>
                <w:webHidden/>
              </w:rPr>
              <w:fldChar w:fldCharType="begin"/>
            </w:r>
            <w:r w:rsidR="00960AB2">
              <w:rPr>
                <w:noProof/>
                <w:webHidden/>
              </w:rPr>
              <w:instrText xml:space="preserve"> PAGEREF _Toc153747438 \h </w:instrText>
            </w:r>
            <w:r w:rsidR="00960AB2">
              <w:rPr>
                <w:noProof/>
                <w:webHidden/>
              </w:rPr>
            </w:r>
            <w:r w:rsidR="00960AB2">
              <w:rPr>
                <w:noProof/>
                <w:webHidden/>
              </w:rPr>
              <w:fldChar w:fldCharType="separate"/>
            </w:r>
            <w:r w:rsidR="009A6148">
              <w:rPr>
                <w:noProof/>
                <w:webHidden/>
              </w:rPr>
              <w:t>111</w:t>
            </w:r>
            <w:r w:rsidR="00960AB2">
              <w:rPr>
                <w:noProof/>
                <w:webHidden/>
              </w:rPr>
              <w:fldChar w:fldCharType="end"/>
            </w:r>
          </w:hyperlink>
        </w:p>
        <w:p w14:paraId="571E825D" w14:textId="45AF0DF7"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39" w:history="1">
            <w:r w:rsidR="00960AB2" w:rsidRPr="00493E61">
              <w:rPr>
                <w:rStyle w:val="Hipervnculo"/>
                <w:noProof/>
              </w:rPr>
              <w:t>4.8.4</w:t>
            </w:r>
            <w:r w:rsidR="00960AB2">
              <w:rPr>
                <w:rFonts w:asciiTheme="minorHAnsi" w:hAnsiTheme="minorHAnsi"/>
                <w:noProof/>
                <w:kern w:val="2"/>
                <w:sz w:val="22"/>
                <w:szCs w:val="22"/>
                <w:lang w:eastAsia="es-HN"/>
                <w14:ligatures w14:val="standardContextual"/>
              </w:rPr>
              <w:tab/>
            </w:r>
            <w:r w:rsidR="00960AB2" w:rsidRPr="00493E61">
              <w:rPr>
                <w:rStyle w:val="Hipervnculo"/>
                <w:noProof/>
              </w:rPr>
              <w:t>FINANCIAMIENTO</w:t>
            </w:r>
            <w:r w:rsidR="00960AB2">
              <w:rPr>
                <w:noProof/>
                <w:webHidden/>
              </w:rPr>
              <w:tab/>
            </w:r>
            <w:r w:rsidR="00960AB2">
              <w:rPr>
                <w:noProof/>
                <w:webHidden/>
              </w:rPr>
              <w:fldChar w:fldCharType="begin"/>
            </w:r>
            <w:r w:rsidR="00960AB2">
              <w:rPr>
                <w:noProof/>
                <w:webHidden/>
              </w:rPr>
              <w:instrText xml:space="preserve"> PAGEREF _Toc153747439 \h </w:instrText>
            </w:r>
            <w:r w:rsidR="00960AB2">
              <w:rPr>
                <w:noProof/>
                <w:webHidden/>
              </w:rPr>
            </w:r>
            <w:r w:rsidR="00960AB2">
              <w:rPr>
                <w:noProof/>
                <w:webHidden/>
              </w:rPr>
              <w:fldChar w:fldCharType="separate"/>
            </w:r>
            <w:r w:rsidR="009A6148">
              <w:rPr>
                <w:noProof/>
                <w:webHidden/>
              </w:rPr>
              <w:t>111</w:t>
            </w:r>
            <w:r w:rsidR="00960AB2">
              <w:rPr>
                <w:noProof/>
                <w:webHidden/>
              </w:rPr>
              <w:fldChar w:fldCharType="end"/>
            </w:r>
          </w:hyperlink>
        </w:p>
        <w:p w14:paraId="487BFE27" w14:textId="0A62C1D8"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40" w:history="1">
            <w:r w:rsidR="00960AB2" w:rsidRPr="00493E61">
              <w:rPr>
                <w:rStyle w:val="Hipervnculo"/>
                <w:noProof/>
              </w:rPr>
              <w:t>4.8.5</w:t>
            </w:r>
            <w:r w:rsidR="00960AB2">
              <w:rPr>
                <w:rFonts w:asciiTheme="minorHAnsi" w:hAnsiTheme="minorHAnsi"/>
                <w:noProof/>
                <w:kern w:val="2"/>
                <w:sz w:val="22"/>
                <w:szCs w:val="22"/>
                <w:lang w:eastAsia="es-HN"/>
                <w14:ligatures w14:val="standardContextual"/>
              </w:rPr>
              <w:tab/>
            </w:r>
            <w:r w:rsidR="00960AB2" w:rsidRPr="00493E61">
              <w:rPr>
                <w:rStyle w:val="Hipervnculo"/>
                <w:noProof/>
              </w:rPr>
              <w:t>PRESUPUESTO DE INGRESOS</w:t>
            </w:r>
            <w:r w:rsidR="00960AB2">
              <w:rPr>
                <w:noProof/>
                <w:webHidden/>
              </w:rPr>
              <w:tab/>
            </w:r>
            <w:r w:rsidR="00960AB2">
              <w:rPr>
                <w:noProof/>
                <w:webHidden/>
              </w:rPr>
              <w:fldChar w:fldCharType="begin"/>
            </w:r>
            <w:r w:rsidR="00960AB2">
              <w:rPr>
                <w:noProof/>
                <w:webHidden/>
              </w:rPr>
              <w:instrText xml:space="preserve"> PAGEREF _Toc153747440 \h </w:instrText>
            </w:r>
            <w:r w:rsidR="00960AB2">
              <w:rPr>
                <w:noProof/>
                <w:webHidden/>
              </w:rPr>
            </w:r>
            <w:r w:rsidR="00960AB2">
              <w:rPr>
                <w:noProof/>
                <w:webHidden/>
              </w:rPr>
              <w:fldChar w:fldCharType="separate"/>
            </w:r>
            <w:r w:rsidR="009A6148">
              <w:rPr>
                <w:noProof/>
                <w:webHidden/>
              </w:rPr>
              <w:t>112</w:t>
            </w:r>
            <w:r w:rsidR="00960AB2">
              <w:rPr>
                <w:noProof/>
                <w:webHidden/>
              </w:rPr>
              <w:fldChar w:fldCharType="end"/>
            </w:r>
          </w:hyperlink>
        </w:p>
        <w:p w14:paraId="57D20C3D" w14:textId="380343C5"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41" w:history="1">
            <w:r w:rsidR="00960AB2" w:rsidRPr="00493E61">
              <w:rPr>
                <w:rStyle w:val="Hipervnculo"/>
                <w:noProof/>
              </w:rPr>
              <w:t>4.8.6</w:t>
            </w:r>
            <w:r w:rsidR="00960AB2">
              <w:rPr>
                <w:rFonts w:asciiTheme="minorHAnsi" w:hAnsiTheme="minorHAnsi"/>
                <w:noProof/>
                <w:kern w:val="2"/>
                <w:sz w:val="22"/>
                <w:szCs w:val="22"/>
                <w:lang w:eastAsia="es-HN"/>
                <w14:ligatures w14:val="standardContextual"/>
              </w:rPr>
              <w:tab/>
            </w:r>
            <w:r w:rsidR="00960AB2" w:rsidRPr="00493E61">
              <w:rPr>
                <w:rStyle w:val="Hipervnculo"/>
                <w:noProof/>
              </w:rPr>
              <w:t>PRESUPUESTO DE COSTOS Y GASTOS</w:t>
            </w:r>
            <w:r w:rsidR="00960AB2">
              <w:rPr>
                <w:noProof/>
                <w:webHidden/>
              </w:rPr>
              <w:tab/>
            </w:r>
            <w:r w:rsidR="00960AB2">
              <w:rPr>
                <w:noProof/>
                <w:webHidden/>
              </w:rPr>
              <w:fldChar w:fldCharType="begin"/>
            </w:r>
            <w:r w:rsidR="00960AB2">
              <w:rPr>
                <w:noProof/>
                <w:webHidden/>
              </w:rPr>
              <w:instrText xml:space="preserve"> PAGEREF _Toc153747441 \h </w:instrText>
            </w:r>
            <w:r w:rsidR="00960AB2">
              <w:rPr>
                <w:noProof/>
                <w:webHidden/>
              </w:rPr>
            </w:r>
            <w:r w:rsidR="00960AB2">
              <w:rPr>
                <w:noProof/>
                <w:webHidden/>
              </w:rPr>
              <w:fldChar w:fldCharType="separate"/>
            </w:r>
            <w:r w:rsidR="009A6148">
              <w:rPr>
                <w:noProof/>
                <w:webHidden/>
              </w:rPr>
              <w:t>113</w:t>
            </w:r>
            <w:r w:rsidR="00960AB2">
              <w:rPr>
                <w:noProof/>
                <w:webHidden/>
              </w:rPr>
              <w:fldChar w:fldCharType="end"/>
            </w:r>
          </w:hyperlink>
        </w:p>
        <w:p w14:paraId="302C537B" w14:textId="2411A069"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42" w:history="1">
            <w:r w:rsidR="00960AB2" w:rsidRPr="00493E61">
              <w:rPr>
                <w:rStyle w:val="Hipervnculo"/>
                <w:noProof/>
              </w:rPr>
              <w:t>4.8.7</w:t>
            </w:r>
            <w:r w:rsidR="00960AB2">
              <w:rPr>
                <w:rFonts w:asciiTheme="minorHAnsi" w:hAnsiTheme="minorHAnsi"/>
                <w:noProof/>
                <w:kern w:val="2"/>
                <w:sz w:val="22"/>
                <w:szCs w:val="22"/>
                <w:lang w:eastAsia="es-HN"/>
                <w14:ligatures w14:val="standardContextual"/>
              </w:rPr>
              <w:tab/>
            </w:r>
            <w:r w:rsidR="00960AB2" w:rsidRPr="00493E61">
              <w:rPr>
                <w:rStyle w:val="Hipervnculo"/>
                <w:noProof/>
              </w:rPr>
              <w:t>CUADROS DE DEPRECIACIONES Y AMORTIZACIONES</w:t>
            </w:r>
            <w:r w:rsidR="00960AB2">
              <w:rPr>
                <w:noProof/>
                <w:webHidden/>
              </w:rPr>
              <w:tab/>
            </w:r>
            <w:r w:rsidR="00960AB2">
              <w:rPr>
                <w:noProof/>
                <w:webHidden/>
              </w:rPr>
              <w:fldChar w:fldCharType="begin"/>
            </w:r>
            <w:r w:rsidR="00960AB2">
              <w:rPr>
                <w:noProof/>
                <w:webHidden/>
              </w:rPr>
              <w:instrText xml:space="preserve"> PAGEREF _Toc153747442 \h </w:instrText>
            </w:r>
            <w:r w:rsidR="00960AB2">
              <w:rPr>
                <w:noProof/>
                <w:webHidden/>
              </w:rPr>
            </w:r>
            <w:r w:rsidR="00960AB2">
              <w:rPr>
                <w:noProof/>
                <w:webHidden/>
              </w:rPr>
              <w:fldChar w:fldCharType="separate"/>
            </w:r>
            <w:r w:rsidR="009A6148">
              <w:rPr>
                <w:noProof/>
                <w:webHidden/>
              </w:rPr>
              <w:t>115</w:t>
            </w:r>
            <w:r w:rsidR="00960AB2">
              <w:rPr>
                <w:noProof/>
                <w:webHidden/>
              </w:rPr>
              <w:fldChar w:fldCharType="end"/>
            </w:r>
          </w:hyperlink>
        </w:p>
        <w:p w14:paraId="2F8B6EED" w14:textId="66842368"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43" w:history="1">
            <w:r w:rsidR="00960AB2" w:rsidRPr="00493E61">
              <w:rPr>
                <w:rStyle w:val="Hipervnculo"/>
                <w:noProof/>
              </w:rPr>
              <w:t>4.8.8</w:t>
            </w:r>
            <w:r w:rsidR="00960AB2">
              <w:rPr>
                <w:rFonts w:asciiTheme="minorHAnsi" w:hAnsiTheme="minorHAnsi"/>
                <w:noProof/>
                <w:kern w:val="2"/>
                <w:sz w:val="22"/>
                <w:szCs w:val="22"/>
                <w:lang w:eastAsia="es-HN"/>
                <w14:ligatures w14:val="standardContextual"/>
              </w:rPr>
              <w:tab/>
            </w:r>
            <w:r w:rsidR="00960AB2" w:rsidRPr="00493E61">
              <w:rPr>
                <w:rStyle w:val="Hipervnculo"/>
                <w:noProof/>
              </w:rPr>
              <w:t>ESTADOS DE RESULTADOS</w:t>
            </w:r>
            <w:r w:rsidR="00960AB2">
              <w:rPr>
                <w:noProof/>
                <w:webHidden/>
              </w:rPr>
              <w:tab/>
            </w:r>
            <w:r w:rsidR="00960AB2">
              <w:rPr>
                <w:noProof/>
                <w:webHidden/>
              </w:rPr>
              <w:fldChar w:fldCharType="begin"/>
            </w:r>
            <w:r w:rsidR="00960AB2">
              <w:rPr>
                <w:noProof/>
                <w:webHidden/>
              </w:rPr>
              <w:instrText xml:space="preserve"> PAGEREF _Toc153747443 \h </w:instrText>
            </w:r>
            <w:r w:rsidR="00960AB2">
              <w:rPr>
                <w:noProof/>
                <w:webHidden/>
              </w:rPr>
            </w:r>
            <w:r w:rsidR="00960AB2">
              <w:rPr>
                <w:noProof/>
                <w:webHidden/>
              </w:rPr>
              <w:fldChar w:fldCharType="separate"/>
            </w:r>
            <w:r w:rsidR="009A6148">
              <w:rPr>
                <w:noProof/>
                <w:webHidden/>
              </w:rPr>
              <w:t>117</w:t>
            </w:r>
            <w:r w:rsidR="00960AB2">
              <w:rPr>
                <w:noProof/>
                <w:webHidden/>
              </w:rPr>
              <w:fldChar w:fldCharType="end"/>
            </w:r>
          </w:hyperlink>
        </w:p>
        <w:p w14:paraId="132B3A64" w14:textId="5AF8B4D7"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444" w:history="1">
            <w:r w:rsidR="00960AB2" w:rsidRPr="00493E61">
              <w:rPr>
                <w:rStyle w:val="Hipervnculo"/>
                <w:noProof/>
              </w:rPr>
              <w:t>CAPÍTULO V. CONCLUSIONES Y RECOMENDACIONES</w:t>
            </w:r>
            <w:r w:rsidR="00960AB2">
              <w:rPr>
                <w:noProof/>
                <w:webHidden/>
              </w:rPr>
              <w:tab/>
            </w:r>
            <w:r w:rsidR="00960AB2">
              <w:rPr>
                <w:noProof/>
                <w:webHidden/>
              </w:rPr>
              <w:fldChar w:fldCharType="begin"/>
            </w:r>
            <w:r w:rsidR="00960AB2">
              <w:rPr>
                <w:noProof/>
                <w:webHidden/>
              </w:rPr>
              <w:instrText xml:space="preserve"> PAGEREF _Toc153747444 \h </w:instrText>
            </w:r>
            <w:r w:rsidR="00960AB2">
              <w:rPr>
                <w:noProof/>
                <w:webHidden/>
              </w:rPr>
            </w:r>
            <w:r w:rsidR="00960AB2">
              <w:rPr>
                <w:noProof/>
                <w:webHidden/>
              </w:rPr>
              <w:fldChar w:fldCharType="separate"/>
            </w:r>
            <w:r w:rsidR="009A6148">
              <w:rPr>
                <w:noProof/>
                <w:webHidden/>
              </w:rPr>
              <w:t>120</w:t>
            </w:r>
            <w:r w:rsidR="00960AB2">
              <w:rPr>
                <w:noProof/>
                <w:webHidden/>
              </w:rPr>
              <w:fldChar w:fldCharType="end"/>
            </w:r>
          </w:hyperlink>
        </w:p>
        <w:p w14:paraId="7C6BBBF5" w14:textId="013F9697"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45" w:history="1">
            <w:r w:rsidR="00960AB2" w:rsidRPr="00493E61">
              <w:rPr>
                <w:rStyle w:val="Hipervnculo"/>
              </w:rPr>
              <w:t>5.1</w:t>
            </w:r>
            <w:r w:rsidR="00960AB2">
              <w:rPr>
                <w:rFonts w:asciiTheme="minorHAnsi" w:hAnsiTheme="minorHAnsi"/>
                <w:kern w:val="2"/>
                <w:sz w:val="22"/>
                <w:szCs w:val="22"/>
                <w:lang w:eastAsia="es-HN"/>
                <w14:ligatures w14:val="standardContextual"/>
              </w:rPr>
              <w:tab/>
            </w:r>
            <w:r w:rsidR="00960AB2" w:rsidRPr="00493E61">
              <w:rPr>
                <w:rStyle w:val="Hipervnculo"/>
              </w:rPr>
              <w:t>CONCLUSIONES</w:t>
            </w:r>
            <w:r w:rsidR="00960AB2">
              <w:rPr>
                <w:webHidden/>
              </w:rPr>
              <w:tab/>
            </w:r>
            <w:r w:rsidR="00960AB2">
              <w:rPr>
                <w:webHidden/>
              </w:rPr>
              <w:fldChar w:fldCharType="begin"/>
            </w:r>
            <w:r w:rsidR="00960AB2">
              <w:rPr>
                <w:webHidden/>
              </w:rPr>
              <w:instrText xml:space="preserve"> PAGEREF _Toc153747445 \h </w:instrText>
            </w:r>
            <w:r w:rsidR="00960AB2">
              <w:rPr>
                <w:webHidden/>
              </w:rPr>
            </w:r>
            <w:r w:rsidR="00960AB2">
              <w:rPr>
                <w:webHidden/>
              </w:rPr>
              <w:fldChar w:fldCharType="separate"/>
            </w:r>
            <w:r w:rsidR="009A6148">
              <w:rPr>
                <w:webHidden/>
              </w:rPr>
              <w:t>124</w:t>
            </w:r>
            <w:r w:rsidR="00960AB2">
              <w:rPr>
                <w:webHidden/>
              </w:rPr>
              <w:fldChar w:fldCharType="end"/>
            </w:r>
          </w:hyperlink>
        </w:p>
        <w:p w14:paraId="4C169798" w14:textId="0C009955"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46" w:history="1">
            <w:r w:rsidR="00960AB2" w:rsidRPr="00493E61">
              <w:rPr>
                <w:rStyle w:val="Hipervnculo"/>
              </w:rPr>
              <w:t>5.2</w:t>
            </w:r>
            <w:r w:rsidR="00960AB2">
              <w:rPr>
                <w:rFonts w:asciiTheme="minorHAnsi" w:hAnsiTheme="minorHAnsi"/>
                <w:kern w:val="2"/>
                <w:sz w:val="22"/>
                <w:szCs w:val="22"/>
                <w:lang w:eastAsia="es-HN"/>
                <w14:ligatures w14:val="standardContextual"/>
              </w:rPr>
              <w:tab/>
            </w:r>
            <w:r w:rsidR="00960AB2" w:rsidRPr="00493E61">
              <w:rPr>
                <w:rStyle w:val="Hipervnculo"/>
              </w:rPr>
              <w:t>RECOMENDACIONES</w:t>
            </w:r>
            <w:r w:rsidR="00960AB2">
              <w:rPr>
                <w:webHidden/>
              </w:rPr>
              <w:tab/>
            </w:r>
            <w:r w:rsidR="00960AB2">
              <w:rPr>
                <w:webHidden/>
              </w:rPr>
              <w:fldChar w:fldCharType="begin"/>
            </w:r>
            <w:r w:rsidR="00960AB2">
              <w:rPr>
                <w:webHidden/>
              </w:rPr>
              <w:instrText xml:space="preserve"> PAGEREF _Toc153747446 \h </w:instrText>
            </w:r>
            <w:r w:rsidR="00960AB2">
              <w:rPr>
                <w:webHidden/>
              </w:rPr>
            </w:r>
            <w:r w:rsidR="00960AB2">
              <w:rPr>
                <w:webHidden/>
              </w:rPr>
              <w:fldChar w:fldCharType="separate"/>
            </w:r>
            <w:r w:rsidR="009A6148">
              <w:rPr>
                <w:webHidden/>
              </w:rPr>
              <w:t>125</w:t>
            </w:r>
            <w:r w:rsidR="00960AB2">
              <w:rPr>
                <w:webHidden/>
              </w:rPr>
              <w:fldChar w:fldCharType="end"/>
            </w:r>
          </w:hyperlink>
        </w:p>
        <w:p w14:paraId="19C28A26" w14:textId="3E038A21"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447" w:history="1">
            <w:r w:rsidR="00960AB2" w:rsidRPr="00493E61">
              <w:rPr>
                <w:rStyle w:val="Hipervnculo"/>
                <w:noProof/>
              </w:rPr>
              <w:t>CAPÍTULO VI. APLICABILIDAD</w:t>
            </w:r>
            <w:r w:rsidR="00960AB2">
              <w:rPr>
                <w:noProof/>
                <w:webHidden/>
              </w:rPr>
              <w:tab/>
            </w:r>
            <w:r w:rsidR="00960AB2">
              <w:rPr>
                <w:noProof/>
                <w:webHidden/>
              </w:rPr>
              <w:fldChar w:fldCharType="begin"/>
            </w:r>
            <w:r w:rsidR="00960AB2">
              <w:rPr>
                <w:noProof/>
                <w:webHidden/>
              </w:rPr>
              <w:instrText xml:space="preserve"> PAGEREF _Toc153747447 \h </w:instrText>
            </w:r>
            <w:r w:rsidR="00960AB2">
              <w:rPr>
                <w:noProof/>
                <w:webHidden/>
              </w:rPr>
            </w:r>
            <w:r w:rsidR="00960AB2">
              <w:rPr>
                <w:noProof/>
                <w:webHidden/>
              </w:rPr>
              <w:fldChar w:fldCharType="separate"/>
            </w:r>
            <w:r w:rsidR="009A6148">
              <w:rPr>
                <w:noProof/>
                <w:webHidden/>
              </w:rPr>
              <w:t>126</w:t>
            </w:r>
            <w:r w:rsidR="00960AB2">
              <w:rPr>
                <w:noProof/>
                <w:webHidden/>
              </w:rPr>
              <w:fldChar w:fldCharType="end"/>
            </w:r>
          </w:hyperlink>
        </w:p>
        <w:p w14:paraId="573A84CF" w14:textId="565DC77B"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48" w:history="1">
            <w:r w:rsidR="00960AB2" w:rsidRPr="00493E61">
              <w:rPr>
                <w:rStyle w:val="Hipervnculo"/>
              </w:rPr>
              <w:t>6.1</w:t>
            </w:r>
            <w:r w:rsidR="00960AB2">
              <w:rPr>
                <w:rFonts w:asciiTheme="minorHAnsi" w:hAnsiTheme="minorHAnsi"/>
                <w:kern w:val="2"/>
                <w:sz w:val="22"/>
                <w:szCs w:val="22"/>
                <w:lang w:eastAsia="es-HN"/>
                <w14:ligatures w14:val="standardContextual"/>
              </w:rPr>
              <w:tab/>
            </w:r>
            <w:r w:rsidR="00960AB2" w:rsidRPr="00493E61">
              <w:rPr>
                <w:rStyle w:val="Hipervnculo"/>
              </w:rPr>
              <w:t>NOMBRE DE LA PROPUESTA</w:t>
            </w:r>
            <w:r w:rsidR="00960AB2">
              <w:rPr>
                <w:webHidden/>
              </w:rPr>
              <w:tab/>
            </w:r>
            <w:r w:rsidR="00960AB2">
              <w:rPr>
                <w:webHidden/>
              </w:rPr>
              <w:fldChar w:fldCharType="begin"/>
            </w:r>
            <w:r w:rsidR="00960AB2">
              <w:rPr>
                <w:webHidden/>
              </w:rPr>
              <w:instrText xml:space="preserve"> PAGEREF _Toc153747448 \h </w:instrText>
            </w:r>
            <w:r w:rsidR="00960AB2">
              <w:rPr>
                <w:webHidden/>
              </w:rPr>
            </w:r>
            <w:r w:rsidR="00960AB2">
              <w:rPr>
                <w:webHidden/>
              </w:rPr>
              <w:fldChar w:fldCharType="separate"/>
            </w:r>
            <w:r w:rsidR="009A6148">
              <w:rPr>
                <w:webHidden/>
              </w:rPr>
              <w:t>126</w:t>
            </w:r>
            <w:r w:rsidR="00960AB2">
              <w:rPr>
                <w:webHidden/>
              </w:rPr>
              <w:fldChar w:fldCharType="end"/>
            </w:r>
          </w:hyperlink>
        </w:p>
        <w:p w14:paraId="7B05CB18" w14:textId="230FDB6F" w:rsidR="00960AB2" w:rsidRDefault="00000000">
          <w:pPr>
            <w:pStyle w:val="TDC2"/>
            <w:spacing w:line="360" w:lineRule="auto"/>
            <w:rPr>
              <w:rFonts w:asciiTheme="minorHAnsi" w:hAnsiTheme="minorHAnsi"/>
              <w:kern w:val="2"/>
              <w:sz w:val="22"/>
              <w:szCs w:val="22"/>
              <w:lang w:eastAsia="es-HN"/>
              <w14:ligatures w14:val="standardContextual"/>
            </w:rPr>
          </w:pPr>
          <w:hyperlink w:anchor="_Toc153747449" w:history="1">
            <w:r w:rsidR="00960AB2" w:rsidRPr="00493E61">
              <w:rPr>
                <w:rStyle w:val="Hipervnculo"/>
              </w:rPr>
              <w:t>6.2</w:t>
            </w:r>
            <w:r w:rsidR="00960AB2">
              <w:rPr>
                <w:rFonts w:asciiTheme="minorHAnsi" w:hAnsiTheme="minorHAnsi"/>
                <w:kern w:val="2"/>
                <w:sz w:val="22"/>
                <w:szCs w:val="22"/>
                <w:lang w:eastAsia="es-HN"/>
                <w14:ligatures w14:val="standardContextual"/>
              </w:rPr>
              <w:tab/>
            </w:r>
            <w:r w:rsidR="00960AB2" w:rsidRPr="00493E61">
              <w:rPr>
                <w:rStyle w:val="Hipervnculo"/>
              </w:rPr>
              <w:t>ÁREAS DE CONOCIMIENTO DE LA GESTIÓN DE PROYECTOS</w:t>
            </w:r>
            <w:r w:rsidR="00960AB2">
              <w:rPr>
                <w:webHidden/>
              </w:rPr>
              <w:tab/>
            </w:r>
            <w:r w:rsidR="00960AB2">
              <w:rPr>
                <w:webHidden/>
              </w:rPr>
              <w:fldChar w:fldCharType="begin"/>
            </w:r>
            <w:r w:rsidR="00960AB2">
              <w:rPr>
                <w:webHidden/>
              </w:rPr>
              <w:instrText xml:space="preserve"> PAGEREF _Toc153747449 \h </w:instrText>
            </w:r>
            <w:r w:rsidR="00960AB2">
              <w:rPr>
                <w:webHidden/>
              </w:rPr>
            </w:r>
            <w:r w:rsidR="00960AB2">
              <w:rPr>
                <w:webHidden/>
              </w:rPr>
              <w:fldChar w:fldCharType="separate"/>
            </w:r>
            <w:r w:rsidR="009A6148">
              <w:rPr>
                <w:webHidden/>
              </w:rPr>
              <w:t>126</w:t>
            </w:r>
            <w:r w:rsidR="00960AB2">
              <w:rPr>
                <w:webHidden/>
              </w:rPr>
              <w:fldChar w:fldCharType="end"/>
            </w:r>
          </w:hyperlink>
        </w:p>
        <w:p w14:paraId="284D4604" w14:textId="7395BB7B"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50" w:history="1">
            <w:r w:rsidR="00960AB2" w:rsidRPr="00493E61">
              <w:rPr>
                <w:rStyle w:val="Hipervnculo"/>
                <w:noProof/>
              </w:rPr>
              <w:t>6.2.1</w:t>
            </w:r>
            <w:r w:rsidR="00960AB2">
              <w:rPr>
                <w:rFonts w:asciiTheme="minorHAnsi" w:hAnsiTheme="minorHAnsi"/>
                <w:noProof/>
                <w:kern w:val="2"/>
                <w:sz w:val="22"/>
                <w:szCs w:val="22"/>
                <w:lang w:eastAsia="es-HN"/>
                <w14:ligatures w14:val="standardContextual"/>
              </w:rPr>
              <w:tab/>
            </w:r>
            <w:r w:rsidR="00960AB2" w:rsidRPr="00493E61">
              <w:rPr>
                <w:rStyle w:val="Hipervnculo"/>
                <w:noProof/>
              </w:rPr>
              <w:t>GESTIÓN DE LA INTEGRACIÓN</w:t>
            </w:r>
            <w:r w:rsidR="00960AB2">
              <w:rPr>
                <w:noProof/>
                <w:webHidden/>
              </w:rPr>
              <w:tab/>
            </w:r>
            <w:r w:rsidR="00960AB2">
              <w:rPr>
                <w:noProof/>
                <w:webHidden/>
              </w:rPr>
              <w:fldChar w:fldCharType="begin"/>
            </w:r>
            <w:r w:rsidR="00960AB2">
              <w:rPr>
                <w:noProof/>
                <w:webHidden/>
              </w:rPr>
              <w:instrText xml:space="preserve"> PAGEREF _Toc153747450 \h </w:instrText>
            </w:r>
            <w:r w:rsidR="00960AB2">
              <w:rPr>
                <w:noProof/>
                <w:webHidden/>
              </w:rPr>
            </w:r>
            <w:r w:rsidR="00960AB2">
              <w:rPr>
                <w:noProof/>
                <w:webHidden/>
              </w:rPr>
              <w:fldChar w:fldCharType="separate"/>
            </w:r>
            <w:r w:rsidR="009A6148">
              <w:rPr>
                <w:noProof/>
                <w:webHidden/>
              </w:rPr>
              <w:t>126</w:t>
            </w:r>
            <w:r w:rsidR="00960AB2">
              <w:rPr>
                <w:noProof/>
                <w:webHidden/>
              </w:rPr>
              <w:fldChar w:fldCharType="end"/>
            </w:r>
          </w:hyperlink>
        </w:p>
        <w:p w14:paraId="3783C951" w14:textId="71B1D205"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51" w:history="1">
            <w:r w:rsidR="00960AB2" w:rsidRPr="00493E61">
              <w:rPr>
                <w:rStyle w:val="Hipervnculo"/>
                <w:noProof/>
              </w:rPr>
              <w:t>6.2.2</w:t>
            </w:r>
            <w:r w:rsidR="00960AB2">
              <w:rPr>
                <w:rFonts w:asciiTheme="minorHAnsi" w:hAnsiTheme="minorHAnsi"/>
                <w:noProof/>
                <w:kern w:val="2"/>
                <w:sz w:val="22"/>
                <w:szCs w:val="22"/>
                <w:lang w:eastAsia="es-HN"/>
                <w14:ligatures w14:val="standardContextual"/>
              </w:rPr>
              <w:tab/>
            </w:r>
            <w:r w:rsidR="00960AB2" w:rsidRPr="00493E61">
              <w:rPr>
                <w:rStyle w:val="Hipervnculo"/>
                <w:noProof/>
              </w:rPr>
              <w:t>GESTIÓN</w:t>
            </w:r>
            <w:r w:rsidR="00960AB2" w:rsidRPr="00493E61">
              <w:rPr>
                <w:rStyle w:val="Hipervnculo"/>
                <w:noProof/>
                <w:spacing w:val="-2"/>
              </w:rPr>
              <w:t xml:space="preserve"> </w:t>
            </w:r>
            <w:r w:rsidR="00960AB2" w:rsidRPr="00493E61">
              <w:rPr>
                <w:rStyle w:val="Hipervnculo"/>
                <w:noProof/>
              </w:rPr>
              <w:t>DEL</w:t>
            </w:r>
            <w:r w:rsidR="00960AB2" w:rsidRPr="00493E61">
              <w:rPr>
                <w:rStyle w:val="Hipervnculo"/>
                <w:noProof/>
                <w:spacing w:val="-1"/>
              </w:rPr>
              <w:t xml:space="preserve"> </w:t>
            </w:r>
            <w:r w:rsidR="00960AB2" w:rsidRPr="00493E61">
              <w:rPr>
                <w:rStyle w:val="Hipervnculo"/>
                <w:noProof/>
              </w:rPr>
              <w:t>ALCANCE</w:t>
            </w:r>
            <w:r w:rsidR="00960AB2" w:rsidRPr="00493E61">
              <w:rPr>
                <w:rStyle w:val="Hipervnculo"/>
                <w:noProof/>
                <w:spacing w:val="-1"/>
              </w:rPr>
              <w:t xml:space="preserve"> </w:t>
            </w:r>
            <w:r w:rsidR="00960AB2" w:rsidRPr="00493E61">
              <w:rPr>
                <w:rStyle w:val="Hipervnculo"/>
                <w:noProof/>
              </w:rPr>
              <w:t>DEL</w:t>
            </w:r>
            <w:r w:rsidR="00960AB2" w:rsidRPr="00493E61">
              <w:rPr>
                <w:rStyle w:val="Hipervnculo"/>
                <w:noProof/>
                <w:spacing w:val="-1"/>
              </w:rPr>
              <w:t xml:space="preserve"> </w:t>
            </w:r>
            <w:r w:rsidR="00960AB2" w:rsidRPr="00493E61">
              <w:rPr>
                <w:rStyle w:val="Hipervnculo"/>
                <w:noProof/>
              </w:rPr>
              <w:t>PROYECTO</w:t>
            </w:r>
            <w:r w:rsidR="00960AB2">
              <w:rPr>
                <w:noProof/>
                <w:webHidden/>
              </w:rPr>
              <w:tab/>
            </w:r>
            <w:r w:rsidR="00960AB2">
              <w:rPr>
                <w:noProof/>
                <w:webHidden/>
              </w:rPr>
              <w:fldChar w:fldCharType="begin"/>
            </w:r>
            <w:r w:rsidR="00960AB2">
              <w:rPr>
                <w:noProof/>
                <w:webHidden/>
              </w:rPr>
              <w:instrText xml:space="preserve"> PAGEREF _Toc153747451 \h </w:instrText>
            </w:r>
            <w:r w:rsidR="00960AB2">
              <w:rPr>
                <w:noProof/>
                <w:webHidden/>
              </w:rPr>
            </w:r>
            <w:r w:rsidR="00960AB2">
              <w:rPr>
                <w:noProof/>
                <w:webHidden/>
              </w:rPr>
              <w:fldChar w:fldCharType="separate"/>
            </w:r>
            <w:r w:rsidR="009A6148">
              <w:rPr>
                <w:noProof/>
                <w:webHidden/>
              </w:rPr>
              <w:t>141</w:t>
            </w:r>
            <w:r w:rsidR="00960AB2">
              <w:rPr>
                <w:noProof/>
                <w:webHidden/>
              </w:rPr>
              <w:fldChar w:fldCharType="end"/>
            </w:r>
          </w:hyperlink>
        </w:p>
        <w:p w14:paraId="55CEF54D" w14:textId="2FADC79C"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52" w:history="1">
            <w:r w:rsidR="00960AB2" w:rsidRPr="00493E61">
              <w:rPr>
                <w:rStyle w:val="Hipervnculo"/>
                <w:noProof/>
              </w:rPr>
              <w:t>6.2.3</w:t>
            </w:r>
            <w:r w:rsidR="00960AB2">
              <w:rPr>
                <w:rFonts w:asciiTheme="minorHAnsi" w:hAnsiTheme="minorHAnsi"/>
                <w:noProof/>
                <w:kern w:val="2"/>
                <w:sz w:val="22"/>
                <w:szCs w:val="22"/>
                <w:lang w:eastAsia="es-HN"/>
                <w14:ligatures w14:val="standardContextual"/>
              </w:rPr>
              <w:tab/>
            </w:r>
            <w:r w:rsidR="00960AB2" w:rsidRPr="00493E61">
              <w:rPr>
                <w:rStyle w:val="Hipervnculo"/>
                <w:noProof/>
              </w:rPr>
              <w:t>GESTION DEL CRONOGRAMA DEL PROYECTO</w:t>
            </w:r>
            <w:r w:rsidR="00960AB2">
              <w:rPr>
                <w:noProof/>
                <w:webHidden/>
              </w:rPr>
              <w:tab/>
            </w:r>
            <w:r w:rsidR="00960AB2">
              <w:rPr>
                <w:noProof/>
                <w:webHidden/>
              </w:rPr>
              <w:fldChar w:fldCharType="begin"/>
            </w:r>
            <w:r w:rsidR="00960AB2">
              <w:rPr>
                <w:noProof/>
                <w:webHidden/>
              </w:rPr>
              <w:instrText xml:space="preserve"> PAGEREF _Toc153747452 \h </w:instrText>
            </w:r>
            <w:r w:rsidR="00960AB2">
              <w:rPr>
                <w:noProof/>
                <w:webHidden/>
              </w:rPr>
            </w:r>
            <w:r w:rsidR="00960AB2">
              <w:rPr>
                <w:noProof/>
                <w:webHidden/>
              </w:rPr>
              <w:fldChar w:fldCharType="separate"/>
            </w:r>
            <w:r w:rsidR="009A6148">
              <w:rPr>
                <w:noProof/>
                <w:webHidden/>
              </w:rPr>
              <w:t>146</w:t>
            </w:r>
            <w:r w:rsidR="00960AB2">
              <w:rPr>
                <w:noProof/>
                <w:webHidden/>
              </w:rPr>
              <w:fldChar w:fldCharType="end"/>
            </w:r>
          </w:hyperlink>
        </w:p>
        <w:p w14:paraId="7FA572BF" w14:textId="081D13FD"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53" w:history="1">
            <w:r w:rsidR="00960AB2" w:rsidRPr="00493E61">
              <w:rPr>
                <w:rStyle w:val="Hipervnculo"/>
                <w:noProof/>
              </w:rPr>
              <w:t>6.2.4</w:t>
            </w:r>
            <w:r w:rsidR="00960AB2">
              <w:rPr>
                <w:rFonts w:asciiTheme="minorHAnsi" w:hAnsiTheme="minorHAnsi"/>
                <w:noProof/>
                <w:kern w:val="2"/>
                <w:sz w:val="22"/>
                <w:szCs w:val="22"/>
                <w:lang w:eastAsia="es-HN"/>
                <w14:ligatures w14:val="standardContextual"/>
              </w:rPr>
              <w:tab/>
            </w:r>
            <w:r w:rsidR="00960AB2" w:rsidRPr="00493E61">
              <w:rPr>
                <w:rStyle w:val="Hipervnculo"/>
                <w:noProof/>
              </w:rPr>
              <w:t>GESTION DE LOS COSTOS DEL PROYECTO</w:t>
            </w:r>
            <w:r w:rsidR="00960AB2">
              <w:rPr>
                <w:noProof/>
                <w:webHidden/>
              </w:rPr>
              <w:tab/>
            </w:r>
            <w:r w:rsidR="00960AB2">
              <w:rPr>
                <w:noProof/>
                <w:webHidden/>
              </w:rPr>
              <w:fldChar w:fldCharType="begin"/>
            </w:r>
            <w:r w:rsidR="00960AB2">
              <w:rPr>
                <w:noProof/>
                <w:webHidden/>
              </w:rPr>
              <w:instrText xml:space="preserve"> PAGEREF _Toc153747453 \h </w:instrText>
            </w:r>
            <w:r w:rsidR="00960AB2">
              <w:rPr>
                <w:noProof/>
                <w:webHidden/>
              </w:rPr>
            </w:r>
            <w:r w:rsidR="00960AB2">
              <w:rPr>
                <w:noProof/>
                <w:webHidden/>
              </w:rPr>
              <w:fldChar w:fldCharType="separate"/>
            </w:r>
            <w:r w:rsidR="009A6148">
              <w:rPr>
                <w:noProof/>
                <w:webHidden/>
              </w:rPr>
              <w:t>153</w:t>
            </w:r>
            <w:r w:rsidR="00960AB2">
              <w:rPr>
                <w:noProof/>
                <w:webHidden/>
              </w:rPr>
              <w:fldChar w:fldCharType="end"/>
            </w:r>
          </w:hyperlink>
        </w:p>
        <w:p w14:paraId="092FF92F" w14:textId="00829458"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54" w:history="1">
            <w:r w:rsidR="00960AB2" w:rsidRPr="00493E61">
              <w:rPr>
                <w:rStyle w:val="Hipervnculo"/>
                <w:noProof/>
              </w:rPr>
              <w:t>6.2.5</w:t>
            </w:r>
            <w:r w:rsidR="00960AB2">
              <w:rPr>
                <w:rFonts w:asciiTheme="minorHAnsi" w:hAnsiTheme="minorHAnsi"/>
                <w:noProof/>
                <w:kern w:val="2"/>
                <w:sz w:val="22"/>
                <w:szCs w:val="22"/>
                <w:lang w:eastAsia="es-HN"/>
                <w14:ligatures w14:val="standardContextual"/>
              </w:rPr>
              <w:tab/>
            </w:r>
            <w:r w:rsidR="00960AB2" w:rsidRPr="00493E61">
              <w:rPr>
                <w:rStyle w:val="Hipervnculo"/>
                <w:noProof/>
              </w:rPr>
              <w:t>GESTIÓN</w:t>
            </w:r>
            <w:r w:rsidR="00960AB2" w:rsidRPr="00493E61">
              <w:rPr>
                <w:rStyle w:val="Hipervnculo"/>
                <w:noProof/>
                <w:spacing w:val="-2"/>
              </w:rPr>
              <w:t xml:space="preserve"> </w:t>
            </w:r>
            <w:r w:rsidR="00960AB2" w:rsidRPr="00493E61">
              <w:rPr>
                <w:rStyle w:val="Hipervnculo"/>
                <w:noProof/>
              </w:rPr>
              <w:t>DE</w:t>
            </w:r>
            <w:r w:rsidR="00960AB2" w:rsidRPr="00493E61">
              <w:rPr>
                <w:rStyle w:val="Hipervnculo"/>
                <w:noProof/>
                <w:spacing w:val="-2"/>
              </w:rPr>
              <w:t xml:space="preserve"> </w:t>
            </w:r>
            <w:r w:rsidR="00960AB2" w:rsidRPr="00493E61">
              <w:rPr>
                <w:rStyle w:val="Hipervnculo"/>
                <w:noProof/>
              </w:rPr>
              <w:t>LA</w:t>
            </w:r>
            <w:r w:rsidR="00960AB2" w:rsidRPr="00493E61">
              <w:rPr>
                <w:rStyle w:val="Hipervnculo"/>
                <w:noProof/>
                <w:spacing w:val="-2"/>
              </w:rPr>
              <w:t xml:space="preserve"> </w:t>
            </w:r>
            <w:r w:rsidR="00960AB2" w:rsidRPr="00493E61">
              <w:rPr>
                <w:rStyle w:val="Hipervnculo"/>
                <w:noProof/>
              </w:rPr>
              <w:t>CALIDAD DEL</w:t>
            </w:r>
            <w:r w:rsidR="00960AB2" w:rsidRPr="00493E61">
              <w:rPr>
                <w:rStyle w:val="Hipervnculo"/>
                <w:noProof/>
                <w:spacing w:val="-1"/>
              </w:rPr>
              <w:t xml:space="preserve"> </w:t>
            </w:r>
            <w:r w:rsidR="00960AB2" w:rsidRPr="00493E61">
              <w:rPr>
                <w:rStyle w:val="Hipervnculo"/>
                <w:noProof/>
              </w:rPr>
              <w:t>PROYECTO</w:t>
            </w:r>
            <w:r w:rsidR="00960AB2">
              <w:rPr>
                <w:noProof/>
                <w:webHidden/>
              </w:rPr>
              <w:tab/>
            </w:r>
            <w:r w:rsidR="00960AB2">
              <w:rPr>
                <w:noProof/>
                <w:webHidden/>
              </w:rPr>
              <w:fldChar w:fldCharType="begin"/>
            </w:r>
            <w:r w:rsidR="00960AB2">
              <w:rPr>
                <w:noProof/>
                <w:webHidden/>
              </w:rPr>
              <w:instrText xml:space="preserve"> PAGEREF _Toc153747454 \h </w:instrText>
            </w:r>
            <w:r w:rsidR="00960AB2">
              <w:rPr>
                <w:noProof/>
                <w:webHidden/>
              </w:rPr>
            </w:r>
            <w:r w:rsidR="00960AB2">
              <w:rPr>
                <w:noProof/>
                <w:webHidden/>
              </w:rPr>
              <w:fldChar w:fldCharType="separate"/>
            </w:r>
            <w:r w:rsidR="009A6148">
              <w:rPr>
                <w:noProof/>
                <w:webHidden/>
              </w:rPr>
              <w:t>161</w:t>
            </w:r>
            <w:r w:rsidR="00960AB2">
              <w:rPr>
                <w:noProof/>
                <w:webHidden/>
              </w:rPr>
              <w:fldChar w:fldCharType="end"/>
            </w:r>
          </w:hyperlink>
        </w:p>
        <w:p w14:paraId="107733DA" w14:textId="022A52D0"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55" w:history="1">
            <w:r w:rsidR="00960AB2" w:rsidRPr="00493E61">
              <w:rPr>
                <w:rStyle w:val="Hipervnculo"/>
                <w:noProof/>
              </w:rPr>
              <w:t>6.2.6</w:t>
            </w:r>
            <w:r w:rsidR="00960AB2">
              <w:rPr>
                <w:rFonts w:asciiTheme="minorHAnsi" w:hAnsiTheme="minorHAnsi"/>
                <w:noProof/>
                <w:kern w:val="2"/>
                <w:sz w:val="22"/>
                <w:szCs w:val="22"/>
                <w:lang w:eastAsia="es-HN"/>
                <w14:ligatures w14:val="standardContextual"/>
              </w:rPr>
              <w:tab/>
            </w:r>
            <w:r w:rsidR="00960AB2" w:rsidRPr="00493E61">
              <w:rPr>
                <w:rStyle w:val="Hipervnculo"/>
                <w:noProof/>
              </w:rPr>
              <w:t>GESTIÓN</w:t>
            </w:r>
            <w:r w:rsidR="00960AB2" w:rsidRPr="00493E61">
              <w:rPr>
                <w:rStyle w:val="Hipervnculo"/>
                <w:noProof/>
                <w:spacing w:val="-3"/>
              </w:rPr>
              <w:t xml:space="preserve"> </w:t>
            </w:r>
            <w:r w:rsidR="00960AB2" w:rsidRPr="00493E61">
              <w:rPr>
                <w:rStyle w:val="Hipervnculo"/>
                <w:noProof/>
              </w:rPr>
              <w:t>DE</w:t>
            </w:r>
            <w:r w:rsidR="00960AB2" w:rsidRPr="00493E61">
              <w:rPr>
                <w:rStyle w:val="Hipervnculo"/>
                <w:noProof/>
                <w:spacing w:val="-2"/>
              </w:rPr>
              <w:t xml:space="preserve"> </w:t>
            </w:r>
            <w:r w:rsidR="00960AB2" w:rsidRPr="00493E61">
              <w:rPr>
                <w:rStyle w:val="Hipervnculo"/>
                <w:noProof/>
              </w:rPr>
              <w:t>LOS</w:t>
            </w:r>
            <w:r w:rsidR="00960AB2" w:rsidRPr="00493E61">
              <w:rPr>
                <w:rStyle w:val="Hipervnculo"/>
                <w:noProof/>
                <w:spacing w:val="-1"/>
              </w:rPr>
              <w:t xml:space="preserve"> </w:t>
            </w:r>
            <w:r w:rsidR="00960AB2" w:rsidRPr="00493E61">
              <w:rPr>
                <w:rStyle w:val="Hipervnculo"/>
                <w:noProof/>
              </w:rPr>
              <w:t>RECURSOS</w:t>
            </w:r>
            <w:r w:rsidR="00960AB2" w:rsidRPr="00493E61">
              <w:rPr>
                <w:rStyle w:val="Hipervnculo"/>
                <w:noProof/>
                <w:spacing w:val="-1"/>
              </w:rPr>
              <w:t xml:space="preserve"> </w:t>
            </w:r>
            <w:r w:rsidR="00960AB2" w:rsidRPr="00493E61">
              <w:rPr>
                <w:rStyle w:val="Hipervnculo"/>
                <w:noProof/>
              </w:rPr>
              <w:t>DEL</w:t>
            </w:r>
            <w:r w:rsidR="00960AB2" w:rsidRPr="00493E61">
              <w:rPr>
                <w:rStyle w:val="Hipervnculo"/>
                <w:noProof/>
                <w:spacing w:val="-1"/>
              </w:rPr>
              <w:t xml:space="preserve"> </w:t>
            </w:r>
            <w:r w:rsidR="00960AB2" w:rsidRPr="00493E61">
              <w:rPr>
                <w:rStyle w:val="Hipervnculo"/>
                <w:noProof/>
              </w:rPr>
              <w:t>PROYECTO</w:t>
            </w:r>
            <w:r w:rsidR="00960AB2">
              <w:rPr>
                <w:noProof/>
                <w:webHidden/>
              </w:rPr>
              <w:tab/>
            </w:r>
            <w:r w:rsidR="00960AB2">
              <w:rPr>
                <w:noProof/>
                <w:webHidden/>
              </w:rPr>
              <w:fldChar w:fldCharType="begin"/>
            </w:r>
            <w:r w:rsidR="00960AB2">
              <w:rPr>
                <w:noProof/>
                <w:webHidden/>
              </w:rPr>
              <w:instrText xml:space="preserve"> PAGEREF _Toc153747455 \h </w:instrText>
            </w:r>
            <w:r w:rsidR="00960AB2">
              <w:rPr>
                <w:noProof/>
                <w:webHidden/>
              </w:rPr>
            </w:r>
            <w:r w:rsidR="00960AB2">
              <w:rPr>
                <w:noProof/>
                <w:webHidden/>
              </w:rPr>
              <w:fldChar w:fldCharType="separate"/>
            </w:r>
            <w:r w:rsidR="009A6148">
              <w:rPr>
                <w:noProof/>
                <w:webHidden/>
              </w:rPr>
              <w:t>164</w:t>
            </w:r>
            <w:r w:rsidR="00960AB2">
              <w:rPr>
                <w:noProof/>
                <w:webHidden/>
              </w:rPr>
              <w:fldChar w:fldCharType="end"/>
            </w:r>
          </w:hyperlink>
        </w:p>
        <w:p w14:paraId="480CF961" w14:textId="19CA89AE"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56" w:history="1">
            <w:r w:rsidR="00960AB2" w:rsidRPr="00493E61">
              <w:rPr>
                <w:rStyle w:val="Hipervnculo"/>
                <w:noProof/>
              </w:rPr>
              <w:t>6.2.7</w:t>
            </w:r>
            <w:r w:rsidR="00960AB2">
              <w:rPr>
                <w:rFonts w:asciiTheme="minorHAnsi" w:hAnsiTheme="minorHAnsi"/>
                <w:noProof/>
                <w:kern w:val="2"/>
                <w:sz w:val="22"/>
                <w:szCs w:val="22"/>
                <w:lang w:eastAsia="es-HN"/>
                <w14:ligatures w14:val="standardContextual"/>
              </w:rPr>
              <w:tab/>
            </w:r>
            <w:r w:rsidR="00960AB2" w:rsidRPr="00493E61">
              <w:rPr>
                <w:rStyle w:val="Hipervnculo"/>
                <w:noProof/>
              </w:rPr>
              <w:t>GESTIÓN</w:t>
            </w:r>
            <w:r w:rsidR="00960AB2" w:rsidRPr="00493E61">
              <w:rPr>
                <w:rStyle w:val="Hipervnculo"/>
                <w:noProof/>
                <w:spacing w:val="-4"/>
              </w:rPr>
              <w:t xml:space="preserve"> </w:t>
            </w:r>
            <w:r w:rsidR="00960AB2" w:rsidRPr="00493E61">
              <w:rPr>
                <w:rStyle w:val="Hipervnculo"/>
                <w:noProof/>
              </w:rPr>
              <w:t>DE</w:t>
            </w:r>
            <w:r w:rsidR="00960AB2" w:rsidRPr="00493E61">
              <w:rPr>
                <w:rStyle w:val="Hipervnculo"/>
                <w:noProof/>
                <w:spacing w:val="-4"/>
              </w:rPr>
              <w:t xml:space="preserve"> </w:t>
            </w:r>
            <w:r w:rsidR="00960AB2" w:rsidRPr="00493E61">
              <w:rPr>
                <w:rStyle w:val="Hipervnculo"/>
                <w:noProof/>
              </w:rPr>
              <w:t>LAS</w:t>
            </w:r>
            <w:r w:rsidR="00960AB2" w:rsidRPr="00493E61">
              <w:rPr>
                <w:rStyle w:val="Hipervnculo"/>
                <w:noProof/>
                <w:spacing w:val="-3"/>
              </w:rPr>
              <w:t xml:space="preserve"> </w:t>
            </w:r>
            <w:r w:rsidR="00960AB2" w:rsidRPr="00493E61">
              <w:rPr>
                <w:rStyle w:val="Hipervnculo"/>
                <w:noProof/>
              </w:rPr>
              <w:t>COMUNICACIONES</w:t>
            </w:r>
            <w:r w:rsidR="00960AB2">
              <w:rPr>
                <w:noProof/>
                <w:webHidden/>
              </w:rPr>
              <w:tab/>
            </w:r>
            <w:r w:rsidR="00960AB2">
              <w:rPr>
                <w:noProof/>
                <w:webHidden/>
              </w:rPr>
              <w:fldChar w:fldCharType="begin"/>
            </w:r>
            <w:r w:rsidR="00960AB2">
              <w:rPr>
                <w:noProof/>
                <w:webHidden/>
              </w:rPr>
              <w:instrText xml:space="preserve"> PAGEREF _Toc153747456 \h </w:instrText>
            </w:r>
            <w:r w:rsidR="00960AB2">
              <w:rPr>
                <w:noProof/>
                <w:webHidden/>
              </w:rPr>
            </w:r>
            <w:r w:rsidR="00960AB2">
              <w:rPr>
                <w:noProof/>
                <w:webHidden/>
              </w:rPr>
              <w:fldChar w:fldCharType="separate"/>
            </w:r>
            <w:r w:rsidR="009A6148">
              <w:rPr>
                <w:noProof/>
                <w:webHidden/>
              </w:rPr>
              <w:t>176</w:t>
            </w:r>
            <w:r w:rsidR="00960AB2">
              <w:rPr>
                <w:noProof/>
                <w:webHidden/>
              </w:rPr>
              <w:fldChar w:fldCharType="end"/>
            </w:r>
          </w:hyperlink>
        </w:p>
        <w:p w14:paraId="34C7C725" w14:textId="3A7C21A3"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57" w:history="1">
            <w:r w:rsidR="00960AB2" w:rsidRPr="00493E61">
              <w:rPr>
                <w:rStyle w:val="Hipervnculo"/>
                <w:noProof/>
              </w:rPr>
              <w:t>6.2.8</w:t>
            </w:r>
            <w:r w:rsidR="00960AB2">
              <w:rPr>
                <w:rFonts w:asciiTheme="minorHAnsi" w:hAnsiTheme="minorHAnsi"/>
                <w:noProof/>
                <w:kern w:val="2"/>
                <w:sz w:val="22"/>
                <w:szCs w:val="22"/>
                <w:lang w:eastAsia="es-HN"/>
                <w14:ligatures w14:val="standardContextual"/>
              </w:rPr>
              <w:tab/>
            </w:r>
            <w:r w:rsidR="00960AB2" w:rsidRPr="00493E61">
              <w:rPr>
                <w:rStyle w:val="Hipervnculo"/>
                <w:noProof/>
              </w:rPr>
              <w:t>GESTIÓN</w:t>
            </w:r>
            <w:r w:rsidR="00960AB2" w:rsidRPr="00493E61">
              <w:rPr>
                <w:rStyle w:val="Hipervnculo"/>
                <w:noProof/>
                <w:spacing w:val="-2"/>
              </w:rPr>
              <w:t xml:space="preserve"> </w:t>
            </w:r>
            <w:r w:rsidR="00960AB2" w:rsidRPr="00493E61">
              <w:rPr>
                <w:rStyle w:val="Hipervnculo"/>
                <w:noProof/>
              </w:rPr>
              <w:t>DE</w:t>
            </w:r>
            <w:r w:rsidR="00960AB2" w:rsidRPr="00493E61">
              <w:rPr>
                <w:rStyle w:val="Hipervnculo"/>
                <w:noProof/>
                <w:spacing w:val="-2"/>
              </w:rPr>
              <w:t xml:space="preserve"> </w:t>
            </w:r>
            <w:r w:rsidR="00960AB2" w:rsidRPr="00493E61">
              <w:rPr>
                <w:rStyle w:val="Hipervnculo"/>
                <w:noProof/>
              </w:rPr>
              <w:t>LOS</w:t>
            </w:r>
            <w:r w:rsidR="00960AB2" w:rsidRPr="00493E61">
              <w:rPr>
                <w:rStyle w:val="Hipervnculo"/>
                <w:noProof/>
                <w:spacing w:val="-1"/>
              </w:rPr>
              <w:t xml:space="preserve"> </w:t>
            </w:r>
            <w:r w:rsidR="00960AB2" w:rsidRPr="00493E61">
              <w:rPr>
                <w:rStyle w:val="Hipervnculo"/>
                <w:noProof/>
              </w:rPr>
              <w:t>RIESGOS</w:t>
            </w:r>
            <w:r w:rsidR="00960AB2">
              <w:rPr>
                <w:noProof/>
                <w:webHidden/>
              </w:rPr>
              <w:tab/>
            </w:r>
            <w:r w:rsidR="00960AB2">
              <w:rPr>
                <w:noProof/>
                <w:webHidden/>
              </w:rPr>
              <w:fldChar w:fldCharType="begin"/>
            </w:r>
            <w:r w:rsidR="00960AB2">
              <w:rPr>
                <w:noProof/>
                <w:webHidden/>
              </w:rPr>
              <w:instrText xml:space="preserve"> PAGEREF _Toc153747457 \h </w:instrText>
            </w:r>
            <w:r w:rsidR="00960AB2">
              <w:rPr>
                <w:noProof/>
                <w:webHidden/>
              </w:rPr>
            </w:r>
            <w:r w:rsidR="00960AB2">
              <w:rPr>
                <w:noProof/>
                <w:webHidden/>
              </w:rPr>
              <w:fldChar w:fldCharType="separate"/>
            </w:r>
            <w:r w:rsidR="009A6148">
              <w:rPr>
                <w:noProof/>
                <w:webHidden/>
              </w:rPr>
              <w:t>187</w:t>
            </w:r>
            <w:r w:rsidR="00960AB2">
              <w:rPr>
                <w:noProof/>
                <w:webHidden/>
              </w:rPr>
              <w:fldChar w:fldCharType="end"/>
            </w:r>
          </w:hyperlink>
        </w:p>
        <w:p w14:paraId="6F2FA62A" w14:textId="2D967EA4"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58" w:history="1">
            <w:r w:rsidR="00960AB2" w:rsidRPr="00493E61">
              <w:rPr>
                <w:rStyle w:val="Hipervnculo"/>
                <w:noProof/>
              </w:rPr>
              <w:t>6.2.9</w:t>
            </w:r>
            <w:r w:rsidR="00960AB2">
              <w:rPr>
                <w:rFonts w:asciiTheme="minorHAnsi" w:hAnsiTheme="minorHAnsi"/>
                <w:noProof/>
                <w:kern w:val="2"/>
                <w:sz w:val="22"/>
                <w:szCs w:val="22"/>
                <w:lang w:eastAsia="es-HN"/>
                <w14:ligatures w14:val="standardContextual"/>
              </w:rPr>
              <w:tab/>
            </w:r>
            <w:r w:rsidR="00960AB2" w:rsidRPr="00493E61">
              <w:rPr>
                <w:rStyle w:val="Hipervnculo"/>
                <w:noProof/>
              </w:rPr>
              <w:t>GESTIÓN</w:t>
            </w:r>
            <w:r w:rsidR="00960AB2" w:rsidRPr="00493E61">
              <w:rPr>
                <w:rStyle w:val="Hipervnculo"/>
                <w:noProof/>
                <w:spacing w:val="-5"/>
              </w:rPr>
              <w:t xml:space="preserve"> </w:t>
            </w:r>
            <w:r w:rsidR="00960AB2" w:rsidRPr="00493E61">
              <w:rPr>
                <w:rStyle w:val="Hipervnculo"/>
                <w:noProof/>
              </w:rPr>
              <w:t>DE</w:t>
            </w:r>
            <w:r w:rsidR="00960AB2" w:rsidRPr="00493E61">
              <w:rPr>
                <w:rStyle w:val="Hipervnculo"/>
                <w:noProof/>
                <w:spacing w:val="-4"/>
              </w:rPr>
              <w:t xml:space="preserve"> </w:t>
            </w:r>
            <w:r w:rsidR="00960AB2" w:rsidRPr="00493E61">
              <w:rPr>
                <w:rStyle w:val="Hipervnculo"/>
                <w:noProof/>
              </w:rPr>
              <w:t>LAS</w:t>
            </w:r>
            <w:r w:rsidR="00960AB2" w:rsidRPr="00493E61">
              <w:rPr>
                <w:rStyle w:val="Hipervnculo"/>
                <w:noProof/>
                <w:spacing w:val="-3"/>
              </w:rPr>
              <w:t xml:space="preserve"> </w:t>
            </w:r>
            <w:r w:rsidR="00960AB2" w:rsidRPr="00493E61">
              <w:rPr>
                <w:rStyle w:val="Hipervnculo"/>
                <w:noProof/>
              </w:rPr>
              <w:t>ADQUISICIONES</w:t>
            </w:r>
            <w:r w:rsidR="00960AB2">
              <w:rPr>
                <w:noProof/>
                <w:webHidden/>
              </w:rPr>
              <w:tab/>
            </w:r>
            <w:r w:rsidR="00960AB2">
              <w:rPr>
                <w:noProof/>
                <w:webHidden/>
              </w:rPr>
              <w:fldChar w:fldCharType="begin"/>
            </w:r>
            <w:r w:rsidR="00960AB2">
              <w:rPr>
                <w:noProof/>
                <w:webHidden/>
              </w:rPr>
              <w:instrText xml:space="preserve"> PAGEREF _Toc153747458 \h </w:instrText>
            </w:r>
            <w:r w:rsidR="00960AB2">
              <w:rPr>
                <w:noProof/>
                <w:webHidden/>
              </w:rPr>
            </w:r>
            <w:r w:rsidR="00960AB2">
              <w:rPr>
                <w:noProof/>
                <w:webHidden/>
              </w:rPr>
              <w:fldChar w:fldCharType="separate"/>
            </w:r>
            <w:r w:rsidR="009A6148">
              <w:rPr>
                <w:noProof/>
                <w:webHidden/>
              </w:rPr>
              <w:t>196</w:t>
            </w:r>
            <w:r w:rsidR="00960AB2">
              <w:rPr>
                <w:noProof/>
                <w:webHidden/>
              </w:rPr>
              <w:fldChar w:fldCharType="end"/>
            </w:r>
          </w:hyperlink>
        </w:p>
        <w:p w14:paraId="12067D4A" w14:textId="69B153FA" w:rsidR="00960AB2" w:rsidRDefault="00000000">
          <w:pPr>
            <w:pStyle w:val="TDC3"/>
            <w:tabs>
              <w:tab w:val="left" w:pos="1320"/>
              <w:tab w:val="right" w:leader="dot" w:pos="9350"/>
            </w:tabs>
            <w:spacing w:line="360" w:lineRule="auto"/>
            <w:rPr>
              <w:rFonts w:asciiTheme="minorHAnsi" w:hAnsiTheme="minorHAnsi"/>
              <w:noProof/>
              <w:kern w:val="2"/>
              <w:sz w:val="22"/>
              <w:szCs w:val="22"/>
              <w:lang w:eastAsia="es-HN"/>
              <w14:ligatures w14:val="standardContextual"/>
            </w:rPr>
          </w:pPr>
          <w:hyperlink w:anchor="_Toc153747459" w:history="1">
            <w:r w:rsidR="00960AB2" w:rsidRPr="00493E61">
              <w:rPr>
                <w:rStyle w:val="Hipervnculo"/>
                <w:noProof/>
              </w:rPr>
              <w:t>6.2.10</w:t>
            </w:r>
            <w:r w:rsidR="00960AB2">
              <w:rPr>
                <w:rFonts w:asciiTheme="minorHAnsi" w:hAnsiTheme="minorHAnsi"/>
                <w:noProof/>
                <w:kern w:val="2"/>
                <w:sz w:val="22"/>
                <w:szCs w:val="22"/>
                <w:lang w:eastAsia="es-HN"/>
                <w14:ligatures w14:val="standardContextual"/>
              </w:rPr>
              <w:tab/>
            </w:r>
            <w:r w:rsidR="00960AB2" w:rsidRPr="00493E61">
              <w:rPr>
                <w:rStyle w:val="Hipervnculo"/>
                <w:noProof/>
              </w:rPr>
              <w:t>PLAN</w:t>
            </w:r>
            <w:r w:rsidR="00960AB2" w:rsidRPr="00493E61">
              <w:rPr>
                <w:rStyle w:val="Hipervnculo"/>
                <w:noProof/>
                <w:spacing w:val="-3"/>
              </w:rPr>
              <w:t xml:space="preserve"> </w:t>
            </w:r>
            <w:r w:rsidR="00960AB2" w:rsidRPr="00493E61">
              <w:rPr>
                <w:rStyle w:val="Hipervnculo"/>
                <w:noProof/>
              </w:rPr>
              <w:t>DE INVOLUCRAMIENTO</w:t>
            </w:r>
            <w:r w:rsidR="00960AB2" w:rsidRPr="00493E61">
              <w:rPr>
                <w:rStyle w:val="Hipervnculo"/>
                <w:noProof/>
                <w:spacing w:val="-3"/>
              </w:rPr>
              <w:t xml:space="preserve"> </w:t>
            </w:r>
            <w:r w:rsidR="00960AB2" w:rsidRPr="00493E61">
              <w:rPr>
                <w:rStyle w:val="Hipervnculo"/>
                <w:noProof/>
              </w:rPr>
              <w:t>DE</w:t>
            </w:r>
            <w:r w:rsidR="00960AB2" w:rsidRPr="00493E61">
              <w:rPr>
                <w:rStyle w:val="Hipervnculo"/>
                <w:noProof/>
                <w:spacing w:val="-4"/>
              </w:rPr>
              <w:t xml:space="preserve"> </w:t>
            </w:r>
            <w:r w:rsidR="00960AB2" w:rsidRPr="00493E61">
              <w:rPr>
                <w:rStyle w:val="Hipervnculo"/>
                <w:noProof/>
              </w:rPr>
              <w:t>LOS INTERESADOS</w:t>
            </w:r>
            <w:r w:rsidR="00960AB2">
              <w:rPr>
                <w:noProof/>
                <w:webHidden/>
              </w:rPr>
              <w:tab/>
            </w:r>
            <w:r w:rsidR="00960AB2">
              <w:rPr>
                <w:noProof/>
                <w:webHidden/>
              </w:rPr>
              <w:fldChar w:fldCharType="begin"/>
            </w:r>
            <w:r w:rsidR="00960AB2">
              <w:rPr>
                <w:noProof/>
                <w:webHidden/>
              </w:rPr>
              <w:instrText xml:space="preserve"> PAGEREF _Toc153747459 \h </w:instrText>
            </w:r>
            <w:r w:rsidR="00960AB2">
              <w:rPr>
                <w:noProof/>
                <w:webHidden/>
              </w:rPr>
            </w:r>
            <w:r w:rsidR="00960AB2">
              <w:rPr>
                <w:noProof/>
                <w:webHidden/>
              </w:rPr>
              <w:fldChar w:fldCharType="separate"/>
            </w:r>
            <w:r w:rsidR="009A6148">
              <w:rPr>
                <w:noProof/>
                <w:webHidden/>
              </w:rPr>
              <w:t>202</w:t>
            </w:r>
            <w:r w:rsidR="00960AB2">
              <w:rPr>
                <w:noProof/>
                <w:webHidden/>
              </w:rPr>
              <w:fldChar w:fldCharType="end"/>
            </w:r>
          </w:hyperlink>
        </w:p>
        <w:p w14:paraId="1E01463E" w14:textId="4CE1B113"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460" w:history="1">
            <w:r w:rsidR="00960AB2" w:rsidRPr="00493E61">
              <w:rPr>
                <w:rStyle w:val="Hipervnculo"/>
                <w:noProof/>
              </w:rPr>
              <w:t>ANEXOS</w:t>
            </w:r>
            <w:r w:rsidR="00960AB2">
              <w:rPr>
                <w:noProof/>
                <w:webHidden/>
              </w:rPr>
              <w:tab/>
            </w:r>
            <w:r w:rsidR="00960AB2">
              <w:rPr>
                <w:noProof/>
                <w:webHidden/>
              </w:rPr>
              <w:fldChar w:fldCharType="begin"/>
            </w:r>
            <w:r w:rsidR="00960AB2">
              <w:rPr>
                <w:noProof/>
                <w:webHidden/>
              </w:rPr>
              <w:instrText xml:space="preserve"> PAGEREF _Toc153747460 \h </w:instrText>
            </w:r>
            <w:r w:rsidR="00960AB2">
              <w:rPr>
                <w:noProof/>
                <w:webHidden/>
              </w:rPr>
            </w:r>
            <w:r w:rsidR="00960AB2">
              <w:rPr>
                <w:noProof/>
                <w:webHidden/>
              </w:rPr>
              <w:fldChar w:fldCharType="separate"/>
            </w:r>
            <w:r w:rsidR="009A6148">
              <w:rPr>
                <w:noProof/>
                <w:webHidden/>
              </w:rPr>
              <w:t>226</w:t>
            </w:r>
            <w:r w:rsidR="00960AB2">
              <w:rPr>
                <w:noProof/>
                <w:webHidden/>
              </w:rPr>
              <w:fldChar w:fldCharType="end"/>
            </w:r>
          </w:hyperlink>
        </w:p>
        <w:p w14:paraId="31F08181" w14:textId="51747ED2" w:rsidR="00960AB2" w:rsidRDefault="00000000">
          <w:pPr>
            <w:pStyle w:val="TDC1"/>
            <w:tabs>
              <w:tab w:val="right" w:leader="dot" w:pos="9350"/>
            </w:tabs>
            <w:spacing w:line="360" w:lineRule="auto"/>
            <w:rPr>
              <w:rFonts w:asciiTheme="minorHAnsi" w:hAnsiTheme="minorHAnsi"/>
              <w:noProof/>
              <w:kern w:val="2"/>
              <w:sz w:val="22"/>
              <w:szCs w:val="22"/>
              <w:lang w:eastAsia="es-HN"/>
              <w14:ligatures w14:val="standardContextual"/>
            </w:rPr>
          </w:pPr>
          <w:hyperlink w:anchor="_Toc153747461" w:history="1">
            <w:r w:rsidR="00960AB2" w:rsidRPr="00493E61">
              <w:rPr>
                <w:rStyle w:val="Hipervnculo"/>
                <w:noProof/>
              </w:rPr>
              <w:t>BIBLIOGRAFIA</w:t>
            </w:r>
            <w:r w:rsidR="00960AB2">
              <w:rPr>
                <w:noProof/>
                <w:webHidden/>
              </w:rPr>
              <w:tab/>
            </w:r>
            <w:r w:rsidR="00960AB2">
              <w:rPr>
                <w:noProof/>
                <w:webHidden/>
              </w:rPr>
              <w:fldChar w:fldCharType="begin"/>
            </w:r>
            <w:r w:rsidR="00960AB2">
              <w:rPr>
                <w:noProof/>
                <w:webHidden/>
              </w:rPr>
              <w:instrText xml:space="preserve"> PAGEREF _Toc153747461 \h </w:instrText>
            </w:r>
            <w:r w:rsidR="00960AB2">
              <w:rPr>
                <w:noProof/>
                <w:webHidden/>
              </w:rPr>
            </w:r>
            <w:r w:rsidR="00960AB2">
              <w:rPr>
                <w:noProof/>
                <w:webHidden/>
              </w:rPr>
              <w:fldChar w:fldCharType="separate"/>
            </w:r>
            <w:r w:rsidR="009A6148">
              <w:rPr>
                <w:noProof/>
                <w:webHidden/>
              </w:rPr>
              <w:t>235</w:t>
            </w:r>
            <w:r w:rsidR="00960AB2">
              <w:rPr>
                <w:noProof/>
                <w:webHidden/>
              </w:rPr>
              <w:fldChar w:fldCharType="end"/>
            </w:r>
          </w:hyperlink>
        </w:p>
        <w:p w14:paraId="6CAB0F24" w14:textId="72A5088D" w:rsidR="00CB7020" w:rsidRDefault="00CB7020">
          <w:pPr>
            <w:spacing w:line="360" w:lineRule="auto"/>
          </w:pPr>
          <w:r>
            <w:rPr>
              <w:b/>
              <w:bCs/>
              <w:lang w:val="es-ES"/>
            </w:rPr>
            <w:fldChar w:fldCharType="end"/>
          </w:r>
        </w:p>
      </w:sdtContent>
    </w:sdt>
    <w:p w14:paraId="68AF3AE6" w14:textId="718BEC02" w:rsidR="0067643B" w:rsidRDefault="0067643B"/>
    <w:p w14:paraId="61794CC8" w14:textId="77777777" w:rsidR="00A75F76" w:rsidRDefault="00A75F76" w:rsidP="0088646F">
      <w:pPr>
        <w:pStyle w:val="TextoPrincipal"/>
      </w:pPr>
    </w:p>
    <w:p w14:paraId="3DDF6EB7" w14:textId="77777777" w:rsidR="007840BA" w:rsidRDefault="007840BA" w:rsidP="0088646F">
      <w:pPr>
        <w:pStyle w:val="TextoPrincipal"/>
        <w:sectPr w:rsidR="007840BA" w:rsidSect="00C50728">
          <w:footerReference w:type="default" r:id="rId12"/>
          <w:pgSz w:w="12240" w:h="15840" w:code="1"/>
          <w:pgMar w:top="1440" w:right="1440" w:bottom="1440" w:left="1440" w:header="709" w:footer="709" w:gutter="0"/>
          <w:pgNumType w:fmt="lowerRoman"/>
          <w:cols w:space="708"/>
          <w:docGrid w:linePitch="360"/>
        </w:sectPr>
      </w:pPr>
    </w:p>
    <w:p w14:paraId="32D536CC" w14:textId="5509E483" w:rsidR="00A75F76" w:rsidRDefault="2174114D" w:rsidP="00D813B3">
      <w:pPr>
        <w:pStyle w:val="Ttulo1"/>
      </w:pPr>
      <w:bookmarkStart w:id="16" w:name="_Toc153726057"/>
      <w:bookmarkStart w:id="17" w:name="_Toc153747361"/>
      <w:r>
        <w:lastRenderedPageBreak/>
        <w:t>INDICE DE TABLAS</w:t>
      </w:r>
      <w:bookmarkEnd w:id="16"/>
      <w:bookmarkEnd w:id="17"/>
    </w:p>
    <w:p w14:paraId="6E313182" w14:textId="4301C85A" w:rsidR="00CA0B91" w:rsidRPr="001658CC" w:rsidRDefault="00CA0B91"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r>
        <w:rPr>
          <w:i w:val="0"/>
          <w:iCs w:val="0"/>
        </w:rPr>
        <w:fldChar w:fldCharType="begin"/>
      </w:r>
      <w:r>
        <w:rPr>
          <w:i w:val="0"/>
          <w:iCs w:val="0"/>
        </w:rPr>
        <w:instrText xml:space="preserve"> TOC \h \z \c "Tabla" </w:instrText>
      </w:r>
      <w:r>
        <w:rPr>
          <w:i w:val="0"/>
          <w:iCs w:val="0"/>
        </w:rPr>
        <w:fldChar w:fldCharType="separate"/>
      </w:r>
      <w:hyperlink w:anchor="_Toc158325918" w:history="1">
        <w:r w:rsidRPr="001658CC">
          <w:rPr>
            <w:rStyle w:val="Hipervnculo"/>
            <w:rFonts w:ascii="Times New Roman" w:hAnsi="Times New Roman" w:cs="Times New Roman"/>
            <w:i w:val="0"/>
            <w:iCs w:val="0"/>
            <w:noProof/>
            <w:color w:val="auto"/>
            <w:sz w:val="24"/>
            <w:szCs w:val="24"/>
          </w:rPr>
          <w:t>Tabla 1. Operacionalización de Variables aspectos de mercado</w:t>
        </w:r>
        <w:r w:rsidRPr="001658CC">
          <w:rPr>
            <w:rFonts w:ascii="Times New Roman" w:hAnsi="Times New Roman" w:cs="Times New Roman"/>
            <w:i w:val="0"/>
            <w:iCs w:val="0"/>
            <w:noProof/>
            <w:webHidden/>
            <w:sz w:val="24"/>
            <w:szCs w:val="24"/>
          </w:rPr>
          <w:tab/>
        </w:r>
        <w:r w:rsidRPr="001658CC">
          <w:rPr>
            <w:rFonts w:ascii="Times New Roman" w:hAnsi="Times New Roman" w:cs="Times New Roman"/>
            <w:i w:val="0"/>
            <w:iCs w:val="0"/>
            <w:noProof/>
            <w:webHidden/>
            <w:sz w:val="24"/>
            <w:szCs w:val="24"/>
          </w:rPr>
          <w:fldChar w:fldCharType="begin"/>
        </w:r>
        <w:r w:rsidRPr="001658CC">
          <w:rPr>
            <w:rFonts w:ascii="Times New Roman" w:hAnsi="Times New Roman" w:cs="Times New Roman"/>
            <w:i w:val="0"/>
            <w:iCs w:val="0"/>
            <w:noProof/>
            <w:webHidden/>
            <w:sz w:val="24"/>
            <w:szCs w:val="24"/>
          </w:rPr>
          <w:instrText xml:space="preserve"> PAGEREF _Toc158325918 \h </w:instrText>
        </w:r>
        <w:r w:rsidRPr="001658CC">
          <w:rPr>
            <w:rFonts w:ascii="Times New Roman" w:hAnsi="Times New Roman" w:cs="Times New Roman"/>
            <w:i w:val="0"/>
            <w:iCs w:val="0"/>
            <w:noProof/>
            <w:webHidden/>
            <w:sz w:val="24"/>
            <w:szCs w:val="24"/>
          </w:rPr>
        </w:r>
        <w:r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49</w:t>
        </w:r>
        <w:r w:rsidRPr="001658CC">
          <w:rPr>
            <w:rFonts w:ascii="Times New Roman" w:hAnsi="Times New Roman" w:cs="Times New Roman"/>
            <w:i w:val="0"/>
            <w:iCs w:val="0"/>
            <w:noProof/>
            <w:webHidden/>
            <w:sz w:val="24"/>
            <w:szCs w:val="24"/>
          </w:rPr>
          <w:fldChar w:fldCharType="end"/>
        </w:r>
      </w:hyperlink>
    </w:p>
    <w:p w14:paraId="70452AC1" w14:textId="014B3909"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19" w:history="1">
        <w:r w:rsidR="00CA0B91" w:rsidRPr="001658CC">
          <w:rPr>
            <w:rStyle w:val="Hipervnculo"/>
            <w:rFonts w:ascii="Times New Roman" w:hAnsi="Times New Roman" w:cs="Times New Roman"/>
            <w:i w:val="0"/>
            <w:iCs w:val="0"/>
            <w:noProof/>
            <w:color w:val="auto"/>
            <w:sz w:val="24"/>
            <w:szCs w:val="24"/>
          </w:rPr>
          <w:t>Tabla 2. Operacionalización de Variables: Aspectos de Técnicos.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_Toc158325919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50</w:t>
        </w:r>
        <w:r w:rsidR="00CA0B91" w:rsidRPr="001658CC">
          <w:rPr>
            <w:rFonts w:ascii="Times New Roman" w:hAnsi="Times New Roman" w:cs="Times New Roman"/>
            <w:i w:val="0"/>
            <w:iCs w:val="0"/>
            <w:noProof/>
            <w:webHidden/>
            <w:sz w:val="24"/>
            <w:szCs w:val="24"/>
          </w:rPr>
          <w:fldChar w:fldCharType="end"/>
        </w:r>
      </w:hyperlink>
    </w:p>
    <w:p w14:paraId="288628EC" w14:textId="189DF4A8"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20" w:history="1">
        <w:r w:rsidR="00CA0B91" w:rsidRPr="001658CC">
          <w:rPr>
            <w:rStyle w:val="Hipervnculo"/>
            <w:rFonts w:ascii="Times New Roman" w:hAnsi="Times New Roman" w:cs="Times New Roman"/>
            <w:i w:val="0"/>
            <w:iCs w:val="0"/>
            <w:noProof/>
            <w:color w:val="auto"/>
            <w:sz w:val="24"/>
            <w:szCs w:val="24"/>
          </w:rPr>
          <w:t>Tabla 3 Operacionalización de Variables: Aspectos de Financieros.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_Toc158325920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52</w:t>
        </w:r>
        <w:r w:rsidR="00CA0B91" w:rsidRPr="001658CC">
          <w:rPr>
            <w:rFonts w:ascii="Times New Roman" w:hAnsi="Times New Roman" w:cs="Times New Roman"/>
            <w:i w:val="0"/>
            <w:iCs w:val="0"/>
            <w:noProof/>
            <w:webHidden/>
            <w:sz w:val="24"/>
            <w:szCs w:val="24"/>
          </w:rPr>
          <w:fldChar w:fldCharType="end"/>
        </w:r>
      </w:hyperlink>
    </w:p>
    <w:p w14:paraId="3DDCB47C" w14:textId="18B20E35"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21" w:history="1">
        <w:r w:rsidR="00CA0B91" w:rsidRPr="001658CC">
          <w:rPr>
            <w:rStyle w:val="Hipervnculo"/>
            <w:rFonts w:ascii="Times New Roman" w:hAnsi="Times New Roman" w:cs="Times New Roman"/>
            <w:i w:val="0"/>
            <w:iCs w:val="0"/>
            <w:noProof/>
            <w:color w:val="auto"/>
            <w:sz w:val="24"/>
            <w:szCs w:val="24"/>
          </w:rPr>
          <w:t>Tabla 4. Procedimiento para registro de signo distintivo.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_Toc158325921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67</w:t>
        </w:r>
        <w:r w:rsidR="00CA0B91" w:rsidRPr="001658CC">
          <w:rPr>
            <w:rFonts w:ascii="Times New Roman" w:hAnsi="Times New Roman" w:cs="Times New Roman"/>
            <w:i w:val="0"/>
            <w:iCs w:val="0"/>
            <w:noProof/>
            <w:webHidden/>
            <w:sz w:val="24"/>
            <w:szCs w:val="24"/>
          </w:rPr>
          <w:fldChar w:fldCharType="end"/>
        </w:r>
      </w:hyperlink>
    </w:p>
    <w:p w14:paraId="5704CF37" w14:textId="4B76F15D"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22" w:history="1">
        <w:r w:rsidR="00CA0B91" w:rsidRPr="001658CC">
          <w:rPr>
            <w:rStyle w:val="Hipervnculo"/>
            <w:rFonts w:ascii="Times New Roman" w:hAnsi="Times New Roman" w:cs="Times New Roman"/>
            <w:i w:val="0"/>
            <w:iCs w:val="0"/>
            <w:noProof/>
            <w:color w:val="auto"/>
            <w:sz w:val="24"/>
            <w:szCs w:val="24"/>
          </w:rPr>
          <w:t>Tabla 5.Requisitos para el permiso de Construcción.</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_Toc158325922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68</w:t>
        </w:r>
        <w:r w:rsidR="00CA0B91" w:rsidRPr="001658CC">
          <w:rPr>
            <w:rFonts w:ascii="Times New Roman" w:hAnsi="Times New Roman" w:cs="Times New Roman"/>
            <w:i w:val="0"/>
            <w:iCs w:val="0"/>
            <w:noProof/>
            <w:webHidden/>
            <w:sz w:val="24"/>
            <w:szCs w:val="24"/>
          </w:rPr>
          <w:fldChar w:fldCharType="end"/>
        </w:r>
      </w:hyperlink>
    </w:p>
    <w:p w14:paraId="6E8E4679" w14:textId="4F844417"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23" w:history="1">
        <w:r w:rsidR="00CA0B91" w:rsidRPr="001658CC">
          <w:rPr>
            <w:rStyle w:val="Hipervnculo"/>
            <w:rFonts w:ascii="Times New Roman" w:hAnsi="Times New Roman" w:cs="Times New Roman"/>
            <w:i w:val="0"/>
            <w:iCs w:val="0"/>
            <w:noProof/>
            <w:color w:val="auto"/>
            <w:sz w:val="24"/>
            <w:szCs w:val="24"/>
          </w:rPr>
          <w:t>Tabla 6. Permisos para Licencia Ambiental</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_Toc158325923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70</w:t>
        </w:r>
        <w:r w:rsidR="00CA0B91" w:rsidRPr="001658CC">
          <w:rPr>
            <w:rFonts w:ascii="Times New Roman" w:hAnsi="Times New Roman" w:cs="Times New Roman"/>
            <w:i w:val="0"/>
            <w:iCs w:val="0"/>
            <w:noProof/>
            <w:webHidden/>
            <w:sz w:val="24"/>
            <w:szCs w:val="24"/>
          </w:rPr>
          <w:fldChar w:fldCharType="end"/>
        </w:r>
      </w:hyperlink>
    </w:p>
    <w:p w14:paraId="63327376" w14:textId="2BC8762D"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24" w:history="1">
        <w:r w:rsidR="00CA0B91" w:rsidRPr="001658CC">
          <w:rPr>
            <w:rStyle w:val="Hipervnculo"/>
            <w:rFonts w:ascii="Times New Roman" w:hAnsi="Times New Roman" w:cs="Times New Roman"/>
            <w:i w:val="0"/>
            <w:iCs w:val="0"/>
            <w:noProof/>
            <w:color w:val="auto"/>
            <w:sz w:val="24"/>
            <w:szCs w:val="24"/>
          </w:rPr>
          <w:t>Tabla 7.Matriz de gestión de riesgos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_Toc158325924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72</w:t>
        </w:r>
        <w:r w:rsidR="00CA0B91" w:rsidRPr="001658CC">
          <w:rPr>
            <w:rFonts w:ascii="Times New Roman" w:hAnsi="Times New Roman" w:cs="Times New Roman"/>
            <w:i w:val="0"/>
            <w:iCs w:val="0"/>
            <w:noProof/>
            <w:webHidden/>
            <w:sz w:val="24"/>
            <w:szCs w:val="24"/>
          </w:rPr>
          <w:fldChar w:fldCharType="end"/>
        </w:r>
      </w:hyperlink>
    </w:p>
    <w:p w14:paraId="2184581A" w14:textId="3EF7F2A4"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25" w:history="1">
        <w:r w:rsidR="00CA0B91" w:rsidRPr="001658CC">
          <w:rPr>
            <w:rStyle w:val="Hipervnculo"/>
            <w:rFonts w:ascii="Times New Roman" w:hAnsi="Times New Roman" w:cs="Times New Roman"/>
            <w:i w:val="0"/>
            <w:iCs w:val="0"/>
            <w:noProof/>
            <w:color w:val="auto"/>
            <w:sz w:val="24"/>
            <w:szCs w:val="24"/>
          </w:rPr>
          <w:t>Tabla 8. Resultado de Instrumento B - Entrevista a especialistas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_Toc158325925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82</w:t>
        </w:r>
        <w:r w:rsidR="00CA0B91" w:rsidRPr="001658CC">
          <w:rPr>
            <w:rFonts w:ascii="Times New Roman" w:hAnsi="Times New Roman" w:cs="Times New Roman"/>
            <w:i w:val="0"/>
            <w:iCs w:val="0"/>
            <w:noProof/>
            <w:webHidden/>
            <w:sz w:val="24"/>
            <w:szCs w:val="24"/>
          </w:rPr>
          <w:fldChar w:fldCharType="end"/>
        </w:r>
      </w:hyperlink>
    </w:p>
    <w:p w14:paraId="6D3495F0" w14:textId="12FB0CE2"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26" w:history="1">
        <w:r w:rsidR="00CA0B91" w:rsidRPr="001658CC">
          <w:rPr>
            <w:rStyle w:val="Hipervnculo"/>
            <w:rFonts w:ascii="Times New Roman" w:hAnsi="Times New Roman" w:cs="Times New Roman"/>
            <w:i w:val="0"/>
            <w:iCs w:val="0"/>
            <w:noProof/>
            <w:color w:val="auto"/>
            <w:sz w:val="24"/>
            <w:szCs w:val="24"/>
          </w:rPr>
          <w:t>Tabla 9. Detalle de áreas por nivel en el Condominio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_Toc158325926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94</w:t>
        </w:r>
        <w:r w:rsidR="00CA0B91" w:rsidRPr="001658CC">
          <w:rPr>
            <w:rFonts w:ascii="Times New Roman" w:hAnsi="Times New Roman" w:cs="Times New Roman"/>
            <w:i w:val="0"/>
            <w:iCs w:val="0"/>
            <w:noProof/>
            <w:webHidden/>
            <w:sz w:val="24"/>
            <w:szCs w:val="24"/>
          </w:rPr>
          <w:fldChar w:fldCharType="end"/>
        </w:r>
      </w:hyperlink>
    </w:p>
    <w:p w14:paraId="156916BF" w14:textId="16588647"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27" w:history="1">
        <w:r w:rsidR="00CA0B91" w:rsidRPr="001658CC">
          <w:rPr>
            <w:rStyle w:val="Hipervnculo"/>
            <w:rFonts w:ascii="Times New Roman" w:hAnsi="Times New Roman" w:cs="Times New Roman"/>
            <w:i w:val="0"/>
            <w:iCs w:val="0"/>
            <w:noProof/>
            <w:color w:val="auto"/>
            <w:sz w:val="24"/>
            <w:szCs w:val="24"/>
          </w:rPr>
          <w:t>Tabla 10. Detalle de metraje para alquiler por nivel</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_Toc158325927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99</w:t>
        </w:r>
        <w:r w:rsidR="00CA0B91" w:rsidRPr="001658CC">
          <w:rPr>
            <w:rFonts w:ascii="Times New Roman" w:hAnsi="Times New Roman" w:cs="Times New Roman"/>
            <w:i w:val="0"/>
            <w:iCs w:val="0"/>
            <w:noProof/>
            <w:webHidden/>
            <w:sz w:val="24"/>
            <w:szCs w:val="24"/>
          </w:rPr>
          <w:fldChar w:fldCharType="end"/>
        </w:r>
      </w:hyperlink>
    </w:p>
    <w:p w14:paraId="7B9A48EB" w14:textId="4CB0F9CB"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28" w:history="1">
        <w:r w:rsidR="00CA0B91" w:rsidRPr="001658CC">
          <w:rPr>
            <w:rStyle w:val="Hipervnculo"/>
            <w:rFonts w:ascii="Times New Roman" w:hAnsi="Times New Roman" w:cs="Times New Roman"/>
            <w:i w:val="0"/>
            <w:iCs w:val="0"/>
            <w:noProof/>
            <w:color w:val="auto"/>
            <w:sz w:val="24"/>
            <w:szCs w:val="24"/>
          </w:rPr>
          <w:t>Tabla 11. Total, de metraje para alquiler</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_Toc158325928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100</w:t>
        </w:r>
        <w:r w:rsidR="00CA0B91" w:rsidRPr="001658CC">
          <w:rPr>
            <w:rFonts w:ascii="Times New Roman" w:hAnsi="Times New Roman" w:cs="Times New Roman"/>
            <w:i w:val="0"/>
            <w:iCs w:val="0"/>
            <w:noProof/>
            <w:webHidden/>
            <w:sz w:val="24"/>
            <w:szCs w:val="24"/>
          </w:rPr>
          <w:fldChar w:fldCharType="end"/>
        </w:r>
      </w:hyperlink>
    </w:p>
    <w:p w14:paraId="68EC4DAA" w14:textId="0E7FA009"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29" w:history="1">
        <w:r w:rsidR="00CA0B91" w:rsidRPr="001658CC">
          <w:rPr>
            <w:rStyle w:val="Hipervnculo"/>
            <w:rFonts w:ascii="Times New Roman" w:hAnsi="Times New Roman" w:cs="Times New Roman"/>
            <w:i w:val="0"/>
            <w:iCs w:val="0"/>
            <w:noProof/>
            <w:color w:val="auto"/>
            <w:sz w:val="24"/>
            <w:szCs w:val="24"/>
          </w:rPr>
          <w:t>Tabla 12. Cantidad de apartamentos por nivel en el Condominio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_Toc158325929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100</w:t>
        </w:r>
        <w:r w:rsidR="00CA0B91" w:rsidRPr="001658CC">
          <w:rPr>
            <w:rFonts w:ascii="Times New Roman" w:hAnsi="Times New Roman" w:cs="Times New Roman"/>
            <w:i w:val="0"/>
            <w:iCs w:val="0"/>
            <w:noProof/>
            <w:webHidden/>
            <w:sz w:val="24"/>
            <w:szCs w:val="24"/>
          </w:rPr>
          <w:fldChar w:fldCharType="end"/>
        </w:r>
      </w:hyperlink>
    </w:p>
    <w:p w14:paraId="4C6C5AFC" w14:textId="00240FC7"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30" w:history="1">
        <w:r w:rsidR="00CA0B91" w:rsidRPr="001658CC">
          <w:rPr>
            <w:rStyle w:val="Hipervnculo"/>
            <w:rFonts w:ascii="Times New Roman" w:hAnsi="Times New Roman" w:cs="Times New Roman"/>
            <w:i w:val="0"/>
            <w:iCs w:val="0"/>
            <w:noProof/>
            <w:color w:val="auto"/>
            <w:sz w:val="24"/>
            <w:szCs w:val="24"/>
          </w:rPr>
          <w:t>Tabla 13. Estimado de gastos de construcción de instalaciones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_Toc158325930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100</w:t>
        </w:r>
        <w:r w:rsidR="00CA0B91" w:rsidRPr="001658CC">
          <w:rPr>
            <w:rFonts w:ascii="Times New Roman" w:hAnsi="Times New Roman" w:cs="Times New Roman"/>
            <w:i w:val="0"/>
            <w:iCs w:val="0"/>
            <w:noProof/>
            <w:webHidden/>
            <w:sz w:val="24"/>
            <w:szCs w:val="24"/>
          </w:rPr>
          <w:fldChar w:fldCharType="end"/>
        </w:r>
      </w:hyperlink>
    </w:p>
    <w:p w14:paraId="73EB426C" w14:textId="3724BF13"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31" w:history="1">
        <w:r w:rsidR="00CA0B91" w:rsidRPr="001658CC">
          <w:rPr>
            <w:rStyle w:val="Hipervnculo"/>
            <w:rFonts w:ascii="Times New Roman" w:hAnsi="Times New Roman" w:cs="Times New Roman"/>
            <w:i w:val="0"/>
            <w:iCs w:val="0"/>
            <w:noProof/>
            <w:color w:val="auto"/>
            <w:sz w:val="24"/>
            <w:szCs w:val="24"/>
          </w:rPr>
          <w:t>Tabla 14. Etapas del desarrollo del proyecto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_Toc158325931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101</w:t>
        </w:r>
        <w:r w:rsidR="00CA0B91" w:rsidRPr="001658CC">
          <w:rPr>
            <w:rFonts w:ascii="Times New Roman" w:hAnsi="Times New Roman" w:cs="Times New Roman"/>
            <w:i w:val="0"/>
            <w:iCs w:val="0"/>
            <w:noProof/>
            <w:webHidden/>
            <w:sz w:val="24"/>
            <w:szCs w:val="24"/>
          </w:rPr>
          <w:fldChar w:fldCharType="end"/>
        </w:r>
      </w:hyperlink>
    </w:p>
    <w:p w14:paraId="23601103" w14:textId="31C69CF3"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32" w:history="1">
        <w:r w:rsidR="00CA0B91" w:rsidRPr="001658CC">
          <w:rPr>
            <w:rStyle w:val="Hipervnculo"/>
            <w:rFonts w:ascii="Times New Roman" w:hAnsi="Times New Roman" w:cs="Times New Roman"/>
            <w:i w:val="0"/>
            <w:iCs w:val="0"/>
            <w:noProof/>
            <w:color w:val="auto"/>
            <w:sz w:val="24"/>
            <w:szCs w:val="24"/>
          </w:rPr>
          <w:t>Tabla 15. Personal Operativo del Condominio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_Toc158325932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101</w:t>
        </w:r>
        <w:r w:rsidR="00CA0B91" w:rsidRPr="001658CC">
          <w:rPr>
            <w:rFonts w:ascii="Times New Roman" w:hAnsi="Times New Roman" w:cs="Times New Roman"/>
            <w:i w:val="0"/>
            <w:iCs w:val="0"/>
            <w:noProof/>
            <w:webHidden/>
            <w:sz w:val="24"/>
            <w:szCs w:val="24"/>
          </w:rPr>
          <w:fldChar w:fldCharType="end"/>
        </w:r>
      </w:hyperlink>
    </w:p>
    <w:p w14:paraId="37796998" w14:textId="6487D373"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33" w:history="1">
        <w:r w:rsidR="00CA0B91" w:rsidRPr="001658CC">
          <w:rPr>
            <w:rStyle w:val="Hipervnculo"/>
            <w:rFonts w:ascii="Times New Roman" w:hAnsi="Times New Roman" w:cs="Times New Roman"/>
            <w:i w:val="0"/>
            <w:iCs w:val="0"/>
            <w:noProof/>
            <w:color w:val="auto"/>
            <w:sz w:val="24"/>
            <w:szCs w:val="24"/>
          </w:rPr>
          <w:t>Tabla 16. Organigrama de Condominio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_Toc158325933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102</w:t>
        </w:r>
        <w:r w:rsidR="00CA0B91" w:rsidRPr="001658CC">
          <w:rPr>
            <w:rFonts w:ascii="Times New Roman" w:hAnsi="Times New Roman" w:cs="Times New Roman"/>
            <w:i w:val="0"/>
            <w:iCs w:val="0"/>
            <w:noProof/>
            <w:webHidden/>
            <w:sz w:val="24"/>
            <w:szCs w:val="24"/>
          </w:rPr>
          <w:fldChar w:fldCharType="end"/>
        </w:r>
      </w:hyperlink>
    </w:p>
    <w:p w14:paraId="47D4CD53" w14:textId="12789E96"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34" w:history="1">
        <w:r w:rsidR="00CA0B91" w:rsidRPr="001658CC">
          <w:rPr>
            <w:rStyle w:val="Hipervnculo"/>
            <w:rFonts w:ascii="Times New Roman" w:hAnsi="Times New Roman" w:cs="Times New Roman"/>
            <w:i w:val="0"/>
            <w:iCs w:val="0"/>
            <w:noProof/>
            <w:color w:val="auto"/>
            <w:sz w:val="24"/>
            <w:szCs w:val="24"/>
          </w:rPr>
          <w:t>Tabla 17. Detalle Salarial de Operación de Condominio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_Toc158325934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103</w:t>
        </w:r>
        <w:r w:rsidR="00CA0B91" w:rsidRPr="001658CC">
          <w:rPr>
            <w:rFonts w:ascii="Times New Roman" w:hAnsi="Times New Roman" w:cs="Times New Roman"/>
            <w:i w:val="0"/>
            <w:iCs w:val="0"/>
            <w:noProof/>
            <w:webHidden/>
            <w:sz w:val="24"/>
            <w:szCs w:val="24"/>
          </w:rPr>
          <w:fldChar w:fldCharType="end"/>
        </w:r>
      </w:hyperlink>
    </w:p>
    <w:p w14:paraId="49D5D294" w14:textId="1F352071"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35" w:history="1">
        <w:r w:rsidR="00CA0B91" w:rsidRPr="001658CC">
          <w:rPr>
            <w:rStyle w:val="Hipervnculo"/>
            <w:rFonts w:ascii="Times New Roman" w:hAnsi="Times New Roman" w:cs="Times New Roman"/>
            <w:i w:val="0"/>
            <w:iCs w:val="0"/>
            <w:noProof/>
            <w:color w:val="auto"/>
            <w:sz w:val="24"/>
            <w:szCs w:val="24"/>
          </w:rPr>
          <w:t>Tabla 18. Costo de Servicios Tercerizados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_Toc158325935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103</w:t>
        </w:r>
        <w:r w:rsidR="00CA0B91" w:rsidRPr="001658CC">
          <w:rPr>
            <w:rFonts w:ascii="Times New Roman" w:hAnsi="Times New Roman" w:cs="Times New Roman"/>
            <w:i w:val="0"/>
            <w:iCs w:val="0"/>
            <w:noProof/>
            <w:webHidden/>
            <w:sz w:val="24"/>
            <w:szCs w:val="24"/>
          </w:rPr>
          <w:fldChar w:fldCharType="end"/>
        </w:r>
      </w:hyperlink>
    </w:p>
    <w:p w14:paraId="2AFC410C" w14:textId="74978317"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36" w:history="1">
        <w:r w:rsidR="00CA0B91" w:rsidRPr="001658CC">
          <w:rPr>
            <w:rStyle w:val="Hipervnculo"/>
            <w:rFonts w:ascii="Times New Roman" w:hAnsi="Times New Roman" w:cs="Times New Roman"/>
            <w:i w:val="0"/>
            <w:iCs w:val="0"/>
            <w:noProof/>
            <w:color w:val="auto"/>
            <w:sz w:val="24"/>
            <w:szCs w:val="24"/>
          </w:rPr>
          <w:t>Tabla 19. Resumen de salarios y servicios anual</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_Toc158325936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103</w:t>
        </w:r>
        <w:r w:rsidR="00CA0B91" w:rsidRPr="001658CC">
          <w:rPr>
            <w:rFonts w:ascii="Times New Roman" w:hAnsi="Times New Roman" w:cs="Times New Roman"/>
            <w:i w:val="0"/>
            <w:iCs w:val="0"/>
            <w:noProof/>
            <w:webHidden/>
            <w:sz w:val="24"/>
            <w:szCs w:val="24"/>
          </w:rPr>
          <w:fldChar w:fldCharType="end"/>
        </w:r>
      </w:hyperlink>
    </w:p>
    <w:p w14:paraId="2A583590" w14:textId="0497C5FE"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37" w:history="1">
        <w:r w:rsidR="00CA0B91" w:rsidRPr="001658CC">
          <w:rPr>
            <w:rStyle w:val="Hipervnculo"/>
            <w:rFonts w:ascii="Times New Roman" w:hAnsi="Times New Roman" w:cs="Times New Roman"/>
            <w:i w:val="0"/>
            <w:iCs w:val="0"/>
            <w:noProof/>
            <w:color w:val="auto"/>
            <w:sz w:val="24"/>
            <w:szCs w:val="24"/>
          </w:rPr>
          <w:t>Tabla 20. Costos de amueblamiento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_Toc158325937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108</w:t>
        </w:r>
        <w:r w:rsidR="00CA0B91" w:rsidRPr="001658CC">
          <w:rPr>
            <w:rFonts w:ascii="Times New Roman" w:hAnsi="Times New Roman" w:cs="Times New Roman"/>
            <w:i w:val="0"/>
            <w:iCs w:val="0"/>
            <w:noProof/>
            <w:webHidden/>
            <w:sz w:val="24"/>
            <w:szCs w:val="24"/>
          </w:rPr>
          <w:fldChar w:fldCharType="end"/>
        </w:r>
      </w:hyperlink>
    </w:p>
    <w:p w14:paraId="150BA4BD" w14:textId="29914B21"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38" w:history="1">
        <w:r w:rsidR="00CA0B91" w:rsidRPr="001658CC">
          <w:rPr>
            <w:rStyle w:val="Hipervnculo"/>
            <w:rFonts w:ascii="Times New Roman" w:hAnsi="Times New Roman" w:cs="Times New Roman"/>
            <w:i w:val="0"/>
            <w:iCs w:val="0"/>
            <w:noProof/>
            <w:color w:val="auto"/>
            <w:sz w:val="24"/>
            <w:szCs w:val="24"/>
          </w:rPr>
          <w:t>Tabla 21. Resumen de ingresos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_Toc158325938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112</w:t>
        </w:r>
        <w:r w:rsidR="00CA0B91" w:rsidRPr="001658CC">
          <w:rPr>
            <w:rFonts w:ascii="Times New Roman" w:hAnsi="Times New Roman" w:cs="Times New Roman"/>
            <w:i w:val="0"/>
            <w:iCs w:val="0"/>
            <w:noProof/>
            <w:webHidden/>
            <w:sz w:val="24"/>
            <w:szCs w:val="24"/>
          </w:rPr>
          <w:fldChar w:fldCharType="end"/>
        </w:r>
      </w:hyperlink>
    </w:p>
    <w:p w14:paraId="7ABBAED0" w14:textId="6E135CE5"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39" w:history="1">
        <w:r w:rsidR="00CA0B91" w:rsidRPr="001658CC">
          <w:rPr>
            <w:rStyle w:val="Hipervnculo"/>
            <w:rFonts w:ascii="Times New Roman" w:hAnsi="Times New Roman" w:cs="Times New Roman"/>
            <w:i w:val="0"/>
            <w:iCs w:val="0"/>
            <w:noProof/>
            <w:color w:val="auto"/>
            <w:sz w:val="24"/>
            <w:szCs w:val="24"/>
          </w:rPr>
          <w:t>Tabla 22. Proyección de ingresos por el lapso del préstamo en Lempiras (parte 1).</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_Toc158325939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112</w:t>
        </w:r>
        <w:r w:rsidR="00CA0B91" w:rsidRPr="001658CC">
          <w:rPr>
            <w:rFonts w:ascii="Times New Roman" w:hAnsi="Times New Roman" w:cs="Times New Roman"/>
            <w:i w:val="0"/>
            <w:iCs w:val="0"/>
            <w:noProof/>
            <w:webHidden/>
            <w:sz w:val="24"/>
            <w:szCs w:val="24"/>
          </w:rPr>
          <w:fldChar w:fldCharType="end"/>
        </w:r>
      </w:hyperlink>
    </w:p>
    <w:p w14:paraId="0D2E5EB2" w14:textId="5DD3590A"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40" w:history="1">
        <w:r w:rsidR="00CA0B91" w:rsidRPr="001658CC">
          <w:rPr>
            <w:rStyle w:val="Hipervnculo"/>
            <w:rFonts w:ascii="Times New Roman" w:hAnsi="Times New Roman" w:cs="Times New Roman"/>
            <w:i w:val="0"/>
            <w:iCs w:val="0"/>
            <w:noProof/>
            <w:color w:val="auto"/>
            <w:sz w:val="24"/>
            <w:szCs w:val="24"/>
          </w:rPr>
          <w:t>Tabla 23. Proyección de ingresos por el lapso del préstamo en Lempiras (parte 2).</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_Toc158325940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113</w:t>
        </w:r>
        <w:r w:rsidR="00CA0B91" w:rsidRPr="001658CC">
          <w:rPr>
            <w:rFonts w:ascii="Times New Roman" w:hAnsi="Times New Roman" w:cs="Times New Roman"/>
            <w:i w:val="0"/>
            <w:iCs w:val="0"/>
            <w:noProof/>
            <w:webHidden/>
            <w:sz w:val="24"/>
            <w:szCs w:val="24"/>
          </w:rPr>
          <w:fldChar w:fldCharType="end"/>
        </w:r>
      </w:hyperlink>
    </w:p>
    <w:p w14:paraId="46F39354" w14:textId="2E2DC73B"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41" w:history="1">
        <w:r w:rsidR="00CA0B91" w:rsidRPr="001658CC">
          <w:rPr>
            <w:rStyle w:val="Hipervnculo"/>
            <w:rFonts w:ascii="Times New Roman" w:hAnsi="Times New Roman" w:cs="Times New Roman"/>
            <w:i w:val="0"/>
            <w:iCs w:val="0"/>
            <w:noProof/>
            <w:color w:val="auto"/>
            <w:sz w:val="24"/>
            <w:szCs w:val="24"/>
          </w:rPr>
          <w:t>Tabla 24. Proyección de gastos del Condominio (Lempiras)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_Toc158325941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114</w:t>
        </w:r>
        <w:r w:rsidR="00CA0B91" w:rsidRPr="001658CC">
          <w:rPr>
            <w:rFonts w:ascii="Times New Roman" w:hAnsi="Times New Roman" w:cs="Times New Roman"/>
            <w:i w:val="0"/>
            <w:iCs w:val="0"/>
            <w:noProof/>
            <w:webHidden/>
            <w:sz w:val="24"/>
            <w:szCs w:val="24"/>
          </w:rPr>
          <w:fldChar w:fldCharType="end"/>
        </w:r>
      </w:hyperlink>
    </w:p>
    <w:p w14:paraId="0967CDFE" w14:textId="2DBC81E7"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42" w:history="1">
        <w:r w:rsidR="00CA0B91" w:rsidRPr="001658CC">
          <w:rPr>
            <w:rStyle w:val="Hipervnculo"/>
            <w:rFonts w:ascii="Times New Roman" w:hAnsi="Times New Roman" w:cs="Times New Roman"/>
            <w:i w:val="0"/>
            <w:iCs w:val="0"/>
            <w:noProof/>
            <w:color w:val="auto"/>
            <w:sz w:val="24"/>
            <w:szCs w:val="24"/>
          </w:rPr>
          <w:t>Tabla 25. Cuadro de detalle de salarios anuales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_Toc158325942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115</w:t>
        </w:r>
        <w:r w:rsidR="00CA0B91" w:rsidRPr="001658CC">
          <w:rPr>
            <w:rFonts w:ascii="Times New Roman" w:hAnsi="Times New Roman" w:cs="Times New Roman"/>
            <w:i w:val="0"/>
            <w:iCs w:val="0"/>
            <w:noProof/>
            <w:webHidden/>
            <w:sz w:val="24"/>
            <w:szCs w:val="24"/>
          </w:rPr>
          <w:fldChar w:fldCharType="end"/>
        </w:r>
      </w:hyperlink>
    </w:p>
    <w:p w14:paraId="6E563FE5" w14:textId="55CCDC23"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43" w:history="1">
        <w:r w:rsidR="00CA0B91" w:rsidRPr="001658CC">
          <w:rPr>
            <w:rStyle w:val="Hipervnculo"/>
            <w:rFonts w:ascii="Times New Roman" w:hAnsi="Times New Roman" w:cs="Times New Roman"/>
            <w:i w:val="0"/>
            <w:iCs w:val="0"/>
            <w:noProof/>
            <w:color w:val="auto"/>
            <w:sz w:val="24"/>
            <w:szCs w:val="24"/>
          </w:rPr>
          <w:t>Tabla 26. Amortización de gastos legales y construcción del proyecto.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_Toc158325943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116</w:t>
        </w:r>
        <w:r w:rsidR="00CA0B91" w:rsidRPr="001658CC">
          <w:rPr>
            <w:rFonts w:ascii="Times New Roman" w:hAnsi="Times New Roman" w:cs="Times New Roman"/>
            <w:i w:val="0"/>
            <w:iCs w:val="0"/>
            <w:noProof/>
            <w:webHidden/>
            <w:sz w:val="24"/>
            <w:szCs w:val="24"/>
          </w:rPr>
          <w:fldChar w:fldCharType="end"/>
        </w:r>
      </w:hyperlink>
    </w:p>
    <w:p w14:paraId="7DDE1DFD" w14:textId="618681E0"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44" w:history="1">
        <w:r w:rsidR="00CA0B91" w:rsidRPr="001658CC">
          <w:rPr>
            <w:rStyle w:val="Hipervnculo"/>
            <w:rFonts w:ascii="Times New Roman" w:hAnsi="Times New Roman" w:cs="Times New Roman"/>
            <w:i w:val="0"/>
            <w:iCs w:val="0"/>
            <w:noProof/>
            <w:color w:val="auto"/>
            <w:sz w:val="24"/>
            <w:szCs w:val="24"/>
          </w:rPr>
          <w:t>Tabla 27. Datos para estado de resultado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_Toc158325944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117</w:t>
        </w:r>
        <w:r w:rsidR="00CA0B91" w:rsidRPr="001658CC">
          <w:rPr>
            <w:rFonts w:ascii="Times New Roman" w:hAnsi="Times New Roman" w:cs="Times New Roman"/>
            <w:i w:val="0"/>
            <w:iCs w:val="0"/>
            <w:noProof/>
            <w:webHidden/>
            <w:sz w:val="24"/>
            <w:szCs w:val="24"/>
          </w:rPr>
          <w:fldChar w:fldCharType="end"/>
        </w:r>
      </w:hyperlink>
    </w:p>
    <w:p w14:paraId="4D315F08" w14:textId="00BFD439"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45" w:history="1">
        <w:r w:rsidR="00CA0B91" w:rsidRPr="001658CC">
          <w:rPr>
            <w:rStyle w:val="Hipervnculo"/>
            <w:rFonts w:ascii="Times New Roman" w:hAnsi="Times New Roman" w:cs="Times New Roman"/>
            <w:i w:val="0"/>
            <w:iCs w:val="0"/>
            <w:noProof/>
            <w:color w:val="auto"/>
            <w:sz w:val="24"/>
            <w:szCs w:val="24"/>
          </w:rPr>
          <w:t>Tabla 28. Estado de Resultados Lempiras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_Toc158325945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118</w:t>
        </w:r>
        <w:r w:rsidR="00CA0B91" w:rsidRPr="001658CC">
          <w:rPr>
            <w:rFonts w:ascii="Times New Roman" w:hAnsi="Times New Roman" w:cs="Times New Roman"/>
            <w:i w:val="0"/>
            <w:iCs w:val="0"/>
            <w:noProof/>
            <w:webHidden/>
            <w:sz w:val="24"/>
            <w:szCs w:val="24"/>
          </w:rPr>
          <w:fldChar w:fldCharType="end"/>
        </w:r>
      </w:hyperlink>
    </w:p>
    <w:p w14:paraId="7A1793F0" w14:textId="7891829A"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46" w:history="1">
        <w:r w:rsidR="00CA0B91" w:rsidRPr="001658CC">
          <w:rPr>
            <w:rStyle w:val="Hipervnculo"/>
            <w:rFonts w:ascii="Times New Roman" w:hAnsi="Times New Roman" w:cs="Times New Roman"/>
            <w:i w:val="0"/>
            <w:iCs w:val="0"/>
            <w:noProof/>
            <w:color w:val="auto"/>
            <w:sz w:val="24"/>
            <w:szCs w:val="24"/>
          </w:rPr>
          <w:t>Tabla 29. Flujos de la empresa 15 años en Lempiras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_Toc158325946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119</w:t>
        </w:r>
        <w:r w:rsidR="00CA0B91" w:rsidRPr="001658CC">
          <w:rPr>
            <w:rFonts w:ascii="Times New Roman" w:hAnsi="Times New Roman" w:cs="Times New Roman"/>
            <w:i w:val="0"/>
            <w:iCs w:val="0"/>
            <w:noProof/>
            <w:webHidden/>
            <w:sz w:val="24"/>
            <w:szCs w:val="24"/>
          </w:rPr>
          <w:fldChar w:fldCharType="end"/>
        </w:r>
      </w:hyperlink>
    </w:p>
    <w:p w14:paraId="75935CD0" w14:textId="67B515AB"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47" w:history="1">
        <w:r w:rsidR="00CA0B91" w:rsidRPr="001658CC">
          <w:rPr>
            <w:rStyle w:val="Hipervnculo"/>
            <w:rFonts w:ascii="Times New Roman" w:hAnsi="Times New Roman" w:cs="Times New Roman"/>
            <w:i w:val="0"/>
            <w:iCs w:val="0"/>
            <w:noProof/>
            <w:color w:val="auto"/>
            <w:sz w:val="24"/>
            <w:szCs w:val="24"/>
          </w:rPr>
          <w:t>Tabla 30. Flujos del inversionista a 15 años en Lempiras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_Toc158325947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119</w:t>
        </w:r>
        <w:r w:rsidR="00CA0B91" w:rsidRPr="001658CC">
          <w:rPr>
            <w:rFonts w:ascii="Times New Roman" w:hAnsi="Times New Roman" w:cs="Times New Roman"/>
            <w:i w:val="0"/>
            <w:iCs w:val="0"/>
            <w:noProof/>
            <w:webHidden/>
            <w:sz w:val="24"/>
            <w:szCs w:val="24"/>
          </w:rPr>
          <w:fldChar w:fldCharType="end"/>
        </w:r>
      </w:hyperlink>
    </w:p>
    <w:p w14:paraId="315C96DE" w14:textId="7C424DC7"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48" w:history="1">
        <w:r w:rsidR="00CA0B91" w:rsidRPr="007D7E2F">
          <w:rPr>
            <w:rStyle w:val="Hipervnculo"/>
            <w:rFonts w:ascii="Times New Roman" w:hAnsi="Times New Roman" w:cs="Times New Roman"/>
            <w:i w:val="0"/>
            <w:iCs w:val="0"/>
            <w:noProof/>
            <w:color w:val="auto"/>
            <w:sz w:val="24"/>
            <w:szCs w:val="24"/>
          </w:rPr>
          <w:t>Tabla 31. Proyección de ingresos plan de demanda - Parte 1</w:t>
        </w:r>
        <w:r w:rsidR="00CA0B91" w:rsidRPr="007D7E2F">
          <w:rPr>
            <w:rFonts w:ascii="Times New Roman" w:hAnsi="Times New Roman" w:cs="Times New Roman"/>
            <w:i w:val="0"/>
            <w:iCs w:val="0"/>
            <w:noProof/>
            <w:webHidden/>
            <w:sz w:val="24"/>
            <w:szCs w:val="24"/>
          </w:rPr>
          <w:tab/>
        </w:r>
        <w:r w:rsidR="00CA0B91" w:rsidRPr="007D7E2F">
          <w:rPr>
            <w:rFonts w:ascii="Times New Roman" w:hAnsi="Times New Roman" w:cs="Times New Roman"/>
            <w:i w:val="0"/>
            <w:iCs w:val="0"/>
            <w:noProof/>
            <w:webHidden/>
            <w:sz w:val="24"/>
            <w:szCs w:val="24"/>
          </w:rPr>
          <w:fldChar w:fldCharType="begin"/>
        </w:r>
        <w:r w:rsidR="00CA0B91" w:rsidRPr="007D7E2F">
          <w:rPr>
            <w:rFonts w:ascii="Times New Roman" w:hAnsi="Times New Roman" w:cs="Times New Roman"/>
            <w:i w:val="0"/>
            <w:iCs w:val="0"/>
            <w:noProof/>
            <w:webHidden/>
            <w:sz w:val="24"/>
            <w:szCs w:val="24"/>
          </w:rPr>
          <w:instrText xml:space="preserve"> PAGEREF _Toc158325948 \h </w:instrText>
        </w:r>
        <w:r w:rsidR="00CA0B91" w:rsidRPr="007D7E2F">
          <w:rPr>
            <w:rFonts w:ascii="Times New Roman" w:hAnsi="Times New Roman" w:cs="Times New Roman"/>
            <w:i w:val="0"/>
            <w:iCs w:val="0"/>
            <w:noProof/>
            <w:webHidden/>
            <w:sz w:val="24"/>
            <w:szCs w:val="24"/>
          </w:rPr>
        </w:r>
        <w:r w:rsidR="00CA0B91" w:rsidRPr="007D7E2F">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121</w:t>
        </w:r>
        <w:r w:rsidR="00CA0B91" w:rsidRPr="007D7E2F">
          <w:rPr>
            <w:rFonts w:ascii="Times New Roman" w:hAnsi="Times New Roman" w:cs="Times New Roman"/>
            <w:i w:val="0"/>
            <w:iCs w:val="0"/>
            <w:noProof/>
            <w:webHidden/>
            <w:sz w:val="24"/>
            <w:szCs w:val="24"/>
          </w:rPr>
          <w:fldChar w:fldCharType="end"/>
        </w:r>
      </w:hyperlink>
    </w:p>
    <w:p w14:paraId="48148D80" w14:textId="48EA2E18"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49" w:history="1">
        <w:r w:rsidR="00CA0B91" w:rsidRPr="001658CC">
          <w:rPr>
            <w:rStyle w:val="Hipervnculo"/>
            <w:rFonts w:ascii="Times New Roman" w:hAnsi="Times New Roman" w:cs="Times New Roman"/>
            <w:i w:val="0"/>
            <w:iCs w:val="0"/>
            <w:noProof/>
            <w:color w:val="auto"/>
            <w:sz w:val="24"/>
            <w:szCs w:val="24"/>
          </w:rPr>
          <w:t>Tabla 32. Proyección de Ingresos plan de demanda - Parte 2</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_Toc158325949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121</w:t>
        </w:r>
        <w:r w:rsidR="00CA0B91" w:rsidRPr="001658CC">
          <w:rPr>
            <w:rFonts w:ascii="Times New Roman" w:hAnsi="Times New Roman" w:cs="Times New Roman"/>
            <w:i w:val="0"/>
            <w:iCs w:val="0"/>
            <w:noProof/>
            <w:webHidden/>
            <w:sz w:val="24"/>
            <w:szCs w:val="24"/>
          </w:rPr>
          <w:fldChar w:fldCharType="end"/>
        </w:r>
      </w:hyperlink>
    </w:p>
    <w:p w14:paraId="578552F2" w14:textId="55A275B7"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50" w:history="1">
        <w:r w:rsidR="00CA0B91" w:rsidRPr="001658CC">
          <w:rPr>
            <w:rStyle w:val="Hipervnculo"/>
            <w:rFonts w:ascii="Times New Roman" w:hAnsi="Times New Roman" w:cs="Times New Roman"/>
            <w:i w:val="0"/>
            <w:iCs w:val="0"/>
            <w:noProof/>
            <w:color w:val="auto"/>
            <w:sz w:val="24"/>
            <w:szCs w:val="24"/>
          </w:rPr>
          <w:t>Tabla 33. Datos para ER con el plan de demanda</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_Toc158325950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121</w:t>
        </w:r>
        <w:r w:rsidR="00CA0B91" w:rsidRPr="001658CC">
          <w:rPr>
            <w:rFonts w:ascii="Times New Roman" w:hAnsi="Times New Roman" w:cs="Times New Roman"/>
            <w:i w:val="0"/>
            <w:iCs w:val="0"/>
            <w:noProof/>
            <w:webHidden/>
            <w:sz w:val="24"/>
            <w:szCs w:val="24"/>
          </w:rPr>
          <w:fldChar w:fldCharType="end"/>
        </w:r>
      </w:hyperlink>
    </w:p>
    <w:p w14:paraId="30CBF9E3" w14:textId="6F0F984A"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51" w:history="1">
        <w:r w:rsidR="00CA0B91" w:rsidRPr="001658CC">
          <w:rPr>
            <w:rStyle w:val="Hipervnculo"/>
            <w:rFonts w:ascii="Times New Roman" w:hAnsi="Times New Roman" w:cs="Times New Roman"/>
            <w:i w:val="0"/>
            <w:iCs w:val="0"/>
            <w:noProof/>
            <w:color w:val="auto"/>
            <w:sz w:val="24"/>
            <w:szCs w:val="24"/>
          </w:rPr>
          <w:t>Tabla 34. Estado de Resultados con el plan de demanda</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_Toc158325951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122</w:t>
        </w:r>
        <w:r w:rsidR="00CA0B91" w:rsidRPr="001658CC">
          <w:rPr>
            <w:rFonts w:ascii="Times New Roman" w:hAnsi="Times New Roman" w:cs="Times New Roman"/>
            <w:i w:val="0"/>
            <w:iCs w:val="0"/>
            <w:noProof/>
            <w:webHidden/>
            <w:sz w:val="24"/>
            <w:szCs w:val="24"/>
          </w:rPr>
          <w:fldChar w:fldCharType="end"/>
        </w:r>
      </w:hyperlink>
    </w:p>
    <w:p w14:paraId="1C3E497E" w14:textId="229D08BE"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52" w:history="1">
        <w:r w:rsidR="00CA0B91" w:rsidRPr="001658CC">
          <w:rPr>
            <w:rStyle w:val="Hipervnculo"/>
            <w:rFonts w:ascii="Times New Roman" w:hAnsi="Times New Roman" w:cs="Times New Roman"/>
            <w:i w:val="0"/>
            <w:iCs w:val="0"/>
            <w:noProof/>
            <w:color w:val="auto"/>
            <w:sz w:val="24"/>
            <w:szCs w:val="24"/>
          </w:rPr>
          <w:t>Tabla 35. Estado de Resultados - Flujo del proyecto con el plan de demanda</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_Toc158325952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122</w:t>
        </w:r>
        <w:r w:rsidR="00CA0B91" w:rsidRPr="001658CC">
          <w:rPr>
            <w:rFonts w:ascii="Times New Roman" w:hAnsi="Times New Roman" w:cs="Times New Roman"/>
            <w:i w:val="0"/>
            <w:iCs w:val="0"/>
            <w:noProof/>
            <w:webHidden/>
            <w:sz w:val="24"/>
            <w:szCs w:val="24"/>
          </w:rPr>
          <w:fldChar w:fldCharType="end"/>
        </w:r>
      </w:hyperlink>
    </w:p>
    <w:p w14:paraId="1C9619F4" w14:textId="2B1AD54D"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53" w:history="1">
        <w:r w:rsidR="00CA0B91" w:rsidRPr="001658CC">
          <w:rPr>
            <w:rStyle w:val="Hipervnculo"/>
            <w:rFonts w:ascii="Times New Roman" w:hAnsi="Times New Roman" w:cs="Times New Roman"/>
            <w:i w:val="0"/>
            <w:iCs w:val="0"/>
            <w:noProof/>
            <w:color w:val="auto"/>
            <w:sz w:val="24"/>
            <w:szCs w:val="24"/>
          </w:rPr>
          <w:t>Tabla 36. Estado de resultados - Flujos del inversionista con el plan de demanda</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_Toc158325953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123</w:t>
        </w:r>
        <w:r w:rsidR="00CA0B91" w:rsidRPr="001658CC">
          <w:rPr>
            <w:rFonts w:ascii="Times New Roman" w:hAnsi="Times New Roman" w:cs="Times New Roman"/>
            <w:i w:val="0"/>
            <w:iCs w:val="0"/>
            <w:noProof/>
            <w:webHidden/>
            <w:sz w:val="24"/>
            <w:szCs w:val="24"/>
          </w:rPr>
          <w:fldChar w:fldCharType="end"/>
        </w:r>
      </w:hyperlink>
    </w:p>
    <w:p w14:paraId="456E5B70" w14:textId="21F5894B"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54" w:history="1">
        <w:r w:rsidR="00CA0B91" w:rsidRPr="001658CC">
          <w:rPr>
            <w:rStyle w:val="Hipervnculo"/>
            <w:rFonts w:ascii="Times New Roman" w:hAnsi="Times New Roman" w:cs="Times New Roman"/>
            <w:i w:val="0"/>
            <w:iCs w:val="0"/>
            <w:noProof/>
            <w:color w:val="auto"/>
            <w:sz w:val="24"/>
            <w:szCs w:val="24"/>
          </w:rPr>
          <w:t>Tabla 37.Plan Para la Dirección del Proyecto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_Toc158325954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134</w:t>
        </w:r>
        <w:r w:rsidR="00CA0B91" w:rsidRPr="001658CC">
          <w:rPr>
            <w:rFonts w:ascii="Times New Roman" w:hAnsi="Times New Roman" w:cs="Times New Roman"/>
            <w:i w:val="0"/>
            <w:iCs w:val="0"/>
            <w:noProof/>
            <w:webHidden/>
            <w:sz w:val="24"/>
            <w:szCs w:val="24"/>
          </w:rPr>
          <w:fldChar w:fldCharType="end"/>
        </w:r>
      </w:hyperlink>
    </w:p>
    <w:p w14:paraId="35B6C190" w14:textId="273A4DF3"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55" w:history="1">
        <w:r w:rsidR="00CA0B91" w:rsidRPr="001658CC">
          <w:rPr>
            <w:rStyle w:val="Hipervnculo"/>
            <w:rFonts w:ascii="Times New Roman" w:hAnsi="Times New Roman" w:cs="Times New Roman"/>
            <w:i w:val="0"/>
            <w:iCs w:val="0"/>
            <w:noProof/>
            <w:color w:val="auto"/>
            <w:sz w:val="24"/>
            <w:szCs w:val="24"/>
          </w:rPr>
          <w:t>Tabla 38. Enunciado del Alcance</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_Toc158325955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141</w:t>
        </w:r>
        <w:r w:rsidR="00CA0B91" w:rsidRPr="001658CC">
          <w:rPr>
            <w:rFonts w:ascii="Times New Roman" w:hAnsi="Times New Roman" w:cs="Times New Roman"/>
            <w:i w:val="0"/>
            <w:iCs w:val="0"/>
            <w:noProof/>
            <w:webHidden/>
            <w:sz w:val="24"/>
            <w:szCs w:val="24"/>
          </w:rPr>
          <w:fldChar w:fldCharType="end"/>
        </w:r>
      </w:hyperlink>
    </w:p>
    <w:p w14:paraId="3F2C7E0A" w14:textId="14FF4CF9"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56" w:history="1">
        <w:r w:rsidR="00CA0B91" w:rsidRPr="001658CC">
          <w:rPr>
            <w:rStyle w:val="Hipervnculo"/>
            <w:rFonts w:ascii="Times New Roman" w:hAnsi="Times New Roman" w:cs="Times New Roman"/>
            <w:i w:val="0"/>
            <w:iCs w:val="0"/>
            <w:noProof/>
            <w:color w:val="auto"/>
            <w:sz w:val="24"/>
            <w:szCs w:val="24"/>
          </w:rPr>
          <w:t>Tabla 39. Plan de Gestión del Cronograma</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_Toc158325956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146</w:t>
        </w:r>
        <w:r w:rsidR="00CA0B91" w:rsidRPr="001658CC">
          <w:rPr>
            <w:rFonts w:ascii="Times New Roman" w:hAnsi="Times New Roman" w:cs="Times New Roman"/>
            <w:i w:val="0"/>
            <w:iCs w:val="0"/>
            <w:noProof/>
            <w:webHidden/>
            <w:sz w:val="24"/>
            <w:szCs w:val="24"/>
          </w:rPr>
          <w:fldChar w:fldCharType="end"/>
        </w:r>
      </w:hyperlink>
    </w:p>
    <w:p w14:paraId="28EC1F79" w14:textId="14F1F5C7"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57" w:history="1">
        <w:r w:rsidR="00CA0B91" w:rsidRPr="001658CC">
          <w:rPr>
            <w:rStyle w:val="Hipervnculo"/>
            <w:rFonts w:ascii="Times New Roman" w:hAnsi="Times New Roman" w:cs="Times New Roman"/>
            <w:i w:val="0"/>
            <w:iCs w:val="0"/>
            <w:noProof/>
            <w:color w:val="auto"/>
            <w:sz w:val="24"/>
            <w:szCs w:val="24"/>
          </w:rPr>
          <w:t>Tabla 40. Cronograma del proyecto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_Toc158325957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149</w:t>
        </w:r>
        <w:r w:rsidR="00CA0B91" w:rsidRPr="001658CC">
          <w:rPr>
            <w:rFonts w:ascii="Times New Roman" w:hAnsi="Times New Roman" w:cs="Times New Roman"/>
            <w:i w:val="0"/>
            <w:iCs w:val="0"/>
            <w:noProof/>
            <w:webHidden/>
            <w:sz w:val="24"/>
            <w:szCs w:val="24"/>
          </w:rPr>
          <w:fldChar w:fldCharType="end"/>
        </w:r>
      </w:hyperlink>
    </w:p>
    <w:p w14:paraId="058036A2" w14:textId="29295A3F"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58" w:history="1">
        <w:r w:rsidR="00CA0B91" w:rsidRPr="001658CC">
          <w:rPr>
            <w:rStyle w:val="Hipervnculo"/>
            <w:rFonts w:ascii="Times New Roman" w:hAnsi="Times New Roman" w:cs="Times New Roman"/>
            <w:i w:val="0"/>
            <w:iCs w:val="0"/>
            <w:noProof/>
            <w:color w:val="auto"/>
            <w:sz w:val="24"/>
            <w:szCs w:val="24"/>
          </w:rPr>
          <w:t>Tabla 41. Plan de Gestión de Costos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_Toc158325958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154</w:t>
        </w:r>
        <w:r w:rsidR="00CA0B91" w:rsidRPr="001658CC">
          <w:rPr>
            <w:rFonts w:ascii="Times New Roman" w:hAnsi="Times New Roman" w:cs="Times New Roman"/>
            <w:i w:val="0"/>
            <w:iCs w:val="0"/>
            <w:noProof/>
            <w:webHidden/>
            <w:sz w:val="24"/>
            <w:szCs w:val="24"/>
          </w:rPr>
          <w:fldChar w:fldCharType="end"/>
        </w:r>
      </w:hyperlink>
    </w:p>
    <w:p w14:paraId="22BC97E1" w14:textId="3F5566AF"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59" w:history="1">
        <w:r w:rsidR="00CA0B91" w:rsidRPr="001658CC">
          <w:rPr>
            <w:rStyle w:val="Hipervnculo"/>
            <w:rFonts w:ascii="Times New Roman" w:hAnsi="Times New Roman" w:cs="Times New Roman"/>
            <w:i w:val="0"/>
            <w:iCs w:val="0"/>
            <w:noProof/>
            <w:color w:val="auto"/>
            <w:sz w:val="24"/>
            <w:szCs w:val="24"/>
          </w:rPr>
          <w:t>Tabla 42. Presupuesto</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_Toc158325959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157</w:t>
        </w:r>
        <w:r w:rsidR="00CA0B91" w:rsidRPr="001658CC">
          <w:rPr>
            <w:rFonts w:ascii="Times New Roman" w:hAnsi="Times New Roman" w:cs="Times New Roman"/>
            <w:i w:val="0"/>
            <w:iCs w:val="0"/>
            <w:noProof/>
            <w:webHidden/>
            <w:sz w:val="24"/>
            <w:szCs w:val="24"/>
          </w:rPr>
          <w:fldChar w:fldCharType="end"/>
        </w:r>
      </w:hyperlink>
    </w:p>
    <w:p w14:paraId="381B60F7" w14:textId="24819C6F"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60" w:history="1">
        <w:r w:rsidR="00CA0B91" w:rsidRPr="001658CC">
          <w:rPr>
            <w:rStyle w:val="Hipervnculo"/>
            <w:rFonts w:ascii="Times New Roman" w:hAnsi="Times New Roman" w:cs="Times New Roman"/>
            <w:i w:val="0"/>
            <w:iCs w:val="0"/>
            <w:noProof/>
            <w:color w:val="auto"/>
            <w:sz w:val="24"/>
            <w:szCs w:val="24"/>
          </w:rPr>
          <w:t>Tabla 43. Plan de Gestión de la Calidad</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_Toc158325960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161</w:t>
        </w:r>
        <w:r w:rsidR="00CA0B91" w:rsidRPr="001658CC">
          <w:rPr>
            <w:rFonts w:ascii="Times New Roman" w:hAnsi="Times New Roman" w:cs="Times New Roman"/>
            <w:i w:val="0"/>
            <w:iCs w:val="0"/>
            <w:noProof/>
            <w:webHidden/>
            <w:sz w:val="24"/>
            <w:szCs w:val="24"/>
          </w:rPr>
          <w:fldChar w:fldCharType="end"/>
        </w:r>
      </w:hyperlink>
    </w:p>
    <w:p w14:paraId="0D63AF7D" w14:textId="0F4C7108"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61" w:history="1">
        <w:r w:rsidR="00CA0B91" w:rsidRPr="001658CC">
          <w:rPr>
            <w:rStyle w:val="Hipervnculo"/>
            <w:rFonts w:ascii="Times New Roman" w:hAnsi="Times New Roman" w:cs="Times New Roman"/>
            <w:i w:val="0"/>
            <w:iCs w:val="0"/>
            <w:noProof/>
            <w:color w:val="auto"/>
            <w:sz w:val="24"/>
            <w:szCs w:val="24"/>
          </w:rPr>
          <w:t>Tabla 44. Plan de Gestión de los Recursos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_Toc158325961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164</w:t>
        </w:r>
        <w:r w:rsidR="00CA0B91" w:rsidRPr="001658CC">
          <w:rPr>
            <w:rFonts w:ascii="Times New Roman" w:hAnsi="Times New Roman" w:cs="Times New Roman"/>
            <w:i w:val="0"/>
            <w:iCs w:val="0"/>
            <w:noProof/>
            <w:webHidden/>
            <w:sz w:val="24"/>
            <w:szCs w:val="24"/>
          </w:rPr>
          <w:fldChar w:fldCharType="end"/>
        </w:r>
      </w:hyperlink>
    </w:p>
    <w:p w14:paraId="444FF406" w14:textId="444CFF47"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62" w:history="1">
        <w:r w:rsidR="00CA0B91" w:rsidRPr="001658CC">
          <w:rPr>
            <w:rStyle w:val="Hipervnculo"/>
            <w:rFonts w:ascii="Times New Roman" w:hAnsi="Times New Roman" w:cs="Times New Roman"/>
            <w:i w:val="0"/>
            <w:iCs w:val="0"/>
            <w:noProof/>
            <w:color w:val="auto"/>
            <w:sz w:val="24"/>
            <w:szCs w:val="24"/>
          </w:rPr>
          <w:t>Tabla 45. Diagrama RACI</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_Toc158325962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173</w:t>
        </w:r>
        <w:r w:rsidR="00CA0B91" w:rsidRPr="001658CC">
          <w:rPr>
            <w:rFonts w:ascii="Times New Roman" w:hAnsi="Times New Roman" w:cs="Times New Roman"/>
            <w:i w:val="0"/>
            <w:iCs w:val="0"/>
            <w:noProof/>
            <w:webHidden/>
            <w:sz w:val="24"/>
            <w:szCs w:val="24"/>
          </w:rPr>
          <w:fldChar w:fldCharType="end"/>
        </w:r>
      </w:hyperlink>
    </w:p>
    <w:p w14:paraId="4A516B10" w14:textId="2893F3CC"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63" w:history="1">
        <w:r w:rsidR="00CA0B91" w:rsidRPr="001658CC">
          <w:rPr>
            <w:rStyle w:val="Hipervnculo"/>
            <w:rFonts w:ascii="Times New Roman" w:hAnsi="Times New Roman" w:cs="Times New Roman"/>
            <w:i w:val="0"/>
            <w:iCs w:val="0"/>
            <w:noProof/>
            <w:color w:val="auto"/>
            <w:sz w:val="24"/>
            <w:szCs w:val="24"/>
          </w:rPr>
          <w:t>Tabla 46. Plan de Gestión de las Comunicaciones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_Toc158325963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176</w:t>
        </w:r>
        <w:r w:rsidR="00CA0B91" w:rsidRPr="001658CC">
          <w:rPr>
            <w:rFonts w:ascii="Times New Roman" w:hAnsi="Times New Roman" w:cs="Times New Roman"/>
            <w:i w:val="0"/>
            <w:iCs w:val="0"/>
            <w:noProof/>
            <w:webHidden/>
            <w:sz w:val="24"/>
            <w:szCs w:val="24"/>
          </w:rPr>
          <w:fldChar w:fldCharType="end"/>
        </w:r>
      </w:hyperlink>
    </w:p>
    <w:p w14:paraId="30851955" w14:textId="4B5F1482"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64" w:history="1">
        <w:r w:rsidR="00CA0B91" w:rsidRPr="001658CC">
          <w:rPr>
            <w:rStyle w:val="Hipervnculo"/>
            <w:rFonts w:ascii="Times New Roman" w:hAnsi="Times New Roman" w:cs="Times New Roman"/>
            <w:i w:val="0"/>
            <w:iCs w:val="0"/>
            <w:noProof/>
            <w:color w:val="auto"/>
            <w:sz w:val="24"/>
            <w:szCs w:val="24"/>
          </w:rPr>
          <w:t>Tabla 47. Plan de Gestión de Riesgos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_Toc158325964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187</w:t>
        </w:r>
        <w:r w:rsidR="00CA0B91" w:rsidRPr="001658CC">
          <w:rPr>
            <w:rFonts w:ascii="Times New Roman" w:hAnsi="Times New Roman" w:cs="Times New Roman"/>
            <w:i w:val="0"/>
            <w:iCs w:val="0"/>
            <w:noProof/>
            <w:webHidden/>
            <w:sz w:val="24"/>
            <w:szCs w:val="24"/>
          </w:rPr>
          <w:fldChar w:fldCharType="end"/>
        </w:r>
      </w:hyperlink>
    </w:p>
    <w:p w14:paraId="7D29A785" w14:textId="0BE2C95B"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65" w:history="1">
        <w:r w:rsidR="00CA0B91" w:rsidRPr="001658CC">
          <w:rPr>
            <w:rStyle w:val="Hipervnculo"/>
            <w:rFonts w:ascii="Times New Roman" w:hAnsi="Times New Roman" w:cs="Times New Roman"/>
            <w:i w:val="0"/>
            <w:iCs w:val="0"/>
            <w:noProof/>
            <w:color w:val="auto"/>
            <w:sz w:val="24"/>
            <w:szCs w:val="24"/>
          </w:rPr>
          <w:t>Tabla 48. Registro de Riesgos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_Toc158325965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190</w:t>
        </w:r>
        <w:r w:rsidR="00CA0B91" w:rsidRPr="001658CC">
          <w:rPr>
            <w:rFonts w:ascii="Times New Roman" w:hAnsi="Times New Roman" w:cs="Times New Roman"/>
            <w:i w:val="0"/>
            <w:iCs w:val="0"/>
            <w:noProof/>
            <w:webHidden/>
            <w:sz w:val="24"/>
            <w:szCs w:val="24"/>
          </w:rPr>
          <w:fldChar w:fldCharType="end"/>
        </w:r>
      </w:hyperlink>
    </w:p>
    <w:p w14:paraId="420C8AC2" w14:textId="1513FDA7"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66" w:history="1">
        <w:r w:rsidR="00CA0B91" w:rsidRPr="001658CC">
          <w:rPr>
            <w:rStyle w:val="Hipervnculo"/>
            <w:rFonts w:ascii="Times New Roman" w:hAnsi="Times New Roman" w:cs="Times New Roman"/>
            <w:i w:val="0"/>
            <w:iCs w:val="0"/>
            <w:noProof/>
            <w:color w:val="auto"/>
            <w:sz w:val="24"/>
            <w:szCs w:val="24"/>
          </w:rPr>
          <w:t>Tabla 49. Registro de Riesgos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_Toc158325966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194</w:t>
        </w:r>
        <w:r w:rsidR="00CA0B91" w:rsidRPr="001658CC">
          <w:rPr>
            <w:rFonts w:ascii="Times New Roman" w:hAnsi="Times New Roman" w:cs="Times New Roman"/>
            <w:i w:val="0"/>
            <w:iCs w:val="0"/>
            <w:noProof/>
            <w:webHidden/>
            <w:sz w:val="24"/>
            <w:szCs w:val="24"/>
          </w:rPr>
          <w:fldChar w:fldCharType="end"/>
        </w:r>
      </w:hyperlink>
    </w:p>
    <w:p w14:paraId="76340E9D" w14:textId="2658AC06"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67" w:history="1">
        <w:r w:rsidR="00CA0B91" w:rsidRPr="001658CC">
          <w:rPr>
            <w:rStyle w:val="Hipervnculo"/>
            <w:rFonts w:ascii="Times New Roman" w:hAnsi="Times New Roman" w:cs="Times New Roman"/>
            <w:i w:val="0"/>
            <w:iCs w:val="0"/>
            <w:noProof/>
            <w:color w:val="auto"/>
            <w:sz w:val="24"/>
            <w:szCs w:val="24"/>
          </w:rPr>
          <w:t>Tabla 50. Plan de Gestión de Adquisiciones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_Toc158325967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196</w:t>
        </w:r>
        <w:r w:rsidR="00CA0B91" w:rsidRPr="001658CC">
          <w:rPr>
            <w:rFonts w:ascii="Times New Roman" w:hAnsi="Times New Roman" w:cs="Times New Roman"/>
            <w:i w:val="0"/>
            <w:iCs w:val="0"/>
            <w:noProof/>
            <w:webHidden/>
            <w:sz w:val="24"/>
            <w:szCs w:val="24"/>
          </w:rPr>
          <w:fldChar w:fldCharType="end"/>
        </w:r>
      </w:hyperlink>
    </w:p>
    <w:p w14:paraId="46218A95" w14:textId="5E5B722E" w:rsidR="00CA0B91"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4"/>
          <w:szCs w:val="24"/>
          <w:lang w:eastAsia="es-HN"/>
          <w14:ligatures w14:val="standardContextual"/>
        </w:rPr>
      </w:pPr>
      <w:hyperlink w:anchor="_Toc158325968" w:history="1">
        <w:r w:rsidR="00CA0B91" w:rsidRPr="001658CC">
          <w:rPr>
            <w:rStyle w:val="Hipervnculo"/>
            <w:rFonts w:ascii="Times New Roman" w:hAnsi="Times New Roman" w:cs="Times New Roman"/>
            <w:i w:val="0"/>
            <w:iCs w:val="0"/>
            <w:noProof/>
            <w:color w:val="auto"/>
            <w:sz w:val="24"/>
            <w:szCs w:val="24"/>
          </w:rPr>
          <w:t>Tabla 51. Plan de Involucramiento de los Interesados</w:t>
        </w:r>
        <w:r w:rsidR="00CA0B91" w:rsidRPr="001658CC">
          <w:rPr>
            <w:rFonts w:ascii="Times New Roman" w:hAnsi="Times New Roman" w:cs="Times New Roman"/>
            <w:i w:val="0"/>
            <w:iCs w:val="0"/>
            <w:noProof/>
            <w:webHidden/>
            <w:sz w:val="24"/>
            <w:szCs w:val="24"/>
          </w:rPr>
          <w:tab/>
        </w:r>
        <w:r w:rsidR="00CA0B91" w:rsidRPr="001658CC">
          <w:rPr>
            <w:rFonts w:ascii="Times New Roman" w:hAnsi="Times New Roman" w:cs="Times New Roman"/>
            <w:i w:val="0"/>
            <w:iCs w:val="0"/>
            <w:noProof/>
            <w:webHidden/>
            <w:sz w:val="24"/>
            <w:szCs w:val="24"/>
          </w:rPr>
          <w:fldChar w:fldCharType="begin"/>
        </w:r>
        <w:r w:rsidR="00CA0B91" w:rsidRPr="001658CC">
          <w:rPr>
            <w:rFonts w:ascii="Times New Roman" w:hAnsi="Times New Roman" w:cs="Times New Roman"/>
            <w:i w:val="0"/>
            <w:iCs w:val="0"/>
            <w:noProof/>
            <w:webHidden/>
            <w:sz w:val="24"/>
            <w:szCs w:val="24"/>
          </w:rPr>
          <w:instrText xml:space="preserve"> PAGEREF _Toc158325968 \h </w:instrText>
        </w:r>
        <w:r w:rsidR="00CA0B91" w:rsidRPr="001658CC">
          <w:rPr>
            <w:rFonts w:ascii="Times New Roman" w:hAnsi="Times New Roman" w:cs="Times New Roman"/>
            <w:i w:val="0"/>
            <w:iCs w:val="0"/>
            <w:noProof/>
            <w:webHidden/>
            <w:sz w:val="24"/>
            <w:szCs w:val="24"/>
          </w:rPr>
        </w:r>
        <w:r w:rsidR="00CA0B91" w:rsidRPr="001658CC">
          <w:rPr>
            <w:rFonts w:ascii="Times New Roman" w:hAnsi="Times New Roman" w:cs="Times New Roman"/>
            <w:i w:val="0"/>
            <w:iCs w:val="0"/>
            <w:noProof/>
            <w:webHidden/>
            <w:sz w:val="24"/>
            <w:szCs w:val="24"/>
          </w:rPr>
          <w:fldChar w:fldCharType="separate"/>
        </w:r>
        <w:r w:rsidR="009A6148">
          <w:rPr>
            <w:rFonts w:ascii="Times New Roman" w:hAnsi="Times New Roman" w:cs="Times New Roman"/>
            <w:i w:val="0"/>
            <w:iCs w:val="0"/>
            <w:noProof/>
            <w:webHidden/>
            <w:sz w:val="24"/>
            <w:szCs w:val="24"/>
          </w:rPr>
          <w:t>202</w:t>
        </w:r>
        <w:r w:rsidR="00CA0B91" w:rsidRPr="001658CC">
          <w:rPr>
            <w:rFonts w:ascii="Times New Roman" w:hAnsi="Times New Roman" w:cs="Times New Roman"/>
            <w:i w:val="0"/>
            <w:iCs w:val="0"/>
            <w:noProof/>
            <w:webHidden/>
            <w:sz w:val="24"/>
            <w:szCs w:val="24"/>
          </w:rPr>
          <w:fldChar w:fldCharType="end"/>
        </w:r>
      </w:hyperlink>
    </w:p>
    <w:p w14:paraId="49D69F0B" w14:textId="0FCE3F30" w:rsidR="003F60B4" w:rsidRDefault="00CA0B91" w:rsidP="0088646F">
      <w:pPr>
        <w:pStyle w:val="TextoPrincipal"/>
      </w:pPr>
      <w:r>
        <w:rPr>
          <w:rFonts w:asciiTheme="minorHAnsi" w:hAnsiTheme="minorHAnsi" w:cstheme="minorBidi"/>
          <w:i/>
          <w:iCs/>
          <w:sz w:val="20"/>
          <w:szCs w:val="20"/>
        </w:rPr>
        <w:fldChar w:fldCharType="end"/>
      </w:r>
    </w:p>
    <w:p w14:paraId="466E23AC" w14:textId="77777777" w:rsidR="00A75F76" w:rsidRDefault="00A75F76" w:rsidP="0088646F">
      <w:pPr>
        <w:pStyle w:val="TextoPrincipal"/>
        <w:sectPr w:rsidR="00A75F76" w:rsidSect="00C50728">
          <w:pgSz w:w="12240" w:h="15840" w:code="1"/>
          <w:pgMar w:top="1440" w:right="1440" w:bottom="1440" w:left="1440" w:header="709" w:footer="709" w:gutter="0"/>
          <w:pgNumType w:fmt="lowerRoman"/>
          <w:cols w:space="708"/>
          <w:docGrid w:linePitch="360"/>
        </w:sectPr>
      </w:pPr>
    </w:p>
    <w:p w14:paraId="6C83062D" w14:textId="5402451B" w:rsidR="00A75F76" w:rsidRDefault="2174114D" w:rsidP="00D813B3">
      <w:pPr>
        <w:pStyle w:val="Ttulo1"/>
      </w:pPr>
      <w:bookmarkStart w:id="18" w:name="_Toc153726058"/>
      <w:bookmarkStart w:id="19" w:name="_Toc153747362"/>
      <w:r>
        <w:lastRenderedPageBreak/>
        <w:t>INDICE DE ILUSTRACIONES</w:t>
      </w:r>
      <w:bookmarkEnd w:id="18"/>
      <w:bookmarkEnd w:id="19"/>
    </w:p>
    <w:p w14:paraId="6A691047" w14:textId="077B2F42" w:rsidR="00206E77" w:rsidRPr="001658CC" w:rsidRDefault="00206E77"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r>
        <w:fldChar w:fldCharType="begin"/>
      </w:r>
      <w:r>
        <w:instrText xml:space="preserve"> TOC \h \z \c "Ilustración" </w:instrText>
      </w:r>
      <w:r>
        <w:fldChar w:fldCharType="separate"/>
      </w:r>
      <w:hyperlink w:anchor="_Toc158325973" w:history="1">
        <w:r w:rsidRPr="001658CC">
          <w:rPr>
            <w:rStyle w:val="Hipervnculo"/>
            <w:rFonts w:ascii="Times New Roman" w:hAnsi="Times New Roman" w:cs="Times New Roman"/>
            <w:i w:val="0"/>
            <w:iCs w:val="0"/>
            <w:noProof/>
            <w:sz w:val="22"/>
            <w:szCs w:val="22"/>
          </w:rPr>
          <w:t>Ilustración 1. Orientación de las vacaciones por categoría 2019/2023/2027</w:t>
        </w:r>
        <w:r w:rsidRPr="001658CC">
          <w:rPr>
            <w:rFonts w:ascii="Times New Roman" w:hAnsi="Times New Roman" w:cs="Times New Roman"/>
            <w:i w:val="0"/>
            <w:iCs w:val="0"/>
            <w:noProof/>
            <w:webHidden/>
            <w:sz w:val="22"/>
            <w:szCs w:val="22"/>
          </w:rPr>
          <w:tab/>
        </w:r>
        <w:r w:rsidRPr="001658CC">
          <w:rPr>
            <w:rFonts w:ascii="Times New Roman" w:hAnsi="Times New Roman" w:cs="Times New Roman"/>
            <w:i w:val="0"/>
            <w:iCs w:val="0"/>
            <w:noProof/>
            <w:webHidden/>
            <w:sz w:val="22"/>
            <w:szCs w:val="22"/>
          </w:rPr>
          <w:fldChar w:fldCharType="begin"/>
        </w:r>
        <w:r w:rsidRPr="001658CC">
          <w:rPr>
            <w:rFonts w:ascii="Times New Roman" w:hAnsi="Times New Roman" w:cs="Times New Roman"/>
            <w:i w:val="0"/>
            <w:iCs w:val="0"/>
            <w:noProof/>
            <w:webHidden/>
            <w:sz w:val="22"/>
            <w:szCs w:val="22"/>
          </w:rPr>
          <w:instrText xml:space="preserve"> PAGEREF _Toc158325973 \h </w:instrText>
        </w:r>
        <w:r w:rsidRPr="001658CC">
          <w:rPr>
            <w:rFonts w:ascii="Times New Roman" w:hAnsi="Times New Roman" w:cs="Times New Roman"/>
            <w:i w:val="0"/>
            <w:iCs w:val="0"/>
            <w:noProof/>
            <w:webHidden/>
            <w:sz w:val="22"/>
            <w:szCs w:val="22"/>
          </w:rPr>
        </w:r>
        <w:r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15</w:t>
        </w:r>
        <w:r w:rsidRPr="001658CC">
          <w:rPr>
            <w:rFonts w:ascii="Times New Roman" w:hAnsi="Times New Roman" w:cs="Times New Roman"/>
            <w:i w:val="0"/>
            <w:iCs w:val="0"/>
            <w:noProof/>
            <w:webHidden/>
            <w:sz w:val="22"/>
            <w:szCs w:val="22"/>
          </w:rPr>
          <w:fldChar w:fldCharType="end"/>
        </w:r>
      </w:hyperlink>
    </w:p>
    <w:p w14:paraId="5BA271F9" w14:textId="30FF609B"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74" w:history="1">
        <w:r w:rsidR="00206E77" w:rsidRPr="001658CC">
          <w:rPr>
            <w:rStyle w:val="Hipervnculo"/>
            <w:rFonts w:ascii="Times New Roman" w:hAnsi="Times New Roman" w:cs="Times New Roman"/>
            <w:i w:val="0"/>
            <w:iCs w:val="0"/>
            <w:noProof/>
            <w:color w:val="auto"/>
            <w:sz w:val="22"/>
            <w:szCs w:val="22"/>
          </w:rPr>
          <w:t>Ilustración 2. Llegada mensual de visitantes a Honduras, estimaciones del IHT 2023</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_Toc158325974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19</w:t>
        </w:r>
        <w:r w:rsidR="00206E77" w:rsidRPr="001658CC">
          <w:rPr>
            <w:rFonts w:ascii="Times New Roman" w:hAnsi="Times New Roman" w:cs="Times New Roman"/>
            <w:i w:val="0"/>
            <w:iCs w:val="0"/>
            <w:noProof/>
            <w:webHidden/>
            <w:sz w:val="22"/>
            <w:szCs w:val="22"/>
          </w:rPr>
          <w:fldChar w:fldCharType="end"/>
        </w:r>
      </w:hyperlink>
    </w:p>
    <w:p w14:paraId="01FB32CE" w14:textId="70EA911E"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75" w:history="1">
        <w:r w:rsidR="00206E77" w:rsidRPr="001658CC">
          <w:rPr>
            <w:rStyle w:val="Hipervnculo"/>
            <w:rFonts w:ascii="Times New Roman" w:hAnsi="Times New Roman" w:cs="Times New Roman"/>
            <w:i w:val="0"/>
            <w:iCs w:val="0"/>
            <w:noProof/>
            <w:color w:val="auto"/>
            <w:sz w:val="22"/>
            <w:szCs w:val="22"/>
          </w:rPr>
          <w:t>Ilustración 3. Gestión de integración del proyecto. Autoría: PMI</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_Toc158325975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31</w:t>
        </w:r>
        <w:r w:rsidR="00206E77" w:rsidRPr="001658CC">
          <w:rPr>
            <w:rFonts w:ascii="Times New Roman" w:hAnsi="Times New Roman" w:cs="Times New Roman"/>
            <w:i w:val="0"/>
            <w:iCs w:val="0"/>
            <w:noProof/>
            <w:webHidden/>
            <w:sz w:val="22"/>
            <w:szCs w:val="22"/>
          </w:rPr>
          <w:fldChar w:fldCharType="end"/>
        </w:r>
      </w:hyperlink>
    </w:p>
    <w:p w14:paraId="1CD8B80B" w14:textId="0B11CF21"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76" w:history="1">
        <w:r w:rsidR="00206E77" w:rsidRPr="001658CC">
          <w:rPr>
            <w:rStyle w:val="Hipervnculo"/>
            <w:rFonts w:ascii="Times New Roman" w:hAnsi="Times New Roman" w:cs="Times New Roman"/>
            <w:i w:val="0"/>
            <w:iCs w:val="0"/>
            <w:noProof/>
            <w:color w:val="auto"/>
            <w:sz w:val="22"/>
            <w:szCs w:val="22"/>
          </w:rPr>
          <w:t>Ilustración 4. Plan de dirección del proyecto, Autoría: PMI PMBOK</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_Toc158325976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32</w:t>
        </w:r>
        <w:r w:rsidR="00206E77" w:rsidRPr="001658CC">
          <w:rPr>
            <w:rFonts w:ascii="Times New Roman" w:hAnsi="Times New Roman" w:cs="Times New Roman"/>
            <w:i w:val="0"/>
            <w:iCs w:val="0"/>
            <w:noProof/>
            <w:webHidden/>
            <w:sz w:val="22"/>
            <w:szCs w:val="22"/>
          </w:rPr>
          <w:fldChar w:fldCharType="end"/>
        </w:r>
      </w:hyperlink>
    </w:p>
    <w:p w14:paraId="4119421C" w14:textId="58FC0612"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77" w:history="1">
        <w:r w:rsidR="00206E77" w:rsidRPr="001658CC">
          <w:rPr>
            <w:rStyle w:val="Hipervnculo"/>
            <w:rFonts w:ascii="Times New Roman" w:hAnsi="Times New Roman" w:cs="Times New Roman"/>
            <w:i w:val="0"/>
            <w:iCs w:val="0"/>
            <w:noProof/>
            <w:color w:val="auto"/>
            <w:sz w:val="22"/>
            <w:szCs w:val="22"/>
          </w:rPr>
          <w:t>Ilustración 5 Plan de dirección del proyecto, Autoría: PMI PMBOK</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_Toc158325977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32</w:t>
        </w:r>
        <w:r w:rsidR="00206E77" w:rsidRPr="001658CC">
          <w:rPr>
            <w:rFonts w:ascii="Times New Roman" w:hAnsi="Times New Roman" w:cs="Times New Roman"/>
            <w:i w:val="0"/>
            <w:iCs w:val="0"/>
            <w:noProof/>
            <w:webHidden/>
            <w:sz w:val="22"/>
            <w:szCs w:val="22"/>
          </w:rPr>
          <w:fldChar w:fldCharType="end"/>
        </w:r>
      </w:hyperlink>
    </w:p>
    <w:p w14:paraId="0109FAED" w14:textId="28EE94DB"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78" w:history="1">
        <w:r w:rsidR="00206E77" w:rsidRPr="001658CC">
          <w:rPr>
            <w:rStyle w:val="Hipervnculo"/>
            <w:rFonts w:ascii="Times New Roman" w:hAnsi="Times New Roman" w:cs="Times New Roman"/>
            <w:i w:val="0"/>
            <w:iCs w:val="0"/>
            <w:noProof/>
            <w:color w:val="auto"/>
            <w:sz w:val="22"/>
            <w:szCs w:val="22"/>
          </w:rPr>
          <w:t>Ilustración 6. Esquema de variables de estudio.</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_Toc158325978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46</w:t>
        </w:r>
        <w:r w:rsidR="00206E77" w:rsidRPr="001658CC">
          <w:rPr>
            <w:rFonts w:ascii="Times New Roman" w:hAnsi="Times New Roman" w:cs="Times New Roman"/>
            <w:i w:val="0"/>
            <w:iCs w:val="0"/>
            <w:noProof/>
            <w:webHidden/>
            <w:sz w:val="22"/>
            <w:szCs w:val="22"/>
          </w:rPr>
          <w:fldChar w:fldCharType="end"/>
        </w:r>
      </w:hyperlink>
    </w:p>
    <w:p w14:paraId="76EC05E6" w14:textId="74B6ED35"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79" w:history="1">
        <w:r w:rsidR="00206E77" w:rsidRPr="001658CC">
          <w:rPr>
            <w:rStyle w:val="Hipervnculo"/>
            <w:rFonts w:ascii="Times New Roman" w:hAnsi="Times New Roman" w:cs="Times New Roman"/>
            <w:i w:val="0"/>
            <w:iCs w:val="0"/>
            <w:noProof/>
            <w:color w:val="auto"/>
            <w:sz w:val="22"/>
            <w:szCs w:val="22"/>
          </w:rPr>
          <w:t>Ilustración 7. Diagrama y métodos de la investigación.</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_Toc158325979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55</w:t>
        </w:r>
        <w:r w:rsidR="00206E77" w:rsidRPr="001658CC">
          <w:rPr>
            <w:rFonts w:ascii="Times New Roman" w:hAnsi="Times New Roman" w:cs="Times New Roman"/>
            <w:i w:val="0"/>
            <w:iCs w:val="0"/>
            <w:noProof/>
            <w:webHidden/>
            <w:sz w:val="22"/>
            <w:szCs w:val="22"/>
          </w:rPr>
          <w:fldChar w:fldCharType="end"/>
        </w:r>
      </w:hyperlink>
    </w:p>
    <w:p w14:paraId="57AB4469" w14:textId="0E8F597B" w:rsidR="00206E77" w:rsidRPr="007D7E2F"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80" w:history="1">
        <w:r w:rsidR="00206E77" w:rsidRPr="007D7E2F">
          <w:rPr>
            <w:rStyle w:val="Hipervnculo"/>
            <w:rFonts w:ascii="Times New Roman" w:hAnsi="Times New Roman" w:cs="Times New Roman"/>
            <w:i w:val="0"/>
            <w:iCs w:val="0"/>
            <w:noProof/>
            <w:color w:val="auto"/>
            <w:sz w:val="22"/>
            <w:szCs w:val="22"/>
          </w:rPr>
          <w:t>Ilustración 8. Uso de la plataforma para reserva de viajes.</w:t>
        </w:r>
        <w:r w:rsidR="00206E77" w:rsidRPr="007D7E2F">
          <w:rPr>
            <w:rFonts w:ascii="Times New Roman" w:hAnsi="Times New Roman" w:cs="Times New Roman"/>
            <w:i w:val="0"/>
            <w:iCs w:val="0"/>
            <w:noProof/>
            <w:webHidden/>
            <w:sz w:val="22"/>
            <w:szCs w:val="22"/>
          </w:rPr>
          <w:tab/>
        </w:r>
        <w:r w:rsidR="00206E77" w:rsidRPr="007D7E2F">
          <w:rPr>
            <w:rFonts w:ascii="Times New Roman" w:hAnsi="Times New Roman" w:cs="Times New Roman"/>
            <w:i w:val="0"/>
            <w:iCs w:val="0"/>
            <w:noProof/>
            <w:webHidden/>
            <w:sz w:val="22"/>
            <w:szCs w:val="22"/>
          </w:rPr>
          <w:fldChar w:fldCharType="begin"/>
        </w:r>
        <w:r w:rsidR="00206E77" w:rsidRPr="007D7E2F">
          <w:rPr>
            <w:rFonts w:ascii="Times New Roman" w:hAnsi="Times New Roman" w:cs="Times New Roman"/>
            <w:i w:val="0"/>
            <w:iCs w:val="0"/>
            <w:noProof/>
            <w:webHidden/>
            <w:sz w:val="22"/>
            <w:szCs w:val="22"/>
          </w:rPr>
          <w:instrText xml:space="preserve"> PAGEREF _Toc158325980 \h </w:instrText>
        </w:r>
        <w:r w:rsidR="00206E77" w:rsidRPr="007D7E2F">
          <w:rPr>
            <w:rFonts w:ascii="Times New Roman" w:hAnsi="Times New Roman" w:cs="Times New Roman"/>
            <w:i w:val="0"/>
            <w:iCs w:val="0"/>
            <w:noProof/>
            <w:webHidden/>
            <w:sz w:val="22"/>
            <w:szCs w:val="22"/>
          </w:rPr>
        </w:r>
        <w:r w:rsidR="00206E77" w:rsidRPr="007D7E2F">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73</w:t>
        </w:r>
        <w:r w:rsidR="00206E77" w:rsidRPr="007D7E2F">
          <w:rPr>
            <w:rFonts w:ascii="Times New Roman" w:hAnsi="Times New Roman" w:cs="Times New Roman"/>
            <w:i w:val="0"/>
            <w:iCs w:val="0"/>
            <w:noProof/>
            <w:webHidden/>
            <w:sz w:val="22"/>
            <w:szCs w:val="22"/>
          </w:rPr>
          <w:fldChar w:fldCharType="end"/>
        </w:r>
      </w:hyperlink>
    </w:p>
    <w:p w14:paraId="606C5F43" w14:textId="414273F3"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81" w:history="1">
        <w:r w:rsidR="00206E77" w:rsidRPr="007D7E2F">
          <w:rPr>
            <w:rStyle w:val="Hipervnculo"/>
            <w:rFonts w:ascii="Times New Roman" w:hAnsi="Times New Roman" w:cs="Times New Roman"/>
            <w:i w:val="0"/>
            <w:iCs w:val="0"/>
            <w:noProof/>
            <w:color w:val="auto"/>
            <w:sz w:val="22"/>
            <w:szCs w:val="22"/>
          </w:rPr>
          <w:t>Ilustración 9. Recurrencia de viajes.</w:t>
        </w:r>
        <w:r w:rsidR="00206E77" w:rsidRPr="007D7E2F">
          <w:rPr>
            <w:rFonts w:ascii="Times New Roman" w:hAnsi="Times New Roman" w:cs="Times New Roman"/>
            <w:i w:val="0"/>
            <w:iCs w:val="0"/>
            <w:noProof/>
            <w:webHidden/>
            <w:sz w:val="22"/>
            <w:szCs w:val="22"/>
          </w:rPr>
          <w:tab/>
        </w:r>
        <w:r w:rsidR="00206E77" w:rsidRPr="007D7E2F">
          <w:rPr>
            <w:rFonts w:ascii="Times New Roman" w:hAnsi="Times New Roman" w:cs="Times New Roman"/>
            <w:i w:val="0"/>
            <w:iCs w:val="0"/>
            <w:noProof/>
            <w:webHidden/>
            <w:sz w:val="22"/>
            <w:szCs w:val="22"/>
          </w:rPr>
          <w:fldChar w:fldCharType="begin"/>
        </w:r>
        <w:r w:rsidR="00206E77" w:rsidRPr="007D7E2F">
          <w:rPr>
            <w:rFonts w:ascii="Times New Roman" w:hAnsi="Times New Roman" w:cs="Times New Roman"/>
            <w:i w:val="0"/>
            <w:iCs w:val="0"/>
            <w:noProof/>
            <w:webHidden/>
            <w:sz w:val="22"/>
            <w:szCs w:val="22"/>
          </w:rPr>
          <w:instrText xml:space="preserve"> PAGEREF _Toc158325981 \h </w:instrText>
        </w:r>
        <w:r w:rsidR="00206E77" w:rsidRPr="007D7E2F">
          <w:rPr>
            <w:rFonts w:ascii="Times New Roman" w:hAnsi="Times New Roman" w:cs="Times New Roman"/>
            <w:i w:val="0"/>
            <w:iCs w:val="0"/>
            <w:noProof/>
            <w:webHidden/>
            <w:sz w:val="22"/>
            <w:szCs w:val="22"/>
          </w:rPr>
        </w:r>
        <w:r w:rsidR="00206E77" w:rsidRPr="007D7E2F">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73</w:t>
        </w:r>
        <w:r w:rsidR="00206E77" w:rsidRPr="007D7E2F">
          <w:rPr>
            <w:rFonts w:ascii="Times New Roman" w:hAnsi="Times New Roman" w:cs="Times New Roman"/>
            <w:i w:val="0"/>
            <w:iCs w:val="0"/>
            <w:noProof/>
            <w:webHidden/>
            <w:sz w:val="22"/>
            <w:szCs w:val="22"/>
          </w:rPr>
          <w:fldChar w:fldCharType="end"/>
        </w:r>
      </w:hyperlink>
    </w:p>
    <w:p w14:paraId="388F757E" w14:textId="675E55D5"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82" w:history="1">
        <w:r w:rsidR="00206E77" w:rsidRPr="001658CC">
          <w:rPr>
            <w:rStyle w:val="Hipervnculo"/>
            <w:rFonts w:ascii="Times New Roman" w:hAnsi="Times New Roman" w:cs="Times New Roman"/>
            <w:i w:val="0"/>
            <w:iCs w:val="0"/>
            <w:noProof/>
            <w:color w:val="auto"/>
            <w:sz w:val="22"/>
            <w:szCs w:val="22"/>
          </w:rPr>
          <w:t>Ilustración 10. Que esperan obtener en las reservas de viaje</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_Toc158325982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74</w:t>
        </w:r>
        <w:r w:rsidR="00206E77" w:rsidRPr="001658CC">
          <w:rPr>
            <w:rFonts w:ascii="Times New Roman" w:hAnsi="Times New Roman" w:cs="Times New Roman"/>
            <w:i w:val="0"/>
            <w:iCs w:val="0"/>
            <w:noProof/>
            <w:webHidden/>
            <w:sz w:val="22"/>
            <w:szCs w:val="22"/>
          </w:rPr>
          <w:fldChar w:fldCharType="end"/>
        </w:r>
      </w:hyperlink>
    </w:p>
    <w:p w14:paraId="729B28AE" w14:textId="5BEC3B89"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83" w:history="1">
        <w:r w:rsidR="00206E77" w:rsidRPr="001658CC">
          <w:rPr>
            <w:rStyle w:val="Hipervnculo"/>
            <w:rFonts w:ascii="Times New Roman" w:hAnsi="Times New Roman" w:cs="Times New Roman"/>
            <w:i w:val="0"/>
            <w:iCs w:val="0"/>
            <w:noProof/>
            <w:color w:val="auto"/>
            <w:sz w:val="22"/>
            <w:szCs w:val="22"/>
          </w:rPr>
          <w:t>Ilustración 11. Cantidad de tiempo de viaje</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_Toc158325983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75</w:t>
        </w:r>
        <w:r w:rsidR="00206E77" w:rsidRPr="001658CC">
          <w:rPr>
            <w:rFonts w:ascii="Times New Roman" w:hAnsi="Times New Roman" w:cs="Times New Roman"/>
            <w:i w:val="0"/>
            <w:iCs w:val="0"/>
            <w:noProof/>
            <w:webHidden/>
            <w:sz w:val="22"/>
            <w:szCs w:val="22"/>
          </w:rPr>
          <w:fldChar w:fldCharType="end"/>
        </w:r>
      </w:hyperlink>
    </w:p>
    <w:p w14:paraId="4574871C" w14:textId="05CD4A2A"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84" w:history="1">
        <w:r w:rsidR="00206E77" w:rsidRPr="001658CC">
          <w:rPr>
            <w:rStyle w:val="Hipervnculo"/>
            <w:rFonts w:ascii="Times New Roman" w:hAnsi="Times New Roman" w:cs="Times New Roman"/>
            <w:i w:val="0"/>
            <w:iCs w:val="0"/>
            <w:noProof/>
            <w:color w:val="auto"/>
            <w:sz w:val="22"/>
            <w:szCs w:val="22"/>
          </w:rPr>
          <w:t>Ilustración 12. Acompañantes de las personas que realizan las reservas.</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_Toc158325984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75</w:t>
        </w:r>
        <w:r w:rsidR="00206E77" w:rsidRPr="001658CC">
          <w:rPr>
            <w:rFonts w:ascii="Times New Roman" w:hAnsi="Times New Roman" w:cs="Times New Roman"/>
            <w:i w:val="0"/>
            <w:iCs w:val="0"/>
            <w:noProof/>
            <w:webHidden/>
            <w:sz w:val="22"/>
            <w:szCs w:val="22"/>
          </w:rPr>
          <w:fldChar w:fldCharType="end"/>
        </w:r>
      </w:hyperlink>
    </w:p>
    <w:p w14:paraId="2270063B" w14:textId="1601C491"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85" w:history="1">
        <w:r w:rsidR="00206E77" w:rsidRPr="001658CC">
          <w:rPr>
            <w:rStyle w:val="Hipervnculo"/>
            <w:rFonts w:ascii="Times New Roman" w:hAnsi="Times New Roman" w:cs="Times New Roman"/>
            <w:i w:val="0"/>
            <w:iCs w:val="0"/>
            <w:noProof/>
            <w:color w:val="auto"/>
            <w:sz w:val="22"/>
            <w:szCs w:val="22"/>
          </w:rPr>
          <w:t>Ilustración 13. Propósito de viaje</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_Toc158325985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76</w:t>
        </w:r>
        <w:r w:rsidR="00206E77" w:rsidRPr="001658CC">
          <w:rPr>
            <w:rFonts w:ascii="Times New Roman" w:hAnsi="Times New Roman" w:cs="Times New Roman"/>
            <w:i w:val="0"/>
            <w:iCs w:val="0"/>
            <w:noProof/>
            <w:webHidden/>
            <w:sz w:val="22"/>
            <w:szCs w:val="22"/>
          </w:rPr>
          <w:fldChar w:fldCharType="end"/>
        </w:r>
      </w:hyperlink>
    </w:p>
    <w:p w14:paraId="3EABBCBB" w14:textId="66AE84EE"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86" w:history="1">
        <w:r w:rsidR="00206E77" w:rsidRPr="001658CC">
          <w:rPr>
            <w:rStyle w:val="Hipervnculo"/>
            <w:rFonts w:ascii="Times New Roman" w:hAnsi="Times New Roman" w:cs="Times New Roman"/>
            <w:i w:val="0"/>
            <w:iCs w:val="0"/>
            <w:noProof/>
            <w:color w:val="auto"/>
            <w:sz w:val="22"/>
            <w:szCs w:val="22"/>
          </w:rPr>
          <w:t>Ilustración 14. Interés de Alojamiento</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_Toc158325986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76</w:t>
        </w:r>
        <w:r w:rsidR="00206E77" w:rsidRPr="001658CC">
          <w:rPr>
            <w:rFonts w:ascii="Times New Roman" w:hAnsi="Times New Roman" w:cs="Times New Roman"/>
            <w:i w:val="0"/>
            <w:iCs w:val="0"/>
            <w:noProof/>
            <w:webHidden/>
            <w:sz w:val="22"/>
            <w:szCs w:val="22"/>
          </w:rPr>
          <w:fldChar w:fldCharType="end"/>
        </w:r>
      </w:hyperlink>
    </w:p>
    <w:p w14:paraId="5D742DB8" w14:textId="2398BED3"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87" w:history="1">
        <w:r w:rsidR="00206E77" w:rsidRPr="001658CC">
          <w:rPr>
            <w:rStyle w:val="Hipervnculo"/>
            <w:rFonts w:ascii="Times New Roman" w:hAnsi="Times New Roman" w:cs="Times New Roman"/>
            <w:i w:val="0"/>
            <w:iCs w:val="0"/>
            <w:noProof/>
            <w:color w:val="auto"/>
            <w:sz w:val="22"/>
            <w:szCs w:val="22"/>
          </w:rPr>
          <w:t>Ilustración 15. Comodidades demandadas en los Airbnb</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_Toc158325987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77</w:t>
        </w:r>
        <w:r w:rsidR="00206E77" w:rsidRPr="001658CC">
          <w:rPr>
            <w:rFonts w:ascii="Times New Roman" w:hAnsi="Times New Roman" w:cs="Times New Roman"/>
            <w:i w:val="0"/>
            <w:iCs w:val="0"/>
            <w:noProof/>
            <w:webHidden/>
            <w:sz w:val="22"/>
            <w:szCs w:val="22"/>
          </w:rPr>
          <w:fldChar w:fldCharType="end"/>
        </w:r>
      </w:hyperlink>
    </w:p>
    <w:p w14:paraId="4D0AD93D" w14:textId="0B872DC1"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88" w:history="1">
        <w:r w:rsidR="00206E77" w:rsidRPr="001658CC">
          <w:rPr>
            <w:rStyle w:val="Hipervnculo"/>
            <w:rFonts w:ascii="Times New Roman" w:hAnsi="Times New Roman" w:cs="Times New Roman"/>
            <w:i w:val="0"/>
            <w:iCs w:val="0"/>
            <w:noProof/>
            <w:color w:val="auto"/>
            <w:sz w:val="22"/>
            <w:szCs w:val="22"/>
          </w:rPr>
          <w:t>Ilustración 16. Diseño de un Condominio Airbnb</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_Toc158325988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78</w:t>
        </w:r>
        <w:r w:rsidR="00206E77" w:rsidRPr="001658CC">
          <w:rPr>
            <w:rFonts w:ascii="Times New Roman" w:hAnsi="Times New Roman" w:cs="Times New Roman"/>
            <w:i w:val="0"/>
            <w:iCs w:val="0"/>
            <w:noProof/>
            <w:webHidden/>
            <w:sz w:val="22"/>
            <w:szCs w:val="22"/>
          </w:rPr>
          <w:fldChar w:fldCharType="end"/>
        </w:r>
      </w:hyperlink>
    </w:p>
    <w:p w14:paraId="343CDA7E" w14:textId="125FF43B"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89" w:history="1">
        <w:r w:rsidR="00206E77" w:rsidRPr="001658CC">
          <w:rPr>
            <w:rStyle w:val="Hipervnculo"/>
            <w:rFonts w:ascii="Times New Roman" w:hAnsi="Times New Roman" w:cs="Times New Roman"/>
            <w:i w:val="0"/>
            <w:iCs w:val="0"/>
            <w:noProof/>
            <w:color w:val="auto"/>
            <w:sz w:val="22"/>
            <w:szCs w:val="22"/>
          </w:rPr>
          <w:t>Ilustración 17. Necesidades de ubicación</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_Toc158325989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78</w:t>
        </w:r>
        <w:r w:rsidR="00206E77" w:rsidRPr="001658CC">
          <w:rPr>
            <w:rFonts w:ascii="Times New Roman" w:hAnsi="Times New Roman" w:cs="Times New Roman"/>
            <w:i w:val="0"/>
            <w:iCs w:val="0"/>
            <w:noProof/>
            <w:webHidden/>
            <w:sz w:val="22"/>
            <w:szCs w:val="22"/>
          </w:rPr>
          <w:fldChar w:fldCharType="end"/>
        </w:r>
      </w:hyperlink>
    </w:p>
    <w:p w14:paraId="1D96EBBE" w14:textId="753B8F57"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90" w:history="1">
        <w:r w:rsidR="00206E77" w:rsidRPr="001658CC">
          <w:rPr>
            <w:rStyle w:val="Hipervnculo"/>
            <w:rFonts w:ascii="Times New Roman" w:hAnsi="Times New Roman" w:cs="Times New Roman"/>
            <w:i w:val="0"/>
            <w:iCs w:val="0"/>
            <w:noProof/>
            <w:color w:val="auto"/>
            <w:sz w:val="22"/>
            <w:szCs w:val="22"/>
          </w:rPr>
          <w:t>Ilustración 18. Detalle de precio a pagar por noche en dólares</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_Toc158325990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79</w:t>
        </w:r>
        <w:r w:rsidR="00206E77" w:rsidRPr="001658CC">
          <w:rPr>
            <w:rFonts w:ascii="Times New Roman" w:hAnsi="Times New Roman" w:cs="Times New Roman"/>
            <w:i w:val="0"/>
            <w:iCs w:val="0"/>
            <w:noProof/>
            <w:webHidden/>
            <w:sz w:val="22"/>
            <w:szCs w:val="22"/>
          </w:rPr>
          <w:fldChar w:fldCharType="end"/>
        </w:r>
      </w:hyperlink>
    </w:p>
    <w:p w14:paraId="41DE94F1" w14:textId="038762D2"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91" w:history="1">
        <w:r w:rsidR="00206E77" w:rsidRPr="001658CC">
          <w:rPr>
            <w:rStyle w:val="Hipervnculo"/>
            <w:rFonts w:ascii="Times New Roman" w:hAnsi="Times New Roman" w:cs="Times New Roman"/>
            <w:i w:val="0"/>
            <w:iCs w:val="0"/>
            <w:noProof/>
            <w:color w:val="auto"/>
            <w:sz w:val="22"/>
            <w:szCs w:val="22"/>
          </w:rPr>
          <w:t>Ilustración 19 Ubicación de propuesta de terreno.</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_Toc158325991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83</w:t>
        </w:r>
        <w:r w:rsidR="00206E77" w:rsidRPr="001658CC">
          <w:rPr>
            <w:rFonts w:ascii="Times New Roman" w:hAnsi="Times New Roman" w:cs="Times New Roman"/>
            <w:i w:val="0"/>
            <w:iCs w:val="0"/>
            <w:noProof/>
            <w:webHidden/>
            <w:sz w:val="22"/>
            <w:szCs w:val="22"/>
          </w:rPr>
          <w:fldChar w:fldCharType="end"/>
        </w:r>
      </w:hyperlink>
    </w:p>
    <w:p w14:paraId="1304AEE1" w14:textId="5C7D818F"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92" w:history="1">
        <w:r w:rsidR="00206E77" w:rsidRPr="001658CC">
          <w:rPr>
            <w:rStyle w:val="Hipervnculo"/>
            <w:rFonts w:ascii="Times New Roman" w:hAnsi="Times New Roman" w:cs="Times New Roman"/>
            <w:i w:val="0"/>
            <w:iCs w:val="0"/>
            <w:noProof/>
            <w:color w:val="auto"/>
            <w:sz w:val="22"/>
            <w:szCs w:val="22"/>
          </w:rPr>
          <w:t>Ilustración 20. Acceso desde Blvd Morazán a terreno</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_Toc158325992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83</w:t>
        </w:r>
        <w:r w:rsidR="00206E77" w:rsidRPr="001658CC">
          <w:rPr>
            <w:rFonts w:ascii="Times New Roman" w:hAnsi="Times New Roman" w:cs="Times New Roman"/>
            <w:i w:val="0"/>
            <w:iCs w:val="0"/>
            <w:noProof/>
            <w:webHidden/>
            <w:sz w:val="22"/>
            <w:szCs w:val="22"/>
          </w:rPr>
          <w:fldChar w:fldCharType="end"/>
        </w:r>
      </w:hyperlink>
    </w:p>
    <w:p w14:paraId="35B5B299" w14:textId="14B656A0"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93" w:history="1">
        <w:r w:rsidR="00206E77" w:rsidRPr="001658CC">
          <w:rPr>
            <w:rStyle w:val="Hipervnculo"/>
            <w:rFonts w:ascii="Times New Roman" w:hAnsi="Times New Roman" w:cs="Times New Roman"/>
            <w:i w:val="0"/>
            <w:iCs w:val="0"/>
            <w:noProof/>
            <w:color w:val="auto"/>
            <w:sz w:val="22"/>
            <w:szCs w:val="22"/>
          </w:rPr>
          <w:t>Ilustración 21. Huella Urbana del distrito Central - Localización de área de terreno propuesto</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_Toc158325993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84</w:t>
        </w:r>
        <w:r w:rsidR="00206E77" w:rsidRPr="001658CC">
          <w:rPr>
            <w:rFonts w:ascii="Times New Roman" w:hAnsi="Times New Roman" w:cs="Times New Roman"/>
            <w:i w:val="0"/>
            <w:iCs w:val="0"/>
            <w:noProof/>
            <w:webHidden/>
            <w:sz w:val="22"/>
            <w:szCs w:val="22"/>
          </w:rPr>
          <w:fldChar w:fldCharType="end"/>
        </w:r>
      </w:hyperlink>
    </w:p>
    <w:p w14:paraId="16916EA7" w14:textId="73E34394"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94" w:history="1">
        <w:r w:rsidR="00206E77" w:rsidRPr="001658CC">
          <w:rPr>
            <w:rStyle w:val="Hipervnculo"/>
            <w:rFonts w:ascii="Times New Roman" w:hAnsi="Times New Roman" w:cs="Times New Roman"/>
            <w:i w:val="0"/>
            <w:iCs w:val="0"/>
            <w:noProof/>
            <w:color w:val="auto"/>
            <w:sz w:val="22"/>
            <w:szCs w:val="22"/>
          </w:rPr>
          <w:t>Ilustración 22. Mapa de vulnerabilidad de Tegucigalpa</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_Toc158325994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85</w:t>
        </w:r>
        <w:r w:rsidR="00206E77" w:rsidRPr="001658CC">
          <w:rPr>
            <w:rFonts w:ascii="Times New Roman" w:hAnsi="Times New Roman" w:cs="Times New Roman"/>
            <w:i w:val="0"/>
            <w:iCs w:val="0"/>
            <w:noProof/>
            <w:webHidden/>
            <w:sz w:val="22"/>
            <w:szCs w:val="22"/>
          </w:rPr>
          <w:fldChar w:fldCharType="end"/>
        </w:r>
      </w:hyperlink>
    </w:p>
    <w:p w14:paraId="644EB2B0" w14:textId="734BA74D"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95" w:history="1">
        <w:r w:rsidR="00206E77" w:rsidRPr="001658CC">
          <w:rPr>
            <w:rStyle w:val="Hipervnculo"/>
            <w:rFonts w:ascii="Times New Roman" w:hAnsi="Times New Roman" w:cs="Times New Roman"/>
            <w:i w:val="0"/>
            <w:iCs w:val="0"/>
            <w:noProof/>
            <w:color w:val="auto"/>
            <w:sz w:val="22"/>
            <w:szCs w:val="22"/>
          </w:rPr>
          <w:t>Ilustración 23. Mapa de deslizamientos de Tegucigalpa</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_Toc158325995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86</w:t>
        </w:r>
        <w:r w:rsidR="00206E77" w:rsidRPr="001658CC">
          <w:rPr>
            <w:rFonts w:ascii="Times New Roman" w:hAnsi="Times New Roman" w:cs="Times New Roman"/>
            <w:i w:val="0"/>
            <w:iCs w:val="0"/>
            <w:noProof/>
            <w:webHidden/>
            <w:sz w:val="22"/>
            <w:szCs w:val="22"/>
          </w:rPr>
          <w:fldChar w:fldCharType="end"/>
        </w:r>
      </w:hyperlink>
    </w:p>
    <w:p w14:paraId="3A2A08B8" w14:textId="11A38BAA"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96" w:history="1">
        <w:r w:rsidR="00206E77" w:rsidRPr="001658CC">
          <w:rPr>
            <w:rStyle w:val="Hipervnculo"/>
            <w:rFonts w:ascii="Times New Roman" w:hAnsi="Times New Roman" w:cs="Times New Roman"/>
            <w:i w:val="0"/>
            <w:iCs w:val="0"/>
            <w:noProof/>
            <w:color w:val="auto"/>
            <w:sz w:val="22"/>
            <w:szCs w:val="22"/>
          </w:rPr>
          <w:t>Ilustración 24. Mapa de inundaciones zona propuesta</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_Toc158325996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86</w:t>
        </w:r>
        <w:r w:rsidR="00206E77" w:rsidRPr="001658CC">
          <w:rPr>
            <w:rFonts w:ascii="Times New Roman" w:hAnsi="Times New Roman" w:cs="Times New Roman"/>
            <w:i w:val="0"/>
            <w:iCs w:val="0"/>
            <w:noProof/>
            <w:webHidden/>
            <w:sz w:val="22"/>
            <w:szCs w:val="22"/>
          </w:rPr>
          <w:fldChar w:fldCharType="end"/>
        </w:r>
      </w:hyperlink>
    </w:p>
    <w:p w14:paraId="799D3B34" w14:textId="7271FFE2"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97" w:history="1">
        <w:r w:rsidR="00206E77" w:rsidRPr="001658CC">
          <w:rPr>
            <w:rStyle w:val="Hipervnculo"/>
            <w:rFonts w:ascii="Times New Roman" w:hAnsi="Times New Roman" w:cs="Times New Roman"/>
            <w:i w:val="0"/>
            <w:iCs w:val="0"/>
            <w:noProof/>
            <w:color w:val="auto"/>
            <w:sz w:val="22"/>
            <w:szCs w:val="22"/>
          </w:rPr>
          <w:t>Ilustración 25. Mapa de riesgo de inundaciones de Tegucigalpa</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_Toc158325997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87</w:t>
        </w:r>
        <w:r w:rsidR="00206E77" w:rsidRPr="001658CC">
          <w:rPr>
            <w:rFonts w:ascii="Times New Roman" w:hAnsi="Times New Roman" w:cs="Times New Roman"/>
            <w:i w:val="0"/>
            <w:iCs w:val="0"/>
            <w:noProof/>
            <w:webHidden/>
            <w:sz w:val="22"/>
            <w:szCs w:val="22"/>
          </w:rPr>
          <w:fldChar w:fldCharType="end"/>
        </w:r>
      </w:hyperlink>
    </w:p>
    <w:p w14:paraId="1FF53B38" w14:textId="349E0D41"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98" w:history="1">
        <w:r w:rsidR="00206E77" w:rsidRPr="001658CC">
          <w:rPr>
            <w:rStyle w:val="Hipervnculo"/>
            <w:rFonts w:ascii="Times New Roman" w:hAnsi="Times New Roman" w:cs="Times New Roman"/>
            <w:i w:val="0"/>
            <w:iCs w:val="0"/>
            <w:noProof/>
            <w:color w:val="auto"/>
            <w:sz w:val="22"/>
            <w:szCs w:val="22"/>
          </w:rPr>
          <w:t>Ilustración 26. Planta Estacionamiento nivel 1</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_Toc158325998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95</w:t>
        </w:r>
        <w:r w:rsidR="00206E77" w:rsidRPr="001658CC">
          <w:rPr>
            <w:rFonts w:ascii="Times New Roman" w:hAnsi="Times New Roman" w:cs="Times New Roman"/>
            <w:i w:val="0"/>
            <w:iCs w:val="0"/>
            <w:noProof/>
            <w:webHidden/>
            <w:sz w:val="22"/>
            <w:szCs w:val="22"/>
          </w:rPr>
          <w:fldChar w:fldCharType="end"/>
        </w:r>
      </w:hyperlink>
    </w:p>
    <w:p w14:paraId="1DED9A9A" w14:textId="7FC75FCD"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5999" w:history="1">
        <w:r w:rsidR="00206E77" w:rsidRPr="001658CC">
          <w:rPr>
            <w:rStyle w:val="Hipervnculo"/>
            <w:rFonts w:ascii="Times New Roman" w:hAnsi="Times New Roman" w:cs="Times New Roman"/>
            <w:i w:val="0"/>
            <w:iCs w:val="0"/>
            <w:noProof/>
            <w:color w:val="auto"/>
            <w:sz w:val="22"/>
            <w:szCs w:val="22"/>
          </w:rPr>
          <w:t>Ilustración 27. Planta atípica Nivel 1</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_Toc158325999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95</w:t>
        </w:r>
        <w:r w:rsidR="00206E77" w:rsidRPr="001658CC">
          <w:rPr>
            <w:rFonts w:ascii="Times New Roman" w:hAnsi="Times New Roman" w:cs="Times New Roman"/>
            <w:i w:val="0"/>
            <w:iCs w:val="0"/>
            <w:noProof/>
            <w:webHidden/>
            <w:sz w:val="22"/>
            <w:szCs w:val="22"/>
          </w:rPr>
          <w:fldChar w:fldCharType="end"/>
        </w:r>
      </w:hyperlink>
    </w:p>
    <w:p w14:paraId="3F50D5D2" w14:textId="5B0E2426"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00" w:history="1">
        <w:r w:rsidR="00206E77" w:rsidRPr="001658CC">
          <w:rPr>
            <w:rStyle w:val="Hipervnculo"/>
            <w:rFonts w:ascii="Times New Roman" w:hAnsi="Times New Roman" w:cs="Times New Roman"/>
            <w:i w:val="0"/>
            <w:iCs w:val="0"/>
            <w:noProof/>
            <w:color w:val="auto"/>
            <w:sz w:val="22"/>
            <w:szCs w:val="22"/>
          </w:rPr>
          <w:t>Ilustración 28. Planta típica Niveles 3 y 4</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_Toc158326000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96</w:t>
        </w:r>
        <w:r w:rsidR="00206E77" w:rsidRPr="001658CC">
          <w:rPr>
            <w:rFonts w:ascii="Times New Roman" w:hAnsi="Times New Roman" w:cs="Times New Roman"/>
            <w:i w:val="0"/>
            <w:iCs w:val="0"/>
            <w:noProof/>
            <w:webHidden/>
            <w:sz w:val="22"/>
            <w:szCs w:val="22"/>
          </w:rPr>
          <w:fldChar w:fldCharType="end"/>
        </w:r>
      </w:hyperlink>
    </w:p>
    <w:p w14:paraId="1B27A4E5" w14:textId="00B8BA80"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01" w:history="1">
        <w:r w:rsidR="00206E77" w:rsidRPr="001658CC">
          <w:rPr>
            <w:rStyle w:val="Hipervnculo"/>
            <w:rFonts w:ascii="Times New Roman" w:hAnsi="Times New Roman" w:cs="Times New Roman"/>
            <w:i w:val="0"/>
            <w:iCs w:val="0"/>
            <w:noProof/>
            <w:color w:val="auto"/>
            <w:sz w:val="22"/>
            <w:szCs w:val="22"/>
          </w:rPr>
          <w:t>Ilustración 29. Área social Nivel 5</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_Toc158326001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96</w:t>
        </w:r>
        <w:r w:rsidR="00206E77" w:rsidRPr="001658CC">
          <w:rPr>
            <w:rFonts w:ascii="Times New Roman" w:hAnsi="Times New Roman" w:cs="Times New Roman"/>
            <w:i w:val="0"/>
            <w:iCs w:val="0"/>
            <w:noProof/>
            <w:webHidden/>
            <w:sz w:val="22"/>
            <w:szCs w:val="22"/>
          </w:rPr>
          <w:fldChar w:fldCharType="end"/>
        </w:r>
      </w:hyperlink>
    </w:p>
    <w:p w14:paraId="5AEDA33B" w14:textId="67CB8389"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02" w:history="1">
        <w:r w:rsidR="00206E77" w:rsidRPr="001658CC">
          <w:rPr>
            <w:rStyle w:val="Hipervnculo"/>
            <w:rFonts w:ascii="Times New Roman" w:hAnsi="Times New Roman" w:cs="Times New Roman"/>
            <w:i w:val="0"/>
            <w:iCs w:val="0"/>
            <w:noProof/>
            <w:color w:val="auto"/>
            <w:sz w:val="22"/>
            <w:szCs w:val="22"/>
          </w:rPr>
          <w:t>Ilustración 30. Modelo Apartamento tipo 1 y 9</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_Toc158326002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96</w:t>
        </w:r>
        <w:r w:rsidR="00206E77" w:rsidRPr="001658CC">
          <w:rPr>
            <w:rFonts w:ascii="Times New Roman" w:hAnsi="Times New Roman" w:cs="Times New Roman"/>
            <w:i w:val="0"/>
            <w:iCs w:val="0"/>
            <w:noProof/>
            <w:webHidden/>
            <w:sz w:val="22"/>
            <w:szCs w:val="22"/>
          </w:rPr>
          <w:fldChar w:fldCharType="end"/>
        </w:r>
      </w:hyperlink>
    </w:p>
    <w:p w14:paraId="699BF78E" w14:textId="6B8F0C44"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03" w:history="1">
        <w:r w:rsidR="00206E77" w:rsidRPr="001658CC">
          <w:rPr>
            <w:rStyle w:val="Hipervnculo"/>
            <w:rFonts w:ascii="Times New Roman" w:hAnsi="Times New Roman" w:cs="Times New Roman"/>
            <w:i w:val="0"/>
            <w:iCs w:val="0"/>
            <w:noProof/>
            <w:color w:val="auto"/>
            <w:sz w:val="22"/>
            <w:szCs w:val="22"/>
          </w:rPr>
          <w:t>Ilustración 31. Modelo Apartamento tipo 2</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_Toc158326003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97</w:t>
        </w:r>
        <w:r w:rsidR="00206E77" w:rsidRPr="001658CC">
          <w:rPr>
            <w:rFonts w:ascii="Times New Roman" w:hAnsi="Times New Roman" w:cs="Times New Roman"/>
            <w:i w:val="0"/>
            <w:iCs w:val="0"/>
            <w:noProof/>
            <w:webHidden/>
            <w:sz w:val="22"/>
            <w:szCs w:val="22"/>
          </w:rPr>
          <w:fldChar w:fldCharType="end"/>
        </w:r>
      </w:hyperlink>
    </w:p>
    <w:p w14:paraId="1F74FCB9" w14:textId="639B580C"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04" w:history="1">
        <w:r w:rsidR="00206E77" w:rsidRPr="001658CC">
          <w:rPr>
            <w:rStyle w:val="Hipervnculo"/>
            <w:rFonts w:ascii="Times New Roman" w:hAnsi="Times New Roman" w:cs="Times New Roman"/>
            <w:i w:val="0"/>
            <w:iCs w:val="0"/>
            <w:noProof/>
            <w:color w:val="auto"/>
            <w:sz w:val="22"/>
            <w:szCs w:val="22"/>
          </w:rPr>
          <w:t>Ilustración 32. Modelo apartamento tipo 3</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_Toc158326004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97</w:t>
        </w:r>
        <w:r w:rsidR="00206E77" w:rsidRPr="001658CC">
          <w:rPr>
            <w:rFonts w:ascii="Times New Roman" w:hAnsi="Times New Roman" w:cs="Times New Roman"/>
            <w:i w:val="0"/>
            <w:iCs w:val="0"/>
            <w:noProof/>
            <w:webHidden/>
            <w:sz w:val="22"/>
            <w:szCs w:val="22"/>
          </w:rPr>
          <w:fldChar w:fldCharType="end"/>
        </w:r>
      </w:hyperlink>
    </w:p>
    <w:p w14:paraId="660FFB87" w14:textId="2D4D8A69"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05" w:history="1">
        <w:r w:rsidR="00206E77" w:rsidRPr="001658CC">
          <w:rPr>
            <w:rStyle w:val="Hipervnculo"/>
            <w:rFonts w:ascii="Times New Roman" w:hAnsi="Times New Roman" w:cs="Times New Roman"/>
            <w:i w:val="0"/>
            <w:iCs w:val="0"/>
            <w:noProof/>
            <w:color w:val="auto"/>
            <w:sz w:val="22"/>
            <w:szCs w:val="22"/>
          </w:rPr>
          <w:t>Ilustración 33. Modelo de apartamento tipo 4</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_Toc158326005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98</w:t>
        </w:r>
        <w:r w:rsidR="00206E77" w:rsidRPr="001658CC">
          <w:rPr>
            <w:rFonts w:ascii="Times New Roman" w:hAnsi="Times New Roman" w:cs="Times New Roman"/>
            <w:i w:val="0"/>
            <w:iCs w:val="0"/>
            <w:noProof/>
            <w:webHidden/>
            <w:sz w:val="22"/>
            <w:szCs w:val="22"/>
          </w:rPr>
          <w:fldChar w:fldCharType="end"/>
        </w:r>
      </w:hyperlink>
    </w:p>
    <w:p w14:paraId="0E315E56" w14:textId="7756C8A9"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06" w:history="1">
        <w:r w:rsidR="00206E77" w:rsidRPr="001658CC">
          <w:rPr>
            <w:rStyle w:val="Hipervnculo"/>
            <w:rFonts w:ascii="Times New Roman" w:hAnsi="Times New Roman" w:cs="Times New Roman"/>
            <w:i w:val="0"/>
            <w:iCs w:val="0"/>
            <w:noProof/>
            <w:color w:val="auto"/>
            <w:sz w:val="22"/>
            <w:szCs w:val="22"/>
          </w:rPr>
          <w:t>Ilustración 34. Modelo de Apartamento tipo 5, 6 y 7.</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_Toc158326006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98</w:t>
        </w:r>
        <w:r w:rsidR="00206E77" w:rsidRPr="001658CC">
          <w:rPr>
            <w:rFonts w:ascii="Times New Roman" w:hAnsi="Times New Roman" w:cs="Times New Roman"/>
            <w:i w:val="0"/>
            <w:iCs w:val="0"/>
            <w:noProof/>
            <w:webHidden/>
            <w:sz w:val="22"/>
            <w:szCs w:val="22"/>
          </w:rPr>
          <w:fldChar w:fldCharType="end"/>
        </w:r>
      </w:hyperlink>
    </w:p>
    <w:p w14:paraId="16FCB920" w14:textId="21197D34"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07" w:history="1">
        <w:r w:rsidR="00206E77" w:rsidRPr="001658CC">
          <w:rPr>
            <w:rStyle w:val="Hipervnculo"/>
            <w:rFonts w:ascii="Times New Roman" w:hAnsi="Times New Roman" w:cs="Times New Roman"/>
            <w:i w:val="0"/>
            <w:iCs w:val="0"/>
            <w:noProof/>
            <w:color w:val="auto"/>
            <w:sz w:val="22"/>
            <w:szCs w:val="22"/>
          </w:rPr>
          <w:t>Ilustración 35. Modelo de apartamento tipo 8.</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_Toc158326007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99</w:t>
        </w:r>
        <w:r w:rsidR="00206E77" w:rsidRPr="001658CC">
          <w:rPr>
            <w:rFonts w:ascii="Times New Roman" w:hAnsi="Times New Roman" w:cs="Times New Roman"/>
            <w:i w:val="0"/>
            <w:iCs w:val="0"/>
            <w:noProof/>
            <w:webHidden/>
            <w:sz w:val="22"/>
            <w:szCs w:val="22"/>
          </w:rPr>
          <w:fldChar w:fldCharType="end"/>
        </w:r>
      </w:hyperlink>
    </w:p>
    <w:p w14:paraId="7856B6B8" w14:textId="0D72F3FD"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08" w:history="1">
        <w:r w:rsidR="001658CC" w:rsidRPr="001658CC">
          <w:rPr>
            <w:rStyle w:val="Hipervnculo"/>
            <w:rFonts w:ascii="Times New Roman" w:hAnsi="Times New Roman" w:cs="Times New Roman"/>
            <w:i w:val="0"/>
            <w:iCs w:val="0"/>
            <w:noProof/>
            <w:color w:val="auto"/>
            <w:sz w:val="22"/>
            <w:szCs w:val="22"/>
          </w:rPr>
          <w:t>Ilustración</w:t>
        </w:r>
        <w:r w:rsidR="00206E77" w:rsidRPr="001658CC">
          <w:rPr>
            <w:rStyle w:val="Hipervnculo"/>
            <w:rFonts w:ascii="Times New Roman" w:hAnsi="Times New Roman" w:cs="Times New Roman"/>
            <w:i w:val="0"/>
            <w:iCs w:val="0"/>
            <w:noProof/>
            <w:color w:val="auto"/>
            <w:sz w:val="22"/>
            <w:szCs w:val="22"/>
          </w:rPr>
          <w:t xml:space="preserve"> 36. Detalle de plan de Inversiones</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_Toc158326008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110</w:t>
        </w:r>
        <w:r w:rsidR="00206E77" w:rsidRPr="001658CC">
          <w:rPr>
            <w:rFonts w:ascii="Times New Roman" w:hAnsi="Times New Roman" w:cs="Times New Roman"/>
            <w:i w:val="0"/>
            <w:iCs w:val="0"/>
            <w:noProof/>
            <w:webHidden/>
            <w:sz w:val="22"/>
            <w:szCs w:val="22"/>
          </w:rPr>
          <w:fldChar w:fldCharType="end"/>
        </w:r>
      </w:hyperlink>
    </w:p>
    <w:p w14:paraId="31ACB698" w14:textId="39325E9D"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09" w:history="1">
        <w:r w:rsidR="001658CC" w:rsidRPr="001658CC">
          <w:rPr>
            <w:rStyle w:val="Hipervnculo"/>
            <w:rFonts w:ascii="Times New Roman" w:hAnsi="Times New Roman" w:cs="Times New Roman"/>
            <w:i w:val="0"/>
            <w:iCs w:val="0"/>
            <w:noProof/>
            <w:color w:val="auto"/>
            <w:sz w:val="22"/>
            <w:szCs w:val="22"/>
          </w:rPr>
          <w:t>Ilustración</w:t>
        </w:r>
        <w:r w:rsidR="00206E77" w:rsidRPr="001658CC">
          <w:rPr>
            <w:rStyle w:val="Hipervnculo"/>
            <w:rFonts w:ascii="Times New Roman" w:hAnsi="Times New Roman" w:cs="Times New Roman"/>
            <w:i w:val="0"/>
            <w:iCs w:val="0"/>
            <w:noProof/>
            <w:color w:val="auto"/>
            <w:sz w:val="22"/>
            <w:szCs w:val="22"/>
          </w:rPr>
          <w:t xml:space="preserve"> 37. Estructura de capital</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_Toc158326009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110</w:t>
        </w:r>
        <w:r w:rsidR="00206E77" w:rsidRPr="001658CC">
          <w:rPr>
            <w:rFonts w:ascii="Times New Roman" w:hAnsi="Times New Roman" w:cs="Times New Roman"/>
            <w:i w:val="0"/>
            <w:iCs w:val="0"/>
            <w:noProof/>
            <w:webHidden/>
            <w:sz w:val="22"/>
            <w:szCs w:val="22"/>
          </w:rPr>
          <w:fldChar w:fldCharType="end"/>
        </w:r>
      </w:hyperlink>
    </w:p>
    <w:p w14:paraId="49E5A189" w14:textId="147AD4E0"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10" w:history="1">
        <w:r w:rsidR="001658CC" w:rsidRPr="001658CC">
          <w:rPr>
            <w:rStyle w:val="Hipervnculo"/>
            <w:rFonts w:ascii="Times New Roman" w:hAnsi="Times New Roman" w:cs="Times New Roman"/>
            <w:i w:val="0"/>
            <w:iCs w:val="0"/>
            <w:noProof/>
            <w:color w:val="auto"/>
            <w:sz w:val="22"/>
            <w:szCs w:val="22"/>
          </w:rPr>
          <w:t>Ilustración</w:t>
        </w:r>
        <w:r w:rsidR="00206E77" w:rsidRPr="001658CC">
          <w:rPr>
            <w:rStyle w:val="Hipervnculo"/>
            <w:rFonts w:ascii="Times New Roman" w:hAnsi="Times New Roman" w:cs="Times New Roman"/>
            <w:i w:val="0"/>
            <w:iCs w:val="0"/>
            <w:noProof/>
            <w:color w:val="auto"/>
            <w:sz w:val="22"/>
            <w:szCs w:val="22"/>
          </w:rPr>
          <w:t xml:space="preserve"> 38. Detalle de costos de capital</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_Toc158326010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111</w:t>
        </w:r>
        <w:r w:rsidR="00206E77" w:rsidRPr="001658CC">
          <w:rPr>
            <w:rFonts w:ascii="Times New Roman" w:hAnsi="Times New Roman" w:cs="Times New Roman"/>
            <w:i w:val="0"/>
            <w:iCs w:val="0"/>
            <w:noProof/>
            <w:webHidden/>
            <w:sz w:val="22"/>
            <w:szCs w:val="22"/>
          </w:rPr>
          <w:fldChar w:fldCharType="end"/>
        </w:r>
      </w:hyperlink>
    </w:p>
    <w:p w14:paraId="0972E714" w14:textId="469015CF"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11" w:history="1">
        <w:r w:rsidR="001658CC" w:rsidRPr="001658CC">
          <w:rPr>
            <w:rStyle w:val="Hipervnculo"/>
            <w:rFonts w:ascii="Times New Roman" w:hAnsi="Times New Roman" w:cs="Times New Roman"/>
            <w:i w:val="0"/>
            <w:iCs w:val="0"/>
            <w:noProof/>
            <w:color w:val="auto"/>
            <w:sz w:val="22"/>
            <w:szCs w:val="22"/>
          </w:rPr>
          <w:t>Ilustración</w:t>
        </w:r>
        <w:r w:rsidR="00206E77" w:rsidRPr="001658CC">
          <w:rPr>
            <w:rStyle w:val="Hipervnculo"/>
            <w:rFonts w:ascii="Times New Roman" w:hAnsi="Times New Roman" w:cs="Times New Roman"/>
            <w:i w:val="0"/>
            <w:iCs w:val="0"/>
            <w:noProof/>
            <w:color w:val="auto"/>
            <w:sz w:val="22"/>
            <w:szCs w:val="22"/>
          </w:rPr>
          <w:t xml:space="preserve"> 39. Resumen de Financiamiento</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_Toc158326011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111</w:t>
        </w:r>
        <w:r w:rsidR="00206E77" w:rsidRPr="001658CC">
          <w:rPr>
            <w:rFonts w:ascii="Times New Roman" w:hAnsi="Times New Roman" w:cs="Times New Roman"/>
            <w:i w:val="0"/>
            <w:iCs w:val="0"/>
            <w:noProof/>
            <w:webHidden/>
            <w:sz w:val="22"/>
            <w:szCs w:val="22"/>
          </w:rPr>
          <w:fldChar w:fldCharType="end"/>
        </w:r>
      </w:hyperlink>
    </w:p>
    <w:p w14:paraId="1817A9BC" w14:textId="6F12ED4B"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12" w:history="1">
        <w:r w:rsidR="001658CC" w:rsidRPr="001658CC">
          <w:rPr>
            <w:rStyle w:val="Hipervnculo"/>
            <w:rFonts w:ascii="Times New Roman" w:hAnsi="Times New Roman" w:cs="Times New Roman"/>
            <w:i w:val="0"/>
            <w:iCs w:val="0"/>
            <w:noProof/>
            <w:color w:val="auto"/>
            <w:sz w:val="22"/>
            <w:szCs w:val="22"/>
          </w:rPr>
          <w:t>Ilustración</w:t>
        </w:r>
        <w:r w:rsidR="00206E77" w:rsidRPr="001658CC">
          <w:rPr>
            <w:rStyle w:val="Hipervnculo"/>
            <w:rFonts w:ascii="Times New Roman" w:hAnsi="Times New Roman" w:cs="Times New Roman"/>
            <w:i w:val="0"/>
            <w:iCs w:val="0"/>
            <w:noProof/>
            <w:color w:val="auto"/>
            <w:sz w:val="22"/>
            <w:szCs w:val="22"/>
          </w:rPr>
          <w:t xml:space="preserve"> 40. Flujo de Financiamiento (Lempiras)</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_Toc158326012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111</w:t>
        </w:r>
        <w:r w:rsidR="00206E77" w:rsidRPr="001658CC">
          <w:rPr>
            <w:rFonts w:ascii="Times New Roman" w:hAnsi="Times New Roman" w:cs="Times New Roman"/>
            <w:i w:val="0"/>
            <w:iCs w:val="0"/>
            <w:noProof/>
            <w:webHidden/>
            <w:sz w:val="22"/>
            <w:szCs w:val="22"/>
          </w:rPr>
          <w:fldChar w:fldCharType="end"/>
        </w:r>
      </w:hyperlink>
    </w:p>
    <w:p w14:paraId="5ED73F00" w14:textId="0BD84216" w:rsidR="00206E77" w:rsidRPr="001658CC" w:rsidRDefault="00000000" w:rsidP="001658CC">
      <w:pPr>
        <w:pStyle w:val="Tabladeilustraciones"/>
        <w:tabs>
          <w:tab w:val="right" w:leader="dot" w:pos="9350"/>
        </w:tabs>
        <w:spacing w:line="360" w:lineRule="auto"/>
        <w:rPr>
          <w:rFonts w:ascii="Times New Roman" w:hAnsi="Times New Roman" w:cs="Times New Roman"/>
          <w:i w:val="0"/>
          <w:iCs w:val="0"/>
          <w:noProof/>
          <w:kern w:val="2"/>
          <w:sz w:val="22"/>
          <w:szCs w:val="22"/>
          <w:lang w:eastAsia="es-HN"/>
          <w14:ligatures w14:val="standardContextual"/>
        </w:rPr>
      </w:pPr>
      <w:hyperlink w:anchor="_Toc158326013" w:history="1">
        <w:r w:rsidR="00206E77" w:rsidRPr="001658CC">
          <w:rPr>
            <w:rStyle w:val="Hipervnculo"/>
            <w:rFonts w:ascii="Times New Roman" w:hAnsi="Times New Roman" w:cs="Times New Roman"/>
            <w:i w:val="0"/>
            <w:iCs w:val="0"/>
            <w:noProof/>
            <w:color w:val="auto"/>
            <w:sz w:val="22"/>
            <w:szCs w:val="22"/>
          </w:rPr>
          <w:t>Ilustración 41. Detalle de Depreciación y costos de amueblamiento</w:t>
        </w:r>
        <w:r w:rsidR="00206E77" w:rsidRPr="001658CC">
          <w:rPr>
            <w:rFonts w:ascii="Times New Roman" w:hAnsi="Times New Roman" w:cs="Times New Roman"/>
            <w:i w:val="0"/>
            <w:iCs w:val="0"/>
            <w:noProof/>
            <w:webHidden/>
            <w:sz w:val="22"/>
            <w:szCs w:val="22"/>
          </w:rPr>
          <w:tab/>
        </w:r>
        <w:r w:rsidR="00206E77" w:rsidRPr="001658CC">
          <w:rPr>
            <w:rFonts w:ascii="Times New Roman" w:hAnsi="Times New Roman" w:cs="Times New Roman"/>
            <w:i w:val="0"/>
            <w:iCs w:val="0"/>
            <w:noProof/>
            <w:webHidden/>
            <w:sz w:val="22"/>
            <w:szCs w:val="22"/>
          </w:rPr>
          <w:fldChar w:fldCharType="begin"/>
        </w:r>
        <w:r w:rsidR="00206E77" w:rsidRPr="001658CC">
          <w:rPr>
            <w:rFonts w:ascii="Times New Roman" w:hAnsi="Times New Roman" w:cs="Times New Roman"/>
            <w:i w:val="0"/>
            <w:iCs w:val="0"/>
            <w:noProof/>
            <w:webHidden/>
            <w:sz w:val="22"/>
            <w:szCs w:val="22"/>
          </w:rPr>
          <w:instrText xml:space="preserve"> PAGEREF _Toc158326013 \h </w:instrText>
        </w:r>
        <w:r w:rsidR="00206E77" w:rsidRPr="001658CC">
          <w:rPr>
            <w:rFonts w:ascii="Times New Roman" w:hAnsi="Times New Roman" w:cs="Times New Roman"/>
            <w:i w:val="0"/>
            <w:iCs w:val="0"/>
            <w:noProof/>
            <w:webHidden/>
            <w:sz w:val="22"/>
            <w:szCs w:val="22"/>
          </w:rPr>
        </w:r>
        <w:r w:rsidR="00206E77" w:rsidRPr="001658CC">
          <w:rPr>
            <w:rFonts w:ascii="Times New Roman" w:hAnsi="Times New Roman" w:cs="Times New Roman"/>
            <w:i w:val="0"/>
            <w:iCs w:val="0"/>
            <w:noProof/>
            <w:webHidden/>
            <w:sz w:val="22"/>
            <w:szCs w:val="22"/>
          </w:rPr>
          <w:fldChar w:fldCharType="separate"/>
        </w:r>
        <w:r w:rsidR="009A6148">
          <w:rPr>
            <w:rFonts w:ascii="Times New Roman" w:hAnsi="Times New Roman" w:cs="Times New Roman"/>
            <w:i w:val="0"/>
            <w:iCs w:val="0"/>
            <w:noProof/>
            <w:webHidden/>
            <w:sz w:val="22"/>
            <w:szCs w:val="22"/>
          </w:rPr>
          <w:t>116</w:t>
        </w:r>
        <w:r w:rsidR="00206E77" w:rsidRPr="001658CC">
          <w:rPr>
            <w:rFonts w:ascii="Times New Roman" w:hAnsi="Times New Roman" w:cs="Times New Roman"/>
            <w:i w:val="0"/>
            <w:iCs w:val="0"/>
            <w:noProof/>
            <w:webHidden/>
            <w:sz w:val="22"/>
            <w:szCs w:val="22"/>
          </w:rPr>
          <w:fldChar w:fldCharType="end"/>
        </w:r>
      </w:hyperlink>
    </w:p>
    <w:p w14:paraId="12434D01" w14:textId="0298DB90" w:rsidR="00132347" w:rsidRDefault="00206E77" w:rsidP="00132347">
      <w:pPr>
        <w:pStyle w:val="TextoPrincipal"/>
      </w:pPr>
      <w:r>
        <w:fldChar w:fldCharType="end"/>
      </w:r>
    </w:p>
    <w:p w14:paraId="3700773E" w14:textId="5ECB8F13" w:rsidR="005F2D6D" w:rsidRPr="005F2D6D" w:rsidRDefault="005F2D6D" w:rsidP="00A91218">
      <w:pPr>
        <w:pStyle w:val="TextoPrincipal"/>
        <w:sectPr w:rsidR="005F2D6D" w:rsidRPr="005F2D6D" w:rsidSect="00C50728">
          <w:pgSz w:w="12240" w:h="15840" w:code="1"/>
          <w:pgMar w:top="1440" w:right="1440" w:bottom="1440" w:left="1440" w:header="709" w:footer="709" w:gutter="0"/>
          <w:pgNumType w:fmt="lowerRoman"/>
          <w:cols w:space="708"/>
          <w:docGrid w:linePitch="360"/>
        </w:sectPr>
      </w:pPr>
    </w:p>
    <w:p w14:paraId="162A8697" w14:textId="0FA3AE13" w:rsidR="00737E89" w:rsidRPr="0059741C" w:rsidRDefault="2174114D" w:rsidP="00846F5F">
      <w:pPr>
        <w:pStyle w:val="Ttulo1"/>
      </w:pPr>
      <w:bookmarkStart w:id="20" w:name="_Toc474331176"/>
      <w:bookmarkStart w:id="21" w:name="_Toc474331375"/>
      <w:bookmarkStart w:id="22" w:name="_Toc132615437"/>
      <w:bookmarkStart w:id="23" w:name="_Toc153726059"/>
      <w:bookmarkStart w:id="24" w:name="_Toc153747363"/>
      <w:r>
        <w:lastRenderedPageBreak/>
        <w:t>CAPÍTULO I. PLANTEAMIENTO DE LA INVESTIGACIÓN</w:t>
      </w:r>
      <w:bookmarkEnd w:id="20"/>
      <w:bookmarkEnd w:id="21"/>
      <w:bookmarkEnd w:id="22"/>
      <w:bookmarkEnd w:id="23"/>
      <w:bookmarkEnd w:id="24"/>
    </w:p>
    <w:p w14:paraId="670E1318" w14:textId="51C9D6DA" w:rsidR="00737E89" w:rsidRPr="0059741C" w:rsidRDefault="2174114D" w:rsidP="005B4189">
      <w:pPr>
        <w:pStyle w:val="Ttulo2"/>
      </w:pPr>
      <w:bookmarkStart w:id="25" w:name="_Toc474331177"/>
      <w:bookmarkStart w:id="26" w:name="_Toc474331376"/>
      <w:bookmarkStart w:id="27" w:name="_Toc132615438"/>
      <w:bookmarkStart w:id="28" w:name="_Toc153726060"/>
      <w:bookmarkStart w:id="29" w:name="_Toc153747364"/>
      <w:r>
        <w:t>INTRODUCCIÓN</w:t>
      </w:r>
      <w:bookmarkEnd w:id="25"/>
      <w:bookmarkEnd w:id="26"/>
      <w:bookmarkEnd w:id="27"/>
      <w:bookmarkEnd w:id="28"/>
      <w:bookmarkEnd w:id="29"/>
    </w:p>
    <w:p w14:paraId="325377C5" w14:textId="77777777" w:rsidR="00F13306" w:rsidRPr="0059741C" w:rsidRDefault="2174114D" w:rsidP="0059741C">
      <w:pPr>
        <w:pStyle w:val="TextoPrincipal"/>
      </w:pPr>
      <w:r>
        <w:t>En la siguiente investigación se proporcionará una visión general de la estructura del trabajo teniendo en cuenta las metodologías que utilizamos, los objetivos y la investigación pertinente de otros proyectos relacionados. Es de suma importancia tener claridad en el contexto y base del proyecto para realizar un estudio adecuado.</w:t>
      </w:r>
    </w:p>
    <w:p w14:paraId="4726959C" w14:textId="49CB76C3" w:rsidR="00F13306" w:rsidRPr="0059741C" w:rsidRDefault="00F13306" w:rsidP="0059741C">
      <w:pPr>
        <w:pStyle w:val="TextoPrincipal"/>
      </w:pPr>
      <w:r w:rsidRPr="0059741C">
        <w:t xml:space="preserve">El propósito de realizar este estudio es evaluar la viabilidad y beneficios financieros que proporciona la creación de condominios exclusivos para estadías </w:t>
      </w:r>
      <w:r w:rsidR="008B0CB8">
        <w:rPr>
          <w:rStyle w:val="normaltextrun"/>
          <w:color w:val="000000"/>
          <w:bdr w:val="none" w:sz="0" w:space="0" w:color="auto" w:frame="1"/>
        </w:rPr>
        <w:t>de Airbnb en la capital.</w:t>
      </w:r>
    </w:p>
    <w:p w14:paraId="2E4661BB" w14:textId="77777777" w:rsidR="00F13306" w:rsidRPr="0059741C" w:rsidRDefault="2174114D" w:rsidP="0059741C">
      <w:pPr>
        <w:pStyle w:val="TextoPrincipal"/>
      </w:pPr>
      <w:r>
        <w:t>A través del análisis de prefactibilidad lo que se quiere lograr es buscar las oportunidades y desafíos que obtendrá Celaque a nivel económico, permitiéndonos promover estrategias y acciones que contribuyan al desarrollo y ejecución del proyecto.</w:t>
      </w:r>
    </w:p>
    <w:p w14:paraId="5D201787" w14:textId="77777777" w:rsidR="00F13306" w:rsidRPr="0059741C" w:rsidRDefault="2174114D" w:rsidP="0059741C">
      <w:pPr>
        <w:pStyle w:val="TextoPrincipal"/>
      </w:pPr>
      <w:r>
        <w:t>Se estipula este estudio con la motivación de comprender la importancia financiera, la relevancia, creación de condominios de esta índole, la labor de Celaque y el contexto específico de Tegucigalpa.</w:t>
      </w:r>
    </w:p>
    <w:p w14:paraId="333372A8" w14:textId="77777777" w:rsidR="00F13306" w:rsidRPr="0059741C" w:rsidRDefault="2174114D" w:rsidP="0059741C">
      <w:pPr>
        <w:pStyle w:val="TextoPrincipal"/>
      </w:pPr>
      <w:r>
        <w:t>Estas motivaciones se deberían de la necesidad de evaluar la prefactibilidad financiera en la creación de los condominios en Tegucigalpa con el fin de generar conocimientos, recomendaciones y acciones que impulsen su desarrollo sostenible.</w:t>
      </w:r>
    </w:p>
    <w:p w14:paraId="57C25DFD" w14:textId="77777777" w:rsidR="00F13306" w:rsidRPr="0059741C" w:rsidRDefault="2174114D" w:rsidP="0059741C">
      <w:pPr>
        <w:pStyle w:val="TextoPrincipal"/>
      </w:pPr>
      <w:r>
        <w:t>El trabajo detallado es en conjunto con Celaque quien nos abre la puerta y apoyo para realizar la investigación, con fiabilidad y disposición de considerar el estudio para realizar futuros proyectos.</w:t>
      </w:r>
    </w:p>
    <w:p w14:paraId="569C8D46" w14:textId="77777777" w:rsidR="00F13306" w:rsidRPr="0059741C" w:rsidRDefault="2174114D" w:rsidP="0059741C">
      <w:pPr>
        <w:pStyle w:val="TextoPrincipal"/>
      </w:pPr>
      <w:r>
        <w:t>El informe consta de seis capítulos que se describirán a continuación:</w:t>
      </w:r>
    </w:p>
    <w:p w14:paraId="4EE49284" w14:textId="77777777" w:rsidR="00F13306" w:rsidRPr="0059741C" w:rsidRDefault="2174114D" w:rsidP="0059741C">
      <w:pPr>
        <w:pStyle w:val="TextoPrincipal"/>
      </w:pPr>
      <w:r>
        <w:t xml:space="preserve">CAPÍTULO I: Es el capítulo en el cual nos centraremos en la descripción y planteamiento del problema de investigación en el cual se describe la estructura del documento, los antecedentes que nos ayudan a fundamentar el estudio, la definición del problema, los objetivos de realizar el </w:t>
      </w:r>
      <w:r>
        <w:lastRenderedPageBreak/>
        <w:t>estudio y la justificación.</w:t>
      </w:r>
    </w:p>
    <w:p w14:paraId="31D5B4DC" w14:textId="77777777" w:rsidR="00F13306" w:rsidRPr="0059741C" w:rsidRDefault="2174114D" w:rsidP="0059741C">
      <w:pPr>
        <w:pStyle w:val="TextoPrincipal"/>
      </w:pPr>
      <w:r>
        <w:t>CAPÍTULO II:  La finalidad es especificar el marco teórico en el cual se basará la revisión bibliográfica del tema y se hará referencia a las metodologías y procedimientos estudiados a lo largo de la maestría.</w:t>
      </w:r>
    </w:p>
    <w:p w14:paraId="6E882CC4" w14:textId="77777777" w:rsidR="00F13306" w:rsidRPr="0059741C" w:rsidRDefault="2174114D" w:rsidP="0059741C">
      <w:pPr>
        <w:pStyle w:val="TextoPrincipal"/>
      </w:pPr>
      <w:r>
        <w:t>CAPÍTULO III: Se especifica la metodología utilizada que nos permitirá resolver la problemática anexando la explicación de cómo se llevaron a cabo los procedimientos correspondientes.</w:t>
      </w:r>
    </w:p>
    <w:p w14:paraId="792A5B07" w14:textId="77777777" w:rsidR="00F13306" w:rsidRPr="0059741C" w:rsidRDefault="2174114D" w:rsidP="0059741C">
      <w:pPr>
        <w:pStyle w:val="TextoPrincipal"/>
      </w:pPr>
      <w:r>
        <w:t>CAPÍTULO IV: Se muestran los resultados y análisis obtenidos en relación a los objetivos de estudio.</w:t>
      </w:r>
    </w:p>
    <w:p w14:paraId="68F3173F" w14:textId="77777777" w:rsidR="00F13306" w:rsidRPr="0059741C" w:rsidRDefault="2174114D" w:rsidP="0059741C">
      <w:pPr>
        <w:pStyle w:val="TextoPrincipal"/>
      </w:pPr>
      <w:r>
        <w:t>CAPÍTULO V: Contiene conclusiones, recomendaciones orientadas a solventar la problemática investigada mediante los resultados obtenidos.</w:t>
      </w:r>
    </w:p>
    <w:p w14:paraId="196735A4" w14:textId="31676C25" w:rsidR="00210E95" w:rsidRPr="0059741C" w:rsidRDefault="2174114D" w:rsidP="0059741C">
      <w:pPr>
        <w:pStyle w:val="TextoPrincipal"/>
      </w:pPr>
      <w:r>
        <w:t>CAPÍTULO VI: Contiene toda la información relacionada con la aplicabilidad del producto final de este trabajo de investigación, brindando una respuesta al problema planteado y al cumplimiento de los objetivos.</w:t>
      </w:r>
    </w:p>
    <w:p w14:paraId="090B3A92" w14:textId="369172FC" w:rsidR="00210E95" w:rsidRPr="0059741C" w:rsidRDefault="2174114D" w:rsidP="005B4189">
      <w:pPr>
        <w:pStyle w:val="Ttulo2"/>
      </w:pPr>
      <w:bookmarkStart w:id="30" w:name="_Toc474331178"/>
      <w:bookmarkStart w:id="31" w:name="_Toc474331377"/>
      <w:bookmarkStart w:id="32" w:name="_Toc132615439"/>
      <w:bookmarkStart w:id="33" w:name="_Toc153726061"/>
      <w:bookmarkStart w:id="34" w:name="_Toc153747365"/>
      <w:r>
        <w:t>ANTECEDENTES DEL PROBLEMA</w:t>
      </w:r>
      <w:bookmarkEnd w:id="30"/>
      <w:bookmarkEnd w:id="31"/>
      <w:bookmarkEnd w:id="32"/>
      <w:bookmarkEnd w:id="33"/>
      <w:bookmarkEnd w:id="34"/>
    </w:p>
    <w:p w14:paraId="463F1541" w14:textId="78611DBF" w:rsidR="00BA4FCA" w:rsidRPr="0059741C" w:rsidRDefault="00BA4FCA" w:rsidP="0059741C">
      <w:pPr>
        <w:pStyle w:val="TextoPrincipal"/>
      </w:pPr>
      <w:bookmarkStart w:id="35" w:name="_Toc474331179"/>
      <w:bookmarkStart w:id="36" w:name="_Toc474331378"/>
      <w:bookmarkStart w:id="37" w:name="_Toc132615440"/>
      <w:r w:rsidRPr="0059741C">
        <w:t>Las estadías por medio de la plataforma de Airbnb nacen en el año 2007, cuando dos de sus fundadores recibieron a tres huéspedes en su piso de San Francisco. Estas dos personas son Brian Chesky que es cofundador y director ejecutivo de Airbnb y se encarga de definir la visión y la estrategia de la empresa. Y Joe Gebbia quien es también cofundador de Airbnb y actualmente presidente de Airbnb.org, una organización sin ánimo de lucro independiente de acuerdo con la legislación estadounidense que, como ONG impulsada por la comunidad.</w:t>
      </w:r>
      <w:sdt>
        <w:sdtPr>
          <w:id w:val="-512992544"/>
          <w:placeholder>
            <w:docPart w:val="DefaultPlaceholder_1081868574"/>
          </w:placeholder>
          <w:citation/>
        </w:sdtPr>
        <w:sdtContent>
          <w:r w:rsidRPr="0059741C">
            <w:fldChar w:fldCharType="begin"/>
          </w:r>
          <w:r w:rsidRPr="0059741C">
            <w:rPr>
              <w:lang w:val="es-MX"/>
            </w:rPr>
            <w:instrText xml:space="preserve"> CITATION Air23 \l 2058 </w:instrText>
          </w:r>
          <w:r w:rsidRPr="0059741C">
            <w:fldChar w:fldCharType="separate"/>
          </w:r>
          <w:r w:rsidR="004B018E">
            <w:rPr>
              <w:noProof/>
              <w:lang w:val="es-MX"/>
            </w:rPr>
            <w:t xml:space="preserve"> (Airbnb, Inc, 2023)</w:t>
          </w:r>
          <w:r w:rsidRPr="0059741C">
            <w:fldChar w:fldCharType="end"/>
          </w:r>
        </w:sdtContent>
      </w:sdt>
    </w:p>
    <w:p w14:paraId="16B87D6B" w14:textId="22CDC5EE" w:rsidR="00D07252" w:rsidRPr="0059741C" w:rsidRDefault="00D07252" w:rsidP="0059741C">
      <w:pPr>
        <w:pStyle w:val="TextoPrincipal"/>
      </w:pPr>
      <w:r w:rsidRPr="0059741C">
        <w:t xml:space="preserve">Chris Lehane quien ha trabajado en la Casa Blanca en campañas </w:t>
      </w:r>
      <w:r w:rsidR="00FF7293" w:rsidRPr="0059741C">
        <w:t xml:space="preserve">presidenciales de Bill Clinton y Al Gore, y actualmente ocupa un puesto clave dentro de la estructura organizacional de la plataforma de Airbnb, expone: </w:t>
      </w:r>
      <w:r w:rsidR="00FF7293" w:rsidRPr="0088646F">
        <w:t xml:space="preserve">“El propósito de la plataforma es democratizar los viajes para que cualquier persona pueda sentir que pertenece a cualquier lugar y vivir un tiempo en el cómo </w:t>
      </w:r>
      <w:r w:rsidR="00FF7293" w:rsidRPr="0088646F">
        <w:lastRenderedPageBreak/>
        <w:t>un habitante más: ser parte del vecindario, ir a sus restaurantes, etc</w:t>
      </w:r>
      <w:r w:rsidR="00FF7293" w:rsidRPr="2174114D">
        <w:rPr>
          <w:i/>
          <w:iCs/>
        </w:rPr>
        <w:t>.</w:t>
      </w:r>
      <w:sdt>
        <w:sdtPr>
          <w:rPr>
            <w:i/>
            <w:iCs/>
          </w:rPr>
          <w:id w:val="-1529949479"/>
          <w:placeholder>
            <w:docPart w:val="DefaultPlaceholder_1081868574"/>
          </w:placeholder>
          <w:citation/>
        </w:sdtPr>
        <w:sdtContent>
          <w:r w:rsidR="00FF7293" w:rsidRPr="2174114D">
            <w:rPr>
              <w:i/>
              <w:iCs/>
            </w:rPr>
            <w:fldChar w:fldCharType="begin"/>
          </w:r>
          <w:r w:rsidR="00FF7293" w:rsidRPr="2174114D">
            <w:rPr>
              <w:i/>
              <w:iCs/>
              <w:lang w:val="es-MX"/>
            </w:rPr>
            <w:instrText xml:space="preserve"> CITATION Dia16 \l 2058 </w:instrText>
          </w:r>
          <w:r w:rsidR="00FF7293" w:rsidRPr="2174114D">
            <w:rPr>
              <w:i/>
              <w:iCs/>
            </w:rPr>
            <w:fldChar w:fldCharType="separate"/>
          </w:r>
          <w:r w:rsidR="004B018E">
            <w:rPr>
              <w:i/>
              <w:iCs/>
              <w:noProof/>
              <w:lang w:val="es-MX"/>
            </w:rPr>
            <w:t xml:space="preserve"> </w:t>
          </w:r>
          <w:r w:rsidR="004B018E">
            <w:rPr>
              <w:noProof/>
              <w:lang w:val="es-MX"/>
            </w:rPr>
            <w:t>(Diario El Mundo, 2016)</w:t>
          </w:r>
          <w:r w:rsidR="00FF7293" w:rsidRPr="2174114D">
            <w:rPr>
              <w:i/>
              <w:iCs/>
            </w:rPr>
            <w:fldChar w:fldCharType="end"/>
          </w:r>
        </w:sdtContent>
      </w:sdt>
    </w:p>
    <w:p w14:paraId="6C0F2D91" w14:textId="707BF032" w:rsidR="00E673F3" w:rsidRPr="0059741C" w:rsidRDefault="00D07252" w:rsidP="0059741C">
      <w:pPr>
        <w:pStyle w:val="TextoPrincipal"/>
      </w:pPr>
      <w:r w:rsidRPr="0059741C">
        <w:t>Actualmente Airbnb es la plataforma de reserva de estadía a corto plazo que lidera el mercado.</w:t>
      </w:r>
      <w:r w:rsidR="00FF7293" w:rsidRPr="0059741C">
        <w:t xml:space="preserve"> Según el medio de comunicación BBC en su página web, los sitios que podrían presentar una competencia para la plataforma de Airbnb son los siguientes: Home Away</w:t>
      </w:r>
      <w:r w:rsidR="00E673F3" w:rsidRPr="0059741C">
        <w:t xml:space="preserve">, que fue creada en el 2005 y se define como la mayor selección de alquileres vacacionales en el mundo”; Couchsurfing, fundada en el año 2004 al igual que Airbnb, y se ha vuelto popular entre “mochileros” los últimos años; </w:t>
      </w:r>
      <w:r w:rsidR="005B34FB" w:rsidRPr="0059741C">
        <w:t>porque</w:t>
      </w:r>
      <w:r w:rsidR="00E673F3" w:rsidRPr="0059741C">
        <w:t xml:space="preserve"> esta permite también hospedarse en un “sofá” como su nombre lo indica (Couch significa sofá en inglés); One Fine Stay, fundada en el 2006 en Londres, por su modelo de negocio permite que los propietarios renten sus casas mientras están de vacaciones, cuenta con asesores y socios; Windu, creada en el año 2011, esta alternativa permite a los viajeros alojarse en hoteles con precios cómodos alrededor del mundo; Y por último, Flip Key, la cual fue lanzada años antes que Airbnb, y pertenece a los mismos dueños de Trip Advisor, sin embargo, en esta línea de negocio todas sus propiedades están certificadas y cuentan con presencia en gran parte del mundo.</w:t>
      </w:r>
      <w:sdt>
        <w:sdtPr>
          <w:id w:val="-624465262"/>
          <w:placeholder>
            <w:docPart w:val="DefaultPlaceholder_1081868574"/>
          </w:placeholder>
          <w:citation/>
        </w:sdtPr>
        <w:sdtContent>
          <w:r w:rsidR="00E673F3" w:rsidRPr="0059741C">
            <w:fldChar w:fldCharType="begin"/>
          </w:r>
          <w:r w:rsidR="00E673F3" w:rsidRPr="0059741C">
            <w:rPr>
              <w:lang w:val="es-MX"/>
            </w:rPr>
            <w:instrText xml:space="preserve"> CITATION BBC21 \l 2058 </w:instrText>
          </w:r>
          <w:r w:rsidR="00E673F3" w:rsidRPr="0059741C">
            <w:fldChar w:fldCharType="separate"/>
          </w:r>
          <w:r w:rsidR="004B018E">
            <w:rPr>
              <w:noProof/>
              <w:lang w:val="es-MX"/>
            </w:rPr>
            <w:t xml:space="preserve"> (BBC news, mundo, 2021)</w:t>
          </w:r>
          <w:r w:rsidR="00E673F3" w:rsidRPr="0059741C">
            <w:fldChar w:fldCharType="end"/>
          </w:r>
        </w:sdtContent>
      </w:sdt>
    </w:p>
    <w:p w14:paraId="5985B9B1" w14:textId="4602CD04" w:rsidR="00D07252" w:rsidRPr="0059741C" w:rsidRDefault="00E673F3" w:rsidP="0059741C">
      <w:pPr>
        <w:pStyle w:val="TextoPrincipal"/>
      </w:pPr>
      <w:r w:rsidRPr="0059741C">
        <w:t xml:space="preserve">En </w:t>
      </w:r>
      <w:r w:rsidR="008D69C4" w:rsidRPr="0059741C">
        <w:t>América Latina se reveló que para el año 2021 el gasto de los huéspedes de Airbnb apoyó directamente en la aportación de $8.9 millones de dólares del PIB, generando 416,000 empleos y $4.5 millones de dólares en salarios, y otros ingresos laborales en una serie de distintos sectores.</w:t>
      </w:r>
      <w:sdt>
        <w:sdtPr>
          <w:id w:val="1753773542"/>
          <w:placeholder>
            <w:docPart w:val="DefaultPlaceholder_1081868574"/>
          </w:placeholder>
          <w:citation/>
        </w:sdtPr>
        <w:sdtContent>
          <w:r w:rsidR="008D69C4" w:rsidRPr="0059741C">
            <w:fldChar w:fldCharType="begin"/>
          </w:r>
          <w:r w:rsidR="008D69C4" w:rsidRPr="0059741C">
            <w:rPr>
              <w:lang w:val="es-MX"/>
            </w:rPr>
            <w:instrText xml:space="preserve"> CITATION Oxf22 \l 2058 </w:instrText>
          </w:r>
          <w:r w:rsidR="008D69C4" w:rsidRPr="0059741C">
            <w:fldChar w:fldCharType="separate"/>
          </w:r>
          <w:r w:rsidR="004B018E">
            <w:rPr>
              <w:noProof/>
              <w:lang w:val="es-MX"/>
            </w:rPr>
            <w:t xml:space="preserve"> (Economics, 2022)</w:t>
          </w:r>
          <w:r w:rsidR="008D69C4" w:rsidRPr="0059741C">
            <w:fldChar w:fldCharType="end"/>
          </w:r>
        </w:sdtContent>
      </w:sdt>
    </w:p>
    <w:p w14:paraId="0853FE39" w14:textId="320D3FA2" w:rsidR="00175EFB" w:rsidRPr="0059741C" w:rsidRDefault="00175EFB" w:rsidP="0059741C">
      <w:pPr>
        <w:pStyle w:val="TextoPrincipal"/>
      </w:pPr>
      <w:r w:rsidRPr="0059741C">
        <w:t>Según la secretaria de turismo de Honduras, durante el primer semestre del año 2023, se estima que Honduras recibió la llegada de 1.2 millones de visitantes, cifra que representa un crecimiento de 35 % al compararla con las llegadas de visitantes durante el primer semestre del año 2022 (919,098 llegadas).</w:t>
      </w:r>
      <w:sdt>
        <w:sdtPr>
          <w:id w:val="899248805"/>
          <w:placeholder>
            <w:docPart w:val="DefaultPlaceholder_1081868574"/>
          </w:placeholder>
          <w:citation/>
        </w:sdtPr>
        <w:sdtContent>
          <w:r w:rsidRPr="0059741C">
            <w:fldChar w:fldCharType="begin"/>
          </w:r>
          <w:r w:rsidRPr="0059741C">
            <w:rPr>
              <w:lang w:val="es-MX"/>
            </w:rPr>
            <w:instrText xml:space="preserve"> CITATION source2 \l 2058 </w:instrText>
          </w:r>
          <w:r w:rsidRPr="0059741C">
            <w:fldChar w:fldCharType="separate"/>
          </w:r>
          <w:r w:rsidR="004B018E">
            <w:rPr>
              <w:noProof/>
              <w:lang w:val="es-MX"/>
            </w:rPr>
            <w:t xml:space="preserve"> (Secretaria de Turismo de Honduras, 2023)</w:t>
          </w:r>
          <w:r w:rsidRPr="0059741C">
            <w:fldChar w:fldCharType="end"/>
          </w:r>
        </w:sdtContent>
      </w:sdt>
    </w:p>
    <w:p w14:paraId="194C7679" w14:textId="24FD86CB" w:rsidR="00175EFB" w:rsidRPr="0059741C" w:rsidRDefault="00175EFB" w:rsidP="0059741C">
      <w:pPr>
        <w:pStyle w:val="TextoPrincipal"/>
      </w:pPr>
      <w:r w:rsidRPr="0059741C">
        <w:t xml:space="preserve">El año 2022 constituyó el segundo año de crecimiento consecutivo, en ingreso de visitantes, después de la caída de 71.1% en el año 2020 debido a las restricciones a los viajes, impuestas como parte de la lucha mundial por contener el virus de la COVID-19. Estimaciones del Instituto Hondureño de Turismo señalan que, durante el año 2022, se alcanzó la cifra de 1.9 millones de llegadas de visitantes aproximadamente. </w:t>
      </w:r>
      <w:sdt>
        <w:sdtPr>
          <w:id w:val="125594214"/>
          <w:placeholder>
            <w:docPart w:val="DefaultPlaceholder_1081868574"/>
          </w:placeholder>
          <w:citation/>
        </w:sdtPr>
        <w:sdtContent>
          <w:r w:rsidRPr="0059741C">
            <w:fldChar w:fldCharType="begin"/>
          </w:r>
          <w:r w:rsidRPr="0059741C">
            <w:rPr>
              <w:lang w:val="es-MX"/>
            </w:rPr>
            <w:instrText xml:space="preserve"> CITATION source2 \l 2058 </w:instrText>
          </w:r>
          <w:r w:rsidRPr="0059741C">
            <w:fldChar w:fldCharType="separate"/>
          </w:r>
          <w:r w:rsidR="004B018E">
            <w:rPr>
              <w:noProof/>
              <w:lang w:val="es-MX"/>
            </w:rPr>
            <w:t>(Secretaria de Turismo de Honduras, 2023)</w:t>
          </w:r>
          <w:r w:rsidRPr="0059741C">
            <w:fldChar w:fldCharType="end"/>
          </w:r>
        </w:sdtContent>
      </w:sdt>
    </w:p>
    <w:p w14:paraId="2569C86A" w14:textId="41FC3241" w:rsidR="00175EFB" w:rsidRPr="0059741C" w:rsidRDefault="00175EFB" w:rsidP="0059741C">
      <w:pPr>
        <w:pStyle w:val="TextoPrincipal"/>
      </w:pPr>
      <w:r w:rsidRPr="0059741C">
        <w:lastRenderedPageBreak/>
        <w:t xml:space="preserve">De acuerdo a publicaciones del Banco Central de Honduras (BCH), al mes de octubre del año 2022, el Índice Mensual de Actividad Económica (IMAE) de las actividades de Hoteles y restaurantes creció en 24.1 %, principalmente debido a las facilidades que brindan las plataformas electrónicas, que han impulsado la demanda de alimentos para consumo inmediato; por su parte, los servicios de hotelería también presentan un incremento debido al turismo interno y externo. </w:t>
      </w:r>
      <w:sdt>
        <w:sdtPr>
          <w:id w:val="-1699923334"/>
          <w:placeholder>
            <w:docPart w:val="DefaultPlaceholder_1081868574"/>
          </w:placeholder>
          <w:citation/>
        </w:sdtPr>
        <w:sdtContent>
          <w:r w:rsidRPr="0059741C">
            <w:fldChar w:fldCharType="begin"/>
          </w:r>
          <w:r w:rsidRPr="0059741C">
            <w:rPr>
              <w:lang w:val="es-MX"/>
            </w:rPr>
            <w:instrText xml:space="preserve"> CITATION source2 \l 2058 </w:instrText>
          </w:r>
          <w:r w:rsidRPr="0059741C">
            <w:fldChar w:fldCharType="separate"/>
          </w:r>
          <w:r w:rsidR="004B018E">
            <w:rPr>
              <w:noProof/>
              <w:lang w:val="es-MX"/>
            </w:rPr>
            <w:t>(Secretaria de Turismo de Honduras, 2023)</w:t>
          </w:r>
          <w:r w:rsidRPr="0059741C">
            <w:fldChar w:fldCharType="end"/>
          </w:r>
        </w:sdtContent>
      </w:sdt>
    </w:p>
    <w:p w14:paraId="663A56C8" w14:textId="3386A17F" w:rsidR="00175EFB" w:rsidRPr="0059741C" w:rsidRDefault="00175EFB" w:rsidP="0059741C">
      <w:pPr>
        <w:pStyle w:val="TextoPrincipal"/>
      </w:pPr>
      <w:r w:rsidRPr="0059741C">
        <w:t xml:space="preserve">Según investigaciones de algunos de los diarios más concurridos del país, la plataforma Airbnb es considerada la plataforma de mayor demanda en alojamiento compartido, ha tenido un gran impacto en el turismo en Honduras. Hoy por hoy, los viajeros ahora tienen una amplia variedad de opciones de alojamiento, desde habitaciones compartidas en casas de familia, hasta lujosas villas. Se pueden encontrar estadías con precios generalmente más accesibles que los ofrecidos por ciertos hoteles tradicionales, y la experiencia de alojarse en una casa local permite a los visitantes conocer de primera mano la cultura del país. </w:t>
      </w:r>
      <w:sdt>
        <w:sdtPr>
          <w:id w:val="823387732"/>
          <w:placeholder>
            <w:docPart w:val="DefaultPlaceholder_1081868574"/>
          </w:placeholder>
          <w:citation/>
        </w:sdtPr>
        <w:sdtContent>
          <w:r w:rsidRPr="0059741C">
            <w:fldChar w:fldCharType="begin"/>
          </w:r>
          <w:r w:rsidRPr="0059741C">
            <w:rPr>
              <w:lang w:val="es-MX"/>
            </w:rPr>
            <w:instrText xml:space="preserve"> CITATION source3 \l 2058 </w:instrText>
          </w:r>
          <w:r w:rsidRPr="0059741C">
            <w:fldChar w:fldCharType="separate"/>
          </w:r>
          <w:r w:rsidR="004B018E">
            <w:rPr>
              <w:noProof/>
              <w:lang w:val="es-MX"/>
            </w:rPr>
            <w:t>(Sanchez, 2023)</w:t>
          </w:r>
          <w:r w:rsidRPr="0059741C">
            <w:fldChar w:fldCharType="end"/>
          </w:r>
        </w:sdtContent>
      </w:sdt>
    </w:p>
    <w:p w14:paraId="67203369" w14:textId="0D9C89D4" w:rsidR="00175EFB" w:rsidRPr="0059741C" w:rsidRDefault="00175EFB" w:rsidP="0059741C">
      <w:pPr>
        <w:pStyle w:val="TextoPrincipal"/>
      </w:pPr>
      <w:r w:rsidRPr="0059741C">
        <w:t xml:space="preserve">La unidad de Investigación y datos de diario La Prensa, analizó los arrendamientos disponibles hasta la fecha y existen al menos 3529 propiedades, entre ellas, habitaciones privadas, apartamentos y casas enteras de las cuales señala que los departamentos con mayor capacidad instalada son Cortés con 694, Francisco Morazán con 588, Atlántida con 427 y las Islas de la bahía con 355. </w:t>
      </w:r>
      <w:sdt>
        <w:sdtPr>
          <w:id w:val="-1972511493"/>
          <w:placeholder>
            <w:docPart w:val="DefaultPlaceholder_1081868574"/>
          </w:placeholder>
          <w:citation/>
        </w:sdtPr>
        <w:sdtContent>
          <w:r w:rsidRPr="0059741C">
            <w:fldChar w:fldCharType="begin"/>
          </w:r>
          <w:r w:rsidRPr="0059741C">
            <w:rPr>
              <w:lang w:val="es-MX"/>
            </w:rPr>
            <w:instrText xml:space="preserve"> CITATION source3 \l 2058 </w:instrText>
          </w:r>
          <w:r w:rsidRPr="0059741C">
            <w:fldChar w:fldCharType="separate"/>
          </w:r>
          <w:r w:rsidR="004B018E">
            <w:rPr>
              <w:noProof/>
              <w:lang w:val="es-MX"/>
            </w:rPr>
            <w:t>(Sanchez, 2023)</w:t>
          </w:r>
          <w:r w:rsidRPr="0059741C">
            <w:fldChar w:fldCharType="end"/>
          </w:r>
        </w:sdtContent>
      </w:sdt>
    </w:p>
    <w:p w14:paraId="6F5673A8" w14:textId="4F2D2FC0" w:rsidR="00175EFB" w:rsidRPr="0059741C" w:rsidRDefault="2174114D" w:rsidP="0059741C">
      <w:pPr>
        <w:pStyle w:val="TextoPrincipal"/>
      </w:pPr>
      <w:r>
        <w:t xml:space="preserve">Conociendo estos datos del crecimiento del sector turismo en el país, estos pueden proporcionar una base sólida para comprender la oportunidad de fortalecer esta línea de negocio, la cual puede representar un crecimiento para la empresa, e impactar directamente en el desarrollo de la comunidad. Actualmente muchas personas se dedican al alquiler por medio de la plataforma, entre ellos empresas que comienzas a aprovechar este ingreso como línea de negocios. </w:t>
      </w:r>
    </w:p>
    <w:p w14:paraId="16DA5A6C" w14:textId="15CC37DE" w:rsidR="00F13306" w:rsidRPr="0059741C" w:rsidRDefault="00F13306" w:rsidP="0059741C">
      <w:pPr>
        <w:pStyle w:val="TextoPrincipal"/>
      </w:pPr>
      <w:r w:rsidRPr="0059741C">
        <w:t>Celaque es una desarrolladora inmobiliaria 100% hondureña, fundada en la ciudad de Tegucigalpa en el año 2015. Que busca transformar la vida de las personas a través de espacios de comunidad innovadores y satisfacer la necesidad habitacional de las personas, de oficinas y locales comerciales para todos los emprendedores o empresas dedicadas al comercio.</w:t>
      </w:r>
      <w:sdt>
        <w:sdtPr>
          <w:id w:val="1765569088"/>
          <w:placeholder>
            <w:docPart w:val="DefaultPlaceholder_1081868574"/>
          </w:placeholder>
          <w:citation/>
        </w:sdtPr>
        <w:sdtContent>
          <w:r w:rsidR="00BA4FCA" w:rsidRPr="0059741C">
            <w:fldChar w:fldCharType="begin"/>
          </w:r>
          <w:r w:rsidR="00BA4FCA" w:rsidRPr="0059741C">
            <w:rPr>
              <w:lang w:val="es-MX"/>
            </w:rPr>
            <w:instrText xml:space="preserve"> CITATION source1 \l 2058 </w:instrText>
          </w:r>
          <w:r w:rsidR="00BA4FCA" w:rsidRPr="0059741C">
            <w:fldChar w:fldCharType="separate"/>
          </w:r>
          <w:r w:rsidR="004B018E">
            <w:rPr>
              <w:noProof/>
              <w:lang w:val="es-MX"/>
            </w:rPr>
            <w:t xml:space="preserve"> (Celaque, 2023)</w:t>
          </w:r>
          <w:r w:rsidR="00BA4FCA" w:rsidRPr="0059741C">
            <w:fldChar w:fldCharType="end"/>
          </w:r>
        </w:sdtContent>
      </w:sdt>
    </w:p>
    <w:p w14:paraId="51CB9502" w14:textId="0FD83FCB" w:rsidR="00F13306" w:rsidRPr="0059741C" w:rsidRDefault="00F13306" w:rsidP="0059741C">
      <w:pPr>
        <w:pStyle w:val="TextoPrincipal"/>
      </w:pPr>
      <w:r w:rsidRPr="0059741C">
        <w:lastRenderedPageBreak/>
        <w:t>Tiene como visión, “Crear espacios de comunidad e innovadores que transformen la vida de las personas.” y su misión “Desarrollar un nuevo horizonte en la ciudad siendo una empresa líder que ayuda a cumplir los sueños de las personas y que le apuesta al país”.</w:t>
      </w:r>
      <w:sdt>
        <w:sdtPr>
          <w:id w:val="-1651434721"/>
          <w:placeholder>
            <w:docPart w:val="DefaultPlaceholder_1081868574"/>
          </w:placeholder>
          <w:citation/>
        </w:sdtPr>
        <w:sdtContent>
          <w:r w:rsidR="00BA4FCA" w:rsidRPr="0059741C">
            <w:fldChar w:fldCharType="begin"/>
          </w:r>
          <w:r w:rsidR="00BA4FCA" w:rsidRPr="0059741C">
            <w:rPr>
              <w:lang w:val="es-MX"/>
            </w:rPr>
            <w:instrText xml:space="preserve"> CITATION source1 \l 2058 </w:instrText>
          </w:r>
          <w:r w:rsidR="00BA4FCA" w:rsidRPr="0059741C">
            <w:fldChar w:fldCharType="separate"/>
          </w:r>
          <w:r w:rsidR="004B018E">
            <w:rPr>
              <w:noProof/>
              <w:lang w:val="es-MX"/>
            </w:rPr>
            <w:t xml:space="preserve"> (Celaque, 2023)</w:t>
          </w:r>
          <w:r w:rsidR="00BA4FCA" w:rsidRPr="0059741C">
            <w:fldChar w:fldCharType="end"/>
          </w:r>
        </w:sdtContent>
      </w:sdt>
    </w:p>
    <w:p w14:paraId="0A205B46" w14:textId="77777777" w:rsidR="00F13306" w:rsidRPr="0059741C" w:rsidRDefault="2174114D" w:rsidP="0059741C">
      <w:pPr>
        <w:pStyle w:val="TextoPrincipal"/>
      </w:pPr>
      <w:r>
        <w:t xml:space="preserve">Entre sus líneas de negocio, además de la construcción de bienes e inmuebles en la capital, se encuentra la administración de condominios, y la administración de apartamentos por alquileres a corto plazo, por medio de la plataforma Airbnb o por medio de reserva directa. </w:t>
      </w:r>
    </w:p>
    <w:p w14:paraId="165A5556" w14:textId="77777777" w:rsidR="00F13306" w:rsidRPr="0059741C" w:rsidRDefault="2174114D" w:rsidP="0059741C">
      <w:pPr>
        <w:pStyle w:val="TextoPrincipal"/>
      </w:pPr>
      <w:r>
        <w:t>La administración del Condominio juega un papel importante para ofrecer un mejor servicio a todas las personas que deciden invertir en la compra de un local comercial, local corporativo y/o apartamento, dado que el personal que administra el condominio, conoce los equipos, la estructura y operación para una correcta gestión de cada condominio. Esta se encuentra ubicada y es centralizada para cada uno de los siguientes Condominios: Astria, el cual es un edificio de apartamentos exclusivamente; Agalta, que contiene una mezcla comercial entre locales comerciales, corporativos, y una pequeña parte de apartamentos; Acacias San Ignacio, que es exclusivamente residencial y Distrito Artemisa, que al igual que Astria contiene una mezcla comercial entre los 3 rubros: Residencial, corporativo y comercial.</w:t>
      </w:r>
    </w:p>
    <w:p w14:paraId="228893F8" w14:textId="77777777" w:rsidR="00F13306" w:rsidRPr="0059741C" w:rsidRDefault="2174114D" w:rsidP="0059741C">
      <w:pPr>
        <w:pStyle w:val="TextoPrincipal"/>
      </w:pPr>
      <w:r>
        <w:t xml:space="preserve">Por otra parte, la línea de negocio de estadías a corto plazo y estadías por medio de la plataforma Airbnb, está distribuida exclusivamente en 3 de los condominios desarrollados en la capital: Centro Morazán, ubicado en el Bulevar Morazán, a inmediaciones de donde próximamente será la embajada americana; Astria, ubicado en Lomas del Mayab y Acacias San Ignacio, ubicado en la colonia San Ignacio. Entre todos estos Condominios, se administra un total de 70 apartamentos aproximadamente, destinados al alquiler a corto plazo. </w:t>
      </w:r>
    </w:p>
    <w:p w14:paraId="004CE957" w14:textId="1F4763AB" w:rsidR="00175EFB" w:rsidRPr="0059741C" w:rsidRDefault="2174114D" w:rsidP="0059741C">
      <w:pPr>
        <w:pStyle w:val="TextoPrincipal"/>
      </w:pPr>
      <w:r>
        <w:t>Esta línea de negocio está orientada al sector turismo. A recibir a personas del interior del país que visitan la capital, personas extranjeras que realizan turismo alrededor del país, corporaciones que buscan hospedajes seguros y cómodos en zonas de fácil acceso a las principales instituciones de la capital.</w:t>
      </w:r>
    </w:p>
    <w:p w14:paraId="01402342" w14:textId="77777777" w:rsidR="00F13306" w:rsidRPr="0059741C" w:rsidRDefault="2174114D" w:rsidP="0059741C">
      <w:pPr>
        <w:pStyle w:val="TextoPrincipal"/>
        <w:rPr>
          <w:b/>
          <w:bCs/>
        </w:rPr>
      </w:pPr>
      <w:r>
        <w:t>El análisis de prefactibilidad se basará en estos antecedentes para evaluar las oportunidades y los desafíos específicos en el contexto del desarrollo del negocio en la ciudad de Tegucigalpa.</w:t>
      </w:r>
    </w:p>
    <w:p w14:paraId="5244FB9F" w14:textId="7E5A0637" w:rsidR="00210E95" w:rsidRPr="0059741C" w:rsidRDefault="2174114D" w:rsidP="005B4189">
      <w:pPr>
        <w:pStyle w:val="Ttulo2"/>
      </w:pPr>
      <w:bookmarkStart w:id="38" w:name="_Toc153726062"/>
      <w:bookmarkStart w:id="39" w:name="_Toc153747366"/>
      <w:r>
        <w:lastRenderedPageBreak/>
        <w:t>DEFINICIÓN DEL PROBLEMA</w:t>
      </w:r>
      <w:bookmarkEnd w:id="35"/>
      <w:bookmarkEnd w:id="36"/>
      <w:bookmarkEnd w:id="37"/>
      <w:bookmarkEnd w:id="38"/>
      <w:bookmarkEnd w:id="39"/>
    </w:p>
    <w:p w14:paraId="3F7ECBB7" w14:textId="3587A574" w:rsidR="00175EFB" w:rsidRPr="0059741C" w:rsidRDefault="00175EFB" w:rsidP="0059741C">
      <w:pPr>
        <w:pStyle w:val="TextoPrincipal"/>
      </w:pPr>
      <w:r w:rsidRPr="0059741C">
        <w:t>Un problema correctamente planteado está parcialmente resuelto, a mayor exactitud corresponden más posibilidades de obtener una solución satisfactoria.</w:t>
      </w:r>
      <w:sdt>
        <w:sdtPr>
          <w:id w:val="1279685004"/>
          <w:placeholder>
            <w:docPart w:val="DefaultPlaceholder_1081868574"/>
          </w:placeholder>
          <w:citation/>
        </w:sdtPr>
        <w:sdtContent>
          <w:r w:rsidRPr="0059741C">
            <w:fldChar w:fldCharType="begin"/>
          </w:r>
          <w:r w:rsidRPr="0059741C">
            <w:rPr>
              <w:lang w:val="es-MX"/>
            </w:rPr>
            <w:instrText xml:space="preserve"> CITATION Rob06 \l 2058 </w:instrText>
          </w:r>
          <w:r w:rsidRPr="0059741C">
            <w:fldChar w:fldCharType="separate"/>
          </w:r>
          <w:r w:rsidR="004B018E">
            <w:rPr>
              <w:noProof/>
              <w:lang w:val="es-MX"/>
            </w:rPr>
            <w:t xml:space="preserve"> (Roberto Hernández Sampieri., 2006)</w:t>
          </w:r>
          <w:r w:rsidRPr="0059741C">
            <w:fldChar w:fldCharType="end"/>
          </w:r>
        </w:sdtContent>
      </w:sdt>
    </w:p>
    <w:p w14:paraId="4E850F11" w14:textId="396B7DC7" w:rsidR="00FD7351" w:rsidRPr="0059741C" w:rsidRDefault="2174114D" w:rsidP="005B4189">
      <w:pPr>
        <w:pStyle w:val="Ttulo3"/>
      </w:pPr>
      <w:bookmarkStart w:id="40" w:name="_Toc153726063"/>
      <w:bookmarkStart w:id="41" w:name="_Toc153747367"/>
      <w:r>
        <w:t>ENUNCIADO DEL PROBLEMA</w:t>
      </w:r>
      <w:bookmarkEnd w:id="40"/>
      <w:bookmarkEnd w:id="41"/>
    </w:p>
    <w:p w14:paraId="792AC932" w14:textId="2E3E2902" w:rsidR="00F13306" w:rsidRPr="0059741C" w:rsidRDefault="2174114D" w:rsidP="0059741C">
      <w:pPr>
        <w:pStyle w:val="TextoPrincipal"/>
      </w:pPr>
      <w:bookmarkStart w:id="42" w:name="_Toc474331180"/>
      <w:bookmarkStart w:id="43" w:name="_Toc474331379"/>
      <w:bookmarkStart w:id="44" w:name="_Toc132615441"/>
      <w:r>
        <w:t>Se describe la problemática existente estableciendo la importancia para abordarla. En esta sesión tendremos como objetivo identificar el problema específico que se investigara. La falta de condominios exclusivos para estadías cortas por medio de plataformas digitales en la capital limita la capacidad de crecer y lograr una sostenibilidad a corto plazo. Esto se debe a la falta de espacios que permitan utilizar su estadía con seguridad por medio de plataformas digitales en la capital, y como resultado se realiza un estudio de prefactibilidad que evalúe las posibilidades y desafíos de implementar la apertura de dichos condominios.</w:t>
      </w:r>
    </w:p>
    <w:p w14:paraId="788B85E5" w14:textId="1A2DE7CD" w:rsidR="009871CF" w:rsidRPr="00821797" w:rsidRDefault="2174114D" w:rsidP="0C33B609">
      <w:pPr>
        <w:pStyle w:val="TextoPrincipal"/>
      </w:pPr>
      <w:r>
        <w:t>El desarrollo de los Condominios exclusivos para estadías cortas se propone por que una de las principales problemáticas es la incomodidad de los residentes debido a la alta rotación de personas dentro de los apartamentos que están por renta temporal. Para mitigar esta incomodidad las personas que rentan el espacio para estadías a corto plazo no tienen autorizado el uso de las amenidades como ser las áreas sociales, y esto provoca una incomodidad a los huéspedes a corto plazo por el uso limitado de los espacios de condominio que ellos rentan.</w:t>
      </w:r>
    </w:p>
    <w:p w14:paraId="4BE5252B" w14:textId="02F5193F" w:rsidR="00FD7351" w:rsidRPr="0059741C" w:rsidRDefault="2174114D" w:rsidP="005B4189">
      <w:pPr>
        <w:pStyle w:val="Ttulo3"/>
      </w:pPr>
      <w:bookmarkStart w:id="45" w:name="_Toc153726064"/>
      <w:bookmarkStart w:id="46" w:name="_Toc153747368"/>
      <w:r>
        <w:t>FORMULACIÓN DEL PROBLEMA</w:t>
      </w:r>
      <w:bookmarkEnd w:id="45"/>
      <w:bookmarkEnd w:id="46"/>
    </w:p>
    <w:p w14:paraId="2A5F1133" w14:textId="504A5339" w:rsidR="00FD7351" w:rsidRPr="0059741C" w:rsidRDefault="2174114D" w:rsidP="0059741C">
      <w:pPr>
        <w:pStyle w:val="TextoPrincipal"/>
      </w:pPr>
      <w:r>
        <w:t>En la capital si se cuentan estadías por medio de plataformas digitales que permite la renta de apartamentos o casas, sin embargo, no existe un condominio completo que sea explícitamente para dicho rubro brindado la seguridad adecuada y permitiendo que la estadía de sus visitantes sea exclusivamente a corto plazo, basándose en expectativas y propuestas que permitan realizar el crecimiento turístico en la capital, nos planteamos la siguiente pregunta:</w:t>
      </w:r>
    </w:p>
    <w:p w14:paraId="14053ECD" w14:textId="7D8BF0A9" w:rsidR="00FD7351" w:rsidRPr="0059741C" w:rsidRDefault="2174114D" w:rsidP="0059741C">
      <w:pPr>
        <w:pStyle w:val="TextoPrincipal"/>
      </w:pPr>
      <w:r>
        <w:t xml:space="preserve"> ¿Es factible la apertura de un condominio exclusivo para la renta de corto plazo por medio de Airbnb, en la capital?</w:t>
      </w:r>
    </w:p>
    <w:p w14:paraId="3131BD06" w14:textId="23E352D7" w:rsidR="00F13306" w:rsidRPr="0059741C" w:rsidRDefault="2174114D" w:rsidP="005B4189">
      <w:pPr>
        <w:pStyle w:val="Ttulo3"/>
      </w:pPr>
      <w:bookmarkStart w:id="47" w:name="_Toc153726065"/>
      <w:bookmarkStart w:id="48" w:name="_Toc153747369"/>
      <w:r>
        <w:lastRenderedPageBreak/>
        <w:t>PREGUNTAS DE INVESTIGACIÓN</w:t>
      </w:r>
      <w:bookmarkEnd w:id="47"/>
      <w:bookmarkEnd w:id="48"/>
    </w:p>
    <w:p w14:paraId="14FAD656" w14:textId="644D9486" w:rsidR="00FD7351" w:rsidRPr="0059741C" w:rsidRDefault="2174114D" w:rsidP="0059741C">
      <w:pPr>
        <w:pStyle w:val="TextoPrincipal"/>
      </w:pPr>
      <w:r>
        <w:t>Estas preguntas se realizan con el propósito de investigar, explorar y analizar el tema de estudio en profundidad, con las preguntas planteadas se busca obtener información relevante, comprender y contribuir al conocimiento existente en el campo.</w:t>
      </w:r>
    </w:p>
    <w:p w14:paraId="16C11951" w14:textId="5F90E39A" w:rsidR="00FD7351" w:rsidRPr="0059741C" w:rsidRDefault="2174114D" w:rsidP="00AA2904">
      <w:pPr>
        <w:pStyle w:val="TextoPrincipal"/>
        <w:numPr>
          <w:ilvl w:val="0"/>
          <w:numId w:val="6"/>
        </w:numPr>
      </w:pPr>
      <w:r>
        <w:t xml:space="preserve">¿Cuál es la demanda existente de alquiler por medio de las Airbnb en Tegucigalpa? </w:t>
      </w:r>
    </w:p>
    <w:p w14:paraId="35C8DD13" w14:textId="5F2846F0" w:rsidR="00FD7351" w:rsidRPr="0059741C" w:rsidRDefault="2174114D" w:rsidP="00AA2904">
      <w:pPr>
        <w:pStyle w:val="TextoPrincipal"/>
        <w:numPr>
          <w:ilvl w:val="0"/>
          <w:numId w:val="6"/>
        </w:numPr>
      </w:pPr>
      <w:r>
        <w:t>¿Cuáles son las principales funciones operacionales en el desarrollo de proyectos de condominios estadías cortas por medio de Airbnb?</w:t>
      </w:r>
    </w:p>
    <w:p w14:paraId="2D3D798A" w14:textId="4710845A" w:rsidR="009871CF" w:rsidRPr="0059741C" w:rsidRDefault="2174114D" w:rsidP="00AA2904">
      <w:pPr>
        <w:pStyle w:val="TextoPrincipal"/>
        <w:numPr>
          <w:ilvl w:val="0"/>
          <w:numId w:val="6"/>
        </w:numPr>
      </w:pPr>
      <w:r>
        <w:t>¿Cuáles son los aspectos técnicos para el desarrollo del proyecto?</w:t>
      </w:r>
    </w:p>
    <w:p w14:paraId="2D443867" w14:textId="0E12892E" w:rsidR="00FD7351" w:rsidRPr="0059741C" w:rsidRDefault="2174114D" w:rsidP="00AA2904">
      <w:pPr>
        <w:pStyle w:val="TextoPrincipal"/>
        <w:numPr>
          <w:ilvl w:val="0"/>
          <w:numId w:val="6"/>
        </w:numPr>
      </w:pPr>
      <w:r>
        <w:t>¿Es rentable desde el punto de vista financiero, el desarrollo de condominios de reservas para estadías cortas por medio de Airbnb en la capital?</w:t>
      </w:r>
    </w:p>
    <w:p w14:paraId="291E7126" w14:textId="7D57C1BA" w:rsidR="00210E95" w:rsidRPr="0059741C" w:rsidRDefault="2174114D" w:rsidP="005B4189">
      <w:pPr>
        <w:pStyle w:val="Ttulo2"/>
      </w:pPr>
      <w:bookmarkStart w:id="49" w:name="_Toc153726066"/>
      <w:bookmarkStart w:id="50" w:name="_Toc153747370"/>
      <w:r>
        <w:t>OBJETIVOS DEL PROYECTO</w:t>
      </w:r>
      <w:bookmarkEnd w:id="42"/>
      <w:bookmarkEnd w:id="43"/>
      <w:bookmarkEnd w:id="44"/>
      <w:bookmarkEnd w:id="49"/>
      <w:bookmarkEnd w:id="50"/>
    </w:p>
    <w:p w14:paraId="3B3901B1" w14:textId="5501066C" w:rsidR="00F13306" w:rsidRPr="00A75F76" w:rsidRDefault="2174114D" w:rsidP="005B4189">
      <w:pPr>
        <w:pStyle w:val="Ttulo3"/>
      </w:pPr>
      <w:bookmarkStart w:id="51" w:name="_Toc153726067"/>
      <w:bookmarkStart w:id="52" w:name="_Toc153747371"/>
      <w:bookmarkStart w:id="53" w:name="_Toc474331181"/>
      <w:bookmarkStart w:id="54" w:name="_Toc474331380"/>
      <w:bookmarkStart w:id="55" w:name="_Toc132615442"/>
      <w:r>
        <w:t>OBJETIVO GENERAL</w:t>
      </w:r>
      <w:bookmarkEnd w:id="51"/>
      <w:bookmarkEnd w:id="52"/>
    </w:p>
    <w:p w14:paraId="69A5ED4E" w14:textId="16FBA860" w:rsidR="007A5DA8" w:rsidRPr="0059741C" w:rsidRDefault="2174114D" w:rsidP="0059741C">
      <w:pPr>
        <w:pStyle w:val="TextoPrincipal"/>
      </w:pPr>
      <w:r>
        <w:t>Determinar la factibilidad de la apertura de un condominio a través un estudio de mercado, estudio técnico y financiero que nos permita llevar a cabo la ejecución del proyecto.</w:t>
      </w:r>
    </w:p>
    <w:p w14:paraId="1D8DADF8" w14:textId="33E4B192" w:rsidR="007A5DA8" w:rsidRPr="004374AE" w:rsidRDefault="2174114D" w:rsidP="005B4189">
      <w:pPr>
        <w:pStyle w:val="Ttulo3"/>
        <w:rPr>
          <w:rStyle w:val="Ttulo3Car"/>
          <w:rFonts w:cs="Times New Roman"/>
        </w:rPr>
      </w:pPr>
      <w:bookmarkStart w:id="56" w:name="_Toc153726068"/>
      <w:bookmarkStart w:id="57" w:name="_Toc153747372"/>
      <w:r w:rsidRPr="004374AE">
        <w:rPr>
          <w:rStyle w:val="Ttulo3Car"/>
          <w:rFonts w:cs="Times New Roman"/>
        </w:rPr>
        <w:t>OBJETIVOS ESPECÍFICOS</w:t>
      </w:r>
      <w:bookmarkEnd w:id="56"/>
      <w:bookmarkEnd w:id="57"/>
    </w:p>
    <w:p w14:paraId="5F57B465" w14:textId="69578B55" w:rsidR="007A5DA8" w:rsidRPr="004374AE" w:rsidRDefault="2174114D" w:rsidP="00AA2904">
      <w:pPr>
        <w:pStyle w:val="TextoPrincipal"/>
        <w:numPr>
          <w:ilvl w:val="0"/>
          <w:numId w:val="7"/>
        </w:numPr>
      </w:pPr>
      <w:r w:rsidRPr="004374AE">
        <w:t xml:space="preserve">Realizar un estudio de mercado </w:t>
      </w:r>
      <w:r w:rsidR="006802DB" w:rsidRPr="004374AE">
        <w:t xml:space="preserve">que nos permita </w:t>
      </w:r>
      <w:r w:rsidRPr="004374AE">
        <w:t>conocer</w:t>
      </w:r>
      <w:r w:rsidR="006802DB" w:rsidRPr="004374AE">
        <w:t xml:space="preserve"> lo que esperan los</w:t>
      </w:r>
      <w:r w:rsidRPr="004374AE">
        <w:t xml:space="preserve"> clientes </w:t>
      </w:r>
      <w:r w:rsidR="001F6F0F" w:rsidRPr="004374AE">
        <w:t>potenciales,</w:t>
      </w:r>
      <w:r w:rsidR="006802DB" w:rsidRPr="004374AE">
        <w:t xml:space="preserve"> al hospedarse en un </w:t>
      </w:r>
      <w:r w:rsidR="0012533E" w:rsidRPr="004374AE">
        <w:t>Airbnb.</w:t>
      </w:r>
    </w:p>
    <w:p w14:paraId="42B07476" w14:textId="15226D84" w:rsidR="007A5DA8" w:rsidRPr="004374AE" w:rsidRDefault="001F6F0F" w:rsidP="00AA2904">
      <w:pPr>
        <w:pStyle w:val="TextoPrincipal"/>
        <w:numPr>
          <w:ilvl w:val="0"/>
          <w:numId w:val="7"/>
        </w:numPr>
      </w:pPr>
      <w:r w:rsidRPr="004374AE">
        <w:t>Evaluar cuanta capacidad</w:t>
      </w:r>
      <w:r w:rsidR="2174114D" w:rsidRPr="004374AE">
        <w:t xml:space="preserve"> instalada </w:t>
      </w:r>
      <w:r w:rsidRPr="004374AE">
        <w:t>requiere</w:t>
      </w:r>
      <w:r w:rsidR="2174114D" w:rsidRPr="004374AE">
        <w:t xml:space="preserve"> la empresa para el desarrollo del proyecto.</w:t>
      </w:r>
    </w:p>
    <w:p w14:paraId="0670B0AE" w14:textId="486AC3EA" w:rsidR="007A5DA8" w:rsidRPr="0059741C" w:rsidRDefault="2174114D" w:rsidP="00AA2904">
      <w:pPr>
        <w:pStyle w:val="TextoPrincipal"/>
        <w:numPr>
          <w:ilvl w:val="0"/>
          <w:numId w:val="7"/>
        </w:numPr>
      </w:pPr>
      <w:r>
        <w:t>Determinar la ubicación, tipología y diseño adecuado para el desarrollo del Condominio.</w:t>
      </w:r>
    </w:p>
    <w:p w14:paraId="1A92E205" w14:textId="7189034A" w:rsidR="007A5DA8" w:rsidRPr="0059741C" w:rsidRDefault="2174114D" w:rsidP="00AA2904">
      <w:pPr>
        <w:pStyle w:val="TextoPrincipal"/>
        <w:numPr>
          <w:ilvl w:val="0"/>
          <w:numId w:val="7"/>
        </w:numPr>
      </w:pPr>
      <w:r>
        <w:t>Realizar el estudio financiero para determinar la factibilidad del condominio.</w:t>
      </w:r>
    </w:p>
    <w:p w14:paraId="78BAFB29" w14:textId="55DF3031" w:rsidR="5C46EEA5" w:rsidRPr="0025466F" w:rsidRDefault="2174114D" w:rsidP="00AA2904">
      <w:pPr>
        <w:pStyle w:val="TextoPrincipal"/>
        <w:numPr>
          <w:ilvl w:val="0"/>
          <w:numId w:val="7"/>
        </w:numPr>
        <w:rPr>
          <w:rFonts w:eastAsia="Calibri"/>
        </w:rPr>
      </w:pPr>
      <w:r>
        <w:lastRenderedPageBreak/>
        <w:t>Evaluar el desarrollo de un condominio exclusivo para la renta de estadías a corto plazo.</w:t>
      </w:r>
    </w:p>
    <w:p w14:paraId="7418C26F" w14:textId="2357293B" w:rsidR="00210E95" w:rsidRPr="0059741C" w:rsidRDefault="2174114D" w:rsidP="005B4189">
      <w:pPr>
        <w:pStyle w:val="Ttulo2"/>
      </w:pPr>
      <w:bookmarkStart w:id="58" w:name="_Toc153726069"/>
      <w:bookmarkStart w:id="59" w:name="_Toc153747373"/>
      <w:r>
        <w:t>JUSTIFICACIÓN</w:t>
      </w:r>
      <w:bookmarkEnd w:id="53"/>
      <w:bookmarkEnd w:id="54"/>
      <w:bookmarkEnd w:id="55"/>
      <w:bookmarkEnd w:id="58"/>
      <w:bookmarkEnd w:id="59"/>
    </w:p>
    <w:p w14:paraId="5E010B03" w14:textId="1CA5B72C" w:rsidR="00F64AE5" w:rsidRDefault="2174114D" w:rsidP="00F64AE5">
      <w:pPr>
        <w:pStyle w:val="TextoPrincipal"/>
      </w:pPr>
      <w:r>
        <w:t>El desarrollo del proyecto tendrá un impacto significativo en la sociedad ý en la calidad de vida en la comunidad; Debido a que pretende brindar espacios cómodos, con precios accesibles, con amenidades y en una ubicación accesible para potenciar el turismo local. Desde el punto de vista del cliente, podrá recibir espacios adecuados en relación al costo por estadía corta, donde pueda encontrar áreas sociales para su uso.</w:t>
      </w:r>
    </w:p>
    <w:p w14:paraId="30F2A694" w14:textId="6A4E4A80" w:rsidR="00F64AE5" w:rsidRDefault="2174114D" w:rsidP="00F64AE5">
      <w:pPr>
        <w:pStyle w:val="TextoPrincipal"/>
      </w:pPr>
      <w:r>
        <w:t xml:space="preserve">Desde el punto de vista de los residentes de otros condominios, pretende brindar seguridad, comodidad al trasladar los apartamentos de estadías a corto plazo por medio de las Airbnb a un lugar externo de su condominio. Cumpliendo así con las comodidades por lo cual compraron un bien e inmueble en ese lugar en específico. </w:t>
      </w:r>
    </w:p>
    <w:p w14:paraId="3E3014B9" w14:textId="7CDFB408" w:rsidR="003E7358" w:rsidRPr="0059741C" w:rsidRDefault="2174114D" w:rsidP="0059741C">
      <w:pPr>
        <w:pStyle w:val="TextoPrincipal"/>
      </w:pPr>
      <w:r>
        <w:t xml:space="preserve">Una vez finalizado el análisis de prefactibilidad, este servirá de referencia para estudios similares de análisis de inversión de propiedades en el rubro inmobiliario, lo que permitirá sistematizar la información y fomentar el desarrollo de próximas investigaciones en el marco de la innovación y adaptación a las nuevas tecnologías. </w:t>
      </w:r>
      <w:r w:rsidR="00F13306">
        <w:br w:type="page"/>
      </w:r>
    </w:p>
    <w:p w14:paraId="6E7B259D" w14:textId="20ED4159" w:rsidR="00210E95" w:rsidRPr="0059741C" w:rsidRDefault="2174114D" w:rsidP="00846F5F">
      <w:pPr>
        <w:pStyle w:val="Ttulo1"/>
      </w:pPr>
      <w:bookmarkStart w:id="60" w:name="_Toc474331182"/>
      <w:bookmarkStart w:id="61" w:name="_Toc474331381"/>
      <w:bookmarkStart w:id="62" w:name="_Toc132615443"/>
      <w:bookmarkStart w:id="63" w:name="_Toc153726070"/>
      <w:bookmarkStart w:id="64" w:name="_Toc153747374"/>
      <w:r>
        <w:lastRenderedPageBreak/>
        <w:t>CAPÍTULO II. MARCO TEÓRICO</w:t>
      </w:r>
      <w:bookmarkEnd w:id="60"/>
      <w:bookmarkEnd w:id="61"/>
      <w:bookmarkEnd w:id="62"/>
      <w:bookmarkEnd w:id="63"/>
      <w:bookmarkEnd w:id="64"/>
    </w:p>
    <w:p w14:paraId="4E301593" w14:textId="79A087BD" w:rsidR="002A6FB5" w:rsidRPr="0059741C" w:rsidRDefault="2174114D" w:rsidP="0059741C">
      <w:pPr>
        <w:pStyle w:val="TextoPrincipal"/>
      </w:pPr>
      <w:r>
        <w:t xml:space="preserve">En el presente capítulo se desarrollará un análisis de la situación actual, las teorías de sustento, metodologías e instrumentos, definiciones o conceptualizaciones y el marco legal de los elementos relevantes para el tema central de interés. </w:t>
      </w:r>
    </w:p>
    <w:p w14:paraId="3AFC5E2B" w14:textId="33BE0C75" w:rsidR="00E5014D" w:rsidRPr="0059741C" w:rsidRDefault="00DF5C46" w:rsidP="00DF5C46">
      <w:pPr>
        <w:pStyle w:val="Ttulo2"/>
        <w:numPr>
          <w:ilvl w:val="0"/>
          <w:numId w:val="0"/>
        </w:numPr>
        <w:ind w:left="360"/>
      </w:pPr>
      <w:bookmarkStart w:id="65" w:name="_Toc474331183"/>
      <w:bookmarkStart w:id="66" w:name="_Toc474331382"/>
      <w:bookmarkStart w:id="67" w:name="_Toc132615444"/>
      <w:bookmarkStart w:id="68" w:name="_Toc153726071"/>
      <w:bookmarkStart w:id="69" w:name="_Toc153747375"/>
      <w:r>
        <w:t xml:space="preserve">2.1 </w:t>
      </w:r>
      <w:r w:rsidR="2174114D">
        <w:t>ANÁLISIS DE LA SITUACIÓN ACTUAL</w:t>
      </w:r>
      <w:bookmarkEnd w:id="65"/>
      <w:bookmarkEnd w:id="66"/>
      <w:r w:rsidR="2174114D">
        <w:t>.</w:t>
      </w:r>
      <w:bookmarkEnd w:id="67"/>
      <w:bookmarkEnd w:id="68"/>
      <w:bookmarkEnd w:id="69"/>
    </w:p>
    <w:p w14:paraId="5F3FB530" w14:textId="21A1B7F8" w:rsidR="002A6FB5" w:rsidRPr="0059741C" w:rsidRDefault="2174114D" w:rsidP="0059741C">
      <w:pPr>
        <w:pStyle w:val="TextoPrincipal"/>
      </w:pPr>
      <w:r>
        <w:t xml:space="preserve">El análisis de la situación actual refleja en el marco de la investigación, los factores determinantes desde el punto de vista del macroentorno, microentorno e interno del desarrollo de proyectos de Condominios y estadías de alquiler de corto plazo. </w:t>
      </w:r>
    </w:p>
    <w:p w14:paraId="3A3292EA" w14:textId="3005C3BF" w:rsidR="002A6FB5" w:rsidRPr="007512FB" w:rsidRDefault="009309CC" w:rsidP="009309CC">
      <w:pPr>
        <w:pStyle w:val="Ttulo2"/>
        <w:numPr>
          <w:ilvl w:val="0"/>
          <w:numId w:val="0"/>
        </w:numPr>
        <w:ind w:left="360"/>
      </w:pPr>
      <w:r>
        <w:t xml:space="preserve"> </w:t>
      </w:r>
      <w:bookmarkStart w:id="70" w:name="_Toc153726072"/>
      <w:bookmarkStart w:id="71" w:name="_Toc153747376"/>
      <w:r>
        <w:t xml:space="preserve">2.1.1 </w:t>
      </w:r>
      <w:r w:rsidR="2174114D">
        <w:t>ANÁLISIS DEL MACROENTORNO</w:t>
      </w:r>
      <w:bookmarkEnd w:id="70"/>
      <w:bookmarkEnd w:id="71"/>
      <w:r w:rsidR="2174114D">
        <w:t xml:space="preserve"> </w:t>
      </w:r>
    </w:p>
    <w:p w14:paraId="07777966" w14:textId="4AFED6B4" w:rsidR="002A6FB5" w:rsidRPr="0059741C" w:rsidRDefault="2174114D" w:rsidP="0059741C">
      <w:pPr>
        <w:pStyle w:val="TextoPrincipal"/>
      </w:pPr>
      <w:r>
        <w:t xml:space="preserve">En este segmento se analizará el sector de desarrollo de proyectos de Condominios, el compartimiento de los usuarios que utilizar la plataforma para estadías a corto plazo y la actividad turística en un ambiente macroeconómico. </w:t>
      </w:r>
    </w:p>
    <w:p w14:paraId="0753A2DC" w14:textId="29E8FDB5" w:rsidR="002A6FB5" w:rsidRPr="007512FB" w:rsidRDefault="009309CC" w:rsidP="009309CC">
      <w:pPr>
        <w:pStyle w:val="Ttulo3"/>
        <w:numPr>
          <w:ilvl w:val="0"/>
          <w:numId w:val="0"/>
        </w:numPr>
        <w:ind w:left="720"/>
      </w:pPr>
      <w:bookmarkStart w:id="72" w:name="_Toc153726073"/>
      <w:bookmarkStart w:id="73" w:name="_Toc153747377"/>
      <w:r>
        <w:t xml:space="preserve">2.1.1.1 </w:t>
      </w:r>
      <w:r w:rsidR="2174114D">
        <w:t>DESARROLLO DE CONDOMINIOS A NIVEL MUNDIAL</w:t>
      </w:r>
      <w:bookmarkEnd w:id="72"/>
      <w:bookmarkEnd w:id="73"/>
    </w:p>
    <w:p w14:paraId="7B873BB3" w14:textId="60B9809D" w:rsidR="00B11D00" w:rsidRPr="0059741C" w:rsidRDefault="2174114D" w:rsidP="0059741C">
      <w:pPr>
        <w:pStyle w:val="TextoPrincipal"/>
      </w:pPr>
      <w:r>
        <w:t>Según los lineamientos técnicos de construcción, los condominios podrán clasificarse de acuerdo a sus características de estructura y uso.</w:t>
      </w:r>
    </w:p>
    <w:p w14:paraId="45C1A0E8" w14:textId="4BE56DFB" w:rsidR="00B11D00" w:rsidRPr="0059741C" w:rsidRDefault="2174114D" w:rsidP="0059741C">
      <w:pPr>
        <w:pStyle w:val="TextoPrincipal"/>
      </w:pPr>
      <w:r>
        <w:t>Si los definimos por su estructura, estos se dividen en:</w:t>
      </w:r>
    </w:p>
    <w:p w14:paraId="233C154D" w14:textId="09E49F7B" w:rsidR="00B11D00" w:rsidRPr="0059741C" w:rsidRDefault="2174114D" w:rsidP="00AA2904">
      <w:pPr>
        <w:pStyle w:val="TextoPrincipal"/>
        <w:numPr>
          <w:ilvl w:val="0"/>
          <w:numId w:val="8"/>
        </w:numPr>
      </w:pPr>
      <w:r>
        <w:t>Condominio vertical: Es un inmueble edificado en varios niveles en un terreno común, con unidades de propiedad privativa y derechos de copropiedad.</w:t>
      </w:r>
    </w:p>
    <w:p w14:paraId="413B7F9F" w14:textId="5E8CE346" w:rsidR="00B11D00" w:rsidRPr="0059741C" w:rsidRDefault="2174114D" w:rsidP="00AA2904">
      <w:pPr>
        <w:pStyle w:val="TextoPrincipal"/>
        <w:numPr>
          <w:ilvl w:val="0"/>
          <w:numId w:val="8"/>
        </w:numPr>
      </w:pPr>
      <w:r>
        <w:t>Condominio horizontal: Inmuebles con construcción horizontal donde el condominio tiene derecho de uso exclusivo de parte de un terreno y es propietario de la edificación establecida en el mismo, pudiendo compartir o no su estructura y medianería, siento titular de un derecho de copropiedad para el uso y disfrute de las áreas del terreno, construcciones e instalaciones destinadas al uso común.</w:t>
      </w:r>
    </w:p>
    <w:p w14:paraId="072F790D" w14:textId="4A0F93FF" w:rsidR="00B11D00" w:rsidRPr="0059741C" w:rsidRDefault="2174114D" w:rsidP="00AA2904">
      <w:pPr>
        <w:pStyle w:val="TextoPrincipal"/>
        <w:numPr>
          <w:ilvl w:val="0"/>
          <w:numId w:val="8"/>
        </w:numPr>
      </w:pPr>
      <w:r>
        <w:t>Condominio mixto: Aquel formado por condominios verticales y horizontales.</w:t>
      </w:r>
    </w:p>
    <w:p w14:paraId="64EFA7EE" w14:textId="2F403E74" w:rsidR="00B11D00" w:rsidRPr="0059741C" w:rsidRDefault="2174114D" w:rsidP="0059741C">
      <w:pPr>
        <w:pStyle w:val="TextoPrincipal"/>
      </w:pPr>
      <w:r>
        <w:lastRenderedPageBreak/>
        <w:t>Si los definimos por la atención a su uso o tipología, podrán ser:</w:t>
      </w:r>
    </w:p>
    <w:p w14:paraId="54BFF60E" w14:textId="1DE1B110" w:rsidR="00B11D00" w:rsidRPr="0059741C" w:rsidRDefault="2174114D" w:rsidP="00AA2904">
      <w:pPr>
        <w:pStyle w:val="TextoPrincipal"/>
        <w:numPr>
          <w:ilvl w:val="0"/>
          <w:numId w:val="9"/>
        </w:numPr>
      </w:pPr>
      <w:r>
        <w:t>Residencial: son aquellos inmuebles en los que la unidad de propiedad privativa está destinada a la vivienda.</w:t>
      </w:r>
    </w:p>
    <w:p w14:paraId="551654EE" w14:textId="39AF9712" w:rsidR="00B11D00" w:rsidRPr="0059741C" w:rsidRDefault="2174114D" w:rsidP="00AA2904">
      <w:pPr>
        <w:pStyle w:val="TextoPrincipal"/>
        <w:numPr>
          <w:ilvl w:val="0"/>
          <w:numId w:val="9"/>
        </w:numPr>
      </w:pPr>
      <w:r>
        <w:t>Comercial: Son aquellos inmuebles en los que la unidad de la propiedad privativa es destinada a la actividad propia del comercio o servicio permitido.</w:t>
      </w:r>
    </w:p>
    <w:p w14:paraId="545AABFD" w14:textId="5DC206F7" w:rsidR="00B11D00" w:rsidRPr="0059741C" w:rsidRDefault="2174114D" w:rsidP="00AA2904">
      <w:pPr>
        <w:pStyle w:val="TextoPrincipal"/>
        <w:numPr>
          <w:ilvl w:val="0"/>
          <w:numId w:val="9"/>
        </w:numPr>
      </w:pPr>
      <w:r>
        <w:t>Corporativo: Aquellos inmuebles en los que la unidad de propiedad privativa se destina a actividad industriales, corporativos y/o empresariales.</w:t>
      </w:r>
    </w:p>
    <w:p w14:paraId="3B50D500" w14:textId="5BA6BFC9" w:rsidR="00B11D00" w:rsidRPr="0059741C" w:rsidRDefault="00B11D00" w:rsidP="00AA2904">
      <w:pPr>
        <w:pStyle w:val="TextoPrincipal"/>
        <w:numPr>
          <w:ilvl w:val="0"/>
          <w:numId w:val="9"/>
        </w:numPr>
      </w:pPr>
      <w:r w:rsidRPr="0059741C">
        <w:t xml:space="preserve">Mixtos: Aquellos inmuebles en donde la unidad de propiedad privativa se destina a dos o </w:t>
      </w:r>
      <w:r w:rsidR="00D31F66" w:rsidRPr="0059741C">
        <w:t>más</w:t>
      </w:r>
      <w:r w:rsidRPr="0059741C">
        <w:t xml:space="preserve"> usos de los señalados anteriormente.</w:t>
      </w:r>
      <w:sdt>
        <w:sdtPr>
          <w:id w:val="1509180564"/>
          <w:placeholder>
            <w:docPart w:val="DefaultPlaceholder_1081868574"/>
          </w:placeholder>
          <w:citation/>
        </w:sdtPr>
        <w:sdtContent>
          <w:r w:rsidR="002D62EA" w:rsidRPr="0059741C">
            <w:fldChar w:fldCharType="begin"/>
          </w:r>
          <w:r w:rsidR="002D62EA" w:rsidRPr="0059741C">
            <w:rPr>
              <w:lang w:val="es-MX"/>
            </w:rPr>
            <w:instrText xml:space="preserve"> CITATION Car18 \l 2058 </w:instrText>
          </w:r>
          <w:r w:rsidR="002D62EA" w:rsidRPr="0059741C">
            <w:fldChar w:fldCharType="separate"/>
          </w:r>
          <w:r w:rsidR="004B018E">
            <w:rPr>
              <w:noProof/>
              <w:lang w:val="es-MX"/>
            </w:rPr>
            <w:t xml:space="preserve"> (Maldonado, 2018)</w:t>
          </w:r>
          <w:r w:rsidR="002D62EA" w:rsidRPr="0059741C">
            <w:fldChar w:fldCharType="end"/>
          </w:r>
        </w:sdtContent>
      </w:sdt>
    </w:p>
    <w:p w14:paraId="767DD51A" w14:textId="417A0DA7" w:rsidR="002D62EA" w:rsidRPr="0059741C" w:rsidRDefault="002D62EA" w:rsidP="0059741C">
      <w:pPr>
        <w:pStyle w:val="TextoPrincipal"/>
      </w:pPr>
      <w:r w:rsidRPr="0059741C">
        <w:t xml:space="preserve">Si específicamente nos enfocamos en aquellos que son de tipología residencial, podemos observar que en los últimos años esta tendencia ha tomado fuerza en todas partes del mundo. Nos expone Manuel de la Flor en su blog, Real State Market </w:t>
      </w:r>
      <w:sdt>
        <w:sdtPr>
          <w:id w:val="830950235"/>
          <w:placeholder>
            <w:docPart w:val="DefaultPlaceholder_1081868574"/>
          </w:placeholder>
          <w:citation/>
        </w:sdtPr>
        <w:sdtContent>
          <w:r w:rsidRPr="0059741C">
            <w:fldChar w:fldCharType="begin"/>
          </w:r>
          <w:r w:rsidRPr="0059741C">
            <w:rPr>
              <w:lang w:val="es-MX"/>
            </w:rPr>
            <w:instrText xml:space="preserve"> CITATION Man22 \l 2058 </w:instrText>
          </w:r>
          <w:r w:rsidRPr="0059741C">
            <w:fldChar w:fldCharType="separate"/>
          </w:r>
          <w:r w:rsidR="004B018E">
            <w:rPr>
              <w:noProof/>
              <w:lang w:val="es-MX"/>
            </w:rPr>
            <w:t>(Flor, 2022)</w:t>
          </w:r>
          <w:r w:rsidRPr="0059741C">
            <w:fldChar w:fldCharType="end"/>
          </w:r>
        </w:sdtContent>
      </w:sdt>
      <w:r w:rsidRPr="0059741C">
        <w:t xml:space="preserve"> “El mercado cambia continuamente y los nuevos desarrollos residenciales tienen que ajustarse al mismo para poder ser exitosos. Entre las últimas tendencias se ha visto un incremento en la demanda de espacios para uno o dos individuos. Esto obedece a que muchas parejas jóvenes de hoy en día no están considerando el tener hijos, ambos trabajan, están poco tiempo en casa y requieren espacios que les permitan adecuar su estilo de vida de manera cómoda y suficiente, sin tener que pensar en recámaras extras o salones de juegos.</w:t>
      </w:r>
      <w:r w:rsidR="000B0AEA" w:rsidRPr="0059741C">
        <w:t>”</w:t>
      </w:r>
    </w:p>
    <w:p w14:paraId="14C74B3E" w14:textId="478DDE05" w:rsidR="002A6FB5" w:rsidRPr="0059741C" w:rsidRDefault="002D62EA" w:rsidP="0059741C">
      <w:pPr>
        <w:pStyle w:val="TextoPrincipal"/>
      </w:pPr>
      <w:r w:rsidRPr="0059741C">
        <w:t xml:space="preserve">Un estudio del crecimiento en tipos de vivienda realizado por American Demographics revela que el porcentaje de familias “normales” ha </w:t>
      </w:r>
      <w:r w:rsidR="000B0AEA" w:rsidRPr="0059741C">
        <w:t>disminuido</w:t>
      </w:r>
      <w:r w:rsidRPr="0059741C">
        <w:t xml:space="preserve"> considerablemente, ya que en una década ha tenido un crecimiento de alrededor de un 2%, en tanto que en el mismo período se dieron incrementos de casi 45% en el número de viviendas habitadas por personas sin parentesco, un 31% de padres que viven solos, 18% de personas que viven solas y 10% de matrimonios sin hijos, lo que redefine el panorama para los constructores.</w:t>
      </w:r>
      <w:sdt>
        <w:sdtPr>
          <w:id w:val="-1513451225"/>
          <w:placeholder>
            <w:docPart w:val="DefaultPlaceholder_1081868574"/>
          </w:placeholder>
          <w:citation/>
        </w:sdtPr>
        <w:sdtContent>
          <w:r w:rsidR="000B0AEA" w:rsidRPr="0059741C">
            <w:fldChar w:fldCharType="begin"/>
          </w:r>
          <w:r w:rsidR="000B0AEA" w:rsidRPr="0059741C">
            <w:rPr>
              <w:lang w:val="es-MX"/>
            </w:rPr>
            <w:instrText xml:space="preserve"> CITATION Man22 \l 2058 </w:instrText>
          </w:r>
          <w:r w:rsidR="000B0AEA" w:rsidRPr="0059741C">
            <w:fldChar w:fldCharType="separate"/>
          </w:r>
          <w:r w:rsidR="004B018E">
            <w:rPr>
              <w:noProof/>
              <w:lang w:val="es-MX"/>
            </w:rPr>
            <w:t xml:space="preserve"> (Flor, 2022)</w:t>
          </w:r>
          <w:r w:rsidR="000B0AEA" w:rsidRPr="0059741C">
            <w:fldChar w:fldCharType="end"/>
          </w:r>
        </w:sdtContent>
      </w:sdt>
    </w:p>
    <w:p w14:paraId="48E7C487" w14:textId="7CA04517" w:rsidR="000B0AEA" w:rsidRPr="0059741C" w:rsidRDefault="000B0AEA" w:rsidP="0059741C">
      <w:pPr>
        <w:pStyle w:val="TextoPrincipal"/>
      </w:pPr>
      <w:r w:rsidRPr="0059741C">
        <w:t xml:space="preserve">Un punto importante que se desprende de todo esto es que las nuevas residencias tienen </w:t>
      </w:r>
      <w:r w:rsidRPr="0059741C">
        <w:lastRenderedPageBreak/>
        <w:t>menos habitaciones, menos recámaras y baños. Ya que se busca invertir menos en mantenimiento, limpieza, y muebles para decorarlo y habitarlo. Hablando de conjuntos residenciales, esto implica casas y departamentos que requieren menos mantenimiento y limpieza, al tiempo que es posible incrementar el presupuesto para amueblar pocos cuartos con mejores muebles, todo lo cual hace eco en los patrones de comportamiento demográfico que ya apuntábamos.</w:t>
      </w:r>
      <w:sdt>
        <w:sdtPr>
          <w:id w:val="1135138192"/>
          <w:placeholder>
            <w:docPart w:val="DefaultPlaceholder_1081868574"/>
          </w:placeholder>
          <w:citation/>
        </w:sdtPr>
        <w:sdtContent>
          <w:r w:rsidRPr="0059741C">
            <w:fldChar w:fldCharType="begin"/>
          </w:r>
          <w:r w:rsidRPr="0059741C">
            <w:rPr>
              <w:lang w:val="es-MX"/>
            </w:rPr>
            <w:instrText xml:space="preserve"> CITATION Man22 \l 2058 </w:instrText>
          </w:r>
          <w:r w:rsidRPr="0059741C">
            <w:fldChar w:fldCharType="separate"/>
          </w:r>
          <w:r w:rsidR="004B018E">
            <w:rPr>
              <w:noProof/>
              <w:lang w:val="es-MX"/>
            </w:rPr>
            <w:t xml:space="preserve"> (Flor, 2022)</w:t>
          </w:r>
          <w:r w:rsidRPr="0059741C">
            <w:fldChar w:fldCharType="end"/>
          </w:r>
        </w:sdtContent>
      </w:sdt>
    </w:p>
    <w:p w14:paraId="7E6B50E5" w14:textId="030E7F8D" w:rsidR="000B0AEA" w:rsidRPr="0059741C" w:rsidRDefault="2174114D" w:rsidP="0059741C">
      <w:pPr>
        <w:pStyle w:val="TextoPrincipal"/>
      </w:pPr>
      <w:r>
        <w:t>El desarrollo de este tipo de tendencias a nivel mundial da pie a que más personas prefieran comprar o alquilar un apartamento en un condominio que les ofrece todas las comodidades anteriormente mencionadas. El desarrollador de proyectos ha encontrado una oportunidad en estas tendencias al ofrecer espacios accesibles de vivienda o renta, amenidades y/o áreas comunes a las cuales no se tendría un amplio acceso si se tratara de una construcción horizontal, y la disminución de costos de mantenimiento, seguridad y limpieza que no se comparan con la de una vivienda convencional.</w:t>
      </w:r>
    </w:p>
    <w:p w14:paraId="4D8CCF5E" w14:textId="1ED6FA1F" w:rsidR="00B07DFD" w:rsidRPr="0059741C" w:rsidRDefault="00D31F66" w:rsidP="0059741C">
      <w:pPr>
        <w:pStyle w:val="TextoPrincipal"/>
      </w:pPr>
      <w:r w:rsidRPr="0059741C">
        <w:t xml:space="preserve">Karla Torres, del equipo de Global Engineering Group, expone las 5 ventajas de las construcciones verticales en las ciudades metropolitanas de Latinoamérica, especialmente de México: </w:t>
      </w:r>
      <w:sdt>
        <w:sdtPr>
          <w:id w:val="2010551974"/>
          <w:placeholder>
            <w:docPart w:val="DefaultPlaceholder_1081868574"/>
          </w:placeholder>
          <w:citation/>
        </w:sdtPr>
        <w:sdtContent>
          <w:r w:rsidRPr="0059741C">
            <w:fldChar w:fldCharType="begin"/>
          </w:r>
          <w:r w:rsidRPr="0059741C">
            <w:instrText xml:space="preserve">CITATION Kar \l 18442 </w:instrText>
          </w:r>
          <w:r w:rsidRPr="0059741C">
            <w:fldChar w:fldCharType="separate"/>
          </w:r>
          <w:r w:rsidR="004B018E">
            <w:rPr>
              <w:noProof/>
            </w:rPr>
            <w:t>(Karla Torres, 2022)</w:t>
          </w:r>
          <w:r w:rsidRPr="0059741C">
            <w:fldChar w:fldCharType="end"/>
          </w:r>
        </w:sdtContent>
      </w:sdt>
    </w:p>
    <w:p w14:paraId="1D3A8626" w14:textId="77777777" w:rsidR="00D31F66" w:rsidRPr="0059741C" w:rsidRDefault="2174114D" w:rsidP="00AA2904">
      <w:pPr>
        <w:pStyle w:val="TextoPrincipal"/>
        <w:numPr>
          <w:ilvl w:val="0"/>
          <w:numId w:val="10"/>
        </w:numPr>
      </w:pPr>
      <w:r>
        <w:t>Ahorro: Una de las ventajas más notorias es el ahorro, el hecho de que se construyan estos edificios en zonas urbanas implica que los usuarios puedan tener sus trabajos o escuelas más cerca de ellos, lo que se resume en ahorro de tiempo y gastos de transporte.</w:t>
      </w:r>
    </w:p>
    <w:p w14:paraId="4EB3B6AC" w14:textId="77777777" w:rsidR="00D31F66" w:rsidRPr="0059741C" w:rsidRDefault="2174114D" w:rsidP="0059741C">
      <w:pPr>
        <w:pStyle w:val="TextoPrincipal"/>
      </w:pPr>
      <w:r>
        <w:t>Por lo anterior se minimiza el ruido y contaminación ambiental por la emisión de los medios de transporte y el flujo constante de tránsito.</w:t>
      </w:r>
    </w:p>
    <w:p w14:paraId="75B84F10" w14:textId="77777777" w:rsidR="00D31F66" w:rsidRPr="0059741C" w:rsidRDefault="2174114D" w:rsidP="0059741C">
      <w:pPr>
        <w:pStyle w:val="TextoPrincipal"/>
      </w:pPr>
      <w:r>
        <w:t>Aunque es más costoso construir de forma vertical, permite trasladar eso al consumidor, pues, a largo plazo da considerables ahorros en infraestructura, servicios de agua, mantenimiento, vigilancia, recolección de basura, alcantarillado, alumbrado público y pavimentación de vialidades.</w:t>
      </w:r>
    </w:p>
    <w:p w14:paraId="4138BCFA" w14:textId="29D83FF1" w:rsidR="000B0AEA" w:rsidRPr="0059741C" w:rsidRDefault="2174114D" w:rsidP="0059741C">
      <w:pPr>
        <w:pStyle w:val="TextoPrincipal"/>
      </w:pPr>
      <w:r>
        <w:t xml:space="preserve">Según datos de la Comisión Nacional de Fomento a la Vivienda (Conafovi), la vivienda </w:t>
      </w:r>
      <w:r>
        <w:lastRenderedPageBreak/>
        <w:t>vertical disminuye hasta el 70 por ciento costos de gastos públicos.</w:t>
      </w:r>
    </w:p>
    <w:p w14:paraId="144744BA" w14:textId="414B45E0" w:rsidR="00D31F66" w:rsidRPr="0059741C" w:rsidRDefault="2174114D" w:rsidP="00AA2904">
      <w:pPr>
        <w:pStyle w:val="TextoPrincipal"/>
        <w:numPr>
          <w:ilvl w:val="0"/>
          <w:numId w:val="10"/>
        </w:numPr>
      </w:pPr>
      <w:r>
        <w:t>Cuidado del medio ambiente: El ritmo acelerado del crecimiento horizontal de las ciudades ha causado un gran daño al medio ambiente, por esa razón hoy se prefiere la utilización de la construcción vertical para hacer un reajuste de la sociedad y evitar ese daño. La urgencia de preservar las áreas verdes de la periferia de algunas ciudades ha obligado a muchos lugares a llegar a las alturas.</w:t>
      </w:r>
    </w:p>
    <w:p w14:paraId="2F5421DC" w14:textId="751F5E52" w:rsidR="00D31F66" w:rsidRPr="0059741C" w:rsidRDefault="2174114D" w:rsidP="00AA2904">
      <w:pPr>
        <w:pStyle w:val="TextoPrincipal"/>
        <w:numPr>
          <w:ilvl w:val="0"/>
          <w:numId w:val="10"/>
        </w:numPr>
      </w:pPr>
      <w:r>
        <w:t>Calidad de vida: Las construcciones de vivienda vertical están consideradas como una estrategia fuerte para mejorar la vida de los ciudadanos en general. Este concepto de vida hace alusión de todas las facetas del ser humano para satisfacer sus necesidades materiales, psicológicas, sociales y económicas.</w:t>
      </w:r>
    </w:p>
    <w:p w14:paraId="0293AD4F" w14:textId="77777777" w:rsidR="00D31F66" w:rsidRPr="0059741C" w:rsidRDefault="2174114D" w:rsidP="00AA2904">
      <w:pPr>
        <w:pStyle w:val="TextoPrincipal"/>
        <w:numPr>
          <w:ilvl w:val="0"/>
          <w:numId w:val="10"/>
        </w:numPr>
      </w:pPr>
      <w:r>
        <w:t>Accesos fáciles: Este modelo de construcción siempre buscará estar en la mancha urbana, esto con la finalidad de abastecer a la mayor cantidad de usuarios en un solo sector y dotarlo de plusvalía, siempre con fácil acceso a los servicios públicos.</w:t>
      </w:r>
    </w:p>
    <w:p w14:paraId="73E618F4" w14:textId="3411EA75" w:rsidR="00D31F66" w:rsidRPr="0059741C" w:rsidRDefault="2174114D" w:rsidP="0059741C">
      <w:pPr>
        <w:pStyle w:val="TextoPrincipal"/>
      </w:pPr>
      <w:r>
        <w:t>Por ejemplo, la cercanía a centros de trabajo, escuelas, instituciones bancarias, centros de recreación, entre otros, todo lo anterior es una de las características que consideran de mayor importancia al elegir un lugar diseñado verticalmente.</w:t>
      </w:r>
    </w:p>
    <w:p w14:paraId="52C6119E" w14:textId="4357C237" w:rsidR="00D31F66" w:rsidRPr="0059741C" w:rsidRDefault="2174114D" w:rsidP="00AA2904">
      <w:pPr>
        <w:pStyle w:val="TextoPrincipal"/>
        <w:numPr>
          <w:ilvl w:val="0"/>
          <w:numId w:val="10"/>
        </w:numPr>
      </w:pPr>
      <w:r>
        <w:t>Modernidad: Por último, pero no menos importante, está la modernidad y el estilo de vida de las generaciones actuales, el cual se ha modificado, cambiando prioridades, ya que las necesidades de hoy ya no son las mismas de hace 30 años. Las familias hoy ya son menos numerosas y estos modelos de vivienda vertical se adaptan a la perfección a su dinámica familiar y se toma como una tendencia para la sociedad moderna.</w:t>
      </w:r>
    </w:p>
    <w:p w14:paraId="32656CF0" w14:textId="2C825E9B" w:rsidR="007B10CB" w:rsidRPr="0059741C" w:rsidRDefault="007B10CB" w:rsidP="0059741C">
      <w:pPr>
        <w:pStyle w:val="TextoPrincipal"/>
      </w:pPr>
      <w:r w:rsidRPr="0059741C">
        <w:t xml:space="preserve">La construcción es la industria más grande del mundo, según datos de la consultora McKinsey. De hecho, representa alrededor del 13% del PIB mundial. Al igual que otros sectores, este está evolucionando gracias a las nuevas demandas del mercado. </w:t>
      </w:r>
      <w:sdt>
        <w:sdtPr>
          <w:id w:val="2044401931"/>
          <w:placeholder>
            <w:docPart w:val="DefaultPlaceholder_1081868574"/>
          </w:placeholder>
          <w:citation/>
        </w:sdtPr>
        <w:sdtContent>
          <w:r w:rsidRPr="0059741C">
            <w:fldChar w:fldCharType="begin"/>
          </w:r>
          <w:r w:rsidRPr="0059741C">
            <w:instrText xml:space="preserve"> CITATION Uni23 \l 18442 </w:instrText>
          </w:r>
          <w:r w:rsidRPr="0059741C">
            <w:fldChar w:fldCharType="separate"/>
          </w:r>
          <w:r w:rsidR="004B018E">
            <w:rPr>
              <w:noProof/>
            </w:rPr>
            <w:t>(Unitec Honduras, 2023)</w:t>
          </w:r>
          <w:r w:rsidRPr="0059741C">
            <w:fldChar w:fldCharType="end"/>
          </w:r>
        </w:sdtContent>
      </w:sdt>
      <w:r w:rsidRPr="0059741C">
        <w:t xml:space="preserve"> </w:t>
      </w:r>
      <w:r w:rsidR="00B2655F" w:rsidRPr="0059741C">
        <w:t>Y según el diario el Economista, de España el sector de infraestructura busca un crecimiento del 1.4% en el 2023.</w:t>
      </w:r>
    </w:p>
    <w:p w14:paraId="010C3956" w14:textId="0B52A13F" w:rsidR="00A91218" w:rsidRPr="0059741C" w:rsidRDefault="2174114D" w:rsidP="0059741C">
      <w:pPr>
        <w:pStyle w:val="TextoPrincipal"/>
      </w:pPr>
      <w:r>
        <w:lastRenderedPageBreak/>
        <w:t xml:space="preserve">Actualmente en Colombia, específicamente en Bogotá, en el barrio La Candelaria, encontramos el desarrollo de un Condominio vertical, el cual fue desarrollado con el objetivo de arrendar por noche. Este proyecto cuenta con una tipología residencial, exclusivamente y con amenidades exclusivas para el uso de las personas que se hospeden en el Condominio. Entre alguna de las amenidades se encuentran, gimnasio, terrazas, lounge bar en la terraza y lobby. </w:t>
      </w:r>
    </w:p>
    <w:p w14:paraId="23857EC6" w14:textId="5B374599" w:rsidR="00AA1AEA" w:rsidRPr="0059741C" w:rsidRDefault="2174114D" w:rsidP="0059741C">
      <w:pPr>
        <w:pStyle w:val="TextoPrincipal"/>
      </w:pPr>
      <w:r>
        <w:t>Este proyecto cuenta como diferentes tipos de apartamentos, entre ellos los apartamentos full estudio, que cuentan con una habitación y un baño y están desarrollados para perfectamente acomodar a una persona. Esta adaptado para estudiantes o turistas que buscan disfrutar de la tranquilidad durante el día y la seguridad de la noche. El segundo modelo que el apartamento sencillo que cuenta con 1 habitación y 2 baños; Ideal para parejas o personas quienes compartir un espacio más grande o invitar a amigos y familia a estar dentro del apartamento. El tercer modelo, es el denominado Apartamento pequeño; que posee 1 habitación, 2 baños y 1 cuarto de lavandería, y está enfocado para quienes necesitan una estadía más larga, y busca crear un espacio de confort que permita a los huéspedes sentirse como en casa. El cuarto modelo es el que posee una habitación privada, 2 baños y un cuarto de cocina; Esta orientado a parejas o personas que necesitan más privacidad y espacios más grandes para trabajar y disfrutar. Y por último el quinto modelo, que está el modelo familiar, que posee 3 cuartos, 3 baños, cuarto de lavado, cocina y sala; Tal como su nombre lo indica, está diseñado para familias y personas que van a realizar turismo o van a pasar mucho tiempo con sus familiar o colegas. Es espaciosos, cómodo y tiene lindas vistas.</w:t>
      </w:r>
    </w:p>
    <w:p w14:paraId="3D35D5BC" w14:textId="04E139E8" w:rsidR="001D0ED3" w:rsidRPr="0059741C" w:rsidRDefault="001D0ED3" w:rsidP="0059741C">
      <w:pPr>
        <w:pStyle w:val="TextoPrincipal"/>
      </w:pPr>
      <w:r w:rsidRPr="0059741C">
        <w:t xml:space="preserve">Según la empresa que desarrolla el proyecto, expone </w:t>
      </w:r>
      <w:r w:rsidR="00DE453E" w:rsidRPr="0059741C">
        <w:t>que,</w:t>
      </w:r>
      <w:r w:rsidRPr="0059741C">
        <w:t xml:space="preserve"> al arrendar por medio de plataformas digitales, la rentabilidad se dispara y </w:t>
      </w:r>
      <w:r w:rsidR="00DE453E" w:rsidRPr="0059741C">
        <w:t>el riesgo</w:t>
      </w:r>
      <w:r w:rsidRPr="0059741C">
        <w:t xml:space="preserve"> disminuye. </w:t>
      </w:r>
      <w:r w:rsidR="00DE453E" w:rsidRPr="0059741C">
        <w:t>Estiman una rentabilidad del 1% mensual.</w:t>
      </w:r>
      <w:sdt>
        <w:sdtPr>
          <w:id w:val="814528284"/>
          <w:placeholder>
            <w:docPart w:val="DefaultPlaceholder_1081868574"/>
          </w:placeholder>
          <w:citation/>
        </w:sdtPr>
        <w:sdtContent>
          <w:r w:rsidR="00F57D63" w:rsidRPr="0059741C">
            <w:fldChar w:fldCharType="begin"/>
          </w:r>
          <w:r w:rsidR="00F57D63" w:rsidRPr="0059741C">
            <w:instrText xml:space="preserve"> CITATION Kor17 \l 18442 </w:instrText>
          </w:r>
          <w:r w:rsidR="00F57D63" w:rsidRPr="0059741C">
            <w:fldChar w:fldCharType="separate"/>
          </w:r>
          <w:r w:rsidR="004B018E">
            <w:rPr>
              <w:noProof/>
            </w:rPr>
            <w:t xml:space="preserve"> (Arquitectos, 2017)</w:t>
          </w:r>
          <w:r w:rsidR="00F57D63" w:rsidRPr="0059741C">
            <w:fldChar w:fldCharType="end"/>
          </w:r>
        </w:sdtContent>
      </w:sdt>
    </w:p>
    <w:p w14:paraId="650DF344" w14:textId="6AF342B6" w:rsidR="00B2655F" w:rsidRPr="007512FB" w:rsidRDefault="000E6BCB" w:rsidP="000E6BCB">
      <w:pPr>
        <w:pStyle w:val="Ttulo3"/>
        <w:numPr>
          <w:ilvl w:val="0"/>
          <w:numId w:val="0"/>
        </w:numPr>
        <w:ind w:left="720"/>
      </w:pPr>
      <w:bookmarkStart w:id="74" w:name="_Toc153726074"/>
      <w:bookmarkStart w:id="75" w:name="_Toc153747378"/>
      <w:r>
        <w:t xml:space="preserve">2.1.1.2 </w:t>
      </w:r>
      <w:r w:rsidR="2174114D">
        <w:t>AIRBNB A NIVEL MUNDIAL.</w:t>
      </w:r>
      <w:bookmarkEnd w:id="74"/>
      <w:bookmarkEnd w:id="75"/>
    </w:p>
    <w:p w14:paraId="24AD60B2" w14:textId="3D9560FA" w:rsidR="00B107FE" w:rsidRPr="0059741C" w:rsidRDefault="00B107FE" w:rsidP="0059741C">
      <w:pPr>
        <w:pStyle w:val="TextoPrincipal"/>
      </w:pPr>
      <w:r w:rsidRPr="0059741C">
        <w:t xml:space="preserve">En los últimos 13 años, la economía compartida ha tenido un éxito increíble. En 2011, TIME dijo que el consumo colaborativo es una de las diez ideas que van a cambiar el mundo. Hoy en día hay más de 7,000 plataformas de economía compartida, y Price Waterhouse Cooper ha estimado que </w:t>
      </w:r>
      <w:r w:rsidR="00B83E55" w:rsidRPr="0059741C">
        <w:t>los ingresos de esta economía llegan</w:t>
      </w:r>
      <w:r w:rsidRPr="0059741C">
        <w:t xml:space="preserve"> a los $15 mil millones, con el potencial a aumentar a $335 mil millones en el año 2025.</w:t>
      </w:r>
      <w:sdt>
        <w:sdtPr>
          <w:id w:val="-1982071386"/>
          <w:placeholder>
            <w:docPart w:val="DefaultPlaceholder_1081868574"/>
          </w:placeholder>
          <w:citation/>
        </w:sdtPr>
        <w:sdtContent>
          <w:r w:rsidRPr="0059741C">
            <w:fldChar w:fldCharType="begin"/>
          </w:r>
          <w:r w:rsidRPr="0059741C">
            <w:instrText xml:space="preserve"> CITATION Bra15 \l 18442 </w:instrText>
          </w:r>
          <w:r w:rsidRPr="0059741C">
            <w:fldChar w:fldCharType="separate"/>
          </w:r>
          <w:r w:rsidR="004B018E">
            <w:rPr>
              <w:noProof/>
            </w:rPr>
            <w:t xml:space="preserve"> (Canaley, 2015)</w:t>
          </w:r>
          <w:r w:rsidRPr="0059741C">
            <w:fldChar w:fldCharType="end"/>
          </w:r>
        </w:sdtContent>
      </w:sdt>
    </w:p>
    <w:p w14:paraId="6BFCE162" w14:textId="7FE70A6E" w:rsidR="00B107FE" w:rsidRPr="0059741C" w:rsidRDefault="00B107FE" w:rsidP="0059741C">
      <w:pPr>
        <w:pStyle w:val="TextoPrincipal"/>
      </w:pPr>
      <w:r w:rsidRPr="0059741C">
        <w:lastRenderedPageBreak/>
        <w:t>La industria de turismo, como muchas otras industrias, ha experimentado cambios drásticos en los últimos años. El aumento y mejora de la tecnología y la comunicación ha creado un tipo de viajero nuevo. Con este nuevo tipo de consumidor, nuevas necesidades y deseos han aparecido. Una estancia en un hotel suponía lujo, una escapada afuera de acontecimientos triviales de la vida cotidiana. Los huéspedes eligieron un hotel para sentir algo nuevo, algo distinto. Ellos usaron el hotel como una manera de mimarse, para ser constantemente atendido. Hoy en día, la dinámica ha cambiado. El huésped no quiere quedarse en su habitación con pequeños lujos o cenar en un restaurante tranquilo y elegante. Ahora, los huéspedes quieren una experiencia y una conexión para sentirse como en casa.</w:t>
      </w:r>
      <w:sdt>
        <w:sdtPr>
          <w:id w:val="-935435070"/>
          <w:placeholder>
            <w:docPart w:val="DefaultPlaceholder_1081868574"/>
          </w:placeholder>
          <w:citation/>
        </w:sdtPr>
        <w:sdtContent>
          <w:r w:rsidRPr="0059741C">
            <w:fldChar w:fldCharType="begin"/>
          </w:r>
          <w:r w:rsidRPr="0059741C">
            <w:instrText xml:space="preserve"> CITATION Bra15 \l 18442 </w:instrText>
          </w:r>
          <w:r w:rsidRPr="0059741C">
            <w:fldChar w:fldCharType="separate"/>
          </w:r>
          <w:r w:rsidR="004B018E">
            <w:rPr>
              <w:noProof/>
            </w:rPr>
            <w:t xml:space="preserve"> (Canaley, 2015)</w:t>
          </w:r>
          <w:r w:rsidRPr="0059741C">
            <w:fldChar w:fldCharType="end"/>
          </w:r>
        </w:sdtContent>
      </w:sdt>
    </w:p>
    <w:p w14:paraId="63AC51AC" w14:textId="2616DCCA" w:rsidR="00711979" w:rsidRPr="0059741C" w:rsidRDefault="2174114D" w:rsidP="0059741C">
      <w:pPr>
        <w:pStyle w:val="TextoPrincipal"/>
      </w:pPr>
      <w:r>
        <w:t>Podemos describir dos factores importantes para estimar el crecimiento y el atractivo del producto como las estadías a corto plazo; El primero es la globalización, la expansión internacional, el hecho que las industrias y comercios hoy en día no conocen barreras entre países. Hoy en día hay más gente que considera la posibilidad de desarrollar un trabajo alrededor del mundo mientras él viaja, o el trabajar y/o tener una empresa que tiene sede en varios países sin temor a trasladarse por periodos cortos de tiempo a ellos. En línea de esto entramos al segundo factor, el cambio y desarrollo tecnológico. Como se ha dicho anteriormente las nuevas generaciones están cada vez más conectadas a realizar todas las actividades desde sus celulares o computadoras. Este aumento de tecnología y el fácil acceso a redes sociales permite crear espacios para comercializar y compartir información a nivel mundial.</w:t>
      </w:r>
    </w:p>
    <w:p w14:paraId="3D35DF55" w14:textId="7D56F248" w:rsidR="00B107FE" w:rsidRPr="0059741C" w:rsidRDefault="00711979" w:rsidP="0059741C">
      <w:pPr>
        <w:pStyle w:val="TextoPrincipal"/>
      </w:pPr>
      <w:r w:rsidRPr="0059741C">
        <w:t>En noviembre de 2014, una mesa redonda con expertos de varias partes de la industria del turismo se reunió para hablar sobre los posibles cambios. El primer cambio que ellos notan es que los consumidores ahora buscan experiencias únicas, ser diferente no es suficiente. Esta experiencia única también debe incluir atención genuina, personalizada y sin esfuerzo, es decir, un servicio personalizado y atento.</w:t>
      </w:r>
      <w:r w:rsidR="00B107FE" w:rsidRPr="0059741C">
        <w:t xml:space="preserve"> </w:t>
      </w:r>
      <w:sdt>
        <w:sdtPr>
          <w:id w:val="102313820"/>
          <w:placeholder>
            <w:docPart w:val="DefaultPlaceholder_1081868574"/>
          </w:placeholder>
          <w:citation/>
        </w:sdtPr>
        <w:sdtContent>
          <w:r w:rsidRPr="0059741C">
            <w:fldChar w:fldCharType="begin"/>
          </w:r>
          <w:r w:rsidRPr="0059741C">
            <w:instrText xml:space="preserve"> CITATION Bra15 \l 18442 </w:instrText>
          </w:r>
          <w:r w:rsidRPr="0059741C">
            <w:fldChar w:fldCharType="separate"/>
          </w:r>
          <w:r w:rsidR="004B018E">
            <w:rPr>
              <w:noProof/>
            </w:rPr>
            <w:t>(Canaley, 2015)</w:t>
          </w:r>
          <w:r w:rsidRPr="0059741C">
            <w:fldChar w:fldCharType="end"/>
          </w:r>
        </w:sdtContent>
      </w:sdt>
    </w:p>
    <w:p w14:paraId="3AAE4D9C" w14:textId="4C24216E" w:rsidR="00711979" w:rsidRPr="0059741C" w:rsidRDefault="00711979" w:rsidP="0059741C">
      <w:pPr>
        <w:pStyle w:val="TextoPrincipal"/>
      </w:pPr>
      <w:r w:rsidRPr="0059741C">
        <w:t>Airbnb permite a los turistas de las nuevas generaciones estar en contacto con la cultura de los lugares a los que decide viajar. La evidencia son los comentarios por la preferencia de estar cerca a los lugares turísticos y a un entorno real por los que los millennials prefieren Airbnb. El alojamiento puede estar en cualquier locación, lo cual es propiedad competitiva en relación a hoteles que cuentan con prácticas rígidas para su establecimiento. Ai</w:t>
      </w:r>
      <w:r w:rsidR="00086A53" w:rsidRPr="0059741C">
        <w:t>r</w:t>
      </w:r>
      <w:r w:rsidRPr="0059741C">
        <w:t xml:space="preserve">bnb actúa a modo de modelo </w:t>
      </w:r>
      <w:r w:rsidRPr="0059741C">
        <w:lastRenderedPageBreak/>
        <w:t>de economía compartida a través de la confianza entre anfitrión y huésped. Es el agente que minimiza la información entre el ofertante d</w:t>
      </w:r>
      <w:r w:rsidR="00086A53" w:rsidRPr="0059741C">
        <w:t>e</w:t>
      </w:r>
      <w:r w:rsidRPr="0059741C">
        <w:t xml:space="preserve"> los servicios de la ciudad y el turista. El proceso de tomar decisiones reduce “el </w:t>
      </w:r>
      <w:r w:rsidR="00086A53" w:rsidRPr="0059741C">
        <w:t>conjunto de</w:t>
      </w:r>
      <w:r w:rsidRPr="0059741C">
        <w:t xml:space="preserve"> conocimientos y la práctica profesional que ayuda a elegir de manera inteligente en un entorno de incertidumbre, complejidad y dinamismo”</w:t>
      </w:r>
      <w:sdt>
        <w:sdtPr>
          <w:id w:val="-1873454146"/>
          <w:placeholder>
            <w:docPart w:val="DefaultPlaceholder_1081868574"/>
          </w:placeholder>
          <w:citation/>
        </w:sdtPr>
        <w:sdtContent>
          <w:r w:rsidR="00086A53" w:rsidRPr="0059741C">
            <w:fldChar w:fldCharType="begin"/>
          </w:r>
          <w:r w:rsidR="00086A53" w:rsidRPr="0059741C">
            <w:instrText xml:space="preserve"> CITATION Ric20 \l 18442 </w:instrText>
          </w:r>
          <w:r w:rsidR="00086A53" w:rsidRPr="0059741C">
            <w:fldChar w:fldCharType="separate"/>
          </w:r>
          <w:r w:rsidR="004B018E">
            <w:rPr>
              <w:noProof/>
            </w:rPr>
            <w:t xml:space="preserve"> (Saldaña, 2020)</w:t>
          </w:r>
          <w:r w:rsidR="00086A53" w:rsidRPr="0059741C">
            <w:fldChar w:fldCharType="end"/>
          </w:r>
        </w:sdtContent>
      </w:sdt>
    </w:p>
    <w:p w14:paraId="53DB0C91" w14:textId="60250448" w:rsidR="00B2655F" w:rsidRPr="007512FB" w:rsidRDefault="000E6BCB" w:rsidP="000E6BCB">
      <w:pPr>
        <w:pStyle w:val="Ttulo3"/>
        <w:numPr>
          <w:ilvl w:val="0"/>
          <w:numId w:val="0"/>
        </w:numPr>
        <w:ind w:left="720"/>
      </w:pPr>
      <w:bookmarkStart w:id="76" w:name="_Toc153726075"/>
      <w:bookmarkStart w:id="77" w:name="_Toc153747379"/>
      <w:r>
        <w:t xml:space="preserve">2.1.1.3 </w:t>
      </w:r>
      <w:r w:rsidR="2174114D">
        <w:t>ACTIVIDAD TURISTICA A NIVEL MUNDIAL</w:t>
      </w:r>
      <w:bookmarkEnd w:id="76"/>
      <w:bookmarkEnd w:id="77"/>
    </w:p>
    <w:p w14:paraId="35C1B526" w14:textId="2EB43FB5" w:rsidR="00D14E46" w:rsidRPr="0059741C" w:rsidRDefault="2174114D" w:rsidP="0059741C">
      <w:pPr>
        <w:pStyle w:val="TextoPrincipal"/>
      </w:pPr>
      <w:r>
        <w:t>El turismo internacional ha empezado por fin a recuperarse de la prolongada pandemia de Covid-19. Según las previsiones de euro monitor, se espera que el gasto mundial en turismo receptor alcance su plena recuperación en 2024. En 2022, el turismo internacional se recuperó́ gradualmente tras la epidemia de coronavirus; según las previsiones, esta tendencia continuará en 2023. La empresa de estudios euro monitor International ha publicado recientemente sus propias previsiones, según las cuales el gasto del turismo receptor alcanzará en el primer trimestre de 2023 el 83% de sus niveles máximos de 2019. La recuperación total del sector se espera para 2024.</w:t>
      </w:r>
    </w:p>
    <w:p w14:paraId="497CED51" w14:textId="71EF1ABB" w:rsidR="00B2655F" w:rsidRPr="0059741C" w:rsidRDefault="2174114D" w:rsidP="0059741C">
      <w:pPr>
        <w:pStyle w:val="TextoPrincipal"/>
      </w:pPr>
      <w:r>
        <w:t>Sin embargo, el turismo se enfrenta actualmente a nuevos retos, como la "crisis mundial del coste de la vida". Por ello, los operadores turísticos intentan crear productos que se basen en los valores de los turistas y sean capaces de interesarles al máximo.</w:t>
      </w:r>
    </w:p>
    <w:p w14:paraId="25DEF9DE" w14:textId="6F0E7B22" w:rsidR="00D14E46" w:rsidRPr="0059741C" w:rsidRDefault="2174114D" w:rsidP="0059741C">
      <w:pPr>
        <w:pStyle w:val="TextoPrincipal"/>
      </w:pPr>
      <w:r>
        <w:t>Cada vez más, la elección del viaje refleja los intereses y creencias del turista. En particular, está creciendo activamente la popularidad del sistema de viajes mixtos pueden ser las llamadas "workations" (vacaciones de trabajo) o "work from anywhere" (la posibilidad de trabajar desde cualquier lugar).</w:t>
      </w:r>
    </w:p>
    <w:p w14:paraId="7094C99D" w14:textId="1A202E5C" w:rsidR="00D14E46" w:rsidRPr="0059741C" w:rsidRDefault="00B83E55" w:rsidP="0059741C">
      <w:pPr>
        <w:pStyle w:val="TextoPrincipal"/>
      </w:pPr>
      <w:r w:rsidRPr="0059741C">
        <w:rPr>
          <w:noProof/>
        </w:rPr>
        <mc:AlternateContent>
          <mc:Choice Requires="wps">
            <w:drawing>
              <wp:anchor distT="0" distB="0" distL="114300" distR="114300" simplePos="0" relativeHeight="251658241" behindDoc="0" locked="0" layoutInCell="1" allowOverlap="1" wp14:anchorId="005EB5F9" wp14:editId="61195E57">
                <wp:simplePos x="0" y="0"/>
                <wp:positionH relativeFrom="column">
                  <wp:posOffset>628650</wp:posOffset>
                </wp:positionH>
                <wp:positionV relativeFrom="paragraph">
                  <wp:posOffset>3768725</wp:posOffset>
                </wp:positionV>
                <wp:extent cx="4678045" cy="635"/>
                <wp:effectExtent l="0" t="0" r="0" b="0"/>
                <wp:wrapTopAndBottom/>
                <wp:docPr id="1561163270" name="Cuadro de texto 1561163270"/>
                <wp:cNvGraphicFramePr/>
                <a:graphic xmlns:a="http://schemas.openxmlformats.org/drawingml/2006/main">
                  <a:graphicData uri="http://schemas.microsoft.com/office/word/2010/wordprocessingShape">
                    <wps:wsp>
                      <wps:cNvSpPr txBox="1"/>
                      <wps:spPr>
                        <a:xfrm>
                          <a:off x="0" y="0"/>
                          <a:ext cx="4678045" cy="635"/>
                        </a:xfrm>
                        <a:prstGeom prst="rect">
                          <a:avLst/>
                        </a:prstGeom>
                        <a:solidFill>
                          <a:prstClr val="white"/>
                        </a:solidFill>
                        <a:ln>
                          <a:noFill/>
                        </a:ln>
                      </wps:spPr>
                      <wps:txbx>
                        <w:txbxContent>
                          <w:p w14:paraId="0196EB87" w14:textId="0D18B04E" w:rsidR="00B83E55" w:rsidRPr="00B83E55" w:rsidRDefault="00B83E55" w:rsidP="00B83E55">
                            <w:pPr>
                              <w:pStyle w:val="Descripcin"/>
                              <w:rPr>
                                <w:rFonts w:ascii="Times New Roman" w:hAnsi="Times New Roman" w:cs="Times New Roman"/>
                                <w:noProof/>
                                <w:sz w:val="24"/>
                                <w:szCs w:val="24"/>
                              </w:rPr>
                            </w:pPr>
                            <w:bookmarkStart w:id="78" w:name="_Toc146060790"/>
                            <w:bookmarkStart w:id="79" w:name="_Toc152537716"/>
                            <w:bookmarkStart w:id="80" w:name="_Toc158325973"/>
                            <w:r w:rsidRPr="00B83E55">
                              <w:t xml:space="preserve">Ilustración </w:t>
                            </w:r>
                            <w:r>
                              <w:fldChar w:fldCharType="begin"/>
                            </w:r>
                            <w:r w:rsidRPr="00B83E55">
                              <w:instrText xml:space="preserve"> SEQ Ilustración \* ARABIC </w:instrText>
                            </w:r>
                            <w:r>
                              <w:fldChar w:fldCharType="separate"/>
                            </w:r>
                            <w:r w:rsidR="009A6148">
                              <w:rPr>
                                <w:noProof/>
                              </w:rPr>
                              <w:t>1</w:t>
                            </w:r>
                            <w:r>
                              <w:fldChar w:fldCharType="end"/>
                            </w:r>
                            <w:r w:rsidRPr="00B83E55">
                              <w:t>. Orientación de las vacaciones por categoría 2019/2023/2027</w:t>
                            </w:r>
                            <w:bookmarkEnd w:id="78"/>
                            <w:bookmarkEnd w:id="79"/>
                            <w:bookmarkEnd w:id="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05EB5F9" id="_x0000_t202" coordsize="21600,21600" o:spt="202" path="m,l,21600r21600,l21600,xe">
                <v:stroke joinstyle="miter"/>
                <v:path gradientshapeok="t" o:connecttype="rect"/>
              </v:shapetype>
              <v:shape id="Cuadro de texto 1561163270" o:spid="_x0000_s1026" type="#_x0000_t202" style="position:absolute;left:0;text-align:left;margin-left:49.5pt;margin-top:296.75pt;width:368.35pt;height:.0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" stroked="f">
                <v:textbox style="mso-fit-shape-to-text:t" inset="0,0,0,0">
                  <w:txbxContent>
                    <w:p w14:paraId="0196EB87" w14:textId="0D18B04E" w:rsidR="00B83E55" w:rsidRPr="00B83E55" w:rsidRDefault="00B83E55" w:rsidP="00B83E55">
                      <w:pPr>
                        <w:pStyle w:val="Descripcin"/>
                        <w:rPr>
                          <w:rFonts w:ascii="Times New Roman" w:hAnsi="Times New Roman" w:cs="Times New Roman"/>
                          <w:noProof/>
                          <w:sz w:val="24"/>
                          <w:szCs w:val="24"/>
                        </w:rPr>
                      </w:pPr>
                      <w:bookmarkStart w:id="81" w:name="_Toc146060790"/>
                      <w:bookmarkStart w:id="82" w:name="_Toc152537716"/>
                      <w:bookmarkStart w:id="83" w:name="_Toc158325973"/>
                      <w:r w:rsidRPr="00B83E55">
                        <w:t xml:space="preserve">Ilustración </w:t>
                      </w:r>
                      <w:r>
                        <w:fldChar w:fldCharType="begin"/>
                      </w:r>
                      <w:r w:rsidRPr="00B83E55">
                        <w:instrText xml:space="preserve"> SEQ Ilustración \* ARABIC </w:instrText>
                      </w:r>
                      <w:r>
                        <w:fldChar w:fldCharType="separate"/>
                      </w:r>
                      <w:r w:rsidR="009A6148">
                        <w:rPr>
                          <w:noProof/>
                        </w:rPr>
                        <w:t>1</w:t>
                      </w:r>
                      <w:r>
                        <w:fldChar w:fldCharType="end"/>
                      </w:r>
                      <w:r w:rsidRPr="00B83E55">
                        <w:t>. Orientación de las vacaciones por categoría 2019/2023/2027</w:t>
                      </w:r>
                      <w:bookmarkEnd w:id="81"/>
                      <w:bookmarkEnd w:id="82"/>
                      <w:bookmarkEnd w:id="83"/>
                    </w:p>
                  </w:txbxContent>
                </v:textbox>
                <w10:wrap type="topAndBottom"/>
              </v:shape>
            </w:pict>
          </mc:Fallback>
        </mc:AlternateContent>
      </w:r>
      <w:r w:rsidR="00D14E46" w:rsidRPr="0059741C">
        <w:t xml:space="preserve">Asimismo, los expertos </w:t>
      </w:r>
      <w:r w:rsidR="007402AE" w:rsidRPr="0059741C">
        <w:t>prevén</w:t>
      </w:r>
      <w:r w:rsidR="00D14E46" w:rsidRPr="0059741C">
        <w:t xml:space="preserve"> un aumento de la popularidad de las rutas </w:t>
      </w:r>
      <w:r w:rsidRPr="0059741C">
        <w:t>turísticas</w:t>
      </w:r>
      <w:r w:rsidR="00D14E46" w:rsidRPr="0059741C">
        <w:t xml:space="preserve"> basadas en el deporte, el ecoturismo y un estilo de vida saludable en el periodo comprendido entre 2023 y 2027. Por ejemplo, viajes en los que la mayor parte del tiempo se dedica al yoga, al bienestar y a procedimientos </w:t>
      </w:r>
      <w:r w:rsidRPr="0059741C">
        <w:t>médicos</w:t>
      </w:r>
      <w:r w:rsidR="00D14E46" w:rsidRPr="0059741C">
        <w:t xml:space="preserve"> en centros SPA por </w:t>
      </w:r>
      <w:r w:rsidRPr="0059741C">
        <w:t>prescripción</w:t>
      </w:r>
      <w:r w:rsidR="00D14E46" w:rsidRPr="0059741C">
        <w:t xml:space="preserve"> </w:t>
      </w:r>
      <w:r w:rsidRPr="0059741C">
        <w:t>médica</w:t>
      </w:r>
      <w:r w:rsidR="00D14E46" w:rsidRPr="0059741C">
        <w:t>.</w:t>
      </w:r>
      <w:sdt>
        <w:sdtPr>
          <w:id w:val="115492215"/>
          <w:placeholder>
            <w:docPart w:val="DefaultPlaceholder_1081868574"/>
          </w:placeholder>
          <w:citation/>
        </w:sdtPr>
        <w:sdtContent>
          <w:r w:rsidR="00D14E46" w:rsidRPr="0059741C">
            <w:fldChar w:fldCharType="begin"/>
          </w:r>
          <w:r w:rsidR="00D14E46" w:rsidRPr="0059741C">
            <w:instrText xml:space="preserve"> CITATION Car23 \l 18442 </w:instrText>
          </w:r>
          <w:r w:rsidR="00D14E46" w:rsidRPr="0059741C">
            <w:fldChar w:fldCharType="separate"/>
          </w:r>
          <w:r w:rsidR="004B018E">
            <w:rPr>
              <w:noProof/>
            </w:rPr>
            <w:t xml:space="preserve"> (Brenmer, 2023)</w:t>
          </w:r>
          <w:r w:rsidR="00D14E46" w:rsidRPr="0059741C">
            <w:fldChar w:fldCharType="end"/>
          </w:r>
        </w:sdtContent>
      </w:sdt>
    </w:p>
    <w:p w14:paraId="49681BE6" w14:textId="77777777" w:rsidR="00897EF4" w:rsidRDefault="007512FB" w:rsidP="00897EF4">
      <w:pPr>
        <w:pStyle w:val="TextoPrincipal"/>
      </w:pPr>
      <w:r w:rsidRPr="0059741C">
        <w:rPr>
          <w:noProof/>
        </w:rPr>
        <w:lastRenderedPageBreak/>
        <w:drawing>
          <wp:anchor distT="0" distB="0" distL="114300" distR="114300" simplePos="0" relativeHeight="251658240" behindDoc="0" locked="0" layoutInCell="1" allowOverlap="1" wp14:anchorId="7E155CFF" wp14:editId="2EFC05AC">
            <wp:simplePos x="0" y="0"/>
            <wp:positionH relativeFrom="margin">
              <wp:posOffset>630555</wp:posOffset>
            </wp:positionH>
            <wp:positionV relativeFrom="paragraph">
              <wp:posOffset>292735</wp:posOffset>
            </wp:positionV>
            <wp:extent cx="4713605" cy="2235835"/>
            <wp:effectExtent l="0" t="0" r="0" b="0"/>
            <wp:wrapSquare wrapText="bothSides"/>
            <wp:docPr id="2135259190" name="Imagen 2135259190" descr="Orientación de las vacaciones por Categoría a nivel mundial 2019/2023/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259190" name="Imagen 2135259190" descr="Orientación de las vacaciones por Categoría a nivel mundial 2019/2023/2027"/>
                    <pic:cNvPicPr/>
                  </pic:nvPicPr>
                  <pic:blipFill>
                    <a:blip r:embed="rId13">
                      <a:extLst>
                        <a:ext uri="{28A0092B-C50C-407E-A947-70E740481C1C}">
                          <a14:useLocalDpi xmlns:a14="http://schemas.microsoft.com/office/drawing/2010/main" val="0"/>
                        </a:ext>
                      </a:extLst>
                    </a:blip>
                    <a:stretch>
                      <a:fillRect/>
                    </a:stretch>
                  </pic:blipFill>
                  <pic:spPr>
                    <a:xfrm>
                      <a:off x="0" y="0"/>
                      <a:ext cx="4713605" cy="2235835"/>
                    </a:xfrm>
                    <a:prstGeom prst="rect">
                      <a:avLst/>
                    </a:prstGeom>
                  </pic:spPr>
                </pic:pic>
              </a:graphicData>
            </a:graphic>
            <wp14:sizeRelH relativeFrom="margin">
              <wp14:pctWidth>0</wp14:pctWidth>
            </wp14:sizeRelH>
            <wp14:sizeRelV relativeFrom="margin">
              <wp14:pctHeight>0</wp14:pctHeight>
            </wp14:sizeRelV>
          </wp:anchor>
        </w:drawing>
      </w:r>
      <w:bookmarkStart w:id="84" w:name="_Toc132615445"/>
    </w:p>
    <w:p w14:paraId="27DB9363" w14:textId="77777777" w:rsidR="00897EF4" w:rsidRDefault="00897EF4" w:rsidP="00897EF4">
      <w:pPr>
        <w:pStyle w:val="TextoPrincipal"/>
      </w:pPr>
    </w:p>
    <w:p w14:paraId="21CEA948" w14:textId="77777777" w:rsidR="00897EF4" w:rsidRDefault="00897EF4" w:rsidP="00897EF4">
      <w:pPr>
        <w:pStyle w:val="TextoPrincipal"/>
      </w:pPr>
    </w:p>
    <w:p w14:paraId="258DC3A7" w14:textId="77777777" w:rsidR="00897EF4" w:rsidRDefault="00897EF4" w:rsidP="00897EF4">
      <w:pPr>
        <w:pStyle w:val="TextoPrincipal"/>
      </w:pPr>
    </w:p>
    <w:p w14:paraId="374E4015" w14:textId="77777777" w:rsidR="00897EF4" w:rsidRDefault="00897EF4" w:rsidP="00897EF4">
      <w:pPr>
        <w:pStyle w:val="TextoPrincipal"/>
      </w:pPr>
    </w:p>
    <w:p w14:paraId="1D19B8F6" w14:textId="77777777" w:rsidR="00897EF4" w:rsidRDefault="00897EF4" w:rsidP="00897EF4">
      <w:pPr>
        <w:pStyle w:val="TextoPrincipal"/>
      </w:pPr>
      <w:r>
        <w:t xml:space="preserve"> </w:t>
      </w:r>
    </w:p>
    <w:p w14:paraId="094678AF" w14:textId="38BBF102" w:rsidR="00C7473F" w:rsidRPr="0059741C" w:rsidRDefault="00897EF4" w:rsidP="00897EF4">
      <w:pPr>
        <w:pStyle w:val="Ttulo2"/>
        <w:numPr>
          <w:ilvl w:val="0"/>
          <w:numId w:val="0"/>
        </w:numPr>
        <w:ind w:left="360"/>
      </w:pPr>
      <w:bookmarkStart w:id="85" w:name="_Toc153726076"/>
      <w:bookmarkStart w:id="86" w:name="_Toc153747380"/>
      <w:r>
        <w:t xml:space="preserve">2.1.2 </w:t>
      </w:r>
      <w:r w:rsidR="2174114D">
        <w:t>ANÁLISIS DEL MICROENTORNO</w:t>
      </w:r>
      <w:bookmarkEnd w:id="85"/>
      <w:bookmarkEnd w:id="86"/>
      <w:r w:rsidR="2174114D">
        <w:t xml:space="preserve"> </w:t>
      </w:r>
    </w:p>
    <w:p w14:paraId="0255EC31" w14:textId="7E4175C3" w:rsidR="00C7473F" w:rsidRPr="0059741C" w:rsidRDefault="2174114D" w:rsidP="0059741C">
      <w:pPr>
        <w:pStyle w:val="TextoPrincipal"/>
      </w:pPr>
      <w:r>
        <w:t xml:space="preserve">En este segmento se analizará el sector de desarrollo de proyectos de Condominios, el compartimiento de los usuarios que utilizar la plataforma para estadías a corto plazo y la actividad turística en un ambiente microeconómico. </w:t>
      </w:r>
    </w:p>
    <w:p w14:paraId="3D06708D" w14:textId="01EF65F7" w:rsidR="00C7473F" w:rsidRPr="007512FB" w:rsidRDefault="00897EF4" w:rsidP="00ED48B9">
      <w:pPr>
        <w:pStyle w:val="Ttulo3"/>
        <w:numPr>
          <w:ilvl w:val="0"/>
          <w:numId w:val="0"/>
        </w:numPr>
        <w:ind w:left="720"/>
      </w:pPr>
      <w:bookmarkStart w:id="87" w:name="_Toc153726077"/>
      <w:bookmarkStart w:id="88" w:name="_Toc153747381"/>
      <w:r>
        <w:t xml:space="preserve">2.2.1 </w:t>
      </w:r>
      <w:r w:rsidR="2174114D">
        <w:t>DESARROLLO DE CONDOMINIOS HONDURAS</w:t>
      </w:r>
      <w:bookmarkEnd w:id="87"/>
      <w:bookmarkEnd w:id="88"/>
    </w:p>
    <w:p w14:paraId="6A8F0BEE" w14:textId="2CEC536F" w:rsidR="002C1753" w:rsidRPr="0059741C" w:rsidRDefault="002C1753" w:rsidP="0059741C">
      <w:pPr>
        <w:pStyle w:val="TextoPrincipal"/>
      </w:pPr>
      <w:r w:rsidRPr="0059741C">
        <w:t>Las construcciones verticales registran una tendencia creciente principalmente para oficinas y apartamentos destacó el expresidente de la Cámara Hondureña de Industrias de la Construcción (CHICO), Oscar Calona.</w:t>
      </w:r>
      <w:sdt>
        <w:sdtPr>
          <w:id w:val="-1365206603"/>
          <w:placeholder>
            <w:docPart w:val="DefaultPlaceholder_1081868574"/>
          </w:placeholder>
          <w:citation/>
        </w:sdtPr>
        <w:sdtContent>
          <w:r w:rsidRPr="0059741C">
            <w:fldChar w:fldCharType="begin"/>
          </w:r>
          <w:r w:rsidRPr="0059741C">
            <w:instrText xml:space="preserve">CITATION Pro23 \l 18442 </w:instrText>
          </w:r>
          <w:r w:rsidRPr="0059741C">
            <w:fldChar w:fldCharType="separate"/>
          </w:r>
          <w:r w:rsidR="004B018E">
            <w:rPr>
              <w:noProof/>
            </w:rPr>
            <w:t xml:space="preserve"> (Proceso digital, 2023)</w:t>
          </w:r>
          <w:r w:rsidRPr="0059741C">
            <w:fldChar w:fldCharType="end"/>
          </w:r>
        </w:sdtContent>
      </w:sdt>
    </w:p>
    <w:p w14:paraId="709FAD28" w14:textId="77D6A668" w:rsidR="002C1753" w:rsidRPr="0059741C" w:rsidRDefault="002C1753" w:rsidP="0059741C">
      <w:pPr>
        <w:pStyle w:val="TextoPrincipal"/>
      </w:pPr>
      <w:r w:rsidRPr="0059741C">
        <w:t>El ingeniero Calona, señaló que la demanda en este tipo de construcciones ha sido considerable, prueba de ello es que tanto Tegucigalpa como en San Pedro Sula, ya en el presente año muchos de los proyectos han sido vendidos, incluso con anterioridad. Incluso las obras se venden antes de finalizar o tienen un porcentaje de venta muy alto arriba del 70 %, entonces son atractivos porque la gente está buscando invertir en este tipo de construcción vertical, porque cada vez más los costos se elevan y la capacidad de poder adquirir una vivienda o un apartamento se reduce y la construcción vertical es una opción, anotó.</w:t>
      </w:r>
      <w:sdt>
        <w:sdtPr>
          <w:id w:val="247084524"/>
          <w:placeholder>
            <w:docPart w:val="DefaultPlaceholder_1081868574"/>
          </w:placeholder>
          <w:citation/>
        </w:sdtPr>
        <w:sdtContent>
          <w:r w:rsidRPr="0059741C">
            <w:fldChar w:fldCharType="begin"/>
          </w:r>
          <w:r w:rsidRPr="0059741C">
            <w:instrText xml:space="preserve">CITATION Pro23 \l 18442 </w:instrText>
          </w:r>
          <w:r w:rsidRPr="0059741C">
            <w:fldChar w:fldCharType="separate"/>
          </w:r>
          <w:r w:rsidR="004B018E">
            <w:rPr>
              <w:noProof/>
            </w:rPr>
            <w:t xml:space="preserve"> (Proceso digital, 2023)</w:t>
          </w:r>
          <w:r w:rsidRPr="0059741C">
            <w:fldChar w:fldCharType="end"/>
          </w:r>
        </w:sdtContent>
      </w:sdt>
    </w:p>
    <w:p w14:paraId="38C2BA5D" w14:textId="77777777" w:rsidR="002C1753" w:rsidRPr="0059741C" w:rsidRDefault="2174114D" w:rsidP="0059741C">
      <w:pPr>
        <w:pStyle w:val="TextoPrincipal"/>
      </w:pPr>
      <w:r>
        <w:t xml:space="preserve">Las construcciones verticales son una solución para la demanda demográfica porque concentran viviendas, centros de trabajo y lugares de esparcimiento en un solo lugar </w:t>
      </w:r>
      <w:r>
        <w:lastRenderedPageBreak/>
        <w:t>convirtiéndose en un concepto de desarrollo residencial mundial, agregó.</w:t>
      </w:r>
    </w:p>
    <w:p w14:paraId="058A7638" w14:textId="77777777" w:rsidR="002C1753" w:rsidRPr="0059741C" w:rsidRDefault="2174114D" w:rsidP="0059741C">
      <w:pPr>
        <w:pStyle w:val="TextoPrincipal"/>
      </w:pPr>
      <w:r>
        <w:t>De modo que “la construcción vertical ha tenido últimamente un auge”, ya que las construcciones horizontales se siguen dando más en la zona rural o en ciudades pequeñas donde todavía el costo de las viviendas es más accesible.</w:t>
      </w:r>
    </w:p>
    <w:p w14:paraId="1506BDEE" w14:textId="2EB59ABD" w:rsidR="00C7473F" w:rsidRPr="0059741C" w:rsidRDefault="2174114D" w:rsidP="0059741C">
      <w:pPr>
        <w:pStyle w:val="TextoPrincipal"/>
      </w:pPr>
      <w:r>
        <w:t xml:space="preserve"> Mientras en las ciudades grandes en la medida que aumenta la migración del campo a la ciudad la disponibilidad de lugares para vivir es cada vez más reducida por lo que buscar soluciones de optimización en espacios que permitan el acceso a servicios públicos, seguridad y la posibilidad de tener una vida más confortable es prioridad y por ello la construcción vertical se vuelve una alternativa, concluyó el profesional de la ingeniería</w:t>
      </w:r>
    </w:p>
    <w:p w14:paraId="501AE96A" w14:textId="09FBA516" w:rsidR="002C1753" w:rsidRPr="0059741C" w:rsidRDefault="2174114D" w:rsidP="0059741C">
      <w:pPr>
        <w:pStyle w:val="TextoPrincipal"/>
      </w:pPr>
      <w:r>
        <w:t xml:space="preserve">En Honduras el auge de la construcción vertical será de gran impacto. Especialmente en las ciudades principales de Tegucigalpa y San Pedro Sula, donde la densidad poblacional y la alta demanda de movilización son obstáculos para los residentes, especialmente aquellos económicamente activos que se tienen que movilizar por la ciudad entre sus trabajos y hogares. </w:t>
      </w:r>
    </w:p>
    <w:p w14:paraId="08483320" w14:textId="51B8F524" w:rsidR="00C07250" w:rsidRPr="0059741C" w:rsidRDefault="00C07250" w:rsidP="0059741C">
      <w:pPr>
        <w:pStyle w:val="TextoPrincipal"/>
      </w:pPr>
      <w:r w:rsidRPr="0059741C">
        <w:t xml:space="preserve">Según la página Central América Data </w:t>
      </w:r>
      <w:sdt>
        <w:sdtPr>
          <w:id w:val="-317418010"/>
          <w:placeholder>
            <w:docPart w:val="DefaultPlaceholder_1081868574"/>
          </w:placeholder>
          <w:citation/>
        </w:sdtPr>
        <w:sdtContent>
          <w:r w:rsidRPr="0059741C">
            <w:fldChar w:fldCharType="begin"/>
          </w:r>
          <w:r w:rsidRPr="0059741C">
            <w:instrText xml:space="preserve"> CITATION Cen22 \l 18442 </w:instrText>
          </w:r>
          <w:r w:rsidRPr="0059741C">
            <w:fldChar w:fldCharType="separate"/>
          </w:r>
          <w:r w:rsidR="004B018E">
            <w:rPr>
              <w:noProof/>
            </w:rPr>
            <w:t>(Central America Data, 2022)</w:t>
          </w:r>
          <w:r w:rsidRPr="0059741C">
            <w:fldChar w:fldCharType="end"/>
          </w:r>
        </w:sdtContent>
      </w:sdt>
      <w:r w:rsidRPr="0059741C">
        <w:t>En la Ciudad de San Pedro Sula en el 2022 se estimaba la construcción de 4 torres con 16 niveles de apartamentos de uno, dos y tres dormitorios. Con diferentes amenidades, entre ellas lobby, piscinas, jacuzzis y áreas sociales. Adicional a ello servicios de seguridad, mantenimientos, estacionamiento y limpieza de áreas comunes durante todo el día.</w:t>
      </w:r>
    </w:p>
    <w:p w14:paraId="018B3B78" w14:textId="77777777" w:rsidR="007F7AF2" w:rsidRPr="0059741C" w:rsidRDefault="2174114D" w:rsidP="0059741C">
      <w:pPr>
        <w:pStyle w:val="TextoPrincipal"/>
      </w:pPr>
      <w:r>
        <w:t xml:space="preserve">El crecimiento de la industria de la construcción de viviendas en Honduras se ve impulsado por la reducción de las tasas de intereses, la inversión de remesas y la competitividad de la banca. La edificación de nuevas residencias se ha visto en aumento en el Distrito Central, Comayagua, Choluteca, Puerto Cortés, Siguatepeque y Valle de Ángeles, y esto sigue generando una importante ocupación, aportando así a que se registre estabilidad tanto en el sector construcción como en lo laboral. </w:t>
      </w:r>
    </w:p>
    <w:p w14:paraId="0D02A188" w14:textId="0760F16D" w:rsidR="007F7AF2" w:rsidRPr="0059741C" w:rsidRDefault="00C07250" w:rsidP="0059741C">
      <w:pPr>
        <w:pStyle w:val="TextoPrincipal"/>
      </w:pPr>
      <w:r w:rsidRPr="0059741C">
        <w:t xml:space="preserve">Según la comisión económica para América Latina y El Caribe (CEPAL), en Honduras la industria de la construcción aporta aproximadamente entre el 6.3% y 6.8% del PIB, por lo que este </w:t>
      </w:r>
      <w:r w:rsidRPr="0059741C">
        <w:lastRenderedPageBreak/>
        <w:t xml:space="preserve">rubro ocupa la sexta posición de importancia para la economía nacional, además de ser la tercera actividad económica que </w:t>
      </w:r>
      <w:r w:rsidR="007F7AF2" w:rsidRPr="0059741C">
        <w:t>más</w:t>
      </w:r>
      <w:r w:rsidRPr="0059741C">
        <w:t xml:space="preserve"> empleos genera</w:t>
      </w:r>
      <w:r w:rsidR="007F7AF2" w:rsidRPr="0059741C">
        <w:t>.</w:t>
      </w:r>
      <w:sdt>
        <w:sdtPr>
          <w:id w:val="249246202"/>
          <w:placeholder>
            <w:docPart w:val="DefaultPlaceholder_1081868574"/>
          </w:placeholder>
          <w:citation/>
        </w:sdtPr>
        <w:sdtContent>
          <w:r w:rsidR="007F7AF2" w:rsidRPr="0059741C">
            <w:fldChar w:fldCharType="begin"/>
          </w:r>
          <w:r w:rsidR="007F7AF2" w:rsidRPr="0059741C">
            <w:instrText xml:space="preserve"> CITATION Cem23 \l 18442 </w:instrText>
          </w:r>
          <w:r w:rsidR="007F7AF2" w:rsidRPr="0059741C">
            <w:fldChar w:fldCharType="separate"/>
          </w:r>
          <w:r w:rsidR="004B018E">
            <w:rPr>
              <w:noProof/>
            </w:rPr>
            <w:t xml:space="preserve"> (Cemento Argos Honduras, 2023)</w:t>
          </w:r>
          <w:r w:rsidR="007F7AF2" w:rsidRPr="0059741C">
            <w:fldChar w:fldCharType="end"/>
          </w:r>
        </w:sdtContent>
      </w:sdt>
    </w:p>
    <w:p w14:paraId="752B12A9" w14:textId="674306FD" w:rsidR="007F7AF2" w:rsidRPr="0059741C" w:rsidRDefault="007F7AF2" w:rsidP="0059741C">
      <w:pPr>
        <w:pStyle w:val="TextoPrincipal"/>
      </w:pPr>
      <w:r w:rsidRPr="0059741C">
        <w:t>Para el año 2022 según el informe del Banco Central de Honduras (BCH) el sector construcción tuvo una variación positiva en 7% debido a la ejecución de proyectos privados, destinados al área residencial, industrial y comercial, realizados sobre todo en el departamento de Cortés y Francisco Morazán.</w:t>
      </w:r>
      <w:sdt>
        <w:sdtPr>
          <w:id w:val="242219784"/>
          <w:placeholder>
            <w:docPart w:val="DefaultPlaceholder_1081868574"/>
          </w:placeholder>
          <w:citation/>
        </w:sdtPr>
        <w:sdtContent>
          <w:r w:rsidRPr="0059741C">
            <w:fldChar w:fldCharType="begin"/>
          </w:r>
          <w:r w:rsidRPr="0059741C">
            <w:instrText xml:space="preserve"> CITATION Ban22 \l 18442 </w:instrText>
          </w:r>
          <w:r w:rsidRPr="0059741C">
            <w:fldChar w:fldCharType="separate"/>
          </w:r>
          <w:r w:rsidR="004B018E">
            <w:rPr>
              <w:noProof/>
            </w:rPr>
            <w:t xml:space="preserve"> (Honduras, 2022)</w:t>
          </w:r>
          <w:r w:rsidRPr="0059741C">
            <w:fldChar w:fldCharType="end"/>
          </w:r>
        </w:sdtContent>
      </w:sdt>
    </w:p>
    <w:p w14:paraId="0953C5DD" w14:textId="5945168C" w:rsidR="00C7473F" w:rsidRPr="00ED48B9" w:rsidRDefault="00B95BDD" w:rsidP="00ED48B9">
      <w:pPr>
        <w:pStyle w:val="Ttulo3"/>
        <w:numPr>
          <w:ilvl w:val="0"/>
          <w:numId w:val="0"/>
        </w:numPr>
        <w:ind w:left="720"/>
      </w:pPr>
      <w:bookmarkStart w:id="89" w:name="_Toc153726078"/>
      <w:bookmarkStart w:id="90" w:name="_Toc153747382"/>
      <w:r w:rsidRPr="00ED48B9">
        <w:t>2.2.2</w:t>
      </w:r>
      <w:r w:rsidR="00ED48B9" w:rsidRPr="00ED48B9">
        <w:t xml:space="preserve"> </w:t>
      </w:r>
      <w:r w:rsidR="2174114D" w:rsidRPr="00ED48B9">
        <w:t>AIRBNB EN HONDURAS</w:t>
      </w:r>
      <w:bookmarkEnd w:id="89"/>
      <w:bookmarkEnd w:id="90"/>
    </w:p>
    <w:p w14:paraId="6036C195" w14:textId="56D40A3A" w:rsidR="00C7473F" w:rsidRPr="0059741C" w:rsidRDefault="2174114D" w:rsidP="0059741C">
      <w:pPr>
        <w:pStyle w:val="TextoPrincipal"/>
      </w:pPr>
      <w:r>
        <w:t xml:space="preserve">Actualmente en Honduras, podemos encontrar diferente tipología de lugares para reservar en la plataforma de Airbnb; Podemos encontrar estadías en cualquier ciudad del país, principalmente en Tegucigalpa, San Pedro Sula, La Ceiba e Islas de la bahía. </w:t>
      </w:r>
    </w:p>
    <w:p w14:paraId="627C0FE4" w14:textId="13DC1B18" w:rsidR="00A24A9F" w:rsidRPr="0059741C" w:rsidRDefault="2174114D" w:rsidP="0059741C">
      <w:pPr>
        <w:pStyle w:val="TextoPrincipal"/>
      </w:pPr>
      <w:r>
        <w:t>Actualmente por medio de la plataforma de Airbnb podemos segmentar por categorías, y conocer la cantidad de alojamientos que se encuentran en la plataforma. Para la categoría de alojamientos enteros, que este incluye una casa o townhouse encontramos 707 alojamientos a nivel nacional, principalmente ubicados en Tegucigalpa, San Pedro Sula, Comayagua y Santa Rosa de Copán. Para la categoría de habitación privada encontramos un total de 241 alojamientos, principalmente ubicados en Tegucigalpa y San Pedro Sula, por último, para la categoría de Habitación compartida, encontramos un total de 10 alojamientos, principalmente en la ciudad de La Ceiba e Islas de la bahía.</w:t>
      </w:r>
    </w:p>
    <w:p w14:paraId="629BEA4E" w14:textId="1CD1312A" w:rsidR="00A24A9F" w:rsidRPr="0059741C" w:rsidRDefault="2174114D" w:rsidP="0059741C">
      <w:pPr>
        <w:pStyle w:val="TextoPrincipal"/>
      </w:pPr>
      <w:r>
        <w:t xml:space="preserve">El costo promedio por estadía es de L2,363.00 por noche y podemos encontrar más de 950 opciones de alojamiento a nivel nacional. Si segmentamos los alojamientos por categoría, podemos encontrar que los alojamientos enteros tienen un costo promedio por noche de L3,593.00. En cambio, la habitación privada tiene un costo promedio de L1,168.00 por noche, y por último las habitaciones compartidas tienen un costo promedio de L770.00 por noche. </w:t>
      </w:r>
    </w:p>
    <w:p w14:paraId="47D7D8D6" w14:textId="4DBBA098" w:rsidR="00065BFF" w:rsidRPr="0059741C" w:rsidRDefault="2174114D" w:rsidP="0059741C">
      <w:pPr>
        <w:pStyle w:val="TextoPrincipal"/>
      </w:pPr>
      <w:r>
        <w:t>De los 950 alojamientos, encontramos que 371 son casas, 262 apartamentos, 26 son casas de alojamiento y 167 son hoteles. Estos diferentes alojamientos cuentan con atención personalizadas, y son atendidos por un huésped titular.</w:t>
      </w:r>
    </w:p>
    <w:p w14:paraId="23ACEFA5" w14:textId="5559595F" w:rsidR="00C7473F" w:rsidRPr="007512FB" w:rsidRDefault="00B95BDD" w:rsidP="00B95BDD">
      <w:pPr>
        <w:pStyle w:val="Ttulo3"/>
        <w:numPr>
          <w:ilvl w:val="0"/>
          <w:numId w:val="0"/>
        </w:numPr>
        <w:ind w:left="720"/>
      </w:pPr>
      <w:bookmarkStart w:id="91" w:name="_Toc153726079"/>
      <w:bookmarkStart w:id="92" w:name="_Toc153747383"/>
      <w:r>
        <w:lastRenderedPageBreak/>
        <w:t xml:space="preserve">2.2.3 </w:t>
      </w:r>
      <w:r w:rsidR="2174114D">
        <w:t>ACTIVIDAD TURISTICA EN HONDURAS</w:t>
      </w:r>
      <w:bookmarkEnd w:id="91"/>
      <w:bookmarkEnd w:id="92"/>
    </w:p>
    <w:p w14:paraId="6D2E6BBD" w14:textId="77777777" w:rsidR="00864708" w:rsidRPr="0059741C" w:rsidRDefault="2174114D" w:rsidP="0059741C">
      <w:pPr>
        <w:pStyle w:val="TextoPrincipal"/>
      </w:pPr>
      <w:r>
        <w:t>Honduras alcanza 1.9 millones de visitantes durante el 2022, reflejando un incremento considerable en comparación a las cifras obtenidas en años anteriores desde la llegada de la pandemia, según estadísticas del Instituto Hondureño de Turismo.</w:t>
      </w:r>
    </w:p>
    <w:p w14:paraId="385B5A88" w14:textId="574F29D3" w:rsidR="00C7473F" w:rsidRPr="0059741C" w:rsidRDefault="2174114D" w:rsidP="0059741C">
      <w:pPr>
        <w:pStyle w:val="TextoPrincipal"/>
      </w:pPr>
      <w:r>
        <w:t>En un intento por contener el virus de la Covid-19 y evitar su propagación, el tránsito de personas por diferentes medios se vio regulado, perjudicando directamente al sector turístico del país, con una caída del 71.1 % en el 2020. Es importante resaltar que la llegada de turistas (visitantes que pernoctan) en 2022, superó en 16.6 % la cifra de llegadas durante el año 2019.</w:t>
      </w:r>
    </w:p>
    <w:p w14:paraId="0F84E0AD" w14:textId="0F09B508" w:rsidR="00C7473F" w:rsidRPr="0059741C" w:rsidRDefault="003711F1" w:rsidP="0059741C">
      <w:pPr>
        <w:pStyle w:val="TextoPrincipal"/>
      </w:pPr>
      <w:r w:rsidRPr="0059741C">
        <w:t>Según la secretaria de turismo,</w:t>
      </w:r>
      <w:sdt>
        <w:sdtPr>
          <w:id w:val="-688602367"/>
          <w:placeholder>
            <w:docPart w:val="DefaultPlaceholder_1081868574"/>
          </w:placeholder>
          <w:citation/>
        </w:sdtPr>
        <w:sdtContent>
          <w:r w:rsidRPr="0059741C">
            <w:fldChar w:fldCharType="begin"/>
          </w:r>
          <w:r w:rsidRPr="0059741C">
            <w:instrText xml:space="preserve"> CITATION Ins23 \l 18442 </w:instrText>
          </w:r>
          <w:r w:rsidRPr="0059741C">
            <w:fldChar w:fldCharType="separate"/>
          </w:r>
          <w:r w:rsidR="004B018E">
            <w:rPr>
              <w:noProof/>
            </w:rPr>
            <w:t xml:space="preserve"> (Instituto Nacional de Turismo, 2023)</w:t>
          </w:r>
          <w:r w:rsidRPr="0059741C">
            <w:fldChar w:fldCharType="end"/>
          </w:r>
        </w:sdtContent>
      </w:sdt>
      <w:r w:rsidRPr="0059741C">
        <w:t xml:space="preserve"> Referente a las vías de ingreso, 480 mil 166 turistas y visitantes del día utilizaron la vía aérea y 487 mil 676 personas ingresaron por vía terrestre, siendo el aeropuerto Ramón Villeda Morales, ubicado en San Pedro Sula, el que registró mayor número de ingresos de turistas. </w:t>
      </w:r>
    </w:p>
    <w:p w14:paraId="2D3B8814" w14:textId="758A664F" w:rsidR="00C77E6D" w:rsidRPr="0059741C" w:rsidRDefault="00C77E6D" w:rsidP="0059741C">
      <w:pPr>
        <w:pStyle w:val="TextoPrincipal"/>
      </w:pPr>
      <w:r w:rsidRPr="0059741C">
        <w:rPr>
          <w:noProof/>
        </w:rPr>
        <mc:AlternateContent>
          <mc:Choice Requires="wpg">
            <w:drawing>
              <wp:anchor distT="0" distB="0" distL="114300" distR="114300" simplePos="0" relativeHeight="251658278" behindDoc="0" locked="0" layoutInCell="1" allowOverlap="1" wp14:anchorId="45ACEC92" wp14:editId="15726856">
                <wp:simplePos x="0" y="0"/>
                <wp:positionH relativeFrom="column">
                  <wp:posOffset>-116840</wp:posOffset>
                </wp:positionH>
                <wp:positionV relativeFrom="paragraph">
                  <wp:posOffset>243367</wp:posOffset>
                </wp:positionV>
                <wp:extent cx="5943600" cy="2765425"/>
                <wp:effectExtent l="0" t="0" r="0" b="0"/>
                <wp:wrapTopAndBottom/>
                <wp:docPr id="1737211703" name="Grupo 1737211703"/>
                <wp:cNvGraphicFramePr/>
                <a:graphic xmlns:a="http://schemas.openxmlformats.org/drawingml/2006/main">
                  <a:graphicData uri="http://schemas.microsoft.com/office/word/2010/wordprocessingGroup">
                    <wpg:wgp>
                      <wpg:cNvGrpSpPr/>
                      <wpg:grpSpPr>
                        <a:xfrm>
                          <a:off x="0" y="0"/>
                          <a:ext cx="5943600" cy="2765425"/>
                          <a:chOff x="0" y="0"/>
                          <a:chExt cx="5943600" cy="2765425"/>
                        </a:xfrm>
                      </wpg:grpSpPr>
                      <pic:pic xmlns:pic="http://schemas.openxmlformats.org/drawingml/2006/picture">
                        <pic:nvPicPr>
                          <pic:cNvPr id="736270367" name="Imagen 1"/>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5943600" cy="2428240"/>
                          </a:xfrm>
                          <a:prstGeom prst="rect">
                            <a:avLst/>
                          </a:prstGeom>
                        </pic:spPr>
                      </pic:pic>
                      <wps:wsp>
                        <wps:cNvPr id="227778951" name="Cuadro de texto 1"/>
                        <wps:cNvSpPr txBox="1"/>
                        <wps:spPr>
                          <a:xfrm>
                            <a:off x="0" y="2487930"/>
                            <a:ext cx="5943600" cy="277495"/>
                          </a:xfrm>
                          <a:prstGeom prst="rect">
                            <a:avLst/>
                          </a:prstGeom>
                          <a:solidFill>
                            <a:prstClr val="white"/>
                          </a:solidFill>
                          <a:ln>
                            <a:noFill/>
                          </a:ln>
                        </wps:spPr>
                        <wps:txbx>
                          <w:txbxContent>
                            <w:p w14:paraId="11017436" w14:textId="5C0FCBFD" w:rsidR="00923DB4" w:rsidRPr="00923DB4" w:rsidRDefault="00923DB4" w:rsidP="00923DB4">
                              <w:pPr>
                                <w:pStyle w:val="Descripcin"/>
                                <w:rPr>
                                  <w:rFonts w:ascii="Times New Roman" w:hAnsi="Times New Roman" w:cs="Times New Roman"/>
                                  <w:sz w:val="24"/>
                                  <w:szCs w:val="24"/>
                                </w:rPr>
                              </w:pPr>
                              <w:bookmarkStart w:id="93" w:name="_Toc146060791"/>
                              <w:bookmarkStart w:id="94" w:name="_Toc152537717"/>
                              <w:bookmarkStart w:id="95" w:name="_Toc158325974"/>
                              <w:r w:rsidRPr="00923DB4">
                                <w:t xml:space="preserve">Ilustración </w:t>
                              </w:r>
                              <w:r>
                                <w:fldChar w:fldCharType="begin"/>
                              </w:r>
                              <w:r w:rsidRPr="00923DB4">
                                <w:instrText xml:space="preserve"> SEQ Ilustración \* ARABIC </w:instrText>
                              </w:r>
                              <w:r>
                                <w:fldChar w:fldCharType="separate"/>
                              </w:r>
                              <w:r w:rsidR="009A6148">
                                <w:rPr>
                                  <w:noProof/>
                                </w:rPr>
                                <w:t>2</w:t>
                              </w:r>
                              <w:r>
                                <w:fldChar w:fldCharType="end"/>
                              </w:r>
                              <w:r w:rsidRPr="00923DB4">
                                <w:t>. Llegada mensual de visitantes a Honduras, estimaciones del IHT 2023</w:t>
                              </w:r>
                              <w:bookmarkEnd w:id="93"/>
                              <w:bookmarkEnd w:id="94"/>
                              <w:bookmarkEnd w:id="9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45ACEC92" id="Grupo 1737211703" o:spid="_x0000_s1027" style="position:absolute;left:0;text-align:left;margin-left:-9.2pt;margin-top:19.15pt;width:468pt;height:217.75pt;z-index:251658278" coordsize="59436,276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8" type="#_x0000_t75" style="position:absolute;width:59436;height:242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">
                  <v:imagedata r:id="rId15" o:title=""/>
                </v:shape>
                <v:shape id="Cuadro de texto 1" o:spid="_x0000_s1029" type="#_x0000_t202" style="position:absolute;top:24879;width:59436;height:2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" stroked="f">
                  <v:textbox style="mso-fit-shape-to-text:t" inset="0,0,0,0">
                    <w:txbxContent>
                      <w:p w14:paraId="11017436" w14:textId="5C0FCBFD" w:rsidR="00923DB4" w:rsidRPr="00923DB4" w:rsidRDefault="00923DB4" w:rsidP="00923DB4">
                        <w:pPr>
                          <w:pStyle w:val="Descripcin"/>
                          <w:rPr>
                            <w:rFonts w:ascii="Times New Roman" w:hAnsi="Times New Roman" w:cs="Times New Roman"/>
                            <w:sz w:val="24"/>
                            <w:szCs w:val="24"/>
                          </w:rPr>
                        </w:pPr>
                        <w:bookmarkStart w:id="96" w:name="_Toc146060791"/>
                        <w:bookmarkStart w:id="97" w:name="_Toc152537717"/>
                        <w:bookmarkStart w:id="98" w:name="_Toc158325974"/>
                        <w:r w:rsidRPr="00923DB4">
                          <w:t xml:space="preserve">Ilustración </w:t>
                        </w:r>
                        <w:r>
                          <w:fldChar w:fldCharType="begin"/>
                        </w:r>
                        <w:r w:rsidRPr="00923DB4">
                          <w:instrText xml:space="preserve"> SEQ Ilustración \* ARABIC </w:instrText>
                        </w:r>
                        <w:r>
                          <w:fldChar w:fldCharType="separate"/>
                        </w:r>
                        <w:r w:rsidR="009A6148">
                          <w:rPr>
                            <w:noProof/>
                          </w:rPr>
                          <w:t>2</w:t>
                        </w:r>
                        <w:r>
                          <w:fldChar w:fldCharType="end"/>
                        </w:r>
                        <w:r w:rsidRPr="00923DB4">
                          <w:t>. Llegada mensual de visitantes a Honduras, estimaciones del IHT 2023</w:t>
                        </w:r>
                        <w:bookmarkEnd w:id="96"/>
                        <w:bookmarkEnd w:id="97"/>
                        <w:bookmarkEnd w:id="98"/>
                      </w:p>
                    </w:txbxContent>
                  </v:textbox>
                </v:shape>
                <w10:wrap type="topAndBottom"/>
              </v:group>
            </w:pict>
          </mc:Fallback>
        </mc:AlternateContent>
      </w:r>
    </w:p>
    <w:p w14:paraId="28D8600C" w14:textId="48181086" w:rsidR="003711F1" w:rsidRPr="0059741C" w:rsidRDefault="003711F1" w:rsidP="0059741C">
      <w:pPr>
        <w:pStyle w:val="TextoPrincipal"/>
      </w:pPr>
      <w:r w:rsidRPr="0059741C">
        <w:t xml:space="preserve">En los principales </w:t>
      </w:r>
      <w:r w:rsidR="00923DB4" w:rsidRPr="0059741C">
        <w:t>indicadores</w:t>
      </w:r>
      <w:r w:rsidRPr="0059741C">
        <w:t xml:space="preserve"> económicos del sector </w:t>
      </w:r>
      <w:r w:rsidR="00923DB4" w:rsidRPr="0059741C">
        <w:t>turismo</w:t>
      </w:r>
      <w:r w:rsidRPr="0059741C">
        <w:t xml:space="preserve"> del año 2022 se pueden observar algunos índices positivos, entre ellos el ingreso de divisas tuvo un crecimiento del 80% en comparación al 2021, este hace referencia a la suma pagada por el visitante extranjero para la adquisición de bienes y servicios durante sus viajes turísticos en Honduras; El </w:t>
      </w:r>
      <w:r w:rsidR="00923DB4" w:rsidRPr="0059741C">
        <w:t>Índice</w:t>
      </w:r>
      <w:r w:rsidRPr="0059741C">
        <w:t xml:space="preserve"> mensual de actividad económica creció en un 24.1%; Por </w:t>
      </w:r>
      <w:r w:rsidR="007402AE" w:rsidRPr="0059741C">
        <w:t>último</w:t>
      </w:r>
      <w:r w:rsidRPr="0059741C">
        <w:t xml:space="preserve"> el Producto interno Bruto trimestral presento </w:t>
      </w:r>
      <w:r w:rsidRPr="0059741C">
        <w:lastRenderedPageBreak/>
        <w:t>un cremento en comparación con cada trimestre del año 2021, con un incremento del 8.9% en el primer trimestre, 5.2% de incremento en el segundo trimestre y un 4.7% de incremento en el tercer trimestre del 2022.</w:t>
      </w:r>
      <w:sdt>
        <w:sdtPr>
          <w:id w:val="1238905174"/>
          <w:placeholder>
            <w:docPart w:val="DefaultPlaceholder_1081868574"/>
          </w:placeholder>
          <w:citation/>
        </w:sdtPr>
        <w:sdtContent>
          <w:r w:rsidR="00923DB4" w:rsidRPr="0059741C">
            <w:fldChar w:fldCharType="begin"/>
          </w:r>
          <w:r w:rsidR="00923DB4" w:rsidRPr="0059741C">
            <w:instrText xml:space="preserve"> CITATION source2 \l 18442 </w:instrText>
          </w:r>
          <w:r w:rsidR="00923DB4" w:rsidRPr="0059741C">
            <w:fldChar w:fldCharType="separate"/>
          </w:r>
          <w:r w:rsidR="004B018E">
            <w:rPr>
              <w:noProof/>
            </w:rPr>
            <w:t xml:space="preserve"> (Secretaria de Turismo de Honduras, 2023)</w:t>
          </w:r>
          <w:r w:rsidR="00923DB4" w:rsidRPr="0059741C">
            <w:fldChar w:fldCharType="end"/>
          </w:r>
        </w:sdtContent>
      </w:sdt>
    </w:p>
    <w:p w14:paraId="6D62D458" w14:textId="652A55BD" w:rsidR="00923DB4" w:rsidRPr="007512FB" w:rsidRDefault="00437FC7" w:rsidP="00437FC7">
      <w:pPr>
        <w:pStyle w:val="Ttulo2"/>
        <w:numPr>
          <w:ilvl w:val="0"/>
          <w:numId w:val="0"/>
        </w:numPr>
        <w:ind w:left="360"/>
      </w:pPr>
      <w:bookmarkStart w:id="99" w:name="_Toc153726080"/>
      <w:bookmarkStart w:id="100" w:name="_Toc153747384"/>
      <w:r>
        <w:t xml:space="preserve">2.1.3 </w:t>
      </w:r>
      <w:r w:rsidR="2174114D">
        <w:t>ANÁLISIS INTERNO</w:t>
      </w:r>
      <w:bookmarkEnd w:id="99"/>
      <w:bookmarkEnd w:id="100"/>
      <w:r w:rsidR="2174114D">
        <w:t xml:space="preserve"> </w:t>
      </w:r>
    </w:p>
    <w:p w14:paraId="03792052" w14:textId="7DDF3300" w:rsidR="00923DB4" w:rsidRPr="0059741C" w:rsidRDefault="2174114D" w:rsidP="0059741C">
      <w:pPr>
        <w:pStyle w:val="TextoPrincipal"/>
      </w:pPr>
      <w:r>
        <w:t xml:space="preserve">En este segmento se analizará el sector de desarrollo de proyectos de Condominios, el compartimiento de los usuarios que utilizar la plataforma para estadías a corto plazo y la actividad turística en un ambiente interno en la ciudad de Tegucigalpa, donde se pretende llevar a cabo el proyecto. </w:t>
      </w:r>
    </w:p>
    <w:p w14:paraId="58D99014" w14:textId="13EF727F" w:rsidR="00923DB4" w:rsidRPr="007512FB" w:rsidRDefault="00437FC7" w:rsidP="00437FC7">
      <w:pPr>
        <w:pStyle w:val="Ttulo3"/>
        <w:numPr>
          <w:ilvl w:val="0"/>
          <w:numId w:val="0"/>
        </w:numPr>
        <w:ind w:left="720"/>
      </w:pPr>
      <w:bookmarkStart w:id="101" w:name="_Toc153726081"/>
      <w:bookmarkStart w:id="102" w:name="_Toc153747385"/>
      <w:r>
        <w:t xml:space="preserve">2.3.1 </w:t>
      </w:r>
      <w:r w:rsidR="2174114D">
        <w:t>DESARROLLO DE CONDOMINIOS TEGUCIGALPA</w:t>
      </w:r>
      <w:bookmarkEnd w:id="101"/>
      <w:bookmarkEnd w:id="102"/>
    </w:p>
    <w:p w14:paraId="13D7B351" w14:textId="151A7385" w:rsidR="006B2F6A" w:rsidRPr="0059741C" w:rsidRDefault="006B2F6A" w:rsidP="2174114D">
      <w:pPr>
        <w:pStyle w:val="TextoPrincipal"/>
        <w:rPr>
          <w:noProof/>
        </w:rPr>
      </w:pPr>
      <w:r w:rsidRPr="0059741C">
        <w:t>Edificaciones que parecieran acariciar el cielo son la nueva tendencia de la construcción de inmuebles en la capital. En la actualidad se erigen unos 18 edificios de considerable dimensión, según informaron las autoridades de la Gerencia de Control de la Construcción (GCC) de la municipalidad. Estas estructuras son construidas en su mayoría con fines habitacionales. Entre las zonas en las que se construyen estos proyectos se enlistan residenciales como Lomas del Guijarro, Lomas del Mayab, San Ignacio, La Cumbre y en la salida a Santa Lucía.</w:t>
      </w:r>
      <w:sdt>
        <w:sdtPr>
          <w:rPr>
            <w:rStyle w:val="CitaTextualLargaCar"/>
          </w:rPr>
          <w:id w:val="-980229685"/>
          <w:placeholder>
            <w:docPart w:val="DefaultPlaceholder_1081868574"/>
          </w:placeholder>
          <w:citation/>
        </w:sdtPr>
        <w:sdtContent>
          <w:r w:rsidRPr="00F64AE5">
            <w:rPr>
              <w:rStyle w:val="CitaTextualLargaCar"/>
            </w:rPr>
            <w:fldChar w:fldCharType="begin"/>
          </w:r>
          <w:r w:rsidRPr="00F64AE5">
            <w:rPr>
              <w:rStyle w:val="CitaTextualLargaCar"/>
            </w:rPr>
            <w:instrText xml:space="preserve"> CITATION ElH21 \l 18442 </w:instrText>
          </w:r>
          <w:r w:rsidRPr="00F64AE5">
            <w:rPr>
              <w:rStyle w:val="CitaTextualLargaCar"/>
            </w:rPr>
            <w:fldChar w:fldCharType="separate"/>
          </w:r>
          <w:r w:rsidR="004B018E">
            <w:rPr>
              <w:rStyle w:val="CitaTextualLargaCar"/>
              <w:noProof/>
            </w:rPr>
            <w:t xml:space="preserve"> </w:t>
          </w:r>
          <w:r w:rsidR="004B018E">
            <w:rPr>
              <w:noProof/>
            </w:rPr>
            <w:t>(Heraldo, 21)</w:t>
          </w:r>
          <w:r w:rsidRPr="00F64AE5">
            <w:rPr>
              <w:rStyle w:val="CitaTextualLargaCar"/>
            </w:rPr>
            <w:fldChar w:fldCharType="end"/>
          </w:r>
        </w:sdtContent>
      </w:sdt>
    </w:p>
    <w:p w14:paraId="6C8B4F16" w14:textId="0DF2816B" w:rsidR="02E6D1EE" w:rsidRDefault="2174114D" w:rsidP="2174114D">
      <w:pPr>
        <w:pStyle w:val="TextoPrincipal"/>
        <w:rPr>
          <w:noProof/>
        </w:rPr>
      </w:pPr>
      <w:r>
        <w:t xml:space="preserve">En la actualidad la capital tiene muchas edificiaciones y construcciones verticales dedicadas tanto al rubro corporativo, comercial y residencial. Exclusivamente con el residencial podemos encontrar muchos Condominios en las zonas principales de la ciudad, en colonias conocidas por tener casas de alto nivel economico, como ser Lomas del Mayab, Residencial San Ignacio, Lomas del Guijarro, Residencial La cumbre, entre otras. Por otra parte, si nos trasladamos hacía el lado sur de la capital podemos encontrar un asentamiento diferente, encontramos condominios de construcciones verticales, residenciales que ofrecen amenidades, seguridad, control de acceso y otras bondades que ofrecen los edificios, sin embargo, bajo una tenencia de la construcción horizontal. </w:t>
      </w:r>
    </w:p>
    <w:p w14:paraId="5BF0DD6A" w14:textId="29C40EEA" w:rsidR="00923DB4" w:rsidRPr="00143D5E" w:rsidRDefault="00437FC7" w:rsidP="007B2E47">
      <w:pPr>
        <w:pStyle w:val="Ttulo3"/>
        <w:numPr>
          <w:ilvl w:val="0"/>
          <w:numId w:val="0"/>
        </w:numPr>
        <w:ind w:left="720"/>
      </w:pPr>
      <w:bookmarkStart w:id="103" w:name="_Toc153726082"/>
      <w:bookmarkStart w:id="104" w:name="_Toc153747386"/>
      <w:r>
        <w:t>2.</w:t>
      </w:r>
      <w:r w:rsidR="007B2E47">
        <w:t xml:space="preserve">3.2 </w:t>
      </w:r>
      <w:r w:rsidR="2174114D">
        <w:t>AIRBNB EN TEGUCIGALPA</w:t>
      </w:r>
      <w:bookmarkEnd w:id="103"/>
      <w:bookmarkEnd w:id="104"/>
    </w:p>
    <w:p w14:paraId="4BB8D69D" w14:textId="557347D3" w:rsidR="00AB045B" w:rsidRPr="0059741C" w:rsidRDefault="2174114D" w:rsidP="0059741C">
      <w:pPr>
        <w:pStyle w:val="TextoPrincipal"/>
      </w:pPr>
      <w:r>
        <w:t xml:space="preserve">En la Ciudad de Tegucigalpa, podemos encontrar gran variedad de alojamientos que se pueden reservar por medio de plataformas web. En su mayoría y orientado al mercado que tiene </w:t>
      </w:r>
      <w:r>
        <w:lastRenderedPageBreak/>
        <w:t>la capital, que es más que todo corporativo donde se reciben diferentes personas que vienen a desarrollar un papel dentro de empresas o corporaciones grandes y necesitan un lugar donde quedarse; También se pueden encontrar alojamientos cercanos a los centros de mayor concurrencia de la capital, por ejemplo embajadas, consulados, centro cívico gubernamental, ya que se recibe en gran parte personas del interior del país que vienen a realizar trámites en estas instituciones antes mencionadas.</w:t>
      </w:r>
    </w:p>
    <w:p w14:paraId="257A1B23" w14:textId="6B9328EF" w:rsidR="02E6D1EE" w:rsidRPr="0059741C" w:rsidRDefault="2174114D" w:rsidP="0059741C">
      <w:pPr>
        <w:pStyle w:val="TextoPrincipal"/>
      </w:pPr>
      <w:r>
        <w:t>Así como lo expone la revisa Centroamérica en su artículo; Actualmente Tegucigalpa es la ciudad de mayor pujanza del país dado que es el centro político y administrativo. La ciudad cuenta con un casco histórico integrado por las iglesias de la época colonial y los edificios emblemáticos cuya construcción se remonta a inicios del siglo XX.</w:t>
      </w:r>
    </w:p>
    <w:p w14:paraId="61529CF1" w14:textId="2186F411" w:rsidR="02E6D1EE" w:rsidRPr="0059741C" w:rsidRDefault="2174114D" w:rsidP="0059741C">
      <w:pPr>
        <w:pStyle w:val="TextoPrincipal"/>
      </w:pPr>
      <w:r>
        <w:t>La ciudad cuenta con una serie de miradores naturales como son el Parque Naciones Unidas, conocido como El Picacho, que domina toda la ciudad; el Parque Manuel Bonilla; el Parque La Leona; el Cerro El Berrinche; el Cerro Juana Laínez; el Cerro de Hula al sur de la Ciudad; y, La Montañita al este. Por esta razón a Tegucigalpa también se le conoce como Ciudad de los Cerros de Plata.</w:t>
      </w:r>
    </w:p>
    <w:p w14:paraId="1230C461" w14:textId="2554BC90" w:rsidR="02E6D1EE" w:rsidRPr="0059741C" w:rsidRDefault="2174114D" w:rsidP="0059741C">
      <w:pPr>
        <w:pStyle w:val="TextoPrincipal"/>
      </w:pPr>
      <w:r>
        <w:t>En Tegucigalpa también se encuentra la Basílica Menor de la Virgen de Suyapa, patrona de los hondureños. La ciudad limita al norte con el Parque Nacional La Tigra, localizado a 11 kilómetros de Tegucigalpa, con una altura máxima de 2,290 metros sobre el nivel del mar. La Tigra es el primer bosque nublado en Honduras, un lugar excelente para el avistamiento de aves, incluyendo al quetzal. El parque cuenta con un total de 34 familias de aves con 171 especies, 42 de las cuales solo se encuentran en bosque nublados y 27 especies migratorias que usan el área durante su migración.</w:t>
      </w:r>
    </w:p>
    <w:p w14:paraId="426B025A" w14:textId="30DA26D3" w:rsidR="00923DB4" w:rsidRPr="00143D5E" w:rsidRDefault="007B2E47" w:rsidP="007B2E47">
      <w:pPr>
        <w:pStyle w:val="Ttulo3"/>
        <w:numPr>
          <w:ilvl w:val="0"/>
          <w:numId w:val="0"/>
        </w:numPr>
        <w:ind w:left="720"/>
      </w:pPr>
      <w:bookmarkStart w:id="105" w:name="_Toc153726083"/>
      <w:bookmarkStart w:id="106" w:name="_Toc153747387"/>
      <w:r>
        <w:t xml:space="preserve">2.3.3 </w:t>
      </w:r>
      <w:r w:rsidR="2174114D">
        <w:t>ACTIVIDAD TURISTICA EN TEGUCIGALPA</w:t>
      </w:r>
      <w:bookmarkEnd w:id="105"/>
      <w:bookmarkEnd w:id="106"/>
    </w:p>
    <w:p w14:paraId="04AA9FBA" w14:textId="77777777" w:rsidR="006B2F6A" w:rsidRPr="0059741C" w:rsidRDefault="2174114D" w:rsidP="0059741C">
      <w:pPr>
        <w:pStyle w:val="TextoPrincipal"/>
      </w:pPr>
      <w:r>
        <w:t>Para el año 2022 el instituto hondureño de turismo y la cámara de comercio de Tegucigalpa iniciaron la campaña para posicionar a Tegucigalpa como destino de convenciones y exposiciones.</w:t>
      </w:r>
    </w:p>
    <w:p w14:paraId="38CE4319" w14:textId="09CAE5F8" w:rsidR="00923DB4" w:rsidRPr="0059741C" w:rsidRDefault="006B2F6A" w:rsidP="0059741C">
      <w:pPr>
        <w:pStyle w:val="TextoPrincipal"/>
      </w:pPr>
      <w:r w:rsidRPr="0059741C">
        <w:t xml:space="preserve">Con este gran objetivo en mente, la Viceministra de Turismo, Reizel Vilorio; el Presidente </w:t>
      </w:r>
      <w:r w:rsidRPr="0059741C">
        <w:lastRenderedPageBreak/>
        <w:t>de la Cámara de Turismo Nacional, Michael Wehmeyer; y el Gerente de Turismo de la Alcaldía Municipal, Javier Portillo, sostuvieron una reunión para establecer las bases que permitirán la creación de un exclusivo grupo de empresas, asociaciones y cámaras que impulsará el despegue y posicionamiento de Tegucigalpa, como destino idóneo de convenciones, tales como eventos y reuniones de negocio,  congresos, convenciones, ferias, exposiciones y viajes de incentivos, tanto nacionales como internacionales.</w:t>
      </w:r>
      <w:sdt>
        <w:sdtPr>
          <w:id w:val="-304926203"/>
          <w:placeholder>
            <w:docPart w:val="DefaultPlaceholder_1081868574"/>
          </w:placeholder>
          <w:citation/>
        </w:sdtPr>
        <w:sdtContent>
          <w:r w:rsidRPr="0059741C">
            <w:fldChar w:fldCharType="begin"/>
          </w:r>
          <w:r w:rsidRPr="0059741C">
            <w:instrText xml:space="preserve"> CITATION source2 \l 18442 </w:instrText>
          </w:r>
          <w:r w:rsidRPr="0059741C">
            <w:fldChar w:fldCharType="separate"/>
          </w:r>
          <w:r w:rsidR="004B018E">
            <w:rPr>
              <w:noProof/>
            </w:rPr>
            <w:t xml:space="preserve"> (Secretaria de Turismo de Honduras, 2023)</w:t>
          </w:r>
          <w:r w:rsidRPr="0059741C">
            <w:fldChar w:fldCharType="end"/>
          </w:r>
        </w:sdtContent>
      </w:sdt>
      <w:r w:rsidRPr="0059741C">
        <w:t xml:space="preserve"> </w:t>
      </w:r>
    </w:p>
    <w:p w14:paraId="4F86AB1E" w14:textId="138DBB92" w:rsidR="006B2F6A" w:rsidRPr="0059741C" w:rsidRDefault="2174114D" w:rsidP="0059741C">
      <w:pPr>
        <w:pStyle w:val="TextoPrincipal"/>
      </w:pPr>
      <w:r>
        <w:t>Actualmente Tegucigalpa cuenta con zonas turísticas dentro de la ciudad y en sus alrededores. Entre ellos Santa Lucía, Valle de Ángeles, La Tigra, El Picacho, el casco histórico de la ciudad.</w:t>
      </w:r>
    </w:p>
    <w:p w14:paraId="6E124C1F" w14:textId="12A015CE" w:rsidR="003E7358" w:rsidRPr="0059741C" w:rsidRDefault="00B96014" w:rsidP="00B96014">
      <w:pPr>
        <w:pStyle w:val="Ttulo2"/>
        <w:numPr>
          <w:ilvl w:val="0"/>
          <w:numId w:val="0"/>
        </w:numPr>
        <w:ind w:left="360"/>
      </w:pPr>
      <w:bookmarkStart w:id="107" w:name="_Toc474331184"/>
      <w:bookmarkStart w:id="108" w:name="_Toc474331383"/>
      <w:bookmarkStart w:id="109" w:name="_Toc132615446"/>
      <w:bookmarkStart w:id="110" w:name="_Toc153726084"/>
      <w:bookmarkStart w:id="111" w:name="_Toc153747388"/>
      <w:bookmarkEnd w:id="84"/>
      <w:r>
        <w:t xml:space="preserve">2.2 </w:t>
      </w:r>
      <w:r w:rsidR="2174114D">
        <w:t>TEORÍAS DE SUSTENTO</w:t>
      </w:r>
      <w:bookmarkEnd w:id="107"/>
      <w:bookmarkEnd w:id="108"/>
      <w:bookmarkEnd w:id="109"/>
      <w:bookmarkEnd w:id="110"/>
      <w:bookmarkEnd w:id="111"/>
    </w:p>
    <w:p w14:paraId="4DCB5D46" w14:textId="020CE9E9" w:rsidR="3ABFD3D4" w:rsidRPr="0059741C" w:rsidRDefault="2174114D" w:rsidP="0059741C">
      <w:pPr>
        <w:pStyle w:val="TextoPrincipal"/>
      </w:pPr>
      <w:r>
        <w:t xml:space="preserve">Teorías de sustento es definido como un conjunto de ideas teóricas y afirmaciones que se utilizan para apoyar una investigación y que proporcionan un marco de referencia para el tema en cuestión. Estas ideas están interconectadas y forman el cuerpo teórico que guía al investigador a la hora de hacer afirmaciones específicas, describir e interpretar los hechos relevantes. (Sabino, 2008) </w:t>
      </w:r>
    </w:p>
    <w:p w14:paraId="4265D388" w14:textId="78BD3ADD" w:rsidR="007E1C60" w:rsidRPr="00143D5E" w:rsidRDefault="00B63461" w:rsidP="00B63461">
      <w:pPr>
        <w:pStyle w:val="Ttulo3"/>
        <w:numPr>
          <w:ilvl w:val="0"/>
          <w:numId w:val="0"/>
        </w:numPr>
        <w:ind w:left="720"/>
      </w:pPr>
      <w:bookmarkStart w:id="112" w:name="_Toc153726085"/>
      <w:bookmarkStart w:id="113" w:name="_Toc153747389"/>
      <w:r>
        <w:t xml:space="preserve">2.2.1 </w:t>
      </w:r>
      <w:r w:rsidR="2174114D">
        <w:t>BASES TEÓRICAS</w:t>
      </w:r>
      <w:bookmarkEnd w:id="112"/>
      <w:bookmarkEnd w:id="113"/>
    </w:p>
    <w:p w14:paraId="1EF80FD5" w14:textId="77777777" w:rsidR="007E1C60" w:rsidRPr="0059741C" w:rsidRDefault="2174114D" w:rsidP="0059741C">
      <w:pPr>
        <w:pStyle w:val="TextoPrincipal"/>
      </w:pPr>
      <w:r>
        <w:t>Fundada en 2008, Airbnb se convirtió rápidamente en la plataforma digital líder en alojamiento peer-topeer, operando actualmente más de 7 millones de listados 1 en 220 países, Además, Airbnb es uno de los principales actores de la economía colaborativa o share economy. A diferencia de la industria hotelera tradicional, Airbnb no dispone de alojamientos propios ni tampoco los gestiona. Solo permite a sus anfitriones compartir sus viviendas con turistas, teniendo como propuesta de valor el intercambio de experiencias y la oportunidad de hospedarse en lugares no cubiertos por la industria hotelera. (Airbnb, Inc, 2023)</w:t>
      </w:r>
    </w:p>
    <w:p w14:paraId="3EA5309E" w14:textId="178B6906" w:rsidR="007E1C60" w:rsidRPr="00143D5E" w:rsidRDefault="00B63461" w:rsidP="00B63461">
      <w:pPr>
        <w:pStyle w:val="Ttulo4"/>
        <w:numPr>
          <w:ilvl w:val="0"/>
          <w:numId w:val="0"/>
        </w:numPr>
        <w:ind w:left="720"/>
      </w:pPr>
      <w:r>
        <w:t>2.2.1.1</w:t>
      </w:r>
      <w:r w:rsidR="2174114D">
        <w:t xml:space="preserve">TEORIA DEL MARKETING </w:t>
      </w:r>
    </w:p>
    <w:p w14:paraId="5950BC45" w14:textId="77777777" w:rsidR="007E1C60" w:rsidRPr="0059741C" w:rsidRDefault="2174114D" w:rsidP="0059741C">
      <w:pPr>
        <w:pStyle w:val="TextoPrincipal"/>
      </w:pPr>
      <w:r>
        <w:t xml:space="preserve">La investigación mercadológica tiene por objeto ayudar al fabricante en su propósito de determinar con mayor claridad posible cuales son los deseos del consumidor a fin de poder satisfacerlos. Es claro que los resultados de la investigación no pueden ser rigurosamente exactos, </w:t>
      </w:r>
      <w:r>
        <w:lastRenderedPageBreak/>
        <w:t>pero siempre constituyen una ayuda muy significativa para los propósitos de los fabricantes. La investigación puede implicar actividades que se relacionan con los siguientes aspectos: estudios especiales en los lugares de venta para llegar a determinar las relaciones entre el consumidor y el detallista en las compras a menudeo; y también estudios para conocer las reacciones del consumidor ante unos productos en relación con los de la competencia a efecto de establecer precios, entre otros más (William J. Stanton, Michael J. Etzel, Bruce J. Walker, 2007)</w:t>
      </w:r>
    </w:p>
    <w:p w14:paraId="62648808" w14:textId="31C4DFB9" w:rsidR="007E1C60" w:rsidRPr="00B63461" w:rsidRDefault="2174114D" w:rsidP="00A960C0">
      <w:r w:rsidRPr="00B63461">
        <w:t>Marketing digital</w:t>
      </w:r>
    </w:p>
    <w:p w14:paraId="45C3762B" w14:textId="15EEE0BD" w:rsidR="007E1C60" w:rsidRPr="0059741C" w:rsidRDefault="007E1C60" w:rsidP="0059741C">
      <w:pPr>
        <w:pStyle w:val="TextoPrincipal"/>
      </w:pPr>
      <w:r w:rsidRPr="0059741C">
        <w:t>El marketing digital se ha convertido en una herramienta dominada de forma básica por todos los usuarios, en gran parte por el público joven, grupo cada vez más interesado en conocer e implementar las innovaciones del mercado digital para perseguir y conquistar sus intereses.</w:t>
      </w:r>
      <w:sdt>
        <w:sdtPr>
          <w:id w:val="-1984919330"/>
          <w:placeholder>
            <w:docPart w:val="DefaultPlaceholder_1081868574"/>
          </w:placeholder>
          <w:citation/>
        </w:sdtPr>
        <w:sdtContent>
          <w:r w:rsidRPr="0059741C">
            <w:fldChar w:fldCharType="begin"/>
          </w:r>
          <w:r w:rsidRPr="0059741C">
            <w:instrText xml:space="preserve"> CITATION Cen17 \l 18442 </w:instrText>
          </w:r>
          <w:r w:rsidRPr="0059741C">
            <w:fldChar w:fldCharType="separate"/>
          </w:r>
          <w:r w:rsidR="004B018E">
            <w:rPr>
              <w:noProof/>
            </w:rPr>
            <w:t xml:space="preserve"> (Comunitarios, 2017)</w:t>
          </w:r>
          <w:r w:rsidRPr="0059741C">
            <w:fldChar w:fldCharType="end"/>
          </w:r>
        </w:sdtContent>
      </w:sdt>
    </w:p>
    <w:p w14:paraId="76993299" w14:textId="77777777" w:rsidR="007E1C60" w:rsidRPr="0059741C" w:rsidRDefault="2174114D" w:rsidP="2174114D">
      <w:pPr>
        <w:pStyle w:val="Ttulo5"/>
        <w:spacing w:line="360" w:lineRule="auto"/>
        <w:rPr>
          <w:rFonts w:ascii="Times New Roman" w:eastAsiaTheme="minorEastAsia" w:hAnsi="Times New Roman" w:cs="Times New Roman"/>
          <w:color w:val="auto"/>
          <w:sz w:val="24"/>
          <w:szCs w:val="24"/>
        </w:rPr>
      </w:pPr>
      <w:r w:rsidRPr="2174114D">
        <w:rPr>
          <w:rFonts w:ascii="Times New Roman" w:eastAsiaTheme="minorEastAsia" w:hAnsi="Times New Roman" w:cs="Times New Roman"/>
          <w:color w:val="auto"/>
          <w:sz w:val="24"/>
          <w:szCs w:val="24"/>
        </w:rPr>
        <w:t>Elementos del marketing digital</w:t>
      </w:r>
    </w:p>
    <w:p w14:paraId="6E3715C2" w14:textId="2E4C10E2" w:rsidR="007E1C60" w:rsidRPr="0059741C" w:rsidRDefault="2174114D" w:rsidP="0059741C">
      <w:pPr>
        <w:pStyle w:val="TextoPrincipal"/>
      </w:pPr>
      <w:r>
        <w:t>Dentro de las actividades más rentables en mercadotecnia y publicidad digital se encuentra:</w:t>
      </w:r>
    </w:p>
    <w:p w14:paraId="524AAF2F" w14:textId="77777777" w:rsidR="007E1C60" w:rsidRPr="0059741C" w:rsidRDefault="2174114D" w:rsidP="00AA2904">
      <w:pPr>
        <w:pStyle w:val="TextoPrincipal"/>
        <w:numPr>
          <w:ilvl w:val="0"/>
          <w:numId w:val="11"/>
        </w:numPr>
        <w:rPr>
          <w:bCs/>
        </w:rPr>
      </w:pPr>
      <w:r>
        <w:t>E-mail Marketing</w:t>
      </w:r>
    </w:p>
    <w:p w14:paraId="162F73B8" w14:textId="77777777" w:rsidR="007E1C60" w:rsidRPr="0059741C" w:rsidRDefault="2174114D" w:rsidP="00AA2904">
      <w:pPr>
        <w:pStyle w:val="TextoPrincipal"/>
        <w:numPr>
          <w:ilvl w:val="0"/>
          <w:numId w:val="11"/>
        </w:numPr>
        <w:rPr>
          <w:bCs/>
        </w:rPr>
      </w:pPr>
      <w:r>
        <w:t>Gestión de perfil en redes sociales</w:t>
      </w:r>
    </w:p>
    <w:p w14:paraId="357724EC" w14:textId="77777777" w:rsidR="007E1C60" w:rsidRPr="0059741C" w:rsidRDefault="2174114D" w:rsidP="00AA2904">
      <w:pPr>
        <w:pStyle w:val="TextoPrincipal"/>
        <w:numPr>
          <w:ilvl w:val="0"/>
          <w:numId w:val="11"/>
        </w:numPr>
        <w:rPr>
          <w:bCs/>
        </w:rPr>
      </w:pPr>
      <w:r>
        <w:t>Publicidad en redes sociales</w:t>
      </w:r>
    </w:p>
    <w:p w14:paraId="36D04BB9" w14:textId="77777777" w:rsidR="007E1C60" w:rsidRPr="0059741C" w:rsidRDefault="2174114D" w:rsidP="00AA2904">
      <w:pPr>
        <w:pStyle w:val="TextoPrincipal"/>
        <w:numPr>
          <w:ilvl w:val="0"/>
          <w:numId w:val="11"/>
        </w:numPr>
        <w:rPr>
          <w:bCs/>
        </w:rPr>
      </w:pPr>
      <w:r>
        <w:t>Publicidad en buscadores</w:t>
      </w:r>
    </w:p>
    <w:p w14:paraId="6FF5D7D0" w14:textId="77777777" w:rsidR="007E1C60" w:rsidRPr="0059741C" w:rsidRDefault="2174114D" w:rsidP="00AA2904">
      <w:pPr>
        <w:pStyle w:val="TextoPrincipal"/>
        <w:numPr>
          <w:ilvl w:val="0"/>
          <w:numId w:val="11"/>
        </w:numPr>
        <w:rPr>
          <w:bCs/>
        </w:rPr>
      </w:pPr>
      <w:r>
        <w:t>Banners en portales</w:t>
      </w:r>
    </w:p>
    <w:p w14:paraId="45653E13" w14:textId="77777777" w:rsidR="007E1C60" w:rsidRPr="0059741C" w:rsidRDefault="2174114D" w:rsidP="00AA2904">
      <w:pPr>
        <w:pStyle w:val="TextoPrincipal"/>
        <w:numPr>
          <w:ilvl w:val="0"/>
          <w:numId w:val="11"/>
        </w:numPr>
        <w:rPr>
          <w:bCs/>
        </w:rPr>
      </w:pPr>
      <w:r>
        <w:t>Publicidad en dispositivos móviles</w:t>
      </w:r>
    </w:p>
    <w:p w14:paraId="580B2DF3" w14:textId="77777777" w:rsidR="007E1C60" w:rsidRPr="0059741C" w:rsidRDefault="2174114D" w:rsidP="00AA2904">
      <w:pPr>
        <w:pStyle w:val="TextoPrincipal"/>
        <w:numPr>
          <w:ilvl w:val="0"/>
          <w:numId w:val="11"/>
        </w:numPr>
      </w:pPr>
      <w:r>
        <w:t>Herramientas de geocalizacion</w:t>
      </w:r>
    </w:p>
    <w:p w14:paraId="3FEEB552" w14:textId="77777777" w:rsidR="007E1C60" w:rsidRPr="0059741C" w:rsidRDefault="2174114D" w:rsidP="00AA2904">
      <w:pPr>
        <w:pStyle w:val="TextoPrincipal"/>
        <w:numPr>
          <w:ilvl w:val="0"/>
          <w:numId w:val="11"/>
        </w:numPr>
        <w:rPr>
          <w:bCs/>
        </w:rPr>
      </w:pPr>
      <w:r>
        <w:t>Generación de prospectos</w:t>
      </w:r>
    </w:p>
    <w:p w14:paraId="43AECFCC" w14:textId="77777777" w:rsidR="007E1C60" w:rsidRPr="0059741C" w:rsidRDefault="2174114D" w:rsidP="00AA2904">
      <w:pPr>
        <w:pStyle w:val="TextoPrincipal"/>
        <w:numPr>
          <w:ilvl w:val="0"/>
          <w:numId w:val="11"/>
        </w:numPr>
        <w:rPr>
          <w:bCs/>
        </w:rPr>
      </w:pPr>
      <w:r>
        <w:lastRenderedPageBreak/>
        <w:t>Generación de contenidos</w:t>
      </w:r>
    </w:p>
    <w:p w14:paraId="1198EEAF" w14:textId="77777777" w:rsidR="007E1C60" w:rsidRPr="0059741C" w:rsidRDefault="2174114D" w:rsidP="2174114D">
      <w:pPr>
        <w:pStyle w:val="Ttulo5"/>
        <w:spacing w:line="360" w:lineRule="auto"/>
        <w:rPr>
          <w:rFonts w:ascii="Times New Roman" w:eastAsiaTheme="minorEastAsia" w:hAnsi="Times New Roman" w:cs="Times New Roman"/>
          <w:color w:val="auto"/>
          <w:sz w:val="24"/>
          <w:szCs w:val="24"/>
        </w:rPr>
      </w:pPr>
      <w:r w:rsidRPr="2174114D">
        <w:rPr>
          <w:rFonts w:ascii="Times New Roman" w:eastAsiaTheme="minorEastAsia" w:hAnsi="Times New Roman" w:cs="Times New Roman"/>
          <w:color w:val="auto"/>
          <w:sz w:val="24"/>
          <w:szCs w:val="24"/>
        </w:rPr>
        <w:t>Estrategias del marketing digital</w:t>
      </w:r>
    </w:p>
    <w:p w14:paraId="33096260" w14:textId="3F5C7D42" w:rsidR="007E1C60" w:rsidRPr="0059741C" w:rsidRDefault="007E1C60" w:rsidP="0059741C">
      <w:pPr>
        <w:pStyle w:val="TextoPrincipal"/>
      </w:pPr>
      <w:r w:rsidRPr="0059741C">
        <w:t>En términos de publicidad las marcas han abierto su panorama y han aprovechado este espacio para llevar sus mensajes más allá del alcance que ofrecen los medios tradicionales combinando estrategias y llegando a nuevas audiencias con nuevos elementos interactivos, creando experiencias efectivas, dinámicas, seguras y atractivas.</w:t>
      </w:r>
      <w:sdt>
        <w:sdtPr>
          <w:id w:val="-1398820348"/>
          <w:placeholder>
            <w:docPart w:val="DefaultPlaceholder_1081868574"/>
          </w:placeholder>
          <w:citation/>
        </w:sdtPr>
        <w:sdtContent>
          <w:r w:rsidRPr="0059741C">
            <w:fldChar w:fldCharType="begin"/>
          </w:r>
          <w:r w:rsidRPr="0059741C">
            <w:instrText xml:space="preserve"> CITATION Com \l 18442 </w:instrText>
          </w:r>
          <w:r w:rsidRPr="0059741C">
            <w:fldChar w:fldCharType="separate"/>
          </w:r>
          <w:r w:rsidR="004B018E">
            <w:rPr>
              <w:noProof/>
            </w:rPr>
            <w:t xml:space="preserve"> (publicidad)</w:t>
          </w:r>
          <w:r w:rsidRPr="0059741C">
            <w:fldChar w:fldCharType="end"/>
          </w:r>
        </w:sdtContent>
      </w:sdt>
    </w:p>
    <w:p w14:paraId="1D8D3211" w14:textId="73E23C30" w:rsidR="007E1C60" w:rsidRPr="0059741C" w:rsidRDefault="007E1C60" w:rsidP="0059741C">
      <w:pPr>
        <w:pStyle w:val="TextoPrincipal"/>
      </w:pPr>
      <w:r w:rsidRPr="0059741C">
        <w:t>El siguiente modelo puede explicar el flujo que hay que seguir para comenzar la plantación de una estrategia digital.</w:t>
      </w:r>
      <w:sdt>
        <w:sdtPr>
          <w:id w:val="-4989530"/>
          <w:placeholder>
            <w:docPart w:val="DefaultPlaceholder_1081868574"/>
          </w:placeholder>
          <w:citation/>
        </w:sdtPr>
        <w:sdtContent>
          <w:r w:rsidRPr="0059741C">
            <w:fldChar w:fldCharType="begin"/>
          </w:r>
          <w:r w:rsidRPr="0059741C">
            <w:instrText xml:space="preserve"> CITATION Com \l 18442 </w:instrText>
          </w:r>
          <w:r w:rsidRPr="0059741C">
            <w:fldChar w:fldCharType="separate"/>
          </w:r>
          <w:r w:rsidR="004B018E">
            <w:rPr>
              <w:noProof/>
            </w:rPr>
            <w:t xml:space="preserve"> (publicidad)</w:t>
          </w:r>
          <w:r w:rsidRPr="0059741C">
            <w:fldChar w:fldCharType="end"/>
          </w:r>
        </w:sdtContent>
      </w:sdt>
      <w:r w:rsidRPr="0059741C">
        <w:t>; Producto, Publico Objetivo, Pilares de Comunicación, Planeación de contenido, Herramientas.</w:t>
      </w:r>
    </w:p>
    <w:p w14:paraId="4CC68107" w14:textId="0EC2F99B" w:rsidR="007E1C60" w:rsidRPr="0059741C" w:rsidRDefault="007E1C60" w:rsidP="0059741C">
      <w:pPr>
        <w:pStyle w:val="TextoPrincipal"/>
      </w:pPr>
      <w:r w:rsidRPr="0059741C">
        <w:t xml:space="preserve">Una vez definido el público objetivo se definen los pilares de comunicación es decir establece las formas en las que vas a interactuar con ellos a partir de ahí se define el contenido que se utilizara </w:t>
      </w:r>
      <w:sdt>
        <w:sdtPr>
          <w:id w:val="-234011628"/>
          <w:placeholder>
            <w:docPart w:val="DefaultPlaceholder_1081868574"/>
          </w:placeholder>
          <w:citation/>
        </w:sdtPr>
        <w:sdtContent>
          <w:r w:rsidRPr="0059741C">
            <w:fldChar w:fldCharType="begin"/>
          </w:r>
          <w:r w:rsidRPr="0059741C">
            <w:instrText xml:space="preserve"> CITATION Com \l 18442 </w:instrText>
          </w:r>
          <w:r w:rsidRPr="0059741C">
            <w:fldChar w:fldCharType="separate"/>
          </w:r>
          <w:r w:rsidR="004B018E">
            <w:rPr>
              <w:noProof/>
            </w:rPr>
            <w:t>(publicidad)</w:t>
          </w:r>
          <w:r w:rsidRPr="0059741C">
            <w:fldChar w:fldCharType="end"/>
          </w:r>
        </w:sdtContent>
      </w:sdt>
    </w:p>
    <w:p w14:paraId="7650D4FD" w14:textId="03B4DE75" w:rsidR="007E1C60" w:rsidRPr="003C3971" w:rsidRDefault="00A960C0" w:rsidP="00A960C0">
      <w:pPr>
        <w:pStyle w:val="Ttulo4"/>
        <w:numPr>
          <w:ilvl w:val="0"/>
          <w:numId w:val="0"/>
        </w:numPr>
      </w:pPr>
      <w:r>
        <w:t xml:space="preserve"> 2.2.1.2 </w:t>
      </w:r>
      <w:r w:rsidR="2174114D">
        <w:t xml:space="preserve">TEORIA DE LA CONSTRUCCION VERTICAL </w:t>
      </w:r>
    </w:p>
    <w:p w14:paraId="0DA57249" w14:textId="13012BB2" w:rsidR="007E1C60" w:rsidRPr="0059741C" w:rsidRDefault="007E1C60" w:rsidP="0059741C">
      <w:pPr>
        <w:pStyle w:val="TextoPrincipal"/>
      </w:pPr>
      <w:r w:rsidRPr="0059741C">
        <w:t>La construcción vertical</w:t>
      </w:r>
      <w:r w:rsidRPr="3492A9B1">
        <w:rPr>
          <w:b/>
          <w:bCs/>
        </w:rPr>
        <w:t> </w:t>
      </w:r>
      <w:r w:rsidRPr="0059741C">
        <w:t>es una alternativa creciente desde la década de los 70 y ha ido tomando auge en los últimos años. El vivir en un condominio es una idea que no agrada a muchas personas que añoran tener patio, no gustan de las alturas o simplemente el modelo de apartamento no les satisface. Pero, ante la urgente necesidad de preservar los espacios verdes, la construcción vertical es una opción favorable.</w:t>
      </w:r>
      <w:sdt>
        <w:sdtPr>
          <w:id w:val="656739750"/>
          <w:placeholder>
            <w:docPart w:val="DefaultPlaceholder_1081868574"/>
          </w:placeholder>
          <w:citation/>
        </w:sdtPr>
        <w:sdtContent>
          <w:r w:rsidRPr="0059741C">
            <w:fldChar w:fldCharType="begin"/>
          </w:r>
          <w:r w:rsidRPr="0059741C">
            <w:instrText xml:space="preserve"> CITATION arq \l 18442 </w:instrText>
          </w:r>
          <w:r w:rsidRPr="0059741C">
            <w:fldChar w:fldCharType="separate"/>
          </w:r>
          <w:r w:rsidR="004B018E">
            <w:rPr>
              <w:noProof/>
            </w:rPr>
            <w:t xml:space="preserve"> (arqhys, s.f.)</w:t>
          </w:r>
          <w:r w:rsidRPr="0059741C">
            <w:fldChar w:fldCharType="end"/>
          </w:r>
        </w:sdtContent>
      </w:sdt>
    </w:p>
    <w:p w14:paraId="54D5688C" w14:textId="5C93A96F" w:rsidR="007E1C60" w:rsidRPr="003C3971" w:rsidRDefault="00874F9E" w:rsidP="00874F9E">
      <w:pPr>
        <w:pStyle w:val="Ttulo4"/>
        <w:numPr>
          <w:ilvl w:val="0"/>
          <w:numId w:val="0"/>
        </w:numPr>
        <w:ind w:left="720"/>
      </w:pPr>
      <w:r>
        <w:t xml:space="preserve">2.2.1.3 </w:t>
      </w:r>
      <w:r w:rsidR="2174114D">
        <w:t>ESTUDIO TECNICO</w:t>
      </w:r>
    </w:p>
    <w:p w14:paraId="3F3A39F0" w14:textId="77777777" w:rsidR="007E1C60" w:rsidRPr="0059741C" w:rsidRDefault="2174114D" w:rsidP="0059741C">
      <w:pPr>
        <w:pStyle w:val="TextoPrincipal"/>
      </w:pPr>
      <w:r>
        <w:t>Los aspectos que se relacionan con la ingeniería del proyecto son probablemente los que tienen mayor incidencia sobre la magnitud de los costos y las inversiones que deberán efectuarse a la hora de implementar un proyecto. En el análisis de la viabilidad financiera de un proyecto, el estudio técnico cumple la función de proveer información para cuantificar el monto de las inversiones y de los costos de operación pertinentes. (Chain, 2014)</w:t>
      </w:r>
    </w:p>
    <w:p w14:paraId="37CD892D" w14:textId="77777777" w:rsidR="007E1C60" w:rsidRPr="0059741C" w:rsidRDefault="2174114D" w:rsidP="0059741C">
      <w:pPr>
        <w:pStyle w:val="TextoPrincipal"/>
      </w:pPr>
      <w:r w:rsidRPr="2174114D">
        <w:rPr>
          <w:b/>
          <w:bCs/>
        </w:rPr>
        <w:t>Tamaño del proyecto:</w:t>
      </w:r>
      <w:r>
        <w:t xml:space="preserve"> El tamaño de este proyecto debe responder a la demanda de los </w:t>
      </w:r>
      <w:r>
        <w:lastRenderedPageBreak/>
        <w:t>productos agrícolas que se producirá en las Unidades de Ingeniería del Fuerte Militar “GRAE. MARCO A. SUBIA M.”, para optimizar los recursos necesarios para el proyecto, consecuentemente.</w:t>
      </w:r>
    </w:p>
    <w:p w14:paraId="631446C8" w14:textId="77777777" w:rsidR="007E1C60" w:rsidRPr="0059741C" w:rsidRDefault="2174114D" w:rsidP="0059741C">
      <w:pPr>
        <w:pStyle w:val="TextoPrincipal"/>
      </w:pPr>
      <w:r w:rsidRPr="2174114D">
        <w:t xml:space="preserve">Factores determinantes en el tamaño del proyecto: </w:t>
      </w:r>
    </w:p>
    <w:p w14:paraId="1BEC52C8" w14:textId="5EE7BFF8" w:rsidR="007E1C60" w:rsidRPr="0059741C" w:rsidRDefault="2174114D" w:rsidP="0059741C">
      <w:pPr>
        <w:pStyle w:val="TextoPrincipal"/>
      </w:pPr>
      <w:r w:rsidRPr="2174114D">
        <w:rPr>
          <w:b/>
          <w:bCs/>
        </w:rPr>
        <w:t>El Mercado</w:t>
      </w:r>
      <w:r>
        <w:t>: Para realizar este este estudio se toma en consideración los resultados encontrados en el capítulo, buscando información de los clientes potenciales.</w:t>
      </w:r>
    </w:p>
    <w:p w14:paraId="468FA161" w14:textId="0F2EDFDB" w:rsidR="007E1C60" w:rsidRPr="0059741C" w:rsidRDefault="2174114D" w:rsidP="0059741C">
      <w:pPr>
        <w:pStyle w:val="TextoPrincipal"/>
      </w:pPr>
      <w:r w:rsidRPr="2174114D">
        <w:rPr>
          <w:b/>
          <w:bCs/>
        </w:rPr>
        <w:t>Disponibilidad de Recursos Financieros</w:t>
      </w:r>
      <w:r>
        <w:t>: Se evalúa el capital disponible con el que cuenta la empresa para poder llevar a cabo la ejecución del proyecto.</w:t>
      </w:r>
    </w:p>
    <w:p w14:paraId="3597278E" w14:textId="77777777" w:rsidR="007E1C60" w:rsidRPr="0059741C" w:rsidRDefault="2174114D" w:rsidP="0059741C">
      <w:pPr>
        <w:pStyle w:val="TextoPrincipal"/>
      </w:pPr>
      <w:r>
        <w:t xml:space="preserve">Los costos de producción son la serie de gastos que involucra sostener un proyecto, equipo o empresa funcionando. Pueden provenir de distintas áreas, sea la compra de insumos o materia prima, el pago del consumo de energía, el salario de los trabajadores o el mantenimiento de los equipos. </w:t>
      </w:r>
    </w:p>
    <w:p w14:paraId="600EAA56" w14:textId="144E9154" w:rsidR="007E1C60" w:rsidRPr="0059741C" w:rsidRDefault="2174114D" w:rsidP="0059741C">
      <w:pPr>
        <w:pStyle w:val="TextoPrincipal"/>
      </w:pPr>
      <w:r>
        <w:t xml:space="preserve"> Los costos de administración Los gastos de administración son aquellos que están asociados con la gestión y el mantenimiento de una empresa u organización. En otras palabras, son los gastos relacionados con la administración de recursos humanos, contabilidad, servicios legales, gestión de proveedores, tecnología de la información, entre otros. (Editorial Etecé, 2021)</w:t>
      </w:r>
    </w:p>
    <w:p w14:paraId="2DA99111" w14:textId="77777777" w:rsidR="007E1C60" w:rsidRPr="0059741C" w:rsidRDefault="2174114D" w:rsidP="0059741C">
      <w:pPr>
        <w:pStyle w:val="TextoPrincipal"/>
      </w:pPr>
      <w:r>
        <w:t>Los costos de venta son todos los gastos asociados a la producción, distribución y difusión de un producto o servicio; es decir, todo el dinero gastado en las operaciones de una empresa. (Editorial Etecé, 2021)</w:t>
      </w:r>
    </w:p>
    <w:p w14:paraId="6E6A1B1E" w14:textId="1348DBFB" w:rsidR="007E1C60" w:rsidRPr="0059741C" w:rsidRDefault="00874F9E" w:rsidP="0083305C">
      <w:pPr>
        <w:pStyle w:val="Ttulo4"/>
        <w:numPr>
          <w:ilvl w:val="0"/>
          <w:numId w:val="0"/>
        </w:numPr>
        <w:ind w:left="720"/>
      </w:pPr>
      <w:r>
        <w:t>2.</w:t>
      </w:r>
      <w:r w:rsidR="0083305C">
        <w:t xml:space="preserve">2.1.4 </w:t>
      </w:r>
      <w:r w:rsidR="2174114D">
        <w:t xml:space="preserve">TEORIA DE LA SOSTENIBILIDAD  </w:t>
      </w:r>
    </w:p>
    <w:p w14:paraId="35C06A67" w14:textId="5FC02488" w:rsidR="007E1C60" w:rsidRPr="0059741C" w:rsidRDefault="007E1C60" w:rsidP="0059741C">
      <w:pPr>
        <w:pStyle w:val="TextoPrincipal"/>
      </w:pPr>
      <w:r w:rsidRPr="0059741C">
        <w:t xml:space="preserve">La sostenibilidad en el sector inmobiliario debe considerar todos los aspectos relacionados con los pilares ambientales, sociales y económicos en el marco de la sostenibilidad en el largo plazo que permita desarrollar proyectos en el rubro con estrategias amigables con el medio ambiente de tal forma que independientemente del rubro comercial y/o turístico sea de relevancia y que los proyectos sean soportables en términos ambientales, viables en términos económicos y </w:t>
      </w:r>
      <w:r w:rsidRPr="0059741C">
        <w:lastRenderedPageBreak/>
        <w:t>equitativo en la parte social, el equilibrio entre los tres pilares garantizan el enfoque de la sostenibilidad.</w:t>
      </w:r>
      <w:sdt>
        <w:sdtPr>
          <w:id w:val="-251587135"/>
          <w:placeholder>
            <w:docPart w:val="DefaultPlaceholder_1081868574"/>
          </w:placeholder>
          <w:citation/>
        </w:sdtPr>
        <w:sdtContent>
          <w:r w:rsidRPr="0059741C">
            <w:fldChar w:fldCharType="begin"/>
          </w:r>
          <w:r w:rsidRPr="0059741C">
            <w:instrText xml:space="preserve"> CITATION Ele \l 18442 </w:instrText>
          </w:r>
          <w:r w:rsidRPr="0059741C">
            <w:fldChar w:fldCharType="separate"/>
          </w:r>
          <w:r w:rsidR="004B018E">
            <w:rPr>
              <w:noProof/>
            </w:rPr>
            <w:t xml:space="preserve"> (El economista, s.f.)</w:t>
          </w:r>
          <w:r w:rsidRPr="0059741C">
            <w:fldChar w:fldCharType="end"/>
          </w:r>
        </w:sdtContent>
      </w:sdt>
    </w:p>
    <w:p w14:paraId="31BEC111" w14:textId="3437A600" w:rsidR="007E1C60" w:rsidRPr="0059741C" w:rsidRDefault="007E1C60" w:rsidP="0059741C">
      <w:pPr>
        <w:pStyle w:val="TextoPrincipal"/>
      </w:pPr>
      <w:r w:rsidRPr="0059741C">
        <w:t>Según (Naciones Unidas) las ciudades y las áreas metropolitanas son lugares fundamentales para el desarrollo económico, ya que son responsables de alrededor del 60% del Producto Interno Bruto (PIB) mundial. Pero son los principales emisores de gases de efecto invernadero, generan aproximadamente el 70 % de las emisiones de carbono y utilizan más del 60 % de los recursos disponibles.</w:t>
      </w:r>
      <w:sdt>
        <w:sdtPr>
          <w:id w:val="-1293752688"/>
          <w:placeholder>
            <w:docPart w:val="DefaultPlaceholder_1081868574"/>
          </w:placeholder>
          <w:citation/>
        </w:sdtPr>
        <w:sdtContent>
          <w:r w:rsidRPr="0059741C">
            <w:fldChar w:fldCharType="begin"/>
          </w:r>
          <w:r w:rsidRPr="0059741C">
            <w:instrText xml:space="preserve"> CITATION unf \l 18442 </w:instrText>
          </w:r>
          <w:r w:rsidRPr="0059741C">
            <w:fldChar w:fldCharType="separate"/>
          </w:r>
          <w:r w:rsidR="004B018E">
            <w:rPr>
              <w:noProof/>
            </w:rPr>
            <w:t xml:space="preserve"> (unfccc, s.f.)</w:t>
          </w:r>
          <w:r w:rsidRPr="0059741C">
            <w:fldChar w:fldCharType="end"/>
          </w:r>
        </w:sdtContent>
      </w:sdt>
    </w:p>
    <w:p w14:paraId="7E01863C" w14:textId="72FEEAB1" w:rsidR="007E1C60" w:rsidRDefault="007E1C60" w:rsidP="0059741C">
      <w:pPr>
        <w:pStyle w:val="TextoPrincipal"/>
      </w:pPr>
      <w:r w:rsidRPr="0059741C">
        <w:t>La rápida urbanización y el crecimiento de la población están superando los niveles de construcción, un indicador de la demanda de espacios que brinden los servicios sea con fines comerciales o turísticos, por ende, en el contexto del desarrollo sostenible, es crucial comprender que ningún recurso renovable debe ser utilizado a un ritmo que supere su capacidad de regeneración, y que los contaminantes no deben ser producidos a un ritmo que sobrepase la capacidad del medio ambiente para reciclar, neutralizar o absorberlos. En otras palabras, es importante tener en cuenta que la utilización de recursos y la producción de contaminantes deben ser equilibrados y sostenibles para garantizar un futuro viable para las generaciones venideras. En el marco del desarrollo sostenible se definirán estrategias para abordar los impactos negativos adversos por la implementación del proyecto evaluando los impactos ambientales.</w:t>
      </w:r>
      <w:sdt>
        <w:sdtPr>
          <w:id w:val="1948808603"/>
          <w:placeholder>
            <w:docPart w:val="DefaultPlaceholder_1081868574"/>
          </w:placeholder>
          <w:citation/>
        </w:sdtPr>
        <w:sdtContent>
          <w:r w:rsidRPr="0059741C">
            <w:fldChar w:fldCharType="begin"/>
          </w:r>
          <w:r w:rsidRPr="0059741C">
            <w:instrText xml:space="preserve"> CITATION unf \l 18442 </w:instrText>
          </w:r>
          <w:r w:rsidRPr="0059741C">
            <w:fldChar w:fldCharType="separate"/>
          </w:r>
          <w:r w:rsidR="004B018E">
            <w:rPr>
              <w:noProof/>
            </w:rPr>
            <w:t xml:space="preserve"> (unfccc, s.f.)</w:t>
          </w:r>
          <w:r w:rsidRPr="0059741C">
            <w:fldChar w:fldCharType="end"/>
          </w:r>
        </w:sdtContent>
      </w:sdt>
    </w:p>
    <w:p w14:paraId="2EE77C03" w14:textId="77777777" w:rsidR="0043156A" w:rsidRDefault="0043156A" w:rsidP="0059741C">
      <w:pPr>
        <w:pStyle w:val="TextoPrincipal"/>
      </w:pPr>
    </w:p>
    <w:p w14:paraId="5378A05B" w14:textId="13DDB880" w:rsidR="0043156A" w:rsidRPr="00143D5E" w:rsidRDefault="0043156A" w:rsidP="0043156A">
      <w:pPr>
        <w:pStyle w:val="Ttulo2"/>
        <w:numPr>
          <w:ilvl w:val="0"/>
          <w:numId w:val="0"/>
        </w:numPr>
        <w:ind w:left="360"/>
      </w:pPr>
      <w:bookmarkStart w:id="114" w:name="_Toc153726086"/>
      <w:bookmarkStart w:id="115" w:name="_Toc153747390"/>
      <w:r>
        <w:t>2</w:t>
      </w:r>
      <w:r w:rsidRPr="0043156A">
        <w:t>.3 CONCEPTUALIZACIÓN</w:t>
      </w:r>
      <w:bookmarkEnd w:id="114"/>
      <w:bookmarkEnd w:id="115"/>
    </w:p>
    <w:p w14:paraId="55AC94A8" w14:textId="44490868" w:rsidR="0043156A" w:rsidRDefault="0043156A" w:rsidP="0043156A">
      <w:pPr>
        <w:pStyle w:val="TextoPrincipal"/>
        <w:numPr>
          <w:ilvl w:val="0"/>
          <w:numId w:val="17"/>
        </w:numPr>
      </w:pPr>
      <w:r w:rsidRPr="00912248">
        <w:rPr>
          <w:b/>
          <w:bCs/>
        </w:rPr>
        <w:t>A</w:t>
      </w:r>
      <w:r>
        <w:rPr>
          <w:b/>
          <w:bCs/>
        </w:rPr>
        <w:t xml:space="preserve">irbnb: </w:t>
      </w:r>
      <w:r>
        <w:t>E</w:t>
      </w:r>
      <w:r w:rsidRPr="006A53CA">
        <w:t>s un mercado comunitario que sirve para publicar, dar publicidad y reservar alojamiento de forma económica en más de 190 países a través de internet o desde tu </w:t>
      </w:r>
      <w:r w:rsidRPr="2174114D">
        <w:rPr>
          <w:i/>
          <w:iCs/>
        </w:rPr>
        <w:t>Smartphone</w:t>
      </w:r>
      <w:r w:rsidRPr="006A53CA">
        <w:t>.  Está basado en la modalidad “Bed and Breakfast” (de donde proviene el “bnb”).</w:t>
      </w:r>
      <w:sdt>
        <w:sdtPr>
          <w:id w:val="-1308167657"/>
          <w:placeholder>
            <w:docPart w:val="6E5A38BB25064CEAAEB0F2CCF9AB275F"/>
          </w:placeholder>
          <w:citation/>
        </w:sdtPr>
        <w:sdtContent>
          <w:r>
            <w:fldChar w:fldCharType="begin"/>
          </w:r>
          <w:r>
            <w:instrText xml:space="preserve"> CITATION ent23 \l 18442 </w:instrText>
          </w:r>
          <w:r>
            <w:fldChar w:fldCharType="separate"/>
          </w:r>
          <w:r w:rsidR="004B018E">
            <w:rPr>
              <w:noProof/>
            </w:rPr>
            <w:t xml:space="preserve"> (entornoturistico, 2023)</w:t>
          </w:r>
          <w:r>
            <w:fldChar w:fldCharType="end"/>
          </w:r>
        </w:sdtContent>
      </w:sdt>
    </w:p>
    <w:p w14:paraId="58CFC374" w14:textId="1050FBD2" w:rsidR="0043156A" w:rsidRDefault="0043156A" w:rsidP="0043156A">
      <w:pPr>
        <w:pStyle w:val="TextoPrincipal"/>
        <w:numPr>
          <w:ilvl w:val="0"/>
          <w:numId w:val="17"/>
        </w:numPr>
      </w:pPr>
      <w:r w:rsidRPr="00685151">
        <w:rPr>
          <w:b/>
          <w:bCs/>
        </w:rPr>
        <w:t xml:space="preserve">Segmento: </w:t>
      </w:r>
      <w:r w:rsidRPr="3492A9B1">
        <w:t>Porción</w:t>
      </w:r>
      <w:r w:rsidRPr="00685151">
        <w:t> o parte cortada o separada de una cosa, de un elemento geométrico o de un todo.</w:t>
      </w:r>
      <w:sdt>
        <w:sdtPr>
          <w:id w:val="251559749"/>
          <w:placeholder>
            <w:docPart w:val="6E5A38BB25064CEAAEB0F2CCF9AB275F"/>
          </w:placeholder>
          <w:citation/>
        </w:sdtPr>
        <w:sdtContent>
          <w:r>
            <w:fldChar w:fldCharType="begin"/>
          </w:r>
          <w:r>
            <w:instrText xml:space="preserve"> CITATION Rea23 \l 18442 </w:instrText>
          </w:r>
          <w:r>
            <w:fldChar w:fldCharType="separate"/>
          </w:r>
          <w:r w:rsidR="004B018E">
            <w:rPr>
              <w:noProof/>
            </w:rPr>
            <w:t xml:space="preserve"> (Española, 2023)</w:t>
          </w:r>
          <w:r>
            <w:fldChar w:fldCharType="end"/>
          </w:r>
        </w:sdtContent>
      </w:sdt>
    </w:p>
    <w:p w14:paraId="358A0B7D" w14:textId="0A13CF31" w:rsidR="0043156A" w:rsidRDefault="0043156A" w:rsidP="0043156A">
      <w:pPr>
        <w:pStyle w:val="TextoPrincipal"/>
        <w:numPr>
          <w:ilvl w:val="0"/>
          <w:numId w:val="17"/>
        </w:numPr>
      </w:pPr>
      <w:r w:rsidRPr="00685151">
        <w:rPr>
          <w:b/>
          <w:bCs/>
        </w:rPr>
        <w:lastRenderedPageBreak/>
        <w:t>Condominio:</w:t>
      </w:r>
      <w:r>
        <w:t xml:space="preserve"> </w:t>
      </w:r>
      <w:r w:rsidRPr="00685151">
        <w:t>Es un derecho que tienen varias personas propietarias de un mismo bien. En el derecho latinoamericano se denomina condominio a las viviendas en régimen de </w:t>
      </w:r>
      <w:hyperlink r:id="rId16" w:history="1">
        <w:r w:rsidRPr="00685151">
          <w:t>propiedad horizontal.</w:t>
        </w:r>
      </w:hyperlink>
      <w:sdt>
        <w:sdtPr>
          <w:id w:val="1391845219"/>
          <w:placeholder>
            <w:docPart w:val="6E5A38BB25064CEAAEB0F2CCF9AB275F"/>
          </w:placeholder>
          <w:citation/>
        </w:sdtPr>
        <w:sdtContent>
          <w:r>
            <w:fldChar w:fldCharType="begin"/>
          </w:r>
          <w:r>
            <w:instrText xml:space="preserve"> CITATION eco4 \l 18442 </w:instrText>
          </w:r>
          <w:r>
            <w:fldChar w:fldCharType="separate"/>
          </w:r>
          <w:r w:rsidR="004B018E">
            <w:rPr>
              <w:noProof/>
            </w:rPr>
            <w:t xml:space="preserve"> (economipedia, s.f.)</w:t>
          </w:r>
          <w:r>
            <w:fldChar w:fldCharType="end"/>
          </w:r>
        </w:sdtContent>
      </w:sdt>
    </w:p>
    <w:p w14:paraId="0BE785CB" w14:textId="014F43CC" w:rsidR="0043156A" w:rsidRPr="007C61D3" w:rsidRDefault="0043156A" w:rsidP="0043156A">
      <w:pPr>
        <w:pStyle w:val="TextoPrincipal"/>
        <w:numPr>
          <w:ilvl w:val="0"/>
          <w:numId w:val="17"/>
        </w:numPr>
      </w:pPr>
      <w:r w:rsidRPr="007C61D3">
        <w:rPr>
          <w:b/>
          <w:bCs/>
        </w:rPr>
        <w:t>Inmueble</w:t>
      </w:r>
      <w:r>
        <w:rPr>
          <w:b/>
          <w:bCs/>
        </w:rPr>
        <w:t>:</w:t>
      </w:r>
      <w:r w:rsidRPr="007C61D3">
        <w:rPr>
          <w:rFonts w:ascii="Helvetica" w:hAnsi="Helvetica"/>
          <w:color w:val="555555"/>
          <w:sz w:val="29"/>
          <w:szCs w:val="29"/>
          <w:shd w:val="clear" w:color="auto" w:fill="FFFFFF"/>
        </w:rPr>
        <w:t xml:space="preserve"> </w:t>
      </w:r>
      <w:r>
        <w:t>P</w:t>
      </w:r>
      <w:r w:rsidRPr="007C61D3">
        <w:t>roviene de un vocablo latino que sirve para referirse a algo que </w:t>
      </w:r>
      <w:r w:rsidRPr="00DD6CF8">
        <w:t>está unido al terreno de modo inseparable, tanto física como jurídicamente</w:t>
      </w:r>
      <w:r w:rsidRPr="007C61D3">
        <w:t>. Es decir, una estructura que no puede moverse sin causarle daños.</w:t>
      </w:r>
      <w:sdt>
        <w:sdtPr>
          <w:id w:val="661281142"/>
          <w:placeholder>
            <w:docPart w:val="6E5A38BB25064CEAAEB0F2CCF9AB275F"/>
          </w:placeholder>
          <w:citation/>
        </w:sdtPr>
        <w:sdtContent>
          <w:r>
            <w:fldChar w:fldCharType="begin"/>
          </w:r>
          <w:r>
            <w:instrText xml:space="preserve"> CITATION def23 \l 18442 </w:instrText>
          </w:r>
          <w:r>
            <w:fldChar w:fldCharType="separate"/>
          </w:r>
          <w:r w:rsidR="004B018E">
            <w:rPr>
              <w:noProof/>
            </w:rPr>
            <w:t xml:space="preserve"> (definicion, 2008-2023)</w:t>
          </w:r>
          <w:r>
            <w:fldChar w:fldCharType="end"/>
          </w:r>
        </w:sdtContent>
      </w:sdt>
    </w:p>
    <w:p w14:paraId="2E67C58D" w14:textId="77777777" w:rsidR="0043156A" w:rsidRPr="0059741C" w:rsidRDefault="0043156A" w:rsidP="0059741C">
      <w:pPr>
        <w:pStyle w:val="TextoPrincipal"/>
      </w:pPr>
    </w:p>
    <w:p w14:paraId="1B879C91" w14:textId="30F02E11" w:rsidR="007E1C60" w:rsidRPr="00143D5E" w:rsidRDefault="00944FDC" w:rsidP="00944FDC">
      <w:pPr>
        <w:pStyle w:val="Ttulo2"/>
        <w:numPr>
          <w:ilvl w:val="0"/>
          <w:numId w:val="0"/>
        </w:numPr>
        <w:ind w:left="360"/>
      </w:pPr>
      <w:r>
        <w:t xml:space="preserve"> </w:t>
      </w:r>
      <w:bookmarkStart w:id="116" w:name="_Toc153726087"/>
      <w:bookmarkStart w:id="117" w:name="_Toc153747391"/>
      <w:r>
        <w:t xml:space="preserve">2.4 </w:t>
      </w:r>
      <w:r w:rsidR="2174114D">
        <w:t>EVALUACIÓN FINANCIERA</w:t>
      </w:r>
      <w:bookmarkEnd w:id="116"/>
      <w:bookmarkEnd w:id="117"/>
    </w:p>
    <w:p w14:paraId="3C8E2863" w14:textId="509E537E" w:rsidR="007E1C60" w:rsidRPr="0059741C" w:rsidRDefault="007E1C60" w:rsidP="0059741C">
      <w:pPr>
        <w:pStyle w:val="TextoPrincipal"/>
      </w:pPr>
      <w:r w:rsidRPr="0059741C">
        <w:t>La evaluación financiera tiene como objetivo determinar los niveles de rentabilidad de un proyecto para lo cual se compara los ingresos que genera el proyecto con los costos en los que el proyecto incurre tomando en cuenta el costo de oportunidad de los fondos.</w:t>
      </w:r>
      <w:sdt>
        <w:sdtPr>
          <w:id w:val="257264445"/>
          <w:placeholder>
            <w:docPart w:val="DefaultPlaceholder_1081868574"/>
          </w:placeholder>
          <w:citation/>
        </w:sdtPr>
        <w:sdtContent>
          <w:r w:rsidRPr="0059741C">
            <w:fldChar w:fldCharType="begin"/>
          </w:r>
          <w:r w:rsidRPr="0059741C">
            <w:instrText xml:space="preserve"> CITATION Esp07 \l 18442 </w:instrText>
          </w:r>
          <w:r w:rsidRPr="0059741C">
            <w:fldChar w:fldCharType="separate"/>
          </w:r>
          <w:r w:rsidR="004B018E">
            <w:rPr>
              <w:noProof/>
            </w:rPr>
            <w:t xml:space="preserve"> (Espinoza, 2007)</w:t>
          </w:r>
          <w:r w:rsidRPr="0059741C">
            <w:fldChar w:fldCharType="end"/>
          </w:r>
        </w:sdtContent>
      </w:sdt>
    </w:p>
    <w:p w14:paraId="34B04345" w14:textId="77777777" w:rsidR="007E1C60" w:rsidRPr="0059741C" w:rsidRDefault="2174114D" w:rsidP="0059741C">
      <w:pPr>
        <w:pStyle w:val="TextoPrincipal"/>
      </w:pPr>
      <w:r>
        <w:t>La evaluación financiera es la última etapa para analizar la factibilidad de un proyecto, en donde se debe demostrar la rentabilidad de la inversión.</w:t>
      </w:r>
    </w:p>
    <w:p w14:paraId="691177B8" w14:textId="6DFC3983" w:rsidR="007E1C60" w:rsidRPr="0059741C" w:rsidRDefault="2174114D" w:rsidP="0C33B609">
      <w:pPr>
        <w:pStyle w:val="Ttulo5"/>
        <w:spacing w:line="360" w:lineRule="auto"/>
        <w:rPr>
          <w:rFonts w:ascii="Times New Roman" w:eastAsia="Times New Roman" w:hAnsi="Times New Roman" w:cs="Times New Roman"/>
          <w:color w:val="auto"/>
          <w:sz w:val="24"/>
          <w:szCs w:val="24"/>
        </w:rPr>
      </w:pPr>
      <w:r w:rsidRPr="2174114D">
        <w:rPr>
          <w:rFonts w:ascii="Times New Roman" w:eastAsia="Times New Roman" w:hAnsi="Times New Roman" w:cs="Times New Roman"/>
          <w:color w:val="auto"/>
          <w:sz w:val="24"/>
          <w:szCs w:val="24"/>
        </w:rPr>
        <w:t>Valor presente neto:</w:t>
      </w:r>
    </w:p>
    <w:p w14:paraId="5E2ABCE3" w14:textId="1C252EA6" w:rsidR="007E1C60" w:rsidRPr="0059741C" w:rsidRDefault="2174114D" w:rsidP="0059741C">
      <w:pPr>
        <w:pStyle w:val="TextoPrincipal"/>
      </w:pPr>
      <w:r>
        <w:t>El Valor Presente Neto (VPN) se utiliza para determinar la viabilidad económica de un proyecto o inversión. Es un indicador que evalúa si la cantidad de dinero que se espera obtener en el futuro con un proyecto supera o no su costo inicial. Al evaluar los flujos de efectivo futuros, el VPN considera el impacto del tiempo en el valor del dinero, lo que significa que el dinero recibido en el futuro se desvaloriza debido a la inflación. Además, permite comparar proyectos alternativos y determinar cuál es la opción más rentable. Explica (Baca Urbina, 2010) que para calcular el Valor Presente Neto, se utiliza el costo de capital o Tasa Mínima Aceptable de Rendimiento (TMAR). La TMAR es el rendimiento mínimo que una inversión debe generar para que sea considerada atractiva. Esta tasa se utiliza como una tasa de descuento para calcular el valor presente de los flujos de efectivo futuros esperados de un proyecto.</w:t>
      </w:r>
    </w:p>
    <w:p w14:paraId="289D31A6" w14:textId="5C8F12E4" w:rsidR="007E1C60" w:rsidRPr="0059741C" w:rsidRDefault="2174114D" w:rsidP="0059741C">
      <w:pPr>
        <w:pStyle w:val="Ttulo5"/>
        <w:spacing w:line="360" w:lineRule="auto"/>
        <w:rPr>
          <w:rFonts w:ascii="Times New Roman" w:eastAsia="Times New Roman" w:hAnsi="Times New Roman" w:cs="Times New Roman"/>
          <w:b/>
          <w:bCs/>
          <w:color w:val="auto"/>
          <w:sz w:val="24"/>
          <w:szCs w:val="24"/>
        </w:rPr>
      </w:pPr>
      <w:r w:rsidRPr="2174114D">
        <w:rPr>
          <w:rFonts w:ascii="Times New Roman" w:eastAsia="Times New Roman" w:hAnsi="Times New Roman" w:cs="Times New Roman"/>
          <w:color w:val="auto"/>
          <w:sz w:val="24"/>
          <w:szCs w:val="24"/>
        </w:rPr>
        <w:lastRenderedPageBreak/>
        <w:t>Tasa interna de retorno</w:t>
      </w:r>
      <w:r w:rsidRPr="2174114D">
        <w:rPr>
          <w:rFonts w:ascii="Times New Roman" w:eastAsia="Times New Roman" w:hAnsi="Times New Roman" w:cs="Times New Roman"/>
          <w:b/>
          <w:bCs/>
          <w:color w:val="auto"/>
          <w:sz w:val="24"/>
          <w:szCs w:val="24"/>
        </w:rPr>
        <w:t>:</w:t>
      </w:r>
    </w:p>
    <w:p w14:paraId="31867756" w14:textId="77777777" w:rsidR="007E1C60" w:rsidRPr="0059741C" w:rsidRDefault="2174114D" w:rsidP="0059741C">
      <w:pPr>
        <w:pStyle w:val="TextoPrincipal"/>
      </w:pPr>
      <w:r>
        <w:t>La tasa interna de retorno (TIR), tiene como objetivo centrarse en la tasa de rendimiento de un proyecto. Cuando ambos aspectos entran en conflicto, la empresa debe maximizar su valor, y no su tasa de rendimiento.</w:t>
      </w:r>
    </w:p>
    <w:p w14:paraId="33CCB2FF" w14:textId="26678F51" w:rsidR="007E1C60" w:rsidRPr="0059741C" w:rsidRDefault="2174114D" w:rsidP="0059741C">
      <w:pPr>
        <w:pStyle w:val="TextoPrincipal"/>
      </w:pPr>
      <w:r>
        <w:t xml:space="preserve">La Tasa Interna de Retorno de un proyecto de inversión es la tasa de descuento (r), que hace que el valor actual de los flujos de beneficio (positivos) sea igual al valor actual de los flujos de inversión negativos. </w:t>
      </w:r>
      <w:r w:rsidRPr="2174114D">
        <w:rPr>
          <w:rFonts w:eastAsia="Times New Roman"/>
          <w:color w:val="000000" w:themeColor="text1"/>
        </w:rPr>
        <w:t>La TIR tiene ventajas y desventajas las cuales son:</w:t>
      </w:r>
    </w:p>
    <w:p w14:paraId="4EFBAC8A" w14:textId="77777777" w:rsidR="007E1C60" w:rsidRPr="00352809" w:rsidRDefault="2174114D" w:rsidP="0059741C">
      <w:pPr>
        <w:pStyle w:val="TextoPrincipal"/>
        <w:rPr>
          <w:color w:val="000000"/>
        </w:rPr>
      </w:pPr>
      <w:r w:rsidRPr="2174114D">
        <w:t>Ventajas:</w:t>
      </w:r>
    </w:p>
    <w:p w14:paraId="2817040C" w14:textId="77777777" w:rsidR="007E1C60" w:rsidRPr="0059741C" w:rsidRDefault="2174114D" w:rsidP="00AA2904">
      <w:pPr>
        <w:pStyle w:val="TextoPrincipal"/>
        <w:numPr>
          <w:ilvl w:val="0"/>
          <w:numId w:val="12"/>
        </w:numPr>
        <w:rPr>
          <w:color w:val="000000"/>
        </w:rPr>
      </w:pPr>
      <w:r w:rsidRPr="2174114D">
        <w:t>Toma en cuenta todos los flujos y su distribución en el tiempo.</w:t>
      </w:r>
    </w:p>
    <w:p w14:paraId="16031901" w14:textId="77777777" w:rsidR="007E1C60" w:rsidRPr="0059741C" w:rsidRDefault="2174114D" w:rsidP="00AA2904">
      <w:pPr>
        <w:pStyle w:val="TextoPrincipal"/>
        <w:numPr>
          <w:ilvl w:val="0"/>
          <w:numId w:val="12"/>
        </w:numPr>
        <w:rPr>
          <w:color w:val="000000"/>
        </w:rPr>
      </w:pPr>
      <w:r w:rsidRPr="2174114D">
        <w:t>Sí pondera intrínsecamente la importancia de la inversión inicial.</w:t>
      </w:r>
    </w:p>
    <w:p w14:paraId="0FE2EA46" w14:textId="77777777" w:rsidR="007E1C60" w:rsidRPr="0059741C" w:rsidRDefault="2174114D" w:rsidP="00AA2904">
      <w:pPr>
        <w:pStyle w:val="TextoPrincipal"/>
        <w:numPr>
          <w:ilvl w:val="0"/>
          <w:numId w:val="12"/>
        </w:numPr>
        <w:rPr>
          <w:color w:val="000000"/>
        </w:rPr>
      </w:pPr>
      <w:r w:rsidRPr="2174114D">
        <w:t>Si el TIR es mayor que K (Cálculo del costo de capital), se garantiza cubrir la inversión, el costo financiero y generar un excelente que incrementa la riqueza de la empresa.</w:t>
      </w:r>
    </w:p>
    <w:p w14:paraId="0F4227AB" w14:textId="77777777" w:rsidR="007E1C60" w:rsidRPr="00352809" w:rsidRDefault="2174114D" w:rsidP="0059741C">
      <w:pPr>
        <w:pStyle w:val="TextoPrincipal"/>
        <w:rPr>
          <w:color w:val="000000"/>
        </w:rPr>
      </w:pPr>
      <w:r w:rsidRPr="2174114D">
        <w:t>Desventajas:</w:t>
      </w:r>
    </w:p>
    <w:p w14:paraId="77F89359" w14:textId="77777777" w:rsidR="007E1C60" w:rsidRPr="0059741C" w:rsidRDefault="2174114D" w:rsidP="00AA2904">
      <w:pPr>
        <w:pStyle w:val="TextoPrincipal"/>
        <w:numPr>
          <w:ilvl w:val="0"/>
          <w:numId w:val="12"/>
        </w:numPr>
        <w:rPr>
          <w:color w:val="000000"/>
        </w:rPr>
      </w:pPr>
      <w:r w:rsidRPr="2174114D">
        <w:t>No maximiza la ganancia, que es el objetivo de la empresa.</w:t>
      </w:r>
    </w:p>
    <w:p w14:paraId="1639C16F" w14:textId="77777777" w:rsidR="007E1C60" w:rsidRPr="0059741C" w:rsidRDefault="2174114D" w:rsidP="00AA2904">
      <w:pPr>
        <w:pStyle w:val="TextoPrincipal"/>
        <w:numPr>
          <w:ilvl w:val="0"/>
          <w:numId w:val="12"/>
        </w:numPr>
        <w:rPr>
          <w:color w:val="000000"/>
        </w:rPr>
      </w:pPr>
      <w:r w:rsidRPr="2174114D">
        <w:t>No conduce a decisiones óptimas ante proyectos con vidas económicamente desiguales, por lo que no se recomienda usarlo.</w:t>
      </w:r>
    </w:p>
    <w:p w14:paraId="40BE7BCB" w14:textId="77777777" w:rsidR="007E1C60" w:rsidRPr="0059741C" w:rsidRDefault="2174114D" w:rsidP="00AA2904">
      <w:pPr>
        <w:pStyle w:val="TextoPrincipal"/>
        <w:numPr>
          <w:ilvl w:val="0"/>
          <w:numId w:val="12"/>
        </w:numPr>
        <w:rPr>
          <w:color w:val="000000"/>
        </w:rPr>
      </w:pPr>
      <w:r w:rsidRPr="2174114D">
        <w:t>Es posible que se presenten varios TIR en un solo proyecto.</w:t>
      </w:r>
    </w:p>
    <w:p w14:paraId="2A5239F0" w14:textId="46C96D9B" w:rsidR="007E1C60" w:rsidRPr="00143D5E" w:rsidRDefault="00300B97" w:rsidP="00300B97">
      <w:pPr>
        <w:pStyle w:val="Ttulo2"/>
        <w:numPr>
          <w:ilvl w:val="0"/>
          <w:numId w:val="0"/>
        </w:numPr>
        <w:ind w:left="360"/>
      </w:pPr>
      <w:bookmarkStart w:id="118" w:name="_1y810tw"/>
      <w:bookmarkStart w:id="119" w:name="_Toc153726088"/>
      <w:bookmarkStart w:id="120" w:name="_Toc153747392"/>
      <w:bookmarkEnd w:id="118"/>
      <w:r>
        <w:t xml:space="preserve">2.5 </w:t>
      </w:r>
      <w:r w:rsidR="2174114D" w:rsidRPr="00300B97">
        <w:rPr>
          <w:rStyle w:val="Ttulo2Car"/>
        </w:rPr>
        <w:t>METODOLOGÍAS DESARROLLADAS</w:t>
      </w:r>
      <w:bookmarkEnd w:id="119"/>
      <w:bookmarkEnd w:id="120"/>
    </w:p>
    <w:p w14:paraId="2E402590" w14:textId="77777777" w:rsidR="007E1C60" w:rsidRPr="0059741C" w:rsidRDefault="2174114D" w:rsidP="0059741C">
      <w:pPr>
        <w:pStyle w:val="TextoPrincipal"/>
      </w:pPr>
      <w:r>
        <w:t xml:space="preserve">La metodología de un proyecto consiste en todos los pasos que se recogen a la hora de la planificación y gestión de un proyecto. Esta suele recoger desde la gestión de recursos hasta la coordinación del equipo de trabajo, o incluso la relación con todos los interesados en los resultados </w:t>
      </w:r>
      <w:r>
        <w:lastRenderedPageBreak/>
        <w:t>del proyecto. (EAE Business School, 2023)</w:t>
      </w:r>
    </w:p>
    <w:p w14:paraId="59D5E9FE" w14:textId="58B23091" w:rsidR="007E1C60" w:rsidRPr="003C3971" w:rsidRDefault="00F9178C" w:rsidP="00F9178C">
      <w:pPr>
        <w:pStyle w:val="Ttulo3"/>
        <w:numPr>
          <w:ilvl w:val="0"/>
          <w:numId w:val="0"/>
        </w:numPr>
        <w:ind w:left="720"/>
      </w:pPr>
      <w:bookmarkStart w:id="121" w:name="_Toc153726089"/>
      <w:bookmarkStart w:id="122" w:name="_Toc153747393"/>
      <w:r>
        <w:t xml:space="preserve">2.5.1 </w:t>
      </w:r>
      <w:r w:rsidR="2174114D">
        <w:t>METODOLOGÍA PARA REALIZAR UN ESTUDIO DE MERCADO</w:t>
      </w:r>
      <w:bookmarkEnd w:id="121"/>
      <w:bookmarkEnd w:id="122"/>
    </w:p>
    <w:p w14:paraId="5BDCF3D2" w14:textId="77777777" w:rsidR="007E1C60" w:rsidRPr="0059741C" w:rsidRDefault="2174114D" w:rsidP="0059741C">
      <w:pPr>
        <w:pStyle w:val="TextoPrincipal"/>
      </w:pPr>
      <w:r>
        <w:t>Para alcanzar resultados en un plan de mercadeo, este debe estar verdaderamente enfocado en el consumidor, en él se debe identificar inicialmente: sus gustos, necesidades y preferencias. De esta manera es más fácil identificar la manera de implementar una estrategia que permita satisfacer estos anhelos de una manera óptima.</w:t>
      </w:r>
    </w:p>
    <w:p w14:paraId="4682B0CE" w14:textId="77777777" w:rsidR="007E1C60" w:rsidRPr="0059741C" w:rsidRDefault="2174114D" w:rsidP="0059741C">
      <w:pPr>
        <w:pStyle w:val="TextoPrincipal"/>
      </w:pPr>
      <w:r>
        <w:t>Según Benassini (2010), “Mediante este método se puede decir que la investigación de mercados es un procedimiento que busca la aplicación de unas técnicas apropiadas e involucradas en el diseño como lo es la recolección de datos, el análisis y la presentación de la información para la toma de decisiones”</w:t>
      </w:r>
    </w:p>
    <w:p w14:paraId="1EC5AFCC" w14:textId="77777777" w:rsidR="007E1C60" w:rsidRPr="0059741C" w:rsidRDefault="2174114D" w:rsidP="0059741C">
      <w:pPr>
        <w:pStyle w:val="TextoPrincipal"/>
      </w:pPr>
      <w:r>
        <w:t xml:space="preserve">Análisis de la viabilidad del proyecto: determinar si el proyecto es viable desde un punto de vista financiero y de mercado. </w:t>
      </w:r>
    </w:p>
    <w:p w14:paraId="20F5DA3C" w14:textId="77777777" w:rsidR="007E1C60" w:rsidRPr="0059741C" w:rsidRDefault="2174114D" w:rsidP="0059741C">
      <w:pPr>
        <w:pStyle w:val="TextoPrincipal"/>
      </w:pPr>
      <w:r>
        <w:t>Los objetivos de un estudio de mercado según Fernández Luna (2010) son:</w:t>
      </w:r>
    </w:p>
    <w:p w14:paraId="60608AFD" w14:textId="761FA18F" w:rsidR="007E1C60" w:rsidRPr="0059741C" w:rsidRDefault="2174114D" w:rsidP="00AA2904">
      <w:pPr>
        <w:pStyle w:val="TextoPrincipal"/>
        <w:numPr>
          <w:ilvl w:val="0"/>
          <w:numId w:val="14"/>
        </w:numPr>
      </w:pPr>
      <w:r>
        <w:t xml:space="preserve">Identificación de oportunidades de mercado: identificar las oportunidades para el producto o servicio en el mercado y determinar si existe una demanda real. </w:t>
      </w:r>
    </w:p>
    <w:p w14:paraId="72C0FD46" w14:textId="46E0B3DA" w:rsidR="007E1C60" w:rsidRPr="0059741C" w:rsidRDefault="2174114D" w:rsidP="00AA2904">
      <w:pPr>
        <w:pStyle w:val="TextoPrincipal"/>
        <w:numPr>
          <w:ilvl w:val="0"/>
          <w:numId w:val="14"/>
        </w:numPr>
      </w:pPr>
      <w:r>
        <w:t xml:space="preserve">Evaluación de la competencia: identificar a los competidores actuales y potenciales y evaluar su posición en el mercado. </w:t>
      </w:r>
    </w:p>
    <w:p w14:paraId="70C15FD0" w14:textId="52F4B1EF" w:rsidR="007E1C60" w:rsidRPr="0059741C" w:rsidRDefault="2174114D" w:rsidP="00AA2904">
      <w:pPr>
        <w:pStyle w:val="TextoPrincipal"/>
        <w:numPr>
          <w:ilvl w:val="0"/>
          <w:numId w:val="14"/>
        </w:numPr>
      </w:pPr>
      <w:r>
        <w:t xml:space="preserve">Determinación de precios: determinar el precio adecuado para el producto o servicio en función de la demanda y la competencia. </w:t>
      </w:r>
    </w:p>
    <w:p w14:paraId="4585924B" w14:textId="0D8B5E8B" w:rsidR="007E1C60" w:rsidRPr="0059741C" w:rsidRDefault="2174114D" w:rsidP="00AA2904">
      <w:pPr>
        <w:pStyle w:val="TextoPrincipal"/>
        <w:numPr>
          <w:ilvl w:val="0"/>
          <w:numId w:val="14"/>
        </w:numPr>
      </w:pPr>
      <w:r>
        <w:t xml:space="preserve">Establecimiento de objetivos de marketing: establecer objetivos realistas y alcanzables para la promoción y el posicionamiento del producto o servicio en el mercado. </w:t>
      </w:r>
    </w:p>
    <w:p w14:paraId="304A1818" w14:textId="1BBDFE4B" w:rsidR="007E1C60" w:rsidRPr="0059741C" w:rsidRDefault="2174114D" w:rsidP="00AA2904">
      <w:pPr>
        <w:pStyle w:val="TextoPrincipal"/>
        <w:numPr>
          <w:ilvl w:val="0"/>
          <w:numId w:val="14"/>
        </w:numPr>
      </w:pPr>
      <w:r>
        <w:t>Identificación de barreras y riesgos: identificar cualquier barrera o riesgo que pueda afectar negativamente al éxito del proyecto y determinar cómo abordarlos.</w:t>
      </w:r>
    </w:p>
    <w:p w14:paraId="258B2A2F" w14:textId="77777777" w:rsidR="007E1C60" w:rsidRPr="0059741C" w:rsidRDefault="2174114D" w:rsidP="0059741C">
      <w:pPr>
        <w:pStyle w:val="TextoPrincipal"/>
      </w:pPr>
      <w:r>
        <w:lastRenderedPageBreak/>
        <w:t>Los pasos para seguir en una investigación de mercado según (Baca Urbina, 2010) son:</w:t>
      </w:r>
    </w:p>
    <w:p w14:paraId="66DE2244" w14:textId="2CAF3E2F" w:rsidR="007E1C60" w:rsidRPr="0059741C" w:rsidRDefault="2174114D" w:rsidP="00AA2904">
      <w:pPr>
        <w:pStyle w:val="TextoPrincipal"/>
        <w:numPr>
          <w:ilvl w:val="0"/>
          <w:numId w:val="13"/>
        </w:numPr>
      </w:pPr>
      <w:r w:rsidRPr="2174114D">
        <w:rPr>
          <w:b/>
          <w:bCs/>
        </w:rPr>
        <w:t>Definición del problema</w:t>
      </w:r>
      <w:r>
        <w:t>: debe haber un conocimiento del problema, tomar en cuenta que puede haber diferentes alternativas a la solución del problema. Apunta (Fernández Luna, 2010) que se debe recopilar información de los antecedentes en donde se recopila la información del comportamiento anterior.</w:t>
      </w:r>
    </w:p>
    <w:p w14:paraId="72D578B2" w14:textId="1D7CE63C" w:rsidR="007E1C60" w:rsidRPr="0059741C" w:rsidRDefault="2174114D" w:rsidP="00AA2904">
      <w:pPr>
        <w:pStyle w:val="TextoPrincipal"/>
        <w:numPr>
          <w:ilvl w:val="0"/>
          <w:numId w:val="13"/>
        </w:numPr>
      </w:pPr>
      <w:r w:rsidRPr="2174114D">
        <w:rPr>
          <w:b/>
          <w:bCs/>
        </w:rPr>
        <w:t>Necesidades y fuentes de información</w:t>
      </w:r>
      <w:r>
        <w:t>: de origen primario y secundario. Las fuentes primarias o de campo se logran obtener por medio de la observación y de encuestas. Las encuestas deben ser claras y las preguntas deben ser cortas. Los tipos de preguntas pueden ser cerradas, selección múltiple, preguntas de cierre. Las fuentes secundarias según (Fernández Luna, 2010) se pueden obtener de fuentes externas o internas. Por externas se entiende: censos, publicaciones o informes. Y fuentes internas, los registros contables o banco de datos.</w:t>
      </w:r>
    </w:p>
    <w:p w14:paraId="02843762" w14:textId="2326A550" w:rsidR="007E1C60" w:rsidRPr="0059741C" w:rsidRDefault="2174114D" w:rsidP="00AA2904">
      <w:pPr>
        <w:pStyle w:val="TextoPrincipal"/>
        <w:numPr>
          <w:ilvl w:val="0"/>
          <w:numId w:val="13"/>
        </w:numPr>
      </w:pPr>
      <w:r w:rsidRPr="2174114D">
        <w:rPr>
          <w:b/>
          <w:bCs/>
        </w:rPr>
        <w:t>Diseño de recopilación y tratamiento estadístico de los datos</w:t>
      </w:r>
      <w:r>
        <w:t>: Al finalizar la investigación se procesan la totalidad de los datos de forma sistemática, en el cual según (Fernández Luna, 2010) se deben revisar, codificar y tabular las respuestas. Se revisa si la respuesta está completa, precisa y consistente. Los códigos son precodificados en la etapa de sondeo de la investigación. Se tabulan los resultados para preparar datos cuantitativos comprensibles y significantes.</w:t>
      </w:r>
    </w:p>
    <w:p w14:paraId="254D61AD" w14:textId="59DD973E" w:rsidR="007E1C60" w:rsidRPr="0059741C" w:rsidRDefault="2174114D" w:rsidP="00AA2904">
      <w:pPr>
        <w:pStyle w:val="TextoPrincipal"/>
        <w:numPr>
          <w:ilvl w:val="0"/>
          <w:numId w:val="13"/>
        </w:numPr>
      </w:pPr>
      <w:r w:rsidRPr="2174114D">
        <w:rPr>
          <w:b/>
          <w:bCs/>
        </w:rPr>
        <w:t>Procesamiento y análisis de los datos</w:t>
      </w:r>
      <w:r>
        <w:t>: Los datos tabulados, se analiza e interpreta la información los cuales pueden incluir según (Fernández Luna, 2010) porcentajes, promedios, distribuciones y medidas de dispersión para detectar posibles relaciones y su importancia.</w:t>
      </w:r>
    </w:p>
    <w:p w14:paraId="24A8F0BC" w14:textId="77777777" w:rsidR="007E1C60" w:rsidRPr="0059741C" w:rsidRDefault="2174114D" w:rsidP="00AA2904">
      <w:pPr>
        <w:pStyle w:val="TextoPrincipal"/>
        <w:numPr>
          <w:ilvl w:val="0"/>
          <w:numId w:val="13"/>
        </w:numPr>
      </w:pPr>
      <w:r w:rsidRPr="2174114D">
        <w:rPr>
          <w:b/>
          <w:bCs/>
        </w:rPr>
        <w:t>Informe</w:t>
      </w:r>
      <w:r>
        <w:t>: debe comunicar de forma clara y precisa los resultados del estudio de acuerdo con los objetivos de investigación.</w:t>
      </w:r>
    </w:p>
    <w:p w14:paraId="00282056" w14:textId="20E5701B" w:rsidR="007E1C60" w:rsidRPr="003C3971" w:rsidRDefault="00F9178C" w:rsidP="00F9178C">
      <w:pPr>
        <w:pStyle w:val="Ttulo3"/>
        <w:numPr>
          <w:ilvl w:val="0"/>
          <w:numId w:val="0"/>
        </w:numPr>
        <w:ind w:left="720"/>
      </w:pPr>
      <w:bookmarkStart w:id="123" w:name="_Toc153726090"/>
      <w:bookmarkStart w:id="124" w:name="_Toc153747394"/>
      <w:r>
        <w:lastRenderedPageBreak/>
        <w:t xml:space="preserve">2.5.2 </w:t>
      </w:r>
      <w:r w:rsidR="2174114D">
        <w:t>METODOLOGÍA DEL PMBOK</w:t>
      </w:r>
      <w:bookmarkEnd w:id="123"/>
      <w:bookmarkEnd w:id="124"/>
    </w:p>
    <w:p w14:paraId="1E6D3406" w14:textId="77777777" w:rsidR="007E1C60" w:rsidRPr="0059741C" w:rsidRDefault="2174114D" w:rsidP="0059741C">
      <w:pPr>
        <w:pStyle w:val="TextoPrincipal"/>
      </w:pPr>
      <w:r>
        <w:t>La guía del PMBOK (2017) “identifica un subconjunto de fundamentos para la dirección de proyectos generalmente reconocido como buenas prácticas” (pág. 2).</w:t>
      </w:r>
    </w:p>
    <w:p w14:paraId="5E71872C" w14:textId="23BAE33B" w:rsidR="007E1C60" w:rsidRPr="0059741C" w:rsidRDefault="2174114D" w:rsidP="0059741C">
      <w:pPr>
        <w:pStyle w:val="TextoPrincipal"/>
      </w:pPr>
      <w:r>
        <w:t xml:space="preserve"> Agrupa la dirección de proyectos en cinco grupos de procesos: inicio, planificación, ejecución, monitoreo y control, finalmente de cierre. En la siguiente gráfica se puede observar los grupos de proceso de planificación descritos por el (Project Magnamente Institute, 2017)</w:t>
      </w:r>
    </w:p>
    <w:p w14:paraId="561C0242" w14:textId="5F55C9BA" w:rsidR="003C3971" w:rsidRDefault="007E1C60" w:rsidP="2174114D">
      <w:pPr>
        <w:keepNext/>
        <w:pBdr>
          <w:top w:val="nil"/>
          <w:left w:val="nil"/>
          <w:bottom w:val="nil"/>
          <w:right w:val="nil"/>
          <w:between w:val="nil"/>
        </w:pBdr>
        <w:spacing w:after="120" w:line="360" w:lineRule="auto"/>
        <w:jc w:val="center"/>
      </w:pPr>
      <w:r>
        <w:rPr>
          <w:noProof/>
        </w:rPr>
        <w:drawing>
          <wp:inline distT="0" distB="0" distL="0" distR="0" wp14:anchorId="34D157E0" wp14:editId="7C4654EC">
            <wp:extent cx="3531476" cy="4371234"/>
            <wp:effectExtent l="0" t="0" r="0" b="0"/>
            <wp:docPr id="13528516" name="Imagen 13528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528516"/>
                    <pic:cNvPicPr/>
                  </pic:nvPicPr>
                  <pic:blipFill>
                    <a:blip r:embed="rId17">
                      <a:extLst>
                        <a:ext uri="{28A0092B-C50C-407E-A947-70E740481C1C}">
                          <a14:useLocalDpi xmlns:a14="http://schemas.microsoft.com/office/drawing/2010/main" val="0"/>
                        </a:ext>
                      </a:extLst>
                    </a:blip>
                    <a:stretch>
                      <a:fillRect/>
                    </a:stretch>
                  </pic:blipFill>
                  <pic:spPr>
                    <a:xfrm>
                      <a:off x="0" y="0"/>
                      <a:ext cx="3531476" cy="4371234"/>
                    </a:xfrm>
                    <a:prstGeom prst="rect">
                      <a:avLst/>
                    </a:prstGeom>
                  </pic:spPr>
                </pic:pic>
              </a:graphicData>
            </a:graphic>
          </wp:inline>
        </w:drawing>
      </w:r>
    </w:p>
    <w:p w14:paraId="445B85AA" w14:textId="67D0D8E3" w:rsidR="007E1C60" w:rsidRPr="0059741C" w:rsidRDefault="2174114D" w:rsidP="2174114D">
      <w:pPr>
        <w:pStyle w:val="Descripcin"/>
        <w:jc w:val="center"/>
        <w:rPr>
          <w:rFonts w:ascii="Times New Roman" w:eastAsia="Times New Roman" w:hAnsi="Times New Roman" w:cs="Times New Roman"/>
          <w:b/>
          <w:bCs/>
          <w:sz w:val="24"/>
          <w:szCs w:val="24"/>
        </w:rPr>
      </w:pPr>
      <w:bookmarkStart w:id="125" w:name="_Toc146060792"/>
      <w:bookmarkStart w:id="126" w:name="_Toc152537718"/>
      <w:bookmarkStart w:id="127" w:name="_Toc158325975"/>
      <w:r>
        <w:t xml:space="preserve">Ilustración </w:t>
      </w:r>
      <w:r w:rsidR="003C3971">
        <w:fldChar w:fldCharType="begin"/>
      </w:r>
      <w:r w:rsidR="003C3971">
        <w:instrText>SEQ Ilustración \* ARABIC</w:instrText>
      </w:r>
      <w:r w:rsidR="003C3971">
        <w:fldChar w:fldCharType="separate"/>
      </w:r>
      <w:r w:rsidR="009A6148">
        <w:rPr>
          <w:noProof/>
        </w:rPr>
        <w:t>3</w:t>
      </w:r>
      <w:r w:rsidR="003C3971">
        <w:fldChar w:fldCharType="end"/>
      </w:r>
      <w:r>
        <w:t>. Gestión de integración del proyecto. Autoría: PMI</w:t>
      </w:r>
      <w:bookmarkEnd w:id="125"/>
      <w:bookmarkEnd w:id="126"/>
      <w:bookmarkEnd w:id="127"/>
    </w:p>
    <w:p w14:paraId="0623AD11" w14:textId="177C7AD5" w:rsidR="007E1C60" w:rsidRPr="0059741C" w:rsidRDefault="00143D5E" w:rsidP="0059741C">
      <w:pPr>
        <w:pStyle w:val="TextoPrincipal"/>
      </w:pPr>
      <w:r>
        <w:rPr>
          <w:noProof/>
        </w:rPr>
        <w:lastRenderedPageBreak/>
        <mc:AlternateContent>
          <mc:Choice Requires="wps">
            <w:drawing>
              <wp:anchor distT="0" distB="0" distL="114300" distR="114300" simplePos="0" relativeHeight="251658245" behindDoc="0" locked="0" layoutInCell="1" allowOverlap="1" wp14:anchorId="2D41D119" wp14:editId="6D027612">
                <wp:simplePos x="0" y="0"/>
                <wp:positionH relativeFrom="margin">
                  <wp:align>center</wp:align>
                </wp:positionH>
                <wp:positionV relativeFrom="paragraph">
                  <wp:posOffset>2849880</wp:posOffset>
                </wp:positionV>
                <wp:extent cx="3876675" cy="635"/>
                <wp:effectExtent l="0" t="0" r="9525" b="0"/>
                <wp:wrapTopAndBottom/>
                <wp:docPr id="599674838" name="Cuadro de texto 599674838"/>
                <wp:cNvGraphicFramePr/>
                <a:graphic xmlns:a="http://schemas.openxmlformats.org/drawingml/2006/main">
                  <a:graphicData uri="http://schemas.microsoft.com/office/word/2010/wordprocessingShape">
                    <wps:wsp>
                      <wps:cNvSpPr txBox="1"/>
                      <wps:spPr>
                        <a:xfrm>
                          <a:off x="0" y="0"/>
                          <a:ext cx="3876675" cy="635"/>
                        </a:xfrm>
                        <a:prstGeom prst="rect">
                          <a:avLst/>
                        </a:prstGeom>
                        <a:solidFill>
                          <a:prstClr val="white"/>
                        </a:solidFill>
                        <a:ln>
                          <a:noFill/>
                        </a:ln>
                      </wps:spPr>
                      <wps:txbx>
                        <w:txbxContent>
                          <w:p w14:paraId="2B566DCC" w14:textId="6F4BBBC4" w:rsidR="003C3971" w:rsidRPr="00B51BE2" w:rsidRDefault="003C3971" w:rsidP="003C3971">
                            <w:pPr>
                              <w:pStyle w:val="Descripcin"/>
                              <w:rPr>
                                <w:rFonts w:ascii="Times New Roman" w:eastAsia="Times New Roman" w:hAnsi="Times New Roman" w:cs="Times New Roman"/>
                                <w:b/>
                                <w:noProof/>
                                <w:sz w:val="24"/>
                                <w:szCs w:val="24"/>
                              </w:rPr>
                            </w:pPr>
                            <w:bookmarkStart w:id="128" w:name="_Toc152537719"/>
                            <w:bookmarkStart w:id="129" w:name="_Toc158325976"/>
                            <w:r>
                              <w:t xml:space="preserve">Ilustración </w:t>
                            </w:r>
                            <w:r>
                              <w:fldChar w:fldCharType="begin"/>
                            </w:r>
                            <w:r>
                              <w:instrText>SEQ Ilustración \* ARABIC</w:instrText>
                            </w:r>
                            <w:r>
                              <w:fldChar w:fldCharType="separate"/>
                            </w:r>
                            <w:r w:rsidR="009A6148">
                              <w:rPr>
                                <w:noProof/>
                              </w:rPr>
                              <w:t>4</w:t>
                            </w:r>
                            <w:r>
                              <w:fldChar w:fldCharType="end"/>
                            </w:r>
                            <w:r>
                              <w:t>. Plan de dirección del proyecto, Autoría: PMI PMBOK</w:t>
                            </w:r>
                            <w:bookmarkEnd w:id="128"/>
                            <w:bookmarkEnd w:id="1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D41D119" id="Cuadro de texto 599674838" o:spid="_x0000_s1030" type="#_x0000_t202" style="position:absolute;left:0;text-align:left;margin-left:0;margin-top:224.4pt;width:305.25pt;height:.05pt;z-index:251658245;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" stroked="f">
                <v:textbox style="mso-fit-shape-to-text:t" inset="0,0,0,0">
                  <w:txbxContent>
                    <w:p w14:paraId="2B566DCC" w14:textId="6F4BBBC4" w:rsidR="003C3971" w:rsidRPr="00B51BE2" w:rsidRDefault="003C3971" w:rsidP="003C3971">
                      <w:pPr>
                        <w:pStyle w:val="Descripcin"/>
                        <w:rPr>
                          <w:rFonts w:ascii="Times New Roman" w:eastAsia="Times New Roman" w:hAnsi="Times New Roman" w:cs="Times New Roman"/>
                          <w:b/>
                          <w:noProof/>
                          <w:sz w:val="24"/>
                          <w:szCs w:val="24"/>
                        </w:rPr>
                      </w:pPr>
                      <w:bookmarkStart w:id="130" w:name="_Toc152537719"/>
                      <w:bookmarkStart w:id="131" w:name="_Toc158325976"/>
                      <w:r>
                        <w:t xml:space="preserve">Ilustración </w:t>
                      </w:r>
                      <w:r>
                        <w:fldChar w:fldCharType="begin"/>
                      </w:r>
                      <w:r>
                        <w:instrText>SEQ Ilustración \* ARABIC</w:instrText>
                      </w:r>
                      <w:r>
                        <w:fldChar w:fldCharType="separate"/>
                      </w:r>
                      <w:r w:rsidR="009A6148">
                        <w:rPr>
                          <w:noProof/>
                        </w:rPr>
                        <w:t>4</w:t>
                      </w:r>
                      <w:r>
                        <w:fldChar w:fldCharType="end"/>
                      </w:r>
                      <w:r>
                        <w:t>. Plan de dirección del proyecto, Autoría: PMI PMBOK</w:t>
                      </w:r>
                      <w:bookmarkEnd w:id="130"/>
                      <w:bookmarkEnd w:id="131"/>
                    </w:p>
                  </w:txbxContent>
                </v:textbox>
                <w10:wrap type="topAndBottom" anchorx="margin"/>
              </v:shape>
            </w:pict>
          </mc:Fallback>
        </mc:AlternateContent>
      </w:r>
      <w:r w:rsidRPr="0059741C">
        <w:rPr>
          <w:rFonts w:eastAsia="Times New Roman"/>
          <w:b/>
          <w:noProof/>
        </w:rPr>
        <w:drawing>
          <wp:anchor distT="0" distB="0" distL="114300" distR="114300" simplePos="0" relativeHeight="251658242" behindDoc="0" locked="0" layoutInCell="1" allowOverlap="1" wp14:anchorId="4E18B5E4" wp14:editId="25452B2A">
            <wp:simplePos x="0" y="0"/>
            <wp:positionH relativeFrom="margin">
              <wp:posOffset>744921</wp:posOffset>
            </wp:positionH>
            <wp:positionV relativeFrom="paragraph">
              <wp:posOffset>1018781</wp:posOffset>
            </wp:positionV>
            <wp:extent cx="3877216" cy="1648055"/>
            <wp:effectExtent l="0" t="0" r="9525" b="9525"/>
            <wp:wrapTopAndBottom/>
            <wp:docPr id="950101076" name="Imagen 950101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101076" name=""/>
                    <pic:cNvPicPr/>
                  </pic:nvPicPr>
                  <pic:blipFill>
                    <a:blip r:embed="rId18">
                      <a:extLst>
                        <a:ext uri="{28A0092B-C50C-407E-A947-70E740481C1C}">
                          <a14:useLocalDpi xmlns:a14="http://schemas.microsoft.com/office/drawing/2010/main" val="0"/>
                        </a:ext>
                      </a:extLst>
                    </a:blip>
                    <a:stretch>
                      <a:fillRect/>
                    </a:stretch>
                  </pic:blipFill>
                  <pic:spPr>
                    <a:xfrm>
                      <a:off x="0" y="0"/>
                      <a:ext cx="3877216" cy="1648055"/>
                    </a:xfrm>
                    <a:prstGeom prst="rect">
                      <a:avLst/>
                    </a:prstGeom>
                  </pic:spPr>
                </pic:pic>
              </a:graphicData>
            </a:graphic>
          </wp:anchor>
        </w:drawing>
      </w:r>
      <w:r w:rsidR="007E1C60" w:rsidRPr="0059741C">
        <w:t>El Plan para la Dirección del Proyecto según el PMBOK (2017) es “el proceso de definir, preparar y coordinar todos los componentes del plan y consolidarlos en un plan integral para la dirección del proyecto” (pág.82).</w:t>
      </w:r>
    </w:p>
    <w:p w14:paraId="21B324A4" w14:textId="26CE6CF8" w:rsidR="007E1C60" w:rsidRPr="0059741C" w:rsidRDefault="007E1C60" w:rsidP="2174114D">
      <w:pPr>
        <w:pBdr>
          <w:top w:val="nil"/>
          <w:left w:val="nil"/>
          <w:bottom w:val="nil"/>
          <w:right w:val="nil"/>
          <w:between w:val="nil"/>
        </w:pBdr>
        <w:spacing w:after="120" w:line="360" w:lineRule="auto"/>
        <w:rPr>
          <w:rFonts w:ascii="Times New Roman" w:eastAsia="Times New Roman" w:hAnsi="Times New Roman" w:cs="Times New Roman"/>
          <w:b/>
          <w:bCs/>
          <w:sz w:val="24"/>
          <w:szCs w:val="24"/>
        </w:rPr>
      </w:pPr>
    </w:p>
    <w:p w14:paraId="18416181" w14:textId="448C80AB" w:rsidR="007E1C60" w:rsidRPr="0059741C" w:rsidRDefault="00143D5E" w:rsidP="0059741C">
      <w:pPr>
        <w:pStyle w:val="TextoPrincipal"/>
      </w:pPr>
      <w:r>
        <w:rPr>
          <w:noProof/>
        </w:rPr>
        <mc:AlternateContent>
          <mc:Choice Requires="wpg">
            <w:drawing>
              <wp:anchor distT="0" distB="0" distL="114300" distR="114300" simplePos="0" relativeHeight="251658279" behindDoc="0" locked="0" layoutInCell="1" allowOverlap="1" wp14:anchorId="5A1C0B48" wp14:editId="1A59CD6C">
                <wp:simplePos x="0" y="0"/>
                <wp:positionH relativeFrom="column">
                  <wp:posOffset>771985</wp:posOffset>
                </wp:positionH>
                <wp:positionV relativeFrom="paragraph">
                  <wp:posOffset>263</wp:posOffset>
                </wp:positionV>
                <wp:extent cx="4076700" cy="2531745"/>
                <wp:effectExtent l="0" t="0" r="0" b="1905"/>
                <wp:wrapTopAndBottom/>
                <wp:docPr id="472618144" name="Grupo 472618144"/>
                <wp:cNvGraphicFramePr/>
                <a:graphic xmlns:a="http://schemas.openxmlformats.org/drawingml/2006/main">
                  <a:graphicData uri="http://schemas.microsoft.com/office/word/2010/wordprocessingGroup">
                    <wpg:wgp>
                      <wpg:cNvGrpSpPr/>
                      <wpg:grpSpPr>
                        <a:xfrm>
                          <a:off x="0" y="0"/>
                          <a:ext cx="4076700" cy="2531745"/>
                          <a:chOff x="0" y="0"/>
                          <a:chExt cx="4076700" cy="2531745"/>
                        </a:xfrm>
                      </wpg:grpSpPr>
                      <pic:pic xmlns:pic="http://schemas.openxmlformats.org/drawingml/2006/picture">
                        <pic:nvPicPr>
                          <pic:cNvPr id="91719016" name="Imagen 91719016"/>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4076700" cy="2209800"/>
                          </a:xfrm>
                          <a:prstGeom prst="rect">
                            <a:avLst/>
                          </a:prstGeom>
                        </pic:spPr>
                      </pic:pic>
                      <wps:wsp>
                        <wps:cNvPr id="795422988" name="Cuadro de texto 1"/>
                        <wps:cNvSpPr txBox="1"/>
                        <wps:spPr>
                          <a:xfrm>
                            <a:off x="0" y="2254250"/>
                            <a:ext cx="4076700" cy="277495"/>
                          </a:xfrm>
                          <a:prstGeom prst="rect">
                            <a:avLst/>
                          </a:prstGeom>
                          <a:solidFill>
                            <a:prstClr val="white"/>
                          </a:solidFill>
                          <a:ln>
                            <a:noFill/>
                          </a:ln>
                        </wps:spPr>
                        <wps:txbx>
                          <w:txbxContent>
                            <w:p w14:paraId="3BF30AE5" w14:textId="22E0D1AF" w:rsidR="003C3971" w:rsidRPr="004F69EF" w:rsidRDefault="003C3971" w:rsidP="003C3971">
                              <w:pPr>
                                <w:pStyle w:val="Descripcin"/>
                                <w:rPr>
                                  <w:rFonts w:ascii="Times New Roman" w:eastAsia="Times New Roman" w:hAnsi="Times New Roman" w:cs="Times New Roman"/>
                                  <w:b/>
                                  <w:noProof/>
                                  <w:sz w:val="24"/>
                                  <w:szCs w:val="24"/>
                                </w:rPr>
                              </w:pPr>
                              <w:bookmarkStart w:id="132" w:name="_Toc152537720"/>
                              <w:bookmarkStart w:id="133" w:name="_Toc158325977"/>
                              <w:r>
                                <w:t xml:space="preserve">Ilustración </w:t>
                              </w:r>
                              <w:r>
                                <w:fldChar w:fldCharType="begin"/>
                              </w:r>
                              <w:r>
                                <w:instrText>SEQ Ilustración \* ARABIC</w:instrText>
                              </w:r>
                              <w:r>
                                <w:fldChar w:fldCharType="separate"/>
                              </w:r>
                              <w:r w:rsidR="009A6148">
                                <w:rPr>
                                  <w:noProof/>
                                </w:rPr>
                                <w:t>5</w:t>
                              </w:r>
                              <w:r>
                                <w:fldChar w:fldCharType="end"/>
                              </w:r>
                              <w:r>
                                <w:t xml:space="preserve"> Plan de dirección del proyecto, Autoría: PMI PMBOK</w:t>
                              </w:r>
                              <w:bookmarkEnd w:id="132"/>
                              <w:bookmarkEnd w:id="13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5A1C0B48" id="Grupo 472618144" o:spid="_x0000_s1031" style="position:absolute;left:0;text-align:left;margin-left:60.8pt;margin-top:0;width:321pt;height:199.35pt;z-index:251658279" coordsize="40767,253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">
                <v:shape id="Imagen 91719016" o:spid="_x0000_s1032" type="#_x0000_t75" style="position:absolute;width:40767;height:220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">
                  <v:imagedata r:id="rId20" o:title=""/>
                </v:shape>
                <v:shape id="Cuadro de texto 1" o:spid="_x0000_s1033" type="#_x0000_t202" style="position:absolute;top:22542;width:40767;height:2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" stroked="f">
                  <v:textbox style="mso-fit-shape-to-text:t" inset="0,0,0,0">
                    <w:txbxContent>
                      <w:p w14:paraId="3BF30AE5" w14:textId="22E0D1AF" w:rsidR="003C3971" w:rsidRPr="004F69EF" w:rsidRDefault="003C3971" w:rsidP="003C3971">
                        <w:pPr>
                          <w:pStyle w:val="Descripcin"/>
                          <w:rPr>
                            <w:rFonts w:ascii="Times New Roman" w:eastAsia="Times New Roman" w:hAnsi="Times New Roman" w:cs="Times New Roman"/>
                            <w:b/>
                            <w:noProof/>
                            <w:sz w:val="24"/>
                            <w:szCs w:val="24"/>
                          </w:rPr>
                        </w:pPr>
                        <w:bookmarkStart w:id="134" w:name="_Toc152537720"/>
                        <w:bookmarkStart w:id="135" w:name="_Toc158325977"/>
                        <w:r>
                          <w:t xml:space="preserve">Ilustración </w:t>
                        </w:r>
                        <w:r>
                          <w:fldChar w:fldCharType="begin"/>
                        </w:r>
                        <w:r>
                          <w:instrText>SEQ Ilustración \* ARABIC</w:instrText>
                        </w:r>
                        <w:r>
                          <w:fldChar w:fldCharType="separate"/>
                        </w:r>
                        <w:r w:rsidR="009A6148">
                          <w:rPr>
                            <w:noProof/>
                          </w:rPr>
                          <w:t>5</w:t>
                        </w:r>
                        <w:r>
                          <w:fldChar w:fldCharType="end"/>
                        </w:r>
                        <w:r>
                          <w:t xml:space="preserve"> Plan de dirección del proyecto, Autoría: PMI PMBOK</w:t>
                        </w:r>
                        <w:bookmarkEnd w:id="134"/>
                        <w:bookmarkEnd w:id="135"/>
                      </w:p>
                    </w:txbxContent>
                  </v:textbox>
                </v:shape>
                <w10:wrap type="topAndBottom"/>
              </v:group>
            </w:pict>
          </mc:Fallback>
        </mc:AlternateContent>
      </w:r>
      <w:r w:rsidR="007E1C60" w:rsidRPr="0059741C">
        <w:t>El plan para la dirección del proyecto es un documento que establece cómo se llevará a cabo, se monitoreará, se controlará y se hará el cierre del proyecto. Su contenido varía dependiendo de la aplicación y la complejidad del proyecto, y puede presentarse en formato resumido o detallado. Cada componente del plan se describe hasta el nivel necesario para el proyecto específico. El plan debe ser lo suficientemente sólido para adaptarse a los cambios del entorno del proyecto y, por lo tanto, proporcionar información precisa a medida que avanza el proyecto.</w:t>
      </w:r>
    </w:p>
    <w:p w14:paraId="1F464F62" w14:textId="166BE713" w:rsidR="007E1C60" w:rsidRPr="0059741C" w:rsidRDefault="2174114D" w:rsidP="0059741C">
      <w:pPr>
        <w:pStyle w:val="TextoPrincipal"/>
      </w:pPr>
      <w:r>
        <w:t>Según PMI los componentes del plan para la dirección del proyecto incluyen:</w:t>
      </w:r>
    </w:p>
    <w:p w14:paraId="6CF6A687" w14:textId="77777777" w:rsidR="007E1C60" w:rsidRPr="0059741C" w:rsidRDefault="2174114D" w:rsidP="00AA2904">
      <w:pPr>
        <w:pStyle w:val="TextoPrincipal"/>
        <w:numPr>
          <w:ilvl w:val="0"/>
          <w:numId w:val="15"/>
        </w:numPr>
        <w:rPr>
          <w:rFonts w:eastAsia="Times New Roman"/>
          <w:b/>
          <w:bCs/>
        </w:rPr>
      </w:pPr>
      <w:r w:rsidRPr="2174114D">
        <w:rPr>
          <w:b/>
          <w:bCs/>
        </w:rPr>
        <w:lastRenderedPageBreak/>
        <w:t>Plan de gestión del alcance</w:t>
      </w:r>
      <w:r>
        <w:t>: Establece el proceso para definir, desarrollar, monitorear, controlar y validar el alcance de un proyecto.</w:t>
      </w:r>
    </w:p>
    <w:p w14:paraId="4D5F8978" w14:textId="77777777" w:rsidR="007E1C60" w:rsidRPr="0059741C" w:rsidRDefault="2174114D" w:rsidP="00AA2904">
      <w:pPr>
        <w:pStyle w:val="TextoPrincipal"/>
        <w:numPr>
          <w:ilvl w:val="0"/>
          <w:numId w:val="15"/>
        </w:numPr>
        <w:rPr>
          <w:rFonts w:eastAsia="Times New Roman"/>
          <w:b/>
          <w:bCs/>
        </w:rPr>
      </w:pPr>
      <w:r w:rsidRPr="2174114D">
        <w:rPr>
          <w:b/>
          <w:bCs/>
        </w:rPr>
        <w:t>Plan de gestión de los requisitos</w:t>
      </w:r>
      <w:r>
        <w:t>: Establece la forma en que se analizarán, documentarán y gestionarán los requisitos</w:t>
      </w:r>
    </w:p>
    <w:p w14:paraId="6529A752" w14:textId="77777777" w:rsidR="007E1C60" w:rsidRPr="0059741C" w:rsidRDefault="2174114D" w:rsidP="00AA2904">
      <w:pPr>
        <w:pStyle w:val="TextoPrincipal"/>
        <w:numPr>
          <w:ilvl w:val="0"/>
          <w:numId w:val="15"/>
        </w:numPr>
        <w:rPr>
          <w:rFonts w:eastAsia="Times New Roman"/>
          <w:b/>
          <w:bCs/>
        </w:rPr>
      </w:pPr>
      <w:r w:rsidRPr="2174114D">
        <w:rPr>
          <w:b/>
          <w:bCs/>
        </w:rPr>
        <w:t>Plan de gestión del cronograma</w:t>
      </w:r>
      <w:r>
        <w:t>: Establece los criterios y las actividades a llevar a cabo para desarrollar, monitorear y controlar el cronograma.</w:t>
      </w:r>
    </w:p>
    <w:p w14:paraId="0A04CFC1" w14:textId="77777777" w:rsidR="007E1C60" w:rsidRPr="0059741C" w:rsidRDefault="2174114D" w:rsidP="00AA2904">
      <w:pPr>
        <w:pStyle w:val="TextoPrincipal"/>
        <w:numPr>
          <w:ilvl w:val="0"/>
          <w:numId w:val="15"/>
        </w:numPr>
        <w:rPr>
          <w:rFonts w:eastAsia="Times New Roman"/>
          <w:b/>
          <w:bCs/>
        </w:rPr>
      </w:pPr>
      <w:r w:rsidRPr="2174114D">
        <w:rPr>
          <w:b/>
          <w:bCs/>
        </w:rPr>
        <w:t>Plan de gestión de los costos</w:t>
      </w:r>
      <w:r>
        <w:t>: Establece la forma en que se planificarán, estructurarán y controlarán los costos.</w:t>
      </w:r>
    </w:p>
    <w:p w14:paraId="75A2E638" w14:textId="77777777" w:rsidR="007E1C60" w:rsidRPr="0059741C" w:rsidRDefault="2174114D" w:rsidP="00AA2904">
      <w:pPr>
        <w:pStyle w:val="TextoPrincipal"/>
        <w:numPr>
          <w:ilvl w:val="0"/>
          <w:numId w:val="15"/>
        </w:numPr>
        <w:rPr>
          <w:rFonts w:eastAsia="Times New Roman"/>
          <w:b/>
          <w:bCs/>
        </w:rPr>
      </w:pPr>
      <w:r w:rsidRPr="2174114D">
        <w:rPr>
          <w:b/>
          <w:bCs/>
        </w:rPr>
        <w:t>Plan de gestión de la calidad</w:t>
      </w:r>
      <w:r>
        <w:t>: Define cómo se aplicarán las políticas, metodologías y normas de calidad de una organización en el proyecto en cuestión</w:t>
      </w:r>
    </w:p>
    <w:p w14:paraId="0566DAA6" w14:textId="77777777" w:rsidR="007E1C60" w:rsidRPr="0059741C" w:rsidRDefault="2174114D" w:rsidP="00AA2904">
      <w:pPr>
        <w:pStyle w:val="TextoPrincipal"/>
        <w:numPr>
          <w:ilvl w:val="0"/>
          <w:numId w:val="15"/>
        </w:numPr>
        <w:rPr>
          <w:rFonts w:eastAsia="Times New Roman"/>
          <w:b/>
          <w:bCs/>
        </w:rPr>
      </w:pPr>
      <w:r w:rsidRPr="2174114D">
        <w:rPr>
          <w:b/>
          <w:bCs/>
        </w:rPr>
        <w:t>Plan de gestión de los recursos</w:t>
      </w:r>
      <w:r>
        <w:t>: Ofrece instrucciones sobre cómo clasificar, asignar, administrar y liberar los recursos necesarios para el proyecto</w:t>
      </w:r>
    </w:p>
    <w:p w14:paraId="55DEBFC9" w14:textId="77777777" w:rsidR="007E1C60" w:rsidRPr="0059741C" w:rsidRDefault="2174114D" w:rsidP="00AA2904">
      <w:pPr>
        <w:pStyle w:val="TextoPrincipal"/>
        <w:numPr>
          <w:ilvl w:val="0"/>
          <w:numId w:val="15"/>
        </w:numPr>
        <w:rPr>
          <w:rFonts w:eastAsia="Times New Roman"/>
          <w:b/>
          <w:bCs/>
        </w:rPr>
      </w:pPr>
      <w:r w:rsidRPr="2174114D">
        <w:rPr>
          <w:b/>
          <w:bCs/>
        </w:rPr>
        <w:t>Plan de gestión de las comunicaciones</w:t>
      </w:r>
      <w:r>
        <w:t>: Define la forma en que se manejará y distribuirá la información del proyecto, incluyendo quién será responsable de hacerlo, cuándo se llevará a cabo y de qué manera se llevará a cabo</w:t>
      </w:r>
    </w:p>
    <w:p w14:paraId="5D7065AC" w14:textId="77777777" w:rsidR="007E1C60" w:rsidRPr="0059741C" w:rsidRDefault="2174114D" w:rsidP="00AA2904">
      <w:pPr>
        <w:pStyle w:val="TextoPrincipal"/>
        <w:numPr>
          <w:ilvl w:val="0"/>
          <w:numId w:val="15"/>
        </w:numPr>
        <w:rPr>
          <w:rFonts w:eastAsia="Times New Roman"/>
          <w:b/>
          <w:bCs/>
        </w:rPr>
      </w:pPr>
      <w:r w:rsidRPr="2174114D">
        <w:rPr>
          <w:b/>
          <w:bCs/>
        </w:rPr>
        <w:t>Plan de gestión de los riesgos:</w:t>
      </w:r>
      <w:r>
        <w:t xml:space="preserve"> Establece la forma en que se organizarán y ejecutarán las actividades relacionadas con la gestión de riesgos del proyecto</w:t>
      </w:r>
    </w:p>
    <w:p w14:paraId="3BF967A7" w14:textId="77777777" w:rsidR="007E1C60" w:rsidRPr="0059741C" w:rsidRDefault="2174114D" w:rsidP="00AA2904">
      <w:pPr>
        <w:pStyle w:val="TextoPrincipal"/>
        <w:numPr>
          <w:ilvl w:val="0"/>
          <w:numId w:val="15"/>
        </w:numPr>
        <w:rPr>
          <w:rFonts w:eastAsia="Times New Roman"/>
          <w:color w:val="000000"/>
        </w:rPr>
      </w:pPr>
      <w:r w:rsidRPr="2174114D">
        <w:rPr>
          <w:b/>
          <w:bCs/>
        </w:rPr>
        <w:t>Plan de gestión de las adquisiciones</w:t>
      </w:r>
      <w:r>
        <w:t>: Se refiere a definir la forma en que el equipo del proyecto obtendrá productos o servicios de proveedores externos a la organización que está ejecutando el proyecto.</w:t>
      </w:r>
    </w:p>
    <w:p w14:paraId="1B5914F7" w14:textId="34440F08" w:rsidR="007E1C60" w:rsidRPr="0059741C" w:rsidRDefault="2174114D" w:rsidP="00AA2904">
      <w:pPr>
        <w:pStyle w:val="TextoPrincipal"/>
        <w:numPr>
          <w:ilvl w:val="0"/>
          <w:numId w:val="15"/>
        </w:numPr>
        <w:rPr>
          <w:b/>
          <w:bCs/>
        </w:rPr>
      </w:pPr>
      <w:r w:rsidRPr="2174114D">
        <w:rPr>
          <w:b/>
          <w:bCs/>
        </w:rPr>
        <w:t>Plan de involucramiento de los interesados:</w:t>
      </w:r>
      <w:r>
        <w:t xml:space="preserve"> Define cómo se incorporará la participación de las partes interesadas en las decisiones y la implementación del proyecto, considerando sus necesidades, intereses y nivel de impacto.</w:t>
      </w:r>
    </w:p>
    <w:p w14:paraId="43861761" w14:textId="77777777" w:rsidR="007E1C60" w:rsidRPr="0059741C" w:rsidRDefault="2174114D" w:rsidP="00AA2904">
      <w:pPr>
        <w:pStyle w:val="TextoPrincipal"/>
        <w:numPr>
          <w:ilvl w:val="0"/>
          <w:numId w:val="16"/>
        </w:numPr>
        <w:rPr>
          <w:b/>
          <w:bCs/>
        </w:rPr>
      </w:pPr>
      <w:r w:rsidRPr="2174114D">
        <w:rPr>
          <w:b/>
          <w:bCs/>
        </w:rPr>
        <w:lastRenderedPageBreak/>
        <w:t>Línea base del alcance</w:t>
      </w:r>
      <w:r>
        <w:t>: Versión aprobada de una declaración de alcance, la estructura desglosada del trabajo (EDT/WBS) y su diccionario asociado, que se utiliza como referencia para comparar y evaluar el progreso y los resultados del proyecto.</w:t>
      </w:r>
    </w:p>
    <w:p w14:paraId="0A3BC14E" w14:textId="77777777" w:rsidR="007E1C60" w:rsidRPr="0059741C" w:rsidRDefault="2174114D" w:rsidP="00AA2904">
      <w:pPr>
        <w:pStyle w:val="TextoPrincipal"/>
        <w:numPr>
          <w:ilvl w:val="0"/>
          <w:numId w:val="16"/>
        </w:numPr>
        <w:rPr>
          <w:b/>
          <w:bCs/>
        </w:rPr>
      </w:pPr>
      <w:r w:rsidRPr="2174114D">
        <w:rPr>
          <w:b/>
          <w:bCs/>
        </w:rPr>
        <w:t>Línea base del cronograma</w:t>
      </w:r>
      <w:r>
        <w:t>: Versión aprobada del modelo de programación que se utiliza como punto de referencia para comparar los resultados reales y evaluar el progreso del proyecto.</w:t>
      </w:r>
    </w:p>
    <w:p w14:paraId="31737161" w14:textId="3374A763" w:rsidR="007E1C60" w:rsidRPr="0059741C" w:rsidRDefault="2174114D" w:rsidP="00AA2904">
      <w:pPr>
        <w:pStyle w:val="TextoPrincipal"/>
        <w:numPr>
          <w:ilvl w:val="0"/>
          <w:numId w:val="16"/>
        </w:numPr>
        <w:rPr>
          <w:b/>
          <w:bCs/>
        </w:rPr>
      </w:pPr>
      <w:r w:rsidRPr="2174114D">
        <w:rPr>
          <w:b/>
          <w:bCs/>
        </w:rPr>
        <w:t>Línea base de costos</w:t>
      </w:r>
      <w:r>
        <w:t>: Versión aprobada del presupuesto del proyecto con fases de tiempo que se utiliza como base de comparación con los resultados reales.</w:t>
      </w:r>
    </w:p>
    <w:p w14:paraId="4EB817B4" w14:textId="683620BA" w:rsidR="02E6D1EE" w:rsidRPr="00143D5E" w:rsidRDefault="00F9178C" w:rsidP="00F9178C">
      <w:pPr>
        <w:pStyle w:val="Ttulo3"/>
        <w:numPr>
          <w:ilvl w:val="0"/>
          <w:numId w:val="0"/>
        </w:numPr>
        <w:ind w:left="720"/>
      </w:pPr>
      <w:bookmarkStart w:id="136" w:name="_Toc153726091"/>
      <w:bookmarkStart w:id="137" w:name="_Toc153747395"/>
      <w:r>
        <w:t>2.5.3</w:t>
      </w:r>
      <w:r w:rsidR="2174114D">
        <w:t xml:space="preserve"> INSTRUMENTOS UTILIZADOS</w:t>
      </w:r>
      <w:bookmarkEnd w:id="136"/>
      <w:bookmarkEnd w:id="137"/>
    </w:p>
    <w:p w14:paraId="3C95BE5D" w14:textId="2B70124E" w:rsidR="02E6D1EE" w:rsidRDefault="2174114D" w:rsidP="0059741C">
      <w:pPr>
        <w:pStyle w:val="TextoPrincipal"/>
      </w:pPr>
      <w:r>
        <w:t>Para desarrollar el estudio de mercado se crearán instrumentos propios de cuestionario o encuesta con el fin de considerar la demanda turística y lo que la población espera de la creación del condominio de estadías cortas por medio de plataformas digitales.</w:t>
      </w:r>
    </w:p>
    <w:p w14:paraId="0726434B" w14:textId="192332C2" w:rsidR="02E6D1EE" w:rsidRPr="00223192" w:rsidRDefault="2174114D" w:rsidP="00AA38E7">
      <w:pPr>
        <w:pStyle w:val="TextoPrincipal"/>
      </w:pPr>
      <w:r>
        <w:t xml:space="preserve">Para evaluar los impactos ambientales se tomará como referencia la herramienta: Sistema de Licenciamiento Ambiental Simplificado (SLAS), desarrollada por la secretaria de Recursos Naturales y Ambiente (MIAMBIENTE), a través de la Dirección General de Evaluación y Control Ambiental (DECA) para recibir un reporte de impacto ambiental del proyecto en el medio ambiente. </w:t>
      </w:r>
    </w:p>
    <w:p w14:paraId="693D5D13" w14:textId="375B3AFF" w:rsidR="00195E89" w:rsidRPr="008C1961" w:rsidRDefault="00944FDC" w:rsidP="00944FDC">
      <w:pPr>
        <w:pStyle w:val="Ttulo2"/>
        <w:numPr>
          <w:ilvl w:val="0"/>
          <w:numId w:val="0"/>
        </w:numPr>
        <w:ind w:left="360"/>
        <w:rPr>
          <w:b/>
          <w:bCs/>
        </w:rPr>
      </w:pPr>
      <w:bookmarkStart w:id="138" w:name="_Toc132615450"/>
      <w:bookmarkStart w:id="139" w:name="_Toc153726092"/>
      <w:bookmarkStart w:id="140" w:name="_Toc153747396"/>
      <w:r>
        <w:t>2.</w:t>
      </w:r>
      <w:r w:rsidR="0069328B">
        <w:t>6</w:t>
      </w:r>
      <w:r>
        <w:t xml:space="preserve"> </w:t>
      </w:r>
      <w:r w:rsidR="2174114D">
        <w:t>MARCO LEGAL</w:t>
      </w:r>
      <w:bookmarkEnd w:id="138"/>
      <w:bookmarkEnd w:id="139"/>
      <w:bookmarkEnd w:id="140"/>
    </w:p>
    <w:p w14:paraId="06D0166A" w14:textId="179515CD" w:rsidR="00F560FD" w:rsidRPr="0059741C" w:rsidRDefault="2174114D" w:rsidP="00AA38E7">
      <w:pPr>
        <w:pStyle w:val="TextoPrincipal"/>
      </w:pPr>
      <w:r>
        <w:t>El gobierno central y municipal han elaborado las siguientes leyes que influyen al desarrollo inmobiliario en la zona:</w:t>
      </w:r>
    </w:p>
    <w:p w14:paraId="3354C1BD" w14:textId="23B5BF94" w:rsidR="00F560FD" w:rsidRPr="00143D5E" w:rsidRDefault="00944FDC" w:rsidP="00944FDC">
      <w:pPr>
        <w:pStyle w:val="Ttulo3"/>
        <w:numPr>
          <w:ilvl w:val="0"/>
          <w:numId w:val="0"/>
        </w:numPr>
        <w:ind w:left="720"/>
      </w:pPr>
      <w:bookmarkStart w:id="141" w:name="_Toc153726093"/>
      <w:bookmarkStart w:id="142" w:name="_Toc153747397"/>
      <w:r>
        <w:t>2.</w:t>
      </w:r>
      <w:r w:rsidR="0069328B">
        <w:t>6</w:t>
      </w:r>
      <w:r>
        <w:t xml:space="preserve">.1 </w:t>
      </w:r>
      <w:r w:rsidR="2174114D">
        <w:t>REGULACIÓN URBANA</w:t>
      </w:r>
      <w:bookmarkEnd w:id="141"/>
      <w:bookmarkEnd w:id="142"/>
    </w:p>
    <w:p w14:paraId="6A2A439C" w14:textId="64CCBCE8" w:rsidR="00F560FD" w:rsidRPr="0059741C" w:rsidRDefault="2174114D" w:rsidP="00AA38E7">
      <w:pPr>
        <w:pStyle w:val="TextoPrincipal"/>
      </w:pPr>
      <w:r>
        <w:t>La regulación urbana establece las directrices para el uso y la ocupación del suelo en un área determinada. Estas regulaciones se utilizan para controlar y gestionar el desarrollo urbano y asegurar que las edificaciones y otras estructuras se construyan de acuerdo con los estándares y requerimientos establecidos.</w:t>
      </w:r>
    </w:p>
    <w:p w14:paraId="2C28E04F" w14:textId="4D19ED98" w:rsidR="00F560FD" w:rsidRPr="0059741C" w:rsidRDefault="00944FDC" w:rsidP="00944FDC">
      <w:pPr>
        <w:pStyle w:val="Ttulo3"/>
        <w:numPr>
          <w:ilvl w:val="0"/>
          <w:numId w:val="0"/>
        </w:numPr>
        <w:ind w:left="720"/>
      </w:pPr>
      <w:bookmarkStart w:id="143" w:name="_Toc153726094"/>
      <w:bookmarkStart w:id="144" w:name="_Toc153747398"/>
      <w:r>
        <w:lastRenderedPageBreak/>
        <w:t>2.</w:t>
      </w:r>
      <w:r w:rsidR="0069328B">
        <w:t>6</w:t>
      </w:r>
      <w:r>
        <w:t xml:space="preserve">.2 </w:t>
      </w:r>
      <w:r w:rsidR="2174114D">
        <w:t>REGULACIÓN AMBIENTAL</w:t>
      </w:r>
      <w:bookmarkEnd w:id="143"/>
      <w:bookmarkEnd w:id="144"/>
    </w:p>
    <w:p w14:paraId="2CFDDDD0" w14:textId="0592617C" w:rsidR="00F560FD" w:rsidRPr="0059741C" w:rsidRDefault="2174114D" w:rsidP="00AA38E7">
      <w:pPr>
        <w:pStyle w:val="TextoPrincipal"/>
      </w:pPr>
      <w:r>
        <w:t>La regulación ambiental según (Congreso Nacional, 1993) se refiere a un conjunto de leyes, normas y reglamentos que tienen como objetivo proteger el medio ambiente y prevenir o reducir los impactos negativos de las actividades humanas en el entorno natural.</w:t>
      </w:r>
    </w:p>
    <w:p w14:paraId="643D1CF0" w14:textId="5ED0DD1F" w:rsidR="003A3324" w:rsidRDefault="00944FDC" w:rsidP="005D66FA">
      <w:pPr>
        <w:pStyle w:val="Ttulo3"/>
        <w:numPr>
          <w:ilvl w:val="0"/>
          <w:numId w:val="0"/>
        </w:numPr>
        <w:ind w:left="720"/>
      </w:pPr>
      <w:bookmarkStart w:id="145" w:name="_Toc153726095"/>
      <w:bookmarkStart w:id="146" w:name="_Toc153747399"/>
      <w:r w:rsidRPr="00AD15EB">
        <w:t>2.</w:t>
      </w:r>
      <w:r w:rsidR="0069328B" w:rsidRPr="00AD15EB">
        <w:t>6</w:t>
      </w:r>
      <w:r w:rsidRPr="00AD15EB">
        <w:t xml:space="preserve">.3 </w:t>
      </w:r>
      <w:r w:rsidR="2174114D" w:rsidRPr="00AD15EB">
        <w:t xml:space="preserve">LEY </w:t>
      </w:r>
      <w:r w:rsidR="00A44C1E" w:rsidRPr="00AD15EB">
        <w:t>DEL INQUILINATO</w:t>
      </w:r>
    </w:p>
    <w:p w14:paraId="651CEB74" w14:textId="5AEDA2E8" w:rsidR="003A3324" w:rsidRDefault="003A3324" w:rsidP="003A3324">
      <w:pPr>
        <w:pStyle w:val="TextoPrincipal"/>
      </w:pPr>
      <w:r w:rsidRPr="003A3324">
        <w:t>“Es requisito formalizar la relación contractual a través de un contrato como lo establece la ley de inquilinato en su Artículo 23″</w:t>
      </w:r>
      <w:r w:rsidR="00392839">
        <w:t>.</w:t>
      </w:r>
      <w:sdt>
        <w:sdtPr>
          <w:id w:val="-697240921"/>
          <w:citation/>
        </w:sdtPr>
        <w:sdtContent>
          <w:r w:rsidR="00392839">
            <w:fldChar w:fldCharType="begin"/>
          </w:r>
          <w:r w:rsidR="00392839">
            <w:instrText xml:space="preserve"> CITATION Ing19 \l 18442 </w:instrText>
          </w:r>
          <w:r w:rsidR="00392839">
            <w:fldChar w:fldCharType="separate"/>
          </w:r>
          <w:r w:rsidR="004B018E">
            <w:rPr>
              <w:noProof/>
            </w:rPr>
            <w:t xml:space="preserve"> (Coello, 2019)</w:t>
          </w:r>
          <w:r w:rsidR="00392839">
            <w:fldChar w:fldCharType="end"/>
          </w:r>
        </w:sdtContent>
      </w:sdt>
    </w:p>
    <w:p w14:paraId="21BB2C77" w14:textId="77777777" w:rsidR="00160314" w:rsidRPr="00160314" w:rsidRDefault="00160314" w:rsidP="004D32CB">
      <w:pPr>
        <w:widowControl/>
        <w:shd w:val="clear" w:color="auto" w:fill="FFFFFF"/>
        <w:spacing w:after="255" w:line="240" w:lineRule="auto"/>
        <w:rPr>
          <w:rFonts w:ascii="Times New Roman" w:eastAsiaTheme="minorEastAsia" w:hAnsi="Times New Roman" w:cs="Times New Roman"/>
          <w:b/>
          <w:bCs/>
          <w:sz w:val="24"/>
          <w:szCs w:val="24"/>
        </w:rPr>
      </w:pPr>
      <w:r w:rsidRPr="00160314">
        <w:rPr>
          <w:rFonts w:ascii="Times New Roman" w:eastAsiaTheme="minorEastAsia" w:hAnsi="Times New Roman" w:cs="Times New Roman"/>
          <w:b/>
          <w:bCs/>
          <w:sz w:val="24"/>
          <w:szCs w:val="24"/>
        </w:rPr>
        <w:t>Derechos que obtiene el inquilino</w:t>
      </w:r>
    </w:p>
    <w:p w14:paraId="24A59F29" w14:textId="33FB3992"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1. Negociar con el propietario la renta del alquiler y la duración del contrato</w:t>
      </w:r>
      <w:r w:rsidR="004D32CB">
        <w:rPr>
          <w:rFonts w:ascii="Times New Roman" w:eastAsiaTheme="minorEastAsia" w:hAnsi="Times New Roman" w:cs="Times New Roman"/>
          <w:sz w:val="24"/>
          <w:szCs w:val="24"/>
        </w:rPr>
        <w:t>.</w:t>
      </w:r>
      <w:r w:rsidR="004D32CB" w:rsidRPr="004D32CB">
        <w:rPr>
          <w:noProof/>
        </w:rPr>
        <w:t xml:space="preserve"> </w:t>
      </w:r>
      <w:r w:rsidR="004D32CB">
        <w:rPr>
          <w:noProof/>
        </w:rPr>
        <w:t>(Coello, 2019)</w:t>
      </w:r>
    </w:p>
    <w:p w14:paraId="00D7AEC8" w14:textId="5EFC1311"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2.A pedir al arrendador las reparaciones necesarias para la conservación de la vivienda</w:t>
      </w:r>
      <w:r w:rsidR="004D32CB">
        <w:rPr>
          <w:rFonts w:ascii="Times New Roman" w:eastAsiaTheme="minorEastAsia" w:hAnsi="Times New Roman" w:cs="Times New Roman"/>
          <w:sz w:val="24"/>
          <w:szCs w:val="24"/>
        </w:rPr>
        <w:t>.</w:t>
      </w:r>
      <w:r w:rsidR="004D32CB" w:rsidRPr="004D32CB">
        <w:rPr>
          <w:noProof/>
        </w:rPr>
        <w:t xml:space="preserve"> </w:t>
      </w:r>
      <w:r w:rsidR="004D32CB">
        <w:rPr>
          <w:noProof/>
        </w:rPr>
        <w:t>(Coello, 2019)</w:t>
      </w:r>
    </w:p>
    <w:p w14:paraId="6D58DBB0" w14:textId="08B3D3B7"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3.Denunciar al casero si entra a la vivienda sin permiso</w:t>
      </w:r>
      <w:r w:rsidR="004D32CB">
        <w:rPr>
          <w:rFonts w:ascii="Times New Roman" w:eastAsiaTheme="minorEastAsia" w:hAnsi="Times New Roman" w:cs="Times New Roman"/>
          <w:sz w:val="24"/>
          <w:szCs w:val="24"/>
        </w:rPr>
        <w:t>.</w:t>
      </w:r>
      <w:r w:rsidR="004D32CB" w:rsidRPr="004D32CB">
        <w:rPr>
          <w:noProof/>
        </w:rPr>
        <w:t xml:space="preserve"> </w:t>
      </w:r>
      <w:r w:rsidR="004D32CB">
        <w:rPr>
          <w:noProof/>
        </w:rPr>
        <w:t>(Coello, 2019)</w:t>
      </w:r>
    </w:p>
    <w:p w14:paraId="04F0CF27" w14:textId="545C3CB5"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4.Recuperar la fianza al abandonar la vivienda</w:t>
      </w:r>
      <w:r w:rsidR="004D32CB">
        <w:rPr>
          <w:rFonts w:ascii="Times New Roman" w:eastAsiaTheme="minorEastAsia" w:hAnsi="Times New Roman" w:cs="Times New Roman"/>
          <w:sz w:val="24"/>
          <w:szCs w:val="24"/>
        </w:rPr>
        <w:t>.</w:t>
      </w:r>
      <w:r w:rsidR="004D32CB" w:rsidRPr="004D32CB">
        <w:rPr>
          <w:noProof/>
        </w:rPr>
        <w:t xml:space="preserve"> </w:t>
      </w:r>
      <w:r w:rsidR="004D32CB">
        <w:rPr>
          <w:noProof/>
        </w:rPr>
        <w:t>(Coello, 2019)</w:t>
      </w:r>
    </w:p>
    <w:p w14:paraId="2547AC83" w14:textId="40EBFD55"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 xml:space="preserve">“Cuando se empieza a dar ciertas dificultades en la relación contractual entre el arrendador y el arrendatario la ley establece que puede dar por terminado el contrato, según lo establece en el artículo 51 de la Ley del Inquilinato, donde están las causales para dar por terminado un contrato de arrendamiento” </w:t>
      </w:r>
      <w:sdt>
        <w:sdtPr>
          <w:id w:val="-1993009792"/>
          <w:citation/>
        </w:sdtPr>
        <w:sdtContent>
          <w:r w:rsidR="00D45638">
            <w:fldChar w:fldCharType="begin"/>
          </w:r>
          <w:r w:rsidR="00D45638">
            <w:instrText xml:space="preserve"> CITATION Ing19 \l 18442 </w:instrText>
          </w:r>
          <w:r w:rsidR="00D45638">
            <w:fldChar w:fldCharType="separate"/>
          </w:r>
          <w:r w:rsidR="004B018E">
            <w:rPr>
              <w:noProof/>
            </w:rPr>
            <w:t>(Coello, 2019)</w:t>
          </w:r>
          <w:r w:rsidR="00D45638">
            <w:fldChar w:fldCharType="end"/>
          </w:r>
        </w:sdtContent>
      </w:sdt>
    </w:p>
    <w:p w14:paraId="49B1F0E9" w14:textId="687A80DB"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El artículo 51 de la Ley del Inquilinato establece que, en los casos en que se demanda la desocupación con fundamento el arrendador deberá depositar en el Juzgado correspondiente a la orden del Tribunal y a favor del arrendatario, una cantidad igual al importe de dos mensualidades.</w:t>
      </w:r>
      <w:r w:rsidR="00D45638" w:rsidRPr="00D45638">
        <w:t xml:space="preserve"> </w:t>
      </w:r>
      <w:sdt>
        <w:sdtPr>
          <w:id w:val="-563562504"/>
          <w:citation/>
        </w:sdtPr>
        <w:sdtContent>
          <w:r w:rsidR="00D45638">
            <w:fldChar w:fldCharType="begin"/>
          </w:r>
          <w:r w:rsidR="00D45638">
            <w:instrText xml:space="preserve"> CITATION Ing19 \l 18442 </w:instrText>
          </w:r>
          <w:r w:rsidR="00D45638">
            <w:fldChar w:fldCharType="separate"/>
          </w:r>
          <w:r w:rsidR="004B018E">
            <w:rPr>
              <w:noProof/>
            </w:rPr>
            <w:t>(Coello, 2019)</w:t>
          </w:r>
          <w:r w:rsidR="00D45638">
            <w:fldChar w:fldCharType="end"/>
          </w:r>
        </w:sdtContent>
      </w:sdt>
    </w:p>
    <w:p w14:paraId="4A73F3E2" w14:textId="025F1A0D"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El depósito se entregará al arrendatario en concepto de indemnización por daños y perjuicios, si dos meses después de la fecha en que se haya realizado la desocupación no se ha instalado en el inmueble o en parte del mismo, según sea el caso, la persona para quien se solicitó; no se haya derribado el edifico, vivienda o local; o no se haya instalado el negocio a que se refiere el numeral 14, según el caso.</w:t>
      </w:r>
      <w:r w:rsidR="00D45638" w:rsidRPr="00D45638">
        <w:t xml:space="preserve"> </w:t>
      </w:r>
      <w:sdt>
        <w:sdtPr>
          <w:id w:val="-1122143501"/>
          <w:citation/>
        </w:sdtPr>
        <w:sdtContent>
          <w:r w:rsidR="00D45638">
            <w:fldChar w:fldCharType="begin"/>
          </w:r>
          <w:r w:rsidR="00D45638">
            <w:instrText xml:space="preserve"> CITATION Ing19 \l 18442 </w:instrText>
          </w:r>
          <w:r w:rsidR="00D45638">
            <w:fldChar w:fldCharType="separate"/>
          </w:r>
          <w:r w:rsidR="004B018E">
            <w:rPr>
              <w:noProof/>
            </w:rPr>
            <w:t>(Coello, 2019)</w:t>
          </w:r>
          <w:r w:rsidR="00D45638">
            <w:fldChar w:fldCharType="end"/>
          </w:r>
        </w:sdtContent>
      </w:sdt>
    </w:p>
    <w:p w14:paraId="5D600BC0" w14:textId="581267F5" w:rsidR="00160314" w:rsidRDefault="00160314" w:rsidP="00160314">
      <w:pPr>
        <w:widowControl/>
        <w:shd w:val="clear" w:color="auto" w:fill="FFFFFF"/>
        <w:spacing w:after="255" w:line="240" w:lineRule="auto"/>
        <w:jc w:val="both"/>
      </w:pPr>
      <w:r w:rsidRPr="00160314">
        <w:rPr>
          <w:rFonts w:ascii="Times New Roman" w:eastAsiaTheme="minorEastAsia" w:hAnsi="Times New Roman" w:cs="Times New Roman"/>
          <w:sz w:val="24"/>
          <w:szCs w:val="24"/>
        </w:rPr>
        <w:t>Tales extremos se constatarán por el Tribunal correspondiente, e arrendador podrá recuperar la suma depositada cuando acredite que ha cumplido con las causales invocadas.</w:t>
      </w:r>
      <w:r w:rsidR="009F1E3C" w:rsidRPr="009F1E3C">
        <w:t xml:space="preserve"> </w:t>
      </w:r>
      <w:sdt>
        <w:sdtPr>
          <w:id w:val="686954422"/>
          <w:citation/>
        </w:sdtPr>
        <w:sdtContent>
          <w:r w:rsidR="009F1E3C">
            <w:fldChar w:fldCharType="begin"/>
          </w:r>
          <w:r w:rsidR="009F1E3C">
            <w:instrText xml:space="preserve"> CITATION Ing19 \l 18442 </w:instrText>
          </w:r>
          <w:r w:rsidR="009F1E3C">
            <w:fldChar w:fldCharType="separate"/>
          </w:r>
          <w:r w:rsidR="004B018E">
            <w:rPr>
              <w:noProof/>
            </w:rPr>
            <w:t>(Coello, 2019)</w:t>
          </w:r>
          <w:r w:rsidR="009F1E3C">
            <w:fldChar w:fldCharType="end"/>
          </w:r>
        </w:sdtContent>
      </w:sdt>
    </w:p>
    <w:p w14:paraId="4CAA4FE9" w14:textId="77777777" w:rsidR="009F1E3C" w:rsidRDefault="009F1E3C" w:rsidP="00160314">
      <w:pPr>
        <w:widowControl/>
        <w:shd w:val="clear" w:color="auto" w:fill="FFFFFF"/>
        <w:spacing w:after="255" w:line="240" w:lineRule="auto"/>
        <w:jc w:val="both"/>
      </w:pPr>
    </w:p>
    <w:p w14:paraId="710CE82F" w14:textId="77777777" w:rsidR="009F1E3C" w:rsidRPr="00160314" w:rsidRDefault="009F1E3C" w:rsidP="00160314">
      <w:pPr>
        <w:widowControl/>
        <w:shd w:val="clear" w:color="auto" w:fill="FFFFFF"/>
        <w:spacing w:after="255" w:line="240" w:lineRule="auto"/>
        <w:jc w:val="both"/>
        <w:rPr>
          <w:rFonts w:ascii="Times New Roman" w:eastAsiaTheme="minorEastAsia" w:hAnsi="Times New Roman" w:cs="Times New Roman"/>
          <w:sz w:val="24"/>
          <w:szCs w:val="24"/>
        </w:rPr>
      </w:pPr>
    </w:p>
    <w:p w14:paraId="48AFBF1C" w14:textId="77777777" w:rsidR="00160314" w:rsidRPr="00160314" w:rsidRDefault="00160314" w:rsidP="004D32CB">
      <w:pPr>
        <w:widowControl/>
        <w:shd w:val="clear" w:color="auto" w:fill="FFFFFF"/>
        <w:spacing w:after="255" w:line="240" w:lineRule="auto"/>
        <w:rPr>
          <w:rFonts w:ascii="Times New Roman" w:eastAsiaTheme="minorEastAsia" w:hAnsi="Times New Roman" w:cs="Times New Roman"/>
          <w:b/>
          <w:bCs/>
          <w:sz w:val="24"/>
          <w:szCs w:val="24"/>
        </w:rPr>
      </w:pPr>
      <w:r w:rsidRPr="00160314">
        <w:rPr>
          <w:rFonts w:ascii="Times New Roman" w:eastAsiaTheme="minorEastAsia" w:hAnsi="Times New Roman" w:cs="Times New Roman"/>
          <w:b/>
          <w:bCs/>
          <w:sz w:val="24"/>
          <w:szCs w:val="24"/>
        </w:rPr>
        <w:lastRenderedPageBreak/>
        <w:t>Obligaciones que tienes como inquilino</w:t>
      </w:r>
    </w:p>
    <w:p w14:paraId="19436067" w14:textId="77B21877"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1.Abonar una fianza al comenzar la relación de alquiler</w:t>
      </w:r>
      <w:r w:rsidR="004D32CB">
        <w:rPr>
          <w:rFonts w:ascii="Times New Roman" w:eastAsiaTheme="minorEastAsia" w:hAnsi="Times New Roman" w:cs="Times New Roman"/>
          <w:sz w:val="24"/>
          <w:szCs w:val="24"/>
        </w:rPr>
        <w:t>.</w:t>
      </w:r>
      <w:r w:rsidR="004D32CB" w:rsidRPr="004D32CB">
        <w:t xml:space="preserve"> </w:t>
      </w:r>
      <w:sdt>
        <w:sdtPr>
          <w:id w:val="-1632703617"/>
          <w:citation/>
        </w:sdtPr>
        <w:sdtContent>
          <w:r w:rsidR="004D32CB">
            <w:fldChar w:fldCharType="begin"/>
          </w:r>
          <w:r w:rsidR="004D32CB">
            <w:instrText xml:space="preserve"> CITATION Ing19 \l 18442 </w:instrText>
          </w:r>
          <w:r w:rsidR="004D32CB">
            <w:fldChar w:fldCharType="separate"/>
          </w:r>
          <w:r w:rsidR="004B018E">
            <w:rPr>
              <w:noProof/>
            </w:rPr>
            <w:t>(Coello, 2019)</w:t>
          </w:r>
          <w:r w:rsidR="004D32CB">
            <w:fldChar w:fldCharType="end"/>
          </w:r>
        </w:sdtContent>
      </w:sdt>
    </w:p>
    <w:p w14:paraId="48D610FB" w14:textId="1AA654CB"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2.Pagar mensualmente la renta del alquiler</w:t>
      </w:r>
      <w:r w:rsidR="004D32CB">
        <w:rPr>
          <w:rFonts w:ascii="Times New Roman" w:eastAsiaTheme="minorEastAsia" w:hAnsi="Times New Roman" w:cs="Times New Roman"/>
          <w:sz w:val="24"/>
          <w:szCs w:val="24"/>
        </w:rPr>
        <w:t>.</w:t>
      </w:r>
      <w:r w:rsidR="004D32CB" w:rsidRPr="004D32CB">
        <w:t xml:space="preserve"> </w:t>
      </w:r>
      <w:sdt>
        <w:sdtPr>
          <w:id w:val="-1037899798"/>
          <w:citation/>
        </w:sdtPr>
        <w:sdtContent>
          <w:r w:rsidR="004D32CB">
            <w:fldChar w:fldCharType="begin"/>
          </w:r>
          <w:r w:rsidR="004D32CB">
            <w:instrText xml:space="preserve"> CITATION Ing19 \l 18442 </w:instrText>
          </w:r>
          <w:r w:rsidR="004D32CB">
            <w:fldChar w:fldCharType="separate"/>
          </w:r>
          <w:r w:rsidR="004B018E">
            <w:rPr>
              <w:noProof/>
            </w:rPr>
            <w:t>(Coello, 2019)</w:t>
          </w:r>
          <w:r w:rsidR="004D32CB">
            <w:fldChar w:fldCharType="end"/>
          </w:r>
        </w:sdtContent>
      </w:sdt>
    </w:p>
    <w:p w14:paraId="5756448D" w14:textId="78711C5E"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3.Dejar la vivienda en las mismas condiciones</w:t>
      </w:r>
      <w:r w:rsidR="004D32CB">
        <w:rPr>
          <w:rFonts w:ascii="Times New Roman" w:eastAsiaTheme="minorEastAsia" w:hAnsi="Times New Roman" w:cs="Times New Roman"/>
          <w:sz w:val="24"/>
          <w:szCs w:val="24"/>
        </w:rPr>
        <w:t>.</w:t>
      </w:r>
      <w:r w:rsidR="004D32CB" w:rsidRPr="004D32CB">
        <w:t xml:space="preserve"> </w:t>
      </w:r>
      <w:sdt>
        <w:sdtPr>
          <w:id w:val="-1502042527"/>
          <w:citation/>
        </w:sdtPr>
        <w:sdtContent>
          <w:r w:rsidR="004D32CB">
            <w:fldChar w:fldCharType="begin"/>
          </w:r>
          <w:r w:rsidR="004D32CB">
            <w:instrText xml:space="preserve"> CITATION Ing19 \l 18442 </w:instrText>
          </w:r>
          <w:r w:rsidR="004D32CB">
            <w:fldChar w:fldCharType="separate"/>
          </w:r>
          <w:r w:rsidR="004B018E">
            <w:rPr>
              <w:noProof/>
            </w:rPr>
            <w:t>(Coello, 2019)</w:t>
          </w:r>
          <w:r w:rsidR="004D32CB">
            <w:fldChar w:fldCharType="end"/>
          </w:r>
        </w:sdtContent>
      </w:sdt>
    </w:p>
    <w:p w14:paraId="2390A71F" w14:textId="414443F6"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4.Informar sobre la realización de reparaciones necesarias</w:t>
      </w:r>
      <w:r w:rsidR="004D32CB">
        <w:rPr>
          <w:rFonts w:ascii="Times New Roman" w:eastAsiaTheme="minorEastAsia" w:hAnsi="Times New Roman" w:cs="Times New Roman"/>
          <w:sz w:val="24"/>
          <w:szCs w:val="24"/>
        </w:rPr>
        <w:t>.</w:t>
      </w:r>
      <w:r w:rsidR="004D32CB" w:rsidRPr="004D32CB">
        <w:t xml:space="preserve"> </w:t>
      </w:r>
      <w:sdt>
        <w:sdtPr>
          <w:id w:val="953754701"/>
          <w:citation/>
        </w:sdtPr>
        <w:sdtContent>
          <w:r w:rsidR="004D32CB">
            <w:fldChar w:fldCharType="begin"/>
          </w:r>
          <w:r w:rsidR="004D32CB">
            <w:instrText xml:space="preserve"> CITATION Ing19 \l 18442 </w:instrText>
          </w:r>
          <w:r w:rsidR="004D32CB">
            <w:fldChar w:fldCharType="separate"/>
          </w:r>
          <w:r w:rsidR="004B018E">
            <w:rPr>
              <w:noProof/>
            </w:rPr>
            <w:t>(Coello, 2019)</w:t>
          </w:r>
          <w:r w:rsidR="004D32CB">
            <w:fldChar w:fldCharType="end"/>
          </w:r>
        </w:sdtContent>
      </w:sdt>
    </w:p>
    <w:p w14:paraId="7F681830" w14:textId="0E036CA5"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5.No realizar obras ni actividades peligrosas</w:t>
      </w:r>
      <w:r w:rsidR="004D32CB">
        <w:rPr>
          <w:rFonts w:ascii="Times New Roman" w:eastAsiaTheme="minorEastAsia" w:hAnsi="Times New Roman" w:cs="Times New Roman"/>
          <w:sz w:val="24"/>
          <w:szCs w:val="24"/>
        </w:rPr>
        <w:t>.</w:t>
      </w:r>
      <w:r w:rsidR="004D32CB" w:rsidRPr="004D32CB">
        <w:t xml:space="preserve"> </w:t>
      </w:r>
      <w:sdt>
        <w:sdtPr>
          <w:id w:val="-1550607883"/>
          <w:citation/>
        </w:sdtPr>
        <w:sdtContent>
          <w:r w:rsidR="004D32CB">
            <w:fldChar w:fldCharType="begin"/>
          </w:r>
          <w:r w:rsidR="004D32CB">
            <w:instrText xml:space="preserve"> CITATION Ing19 \l 18442 </w:instrText>
          </w:r>
          <w:r w:rsidR="004D32CB">
            <w:fldChar w:fldCharType="separate"/>
          </w:r>
          <w:r w:rsidR="004B018E">
            <w:rPr>
              <w:noProof/>
            </w:rPr>
            <w:t>(Coello, 2019)</w:t>
          </w:r>
          <w:r w:rsidR="004D32CB">
            <w:fldChar w:fldCharType="end"/>
          </w:r>
        </w:sdtContent>
      </w:sdt>
    </w:p>
    <w:p w14:paraId="5774F806" w14:textId="1CCD803C"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A su vez, Rivera señaló que “Cuando el inquilino empieza a incumplir con las leyes establecidas como pagar de conformidad a lo establecido sin permiso tiene la obligación de dar un preaviso al del inmueble”.</w:t>
      </w:r>
      <w:r w:rsidR="009F1E3C" w:rsidRPr="009F1E3C">
        <w:t xml:space="preserve"> </w:t>
      </w:r>
      <w:sdt>
        <w:sdtPr>
          <w:id w:val="778605432"/>
          <w:citation/>
        </w:sdtPr>
        <w:sdtContent>
          <w:r w:rsidR="009F1E3C">
            <w:fldChar w:fldCharType="begin"/>
          </w:r>
          <w:r w:rsidR="009F1E3C">
            <w:instrText xml:space="preserve"> CITATION Ing19 \l 18442 </w:instrText>
          </w:r>
          <w:r w:rsidR="009F1E3C">
            <w:fldChar w:fldCharType="separate"/>
          </w:r>
          <w:r w:rsidR="004B018E">
            <w:rPr>
              <w:noProof/>
            </w:rPr>
            <w:t>(Coello, 2019)</w:t>
          </w:r>
          <w:r w:rsidR="009F1E3C">
            <w:fldChar w:fldCharType="end"/>
          </w:r>
        </w:sdtContent>
      </w:sdt>
    </w:p>
    <w:p w14:paraId="3D5BF17F" w14:textId="77777777" w:rsidR="00160314" w:rsidRPr="00160314" w:rsidRDefault="00160314" w:rsidP="004D32CB">
      <w:pPr>
        <w:widowControl/>
        <w:shd w:val="clear" w:color="auto" w:fill="FFFFFF"/>
        <w:spacing w:after="255" w:line="240" w:lineRule="auto"/>
        <w:rPr>
          <w:rFonts w:ascii="Times New Roman" w:eastAsiaTheme="minorEastAsia" w:hAnsi="Times New Roman" w:cs="Times New Roman"/>
          <w:b/>
          <w:bCs/>
          <w:sz w:val="24"/>
          <w:szCs w:val="24"/>
        </w:rPr>
      </w:pPr>
      <w:r w:rsidRPr="00160314">
        <w:rPr>
          <w:rFonts w:ascii="Times New Roman" w:eastAsiaTheme="minorEastAsia" w:hAnsi="Times New Roman" w:cs="Times New Roman"/>
          <w:b/>
          <w:bCs/>
          <w:sz w:val="24"/>
          <w:szCs w:val="24"/>
        </w:rPr>
        <w:t>Arrendador</w:t>
      </w:r>
    </w:p>
    <w:p w14:paraId="0B4C5D85" w14:textId="7972A737"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El arrendador es la persona por medio de un contrato cede el uso temporal de un bien de su propiedad a cambio de recibir una renta.</w:t>
      </w:r>
      <w:r w:rsidR="009F1E3C" w:rsidRPr="009F1E3C">
        <w:t xml:space="preserve"> </w:t>
      </w:r>
      <w:sdt>
        <w:sdtPr>
          <w:id w:val="-1303685724"/>
          <w:citation/>
        </w:sdtPr>
        <w:sdtContent>
          <w:r w:rsidR="009F1E3C">
            <w:fldChar w:fldCharType="begin"/>
          </w:r>
          <w:r w:rsidR="009F1E3C">
            <w:instrText xml:space="preserve"> CITATION Ing19 \l 18442 </w:instrText>
          </w:r>
          <w:r w:rsidR="009F1E3C">
            <w:fldChar w:fldCharType="separate"/>
          </w:r>
          <w:r w:rsidR="004B018E">
            <w:rPr>
              <w:noProof/>
            </w:rPr>
            <w:t>(Coello, 2019)</w:t>
          </w:r>
          <w:r w:rsidR="009F1E3C">
            <w:fldChar w:fldCharType="end"/>
          </w:r>
        </w:sdtContent>
      </w:sdt>
    </w:p>
    <w:p w14:paraId="0BAC7CA1" w14:textId="77777777" w:rsidR="00160314" w:rsidRPr="00160314" w:rsidRDefault="00160314" w:rsidP="004D32CB">
      <w:pPr>
        <w:widowControl/>
        <w:shd w:val="clear" w:color="auto" w:fill="FFFFFF"/>
        <w:spacing w:after="255" w:line="240" w:lineRule="auto"/>
        <w:rPr>
          <w:rFonts w:ascii="Times New Roman" w:eastAsiaTheme="minorEastAsia" w:hAnsi="Times New Roman" w:cs="Times New Roman"/>
          <w:b/>
          <w:bCs/>
          <w:sz w:val="24"/>
          <w:szCs w:val="24"/>
        </w:rPr>
      </w:pPr>
      <w:r w:rsidRPr="00160314">
        <w:rPr>
          <w:rFonts w:ascii="Times New Roman" w:eastAsiaTheme="minorEastAsia" w:hAnsi="Times New Roman" w:cs="Times New Roman"/>
          <w:b/>
          <w:bCs/>
          <w:sz w:val="24"/>
          <w:szCs w:val="24"/>
        </w:rPr>
        <w:t>Derechos del arrendador</w:t>
      </w:r>
    </w:p>
    <w:p w14:paraId="7335E0A3" w14:textId="07B10FD5"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1.En cuanto al propietario del bien inmueble, el principal derecho del arrendador es recibir la renta pactada, en el tiempo y condiciones estipulados.</w:t>
      </w:r>
      <w:r w:rsidR="009F1E3C" w:rsidRPr="009F1E3C">
        <w:t xml:space="preserve"> </w:t>
      </w:r>
      <w:sdt>
        <w:sdtPr>
          <w:id w:val="-1713559983"/>
          <w:citation/>
        </w:sdtPr>
        <w:sdtContent>
          <w:r w:rsidR="009F1E3C">
            <w:fldChar w:fldCharType="begin"/>
          </w:r>
          <w:r w:rsidR="009F1E3C">
            <w:instrText xml:space="preserve"> CITATION Ing19 \l 18442 </w:instrText>
          </w:r>
          <w:r w:rsidR="009F1E3C">
            <w:fldChar w:fldCharType="separate"/>
          </w:r>
          <w:r w:rsidR="004B018E">
            <w:rPr>
              <w:noProof/>
            </w:rPr>
            <w:t>(Coello, 2019)</w:t>
          </w:r>
          <w:r w:rsidR="009F1E3C">
            <w:fldChar w:fldCharType="end"/>
          </w:r>
        </w:sdtContent>
      </w:sdt>
    </w:p>
    <w:p w14:paraId="74F7B73C" w14:textId="0CB6EFBE"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2.La firma de un contrato de arrendamiento.</w:t>
      </w:r>
      <w:r w:rsidR="009F1E3C" w:rsidRPr="009F1E3C">
        <w:t xml:space="preserve"> </w:t>
      </w:r>
      <w:sdt>
        <w:sdtPr>
          <w:id w:val="1806195358"/>
          <w:citation/>
        </w:sdtPr>
        <w:sdtContent>
          <w:r w:rsidR="009F1E3C">
            <w:fldChar w:fldCharType="begin"/>
          </w:r>
          <w:r w:rsidR="009F1E3C">
            <w:instrText xml:space="preserve"> CITATION Ing19 \l 18442 </w:instrText>
          </w:r>
          <w:r w:rsidR="009F1E3C">
            <w:fldChar w:fldCharType="separate"/>
          </w:r>
          <w:r w:rsidR="004B018E">
            <w:rPr>
              <w:noProof/>
            </w:rPr>
            <w:t>(Coello, 2019)</w:t>
          </w:r>
          <w:r w:rsidR="009F1E3C">
            <w:fldChar w:fldCharType="end"/>
          </w:r>
        </w:sdtContent>
      </w:sdt>
    </w:p>
    <w:p w14:paraId="5E3D79E6" w14:textId="3DB16C8A"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3.Tiene derecho a autorizar las correspondientes reformas o modificaciones del mismo.</w:t>
      </w:r>
      <w:r w:rsidR="009F1E3C" w:rsidRPr="009F1E3C">
        <w:t xml:space="preserve"> </w:t>
      </w:r>
      <w:sdt>
        <w:sdtPr>
          <w:id w:val="-2016214994"/>
          <w:citation/>
        </w:sdtPr>
        <w:sdtContent>
          <w:r w:rsidR="009F1E3C">
            <w:fldChar w:fldCharType="begin"/>
          </w:r>
          <w:r w:rsidR="009F1E3C">
            <w:instrText xml:space="preserve"> CITATION Ing19 \l 18442 </w:instrText>
          </w:r>
          <w:r w:rsidR="009F1E3C">
            <w:fldChar w:fldCharType="separate"/>
          </w:r>
          <w:r w:rsidR="004B018E">
            <w:rPr>
              <w:noProof/>
            </w:rPr>
            <w:t>(Coello, 2019)</w:t>
          </w:r>
          <w:r w:rsidR="009F1E3C">
            <w:fldChar w:fldCharType="end"/>
          </w:r>
        </w:sdtContent>
      </w:sdt>
    </w:p>
    <w:p w14:paraId="777A4531" w14:textId="78E4FB3B"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4.También tiene derecho a que se le notifique con el tiempo pactado la finalización del contrato de alquiler.</w:t>
      </w:r>
      <w:r w:rsidR="009F1E3C" w:rsidRPr="009F1E3C">
        <w:t xml:space="preserve"> </w:t>
      </w:r>
      <w:sdt>
        <w:sdtPr>
          <w:id w:val="-452559842"/>
          <w:citation/>
        </w:sdtPr>
        <w:sdtContent>
          <w:r w:rsidR="009F1E3C">
            <w:fldChar w:fldCharType="begin"/>
          </w:r>
          <w:r w:rsidR="009F1E3C">
            <w:instrText xml:space="preserve"> CITATION Ing19 \l 18442 </w:instrText>
          </w:r>
          <w:r w:rsidR="009F1E3C">
            <w:fldChar w:fldCharType="separate"/>
          </w:r>
          <w:r w:rsidR="004B018E">
            <w:rPr>
              <w:noProof/>
            </w:rPr>
            <w:t>(Coello, 2019)</w:t>
          </w:r>
          <w:r w:rsidR="009F1E3C">
            <w:fldChar w:fldCharType="end"/>
          </w:r>
        </w:sdtContent>
      </w:sdt>
    </w:p>
    <w:p w14:paraId="28BD646F" w14:textId="154376BC"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5.Por otro lado, el arrendador mantiene la titularidad del bien, por lo que deberá autorizar las correspondientes reformas o modificaciones del mismo. También tiene derecho a que se le notifique con el tiempo pactado la finalización del contrato de alquiler.</w:t>
      </w:r>
      <w:r w:rsidR="009F1E3C" w:rsidRPr="009F1E3C">
        <w:t xml:space="preserve"> </w:t>
      </w:r>
      <w:sdt>
        <w:sdtPr>
          <w:id w:val="-577448812"/>
          <w:citation/>
        </w:sdtPr>
        <w:sdtContent>
          <w:r w:rsidR="009F1E3C">
            <w:fldChar w:fldCharType="begin"/>
          </w:r>
          <w:r w:rsidR="009F1E3C">
            <w:instrText xml:space="preserve"> CITATION Ing19 \l 18442 </w:instrText>
          </w:r>
          <w:r w:rsidR="009F1E3C">
            <w:fldChar w:fldCharType="separate"/>
          </w:r>
          <w:r w:rsidR="004B018E">
            <w:rPr>
              <w:noProof/>
            </w:rPr>
            <w:t>(Coello, 2019)</w:t>
          </w:r>
          <w:r w:rsidR="009F1E3C">
            <w:fldChar w:fldCharType="end"/>
          </w:r>
        </w:sdtContent>
      </w:sdt>
    </w:p>
    <w:p w14:paraId="04C2C514" w14:textId="3D5DD0B6"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6.De igual forma, Tendrá derecho a interrumpir la prórroga automática del mismo si necesitara la vivienda para sí o sus familiares. Para activar este derecho, los parientes deben encontrarse en primer grado de consanguinidad, computándose también su cónyuge.</w:t>
      </w:r>
      <w:r w:rsidR="004D32CB" w:rsidRPr="004D32CB">
        <w:t xml:space="preserve"> </w:t>
      </w:r>
      <w:sdt>
        <w:sdtPr>
          <w:id w:val="-1947063280"/>
          <w:citation/>
        </w:sdtPr>
        <w:sdtContent>
          <w:r w:rsidR="004D32CB">
            <w:fldChar w:fldCharType="begin"/>
          </w:r>
          <w:r w:rsidR="004D32CB">
            <w:instrText xml:space="preserve"> CITATION Ing19 \l 18442 </w:instrText>
          </w:r>
          <w:r w:rsidR="004D32CB">
            <w:fldChar w:fldCharType="separate"/>
          </w:r>
          <w:r w:rsidR="004B018E">
            <w:rPr>
              <w:noProof/>
            </w:rPr>
            <w:t>(Coello, 2019)</w:t>
          </w:r>
          <w:r w:rsidR="004D32CB">
            <w:fldChar w:fldCharType="end"/>
          </w:r>
        </w:sdtContent>
      </w:sdt>
    </w:p>
    <w:p w14:paraId="3F0F4012" w14:textId="6794C3D4" w:rsidR="00160314" w:rsidRP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El arrendador tiene derecho a que se le devuelva el bien en las condiciones en las que fue cedido.</w:t>
      </w:r>
      <w:r w:rsidR="004D32CB" w:rsidRPr="004D32CB">
        <w:t xml:space="preserve"> </w:t>
      </w:r>
      <w:sdt>
        <w:sdtPr>
          <w:id w:val="-693386289"/>
          <w:citation/>
        </w:sdtPr>
        <w:sdtContent>
          <w:r w:rsidR="004D32CB">
            <w:fldChar w:fldCharType="begin"/>
          </w:r>
          <w:r w:rsidR="004D32CB">
            <w:instrText xml:space="preserve"> CITATION Ing19 \l 18442 </w:instrText>
          </w:r>
          <w:r w:rsidR="004D32CB">
            <w:fldChar w:fldCharType="separate"/>
          </w:r>
          <w:r w:rsidR="004B018E">
            <w:rPr>
              <w:noProof/>
            </w:rPr>
            <w:t>(Coello, 2019)</w:t>
          </w:r>
          <w:r w:rsidR="004D32CB">
            <w:fldChar w:fldCharType="end"/>
          </w:r>
        </w:sdtContent>
      </w:sdt>
    </w:p>
    <w:p w14:paraId="4719C808" w14:textId="7C76138C" w:rsidR="00160314" w:rsidRDefault="00160314" w:rsidP="00160314">
      <w:pPr>
        <w:widowControl/>
        <w:shd w:val="clear" w:color="auto" w:fill="FFFFFF"/>
        <w:spacing w:after="255" w:line="240" w:lineRule="auto"/>
        <w:jc w:val="both"/>
        <w:rPr>
          <w:rFonts w:ascii="Times New Roman" w:eastAsiaTheme="minorEastAsia" w:hAnsi="Times New Roman" w:cs="Times New Roman"/>
          <w:sz w:val="24"/>
          <w:szCs w:val="24"/>
        </w:rPr>
      </w:pPr>
      <w:r w:rsidRPr="00160314">
        <w:rPr>
          <w:rFonts w:ascii="Times New Roman" w:eastAsiaTheme="minorEastAsia" w:hAnsi="Times New Roman" w:cs="Times New Roman"/>
          <w:sz w:val="24"/>
          <w:szCs w:val="24"/>
        </w:rPr>
        <w:t xml:space="preserve">“En el caso de que, el arrendador incumpla de forma directa la relación contractual y empieza a ejercer acciones contrarias a la ley algunas de ellas con métodos de presión para que el inquilino </w:t>
      </w:r>
      <w:r w:rsidRPr="00160314">
        <w:rPr>
          <w:rFonts w:ascii="Times New Roman" w:eastAsiaTheme="minorEastAsia" w:hAnsi="Times New Roman" w:cs="Times New Roman"/>
          <w:sz w:val="24"/>
          <w:szCs w:val="24"/>
        </w:rPr>
        <w:lastRenderedPageBreak/>
        <w:t>se vaya del lugar será el departamento administrativo de inquilinato que tendrá que proceder a interponer o sancionar a las personas que haga este tipo de acciones de forma ilegal”</w:t>
      </w:r>
      <w:r w:rsidR="004D32CB" w:rsidRPr="004D32CB">
        <w:t xml:space="preserve"> </w:t>
      </w:r>
      <w:sdt>
        <w:sdtPr>
          <w:id w:val="1328018020"/>
          <w:citation/>
        </w:sdtPr>
        <w:sdtContent>
          <w:r w:rsidR="004D32CB">
            <w:fldChar w:fldCharType="begin"/>
          </w:r>
          <w:r w:rsidR="004D32CB">
            <w:instrText xml:space="preserve"> CITATION Ing19 \l 18442 </w:instrText>
          </w:r>
          <w:r w:rsidR="004D32CB">
            <w:fldChar w:fldCharType="separate"/>
          </w:r>
          <w:r w:rsidR="004B018E">
            <w:rPr>
              <w:noProof/>
            </w:rPr>
            <w:t>(Coello, 2019)</w:t>
          </w:r>
          <w:r w:rsidR="004D32CB">
            <w:fldChar w:fldCharType="end"/>
          </w:r>
        </w:sdtContent>
      </w:sdt>
    </w:p>
    <w:p w14:paraId="700A1C2C" w14:textId="77777777" w:rsidR="00160314" w:rsidRPr="0059741C" w:rsidRDefault="00160314" w:rsidP="004D32CB">
      <w:pPr>
        <w:pStyle w:val="TextoPrincipal"/>
        <w:ind w:firstLine="0"/>
      </w:pPr>
    </w:p>
    <w:p w14:paraId="499592A4" w14:textId="0AE09FCC" w:rsidR="00F560FD" w:rsidRPr="0059741C" w:rsidRDefault="00944FDC" w:rsidP="00944FDC">
      <w:pPr>
        <w:pStyle w:val="Ttulo3"/>
        <w:numPr>
          <w:ilvl w:val="0"/>
          <w:numId w:val="0"/>
        </w:numPr>
        <w:ind w:left="720"/>
      </w:pPr>
      <w:r>
        <w:t>2.</w:t>
      </w:r>
      <w:r w:rsidR="0069328B">
        <w:t>6</w:t>
      </w:r>
      <w:r>
        <w:t>.</w:t>
      </w:r>
      <w:r w:rsidR="005D66FA">
        <w:t>4</w:t>
      </w:r>
      <w:r>
        <w:t xml:space="preserve"> </w:t>
      </w:r>
      <w:r w:rsidR="2174114D">
        <w:t>LEY GENERAL DE AMBIENTE DE HONDURAS</w:t>
      </w:r>
      <w:bookmarkEnd w:id="145"/>
      <w:bookmarkEnd w:id="146"/>
    </w:p>
    <w:p w14:paraId="7A011D03" w14:textId="1A7344D2" w:rsidR="00F560FD" w:rsidRPr="0059741C" w:rsidRDefault="2174114D" w:rsidP="00AA38E7">
      <w:pPr>
        <w:pStyle w:val="TextoPrincipal"/>
      </w:pPr>
      <w:r>
        <w:t xml:space="preserve"> La Ley General de Ambiente (Congreso Nacional, 1993) es una legislación ambiental que establece los principios, normas y procedimientos para la gestión, conservación, protección y aprovechamiento sostenible del ambiente y los recursos naturales en Honduras. Esta ley se promulgó en el año 1993 y se ha actualizado en diversas ocasiones.</w:t>
      </w:r>
    </w:p>
    <w:p w14:paraId="766120DE" w14:textId="0A969284" w:rsidR="00F560FD" w:rsidRPr="0059741C" w:rsidRDefault="2174114D" w:rsidP="00AA38E7">
      <w:pPr>
        <w:pStyle w:val="TextoPrincipal"/>
      </w:pPr>
      <w:r>
        <w:t>La Ley General de Ambiente de Honduras establece las obligaciones de las instituciones públicas y privadas para proteger el ambiente y los recursos naturales, así como las sanciones para quienes incumplan con estas obligaciones. Además, esta ley establece la creación de un sistema nacional de gestión ambiental y la necesidad de realizar evaluaciones de impacto ambiental para proyectos que puedan afectar el medio ambiente.</w:t>
      </w:r>
    </w:p>
    <w:p w14:paraId="185EB98B" w14:textId="7216726F" w:rsidR="00F560FD" w:rsidRPr="0059741C" w:rsidRDefault="2174114D" w:rsidP="00AA38E7">
      <w:pPr>
        <w:pStyle w:val="TextoPrincipal"/>
      </w:pPr>
      <w:r>
        <w:t>Entre los objetivos de la Ley General de Ambiente de Honduras se encuentran la conservación y restauración de los ecosistemas y especies en peligro de extinción, la promoción del desarrollo sostenible y la participación ciudadana en la toma de decisiones en materia ambiental. La ley también establece la creación de un fondo nacional para el medio ambiente y la biodiversidad, destinado a financiar proyectos y programas de conservación y protección ambiental.</w:t>
      </w:r>
    </w:p>
    <w:p w14:paraId="0F73DC27" w14:textId="41E30454" w:rsidR="00F560FD" w:rsidRPr="0059741C" w:rsidRDefault="00944FDC" w:rsidP="00CC7BA0">
      <w:pPr>
        <w:pStyle w:val="Ttulo4"/>
        <w:numPr>
          <w:ilvl w:val="0"/>
          <w:numId w:val="0"/>
        </w:numPr>
      </w:pPr>
      <w:r>
        <w:t>2.</w:t>
      </w:r>
      <w:r w:rsidR="0069328B">
        <w:t>6</w:t>
      </w:r>
      <w:r>
        <w:t>.</w:t>
      </w:r>
      <w:r w:rsidR="00CC7BA0">
        <w:t xml:space="preserve">3.1 </w:t>
      </w:r>
      <w:r w:rsidR="2174114D">
        <w:t>REGLAMENTOS AMBIENTALES DE HONDURAS</w:t>
      </w:r>
    </w:p>
    <w:p w14:paraId="07DB2EE9" w14:textId="42767CB6" w:rsidR="00F560FD" w:rsidRPr="0059741C" w:rsidRDefault="2174114D" w:rsidP="00AA38E7">
      <w:pPr>
        <w:pStyle w:val="TextoPrincipal"/>
      </w:pPr>
      <w:r>
        <w:t>Los reglamentos ambientales en Honduras son normas y disposiciones legales sujetos a la Ley General de Ambiente que tienen como objetivo proteger el medio ambiente y regular el uso de los recursos naturales en el territorio hondureño. Estos reglamentos establecen las obligaciones y responsabilidades de las personas y empresas que realizan actividades que pueden tener impacto en el medio ambiente. Complementar y detallar aspectos específicos de la gestión ambiental en el país.</w:t>
      </w:r>
    </w:p>
    <w:p w14:paraId="37AD44A1" w14:textId="12751F49" w:rsidR="00F560FD" w:rsidRPr="0059741C" w:rsidRDefault="2174114D" w:rsidP="00AA38E7">
      <w:pPr>
        <w:pStyle w:val="TextoPrincipal"/>
      </w:pPr>
      <w:r>
        <w:lastRenderedPageBreak/>
        <w:t>Algunos de los reglamentos ambientales más relevantes que podrían regular la construcción y operación del proyecto en Honduras son:</w:t>
      </w:r>
    </w:p>
    <w:p w14:paraId="16E71AA0" w14:textId="06A2774C" w:rsidR="00F560FD" w:rsidRPr="0059741C" w:rsidRDefault="2174114D" w:rsidP="00AA38E7">
      <w:pPr>
        <w:pStyle w:val="TextoPrincipal"/>
      </w:pPr>
      <w:r>
        <w:t>Reglamento de Evaluación Ambiental: establece el procedimiento para la evaluación de los impactos ambientales de proyectos y actividades.</w:t>
      </w:r>
    </w:p>
    <w:p w14:paraId="0DA43E23" w14:textId="7B7715B1" w:rsidR="00F560FD" w:rsidRPr="0059741C" w:rsidRDefault="2174114D" w:rsidP="00AA38E7">
      <w:pPr>
        <w:pStyle w:val="TextoPrincipal"/>
      </w:pPr>
      <w:r>
        <w:t>Reglamento de Gestión Ambiental para la Pequeña y Mediana Empresa: que establece los requisitos ambientales para las pequeñas y medianas empresas.</w:t>
      </w:r>
    </w:p>
    <w:p w14:paraId="2D95C0C8" w14:textId="18A10B2A" w:rsidR="00F560FD" w:rsidRPr="0059741C" w:rsidRDefault="2174114D" w:rsidP="00AA38E7">
      <w:pPr>
        <w:pStyle w:val="TextoPrincipal"/>
      </w:pPr>
      <w:r>
        <w:t>Reglamento de Prevención y Control de la Contaminación Ambiental: establece las obligaciones y responsabilidades de las empresas para prevenir y controlar la contaminación ambiental.</w:t>
      </w:r>
    </w:p>
    <w:p w14:paraId="7C73985E" w14:textId="29ACBD5C" w:rsidR="00F560FD" w:rsidRPr="0059741C" w:rsidRDefault="2174114D" w:rsidP="00AA38E7">
      <w:pPr>
        <w:pStyle w:val="TextoPrincipal"/>
      </w:pPr>
      <w:r>
        <w:t>Reglamento de Protección y Conservación de Áreas Protegidas: que establece las medidas para la conservación y protección de las áreas protegidas en Honduras registradas en las bases de datos del Sistema Nacional de Áreas Protegidas de Honduras (SINAPH).</w:t>
      </w:r>
    </w:p>
    <w:p w14:paraId="1589B3D0" w14:textId="6751EEBB" w:rsidR="00F560FD" w:rsidRPr="00143D5E" w:rsidRDefault="00CC7BA0" w:rsidP="00CC7BA0">
      <w:pPr>
        <w:pStyle w:val="Ttulo3"/>
        <w:numPr>
          <w:ilvl w:val="0"/>
          <w:numId w:val="0"/>
        </w:numPr>
        <w:ind w:left="720"/>
      </w:pPr>
      <w:bookmarkStart w:id="147" w:name="_Toc153726096"/>
      <w:bookmarkStart w:id="148" w:name="_Toc153747400"/>
      <w:r>
        <w:t>2.</w:t>
      </w:r>
      <w:r w:rsidR="0069328B">
        <w:t>6</w:t>
      </w:r>
      <w:r>
        <w:t>.</w:t>
      </w:r>
      <w:r w:rsidR="005D66FA">
        <w:t>5</w:t>
      </w:r>
      <w:r>
        <w:t xml:space="preserve"> </w:t>
      </w:r>
      <w:r w:rsidR="2174114D">
        <w:t>LEYES QUE INCIDEN EN EL CÁLCULO DE LOS COSTOS</w:t>
      </w:r>
      <w:bookmarkEnd w:id="147"/>
      <w:bookmarkEnd w:id="148"/>
    </w:p>
    <w:p w14:paraId="5ABA5977" w14:textId="6354258F" w:rsidR="00F560FD" w:rsidRPr="0059741C" w:rsidRDefault="2174114D" w:rsidP="00AA38E7">
      <w:pPr>
        <w:pStyle w:val="TextoPrincipal"/>
      </w:pPr>
      <w:r>
        <w:t>Es importante conocer las leyes que inciden en los costos directos e indirectos necesarios para calcular los costos de la obra de construcción, así como la operación futura del negocio del bien inmueble. En consecuencia, lograr proyectar los gastos e ingresos y realizar una evaluación financiera confiable al determinar la rentabilidad del proyecto.</w:t>
      </w:r>
    </w:p>
    <w:p w14:paraId="73AB8BDC" w14:textId="3A6009F1" w:rsidR="00F560FD" w:rsidRPr="0059741C" w:rsidRDefault="00A14779" w:rsidP="00A14779">
      <w:pPr>
        <w:pStyle w:val="Ttulo4"/>
        <w:numPr>
          <w:ilvl w:val="0"/>
          <w:numId w:val="0"/>
        </w:numPr>
      </w:pPr>
      <w:r>
        <w:t>2.</w:t>
      </w:r>
      <w:r w:rsidR="0069328B">
        <w:t>6</w:t>
      </w:r>
      <w:r>
        <w:t>.</w:t>
      </w:r>
      <w:r w:rsidR="005D66FA">
        <w:t>5</w:t>
      </w:r>
      <w:r>
        <w:t xml:space="preserve">.1 </w:t>
      </w:r>
      <w:r w:rsidR="2174114D">
        <w:t>LEY DE MUNICIPALIDADES DE HONDURAS</w:t>
      </w:r>
    </w:p>
    <w:p w14:paraId="1B679EC3" w14:textId="2FFA80A5" w:rsidR="00F560FD" w:rsidRPr="0059741C" w:rsidRDefault="2174114D" w:rsidP="00AA38E7">
      <w:pPr>
        <w:pStyle w:val="TextoPrincipal"/>
      </w:pPr>
      <w:r>
        <w:t>Es una ley que regula la organización y funcionamiento de los municipios en Honduras. (Poder Legislativo, 1990) Fue aprobada por el Congreso Nacional de Honduras el 10 de julio de 1985 y ha sido objeto de varias enmiendas y reformas desde entonces. La Ley de Municipalidades de Honduras establece el marco legal para la organización y funcionamiento de los municipios en el país, con el objetivo de garantizar una gestión eficiente y transparente de los recursos y servicios públicos a nivel local. Entre las disposiciones más importantes que inciden en los costos de un proyecto inmobiliario se encuentran:</w:t>
      </w:r>
    </w:p>
    <w:p w14:paraId="525F6DBB" w14:textId="64AD461B" w:rsidR="00F560FD" w:rsidRPr="0059741C" w:rsidRDefault="2174114D" w:rsidP="00AA38E7">
      <w:pPr>
        <w:pStyle w:val="TextoPrincipal"/>
        <w:numPr>
          <w:ilvl w:val="0"/>
          <w:numId w:val="3"/>
        </w:numPr>
      </w:pPr>
      <w:r>
        <w:lastRenderedPageBreak/>
        <w:t>La competencia de los municipios en la prestación de servicios públicos y en el desarrollo de obras y proyectos en su territorio</w:t>
      </w:r>
    </w:p>
    <w:p w14:paraId="16B5F94D" w14:textId="339A3B00" w:rsidR="00F560FD" w:rsidRPr="0059741C" w:rsidRDefault="2174114D" w:rsidP="00AA38E7">
      <w:pPr>
        <w:pStyle w:val="TextoPrincipal"/>
        <w:numPr>
          <w:ilvl w:val="0"/>
          <w:numId w:val="3"/>
        </w:numPr>
      </w:pPr>
      <w:r>
        <w:t>La responsabilidad de los municipios en la promoción del bienestar social y económico de su población</w:t>
      </w:r>
    </w:p>
    <w:p w14:paraId="550B481E" w14:textId="36D0932A" w:rsidR="00F560FD" w:rsidRPr="0059741C" w:rsidRDefault="2174114D" w:rsidP="00AA38E7">
      <w:pPr>
        <w:pStyle w:val="TextoPrincipal"/>
        <w:numPr>
          <w:ilvl w:val="0"/>
          <w:numId w:val="3"/>
        </w:numPr>
      </w:pPr>
      <w:r>
        <w:t>La regulación de los ingresos y gastos municipales, incluyendo la recaudación de impuestos y tasas. Establece consecuencias de pagos atrasados o adelantados</w:t>
      </w:r>
    </w:p>
    <w:p w14:paraId="284D4858" w14:textId="34F48A7B" w:rsidR="00F560FD" w:rsidRPr="0059741C" w:rsidRDefault="00A14779" w:rsidP="00A14779">
      <w:pPr>
        <w:pStyle w:val="Ttulo4"/>
        <w:numPr>
          <w:ilvl w:val="0"/>
          <w:numId w:val="0"/>
        </w:numPr>
        <w:ind w:left="720"/>
        <w:rPr>
          <w:rFonts w:eastAsia="Calibri"/>
        </w:rPr>
      </w:pPr>
      <w:r>
        <w:rPr>
          <w:rFonts w:eastAsia="Calibri"/>
        </w:rPr>
        <w:t xml:space="preserve"> 2.</w:t>
      </w:r>
      <w:r w:rsidR="0069328B">
        <w:rPr>
          <w:rFonts w:eastAsia="Calibri"/>
        </w:rPr>
        <w:t>6</w:t>
      </w:r>
      <w:r>
        <w:rPr>
          <w:rFonts w:eastAsia="Calibri"/>
        </w:rPr>
        <w:t>.</w:t>
      </w:r>
      <w:r w:rsidR="005D66FA">
        <w:rPr>
          <w:rFonts w:eastAsia="Calibri"/>
        </w:rPr>
        <w:t>5</w:t>
      </w:r>
      <w:r>
        <w:rPr>
          <w:rFonts w:eastAsia="Calibri"/>
        </w:rPr>
        <w:t xml:space="preserve">.2 </w:t>
      </w:r>
      <w:r w:rsidR="2174114D" w:rsidRPr="2174114D">
        <w:rPr>
          <w:rFonts w:eastAsia="Calibri"/>
        </w:rPr>
        <w:t>LEY GENERAL DE AGUAS</w:t>
      </w:r>
    </w:p>
    <w:p w14:paraId="39560C7B" w14:textId="24D2D27C" w:rsidR="00F560FD" w:rsidRPr="0059741C" w:rsidRDefault="2174114D" w:rsidP="00AA38E7">
      <w:pPr>
        <w:pStyle w:val="TextoPrincipal"/>
      </w:pPr>
      <w:r>
        <w:t>Esta ley tiene como objetivo establecer los principios y regulaciones aplicables al manejo adecuado de los recursos agua para la protección, conservación, valorización y aprovechamiento del recurso hídrico para propiciar la gestión integrada de dicho recurso a nivel nacional. Esta ley constituye el marco general regulatorio al cual se subordinará la legislación particular en materia de aguas marítimas, pesca, agua para consumo humano, la protección de ecosistemas acuáticos, biodiversidad y otras que se promulguen.</w:t>
      </w:r>
    </w:p>
    <w:p w14:paraId="606C505A" w14:textId="2EA021E3" w:rsidR="00F560FD" w:rsidRPr="008C1961" w:rsidRDefault="00EF1594" w:rsidP="00EF1594">
      <w:pPr>
        <w:pStyle w:val="Ttulo4"/>
        <w:numPr>
          <w:ilvl w:val="0"/>
          <w:numId w:val="0"/>
        </w:numPr>
        <w:ind w:left="720"/>
      </w:pPr>
      <w:r>
        <w:t>2.</w:t>
      </w:r>
      <w:r w:rsidR="0069328B">
        <w:t>6</w:t>
      </w:r>
      <w:r>
        <w:t>.</w:t>
      </w:r>
      <w:r w:rsidR="005D66FA">
        <w:t>5</w:t>
      </w:r>
      <w:r>
        <w:t xml:space="preserve">.3 </w:t>
      </w:r>
      <w:r w:rsidR="2174114D">
        <w:t xml:space="preserve">LEY DE PROPIEDAD </w:t>
      </w:r>
    </w:p>
    <w:p w14:paraId="7BEE6DA8" w14:textId="790121F0" w:rsidR="00F560FD" w:rsidRPr="0059741C" w:rsidRDefault="2174114D" w:rsidP="00AA38E7">
      <w:pPr>
        <w:pStyle w:val="TextoPrincipal"/>
      </w:pPr>
      <w:r>
        <w:t>Sistema de la propiedad incluyente que permita que la mayoría de la población sea participe de las actividades económicas reconocidas por el Estado como una forma de contribuir a la erradicación de las causas de la pobreza.</w:t>
      </w:r>
    </w:p>
    <w:p w14:paraId="3C1C0077" w14:textId="781355CE" w:rsidR="00F560FD" w:rsidRPr="0059741C" w:rsidRDefault="2174114D" w:rsidP="00AA38E7">
      <w:pPr>
        <w:pStyle w:val="TextoPrincipal"/>
      </w:pPr>
      <w:r>
        <w:t>la regularización de la propiedad, la normalización de las actividades económicas y la modernización de los sistemas de registros de derechos de propiedad, incrementan la seguridad jurídica permitiendo al país alcanzar niveles de desarrollo que generen riqueza y bienestar para toda la población.</w:t>
      </w:r>
    </w:p>
    <w:p w14:paraId="152272FE" w14:textId="525F81AE" w:rsidR="00F560FD" w:rsidRPr="0059741C" w:rsidRDefault="2174114D" w:rsidP="00AA38E7">
      <w:pPr>
        <w:pStyle w:val="TextoPrincipal"/>
      </w:pPr>
      <w:r>
        <w:t xml:space="preserve">Que para transformar el sistema de derechos de propiedad es necesario integrar y modernizar el registro de la propiedad inmueble con el catastro nacional: Crear, modernizar integrar otros registros: reducir sustancialmente los costos y tiempos de todo tipo de transacciones registrables; crear mecanismos rápidos, eficaces y baratos para la solución de conflictos relativos </w:t>
      </w:r>
      <w:r>
        <w:lastRenderedPageBreak/>
        <w:t>a la propiedad y el registro de los bienes inmuebles que sin títulos son poseídos u ocupados por la inmensa mayoría de los hondureños.</w:t>
      </w:r>
    </w:p>
    <w:p w14:paraId="52E0FC7F" w14:textId="0BB7F54F" w:rsidR="00F560FD" w:rsidRPr="0059741C" w:rsidRDefault="2174114D" w:rsidP="00AA38E7">
      <w:pPr>
        <w:pStyle w:val="TextoPrincipal"/>
      </w:pPr>
      <w:r>
        <w:t>Son objetivos de la presente Ley:</w:t>
      </w:r>
    </w:p>
    <w:p w14:paraId="15772FC8" w14:textId="2C6E3113" w:rsidR="00F560FD" w:rsidRPr="0059741C" w:rsidRDefault="2174114D" w:rsidP="00AA38E7">
      <w:pPr>
        <w:pStyle w:val="TextoPrincipal"/>
        <w:numPr>
          <w:ilvl w:val="1"/>
          <w:numId w:val="2"/>
        </w:numPr>
      </w:pPr>
      <w:r>
        <w:t>Integrar y coordinar regulaciones, entidades políticas y procedimientos relativos a la propiedad orientada al desarrollo de la persona humana y la sociedad.</w:t>
      </w:r>
    </w:p>
    <w:p w14:paraId="4F5C9A9A" w14:textId="3BE6D7C6" w:rsidR="00F560FD" w:rsidRPr="0059741C" w:rsidRDefault="2174114D" w:rsidP="00AA38E7">
      <w:pPr>
        <w:pStyle w:val="TextoPrincipal"/>
        <w:numPr>
          <w:ilvl w:val="1"/>
          <w:numId w:val="2"/>
        </w:numPr>
      </w:pPr>
      <w:r>
        <w:t>Aplicar instrumentos jurídicos, administrativos y tecnológicos avanzados que garanticen la seguridad, transparencia y reducción de los costos y tiempos para las transacciones registrables y de los procedimientos administrativos.</w:t>
      </w:r>
    </w:p>
    <w:p w14:paraId="1D40EA4B" w14:textId="5DE8A928" w:rsidR="00F560FD" w:rsidRPr="0059741C" w:rsidRDefault="2174114D" w:rsidP="00AA38E7">
      <w:pPr>
        <w:pStyle w:val="TextoPrincipal"/>
        <w:numPr>
          <w:ilvl w:val="1"/>
          <w:numId w:val="2"/>
        </w:numPr>
      </w:pPr>
      <w:r>
        <w:t>Asegurar el reconocimiento y protección de los derechos de propiedad privada, municipal y nacional, promover su regularización y facilitar la realización de todo tipo de actos y negocios jurídicos.</w:t>
      </w:r>
    </w:p>
    <w:p w14:paraId="663F9446" w14:textId="28211231" w:rsidR="00F560FD" w:rsidRPr="0059741C" w:rsidRDefault="2174114D" w:rsidP="00AA38E7">
      <w:pPr>
        <w:pStyle w:val="TextoPrincipal"/>
        <w:numPr>
          <w:ilvl w:val="1"/>
          <w:numId w:val="2"/>
        </w:numPr>
      </w:pPr>
      <w:r>
        <w:t>Promover la solución legal y expedita de los conflictos relativos a la propiedad sobre la misma.</w:t>
      </w:r>
    </w:p>
    <w:p w14:paraId="505F6A98" w14:textId="23612615" w:rsidR="00F560FD" w:rsidRPr="0059741C" w:rsidRDefault="2174114D" w:rsidP="00AA38E7">
      <w:pPr>
        <w:pStyle w:val="TextoPrincipal"/>
        <w:numPr>
          <w:ilvl w:val="1"/>
          <w:numId w:val="2"/>
        </w:numPr>
      </w:pPr>
      <w:r>
        <w:t>Propiciar el acceso de las personas a la propiedad segura, y Regularizar la propiedad raíz a la población.</w:t>
      </w:r>
    </w:p>
    <w:p w14:paraId="7475678A" w14:textId="62D0ED3D" w:rsidR="00F560FD" w:rsidRPr="0059741C" w:rsidRDefault="2174114D" w:rsidP="00AA38E7">
      <w:pPr>
        <w:pStyle w:val="TextoPrincipal"/>
      </w:pPr>
      <w:r>
        <w:t>Créase el Instituto de la Propiedad (IP) como un ente desconcentrado de la Presidencia de la República. Tendrá personalidad jurídica y patrimonio propio, funcionará con independencia técnica administrativa y financiera.</w:t>
      </w:r>
    </w:p>
    <w:p w14:paraId="28D9A4F5" w14:textId="387D73A8" w:rsidR="00F560FD" w:rsidRPr="0059741C" w:rsidRDefault="2174114D" w:rsidP="00AA38E7">
      <w:pPr>
        <w:pStyle w:val="TextoPrincipal"/>
      </w:pPr>
      <w:r>
        <w:t>El instituto de la Propiedad (IP) ejercerá sus funciones en todo el territorio nacional. Tendrá su domicilio en la Capital de la República pudiendo establecer dependencias y centros asociados en los lugares que estimen convenientes.</w:t>
      </w:r>
    </w:p>
    <w:p w14:paraId="2B5522D2" w14:textId="460F7FAE" w:rsidR="00F560FD" w:rsidRPr="0059741C" w:rsidRDefault="2174114D" w:rsidP="00AA38E7">
      <w:pPr>
        <w:pStyle w:val="TextoPrincipal"/>
      </w:pPr>
      <w:r>
        <w:t>El Instituto de la Propiedad (IP) tiene las atribuciones y deberes siguientes:</w:t>
      </w:r>
    </w:p>
    <w:p w14:paraId="723EEA95" w14:textId="6C448FC4" w:rsidR="00F560FD" w:rsidRPr="0059741C" w:rsidRDefault="2174114D" w:rsidP="00AA38E7">
      <w:pPr>
        <w:pStyle w:val="TextoPrincipal"/>
        <w:numPr>
          <w:ilvl w:val="1"/>
          <w:numId w:val="1"/>
        </w:numPr>
      </w:pPr>
      <w:r>
        <w:lastRenderedPageBreak/>
        <w:t>Cumplir y hacer cumplir la presente Ley y sus reglamentos.</w:t>
      </w:r>
    </w:p>
    <w:p w14:paraId="457BD464" w14:textId="33D028CE" w:rsidR="00F560FD" w:rsidRPr="0059741C" w:rsidRDefault="2174114D" w:rsidP="00AA38E7">
      <w:pPr>
        <w:pStyle w:val="TextoPrincipal"/>
        <w:numPr>
          <w:ilvl w:val="1"/>
          <w:numId w:val="1"/>
        </w:numPr>
      </w:pPr>
      <w:r>
        <w:t>Coordinar la creación y operación de un sistema integrado de información de la propiedad.</w:t>
      </w:r>
    </w:p>
    <w:p w14:paraId="14693209" w14:textId="49727AE2" w:rsidR="00F560FD" w:rsidRPr="0059741C" w:rsidRDefault="2174114D" w:rsidP="00AA38E7">
      <w:pPr>
        <w:pStyle w:val="TextoPrincipal"/>
        <w:numPr>
          <w:ilvl w:val="1"/>
          <w:numId w:val="1"/>
        </w:numPr>
      </w:pPr>
      <w:r>
        <w:t>Operar una red informática con el propósito de permitir el acceso público a datos relativos a la propiedad en el país.</w:t>
      </w:r>
    </w:p>
    <w:p w14:paraId="5870816E" w14:textId="25C4586E" w:rsidR="00F560FD" w:rsidRPr="0059741C" w:rsidRDefault="2174114D" w:rsidP="00AA38E7">
      <w:pPr>
        <w:pStyle w:val="TextoPrincipal"/>
        <w:numPr>
          <w:ilvl w:val="1"/>
          <w:numId w:val="1"/>
        </w:numPr>
      </w:pPr>
      <w:r>
        <w:t>Incorporar normas técnicas y prácticas internacionales sobre las materias de propiedad sujetas a su competencia, siempre que no contravengan el derecho interno.</w:t>
      </w:r>
    </w:p>
    <w:p w14:paraId="77D7290F" w14:textId="363AB4AA" w:rsidR="00F560FD" w:rsidRPr="0059741C" w:rsidRDefault="2174114D" w:rsidP="00AA38E7">
      <w:pPr>
        <w:pStyle w:val="TextoPrincipal"/>
        <w:numPr>
          <w:ilvl w:val="1"/>
          <w:numId w:val="1"/>
        </w:numPr>
      </w:pPr>
      <w:r>
        <w:t>Administrar y supervisar procedimientos uniformes que permitan y aseguren que de manera rápida, económica y segura se realice la constitución, reconocimiento, transmisión, transferencia, modificación, gravamen y cancelación de los derechos de propiedad sujetos a registro.</w:t>
      </w:r>
    </w:p>
    <w:p w14:paraId="2AAB4220" w14:textId="75A30C61" w:rsidR="00F560FD" w:rsidRPr="0059741C" w:rsidRDefault="00A405C0" w:rsidP="00A405C0">
      <w:pPr>
        <w:pStyle w:val="Ttulo4"/>
        <w:numPr>
          <w:ilvl w:val="0"/>
          <w:numId w:val="0"/>
        </w:numPr>
        <w:ind w:left="720"/>
      </w:pPr>
      <w:r>
        <w:t>2.</w:t>
      </w:r>
      <w:r w:rsidR="0069328B">
        <w:t>6</w:t>
      </w:r>
      <w:r>
        <w:t>.</w:t>
      </w:r>
      <w:r w:rsidR="005D66FA">
        <w:t>5</w:t>
      </w:r>
      <w:r>
        <w:t>.4</w:t>
      </w:r>
      <w:r w:rsidR="2174114D">
        <w:t xml:space="preserve"> LEY DE PROPIEDAD HORIZONTAL</w:t>
      </w:r>
    </w:p>
    <w:p w14:paraId="77EE84D0" w14:textId="7CA33F33" w:rsidR="00F560FD" w:rsidRPr="0059741C" w:rsidRDefault="2174114D" w:rsidP="00AA38E7">
      <w:pPr>
        <w:pStyle w:val="TextoPrincipal"/>
      </w:pPr>
      <w:r>
        <w:t xml:space="preserve">La ley de propiedad horizontal tiene como objetivo regular las relaciones entre los copropietarios de un edificio, estableciendo sus derechos y deberes y el régimen de actuación de las comunidades de propietarios. </w:t>
      </w:r>
    </w:p>
    <w:p w14:paraId="461185D1" w14:textId="2F6F4101" w:rsidR="00F560FD" w:rsidRPr="0059741C" w:rsidRDefault="2174114D" w:rsidP="0059741C">
      <w:pPr>
        <w:spacing w:after="120" w:line="360" w:lineRule="auto"/>
        <w:ind w:left="360" w:firstLine="720"/>
        <w:jc w:val="both"/>
        <w:rPr>
          <w:rFonts w:ascii="Times New Roman" w:hAnsi="Times New Roman" w:cs="Times New Roman"/>
          <w:sz w:val="24"/>
          <w:szCs w:val="24"/>
        </w:rPr>
      </w:pPr>
      <w:r w:rsidRPr="2174114D">
        <w:rPr>
          <w:rFonts w:ascii="Times New Roman" w:eastAsiaTheme="minorEastAsia" w:hAnsi="Times New Roman" w:cs="Times New Roman"/>
          <w:sz w:val="24"/>
          <w:szCs w:val="24"/>
        </w:rPr>
        <w:t>Se constituye el derecho de propiedad horizontal sobre edificios divididos en pisos o locales susceptibles de aprovechamiento independiente, atribuyéndole al titular de cada uno de ellos, además de la propiedad exclusiva y singular sobre los mismos, un derecho de copropiedad conjunto e inseparable sobre los restantes elementos, pertenencias y servicios comunes del inmueble.</w:t>
      </w:r>
    </w:p>
    <w:p w14:paraId="71DC3908" w14:textId="6F403ABB" w:rsidR="00F560FD" w:rsidRDefault="2174114D" w:rsidP="2174114D">
      <w:pPr>
        <w:widowControl/>
        <w:spacing w:after="120" w:line="360" w:lineRule="auto"/>
        <w:ind w:left="360" w:firstLine="720"/>
        <w:jc w:val="both"/>
        <w:rPr>
          <w:rFonts w:ascii="Times New Roman" w:eastAsiaTheme="minorEastAsia" w:hAnsi="Times New Roman" w:cs="Times New Roman"/>
          <w:sz w:val="24"/>
          <w:szCs w:val="24"/>
        </w:rPr>
      </w:pPr>
      <w:r w:rsidRPr="2174114D">
        <w:rPr>
          <w:rFonts w:ascii="Times New Roman" w:eastAsiaTheme="minorEastAsia" w:hAnsi="Times New Roman" w:cs="Times New Roman"/>
          <w:sz w:val="24"/>
          <w:szCs w:val="24"/>
        </w:rPr>
        <w:t>Las disposiciones de esta ley son aplicables sólo al edificio o casa de apartamentos cuyo titular único o titulares todos de la propiedad del mismo, si hubiere más de uno, declaren expresamente su voluntad de someterlo al régimen establecido en esta ley, haciéndolo constar en la Escritura Pública que deberá inscribirse en el Registro de la Propiedad.</w:t>
      </w:r>
    </w:p>
    <w:p w14:paraId="1216CB4E" w14:textId="3129D9F9" w:rsidR="00F403A4" w:rsidRDefault="00F403A4" w:rsidP="2174114D">
      <w:pPr>
        <w:widowControl/>
        <w:spacing w:after="160"/>
        <w:rPr>
          <w:rFonts w:ascii="Times New Roman" w:eastAsiaTheme="minorEastAsia" w:hAnsi="Times New Roman" w:cs="Times New Roman"/>
          <w:sz w:val="24"/>
          <w:szCs w:val="24"/>
        </w:rPr>
      </w:pPr>
      <w:r w:rsidRPr="2174114D">
        <w:rPr>
          <w:rFonts w:ascii="Times New Roman" w:eastAsiaTheme="minorEastAsia" w:hAnsi="Times New Roman" w:cs="Times New Roman"/>
          <w:sz w:val="24"/>
          <w:szCs w:val="24"/>
        </w:rPr>
        <w:lastRenderedPageBreak/>
        <w:br w:type="page"/>
      </w:r>
    </w:p>
    <w:p w14:paraId="1D21D9BF" w14:textId="540558D3" w:rsidR="003E7358" w:rsidRPr="005B4189" w:rsidRDefault="2174114D" w:rsidP="00846F5F">
      <w:pPr>
        <w:pStyle w:val="Ttulo1"/>
      </w:pPr>
      <w:bookmarkStart w:id="149" w:name="_Toc474331191"/>
      <w:bookmarkStart w:id="150" w:name="_Toc474331390"/>
      <w:bookmarkStart w:id="151" w:name="_Toc132615451"/>
      <w:bookmarkStart w:id="152" w:name="_Toc153726097"/>
      <w:bookmarkStart w:id="153" w:name="_Toc153747401"/>
      <w:r>
        <w:lastRenderedPageBreak/>
        <w:t>CAPÍTULO III. METODOLOGÍA</w:t>
      </w:r>
      <w:bookmarkEnd w:id="149"/>
      <w:bookmarkEnd w:id="150"/>
      <w:bookmarkEnd w:id="151"/>
      <w:bookmarkEnd w:id="152"/>
      <w:bookmarkEnd w:id="153"/>
    </w:p>
    <w:p w14:paraId="3F5C8BED" w14:textId="7A07F845" w:rsidR="4AD03931" w:rsidRPr="00D05B32" w:rsidRDefault="2174114D" w:rsidP="6F767425">
      <w:pPr>
        <w:spacing w:after="120" w:line="360" w:lineRule="auto"/>
        <w:ind w:firstLine="720"/>
        <w:jc w:val="both"/>
      </w:pPr>
      <w:r w:rsidRPr="2174114D">
        <w:rPr>
          <w:rStyle w:val="TextoPrincipalCar"/>
        </w:rPr>
        <w:t>En el presente capítulo se desglosa el método científico con el que se sustenta la investigación de la evaluación de prefactibilidad de desarrollo de condominio exclusivo para estadías de Airbnb en la capital, en la cual siguiendo un hilo conductual mostraremos la congruencia metodología de la misma, el enfoque, método, diseño de la investigación, técnicas, instrumento, procedimientos aplicados y las fuentes de información aplicables a la investigación</w:t>
      </w:r>
      <w:r w:rsidRPr="2174114D">
        <w:rPr>
          <w:rFonts w:ascii="Times New Roman" w:eastAsia="Times New Roman" w:hAnsi="Times New Roman" w:cs="Times New Roman"/>
          <w:sz w:val="24"/>
          <w:szCs w:val="24"/>
        </w:rPr>
        <w:t>.</w:t>
      </w:r>
    </w:p>
    <w:p w14:paraId="14FB18DE" w14:textId="193A9DD3" w:rsidR="00F560FD" w:rsidRPr="00F560FD" w:rsidRDefault="000141D8" w:rsidP="000141D8">
      <w:pPr>
        <w:pStyle w:val="Ttulo2"/>
        <w:numPr>
          <w:ilvl w:val="0"/>
          <w:numId w:val="0"/>
        </w:numPr>
        <w:ind w:left="360"/>
      </w:pPr>
      <w:bookmarkStart w:id="154" w:name="_Toc130288086"/>
      <w:bookmarkStart w:id="155" w:name="_Toc132615452"/>
      <w:bookmarkStart w:id="156" w:name="_Toc132615453"/>
      <w:bookmarkStart w:id="157" w:name="_Toc153726098"/>
      <w:bookmarkStart w:id="158" w:name="_Toc153747402"/>
      <w:bookmarkEnd w:id="154"/>
      <w:bookmarkEnd w:id="155"/>
      <w:r>
        <w:t xml:space="preserve">3.1 </w:t>
      </w:r>
      <w:r w:rsidR="2174114D">
        <w:t>CONGRUENCIA METODOLÓGICA</w:t>
      </w:r>
      <w:bookmarkEnd w:id="156"/>
      <w:bookmarkEnd w:id="157"/>
      <w:bookmarkEnd w:id="158"/>
    </w:p>
    <w:p w14:paraId="4D6D8DC7" w14:textId="43C2BCCD" w:rsidR="69FB111E" w:rsidRDefault="2174114D" w:rsidP="6F767425">
      <w:pPr>
        <w:spacing w:after="120" w:line="360" w:lineRule="auto"/>
        <w:ind w:firstLine="720"/>
        <w:jc w:val="both"/>
        <w:rPr>
          <w:rFonts w:ascii="Times New Roman" w:eastAsia="Times New Roman" w:hAnsi="Times New Roman" w:cs="Times New Roman"/>
          <w:sz w:val="24"/>
          <w:szCs w:val="24"/>
        </w:rPr>
      </w:pPr>
      <w:r w:rsidRPr="2174114D">
        <w:rPr>
          <w:rFonts w:ascii="Times New Roman" w:eastAsia="Times New Roman" w:hAnsi="Times New Roman" w:cs="Times New Roman"/>
          <w:sz w:val="24"/>
          <w:szCs w:val="24"/>
        </w:rPr>
        <w:t>La matriz de congruencia es una herramienta que brinda la oportunidad de abreviar el tiempo dedicado a la investigación, su utilidad permite organizar las etapas del proceso de la investigación de manera que desde el principio exista una congruencia entre cada una de las partes involucradas en dicho procedimiento. (Rendón, s.f.)</w:t>
      </w:r>
    </w:p>
    <w:p w14:paraId="362278E8" w14:textId="1FDAB791" w:rsidR="00727F87" w:rsidRPr="0030497D" w:rsidRDefault="0030497D" w:rsidP="0030497D">
      <w:pPr>
        <w:pStyle w:val="Ttulo3"/>
        <w:numPr>
          <w:ilvl w:val="0"/>
          <w:numId w:val="0"/>
        </w:numPr>
        <w:ind w:left="720"/>
      </w:pPr>
      <w:bookmarkStart w:id="159" w:name="_Toc153726099"/>
      <w:bookmarkStart w:id="160" w:name="_Toc153747403"/>
      <w:r>
        <w:t xml:space="preserve">3.1.1 </w:t>
      </w:r>
      <w:r w:rsidR="2174114D" w:rsidRPr="0030497D">
        <w:t>MATRIZ METODOLÓGICA</w:t>
      </w:r>
      <w:bookmarkEnd w:id="159"/>
      <w:bookmarkEnd w:id="160"/>
    </w:p>
    <w:p w14:paraId="63852DE0" w14:textId="77777777" w:rsidR="00727F87" w:rsidRDefault="2174114D" w:rsidP="00727F87">
      <w:pPr>
        <w:pStyle w:val="TextoPrincipal"/>
      </w:pPr>
      <w:r>
        <w:t>La siguiente matriz de congruencia muestra la correlación de preguntas de investigación, objetivo general y específicos, así como las variables independientes e independiente.</w:t>
      </w:r>
    </w:p>
    <w:p w14:paraId="1FA4A854" w14:textId="20022703" w:rsidR="00644976" w:rsidRPr="00670B1F" w:rsidRDefault="00644976" w:rsidP="00670B1F">
      <w:pPr>
        <w:pStyle w:val="TextoPrincipal"/>
        <w:sectPr w:rsidR="00644976" w:rsidRPr="00670B1F" w:rsidSect="00C50728">
          <w:pgSz w:w="12240" w:h="15840" w:code="1"/>
          <w:pgMar w:top="1440" w:right="1440" w:bottom="1440" w:left="1440" w:header="709" w:footer="709" w:gutter="0"/>
          <w:pgNumType w:start="1"/>
          <w:cols w:space="708"/>
          <w:docGrid w:linePitch="360"/>
        </w:sectPr>
      </w:pPr>
      <w:bookmarkStart w:id="161" w:name="_Toc132615454"/>
    </w:p>
    <w:bookmarkEnd w:id="161"/>
    <w:p w14:paraId="783EEF9A" w14:textId="319E2B26" w:rsidR="00F018F8" w:rsidRDefault="00B30CF4" w:rsidP="00662B71">
      <w:pPr>
        <w:pStyle w:val="TextoPrincipal"/>
        <w:ind w:firstLine="0"/>
        <w:sectPr w:rsidR="00F018F8" w:rsidSect="00C50728">
          <w:footerReference w:type="default" r:id="rId21"/>
          <w:pgSz w:w="15840" w:h="12240" w:orient="landscape" w:code="1"/>
          <w:pgMar w:top="1440" w:right="1440" w:bottom="1440" w:left="1440" w:header="709" w:footer="709" w:gutter="0"/>
          <w:cols w:space="708"/>
          <w:docGrid w:linePitch="360"/>
        </w:sectPr>
      </w:pPr>
      <w:r>
        <w:rPr>
          <w:noProof/>
        </w:rPr>
        <w:lastRenderedPageBreak/>
        <w:drawing>
          <wp:anchor distT="0" distB="0" distL="114300" distR="114300" simplePos="0" relativeHeight="251658280" behindDoc="0" locked="0" layoutInCell="1" allowOverlap="1" wp14:anchorId="5CFB2EE3" wp14:editId="61A614BA">
            <wp:simplePos x="0" y="0"/>
            <wp:positionH relativeFrom="column">
              <wp:posOffset>-331557</wp:posOffset>
            </wp:positionH>
            <wp:positionV relativeFrom="paragraph">
              <wp:posOffset>630621</wp:posOffset>
            </wp:positionV>
            <wp:extent cx="9123045" cy="4697730"/>
            <wp:effectExtent l="0" t="0" r="0" b="0"/>
            <wp:wrapTopAndBottom/>
            <wp:docPr id="16849078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123045" cy="4697730"/>
                    </a:xfrm>
                    <a:prstGeom prst="rect">
                      <a:avLst/>
                    </a:prstGeom>
                    <a:noFill/>
                  </pic:spPr>
                </pic:pic>
              </a:graphicData>
            </a:graphic>
            <wp14:sizeRelH relativeFrom="margin">
              <wp14:pctWidth>0</wp14:pctWidth>
            </wp14:sizeRelH>
            <wp14:sizeRelV relativeFrom="margin">
              <wp14:pctHeight>0</wp14:pctHeight>
            </wp14:sizeRelV>
          </wp:anchor>
        </w:drawing>
      </w:r>
    </w:p>
    <w:p w14:paraId="54FE0C5D" w14:textId="48B34245" w:rsidR="00662B71" w:rsidRDefault="00662B71" w:rsidP="006F627A">
      <w:bookmarkStart w:id="162" w:name="_Toc132615455"/>
      <w:bookmarkStart w:id="163" w:name="_Toc153726100"/>
      <w:bookmarkStart w:id="164" w:name="_Toc153747404"/>
      <w:r w:rsidRPr="00AD15EB">
        <w:lastRenderedPageBreak/>
        <w:t>FODA</w:t>
      </w:r>
    </w:p>
    <w:p w14:paraId="23AE4982" w14:textId="7D3BD7F5" w:rsidR="00662B71" w:rsidRPr="00662B71" w:rsidRDefault="000D07B9" w:rsidP="00662B71">
      <w:pPr>
        <w:pStyle w:val="TextoPrincipal"/>
      </w:pPr>
      <w:r w:rsidRPr="000D07B9">
        <w:rPr>
          <w:noProof/>
        </w:rPr>
        <w:drawing>
          <wp:inline distT="0" distB="0" distL="0" distR="0" wp14:anchorId="7BD8D846" wp14:editId="5935CDBF">
            <wp:extent cx="5943600" cy="4253230"/>
            <wp:effectExtent l="0" t="0" r="0" b="0"/>
            <wp:docPr id="13937215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721528" name=""/>
                    <pic:cNvPicPr/>
                  </pic:nvPicPr>
                  <pic:blipFill>
                    <a:blip r:embed="rId23"/>
                    <a:stretch>
                      <a:fillRect/>
                    </a:stretch>
                  </pic:blipFill>
                  <pic:spPr>
                    <a:xfrm>
                      <a:off x="0" y="0"/>
                      <a:ext cx="5943600" cy="4253230"/>
                    </a:xfrm>
                    <a:prstGeom prst="rect">
                      <a:avLst/>
                    </a:prstGeom>
                  </pic:spPr>
                </pic:pic>
              </a:graphicData>
            </a:graphic>
          </wp:inline>
        </w:drawing>
      </w:r>
    </w:p>
    <w:p w14:paraId="2C2BBB3F" w14:textId="79BA2A52" w:rsidR="00662B71" w:rsidRPr="000D07B9" w:rsidRDefault="00662B71" w:rsidP="000D07B9">
      <w:pPr>
        <w:widowControl/>
        <w:spacing w:after="160"/>
        <w:rPr>
          <w:rFonts w:ascii="Times New Roman" w:eastAsiaTheme="majorEastAsia" w:hAnsi="Times New Roman" w:cstheme="majorBidi"/>
          <w:sz w:val="24"/>
          <w:szCs w:val="24"/>
        </w:rPr>
      </w:pPr>
      <w:r>
        <w:br w:type="page"/>
      </w:r>
    </w:p>
    <w:p w14:paraId="00A0B0F1" w14:textId="250BE933" w:rsidR="00F560FD" w:rsidRPr="00121FD8" w:rsidRDefault="0030497D" w:rsidP="00BF77A5">
      <w:pPr>
        <w:pStyle w:val="Ttulo3"/>
        <w:numPr>
          <w:ilvl w:val="0"/>
          <w:numId w:val="0"/>
        </w:numPr>
        <w:ind w:left="720"/>
      </w:pPr>
      <w:r>
        <w:lastRenderedPageBreak/>
        <w:t xml:space="preserve">3.1.2 </w:t>
      </w:r>
      <w:r w:rsidR="2174114D">
        <w:t>ESQUEMA DE VARIABLES DE ESTUDIO</w:t>
      </w:r>
      <w:bookmarkEnd w:id="162"/>
      <w:bookmarkEnd w:id="163"/>
      <w:bookmarkEnd w:id="164"/>
    </w:p>
    <w:p w14:paraId="464F8FC9" w14:textId="02FE48A1" w:rsidR="00406C20" w:rsidRDefault="00000000" w:rsidP="00406C20">
      <w:pPr>
        <w:pStyle w:val="TextoPrincipal"/>
      </w:pPr>
      <w:hyperlink r:id="rId24" w:tgtFrame="_blank" w:history="1">
        <w:r w:rsidR="00406C20" w:rsidRPr="00406C20">
          <w:t>Un esquema de variables es un diagrama que establece la relación entre las variables bajo estudio</w:t>
        </w:r>
      </w:hyperlink>
      <w:r w:rsidR="00406C20" w:rsidRPr="00406C20">
        <w:t>. </w:t>
      </w:r>
      <w:hyperlink r:id="rId25" w:tgtFrame="_blank" w:history="1">
        <w:r w:rsidR="00406C20" w:rsidRPr="00406C20">
          <w:t>En él se especifican, de una manera muy general, las principales causas que determinan el fenómeno a estudiar</w:t>
        </w:r>
      </w:hyperlink>
      <w:r w:rsidR="00406C20" w:rsidRPr="00406C20">
        <w:t>. </w:t>
      </w:r>
      <w:hyperlink r:id="rId26" w:tgtFrame="_blank" w:history="1">
        <w:r w:rsidR="00406C20" w:rsidRPr="00406C20">
          <w:t>Las variables de esquema se utilizan cuando los esquemas de entrada o de salida pueden contener muchos campos</w:t>
        </w:r>
      </w:hyperlink>
      <w:r w:rsidR="00406C20">
        <w:t>.</w:t>
      </w:r>
      <w:sdt>
        <w:sdtPr>
          <w:id w:val="773294824"/>
          <w:placeholder>
            <w:docPart w:val="DefaultPlaceholder_1081868574"/>
          </w:placeholder>
          <w:citation/>
        </w:sdtPr>
        <w:sdtContent>
          <w:r w:rsidR="00406C20">
            <w:fldChar w:fldCharType="begin"/>
          </w:r>
          <w:r w:rsidR="00406C20">
            <w:instrText xml:space="preserve"> CITATION Lui15 \l 18442 </w:instrText>
          </w:r>
          <w:r w:rsidR="00406C20">
            <w:fldChar w:fldCharType="separate"/>
          </w:r>
          <w:r w:rsidR="004B018E">
            <w:rPr>
              <w:noProof/>
            </w:rPr>
            <w:t xml:space="preserve"> (Tovar, 2015)</w:t>
          </w:r>
          <w:r w:rsidR="00406C20">
            <w:fldChar w:fldCharType="end"/>
          </w:r>
        </w:sdtContent>
      </w:sdt>
    </w:p>
    <w:p w14:paraId="49F80164" w14:textId="39161247" w:rsidR="00406C20" w:rsidRDefault="00EE2283" w:rsidP="00406C20">
      <w:pPr>
        <w:pStyle w:val="TextoPrincipal"/>
      </w:pPr>
      <w:r>
        <w:rPr>
          <w:noProof/>
        </w:rPr>
        <mc:AlternateContent>
          <mc:Choice Requires="wpg">
            <w:drawing>
              <wp:anchor distT="0" distB="0" distL="114300" distR="114300" simplePos="0" relativeHeight="251658244" behindDoc="1" locked="0" layoutInCell="1" allowOverlap="1" wp14:anchorId="5E201086" wp14:editId="5021F7FD">
                <wp:simplePos x="0" y="0"/>
                <wp:positionH relativeFrom="column">
                  <wp:posOffset>1794510</wp:posOffset>
                </wp:positionH>
                <wp:positionV relativeFrom="paragraph">
                  <wp:posOffset>1536862</wp:posOffset>
                </wp:positionV>
                <wp:extent cx="3567430" cy="4617085"/>
                <wp:effectExtent l="0" t="0" r="13970" b="12065"/>
                <wp:wrapNone/>
                <wp:docPr id="69800031" name="Grupo 69800031"/>
                <wp:cNvGraphicFramePr/>
                <a:graphic xmlns:a="http://schemas.openxmlformats.org/drawingml/2006/main">
                  <a:graphicData uri="http://schemas.microsoft.com/office/word/2010/wordprocessingGroup">
                    <wpg:wgp>
                      <wpg:cNvGrpSpPr/>
                      <wpg:grpSpPr>
                        <a:xfrm>
                          <a:off x="0" y="0"/>
                          <a:ext cx="3567430" cy="4617085"/>
                          <a:chOff x="0" y="0"/>
                          <a:chExt cx="3567853" cy="4655044"/>
                        </a:xfrm>
                      </wpg:grpSpPr>
                      <wps:wsp>
                        <wps:cNvPr id="1867398163" name="Rectángulo: esquinas redondeadas 4"/>
                        <wps:cNvSpPr/>
                        <wps:spPr>
                          <a:xfrm>
                            <a:off x="0" y="0"/>
                            <a:ext cx="1060591" cy="4644000"/>
                          </a:xfrm>
                          <a:prstGeom prst="roundRect">
                            <a:avLst/>
                          </a:prstGeom>
                          <a:solidFill>
                            <a:schemeClr val="bg1">
                              <a:lumMod val="85000"/>
                            </a:schemeClr>
                          </a:solidFill>
                        </wps:spPr>
                        <wps:style>
                          <a:lnRef idx="3">
                            <a:schemeClr val="lt1"/>
                          </a:lnRef>
                          <a:fillRef idx="1">
                            <a:schemeClr val="accent3"/>
                          </a:fillRef>
                          <a:effectRef idx="1">
                            <a:schemeClr val="accent3"/>
                          </a:effectRef>
                          <a:fontRef idx="minor">
                            <a:schemeClr val="lt1"/>
                          </a:fontRef>
                        </wps:style>
                        <wps:txbx>
                          <w:txbxContent>
                            <w:p w14:paraId="4DBD6106" w14:textId="77777777" w:rsidR="00D70826" w:rsidRDefault="00D70826" w:rsidP="00D70826">
                              <w:pPr>
                                <w:jc w:val="center"/>
                                <w:rPr>
                                  <w:sz w:val="18"/>
                                  <w:szCs w:val="18"/>
                                </w:rPr>
                              </w:pPr>
                            </w:p>
                            <w:p w14:paraId="75400508" w14:textId="77777777" w:rsidR="00D70826" w:rsidRDefault="00D70826" w:rsidP="00D70826">
                              <w:pPr>
                                <w:jc w:val="center"/>
                                <w:rPr>
                                  <w:sz w:val="18"/>
                                  <w:szCs w:val="18"/>
                                </w:rPr>
                              </w:pPr>
                            </w:p>
                            <w:p w14:paraId="340E0CA7" w14:textId="77777777" w:rsidR="00D70826" w:rsidRDefault="00D70826" w:rsidP="00D70826">
                              <w:pPr>
                                <w:jc w:val="center"/>
                                <w:rPr>
                                  <w:sz w:val="18"/>
                                  <w:szCs w:val="18"/>
                                </w:rPr>
                              </w:pPr>
                            </w:p>
                            <w:p w14:paraId="1A08292E" w14:textId="77777777" w:rsidR="00D70826" w:rsidRDefault="00D70826" w:rsidP="00D70826">
                              <w:pPr>
                                <w:jc w:val="center"/>
                                <w:rPr>
                                  <w:sz w:val="18"/>
                                  <w:szCs w:val="18"/>
                                </w:rPr>
                              </w:pPr>
                            </w:p>
                            <w:p w14:paraId="46207A44" w14:textId="77777777" w:rsidR="00D70826" w:rsidRDefault="00D70826" w:rsidP="00D70826">
                              <w:pPr>
                                <w:jc w:val="center"/>
                                <w:rPr>
                                  <w:sz w:val="18"/>
                                  <w:szCs w:val="18"/>
                                </w:rPr>
                              </w:pPr>
                            </w:p>
                            <w:p w14:paraId="66FF5127" w14:textId="77777777" w:rsidR="00D70826" w:rsidRDefault="00D70826" w:rsidP="00D70826">
                              <w:pPr>
                                <w:jc w:val="center"/>
                                <w:rPr>
                                  <w:sz w:val="18"/>
                                  <w:szCs w:val="18"/>
                                </w:rPr>
                              </w:pPr>
                            </w:p>
                            <w:p w14:paraId="6BD925D3" w14:textId="77777777" w:rsidR="00D70826" w:rsidRDefault="00D70826" w:rsidP="00D70826">
                              <w:pPr>
                                <w:jc w:val="center"/>
                                <w:rPr>
                                  <w:sz w:val="18"/>
                                  <w:szCs w:val="18"/>
                                </w:rPr>
                              </w:pPr>
                            </w:p>
                            <w:p w14:paraId="048CF5A2" w14:textId="77777777" w:rsidR="00D70826" w:rsidRDefault="00D70826" w:rsidP="00D70826">
                              <w:pPr>
                                <w:jc w:val="center"/>
                                <w:rPr>
                                  <w:sz w:val="18"/>
                                  <w:szCs w:val="18"/>
                                </w:rPr>
                              </w:pPr>
                            </w:p>
                            <w:p w14:paraId="2EB80392" w14:textId="77777777" w:rsidR="00D70826" w:rsidRDefault="00D70826" w:rsidP="00D70826">
                              <w:pPr>
                                <w:jc w:val="center"/>
                                <w:rPr>
                                  <w:sz w:val="18"/>
                                  <w:szCs w:val="18"/>
                                </w:rPr>
                              </w:pPr>
                            </w:p>
                            <w:p w14:paraId="646DC8F6" w14:textId="77777777" w:rsidR="00D70826" w:rsidRDefault="00D70826" w:rsidP="00D70826">
                              <w:pPr>
                                <w:jc w:val="center"/>
                                <w:rPr>
                                  <w:sz w:val="18"/>
                                  <w:szCs w:val="18"/>
                                </w:rPr>
                              </w:pPr>
                            </w:p>
                            <w:p w14:paraId="62C365CC" w14:textId="77777777" w:rsidR="00D70826" w:rsidRDefault="00D70826" w:rsidP="00D70826">
                              <w:pPr>
                                <w:jc w:val="center"/>
                                <w:rPr>
                                  <w:sz w:val="18"/>
                                  <w:szCs w:val="18"/>
                                </w:rPr>
                              </w:pPr>
                            </w:p>
                            <w:p w14:paraId="7D253A8B" w14:textId="77777777" w:rsidR="00D70826" w:rsidRDefault="00D70826" w:rsidP="00D70826">
                              <w:pPr>
                                <w:jc w:val="center"/>
                                <w:rPr>
                                  <w:sz w:val="18"/>
                                  <w:szCs w:val="18"/>
                                </w:rPr>
                              </w:pPr>
                            </w:p>
                            <w:p w14:paraId="1843D4DE" w14:textId="77777777" w:rsidR="00D70826" w:rsidRDefault="00D70826" w:rsidP="00D70826">
                              <w:pPr>
                                <w:jc w:val="center"/>
                                <w:rPr>
                                  <w:sz w:val="18"/>
                                  <w:szCs w:val="18"/>
                                </w:rPr>
                              </w:pPr>
                            </w:p>
                            <w:p w14:paraId="7D4A118D" w14:textId="77777777" w:rsidR="00D70826" w:rsidRDefault="00D70826" w:rsidP="00D70826">
                              <w:pPr>
                                <w:jc w:val="center"/>
                                <w:rPr>
                                  <w:sz w:val="18"/>
                                  <w:szCs w:val="18"/>
                                </w:rPr>
                              </w:pPr>
                            </w:p>
                            <w:p w14:paraId="1D904450" w14:textId="77777777" w:rsidR="00D70826" w:rsidRDefault="00D70826" w:rsidP="00D70826">
                              <w:pPr>
                                <w:jc w:val="center"/>
                                <w:rPr>
                                  <w:sz w:val="18"/>
                                  <w:szCs w:val="18"/>
                                </w:rPr>
                              </w:pPr>
                            </w:p>
                            <w:p w14:paraId="42996EBB" w14:textId="77777777" w:rsidR="00D70826" w:rsidRDefault="00D70826" w:rsidP="00D70826">
                              <w:pPr>
                                <w:jc w:val="center"/>
                                <w:rPr>
                                  <w:sz w:val="18"/>
                                  <w:szCs w:val="18"/>
                                </w:rPr>
                              </w:pPr>
                            </w:p>
                            <w:p w14:paraId="1339C238" w14:textId="77777777" w:rsidR="00D70826" w:rsidRDefault="00D70826" w:rsidP="00D70826">
                              <w:pPr>
                                <w:jc w:val="center"/>
                                <w:rPr>
                                  <w:sz w:val="18"/>
                                  <w:szCs w:val="18"/>
                                </w:rPr>
                              </w:pPr>
                            </w:p>
                            <w:p w14:paraId="29DCA05B" w14:textId="77777777" w:rsidR="00D70826" w:rsidRDefault="00D70826" w:rsidP="00D70826">
                              <w:pPr>
                                <w:jc w:val="center"/>
                                <w:rPr>
                                  <w:sz w:val="18"/>
                                  <w:szCs w:val="18"/>
                                </w:rPr>
                              </w:pPr>
                            </w:p>
                            <w:p w14:paraId="10009DE0" w14:textId="77777777" w:rsidR="00D70826" w:rsidRDefault="00D70826" w:rsidP="00D70826">
                              <w:pPr>
                                <w:jc w:val="center"/>
                                <w:rPr>
                                  <w:sz w:val="18"/>
                                  <w:szCs w:val="18"/>
                                </w:rPr>
                              </w:pPr>
                            </w:p>
                            <w:p w14:paraId="02B5538D" w14:textId="77777777" w:rsidR="00D70826" w:rsidRDefault="00D70826" w:rsidP="00D70826">
                              <w:pPr>
                                <w:jc w:val="center"/>
                                <w:rPr>
                                  <w:sz w:val="18"/>
                                  <w:szCs w:val="18"/>
                                </w:rPr>
                              </w:pPr>
                            </w:p>
                            <w:p w14:paraId="0152EC0B" w14:textId="77777777" w:rsidR="00D70826" w:rsidRDefault="00D70826" w:rsidP="00D70826">
                              <w:pPr>
                                <w:jc w:val="center"/>
                                <w:rPr>
                                  <w:sz w:val="18"/>
                                  <w:szCs w:val="18"/>
                                </w:rPr>
                              </w:pPr>
                            </w:p>
                            <w:p w14:paraId="65360EBB" w14:textId="77777777" w:rsidR="00D70826" w:rsidRDefault="00D70826" w:rsidP="00D70826">
                              <w:pPr>
                                <w:jc w:val="center"/>
                                <w:rPr>
                                  <w:sz w:val="18"/>
                                  <w:szCs w:val="18"/>
                                </w:rPr>
                              </w:pPr>
                            </w:p>
                            <w:p w14:paraId="65DFF743" w14:textId="77777777" w:rsidR="00D70826" w:rsidRDefault="00D70826" w:rsidP="00D70826">
                              <w:pPr>
                                <w:jc w:val="center"/>
                                <w:rPr>
                                  <w:sz w:val="18"/>
                                  <w:szCs w:val="18"/>
                                </w:rPr>
                              </w:pPr>
                            </w:p>
                            <w:p w14:paraId="5C1DC28B" w14:textId="77777777" w:rsidR="00D70826" w:rsidRDefault="00D70826" w:rsidP="00D70826">
                              <w:pPr>
                                <w:jc w:val="center"/>
                                <w:rPr>
                                  <w:sz w:val="18"/>
                                  <w:szCs w:val="18"/>
                                </w:rPr>
                              </w:pPr>
                            </w:p>
                            <w:p w14:paraId="7CBD3C56" w14:textId="77777777" w:rsidR="00D70826" w:rsidRDefault="00D70826" w:rsidP="00D70826">
                              <w:pPr>
                                <w:jc w:val="center"/>
                                <w:rPr>
                                  <w:sz w:val="18"/>
                                  <w:szCs w:val="18"/>
                                </w:rPr>
                              </w:pPr>
                            </w:p>
                            <w:p w14:paraId="02C0BA63" w14:textId="77777777" w:rsidR="00D70826" w:rsidRDefault="00D70826" w:rsidP="00D70826">
                              <w:pPr>
                                <w:jc w:val="center"/>
                                <w:rPr>
                                  <w:sz w:val="18"/>
                                  <w:szCs w:val="18"/>
                                </w:rPr>
                              </w:pPr>
                            </w:p>
                            <w:p w14:paraId="36BB2748" w14:textId="77777777" w:rsidR="00D70826" w:rsidRDefault="00D70826" w:rsidP="00D70826">
                              <w:pPr>
                                <w:jc w:val="center"/>
                                <w:rPr>
                                  <w:sz w:val="18"/>
                                  <w:szCs w:val="18"/>
                                </w:rPr>
                              </w:pPr>
                            </w:p>
                            <w:p w14:paraId="44DEBB4B" w14:textId="77777777" w:rsidR="00D70826" w:rsidRDefault="00D70826" w:rsidP="00D70826">
                              <w:pPr>
                                <w:jc w:val="center"/>
                                <w:rPr>
                                  <w:sz w:val="18"/>
                                  <w:szCs w:val="18"/>
                                </w:rPr>
                              </w:pPr>
                            </w:p>
                            <w:p w14:paraId="2FC3F753" w14:textId="77777777" w:rsidR="00D70826" w:rsidRDefault="00D70826" w:rsidP="00D70826">
                              <w:pPr>
                                <w:jc w:val="center"/>
                                <w:rPr>
                                  <w:sz w:val="18"/>
                                  <w:szCs w:val="18"/>
                                </w:rPr>
                              </w:pPr>
                            </w:p>
                            <w:p w14:paraId="0BF40525" w14:textId="77777777" w:rsidR="00D70826" w:rsidRDefault="00D70826" w:rsidP="00D70826">
                              <w:pPr>
                                <w:jc w:val="center"/>
                                <w:rPr>
                                  <w:sz w:val="18"/>
                                  <w:szCs w:val="18"/>
                                </w:rPr>
                              </w:pPr>
                            </w:p>
                            <w:p w14:paraId="2B7615B0" w14:textId="77777777" w:rsidR="00D70826" w:rsidRPr="00D70826" w:rsidRDefault="00D70826" w:rsidP="00D70826">
                              <w:pPr>
                                <w:jc w:val="center"/>
                                <w:rPr>
                                  <w:color w:val="000000" w:themeColor="text1"/>
                                  <w:sz w:val="18"/>
                                  <w:szCs w:val="18"/>
                                </w:rPr>
                              </w:pPr>
                              <w:r w:rsidRPr="00D70826">
                                <w:rPr>
                                  <w:color w:val="000000" w:themeColor="text1"/>
                                  <w:sz w:val="18"/>
                                  <w:szCs w:val="18"/>
                                </w:rPr>
                                <w:t>Dimensión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5563332" name="Rectángulo: esquinas redondeadas 4"/>
                        <wps:cNvSpPr/>
                        <wps:spPr>
                          <a:xfrm>
                            <a:off x="1253066" y="0"/>
                            <a:ext cx="1061720" cy="4643755"/>
                          </a:xfrm>
                          <a:prstGeom prst="roundRect">
                            <a:avLst/>
                          </a:prstGeom>
                          <a:solidFill>
                            <a:schemeClr val="bg1">
                              <a:lumMod val="85000"/>
                            </a:schemeClr>
                          </a:solidFill>
                        </wps:spPr>
                        <wps:style>
                          <a:lnRef idx="3">
                            <a:schemeClr val="lt1"/>
                          </a:lnRef>
                          <a:fillRef idx="1">
                            <a:schemeClr val="accent3"/>
                          </a:fillRef>
                          <a:effectRef idx="1">
                            <a:schemeClr val="accent3"/>
                          </a:effectRef>
                          <a:fontRef idx="minor">
                            <a:schemeClr val="lt1"/>
                          </a:fontRef>
                        </wps:style>
                        <wps:txbx>
                          <w:txbxContent>
                            <w:p w14:paraId="6C2AD215" w14:textId="77777777" w:rsidR="00D70826" w:rsidRDefault="00D70826" w:rsidP="00D70826">
                              <w:pPr>
                                <w:jc w:val="center"/>
                                <w:rPr>
                                  <w:sz w:val="18"/>
                                  <w:szCs w:val="18"/>
                                </w:rPr>
                              </w:pPr>
                            </w:p>
                            <w:p w14:paraId="41CA64F8" w14:textId="77777777" w:rsidR="00D70826" w:rsidRDefault="00D70826" w:rsidP="00D70826">
                              <w:pPr>
                                <w:jc w:val="center"/>
                                <w:rPr>
                                  <w:sz w:val="18"/>
                                  <w:szCs w:val="18"/>
                                </w:rPr>
                              </w:pPr>
                            </w:p>
                            <w:p w14:paraId="0C9042F5" w14:textId="77777777" w:rsidR="00D70826" w:rsidRDefault="00D70826" w:rsidP="00D70826">
                              <w:pPr>
                                <w:jc w:val="center"/>
                                <w:rPr>
                                  <w:sz w:val="18"/>
                                  <w:szCs w:val="18"/>
                                </w:rPr>
                              </w:pPr>
                            </w:p>
                            <w:p w14:paraId="156561B6" w14:textId="77777777" w:rsidR="00D70826" w:rsidRDefault="00D70826" w:rsidP="00D70826">
                              <w:pPr>
                                <w:jc w:val="center"/>
                                <w:rPr>
                                  <w:sz w:val="18"/>
                                  <w:szCs w:val="18"/>
                                </w:rPr>
                              </w:pPr>
                            </w:p>
                            <w:p w14:paraId="6D623923" w14:textId="77777777" w:rsidR="00D70826" w:rsidRDefault="00D70826" w:rsidP="00D70826">
                              <w:pPr>
                                <w:jc w:val="center"/>
                                <w:rPr>
                                  <w:sz w:val="18"/>
                                  <w:szCs w:val="18"/>
                                </w:rPr>
                              </w:pPr>
                            </w:p>
                            <w:p w14:paraId="6C36F27E" w14:textId="77777777" w:rsidR="00D70826" w:rsidRDefault="00D70826" w:rsidP="00D70826">
                              <w:pPr>
                                <w:jc w:val="center"/>
                                <w:rPr>
                                  <w:sz w:val="18"/>
                                  <w:szCs w:val="18"/>
                                </w:rPr>
                              </w:pPr>
                            </w:p>
                            <w:p w14:paraId="1301B281" w14:textId="77777777" w:rsidR="00D70826" w:rsidRDefault="00D70826" w:rsidP="00D70826">
                              <w:pPr>
                                <w:jc w:val="center"/>
                                <w:rPr>
                                  <w:sz w:val="18"/>
                                  <w:szCs w:val="18"/>
                                </w:rPr>
                              </w:pPr>
                            </w:p>
                            <w:p w14:paraId="4329B38A" w14:textId="77777777" w:rsidR="00D70826" w:rsidRDefault="00D70826" w:rsidP="00D70826">
                              <w:pPr>
                                <w:jc w:val="center"/>
                                <w:rPr>
                                  <w:sz w:val="18"/>
                                  <w:szCs w:val="18"/>
                                </w:rPr>
                              </w:pPr>
                            </w:p>
                            <w:p w14:paraId="31D98336" w14:textId="77777777" w:rsidR="00D70826" w:rsidRDefault="00D70826" w:rsidP="00D70826">
                              <w:pPr>
                                <w:jc w:val="center"/>
                                <w:rPr>
                                  <w:sz w:val="18"/>
                                  <w:szCs w:val="18"/>
                                </w:rPr>
                              </w:pPr>
                            </w:p>
                            <w:p w14:paraId="008B6C70" w14:textId="77777777" w:rsidR="00D70826" w:rsidRDefault="00D70826" w:rsidP="00D70826">
                              <w:pPr>
                                <w:jc w:val="center"/>
                                <w:rPr>
                                  <w:sz w:val="18"/>
                                  <w:szCs w:val="18"/>
                                </w:rPr>
                              </w:pPr>
                            </w:p>
                            <w:p w14:paraId="7FCBB28A" w14:textId="77777777" w:rsidR="00D70826" w:rsidRDefault="00D70826" w:rsidP="00D70826">
                              <w:pPr>
                                <w:jc w:val="center"/>
                                <w:rPr>
                                  <w:sz w:val="18"/>
                                  <w:szCs w:val="18"/>
                                </w:rPr>
                              </w:pPr>
                            </w:p>
                            <w:p w14:paraId="448D5EA1" w14:textId="77777777" w:rsidR="00D70826" w:rsidRDefault="00D70826" w:rsidP="00D70826">
                              <w:pPr>
                                <w:jc w:val="center"/>
                                <w:rPr>
                                  <w:sz w:val="18"/>
                                  <w:szCs w:val="18"/>
                                </w:rPr>
                              </w:pPr>
                            </w:p>
                            <w:p w14:paraId="7E742DA9" w14:textId="77777777" w:rsidR="00D70826" w:rsidRDefault="00D70826" w:rsidP="00D70826">
                              <w:pPr>
                                <w:jc w:val="center"/>
                                <w:rPr>
                                  <w:sz w:val="18"/>
                                  <w:szCs w:val="18"/>
                                </w:rPr>
                              </w:pPr>
                            </w:p>
                            <w:p w14:paraId="4A08B12B" w14:textId="77777777" w:rsidR="00D70826" w:rsidRDefault="00D70826" w:rsidP="00D70826">
                              <w:pPr>
                                <w:jc w:val="center"/>
                                <w:rPr>
                                  <w:sz w:val="18"/>
                                  <w:szCs w:val="18"/>
                                </w:rPr>
                              </w:pPr>
                            </w:p>
                            <w:p w14:paraId="4A81935D" w14:textId="77777777" w:rsidR="00D70826" w:rsidRDefault="00D70826" w:rsidP="00D70826">
                              <w:pPr>
                                <w:jc w:val="center"/>
                                <w:rPr>
                                  <w:sz w:val="18"/>
                                  <w:szCs w:val="18"/>
                                </w:rPr>
                              </w:pPr>
                            </w:p>
                            <w:p w14:paraId="67FF4155" w14:textId="77777777" w:rsidR="00D70826" w:rsidRDefault="00D70826" w:rsidP="00D70826">
                              <w:pPr>
                                <w:jc w:val="center"/>
                                <w:rPr>
                                  <w:sz w:val="18"/>
                                  <w:szCs w:val="18"/>
                                </w:rPr>
                              </w:pPr>
                            </w:p>
                            <w:p w14:paraId="467A3EF5" w14:textId="77777777" w:rsidR="00D70826" w:rsidRDefault="00D70826" w:rsidP="00D70826">
                              <w:pPr>
                                <w:jc w:val="center"/>
                                <w:rPr>
                                  <w:sz w:val="18"/>
                                  <w:szCs w:val="18"/>
                                </w:rPr>
                              </w:pPr>
                            </w:p>
                            <w:p w14:paraId="5ACE181E" w14:textId="77777777" w:rsidR="00D70826" w:rsidRDefault="00D70826" w:rsidP="00D70826">
                              <w:pPr>
                                <w:jc w:val="center"/>
                                <w:rPr>
                                  <w:sz w:val="18"/>
                                  <w:szCs w:val="18"/>
                                </w:rPr>
                              </w:pPr>
                            </w:p>
                            <w:p w14:paraId="2F800BF2" w14:textId="77777777" w:rsidR="00D70826" w:rsidRDefault="00D70826" w:rsidP="00D70826">
                              <w:pPr>
                                <w:jc w:val="center"/>
                                <w:rPr>
                                  <w:sz w:val="18"/>
                                  <w:szCs w:val="18"/>
                                </w:rPr>
                              </w:pPr>
                            </w:p>
                            <w:p w14:paraId="5E56FC9B" w14:textId="77777777" w:rsidR="00D70826" w:rsidRDefault="00D70826" w:rsidP="00D70826">
                              <w:pPr>
                                <w:jc w:val="center"/>
                                <w:rPr>
                                  <w:sz w:val="18"/>
                                  <w:szCs w:val="18"/>
                                </w:rPr>
                              </w:pPr>
                            </w:p>
                            <w:p w14:paraId="4A25C144" w14:textId="77777777" w:rsidR="00D70826" w:rsidRDefault="00D70826" w:rsidP="00D70826">
                              <w:pPr>
                                <w:jc w:val="center"/>
                                <w:rPr>
                                  <w:sz w:val="18"/>
                                  <w:szCs w:val="18"/>
                                </w:rPr>
                              </w:pPr>
                            </w:p>
                            <w:p w14:paraId="25742A51" w14:textId="77777777" w:rsidR="00D70826" w:rsidRDefault="00D70826" w:rsidP="00D70826">
                              <w:pPr>
                                <w:jc w:val="center"/>
                                <w:rPr>
                                  <w:sz w:val="18"/>
                                  <w:szCs w:val="18"/>
                                </w:rPr>
                              </w:pPr>
                            </w:p>
                            <w:p w14:paraId="74882C61" w14:textId="77777777" w:rsidR="00D70826" w:rsidRDefault="00D70826" w:rsidP="00D70826">
                              <w:pPr>
                                <w:jc w:val="center"/>
                                <w:rPr>
                                  <w:sz w:val="18"/>
                                  <w:szCs w:val="18"/>
                                </w:rPr>
                              </w:pPr>
                            </w:p>
                            <w:p w14:paraId="271B85F8" w14:textId="77777777" w:rsidR="00D70826" w:rsidRDefault="00D70826" w:rsidP="00D70826">
                              <w:pPr>
                                <w:jc w:val="center"/>
                                <w:rPr>
                                  <w:sz w:val="18"/>
                                  <w:szCs w:val="18"/>
                                </w:rPr>
                              </w:pPr>
                            </w:p>
                            <w:p w14:paraId="65EF30F7" w14:textId="77777777" w:rsidR="00D70826" w:rsidRDefault="00D70826" w:rsidP="00D70826">
                              <w:pPr>
                                <w:jc w:val="center"/>
                                <w:rPr>
                                  <w:sz w:val="18"/>
                                  <w:szCs w:val="18"/>
                                </w:rPr>
                              </w:pPr>
                            </w:p>
                            <w:p w14:paraId="24366493" w14:textId="77777777" w:rsidR="00D70826" w:rsidRDefault="00D70826" w:rsidP="00D70826">
                              <w:pPr>
                                <w:jc w:val="center"/>
                                <w:rPr>
                                  <w:sz w:val="18"/>
                                  <w:szCs w:val="18"/>
                                </w:rPr>
                              </w:pPr>
                            </w:p>
                            <w:p w14:paraId="55BD2402" w14:textId="77777777" w:rsidR="00D70826" w:rsidRDefault="00D70826" w:rsidP="00D70826">
                              <w:pPr>
                                <w:jc w:val="center"/>
                                <w:rPr>
                                  <w:sz w:val="18"/>
                                  <w:szCs w:val="18"/>
                                </w:rPr>
                              </w:pPr>
                            </w:p>
                            <w:p w14:paraId="541B3AF0" w14:textId="77777777" w:rsidR="00D70826" w:rsidRDefault="00D70826" w:rsidP="00D70826">
                              <w:pPr>
                                <w:jc w:val="center"/>
                                <w:rPr>
                                  <w:sz w:val="18"/>
                                  <w:szCs w:val="18"/>
                                </w:rPr>
                              </w:pPr>
                            </w:p>
                            <w:p w14:paraId="33B0FDB4" w14:textId="77777777" w:rsidR="00D70826" w:rsidRDefault="00D70826" w:rsidP="00D70826">
                              <w:pPr>
                                <w:jc w:val="center"/>
                                <w:rPr>
                                  <w:sz w:val="18"/>
                                  <w:szCs w:val="18"/>
                                </w:rPr>
                              </w:pPr>
                            </w:p>
                            <w:p w14:paraId="2801A72D" w14:textId="77777777" w:rsidR="00D70826" w:rsidRPr="00D70826" w:rsidRDefault="00D70826" w:rsidP="00D70826">
                              <w:pPr>
                                <w:jc w:val="center"/>
                                <w:rPr>
                                  <w:color w:val="000000" w:themeColor="text1"/>
                                  <w:sz w:val="18"/>
                                  <w:szCs w:val="18"/>
                                </w:rPr>
                              </w:pPr>
                              <w:r w:rsidRPr="00D70826">
                                <w:rPr>
                                  <w:color w:val="000000" w:themeColor="text1"/>
                                  <w:sz w:val="18"/>
                                  <w:szCs w:val="18"/>
                                </w:rPr>
                                <w:t>Variable Independiente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0672046" name="Rectángulo: esquinas redondeadas 4"/>
                        <wps:cNvSpPr/>
                        <wps:spPr>
                          <a:xfrm>
                            <a:off x="2506133" y="11289"/>
                            <a:ext cx="1061720" cy="4643755"/>
                          </a:xfrm>
                          <a:prstGeom prst="roundRect">
                            <a:avLst/>
                          </a:prstGeom>
                          <a:solidFill>
                            <a:schemeClr val="bg1">
                              <a:lumMod val="85000"/>
                            </a:schemeClr>
                          </a:solidFill>
                        </wps:spPr>
                        <wps:style>
                          <a:lnRef idx="3">
                            <a:schemeClr val="lt1"/>
                          </a:lnRef>
                          <a:fillRef idx="1">
                            <a:schemeClr val="accent3"/>
                          </a:fillRef>
                          <a:effectRef idx="1">
                            <a:schemeClr val="accent3"/>
                          </a:effectRef>
                          <a:fontRef idx="minor">
                            <a:schemeClr val="lt1"/>
                          </a:fontRef>
                        </wps:style>
                        <wps:txbx>
                          <w:txbxContent>
                            <w:p w14:paraId="62773972" w14:textId="77777777" w:rsidR="00D70826" w:rsidRPr="00D70826" w:rsidRDefault="00D70826" w:rsidP="00D70826">
                              <w:pPr>
                                <w:jc w:val="center"/>
                                <w:rPr>
                                  <w:sz w:val="18"/>
                                  <w:szCs w:val="18"/>
                                </w:rPr>
                              </w:pPr>
                            </w:p>
                            <w:p w14:paraId="12E3AAED" w14:textId="77777777" w:rsidR="00D70826" w:rsidRPr="00D70826" w:rsidRDefault="00D70826" w:rsidP="00D70826">
                              <w:pPr>
                                <w:jc w:val="center"/>
                                <w:rPr>
                                  <w:sz w:val="18"/>
                                  <w:szCs w:val="18"/>
                                </w:rPr>
                              </w:pPr>
                            </w:p>
                            <w:p w14:paraId="4320F7C6" w14:textId="77777777" w:rsidR="00D70826" w:rsidRPr="00D70826" w:rsidRDefault="00D70826" w:rsidP="00D70826">
                              <w:pPr>
                                <w:jc w:val="center"/>
                                <w:rPr>
                                  <w:sz w:val="18"/>
                                  <w:szCs w:val="18"/>
                                </w:rPr>
                              </w:pPr>
                            </w:p>
                            <w:p w14:paraId="62CE512D" w14:textId="77777777" w:rsidR="00D70826" w:rsidRPr="00D70826" w:rsidRDefault="00D70826" w:rsidP="00D70826">
                              <w:pPr>
                                <w:jc w:val="center"/>
                                <w:rPr>
                                  <w:sz w:val="18"/>
                                  <w:szCs w:val="18"/>
                                </w:rPr>
                              </w:pPr>
                            </w:p>
                            <w:p w14:paraId="200D1AEB" w14:textId="77777777" w:rsidR="00D70826" w:rsidRPr="00D70826" w:rsidRDefault="00D70826" w:rsidP="00D70826">
                              <w:pPr>
                                <w:jc w:val="center"/>
                                <w:rPr>
                                  <w:sz w:val="18"/>
                                  <w:szCs w:val="18"/>
                                </w:rPr>
                              </w:pPr>
                            </w:p>
                            <w:p w14:paraId="31CE6E9B" w14:textId="77777777" w:rsidR="00D70826" w:rsidRPr="00D70826" w:rsidRDefault="00D70826" w:rsidP="00D70826">
                              <w:pPr>
                                <w:jc w:val="center"/>
                                <w:rPr>
                                  <w:sz w:val="18"/>
                                  <w:szCs w:val="18"/>
                                </w:rPr>
                              </w:pPr>
                            </w:p>
                            <w:p w14:paraId="577603DA" w14:textId="77777777" w:rsidR="00D70826" w:rsidRPr="00D70826" w:rsidRDefault="00D70826" w:rsidP="00D70826">
                              <w:pPr>
                                <w:jc w:val="center"/>
                                <w:rPr>
                                  <w:sz w:val="18"/>
                                  <w:szCs w:val="18"/>
                                </w:rPr>
                              </w:pPr>
                            </w:p>
                            <w:p w14:paraId="657EB057" w14:textId="77777777" w:rsidR="00D70826" w:rsidRPr="00D70826" w:rsidRDefault="00D70826" w:rsidP="00D70826">
                              <w:pPr>
                                <w:jc w:val="center"/>
                                <w:rPr>
                                  <w:sz w:val="18"/>
                                  <w:szCs w:val="18"/>
                                </w:rPr>
                              </w:pPr>
                            </w:p>
                            <w:p w14:paraId="483FD3E5" w14:textId="77777777" w:rsidR="00D70826" w:rsidRPr="00D70826" w:rsidRDefault="00D70826" w:rsidP="00D70826">
                              <w:pPr>
                                <w:jc w:val="center"/>
                                <w:rPr>
                                  <w:sz w:val="18"/>
                                  <w:szCs w:val="18"/>
                                </w:rPr>
                              </w:pPr>
                            </w:p>
                            <w:p w14:paraId="53B0CD4F" w14:textId="77777777" w:rsidR="00D70826" w:rsidRPr="00D70826" w:rsidRDefault="00D70826" w:rsidP="00D70826">
                              <w:pPr>
                                <w:jc w:val="center"/>
                                <w:rPr>
                                  <w:sz w:val="18"/>
                                  <w:szCs w:val="18"/>
                                </w:rPr>
                              </w:pPr>
                            </w:p>
                            <w:p w14:paraId="40C136BA" w14:textId="77777777" w:rsidR="00D70826" w:rsidRPr="00D70826" w:rsidRDefault="00D70826" w:rsidP="00D70826">
                              <w:pPr>
                                <w:jc w:val="center"/>
                                <w:rPr>
                                  <w:sz w:val="18"/>
                                  <w:szCs w:val="18"/>
                                </w:rPr>
                              </w:pPr>
                            </w:p>
                            <w:p w14:paraId="4F5D4E0B" w14:textId="77777777" w:rsidR="00D70826" w:rsidRPr="00D70826" w:rsidRDefault="00D70826" w:rsidP="00D70826">
                              <w:pPr>
                                <w:jc w:val="center"/>
                                <w:rPr>
                                  <w:sz w:val="18"/>
                                  <w:szCs w:val="18"/>
                                </w:rPr>
                              </w:pPr>
                            </w:p>
                            <w:p w14:paraId="4987D8FB" w14:textId="77777777" w:rsidR="00D70826" w:rsidRPr="00D70826" w:rsidRDefault="00D70826" w:rsidP="00D70826">
                              <w:pPr>
                                <w:jc w:val="center"/>
                                <w:rPr>
                                  <w:sz w:val="18"/>
                                  <w:szCs w:val="18"/>
                                </w:rPr>
                              </w:pPr>
                            </w:p>
                            <w:p w14:paraId="7B9BFEFB" w14:textId="77777777" w:rsidR="00D70826" w:rsidRPr="00D70826" w:rsidRDefault="00D70826" w:rsidP="00D70826">
                              <w:pPr>
                                <w:jc w:val="center"/>
                                <w:rPr>
                                  <w:sz w:val="18"/>
                                  <w:szCs w:val="18"/>
                                </w:rPr>
                              </w:pPr>
                            </w:p>
                            <w:p w14:paraId="2A91CF4F" w14:textId="77777777" w:rsidR="00D70826" w:rsidRPr="00D70826" w:rsidRDefault="00D70826" w:rsidP="00D70826">
                              <w:pPr>
                                <w:jc w:val="center"/>
                                <w:rPr>
                                  <w:sz w:val="18"/>
                                  <w:szCs w:val="18"/>
                                </w:rPr>
                              </w:pPr>
                            </w:p>
                            <w:p w14:paraId="36CAC15F" w14:textId="77777777" w:rsidR="00D70826" w:rsidRPr="00D70826" w:rsidRDefault="00D70826" w:rsidP="00D70826">
                              <w:pPr>
                                <w:jc w:val="center"/>
                                <w:rPr>
                                  <w:sz w:val="18"/>
                                  <w:szCs w:val="18"/>
                                </w:rPr>
                              </w:pPr>
                            </w:p>
                            <w:p w14:paraId="1B6931C8" w14:textId="77777777" w:rsidR="00D70826" w:rsidRPr="00D70826" w:rsidRDefault="00D70826" w:rsidP="00D70826">
                              <w:pPr>
                                <w:jc w:val="center"/>
                                <w:rPr>
                                  <w:sz w:val="18"/>
                                  <w:szCs w:val="18"/>
                                </w:rPr>
                              </w:pPr>
                            </w:p>
                            <w:p w14:paraId="2DA77816" w14:textId="77777777" w:rsidR="00D70826" w:rsidRPr="00D70826" w:rsidRDefault="00D70826" w:rsidP="00D70826">
                              <w:pPr>
                                <w:jc w:val="center"/>
                                <w:rPr>
                                  <w:sz w:val="18"/>
                                  <w:szCs w:val="18"/>
                                </w:rPr>
                              </w:pPr>
                            </w:p>
                            <w:p w14:paraId="0CB6A0D6" w14:textId="77777777" w:rsidR="00D70826" w:rsidRPr="00D70826" w:rsidRDefault="00D70826" w:rsidP="00D70826">
                              <w:pPr>
                                <w:jc w:val="center"/>
                                <w:rPr>
                                  <w:sz w:val="18"/>
                                  <w:szCs w:val="18"/>
                                </w:rPr>
                              </w:pPr>
                            </w:p>
                            <w:p w14:paraId="5544F819" w14:textId="77777777" w:rsidR="00D70826" w:rsidRPr="00D70826" w:rsidRDefault="00D70826" w:rsidP="00D70826">
                              <w:pPr>
                                <w:jc w:val="center"/>
                                <w:rPr>
                                  <w:sz w:val="18"/>
                                  <w:szCs w:val="18"/>
                                </w:rPr>
                              </w:pPr>
                            </w:p>
                            <w:p w14:paraId="51EEC66D" w14:textId="77777777" w:rsidR="00D70826" w:rsidRPr="00D70826" w:rsidRDefault="00D70826" w:rsidP="00D70826">
                              <w:pPr>
                                <w:jc w:val="center"/>
                                <w:rPr>
                                  <w:sz w:val="18"/>
                                  <w:szCs w:val="18"/>
                                </w:rPr>
                              </w:pPr>
                            </w:p>
                            <w:p w14:paraId="503F1A4A" w14:textId="77777777" w:rsidR="00D70826" w:rsidRPr="00D70826" w:rsidRDefault="00D70826" w:rsidP="00D70826">
                              <w:pPr>
                                <w:jc w:val="center"/>
                                <w:rPr>
                                  <w:sz w:val="18"/>
                                  <w:szCs w:val="18"/>
                                </w:rPr>
                              </w:pPr>
                            </w:p>
                            <w:p w14:paraId="1FE068CB" w14:textId="77777777" w:rsidR="00D70826" w:rsidRPr="00D70826" w:rsidRDefault="00D70826" w:rsidP="00D70826">
                              <w:pPr>
                                <w:jc w:val="center"/>
                                <w:rPr>
                                  <w:sz w:val="18"/>
                                  <w:szCs w:val="18"/>
                                </w:rPr>
                              </w:pPr>
                            </w:p>
                            <w:p w14:paraId="7F20FA66" w14:textId="77777777" w:rsidR="00D70826" w:rsidRPr="00D70826" w:rsidRDefault="00D70826" w:rsidP="00D70826">
                              <w:pPr>
                                <w:jc w:val="center"/>
                                <w:rPr>
                                  <w:sz w:val="18"/>
                                  <w:szCs w:val="18"/>
                                </w:rPr>
                              </w:pPr>
                            </w:p>
                            <w:p w14:paraId="2F332646" w14:textId="77777777" w:rsidR="00D70826" w:rsidRPr="00D70826" w:rsidRDefault="00D70826" w:rsidP="00D70826">
                              <w:pPr>
                                <w:jc w:val="center"/>
                                <w:rPr>
                                  <w:sz w:val="18"/>
                                  <w:szCs w:val="18"/>
                                </w:rPr>
                              </w:pPr>
                            </w:p>
                            <w:p w14:paraId="585011C9" w14:textId="77777777" w:rsidR="00D70826" w:rsidRPr="00D70826" w:rsidRDefault="00D70826" w:rsidP="00D70826">
                              <w:pPr>
                                <w:jc w:val="center"/>
                                <w:rPr>
                                  <w:sz w:val="18"/>
                                  <w:szCs w:val="18"/>
                                </w:rPr>
                              </w:pPr>
                            </w:p>
                            <w:p w14:paraId="12C73B5E" w14:textId="77777777" w:rsidR="00D70826" w:rsidRPr="00D70826" w:rsidRDefault="00D70826" w:rsidP="00D70826">
                              <w:pPr>
                                <w:jc w:val="center"/>
                                <w:rPr>
                                  <w:sz w:val="18"/>
                                  <w:szCs w:val="18"/>
                                </w:rPr>
                              </w:pPr>
                            </w:p>
                            <w:p w14:paraId="003D357B" w14:textId="77777777" w:rsidR="00D70826" w:rsidRPr="00D70826" w:rsidRDefault="00D70826" w:rsidP="00D70826">
                              <w:pPr>
                                <w:jc w:val="center"/>
                                <w:rPr>
                                  <w:sz w:val="18"/>
                                  <w:szCs w:val="18"/>
                                </w:rPr>
                              </w:pPr>
                            </w:p>
                            <w:p w14:paraId="4739693A" w14:textId="77777777" w:rsidR="00D70826" w:rsidRPr="00D70826" w:rsidRDefault="00D70826" w:rsidP="00D70826">
                              <w:pPr>
                                <w:jc w:val="center"/>
                                <w:rPr>
                                  <w:sz w:val="18"/>
                                  <w:szCs w:val="18"/>
                                </w:rPr>
                              </w:pPr>
                            </w:p>
                            <w:p w14:paraId="0086C319" w14:textId="77777777" w:rsidR="00D70826" w:rsidRPr="00D70826" w:rsidRDefault="00D70826" w:rsidP="00D70826">
                              <w:pPr>
                                <w:jc w:val="center"/>
                                <w:rPr>
                                  <w:color w:val="0D0D0D" w:themeColor="text1" w:themeTint="F2"/>
                                  <w:sz w:val="18"/>
                                  <w:szCs w:val="18"/>
                                </w:rPr>
                              </w:pPr>
                              <w:r w:rsidRPr="00D70826">
                                <w:rPr>
                                  <w:color w:val="0D0D0D" w:themeColor="text1" w:themeTint="F2"/>
                                  <w:sz w:val="18"/>
                                  <w:szCs w:val="18"/>
                                </w:rPr>
                                <w:t>Variable Dependiente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E201086" id="Grupo 69800031" o:spid="_x0000_s1034" style="position:absolute;left:0;text-align:left;margin-left:141.3pt;margin-top:121pt;width:280.9pt;height:363.55pt;z-index:-251658236;mso-width-relative:margin;mso-height-relative:margin" coordsize="35678,46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">
                <v:roundrect id="Rectángulo: esquinas redondeadas 4" o:spid="_x0000_s1035" style="position:absolute;width:10605;height:464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" fillcolor="#d8d8d8 [2732]" strokecolor="white [3201]" strokeweight="1.5pt">
                  <v:stroke joinstyle="miter"/>
                  <v:textbox>
                    <w:txbxContent>
                      <w:p w14:paraId="4DBD6106" w14:textId="77777777" w:rsidR="00D70826" w:rsidRDefault="00D70826" w:rsidP="00D70826">
                        <w:pPr>
                          <w:jc w:val="center"/>
                          <w:rPr>
                            <w:sz w:val="18"/>
                            <w:szCs w:val="18"/>
                          </w:rPr>
                        </w:pPr>
                      </w:p>
                      <w:p w14:paraId="75400508" w14:textId="77777777" w:rsidR="00D70826" w:rsidRDefault="00D70826" w:rsidP="00D70826">
                        <w:pPr>
                          <w:jc w:val="center"/>
                          <w:rPr>
                            <w:sz w:val="18"/>
                            <w:szCs w:val="18"/>
                          </w:rPr>
                        </w:pPr>
                      </w:p>
                      <w:p w14:paraId="340E0CA7" w14:textId="77777777" w:rsidR="00D70826" w:rsidRDefault="00D70826" w:rsidP="00D70826">
                        <w:pPr>
                          <w:jc w:val="center"/>
                          <w:rPr>
                            <w:sz w:val="18"/>
                            <w:szCs w:val="18"/>
                          </w:rPr>
                        </w:pPr>
                      </w:p>
                      <w:p w14:paraId="1A08292E" w14:textId="77777777" w:rsidR="00D70826" w:rsidRDefault="00D70826" w:rsidP="00D70826">
                        <w:pPr>
                          <w:jc w:val="center"/>
                          <w:rPr>
                            <w:sz w:val="18"/>
                            <w:szCs w:val="18"/>
                          </w:rPr>
                        </w:pPr>
                      </w:p>
                      <w:p w14:paraId="46207A44" w14:textId="77777777" w:rsidR="00D70826" w:rsidRDefault="00D70826" w:rsidP="00D70826">
                        <w:pPr>
                          <w:jc w:val="center"/>
                          <w:rPr>
                            <w:sz w:val="18"/>
                            <w:szCs w:val="18"/>
                          </w:rPr>
                        </w:pPr>
                      </w:p>
                      <w:p w14:paraId="66FF5127" w14:textId="77777777" w:rsidR="00D70826" w:rsidRDefault="00D70826" w:rsidP="00D70826">
                        <w:pPr>
                          <w:jc w:val="center"/>
                          <w:rPr>
                            <w:sz w:val="18"/>
                            <w:szCs w:val="18"/>
                          </w:rPr>
                        </w:pPr>
                      </w:p>
                      <w:p w14:paraId="6BD925D3" w14:textId="77777777" w:rsidR="00D70826" w:rsidRDefault="00D70826" w:rsidP="00D70826">
                        <w:pPr>
                          <w:jc w:val="center"/>
                          <w:rPr>
                            <w:sz w:val="18"/>
                            <w:szCs w:val="18"/>
                          </w:rPr>
                        </w:pPr>
                      </w:p>
                      <w:p w14:paraId="048CF5A2" w14:textId="77777777" w:rsidR="00D70826" w:rsidRDefault="00D70826" w:rsidP="00D70826">
                        <w:pPr>
                          <w:jc w:val="center"/>
                          <w:rPr>
                            <w:sz w:val="18"/>
                            <w:szCs w:val="18"/>
                          </w:rPr>
                        </w:pPr>
                      </w:p>
                      <w:p w14:paraId="2EB80392" w14:textId="77777777" w:rsidR="00D70826" w:rsidRDefault="00D70826" w:rsidP="00D70826">
                        <w:pPr>
                          <w:jc w:val="center"/>
                          <w:rPr>
                            <w:sz w:val="18"/>
                            <w:szCs w:val="18"/>
                          </w:rPr>
                        </w:pPr>
                      </w:p>
                      <w:p w14:paraId="646DC8F6" w14:textId="77777777" w:rsidR="00D70826" w:rsidRDefault="00D70826" w:rsidP="00D70826">
                        <w:pPr>
                          <w:jc w:val="center"/>
                          <w:rPr>
                            <w:sz w:val="18"/>
                            <w:szCs w:val="18"/>
                          </w:rPr>
                        </w:pPr>
                      </w:p>
                      <w:p w14:paraId="62C365CC" w14:textId="77777777" w:rsidR="00D70826" w:rsidRDefault="00D70826" w:rsidP="00D70826">
                        <w:pPr>
                          <w:jc w:val="center"/>
                          <w:rPr>
                            <w:sz w:val="18"/>
                            <w:szCs w:val="18"/>
                          </w:rPr>
                        </w:pPr>
                      </w:p>
                      <w:p w14:paraId="7D253A8B" w14:textId="77777777" w:rsidR="00D70826" w:rsidRDefault="00D70826" w:rsidP="00D70826">
                        <w:pPr>
                          <w:jc w:val="center"/>
                          <w:rPr>
                            <w:sz w:val="18"/>
                            <w:szCs w:val="18"/>
                          </w:rPr>
                        </w:pPr>
                      </w:p>
                      <w:p w14:paraId="1843D4DE" w14:textId="77777777" w:rsidR="00D70826" w:rsidRDefault="00D70826" w:rsidP="00D70826">
                        <w:pPr>
                          <w:jc w:val="center"/>
                          <w:rPr>
                            <w:sz w:val="18"/>
                            <w:szCs w:val="18"/>
                          </w:rPr>
                        </w:pPr>
                      </w:p>
                      <w:p w14:paraId="7D4A118D" w14:textId="77777777" w:rsidR="00D70826" w:rsidRDefault="00D70826" w:rsidP="00D70826">
                        <w:pPr>
                          <w:jc w:val="center"/>
                          <w:rPr>
                            <w:sz w:val="18"/>
                            <w:szCs w:val="18"/>
                          </w:rPr>
                        </w:pPr>
                      </w:p>
                      <w:p w14:paraId="1D904450" w14:textId="77777777" w:rsidR="00D70826" w:rsidRDefault="00D70826" w:rsidP="00D70826">
                        <w:pPr>
                          <w:jc w:val="center"/>
                          <w:rPr>
                            <w:sz w:val="18"/>
                            <w:szCs w:val="18"/>
                          </w:rPr>
                        </w:pPr>
                      </w:p>
                      <w:p w14:paraId="42996EBB" w14:textId="77777777" w:rsidR="00D70826" w:rsidRDefault="00D70826" w:rsidP="00D70826">
                        <w:pPr>
                          <w:jc w:val="center"/>
                          <w:rPr>
                            <w:sz w:val="18"/>
                            <w:szCs w:val="18"/>
                          </w:rPr>
                        </w:pPr>
                      </w:p>
                      <w:p w14:paraId="1339C238" w14:textId="77777777" w:rsidR="00D70826" w:rsidRDefault="00D70826" w:rsidP="00D70826">
                        <w:pPr>
                          <w:jc w:val="center"/>
                          <w:rPr>
                            <w:sz w:val="18"/>
                            <w:szCs w:val="18"/>
                          </w:rPr>
                        </w:pPr>
                      </w:p>
                      <w:p w14:paraId="29DCA05B" w14:textId="77777777" w:rsidR="00D70826" w:rsidRDefault="00D70826" w:rsidP="00D70826">
                        <w:pPr>
                          <w:jc w:val="center"/>
                          <w:rPr>
                            <w:sz w:val="18"/>
                            <w:szCs w:val="18"/>
                          </w:rPr>
                        </w:pPr>
                      </w:p>
                      <w:p w14:paraId="10009DE0" w14:textId="77777777" w:rsidR="00D70826" w:rsidRDefault="00D70826" w:rsidP="00D70826">
                        <w:pPr>
                          <w:jc w:val="center"/>
                          <w:rPr>
                            <w:sz w:val="18"/>
                            <w:szCs w:val="18"/>
                          </w:rPr>
                        </w:pPr>
                      </w:p>
                      <w:p w14:paraId="02B5538D" w14:textId="77777777" w:rsidR="00D70826" w:rsidRDefault="00D70826" w:rsidP="00D70826">
                        <w:pPr>
                          <w:jc w:val="center"/>
                          <w:rPr>
                            <w:sz w:val="18"/>
                            <w:szCs w:val="18"/>
                          </w:rPr>
                        </w:pPr>
                      </w:p>
                      <w:p w14:paraId="0152EC0B" w14:textId="77777777" w:rsidR="00D70826" w:rsidRDefault="00D70826" w:rsidP="00D70826">
                        <w:pPr>
                          <w:jc w:val="center"/>
                          <w:rPr>
                            <w:sz w:val="18"/>
                            <w:szCs w:val="18"/>
                          </w:rPr>
                        </w:pPr>
                      </w:p>
                      <w:p w14:paraId="65360EBB" w14:textId="77777777" w:rsidR="00D70826" w:rsidRDefault="00D70826" w:rsidP="00D70826">
                        <w:pPr>
                          <w:jc w:val="center"/>
                          <w:rPr>
                            <w:sz w:val="18"/>
                            <w:szCs w:val="18"/>
                          </w:rPr>
                        </w:pPr>
                      </w:p>
                      <w:p w14:paraId="65DFF743" w14:textId="77777777" w:rsidR="00D70826" w:rsidRDefault="00D70826" w:rsidP="00D70826">
                        <w:pPr>
                          <w:jc w:val="center"/>
                          <w:rPr>
                            <w:sz w:val="18"/>
                            <w:szCs w:val="18"/>
                          </w:rPr>
                        </w:pPr>
                      </w:p>
                      <w:p w14:paraId="5C1DC28B" w14:textId="77777777" w:rsidR="00D70826" w:rsidRDefault="00D70826" w:rsidP="00D70826">
                        <w:pPr>
                          <w:jc w:val="center"/>
                          <w:rPr>
                            <w:sz w:val="18"/>
                            <w:szCs w:val="18"/>
                          </w:rPr>
                        </w:pPr>
                      </w:p>
                      <w:p w14:paraId="7CBD3C56" w14:textId="77777777" w:rsidR="00D70826" w:rsidRDefault="00D70826" w:rsidP="00D70826">
                        <w:pPr>
                          <w:jc w:val="center"/>
                          <w:rPr>
                            <w:sz w:val="18"/>
                            <w:szCs w:val="18"/>
                          </w:rPr>
                        </w:pPr>
                      </w:p>
                      <w:p w14:paraId="02C0BA63" w14:textId="77777777" w:rsidR="00D70826" w:rsidRDefault="00D70826" w:rsidP="00D70826">
                        <w:pPr>
                          <w:jc w:val="center"/>
                          <w:rPr>
                            <w:sz w:val="18"/>
                            <w:szCs w:val="18"/>
                          </w:rPr>
                        </w:pPr>
                      </w:p>
                      <w:p w14:paraId="36BB2748" w14:textId="77777777" w:rsidR="00D70826" w:rsidRDefault="00D70826" w:rsidP="00D70826">
                        <w:pPr>
                          <w:jc w:val="center"/>
                          <w:rPr>
                            <w:sz w:val="18"/>
                            <w:szCs w:val="18"/>
                          </w:rPr>
                        </w:pPr>
                      </w:p>
                      <w:p w14:paraId="44DEBB4B" w14:textId="77777777" w:rsidR="00D70826" w:rsidRDefault="00D70826" w:rsidP="00D70826">
                        <w:pPr>
                          <w:jc w:val="center"/>
                          <w:rPr>
                            <w:sz w:val="18"/>
                            <w:szCs w:val="18"/>
                          </w:rPr>
                        </w:pPr>
                      </w:p>
                      <w:p w14:paraId="2FC3F753" w14:textId="77777777" w:rsidR="00D70826" w:rsidRDefault="00D70826" w:rsidP="00D70826">
                        <w:pPr>
                          <w:jc w:val="center"/>
                          <w:rPr>
                            <w:sz w:val="18"/>
                            <w:szCs w:val="18"/>
                          </w:rPr>
                        </w:pPr>
                      </w:p>
                      <w:p w14:paraId="0BF40525" w14:textId="77777777" w:rsidR="00D70826" w:rsidRDefault="00D70826" w:rsidP="00D70826">
                        <w:pPr>
                          <w:jc w:val="center"/>
                          <w:rPr>
                            <w:sz w:val="18"/>
                            <w:szCs w:val="18"/>
                          </w:rPr>
                        </w:pPr>
                      </w:p>
                      <w:p w14:paraId="2B7615B0" w14:textId="77777777" w:rsidR="00D70826" w:rsidRPr="00D70826" w:rsidRDefault="00D70826" w:rsidP="00D70826">
                        <w:pPr>
                          <w:jc w:val="center"/>
                          <w:rPr>
                            <w:color w:val="000000" w:themeColor="text1"/>
                            <w:sz w:val="18"/>
                            <w:szCs w:val="18"/>
                          </w:rPr>
                        </w:pPr>
                        <w:r w:rsidRPr="00D70826">
                          <w:rPr>
                            <w:color w:val="000000" w:themeColor="text1"/>
                            <w:sz w:val="18"/>
                            <w:szCs w:val="18"/>
                          </w:rPr>
                          <w:t>Dimensión</w:t>
                        </w:r>
                      </w:p>
                    </w:txbxContent>
                  </v:textbox>
                </v:roundrect>
                <v:roundrect id="Rectángulo: esquinas redondeadas 4" o:spid="_x0000_s1036" style="position:absolute;left:12530;width:10617;height:464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" fillcolor="#d8d8d8 [2732]" strokecolor="white [3201]" strokeweight="1.5pt">
                  <v:stroke joinstyle="miter"/>
                  <v:textbox>
                    <w:txbxContent>
                      <w:p w14:paraId="6C2AD215" w14:textId="77777777" w:rsidR="00D70826" w:rsidRDefault="00D70826" w:rsidP="00D70826">
                        <w:pPr>
                          <w:jc w:val="center"/>
                          <w:rPr>
                            <w:sz w:val="18"/>
                            <w:szCs w:val="18"/>
                          </w:rPr>
                        </w:pPr>
                      </w:p>
                      <w:p w14:paraId="41CA64F8" w14:textId="77777777" w:rsidR="00D70826" w:rsidRDefault="00D70826" w:rsidP="00D70826">
                        <w:pPr>
                          <w:jc w:val="center"/>
                          <w:rPr>
                            <w:sz w:val="18"/>
                            <w:szCs w:val="18"/>
                          </w:rPr>
                        </w:pPr>
                      </w:p>
                      <w:p w14:paraId="0C9042F5" w14:textId="77777777" w:rsidR="00D70826" w:rsidRDefault="00D70826" w:rsidP="00D70826">
                        <w:pPr>
                          <w:jc w:val="center"/>
                          <w:rPr>
                            <w:sz w:val="18"/>
                            <w:szCs w:val="18"/>
                          </w:rPr>
                        </w:pPr>
                      </w:p>
                      <w:p w14:paraId="156561B6" w14:textId="77777777" w:rsidR="00D70826" w:rsidRDefault="00D70826" w:rsidP="00D70826">
                        <w:pPr>
                          <w:jc w:val="center"/>
                          <w:rPr>
                            <w:sz w:val="18"/>
                            <w:szCs w:val="18"/>
                          </w:rPr>
                        </w:pPr>
                      </w:p>
                      <w:p w14:paraId="6D623923" w14:textId="77777777" w:rsidR="00D70826" w:rsidRDefault="00D70826" w:rsidP="00D70826">
                        <w:pPr>
                          <w:jc w:val="center"/>
                          <w:rPr>
                            <w:sz w:val="18"/>
                            <w:szCs w:val="18"/>
                          </w:rPr>
                        </w:pPr>
                      </w:p>
                      <w:p w14:paraId="6C36F27E" w14:textId="77777777" w:rsidR="00D70826" w:rsidRDefault="00D70826" w:rsidP="00D70826">
                        <w:pPr>
                          <w:jc w:val="center"/>
                          <w:rPr>
                            <w:sz w:val="18"/>
                            <w:szCs w:val="18"/>
                          </w:rPr>
                        </w:pPr>
                      </w:p>
                      <w:p w14:paraId="1301B281" w14:textId="77777777" w:rsidR="00D70826" w:rsidRDefault="00D70826" w:rsidP="00D70826">
                        <w:pPr>
                          <w:jc w:val="center"/>
                          <w:rPr>
                            <w:sz w:val="18"/>
                            <w:szCs w:val="18"/>
                          </w:rPr>
                        </w:pPr>
                      </w:p>
                      <w:p w14:paraId="4329B38A" w14:textId="77777777" w:rsidR="00D70826" w:rsidRDefault="00D70826" w:rsidP="00D70826">
                        <w:pPr>
                          <w:jc w:val="center"/>
                          <w:rPr>
                            <w:sz w:val="18"/>
                            <w:szCs w:val="18"/>
                          </w:rPr>
                        </w:pPr>
                      </w:p>
                      <w:p w14:paraId="31D98336" w14:textId="77777777" w:rsidR="00D70826" w:rsidRDefault="00D70826" w:rsidP="00D70826">
                        <w:pPr>
                          <w:jc w:val="center"/>
                          <w:rPr>
                            <w:sz w:val="18"/>
                            <w:szCs w:val="18"/>
                          </w:rPr>
                        </w:pPr>
                      </w:p>
                      <w:p w14:paraId="008B6C70" w14:textId="77777777" w:rsidR="00D70826" w:rsidRDefault="00D70826" w:rsidP="00D70826">
                        <w:pPr>
                          <w:jc w:val="center"/>
                          <w:rPr>
                            <w:sz w:val="18"/>
                            <w:szCs w:val="18"/>
                          </w:rPr>
                        </w:pPr>
                      </w:p>
                      <w:p w14:paraId="7FCBB28A" w14:textId="77777777" w:rsidR="00D70826" w:rsidRDefault="00D70826" w:rsidP="00D70826">
                        <w:pPr>
                          <w:jc w:val="center"/>
                          <w:rPr>
                            <w:sz w:val="18"/>
                            <w:szCs w:val="18"/>
                          </w:rPr>
                        </w:pPr>
                      </w:p>
                      <w:p w14:paraId="448D5EA1" w14:textId="77777777" w:rsidR="00D70826" w:rsidRDefault="00D70826" w:rsidP="00D70826">
                        <w:pPr>
                          <w:jc w:val="center"/>
                          <w:rPr>
                            <w:sz w:val="18"/>
                            <w:szCs w:val="18"/>
                          </w:rPr>
                        </w:pPr>
                      </w:p>
                      <w:p w14:paraId="7E742DA9" w14:textId="77777777" w:rsidR="00D70826" w:rsidRDefault="00D70826" w:rsidP="00D70826">
                        <w:pPr>
                          <w:jc w:val="center"/>
                          <w:rPr>
                            <w:sz w:val="18"/>
                            <w:szCs w:val="18"/>
                          </w:rPr>
                        </w:pPr>
                      </w:p>
                      <w:p w14:paraId="4A08B12B" w14:textId="77777777" w:rsidR="00D70826" w:rsidRDefault="00D70826" w:rsidP="00D70826">
                        <w:pPr>
                          <w:jc w:val="center"/>
                          <w:rPr>
                            <w:sz w:val="18"/>
                            <w:szCs w:val="18"/>
                          </w:rPr>
                        </w:pPr>
                      </w:p>
                      <w:p w14:paraId="4A81935D" w14:textId="77777777" w:rsidR="00D70826" w:rsidRDefault="00D70826" w:rsidP="00D70826">
                        <w:pPr>
                          <w:jc w:val="center"/>
                          <w:rPr>
                            <w:sz w:val="18"/>
                            <w:szCs w:val="18"/>
                          </w:rPr>
                        </w:pPr>
                      </w:p>
                      <w:p w14:paraId="67FF4155" w14:textId="77777777" w:rsidR="00D70826" w:rsidRDefault="00D70826" w:rsidP="00D70826">
                        <w:pPr>
                          <w:jc w:val="center"/>
                          <w:rPr>
                            <w:sz w:val="18"/>
                            <w:szCs w:val="18"/>
                          </w:rPr>
                        </w:pPr>
                      </w:p>
                      <w:p w14:paraId="467A3EF5" w14:textId="77777777" w:rsidR="00D70826" w:rsidRDefault="00D70826" w:rsidP="00D70826">
                        <w:pPr>
                          <w:jc w:val="center"/>
                          <w:rPr>
                            <w:sz w:val="18"/>
                            <w:szCs w:val="18"/>
                          </w:rPr>
                        </w:pPr>
                      </w:p>
                      <w:p w14:paraId="5ACE181E" w14:textId="77777777" w:rsidR="00D70826" w:rsidRDefault="00D70826" w:rsidP="00D70826">
                        <w:pPr>
                          <w:jc w:val="center"/>
                          <w:rPr>
                            <w:sz w:val="18"/>
                            <w:szCs w:val="18"/>
                          </w:rPr>
                        </w:pPr>
                      </w:p>
                      <w:p w14:paraId="2F800BF2" w14:textId="77777777" w:rsidR="00D70826" w:rsidRDefault="00D70826" w:rsidP="00D70826">
                        <w:pPr>
                          <w:jc w:val="center"/>
                          <w:rPr>
                            <w:sz w:val="18"/>
                            <w:szCs w:val="18"/>
                          </w:rPr>
                        </w:pPr>
                      </w:p>
                      <w:p w14:paraId="5E56FC9B" w14:textId="77777777" w:rsidR="00D70826" w:rsidRDefault="00D70826" w:rsidP="00D70826">
                        <w:pPr>
                          <w:jc w:val="center"/>
                          <w:rPr>
                            <w:sz w:val="18"/>
                            <w:szCs w:val="18"/>
                          </w:rPr>
                        </w:pPr>
                      </w:p>
                      <w:p w14:paraId="4A25C144" w14:textId="77777777" w:rsidR="00D70826" w:rsidRDefault="00D70826" w:rsidP="00D70826">
                        <w:pPr>
                          <w:jc w:val="center"/>
                          <w:rPr>
                            <w:sz w:val="18"/>
                            <w:szCs w:val="18"/>
                          </w:rPr>
                        </w:pPr>
                      </w:p>
                      <w:p w14:paraId="25742A51" w14:textId="77777777" w:rsidR="00D70826" w:rsidRDefault="00D70826" w:rsidP="00D70826">
                        <w:pPr>
                          <w:jc w:val="center"/>
                          <w:rPr>
                            <w:sz w:val="18"/>
                            <w:szCs w:val="18"/>
                          </w:rPr>
                        </w:pPr>
                      </w:p>
                      <w:p w14:paraId="74882C61" w14:textId="77777777" w:rsidR="00D70826" w:rsidRDefault="00D70826" w:rsidP="00D70826">
                        <w:pPr>
                          <w:jc w:val="center"/>
                          <w:rPr>
                            <w:sz w:val="18"/>
                            <w:szCs w:val="18"/>
                          </w:rPr>
                        </w:pPr>
                      </w:p>
                      <w:p w14:paraId="271B85F8" w14:textId="77777777" w:rsidR="00D70826" w:rsidRDefault="00D70826" w:rsidP="00D70826">
                        <w:pPr>
                          <w:jc w:val="center"/>
                          <w:rPr>
                            <w:sz w:val="18"/>
                            <w:szCs w:val="18"/>
                          </w:rPr>
                        </w:pPr>
                      </w:p>
                      <w:p w14:paraId="65EF30F7" w14:textId="77777777" w:rsidR="00D70826" w:rsidRDefault="00D70826" w:rsidP="00D70826">
                        <w:pPr>
                          <w:jc w:val="center"/>
                          <w:rPr>
                            <w:sz w:val="18"/>
                            <w:szCs w:val="18"/>
                          </w:rPr>
                        </w:pPr>
                      </w:p>
                      <w:p w14:paraId="24366493" w14:textId="77777777" w:rsidR="00D70826" w:rsidRDefault="00D70826" w:rsidP="00D70826">
                        <w:pPr>
                          <w:jc w:val="center"/>
                          <w:rPr>
                            <w:sz w:val="18"/>
                            <w:szCs w:val="18"/>
                          </w:rPr>
                        </w:pPr>
                      </w:p>
                      <w:p w14:paraId="55BD2402" w14:textId="77777777" w:rsidR="00D70826" w:rsidRDefault="00D70826" w:rsidP="00D70826">
                        <w:pPr>
                          <w:jc w:val="center"/>
                          <w:rPr>
                            <w:sz w:val="18"/>
                            <w:szCs w:val="18"/>
                          </w:rPr>
                        </w:pPr>
                      </w:p>
                      <w:p w14:paraId="541B3AF0" w14:textId="77777777" w:rsidR="00D70826" w:rsidRDefault="00D70826" w:rsidP="00D70826">
                        <w:pPr>
                          <w:jc w:val="center"/>
                          <w:rPr>
                            <w:sz w:val="18"/>
                            <w:szCs w:val="18"/>
                          </w:rPr>
                        </w:pPr>
                      </w:p>
                      <w:p w14:paraId="33B0FDB4" w14:textId="77777777" w:rsidR="00D70826" w:rsidRDefault="00D70826" w:rsidP="00D70826">
                        <w:pPr>
                          <w:jc w:val="center"/>
                          <w:rPr>
                            <w:sz w:val="18"/>
                            <w:szCs w:val="18"/>
                          </w:rPr>
                        </w:pPr>
                      </w:p>
                      <w:p w14:paraId="2801A72D" w14:textId="77777777" w:rsidR="00D70826" w:rsidRPr="00D70826" w:rsidRDefault="00D70826" w:rsidP="00D70826">
                        <w:pPr>
                          <w:jc w:val="center"/>
                          <w:rPr>
                            <w:color w:val="000000" w:themeColor="text1"/>
                            <w:sz w:val="18"/>
                            <w:szCs w:val="18"/>
                          </w:rPr>
                        </w:pPr>
                        <w:r w:rsidRPr="00D70826">
                          <w:rPr>
                            <w:color w:val="000000" w:themeColor="text1"/>
                            <w:sz w:val="18"/>
                            <w:szCs w:val="18"/>
                          </w:rPr>
                          <w:t>Variable Independiente</w:t>
                        </w:r>
                      </w:p>
                    </w:txbxContent>
                  </v:textbox>
                </v:roundrect>
                <v:roundrect id="Rectángulo: esquinas redondeadas 4" o:spid="_x0000_s1037" style="position:absolute;left:25061;top:112;width:10617;height:464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" fillcolor="#d8d8d8 [2732]" strokecolor="white [3201]" strokeweight="1.5pt">
                  <v:stroke joinstyle="miter"/>
                  <v:textbox>
                    <w:txbxContent>
                      <w:p w14:paraId="62773972" w14:textId="77777777" w:rsidR="00D70826" w:rsidRPr="00D70826" w:rsidRDefault="00D70826" w:rsidP="00D70826">
                        <w:pPr>
                          <w:jc w:val="center"/>
                          <w:rPr>
                            <w:sz w:val="18"/>
                            <w:szCs w:val="18"/>
                          </w:rPr>
                        </w:pPr>
                      </w:p>
                      <w:p w14:paraId="12E3AAED" w14:textId="77777777" w:rsidR="00D70826" w:rsidRPr="00D70826" w:rsidRDefault="00D70826" w:rsidP="00D70826">
                        <w:pPr>
                          <w:jc w:val="center"/>
                          <w:rPr>
                            <w:sz w:val="18"/>
                            <w:szCs w:val="18"/>
                          </w:rPr>
                        </w:pPr>
                      </w:p>
                      <w:p w14:paraId="4320F7C6" w14:textId="77777777" w:rsidR="00D70826" w:rsidRPr="00D70826" w:rsidRDefault="00D70826" w:rsidP="00D70826">
                        <w:pPr>
                          <w:jc w:val="center"/>
                          <w:rPr>
                            <w:sz w:val="18"/>
                            <w:szCs w:val="18"/>
                          </w:rPr>
                        </w:pPr>
                      </w:p>
                      <w:p w14:paraId="62CE512D" w14:textId="77777777" w:rsidR="00D70826" w:rsidRPr="00D70826" w:rsidRDefault="00D70826" w:rsidP="00D70826">
                        <w:pPr>
                          <w:jc w:val="center"/>
                          <w:rPr>
                            <w:sz w:val="18"/>
                            <w:szCs w:val="18"/>
                          </w:rPr>
                        </w:pPr>
                      </w:p>
                      <w:p w14:paraId="200D1AEB" w14:textId="77777777" w:rsidR="00D70826" w:rsidRPr="00D70826" w:rsidRDefault="00D70826" w:rsidP="00D70826">
                        <w:pPr>
                          <w:jc w:val="center"/>
                          <w:rPr>
                            <w:sz w:val="18"/>
                            <w:szCs w:val="18"/>
                          </w:rPr>
                        </w:pPr>
                      </w:p>
                      <w:p w14:paraId="31CE6E9B" w14:textId="77777777" w:rsidR="00D70826" w:rsidRPr="00D70826" w:rsidRDefault="00D70826" w:rsidP="00D70826">
                        <w:pPr>
                          <w:jc w:val="center"/>
                          <w:rPr>
                            <w:sz w:val="18"/>
                            <w:szCs w:val="18"/>
                          </w:rPr>
                        </w:pPr>
                      </w:p>
                      <w:p w14:paraId="577603DA" w14:textId="77777777" w:rsidR="00D70826" w:rsidRPr="00D70826" w:rsidRDefault="00D70826" w:rsidP="00D70826">
                        <w:pPr>
                          <w:jc w:val="center"/>
                          <w:rPr>
                            <w:sz w:val="18"/>
                            <w:szCs w:val="18"/>
                          </w:rPr>
                        </w:pPr>
                      </w:p>
                      <w:p w14:paraId="657EB057" w14:textId="77777777" w:rsidR="00D70826" w:rsidRPr="00D70826" w:rsidRDefault="00D70826" w:rsidP="00D70826">
                        <w:pPr>
                          <w:jc w:val="center"/>
                          <w:rPr>
                            <w:sz w:val="18"/>
                            <w:szCs w:val="18"/>
                          </w:rPr>
                        </w:pPr>
                      </w:p>
                      <w:p w14:paraId="483FD3E5" w14:textId="77777777" w:rsidR="00D70826" w:rsidRPr="00D70826" w:rsidRDefault="00D70826" w:rsidP="00D70826">
                        <w:pPr>
                          <w:jc w:val="center"/>
                          <w:rPr>
                            <w:sz w:val="18"/>
                            <w:szCs w:val="18"/>
                          </w:rPr>
                        </w:pPr>
                      </w:p>
                      <w:p w14:paraId="53B0CD4F" w14:textId="77777777" w:rsidR="00D70826" w:rsidRPr="00D70826" w:rsidRDefault="00D70826" w:rsidP="00D70826">
                        <w:pPr>
                          <w:jc w:val="center"/>
                          <w:rPr>
                            <w:sz w:val="18"/>
                            <w:szCs w:val="18"/>
                          </w:rPr>
                        </w:pPr>
                      </w:p>
                      <w:p w14:paraId="40C136BA" w14:textId="77777777" w:rsidR="00D70826" w:rsidRPr="00D70826" w:rsidRDefault="00D70826" w:rsidP="00D70826">
                        <w:pPr>
                          <w:jc w:val="center"/>
                          <w:rPr>
                            <w:sz w:val="18"/>
                            <w:szCs w:val="18"/>
                          </w:rPr>
                        </w:pPr>
                      </w:p>
                      <w:p w14:paraId="4F5D4E0B" w14:textId="77777777" w:rsidR="00D70826" w:rsidRPr="00D70826" w:rsidRDefault="00D70826" w:rsidP="00D70826">
                        <w:pPr>
                          <w:jc w:val="center"/>
                          <w:rPr>
                            <w:sz w:val="18"/>
                            <w:szCs w:val="18"/>
                          </w:rPr>
                        </w:pPr>
                      </w:p>
                      <w:p w14:paraId="4987D8FB" w14:textId="77777777" w:rsidR="00D70826" w:rsidRPr="00D70826" w:rsidRDefault="00D70826" w:rsidP="00D70826">
                        <w:pPr>
                          <w:jc w:val="center"/>
                          <w:rPr>
                            <w:sz w:val="18"/>
                            <w:szCs w:val="18"/>
                          </w:rPr>
                        </w:pPr>
                      </w:p>
                      <w:p w14:paraId="7B9BFEFB" w14:textId="77777777" w:rsidR="00D70826" w:rsidRPr="00D70826" w:rsidRDefault="00D70826" w:rsidP="00D70826">
                        <w:pPr>
                          <w:jc w:val="center"/>
                          <w:rPr>
                            <w:sz w:val="18"/>
                            <w:szCs w:val="18"/>
                          </w:rPr>
                        </w:pPr>
                      </w:p>
                      <w:p w14:paraId="2A91CF4F" w14:textId="77777777" w:rsidR="00D70826" w:rsidRPr="00D70826" w:rsidRDefault="00D70826" w:rsidP="00D70826">
                        <w:pPr>
                          <w:jc w:val="center"/>
                          <w:rPr>
                            <w:sz w:val="18"/>
                            <w:szCs w:val="18"/>
                          </w:rPr>
                        </w:pPr>
                      </w:p>
                      <w:p w14:paraId="36CAC15F" w14:textId="77777777" w:rsidR="00D70826" w:rsidRPr="00D70826" w:rsidRDefault="00D70826" w:rsidP="00D70826">
                        <w:pPr>
                          <w:jc w:val="center"/>
                          <w:rPr>
                            <w:sz w:val="18"/>
                            <w:szCs w:val="18"/>
                          </w:rPr>
                        </w:pPr>
                      </w:p>
                      <w:p w14:paraId="1B6931C8" w14:textId="77777777" w:rsidR="00D70826" w:rsidRPr="00D70826" w:rsidRDefault="00D70826" w:rsidP="00D70826">
                        <w:pPr>
                          <w:jc w:val="center"/>
                          <w:rPr>
                            <w:sz w:val="18"/>
                            <w:szCs w:val="18"/>
                          </w:rPr>
                        </w:pPr>
                      </w:p>
                      <w:p w14:paraId="2DA77816" w14:textId="77777777" w:rsidR="00D70826" w:rsidRPr="00D70826" w:rsidRDefault="00D70826" w:rsidP="00D70826">
                        <w:pPr>
                          <w:jc w:val="center"/>
                          <w:rPr>
                            <w:sz w:val="18"/>
                            <w:szCs w:val="18"/>
                          </w:rPr>
                        </w:pPr>
                      </w:p>
                      <w:p w14:paraId="0CB6A0D6" w14:textId="77777777" w:rsidR="00D70826" w:rsidRPr="00D70826" w:rsidRDefault="00D70826" w:rsidP="00D70826">
                        <w:pPr>
                          <w:jc w:val="center"/>
                          <w:rPr>
                            <w:sz w:val="18"/>
                            <w:szCs w:val="18"/>
                          </w:rPr>
                        </w:pPr>
                      </w:p>
                      <w:p w14:paraId="5544F819" w14:textId="77777777" w:rsidR="00D70826" w:rsidRPr="00D70826" w:rsidRDefault="00D70826" w:rsidP="00D70826">
                        <w:pPr>
                          <w:jc w:val="center"/>
                          <w:rPr>
                            <w:sz w:val="18"/>
                            <w:szCs w:val="18"/>
                          </w:rPr>
                        </w:pPr>
                      </w:p>
                      <w:p w14:paraId="51EEC66D" w14:textId="77777777" w:rsidR="00D70826" w:rsidRPr="00D70826" w:rsidRDefault="00D70826" w:rsidP="00D70826">
                        <w:pPr>
                          <w:jc w:val="center"/>
                          <w:rPr>
                            <w:sz w:val="18"/>
                            <w:szCs w:val="18"/>
                          </w:rPr>
                        </w:pPr>
                      </w:p>
                      <w:p w14:paraId="503F1A4A" w14:textId="77777777" w:rsidR="00D70826" w:rsidRPr="00D70826" w:rsidRDefault="00D70826" w:rsidP="00D70826">
                        <w:pPr>
                          <w:jc w:val="center"/>
                          <w:rPr>
                            <w:sz w:val="18"/>
                            <w:szCs w:val="18"/>
                          </w:rPr>
                        </w:pPr>
                      </w:p>
                      <w:p w14:paraId="1FE068CB" w14:textId="77777777" w:rsidR="00D70826" w:rsidRPr="00D70826" w:rsidRDefault="00D70826" w:rsidP="00D70826">
                        <w:pPr>
                          <w:jc w:val="center"/>
                          <w:rPr>
                            <w:sz w:val="18"/>
                            <w:szCs w:val="18"/>
                          </w:rPr>
                        </w:pPr>
                      </w:p>
                      <w:p w14:paraId="7F20FA66" w14:textId="77777777" w:rsidR="00D70826" w:rsidRPr="00D70826" w:rsidRDefault="00D70826" w:rsidP="00D70826">
                        <w:pPr>
                          <w:jc w:val="center"/>
                          <w:rPr>
                            <w:sz w:val="18"/>
                            <w:szCs w:val="18"/>
                          </w:rPr>
                        </w:pPr>
                      </w:p>
                      <w:p w14:paraId="2F332646" w14:textId="77777777" w:rsidR="00D70826" w:rsidRPr="00D70826" w:rsidRDefault="00D70826" w:rsidP="00D70826">
                        <w:pPr>
                          <w:jc w:val="center"/>
                          <w:rPr>
                            <w:sz w:val="18"/>
                            <w:szCs w:val="18"/>
                          </w:rPr>
                        </w:pPr>
                      </w:p>
                      <w:p w14:paraId="585011C9" w14:textId="77777777" w:rsidR="00D70826" w:rsidRPr="00D70826" w:rsidRDefault="00D70826" w:rsidP="00D70826">
                        <w:pPr>
                          <w:jc w:val="center"/>
                          <w:rPr>
                            <w:sz w:val="18"/>
                            <w:szCs w:val="18"/>
                          </w:rPr>
                        </w:pPr>
                      </w:p>
                      <w:p w14:paraId="12C73B5E" w14:textId="77777777" w:rsidR="00D70826" w:rsidRPr="00D70826" w:rsidRDefault="00D70826" w:rsidP="00D70826">
                        <w:pPr>
                          <w:jc w:val="center"/>
                          <w:rPr>
                            <w:sz w:val="18"/>
                            <w:szCs w:val="18"/>
                          </w:rPr>
                        </w:pPr>
                      </w:p>
                      <w:p w14:paraId="003D357B" w14:textId="77777777" w:rsidR="00D70826" w:rsidRPr="00D70826" w:rsidRDefault="00D70826" w:rsidP="00D70826">
                        <w:pPr>
                          <w:jc w:val="center"/>
                          <w:rPr>
                            <w:sz w:val="18"/>
                            <w:szCs w:val="18"/>
                          </w:rPr>
                        </w:pPr>
                      </w:p>
                      <w:p w14:paraId="4739693A" w14:textId="77777777" w:rsidR="00D70826" w:rsidRPr="00D70826" w:rsidRDefault="00D70826" w:rsidP="00D70826">
                        <w:pPr>
                          <w:jc w:val="center"/>
                          <w:rPr>
                            <w:sz w:val="18"/>
                            <w:szCs w:val="18"/>
                          </w:rPr>
                        </w:pPr>
                      </w:p>
                      <w:p w14:paraId="0086C319" w14:textId="77777777" w:rsidR="00D70826" w:rsidRPr="00D70826" w:rsidRDefault="00D70826" w:rsidP="00D70826">
                        <w:pPr>
                          <w:jc w:val="center"/>
                          <w:rPr>
                            <w:color w:val="0D0D0D" w:themeColor="text1" w:themeTint="F2"/>
                            <w:sz w:val="18"/>
                            <w:szCs w:val="18"/>
                          </w:rPr>
                        </w:pPr>
                        <w:r w:rsidRPr="00D70826">
                          <w:rPr>
                            <w:color w:val="0D0D0D" w:themeColor="text1" w:themeTint="F2"/>
                            <w:sz w:val="18"/>
                            <w:szCs w:val="18"/>
                          </w:rPr>
                          <w:t>Variable Dependiente</w:t>
                        </w:r>
                      </w:p>
                    </w:txbxContent>
                  </v:textbox>
                </v:roundrect>
              </v:group>
            </w:pict>
          </mc:Fallback>
        </mc:AlternateContent>
      </w:r>
      <w:r w:rsidR="2174114D">
        <w:t>“La variable independiente es el motivo, o explicación de ocurrencia de otro fenómeno. En el experimento es la variable que puede manipular el investigador y se le suele denominar tratamiento, y la variable dependiente es el fenómeno que resulta, el que debe explicarse.” Asimismo, las variables independientes suelen desglosar dimensiones, las cuales se pueden denominar como sub variables, debido a que detallan el comportamiento de la variable en estudio. En otras palabras, las variables contribuyen a perseguir los objetivos de la investigación.</w:t>
      </w:r>
    </w:p>
    <w:p w14:paraId="5BCC5B26" w14:textId="3E919332" w:rsidR="00D70826" w:rsidRDefault="00767440" w:rsidP="00406C20">
      <w:pPr>
        <w:pStyle w:val="TextoPrincipal"/>
      </w:pPr>
      <w:r>
        <w:rPr>
          <w:noProof/>
        </w:rPr>
        <mc:AlternateContent>
          <mc:Choice Requires="wps">
            <w:drawing>
              <wp:anchor distT="0" distB="0" distL="114300" distR="114300" simplePos="0" relativeHeight="251658246" behindDoc="1" locked="0" layoutInCell="1" allowOverlap="1" wp14:anchorId="3ADF1C2E" wp14:editId="7C456890">
                <wp:simplePos x="0" y="0"/>
                <wp:positionH relativeFrom="column">
                  <wp:posOffset>1826260</wp:posOffset>
                </wp:positionH>
                <wp:positionV relativeFrom="paragraph">
                  <wp:posOffset>4429922</wp:posOffset>
                </wp:positionV>
                <wp:extent cx="3567430" cy="635"/>
                <wp:effectExtent l="0" t="0" r="0" b="2540"/>
                <wp:wrapNone/>
                <wp:docPr id="1544535916" name="Cuadro de texto 1544535916"/>
                <wp:cNvGraphicFramePr/>
                <a:graphic xmlns:a="http://schemas.openxmlformats.org/drawingml/2006/main">
                  <a:graphicData uri="http://schemas.microsoft.com/office/word/2010/wordprocessingShape">
                    <wps:wsp>
                      <wps:cNvSpPr txBox="1"/>
                      <wps:spPr>
                        <a:xfrm>
                          <a:off x="0" y="0"/>
                          <a:ext cx="3567430" cy="635"/>
                        </a:xfrm>
                        <a:prstGeom prst="rect">
                          <a:avLst/>
                        </a:prstGeom>
                        <a:solidFill>
                          <a:prstClr val="white"/>
                        </a:solidFill>
                        <a:ln>
                          <a:noFill/>
                        </a:ln>
                      </wps:spPr>
                      <wps:txbx>
                        <w:txbxContent>
                          <w:p w14:paraId="43031839" w14:textId="317F83D4" w:rsidR="00EE2283" w:rsidRPr="00EE2283" w:rsidRDefault="00767440" w:rsidP="00EE2283">
                            <w:pPr>
                              <w:pStyle w:val="Descripcin"/>
                              <w:rPr>
                                <w:rFonts w:ascii="Times New Roman" w:hAnsi="Times New Roman" w:cs="Times New Roman"/>
                                <w:b/>
                                <w:bCs/>
                                <w:i w:val="0"/>
                                <w:iCs w:val="0"/>
                                <w:color w:val="auto"/>
                                <w:sz w:val="22"/>
                                <w:szCs w:val="22"/>
                              </w:rPr>
                            </w:pPr>
                            <w:bookmarkStart w:id="165" w:name="_Toc152537721"/>
                            <w:bookmarkStart w:id="166" w:name="_Toc158325978"/>
                            <w:r w:rsidRPr="00EE2283">
                              <w:rPr>
                                <w:rFonts w:ascii="Times New Roman" w:hAnsi="Times New Roman" w:cs="Times New Roman"/>
                                <w:b/>
                                <w:i w:val="0"/>
                                <w:color w:val="auto"/>
                                <w:sz w:val="22"/>
                                <w:szCs w:val="22"/>
                              </w:rPr>
                              <w:t xml:space="preserve">Ilustración </w:t>
                            </w:r>
                            <w:r w:rsidRPr="00EE2283">
                              <w:rPr>
                                <w:rFonts w:ascii="Times New Roman" w:hAnsi="Times New Roman" w:cs="Times New Roman"/>
                                <w:b/>
                                <w:i w:val="0"/>
                                <w:color w:val="auto"/>
                                <w:sz w:val="22"/>
                                <w:szCs w:val="22"/>
                              </w:rPr>
                              <w:fldChar w:fldCharType="begin"/>
                            </w:r>
                            <w:r>
                              <w:instrText>SEQ Ilustración \* ARABIC</w:instrText>
                            </w:r>
                            <w:r w:rsidRPr="00EE2283">
                              <w:rPr>
                                <w:rFonts w:ascii="Times New Roman" w:hAnsi="Times New Roman" w:cs="Times New Roman"/>
                                <w:b/>
                                <w:i w:val="0"/>
                                <w:color w:val="auto"/>
                                <w:sz w:val="22"/>
                                <w:szCs w:val="22"/>
                              </w:rPr>
                              <w:fldChar w:fldCharType="separate"/>
                            </w:r>
                            <w:r w:rsidR="009A6148">
                              <w:rPr>
                                <w:noProof/>
                              </w:rPr>
                              <w:t>6</w:t>
                            </w:r>
                            <w:r w:rsidRPr="00EE2283">
                              <w:rPr>
                                <w:rFonts w:ascii="Times New Roman" w:hAnsi="Times New Roman" w:cs="Times New Roman"/>
                                <w:b/>
                                <w:i w:val="0"/>
                                <w:color w:val="auto"/>
                                <w:sz w:val="22"/>
                                <w:szCs w:val="22"/>
                              </w:rPr>
                              <w:fldChar w:fldCharType="end"/>
                            </w:r>
                            <w:r w:rsidRPr="00EE2283">
                              <w:rPr>
                                <w:rFonts w:ascii="Times New Roman" w:hAnsi="Times New Roman" w:cs="Times New Roman"/>
                                <w:b/>
                                <w:bCs/>
                                <w:i w:val="0"/>
                                <w:iCs w:val="0"/>
                                <w:color w:val="auto"/>
                                <w:sz w:val="22"/>
                                <w:szCs w:val="22"/>
                              </w:rPr>
                              <w:t>. Esquema de variables de estudio.</w:t>
                            </w:r>
                            <w:bookmarkEnd w:id="165"/>
                            <w:bookmarkEnd w:id="166"/>
                          </w:p>
                          <w:p w14:paraId="75E7651D" w14:textId="1DF7D7ED" w:rsidR="00767440" w:rsidRPr="00EE2283" w:rsidRDefault="00EE2283" w:rsidP="00EE2283">
                            <w:pPr>
                              <w:rPr>
                                <w:rFonts w:ascii="Times New Roman" w:hAnsi="Times New Roman" w:cs="Times New Roman"/>
                              </w:rPr>
                            </w:pPr>
                            <w:r w:rsidRPr="00EE2283">
                              <w:rPr>
                                <w:rFonts w:ascii="Times New Roman" w:hAnsi="Times New Roman" w:cs="Times New Roman"/>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ADF1C2E" id="Cuadro de texto 1544535916" o:spid="_x0000_s1038" type="#_x0000_t202" style="position:absolute;left:0;text-align:left;margin-left:143.8pt;margin-top:348.8pt;width:280.9pt;height:.05pt;z-index:-25165823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" stroked="f">
                <v:textbox style="mso-fit-shape-to-text:t" inset="0,0,0,0">
                  <w:txbxContent>
                    <w:p w14:paraId="43031839" w14:textId="317F83D4" w:rsidR="00EE2283" w:rsidRPr="00EE2283" w:rsidRDefault="00767440" w:rsidP="00EE2283">
                      <w:pPr>
                        <w:pStyle w:val="Descripcin"/>
                        <w:rPr>
                          <w:rFonts w:ascii="Times New Roman" w:hAnsi="Times New Roman" w:cs="Times New Roman"/>
                          <w:b/>
                          <w:bCs/>
                          <w:i w:val="0"/>
                          <w:iCs w:val="0"/>
                          <w:color w:val="auto"/>
                          <w:sz w:val="22"/>
                          <w:szCs w:val="22"/>
                        </w:rPr>
                      </w:pPr>
                      <w:bookmarkStart w:id="167" w:name="_Toc152537721"/>
                      <w:bookmarkStart w:id="168" w:name="_Toc158325978"/>
                      <w:r w:rsidRPr="00EE2283">
                        <w:rPr>
                          <w:rFonts w:ascii="Times New Roman" w:hAnsi="Times New Roman" w:cs="Times New Roman"/>
                          <w:b/>
                          <w:i w:val="0"/>
                          <w:color w:val="auto"/>
                          <w:sz w:val="22"/>
                          <w:szCs w:val="22"/>
                        </w:rPr>
                        <w:t xml:space="preserve">Ilustración </w:t>
                      </w:r>
                      <w:r w:rsidRPr="00EE2283">
                        <w:rPr>
                          <w:rFonts w:ascii="Times New Roman" w:hAnsi="Times New Roman" w:cs="Times New Roman"/>
                          <w:b/>
                          <w:i w:val="0"/>
                          <w:color w:val="auto"/>
                          <w:sz w:val="22"/>
                          <w:szCs w:val="22"/>
                        </w:rPr>
                        <w:fldChar w:fldCharType="begin"/>
                      </w:r>
                      <w:r>
                        <w:instrText>SEQ Ilustración \* ARABIC</w:instrText>
                      </w:r>
                      <w:r w:rsidRPr="00EE2283">
                        <w:rPr>
                          <w:rFonts w:ascii="Times New Roman" w:hAnsi="Times New Roman" w:cs="Times New Roman"/>
                          <w:b/>
                          <w:i w:val="0"/>
                          <w:color w:val="auto"/>
                          <w:sz w:val="22"/>
                          <w:szCs w:val="22"/>
                        </w:rPr>
                        <w:fldChar w:fldCharType="separate"/>
                      </w:r>
                      <w:r w:rsidR="009A6148">
                        <w:rPr>
                          <w:noProof/>
                        </w:rPr>
                        <w:t>6</w:t>
                      </w:r>
                      <w:r w:rsidRPr="00EE2283">
                        <w:rPr>
                          <w:rFonts w:ascii="Times New Roman" w:hAnsi="Times New Roman" w:cs="Times New Roman"/>
                          <w:b/>
                          <w:i w:val="0"/>
                          <w:color w:val="auto"/>
                          <w:sz w:val="22"/>
                          <w:szCs w:val="22"/>
                        </w:rPr>
                        <w:fldChar w:fldCharType="end"/>
                      </w:r>
                      <w:r w:rsidRPr="00EE2283">
                        <w:rPr>
                          <w:rFonts w:ascii="Times New Roman" w:hAnsi="Times New Roman" w:cs="Times New Roman"/>
                          <w:b/>
                          <w:bCs/>
                          <w:i w:val="0"/>
                          <w:iCs w:val="0"/>
                          <w:color w:val="auto"/>
                          <w:sz w:val="22"/>
                          <w:szCs w:val="22"/>
                        </w:rPr>
                        <w:t>. Esquema de variables de estudio.</w:t>
                      </w:r>
                      <w:bookmarkEnd w:id="167"/>
                      <w:bookmarkEnd w:id="168"/>
                    </w:p>
                    <w:p w14:paraId="75E7651D" w14:textId="1DF7D7ED" w:rsidR="00767440" w:rsidRPr="00EE2283" w:rsidRDefault="00EE2283" w:rsidP="00EE2283">
                      <w:pPr>
                        <w:rPr>
                          <w:rFonts w:ascii="Times New Roman" w:hAnsi="Times New Roman" w:cs="Times New Roman"/>
                        </w:rPr>
                      </w:pPr>
                      <w:r w:rsidRPr="00EE2283">
                        <w:rPr>
                          <w:rFonts w:ascii="Times New Roman" w:hAnsi="Times New Roman" w:cs="Times New Roman"/>
                        </w:rPr>
                        <w:t>Fuente: Elaboración propia</w:t>
                      </w:r>
                    </w:p>
                  </w:txbxContent>
                </v:textbox>
              </v:shape>
            </w:pict>
          </mc:Fallback>
        </mc:AlternateContent>
      </w:r>
      <w:r w:rsidR="00D70826">
        <w:rPr>
          <w:noProof/>
        </w:rPr>
        <mc:AlternateContent>
          <mc:Choice Requires="wpg">
            <w:drawing>
              <wp:anchor distT="0" distB="0" distL="114300" distR="114300" simplePos="0" relativeHeight="251658243" behindDoc="0" locked="0" layoutInCell="1" allowOverlap="1" wp14:anchorId="2B38DFB8" wp14:editId="6995B1E3">
                <wp:simplePos x="0" y="0"/>
                <wp:positionH relativeFrom="column">
                  <wp:posOffset>2788285</wp:posOffset>
                </wp:positionH>
                <wp:positionV relativeFrom="paragraph">
                  <wp:posOffset>264936</wp:posOffset>
                </wp:positionV>
                <wp:extent cx="1580444" cy="3533422"/>
                <wp:effectExtent l="0" t="0" r="20320" b="29210"/>
                <wp:wrapNone/>
                <wp:docPr id="1879783385" name="Grupo 1879783385"/>
                <wp:cNvGraphicFramePr/>
                <a:graphic xmlns:a="http://schemas.openxmlformats.org/drawingml/2006/main">
                  <a:graphicData uri="http://schemas.microsoft.com/office/word/2010/wordprocessingGroup">
                    <wpg:wgp>
                      <wpg:cNvGrpSpPr/>
                      <wpg:grpSpPr>
                        <a:xfrm>
                          <a:off x="0" y="0"/>
                          <a:ext cx="1580444" cy="3533422"/>
                          <a:chOff x="0" y="0"/>
                          <a:chExt cx="1236267" cy="2833763"/>
                        </a:xfrm>
                      </wpg:grpSpPr>
                      <wps:wsp>
                        <wps:cNvPr id="971380212" name="Conector recto 2"/>
                        <wps:cNvCnPr/>
                        <wps:spPr>
                          <a:xfrm flipV="1">
                            <a:off x="9525" y="1695450"/>
                            <a:ext cx="232228" cy="309638"/>
                          </a:xfrm>
                          <a:prstGeom prst="line">
                            <a:avLst/>
                          </a:prstGeom>
                          <a:ln>
                            <a:solidFill>
                              <a:schemeClr val="accent5">
                                <a:lumMod val="75000"/>
                              </a:schemeClr>
                            </a:solidFill>
                          </a:ln>
                        </wps:spPr>
                        <wps:style>
                          <a:lnRef idx="2">
                            <a:schemeClr val="accent1"/>
                          </a:lnRef>
                          <a:fillRef idx="0">
                            <a:schemeClr val="accent1"/>
                          </a:fillRef>
                          <a:effectRef idx="1">
                            <a:schemeClr val="accent1"/>
                          </a:effectRef>
                          <a:fontRef idx="minor">
                            <a:schemeClr val="tx1"/>
                          </a:fontRef>
                        </wps:style>
                        <wps:bodyPr/>
                      </wps:wsp>
                      <wps:wsp>
                        <wps:cNvPr id="673206791" name="Conector recto 2"/>
                        <wps:cNvCnPr/>
                        <wps:spPr>
                          <a:xfrm>
                            <a:off x="9525" y="0"/>
                            <a:ext cx="222099" cy="329384"/>
                          </a:xfrm>
                          <a:prstGeom prst="line">
                            <a:avLst/>
                          </a:prstGeom>
                          <a:ln>
                            <a:solidFill>
                              <a:schemeClr val="accent5">
                                <a:lumMod val="75000"/>
                              </a:schemeClr>
                            </a:solidFill>
                          </a:ln>
                        </wps:spPr>
                        <wps:style>
                          <a:lnRef idx="2">
                            <a:schemeClr val="accent1"/>
                          </a:lnRef>
                          <a:fillRef idx="0">
                            <a:schemeClr val="accent1"/>
                          </a:fillRef>
                          <a:effectRef idx="1">
                            <a:schemeClr val="accent1"/>
                          </a:effectRef>
                          <a:fontRef idx="minor">
                            <a:schemeClr val="tx1"/>
                          </a:fontRef>
                        </wps:style>
                        <wps:bodyPr/>
                      </wps:wsp>
                      <wps:wsp>
                        <wps:cNvPr id="599394463" name="Conector recto 2"/>
                        <wps:cNvCnPr/>
                        <wps:spPr>
                          <a:xfrm>
                            <a:off x="9525" y="1228725"/>
                            <a:ext cx="222099" cy="329384"/>
                          </a:xfrm>
                          <a:prstGeom prst="line">
                            <a:avLst/>
                          </a:prstGeom>
                          <a:ln>
                            <a:solidFill>
                              <a:schemeClr val="accent5">
                                <a:lumMod val="75000"/>
                              </a:schemeClr>
                            </a:solidFill>
                          </a:ln>
                        </wps:spPr>
                        <wps:style>
                          <a:lnRef idx="2">
                            <a:schemeClr val="accent1"/>
                          </a:lnRef>
                          <a:fillRef idx="0">
                            <a:schemeClr val="accent1"/>
                          </a:fillRef>
                          <a:effectRef idx="1">
                            <a:schemeClr val="accent1"/>
                          </a:effectRef>
                          <a:fontRef idx="minor">
                            <a:schemeClr val="tx1"/>
                          </a:fontRef>
                        </wps:style>
                        <wps:bodyPr/>
                      </wps:wsp>
                      <wps:wsp>
                        <wps:cNvPr id="237530882" name="Conector recto 2"/>
                        <wps:cNvCnPr/>
                        <wps:spPr>
                          <a:xfrm flipV="1">
                            <a:off x="0" y="2524125"/>
                            <a:ext cx="232228" cy="309638"/>
                          </a:xfrm>
                          <a:prstGeom prst="line">
                            <a:avLst/>
                          </a:prstGeom>
                          <a:ln>
                            <a:solidFill>
                              <a:schemeClr val="accent5">
                                <a:lumMod val="75000"/>
                              </a:schemeClr>
                            </a:solidFill>
                          </a:ln>
                        </wps:spPr>
                        <wps:style>
                          <a:lnRef idx="2">
                            <a:schemeClr val="accent1"/>
                          </a:lnRef>
                          <a:fillRef idx="0">
                            <a:schemeClr val="accent1"/>
                          </a:fillRef>
                          <a:effectRef idx="1">
                            <a:schemeClr val="accent1"/>
                          </a:effectRef>
                          <a:fontRef idx="minor">
                            <a:schemeClr val="tx1"/>
                          </a:fontRef>
                        </wps:style>
                        <wps:bodyPr/>
                      </wps:wsp>
                      <wps:wsp>
                        <wps:cNvPr id="745490619" name="Conector recto 2"/>
                        <wps:cNvCnPr/>
                        <wps:spPr>
                          <a:xfrm flipV="1">
                            <a:off x="9525" y="495300"/>
                            <a:ext cx="232228" cy="309638"/>
                          </a:xfrm>
                          <a:prstGeom prst="line">
                            <a:avLst/>
                          </a:prstGeom>
                          <a:ln>
                            <a:solidFill>
                              <a:schemeClr val="accent5">
                                <a:lumMod val="75000"/>
                              </a:schemeClr>
                            </a:solidFill>
                          </a:ln>
                        </wps:spPr>
                        <wps:style>
                          <a:lnRef idx="2">
                            <a:schemeClr val="accent1"/>
                          </a:lnRef>
                          <a:fillRef idx="0">
                            <a:schemeClr val="accent1"/>
                          </a:fillRef>
                          <a:effectRef idx="1">
                            <a:schemeClr val="accent1"/>
                          </a:effectRef>
                          <a:fontRef idx="minor">
                            <a:schemeClr val="tx1"/>
                          </a:fontRef>
                        </wps:style>
                        <wps:bodyPr/>
                      </wps:wsp>
                      <wps:wsp>
                        <wps:cNvPr id="1609366" name="Conector recto 2"/>
                        <wps:cNvCnPr/>
                        <wps:spPr>
                          <a:xfrm flipV="1">
                            <a:off x="990600" y="1666875"/>
                            <a:ext cx="245667" cy="751561"/>
                          </a:xfrm>
                          <a:prstGeom prst="line">
                            <a:avLst/>
                          </a:prstGeom>
                          <a:ln>
                            <a:solidFill>
                              <a:schemeClr val="accent5">
                                <a:lumMod val="75000"/>
                              </a:schemeClr>
                            </a:solidFill>
                          </a:ln>
                        </wps:spPr>
                        <wps:style>
                          <a:lnRef idx="2">
                            <a:schemeClr val="accent1"/>
                          </a:lnRef>
                          <a:fillRef idx="0">
                            <a:schemeClr val="accent1"/>
                          </a:fillRef>
                          <a:effectRef idx="1">
                            <a:schemeClr val="accent1"/>
                          </a:effectRef>
                          <a:fontRef idx="minor">
                            <a:schemeClr val="tx1"/>
                          </a:fontRef>
                        </wps:style>
                        <wps:bodyPr/>
                      </wps:wsp>
                      <wps:wsp>
                        <wps:cNvPr id="973102849" name="Conector recto 2"/>
                        <wps:cNvCnPr/>
                        <wps:spPr>
                          <a:xfrm flipH="1" flipV="1">
                            <a:off x="990600" y="381000"/>
                            <a:ext cx="240935" cy="1206674"/>
                          </a:xfrm>
                          <a:prstGeom prst="line">
                            <a:avLst/>
                          </a:prstGeom>
                          <a:ln>
                            <a:solidFill>
                              <a:schemeClr val="accent5">
                                <a:lumMod val="75000"/>
                              </a:schemeClr>
                            </a:solidFill>
                          </a:ln>
                        </wps:spPr>
                        <wps:style>
                          <a:lnRef idx="2">
                            <a:schemeClr val="accent1"/>
                          </a:lnRef>
                          <a:fillRef idx="0">
                            <a:schemeClr val="accent1"/>
                          </a:fillRef>
                          <a:effectRef idx="1">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A5F9F04" id="Grupo 1879783385" o:spid="_x0000_s1026" style="position:absolute;margin-left:219.55pt;margin-top:20.85pt;width:124.45pt;height:278.2pt;z-index:251658243;mso-width-relative:margin;mso-height-relative:margin" coordsize="12362,28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">
                <v:line id="Conector recto 2" o:spid="_x0000_s1027" style="position:absolute;flip:y;visibility:visible;mso-wrap-style:square" from="95,16954" to="2417,20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" strokecolor="#2f5496 [2408]" strokeweight="1pt">
                  <v:stroke joinstyle="miter"/>
                </v:line>
                <v:line id="Conector recto 2" o:spid="_x0000_s1028" style="position:absolute;visibility:visible;mso-wrap-style:square" from="95,0" to="2316,3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" strokecolor="#2f5496 [2408]" strokeweight="1pt">
                  <v:stroke joinstyle="miter"/>
                </v:line>
                <v:line id="Conector recto 2" o:spid="_x0000_s1029" style="position:absolute;visibility:visible;mso-wrap-style:square" from="95,12287" to="2316,155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" strokecolor="#2f5496 [2408]" strokeweight="1pt">
                  <v:stroke joinstyle="miter"/>
                </v:line>
                <v:line id="Conector recto 2" o:spid="_x0000_s1030" style="position:absolute;flip:y;visibility:visible;mso-wrap-style:square" from="0,25241" to="2322,28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" strokecolor="#2f5496 [2408]" strokeweight="1pt">
                  <v:stroke joinstyle="miter"/>
                </v:line>
                <v:line id="Conector recto 2" o:spid="_x0000_s1031" style="position:absolute;flip:y;visibility:visible;mso-wrap-style:square" from="95,4953" to="2417,80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" strokecolor="#2f5496 [2408]" strokeweight="1pt">
                  <v:stroke joinstyle="miter"/>
                </v:line>
                <v:line id="Conector recto 2" o:spid="_x0000_s1032" style="position:absolute;flip:y;visibility:visible;mso-wrap-style:square" from="9906,16668" to="12362,241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" strokecolor="#2f5496 [2408]" strokeweight="1pt">
                  <v:stroke joinstyle="miter"/>
                </v:line>
                <v:line id="Conector recto 2" o:spid="_x0000_s1033" style="position:absolute;flip:x y;visibility:visible;mso-wrap-style:square" from="9906,3810" to="12315,15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" strokecolor="#2f5496 [2408]" strokeweight="1pt">
                  <v:stroke joinstyle="miter"/>
                </v:line>
              </v:group>
            </w:pict>
          </mc:Fallback>
        </mc:AlternateContent>
      </w:r>
      <w:r w:rsidR="00D70826">
        <w:rPr>
          <w:noProof/>
        </w:rPr>
        <w:drawing>
          <wp:inline distT="0" distB="0" distL="0" distR="0" wp14:anchorId="2F41AD31" wp14:editId="28E89741">
            <wp:extent cx="6264910" cy="3989070"/>
            <wp:effectExtent l="0" t="0" r="0" b="11430"/>
            <wp:docPr id="548903116"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4F947919" w14:textId="4DB7549E" w:rsidR="00D70826" w:rsidRDefault="00D70826" w:rsidP="00406C20">
      <w:pPr>
        <w:pStyle w:val="TextoPrincipal"/>
      </w:pPr>
    </w:p>
    <w:p w14:paraId="6B5C2352" w14:textId="77777777" w:rsidR="00D70826" w:rsidRDefault="00D70826" w:rsidP="00EE2283">
      <w:pPr>
        <w:pStyle w:val="TextoPrincipal"/>
        <w:ind w:firstLine="0"/>
        <w:sectPr w:rsidR="00D70826" w:rsidSect="00C50728">
          <w:pgSz w:w="12240" w:h="15840" w:code="1"/>
          <w:pgMar w:top="1440" w:right="1440" w:bottom="1440" w:left="1440" w:header="709" w:footer="709" w:gutter="0"/>
          <w:cols w:space="708"/>
          <w:docGrid w:linePitch="360"/>
        </w:sectPr>
      </w:pPr>
    </w:p>
    <w:p w14:paraId="7E8CD441" w14:textId="6753BAF4" w:rsidR="00F560FD" w:rsidRDefault="00E15E26" w:rsidP="00E15E26">
      <w:pPr>
        <w:pStyle w:val="Ttulo3"/>
        <w:numPr>
          <w:ilvl w:val="0"/>
          <w:numId w:val="0"/>
        </w:numPr>
        <w:ind w:left="720"/>
      </w:pPr>
      <w:bookmarkStart w:id="169" w:name="_Toc132615456"/>
      <w:bookmarkStart w:id="170" w:name="_Toc153726101"/>
      <w:bookmarkStart w:id="171" w:name="_Toc153747405"/>
      <w:r>
        <w:lastRenderedPageBreak/>
        <w:t xml:space="preserve">3.1.3 </w:t>
      </w:r>
      <w:r w:rsidR="2174114D">
        <w:t>OPERACIONALIZACIÓN DE LAS VARIABLES</w:t>
      </w:r>
      <w:bookmarkEnd w:id="169"/>
      <w:bookmarkEnd w:id="170"/>
      <w:bookmarkEnd w:id="171"/>
    </w:p>
    <w:p w14:paraId="3304BFF1" w14:textId="033B7A91" w:rsidR="004D3F94" w:rsidRPr="005A1587" w:rsidRDefault="2174114D" w:rsidP="00E85A66">
      <w:pPr>
        <w:pStyle w:val="TextoPrincipal"/>
        <w:rPr>
          <w:b/>
          <w:bCs/>
        </w:rPr>
      </w:pPr>
      <w:r>
        <w:t>Según (Bel Caicedo, 2019) mencionó que “las variables suelen ser complejas ya que por su naturaleza no pueden ser estudiadas como un todo, sino que deben ser descompuestas en partes constitutivas o dimensiones”. Por otra parte, una vez que han sido establecidas las dimensiones de la cada variable, se determinaron los elementos que muestren cómo se comporta dicha variable o dimensión para su estudio.</w:t>
      </w:r>
    </w:p>
    <w:tbl>
      <w:tblPr>
        <w:tblStyle w:val="Tablaconcuadrcula1clara-nfasis3"/>
        <w:tblpPr w:leftFromText="141" w:rightFromText="141" w:vertAnchor="text" w:tblpY="1"/>
        <w:tblOverlap w:val="neve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759"/>
        <w:gridCol w:w="3951"/>
        <w:gridCol w:w="2764"/>
        <w:gridCol w:w="1270"/>
        <w:gridCol w:w="2459"/>
        <w:gridCol w:w="727"/>
      </w:tblGrid>
      <w:tr w:rsidR="00E85A66" w:rsidRPr="00E85A66" w14:paraId="6A99C865" w14:textId="77777777" w:rsidTr="00BB31D7">
        <w:trPr>
          <w:cnfStyle w:val="100000000000" w:firstRow="1" w:lastRow="0" w:firstColumn="0" w:lastColumn="0" w:oddVBand="0" w:evenVBand="0" w:oddHBand="0" w:evenHBand="0" w:firstRowFirstColumn="0" w:firstRowLastColumn="0" w:lastRowFirstColumn="0" w:lastRowLastColumn="0"/>
          <w:trHeight w:val="960"/>
          <w:tblHeader/>
        </w:trPr>
        <w:tc>
          <w:tcPr>
            <w:cnfStyle w:val="001000000000" w:firstRow="0" w:lastRow="0" w:firstColumn="1" w:lastColumn="0" w:oddVBand="0" w:evenVBand="0" w:oddHBand="0" w:evenHBand="0" w:firstRowFirstColumn="0" w:firstRowLastColumn="0" w:lastRowFirstColumn="0" w:lastRowLastColumn="0"/>
            <w:tcW w:w="680" w:type="pct"/>
            <w:tcBorders>
              <w:top w:val="double" w:sz="4" w:space="0" w:color="auto"/>
              <w:left w:val="double" w:sz="4" w:space="0" w:color="auto"/>
              <w:bottom w:val="double" w:sz="4" w:space="0" w:color="auto"/>
              <w:right w:val="double" w:sz="4" w:space="0" w:color="auto"/>
            </w:tcBorders>
            <w:vAlign w:val="center"/>
            <w:hideMark/>
          </w:tcPr>
          <w:p w14:paraId="584450DF" w14:textId="05071DCD" w:rsidR="004D3F94" w:rsidRPr="00E85A66" w:rsidRDefault="2174114D" w:rsidP="00AA38E7">
            <w:pPr>
              <w:pStyle w:val="FuentedeFigurasyTablas"/>
              <w:rPr>
                <w:lang w:eastAsia="es-HN"/>
              </w:rPr>
            </w:pPr>
            <w:r w:rsidRPr="2174114D">
              <w:t>Variable independiente</w:t>
            </w:r>
          </w:p>
        </w:tc>
        <w:tc>
          <w:tcPr>
            <w:tcW w:w="1528" w:type="pct"/>
            <w:tcBorders>
              <w:top w:val="double" w:sz="4" w:space="0" w:color="auto"/>
              <w:left w:val="double" w:sz="4" w:space="0" w:color="auto"/>
              <w:bottom w:val="double" w:sz="4" w:space="0" w:color="auto"/>
              <w:right w:val="double" w:sz="4" w:space="0" w:color="auto"/>
            </w:tcBorders>
            <w:vAlign w:val="center"/>
            <w:hideMark/>
          </w:tcPr>
          <w:p w14:paraId="4FDF706C" w14:textId="7D0EFD56" w:rsidR="004D3F94" w:rsidRPr="00E85A66" w:rsidRDefault="2174114D" w:rsidP="00AA38E7">
            <w:pPr>
              <w:pStyle w:val="FuentedeFigurasyTablas"/>
              <w:cnfStyle w:val="100000000000" w:firstRow="1" w:lastRow="0" w:firstColumn="0" w:lastColumn="0" w:oddVBand="0" w:evenVBand="0" w:oddHBand="0" w:evenHBand="0" w:firstRowFirstColumn="0" w:firstRowLastColumn="0" w:lastRowFirstColumn="0" w:lastRowLastColumn="0"/>
              <w:rPr>
                <w:lang w:eastAsia="es-HN"/>
              </w:rPr>
            </w:pPr>
            <w:r w:rsidRPr="2174114D">
              <w:t>Definición Conceptual</w:t>
            </w:r>
          </w:p>
        </w:tc>
        <w:tc>
          <w:tcPr>
            <w:tcW w:w="1069" w:type="pct"/>
            <w:tcBorders>
              <w:top w:val="double" w:sz="4" w:space="0" w:color="auto"/>
              <w:left w:val="double" w:sz="4" w:space="0" w:color="auto"/>
              <w:bottom w:val="double" w:sz="4" w:space="0" w:color="auto"/>
              <w:right w:val="double" w:sz="4" w:space="0" w:color="auto"/>
            </w:tcBorders>
            <w:vAlign w:val="center"/>
            <w:hideMark/>
          </w:tcPr>
          <w:p w14:paraId="49E8D146" w14:textId="4319D177" w:rsidR="004D3F94" w:rsidRPr="00E85A66" w:rsidRDefault="2174114D" w:rsidP="00AA38E7">
            <w:pPr>
              <w:pStyle w:val="FuentedeFigurasyTablas"/>
              <w:cnfStyle w:val="100000000000" w:firstRow="1" w:lastRow="0" w:firstColumn="0" w:lastColumn="0" w:oddVBand="0" w:evenVBand="0" w:oddHBand="0" w:evenHBand="0" w:firstRowFirstColumn="0" w:firstRowLastColumn="0" w:lastRowFirstColumn="0" w:lastRowLastColumn="0"/>
              <w:rPr>
                <w:lang w:eastAsia="es-HN"/>
              </w:rPr>
            </w:pPr>
            <w:r w:rsidRPr="2174114D">
              <w:t>Definición Operacional</w:t>
            </w:r>
          </w:p>
        </w:tc>
        <w:tc>
          <w:tcPr>
            <w:tcW w:w="491" w:type="pct"/>
            <w:tcBorders>
              <w:top w:val="double" w:sz="4" w:space="0" w:color="auto"/>
              <w:left w:val="double" w:sz="4" w:space="0" w:color="auto"/>
              <w:bottom w:val="double" w:sz="4" w:space="0" w:color="auto"/>
              <w:right w:val="double" w:sz="4" w:space="0" w:color="auto"/>
            </w:tcBorders>
            <w:vAlign w:val="center"/>
            <w:hideMark/>
          </w:tcPr>
          <w:p w14:paraId="03B155CE" w14:textId="50859A92" w:rsidR="004D3F94" w:rsidRPr="00E85A66" w:rsidRDefault="2174114D" w:rsidP="00AA38E7">
            <w:pPr>
              <w:pStyle w:val="FuentedeFigurasyTablas"/>
              <w:cnfStyle w:val="100000000000" w:firstRow="1" w:lastRow="0" w:firstColumn="0" w:lastColumn="0" w:oddVBand="0" w:evenVBand="0" w:oddHBand="0" w:evenHBand="0" w:firstRowFirstColumn="0" w:firstRowLastColumn="0" w:lastRowFirstColumn="0" w:lastRowLastColumn="0"/>
              <w:rPr>
                <w:lang w:eastAsia="es-HN"/>
              </w:rPr>
            </w:pPr>
            <w:r w:rsidRPr="2174114D">
              <w:t>Dimensión</w:t>
            </w:r>
          </w:p>
        </w:tc>
        <w:tc>
          <w:tcPr>
            <w:tcW w:w="951" w:type="pct"/>
            <w:tcBorders>
              <w:top w:val="double" w:sz="4" w:space="0" w:color="auto"/>
              <w:left w:val="double" w:sz="4" w:space="0" w:color="auto"/>
              <w:bottom w:val="double" w:sz="4" w:space="0" w:color="auto"/>
              <w:right w:val="double" w:sz="4" w:space="0" w:color="auto"/>
            </w:tcBorders>
            <w:vAlign w:val="center"/>
            <w:hideMark/>
          </w:tcPr>
          <w:p w14:paraId="45357E7A" w14:textId="3087B2CC" w:rsidR="004D3F94" w:rsidRPr="00E85A66" w:rsidRDefault="2174114D" w:rsidP="00AA38E7">
            <w:pPr>
              <w:pStyle w:val="FuentedeFigurasyTablas"/>
              <w:cnfStyle w:val="100000000000" w:firstRow="1" w:lastRow="0" w:firstColumn="0" w:lastColumn="0" w:oddVBand="0" w:evenVBand="0" w:oddHBand="0" w:evenHBand="0" w:firstRowFirstColumn="0" w:firstRowLastColumn="0" w:lastRowFirstColumn="0" w:lastRowLastColumn="0"/>
              <w:rPr>
                <w:lang w:eastAsia="es-HN"/>
              </w:rPr>
            </w:pPr>
            <w:r w:rsidRPr="2174114D">
              <w:t>Indicador</w:t>
            </w:r>
          </w:p>
        </w:tc>
        <w:tc>
          <w:tcPr>
            <w:tcW w:w="281" w:type="pct"/>
            <w:tcBorders>
              <w:top w:val="double" w:sz="4" w:space="0" w:color="auto"/>
              <w:left w:val="double" w:sz="4" w:space="0" w:color="auto"/>
              <w:bottom w:val="double" w:sz="4" w:space="0" w:color="auto"/>
              <w:right w:val="double" w:sz="4" w:space="0" w:color="auto"/>
            </w:tcBorders>
            <w:vAlign w:val="center"/>
            <w:hideMark/>
          </w:tcPr>
          <w:p w14:paraId="3041E277" w14:textId="5AE7668B" w:rsidR="004D3F94" w:rsidRPr="00E85A66" w:rsidRDefault="2174114D" w:rsidP="00AA38E7">
            <w:pPr>
              <w:pStyle w:val="FuentedeFigurasyTablas"/>
              <w:cnfStyle w:val="100000000000" w:firstRow="1" w:lastRow="0" w:firstColumn="0" w:lastColumn="0" w:oddVBand="0" w:evenVBand="0" w:oddHBand="0" w:evenHBand="0" w:firstRowFirstColumn="0" w:firstRowLastColumn="0" w:lastRowFirstColumn="0" w:lastRowLastColumn="0"/>
              <w:rPr>
                <w:lang w:eastAsia="es-HN"/>
              </w:rPr>
            </w:pPr>
            <w:r w:rsidRPr="2174114D">
              <w:t>No. de ítem</w:t>
            </w:r>
          </w:p>
        </w:tc>
      </w:tr>
      <w:tr w:rsidR="00E85A66" w:rsidRPr="00E85A66" w14:paraId="550D2593"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restart"/>
            <w:tcBorders>
              <w:top w:val="double" w:sz="4" w:space="0" w:color="auto"/>
            </w:tcBorders>
            <w:vAlign w:val="center"/>
            <w:hideMark/>
          </w:tcPr>
          <w:p w14:paraId="28A9AA60" w14:textId="4FF313C4" w:rsidR="004D3F94" w:rsidRPr="00E85A66" w:rsidRDefault="2174114D" w:rsidP="00AA38E7">
            <w:pPr>
              <w:pStyle w:val="FuentedeFigurasyTablas"/>
              <w:rPr>
                <w:lang w:eastAsia="es-HN"/>
              </w:rPr>
            </w:pPr>
            <w:r>
              <w:t>Aspecto de Mercado</w:t>
            </w:r>
          </w:p>
        </w:tc>
        <w:tc>
          <w:tcPr>
            <w:tcW w:w="1528" w:type="pct"/>
            <w:vMerge w:val="restart"/>
            <w:tcBorders>
              <w:top w:val="double" w:sz="4" w:space="0" w:color="auto"/>
            </w:tcBorders>
            <w:vAlign w:val="center"/>
            <w:hideMark/>
          </w:tcPr>
          <w:p w14:paraId="0FF9FCFE" w14:textId="3B4A19C0"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Consiste en preguntar a aquellos que serían nuestros consumidores cuáles son sus preferencias y necesidades para, a partir de aquí, diseñar el producto más adecuado</w:t>
            </w:r>
          </w:p>
        </w:tc>
        <w:tc>
          <w:tcPr>
            <w:tcW w:w="1069" w:type="pct"/>
            <w:vMerge w:val="restart"/>
            <w:tcBorders>
              <w:top w:val="double" w:sz="4" w:space="0" w:color="auto"/>
            </w:tcBorders>
            <w:vAlign w:val="center"/>
            <w:hideMark/>
          </w:tcPr>
          <w:p w14:paraId="046B6721" w14:textId="24CAA289"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Los aspectos que nos ayudarán a indagar el mercado serán los clientes, el precio y el producto</w:t>
            </w:r>
          </w:p>
        </w:tc>
        <w:tc>
          <w:tcPr>
            <w:tcW w:w="491" w:type="pct"/>
            <w:vMerge w:val="restart"/>
            <w:tcBorders>
              <w:top w:val="double" w:sz="4" w:space="0" w:color="auto"/>
            </w:tcBorders>
            <w:vAlign w:val="center"/>
            <w:hideMark/>
          </w:tcPr>
          <w:p w14:paraId="27602213" w14:textId="0CCA15B3"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Clientes</w:t>
            </w:r>
          </w:p>
        </w:tc>
        <w:tc>
          <w:tcPr>
            <w:tcW w:w="951" w:type="pct"/>
            <w:tcBorders>
              <w:top w:val="double" w:sz="4" w:space="0" w:color="auto"/>
            </w:tcBorders>
            <w:vAlign w:val="center"/>
            <w:hideMark/>
          </w:tcPr>
          <w:p w14:paraId="2E07F883" w14:textId="77777777"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Uso de plataformas digitales</w:t>
            </w:r>
          </w:p>
        </w:tc>
        <w:tc>
          <w:tcPr>
            <w:tcW w:w="281" w:type="pct"/>
            <w:tcBorders>
              <w:top w:val="double" w:sz="4" w:space="0" w:color="auto"/>
            </w:tcBorders>
            <w:vAlign w:val="center"/>
            <w:hideMark/>
          </w:tcPr>
          <w:p w14:paraId="02D5899E" w14:textId="3FAF22C8"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1</w:t>
            </w:r>
          </w:p>
        </w:tc>
      </w:tr>
      <w:tr w:rsidR="00E85A66" w:rsidRPr="00E85A66" w14:paraId="35A4C526"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hideMark/>
          </w:tcPr>
          <w:p w14:paraId="74675490" w14:textId="77777777" w:rsidR="004D3F94" w:rsidRPr="00E85A66" w:rsidRDefault="004D3F94" w:rsidP="00AA38E7">
            <w:pPr>
              <w:pStyle w:val="FuentedeFigurasyTablas"/>
              <w:rPr>
                <w:lang w:eastAsia="es-HN"/>
              </w:rPr>
            </w:pPr>
          </w:p>
        </w:tc>
        <w:tc>
          <w:tcPr>
            <w:tcW w:w="1528" w:type="pct"/>
            <w:vMerge/>
            <w:vAlign w:val="center"/>
            <w:hideMark/>
          </w:tcPr>
          <w:p w14:paraId="3B241931"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hideMark/>
          </w:tcPr>
          <w:p w14:paraId="72E73075"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Merge/>
            <w:vAlign w:val="center"/>
            <w:hideMark/>
          </w:tcPr>
          <w:p w14:paraId="2A3AF988"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951" w:type="pct"/>
            <w:vAlign w:val="center"/>
            <w:hideMark/>
          </w:tcPr>
          <w:p w14:paraId="3383A827" w14:textId="77777777"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Frecuencia de uso de plataformas digitales</w:t>
            </w:r>
          </w:p>
        </w:tc>
        <w:tc>
          <w:tcPr>
            <w:tcW w:w="281" w:type="pct"/>
            <w:vAlign w:val="center"/>
            <w:hideMark/>
          </w:tcPr>
          <w:p w14:paraId="5CD6C086" w14:textId="3CD639AF"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2</w:t>
            </w:r>
          </w:p>
        </w:tc>
      </w:tr>
      <w:tr w:rsidR="00E85A66" w:rsidRPr="00E85A66" w14:paraId="385644C9"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hideMark/>
          </w:tcPr>
          <w:p w14:paraId="0D2C0EEF" w14:textId="77777777" w:rsidR="004D3F94" w:rsidRPr="00E85A66" w:rsidRDefault="004D3F94" w:rsidP="00AA38E7">
            <w:pPr>
              <w:pStyle w:val="FuentedeFigurasyTablas"/>
              <w:rPr>
                <w:lang w:eastAsia="es-HN"/>
              </w:rPr>
            </w:pPr>
          </w:p>
        </w:tc>
        <w:tc>
          <w:tcPr>
            <w:tcW w:w="1528" w:type="pct"/>
            <w:vMerge/>
            <w:vAlign w:val="center"/>
            <w:hideMark/>
          </w:tcPr>
          <w:p w14:paraId="6E45AF47"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hideMark/>
          </w:tcPr>
          <w:p w14:paraId="02622970"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Merge/>
            <w:vAlign w:val="center"/>
            <w:hideMark/>
          </w:tcPr>
          <w:p w14:paraId="0ADC5DDF"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951" w:type="pct"/>
            <w:vAlign w:val="center"/>
            <w:hideMark/>
          </w:tcPr>
          <w:p w14:paraId="4309DF9F" w14:textId="77777777"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Expectativas de renta</w:t>
            </w:r>
          </w:p>
        </w:tc>
        <w:tc>
          <w:tcPr>
            <w:tcW w:w="281" w:type="pct"/>
            <w:vAlign w:val="center"/>
            <w:hideMark/>
          </w:tcPr>
          <w:p w14:paraId="6CD4BCA7" w14:textId="016FBF0D"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3</w:t>
            </w:r>
          </w:p>
        </w:tc>
      </w:tr>
      <w:tr w:rsidR="00E85A66" w:rsidRPr="00E85A66" w14:paraId="3DE20B7D"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hideMark/>
          </w:tcPr>
          <w:p w14:paraId="60999F12" w14:textId="77777777" w:rsidR="004D3F94" w:rsidRPr="00E85A66" w:rsidRDefault="004D3F94" w:rsidP="00AA38E7">
            <w:pPr>
              <w:pStyle w:val="FuentedeFigurasyTablas"/>
              <w:rPr>
                <w:lang w:eastAsia="es-HN"/>
              </w:rPr>
            </w:pPr>
          </w:p>
        </w:tc>
        <w:tc>
          <w:tcPr>
            <w:tcW w:w="1528" w:type="pct"/>
            <w:vMerge/>
            <w:vAlign w:val="center"/>
            <w:hideMark/>
          </w:tcPr>
          <w:p w14:paraId="00785D65"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hideMark/>
          </w:tcPr>
          <w:p w14:paraId="24A395BA"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Merge/>
            <w:vAlign w:val="center"/>
            <w:hideMark/>
          </w:tcPr>
          <w:p w14:paraId="32B3D697"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951" w:type="pct"/>
            <w:vAlign w:val="center"/>
            <w:hideMark/>
          </w:tcPr>
          <w:p w14:paraId="383C31EA" w14:textId="77777777"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Reglamento de estadias</w:t>
            </w:r>
          </w:p>
        </w:tc>
        <w:tc>
          <w:tcPr>
            <w:tcW w:w="281" w:type="pct"/>
            <w:vAlign w:val="center"/>
            <w:hideMark/>
          </w:tcPr>
          <w:p w14:paraId="7853B209" w14:textId="342F69B1"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4</w:t>
            </w:r>
          </w:p>
        </w:tc>
      </w:tr>
      <w:tr w:rsidR="00E85A66" w:rsidRPr="00E85A66" w14:paraId="1FC3946A"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hideMark/>
          </w:tcPr>
          <w:p w14:paraId="23DF9CF1" w14:textId="77777777" w:rsidR="004D3F94" w:rsidRPr="00E85A66" w:rsidRDefault="004D3F94" w:rsidP="00AA38E7">
            <w:pPr>
              <w:pStyle w:val="FuentedeFigurasyTablas"/>
              <w:rPr>
                <w:lang w:eastAsia="es-HN"/>
              </w:rPr>
            </w:pPr>
          </w:p>
        </w:tc>
        <w:tc>
          <w:tcPr>
            <w:tcW w:w="1528" w:type="pct"/>
            <w:vMerge/>
            <w:vAlign w:val="center"/>
            <w:hideMark/>
          </w:tcPr>
          <w:p w14:paraId="54949DEB"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hideMark/>
          </w:tcPr>
          <w:p w14:paraId="647B2E70"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Merge/>
            <w:vAlign w:val="center"/>
            <w:hideMark/>
          </w:tcPr>
          <w:p w14:paraId="64B1785E"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951" w:type="pct"/>
            <w:vAlign w:val="center"/>
            <w:hideMark/>
          </w:tcPr>
          <w:p w14:paraId="0763ADC1" w14:textId="77777777"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Tiempo de estadia</w:t>
            </w:r>
          </w:p>
        </w:tc>
        <w:tc>
          <w:tcPr>
            <w:tcW w:w="281" w:type="pct"/>
            <w:vAlign w:val="center"/>
            <w:hideMark/>
          </w:tcPr>
          <w:p w14:paraId="160D8568" w14:textId="37010C59"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5</w:t>
            </w:r>
          </w:p>
        </w:tc>
      </w:tr>
      <w:tr w:rsidR="00E85A66" w:rsidRPr="00E85A66" w14:paraId="2E1FEF96"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hideMark/>
          </w:tcPr>
          <w:p w14:paraId="2D2171BD" w14:textId="77777777" w:rsidR="004D3F94" w:rsidRPr="00E85A66" w:rsidRDefault="004D3F94" w:rsidP="00AA38E7">
            <w:pPr>
              <w:pStyle w:val="FuentedeFigurasyTablas"/>
              <w:rPr>
                <w:lang w:eastAsia="es-HN"/>
              </w:rPr>
            </w:pPr>
          </w:p>
        </w:tc>
        <w:tc>
          <w:tcPr>
            <w:tcW w:w="1528" w:type="pct"/>
            <w:vMerge/>
            <w:vAlign w:val="center"/>
            <w:hideMark/>
          </w:tcPr>
          <w:p w14:paraId="77152138"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hideMark/>
          </w:tcPr>
          <w:p w14:paraId="00A85F14"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Merge/>
            <w:vAlign w:val="center"/>
            <w:hideMark/>
          </w:tcPr>
          <w:p w14:paraId="56542DF3"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951" w:type="pct"/>
            <w:vAlign w:val="center"/>
            <w:hideMark/>
          </w:tcPr>
          <w:p w14:paraId="76739925" w14:textId="77777777"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Intensión de alojamiento</w:t>
            </w:r>
          </w:p>
        </w:tc>
        <w:tc>
          <w:tcPr>
            <w:tcW w:w="281" w:type="pct"/>
            <w:vAlign w:val="center"/>
            <w:hideMark/>
          </w:tcPr>
          <w:p w14:paraId="4BC70BE3" w14:textId="22139F9B"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6</w:t>
            </w:r>
          </w:p>
        </w:tc>
      </w:tr>
      <w:tr w:rsidR="00E85A66" w:rsidRPr="00E85A66" w14:paraId="27C9380B"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hideMark/>
          </w:tcPr>
          <w:p w14:paraId="1A372B74" w14:textId="77777777" w:rsidR="004D3F94" w:rsidRPr="00E85A66" w:rsidRDefault="004D3F94" w:rsidP="00AA38E7">
            <w:pPr>
              <w:pStyle w:val="FuentedeFigurasyTablas"/>
              <w:rPr>
                <w:lang w:eastAsia="es-HN"/>
              </w:rPr>
            </w:pPr>
          </w:p>
        </w:tc>
        <w:tc>
          <w:tcPr>
            <w:tcW w:w="1528" w:type="pct"/>
            <w:vMerge/>
            <w:vAlign w:val="center"/>
            <w:hideMark/>
          </w:tcPr>
          <w:p w14:paraId="518AD270"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hideMark/>
          </w:tcPr>
          <w:p w14:paraId="55B7EF99"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Merge/>
            <w:vAlign w:val="center"/>
            <w:hideMark/>
          </w:tcPr>
          <w:p w14:paraId="0C6FA36A"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951" w:type="pct"/>
            <w:noWrap/>
            <w:vAlign w:val="center"/>
            <w:hideMark/>
          </w:tcPr>
          <w:p w14:paraId="31DCE363" w14:textId="77777777"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Comodidades</w:t>
            </w:r>
          </w:p>
        </w:tc>
        <w:tc>
          <w:tcPr>
            <w:tcW w:w="281" w:type="pct"/>
            <w:vAlign w:val="center"/>
            <w:hideMark/>
          </w:tcPr>
          <w:p w14:paraId="020C2A8E" w14:textId="5D1AC383"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7</w:t>
            </w:r>
          </w:p>
        </w:tc>
      </w:tr>
      <w:tr w:rsidR="00E85A66" w:rsidRPr="00E85A66" w14:paraId="0372F1AC"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hideMark/>
          </w:tcPr>
          <w:p w14:paraId="6D77C926" w14:textId="77777777" w:rsidR="004D3F94" w:rsidRPr="00E85A66" w:rsidRDefault="004D3F94" w:rsidP="00AA38E7">
            <w:pPr>
              <w:pStyle w:val="FuentedeFigurasyTablas"/>
              <w:rPr>
                <w:lang w:eastAsia="es-HN"/>
              </w:rPr>
            </w:pPr>
          </w:p>
        </w:tc>
        <w:tc>
          <w:tcPr>
            <w:tcW w:w="1528" w:type="pct"/>
            <w:vMerge/>
            <w:vAlign w:val="center"/>
            <w:hideMark/>
          </w:tcPr>
          <w:p w14:paraId="276CAEC4"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hideMark/>
          </w:tcPr>
          <w:p w14:paraId="0F7967B4"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Merge/>
            <w:vAlign w:val="center"/>
            <w:hideMark/>
          </w:tcPr>
          <w:p w14:paraId="3F8C1758"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951" w:type="pct"/>
            <w:noWrap/>
            <w:vAlign w:val="center"/>
            <w:hideMark/>
          </w:tcPr>
          <w:p w14:paraId="7C685239" w14:textId="77777777"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Tipo de viajero</w:t>
            </w:r>
          </w:p>
        </w:tc>
        <w:tc>
          <w:tcPr>
            <w:tcW w:w="281" w:type="pct"/>
            <w:vAlign w:val="center"/>
            <w:hideMark/>
          </w:tcPr>
          <w:p w14:paraId="49274AF2" w14:textId="26E2927E"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8</w:t>
            </w:r>
          </w:p>
        </w:tc>
      </w:tr>
      <w:tr w:rsidR="00E85A66" w:rsidRPr="00E85A66" w14:paraId="4FE99110"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hideMark/>
          </w:tcPr>
          <w:p w14:paraId="6BADF919" w14:textId="77777777" w:rsidR="004D3F94" w:rsidRPr="00E85A66" w:rsidRDefault="004D3F94" w:rsidP="00AA38E7">
            <w:pPr>
              <w:pStyle w:val="FuentedeFigurasyTablas"/>
              <w:rPr>
                <w:lang w:eastAsia="es-HN"/>
              </w:rPr>
            </w:pPr>
          </w:p>
        </w:tc>
        <w:tc>
          <w:tcPr>
            <w:tcW w:w="1528" w:type="pct"/>
            <w:vMerge/>
            <w:vAlign w:val="center"/>
            <w:hideMark/>
          </w:tcPr>
          <w:p w14:paraId="0C3A14F8"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hideMark/>
          </w:tcPr>
          <w:p w14:paraId="2B431C53"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Merge/>
            <w:vAlign w:val="center"/>
            <w:hideMark/>
          </w:tcPr>
          <w:p w14:paraId="48A278C3"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951" w:type="pct"/>
            <w:vAlign w:val="center"/>
            <w:hideMark/>
          </w:tcPr>
          <w:p w14:paraId="1BFFBE2A" w14:textId="5290367C"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Propósito de viaje</w:t>
            </w:r>
          </w:p>
        </w:tc>
        <w:tc>
          <w:tcPr>
            <w:tcW w:w="281" w:type="pct"/>
            <w:vAlign w:val="center"/>
            <w:hideMark/>
          </w:tcPr>
          <w:p w14:paraId="3D2F0542" w14:textId="63FE1E70"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9</w:t>
            </w:r>
          </w:p>
        </w:tc>
      </w:tr>
      <w:tr w:rsidR="00E85A66" w:rsidRPr="00E85A66" w14:paraId="2881A752"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hideMark/>
          </w:tcPr>
          <w:p w14:paraId="4E6EF5B8" w14:textId="77777777" w:rsidR="004D3F94" w:rsidRPr="00E85A66" w:rsidRDefault="004D3F94" w:rsidP="00AA38E7">
            <w:pPr>
              <w:pStyle w:val="FuentedeFigurasyTablas"/>
              <w:rPr>
                <w:lang w:eastAsia="es-HN"/>
              </w:rPr>
            </w:pPr>
          </w:p>
        </w:tc>
        <w:tc>
          <w:tcPr>
            <w:tcW w:w="1528" w:type="pct"/>
            <w:vMerge/>
            <w:vAlign w:val="center"/>
            <w:hideMark/>
          </w:tcPr>
          <w:p w14:paraId="11D564B2"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hideMark/>
          </w:tcPr>
          <w:p w14:paraId="4284B3C4"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Merge/>
            <w:vAlign w:val="center"/>
            <w:hideMark/>
          </w:tcPr>
          <w:p w14:paraId="77F13B65"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951" w:type="pct"/>
            <w:noWrap/>
            <w:vAlign w:val="center"/>
            <w:hideMark/>
          </w:tcPr>
          <w:p w14:paraId="7C807FAF" w14:textId="77777777"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Preferencias de diseño</w:t>
            </w:r>
          </w:p>
        </w:tc>
        <w:tc>
          <w:tcPr>
            <w:tcW w:w="281" w:type="pct"/>
            <w:vAlign w:val="center"/>
            <w:hideMark/>
          </w:tcPr>
          <w:p w14:paraId="68AF4F4A" w14:textId="3A3D7D56"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10</w:t>
            </w:r>
          </w:p>
        </w:tc>
      </w:tr>
      <w:tr w:rsidR="00E85A66" w:rsidRPr="00E85A66" w14:paraId="3E891EE4"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hideMark/>
          </w:tcPr>
          <w:p w14:paraId="10FCBBAD" w14:textId="77777777" w:rsidR="004D3F94" w:rsidRPr="00E85A66" w:rsidRDefault="004D3F94" w:rsidP="00AA38E7">
            <w:pPr>
              <w:pStyle w:val="FuentedeFigurasyTablas"/>
              <w:rPr>
                <w:lang w:eastAsia="es-HN"/>
              </w:rPr>
            </w:pPr>
          </w:p>
        </w:tc>
        <w:tc>
          <w:tcPr>
            <w:tcW w:w="1528" w:type="pct"/>
            <w:vMerge/>
            <w:vAlign w:val="center"/>
            <w:hideMark/>
          </w:tcPr>
          <w:p w14:paraId="4AB888E1"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hideMark/>
          </w:tcPr>
          <w:p w14:paraId="2467FFF3"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Merge/>
            <w:vAlign w:val="center"/>
            <w:hideMark/>
          </w:tcPr>
          <w:p w14:paraId="44D2C972"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951" w:type="pct"/>
            <w:vAlign w:val="center"/>
            <w:hideMark/>
          </w:tcPr>
          <w:p w14:paraId="6586EEC8" w14:textId="77777777"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Preferencias de lugar</w:t>
            </w:r>
          </w:p>
        </w:tc>
        <w:tc>
          <w:tcPr>
            <w:tcW w:w="281" w:type="pct"/>
            <w:vAlign w:val="center"/>
            <w:hideMark/>
          </w:tcPr>
          <w:p w14:paraId="04835CBB" w14:textId="2C75B214"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11</w:t>
            </w:r>
          </w:p>
        </w:tc>
      </w:tr>
      <w:tr w:rsidR="00BB31D7" w:rsidRPr="00E85A66" w14:paraId="0D560364"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tcPr>
          <w:p w14:paraId="1CEC52F3" w14:textId="77777777" w:rsidR="00BB31D7" w:rsidRPr="00E85A66" w:rsidRDefault="00BB31D7" w:rsidP="00BB31D7">
            <w:pPr>
              <w:pStyle w:val="FuentedeFigurasyTablas"/>
              <w:rPr>
                <w:lang w:eastAsia="es-HN"/>
              </w:rPr>
            </w:pPr>
          </w:p>
        </w:tc>
        <w:tc>
          <w:tcPr>
            <w:tcW w:w="1528" w:type="pct"/>
            <w:vMerge/>
            <w:vAlign w:val="center"/>
          </w:tcPr>
          <w:p w14:paraId="31370739" w14:textId="77777777" w:rsidR="00BB31D7" w:rsidRPr="00E85A66" w:rsidRDefault="00BB31D7" w:rsidP="00BB31D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tcPr>
          <w:p w14:paraId="271CF278" w14:textId="77777777" w:rsidR="00BB31D7" w:rsidRPr="00E85A66" w:rsidRDefault="00BB31D7" w:rsidP="00BB31D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Align w:val="center"/>
          </w:tcPr>
          <w:p w14:paraId="1C8EBA7D" w14:textId="64DD43E3" w:rsidR="00BB31D7" w:rsidRDefault="00BB31D7" w:rsidP="00BB31D7">
            <w:pPr>
              <w:pStyle w:val="FuentedeFigurasyTablas"/>
              <w:cnfStyle w:val="000000000000" w:firstRow="0" w:lastRow="0" w:firstColumn="0" w:lastColumn="0" w:oddVBand="0" w:evenVBand="0" w:oddHBand="0" w:evenHBand="0" w:firstRowFirstColumn="0" w:firstRowLastColumn="0" w:lastRowFirstColumn="0" w:lastRowLastColumn="0"/>
            </w:pPr>
            <w:r w:rsidRPr="00AD15EB">
              <w:t>Producto</w:t>
            </w:r>
          </w:p>
        </w:tc>
        <w:tc>
          <w:tcPr>
            <w:tcW w:w="951" w:type="pct"/>
            <w:vAlign w:val="center"/>
          </w:tcPr>
          <w:p w14:paraId="2A951F88" w14:textId="546DBA62" w:rsidR="00BB31D7" w:rsidRDefault="00F23320" w:rsidP="00BB31D7">
            <w:pPr>
              <w:pStyle w:val="FuentedeFigurasyTablas"/>
              <w:cnfStyle w:val="000000000000" w:firstRow="0" w:lastRow="0" w:firstColumn="0" w:lastColumn="0" w:oddVBand="0" w:evenVBand="0" w:oddHBand="0" w:evenHBand="0" w:firstRowFirstColumn="0" w:firstRowLastColumn="0" w:lastRowFirstColumn="0" w:lastRowLastColumn="0"/>
            </w:pPr>
            <w:r>
              <w:t>Apartamentos</w:t>
            </w:r>
            <w:r w:rsidR="00D671FD">
              <w:t xml:space="preserve"> en el condominio</w:t>
            </w:r>
          </w:p>
        </w:tc>
        <w:tc>
          <w:tcPr>
            <w:tcW w:w="281" w:type="pct"/>
            <w:vAlign w:val="center"/>
          </w:tcPr>
          <w:p w14:paraId="35E7813E" w14:textId="354DE18A" w:rsidR="00BB31D7" w:rsidRDefault="00D671FD" w:rsidP="00BB31D7">
            <w:pPr>
              <w:pStyle w:val="FuentedeFigurasyTablas"/>
              <w:keepNext/>
              <w:cnfStyle w:val="000000000000" w:firstRow="0" w:lastRow="0" w:firstColumn="0" w:lastColumn="0" w:oddVBand="0" w:evenVBand="0" w:oddHBand="0" w:evenHBand="0" w:firstRowFirstColumn="0" w:firstRowLastColumn="0" w:lastRowFirstColumn="0" w:lastRowLastColumn="0"/>
            </w:pPr>
            <w:r>
              <w:t>12</w:t>
            </w:r>
          </w:p>
        </w:tc>
      </w:tr>
      <w:tr w:rsidR="00E85A66" w:rsidRPr="00E85A66" w14:paraId="50E7E1DC" w14:textId="77777777" w:rsidTr="00BB31D7">
        <w:trPr>
          <w:trHeight w:val="850"/>
        </w:trPr>
        <w:tc>
          <w:tcPr>
            <w:cnfStyle w:val="001000000000" w:firstRow="0" w:lastRow="0" w:firstColumn="1" w:lastColumn="0" w:oddVBand="0" w:evenVBand="0" w:oddHBand="0" w:evenHBand="0" w:firstRowFirstColumn="0" w:firstRowLastColumn="0" w:lastRowFirstColumn="0" w:lastRowLastColumn="0"/>
            <w:tcW w:w="680" w:type="pct"/>
            <w:vMerge/>
            <w:vAlign w:val="center"/>
            <w:hideMark/>
          </w:tcPr>
          <w:p w14:paraId="2D72EA12" w14:textId="77777777" w:rsidR="004D3F94" w:rsidRPr="00E85A66" w:rsidRDefault="004D3F94" w:rsidP="00AA38E7">
            <w:pPr>
              <w:pStyle w:val="FuentedeFigurasyTablas"/>
              <w:rPr>
                <w:lang w:eastAsia="es-HN"/>
              </w:rPr>
            </w:pPr>
          </w:p>
        </w:tc>
        <w:tc>
          <w:tcPr>
            <w:tcW w:w="1528" w:type="pct"/>
            <w:vMerge/>
            <w:vAlign w:val="center"/>
            <w:hideMark/>
          </w:tcPr>
          <w:p w14:paraId="2C8A74D4"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1069" w:type="pct"/>
            <w:vMerge/>
            <w:vAlign w:val="center"/>
            <w:hideMark/>
          </w:tcPr>
          <w:p w14:paraId="56B0BD02" w14:textId="77777777" w:rsidR="004D3F94" w:rsidRPr="00E85A66" w:rsidRDefault="004D3F94"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p>
        </w:tc>
        <w:tc>
          <w:tcPr>
            <w:tcW w:w="491" w:type="pct"/>
            <w:vAlign w:val="center"/>
            <w:hideMark/>
          </w:tcPr>
          <w:p w14:paraId="554FE751" w14:textId="3E4375C5"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Precio</w:t>
            </w:r>
          </w:p>
        </w:tc>
        <w:tc>
          <w:tcPr>
            <w:tcW w:w="951" w:type="pct"/>
            <w:vAlign w:val="center"/>
            <w:hideMark/>
          </w:tcPr>
          <w:p w14:paraId="7569F659" w14:textId="3D09D7CA" w:rsidR="004D3F94" w:rsidRPr="00E85A66" w:rsidRDefault="2174114D" w:rsidP="00AA38E7">
            <w:pPr>
              <w:pStyle w:val="FuentedeFigurasyTablas"/>
              <w:cnfStyle w:val="000000000000" w:firstRow="0" w:lastRow="0" w:firstColumn="0" w:lastColumn="0" w:oddVBand="0" w:evenVBand="0" w:oddHBand="0" w:evenHBand="0" w:firstRowFirstColumn="0" w:firstRowLastColumn="0" w:lastRowFirstColumn="0" w:lastRowLastColumn="0"/>
              <w:rPr>
                <w:lang w:eastAsia="es-HN"/>
              </w:rPr>
            </w:pPr>
            <w:r>
              <w:t>Costos por día</w:t>
            </w:r>
          </w:p>
        </w:tc>
        <w:tc>
          <w:tcPr>
            <w:tcW w:w="281" w:type="pct"/>
            <w:vAlign w:val="center"/>
            <w:hideMark/>
          </w:tcPr>
          <w:p w14:paraId="7D1CB20F" w14:textId="2905F21F" w:rsidR="004D3F94" w:rsidRPr="00E85A66" w:rsidRDefault="00D671FD" w:rsidP="00095FBA">
            <w:pPr>
              <w:pStyle w:val="FuentedeFigurasyTablas"/>
              <w:keepNext/>
              <w:cnfStyle w:val="000000000000" w:firstRow="0" w:lastRow="0" w:firstColumn="0" w:lastColumn="0" w:oddVBand="0" w:evenVBand="0" w:oddHBand="0" w:evenHBand="0" w:firstRowFirstColumn="0" w:firstRowLastColumn="0" w:lastRowFirstColumn="0" w:lastRowLastColumn="0"/>
              <w:rPr>
                <w:lang w:eastAsia="es-HN"/>
              </w:rPr>
            </w:pPr>
            <w:r>
              <w:rPr>
                <w:lang w:eastAsia="es-HN"/>
              </w:rPr>
              <w:t>13</w:t>
            </w:r>
          </w:p>
        </w:tc>
      </w:tr>
    </w:tbl>
    <w:p w14:paraId="714CD384" w14:textId="4FF9DCCE" w:rsidR="00095FBA" w:rsidRPr="00095FBA" w:rsidRDefault="00BB31D7">
      <w:pPr>
        <w:pStyle w:val="Descripcin"/>
        <w:rPr>
          <w:rFonts w:ascii="Times New Roman" w:hAnsi="Times New Roman" w:cs="Times New Roman"/>
          <w:b/>
          <w:bCs/>
          <w:i w:val="0"/>
          <w:iCs w:val="0"/>
          <w:color w:val="auto"/>
          <w:sz w:val="22"/>
          <w:szCs w:val="22"/>
        </w:rPr>
      </w:pPr>
      <w:bookmarkStart w:id="172" w:name="_Toc152537624"/>
      <w:bookmarkStart w:id="173" w:name="_Toc152537688"/>
      <w:bookmarkStart w:id="174" w:name="_Toc153747462"/>
      <w:r>
        <w:rPr>
          <w:rFonts w:ascii="Times New Roman" w:hAnsi="Times New Roman" w:cs="Times New Roman"/>
          <w:b/>
          <w:bCs/>
          <w:i w:val="0"/>
          <w:iCs w:val="0"/>
          <w:color w:val="auto"/>
          <w:sz w:val="22"/>
          <w:szCs w:val="22"/>
        </w:rPr>
        <w:br w:type="textWrapping" w:clear="all"/>
      </w:r>
      <w:bookmarkStart w:id="175" w:name="_Toc158325918"/>
      <w:r w:rsidR="00095FBA" w:rsidRPr="00095FBA">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w:t>
      </w:r>
      <w:r w:rsidR="00E14EEA">
        <w:rPr>
          <w:rFonts w:ascii="Times New Roman" w:hAnsi="Times New Roman" w:cs="Times New Roman"/>
          <w:b/>
          <w:bCs/>
          <w:i w:val="0"/>
          <w:iCs w:val="0"/>
          <w:color w:val="auto"/>
          <w:sz w:val="22"/>
          <w:szCs w:val="22"/>
        </w:rPr>
        <w:fldChar w:fldCharType="end"/>
      </w:r>
      <w:r w:rsidR="00095FBA" w:rsidRPr="00095FBA">
        <w:rPr>
          <w:rFonts w:ascii="Times New Roman" w:hAnsi="Times New Roman" w:cs="Times New Roman"/>
          <w:b/>
          <w:bCs/>
          <w:i w:val="0"/>
          <w:iCs w:val="0"/>
          <w:color w:val="auto"/>
          <w:sz w:val="22"/>
          <w:szCs w:val="22"/>
        </w:rPr>
        <w:t>. Operacionalización de Variables aspectos de mercado</w:t>
      </w:r>
      <w:bookmarkEnd w:id="172"/>
      <w:bookmarkEnd w:id="173"/>
      <w:bookmarkEnd w:id="174"/>
      <w:bookmarkEnd w:id="175"/>
    </w:p>
    <w:p w14:paraId="69084A42" w14:textId="76F1EAE3" w:rsidR="00095FBA" w:rsidRPr="00095FBA" w:rsidRDefault="00095FBA" w:rsidP="00095FBA">
      <w:pPr>
        <w:rPr>
          <w:rFonts w:ascii="Times New Roman" w:hAnsi="Times New Roman" w:cs="Times New Roman"/>
        </w:rPr>
      </w:pPr>
      <w:r w:rsidRPr="00095FBA">
        <w:rPr>
          <w:rFonts w:ascii="Times New Roman" w:hAnsi="Times New Roman" w:cs="Times New Roman"/>
        </w:rPr>
        <w:t>Fuente: Elaboración Propia</w:t>
      </w:r>
    </w:p>
    <w:p w14:paraId="15631FF7" w14:textId="23CAB815" w:rsidR="00D70826" w:rsidRPr="004D3F94" w:rsidRDefault="00D70826" w:rsidP="00AA38E7">
      <w:pPr>
        <w:pStyle w:val="TextoPrincipal"/>
      </w:pPr>
      <w:r w:rsidRPr="2174114D">
        <w:br w:type="page"/>
      </w:r>
    </w:p>
    <w:p w14:paraId="090E4415" w14:textId="3B8917CE" w:rsidR="0004289F" w:rsidRPr="004D3F94" w:rsidRDefault="0004289F" w:rsidP="00AA38E7">
      <w:pPr>
        <w:pStyle w:val="TextoPrincipal"/>
      </w:pPr>
      <w:r w:rsidRPr="2174114D">
        <w:rPr>
          <w:lang w:val="en-US"/>
        </w:rPr>
        <w:lastRenderedPageBreak/>
        <w:fldChar w:fldCharType="begin"/>
      </w:r>
      <w:r w:rsidRPr="2174114D">
        <w:rPr>
          <w:b/>
          <w:bCs/>
        </w:rPr>
        <w:instrText xml:space="preserve"> LINK Excel.Sheet.12 "C:\\Users\\Usuario\\AppData\\Local\\Box\\Box Edit\\Documents\\9fZOkDMq60aIgilm2tNy0w==\\Nuevo proceso - Reuniones creativas Propiedades 082023.xlsx" "Hoja1!F9C2:F16C7" \a \f 5 \h  \* MERGEFORMAT </w:instrText>
      </w:r>
      <w:r w:rsidRPr="2174114D">
        <w:rPr>
          <w:lang w:val="en-US"/>
        </w:rPr>
        <w:fldChar w:fldCharType="separate"/>
      </w:r>
    </w:p>
    <w:p w14:paraId="2D874B8D" w14:textId="702D5D7F" w:rsidR="00095FBA" w:rsidRDefault="2174114D" w:rsidP="00767440">
      <w:pPr>
        <w:pStyle w:val="Descripcin"/>
        <w:keepNext/>
        <w:rPr>
          <w:rFonts w:ascii="Times New Roman" w:hAnsi="Times New Roman" w:cs="Times New Roman"/>
          <w:b/>
          <w:bCs/>
          <w:i w:val="0"/>
          <w:iCs w:val="0"/>
          <w:color w:val="auto"/>
          <w:sz w:val="24"/>
          <w:szCs w:val="24"/>
        </w:rPr>
      </w:pPr>
      <w:bookmarkStart w:id="176" w:name="_Toc152537625"/>
      <w:bookmarkStart w:id="177" w:name="_Toc152537689"/>
      <w:bookmarkStart w:id="178" w:name="_Toc153747463"/>
      <w:bookmarkStart w:id="179" w:name="_Toc158325919"/>
      <w:bookmarkStart w:id="180" w:name="_Toc146060525"/>
      <w:r w:rsidRPr="2174114D">
        <w:rPr>
          <w:rFonts w:ascii="Times New Roman" w:hAnsi="Times New Roman" w:cs="Times New Roman"/>
          <w:b/>
          <w:bCs/>
          <w:i w:val="0"/>
          <w:iCs w:val="0"/>
          <w:color w:val="auto"/>
          <w:sz w:val="24"/>
          <w:szCs w:val="24"/>
        </w:rPr>
        <w:t xml:space="preserve">Tabla </w:t>
      </w:r>
      <w:r w:rsidR="00E14EEA">
        <w:rPr>
          <w:rFonts w:ascii="Times New Roman" w:hAnsi="Times New Roman" w:cs="Times New Roman"/>
          <w:b/>
          <w:bCs/>
          <w:i w:val="0"/>
          <w:iCs w:val="0"/>
          <w:color w:val="auto"/>
          <w:sz w:val="24"/>
          <w:szCs w:val="24"/>
        </w:rPr>
        <w:fldChar w:fldCharType="begin"/>
      </w:r>
      <w:r w:rsidR="00E14EEA">
        <w:rPr>
          <w:rFonts w:ascii="Times New Roman" w:hAnsi="Times New Roman" w:cs="Times New Roman"/>
          <w:b/>
          <w:bCs/>
          <w:i w:val="0"/>
          <w:iCs w:val="0"/>
          <w:color w:val="auto"/>
          <w:sz w:val="24"/>
          <w:szCs w:val="24"/>
        </w:rPr>
        <w:instrText xml:space="preserve"> SEQ Tabla \* ARABIC </w:instrText>
      </w:r>
      <w:r w:rsidR="00E14EEA">
        <w:rPr>
          <w:rFonts w:ascii="Times New Roman" w:hAnsi="Times New Roman" w:cs="Times New Roman"/>
          <w:b/>
          <w:bCs/>
          <w:i w:val="0"/>
          <w:iCs w:val="0"/>
          <w:color w:val="auto"/>
          <w:sz w:val="24"/>
          <w:szCs w:val="24"/>
        </w:rPr>
        <w:fldChar w:fldCharType="separate"/>
      </w:r>
      <w:r w:rsidR="009A6148">
        <w:rPr>
          <w:rFonts w:ascii="Times New Roman" w:hAnsi="Times New Roman" w:cs="Times New Roman"/>
          <w:b/>
          <w:bCs/>
          <w:i w:val="0"/>
          <w:iCs w:val="0"/>
          <w:noProof/>
          <w:color w:val="auto"/>
          <w:sz w:val="24"/>
          <w:szCs w:val="24"/>
        </w:rPr>
        <w:t>2</w:t>
      </w:r>
      <w:r w:rsidR="00E14EEA">
        <w:rPr>
          <w:rFonts w:ascii="Times New Roman" w:hAnsi="Times New Roman" w:cs="Times New Roman"/>
          <w:b/>
          <w:bCs/>
          <w:i w:val="0"/>
          <w:iCs w:val="0"/>
          <w:color w:val="auto"/>
          <w:sz w:val="24"/>
          <w:szCs w:val="24"/>
        </w:rPr>
        <w:fldChar w:fldCharType="end"/>
      </w:r>
      <w:r w:rsidRPr="2174114D">
        <w:rPr>
          <w:rFonts w:ascii="Times New Roman" w:hAnsi="Times New Roman" w:cs="Times New Roman"/>
          <w:b/>
          <w:bCs/>
          <w:i w:val="0"/>
          <w:iCs w:val="0"/>
          <w:color w:val="auto"/>
          <w:sz w:val="24"/>
          <w:szCs w:val="24"/>
        </w:rPr>
        <w:t>. Operacionalización de Variables: Aspectos de Técnicos.</w:t>
      </w:r>
      <w:bookmarkEnd w:id="176"/>
      <w:bookmarkEnd w:id="177"/>
      <w:bookmarkEnd w:id="178"/>
      <w:bookmarkEnd w:id="179"/>
      <w:r w:rsidRPr="2174114D">
        <w:rPr>
          <w:rFonts w:ascii="Times New Roman" w:hAnsi="Times New Roman" w:cs="Times New Roman"/>
          <w:b/>
          <w:bCs/>
          <w:i w:val="0"/>
          <w:iCs w:val="0"/>
          <w:color w:val="auto"/>
          <w:sz w:val="24"/>
          <w:szCs w:val="24"/>
        </w:rPr>
        <w:t xml:space="preserve"> </w:t>
      </w:r>
      <w:bookmarkEnd w:id="180"/>
    </w:p>
    <w:p w14:paraId="28A25A2E" w14:textId="1C41023E" w:rsidR="00767440" w:rsidRPr="00095FBA" w:rsidRDefault="00095FBA" w:rsidP="00767440">
      <w:pPr>
        <w:pStyle w:val="Descripcin"/>
        <w:keepNext/>
        <w:rPr>
          <w:rFonts w:ascii="Times New Roman" w:hAnsi="Times New Roman" w:cs="Times New Roman"/>
          <w:color w:val="auto"/>
          <w:sz w:val="22"/>
          <w:szCs w:val="22"/>
        </w:rPr>
      </w:pPr>
      <w:r w:rsidRPr="00095FBA">
        <w:rPr>
          <w:rFonts w:ascii="Times New Roman" w:hAnsi="Times New Roman" w:cs="Times New Roman"/>
          <w:i w:val="0"/>
          <w:iCs w:val="0"/>
          <w:color w:val="auto"/>
          <w:sz w:val="22"/>
          <w:szCs w:val="22"/>
        </w:rPr>
        <w:t>Fuente: Elaboración Propia</w:t>
      </w:r>
    </w:p>
    <w:tbl>
      <w:tblPr>
        <w:tblStyle w:val="Tablaconcuadrcula"/>
        <w:tblW w:w="0" w:type="auto"/>
        <w:tblLook w:val="04A0" w:firstRow="1" w:lastRow="0" w:firstColumn="1" w:lastColumn="0" w:noHBand="0" w:noVBand="1"/>
      </w:tblPr>
      <w:tblGrid>
        <w:gridCol w:w="1588"/>
        <w:gridCol w:w="4976"/>
        <w:gridCol w:w="2375"/>
        <w:gridCol w:w="1484"/>
        <w:gridCol w:w="1790"/>
        <w:gridCol w:w="717"/>
      </w:tblGrid>
      <w:tr w:rsidR="00E85A66" w:rsidRPr="00E85A66" w14:paraId="5470EAE6" w14:textId="77777777" w:rsidTr="2174114D">
        <w:trPr>
          <w:trHeight w:val="630"/>
        </w:trPr>
        <w:tc>
          <w:tcPr>
            <w:tcW w:w="0" w:type="auto"/>
            <w:tcBorders>
              <w:top w:val="double" w:sz="4" w:space="0" w:color="auto"/>
              <w:left w:val="double" w:sz="4" w:space="0" w:color="auto"/>
              <w:bottom w:val="double" w:sz="4" w:space="0" w:color="auto"/>
            </w:tcBorders>
            <w:vAlign w:val="center"/>
            <w:hideMark/>
          </w:tcPr>
          <w:p w14:paraId="09916B54" w14:textId="6D02373E" w:rsidR="0004289F" w:rsidRPr="00E85A66" w:rsidRDefault="2174114D" w:rsidP="00AA38E7">
            <w:pPr>
              <w:pStyle w:val="FuentedeFigurasyTablas"/>
            </w:pPr>
            <w:r w:rsidRPr="2174114D">
              <w:t>Variable independiente</w:t>
            </w:r>
          </w:p>
        </w:tc>
        <w:tc>
          <w:tcPr>
            <w:tcW w:w="0" w:type="auto"/>
            <w:tcBorders>
              <w:top w:val="double" w:sz="4" w:space="0" w:color="auto"/>
              <w:bottom w:val="double" w:sz="4" w:space="0" w:color="auto"/>
            </w:tcBorders>
            <w:vAlign w:val="center"/>
            <w:hideMark/>
          </w:tcPr>
          <w:p w14:paraId="2ACF39ED" w14:textId="77777777" w:rsidR="0004289F" w:rsidRPr="00E85A66" w:rsidRDefault="2174114D" w:rsidP="00AA38E7">
            <w:pPr>
              <w:pStyle w:val="FuentedeFigurasyTablas"/>
            </w:pPr>
            <w:r w:rsidRPr="2174114D">
              <w:t>Definición Conceptual</w:t>
            </w:r>
          </w:p>
        </w:tc>
        <w:tc>
          <w:tcPr>
            <w:tcW w:w="0" w:type="auto"/>
            <w:tcBorders>
              <w:top w:val="double" w:sz="4" w:space="0" w:color="auto"/>
              <w:bottom w:val="double" w:sz="4" w:space="0" w:color="auto"/>
            </w:tcBorders>
            <w:vAlign w:val="center"/>
            <w:hideMark/>
          </w:tcPr>
          <w:p w14:paraId="6AEE0CB7" w14:textId="77777777" w:rsidR="0004289F" w:rsidRPr="00E85A66" w:rsidRDefault="2174114D" w:rsidP="00AA38E7">
            <w:pPr>
              <w:pStyle w:val="FuentedeFigurasyTablas"/>
            </w:pPr>
            <w:r w:rsidRPr="2174114D">
              <w:t>Definición Operacional</w:t>
            </w:r>
          </w:p>
        </w:tc>
        <w:tc>
          <w:tcPr>
            <w:tcW w:w="0" w:type="auto"/>
            <w:tcBorders>
              <w:top w:val="double" w:sz="4" w:space="0" w:color="auto"/>
              <w:bottom w:val="double" w:sz="4" w:space="0" w:color="auto"/>
            </w:tcBorders>
            <w:vAlign w:val="center"/>
            <w:hideMark/>
          </w:tcPr>
          <w:p w14:paraId="496ABD98" w14:textId="77777777" w:rsidR="0004289F" w:rsidRPr="00E85A66" w:rsidRDefault="2174114D" w:rsidP="00AA38E7">
            <w:pPr>
              <w:pStyle w:val="FuentedeFigurasyTablas"/>
            </w:pPr>
            <w:r w:rsidRPr="2174114D">
              <w:t>Dimensión</w:t>
            </w:r>
          </w:p>
        </w:tc>
        <w:tc>
          <w:tcPr>
            <w:tcW w:w="0" w:type="auto"/>
            <w:tcBorders>
              <w:top w:val="double" w:sz="4" w:space="0" w:color="auto"/>
              <w:bottom w:val="double" w:sz="4" w:space="0" w:color="auto"/>
            </w:tcBorders>
            <w:vAlign w:val="center"/>
            <w:hideMark/>
          </w:tcPr>
          <w:p w14:paraId="1EF84677" w14:textId="77777777" w:rsidR="0004289F" w:rsidRPr="00E85A66" w:rsidRDefault="2174114D" w:rsidP="00AA38E7">
            <w:pPr>
              <w:pStyle w:val="FuentedeFigurasyTablas"/>
            </w:pPr>
            <w:r w:rsidRPr="2174114D">
              <w:t>Indicador</w:t>
            </w:r>
          </w:p>
        </w:tc>
        <w:tc>
          <w:tcPr>
            <w:tcW w:w="0" w:type="auto"/>
            <w:tcBorders>
              <w:top w:val="double" w:sz="4" w:space="0" w:color="auto"/>
              <w:bottom w:val="double" w:sz="4" w:space="0" w:color="auto"/>
              <w:right w:val="double" w:sz="4" w:space="0" w:color="auto"/>
            </w:tcBorders>
            <w:vAlign w:val="center"/>
            <w:hideMark/>
          </w:tcPr>
          <w:p w14:paraId="35B3F954" w14:textId="77777777" w:rsidR="0004289F" w:rsidRPr="00E85A66" w:rsidRDefault="2174114D" w:rsidP="00AA38E7">
            <w:pPr>
              <w:pStyle w:val="FuentedeFigurasyTablas"/>
            </w:pPr>
            <w:r w:rsidRPr="2174114D">
              <w:t>No. de ítem</w:t>
            </w:r>
          </w:p>
        </w:tc>
      </w:tr>
      <w:tr w:rsidR="00E85A66" w:rsidRPr="00E85A66" w14:paraId="7F487911" w14:textId="77777777" w:rsidTr="2174114D">
        <w:trPr>
          <w:trHeight w:val="850"/>
        </w:trPr>
        <w:tc>
          <w:tcPr>
            <w:tcW w:w="0" w:type="auto"/>
            <w:vMerge w:val="restart"/>
            <w:tcBorders>
              <w:top w:val="double" w:sz="4" w:space="0" w:color="auto"/>
            </w:tcBorders>
            <w:vAlign w:val="center"/>
            <w:hideMark/>
          </w:tcPr>
          <w:p w14:paraId="0AF05C2A" w14:textId="77777777" w:rsidR="0004289F" w:rsidRPr="00E85A66" w:rsidRDefault="2174114D" w:rsidP="00AA38E7">
            <w:pPr>
              <w:pStyle w:val="FuentedeFigurasyTablas"/>
            </w:pPr>
            <w:r>
              <w:t>Aspectos técnicos</w:t>
            </w:r>
          </w:p>
        </w:tc>
        <w:tc>
          <w:tcPr>
            <w:tcW w:w="0" w:type="auto"/>
            <w:vMerge w:val="restart"/>
            <w:tcBorders>
              <w:top w:val="double" w:sz="4" w:space="0" w:color="auto"/>
            </w:tcBorders>
            <w:vAlign w:val="center"/>
            <w:hideMark/>
          </w:tcPr>
          <w:p w14:paraId="420C6C3B" w14:textId="3845D6C4" w:rsidR="0004289F" w:rsidRPr="00E85A66" w:rsidRDefault="2174114D" w:rsidP="00AA38E7">
            <w:pPr>
              <w:pStyle w:val="FuentedeFigurasyTablas"/>
            </w:pPr>
            <w:r>
              <w:t>Describen todos los aspectos técnicos que se deben tener en cuenta en su desarrollo. Además de estos elementos, las especificaciones técnicas también describen las limitaciones económicas, ambientales o incluso materiales</w:t>
            </w:r>
          </w:p>
        </w:tc>
        <w:tc>
          <w:tcPr>
            <w:tcW w:w="0" w:type="auto"/>
            <w:vMerge w:val="restart"/>
            <w:tcBorders>
              <w:top w:val="double" w:sz="4" w:space="0" w:color="auto"/>
            </w:tcBorders>
            <w:vAlign w:val="center"/>
            <w:hideMark/>
          </w:tcPr>
          <w:p w14:paraId="71A0FD61" w14:textId="77777777" w:rsidR="0004289F" w:rsidRPr="00E85A66" w:rsidRDefault="2174114D" w:rsidP="00AA38E7">
            <w:pPr>
              <w:pStyle w:val="FuentedeFigurasyTablas"/>
            </w:pPr>
            <w:r>
              <w:t>Nos ayudara a definir los aspectos técnicos necesarios para la ejecución del proyecto</w:t>
            </w:r>
          </w:p>
        </w:tc>
        <w:tc>
          <w:tcPr>
            <w:tcW w:w="0" w:type="auto"/>
            <w:tcBorders>
              <w:top w:val="double" w:sz="4" w:space="0" w:color="auto"/>
            </w:tcBorders>
            <w:vAlign w:val="center"/>
            <w:hideMark/>
          </w:tcPr>
          <w:p w14:paraId="48256C4C" w14:textId="77777777" w:rsidR="0004289F" w:rsidRPr="00E85A66" w:rsidRDefault="2174114D" w:rsidP="00AA38E7">
            <w:pPr>
              <w:pStyle w:val="FuentedeFigurasyTablas"/>
            </w:pPr>
            <w:r>
              <w:t>Recursos disponibles</w:t>
            </w:r>
          </w:p>
        </w:tc>
        <w:tc>
          <w:tcPr>
            <w:tcW w:w="0" w:type="auto"/>
            <w:tcBorders>
              <w:top w:val="double" w:sz="4" w:space="0" w:color="auto"/>
            </w:tcBorders>
            <w:vAlign w:val="center"/>
            <w:hideMark/>
          </w:tcPr>
          <w:p w14:paraId="5EB87567" w14:textId="77777777" w:rsidR="0004289F" w:rsidRPr="00E85A66" w:rsidRDefault="2174114D" w:rsidP="00AA38E7">
            <w:pPr>
              <w:pStyle w:val="FuentedeFigurasyTablas"/>
            </w:pPr>
            <w:r>
              <w:t>Recurso Humano</w:t>
            </w:r>
          </w:p>
        </w:tc>
        <w:tc>
          <w:tcPr>
            <w:tcW w:w="0" w:type="auto"/>
            <w:tcBorders>
              <w:top w:val="double" w:sz="4" w:space="0" w:color="auto"/>
            </w:tcBorders>
            <w:vAlign w:val="center"/>
            <w:hideMark/>
          </w:tcPr>
          <w:p w14:paraId="657CC96E" w14:textId="426D57A0" w:rsidR="0004289F" w:rsidRPr="00E85A66" w:rsidRDefault="2174114D" w:rsidP="00AA38E7">
            <w:pPr>
              <w:pStyle w:val="FuentedeFigurasyTablas"/>
            </w:pPr>
            <w:r>
              <w:t>1</w:t>
            </w:r>
            <w:r w:rsidR="00AD15EB">
              <w:t>4</w:t>
            </w:r>
          </w:p>
        </w:tc>
      </w:tr>
      <w:tr w:rsidR="00E85A66" w:rsidRPr="00E85A66" w14:paraId="68419A75" w14:textId="77777777" w:rsidTr="2174114D">
        <w:trPr>
          <w:trHeight w:val="850"/>
        </w:trPr>
        <w:tc>
          <w:tcPr>
            <w:tcW w:w="0" w:type="auto"/>
            <w:vMerge/>
            <w:vAlign w:val="center"/>
            <w:hideMark/>
          </w:tcPr>
          <w:p w14:paraId="1A5987E6" w14:textId="77777777" w:rsidR="0004289F" w:rsidRPr="00E85A66" w:rsidRDefault="0004289F" w:rsidP="00AA38E7">
            <w:pPr>
              <w:pStyle w:val="FuentedeFigurasyTablas"/>
            </w:pPr>
          </w:p>
        </w:tc>
        <w:tc>
          <w:tcPr>
            <w:tcW w:w="0" w:type="auto"/>
            <w:vMerge/>
            <w:vAlign w:val="center"/>
            <w:hideMark/>
          </w:tcPr>
          <w:p w14:paraId="77BF4CCE" w14:textId="77777777" w:rsidR="0004289F" w:rsidRPr="00E85A66" w:rsidRDefault="0004289F" w:rsidP="00AA38E7">
            <w:pPr>
              <w:pStyle w:val="FuentedeFigurasyTablas"/>
            </w:pPr>
          </w:p>
        </w:tc>
        <w:tc>
          <w:tcPr>
            <w:tcW w:w="0" w:type="auto"/>
            <w:vMerge/>
            <w:vAlign w:val="center"/>
            <w:hideMark/>
          </w:tcPr>
          <w:p w14:paraId="00F27B44" w14:textId="77777777" w:rsidR="0004289F" w:rsidRPr="00E85A66" w:rsidRDefault="0004289F" w:rsidP="00AA38E7">
            <w:pPr>
              <w:pStyle w:val="FuentedeFigurasyTablas"/>
            </w:pPr>
          </w:p>
        </w:tc>
        <w:tc>
          <w:tcPr>
            <w:tcW w:w="0" w:type="auto"/>
            <w:vMerge w:val="restart"/>
            <w:vAlign w:val="center"/>
            <w:hideMark/>
          </w:tcPr>
          <w:p w14:paraId="716FA010" w14:textId="77777777" w:rsidR="0004289F" w:rsidRPr="00E85A66" w:rsidRDefault="2174114D" w:rsidP="00AA38E7">
            <w:pPr>
              <w:pStyle w:val="FuentedeFigurasyTablas"/>
            </w:pPr>
            <w:r>
              <w:t>Zona adecuada</w:t>
            </w:r>
          </w:p>
        </w:tc>
        <w:tc>
          <w:tcPr>
            <w:tcW w:w="0" w:type="auto"/>
            <w:vAlign w:val="center"/>
            <w:hideMark/>
          </w:tcPr>
          <w:p w14:paraId="625C8723" w14:textId="77777777" w:rsidR="0004289F" w:rsidRPr="00E85A66" w:rsidRDefault="2174114D" w:rsidP="00AA38E7">
            <w:pPr>
              <w:pStyle w:val="FuentedeFigurasyTablas"/>
            </w:pPr>
            <w:r>
              <w:t>La ubicación del condominio</w:t>
            </w:r>
          </w:p>
        </w:tc>
        <w:tc>
          <w:tcPr>
            <w:tcW w:w="0" w:type="auto"/>
            <w:vAlign w:val="center"/>
            <w:hideMark/>
          </w:tcPr>
          <w:p w14:paraId="12B942BA" w14:textId="6640C3FD" w:rsidR="0004289F" w:rsidRPr="00E85A66" w:rsidRDefault="2174114D" w:rsidP="00AA38E7">
            <w:pPr>
              <w:pStyle w:val="FuentedeFigurasyTablas"/>
            </w:pPr>
            <w:r>
              <w:t>1</w:t>
            </w:r>
            <w:r w:rsidR="00AD15EB">
              <w:t>5</w:t>
            </w:r>
          </w:p>
        </w:tc>
      </w:tr>
      <w:tr w:rsidR="00E85A66" w:rsidRPr="00E85A66" w14:paraId="0FCD5CA1" w14:textId="77777777" w:rsidTr="2174114D">
        <w:trPr>
          <w:trHeight w:val="850"/>
        </w:trPr>
        <w:tc>
          <w:tcPr>
            <w:tcW w:w="0" w:type="auto"/>
            <w:vMerge/>
            <w:vAlign w:val="center"/>
            <w:hideMark/>
          </w:tcPr>
          <w:p w14:paraId="37CF5FE2" w14:textId="77777777" w:rsidR="0004289F" w:rsidRPr="00E85A66" w:rsidRDefault="0004289F" w:rsidP="00AA38E7">
            <w:pPr>
              <w:pStyle w:val="FuentedeFigurasyTablas"/>
            </w:pPr>
          </w:p>
        </w:tc>
        <w:tc>
          <w:tcPr>
            <w:tcW w:w="0" w:type="auto"/>
            <w:vMerge/>
            <w:vAlign w:val="center"/>
            <w:hideMark/>
          </w:tcPr>
          <w:p w14:paraId="299E31BA" w14:textId="77777777" w:rsidR="0004289F" w:rsidRPr="00E85A66" w:rsidRDefault="0004289F" w:rsidP="00AA38E7">
            <w:pPr>
              <w:pStyle w:val="FuentedeFigurasyTablas"/>
            </w:pPr>
          </w:p>
        </w:tc>
        <w:tc>
          <w:tcPr>
            <w:tcW w:w="0" w:type="auto"/>
            <w:vMerge/>
            <w:vAlign w:val="center"/>
            <w:hideMark/>
          </w:tcPr>
          <w:p w14:paraId="34E67121" w14:textId="77777777" w:rsidR="0004289F" w:rsidRPr="00E85A66" w:rsidRDefault="0004289F" w:rsidP="00AA38E7">
            <w:pPr>
              <w:pStyle w:val="FuentedeFigurasyTablas"/>
            </w:pPr>
          </w:p>
        </w:tc>
        <w:tc>
          <w:tcPr>
            <w:tcW w:w="0" w:type="auto"/>
            <w:vMerge/>
            <w:vAlign w:val="center"/>
            <w:hideMark/>
          </w:tcPr>
          <w:p w14:paraId="078EE08C" w14:textId="77777777" w:rsidR="0004289F" w:rsidRPr="00E85A66" w:rsidRDefault="0004289F" w:rsidP="00AA38E7">
            <w:pPr>
              <w:pStyle w:val="FuentedeFigurasyTablas"/>
            </w:pPr>
          </w:p>
        </w:tc>
        <w:tc>
          <w:tcPr>
            <w:tcW w:w="0" w:type="auto"/>
            <w:vAlign w:val="center"/>
            <w:hideMark/>
          </w:tcPr>
          <w:p w14:paraId="0F49215F" w14:textId="6A4CDF4A" w:rsidR="0004289F" w:rsidRPr="00E85A66" w:rsidRDefault="2174114D" w:rsidP="00AA38E7">
            <w:pPr>
              <w:pStyle w:val="FuentedeFigurasyTablas"/>
            </w:pPr>
            <w:r>
              <w:t>Suelo</w:t>
            </w:r>
          </w:p>
        </w:tc>
        <w:tc>
          <w:tcPr>
            <w:tcW w:w="0" w:type="auto"/>
            <w:vAlign w:val="center"/>
            <w:hideMark/>
          </w:tcPr>
          <w:p w14:paraId="0391EA12" w14:textId="1F675ADE" w:rsidR="0004289F" w:rsidRPr="00E85A66" w:rsidRDefault="2174114D" w:rsidP="00AA38E7">
            <w:pPr>
              <w:pStyle w:val="FuentedeFigurasyTablas"/>
            </w:pPr>
            <w:r>
              <w:t>1</w:t>
            </w:r>
            <w:r w:rsidR="00AD15EB">
              <w:t>6</w:t>
            </w:r>
          </w:p>
        </w:tc>
      </w:tr>
      <w:tr w:rsidR="00E85A66" w:rsidRPr="00E85A66" w14:paraId="1D94456D" w14:textId="77777777" w:rsidTr="2174114D">
        <w:trPr>
          <w:trHeight w:val="850"/>
        </w:trPr>
        <w:tc>
          <w:tcPr>
            <w:tcW w:w="0" w:type="auto"/>
            <w:vMerge/>
            <w:vAlign w:val="center"/>
            <w:hideMark/>
          </w:tcPr>
          <w:p w14:paraId="546746C8" w14:textId="77777777" w:rsidR="0004289F" w:rsidRPr="00E85A66" w:rsidRDefault="0004289F" w:rsidP="00AA38E7">
            <w:pPr>
              <w:pStyle w:val="FuentedeFigurasyTablas"/>
            </w:pPr>
          </w:p>
        </w:tc>
        <w:tc>
          <w:tcPr>
            <w:tcW w:w="0" w:type="auto"/>
            <w:vMerge/>
            <w:vAlign w:val="center"/>
            <w:hideMark/>
          </w:tcPr>
          <w:p w14:paraId="19134CA3" w14:textId="77777777" w:rsidR="0004289F" w:rsidRPr="00E85A66" w:rsidRDefault="0004289F" w:rsidP="00AA38E7">
            <w:pPr>
              <w:pStyle w:val="FuentedeFigurasyTablas"/>
            </w:pPr>
          </w:p>
        </w:tc>
        <w:tc>
          <w:tcPr>
            <w:tcW w:w="0" w:type="auto"/>
            <w:vMerge/>
            <w:vAlign w:val="center"/>
            <w:hideMark/>
          </w:tcPr>
          <w:p w14:paraId="146FC4DC" w14:textId="77777777" w:rsidR="0004289F" w:rsidRPr="00E85A66" w:rsidRDefault="0004289F" w:rsidP="00AA38E7">
            <w:pPr>
              <w:pStyle w:val="FuentedeFigurasyTablas"/>
            </w:pPr>
          </w:p>
        </w:tc>
        <w:tc>
          <w:tcPr>
            <w:tcW w:w="0" w:type="auto"/>
            <w:vMerge w:val="restart"/>
            <w:vAlign w:val="center"/>
            <w:hideMark/>
          </w:tcPr>
          <w:p w14:paraId="1EDFF5E1" w14:textId="77777777" w:rsidR="0004289F" w:rsidRPr="00E85A66" w:rsidRDefault="2174114D" w:rsidP="00AA38E7">
            <w:pPr>
              <w:pStyle w:val="FuentedeFigurasyTablas"/>
            </w:pPr>
            <w:r>
              <w:t>Diseño y construcción</w:t>
            </w:r>
          </w:p>
        </w:tc>
        <w:tc>
          <w:tcPr>
            <w:tcW w:w="0" w:type="auto"/>
            <w:vAlign w:val="center"/>
            <w:hideMark/>
          </w:tcPr>
          <w:p w14:paraId="10E876EF" w14:textId="77777777" w:rsidR="0004289F" w:rsidRPr="00E85A66" w:rsidRDefault="2174114D" w:rsidP="00AA38E7">
            <w:pPr>
              <w:pStyle w:val="FuentedeFigurasyTablas"/>
            </w:pPr>
            <w:r>
              <w:t>Forma</w:t>
            </w:r>
          </w:p>
        </w:tc>
        <w:tc>
          <w:tcPr>
            <w:tcW w:w="0" w:type="auto"/>
            <w:vAlign w:val="center"/>
            <w:hideMark/>
          </w:tcPr>
          <w:p w14:paraId="41275929" w14:textId="6AFE0A58" w:rsidR="0004289F" w:rsidRPr="00E85A66" w:rsidRDefault="2174114D" w:rsidP="00AA38E7">
            <w:pPr>
              <w:pStyle w:val="FuentedeFigurasyTablas"/>
            </w:pPr>
            <w:r>
              <w:t>1</w:t>
            </w:r>
            <w:r w:rsidR="00AD15EB">
              <w:t>7</w:t>
            </w:r>
          </w:p>
        </w:tc>
      </w:tr>
      <w:tr w:rsidR="00E85A66" w:rsidRPr="00E85A66" w14:paraId="098C5BB9" w14:textId="77777777" w:rsidTr="2174114D">
        <w:trPr>
          <w:trHeight w:val="850"/>
        </w:trPr>
        <w:tc>
          <w:tcPr>
            <w:tcW w:w="0" w:type="auto"/>
            <w:vMerge/>
            <w:vAlign w:val="center"/>
            <w:hideMark/>
          </w:tcPr>
          <w:p w14:paraId="5C381DAB" w14:textId="77777777" w:rsidR="0004289F" w:rsidRPr="00E85A66" w:rsidRDefault="0004289F" w:rsidP="00AA38E7">
            <w:pPr>
              <w:pStyle w:val="FuentedeFigurasyTablas"/>
            </w:pPr>
          </w:p>
        </w:tc>
        <w:tc>
          <w:tcPr>
            <w:tcW w:w="0" w:type="auto"/>
            <w:vMerge/>
            <w:vAlign w:val="center"/>
            <w:hideMark/>
          </w:tcPr>
          <w:p w14:paraId="6FD7165D" w14:textId="77777777" w:rsidR="0004289F" w:rsidRPr="00E85A66" w:rsidRDefault="0004289F" w:rsidP="00AA38E7">
            <w:pPr>
              <w:pStyle w:val="FuentedeFigurasyTablas"/>
            </w:pPr>
          </w:p>
        </w:tc>
        <w:tc>
          <w:tcPr>
            <w:tcW w:w="0" w:type="auto"/>
            <w:vMerge/>
            <w:vAlign w:val="center"/>
            <w:hideMark/>
          </w:tcPr>
          <w:p w14:paraId="2981E78C" w14:textId="77777777" w:rsidR="0004289F" w:rsidRPr="00E85A66" w:rsidRDefault="0004289F" w:rsidP="00AA38E7">
            <w:pPr>
              <w:pStyle w:val="FuentedeFigurasyTablas"/>
            </w:pPr>
          </w:p>
        </w:tc>
        <w:tc>
          <w:tcPr>
            <w:tcW w:w="0" w:type="auto"/>
            <w:vMerge/>
            <w:vAlign w:val="center"/>
            <w:hideMark/>
          </w:tcPr>
          <w:p w14:paraId="779C9FC7" w14:textId="77777777" w:rsidR="0004289F" w:rsidRPr="00E85A66" w:rsidRDefault="0004289F" w:rsidP="00AA38E7">
            <w:pPr>
              <w:pStyle w:val="FuentedeFigurasyTablas"/>
            </w:pPr>
          </w:p>
        </w:tc>
        <w:tc>
          <w:tcPr>
            <w:tcW w:w="0" w:type="auto"/>
            <w:vAlign w:val="center"/>
            <w:hideMark/>
          </w:tcPr>
          <w:p w14:paraId="4EAA7ECB" w14:textId="77777777" w:rsidR="0004289F" w:rsidRPr="00E85A66" w:rsidRDefault="2174114D" w:rsidP="00AA38E7">
            <w:pPr>
              <w:pStyle w:val="FuentedeFigurasyTablas"/>
            </w:pPr>
            <w:r>
              <w:t xml:space="preserve">Espacios </w:t>
            </w:r>
            <w:r>
              <w:lastRenderedPageBreak/>
              <w:t>acondicionados</w:t>
            </w:r>
          </w:p>
        </w:tc>
        <w:tc>
          <w:tcPr>
            <w:tcW w:w="0" w:type="auto"/>
            <w:vAlign w:val="center"/>
            <w:hideMark/>
          </w:tcPr>
          <w:p w14:paraId="7DCF01FE" w14:textId="592D4F26" w:rsidR="0004289F" w:rsidRPr="00E85A66" w:rsidRDefault="2174114D" w:rsidP="00AA38E7">
            <w:pPr>
              <w:pStyle w:val="FuentedeFigurasyTablas"/>
            </w:pPr>
            <w:r>
              <w:lastRenderedPageBreak/>
              <w:t>1</w:t>
            </w:r>
            <w:r w:rsidR="00AD15EB">
              <w:t>8</w:t>
            </w:r>
          </w:p>
        </w:tc>
      </w:tr>
      <w:tr w:rsidR="00E85A66" w:rsidRPr="00E85A66" w14:paraId="2976F20B" w14:textId="77777777" w:rsidTr="2174114D">
        <w:trPr>
          <w:trHeight w:val="850"/>
        </w:trPr>
        <w:tc>
          <w:tcPr>
            <w:tcW w:w="0" w:type="auto"/>
            <w:vMerge/>
            <w:vAlign w:val="center"/>
            <w:hideMark/>
          </w:tcPr>
          <w:p w14:paraId="68A771CA" w14:textId="77777777" w:rsidR="0004289F" w:rsidRPr="00E85A66" w:rsidRDefault="0004289F" w:rsidP="00AA38E7">
            <w:pPr>
              <w:pStyle w:val="FuentedeFigurasyTablas"/>
            </w:pPr>
          </w:p>
        </w:tc>
        <w:tc>
          <w:tcPr>
            <w:tcW w:w="0" w:type="auto"/>
            <w:vMerge/>
            <w:vAlign w:val="center"/>
            <w:hideMark/>
          </w:tcPr>
          <w:p w14:paraId="7AC54B50" w14:textId="77777777" w:rsidR="0004289F" w:rsidRPr="00E85A66" w:rsidRDefault="0004289F" w:rsidP="00AA38E7">
            <w:pPr>
              <w:pStyle w:val="FuentedeFigurasyTablas"/>
            </w:pPr>
          </w:p>
        </w:tc>
        <w:tc>
          <w:tcPr>
            <w:tcW w:w="0" w:type="auto"/>
            <w:vMerge/>
            <w:vAlign w:val="center"/>
            <w:hideMark/>
          </w:tcPr>
          <w:p w14:paraId="7DE742B5" w14:textId="77777777" w:rsidR="0004289F" w:rsidRPr="00E85A66" w:rsidRDefault="0004289F" w:rsidP="00AA38E7">
            <w:pPr>
              <w:pStyle w:val="FuentedeFigurasyTablas"/>
            </w:pPr>
          </w:p>
        </w:tc>
        <w:tc>
          <w:tcPr>
            <w:tcW w:w="0" w:type="auto"/>
            <w:vMerge w:val="restart"/>
            <w:vAlign w:val="center"/>
            <w:hideMark/>
          </w:tcPr>
          <w:p w14:paraId="2BF70354" w14:textId="77777777" w:rsidR="0004289F" w:rsidRPr="00E85A66" w:rsidRDefault="2174114D" w:rsidP="00AA38E7">
            <w:pPr>
              <w:pStyle w:val="FuentedeFigurasyTablas"/>
            </w:pPr>
            <w:r>
              <w:t>Capacidad Instalada</w:t>
            </w:r>
          </w:p>
        </w:tc>
        <w:tc>
          <w:tcPr>
            <w:tcW w:w="0" w:type="auto"/>
            <w:vAlign w:val="center"/>
            <w:hideMark/>
          </w:tcPr>
          <w:p w14:paraId="3E4784CF" w14:textId="77777777" w:rsidR="0004289F" w:rsidRPr="00E85A66" w:rsidRDefault="2174114D" w:rsidP="00AA38E7">
            <w:pPr>
              <w:pStyle w:val="FuentedeFigurasyTablas"/>
            </w:pPr>
            <w:r>
              <w:t>Infraestructura</w:t>
            </w:r>
          </w:p>
        </w:tc>
        <w:tc>
          <w:tcPr>
            <w:tcW w:w="0" w:type="auto"/>
            <w:vAlign w:val="center"/>
            <w:hideMark/>
          </w:tcPr>
          <w:p w14:paraId="58BEC420" w14:textId="1A16B55E" w:rsidR="0004289F" w:rsidRPr="00E85A66" w:rsidRDefault="2174114D" w:rsidP="00AA38E7">
            <w:pPr>
              <w:pStyle w:val="FuentedeFigurasyTablas"/>
            </w:pPr>
            <w:r>
              <w:t>1</w:t>
            </w:r>
            <w:r w:rsidR="00AD15EB">
              <w:t>9</w:t>
            </w:r>
          </w:p>
        </w:tc>
      </w:tr>
      <w:tr w:rsidR="00E85A66" w:rsidRPr="00E85A66" w14:paraId="64614BF2" w14:textId="77777777" w:rsidTr="2174114D">
        <w:trPr>
          <w:trHeight w:val="850"/>
        </w:trPr>
        <w:tc>
          <w:tcPr>
            <w:tcW w:w="0" w:type="auto"/>
            <w:vMerge/>
            <w:vAlign w:val="center"/>
            <w:hideMark/>
          </w:tcPr>
          <w:p w14:paraId="5330517C" w14:textId="77777777" w:rsidR="0004289F" w:rsidRPr="00E85A66" w:rsidRDefault="0004289F" w:rsidP="00AA38E7">
            <w:pPr>
              <w:pStyle w:val="FuentedeFigurasyTablas"/>
            </w:pPr>
          </w:p>
        </w:tc>
        <w:tc>
          <w:tcPr>
            <w:tcW w:w="0" w:type="auto"/>
            <w:vMerge/>
            <w:vAlign w:val="center"/>
            <w:hideMark/>
          </w:tcPr>
          <w:p w14:paraId="7FB2D271" w14:textId="77777777" w:rsidR="0004289F" w:rsidRPr="00E85A66" w:rsidRDefault="0004289F" w:rsidP="00AA38E7">
            <w:pPr>
              <w:pStyle w:val="FuentedeFigurasyTablas"/>
            </w:pPr>
          </w:p>
        </w:tc>
        <w:tc>
          <w:tcPr>
            <w:tcW w:w="0" w:type="auto"/>
            <w:vMerge/>
            <w:vAlign w:val="center"/>
            <w:hideMark/>
          </w:tcPr>
          <w:p w14:paraId="0A40356F" w14:textId="77777777" w:rsidR="0004289F" w:rsidRPr="00E85A66" w:rsidRDefault="0004289F" w:rsidP="00AA38E7">
            <w:pPr>
              <w:pStyle w:val="FuentedeFigurasyTablas"/>
            </w:pPr>
          </w:p>
        </w:tc>
        <w:tc>
          <w:tcPr>
            <w:tcW w:w="0" w:type="auto"/>
            <w:vMerge/>
            <w:vAlign w:val="center"/>
            <w:hideMark/>
          </w:tcPr>
          <w:p w14:paraId="5C4EAAE1" w14:textId="77777777" w:rsidR="0004289F" w:rsidRPr="00E85A66" w:rsidRDefault="0004289F" w:rsidP="00AA38E7">
            <w:pPr>
              <w:pStyle w:val="FuentedeFigurasyTablas"/>
            </w:pPr>
          </w:p>
        </w:tc>
        <w:tc>
          <w:tcPr>
            <w:tcW w:w="0" w:type="auto"/>
            <w:vAlign w:val="center"/>
            <w:hideMark/>
          </w:tcPr>
          <w:p w14:paraId="50FE657C" w14:textId="221EFBAB" w:rsidR="0004289F" w:rsidRPr="00E85A66" w:rsidRDefault="2174114D" w:rsidP="00AA38E7">
            <w:pPr>
              <w:pStyle w:val="FuentedeFigurasyTablas"/>
            </w:pPr>
            <w:r>
              <w:t>Maquinaria</w:t>
            </w:r>
          </w:p>
        </w:tc>
        <w:tc>
          <w:tcPr>
            <w:tcW w:w="0" w:type="auto"/>
            <w:vAlign w:val="center"/>
            <w:hideMark/>
          </w:tcPr>
          <w:p w14:paraId="4A882787" w14:textId="38446B58" w:rsidR="0004289F" w:rsidRPr="00E85A66" w:rsidRDefault="00AD15EB" w:rsidP="00AA38E7">
            <w:pPr>
              <w:pStyle w:val="FuentedeFigurasyTablas"/>
            </w:pPr>
            <w:r>
              <w:t>20</w:t>
            </w:r>
          </w:p>
        </w:tc>
      </w:tr>
    </w:tbl>
    <w:p w14:paraId="44E347D4" w14:textId="61011BDC" w:rsidR="0004289F" w:rsidRPr="00095FBA" w:rsidRDefault="0004289F" w:rsidP="00095FBA">
      <w:pPr>
        <w:pStyle w:val="TextoPrincipal"/>
        <w:rPr>
          <w:lang w:val="en-US"/>
        </w:rPr>
      </w:pPr>
      <w:r w:rsidRPr="2174114D">
        <w:rPr>
          <w:lang w:val="en-US"/>
        </w:rPr>
        <w:fldChar w:fldCharType="end"/>
      </w:r>
      <w:r w:rsidRPr="2174114D">
        <w:br w:type="page"/>
      </w:r>
      <w:r>
        <w:fldChar w:fldCharType="begin"/>
      </w:r>
      <w:r>
        <w:instrText xml:space="preserve"> LINK Excel.Sheet.12 "C:\\Users\\Usuario\\AppData\\Local\\Box\\Box Edit\\Documents\\9fZOkDMq60aIgilm2tNy0w==\\Nuevo proceso - Reuniones creativas Propiedades 082023.xlsx" "Hoja1!F18C2:F21C7" \a \f 4 \h  \* MERGEFORMAT </w:instrText>
      </w:r>
      <w:r>
        <w:fldChar w:fldCharType="separate"/>
      </w:r>
    </w:p>
    <w:p w14:paraId="69F52FBD" w14:textId="523242FB" w:rsidR="00095FBA" w:rsidRPr="00F87B93" w:rsidRDefault="2174114D" w:rsidP="2174114D">
      <w:pPr>
        <w:pStyle w:val="Descripcin"/>
        <w:keepNext/>
        <w:rPr>
          <w:rFonts w:ascii="Times New Roman" w:hAnsi="Times New Roman" w:cs="Times New Roman"/>
          <w:b/>
          <w:bCs/>
          <w:i w:val="0"/>
          <w:iCs w:val="0"/>
          <w:color w:val="auto"/>
          <w:sz w:val="22"/>
          <w:szCs w:val="22"/>
        </w:rPr>
      </w:pPr>
      <w:bookmarkStart w:id="181" w:name="_Toc152537626"/>
      <w:bookmarkStart w:id="182" w:name="_Toc152537690"/>
      <w:bookmarkStart w:id="183" w:name="_Toc153747464"/>
      <w:bookmarkStart w:id="184" w:name="_Toc158325920"/>
      <w:bookmarkStart w:id="185" w:name="_Toc146060526"/>
      <w:r w:rsidRPr="00F87B93">
        <w:rPr>
          <w:rFonts w:ascii="Times New Roman" w:hAnsi="Times New Roman" w:cs="Times New Roman"/>
          <w:b/>
          <w:i w:val="0"/>
          <w:color w:val="auto"/>
          <w:sz w:val="22"/>
          <w:szCs w:val="22"/>
        </w:rPr>
        <w:lastRenderedPageBreak/>
        <w:t xml:space="preserve">Tabla </w:t>
      </w:r>
      <w:r w:rsidR="00E14EEA">
        <w:rPr>
          <w:rFonts w:ascii="Times New Roman" w:hAnsi="Times New Roman" w:cs="Times New Roman"/>
          <w:b/>
          <w:i w:val="0"/>
          <w:color w:val="auto"/>
          <w:sz w:val="22"/>
          <w:szCs w:val="22"/>
        </w:rPr>
        <w:fldChar w:fldCharType="begin"/>
      </w:r>
      <w:r w:rsidR="00E14EEA">
        <w:rPr>
          <w:rFonts w:ascii="Times New Roman" w:hAnsi="Times New Roman" w:cs="Times New Roman"/>
          <w:b/>
          <w:i w:val="0"/>
          <w:color w:val="auto"/>
          <w:sz w:val="22"/>
          <w:szCs w:val="22"/>
        </w:rPr>
        <w:instrText xml:space="preserve"> SEQ Tabla \* ARABIC </w:instrText>
      </w:r>
      <w:r w:rsidR="00E14EEA">
        <w:rPr>
          <w:rFonts w:ascii="Times New Roman" w:hAnsi="Times New Roman" w:cs="Times New Roman"/>
          <w:b/>
          <w:i w:val="0"/>
          <w:color w:val="auto"/>
          <w:sz w:val="22"/>
          <w:szCs w:val="22"/>
        </w:rPr>
        <w:fldChar w:fldCharType="separate"/>
      </w:r>
      <w:r w:rsidR="009A6148">
        <w:rPr>
          <w:rFonts w:ascii="Times New Roman" w:hAnsi="Times New Roman" w:cs="Times New Roman"/>
          <w:b/>
          <w:i w:val="0"/>
          <w:noProof/>
          <w:color w:val="auto"/>
          <w:sz w:val="22"/>
          <w:szCs w:val="22"/>
        </w:rPr>
        <w:t>3</w:t>
      </w:r>
      <w:r w:rsidR="00E14EEA">
        <w:rPr>
          <w:rFonts w:ascii="Times New Roman" w:hAnsi="Times New Roman" w:cs="Times New Roman"/>
          <w:b/>
          <w:i w:val="0"/>
          <w:color w:val="auto"/>
          <w:sz w:val="22"/>
          <w:szCs w:val="22"/>
        </w:rPr>
        <w:fldChar w:fldCharType="end"/>
      </w:r>
      <w:r w:rsidR="00095FBA" w:rsidRPr="00F87B93">
        <w:rPr>
          <w:rFonts w:ascii="Times New Roman" w:hAnsi="Times New Roman" w:cs="Times New Roman"/>
          <w:b/>
          <w:bCs/>
          <w:i w:val="0"/>
          <w:iCs w:val="0"/>
          <w:color w:val="auto"/>
          <w:sz w:val="22"/>
          <w:szCs w:val="22"/>
        </w:rPr>
        <w:t xml:space="preserve"> </w:t>
      </w:r>
      <w:r w:rsidRPr="00F87B93">
        <w:rPr>
          <w:rFonts w:ascii="Times New Roman" w:hAnsi="Times New Roman" w:cs="Times New Roman"/>
          <w:b/>
          <w:i w:val="0"/>
          <w:color w:val="auto"/>
          <w:sz w:val="22"/>
          <w:szCs w:val="22"/>
        </w:rPr>
        <w:t>Operacionalización de Variables: Aspectos de Financieros.</w:t>
      </w:r>
      <w:bookmarkEnd w:id="181"/>
      <w:bookmarkEnd w:id="182"/>
      <w:bookmarkEnd w:id="183"/>
      <w:bookmarkEnd w:id="184"/>
      <w:r w:rsidRPr="00F87B93">
        <w:rPr>
          <w:rFonts w:ascii="Times New Roman" w:hAnsi="Times New Roman" w:cs="Times New Roman"/>
          <w:b/>
          <w:i w:val="0"/>
          <w:color w:val="auto"/>
          <w:sz w:val="22"/>
          <w:szCs w:val="22"/>
        </w:rPr>
        <w:t xml:space="preserve"> </w:t>
      </w:r>
      <w:bookmarkEnd w:id="185"/>
    </w:p>
    <w:p w14:paraId="4DF345DE" w14:textId="2CCDA7EE" w:rsidR="00767440" w:rsidRPr="00F87B93" w:rsidRDefault="00095FBA" w:rsidP="2174114D">
      <w:pPr>
        <w:pStyle w:val="Descripcin"/>
        <w:keepNext/>
        <w:rPr>
          <w:rFonts w:ascii="Times New Roman" w:hAnsi="Times New Roman" w:cs="Times New Roman"/>
          <w:i w:val="0"/>
          <w:color w:val="auto"/>
          <w:sz w:val="22"/>
          <w:szCs w:val="22"/>
        </w:rPr>
      </w:pPr>
      <w:r w:rsidRPr="00F87B93">
        <w:rPr>
          <w:rFonts w:ascii="Times New Roman" w:hAnsi="Times New Roman" w:cs="Times New Roman"/>
          <w:i w:val="0"/>
          <w:iCs w:val="0"/>
          <w:color w:val="auto"/>
          <w:sz w:val="22"/>
          <w:szCs w:val="22"/>
        </w:rPr>
        <w:t>Fuente: Elabora</w:t>
      </w:r>
      <w:r w:rsidR="00F87B93" w:rsidRPr="00F87B93">
        <w:rPr>
          <w:rFonts w:ascii="Times New Roman" w:hAnsi="Times New Roman" w:cs="Times New Roman"/>
          <w:i w:val="0"/>
          <w:iCs w:val="0"/>
          <w:color w:val="auto"/>
          <w:sz w:val="22"/>
          <w:szCs w:val="22"/>
        </w:rPr>
        <w:t>ción</w:t>
      </w:r>
      <w:r w:rsidR="2174114D" w:rsidRPr="00F87B93">
        <w:rPr>
          <w:rFonts w:ascii="Times New Roman" w:hAnsi="Times New Roman" w:cs="Times New Roman"/>
          <w:i w:val="0"/>
          <w:iCs w:val="0"/>
          <w:color w:val="auto"/>
          <w:sz w:val="22"/>
          <w:szCs w:val="22"/>
        </w:rPr>
        <w:t xml:space="preserve"> Propia</w:t>
      </w:r>
    </w:p>
    <w:tbl>
      <w:tblPr>
        <w:tblW w:w="0" w:type="auto"/>
        <w:tblCellMar>
          <w:left w:w="70" w:type="dxa"/>
          <w:right w:w="70" w:type="dxa"/>
        </w:tblCellMar>
        <w:tblLook w:val="04A0" w:firstRow="1" w:lastRow="0" w:firstColumn="1" w:lastColumn="0" w:noHBand="0" w:noVBand="1"/>
      </w:tblPr>
      <w:tblGrid>
        <w:gridCol w:w="1543"/>
        <w:gridCol w:w="5531"/>
        <w:gridCol w:w="2478"/>
        <w:gridCol w:w="1271"/>
        <w:gridCol w:w="1442"/>
        <w:gridCol w:w="665"/>
      </w:tblGrid>
      <w:tr w:rsidR="0004289F" w:rsidRPr="0020742E" w14:paraId="5E4A9005" w14:textId="77777777" w:rsidTr="00095FBA">
        <w:trPr>
          <w:trHeight w:val="630"/>
        </w:trPr>
        <w:tc>
          <w:tcPr>
            <w:tcW w:w="0" w:type="auto"/>
            <w:tcBorders>
              <w:top w:val="double" w:sz="4" w:space="0" w:color="auto"/>
              <w:left w:val="double" w:sz="4" w:space="0" w:color="auto"/>
              <w:bottom w:val="single" w:sz="4" w:space="0" w:color="auto"/>
              <w:right w:val="single" w:sz="4" w:space="0" w:color="auto"/>
            </w:tcBorders>
            <w:shd w:val="clear" w:color="auto" w:fill="auto"/>
            <w:vAlign w:val="center"/>
            <w:hideMark/>
          </w:tcPr>
          <w:p w14:paraId="1275E348" w14:textId="75BBE8EA" w:rsidR="0004289F" w:rsidRPr="0020742E" w:rsidRDefault="2174114D" w:rsidP="00AA38E7">
            <w:pPr>
              <w:pStyle w:val="FuentedeFigurasyTablas"/>
            </w:pPr>
            <w:r w:rsidRPr="2174114D">
              <w:t>Variable independiente</w:t>
            </w:r>
          </w:p>
        </w:tc>
        <w:tc>
          <w:tcPr>
            <w:tcW w:w="0" w:type="auto"/>
            <w:tcBorders>
              <w:top w:val="double" w:sz="4" w:space="0" w:color="auto"/>
              <w:left w:val="nil"/>
              <w:bottom w:val="single" w:sz="4" w:space="0" w:color="auto"/>
              <w:right w:val="single" w:sz="4" w:space="0" w:color="auto"/>
            </w:tcBorders>
            <w:shd w:val="clear" w:color="auto" w:fill="auto"/>
            <w:vAlign w:val="center"/>
            <w:hideMark/>
          </w:tcPr>
          <w:p w14:paraId="4F9CEBCA" w14:textId="77777777" w:rsidR="0004289F" w:rsidRPr="0020742E" w:rsidRDefault="2174114D" w:rsidP="00AA38E7">
            <w:pPr>
              <w:pStyle w:val="FuentedeFigurasyTablas"/>
            </w:pPr>
            <w:r w:rsidRPr="2174114D">
              <w:t>Definición Conceptual</w:t>
            </w:r>
          </w:p>
        </w:tc>
        <w:tc>
          <w:tcPr>
            <w:tcW w:w="0" w:type="auto"/>
            <w:tcBorders>
              <w:top w:val="double" w:sz="4" w:space="0" w:color="auto"/>
              <w:left w:val="nil"/>
              <w:bottom w:val="single" w:sz="4" w:space="0" w:color="auto"/>
              <w:right w:val="single" w:sz="4" w:space="0" w:color="auto"/>
            </w:tcBorders>
            <w:shd w:val="clear" w:color="auto" w:fill="auto"/>
            <w:vAlign w:val="center"/>
            <w:hideMark/>
          </w:tcPr>
          <w:p w14:paraId="520E8BC8" w14:textId="77777777" w:rsidR="0004289F" w:rsidRPr="0020742E" w:rsidRDefault="2174114D" w:rsidP="00AA38E7">
            <w:pPr>
              <w:pStyle w:val="FuentedeFigurasyTablas"/>
            </w:pPr>
            <w:r w:rsidRPr="2174114D">
              <w:t>Definición Operacional</w:t>
            </w:r>
          </w:p>
        </w:tc>
        <w:tc>
          <w:tcPr>
            <w:tcW w:w="0" w:type="auto"/>
            <w:tcBorders>
              <w:top w:val="double" w:sz="4" w:space="0" w:color="auto"/>
              <w:left w:val="nil"/>
              <w:bottom w:val="single" w:sz="4" w:space="0" w:color="auto"/>
              <w:right w:val="single" w:sz="4" w:space="0" w:color="auto"/>
            </w:tcBorders>
            <w:shd w:val="clear" w:color="auto" w:fill="auto"/>
            <w:vAlign w:val="center"/>
            <w:hideMark/>
          </w:tcPr>
          <w:p w14:paraId="13156AF9" w14:textId="77777777" w:rsidR="0004289F" w:rsidRPr="0020742E" w:rsidRDefault="2174114D" w:rsidP="00AA38E7">
            <w:pPr>
              <w:pStyle w:val="FuentedeFigurasyTablas"/>
            </w:pPr>
            <w:r w:rsidRPr="2174114D">
              <w:t>Dimensión</w:t>
            </w:r>
          </w:p>
        </w:tc>
        <w:tc>
          <w:tcPr>
            <w:tcW w:w="0" w:type="auto"/>
            <w:tcBorders>
              <w:top w:val="double" w:sz="4" w:space="0" w:color="auto"/>
              <w:left w:val="nil"/>
              <w:bottom w:val="double" w:sz="4" w:space="0" w:color="auto"/>
              <w:right w:val="single" w:sz="4" w:space="0" w:color="auto"/>
            </w:tcBorders>
            <w:shd w:val="clear" w:color="auto" w:fill="auto"/>
            <w:vAlign w:val="center"/>
            <w:hideMark/>
          </w:tcPr>
          <w:p w14:paraId="37B59AD7" w14:textId="77777777" w:rsidR="0004289F" w:rsidRPr="0020742E" w:rsidRDefault="2174114D" w:rsidP="00AA38E7">
            <w:pPr>
              <w:pStyle w:val="FuentedeFigurasyTablas"/>
            </w:pPr>
            <w:r w:rsidRPr="2174114D">
              <w:t>Indicador</w:t>
            </w:r>
          </w:p>
        </w:tc>
        <w:tc>
          <w:tcPr>
            <w:tcW w:w="0" w:type="auto"/>
            <w:tcBorders>
              <w:top w:val="double" w:sz="4" w:space="0" w:color="auto"/>
              <w:left w:val="nil"/>
              <w:bottom w:val="double" w:sz="4" w:space="0" w:color="auto"/>
              <w:right w:val="double" w:sz="4" w:space="0" w:color="auto"/>
            </w:tcBorders>
            <w:shd w:val="clear" w:color="auto" w:fill="auto"/>
            <w:vAlign w:val="center"/>
            <w:hideMark/>
          </w:tcPr>
          <w:p w14:paraId="4D01EF6A" w14:textId="77777777" w:rsidR="0004289F" w:rsidRPr="0020742E" w:rsidRDefault="2174114D" w:rsidP="00AA38E7">
            <w:pPr>
              <w:pStyle w:val="FuentedeFigurasyTablas"/>
            </w:pPr>
            <w:r w:rsidRPr="2174114D">
              <w:t>No. de ítem</w:t>
            </w:r>
          </w:p>
        </w:tc>
      </w:tr>
      <w:tr w:rsidR="0004289F" w:rsidRPr="0020742E" w14:paraId="39E579F5" w14:textId="77777777" w:rsidTr="00095FBA">
        <w:trPr>
          <w:trHeight w:val="850"/>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D83F9D6" w14:textId="77777777" w:rsidR="0004289F" w:rsidRPr="0020742E" w:rsidRDefault="2174114D" w:rsidP="0020742E">
            <w:pPr>
              <w:pStyle w:val="FuentedeFigurasyTablas"/>
            </w:pPr>
            <w:r>
              <w:t>Factibilidad Financiera</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B1487C4" w14:textId="77777777" w:rsidR="0004289F" w:rsidRPr="0020742E" w:rsidRDefault="2174114D" w:rsidP="0020742E">
            <w:pPr>
              <w:pStyle w:val="FuentedeFigurasyTablas"/>
            </w:pPr>
            <w:r>
              <w:t>Es el estudio que proyecta cuánto se necesita de capital inicial, el rendimiento de la inversión, las fuentes de ese capital y otros miramientos financieros. Es decir, el estudio considera cuánto dinero se necesita, cómo se gastará y de dónde provendrá.</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DA96250" w14:textId="333C78FF" w:rsidR="0004289F" w:rsidRPr="0020742E" w:rsidRDefault="2174114D" w:rsidP="0020742E">
            <w:pPr>
              <w:pStyle w:val="FuentedeFigurasyTablas"/>
            </w:pPr>
            <w:r>
              <w:t>Nos servirá para identificar cuanto ingreso y gasto tiene la ejecución del proyecto</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62D777F" w14:textId="77777777" w:rsidR="0004289F" w:rsidRPr="0020742E" w:rsidRDefault="2174114D" w:rsidP="0020742E">
            <w:pPr>
              <w:pStyle w:val="FuentedeFigurasyTablas"/>
            </w:pPr>
            <w:r>
              <w:t>Plan de inversión</w:t>
            </w:r>
          </w:p>
        </w:tc>
        <w:tc>
          <w:tcPr>
            <w:tcW w:w="0" w:type="auto"/>
            <w:tcBorders>
              <w:top w:val="double" w:sz="4" w:space="0" w:color="auto"/>
              <w:left w:val="nil"/>
              <w:bottom w:val="single" w:sz="4" w:space="0" w:color="auto"/>
              <w:right w:val="single" w:sz="4" w:space="0" w:color="auto"/>
            </w:tcBorders>
            <w:shd w:val="clear" w:color="auto" w:fill="auto"/>
            <w:vAlign w:val="center"/>
            <w:hideMark/>
          </w:tcPr>
          <w:p w14:paraId="594E1435" w14:textId="77777777" w:rsidR="0004289F" w:rsidRPr="0020742E" w:rsidRDefault="2174114D" w:rsidP="0020742E">
            <w:pPr>
              <w:pStyle w:val="FuentedeFigurasyTablas"/>
            </w:pPr>
            <w:r>
              <w:t>Equipo y construcción</w:t>
            </w:r>
          </w:p>
        </w:tc>
        <w:tc>
          <w:tcPr>
            <w:tcW w:w="0" w:type="auto"/>
            <w:tcBorders>
              <w:top w:val="double" w:sz="4" w:space="0" w:color="auto"/>
              <w:left w:val="nil"/>
              <w:bottom w:val="single" w:sz="4" w:space="0" w:color="auto"/>
              <w:right w:val="single" w:sz="4" w:space="0" w:color="auto"/>
            </w:tcBorders>
            <w:shd w:val="clear" w:color="auto" w:fill="auto"/>
            <w:vAlign w:val="center"/>
            <w:hideMark/>
          </w:tcPr>
          <w:p w14:paraId="236A23A0" w14:textId="54B9F55F" w:rsidR="0004289F" w:rsidRPr="0020742E" w:rsidRDefault="2174114D" w:rsidP="0020742E">
            <w:pPr>
              <w:pStyle w:val="FuentedeFigurasyTablas"/>
            </w:pPr>
            <w:r>
              <w:t>2</w:t>
            </w:r>
            <w:r w:rsidR="00AD15EB">
              <w:t>1</w:t>
            </w:r>
          </w:p>
        </w:tc>
      </w:tr>
      <w:tr w:rsidR="0004289F" w:rsidRPr="0020742E" w14:paraId="5CD33137" w14:textId="77777777" w:rsidTr="00095FBA">
        <w:trPr>
          <w:trHeight w:val="8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8474C3" w14:textId="77777777" w:rsidR="0004289F" w:rsidRPr="0020742E" w:rsidRDefault="0004289F" w:rsidP="0020742E">
            <w:pPr>
              <w:pStyle w:val="FuentedeFigurasyTablas"/>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01EA0" w14:textId="77777777" w:rsidR="0004289F" w:rsidRPr="0020742E" w:rsidRDefault="0004289F" w:rsidP="0020742E">
            <w:pPr>
              <w:pStyle w:val="FuentedeFigurasyTablas"/>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D23CC65" w14:textId="77777777" w:rsidR="0004289F" w:rsidRPr="0020742E" w:rsidRDefault="0004289F" w:rsidP="0020742E">
            <w:pPr>
              <w:pStyle w:val="FuentedeFigurasyTablas"/>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1652AA9" w14:textId="77777777" w:rsidR="0004289F" w:rsidRPr="0020742E" w:rsidRDefault="0004289F" w:rsidP="0020742E">
            <w:pPr>
              <w:pStyle w:val="FuentedeFigurasyTablas"/>
            </w:pP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1228BDC" w14:textId="77777777" w:rsidR="0004289F" w:rsidRPr="0020742E" w:rsidRDefault="2174114D" w:rsidP="0020742E">
            <w:pPr>
              <w:pStyle w:val="FuentedeFigurasyTablas"/>
            </w:pPr>
            <w:r>
              <w:t>Capital de trabajo</w:t>
            </w:r>
          </w:p>
        </w:tc>
        <w:tc>
          <w:tcPr>
            <w:tcW w:w="0" w:type="auto"/>
            <w:tcBorders>
              <w:top w:val="nil"/>
              <w:left w:val="nil"/>
              <w:bottom w:val="single" w:sz="4" w:space="0" w:color="auto"/>
              <w:right w:val="single" w:sz="4" w:space="0" w:color="auto"/>
            </w:tcBorders>
            <w:shd w:val="clear" w:color="auto" w:fill="auto"/>
            <w:vAlign w:val="center"/>
            <w:hideMark/>
          </w:tcPr>
          <w:p w14:paraId="255C3111" w14:textId="17FFFC5D" w:rsidR="0004289F" w:rsidRPr="0020742E" w:rsidRDefault="2174114D" w:rsidP="0020742E">
            <w:pPr>
              <w:pStyle w:val="FuentedeFigurasyTablas"/>
            </w:pPr>
            <w:r>
              <w:t>2</w:t>
            </w:r>
            <w:r w:rsidR="00AD15EB">
              <w:t>2</w:t>
            </w:r>
          </w:p>
        </w:tc>
      </w:tr>
      <w:tr w:rsidR="0004289F" w:rsidRPr="0020742E" w14:paraId="6C93C909" w14:textId="77777777" w:rsidTr="00095FBA">
        <w:trPr>
          <w:trHeight w:val="8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D1400BB" w14:textId="77777777" w:rsidR="0004289F" w:rsidRPr="0020742E" w:rsidRDefault="0004289F" w:rsidP="0020742E">
            <w:pPr>
              <w:pStyle w:val="FuentedeFigurasyTablas"/>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6CDDBF" w14:textId="77777777" w:rsidR="0004289F" w:rsidRPr="0020742E" w:rsidRDefault="0004289F" w:rsidP="0020742E">
            <w:pPr>
              <w:pStyle w:val="FuentedeFigurasyTablas"/>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283E418" w14:textId="77777777" w:rsidR="0004289F" w:rsidRPr="0020742E" w:rsidRDefault="0004289F" w:rsidP="0020742E">
            <w:pPr>
              <w:pStyle w:val="FuentedeFigurasyTablas"/>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8D2425E" w14:textId="77777777" w:rsidR="0004289F" w:rsidRPr="0020742E" w:rsidRDefault="2174114D" w:rsidP="0020742E">
            <w:pPr>
              <w:pStyle w:val="FuentedeFigurasyTablas"/>
            </w:pPr>
            <w:r>
              <w:t>Estados financieros</w:t>
            </w:r>
          </w:p>
        </w:tc>
        <w:tc>
          <w:tcPr>
            <w:tcW w:w="0" w:type="auto"/>
            <w:tcBorders>
              <w:top w:val="nil"/>
              <w:left w:val="nil"/>
              <w:bottom w:val="single" w:sz="4" w:space="0" w:color="auto"/>
              <w:right w:val="single" w:sz="4" w:space="0" w:color="auto"/>
            </w:tcBorders>
            <w:shd w:val="clear" w:color="auto" w:fill="auto"/>
            <w:vAlign w:val="center"/>
            <w:hideMark/>
          </w:tcPr>
          <w:p w14:paraId="0548B4DE" w14:textId="77777777" w:rsidR="0004289F" w:rsidRPr="0020742E" w:rsidRDefault="2174114D" w:rsidP="0020742E">
            <w:pPr>
              <w:pStyle w:val="FuentedeFigurasyTablas"/>
            </w:pPr>
            <w:r>
              <w:t>Egresos</w:t>
            </w:r>
          </w:p>
        </w:tc>
        <w:tc>
          <w:tcPr>
            <w:tcW w:w="0" w:type="auto"/>
            <w:tcBorders>
              <w:top w:val="nil"/>
              <w:left w:val="nil"/>
              <w:bottom w:val="single" w:sz="4" w:space="0" w:color="auto"/>
              <w:right w:val="single" w:sz="4" w:space="0" w:color="auto"/>
            </w:tcBorders>
            <w:shd w:val="clear" w:color="auto" w:fill="auto"/>
            <w:vAlign w:val="center"/>
            <w:hideMark/>
          </w:tcPr>
          <w:p w14:paraId="514F5C46" w14:textId="447FC6A9" w:rsidR="0004289F" w:rsidRPr="0020742E" w:rsidRDefault="2174114D" w:rsidP="0020742E">
            <w:pPr>
              <w:pStyle w:val="FuentedeFigurasyTablas"/>
            </w:pPr>
            <w:r>
              <w:t>2</w:t>
            </w:r>
            <w:r w:rsidR="00AD15EB">
              <w:t>3</w:t>
            </w:r>
          </w:p>
        </w:tc>
      </w:tr>
    </w:tbl>
    <w:p w14:paraId="6C59B88A" w14:textId="7C9455C7" w:rsidR="002B5B7D" w:rsidRDefault="0004289F" w:rsidP="0020742E">
      <w:pPr>
        <w:pStyle w:val="FuentedeFigurasyTablas"/>
      </w:pPr>
      <w:r>
        <w:fldChar w:fldCharType="end"/>
      </w:r>
    </w:p>
    <w:p w14:paraId="7533D8DE" w14:textId="77777777" w:rsidR="00D70826" w:rsidRDefault="00D70826" w:rsidP="00144533">
      <w:pPr>
        <w:pStyle w:val="TextoPrincipal"/>
        <w:sectPr w:rsidR="00D70826" w:rsidSect="00C50728">
          <w:pgSz w:w="15840" w:h="12240" w:orient="landscape" w:code="1"/>
          <w:pgMar w:top="1440" w:right="1440" w:bottom="1440" w:left="1440" w:header="709" w:footer="709" w:gutter="0"/>
          <w:cols w:space="708"/>
          <w:docGrid w:linePitch="360"/>
        </w:sectPr>
      </w:pPr>
    </w:p>
    <w:p w14:paraId="50F85EAD" w14:textId="77272984" w:rsidR="00F560FD" w:rsidRPr="00A871DB" w:rsidRDefault="00E15E26" w:rsidP="00E15E26">
      <w:pPr>
        <w:pStyle w:val="Ttulo3"/>
        <w:numPr>
          <w:ilvl w:val="0"/>
          <w:numId w:val="0"/>
        </w:numPr>
        <w:ind w:left="720"/>
      </w:pPr>
      <w:bookmarkStart w:id="186" w:name="_Toc132615457"/>
      <w:bookmarkStart w:id="187" w:name="_Toc153726102"/>
      <w:bookmarkStart w:id="188" w:name="_Toc153747406"/>
      <w:r>
        <w:lastRenderedPageBreak/>
        <w:t xml:space="preserve">3.1.4 </w:t>
      </w:r>
      <w:r w:rsidR="2174114D">
        <w:t>HIPÓTESIS</w:t>
      </w:r>
      <w:bookmarkEnd w:id="186"/>
      <w:bookmarkEnd w:id="187"/>
      <w:bookmarkEnd w:id="188"/>
    </w:p>
    <w:p w14:paraId="6354F048" w14:textId="5FD3B25C" w:rsidR="00F560FD" w:rsidRDefault="003E69D3" w:rsidP="00A91218">
      <w:pPr>
        <w:pStyle w:val="TextoPrincipal"/>
      </w:pPr>
      <w:r>
        <w:t xml:space="preserve">Según </w:t>
      </w:r>
      <w:r w:rsidR="00D3180F">
        <w:t>Hernández</w:t>
      </w:r>
      <w:r>
        <w:t xml:space="preserve"> Sampieri,</w:t>
      </w:r>
      <w:sdt>
        <w:sdtPr>
          <w:id w:val="-2017998783"/>
          <w:placeholder>
            <w:docPart w:val="DefaultPlaceholder_1081868574"/>
          </w:placeholder>
          <w:citation/>
        </w:sdtPr>
        <w:sdtContent>
          <w:r w:rsidR="00D3180F">
            <w:fldChar w:fldCharType="begin"/>
          </w:r>
          <w:r w:rsidR="00D3180F">
            <w:instrText xml:space="preserve"> CITATION Rob18 \l 18442 </w:instrText>
          </w:r>
          <w:r w:rsidR="00D3180F">
            <w:fldChar w:fldCharType="separate"/>
          </w:r>
          <w:r w:rsidR="004B018E">
            <w:rPr>
              <w:noProof/>
            </w:rPr>
            <w:t xml:space="preserve"> (Hernandez-Sampieri, 2018)</w:t>
          </w:r>
          <w:r w:rsidR="00D3180F">
            <w:fldChar w:fldCharType="end"/>
          </w:r>
        </w:sdtContent>
      </w:sdt>
      <w:r>
        <w:t xml:space="preserve"> las hipótesis son explicaciones tentativas del fenómeno o problema investigado, formuladas como proposiciones o afirmaciones y constituyen</w:t>
      </w:r>
      <w:r w:rsidR="00D3180F">
        <w:t xml:space="preserve"> las guías de un estudio. Estas hipótesis indican lo que tratamos de probar y, por así decirlo, toman la estafeta de parte del planteamiento del problema para determinar el curso de la indagación en la ruta cuantitativa.</w:t>
      </w:r>
    </w:p>
    <w:p w14:paraId="3EE67335" w14:textId="348D54EB" w:rsidR="00D3180F" w:rsidRDefault="2174114D" w:rsidP="00A91218">
      <w:pPr>
        <w:pStyle w:val="TextoPrincipal"/>
      </w:pPr>
      <w:r>
        <w:t>Algunos de los tipos de hipótesis son los siguientes:</w:t>
      </w:r>
    </w:p>
    <w:p w14:paraId="2D182DEE" w14:textId="453B70E1" w:rsidR="00D3180F" w:rsidRDefault="2174114D" w:rsidP="00D3180F">
      <w:pPr>
        <w:pStyle w:val="TextoPrincipal"/>
      </w:pPr>
      <w:r>
        <w:t>Hipótesis de investigación: Estas son proposiciones tentativas acerca de la o las posibles relaciones entre dos o más variables. Se les suele simbolizar con Hi o con números cuando son varias: H</w:t>
      </w:r>
      <w:r w:rsidRPr="2174114D">
        <w:rPr>
          <w:sz w:val="18"/>
          <w:szCs w:val="18"/>
        </w:rPr>
        <w:t xml:space="preserve">1, </w:t>
      </w:r>
      <w:r>
        <w:t>H</w:t>
      </w:r>
      <w:r w:rsidRPr="2174114D">
        <w:rPr>
          <w:sz w:val="18"/>
          <w:szCs w:val="18"/>
        </w:rPr>
        <w:t xml:space="preserve">2, </w:t>
      </w:r>
      <w:r>
        <w:t>H</w:t>
      </w:r>
      <w:r w:rsidRPr="2174114D">
        <w:rPr>
          <w:sz w:val="18"/>
          <w:szCs w:val="18"/>
        </w:rPr>
        <w:t xml:space="preserve">3, </w:t>
      </w:r>
      <w:r>
        <w:t>H</w:t>
      </w:r>
      <w:r w:rsidRPr="2174114D">
        <w:rPr>
          <w:sz w:val="18"/>
          <w:szCs w:val="18"/>
        </w:rPr>
        <w:t>4…</w:t>
      </w:r>
      <w:r>
        <w:t xml:space="preserve"> Y también se les denomina, hipótesis de trabajo. A su vez, las hipótesis de investigación pueden ser predictivas de valor, cifra o dato en un tiempo determinado; pueden ser correccionales, de comparación de grupos o categorías y causales. </w:t>
      </w:r>
    </w:p>
    <w:p w14:paraId="71C086FA" w14:textId="1AA114D3" w:rsidR="00D3180F" w:rsidRDefault="2174114D" w:rsidP="00A91218">
      <w:pPr>
        <w:pStyle w:val="TextoPrincipal"/>
      </w:pPr>
      <w:r>
        <w:t>Hipótesis nulas: Como su nombre lo indica refutan o niegan lo que afirman las hipótesis de investigación. Representan el reverso o contradicción de esta. Si la hipótesis de investigación propone: “los universitarios le atribuyen más importancia al atractivo físico en sus relaciones de pareja que las universitarias”, la hipótesis nula postularía: “Los universitarios no le atribuyen más importancia al atractivo físico en sus relaciones de pareja que las universitarias”. Es por esto que esta clase de hipótesis resulta contraparte de la hipótesis de investigación. Esta se simboliza con Ho.</w:t>
      </w:r>
    </w:p>
    <w:p w14:paraId="201D898D" w14:textId="356412EE" w:rsidR="00A178D6" w:rsidRDefault="2174114D" w:rsidP="00A91218">
      <w:pPr>
        <w:pStyle w:val="TextoPrincipal"/>
      </w:pPr>
      <w:r>
        <w:t>Luego de analizar el planteamiento del problema, los objetivos de investigación y las variables relacionadas se puede plantear la siguiente hipótesis:</w:t>
      </w:r>
    </w:p>
    <w:p w14:paraId="32AF099A" w14:textId="01472BFE" w:rsidR="00A178D6" w:rsidRDefault="2174114D" w:rsidP="00A91218">
      <w:pPr>
        <w:pStyle w:val="TextoPrincipal"/>
      </w:pPr>
      <w:r>
        <w:t>H</w:t>
      </w:r>
      <w:r w:rsidRPr="2174114D">
        <w:rPr>
          <w:sz w:val="18"/>
          <w:szCs w:val="18"/>
        </w:rPr>
        <w:t xml:space="preserve">i: </w:t>
      </w:r>
      <w:r w:rsidRPr="2174114D">
        <w:rPr>
          <w:sz w:val="22"/>
          <w:szCs w:val="22"/>
        </w:rPr>
        <w:t>“</w:t>
      </w:r>
      <w:r>
        <w:t>Existe una oportunidad de inversión rentable en el desarrollo de condominios para rentas a corto plazo en la capital, que cumpla con los criterios de factibilidad financiera”.</w:t>
      </w:r>
    </w:p>
    <w:p w14:paraId="742F7899" w14:textId="5F4D5FD7" w:rsidR="00A178D6" w:rsidRDefault="2174114D" w:rsidP="00A91218">
      <w:pPr>
        <w:pStyle w:val="TextoPrincipal"/>
      </w:pPr>
      <w:r>
        <w:t>Ho: “No hay oportunidad de inversión rentable en el desarrollo de condominios para rentas a corto plazo en la capital, que cumpla con los criterios de factibilidad financiera.”</w:t>
      </w:r>
    </w:p>
    <w:p w14:paraId="1C0F706B" w14:textId="1390CA03" w:rsidR="007A01EE" w:rsidRPr="00121FD8" w:rsidRDefault="00E15E26" w:rsidP="00E15E26">
      <w:pPr>
        <w:pStyle w:val="Ttulo2"/>
        <w:numPr>
          <w:ilvl w:val="0"/>
          <w:numId w:val="0"/>
        </w:numPr>
        <w:ind w:left="360"/>
      </w:pPr>
      <w:bookmarkStart w:id="189" w:name="_Toc132615458"/>
      <w:bookmarkStart w:id="190" w:name="_Toc153726103"/>
      <w:bookmarkStart w:id="191" w:name="_Toc153747407"/>
      <w:r>
        <w:lastRenderedPageBreak/>
        <w:t xml:space="preserve">3.2 </w:t>
      </w:r>
      <w:r w:rsidR="2174114D">
        <w:t>ENFOQUE Y MÉTODOS</w:t>
      </w:r>
      <w:bookmarkEnd w:id="189"/>
      <w:bookmarkEnd w:id="190"/>
      <w:bookmarkEnd w:id="191"/>
    </w:p>
    <w:p w14:paraId="016E5160" w14:textId="1477B42A" w:rsidR="3697513F" w:rsidRDefault="2DDDEEFE" w:rsidP="3697513F">
      <w:pPr>
        <w:pStyle w:val="TextoPrincipal"/>
      </w:pPr>
      <w:r w:rsidRPr="2BB1D7CB">
        <w:t xml:space="preserve">La investigación es un conjunto de procesos, críticos y empíricos que se aplican al estudio de un fenómeno o problema. </w:t>
      </w:r>
      <w:sdt>
        <w:sdtPr>
          <w:id w:val="-1848310849"/>
          <w:placeholder>
            <w:docPart w:val="DefaultPlaceholder_1081868574"/>
          </w:placeholder>
          <w:citation/>
        </w:sdtPr>
        <w:sdtContent>
          <w:r w:rsidR="000D1B76">
            <w:fldChar w:fldCharType="begin"/>
          </w:r>
          <w:r w:rsidR="000B3D30">
            <w:instrText xml:space="preserve">CITATION Rob14 \n  \t  \l 18442 </w:instrText>
          </w:r>
          <w:r w:rsidR="000D1B76">
            <w:fldChar w:fldCharType="separate"/>
          </w:r>
          <w:r w:rsidR="004B018E">
            <w:rPr>
              <w:noProof/>
            </w:rPr>
            <w:t>(2014)</w:t>
          </w:r>
          <w:r w:rsidR="000D1B76">
            <w:fldChar w:fldCharType="end"/>
          </w:r>
        </w:sdtContent>
      </w:sdt>
      <w:r w:rsidR="005E39CF">
        <w:t>. En el transcurso del tiempo han surgido diferentes corrientes de pensamiento y diversas interpretaciones</w:t>
      </w:r>
      <w:r w:rsidR="00F3639F">
        <w:t xml:space="preserve">, así como nos menciona Sampieri, por </w:t>
      </w:r>
      <w:r w:rsidR="0045003F">
        <w:t>ejemplo,</w:t>
      </w:r>
      <w:r w:rsidR="00F3639F">
        <w:t xml:space="preserve"> el realismo y constructivismo que han abierto diferentes rutas en la </w:t>
      </w:r>
      <w:r w:rsidR="0045003F">
        <w:t>búsqueda</w:t>
      </w:r>
      <w:r w:rsidR="00F3639F">
        <w:t xml:space="preserve"> del conocimiento. </w:t>
      </w:r>
    </w:p>
    <w:p w14:paraId="1E5C338E" w14:textId="7891617C" w:rsidR="0036322B" w:rsidRDefault="00FF74C3" w:rsidP="0036322B">
      <w:pPr>
        <w:pStyle w:val="TextoPrincipal"/>
      </w:pPr>
      <w:r>
        <w:t xml:space="preserve">Para el desarrollo de las investigaciones podemos encontrar varios enfoques </w:t>
      </w:r>
      <w:r w:rsidR="009B1DAD">
        <w:t xml:space="preserve">que se dividen </w:t>
      </w:r>
      <w:r w:rsidR="00985189">
        <w:t>en primero</w:t>
      </w:r>
      <w:r w:rsidR="004B2F0D">
        <w:t xml:space="preserve"> es el enfoque cuantitativo, que usa la </w:t>
      </w:r>
      <w:r w:rsidR="0045003F">
        <w:t>recolección</w:t>
      </w:r>
      <w:r w:rsidR="004B2F0D">
        <w:t xml:space="preserve"> de datos para probar hipótesis con base en la medición numérica y el </w:t>
      </w:r>
      <w:r w:rsidR="0045003F">
        <w:t>análisis</w:t>
      </w:r>
      <w:r w:rsidR="004B2F0D">
        <w:t xml:space="preserve"> </w:t>
      </w:r>
      <w:r w:rsidR="0045003F">
        <w:t>estadístico</w:t>
      </w:r>
      <w:r w:rsidR="004B2F0D">
        <w:t xml:space="preserve">, con el fin de establecer pautas de comportamiento </w:t>
      </w:r>
      <w:r w:rsidR="0036322B">
        <w:t xml:space="preserve">y probar teorías. Segundo, tenemos el </w:t>
      </w:r>
      <w:r w:rsidR="0045003F">
        <w:t>enfoque</w:t>
      </w:r>
      <w:r w:rsidR="0036322B">
        <w:t xml:space="preserve"> cualitativo que utiliza la recolección y </w:t>
      </w:r>
      <w:r w:rsidR="0045003F">
        <w:t>análisis</w:t>
      </w:r>
      <w:r w:rsidR="0036322B">
        <w:t xml:space="preserve"> de datos para afinar las preguntas de investigación o revelar </w:t>
      </w:r>
      <w:r w:rsidR="001B7BBA">
        <w:t xml:space="preserve">interrogantes en el proceso de interpretación. </w:t>
      </w:r>
      <w:r w:rsidR="0045003F">
        <w:t>Y,</w:t>
      </w:r>
      <w:r w:rsidR="001B7BBA">
        <w:t xml:space="preserve"> por último, el enfoque mixto, </w:t>
      </w:r>
      <w:r w:rsidR="006F2600">
        <w:t>que es una combinación entre los primeros dos enfoques</w:t>
      </w:r>
      <w:r w:rsidR="006602B4">
        <w:t xml:space="preserve">, es la </w:t>
      </w:r>
      <w:r w:rsidR="0045003F">
        <w:t>integración</w:t>
      </w:r>
      <w:r w:rsidR="006602B4">
        <w:t xml:space="preserve"> sistemática de ambos </w:t>
      </w:r>
      <w:r w:rsidR="0045003F">
        <w:t>métodos</w:t>
      </w:r>
      <w:r w:rsidR="006602B4">
        <w:t xml:space="preserve"> en un solo estudio con el fin de obtener un plano </w:t>
      </w:r>
      <w:r w:rsidR="0045003F">
        <w:t>más</w:t>
      </w:r>
      <w:r w:rsidR="006602B4">
        <w:t xml:space="preserve"> completo </w:t>
      </w:r>
      <w:r w:rsidR="001B4733">
        <w:t>del problema.</w:t>
      </w:r>
      <w:sdt>
        <w:sdtPr>
          <w:id w:val="1969628567"/>
          <w:placeholder>
            <w:docPart w:val="DefaultPlaceholder_1081868574"/>
          </w:placeholder>
          <w:citation/>
        </w:sdtPr>
        <w:sdtContent>
          <w:r w:rsidR="006B6682">
            <w:fldChar w:fldCharType="begin"/>
          </w:r>
          <w:r w:rsidR="006B6682">
            <w:instrText xml:space="preserve"> CITATION Rob14 \l 18442 </w:instrText>
          </w:r>
          <w:r w:rsidR="006B6682">
            <w:fldChar w:fldCharType="separate"/>
          </w:r>
          <w:r w:rsidR="004B018E">
            <w:rPr>
              <w:noProof/>
            </w:rPr>
            <w:t xml:space="preserve"> (Roberto Hernández Sampieri, 2014)</w:t>
          </w:r>
          <w:r w:rsidR="006B6682">
            <w:fldChar w:fldCharType="end"/>
          </w:r>
        </w:sdtContent>
      </w:sdt>
    </w:p>
    <w:p w14:paraId="270BF04D" w14:textId="5D5BF282" w:rsidR="00985189" w:rsidRDefault="2174114D" w:rsidP="0036322B">
      <w:pPr>
        <w:pStyle w:val="TextoPrincipal"/>
      </w:pPr>
      <w:r>
        <w:t>En el párrafo anterior podemos identificar que el enfoque cuantitativo nos ayudará a realizar una medición de la hipótesis y nos permitirá comprobar las teorías que queremos implementar en la investigación y servirá para poder las interrogantes determinando e interpretando las preguntas a aplicar para recolectar la información necesaria en las encuestas y entrevistas.</w:t>
      </w:r>
    </w:p>
    <w:p w14:paraId="6C8526B8" w14:textId="14AE34E4" w:rsidR="006B6682" w:rsidRDefault="2174114D" w:rsidP="0036322B">
      <w:pPr>
        <w:pStyle w:val="TextoPrincipal"/>
      </w:pPr>
      <w:r>
        <w:t>El enfoque mixto reúne todas las bondades de ambos métodos, del método cuantitativo la generación de resultados, el control sobre los problemas, precisión, réplica y predicción; del método cualitativo profundidad de significados, amplitud, riqueza interpretativa y la contextualización del problema.</w:t>
      </w:r>
    </w:p>
    <w:p w14:paraId="376EE842" w14:textId="77777777" w:rsidR="009D76B4" w:rsidRDefault="2174114D" w:rsidP="009D76B4">
      <w:pPr>
        <w:pStyle w:val="TextoPrincipal"/>
      </w:pPr>
      <w:r>
        <w:t>Con la ayuda de estos enfoques obtendremos un resultado más óptimo para poder definir a cuanta población y con cuanta muestra se cuenta para obtener un mejor estudio y validar que la construcción de un condominio AIRBNB en la capital es factible y rentable.</w:t>
      </w:r>
    </w:p>
    <w:p w14:paraId="418723F7" w14:textId="5A5985CD" w:rsidR="000868AE" w:rsidRDefault="00785538" w:rsidP="009D76B4">
      <w:pPr>
        <w:pStyle w:val="TextoPrincipal"/>
      </w:pPr>
      <w:r>
        <w:rPr>
          <w:noProof/>
        </w:rPr>
        <w:lastRenderedPageBreak/>
        <w:drawing>
          <wp:inline distT="0" distB="0" distL="0" distR="0" wp14:anchorId="46169A98" wp14:editId="2A800E51">
            <wp:extent cx="4518837" cy="2173472"/>
            <wp:effectExtent l="0" t="0" r="0" b="17780"/>
            <wp:docPr id="1571327484"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7CB8B65A" w14:textId="03E4D498" w:rsidR="00F87B93" w:rsidRPr="00F87B93" w:rsidRDefault="2174114D" w:rsidP="003C3971">
      <w:pPr>
        <w:pStyle w:val="Descripcin"/>
        <w:ind w:left="708" w:firstLine="12"/>
        <w:rPr>
          <w:rFonts w:ascii="Times New Roman" w:hAnsi="Times New Roman" w:cs="Times New Roman"/>
          <w:b/>
          <w:bCs/>
          <w:i w:val="0"/>
          <w:iCs w:val="0"/>
          <w:color w:val="auto"/>
          <w:sz w:val="22"/>
          <w:szCs w:val="22"/>
        </w:rPr>
      </w:pPr>
      <w:bookmarkStart w:id="192" w:name="_Toc152537722"/>
      <w:bookmarkStart w:id="193" w:name="_Toc158325979"/>
      <w:bookmarkStart w:id="194" w:name="_Toc146060796"/>
      <w:r w:rsidRPr="00F87B93">
        <w:rPr>
          <w:rFonts w:ascii="Times New Roman" w:hAnsi="Times New Roman" w:cs="Times New Roman"/>
          <w:b/>
          <w:i w:val="0"/>
          <w:color w:val="auto"/>
          <w:sz w:val="22"/>
          <w:szCs w:val="22"/>
        </w:rPr>
        <w:t xml:space="preserve">Ilustración </w:t>
      </w:r>
      <w:r w:rsidR="00422019" w:rsidRPr="00F87B93">
        <w:rPr>
          <w:rFonts w:ascii="Times New Roman" w:hAnsi="Times New Roman" w:cs="Times New Roman"/>
          <w:b/>
          <w:i w:val="0"/>
          <w:color w:val="auto"/>
          <w:sz w:val="22"/>
          <w:szCs w:val="22"/>
        </w:rPr>
        <w:fldChar w:fldCharType="begin"/>
      </w:r>
      <w:r w:rsidR="00422019" w:rsidRPr="00F87B93">
        <w:rPr>
          <w:rFonts w:ascii="Times New Roman" w:hAnsi="Times New Roman" w:cs="Times New Roman"/>
          <w:b/>
          <w:i w:val="0"/>
          <w:color w:val="auto"/>
          <w:sz w:val="22"/>
          <w:szCs w:val="22"/>
        </w:rPr>
        <w:instrText xml:space="preserve"> SEQ Ilustración \* ARABIC </w:instrText>
      </w:r>
      <w:r w:rsidR="00422019" w:rsidRPr="00F87B93">
        <w:rPr>
          <w:rFonts w:ascii="Times New Roman" w:hAnsi="Times New Roman" w:cs="Times New Roman"/>
          <w:b/>
          <w:i w:val="0"/>
          <w:color w:val="auto"/>
          <w:sz w:val="22"/>
          <w:szCs w:val="22"/>
        </w:rPr>
        <w:fldChar w:fldCharType="separate"/>
      </w:r>
      <w:r w:rsidR="009A6148">
        <w:rPr>
          <w:rFonts w:ascii="Times New Roman" w:hAnsi="Times New Roman" w:cs="Times New Roman"/>
          <w:b/>
          <w:i w:val="0"/>
          <w:noProof/>
          <w:color w:val="auto"/>
          <w:sz w:val="22"/>
          <w:szCs w:val="22"/>
        </w:rPr>
        <w:t>7</w:t>
      </w:r>
      <w:r w:rsidR="00422019" w:rsidRPr="00F87B93">
        <w:rPr>
          <w:rFonts w:ascii="Times New Roman" w:hAnsi="Times New Roman" w:cs="Times New Roman"/>
          <w:b/>
          <w:i w:val="0"/>
          <w:color w:val="auto"/>
          <w:sz w:val="22"/>
          <w:szCs w:val="22"/>
        </w:rPr>
        <w:fldChar w:fldCharType="end"/>
      </w:r>
      <w:r w:rsidRPr="00F87B93">
        <w:rPr>
          <w:rFonts w:ascii="Times New Roman" w:hAnsi="Times New Roman" w:cs="Times New Roman"/>
          <w:b/>
          <w:i w:val="0"/>
          <w:color w:val="auto"/>
          <w:sz w:val="22"/>
          <w:szCs w:val="22"/>
        </w:rPr>
        <w:t>. Diagrama y métodos de la investigación.</w:t>
      </w:r>
      <w:bookmarkEnd w:id="192"/>
      <w:bookmarkEnd w:id="193"/>
      <w:r w:rsidRPr="00F87B93">
        <w:rPr>
          <w:rFonts w:ascii="Times New Roman" w:hAnsi="Times New Roman" w:cs="Times New Roman"/>
          <w:b/>
          <w:i w:val="0"/>
          <w:color w:val="auto"/>
          <w:sz w:val="22"/>
          <w:szCs w:val="22"/>
        </w:rPr>
        <w:t xml:space="preserve"> </w:t>
      </w:r>
    </w:p>
    <w:p w14:paraId="42163398" w14:textId="1605EF44" w:rsidR="00785538" w:rsidRPr="00F87B93" w:rsidRDefault="2174114D" w:rsidP="003C3971">
      <w:pPr>
        <w:pStyle w:val="Descripcin"/>
        <w:ind w:left="708" w:firstLine="12"/>
        <w:rPr>
          <w:rFonts w:ascii="Times New Roman" w:hAnsi="Times New Roman" w:cs="Times New Roman"/>
          <w:i w:val="0"/>
          <w:color w:val="auto"/>
          <w:sz w:val="22"/>
          <w:szCs w:val="22"/>
        </w:rPr>
      </w:pPr>
      <w:r w:rsidRPr="00F87B93">
        <w:rPr>
          <w:rFonts w:ascii="Times New Roman" w:hAnsi="Times New Roman" w:cs="Times New Roman"/>
          <w:i w:val="0"/>
          <w:color w:val="auto"/>
          <w:sz w:val="22"/>
          <w:szCs w:val="22"/>
        </w:rPr>
        <w:t>Fuente: elaboración Propia.</w:t>
      </w:r>
      <w:bookmarkEnd w:id="194"/>
    </w:p>
    <w:p w14:paraId="3E89DDF0" w14:textId="5669F82F" w:rsidR="007A01EE" w:rsidRPr="007A01EE" w:rsidRDefault="00E15E26" w:rsidP="00E15E26">
      <w:pPr>
        <w:pStyle w:val="Ttulo2"/>
        <w:numPr>
          <w:ilvl w:val="0"/>
          <w:numId w:val="0"/>
        </w:numPr>
        <w:ind w:left="360"/>
      </w:pPr>
      <w:bookmarkStart w:id="195" w:name="_Toc132615459"/>
      <w:bookmarkStart w:id="196" w:name="_Toc153726104"/>
      <w:bookmarkStart w:id="197" w:name="_Toc153747408"/>
      <w:r>
        <w:t xml:space="preserve">3.3 </w:t>
      </w:r>
      <w:r w:rsidR="2174114D">
        <w:t>DISEÑO DE LA INVESTIGACIÓN</w:t>
      </w:r>
      <w:bookmarkEnd w:id="195"/>
      <w:bookmarkEnd w:id="196"/>
      <w:bookmarkEnd w:id="197"/>
    </w:p>
    <w:p w14:paraId="4A141DEC" w14:textId="6034B898" w:rsidR="007A01EE" w:rsidRDefault="00457F83" w:rsidP="00A91218">
      <w:pPr>
        <w:pStyle w:val="TextoPrincipal"/>
      </w:pPr>
      <w:r>
        <w:t>Con el objetivo de responder a las preguntas de investigación planteadas y de cumplir con los objetivos del estudio, el investigador debe seleccionar o desarrollar un diseño de investigación específico. Cuando se establecen la hipótesis, los diseños sirven también para someter a prueba las hipótesis formuladas.</w:t>
      </w:r>
      <w:sdt>
        <w:sdtPr>
          <w:id w:val="592905172"/>
          <w:placeholder>
            <w:docPart w:val="DefaultPlaceholder_1081868574"/>
          </w:placeholder>
          <w:citation/>
        </w:sdtPr>
        <w:sdtContent>
          <w:r>
            <w:fldChar w:fldCharType="begin"/>
          </w:r>
          <w:r>
            <w:instrText xml:space="preserve"> CITATION Rob18 \l 18442 </w:instrText>
          </w:r>
          <w:r>
            <w:fldChar w:fldCharType="separate"/>
          </w:r>
          <w:r w:rsidR="004B018E">
            <w:rPr>
              <w:noProof/>
            </w:rPr>
            <w:t xml:space="preserve"> (Hernandez-Sampieri, 2018)</w:t>
          </w:r>
          <w:r>
            <w:fldChar w:fldCharType="end"/>
          </w:r>
        </w:sdtContent>
      </w:sdt>
      <w:r>
        <w:t xml:space="preserve">. </w:t>
      </w:r>
    </w:p>
    <w:p w14:paraId="1852EA9E" w14:textId="7E9E6465" w:rsidR="00457F83" w:rsidRDefault="2174114D" w:rsidP="00A91218">
      <w:pPr>
        <w:pStyle w:val="TextoPrincipal"/>
      </w:pPr>
      <w:r>
        <w:t>Considerando que el enfoque hacía el desarrollo de condominio para estadías a corto plazo es de tipo mixto, se analizará la veracidad de la hipótesis planteada en el marco de la formulación del desarrollo del producto.</w:t>
      </w:r>
    </w:p>
    <w:p w14:paraId="24BF7BAB" w14:textId="44090427" w:rsidR="007A01EE" w:rsidRPr="00A871DB" w:rsidRDefault="00E15E26" w:rsidP="00E15E26">
      <w:pPr>
        <w:pStyle w:val="Ttulo3"/>
        <w:numPr>
          <w:ilvl w:val="0"/>
          <w:numId w:val="0"/>
        </w:numPr>
        <w:ind w:left="720"/>
      </w:pPr>
      <w:bookmarkStart w:id="198" w:name="_Toc132615460"/>
      <w:bookmarkStart w:id="199" w:name="_Toc153726105"/>
      <w:bookmarkStart w:id="200" w:name="_Toc153747409"/>
      <w:r>
        <w:t xml:space="preserve">3.1.1 </w:t>
      </w:r>
      <w:r w:rsidR="2174114D">
        <w:t>POBLACIÓN</w:t>
      </w:r>
      <w:bookmarkEnd w:id="198"/>
      <w:bookmarkEnd w:id="199"/>
      <w:bookmarkEnd w:id="200"/>
    </w:p>
    <w:p w14:paraId="60F80272" w14:textId="77A80FDF" w:rsidR="007A01EE" w:rsidRDefault="2174114D" w:rsidP="00A91218">
      <w:pPr>
        <w:pStyle w:val="TextoPrincipal"/>
      </w:pPr>
      <w:r>
        <w:t>La población se un estudio de investigación es el universo a estudiar, con el que buscamos establecer con exactitud patrones de comportamiento de una población.</w:t>
      </w:r>
    </w:p>
    <w:p w14:paraId="294753BF" w14:textId="58649D46" w:rsidR="007D0B75" w:rsidRDefault="2174114D" w:rsidP="00A91218">
      <w:pPr>
        <w:pStyle w:val="TextoPrincipal"/>
      </w:pPr>
      <w:r>
        <w:t xml:space="preserve">Para la presente investigación se pretende investigar dos universos, el primero, abordado desde el “instrumento A” a clientes potenciales, esto incluye personas naturales que realizan viajes de turismo y/o negocio a la capital, hasta personas del sector corporativo que viajan exclusivamente por necesidad empresarial a la zona. </w:t>
      </w:r>
    </w:p>
    <w:p w14:paraId="3A4495AC" w14:textId="6D19EDCE" w:rsidR="007D0B75" w:rsidRDefault="2174114D" w:rsidP="00A91218">
      <w:pPr>
        <w:pStyle w:val="TextoPrincipal"/>
      </w:pPr>
      <w:r>
        <w:lastRenderedPageBreak/>
        <w:t>En general la población de investigación de mercado, debe ser lo suficientemente amplia como para proporcionar una muestra representativa de las personas que podrían estar interesadas en el producto. Sin embargo, es importante segmentar la población para poder entender mejor las necesidades y preferencias de diferentes grupos de clientes y así adaptar el proyecto para satisfacer sus necesidades puntuales.</w:t>
      </w:r>
    </w:p>
    <w:p w14:paraId="193C50A0" w14:textId="437C3D79" w:rsidR="007D0B75" w:rsidRDefault="2174114D" w:rsidP="00A91218">
      <w:pPr>
        <w:pStyle w:val="TextoPrincipal"/>
      </w:pPr>
      <w:r>
        <w:t xml:space="preserve">Con el “instrumento B”, la población de investigación son las personas que actualmente se encuentran en el mercado, y que estarían interesadas en el desarrollo del producto. </w:t>
      </w:r>
    </w:p>
    <w:p w14:paraId="6A015835" w14:textId="7C001D70" w:rsidR="007A01EE" w:rsidRPr="00A871DB" w:rsidRDefault="00E15E26" w:rsidP="00E15E26">
      <w:pPr>
        <w:pStyle w:val="Ttulo3"/>
        <w:numPr>
          <w:ilvl w:val="0"/>
          <w:numId w:val="0"/>
        </w:numPr>
        <w:ind w:left="720"/>
      </w:pPr>
      <w:bookmarkStart w:id="201" w:name="_Toc132615461"/>
      <w:bookmarkStart w:id="202" w:name="_Toc153726106"/>
      <w:bookmarkStart w:id="203" w:name="_Toc153747410"/>
      <w:r>
        <w:t xml:space="preserve">3.1.2 </w:t>
      </w:r>
      <w:r w:rsidR="2174114D">
        <w:t>MUESTRA</w:t>
      </w:r>
      <w:bookmarkEnd w:id="201"/>
      <w:bookmarkEnd w:id="202"/>
      <w:bookmarkEnd w:id="203"/>
    </w:p>
    <w:p w14:paraId="1D713114" w14:textId="482FF932" w:rsidR="00900418" w:rsidRDefault="2174114D" w:rsidP="004E5C74">
      <w:pPr>
        <w:pStyle w:val="TextoPrincipal"/>
      </w:pPr>
      <w:r>
        <w:t>Según Hernández-Sampieri (2018) una muestra no probabilística o dirigida es un “subgrupo de la población en la que la elección de los elementos no depende de la probabilidad sino de las características de la investigación” (p.200). Por tanto, teniendo presente la creación de condominios exclusivos estadías cortas por medio de Airbnb actualmente no existe un dato estadístico para el tema de investigación se considera que el enfoque de la investigación muestras mixtas. El tipo de muestro será probabilística.</w:t>
      </w:r>
    </w:p>
    <w:p w14:paraId="53164BC1" w14:textId="2F634D36" w:rsidR="003554D8" w:rsidRPr="00064212" w:rsidRDefault="00E15E26" w:rsidP="00E15E26">
      <w:pPr>
        <w:pStyle w:val="Ttulo3"/>
        <w:numPr>
          <w:ilvl w:val="0"/>
          <w:numId w:val="0"/>
        </w:numPr>
        <w:ind w:left="720"/>
      </w:pPr>
      <w:bookmarkStart w:id="204" w:name="_Toc153726107"/>
      <w:bookmarkStart w:id="205" w:name="_Toc153747411"/>
      <w:r>
        <w:t xml:space="preserve">3.1.3 </w:t>
      </w:r>
      <w:r w:rsidR="2174114D">
        <w:t>UNIDAD DE ANALISIS</w:t>
      </w:r>
      <w:bookmarkEnd w:id="204"/>
      <w:bookmarkEnd w:id="205"/>
    </w:p>
    <w:p w14:paraId="5253C3A2" w14:textId="20C42EFC" w:rsidR="003554D8" w:rsidRDefault="2174114D" w:rsidP="003554D8">
      <w:pPr>
        <w:pStyle w:val="TextoPrincipal"/>
      </w:pPr>
      <w:r>
        <w:t>De acuerdo con Hernández-Sampieri (2018) la unidad de análisis es el punto fundamental y principal que se pretende investigar durante todo el proceso investigativo. Por tanto, para efectos de la presente esta se centrará en los clientes potenciales que harán uso del condominio exclusivo para estadías cortas por medio de Airbnb.</w:t>
      </w:r>
    </w:p>
    <w:p w14:paraId="32DA3415" w14:textId="2373A3C3" w:rsidR="0084676F" w:rsidRDefault="2174114D" w:rsidP="0084676F">
      <w:pPr>
        <w:pStyle w:val="TextoPrincipal"/>
      </w:pPr>
      <w:r>
        <w:t xml:space="preserve">Por otro lado, la segunda unidad de análisis de la investigación serán las personas que actualmente se encuentran en el mercado, y que estarían interesadas en el desarrollo del producto. </w:t>
      </w:r>
    </w:p>
    <w:p w14:paraId="7284F9B6" w14:textId="5ABD5592" w:rsidR="003554D8" w:rsidRDefault="00E15E26" w:rsidP="00E15E26">
      <w:pPr>
        <w:pStyle w:val="Ttulo3"/>
        <w:numPr>
          <w:ilvl w:val="0"/>
          <w:numId w:val="0"/>
        </w:numPr>
        <w:ind w:left="720"/>
      </w:pPr>
      <w:bookmarkStart w:id="206" w:name="_Toc153726108"/>
      <w:bookmarkStart w:id="207" w:name="_Toc153747412"/>
      <w:r>
        <w:t xml:space="preserve">3.1.4 </w:t>
      </w:r>
      <w:r w:rsidR="2174114D">
        <w:t>UNIDAD DE RESPUESTA</w:t>
      </w:r>
      <w:bookmarkEnd w:id="206"/>
      <w:bookmarkEnd w:id="207"/>
    </w:p>
    <w:p w14:paraId="42220C30" w14:textId="2156B670" w:rsidR="00CF579E" w:rsidRDefault="2174114D" w:rsidP="005A6179">
      <w:pPr>
        <w:pStyle w:val="TextoPrincipal"/>
      </w:pPr>
      <w:r>
        <w:t>Con la unidad de respuesta se persigue contestar las preguntas de investigación., las unidades de respuesta serán las siguientes según la técnica de recolección de datos:</w:t>
      </w:r>
    </w:p>
    <w:p w14:paraId="4AB907F5" w14:textId="1CC258E1" w:rsidR="00615BC0" w:rsidRDefault="2174114D" w:rsidP="005A6179">
      <w:pPr>
        <w:pStyle w:val="TextoPrincipal"/>
      </w:pPr>
      <w:r>
        <w:t xml:space="preserve">Para la unidad de análisis de los clientes potenciales se utilizarán entrevistas a profundidad, </w:t>
      </w:r>
      <w:r>
        <w:lastRenderedPageBreak/>
        <w:t>dichas respuestas serán extraídas de preguntas abiertas semiestructuradas que se irán desarrollando a medida surja la entrevista, teniendo presente que las unidades de respuestas serán tomadas de forma íntegra desde la realidad subjetiva de la unidad de análisis.</w:t>
      </w:r>
    </w:p>
    <w:p w14:paraId="576EF79D" w14:textId="7A71DF75" w:rsidR="00615BC0" w:rsidRDefault="2174114D" w:rsidP="005A6179">
      <w:pPr>
        <w:pStyle w:val="TextoPrincipal"/>
      </w:pPr>
      <w:r>
        <w:t>Por otro lado, la respuesta de la investigación serán las personas que actualmente se encuentran en el mercado, y que estarían interesadas en el desarrollo del producto serán mediante la aplicación de una encuesta que permitirá analizar si la población verdaderamente está interesada en el desarrollo del condominio</w:t>
      </w:r>
    </w:p>
    <w:p w14:paraId="338F1E92" w14:textId="4C91D187" w:rsidR="007A01EE" w:rsidRPr="00A871DB" w:rsidRDefault="00E15E26" w:rsidP="00E15E26">
      <w:pPr>
        <w:pStyle w:val="Ttulo3"/>
        <w:numPr>
          <w:ilvl w:val="0"/>
          <w:numId w:val="0"/>
        </w:numPr>
        <w:ind w:left="720"/>
      </w:pPr>
      <w:bookmarkStart w:id="208" w:name="_Toc132615462"/>
      <w:bookmarkStart w:id="209" w:name="_Toc153726109"/>
      <w:bookmarkStart w:id="210" w:name="_Toc153747413"/>
      <w:r>
        <w:t xml:space="preserve">3.1.5 </w:t>
      </w:r>
      <w:r w:rsidR="2174114D">
        <w:t>TÉCNICAS DE MUESTREO</w:t>
      </w:r>
      <w:bookmarkEnd w:id="208"/>
      <w:bookmarkEnd w:id="209"/>
      <w:bookmarkEnd w:id="210"/>
    </w:p>
    <w:p w14:paraId="67BEC26F" w14:textId="395BB0FC" w:rsidR="005A6179" w:rsidRDefault="2174114D" w:rsidP="005A6179">
      <w:pPr>
        <w:pStyle w:val="TextoPrincipal"/>
      </w:pPr>
      <w:r>
        <w:t>Una técnica de muestreo según (Tamara Otzen, 2017) “un conjunto de técnicas estadísticas que estudian la forma de seleccionar una muestra representativa de la población”. La muestra puede ser probabilística o no probabilística, en esta última según Sampieri la elección de los elementos no depende de la probabilidad, sino de causas relacionadas con las características de la investigación o los propósitos del investigador.</w:t>
      </w:r>
    </w:p>
    <w:p w14:paraId="08808EBD" w14:textId="64AC7B5E" w:rsidR="00E427B3" w:rsidRDefault="2174114D" w:rsidP="005A6179">
      <w:pPr>
        <w:pStyle w:val="TextoPrincipal"/>
      </w:pPr>
      <w:r>
        <w:t>Por lo que, teniendo en cuenta la naturaleza especifica de la creación de un condómino exclusivo para estadías cortas por medio de Airbnb en la capital y no se dispone de datos estadísticos de condominios existentes que cumplan con las características que se describieron en el apartado de la unidad de análisis, a criterio de los investigadores se seleccionará la muestra por conveniencia, es decir, que se realizaran y aplicaran las entrevistas a profundidad y las encuestas a personas naturales.</w:t>
      </w:r>
    </w:p>
    <w:p w14:paraId="310C83F6" w14:textId="18CFCF6B" w:rsidR="00DD724D" w:rsidRDefault="2174114D" w:rsidP="00DD724D">
      <w:pPr>
        <w:pStyle w:val="TextoPrincipal"/>
      </w:pPr>
      <w:r>
        <w:t>Dado que la población es finita, se utilizará la siguiente fórmula para determinar la muestra a analizar:</w:t>
      </w:r>
    </w:p>
    <w:p w14:paraId="79809157" w14:textId="7D56E88C" w:rsidR="000A2606" w:rsidRPr="00733C36" w:rsidRDefault="00917EB4" w:rsidP="00AA38E7">
      <w:pPr>
        <w:pStyle w:val="TextoPrincipal"/>
        <w:rPr>
          <w:sz w:val="23"/>
          <w:szCs w:val="23"/>
        </w:rPr>
      </w:pPr>
      <m:oMathPara>
        <m:oMath>
          <m:r>
            <m:rPr>
              <m:sty m:val="p"/>
            </m:rPr>
            <w:rPr>
              <w:rFonts w:ascii="Cambria Math" w:hAnsi="Cambria Math"/>
            </w:rPr>
            <m:t>n=</m:t>
          </m:r>
          <m:f>
            <m:fPr>
              <m:ctrlPr>
                <w:rPr>
                  <w:rFonts w:ascii="Cambria Math" w:hAnsi="Cambria Math"/>
                </w:rPr>
              </m:ctrlPr>
            </m:fPr>
            <m:num>
              <m:sSubSup>
                <m:sSubSupPr>
                  <m:ctrlPr>
                    <w:rPr>
                      <w:rFonts w:ascii="Cambria Math" w:hAnsi="Cambria Math"/>
                    </w:rPr>
                  </m:ctrlPr>
                </m:sSubSupPr>
                <m:e>
                  <m:r>
                    <w:rPr>
                      <w:rFonts w:ascii="Cambria Math" w:hAnsi="Cambria Math"/>
                    </w:rPr>
                    <m:t>Z</m:t>
                  </m:r>
                </m:e>
                <m:sub>
                  <m:r>
                    <w:rPr>
                      <w:rFonts w:ascii="Cambria Math" w:hAnsi="Cambria Math"/>
                    </w:rPr>
                    <m:t>∝</m:t>
                  </m:r>
                </m:sub>
                <m:sup>
                  <m:r>
                    <w:rPr>
                      <w:rFonts w:ascii="Cambria Math" w:hAnsi="Cambria Math"/>
                    </w:rPr>
                    <m:t>2</m:t>
                  </m:r>
                </m:sup>
              </m:sSubSup>
              <m:r>
                <m:rPr>
                  <m:sty m:val="p"/>
                </m:rPr>
                <w:rPr>
                  <w:rFonts w:ascii="Cambria Math" w:hAnsi="Cambria Math"/>
                </w:rPr>
                <m:t>*N*p*q</m:t>
              </m:r>
            </m:num>
            <m:den>
              <m:sSup>
                <m:sSupPr>
                  <m:ctrlPr>
                    <w:rPr>
                      <w:rFonts w:ascii="Cambria Math" w:hAnsi="Cambria Math"/>
                    </w:rPr>
                  </m:ctrlPr>
                </m:sSupPr>
                <m:e>
                  <m:r>
                    <w:rPr>
                      <w:rFonts w:ascii="Cambria Math" w:hAnsi="Cambria Math"/>
                    </w:rPr>
                    <m:t>i</m:t>
                  </m:r>
                </m:e>
                <m:sup>
                  <m:r>
                    <w:rPr>
                      <w:rFonts w:ascii="Cambria Math" w:hAnsi="Cambria Math"/>
                    </w:rPr>
                    <m:t>2</m:t>
                  </m:r>
                </m:sup>
              </m:sSup>
              <m:r>
                <m:rPr>
                  <m:sty m:val="p"/>
                </m:rPr>
                <w:rPr>
                  <w:rFonts w:ascii="Cambria Math" w:hAnsi="Cambria Math"/>
                </w:rPr>
                <m:t>(N-1)+</m:t>
              </m:r>
              <m:sSubSup>
                <m:sSubSupPr>
                  <m:ctrlPr>
                    <w:rPr>
                      <w:rFonts w:ascii="Cambria Math" w:hAnsi="Cambria Math"/>
                    </w:rPr>
                  </m:ctrlPr>
                </m:sSubSupPr>
                <m:e>
                  <m:r>
                    <w:rPr>
                      <w:rFonts w:ascii="Cambria Math" w:hAnsi="Cambria Math"/>
                    </w:rPr>
                    <m:t>Z</m:t>
                  </m:r>
                </m:e>
                <m:sub>
                  <m:r>
                    <w:rPr>
                      <w:rFonts w:ascii="Cambria Math" w:hAnsi="Cambria Math"/>
                    </w:rPr>
                    <m:t>∝</m:t>
                  </m:r>
                </m:sub>
                <m:sup>
                  <m:r>
                    <w:rPr>
                      <w:rFonts w:ascii="Cambria Math" w:hAnsi="Cambria Math"/>
                    </w:rPr>
                    <m:t>2</m:t>
                  </m:r>
                </m:sup>
              </m:sSubSup>
              <m:r>
                <m:rPr>
                  <m:sty m:val="p"/>
                </m:rPr>
                <w:rPr>
                  <w:rFonts w:ascii="Cambria Math" w:hAnsi="Cambria Math"/>
                </w:rPr>
                <m:t>*p*q</m:t>
              </m:r>
            </m:den>
          </m:f>
          <m:r>
            <m:rPr>
              <m:sty m:val="p"/>
            </m:rPr>
            <w:rPr>
              <w:rFonts w:ascii="Cambria Math" w:hAnsi="Cambria Math"/>
            </w:rPr>
            <m:t xml:space="preserve"> </m:t>
          </m:r>
        </m:oMath>
      </m:oMathPara>
    </w:p>
    <w:p w14:paraId="2E9BAF39" w14:textId="206A1AA8" w:rsidR="00733C36" w:rsidRDefault="2174114D" w:rsidP="2174114D">
      <w:pPr>
        <w:pStyle w:val="TextoPrincipal"/>
      </w:pPr>
      <w:r w:rsidRPr="2174114D">
        <w:t>Donde;</w:t>
      </w:r>
    </w:p>
    <w:p w14:paraId="480FFAF7" w14:textId="3A291936" w:rsidR="00733C36" w:rsidRDefault="2174114D" w:rsidP="2174114D">
      <w:pPr>
        <w:pStyle w:val="TextoPrincipal"/>
      </w:pPr>
      <w:r w:rsidRPr="2174114D">
        <w:t>n = El tamaño muestral</w:t>
      </w:r>
    </w:p>
    <w:p w14:paraId="362E08B2" w14:textId="0F5B2A1F" w:rsidR="00733C36" w:rsidRDefault="2174114D" w:rsidP="2174114D">
      <w:pPr>
        <w:pStyle w:val="TextoPrincipal"/>
      </w:pPr>
      <w:r w:rsidRPr="2174114D">
        <w:lastRenderedPageBreak/>
        <w:t>N = El tamaño de la población</w:t>
      </w:r>
    </w:p>
    <w:p w14:paraId="362A75B0" w14:textId="7C71D1C9" w:rsidR="00733C36" w:rsidRDefault="2174114D" w:rsidP="2174114D">
      <w:pPr>
        <w:pStyle w:val="TextoPrincipal"/>
      </w:pPr>
      <w:r w:rsidRPr="2174114D">
        <w:t>Z = El valor correspondiente a la distribución de Gauss.</w:t>
      </w:r>
    </w:p>
    <w:p w14:paraId="647A3478" w14:textId="0416B6A7" w:rsidR="002D4530" w:rsidRDefault="2174114D" w:rsidP="2174114D">
      <w:pPr>
        <w:pStyle w:val="TextoPrincipal"/>
      </w:pPr>
      <w:r w:rsidRPr="2174114D">
        <w:t xml:space="preserve">p = La relevación esperada del parámetro a evaluar o probabilidad en que ocurra un evento. </w:t>
      </w:r>
    </w:p>
    <w:p w14:paraId="04CCE036" w14:textId="2761B402" w:rsidR="002D4530" w:rsidRDefault="2174114D" w:rsidP="2174114D">
      <w:pPr>
        <w:pStyle w:val="TextoPrincipal"/>
      </w:pPr>
      <w:r w:rsidRPr="2174114D">
        <w:t>q = Es la probabilidad que no ocupa el evento estudiado (1 – p)</w:t>
      </w:r>
    </w:p>
    <w:p w14:paraId="0926E99B" w14:textId="1F30B5C1" w:rsidR="002D4530" w:rsidRDefault="2174114D" w:rsidP="00DD724D">
      <w:pPr>
        <w:pStyle w:val="TextoPrincipal"/>
      </w:pPr>
      <w:r w:rsidRPr="2174114D">
        <w:t>i = El error que se pretende cometer o error de estimación máximo esperado.</w:t>
      </w:r>
    </w:p>
    <w:p w14:paraId="1B6BF92E" w14:textId="04BBF2BD" w:rsidR="00BB3CE1" w:rsidRDefault="2174114D" w:rsidP="005A6179">
      <w:pPr>
        <w:pStyle w:val="TextoPrincipal"/>
      </w:pPr>
      <w:r>
        <w:t>Considerando la información, se puede realizar el cálculo utilizando la formula estadística para determinar el tamaño de la muestra, partiendo de la base de datos de clientes que se han atendido en el transcurso de un año por medio de la plataforma de Airbnb en los condominios actuales en Tegucigalpa:</w:t>
      </w:r>
    </w:p>
    <w:p w14:paraId="1934A813" w14:textId="1BAD2432" w:rsidR="00EB5B02" w:rsidRPr="00D52829" w:rsidRDefault="00EB5B02" w:rsidP="00AA38E7">
      <w:pPr>
        <w:pStyle w:val="TextoPrincipal"/>
      </w:pPr>
      <m:oMathPara>
        <m:oMath>
          <m:r>
            <m:rPr>
              <m:sty m:val="p"/>
            </m:rPr>
            <w:rPr>
              <w:rFonts w:ascii="Cambria Math" w:hAnsi="Cambria Math"/>
            </w:rPr>
            <m:t>n=</m:t>
          </m:r>
          <m:f>
            <m:fPr>
              <m:ctrlPr>
                <w:rPr>
                  <w:rFonts w:ascii="Cambria Math" w:hAnsi="Cambria Math"/>
                </w:rPr>
              </m:ctrlPr>
            </m:fPr>
            <m:num>
              <m:sSup>
                <m:sSupPr>
                  <m:ctrlPr>
                    <w:rPr>
                      <w:rFonts w:ascii="Cambria Math" w:hAnsi="Cambria Math"/>
                    </w:rPr>
                  </m:ctrlPr>
                </m:sSupPr>
                <m:e>
                  <m:r>
                    <m:rPr>
                      <m:sty m:val="p"/>
                    </m:rPr>
                    <w:rPr>
                      <w:rFonts w:ascii="Cambria Math" w:hAnsi="Cambria Math"/>
                    </w:rPr>
                    <m:t>1.96</m:t>
                  </m:r>
                </m:e>
                <m:sup>
                  <m:r>
                    <w:rPr>
                      <w:rFonts w:ascii="Cambria Math" w:hAnsi="Cambria Math"/>
                    </w:rPr>
                    <m:t>2</m:t>
                  </m:r>
                </m:sup>
              </m:sSup>
              <m:r>
                <m:rPr>
                  <m:sty m:val="p"/>
                </m:rPr>
                <w:rPr>
                  <w:rFonts w:ascii="Cambria Math" w:hAnsi="Cambria Math"/>
                </w:rPr>
                <m:t>*2568*0.5*0.5</m:t>
              </m:r>
            </m:num>
            <m:den>
              <m:sSup>
                <m:sSupPr>
                  <m:ctrlPr>
                    <w:rPr>
                      <w:rFonts w:ascii="Cambria Math" w:hAnsi="Cambria Math"/>
                    </w:rPr>
                  </m:ctrlPr>
                </m:sSupPr>
                <m:e>
                  <m:r>
                    <w:rPr>
                      <w:rFonts w:ascii="Cambria Math" w:hAnsi="Cambria Math"/>
                    </w:rPr>
                    <m:t>0.05</m:t>
                  </m:r>
                </m:e>
                <m:sup>
                  <m:r>
                    <w:rPr>
                      <w:rFonts w:ascii="Cambria Math" w:hAnsi="Cambria Math"/>
                    </w:rPr>
                    <m:t>2</m:t>
                  </m:r>
                </m:sup>
              </m:sSup>
              <m:r>
                <m:rPr>
                  <m:sty m:val="p"/>
                </m:rPr>
                <w:rPr>
                  <w:rFonts w:ascii="Cambria Math" w:hAnsi="Cambria Math"/>
                </w:rPr>
                <m:t>(2568-1)+</m:t>
              </m:r>
              <m:sSup>
                <m:sSupPr>
                  <m:ctrlPr>
                    <w:rPr>
                      <w:rFonts w:ascii="Cambria Math" w:hAnsi="Cambria Math"/>
                    </w:rPr>
                  </m:ctrlPr>
                </m:sSupPr>
                <m:e>
                  <m:r>
                    <m:rPr>
                      <m:sty m:val="p"/>
                    </m:rPr>
                    <w:rPr>
                      <w:rFonts w:ascii="Cambria Math" w:hAnsi="Cambria Math"/>
                    </w:rPr>
                    <m:t>1.96</m:t>
                  </m:r>
                </m:e>
                <m:sup>
                  <m:r>
                    <w:rPr>
                      <w:rFonts w:ascii="Cambria Math" w:hAnsi="Cambria Math"/>
                    </w:rPr>
                    <m:t>2</m:t>
                  </m:r>
                </m:sup>
              </m:sSup>
              <m:r>
                <m:rPr>
                  <m:sty m:val="p"/>
                </m:rPr>
                <w:rPr>
                  <w:rFonts w:ascii="Cambria Math" w:hAnsi="Cambria Math"/>
                </w:rPr>
                <m:t>*0.5*0.5</m:t>
              </m:r>
            </m:den>
          </m:f>
        </m:oMath>
      </m:oMathPara>
    </w:p>
    <w:p w14:paraId="67B4C145" w14:textId="77777777" w:rsidR="00D52829" w:rsidRPr="005A6179" w:rsidRDefault="00D52829" w:rsidP="00AA38E7">
      <w:pPr>
        <w:pStyle w:val="TextoPrincipal"/>
      </w:pPr>
      <m:oMathPara>
        <m:oMath>
          <m:r>
            <m:rPr>
              <m:sty m:val="p"/>
            </m:rPr>
            <w:rPr>
              <w:rFonts w:ascii="Cambria Math" w:hAnsi="Cambria Math"/>
            </w:rPr>
            <m:t>n=</m:t>
          </m:r>
          <m:f>
            <m:fPr>
              <m:ctrlPr>
                <w:rPr>
                  <w:rFonts w:ascii="Cambria Math" w:hAnsi="Cambria Math"/>
                </w:rPr>
              </m:ctrlPr>
            </m:fPr>
            <m:num>
              <m:sSup>
                <m:sSupPr>
                  <m:ctrlPr>
                    <w:rPr>
                      <w:rFonts w:ascii="Cambria Math" w:hAnsi="Cambria Math"/>
                    </w:rPr>
                  </m:ctrlPr>
                </m:sSupPr>
                <m:e>
                  <m:r>
                    <m:rPr>
                      <m:sty m:val="p"/>
                    </m:rPr>
                    <w:rPr>
                      <w:rFonts w:ascii="Cambria Math" w:hAnsi="Cambria Math"/>
                    </w:rPr>
                    <m:t>1.96</m:t>
                  </m:r>
                </m:e>
                <m:sup>
                  <m:r>
                    <w:rPr>
                      <w:rFonts w:ascii="Cambria Math" w:hAnsi="Cambria Math"/>
                    </w:rPr>
                    <m:t>2</m:t>
                  </m:r>
                </m:sup>
              </m:sSup>
              <m:r>
                <m:rPr>
                  <m:sty m:val="p"/>
                </m:rPr>
                <w:rPr>
                  <w:rFonts w:ascii="Cambria Math" w:hAnsi="Cambria Math"/>
                </w:rPr>
                <m:t>*2568*0.5*0.5</m:t>
              </m:r>
            </m:num>
            <m:den>
              <m:sSup>
                <m:sSupPr>
                  <m:ctrlPr>
                    <w:rPr>
                      <w:rFonts w:ascii="Cambria Math" w:hAnsi="Cambria Math"/>
                    </w:rPr>
                  </m:ctrlPr>
                </m:sSupPr>
                <m:e>
                  <m:r>
                    <w:rPr>
                      <w:rFonts w:ascii="Cambria Math" w:hAnsi="Cambria Math"/>
                    </w:rPr>
                    <m:t>0.05</m:t>
                  </m:r>
                </m:e>
                <m:sup>
                  <m:r>
                    <w:rPr>
                      <w:rFonts w:ascii="Cambria Math" w:hAnsi="Cambria Math"/>
                    </w:rPr>
                    <m:t>2</m:t>
                  </m:r>
                </m:sup>
              </m:sSup>
              <m:r>
                <m:rPr>
                  <m:sty m:val="p"/>
                </m:rPr>
                <w:rPr>
                  <w:rFonts w:ascii="Cambria Math" w:hAnsi="Cambria Math"/>
                </w:rPr>
                <m:t>(2568-1)+</m:t>
              </m:r>
              <m:sSup>
                <m:sSupPr>
                  <m:ctrlPr>
                    <w:rPr>
                      <w:rFonts w:ascii="Cambria Math" w:hAnsi="Cambria Math"/>
                    </w:rPr>
                  </m:ctrlPr>
                </m:sSupPr>
                <m:e>
                  <m:r>
                    <m:rPr>
                      <m:sty m:val="p"/>
                    </m:rPr>
                    <w:rPr>
                      <w:rFonts w:ascii="Cambria Math" w:hAnsi="Cambria Math"/>
                    </w:rPr>
                    <m:t>1.96</m:t>
                  </m:r>
                </m:e>
                <m:sup>
                  <m:r>
                    <w:rPr>
                      <w:rFonts w:ascii="Cambria Math" w:hAnsi="Cambria Math"/>
                    </w:rPr>
                    <m:t>2</m:t>
                  </m:r>
                </m:sup>
              </m:sSup>
              <m:r>
                <m:rPr>
                  <m:sty m:val="p"/>
                </m:rPr>
                <w:rPr>
                  <w:rFonts w:ascii="Cambria Math" w:hAnsi="Cambria Math"/>
                </w:rPr>
                <m:t>*0.5*0.5</m:t>
              </m:r>
            </m:den>
          </m:f>
        </m:oMath>
      </m:oMathPara>
    </w:p>
    <w:p w14:paraId="663C7458" w14:textId="20CF3DD4" w:rsidR="00A10C34" w:rsidRPr="004E6A44" w:rsidRDefault="00A10C34" w:rsidP="00AA38E7">
      <w:pPr>
        <w:pStyle w:val="TextoPrincipal"/>
      </w:pPr>
      <m:oMathPara>
        <m:oMath>
          <m:r>
            <m:rPr>
              <m:sty m:val="p"/>
            </m:rPr>
            <w:rPr>
              <w:rFonts w:ascii="Cambria Math" w:hAnsi="Cambria Math"/>
            </w:rPr>
            <m:t>n=334</m:t>
          </m:r>
        </m:oMath>
      </m:oMathPara>
    </w:p>
    <w:p w14:paraId="28C8F628" w14:textId="15597520" w:rsidR="004E6A44" w:rsidRDefault="2174114D" w:rsidP="00A10C34">
      <w:pPr>
        <w:pStyle w:val="TextoPrincipal"/>
      </w:pPr>
      <w:r>
        <w:t>El resultado del análisis anterior representa que se necesita al menos 334 para obtener los resultados representativos de la población interesada con un nivel de confianza del 95% y un margen del error del 5%.</w:t>
      </w:r>
    </w:p>
    <w:p w14:paraId="3085B1BE" w14:textId="695FD9BB" w:rsidR="007A01EE" w:rsidRPr="005B4189" w:rsidRDefault="00E15E26" w:rsidP="00E15E26">
      <w:pPr>
        <w:pStyle w:val="Ttulo2"/>
        <w:numPr>
          <w:ilvl w:val="0"/>
          <w:numId w:val="0"/>
        </w:numPr>
        <w:ind w:left="360"/>
      </w:pPr>
      <w:bookmarkStart w:id="211" w:name="_Toc132615463"/>
      <w:bookmarkStart w:id="212" w:name="_Toc153726110"/>
      <w:bookmarkStart w:id="213" w:name="_Toc153747414"/>
      <w:r>
        <w:t xml:space="preserve">3.4 </w:t>
      </w:r>
      <w:r w:rsidR="2174114D">
        <w:t>TÉCNICAS, INSTRUMENTOS Y PROCEDIMIENTOS APLICADOS</w:t>
      </w:r>
      <w:bookmarkEnd w:id="211"/>
      <w:bookmarkEnd w:id="212"/>
      <w:bookmarkEnd w:id="213"/>
    </w:p>
    <w:p w14:paraId="67B6FDE7" w14:textId="2F30E8E6" w:rsidR="00924358" w:rsidRDefault="2174114D" w:rsidP="00924358">
      <w:pPr>
        <w:pStyle w:val="TextoPrincipal"/>
      </w:pPr>
      <w:r>
        <w:t xml:space="preserve">Según Hernández-Sampieri (2018) los instrumentos son medios con los cuales el investigador, se auxilia de diversas herramientas como las entrevistas, la observación y las sesiones grupales. Para los efectos de la presente investigación las técnicas aplicadas serán entrevistas a profundidad a los clientes potenciales. Así también se aplicarán un instrumento de cuestionario a </w:t>
      </w:r>
      <w:r>
        <w:lastRenderedPageBreak/>
        <w:t>la segunda unidad de análisis que son las personas que actualmente se encuentran en el mercado, y que estarían interesadas en el desarrollo del producto. Adicional a las técnicas, se complementará con una guía de posibles preguntas iniciales a realizarse.</w:t>
      </w:r>
    </w:p>
    <w:p w14:paraId="52E18BE2" w14:textId="70643DFB" w:rsidR="00573BAF" w:rsidRPr="005B4189" w:rsidRDefault="00E15E26" w:rsidP="00E15E26">
      <w:pPr>
        <w:pStyle w:val="Ttulo3"/>
        <w:numPr>
          <w:ilvl w:val="0"/>
          <w:numId w:val="0"/>
        </w:numPr>
        <w:ind w:left="720"/>
      </w:pPr>
      <w:bookmarkStart w:id="214" w:name="_Toc153726111"/>
      <w:bookmarkStart w:id="215" w:name="_Toc153747415"/>
      <w:r>
        <w:t xml:space="preserve">3.4.1 </w:t>
      </w:r>
      <w:r w:rsidR="2174114D">
        <w:t>TÉCNICAS</w:t>
      </w:r>
      <w:bookmarkEnd w:id="214"/>
      <w:bookmarkEnd w:id="215"/>
    </w:p>
    <w:p w14:paraId="4AA8E69D" w14:textId="37C98336" w:rsidR="001366A7" w:rsidRPr="001366A7" w:rsidRDefault="2174114D" w:rsidP="001366A7">
      <w:pPr>
        <w:pStyle w:val="TextoPrincipal"/>
      </w:pPr>
      <w:r>
        <w:t>Para la obtención de datos de la presente investigación se utilizarán dos técnicas, la entrevista a profundidad y la encuesta. Esto se debe a que la investigación tiene un enfoque mixto y dos unidades de análisis:</w:t>
      </w:r>
    </w:p>
    <w:p w14:paraId="21C6843A" w14:textId="25312EF9" w:rsidR="00FC38A5" w:rsidRDefault="00E15E26" w:rsidP="00E15E26">
      <w:pPr>
        <w:pStyle w:val="Ttulo4"/>
        <w:numPr>
          <w:ilvl w:val="0"/>
          <w:numId w:val="0"/>
        </w:numPr>
        <w:ind w:left="720"/>
      </w:pPr>
      <w:r>
        <w:t xml:space="preserve">3.4.4.1 </w:t>
      </w:r>
      <w:r w:rsidR="2174114D">
        <w:t>ENTREVISTA A PROFUNDIDAD</w:t>
      </w:r>
    </w:p>
    <w:p w14:paraId="7BB6682D" w14:textId="1A7A7ECB" w:rsidR="009771C8" w:rsidRDefault="2174114D" w:rsidP="009771C8">
      <w:pPr>
        <w:pStyle w:val="TextoPrincipal"/>
      </w:pPr>
      <w:r>
        <w:t>Según (Laura Díaz-Bravo, 2013) “la entrevista es una técnica de gran utilidad en la investigación cualitativa para recabar datos; se define como una conversación que se propone un fin determinado distinto al simple hecho de conversar”. Por tanto, se realizarán entrevistas a profundidad a los clientes potenciales, con el fin de conocer la experiencia que los motiva a aceptar la creación de condominios de reservas cortas por medio de Airbnb en la capital,</w:t>
      </w:r>
    </w:p>
    <w:p w14:paraId="178CA2D4" w14:textId="4B8EB9A9" w:rsidR="007E71E4" w:rsidRDefault="2174114D" w:rsidP="009771C8">
      <w:pPr>
        <w:pStyle w:val="TextoPrincipal"/>
      </w:pPr>
      <w:r>
        <w:t>La entrevista será aplicada a los clientes potenciales para tener su punto de vista de la inversión que se quiere realizar y como se puede usar herramientas tecnológicas para dar a conocer la factibilidad.</w:t>
      </w:r>
    </w:p>
    <w:p w14:paraId="2C5F08CC" w14:textId="042F6B3D" w:rsidR="00E17E77" w:rsidRPr="005B4189" w:rsidRDefault="00E15E26" w:rsidP="00E15E26">
      <w:pPr>
        <w:pStyle w:val="Ttulo4"/>
        <w:numPr>
          <w:ilvl w:val="0"/>
          <w:numId w:val="0"/>
        </w:numPr>
        <w:ind w:left="720"/>
      </w:pPr>
      <w:r>
        <w:t xml:space="preserve">3.4.4.2 </w:t>
      </w:r>
      <w:r w:rsidR="2174114D">
        <w:t>ENCUESTA</w:t>
      </w:r>
    </w:p>
    <w:p w14:paraId="7871AC4C" w14:textId="79173AD3" w:rsidR="00E17E77" w:rsidRPr="00E17E77" w:rsidRDefault="2174114D" w:rsidP="00E17E77">
      <w:pPr>
        <w:pStyle w:val="TextoPrincipal"/>
      </w:pPr>
      <w:r>
        <w:t>Según (Armando Cabreras, 2010) “la encuesta es una técnica que se lleva a cabo mediante la aplicación de un cuestionario a una muestra de personas, pudiendo esta ser dirigidas”. Por tanto, en ese sentido, se aplicará una encuesta a la segunda unidad de análisis de la investigación las cuáles serán las personas que actualmente se encuentran en el mercado, y que estarían interesadas en el desarrollo del producto.</w:t>
      </w:r>
    </w:p>
    <w:p w14:paraId="06200605" w14:textId="49701F3A" w:rsidR="009F6403" w:rsidRPr="00E17E77" w:rsidRDefault="2174114D" w:rsidP="00E17E77">
      <w:pPr>
        <w:pStyle w:val="TextoPrincipal"/>
      </w:pPr>
      <w:r>
        <w:t xml:space="preserve">Sera aplicada a los clientes que están interesados en poder realizar una estadía por medio de Airbnb utilizando la herramienta de Microsoft Forms. En su mayoría las preguntas serán de selección única, y se desarrollarán 2 preguntas abiertas para conocer las necesidades básicas del cliente y propone un diseño de acuerdo a esta necesidad. </w:t>
      </w:r>
    </w:p>
    <w:p w14:paraId="67E137FA" w14:textId="1BB093C6" w:rsidR="007A01EE" w:rsidRPr="00ED113E" w:rsidRDefault="00E15E26" w:rsidP="00E15E26">
      <w:pPr>
        <w:pStyle w:val="Ttulo2"/>
        <w:numPr>
          <w:ilvl w:val="0"/>
          <w:numId w:val="0"/>
        </w:numPr>
        <w:ind w:left="360"/>
      </w:pPr>
      <w:bookmarkStart w:id="216" w:name="_Toc132615464"/>
      <w:bookmarkStart w:id="217" w:name="_Toc153726112"/>
      <w:bookmarkStart w:id="218" w:name="_Toc153747416"/>
      <w:r>
        <w:lastRenderedPageBreak/>
        <w:t xml:space="preserve">3.5 </w:t>
      </w:r>
      <w:r w:rsidR="2174114D">
        <w:t>FUENTES DE INFORMACIÓN</w:t>
      </w:r>
      <w:bookmarkEnd w:id="216"/>
      <w:bookmarkEnd w:id="217"/>
      <w:bookmarkEnd w:id="218"/>
    </w:p>
    <w:p w14:paraId="1DD555EC" w14:textId="3C301F14" w:rsidR="00B86E9E" w:rsidRPr="00B86E9E" w:rsidRDefault="2174114D" w:rsidP="00B86E9E">
      <w:pPr>
        <w:pStyle w:val="TextoPrincipal"/>
      </w:pPr>
      <w:r>
        <w:t>Según Hernández-Sampieri (2014) las fuentes de información son diversos tipos de documentos que contienen datos útiles donde se puede encontrar información valiosa para el desarrollo de una investigación a desarrollar o para una mayor comprensión de algún tema en específico. Para ello, existen dos tipos de fuentes de información, las fuentes primarias y las fuentes secundarias donde en cada una de ellas cuentan con una serie de características y funciones importantes. A continuación, se detallan:</w:t>
      </w:r>
    </w:p>
    <w:p w14:paraId="21DB9750" w14:textId="00318ECD" w:rsidR="007A01EE" w:rsidRPr="00A871DB" w:rsidRDefault="00E15E26" w:rsidP="00E15E26">
      <w:pPr>
        <w:pStyle w:val="Ttulo3"/>
        <w:numPr>
          <w:ilvl w:val="0"/>
          <w:numId w:val="0"/>
        </w:numPr>
        <w:ind w:left="720"/>
      </w:pPr>
      <w:bookmarkStart w:id="219" w:name="_Toc132615465"/>
      <w:bookmarkStart w:id="220" w:name="_Toc153726113"/>
      <w:bookmarkStart w:id="221" w:name="_Toc153747417"/>
      <w:r>
        <w:t xml:space="preserve">3.5.1 </w:t>
      </w:r>
      <w:r w:rsidR="2174114D">
        <w:t>FUENTES PRIMARIAS</w:t>
      </w:r>
      <w:bookmarkEnd w:id="219"/>
      <w:bookmarkEnd w:id="220"/>
      <w:bookmarkEnd w:id="221"/>
    </w:p>
    <w:p w14:paraId="0048A9E3" w14:textId="7CD7DD5C" w:rsidR="007A01EE" w:rsidRDefault="00AB6944" w:rsidP="00A91218">
      <w:pPr>
        <w:pStyle w:val="TextoPrincipal"/>
      </w:pPr>
      <w:r>
        <w:t>Ángel Fernández Nogales,</w:t>
      </w:r>
      <w:sdt>
        <w:sdtPr>
          <w:id w:val="-17392883"/>
          <w:placeholder>
            <w:docPart w:val="DefaultPlaceholder_1081868574"/>
          </w:placeholder>
          <w:citation/>
        </w:sdtPr>
        <w:sdtContent>
          <w:r>
            <w:fldChar w:fldCharType="begin"/>
          </w:r>
          <w:r>
            <w:instrText xml:space="preserve"> CITATION Ang04 \l 18442 </w:instrText>
          </w:r>
          <w:r>
            <w:fldChar w:fldCharType="separate"/>
          </w:r>
          <w:r w:rsidR="004B018E">
            <w:rPr>
              <w:noProof/>
            </w:rPr>
            <w:t xml:space="preserve"> (Nogales, 2004)</w:t>
          </w:r>
          <w:r>
            <w:fldChar w:fldCharType="end"/>
          </w:r>
        </w:sdtContent>
      </w:sdt>
      <w:r>
        <w:t xml:space="preserve"> nos explica que las fuentes primarias son datos no recogidos ni elaborados de antemano. En este caso es la información que recopilamos por medio de instrumentos para la obtención de información del mercado con el propósito especial de satisfacer las necesidades de una investigación concreta.</w:t>
      </w:r>
    </w:p>
    <w:p w14:paraId="1E33D056" w14:textId="430CFE20" w:rsidR="00572850" w:rsidRDefault="2174114D" w:rsidP="00A91218">
      <w:pPr>
        <w:pStyle w:val="TextoPrincipal"/>
      </w:pPr>
      <w:r>
        <w:t>Las fuentes primarias para la realización de estudio de mercado serán encuestas dirigidas a la población, que en este caso son clientes potenciales, (1) posibles personas que viajen como turistas y utilicen este tipo de hospedaje, (2) personas del rubro corporativo que estarían interesadas en hospedarse en condominios de estadía a corto plazo, por último una entrevista a las personas que se dedican al rubro de la administración de estadías a corto plazo para conocer sobre sus necesidades, capacidades y experiencias en el mismo.</w:t>
      </w:r>
    </w:p>
    <w:p w14:paraId="4C0A198F" w14:textId="49ECF6D6" w:rsidR="00572850" w:rsidRDefault="2174114D" w:rsidP="00A91218">
      <w:pPr>
        <w:pStyle w:val="TextoPrincipal"/>
      </w:pPr>
      <w:r>
        <w:t>Para el desarrollo del estudio técnico se utilizará como fuente primaría una encuesta para conocer las zonas en las que podría estar desarrollado el condominio, las necesidades de amenidades y por último una base de arquitectura e ingeniería, así como la legislación y reglamentos de construcción ambiental y uso de suelo. En este sentido, la recolección y generación de información original será considerada como fuente de información primaria en la presente investigación que será procesada e interpretada producto de la aplicación de instrumentos de recolección de datos.</w:t>
      </w:r>
    </w:p>
    <w:p w14:paraId="47C29209" w14:textId="72B8EAEA" w:rsidR="007A01EE" w:rsidRPr="00A871DB" w:rsidRDefault="00AC410B" w:rsidP="00AC410B">
      <w:pPr>
        <w:pStyle w:val="Ttulo3"/>
        <w:numPr>
          <w:ilvl w:val="0"/>
          <w:numId w:val="0"/>
        </w:numPr>
        <w:ind w:left="720"/>
      </w:pPr>
      <w:bookmarkStart w:id="222" w:name="_Toc132615466"/>
      <w:bookmarkStart w:id="223" w:name="_Toc153726114"/>
      <w:bookmarkStart w:id="224" w:name="_Toc153747418"/>
      <w:r>
        <w:t xml:space="preserve">3.5.2 </w:t>
      </w:r>
      <w:r w:rsidR="2174114D">
        <w:t>FUENTES SECUNDARIAS</w:t>
      </w:r>
      <w:bookmarkEnd w:id="222"/>
      <w:bookmarkEnd w:id="223"/>
      <w:bookmarkEnd w:id="224"/>
    </w:p>
    <w:p w14:paraId="0E149C73" w14:textId="10DE6196" w:rsidR="007A01EE" w:rsidRDefault="00572850" w:rsidP="00A91218">
      <w:pPr>
        <w:pStyle w:val="TextoPrincipal"/>
      </w:pPr>
      <w:r>
        <w:t>Existen varias fuentes de información, sin embargo, Ángel Fernández Nogales</w:t>
      </w:r>
      <w:sdt>
        <w:sdtPr>
          <w:id w:val="-478382689"/>
          <w:placeholder>
            <w:docPart w:val="DefaultPlaceholder_1081868574"/>
          </w:placeholder>
          <w:citation/>
        </w:sdtPr>
        <w:sdtContent>
          <w:r w:rsidR="00906846">
            <w:fldChar w:fldCharType="begin"/>
          </w:r>
          <w:r w:rsidR="00906846">
            <w:instrText xml:space="preserve"> CITATION Ang04 \l 18442 </w:instrText>
          </w:r>
          <w:r w:rsidR="00906846">
            <w:fldChar w:fldCharType="separate"/>
          </w:r>
          <w:r w:rsidR="004B018E">
            <w:rPr>
              <w:noProof/>
            </w:rPr>
            <w:t xml:space="preserve"> (Nogales, </w:t>
          </w:r>
          <w:r w:rsidR="004B018E">
            <w:rPr>
              <w:noProof/>
            </w:rPr>
            <w:lastRenderedPageBreak/>
            <w:t>2004)</w:t>
          </w:r>
          <w:r w:rsidR="00906846">
            <w:fldChar w:fldCharType="end"/>
          </w:r>
        </w:sdtContent>
      </w:sdt>
      <w:r>
        <w:t xml:space="preserve"> nos expone que la obtención de información secundaria es normalmente menos costosa y más rápida y sencilla que el proceso de obtención de información primaria. Por este motivo, es conveniente agotar previamente las fuentes secundarias antes de utilizar las fuentes primarias.</w:t>
      </w:r>
    </w:p>
    <w:p w14:paraId="6F34255A" w14:textId="16A1CCB7" w:rsidR="007A01EE" w:rsidRDefault="2174114D" w:rsidP="00A91218">
      <w:pPr>
        <w:pStyle w:val="TextoPrincipal"/>
      </w:pPr>
      <w:r>
        <w:t xml:space="preserve">Para el desarrollo de esta investigación se utilizarán como fuente secundarías; Libros académicos para proporcionar información a detalle, entre ellos la factibilidad financiera. Casos de éxito de desarrollos de producto, para conocer la parte técnica utilizada y las necesidades del mercado exterior, puntos de éxito y criterios a considerar en base al desarrollo, ubicación e incorporación de factores diferenciadores. Páginas web, informes del sector público y privado para conocer el comportamiento de los turistas en la capital, entender sus necesidades, los rubros y aspectos a considerar para el desarrollo del producto desde el punto de vista turístico. </w:t>
      </w:r>
    </w:p>
    <w:p w14:paraId="21A7CFE6" w14:textId="3DDF6BF8" w:rsidR="00F560FD" w:rsidRDefault="00F560FD">
      <w:pPr>
        <w:widowControl/>
        <w:spacing w:after="160"/>
        <w:rPr>
          <w:rFonts w:ascii="Times New Roman" w:hAnsi="Times New Roman" w:cs="Times New Roman"/>
          <w:sz w:val="24"/>
          <w:szCs w:val="24"/>
        </w:rPr>
      </w:pPr>
      <w:r>
        <w:br w:type="page"/>
      </w:r>
    </w:p>
    <w:p w14:paraId="3F3DD286" w14:textId="2ADB4042" w:rsidR="00F560FD" w:rsidRPr="00846F5F" w:rsidRDefault="2174114D" w:rsidP="00846F5F">
      <w:pPr>
        <w:pStyle w:val="Ttulo1"/>
      </w:pPr>
      <w:bookmarkStart w:id="225" w:name="_Toc474331196"/>
      <w:bookmarkStart w:id="226" w:name="_Toc474331397"/>
      <w:bookmarkStart w:id="227" w:name="_Toc132615467"/>
      <w:bookmarkStart w:id="228" w:name="_Toc153726115"/>
      <w:bookmarkStart w:id="229" w:name="_Toc153747419"/>
      <w:r w:rsidRPr="00846F5F">
        <w:lastRenderedPageBreak/>
        <w:t>CAPÍTULO IV. RESULTADOS Y ANÁLISIS</w:t>
      </w:r>
      <w:bookmarkEnd w:id="225"/>
      <w:bookmarkEnd w:id="226"/>
      <w:bookmarkEnd w:id="227"/>
      <w:bookmarkEnd w:id="228"/>
      <w:bookmarkEnd w:id="229"/>
    </w:p>
    <w:p w14:paraId="493C182A" w14:textId="7794965D" w:rsidR="00A71821" w:rsidRDefault="2174114D" w:rsidP="00A71821">
      <w:pPr>
        <w:pStyle w:val="TextoPrincipal"/>
      </w:pPr>
      <w:r>
        <w:t>En el siguiente capitulo se abordarán los resultados obtenidos producto de la aplicabilidad de los instrumentos de recolección de datos. Asimismo, se presentará el Estudio financiero, culminando con un estudio de costo-beneficio el cual se podrá evaluar si el proyecto es viable desde el punto de vista financiero y si los resultados justifican la inversión.</w:t>
      </w:r>
    </w:p>
    <w:p w14:paraId="70623CBF" w14:textId="51C9D2E1" w:rsidR="003C5989" w:rsidRDefault="2174114D" w:rsidP="00A71821">
      <w:pPr>
        <w:pStyle w:val="TextoPrincipal"/>
      </w:pPr>
      <w:r>
        <w:t>Con el objetivo de determinar la confiabilidad y validez del instrumento de medición del tipo cuantitativo comprobado a través de métodos estadísticos haciendo uso del Software Statistical Package for the Social Sciences (SPSS). Presentando los resultados obtenidos mediante el cálculo de Alfa de Cronbach en la siguiente figura:</w:t>
      </w:r>
    </w:p>
    <w:p w14:paraId="67DDE574" w14:textId="0370978D" w:rsidR="003C0B09" w:rsidRDefault="00836A0E" w:rsidP="00AA38E7">
      <w:pPr>
        <w:pStyle w:val="TextoPrincipal"/>
      </w:pPr>
      <w:r>
        <w:rPr>
          <w:noProof/>
        </w:rPr>
        <w:drawing>
          <wp:inline distT="0" distB="0" distL="0" distR="0" wp14:anchorId="1172BBC4" wp14:editId="2B2C0106">
            <wp:extent cx="3893854" cy="5295900"/>
            <wp:effectExtent l="0" t="0" r="0" b="0"/>
            <wp:docPr id="1082826875" name="Imagen 1082826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2826875" name=""/>
                    <pic:cNvPicPr/>
                  </pic:nvPicPr>
                  <pic:blipFill rotWithShape="1">
                    <a:blip r:embed="rId37"/>
                    <a:srcRect l="29151" t="17872" r="44261" b="17851"/>
                    <a:stretch/>
                  </pic:blipFill>
                  <pic:spPr bwMode="auto">
                    <a:xfrm>
                      <a:off x="0" y="0"/>
                      <a:ext cx="3912164" cy="5320803"/>
                    </a:xfrm>
                    <a:prstGeom prst="rect">
                      <a:avLst/>
                    </a:prstGeom>
                    <a:ln>
                      <a:noFill/>
                    </a:ln>
                    <a:extLst>
                      <a:ext uri="{53640926-AAD7-44D8-BBD7-CCE9431645EC}">
                        <a14:shadowObscured xmlns:a14="http://schemas.microsoft.com/office/drawing/2010/main"/>
                      </a:ext>
                    </a:extLst>
                  </pic:spPr>
                </pic:pic>
              </a:graphicData>
            </a:graphic>
          </wp:inline>
        </w:drawing>
      </w:r>
    </w:p>
    <w:p w14:paraId="52C152EC" w14:textId="6DABEAC1" w:rsidR="003C0B09" w:rsidRPr="004E5C74" w:rsidRDefault="2174114D" w:rsidP="00AA38E7">
      <w:pPr>
        <w:pStyle w:val="TextoPrincipal"/>
      </w:pPr>
      <w:r>
        <w:lastRenderedPageBreak/>
        <w:t>Un coeficiente Alfa de Cronbach de 91.8% en el instrumento A, indica que el conjunto de ítems muestra una confiabilidad que se considera de moderada a alta. En donde las respuestas obtenidas están relacionadas entre sí e indica que las respuestas proporcionadas por los encuestados son relevantes y coherentes con respecto a lo que se está evaluando</w:t>
      </w:r>
    </w:p>
    <w:p w14:paraId="02EF9C41" w14:textId="061EF977" w:rsidR="001A2EA3" w:rsidRPr="004570F3" w:rsidRDefault="007F2C6E" w:rsidP="007F2C6E">
      <w:pPr>
        <w:pStyle w:val="Ttulo2"/>
        <w:numPr>
          <w:ilvl w:val="0"/>
          <w:numId w:val="0"/>
        </w:numPr>
        <w:ind w:left="360" w:hanging="360"/>
      </w:pPr>
      <w:bookmarkStart w:id="230" w:name="_Toc130288102"/>
      <w:bookmarkStart w:id="231" w:name="_Toc132615468"/>
      <w:bookmarkStart w:id="232" w:name="_Toc132615469"/>
      <w:bookmarkStart w:id="233" w:name="_Toc153726116"/>
      <w:bookmarkStart w:id="234" w:name="_Toc153747420"/>
      <w:bookmarkEnd w:id="230"/>
      <w:bookmarkEnd w:id="231"/>
      <w:r>
        <w:t xml:space="preserve">4.1 </w:t>
      </w:r>
      <w:r w:rsidR="2174114D">
        <w:t>INFORME DE PROCESO DE RECOLECCIÓN DE DATOS</w:t>
      </w:r>
      <w:bookmarkEnd w:id="232"/>
      <w:bookmarkEnd w:id="233"/>
      <w:bookmarkEnd w:id="234"/>
    </w:p>
    <w:p w14:paraId="1A4F0186" w14:textId="72FC9A38" w:rsidR="003C0B09" w:rsidRDefault="2174114D" w:rsidP="003C0B09">
      <w:pPr>
        <w:pStyle w:val="TextoPrincipal"/>
      </w:pPr>
      <w:r>
        <w:t xml:space="preserve">Las muestras del Instrumento A comenzó el 26 de octubre del 2023 y finalizó el </w:t>
      </w:r>
      <w:r w:rsidR="00A77F3E">
        <w:t>14 de noviembre,</w:t>
      </w:r>
      <w:r>
        <w:t xml:space="preserve"> aplicada en Tegucigalpa considerando la metodología cuantitativa para obtener información representativa de la población del área de estudio previamente definida. </w:t>
      </w:r>
    </w:p>
    <w:p w14:paraId="10840948" w14:textId="77777777" w:rsidR="003C0B09" w:rsidRDefault="2174114D" w:rsidP="003C0B09">
      <w:pPr>
        <w:pStyle w:val="TextoPrincipal"/>
      </w:pPr>
      <w:r>
        <w:t xml:space="preserve">Se decidió utilizar un método de muestreo probabilístico aleatorio simple en la fase cuantitativa de la investigación del Instrumento A, ya que todos los individuos incluidos en la muestra tendrán la misma posibilidad de ser seleccionados para participar en el estudio. </w:t>
      </w:r>
    </w:p>
    <w:p w14:paraId="19352AE5" w14:textId="77777777" w:rsidR="003C0B09" w:rsidRDefault="2174114D" w:rsidP="003C0B09">
      <w:pPr>
        <w:pStyle w:val="TextoPrincipal"/>
      </w:pPr>
      <w:r>
        <w:t xml:space="preserve">El enlace de la encuesta se envió a través de diferentes medios como ser: WhatsApp, correo electrónico y publicaciones en redes sociales, con el fin de cumplir con la cantidad de muestras necesarias para lograr una representación adecuada del público objetivo. </w:t>
      </w:r>
    </w:p>
    <w:p w14:paraId="6E729E99" w14:textId="7CDA962A" w:rsidR="003C0B09" w:rsidRDefault="2174114D" w:rsidP="003C0B09">
      <w:pPr>
        <w:pStyle w:val="TextoPrincipal"/>
      </w:pPr>
      <w:r>
        <w:t>Los participantes nos están ayudando a expresar sus opiniones sin la influencia o dirección del encuestador, con el objetivo de mejorar la validez de la encuesta. Se ha lograron recopilar 110 encuestas respondidas satisfactoriamente.</w:t>
      </w:r>
    </w:p>
    <w:p w14:paraId="621F6799" w14:textId="6D6AFEBB" w:rsidR="004570F3" w:rsidRDefault="2174114D" w:rsidP="003C0B09">
      <w:pPr>
        <w:pStyle w:val="TextoPrincipal"/>
      </w:pPr>
      <w:r>
        <w:t>INSTRUMENTO B</w:t>
      </w:r>
    </w:p>
    <w:p w14:paraId="7F2EC86B" w14:textId="69E4C699" w:rsidR="00970128" w:rsidRDefault="2174114D" w:rsidP="00BC38D7">
      <w:pPr>
        <w:pStyle w:val="TextoPrincipal"/>
      </w:pPr>
      <w:r>
        <w:t>La entrevista del Instrumento B es dirigida exclusivamente a con potencial de inversión y desarrollo de condominios. Se realizó una entrevista con el 100% del personal que administra y gestiona el negocio de las estadías a corto plazo desde la plataforma de Airbnb para la empresa.</w:t>
      </w:r>
    </w:p>
    <w:p w14:paraId="17989CC8" w14:textId="77777777" w:rsidR="004B7A10" w:rsidRDefault="004B7A10" w:rsidP="00BC38D7">
      <w:pPr>
        <w:pStyle w:val="TextoPrincipal"/>
      </w:pPr>
    </w:p>
    <w:p w14:paraId="67FBA0C9" w14:textId="77777777" w:rsidR="004B7A10" w:rsidRDefault="004B7A10" w:rsidP="00BC38D7">
      <w:pPr>
        <w:pStyle w:val="TextoPrincipal"/>
      </w:pPr>
    </w:p>
    <w:p w14:paraId="43022278" w14:textId="73E57F6F" w:rsidR="004B7A10" w:rsidRPr="004B7A10" w:rsidRDefault="00DC5192" w:rsidP="004B7A10">
      <w:pPr>
        <w:pStyle w:val="Ttulo2"/>
        <w:numPr>
          <w:ilvl w:val="0"/>
          <w:numId w:val="0"/>
        </w:numPr>
      </w:pPr>
      <w:bookmarkStart w:id="235" w:name="_Toc153726117"/>
      <w:bookmarkStart w:id="236" w:name="_Toc153747421"/>
      <w:r w:rsidRPr="00DC5192">
        <w:lastRenderedPageBreak/>
        <w:t>4.2</w:t>
      </w:r>
      <w:r>
        <w:t xml:space="preserve"> DESCRIPCION</w:t>
      </w:r>
      <w:r w:rsidR="2174114D" w:rsidRPr="00DC5192">
        <w:t xml:space="preserve"> DEL PRODUCTO</w:t>
      </w:r>
      <w:bookmarkEnd w:id="235"/>
      <w:bookmarkEnd w:id="236"/>
    </w:p>
    <w:p w14:paraId="661BAF04" w14:textId="308C9203" w:rsidR="0098063E" w:rsidRDefault="2174114D" w:rsidP="0098063E">
      <w:pPr>
        <w:pStyle w:val="TextoPrincipal"/>
      </w:pPr>
      <w:r>
        <w:t>Con el fin de lograr el objetivo principal de la investigación, se han identificado tres aspectos a considerar en los cuales se tomará en cuenta; Aspectos técnicos, Aspectos de mercado y la Factibilidad financiera pata lograr la creación del condominio exclusivo para A</w:t>
      </w:r>
      <w:r w:rsidR="00304408">
        <w:t>irbnb</w:t>
      </w:r>
      <w:r>
        <w:t xml:space="preserve"> en Tegucigalpa. A continuación, se describen en detalle cada una de estas opciones</w:t>
      </w:r>
    </w:p>
    <w:p w14:paraId="1369014F" w14:textId="6CB8C925" w:rsidR="00364C24" w:rsidRDefault="2174114D" w:rsidP="0098063E">
      <w:pPr>
        <w:pStyle w:val="TextoPrincipal"/>
      </w:pPr>
      <w:r>
        <w:t>Aspectos técnicos: Considerando a recolectar que espera el cliente cuanto decide realizar una reserva por medio de A</w:t>
      </w:r>
      <w:r w:rsidR="00304476">
        <w:t>irbnb</w:t>
      </w:r>
      <w:r>
        <w:t xml:space="preserve"> y cuáles son los principales propósitos para poder realizar el uso del mismo.</w:t>
      </w:r>
    </w:p>
    <w:p w14:paraId="36ADE838" w14:textId="2C6AF7C6" w:rsidR="00364C24" w:rsidRDefault="2174114D" w:rsidP="00AA38E7">
      <w:pPr>
        <w:pStyle w:val="TextoPrincipal"/>
      </w:pPr>
      <w:r>
        <w:t>Aspectos de mercado: Cuales considera el cliente las comodidades, preferencia y ubicación al momento de realizar la reserva.</w:t>
      </w:r>
    </w:p>
    <w:p w14:paraId="1673F5E4" w14:textId="3288ECAC" w:rsidR="00364C24" w:rsidRDefault="2174114D" w:rsidP="00AA38E7">
      <w:pPr>
        <w:pStyle w:val="TextoPrincipal"/>
      </w:pPr>
      <w:r>
        <w:t>Factibilidad financiera: Cuan factible es realizar la inversión para el desarrollo de los condominios exclusivos para A</w:t>
      </w:r>
      <w:r w:rsidR="00361A96">
        <w:t>irbnb</w:t>
      </w:r>
      <w:r>
        <w:t>.</w:t>
      </w:r>
    </w:p>
    <w:p w14:paraId="76B88076" w14:textId="77777777" w:rsidR="0015474D" w:rsidRDefault="0015474D" w:rsidP="00AA38E7">
      <w:pPr>
        <w:pStyle w:val="TextoPrincipal"/>
      </w:pPr>
    </w:p>
    <w:p w14:paraId="41A0F09B" w14:textId="77777777" w:rsidR="0015474D" w:rsidRDefault="0015474D" w:rsidP="00AA38E7">
      <w:pPr>
        <w:pStyle w:val="TextoPrincipal"/>
      </w:pPr>
    </w:p>
    <w:p w14:paraId="39B4FDAA" w14:textId="77777777" w:rsidR="0015474D" w:rsidRDefault="0015474D" w:rsidP="00AA38E7">
      <w:pPr>
        <w:pStyle w:val="TextoPrincipal"/>
      </w:pPr>
    </w:p>
    <w:p w14:paraId="67CE570E" w14:textId="77777777" w:rsidR="0015474D" w:rsidRDefault="0015474D" w:rsidP="00AA38E7">
      <w:pPr>
        <w:pStyle w:val="TextoPrincipal"/>
      </w:pPr>
    </w:p>
    <w:p w14:paraId="62052F8B" w14:textId="77777777" w:rsidR="0015474D" w:rsidRDefault="0015474D" w:rsidP="00AA38E7">
      <w:pPr>
        <w:pStyle w:val="TextoPrincipal"/>
      </w:pPr>
    </w:p>
    <w:p w14:paraId="14C93E3E" w14:textId="77777777" w:rsidR="0015474D" w:rsidRDefault="0015474D" w:rsidP="00AA38E7">
      <w:pPr>
        <w:pStyle w:val="TextoPrincipal"/>
      </w:pPr>
    </w:p>
    <w:p w14:paraId="7BB03B53" w14:textId="77777777" w:rsidR="0015474D" w:rsidRDefault="0015474D" w:rsidP="00AA38E7">
      <w:pPr>
        <w:pStyle w:val="TextoPrincipal"/>
      </w:pPr>
    </w:p>
    <w:p w14:paraId="1C804C7B" w14:textId="77777777" w:rsidR="0015474D" w:rsidRDefault="0015474D" w:rsidP="00AA38E7">
      <w:pPr>
        <w:pStyle w:val="TextoPrincipal"/>
      </w:pPr>
    </w:p>
    <w:p w14:paraId="6CBEDC80" w14:textId="3B34AE6B" w:rsidR="00B130C9" w:rsidRPr="00423C88" w:rsidRDefault="004B7A10" w:rsidP="004B7A10">
      <w:pPr>
        <w:pStyle w:val="Ttulo2"/>
        <w:numPr>
          <w:ilvl w:val="0"/>
          <w:numId w:val="0"/>
        </w:numPr>
        <w:rPr>
          <w:rStyle w:val="Ttulo2Car"/>
        </w:rPr>
      </w:pPr>
      <w:bookmarkStart w:id="237" w:name="_Toc153726118"/>
      <w:bookmarkStart w:id="238" w:name="_Toc153747422"/>
      <w:r>
        <w:rPr>
          <w:rStyle w:val="Ttulo2Car"/>
        </w:rPr>
        <w:lastRenderedPageBreak/>
        <w:t>4.</w:t>
      </w:r>
      <w:r w:rsidRPr="00AD15EB">
        <w:rPr>
          <w:rStyle w:val="Ttulo2Car"/>
        </w:rPr>
        <w:t>3</w:t>
      </w:r>
      <w:r w:rsidR="0015474D" w:rsidRPr="00AD15EB">
        <w:rPr>
          <w:rStyle w:val="Ttulo2Car"/>
        </w:rPr>
        <w:t xml:space="preserve"> </w:t>
      </w:r>
      <w:r w:rsidR="2174114D" w:rsidRPr="00AD15EB">
        <w:rPr>
          <w:rStyle w:val="Ttulo2Car"/>
        </w:rPr>
        <w:t>DEFINICIÓN DEL MODELO DE NEGOCIOS</w:t>
      </w:r>
      <w:bookmarkEnd w:id="237"/>
      <w:bookmarkEnd w:id="238"/>
    </w:p>
    <w:p w14:paraId="45FFF0A7" w14:textId="77777777" w:rsidR="003838BA" w:rsidRDefault="003838BA" w:rsidP="00423C88"/>
    <w:p w14:paraId="0AFABB0C" w14:textId="1F158B65" w:rsidR="003838BA" w:rsidRDefault="0015474D" w:rsidP="00423C88">
      <w:pPr>
        <w:sectPr w:rsidR="003838BA" w:rsidSect="00C50728">
          <w:pgSz w:w="12240" w:h="15840" w:code="1"/>
          <w:pgMar w:top="1440" w:right="1440" w:bottom="1440" w:left="1440" w:header="709" w:footer="709" w:gutter="0"/>
          <w:cols w:space="708"/>
          <w:docGrid w:linePitch="360"/>
        </w:sectPr>
      </w:pPr>
      <w:r w:rsidRPr="0015474D">
        <w:rPr>
          <w:noProof/>
        </w:rPr>
        <w:drawing>
          <wp:inline distT="0" distB="0" distL="0" distR="0" wp14:anchorId="18915B8A" wp14:editId="1E86A63F">
            <wp:extent cx="5943600" cy="4244340"/>
            <wp:effectExtent l="0" t="0" r="0" b="3810"/>
            <wp:docPr id="9339849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984945" name=""/>
                    <pic:cNvPicPr/>
                  </pic:nvPicPr>
                  <pic:blipFill>
                    <a:blip r:embed="rId38"/>
                    <a:stretch>
                      <a:fillRect/>
                    </a:stretch>
                  </pic:blipFill>
                  <pic:spPr>
                    <a:xfrm>
                      <a:off x="0" y="0"/>
                      <a:ext cx="5943600" cy="4244340"/>
                    </a:xfrm>
                    <a:prstGeom prst="rect">
                      <a:avLst/>
                    </a:prstGeom>
                  </pic:spPr>
                </pic:pic>
              </a:graphicData>
            </a:graphic>
          </wp:inline>
        </w:drawing>
      </w:r>
    </w:p>
    <w:p w14:paraId="3D36A0A6" w14:textId="528A9285" w:rsidR="00721415" w:rsidRDefault="00CC3C75" w:rsidP="00CC3C75">
      <w:pPr>
        <w:pStyle w:val="Ttulo2"/>
        <w:numPr>
          <w:ilvl w:val="0"/>
          <w:numId w:val="0"/>
        </w:numPr>
      </w:pPr>
      <w:bookmarkStart w:id="239" w:name="_Toc153726119"/>
      <w:bookmarkStart w:id="240" w:name="_Toc153747423"/>
      <w:r>
        <w:lastRenderedPageBreak/>
        <w:t xml:space="preserve">4.4 </w:t>
      </w:r>
      <w:r w:rsidR="2174114D">
        <w:t>PROPIEDAD INTELECTUAL</w:t>
      </w:r>
      <w:bookmarkEnd w:id="239"/>
      <w:bookmarkEnd w:id="240"/>
    </w:p>
    <w:p w14:paraId="5D1D8552" w14:textId="4F44D6D5" w:rsidR="00441093" w:rsidRPr="00441093" w:rsidRDefault="2174114D" w:rsidP="00441093">
      <w:pPr>
        <w:pStyle w:val="TextoPrincipal"/>
      </w:pPr>
      <w:r>
        <w:t>En este numeral se abordará el tema referente a los permisos necesarios para el desarrollo del condominio exclusivo para estadías a corto plazo por medio de la plataforma de Airbnb en la capital, así como el registro de marca para la operación del condominio.</w:t>
      </w:r>
    </w:p>
    <w:p w14:paraId="5782393E" w14:textId="79CBBF53" w:rsidR="00721415" w:rsidRDefault="000324B6" w:rsidP="000324B6">
      <w:pPr>
        <w:pStyle w:val="Ttulo3"/>
        <w:numPr>
          <w:ilvl w:val="0"/>
          <w:numId w:val="0"/>
        </w:numPr>
      </w:pPr>
      <w:bookmarkStart w:id="241" w:name="_Toc153726120"/>
      <w:bookmarkStart w:id="242" w:name="_Toc153747424"/>
      <w:r>
        <w:t>4.4.1</w:t>
      </w:r>
      <w:r w:rsidR="2174114D">
        <w:t>REGISTRO DE MARCA</w:t>
      </w:r>
      <w:bookmarkEnd w:id="241"/>
      <w:bookmarkEnd w:id="242"/>
    </w:p>
    <w:p w14:paraId="45C5BCE0" w14:textId="65713B52" w:rsidR="00AB4813" w:rsidRDefault="2174114D" w:rsidP="00AB4813">
      <w:pPr>
        <w:pStyle w:val="TextoPrincipal"/>
      </w:pPr>
      <w:r>
        <w:t>Para el desarrollo del Condominio, y con el fin de proteger el uso exclusivo del nombre y logo del proyecto, se lleva a cabo el registro de marca. Este se realiza por medio de la dirección de propiedad Intelectual del Instituto de la Propiedad.</w:t>
      </w:r>
    </w:p>
    <w:tbl>
      <w:tblPr>
        <w:tblStyle w:val="Tablaconcuadrcula"/>
        <w:tblW w:w="0" w:type="auto"/>
        <w:tblLook w:val="04A0" w:firstRow="1" w:lastRow="0" w:firstColumn="1" w:lastColumn="0" w:noHBand="0" w:noVBand="1"/>
      </w:tblPr>
      <w:tblGrid>
        <w:gridCol w:w="9350"/>
      </w:tblGrid>
      <w:tr w:rsidR="00401A58" w14:paraId="20AD0617" w14:textId="77777777" w:rsidTr="2174114D">
        <w:tc>
          <w:tcPr>
            <w:tcW w:w="9350" w:type="dxa"/>
          </w:tcPr>
          <w:p w14:paraId="4B6299A4" w14:textId="43D1F79F" w:rsidR="00401A58" w:rsidRPr="00401A58" w:rsidRDefault="2174114D" w:rsidP="00AA38E7">
            <w:pPr>
              <w:pStyle w:val="TextoPrincipal"/>
              <w:rPr>
                <w:b/>
                <w:bCs/>
              </w:rPr>
            </w:pPr>
            <w:r w:rsidRPr="2174114D">
              <w:rPr>
                <w:b/>
                <w:bCs/>
              </w:rPr>
              <w:t>Requisitos para el Registro de una marca</w:t>
            </w:r>
          </w:p>
        </w:tc>
      </w:tr>
      <w:tr w:rsidR="00401A58" w14:paraId="38C3B687" w14:textId="77777777" w:rsidTr="2174114D">
        <w:tc>
          <w:tcPr>
            <w:tcW w:w="9350" w:type="dxa"/>
          </w:tcPr>
          <w:p w14:paraId="473E39A0" w14:textId="77777777" w:rsidR="00401A58" w:rsidRDefault="2174114D" w:rsidP="00AA2904">
            <w:pPr>
              <w:pStyle w:val="TextoPrincipal"/>
              <w:numPr>
                <w:ilvl w:val="0"/>
                <w:numId w:val="31"/>
              </w:numPr>
            </w:pPr>
            <w:r>
              <w:t>Poder autenticado (Representante legal).</w:t>
            </w:r>
          </w:p>
          <w:p w14:paraId="39358E23" w14:textId="77777777" w:rsidR="00401A58" w:rsidRDefault="2174114D" w:rsidP="00AA2904">
            <w:pPr>
              <w:pStyle w:val="TextoPrincipal"/>
              <w:numPr>
                <w:ilvl w:val="0"/>
                <w:numId w:val="31"/>
              </w:numPr>
            </w:pPr>
            <w:r>
              <w:t>Escritura de constitución (Fotocopia autenticada).</w:t>
            </w:r>
          </w:p>
          <w:p w14:paraId="569A947A" w14:textId="77777777" w:rsidR="00401A58" w:rsidRDefault="2174114D" w:rsidP="00AA2904">
            <w:pPr>
              <w:pStyle w:val="TextoPrincipal"/>
              <w:numPr>
                <w:ilvl w:val="0"/>
                <w:numId w:val="31"/>
              </w:numPr>
            </w:pPr>
            <w:r>
              <w:t>20 etiquetas (2x4 pulgadas).</w:t>
            </w:r>
          </w:p>
          <w:p w14:paraId="033EFC44" w14:textId="75D927ED" w:rsidR="00401A58" w:rsidRDefault="2174114D" w:rsidP="00AA2904">
            <w:pPr>
              <w:pStyle w:val="TextoPrincipal"/>
              <w:numPr>
                <w:ilvl w:val="0"/>
                <w:numId w:val="31"/>
              </w:numPr>
            </w:pPr>
            <w:r>
              <w:t>Presentar la solicitud en la plataforma WIPO-FILE a través de la página web del Instituto de la Propiedad (</w:t>
            </w:r>
            <w:hyperlink r:id="rId39">
              <w:r w:rsidRPr="2174114D">
                <w:rPr>
                  <w:rStyle w:val="Hipervnculo"/>
                </w:rPr>
                <w:t>https://marcas.ip.gob.hn/efiling</w:t>
              </w:r>
            </w:hyperlink>
            <w:r>
              <w:t xml:space="preserve">) </w:t>
            </w:r>
          </w:p>
          <w:p w14:paraId="28CF6E35" w14:textId="7BCC8E87" w:rsidR="00401A58" w:rsidRDefault="2174114D" w:rsidP="00AA2904">
            <w:pPr>
              <w:pStyle w:val="TextoPrincipal"/>
              <w:numPr>
                <w:ilvl w:val="0"/>
                <w:numId w:val="31"/>
              </w:numPr>
            </w:pPr>
            <w:r>
              <w:t>En el término de 10 días hábiles se debe presentar toda la documentación requerida junto con la solicitud impresa, debidamente firmada, sellada y con un timbre de contratación de L.50.00, la cual se debe entregar en la ventanilla de Propiedad Intelectual, ubicada en el Centro cívico Gubernamental, nivel 1, edificio CBC.</w:t>
            </w:r>
          </w:p>
        </w:tc>
      </w:tr>
    </w:tbl>
    <w:p w14:paraId="3F63B1A8" w14:textId="77777777" w:rsidR="00F87B93" w:rsidRPr="00F87B93" w:rsidRDefault="2174114D" w:rsidP="00AA38E7">
      <w:pPr>
        <w:pStyle w:val="TextoPrincipal"/>
        <w:rPr>
          <w:b/>
          <w:bCs/>
        </w:rPr>
      </w:pPr>
      <w:r w:rsidRPr="00F87B93">
        <w:rPr>
          <w:b/>
        </w:rPr>
        <w:t xml:space="preserve">Tabla 4. Requisitos de Registro de Marca. </w:t>
      </w:r>
    </w:p>
    <w:p w14:paraId="5B023199" w14:textId="2E098C9A" w:rsidR="00A35AFE" w:rsidRPr="00B700A7" w:rsidRDefault="2174114D" w:rsidP="2174114D">
      <w:pPr>
        <w:pStyle w:val="TextoPrincipal"/>
      </w:pPr>
      <w:r w:rsidRPr="2174114D">
        <w:t>Fuente: Instituto de la propiedad, 2023.</w:t>
      </w:r>
    </w:p>
    <w:tbl>
      <w:tblPr>
        <w:tblStyle w:val="Tablaconcuadrcula"/>
        <w:tblW w:w="0" w:type="auto"/>
        <w:tblLook w:val="04A0" w:firstRow="1" w:lastRow="0" w:firstColumn="1" w:lastColumn="0" w:noHBand="0" w:noVBand="1"/>
      </w:tblPr>
      <w:tblGrid>
        <w:gridCol w:w="9350"/>
      </w:tblGrid>
      <w:tr w:rsidR="00401A58" w14:paraId="74257694" w14:textId="77777777" w:rsidTr="2174114D">
        <w:tc>
          <w:tcPr>
            <w:tcW w:w="9350" w:type="dxa"/>
          </w:tcPr>
          <w:p w14:paraId="0578536F" w14:textId="289A194F" w:rsidR="00401A58" w:rsidRPr="00966BC8" w:rsidRDefault="2174114D" w:rsidP="00AA38E7">
            <w:pPr>
              <w:pStyle w:val="TextoPrincipal"/>
              <w:rPr>
                <w:b/>
                <w:bCs/>
              </w:rPr>
            </w:pPr>
            <w:r w:rsidRPr="2174114D">
              <w:rPr>
                <w:b/>
                <w:bCs/>
              </w:rPr>
              <w:lastRenderedPageBreak/>
              <w:t>Procedimiento para el Registro de signos distintivos o Marcas.</w:t>
            </w:r>
          </w:p>
        </w:tc>
      </w:tr>
      <w:tr w:rsidR="00401A58" w14:paraId="11858DFC" w14:textId="77777777" w:rsidTr="2174114D">
        <w:tc>
          <w:tcPr>
            <w:tcW w:w="9350" w:type="dxa"/>
          </w:tcPr>
          <w:p w14:paraId="21DBE185" w14:textId="0E89D56C" w:rsidR="00401A58" w:rsidRDefault="2174114D" w:rsidP="00AA2904">
            <w:pPr>
              <w:pStyle w:val="TextoPrincipal"/>
              <w:numPr>
                <w:ilvl w:val="0"/>
                <w:numId w:val="32"/>
              </w:numPr>
            </w:pPr>
            <w:r>
              <w:t xml:space="preserve">Se presenta una solicitud en línea en la página </w:t>
            </w:r>
            <w:hyperlink r:id="rId40">
              <w:r w:rsidRPr="2174114D">
                <w:rPr>
                  <w:rStyle w:val="Hipervnculo"/>
                </w:rPr>
                <w:t>www.ip.gob.hn</w:t>
              </w:r>
            </w:hyperlink>
            <w:r>
              <w:t>, apartado “solicitud de Registro de Marcas Online WIPO-FILE.</w:t>
            </w:r>
          </w:p>
          <w:p w14:paraId="6F6D1BA3" w14:textId="77777777" w:rsidR="00966BC8" w:rsidRDefault="2174114D" w:rsidP="00AA2904">
            <w:pPr>
              <w:pStyle w:val="TextoPrincipal"/>
              <w:numPr>
                <w:ilvl w:val="0"/>
                <w:numId w:val="32"/>
              </w:numPr>
            </w:pPr>
            <w:r>
              <w:t>La oficina realiza búsqueda de antecedentes registrales</w:t>
            </w:r>
          </w:p>
          <w:p w14:paraId="249EBDF8" w14:textId="77777777" w:rsidR="00BF2EB0" w:rsidRDefault="2174114D" w:rsidP="00AA2904">
            <w:pPr>
              <w:pStyle w:val="TextoPrincipal"/>
              <w:numPr>
                <w:ilvl w:val="0"/>
                <w:numId w:val="32"/>
              </w:numPr>
            </w:pPr>
            <w:r>
              <w:t>La oficina realiza examen de fondo y forma para verificar los requisitos y efectuar el análisis de criterios de registrabilidad.</w:t>
            </w:r>
          </w:p>
          <w:p w14:paraId="012BC20D" w14:textId="77777777" w:rsidR="00B3688C" w:rsidRDefault="2174114D" w:rsidP="00AA2904">
            <w:pPr>
              <w:pStyle w:val="TextoPrincipal"/>
              <w:numPr>
                <w:ilvl w:val="0"/>
                <w:numId w:val="32"/>
              </w:numPr>
            </w:pPr>
            <w:r>
              <w:t>Si la solicitud no presenta ningún antecedente, la dirección de la propiedad intelectual emitirá el aviso de publicación para que posteriormente el apoderado legal realice el trámite de publicar por 3 veces consecutivas, con intervalos de 10 días hábiles entre cada publicación, en el Diario Oficial La Gaceta.</w:t>
            </w:r>
          </w:p>
          <w:p w14:paraId="4540BCD5" w14:textId="49DD6735" w:rsidR="00EE2DE3" w:rsidRDefault="2174114D" w:rsidP="00AA2904">
            <w:pPr>
              <w:pStyle w:val="TextoPrincipal"/>
              <w:numPr>
                <w:ilvl w:val="0"/>
                <w:numId w:val="32"/>
              </w:numPr>
            </w:pPr>
            <w:r>
              <w:t xml:space="preserve">Transcurridos los 30 días hábiles del periodo de oposición, el apoderado legal deberá presentar al correo </w:t>
            </w:r>
            <w:hyperlink r:id="rId41">
              <w:r w:rsidRPr="2174114D">
                <w:rPr>
                  <w:rStyle w:val="Hipervnculo"/>
                </w:rPr>
                <w:t>escritosvariosmarcas@ip.gob.hn</w:t>
              </w:r>
            </w:hyperlink>
            <w:r>
              <w:t xml:space="preserve"> las publicaciones junto con el pago de la tasa registral, en los formatos establecidos que están disponibles en la página web </w:t>
            </w:r>
            <w:hyperlink r:id="rId42">
              <w:r w:rsidRPr="2174114D">
                <w:rPr>
                  <w:rStyle w:val="Hipervnculo"/>
                </w:rPr>
                <w:t>www.ip.gob.hn</w:t>
              </w:r>
            </w:hyperlink>
            <w:r>
              <w:t xml:space="preserve"> en el apartado Propiedad Intelectual, Marcas, opción formatos y tasas.</w:t>
            </w:r>
          </w:p>
          <w:p w14:paraId="1C0FF82E" w14:textId="77777777" w:rsidR="003B50F2" w:rsidRDefault="2174114D" w:rsidP="00AA2904">
            <w:pPr>
              <w:pStyle w:val="TextoPrincipal"/>
              <w:numPr>
                <w:ilvl w:val="0"/>
                <w:numId w:val="32"/>
              </w:numPr>
            </w:pPr>
            <w:r>
              <w:t>La oficina emitirá resolución y certificado de registro.</w:t>
            </w:r>
          </w:p>
          <w:p w14:paraId="5C4300E1" w14:textId="0E89137D" w:rsidR="003B50F2" w:rsidRDefault="2174114D" w:rsidP="00AA38E7">
            <w:pPr>
              <w:pStyle w:val="TextoPrincipal"/>
            </w:pPr>
            <w:r>
              <w:t>Nota: La duración del trámite oscila entre los seis o más mesas (tiempo estipulado en ley).</w:t>
            </w:r>
          </w:p>
        </w:tc>
      </w:tr>
    </w:tbl>
    <w:p w14:paraId="0C8D2FE6" w14:textId="51E28BD8" w:rsidR="00F87B93" w:rsidRPr="00F87B93" w:rsidRDefault="2174114D" w:rsidP="00007D12">
      <w:pPr>
        <w:pStyle w:val="Descripcin"/>
        <w:rPr>
          <w:rFonts w:ascii="Times New Roman" w:hAnsi="Times New Roman" w:cs="Times New Roman"/>
          <w:b/>
          <w:bCs/>
          <w:i w:val="0"/>
          <w:iCs w:val="0"/>
          <w:color w:val="auto"/>
          <w:sz w:val="22"/>
          <w:szCs w:val="22"/>
        </w:rPr>
      </w:pPr>
      <w:bookmarkStart w:id="243" w:name="_Toc152537627"/>
      <w:bookmarkStart w:id="244" w:name="_Toc152537691"/>
      <w:bookmarkStart w:id="245" w:name="_Toc153747465"/>
      <w:bookmarkStart w:id="246" w:name="_Toc158325921"/>
      <w:r w:rsidRPr="00F87B93">
        <w:rPr>
          <w:rFonts w:ascii="Times New Roman" w:hAnsi="Times New Roman" w:cs="Times New Roman"/>
          <w:b/>
          <w:i w:val="0"/>
          <w:color w:val="auto"/>
          <w:sz w:val="22"/>
          <w:szCs w:val="22"/>
        </w:rPr>
        <w:t xml:space="preserve">Tabla </w:t>
      </w:r>
      <w:r w:rsidR="00E14EEA">
        <w:rPr>
          <w:rFonts w:ascii="Times New Roman" w:hAnsi="Times New Roman" w:cs="Times New Roman"/>
          <w:b/>
          <w:i w:val="0"/>
          <w:color w:val="auto"/>
          <w:sz w:val="22"/>
          <w:szCs w:val="22"/>
        </w:rPr>
        <w:fldChar w:fldCharType="begin"/>
      </w:r>
      <w:r w:rsidR="00E14EEA">
        <w:rPr>
          <w:rFonts w:ascii="Times New Roman" w:hAnsi="Times New Roman" w:cs="Times New Roman"/>
          <w:b/>
          <w:i w:val="0"/>
          <w:color w:val="auto"/>
          <w:sz w:val="22"/>
          <w:szCs w:val="22"/>
        </w:rPr>
        <w:instrText xml:space="preserve"> SEQ Tabla \* ARABIC </w:instrText>
      </w:r>
      <w:r w:rsidR="00E14EEA">
        <w:rPr>
          <w:rFonts w:ascii="Times New Roman" w:hAnsi="Times New Roman" w:cs="Times New Roman"/>
          <w:b/>
          <w:i w:val="0"/>
          <w:color w:val="auto"/>
          <w:sz w:val="22"/>
          <w:szCs w:val="22"/>
        </w:rPr>
        <w:fldChar w:fldCharType="separate"/>
      </w:r>
      <w:r w:rsidR="009A6148">
        <w:rPr>
          <w:rFonts w:ascii="Times New Roman" w:hAnsi="Times New Roman" w:cs="Times New Roman"/>
          <w:b/>
          <w:i w:val="0"/>
          <w:noProof/>
          <w:color w:val="auto"/>
          <w:sz w:val="22"/>
          <w:szCs w:val="22"/>
        </w:rPr>
        <w:t>4</w:t>
      </w:r>
      <w:r w:rsidR="00E14EEA">
        <w:rPr>
          <w:rFonts w:ascii="Times New Roman" w:hAnsi="Times New Roman" w:cs="Times New Roman"/>
          <w:b/>
          <w:i w:val="0"/>
          <w:color w:val="auto"/>
          <w:sz w:val="22"/>
          <w:szCs w:val="22"/>
        </w:rPr>
        <w:fldChar w:fldCharType="end"/>
      </w:r>
      <w:r w:rsidRPr="00F87B93">
        <w:rPr>
          <w:rFonts w:ascii="Times New Roman" w:hAnsi="Times New Roman" w:cs="Times New Roman"/>
          <w:b/>
          <w:i w:val="0"/>
          <w:color w:val="auto"/>
          <w:sz w:val="22"/>
          <w:szCs w:val="22"/>
        </w:rPr>
        <w:t>. Procedimiento para registro de signo distintivo.</w:t>
      </w:r>
      <w:bookmarkEnd w:id="243"/>
      <w:bookmarkEnd w:id="244"/>
      <w:bookmarkEnd w:id="245"/>
      <w:bookmarkEnd w:id="246"/>
      <w:r w:rsidRPr="00F87B93">
        <w:rPr>
          <w:rFonts w:ascii="Times New Roman" w:hAnsi="Times New Roman" w:cs="Times New Roman"/>
          <w:b/>
          <w:i w:val="0"/>
          <w:color w:val="auto"/>
          <w:sz w:val="22"/>
          <w:szCs w:val="22"/>
        </w:rPr>
        <w:t xml:space="preserve"> </w:t>
      </w:r>
    </w:p>
    <w:p w14:paraId="2C15EB2C" w14:textId="264FE5DA" w:rsidR="00401A58" w:rsidRPr="00F87B93" w:rsidRDefault="2174114D" w:rsidP="00007D12">
      <w:pPr>
        <w:pStyle w:val="Descripcin"/>
        <w:rPr>
          <w:rFonts w:ascii="Times New Roman" w:hAnsi="Times New Roman" w:cs="Times New Roman"/>
          <w:i w:val="0"/>
          <w:color w:val="auto"/>
          <w:sz w:val="22"/>
          <w:szCs w:val="22"/>
        </w:rPr>
      </w:pPr>
      <w:r w:rsidRPr="00F87B93">
        <w:rPr>
          <w:rFonts w:ascii="Times New Roman" w:hAnsi="Times New Roman" w:cs="Times New Roman"/>
          <w:i w:val="0"/>
          <w:color w:val="auto"/>
          <w:sz w:val="22"/>
          <w:szCs w:val="22"/>
        </w:rPr>
        <w:t>Fuente: Instituto de la Propiedad</w:t>
      </w:r>
    </w:p>
    <w:p w14:paraId="55C6826C" w14:textId="795F67F9" w:rsidR="0074358D" w:rsidRDefault="000324B6" w:rsidP="000324B6">
      <w:pPr>
        <w:pStyle w:val="Ttulo3"/>
        <w:numPr>
          <w:ilvl w:val="0"/>
          <w:numId w:val="0"/>
        </w:numPr>
      </w:pPr>
      <w:bookmarkStart w:id="247" w:name="_Toc153726121"/>
      <w:bookmarkStart w:id="248" w:name="_Toc153747425"/>
      <w:r>
        <w:t>4.4.2</w:t>
      </w:r>
      <w:r w:rsidR="2174114D">
        <w:t>PERMISO DE CONSTRUCCIÓN</w:t>
      </w:r>
      <w:bookmarkEnd w:id="247"/>
      <w:bookmarkEnd w:id="248"/>
    </w:p>
    <w:p w14:paraId="6EA42689" w14:textId="745B9C49" w:rsidR="00577C1B" w:rsidRDefault="2174114D" w:rsidP="0074358D">
      <w:pPr>
        <w:pStyle w:val="TextoPrincipal"/>
      </w:pPr>
      <w:r>
        <w:t>Según la Alcaldía Municipal del Distrito Central a través de la Gerencia de Control de la construcción, establece que se cumplan los siguientes requisitos:</w:t>
      </w:r>
    </w:p>
    <w:tbl>
      <w:tblPr>
        <w:tblStyle w:val="Tablaconcuadrcula"/>
        <w:tblW w:w="0" w:type="auto"/>
        <w:tblLook w:val="04A0" w:firstRow="1" w:lastRow="0" w:firstColumn="1" w:lastColumn="0" w:noHBand="0" w:noVBand="1"/>
      </w:tblPr>
      <w:tblGrid>
        <w:gridCol w:w="9350"/>
      </w:tblGrid>
      <w:tr w:rsidR="00986ABC" w14:paraId="2E0D5710" w14:textId="77777777" w:rsidTr="2174114D">
        <w:tc>
          <w:tcPr>
            <w:tcW w:w="9350" w:type="dxa"/>
          </w:tcPr>
          <w:p w14:paraId="367B2A2A" w14:textId="698CAA4D" w:rsidR="00986ABC" w:rsidRPr="00986ABC" w:rsidRDefault="2174114D" w:rsidP="00AA38E7">
            <w:pPr>
              <w:pStyle w:val="TextoPrincipal"/>
              <w:rPr>
                <w:b/>
                <w:bCs/>
              </w:rPr>
            </w:pPr>
            <w:r w:rsidRPr="2174114D">
              <w:rPr>
                <w:b/>
                <w:bCs/>
              </w:rPr>
              <w:lastRenderedPageBreak/>
              <w:t>Requisitos para el permiso de Construcción</w:t>
            </w:r>
          </w:p>
        </w:tc>
      </w:tr>
      <w:tr w:rsidR="00986ABC" w14:paraId="1D426FE7" w14:textId="77777777" w:rsidTr="2174114D">
        <w:tc>
          <w:tcPr>
            <w:tcW w:w="9350" w:type="dxa"/>
          </w:tcPr>
          <w:p w14:paraId="18CBBBB3" w14:textId="77777777" w:rsidR="00986ABC" w:rsidRDefault="2174114D" w:rsidP="00AA2904">
            <w:pPr>
              <w:pStyle w:val="TextoPrincipal"/>
              <w:numPr>
                <w:ilvl w:val="0"/>
                <w:numId w:val="33"/>
              </w:numPr>
            </w:pPr>
            <w:r>
              <w:t>Llenar el formulario F-URB que contempla toda la información general requerida por la Alcaldía para la ejecución de la obra y cumplir con cada documentación ahí prescrita. Este es exclusivo para el desarrollo de Condominios y/o construcción vertical.</w:t>
            </w:r>
          </w:p>
          <w:p w14:paraId="5AEC8024" w14:textId="77777777" w:rsidR="00986ABC" w:rsidRDefault="2174114D" w:rsidP="00AA2904">
            <w:pPr>
              <w:pStyle w:val="TextoPrincipal"/>
              <w:numPr>
                <w:ilvl w:val="0"/>
                <w:numId w:val="33"/>
              </w:numPr>
            </w:pPr>
            <w:r>
              <w:t>Generar la carpeta con la documentación, requisitos y planos originales, debidamente ordenada y foliada en una carpeta de pasta dura (Adicional una copia de cada uno).</w:t>
            </w:r>
          </w:p>
          <w:p w14:paraId="3DFCD52C" w14:textId="77777777" w:rsidR="00986ABC" w:rsidRDefault="2174114D" w:rsidP="00AA2904">
            <w:pPr>
              <w:pStyle w:val="TextoPrincipal"/>
              <w:numPr>
                <w:ilvl w:val="0"/>
                <w:numId w:val="33"/>
              </w:numPr>
            </w:pPr>
            <w:r>
              <w:t xml:space="preserve">Revisión de la solicitud por parte del colegio de profesionales de Ingeniero Civiles de Honduras para supervisar el ejercicio de la profesión de cualquier construcción de obra civil. </w:t>
            </w:r>
          </w:p>
          <w:p w14:paraId="278AC8A3" w14:textId="77777777" w:rsidR="00986ABC" w:rsidRDefault="2174114D" w:rsidP="00AA2904">
            <w:pPr>
              <w:pStyle w:val="TextoPrincipal"/>
              <w:numPr>
                <w:ilvl w:val="0"/>
                <w:numId w:val="33"/>
              </w:numPr>
            </w:pPr>
            <w:r>
              <w:t>Llenar la hoja de afiliación con la firma, sello y timbre del responsable de cada colegio profesional involucrado en el proyecto, ya sea diseño, construcción y supervisión de obras civiles y electromecánicas.</w:t>
            </w:r>
          </w:p>
          <w:p w14:paraId="50D1D76E" w14:textId="7EBAE127" w:rsidR="00986ABC" w:rsidRDefault="2174114D" w:rsidP="00AA38E7">
            <w:pPr>
              <w:pStyle w:val="TextoPrincipal"/>
            </w:pPr>
            <w:r>
              <w:t>Nota: Este trámite lleva entre 3 a 15 días para su aprobación.</w:t>
            </w:r>
          </w:p>
        </w:tc>
      </w:tr>
    </w:tbl>
    <w:p w14:paraId="2524AB58" w14:textId="1325D9FC" w:rsidR="00F87B93" w:rsidRPr="00F87B93" w:rsidRDefault="2174114D" w:rsidP="00DA5476">
      <w:pPr>
        <w:pStyle w:val="Descripcin"/>
        <w:rPr>
          <w:rFonts w:ascii="Times New Roman" w:hAnsi="Times New Roman" w:cs="Times New Roman"/>
          <w:i w:val="0"/>
          <w:iCs w:val="0"/>
          <w:color w:val="auto"/>
          <w:sz w:val="22"/>
          <w:szCs w:val="22"/>
        </w:rPr>
      </w:pPr>
      <w:bookmarkStart w:id="249" w:name="_Toc152537628"/>
      <w:bookmarkStart w:id="250" w:name="_Toc152537692"/>
      <w:bookmarkStart w:id="251" w:name="_Toc153747466"/>
      <w:bookmarkStart w:id="252" w:name="_Toc158325922"/>
      <w:r w:rsidRPr="00F87B93">
        <w:rPr>
          <w:rFonts w:ascii="Times New Roman" w:hAnsi="Times New Roman" w:cs="Times New Roman"/>
          <w:b/>
          <w:i w:val="0"/>
          <w:color w:val="auto"/>
          <w:sz w:val="22"/>
          <w:szCs w:val="22"/>
        </w:rPr>
        <w:t xml:space="preserve">Tabla </w:t>
      </w:r>
      <w:r w:rsidR="00E14EEA">
        <w:rPr>
          <w:rFonts w:ascii="Times New Roman" w:hAnsi="Times New Roman" w:cs="Times New Roman"/>
          <w:b/>
          <w:i w:val="0"/>
          <w:color w:val="auto"/>
          <w:sz w:val="22"/>
          <w:szCs w:val="22"/>
        </w:rPr>
        <w:fldChar w:fldCharType="begin"/>
      </w:r>
      <w:r w:rsidR="00E14EEA">
        <w:rPr>
          <w:rFonts w:ascii="Times New Roman" w:hAnsi="Times New Roman" w:cs="Times New Roman"/>
          <w:b/>
          <w:i w:val="0"/>
          <w:color w:val="auto"/>
          <w:sz w:val="22"/>
          <w:szCs w:val="22"/>
        </w:rPr>
        <w:instrText xml:space="preserve"> SEQ Tabla \* ARABIC </w:instrText>
      </w:r>
      <w:r w:rsidR="00E14EEA">
        <w:rPr>
          <w:rFonts w:ascii="Times New Roman" w:hAnsi="Times New Roman" w:cs="Times New Roman"/>
          <w:b/>
          <w:i w:val="0"/>
          <w:color w:val="auto"/>
          <w:sz w:val="22"/>
          <w:szCs w:val="22"/>
        </w:rPr>
        <w:fldChar w:fldCharType="separate"/>
      </w:r>
      <w:r w:rsidR="009A6148">
        <w:rPr>
          <w:rFonts w:ascii="Times New Roman" w:hAnsi="Times New Roman" w:cs="Times New Roman"/>
          <w:b/>
          <w:i w:val="0"/>
          <w:noProof/>
          <w:color w:val="auto"/>
          <w:sz w:val="22"/>
          <w:szCs w:val="22"/>
        </w:rPr>
        <w:t>5</w:t>
      </w:r>
      <w:r w:rsidR="00E14EEA">
        <w:rPr>
          <w:rFonts w:ascii="Times New Roman" w:hAnsi="Times New Roman" w:cs="Times New Roman"/>
          <w:b/>
          <w:i w:val="0"/>
          <w:color w:val="auto"/>
          <w:sz w:val="22"/>
          <w:szCs w:val="22"/>
        </w:rPr>
        <w:fldChar w:fldCharType="end"/>
      </w:r>
      <w:r w:rsidRPr="00F87B93">
        <w:rPr>
          <w:rFonts w:ascii="Times New Roman" w:hAnsi="Times New Roman" w:cs="Times New Roman"/>
          <w:b/>
          <w:i w:val="0"/>
          <w:color w:val="auto"/>
          <w:sz w:val="22"/>
          <w:szCs w:val="22"/>
        </w:rPr>
        <w:t>.Requisitos para el permiso de Construcción</w:t>
      </w:r>
      <w:r w:rsidRPr="00F87B93">
        <w:rPr>
          <w:rFonts w:ascii="Times New Roman" w:hAnsi="Times New Roman" w:cs="Times New Roman"/>
          <w:i w:val="0"/>
          <w:color w:val="auto"/>
          <w:sz w:val="22"/>
          <w:szCs w:val="22"/>
        </w:rPr>
        <w:t>.</w:t>
      </w:r>
      <w:bookmarkEnd w:id="249"/>
      <w:bookmarkEnd w:id="250"/>
      <w:bookmarkEnd w:id="251"/>
      <w:bookmarkEnd w:id="252"/>
    </w:p>
    <w:p w14:paraId="2E9A3B0D" w14:textId="05A7C2E6" w:rsidR="00986ABC" w:rsidRDefault="2174114D" w:rsidP="00DA5476">
      <w:pPr>
        <w:pStyle w:val="Descripcin"/>
        <w:rPr>
          <w:rFonts w:ascii="Times New Roman" w:hAnsi="Times New Roman" w:cs="Times New Roman"/>
          <w:i w:val="0"/>
          <w:color w:val="auto"/>
          <w:sz w:val="22"/>
          <w:szCs w:val="22"/>
        </w:rPr>
      </w:pPr>
      <w:r w:rsidRPr="00F87B93">
        <w:rPr>
          <w:rFonts w:ascii="Times New Roman" w:hAnsi="Times New Roman" w:cs="Times New Roman"/>
          <w:i w:val="0"/>
          <w:color w:val="auto"/>
          <w:sz w:val="22"/>
          <w:szCs w:val="22"/>
        </w:rPr>
        <w:t>Fuente: páginas web CICH y Alcaldía municipal</w:t>
      </w:r>
    </w:p>
    <w:p w14:paraId="01B2760B" w14:textId="77777777" w:rsidR="00F87B93" w:rsidRPr="00F87B93" w:rsidRDefault="00F87B93" w:rsidP="00F87B93"/>
    <w:p w14:paraId="3E81B93B" w14:textId="50EEBD0D" w:rsidR="0074358D" w:rsidRDefault="000324B6" w:rsidP="000324B6">
      <w:pPr>
        <w:pStyle w:val="Ttulo3"/>
        <w:numPr>
          <w:ilvl w:val="0"/>
          <w:numId w:val="0"/>
        </w:numPr>
      </w:pPr>
      <w:bookmarkStart w:id="253" w:name="_Toc153726122"/>
      <w:bookmarkStart w:id="254" w:name="_Toc153747426"/>
      <w:r>
        <w:t>4.4.3</w:t>
      </w:r>
      <w:r w:rsidR="2174114D">
        <w:t>PERMISO AMBIENTAL</w:t>
      </w:r>
      <w:bookmarkEnd w:id="253"/>
      <w:bookmarkEnd w:id="254"/>
    </w:p>
    <w:p w14:paraId="40520B6E" w14:textId="0C0BFC37" w:rsidR="0009546B" w:rsidRDefault="2174114D" w:rsidP="0009546B">
      <w:pPr>
        <w:pStyle w:val="TextoPrincipal"/>
      </w:pPr>
      <w:r>
        <w:t>Para el desarrollo del Condominio exclusivo para estadías por medio de plataformas de Airbnb en la capital, en cumplimiento de las regulaciones nacionales, se deberá cumplir los siguientes requisitos para el cumplimiento ambiental de la construcción del Condominio.</w:t>
      </w:r>
    </w:p>
    <w:p w14:paraId="0EA492D7" w14:textId="77777777" w:rsidR="00422019" w:rsidRDefault="00422019" w:rsidP="0009546B">
      <w:pPr>
        <w:pStyle w:val="TextoPrincipal"/>
      </w:pPr>
    </w:p>
    <w:tbl>
      <w:tblPr>
        <w:tblStyle w:val="Tablaconcuadrcula"/>
        <w:tblW w:w="0" w:type="auto"/>
        <w:tblLook w:val="04A0" w:firstRow="1" w:lastRow="0" w:firstColumn="1" w:lastColumn="0" w:noHBand="0" w:noVBand="1"/>
      </w:tblPr>
      <w:tblGrid>
        <w:gridCol w:w="9350"/>
      </w:tblGrid>
      <w:tr w:rsidR="0009546B" w14:paraId="3687A755" w14:textId="77777777" w:rsidTr="2174114D">
        <w:tc>
          <w:tcPr>
            <w:tcW w:w="9350" w:type="dxa"/>
          </w:tcPr>
          <w:p w14:paraId="0EB450AD" w14:textId="0C5077B0" w:rsidR="0009546B" w:rsidRPr="00936660" w:rsidRDefault="2174114D" w:rsidP="00AA38E7">
            <w:pPr>
              <w:pStyle w:val="TextoPrincipal"/>
              <w:rPr>
                <w:b/>
                <w:bCs/>
              </w:rPr>
            </w:pPr>
            <w:r w:rsidRPr="2174114D">
              <w:rPr>
                <w:b/>
                <w:bCs/>
              </w:rPr>
              <w:lastRenderedPageBreak/>
              <w:t>Pasos para tramitar la Licencia Ambiental en Honduras</w:t>
            </w:r>
          </w:p>
        </w:tc>
      </w:tr>
      <w:tr w:rsidR="0009546B" w14:paraId="4F76A229" w14:textId="77777777" w:rsidTr="2174114D">
        <w:tc>
          <w:tcPr>
            <w:tcW w:w="9350" w:type="dxa"/>
          </w:tcPr>
          <w:p w14:paraId="51024228" w14:textId="1047A00B" w:rsidR="0009546B" w:rsidRDefault="2174114D" w:rsidP="00AA2904">
            <w:pPr>
              <w:pStyle w:val="TextoPrincipal"/>
              <w:numPr>
                <w:ilvl w:val="0"/>
                <w:numId w:val="34"/>
              </w:numPr>
            </w:pPr>
            <w:r>
              <w:t>Ingresar a la plataforma del portal de MiAmbiente y realizar el registro, proporcionando los datos personales que se requieren.</w:t>
            </w:r>
          </w:p>
          <w:p w14:paraId="0F82D9E9" w14:textId="77777777" w:rsidR="0030712E" w:rsidRDefault="2174114D" w:rsidP="00AA2904">
            <w:pPr>
              <w:pStyle w:val="TextoPrincipal"/>
              <w:numPr>
                <w:ilvl w:val="0"/>
                <w:numId w:val="34"/>
              </w:numPr>
            </w:pPr>
            <w:r>
              <w:t>Especificar los datos de la empresa desarrolladora, detalles de la obra a realizar, y coordenadas en donde se realizará el proyecto.</w:t>
            </w:r>
          </w:p>
          <w:p w14:paraId="5401145C" w14:textId="77777777" w:rsidR="004148D6" w:rsidRDefault="2174114D" w:rsidP="00AA2904">
            <w:pPr>
              <w:pStyle w:val="TextoPrincipal"/>
              <w:numPr>
                <w:ilvl w:val="0"/>
                <w:numId w:val="34"/>
              </w:numPr>
            </w:pPr>
            <w:r>
              <w:t>El Sistema, posterior a los pasos anteriores, se encargará de procesar los datos ingresados y posteriormente realizará un reporte del sistema a partir de estos datos antes inscritos.</w:t>
            </w:r>
          </w:p>
          <w:p w14:paraId="4FF15BD2" w14:textId="77777777" w:rsidR="000C0A07" w:rsidRDefault="2174114D" w:rsidP="00AA2904">
            <w:pPr>
              <w:pStyle w:val="TextoPrincipal"/>
              <w:numPr>
                <w:ilvl w:val="0"/>
                <w:numId w:val="34"/>
              </w:numPr>
            </w:pPr>
            <w:r>
              <w:t>Se deberá contratar un prestador de servicios ambientales (PSA), que hará una visita a la obra y realizará un informe de reporte y medidas. A partir de este informe, se brindará la tasa de pago de licenciamiento calculado en base al monto de inversión y el sector involucrado. Este pago se denomina TGR-1 y puede ser pagado en cualquier institución bancaria.</w:t>
            </w:r>
          </w:p>
          <w:p w14:paraId="7DA20B33" w14:textId="77777777" w:rsidR="006F2E63" w:rsidRDefault="2174114D" w:rsidP="00AA2904">
            <w:pPr>
              <w:pStyle w:val="TextoPrincipal"/>
              <w:numPr>
                <w:ilvl w:val="0"/>
                <w:numId w:val="34"/>
              </w:numPr>
            </w:pPr>
            <w:r>
              <w:t>Posterior, se deberá recibir la visita de inspectores de la Dirección General de Evaluación y Control Ambienta (DECA); Previo a esta visita, se deberá realizar el pago correspondiente por esta inspección.</w:t>
            </w:r>
          </w:p>
          <w:p w14:paraId="475D825A" w14:textId="01A79646" w:rsidR="007B02C2" w:rsidRDefault="2174114D" w:rsidP="00AA2904">
            <w:pPr>
              <w:pStyle w:val="TextoPrincipal"/>
              <w:numPr>
                <w:ilvl w:val="0"/>
                <w:numId w:val="34"/>
              </w:numPr>
            </w:pPr>
            <w:r>
              <w:t>Como resultado de esta última visita se brindará el valor de la garantía bancaría que podrá ser pagada en cualquier institución financiera.</w:t>
            </w:r>
          </w:p>
          <w:p w14:paraId="76ED0A56" w14:textId="00DF4BE3" w:rsidR="007B02C2" w:rsidRDefault="2174114D" w:rsidP="00AA2904">
            <w:pPr>
              <w:pStyle w:val="TextoPrincipal"/>
              <w:numPr>
                <w:ilvl w:val="0"/>
                <w:numId w:val="34"/>
              </w:numPr>
            </w:pPr>
            <w:r>
              <w:t>A continuación, debe llenar el expediente digital con todos los documentos necesarios. Este expediente debe tener 2 copias, una para MiAmbiente y otra para el desarrollador. Este documento debe estar autenticado, apostillado y presentado por el apoderado legal en la Secretaría general de MiAmbiente junto con un comprobante emitido por el sistema.</w:t>
            </w:r>
          </w:p>
          <w:p w14:paraId="61CEE9EB" w14:textId="2937055A" w:rsidR="007B02C2" w:rsidRDefault="2174114D" w:rsidP="00AA2904">
            <w:pPr>
              <w:pStyle w:val="TextoPrincipal"/>
              <w:numPr>
                <w:ilvl w:val="0"/>
                <w:numId w:val="34"/>
              </w:numPr>
            </w:pPr>
            <w:r>
              <w:t xml:space="preserve">Por último, y una vez presentada la documentación el comité de licenciamiento verificará </w:t>
            </w:r>
            <w:r>
              <w:lastRenderedPageBreak/>
              <w:t>el expediente y tomará la decisión de “Aprobar o rechazar la solicitud”. En caso de ser aprobado, se espera la emisión de licencia ambiental y una vez recibida, se puede iniciar la obra. En caso de no ser aprobado, se deberán reevaluar los detalles de la obra y someter de nuevo a revisión el proyecto.</w:t>
            </w:r>
          </w:p>
          <w:p w14:paraId="0D2B4159" w14:textId="3591CDF4" w:rsidR="00DD2970" w:rsidRDefault="2174114D" w:rsidP="00AA38E7">
            <w:pPr>
              <w:pStyle w:val="TextoPrincipal"/>
            </w:pPr>
            <w:r>
              <w:t>Nota: Durante la construcción de la obra se estarán recibiendo visitas de monitoreo por parte de la Secretaría general de MiAmbiente.</w:t>
            </w:r>
          </w:p>
        </w:tc>
      </w:tr>
    </w:tbl>
    <w:p w14:paraId="3C3A2F9D" w14:textId="47C6C689" w:rsidR="00F87B93" w:rsidRPr="00F87B93" w:rsidRDefault="2174114D" w:rsidP="000B313F">
      <w:pPr>
        <w:pStyle w:val="Descripcin"/>
        <w:rPr>
          <w:rFonts w:ascii="Times New Roman" w:hAnsi="Times New Roman" w:cs="Times New Roman"/>
          <w:b/>
          <w:bCs/>
          <w:i w:val="0"/>
          <w:iCs w:val="0"/>
          <w:color w:val="auto"/>
          <w:sz w:val="22"/>
          <w:szCs w:val="22"/>
        </w:rPr>
      </w:pPr>
      <w:bookmarkStart w:id="255" w:name="_Toc152537629"/>
      <w:bookmarkStart w:id="256" w:name="_Toc152537693"/>
      <w:bookmarkStart w:id="257" w:name="_Toc153747467"/>
      <w:bookmarkStart w:id="258" w:name="_Toc158325923"/>
      <w:r w:rsidRPr="00F87B93">
        <w:rPr>
          <w:rFonts w:ascii="Times New Roman" w:hAnsi="Times New Roman" w:cs="Times New Roman"/>
          <w:b/>
          <w:i w:val="0"/>
          <w:color w:val="auto"/>
          <w:sz w:val="22"/>
          <w:szCs w:val="22"/>
        </w:rPr>
        <w:lastRenderedPageBreak/>
        <w:t xml:space="preserve">Tabla </w:t>
      </w:r>
      <w:r w:rsidR="00E14EEA">
        <w:rPr>
          <w:rFonts w:ascii="Times New Roman" w:hAnsi="Times New Roman" w:cs="Times New Roman"/>
          <w:b/>
          <w:i w:val="0"/>
          <w:color w:val="auto"/>
          <w:sz w:val="22"/>
          <w:szCs w:val="22"/>
        </w:rPr>
        <w:fldChar w:fldCharType="begin"/>
      </w:r>
      <w:r w:rsidR="00E14EEA">
        <w:rPr>
          <w:rFonts w:ascii="Times New Roman" w:hAnsi="Times New Roman" w:cs="Times New Roman"/>
          <w:b/>
          <w:i w:val="0"/>
          <w:color w:val="auto"/>
          <w:sz w:val="22"/>
          <w:szCs w:val="22"/>
        </w:rPr>
        <w:instrText xml:space="preserve"> SEQ Tabla \* ARABIC </w:instrText>
      </w:r>
      <w:r w:rsidR="00E14EEA">
        <w:rPr>
          <w:rFonts w:ascii="Times New Roman" w:hAnsi="Times New Roman" w:cs="Times New Roman"/>
          <w:b/>
          <w:i w:val="0"/>
          <w:color w:val="auto"/>
          <w:sz w:val="22"/>
          <w:szCs w:val="22"/>
        </w:rPr>
        <w:fldChar w:fldCharType="separate"/>
      </w:r>
      <w:r w:rsidR="009A6148">
        <w:rPr>
          <w:rFonts w:ascii="Times New Roman" w:hAnsi="Times New Roman" w:cs="Times New Roman"/>
          <w:b/>
          <w:i w:val="0"/>
          <w:noProof/>
          <w:color w:val="auto"/>
          <w:sz w:val="22"/>
          <w:szCs w:val="22"/>
        </w:rPr>
        <w:t>6</w:t>
      </w:r>
      <w:r w:rsidR="00E14EEA">
        <w:rPr>
          <w:rFonts w:ascii="Times New Roman" w:hAnsi="Times New Roman" w:cs="Times New Roman"/>
          <w:b/>
          <w:i w:val="0"/>
          <w:color w:val="auto"/>
          <w:sz w:val="22"/>
          <w:szCs w:val="22"/>
        </w:rPr>
        <w:fldChar w:fldCharType="end"/>
      </w:r>
      <w:r w:rsidRPr="00F87B93">
        <w:rPr>
          <w:rFonts w:ascii="Times New Roman" w:hAnsi="Times New Roman" w:cs="Times New Roman"/>
          <w:b/>
          <w:i w:val="0"/>
          <w:color w:val="auto"/>
          <w:sz w:val="22"/>
          <w:szCs w:val="22"/>
        </w:rPr>
        <w:t>. Permisos para Licencia Ambiental</w:t>
      </w:r>
      <w:bookmarkEnd w:id="255"/>
      <w:bookmarkEnd w:id="256"/>
      <w:bookmarkEnd w:id="257"/>
      <w:bookmarkEnd w:id="258"/>
      <w:r w:rsidRPr="00F87B93">
        <w:rPr>
          <w:rFonts w:ascii="Times New Roman" w:hAnsi="Times New Roman" w:cs="Times New Roman"/>
          <w:b/>
          <w:i w:val="0"/>
          <w:color w:val="auto"/>
          <w:sz w:val="22"/>
          <w:szCs w:val="22"/>
        </w:rPr>
        <w:t xml:space="preserve"> </w:t>
      </w:r>
    </w:p>
    <w:p w14:paraId="210C4AA4" w14:textId="1F417C32" w:rsidR="00361695" w:rsidRPr="00F87B93" w:rsidRDefault="2174114D" w:rsidP="000B313F">
      <w:pPr>
        <w:pStyle w:val="Descripcin"/>
        <w:rPr>
          <w:rFonts w:ascii="Times New Roman" w:hAnsi="Times New Roman" w:cs="Times New Roman"/>
          <w:i w:val="0"/>
          <w:color w:val="auto"/>
          <w:sz w:val="22"/>
          <w:szCs w:val="22"/>
        </w:rPr>
      </w:pPr>
      <w:r w:rsidRPr="00F87B93">
        <w:rPr>
          <w:rFonts w:ascii="Times New Roman" w:hAnsi="Times New Roman" w:cs="Times New Roman"/>
          <w:i w:val="0"/>
          <w:color w:val="auto"/>
          <w:sz w:val="22"/>
          <w:szCs w:val="22"/>
        </w:rPr>
        <w:t>Fuente: Secretaría General MiAmbiente, 2022</w:t>
      </w:r>
    </w:p>
    <w:p w14:paraId="16276467" w14:textId="77777777" w:rsidR="00B551E6" w:rsidRPr="00B551E6" w:rsidRDefault="00B551E6" w:rsidP="00B551E6"/>
    <w:p w14:paraId="5E5F25E8" w14:textId="116F3F15" w:rsidR="00AF19C8" w:rsidRDefault="008D4C74" w:rsidP="008D4C74">
      <w:pPr>
        <w:pStyle w:val="Ttulo2"/>
        <w:numPr>
          <w:ilvl w:val="0"/>
          <w:numId w:val="0"/>
        </w:numPr>
      </w:pPr>
      <w:bookmarkStart w:id="259" w:name="_Toc153726123"/>
      <w:bookmarkStart w:id="260" w:name="_Toc153747427"/>
      <w:r>
        <w:t xml:space="preserve">4.5 </w:t>
      </w:r>
      <w:r w:rsidR="2174114D" w:rsidRPr="2174114D">
        <w:t>FACTORES CRÍTICOS DE RIESGO</w:t>
      </w:r>
      <w:bookmarkEnd w:id="259"/>
      <w:bookmarkEnd w:id="260"/>
    </w:p>
    <w:p w14:paraId="0F4EBDEA" w14:textId="126E1D78" w:rsidR="000B313F" w:rsidRDefault="2174114D" w:rsidP="009B5F3E">
      <w:pPr>
        <w:pStyle w:val="TextoPrincipal"/>
      </w:pPr>
      <w:r>
        <w:t>En el marco del estudio se identifican los principales riesgos asociados al desarrollo de un condominio exclusivo para estadías a corto plazo por medio de la plataforma de Airbnb en la capital, los cuales se reflejan en la siguiente matriz de riesgos. Estos pueden incluir directamente en el tiempo, calidad y alcance de la investigación y proyecto.</w:t>
      </w:r>
    </w:p>
    <w:tbl>
      <w:tblPr>
        <w:tblW w:w="0" w:type="auto"/>
        <w:tblCellMar>
          <w:left w:w="70" w:type="dxa"/>
          <w:right w:w="70" w:type="dxa"/>
        </w:tblCellMar>
        <w:tblLook w:val="04A0" w:firstRow="1" w:lastRow="0" w:firstColumn="1" w:lastColumn="0" w:noHBand="0" w:noVBand="1"/>
      </w:tblPr>
      <w:tblGrid>
        <w:gridCol w:w="3442"/>
        <w:gridCol w:w="1418"/>
        <w:gridCol w:w="1134"/>
        <w:gridCol w:w="997"/>
        <w:gridCol w:w="1265"/>
        <w:gridCol w:w="1094"/>
      </w:tblGrid>
      <w:tr w:rsidR="00B551E6" w:rsidRPr="006A0F26" w14:paraId="1EC6D5B4" w14:textId="77777777" w:rsidTr="0001305C">
        <w:trPr>
          <w:trHeight w:val="390"/>
          <w:tblHeader/>
        </w:trPr>
        <w:tc>
          <w:tcPr>
            <w:tcW w:w="34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1ABB15" w14:textId="77777777" w:rsidR="006A0F26" w:rsidRPr="00FD787E" w:rsidRDefault="2174114D" w:rsidP="00FD787E">
            <w:pPr>
              <w:pStyle w:val="FuentedeFigurasyTablas"/>
              <w:rPr>
                <w:b/>
                <w:bCs/>
                <w:lang w:eastAsia="es-HN"/>
              </w:rPr>
            </w:pPr>
            <w:r w:rsidRPr="2174114D">
              <w:rPr>
                <w:b/>
                <w:bCs/>
              </w:rPr>
              <w:t>Riesgo identificado</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6E88161A" w14:textId="77777777" w:rsidR="006A0F26" w:rsidRPr="00FD787E" w:rsidRDefault="2174114D" w:rsidP="00FD787E">
            <w:pPr>
              <w:pStyle w:val="FuentedeFigurasyTablas"/>
              <w:rPr>
                <w:b/>
                <w:bCs/>
                <w:lang w:eastAsia="es-HN"/>
              </w:rPr>
            </w:pPr>
            <w:r w:rsidRPr="2174114D">
              <w:rPr>
                <w:b/>
                <w:bCs/>
              </w:rPr>
              <w:t>Probabilidad</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75C4DED9" w14:textId="77777777" w:rsidR="006A0F26" w:rsidRPr="00FD787E" w:rsidRDefault="2174114D" w:rsidP="00FD787E">
            <w:pPr>
              <w:pStyle w:val="FuentedeFigurasyTablas"/>
              <w:rPr>
                <w:b/>
                <w:bCs/>
                <w:lang w:eastAsia="es-HN"/>
              </w:rPr>
            </w:pPr>
            <w:r w:rsidRPr="2174114D">
              <w:rPr>
                <w:b/>
                <w:bCs/>
              </w:rPr>
              <w:t>Impacto</w:t>
            </w:r>
          </w:p>
        </w:tc>
        <w:tc>
          <w:tcPr>
            <w:tcW w:w="997" w:type="dxa"/>
            <w:tcBorders>
              <w:top w:val="single" w:sz="4" w:space="0" w:color="auto"/>
              <w:left w:val="nil"/>
              <w:bottom w:val="single" w:sz="4" w:space="0" w:color="auto"/>
              <w:right w:val="single" w:sz="4" w:space="0" w:color="auto"/>
            </w:tcBorders>
            <w:shd w:val="clear" w:color="auto" w:fill="auto"/>
            <w:noWrap/>
            <w:vAlign w:val="center"/>
            <w:hideMark/>
          </w:tcPr>
          <w:p w14:paraId="1CA63155" w14:textId="42C722F6" w:rsidR="006A0F26" w:rsidRPr="00FD787E" w:rsidRDefault="2174114D" w:rsidP="00FD787E">
            <w:pPr>
              <w:pStyle w:val="FuentedeFigurasyTablas"/>
              <w:rPr>
                <w:b/>
                <w:bCs/>
                <w:lang w:eastAsia="es-HN"/>
              </w:rPr>
            </w:pPr>
            <w:r w:rsidRPr="2174114D">
              <w:rPr>
                <w:b/>
                <w:bCs/>
              </w:rPr>
              <w:t>P*I</w:t>
            </w:r>
          </w:p>
        </w:tc>
        <w:tc>
          <w:tcPr>
            <w:tcW w:w="1265" w:type="dxa"/>
            <w:tcBorders>
              <w:top w:val="single" w:sz="4" w:space="0" w:color="auto"/>
              <w:left w:val="nil"/>
              <w:bottom w:val="single" w:sz="4" w:space="0" w:color="auto"/>
              <w:right w:val="single" w:sz="4" w:space="0" w:color="auto"/>
            </w:tcBorders>
            <w:shd w:val="clear" w:color="auto" w:fill="auto"/>
            <w:noWrap/>
            <w:vAlign w:val="center"/>
            <w:hideMark/>
          </w:tcPr>
          <w:p w14:paraId="2EBF3F28" w14:textId="77777777" w:rsidR="006A0F26" w:rsidRPr="00FD787E" w:rsidRDefault="2174114D" w:rsidP="00FD787E">
            <w:pPr>
              <w:pStyle w:val="FuentedeFigurasyTablas"/>
              <w:rPr>
                <w:b/>
                <w:bCs/>
                <w:lang w:eastAsia="es-HN"/>
              </w:rPr>
            </w:pPr>
            <w:r w:rsidRPr="2174114D">
              <w:rPr>
                <w:b/>
                <w:bCs/>
              </w:rPr>
              <w:t>Calificación</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9E69AA0" w14:textId="77777777" w:rsidR="006A0F26" w:rsidRPr="00FD787E" w:rsidRDefault="2174114D" w:rsidP="00FD787E">
            <w:pPr>
              <w:pStyle w:val="FuentedeFigurasyTablas"/>
              <w:rPr>
                <w:b/>
                <w:bCs/>
                <w:lang w:eastAsia="es-HN"/>
              </w:rPr>
            </w:pPr>
            <w:r w:rsidRPr="2174114D">
              <w:rPr>
                <w:b/>
                <w:bCs/>
              </w:rPr>
              <w:t>Respuesta</w:t>
            </w:r>
          </w:p>
        </w:tc>
      </w:tr>
      <w:tr w:rsidR="00B551E6" w:rsidRPr="006A0F26" w14:paraId="4FC63DAC"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4D010B51" w14:textId="77777777" w:rsidR="006A0F26" w:rsidRPr="006A0F26" w:rsidRDefault="2174114D" w:rsidP="00FD787E">
            <w:pPr>
              <w:pStyle w:val="FuentedeFigurasyTablas"/>
              <w:rPr>
                <w:lang w:eastAsia="es-HN"/>
              </w:rPr>
            </w:pPr>
            <w:r>
              <w:t>Retrasos en la obtención de permisos</w:t>
            </w:r>
          </w:p>
        </w:tc>
        <w:tc>
          <w:tcPr>
            <w:tcW w:w="1418" w:type="dxa"/>
            <w:tcBorders>
              <w:top w:val="nil"/>
              <w:left w:val="nil"/>
              <w:bottom w:val="single" w:sz="4" w:space="0" w:color="auto"/>
              <w:right w:val="single" w:sz="4" w:space="0" w:color="auto"/>
            </w:tcBorders>
            <w:shd w:val="clear" w:color="auto" w:fill="auto"/>
            <w:noWrap/>
            <w:vAlign w:val="center"/>
            <w:hideMark/>
          </w:tcPr>
          <w:p w14:paraId="3C1C13B8" w14:textId="77777777" w:rsidR="006A0F26" w:rsidRPr="006A0F26" w:rsidRDefault="2174114D" w:rsidP="00AA38E7">
            <w:pPr>
              <w:pStyle w:val="FuentedeFigurasyTablas"/>
              <w:rPr>
                <w:lang w:eastAsia="es-HN"/>
              </w:rPr>
            </w:pPr>
            <w:r>
              <w:t>0.7</w:t>
            </w:r>
          </w:p>
        </w:tc>
        <w:tc>
          <w:tcPr>
            <w:tcW w:w="1134" w:type="dxa"/>
            <w:tcBorders>
              <w:top w:val="nil"/>
              <w:left w:val="nil"/>
              <w:bottom w:val="single" w:sz="4" w:space="0" w:color="auto"/>
              <w:right w:val="single" w:sz="4" w:space="0" w:color="auto"/>
            </w:tcBorders>
            <w:shd w:val="clear" w:color="auto" w:fill="auto"/>
            <w:noWrap/>
            <w:vAlign w:val="center"/>
            <w:hideMark/>
          </w:tcPr>
          <w:p w14:paraId="1C2D45E6" w14:textId="77777777" w:rsidR="006A0F26" w:rsidRPr="006A0F26" w:rsidRDefault="2174114D" w:rsidP="00AA38E7">
            <w:pPr>
              <w:pStyle w:val="FuentedeFigurasyTablas"/>
              <w:rPr>
                <w:lang w:eastAsia="es-HN"/>
              </w:rPr>
            </w:pPr>
            <w:r>
              <w:t>0.4</w:t>
            </w:r>
          </w:p>
        </w:tc>
        <w:tc>
          <w:tcPr>
            <w:tcW w:w="997" w:type="dxa"/>
            <w:tcBorders>
              <w:top w:val="nil"/>
              <w:left w:val="nil"/>
              <w:bottom w:val="single" w:sz="4" w:space="0" w:color="auto"/>
              <w:right w:val="single" w:sz="4" w:space="0" w:color="auto"/>
            </w:tcBorders>
            <w:shd w:val="clear" w:color="auto" w:fill="auto"/>
            <w:noWrap/>
            <w:vAlign w:val="center"/>
            <w:hideMark/>
          </w:tcPr>
          <w:p w14:paraId="0FDF4A0C" w14:textId="77777777" w:rsidR="006A0F26" w:rsidRPr="006A0F26" w:rsidRDefault="2174114D" w:rsidP="00AA38E7">
            <w:pPr>
              <w:pStyle w:val="FuentedeFigurasyTablas"/>
              <w:rPr>
                <w:lang w:eastAsia="es-HN"/>
              </w:rPr>
            </w:pPr>
            <w:r>
              <w:t>0.28</w:t>
            </w:r>
          </w:p>
        </w:tc>
        <w:tc>
          <w:tcPr>
            <w:tcW w:w="1265" w:type="dxa"/>
            <w:tcBorders>
              <w:top w:val="single" w:sz="4" w:space="0" w:color="auto"/>
              <w:left w:val="single" w:sz="4" w:space="0" w:color="auto"/>
              <w:bottom w:val="single" w:sz="4" w:space="0" w:color="auto"/>
              <w:right w:val="single" w:sz="4" w:space="0" w:color="auto"/>
            </w:tcBorders>
            <w:shd w:val="clear" w:color="auto" w:fill="FFC7CE"/>
            <w:noWrap/>
            <w:vAlign w:val="center"/>
            <w:hideMark/>
          </w:tcPr>
          <w:p w14:paraId="04285866" w14:textId="77777777" w:rsidR="006A0F26" w:rsidRPr="006A0F26" w:rsidRDefault="2174114D" w:rsidP="00FD787E">
            <w:pPr>
              <w:pStyle w:val="FuentedeFigurasyTablas"/>
              <w:rPr>
                <w:lang w:eastAsia="es-HN"/>
              </w:rPr>
            </w:pPr>
            <w:r w:rsidRPr="2174114D">
              <w:t>Alto</w:t>
            </w:r>
          </w:p>
        </w:tc>
        <w:tc>
          <w:tcPr>
            <w:tcW w:w="0" w:type="auto"/>
            <w:tcBorders>
              <w:top w:val="nil"/>
              <w:left w:val="nil"/>
              <w:bottom w:val="single" w:sz="4" w:space="0" w:color="auto"/>
              <w:right w:val="single" w:sz="4" w:space="0" w:color="auto"/>
            </w:tcBorders>
            <w:shd w:val="clear" w:color="auto" w:fill="auto"/>
            <w:noWrap/>
            <w:vAlign w:val="center"/>
            <w:hideMark/>
          </w:tcPr>
          <w:p w14:paraId="1AD3F0B6" w14:textId="77777777" w:rsidR="006A0F26" w:rsidRPr="006A0F26" w:rsidRDefault="2174114D" w:rsidP="00FD787E">
            <w:pPr>
              <w:pStyle w:val="FuentedeFigurasyTablas"/>
              <w:rPr>
                <w:lang w:eastAsia="es-HN"/>
              </w:rPr>
            </w:pPr>
            <w:r>
              <w:t>Escalar</w:t>
            </w:r>
          </w:p>
        </w:tc>
      </w:tr>
      <w:tr w:rsidR="00B551E6" w:rsidRPr="006A0F26" w14:paraId="38F4B484"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0338DB3C" w14:textId="23855A84" w:rsidR="006A0F26" w:rsidRPr="006A0F26" w:rsidRDefault="2174114D" w:rsidP="00FD787E">
            <w:pPr>
              <w:pStyle w:val="FuentedeFigurasyTablas"/>
              <w:rPr>
                <w:lang w:eastAsia="es-HN"/>
              </w:rPr>
            </w:pPr>
            <w:r>
              <w:t>Estimaciones inexactas de tiempo y recursos</w:t>
            </w:r>
          </w:p>
        </w:tc>
        <w:tc>
          <w:tcPr>
            <w:tcW w:w="1418" w:type="dxa"/>
            <w:tcBorders>
              <w:top w:val="nil"/>
              <w:left w:val="nil"/>
              <w:bottom w:val="single" w:sz="4" w:space="0" w:color="auto"/>
              <w:right w:val="single" w:sz="4" w:space="0" w:color="auto"/>
            </w:tcBorders>
            <w:shd w:val="clear" w:color="auto" w:fill="auto"/>
            <w:noWrap/>
            <w:vAlign w:val="center"/>
            <w:hideMark/>
          </w:tcPr>
          <w:p w14:paraId="373F47EB" w14:textId="77777777" w:rsidR="006A0F26" w:rsidRPr="006A0F26" w:rsidRDefault="2174114D" w:rsidP="00AA38E7">
            <w:pPr>
              <w:pStyle w:val="FuentedeFigurasyTablas"/>
              <w:rPr>
                <w:lang w:eastAsia="es-HN"/>
              </w:rPr>
            </w:pPr>
            <w:r>
              <w:t>0.4</w:t>
            </w:r>
          </w:p>
        </w:tc>
        <w:tc>
          <w:tcPr>
            <w:tcW w:w="1134" w:type="dxa"/>
            <w:tcBorders>
              <w:top w:val="nil"/>
              <w:left w:val="nil"/>
              <w:bottom w:val="single" w:sz="4" w:space="0" w:color="auto"/>
              <w:right w:val="single" w:sz="4" w:space="0" w:color="auto"/>
            </w:tcBorders>
            <w:shd w:val="clear" w:color="auto" w:fill="auto"/>
            <w:noWrap/>
            <w:vAlign w:val="center"/>
            <w:hideMark/>
          </w:tcPr>
          <w:p w14:paraId="11B6C1EA" w14:textId="77777777" w:rsidR="006A0F26" w:rsidRPr="006A0F26" w:rsidRDefault="2174114D" w:rsidP="00AA38E7">
            <w:pPr>
              <w:pStyle w:val="FuentedeFigurasyTablas"/>
              <w:rPr>
                <w:lang w:eastAsia="es-HN"/>
              </w:rPr>
            </w:pPr>
            <w:r>
              <w:t>0.7</w:t>
            </w:r>
          </w:p>
        </w:tc>
        <w:tc>
          <w:tcPr>
            <w:tcW w:w="997" w:type="dxa"/>
            <w:tcBorders>
              <w:top w:val="nil"/>
              <w:left w:val="nil"/>
              <w:bottom w:val="single" w:sz="4" w:space="0" w:color="auto"/>
              <w:right w:val="single" w:sz="4" w:space="0" w:color="auto"/>
            </w:tcBorders>
            <w:shd w:val="clear" w:color="auto" w:fill="auto"/>
            <w:noWrap/>
            <w:vAlign w:val="center"/>
            <w:hideMark/>
          </w:tcPr>
          <w:p w14:paraId="2B39F9B0" w14:textId="77777777" w:rsidR="006A0F26" w:rsidRPr="006A0F26" w:rsidRDefault="2174114D" w:rsidP="00AA38E7">
            <w:pPr>
              <w:pStyle w:val="FuentedeFigurasyTablas"/>
              <w:rPr>
                <w:lang w:eastAsia="es-HN"/>
              </w:rPr>
            </w:pPr>
            <w:r>
              <w:t>0.28</w:t>
            </w:r>
          </w:p>
        </w:tc>
        <w:tc>
          <w:tcPr>
            <w:tcW w:w="1265" w:type="dxa"/>
            <w:tcBorders>
              <w:top w:val="single" w:sz="4" w:space="0" w:color="auto"/>
              <w:left w:val="single" w:sz="4" w:space="0" w:color="auto"/>
              <w:bottom w:val="single" w:sz="4" w:space="0" w:color="auto"/>
              <w:right w:val="single" w:sz="4" w:space="0" w:color="auto"/>
            </w:tcBorders>
            <w:shd w:val="clear" w:color="auto" w:fill="FFC7CE"/>
            <w:noWrap/>
            <w:vAlign w:val="center"/>
            <w:hideMark/>
          </w:tcPr>
          <w:p w14:paraId="6A2C99F2" w14:textId="77777777" w:rsidR="006A0F26" w:rsidRPr="006A0F26" w:rsidRDefault="2174114D" w:rsidP="00FD787E">
            <w:pPr>
              <w:pStyle w:val="FuentedeFigurasyTablas"/>
              <w:rPr>
                <w:lang w:eastAsia="es-HN"/>
              </w:rPr>
            </w:pPr>
            <w:r w:rsidRPr="2174114D">
              <w:t>Alto</w:t>
            </w:r>
          </w:p>
        </w:tc>
        <w:tc>
          <w:tcPr>
            <w:tcW w:w="0" w:type="auto"/>
            <w:tcBorders>
              <w:top w:val="nil"/>
              <w:left w:val="nil"/>
              <w:bottom w:val="single" w:sz="4" w:space="0" w:color="auto"/>
              <w:right w:val="single" w:sz="4" w:space="0" w:color="auto"/>
            </w:tcBorders>
            <w:shd w:val="clear" w:color="auto" w:fill="auto"/>
            <w:noWrap/>
            <w:vAlign w:val="center"/>
            <w:hideMark/>
          </w:tcPr>
          <w:p w14:paraId="4C1ABDEB" w14:textId="77777777" w:rsidR="006A0F26" w:rsidRPr="006A0F26" w:rsidRDefault="2174114D" w:rsidP="00FD787E">
            <w:pPr>
              <w:pStyle w:val="FuentedeFigurasyTablas"/>
              <w:rPr>
                <w:lang w:eastAsia="es-HN"/>
              </w:rPr>
            </w:pPr>
            <w:r>
              <w:t>Escalar</w:t>
            </w:r>
          </w:p>
        </w:tc>
      </w:tr>
      <w:tr w:rsidR="00B551E6" w:rsidRPr="006A0F26" w14:paraId="03D2C7AF"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1EBE051F" w14:textId="77777777" w:rsidR="006A0F26" w:rsidRPr="006A0F26" w:rsidRDefault="2174114D" w:rsidP="00FD787E">
            <w:pPr>
              <w:pStyle w:val="FuentedeFigurasyTablas"/>
              <w:rPr>
                <w:lang w:eastAsia="es-HN"/>
              </w:rPr>
            </w:pPr>
            <w:r>
              <w:t>Fluctuación de precios de recursos de construcción</w:t>
            </w:r>
          </w:p>
        </w:tc>
        <w:tc>
          <w:tcPr>
            <w:tcW w:w="1418" w:type="dxa"/>
            <w:tcBorders>
              <w:top w:val="nil"/>
              <w:left w:val="nil"/>
              <w:bottom w:val="single" w:sz="4" w:space="0" w:color="auto"/>
              <w:right w:val="single" w:sz="4" w:space="0" w:color="auto"/>
            </w:tcBorders>
            <w:shd w:val="clear" w:color="auto" w:fill="auto"/>
            <w:noWrap/>
            <w:vAlign w:val="center"/>
            <w:hideMark/>
          </w:tcPr>
          <w:p w14:paraId="7AD72F94" w14:textId="77777777" w:rsidR="006A0F26" w:rsidRPr="006A0F26" w:rsidRDefault="2174114D" w:rsidP="00AA38E7">
            <w:pPr>
              <w:pStyle w:val="FuentedeFigurasyTablas"/>
              <w:rPr>
                <w:lang w:eastAsia="es-HN"/>
              </w:rPr>
            </w:pPr>
            <w:r>
              <w:t>0.2</w:t>
            </w:r>
          </w:p>
        </w:tc>
        <w:tc>
          <w:tcPr>
            <w:tcW w:w="1134" w:type="dxa"/>
            <w:tcBorders>
              <w:top w:val="nil"/>
              <w:left w:val="nil"/>
              <w:bottom w:val="single" w:sz="4" w:space="0" w:color="auto"/>
              <w:right w:val="single" w:sz="4" w:space="0" w:color="auto"/>
            </w:tcBorders>
            <w:shd w:val="clear" w:color="auto" w:fill="auto"/>
            <w:noWrap/>
            <w:vAlign w:val="center"/>
            <w:hideMark/>
          </w:tcPr>
          <w:p w14:paraId="2C493F3F" w14:textId="77777777" w:rsidR="006A0F26" w:rsidRPr="006A0F26" w:rsidRDefault="2174114D" w:rsidP="00AA38E7">
            <w:pPr>
              <w:pStyle w:val="FuentedeFigurasyTablas"/>
              <w:rPr>
                <w:lang w:eastAsia="es-HN"/>
              </w:rPr>
            </w:pPr>
            <w:r>
              <w:t>0.5</w:t>
            </w:r>
          </w:p>
        </w:tc>
        <w:tc>
          <w:tcPr>
            <w:tcW w:w="997" w:type="dxa"/>
            <w:tcBorders>
              <w:top w:val="nil"/>
              <w:left w:val="nil"/>
              <w:bottom w:val="single" w:sz="4" w:space="0" w:color="auto"/>
              <w:right w:val="single" w:sz="4" w:space="0" w:color="auto"/>
            </w:tcBorders>
            <w:shd w:val="clear" w:color="auto" w:fill="auto"/>
            <w:noWrap/>
            <w:vAlign w:val="center"/>
            <w:hideMark/>
          </w:tcPr>
          <w:p w14:paraId="110C1EBE" w14:textId="77777777" w:rsidR="006A0F26" w:rsidRPr="006A0F26" w:rsidRDefault="2174114D" w:rsidP="00AA38E7">
            <w:pPr>
              <w:pStyle w:val="FuentedeFigurasyTablas"/>
              <w:rPr>
                <w:lang w:eastAsia="es-HN"/>
              </w:rPr>
            </w:pPr>
            <w:r>
              <w:t>0.10</w:t>
            </w:r>
          </w:p>
        </w:tc>
        <w:tc>
          <w:tcPr>
            <w:tcW w:w="1265" w:type="dxa"/>
            <w:tcBorders>
              <w:top w:val="single" w:sz="4" w:space="0" w:color="auto"/>
              <w:left w:val="single" w:sz="4" w:space="0" w:color="auto"/>
              <w:bottom w:val="single" w:sz="4" w:space="0" w:color="auto"/>
              <w:right w:val="single" w:sz="4" w:space="0" w:color="auto"/>
            </w:tcBorders>
            <w:shd w:val="clear" w:color="auto" w:fill="FFEB9C"/>
            <w:noWrap/>
            <w:vAlign w:val="center"/>
            <w:hideMark/>
          </w:tcPr>
          <w:p w14:paraId="1904241C" w14:textId="77777777" w:rsidR="006A0F26" w:rsidRPr="006A0F26" w:rsidRDefault="2174114D" w:rsidP="00FD787E">
            <w:pPr>
              <w:pStyle w:val="FuentedeFigurasyTablas"/>
              <w:rPr>
                <w:lang w:eastAsia="es-HN"/>
              </w:rPr>
            </w:pPr>
            <w:r w:rsidRPr="2174114D">
              <w:t>Medio</w:t>
            </w:r>
          </w:p>
        </w:tc>
        <w:tc>
          <w:tcPr>
            <w:tcW w:w="0" w:type="auto"/>
            <w:tcBorders>
              <w:top w:val="nil"/>
              <w:left w:val="nil"/>
              <w:bottom w:val="single" w:sz="4" w:space="0" w:color="auto"/>
              <w:right w:val="single" w:sz="4" w:space="0" w:color="auto"/>
            </w:tcBorders>
            <w:shd w:val="clear" w:color="auto" w:fill="auto"/>
            <w:noWrap/>
            <w:vAlign w:val="center"/>
            <w:hideMark/>
          </w:tcPr>
          <w:p w14:paraId="4EEA0BC8" w14:textId="77777777" w:rsidR="006A0F26" w:rsidRPr="006A0F26" w:rsidRDefault="2174114D" w:rsidP="00FD787E">
            <w:pPr>
              <w:pStyle w:val="FuentedeFigurasyTablas"/>
              <w:rPr>
                <w:lang w:eastAsia="es-HN"/>
              </w:rPr>
            </w:pPr>
            <w:r>
              <w:t>Evitar</w:t>
            </w:r>
          </w:p>
        </w:tc>
      </w:tr>
      <w:tr w:rsidR="00B551E6" w:rsidRPr="006A0F26" w14:paraId="665C10E5"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484337C0" w14:textId="77777777" w:rsidR="006A0F26" w:rsidRPr="006A0F26" w:rsidRDefault="2174114D" w:rsidP="00FD787E">
            <w:pPr>
              <w:pStyle w:val="FuentedeFigurasyTablas"/>
              <w:rPr>
                <w:lang w:eastAsia="es-HN"/>
              </w:rPr>
            </w:pPr>
            <w:r>
              <w:t xml:space="preserve">Falta de seguimiento efectivo de KPI </w:t>
            </w:r>
          </w:p>
        </w:tc>
        <w:tc>
          <w:tcPr>
            <w:tcW w:w="1418" w:type="dxa"/>
            <w:tcBorders>
              <w:top w:val="nil"/>
              <w:left w:val="nil"/>
              <w:bottom w:val="single" w:sz="4" w:space="0" w:color="auto"/>
              <w:right w:val="single" w:sz="4" w:space="0" w:color="auto"/>
            </w:tcBorders>
            <w:shd w:val="clear" w:color="auto" w:fill="auto"/>
            <w:noWrap/>
            <w:vAlign w:val="center"/>
            <w:hideMark/>
          </w:tcPr>
          <w:p w14:paraId="55BE9CE9" w14:textId="77777777" w:rsidR="006A0F26" w:rsidRPr="006A0F26" w:rsidRDefault="2174114D" w:rsidP="00AA38E7">
            <w:pPr>
              <w:pStyle w:val="FuentedeFigurasyTablas"/>
              <w:rPr>
                <w:lang w:eastAsia="es-HN"/>
              </w:rPr>
            </w:pPr>
            <w:r>
              <w:t>0.3</w:t>
            </w:r>
          </w:p>
        </w:tc>
        <w:tc>
          <w:tcPr>
            <w:tcW w:w="1134" w:type="dxa"/>
            <w:tcBorders>
              <w:top w:val="nil"/>
              <w:left w:val="nil"/>
              <w:bottom w:val="single" w:sz="4" w:space="0" w:color="auto"/>
              <w:right w:val="single" w:sz="4" w:space="0" w:color="auto"/>
            </w:tcBorders>
            <w:shd w:val="clear" w:color="auto" w:fill="auto"/>
            <w:noWrap/>
            <w:vAlign w:val="center"/>
            <w:hideMark/>
          </w:tcPr>
          <w:p w14:paraId="0C968086" w14:textId="77777777" w:rsidR="006A0F26" w:rsidRPr="006A0F26" w:rsidRDefault="2174114D" w:rsidP="00AA38E7">
            <w:pPr>
              <w:pStyle w:val="FuentedeFigurasyTablas"/>
              <w:rPr>
                <w:lang w:eastAsia="es-HN"/>
              </w:rPr>
            </w:pPr>
            <w:r>
              <w:t>0.6</w:t>
            </w:r>
          </w:p>
        </w:tc>
        <w:tc>
          <w:tcPr>
            <w:tcW w:w="997" w:type="dxa"/>
            <w:tcBorders>
              <w:top w:val="nil"/>
              <w:left w:val="nil"/>
              <w:bottom w:val="single" w:sz="4" w:space="0" w:color="auto"/>
              <w:right w:val="single" w:sz="4" w:space="0" w:color="auto"/>
            </w:tcBorders>
            <w:shd w:val="clear" w:color="auto" w:fill="auto"/>
            <w:noWrap/>
            <w:vAlign w:val="center"/>
            <w:hideMark/>
          </w:tcPr>
          <w:p w14:paraId="04CD3B0C" w14:textId="77777777" w:rsidR="006A0F26" w:rsidRPr="006A0F26" w:rsidRDefault="2174114D" w:rsidP="00AA38E7">
            <w:pPr>
              <w:pStyle w:val="FuentedeFigurasyTablas"/>
              <w:rPr>
                <w:lang w:eastAsia="es-HN"/>
              </w:rPr>
            </w:pPr>
            <w:r>
              <w:t>0.18</w:t>
            </w:r>
          </w:p>
        </w:tc>
        <w:tc>
          <w:tcPr>
            <w:tcW w:w="1265" w:type="dxa"/>
            <w:tcBorders>
              <w:top w:val="single" w:sz="4" w:space="0" w:color="auto"/>
              <w:left w:val="single" w:sz="4" w:space="0" w:color="auto"/>
              <w:bottom w:val="single" w:sz="4" w:space="0" w:color="auto"/>
              <w:right w:val="single" w:sz="4" w:space="0" w:color="auto"/>
            </w:tcBorders>
            <w:shd w:val="clear" w:color="auto" w:fill="FFEB9C"/>
            <w:noWrap/>
            <w:vAlign w:val="center"/>
            <w:hideMark/>
          </w:tcPr>
          <w:p w14:paraId="505EEED6" w14:textId="77777777" w:rsidR="006A0F26" w:rsidRPr="006A0F26" w:rsidRDefault="2174114D" w:rsidP="00FD787E">
            <w:pPr>
              <w:pStyle w:val="FuentedeFigurasyTablas"/>
              <w:rPr>
                <w:lang w:eastAsia="es-HN"/>
              </w:rPr>
            </w:pPr>
            <w:r w:rsidRPr="2174114D">
              <w:t>Medio</w:t>
            </w:r>
          </w:p>
        </w:tc>
        <w:tc>
          <w:tcPr>
            <w:tcW w:w="0" w:type="auto"/>
            <w:tcBorders>
              <w:top w:val="nil"/>
              <w:left w:val="nil"/>
              <w:bottom w:val="single" w:sz="4" w:space="0" w:color="auto"/>
              <w:right w:val="single" w:sz="4" w:space="0" w:color="auto"/>
            </w:tcBorders>
            <w:shd w:val="clear" w:color="auto" w:fill="auto"/>
            <w:noWrap/>
            <w:vAlign w:val="center"/>
            <w:hideMark/>
          </w:tcPr>
          <w:p w14:paraId="64FD5969" w14:textId="77777777" w:rsidR="006A0F26" w:rsidRPr="006A0F26" w:rsidRDefault="2174114D" w:rsidP="00FD787E">
            <w:pPr>
              <w:pStyle w:val="FuentedeFigurasyTablas"/>
              <w:rPr>
                <w:lang w:eastAsia="es-HN"/>
              </w:rPr>
            </w:pPr>
            <w:r>
              <w:t>Evitar</w:t>
            </w:r>
          </w:p>
        </w:tc>
      </w:tr>
      <w:tr w:rsidR="00B551E6" w:rsidRPr="006A0F26" w14:paraId="5A9ADA89"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750115C7" w14:textId="77777777" w:rsidR="006A0F26" w:rsidRPr="006A0F26" w:rsidRDefault="2174114D" w:rsidP="00FD787E">
            <w:pPr>
              <w:pStyle w:val="FuentedeFigurasyTablas"/>
              <w:rPr>
                <w:lang w:eastAsia="es-HN"/>
              </w:rPr>
            </w:pPr>
            <w:r>
              <w:lastRenderedPageBreak/>
              <w:t>Retrasos en la construcción</w:t>
            </w:r>
          </w:p>
        </w:tc>
        <w:tc>
          <w:tcPr>
            <w:tcW w:w="1418" w:type="dxa"/>
            <w:tcBorders>
              <w:top w:val="nil"/>
              <w:left w:val="nil"/>
              <w:bottom w:val="single" w:sz="4" w:space="0" w:color="auto"/>
              <w:right w:val="single" w:sz="4" w:space="0" w:color="auto"/>
            </w:tcBorders>
            <w:shd w:val="clear" w:color="auto" w:fill="auto"/>
            <w:noWrap/>
            <w:vAlign w:val="center"/>
            <w:hideMark/>
          </w:tcPr>
          <w:p w14:paraId="45AD6569" w14:textId="77777777" w:rsidR="006A0F26" w:rsidRPr="006A0F26" w:rsidRDefault="2174114D" w:rsidP="00AA38E7">
            <w:pPr>
              <w:pStyle w:val="FuentedeFigurasyTablas"/>
              <w:rPr>
                <w:lang w:eastAsia="es-HN"/>
              </w:rPr>
            </w:pPr>
            <w:r>
              <w:t>0.2</w:t>
            </w:r>
          </w:p>
        </w:tc>
        <w:tc>
          <w:tcPr>
            <w:tcW w:w="1134" w:type="dxa"/>
            <w:tcBorders>
              <w:top w:val="nil"/>
              <w:left w:val="nil"/>
              <w:bottom w:val="single" w:sz="4" w:space="0" w:color="auto"/>
              <w:right w:val="single" w:sz="4" w:space="0" w:color="auto"/>
            </w:tcBorders>
            <w:shd w:val="clear" w:color="auto" w:fill="auto"/>
            <w:noWrap/>
            <w:vAlign w:val="center"/>
            <w:hideMark/>
          </w:tcPr>
          <w:p w14:paraId="28183933" w14:textId="77777777" w:rsidR="006A0F26" w:rsidRPr="006A0F26" w:rsidRDefault="2174114D" w:rsidP="00AA38E7">
            <w:pPr>
              <w:pStyle w:val="FuentedeFigurasyTablas"/>
              <w:rPr>
                <w:lang w:eastAsia="es-HN"/>
              </w:rPr>
            </w:pPr>
            <w:r>
              <w:t>0.7</w:t>
            </w:r>
          </w:p>
        </w:tc>
        <w:tc>
          <w:tcPr>
            <w:tcW w:w="997" w:type="dxa"/>
            <w:tcBorders>
              <w:top w:val="nil"/>
              <w:left w:val="nil"/>
              <w:bottom w:val="single" w:sz="4" w:space="0" w:color="auto"/>
              <w:right w:val="single" w:sz="4" w:space="0" w:color="auto"/>
            </w:tcBorders>
            <w:shd w:val="clear" w:color="auto" w:fill="auto"/>
            <w:noWrap/>
            <w:vAlign w:val="center"/>
            <w:hideMark/>
          </w:tcPr>
          <w:p w14:paraId="44571B04" w14:textId="77777777" w:rsidR="006A0F26" w:rsidRPr="006A0F26" w:rsidRDefault="2174114D" w:rsidP="00AA38E7">
            <w:pPr>
              <w:pStyle w:val="FuentedeFigurasyTablas"/>
              <w:rPr>
                <w:lang w:eastAsia="es-HN"/>
              </w:rPr>
            </w:pPr>
            <w:r>
              <w:t>0.14</w:t>
            </w:r>
          </w:p>
        </w:tc>
        <w:tc>
          <w:tcPr>
            <w:tcW w:w="1265" w:type="dxa"/>
            <w:tcBorders>
              <w:top w:val="single" w:sz="4" w:space="0" w:color="auto"/>
              <w:left w:val="single" w:sz="4" w:space="0" w:color="auto"/>
              <w:bottom w:val="single" w:sz="4" w:space="0" w:color="auto"/>
              <w:right w:val="single" w:sz="4" w:space="0" w:color="auto"/>
            </w:tcBorders>
            <w:shd w:val="clear" w:color="auto" w:fill="FFEB9C"/>
            <w:noWrap/>
            <w:vAlign w:val="center"/>
            <w:hideMark/>
          </w:tcPr>
          <w:p w14:paraId="5CB438DA" w14:textId="77777777" w:rsidR="006A0F26" w:rsidRPr="006A0F26" w:rsidRDefault="2174114D" w:rsidP="00FD787E">
            <w:pPr>
              <w:pStyle w:val="FuentedeFigurasyTablas"/>
              <w:rPr>
                <w:lang w:eastAsia="es-HN"/>
              </w:rPr>
            </w:pPr>
            <w:r w:rsidRPr="2174114D">
              <w:t>Medio</w:t>
            </w:r>
          </w:p>
        </w:tc>
        <w:tc>
          <w:tcPr>
            <w:tcW w:w="0" w:type="auto"/>
            <w:tcBorders>
              <w:top w:val="nil"/>
              <w:left w:val="nil"/>
              <w:bottom w:val="single" w:sz="4" w:space="0" w:color="auto"/>
              <w:right w:val="single" w:sz="4" w:space="0" w:color="auto"/>
            </w:tcBorders>
            <w:shd w:val="clear" w:color="auto" w:fill="auto"/>
            <w:noWrap/>
            <w:vAlign w:val="center"/>
            <w:hideMark/>
          </w:tcPr>
          <w:p w14:paraId="08F5D937" w14:textId="77777777" w:rsidR="006A0F26" w:rsidRPr="006A0F26" w:rsidRDefault="2174114D" w:rsidP="00FD787E">
            <w:pPr>
              <w:pStyle w:val="FuentedeFigurasyTablas"/>
              <w:rPr>
                <w:lang w:eastAsia="es-HN"/>
              </w:rPr>
            </w:pPr>
            <w:r>
              <w:t>Evitar</w:t>
            </w:r>
          </w:p>
        </w:tc>
      </w:tr>
      <w:tr w:rsidR="00B551E6" w:rsidRPr="006A0F26" w14:paraId="3BE4979B"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01BEA585" w14:textId="77777777" w:rsidR="006A0F26" w:rsidRPr="006A0F26" w:rsidRDefault="2174114D" w:rsidP="00FD787E">
            <w:pPr>
              <w:pStyle w:val="FuentedeFigurasyTablas"/>
              <w:rPr>
                <w:lang w:eastAsia="es-HN"/>
              </w:rPr>
            </w:pPr>
            <w:r>
              <w:t xml:space="preserve">Escasez de recursos humanos </w:t>
            </w:r>
          </w:p>
        </w:tc>
        <w:tc>
          <w:tcPr>
            <w:tcW w:w="1418" w:type="dxa"/>
            <w:tcBorders>
              <w:top w:val="nil"/>
              <w:left w:val="nil"/>
              <w:bottom w:val="single" w:sz="4" w:space="0" w:color="auto"/>
              <w:right w:val="single" w:sz="4" w:space="0" w:color="auto"/>
            </w:tcBorders>
            <w:shd w:val="clear" w:color="auto" w:fill="auto"/>
            <w:noWrap/>
            <w:vAlign w:val="center"/>
            <w:hideMark/>
          </w:tcPr>
          <w:p w14:paraId="09E09A70" w14:textId="77777777" w:rsidR="006A0F26" w:rsidRPr="006A0F26" w:rsidRDefault="2174114D" w:rsidP="00AA38E7">
            <w:pPr>
              <w:pStyle w:val="FuentedeFigurasyTablas"/>
              <w:rPr>
                <w:lang w:eastAsia="es-HN"/>
              </w:rPr>
            </w:pPr>
            <w:r>
              <w:t>0.5</w:t>
            </w:r>
          </w:p>
        </w:tc>
        <w:tc>
          <w:tcPr>
            <w:tcW w:w="1134" w:type="dxa"/>
            <w:tcBorders>
              <w:top w:val="nil"/>
              <w:left w:val="nil"/>
              <w:bottom w:val="single" w:sz="4" w:space="0" w:color="auto"/>
              <w:right w:val="single" w:sz="4" w:space="0" w:color="auto"/>
            </w:tcBorders>
            <w:shd w:val="clear" w:color="auto" w:fill="auto"/>
            <w:noWrap/>
            <w:vAlign w:val="center"/>
            <w:hideMark/>
          </w:tcPr>
          <w:p w14:paraId="08917A3C" w14:textId="77777777" w:rsidR="006A0F26" w:rsidRPr="006A0F26" w:rsidRDefault="2174114D" w:rsidP="00AA38E7">
            <w:pPr>
              <w:pStyle w:val="FuentedeFigurasyTablas"/>
              <w:rPr>
                <w:lang w:eastAsia="es-HN"/>
              </w:rPr>
            </w:pPr>
            <w:r>
              <w:t>0.7</w:t>
            </w:r>
          </w:p>
        </w:tc>
        <w:tc>
          <w:tcPr>
            <w:tcW w:w="997" w:type="dxa"/>
            <w:tcBorders>
              <w:top w:val="nil"/>
              <w:left w:val="nil"/>
              <w:bottom w:val="single" w:sz="4" w:space="0" w:color="auto"/>
              <w:right w:val="single" w:sz="4" w:space="0" w:color="auto"/>
            </w:tcBorders>
            <w:shd w:val="clear" w:color="auto" w:fill="auto"/>
            <w:noWrap/>
            <w:vAlign w:val="center"/>
            <w:hideMark/>
          </w:tcPr>
          <w:p w14:paraId="500AF51A" w14:textId="77777777" w:rsidR="006A0F26" w:rsidRPr="006A0F26" w:rsidRDefault="2174114D" w:rsidP="00AA38E7">
            <w:pPr>
              <w:pStyle w:val="FuentedeFigurasyTablas"/>
              <w:rPr>
                <w:lang w:eastAsia="es-HN"/>
              </w:rPr>
            </w:pPr>
            <w:r>
              <w:t>0.35</w:t>
            </w:r>
          </w:p>
        </w:tc>
        <w:tc>
          <w:tcPr>
            <w:tcW w:w="1265" w:type="dxa"/>
            <w:tcBorders>
              <w:top w:val="single" w:sz="4" w:space="0" w:color="auto"/>
              <w:left w:val="single" w:sz="4" w:space="0" w:color="auto"/>
              <w:bottom w:val="single" w:sz="4" w:space="0" w:color="auto"/>
              <w:right w:val="single" w:sz="4" w:space="0" w:color="auto"/>
            </w:tcBorders>
            <w:shd w:val="clear" w:color="auto" w:fill="FFC7CE"/>
            <w:noWrap/>
            <w:vAlign w:val="center"/>
            <w:hideMark/>
          </w:tcPr>
          <w:p w14:paraId="4F69C28F" w14:textId="77777777" w:rsidR="006A0F26" w:rsidRPr="006A0F26" w:rsidRDefault="2174114D" w:rsidP="00FD787E">
            <w:pPr>
              <w:pStyle w:val="FuentedeFigurasyTablas"/>
              <w:rPr>
                <w:lang w:eastAsia="es-HN"/>
              </w:rPr>
            </w:pPr>
            <w:r w:rsidRPr="2174114D">
              <w:t>Alto</w:t>
            </w:r>
          </w:p>
        </w:tc>
        <w:tc>
          <w:tcPr>
            <w:tcW w:w="0" w:type="auto"/>
            <w:tcBorders>
              <w:top w:val="nil"/>
              <w:left w:val="nil"/>
              <w:bottom w:val="single" w:sz="4" w:space="0" w:color="auto"/>
              <w:right w:val="single" w:sz="4" w:space="0" w:color="auto"/>
            </w:tcBorders>
            <w:shd w:val="clear" w:color="auto" w:fill="auto"/>
            <w:noWrap/>
            <w:vAlign w:val="center"/>
            <w:hideMark/>
          </w:tcPr>
          <w:p w14:paraId="2759D246" w14:textId="77777777" w:rsidR="006A0F26" w:rsidRPr="006A0F26" w:rsidRDefault="2174114D" w:rsidP="00FD787E">
            <w:pPr>
              <w:pStyle w:val="FuentedeFigurasyTablas"/>
              <w:rPr>
                <w:lang w:eastAsia="es-HN"/>
              </w:rPr>
            </w:pPr>
            <w:r>
              <w:t>Escalar</w:t>
            </w:r>
          </w:p>
        </w:tc>
      </w:tr>
      <w:tr w:rsidR="00B551E6" w:rsidRPr="006A0F26" w14:paraId="2E126FDC"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4B98D66C" w14:textId="48CF9E6A" w:rsidR="006A0F26" w:rsidRPr="006A0F26" w:rsidRDefault="2174114D" w:rsidP="00FD787E">
            <w:pPr>
              <w:pStyle w:val="FuentedeFigurasyTablas"/>
              <w:rPr>
                <w:lang w:eastAsia="es-HN"/>
              </w:rPr>
            </w:pPr>
            <w:r>
              <w:t>Cambio de condición climática</w:t>
            </w:r>
          </w:p>
        </w:tc>
        <w:tc>
          <w:tcPr>
            <w:tcW w:w="1418" w:type="dxa"/>
            <w:tcBorders>
              <w:top w:val="nil"/>
              <w:left w:val="nil"/>
              <w:bottom w:val="single" w:sz="4" w:space="0" w:color="auto"/>
              <w:right w:val="single" w:sz="4" w:space="0" w:color="auto"/>
            </w:tcBorders>
            <w:shd w:val="clear" w:color="auto" w:fill="auto"/>
            <w:noWrap/>
            <w:vAlign w:val="center"/>
            <w:hideMark/>
          </w:tcPr>
          <w:p w14:paraId="4166C128" w14:textId="77777777" w:rsidR="006A0F26" w:rsidRPr="006A0F26" w:rsidRDefault="2174114D" w:rsidP="00AA38E7">
            <w:pPr>
              <w:pStyle w:val="FuentedeFigurasyTablas"/>
              <w:rPr>
                <w:lang w:eastAsia="es-HN"/>
              </w:rPr>
            </w:pPr>
            <w:r>
              <w:t>0.6</w:t>
            </w:r>
          </w:p>
        </w:tc>
        <w:tc>
          <w:tcPr>
            <w:tcW w:w="1134" w:type="dxa"/>
            <w:tcBorders>
              <w:top w:val="nil"/>
              <w:left w:val="nil"/>
              <w:bottom w:val="single" w:sz="4" w:space="0" w:color="auto"/>
              <w:right w:val="single" w:sz="4" w:space="0" w:color="auto"/>
            </w:tcBorders>
            <w:shd w:val="clear" w:color="auto" w:fill="auto"/>
            <w:noWrap/>
            <w:vAlign w:val="center"/>
            <w:hideMark/>
          </w:tcPr>
          <w:p w14:paraId="1E0CDFCB" w14:textId="77777777" w:rsidR="006A0F26" w:rsidRPr="006A0F26" w:rsidRDefault="2174114D" w:rsidP="00AA38E7">
            <w:pPr>
              <w:pStyle w:val="FuentedeFigurasyTablas"/>
              <w:rPr>
                <w:lang w:eastAsia="es-HN"/>
              </w:rPr>
            </w:pPr>
            <w:r>
              <w:t>0.3</w:t>
            </w:r>
          </w:p>
        </w:tc>
        <w:tc>
          <w:tcPr>
            <w:tcW w:w="997" w:type="dxa"/>
            <w:tcBorders>
              <w:top w:val="nil"/>
              <w:left w:val="nil"/>
              <w:bottom w:val="single" w:sz="4" w:space="0" w:color="auto"/>
              <w:right w:val="single" w:sz="4" w:space="0" w:color="auto"/>
            </w:tcBorders>
            <w:shd w:val="clear" w:color="auto" w:fill="auto"/>
            <w:noWrap/>
            <w:vAlign w:val="center"/>
            <w:hideMark/>
          </w:tcPr>
          <w:p w14:paraId="6EF2346D" w14:textId="77777777" w:rsidR="006A0F26" w:rsidRPr="006A0F26" w:rsidRDefault="2174114D" w:rsidP="00AA38E7">
            <w:pPr>
              <w:pStyle w:val="FuentedeFigurasyTablas"/>
              <w:rPr>
                <w:lang w:eastAsia="es-HN"/>
              </w:rPr>
            </w:pPr>
            <w:r>
              <w:t>0.18</w:t>
            </w:r>
          </w:p>
        </w:tc>
        <w:tc>
          <w:tcPr>
            <w:tcW w:w="1265" w:type="dxa"/>
            <w:tcBorders>
              <w:top w:val="single" w:sz="4" w:space="0" w:color="auto"/>
              <w:left w:val="single" w:sz="4" w:space="0" w:color="auto"/>
              <w:bottom w:val="single" w:sz="4" w:space="0" w:color="auto"/>
              <w:right w:val="single" w:sz="4" w:space="0" w:color="auto"/>
            </w:tcBorders>
            <w:shd w:val="clear" w:color="auto" w:fill="FFEB9C"/>
            <w:noWrap/>
            <w:vAlign w:val="center"/>
            <w:hideMark/>
          </w:tcPr>
          <w:p w14:paraId="5CD236F4" w14:textId="77777777" w:rsidR="006A0F26" w:rsidRPr="006A0F26" w:rsidRDefault="2174114D" w:rsidP="00FD787E">
            <w:pPr>
              <w:pStyle w:val="FuentedeFigurasyTablas"/>
              <w:rPr>
                <w:lang w:eastAsia="es-HN"/>
              </w:rPr>
            </w:pPr>
            <w:r w:rsidRPr="2174114D">
              <w:t>Medio</w:t>
            </w:r>
          </w:p>
        </w:tc>
        <w:tc>
          <w:tcPr>
            <w:tcW w:w="0" w:type="auto"/>
            <w:tcBorders>
              <w:top w:val="nil"/>
              <w:left w:val="nil"/>
              <w:bottom w:val="single" w:sz="4" w:space="0" w:color="auto"/>
              <w:right w:val="single" w:sz="4" w:space="0" w:color="auto"/>
            </w:tcBorders>
            <w:shd w:val="clear" w:color="auto" w:fill="auto"/>
            <w:noWrap/>
            <w:vAlign w:val="center"/>
            <w:hideMark/>
          </w:tcPr>
          <w:p w14:paraId="07930423" w14:textId="77777777" w:rsidR="006A0F26" w:rsidRPr="006A0F26" w:rsidRDefault="2174114D" w:rsidP="00FD787E">
            <w:pPr>
              <w:pStyle w:val="FuentedeFigurasyTablas"/>
              <w:rPr>
                <w:lang w:eastAsia="es-HN"/>
              </w:rPr>
            </w:pPr>
            <w:r>
              <w:t>Aceptar</w:t>
            </w:r>
          </w:p>
        </w:tc>
      </w:tr>
      <w:tr w:rsidR="00B551E6" w:rsidRPr="006A0F26" w14:paraId="1364B161"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145A06CB" w14:textId="0AB17DD0" w:rsidR="006A0F26" w:rsidRPr="006A0F26" w:rsidRDefault="2174114D" w:rsidP="00FD787E">
            <w:pPr>
              <w:pStyle w:val="FuentedeFigurasyTablas"/>
              <w:rPr>
                <w:lang w:eastAsia="es-HN"/>
              </w:rPr>
            </w:pPr>
            <w:r>
              <w:t>Incumplimiento de acuerdos de proveedores</w:t>
            </w:r>
          </w:p>
        </w:tc>
        <w:tc>
          <w:tcPr>
            <w:tcW w:w="1418" w:type="dxa"/>
            <w:tcBorders>
              <w:top w:val="nil"/>
              <w:left w:val="nil"/>
              <w:bottom w:val="single" w:sz="4" w:space="0" w:color="auto"/>
              <w:right w:val="single" w:sz="4" w:space="0" w:color="auto"/>
            </w:tcBorders>
            <w:shd w:val="clear" w:color="auto" w:fill="auto"/>
            <w:noWrap/>
            <w:vAlign w:val="center"/>
            <w:hideMark/>
          </w:tcPr>
          <w:p w14:paraId="5CC3523E" w14:textId="77777777" w:rsidR="006A0F26" w:rsidRPr="006A0F26" w:rsidRDefault="2174114D" w:rsidP="00AA38E7">
            <w:pPr>
              <w:pStyle w:val="FuentedeFigurasyTablas"/>
              <w:rPr>
                <w:lang w:eastAsia="es-HN"/>
              </w:rPr>
            </w:pPr>
            <w:r>
              <w:t>0.4</w:t>
            </w:r>
          </w:p>
        </w:tc>
        <w:tc>
          <w:tcPr>
            <w:tcW w:w="1134" w:type="dxa"/>
            <w:tcBorders>
              <w:top w:val="nil"/>
              <w:left w:val="nil"/>
              <w:bottom w:val="single" w:sz="4" w:space="0" w:color="auto"/>
              <w:right w:val="single" w:sz="4" w:space="0" w:color="auto"/>
            </w:tcBorders>
            <w:shd w:val="clear" w:color="auto" w:fill="auto"/>
            <w:noWrap/>
            <w:vAlign w:val="center"/>
            <w:hideMark/>
          </w:tcPr>
          <w:p w14:paraId="4C36ECB7" w14:textId="77777777" w:rsidR="006A0F26" w:rsidRPr="006A0F26" w:rsidRDefault="2174114D" w:rsidP="00AA38E7">
            <w:pPr>
              <w:pStyle w:val="FuentedeFigurasyTablas"/>
              <w:rPr>
                <w:lang w:eastAsia="es-HN"/>
              </w:rPr>
            </w:pPr>
            <w:r>
              <w:t>0.7</w:t>
            </w:r>
          </w:p>
        </w:tc>
        <w:tc>
          <w:tcPr>
            <w:tcW w:w="997" w:type="dxa"/>
            <w:tcBorders>
              <w:top w:val="nil"/>
              <w:left w:val="nil"/>
              <w:bottom w:val="single" w:sz="4" w:space="0" w:color="auto"/>
              <w:right w:val="single" w:sz="4" w:space="0" w:color="auto"/>
            </w:tcBorders>
            <w:shd w:val="clear" w:color="auto" w:fill="auto"/>
            <w:noWrap/>
            <w:vAlign w:val="center"/>
            <w:hideMark/>
          </w:tcPr>
          <w:p w14:paraId="7223FA4D" w14:textId="77777777" w:rsidR="006A0F26" w:rsidRPr="006A0F26" w:rsidRDefault="2174114D" w:rsidP="00AA38E7">
            <w:pPr>
              <w:pStyle w:val="FuentedeFigurasyTablas"/>
              <w:rPr>
                <w:lang w:eastAsia="es-HN"/>
              </w:rPr>
            </w:pPr>
            <w:r>
              <w:t>0.28</w:t>
            </w:r>
          </w:p>
        </w:tc>
        <w:tc>
          <w:tcPr>
            <w:tcW w:w="1265" w:type="dxa"/>
            <w:tcBorders>
              <w:top w:val="single" w:sz="4" w:space="0" w:color="auto"/>
              <w:left w:val="single" w:sz="4" w:space="0" w:color="auto"/>
              <w:bottom w:val="single" w:sz="4" w:space="0" w:color="auto"/>
              <w:right w:val="single" w:sz="4" w:space="0" w:color="auto"/>
            </w:tcBorders>
            <w:shd w:val="clear" w:color="auto" w:fill="FFC7CE"/>
            <w:noWrap/>
            <w:vAlign w:val="center"/>
            <w:hideMark/>
          </w:tcPr>
          <w:p w14:paraId="6946434C" w14:textId="77777777" w:rsidR="006A0F26" w:rsidRPr="006A0F26" w:rsidRDefault="2174114D" w:rsidP="00FD787E">
            <w:pPr>
              <w:pStyle w:val="FuentedeFigurasyTablas"/>
              <w:rPr>
                <w:lang w:eastAsia="es-HN"/>
              </w:rPr>
            </w:pPr>
            <w:r w:rsidRPr="2174114D">
              <w:t>Alto</w:t>
            </w:r>
          </w:p>
        </w:tc>
        <w:tc>
          <w:tcPr>
            <w:tcW w:w="0" w:type="auto"/>
            <w:tcBorders>
              <w:top w:val="nil"/>
              <w:left w:val="nil"/>
              <w:bottom w:val="single" w:sz="4" w:space="0" w:color="auto"/>
              <w:right w:val="single" w:sz="4" w:space="0" w:color="auto"/>
            </w:tcBorders>
            <w:shd w:val="clear" w:color="auto" w:fill="auto"/>
            <w:noWrap/>
            <w:vAlign w:val="center"/>
            <w:hideMark/>
          </w:tcPr>
          <w:p w14:paraId="4790A708" w14:textId="77777777" w:rsidR="006A0F26" w:rsidRPr="006A0F26" w:rsidRDefault="2174114D" w:rsidP="00FD787E">
            <w:pPr>
              <w:pStyle w:val="FuentedeFigurasyTablas"/>
              <w:rPr>
                <w:lang w:eastAsia="es-HN"/>
              </w:rPr>
            </w:pPr>
            <w:r>
              <w:t>Evitar</w:t>
            </w:r>
          </w:p>
        </w:tc>
      </w:tr>
      <w:tr w:rsidR="00B551E6" w:rsidRPr="006A0F26" w14:paraId="1032C69D"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18F5970E" w14:textId="77777777" w:rsidR="006A0F26" w:rsidRPr="006A0F26" w:rsidRDefault="2174114D" w:rsidP="00FD787E">
            <w:pPr>
              <w:pStyle w:val="FuentedeFigurasyTablas"/>
              <w:rPr>
                <w:lang w:eastAsia="es-HN"/>
              </w:rPr>
            </w:pPr>
            <w:r>
              <w:t xml:space="preserve">Disputas con vecinos </w:t>
            </w:r>
          </w:p>
        </w:tc>
        <w:tc>
          <w:tcPr>
            <w:tcW w:w="1418" w:type="dxa"/>
            <w:tcBorders>
              <w:top w:val="nil"/>
              <w:left w:val="nil"/>
              <w:bottom w:val="single" w:sz="4" w:space="0" w:color="auto"/>
              <w:right w:val="single" w:sz="4" w:space="0" w:color="auto"/>
            </w:tcBorders>
            <w:shd w:val="clear" w:color="auto" w:fill="auto"/>
            <w:noWrap/>
            <w:vAlign w:val="center"/>
            <w:hideMark/>
          </w:tcPr>
          <w:p w14:paraId="20B0AC22" w14:textId="77777777" w:rsidR="006A0F26" w:rsidRPr="006A0F26" w:rsidRDefault="2174114D" w:rsidP="00AA38E7">
            <w:pPr>
              <w:pStyle w:val="FuentedeFigurasyTablas"/>
              <w:rPr>
                <w:lang w:eastAsia="es-HN"/>
              </w:rPr>
            </w:pPr>
            <w:r>
              <w:t>0.7</w:t>
            </w:r>
          </w:p>
        </w:tc>
        <w:tc>
          <w:tcPr>
            <w:tcW w:w="1134" w:type="dxa"/>
            <w:tcBorders>
              <w:top w:val="nil"/>
              <w:left w:val="nil"/>
              <w:bottom w:val="single" w:sz="4" w:space="0" w:color="auto"/>
              <w:right w:val="single" w:sz="4" w:space="0" w:color="auto"/>
            </w:tcBorders>
            <w:shd w:val="clear" w:color="auto" w:fill="auto"/>
            <w:noWrap/>
            <w:vAlign w:val="center"/>
            <w:hideMark/>
          </w:tcPr>
          <w:p w14:paraId="34C86919" w14:textId="77777777" w:rsidR="006A0F26" w:rsidRPr="006A0F26" w:rsidRDefault="2174114D" w:rsidP="00AA38E7">
            <w:pPr>
              <w:pStyle w:val="FuentedeFigurasyTablas"/>
              <w:rPr>
                <w:lang w:eastAsia="es-HN"/>
              </w:rPr>
            </w:pPr>
            <w:r>
              <w:t>0.2</w:t>
            </w:r>
          </w:p>
        </w:tc>
        <w:tc>
          <w:tcPr>
            <w:tcW w:w="997" w:type="dxa"/>
            <w:tcBorders>
              <w:top w:val="nil"/>
              <w:left w:val="nil"/>
              <w:bottom w:val="single" w:sz="4" w:space="0" w:color="auto"/>
              <w:right w:val="single" w:sz="4" w:space="0" w:color="auto"/>
            </w:tcBorders>
            <w:shd w:val="clear" w:color="auto" w:fill="auto"/>
            <w:noWrap/>
            <w:vAlign w:val="center"/>
            <w:hideMark/>
          </w:tcPr>
          <w:p w14:paraId="0774A845" w14:textId="77777777" w:rsidR="006A0F26" w:rsidRPr="006A0F26" w:rsidRDefault="2174114D" w:rsidP="00AA38E7">
            <w:pPr>
              <w:pStyle w:val="FuentedeFigurasyTablas"/>
              <w:rPr>
                <w:lang w:eastAsia="es-HN"/>
              </w:rPr>
            </w:pPr>
            <w:r>
              <w:t>0.14</w:t>
            </w:r>
          </w:p>
        </w:tc>
        <w:tc>
          <w:tcPr>
            <w:tcW w:w="1265" w:type="dxa"/>
            <w:tcBorders>
              <w:top w:val="single" w:sz="4" w:space="0" w:color="auto"/>
              <w:left w:val="single" w:sz="4" w:space="0" w:color="auto"/>
              <w:bottom w:val="single" w:sz="4" w:space="0" w:color="auto"/>
              <w:right w:val="single" w:sz="4" w:space="0" w:color="auto"/>
            </w:tcBorders>
            <w:shd w:val="clear" w:color="auto" w:fill="FFEB9C"/>
            <w:noWrap/>
            <w:vAlign w:val="center"/>
            <w:hideMark/>
          </w:tcPr>
          <w:p w14:paraId="21681DC9" w14:textId="77777777" w:rsidR="006A0F26" w:rsidRPr="006A0F26" w:rsidRDefault="2174114D" w:rsidP="00FD787E">
            <w:pPr>
              <w:pStyle w:val="FuentedeFigurasyTablas"/>
              <w:rPr>
                <w:lang w:eastAsia="es-HN"/>
              </w:rPr>
            </w:pPr>
            <w:r w:rsidRPr="2174114D">
              <w:t>Medio</w:t>
            </w:r>
          </w:p>
        </w:tc>
        <w:tc>
          <w:tcPr>
            <w:tcW w:w="0" w:type="auto"/>
            <w:tcBorders>
              <w:top w:val="nil"/>
              <w:left w:val="nil"/>
              <w:bottom w:val="single" w:sz="4" w:space="0" w:color="auto"/>
              <w:right w:val="single" w:sz="4" w:space="0" w:color="auto"/>
            </w:tcBorders>
            <w:shd w:val="clear" w:color="auto" w:fill="auto"/>
            <w:noWrap/>
            <w:vAlign w:val="center"/>
            <w:hideMark/>
          </w:tcPr>
          <w:p w14:paraId="324B5CC5" w14:textId="77777777" w:rsidR="006A0F26" w:rsidRPr="006A0F26" w:rsidRDefault="2174114D" w:rsidP="00FD787E">
            <w:pPr>
              <w:pStyle w:val="FuentedeFigurasyTablas"/>
              <w:rPr>
                <w:lang w:eastAsia="es-HN"/>
              </w:rPr>
            </w:pPr>
            <w:r>
              <w:t>Evitar</w:t>
            </w:r>
          </w:p>
        </w:tc>
      </w:tr>
      <w:tr w:rsidR="00B551E6" w:rsidRPr="006A0F26" w14:paraId="72F4D0DC"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06FA2EBC" w14:textId="77777777" w:rsidR="006A0F26" w:rsidRPr="006A0F26" w:rsidRDefault="2174114D" w:rsidP="00FD787E">
            <w:pPr>
              <w:pStyle w:val="FuentedeFigurasyTablas"/>
              <w:rPr>
                <w:lang w:eastAsia="es-HN"/>
              </w:rPr>
            </w:pPr>
            <w:r>
              <w:t>Fluctuación en la demanda de alquileres</w:t>
            </w:r>
          </w:p>
        </w:tc>
        <w:tc>
          <w:tcPr>
            <w:tcW w:w="1418" w:type="dxa"/>
            <w:tcBorders>
              <w:top w:val="nil"/>
              <w:left w:val="nil"/>
              <w:bottom w:val="single" w:sz="4" w:space="0" w:color="auto"/>
              <w:right w:val="single" w:sz="4" w:space="0" w:color="auto"/>
            </w:tcBorders>
            <w:shd w:val="clear" w:color="auto" w:fill="auto"/>
            <w:noWrap/>
            <w:vAlign w:val="center"/>
            <w:hideMark/>
          </w:tcPr>
          <w:p w14:paraId="46DF9087" w14:textId="77777777" w:rsidR="006A0F26" w:rsidRPr="006A0F26" w:rsidRDefault="2174114D" w:rsidP="00AA38E7">
            <w:pPr>
              <w:pStyle w:val="FuentedeFigurasyTablas"/>
              <w:rPr>
                <w:lang w:eastAsia="es-HN"/>
              </w:rPr>
            </w:pPr>
            <w:r>
              <w:t>0.8</w:t>
            </w:r>
          </w:p>
        </w:tc>
        <w:tc>
          <w:tcPr>
            <w:tcW w:w="1134" w:type="dxa"/>
            <w:tcBorders>
              <w:top w:val="nil"/>
              <w:left w:val="nil"/>
              <w:bottom w:val="single" w:sz="4" w:space="0" w:color="auto"/>
              <w:right w:val="single" w:sz="4" w:space="0" w:color="auto"/>
            </w:tcBorders>
            <w:shd w:val="clear" w:color="auto" w:fill="auto"/>
            <w:noWrap/>
            <w:vAlign w:val="center"/>
            <w:hideMark/>
          </w:tcPr>
          <w:p w14:paraId="09B867A8" w14:textId="77777777" w:rsidR="006A0F26" w:rsidRPr="006A0F26" w:rsidRDefault="2174114D" w:rsidP="00AA38E7">
            <w:pPr>
              <w:pStyle w:val="FuentedeFigurasyTablas"/>
              <w:rPr>
                <w:lang w:eastAsia="es-HN"/>
              </w:rPr>
            </w:pPr>
            <w:r>
              <w:t>0.4</w:t>
            </w:r>
          </w:p>
        </w:tc>
        <w:tc>
          <w:tcPr>
            <w:tcW w:w="997" w:type="dxa"/>
            <w:tcBorders>
              <w:top w:val="nil"/>
              <w:left w:val="nil"/>
              <w:bottom w:val="single" w:sz="4" w:space="0" w:color="auto"/>
              <w:right w:val="single" w:sz="4" w:space="0" w:color="auto"/>
            </w:tcBorders>
            <w:shd w:val="clear" w:color="auto" w:fill="auto"/>
            <w:noWrap/>
            <w:vAlign w:val="center"/>
            <w:hideMark/>
          </w:tcPr>
          <w:p w14:paraId="026D5EFE" w14:textId="77777777" w:rsidR="006A0F26" w:rsidRPr="006A0F26" w:rsidRDefault="2174114D" w:rsidP="00AA38E7">
            <w:pPr>
              <w:pStyle w:val="FuentedeFigurasyTablas"/>
              <w:rPr>
                <w:lang w:eastAsia="es-HN"/>
              </w:rPr>
            </w:pPr>
            <w:r>
              <w:t>0.32</w:t>
            </w:r>
          </w:p>
        </w:tc>
        <w:tc>
          <w:tcPr>
            <w:tcW w:w="1265" w:type="dxa"/>
            <w:tcBorders>
              <w:top w:val="single" w:sz="4" w:space="0" w:color="auto"/>
              <w:left w:val="single" w:sz="4" w:space="0" w:color="auto"/>
              <w:bottom w:val="single" w:sz="4" w:space="0" w:color="auto"/>
              <w:right w:val="single" w:sz="4" w:space="0" w:color="auto"/>
            </w:tcBorders>
            <w:shd w:val="clear" w:color="auto" w:fill="FFC7CE"/>
            <w:noWrap/>
            <w:vAlign w:val="center"/>
            <w:hideMark/>
          </w:tcPr>
          <w:p w14:paraId="38E1EA46" w14:textId="77777777" w:rsidR="006A0F26" w:rsidRPr="006A0F26" w:rsidRDefault="2174114D" w:rsidP="00FD787E">
            <w:pPr>
              <w:pStyle w:val="FuentedeFigurasyTablas"/>
              <w:rPr>
                <w:lang w:eastAsia="es-HN"/>
              </w:rPr>
            </w:pPr>
            <w:r w:rsidRPr="2174114D">
              <w:t>Alto</w:t>
            </w:r>
          </w:p>
        </w:tc>
        <w:tc>
          <w:tcPr>
            <w:tcW w:w="0" w:type="auto"/>
            <w:tcBorders>
              <w:top w:val="nil"/>
              <w:left w:val="nil"/>
              <w:bottom w:val="single" w:sz="4" w:space="0" w:color="auto"/>
              <w:right w:val="single" w:sz="4" w:space="0" w:color="auto"/>
            </w:tcBorders>
            <w:shd w:val="clear" w:color="auto" w:fill="auto"/>
            <w:noWrap/>
            <w:vAlign w:val="center"/>
            <w:hideMark/>
          </w:tcPr>
          <w:p w14:paraId="4DE55B85" w14:textId="77777777" w:rsidR="006A0F26" w:rsidRPr="006A0F26" w:rsidRDefault="2174114D" w:rsidP="00FD787E">
            <w:pPr>
              <w:pStyle w:val="FuentedeFigurasyTablas"/>
              <w:rPr>
                <w:lang w:eastAsia="es-HN"/>
              </w:rPr>
            </w:pPr>
            <w:r>
              <w:t>Escalar</w:t>
            </w:r>
          </w:p>
        </w:tc>
      </w:tr>
      <w:tr w:rsidR="00B551E6" w:rsidRPr="006A0F26" w14:paraId="36F1FE42"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34FD7611" w14:textId="77777777" w:rsidR="006A0F26" w:rsidRPr="006A0F26" w:rsidRDefault="2174114D" w:rsidP="00FD787E">
            <w:pPr>
              <w:pStyle w:val="FuentedeFigurasyTablas"/>
              <w:rPr>
                <w:lang w:eastAsia="es-HN"/>
              </w:rPr>
            </w:pPr>
            <w:r>
              <w:t xml:space="preserve">Cambios en las regulaciones locales </w:t>
            </w:r>
          </w:p>
        </w:tc>
        <w:tc>
          <w:tcPr>
            <w:tcW w:w="1418" w:type="dxa"/>
            <w:tcBorders>
              <w:top w:val="nil"/>
              <w:left w:val="nil"/>
              <w:bottom w:val="single" w:sz="4" w:space="0" w:color="auto"/>
              <w:right w:val="single" w:sz="4" w:space="0" w:color="auto"/>
            </w:tcBorders>
            <w:shd w:val="clear" w:color="auto" w:fill="auto"/>
            <w:noWrap/>
            <w:vAlign w:val="center"/>
            <w:hideMark/>
          </w:tcPr>
          <w:p w14:paraId="7AA7449C" w14:textId="77777777" w:rsidR="006A0F26" w:rsidRPr="006A0F26" w:rsidRDefault="2174114D" w:rsidP="00AA38E7">
            <w:pPr>
              <w:pStyle w:val="FuentedeFigurasyTablas"/>
              <w:rPr>
                <w:lang w:eastAsia="es-HN"/>
              </w:rPr>
            </w:pPr>
            <w:r>
              <w:t>0.1</w:t>
            </w:r>
          </w:p>
        </w:tc>
        <w:tc>
          <w:tcPr>
            <w:tcW w:w="1134" w:type="dxa"/>
            <w:tcBorders>
              <w:top w:val="nil"/>
              <w:left w:val="nil"/>
              <w:bottom w:val="single" w:sz="4" w:space="0" w:color="auto"/>
              <w:right w:val="single" w:sz="4" w:space="0" w:color="auto"/>
            </w:tcBorders>
            <w:shd w:val="clear" w:color="auto" w:fill="auto"/>
            <w:noWrap/>
            <w:vAlign w:val="center"/>
            <w:hideMark/>
          </w:tcPr>
          <w:p w14:paraId="7E001E16" w14:textId="77777777" w:rsidR="006A0F26" w:rsidRPr="006A0F26" w:rsidRDefault="2174114D" w:rsidP="00AA38E7">
            <w:pPr>
              <w:pStyle w:val="FuentedeFigurasyTablas"/>
              <w:rPr>
                <w:lang w:eastAsia="es-HN"/>
              </w:rPr>
            </w:pPr>
            <w:r>
              <w:t>0.8</w:t>
            </w:r>
          </w:p>
        </w:tc>
        <w:tc>
          <w:tcPr>
            <w:tcW w:w="997" w:type="dxa"/>
            <w:tcBorders>
              <w:top w:val="nil"/>
              <w:left w:val="nil"/>
              <w:bottom w:val="single" w:sz="4" w:space="0" w:color="auto"/>
              <w:right w:val="single" w:sz="4" w:space="0" w:color="auto"/>
            </w:tcBorders>
            <w:shd w:val="clear" w:color="auto" w:fill="auto"/>
            <w:noWrap/>
            <w:vAlign w:val="center"/>
            <w:hideMark/>
          </w:tcPr>
          <w:p w14:paraId="658F374A" w14:textId="77777777" w:rsidR="006A0F26" w:rsidRPr="006A0F26" w:rsidRDefault="2174114D" w:rsidP="00AA38E7">
            <w:pPr>
              <w:pStyle w:val="FuentedeFigurasyTablas"/>
              <w:rPr>
                <w:lang w:eastAsia="es-HN"/>
              </w:rPr>
            </w:pPr>
            <w:r>
              <w:t>0.08</w:t>
            </w:r>
          </w:p>
        </w:tc>
        <w:tc>
          <w:tcPr>
            <w:tcW w:w="1265" w:type="dxa"/>
            <w:tcBorders>
              <w:top w:val="single" w:sz="4" w:space="0" w:color="auto"/>
              <w:left w:val="single" w:sz="4" w:space="0" w:color="auto"/>
              <w:bottom w:val="single" w:sz="4" w:space="0" w:color="auto"/>
              <w:right w:val="single" w:sz="4" w:space="0" w:color="auto"/>
            </w:tcBorders>
            <w:shd w:val="clear" w:color="auto" w:fill="FFEB9C"/>
            <w:noWrap/>
            <w:vAlign w:val="center"/>
            <w:hideMark/>
          </w:tcPr>
          <w:p w14:paraId="4248F11E" w14:textId="77777777" w:rsidR="006A0F26" w:rsidRPr="006A0F26" w:rsidRDefault="2174114D" w:rsidP="00FD787E">
            <w:pPr>
              <w:pStyle w:val="FuentedeFigurasyTablas"/>
              <w:rPr>
                <w:lang w:eastAsia="es-HN"/>
              </w:rPr>
            </w:pPr>
            <w:r w:rsidRPr="2174114D">
              <w:t>Medio</w:t>
            </w:r>
          </w:p>
        </w:tc>
        <w:tc>
          <w:tcPr>
            <w:tcW w:w="0" w:type="auto"/>
            <w:tcBorders>
              <w:top w:val="nil"/>
              <w:left w:val="nil"/>
              <w:bottom w:val="single" w:sz="4" w:space="0" w:color="auto"/>
              <w:right w:val="single" w:sz="4" w:space="0" w:color="auto"/>
            </w:tcBorders>
            <w:shd w:val="clear" w:color="auto" w:fill="auto"/>
            <w:noWrap/>
            <w:vAlign w:val="center"/>
            <w:hideMark/>
          </w:tcPr>
          <w:p w14:paraId="0356E092" w14:textId="77777777" w:rsidR="006A0F26" w:rsidRPr="006A0F26" w:rsidRDefault="2174114D" w:rsidP="00FD787E">
            <w:pPr>
              <w:pStyle w:val="FuentedeFigurasyTablas"/>
              <w:rPr>
                <w:lang w:eastAsia="es-HN"/>
              </w:rPr>
            </w:pPr>
            <w:r>
              <w:t>Aceptar</w:t>
            </w:r>
          </w:p>
        </w:tc>
      </w:tr>
      <w:tr w:rsidR="00B551E6" w:rsidRPr="006A0F26" w14:paraId="10D49F9C"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7CB3ECCF" w14:textId="77777777" w:rsidR="006A0F26" w:rsidRPr="006A0F26" w:rsidRDefault="2174114D" w:rsidP="00FD787E">
            <w:pPr>
              <w:pStyle w:val="FuentedeFigurasyTablas"/>
              <w:rPr>
                <w:lang w:eastAsia="es-HN"/>
              </w:rPr>
            </w:pPr>
            <w:r>
              <w:t>Daños en la propiedad</w:t>
            </w:r>
          </w:p>
        </w:tc>
        <w:tc>
          <w:tcPr>
            <w:tcW w:w="1418" w:type="dxa"/>
            <w:tcBorders>
              <w:top w:val="nil"/>
              <w:left w:val="nil"/>
              <w:bottom w:val="single" w:sz="4" w:space="0" w:color="auto"/>
              <w:right w:val="single" w:sz="4" w:space="0" w:color="auto"/>
            </w:tcBorders>
            <w:shd w:val="clear" w:color="auto" w:fill="auto"/>
            <w:noWrap/>
            <w:vAlign w:val="center"/>
            <w:hideMark/>
          </w:tcPr>
          <w:p w14:paraId="1D90C24E" w14:textId="77777777" w:rsidR="006A0F26" w:rsidRPr="006A0F26" w:rsidRDefault="2174114D" w:rsidP="00AA38E7">
            <w:pPr>
              <w:pStyle w:val="FuentedeFigurasyTablas"/>
              <w:rPr>
                <w:lang w:eastAsia="es-HN"/>
              </w:rPr>
            </w:pPr>
            <w:r>
              <w:t>0.7</w:t>
            </w:r>
          </w:p>
        </w:tc>
        <w:tc>
          <w:tcPr>
            <w:tcW w:w="1134" w:type="dxa"/>
            <w:tcBorders>
              <w:top w:val="nil"/>
              <w:left w:val="nil"/>
              <w:bottom w:val="single" w:sz="4" w:space="0" w:color="auto"/>
              <w:right w:val="single" w:sz="4" w:space="0" w:color="auto"/>
            </w:tcBorders>
            <w:shd w:val="clear" w:color="auto" w:fill="auto"/>
            <w:noWrap/>
            <w:vAlign w:val="center"/>
            <w:hideMark/>
          </w:tcPr>
          <w:p w14:paraId="557ADC9D" w14:textId="77777777" w:rsidR="006A0F26" w:rsidRPr="006A0F26" w:rsidRDefault="2174114D" w:rsidP="00AA38E7">
            <w:pPr>
              <w:pStyle w:val="FuentedeFigurasyTablas"/>
              <w:rPr>
                <w:lang w:eastAsia="es-HN"/>
              </w:rPr>
            </w:pPr>
            <w:r>
              <w:t>0.2</w:t>
            </w:r>
          </w:p>
        </w:tc>
        <w:tc>
          <w:tcPr>
            <w:tcW w:w="997" w:type="dxa"/>
            <w:tcBorders>
              <w:top w:val="nil"/>
              <w:left w:val="nil"/>
              <w:bottom w:val="single" w:sz="4" w:space="0" w:color="auto"/>
              <w:right w:val="single" w:sz="4" w:space="0" w:color="auto"/>
            </w:tcBorders>
            <w:shd w:val="clear" w:color="auto" w:fill="auto"/>
            <w:noWrap/>
            <w:vAlign w:val="center"/>
            <w:hideMark/>
          </w:tcPr>
          <w:p w14:paraId="656E484D" w14:textId="77777777" w:rsidR="006A0F26" w:rsidRPr="006A0F26" w:rsidRDefault="2174114D" w:rsidP="00AA38E7">
            <w:pPr>
              <w:pStyle w:val="FuentedeFigurasyTablas"/>
              <w:rPr>
                <w:lang w:eastAsia="es-HN"/>
              </w:rPr>
            </w:pPr>
            <w:r>
              <w:t>0.14</w:t>
            </w:r>
          </w:p>
        </w:tc>
        <w:tc>
          <w:tcPr>
            <w:tcW w:w="1265" w:type="dxa"/>
            <w:tcBorders>
              <w:top w:val="single" w:sz="4" w:space="0" w:color="auto"/>
              <w:left w:val="single" w:sz="4" w:space="0" w:color="auto"/>
              <w:bottom w:val="single" w:sz="4" w:space="0" w:color="auto"/>
              <w:right w:val="single" w:sz="4" w:space="0" w:color="auto"/>
            </w:tcBorders>
            <w:shd w:val="clear" w:color="auto" w:fill="FFEB9C"/>
            <w:noWrap/>
            <w:vAlign w:val="center"/>
            <w:hideMark/>
          </w:tcPr>
          <w:p w14:paraId="52D8A6EF" w14:textId="77777777" w:rsidR="006A0F26" w:rsidRPr="006A0F26" w:rsidRDefault="2174114D" w:rsidP="00FD787E">
            <w:pPr>
              <w:pStyle w:val="FuentedeFigurasyTablas"/>
              <w:rPr>
                <w:lang w:eastAsia="es-HN"/>
              </w:rPr>
            </w:pPr>
            <w:r w:rsidRPr="2174114D">
              <w:t>Medio</w:t>
            </w:r>
          </w:p>
        </w:tc>
        <w:tc>
          <w:tcPr>
            <w:tcW w:w="0" w:type="auto"/>
            <w:tcBorders>
              <w:top w:val="nil"/>
              <w:left w:val="nil"/>
              <w:bottom w:val="single" w:sz="4" w:space="0" w:color="auto"/>
              <w:right w:val="single" w:sz="4" w:space="0" w:color="auto"/>
            </w:tcBorders>
            <w:shd w:val="clear" w:color="auto" w:fill="auto"/>
            <w:noWrap/>
            <w:vAlign w:val="center"/>
            <w:hideMark/>
          </w:tcPr>
          <w:p w14:paraId="5C890D6B" w14:textId="77777777" w:rsidR="006A0F26" w:rsidRPr="006A0F26" w:rsidRDefault="2174114D" w:rsidP="00FD787E">
            <w:pPr>
              <w:pStyle w:val="FuentedeFigurasyTablas"/>
              <w:rPr>
                <w:lang w:eastAsia="es-HN"/>
              </w:rPr>
            </w:pPr>
            <w:r>
              <w:t>Aceptar</w:t>
            </w:r>
          </w:p>
        </w:tc>
      </w:tr>
      <w:tr w:rsidR="00B551E6" w:rsidRPr="006A0F26" w14:paraId="179D3D57"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47FBE010" w14:textId="77777777" w:rsidR="006A0F26" w:rsidRPr="006A0F26" w:rsidRDefault="2174114D" w:rsidP="00FD787E">
            <w:pPr>
              <w:pStyle w:val="FuentedeFigurasyTablas"/>
              <w:rPr>
                <w:lang w:eastAsia="es-HN"/>
              </w:rPr>
            </w:pPr>
            <w:r>
              <w:t>Ingreso de extraños a condominio</w:t>
            </w:r>
          </w:p>
        </w:tc>
        <w:tc>
          <w:tcPr>
            <w:tcW w:w="1418" w:type="dxa"/>
            <w:tcBorders>
              <w:top w:val="nil"/>
              <w:left w:val="nil"/>
              <w:bottom w:val="single" w:sz="4" w:space="0" w:color="auto"/>
              <w:right w:val="single" w:sz="4" w:space="0" w:color="auto"/>
            </w:tcBorders>
            <w:shd w:val="clear" w:color="auto" w:fill="auto"/>
            <w:noWrap/>
            <w:vAlign w:val="center"/>
            <w:hideMark/>
          </w:tcPr>
          <w:p w14:paraId="24CFAF17" w14:textId="77777777" w:rsidR="006A0F26" w:rsidRPr="006A0F26" w:rsidRDefault="2174114D" w:rsidP="00AA38E7">
            <w:pPr>
              <w:pStyle w:val="FuentedeFigurasyTablas"/>
              <w:rPr>
                <w:lang w:eastAsia="es-HN"/>
              </w:rPr>
            </w:pPr>
            <w:r>
              <w:t>0.2</w:t>
            </w:r>
          </w:p>
        </w:tc>
        <w:tc>
          <w:tcPr>
            <w:tcW w:w="1134" w:type="dxa"/>
            <w:tcBorders>
              <w:top w:val="nil"/>
              <w:left w:val="nil"/>
              <w:bottom w:val="single" w:sz="4" w:space="0" w:color="auto"/>
              <w:right w:val="single" w:sz="4" w:space="0" w:color="auto"/>
            </w:tcBorders>
            <w:shd w:val="clear" w:color="auto" w:fill="auto"/>
            <w:noWrap/>
            <w:vAlign w:val="center"/>
            <w:hideMark/>
          </w:tcPr>
          <w:p w14:paraId="4E7CC0B3" w14:textId="77777777" w:rsidR="006A0F26" w:rsidRPr="006A0F26" w:rsidRDefault="2174114D" w:rsidP="00AA38E7">
            <w:pPr>
              <w:pStyle w:val="FuentedeFigurasyTablas"/>
              <w:rPr>
                <w:lang w:eastAsia="es-HN"/>
              </w:rPr>
            </w:pPr>
            <w:r>
              <w:t>0.2</w:t>
            </w:r>
          </w:p>
        </w:tc>
        <w:tc>
          <w:tcPr>
            <w:tcW w:w="997" w:type="dxa"/>
            <w:tcBorders>
              <w:top w:val="nil"/>
              <w:left w:val="nil"/>
              <w:bottom w:val="single" w:sz="4" w:space="0" w:color="auto"/>
              <w:right w:val="single" w:sz="4" w:space="0" w:color="auto"/>
            </w:tcBorders>
            <w:shd w:val="clear" w:color="auto" w:fill="auto"/>
            <w:noWrap/>
            <w:vAlign w:val="center"/>
            <w:hideMark/>
          </w:tcPr>
          <w:p w14:paraId="22F96779" w14:textId="77777777" w:rsidR="006A0F26" w:rsidRPr="006A0F26" w:rsidRDefault="2174114D" w:rsidP="00AA38E7">
            <w:pPr>
              <w:pStyle w:val="FuentedeFigurasyTablas"/>
              <w:rPr>
                <w:lang w:eastAsia="es-HN"/>
              </w:rPr>
            </w:pPr>
            <w:r>
              <w:t>0.04</w:t>
            </w:r>
          </w:p>
        </w:tc>
        <w:tc>
          <w:tcPr>
            <w:tcW w:w="1265" w:type="dxa"/>
            <w:tcBorders>
              <w:top w:val="single" w:sz="4" w:space="0" w:color="auto"/>
              <w:left w:val="single" w:sz="4" w:space="0" w:color="auto"/>
              <w:bottom w:val="single" w:sz="4" w:space="0" w:color="auto"/>
              <w:right w:val="single" w:sz="4" w:space="0" w:color="auto"/>
            </w:tcBorders>
            <w:shd w:val="clear" w:color="auto" w:fill="C6EFCE"/>
            <w:noWrap/>
            <w:vAlign w:val="center"/>
            <w:hideMark/>
          </w:tcPr>
          <w:p w14:paraId="55035BA1" w14:textId="77777777" w:rsidR="006A0F26" w:rsidRPr="006A0F26" w:rsidRDefault="2174114D" w:rsidP="00FD787E">
            <w:pPr>
              <w:pStyle w:val="FuentedeFigurasyTablas"/>
              <w:rPr>
                <w:lang w:eastAsia="es-HN"/>
              </w:rPr>
            </w:pPr>
            <w:r w:rsidRPr="2174114D">
              <w:t>Bajo</w:t>
            </w:r>
          </w:p>
        </w:tc>
        <w:tc>
          <w:tcPr>
            <w:tcW w:w="0" w:type="auto"/>
            <w:tcBorders>
              <w:top w:val="nil"/>
              <w:left w:val="nil"/>
              <w:bottom w:val="single" w:sz="4" w:space="0" w:color="auto"/>
              <w:right w:val="single" w:sz="4" w:space="0" w:color="auto"/>
            </w:tcBorders>
            <w:shd w:val="clear" w:color="auto" w:fill="auto"/>
            <w:noWrap/>
            <w:vAlign w:val="center"/>
            <w:hideMark/>
          </w:tcPr>
          <w:p w14:paraId="7CDF250C" w14:textId="77777777" w:rsidR="006A0F26" w:rsidRPr="006A0F26" w:rsidRDefault="2174114D" w:rsidP="00FD787E">
            <w:pPr>
              <w:pStyle w:val="FuentedeFigurasyTablas"/>
              <w:rPr>
                <w:lang w:eastAsia="es-HN"/>
              </w:rPr>
            </w:pPr>
            <w:r>
              <w:t>Evitar</w:t>
            </w:r>
          </w:p>
        </w:tc>
      </w:tr>
      <w:tr w:rsidR="00B551E6" w:rsidRPr="006A0F26" w14:paraId="46A6A373"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0646EF60" w14:textId="77777777" w:rsidR="006A0F26" w:rsidRPr="006A0F26" w:rsidRDefault="2174114D" w:rsidP="00FD787E">
            <w:pPr>
              <w:pStyle w:val="FuentedeFigurasyTablas"/>
              <w:rPr>
                <w:lang w:eastAsia="es-HN"/>
              </w:rPr>
            </w:pPr>
            <w:r>
              <w:t>Dependencia de la plataforma para alquiler</w:t>
            </w:r>
          </w:p>
        </w:tc>
        <w:tc>
          <w:tcPr>
            <w:tcW w:w="1418" w:type="dxa"/>
            <w:tcBorders>
              <w:top w:val="nil"/>
              <w:left w:val="nil"/>
              <w:bottom w:val="single" w:sz="4" w:space="0" w:color="auto"/>
              <w:right w:val="single" w:sz="4" w:space="0" w:color="auto"/>
            </w:tcBorders>
            <w:shd w:val="clear" w:color="auto" w:fill="auto"/>
            <w:noWrap/>
            <w:vAlign w:val="center"/>
            <w:hideMark/>
          </w:tcPr>
          <w:p w14:paraId="6A59F543" w14:textId="77777777" w:rsidR="006A0F26" w:rsidRPr="006A0F26" w:rsidRDefault="2174114D" w:rsidP="00AA38E7">
            <w:pPr>
              <w:pStyle w:val="FuentedeFigurasyTablas"/>
              <w:rPr>
                <w:lang w:eastAsia="es-HN"/>
              </w:rPr>
            </w:pPr>
            <w:r>
              <w:t>0.4</w:t>
            </w:r>
          </w:p>
        </w:tc>
        <w:tc>
          <w:tcPr>
            <w:tcW w:w="1134" w:type="dxa"/>
            <w:tcBorders>
              <w:top w:val="nil"/>
              <w:left w:val="nil"/>
              <w:bottom w:val="single" w:sz="4" w:space="0" w:color="auto"/>
              <w:right w:val="single" w:sz="4" w:space="0" w:color="auto"/>
            </w:tcBorders>
            <w:shd w:val="clear" w:color="auto" w:fill="auto"/>
            <w:noWrap/>
            <w:vAlign w:val="center"/>
            <w:hideMark/>
          </w:tcPr>
          <w:p w14:paraId="1822FECF" w14:textId="77777777" w:rsidR="006A0F26" w:rsidRPr="006A0F26" w:rsidRDefault="2174114D" w:rsidP="00AA38E7">
            <w:pPr>
              <w:pStyle w:val="FuentedeFigurasyTablas"/>
              <w:rPr>
                <w:lang w:eastAsia="es-HN"/>
              </w:rPr>
            </w:pPr>
            <w:r>
              <w:t>0.2</w:t>
            </w:r>
          </w:p>
        </w:tc>
        <w:tc>
          <w:tcPr>
            <w:tcW w:w="997" w:type="dxa"/>
            <w:tcBorders>
              <w:top w:val="nil"/>
              <w:left w:val="nil"/>
              <w:bottom w:val="single" w:sz="4" w:space="0" w:color="auto"/>
              <w:right w:val="single" w:sz="4" w:space="0" w:color="auto"/>
            </w:tcBorders>
            <w:shd w:val="clear" w:color="auto" w:fill="auto"/>
            <w:noWrap/>
            <w:vAlign w:val="center"/>
            <w:hideMark/>
          </w:tcPr>
          <w:p w14:paraId="1195FB28" w14:textId="77777777" w:rsidR="006A0F26" w:rsidRPr="006A0F26" w:rsidRDefault="2174114D" w:rsidP="00AA38E7">
            <w:pPr>
              <w:pStyle w:val="FuentedeFigurasyTablas"/>
              <w:rPr>
                <w:lang w:eastAsia="es-HN"/>
              </w:rPr>
            </w:pPr>
            <w:r>
              <w:t>0.08</w:t>
            </w:r>
          </w:p>
        </w:tc>
        <w:tc>
          <w:tcPr>
            <w:tcW w:w="1265" w:type="dxa"/>
            <w:tcBorders>
              <w:top w:val="single" w:sz="4" w:space="0" w:color="auto"/>
              <w:left w:val="single" w:sz="4" w:space="0" w:color="auto"/>
              <w:bottom w:val="single" w:sz="4" w:space="0" w:color="auto"/>
              <w:right w:val="single" w:sz="4" w:space="0" w:color="auto"/>
            </w:tcBorders>
            <w:shd w:val="clear" w:color="auto" w:fill="FFEB9C"/>
            <w:noWrap/>
            <w:vAlign w:val="center"/>
            <w:hideMark/>
          </w:tcPr>
          <w:p w14:paraId="41D0EA99" w14:textId="77777777" w:rsidR="006A0F26" w:rsidRPr="006A0F26" w:rsidRDefault="2174114D" w:rsidP="00FD787E">
            <w:pPr>
              <w:pStyle w:val="FuentedeFigurasyTablas"/>
              <w:rPr>
                <w:lang w:eastAsia="es-HN"/>
              </w:rPr>
            </w:pPr>
            <w:r w:rsidRPr="2174114D">
              <w:t>Medio</w:t>
            </w:r>
          </w:p>
        </w:tc>
        <w:tc>
          <w:tcPr>
            <w:tcW w:w="0" w:type="auto"/>
            <w:tcBorders>
              <w:top w:val="nil"/>
              <w:left w:val="nil"/>
              <w:bottom w:val="single" w:sz="4" w:space="0" w:color="auto"/>
              <w:right w:val="single" w:sz="4" w:space="0" w:color="auto"/>
            </w:tcBorders>
            <w:shd w:val="clear" w:color="auto" w:fill="auto"/>
            <w:noWrap/>
            <w:vAlign w:val="center"/>
            <w:hideMark/>
          </w:tcPr>
          <w:p w14:paraId="06C4CAD9" w14:textId="77777777" w:rsidR="006A0F26" w:rsidRPr="006A0F26" w:rsidRDefault="2174114D" w:rsidP="00FD787E">
            <w:pPr>
              <w:pStyle w:val="FuentedeFigurasyTablas"/>
              <w:rPr>
                <w:lang w:eastAsia="es-HN"/>
              </w:rPr>
            </w:pPr>
            <w:r>
              <w:t>Compartir</w:t>
            </w:r>
          </w:p>
        </w:tc>
      </w:tr>
      <w:tr w:rsidR="00B551E6" w:rsidRPr="006A0F26" w14:paraId="1DF1DC06"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01D94A99" w14:textId="77777777" w:rsidR="006A0F26" w:rsidRPr="006A0F26" w:rsidRDefault="2174114D" w:rsidP="00FD787E">
            <w:pPr>
              <w:pStyle w:val="FuentedeFigurasyTablas"/>
              <w:rPr>
                <w:lang w:eastAsia="es-HN"/>
              </w:rPr>
            </w:pPr>
            <w:r>
              <w:lastRenderedPageBreak/>
              <w:t>Diversificación del negocio</w:t>
            </w:r>
          </w:p>
        </w:tc>
        <w:tc>
          <w:tcPr>
            <w:tcW w:w="1418" w:type="dxa"/>
            <w:tcBorders>
              <w:top w:val="nil"/>
              <w:left w:val="nil"/>
              <w:bottom w:val="single" w:sz="4" w:space="0" w:color="auto"/>
              <w:right w:val="single" w:sz="4" w:space="0" w:color="auto"/>
            </w:tcBorders>
            <w:shd w:val="clear" w:color="auto" w:fill="auto"/>
            <w:noWrap/>
            <w:vAlign w:val="center"/>
            <w:hideMark/>
          </w:tcPr>
          <w:p w14:paraId="080F7E91" w14:textId="77777777" w:rsidR="006A0F26" w:rsidRPr="006A0F26" w:rsidRDefault="2174114D" w:rsidP="00AA38E7">
            <w:pPr>
              <w:pStyle w:val="FuentedeFigurasyTablas"/>
              <w:rPr>
                <w:lang w:eastAsia="es-HN"/>
              </w:rPr>
            </w:pPr>
            <w:r>
              <w:t>0.3</w:t>
            </w:r>
          </w:p>
        </w:tc>
        <w:tc>
          <w:tcPr>
            <w:tcW w:w="1134" w:type="dxa"/>
            <w:tcBorders>
              <w:top w:val="nil"/>
              <w:left w:val="nil"/>
              <w:bottom w:val="single" w:sz="4" w:space="0" w:color="auto"/>
              <w:right w:val="single" w:sz="4" w:space="0" w:color="auto"/>
            </w:tcBorders>
            <w:shd w:val="clear" w:color="auto" w:fill="auto"/>
            <w:noWrap/>
            <w:vAlign w:val="center"/>
            <w:hideMark/>
          </w:tcPr>
          <w:p w14:paraId="55772FE2" w14:textId="77777777" w:rsidR="006A0F26" w:rsidRPr="006A0F26" w:rsidRDefault="2174114D" w:rsidP="00AA38E7">
            <w:pPr>
              <w:pStyle w:val="FuentedeFigurasyTablas"/>
              <w:rPr>
                <w:lang w:eastAsia="es-HN"/>
              </w:rPr>
            </w:pPr>
            <w:r>
              <w:t>0.8</w:t>
            </w:r>
          </w:p>
        </w:tc>
        <w:tc>
          <w:tcPr>
            <w:tcW w:w="997" w:type="dxa"/>
            <w:tcBorders>
              <w:top w:val="nil"/>
              <w:left w:val="nil"/>
              <w:bottom w:val="single" w:sz="4" w:space="0" w:color="auto"/>
              <w:right w:val="single" w:sz="4" w:space="0" w:color="auto"/>
            </w:tcBorders>
            <w:shd w:val="clear" w:color="auto" w:fill="auto"/>
            <w:noWrap/>
            <w:vAlign w:val="center"/>
            <w:hideMark/>
          </w:tcPr>
          <w:p w14:paraId="5874CC34" w14:textId="77777777" w:rsidR="006A0F26" w:rsidRPr="006A0F26" w:rsidRDefault="2174114D" w:rsidP="00AA38E7">
            <w:pPr>
              <w:pStyle w:val="FuentedeFigurasyTablas"/>
              <w:rPr>
                <w:lang w:eastAsia="es-HN"/>
              </w:rPr>
            </w:pPr>
            <w:r>
              <w:t>0.24</w:t>
            </w:r>
          </w:p>
        </w:tc>
        <w:tc>
          <w:tcPr>
            <w:tcW w:w="1265" w:type="dxa"/>
            <w:tcBorders>
              <w:top w:val="single" w:sz="4" w:space="0" w:color="auto"/>
              <w:left w:val="single" w:sz="4" w:space="0" w:color="auto"/>
              <w:bottom w:val="single" w:sz="4" w:space="0" w:color="auto"/>
              <w:right w:val="single" w:sz="4" w:space="0" w:color="auto"/>
            </w:tcBorders>
            <w:shd w:val="clear" w:color="auto" w:fill="FFEB9C"/>
            <w:noWrap/>
            <w:vAlign w:val="center"/>
            <w:hideMark/>
          </w:tcPr>
          <w:p w14:paraId="13CAD304" w14:textId="77777777" w:rsidR="006A0F26" w:rsidRPr="006A0F26" w:rsidRDefault="2174114D" w:rsidP="00FD787E">
            <w:pPr>
              <w:pStyle w:val="FuentedeFigurasyTablas"/>
              <w:rPr>
                <w:lang w:eastAsia="es-HN"/>
              </w:rPr>
            </w:pPr>
            <w:r w:rsidRPr="2174114D">
              <w:t>Medio</w:t>
            </w:r>
          </w:p>
        </w:tc>
        <w:tc>
          <w:tcPr>
            <w:tcW w:w="0" w:type="auto"/>
            <w:tcBorders>
              <w:top w:val="nil"/>
              <w:left w:val="nil"/>
              <w:bottom w:val="single" w:sz="4" w:space="0" w:color="auto"/>
              <w:right w:val="single" w:sz="4" w:space="0" w:color="auto"/>
            </w:tcBorders>
            <w:shd w:val="clear" w:color="auto" w:fill="auto"/>
            <w:noWrap/>
            <w:vAlign w:val="center"/>
            <w:hideMark/>
          </w:tcPr>
          <w:p w14:paraId="670DF80C" w14:textId="77777777" w:rsidR="006A0F26" w:rsidRPr="006A0F26" w:rsidRDefault="2174114D" w:rsidP="00FD787E">
            <w:pPr>
              <w:pStyle w:val="FuentedeFigurasyTablas"/>
              <w:rPr>
                <w:lang w:eastAsia="es-HN"/>
              </w:rPr>
            </w:pPr>
            <w:r>
              <w:t>Aceptar</w:t>
            </w:r>
          </w:p>
        </w:tc>
      </w:tr>
      <w:tr w:rsidR="00B551E6" w:rsidRPr="006A0F26" w14:paraId="5F555BFC" w14:textId="77777777" w:rsidTr="00B61613">
        <w:trPr>
          <w:trHeight w:val="642"/>
        </w:trPr>
        <w:tc>
          <w:tcPr>
            <w:tcW w:w="3442" w:type="dxa"/>
            <w:tcBorders>
              <w:top w:val="nil"/>
              <w:left w:val="single" w:sz="4" w:space="0" w:color="auto"/>
              <w:bottom w:val="single" w:sz="4" w:space="0" w:color="auto"/>
              <w:right w:val="single" w:sz="4" w:space="0" w:color="auto"/>
            </w:tcBorders>
            <w:shd w:val="clear" w:color="auto" w:fill="auto"/>
            <w:vAlign w:val="center"/>
            <w:hideMark/>
          </w:tcPr>
          <w:p w14:paraId="629288BA" w14:textId="77777777" w:rsidR="006A0F26" w:rsidRPr="006A0F26" w:rsidRDefault="2174114D" w:rsidP="00FD787E">
            <w:pPr>
              <w:pStyle w:val="FuentedeFigurasyTablas"/>
              <w:rPr>
                <w:lang w:eastAsia="es-HN"/>
              </w:rPr>
            </w:pPr>
            <w:r>
              <w:t>Alza de competidores</w:t>
            </w:r>
          </w:p>
        </w:tc>
        <w:tc>
          <w:tcPr>
            <w:tcW w:w="1418" w:type="dxa"/>
            <w:tcBorders>
              <w:top w:val="nil"/>
              <w:left w:val="nil"/>
              <w:bottom w:val="single" w:sz="4" w:space="0" w:color="auto"/>
              <w:right w:val="single" w:sz="4" w:space="0" w:color="auto"/>
            </w:tcBorders>
            <w:shd w:val="clear" w:color="auto" w:fill="auto"/>
            <w:noWrap/>
            <w:vAlign w:val="center"/>
            <w:hideMark/>
          </w:tcPr>
          <w:p w14:paraId="2A942A67" w14:textId="77777777" w:rsidR="006A0F26" w:rsidRPr="006A0F26" w:rsidRDefault="2174114D" w:rsidP="00AA38E7">
            <w:pPr>
              <w:pStyle w:val="FuentedeFigurasyTablas"/>
              <w:rPr>
                <w:lang w:eastAsia="es-HN"/>
              </w:rPr>
            </w:pPr>
            <w:r>
              <w:t>0.6</w:t>
            </w:r>
          </w:p>
        </w:tc>
        <w:tc>
          <w:tcPr>
            <w:tcW w:w="1134" w:type="dxa"/>
            <w:tcBorders>
              <w:top w:val="nil"/>
              <w:left w:val="nil"/>
              <w:bottom w:val="single" w:sz="4" w:space="0" w:color="auto"/>
              <w:right w:val="single" w:sz="4" w:space="0" w:color="auto"/>
            </w:tcBorders>
            <w:shd w:val="clear" w:color="auto" w:fill="auto"/>
            <w:noWrap/>
            <w:vAlign w:val="center"/>
            <w:hideMark/>
          </w:tcPr>
          <w:p w14:paraId="112B7B4D" w14:textId="77777777" w:rsidR="006A0F26" w:rsidRPr="006A0F26" w:rsidRDefault="2174114D" w:rsidP="00AA38E7">
            <w:pPr>
              <w:pStyle w:val="FuentedeFigurasyTablas"/>
              <w:rPr>
                <w:lang w:eastAsia="es-HN"/>
              </w:rPr>
            </w:pPr>
            <w:r>
              <w:t>0.8</w:t>
            </w:r>
          </w:p>
        </w:tc>
        <w:tc>
          <w:tcPr>
            <w:tcW w:w="997" w:type="dxa"/>
            <w:tcBorders>
              <w:top w:val="nil"/>
              <w:left w:val="nil"/>
              <w:bottom w:val="single" w:sz="4" w:space="0" w:color="auto"/>
              <w:right w:val="single" w:sz="4" w:space="0" w:color="auto"/>
            </w:tcBorders>
            <w:shd w:val="clear" w:color="auto" w:fill="auto"/>
            <w:noWrap/>
            <w:vAlign w:val="center"/>
            <w:hideMark/>
          </w:tcPr>
          <w:p w14:paraId="4C25F032" w14:textId="77777777" w:rsidR="006A0F26" w:rsidRPr="006A0F26" w:rsidRDefault="2174114D" w:rsidP="00AA38E7">
            <w:pPr>
              <w:pStyle w:val="FuentedeFigurasyTablas"/>
              <w:rPr>
                <w:lang w:eastAsia="es-HN"/>
              </w:rPr>
            </w:pPr>
            <w:r>
              <w:t>0.48</w:t>
            </w:r>
          </w:p>
        </w:tc>
        <w:tc>
          <w:tcPr>
            <w:tcW w:w="1265" w:type="dxa"/>
            <w:tcBorders>
              <w:top w:val="single" w:sz="4" w:space="0" w:color="auto"/>
              <w:left w:val="single" w:sz="4" w:space="0" w:color="auto"/>
              <w:bottom w:val="single" w:sz="4" w:space="0" w:color="auto"/>
              <w:right w:val="single" w:sz="4" w:space="0" w:color="auto"/>
            </w:tcBorders>
            <w:shd w:val="clear" w:color="auto" w:fill="FFC7CE"/>
            <w:noWrap/>
            <w:vAlign w:val="center"/>
            <w:hideMark/>
          </w:tcPr>
          <w:p w14:paraId="667C82FB" w14:textId="77777777" w:rsidR="006A0F26" w:rsidRPr="006A0F26" w:rsidRDefault="2174114D" w:rsidP="00FD787E">
            <w:pPr>
              <w:pStyle w:val="FuentedeFigurasyTablas"/>
              <w:rPr>
                <w:lang w:eastAsia="es-HN"/>
              </w:rPr>
            </w:pPr>
            <w:r w:rsidRPr="2174114D">
              <w:t>Alto</w:t>
            </w:r>
          </w:p>
        </w:tc>
        <w:tc>
          <w:tcPr>
            <w:tcW w:w="0" w:type="auto"/>
            <w:tcBorders>
              <w:top w:val="nil"/>
              <w:left w:val="nil"/>
              <w:bottom w:val="single" w:sz="4" w:space="0" w:color="auto"/>
              <w:right w:val="single" w:sz="4" w:space="0" w:color="auto"/>
            </w:tcBorders>
            <w:shd w:val="clear" w:color="auto" w:fill="auto"/>
            <w:noWrap/>
            <w:vAlign w:val="center"/>
            <w:hideMark/>
          </w:tcPr>
          <w:p w14:paraId="51B9C8B3" w14:textId="77777777" w:rsidR="006A0F26" w:rsidRPr="006A0F26" w:rsidRDefault="2174114D" w:rsidP="00FD787E">
            <w:pPr>
              <w:pStyle w:val="FuentedeFigurasyTablas"/>
              <w:rPr>
                <w:lang w:eastAsia="es-HN"/>
              </w:rPr>
            </w:pPr>
            <w:r>
              <w:t>Aceptar</w:t>
            </w:r>
          </w:p>
        </w:tc>
      </w:tr>
    </w:tbl>
    <w:p w14:paraId="4FB0EF09" w14:textId="4983CD44" w:rsidR="00F87B93" w:rsidRPr="00F87B93" w:rsidRDefault="2174114D" w:rsidP="00B551E6">
      <w:pPr>
        <w:pStyle w:val="Descripcin"/>
        <w:rPr>
          <w:rFonts w:ascii="Times New Roman" w:hAnsi="Times New Roman" w:cs="Times New Roman"/>
          <w:b/>
          <w:bCs/>
          <w:i w:val="0"/>
          <w:iCs w:val="0"/>
          <w:color w:val="auto"/>
          <w:sz w:val="22"/>
          <w:szCs w:val="22"/>
        </w:rPr>
      </w:pPr>
      <w:bookmarkStart w:id="261" w:name="_Toc152537630"/>
      <w:bookmarkStart w:id="262" w:name="_Toc152537694"/>
      <w:bookmarkStart w:id="263" w:name="_Toc153747468"/>
      <w:bookmarkStart w:id="264" w:name="_Toc158325924"/>
      <w:r w:rsidRPr="00F87B93">
        <w:rPr>
          <w:rFonts w:ascii="Times New Roman" w:hAnsi="Times New Roman" w:cs="Times New Roman"/>
          <w:b/>
          <w:i w:val="0"/>
          <w:color w:val="auto"/>
          <w:sz w:val="22"/>
          <w:szCs w:val="22"/>
        </w:rPr>
        <w:t xml:space="preserve">Tabla </w:t>
      </w:r>
      <w:r w:rsidR="00E14EEA">
        <w:rPr>
          <w:rFonts w:ascii="Times New Roman" w:hAnsi="Times New Roman" w:cs="Times New Roman"/>
          <w:b/>
          <w:i w:val="0"/>
          <w:color w:val="auto"/>
          <w:sz w:val="22"/>
          <w:szCs w:val="22"/>
        </w:rPr>
        <w:fldChar w:fldCharType="begin"/>
      </w:r>
      <w:r w:rsidR="00E14EEA">
        <w:rPr>
          <w:rFonts w:ascii="Times New Roman" w:hAnsi="Times New Roman" w:cs="Times New Roman"/>
          <w:b/>
          <w:i w:val="0"/>
          <w:color w:val="auto"/>
          <w:sz w:val="22"/>
          <w:szCs w:val="22"/>
        </w:rPr>
        <w:instrText xml:space="preserve"> SEQ Tabla \* ARABIC </w:instrText>
      </w:r>
      <w:r w:rsidR="00E14EEA">
        <w:rPr>
          <w:rFonts w:ascii="Times New Roman" w:hAnsi="Times New Roman" w:cs="Times New Roman"/>
          <w:b/>
          <w:i w:val="0"/>
          <w:color w:val="auto"/>
          <w:sz w:val="22"/>
          <w:szCs w:val="22"/>
        </w:rPr>
        <w:fldChar w:fldCharType="separate"/>
      </w:r>
      <w:r w:rsidR="009A6148">
        <w:rPr>
          <w:rFonts w:ascii="Times New Roman" w:hAnsi="Times New Roman" w:cs="Times New Roman"/>
          <w:b/>
          <w:i w:val="0"/>
          <w:noProof/>
          <w:color w:val="auto"/>
          <w:sz w:val="22"/>
          <w:szCs w:val="22"/>
        </w:rPr>
        <w:t>7</w:t>
      </w:r>
      <w:r w:rsidR="00E14EEA">
        <w:rPr>
          <w:rFonts w:ascii="Times New Roman" w:hAnsi="Times New Roman" w:cs="Times New Roman"/>
          <w:b/>
          <w:i w:val="0"/>
          <w:color w:val="auto"/>
          <w:sz w:val="22"/>
          <w:szCs w:val="22"/>
        </w:rPr>
        <w:fldChar w:fldCharType="end"/>
      </w:r>
      <w:r w:rsidRPr="00F87B93">
        <w:rPr>
          <w:rFonts w:ascii="Times New Roman" w:hAnsi="Times New Roman" w:cs="Times New Roman"/>
          <w:b/>
          <w:i w:val="0"/>
          <w:color w:val="auto"/>
          <w:sz w:val="22"/>
          <w:szCs w:val="22"/>
        </w:rPr>
        <w:t>.Matriz de gestión de riesgos</w:t>
      </w:r>
      <w:bookmarkEnd w:id="261"/>
      <w:bookmarkEnd w:id="262"/>
      <w:bookmarkEnd w:id="263"/>
      <w:bookmarkEnd w:id="264"/>
    </w:p>
    <w:p w14:paraId="69DEDE47" w14:textId="75132657" w:rsidR="00112BD2" w:rsidRPr="00F87B93" w:rsidRDefault="2174114D" w:rsidP="00B551E6">
      <w:pPr>
        <w:pStyle w:val="Descripcin"/>
        <w:rPr>
          <w:rFonts w:ascii="Times New Roman" w:hAnsi="Times New Roman" w:cs="Times New Roman"/>
          <w:i w:val="0"/>
          <w:color w:val="auto"/>
          <w:sz w:val="22"/>
          <w:szCs w:val="22"/>
        </w:rPr>
      </w:pPr>
      <w:r w:rsidRPr="00F87B93">
        <w:rPr>
          <w:rFonts w:ascii="Times New Roman" w:hAnsi="Times New Roman" w:cs="Times New Roman"/>
          <w:i w:val="0"/>
          <w:color w:val="auto"/>
          <w:sz w:val="22"/>
          <w:szCs w:val="22"/>
        </w:rPr>
        <w:t xml:space="preserve">Fuente: </w:t>
      </w:r>
      <w:r w:rsidR="00F87B93" w:rsidRPr="00F87B93">
        <w:rPr>
          <w:rFonts w:ascii="Times New Roman" w:hAnsi="Times New Roman" w:cs="Times New Roman"/>
          <w:i w:val="0"/>
          <w:iCs w:val="0"/>
          <w:color w:val="auto"/>
          <w:sz w:val="22"/>
          <w:szCs w:val="22"/>
        </w:rPr>
        <w:t xml:space="preserve">Elaboración </w:t>
      </w:r>
      <w:r w:rsidRPr="00F87B93">
        <w:rPr>
          <w:rFonts w:ascii="Times New Roman" w:hAnsi="Times New Roman" w:cs="Times New Roman"/>
          <w:i w:val="0"/>
          <w:color w:val="auto"/>
          <w:sz w:val="22"/>
          <w:szCs w:val="22"/>
        </w:rPr>
        <w:t>Propia</w:t>
      </w:r>
    </w:p>
    <w:p w14:paraId="23CF091A" w14:textId="77777777" w:rsidR="00B551E6" w:rsidRPr="00B551E6" w:rsidRDefault="00B551E6" w:rsidP="00B551E6"/>
    <w:p w14:paraId="23E10E25" w14:textId="67904BD5" w:rsidR="00D82278" w:rsidRPr="00594DE0" w:rsidRDefault="2174114D" w:rsidP="00701C2F">
      <w:pPr>
        <w:pStyle w:val="Ttulo2"/>
        <w:numPr>
          <w:ilvl w:val="1"/>
          <w:numId w:val="179"/>
        </w:numPr>
      </w:pPr>
      <w:r w:rsidRPr="2174114D">
        <w:t xml:space="preserve"> </w:t>
      </w:r>
      <w:bookmarkStart w:id="265" w:name="_Toc153726124"/>
      <w:bookmarkStart w:id="266" w:name="_Toc153747428"/>
      <w:r w:rsidRPr="00B23CF7">
        <w:rPr>
          <w:rStyle w:val="Ttulo2Car"/>
        </w:rPr>
        <w:t>ESTUDIO DE MERCADO</w:t>
      </w:r>
      <w:bookmarkEnd w:id="265"/>
      <w:bookmarkEnd w:id="266"/>
    </w:p>
    <w:p w14:paraId="3C29EB47" w14:textId="77777777" w:rsidR="00AD6FA5" w:rsidRDefault="2174114D" w:rsidP="00905E34">
      <w:pPr>
        <w:pStyle w:val="TextoPrincipal"/>
      </w:pPr>
      <w:r>
        <w:t>En esta sesión representaremos mediante graficas la variación sobre los resultados que se han capturado a medida avanza la encuesta con el propósito de reflejar que la aplicabilidad está mostrando la varianza correcta en las respuestas.</w:t>
      </w:r>
    </w:p>
    <w:p w14:paraId="43F1330A" w14:textId="2F289A19" w:rsidR="00905E34" w:rsidRDefault="2174114D" w:rsidP="00905E34">
      <w:pPr>
        <w:pStyle w:val="TextoPrincipal"/>
      </w:pPr>
      <w:r>
        <w:t xml:space="preserve"> De acuerdo con los resultados del estudio de mercado realizado; el análisis de la competencia, análisis de consumidor, tendencia y estrategia de mercado.</w:t>
      </w:r>
    </w:p>
    <w:p w14:paraId="57874092" w14:textId="5FD28054" w:rsidR="00CA718B" w:rsidRPr="00CA718B" w:rsidRDefault="00CA718B" w:rsidP="00C74597">
      <w:pPr>
        <w:pStyle w:val="TextoPrincipal"/>
        <w:numPr>
          <w:ilvl w:val="0"/>
          <w:numId w:val="186"/>
        </w:numPr>
      </w:pPr>
      <w:r w:rsidRPr="00CA718B">
        <w:rPr>
          <w:noProof/>
        </w:rPr>
        <w:drawing>
          <wp:anchor distT="0" distB="0" distL="114300" distR="114300" simplePos="0" relativeHeight="251658282" behindDoc="1" locked="0" layoutInCell="1" allowOverlap="1" wp14:anchorId="00E65A13" wp14:editId="6160CF98">
            <wp:simplePos x="0" y="0"/>
            <wp:positionH relativeFrom="margin">
              <wp:align>right</wp:align>
            </wp:positionH>
            <wp:positionV relativeFrom="paragraph">
              <wp:posOffset>866082</wp:posOffset>
            </wp:positionV>
            <wp:extent cx="5937250" cy="2362835"/>
            <wp:effectExtent l="0" t="0" r="6350" b="18415"/>
            <wp:wrapTight wrapText="bothSides">
              <wp:wrapPolygon edited="0">
                <wp:start x="0" y="0"/>
                <wp:lineTo x="0" y="21594"/>
                <wp:lineTo x="21554" y="21594"/>
                <wp:lineTo x="21554" y="0"/>
                <wp:lineTo x="0" y="0"/>
              </wp:wrapPolygon>
            </wp:wrapTight>
            <wp:docPr id="1230534145" name="Gráfico 1">
              <a:extLst xmlns:a="http://schemas.openxmlformats.org/drawingml/2006/main">
                <a:ext uri="{FF2B5EF4-FFF2-40B4-BE49-F238E27FC236}">
                  <a16:creationId xmlns:a16="http://schemas.microsoft.com/office/drawing/2014/main" id="{350527FE-97F4-4F4C-8243-C4F4627978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14:sizeRelH relativeFrom="margin">
              <wp14:pctWidth>0</wp14:pctWidth>
            </wp14:sizeRelH>
            <wp14:sizeRelV relativeFrom="margin">
              <wp14:pctHeight>0</wp14:pctHeight>
            </wp14:sizeRelV>
          </wp:anchor>
        </w:drawing>
      </w:r>
      <w:r w:rsidR="2174114D" w:rsidRPr="00CA718B">
        <w:t xml:space="preserve">En la primera pregunta </w:t>
      </w:r>
      <w:r w:rsidR="00B122C8" w:rsidRPr="00CA718B">
        <w:t>se busca</w:t>
      </w:r>
      <w:r w:rsidR="2174114D" w:rsidRPr="00CA718B">
        <w:t xml:space="preserve"> identificar cuantas son las personas que realizan reservas por medio de la plataforma Airbnb con el propósito de poder tener conocimiento de cuanto movimiento se cuenta para las reservas por medio de dicha plataforma</w:t>
      </w:r>
      <w:r w:rsidRPr="00CA718B">
        <w:t>.</w:t>
      </w:r>
      <w:bookmarkStart w:id="267" w:name="_Toc152537723"/>
    </w:p>
    <w:p w14:paraId="30EDB6A3" w14:textId="05EAC4BB" w:rsidR="00F87B93" w:rsidRPr="00F87B93" w:rsidRDefault="2174114D" w:rsidP="00CA718B">
      <w:pPr>
        <w:pStyle w:val="FuentedeFigurasyTablas"/>
        <w:spacing w:before="0" w:after="0"/>
        <w:rPr>
          <w:b/>
          <w:bCs/>
          <w:i/>
          <w:iCs/>
        </w:rPr>
      </w:pPr>
      <w:bookmarkStart w:id="268" w:name="_Toc158325980"/>
      <w:r w:rsidRPr="00AD15EB">
        <w:rPr>
          <w:b/>
          <w:i/>
        </w:rPr>
        <w:lastRenderedPageBreak/>
        <w:t xml:space="preserve">Ilustración </w:t>
      </w:r>
      <w:r w:rsidR="00422019" w:rsidRPr="00AD15EB">
        <w:rPr>
          <w:b/>
          <w:i/>
        </w:rPr>
        <w:fldChar w:fldCharType="begin"/>
      </w:r>
      <w:r w:rsidR="00422019" w:rsidRPr="00AD15EB">
        <w:rPr>
          <w:b/>
          <w:i/>
        </w:rPr>
        <w:instrText xml:space="preserve"> SEQ Ilustración \* ARABIC </w:instrText>
      </w:r>
      <w:r w:rsidR="00422019" w:rsidRPr="00AD15EB">
        <w:rPr>
          <w:b/>
          <w:i/>
        </w:rPr>
        <w:fldChar w:fldCharType="separate"/>
      </w:r>
      <w:r w:rsidR="009A6148">
        <w:rPr>
          <w:b/>
          <w:i/>
          <w:noProof/>
        </w:rPr>
        <w:t>8</w:t>
      </w:r>
      <w:r w:rsidR="00422019" w:rsidRPr="00AD15EB">
        <w:rPr>
          <w:b/>
          <w:i/>
        </w:rPr>
        <w:fldChar w:fldCharType="end"/>
      </w:r>
      <w:r w:rsidRPr="00AD15EB">
        <w:rPr>
          <w:b/>
          <w:i/>
        </w:rPr>
        <w:t>. Uso de la plataforma para reserva de viajes.</w:t>
      </w:r>
      <w:bookmarkEnd w:id="267"/>
      <w:bookmarkEnd w:id="268"/>
    </w:p>
    <w:p w14:paraId="154504D6" w14:textId="5202BD26" w:rsidR="00F87B93" w:rsidRPr="002F31F5" w:rsidRDefault="2174114D" w:rsidP="00CA718B">
      <w:pPr>
        <w:pStyle w:val="Descripcin"/>
        <w:spacing w:after="0"/>
        <w:rPr>
          <w:rFonts w:ascii="Times New Roman" w:hAnsi="Times New Roman" w:cs="Times New Roman"/>
          <w:i w:val="0"/>
          <w:color w:val="auto"/>
          <w:sz w:val="22"/>
          <w:szCs w:val="22"/>
        </w:rPr>
      </w:pPr>
      <w:r w:rsidRPr="00F87B93">
        <w:rPr>
          <w:rFonts w:ascii="Times New Roman" w:hAnsi="Times New Roman" w:cs="Times New Roman"/>
          <w:i w:val="0"/>
          <w:iCs w:val="0"/>
          <w:color w:val="auto"/>
          <w:sz w:val="22"/>
          <w:szCs w:val="22"/>
        </w:rPr>
        <w:t xml:space="preserve"> </w:t>
      </w:r>
      <w:r>
        <w:rPr>
          <w:rFonts w:ascii="Times New Roman" w:hAnsi="Times New Roman" w:cs="Times New Roman"/>
          <w:i w:val="0"/>
          <w:color w:val="auto"/>
          <w:sz w:val="22"/>
          <w:szCs w:val="22"/>
        </w:rPr>
        <w:t xml:space="preserve">Fuente: </w:t>
      </w:r>
      <w:r w:rsidR="00F87B93">
        <w:rPr>
          <w:rFonts w:ascii="Times New Roman" w:hAnsi="Times New Roman" w:cs="Times New Roman"/>
          <w:i w:val="0"/>
          <w:iCs w:val="0"/>
          <w:color w:val="auto"/>
          <w:sz w:val="22"/>
          <w:szCs w:val="22"/>
        </w:rPr>
        <w:t xml:space="preserve">Elaboración </w:t>
      </w:r>
      <w:r>
        <w:rPr>
          <w:rFonts w:ascii="Times New Roman" w:hAnsi="Times New Roman" w:cs="Times New Roman"/>
          <w:i w:val="0"/>
          <w:color w:val="auto"/>
          <w:sz w:val="22"/>
          <w:szCs w:val="22"/>
        </w:rPr>
        <w:t>Propia</w:t>
      </w:r>
    </w:p>
    <w:p w14:paraId="5CCE26D4" w14:textId="0A7EAC86" w:rsidR="00C5507B" w:rsidRPr="00CB12FF" w:rsidRDefault="2174114D" w:rsidP="00286EF4">
      <w:pPr>
        <w:pStyle w:val="TextoPrincipal"/>
      </w:pPr>
      <w:r>
        <w:t>El 38.2% utilizan pocas veces la plataforma para realizar sus reservas de viaje. De una muestra de 110 personas</w:t>
      </w:r>
      <w:r w:rsidR="00286EF4">
        <w:t xml:space="preserve"> </w:t>
      </w:r>
      <w:r w:rsidR="002F31F5">
        <w:t>y el</w:t>
      </w:r>
      <w:r w:rsidR="00286EF4">
        <w:t xml:space="preserve"> </w:t>
      </w:r>
      <w:r>
        <w:t>6</w:t>
      </w:r>
      <w:r w:rsidR="00286EF4">
        <w:t xml:space="preserve">1.8% </w:t>
      </w:r>
      <w:r>
        <w:t>nunca la han utilizado.</w:t>
      </w:r>
    </w:p>
    <w:p w14:paraId="73628952" w14:textId="12A07D55" w:rsidR="00F21332" w:rsidRDefault="00CA718B" w:rsidP="00C74597">
      <w:pPr>
        <w:pStyle w:val="TextoPrincipal"/>
        <w:numPr>
          <w:ilvl w:val="0"/>
          <w:numId w:val="185"/>
        </w:numPr>
      </w:pPr>
      <w:r>
        <w:rPr>
          <w:noProof/>
        </w:rPr>
        <w:drawing>
          <wp:anchor distT="0" distB="0" distL="114300" distR="114300" simplePos="0" relativeHeight="251658283" behindDoc="0" locked="0" layoutInCell="1" allowOverlap="1" wp14:anchorId="6270F8A7" wp14:editId="31F4E725">
            <wp:simplePos x="0" y="0"/>
            <wp:positionH relativeFrom="margin">
              <wp:align>right</wp:align>
            </wp:positionH>
            <wp:positionV relativeFrom="paragraph">
              <wp:posOffset>865010</wp:posOffset>
            </wp:positionV>
            <wp:extent cx="5943600" cy="2341245"/>
            <wp:effectExtent l="0" t="0" r="0" b="1905"/>
            <wp:wrapTopAndBottom/>
            <wp:docPr id="461682103" name="Gráfico 1">
              <a:extLst xmlns:a="http://schemas.openxmlformats.org/drawingml/2006/main">
                <a:ext uri="{FF2B5EF4-FFF2-40B4-BE49-F238E27FC236}">
                  <a16:creationId xmlns:a16="http://schemas.microsoft.com/office/drawing/2014/main" id="{434F9177-DE3F-4FE3-9861-63372D48FC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r w:rsidR="2174114D">
        <w:t xml:space="preserve">En la Segunda pregunta </w:t>
      </w:r>
      <w:r w:rsidR="00400D57">
        <w:t>se busca</w:t>
      </w:r>
      <w:r w:rsidR="2174114D">
        <w:t xml:space="preserve"> identificar con qué frecuencia las personas que realizan reservas por medio de la plataforma Airbnb con el fin de estudiar cómo será el manejo de tiempo en el condominio.</w:t>
      </w:r>
      <w:r w:rsidRPr="00CA718B">
        <w:rPr>
          <w:noProof/>
        </w:rPr>
        <w:t xml:space="preserve"> </w:t>
      </w:r>
    </w:p>
    <w:p w14:paraId="4F8CC190" w14:textId="370723E5" w:rsidR="00F87B93" w:rsidRPr="00F87B93" w:rsidRDefault="2174114D" w:rsidP="00F87B93">
      <w:pPr>
        <w:pStyle w:val="Descripcin"/>
        <w:rPr>
          <w:rFonts w:ascii="Times New Roman" w:hAnsi="Times New Roman" w:cs="Times New Roman"/>
          <w:b/>
          <w:bCs/>
          <w:i w:val="0"/>
          <w:iCs w:val="0"/>
          <w:color w:val="auto"/>
          <w:sz w:val="22"/>
          <w:szCs w:val="22"/>
        </w:rPr>
      </w:pPr>
      <w:bookmarkStart w:id="269" w:name="_Toc152537724"/>
      <w:bookmarkStart w:id="270" w:name="_Toc158325981"/>
      <w:r w:rsidRPr="00AD15EB">
        <w:rPr>
          <w:rFonts w:ascii="Times New Roman" w:hAnsi="Times New Roman" w:cs="Times New Roman"/>
          <w:b/>
          <w:i w:val="0"/>
          <w:color w:val="auto"/>
          <w:sz w:val="22"/>
          <w:szCs w:val="22"/>
        </w:rPr>
        <w:t xml:space="preserve">Ilustración </w:t>
      </w:r>
      <w:r w:rsidR="00422019" w:rsidRPr="00AD15EB">
        <w:rPr>
          <w:rFonts w:ascii="Times New Roman" w:hAnsi="Times New Roman" w:cs="Times New Roman"/>
          <w:b/>
          <w:i w:val="0"/>
          <w:color w:val="auto"/>
          <w:sz w:val="22"/>
          <w:szCs w:val="22"/>
        </w:rPr>
        <w:fldChar w:fldCharType="begin"/>
      </w:r>
      <w:r w:rsidR="00422019" w:rsidRPr="00AD15EB">
        <w:rPr>
          <w:rFonts w:ascii="Times New Roman" w:hAnsi="Times New Roman" w:cs="Times New Roman"/>
          <w:b/>
          <w:i w:val="0"/>
          <w:color w:val="auto"/>
          <w:sz w:val="22"/>
          <w:szCs w:val="22"/>
        </w:rPr>
        <w:instrText xml:space="preserve"> SEQ Ilustración \* ARABIC </w:instrText>
      </w:r>
      <w:r w:rsidR="00422019" w:rsidRPr="00AD15EB">
        <w:rPr>
          <w:rFonts w:ascii="Times New Roman" w:hAnsi="Times New Roman" w:cs="Times New Roman"/>
          <w:b/>
          <w:i w:val="0"/>
          <w:color w:val="auto"/>
          <w:sz w:val="22"/>
          <w:szCs w:val="22"/>
        </w:rPr>
        <w:fldChar w:fldCharType="separate"/>
      </w:r>
      <w:r w:rsidR="009A6148">
        <w:rPr>
          <w:rFonts w:ascii="Times New Roman" w:hAnsi="Times New Roman" w:cs="Times New Roman"/>
          <w:b/>
          <w:i w:val="0"/>
          <w:noProof/>
          <w:color w:val="auto"/>
          <w:sz w:val="22"/>
          <w:szCs w:val="22"/>
        </w:rPr>
        <w:t>9</w:t>
      </w:r>
      <w:r w:rsidR="00422019" w:rsidRPr="00AD15EB">
        <w:rPr>
          <w:rFonts w:ascii="Times New Roman" w:hAnsi="Times New Roman" w:cs="Times New Roman"/>
          <w:b/>
          <w:i w:val="0"/>
          <w:color w:val="auto"/>
          <w:sz w:val="22"/>
          <w:szCs w:val="22"/>
        </w:rPr>
        <w:fldChar w:fldCharType="end"/>
      </w:r>
      <w:r w:rsidRPr="00AD15EB">
        <w:rPr>
          <w:rFonts w:ascii="Times New Roman" w:hAnsi="Times New Roman" w:cs="Times New Roman"/>
          <w:b/>
          <w:i w:val="0"/>
          <w:color w:val="auto"/>
          <w:sz w:val="22"/>
          <w:szCs w:val="22"/>
        </w:rPr>
        <w:t>. Recurrencia de viajes.</w:t>
      </w:r>
      <w:bookmarkEnd w:id="269"/>
      <w:bookmarkEnd w:id="270"/>
      <w:r w:rsidRPr="00F87B93">
        <w:rPr>
          <w:rFonts w:ascii="Times New Roman" w:hAnsi="Times New Roman" w:cs="Times New Roman"/>
          <w:b/>
          <w:i w:val="0"/>
          <w:color w:val="auto"/>
          <w:sz w:val="22"/>
          <w:szCs w:val="22"/>
        </w:rPr>
        <w:t xml:space="preserve"> </w:t>
      </w:r>
    </w:p>
    <w:p w14:paraId="23D35A5D" w14:textId="1D85C3EA" w:rsidR="00F21332" w:rsidRDefault="2174114D" w:rsidP="00F87B93">
      <w:pPr>
        <w:pStyle w:val="Descripcin"/>
        <w:rPr>
          <w:rFonts w:ascii="Times New Roman" w:hAnsi="Times New Roman" w:cs="Times New Roman"/>
          <w:i w:val="0"/>
          <w:color w:val="auto"/>
          <w:sz w:val="22"/>
          <w:szCs w:val="22"/>
        </w:rPr>
      </w:pPr>
      <w:r w:rsidRPr="00F87B93">
        <w:rPr>
          <w:rFonts w:ascii="Times New Roman" w:hAnsi="Times New Roman" w:cs="Times New Roman"/>
          <w:i w:val="0"/>
          <w:color w:val="auto"/>
          <w:sz w:val="22"/>
          <w:szCs w:val="22"/>
        </w:rPr>
        <w:t xml:space="preserve">Fuente: </w:t>
      </w:r>
      <w:r w:rsidR="00F87B93" w:rsidRPr="00F87B93">
        <w:rPr>
          <w:rFonts w:ascii="Times New Roman" w:hAnsi="Times New Roman" w:cs="Times New Roman"/>
          <w:i w:val="0"/>
          <w:iCs w:val="0"/>
          <w:color w:val="auto"/>
          <w:sz w:val="22"/>
          <w:szCs w:val="22"/>
        </w:rPr>
        <w:t xml:space="preserve">Elaboración </w:t>
      </w:r>
      <w:r w:rsidRPr="00F87B93">
        <w:rPr>
          <w:rFonts w:ascii="Times New Roman" w:hAnsi="Times New Roman" w:cs="Times New Roman"/>
          <w:i w:val="0"/>
          <w:color w:val="auto"/>
          <w:sz w:val="22"/>
          <w:szCs w:val="22"/>
        </w:rPr>
        <w:t>Propia</w:t>
      </w:r>
    </w:p>
    <w:p w14:paraId="3624FE98" w14:textId="77777777" w:rsidR="00F87B93" w:rsidRPr="00F87B93" w:rsidRDefault="00F87B93" w:rsidP="00F87B93"/>
    <w:p w14:paraId="09ABAC7A" w14:textId="79278DC3" w:rsidR="002F31F5" w:rsidRDefault="2174114D" w:rsidP="00CA718B">
      <w:pPr>
        <w:pStyle w:val="TextoPrincipal"/>
      </w:pPr>
      <w:r>
        <w:t xml:space="preserve">De la población que realiza sus viajes por medio de la plataforma de Airbnb, el 58% viajan dos o más veces al año, el 30.4% una vez al año, 8.7% una vez al mes y un 2.9% en </w:t>
      </w:r>
      <w:r w:rsidR="00CF7E7B">
        <w:t>diferentes recurrencias</w:t>
      </w:r>
      <w:r>
        <w:t>.</w:t>
      </w:r>
    </w:p>
    <w:p w14:paraId="4395F605" w14:textId="3F0A4FFF" w:rsidR="00BD7DD6" w:rsidRDefault="2174114D" w:rsidP="00C74597">
      <w:pPr>
        <w:pStyle w:val="TextoPrincipal"/>
        <w:numPr>
          <w:ilvl w:val="0"/>
          <w:numId w:val="185"/>
        </w:numPr>
      </w:pPr>
      <w:r>
        <w:t xml:space="preserve">En la Tercer pregunta </w:t>
      </w:r>
      <w:r w:rsidR="00400D57">
        <w:t>se busca</w:t>
      </w:r>
      <w:r>
        <w:t xml:space="preserve"> identificar qué expectativas esperan los clientes cuando realizan reservas por medio de la plataforma Airbnb con el fin de estudiar que se debe considerar para poder cumplir todos los requisitos necesarios para una comodidad garantizada.</w:t>
      </w:r>
    </w:p>
    <w:p w14:paraId="5CEBF200" w14:textId="77777777" w:rsidR="001A2EE0" w:rsidRDefault="00234DFA" w:rsidP="00AA38E7">
      <w:pPr>
        <w:pStyle w:val="TextodeTablas"/>
      </w:pPr>
      <w:bookmarkStart w:id="271" w:name="_Toc474331201"/>
      <w:bookmarkStart w:id="272" w:name="_Toc474331404"/>
      <w:bookmarkStart w:id="273" w:name="_Toc132615474"/>
      <w:r>
        <w:rPr>
          <w:noProof/>
        </w:rPr>
        <w:lastRenderedPageBreak/>
        <w:drawing>
          <wp:inline distT="0" distB="0" distL="0" distR="0" wp14:anchorId="6BB1FAC7" wp14:editId="245F3C3E">
            <wp:extent cx="6020435" cy="2707574"/>
            <wp:effectExtent l="0" t="0" r="18415" b="17145"/>
            <wp:docPr id="240651367" name="Gráfico 1">
              <a:extLst xmlns:a="http://schemas.openxmlformats.org/drawingml/2006/main">
                <a:ext uri="{FF2B5EF4-FFF2-40B4-BE49-F238E27FC236}">
                  <a16:creationId xmlns:a16="http://schemas.microsoft.com/office/drawing/2014/main" id="{4C8F4647-6E61-4D51-9138-ADF28A5F05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57EB9C46" w14:textId="55DEB94A" w:rsidR="00C934A4" w:rsidRPr="00F87B93" w:rsidRDefault="2174114D" w:rsidP="00F87B93">
      <w:pPr>
        <w:pStyle w:val="Descripcin"/>
        <w:ind w:firstLine="708"/>
        <w:rPr>
          <w:rFonts w:ascii="Times New Roman" w:hAnsi="Times New Roman" w:cs="Times New Roman"/>
          <w:b/>
          <w:i w:val="0"/>
          <w:color w:val="auto"/>
          <w:sz w:val="22"/>
          <w:szCs w:val="22"/>
        </w:rPr>
      </w:pPr>
      <w:bookmarkStart w:id="274" w:name="_Toc152537725"/>
      <w:bookmarkStart w:id="275" w:name="_Toc158325982"/>
      <w:r w:rsidRPr="00F87B93">
        <w:rPr>
          <w:rFonts w:ascii="Times New Roman" w:hAnsi="Times New Roman" w:cs="Times New Roman"/>
          <w:b/>
          <w:i w:val="0"/>
          <w:color w:val="auto"/>
          <w:sz w:val="22"/>
          <w:szCs w:val="22"/>
        </w:rPr>
        <w:t xml:space="preserve">Ilustración </w:t>
      </w:r>
      <w:r w:rsidR="00422019" w:rsidRPr="00F87B93">
        <w:rPr>
          <w:rFonts w:ascii="Times New Roman" w:hAnsi="Times New Roman" w:cs="Times New Roman"/>
          <w:b/>
          <w:i w:val="0"/>
          <w:color w:val="auto"/>
          <w:sz w:val="22"/>
          <w:szCs w:val="22"/>
        </w:rPr>
        <w:fldChar w:fldCharType="begin"/>
      </w:r>
      <w:r w:rsidR="00422019" w:rsidRPr="00F87B93">
        <w:rPr>
          <w:rFonts w:ascii="Times New Roman" w:hAnsi="Times New Roman" w:cs="Times New Roman"/>
          <w:b/>
          <w:i w:val="0"/>
          <w:color w:val="auto"/>
          <w:sz w:val="22"/>
          <w:szCs w:val="22"/>
        </w:rPr>
        <w:instrText xml:space="preserve"> SEQ Ilustración \* ARABIC </w:instrText>
      </w:r>
      <w:r w:rsidR="00422019" w:rsidRPr="00F87B93">
        <w:rPr>
          <w:rFonts w:ascii="Times New Roman" w:hAnsi="Times New Roman" w:cs="Times New Roman"/>
          <w:b/>
          <w:i w:val="0"/>
          <w:color w:val="auto"/>
          <w:sz w:val="22"/>
          <w:szCs w:val="22"/>
        </w:rPr>
        <w:fldChar w:fldCharType="separate"/>
      </w:r>
      <w:r w:rsidR="009A6148">
        <w:rPr>
          <w:rFonts w:ascii="Times New Roman" w:hAnsi="Times New Roman" w:cs="Times New Roman"/>
          <w:b/>
          <w:i w:val="0"/>
          <w:noProof/>
          <w:color w:val="auto"/>
          <w:sz w:val="22"/>
          <w:szCs w:val="22"/>
        </w:rPr>
        <w:t>10</w:t>
      </w:r>
      <w:r w:rsidR="00422019" w:rsidRPr="00F87B93">
        <w:rPr>
          <w:rFonts w:ascii="Times New Roman" w:hAnsi="Times New Roman" w:cs="Times New Roman"/>
          <w:b/>
          <w:i w:val="0"/>
          <w:color w:val="auto"/>
          <w:sz w:val="22"/>
          <w:szCs w:val="22"/>
        </w:rPr>
        <w:fldChar w:fldCharType="end"/>
      </w:r>
      <w:r w:rsidRPr="00F87B93">
        <w:rPr>
          <w:rFonts w:ascii="Times New Roman" w:hAnsi="Times New Roman" w:cs="Times New Roman"/>
          <w:b/>
          <w:i w:val="0"/>
          <w:color w:val="auto"/>
          <w:sz w:val="22"/>
          <w:szCs w:val="22"/>
        </w:rPr>
        <w:t>. Que esperan obtener en las reservas de viaje</w:t>
      </w:r>
      <w:bookmarkEnd w:id="274"/>
      <w:bookmarkEnd w:id="275"/>
    </w:p>
    <w:p w14:paraId="14C29D7A" w14:textId="31977610" w:rsidR="00F87B93" w:rsidRPr="00F87B93" w:rsidRDefault="00F87B93" w:rsidP="00F87B93">
      <w:pPr>
        <w:ind w:left="720"/>
        <w:rPr>
          <w:rFonts w:ascii="Times New Roman" w:hAnsi="Times New Roman" w:cs="Times New Roman"/>
        </w:rPr>
      </w:pPr>
      <w:r w:rsidRPr="00F87B93">
        <w:rPr>
          <w:rFonts w:ascii="Times New Roman" w:hAnsi="Times New Roman" w:cs="Times New Roman"/>
        </w:rPr>
        <w:t>Fuente: Elaboración Propia</w:t>
      </w:r>
    </w:p>
    <w:p w14:paraId="136F08A2" w14:textId="77777777" w:rsidR="00F87B93" w:rsidRPr="00F87B93" w:rsidRDefault="00F87B93" w:rsidP="00F87B93"/>
    <w:p w14:paraId="569FA3DC" w14:textId="583A9E22" w:rsidR="001A2EE0" w:rsidRDefault="2174114D" w:rsidP="00C77C7B">
      <w:pPr>
        <w:pStyle w:val="TextoPrincipal"/>
      </w:pPr>
      <w:r>
        <w:t xml:space="preserve">Como resultado de la tercera pregunta podemos observar que el 41.4% esperan obtener espacios seguros, el 27.1% Precios cómodos, 18.6% Estacionamiento seguro y 12.6% flexibilidad de horario para ingresar al condominio. </w:t>
      </w:r>
    </w:p>
    <w:p w14:paraId="118E6A3B" w14:textId="38EFC8CA" w:rsidR="0099632F" w:rsidRDefault="2174114D" w:rsidP="00C74597">
      <w:pPr>
        <w:pStyle w:val="TextoPrincipal"/>
        <w:numPr>
          <w:ilvl w:val="0"/>
          <w:numId w:val="185"/>
        </w:numPr>
      </w:pPr>
      <w:r>
        <w:t xml:space="preserve">En la Cuarta pregunta </w:t>
      </w:r>
      <w:r w:rsidR="00400D57">
        <w:t>se busca</w:t>
      </w:r>
      <w:r>
        <w:t xml:space="preserve"> identificar cuanto es el máximo de tiempo con el que los clientes se alojan en los Airbnb</w:t>
      </w:r>
    </w:p>
    <w:p w14:paraId="215C0343" w14:textId="77777777" w:rsidR="00443450" w:rsidRDefault="009710B0" w:rsidP="00AA38E7">
      <w:pPr>
        <w:pStyle w:val="TextoPrincipal"/>
      </w:pPr>
      <w:r>
        <w:rPr>
          <w:noProof/>
        </w:rPr>
        <w:drawing>
          <wp:inline distT="0" distB="0" distL="0" distR="0" wp14:anchorId="1A516125" wp14:editId="3CBC5C2E">
            <wp:extent cx="5759450" cy="2374908"/>
            <wp:effectExtent l="0" t="0" r="12700" b="6350"/>
            <wp:docPr id="754243873" name="Gráfico 1">
              <a:extLst xmlns:a="http://schemas.openxmlformats.org/drawingml/2006/main">
                <a:ext uri="{FF2B5EF4-FFF2-40B4-BE49-F238E27FC236}">
                  <a16:creationId xmlns:a16="http://schemas.microsoft.com/office/drawing/2014/main" id="{58F421BD-B73A-4AC9-A822-CC78C47F7D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7B1EA417" w14:textId="205049F8" w:rsidR="00B84491" w:rsidRDefault="2174114D" w:rsidP="00F87B93">
      <w:pPr>
        <w:pStyle w:val="Descripcin"/>
        <w:ind w:firstLine="708"/>
        <w:rPr>
          <w:rFonts w:ascii="Times New Roman" w:hAnsi="Times New Roman" w:cs="Times New Roman"/>
          <w:b/>
          <w:i w:val="0"/>
          <w:color w:val="auto"/>
          <w:sz w:val="22"/>
          <w:szCs w:val="22"/>
        </w:rPr>
      </w:pPr>
      <w:bookmarkStart w:id="276" w:name="_Toc152537726"/>
      <w:bookmarkStart w:id="277" w:name="_Toc158325983"/>
      <w:r w:rsidRPr="00F87B93">
        <w:rPr>
          <w:rFonts w:ascii="Times New Roman" w:hAnsi="Times New Roman" w:cs="Times New Roman"/>
          <w:b/>
          <w:i w:val="0"/>
          <w:color w:val="auto"/>
          <w:sz w:val="22"/>
          <w:szCs w:val="22"/>
        </w:rPr>
        <w:lastRenderedPageBreak/>
        <w:t xml:space="preserve">Ilustración </w:t>
      </w:r>
      <w:r w:rsidR="00422019" w:rsidRPr="00F87B93">
        <w:rPr>
          <w:rFonts w:ascii="Times New Roman" w:hAnsi="Times New Roman" w:cs="Times New Roman"/>
          <w:b/>
          <w:i w:val="0"/>
          <w:color w:val="auto"/>
          <w:sz w:val="22"/>
          <w:szCs w:val="22"/>
        </w:rPr>
        <w:fldChar w:fldCharType="begin"/>
      </w:r>
      <w:r w:rsidR="00422019" w:rsidRPr="00F87B93">
        <w:rPr>
          <w:rFonts w:ascii="Times New Roman" w:hAnsi="Times New Roman" w:cs="Times New Roman"/>
          <w:b/>
          <w:i w:val="0"/>
          <w:color w:val="auto"/>
          <w:sz w:val="22"/>
          <w:szCs w:val="22"/>
        </w:rPr>
        <w:instrText xml:space="preserve"> SEQ Ilustración \* ARABIC </w:instrText>
      </w:r>
      <w:r w:rsidR="00422019" w:rsidRPr="00F87B93">
        <w:rPr>
          <w:rFonts w:ascii="Times New Roman" w:hAnsi="Times New Roman" w:cs="Times New Roman"/>
          <w:b/>
          <w:i w:val="0"/>
          <w:color w:val="auto"/>
          <w:sz w:val="22"/>
          <w:szCs w:val="22"/>
        </w:rPr>
        <w:fldChar w:fldCharType="separate"/>
      </w:r>
      <w:r w:rsidR="009A6148">
        <w:rPr>
          <w:rFonts w:ascii="Times New Roman" w:hAnsi="Times New Roman" w:cs="Times New Roman"/>
          <w:b/>
          <w:i w:val="0"/>
          <w:noProof/>
          <w:color w:val="auto"/>
          <w:sz w:val="22"/>
          <w:szCs w:val="22"/>
        </w:rPr>
        <w:t>11</w:t>
      </w:r>
      <w:r w:rsidR="00422019" w:rsidRPr="00F87B93">
        <w:rPr>
          <w:rFonts w:ascii="Times New Roman" w:hAnsi="Times New Roman" w:cs="Times New Roman"/>
          <w:b/>
          <w:i w:val="0"/>
          <w:color w:val="auto"/>
          <w:sz w:val="22"/>
          <w:szCs w:val="22"/>
        </w:rPr>
        <w:fldChar w:fldCharType="end"/>
      </w:r>
      <w:r w:rsidRPr="00F87B93">
        <w:rPr>
          <w:rFonts w:ascii="Times New Roman" w:hAnsi="Times New Roman" w:cs="Times New Roman"/>
          <w:b/>
          <w:i w:val="0"/>
          <w:color w:val="auto"/>
          <w:sz w:val="22"/>
          <w:szCs w:val="22"/>
        </w:rPr>
        <w:t>. Cantidad de tiempo de viaje</w:t>
      </w:r>
      <w:bookmarkEnd w:id="276"/>
      <w:bookmarkEnd w:id="277"/>
      <w:r w:rsidRPr="00F87B93">
        <w:rPr>
          <w:rFonts w:ascii="Times New Roman" w:hAnsi="Times New Roman" w:cs="Times New Roman"/>
          <w:b/>
          <w:i w:val="0"/>
          <w:color w:val="auto"/>
          <w:sz w:val="22"/>
          <w:szCs w:val="22"/>
        </w:rPr>
        <w:t xml:space="preserve"> </w:t>
      </w:r>
    </w:p>
    <w:p w14:paraId="2F85CCDD" w14:textId="3383B996" w:rsidR="00F87B93" w:rsidRPr="00392E87" w:rsidRDefault="00F87B93" w:rsidP="00392E87">
      <w:pPr>
        <w:ind w:left="708"/>
        <w:rPr>
          <w:rFonts w:ascii="Times New Roman" w:hAnsi="Times New Roman" w:cs="Times New Roman"/>
        </w:rPr>
      </w:pPr>
      <w:r w:rsidRPr="00392E87">
        <w:rPr>
          <w:rFonts w:ascii="Times New Roman" w:hAnsi="Times New Roman" w:cs="Times New Roman"/>
        </w:rPr>
        <w:t>Fuente: Elaboración p</w:t>
      </w:r>
      <w:r w:rsidR="00392E87" w:rsidRPr="00392E87">
        <w:rPr>
          <w:rFonts w:ascii="Times New Roman" w:hAnsi="Times New Roman" w:cs="Times New Roman"/>
        </w:rPr>
        <w:t>ropia</w:t>
      </w:r>
    </w:p>
    <w:p w14:paraId="415C998A" w14:textId="6ED07334" w:rsidR="00443450" w:rsidRPr="00443450" w:rsidRDefault="2174114D" w:rsidP="001E611C">
      <w:pPr>
        <w:pStyle w:val="TextoPrincipal"/>
      </w:pPr>
      <w:r>
        <w:t>Como resultado de la pregunta 4 podemos observar que la mayoría de las personas realizan viajes por más de 7 días, representado en el grafico por 71.4% de la población encuestada. El 22.9% viajan de 3 a 7 días, y solamente un 5.7% de 1 a 3 días.</w:t>
      </w:r>
    </w:p>
    <w:p w14:paraId="452F8EA2" w14:textId="0628CF4B" w:rsidR="00F47371" w:rsidRDefault="00CA718B" w:rsidP="00C74597">
      <w:pPr>
        <w:pStyle w:val="TextoPrincipal"/>
        <w:numPr>
          <w:ilvl w:val="0"/>
          <w:numId w:val="185"/>
        </w:numPr>
      </w:pPr>
      <w:r>
        <w:rPr>
          <w:noProof/>
        </w:rPr>
        <w:drawing>
          <wp:anchor distT="0" distB="0" distL="114300" distR="114300" simplePos="0" relativeHeight="251658281" behindDoc="0" locked="0" layoutInCell="1" allowOverlap="1" wp14:anchorId="3CE22DB2" wp14:editId="51668E2D">
            <wp:simplePos x="0" y="0"/>
            <wp:positionH relativeFrom="margin">
              <wp:posOffset>165735</wp:posOffset>
            </wp:positionH>
            <wp:positionV relativeFrom="paragraph">
              <wp:posOffset>767080</wp:posOffset>
            </wp:positionV>
            <wp:extent cx="5759450" cy="3075305"/>
            <wp:effectExtent l="0" t="0" r="12700" b="10795"/>
            <wp:wrapTopAndBottom/>
            <wp:docPr id="1919492160" name="Gráfico 1">
              <a:extLst xmlns:a="http://schemas.openxmlformats.org/drawingml/2006/main">
                <a:ext uri="{FF2B5EF4-FFF2-40B4-BE49-F238E27FC236}">
                  <a16:creationId xmlns:a16="http://schemas.microsoft.com/office/drawing/2014/main" id="{243C8FF2-4408-4685-AC32-A0C0C55937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14:sizeRelV relativeFrom="margin">
              <wp14:pctHeight>0</wp14:pctHeight>
            </wp14:sizeRelV>
          </wp:anchor>
        </w:drawing>
      </w:r>
      <w:r w:rsidR="2174114D">
        <w:t xml:space="preserve">En la Quinta pregunta </w:t>
      </w:r>
      <w:r w:rsidR="00400D57">
        <w:t>se busca</w:t>
      </w:r>
      <w:r w:rsidR="2174114D">
        <w:t xml:space="preserve"> identificar con quien los clientes realizan </w:t>
      </w:r>
      <w:r w:rsidR="009929A0">
        <w:t>sus viajes, e identificar cual es el objetivo de cada uno de ellos</w:t>
      </w:r>
      <w:r w:rsidR="2174114D">
        <w:t>.</w:t>
      </w:r>
    </w:p>
    <w:p w14:paraId="45710F0B" w14:textId="6EA125D0" w:rsidR="00392E87" w:rsidRPr="00B30CF4" w:rsidRDefault="2174114D" w:rsidP="00B30CF4">
      <w:pPr>
        <w:pStyle w:val="Descripcin"/>
        <w:ind w:firstLine="708"/>
        <w:rPr>
          <w:rFonts w:ascii="Times New Roman" w:hAnsi="Times New Roman" w:cs="Times New Roman"/>
          <w:b/>
          <w:i w:val="0"/>
          <w:color w:val="auto"/>
          <w:sz w:val="22"/>
          <w:szCs w:val="22"/>
        </w:rPr>
      </w:pPr>
      <w:bookmarkStart w:id="278" w:name="_Toc152537727"/>
      <w:bookmarkStart w:id="279" w:name="_Toc158325984"/>
      <w:r w:rsidRPr="00392E87">
        <w:rPr>
          <w:rFonts w:ascii="Times New Roman" w:hAnsi="Times New Roman" w:cs="Times New Roman"/>
          <w:b/>
          <w:i w:val="0"/>
          <w:color w:val="auto"/>
          <w:sz w:val="22"/>
          <w:szCs w:val="22"/>
        </w:rPr>
        <w:t xml:space="preserve">Ilustración </w:t>
      </w:r>
      <w:r w:rsidR="00422019" w:rsidRPr="00392E87">
        <w:rPr>
          <w:rFonts w:ascii="Times New Roman" w:hAnsi="Times New Roman" w:cs="Times New Roman"/>
          <w:b/>
          <w:i w:val="0"/>
          <w:color w:val="auto"/>
          <w:sz w:val="22"/>
          <w:szCs w:val="22"/>
        </w:rPr>
        <w:fldChar w:fldCharType="begin"/>
      </w:r>
      <w:r w:rsidR="00422019" w:rsidRPr="00392E87">
        <w:rPr>
          <w:rFonts w:ascii="Times New Roman" w:hAnsi="Times New Roman" w:cs="Times New Roman"/>
          <w:b/>
          <w:i w:val="0"/>
          <w:color w:val="auto"/>
          <w:sz w:val="22"/>
          <w:szCs w:val="22"/>
        </w:rPr>
        <w:instrText xml:space="preserve"> SEQ Ilustración \* ARABIC </w:instrText>
      </w:r>
      <w:r w:rsidR="00422019" w:rsidRPr="00392E87">
        <w:rPr>
          <w:rFonts w:ascii="Times New Roman" w:hAnsi="Times New Roman" w:cs="Times New Roman"/>
          <w:b/>
          <w:i w:val="0"/>
          <w:color w:val="auto"/>
          <w:sz w:val="22"/>
          <w:szCs w:val="22"/>
        </w:rPr>
        <w:fldChar w:fldCharType="separate"/>
      </w:r>
      <w:r w:rsidR="009A6148">
        <w:rPr>
          <w:rFonts w:ascii="Times New Roman" w:hAnsi="Times New Roman" w:cs="Times New Roman"/>
          <w:b/>
          <w:i w:val="0"/>
          <w:noProof/>
          <w:color w:val="auto"/>
          <w:sz w:val="22"/>
          <w:szCs w:val="22"/>
        </w:rPr>
        <w:t>12</w:t>
      </w:r>
      <w:r w:rsidR="00422019" w:rsidRPr="00392E87">
        <w:rPr>
          <w:rFonts w:ascii="Times New Roman" w:hAnsi="Times New Roman" w:cs="Times New Roman"/>
          <w:b/>
          <w:i w:val="0"/>
          <w:color w:val="auto"/>
          <w:sz w:val="22"/>
          <w:szCs w:val="22"/>
        </w:rPr>
        <w:fldChar w:fldCharType="end"/>
      </w:r>
      <w:r w:rsidRPr="00392E87">
        <w:rPr>
          <w:rFonts w:ascii="Times New Roman" w:hAnsi="Times New Roman" w:cs="Times New Roman"/>
          <w:b/>
          <w:i w:val="0"/>
          <w:color w:val="auto"/>
          <w:sz w:val="22"/>
          <w:szCs w:val="22"/>
        </w:rPr>
        <w:t>. Acompañantes de las personas que realizan las reservas.</w:t>
      </w:r>
      <w:bookmarkEnd w:id="278"/>
      <w:bookmarkEnd w:id="279"/>
      <w:r w:rsidRPr="00392E87">
        <w:rPr>
          <w:rFonts w:ascii="Times New Roman" w:hAnsi="Times New Roman" w:cs="Times New Roman"/>
          <w:b/>
          <w:i w:val="0"/>
          <w:color w:val="auto"/>
          <w:sz w:val="22"/>
          <w:szCs w:val="22"/>
        </w:rPr>
        <w:t xml:space="preserve"> </w:t>
      </w:r>
    </w:p>
    <w:p w14:paraId="7D1F6A99" w14:textId="0EA52DEC" w:rsidR="0009552E" w:rsidRDefault="00392E87" w:rsidP="00B30CF4">
      <w:pPr>
        <w:pStyle w:val="Descripcin"/>
        <w:ind w:firstLine="708"/>
        <w:rPr>
          <w:rFonts w:ascii="Times New Roman" w:hAnsi="Times New Roman" w:cs="Times New Roman"/>
          <w:bCs/>
          <w:i w:val="0"/>
          <w:color w:val="auto"/>
          <w:sz w:val="22"/>
          <w:szCs w:val="22"/>
        </w:rPr>
      </w:pPr>
      <w:r w:rsidRPr="00B30CF4">
        <w:rPr>
          <w:rFonts w:ascii="Times New Roman" w:hAnsi="Times New Roman" w:cs="Times New Roman"/>
          <w:bCs/>
          <w:i w:val="0"/>
          <w:color w:val="auto"/>
          <w:sz w:val="22"/>
          <w:szCs w:val="22"/>
        </w:rPr>
        <w:t>Fuente: Elaboración Propia</w:t>
      </w:r>
    </w:p>
    <w:p w14:paraId="2EAC82C6" w14:textId="77777777" w:rsidR="00CA718B" w:rsidRPr="00CA718B" w:rsidRDefault="00CA718B" w:rsidP="00CA718B"/>
    <w:p w14:paraId="4909570A" w14:textId="3B53CBAF" w:rsidR="001E611C" w:rsidRPr="001E611C" w:rsidRDefault="2174114D" w:rsidP="00B85FDA">
      <w:pPr>
        <w:pStyle w:val="TextoPrincipal"/>
      </w:pPr>
      <w:r>
        <w:t>El 62.9% realiza sus viajes con otras personas, a parte de su grupo de amigos, o familia. Por ejemplo, compañeros de trabajo, o solamente su conyugue. Mientras el 30% viaja con amigos y el 1.4% con familia.</w:t>
      </w:r>
    </w:p>
    <w:p w14:paraId="79665058" w14:textId="4AE356F2" w:rsidR="00B85FDA" w:rsidRDefault="005533FF" w:rsidP="00C74597">
      <w:pPr>
        <w:pStyle w:val="TextoPrincipal"/>
        <w:numPr>
          <w:ilvl w:val="0"/>
          <w:numId w:val="185"/>
        </w:numPr>
      </w:pPr>
      <w:r>
        <w:rPr>
          <w:noProof/>
        </w:rPr>
        <w:lastRenderedPageBreak/>
        <w:drawing>
          <wp:anchor distT="0" distB="0" distL="114300" distR="114300" simplePos="0" relativeHeight="251658262" behindDoc="0" locked="0" layoutInCell="1" allowOverlap="1" wp14:anchorId="25AE04A0" wp14:editId="16A7461F">
            <wp:simplePos x="0" y="0"/>
            <wp:positionH relativeFrom="margin">
              <wp:align>left</wp:align>
            </wp:positionH>
            <wp:positionV relativeFrom="paragraph">
              <wp:posOffset>557530</wp:posOffset>
            </wp:positionV>
            <wp:extent cx="5901690" cy="2778125"/>
            <wp:effectExtent l="0" t="0" r="3810" b="3175"/>
            <wp:wrapTopAndBottom/>
            <wp:docPr id="323094098" name="Gráfico 1">
              <a:extLst xmlns:a="http://schemas.openxmlformats.org/drawingml/2006/main">
                <a:ext uri="{FF2B5EF4-FFF2-40B4-BE49-F238E27FC236}">
                  <a16:creationId xmlns:a16="http://schemas.microsoft.com/office/drawing/2014/main" id="{4CCB80C8-82B4-43A4-8CD8-2F6E8ED718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14:sizeRelH relativeFrom="margin">
              <wp14:pctWidth>0</wp14:pctWidth>
            </wp14:sizeRelH>
            <wp14:sizeRelV relativeFrom="margin">
              <wp14:pctHeight>0</wp14:pctHeight>
            </wp14:sizeRelV>
          </wp:anchor>
        </w:drawing>
      </w:r>
      <w:r w:rsidR="2174114D">
        <w:t xml:space="preserve">En la sexta pregunta </w:t>
      </w:r>
      <w:r w:rsidR="00400D57">
        <w:t>se busca</w:t>
      </w:r>
      <w:r w:rsidR="2174114D">
        <w:t xml:space="preserve"> identificar cual es el principal propósito del viaje por medio de la plataforma Airbnb.</w:t>
      </w:r>
    </w:p>
    <w:p w14:paraId="7BCDDEAB" w14:textId="213E5D51" w:rsidR="009929A0" w:rsidRPr="009B2B74" w:rsidRDefault="2174114D" w:rsidP="00CA718B">
      <w:pPr>
        <w:pStyle w:val="Descripcin"/>
        <w:rPr>
          <w:rFonts w:ascii="Times New Roman" w:hAnsi="Times New Roman" w:cs="Times New Roman"/>
          <w:b/>
          <w:bCs/>
          <w:i w:val="0"/>
          <w:iCs w:val="0"/>
          <w:color w:val="auto"/>
          <w:sz w:val="22"/>
          <w:szCs w:val="22"/>
        </w:rPr>
      </w:pPr>
      <w:bookmarkStart w:id="280" w:name="_Toc152537728"/>
      <w:bookmarkStart w:id="281" w:name="_Toc158325985"/>
      <w:r w:rsidRPr="009B2B74">
        <w:rPr>
          <w:rFonts w:ascii="Times New Roman" w:hAnsi="Times New Roman" w:cs="Times New Roman"/>
          <w:b/>
          <w:i w:val="0"/>
          <w:color w:val="auto"/>
          <w:sz w:val="22"/>
          <w:szCs w:val="22"/>
        </w:rPr>
        <w:t xml:space="preserve">Ilustración </w:t>
      </w:r>
      <w:r w:rsidR="00422019" w:rsidRPr="009B2B74">
        <w:rPr>
          <w:rFonts w:ascii="Times New Roman" w:hAnsi="Times New Roman" w:cs="Times New Roman"/>
          <w:b/>
          <w:i w:val="0"/>
          <w:color w:val="auto"/>
          <w:sz w:val="22"/>
          <w:szCs w:val="22"/>
        </w:rPr>
        <w:fldChar w:fldCharType="begin"/>
      </w:r>
      <w:r w:rsidR="00422019" w:rsidRPr="009B2B74">
        <w:rPr>
          <w:rFonts w:ascii="Times New Roman" w:hAnsi="Times New Roman" w:cs="Times New Roman"/>
          <w:b/>
          <w:i w:val="0"/>
          <w:color w:val="auto"/>
          <w:sz w:val="22"/>
          <w:szCs w:val="22"/>
        </w:rPr>
        <w:instrText xml:space="preserve"> SEQ Ilustración \* ARABIC </w:instrText>
      </w:r>
      <w:r w:rsidR="00422019" w:rsidRPr="009B2B74">
        <w:rPr>
          <w:rFonts w:ascii="Times New Roman" w:hAnsi="Times New Roman" w:cs="Times New Roman"/>
          <w:b/>
          <w:i w:val="0"/>
          <w:color w:val="auto"/>
          <w:sz w:val="22"/>
          <w:szCs w:val="22"/>
        </w:rPr>
        <w:fldChar w:fldCharType="separate"/>
      </w:r>
      <w:r w:rsidR="009A6148">
        <w:rPr>
          <w:rFonts w:ascii="Times New Roman" w:hAnsi="Times New Roman" w:cs="Times New Roman"/>
          <w:b/>
          <w:i w:val="0"/>
          <w:noProof/>
          <w:color w:val="auto"/>
          <w:sz w:val="22"/>
          <w:szCs w:val="22"/>
        </w:rPr>
        <w:t>13</w:t>
      </w:r>
      <w:r w:rsidR="00422019" w:rsidRPr="009B2B74">
        <w:rPr>
          <w:rFonts w:ascii="Times New Roman" w:hAnsi="Times New Roman" w:cs="Times New Roman"/>
          <w:b/>
          <w:i w:val="0"/>
          <w:color w:val="auto"/>
          <w:sz w:val="22"/>
          <w:szCs w:val="22"/>
        </w:rPr>
        <w:fldChar w:fldCharType="end"/>
      </w:r>
      <w:r w:rsidRPr="009B2B74">
        <w:rPr>
          <w:rFonts w:ascii="Times New Roman" w:hAnsi="Times New Roman" w:cs="Times New Roman"/>
          <w:b/>
          <w:i w:val="0"/>
          <w:color w:val="auto"/>
          <w:sz w:val="22"/>
          <w:szCs w:val="22"/>
        </w:rPr>
        <w:t>. Propósito de viaje</w:t>
      </w:r>
      <w:bookmarkEnd w:id="280"/>
      <w:bookmarkEnd w:id="281"/>
      <w:r w:rsidRPr="009B2B74">
        <w:rPr>
          <w:rFonts w:ascii="Times New Roman" w:hAnsi="Times New Roman" w:cs="Times New Roman"/>
          <w:b/>
          <w:i w:val="0"/>
          <w:color w:val="auto"/>
          <w:sz w:val="22"/>
          <w:szCs w:val="22"/>
        </w:rPr>
        <w:t xml:space="preserve"> </w:t>
      </w:r>
    </w:p>
    <w:p w14:paraId="611FF552" w14:textId="1D6FBAF9" w:rsidR="0099632F" w:rsidRDefault="2174114D" w:rsidP="00CA718B">
      <w:pPr>
        <w:pStyle w:val="Descripcin"/>
        <w:rPr>
          <w:rFonts w:ascii="Times New Roman" w:hAnsi="Times New Roman" w:cs="Times New Roman"/>
          <w:i w:val="0"/>
          <w:color w:val="auto"/>
          <w:sz w:val="22"/>
          <w:szCs w:val="22"/>
        </w:rPr>
      </w:pPr>
      <w:r w:rsidRPr="009B2B74">
        <w:rPr>
          <w:rFonts w:ascii="Times New Roman" w:hAnsi="Times New Roman" w:cs="Times New Roman"/>
          <w:i w:val="0"/>
          <w:color w:val="auto"/>
          <w:sz w:val="22"/>
          <w:szCs w:val="22"/>
        </w:rPr>
        <w:t>Fuente: Propia</w:t>
      </w:r>
    </w:p>
    <w:p w14:paraId="5B2A7EDC" w14:textId="5221C6D9" w:rsidR="00CA718B" w:rsidRDefault="005F6B61" w:rsidP="00CA718B">
      <w:pPr>
        <w:pStyle w:val="TextoPrincipal"/>
        <w:ind w:firstLine="0"/>
      </w:pPr>
      <w:r>
        <w:t xml:space="preserve">El 78.6% </w:t>
      </w:r>
      <w:r w:rsidR="00567079">
        <w:t>realiza viajes por turismo</w:t>
      </w:r>
      <w:r>
        <w:t xml:space="preserve"> con otras </w:t>
      </w:r>
      <w:r w:rsidR="00567079">
        <w:t>personas,</w:t>
      </w:r>
      <w:r>
        <w:t xml:space="preserve"> Mientras el </w:t>
      </w:r>
      <w:r w:rsidR="00567079">
        <w:t>11.4</w:t>
      </w:r>
      <w:r>
        <w:t>% viaja</w:t>
      </w:r>
      <w:r w:rsidR="00567079">
        <w:t xml:space="preserve"> por trabajo y</w:t>
      </w:r>
      <w:r>
        <w:t xml:space="preserve"> el 1.4% </w:t>
      </w:r>
      <w:r w:rsidR="00567079">
        <w:t>por eventos</w:t>
      </w:r>
      <w:r>
        <w:t>.</w:t>
      </w:r>
    </w:p>
    <w:p w14:paraId="18A73713" w14:textId="0733105A" w:rsidR="005C3740" w:rsidRDefault="00CF7E7B" w:rsidP="00CA718B">
      <w:pPr>
        <w:pStyle w:val="TextoPrincipal"/>
        <w:ind w:firstLine="0"/>
      </w:pPr>
      <w:r>
        <w:rPr>
          <w:noProof/>
        </w:rPr>
        <mc:AlternateContent>
          <mc:Choice Requires="wps">
            <w:drawing>
              <wp:anchor distT="0" distB="0" distL="114300" distR="114300" simplePos="0" relativeHeight="251658263" behindDoc="0" locked="0" layoutInCell="1" allowOverlap="1" wp14:anchorId="76B2CBEE" wp14:editId="4D06EEDD">
                <wp:simplePos x="0" y="0"/>
                <wp:positionH relativeFrom="margin">
                  <wp:align>left</wp:align>
                </wp:positionH>
                <wp:positionV relativeFrom="paragraph">
                  <wp:posOffset>2906906</wp:posOffset>
                </wp:positionV>
                <wp:extent cx="4008120" cy="635"/>
                <wp:effectExtent l="0" t="0" r="0" b="8890"/>
                <wp:wrapTopAndBottom/>
                <wp:docPr id="158716152" name="Cuadro de texto 158716152"/>
                <wp:cNvGraphicFramePr/>
                <a:graphic xmlns:a="http://schemas.openxmlformats.org/drawingml/2006/main">
                  <a:graphicData uri="http://schemas.microsoft.com/office/word/2010/wordprocessingShape">
                    <wps:wsp>
                      <wps:cNvSpPr txBox="1"/>
                      <wps:spPr>
                        <a:xfrm>
                          <a:off x="0" y="0"/>
                          <a:ext cx="4008120" cy="635"/>
                        </a:xfrm>
                        <a:prstGeom prst="rect">
                          <a:avLst/>
                        </a:prstGeom>
                        <a:solidFill>
                          <a:prstClr val="white"/>
                        </a:solidFill>
                        <a:ln>
                          <a:noFill/>
                        </a:ln>
                      </wps:spPr>
                      <wps:txbx>
                        <w:txbxContent>
                          <w:p w14:paraId="5D14B01E" w14:textId="0CE7523F" w:rsidR="005C3740" w:rsidRPr="005C3740" w:rsidRDefault="005C3740" w:rsidP="005C3740">
                            <w:pPr>
                              <w:pStyle w:val="Descripcin"/>
                              <w:rPr>
                                <w:rFonts w:ascii="Times New Roman" w:hAnsi="Times New Roman" w:cs="Times New Roman"/>
                                <w:b/>
                                <w:bCs/>
                                <w:i w:val="0"/>
                                <w:iCs w:val="0"/>
                                <w:color w:val="auto"/>
                                <w:sz w:val="22"/>
                                <w:szCs w:val="22"/>
                              </w:rPr>
                            </w:pPr>
                            <w:bookmarkStart w:id="282" w:name="_Toc152537729"/>
                            <w:bookmarkStart w:id="283" w:name="_Toc158325986"/>
                            <w:r w:rsidRPr="005C3740">
                              <w:rPr>
                                <w:rFonts w:ascii="Times New Roman" w:hAnsi="Times New Roman" w:cs="Times New Roman"/>
                                <w:b/>
                                <w:bCs/>
                                <w:i w:val="0"/>
                                <w:iCs w:val="0"/>
                                <w:color w:val="auto"/>
                                <w:sz w:val="22"/>
                                <w:szCs w:val="22"/>
                              </w:rPr>
                              <w:t xml:space="preserve">Ilustración </w:t>
                            </w:r>
                            <w:r w:rsidRPr="005C3740">
                              <w:rPr>
                                <w:rFonts w:ascii="Times New Roman" w:hAnsi="Times New Roman" w:cs="Times New Roman"/>
                                <w:b/>
                                <w:bCs/>
                                <w:i w:val="0"/>
                                <w:iCs w:val="0"/>
                                <w:color w:val="auto"/>
                                <w:sz w:val="22"/>
                                <w:szCs w:val="22"/>
                              </w:rPr>
                              <w:fldChar w:fldCharType="begin"/>
                            </w:r>
                            <w:r w:rsidRPr="005C3740">
                              <w:rPr>
                                <w:rFonts w:ascii="Times New Roman" w:hAnsi="Times New Roman" w:cs="Times New Roman"/>
                                <w:b/>
                                <w:bCs/>
                                <w:i w:val="0"/>
                                <w:iCs w:val="0"/>
                                <w:color w:val="auto"/>
                                <w:sz w:val="22"/>
                                <w:szCs w:val="22"/>
                              </w:rPr>
                              <w:instrText xml:space="preserve"> SEQ Ilustración \* ARABIC </w:instrText>
                            </w:r>
                            <w:r w:rsidRPr="005C3740">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14</w:t>
                            </w:r>
                            <w:r w:rsidRPr="005C3740">
                              <w:rPr>
                                <w:rFonts w:ascii="Times New Roman" w:hAnsi="Times New Roman" w:cs="Times New Roman"/>
                                <w:b/>
                                <w:bCs/>
                                <w:i w:val="0"/>
                                <w:iCs w:val="0"/>
                                <w:color w:val="auto"/>
                                <w:sz w:val="22"/>
                                <w:szCs w:val="22"/>
                              </w:rPr>
                              <w:fldChar w:fldCharType="end"/>
                            </w:r>
                            <w:r w:rsidRPr="005C3740">
                              <w:rPr>
                                <w:rFonts w:ascii="Times New Roman" w:hAnsi="Times New Roman" w:cs="Times New Roman"/>
                                <w:b/>
                                <w:bCs/>
                                <w:i w:val="0"/>
                                <w:iCs w:val="0"/>
                                <w:color w:val="auto"/>
                                <w:sz w:val="22"/>
                                <w:szCs w:val="22"/>
                              </w:rPr>
                              <w:t>. Interés de Alojamiento</w:t>
                            </w:r>
                            <w:bookmarkEnd w:id="282"/>
                            <w:bookmarkEnd w:id="283"/>
                          </w:p>
                          <w:p w14:paraId="023547C8" w14:textId="374CFF91" w:rsidR="005C3740" w:rsidRPr="005C3740" w:rsidRDefault="005C3740" w:rsidP="005C3740">
                            <w:pPr>
                              <w:pStyle w:val="Descripcin"/>
                              <w:rPr>
                                <w:rFonts w:ascii="Times New Roman" w:hAnsi="Times New Roman" w:cs="Times New Roman"/>
                                <w:i w:val="0"/>
                                <w:iCs w:val="0"/>
                                <w:color w:val="auto"/>
                                <w:sz w:val="22"/>
                                <w:szCs w:val="22"/>
                              </w:rPr>
                            </w:pPr>
                            <w:r w:rsidRPr="005C3740">
                              <w:rPr>
                                <w:rFonts w:ascii="Times New Roman" w:hAnsi="Times New Roman" w:cs="Times New Roman"/>
                                <w:i w:val="0"/>
                                <w:iCs w:val="0"/>
                                <w:color w:val="auto"/>
                                <w:sz w:val="22"/>
                                <w:szCs w:val="22"/>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6B2CBEE" id="Cuadro de texto 158716152" o:spid="_x0000_s1039" type="#_x0000_t202" style="position:absolute;left:0;text-align:left;margin-left:0;margin-top:228.9pt;width:315.6pt;height:.05pt;z-index:251658263;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" stroked="f">
                <v:textbox style="mso-fit-shape-to-text:t" inset="0,0,0,0">
                  <w:txbxContent>
                    <w:p w14:paraId="5D14B01E" w14:textId="0CE7523F" w:rsidR="005C3740" w:rsidRPr="005C3740" w:rsidRDefault="005C3740" w:rsidP="005C3740">
                      <w:pPr>
                        <w:pStyle w:val="Descripcin"/>
                        <w:rPr>
                          <w:rFonts w:ascii="Times New Roman" w:hAnsi="Times New Roman" w:cs="Times New Roman"/>
                          <w:b/>
                          <w:bCs/>
                          <w:i w:val="0"/>
                          <w:iCs w:val="0"/>
                          <w:color w:val="auto"/>
                          <w:sz w:val="22"/>
                          <w:szCs w:val="22"/>
                        </w:rPr>
                      </w:pPr>
                      <w:bookmarkStart w:id="284" w:name="_Toc152537729"/>
                      <w:bookmarkStart w:id="285" w:name="_Toc158325986"/>
                      <w:r w:rsidRPr="005C3740">
                        <w:rPr>
                          <w:rFonts w:ascii="Times New Roman" w:hAnsi="Times New Roman" w:cs="Times New Roman"/>
                          <w:b/>
                          <w:bCs/>
                          <w:i w:val="0"/>
                          <w:iCs w:val="0"/>
                          <w:color w:val="auto"/>
                          <w:sz w:val="22"/>
                          <w:szCs w:val="22"/>
                        </w:rPr>
                        <w:t xml:space="preserve">Ilustración </w:t>
                      </w:r>
                      <w:r w:rsidRPr="005C3740">
                        <w:rPr>
                          <w:rFonts w:ascii="Times New Roman" w:hAnsi="Times New Roman" w:cs="Times New Roman"/>
                          <w:b/>
                          <w:bCs/>
                          <w:i w:val="0"/>
                          <w:iCs w:val="0"/>
                          <w:color w:val="auto"/>
                          <w:sz w:val="22"/>
                          <w:szCs w:val="22"/>
                        </w:rPr>
                        <w:fldChar w:fldCharType="begin"/>
                      </w:r>
                      <w:r w:rsidRPr="005C3740">
                        <w:rPr>
                          <w:rFonts w:ascii="Times New Roman" w:hAnsi="Times New Roman" w:cs="Times New Roman"/>
                          <w:b/>
                          <w:bCs/>
                          <w:i w:val="0"/>
                          <w:iCs w:val="0"/>
                          <w:color w:val="auto"/>
                          <w:sz w:val="22"/>
                          <w:szCs w:val="22"/>
                        </w:rPr>
                        <w:instrText xml:space="preserve"> SEQ Ilustración \* ARABIC </w:instrText>
                      </w:r>
                      <w:r w:rsidRPr="005C3740">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14</w:t>
                      </w:r>
                      <w:r w:rsidRPr="005C3740">
                        <w:rPr>
                          <w:rFonts w:ascii="Times New Roman" w:hAnsi="Times New Roman" w:cs="Times New Roman"/>
                          <w:b/>
                          <w:bCs/>
                          <w:i w:val="0"/>
                          <w:iCs w:val="0"/>
                          <w:color w:val="auto"/>
                          <w:sz w:val="22"/>
                          <w:szCs w:val="22"/>
                        </w:rPr>
                        <w:fldChar w:fldCharType="end"/>
                      </w:r>
                      <w:r w:rsidRPr="005C3740">
                        <w:rPr>
                          <w:rFonts w:ascii="Times New Roman" w:hAnsi="Times New Roman" w:cs="Times New Roman"/>
                          <w:b/>
                          <w:bCs/>
                          <w:i w:val="0"/>
                          <w:iCs w:val="0"/>
                          <w:color w:val="auto"/>
                          <w:sz w:val="22"/>
                          <w:szCs w:val="22"/>
                        </w:rPr>
                        <w:t>. Interés de Alojamiento</w:t>
                      </w:r>
                      <w:bookmarkEnd w:id="284"/>
                      <w:bookmarkEnd w:id="285"/>
                    </w:p>
                    <w:p w14:paraId="023547C8" w14:textId="374CFF91" w:rsidR="005C3740" w:rsidRPr="005C3740" w:rsidRDefault="005C3740" w:rsidP="005C3740">
                      <w:pPr>
                        <w:pStyle w:val="Descripcin"/>
                        <w:rPr>
                          <w:rFonts w:ascii="Times New Roman" w:hAnsi="Times New Roman" w:cs="Times New Roman"/>
                          <w:i w:val="0"/>
                          <w:iCs w:val="0"/>
                          <w:color w:val="auto"/>
                          <w:sz w:val="22"/>
                          <w:szCs w:val="22"/>
                        </w:rPr>
                      </w:pPr>
                      <w:r w:rsidRPr="005C3740">
                        <w:rPr>
                          <w:rFonts w:ascii="Times New Roman" w:hAnsi="Times New Roman" w:cs="Times New Roman"/>
                          <w:i w:val="0"/>
                          <w:iCs w:val="0"/>
                          <w:color w:val="auto"/>
                          <w:sz w:val="22"/>
                          <w:szCs w:val="22"/>
                        </w:rPr>
                        <w:t>Fuente: Elaboración Propia</w:t>
                      </w:r>
                    </w:p>
                  </w:txbxContent>
                </v:textbox>
                <w10:wrap type="topAndBottom" anchorx="margin"/>
              </v:shape>
            </w:pict>
          </mc:Fallback>
        </mc:AlternateContent>
      </w:r>
      <w:r>
        <w:rPr>
          <w:noProof/>
        </w:rPr>
        <w:drawing>
          <wp:anchor distT="0" distB="0" distL="114300" distR="114300" simplePos="0" relativeHeight="251658285" behindDoc="1" locked="0" layoutInCell="1" allowOverlap="1" wp14:anchorId="397B270C" wp14:editId="6CAAD7EA">
            <wp:simplePos x="0" y="0"/>
            <wp:positionH relativeFrom="margin">
              <wp:align>right</wp:align>
            </wp:positionH>
            <wp:positionV relativeFrom="paragraph">
              <wp:posOffset>666263</wp:posOffset>
            </wp:positionV>
            <wp:extent cx="5937250" cy="2185035"/>
            <wp:effectExtent l="0" t="0" r="6350" b="5715"/>
            <wp:wrapTopAndBottom/>
            <wp:docPr id="1144892356" name="Gráfico 1">
              <a:extLst xmlns:a="http://schemas.openxmlformats.org/drawingml/2006/main">
                <a:ext uri="{FF2B5EF4-FFF2-40B4-BE49-F238E27FC236}">
                  <a16:creationId xmlns:a16="http://schemas.microsoft.com/office/drawing/2014/main" id="{32EC902C-8A59-476F-8E6A-0880AC651E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margin">
              <wp14:pctWidth>0</wp14:pctWidth>
            </wp14:sizeRelH>
            <wp14:sizeRelV relativeFrom="margin">
              <wp14:pctHeight>0</wp14:pctHeight>
            </wp14:sizeRelV>
          </wp:anchor>
        </w:drawing>
      </w:r>
      <w:r w:rsidR="00714350">
        <w:t>L</w:t>
      </w:r>
      <w:r w:rsidR="0062592C">
        <w:t xml:space="preserve">a </w:t>
      </w:r>
      <w:r w:rsidR="00714350">
        <w:t>séptima</w:t>
      </w:r>
      <w:r w:rsidR="0062592C">
        <w:t xml:space="preserve"> pregunta se busca identificar </w:t>
      </w:r>
      <w:r w:rsidR="00714350">
        <w:t xml:space="preserve">si se </w:t>
      </w:r>
      <w:r w:rsidR="00AE7E49">
        <w:t>está</w:t>
      </w:r>
      <w:r w:rsidR="00714350">
        <w:t xml:space="preserve"> interesado en alojarse en un condomini</w:t>
      </w:r>
      <w:r w:rsidR="00AE7E49">
        <w:t xml:space="preserve">o </w:t>
      </w:r>
      <w:r w:rsidR="005C3740">
        <w:t>Airbnb</w:t>
      </w:r>
      <w:r w:rsidR="00AE7E49">
        <w:t xml:space="preserve"> en la capital.</w:t>
      </w:r>
    </w:p>
    <w:p w14:paraId="51FB95A8" w14:textId="7CCF0B4E" w:rsidR="009505B7" w:rsidRDefault="009505B7" w:rsidP="00B61613">
      <w:pPr>
        <w:pStyle w:val="TextoPrincipal"/>
      </w:pPr>
      <w:r>
        <w:lastRenderedPageBreak/>
        <w:t xml:space="preserve">El 55.9% </w:t>
      </w:r>
      <w:r w:rsidR="00117FF9">
        <w:t>nunca se ha alojado en un condominio exclusivo para Airbnb</w:t>
      </w:r>
      <w:r>
        <w:t>, Mientras el 11.</w:t>
      </w:r>
      <w:r w:rsidR="00117FF9">
        <w:t>8</w:t>
      </w:r>
      <w:r>
        <w:t xml:space="preserve">% </w:t>
      </w:r>
      <w:r w:rsidR="00117FF9">
        <w:t xml:space="preserve">lo ha realizado muy pocas veces </w:t>
      </w:r>
      <w:r>
        <w:t xml:space="preserve">y el </w:t>
      </w:r>
      <w:r w:rsidR="00117FF9">
        <w:t>32</w:t>
      </w:r>
      <w:r>
        <w:t>.4%</w:t>
      </w:r>
      <w:r w:rsidR="00117FF9">
        <w:t xml:space="preserve"> algunas veces</w:t>
      </w:r>
      <w:r>
        <w:t>.</w:t>
      </w:r>
    </w:p>
    <w:p w14:paraId="71D5CDC7" w14:textId="46DE4185" w:rsidR="00AE7E49" w:rsidRDefault="00CF7E7B" w:rsidP="00C74597">
      <w:pPr>
        <w:pStyle w:val="TextoPrincipal"/>
        <w:numPr>
          <w:ilvl w:val="0"/>
          <w:numId w:val="185"/>
        </w:numPr>
      </w:pPr>
      <w:r>
        <w:rPr>
          <w:noProof/>
        </w:rPr>
        <w:drawing>
          <wp:anchor distT="0" distB="0" distL="114300" distR="114300" simplePos="0" relativeHeight="251658264" behindDoc="0" locked="0" layoutInCell="1" allowOverlap="1" wp14:anchorId="1AA2191D" wp14:editId="6B153984">
            <wp:simplePos x="0" y="0"/>
            <wp:positionH relativeFrom="margin">
              <wp:align>right</wp:align>
            </wp:positionH>
            <wp:positionV relativeFrom="paragraph">
              <wp:posOffset>708305</wp:posOffset>
            </wp:positionV>
            <wp:extent cx="5937250" cy="3004185"/>
            <wp:effectExtent l="0" t="0" r="6350" b="5715"/>
            <wp:wrapTopAndBottom/>
            <wp:docPr id="1817635828" name="Gráfico 1">
              <a:extLst xmlns:a="http://schemas.openxmlformats.org/drawingml/2006/main">
                <a:ext uri="{FF2B5EF4-FFF2-40B4-BE49-F238E27FC236}">
                  <a16:creationId xmlns:a16="http://schemas.microsoft.com/office/drawing/2014/main" id="{30ABEDCB-4B63-4859-B2A3-E59872A653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H relativeFrom="margin">
              <wp14:pctWidth>0</wp14:pctWidth>
            </wp14:sizeRelH>
            <wp14:sizeRelV relativeFrom="margin">
              <wp14:pctHeight>0</wp14:pctHeight>
            </wp14:sizeRelV>
          </wp:anchor>
        </w:drawing>
      </w:r>
      <w:r w:rsidR="00AE7E49">
        <w:t xml:space="preserve">La octava pregunta se busca identificar </w:t>
      </w:r>
      <w:r w:rsidR="003D732A">
        <w:t>las comodidades que se consideran para rentar un A</w:t>
      </w:r>
      <w:r w:rsidR="005C3740">
        <w:t>irbnb</w:t>
      </w:r>
      <w:r w:rsidR="003D732A">
        <w:t>.</w:t>
      </w:r>
    </w:p>
    <w:p w14:paraId="42176DED" w14:textId="51EBA651" w:rsidR="003D732A" w:rsidRPr="005C3740" w:rsidRDefault="005C3740" w:rsidP="005C3740">
      <w:pPr>
        <w:pStyle w:val="Descripcin"/>
        <w:jc w:val="both"/>
        <w:rPr>
          <w:rFonts w:ascii="Times New Roman" w:hAnsi="Times New Roman" w:cs="Times New Roman"/>
          <w:b/>
          <w:i w:val="0"/>
          <w:color w:val="auto"/>
          <w:sz w:val="22"/>
          <w:szCs w:val="22"/>
        </w:rPr>
      </w:pPr>
      <w:bookmarkStart w:id="286" w:name="_Toc152537730"/>
      <w:bookmarkStart w:id="287" w:name="_Toc158325987"/>
      <w:r w:rsidRPr="005C3740">
        <w:rPr>
          <w:rFonts w:ascii="Times New Roman" w:hAnsi="Times New Roman" w:cs="Times New Roman"/>
          <w:b/>
          <w:bCs/>
          <w:i w:val="0"/>
          <w:iCs w:val="0"/>
          <w:color w:val="auto"/>
          <w:sz w:val="22"/>
          <w:szCs w:val="22"/>
        </w:rPr>
        <w:t xml:space="preserve">Ilustración </w:t>
      </w:r>
      <w:r w:rsidRPr="005C3740">
        <w:rPr>
          <w:rFonts w:ascii="Times New Roman" w:hAnsi="Times New Roman" w:cs="Times New Roman"/>
          <w:b/>
          <w:bCs/>
          <w:i w:val="0"/>
          <w:iCs w:val="0"/>
          <w:color w:val="auto"/>
          <w:sz w:val="22"/>
          <w:szCs w:val="22"/>
        </w:rPr>
        <w:fldChar w:fldCharType="begin"/>
      </w:r>
      <w:r w:rsidRPr="005C3740">
        <w:rPr>
          <w:rFonts w:ascii="Times New Roman" w:hAnsi="Times New Roman" w:cs="Times New Roman"/>
          <w:b/>
          <w:bCs/>
          <w:i w:val="0"/>
          <w:iCs w:val="0"/>
          <w:color w:val="auto"/>
          <w:sz w:val="22"/>
          <w:szCs w:val="22"/>
        </w:rPr>
        <w:instrText xml:space="preserve"> SEQ Ilustración \* ARABIC </w:instrText>
      </w:r>
      <w:r w:rsidRPr="005C3740">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15</w:t>
      </w:r>
      <w:r w:rsidRPr="005C3740">
        <w:rPr>
          <w:rFonts w:ascii="Times New Roman" w:hAnsi="Times New Roman" w:cs="Times New Roman"/>
          <w:b/>
          <w:bCs/>
          <w:i w:val="0"/>
          <w:iCs w:val="0"/>
          <w:color w:val="auto"/>
          <w:sz w:val="22"/>
          <w:szCs w:val="22"/>
        </w:rPr>
        <w:fldChar w:fldCharType="end"/>
      </w:r>
      <w:r w:rsidRPr="005C3740">
        <w:rPr>
          <w:rFonts w:ascii="Times New Roman" w:hAnsi="Times New Roman" w:cs="Times New Roman"/>
          <w:b/>
          <w:bCs/>
          <w:i w:val="0"/>
          <w:iCs w:val="0"/>
          <w:color w:val="auto"/>
          <w:sz w:val="22"/>
          <w:szCs w:val="22"/>
        </w:rPr>
        <w:t>. Comodidades demandadas en los Airbnb</w:t>
      </w:r>
      <w:bookmarkEnd w:id="286"/>
      <w:bookmarkEnd w:id="287"/>
    </w:p>
    <w:p w14:paraId="0553B033" w14:textId="75A3D24A" w:rsidR="005C3740" w:rsidRDefault="005C3740" w:rsidP="005C3740">
      <w:pPr>
        <w:rPr>
          <w:rFonts w:ascii="Times New Roman" w:hAnsi="Times New Roman" w:cs="Times New Roman"/>
        </w:rPr>
      </w:pPr>
      <w:r w:rsidRPr="005C3740">
        <w:rPr>
          <w:rFonts w:ascii="Times New Roman" w:hAnsi="Times New Roman" w:cs="Times New Roman"/>
        </w:rPr>
        <w:t>Fuente: Elaboración Propia</w:t>
      </w:r>
    </w:p>
    <w:p w14:paraId="7D9C0F64" w14:textId="77777777" w:rsidR="005C3740" w:rsidRPr="005C3740" w:rsidRDefault="005C3740" w:rsidP="005C3740">
      <w:pPr>
        <w:rPr>
          <w:rFonts w:ascii="Times New Roman" w:hAnsi="Times New Roman" w:cs="Times New Roman"/>
        </w:rPr>
      </w:pPr>
    </w:p>
    <w:p w14:paraId="142C5D81" w14:textId="0A0898E9" w:rsidR="00AB70CC" w:rsidRPr="009505B7" w:rsidRDefault="00AB70CC" w:rsidP="00B61613">
      <w:pPr>
        <w:pStyle w:val="TextoPrincipal"/>
      </w:pPr>
      <w:r>
        <w:t>El 34.3% requiere de espacios amplios</w:t>
      </w:r>
      <w:r w:rsidR="00605DA8">
        <w:t xml:space="preserve"> </w:t>
      </w:r>
      <w:r>
        <w:t xml:space="preserve">Mientras el </w:t>
      </w:r>
      <w:r w:rsidR="00605DA8">
        <w:t>31</w:t>
      </w:r>
      <w:r>
        <w:t>.</w:t>
      </w:r>
      <w:r w:rsidR="00605DA8">
        <w:t>4</w:t>
      </w:r>
      <w:r w:rsidR="00D676C4">
        <w:t>% requiere</w:t>
      </w:r>
      <w:r w:rsidR="00605DA8">
        <w:t xml:space="preserve"> de </w:t>
      </w:r>
      <w:r w:rsidR="00D676C4">
        <w:t>amenidades,</w:t>
      </w:r>
      <w:r w:rsidR="00605DA8">
        <w:t xml:space="preserve"> el 15.7% espera utensilios de cocina </w:t>
      </w:r>
      <w:r>
        <w:t xml:space="preserve">y el </w:t>
      </w:r>
      <w:r w:rsidR="00D676C4">
        <w:t>18</w:t>
      </w:r>
      <w:r>
        <w:t>.</w:t>
      </w:r>
      <w:r w:rsidR="00D676C4">
        <w:t>6</w:t>
      </w:r>
      <w:r>
        <w:t>% a</w:t>
      </w:r>
      <w:r w:rsidR="00D676C4">
        <w:t>gua purificada</w:t>
      </w:r>
      <w:r>
        <w:t>.</w:t>
      </w:r>
    </w:p>
    <w:p w14:paraId="18C79F73" w14:textId="4271A224" w:rsidR="00AB7BC2" w:rsidRDefault="219201BE" w:rsidP="00C74597">
      <w:pPr>
        <w:pStyle w:val="TextoPrincipal"/>
        <w:numPr>
          <w:ilvl w:val="0"/>
          <w:numId w:val="185"/>
        </w:numPr>
      </w:pPr>
      <w:r>
        <w:t xml:space="preserve">La </w:t>
      </w:r>
      <w:r w:rsidR="4B632617">
        <w:t xml:space="preserve">novena </w:t>
      </w:r>
      <w:r>
        <w:t>se busca identificar</w:t>
      </w:r>
      <w:r w:rsidR="0D893B05">
        <w:t xml:space="preserve"> que diseño se prefiere para alquilar un condominio</w:t>
      </w:r>
      <w:r>
        <w:t xml:space="preserve"> A</w:t>
      </w:r>
      <w:r w:rsidR="005C3740">
        <w:t>irbnb</w:t>
      </w:r>
      <w:r>
        <w:t>.</w:t>
      </w:r>
    </w:p>
    <w:p w14:paraId="2DC09553" w14:textId="085014B3" w:rsidR="00D676C4" w:rsidRPr="00D676C4" w:rsidRDefault="00CF7E7B" w:rsidP="00B61613">
      <w:pPr>
        <w:pStyle w:val="TextoPrincipal"/>
      </w:pPr>
      <w:r>
        <w:rPr>
          <w:noProof/>
        </w:rPr>
        <w:lastRenderedPageBreak/>
        <mc:AlternateContent>
          <mc:Choice Requires="wps">
            <w:drawing>
              <wp:anchor distT="0" distB="0" distL="114300" distR="114300" simplePos="0" relativeHeight="251658266" behindDoc="0" locked="0" layoutInCell="1" allowOverlap="1" wp14:anchorId="6A5EA58B" wp14:editId="7E8290DA">
                <wp:simplePos x="0" y="0"/>
                <wp:positionH relativeFrom="column">
                  <wp:posOffset>8890</wp:posOffset>
                </wp:positionH>
                <wp:positionV relativeFrom="paragraph">
                  <wp:posOffset>2673210</wp:posOffset>
                </wp:positionV>
                <wp:extent cx="3912235" cy="635"/>
                <wp:effectExtent l="0" t="0" r="0" b="0"/>
                <wp:wrapTopAndBottom/>
                <wp:docPr id="1591244265" name="Cuadro de texto 1591244265"/>
                <wp:cNvGraphicFramePr/>
                <a:graphic xmlns:a="http://schemas.openxmlformats.org/drawingml/2006/main">
                  <a:graphicData uri="http://schemas.microsoft.com/office/word/2010/wordprocessingShape">
                    <wps:wsp>
                      <wps:cNvSpPr txBox="1"/>
                      <wps:spPr>
                        <a:xfrm>
                          <a:off x="0" y="0"/>
                          <a:ext cx="3912235" cy="635"/>
                        </a:xfrm>
                        <a:prstGeom prst="rect">
                          <a:avLst/>
                        </a:prstGeom>
                        <a:solidFill>
                          <a:prstClr val="white"/>
                        </a:solidFill>
                        <a:ln>
                          <a:noFill/>
                        </a:ln>
                      </wps:spPr>
                      <wps:txbx>
                        <w:txbxContent>
                          <w:p w14:paraId="2B2D2A7D" w14:textId="2CC2D10F" w:rsidR="005C3740" w:rsidRPr="005C3740" w:rsidRDefault="005C3740" w:rsidP="005C3740">
                            <w:pPr>
                              <w:pStyle w:val="Descripcin"/>
                              <w:rPr>
                                <w:rFonts w:ascii="Times New Roman" w:hAnsi="Times New Roman" w:cs="Times New Roman"/>
                                <w:b/>
                                <w:bCs/>
                                <w:i w:val="0"/>
                                <w:iCs w:val="0"/>
                                <w:color w:val="auto"/>
                                <w:sz w:val="22"/>
                                <w:szCs w:val="22"/>
                              </w:rPr>
                            </w:pPr>
                            <w:bookmarkStart w:id="288" w:name="_Toc152537731"/>
                            <w:bookmarkStart w:id="289" w:name="_Toc158325988"/>
                            <w:r w:rsidRPr="005C3740">
                              <w:rPr>
                                <w:rFonts w:ascii="Times New Roman" w:hAnsi="Times New Roman" w:cs="Times New Roman"/>
                                <w:b/>
                                <w:bCs/>
                                <w:i w:val="0"/>
                                <w:iCs w:val="0"/>
                                <w:color w:val="auto"/>
                                <w:sz w:val="22"/>
                                <w:szCs w:val="22"/>
                              </w:rPr>
                              <w:t xml:space="preserve">Ilustración </w:t>
                            </w:r>
                            <w:r w:rsidRPr="005C3740">
                              <w:rPr>
                                <w:rFonts w:ascii="Times New Roman" w:hAnsi="Times New Roman" w:cs="Times New Roman"/>
                                <w:b/>
                                <w:bCs/>
                                <w:i w:val="0"/>
                                <w:iCs w:val="0"/>
                                <w:color w:val="auto"/>
                                <w:sz w:val="22"/>
                                <w:szCs w:val="22"/>
                              </w:rPr>
                              <w:fldChar w:fldCharType="begin"/>
                            </w:r>
                            <w:r w:rsidRPr="005C3740">
                              <w:rPr>
                                <w:rFonts w:ascii="Times New Roman" w:hAnsi="Times New Roman" w:cs="Times New Roman"/>
                                <w:b/>
                                <w:bCs/>
                                <w:i w:val="0"/>
                                <w:iCs w:val="0"/>
                                <w:color w:val="auto"/>
                                <w:sz w:val="22"/>
                                <w:szCs w:val="22"/>
                              </w:rPr>
                              <w:instrText xml:space="preserve"> SEQ Ilustración \* ARABIC </w:instrText>
                            </w:r>
                            <w:r w:rsidRPr="005C3740">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16</w:t>
                            </w:r>
                            <w:r w:rsidRPr="005C3740">
                              <w:rPr>
                                <w:rFonts w:ascii="Times New Roman" w:hAnsi="Times New Roman" w:cs="Times New Roman"/>
                                <w:b/>
                                <w:bCs/>
                                <w:i w:val="0"/>
                                <w:iCs w:val="0"/>
                                <w:color w:val="auto"/>
                                <w:sz w:val="22"/>
                                <w:szCs w:val="22"/>
                              </w:rPr>
                              <w:fldChar w:fldCharType="end"/>
                            </w:r>
                            <w:r w:rsidRPr="005C3740">
                              <w:rPr>
                                <w:rFonts w:ascii="Times New Roman" w:hAnsi="Times New Roman" w:cs="Times New Roman"/>
                                <w:b/>
                                <w:bCs/>
                                <w:i w:val="0"/>
                                <w:iCs w:val="0"/>
                                <w:color w:val="auto"/>
                                <w:sz w:val="22"/>
                                <w:szCs w:val="22"/>
                              </w:rPr>
                              <w:t>. Diseño de un Condominio Airbnb</w:t>
                            </w:r>
                            <w:bookmarkEnd w:id="288"/>
                            <w:bookmarkEnd w:id="289"/>
                          </w:p>
                          <w:p w14:paraId="7823E280" w14:textId="6C5E6212" w:rsidR="005C3740" w:rsidRDefault="005C3740" w:rsidP="005C3740">
                            <w:pPr>
                              <w:rPr>
                                <w:rFonts w:ascii="Times New Roman" w:hAnsi="Times New Roman" w:cs="Times New Roman"/>
                              </w:rPr>
                            </w:pPr>
                            <w:r w:rsidRPr="005C3740">
                              <w:rPr>
                                <w:rFonts w:ascii="Times New Roman" w:hAnsi="Times New Roman" w:cs="Times New Roman"/>
                              </w:rPr>
                              <w:t>Fuente: Elaboración Propia</w:t>
                            </w:r>
                          </w:p>
                          <w:p w14:paraId="25FD3E04" w14:textId="77777777" w:rsidR="005C3740" w:rsidRPr="005C3740" w:rsidRDefault="005C3740" w:rsidP="005C3740">
                            <w:pPr>
                              <w:rPr>
                                <w:rFonts w:ascii="Times New Roman" w:hAnsi="Times New Roman" w:cs="Times New Roma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A5EA58B" id="Cuadro de texto 1591244265" o:spid="_x0000_s1040" type="#_x0000_t202" style="position:absolute;left:0;text-align:left;margin-left:.7pt;margin-top:210.5pt;width:308.05pt;height:.05pt;z-index:25165826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" stroked="f">
                <v:textbox style="mso-fit-shape-to-text:t" inset="0,0,0,0">
                  <w:txbxContent>
                    <w:p w14:paraId="2B2D2A7D" w14:textId="2CC2D10F" w:rsidR="005C3740" w:rsidRPr="005C3740" w:rsidRDefault="005C3740" w:rsidP="005C3740">
                      <w:pPr>
                        <w:pStyle w:val="Descripcin"/>
                        <w:rPr>
                          <w:rFonts w:ascii="Times New Roman" w:hAnsi="Times New Roman" w:cs="Times New Roman"/>
                          <w:b/>
                          <w:bCs/>
                          <w:i w:val="0"/>
                          <w:iCs w:val="0"/>
                          <w:color w:val="auto"/>
                          <w:sz w:val="22"/>
                          <w:szCs w:val="22"/>
                        </w:rPr>
                      </w:pPr>
                      <w:bookmarkStart w:id="290" w:name="_Toc152537731"/>
                      <w:bookmarkStart w:id="291" w:name="_Toc158325988"/>
                      <w:r w:rsidRPr="005C3740">
                        <w:rPr>
                          <w:rFonts w:ascii="Times New Roman" w:hAnsi="Times New Roman" w:cs="Times New Roman"/>
                          <w:b/>
                          <w:bCs/>
                          <w:i w:val="0"/>
                          <w:iCs w:val="0"/>
                          <w:color w:val="auto"/>
                          <w:sz w:val="22"/>
                          <w:szCs w:val="22"/>
                        </w:rPr>
                        <w:t xml:space="preserve">Ilustración </w:t>
                      </w:r>
                      <w:r w:rsidRPr="005C3740">
                        <w:rPr>
                          <w:rFonts w:ascii="Times New Roman" w:hAnsi="Times New Roman" w:cs="Times New Roman"/>
                          <w:b/>
                          <w:bCs/>
                          <w:i w:val="0"/>
                          <w:iCs w:val="0"/>
                          <w:color w:val="auto"/>
                          <w:sz w:val="22"/>
                          <w:szCs w:val="22"/>
                        </w:rPr>
                        <w:fldChar w:fldCharType="begin"/>
                      </w:r>
                      <w:r w:rsidRPr="005C3740">
                        <w:rPr>
                          <w:rFonts w:ascii="Times New Roman" w:hAnsi="Times New Roman" w:cs="Times New Roman"/>
                          <w:b/>
                          <w:bCs/>
                          <w:i w:val="0"/>
                          <w:iCs w:val="0"/>
                          <w:color w:val="auto"/>
                          <w:sz w:val="22"/>
                          <w:szCs w:val="22"/>
                        </w:rPr>
                        <w:instrText xml:space="preserve"> SEQ Ilustración \* ARABIC </w:instrText>
                      </w:r>
                      <w:r w:rsidRPr="005C3740">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16</w:t>
                      </w:r>
                      <w:r w:rsidRPr="005C3740">
                        <w:rPr>
                          <w:rFonts w:ascii="Times New Roman" w:hAnsi="Times New Roman" w:cs="Times New Roman"/>
                          <w:b/>
                          <w:bCs/>
                          <w:i w:val="0"/>
                          <w:iCs w:val="0"/>
                          <w:color w:val="auto"/>
                          <w:sz w:val="22"/>
                          <w:szCs w:val="22"/>
                        </w:rPr>
                        <w:fldChar w:fldCharType="end"/>
                      </w:r>
                      <w:r w:rsidRPr="005C3740">
                        <w:rPr>
                          <w:rFonts w:ascii="Times New Roman" w:hAnsi="Times New Roman" w:cs="Times New Roman"/>
                          <w:b/>
                          <w:bCs/>
                          <w:i w:val="0"/>
                          <w:iCs w:val="0"/>
                          <w:color w:val="auto"/>
                          <w:sz w:val="22"/>
                          <w:szCs w:val="22"/>
                        </w:rPr>
                        <w:t>. Diseño de un Condominio Airbnb</w:t>
                      </w:r>
                      <w:bookmarkEnd w:id="290"/>
                      <w:bookmarkEnd w:id="291"/>
                    </w:p>
                    <w:p w14:paraId="7823E280" w14:textId="6C5E6212" w:rsidR="005C3740" w:rsidRDefault="005C3740" w:rsidP="005C3740">
                      <w:pPr>
                        <w:rPr>
                          <w:rFonts w:ascii="Times New Roman" w:hAnsi="Times New Roman" w:cs="Times New Roman"/>
                        </w:rPr>
                      </w:pPr>
                      <w:r w:rsidRPr="005C3740">
                        <w:rPr>
                          <w:rFonts w:ascii="Times New Roman" w:hAnsi="Times New Roman" w:cs="Times New Roman"/>
                        </w:rPr>
                        <w:t>Fuente: Elaboración Propia</w:t>
                      </w:r>
                    </w:p>
                    <w:p w14:paraId="25FD3E04" w14:textId="77777777" w:rsidR="005C3740" w:rsidRPr="005C3740" w:rsidRDefault="005C3740" w:rsidP="005C3740">
                      <w:pPr>
                        <w:rPr>
                          <w:rFonts w:ascii="Times New Roman" w:hAnsi="Times New Roman" w:cs="Times New Roman"/>
                        </w:rPr>
                      </w:pPr>
                    </w:p>
                  </w:txbxContent>
                </v:textbox>
                <w10:wrap type="topAndBottom"/>
              </v:shape>
            </w:pict>
          </mc:Fallback>
        </mc:AlternateContent>
      </w:r>
      <w:r>
        <w:rPr>
          <w:noProof/>
        </w:rPr>
        <w:drawing>
          <wp:anchor distT="0" distB="0" distL="114300" distR="114300" simplePos="0" relativeHeight="251658265" behindDoc="0" locked="0" layoutInCell="1" allowOverlap="1" wp14:anchorId="359D9B19" wp14:editId="7C75493D">
            <wp:simplePos x="0" y="0"/>
            <wp:positionH relativeFrom="margin">
              <wp:align>right</wp:align>
            </wp:positionH>
            <wp:positionV relativeFrom="paragraph">
              <wp:posOffset>4494</wp:posOffset>
            </wp:positionV>
            <wp:extent cx="5925185" cy="2647950"/>
            <wp:effectExtent l="0" t="0" r="18415" b="0"/>
            <wp:wrapTopAndBottom/>
            <wp:docPr id="389990272" name="Gráfico 1">
              <a:extLst xmlns:a="http://schemas.openxmlformats.org/drawingml/2006/main">
                <a:ext uri="{FF2B5EF4-FFF2-40B4-BE49-F238E27FC236}">
                  <a16:creationId xmlns:a16="http://schemas.microsoft.com/office/drawing/2014/main" id="{5B8BAA2D-1163-4D98-B943-1B8C434524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margin">
              <wp14:pctWidth>0</wp14:pctWidth>
            </wp14:sizeRelH>
            <wp14:sizeRelV relativeFrom="margin">
              <wp14:pctHeight>0</wp14:pctHeight>
            </wp14:sizeRelV>
          </wp:anchor>
        </w:drawing>
      </w:r>
      <w:r w:rsidR="00D676C4">
        <w:t xml:space="preserve">El </w:t>
      </w:r>
      <w:r w:rsidR="00CA5D6F">
        <w:t>58</w:t>
      </w:r>
      <w:r w:rsidR="00D676C4">
        <w:t>.</w:t>
      </w:r>
      <w:r w:rsidR="00CA5D6F">
        <w:t>6</w:t>
      </w:r>
      <w:r w:rsidR="00D676C4">
        <w:t xml:space="preserve">% requiere de </w:t>
      </w:r>
      <w:r w:rsidR="00CA5D6F">
        <w:t xml:space="preserve">condominios con acceso a áreas </w:t>
      </w:r>
      <w:r w:rsidR="00A91647">
        <w:t>sociales. Mientras</w:t>
      </w:r>
      <w:r w:rsidR="00D676C4">
        <w:t xml:space="preserve"> el </w:t>
      </w:r>
      <w:r w:rsidR="00A91647">
        <w:t>20</w:t>
      </w:r>
      <w:r w:rsidR="00D676C4">
        <w:t>.</w:t>
      </w:r>
      <w:r w:rsidR="00A91647">
        <w:t>0</w:t>
      </w:r>
      <w:r w:rsidR="007F52E6">
        <w:t>% requiere</w:t>
      </w:r>
      <w:r w:rsidR="00D676C4">
        <w:t xml:space="preserve"> de </w:t>
      </w:r>
      <w:r w:rsidR="00A91647">
        <w:t xml:space="preserve">espacios exclusivos para </w:t>
      </w:r>
      <w:r w:rsidR="007F52E6">
        <w:t>descanso,</w:t>
      </w:r>
      <w:r w:rsidR="00A91647">
        <w:t xml:space="preserve"> </w:t>
      </w:r>
      <w:r w:rsidR="00D676C4">
        <w:t>el 1</w:t>
      </w:r>
      <w:r w:rsidR="00C94BDD">
        <w:t>7</w:t>
      </w:r>
      <w:r w:rsidR="00D676C4">
        <w:t>.</w:t>
      </w:r>
      <w:r w:rsidR="00C94BDD">
        <w:t>1</w:t>
      </w:r>
      <w:r w:rsidR="00D676C4">
        <w:t>% espera</w:t>
      </w:r>
      <w:r w:rsidR="00C94BDD">
        <w:t xml:space="preserve"> </w:t>
      </w:r>
      <w:r w:rsidR="007F52E6">
        <w:t>comercios accesibles</w:t>
      </w:r>
      <w:r w:rsidR="00C94BDD">
        <w:t xml:space="preserve"> y abiertos al público </w:t>
      </w:r>
      <w:r w:rsidR="00D676C4">
        <w:t xml:space="preserve">y el </w:t>
      </w:r>
      <w:r w:rsidR="00C94BDD">
        <w:t>4.3</w:t>
      </w:r>
      <w:r w:rsidR="00D676C4">
        <w:t xml:space="preserve">% </w:t>
      </w:r>
      <w:r w:rsidR="00C94BDD">
        <w:t>otros.</w:t>
      </w:r>
    </w:p>
    <w:p w14:paraId="02CF0189" w14:textId="5D907B31" w:rsidR="00D6713F" w:rsidRDefault="0012092D" w:rsidP="00C74597">
      <w:pPr>
        <w:pStyle w:val="TextoPrincipal"/>
        <w:numPr>
          <w:ilvl w:val="0"/>
          <w:numId w:val="185"/>
        </w:numPr>
      </w:pPr>
      <w:r>
        <w:rPr>
          <w:noProof/>
        </w:rPr>
        <w:drawing>
          <wp:anchor distT="0" distB="0" distL="114300" distR="114300" simplePos="0" relativeHeight="251658267" behindDoc="0" locked="0" layoutInCell="1" allowOverlap="1" wp14:anchorId="40B34B27" wp14:editId="632DD820">
            <wp:simplePos x="0" y="0"/>
            <wp:positionH relativeFrom="margin">
              <wp:posOffset>-19050</wp:posOffset>
            </wp:positionH>
            <wp:positionV relativeFrom="paragraph">
              <wp:posOffset>554223</wp:posOffset>
            </wp:positionV>
            <wp:extent cx="5949315" cy="2766695"/>
            <wp:effectExtent l="0" t="0" r="13335" b="14605"/>
            <wp:wrapTopAndBottom/>
            <wp:docPr id="195312095" name="Gráfico 1">
              <a:extLst xmlns:a="http://schemas.openxmlformats.org/drawingml/2006/main">
                <a:ext uri="{FF2B5EF4-FFF2-40B4-BE49-F238E27FC236}">
                  <a16:creationId xmlns:a16="http://schemas.microsoft.com/office/drawing/2014/main" id="{6600F6F3-6F3A-43D0-B7F2-0EB4DEFC56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margin">
              <wp14:pctWidth>0</wp14:pctWidth>
            </wp14:sizeRelH>
            <wp14:sizeRelV relativeFrom="margin">
              <wp14:pctHeight>0</wp14:pctHeight>
            </wp14:sizeRelV>
          </wp:anchor>
        </w:drawing>
      </w:r>
      <w:r w:rsidR="00D6713F">
        <w:t xml:space="preserve">La Decima se busca identificar </w:t>
      </w:r>
      <w:r w:rsidR="005D7454">
        <w:t>la ubicación</w:t>
      </w:r>
      <w:r w:rsidR="00C502F4">
        <w:t xml:space="preserve"> más estratégica para poder desarrollar el condominio.</w:t>
      </w:r>
    </w:p>
    <w:p w14:paraId="5E4C3597" w14:textId="4228F2C9" w:rsidR="006042C8" w:rsidRPr="005C3740" w:rsidRDefault="005C3740" w:rsidP="005C3740">
      <w:pPr>
        <w:pStyle w:val="Descripcin"/>
        <w:jc w:val="both"/>
        <w:rPr>
          <w:rFonts w:ascii="Times New Roman" w:hAnsi="Times New Roman" w:cs="Times New Roman"/>
          <w:b/>
          <w:i w:val="0"/>
          <w:color w:val="auto"/>
          <w:sz w:val="22"/>
          <w:szCs w:val="22"/>
        </w:rPr>
      </w:pPr>
      <w:bookmarkStart w:id="292" w:name="_Toc152537732"/>
      <w:bookmarkStart w:id="293" w:name="_Toc158325989"/>
      <w:r w:rsidRPr="005C3740">
        <w:rPr>
          <w:rFonts w:ascii="Times New Roman" w:hAnsi="Times New Roman" w:cs="Times New Roman"/>
          <w:b/>
          <w:bCs/>
          <w:i w:val="0"/>
          <w:iCs w:val="0"/>
          <w:color w:val="auto"/>
          <w:sz w:val="22"/>
          <w:szCs w:val="22"/>
        </w:rPr>
        <w:t xml:space="preserve">Ilustración </w:t>
      </w:r>
      <w:r w:rsidRPr="005C3740">
        <w:rPr>
          <w:rFonts w:ascii="Times New Roman" w:hAnsi="Times New Roman" w:cs="Times New Roman"/>
          <w:b/>
          <w:bCs/>
          <w:i w:val="0"/>
          <w:iCs w:val="0"/>
          <w:color w:val="auto"/>
          <w:sz w:val="22"/>
          <w:szCs w:val="22"/>
        </w:rPr>
        <w:fldChar w:fldCharType="begin"/>
      </w:r>
      <w:r w:rsidRPr="005C3740">
        <w:rPr>
          <w:rFonts w:ascii="Times New Roman" w:hAnsi="Times New Roman" w:cs="Times New Roman"/>
          <w:b/>
          <w:bCs/>
          <w:i w:val="0"/>
          <w:iCs w:val="0"/>
          <w:color w:val="auto"/>
          <w:sz w:val="22"/>
          <w:szCs w:val="22"/>
        </w:rPr>
        <w:instrText xml:space="preserve"> SEQ Ilustración \* ARABIC </w:instrText>
      </w:r>
      <w:r w:rsidRPr="005C3740">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17</w:t>
      </w:r>
      <w:r w:rsidRPr="005C3740">
        <w:rPr>
          <w:rFonts w:ascii="Times New Roman" w:hAnsi="Times New Roman" w:cs="Times New Roman"/>
          <w:b/>
          <w:bCs/>
          <w:i w:val="0"/>
          <w:iCs w:val="0"/>
          <w:color w:val="auto"/>
          <w:sz w:val="22"/>
          <w:szCs w:val="22"/>
        </w:rPr>
        <w:fldChar w:fldCharType="end"/>
      </w:r>
      <w:r w:rsidRPr="005C3740">
        <w:rPr>
          <w:rFonts w:ascii="Times New Roman" w:hAnsi="Times New Roman" w:cs="Times New Roman"/>
          <w:b/>
          <w:bCs/>
          <w:i w:val="0"/>
          <w:iCs w:val="0"/>
          <w:color w:val="auto"/>
          <w:sz w:val="22"/>
          <w:szCs w:val="22"/>
        </w:rPr>
        <w:t>. Necesidades de ubicación</w:t>
      </w:r>
      <w:bookmarkEnd w:id="292"/>
      <w:bookmarkEnd w:id="293"/>
    </w:p>
    <w:p w14:paraId="2C01C13D" w14:textId="6AB2001D" w:rsidR="005C3740" w:rsidRDefault="005C3740" w:rsidP="005C3740">
      <w:pPr>
        <w:rPr>
          <w:rFonts w:ascii="Times New Roman" w:hAnsi="Times New Roman" w:cs="Times New Roman"/>
        </w:rPr>
      </w:pPr>
      <w:r w:rsidRPr="005C3740">
        <w:rPr>
          <w:rFonts w:ascii="Times New Roman" w:hAnsi="Times New Roman" w:cs="Times New Roman"/>
        </w:rPr>
        <w:t>Fuente: Elaboración Propia</w:t>
      </w:r>
    </w:p>
    <w:p w14:paraId="6C13F856" w14:textId="77777777" w:rsidR="005C3740" w:rsidRPr="005C3740" w:rsidRDefault="005C3740" w:rsidP="005C3740">
      <w:pPr>
        <w:rPr>
          <w:rFonts w:ascii="Times New Roman" w:hAnsi="Times New Roman" w:cs="Times New Roman"/>
        </w:rPr>
      </w:pPr>
    </w:p>
    <w:p w14:paraId="44BDA215" w14:textId="78D213CF" w:rsidR="00D676C4" w:rsidRDefault="69D9976A" w:rsidP="00B61613">
      <w:pPr>
        <w:pStyle w:val="TextoPrincipal"/>
      </w:pPr>
      <w:r>
        <w:t xml:space="preserve">El 44.9% requiere que el condominio este cerca de atracciones turísticas. Mientras el 23.2% requiere estar cerca del centro de la ciudad, el 21.7% espera </w:t>
      </w:r>
      <w:r w:rsidR="7A472657">
        <w:t>comercios accesibles</w:t>
      </w:r>
      <w:r>
        <w:t xml:space="preserve"> y el 10.1% cerca de </w:t>
      </w:r>
      <w:r w:rsidR="0796143F">
        <w:t>oficinas públicas o embajadas</w:t>
      </w:r>
      <w:r>
        <w:t>.</w:t>
      </w:r>
    </w:p>
    <w:p w14:paraId="698256BD" w14:textId="42019321" w:rsidR="00D6713F" w:rsidRDefault="0012092D" w:rsidP="00C74597">
      <w:pPr>
        <w:pStyle w:val="TextoPrincipal"/>
        <w:numPr>
          <w:ilvl w:val="0"/>
          <w:numId w:val="185"/>
        </w:numPr>
      </w:pPr>
      <w:r>
        <w:rPr>
          <w:noProof/>
        </w:rPr>
        <w:drawing>
          <wp:anchor distT="0" distB="0" distL="114300" distR="114300" simplePos="0" relativeHeight="251658284" behindDoc="0" locked="0" layoutInCell="1" allowOverlap="1" wp14:anchorId="6B34A133" wp14:editId="18977FF0">
            <wp:simplePos x="0" y="0"/>
            <wp:positionH relativeFrom="margin">
              <wp:align>right</wp:align>
            </wp:positionH>
            <wp:positionV relativeFrom="paragraph">
              <wp:posOffset>735157</wp:posOffset>
            </wp:positionV>
            <wp:extent cx="5961413" cy="2362200"/>
            <wp:effectExtent l="0" t="0" r="1270" b="0"/>
            <wp:wrapTopAndBottom/>
            <wp:docPr id="986816076" name="Gráfico 1">
              <a:extLst xmlns:a="http://schemas.openxmlformats.org/drawingml/2006/main">
                <a:ext uri="{FF2B5EF4-FFF2-40B4-BE49-F238E27FC236}">
                  <a16:creationId xmlns:a16="http://schemas.microsoft.com/office/drawing/2014/main" id="{76FE0554-6B8F-4DC7-A0BD-13DB5F4AA7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margin">
              <wp14:pctWidth>0</wp14:pctWidth>
            </wp14:sizeRelH>
          </wp:anchor>
        </w:drawing>
      </w:r>
      <w:r w:rsidR="00D6713F">
        <w:t xml:space="preserve">La Onceava se busca identificar </w:t>
      </w:r>
      <w:r w:rsidR="005D7454">
        <w:t xml:space="preserve">el precio que se consideraría para pagar una estadia </w:t>
      </w:r>
      <w:r w:rsidR="00B61613">
        <w:t>mínima de 1 noche en un apartamento por medio de la plataforma de Airbnb.</w:t>
      </w:r>
    </w:p>
    <w:p w14:paraId="2A8F39BB" w14:textId="4363BC25" w:rsidR="006042C8" w:rsidRPr="005C3740" w:rsidRDefault="005C3740" w:rsidP="005C3740">
      <w:pPr>
        <w:pStyle w:val="Descripcin"/>
        <w:jc w:val="both"/>
        <w:rPr>
          <w:rFonts w:ascii="Times New Roman" w:hAnsi="Times New Roman" w:cs="Times New Roman"/>
          <w:b/>
          <w:i w:val="0"/>
          <w:color w:val="auto"/>
          <w:sz w:val="22"/>
          <w:szCs w:val="22"/>
        </w:rPr>
      </w:pPr>
      <w:bookmarkStart w:id="294" w:name="_Toc152537733"/>
      <w:bookmarkStart w:id="295" w:name="_Toc158325990"/>
      <w:r w:rsidRPr="0012092D">
        <w:rPr>
          <w:rFonts w:ascii="Times New Roman" w:hAnsi="Times New Roman" w:cs="Times New Roman"/>
          <w:b/>
          <w:bCs/>
          <w:i w:val="0"/>
          <w:iCs w:val="0"/>
          <w:color w:val="auto"/>
          <w:sz w:val="22"/>
          <w:szCs w:val="22"/>
        </w:rPr>
        <w:t xml:space="preserve">Ilustración </w:t>
      </w:r>
      <w:r w:rsidRPr="0012092D">
        <w:rPr>
          <w:rFonts w:ascii="Times New Roman" w:hAnsi="Times New Roman" w:cs="Times New Roman"/>
          <w:b/>
          <w:bCs/>
          <w:i w:val="0"/>
          <w:iCs w:val="0"/>
          <w:color w:val="auto"/>
          <w:sz w:val="22"/>
          <w:szCs w:val="22"/>
        </w:rPr>
        <w:fldChar w:fldCharType="begin"/>
      </w:r>
      <w:r w:rsidRPr="0012092D">
        <w:rPr>
          <w:rFonts w:ascii="Times New Roman" w:hAnsi="Times New Roman" w:cs="Times New Roman"/>
          <w:b/>
          <w:bCs/>
          <w:i w:val="0"/>
          <w:iCs w:val="0"/>
          <w:color w:val="auto"/>
          <w:sz w:val="22"/>
          <w:szCs w:val="22"/>
        </w:rPr>
        <w:instrText xml:space="preserve"> SEQ Ilustración \* ARABIC </w:instrText>
      </w:r>
      <w:r w:rsidRPr="0012092D">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18</w:t>
      </w:r>
      <w:r w:rsidRPr="0012092D">
        <w:rPr>
          <w:rFonts w:ascii="Times New Roman" w:hAnsi="Times New Roman" w:cs="Times New Roman"/>
          <w:b/>
          <w:bCs/>
          <w:i w:val="0"/>
          <w:iCs w:val="0"/>
          <w:color w:val="auto"/>
          <w:sz w:val="22"/>
          <w:szCs w:val="22"/>
        </w:rPr>
        <w:fldChar w:fldCharType="end"/>
      </w:r>
      <w:r w:rsidRPr="0012092D">
        <w:rPr>
          <w:rFonts w:ascii="Times New Roman" w:hAnsi="Times New Roman" w:cs="Times New Roman"/>
          <w:b/>
          <w:bCs/>
          <w:i w:val="0"/>
          <w:iCs w:val="0"/>
          <w:color w:val="auto"/>
          <w:sz w:val="22"/>
          <w:szCs w:val="22"/>
        </w:rPr>
        <w:t>. Detalle de precio a pagar por noche</w:t>
      </w:r>
      <w:bookmarkEnd w:id="294"/>
      <w:r w:rsidR="0012092D" w:rsidRPr="0012092D">
        <w:rPr>
          <w:rFonts w:ascii="Times New Roman" w:hAnsi="Times New Roman" w:cs="Times New Roman"/>
          <w:b/>
          <w:bCs/>
          <w:i w:val="0"/>
          <w:iCs w:val="0"/>
          <w:color w:val="auto"/>
          <w:sz w:val="22"/>
          <w:szCs w:val="22"/>
        </w:rPr>
        <w:t xml:space="preserve"> en dólares</w:t>
      </w:r>
      <w:bookmarkEnd w:id="295"/>
    </w:p>
    <w:p w14:paraId="33909B00" w14:textId="1E79E04B" w:rsidR="005C3740" w:rsidRDefault="005C3740" w:rsidP="005C3740">
      <w:pPr>
        <w:rPr>
          <w:rFonts w:ascii="Times New Roman" w:hAnsi="Times New Roman" w:cs="Times New Roman"/>
        </w:rPr>
      </w:pPr>
      <w:r w:rsidRPr="005C3740">
        <w:rPr>
          <w:rFonts w:ascii="Times New Roman" w:hAnsi="Times New Roman" w:cs="Times New Roman"/>
        </w:rPr>
        <w:t>Fuente: Elaboración Propia</w:t>
      </w:r>
    </w:p>
    <w:p w14:paraId="453A962F" w14:textId="77777777" w:rsidR="005C3740" w:rsidRPr="005C3740" w:rsidRDefault="005C3740" w:rsidP="005C3740">
      <w:pPr>
        <w:rPr>
          <w:rFonts w:ascii="Times New Roman" w:hAnsi="Times New Roman" w:cs="Times New Roman"/>
        </w:rPr>
      </w:pPr>
    </w:p>
    <w:p w14:paraId="3C4CFA67" w14:textId="790D4D1A" w:rsidR="0057288C" w:rsidRDefault="0057288C" w:rsidP="00B61613">
      <w:pPr>
        <w:pStyle w:val="TextoPrincipal"/>
      </w:pPr>
      <w:r>
        <w:t xml:space="preserve">El </w:t>
      </w:r>
      <w:r w:rsidR="005320D1">
        <w:t>52</w:t>
      </w:r>
      <w:r>
        <w:t xml:space="preserve">.9% </w:t>
      </w:r>
      <w:r w:rsidR="005320D1">
        <w:t xml:space="preserve">pagaría entre 40 y </w:t>
      </w:r>
      <w:r w:rsidR="00C96DB6">
        <w:t>50 por</w:t>
      </w:r>
      <w:r w:rsidR="005320D1">
        <w:t xml:space="preserve"> noche alojada</w:t>
      </w:r>
      <w:r>
        <w:t xml:space="preserve">. Mientras el </w:t>
      </w:r>
      <w:r w:rsidR="005320D1">
        <w:t>41</w:t>
      </w:r>
      <w:r>
        <w:t>.</w:t>
      </w:r>
      <w:r w:rsidR="005320D1">
        <w:t>4</w:t>
      </w:r>
      <w:r>
        <w:t xml:space="preserve">% </w:t>
      </w:r>
      <w:r w:rsidR="005320D1">
        <w:t xml:space="preserve">entre 51 y 60 </w:t>
      </w:r>
      <w:r>
        <w:t xml:space="preserve">y el </w:t>
      </w:r>
      <w:r w:rsidR="00C96DB6">
        <w:t>5</w:t>
      </w:r>
      <w:r>
        <w:t>.</w:t>
      </w:r>
      <w:r w:rsidR="00C96DB6">
        <w:t>7</w:t>
      </w:r>
      <w:r>
        <w:t xml:space="preserve">% </w:t>
      </w:r>
      <w:r w:rsidR="00C96DB6">
        <w:t>de 61 en adelante.</w:t>
      </w:r>
    </w:p>
    <w:p w14:paraId="4D61F5DE" w14:textId="77777777" w:rsidR="00DE75CB" w:rsidRDefault="00DE75CB" w:rsidP="00AA38E7">
      <w:pPr>
        <w:pStyle w:val="TextoPrincipal"/>
      </w:pPr>
    </w:p>
    <w:p w14:paraId="1837C32B" w14:textId="77777777" w:rsidR="00101C47" w:rsidRDefault="00101C47" w:rsidP="00AA38E7">
      <w:pPr>
        <w:pStyle w:val="TextoPrincipal"/>
        <w:rPr>
          <w:highlight w:val="yellow"/>
        </w:rPr>
        <w:sectPr w:rsidR="00101C47" w:rsidSect="00C50728">
          <w:pgSz w:w="12240" w:h="15840" w:code="1"/>
          <w:pgMar w:top="1440" w:right="1440" w:bottom="1440" w:left="1440" w:header="709" w:footer="709" w:gutter="0"/>
          <w:cols w:space="708"/>
          <w:docGrid w:linePitch="360"/>
        </w:sectPr>
      </w:pPr>
    </w:p>
    <w:tbl>
      <w:tblPr>
        <w:tblStyle w:val="Tablaconcuadrcula"/>
        <w:tblpPr w:leftFromText="141" w:rightFromText="141" w:vertAnchor="text" w:horzAnchor="margin" w:tblpY="-1229"/>
        <w:tblW w:w="5000" w:type="pct"/>
        <w:tblLook w:val="04A0" w:firstRow="1" w:lastRow="0" w:firstColumn="1" w:lastColumn="0" w:noHBand="0" w:noVBand="1"/>
      </w:tblPr>
      <w:tblGrid>
        <w:gridCol w:w="1561"/>
        <w:gridCol w:w="2612"/>
        <w:gridCol w:w="2526"/>
        <w:gridCol w:w="2651"/>
      </w:tblGrid>
      <w:tr w:rsidR="00B408C0" w14:paraId="0B15606D" w14:textId="32AF55B6" w:rsidTr="005B28DB">
        <w:trPr>
          <w:trHeight w:val="699"/>
        </w:trPr>
        <w:tc>
          <w:tcPr>
            <w:tcW w:w="673" w:type="pct"/>
            <w:vAlign w:val="center"/>
          </w:tcPr>
          <w:p w14:paraId="7A243EA9" w14:textId="77777777" w:rsidR="00B408C0" w:rsidRPr="005C3740" w:rsidRDefault="00B408C0" w:rsidP="005B28DB">
            <w:pPr>
              <w:pStyle w:val="FuentedeFigurasyTablas"/>
              <w:spacing w:after="0"/>
              <w:jc w:val="left"/>
              <w:rPr>
                <w:b/>
                <w:bCs/>
              </w:rPr>
            </w:pPr>
            <w:r w:rsidRPr="005C3740">
              <w:rPr>
                <w:b/>
                <w:bCs/>
              </w:rPr>
              <w:lastRenderedPageBreak/>
              <w:t>Indicadores</w:t>
            </w:r>
          </w:p>
        </w:tc>
        <w:tc>
          <w:tcPr>
            <w:tcW w:w="1451" w:type="pct"/>
            <w:vAlign w:val="center"/>
          </w:tcPr>
          <w:p w14:paraId="5B84E549" w14:textId="77777777" w:rsidR="00B408C0" w:rsidRPr="005C3740" w:rsidRDefault="00B408C0" w:rsidP="005B28DB">
            <w:pPr>
              <w:pStyle w:val="FuentedeFigurasyTablas"/>
              <w:spacing w:after="0"/>
              <w:jc w:val="left"/>
              <w:rPr>
                <w:b/>
                <w:bCs/>
              </w:rPr>
            </w:pPr>
            <w:r w:rsidRPr="005C3740">
              <w:rPr>
                <w:b/>
                <w:bCs/>
              </w:rPr>
              <w:t>Participante 1</w:t>
            </w:r>
          </w:p>
        </w:tc>
        <w:tc>
          <w:tcPr>
            <w:tcW w:w="1405" w:type="pct"/>
            <w:vAlign w:val="center"/>
          </w:tcPr>
          <w:p w14:paraId="145D0028" w14:textId="77777777" w:rsidR="00B408C0" w:rsidRPr="005C3740" w:rsidRDefault="00B408C0" w:rsidP="005B28DB">
            <w:pPr>
              <w:pStyle w:val="FuentedeFigurasyTablas"/>
              <w:spacing w:after="0"/>
              <w:jc w:val="left"/>
              <w:rPr>
                <w:b/>
                <w:bCs/>
              </w:rPr>
            </w:pPr>
            <w:r w:rsidRPr="005C3740">
              <w:rPr>
                <w:b/>
                <w:bCs/>
              </w:rPr>
              <w:t>Participante 2</w:t>
            </w:r>
          </w:p>
        </w:tc>
        <w:tc>
          <w:tcPr>
            <w:tcW w:w="1471" w:type="pct"/>
            <w:vAlign w:val="center"/>
          </w:tcPr>
          <w:p w14:paraId="4EDBC1D1" w14:textId="77777777" w:rsidR="00B408C0" w:rsidRPr="005C3740" w:rsidRDefault="00B408C0" w:rsidP="005B28DB">
            <w:pPr>
              <w:pStyle w:val="FuentedeFigurasyTablas"/>
              <w:spacing w:after="0"/>
              <w:jc w:val="left"/>
              <w:rPr>
                <w:b/>
                <w:bCs/>
              </w:rPr>
            </w:pPr>
            <w:r w:rsidRPr="005C3740">
              <w:rPr>
                <w:b/>
                <w:bCs/>
              </w:rPr>
              <w:t>Participante 3</w:t>
            </w:r>
          </w:p>
        </w:tc>
      </w:tr>
      <w:tr w:rsidR="00B408C0" w14:paraId="2D398FF4" w14:textId="7884D68F" w:rsidTr="005B28DB">
        <w:trPr>
          <w:trHeight w:val="20"/>
        </w:trPr>
        <w:tc>
          <w:tcPr>
            <w:tcW w:w="673" w:type="pct"/>
            <w:shd w:val="clear" w:color="auto" w:fill="E7E6E6" w:themeFill="background2"/>
            <w:vAlign w:val="center"/>
          </w:tcPr>
          <w:p w14:paraId="4E20F330" w14:textId="77777777" w:rsidR="00B408C0" w:rsidRPr="005B28DB" w:rsidRDefault="00B408C0" w:rsidP="005B28DB">
            <w:pPr>
              <w:pStyle w:val="FuentedeFigurasyTablas"/>
              <w:spacing w:after="0"/>
              <w:jc w:val="left"/>
              <w:rPr>
                <w:b/>
                <w:bCs/>
              </w:rPr>
            </w:pPr>
            <w:r w:rsidRPr="005B28DB">
              <w:rPr>
                <w:b/>
                <w:bCs/>
              </w:rPr>
              <w:t xml:space="preserve">Regulaciones en el rubro </w:t>
            </w:r>
          </w:p>
        </w:tc>
        <w:tc>
          <w:tcPr>
            <w:tcW w:w="1451" w:type="pct"/>
            <w:vAlign w:val="center"/>
          </w:tcPr>
          <w:p w14:paraId="611E5E1D" w14:textId="77777777" w:rsidR="00B408C0" w:rsidRDefault="00B408C0" w:rsidP="005B28DB">
            <w:pPr>
              <w:pStyle w:val="FuentedeFigurasyTablas"/>
              <w:spacing w:after="0"/>
              <w:jc w:val="left"/>
            </w:pPr>
            <w:r>
              <w:t>No tiene conocimiento</w:t>
            </w:r>
          </w:p>
        </w:tc>
        <w:tc>
          <w:tcPr>
            <w:tcW w:w="1405" w:type="pct"/>
            <w:vAlign w:val="center"/>
          </w:tcPr>
          <w:p w14:paraId="650D6B08" w14:textId="7F27D8C7" w:rsidR="00B408C0" w:rsidRDefault="00B408C0" w:rsidP="005B28DB">
            <w:pPr>
              <w:pStyle w:val="FuentedeFigurasyTablas"/>
              <w:spacing w:after="0"/>
              <w:jc w:val="left"/>
            </w:pPr>
            <w:r>
              <w:t>No tiene conocimiento</w:t>
            </w:r>
          </w:p>
        </w:tc>
        <w:tc>
          <w:tcPr>
            <w:tcW w:w="1471" w:type="pct"/>
            <w:vAlign w:val="center"/>
          </w:tcPr>
          <w:p w14:paraId="4ECFEC58" w14:textId="36B44134" w:rsidR="00B408C0" w:rsidRDefault="00B408C0" w:rsidP="005B28DB">
            <w:pPr>
              <w:pStyle w:val="FuentedeFigurasyTablas"/>
              <w:spacing w:after="0"/>
              <w:jc w:val="left"/>
            </w:pPr>
            <w:r>
              <w:t>No tiene conocimiento</w:t>
            </w:r>
          </w:p>
        </w:tc>
      </w:tr>
      <w:tr w:rsidR="00B408C0" w14:paraId="07250DAA" w14:textId="43939C20" w:rsidTr="005B28DB">
        <w:trPr>
          <w:trHeight w:val="20"/>
        </w:trPr>
        <w:tc>
          <w:tcPr>
            <w:tcW w:w="673" w:type="pct"/>
            <w:shd w:val="clear" w:color="auto" w:fill="E7E6E6" w:themeFill="background2"/>
            <w:vAlign w:val="center"/>
          </w:tcPr>
          <w:p w14:paraId="14545996" w14:textId="28371483" w:rsidR="00B408C0" w:rsidRPr="005B28DB" w:rsidRDefault="00B408C0" w:rsidP="005B28DB">
            <w:pPr>
              <w:pStyle w:val="FuentedeFigurasyTablas"/>
              <w:spacing w:after="0"/>
              <w:jc w:val="left"/>
              <w:rPr>
                <w:b/>
                <w:bCs/>
              </w:rPr>
            </w:pPr>
            <w:r w:rsidRPr="005B28DB">
              <w:rPr>
                <w:b/>
                <w:bCs/>
              </w:rPr>
              <w:t>Cantidad de Apartamentos</w:t>
            </w:r>
          </w:p>
        </w:tc>
        <w:tc>
          <w:tcPr>
            <w:tcW w:w="1451" w:type="pct"/>
            <w:vAlign w:val="center"/>
          </w:tcPr>
          <w:p w14:paraId="02FD9016" w14:textId="36DAF274" w:rsidR="00B408C0" w:rsidRDefault="00B408C0" w:rsidP="005B28DB">
            <w:pPr>
              <w:pStyle w:val="FuentedeFigurasyTablas"/>
              <w:spacing w:after="0"/>
              <w:jc w:val="left"/>
            </w:pPr>
            <w:r>
              <w:t>25 apartamentos</w:t>
            </w:r>
          </w:p>
        </w:tc>
        <w:tc>
          <w:tcPr>
            <w:tcW w:w="1405" w:type="pct"/>
            <w:vAlign w:val="center"/>
          </w:tcPr>
          <w:p w14:paraId="548D3F22" w14:textId="14703CED" w:rsidR="00B408C0" w:rsidRDefault="00B408C0" w:rsidP="005B28DB">
            <w:pPr>
              <w:pStyle w:val="FuentedeFigurasyTablas"/>
              <w:spacing w:after="0"/>
              <w:jc w:val="left"/>
            </w:pPr>
            <w:r>
              <w:t>20 apartamentos</w:t>
            </w:r>
          </w:p>
        </w:tc>
        <w:tc>
          <w:tcPr>
            <w:tcW w:w="1471" w:type="pct"/>
            <w:vAlign w:val="center"/>
          </w:tcPr>
          <w:p w14:paraId="49BBDC76" w14:textId="30DE00F4" w:rsidR="00B408C0" w:rsidRDefault="00B408C0" w:rsidP="005B28DB">
            <w:pPr>
              <w:pStyle w:val="FuentedeFigurasyTablas"/>
              <w:spacing w:after="0"/>
              <w:jc w:val="left"/>
            </w:pPr>
            <w:r>
              <w:t>25 apartamentos</w:t>
            </w:r>
          </w:p>
        </w:tc>
      </w:tr>
      <w:tr w:rsidR="00B408C0" w14:paraId="5D2E2E7B" w14:textId="17D0E8F5" w:rsidTr="005B28DB">
        <w:trPr>
          <w:trHeight w:val="20"/>
        </w:trPr>
        <w:tc>
          <w:tcPr>
            <w:tcW w:w="673" w:type="pct"/>
            <w:shd w:val="clear" w:color="auto" w:fill="E7E6E6" w:themeFill="background2"/>
            <w:vAlign w:val="center"/>
          </w:tcPr>
          <w:p w14:paraId="3389DBBF" w14:textId="60372301" w:rsidR="00B408C0" w:rsidRPr="005B28DB" w:rsidRDefault="00B408C0" w:rsidP="005B28DB">
            <w:pPr>
              <w:pStyle w:val="FuentedeFigurasyTablas"/>
              <w:spacing w:after="0"/>
              <w:jc w:val="left"/>
              <w:rPr>
                <w:b/>
                <w:bCs/>
              </w:rPr>
            </w:pPr>
            <w:r w:rsidRPr="005B28DB">
              <w:rPr>
                <w:b/>
                <w:bCs/>
              </w:rPr>
              <w:t>Servicios adicionales</w:t>
            </w:r>
          </w:p>
        </w:tc>
        <w:tc>
          <w:tcPr>
            <w:tcW w:w="1451" w:type="pct"/>
            <w:vAlign w:val="center"/>
          </w:tcPr>
          <w:p w14:paraId="4ABFEF93" w14:textId="5A4FC0F8" w:rsidR="00B408C0" w:rsidRDefault="00B408C0" w:rsidP="005B28DB">
            <w:pPr>
              <w:pStyle w:val="FuentedeFigurasyTablas"/>
              <w:spacing w:after="0"/>
              <w:jc w:val="left"/>
            </w:pPr>
            <w:r>
              <w:t>Lavandería, Desayuno, Mercadito</w:t>
            </w:r>
          </w:p>
        </w:tc>
        <w:tc>
          <w:tcPr>
            <w:tcW w:w="1405" w:type="pct"/>
            <w:vAlign w:val="center"/>
          </w:tcPr>
          <w:p w14:paraId="4056B54A" w14:textId="3BE87A94" w:rsidR="00B408C0" w:rsidRDefault="00B408C0" w:rsidP="005B28DB">
            <w:pPr>
              <w:pStyle w:val="FuentedeFigurasyTablas"/>
              <w:spacing w:after="0"/>
              <w:jc w:val="left"/>
            </w:pPr>
            <w:r>
              <w:t>Piscina, Terraza, Gimnasio.</w:t>
            </w:r>
          </w:p>
        </w:tc>
        <w:tc>
          <w:tcPr>
            <w:tcW w:w="1471" w:type="pct"/>
            <w:vAlign w:val="center"/>
          </w:tcPr>
          <w:p w14:paraId="5975BE62" w14:textId="05DA50D8" w:rsidR="00B408C0" w:rsidRDefault="00B408C0" w:rsidP="005B28DB">
            <w:pPr>
              <w:pStyle w:val="FuentedeFigurasyTablas"/>
              <w:spacing w:after="0"/>
              <w:jc w:val="left"/>
            </w:pPr>
            <w:r>
              <w:t>Lavandería, gimnasio y mercadito/tienda de conveniencia</w:t>
            </w:r>
          </w:p>
        </w:tc>
      </w:tr>
      <w:tr w:rsidR="00B408C0" w14:paraId="42FB20B0" w14:textId="254DEAB7" w:rsidTr="005B28DB">
        <w:trPr>
          <w:trHeight w:val="20"/>
        </w:trPr>
        <w:tc>
          <w:tcPr>
            <w:tcW w:w="673" w:type="pct"/>
            <w:shd w:val="clear" w:color="auto" w:fill="E7E6E6" w:themeFill="background2"/>
            <w:vAlign w:val="center"/>
          </w:tcPr>
          <w:p w14:paraId="4FBA032B" w14:textId="0067BA27" w:rsidR="00B408C0" w:rsidRPr="005B28DB" w:rsidRDefault="00B408C0" w:rsidP="005B28DB">
            <w:pPr>
              <w:pStyle w:val="FuentedeFigurasyTablas"/>
              <w:spacing w:after="0"/>
              <w:jc w:val="left"/>
              <w:rPr>
                <w:b/>
                <w:bCs/>
              </w:rPr>
            </w:pPr>
            <w:r w:rsidRPr="005B28DB">
              <w:rPr>
                <w:b/>
                <w:bCs/>
              </w:rPr>
              <w:t>Comodidades Esenciales</w:t>
            </w:r>
          </w:p>
        </w:tc>
        <w:tc>
          <w:tcPr>
            <w:tcW w:w="1451" w:type="pct"/>
            <w:vAlign w:val="center"/>
          </w:tcPr>
          <w:p w14:paraId="2E186456" w14:textId="49760CAC" w:rsidR="00B408C0" w:rsidRDefault="00B408C0" w:rsidP="005B28DB">
            <w:pPr>
              <w:pStyle w:val="FuentedeFigurasyTablas"/>
              <w:spacing w:after="0"/>
              <w:jc w:val="left"/>
            </w:pPr>
            <w:r>
              <w:t>Estacionamiento amplio, seguridad, acceso exclusivo, bodega para objetos de limpieza.</w:t>
            </w:r>
          </w:p>
        </w:tc>
        <w:tc>
          <w:tcPr>
            <w:tcW w:w="1405" w:type="pct"/>
            <w:vAlign w:val="center"/>
          </w:tcPr>
          <w:p w14:paraId="78CDF74E" w14:textId="3B22A5C1" w:rsidR="00B408C0" w:rsidRDefault="00B408C0" w:rsidP="005B28DB">
            <w:pPr>
              <w:pStyle w:val="FuentedeFigurasyTablas"/>
              <w:spacing w:after="0"/>
              <w:jc w:val="left"/>
            </w:pPr>
            <w:r>
              <w:t>Ubicación céntrica, accesible, segura, cámaras de seguridad.</w:t>
            </w:r>
          </w:p>
        </w:tc>
        <w:tc>
          <w:tcPr>
            <w:tcW w:w="1471" w:type="pct"/>
            <w:vAlign w:val="center"/>
          </w:tcPr>
          <w:p w14:paraId="109550CB" w14:textId="66DE5555" w:rsidR="00B408C0" w:rsidRDefault="00B408C0" w:rsidP="005B28DB">
            <w:pPr>
              <w:pStyle w:val="FuentedeFigurasyTablas"/>
              <w:spacing w:after="0"/>
              <w:jc w:val="left"/>
            </w:pPr>
            <w:r w:rsidRPr="00D55202">
              <w:t xml:space="preserve">Estacionamiento, seguridad, ascensores, espacios para </w:t>
            </w:r>
            <w:r w:rsidRPr="004078D6">
              <w:t>personas con necesidades espaciales.</w:t>
            </w:r>
          </w:p>
        </w:tc>
      </w:tr>
      <w:tr w:rsidR="00B408C0" w14:paraId="0A5627F6" w14:textId="620DD991" w:rsidTr="005B28DB">
        <w:trPr>
          <w:trHeight w:val="20"/>
        </w:trPr>
        <w:tc>
          <w:tcPr>
            <w:tcW w:w="673" w:type="pct"/>
            <w:shd w:val="clear" w:color="auto" w:fill="E7E6E6" w:themeFill="background2"/>
            <w:vAlign w:val="center"/>
          </w:tcPr>
          <w:p w14:paraId="3721EA09" w14:textId="1547FDAC" w:rsidR="00B408C0" w:rsidRPr="005B28DB" w:rsidRDefault="00B408C0" w:rsidP="005B28DB">
            <w:pPr>
              <w:pStyle w:val="FuentedeFigurasyTablas"/>
              <w:spacing w:after="0"/>
              <w:jc w:val="left"/>
              <w:rPr>
                <w:b/>
                <w:bCs/>
              </w:rPr>
            </w:pPr>
            <w:r w:rsidRPr="005B28DB">
              <w:rPr>
                <w:b/>
                <w:bCs/>
              </w:rPr>
              <w:t>Viajero Frecuente</w:t>
            </w:r>
          </w:p>
        </w:tc>
        <w:tc>
          <w:tcPr>
            <w:tcW w:w="1451" w:type="pct"/>
            <w:vAlign w:val="center"/>
          </w:tcPr>
          <w:p w14:paraId="2B1C3CE7" w14:textId="516599C4" w:rsidR="00B408C0" w:rsidRDefault="00B408C0" w:rsidP="005B28DB">
            <w:pPr>
              <w:pStyle w:val="FuentedeFigurasyTablas"/>
              <w:spacing w:after="0"/>
              <w:jc w:val="left"/>
            </w:pPr>
            <w:r>
              <w:t>Corporativo</w:t>
            </w:r>
          </w:p>
        </w:tc>
        <w:tc>
          <w:tcPr>
            <w:tcW w:w="1405" w:type="pct"/>
            <w:vAlign w:val="center"/>
          </w:tcPr>
          <w:p w14:paraId="75593764" w14:textId="3BBD407E" w:rsidR="00B408C0" w:rsidRDefault="00B408C0" w:rsidP="005B28DB">
            <w:pPr>
              <w:pStyle w:val="FuentedeFigurasyTablas"/>
              <w:spacing w:after="0"/>
              <w:jc w:val="left"/>
            </w:pPr>
            <w:r>
              <w:t>Negocios</w:t>
            </w:r>
          </w:p>
        </w:tc>
        <w:tc>
          <w:tcPr>
            <w:tcW w:w="1471" w:type="pct"/>
            <w:vAlign w:val="center"/>
          </w:tcPr>
          <w:p w14:paraId="7AAEF07C" w14:textId="6CE3B504" w:rsidR="00B408C0" w:rsidRDefault="00B408C0" w:rsidP="005B28DB">
            <w:pPr>
              <w:pStyle w:val="FuentedeFigurasyTablas"/>
              <w:spacing w:after="0"/>
              <w:jc w:val="left"/>
            </w:pPr>
            <w:r>
              <w:t>Turismo de negocios.</w:t>
            </w:r>
          </w:p>
        </w:tc>
      </w:tr>
      <w:tr w:rsidR="00B408C0" w14:paraId="4B7AED50" w14:textId="7C8A75D0" w:rsidTr="005B28DB">
        <w:trPr>
          <w:trHeight w:val="20"/>
        </w:trPr>
        <w:tc>
          <w:tcPr>
            <w:tcW w:w="673" w:type="pct"/>
            <w:shd w:val="clear" w:color="auto" w:fill="E7E6E6" w:themeFill="background2"/>
            <w:vAlign w:val="center"/>
          </w:tcPr>
          <w:p w14:paraId="2647C224" w14:textId="30D8F13B" w:rsidR="00B408C0" w:rsidRPr="005B28DB" w:rsidRDefault="00B408C0" w:rsidP="005B28DB">
            <w:pPr>
              <w:pStyle w:val="FuentedeFigurasyTablas"/>
              <w:spacing w:after="0"/>
              <w:jc w:val="left"/>
              <w:rPr>
                <w:b/>
                <w:bCs/>
              </w:rPr>
            </w:pPr>
            <w:r w:rsidRPr="005B28DB">
              <w:rPr>
                <w:b/>
                <w:bCs/>
              </w:rPr>
              <w:t>Temporada Concurrida</w:t>
            </w:r>
          </w:p>
        </w:tc>
        <w:tc>
          <w:tcPr>
            <w:tcW w:w="1451" w:type="pct"/>
            <w:vAlign w:val="center"/>
          </w:tcPr>
          <w:p w14:paraId="29EF9447" w14:textId="24DB0017" w:rsidR="00B408C0" w:rsidRDefault="00B408C0" w:rsidP="005B28DB">
            <w:pPr>
              <w:pStyle w:val="FuentedeFigurasyTablas"/>
              <w:spacing w:after="0"/>
              <w:jc w:val="left"/>
            </w:pPr>
            <w:r>
              <w:t>Junio, Julio, noviembre.</w:t>
            </w:r>
          </w:p>
        </w:tc>
        <w:tc>
          <w:tcPr>
            <w:tcW w:w="1405" w:type="pct"/>
            <w:vAlign w:val="center"/>
          </w:tcPr>
          <w:p w14:paraId="67184048" w14:textId="780D44EC" w:rsidR="00B408C0" w:rsidRDefault="00B408C0" w:rsidP="005B28DB">
            <w:pPr>
              <w:pStyle w:val="FuentedeFigurasyTablas"/>
              <w:spacing w:after="0"/>
              <w:jc w:val="left"/>
            </w:pPr>
            <w:r>
              <w:t>Junio, Julio, noviembre.</w:t>
            </w:r>
          </w:p>
        </w:tc>
        <w:tc>
          <w:tcPr>
            <w:tcW w:w="1471" w:type="pct"/>
            <w:vAlign w:val="center"/>
          </w:tcPr>
          <w:p w14:paraId="2866F7DA" w14:textId="1410DE78" w:rsidR="00B408C0" w:rsidRDefault="00B408C0" w:rsidP="005B28DB">
            <w:pPr>
              <w:pStyle w:val="FuentedeFigurasyTablas"/>
              <w:spacing w:after="0"/>
              <w:jc w:val="left"/>
            </w:pPr>
            <w:r>
              <w:t>Diciembre</w:t>
            </w:r>
          </w:p>
        </w:tc>
      </w:tr>
      <w:tr w:rsidR="00B408C0" w14:paraId="5C6F5E33" w14:textId="5D5455A4" w:rsidTr="005B28DB">
        <w:trPr>
          <w:trHeight w:val="20"/>
        </w:trPr>
        <w:tc>
          <w:tcPr>
            <w:tcW w:w="673" w:type="pct"/>
            <w:shd w:val="clear" w:color="auto" w:fill="E7E6E6" w:themeFill="background2"/>
            <w:vAlign w:val="center"/>
          </w:tcPr>
          <w:p w14:paraId="45EEFBAA" w14:textId="3DE7B9A9" w:rsidR="00B408C0" w:rsidRPr="005B28DB" w:rsidRDefault="00B408C0" w:rsidP="005B28DB">
            <w:pPr>
              <w:pStyle w:val="FuentedeFigurasyTablas"/>
              <w:spacing w:after="0"/>
              <w:jc w:val="left"/>
              <w:rPr>
                <w:b/>
                <w:bCs/>
              </w:rPr>
            </w:pPr>
            <w:r w:rsidRPr="005B28DB">
              <w:rPr>
                <w:b/>
                <w:bCs/>
              </w:rPr>
              <w:t>Diseño de amenidades</w:t>
            </w:r>
          </w:p>
        </w:tc>
        <w:tc>
          <w:tcPr>
            <w:tcW w:w="1451" w:type="pct"/>
            <w:vAlign w:val="center"/>
          </w:tcPr>
          <w:p w14:paraId="5E299DB9" w14:textId="77777777" w:rsidR="00B408C0" w:rsidRDefault="00B408C0" w:rsidP="005B28DB">
            <w:pPr>
              <w:pStyle w:val="FuentedeFigurasyTablas"/>
              <w:spacing w:after="0"/>
              <w:jc w:val="left"/>
            </w:pPr>
            <w:r>
              <w:t>Área de maletas, lavandería (Self service)</w:t>
            </w:r>
          </w:p>
          <w:p w14:paraId="7C398E48" w14:textId="77777777" w:rsidR="00B408C0" w:rsidRDefault="00B408C0" w:rsidP="005B28DB">
            <w:pPr>
              <w:pStyle w:val="FuentedeFigurasyTablas"/>
              <w:spacing w:after="0"/>
              <w:jc w:val="left"/>
            </w:pPr>
          </w:p>
        </w:tc>
        <w:tc>
          <w:tcPr>
            <w:tcW w:w="1405" w:type="pct"/>
            <w:vAlign w:val="center"/>
          </w:tcPr>
          <w:p w14:paraId="47146514" w14:textId="435423ED" w:rsidR="00B408C0" w:rsidRDefault="00B408C0" w:rsidP="005B28DB">
            <w:pPr>
              <w:pStyle w:val="FuentedeFigurasyTablas"/>
              <w:spacing w:after="0"/>
              <w:jc w:val="left"/>
            </w:pPr>
            <w:r>
              <w:t>Área de espera con café y agua, Espacio con información sobre la ciudad, centro de negocios (Computadora, impresora e internet)</w:t>
            </w:r>
          </w:p>
        </w:tc>
        <w:tc>
          <w:tcPr>
            <w:tcW w:w="1471" w:type="pct"/>
            <w:vAlign w:val="center"/>
          </w:tcPr>
          <w:p w14:paraId="74769318" w14:textId="2629E7DF" w:rsidR="00B408C0" w:rsidRDefault="00B408C0" w:rsidP="005B28DB">
            <w:pPr>
              <w:pStyle w:val="FuentedeFigurasyTablas"/>
              <w:spacing w:after="0"/>
              <w:jc w:val="left"/>
            </w:pPr>
            <w:r>
              <w:t>Secadora de pelo, insumos de higiene personal, plancha de ropa, planchador, cafetera, aire acondicionado, wifi, televisores en todas las habitaciones, agua caliente, agua purificada.</w:t>
            </w:r>
          </w:p>
        </w:tc>
      </w:tr>
      <w:tr w:rsidR="00B408C0" w14:paraId="07796573" w14:textId="2CC52CD6" w:rsidTr="005B28DB">
        <w:trPr>
          <w:trHeight w:val="20"/>
        </w:trPr>
        <w:tc>
          <w:tcPr>
            <w:tcW w:w="673" w:type="pct"/>
            <w:shd w:val="clear" w:color="auto" w:fill="E7E6E6" w:themeFill="background2"/>
            <w:vAlign w:val="center"/>
          </w:tcPr>
          <w:p w14:paraId="377DB3CD" w14:textId="0F502C5A" w:rsidR="00B408C0" w:rsidRPr="005B28DB" w:rsidRDefault="00B408C0" w:rsidP="005B28DB">
            <w:pPr>
              <w:pStyle w:val="FuentedeFigurasyTablas"/>
              <w:spacing w:after="0"/>
              <w:jc w:val="left"/>
              <w:rPr>
                <w:b/>
                <w:bCs/>
              </w:rPr>
            </w:pPr>
            <w:r w:rsidRPr="005B28DB">
              <w:rPr>
                <w:b/>
                <w:bCs/>
              </w:rPr>
              <w:t>Límite de tiempo</w:t>
            </w:r>
          </w:p>
        </w:tc>
        <w:tc>
          <w:tcPr>
            <w:tcW w:w="1451" w:type="pct"/>
            <w:vAlign w:val="center"/>
          </w:tcPr>
          <w:p w14:paraId="6C67A12D" w14:textId="298AC9A6" w:rsidR="00B408C0" w:rsidRDefault="00B408C0" w:rsidP="005B28DB">
            <w:pPr>
              <w:pStyle w:val="FuentedeFigurasyTablas"/>
              <w:spacing w:after="0"/>
              <w:jc w:val="left"/>
            </w:pPr>
            <w:r>
              <w:t>2 noches</w:t>
            </w:r>
          </w:p>
        </w:tc>
        <w:tc>
          <w:tcPr>
            <w:tcW w:w="1405" w:type="pct"/>
            <w:vAlign w:val="center"/>
          </w:tcPr>
          <w:p w14:paraId="5E9F3627" w14:textId="176A5D8C" w:rsidR="00B408C0" w:rsidRDefault="00B408C0" w:rsidP="005B28DB">
            <w:pPr>
              <w:pStyle w:val="FuentedeFigurasyTablas"/>
              <w:spacing w:after="0"/>
              <w:jc w:val="left"/>
            </w:pPr>
            <w:r>
              <w:t>2 noches</w:t>
            </w:r>
          </w:p>
        </w:tc>
        <w:tc>
          <w:tcPr>
            <w:tcW w:w="1471" w:type="pct"/>
            <w:vAlign w:val="center"/>
          </w:tcPr>
          <w:p w14:paraId="1CED6B49" w14:textId="669377DC" w:rsidR="00B408C0" w:rsidRDefault="00B408C0" w:rsidP="005B28DB">
            <w:pPr>
              <w:pStyle w:val="FuentedeFigurasyTablas"/>
              <w:spacing w:after="0"/>
              <w:jc w:val="left"/>
            </w:pPr>
            <w:r>
              <w:t>2 noches</w:t>
            </w:r>
          </w:p>
        </w:tc>
      </w:tr>
      <w:tr w:rsidR="00B408C0" w14:paraId="291DA6E6" w14:textId="5B79EFF1" w:rsidTr="005B28DB">
        <w:trPr>
          <w:trHeight w:val="20"/>
        </w:trPr>
        <w:tc>
          <w:tcPr>
            <w:tcW w:w="673" w:type="pct"/>
            <w:shd w:val="clear" w:color="auto" w:fill="E7E6E6" w:themeFill="background2"/>
            <w:vAlign w:val="center"/>
          </w:tcPr>
          <w:p w14:paraId="5735A8A5" w14:textId="23EC4456" w:rsidR="00B408C0" w:rsidRPr="005B28DB" w:rsidRDefault="00B408C0" w:rsidP="005B28DB">
            <w:pPr>
              <w:pStyle w:val="FuentedeFigurasyTablas"/>
              <w:spacing w:after="0"/>
              <w:jc w:val="left"/>
              <w:rPr>
                <w:b/>
                <w:bCs/>
              </w:rPr>
            </w:pPr>
            <w:r w:rsidRPr="005B28DB">
              <w:rPr>
                <w:b/>
                <w:bCs/>
              </w:rPr>
              <w:t>Preferencia de diseños</w:t>
            </w:r>
          </w:p>
        </w:tc>
        <w:tc>
          <w:tcPr>
            <w:tcW w:w="1451" w:type="pct"/>
            <w:vAlign w:val="center"/>
          </w:tcPr>
          <w:p w14:paraId="4093A0CD" w14:textId="351DF843" w:rsidR="00B408C0" w:rsidRDefault="00B408C0" w:rsidP="005B28DB">
            <w:pPr>
              <w:pStyle w:val="FuentedeFigurasyTablas"/>
              <w:spacing w:after="0"/>
              <w:jc w:val="left"/>
            </w:pPr>
            <w:r>
              <w:t xml:space="preserve">Que sean amplios los espacios, pasillos para fácil tránsito de maletas, que tengan luz natural, que </w:t>
            </w:r>
            <w:r>
              <w:lastRenderedPageBreak/>
              <w:t>tengan pocos elementos decorativos, colores de las paredes sean fáciles de limpiar, que tenga accesos para personas con discapacidades físicas, materiales de alta calidad y de alto tránsito (camas, muebles, sillas), focos ahorrativos, lámparas empotradas, artículos adquiridos nacionalmente.</w:t>
            </w:r>
          </w:p>
        </w:tc>
        <w:tc>
          <w:tcPr>
            <w:tcW w:w="1405" w:type="pct"/>
            <w:vAlign w:val="center"/>
          </w:tcPr>
          <w:p w14:paraId="7A8CB0A9" w14:textId="4A1616D0" w:rsidR="00B408C0" w:rsidRDefault="00B408C0" w:rsidP="005B28DB">
            <w:pPr>
              <w:pStyle w:val="FuentedeFigurasyTablas"/>
              <w:spacing w:after="0"/>
              <w:jc w:val="left"/>
            </w:pPr>
            <w:r>
              <w:lastRenderedPageBreak/>
              <w:t xml:space="preserve">Que sean amplios los espacios, pasillos para fácil tránsito de maletas, que tengan luz natural, </w:t>
            </w:r>
            <w:r>
              <w:lastRenderedPageBreak/>
              <w:t>que tengan pocos elementos decorativos, colores de las paredes sean fáciles de limpiar, que tenga accesos para personas con discapacidades físicas, materiales de alta calidad y de alto tránsito (camas, muebles, sillas), focos ahorrativos, lámparas empotradas, artículos adquiridos nacionalmente.</w:t>
            </w:r>
          </w:p>
        </w:tc>
        <w:tc>
          <w:tcPr>
            <w:tcW w:w="1471" w:type="pct"/>
            <w:vAlign w:val="center"/>
          </w:tcPr>
          <w:p w14:paraId="02623B95" w14:textId="4EB399D7" w:rsidR="00B408C0" w:rsidRDefault="00B408C0" w:rsidP="005B28DB">
            <w:pPr>
              <w:pStyle w:val="FuentedeFigurasyTablas"/>
              <w:spacing w:after="0"/>
              <w:jc w:val="left"/>
            </w:pPr>
            <w:r>
              <w:lastRenderedPageBreak/>
              <w:t xml:space="preserve">Que sean amplios los espacios, pasillos para fácil tránsito de maletas, que tengan luz natural, que </w:t>
            </w:r>
            <w:r>
              <w:lastRenderedPageBreak/>
              <w:t>tengan pocos elementos decorativos, colores de las paredes sean fáciles de limpiar, que tenga accesos para personas con discapacidades físicas, materiales de alta calidad y de alto tránsito (camas, muebles, sillas), focos ahorrativos, lámparas empotradas, artículos adquiridos nacionalmente.</w:t>
            </w:r>
          </w:p>
        </w:tc>
      </w:tr>
      <w:tr w:rsidR="00B408C0" w14:paraId="0BFC1680" w14:textId="4E688E56" w:rsidTr="005B28DB">
        <w:trPr>
          <w:trHeight w:val="20"/>
        </w:trPr>
        <w:tc>
          <w:tcPr>
            <w:tcW w:w="673" w:type="pct"/>
            <w:shd w:val="clear" w:color="auto" w:fill="E7E6E6" w:themeFill="background2"/>
            <w:vAlign w:val="center"/>
          </w:tcPr>
          <w:p w14:paraId="7198816B" w14:textId="1257B35A" w:rsidR="00B408C0" w:rsidRPr="005B28DB" w:rsidRDefault="00B408C0" w:rsidP="005B28DB">
            <w:pPr>
              <w:pStyle w:val="FuentedeFigurasyTablas"/>
              <w:spacing w:after="0"/>
              <w:jc w:val="left"/>
              <w:rPr>
                <w:b/>
                <w:bCs/>
              </w:rPr>
            </w:pPr>
            <w:r w:rsidRPr="005B28DB">
              <w:rPr>
                <w:b/>
                <w:bCs/>
              </w:rPr>
              <w:lastRenderedPageBreak/>
              <w:t>Factores para el desarrollo de condominio</w:t>
            </w:r>
          </w:p>
        </w:tc>
        <w:tc>
          <w:tcPr>
            <w:tcW w:w="1451" w:type="pct"/>
            <w:vAlign w:val="center"/>
          </w:tcPr>
          <w:p w14:paraId="02A9EB19" w14:textId="7291A6C4" w:rsidR="00B408C0" w:rsidRDefault="00B408C0" w:rsidP="005B28DB">
            <w:pPr>
              <w:pStyle w:val="FuentedeFigurasyTablas"/>
              <w:spacing w:after="0"/>
              <w:jc w:val="left"/>
            </w:pPr>
            <w:r>
              <w:t xml:space="preserve">Cercanía a empresas y cercas de </w:t>
            </w:r>
            <w:r w:rsidR="00735048">
              <w:t>ONG</w:t>
            </w:r>
            <w:r>
              <w:t>.</w:t>
            </w:r>
          </w:p>
        </w:tc>
        <w:tc>
          <w:tcPr>
            <w:tcW w:w="1405" w:type="pct"/>
            <w:vAlign w:val="center"/>
          </w:tcPr>
          <w:p w14:paraId="4BACD00F" w14:textId="43AE8F74" w:rsidR="00B408C0" w:rsidRDefault="00B408C0" w:rsidP="005B28DB">
            <w:pPr>
              <w:pStyle w:val="FuentedeFigurasyTablas"/>
              <w:spacing w:after="0"/>
              <w:jc w:val="left"/>
            </w:pPr>
            <w:r>
              <w:t>Cerca de hospitales, centros comerciales.</w:t>
            </w:r>
          </w:p>
        </w:tc>
        <w:tc>
          <w:tcPr>
            <w:tcW w:w="1471" w:type="pct"/>
            <w:vAlign w:val="center"/>
          </w:tcPr>
          <w:p w14:paraId="3FB6AF36" w14:textId="4662AD71" w:rsidR="00B408C0" w:rsidRDefault="00B408C0" w:rsidP="005B28DB">
            <w:pPr>
              <w:pStyle w:val="FuentedeFigurasyTablas"/>
              <w:spacing w:after="0"/>
              <w:jc w:val="left"/>
            </w:pPr>
            <w:r>
              <w:t>céntrica, cerca de la zona comercial de la ciudad.</w:t>
            </w:r>
          </w:p>
        </w:tc>
      </w:tr>
      <w:tr w:rsidR="00B408C0" w14:paraId="6BB7C8D9" w14:textId="71CFC745" w:rsidTr="005B28DB">
        <w:trPr>
          <w:trHeight w:val="20"/>
        </w:trPr>
        <w:tc>
          <w:tcPr>
            <w:tcW w:w="673" w:type="pct"/>
            <w:shd w:val="clear" w:color="auto" w:fill="E7E6E6" w:themeFill="background2"/>
            <w:vAlign w:val="center"/>
          </w:tcPr>
          <w:p w14:paraId="60F7EE83" w14:textId="4B0DC3B5" w:rsidR="00B408C0" w:rsidRPr="005B28DB" w:rsidRDefault="00B408C0" w:rsidP="005B28DB">
            <w:pPr>
              <w:pStyle w:val="FuentedeFigurasyTablas"/>
              <w:spacing w:after="0"/>
              <w:jc w:val="left"/>
              <w:rPr>
                <w:b/>
                <w:bCs/>
              </w:rPr>
            </w:pPr>
            <w:r w:rsidRPr="005B28DB">
              <w:rPr>
                <w:b/>
                <w:bCs/>
              </w:rPr>
              <w:t>Equipo necesario para desarrollo</w:t>
            </w:r>
          </w:p>
        </w:tc>
        <w:tc>
          <w:tcPr>
            <w:tcW w:w="1451" w:type="pct"/>
            <w:vAlign w:val="center"/>
          </w:tcPr>
          <w:p w14:paraId="22860966" w14:textId="4D68DF20" w:rsidR="00B408C0" w:rsidRDefault="00B408C0" w:rsidP="005B28DB">
            <w:pPr>
              <w:pStyle w:val="FuentedeFigurasyTablas"/>
              <w:spacing w:after="0"/>
              <w:jc w:val="left"/>
            </w:pPr>
            <w:r>
              <w:t>Si lo tienen</w:t>
            </w:r>
          </w:p>
        </w:tc>
        <w:tc>
          <w:tcPr>
            <w:tcW w:w="1405" w:type="pct"/>
            <w:vAlign w:val="center"/>
          </w:tcPr>
          <w:p w14:paraId="0B23553D" w14:textId="220B8568" w:rsidR="00B408C0" w:rsidRDefault="00B408C0" w:rsidP="005B28DB">
            <w:pPr>
              <w:pStyle w:val="FuentedeFigurasyTablas"/>
              <w:spacing w:after="0"/>
              <w:jc w:val="left"/>
            </w:pPr>
            <w:r>
              <w:t>Si lo tienen</w:t>
            </w:r>
          </w:p>
        </w:tc>
        <w:tc>
          <w:tcPr>
            <w:tcW w:w="1471" w:type="pct"/>
            <w:vAlign w:val="center"/>
          </w:tcPr>
          <w:p w14:paraId="6589CE10" w14:textId="2F09B455" w:rsidR="00B408C0" w:rsidRDefault="00B408C0" w:rsidP="005B28DB">
            <w:pPr>
              <w:pStyle w:val="FuentedeFigurasyTablas"/>
              <w:spacing w:after="0"/>
              <w:jc w:val="left"/>
            </w:pPr>
            <w:r>
              <w:t>Si lo tienen</w:t>
            </w:r>
          </w:p>
        </w:tc>
      </w:tr>
      <w:tr w:rsidR="00B408C0" w14:paraId="09646143" w14:textId="160294E3" w:rsidTr="005B28DB">
        <w:trPr>
          <w:trHeight w:val="20"/>
        </w:trPr>
        <w:tc>
          <w:tcPr>
            <w:tcW w:w="673" w:type="pct"/>
            <w:shd w:val="clear" w:color="auto" w:fill="E7E6E6" w:themeFill="background2"/>
            <w:vAlign w:val="center"/>
          </w:tcPr>
          <w:p w14:paraId="04A11C2E" w14:textId="797E33FE" w:rsidR="00B408C0" w:rsidRPr="005B28DB" w:rsidRDefault="00B408C0" w:rsidP="005B28DB">
            <w:pPr>
              <w:pStyle w:val="FuentedeFigurasyTablas"/>
              <w:spacing w:after="0"/>
              <w:jc w:val="left"/>
              <w:rPr>
                <w:b/>
                <w:bCs/>
              </w:rPr>
            </w:pPr>
            <w:r w:rsidRPr="005B28DB">
              <w:rPr>
                <w:b/>
                <w:bCs/>
              </w:rPr>
              <w:t>Factores para el desarrollo</w:t>
            </w:r>
          </w:p>
        </w:tc>
        <w:tc>
          <w:tcPr>
            <w:tcW w:w="1451" w:type="pct"/>
            <w:vAlign w:val="center"/>
          </w:tcPr>
          <w:p w14:paraId="33C2C131" w14:textId="076F2AB6" w:rsidR="00B408C0" w:rsidRDefault="00B408C0" w:rsidP="005B28DB">
            <w:pPr>
              <w:pStyle w:val="FuentedeFigurasyTablas"/>
              <w:spacing w:after="0"/>
              <w:jc w:val="left"/>
            </w:pPr>
            <w:r>
              <w:t>Conocer cuál es el mercado meta, contratar y escuchar a personal con experiencia en el área de hospedaje, servicio al cliente.</w:t>
            </w:r>
          </w:p>
        </w:tc>
        <w:tc>
          <w:tcPr>
            <w:tcW w:w="1405" w:type="pct"/>
            <w:vAlign w:val="center"/>
          </w:tcPr>
          <w:p w14:paraId="517A3C48" w14:textId="4C661D0D" w:rsidR="00B408C0" w:rsidRDefault="00B408C0" w:rsidP="005B28DB">
            <w:pPr>
              <w:pStyle w:val="FuentedeFigurasyTablas"/>
              <w:spacing w:after="0"/>
              <w:jc w:val="left"/>
            </w:pPr>
            <w:r>
              <w:t xml:space="preserve">Contratar personal operativo que tenga experiencia. </w:t>
            </w:r>
          </w:p>
        </w:tc>
        <w:tc>
          <w:tcPr>
            <w:tcW w:w="1471" w:type="pct"/>
            <w:vAlign w:val="center"/>
          </w:tcPr>
          <w:p w14:paraId="59677AEF" w14:textId="04755B69" w:rsidR="00B408C0" w:rsidRDefault="00B408C0" w:rsidP="005B28DB">
            <w:pPr>
              <w:pStyle w:val="FuentedeFigurasyTablas"/>
              <w:spacing w:after="0"/>
              <w:jc w:val="left"/>
            </w:pPr>
            <w:r>
              <w:t>Hacer un análisis de proveedores para adquirir los materiales correctos, buscar los materiales de acuerdo con la demanda y tipo de negocio</w:t>
            </w:r>
          </w:p>
        </w:tc>
      </w:tr>
      <w:tr w:rsidR="00B408C0" w14:paraId="2CC08E9E" w14:textId="14A59309" w:rsidTr="005B28DB">
        <w:trPr>
          <w:trHeight w:val="20"/>
        </w:trPr>
        <w:tc>
          <w:tcPr>
            <w:tcW w:w="673" w:type="pct"/>
            <w:shd w:val="clear" w:color="auto" w:fill="E7E6E6" w:themeFill="background2"/>
            <w:vAlign w:val="center"/>
          </w:tcPr>
          <w:p w14:paraId="6AF40AA0" w14:textId="2F12C747" w:rsidR="00B408C0" w:rsidRPr="005B28DB" w:rsidRDefault="00B408C0" w:rsidP="005B28DB">
            <w:pPr>
              <w:pStyle w:val="FuentedeFigurasyTablas"/>
              <w:spacing w:after="0"/>
              <w:jc w:val="left"/>
              <w:rPr>
                <w:b/>
                <w:bCs/>
              </w:rPr>
            </w:pPr>
            <w:r w:rsidRPr="005B28DB">
              <w:rPr>
                <w:b/>
                <w:bCs/>
              </w:rPr>
              <w:t>Tipología a utilizar</w:t>
            </w:r>
          </w:p>
        </w:tc>
        <w:tc>
          <w:tcPr>
            <w:tcW w:w="1451" w:type="pct"/>
            <w:vAlign w:val="center"/>
          </w:tcPr>
          <w:p w14:paraId="2F487A50" w14:textId="33CDBE48" w:rsidR="00B408C0" w:rsidRDefault="005B28DB" w:rsidP="005B28DB">
            <w:pPr>
              <w:pStyle w:val="FuentedeFigurasyTablas"/>
              <w:spacing w:after="0"/>
              <w:jc w:val="left"/>
            </w:pPr>
            <w:r>
              <w:t xml:space="preserve">Residencial </w:t>
            </w:r>
          </w:p>
        </w:tc>
        <w:tc>
          <w:tcPr>
            <w:tcW w:w="1405" w:type="pct"/>
            <w:vAlign w:val="center"/>
          </w:tcPr>
          <w:p w14:paraId="0A890EFB" w14:textId="218E1E30" w:rsidR="00B408C0" w:rsidRDefault="005B28DB" w:rsidP="005B28DB">
            <w:pPr>
              <w:pStyle w:val="FuentedeFigurasyTablas"/>
              <w:spacing w:after="0"/>
              <w:jc w:val="left"/>
            </w:pPr>
            <w:r>
              <w:t>Residencial con alcance a comercio</w:t>
            </w:r>
          </w:p>
        </w:tc>
        <w:tc>
          <w:tcPr>
            <w:tcW w:w="1471" w:type="pct"/>
            <w:vAlign w:val="center"/>
          </w:tcPr>
          <w:p w14:paraId="47106456" w14:textId="43BD2071" w:rsidR="00B408C0" w:rsidRDefault="005B28DB" w:rsidP="005B28DB">
            <w:pPr>
              <w:pStyle w:val="FuentedeFigurasyTablas"/>
              <w:spacing w:after="0"/>
              <w:jc w:val="left"/>
            </w:pPr>
            <w:r>
              <w:t>Residencial con alcance a comercio para clientes.</w:t>
            </w:r>
          </w:p>
        </w:tc>
      </w:tr>
      <w:tr w:rsidR="00B408C0" w14:paraId="1E90E155" w14:textId="77FB537D" w:rsidTr="005B28DB">
        <w:trPr>
          <w:trHeight w:val="20"/>
        </w:trPr>
        <w:tc>
          <w:tcPr>
            <w:tcW w:w="673" w:type="pct"/>
            <w:shd w:val="clear" w:color="auto" w:fill="E7E6E6" w:themeFill="background2"/>
            <w:vAlign w:val="center"/>
          </w:tcPr>
          <w:p w14:paraId="722C093B" w14:textId="3DDF41D9" w:rsidR="00B408C0" w:rsidRPr="005B28DB" w:rsidRDefault="00B408C0" w:rsidP="005B28DB">
            <w:pPr>
              <w:pStyle w:val="FuentedeFigurasyTablas"/>
              <w:spacing w:after="0"/>
              <w:jc w:val="left"/>
              <w:rPr>
                <w:b/>
                <w:bCs/>
              </w:rPr>
            </w:pPr>
            <w:r w:rsidRPr="005B28DB">
              <w:rPr>
                <w:b/>
                <w:bCs/>
              </w:rPr>
              <w:lastRenderedPageBreak/>
              <w:t>Inversión en el desarrollo</w:t>
            </w:r>
          </w:p>
        </w:tc>
        <w:tc>
          <w:tcPr>
            <w:tcW w:w="1451" w:type="pct"/>
            <w:vAlign w:val="center"/>
          </w:tcPr>
          <w:p w14:paraId="1E6B015D" w14:textId="17FA1F85" w:rsidR="00B408C0" w:rsidRDefault="005B28DB" w:rsidP="005B28DB">
            <w:pPr>
              <w:pStyle w:val="FuentedeFigurasyTablas"/>
              <w:spacing w:after="0"/>
              <w:jc w:val="left"/>
            </w:pPr>
            <w:r>
              <w:t>-</w:t>
            </w:r>
          </w:p>
        </w:tc>
        <w:tc>
          <w:tcPr>
            <w:tcW w:w="1405" w:type="pct"/>
            <w:vAlign w:val="center"/>
          </w:tcPr>
          <w:p w14:paraId="0A201A0A" w14:textId="7197F460" w:rsidR="00B408C0" w:rsidRDefault="005B28DB" w:rsidP="005B28DB">
            <w:pPr>
              <w:pStyle w:val="FuentedeFigurasyTablas"/>
              <w:spacing w:after="0"/>
              <w:jc w:val="left"/>
            </w:pPr>
            <w:r>
              <w:t>-</w:t>
            </w:r>
          </w:p>
        </w:tc>
        <w:tc>
          <w:tcPr>
            <w:tcW w:w="1471" w:type="pct"/>
            <w:vAlign w:val="center"/>
          </w:tcPr>
          <w:p w14:paraId="0C93AF87" w14:textId="6D86F684" w:rsidR="00B408C0" w:rsidRDefault="005B28DB" w:rsidP="005B28DB">
            <w:pPr>
              <w:pStyle w:val="FuentedeFigurasyTablas"/>
              <w:spacing w:after="0"/>
              <w:jc w:val="left"/>
            </w:pPr>
            <w:r>
              <w:t>-</w:t>
            </w:r>
          </w:p>
        </w:tc>
      </w:tr>
      <w:tr w:rsidR="00B408C0" w14:paraId="2045F2D1" w14:textId="77777777" w:rsidTr="005B28DB">
        <w:trPr>
          <w:trHeight w:val="20"/>
        </w:trPr>
        <w:tc>
          <w:tcPr>
            <w:tcW w:w="673" w:type="pct"/>
            <w:shd w:val="clear" w:color="auto" w:fill="E7E6E6" w:themeFill="background2"/>
            <w:vAlign w:val="center"/>
          </w:tcPr>
          <w:p w14:paraId="53221D8C" w14:textId="0D1AA03D" w:rsidR="00B408C0" w:rsidRPr="005B28DB" w:rsidRDefault="00B408C0" w:rsidP="005B28DB">
            <w:pPr>
              <w:pStyle w:val="FuentedeFigurasyTablas"/>
              <w:spacing w:after="0"/>
              <w:jc w:val="left"/>
              <w:rPr>
                <w:b/>
                <w:bCs/>
              </w:rPr>
            </w:pPr>
            <w:r w:rsidRPr="005B28DB">
              <w:rPr>
                <w:b/>
                <w:bCs/>
              </w:rPr>
              <w:t>Ubicación del condominio</w:t>
            </w:r>
          </w:p>
        </w:tc>
        <w:tc>
          <w:tcPr>
            <w:tcW w:w="1451" w:type="pct"/>
            <w:vAlign w:val="center"/>
          </w:tcPr>
          <w:p w14:paraId="5ED46D6F" w14:textId="40D4C3BA" w:rsidR="00B408C0" w:rsidRDefault="002B0376" w:rsidP="005B28DB">
            <w:pPr>
              <w:pStyle w:val="FuentedeFigurasyTablas"/>
              <w:spacing w:after="0"/>
              <w:jc w:val="left"/>
            </w:pPr>
            <w:r>
              <w:t xml:space="preserve">Lugar </w:t>
            </w:r>
            <w:r w:rsidR="00C81AAE">
              <w:t>céntrico</w:t>
            </w:r>
            <w:r>
              <w:t xml:space="preserve"> con </w:t>
            </w:r>
            <w:r w:rsidR="00C81AAE">
              <w:t>acceso a principales zonas de la capital.</w:t>
            </w:r>
          </w:p>
        </w:tc>
        <w:tc>
          <w:tcPr>
            <w:tcW w:w="1405" w:type="pct"/>
            <w:vAlign w:val="center"/>
          </w:tcPr>
          <w:p w14:paraId="1677128B" w14:textId="3BE4F9EA" w:rsidR="00B408C0" w:rsidRDefault="00C81AAE" w:rsidP="005B28DB">
            <w:pPr>
              <w:pStyle w:val="FuentedeFigurasyTablas"/>
              <w:spacing w:after="0"/>
              <w:jc w:val="left"/>
            </w:pPr>
            <w:r>
              <w:t>Lugar de fácil acceso, seguro, cerca de centros comerciales</w:t>
            </w:r>
          </w:p>
        </w:tc>
        <w:tc>
          <w:tcPr>
            <w:tcW w:w="1471" w:type="pct"/>
            <w:vAlign w:val="center"/>
          </w:tcPr>
          <w:p w14:paraId="710F2274" w14:textId="2AF3778B" w:rsidR="00B408C0" w:rsidRDefault="00C81AAE" w:rsidP="005B28DB">
            <w:pPr>
              <w:pStyle w:val="FuentedeFigurasyTablas"/>
              <w:keepNext/>
              <w:spacing w:after="0"/>
              <w:jc w:val="left"/>
            </w:pPr>
            <w:r>
              <w:t xml:space="preserve">Centro </w:t>
            </w:r>
            <w:r w:rsidR="00B139B5">
              <w:t>de Tegucigalpa</w:t>
            </w:r>
            <w:r w:rsidR="00110E1B">
              <w:t>.</w:t>
            </w:r>
          </w:p>
        </w:tc>
      </w:tr>
    </w:tbl>
    <w:p w14:paraId="2A950B64" w14:textId="2EB5789C" w:rsidR="005C3740" w:rsidRDefault="005C3740" w:rsidP="005B28DB">
      <w:pPr>
        <w:pStyle w:val="Descripcin"/>
        <w:framePr w:hSpace="141" w:wrap="around" w:vAnchor="text" w:hAnchor="page" w:x="1435" w:y="3149"/>
        <w:rPr>
          <w:rFonts w:ascii="Times New Roman" w:hAnsi="Times New Roman" w:cs="Times New Roman"/>
          <w:b/>
          <w:bCs/>
          <w:i w:val="0"/>
          <w:iCs w:val="0"/>
          <w:color w:val="auto"/>
          <w:sz w:val="22"/>
          <w:szCs w:val="22"/>
        </w:rPr>
      </w:pPr>
      <w:bookmarkStart w:id="296" w:name="_Toc152537631"/>
      <w:bookmarkStart w:id="297" w:name="_Toc152537695"/>
      <w:bookmarkStart w:id="298" w:name="_Toc153747469"/>
      <w:bookmarkStart w:id="299" w:name="_Toc158325925"/>
      <w:r w:rsidRPr="005C3740">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8</w:t>
      </w:r>
      <w:r w:rsidR="00E14EEA">
        <w:rPr>
          <w:rFonts w:ascii="Times New Roman" w:hAnsi="Times New Roman" w:cs="Times New Roman"/>
          <w:b/>
          <w:bCs/>
          <w:i w:val="0"/>
          <w:iCs w:val="0"/>
          <w:color w:val="auto"/>
          <w:sz w:val="22"/>
          <w:szCs w:val="22"/>
        </w:rPr>
        <w:fldChar w:fldCharType="end"/>
      </w:r>
      <w:r w:rsidRPr="005C3740">
        <w:rPr>
          <w:rFonts w:ascii="Times New Roman" w:hAnsi="Times New Roman" w:cs="Times New Roman"/>
          <w:b/>
          <w:bCs/>
          <w:i w:val="0"/>
          <w:iCs w:val="0"/>
          <w:color w:val="auto"/>
          <w:sz w:val="22"/>
          <w:szCs w:val="22"/>
        </w:rPr>
        <w:t>. Resultado de Instrumento B - Entrevista a especialistas</w:t>
      </w:r>
      <w:bookmarkEnd w:id="296"/>
      <w:bookmarkEnd w:id="297"/>
      <w:bookmarkEnd w:id="298"/>
      <w:bookmarkEnd w:id="299"/>
    </w:p>
    <w:p w14:paraId="6105BC6B" w14:textId="4440A9F1" w:rsidR="005C3740" w:rsidRPr="005C3740" w:rsidRDefault="005C3740" w:rsidP="005B28DB">
      <w:pPr>
        <w:framePr w:hSpace="141" w:wrap="around" w:vAnchor="text" w:hAnchor="page" w:x="1435" w:y="3149"/>
        <w:rPr>
          <w:rFonts w:ascii="Times New Roman" w:hAnsi="Times New Roman" w:cs="Times New Roman"/>
        </w:rPr>
      </w:pPr>
      <w:r w:rsidRPr="005C3740">
        <w:rPr>
          <w:rFonts w:ascii="Times New Roman" w:hAnsi="Times New Roman" w:cs="Times New Roman"/>
        </w:rPr>
        <w:t>Fuente: Elaboración Propia</w:t>
      </w:r>
    </w:p>
    <w:p w14:paraId="65BB19B2" w14:textId="77777777" w:rsidR="000F7147" w:rsidRPr="009505B7" w:rsidRDefault="000F7147" w:rsidP="005B28DB">
      <w:pPr>
        <w:pStyle w:val="TextoPrincipal"/>
        <w:ind w:firstLine="0"/>
      </w:pPr>
    </w:p>
    <w:p w14:paraId="1CFF23C7" w14:textId="77777777" w:rsidR="00353F3A" w:rsidRPr="00353F3A" w:rsidRDefault="00353F3A" w:rsidP="00353F3A">
      <w:pPr>
        <w:pStyle w:val="TextoPrincipal"/>
        <w:ind w:left="720" w:firstLine="0"/>
      </w:pPr>
    </w:p>
    <w:p w14:paraId="77D23B51" w14:textId="38BB1412" w:rsidR="00D676C4" w:rsidRPr="00C55413" w:rsidRDefault="00556E78" w:rsidP="00701C2F">
      <w:pPr>
        <w:pStyle w:val="Ttulo2"/>
        <w:numPr>
          <w:ilvl w:val="1"/>
          <w:numId w:val="179"/>
        </w:numPr>
      </w:pPr>
      <w:bookmarkStart w:id="300" w:name="_Toc153726125"/>
      <w:bookmarkStart w:id="301" w:name="_Toc153747429"/>
      <w:r w:rsidRPr="00C55413">
        <w:t>ESTUDIO</w:t>
      </w:r>
      <w:r w:rsidR="6A3E3942" w:rsidRPr="00C55413">
        <w:t xml:space="preserve"> DE PRODUCCIÓN Y OPERACIONES</w:t>
      </w:r>
      <w:bookmarkEnd w:id="300"/>
      <w:bookmarkEnd w:id="301"/>
    </w:p>
    <w:p w14:paraId="7B9319FD" w14:textId="7A72BFCA" w:rsidR="6A3E3942" w:rsidRDefault="6A3E3942" w:rsidP="4EE388B6">
      <w:pPr>
        <w:pStyle w:val="TextoPrincipal"/>
      </w:pPr>
      <w:r>
        <w:t>En el presente apartado se definen el diseño del producto, instalaciones y planificación de la producción, y la capacidad instalada de la empresa para el desarrollo del proyecto.</w:t>
      </w:r>
    </w:p>
    <w:p w14:paraId="47743CDF" w14:textId="501BF198" w:rsidR="6A3E3942" w:rsidRPr="00C55413" w:rsidRDefault="6A3E3942" w:rsidP="00701C2F">
      <w:pPr>
        <w:pStyle w:val="Ttulo3"/>
        <w:numPr>
          <w:ilvl w:val="2"/>
          <w:numId w:val="179"/>
        </w:numPr>
      </w:pPr>
      <w:r w:rsidRPr="00C55413">
        <w:t xml:space="preserve"> </w:t>
      </w:r>
      <w:bookmarkStart w:id="302" w:name="_Toc153726126"/>
      <w:bookmarkStart w:id="303" w:name="_Toc153747430"/>
      <w:r w:rsidRPr="00C55413">
        <w:t>DISEÑO DEL PRODUCTO</w:t>
      </w:r>
      <w:bookmarkEnd w:id="302"/>
      <w:bookmarkEnd w:id="303"/>
    </w:p>
    <w:p w14:paraId="12F38DA5" w14:textId="563EDB9A" w:rsidR="6A3E3942" w:rsidRDefault="6A3E3942" w:rsidP="4EE388B6">
      <w:pPr>
        <w:pStyle w:val="TextoPrincipal"/>
      </w:pPr>
      <w:r>
        <w:t>A continuación, se busca desarrollar a partir del análisis de accesibilidad, zonificación e impacto ambiental en la zona; el diseño del Condominio, incluyendo planos de distribució</w:t>
      </w:r>
      <w:r w:rsidR="4BF882EA">
        <w:t>n del condominio, definiendo áreas sociales y espacios seguros. A fin de crear una propiedad que sea atractiva y funcional, adecuada a las necesidades y e</w:t>
      </w:r>
      <w:r w:rsidR="0068BE05">
        <w:t>xpectativas de los posibles huéspedes.</w:t>
      </w:r>
    </w:p>
    <w:p w14:paraId="0513F3F3" w14:textId="7AB6D292" w:rsidR="00D6713F" w:rsidRDefault="5B35D216" w:rsidP="00071F10">
      <w:pPr>
        <w:pStyle w:val="Ttulo4"/>
        <w:numPr>
          <w:ilvl w:val="0"/>
          <w:numId w:val="0"/>
        </w:numPr>
      </w:pPr>
      <w:r>
        <w:t>4.</w:t>
      </w:r>
      <w:r w:rsidR="00071F10">
        <w:t>7</w:t>
      </w:r>
      <w:r>
        <w:t>.</w:t>
      </w:r>
      <w:r w:rsidR="00071F10">
        <w:t>1</w:t>
      </w:r>
      <w:r>
        <w:t>.1 ANÁLISIS DE ACCESIBILIDAD</w:t>
      </w:r>
    </w:p>
    <w:p w14:paraId="724E2E98" w14:textId="2C733DE5" w:rsidR="00D6713F" w:rsidRDefault="653AFEF6" w:rsidP="00AB7BC2">
      <w:pPr>
        <w:pStyle w:val="TextoPrincipal"/>
      </w:pPr>
      <w:r>
        <w:t>La zona propuesta para el desarrollo del condominio es una zona de alta plusvalía en la capital, ya que está situada en las inmediaciones del boulevar</w:t>
      </w:r>
      <w:r w:rsidR="17A2D150">
        <w:t xml:space="preserve">d Morazán en la capital. Cuenta con la accesibilidad </w:t>
      </w:r>
      <w:r w:rsidR="6CBA4859">
        <w:t xml:space="preserve">a zonas </w:t>
      </w:r>
      <w:r w:rsidR="006814A5">
        <w:t>céntricas</w:t>
      </w:r>
      <w:r w:rsidR="6CBA4859">
        <w:t xml:space="preserve"> de la capital, hospitales, zonas comerciales, zona viva, de fácil acceso en vehículo, transporte público y</w:t>
      </w:r>
      <w:r w:rsidR="3CE9F03E">
        <w:t xml:space="preserve"> acceso peatonal. </w:t>
      </w:r>
      <w:r w:rsidR="0D4893F9">
        <w:t>Permite la comunicación directa con salidas de la capital como en dirección Valle de Ángeles o Santa Lucia, lugares altamente turísticos. Al igual que en dirección hacía el Centro de la Ciudad.</w:t>
      </w:r>
    </w:p>
    <w:p w14:paraId="00FE17FF" w14:textId="41188F62" w:rsidR="00D6713F" w:rsidRDefault="3AAADEE6" w:rsidP="00AB7BC2">
      <w:pPr>
        <w:pStyle w:val="TextoPrincipal"/>
      </w:pPr>
      <w:r>
        <w:t xml:space="preserve">La zona propuesta es en la Colonia Castaños Sur, terreno con acceso </w:t>
      </w:r>
      <w:r w:rsidR="2DF62160">
        <w:t>vehicular</w:t>
      </w:r>
      <w:r>
        <w:t xml:space="preserve"> en una vía, </w:t>
      </w:r>
      <w:r>
        <w:lastRenderedPageBreak/>
        <w:t>cerca de ONG como GOAL Interna</w:t>
      </w:r>
      <w:r w:rsidR="3F9D4E26">
        <w:t>tional, programa mundial de alimentos, hospital y clínicas medical Center, centro comercial La Galería y Centro comercial Los Castaños. Los anteriores poseen espacios como supermer</w:t>
      </w:r>
      <w:r w:rsidR="16BEBF2C">
        <w:t xml:space="preserve">cados, tiendas de conveniencia, bancos, y restaurantes varios. Adicional, tiene acceso a zonas de vida </w:t>
      </w:r>
      <w:r w:rsidR="11384598">
        <w:t>nocturna</w:t>
      </w:r>
      <w:r w:rsidR="16BEBF2C">
        <w:t xml:space="preserve">, como </w:t>
      </w:r>
      <w:r w:rsidR="42C87CF7">
        <w:t xml:space="preserve">son La negrita, loca luna, Mamba, los cuales son bares y restaurantes concurridos en la capital. </w:t>
      </w:r>
    </w:p>
    <w:p w14:paraId="3D4ABB33" w14:textId="77777777" w:rsidR="005B28DB" w:rsidRDefault="3AAADEE6" w:rsidP="005B28DB">
      <w:pPr>
        <w:pStyle w:val="TextoPrincipal"/>
        <w:keepNext/>
      </w:pPr>
      <w:r>
        <w:rPr>
          <w:noProof/>
        </w:rPr>
        <w:drawing>
          <wp:anchor distT="0" distB="0" distL="114300" distR="114300" simplePos="0" relativeHeight="251658268" behindDoc="0" locked="0" layoutInCell="1" allowOverlap="1" wp14:anchorId="56851441" wp14:editId="1DAF02FD">
            <wp:simplePos x="0" y="0"/>
            <wp:positionH relativeFrom="margin">
              <wp:align>left</wp:align>
            </wp:positionH>
            <wp:positionV relativeFrom="paragraph">
              <wp:posOffset>223284</wp:posOffset>
            </wp:positionV>
            <wp:extent cx="4572000" cy="2000250"/>
            <wp:effectExtent l="0" t="0" r="0" b="0"/>
            <wp:wrapTopAndBottom/>
            <wp:docPr id="1152721532" name="Imagen 1152721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4572000" cy="2000250"/>
                    </a:xfrm>
                    <a:prstGeom prst="rect">
                      <a:avLst/>
                    </a:prstGeom>
                  </pic:spPr>
                </pic:pic>
              </a:graphicData>
            </a:graphic>
          </wp:anchor>
        </w:drawing>
      </w:r>
    </w:p>
    <w:p w14:paraId="5A4E242F" w14:textId="0C503613" w:rsidR="00D6713F" w:rsidRDefault="005B28DB" w:rsidP="005B28DB">
      <w:pPr>
        <w:pStyle w:val="Descripcin"/>
        <w:jc w:val="both"/>
        <w:rPr>
          <w:rFonts w:ascii="Times New Roman" w:hAnsi="Times New Roman" w:cs="Times New Roman"/>
          <w:b/>
          <w:i w:val="0"/>
          <w:color w:val="auto"/>
          <w:sz w:val="22"/>
          <w:szCs w:val="22"/>
        </w:rPr>
      </w:pPr>
      <w:bookmarkStart w:id="304" w:name="_Toc152537734"/>
      <w:bookmarkStart w:id="305" w:name="_Toc158325991"/>
      <w:r w:rsidRPr="005B28DB">
        <w:rPr>
          <w:rFonts w:ascii="Times New Roman" w:hAnsi="Times New Roman" w:cs="Times New Roman"/>
          <w:b/>
          <w:bCs/>
          <w:i w:val="0"/>
          <w:iCs w:val="0"/>
          <w:color w:val="auto"/>
          <w:sz w:val="22"/>
          <w:szCs w:val="22"/>
        </w:rPr>
        <w:t xml:space="preserve">Ilustración </w:t>
      </w:r>
      <w:r w:rsidRPr="005B28DB">
        <w:rPr>
          <w:rFonts w:ascii="Times New Roman" w:hAnsi="Times New Roman" w:cs="Times New Roman"/>
          <w:b/>
          <w:bCs/>
          <w:i w:val="0"/>
          <w:iCs w:val="0"/>
          <w:color w:val="auto"/>
          <w:sz w:val="22"/>
          <w:szCs w:val="22"/>
        </w:rPr>
        <w:fldChar w:fldCharType="begin"/>
      </w:r>
      <w:r w:rsidRPr="005B28DB">
        <w:rPr>
          <w:rFonts w:ascii="Times New Roman" w:hAnsi="Times New Roman" w:cs="Times New Roman"/>
          <w:b/>
          <w:bCs/>
          <w:i w:val="0"/>
          <w:iCs w:val="0"/>
          <w:color w:val="auto"/>
          <w:sz w:val="22"/>
          <w:szCs w:val="22"/>
        </w:rPr>
        <w:instrText xml:space="preserve"> SEQ Ilustración \* ARABIC </w:instrText>
      </w:r>
      <w:r w:rsidRPr="005B28DB">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19</w:t>
      </w:r>
      <w:r w:rsidRPr="005B28DB">
        <w:rPr>
          <w:rFonts w:ascii="Times New Roman" w:hAnsi="Times New Roman" w:cs="Times New Roman"/>
          <w:b/>
          <w:bCs/>
          <w:i w:val="0"/>
          <w:iCs w:val="0"/>
          <w:color w:val="auto"/>
          <w:sz w:val="22"/>
          <w:szCs w:val="22"/>
        </w:rPr>
        <w:fldChar w:fldCharType="end"/>
      </w:r>
      <w:r w:rsidRPr="005B28DB">
        <w:rPr>
          <w:rFonts w:ascii="Times New Roman" w:hAnsi="Times New Roman" w:cs="Times New Roman"/>
          <w:b/>
          <w:bCs/>
          <w:i w:val="0"/>
          <w:iCs w:val="0"/>
          <w:color w:val="auto"/>
          <w:sz w:val="22"/>
          <w:szCs w:val="22"/>
        </w:rPr>
        <w:t xml:space="preserve"> Ubicación de propuesta de terreno.</w:t>
      </w:r>
      <w:bookmarkEnd w:id="304"/>
      <w:bookmarkEnd w:id="305"/>
    </w:p>
    <w:p w14:paraId="025B8F5F" w14:textId="759F8D9A" w:rsidR="005B28DB" w:rsidRPr="005B28DB" w:rsidRDefault="005B28DB" w:rsidP="005B28DB">
      <w:pPr>
        <w:rPr>
          <w:rFonts w:ascii="Times New Roman" w:hAnsi="Times New Roman" w:cs="Times New Roman"/>
        </w:rPr>
      </w:pPr>
      <w:r>
        <w:rPr>
          <w:noProof/>
        </w:rPr>
        <mc:AlternateContent>
          <mc:Choice Requires="wps">
            <w:drawing>
              <wp:anchor distT="0" distB="0" distL="114300" distR="114300" simplePos="0" relativeHeight="251658270" behindDoc="0" locked="0" layoutInCell="1" allowOverlap="1" wp14:anchorId="05084D74" wp14:editId="78B54279">
                <wp:simplePos x="0" y="0"/>
                <wp:positionH relativeFrom="column">
                  <wp:posOffset>0</wp:posOffset>
                </wp:positionH>
                <wp:positionV relativeFrom="paragraph">
                  <wp:posOffset>3088005</wp:posOffset>
                </wp:positionV>
                <wp:extent cx="4572000" cy="635"/>
                <wp:effectExtent l="0" t="0" r="0" b="0"/>
                <wp:wrapTopAndBottom/>
                <wp:docPr id="26841582" name="Cuadro de texto 26841582"/>
                <wp:cNvGraphicFramePr/>
                <a:graphic xmlns:a="http://schemas.openxmlformats.org/drawingml/2006/main">
                  <a:graphicData uri="http://schemas.microsoft.com/office/word/2010/wordprocessingShape">
                    <wps:wsp>
                      <wps:cNvSpPr txBox="1"/>
                      <wps:spPr>
                        <a:xfrm>
                          <a:off x="0" y="0"/>
                          <a:ext cx="4572000" cy="635"/>
                        </a:xfrm>
                        <a:prstGeom prst="rect">
                          <a:avLst/>
                        </a:prstGeom>
                        <a:solidFill>
                          <a:prstClr val="white"/>
                        </a:solidFill>
                        <a:ln>
                          <a:noFill/>
                        </a:ln>
                      </wps:spPr>
                      <wps:txbx>
                        <w:txbxContent>
                          <w:p w14:paraId="417298D2" w14:textId="30C73E70" w:rsidR="005B28DB" w:rsidRPr="005B28DB" w:rsidRDefault="005B28DB" w:rsidP="005B28DB">
                            <w:pPr>
                              <w:pStyle w:val="Descripcin"/>
                              <w:rPr>
                                <w:rFonts w:ascii="Times New Roman" w:hAnsi="Times New Roman" w:cs="Times New Roman"/>
                                <w:b/>
                                <w:bCs/>
                                <w:i w:val="0"/>
                                <w:iCs w:val="0"/>
                                <w:color w:val="auto"/>
                                <w:sz w:val="22"/>
                                <w:szCs w:val="22"/>
                              </w:rPr>
                            </w:pPr>
                            <w:bookmarkStart w:id="306" w:name="_Toc152537735"/>
                            <w:bookmarkStart w:id="307" w:name="_Toc158325992"/>
                            <w:r w:rsidRPr="005B28DB">
                              <w:rPr>
                                <w:rFonts w:ascii="Times New Roman" w:hAnsi="Times New Roman" w:cs="Times New Roman"/>
                                <w:b/>
                                <w:bCs/>
                                <w:i w:val="0"/>
                                <w:iCs w:val="0"/>
                                <w:color w:val="auto"/>
                                <w:sz w:val="22"/>
                                <w:szCs w:val="22"/>
                              </w:rPr>
                              <w:t xml:space="preserve">Ilustración </w:t>
                            </w:r>
                            <w:r w:rsidRPr="005B28DB">
                              <w:rPr>
                                <w:rFonts w:ascii="Times New Roman" w:hAnsi="Times New Roman" w:cs="Times New Roman"/>
                                <w:b/>
                                <w:bCs/>
                                <w:i w:val="0"/>
                                <w:iCs w:val="0"/>
                                <w:color w:val="auto"/>
                                <w:sz w:val="22"/>
                                <w:szCs w:val="22"/>
                              </w:rPr>
                              <w:fldChar w:fldCharType="begin"/>
                            </w:r>
                            <w:r w:rsidRPr="005B28DB">
                              <w:rPr>
                                <w:rFonts w:ascii="Times New Roman" w:hAnsi="Times New Roman" w:cs="Times New Roman"/>
                                <w:b/>
                                <w:bCs/>
                                <w:i w:val="0"/>
                                <w:iCs w:val="0"/>
                                <w:color w:val="auto"/>
                                <w:sz w:val="22"/>
                                <w:szCs w:val="22"/>
                              </w:rPr>
                              <w:instrText xml:space="preserve"> SEQ Ilustración \* ARABIC </w:instrText>
                            </w:r>
                            <w:r w:rsidRPr="005B28DB">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20</w:t>
                            </w:r>
                            <w:r w:rsidRPr="005B28DB">
                              <w:rPr>
                                <w:rFonts w:ascii="Times New Roman" w:hAnsi="Times New Roman" w:cs="Times New Roman"/>
                                <w:b/>
                                <w:bCs/>
                                <w:i w:val="0"/>
                                <w:iCs w:val="0"/>
                                <w:color w:val="auto"/>
                                <w:sz w:val="22"/>
                                <w:szCs w:val="22"/>
                              </w:rPr>
                              <w:fldChar w:fldCharType="end"/>
                            </w:r>
                            <w:r w:rsidRPr="005B28DB">
                              <w:rPr>
                                <w:rFonts w:ascii="Times New Roman" w:hAnsi="Times New Roman" w:cs="Times New Roman"/>
                                <w:b/>
                                <w:bCs/>
                                <w:i w:val="0"/>
                                <w:iCs w:val="0"/>
                                <w:color w:val="auto"/>
                                <w:sz w:val="22"/>
                                <w:szCs w:val="22"/>
                              </w:rPr>
                              <w:t>. Acceso desde Blvd Morazán a terreno</w:t>
                            </w:r>
                            <w:bookmarkEnd w:id="306"/>
                            <w:bookmarkEnd w:id="307"/>
                          </w:p>
                          <w:p w14:paraId="3DED98A9" w14:textId="194A70B4" w:rsidR="005B28DB" w:rsidRPr="005B28DB" w:rsidRDefault="005B28DB" w:rsidP="005B28DB">
                            <w:pPr>
                              <w:rPr>
                                <w:rFonts w:ascii="Times New Roman" w:hAnsi="Times New Roman" w:cs="Times New Roman"/>
                              </w:rPr>
                            </w:pPr>
                            <w:r w:rsidRPr="005B28DB">
                              <w:rPr>
                                <w:rFonts w:ascii="Times New Roman" w:hAnsi="Times New Roman" w:cs="Times New Roman"/>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084D74" id="Cuadro de texto 26841582" o:spid="_x0000_s1041" type="#_x0000_t202" style="position:absolute;margin-left:0;margin-top:243.15pt;width:5in;height:.05pt;z-index:25165827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" stroked="f">
                <v:textbox style="mso-fit-shape-to-text:t" inset="0,0,0,0">
                  <w:txbxContent>
                    <w:p w14:paraId="417298D2" w14:textId="30C73E70" w:rsidR="005B28DB" w:rsidRPr="005B28DB" w:rsidRDefault="005B28DB" w:rsidP="005B28DB">
                      <w:pPr>
                        <w:pStyle w:val="Descripcin"/>
                        <w:rPr>
                          <w:rFonts w:ascii="Times New Roman" w:hAnsi="Times New Roman" w:cs="Times New Roman"/>
                          <w:b/>
                          <w:bCs/>
                          <w:i w:val="0"/>
                          <w:iCs w:val="0"/>
                          <w:color w:val="auto"/>
                          <w:sz w:val="22"/>
                          <w:szCs w:val="22"/>
                        </w:rPr>
                      </w:pPr>
                      <w:bookmarkStart w:id="308" w:name="_Toc152537735"/>
                      <w:bookmarkStart w:id="309" w:name="_Toc158325992"/>
                      <w:r w:rsidRPr="005B28DB">
                        <w:rPr>
                          <w:rFonts w:ascii="Times New Roman" w:hAnsi="Times New Roman" w:cs="Times New Roman"/>
                          <w:b/>
                          <w:bCs/>
                          <w:i w:val="0"/>
                          <w:iCs w:val="0"/>
                          <w:color w:val="auto"/>
                          <w:sz w:val="22"/>
                          <w:szCs w:val="22"/>
                        </w:rPr>
                        <w:t xml:space="preserve">Ilustración </w:t>
                      </w:r>
                      <w:r w:rsidRPr="005B28DB">
                        <w:rPr>
                          <w:rFonts w:ascii="Times New Roman" w:hAnsi="Times New Roman" w:cs="Times New Roman"/>
                          <w:b/>
                          <w:bCs/>
                          <w:i w:val="0"/>
                          <w:iCs w:val="0"/>
                          <w:color w:val="auto"/>
                          <w:sz w:val="22"/>
                          <w:szCs w:val="22"/>
                        </w:rPr>
                        <w:fldChar w:fldCharType="begin"/>
                      </w:r>
                      <w:r w:rsidRPr="005B28DB">
                        <w:rPr>
                          <w:rFonts w:ascii="Times New Roman" w:hAnsi="Times New Roman" w:cs="Times New Roman"/>
                          <w:b/>
                          <w:bCs/>
                          <w:i w:val="0"/>
                          <w:iCs w:val="0"/>
                          <w:color w:val="auto"/>
                          <w:sz w:val="22"/>
                          <w:szCs w:val="22"/>
                        </w:rPr>
                        <w:instrText xml:space="preserve"> SEQ Ilustración \* ARABIC </w:instrText>
                      </w:r>
                      <w:r w:rsidRPr="005B28DB">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20</w:t>
                      </w:r>
                      <w:r w:rsidRPr="005B28DB">
                        <w:rPr>
                          <w:rFonts w:ascii="Times New Roman" w:hAnsi="Times New Roman" w:cs="Times New Roman"/>
                          <w:b/>
                          <w:bCs/>
                          <w:i w:val="0"/>
                          <w:iCs w:val="0"/>
                          <w:color w:val="auto"/>
                          <w:sz w:val="22"/>
                          <w:szCs w:val="22"/>
                        </w:rPr>
                        <w:fldChar w:fldCharType="end"/>
                      </w:r>
                      <w:r w:rsidRPr="005B28DB">
                        <w:rPr>
                          <w:rFonts w:ascii="Times New Roman" w:hAnsi="Times New Roman" w:cs="Times New Roman"/>
                          <w:b/>
                          <w:bCs/>
                          <w:i w:val="0"/>
                          <w:iCs w:val="0"/>
                          <w:color w:val="auto"/>
                          <w:sz w:val="22"/>
                          <w:szCs w:val="22"/>
                        </w:rPr>
                        <w:t>. Acceso desde Blvd Morazán a terreno</w:t>
                      </w:r>
                      <w:bookmarkEnd w:id="308"/>
                      <w:bookmarkEnd w:id="309"/>
                    </w:p>
                    <w:p w14:paraId="3DED98A9" w14:textId="194A70B4" w:rsidR="005B28DB" w:rsidRPr="005B28DB" w:rsidRDefault="005B28DB" w:rsidP="005B28DB">
                      <w:pPr>
                        <w:rPr>
                          <w:rFonts w:ascii="Times New Roman" w:hAnsi="Times New Roman" w:cs="Times New Roman"/>
                        </w:rPr>
                      </w:pPr>
                      <w:r w:rsidRPr="005B28DB">
                        <w:rPr>
                          <w:rFonts w:ascii="Times New Roman" w:hAnsi="Times New Roman" w:cs="Times New Roman"/>
                        </w:rPr>
                        <w:t>Fuente: Elaboración Propia</w:t>
                      </w:r>
                    </w:p>
                  </w:txbxContent>
                </v:textbox>
                <w10:wrap type="topAndBottom"/>
              </v:shape>
            </w:pict>
          </mc:Fallback>
        </mc:AlternateContent>
      </w:r>
      <w:r>
        <w:rPr>
          <w:noProof/>
        </w:rPr>
        <w:drawing>
          <wp:anchor distT="0" distB="0" distL="114300" distR="114300" simplePos="0" relativeHeight="251658269" behindDoc="0" locked="0" layoutInCell="1" allowOverlap="1" wp14:anchorId="29F9A612" wp14:editId="04B88AF6">
            <wp:simplePos x="0" y="0"/>
            <wp:positionH relativeFrom="margin">
              <wp:align>left</wp:align>
            </wp:positionH>
            <wp:positionV relativeFrom="paragraph">
              <wp:posOffset>421448</wp:posOffset>
            </wp:positionV>
            <wp:extent cx="4572000" cy="2609850"/>
            <wp:effectExtent l="0" t="0" r="0" b="0"/>
            <wp:wrapTopAndBottom/>
            <wp:docPr id="155648829" name="Imagen 155648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572000" cy="2609850"/>
                    </a:xfrm>
                    <a:prstGeom prst="rect">
                      <a:avLst/>
                    </a:prstGeom>
                  </pic:spPr>
                </pic:pic>
              </a:graphicData>
            </a:graphic>
          </wp:anchor>
        </w:drawing>
      </w:r>
      <w:r w:rsidRPr="005B28DB">
        <w:rPr>
          <w:rFonts w:ascii="Times New Roman" w:hAnsi="Times New Roman" w:cs="Times New Roman"/>
        </w:rPr>
        <w:t>Fuente: Elaboración Propia</w:t>
      </w:r>
    </w:p>
    <w:p w14:paraId="600318A8" w14:textId="4A01F9EF" w:rsidR="00AE7E49" w:rsidRDefault="00AE7E49" w:rsidP="00AA38E7">
      <w:pPr>
        <w:pStyle w:val="TextoPrincipal"/>
      </w:pPr>
    </w:p>
    <w:p w14:paraId="07CE98C8" w14:textId="034F7078" w:rsidR="0062592C" w:rsidRDefault="1E13BC91" w:rsidP="4EE388B6">
      <w:pPr>
        <w:pStyle w:val="Ttulo4"/>
        <w:numPr>
          <w:ilvl w:val="3"/>
          <w:numId w:val="0"/>
        </w:numPr>
      </w:pPr>
      <w:r>
        <w:lastRenderedPageBreak/>
        <w:t xml:space="preserve">4.7.1.2 ZONIFICACIÓN </w:t>
      </w:r>
    </w:p>
    <w:p w14:paraId="55D306FD" w14:textId="179F31F0" w:rsidR="49ABD711" w:rsidRDefault="49ABD711" w:rsidP="4EE388B6">
      <w:pPr>
        <w:pStyle w:val="TextoPrincipal"/>
      </w:pPr>
      <w:r>
        <w:t xml:space="preserve">Según el plan de acción de </w:t>
      </w:r>
      <w:r w:rsidR="6D8483B0">
        <w:t>la capital de Tegucigalpa, emitido en el año 201</w:t>
      </w:r>
      <w:r w:rsidR="3B6B8C9A">
        <w:t>5</w:t>
      </w:r>
      <w:r w:rsidR="6D8483B0">
        <w:t xml:space="preserve"> por el Banco Interamericano </w:t>
      </w:r>
      <w:r w:rsidR="3E54C7CA">
        <w:t>de desarrollo, en la tipología constructiva de la AMDC, la zona propuesta cuenta con una calidad tipo “A”, correspondiente a la alta calidad constructiva. Y</w:t>
      </w:r>
      <w:r w:rsidR="0942A7A2">
        <w:t>a que cuenta con todos los servicios de infraestructura básica, como energía eléctrica, agua potable y drenaje tanto de aguas negras como aguas lluvias. Las edificaciones de la zona son con piso</w:t>
      </w:r>
      <w:r w:rsidR="1A6CD2A4">
        <w:t xml:space="preserve">, techo y paredes de materiales resistentes y de gran calidad. Presentan estructuras con diseño y suelen construirse bajo la norma Sismorresistente. </w:t>
      </w:r>
    </w:p>
    <w:p w14:paraId="50CBC04C" w14:textId="06ED3D31" w:rsidR="1A6CD2A4" w:rsidRDefault="1A6CD2A4" w:rsidP="4EE388B6">
      <w:pPr>
        <w:pStyle w:val="TextoPrincipal"/>
      </w:pPr>
      <w:r>
        <w:t xml:space="preserve">En la zona de la Colonia Castaños Sur, podemos encontrar zonas residenciales, en su mayoría categoría R-1 o de uso mixto. Es por ello que encontramos tipologías unifamiliares o multifamiliares </w:t>
      </w:r>
      <w:r w:rsidR="6BC148DF">
        <w:t xml:space="preserve">que varían desde una altura baja, hasta de </w:t>
      </w:r>
      <w:r w:rsidR="11D438C5">
        <w:t>varios niveles</w:t>
      </w:r>
      <w:r w:rsidR="6BC148DF">
        <w:t>. Es por ello que podemos encontrar edificaciones tanto comerciales, de servicio o habitacionales.</w:t>
      </w:r>
    </w:p>
    <w:p w14:paraId="4FA90B49" w14:textId="63643F9C" w:rsidR="005B28DB" w:rsidRDefault="005B28DB" w:rsidP="005B28DB">
      <w:pPr>
        <w:pStyle w:val="TextoPrincipal"/>
        <w:keepNext/>
      </w:pPr>
      <w:r>
        <w:rPr>
          <w:noProof/>
        </w:rPr>
        <mc:AlternateContent>
          <mc:Choice Requires="wps">
            <w:drawing>
              <wp:anchor distT="0" distB="0" distL="114300" distR="114300" simplePos="0" relativeHeight="251658272" behindDoc="0" locked="0" layoutInCell="1" allowOverlap="1" wp14:anchorId="17E93BB6" wp14:editId="64D231EC">
                <wp:simplePos x="0" y="0"/>
                <wp:positionH relativeFrom="column">
                  <wp:posOffset>2824480</wp:posOffset>
                </wp:positionH>
                <wp:positionV relativeFrom="paragraph">
                  <wp:posOffset>1600997</wp:posOffset>
                </wp:positionV>
                <wp:extent cx="329610" cy="308344"/>
                <wp:effectExtent l="0" t="0" r="13335" b="15875"/>
                <wp:wrapNone/>
                <wp:docPr id="1246340221" name="Elipse 1246340221"/>
                <wp:cNvGraphicFramePr/>
                <a:graphic xmlns:a="http://schemas.openxmlformats.org/drawingml/2006/main">
                  <a:graphicData uri="http://schemas.microsoft.com/office/word/2010/wordprocessingShape">
                    <wps:wsp>
                      <wps:cNvSpPr/>
                      <wps:spPr>
                        <a:xfrm>
                          <a:off x="0" y="0"/>
                          <a:ext cx="329610" cy="308344"/>
                        </a:xfrm>
                        <a:prstGeom prst="ellipse">
                          <a:avLst/>
                        </a:prstGeom>
                        <a:noFill/>
                        <a:ln>
                          <a:solidFill>
                            <a:srgbClr val="FFFF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1DA1342" id="Elipse 1246340221" o:spid="_x0000_s1026" style="position:absolute;margin-left:222.4pt;margin-top:126.05pt;width:25.95pt;height:24.3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" filled="f" strokecolor="yellow" strokeweight="1pt">
                <v:stroke joinstyle="miter"/>
              </v:oval>
            </w:pict>
          </mc:Fallback>
        </mc:AlternateContent>
      </w:r>
      <w:r>
        <w:rPr>
          <w:noProof/>
        </w:rPr>
        <w:drawing>
          <wp:anchor distT="0" distB="0" distL="114300" distR="114300" simplePos="0" relativeHeight="251658271" behindDoc="0" locked="0" layoutInCell="1" allowOverlap="1" wp14:anchorId="5D9A1BDE" wp14:editId="01EFA25B">
            <wp:simplePos x="0" y="0"/>
            <wp:positionH relativeFrom="margin">
              <wp:align>left</wp:align>
            </wp:positionH>
            <wp:positionV relativeFrom="paragraph">
              <wp:posOffset>200660</wp:posOffset>
            </wp:positionV>
            <wp:extent cx="4572000" cy="3733800"/>
            <wp:effectExtent l="0" t="0" r="0" b="0"/>
            <wp:wrapTopAndBottom/>
            <wp:docPr id="194764129" name="Imagen 194764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extLst>
                        <a:ext uri="{28A0092B-C50C-407E-A947-70E740481C1C}">
                          <a14:useLocalDpi xmlns:a14="http://schemas.microsoft.com/office/drawing/2010/main" val="0"/>
                        </a:ext>
                      </a:extLst>
                    </a:blip>
                    <a:stretch>
                      <a:fillRect/>
                    </a:stretch>
                  </pic:blipFill>
                  <pic:spPr>
                    <a:xfrm>
                      <a:off x="0" y="0"/>
                      <a:ext cx="4572000" cy="3733800"/>
                    </a:xfrm>
                    <a:prstGeom prst="rect">
                      <a:avLst/>
                    </a:prstGeom>
                  </pic:spPr>
                </pic:pic>
              </a:graphicData>
            </a:graphic>
          </wp:anchor>
        </w:drawing>
      </w:r>
    </w:p>
    <w:p w14:paraId="47E832DD" w14:textId="25A29507" w:rsidR="43FD39EF" w:rsidRPr="005B28DB" w:rsidRDefault="005B28DB" w:rsidP="005B28DB">
      <w:pPr>
        <w:pStyle w:val="Descripcin"/>
        <w:jc w:val="both"/>
        <w:rPr>
          <w:rFonts w:ascii="Times New Roman" w:hAnsi="Times New Roman" w:cs="Times New Roman"/>
          <w:b/>
          <w:i w:val="0"/>
          <w:color w:val="auto"/>
          <w:sz w:val="22"/>
          <w:szCs w:val="22"/>
        </w:rPr>
      </w:pPr>
      <w:bookmarkStart w:id="310" w:name="_Toc152537736"/>
      <w:bookmarkStart w:id="311" w:name="_Toc158325993"/>
      <w:r w:rsidRPr="005B28DB">
        <w:rPr>
          <w:rFonts w:ascii="Times New Roman" w:hAnsi="Times New Roman" w:cs="Times New Roman"/>
          <w:b/>
          <w:bCs/>
          <w:i w:val="0"/>
          <w:iCs w:val="0"/>
          <w:color w:val="auto"/>
          <w:sz w:val="22"/>
          <w:szCs w:val="22"/>
        </w:rPr>
        <w:t xml:space="preserve">Ilustración </w:t>
      </w:r>
      <w:r w:rsidRPr="005B28DB">
        <w:rPr>
          <w:rFonts w:ascii="Times New Roman" w:hAnsi="Times New Roman" w:cs="Times New Roman"/>
          <w:b/>
          <w:bCs/>
          <w:i w:val="0"/>
          <w:iCs w:val="0"/>
          <w:color w:val="auto"/>
          <w:sz w:val="22"/>
          <w:szCs w:val="22"/>
        </w:rPr>
        <w:fldChar w:fldCharType="begin"/>
      </w:r>
      <w:r w:rsidRPr="005B28DB">
        <w:rPr>
          <w:rFonts w:ascii="Times New Roman" w:hAnsi="Times New Roman" w:cs="Times New Roman"/>
          <w:b/>
          <w:bCs/>
          <w:i w:val="0"/>
          <w:iCs w:val="0"/>
          <w:color w:val="auto"/>
          <w:sz w:val="22"/>
          <w:szCs w:val="22"/>
        </w:rPr>
        <w:instrText xml:space="preserve"> SEQ Ilustración \* ARABIC </w:instrText>
      </w:r>
      <w:r w:rsidRPr="005B28DB">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21</w:t>
      </w:r>
      <w:r w:rsidRPr="005B28DB">
        <w:rPr>
          <w:rFonts w:ascii="Times New Roman" w:hAnsi="Times New Roman" w:cs="Times New Roman"/>
          <w:b/>
          <w:bCs/>
          <w:i w:val="0"/>
          <w:iCs w:val="0"/>
          <w:color w:val="auto"/>
          <w:sz w:val="22"/>
          <w:szCs w:val="22"/>
        </w:rPr>
        <w:fldChar w:fldCharType="end"/>
      </w:r>
      <w:r w:rsidRPr="005B28DB">
        <w:rPr>
          <w:rFonts w:ascii="Times New Roman" w:hAnsi="Times New Roman" w:cs="Times New Roman"/>
          <w:b/>
          <w:bCs/>
          <w:i w:val="0"/>
          <w:iCs w:val="0"/>
          <w:color w:val="auto"/>
          <w:sz w:val="22"/>
          <w:szCs w:val="22"/>
        </w:rPr>
        <w:t>. Huella Urbana del distrito Central - Localización de área de terreno propuesto</w:t>
      </w:r>
      <w:bookmarkEnd w:id="310"/>
      <w:bookmarkEnd w:id="311"/>
    </w:p>
    <w:p w14:paraId="14785CD5" w14:textId="01D03475" w:rsidR="005B28DB" w:rsidRDefault="005B28DB" w:rsidP="005B28DB">
      <w:pPr>
        <w:rPr>
          <w:rFonts w:ascii="Times New Roman" w:hAnsi="Times New Roman" w:cs="Times New Roman"/>
        </w:rPr>
      </w:pPr>
      <w:r w:rsidRPr="005B28DB">
        <w:rPr>
          <w:rFonts w:ascii="Times New Roman" w:hAnsi="Times New Roman" w:cs="Times New Roman"/>
        </w:rPr>
        <w:t>Fuente: Elaboración Propia</w:t>
      </w:r>
    </w:p>
    <w:p w14:paraId="29ACCFA7" w14:textId="77777777" w:rsidR="005B28DB" w:rsidRPr="005B28DB" w:rsidRDefault="005B28DB" w:rsidP="005B28DB">
      <w:pPr>
        <w:rPr>
          <w:rFonts w:ascii="Times New Roman" w:hAnsi="Times New Roman" w:cs="Times New Roman"/>
        </w:rPr>
      </w:pPr>
    </w:p>
    <w:p w14:paraId="50E7F11F" w14:textId="2A4EBE38" w:rsidR="3317E85A" w:rsidRDefault="3317E85A" w:rsidP="4EE388B6">
      <w:pPr>
        <w:pStyle w:val="TextoPrincipal"/>
      </w:pPr>
      <w:r>
        <w:t>4.7.1.3 ANALISIS DE IMPACTO AMBIENTAL</w:t>
      </w:r>
    </w:p>
    <w:p w14:paraId="45431FAE" w14:textId="19E881C8" w:rsidR="3317E85A" w:rsidRDefault="1FB33383" w:rsidP="4EE388B6">
      <w:pPr>
        <w:pStyle w:val="TextoPrincipal"/>
      </w:pPr>
      <w:r>
        <w:t xml:space="preserve">Según el mapa de </w:t>
      </w:r>
      <w:r w:rsidR="006814A5">
        <w:t>amenazas</w:t>
      </w:r>
      <w:r>
        <w:t xml:space="preserve"> municipales del área metropolitana del distrito Central, con el uso de la herramienta GIS Cloud website. Podemos observar que el predio prop</w:t>
      </w:r>
      <w:r w:rsidR="431E26E5">
        <w:t>uesto para el desarrollo no se encuentra en zona con riesgo de inundación, ni con amenaza por movimiento de laderas, deslizamientos ni fallas geológicas.</w:t>
      </w:r>
    </w:p>
    <w:p w14:paraId="30999CD7" w14:textId="35FB9113" w:rsidR="4EE388B6" w:rsidRDefault="005B28DB" w:rsidP="4EE388B6">
      <w:pPr>
        <w:pStyle w:val="TextoPrincipal"/>
      </w:pPr>
      <w:r>
        <w:rPr>
          <w:noProof/>
        </w:rPr>
        <mc:AlternateContent>
          <mc:Choice Requires="wps">
            <w:drawing>
              <wp:anchor distT="0" distB="0" distL="114300" distR="114300" simplePos="0" relativeHeight="251658273" behindDoc="0" locked="0" layoutInCell="1" allowOverlap="1" wp14:anchorId="18FBE207" wp14:editId="778B0BC2">
                <wp:simplePos x="0" y="0"/>
                <wp:positionH relativeFrom="column">
                  <wp:posOffset>424815</wp:posOffset>
                </wp:positionH>
                <wp:positionV relativeFrom="paragraph">
                  <wp:posOffset>3044190</wp:posOffset>
                </wp:positionV>
                <wp:extent cx="5510530" cy="635"/>
                <wp:effectExtent l="0" t="0" r="0" b="0"/>
                <wp:wrapTopAndBottom/>
                <wp:docPr id="942386258" name="Cuadro de texto 942386258"/>
                <wp:cNvGraphicFramePr/>
                <a:graphic xmlns:a="http://schemas.openxmlformats.org/drawingml/2006/main">
                  <a:graphicData uri="http://schemas.microsoft.com/office/word/2010/wordprocessingShape">
                    <wps:wsp>
                      <wps:cNvSpPr txBox="1"/>
                      <wps:spPr>
                        <a:xfrm>
                          <a:off x="0" y="0"/>
                          <a:ext cx="5510530" cy="635"/>
                        </a:xfrm>
                        <a:prstGeom prst="rect">
                          <a:avLst/>
                        </a:prstGeom>
                        <a:solidFill>
                          <a:prstClr val="white"/>
                        </a:solidFill>
                        <a:ln>
                          <a:noFill/>
                        </a:ln>
                      </wps:spPr>
                      <wps:txbx>
                        <w:txbxContent>
                          <w:p w14:paraId="289DCF6A" w14:textId="685FEC64" w:rsidR="005B28DB" w:rsidRPr="005B28DB" w:rsidRDefault="005B28DB" w:rsidP="005B28DB">
                            <w:pPr>
                              <w:pStyle w:val="Descripcin"/>
                              <w:rPr>
                                <w:rFonts w:ascii="Times New Roman" w:hAnsi="Times New Roman" w:cs="Times New Roman"/>
                                <w:b/>
                                <w:bCs/>
                                <w:i w:val="0"/>
                                <w:iCs w:val="0"/>
                                <w:color w:val="auto"/>
                                <w:sz w:val="22"/>
                                <w:szCs w:val="22"/>
                              </w:rPr>
                            </w:pPr>
                            <w:bookmarkStart w:id="312" w:name="_Toc152537737"/>
                            <w:bookmarkStart w:id="313" w:name="_Toc158325994"/>
                            <w:r w:rsidRPr="005B28DB">
                              <w:rPr>
                                <w:rFonts w:ascii="Times New Roman" w:hAnsi="Times New Roman" w:cs="Times New Roman"/>
                                <w:b/>
                                <w:bCs/>
                                <w:i w:val="0"/>
                                <w:iCs w:val="0"/>
                                <w:color w:val="auto"/>
                                <w:sz w:val="22"/>
                                <w:szCs w:val="22"/>
                              </w:rPr>
                              <w:t xml:space="preserve">Ilustración </w:t>
                            </w:r>
                            <w:r w:rsidRPr="005B28DB">
                              <w:rPr>
                                <w:rFonts w:ascii="Times New Roman" w:hAnsi="Times New Roman" w:cs="Times New Roman"/>
                                <w:b/>
                                <w:bCs/>
                                <w:i w:val="0"/>
                                <w:iCs w:val="0"/>
                                <w:color w:val="auto"/>
                                <w:sz w:val="22"/>
                                <w:szCs w:val="22"/>
                              </w:rPr>
                              <w:fldChar w:fldCharType="begin"/>
                            </w:r>
                            <w:r w:rsidRPr="005B28DB">
                              <w:rPr>
                                <w:rFonts w:ascii="Times New Roman" w:hAnsi="Times New Roman" w:cs="Times New Roman"/>
                                <w:b/>
                                <w:bCs/>
                                <w:i w:val="0"/>
                                <w:iCs w:val="0"/>
                                <w:color w:val="auto"/>
                                <w:sz w:val="22"/>
                                <w:szCs w:val="22"/>
                              </w:rPr>
                              <w:instrText xml:space="preserve"> SEQ Ilustración \* ARABIC </w:instrText>
                            </w:r>
                            <w:r w:rsidRPr="005B28DB">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22</w:t>
                            </w:r>
                            <w:r w:rsidRPr="005B28DB">
                              <w:rPr>
                                <w:rFonts w:ascii="Times New Roman" w:hAnsi="Times New Roman" w:cs="Times New Roman"/>
                                <w:b/>
                                <w:bCs/>
                                <w:i w:val="0"/>
                                <w:iCs w:val="0"/>
                                <w:color w:val="auto"/>
                                <w:sz w:val="22"/>
                                <w:szCs w:val="22"/>
                              </w:rPr>
                              <w:fldChar w:fldCharType="end"/>
                            </w:r>
                            <w:r w:rsidRPr="005B28DB">
                              <w:rPr>
                                <w:rFonts w:ascii="Times New Roman" w:hAnsi="Times New Roman" w:cs="Times New Roman"/>
                                <w:b/>
                                <w:bCs/>
                                <w:i w:val="0"/>
                                <w:iCs w:val="0"/>
                                <w:color w:val="auto"/>
                                <w:sz w:val="22"/>
                                <w:szCs w:val="22"/>
                              </w:rPr>
                              <w:t>. Mapa de vulnerabilidad de Tegucigalpa</w:t>
                            </w:r>
                            <w:bookmarkEnd w:id="312"/>
                            <w:bookmarkEnd w:id="313"/>
                          </w:p>
                          <w:p w14:paraId="73DA9368" w14:textId="6D1FCA76" w:rsidR="005B28DB" w:rsidRPr="005B28DB" w:rsidRDefault="005B28DB" w:rsidP="005B28DB">
                            <w:pPr>
                              <w:rPr>
                                <w:rFonts w:ascii="Times New Roman" w:hAnsi="Times New Roman" w:cs="Times New Roman"/>
                              </w:rPr>
                            </w:pPr>
                            <w:r w:rsidRPr="005B28DB">
                              <w:rPr>
                                <w:rFonts w:ascii="Times New Roman" w:hAnsi="Times New Roman" w:cs="Times New Roman"/>
                              </w:rPr>
                              <w:t>Fuente: Instrumento de Alcaldía de AMDC</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8FBE207" id="Cuadro de texto 942386258" o:spid="_x0000_s1042" type="#_x0000_t202" style="position:absolute;left:0;text-align:left;margin-left:33.45pt;margin-top:239.7pt;width:433.9pt;height:.05pt;z-index:25165827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" stroked="f">
                <v:textbox style="mso-fit-shape-to-text:t" inset="0,0,0,0">
                  <w:txbxContent>
                    <w:p w14:paraId="289DCF6A" w14:textId="685FEC64" w:rsidR="005B28DB" w:rsidRPr="005B28DB" w:rsidRDefault="005B28DB" w:rsidP="005B28DB">
                      <w:pPr>
                        <w:pStyle w:val="Descripcin"/>
                        <w:rPr>
                          <w:rFonts w:ascii="Times New Roman" w:hAnsi="Times New Roman" w:cs="Times New Roman"/>
                          <w:b/>
                          <w:bCs/>
                          <w:i w:val="0"/>
                          <w:iCs w:val="0"/>
                          <w:color w:val="auto"/>
                          <w:sz w:val="22"/>
                          <w:szCs w:val="22"/>
                        </w:rPr>
                      </w:pPr>
                      <w:bookmarkStart w:id="314" w:name="_Toc152537737"/>
                      <w:bookmarkStart w:id="315" w:name="_Toc158325994"/>
                      <w:r w:rsidRPr="005B28DB">
                        <w:rPr>
                          <w:rFonts w:ascii="Times New Roman" w:hAnsi="Times New Roman" w:cs="Times New Roman"/>
                          <w:b/>
                          <w:bCs/>
                          <w:i w:val="0"/>
                          <w:iCs w:val="0"/>
                          <w:color w:val="auto"/>
                          <w:sz w:val="22"/>
                          <w:szCs w:val="22"/>
                        </w:rPr>
                        <w:t xml:space="preserve">Ilustración </w:t>
                      </w:r>
                      <w:r w:rsidRPr="005B28DB">
                        <w:rPr>
                          <w:rFonts w:ascii="Times New Roman" w:hAnsi="Times New Roman" w:cs="Times New Roman"/>
                          <w:b/>
                          <w:bCs/>
                          <w:i w:val="0"/>
                          <w:iCs w:val="0"/>
                          <w:color w:val="auto"/>
                          <w:sz w:val="22"/>
                          <w:szCs w:val="22"/>
                        </w:rPr>
                        <w:fldChar w:fldCharType="begin"/>
                      </w:r>
                      <w:r w:rsidRPr="005B28DB">
                        <w:rPr>
                          <w:rFonts w:ascii="Times New Roman" w:hAnsi="Times New Roman" w:cs="Times New Roman"/>
                          <w:b/>
                          <w:bCs/>
                          <w:i w:val="0"/>
                          <w:iCs w:val="0"/>
                          <w:color w:val="auto"/>
                          <w:sz w:val="22"/>
                          <w:szCs w:val="22"/>
                        </w:rPr>
                        <w:instrText xml:space="preserve"> SEQ Ilustración \* ARABIC </w:instrText>
                      </w:r>
                      <w:r w:rsidRPr="005B28DB">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22</w:t>
                      </w:r>
                      <w:r w:rsidRPr="005B28DB">
                        <w:rPr>
                          <w:rFonts w:ascii="Times New Roman" w:hAnsi="Times New Roman" w:cs="Times New Roman"/>
                          <w:b/>
                          <w:bCs/>
                          <w:i w:val="0"/>
                          <w:iCs w:val="0"/>
                          <w:color w:val="auto"/>
                          <w:sz w:val="22"/>
                          <w:szCs w:val="22"/>
                        </w:rPr>
                        <w:fldChar w:fldCharType="end"/>
                      </w:r>
                      <w:r w:rsidRPr="005B28DB">
                        <w:rPr>
                          <w:rFonts w:ascii="Times New Roman" w:hAnsi="Times New Roman" w:cs="Times New Roman"/>
                          <w:b/>
                          <w:bCs/>
                          <w:i w:val="0"/>
                          <w:iCs w:val="0"/>
                          <w:color w:val="auto"/>
                          <w:sz w:val="22"/>
                          <w:szCs w:val="22"/>
                        </w:rPr>
                        <w:t>. Mapa de vulnerabilidad de Tegucigalpa</w:t>
                      </w:r>
                      <w:bookmarkEnd w:id="314"/>
                      <w:bookmarkEnd w:id="315"/>
                    </w:p>
                    <w:p w14:paraId="73DA9368" w14:textId="6D1FCA76" w:rsidR="005B28DB" w:rsidRPr="005B28DB" w:rsidRDefault="005B28DB" w:rsidP="005B28DB">
                      <w:pPr>
                        <w:rPr>
                          <w:rFonts w:ascii="Times New Roman" w:hAnsi="Times New Roman" w:cs="Times New Roman"/>
                        </w:rPr>
                      </w:pPr>
                      <w:r w:rsidRPr="005B28DB">
                        <w:rPr>
                          <w:rFonts w:ascii="Times New Roman" w:hAnsi="Times New Roman" w:cs="Times New Roman"/>
                        </w:rPr>
                        <w:t>Fuente: Instrumento de Alcaldía de AMDC</w:t>
                      </w:r>
                    </w:p>
                  </w:txbxContent>
                </v:textbox>
                <w10:wrap type="topAndBottom"/>
              </v:shape>
            </w:pict>
          </mc:Fallback>
        </mc:AlternateContent>
      </w:r>
      <w:r w:rsidR="00B61613">
        <w:rPr>
          <w:noProof/>
        </w:rPr>
        <w:drawing>
          <wp:anchor distT="0" distB="0" distL="114300" distR="114300" simplePos="0" relativeHeight="251658261" behindDoc="0" locked="0" layoutInCell="1" allowOverlap="1" wp14:anchorId="472ECAAA" wp14:editId="272935F2">
            <wp:simplePos x="0" y="0"/>
            <wp:positionH relativeFrom="column">
              <wp:posOffset>424815</wp:posOffset>
            </wp:positionH>
            <wp:positionV relativeFrom="paragraph">
              <wp:posOffset>254635</wp:posOffset>
            </wp:positionV>
            <wp:extent cx="5510530" cy="2732405"/>
            <wp:effectExtent l="0" t="0" r="0" b="0"/>
            <wp:wrapTopAndBottom/>
            <wp:docPr id="924898790" name="Imagen 924898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extLst>
                        <a:ext uri="{28A0092B-C50C-407E-A947-70E740481C1C}">
                          <a14:useLocalDpi xmlns:a14="http://schemas.microsoft.com/office/drawing/2010/main" val="0"/>
                        </a:ext>
                      </a:extLst>
                    </a:blip>
                    <a:stretch>
                      <a:fillRect/>
                    </a:stretch>
                  </pic:blipFill>
                  <pic:spPr>
                    <a:xfrm>
                      <a:off x="0" y="0"/>
                      <a:ext cx="5510530" cy="2732405"/>
                    </a:xfrm>
                    <a:prstGeom prst="rect">
                      <a:avLst/>
                    </a:prstGeom>
                  </pic:spPr>
                </pic:pic>
              </a:graphicData>
            </a:graphic>
            <wp14:sizeRelH relativeFrom="margin">
              <wp14:pctWidth>0</wp14:pctWidth>
            </wp14:sizeRelH>
            <wp14:sizeRelV relativeFrom="margin">
              <wp14:pctHeight>0</wp14:pctHeight>
            </wp14:sizeRelV>
          </wp:anchor>
        </w:drawing>
      </w:r>
    </w:p>
    <w:p w14:paraId="74E8193A" w14:textId="1C2844CE" w:rsidR="431E26E5" w:rsidRDefault="431E26E5" w:rsidP="00AA38E7">
      <w:pPr>
        <w:pStyle w:val="TextoPrincipal"/>
      </w:pPr>
    </w:p>
    <w:p w14:paraId="76120ACE" w14:textId="4FE44902" w:rsidR="005B28DB" w:rsidRDefault="005B28DB" w:rsidP="005B28DB">
      <w:pPr>
        <w:pStyle w:val="TextoPrincipal"/>
        <w:keepNext/>
      </w:pPr>
      <w:r>
        <w:rPr>
          <w:noProof/>
        </w:rPr>
        <w:lastRenderedPageBreak/>
        <w:drawing>
          <wp:anchor distT="0" distB="0" distL="114300" distR="114300" simplePos="0" relativeHeight="251658274" behindDoc="0" locked="0" layoutInCell="1" allowOverlap="1" wp14:anchorId="37932021" wp14:editId="673C6276">
            <wp:simplePos x="0" y="0"/>
            <wp:positionH relativeFrom="margin">
              <wp:align>center</wp:align>
            </wp:positionH>
            <wp:positionV relativeFrom="paragraph">
              <wp:posOffset>219075</wp:posOffset>
            </wp:positionV>
            <wp:extent cx="5412740" cy="2604770"/>
            <wp:effectExtent l="0" t="0" r="0" b="5080"/>
            <wp:wrapTopAndBottom/>
            <wp:docPr id="1864181166" name="Imagen 1864181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28A0092B-C50C-407E-A947-70E740481C1C}">
                          <a14:useLocalDpi xmlns:a14="http://schemas.microsoft.com/office/drawing/2010/main" val="0"/>
                        </a:ext>
                      </a:extLst>
                    </a:blip>
                    <a:stretch>
                      <a:fillRect/>
                    </a:stretch>
                  </pic:blipFill>
                  <pic:spPr>
                    <a:xfrm>
                      <a:off x="0" y="0"/>
                      <a:ext cx="5412740" cy="2604770"/>
                    </a:xfrm>
                    <a:prstGeom prst="rect">
                      <a:avLst/>
                    </a:prstGeom>
                  </pic:spPr>
                </pic:pic>
              </a:graphicData>
            </a:graphic>
          </wp:anchor>
        </w:drawing>
      </w:r>
    </w:p>
    <w:p w14:paraId="51E81148" w14:textId="71A1C16F" w:rsidR="38943684" w:rsidRPr="005B28DB" w:rsidRDefault="005B28DB" w:rsidP="005B28DB">
      <w:pPr>
        <w:pStyle w:val="Descripcin"/>
        <w:ind w:left="708"/>
        <w:jc w:val="both"/>
        <w:rPr>
          <w:rFonts w:ascii="Times New Roman" w:hAnsi="Times New Roman" w:cs="Times New Roman"/>
          <w:b/>
          <w:i w:val="0"/>
          <w:color w:val="auto"/>
          <w:sz w:val="22"/>
          <w:szCs w:val="22"/>
        </w:rPr>
      </w:pPr>
      <w:bookmarkStart w:id="316" w:name="_Toc152537738"/>
      <w:bookmarkStart w:id="317" w:name="_Toc158325995"/>
      <w:r w:rsidRPr="005B28DB">
        <w:rPr>
          <w:rFonts w:ascii="Times New Roman" w:hAnsi="Times New Roman" w:cs="Times New Roman"/>
          <w:b/>
          <w:bCs/>
          <w:i w:val="0"/>
          <w:iCs w:val="0"/>
          <w:color w:val="auto"/>
          <w:sz w:val="22"/>
          <w:szCs w:val="22"/>
        </w:rPr>
        <w:t xml:space="preserve">Ilustración </w:t>
      </w:r>
      <w:r w:rsidRPr="005B28DB">
        <w:rPr>
          <w:rFonts w:ascii="Times New Roman" w:hAnsi="Times New Roman" w:cs="Times New Roman"/>
          <w:b/>
          <w:bCs/>
          <w:i w:val="0"/>
          <w:iCs w:val="0"/>
          <w:color w:val="auto"/>
          <w:sz w:val="22"/>
          <w:szCs w:val="22"/>
        </w:rPr>
        <w:fldChar w:fldCharType="begin"/>
      </w:r>
      <w:r w:rsidRPr="005B28DB">
        <w:rPr>
          <w:rFonts w:ascii="Times New Roman" w:hAnsi="Times New Roman" w:cs="Times New Roman"/>
          <w:b/>
          <w:bCs/>
          <w:i w:val="0"/>
          <w:iCs w:val="0"/>
          <w:color w:val="auto"/>
          <w:sz w:val="22"/>
          <w:szCs w:val="22"/>
        </w:rPr>
        <w:instrText xml:space="preserve"> SEQ Ilustración \* ARABIC </w:instrText>
      </w:r>
      <w:r w:rsidRPr="005B28DB">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23</w:t>
      </w:r>
      <w:r w:rsidRPr="005B28DB">
        <w:rPr>
          <w:rFonts w:ascii="Times New Roman" w:hAnsi="Times New Roman" w:cs="Times New Roman"/>
          <w:b/>
          <w:bCs/>
          <w:i w:val="0"/>
          <w:iCs w:val="0"/>
          <w:color w:val="auto"/>
          <w:sz w:val="22"/>
          <w:szCs w:val="22"/>
        </w:rPr>
        <w:fldChar w:fldCharType="end"/>
      </w:r>
      <w:r w:rsidRPr="005B28DB">
        <w:rPr>
          <w:rFonts w:ascii="Times New Roman" w:hAnsi="Times New Roman" w:cs="Times New Roman"/>
          <w:b/>
          <w:bCs/>
          <w:i w:val="0"/>
          <w:iCs w:val="0"/>
          <w:color w:val="auto"/>
          <w:sz w:val="22"/>
          <w:szCs w:val="22"/>
        </w:rPr>
        <w:t>. Mapa de deslizamientos de Tegucigalpa</w:t>
      </w:r>
      <w:bookmarkEnd w:id="316"/>
      <w:bookmarkEnd w:id="317"/>
    </w:p>
    <w:p w14:paraId="4D02631C" w14:textId="77777777" w:rsidR="005B28DB" w:rsidRPr="005B28DB" w:rsidRDefault="005B28DB" w:rsidP="005B28DB">
      <w:pPr>
        <w:ind w:left="708"/>
        <w:rPr>
          <w:rFonts w:ascii="Times New Roman" w:hAnsi="Times New Roman" w:cs="Times New Roman"/>
        </w:rPr>
      </w:pPr>
      <w:r w:rsidRPr="005B28DB">
        <w:rPr>
          <w:rFonts w:ascii="Times New Roman" w:hAnsi="Times New Roman" w:cs="Times New Roman"/>
        </w:rPr>
        <w:t>Fuente: Instrumento de Alcaldía de AMDC</w:t>
      </w:r>
    </w:p>
    <w:p w14:paraId="38847828" w14:textId="77777777" w:rsidR="005B28DB" w:rsidRPr="005B28DB" w:rsidRDefault="005B28DB" w:rsidP="005B28DB"/>
    <w:p w14:paraId="5C103AE5" w14:textId="08B9EB9F" w:rsidR="1FBA63E1" w:rsidRDefault="1FBA63E1" w:rsidP="4EE388B6">
      <w:pPr>
        <w:pStyle w:val="TextoPrincipal"/>
      </w:pPr>
      <w:r>
        <w:t>Si observamos el mapa de inundaciones de JICA, podemos identificar que a varios metros del terreno propuesto se encuentra u</w:t>
      </w:r>
      <w:r w:rsidR="3D2D8989">
        <w:t xml:space="preserve">na quebrada, llamada “quebrada seca” que en tiempos de invierno y lluvia puede crecer, sin embargo, según proyecciones este crecimiento no afectaría el predio propuesto. </w:t>
      </w:r>
    </w:p>
    <w:p w14:paraId="44ACCC84" w14:textId="70DE3580" w:rsidR="00B61613" w:rsidRDefault="005B28DB" w:rsidP="00AA38E7">
      <w:pPr>
        <w:pStyle w:val="TextoPrincipal"/>
      </w:pPr>
      <w:r>
        <w:rPr>
          <w:noProof/>
        </w:rPr>
        <w:drawing>
          <wp:anchor distT="0" distB="0" distL="114300" distR="114300" simplePos="0" relativeHeight="251658259" behindDoc="0" locked="0" layoutInCell="1" allowOverlap="1" wp14:anchorId="7891CAB7" wp14:editId="51DF4609">
            <wp:simplePos x="0" y="0"/>
            <wp:positionH relativeFrom="margin">
              <wp:posOffset>690880</wp:posOffset>
            </wp:positionH>
            <wp:positionV relativeFrom="paragraph">
              <wp:posOffset>-4445</wp:posOffset>
            </wp:positionV>
            <wp:extent cx="4102735" cy="2179320"/>
            <wp:effectExtent l="0" t="0" r="0" b="0"/>
            <wp:wrapSquare wrapText="bothSides"/>
            <wp:docPr id="1361753342" name="Imagen 1361753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extLst>
                        <a:ext uri="{28A0092B-C50C-407E-A947-70E740481C1C}">
                          <a14:useLocalDpi xmlns:a14="http://schemas.microsoft.com/office/drawing/2010/main" val="0"/>
                        </a:ext>
                      </a:extLst>
                    </a:blip>
                    <a:stretch>
                      <a:fillRect/>
                    </a:stretch>
                  </pic:blipFill>
                  <pic:spPr>
                    <a:xfrm>
                      <a:off x="0" y="0"/>
                      <a:ext cx="4102735" cy="2179320"/>
                    </a:xfrm>
                    <a:prstGeom prst="rect">
                      <a:avLst/>
                    </a:prstGeom>
                  </pic:spPr>
                </pic:pic>
              </a:graphicData>
            </a:graphic>
            <wp14:sizeRelH relativeFrom="margin">
              <wp14:pctWidth>0</wp14:pctWidth>
            </wp14:sizeRelH>
            <wp14:sizeRelV relativeFrom="margin">
              <wp14:pctHeight>0</wp14:pctHeight>
            </wp14:sizeRelV>
          </wp:anchor>
        </w:drawing>
      </w:r>
    </w:p>
    <w:p w14:paraId="5F897A96" w14:textId="77777777" w:rsidR="00BF4897" w:rsidRDefault="00BF4897" w:rsidP="00AA38E7">
      <w:pPr>
        <w:pStyle w:val="TextoPrincipal"/>
      </w:pPr>
    </w:p>
    <w:p w14:paraId="4257C3C7" w14:textId="77777777" w:rsidR="00BF4897" w:rsidRDefault="00BF4897" w:rsidP="00AA38E7">
      <w:pPr>
        <w:pStyle w:val="TextoPrincipal"/>
      </w:pPr>
    </w:p>
    <w:p w14:paraId="2CFF6C47" w14:textId="77777777" w:rsidR="00BF4897" w:rsidRDefault="00BF4897" w:rsidP="00AA38E7">
      <w:pPr>
        <w:pStyle w:val="TextoPrincipal"/>
      </w:pPr>
    </w:p>
    <w:p w14:paraId="66AF199F" w14:textId="47DA0C0A" w:rsidR="00BF4897" w:rsidRDefault="005B28DB" w:rsidP="00AA38E7">
      <w:pPr>
        <w:pStyle w:val="TextoPrincipal"/>
      </w:pPr>
      <w:r>
        <w:rPr>
          <w:noProof/>
        </w:rPr>
        <mc:AlternateContent>
          <mc:Choice Requires="wps">
            <w:drawing>
              <wp:anchor distT="0" distB="0" distL="114300" distR="114300" simplePos="0" relativeHeight="251658275" behindDoc="0" locked="0" layoutInCell="1" allowOverlap="1" wp14:anchorId="66CD07C3" wp14:editId="130CC91B">
                <wp:simplePos x="0" y="0"/>
                <wp:positionH relativeFrom="margin">
                  <wp:align>center</wp:align>
                </wp:positionH>
                <wp:positionV relativeFrom="paragraph">
                  <wp:posOffset>232986</wp:posOffset>
                </wp:positionV>
                <wp:extent cx="4572000" cy="635"/>
                <wp:effectExtent l="0" t="0" r="0" b="2540"/>
                <wp:wrapSquare wrapText="bothSides"/>
                <wp:docPr id="1037765701" name="Cuadro de texto 1037765701"/>
                <wp:cNvGraphicFramePr/>
                <a:graphic xmlns:a="http://schemas.openxmlformats.org/drawingml/2006/main">
                  <a:graphicData uri="http://schemas.microsoft.com/office/word/2010/wordprocessingShape">
                    <wps:wsp>
                      <wps:cNvSpPr txBox="1"/>
                      <wps:spPr>
                        <a:xfrm>
                          <a:off x="0" y="0"/>
                          <a:ext cx="4572000" cy="635"/>
                        </a:xfrm>
                        <a:prstGeom prst="rect">
                          <a:avLst/>
                        </a:prstGeom>
                        <a:solidFill>
                          <a:prstClr val="white"/>
                        </a:solidFill>
                        <a:ln>
                          <a:noFill/>
                        </a:ln>
                      </wps:spPr>
                      <wps:txbx>
                        <w:txbxContent>
                          <w:p w14:paraId="1840CA4F" w14:textId="16A60465" w:rsidR="005B28DB" w:rsidRPr="005B28DB" w:rsidRDefault="005B28DB" w:rsidP="005B28DB">
                            <w:pPr>
                              <w:pStyle w:val="Descripcin"/>
                              <w:spacing w:after="0"/>
                              <w:rPr>
                                <w:rFonts w:ascii="Times New Roman" w:hAnsi="Times New Roman" w:cs="Times New Roman"/>
                                <w:b/>
                                <w:bCs/>
                                <w:i w:val="0"/>
                                <w:iCs w:val="0"/>
                                <w:color w:val="auto"/>
                                <w:sz w:val="22"/>
                                <w:szCs w:val="22"/>
                              </w:rPr>
                            </w:pPr>
                            <w:bookmarkStart w:id="318" w:name="_Toc152537739"/>
                            <w:bookmarkStart w:id="319" w:name="_Toc158325996"/>
                            <w:r w:rsidRPr="005B28DB">
                              <w:rPr>
                                <w:rFonts w:ascii="Times New Roman" w:hAnsi="Times New Roman" w:cs="Times New Roman"/>
                                <w:b/>
                                <w:bCs/>
                                <w:i w:val="0"/>
                                <w:iCs w:val="0"/>
                                <w:color w:val="auto"/>
                                <w:sz w:val="22"/>
                                <w:szCs w:val="22"/>
                              </w:rPr>
                              <w:t xml:space="preserve">Ilustración </w:t>
                            </w:r>
                            <w:r w:rsidRPr="005B28DB">
                              <w:rPr>
                                <w:rFonts w:ascii="Times New Roman" w:hAnsi="Times New Roman" w:cs="Times New Roman"/>
                                <w:b/>
                                <w:bCs/>
                                <w:i w:val="0"/>
                                <w:iCs w:val="0"/>
                                <w:color w:val="auto"/>
                                <w:sz w:val="22"/>
                                <w:szCs w:val="22"/>
                              </w:rPr>
                              <w:fldChar w:fldCharType="begin"/>
                            </w:r>
                            <w:r w:rsidRPr="005B28DB">
                              <w:rPr>
                                <w:rFonts w:ascii="Times New Roman" w:hAnsi="Times New Roman" w:cs="Times New Roman"/>
                                <w:b/>
                                <w:bCs/>
                                <w:i w:val="0"/>
                                <w:iCs w:val="0"/>
                                <w:color w:val="auto"/>
                                <w:sz w:val="22"/>
                                <w:szCs w:val="22"/>
                              </w:rPr>
                              <w:instrText xml:space="preserve"> SEQ Ilustración \* ARABIC </w:instrText>
                            </w:r>
                            <w:r w:rsidRPr="005B28DB">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24</w:t>
                            </w:r>
                            <w:r w:rsidRPr="005B28DB">
                              <w:rPr>
                                <w:rFonts w:ascii="Times New Roman" w:hAnsi="Times New Roman" w:cs="Times New Roman"/>
                                <w:b/>
                                <w:bCs/>
                                <w:i w:val="0"/>
                                <w:iCs w:val="0"/>
                                <w:color w:val="auto"/>
                                <w:sz w:val="22"/>
                                <w:szCs w:val="22"/>
                              </w:rPr>
                              <w:fldChar w:fldCharType="end"/>
                            </w:r>
                            <w:r w:rsidRPr="005B28DB">
                              <w:rPr>
                                <w:rFonts w:ascii="Times New Roman" w:hAnsi="Times New Roman" w:cs="Times New Roman"/>
                                <w:b/>
                                <w:bCs/>
                                <w:i w:val="0"/>
                                <w:iCs w:val="0"/>
                                <w:color w:val="auto"/>
                                <w:sz w:val="22"/>
                                <w:szCs w:val="22"/>
                              </w:rPr>
                              <w:t>. Mapa de inundaciones zona propuesta</w:t>
                            </w:r>
                            <w:bookmarkEnd w:id="318"/>
                            <w:bookmarkEnd w:id="319"/>
                          </w:p>
                          <w:p w14:paraId="36DA7651" w14:textId="77777777" w:rsidR="005B28DB" w:rsidRDefault="005B28DB" w:rsidP="005B28DB">
                            <w:pPr>
                              <w:rPr>
                                <w:rFonts w:ascii="Times New Roman" w:hAnsi="Times New Roman" w:cs="Times New Roman"/>
                              </w:rPr>
                            </w:pPr>
                            <w:r w:rsidRPr="005B28DB">
                              <w:rPr>
                                <w:rFonts w:ascii="Times New Roman" w:hAnsi="Times New Roman" w:cs="Times New Roman"/>
                              </w:rPr>
                              <w:t>Fuente: Instrumento de Alcaldía de AMDC</w:t>
                            </w:r>
                          </w:p>
                          <w:p w14:paraId="7798AAB9" w14:textId="77777777" w:rsidR="005B28DB" w:rsidRPr="005B28DB" w:rsidRDefault="005B28DB" w:rsidP="005B28DB"/>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6CD07C3" id="Cuadro de texto 1037765701" o:spid="_x0000_s1043" type="#_x0000_t202" style="position:absolute;left:0;text-align:left;margin-left:0;margin-top:18.35pt;width:5in;height:.05pt;z-index:251658275;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" stroked="f">
                <v:textbox style="mso-fit-shape-to-text:t" inset="0,0,0,0">
                  <w:txbxContent>
                    <w:p w14:paraId="1840CA4F" w14:textId="16A60465" w:rsidR="005B28DB" w:rsidRPr="005B28DB" w:rsidRDefault="005B28DB" w:rsidP="005B28DB">
                      <w:pPr>
                        <w:pStyle w:val="Descripcin"/>
                        <w:spacing w:after="0"/>
                        <w:rPr>
                          <w:rFonts w:ascii="Times New Roman" w:hAnsi="Times New Roman" w:cs="Times New Roman"/>
                          <w:b/>
                          <w:bCs/>
                          <w:i w:val="0"/>
                          <w:iCs w:val="0"/>
                          <w:color w:val="auto"/>
                          <w:sz w:val="22"/>
                          <w:szCs w:val="22"/>
                        </w:rPr>
                      </w:pPr>
                      <w:bookmarkStart w:id="320" w:name="_Toc152537739"/>
                      <w:bookmarkStart w:id="321" w:name="_Toc158325996"/>
                      <w:r w:rsidRPr="005B28DB">
                        <w:rPr>
                          <w:rFonts w:ascii="Times New Roman" w:hAnsi="Times New Roman" w:cs="Times New Roman"/>
                          <w:b/>
                          <w:bCs/>
                          <w:i w:val="0"/>
                          <w:iCs w:val="0"/>
                          <w:color w:val="auto"/>
                          <w:sz w:val="22"/>
                          <w:szCs w:val="22"/>
                        </w:rPr>
                        <w:t xml:space="preserve">Ilustración </w:t>
                      </w:r>
                      <w:r w:rsidRPr="005B28DB">
                        <w:rPr>
                          <w:rFonts w:ascii="Times New Roman" w:hAnsi="Times New Roman" w:cs="Times New Roman"/>
                          <w:b/>
                          <w:bCs/>
                          <w:i w:val="0"/>
                          <w:iCs w:val="0"/>
                          <w:color w:val="auto"/>
                          <w:sz w:val="22"/>
                          <w:szCs w:val="22"/>
                        </w:rPr>
                        <w:fldChar w:fldCharType="begin"/>
                      </w:r>
                      <w:r w:rsidRPr="005B28DB">
                        <w:rPr>
                          <w:rFonts w:ascii="Times New Roman" w:hAnsi="Times New Roman" w:cs="Times New Roman"/>
                          <w:b/>
                          <w:bCs/>
                          <w:i w:val="0"/>
                          <w:iCs w:val="0"/>
                          <w:color w:val="auto"/>
                          <w:sz w:val="22"/>
                          <w:szCs w:val="22"/>
                        </w:rPr>
                        <w:instrText xml:space="preserve"> SEQ Ilustración \* ARABIC </w:instrText>
                      </w:r>
                      <w:r w:rsidRPr="005B28DB">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24</w:t>
                      </w:r>
                      <w:r w:rsidRPr="005B28DB">
                        <w:rPr>
                          <w:rFonts w:ascii="Times New Roman" w:hAnsi="Times New Roman" w:cs="Times New Roman"/>
                          <w:b/>
                          <w:bCs/>
                          <w:i w:val="0"/>
                          <w:iCs w:val="0"/>
                          <w:color w:val="auto"/>
                          <w:sz w:val="22"/>
                          <w:szCs w:val="22"/>
                        </w:rPr>
                        <w:fldChar w:fldCharType="end"/>
                      </w:r>
                      <w:r w:rsidRPr="005B28DB">
                        <w:rPr>
                          <w:rFonts w:ascii="Times New Roman" w:hAnsi="Times New Roman" w:cs="Times New Roman"/>
                          <w:b/>
                          <w:bCs/>
                          <w:i w:val="0"/>
                          <w:iCs w:val="0"/>
                          <w:color w:val="auto"/>
                          <w:sz w:val="22"/>
                          <w:szCs w:val="22"/>
                        </w:rPr>
                        <w:t>. Mapa de inundaciones zona propuesta</w:t>
                      </w:r>
                      <w:bookmarkEnd w:id="320"/>
                      <w:bookmarkEnd w:id="321"/>
                    </w:p>
                    <w:p w14:paraId="36DA7651" w14:textId="77777777" w:rsidR="005B28DB" w:rsidRDefault="005B28DB" w:rsidP="005B28DB">
                      <w:pPr>
                        <w:rPr>
                          <w:rFonts w:ascii="Times New Roman" w:hAnsi="Times New Roman" w:cs="Times New Roman"/>
                        </w:rPr>
                      </w:pPr>
                      <w:r w:rsidRPr="005B28DB">
                        <w:rPr>
                          <w:rFonts w:ascii="Times New Roman" w:hAnsi="Times New Roman" w:cs="Times New Roman"/>
                        </w:rPr>
                        <w:t>Fuente: Instrumento de Alcaldía de AMDC</w:t>
                      </w:r>
                    </w:p>
                    <w:p w14:paraId="7798AAB9" w14:textId="77777777" w:rsidR="005B28DB" w:rsidRPr="005B28DB" w:rsidRDefault="005B28DB" w:rsidP="005B28DB"/>
                  </w:txbxContent>
                </v:textbox>
                <w10:wrap type="square" anchorx="margin"/>
              </v:shape>
            </w:pict>
          </mc:Fallback>
        </mc:AlternateContent>
      </w:r>
    </w:p>
    <w:p w14:paraId="78A3969E" w14:textId="18DFC35C" w:rsidR="00BF4897" w:rsidRDefault="00BF4897" w:rsidP="00AA38E7">
      <w:pPr>
        <w:pStyle w:val="TextoPrincipal"/>
      </w:pPr>
    </w:p>
    <w:p w14:paraId="728C719B" w14:textId="1EBA69B5" w:rsidR="00B61613" w:rsidRDefault="005B28DB" w:rsidP="00AA38E7">
      <w:pPr>
        <w:pStyle w:val="TextoPrincipal"/>
      </w:pPr>
      <w:r>
        <w:rPr>
          <w:noProof/>
        </w:rPr>
        <w:lastRenderedPageBreak/>
        <mc:AlternateContent>
          <mc:Choice Requires="wps">
            <w:drawing>
              <wp:anchor distT="0" distB="0" distL="114300" distR="114300" simplePos="0" relativeHeight="251658276" behindDoc="0" locked="0" layoutInCell="1" allowOverlap="1" wp14:anchorId="54C9C745" wp14:editId="068B7F36">
                <wp:simplePos x="0" y="0"/>
                <wp:positionH relativeFrom="margin">
                  <wp:posOffset>520685</wp:posOffset>
                </wp:positionH>
                <wp:positionV relativeFrom="paragraph">
                  <wp:posOffset>3271107</wp:posOffset>
                </wp:positionV>
                <wp:extent cx="4672330" cy="635"/>
                <wp:effectExtent l="0" t="0" r="0" b="8255"/>
                <wp:wrapTopAndBottom/>
                <wp:docPr id="1865645028" name="Cuadro de texto 1865645028"/>
                <wp:cNvGraphicFramePr/>
                <a:graphic xmlns:a="http://schemas.openxmlformats.org/drawingml/2006/main">
                  <a:graphicData uri="http://schemas.microsoft.com/office/word/2010/wordprocessingShape">
                    <wps:wsp>
                      <wps:cNvSpPr txBox="1"/>
                      <wps:spPr>
                        <a:xfrm>
                          <a:off x="0" y="0"/>
                          <a:ext cx="4672330" cy="635"/>
                        </a:xfrm>
                        <a:prstGeom prst="rect">
                          <a:avLst/>
                        </a:prstGeom>
                        <a:solidFill>
                          <a:prstClr val="white"/>
                        </a:solidFill>
                        <a:ln>
                          <a:noFill/>
                        </a:ln>
                      </wps:spPr>
                      <wps:txbx>
                        <w:txbxContent>
                          <w:p w14:paraId="17D2C1D8" w14:textId="02A19709" w:rsidR="005B28DB" w:rsidRDefault="005B28DB" w:rsidP="005B28DB">
                            <w:pPr>
                              <w:pStyle w:val="Descripcin"/>
                              <w:rPr>
                                <w:rFonts w:ascii="Times New Roman" w:hAnsi="Times New Roman" w:cs="Times New Roman"/>
                                <w:b/>
                                <w:bCs/>
                                <w:i w:val="0"/>
                                <w:iCs w:val="0"/>
                                <w:color w:val="auto"/>
                                <w:sz w:val="22"/>
                                <w:szCs w:val="22"/>
                              </w:rPr>
                            </w:pPr>
                            <w:bookmarkStart w:id="322" w:name="_Toc152537740"/>
                            <w:bookmarkStart w:id="323" w:name="_Toc158325997"/>
                            <w:r w:rsidRPr="005B28DB">
                              <w:rPr>
                                <w:rFonts w:ascii="Times New Roman" w:hAnsi="Times New Roman" w:cs="Times New Roman"/>
                                <w:b/>
                                <w:bCs/>
                                <w:i w:val="0"/>
                                <w:iCs w:val="0"/>
                                <w:color w:val="auto"/>
                                <w:sz w:val="22"/>
                                <w:szCs w:val="22"/>
                              </w:rPr>
                              <w:t xml:space="preserve">Ilustración </w:t>
                            </w:r>
                            <w:r w:rsidRPr="005B28DB">
                              <w:rPr>
                                <w:rFonts w:ascii="Times New Roman" w:hAnsi="Times New Roman" w:cs="Times New Roman"/>
                                <w:b/>
                                <w:bCs/>
                                <w:i w:val="0"/>
                                <w:iCs w:val="0"/>
                                <w:color w:val="auto"/>
                                <w:sz w:val="22"/>
                                <w:szCs w:val="22"/>
                              </w:rPr>
                              <w:fldChar w:fldCharType="begin"/>
                            </w:r>
                            <w:r w:rsidRPr="005B28DB">
                              <w:rPr>
                                <w:rFonts w:ascii="Times New Roman" w:hAnsi="Times New Roman" w:cs="Times New Roman"/>
                                <w:b/>
                                <w:bCs/>
                                <w:i w:val="0"/>
                                <w:iCs w:val="0"/>
                                <w:color w:val="auto"/>
                                <w:sz w:val="22"/>
                                <w:szCs w:val="22"/>
                              </w:rPr>
                              <w:instrText xml:space="preserve"> SEQ Ilustración \* ARABIC </w:instrText>
                            </w:r>
                            <w:r w:rsidRPr="005B28DB">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25</w:t>
                            </w:r>
                            <w:r w:rsidRPr="005B28DB">
                              <w:rPr>
                                <w:rFonts w:ascii="Times New Roman" w:hAnsi="Times New Roman" w:cs="Times New Roman"/>
                                <w:b/>
                                <w:bCs/>
                                <w:i w:val="0"/>
                                <w:iCs w:val="0"/>
                                <w:color w:val="auto"/>
                                <w:sz w:val="22"/>
                                <w:szCs w:val="22"/>
                              </w:rPr>
                              <w:fldChar w:fldCharType="end"/>
                            </w:r>
                            <w:r w:rsidRPr="005B28DB">
                              <w:rPr>
                                <w:rFonts w:ascii="Times New Roman" w:hAnsi="Times New Roman" w:cs="Times New Roman"/>
                                <w:b/>
                                <w:bCs/>
                                <w:i w:val="0"/>
                                <w:iCs w:val="0"/>
                                <w:color w:val="auto"/>
                                <w:sz w:val="22"/>
                                <w:szCs w:val="22"/>
                              </w:rPr>
                              <w:t>. Mapa de riesgo de inundaciones de Tegucigalpa</w:t>
                            </w:r>
                            <w:bookmarkEnd w:id="322"/>
                            <w:bookmarkEnd w:id="323"/>
                          </w:p>
                          <w:p w14:paraId="787BC435" w14:textId="67533432" w:rsidR="005B28DB" w:rsidRPr="005B28DB" w:rsidRDefault="005B28DB" w:rsidP="005B28DB">
                            <w:r w:rsidRPr="005B28DB">
                              <w:rPr>
                                <w:rFonts w:ascii="Times New Roman" w:hAnsi="Times New Roman" w:cs="Times New Roman"/>
                              </w:rPr>
                              <w:t>Fuente: Instrumento de Alcaldía de AMDC</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4C9C745" id="Cuadro de texto 1865645028" o:spid="_x0000_s1044" type="#_x0000_t202" style="position:absolute;left:0;text-align:left;margin-left:41pt;margin-top:257.55pt;width:367.9pt;height:.05pt;z-index:25165827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" stroked="f">
                <v:textbox style="mso-fit-shape-to-text:t" inset="0,0,0,0">
                  <w:txbxContent>
                    <w:p w14:paraId="17D2C1D8" w14:textId="02A19709" w:rsidR="005B28DB" w:rsidRDefault="005B28DB" w:rsidP="005B28DB">
                      <w:pPr>
                        <w:pStyle w:val="Descripcin"/>
                        <w:rPr>
                          <w:rFonts w:ascii="Times New Roman" w:hAnsi="Times New Roman" w:cs="Times New Roman"/>
                          <w:b/>
                          <w:bCs/>
                          <w:i w:val="0"/>
                          <w:iCs w:val="0"/>
                          <w:color w:val="auto"/>
                          <w:sz w:val="22"/>
                          <w:szCs w:val="22"/>
                        </w:rPr>
                      </w:pPr>
                      <w:bookmarkStart w:id="324" w:name="_Toc152537740"/>
                      <w:bookmarkStart w:id="325" w:name="_Toc158325997"/>
                      <w:r w:rsidRPr="005B28DB">
                        <w:rPr>
                          <w:rFonts w:ascii="Times New Roman" w:hAnsi="Times New Roman" w:cs="Times New Roman"/>
                          <w:b/>
                          <w:bCs/>
                          <w:i w:val="0"/>
                          <w:iCs w:val="0"/>
                          <w:color w:val="auto"/>
                          <w:sz w:val="22"/>
                          <w:szCs w:val="22"/>
                        </w:rPr>
                        <w:t xml:space="preserve">Ilustración </w:t>
                      </w:r>
                      <w:r w:rsidRPr="005B28DB">
                        <w:rPr>
                          <w:rFonts w:ascii="Times New Roman" w:hAnsi="Times New Roman" w:cs="Times New Roman"/>
                          <w:b/>
                          <w:bCs/>
                          <w:i w:val="0"/>
                          <w:iCs w:val="0"/>
                          <w:color w:val="auto"/>
                          <w:sz w:val="22"/>
                          <w:szCs w:val="22"/>
                        </w:rPr>
                        <w:fldChar w:fldCharType="begin"/>
                      </w:r>
                      <w:r w:rsidRPr="005B28DB">
                        <w:rPr>
                          <w:rFonts w:ascii="Times New Roman" w:hAnsi="Times New Roman" w:cs="Times New Roman"/>
                          <w:b/>
                          <w:bCs/>
                          <w:i w:val="0"/>
                          <w:iCs w:val="0"/>
                          <w:color w:val="auto"/>
                          <w:sz w:val="22"/>
                          <w:szCs w:val="22"/>
                        </w:rPr>
                        <w:instrText xml:space="preserve"> SEQ Ilustración \* ARABIC </w:instrText>
                      </w:r>
                      <w:r w:rsidRPr="005B28DB">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25</w:t>
                      </w:r>
                      <w:r w:rsidRPr="005B28DB">
                        <w:rPr>
                          <w:rFonts w:ascii="Times New Roman" w:hAnsi="Times New Roman" w:cs="Times New Roman"/>
                          <w:b/>
                          <w:bCs/>
                          <w:i w:val="0"/>
                          <w:iCs w:val="0"/>
                          <w:color w:val="auto"/>
                          <w:sz w:val="22"/>
                          <w:szCs w:val="22"/>
                        </w:rPr>
                        <w:fldChar w:fldCharType="end"/>
                      </w:r>
                      <w:r w:rsidRPr="005B28DB">
                        <w:rPr>
                          <w:rFonts w:ascii="Times New Roman" w:hAnsi="Times New Roman" w:cs="Times New Roman"/>
                          <w:b/>
                          <w:bCs/>
                          <w:i w:val="0"/>
                          <w:iCs w:val="0"/>
                          <w:color w:val="auto"/>
                          <w:sz w:val="22"/>
                          <w:szCs w:val="22"/>
                        </w:rPr>
                        <w:t>. Mapa de riesgo de inundaciones de Tegucigalpa</w:t>
                      </w:r>
                      <w:bookmarkEnd w:id="324"/>
                      <w:bookmarkEnd w:id="325"/>
                    </w:p>
                    <w:p w14:paraId="787BC435" w14:textId="67533432" w:rsidR="005B28DB" w:rsidRPr="005B28DB" w:rsidRDefault="005B28DB" w:rsidP="005B28DB">
                      <w:r w:rsidRPr="005B28DB">
                        <w:rPr>
                          <w:rFonts w:ascii="Times New Roman" w:hAnsi="Times New Roman" w:cs="Times New Roman"/>
                        </w:rPr>
                        <w:t>Fuente: Instrumento de Alcaldía de AMDC</w:t>
                      </w:r>
                    </w:p>
                  </w:txbxContent>
                </v:textbox>
                <w10:wrap type="topAndBottom" anchorx="margin"/>
              </v:shape>
            </w:pict>
          </mc:Fallback>
        </mc:AlternateContent>
      </w:r>
      <w:r w:rsidRPr="00B61613">
        <w:rPr>
          <w:noProof/>
        </w:rPr>
        <w:drawing>
          <wp:anchor distT="0" distB="0" distL="114300" distR="114300" simplePos="0" relativeHeight="251658258" behindDoc="0" locked="0" layoutInCell="1" allowOverlap="1" wp14:anchorId="496F54AC" wp14:editId="4992510D">
            <wp:simplePos x="0" y="0"/>
            <wp:positionH relativeFrom="margin">
              <wp:posOffset>371165</wp:posOffset>
            </wp:positionH>
            <wp:positionV relativeFrom="paragraph">
              <wp:posOffset>1158476</wp:posOffset>
            </wp:positionV>
            <wp:extent cx="4369435" cy="2056765"/>
            <wp:effectExtent l="0" t="0" r="0" b="635"/>
            <wp:wrapTopAndBottom/>
            <wp:docPr id="1658405642" name="Imagen 1658405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405642" name=""/>
                    <pic:cNvPicPr/>
                  </pic:nvPicPr>
                  <pic:blipFill>
                    <a:blip r:embed="rId60">
                      <a:extLst>
                        <a:ext uri="{28A0092B-C50C-407E-A947-70E740481C1C}">
                          <a14:useLocalDpi xmlns:a14="http://schemas.microsoft.com/office/drawing/2010/main" val="0"/>
                        </a:ext>
                      </a:extLst>
                    </a:blip>
                    <a:stretch>
                      <a:fillRect/>
                    </a:stretch>
                  </pic:blipFill>
                  <pic:spPr>
                    <a:xfrm>
                      <a:off x="0" y="0"/>
                      <a:ext cx="4369435" cy="2056765"/>
                    </a:xfrm>
                    <a:prstGeom prst="rect">
                      <a:avLst/>
                    </a:prstGeom>
                  </pic:spPr>
                </pic:pic>
              </a:graphicData>
            </a:graphic>
            <wp14:sizeRelH relativeFrom="margin">
              <wp14:pctWidth>0</wp14:pctWidth>
            </wp14:sizeRelH>
            <wp14:sizeRelV relativeFrom="margin">
              <wp14:pctHeight>0</wp14:pctHeight>
            </wp14:sizeRelV>
          </wp:anchor>
        </w:drawing>
      </w:r>
      <w:r w:rsidR="00B61613" w:rsidRPr="00B61613">
        <w:t>Si observamos el mapa de Centro histórico de la capital, la zona propuesta no incumple ninguna prohibición de construcción, dado que está totalmente alejado de la zona cultural. Esto permite construir cualquier edificación sin tener que dañar el casco histórico de la capital, el cual es un atractivo turístico para nuestros visitantes.</w:t>
      </w:r>
    </w:p>
    <w:p w14:paraId="47104690" w14:textId="1F7676DB" w:rsidR="005B28DB" w:rsidRDefault="005B28DB" w:rsidP="00AA38E7">
      <w:pPr>
        <w:pStyle w:val="TextoPrincipal"/>
      </w:pPr>
    </w:p>
    <w:p w14:paraId="4626660A" w14:textId="2C1A6B9C" w:rsidR="00B61613" w:rsidRDefault="00B61613" w:rsidP="00AA38E7">
      <w:pPr>
        <w:pStyle w:val="TextoPrincipal"/>
      </w:pPr>
      <w:r>
        <w:t xml:space="preserve">Alineados al cumplimiento de las medidas de control ambiental sugeridas por la secretaría de Mi Ambiente en la etapa de construcción, podemos encontrar las siguientes: </w:t>
      </w:r>
    </w:p>
    <w:p w14:paraId="3866DFD5" w14:textId="6ED8E3B1" w:rsidR="00B61613" w:rsidRPr="00B61613" w:rsidRDefault="00B61613" w:rsidP="00AA2904">
      <w:pPr>
        <w:pStyle w:val="TextoPrincipal"/>
        <w:numPr>
          <w:ilvl w:val="0"/>
          <w:numId w:val="35"/>
        </w:numPr>
      </w:pPr>
      <w:r w:rsidRPr="00B61613">
        <w:t>Queda terminantemente prohibido durante la etapa de construcción la disposición de sustancias peligrosas (hidrocarburos, aceites, disolventes químicos, etc.) en el área de influencia del proyecto.</w:t>
      </w:r>
    </w:p>
    <w:p w14:paraId="78FBFCF5" w14:textId="02CF9326" w:rsidR="00B61613" w:rsidRPr="00B61613" w:rsidRDefault="00B61613" w:rsidP="00AA2904">
      <w:pPr>
        <w:pStyle w:val="TextoPrincipal"/>
        <w:numPr>
          <w:ilvl w:val="0"/>
          <w:numId w:val="35"/>
        </w:numPr>
      </w:pPr>
      <w:r w:rsidRPr="00B61613">
        <w:t>Se deberán instalar letrinas portátiles o fijas para uso exclusivo de la cuadrilla de trabajo en la etapa de</w:t>
      </w:r>
      <w:r>
        <w:t xml:space="preserve"> </w:t>
      </w:r>
      <w:r w:rsidRPr="00B61613">
        <w:t>construcción, en cantidad suficiente de acuerdo con el número de empleados que se encuentren en el proyecto,</w:t>
      </w:r>
      <w:r>
        <w:t xml:space="preserve"> </w:t>
      </w:r>
      <w:r w:rsidRPr="00B61613">
        <w:t>se recomienda se ubiquen fuera de las fajas de protección de fuentes de agua superficial o subterránea.</w:t>
      </w:r>
    </w:p>
    <w:p w14:paraId="136F5A24" w14:textId="5C5CF25C" w:rsidR="00B61613" w:rsidRPr="00B61613" w:rsidRDefault="00B61613" w:rsidP="00AA2904">
      <w:pPr>
        <w:pStyle w:val="TextoPrincipal"/>
        <w:numPr>
          <w:ilvl w:val="0"/>
          <w:numId w:val="35"/>
        </w:numPr>
      </w:pPr>
      <w:r w:rsidRPr="00B61613">
        <w:t>Cuando se proceda a la preparación de mezclas de concreto, las mismas deberán efectuarse sobre un área</w:t>
      </w:r>
      <w:r>
        <w:t xml:space="preserve"> </w:t>
      </w:r>
      <w:r w:rsidRPr="00B61613">
        <w:t>impermeabilizada con el fin de evitar su acumulación y permanencia en el sitio. Cuando ocurra la</w:t>
      </w:r>
      <w:r>
        <w:t xml:space="preserve"> </w:t>
      </w:r>
      <w:r w:rsidRPr="00B61613">
        <w:t xml:space="preserve">dispersión accidental de mezcla de concreto </w:t>
      </w:r>
      <w:r w:rsidRPr="00B61613">
        <w:lastRenderedPageBreak/>
        <w:t>fuera del área establecida, se procederá a restaurar dicho sitio.</w:t>
      </w:r>
    </w:p>
    <w:p w14:paraId="4055020A" w14:textId="58821E63" w:rsidR="00B61613" w:rsidRPr="00B61613" w:rsidRDefault="00B61613" w:rsidP="00AA2904">
      <w:pPr>
        <w:pStyle w:val="TextoPrincipal"/>
        <w:numPr>
          <w:ilvl w:val="0"/>
          <w:numId w:val="35"/>
        </w:numPr>
      </w:pPr>
      <w:r w:rsidRPr="00B61613">
        <w:t>En caso de ser necesario se deberán implementar técnicas de control de erosión y sedimentación durante la</w:t>
      </w:r>
      <w:r>
        <w:t xml:space="preserve"> </w:t>
      </w:r>
      <w:r w:rsidRPr="00B61613">
        <w:t>etapa de construcción del proyecto.</w:t>
      </w:r>
    </w:p>
    <w:p w14:paraId="276DDB95" w14:textId="6C8CA0E1" w:rsidR="00B61613" w:rsidRPr="00B61613" w:rsidRDefault="00B61613" w:rsidP="00AA2904">
      <w:pPr>
        <w:pStyle w:val="TextoPrincipal"/>
        <w:numPr>
          <w:ilvl w:val="0"/>
          <w:numId w:val="35"/>
        </w:numPr>
      </w:pPr>
      <w:r w:rsidRPr="00B61613">
        <w:t>Se deberá construir las obras hidráulicas necesarias, a fin de evacuar eficientemente las aguas lluvias del</w:t>
      </w:r>
      <w:r>
        <w:t xml:space="preserve"> </w:t>
      </w:r>
      <w:r w:rsidRPr="00B61613">
        <w:t>área tributaria del proyecto, y brindarle mantenimiento periódico que le permita cumplir con su</w:t>
      </w:r>
      <w:r>
        <w:t xml:space="preserve"> </w:t>
      </w:r>
      <w:r w:rsidRPr="00B61613">
        <w:t>funcionalidad.</w:t>
      </w:r>
    </w:p>
    <w:p w14:paraId="26A94CB8" w14:textId="7AD3520F" w:rsidR="00B61613" w:rsidRPr="00B61613" w:rsidRDefault="00B61613" w:rsidP="00AA2904">
      <w:pPr>
        <w:pStyle w:val="TextoPrincipal"/>
        <w:numPr>
          <w:ilvl w:val="0"/>
          <w:numId w:val="35"/>
        </w:numPr>
      </w:pPr>
      <w:r w:rsidRPr="00B61613">
        <w:t>Los desechos sólidos generados en la etapa de construcción se gestionarán de acuerdo con lo establecido en</w:t>
      </w:r>
      <w:r>
        <w:t xml:space="preserve"> </w:t>
      </w:r>
      <w:r w:rsidRPr="00B61613">
        <w:t>el Reglamento para el Manejo Integral de los Residuos Sólidos Acuerdo Ejecutivo No.1567 - 2010. La</w:t>
      </w:r>
      <w:r>
        <w:t xml:space="preserve"> </w:t>
      </w:r>
      <w:r w:rsidRPr="00B61613">
        <w:t>disposición final de estos desechos será en sitios autorizados por la Unidad Municipal Ambiental de su</w:t>
      </w:r>
      <w:r>
        <w:t xml:space="preserve"> </w:t>
      </w:r>
      <w:r w:rsidRPr="00B61613">
        <w:t>jurisdicción, para lo cual el Titular deberá presentar la documentación que acredite el cumplimiento de la</w:t>
      </w:r>
      <w:r>
        <w:t xml:space="preserve"> </w:t>
      </w:r>
      <w:r w:rsidRPr="00B61613">
        <w:t>medida.</w:t>
      </w:r>
    </w:p>
    <w:p w14:paraId="758021D4" w14:textId="4E40F9AB" w:rsidR="00B61613" w:rsidRDefault="00B61613" w:rsidP="00AA2904">
      <w:pPr>
        <w:pStyle w:val="TextoPrincipal"/>
        <w:numPr>
          <w:ilvl w:val="0"/>
          <w:numId w:val="35"/>
        </w:numPr>
      </w:pPr>
      <w:r w:rsidRPr="00B61613">
        <w:t>En el caso de contar con un generador de energía eléctrica durante la etapa de construcción, se estará en la</w:t>
      </w:r>
      <w:r>
        <w:t xml:space="preserve"> </w:t>
      </w:r>
      <w:r w:rsidRPr="00B61613">
        <w:t>obligación de acatar lo siguiente: a) El generador y el tanque de almacenamiento de combustible deberán</w:t>
      </w:r>
      <w:r>
        <w:t xml:space="preserve"> </w:t>
      </w:r>
      <w:r w:rsidRPr="00B61613">
        <w:t>ser ubicados sobre un piso de cemento que cuente con bermas perimetrales capaces de contener aceites o</w:t>
      </w:r>
      <w:r>
        <w:t xml:space="preserve"> </w:t>
      </w:r>
      <w:r w:rsidRPr="00B61613">
        <w:t>lubricantes y combustible que puedan derramarse, esto a fin de evitar su infiltración en el suelo y</w:t>
      </w:r>
      <w:r>
        <w:t xml:space="preserve"> </w:t>
      </w:r>
      <w:r w:rsidRPr="00B61613">
        <w:t>esparcimiento sobre áreas adyacentes. b) Mantener en todo momento material absorbente, dispersantes o</w:t>
      </w:r>
      <w:r>
        <w:t xml:space="preserve"> </w:t>
      </w:r>
      <w:r w:rsidRPr="00B61613">
        <w:t>solidificantes de hidrocarburos en el área donde se encuentre instalado el generador.</w:t>
      </w:r>
    </w:p>
    <w:p w14:paraId="30742C1F" w14:textId="0F90D03F" w:rsidR="00B61613" w:rsidRDefault="00B61613" w:rsidP="00AA2904">
      <w:pPr>
        <w:pStyle w:val="TextoPrincipal"/>
        <w:numPr>
          <w:ilvl w:val="0"/>
          <w:numId w:val="35"/>
        </w:numPr>
      </w:pPr>
      <w:r w:rsidRPr="00B61613">
        <w:t xml:space="preserve">El Titular del proyecto deberá cumplir con el Artículo 123, sección c de la Ley Forestal publicado y entrado en vigencia el 26 de febrero del año 2008, el cual se cita textualmente: “En los ríos y quebradas permanentes se establecerán fajas de protección de ciento cincuenta metros (150 m), medidos en proyección horizontal a partir de la línea de ribera, si la pendiente de la cuenca es igual o superior a treinta por ciento (30%); y de cincuenta metros (50 m) si la pendiente es inferior de treinta por ciento (30%); dentro de las áreas forestales de los perímetros urbanos se aplicarán las regulaciones de la Ley de Municipalidades.” A excepción de los sitios en donde se </w:t>
      </w:r>
      <w:r w:rsidRPr="00B61613">
        <w:lastRenderedPageBreak/>
        <w:t xml:space="preserve">instalarán las obras civiles y donde se llevarán a cabo actividades de construcción sobre el cauce del río (obra de toma, canal de conducción y casa de máquinas). </w:t>
      </w:r>
    </w:p>
    <w:p w14:paraId="2AA28105" w14:textId="722C47F0" w:rsidR="00B61613" w:rsidRDefault="00B61613" w:rsidP="00AA2904">
      <w:pPr>
        <w:pStyle w:val="TextoPrincipal"/>
        <w:numPr>
          <w:ilvl w:val="0"/>
          <w:numId w:val="35"/>
        </w:numPr>
      </w:pPr>
      <w:r w:rsidRPr="00B61613">
        <w:t>Para la remoción de árboles el Titular del proyecto deberá presentar una constancia que acredite el permiso de corte emitida por Instituto Nacional de Conservación y Desarrollo Forestal, Áreas Protegidas y Vida Silvestre (ICF) y/o la Unidad Municipal Ambiental (UMA) correspondiente, según lo establecido en el artículo 92 de la Ley Forestal, Áreas Protegidas y Vida Silvestre y su Reglamento General.</w:t>
      </w:r>
    </w:p>
    <w:p w14:paraId="73054A6F" w14:textId="77777777" w:rsidR="00B61613" w:rsidRDefault="00B61613" w:rsidP="00AA2904">
      <w:pPr>
        <w:pStyle w:val="TextoPrincipal"/>
        <w:numPr>
          <w:ilvl w:val="0"/>
          <w:numId w:val="35"/>
        </w:numPr>
      </w:pPr>
      <w:r w:rsidRPr="00B61613">
        <w:t>Durante la etapa de construcción el Titular deberá almacenar las sustancias peligrosas, especialmente los combustibles, disolventes y otros líquidos sobre superficies impermeabilizadas que permitan recuperar posibles vertidos accidentales y evitar la contaminación del suelo. Particularmente los combustibles deben almacenarse en lugares seguros alejados de las fuentes de agua y alimentos, con sus respectivas fosas o muro de contención el cual debe tener la capacidad de retener el volumen máximo almacenado en el tanque en caso de derrames. Se deberá contar con material absorbente para el manejo de derrames.</w:t>
      </w:r>
    </w:p>
    <w:p w14:paraId="696E8C2C" w14:textId="77777777" w:rsidR="00B61613" w:rsidRDefault="00B61613" w:rsidP="00AA2904">
      <w:pPr>
        <w:pStyle w:val="TextoPrincipal"/>
        <w:numPr>
          <w:ilvl w:val="0"/>
          <w:numId w:val="35"/>
        </w:numPr>
      </w:pPr>
      <w:r w:rsidRPr="00B61613">
        <w:t>Durante el transporte de los materiales para la construcción, estos deberán estar cubiertos con lonas de retención de polvo, con el fin de evitar contaminación del aire por partículas suspendidas.</w:t>
      </w:r>
    </w:p>
    <w:p w14:paraId="68C94BC8" w14:textId="77777777" w:rsidR="00B61613" w:rsidRDefault="00B61613" w:rsidP="00AA2904">
      <w:pPr>
        <w:pStyle w:val="TextoPrincipal"/>
        <w:numPr>
          <w:ilvl w:val="0"/>
          <w:numId w:val="35"/>
        </w:numPr>
      </w:pPr>
      <w:r w:rsidRPr="00B61613">
        <w:t xml:space="preserve">Para los caminos de acceso pavimentados o de terracería, el Titular deberá realizar mantenimiento periódico de los mismos, incluyendo entre otras actividades sin limitarse a estas: limpieza, utilización de balasto, mantenimiento de cunetas, alcantarillas, vado, cajas puente y puentes. </w:t>
      </w:r>
    </w:p>
    <w:p w14:paraId="03BC7734" w14:textId="77777777" w:rsidR="00B61613" w:rsidRDefault="00B61613" w:rsidP="00AA2904">
      <w:pPr>
        <w:pStyle w:val="TextoPrincipal"/>
        <w:numPr>
          <w:ilvl w:val="0"/>
          <w:numId w:val="35"/>
        </w:numPr>
      </w:pPr>
      <w:r w:rsidRPr="00B61613">
        <w:t>Utilizar lonas o plásticos que cubran completamente los apilamientos de material particulado y agregados para minimizar la emisión de polvo o el arrastre de sedimentos por acción de la lluvia. Proteger los apilamientos también con bordos removibles (de madera, por ejemplo) para asegurar su contención</w:t>
      </w:r>
    </w:p>
    <w:p w14:paraId="2B6504D4" w14:textId="7C257F6B" w:rsidR="00B61613" w:rsidRDefault="00B61613" w:rsidP="00AA2904">
      <w:pPr>
        <w:pStyle w:val="TextoPrincipal"/>
        <w:numPr>
          <w:ilvl w:val="0"/>
          <w:numId w:val="35"/>
        </w:numPr>
      </w:pPr>
      <w:r w:rsidRPr="00B61613">
        <w:lastRenderedPageBreak/>
        <w:t>En el caso de que instale un campamento o plantel el Titular deberá cumplir con lo siguiente: a. Deberán establecerse obras para el manejo de aguas pluviales y residuales de acuerdo con la población residente. b. El campamento deberá ubicarse a una distancia mínima de 150 m de nacientes y/o cursos de agua. c. Se deberá realizar el manejo adecuado de los desechos sólidos generados. d. Al completar la obra, se deberá limpiar y remover del terreno todo equipo de construcción, material sobrante, desechos e instalaciones temporales y disponerlos adecuadamente.</w:t>
      </w:r>
    </w:p>
    <w:p w14:paraId="06DC95AA" w14:textId="77777777" w:rsidR="00B61613" w:rsidRDefault="00B61613" w:rsidP="00AA2904">
      <w:pPr>
        <w:pStyle w:val="TextoPrincipal"/>
        <w:numPr>
          <w:ilvl w:val="0"/>
          <w:numId w:val="35"/>
        </w:numPr>
      </w:pPr>
      <w:r w:rsidRPr="00B61613">
        <w:t>Se prohíbe modificar o intervenir el drenaje de cuerpos de agua de forma permanente, así como disponer material de desecho resultante de la actividad sobre laderas, barreras, drenajes o cualquier otro lugar donde se pueda alterar la calidad del paisaje y el flujo natural del agua.</w:t>
      </w:r>
    </w:p>
    <w:p w14:paraId="46BAD3F4" w14:textId="77777777" w:rsidR="00B61613" w:rsidRDefault="00B61613" w:rsidP="00AA2904">
      <w:pPr>
        <w:pStyle w:val="TextoPrincipal"/>
        <w:numPr>
          <w:ilvl w:val="0"/>
          <w:numId w:val="35"/>
        </w:numPr>
      </w:pPr>
      <w:r w:rsidRPr="00B61613">
        <w:t>En el caso de construcción de fosa séptica y las respectivas obras de disposición final, se deberá cumplir lo siguiente: a) Se garantizará que el suelo posea una velocidad de infiltración adecuada como para permitir el tratamiento de las aguas servidas, asimismo, que el nivel freático no se encuentre a una altura crítica o próxima para que ocurra contaminación física y biológica de las aguas. b) No ocasione malos olores, insectos u otros inconvenientes. c) No ofrezca riesgo de contaminación directa o indirecta a personas o animales. d) No permita la introducción de aguas pluviales dentro del tanque séptico. e) Sea fácil su inspección, operación y mantenimiento. f) Se deberá dar mantenimiento a las fosas sépticas de manera que cumpla con las regulaciones técnicas ambientales y sanitarias, para lo cual se deberá llevar un registro de los mantenimientos. g) No se permitirá la disposición de lodos provenientes de las fosas sépticas en las cercanías de cuerpos de agua o propiedades privadas, a fin de evitar problemas de contaminación por materia orgánica (eutrofización de las aguas).</w:t>
      </w:r>
    </w:p>
    <w:p w14:paraId="3A1DBE3C" w14:textId="77777777" w:rsidR="00B61613" w:rsidRDefault="00B61613" w:rsidP="00AA2904">
      <w:pPr>
        <w:pStyle w:val="TextoPrincipal"/>
        <w:numPr>
          <w:ilvl w:val="0"/>
          <w:numId w:val="35"/>
        </w:numPr>
      </w:pPr>
      <w:r w:rsidRPr="00B61613">
        <w:t>El Titular deberá realizar mantenimiento de los accesos existentes en el interior del proyecto y realizar riego periódico con el objetivo de evitar el levantamiento de sólidos suspendidos (polvo).</w:t>
      </w:r>
    </w:p>
    <w:p w14:paraId="5D988070" w14:textId="32852D0B" w:rsidR="00B61613" w:rsidRDefault="00B61613" w:rsidP="00AA2904">
      <w:pPr>
        <w:pStyle w:val="TextoPrincipal"/>
        <w:numPr>
          <w:ilvl w:val="0"/>
          <w:numId w:val="35"/>
        </w:numPr>
      </w:pPr>
      <w:r w:rsidRPr="00B61613">
        <w:t xml:space="preserve">Queda terminantemente prohibido el lavado de maquinaria y equipo utilizado en las </w:t>
      </w:r>
      <w:r w:rsidRPr="00B61613">
        <w:lastRenderedPageBreak/>
        <w:t>actividades de construcción y/o operación dentro o a inmediaciones de cualquier cuerpo o fuente de agua, esto debe realizarse a una distancia mínima de 150 metros de la fuente de agua y especialmente debe hacerlo en el campamento.</w:t>
      </w:r>
    </w:p>
    <w:p w14:paraId="65A1AF41" w14:textId="77777777" w:rsidR="00B61613" w:rsidRDefault="00B61613" w:rsidP="00AA2904">
      <w:pPr>
        <w:pStyle w:val="TextoPrincipal"/>
        <w:numPr>
          <w:ilvl w:val="0"/>
          <w:numId w:val="35"/>
        </w:numPr>
      </w:pPr>
      <w:r>
        <w:t xml:space="preserve">En caso de no existir Alcantarillado Sanitario el Titular debe construir un sistema de tratamiento para las aguas residuales domésticas, debiendo incluir, entre otros: trampa de sedimentos, tanque séptico, campo de infiltración, pozo de absorción, filtro en grava. Los efluentes del sistema deberán cumplir con las Normas Técnicas de las Descargas de Aguas Residuales a Cuerpos Receptores y Alcantarillado Sanitario, publicadas en el diario La Gaceta el 13 de diciembre de 1997. </w:t>
      </w:r>
    </w:p>
    <w:p w14:paraId="0A5EF3B7" w14:textId="54B2ACF2" w:rsidR="00B61613" w:rsidRDefault="00B61613" w:rsidP="00AA2904">
      <w:pPr>
        <w:pStyle w:val="TextoPrincipal"/>
        <w:numPr>
          <w:ilvl w:val="0"/>
          <w:numId w:val="35"/>
        </w:numPr>
      </w:pPr>
      <w:r>
        <w:t>Para la utilización de materiales para relleno se requerirá que el banco de préstamo donde se extrae el material cuente con sus respectivos permisos otorgados por la autoridad competente, dicho permiso deberá estar disponible para cualquier inspección de control y seguimiento que solicite la DECA/MIAMBIENTE.</w:t>
      </w:r>
    </w:p>
    <w:p w14:paraId="0D297908" w14:textId="1D0245A7" w:rsidR="00B61613" w:rsidRDefault="00B61613" w:rsidP="00B61613">
      <w:pPr>
        <w:pStyle w:val="TextoPrincipal"/>
      </w:pPr>
      <w:r>
        <w:t>Cómo parte del desarrollo del condominio se consideran las anteriormente mencionadas, sin embargo, en línea del cumplimiento de la operación del mismo, se deben considerar el cumplimiento de las medidas de compensación y mitigación, por medio del Informa de Cumplimiento de medidas ambientales, ICMA, el cual deberá desarrollarse una vez al año para revisar el cumplimiento de las medidas de operación, que son las siguientes:</w:t>
      </w:r>
    </w:p>
    <w:p w14:paraId="657BB101" w14:textId="77777777" w:rsidR="00B61613" w:rsidRDefault="00B61613" w:rsidP="00AA2904">
      <w:pPr>
        <w:pStyle w:val="TextoPrincipal"/>
        <w:numPr>
          <w:ilvl w:val="0"/>
          <w:numId w:val="36"/>
        </w:numPr>
      </w:pPr>
      <w:r>
        <w:t>Los desechos sólidos generados en la etapa de operación se gestionarán de acuerdo con lo establecido en el Reglamento para el Manejo Integral de los Residuos Sólidos Acuerdo Ejecutivo No.1567 - 2010. La disposición final de estos desechos será en sitios autorizados por la Unidad Municipal Ambiental de su jurisdicción, para lo cual el Titular deberá presentar la documentación que acredite el cumplimiento de la medida.</w:t>
      </w:r>
    </w:p>
    <w:p w14:paraId="2C77DA44" w14:textId="77777777" w:rsidR="00B61613" w:rsidRDefault="00B61613" w:rsidP="00AA2904">
      <w:pPr>
        <w:pStyle w:val="TextoPrincipal"/>
        <w:numPr>
          <w:ilvl w:val="0"/>
          <w:numId w:val="36"/>
        </w:numPr>
      </w:pPr>
      <w:r>
        <w:t>Terminada la vida útil de las instalaciones físicas del proyecto, el Titular deberá presentar ante esta Secretaría de Estado el respectivo plan de cierre con cuatro (4) meses de anticipación.</w:t>
      </w:r>
    </w:p>
    <w:p w14:paraId="55C679BC" w14:textId="77777777" w:rsidR="00B61613" w:rsidRDefault="00B61613" w:rsidP="00AA2904">
      <w:pPr>
        <w:pStyle w:val="TextoPrincipal"/>
        <w:numPr>
          <w:ilvl w:val="0"/>
          <w:numId w:val="36"/>
        </w:numPr>
      </w:pPr>
      <w:r>
        <w:lastRenderedPageBreak/>
        <w:t>Queda terminantemente prohibido durante la etapa de operación la disposición de sustancias peligrosas (hidrocarburos, aceites, disolventes químicos, etc.) en el área de influencia del proyecto.</w:t>
      </w:r>
    </w:p>
    <w:p w14:paraId="557DA4FA" w14:textId="77777777" w:rsidR="00B61613" w:rsidRDefault="00B61613" w:rsidP="00AA2904">
      <w:pPr>
        <w:pStyle w:val="TextoPrincipal"/>
        <w:numPr>
          <w:ilvl w:val="0"/>
          <w:numId w:val="36"/>
        </w:numPr>
      </w:pPr>
      <w:r>
        <w:t xml:space="preserve">Durante la etapa de operación el Titular deberá almacenar las sustancias peligrosas, especialmente los combustibles, disolventes y otros líquidos sobre superficies impermeabilizadas que permitan recuperar posibles vertidos accidentales y evitar la contaminación del suelo. Particularmente los combustibles deben almacenarse en lugares seguros alejados de las fuentes de agua y alimentos, con sus respectivas fosas o muro de contención el cual debe tener la capacidad de retener el volumen máximo almacenado en el tanque en caso de derrames. Se deberá contar con material absorbente para el manejo de derrames. </w:t>
      </w:r>
    </w:p>
    <w:p w14:paraId="67BDE2A6" w14:textId="77777777" w:rsidR="00B61613" w:rsidRDefault="00B61613" w:rsidP="00AA2904">
      <w:pPr>
        <w:pStyle w:val="TextoPrincipal"/>
        <w:numPr>
          <w:ilvl w:val="0"/>
          <w:numId w:val="36"/>
        </w:numPr>
      </w:pPr>
      <w:r>
        <w:t>En el caso de contar con un generador de energía eléctrica durante la etapa de operación, se estará en la obligación de acatar lo siguiente: a) El generador y el tanque de almacenamiento de combustible deberán ser ubicados sobre un piso de cemento que cuente con bermas perimetrales capaces de contener aceites o lubricantes y combustible que puedan derramarse, esto a fin de evitar su infiltración en el suelo y esparcimiento sobre áreas adyacentes. b) Mantener en todo momento material absorbente, dispersantes o solidificantes de hidrocarburos en el área donde se encuentre instalado el generador.</w:t>
      </w:r>
    </w:p>
    <w:p w14:paraId="03FEAF5F" w14:textId="34B03A6B" w:rsidR="00B61613" w:rsidRDefault="00B61613" w:rsidP="00AA2904">
      <w:pPr>
        <w:pStyle w:val="TextoPrincipal"/>
        <w:numPr>
          <w:ilvl w:val="0"/>
          <w:numId w:val="36"/>
        </w:numPr>
      </w:pPr>
      <w:r>
        <w:t>En caso de explotación del recurso hídrico el Titular del proyecto deberá solicitar el permiso otorgado para el aprovechamiento de agua, el cual es otorgado por la Secretaría de MIAMBIENTE+ a través de la Dirección General de Recursos Hídricos (Capítulo V, Artículo Número 17 de la Contrata para el aprovechamiento de las aguas nacionales, dedicadas a empresas de interés público o privado).</w:t>
      </w:r>
    </w:p>
    <w:p w14:paraId="07B1544C" w14:textId="77777777" w:rsidR="00B61613" w:rsidRDefault="00B61613" w:rsidP="00AA2904">
      <w:pPr>
        <w:pStyle w:val="TextoPrincipal"/>
        <w:numPr>
          <w:ilvl w:val="0"/>
          <w:numId w:val="36"/>
        </w:numPr>
      </w:pPr>
      <w:r>
        <w:t>En caso de generar aguas oleosas, el titular del proyecto deberá instalar una trampa de grasas previo a la descarga del efluente al sistema de drenaje de aguas negras o pluviales.</w:t>
      </w:r>
    </w:p>
    <w:p w14:paraId="745DA9E9" w14:textId="77777777" w:rsidR="00B61613" w:rsidRDefault="00B61613" w:rsidP="00AA2904">
      <w:pPr>
        <w:pStyle w:val="TextoPrincipal"/>
        <w:numPr>
          <w:ilvl w:val="0"/>
          <w:numId w:val="36"/>
        </w:numPr>
      </w:pPr>
      <w:r>
        <w:lastRenderedPageBreak/>
        <w:t xml:space="preserve">Mantener al alcance en el área del proyecto materiales absorbentes de sustancias químicas (hidrocarburos, aceites, grasas, químicos, etc.) como ser aserrín, arena, u otros materiales absorbentes o solidificantes utilizados en caso de derrames o fugas de químicos. </w:t>
      </w:r>
    </w:p>
    <w:p w14:paraId="6859BBE5" w14:textId="77777777" w:rsidR="00B61613" w:rsidRDefault="00B61613" w:rsidP="00AA2904">
      <w:pPr>
        <w:pStyle w:val="TextoPrincipal"/>
        <w:numPr>
          <w:ilvl w:val="0"/>
          <w:numId w:val="36"/>
        </w:numPr>
      </w:pPr>
      <w:r>
        <w:t xml:space="preserve">El Titular estará en la obligación de someter los lodos removidos del sistema de tratamiento de las aguas residuales (fosa séptica, laguna de oxidación, biodigestor, planta de tratamiento, etc.) a un proceso adecuado de secado previo a su acarreo al sitio acordado por la Unidad Municipal Ambiental (UMA) correspondiente para la disposición final. </w:t>
      </w:r>
    </w:p>
    <w:p w14:paraId="7FDE6C0A" w14:textId="77777777" w:rsidR="00B61613" w:rsidRDefault="00B61613" w:rsidP="00AA2904">
      <w:pPr>
        <w:pStyle w:val="TextoPrincipal"/>
        <w:numPr>
          <w:ilvl w:val="0"/>
          <w:numId w:val="36"/>
        </w:numPr>
      </w:pPr>
      <w:r>
        <w:t>El Proyecto deberá tratar sus efluentes mediante la instalación de un sistema de tratamiento de aguas residuales, previo a su descarga en el sitio de disposición final.</w:t>
      </w:r>
    </w:p>
    <w:p w14:paraId="59245E1F" w14:textId="324E45F4" w:rsidR="00B61613" w:rsidRDefault="00B61613" w:rsidP="00AA2904">
      <w:pPr>
        <w:pStyle w:val="TextoPrincipal"/>
        <w:numPr>
          <w:ilvl w:val="0"/>
          <w:numId w:val="36"/>
        </w:numPr>
      </w:pPr>
      <w:r>
        <w:t>El efluente de la planta de tratamiento de aguas residuales deberá cumplir con la Norma Técnica para la Descarga de Aguas Residuales a Cuerpos Receptores y Alcantarillado Sanitario, por lo cual se deberá contar con un programa de monitoreo de las aguas tratadas por el sistema de tratamiento (pilas o lagunas), para ello al menos deberán tomar los siguientes puntos: a) Aguas arriba del punto de descarga al cuerpo receptor. b) Punto de descarga. c) Aguas abajo del punto de descarga al cuerpo receptor; a fin de verificar la eficiencia del sistema. Los análisis se realizarán conforme a la periodicidad establecida en el reglamento general de salud ambiental.</w:t>
      </w:r>
    </w:p>
    <w:p w14:paraId="0752C327" w14:textId="51999A78" w:rsidR="00B61613" w:rsidRDefault="00B61613" w:rsidP="00AA38E7">
      <w:pPr>
        <w:pStyle w:val="TextoPrincipal"/>
      </w:pPr>
      <w:r>
        <w:t>4.7.1.4 DISEÑO DEL PRODUCTO</w:t>
      </w:r>
    </w:p>
    <w:p w14:paraId="68184D1A" w14:textId="4CD06DA4" w:rsidR="00B61613" w:rsidRDefault="00B61613" w:rsidP="00B61613">
      <w:pPr>
        <w:pStyle w:val="TextoPrincipal"/>
      </w:pPr>
      <w:r w:rsidRPr="00B61613">
        <w:t>El condominio constará de un total de 2</w:t>
      </w:r>
      <w:r w:rsidR="00E07EC2">
        <w:t>6</w:t>
      </w:r>
      <w:r w:rsidRPr="00B61613">
        <w:t xml:space="preserve"> apartamentos. Distribuidos en </w:t>
      </w:r>
      <w:r w:rsidR="00BF5ECB">
        <w:t>3</w:t>
      </w:r>
      <w:r w:rsidRPr="00B61613">
        <w:t xml:space="preserve"> niveles de la edificación. Cada nivel estará diseñado con una distribución variada, entre ellos apartamentos de 1 habitación, conocidos como monoambientes</w:t>
      </w:r>
      <w:r w:rsidR="007657A3">
        <w:t>, y</w:t>
      </w:r>
      <w:r w:rsidRPr="00B61613">
        <w:t xml:space="preserve">a que este es el producto con mayor ocupación por las </w:t>
      </w:r>
      <w:r>
        <w:t>personas que se dedican al viaje por negocios o turismo empresarial.</w:t>
      </w:r>
    </w:p>
    <w:p w14:paraId="17C8B24C" w14:textId="4086373B" w:rsidR="0094488B" w:rsidRDefault="00B61613" w:rsidP="00B61613">
      <w:pPr>
        <w:pStyle w:val="TextoPrincipal"/>
      </w:pPr>
      <w:r>
        <w:t xml:space="preserve">Adicional, se encontrarán apartamentos con 2 habitaciones y áreas de comedor, lavandería, sala, cocina con espacios adecuados para el turismo familiar. Esto alineado a la necesidad de las </w:t>
      </w:r>
      <w:r>
        <w:lastRenderedPageBreak/>
        <w:t>personas que viajan en familiar y se hospedan por medio de la plataforma de Airbnb.</w:t>
      </w:r>
      <w:r w:rsidR="0094488B">
        <w:t xml:space="preserve"> Tal como lo arroja el estudio de mercado.</w:t>
      </w:r>
    </w:p>
    <w:p w14:paraId="1DA8898C" w14:textId="5CB89887" w:rsidR="0094488B" w:rsidRDefault="0094488B" w:rsidP="00B61613">
      <w:pPr>
        <w:pStyle w:val="TextoPrincipal"/>
      </w:pPr>
      <w:r>
        <w:t xml:space="preserve">Además, se estima tener un estacionamiento amplio, para </w:t>
      </w:r>
      <w:r w:rsidR="00791998">
        <w:t>más de 60</w:t>
      </w:r>
      <w:r>
        <w:t xml:space="preserve"> vehículos. Esto permite tener una cobertura de varias unidades de transporte para aquellas personas que viajan en mas de un vehículo, y adicional contar con estacionamientos adecuados que brinden espacios seguros, controlados por un solo acceso el cual estará vigilado por medio de sistemas integrados de seguridad como ser: Cámaras, sistema contra incendios y seguridad física las 24 horas. </w:t>
      </w:r>
      <w:r w:rsidR="00B93273">
        <w:t>Alineado a varias de las recomendaciones de los especialistas,</w:t>
      </w:r>
      <w:r>
        <w:t xml:space="preserve"> en el nivel inferior contará con una tienda de conveniencia, atendida directamente por la administración del lugar y con acceso exclusivo para las personas que buscan hospedarse en estos espacios.</w:t>
      </w:r>
    </w:p>
    <w:p w14:paraId="5B3C3982" w14:textId="1B74E633" w:rsidR="009B57FB" w:rsidRDefault="0094488B" w:rsidP="00AA38E7">
      <w:pPr>
        <w:pStyle w:val="TextoPrincipal"/>
      </w:pPr>
      <w:r>
        <w:t xml:space="preserve">Y por último en sus niveles superiores, contará con área sociales con fácil acceso, como ser: Terraza, gimnasio, </w:t>
      </w:r>
      <w:r w:rsidR="00046676">
        <w:t>fogata, cocinas interiores, cines</w:t>
      </w:r>
      <w:r>
        <w:t xml:space="preserve"> </w:t>
      </w:r>
      <w:r w:rsidR="00046676">
        <w:t>y</w:t>
      </w:r>
      <w:r>
        <w:t xml:space="preserve"> oficinas personales para su uso</w:t>
      </w:r>
      <w:r w:rsidR="00046676">
        <w:t>, el cual será controlado por medio de la recepción que está ubicada en el nivel 1</w:t>
      </w:r>
      <w:r w:rsidR="00D430CF">
        <w:t>, para mayor orden.</w:t>
      </w:r>
    </w:p>
    <w:p w14:paraId="456CB2BA" w14:textId="1D566D57" w:rsidR="00413938" w:rsidRDefault="00FC44B1" w:rsidP="00AA38E7">
      <w:pPr>
        <w:pStyle w:val="TextoPrincipal"/>
      </w:pPr>
      <w:r>
        <w:t>El condominio cuenta puntualmente con áreas establecidas según lo anteriormente descrito, se puede encontrar el detalle de la siguiente manera</w:t>
      </w:r>
      <w:r w:rsidR="00413938">
        <w:t>:</w:t>
      </w:r>
    </w:p>
    <w:tbl>
      <w:tblPr>
        <w:tblStyle w:val="Tablaconcuadrcula"/>
        <w:tblW w:w="5000" w:type="pct"/>
        <w:tblLook w:val="04A0" w:firstRow="1" w:lastRow="0" w:firstColumn="1" w:lastColumn="0" w:noHBand="0" w:noVBand="1"/>
      </w:tblPr>
      <w:tblGrid>
        <w:gridCol w:w="2433"/>
        <w:gridCol w:w="6917"/>
      </w:tblGrid>
      <w:tr w:rsidR="00FC44B1" w:rsidRPr="00FC44B1" w14:paraId="577534E2" w14:textId="77777777" w:rsidTr="00BF4897">
        <w:trPr>
          <w:trHeight w:val="340"/>
        </w:trPr>
        <w:tc>
          <w:tcPr>
            <w:tcW w:w="1301" w:type="pct"/>
            <w:vAlign w:val="center"/>
          </w:tcPr>
          <w:p w14:paraId="3320120C" w14:textId="4159ECC8" w:rsidR="00FC44B1" w:rsidRPr="005B28DB" w:rsidRDefault="00FC44B1" w:rsidP="005B28DB">
            <w:pPr>
              <w:jc w:val="center"/>
            </w:pPr>
            <w:r w:rsidRPr="005B28DB">
              <w:rPr>
                <w:rFonts w:ascii="Times New Roman" w:hAnsi="Times New Roman" w:cs="Times New Roman"/>
                <w:b/>
                <w:bCs/>
              </w:rPr>
              <w:t>Nivel</w:t>
            </w:r>
          </w:p>
        </w:tc>
        <w:tc>
          <w:tcPr>
            <w:tcW w:w="3699" w:type="pct"/>
            <w:vAlign w:val="center"/>
          </w:tcPr>
          <w:p w14:paraId="70611526" w14:textId="2FE50D4B" w:rsidR="00FC44B1" w:rsidRPr="005B28DB" w:rsidRDefault="001169B5" w:rsidP="005B28DB">
            <w:pPr>
              <w:jc w:val="center"/>
            </w:pPr>
            <w:r w:rsidRPr="005B28DB">
              <w:rPr>
                <w:rFonts w:ascii="Times New Roman" w:hAnsi="Times New Roman" w:cs="Times New Roman"/>
                <w:b/>
                <w:bCs/>
              </w:rPr>
              <w:t>Detalle</w:t>
            </w:r>
          </w:p>
        </w:tc>
      </w:tr>
      <w:tr w:rsidR="001351E3" w:rsidRPr="00FC44B1" w14:paraId="506EB442" w14:textId="77777777" w:rsidTr="00BF4897">
        <w:trPr>
          <w:trHeight w:val="340"/>
        </w:trPr>
        <w:tc>
          <w:tcPr>
            <w:tcW w:w="1301" w:type="pct"/>
            <w:vAlign w:val="center"/>
          </w:tcPr>
          <w:p w14:paraId="3301BC54" w14:textId="48B93965" w:rsidR="001351E3" w:rsidRPr="005B28DB" w:rsidRDefault="005A12AB" w:rsidP="005B28DB">
            <w:pPr>
              <w:jc w:val="center"/>
              <w:rPr>
                <w:b/>
              </w:rPr>
            </w:pPr>
            <w:r w:rsidRPr="005B28DB">
              <w:rPr>
                <w:rFonts w:ascii="Times New Roman" w:hAnsi="Times New Roman" w:cs="Times New Roman"/>
              </w:rPr>
              <w:t>Nivel 1</w:t>
            </w:r>
          </w:p>
        </w:tc>
        <w:tc>
          <w:tcPr>
            <w:tcW w:w="3699" w:type="pct"/>
            <w:vAlign w:val="center"/>
          </w:tcPr>
          <w:p w14:paraId="64A2B10A" w14:textId="46AB8BA0" w:rsidR="001351E3" w:rsidRPr="005B28DB" w:rsidRDefault="005A12AB" w:rsidP="005B28DB">
            <w:pPr>
              <w:jc w:val="center"/>
              <w:rPr>
                <w:b/>
              </w:rPr>
            </w:pPr>
            <w:r w:rsidRPr="005B28DB">
              <w:rPr>
                <w:rFonts w:ascii="Times New Roman" w:hAnsi="Times New Roman" w:cs="Times New Roman"/>
              </w:rPr>
              <w:t xml:space="preserve">Tienda de </w:t>
            </w:r>
            <w:r w:rsidRPr="005B28DB">
              <w:t>Conveniencia</w:t>
            </w:r>
            <w:r w:rsidR="004B66FF" w:rsidRPr="005B28DB">
              <w:t xml:space="preserve"> y estacionamientos</w:t>
            </w:r>
          </w:p>
        </w:tc>
      </w:tr>
      <w:tr w:rsidR="001351E3" w:rsidRPr="00FC44B1" w14:paraId="1AF9A946" w14:textId="77777777" w:rsidTr="00BF4897">
        <w:trPr>
          <w:trHeight w:val="340"/>
        </w:trPr>
        <w:tc>
          <w:tcPr>
            <w:tcW w:w="1301" w:type="pct"/>
            <w:vAlign w:val="center"/>
          </w:tcPr>
          <w:p w14:paraId="420629D5" w14:textId="1348487B" w:rsidR="001351E3" w:rsidRPr="005B28DB" w:rsidRDefault="005A12AB" w:rsidP="005B28DB">
            <w:pPr>
              <w:jc w:val="center"/>
              <w:rPr>
                <w:b/>
              </w:rPr>
            </w:pPr>
            <w:r w:rsidRPr="005B28DB">
              <w:rPr>
                <w:rFonts w:ascii="Times New Roman" w:hAnsi="Times New Roman" w:cs="Times New Roman"/>
              </w:rPr>
              <w:t>Nivel 2</w:t>
            </w:r>
          </w:p>
        </w:tc>
        <w:tc>
          <w:tcPr>
            <w:tcW w:w="3699" w:type="pct"/>
            <w:vAlign w:val="center"/>
          </w:tcPr>
          <w:p w14:paraId="017FB2C4" w14:textId="25CE1882" w:rsidR="001351E3" w:rsidRPr="005B28DB" w:rsidRDefault="008E5257" w:rsidP="005B28DB">
            <w:pPr>
              <w:jc w:val="center"/>
              <w:rPr>
                <w:b/>
              </w:rPr>
            </w:pPr>
            <w:r w:rsidRPr="005B28DB">
              <w:rPr>
                <w:rFonts w:ascii="Times New Roman" w:hAnsi="Times New Roman" w:cs="Times New Roman"/>
              </w:rPr>
              <w:t xml:space="preserve">6 </w:t>
            </w:r>
            <w:r w:rsidRPr="005B28DB">
              <w:t>apartamentos</w:t>
            </w:r>
            <w:r w:rsidR="004B66FF" w:rsidRPr="005B28DB">
              <w:t xml:space="preserve"> y recepción</w:t>
            </w:r>
          </w:p>
        </w:tc>
      </w:tr>
      <w:tr w:rsidR="001351E3" w:rsidRPr="00FC44B1" w14:paraId="4F63F2AB" w14:textId="77777777" w:rsidTr="00BF4897">
        <w:trPr>
          <w:trHeight w:val="340"/>
        </w:trPr>
        <w:tc>
          <w:tcPr>
            <w:tcW w:w="1301" w:type="pct"/>
            <w:vAlign w:val="center"/>
          </w:tcPr>
          <w:p w14:paraId="76DFB260" w14:textId="7A01BA4B" w:rsidR="001351E3" w:rsidRPr="005B28DB" w:rsidRDefault="008E5257" w:rsidP="005B28DB">
            <w:pPr>
              <w:jc w:val="center"/>
              <w:rPr>
                <w:b/>
              </w:rPr>
            </w:pPr>
            <w:r w:rsidRPr="005B28DB">
              <w:rPr>
                <w:rFonts w:ascii="Times New Roman" w:hAnsi="Times New Roman" w:cs="Times New Roman"/>
              </w:rPr>
              <w:t>Nivel 3 y 4</w:t>
            </w:r>
          </w:p>
        </w:tc>
        <w:tc>
          <w:tcPr>
            <w:tcW w:w="3699" w:type="pct"/>
            <w:vAlign w:val="center"/>
          </w:tcPr>
          <w:p w14:paraId="7ECB114F" w14:textId="1CAA35D9" w:rsidR="001351E3" w:rsidRPr="005B28DB" w:rsidRDefault="008E5257" w:rsidP="005B28DB">
            <w:pPr>
              <w:jc w:val="center"/>
              <w:rPr>
                <w:b/>
              </w:rPr>
            </w:pPr>
            <w:r w:rsidRPr="005B28DB">
              <w:rPr>
                <w:rFonts w:ascii="Times New Roman" w:hAnsi="Times New Roman" w:cs="Times New Roman"/>
              </w:rPr>
              <w:t>9 apartamentos</w:t>
            </w:r>
            <w:r w:rsidR="004B66FF" w:rsidRPr="005B28DB">
              <w:t xml:space="preserve"> en cada nivel</w:t>
            </w:r>
          </w:p>
        </w:tc>
      </w:tr>
      <w:tr w:rsidR="001351E3" w:rsidRPr="00FC44B1" w14:paraId="0949225F" w14:textId="77777777" w:rsidTr="00BF4897">
        <w:trPr>
          <w:trHeight w:val="340"/>
        </w:trPr>
        <w:tc>
          <w:tcPr>
            <w:tcW w:w="1301" w:type="pct"/>
            <w:vAlign w:val="center"/>
          </w:tcPr>
          <w:p w14:paraId="48616469" w14:textId="0684A016" w:rsidR="001351E3" w:rsidRPr="005B28DB" w:rsidRDefault="008E5257" w:rsidP="005B28DB">
            <w:pPr>
              <w:jc w:val="center"/>
              <w:rPr>
                <w:b/>
              </w:rPr>
            </w:pPr>
            <w:r w:rsidRPr="005B28DB">
              <w:rPr>
                <w:rFonts w:ascii="Times New Roman" w:hAnsi="Times New Roman" w:cs="Times New Roman"/>
              </w:rPr>
              <w:t>Nivel 5</w:t>
            </w:r>
          </w:p>
        </w:tc>
        <w:tc>
          <w:tcPr>
            <w:tcW w:w="3699" w:type="pct"/>
            <w:vAlign w:val="center"/>
          </w:tcPr>
          <w:p w14:paraId="5B55E543" w14:textId="7E4B472B" w:rsidR="001351E3" w:rsidRPr="005B28DB" w:rsidRDefault="008E5257" w:rsidP="005B28DB">
            <w:pPr>
              <w:jc w:val="center"/>
              <w:rPr>
                <w:b/>
              </w:rPr>
            </w:pPr>
            <w:r w:rsidRPr="005B28DB">
              <w:rPr>
                <w:rFonts w:ascii="Times New Roman" w:hAnsi="Times New Roman" w:cs="Times New Roman"/>
              </w:rPr>
              <w:t>Área social</w:t>
            </w:r>
          </w:p>
        </w:tc>
      </w:tr>
    </w:tbl>
    <w:p w14:paraId="672C2F60" w14:textId="79890052" w:rsidR="001169B5" w:rsidRPr="001169B5" w:rsidRDefault="001169B5">
      <w:pPr>
        <w:pStyle w:val="Descripcin"/>
        <w:rPr>
          <w:rFonts w:ascii="Times New Roman" w:hAnsi="Times New Roman" w:cs="Times New Roman"/>
          <w:b/>
          <w:bCs/>
          <w:i w:val="0"/>
          <w:iCs w:val="0"/>
          <w:color w:val="auto"/>
          <w:sz w:val="22"/>
          <w:szCs w:val="22"/>
        </w:rPr>
      </w:pPr>
      <w:bookmarkStart w:id="326" w:name="_Toc152537632"/>
      <w:bookmarkStart w:id="327" w:name="_Toc152537696"/>
      <w:bookmarkStart w:id="328" w:name="_Toc153747470"/>
      <w:bookmarkStart w:id="329" w:name="_Toc158325926"/>
      <w:r w:rsidRPr="001169B5">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9</w:t>
      </w:r>
      <w:r w:rsidR="00E14EEA">
        <w:rPr>
          <w:rFonts w:ascii="Times New Roman" w:hAnsi="Times New Roman" w:cs="Times New Roman"/>
          <w:b/>
          <w:bCs/>
          <w:i w:val="0"/>
          <w:iCs w:val="0"/>
          <w:color w:val="auto"/>
          <w:sz w:val="22"/>
          <w:szCs w:val="22"/>
        </w:rPr>
        <w:fldChar w:fldCharType="end"/>
      </w:r>
      <w:r w:rsidRPr="001169B5">
        <w:rPr>
          <w:rFonts w:ascii="Times New Roman" w:hAnsi="Times New Roman" w:cs="Times New Roman"/>
          <w:b/>
          <w:bCs/>
          <w:i w:val="0"/>
          <w:iCs w:val="0"/>
          <w:color w:val="auto"/>
          <w:sz w:val="22"/>
          <w:szCs w:val="22"/>
        </w:rPr>
        <w:t>. Detalle de áreas por nivel en el Condominio</w:t>
      </w:r>
      <w:bookmarkEnd w:id="326"/>
      <w:bookmarkEnd w:id="327"/>
      <w:bookmarkEnd w:id="328"/>
      <w:bookmarkEnd w:id="329"/>
    </w:p>
    <w:p w14:paraId="51E89F2C" w14:textId="6FA93B85" w:rsidR="001169B5" w:rsidRPr="001169B5" w:rsidRDefault="001169B5" w:rsidP="001169B5">
      <w:pPr>
        <w:rPr>
          <w:rFonts w:ascii="Times New Roman" w:hAnsi="Times New Roman" w:cs="Times New Roman"/>
        </w:rPr>
      </w:pPr>
      <w:r w:rsidRPr="001169B5">
        <w:rPr>
          <w:rFonts w:ascii="Times New Roman" w:hAnsi="Times New Roman" w:cs="Times New Roman"/>
        </w:rPr>
        <w:t>Fuente: Elaboración Propia</w:t>
      </w:r>
    </w:p>
    <w:p w14:paraId="70815D16" w14:textId="71371062" w:rsidR="007D5FD5" w:rsidRDefault="005B28DB" w:rsidP="00AA38E7">
      <w:pPr>
        <w:pStyle w:val="TextoPrincipal"/>
      </w:pPr>
      <w:r>
        <w:rPr>
          <w:noProof/>
        </w:rPr>
        <w:lastRenderedPageBreak/>
        <mc:AlternateContent>
          <mc:Choice Requires="wps">
            <w:drawing>
              <wp:anchor distT="0" distB="0" distL="114300" distR="114300" simplePos="0" relativeHeight="251658260" behindDoc="0" locked="0" layoutInCell="1" allowOverlap="1" wp14:anchorId="0A2C361B" wp14:editId="115BEF99">
                <wp:simplePos x="0" y="0"/>
                <wp:positionH relativeFrom="column">
                  <wp:posOffset>216800</wp:posOffset>
                </wp:positionH>
                <wp:positionV relativeFrom="paragraph">
                  <wp:posOffset>3345180</wp:posOffset>
                </wp:positionV>
                <wp:extent cx="5943600" cy="635"/>
                <wp:effectExtent l="0" t="0" r="0" b="0"/>
                <wp:wrapTopAndBottom/>
                <wp:docPr id="247484756" name="Cuadro de texto 247484756"/>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0C49D90C" w14:textId="5FED7F24" w:rsidR="00833C0B" w:rsidRPr="00FB3259" w:rsidRDefault="00833C0B" w:rsidP="005B28DB">
                            <w:pPr>
                              <w:pStyle w:val="Descripcin"/>
                              <w:spacing w:after="0" w:line="276" w:lineRule="auto"/>
                              <w:rPr>
                                <w:rFonts w:ascii="Times New Roman" w:hAnsi="Times New Roman" w:cs="Times New Roman"/>
                                <w:b/>
                                <w:bCs/>
                                <w:i w:val="0"/>
                                <w:iCs w:val="0"/>
                                <w:color w:val="auto"/>
                                <w:sz w:val="22"/>
                                <w:szCs w:val="22"/>
                              </w:rPr>
                            </w:pPr>
                            <w:bookmarkStart w:id="330" w:name="_Toc152537741"/>
                            <w:bookmarkStart w:id="331" w:name="_Toc158325998"/>
                            <w:r w:rsidRPr="00FB3259">
                              <w:rPr>
                                <w:rFonts w:ascii="Times New Roman" w:hAnsi="Times New Roman" w:cs="Times New Roman"/>
                                <w:b/>
                                <w:bCs/>
                                <w:i w:val="0"/>
                                <w:iCs w:val="0"/>
                                <w:color w:val="auto"/>
                                <w:sz w:val="22"/>
                                <w:szCs w:val="22"/>
                              </w:rPr>
                              <w:t xml:space="preserve">Ilustración </w:t>
                            </w:r>
                            <w:r w:rsidRPr="00FB3259">
                              <w:rPr>
                                <w:rFonts w:ascii="Times New Roman" w:hAnsi="Times New Roman" w:cs="Times New Roman"/>
                                <w:b/>
                                <w:bCs/>
                                <w:i w:val="0"/>
                                <w:iCs w:val="0"/>
                                <w:color w:val="auto"/>
                                <w:sz w:val="22"/>
                                <w:szCs w:val="22"/>
                              </w:rPr>
                              <w:fldChar w:fldCharType="begin"/>
                            </w:r>
                            <w:r w:rsidRPr="00FB3259">
                              <w:rPr>
                                <w:rFonts w:ascii="Times New Roman" w:hAnsi="Times New Roman" w:cs="Times New Roman"/>
                                <w:b/>
                                <w:bCs/>
                                <w:i w:val="0"/>
                                <w:iCs w:val="0"/>
                                <w:color w:val="auto"/>
                                <w:sz w:val="22"/>
                                <w:szCs w:val="22"/>
                              </w:rPr>
                              <w:instrText xml:space="preserve"> SEQ Ilustración \* ARABIC </w:instrText>
                            </w:r>
                            <w:r w:rsidRPr="00FB3259">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26</w:t>
                            </w:r>
                            <w:r w:rsidRPr="00FB3259">
                              <w:rPr>
                                <w:rFonts w:ascii="Times New Roman" w:hAnsi="Times New Roman" w:cs="Times New Roman"/>
                                <w:b/>
                                <w:bCs/>
                                <w:i w:val="0"/>
                                <w:iCs w:val="0"/>
                                <w:color w:val="auto"/>
                                <w:sz w:val="22"/>
                                <w:szCs w:val="22"/>
                              </w:rPr>
                              <w:fldChar w:fldCharType="end"/>
                            </w:r>
                            <w:r w:rsidRPr="00FB3259">
                              <w:rPr>
                                <w:rFonts w:ascii="Times New Roman" w:hAnsi="Times New Roman" w:cs="Times New Roman"/>
                                <w:b/>
                                <w:bCs/>
                                <w:i w:val="0"/>
                                <w:iCs w:val="0"/>
                                <w:color w:val="auto"/>
                                <w:sz w:val="22"/>
                                <w:szCs w:val="22"/>
                              </w:rPr>
                              <w:t>. Planta Estacionamiento nivel 1</w:t>
                            </w:r>
                            <w:bookmarkEnd w:id="330"/>
                            <w:bookmarkEnd w:id="331"/>
                          </w:p>
                          <w:p w14:paraId="081867B9" w14:textId="77777777" w:rsidR="00833C0B" w:rsidRPr="00236886" w:rsidRDefault="00833C0B" w:rsidP="005B28DB">
                            <w:pPr>
                              <w:spacing w:line="276" w:lineRule="auto"/>
                              <w:rPr>
                                <w:rFonts w:ascii="Times New Roman" w:hAnsi="Times New Roman" w:cs="Times New Roman"/>
                              </w:rPr>
                            </w:pPr>
                            <w:r w:rsidRPr="00236886">
                              <w:rPr>
                                <w:rFonts w:ascii="Times New Roman" w:hAnsi="Times New Roman" w:cs="Times New Roman"/>
                              </w:rPr>
                              <w:t>Fuente: Elaboración propia</w:t>
                            </w:r>
                            <w:r w:rsidR="00B974C8">
                              <w:rPr>
                                <w:rFonts w:ascii="Times New Roman" w:hAnsi="Times New Roman" w:cs="Times New Roman"/>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A2C361B" id="Cuadro de texto 247484756" o:spid="_x0000_s1045" type="#_x0000_t202" style="position:absolute;left:0;text-align:left;margin-left:17.05pt;margin-top:263.4pt;width:468pt;height:.05pt;z-index:2516582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" stroked="f">
                <v:textbox style="mso-fit-shape-to-text:t" inset="0,0,0,0">
                  <w:txbxContent>
                    <w:p w14:paraId="0C49D90C" w14:textId="5FED7F24" w:rsidR="00833C0B" w:rsidRPr="00FB3259" w:rsidRDefault="00833C0B" w:rsidP="005B28DB">
                      <w:pPr>
                        <w:pStyle w:val="Descripcin"/>
                        <w:spacing w:after="0" w:line="276" w:lineRule="auto"/>
                        <w:rPr>
                          <w:rFonts w:ascii="Times New Roman" w:hAnsi="Times New Roman" w:cs="Times New Roman"/>
                          <w:b/>
                          <w:bCs/>
                          <w:i w:val="0"/>
                          <w:iCs w:val="0"/>
                          <w:color w:val="auto"/>
                          <w:sz w:val="22"/>
                          <w:szCs w:val="22"/>
                        </w:rPr>
                      </w:pPr>
                      <w:bookmarkStart w:id="332" w:name="_Toc152537741"/>
                      <w:bookmarkStart w:id="333" w:name="_Toc158325998"/>
                      <w:r w:rsidRPr="00FB3259">
                        <w:rPr>
                          <w:rFonts w:ascii="Times New Roman" w:hAnsi="Times New Roman" w:cs="Times New Roman"/>
                          <w:b/>
                          <w:bCs/>
                          <w:i w:val="0"/>
                          <w:iCs w:val="0"/>
                          <w:color w:val="auto"/>
                          <w:sz w:val="22"/>
                          <w:szCs w:val="22"/>
                        </w:rPr>
                        <w:t xml:space="preserve">Ilustración </w:t>
                      </w:r>
                      <w:r w:rsidRPr="00FB3259">
                        <w:rPr>
                          <w:rFonts w:ascii="Times New Roman" w:hAnsi="Times New Roman" w:cs="Times New Roman"/>
                          <w:b/>
                          <w:bCs/>
                          <w:i w:val="0"/>
                          <w:iCs w:val="0"/>
                          <w:color w:val="auto"/>
                          <w:sz w:val="22"/>
                          <w:szCs w:val="22"/>
                        </w:rPr>
                        <w:fldChar w:fldCharType="begin"/>
                      </w:r>
                      <w:r w:rsidRPr="00FB3259">
                        <w:rPr>
                          <w:rFonts w:ascii="Times New Roman" w:hAnsi="Times New Roman" w:cs="Times New Roman"/>
                          <w:b/>
                          <w:bCs/>
                          <w:i w:val="0"/>
                          <w:iCs w:val="0"/>
                          <w:color w:val="auto"/>
                          <w:sz w:val="22"/>
                          <w:szCs w:val="22"/>
                        </w:rPr>
                        <w:instrText xml:space="preserve"> SEQ Ilustración \* ARABIC </w:instrText>
                      </w:r>
                      <w:r w:rsidRPr="00FB3259">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26</w:t>
                      </w:r>
                      <w:r w:rsidRPr="00FB3259">
                        <w:rPr>
                          <w:rFonts w:ascii="Times New Roman" w:hAnsi="Times New Roman" w:cs="Times New Roman"/>
                          <w:b/>
                          <w:bCs/>
                          <w:i w:val="0"/>
                          <w:iCs w:val="0"/>
                          <w:color w:val="auto"/>
                          <w:sz w:val="22"/>
                          <w:szCs w:val="22"/>
                        </w:rPr>
                        <w:fldChar w:fldCharType="end"/>
                      </w:r>
                      <w:r w:rsidRPr="00FB3259">
                        <w:rPr>
                          <w:rFonts w:ascii="Times New Roman" w:hAnsi="Times New Roman" w:cs="Times New Roman"/>
                          <w:b/>
                          <w:bCs/>
                          <w:i w:val="0"/>
                          <w:iCs w:val="0"/>
                          <w:color w:val="auto"/>
                          <w:sz w:val="22"/>
                          <w:szCs w:val="22"/>
                        </w:rPr>
                        <w:t>. Planta Estacionamiento nivel 1</w:t>
                      </w:r>
                      <w:bookmarkEnd w:id="332"/>
                      <w:bookmarkEnd w:id="333"/>
                    </w:p>
                    <w:p w14:paraId="081867B9" w14:textId="77777777" w:rsidR="00833C0B" w:rsidRPr="00236886" w:rsidRDefault="00833C0B" w:rsidP="005B28DB">
                      <w:pPr>
                        <w:spacing w:line="276" w:lineRule="auto"/>
                        <w:rPr>
                          <w:rFonts w:ascii="Times New Roman" w:hAnsi="Times New Roman" w:cs="Times New Roman"/>
                        </w:rPr>
                      </w:pPr>
                      <w:r w:rsidRPr="00236886">
                        <w:rPr>
                          <w:rFonts w:ascii="Times New Roman" w:hAnsi="Times New Roman" w:cs="Times New Roman"/>
                        </w:rPr>
                        <w:t>Fuente: Elaboración propia</w:t>
                      </w:r>
                      <w:r w:rsidR="00B974C8">
                        <w:rPr>
                          <w:rFonts w:ascii="Times New Roman" w:hAnsi="Times New Roman" w:cs="Times New Roman"/>
                        </w:rPr>
                        <w:t>.</w:t>
                      </w:r>
                    </w:p>
                  </w:txbxContent>
                </v:textbox>
                <w10:wrap type="topAndBottom"/>
              </v:shape>
            </w:pict>
          </mc:Fallback>
        </mc:AlternateContent>
      </w:r>
      <w:r w:rsidR="00833C0B">
        <w:rPr>
          <w:noProof/>
        </w:rPr>
        <w:drawing>
          <wp:anchor distT="0" distB="0" distL="114300" distR="114300" simplePos="0" relativeHeight="251658248" behindDoc="0" locked="0" layoutInCell="1" allowOverlap="1" wp14:anchorId="6A929E5F" wp14:editId="697629CA">
            <wp:simplePos x="0" y="0"/>
            <wp:positionH relativeFrom="margin">
              <wp:align>center</wp:align>
            </wp:positionH>
            <wp:positionV relativeFrom="paragraph">
              <wp:posOffset>354330</wp:posOffset>
            </wp:positionV>
            <wp:extent cx="5554345" cy="2863850"/>
            <wp:effectExtent l="19050" t="19050" r="27305" b="12700"/>
            <wp:wrapTopAndBottom/>
            <wp:docPr id="346577023" name="Imagen 346577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577023" name="Imagen 346577023"/>
                    <pic:cNvPicPr/>
                  </pic:nvPicPr>
                  <pic:blipFill>
                    <a:blip r:embed="rId61">
                      <a:extLst>
                        <a:ext uri="{28A0092B-C50C-407E-A947-70E740481C1C}">
                          <a14:useLocalDpi xmlns:a14="http://schemas.microsoft.com/office/drawing/2010/main" val="0"/>
                        </a:ext>
                      </a:extLst>
                    </a:blip>
                    <a:stretch>
                      <a:fillRect/>
                    </a:stretch>
                  </pic:blipFill>
                  <pic:spPr>
                    <a:xfrm>
                      <a:off x="0" y="0"/>
                      <a:ext cx="5554345" cy="2863850"/>
                    </a:xfrm>
                    <a:prstGeom prst="rect">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p>
    <w:p w14:paraId="003FF433" w14:textId="05D89D04" w:rsidR="00B974C8" w:rsidRDefault="00337FF1" w:rsidP="00337FF1">
      <w:r>
        <w:rPr>
          <w:noProof/>
        </w:rPr>
        <w:drawing>
          <wp:inline distT="0" distB="0" distL="0" distR="0" wp14:anchorId="620C6630" wp14:editId="10B92113">
            <wp:extent cx="5400040" cy="2784251"/>
            <wp:effectExtent l="0" t="0" r="0" b="0"/>
            <wp:docPr id="65116911" name="Imagen 65116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16911" name="Imagen 65116911"/>
                    <pic:cNvPicPr/>
                  </pic:nvPicPr>
                  <pic:blipFill>
                    <a:blip r:embed="rId62">
                      <a:extLst>
                        <a:ext uri="{28A0092B-C50C-407E-A947-70E740481C1C}">
                          <a14:useLocalDpi xmlns:a14="http://schemas.microsoft.com/office/drawing/2010/main" val="0"/>
                        </a:ext>
                      </a:extLst>
                    </a:blip>
                    <a:stretch>
                      <a:fillRect/>
                    </a:stretch>
                  </pic:blipFill>
                  <pic:spPr>
                    <a:xfrm>
                      <a:off x="0" y="0"/>
                      <a:ext cx="5400040" cy="2784251"/>
                    </a:xfrm>
                    <a:prstGeom prst="rect">
                      <a:avLst/>
                    </a:prstGeom>
                  </pic:spPr>
                </pic:pic>
              </a:graphicData>
            </a:graphic>
          </wp:inline>
        </w:drawing>
      </w:r>
    </w:p>
    <w:p w14:paraId="2C8C8071" w14:textId="75783CB7" w:rsidR="00236886" w:rsidRPr="00B974C8" w:rsidRDefault="00B974C8" w:rsidP="005B28DB">
      <w:pPr>
        <w:pStyle w:val="Descripcin"/>
        <w:spacing w:after="0" w:line="360" w:lineRule="auto"/>
        <w:rPr>
          <w:rFonts w:ascii="Times New Roman" w:hAnsi="Times New Roman" w:cs="Times New Roman"/>
          <w:b/>
          <w:bCs/>
          <w:i w:val="0"/>
          <w:iCs w:val="0"/>
          <w:color w:val="auto"/>
          <w:sz w:val="22"/>
          <w:szCs w:val="22"/>
        </w:rPr>
      </w:pPr>
      <w:bookmarkStart w:id="334" w:name="_Toc152537742"/>
      <w:bookmarkStart w:id="335" w:name="_Toc158325999"/>
      <w:r w:rsidRPr="00B974C8">
        <w:rPr>
          <w:rFonts w:ascii="Times New Roman" w:hAnsi="Times New Roman" w:cs="Times New Roman"/>
          <w:b/>
          <w:bCs/>
          <w:i w:val="0"/>
          <w:iCs w:val="0"/>
          <w:color w:val="auto"/>
          <w:sz w:val="22"/>
          <w:szCs w:val="22"/>
        </w:rPr>
        <w:t xml:space="preserve">Ilustración </w:t>
      </w:r>
      <w:r w:rsidRPr="00B974C8">
        <w:rPr>
          <w:rFonts w:ascii="Times New Roman" w:hAnsi="Times New Roman" w:cs="Times New Roman"/>
          <w:b/>
          <w:bCs/>
          <w:i w:val="0"/>
          <w:iCs w:val="0"/>
          <w:color w:val="auto"/>
          <w:sz w:val="22"/>
          <w:szCs w:val="22"/>
        </w:rPr>
        <w:fldChar w:fldCharType="begin"/>
      </w:r>
      <w:r w:rsidRPr="00B974C8">
        <w:rPr>
          <w:rFonts w:ascii="Times New Roman" w:hAnsi="Times New Roman" w:cs="Times New Roman"/>
          <w:b/>
          <w:bCs/>
          <w:i w:val="0"/>
          <w:iCs w:val="0"/>
          <w:color w:val="auto"/>
          <w:sz w:val="22"/>
          <w:szCs w:val="22"/>
        </w:rPr>
        <w:instrText xml:space="preserve"> SEQ Ilustración \* ARABIC </w:instrText>
      </w:r>
      <w:r w:rsidRPr="00B974C8">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27</w:t>
      </w:r>
      <w:r w:rsidRPr="00B974C8">
        <w:rPr>
          <w:rFonts w:ascii="Times New Roman" w:hAnsi="Times New Roman" w:cs="Times New Roman"/>
          <w:b/>
          <w:bCs/>
          <w:i w:val="0"/>
          <w:iCs w:val="0"/>
          <w:color w:val="auto"/>
          <w:sz w:val="22"/>
          <w:szCs w:val="22"/>
        </w:rPr>
        <w:fldChar w:fldCharType="end"/>
      </w:r>
      <w:r w:rsidRPr="00B974C8">
        <w:rPr>
          <w:rFonts w:ascii="Times New Roman" w:hAnsi="Times New Roman" w:cs="Times New Roman"/>
          <w:b/>
          <w:bCs/>
          <w:i w:val="0"/>
          <w:iCs w:val="0"/>
          <w:color w:val="auto"/>
          <w:sz w:val="22"/>
          <w:szCs w:val="22"/>
        </w:rPr>
        <w:t>. Planta atípica Nivel 1</w:t>
      </w:r>
      <w:bookmarkEnd w:id="334"/>
      <w:bookmarkEnd w:id="335"/>
    </w:p>
    <w:p w14:paraId="1253A91A" w14:textId="128240DE" w:rsidR="00236886" w:rsidRDefault="00B974C8" w:rsidP="005B28DB">
      <w:pPr>
        <w:spacing w:line="240" w:lineRule="auto"/>
        <w:rPr>
          <w:b/>
          <w:bCs/>
        </w:rPr>
      </w:pPr>
      <w:r w:rsidRPr="00B974C8">
        <w:rPr>
          <w:rFonts w:ascii="Times New Roman" w:hAnsi="Times New Roman" w:cs="Times New Roman"/>
        </w:rPr>
        <w:lastRenderedPageBreak/>
        <w:t>Fuente: Elaboración Propia</w:t>
      </w:r>
      <w:r>
        <w:rPr>
          <w:rFonts w:ascii="Times New Roman" w:hAnsi="Times New Roman" w:cs="Times New Roman"/>
        </w:rPr>
        <w:t>.</w:t>
      </w:r>
      <w:r>
        <w:rPr>
          <w:noProof/>
        </w:rPr>
        <mc:AlternateContent>
          <mc:Choice Requires="wps">
            <w:drawing>
              <wp:anchor distT="0" distB="0" distL="114300" distR="114300" simplePos="0" relativeHeight="251658250" behindDoc="0" locked="0" layoutInCell="1" allowOverlap="1" wp14:anchorId="7261F5A3" wp14:editId="5E51D6DC">
                <wp:simplePos x="0" y="0"/>
                <wp:positionH relativeFrom="column">
                  <wp:posOffset>0</wp:posOffset>
                </wp:positionH>
                <wp:positionV relativeFrom="paragraph">
                  <wp:posOffset>3711575</wp:posOffset>
                </wp:positionV>
                <wp:extent cx="5943600" cy="635"/>
                <wp:effectExtent l="0" t="0" r="0" b="0"/>
                <wp:wrapSquare wrapText="bothSides"/>
                <wp:docPr id="1036247734" name="Cuadro de texto 1036247734"/>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20E2F74E" w14:textId="59E0E249" w:rsidR="00B974C8" w:rsidRDefault="00B974C8" w:rsidP="00B974C8">
                            <w:pPr>
                              <w:pStyle w:val="Descripcin"/>
                              <w:rPr>
                                <w:rFonts w:ascii="Times New Roman" w:hAnsi="Times New Roman" w:cs="Times New Roman"/>
                                <w:b/>
                                <w:bCs/>
                                <w:i w:val="0"/>
                                <w:iCs w:val="0"/>
                                <w:color w:val="auto"/>
                                <w:sz w:val="22"/>
                                <w:szCs w:val="22"/>
                              </w:rPr>
                            </w:pPr>
                            <w:bookmarkStart w:id="336" w:name="_Toc152537743"/>
                            <w:bookmarkStart w:id="337" w:name="_Toc158326000"/>
                            <w:r w:rsidRPr="00B974C8">
                              <w:rPr>
                                <w:rFonts w:ascii="Times New Roman" w:hAnsi="Times New Roman" w:cs="Times New Roman"/>
                                <w:b/>
                                <w:bCs/>
                                <w:i w:val="0"/>
                                <w:iCs w:val="0"/>
                                <w:color w:val="auto"/>
                                <w:sz w:val="22"/>
                                <w:szCs w:val="22"/>
                              </w:rPr>
                              <w:t xml:space="preserve">Ilustración </w:t>
                            </w:r>
                            <w:r w:rsidRPr="00B974C8">
                              <w:rPr>
                                <w:rFonts w:ascii="Times New Roman" w:hAnsi="Times New Roman" w:cs="Times New Roman"/>
                                <w:b/>
                                <w:bCs/>
                                <w:i w:val="0"/>
                                <w:iCs w:val="0"/>
                                <w:color w:val="auto"/>
                                <w:sz w:val="22"/>
                                <w:szCs w:val="22"/>
                              </w:rPr>
                              <w:fldChar w:fldCharType="begin"/>
                            </w:r>
                            <w:r w:rsidRPr="00B974C8">
                              <w:rPr>
                                <w:rFonts w:ascii="Times New Roman" w:hAnsi="Times New Roman" w:cs="Times New Roman"/>
                                <w:b/>
                                <w:bCs/>
                                <w:i w:val="0"/>
                                <w:iCs w:val="0"/>
                                <w:color w:val="auto"/>
                                <w:sz w:val="22"/>
                                <w:szCs w:val="22"/>
                              </w:rPr>
                              <w:instrText xml:space="preserve"> SEQ Ilustración \* ARABIC </w:instrText>
                            </w:r>
                            <w:r w:rsidRPr="00B974C8">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28</w:t>
                            </w:r>
                            <w:r w:rsidRPr="00B974C8">
                              <w:rPr>
                                <w:rFonts w:ascii="Times New Roman" w:hAnsi="Times New Roman" w:cs="Times New Roman"/>
                                <w:b/>
                                <w:bCs/>
                                <w:i w:val="0"/>
                                <w:iCs w:val="0"/>
                                <w:color w:val="auto"/>
                                <w:sz w:val="22"/>
                                <w:szCs w:val="22"/>
                              </w:rPr>
                              <w:fldChar w:fldCharType="end"/>
                            </w:r>
                            <w:r w:rsidRPr="00B974C8">
                              <w:rPr>
                                <w:rFonts w:ascii="Times New Roman" w:hAnsi="Times New Roman" w:cs="Times New Roman"/>
                                <w:b/>
                                <w:bCs/>
                                <w:i w:val="0"/>
                                <w:iCs w:val="0"/>
                                <w:color w:val="auto"/>
                                <w:sz w:val="22"/>
                                <w:szCs w:val="22"/>
                              </w:rPr>
                              <w:t>. Planta típica Niveles 3 y 4</w:t>
                            </w:r>
                            <w:bookmarkEnd w:id="336"/>
                            <w:bookmarkEnd w:id="337"/>
                          </w:p>
                          <w:p w14:paraId="3EF0B71C" w14:textId="4A3B1B0E" w:rsidR="005B28DB" w:rsidRPr="005B28DB" w:rsidRDefault="005B28DB" w:rsidP="005B28DB">
                            <w:pPr>
                              <w:rPr>
                                <w:rFonts w:ascii="Times New Roman" w:hAnsi="Times New Roman" w:cs="Times New Roman"/>
                              </w:rPr>
                            </w:pPr>
                            <w:r w:rsidRPr="005B28DB">
                              <w:rPr>
                                <w:rFonts w:ascii="Times New Roman" w:hAnsi="Times New Roman" w:cs="Times New Roman"/>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61F5A3" id="Cuadro de texto 1036247734" o:spid="_x0000_s1046" type="#_x0000_t202" style="position:absolute;margin-left:0;margin-top:292.25pt;width:468pt;height:.05pt;z-index:25165825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" stroked="f">
                <v:textbox style="mso-fit-shape-to-text:t" inset="0,0,0,0">
                  <w:txbxContent>
                    <w:p w14:paraId="20E2F74E" w14:textId="59E0E249" w:rsidR="00B974C8" w:rsidRDefault="00B974C8" w:rsidP="00B974C8">
                      <w:pPr>
                        <w:pStyle w:val="Descripcin"/>
                        <w:rPr>
                          <w:rFonts w:ascii="Times New Roman" w:hAnsi="Times New Roman" w:cs="Times New Roman"/>
                          <w:b/>
                          <w:bCs/>
                          <w:i w:val="0"/>
                          <w:iCs w:val="0"/>
                          <w:color w:val="auto"/>
                          <w:sz w:val="22"/>
                          <w:szCs w:val="22"/>
                        </w:rPr>
                      </w:pPr>
                      <w:bookmarkStart w:id="338" w:name="_Toc152537743"/>
                      <w:bookmarkStart w:id="339" w:name="_Toc158326000"/>
                      <w:r w:rsidRPr="00B974C8">
                        <w:rPr>
                          <w:rFonts w:ascii="Times New Roman" w:hAnsi="Times New Roman" w:cs="Times New Roman"/>
                          <w:b/>
                          <w:bCs/>
                          <w:i w:val="0"/>
                          <w:iCs w:val="0"/>
                          <w:color w:val="auto"/>
                          <w:sz w:val="22"/>
                          <w:szCs w:val="22"/>
                        </w:rPr>
                        <w:t xml:space="preserve">Ilustración </w:t>
                      </w:r>
                      <w:r w:rsidRPr="00B974C8">
                        <w:rPr>
                          <w:rFonts w:ascii="Times New Roman" w:hAnsi="Times New Roman" w:cs="Times New Roman"/>
                          <w:b/>
                          <w:bCs/>
                          <w:i w:val="0"/>
                          <w:iCs w:val="0"/>
                          <w:color w:val="auto"/>
                          <w:sz w:val="22"/>
                          <w:szCs w:val="22"/>
                        </w:rPr>
                        <w:fldChar w:fldCharType="begin"/>
                      </w:r>
                      <w:r w:rsidRPr="00B974C8">
                        <w:rPr>
                          <w:rFonts w:ascii="Times New Roman" w:hAnsi="Times New Roman" w:cs="Times New Roman"/>
                          <w:b/>
                          <w:bCs/>
                          <w:i w:val="0"/>
                          <w:iCs w:val="0"/>
                          <w:color w:val="auto"/>
                          <w:sz w:val="22"/>
                          <w:szCs w:val="22"/>
                        </w:rPr>
                        <w:instrText xml:space="preserve"> SEQ Ilustración \* ARABIC </w:instrText>
                      </w:r>
                      <w:r w:rsidRPr="00B974C8">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28</w:t>
                      </w:r>
                      <w:r w:rsidRPr="00B974C8">
                        <w:rPr>
                          <w:rFonts w:ascii="Times New Roman" w:hAnsi="Times New Roman" w:cs="Times New Roman"/>
                          <w:b/>
                          <w:bCs/>
                          <w:i w:val="0"/>
                          <w:iCs w:val="0"/>
                          <w:color w:val="auto"/>
                          <w:sz w:val="22"/>
                          <w:szCs w:val="22"/>
                        </w:rPr>
                        <w:fldChar w:fldCharType="end"/>
                      </w:r>
                      <w:r w:rsidRPr="00B974C8">
                        <w:rPr>
                          <w:rFonts w:ascii="Times New Roman" w:hAnsi="Times New Roman" w:cs="Times New Roman"/>
                          <w:b/>
                          <w:bCs/>
                          <w:i w:val="0"/>
                          <w:iCs w:val="0"/>
                          <w:color w:val="auto"/>
                          <w:sz w:val="22"/>
                          <w:szCs w:val="22"/>
                        </w:rPr>
                        <w:t>. Planta típica Niveles 3 y 4</w:t>
                      </w:r>
                      <w:bookmarkEnd w:id="338"/>
                      <w:bookmarkEnd w:id="339"/>
                    </w:p>
                    <w:p w14:paraId="3EF0B71C" w14:textId="4A3B1B0E" w:rsidR="005B28DB" w:rsidRPr="005B28DB" w:rsidRDefault="005B28DB" w:rsidP="005B28DB">
                      <w:pPr>
                        <w:rPr>
                          <w:rFonts w:ascii="Times New Roman" w:hAnsi="Times New Roman" w:cs="Times New Roman"/>
                        </w:rPr>
                      </w:pPr>
                      <w:r w:rsidRPr="005B28DB">
                        <w:rPr>
                          <w:rFonts w:ascii="Times New Roman" w:hAnsi="Times New Roman" w:cs="Times New Roman"/>
                        </w:rPr>
                        <w:t>Fuente: Elaboración Propia</w:t>
                      </w:r>
                    </w:p>
                  </w:txbxContent>
                </v:textbox>
                <w10:wrap type="square"/>
              </v:shape>
            </w:pict>
          </mc:Fallback>
        </mc:AlternateContent>
      </w:r>
      <w:r>
        <w:rPr>
          <w:noProof/>
        </w:rPr>
        <w:drawing>
          <wp:anchor distT="0" distB="0" distL="114300" distR="114300" simplePos="0" relativeHeight="251658249" behindDoc="0" locked="0" layoutInCell="1" allowOverlap="1" wp14:anchorId="651EDD7F" wp14:editId="50797387">
            <wp:simplePos x="0" y="0"/>
            <wp:positionH relativeFrom="margin">
              <wp:align>right</wp:align>
            </wp:positionH>
            <wp:positionV relativeFrom="paragraph">
              <wp:posOffset>590152</wp:posOffset>
            </wp:positionV>
            <wp:extent cx="5943600" cy="3064510"/>
            <wp:effectExtent l="0" t="0" r="0" b="2540"/>
            <wp:wrapSquare wrapText="bothSides"/>
            <wp:docPr id="580319687" name="Imagen 580319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319687" name="Imagen 580319687"/>
                    <pic:cNvPicPr/>
                  </pic:nvPicPr>
                  <pic:blipFill>
                    <a:blip r:embed="rId63">
                      <a:extLst>
                        <a:ext uri="{28A0092B-C50C-407E-A947-70E740481C1C}">
                          <a14:useLocalDpi xmlns:a14="http://schemas.microsoft.com/office/drawing/2010/main" val="0"/>
                        </a:ext>
                      </a:extLst>
                    </a:blip>
                    <a:stretch>
                      <a:fillRect/>
                    </a:stretch>
                  </pic:blipFill>
                  <pic:spPr>
                    <a:xfrm>
                      <a:off x="0" y="0"/>
                      <a:ext cx="5943600" cy="3064510"/>
                    </a:xfrm>
                    <a:prstGeom prst="rect">
                      <a:avLst/>
                    </a:prstGeom>
                  </pic:spPr>
                </pic:pic>
              </a:graphicData>
            </a:graphic>
          </wp:anchor>
        </w:drawing>
      </w:r>
    </w:p>
    <w:p w14:paraId="73E165B5" w14:textId="542D86FD" w:rsidR="0055614A" w:rsidRDefault="007C537E" w:rsidP="00337FF1">
      <w:pPr>
        <w:pStyle w:val="TextoPrincipal"/>
      </w:pPr>
      <w:r w:rsidRPr="0055614A">
        <w:rPr>
          <w:b/>
          <w:bCs/>
          <w:noProof/>
        </w:rPr>
        <w:drawing>
          <wp:anchor distT="0" distB="0" distL="114300" distR="114300" simplePos="0" relativeHeight="251658253" behindDoc="0" locked="0" layoutInCell="1" allowOverlap="1" wp14:anchorId="547AB017" wp14:editId="17DC196E">
            <wp:simplePos x="0" y="0"/>
            <wp:positionH relativeFrom="margin">
              <wp:align>left</wp:align>
            </wp:positionH>
            <wp:positionV relativeFrom="paragraph">
              <wp:posOffset>2533650</wp:posOffset>
            </wp:positionV>
            <wp:extent cx="1553210" cy="4405630"/>
            <wp:effectExtent l="2540" t="0" r="0" b="0"/>
            <wp:wrapSquare wrapText="bothSides"/>
            <wp:docPr id="66679444" name="Imagen 66679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679444" name=""/>
                    <pic:cNvPicPr/>
                  </pic:nvPicPr>
                  <pic:blipFill>
                    <a:blip r:embed="rId64">
                      <a:extLst>
                        <a:ext uri="{28A0092B-C50C-407E-A947-70E740481C1C}">
                          <a14:useLocalDpi xmlns:a14="http://schemas.microsoft.com/office/drawing/2010/main" val="0"/>
                        </a:ext>
                      </a:extLst>
                    </a:blip>
                    <a:stretch>
                      <a:fillRect/>
                    </a:stretch>
                  </pic:blipFill>
                  <pic:spPr>
                    <a:xfrm rot="5400000">
                      <a:off x="0" y="0"/>
                      <a:ext cx="1553210" cy="4405630"/>
                    </a:xfrm>
                    <a:prstGeom prst="rect">
                      <a:avLst/>
                    </a:prstGeom>
                  </pic:spPr>
                </pic:pic>
              </a:graphicData>
            </a:graphic>
            <wp14:sizeRelH relativeFrom="margin">
              <wp14:pctWidth>0</wp14:pctWidth>
            </wp14:sizeRelH>
            <wp14:sizeRelV relativeFrom="margin">
              <wp14:pctHeight>0</wp14:pctHeight>
            </wp14:sizeRelV>
          </wp:anchor>
        </w:drawing>
      </w:r>
      <w:r w:rsidR="00D63B1F">
        <w:rPr>
          <w:noProof/>
        </w:rPr>
        <mc:AlternateContent>
          <mc:Choice Requires="wps">
            <w:drawing>
              <wp:anchor distT="0" distB="0" distL="114300" distR="114300" simplePos="0" relativeHeight="251658252" behindDoc="0" locked="0" layoutInCell="1" allowOverlap="1" wp14:anchorId="3BB200AE" wp14:editId="6EA054A4">
                <wp:simplePos x="0" y="0"/>
                <wp:positionH relativeFrom="column">
                  <wp:posOffset>0</wp:posOffset>
                </wp:positionH>
                <wp:positionV relativeFrom="paragraph">
                  <wp:posOffset>3229610</wp:posOffset>
                </wp:positionV>
                <wp:extent cx="5943600" cy="635"/>
                <wp:effectExtent l="0" t="0" r="0" b="0"/>
                <wp:wrapTopAndBottom/>
                <wp:docPr id="497386036" name="Cuadro de texto 497386036"/>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14:paraId="6DE8B270" w14:textId="420D6A8A" w:rsidR="00D63B1F" w:rsidRPr="00D63B1F" w:rsidRDefault="00D63B1F" w:rsidP="00D63B1F">
                            <w:pPr>
                              <w:pStyle w:val="Descripcin"/>
                              <w:rPr>
                                <w:rFonts w:ascii="Times New Roman" w:hAnsi="Times New Roman" w:cs="Times New Roman"/>
                                <w:b/>
                                <w:bCs/>
                                <w:i w:val="0"/>
                                <w:iCs w:val="0"/>
                                <w:color w:val="auto"/>
                                <w:sz w:val="22"/>
                                <w:szCs w:val="22"/>
                              </w:rPr>
                            </w:pPr>
                            <w:bookmarkStart w:id="340" w:name="_Toc152537744"/>
                            <w:bookmarkStart w:id="341" w:name="_Toc158326001"/>
                            <w:r w:rsidRPr="00D63B1F">
                              <w:rPr>
                                <w:rFonts w:ascii="Times New Roman" w:hAnsi="Times New Roman" w:cs="Times New Roman"/>
                                <w:b/>
                                <w:bCs/>
                                <w:i w:val="0"/>
                                <w:iCs w:val="0"/>
                                <w:color w:val="auto"/>
                                <w:sz w:val="22"/>
                                <w:szCs w:val="22"/>
                              </w:rPr>
                              <w:t xml:space="preserve">Ilustración </w:t>
                            </w:r>
                            <w:r w:rsidRPr="00D63B1F">
                              <w:rPr>
                                <w:rFonts w:ascii="Times New Roman" w:hAnsi="Times New Roman" w:cs="Times New Roman"/>
                                <w:b/>
                                <w:bCs/>
                                <w:i w:val="0"/>
                                <w:iCs w:val="0"/>
                                <w:color w:val="auto"/>
                                <w:sz w:val="22"/>
                                <w:szCs w:val="22"/>
                              </w:rPr>
                              <w:fldChar w:fldCharType="begin"/>
                            </w:r>
                            <w:r w:rsidRPr="00D63B1F">
                              <w:rPr>
                                <w:rFonts w:ascii="Times New Roman" w:hAnsi="Times New Roman" w:cs="Times New Roman"/>
                                <w:b/>
                                <w:bCs/>
                                <w:i w:val="0"/>
                                <w:iCs w:val="0"/>
                                <w:color w:val="auto"/>
                                <w:sz w:val="22"/>
                                <w:szCs w:val="22"/>
                              </w:rPr>
                              <w:instrText xml:space="preserve"> SEQ Ilustración \* ARABIC </w:instrText>
                            </w:r>
                            <w:r w:rsidRPr="00D63B1F">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29</w:t>
                            </w:r>
                            <w:r w:rsidRPr="00D63B1F">
                              <w:rPr>
                                <w:rFonts w:ascii="Times New Roman" w:hAnsi="Times New Roman" w:cs="Times New Roman"/>
                                <w:b/>
                                <w:bCs/>
                                <w:i w:val="0"/>
                                <w:iCs w:val="0"/>
                                <w:color w:val="auto"/>
                                <w:sz w:val="22"/>
                                <w:szCs w:val="22"/>
                              </w:rPr>
                              <w:fldChar w:fldCharType="end"/>
                            </w:r>
                            <w:r w:rsidRPr="00D63B1F">
                              <w:rPr>
                                <w:rFonts w:ascii="Times New Roman" w:hAnsi="Times New Roman" w:cs="Times New Roman"/>
                                <w:b/>
                                <w:bCs/>
                                <w:i w:val="0"/>
                                <w:iCs w:val="0"/>
                                <w:color w:val="auto"/>
                                <w:sz w:val="22"/>
                                <w:szCs w:val="22"/>
                              </w:rPr>
                              <w:t>. Área social Nivel 5</w:t>
                            </w:r>
                            <w:bookmarkEnd w:id="340"/>
                            <w:bookmarkEnd w:id="341"/>
                          </w:p>
                          <w:p w14:paraId="684805E1" w14:textId="66007BC3" w:rsidR="00D63B1F" w:rsidRPr="00D63B1F" w:rsidRDefault="00D63B1F" w:rsidP="00D63B1F">
                            <w:pPr>
                              <w:rPr>
                                <w:rFonts w:ascii="Times New Roman" w:hAnsi="Times New Roman" w:cs="Times New Roman"/>
                              </w:rPr>
                            </w:pPr>
                            <w:r w:rsidRPr="00D63B1F">
                              <w:rPr>
                                <w:rFonts w:ascii="Times New Roman" w:hAnsi="Times New Roman" w:cs="Times New Roman"/>
                              </w:rPr>
                              <w:t>Fuente: Elaboración Propia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BB200AE" id="Cuadro de texto 497386036" o:spid="_x0000_s1047" type="#_x0000_t202" style="position:absolute;left:0;text-align:left;margin-left:0;margin-top:254.3pt;width:468pt;height:.05pt;z-index:2516582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" stroked="f">
                <v:textbox style="mso-fit-shape-to-text:t" inset="0,0,0,0">
                  <w:txbxContent>
                    <w:p w14:paraId="6DE8B270" w14:textId="420D6A8A" w:rsidR="00D63B1F" w:rsidRPr="00D63B1F" w:rsidRDefault="00D63B1F" w:rsidP="00D63B1F">
                      <w:pPr>
                        <w:pStyle w:val="Descripcin"/>
                        <w:rPr>
                          <w:rFonts w:ascii="Times New Roman" w:hAnsi="Times New Roman" w:cs="Times New Roman"/>
                          <w:b/>
                          <w:bCs/>
                          <w:i w:val="0"/>
                          <w:iCs w:val="0"/>
                          <w:color w:val="auto"/>
                          <w:sz w:val="22"/>
                          <w:szCs w:val="22"/>
                        </w:rPr>
                      </w:pPr>
                      <w:bookmarkStart w:id="342" w:name="_Toc152537744"/>
                      <w:bookmarkStart w:id="343" w:name="_Toc158326001"/>
                      <w:r w:rsidRPr="00D63B1F">
                        <w:rPr>
                          <w:rFonts w:ascii="Times New Roman" w:hAnsi="Times New Roman" w:cs="Times New Roman"/>
                          <w:b/>
                          <w:bCs/>
                          <w:i w:val="0"/>
                          <w:iCs w:val="0"/>
                          <w:color w:val="auto"/>
                          <w:sz w:val="22"/>
                          <w:szCs w:val="22"/>
                        </w:rPr>
                        <w:t xml:space="preserve">Ilustración </w:t>
                      </w:r>
                      <w:r w:rsidRPr="00D63B1F">
                        <w:rPr>
                          <w:rFonts w:ascii="Times New Roman" w:hAnsi="Times New Roman" w:cs="Times New Roman"/>
                          <w:b/>
                          <w:bCs/>
                          <w:i w:val="0"/>
                          <w:iCs w:val="0"/>
                          <w:color w:val="auto"/>
                          <w:sz w:val="22"/>
                          <w:szCs w:val="22"/>
                        </w:rPr>
                        <w:fldChar w:fldCharType="begin"/>
                      </w:r>
                      <w:r w:rsidRPr="00D63B1F">
                        <w:rPr>
                          <w:rFonts w:ascii="Times New Roman" w:hAnsi="Times New Roman" w:cs="Times New Roman"/>
                          <w:b/>
                          <w:bCs/>
                          <w:i w:val="0"/>
                          <w:iCs w:val="0"/>
                          <w:color w:val="auto"/>
                          <w:sz w:val="22"/>
                          <w:szCs w:val="22"/>
                        </w:rPr>
                        <w:instrText xml:space="preserve"> SEQ Ilustración \* ARABIC </w:instrText>
                      </w:r>
                      <w:r w:rsidRPr="00D63B1F">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29</w:t>
                      </w:r>
                      <w:r w:rsidRPr="00D63B1F">
                        <w:rPr>
                          <w:rFonts w:ascii="Times New Roman" w:hAnsi="Times New Roman" w:cs="Times New Roman"/>
                          <w:b/>
                          <w:bCs/>
                          <w:i w:val="0"/>
                          <w:iCs w:val="0"/>
                          <w:color w:val="auto"/>
                          <w:sz w:val="22"/>
                          <w:szCs w:val="22"/>
                        </w:rPr>
                        <w:fldChar w:fldCharType="end"/>
                      </w:r>
                      <w:r w:rsidRPr="00D63B1F">
                        <w:rPr>
                          <w:rFonts w:ascii="Times New Roman" w:hAnsi="Times New Roman" w:cs="Times New Roman"/>
                          <w:b/>
                          <w:bCs/>
                          <w:i w:val="0"/>
                          <w:iCs w:val="0"/>
                          <w:color w:val="auto"/>
                          <w:sz w:val="22"/>
                          <w:szCs w:val="22"/>
                        </w:rPr>
                        <w:t>. Área social Nivel 5</w:t>
                      </w:r>
                      <w:bookmarkEnd w:id="342"/>
                      <w:bookmarkEnd w:id="343"/>
                    </w:p>
                    <w:p w14:paraId="684805E1" w14:textId="66007BC3" w:rsidR="00D63B1F" w:rsidRPr="00D63B1F" w:rsidRDefault="00D63B1F" w:rsidP="00D63B1F">
                      <w:pPr>
                        <w:rPr>
                          <w:rFonts w:ascii="Times New Roman" w:hAnsi="Times New Roman" w:cs="Times New Roman"/>
                        </w:rPr>
                      </w:pPr>
                      <w:r w:rsidRPr="00D63B1F">
                        <w:rPr>
                          <w:rFonts w:ascii="Times New Roman" w:hAnsi="Times New Roman" w:cs="Times New Roman"/>
                        </w:rPr>
                        <w:t>Fuente: Elaboración Propia</w:t>
                      </w:r>
                    </w:p>
                  </w:txbxContent>
                </v:textbox>
                <w10:wrap type="topAndBottom"/>
              </v:shape>
            </w:pict>
          </mc:Fallback>
        </mc:AlternateContent>
      </w:r>
      <w:r w:rsidR="00B974C8">
        <w:rPr>
          <w:noProof/>
        </w:rPr>
        <w:drawing>
          <wp:anchor distT="0" distB="0" distL="114300" distR="114300" simplePos="0" relativeHeight="251658251" behindDoc="0" locked="0" layoutInCell="1" allowOverlap="1" wp14:anchorId="27FA2E8B" wp14:editId="04ACA771">
            <wp:simplePos x="0" y="0"/>
            <wp:positionH relativeFrom="margin">
              <wp:align>right</wp:align>
            </wp:positionH>
            <wp:positionV relativeFrom="paragraph">
              <wp:posOffset>0</wp:posOffset>
            </wp:positionV>
            <wp:extent cx="5943600" cy="3172460"/>
            <wp:effectExtent l="0" t="0" r="0" b="8890"/>
            <wp:wrapTopAndBottom/>
            <wp:docPr id="1188062945" name="Imagen 1188062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062945" name="Imagen 1188062945"/>
                    <pic:cNvPicPr/>
                  </pic:nvPicPr>
                  <pic:blipFill>
                    <a:blip r:embed="rId65">
                      <a:extLst>
                        <a:ext uri="{28A0092B-C50C-407E-A947-70E740481C1C}">
                          <a14:useLocalDpi xmlns:a14="http://schemas.microsoft.com/office/drawing/2010/main" val="0"/>
                        </a:ext>
                      </a:extLst>
                    </a:blip>
                    <a:stretch>
                      <a:fillRect/>
                    </a:stretch>
                  </pic:blipFill>
                  <pic:spPr>
                    <a:xfrm>
                      <a:off x="0" y="0"/>
                      <a:ext cx="5943600" cy="3172460"/>
                    </a:xfrm>
                    <a:prstGeom prst="rect">
                      <a:avLst/>
                    </a:prstGeom>
                  </pic:spPr>
                </pic:pic>
              </a:graphicData>
            </a:graphic>
          </wp:anchor>
        </w:drawing>
      </w:r>
      <w:r w:rsidR="00130653">
        <w:br w:type="textWrapping" w:clear="all"/>
      </w:r>
    </w:p>
    <w:p w14:paraId="0FCC951C" w14:textId="76CB0554" w:rsidR="008E1744" w:rsidRDefault="0055614A" w:rsidP="008E1744">
      <w:pPr>
        <w:pStyle w:val="Descripcin"/>
        <w:rPr>
          <w:rFonts w:ascii="Times New Roman" w:hAnsi="Times New Roman" w:cs="Times New Roman"/>
          <w:b/>
          <w:bCs/>
          <w:i w:val="0"/>
          <w:iCs w:val="0"/>
          <w:color w:val="auto"/>
          <w:sz w:val="22"/>
          <w:szCs w:val="22"/>
        </w:rPr>
      </w:pPr>
      <w:bookmarkStart w:id="344" w:name="_Toc152537745"/>
      <w:bookmarkStart w:id="345" w:name="_Toc158326002"/>
      <w:r w:rsidRPr="00601C29">
        <w:rPr>
          <w:rFonts w:ascii="Times New Roman" w:hAnsi="Times New Roman" w:cs="Times New Roman"/>
          <w:b/>
          <w:bCs/>
          <w:i w:val="0"/>
          <w:iCs w:val="0"/>
          <w:color w:val="auto"/>
          <w:sz w:val="22"/>
          <w:szCs w:val="22"/>
        </w:rPr>
        <w:t xml:space="preserve">Ilustración </w:t>
      </w:r>
      <w:r w:rsidRPr="00601C29">
        <w:rPr>
          <w:rFonts w:ascii="Times New Roman" w:hAnsi="Times New Roman" w:cs="Times New Roman"/>
          <w:b/>
          <w:bCs/>
          <w:i w:val="0"/>
          <w:iCs w:val="0"/>
          <w:color w:val="auto"/>
          <w:sz w:val="22"/>
          <w:szCs w:val="22"/>
        </w:rPr>
        <w:fldChar w:fldCharType="begin"/>
      </w:r>
      <w:r w:rsidRPr="00601C29">
        <w:rPr>
          <w:rFonts w:ascii="Times New Roman" w:hAnsi="Times New Roman" w:cs="Times New Roman"/>
          <w:b/>
          <w:bCs/>
          <w:i w:val="0"/>
          <w:iCs w:val="0"/>
          <w:color w:val="auto"/>
          <w:sz w:val="22"/>
          <w:szCs w:val="22"/>
        </w:rPr>
        <w:instrText xml:space="preserve"> SEQ Ilustración \* ARABIC </w:instrText>
      </w:r>
      <w:r w:rsidRPr="00601C29">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30</w:t>
      </w:r>
      <w:r w:rsidRPr="00601C29">
        <w:rPr>
          <w:rFonts w:ascii="Times New Roman" w:hAnsi="Times New Roman" w:cs="Times New Roman"/>
          <w:b/>
          <w:bCs/>
          <w:i w:val="0"/>
          <w:iCs w:val="0"/>
          <w:color w:val="auto"/>
          <w:sz w:val="22"/>
          <w:szCs w:val="22"/>
        </w:rPr>
        <w:fldChar w:fldCharType="end"/>
      </w:r>
      <w:r w:rsidRPr="00601C29">
        <w:rPr>
          <w:rFonts w:ascii="Times New Roman" w:hAnsi="Times New Roman" w:cs="Times New Roman"/>
          <w:b/>
          <w:bCs/>
          <w:i w:val="0"/>
          <w:iCs w:val="0"/>
          <w:color w:val="auto"/>
          <w:sz w:val="22"/>
          <w:szCs w:val="22"/>
        </w:rPr>
        <w:t>. Modelo Apartamento tipo 1 y 9</w:t>
      </w:r>
      <w:bookmarkEnd w:id="344"/>
      <w:bookmarkEnd w:id="345"/>
    </w:p>
    <w:p w14:paraId="4427949B" w14:textId="18299F2F" w:rsidR="0055614A" w:rsidRPr="008E1744" w:rsidRDefault="0055614A" w:rsidP="008E1744">
      <w:pPr>
        <w:pStyle w:val="Descripcin"/>
        <w:rPr>
          <w:rFonts w:ascii="Times New Roman" w:hAnsi="Times New Roman" w:cs="Times New Roman"/>
          <w:b/>
          <w:bCs/>
          <w:i w:val="0"/>
          <w:iCs w:val="0"/>
          <w:color w:val="auto"/>
          <w:sz w:val="22"/>
          <w:szCs w:val="22"/>
        </w:rPr>
      </w:pPr>
      <w:r w:rsidRPr="00601C29">
        <w:rPr>
          <w:rFonts w:ascii="Times New Roman" w:hAnsi="Times New Roman" w:cs="Times New Roman"/>
        </w:rPr>
        <w:t xml:space="preserve">Fuente: </w:t>
      </w:r>
      <w:r w:rsidR="005B28DB">
        <w:rPr>
          <w:rFonts w:ascii="Times New Roman" w:hAnsi="Times New Roman" w:cs="Times New Roman"/>
        </w:rPr>
        <w:t xml:space="preserve">Diseño de </w:t>
      </w:r>
      <w:r w:rsidR="007C537E">
        <w:rPr>
          <w:rFonts w:ascii="Times New Roman" w:hAnsi="Times New Roman" w:cs="Times New Roman"/>
        </w:rPr>
        <w:t>Celaque</w:t>
      </w:r>
    </w:p>
    <w:p w14:paraId="7BF18561" w14:textId="77777777" w:rsidR="00130653" w:rsidRDefault="00130653" w:rsidP="0055614A">
      <w:pPr>
        <w:rPr>
          <w:rFonts w:ascii="Times New Roman" w:hAnsi="Times New Roman" w:cs="Times New Roman"/>
        </w:rPr>
      </w:pPr>
    </w:p>
    <w:p w14:paraId="6460FD24" w14:textId="77777777" w:rsidR="00130653" w:rsidRDefault="00130653" w:rsidP="0055614A">
      <w:pPr>
        <w:rPr>
          <w:rFonts w:ascii="Times New Roman" w:hAnsi="Times New Roman" w:cs="Times New Roman"/>
        </w:rPr>
      </w:pPr>
    </w:p>
    <w:p w14:paraId="1440F71B" w14:textId="14E67E24" w:rsidR="007C537E" w:rsidRDefault="00B94C2D" w:rsidP="007C537E">
      <w:pPr>
        <w:keepNext/>
      </w:pPr>
      <w:r>
        <w:rPr>
          <w:noProof/>
        </w:rPr>
        <w:lastRenderedPageBreak/>
        <mc:AlternateContent>
          <mc:Choice Requires="wps">
            <w:drawing>
              <wp:anchor distT="0" distB="0" distL="114300" distR="114300" simplePos="0" relativeHeight="251658255" behindDoc="0" locked="0" layoutInCell="1" allowOverlap="1" wp14:anchorId="365AFB8B" wp14:editId="2F79DA5F">
                <wp:simplePos x="0" y="0"/>
                <wp:positionH relativeFrom="margin">
                  <wp:posOffset>-473</wp:posOffset>
                </wp:positionH>
                <wp:positionV relativeFrom="paragraph">
                  <wp:posOffset>-57785</wp:posOffset>
                </wp:positionV>
                <wp:extent cx="1467293" cy="1201479"/>
                <wp:effectExtent l="0" t="0" r="19050" b="17780"/>
                <wp:wrapNone/>
                <wp:docPr id="1741955074" name="Rectángulo 1741955074"/>
                <wp:cNvGraphicFramePr/>
                <a:graphic xmlns:a="http://schemas.openxmlformats.org/drawingml/2006/main">
                  <a:graphicData uri="http://schemas.microsoft.com/office/word/2010/wordprocessingShape">
                    <wps:wsp>
                      <wps:cNvSpPr/>
                      <wps:spPr>
                        <a:xfrm>
                          <a:off x="0" y="0"/>
                          <a:ext cx="1467293" cy="1201479"/>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20DD1A" id="Rectángulo 1741955074" o:spid="_x0000_s1026" style="position:absolute;margin-left:-.05pt;margin-top:-4.55pt;width:115.55pt;height:94.6pt;z-index:25165825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" fillcolor="white [3201]" strokecolor="white [3212]" strokeweight="1pt">
                <w10:wrap anchorx="margin"/>
              </v:rect>
            </w:pict>
          </mc:Fallback>
        </mc:AlternateContent>
      </w:r>
      <w:r w:rsidRPr="00B94C2D">
        <w:rPr>
          <w:noProof/>
        </w:rPr>
        <w:drawing>
          <wp:inline distT="0" distB="0" distL="0" distR="0" wp14:anchorId="41A6EEB6" wp14:editId="42A994B7">
            <wp:extent cx="2781420" cy="3115340"/>
            <wp:effectExtent l="0" t="0" r="0" b="8890"/>
            <wp:docPr id="208990639" name="Imagen 208990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90639" name=""/>
                    <pic:cNvPicPr/>
                  </pic:nvPicPr>
                  <pic:blipFill rotWithShape="1">
                    <a:blip r:embed="rId66"/>
                    <a:srcRect r="1265"/>
                    <a:stretch/>
                  </pic:blipFill>
                  <pic:spPr bwMode="auto">
                    <a:xfrm>
                      <a:off x="0" y="0"/>
                      <a:ext cx="2790310" cy="3125298"/>
                    </a:xfrm>
                    <a:prstGeom prst="rect">
                      <a:avLst/>
                    </a:prstGeom>
                    <a:ln>
                      <a:noFill/>
                    </a:ln>
                    <a:extLst>
                      <a:ext uri="{53640926-AAD7-44D8-BBD7-CCE9431645EC}">
                        <a14:shadowObscured xmlns:a14="http://schemas.microsoft.com/office/drawing/2010/main"/>
                      </a:ext>
                    </a:extLst>
                  </pic:spPr>
                </pic:pic>
              </a:graphicData>
            </a:graphic>
          </wp:inline>
        </w:drawing>
      </w:r>
    </w:p>
    <w:p w14:paraId="2515DD36" w14:textId="776224C8" w:rsidR="002551AA" w:rsidRPr="007C537E" w:rsidRDefault="007C537E" w:rsidP="007C537E">
      <w:pPr>
        <w:pStyle w:val="Descripcin"/>
        <w:rPr>
          <w:rFonts w:ascii="Times New Roman" w:hAnsi="Times New Roman" w:cs="Times New Roman"/>
          <w:b/>
          <w:bCs/>
          <w:i w:val="0"/>
          <w:iCs w:val="0"/>
          <w:color w:val="auto"/>
          <w:sz w:val="22"/>
          <w:szCs w:val="22"/>
        </w:rPr>
      </w:pPr>
      <w:bookmarkStart w:id="346" w:name="_Toc152537746"/>
      <w:bookmarkStart w:id="347" w:name="_Toc158326003"/>
      <w:r w:rsidRPr="007C537E">
        <w:rPr>
          <w:rFonts w:ascii="Times New Roman" w:hAnsi="Times New Roman" w:cs="Times New Roman"/>
          <w:b/>
          <w:bCs/>
          <w:i w:val="0"/>
          <w:iCs w:val="0"/>
          <w:color w:val="auto"/>
          <w:sz w:val="22"/>
          <w:szCs w:val="22"/>
        </w:rPr>
        <w:t xml:space="preserve">Ilustración </w:t>
      </w:r>
      <w:r w:rsidRPr="007C537E">
        <w:rPr>
          <w:rFonts w:ascii="Times New Roman" w:hAnsi="Times New Roman" w:cs="Times New Roman"/>
          <w:b/>
          <w:bCs/>
          <w:i w:val="0"/>
          <w:iCs w:val="0"/>
          <w:color w:val="auto"/>
          <w:sz w:val="22"/>
          <w:szCs w:val="22"/>
        </w:rPr>
        <w:fldChar w:fldCharType="begin"/>
      </w:r>
      <w:r w:rsidRPr="007C537E">
        <w:rPr>
          <w:rFonts w:ascii="Times New Roman" w:hAnsi="Times New Roman" w:cs="Times New Roman"/>
          <w:b/>
          <w:bCs/>
          <w:i w:val="0"/>
          <w:iCs w:val="0"/>
          <w:color w:val="auto"/>
          <w:sz w:val="22"/>
          <w:szCs w:val="22"/>
        </w:rPr>
        <w:instrText xml:space="preserve"> SEQ Ilustración \* ARABIC </w:instrText>
      </w:r>
      <w:r w:rsidRPr="007C537E">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31</w:t>
      </w:r>
      <w:r w:rsidRPr="007C537E">
        <w:rPr>
          <w:rFonts w:ascii="Times New Roman" w:hAnsi="Times New Roman" w:cs="Times New Roman"/>
          <w:b/>
          <w:bCs/>
          <w:i w:val="0"/>
          <w:iCs w:val="0"/>
          <w:color w:val="auto"/>
          <w:sz w:val="22"/>
          <w:szCs w:val="22"/>
        </w:rPr>
        <w:fldChar w:fldCharType="end"/>
      </w:r>
      <w:r w:rsidRPr="007C537E">
        <w:rPr>
          <w:rFonts w:ascii="Times New Roman" w:hAnsi="Times New Roman" w:cs="Times New Roman"/>
          <w:b/>
          <w:bCs/>
          <w:i w:val="0"/>
          <w:iCs w:val="0"/>
          <w:color w:val="auto"/>
          <w:sz w:val="22"/>
          <w:szCs w:val="22"/>
        </w:rPr>
        <w:t>. Modelo Apartamento tipo 2</w:t>
      </w:r>
      <w:bookmarkEnd w:id="346"/>
      <w:bookmarkEnd w:id="347"/>
    </w:p>
    <w:p w14:paraId="0D3B9A76" w14:textId="1CA22279" w:rsidR="007C537E" w:rsidRDefault="007C537E" w:rsidP="007C537E">
      <w:pPr>
        <w:rPr>
          <w:rFonts w:ascii="Times New Roman" w:hAnsi="Times New Roman" w:cs="Times New Roman"/>
        </w:rPr>
      </w:pPr>
      <w:r w:rsidRPr="007C537E">
        <w:rPr>
          <w:rFonts w:ascii="Times New Roman" w:hAnsi="Times New Roman" w:cs="Times New Roman"/>
        </w:rPr>
        <w:t xml:space="preserve">Fuente: </w:t>
      </w:r>
      <w:r w:rsidR="005B28DB">
        <w:rPr>
          <w:rFonts w:ascii="Times New Roman" w:hAnsi="Times New Roman" w:cs="Times New Roman"/>
        </w:rPr>
        <w:t xml:space="preserve">Diseño de </w:t>
      </w:r>
      <w:r w:rsidRPr="007C537E">
        <w:rPr>
          <w:rFonts w:ascii="Times New Roman" w:hAnsi="Times New Roman" w:cs="Times New Roman"/>
        </w:rPr>
        <w:t>Celaque</w:t>
      </w:r>
    </w:p>
    <w:p w14:paraId="3EFED111" w14:textId="7142E6F3" w:rsidR="006A1B8F" w:rsidRPr="007C537E" w:rsidRDefault="006A1B8F" w:rsidP="007C537E">
      <w:pPr>
        <w:rPr>
          <w:rFonts w:ascii="Times New Roman" w:hAnsi="Times New Roman" w:cs="Times New Roman"/>
        </w:rPr>
      </w:pPr>
    </w:p>
    <w:p w14:paraId="5F9E2F5E" w14:textId="13081997" w:rsidR="007C537E" w:rsidRDefault="006A1B8F" w:rsidP="0055614A">
      <w:pPr>
        <w:rPr>
          <w:rFonts w:ascii="Times New Roman" w:hAnsi="Times New Roman" w:cs="Times New Roman"/>
        </w:rPr>
      </w:pPr>
      <w:r>
        <w:rPr>
          <w:rFonts w:ascii="Times New Roman" w:hAnsi="Times New Roman" w:cs="Times New Roman"/>
          <w:noProof/>
        </w:rPr>
        <mc:AlternateContent>
          <mc:Choice Requires="wpg">
            <w:drawing>
              <wp:anchor distT="0" distB="0" distL="114300" distR="114300" simplePos="0" relativeHeight="251658254" behindDoc="0" locked="0" layoutInCell="1" allowOverlap="1" wp14:anchorId="377E1BBC" wp14:editId="71C8628E">
                <wp:simplePos x="0" y="0"/>
                <wp:positionH relativeFrom="column">
                  <wp:posOffset>0</wp:posOffset>
                </wp:positionH>
                <wp:positionV relativeFrom="paragraph">
                  <wp:posOffset>172858</wp:posOffset>
                </wp:positionV>
                <wp:extent cx="3171825" cy="2724150"/>
                <wp:effectExtent l="0" t="0" r="28575" b="0"/>
                <wp:wrapTopAndBottom/>
                <wp:docPr id="1026256923" name="Grupo 1026256923"/>
                <wp:cNvGraphicFramePr/>
                <a:graphic xmlns:a="http://schemas.openxmlformats.org/drawingml/2006/main">
                  <a:graphicData uri="http://schemas.microsoft.com/office/word/2010/wordprocessingGroup">
                    <wpg:wgp>
                      <wpg:cNvGrpSpPr/>
                      <wpg:grpSpPr>
                        <a:xfrm>
                          <a:off x="0" y="0"/>
                          <a:ext cx="3171825" cy="2724150"/>
                          <a:chOff x="0" y="0"/>
                          <a:chExt cx="3171825" cy="2724150"/>
                        </a:xfrm>
                      </wpg:grpSpPr>
                      <pic:pic xmlns:pic="http://schemas.openxmlformats.org/drawingml/2006/picture">
                        <pic:nvPicPr>
                          <pic:cNvPr id="1066787081" name="Imagen 1"/>
                          <pic:cNvPicPr>
                            <a:picLocks noChangeAspect="1"/>
                          </pic:cNvPicPr>
                        </pic:nvPicPr>
                        <pic:blipFill>
                          <a:blip r:embed="rId67">
                            <a:extLst>
                              <a:ext uri="{28A0092B-C50C-407E-A947-70E740481C1C}">
                                <a14:useLocalDpi xmlns:a14="http://schemas.microsoft.com/office/drawing/2010/main" val="0"/>
                              </a:ext>
                            </a:extLst>
                          </a:blip>
                          <a:stretch>
                            <a:fillRect/>
                          </a:stretch>
                        </pic:blipFill>
                        <pic:spPr>
                          <a:xfrm>
                            <a:off x="0" y="0"/>
                            <a:ext cx="3171825" cy="2724150"/>
                          </a:xfrm>
                          <a:prstGeom prst="rect">
                            <a:avLst/>
                          </a:prstGeom>
                        </pic:spPr>
                      </pic:pic>
                      <wps:wsp>
                        <wps:cNvPr id="156775948" name="Rectángulo 5"/>
                        <wps:cNvSpPr/>
                        <wps:spPr>
                          <a:xfrm>
                            <a:off x="1900362" y="1081377"/>
                            <a:ext cx="1271463" cy="1622067"/>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0DBE3A4" id="Grupo 1026256923" o:spid="_x0000_s1026" style="position:absolute;margin-left:0;margin-top:13.6pt;width:249.75pt;height:214.5pt;z-index:251658254" coordsize="31718,272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">
                <v:shape id="Imagen 1" o:spid="_x0000_s1027" type="#_x0000_t75" style="position:absolute;width:31718;height:27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">
                  <v:imagedata r:id="rId71" o:title=""/>
                </v:shape>
                <v:rect id="Rectángulo 5" o:spid="_x0000_s1028" style="position:absolute;left:19003;top:10813;width:12715;height:162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" fillcolor="white [3201]" strokecolor="white [3212]" strokeweight="1pt"/>
                <w10:wrap type="topAndBottom"/>
              </v:group>
            </w:pict>
          </mc:Fallback>
        </mc:AlternateContent>
      </w:r>
    </w:p>
    <w:p w14:paraId="5EA77198" w14:textId="32D1690F" w:rsidR="006A1B8F" w:rsidRDefault="006A1B8F" w:rsidP="006A1B8F">
      <w:pPr>
        <w:keepNext/>
      </w:pPr>
    </w:p>
    <w:p w14:paraId="535E7DCE" w14:textId="7852E66B" w:rsidR="007C537E" w:rsidRPr="006A1B8F" w:rsidRDefault="006A1B8F" w:rsidP="006A1B8F">
      <w:pPr>
        <w:pStyle w:val="Descripcin"/>
        <w:rPr>
          <w:rFonts w:ascii="Times New Roman" w:hAnsi="Times New Roman" w:cs="Times New Roman"/>
          <w:b/>
          <w:bCs/>
          <w:i w:val="0"/>
          <w:iCs w:val="0"/>
          <w:color w:val="auto"/>
          <w:sz w:val="22"/>
          <w:szCs w:val="22"/>
        </w:rPr>
      </w:pPr>
      <w:bookmarkStart w:id="348" w:name="_Toc152537747"/>
      <w:bookmarkStart w:id="349" w:name="_Toc158326004"/>
      <w:r w:rsidRPr="006A1B8F">
        <w:rPr>
          <w:rFonts w:ascii="Times New Roman" w:hAnsi="Times New Roman" w:cs="Times New Roman"/>
          <w:b/>
          <w:bCs/>
          <w:i w:val="0"/>
          <w:iCs w:val="0"/>
          <w:color w:val="auto"/>
          <w:sz w:val="22"/>
          <w:szCs w:val="22"/>
        </w:rPr>
        <w:t xml:space="preserve">Ilustración </w:t>
      </w:r>
      <w:r w:rsidRPr="006A1B8F">
        <w:rPr>
          <w:rFonts w:ascii="Times New Roman" w:hAnsi="Times New Roman" w:cs="Times New Roman"/>
          <w:b/>
          <w:bCs/>
          <w:i w:val="0"/>
          <w:iCs w:val="0"/>
          <w:color w:val="auto"/>
          <w:sz w:val="22"/>
          <w:szCs w:val="22"/>
        </w:rPr>
        <w:fldChar w:fldCharType="begin"/>
      </w:r>
      <w:r w:rsidRPr="006A1B8F">
        <w:rPr>
          <w:rFonts w:ascii="Times New Roman" w:hAnsi="Times New Roman" w:cs="Times New Roman"/>
          <w:b/>
          <w:bCs/>
          <w:i w:val="0"/>
          <w:iCs w:val="0"/>
          <w:color w:val="auto"/>
          <w:sz w:val="22"/>
          <w:szCs w:val="22"/>
        </w:rPr>
        <w:instrText xml:space="preserve"> SEQ Ilustración \* ARABIC </w:instrText>
      </w:r>
      <w:r w:rsidRPr="006A1B8F">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32</w:t>
      </w:r>
      <w:r w:rsidRPr="006A1B8F">
        <w:rPr>
          <w:rFonts w:ascii="Times New Roman" w:hAnsi="Times New Roman" w:cs="Times New Roman"/>
          <w:b/>
          <w:bCs/>
          <w:i w:val="0"/>
          <w:iCs w:val="0"/>
          <w:color w:val="auto"/>
          <w:sz w:val="22"/>
          <w:szCs w:val="22"/>
        </w:rPr>
        <w:fldChar w:fldCharType="end"/>
      </w:r>
      <w:r w:rsidRPr="006A1B8F">
        <w:rPr>
          <w:rFonts w:ascii="Times New Roman" w:hAnsi="Times New Roman" w:cs="Times New Roman"/>
          <w:b/>
          <w:bCs/>
          <w:i w:val="0"/>
          <w:iCs w:val="0"/>
          <w:color w:val="auto"/>
          <w:sz w:val="22"/>
          <w:szCs w:val="22"/>
        </w:rPr>
        <w:t>. Modelo apartamento tipo 3</w:t>
      </w:r>
      <w:bookmarkEnd w:id="348"/>
      <w:bookmarkEnd w:id="349"/>
    </w:p>
    <w:p w14:paraId="4B0992C3" w14:textId="51702B63" w:rsidR="006A1B8F" w:rsidRDefault="006A1B8F" w:rsidP="006A1B8F">
      <w:pPr>
        <w:rPr>
          <w:rFonts w:ascii="Times New Roman" w:hAnsi="Times New Roman" w:cs="Times New Roman"/>
        </w:rPr>
      </w:pPr>
      <w:r w:rsidRPr="006A1B8F">
        <w:rPr>
          <w:rFonts w:ascii="Times New Roman" w:hAnsi="Times New Roman" w:cs="Times New Roman"/>
        </w:rPr>
        <w:t xml:space="preserve">Fuente: </w:t>
      </w:r>
      <w:r w:rsidR="005B28DB">
        <w:rPr>
          <w:rFonts w:ascii="Times New Roman" w:hAnsi="Times New Roman" w:cs="Times New Roman"/>
        </w:rPr>
        <w:t xml:space="preserve">Diseño de </w:t>
      </w:r>
      <w:r w:rsidRPr="006A1B8F">
        <w:rPr>
          <w:rFonts w:ascii="Times New Roman" w:hAnsi="Times New Roman" w:cs="Times New Roman"/>
        </w:rPr>
        <w:t>Celaque</w:t>
      </w:r>
    </w:p>
    <w:p w14:paraId="28204C5A" w14:textId="77777777" w:rsidR="00B94C2D" w:rsidRDefault="00B94C2D" w:rsidP="006A1B8F">
      <w:pPr>
        <w:rPr>
          <w:rFonts w:ascii="Times New Roman" w:hAnsi="Times New Roman" w:cs="Times New Roman"/>
        </w:rPr>
      </w:pPr>
    </w:p>
    <w:p w14:paraId="76EA6BC1" w14:textId="5222B4F1" w:rsidR="00B94C2D" w:rsidRPr="006A1B8F" w:rsidRDefault="00EB4F45" w:rsidP="006A1B8F">
      <w:pPr>
        <w:rPr>
          <w:rFonts w:ascii="Times New Roman" w:hAnsi="Times New Roman" w:cs="Times New Roman"/>
        </w:rPr>
      </w:pPr>
      <w:r w:rsidRPr="008C4E92">
        <w:rPr>
          <w:rFonts w:ascii="Times New Roman" w:hAnsi="Times New Roman" w:cs="Times New Roman"/>
          <w:noProof/>
        </w:rPr>
        <w:lastRenderedPageBreak/>
        <w:drawing>
          <wp:anchor distT="0" distB="0" distL="114300" distR="114300" simplePos="0" relativeHeight="251658256" behindDoc="1" locked="0" layoutInCell="1" allowOverlap="1" wp14:anchorId="721ADBAE" wp14:editId="70BB40DB">
            <wp:simplePos x="0" y="0"/>
            <wp:positionH relativeFrom="margin">
              <wp:align>left</wp:align>
            </wp:positionH>
            <wp:positionV relativeFrom="paragraph">
              <wp:posOffset>44</wp:posOffset>
            </wp:positionV>
            <wp:extent cx="2934335" cy="2989580"/>
            <wp:effectExtent l="0" t="0" r="0" b="1270"/>
            <wp:wrapTight wrapText="bothSides">
              <wp:wrapPolygon edited="0">
                <wp:start x="0" y="0"/>
                <wp:lineTo x="0" y="21472"/>
                <wp:lineTo x="21455" y="21472"/>
                <wp:lineTo x="21455" y="0"/>
                <wp:lineTo x="0" y="0"/>
              </wp:wrapPolygon>
            </wp:wrapTight>
            <wp:docPr id="1125180446" name="Imagen 1125180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180446" name=""/>
                    <pic:cNvPicPr/>
                  </pic:nvPicPr>
                  <pic:blipFill>
                    <a:blip r:embed="rId72">
                      <a:extLst>
                        <a:ext uri="{28A0092B-C50C-407E-A947-70E740481C1C}">
                          <a14:useLocalDpi xmlns:a14="http://schemas.microsoft.com/office/drawing/2010/main" val="0"/>
                        </a:ext>
                      </a:extLst>
                    </a:blip>
                    <a:stretch>
                      <a:fillRect/>
                    </a:stretch>
                  </pic:blipFill>
                  <pic:spPr>
                    <a:xfrm>
                      <a:off x="0" y="0"/>
                      <a:ext cx="2935560" cy="2990948"/>
                    </a:xfrm>
                    <a:prstGeom prst="rect">
                      <a:avLst/>
                    </a:prstGeom>
                  </pic:spPr>
                </pic:pic>
              </a:graphicData>
            </a:graphic>
            <wp14:sizeRelH relativeFrom="margin">
              <wp14:pctWidth>0</wp14:pctWidth>
            </wp14:sizeRelH>
            <wp14:sizeRelV relativeFrom="margin">
              <wp14:pctHeight>0</wp14:pctHeight>
            </wp14:sizeRelV>
          </wp:anchor>
        </w:drawing>
      </w:r>
    </w:p>
    <w:p w14:paraId="64C802A0" w14:textId="77777777" w:rsidR="007C537E" w:rsidRDefault="007C537E" w:rsidP="0055614A">
      <w:pPr>
        <w:rPr>
          <w:rFonts w:ascii="Times New Roman" w:hAnsi="Times New Roman" w:cs="Times New Roman"/>
        </w:rPr>
      </w:pPr>
    </w:p>
    <w:p w14:paraId="2199D33F" w14:textId="77777777" w:rsidR="00EB4F45" w:rsidRDefault="00EB4F45" w:rsidP="00704A8A">
      <w:pPr>
        <w:keepNext/>
        <w:rPr>
          <w:rFonts w:ascii="Times New Roman" w:hAnsi="Times New Roman" w:cs="Times New Roman"/>
        </w:rPr>
      </w:pPr>
    </w:p>
    <w:p w14:paraId="1BFFD578" w14:textId="18845267" w:rsidR="00EB4F45" w:rsidRDefault="00EB4F45" w:rsidP="00704A8A">
      <w:pPr>
        <w:keepNext/>
        <w:rPr>
          <w:rFonts w:ascii="Times New Roman" w:hAnsi="Times New Roman" w:cs="Times New Roman"/>
        </w:rPr>
      </w:pPr>
      <w:r>
        <w:rPr>
          <w:noProof/>
        </w:rPr>
        <mc:AlternateContent>
          <mc:Choice Requires="wps">
            <w:drawing>
              <wp:anchor distT="0" distB="0" distL="114300" distR="114300" simplePos="0" relativeHeight="251658257" behindDoc="0" locked="0" layoutInCell="1" allowOverlap="1" wp14:anchorId="0560665B" wp14:editId="5AB4034C">
                <wp:simplePos x="0" y="0"/>
                <wp:positionH relativeFrom="margin">
                  <wp:align>left</wp:align>
                </wp:positionH>
                <wp:positionV relativeFrom="paragraph">
                  <wp:posOffset>2525041</wp:posOffset>
                </wp:positionV>
                <wp:extent cx="2785745" cy="635"/>
                <wp:effectExtent l="0" t="0" r="0" b="635"/>
                <wp:wrapTopAndBottom/>
                <wp:docPr id="563532378" name="Cuadro de texto 563532378"/>
                <wp:cNvGraphicFramePr/>
                <a:graphic xmlns:a="http://schemas.openxmlformats.org/drawingml/2006/main">
                  <a:graphicData uri="http://schemas.microsoft.com/office/word/2010/wordprocessingShape">
                    <wps:wsp>
                      <wps:cNvSpPr txBox="1"/>
                      <wps:spPr>
                        <a:xfrm>
                          <a:off x="0" y="0"/>
                          <a:ext cx="2785745" cy="635"/>
                        </a:xfrm>
                        <a:prstGeom prst="rect">
                          <a:avLst/>
                        </a:prstGeom>
                        <a:solidFill>
                          <a:prstClr val="white"/>
                        </a:solidFill>
                        <a:ln>
                          <a:noFill/>
                        </a:ln>
                      </wps:spPr>
                      <wps:txbx>
                        <w:txbxContent>
                          <w:p w14:paraId="11A60953" w14:textId="070C0F6C" w:rsidR="008C4E92" w:rsidRPr="008C4E92" w:rsidRDefault="008C4E92" w:rsidP="008C4E92">
                            <w:pPr>
                              <w:pStyle w:val="Descripcin"/>
                              <w:rPr>
                                <w:rFonts w:ascii="Times New Roman" w:hAnsi="Times New Roman" w:cs="Times New Roman"/>
                                <w:b/>
                                <w:bCs/>
                                <w:i w:val="0"/>
                                <w:iCs w:val="0"/>
                                <w:color w:val="auto"/>
                                <w:sz w:val="22"/>
                                <w:szCs w:val="22"/>
                              </w:rPr>
                            </w:pPr>
                            <w:bookmarkStart w:id="350" w:name="_Toc152537748"/>
                            <w:bookmarkStart w:id="351" w:name="_Toc158326005"/>
                            <w:r w:rsidRPr="008C4E92">
                              <w:rPr>
                                <w:rFonts w:ascii="Times New Roman" w:hAnsi="Times New Roman" w:cs="Times New Roman"/>
                                <w:b/>
                                <w:bCs/>
                                <w:i w:val="0"/>
                                <w:iCs w:val="0"/>
                                <w:color w:val="auto"/>
                                <w:sz w:val="22"/>
                                <w:szCs w:val="22"/>
                              </w:rPr>
                              <w:t xml:space="preserve">Ilustración </w:t>
                            </w:r>
                            <w:r w:rsidRPr="008C4E92">
                              <w:rPr>
                                <w:rFonts w:ascii="Times New Roman" w:hAnsi="Times New Roman" w:cs="Times New Roman"/>
                                <w:b/>
                                <w:bCs/>
                                <w:i w:val="0"/>
                                <w:iCs w:val="0"/>
                                <w:color w:val="auto"/>
                                <w:sz w:val="22"/>
                                <w:szCs w:val="22"/>
                              </w:rPr>
                              <w:fldChar w:fldCharType="begin"/>
                            </w:r>
                            <w:r w:rsidRPr="008C4E92">
                              <w:rPr>
                                <w:rFonts w:ascii="Times New Roman" w:hAnsi="Times New Roman" w:cs="Times New Roman"/>
                                <w:b/>
                                <w:bCs/>
                                <w:i w:val="0"/>
                                <w:iCs w:val="0"/>
                                <w:color w:val="auto"/>
                                <w:sz w:val="22"/>
                                <w:szCs w:val="22"/>
                              </w:rPr>
                              <w:instrText xml:space="preserve"> SEQ Ilustración \* ARABIC </w:instrText>
                            </w:r>
                            <w:r w:rsidRPr="008C4E92">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33</w:t>
                            </w:r>
                            <w:r w:rsidRPr="008C4E92">
                              <w:rPr>
                                <w:rFonts w:ascii="Times New Roman" w:hAnsi="Times New Roman" w:cs="Times New Roman"/>
                                <w:b/>
                                <w:bCs/>
                                <w:i w:val="0"/>
                                <w:iCs w:val="0"/>
                                <w:color w:val="auto"/>
                                <w:sz w:val="22"/>
                                <w:szCs w:val="22"/>
                              </w:rPr>
                              <w:fldChar w:fldCharType="end"/>
                            </w:r>
                            <w:r w:rsidRPr="008C4E92">
                              <w:rPr>
                                <w:rFonts w:ascii="Times New Roman" w:hAnsi="Times New Roman" w:cs="Times New Roman"/>
                                <w:b/>
                                <w:bCs/>
                                <w:i w:val="0"/>
                                <w:iCs w:val="0"/>
                                <w:color w:val="auto"/>
                                <w:sz w:val="22"/>
                                <w:szCs w:val="22"/>
                              </w:rPr>
                              <w:t>. Modelo de apartamento tipo 4</w:t>
                            </w:r>
                            <w:bookmarkEnd w:id="350"/>
                            <w:bookmarkEnd w:id="351"/>
                          </w:p>
                          <w:p w14:paraId="2E00C135" w14:textId="39671D84" w:rsidR="00EB4F45" w:rsidRDefault="008C4E92" w:rsidP="008C4E92">
                            <w:pPr>
                              <w:rPr>
                                <w:rFonts w:ascii="Times New Roman" w:hAnsi="Times New Roman" w:cs="Times New Roman"/>
                              </w:rPr>
                            </w:pPr>
                            <w:r w:rsidRPr="008C4E92">
                              <w:rPr>
                                <w:rFonts w:ascii="Times New Roman" w:hAnsi="Times New Roman" w:cs="Times New Roman"/>
                              </w:rPr>
                              <w:t xml:space="preserve">Fuente: </w:t>
                            </w:r>
                            <w:r w:rsidR="005B28DB">
                              <w:rPr>
                                <w:rFonts w:ascii="Times New Roman" w:hAnsi="Times New Roman" w:cs="Times New Roman"/>
                              </w:rPr>
                              <w:t xml:space="preserve">Diseño de </w:t>
                            </w:r>
                            <w:r w:rsidRPr="008C4E92">
                              <w:rPr>
                                <w:rFonts w:ascii="Times New Roman" w:hAnsi="Times New Roman" w:cs="Times New Roman"/>
                              </w:rPr>
                              <w:t>Celaque</w:t>
                            </w:r>
                          </w:p>
                          <w:p w14:paraId="395A4661" w14:textId="77777777" w:rsidR="00EB4F45" w:rsidRPr="008C4E92" w:rsidRDefault="00EB4F45" w:rsidP="008C4E92">
                            <w:pPr>
                              <w:rPr>
                                <w:rFonts w:ascii="Times New Roman" w:hAnsi="Times New Roman" w:cs="Times New Roma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560665B" id="Cuadro de texto 563532378" o:spid="_x0000_s1048" type="#_x0000_t202" style="position:absolute;margin-left:0;margin-top:198.8pt;width:219.35pt;height:.05pt;z-index:251658257;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" stroked="f">
                <v:textbox style="mso-fit-shape-to-text:t" inset="0,0,0,0">
                  <w:txbxContent>
                    <w:p w14:paraId="11A60953" w14:textId="070C0F6C" w:rsidR="008C4E92" w:rsidRPr="008C4E92" w:rsidRDefault="008C4E92" w:rsidP="008C4E92">
                      <w:pPr>
                        <w:pStyle w:val="Descripcin"/>
                        <w:rPr>
                          <w:rFonts w:ascii="Times New Roman" w:hAnsi="Times New Roman" w:cs="Times New Roman"/>
                          <w:b/>
                          <w:bCs/>
                          <w:i w:val="0"/>
                          <w:iCs w:val="0"/>
                          <w:color w:val="auto"/>
                          <w:sz w:val="22"/>
                          <w:szCs w:val="22"/>
                        </w:rPr>
                      </w:pPr>
                      <w:bookmarkStart w:id="352" w:name="_Toc152537748"/>
                      <w:bookmarkStart w:id="353" w:name="_Toc158326005"/>
                      <w:r w:rsidRPr="008C4E92">
                        <w:rPr>
                          <w:rFonts w:ascii="Times New Roman" w:hAnsi="Times New Roman" w:cs="Times New Roman"/>
                          <w:b/>
                          <w:bCs/>
                          <w:i w:val="0"/>
                          <w:iCs w:val="0"/>
                          <w:color w:val="auto"/>
                          <w:sz w:val="22"/>
                          <w:szCs w:val="22"/>
                        </w:rPr>
                        <w:t xml:space="preserve">Ilustración </w:t>
                      </w:r>
                      <w:r w:rsidRPr="008C4E92">
                        <w:rPr>
                          <w:rFonts w:ascii="Times New Roman" w:hAnsi="Times New Roman" w:cs="Times New Roman"/>
                          <w:b/>
                          <w:bCs/>
                          <w:i w:val="0"/>
                          <w:iCs w:val="0"/>
                          <w:color w:val="auto"/>
                          <w:sz w:val="22"/>
                          <w:szCs w:val="22"/>
                        </w:rPr>
                        <w:fldChar w:fldCharType="begin"/>
                      </w:r>
                      <w:r w:rsidRPr="008C4E92">
                        <w:rPr>
                          <w:rFonts w:ascii="Times New Roman" w:hAnsi="Times New Roman" w:cs="Times New Roman"/>
                          <w:b/>
                          <w:bCs/>
                          <w:i w:val="0"/>
                          <w:iCs w:val="0"/>
                          <w:color w:val="auto"/>
                          <w:sz w:val="22"/>
                          <w:szCs w:val="22"/>
                        </w:rPr>
                        <w:instrText xml:space="preserve"> SEQ Ilustración \* ARABIC </w:instrText>
                      </w:r>
                      <w:r w:rsidRPr="008C4E92">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33</w:t>
                      </w:r>
                      <w:r w:rsidRPr="008C4E92">
                        <w:rPr>
                          <w:rFonts w:ascii="Times New Roman" w:hAnsi="Times New Roman" w:cs="Times New Roman"/>
                          <w:b/>
                          <w:bCs/>
                          <w:i w:val="0"/>
                          <w:iCs w:val="0"/>
                          <w:color w:val="auto"/>
                          <w:sz w:val="22"/>
                          <w:szCs w:val="22"/>
                        </w:rPr>
                        <w:fldChar w:fldCharType="end"/>
                      </w:r>
                      <w:r w:rsidRPr="008C4E92">
                        <w:rPr>
                          <w:rFonts w:ascii="Times New Roman" w:hAnsi="Times New Roman" w:cs="Times New Roman"/>
                          <w:b/>
                          <w:bCs/>
                          <w:i w:val="0"/>
                          <w:iCs w:val="0"/>
                          <w:color w:val="auto"/>
                          <w:sz w:val="22"/>
                          <w:szCs w:val="22"/>
                        </w:rPr>
                        <w:t>. Modelo de apartamento tipo 4</w:t>
                      </w:r>
                      <w:bookmarkEnd w:id="352"/>
                      <w:bookmarkEnd w:id="353"/>
                    </w:p>
                    <w:p w14:paraId="2E00C135" w14:textId="39671D84" w:rsidR="00EB4F45" w:rsidRDefault="008C4E92" w:rsidP="008C4E92">
                      <w:pPr>
                        <w:rPr>
                          <w:rFonts w:ascii="Times New Roman" w:hAnsi="Times New Roman" w:cs="Times New Roman"/>
                        </w:rPr>
                      </w:pPr>
                      <w:r w:rsidRPr="008C4E92">
                        <w:rPr>
                          <w:rFonts w:ascii="Times New Roman" w:hAnsi="Times New Roman" w:cs="Times New Roman"/>
                        </w:rPr>
                        <w:t xml:space="preserve">Fuente: </w:t>
                      </w:r>
                      <w:r w:rsidR="005B28DB">
                        <w:rPr>
                          <w:rFonts w:ascii="Times New Roman" w:hAnsi="Times New Roman" w:cs="Times New Roman"/>
                        </w:rPr>
                        <w:t xml:space="preserve">Diseño de </w:t>
                      </w:r>
                      <w:r w:rsidRPr="008C4E92">
                        <w:rPr>
                          <w:rFonts w:ascii="Times New Roman" w:hAnsi="Times New Roman" w:cs="Times New Roman"/>
                        </w:rPr>
                        <w:t>Celaque</w:t>
                      </w:r>
                    </w:p>
                    <w:p w14:paraId="395A4661" w14:textId="77777777" w:rsidR="00EB4F45" w:rsidRPr="008C4E92" w:rsidRDefault="00EB4F45" w:rsidP="008C4E92">
                      <w:pPr>
                        <w:rPr>
                          <w:rFonts w:ascii="Times New Roman" w:hAnsi="Times New Roman" w:cs="Times New Roman"/>
                        </w:rPr>
                      </w:pPr>
                    </w:p>
                  </w:txbxContent>
                </v:textbox>
                <w10:wrap type="topAndBottom" anchorx="margin"/>
              </v:shape>
            </w:pict>
          </mc:Fallback>
        </mc:AlternateContent>
      </w:r>
    </w:p>
    <w:p w14:paraId="6F7FB1F5" w14:textId="53AED613" w:rsidR="00704A8A" w:rsidRDefault="00704A8A" w:rsidP="00704A8A">
      <w:pPr>
        <w:keepNext/>
      </w:pPr>
      <w:r w:rsidRPr="00704A8A">
        <w:rPr>
          <w:rFonts w:ascii="Times New Roman" w:hAnsi="Times New Roman" w:cs="Times New Roman"/>
          <w:noProof/>
        </w:rPr>
        <w:drawing>
          <wp:inline distT="0" distB="0" distL="0" distR="0" wp14:anchorId="0080D99E" wp14:editId="1C5EEDFF">
            <wp:extent cx="3115110" cy="2657846"/>
            <wp:effectExtent l="0" t="0" r="9525" b="9525"/>
            <wp:docPr id="1486870566" name="Imagen 1486870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870566" name=""/>
                    <pic:cNvPicPr/>
                  </pic:nvPicPr>
                  <pic:blipFill rotWithShape="1">
                    <a:blip r:embed="rId73"/>
                    <a:srcRect r="699"/>
                    <a:stretch/>
                  </pic:blipFill>
                  <pic:spPr>
                    <a:xfrm>
                      <a:off x="0" y="0"/>
                      <a:ext cx="3115110" cy="2657846"/>
                    </a:xfrm>
                    <a:prstGeom prst="rect">
                      <a:avLst/>
                    </a:prstGeom>
                  </pic:spPr>
                </pic:pic>
              </a:graphicData>
            </a:graphic>
          </wp:inline>
        </w:drawing>
      </w:r>
    </w:p>
    <w:p w14:paraId="0B0DD749" w14:textId="7DB3E287" w:rsidR="008C4E92" w:rsidRPr="00704A8A" w:rsidRDefault="00704A8A" w:rsidP="00704A8A">
      <w:pPr>
        <w:pStyle w:val="Descripcin"/>
        <w:rPr>
          <w:rFonts w:ascii="Times New Roman" w:hAnsi="Times New Roman" w:cs="Times New Roman"/>
          <w:b/>
          <w:bCs/>
          <w:i w:val="0"/>
          <w:iCs w:val="0"/>
          <w:color w:val="auto"/>
          <w:sz w:val="22"/>
          <w:szCs w:val="22"/>
        </w:rPr>
      </w:pPr>
      <w:bookmarkStart w:id="354" w:name="_Toc152537749"/>
      <w:bookmarkStart w:id="355" w:name="_Toc158326006"/>
      <w:r w:rsidRPr="00704A8A">
        <w:rPr>
          <w:rFonts w:ascii="Times New Roman" w:hAnsi="Times New Roman" w:cs="Times New Roman"/>
          <w:b/>
          <w:bCs/>
          <w:i w:val="0"/>
          <w:iCs w:val="0"/>
          <w:color w:val="auto"/>
          <w:sz w:val="22"/>
          <w:szCs w:val="22"/>
        </w:rPr>
        <w:t xml:space="preserve">Ilustración </w:t>
      </w:r>
      <w:r w:rsidRPr="00704A8A">
        <w:rPr>
          <w:rFonts w:ascii="Times New Roman" w:hAnsi="Times New Roman" w:cs="Times New Roman"/>
          <w:b/>
          <w:bCs/>
          <w:i w:val="0"/>
          <w:iCs w:val="0"/>
          <w:color w:val="auto"/>
          <w:sz w:val="22"/>
          <w:szCs w:val="22"/>
        </w:rPr>
        <w:fldChar w:fldCharType="begin"/>
      </w:r>
      <w:r w:rsidRPr="00704A8A">
        <w:rPr>
          <w:rFonts w:ascii="Times New Roman" w:hAnsi="Times New Roman" w:cs="Times New Roman"/>
          <w:b/>
          <w:bCs/>
          <w:i w:val="0"/>
          <w:iCs w:val="0"/>
          <w:color w:val="auto"/>
          <w:sz w:val="22"/>
          <w:szCs w:val="22"/>
        </w:rPr>
        <w:instrText xml:space="preserve"> SEQ Ilustración \* ARABIC </w:instrText>
      </w:r>
      <w:r w:rsidRPr="00704A8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34</w:t>
      </w:r>
      <w:r w:rsidRPr="00704A8A">
        <w:rPr>
          <w:rFonts w:ascii="Times New Roman" w:hAnsi="Times New Roman" w:cs="Times New Roman"/>
          <w:b/>
          <w:bCs/>
          <w:i w:val="0"/>
          <w:iCs w:val="0"/>
          <w:color w:val="auto"/>
          <w:sz w:val="22"/>
          <w:szCs w:val="22"/>
        </w:rPr>
        <w:fldChar w:fldCharType="end"/>
      </w:r>
      <w:r w:rsidRPr="00704A8A">
        <w:rPr>
          <w:rFonts w:ascii="Times New Roman" w:hAnsi="Times New Roman" w:cs="Times New Roman"/>
          <w:b/>
          <w:bCs/>
          <w:i w:val="0"/>
          <w:iCs w:val="0"/>
          <w:color w:val="auto"/>
          <w:sz w:val="22"/>
          <w:szCs w:val="22"/>
        </w:rPr>
        <w:t>. Modelo de Apartamento tipo 5, 6 y 7.</w:t>
      </w:r>
      <w:bookmarkEnd w:id="354"/>
      <w:bookmarkEnd w:id="355"/>
    </w:p>
    <w:p w14:paraId="4C780EDD" w14:textId="04AD1632" w:rsidR="00704A8A" w:rsidRPr="00704A8A" w:rsidRDefault="00704A8A" w:rsidP="00704A8A">
      <w:pPr>
        <w:rPr>
          <w:rFonts w:ascii="Times New Roman" w:hAnsi="Times New Roman" w:cs="Times New Roman"/>
        </w:rPr>
      </w:pPr>
      <w:r w:rsidRPr="00704A8A">
        <w:rPr>
          <w:rFonts w:ascii="Times New Roman" w:hAnsi="Times New Roman" w:cs="Times New Roman"/>
        </w:rPr>
        <w:t xml:space="preserve">Fuente: </w:t>
      </w:r>
      <w:r w:rsidR="005B28DB">
        <w:rPr>
          <w:rFonts w:ascii="Times New Roman" w:hAnsi="Times New Roman" w:cs="Times New Roman"/>
        </w:rPr>
        <w:t xml:space="preserve">Diseño de </w:t>
      </w:r>
      <w:r w:rsidRPr="00704A8A">
        <w:rPr>
          <w:rFonts w:ascii="Times New Roman" w:hAnsi="Times New Roman" w:cs="Times New Roman"/>
        </w:rPr>
        <w:t>Celaque</w:t>
      </w:r>
    </w:p>
    <w:p w14:paraId="1BF504C4" w14:textId="1BF9A800" w:rsidR="008C4E92" w:rsidRDefault="008C4E92" w:rsidP="0055614A">
      <w:pPr>
        <w:rPr>
          <w:rFonts w:ascii="Times New Roman" w:hAnsi="Times New Roman" w:cs="Times New Roman"/>
        </w:rPr>
      </w:pPr>
    </w:p>
    <w:p w14:paraId="4A3DBF78" w14:textId="77777777" w:rsidR="001D1868" w:rsidRDefault="001D1868" w:rsidP="001D1868">
      <w:pPr>
        <w:keepNext/>
      </w:pPr>
      <w:r w:rsidRPr="001D1868">
        <w:rPr>
          <w:rFonts w:ascii="Times New Roman" w:hAnsi="Times New Roman" w:cs="Times New Roman"/>
          <w:noProof/>
        </w:rPr>
        <w:lastRenderedPageBreak/>
        <w:drawing>
          <wp:inline distT="0" distB="0" distL="0" distR="0" wp14:anchorId="1A989392" wp14:editId="48D19B68">
            <wp:extent cx="1895740" cy="3953427"/>
            <wp:effectExtent l="0" t="0" r="9525" b="0"/>
            <wp:docPr id="819586707" name="Imagen 819586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586707" name=""/>
                    <pic:cNvPicPr/>
                  </pic:nvPicPr>
                  <pic:blipFill>
                    <a:blip r:embed="rId74"/>
                    <a:stretch>
                      <a:fillRect/>
                    </a:stretch>
                  </pic:blipFill>
                  <pic:spPr>
                    <a:xfrm rot="5400000">
                      <a:off x="0" y="0"/>
                      <a:ext cx="1895740" cy="3953427"/>
                    </a:xfrm>
                    <a:prstGeom prst="rect">
                      <a:avLst/>
                    </a:prstGeom>
                  </pic:spPr>
                </pic:pic>
              </a:graphicData>
            </a:graphic>
          </wp:inline>
        </w:drawing>
      </w:r>
    </w:p>
    <w:p w14:paraId="625EEC6E" w14:textId="59E4899E" w:rsidR="001D1868" w:rsidRPr="001D1868" w:rsidRDefault="001D1868" w:rsidP="001D1868">
      <w:pPr>
        <w:pStyle w:val="Descripcin"/>
        <w:rPr>
          <w:rFonts w:ascii="Times New Roman" w:hAnsi="Times New Roman" w:cs="Times New Roman"/>
          <w:b/>
          <w:bCs/>
          <w:i w:val="0"/>
          <w:iCs w:val="0"/>
          <w:color w:val="auto"/>
          <w:sz w:val="22"/>
          <w:szCs w:val="22"/>
        </w:rPr>
      </w:pPr>
      <w:bookmarkStart w:id="356" w:name="_Toc152537750"/>
      <w:bookmarkStart w:id="357" w:name="_Toc158326007"/>
      <w:r w:rsidRPr="001D1868">
        <w:rPr>
          <w:rFonts w:ascii="Times New Roman" w:hAnsi="Times New Roman" w:cs="Times New Roman"/>
          <w:b/>
          <w:bCs/>
          <w:i w:val="0"/>
          <w:iCs w:val="0"/>
          <w:color w:val="auto"/>
          <w:sz w:val="22"/>
          <w:szCs w:val="22"/>
        </w:rPr>
        <w:t xml:space="preserve">Ilustración </w:t>
      </w:r>
      <w:r w:rsidRPr="001D1868">
        <w:rPr>
          <w:rFonts w:ascii="Times New Roman" w:hAnsi="Times New Roman" w:cs="Times New Roman"/>
          <w:b/>
          <w:bCs/>
          <w:i w:val="0"/>
          <w:iCs w:val="0"/>
          <w:color w:val="auto"/>
          <w:sz w:val="22"/>
          <w:szCs w:val="22"/>
        </w:rPr>
        <w:fldChar w:fldCharType="begin"/>
      </w:r>
      <w:r w:rsidRPr="001D1868">
        <w:rPr>
          <w:rFonts w:ascii="Times New Roman" w:hAnsi="Times New Roman" w:cs="Times New Roman"/>
          <w:b/>
          <w:bCs/>
          <w:i w:val="0"/>
          <w:iCs w:val="0"/>
          <w:color w:val="auto"/>
          <w:sz w:val="22"/>
          <w:szCs w:val="22"/>
        </w:rPr>
        <w:instrText xml:space="preserve"> SEQ Ilustración \* ARABIC </w:instrText>
      </w:r>
      <w:r w:rsidRPr="001D1868">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35</w:t>
      </w:r>
      <w:r w:rsidRPr="001D1868">
        <w:rPr>
          <w:rFonts w:ascii="Times New Roman" w:hAnsi="Times New Roman" w:cs="Times New Roman"/>
          <w:b/>
          <w:bCs/>
          <w:i w:val="0"/>
          <w:iCs w:val="0"/>
          <w:color w:val="auto"/>
          <w:sz w:val="22"/>
          <w:szCs w:val="22"/>
        </w:rPr>
        <w:fldChar w:fldCharType="end"/>
      </w:r>
      <w:r w:rsidRPr="001D1868">
        <w:rPr>
          <w:rFonts w:ascii="Times New Roman" w:hAnsi="Times New Roman" w:cs="Times New Roman"/>
          <w:b/>
          <w:bCs/>
          <w:i w:val="0"/>
          <w:iCs w:val="0"/>
          <w:color w:val="auto"/>
          <w:sz w:val="22"/>
          <w:szCs w:val="22"/>
        </w:rPr>
        <w:t>. Modelo de apartamento tipo 8</w:t>
      </w:r>
      <w:r>
        <w:rPr>
          <w:rFonts w:ascii="Times New Roman" w:hAnsi="Times New Roman" w:cs="Times New Roman"/>
          <w:b/>
          <w:bCs/>
          <w:i w:val="0"/>
          <w:iCs w:val="0"/>
          <w:color w:val="auto"/>
          <w:sz w:val="22"/>
          <w:szCs w:val="22"/>
        </w:rPr>
        <w:t>.</w:t>
      </w:r>
      <w:bookmarkEnd w:id="356"/>
      <w:bookmarkEnd w:id="357"/>
    </w:p>
    <w:p w14:paraId="0C6F757D" w14:textId="14B57467" w:rsidR="001D1868" w:rsidRDefault="001D1868" w:rsidP="001D1868">
      <w:pPr>
        <w:rPr>
          <w:rFonts w:ascii="Times New Roman" w:hAnsi="Times New Roman" w:cs="Times New Roman"/>
        </w:rPr>
      </w:pPr>
      <w:r w:rsidRPr="001D1868">
        <w:rPr>
          <w:rFonts w:ascii="Times New Roman" w:hAnsi="Times New Roman" w:cs="Times New Roman"/>
        </w:rPr>
        <w:t xml:space="preserve">Fuente: </w:t>
      </w:r>
      <w:r w:rsidR="005B28DB">
        <w:rPr>
          <w:rFonts w:ascii="Times New Roman" w:hAnsi="Times New Roman" w:cs="Times New Roman"/>
        </w:rPr>
        <w:t xml:space="preserve">Diseño de </w:t>
      </w:r>
      <w:r w:rsidRPr="001D1868">
        <w:rPr>
          <w:rFonts w:ascii="Times New Roman" w:hAnsi="Times New Roman" w:cs="Times New Roman"/>
        </w:rPr>
        <w:t>Celaque</w:t>
      </w:r>
    </w:p>
    <w:p w14:paraId="78882146" w14:textId="77777777" w:rsidR="001D1868" w:rsidRDefault="001D1868" w:rsidP="001D1868">
      <w:pPr>
        <w:rPr>
          <w:rFonts w:ascii="Times New Roman" w:hAnsi="Times New Roman" w:cs="Times New Roman"/>
        </w:rPr>
      </w:pPr>
    </w:p>
    <w:p w14:paraId="6917EF04" w14:textId="6A8522E8" w:rsidR="00F92EFB" w:rsidRDefault="005B79D6" w:rsidP="00AA38E7">
      <w:pPr>
        <w:pStyle w:val="TextoPrincipal"/>
      </w:pPr>
      <w:r>
        <w:t>Cada uno de los diferentes apartamentos, cuenta con diferente metraje para su alquiler, según su diseño y distribución. El detalle se encuentra distribuido de la siguiente manera:</w:t>
      </w:r>
    </w:p>
    <w:tbl>
      <w:tblPr>
        <w:tblStyle w:val="Tablaconcuadrcula"/>
        <w:tblW w:w="5000" w:type="pct"/>
        <w:tblLook w:val="04A0" w:firstRow="1" w:lastRow="0" w:firstColumn="1" w:lastColumn="0" w:noHBand="0" w:noVBand="1"/>
      </w:tblPr>
      <w:tblGrid>
        <w:gridCol w:w="3548"/>
        <w:gridCol w:w="3377"/>
        <w:gridCol w:w="2425"/>
      </w:tblGrid>
      <w:tr w:rsidR="000B74B9" w14:paraId="06A109D8" w14:textId="77777777" w:rsidTr="00BF4897">
        <w:tc>
          <w:tcPr>
            <w:tcW w:w="1897" w:type="pct"/>
            <w:vAlign w:val="center"/>
          </w:tcPr>
          <w:p w14:paraId="76B7DFAA" w14:textId="779ACD20" w:rsidR="000B74B9" w:rsidRPr="00BE57C1" w:rsidRDefault="007F3946" w:rsidP="00CA16F7">
            <w:pPr>
              <w:jc w:val="center"/>
              <w:rPr>
                <w:rFonts w:ascii="Times New Roman" w:hAnsi="Times New Roman" w:cs="Times New Roman"/>
                <w:b/>
                <w:bCs/>
              </w:rPr>
            </w:pPr>
            <w:r w:rsidRPr="00BE57C1">
              <w:rPr>
                <w:rFonts w:ascii="Times New Roman" w:hAnsi="Times New Roman" w:cs="Times New Roman"/>
                <w:b/>
                <w:bCs/>
              </w:rPr>
              <w:t>Nivel</w:t>
            </w:r>
          </w:p>
        </w:tc>
        <w:tc>
          <w:tcPr>
            <w:tcW w:w="1806" w:type="pct"/>
            <w:vAlign w:val="center"/>
          </w:tcPr>
          <w:p w14:paraId="67F51364" w14:textId="5E88AC99" w:rsidR="000B74B9" w:rsidRPr="00BE57C1" w:rsidRDefault="007F3946" w:rsidP="00CA16F7">
            <w:pPr>
              <w:jc w:val="center"/>
              <w:rPr>
                <w:rFonts w:ascii="Times New Roman" w:hAnsi="Times New Roman" w:cs="Times New Roman"/>
                <w:b/>
                <w:bCs/>
              </w:rPr>
            </w:pPr>
            <w:r w:rsidRPr="00BE57C1">
              <w:rPr>
                <w:rFonts w:ascii="Times New Roman" w:hAnsi="Times New Roman" w:cs="Times New Roman"/>
                <w:b/>
                <w:bCs/>
              </w:rPr>
              <w:t>Tipología</w:t>
            </w:r>
          </w:p>
        </w:tc>
        <w:tc>
          <w:tcPr>
            <w:tcW w:w="1297" w:type="pct"/>
            <w:vAlign w:val="center"/>
          </w:tcPr>
          <w:p w14:paraId="36890DC1" w14:textId="77777777" w:rsidR="000B74B9" w:rsidRDefault="007F3946" w:rsidP="00CA16F7">
            <w:pPr>
              <w:jc w:val="center"/>
              <w:rPr>
                <w:rFonts w:ascii="Times New Roman" w:hAnsi="Times New Roman" w:cs="Times New Roman"/>
                <w:b/>
                <w:bCs/>
              </w:rPr>
            </w:pPr>
            <w:r w:rsidRPr="00BE57C1">
              <w:rPr>
                <w:rFonts w:ascii="Times New Roman" w:hAnsi="Times New Roman" w:cs="Times New Roman"/>
                <w:b/>
                <w:bCs/>
              </w:rPr>
              <w:t>Metraje</w:t>
            </w:r>
          </w:p>
          <w:p w14:paraId="070C86EE" w14:textId="04957C2A" w:rsidR="00CA16F7" w:rsidRPr="00BE57C1" w:rsidRDefault="00A87D92" w:rsidP="00CA16F7">
            <w:pPr>
              <w:jc w:val="center"/>
              <w:rPr>
                <w:rFonts w:ascii="Times New Roman" w:hAnsi="Times New Roman" w:cs="Times New Roman"/>
                <w:b/>
                <w:bCs/>
              </w:rPr>
            </w:pPr>
            <w:r>
              <w:rPr>
                <w:rFonts w:ascii="Times New Roman" w:hAnsi="Times New Roman" w:cs="Times New Roman"/>
                <w:b/>
                <w:bCs/>
              </w:rPr>
              <w:t>(Metros cuadrados)</w:t>
            </w:r>
          </w:p>
        </w:tc>
      </w:tr>
      <w:tr w:rsidR="007F3946" w14:paraId="5BB1A6D9" w14:textId="77777777" w:rsidTr="00BF4897">
        <w:tc>
          <w:tcPr>
            <w:tcW w:w="1897" w:type="pct"/>
            <w:vAlign w:val="center"/>
          </w:tcPr>
          <w:p w14:paraId="049C63D8" w14:textId="6AD5AB88" w:rsidR="007F3946" w:rsidRDefault="007F3946" w:rsidP="00BE57C1">
            <w:pPr>
              <w:jc w:val="center"/>
              <w:rPr>
                <w:rFonts w:ascii="Times New Roman" w:hAnsi="Times New Roman" w:cs="Times New Roman"/>
              </w:rPr>
            </w:pPr>
            <w:r>
              <w:rPr>
                <w:rFonts w:ascii="Times New Roman" w:hAnsi="Times New Roman" w:cs="Times New Roman"/>
              </w:rPr>
              <w:t>1</w:t>
            </w:r>
          </w:p>
        </w:tc>
        <w:tc>
          <w:tcPr>
            <w:tcW w:w="1806" w:type="pct"/>
            <w:vAlign w:val="center"/>
          </w:tcPr>
          <w:p w14:paraId="7EAF0904" w14:textId="2F0ADB23" w:rsidR="007F3946" w:rsidRDefault="007F3946" w:rsidP="00BE57C1">
            <w:pPr>
              <w:rPr>
                <w:rFonts w:ascii="Times New Roman" w:hAnsi="Times New Roman" w:cs="Times New Roman"/>
              </w:rPr>
            </w:pPr>
            <w:r>
              <w:rPr>
                <w:rFonts w:ascii="Times New Roman" w:hAnsi="Times New Roman" w:cs="Times New Roman"/>
              </w:rPr>
              <w:t>Tienda de conveniencia</w:t>
            </w:r>
          </w:p>
        </w:tc>
        <w:tc>
          <w:tcPr>
            <w:tcW w:w="1297" w:type="pct"/>
            <w:vAlign w:val="center"/>
          </w:tcPr>
          <w:p w14:paraId="1BF9DD76" w14:textId="2A309ADA" w:rsidR="007F3946" w:rsidRDefault="007F3946" w:rsidP="00BE57C1">
            <w:pPr>
              <w:jc w:val="center"/>
              <w:rPr>
                <w:rFonts w:ascii="Times New Roman" w:hAnsi="Times New Roman" w:cs="Times New Roman"/>
              </w:rPr>
            </w:pPr>
            <w:r>
              <w:rPr>
                <w:rFonts w:ascii="Times New Roman" w:hAnsi="Times New Roman" w:cs="Times New Roman"/>
              </w:rPr>
              <w:t>30.0</w:t>
            </w:r>
          </w:p>
        </w:tc>
      </w:tr>
      <w:tr w:rsidR="00BE57C1" w14:paraId="031D31B0" w14:textId="77777777" w:rsidTr="00BF4897">
        <w:tc>
          <w:tcPr>
            <w:tcW w:w="1897" w:type="pct"/>
            <w:vMerge w:val="restart"/>
            <w:vAlign w:val="center"/>
          </w:tcPr>
          <w:p w14:paraId="6B034B7A" w14:textId="59447626" w:rsidR="00BE57C1" w:rsidRDefault="00BE57C1" w:rsidP="00BE57C1">
            <w:pPr>
              <w:jc w:val="center"/>
              <w:rPr>
                <w:rFonts w:ascii="Times New Roman" w:hAnsi="Times New Roman" w:cs="Times New Roman"/>
              </w:rPr>
            </w:pPr>
            <w:r>
              <w:rPr>
                <w:rFonts w:ascii="Times New Roman" w:hAnsi="Times New Roman" w:cs="Times New Roman"/>
              </w:rPr>
              <w:t>2</w:t>
            </w:r>
          </w:p>
        </w:tc>
        <w:tc>
          <w:tcPr>
            <w:tcW w:w="1806" w:type="pct"/>
            <w:vAlign w:val="center"/>
          </w:tcPr>
          <w:p w14:paraId="07422518" w14:textId="12E66B9D" w:rsidR="00BE57C1" w:rsidRDefault="00BE57C1" w:rsidP="00BE57C1">
            <w:pPr>
              <w:rPr>
                <w:rFonts w:ascii="Times New Roman" w:hAnsi="Times New Roman" w:cs="Times New Roman"/>
              </w:rPr>
            </w:pPr>
            <w:r>
              <w:rPr>
                <w:rFonts w:ascii="Times New Roman" w:hAnsi="Times New Roman" w:cs="Times New Roman"/>
              </w:rPr>
              <w:t>Apartamento 1 y 9</w:t>
            </w:r>
          </w:p>
        </w:tc>
        <w:tc>
          <w:tcPr>
            <w:tcW w:w="1297" w:type="pct"/>
            <w:vAlign w:val="center"/>
          </w:tcPr>
          <w:p w14:paraId="7873875F" w14:textId="25B15864" w:rsidR="00BE57C1" w:rsidRDefault="00BE57C1" w:rsidP="00BE57C1">
            <w:pPr>
              <w:jc w:val="center"/>
              <w:rPr>
                <w:rFonts w:ascii="Times New Roman" w:hAnsi="Times New Roman" w:cs="Times New Roman"/>
              </w:rPr>
            </w:pPr>
            <w:r>
              <w:rPr>
                <w:rFonts w:ascii="Times New Roman" w:hAnsi="Times New Roman" w:cs="Times New Roman"/>
              </w:rPr>
              <w:t>30.0</w:t>
            </w:r>
          </w:p>
        </w:tc>
      </w:tr>
      <w:tr w:rsidR="00BE57C1" w14:paraId="1A3DFF75" w14:textId="77777777" w:rsidTr="00BF4897">
        <w:tc>
          <w:tcPr>
            <w:tcW w:w="1897" w:type="pct"/>
            <w:vMerge/>
            <w:vAlign w:val="center"/>
          </w:tcPr>
          <w:p w14:paraId="1207EF41" w14:textId="3377C1CC" w:rsidR="00BE57C1" w:rsidRDefault="00BE57C1" w:rsidP="00BE57C1">
            <w:pPr>
              <w:rPr>
                <w:rFonts w:ascii="Times New Roman" w:hAnsi="Times New Roman" w:cs="Times New Roman"/>
              </w:rPr>
            </w:pPr>
          </w:p>
        </w:tc>
        <w:tc>
          <w:tcPr>
            <w:tcW w:w="1806" w:type="pct"/>
            <w:vAlign w:val="center"/>
          </w:tcPr>
          <w:p w14:paraId="4E5CB3DD" w14:textId="3F4F8107" w:rsidR="00BE57C1" w:rsidRDefault="00BE57C1" w:rsidP="00BE57C1">
            <w:pPr>
              <w:rPr>
                <w:rFonts w:ascii="Times New Roman" w:hAnsi="Times New Roman" w:cs="Times New Roman"/>
              </w:rPr>
            </w:pPr>
            <w:r>
              <w:rPr>
                <w:rFonts w:ascii="Times New Roman" w:hAnsi="Times New Roman" w:cs="Times New Roman"/>
              </w:rPr>
              <w:t>Apartamento 2</w:t>
            </w:r>
          </w:p>
        </w:tc>
        <w:tc>
          <w:tcPr>
            <w:tcW w:w="1297" w:type="pct"/>
            <w:vAlign w:val="center"/>
          </w:tcPr>
          <w:p w14:paraId="55723A93" w14:textId="76AAACA9" w:rsidR="00BE57C1" w:rsidRDefault="00BE57C1" w:rsidP="00BE57C1">
            <w:pPr>
              <w:jc w:val="center"/>
              <w:rPr>
                <w:rFonts w:ascii="Times New Roman" w:hAnsi="Times New Roman" w:cs="Times New Roman"/>
              </w:rPr>
            </w:pPr>
            <w:r>
              <w:rPr>
                <w:rFonts w:ascii="Times New Roman" w:hAnsi="Times New Roman" w:cs="Times New Roman"/>
              </w:rPr>
              <w:t>58.0</w:t>
            </w:r>
          </w:p>
        </w:tc>
      </w:tr>
      <w:tr w:rsidR="00BE57C1" w14:paraId="3D1C7CDD" w14:textId="77777777" w:rsidTr="00BF4897">
        <w:tc>
          <w:tcPr>
            <w:tcW w:w="1897" w:type="pct"/>
            <w:vMerge/>
            <w:vAlign w:val="center"/>
          </w:tcPr>
          <w:p w14:paraId="577DEE1D" w14:textId="77777777" w:rsidR="00BE57C1" w:rsidRDefault="00BE57C1" w:rsidP="00BE57C1">
            <w:pPr>
              <w:rPr>
                <w:rFonts w:ascii="Times New Roman" w:hAnsi="Times New Roman" w:cs="Times New Roman"/>
              </w:rPr>
            </w:pPr>
          </w:p>
        </w:tc>
        <w:tc>
          <w:tcPr>
            <w:tcW w:w="1806" w:type="pct"/>
            <w:vAlign w:val="center"/>
          </w:tcPr>
          <w:p w14:paraId="08811121" w14:textId="04A2E4DE" w:rsidR="00BE57C1" w:rsidRDefault="00BE57C1" w:rsidP="00BE57C1">
            <w:pPr>
              <w:rPr>
                <w:rFonts w:ascii="Times New Roman" w:hAnsi="Times New Roman" w:cs="Times New Roman"/>
              </w:rPr>
            </w:pPr>
            <w:r>
              <w:rPr>
                <w:rFonts w:ascii="Times New Roman" w:hAnsi="Times New Roman" w:cs="Times New Roman"/>
              </w:rPr>
              <w:t>Apartamento 3</w:t>
            </w:r>
          </w:p>
        </w:tc>
        <w:tc>
          <w:tcPr>
            <w:tcW w:w="1297" w:type="pct"/>
            <w:vAlign w:val="center"/>
          </w:tcPr>
          <w:p w14:paraId="1524BABC" w14:textId="43125BFF" w:rsidR="00BE57C1" w:rsidRDefault="00BE57C1" w:rsidP="00BE57C1">
            <w:pPr>
              <w:jc w:val="center"/>
              <w:rPr>
                <w:rFonts w:ascii="Times New Roman" w:hAnsi="Times New Roman" w:cs="Times New Roman"/>
              </w:rPr>
            </w:pPr>
            <w:r>
              <w:rPr>
                <w:rFonts w:ascii="Times New Roman" w:hAnsi="Times New Roman" w:cs="Times New Roman"/>
              </w:rPr>
              <w:t>71.0</w:t>
            </w:r>
          </w:p>
        </w:tc>
      </w:tr>
      <w:tr w:rsidR="00BE57C1" w14:paraId="36EE827A" w14:textId="77777777" w:rsidTr="00BF4897">
        <w:tc>
          <w:tcPr>
            <w:tcW w:w="1897" w:type="pct"/>
            <w:vMerge/>
            <w:vAlign w:val="center"/>
          </w:tcPr>
          <w:p w14:paraId="08EEF777" w14:textId="77777777" w:rsidR="00BE57C1" w:rsidRDefault="00BE57C1" w:rsidP="00BE57C1">
            <w:pPr>
              <w:rPr>
                <w:rFonts w:ascii="Times New Roman" w:hAnsi="Times New Roman" w:cs="Times New Roman"/>
              </w:rPr>
            </w:pPr>
          </w:p>
        </w:tc>
        <w:tc>
          <w:tcPr>
            <w:tcW w:w="1806" w:type="pct"/>
            <w:vAlign w:val="center"/>
          </w:tcPr>
          <w:p w14:paraId="38EF5A6A" w14:textId="7EA1EB90" w:rsidR="00BE57C1" w:rsidRDefault="00BE57C1" w:rsidP="00BE57C1">
            <w:pPr>
              <w:rPr>
                <w:rFonts w:ascii="Times New Roman" w:hAnsi="Times New Roman" w:cs="Times New Roman"/>
              </w:rPr>
            </w:pPr>
            <w:r>
              <w:rPr>
                <w:rFonts w:ascii="Times New Roman" w:hAnsi="Times New Roman" w:cs="Times New Roman"/>
              </w:rPr>
              <w:t>Apartamento 4</w:t>
            </w:r>
          </w:p>
        </w:tc>
        <w:tc>
          <w:tcPr>
            <w:tcW w:w="1297" w:type="pct"/>
            <w:vAlign w:val="center"/>
          </w:tcPr>
          <w:p w14:paraId="52984727" w14:textId="5F17C51A" w:rsidR="00BE57C1" w:rsidRDefault="00BE57C1" w:rsidP="00BE57C1">
            <w:pPr>
              <w:jc w:val="center"/>
              <w:rPr>
                <w:rFonts w:ascii="Times New Roman" w:hAnsi="Times New Roman" w:cs="Times New Roman"/>
              </w:rPr>
            </w:pPr>
            <w:r>
              <w:rPr>
                <w:rFonts w:ascii="Times New Roman" w:hAnsi="Times New Roman" w:cs="Times New Roman"/>
              </w:rPr>
              <w:t>70.2</w:t>
            </w:r>
          </w:p>
        </w:tc>
      </w:tr>
      <w:tr w:rsidR="00BE57C1" w14:paraId="4BE81B97" w14:textId="77777777" w:rsidTr="00BF4897">
        <w:tc>
          <w:tcPr>
            <w:tcW w:w="1897" w:type="pct"/>
            <w:vMerge/>
            <w:vAlign w:val="center"/>
          </w:tcPr>
          <w:p w14:paraId="77105DF4" w14:textId="77777777" w:rsidR="00BE57C1" w:rsidRDefault="00BE57C1" w:rsidP="00BE57C1">
            <w:pPr>
              <w:rPr>
                <w:rFonts w:ascii="Times New Roman" w:hAnsi="Times New Roman" w:cs="Times New Roman"/>
              </w:rPr>
            </w:pPr>
          </w:p>
        </w:tc>
        <w:tc>
          <w:tcPr>
            <w:tcW w:w="1806" w:type="pct"/>
            <w:vAlign w:val="center"/>
          </w:tcPr>
          <w:p w14:paraId="39223365" w14:textId="2D116F53" w:rsidR="00BE57C1" w:rsidRDefault="00BE57C1" w:rsidP="00BE57C1">
            <w:pPr>
              <w:rPr>
                <w:rFonts w:ascii="Times New Roman" w:hAnsi="Times New Roman" w:cs="Times New Roman"/>
              </w:rPr>
            </w:pPr>
            <w:r>
              <w:rPr>
                <w:rFonts w:ascii="Times New Roman" w:hAnsi="Times New Roman" w:cs="Times New Roman"/>
              </w:rPr>
              <w:t>Apartamento tipo 5 y 7</w:t>
            </w:r>
          </w:p>
        </w:tc>
        <w:tc>
          <w:tcPr>
            <w:tcW w:w="1297" w:type="pct"/>
            <w:vAlign w:val="center"/>
          </w:tcPr>
          <w:p w14:paraId="49F15F76" w14:textId="31AE98AC" w:rsidR="00BE57C1" w:rsidRDefault="00BE57C1" w:rsidP="00BE57C1">
            <w:pPr>
              <w:jc w:val="center"/>
              <w:rPr>
                <w:rFonts w:ascii="Times New Roman" w:hAnsi="Times New Roman" w:cs="Times New Roman"/>
              </w:rPr>
            </w:pPr>
            <w:r>
              <w:rPr>
                <w:rFonts w:ascii="Times New Roman" w:hAnsi="Times New Roman" w:cs="Times New Roman"/>
              </w:rPr>
              <w:t>58.0</w:t>
            </w:r>
          </w:p>
        </w:tc>
      </w:tr>
      <w:tr w:rsidR="00BE57C1" w14:paraId="783C491E" w14:textId="77777777" w:rsidTr="00BF4897">
        <w:tc>
          <w:tcPr>
            <w:tcW w:w="1897" w:type="pct"/>
            <w:vMerge/>
            <w:vAlign w:val="center"/>
          </w:tcPr>
          <w:p w14:paraId="22775503" w14:textId="77777777" w:rsidR="00BE57C1" w:rsidRDefault="00BE57C1" w:rsidP="00BE57C1">
            <w:pPr>
              <w:rPr>
                <w:rFonts w:ascii="Times New Roman" w:hAnsi="Times New Roman" w:cs="Times New Roman"/>
              </w:rPr>
            </w:pPr>
          </w:p>
        </w:tc>
        <w:tc>
          <w:tcPr>
            <w:tcW w:w="1806" w:type="pct"/>
            <w:vAlign w:val="center"/>
          </w:tcPr>
          <w:p w14:paraId="28557FBA" w14:textId="2CBB1ED5" w:rsidR="00BE57C1" w:rsidRDefault="00BE57C1" w:rsidP="00BE57C1">
            <w:pPr>
              <w:rPr>
                <w:rFonts w:ascii="Times New Roman" w:hAnsi="Times New Roman" w:cs="Times New Roman"/>
              </w:rPr>
            </w:pPr>
            <w:r>
              <w:rPr>
                <w:rFonts w:ascii="Times New Roman" w:hAnsi="Times New Roman" w:cs="Times New Roman"/>
              </w:rPr>
              <w:t>Apartamento 8</w:t>
            </w:r>
          </w:p>
        </w:tc>
        <w:tc>
          <w:tcPr>
            <w:tcW w:w="1297" w:type="pct"/>
            <w:vAlign w:val="center"/>
          </w:tcPr>
          <w:p w14:paraId="57050FCE" w14:textId="0585A8C6" w:rsidR="00BE57C1" w:rsidRDefault="00BE57C1" w:rsidP="00BE57C1">
            <w:pPr>
              <w:jc w:val="center"/>
              <w:rPr>
                <w:rFonts w:ascii="Times New Roman" w:hAnsi="Times New Roman" w:cs="Times New Roman"/>
              </w:rPr>
            </w:pPr>
            <w:r>
              <w:rPr>
                <w:rFonts w:ascii="Times New Roman" w:hAnsi="Times New Roman" w:cs="Times New Roman"/>
              </w:rPr>
              <w:t>51.6</w:t>
            </w:r>
          </w:p>
        </w:tc>
      </w:tr>
      <w:tr w:rsidR="00BE57C1" w14:paraId="5D3A3D89" w14:textId="77777777" w:rsidTr="00BF4897">
        <w:tc>
          <w:tcPr>
            <w:tcW w:w="1897" w:type="pct"/>
            <w:vMerge w:val="restart"/>
            <w:vAlign w:val="center"/>
          </w:tcPr>
          <w:p w14:paraId="3BCE0AB2" w14:textId="52DEBB48" w:rsidR="00BE57C1" w:rsidRDefault="00BE57C1" w:rsidP="00BE57C1">
            <w:pPr>
              <w:jc w:val="center"/>
              <w:rPr>
                <w:rFonts w:ascii="Times New Roman" w:hAnsi="Times New Roman" w:cs="Times New Roman"/>
              </w:rPr>
            </w:pPr>
            <w:r>
              <w:rPr>
                <w:rFonts w:ascii="Times New Roman" w:hAnsi="Times New Roman" w:cs="Times New Roman"/>
              </w:rPr>
              <w:t>3</w:t>
            </w:r>
          </w:p>
        </w:tc>
        <w:tc>
          <w:tcPr>
            <w:tcW w:w="1806" w:type="pct"/>
            <w:vAlign w:val="center"/>
          </w:tcPr>
          <w:p w14:paraId="0B3F005D" w14:textId="7C1CA8B3" w:rsidR="00BE57C1" w:rsidRDefault="00BE57C1" w:rsidP="00BE57C1">
            <w:pPr>
              <w:rPr>
                <w:rFonts w:ascii="Times New Roman" w:hAnsi="Times New Roman" w:cs="Times New Roman"/>
              </w:rPr>
            </w:pPr>
            <w:r>
              <w:rPr>
                <w:rFonts w:ascii="Times New Roman" w:hAnsi="Times New Roman" w:cs="Times New Roman"/>
              </w:rPr>
              <w:t>Apartamento 1 y 9</w:t>
            </w:r>
          </w:p>
        </w:tc>
        <w:tc>
          <w:tcPr>
            <w:tcW w:w="1297" w:type="pct"/>
            <w:vAlign w:val="center"/>
          </w:tcPr>
          <w:p w14:paraId="6A7D1FCF" w14:textId="1F98BAD7" w:rsidR="00BE57C1" w:rsidRDefault="00BE57C1" w:rsidP="00BE57C1">
            <w:pPr>
              <w:jc w:val="center"/>
              <w:rPr>
                <w:rFonts w:ascii="Times New Roman" w:hAnsi="Times New Roman" w:cs="Times New Roman"/>
              </w:rPr>
            </w:pPr>
            <w:r>
              <w:rPr>
                <w:rFonts w:ascii="Times New Roman" w:hAnsi="Times New Roman" w:cs="Times New Roman"/>
              </w:rPr>
              <w:t>30.0</w:t>
            </w:r>
          </w:p>
        </w:tc>
      </w:tr>
      <w:tr w:rsidR="00BE57C1" w14:paraId="2E74A1BB" w14:textId="77777777" w:rsidTr="00BF4897">
        <w:tc>
          <w:tcPr>
            <w:tcW w:w="1897" w:type="pct"/>
            <w:vMerge/>
            <w:vAlign w:val="center"/>
          </w:tcPr>
          <w:p w14:paraId="015C7EAC" w14:textId="77777777" w:rsidR="00BE57C1" w:rsidRDefault="00BE57C1" w:rsidP="00BE57C1">
            <w:pPr>
              <w:rPr>
                <w:rFonts w:ascii="Times New Roman" w:hAnsi="Times New Roman" w:cs="Times New Roman"/>
              </w:rPr>
            </w:pPr>
          </w:p>
        </w:tc>
        <w:tc>
          <w:tcPr>
            <w:tcW w:w="1806" w:type="pct"/>
            <w:vAlign w:val="center"/>
          </w:tcPr>
          <w:p w14:paraId="547432C6" w14:textId="4B6D53EE" w:rsidR="00BE57C1" w:rsidRDefault="00BE57C1" w:rsidP="00BE57C1">
            <w:pPr>
              <w:rPr>
                <w:rFonts w:ascii="Times New Roman" w:hAnsi="Times New Roman" w:cs="Times New Roman"/>
              </w:rPr>
            </w:pPr>
            <w:r>
              <w:rPr>
                <w:rFonts w:ascii="Times New Roman" w:hAnsi="Times New Roman" w:cs="Times New Roman"/>
              </w:rPr>
              <w:t>Apartamento 2</w:t>
            </w:r>
          </w:p>
        </w:tc>
        <w:tc>
          <w:tcPr>
            <w:tcW w:w="1297" w:type="pct"/>
            <w:vAlign w:val="center"/>
          </w:tcPr>
          <w:p w14:paraId="08CCA8CE" w14:textId="3C39B8DD" w:rsidR="00BE57C1" w:rsidRDefault="00BE57C1" w:rsidP="00BE57C1">
            <w:pPr>
              <w:jc w:val="center"/>
              <w:rPr>
                <w:rFonts w:ascii="Times New Roman" w:hAnsi="Times New Roman" w:cs="Times New Roman"/>
              </w:rPr>
            </w:pPr>
            <w:r>
              <w:rPr>
                <w:rFonts w:ascii="Times New Roman" w:hAnsi="Times New Roman" w:cs="Times New Roman"/>
              </w:rPr>
              <w:t>58.0</w:t>
            </w:r>
          </w:p>
        </w:tc>
      </w:tr>
      <w:tr w:rsidR="00BE57C1" w14:paraId="27699102" w14:textId="77777777" w:rsidTr="00BF4897">
        <w:tc>
          <w:tcPr>
            <w:tcW w:w="1897" w:type="pct"/>
            <w:vMerge/>
            <w:vAlign w:val="center"/>
          </w:tcPr>
          <w:p w14:paraId="772D696C" w14:textId="77777777" w:rsidR="00BE57C1" w:rsidRDefault="00BE57C1" w:rsidP="00BE57C1">
            <w:pPr>
              <w:rPr>
                <w:rFonts w:ascii="Times New Roman" w:hAnsi="Times New Roman" w:cs="Times New Roman"/>
              </w:rPr>
            </w:pPr>
          </w:p>
        </w:tc>
        <w:tc>
          <w:tcPr>
            <w:tcW w:w="1806" w:type="pct"/>
            <w:vAlign w:val="center"/>
          </w:tcPr>
          <w:p w14:paraId="2432453A" w14:textId="17ECC8A1" w:rsidR="00BE57C1" w:rsidRDefault="00BE57C1" w:rsidP="00BE57C1">
            <w:pPr>
              <w:rPr>
                <w:rFonts w:ascii="Times New Roman" w:hAnsi="Times New Roman" w:cs="Times New Roman"/>
              </w:rPr>
            </w:pPr>
            <w:r>
              <w:rPr>
                <w:rFonts w:ascii="Times New Roman" w:hAnsi="Times New Roman" w:cs="Times New Roman"/>
              </w:rPr>
              <w:t>Apartamento 3</w:t>
            </w:r>
          </w:p>
        </w:tc>
        <w:tc>
          <w:tcPr>
            <w:tcW w:w="1297" w:type="pct"/>
            <w:vAlign w:val="center"/>
          </w:tcPr>
          <w:p w14:paraId="3796989D" w14:textId="71D9863A" w:rsidR="00BE57C1" w:rsidRDefault="00BE57C1" w:rsidP="00BE57C1">
            <w:pPr>
              <w:jc w:val="center"/>
              <w:rPr>
                <w:rFonts w:ascii="Times New Roman" w:hAnsi="Times New Roman" w:cs="Times New Roman"/>
              </w:rPr>
            </w:pPr>
            <w:r>
              <w:rPr>
                <w:rFonts w:ascii="Times New Roman" w:hAnsi="Times New Roman" w:cs="Times New Roman"/>
              </w:rPr>
              <w:t>71.0</w:t>
            </w:r>
          </w:p>
        </w:tc>
      </w:tr>
      <w:tr w:rsidR="00BE57C1" w14:paraId="3A98C8EE" w14:textId="77777777" w:rsidTr="00BF4897">
        <w:tc>
          <w:tcPr>
            <w:tcW w:w="1897" w:type="pct"/>
            <w:vMerge/>
            <w:vAlign w:val="center"/>
          </w:tcPr>
          <w:p w14:paraId="307C8FCB" w14:textId="77777777" w:rsidR="00BE57C1" w:rsidRDefault="00BE57C1" w:rsidP="00BE57C1">
            <w:pPr>
              <w:rPr>
                <w:rFonts w:ascii="Times New Roman" w:hAnsi="Times New Roman" w:cs="Times New Roman"/>
              </w:rPr>
            </w:pPr>
          </w:p>
        </w:tc>
        <w:tc>
          <w:tcPr>
            <w:tcW w:w="1806" w:type="pct"/>
            <w:vAlign w:val="center"/>
          </w:tcPr>
          <w:p w14:paraId="35A53B22" w14:textId="12612D6D" w:rsidR="00BE57C1" w:rsidRDefault="00BE57C1" w:rsidP="00BE57C1">
            <w:pPr>
              <w:rPr>
                <w:rFonts w:ascii="Times New Roman" w:hAnsi="Times New Roman" w:cs="Times New Roman"/>
              </w:rPr>
            </w:pPr>
            <w:r>
              <w:rPr>
                <w:rFonts w:ascii="Times New Roman" w:hAnsi="Times New Roman" w:cs="Times New Roman"/>
              </w:rPr>
              <w:t>Apartamento 4</w:t>
            </w:r>
          </w:p>
        </w:tc>
        <w:tc>
          <w:tcPr>
            <w:tcW w:w="1297" w:type="pct"/>
            <w:vAlign w:val="center"/>
          </w:tcPr>
          <w:p w14:paraId="1EDA5FC5" w14:textId="351875B5" w:rsidR="00BE57C1" w:rsidRDefault="00BE57C1" w:rsidP="00BE57C1">
            <w:pPr>
              <w:jc w:val="center"/>
              <w:rPr>
                <w:rFonts w:ascii="Times New Roman" w:hAnsi="Times New Roman" w:cs="Times New Roman"/>
              </w:rPr>
            </w:pPr>
            <w:r>
              <w:rPr>
                <w:rFonts w:ascii="Times New Roman" w:hAnsi="Times New Roman" w:cs="Times New Roman"/>
              </w:rPr>
              <w:t>70.2</w:t>
            </w:r>
          </w:p>
        </w:tc>
      </w:tr>
      <w:tr w:rsidR="00BE57C1" w14:paraId="2857B03A" w14:textId="77777777" w:rsidTr="00BF4897">
        <w:tc>
          <w:tcPr>
            <w:tcW w:w="1897" w:type="pct"/>
            <w:vMerge/>
            <w:vAlign w:val="center"/>
          </w:tcPr>
          <w:p w14:paraId="252E700A" w14:textId="77777777" w:rsidR="00BE57C1" w:rsidRDefault="00BE57C1" w:rsidP="00BE57C1">
            <w:pPr>
              <w:rPr>
                <w:rFonts w:ascii="Times New Roman" w:hAnsi="Times New Roman" w:cs="Times New Roman"/>
              </w:rPr>
            </w:pPr>
          </w:p>
        </w:tc>
        <w:tc>
          <w:tcPr>
            <w:tcW w:w="1806" w:type="pct"/>
            <w:vAlign w:val="center"/>
          </w:tcPr>
          <w:p w14:paraId="018CEDD4" w14:textId="5523346E" w:rsidR="00BE57C1" w:rsidRDefault="00BE57C1" w:rsidP="00BE57C1">
            <w:pPr>
              <w:rPr>
                <w:rFonts w:ascii="Times New Roman" w:hAnsi="Times New Roman" w:cs="Times New Roman"/>
              </w:rPr>
            </w:pPr>
            <w:r>
              <w:rPr>
                <w:rFonts w:ascii="Times New Roman" w:hAnsi="Times New Roman" w:cs="Times New Roman"/>
              </w:rPr>
              <w:t>Apartamento tipo 5 al 7</w:t>
            </w:r>
          </w:p>
        </w:tc>
        <w:tc>
          <w:tcPr>
            <w:tcW w:w="1297" w:type="pct"/>
            <w:vAlign w:val="center"/>
          </w:tcPr>
          <w:p w14:paraId="168C885A" w14:textId="5ACB8679" w:rsidR="00BE57C1" w:rsidRDefault="00BE57C1" w:rsidP="00BE57C1">
            <w:pPr>
              <w:jc w:val="center"/>
              <w:rPr>
                <w:rFonts w:ascii="Times New Roman" w:hAnsi="Times New Roman" w:cs="Times New Roman"/>
              </w:rPr>
            </w:pPr>
            <w:r>
              <w:rPr>
                <w:rFonts w:ascii="Times New Roman" w:hAnsi="Times New Roman" w:cs="Times New Roman"/>
              </w:rPr>
              <w:t>58.0</w:t>
            </w:r>
          </w:p>
        </w:tc>
      </w:tr>
      <w:tr w:rsidR="00BE57C1" w14:paraId="2EE690A8" w14:textId="77777777" w:rsidTr="00BF4897">
        <w:tc>
          <w:tcPr>
            <w:tcW w:w="1897" w:type="pct"/>
            <w:vMerge/>
            <w:vAlign w:val="center"/>
          </w:tcPr>
          <w:p w14:paraId="63908C29" w14:textId="77777777" w:rsidR="00BE57C1" w:rsidRDefault="00BE57C1" w:rsidP="00BE57C1">
            <w:pPr>
              <w:rPr>
                <w:rFonts w:ascii="Times New Roman" w:hAnsi="Times New Roman" w:cs="Times New Roman"/>
              </w:rPr>
            </w:pPr>
          </w:p>
        </w:tc>
        <w:tc>
          <w:tcPr>
            <w:tcW w:w="1806" w:type="pct"/>
            <w:vAlign w:val="center"/>
          </w:tcPr>
          <w:p w14:paraId="3B5DDD5B" w14:textId="5E48585E" w:rsidR="00BE57C1" w:rsidRDefault="00BE57C1" w:rsidP="00BE57C1">
            <w:pPr>
              <w:rPr>
                <w:rFonts w:ascii="Times New Roman" w:hAnsi="Times New Roman" w:cs="Times New Roman"/>
              </w:rPr>
            </w:pPr>
            <w:r>
              <w:rPr>
                <w:rFonts w:ascii="Times New Roman" w:hAnsi="Times New Roman" w:cs="Times New Roman"/>
              </w:rPr>
              <w:t>Apartamento 8</w:t>
            </w:r>
          </w:p>
        </w:tc>
        <w:tc>
          <w:tcPr>
            <w:tcW w:w="1297" w:type="pct"/>
            <w:vAlign w:val="center"/>
          </w:tcPr>
          <w:p w14:paraId="1B01CB72" w14:textId="4412EE93" w:rsidR="00BE57C1" w:rsidRDefault="00BE57C1" w:rsidP="00BE57C1">
            <w:pPr>
              <w:jc w:val="center"/>
              <w:rPr>
                <w:rFonts w:ascii="Times New Roman" w:hAnsi="Times New Roman" w:cs="Times New Roman"/>
              </w:rPr>
            </w:pPr>
            <w:r>
              <w:rPr>
                <w:rFonts w:ascii="Times New Roman" w:hAnsi="Times New Roman" w:cs="Times New Roman"/>
              </w:rPr>
              <w:t>51.6</w:t>
            </w:r>
          </w:p>
        </w:tc>
      </w:tr>
      <w:tr w:rsidR="00BE57C1" w14:paraId="0DB37176" w14:textId="77777777" w:rsidTr="00BF4897">
        <w:tc>
          <w:tcPr>
            <w:tcW w:w="1897" w:type="pct"/>
            <w:vMerge w:val="restart"/>
            <w:vAlign w:val="center"/>
          </w:tcPr>
          <w:p w14:paraId="470D9B48" w14:textId="1AC53EDA" w:rsidR="00BE57C1" w:rsidRDefault="00BE57C1" w:rsidP="00BE57C1">
            <w:pPr>
              <w:jc w:val="center"/>
              <w:rPr>
                <w:rFonts w:ascii="Times New Roman" w:hAnsi="Times New Roman" w:cs="Times New Roman"/>
              </w:rPr>
            </w:pPr>
            <w:r>
              <w:rPr>
                <w:rFonts w:ascii="Times New Roman" w:hAnsi="Times New Roman" w:cs="Times New Roman"/>
              </w:rPr>
              <w:t>4</w:t>
            </w:r>
          </w:p>
        </w:tc>
        <w:tc>
          <w:tcPr>
            <w:tcW w:w="1806" w:type="pct"/>
            <w:vAlign w:val="center"/>
          </w:tcPr>
          <w:p w14:paraId="700AECA0" w14:textId="65D4522D" w:rsidR="00BE57C1" w:rsidRDefault="00BE57C1" w:rsidP="00BE57C1">
            <w:pPr>
              <w:rPr>
                <w:rFonts w:ascii="Times New Roman" w:hAnsi="Times New Roman" w:cs="Times New Roman"/>
              </w:rPr>
            </w:pPr>
            <w:r>
              <w:rPr>
                <w:rFonts w:ascii="Times New Roman" w:hAnsi="Times New Roman" w:cs="Times New Roman"/>
              </w:rPr>
              <w:t>Apartamento 1 y 9</w:t>
            </w:r>
          </w:p>
        </w:tc>
        <w:tc>
          <w:tcPr>
            <w:tcW w:w="1297" w:type="pct"/>
            <w:vAlign w:val="center"/>
          </w:tcPr>
          <w:p w14:paraId="6E249D4C" w14:textId="41447AA9" w:rsidR="00BE57C1" w:rsidRDefault="00BE57C1" w:rsidP="00BE57C1">
            <w:pPr>
              <w:jc w:val="center"/>
              <w:rPr>
                <w:rFonts w:ascii="Times New Roman" w:hAnsi="Times New Roman" w:cs="Times New Roman"/>
              </w:rPr>
            </w:pPr>
            <w:r>
              <w:rPr>
                <w:rFonts w:ascii="Times New Roman" w:hAnsi="Times New Roman" w:cs="Times New Roman"/>
              </w:rPr>
              <w:t>30.0</w:t>
            </w:r>
          </w:p>
        </w:tc>
      </w:tr>
      <w:tr w:rsidR="00BE57C1" w14:paraId="0A8E9983" w14:textId="77777777" w:rsidTr="00BF4897">
        <w:tc>
          <w:tcPr>
            <w:tcW w:w="1897" w:type="pct"/>
            <w:vMerge/>
            <w:vAlign w:val="center"/>
          </w:tcPr>
          <w:p w14:paraId="1049C1A3" w14:textId="77777777" w:rsidR="00BE57C1" w:rsidRDefault="00BE57C1" w:rsidP="00BE57C1">
            <w:pPr>
              <w:rPr>
                <w:rFonts w:ascii="Times New Roman" w:hAnsi="Times New Roman" w:cs="Times New Roman"/>
              </w:rPr>
            </w:pPr>
          </w:p>
        </w:tc>
        <w:tc>
          <w:tcPr>
            <w:tcW w:w="1806" w:type="pct"/>
            <w:vAlign w:val="center"/>
          </w:tcPr>
          <w:p w14:paraId="78964BA0" w14:textId="1BA3FDC6" w:rsidR="00BE57C1" w:rsidRDefault="00BE57C1" w:rsidP="00BE57C1">
            <w:pPr>
              <w:rPr>
                <w:rFonts w:ascii="Times New Roman" w:hAnsi="Times New Roman" w:cs="Times New Roman"/>
              </w:rPr>
            </w:pPr>
            <w:r>
              <w:rPr>
                <w:rFonts w:ascii="Times New Roman" w:hAnsi="Times New Roman" w:cs="Times New Roman"/>
              </w:rPr>
              <w:t>Apartamento 2</w:t>
            </w:r>
          </w:p>
        </w:tc>
        <w:tc>
          <w:tcPr>
            <w:tcW w:w="1297" w:type="pct"/>
            <w:vAlign w:val="center"/>
          </w:tcPr>
          <w:p w14:paraId="38E028EB" w14:textId="7D4B5DD5" w:rsidR="00BE57C1" w:rsidRDefault="00BE57C1" w:rsidP="00BE57C1">
            <w:pPr>
              <w:jc w:val="center"/>
              <w:rPr>
                <w:rFonts w:ascii="Times New Roman" w:hAnsi="Times New Roman" w:cs="Times New Roman"/>
              </w:rPr>
            </w:pPr>
            <w:r>
              <w:rPr>
                <w:rFonts w:ascii="Times New Roman" w:hAnsi="Times New Roman" w:cs="Times New Roman"/>
              </w:rPr>
              <w:t>58.0</w:t>
            </w:r>
          </w:p>
        </w:tc>
      </w:tr>
      <w:tr w:rsidR="00BE57C1" w14:paraId="13F865F3" w14:textId="77777777" w:rsidTr="00BF4897">
        <w:tc>
          <w:tcPr>
            <w:tcW w:w="1897" w:type="pct"/>
            <w:vMerge/>
            <w:vAlign w:val="center"/>
          </w:tcPr>
          <w:p w14:paraId="1D9CDF24" w14:textId="77777777" w:rsidR="00BE57C1" w:rsidRDefault="00BE57C1" w:rsidP="00BE57C1">
            <w:pPr>
              <w:rPr>
                <w:rFonts w:ascii="Times New Roman" w:hAnsi="Times New Roman" w:cs="Times New Roman"/>
              </w:rPr>
            </w:pPr>
          </w:p>
        </w:tc>
        <w:tc>
          <w:tcPr>
            <w:tcW w:w="1806" w:type="pct"/>
            <w:vAlign w:val="center"/>
          </w:tcPr>
          <w:p w14:paraId="26291C88" w14:textId="3B6BC803" w:rsidR="00BE57C1" w:rsidRDefault="00BE57C1" w:rsidP="00BE57C1">
            <w:pPr>
              <w:rPr>
                <w:rFonts w:ascii="Times New Roman" w:hAnsi="Times New Roman" w:cs="Times New Roman"/>
              </w:rPr>
            </w:pPr>
            <w:r>
              <w:rPr>
                <w:rFonts w:ascii="Times New Roman" w:hAnsi="Times New Roman" w:cs="Times New Roman"/>
              </w:rPr>
              <w:t>Apartamento 3</w:t>
            </w:r>
          </w:p>
        </w:tc>
        <w:tc>
          <w:tcPr>
            <w:tcW w:w="1297" w:type="pct"/>
            <w:vAlign w:val="center"/>
          </w:tcPr>
          <w:p w14:paraId="12384694" w14:textId="30E4DF6D" w:rsidR="00BE57C1" w:rsidRDefault="00BE57C1" w:rsidP="00BE57C1">
            <w:pPr>
              <w:jc w:val="center"/>
              <w:rPr>
                <w:rFonts w:ascii="Times New Roman" w:hAnsi="Times New Roman" w:cs="Times New Roman"/>
              </w:rPr>
            </w:pPr>
            <w:r>
              <w:rPr>
                <w:rFonts w:ascii="Times New Roman" w:hAnsi="Times New Roman" w:cs="Times New Roman"/>
              </w:rPr>
              <w:t>71.0</w:t>
            </w:r>
          </w:p>
        </w:tc>
      </w:tr>
      <w:tr w:rsidR="00BE57C1" w14:paraId="72BADA00" w14:textId="77777777" w:rsidTr="00BF4897">
        <w:tc>
          <w:tcPr>
            <w:tcW w:w="1897" w:type="pct"/>
            <w:vMerge/>
            <w:vAlign w:val="center"/>
          </w:tcPr>
          <w:p w14:paraId="203A941A" w14:textId="77777777" w:rsidR="00BE57C1" w:rsidRDefault="00BE57C1" w:rsidP="00BE57C1">
            <w:pPr>
              <w:rPr>
                <w:rFonts w:ascii="Times New Roman" w:hAnsi="Times New Roman" w:cs="Times New Roman"/>
              </w:rPr>
            </w:pPr>
          </w:p>
        </w:tc>
        <w:tc>
          <w:tcPr>
            <w:tcW w:w="1806" w:type="pct"/>
            <w:vAlign w:val="center"/>
          </w:tcPr>
          <w:p w14:paraId="02507B32" w14:textId="054A1522" w:rsidR="00BE57C1" w:rsidRDefault="00BE57C1" w:rsidP="00BE57C1">
            <w:pPr>
              <w:rPr>
                <w:rFonts w:ascii="Times New Roman" w:hAnsi="Times New Roman" w:cs="Times New Roman"/>
              </w:rPr>
            </w:pPr>
            <w:r>
              <w:rPr>
                <w:rFonts w:ascii="Times New Roman" w:hAnsi="Times New Roman" w:cs="Times New Roman"/>
              </w:rPr>
              <w:t>Apartamento 4</w:t>
            </w:r>
          </w:p>
        </w:tc>
        <w:tc>
          <w:tcPr>
            <w:tcW w:w="1297" w:type="pct"/>
            <w:vAlign w:val="center"/>
          </w:tcPr>
          <w:p w14:paraId="6492E728" w14:textId="061978D2" w:rsidR="00BE57C1" w:rsidRDefault="00BE57C1" w:rsidP="00BE57C1">
            <w:pPr>
              <w:jc w:val="center"/>
              <w:rPr>
                <w:rFonts w:ascii="Times New Roman" w:hAnsi="Times New Roman" w:cs="Times New Roman"/>
              </w:rPr>
            </w:pPr>
            <w:r>
              <w:rPr>
                <w:rFonts w:ascii="Times New Roman" w:hAnsi="Times New Roman" w:cs="Times New Roman"/>
              </w:rPr>
              <w:t>70.2</w:t>
            </w:r>
          </w:p>
        </w:tc>
      </w:tr>
      <w:tr w:rsidR="00BE57C1" w14:paraId="7A679A7D" w14:textId="77777777" w:rsidTr="00BF4897">
        <w:tc>
          <w:tcPr>
            <w:tcW w:w="1897" w:type="pct"/>
            <w:vMerge/>
            <w:vAlign w:val="center"/>
          </w:tcPr>
          <w:p w14:paraId="5EE60ED0" w14:textId="77777777" w:rsidR="00BE57C1" w:rsidRDefault="00BE57C1" w:rsidP="00BE57C1">
            <w:pPr>
              <w:rPr>
                <w:rFonts w:ascii="Times New Roman" w:hAnsi="Times New Roman" w:cs="Times New Roman"/>
              </w:rPr>
            </w:pPr>
          </w:p>
        </w:tc>
        <w:tc>
          <w:tcPr>
            <w:tcW w:w="1806" w:type="pct"/>
            <w:vAlign w:val="center"/>
          </w:tcPr>
          <w:p w14:paraId="3AD3364D" w14:textId="739EB567" w:rsidR="00BE57C1" w:rsidRDefault="00BE57C1" w:rsidP="00BE57C1">
            <w:pPr>
              <w:rPr>
                <w:rFonts w:ascii="Times New Roman" w:hAnsi="Times New Roman" w:cs="Times New Roman"/>
              </w:rPr>
            </w:pPr>
            <w:r>
              <w:rPr>
                <w:rFonts w:ascii="Times New Roman" w:hAnsi="Times New Roman" w:cs="Times New Roman"/>
              </w:rPr>
              <w:t>Apartamento tipo 5 al 7</w:t>
            </w:r>
          </w:p>
        </w:tc>
        <w:tc>
          <w:tcPr>
            <w:tcW w:w="1297" w:type="pct"/>
            <w:vAlign w:val="center"/>
          </w:tcPr>
          <w:p w14:paraId="53D701A9" w14:textId="2AA22455" w:rsidR="00BE57C1" w:rsidRDefault="00BE57C1" w:rsidP="00BE57C1">
            <w:pPr>
              <w:jc w:val="center"/>
              <w:rPr>
                <w:rFonts w:ascii="Times New Roman" w:hAnsi="Times New Roman" w:cs="Times New Roman"/>
              </w:rPr>
            </w:pPr>
            <w:r>
              <w:rPr>
                <w:rFonts w:ascii="Times New Roman" w:hAnsi="Times New Roman" w:cs="Times New Roman"/>
              </w:rPr>
              <w:t>58.0</w:t>
            </w:r>
          </w:p>
        </w:tc>
      </w:tr>
      <w:tr w:rsidR="00BE57C1" w14:paraId="11C93438" w14:textId="77777777" w:rsidTr="00BF4897">
        <w:tc>
          <w:tcPr>
            <w:tcW w:w="1897" w:type="pct"/>
            <w:vMerge/>
            <w:vAlign w:val="center"/>
          </w:tcPr>
          <w:p w14:paraId="3FF05132" w14:textId="77777777" w:rsidR="00BE57C1" w:rsidRDefault="00BE57C1" w:rsidP="00BE57C1">
            <w:pPr>
              <w:rPr>
                <w:rFonts w:ascii="Times New Roman" w:hAnsi="Times New Roman" w:cs="Times New Roman"/>
              </w:rPr>
            </w:pPr>
          </w:p>
        </w:tc>
        <w:tc>
          <w:tcPr>
            <w:tcW w:w="1806" w:type="pct"/>
            <w:vAlign w:val="center"/>
          </w:tcPr>
          <w:p w14:paraId="0167B6EC" w14:textId="6EE501FF" w:rsidR="00BE57C1" w:rsidRDefault="00BE57C1" w:rsidP="00BE57C1">
            <w:pPr>
              <w:rPr>
                <w:rFonts w:ascii="Times New Roman" w:hAnsi="Times New Roman" w:cs="Times New Roman"/>
              </w:rPr>
            </w:pPr>
            <w:r>
              <w:rPr>
                <w:rFonts w:ascii="Times New Roman" w:hAnsi="Times New Roman" w:cs="Times New Roman"/>
              </w:rPr>
              <w:t>Apartamento 8</w:t>
            </w:r>
          </w:p>
        </w:tc>
        <w:tc>
          <w:tcPr>
            <w:tcW w:w="1297" w:type="pct"/>
            <w:vAlign w:val="center"/>
          </w:tcPr>
          <w:p w14:paraId="02E1215A" w14:textId="628A8749" w:rsidR="00BE57C1" w:rsidRDefault="00BE57C1" w:rsidP="00BE57C1">
            <w:pPr>
              <w:keepNext/>
              <w:jc w:val="center"/>
              <w:rPr>
                <w:rFonts w:ascii="Times New Roman" w:hAnsi="Times New Roman" w:cs="Times New Roman"/>
              </w:rPr>
            </w:pPr>
            <w:r>
              <w:rPr>
                <w:rFonts w:ascii="Times New Roman" w:hAnsi="Times New Roman" w:cs="Times New Roman"/>
              </w:rPr>
              <w:t>51.6</w:t>
            </w:r>
          </w:p>
        </w:tc>
      </w:tr>
    </w:tbl>
    <w:p w14:paraId="7CDDB75E" w14:textId="03A2C4B0" w:rsidR="00F92EFB" w:rsidRPr="00BE57C1" w:rsidRDefault="00BE57C1" w:rsidP="00BE57C1">
      <w:pPr>
        <w:pStyle w:val="Descripcin"/>
        <w:rPr>
          <w:rFonts w:ascii="Times New Roman" w:hAnsi="Times New Roman" w:cs="Times New Roman"/>
          <w:b/>
          <w:bCs/>
          <w:i w:val="0"/>
          <w:iCs w:val="0"/>
          <w:color w:val="auto"/>
          <w:sz w:val="22"/>
          <w:szCs w:val="22"/>
        </w:rPr>
      </w:pPr>
      <w:bookmarkStart w:id="358" w:name="_Toc152537633"/>
      <w:bookmarkStart w:id="359" w:name="_Toc152537697"/>
      <w:bookmarkStart w:id="360" w:name="_Toc153747471"/>
      <w:bookmarkStart w:id="361" w:name="_Toc158325927"/>
      <w:r w:rsidRPr="00BE57C1">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10</w:t>
      </w:r>
      <w:r w:rsidR="00E14EEA">
        <w:rPr>
          <w:rFonts w:ascii="Times New Roman" w:hAnsi="Times New Roman" w:cs="Times New Roman"/>
          <w:b/>
          <w:bCs/>
          <w:i w:val="0"/>
          <w:iCs w:val="0"/>
          <w:color w:val="auto"/>
          <w:sz w:val="22"/>
          <w:szCs w:val="22"/>
        </w:rPr>
        <w:fldChar w:fldCharType="end"/>
      </w:r>
      <w:r w:rsidRPr="00BE57C1">
        <w:rPr>
          <w:rFonts w:ascii="Times New Roman" w:hAnsi="Times New Roman" w:cs="Times New Roman"/>
          <w:b/>
          <w:bCs/>
          <w:i w:val="0"/>
          <w:iCs w:val="0"/>
          <w:color w:val="auto"/>
          <w:sz w:val="22"/>
          <w:szCs w:val="22"/>
        </w:rPr>
        <w:t>. Detalle de metraje para alquiler por nivel</w:t>
      </w:r>
      <w:bookmarkEnd w:id="358"/>
      <w:bookmarkEnd w:id="359"/>
      <w:bookmarkEnd w:id="360"/>
      <w:bookmarkEnd w:id="361"/>
    </w:p>
    <w:p w14:paraId="5FD52209" w14:textId="5D12E11B" w:rsidR="00BE57C1" w:rsidRDefault="00BE57C1" w:rsidP="00BE57C1">
      <w:pPr>
        <w:rPr>
          <w:rFonts w:ascii="Times New Roman" w:hAnsi="Times New Roman" w:cs="Times New Roman"/>
        </w:rPr>
      </w:pPr>
      <w:r w:rsidRPr="00BE57C1">
        <w:rPr>
          <w:rFonts w:ascii="Times New Roman" w:hAnsi="Times New Roman" w:cs="Times New Roman"/>
        </w:rPr>
        <w:t>Fuente: Elaboración Propia</w:t>
      </w:r>
    </w:p>
    <w:p w14:paraId="5546A602" w14:textId="77777777" w:rsidR="00BE57C1" w:rsidRDefault="00BE57C1" w:rsidP="00BE57C1">
      <w:pPr>
        <w:rPr>
          <w:rFonts w:ascii="Times New Roman" w:hAnsi="Times New Roman" w:cs="Times New Roman"/>
        </w:rPr>
      </w:pPr>
    </w:p>
    <w:p w14:paraId="73FA91FC" w14:textId="77777777" w:rsidR="00A87D92" w:rsidRDefault="00A87D92" w:rsidP="00BE57C1">
      <w:pPr>
        <w:rPr>
          <w:rFonts w:ascii="Times New Roman" w:hAnsi="Times New Roman" w:cs="Times New Roman"/>
        </w:rPr>
      </w:pPr>
    </w:p>
    <w:p w14:paraId="2718E21B" w14:textId="77777777" w:rsidR="00A87D92" w:rsidRDefault="00A87D92" w:rsidP="00BE57C1">
      <w:pPr>
        <w:rPr>
          <w:rFonts w:ascii="Times New Roman" w:hAnsi="Times New Roman" w:cs="Times New Roman"/>
        </w:rPr>
      </w:pPr>
    </w:p>
    <w:p w14:paraId="2062A3B9" w14:textId="77777777" w:rsidR="00A87D92" w:rsidRDefault="00A87D92" w:rsidP="00BE57C1">
      <w:pPr>
        <w:rPr>
          <w:rFonts w:ascii="Times New Roman" w:hAnsi="Times New Roman" w:cs="Times New Roman"/>
        </w:rPr>
      </w:pPr>
    </w:p>
    <w:tbl>
      <w:tblPr>
        <w:tblStyle w:val="Tablaconcuadrcula"/>
        <w:tblW w:w="5000" w:type="pct"/>
        <w:tblLook w:val="04A0" w:firstRow="1" w:lastRow="0" w:firstColumn="1" w:lastColumn="0" w:noHBand="0" w:noVBand="1"/>
      </w:tblPr>
      <w:tblGrid>
        <w:gridCol w:w="4675"/>
        <w:gridCol w:w="4675"/>
      </w:tblGrid>
      <w:tr w:rsidR="00834BB4" w14:paraId="330F165B" w14:textId="77777777" w:rsidTr="00BF4897">
        <w:tc>
          <w:tcPr>
            <w:tcW w:w="2500" w:type="pct"/>
            <w:vAlign w:val="center"/>
          </w:tcPr>
          <w:p w14:paraId="0DC3374E" w14:textId="3263B160" w:rsidR="00834BB4" w:rsidRPr="00834BB4" w:rsidRDefault="00834BB4" w:rsidP="00CA16F7">
            <w:pPr>
              <w:jc w:val="center"/>
              <w:rPr>
                <w:rFonts w:ascii="Times New Roman" w:hAnsi="Times New Roman" w:cs="Times New Roman"/>
                <w:b/>
                <w:bCs/>
              </w:rPr>
            </w:pPr>
            <w:r w:rsidRPr="00834BB4">
              <w:rPr>
                <w:rFonts w:ascii="Times New Roman" w:hAnsi="Times New Roman" w:cs="Times New Roman"/>
                <w:b/>
                <w:bCs/>
              </w:rPr>
              <w:lastRenderedPageBreak/>
              <w:t>Nivel</w:t>
            </w:r>
          </w:p>
        </w:tc>
        <w:tc>
          <w:tcPr>
            <w:tcW w:w="2500" w:type="pct"/>
            <w:vAlign w:val="center"/>
          </w:tcPr>
          <w:p w14:paraId="08C67B06" w14:textId="77777777" w:rsidR="00834BB4" w:rsidRDefault="00834BB4" w:rsidP="00A87D92">
            <w:pPr>
              <w:jc w:val="center"/>
              <w:rPr>
                <w:rFonts w:ascii="Times New Roman" w:hAnsi="Times New Roman" w:cs="Times New Roman"/>
                <w:b/>
                <w:bCs/>
              </w:rPr>
            </w:pPr>
            <w:r w:rsidRPr="00834BB4">
              <w:rPr>
                <w:rFonts w:ascii="Times New Roman" w:hAnsi="Times New Roman" w:cs="Times New Roman"/>
                <w:b/>
                <w:bCs/>
              </w:rPr>
              <w:t>Metraje total</w:t>
            </w:r>
          </w:p>
          <w:p w14:paraId="152D57D9" w14:textId="395FA9AB" w:rsidR="00CA16F7" w:rsidRPr="00834BB4" w:rsidRDefault="00A87D92" w:rsidP="00A87D92">
            <w:pPr>
              <w:jc w:val="center"/>
              <w:rPr>
                <w:rFonts w:ascii="Times New Roman" w:hAnsi="Times New Roman" w:cs="Times New Roman"/>
                <w:b/>
                <w:bCs/>
              </w:rPr>
            </w:pPr>
            <w:r>
              <w:rPr>
                <w:rFonts w:ascii="Times New Roman" w:hAnsi="Times New Roman" w:cs="Times New Roman"/>
                <w:b/>
                <w:bCs/>
              </w:rPr>
              <w:t>(Metros cuadrados)</w:t>
            </w:r>
          </w:p>
        </w:tc>
      </w:tr>
      <w:tr w:rsidR="00834BB4" w14:paraId="65D07C31" w14:textId="77777777" w:rsidTr="00BF4897">
        <w:tc>
          <w:tcPr>
            <w:tcW w:w="2500" w:type="pct"/>
          </w:tcPr>
          <w:p w14:paraId="64D972CE" w14:textId="7B8175E4" w:rsidR="00834BB4" w:rsidRDefault="00834BB4" w:rsidP="00834BB4">
            <w:pPr>
              <w:jc w:val="center"/>
              <w:rPr>
                <w:rFonts w:ascii="Times New Roman" w:hAnsi="Times New Roman" w:cs="Times New Roman"/>
              </w:rPr>
            </w:pPr>
            <w:r>
              <w:rPr>
                <w:rFonts w:ascii="Times New Roman" w:hAnsi="Times New Roman" w:cs="Times New Roman"/>
              </w:rPr>
              <w:t>1</w:t>
            </w:r>
          </w:p>
        </w:tc>
        <w:tc>
          <w:tcPr>
            <w:tcW w:w="2500" w:type="pct"/>
          </w:tcPr>
          <w:p w14:paraId="05162933" w14:textId="032FACAE" w:rsidR="00834BB4" w:rsidRDefault="00CA16F7" w:rsidP="00A87D92">
            <w:pPr>
              <w:jc w:val="center"/>
              <w:rPr>
                <w:rFonts w:ascii="Times New Roman" w:hAnsi="Times New Roman" w:cs="Times New Roman"/>
              </w:rPr>
            </w:pPr>
            <w:r>
              <w:rPr>
                <w:rFonts w:ascii="Times New Roman" w:hAnsi="Times New Roman" w:cs="Times New Roman"/>
              </w:rPr>
              <w:t>30.0</w:t>
            </w:r>
          </w:p>
        </w:tc>
      </w:tr>
      <w:tr w:rsidR="00834BB4" w14:paraId="5B174894" w14:textId="77777777" w:rsidTr="00BF4897">
        <w:tc>
          <w:tcPr>
            <w:tcW w:w="2500" w:type="pct"/>
          </w:tcPr>
          <w:p w14:paraId="0A3952A0" w14:textId="3094964D" w:rsidR="00834BB4" w:rsidRDefault="00834BB4" w:rsidP="00834BB4">
            <w:pPr>
              <w:jc w:val="center"/>
              <w:rPr>
                <w:rFonts w:ascii="Times New Roman" w:hAnsi="Times New Roman" w:cs="Times New Roman"/>
              </w:rPr>
            </w:pPr>
            <w:r>
              <w:rPr>
                <w:rFonts w:ascii="Times New Roman" w:hAnsi="Times New Roman" w:cs="Times New Roman"/>
              </w:rPr>
              <w:t>2</w:t>
            </w:r>
          </w:p>
        </w:tc>
        <w:tc>
          <w:tcPr>
            <w:tcW w:w="2500" w:type="pct"/>
          </w:tcPr>
          <w:p w14:paraId="54236A0A" w14:textId="2E3AAB69" w:rsidR="00834BB4" w:rsidRDefault="001B4FAD" w:rsidP="00A87D92">
            <w:pPr>
              <w:jc w:val="center"/>
              <w:rPr>
                <w:rFonts w:ascii="Times New Roman" w:hAnsi="Times New Roman" w:cs="Times New Roman"/>
              </w:rPr>
            </w:pPr>
            <w:r>
              <w:rPr>
                <w:rFonts w:ascii="Times New Roman" w:hAnsi="Times New Roman" w:cs="Times New Roman"/>
              </w:rPr>
              <w:t>426.8</w:t>
            </w:r>
          </w:p>
        </w:tc>
      </w:tr>
      <w:tr w:rsidR="00834BB4" w14:paraId="09CCFA55" w14:textId="77777777" w:rsidTr="00BF4897">
        <w:tc>
          <w:tcPr>
            <w:tcW w:w="2500" w:type="pct"/>
          </w:tcPr>
          <w:p w14:paraId="27482CE9" w14:textId="4F56E628" w:rsidR="00834BB4" w:rsidRDefault="00834BB4" w:rsidP="00834BB4">
            <w:pPr>
              <w:jc w:val="center"/>
              <w:rPr>
                <w:rFonts w:ascii="Times New Roman" w:hAnsi="Times New Roman" w:cs="Times New Roman"/>
              </w:rPr>
            </w:pPr>
            <w:r>
              <w:rPr>
                <w:rFonts w:ascii="Times New Roman" w:hAnsi="Times New Roman" w:cs="Times New Roman"/>
              </w:rPr>
              <w:t>3</w:t>
            </w:r>
          </w:p>
        </w:tc>
        <w:tc>
          <w:tcPr>
            <w:tcW w:w="2500" w:type="pct"/>
          </w:tcPr>
          <w:p w14:paraId="16EFA3A4" w14:textId="5B5083FE" w:rsidR="00834BB4" w:rsidRDefault="00DC499F" w:rsidP="00A87D92">
            <w:pPr>
              <w:jc w:val="center"/>
              <w:rPr>
                <w:rFonts w:ascii="Times New Roman" w:hAnsi="Times New Roman" w:cs="Times New Roman"/>
              </w:rPr>
            </w:pPr>
            <w:r>
              <w:rPr>
                <w:rFonts w:ascii="Times New Roman" w:hAnsi="Times New Roman" w:cs="Times New Roman"/>
              </w:rPr>
              <w:t>484.8</w:t>
            </w:r>
          </w:p>
        </w:tc>
      </w:tr>
      <w:tr w:rsidR="00834BB4" w14:paraId="512AEB24" w14:textId="77777777" w:rsidTr="00BF4897">
        <w:tc>
          <w:tcPr>
            <w:tcW w:w="2500" w:type="pct"/>
          </w:tcPr>
          <w:p w14:paraId="6104506C" w14:textId="768B9E83" w:rsidR="00834BB4" w:rsidRDefault="00834BB4" w:rsidP="00834BB4">
            <w:pPr>
              <w:jc w:val="center"/>
              <w:rPr>
                <w:rFonts w:ascii="Times New Roman" w:hAnsi="Times New Roman" w:cs="Times New Roman"/>
              </w:rPr>
            </w:pPr>
            <w:r>
              <w:rPr>
                <w:rFonts w:ascii="Times New Roman" w:hAnsi="Times New Roman" w:cs="Times New Roman"/>
              </w:rPr>
              <w:t>4</w:t>
            </w:r>
          </w:p>
        </w:tc>
        <w:tc>
          <w:tcPr>
            <w:tcW w:w="2500" w:type="pct"/>
          </w:tcPr>
          <w:p w14:paraId="7D8E24E9" w14:textId="4A20C489" w:rsidR="00834BB4" w:rsidRDefault="00DC499F" w:rsidP="00A87D92">
            <w:pPr>
              <w:jc w:val="center"/>
              <w:rPr>
                <w:rFonts w:ascii="Times New Roman" w:hAnsi="Times New Roman" w:cs="Times New Roman"/>
              </w:rPr>
            </w:pPr>
            <w:r>
              <w:rPr>
                <w:rFonts w:ascii="Times New Roman" w:hAnsi="Times New Roman" w:cs="Times New Roman"/>
              </w:rPr>
              <w:t>484.8</w:t>
            </w:r>
          </w:p>
        </w:tc>
      </w:tr>
      <w:tr w:rsidR="00DC499F" w14:paraId="0497DD54" w14:textId="77777777" w:rsidTr="00BF4897">
        <w:tc>
          <w:tcPr>
            <w:tcW w:w="2500" w:type="pct"/>
          </w:tcPr>
          <w:p w14:paraId="339A9DC3" w14:textId="37B950F7" w:rsidR="00DC499F" w:rsidRPr="002D42B6" w:rsidRDefault="00DC499F" w:rsidP="00DC499F">
            <w:pPr>
              <w:jc w:val="right"/>
              <w:rPr>
                <w:rFonts w:ascii="Times New Roman" w:hAnsi="Times New Roman" w:cs="Times New Roman"/>
                <w:b/>
                <w:bCs/>
              </w:rPr>
            </w:pPr>
            <w:r w:rsidRPr="002D42B6">
              <w:rPr>
                <w:rFonts w:ascii="Times New Roman" w:hAnsi="Times New Roman" w:cs="Times New Roman"/>
                <w:b/>
                <w:bCs/>
              </w:rPr>
              <w:t>Total</w:t>
            </w:r>
          </w:p>
        </w:tc>
        <w:tc>
          <w:tcPr>
            <w:tcW w:w="2500" w:type="pct"/>
          </w:tcPr>
          <w:p w14:paraId="4DA31635" w14:textId="32123BE5" w:rsidR="00DC499F" w:rsidRPr="002D42B6" w:rsidRDefault="00A468AB" w:rsidP="00A468AB">
            <w:pPr>
              <w:keepNext/>
              <w:jc w:val="center"/>
              <w:rPr>
                <w:rFonts w:ascii="Times New Roman" w:hAnsi="Times New Roman" w:cs="Times New Roman"/>
                <w:b/>
                <w:bCs/>
              </w:rPr>
            </w:pPr>
            <w:r w:rsidRPr="002D42B6">
              <w:rPr>
                <w:rFonts w:ascii="Times New Roman" w:hAnsi="Times New Roman" w:cs="Times New Roman"/>
                <w:b/>
                <w:bCs/>
              </w:rPr>
              <w:t>1,426.40</w:t>
            </w:r>
          </w:p>
        </w:tc>
      </w:tr>
    </w:tbl>
    <w:p w14:paraId="43AEDC19" w14:textId="6008E963" w:rsidR="005B79D6" w:rsidRPr="00A468AB" w:rsidRDefault="00A468AB" w:rsidP="00A468AB">
      <w:pPr>
        <w:pStyle w:val="Descripcin"/>
        <w:rPr>
          <w:rFonts w:ascii="Times New Roman" w:hAnsi="Times New Roman" w:cs="Times New Roman"/>
          <w:b/>
          <w:bCs/>
          <w:i w:val="0"/>
          <w:iCs w:val="0"/>
          <w:color w:val="auto"/>
          <w:sz w:val="22"/>
          <w:szCs w:val="22"/>
        </w:rPr>
      </w:pPr>
      <w:bookmarkStart w:id="362" w:name="_Toc152537634"/>
      <w:bookmarkStart w:id="363" w:name="_Toc152537698"/>
      <w:bookmarkStart w:id="364" w:name="_Toc153747472"/>
      <w:bookmarkStart w:id="365" w:name="_Toc158325928"/>
      <w:r w:rsidRPr="00A468AB">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11</w:t>
      </w:r>
      <w:r w:rsidR="00E14EEA">
        <w:rPr>
          <w:rFonts w:ascii="Times New Roman" w:hAnsi="Times New Roman" w:cs="Times New Roman"/>
          <w:b/>
          <w:bCs/>
          <w:i w:val="0"/>
          <w:iCs w:val="0"/>
          <w:color w:val="auto"/>
          <w:sz w:val="22"/>
          <w:szCs w:val="22"/>
        </w:rPr>
        <w:fldChar w:fldCharType="end"/>
      </w:r>
      <w:r w:rsidRPr="00A468AB">
        <w:rPr>
          <w:rFonts w:ascii="Times New Roman" w:hAnsi="Times New Roman" w:cs="Times New Roman"/>
          <w:b/>
          <w:bCs/>
          <w:i w:val="0"/>
          <w:iCs w:val="0"/>
          <w:color w:val="auto"/>
          <w:sz w:val="22"/>
          <w:szCs w:val="22"/>
        </w:rPr>
        <w:t>. Total, de metraje para alquiler</w:t>
      </w:r>
      <w:bookmarkEnd w:id="362"/>
      <w:bookmarkEnd w:id="363"/>
      <w:bookmarkEnd w:id="364"/>
      <w:bookmarkEnd w:id="365"/>
    </w:p>
    <w:p w14:paraId="4C3CE48E" w14:textId="46CA1880" w:rsidR="00A468AB" w:rsidRDefault="00A468AB" w:rsidP="00A468AB">
      <w:pPr>
        <w:rPr>
          <w:rFonts w:ascii="Times New Roman" w:hAnsi="Times New Roman" w:cs="Times New Roman"/>
        </w:rPr>
      </w:pPr>
      <w:r w:rsidRPr="00A468AB">
        <w:rPr>
          <w:rFonts w:ascii="Times New Roman" w:hAnsi="Times New Roman" w:cs="Times New Roman"/>
        </w:rPr>
        <w:t>Fuente: Elaboración Propia</w:t>
      </w:r>
    </w:p>
    <w:p w14:paraId="15621F93" w14:textId="77777777" w:rsidR="002D42B6" w:rsidRDefault="002D42B6" w:rsidP="00A468AB">
      <w:pPr>
        <w:rPr>
          <w:rFonts w:ascii="Times New Roman" w:hAnsi="Times New Roman" w:cs="Times New Roman"/>
        </w:rPr>
      </w:pPr>
    </w:p>
    <w:p w14:paraId="22CF3C9C" w14:textId="77777777" w:rsidR="002D42B6" w:rsidRDefault="002D42B6" w:rsidP="00A468AB">
      <w:pPr>
        <w:rPr>
          <w:rFonts w:ascii="Times New Roman" w:hAnsi="Times New Roman" w:cs="Times New Roman"/>
        </w:rPr>
      </w:pPr>
    </w:p>
    <w:tbl>
      <w:tblPr>
        <w:tblStyle w:val="Tablaconcuadrcula"/>
        <w:tblW w:w="5000" w:type="pct"/>
        <w:tblLook w:val="04A0" w:firstRow="1" w:lastRow="0" w:firstColumn="1" w:lastColumn="0" w:noHBand="0" w:noVBand="1"/>
      </w:tblPr>
      <w:tblGrid>
        <w:gridCol w:w="4675"/>
        <w:gridCol w:w="4675"/>
      </w:tblGrid>
      <w:tr w:rsidR="008F4D75" w14:paraId="0B70C7B8" w14:textId="77777777" w:rsidTr="00BF4897">
        <w:tc>
          <w:tcPr>
            <w:tcW w:w="2500" w:type="pct"/>
          </w:tcPr>
          <w:p w14:paraId="28AB78A9" w14:textId="49A45328" w:rsidR="008F4D75" w:rsidRPr="002D42B6" w:rsidRDefault="008F4D75" w:rsidP="002D42B6">
            <w:pPr>
              <w:jc w:val="center"/>
              <w:rPr>
                <w:rFonts w:ascii="Times New Roman" w:hAnsi="Times New Roman" w:cs="Times New Roman"/>
                <w:b/>
                <w:bCs/>
              </w:rPr>
            </w:pPr>
            <w:r w:rsidRPr="002D42B6">
              <w:rPr>
                <w:rFonts w:ascii="Times New Roman" w:hAnsi="Times New Roman" w:cs="Times New Roman"/>
                <w:b/>
                <w:bCs/>
              </w:rPr>
              <w:t>Nivel</w:t>
            </w:r>
          </w:p>
        </w:tc>
        <w:tc>
          <w:tcPr>
            <w:tcW w:w="2500" w:type="pct"/>
          </w:tcPr>
          <w:p w14:paraId="624C8093" w14:textId="77777777" w:rsidR="008F4D75" w:rsidRPr="002D42B6" w:rsidRDefault="008F4D75" w:rsidP="002D42B6">
            <w:pPr>
              <w:jc w:val="center"/>
              <w:rPr>
                <w:rFonts w:ascii="Times New Roman" w:hAnsi="Times New Roman" w:cs="Times New Roman"/>
                <w:b/>
                <w:bCs/>
              </w:rPr>
            </w:pPr>
            <w:r w:rsidRPr="002D42B6">
              <w:rPr>
                <w:rFonts w:ascii="Times New Roman" w:hAnsi="Times New Roman" w:cs="Times New Roman"/>
                <w:b/>
                <w:bCs/>
              </w:rPr>
              <w:t>Cantidad de Apartamentos</w:t>
            </w:r>
          </w:p>
          <w:p w14:paraId="5540A277" w14:textId="7ABD6C77" w:rsidR="002D42B6" w:rsidRPr="002D42B6" w:rsidRDefault="002D42B6" w:rsidP="002D42B6">
            <w:pPr>
              <w:jc w:val="center"/>
              <w:rPr>
                <w:rFonts w:ascii="Times New Roman" w:hAnsi="Times New Roman" w:cs="Times New Roman"/>
                <w:b/>
                <w:bCs/>
              </w:rPr>
            </w:pPr>
            <w:r w:rsidRPr="002D42B6">
              <w:rPr>
                <w:rFonts w:ascii="Times New Roman" w:hAnsi="Times New Roman" w:cs="Times New Roman"/>
                <w:b/>
                <w:bCs/>
              </w:rPr>
              <w:t>(Unidades)</w:t>
            </w:r>
          </w:p>
        </w:tc>
      </w:tr>
      <w:tr w:rsidR="008F4D75" w14:paraId="51F6CEF0" w14:textId="77777777" w:rsidTr="00BF4897">
        <w:tc>
          <w:tcPr>
            <w:tcW w:w="2500" w:type="pct"/>
          </w:tcPr>
          <w:p w14:paraId="00AA97B1" w14:textId="1C04595F" w:rsidR="008F4D75" w:rsidRDefault="008F4D75" w:rsidP="002D42B6">
            <w:pPr>
              <w:jc w:val="center"/>
              <w:rPr>
                <w:rFonts w:ascii="Times New Roman" w:hAnsi="Times New Roman" w:cs="Times New Roman"/>
              </w:rPr>
            </w:pPr>
            <w:r>
              <w:rPr>
                <w:rFonts w:ascii="Times New Roman" w:hAnsi="Times New Roman" w:cs="Times New Roman"/>
              </w:rPr>
              <w:t>1</w:t>
            </w:r>
          </w:p>
        </w:tc>
        <w:tc>
          <w:tcPr>
            <w:tcW w:w="2500" w:type="pct"/>
          </w:tcPr>
          <w:p w14:paraId="2B8A1D78" w14:textId="6DE547AF" w:rsidR="008F4D75" w:rsidRDefault="008F4D75" w:rsidP="002D42B6">
            <w:pPr>
              <w:jc w:val="center"/>
              <w:rPr>
                <w:rFonts w:ascii="Times New Roman" w:hAnsi="Times New Roman" w:cs="Times New Roman"/>
              </w:rPr>
            </w:pPr>
            <w:r>
              <w:rPr>
                <w:rFonts w:ascii="Times New Roman" w:hAnsi="Times New Roman" w:cs="Times New Roman"/>
              </w:rPr>
              <w:t>0</w:t>
            </w:r>
          </w:p>
        </w:tc>
      </w:tr>
      <w:tr w:rsidR="008F4D75" w14:paraId="005E6D1F" w14:textId="77777777" w:rsidTr="00BF4897">
        <w:tc>
          <w:tcPr>
            <w:tcW w:w="2500" w:type="pct"/>
          </w:tcPr>
          <w:p w14:paraId="046DAF46" w14:textId="0FFBEAEE" w:rsidR="008F4D75" w:rsidRDefault="008F4D75" w:rsidP="002D42B6">
            <w:pPr>
              <w:jc w:val="center"/>
              <w:rPr>
                <w:rFonts w:ascii="Times New Roman" w:hAnsi="Times New Roman" w:cs="Times New Roman"/>
              </w:rPr>
            </w:pPr>
            <w:r>
              <w:rPr>
                <w:rFonts w:ascii="Times New Roman" w:hAnsi="Times New Roman" w:cs="Times New Roman"/>
              </w:rPr>
              <w:t>2</w:t>
            </w:r>
          </w:p>
        </w:tc>
        <w:tc>
          <w:tcPr>
            <w:tcW w:w="2500" w:type="pct"/>
          </w:tcPr>
          <w:p w14:paraId="7EE9BAFC" w14:textId="4E7064BB" w:rsidR="008F4D75" w:rsidRDefault="008F4D75" w:rsidP="002D42B6">
            <w:pPr>
              <w:jc w:val="center"/>
              <w:rPr>
                <w:rFonts w:ascii="Times New Roman" w:hAnsi="Times New Roman" w:cs="Times New Roman"/>
              </w:rPr>
            </w:pPr>
            <w:r>
              <w:rPr>
                <w:rFonts w:ascii="Times New Roman" w:hAnsi="Times New Roman" w:cs="Times New Roman"/>
              </w:rPr>
              <w:t>8</w:t>
            </w:r>
          </w:p>
        </w:tc>
      </w:tr>
      <w:tr w:rsidR="008F4D75" w14:paraId="797F160F" w14:textId="77777777" w:rsidTr="00BF4897">
        <w:tc>
          <w:tcPr>
            <w:tcW w:w="2500" w:type="pct"/>
          </w:tcPr>
          <w:p w14:paraId="418CE6E0" w14:textId="48D54395" w:rsidR="008F4D75" w:rsidRDefault="008F4D75" w:rsidP="002D42B6">
            <w:pPr>
              <w:jc w:val="center"/>
              <w:rPr>
                <w:rFonts w:ascii="Times New Roman" w:hAnsi="Times New Roman" w:cs="Times New Roman"/>
              </w:rPr>
            </w:pPr>
            <w:r>
              <w:rPr>
                <w:rFonts w:ascii="Times New Roman" w:hAnsi="Times New Roman" w:cs="Times New Roman"/>
              </w:rPr>
              <w:t>3</w:t>
            </w:r>
          </w:p>
        </w:tc>
        <w:tc>
          <w:tcPr>
            <w:tcW w:w="2500" w:type="pct"/>
          </w:tcPr>
          <w:p w14:paraId="5581E416" w14:textId="388E8951" w:rsidR="008F4D75" w:rsidRDefault="008F4D75" w:rsidP="002D42B6">
            <w:pPr>
              <w:jc w:val="center"/>
              <w:rPr>
                <w:rFonts w:ascii="Times New Roman" w:hAnsi="Times New Roman" w:cs="Times New Roman"/>
              </w:rPr>
            </w:pPr>
            <w:r>
              <w:rPr>
                <w:rFonts w:ascii="Times New Roman" w:hAnsi="Times New Roman" w:cs="Times New Roman"/>
              </w:rPr>
              <w:t>9</w:t>
            </w:r>
          </w:p>
        </w:tc>
      </w:tr>
      <w:tr w:rsidR="008F4D75" w14:paraId="16FD4B31" w14:textId="77777777" w:rsidTr="00BF4897">
        <w:tc>
          <w:tcPr>
            <w:tcW w:w="2500" w:type="pct"/>
          </w:tcPr>
          <w:p w14:paraId="1B7E2394" w14:textId="4F36A844" w:rsidR="008F4D75" w:rsidRDefault="008F4D75" w:rsidP="002D42B6">
            <w:pPr>
              <w:jc w:val="center"/>
              <w:rPr>
                <w:rFonts w:ascii="Times New Roman" w:hAnsi="Times New Roman" w:cs="Times New Roman"/>
              </w:rPr>
            </w:pPr>
            <w:r>
              <w:rPr>
                <w:rFonts w:ascii="Times New Roman" w:hAnsi="Times New Roman" w:cs="Times New Roman"/>
              </w:rPr>
              <w:t>4</w:t>
            </w:r>
          </w:p>
        </w:tc>
        <w:tc>
          <w:tcPr>
            <w:tcW w:w="2500" w:type="pct"/>
          </w:tcPr>
          <w:p w14:paraId="5127AE6B" w14:textId="07351F5B" w:rsidR="008F4D75" w:rsidRDefault="002D42B6" w:rsidP="002D42B6">
            <w:pPr>
              <w:jc w:val="center"/>
              <w:rPr>
                <w:rFonts w:ascii="Times New Roman" w:hAnsi="Times New Roman" w:cs="Times New Roman"/>
              </w:rPr>
            </w:pPr>
            <w:r>
              <w:rPr>
                <w:rFonts w:ascii="Times New Roman" w:hAnsi="Times New Roman" w:cs="Times New Roman"/>
              </w:rPr>
              <w:t>9</w:t>
            </w:r>
          </w:p>
        </w:tc>
      </w:tr>
      <w:tr w:rsidR="002D42B6" w14:paraId="456CEFDE" w14:textId="77777777" w:rsidTr="00BF4897">
        <w:tc>
          <w:tcPr>
            <w:tcW w:w="2500" w:type="pct"/>
          </w:tcPr>
          <w:p w14:paraId="156A5084" w14:textId="7F3AE4F9" w:rsidR="002D42B6" w:rsidRDefault="002D42B6" w:rsidP="002D42B6">
            <w:pPr>
              <w:jc w:val="center"/>
              <w:rPr>
                <w:rFonts w:ascii="Times New Roman" w:hAnsi="Times New Roman" w:cs="Times New Roman"/>
              </w:rPr>
            </w:pPr>
            <w:r>
              <w:rPr>
                <w:rFonts w:ascii="Times New Roman" w:hAnsi="Times New Roman" w:cs="Times New Roman"/>
              </w:rPr>
              <w:t>5</w:t>
            </w:r>
          </w:p>
        </w:tc>
        <w:tc>
          <w:tcPr>
            <w:tcW w:w="2500" w:type="pct"/>
          </w:tcPr>
          <w:p w14:paraId="2A9F898F" w14:textId="116F0FAF" w:rsidR="002D42B6" w:rsidRDefault="002D42B6" w:rsidP="002D42B6">
            <w:pPr>
              <w:jc w:val="center"/>
              <w:rPr>
                <w:rFonts w:ascii="Times New Roman" w:hAnsi="Times New Roman" w:cs="Times New Roman"/>
              </w:rPr>
            </w:pPr>
            <w:r>
              <w:rPr>
                <w:rFonts w:ascii="Times New Roman" w:hAnsi="Times New Roman" w:cs="Times New Roman"/>
              </w:rPr>
              <w:t>0</w:t>
            </w:r>
          </w:p>
        </w:tc>
      </w:tr>
      <w:tr w:rsidR="002D42B6" w14:paraId="275F7EF6" w14:textId="77777777" w:rsidTr="00BF4897">
        <w:tc>
          <w:tcPr>
            <w:tcW w:w="2500" w:type="pct"/>
          </w:tcPr>
          <w:p w14:paraId="7816AC2A" w14:textId="00FC1192" w:rsidR="002D42B6" w:rsidRPr="002D42B6" w:rsidRDefault="002D42B6" w:rsidP="002D42B6">
            <w:pPr>
              <w:jc w:val="right"/>
              <w:rPr>
                <w:rFonts w:ascii="Times New Roman" w:hAnsi="Times New Roman" w:cs="Times New Roman"/>
                <w:b/>
                <w:bCs/>
              </w:rPr>
            </w:pPr>
            <w:r w:rsidRPr="002D42B6">
              <w:rPr>
                <w:rFonts w:ascii="Times New Roman" w:hAnsi="Times New Roman" w:cs="Times New Roman"/>
                <w:b/>
                <w:bCs/>
              </w:rPr>
              <w:t>Total</w:t>
            </w:r>
          </w:p>
        </w:tc>
        <w:tc>
          <w:tcPr>
            <w:tcW w:w="2500" w:type="pct"/>
          </w:tcPr>
          <w:p w14:paraId="18D7BC4C" w14:textId="2015B37C" w:rsidR="002D42B6" w:rsidRPr="002D42B6" w:rsidRDefault="002D42B6" w:rsidP="002D42B6">
            <w:pPr>
              <w:keepNext/>
              <w:jc w:val="center"/>
              <w:rPr>
                <w:rFonts w:ascii="Times New Roman" w:hAnsi="Times New Roman" w:cs="Times New Roman"/>
                <w:b/>
                <w:bCs/>
              </w:rPr>
            </w:pPr>
            <w:r w:rsidRPr="002D42B6">
              <w:rPr>
                <w:rFonts w:ascii="Times New Roman" w:hAnsi="Times New Roman" w:cs="Times New Roman"/>
                <w:b/>
                <w:bCs/>
              </w:rPr>
              <w:t>26</w:t>
            </w:r>
          </w:p>
        </w:tc>
      </w:tr>
    </w:tbl>
    <w:p w14:paraId="046B8D03" w14:textId="3081CACC" w:rsidR="00A468AB" w:rsidRPr="002D42B6" w:rsidRDefault="002D42B6" w:rsidP="004D5420">
      <w:pPr>
        <w:pStyle w:val="Descripcin"/>
        <w:spacing w:after="0"/>
        <w:rPr>
          <w:rFonts w:ascii="Times New Roman" w:hAnsi="Times New Roman" w:cs="Times New Roman"/>
          <w:b/>
          <w:bCs/>
          <w:i w:val="0"/>
          <w:iCs w:val="0"/>
          <w:color w:val="auto"/>
          <w:sz w:val="22"/>
          <w:szCs w:val="22"/>
        </w:rPr>
      </w:pPr>
      <w:bookmarkStart w:id="366" w:name="_Toc152537635"/>
      <w:bookmarkStart w:id="367" w:name="_Toc152537699"/>
      <w:bookmarkStart w:id="368" w:name="_Toc153747473"/>
      <w:bookmarkStart w:id="369" w:name="_Toc158325929"/>
      <w:r w:rsidRPr="002D42B6">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12</w:t>
      </w:r>
      <w:r w:rsidR="00E14EEA">
        <w:rPr>
          <w:rFonts w:ascii="Times New Roman" w:hAnsi="Times New Roman" w:cs="Times New Roman"/>
          <w:b/>
          <w:bCs/>
          <w:i w:val="0"/>
          <w:iCs w:val="0"/>
          <w:color w:val="auto"/>
          <w:sz w:val="22"/>
          <w:szCs w:val="22"/>
        </w:rPr>
        <w:fldChar w:fldCharType="end"/>
      </w:r>
      <w:r w:rsidRPr="002D42B6">
        <w:rPr>
          <w:rFonts w:ascii="Times New Roman" w:hAnsi="Times New Roman" w:cs="Times New Roman"/>
          <w:b/>
          <w:bCs/>
          <w:i w:val="0"/>
          <w:iCs w:val="0"/>
          <w:color w:val="auto"/>
          <w:sz w:val="22"/>
          <w:szCs w:val="22"/>
        </w:rPr>
        <w:t>. Cantidad de apartamentos por nivel en el Condominio</w:t>
      </w:r>
      <w:bookmarkEnd w:id="366"/>
      <w:bookmarkEnd w:id="367"/>
      <w:bookmarkEnd w:id="368"/>
      <w:bookmarkEnd w:id="369"/>
    </w:p>
    <w:p w14:paraId="39A255CE" w14:textId="65A24088" w:rsidR="002D42B6" w:rsidRDefault="002D42B6" w:rsidP="004D5420">
      <w:pPr>
        <w:rPr>
          <w:rFonts w:ascii="Times New Roman" w:hAnsi="Times New Roman" w:cs="Times New Roman"/>
        </w:rPr>
      </w:pPr>
      <w:r w:rsidRPr="002D42B6">
        <w:rPr>
          <w:rFonts w:ascii="Times New Roman" w:hAnsi="Times New Roman" w:cs="Times New Roman"/>
        </w:rPr>
        <w:t>Fuente: Elaboración Propia</w:t>
      </w:r>
    </w:p>
    <w:p w14:paraId="39B7FED9" w14:textId="08C872ED" w:rsidR="00500CBF" w:rsidRDefault="00BC78FF" w:rsidP="00701C2F">
      <w:pPr>
        <w:pStyle w:val="Ttulo3"/>
        <w:numPr>
          <w:ilvl w:val="2"/>
          <w:numId w:val="179"/>
        </w:numPr>
      </w:pPr>
      <w:r>
        <w:t xml:space="preserve"> </w:t>
      </w:r>
      <w:bookmarkStart w:id="370" w:name="_Toc153726127"/>
      <w:bookmarkStart w:id="371" w:name="_Toc153747431"/>
      <w:r w:rsidR="00536334">
        <w:t>INSTALACIONES</w:t>
      </w:r>
      <w:bookmarkEnd w:id="370"/>
      <w:bookmarkEnd w:id="371"/>
    </w:p>
    <w:p w14:paraId="5FF41344" w14:textId="6C33AC35" w:rsidR="00500CBF" w:rsidRDefault="00101B80" w:rsidP="00AA38E7">
      <w:pPr>
        <w:pStyle w:val="TextoPrincipal"/>
      </w:pPr>
      <w:r w:rsidRPr="00032D58">
        <w:rPr>
          <w:rFonts w:eastAsiaTheme="majorEastAsia" w:cstheme="majorBidi"/>
        </w:rPr>
        <w:t>Las instalaciones del Condominio exclusivo para estadías a corto plazo por medio de la</w:t>
      </w:r>
      <w:r w:rsidRPr="00922586">
        <w:rPr>
          <w:rStyle w:val="TextoPrincipalCar"/>
        </w:rPr>
        <w:t xml:space="preserve"> plataforma de Airbnb serán</w:t>
      </w:r>
      <w:r w:rsidR="009075E5" w:rsidRPr="00922586">
        <w:rPr>
          <w:rStyle w:val="TextoPrincipalCar"/>
        </w:rPr>
        <w:t xml:space="preserve"> </w:t>
      </w:r>
      <w:r w:rsidRPr="00922586">
        <w:rPr>
          <w:rStyle w:val="TextoPrincipalCar"/>
        </w:rPr>
        <w:t>construidas</w:t>
      </w:r>
      <w:r w:rsidR="009075E5" w:rsidRPr="00922586">
        <w:rPr>
          <w:rStyle w:val="TextoPrincipalCar"/>
        </w:rPr>
        <w:t xml:space="preserve"> por </w:t>
      </w:r>
      <w:r w:rsidR="00944B48" w:rsidRPr="00922586">
        <w:rPr>
          <w:rStyle w:val="TextoPrincipalCar"/>
        </w:rPr>
        <w:t>método de losas postensadas</w:t>
      </w:r>
      <w:r w:rsidR="001C40EB" w:rsidRPr="00922586">
        <w:rPr>
          <w:rStyle w:val="TextoPrincipalCar"/>
        </w:rPr>
        <w:t>, columnas de concreto, paredes de bloque</w:t>
      </w:r>
      <w:r w:rsidRPr="00922586">
        <w:rPr>
          <w:rStyle w:val="TextoPrincipalCar"/>
        </w:rPr>
        <w:t>, siguiendo la línea de construcción de proyectos anteriores de la compañía. Finalizando con una cubierta de lámina de Aluzinc</w:t>
      </w:r>
      <w:r w:rsidR="00C9560C">
        <w:rPr>
          <w:rStyle w:val="TextoPrincipalCar"/>
        </w:rPr>
        <w:t>, sobre el área social del nivel 5</w:t>
      </w:r>
      <w:r w:rsidR="00350625" w:rsidRPr="00922586">
        <w:rPr>
          <w:rStyle w:val="TextoPrincipalCar"/>
        </w:rPr>
        <w:t>. A continuación, se detalla el presupuesto estimado para la construcción del Condominio</w:t>
      </w:r>
      <w:r w:rsidR="00350625">
        <w:t xml:space="preserve">: </w:t>
      </w:r>
    </w:p>
    <w:tbl>
      <w:tblPr>
        <w:tblStyle w:val="Tablaconcuadrcula"/>
        <w:tblW w:w="5000" w:type="pct"/>
        <w:jc w:val="center"/>
        <w:tblLook w:val="04A0" w:firstRow="1" w:lastRow="0" w:firstColumn="1" w:lastColumn="0" w:noHBand="0" w:noVBand="1"/>
      </w:tblPr>
      <w:tblGrid>
        <w:gridCol w:w="1032"/>
        <w:gridCol w:w="5199"/>
        <w:gridCol w:w="3119"/>
      </w:tblGrid>
      <w:tr w:rsidR="004D5420" w14:paraId="260B2B1F" w14:textId="00D477A2" w:rsidTr="004D5420">
        <w:trPr>
          <w:trHeight w:val="20"/>
          <w:jc w:val="center"/>
        </w:trPr>
        <w:tc>
          <w:tcPr>
            <w:tcW w:w="552" w:type="pct"/>
            <w:vAlign w:val="center"/>
          </w:tcPr>
          <w:p w14:paraId="7B7BB4C1" w14:textId="53354718" w:rsidR="004D5420" w:rsidRPr="008A03F7" w:rsidRDefault="004D5420" w:rsidP="00841F6A">
            <w:pPr>
              <w:jc w:val="center"/>
              <w:rPr>
                <w:rFonts w:ascii="Times New Roman" w:hAnsi="Times New Roman" w:cs="Times New Roman"/>
                <w:b/>
                <w:bCs/>
              </w:rPr>
            </w:pPr>
            <w:r w:rsidRPr="008A03F7">
              <w:rPr>
                <w:rFonts w:ascii="Times New Roman" w:hAnsi="Times New Roman" w:cs="Times New Roman"/>
                <w:b/>
                <w:bCs/>
                <w:color w:val="000000"/>
              </w:rPr>
              <w:t>No</w:t>
            </w:r>
          </w:p>
        </w:tc>
        <w:tc>
          <w:tcPr>
            <w:tcW w:w="2780" w:type="pct"/>
            <w:vAlign w:val="center"/>
          </w:tcPr>
          <w:p w14:paraId="53D246E0" w14:textId="075B0531" w:rsidR="004D5420" w:rsidRPr="008A03F7" w:rsidRDefault="004D5420" w:rsidP="00841F6A">
            <w:pPr>
              <w:jc w:val="center"/>
              <w:rPr>
                <w:rFonts w:ascii="Times New Roman" w:hAnsi="Times New Roman" w:cs="Times New Roman"/>
                <w:b/>
                <w:bCs/>
              </w:rPr>
            </w:pPr>
            <w:r w:rsidRPr="008A03F7">
              <w:rPr>
                <w:rFonts w:ascii="Times New Roman" w:hAnsi="Times New Roman" w:cs="Times New Roman"/>
                <w:b/>
                <w:bCs/>
                <w:color w:val="000000"/>
              </w:rPr>
              <w:t>Actividades</w:t>
            </w:r>
          </w:p>
        </w:tc>
        <w:tc>
          <w:tcPr>
            <w:tcW w:w="1668" w:type="pct"/>
            <w:vAlign w:val="center"/>
          </w:tcPr>
          <w:p w14:paraId="44F5D578" w14:textId="1C99FEF4" w:rsidR="004D5420" w:rsidRPr="008A03F7" w:rsidRDefault="004D5420" w:rsidP="00841F6A">
            <w:pPr>
              <w:jc w:val="center"/>
              <w:rPr>
                <w:rFonts w:ascii="Times New Roman" w:hAnsi="Times New Roman" w:cs="Times New Roman"/>
                <w:b/>
                <w:bCs/>
              </w:rPr>
            </w:pPr>
            <w:r w:rsidRPr="008A03F7">
              <w:rPr>
                <w:rFonts w:ascii="Times New Roman" w:hAnsi="Times New Roman" w:cs="Times New Roman"/>
                <w:b/>
                <w:bCs/>
                <w:color w:val="000000"/>
              </w:rPr>
              <w:t>Monto</w:t>
            </w:r>
          </w:p>
        </w:tc>
      </w:tr>
      <w:tr w:rsidR="004D5420" w14:paraId="205D2003" w14:textId="0C0342E1" w:rsidTr="004D5420">
        <w:trPr>
          <w:trHeight w:val="20"/>
          <w:jc w:val="center"/>
        </w:trPr>
        <w:tc>
          <w:tcPr>
            <w:tcW w:w="552" w:type="pct"/>
            <w:vAlign w:val="center"/>
          </w:tcPr>
          <w:p w14:paraId="247DDDC5" w14:textId="764092C1" w:rsidR="004D5420" w:rsidRPr="008A03F7" w:rsidRDefault="004D5420" w:rsidP="00841F6A">
            <w:pPr>
              <w:jc w:val="center"/>
              <w:rPr>
                <w:rFonts w:ascii="Times New Roman" w:hAnsi="Times New Roman" w:cs="Times New Roman"/>
              </w:rPr>
            </w:pPr>
            <w:r w:rsidRPr="008A03F7">
              <w:rPr>
                <w:rFonts w:ascii="Times New Roman" w:hAnsi="Times New Roman" w:cs="Times New Roman"/>
                <w:color w:val="000000"/>
              </w:rPr>
              <w:t>1</w:t>
            </w:r>
          </w:p>
        </w:tc>
        <w:tc>
          <w:tcPr>
            <w:tcW w:w="2780" w:type="pct"/>
            <w:vAlign w:val="center"/>
          </w:tcPr>
          <w:p w14:paraId="0BB1A08B" w14:textId="22547025" w:rsidR="004D5420" w:rsidRPr="008A03F7" w:rsidRDefault="004D5420" w:rsidP="004D5420">
            <w:pPr>
              <w:rPr>
                <w:rFonts w:ascii="Times New Roman" w:hAnsi="Times New Roman" w:cs="Times New Roman"/>
              </w:rPr>
            </w:pPr>
            <w:r w:rsidRPr="008A03F7">
              <w:rPr>
                <w:rFonts w:ascii="Times New Roman" w:hAnsi="Times New Roman" w:cs="Times New Roman"/>
                <w:color w:val="000000"/>
              </w:rPr>
              <w:t>Preliminares</w:t>
            </w:r>
          </w:p>
        </w:tc>
        <w:tc>
          <w:tcPr>
            <w:tcW w:w="1668" w:type="pct"/>
            <w:vAlign w:val="center"/>
          </w:tcPr>
          <w:p w14:paraId="38689D08" w14:textId="4E43F86B" w:rsidR="004D5420" w:rsidRPr="008A03F7" w:rsidRDefault="004D5420" w:rsidP="00841F6A">
            <w:pPr>
              <w:jc w:val="center"/>
              <w:rPr>
                <w:rFonts w:ascii="Times New Roman" w:hAnsi="Times New Roman" w:cs="Times New Roman"/>
              </w:rPr>
            </w:pPr>
            <w:r w:rsidRPr="008A03F7">
              <w:rPr>
                <w:rFonts w:ascii="Times New Roman" w:hAnsi="Times New Roman" w:cs="Times New Roman"/>
              </w:rPr>
              <w:t>L                    92,901.34</w:t>
            </w:r>
          </w:p>
        </w:tc>
      </w:tr>
      <w:tr w:rsidR="004D5420" w14:paraId="36E35F9A" w14:textId="357568B3" w:rsidTr="004D5420">
        <w:trPr>
          <w:trHeight w:val="20"/>
          <w:jc w:val="center"/>
        </w:trPr>
        <w:tc>
          <w:tcPr>
            <w:tcW w:w="552" w:type="pct"/>
            <w:vAlign w:val="center"/>
          </w:tcPr>
          <w:p w14:paraId="15820587" w14:textId="06D9C653" w:rsidR="004D5420" w:rsidRPr="008A03F7" w:rsidRDefault="004D5420" w:rsidP="00841F6A">
            <w:pPr>
              <w:jc w:val="center"/>
              <w:rPr>
                <w:rFonts w:ascii="Times New Roman" w:hAnsi="Times New Roman" w:cs="Times New Roman"/>
              </w:rPr>
            </w:pPr>
            <w:r w:rsidRPr="008A03F7">
              <w:rPr>
                <w:rFonts w:ascii="Times New Roman" w:hAnsi="Times New Roman" w:cs="Times New Roman"/>
                <w:color w:val="000000"/>
              </w:rPr>
              <w:t>2</w:t>
            </w:r>
          </w:p>
        </w:tc>
        <w:tc>
          <w:tcPr>
            <w:tcW w:w="2780" w:type="pct"/>
            <w:vAlign w:val="center"/>
          </w:tcPr>
          <w:p w14:paraId="381AC789" w14:textId="12694ABB" w:rsidR="004D5420" w:rsidRPr="008A03F7" w:rsidRDefault="004D5420" w:rsidP="004D5420">
            <w:pPr>
              <w:rPr>
                <w:rFonts w:ascii="Times New Roman" w:hAnsi="Times New Roman" w:cs="Times New Roman"/>
              </w:rPr>
            </w:pPr>
            <w:r w:rsidRPr="008A03F7">
              <w:rPr>
                <w:rFonts w:ascii="Times New Roman" w:hAnsi="Times New Roman" w:cs="Times New Roman"/>
                <w:color w:val="000000"/>
              </w:rPr>
              <w:t>Cimentación</w:t>
            </w:r>
          </w:p>
        </w:tc>
        <w:tc>
          <w:tcPr>
            <w:tcW w:w="1668" w:type="pct"/>
            <w:vAlign w:val="center"/>
          </w:tcPr>
          <w:p w14:paraId="7665B526" w14:textId="0820389D" w:rsidR="004D5420" w:rsidRPr="008A03F7" w:rsidRDefault="004D5420" w:rsidP="00841F6A">
            <w:pPr>
              <w:jc w:val="center"/>
              <w:rPr>
                <w:rFonts w:ascii="Times New Roman" w:hAnsi="Times New Roman" w:cs="Times New Roman"/>
              </w:rPr>
            </w:pPr>
            <w:r w:rsidRPr="008A03F7">
              <w:rPr>
                <w:rFonts w:ascii="Times New Roman" w:hAnsi="Times New Roman" w:cs="Times New Roman"/>
              </w:rPr>
              <w:t>L               1,609,752.33</w:t>
            </w:r>
          </w:p>
        </w:tc>
      </w:tr>
      <w:tr w:rsidR="004D5420" w14:paraId="4FD11CC3" w14:textId="4AB21E97" w:rsidTr="004D5420">
        <w:trPr>
          <w:trHeight w:val="20"/>
          <w:jc w:val="center"/>
        </w:trPr>
        <w:tc>
          <w:tcPr>
            <w:tcW w:w="552" w:type="pct"/>
            <w:vAlign w:val="center"/>
          </w:tcPr>
          <w:p w14:paraId="4BD766E5" w14:textId="2B818E04" w:rsidR="004D5420" w:rsidRPr="008A03F7" w:rsidRDefault="004D5420" w:rsidP="00841F6A">
            <w:pPr>
              <w:jc w:val="center"/>
              <w:rPr>
                <w:rFonts w:ascii="Times New Roman" w:hAnsi="Times New Roman" w:cs="Times New Roman"/>
              </w:rPr>
            </w:pPr>
            <w:r w:rsidRPr="008A03F7">
              <w:rPr>
                <w:rFonts w:ascii="Times New Roman" w:hAnsi="Times New Roman" w:cs="Times New Roman"/>
                <w:color w:val="000000"/>
              </w:rPr>
              <w:t>3</w:t>
            </w:r>
          </w:p>
        </w:tc>
        <w:tc>
          <w:tcPr>
            <w:tcW w:w="2780" w:type="pct"/>
            <w:vAlign w:val="center"/>
          </w:tcPr>
          <w:p w14:paraId="219331C4" w14:textId="2CC9A8DF" w:rsidR="004D5420" w:rsidRPr="008A03F7" w:rsidRDefault="004D5420" w:rsidP="004D5420">
            <w:pPr>
              <w:rPr>
                <w:rFonts w:ascii="Times New Roman" w:hAnsi="Times New Roman" w:cs="Times New Roman"/>
              </w:rPr>
            </w:pPr>
            <w:r w:rsidRPr="008A03F7">
              <w:rPr>
                <w:rFonts w:ascii="Times New Roman" w:hAnsi="Times New Roman" w:cs="Times New Roman"/>
                <w:color w:val="000000"/>
              </w:rPr>
              <w:t>Estructura</w:t>
            </w:r>
          </w:p>
        </w:tc>
        <w:tc>
          <w:tcPr>
            <w:tcW w:w="1668" w:type="pct"/>
            <w:vAlign w:val="center"/>
          </w:tcPr>
          <w:p w14:paraId="26E8E620" w14:textId="0B929020" w:rsidR="004D5420" w:rsidRPr="008A03F7" w:rsidRDefault="004D5420" w:rsidP="00631484">
            <w:pPr>
              <w:jc w:val="center"/>
              <w:rPr>
                <w:rFonts w:ascii="Times New Roman" w:hAnsi="Times New Roman" w:cs="Times New Roman"/>
              </w:rPr>
            </w:pPr>
            <w:r w:rsidRPr="008A03F7">
              <w:rPr>
                <w:rFonts w:ascii="Times New Roman" w:hAnsi="Times New Roman" w:cs="Times New Roman"/>
              </w:rPr>
              <w:t xml:space="preserve">L               </w:t>
            </w:r>
            <w:r w:rsidRPr="008A03F7">
              <w:rPr>
                <w:rFonts w:ascii="Times New Roman" w:hAnsi="Times New Roman" w:cs="Times New Roman"/>
                <w:color w:val="000000"/>
              </w:rPr>
              <w:t>3,634,720.73</w:t>
            </w:r>
          </w:p>
        </w:tc>
      </w:tr>
      <w:tr w:rsidR="004D5420" w14:paraId="6FD54B0B" w14:textId="3F272BD5" w:rsidTr="004D5420">
        <w:trPr>
          <w:trHeight w:val="20"/>
          <w:jc w:val="center"/>
        </w:trPr>
        <w:tc>
          <w:tcPr>
            <w:tcW w:w="552" w:type="pct"/>
            <w:vAlign w:val="center"/>
          </w:tcPr>
          <w:p w14:paraId="24493517" w14:textId="29C54C99" w:rsidR="004D5420" w:rsidRPr="008A03F7" w:rsidRDefault="004D5420" w:rsidP="00631484">
            <w:pPr>
              <w:jc w:val="center"/>
              <w:rPr>
                <w:rFonts w:ascii="Times New Roman" w:hAnsi="Times New Roman" w:cs="Times New Roman"/>
              </w:rPr>
            </w:pPr>
            <w:r w:rsidRPr="008A03F7">
              <w:rPr>
                <w:rFonts w:ascii="Times New Roman" w:hAnsi="Times New Roman" w:cs="Times New Roman"/>
                <w:color w:val="000000"/>
              </w:rPr>
              <w:t>4</w:t>
            </w:r>
          </w:p>
        </w:tc>
        <w:tc>
          <w:tcPr>
            <w:tcW w:w="2780" w:type="pct"/>
            <w:vAlign w:val="center"/>
          </w:tcPr>
          <w:p w14:paraId="27867B70" w14:textId="6B7DA803" w:rsidR="004D5420" w:rsidRPr="008A03F7" w:rsidRDefault="004D5420" w:rsidP="004D5420">
            <w:pPr>
              <w:rPr>
                <w:rFonts w:ascii="Times New Roman" w:hAnsi="Times New Roman" w:cs="Times New Roman"/>
              </w:rPr>
            </w:pPr>
            <w:r w:rsidRPr="008A03F7">
              <w:rPr>
                <w:rFonts w:ascii="Times New Roman" w:hAnsi="Times New Roman" w:cs="Times New Roman"/>
                <w:color w:val="000000"/>
              </w:rPr>
              <w:t>Albañilería (Paredes de bloque)</w:t>
            </w:r>
          </w:p>
        </w:tc>
        <w:tc>
          <w:tcPr>
            <w:tcW w:w="1668" w:type="pct"/>
            <w:vAlign w:val="center"/>
          </w:tcPr>
          <w:p w14:paraId="6D3A477C" w14:textId="7F8C44FB" w:rsidR="004D5420" w:rsidRPr="008A03F7" w:rsidRDefault="004D5420" w:rsidP="00631484">
            <w:pPr>
              <w:jc w:val="center"/>
              <w:rPr>
                <w:rFonts w:ascii="Times New Roman" w:hAnsi="Times New Roman" w:cs="Times New Roman"/>
              </w:rPr>
            </w:pPr>
            <w:r w:rsidRPr="008A03F7">
              <w:rPr>
                <w:rFonts w:ascii="Times New Roman" w:hAnsi="Times New Roman" w:cs="Times New Roman"/>
              </w:rPr>
              <w:t xml:space="preserve">L               </w:t>
            </w:r>
            <w:r w:rsidRPr="008A03F7">
              <w:rPr>
                <w:rFonts w:ascii="Times New Roman" w:hAnsi="Times New Roman" w:cs="Times New Roman"/>
                <w:color w:val="000000"/>
              </w:rPr>
              <w:t>2,592,376.81</w:t>
            </w:r>
          </w:p>
        </w:tc>
      </w:tr>
      <w:tr w:rsidR="004D5420" w14:paraId="09B9F76B" w14:textId="62103B3C" w:rsidTr="004D5420">
        <w:trPr>
          <w:trHeight w:val="20"/>
          <w:jc w:val="center"/>
        </w:trPr>
        <w:tc>
          <w:tcPr>
            <w:tcW w:w="552" w:type="pct"/>
            <w:vAlign w:val="center"/>
          </w:tcPr>
          <w:p w14:paraId="64ACCD85" w14:textId="0707D87A" w:rsidR="004D5420" w:rsidRPr="008A03F7" w:rsidRDefault="004D5420" w:rsidP="00631484">
            <w:pPr>
              <w:jc w:val="center"/>
              <w:rPr>
                <w:rFonts w:ascii="Times New Roman" w:hAnsi="Times New Roman" w:cs="Times New Roman"/>
              </w:rPr>
            </w:pPr>
            <w:r w:rsidRPr="008A03F7">
              <w:rPr>
                <w:rFonts w:ascii="Times New Roman" w:hAnsi="Times New Roman" w:cs="Times New Roman"/>
                <w:color w:val="000000"/>
              </w:rPr>
              <w:t>5</w:t>
            </w:r>
          </w:p>
        </w:tc>
        <w:tc>
          <w:tcPr>
            <w:tcW w:w="2780" w:type="pct"/>
            <w:vAlign w:val="center"/>
          </w:tcPr>
          <w:p w14:paraId="54555024" w14:textId="083D948A" w:rsidR="004D5420" w:rsidRPr="008A03F7" w:rsidRDefault="004D5420" w:rsidP="004D5420">
            <w:pPr>
              <w:rPr>
                <w:rFonts w:ascii="Times New Roman" w:hAnsi="Times New Roman" w:cs="Times New Roman"/>
              </w:rPr>
            </w:pPr>
            <w:r w:rsidRPr="008A03F7">
              <w:rPr>
                <w:rFonts w:ascii="Times New Roman" w:hAnsi="Times New Roman" w:cs="Times New Roman"/>
                <w:color w:val="000000"/>
              </w:rPr>
              <w:t>Paredes de Tabla Yeso</w:t>
            </w:r>
          </w:p>
        </w:tc>
        <w:tc>
          <w:tcPr>
            <w:tcW w:w="1668" w:type="pct"/>
            <w:vAlign w:val="center"/>
          </w:tcPr>
          <w:p w14:paraId="67F05356" w14:textId="3490C112" w:rsidR="004D5420" w:rsidRPr="008A03F7" w:rsidRDefault="004D5420" w:rsidP="00631484">
            <w:pPr>
              <w:jc w:val="center"/>
              <w:rPr>
                <w:rFonts w:ascii="Times New Roman" w:hAnsi="Times New Roman" w:cs="Times New Roman"/>
              </w:rPr>
            </w:pPr>
            <w:r w:rsidRPr="008A03F7">
              <w:rPr>
                <w:rFonts w:ascii="Times New Roman" w:hAnsi="Times New Roman" w:cs="Times New Roman"/>
              </w:rPr>
              <w:t xml:space="preserve">L                  </w:t>
            </w:r>
            <w:r w:rsidRPr="008A03F7">
              <w:rPr>
                <w:rFonts w:ascii="Times New Roman" w:hAnsi="Times New Roman" w:cs="Times New Roman"/>
                <w:color w:val="000000"/>
              </w:rPr>
              <w:t>963,058.89</w:t>
            </w:r>
          </w:p>
        </w:tc>
      </w:tr>
      <w:tr w:rsidR="004D5420" w14:paraId="0F150432" w14:textId="6F91CE00" w:rsidTr="004D5420">
        <w:trPr>
          <w:trHeight w:val="20"/>
          <w:jc w:val="center"/>
        </w:trPr>
        <w:tc>
          <w:tcPr>
            <w:tcW w:w="552" w:type="pct"/>
            <w:vAlign w:val="center"/>
          </w:tcPr>
          <w:p w14:paraId="3E5569EF" w14:textId="44629FB6" w:rsidR="004D5420" w:rsidRPr="008A03F7" w:rsidRDefault="004D5420" w:rsidP="00631484">
            <w:pPr>
              <w:jc w:val="center"/>
              <w:rPr>
                <w:rFonts w:ascii="Times New Roman" w:hAnsi="Times New Roman" w:cs="Times New Roman"/>
              </w:rPr>
            </w:pPr>
            <w:r w:rsidRPr="008A03F7">
              <w:rPr>
                <w:rFonts w:ascii="Times New Roman" w:hAnsi="Times New Roman" w:cs="Times New Roman"/>
                <w:color w:val="000000"/>
              </w:rPr>
              <w:t>6</w:t>
            </w:r>
          </w:p>
        </w:tc>
        <w:tc>
          <w:tcPr>
            <w:tcW w:w="2780" w:type="pct"/>
            <w:vAlign w:val="center"/>
          </w:tcPr>
          <w:p w14:paraId="6DCDDA27" w14:textId="10A931BD" w:rsidR="004D5420" w:rsidRPr="008A03F7" w:rsidRDefault="004D5420" w:rsidP="004D5420">
            <w:pPr>
              <w:rPr>
                <w:rFonts w:ascii="Times New Roman" w:hAnsi="Times New Roman" w:cs="Times New Roman"/>
              </w:rPr>
            </w:pPr>
            <w:r w:rsidRPr="008A03F7">
              <w:rPr>
                <w:rFonts w:ascii="Times New Roman" w:hAnsi="Times New Roman" w:cs="Times New Roman"/>
                <w:color w:val="000000"/>
              </w:rPr>
              <w:t>Revestimiento de piso</w:t>
            </w:r>
          </w:p>
        </w:tc>
        <w:tc>
          <w:tcPr>
            <w:tcW w:w="1668" w:type="pct"/>
            <w:vAlign w:val="center"/>
          </w:tcPr>
          <w:p w14:paraId="0D36EC54" w14:textId="5933F84D" w:rsidR="004D5420" w:rsidRPr="008A03F7" w:rsidRDefault="004D5420" w:rsidP="00631484">
            <w:pPr>
              <w:jc w:val="center"/>
              <w:rPr>
                <w:rFonts w:ascii="Times New Roman" w:hAnsi="Times New Roman" w:cs="Times New Roman"/>
              </w:rPr>
            </w:pPr>
            <w:r w:rsidRPr="008A03F7">
              <w:rPr>
                <w:rFonts w:ascii="Times New Roman" w:hAnsi="Times New Roman" w:cs="Times New Roman"/>
              </w:rPr>
              <w:t xml:space="preserve">L               </w:t>
            </w:r>
            <w:r w:rsidRPr="008A03F7">
              <w:rPr>
                <w:rFonts w:ascii="Times New Roman" w:hAnsi="Times New Roman" w:cs="Times New Roman"/>
                <w:color w:val="000000"/>
              </w:rPr>
              <w:t>1,661,085.06</w:t>
            </w:r>
          </w:p>
        </w:tc>
      </w:tr>
      <w:tr w:rsidR="004D5420" w14:paraId="55933435" w14:textId="0EFAE5D6" w:rsidTr="004D5420">
        <w:trPr>
          <w:trHeight w:val="20"/>
          <w:jc w:val="center"/>
        </w:trPr>
        <w:tc>
          <w:tcPr>
            <w:tcW w:w="552" w:type="pct"/>
            <w:vAlign w:val="center"/>
          </w:tcPr>
          <w:p w14:paraId="344EB60D" w14:textId="1471610F" w:rsidR="004D5420" w:rsidRPr="008A03F7" w:rsidRDefault="004D5420" w:rsidP="001D28A2">
            <w:pPr>
              <w:jc w:val="center"/>
              <w:rPr>
                <w:rFonts w:ascii="Times New Roman" w:hAnsi="Times New Roman" w:cs="Times New Roman"/>
              </w:rPr>
            </w:pPr>
            <w:r w:rsidRPr="008A03F7">
              <w:rPr>
                <w:rFonts w:ascii="Times New Roman" w:hAnsi="Times New Roman" w:cs="Times New Roman"/>
                <w:color w:val="000000"/>
              </w:rPr>
              <w:t>7</w:t>
            </w:r>
          </w:p>
        </w:tc>
        <w:tc>
          <w:tcPr>
            <w:tcW w:w="2780" w:type="pct"/>
            <w:vAlign w:val="center"/>
          </w:tcPr>
          <w:p w14:paraId="4AAAD9ED" w14:textId="49C49668" w:rsidR="004D5420" w:rsidRPr="008A03F7" w:rsidRDefault="004D5420" w:rsidP="004D5420">
            <w:pPr>
              <w:rPr>
                <w:rFonts w:ascii="Times New Roman" w:hAnsi="Times New Roman" w:cs="Times New Roman"/>
              </w:rPr>
            </w:pPr>
            <w:r w:rsidRPr="008A03F7">
              <w:rPr>
                <w:rFonts w:ascii="Times New Roman" w:hAnsi="Times New Roman" w:cs="Times New Roman"/>
                <w:color w:val="000000"/>
              </w:rPr>
              <w:t>Cielo Falso</w:t>
            </w:r>
          </w:p>
        </w:tc>
        <w:tc>
          <w:tcPr>
            <w:tcW w:w="1668" w:type="pct"/>
            <w:vAlign w:val="center"/>
          </w:tcPr>
          <w:p w14:paraId="177744B3" w14:textId="47C5BA04" w:rsidR="004D5420" w:rsidRPr="008A03F7" w:rsidRDefault="004D5420" w:rsidP="001D28A2">
            <w:pPr>
              <w:jc w:val="center"/>
              <w:rPr>
                <w:rFonts w:ascii="Times New Roman" w:hAnsi="Times New Roman" w:cs="Times New Roman"/>
              </w:rPr>
            </w:pPr>
            <w:r w:rsidRPr="008A03F7">
              <w:rPr>
                <w:rFonts w:ascii="Times New Roman" w:hAnsi="Times New Roman" w:cs="Times New Roman"/>
              </w:rPr>
              <w:t>L               1,104,986.41</w:t>
            </w:r>
          </w:p>
        </w:tc>
      </w:tr>
      <w:tr w:rsidR="004D5420" w14:paraId="429C8FC4" w14:textId="08E675D1" w:rsidTr="004D5420">
        <w:trPr>
          <w:trHeight w:val="20"/>
          <w:jc w:val="center"/>
        </w:trPr>
        <w:tc>
          <w:tcPr>
            <w:tcW w:w="552" w:type="pct"/>
            <w:vAlign w:val="center"/>
          </w:tcPr>
          <w:p w14:paraId="68E071BA" w14:textId="12D04096" w:rsidR="004D5420" w:rsidRPr="008A03F7" w:rsidRDefault="004D5420" w:rsidP="001D28A2">
            <w:pPr>
              <w:jc w:val="center"/>
              <w:rPr>
                <w:rFonts w:ascii="Times New Roman" w:hAnsi="Times New Roman" w:cs="Times New Roman"/>
              </w:rPr>
            </w:pPr>
            <w:r w:rsidRPr="008A03F7">
              <w:rPr>
                <w:rFonts w:ascii="Times New Roman" w:hAnsi="Times New Roman" w:cs="Times New Roman"/>
                <w:color w:val="000000"/>
              </w:rPr>
              <w:t>8</w:t>
            </w:r>
          </w:p>
        </w:tc>
        <w:tc>
          <w:tcPr>
            <w:tcW w:w="2780" w:type="pct"/>
            <w:vAlign w:val="center"/>
          </w:tcPr>
          <w:p w14:paraId="0577DE17" w14:textId="7688DC52" w:rsidR="004D5420" w:rsidRPr="008A03F7" w:rsidRDefault="004D5420" w:rsidP="004D5420">
            <w:pPr>
              <w:rPr>
                <w:rFonts w:ascii="Times New Roman" w:hAnsi="Times New Roman" w:cs="Times New Roman"/>
              </w:rPr>
            </w:pPr>
            <w:r w:rsidRPr="008A03F7">
              <w:rPr>
                <w:rFonts w:ascii="Times New Roman" w:hAnsi="Times New Roman" w:cs="Times New Roman"/>
                <w:color w:val="000000"/>
              </w:rPr>
              <w:t>Acabados</w:t>
            </w:r>
          </w:p>
        </w:tc>
        <w:tc>
          <w:tcPr>
            <w:tcW w:w="1668" w:type="pct"/>
            <w:vAlign w:val="center"/>
          </w:tcPr>
          <w:p w14:paraId="628FD2F3" w14:textId="0ECB3C14" w:rsidR="004D5420" w:rsidRPr="008A03F7" w:rsidRDefault="004D5420" w:rsidP="001D28A2">
            <w:pPr>
              <w:jc w:val="center"/>
              <w:rPr>
                <w:rFonts w:ascii="Times New Roman" w:hAnsi="Times New Roman" w:cs="Times New Roman"/>
              </w:rPr>
            </w:pPr>
            <w:r w:rsidRPr="008A03F7">
              <w:rPr>
                <w:rFonts w:ascii="Times New Roman" w:hAnsi="Times New Roman" w:cs="Times New Roman"/>
              </w:rPr>
              <w:t>L               5,742,405.08</w:t>
            </w:r>
          </w:p>
        </w:tc>
      </w:tr>
      <w:tr w:rsidR="004D5420" w14:paraId="0CEDDE08" w14:textId="3FE12D83" w:rsidTr="004D5420">
        <w:trPr>
          <w:trHeight w:val="20"/>
          <w:jc w:val="center"/>
        </w:trPr>
        <w:tc>
          <w:tcPr>
            <w:tcW w:w="552" w:type="pct"/>
            <w:vAlign w:val="center"/>
          </w:tcPr>
          <w:p w14:paraId="4BEA6258" w14:textId="291B9EBA" w:rsidR="004D5420" w:rsidRPr="008A03F7" w:rsidRDefault="004D5420" w:rsidP="001D28A2">
            <w:pPr>
              <w:jc w:val="center"/>
              <w:rPr>
                <w:rFonts w:ascii="Times New Roman" w:hAnsi="Times New Roman" w:cs="Times New Roman"/>
              </w:rPr>
            </w:pPr>
            <w:r w:rsidRPr="008A03F7">
              <w:rPr>
                <w:rFonts w:ascii="Times New Roman" w:hAnsi="Times New Roman" w:cs="Times New Roman"/>
                <w:color w:val="000000"/>
              </w:rPr>
              <w:t>9</w:t>
            </w:r>
          </w:p>
        </w:tc>
        <w:tc>
          <w:tcPr>
            <w:tcW w:w="2780" w:type="pct"/>
            <w:vAlign w:val="center"/>
          </w:tcPr>
          <w:p w14:paraId="79CBAD05" w14:textId="0B7D0CD4" w:rsidR="004D5420" w:rsidRPr="008A03F7" w:rsidRDefault="004D5420" w:rsidP="004D5420">
            <w:pPr>
              <w:rPr>
                <w:rFonts w:ascii="Times New Roman" w:hAnsi="Times New Roman" w:cs="Times New Roman"/>
              </w:rPr>
            </w:pPr>
            <w:r w:rsidRPr="008A03F7">
              <w:rPr>
                <w:rFonts w:ascii="Times New Roman" w:hAnsi="Times New Roman" w:cs="Times New Roman"/>
                <w:color w:val="000000"/>
              </w:rPr>
              <w:t>Instalaciones eléctricas</w:t>
            </w:r>
          </w:p>
        </w:tc>
        <w:tc>
          <w:tcPr>
            <w:tcW w:w="1668" w:type="pct"/>
            <w:vAlign w:val="center"/>
          </w:tcPr>
          <w:p w14:paraId="15B99DF8" w14:textId="14BDD9F6" w:rsidR="004D5420" w:rsidRPr="008A03F7" w:rsidRDefault="004D5420" w:rsidP="001D28A2">
            <w:pPr>
              <w:jc w:val="center"/>
              <w:rPr>
                <w:rFonts w:ascii="Times New Roman" w:hAnsi="Times New Roman" w:cs="Times New Roman"/>
              </w:rPr>
            </w:pPr>
            <w:r w:rsidRPr="008A03F7">
              <w:rPr>
                <w:rFonts w:ascii="Times New Roman" w:hAnsi="Times New Roman" w:cs="Times New Roman"/>
              </w:rPr>
              <w:t>L               2,974,125.15</w:t>
            </w:r>
          </w:p>
        </w:tc>
      </w:tr>
      <w:tr w:rsidR="004D5420" w14:paraId="3E7BF66C" w14:textId="1FB25C3D" w:rsidTr="004D5420">
        <w:trPr>
          <w:trHeight w:val="20"/>
          <w:jc w:val="center"/>
        </w:trPr>
        <w:tc>
          <w:tcPr>
            <w:tcW w:w="552" w:type="pct"/>
            <w:vAlign w:val="center"/>
          </w:tcPr>
          <w:p w14:paraId="18D9DFD2" w14:textId="1FDFD735" w:rsidR="004D5420" w:rsidRPr="008A03F7" w:rsidRDefault="004D5420" w:rsidP="001D28A2">
            <w:pPr>
              <w:jc w:val="center"/>
              <w:rPr>
                <w:rFonts w:ascii="Times New Roman" w:hAnsi="Times New Roman" w:cs="Times New Roman"/>
              </w:rPr>
            </w:pPr>
            <w:r w:rsidRPr="008A03F7">
              <w:rPr>
                <w:rFonts w:ascii="Times New Roman" w:hAnsi="Times New Roman" w:cs="Times New Roman"/>
                <w:color w:val="000000"/>
              </w:rPr>
              <w:t>10</w:t>
            </w:r>
          </w:p>
        </w:tc>
        <w:tc>
          <w:tcPr>
            <w:tcW w:w="2780" w:type="pct"/>
            <w:vAlign w:val="center"/>
          </w:tcPr>
          <w:p w14:paraId="796C331C" w14:textId="386921D5" w:rsidR="004D5420" w:rsidRPr="008A03F7" w:rsidRDefault="004D5420" w:rsidP="004D5420">
            <w:pPr>
              <w:rPr>
                <w:rFonts w:ascii="Times New Roman" w:hAnsi="Times New Roman" w:cs="Times New Roman"/>
              </w:rPr>
            </w:pPr>
            <w:r w:rsidRPr="008A03F7">
              <w:rPr>
                <w:rFonts w:ascii="Times New Roman" w:hAnsi="Times New Roman" w:cs="Times New Roman"/>
                <w:color w:val="000000"/>
              </w:rPr>
              <w:t>Instalaciones hidrosanitarias</w:t>
            </w:r>
          </w:p>
        </w:tc>
        <w:tc>
          <w:tcPr>
            <w:tcW w:w="1668" w:type="pct"/>
            <w:vAlign w:val="center"/>
          </w:tcPr>
          <w:p w14:paraId="46F19F60" w14:textId="25C1F893" w:rsidR="004D5420" w:rsidRPr="008A03F7" w:rsidRDefault="004D5420" w:rsidP="001D28A2">
            <w:pPr>
              <w:jc w:val="center"/>
              <w:rPr>
                <w:rFonts w:ascii="Times New Roman" w:hAnsi="Times New Roman" w:cs="Times New Roman"/>
              </w:rPr>
            </w:pPr>
            <w:r w:rsidRPr="008A03F7">
              <w:rPr>
                <w:rFonts w:ascii="Times New Roman" w:hAnsi="Times New Roman" w:cs="Times New Roman"/>
              </w:rPr>
              <w:t>L               3,352,024.85</w:t>
            </w:r>
          </w:p>
        </w:tc>
      </w:tr>
      <w:tr w:rsidR="004D5420" w14:paraId="3BF2FC63" w14:textId="033EE5DD" w:rsidTr="004D5420">
        <w:trPr>
          <w:trHeight w:val="20"/>
          <w:jc w:val="center"/>
        </w:trPr>
        <w:tc>
          <w:tcPr>
            <w:tcW w:w="552" w:type="pct"/>
            <w:vAlign w:val="center"/>
          </w:tcPr>
          <w:p w14:paraId="496905AE" w14:textId="25849B45" w:rsidR="004D5420" w:rsidRPr="008A03F7" w:rsidRDefault="004D5420" w:rsidP="001D28A2">
            <w:pPr>
              <w:jc w:val="center"/>
              <w:rPr>
                <w:rFonts w:ascii="Times New Roman" w:hAnsi="Times New Roman" w:cs="Times New Roman"/>
              </w:rPr>
            </w:pPr>
            <w:r w:rsidRPr="008A03F7">
              <w:rPr>
                <w:rFonts w:ascii="Times New Roman" w:hAnsi="Times New Roman" w:cs="Times New Roman"/>
                <w:color w:val="000000"/>
              </w:rPr>
              <w:t>11</w:t>
            </w:r>
          </w:p>
        </w:tc>
        <w:tc>
          <w:tcPr>
            <w:tcW w:w="2780" w:type="pct"/>
            <w:vAlign w:val="center"/>
          </w:tcPr>
          <w:p w14:paraId="5D0BAEC3" w14:textId="6074850D" w:rsidR="004D5420" w:rsidRPr="008A03F7" w:rsidRDefault="004D5420" w:rsidP="004D5420">
            <w:pPr>
              <w:rPr>
                <w:rFonts w:ascii="Times New Roman" w:hAnsi="Times New Roman" w:cs="Times New Roman"/>
              </w:rPr>
            </w:pPr>
            <w:r w:rsidRPr="008A03F7">
              <w:rPr>
                <w:rFonts w:ascii="Times New Roman" w:hAnsi="Times New Roman" w:cs="Times New Roman"/>
                <w:color w:val="000000"/>
              </w:rPr>
              <w:t>Puertas</w:t>
            </w:r>
          </w:p>
        </w:tc>
        <w:tc>
          <w:tcPr>
            <w:tcW w:w="1668" w:type="pct"/>
            <w:vAlign w:val="center"/>
          </w:tcPr>
          <w:p w14:paraId="243C64C7" w14:textId="7722D730" w:rsidR="004D5420" w:rsidRPr="008A03F7" w:rsidRDefault="004D5420" w:rsidP="001D28A2">
            <w:pPr>
              <w:jc w:val="center"/>
              <w:rPr>
                <w:rFonts w:ascii="Times New Roman" w:hAnsi="Times New Roman" w:cs="Times New Roman"/>
              </w:rPr>
            </w:pPr>
            <w:r w:rsidRPr="008A03F7">
              <w:rPr>
                <w:rFonts w:ascii="Times New Roman" w:hAnsi="Times New Roman" w:cs="Times New Roman"/>
              </w:rPr>
              <w:t>L               1,898,360.31</w:t>
            </w:r>
          </w:p>
        </w:tc>
      </w:tr>
      <w:tr w:rsidR="004D5420" w14:paraId="22F939FA" w14:textId="505DF2C6" w:rsidTr="004D5420">
        <w:trPr>
          <w:trHeight w:val="85"/>
          <w:jc w:val="center"/>
        </w:trPr>
        <w:tc>
          <w:tcPr>
            <w:tcW w:w="3332" w:type="pct"/>
            <w:gridSpan w:val="2"/>
            <w:vAlign w:val="center"/>
          </w:tcPr>
          <w:p w14:paraId="397201D5" w14:textId="006001E2" w:rsidR="004D5420" w:rsidRPr="008A03F7" w:rsidRDefault="004D5420" w:rsidP="001D28A2">
            <w:pPr>
              <w:jc w:val="right"/>
              <w:rPr>
                <w:rFonts w:ascii="Times New Roman" w:hAnsi="Times New Roman" w:cs="Times New Roman"/>
                <w:b/>
                <w:bCs/>
                <w:color w:val="000000"/>
              </w:rPr>
            </w:pPr>
            <w:r w:rsidRPr="008A03F7">
              <w:rPr>
                <w:rFonts w:ascii="Times New Roman" w:hAnsi="Times New Roman" w:cs="Times New Roman"/>
                <w:b/>
                <w:bCs/>
                <w:color w:val="000000"/>
              </w:rPr>
              <w:t>Sub Total</w:t>
            </w:r>
          </w:p>
        </w:tc>
        <w:tc>
          <w:tcPr>
            <w:tcW w:w="1668" w:type="pct"/>
            <w:vAlign w:val="center"/>
          </w:tcPr>
          <w:p w14:paraId="65BD1C72" w14:textId="781246CA" w:rsidR="004D5420" w:rsidRPr="008A03F7" w:rsidRDefault="004D5420" w:rsidP="001D28A2">
            <w:pPr>
              <w:keepNext/>
              <w:jc w:val="center"/>
              <w:rPr>
                <w:rFonts w:ascii="Times New Roman" w:hAnsi="Times New Roman" w:cs="Times New Roman"/>
                <w:b/>
                <w:bCs/>
                <w:color w:val="000000"/>
              </w:rPr>
            </w:pPr>
            <w:r w:rsidRPr="008A03F7">
              <w:rPr>
                <w:rFonts w:ascii="Times New Roman" w:hAnsi="Times New Roman" w:cs="Times New Roman"/>
                <w:b/>
                <w:bCs/>
                <w:color w:val="000000"/>
              </w:rPr>
              <w:t>L            25,625,796.98</w:t>
            </w:r>
          </w:p>
        </w:tc>
      </w:tr>
    </w:tbl>
    <w:p w14:paraId="058CBE9C" w14:textId="5929AC2F" w:rsidR="001F107F" w:rsidRPr="001F107F" w:rsidRDefault="001F107F" w:rsidP="004D5420">
      <w:pPr>
        <w:pStyle w:val="Descripcin"/>
        <w:spacing w:after="0"/>
        <w:rPr>
          <w:rFonts w:ascii="Times New Roman" w:hAnsi="Times New Roman" w:cs="Times New Roman"/>
          <w:b/>
          <w:bCs/>
          <w:i w:val="0"/>
          <w:iCs w:val="0"/>
          <w:color w:val="auto"/>
          <w:sz w:val="22"/>
          <w:szCs w:val="22"/>
        </w:rPr>
      </w:pPr>
      <w:bookmarkStart w:id="372" w:name="_Toc152537636"/>
      <w:bookmarkStart w:id="373" w:name="_Toc152537700"/>
      <w:bookmarkStart w:id="374" w:name="_Toc153747474"/>
      <w:bookmarkStart w:id="375" w:name="_Toc158325930"/>
      <w:r w:rsidRPr="001F107F">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13</w:t>
      </w:r>
      <w:r w:rsidR="00E14EEA">
        <w:rPr>
          <w:rFonts w:ascii="Times New Roman" w:hAnsi="Times New Roman" w:cs="Times New Roman"/>
          <w:b/>
          <w:bCs/>
          <w:i w:val="0"/>
          <w:iCs w:val="0"/>
          <w:color w:val="auto"/>
          <w:sz w:val="22"/>
          <w:szCs w:val="22"/>
        </w:rPr>
        <w:fldChar w:fldCharType="end"/>
      </w:r>
      <w:r w:rsidRPr="001F107F">
        <w:rPr>
          <w:rFonts w:ascii="Times New Roman" w:hAnsi="Times New Roman" w:cs="Times New Roman"/>
          <w:b/>
          <w:bCs/>
          <w:i w:val="0"/>
          <w:iCs w:val="0"/>
          <w:color w:val="auto"/>
          <w:sz w:val="22"/>
          <w:szCs w:val="22"/>
        </w:rPr>
        <w:t>. Estimado de gastos de construcción de instalaciones</w:t>
      </w:r>
      <w:bookmarkEnd w:id="372"/>
      <w:bookmarkEnd w:id="373"/>
      <w:bookmarkEnd w:id="374"/>
      <w:bookmarkEnd w:id="375"/>
    </w:p>
    <w:p w14:paraId="0B1BC03C" w14:textId="7A7DF237" w:rsidR="001F107F" w:rsidRDefault="001F107F" w:rsidP="004D5420">
      <w:pPr>
        <w:rPr>
          <w:rFonts w:ascii="Times New Roman" w:hAnsi="Times New Roman" w:cs="Times New Roman"/>
        </w:rPr>
      </w:pPr>
      <w:r w:rsidRPr="001F107F">
        <w:rPr>
          <w:rFonts w:ascii="Times New Roman" w:hAnsi="Times New Roman" w:cs="Times New Roman"/>
        </w:rPr>
        <w:t>Fuente: Elaboración Propia</w:t>
      </w:r>
    </w:p>
    <w:p w14:paraId="08978419" w14:textId="77777777" w:rsidR="00ED2D03" w:rsidRPr="001F107F" w:rsidRDefault="00ED2D03" w:rsidP="001F107F">
      <w:pPr>
        <w:rPr>
          <w:rFonts w:ascii="Times New Roman" w:hAnsi="Times New Roman" w:cs="Times New Roman"/>
        </w:rPr>
      </w:pPr>
    </w:p>
    <w:p w14:paraId="69916149" w14:textId="4FE13CB2" w:rsidR="00FD6F07" w:rsidRDefault="00FD6F07" w:rsidP="00701C2F">
      <w:pPr>
        <w:pStyle w:val="Ttulo3"/>
        <w:numPr>
          <w:ilvl w:val="2"/>
          <w:numId w:val="179"/>
        </w:numPr>
      </w:pPr>
      <w:bookmarkStart w:id="376" w:name="_Toc153726128"/>
      <w:bookmarkStart w:id="377" w:name="_Toc153747432"/>
      <w:r>
        <w:t>PLANIFICACION DE LA CONSTRUCCIÓN</w:t>
      </w:r>
      <w:bookmarkEnd w:id="376"/>
      <w:bookmarkEnd w:id="377"/>
    </w:p>
    <w:p w14:paraId="1F0A87EE" w14:textId="233EA365" w:rsidR="000C652A" w:rsidRPr="00AA38E7" w:rsidRDefault="000C652A" w:rsidP="00AA38E7">
      <w:pPr>
        <w:pStyle w:val="TextoPrincipal"/>
        <w:rPr>
          <w:rStyle w:val="TextoPrincipalCar"/>
        </w:rPr>
      </w:pPr>
      <w:r w:rsidRPr="00AA38E7">
        <w:rPr>
          <w:rStyle w:val="TextoPrincipalCar"/>
        </w:rPr>
        <w:t>Se estima llevar a cabo la planificación, alineada a los procesos que se han llevado anteriormente en proyectos residenciales. Comenzando por los procedimientos legales, siguiendo con la etapa de construcción y cerrando con la entrega al equipo administrativo, una vez finalizado el amueblamiento</w:t>
      </w:r>
      <w:r w:rsidR="001F107F" w:rsidRPr="00AA38E7">
        <w:rPr>
          <w:rStyle w:val="TextoPrincipalCar"/>
        </w:rPr>
        <w:t>. Se expresa de manera detallada cada etapa, en el siguiente cuadro:</w:t>
      </w:r>
    </w:p>
    <w:tbl>
      <w:tblPr>
        <w:tblStyle w:val="Tablaconcuadrcula"/>
        <w:tblW w:w="9351" w:type="dxa"/>
        <w:tblLook w:val="04A0" w:firstRow="1" w:lastRow="0" w:firstColumn="1" w:lastColumn="0" w:noHBand="0" w:noVBand="1"/>
      </w:tblPr>
      <w:tblGrid>
        <w:gridCol w:w="5359"/>
        <w:gridCol w:w="3992"/>
      </w:tblGrid>
      <w:tr w:rsidR="003A1FFD" w14:paraId="11727B37" w14:textId="77777777" w:rsidTr="001D61E9">
        <w:tc>
          <w:tcPr>
            <w:tcW w:w="5359" w:type="dxa"/>
          </w:tcPr>
          <w:p w14:paraId="4B4E99BE" w14:textId="40813E9F" w:rsidR="003A1FFD" w:rsidRPr="000C652A" w:rsidRDefault="003A1FFD" w:rsidP="002D42B6">
            <w:pPr>
              <w:rPr>
                <w:rFonts w:ascii="Times New Roman" w:hAnsi="Times New Roman" w:cs="Times New Roman"/>
                <w:b/>
                <w:bCs/>
              </w:rPr>
            </w:pPr>
            <w:r w:rsidRPr="000C652A">
              <w:rPr>
                <w:rFonts w:ascii="Times New Roman" w:hAnsi="Times New Roman" w:cs="Times New Roman"/>
                <w:b/>
                <w:bCs/>
              </w:rPr>
              <w:t>Etapa</w:t>
            </w:r>
          </w:p>
        </w:tc>
        <w:tc>
          <w:tcPr>
            <w:tcW w:w="3992" w:type="dxa"/>
          </w:tcPr>
          <w:p w14:paraId="216CEDDC" w14:textId="5321969A" w:rsidR="003A1FFD" w:rsidRPr="000C652A" w:rsidRDefault="003A1FFD" w:rsidP="002D42B6">
            <w:pPr>
              <w:rPr>
                <w:rFonts w:ascii="Times New Roman" w:hAnsi="Times New Roman" w:cs="Times New Roman"/>
                <w:b/>
                <w:bCs/>
              </w:rPr>
            </w:pPr>
            <w:r w:rsidRPr="000C652A">
              <w:rPr>
                <w:rFonts w:ascii="Times New Roman" w:hAnsi="Times New Roman" w:cs="Times New Roman"/>
                <w:b/>
                <w:bCs/>
              </w:rPr>
              <w:t>Tarea pendiente</w:t>
            </w:r>
          </w:p>
        </w:tc>
      </w:tr>
      <w:tr w:rsidR="000C652A" w14:paraId="09B48B31" w14:textId="77777777" w:rsidTr="001D61E9">
        <w:tc>
          <w:tcPr>
            <w:tcW w:w="5359" w:type="dxa"/>
            <w:vMerge w:val="restart"/>
            <w:vAlign w:val="center"/>
          </w:tcPr>
          <w:p w14:paraId="6FEDB283" w14:textId="44DFFE12" w:rsidR="000C652A" w:rsidRDefault="000C652A" w:rsidP="000C652A">
            <w:pPr>
              <w:rPr>
                <w:rFonts w:ascii="Times New Roman" w:hAnsi="Times New Roman" w:cs="Times New Roman"/>
              </w:rPr>
            </w:pPr>
            <w:r>
              <w:rPr>
                <w:rFonts w:ascii="Times New Roman" w:hAnsi="Times New Roman" w:cs="Times New Roman"/>
              </w:rPr>
              <w:t xml:space="preserve">Obtención de Permisos y Autorizaciones de Construcción. </w:t>
            </w:r>
          </w:p>
        </w:tc>
        <w:tc>
          <w:tcPr>
            <w:tcW w:w="3992" w:type="dxa"/>
          </w:tcPr>
          <w:p w14:paraId="0CE63B03" w14:textId="53706E18" w:rsidR="000C652A" w:rsidRDefault="000C652A" w:rsidP="002D42B6">
            <w:pPr>
              <w:rPr>
                <w:rFonts w:ascii="Times New Roman" w:hAnsi="Times New Roman" w:cs="Times New Roman"/>
              </w:rPr>
            </w:pPr>
            <w:r>
              <w:rPr>
                <w:rFonts w:ascii="Times New Roman" w:hAnsi="Times New Roman" w:cs="Times New Roman"/>
              </w:rPr>
              <w:t>Permiso Ambiental</w:t>
            </w:r>
          </w:p>
        </w:tc>
      </w:tr>
      <w:tr w:rsidR="000C652A" w14:paraId="2B46E76A" w14:textId="77777777" w:rsidTr="001D61E9">
        <w:tc>
          <w:tcPr>
            <w:tcW w:w="5359" w:type="dxa"/>
            <w:vMerge/>
          </w:tcPr>
          <w:p w14:paraId="6E4C79B8" w14:textId="77777777" w:rsidR="000C652A" w:rsidRDefault="000C652A" w:rsidP="002D42B6">
            <w:pPr>
              <w:rPr>
                <w:rFonts w:ascii="Times New Roman" w:hAnsi="Times New Roman" w:cs="Times New Roman"/>
              </w:rPr>
            </w:pPr>
          </w:p>
        </w:tc>
        <w:tc>
          <w:tcPr>
            <w:tcW w:w="3992" w:type="dxa"/>
          </w:tcPr>
          <w:p w14:paraId="06E66B0B" w14:textId="4229D37B" w:rsidR="000C652A" w:rsidRDefault="000C652A" w:rsidP="002D42B6">
            <w:pPr>
              <w:rPr>
                <w:rFonts w:ascii="Times New Roman" w:hAnsi="Times New Roman" w:cs="Times New Roman"/>
              </w:rPr>
            </w:pPr>
            <w:r>
              <w:rPr>
                <w:rFonts w:ascii="Times New Roman" w:hAnsi="Times New Roman" w:cs="Times New Roman"/>
              </w:rPr>
              <w:t>Permiso de Conexión a servicio público</w:t>
            </w:r>
          </w:p>
        </w:tc>
      </w:tr>
      <w:tr w:rsidR="000C652A" w14:paraId="411BC3DB" w14:textId="77777777" w:rsidTr="001D61E9">
        <w:tc>
          <w:tcPr>
            <w:tcW w:w="5359" w:type="dxa"/>
            <w:vMerge/>
          </w:tcPr>
          <w:p w14:paraId="5A28882D" w14:textId="77777777" w:rsidR="000C652A" w:rsidRDefault="000C652A" w:rsidP="002D42B6">
            <w:pPr>
              <w:rPr>
                <w:rFonts w:ascii="Times New Roman" w:hAnsi="Times New Roman" w:cs="Times New Roman"/>
              </w:rPr>
            </w:pPr>
          </w:p>
        </w:tc>
        <w:tc>
          <w:tcPr>
            <w:tcW w:w="3992" w:type="dxa"/>
          </w:tcPr>
          <w:p w14:paraId="5FFD08CD" w14:textId="6B0C2897" w:rsidR="000C652A" w:rsidRDefault="000C652A" w:rsidP="002D42B6">
            <w:pPr>
              <w:rPr>
                <w:rFonts w:ascii="Times New Roman" w:hAnsi="Times New Roman" w:cs="Times New Roman"/>
              </w:rPr>
            </w:pPr>
            <w:r>
              <w:rPr>
                <w:rFonts w:ascii="Times New Roman" w:hAnsi="Times New Roman" w:cs="Times New Roman"/>
              </w:rPr>
              <w:t>Permiso de Construcción</w:t>
            </w:r>
          </w:p>
        </w:tc>
      </w:tr>
      <w:tr w:rsidR="000C652A" w14:paraId="16BB9D5D" w14:textId="77777777" w:rsidTr="001D61E9">
        <w:tc>
          <w:tcPr>
            <w:tcW w:w="5359" w:type="dxa"/>
            <w:vMerge w:val="restart"/>
            <w:vAlign w:val="center"/>
          </w:tcPr>
          <w:p w14:paraId="61358551" w14:textId="3623C3D6" w:rsidR="000C652A" w:rsidRDefault="000C652A" w:rsidP="000C652A">
            <w:pPr>
              <w:rPr>
                <w:rFonts w:ascii="Times New Roman" w:hAnsi="Times New Roman" w:cs="Times New Roman"/>
              </w:rPr>
            </w:pPr>
            <w:r>
              <w:rPr>
                <w:rFonts w:ascii="Times New Roman" w:hAnsi="Times New Roman" w:cs="Times New Roman"/>
              </w:rPr>
              <w:t>Construcción</w:t>
            </w:r>
          </w:p>
        </w:tc>
        <w:tc>
          <w:tcPr>
            <w:tcW w:w="3992" w:type="dxa"/>
          </w:tcPr>
          <w:p w14:paraId="5D486FAE" w14:textId="3AE972D8" w:rsidR="000C652A" w:rsidRDefault="000C652A" w:rsidP="002D42B6">
            <w:pPr>
              <w:rPr>
                <w:rFonts w:ascii="Times New Roman" w:hAnsi="Times New Roman" w:cs="Times New Roman"/>
              </w:rPr>
            </w:pPr>
            <w:r>
              <w:rPr>
                <w:rFonts w:ascii="Times New Roman" w:hAnsi="Times New Roman" w:cs="Times New Roman"/>
              </w:rPr>
              <w:t>Cimentación</w:t>
            </w:r>
          </w:p>
        </w:tc>
      </w:tr>
      <w:tr w:rsidR="000C652A" w14:paraId="7E0C96E4" w14:textId="77777777" w:rsidTr="001D61E9">
        <w:tc>
          <w:tcPr>
            <w:tcW w:w="5359" w:type="dxa"/>
            <w:vMerge/>
          </w:tcPr>
          <w:p w14:paraId="3690C6C9" w14:textId="77777777" w:rsidR="000C652A" w:rsidRDefault="000C652A" w:rsidP="002D42B6">
            <w:pPr>
              <w:rPr>
                <w:rFonts w:ascii="Times New Roman" w:hAnsi="Times New Roman" w:cs="Times New Roman"/>
              </w:rPr>
            </w:pPr>
          </w:p>
        </w:tc>
        <w:tc>
          <w:tcPr>
            <w:tcW w:w="3992" w:type="dxa"/>
          </w:tcPr>
          <w:p w14:paraId="6B26EA3A" w14:textId="2ABD31EC" w:rsidR="000C652A" w:rsidRDefault="000C652A" w:rsidP="002D42B6">
            <w:pPr>
              <w:rPr>
                <w:rFonts w:ascii="Times New Roman" w:hAnsi="Times New Roman" w:cs="Times New Roman"/>
              </w:rPr>
            </w:pPr>
            <w:r>
              <w:rPr>
                <w:rFonts w:ascii="Times New Roman" w:hAnsi="Times New Roman" w:cs="Times New Roman"/>
              </w:rPr>
              <w:t>Estructura y Paredes</w:t>
            </w:r>
          </w:p>
        </w:tc>
      </w:tr>
      <w:tr w:rsidR="000C652A" w14:paraId="517D0A0B" w14:textId="77777777" w:rsidTr="001D61E9">
        <w:tc>
          <w:tcPr>
            <w:tcW w:w="5359" w:type="dxa"/>
            <w:vMerge/>
          </w:tcPr>
          <w:p w14:paraId="440591CE" w14:textId="77777777" w:rsidR="000C652A" w:rsidRDefault="000C652A" w:rsidP="002D42B6">
            <w:pPr>
              <w:rPr>
                <w:rFonts w:ascii="Times New Roman" w:hAnsi="Times New Roman" w:cs="Times New Roman"/>
              </w:rPr>
            </w:pPr>
          </w:p>
        </w:tc>
        <w:tc>
          <w:tcPr>
            <w:tcW w:w="3992" w:type="dxa"/>
          </w:tcPr>
          <w:p w14:paraId="24B751BF" w14:textId="5E65F5BF" w:rsidR="000C652A" w:rsidRDefault="000C652A" w:rsidP="002D42B6">
            <w:pPr>
              <w:rPr>
                <w:rFonts w:ascii="Times New Roman" w:hAnsi="Times New Roman" w:cs="Times New Roman"/>
              </w:rPr>
            </w:pPr>
            <w:r>
              <w:rPr>
                <w:rFonts w:ascii="Times New Roman" w:hAnsi="Times New Roman" w:cs="Times New Roman"/>
              </w:rPr>
              <w:t>Instalaciones Hidrosanitarias</w:t>
            </w:r>
          </w:p>
        </w:tc>
      </w:tr>
      <w:tr w:rsidR="000C652A" w14:paraId="3EC9E801" w14:textId="77777777" w:rsidTr="001D61E9">
        <w:tc>
          <w:tcPr>
            <w:tcW w:w="5359" w:type="dxa"/>
            <w:vMerge/>
          </w:tcPr>
          <w:p w14:paraId="44F723C9" w14:textId="77777777" w:rsidR="000C652A" w:rsidRDefault="000C652A" w:rsidP="002D42B6">
            <w:pPr>
              <w:rPr>
                <w:rFonts w:ascii="Times New Roman" w:hAnsi="Times New Roman" w:cs="Times New Roman"/>
              </w:rPr>
            </w:pPr>
          </w:p>
        </w:tc>
        <w:tc>
          <w:tcPr>
            <w:tcW w:w="3992" w:type="dxa"/>
          </w:tcPr>
          <w:p w14:paraId="58249D0D" w14:textId="0905FAF6" w:rsidR="000C652A" w:rsidRDefault="000C652A" w:rsidP="002D42B6">
            <w:pPr>
              <w:rPr>
                <w:rFonts w:ascii="Times New Roman" w:hAnsi="Times New Roman" w:cs="Times New Roman"/>
              </w:rPr>
            </w:pPr>
            <w:r>
              <w:rPr>
                <w:rFonts w:ascii="Times New Roman" w:hAnsi="Times New Roman" w:cs="Times New Roman"/>
              </w:rPr>
              <w:t>Instalaciones eléctricas</w:t>
            </w:r>
          </w:p>
        </w:tc>
      </w:tr>
      <w:tr w:rsidR="000C652A" w14:paraId="6D7E3496" w14:textId="77777777" w:rsidTr="001D61E9">
        <w:tc>
          <w:tcPr>
            <w:tcW w:w="5359" w:type="dxa"/>
            <w:vMerge/>
          </w:tcPr>
          <w:p w14:paraId="17628C02" w14:textId="77777777" w:rsidR="000C652A" w:rsidRDefault="000C652A" w:rsidP="002D42B6">
            <w:pPr>
              <w:rPr>
                <w:rFonts w:ascii="Times New Roman" w:hAnsi="Times New Roman" w:cs="Times New Roman"/>
              </w:rPr>
            </w:pPr>
          </w:p>
        </w:tc>
        <w:tc>
          <w:tcPr>
            <w:tcW w:w="3992" w:type="dxa"/>
          </w:tcPr>
          <w:p w14:paraId="3AA1D53C" w14:textId="6C416542" w:rsidR="000C652A" w:rsidRDefault="000C652A" w:rsidP="002D42B6">
            <w:pPr>
              <w:rPr>
                <w:rFonts w:ascii="Times New Roman" w:hAnsi="Times New Roman" w:cs="Times New Roman"/>
              </w:rPr>
            </w:pPr>
            <w:r>
              <w:rPr>
                <w:rFonts w:ascii="Times New Roman" w:hAnsi="Times New Roman" w:cs="Times New Roman"/>
              </w:rPr>
              <w:t>Acabados</w:t>
            </w:r>
          </w:p>
        </w:tc>
      </w:tr>
      <w:tr w:rsidR="000C652A" w14:paraId="32C5727F" w14:textId="77777777" w:rsidTr="001D61E9">
        <w:tc>
          <w:tcPr>
            <w:tcW w:w="5359" w:type="dxa"/>
            <w:vMerge/>
          </w:tcPr>
          <w:p w14:paraId="1DF8072D" w14:textId="1F5B66DF" w:rsidR="000C652A" w:rsidRDefault="000C652A" w:rsidP="002D42B6">
            <w:pPr>
              <w:rPr>
                <w:rFonts w:ascii="Times New Roman" w:hAnsi="Times New Roman" w:cs="Times New Roman"/>
              </w:rPr>
            </w:pPr>
          </w:p>
        </w:tc>
        <w:tc>
          <w:tcPr>
            <w:tcW w:w="3992" w:type="dxa"/>
          </w:tcPr>
          <w:p w14:paraId="4F380284" w14:textId="1FA652A4" w:rsidR="000C652A" w:rsidRDefault="000C652A" w:rsidP="002D42B6">
            <w:pPr>
              <w:rPr>
                <w:rFonts w:ascii="Times New Roman" w:hAnsi="Times New Roman" w:cs="Times New Roman"/>
              </w:rPr>
            </w:pPr>
            <w:r>
              <w:rPr>
                <w:rFonts w:ascii="Times New Roman" w:hAnsi="Times New Roman" w:cs="Times New Roman"/>
              </w:rPr>
              <w:t>Amueblamiento</w:t>
            </w:r>
          </w:p>
        </w:tc>
      </w:tr>
      <w:tr w:rsidR="000C652A" w14:paraId="07AA03D8" w14:textId="77777777" w:rsidTr="001D61E9">
        <w:tc>
          <w:tcPr>
            <w:tcW w:w="5359" w:type="dxa"/>
          </w:tcPr>
          <w:p w14:paraId="79C36820" w14:textId="784F8417" w:rsidR="000C652A" w:rsidRDefault="000C652A" w:rsidP="000C652A">
            <w:pPr>
              <w:rPr>
                <w:rFonts w:ascii="Times New Roman" w:hAnsi="Times New Roman" w:cs="Times New Roman"/>
              </w:rPr>
            </w:pPr>
            <w:r>
              <w:rPr>
                <w:rFonts w:ascii="Times New Roman" w:hAnsi="Times New Roman" w:cs="Times New Roman"/>
              </w:rPr>
              <w:t>Etapa de cierre y entrega</w:t>
            </w:r>
          </w:p>
        </w:tc>
        <w:tc>
          <w:tcPr>
            <w:tcW w:w="3992" w:type="dxa"/>
          </w:tcPr>
          <w:p w14:paraId="587E7DB9" w14:textId="7C896FC2" w:rsidR="000C652A" w:rsidRDefault="000C652A" w:rsidP="00ED2D03">
            <w:pPr>
              <w:keepNext/>
              <w:rPr>
                <w:rFonts w:ascii="Times New Roman" w:hAnsi="Times New Roman" w:cs="Times New Roman"/>
              </w:rPr>
            </w:pPr>
            <w:r>
              <w:rPr>
                <w:rFonts w:ascii="Times New Roman" w:hAnsi="Times New Roman" w:cs="Times New Roman"/>
              </w:rPr>
              <w:t>Recepción del proyecto</w:t>
            </w:r>
          </w:p>
        </w:tc>
      </w:tr>
    </w:tbl>
    <w:p w14:paraId="18CD97CF" w14:textId="24580078" w:rsidR="00500CBF" w:rsidRPr="00ED2D03" w:rsidRDefault="00ED2D03" w:rsidP="00E84513">
      <w:pPr>
        <w:pStyle w:val="Descripcin"/>
        <w:spacing w:after="0"/>
        <w:rPr>
          <w:rFonts w:ascii="Times New Roman" w:hAnsi="Times New Roman" w:cs="Times New Roman"/>
          <w:b/>
          <w:bCs/>
          <w:i w:val="0"/>
          <w:iCs w:val="0"/>
          <w:color w:val="auto"/>
          <w:sz w:val="22"/>
          <w:szCs w:val="22"/>
        </w:rPr>
      </w:pPr>
      <w:bookmarkStart w:id="378" w:name="_Toc152537637"/>
      <w:bookmarkStart w:id="379" w:name="_Toc152537701"/>
      <w:bookmarkStart w:id="380" w:name="_Toc153747475"/>
      <w:bookmarkStart w:id="381" w:name="_Toc158325931"/>
      <w:r w:rsidRPr="00ED2D03">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14</w:t>
      </w:r>
      <w:r w:rsidR="00E14EEA">
        <w:rPr>
          <w:rFonts w:ascii="Times New Roman" w:hAnsi="Times New Roman" w:cs="Times New Roman"/>
          <w:b/>
          <w:bCs/>
          <w:i w:val="0"/>
          <w:iCs w:val="0"/>
          <w:color w:val="auto"/>
          <w:sz w:val="22"/>
          <w:szCs w:val="22"/>
        </w:rPr>
        <w:fldChar w:fldCharType="end"/>
      </w:r>
      <w:r w:rsidRPr="00ED2D03">
        <w:rPr>
          <w:rFonts w:ascii="Times New Roman" w:hAnsi="Times New Roman" w:cs="Times New Roman"/>
          <w:b/>
          <w:bCs/>
          <w:i w:val="0"/>
          <w:iCs w:val="0"/>
          <w:color w:val="auto"/>
          <w:sz w:val="22"/>
          <w:szCs w:val="22"/>
        </w:rPr>
        <w:t>. Etapas del desarrollo del proyecto</w:t>
      </w:r>
      <w:bookmarkEnd w:id="378"/>
      <w:bookmarkEnd w:id="379"/>
      <w:bookmarkEnd w:id="380"/>
      <w:bookmarkEnd w:id="381"/>
    </w:p>
    <w:p w14:paraId="1152B60F" w14:textId="1568D695" w:rsidR="00ED2D03" w:rsidRPr="00ED2D03" w:rsidRDefault="00ED2D03" w:rsidP="00E84513">
      <w:pPr>
        <w:rPr>
          <w:rFonts w:ascii="Times New Roman" w:hAnsi="Times New Roman" w:cs="Times New Roman"/>
        </w:rPr>
      </w:pPr>
      <w:r w:rsidRPr="00ED2D03">
        <w:rPr>
          <w:rFonts w:ascii="Times New Roman" w:hAnsi="Times New Roman" w:cs="Times New Roman"/>
        </w:rPr>
        <w:t>Fuente: Elaboración propia</w:t>
      </w:r>
    </w:p>
    <w:p w14:paraId="5975A0D0" w14:textId="583BED3C" w:rsidR="00E55BA8" w:rsidRDefault="002A5005" w:rsidP="00B54CDC">
      <w:pPr>
        <w:pStyle w:val="TextoPrincipal"/>
      </w:pPr>
      <w:r>
        <w:t>Considerando la escala de</w:t>
      </w:r>
      <w:r w:rsidR="00B54CDC">
        <w:t>l</w:t>
      </w:r>
      <w:r>
        <w:t xml:space="preserve"> proyecto y los recursos disponibles para su desarrollo, se ha planificado llevar a cabo el proyecto </w:t>
      </w:r>
      <w:r w:rsidR="008E490B">
        <w:t>en una sola etapa, con una duración estimada de 1</w:t>
      </w:r>
      <w:r w:rsidR="00876F5D">
        <w:t>5</w:t>
      </w:r>
      <w:r w:rsidR="008E490B">
        <w:t xml:space="preserve"> meses</w:t>
      </w:r>
      <w:r w:rsidR="00B54CDC">
        <w:t xml:space="preserve">. Teniendo como base la ejecución de los proyectos anteriores de la compañía. </w:t>
      </w:r>
    </w:p>
    <w:p w14:paraId="48E584E7" w14:textId="36DD2B35" w:rsidR="007E17B6" w:rsidRDefault="007E17B6" w:rsidP="00701C2F">
      <w:pPr>
        <w:pStyle w:val="Ttulo3"/>
        <w:numPr>
          <w:ilvl w:val="2"/>
          <w:numId w:val="179"/>
        </w:numPr>
      </w:pPr>
      <w:bookmarkStart w:id="382" w:name="_Toc153726129"/>
      <w:bookmarkStart w:id="383" w:name="_Toc153747433"/>
      <w:r>
        <w:t>PLANIFICACIÓN ORGANIZACIONAL</w:t>
      </w:r>
      <w:bookmarkEnd w:id="382"/>
      <w:bookmarkEnd w:id="383"/>
    </w:p>
    <w:p w14:paraId="0BC30ED5" w14:textId="77777777" w:rsidR="007E17B6" w:rsidRDefault="007E17B6" w:rsidP="007E17B6">
      <w:pPr>
        <w:pStyle w:val="TextoPrincipal"/>
      </w:pPr>
      <w:r>
        <w:t>Una vez finalizado el proyecto, es necesario contar con un equipo calificado que pueda desempeñar las funciones necesarias para la operación del Condominio. A continuación, se mencionan los puestos necesarios para poder ejecutar la correcta administración del Condominio:</w:t>
      </w:r>
    </w:p>
    <w:tbl>
      <w:tblPr>
        <w:tblStyle w:val="Tablaconcuadrcula"/>
        <w:tblW w:w="5000" w:type="pct"/>
        <w:tblLook w:val="04A0" w:firstRow="1" w:lastRow="0" w:firstColumn="1" w:lastColumn="0" w:noHBand="0" w:noVBand="1"/>
      </w:tblPr>
      <w:tblGrid>
        <w:gridCol w:w="4998"/>
        <w:gridCol w:w="1861"/>
        <w:gridCol w:w="2491"/>
      </w:tblGrid>
      <w:tr w:rsidR="00D55A94" w:rsidRPr="00C8748D" w14:paraId="04C1F292" w14:textId="77777777" w:rsidTr="00C8748D">
        <w:trPr>
          <w:trHeight w:val="416"/>
        </w:trPr>
        <w:tc>
          <w:tcPr>
            <w:tcW w:w="2673" w:type="pct"/>
            <w:vAlign w:val="center"/>
          </w:tcPr>
          <w:p w14:paraId="68FB9E5D" w14:textId="2C881665" w:rsidR="00D55A94" w:rsidRPr="00C8748D" w:rsidRDefault="00D55A94" w:rsidP="00C8748D">
            <w:pPr>
              <w:rPr>
                <w:rFonts w:ascii="Times New Roman" w:hAnsi="Times New Roman" w:cs="Times New Roman"/>
                <w:b/>
                <w:bCs/>
              </w:rPr>
            </w:pPr>
            <w:r w:rsidRPr="00C8748D">
              <w:rPr>
                <w:rFonts w:ascii="Times New Roman" w:hAnsi="Times New Roman" w:cs="Times New Roman"/>
                <w:b/>
                <w:bCs/>
              </w:rPr>
              <w:t>Puesto Laboral</w:t>
            </w:r>
          </w:p>
        </w:tc>
        <w:tc>
          <w:tcPr>
            <w:tcW w:w="995" w:type="pct"/>
            <w:vAlign w:val="center"/>
          </w:tcPr>
          <w:p w14:paraId="5119445E" w14:textId="49233ADB" w:rsidR="00D55A94" w:rsidRPr="00C8748D" w:rsidRDefault="00D55A94" w:rsidP="00C8748D">
            <w:pPr>
              <w:rPr>
                <w:rFonts w:ascii="Times New Roman" w:hAnsi="Times New Roman" w:cs="Times New Roman"/>
                <w:b/>
                <w:bCs/>
              </w:rPr>
            </w:pPr>
            <w:r w:rsidRPr="00C8748D">
              <w:rPr>
                <w:rFonts w:ascii="Times New Roman" w:hAnsi="Times New Roman" w:cs="Times New Roman"/>
                <w:b/>
                <w:bCs/>
              </w:rPr>
              <w:t>Cantidad</w:t>
            </w:r>
          </w:p>
        </w:tc>
        <w:tc>
          <w:tcPr>
            <w:tcW w:w="1332" w:type="pct"/>
            <w:vAlign w:val="center"/>
          </w:tcPr>
          <w:p w14:paraId="17F74941" w14:textId="738504E2" w:rsidR="00D55A94" w:rsidRPr="00C8748D" w:rsidRDefault="00D55A94" w:rsidP="00C8748D">
            <w:pPr>
              <w:rPr>
                <w:rFonts w:ascii="Times New Roman" w:hAnsi="Times New Roman" w:cs="Times New Roman"/>
                <w:b/>
                <w:bCs/>
              </w:rPr>
            </w:pPr>
            <w:r w:rsidRPr="00C8748D">
              <w:rPr>
                <w:rFonts w:ascii="Times New Roman" w:hAnsi="Times New Roman" w:cs="Times New Roman"/>
                <w:b/>
                <w:bCs/>
              </w:rPr>
              <w:t>Contratación</w:t>
            </w:r>
          </w:p>
        </w:tc>
      </w:tr>
      <w:tr w:rsidR="00D55A94" w:rsidRPr="00C8748D" w14:paraId="442B4885" w14:textId="77777777" w:rsidTr="003F5F22">
        <w:trPr>
          <w:trHeight w:val="283"/>
        </w:trPr>
        <w:tc>
          <w:tcPr>
            <w:tcW w:w="2673" w:type="pct"/>
            <w:vAlign w:val="center"/>
          </w:tcPr>
          <w:p w14:paraId="1F83881C" w14:textId="4A67B861" w:rsidR="00D55A94" w:rsidRPr="00C8748D" w:rsidRDefault="00D55A94" w:rsidP="00C8748D">
            <w:pPr>
              <w:rPr>
                <w:rFonts w:ascii="Times New Roman" w:hAnsi="Times New Roman" w:cs="Times New Roman"/>
              </w:rPr>
            </w:pPr>
            <w:r w:rsidRPr="00C8748D">
              <w:rPr>
                <w:rFonts w:ascii="Times New Roman" w:hAnsi="Times New Roman" w:cs="Times New Roman"/>
              </w:rPr>
              <w:t>Administrador de Condominio</w:t>
            </w:r>
          </w:p>
        </w:tc>
        <w:tc>
          <w:tcPr>
            <w:tcW w:w="995" w:type="pct"/>
            <w:vAlign w:val="center"/>
          </w:tcPr>
          <w:p w14:paraId="794DB7F2" w14:textId="6795B561" w:rsidR="00D55A94" w:rsidRPr="00C8748D" w:rsidRDefault="00D55A94" w:rsidP="003F5F22">
            <w:pPr>
              <w:jc w:val="center"/>
              <w:rPr>
                <w:rFonts w:ascii="Times New Roman" w:hAnsi="Times New Roman" w:cs="Times New Roman"/>
              </w:rPr>
            </w:pPr>
            <w:r w:rsidRPr="00C8748D">
              <w:rPr>
                <w:rFonts w:ascii="Times New Roman" w:hAnsi="Times New Roman" w:cs="Times New Roman"/>
              </w:rPr>
              <w:t>1</w:t>
            </w:r>
          </w:p>
        </w:tc>
        <w:tc>
          <w:tcPr>
            <w:tcW w:w="1332" w:type="pct"/>
            <w:vAlign w:val="center"/>
          </w:tcPr>
          <w:p w14:paraId="14094F13" w14:textId="0C0AB9DC" w:rsidR="00D55A94" w:rsidRPr="00C8748D" w:rsidRDefault="00C8748D" w:rsidP="00C8748D">
            <w:pPr>
              <w:rPr>
                <w:rFonts w:ascii="Times New Roman" w:hAnsi="Times New Roman" w:cs="Times New Roman"/>
              </w:rPr>
            </w:pPr>
            <w:r w:rsidRPr="00C8748D">
              <w:rPr>
                <w:rFonts w:ascii="Times New Roman" w:hAnsi="Times New Roman" w:cs="Times New Roman"/>
              </w:rPr>
              <w:t>Directa</w:t>
            </w:r>
          </w:p>
        </w:tc>
      </w:tr>
      <w:tr w:rsidR="00D55A94" w:rsidRPr="00C8748D" w14:paraId="4FDA793B" w14:textId="77777777" w:rsidTr="003F5F22">
        <w:trPr>
          <w:trHeight w:val="283"/>
        </w:trPr>
        <w:tc>
          <w:tcPr>
            <w:tcW w:w="2673" w:type="pct"/>
            <w:vAlign w:val="center"/>
          </w:tcPr>
          <w:p w14:paraId="4B89EE22" w14:textId="32876A12" w:rsidR="00D55A94" w:rsidRPr="00C8748D" w:rsidRDefault="00D55A94" w:rsidP="00C8748D">
            <w:pPr>
              <w:rPr>
                <w:rFonts w:ascii="Times New Roman" w:hAnsi="Times New Roman" w:cs="Times New Roman"/>
              </w:rPr>
            </w:pPr>
            <w:r w:rsidRPr="00C8748D">
              <w:rPr>
                <w:rFonts w:ascii="Times New Roman" w:hAnsi="Times New Roman" w:cs="Times New Roman"/>
              </w:rPr>
              <w:t>Recepcionista</w:t>
            </w:r>
          </w:p>
        </w:tc>
        <w:tc>
          <w:tcPr>
            <w:tcW w:w="995" w:type="pct"/>
            <w:vAlign w:val="center"/>
          </w:tcPr>
          <w:p w14:paraId="615E77E5" w14:textId="755C3190" w:rsidR="00D55A94" w:rsidRPr="00C8748D" w:rsidRDefault="00D55A94" w:rsidP="003F5F22">
            <w:pPr>
              <w:jc w:val="center"/>
              <w:rPr>
                <w:rFonts w:ascii="Times New Roman" w:hAnsi="Times New Roman" w:cs="Times New Roman"/>
              </w:rPr>
            </w:pPr>
            <w:r w:rsidRPr="00C8748D">
              <w:rPr>
                <w:rFonts w:ascii="Times New Roman" w:hAnsi="Times New Roman" w:cs="Times New Roman"/>
              </w:rPr>
              <w:t>1</w:t>
            </w:r>
          </w:p>
        </w:tc>
        <w:tc>
          <w:tcPr>
            <w:tcW w:w="1332" w:type="pct"/>
            <w:vAlign w:val="center"/>
          </w:tcPr>
          <w:p w14:paraId="058163B3" w14:textId="396F29B0" w:rsidR="00D55A94" w:rsidRPr="00C8748D" w:rsidRDefault="00C8748D" w:rsidP="00C8748D">
            <w:pPr>
              <w:rPr>
                <w:rFonts w:ascii="Times New Roman" w:hAnsi="Times New Roman" w:cs="Times New Roman"/>
              </w:rPr>
            </w:pPr>
            <w:r w:rsidRPr="00C8748D">
              <w:rPr>
                <w:rFonts w:ascii="Times New Roman" w:hAnsi="Times New Roman" w:cs="Times New Roman"/>
              </w:rPr>
              <w:t>Directa</w:t>
            </w:r>
          </w:p>
        </w:tc>
      </w:tr>
      <w:tr w:rsidR="00D55A94" w:rsidRPr="00C8748D" w14:paraId="58D39B90" w14:textId="77777777" w:rsidTr="003F5F22">
        <w:trPr>
          <w:trHeight w:val="283"/>
        </w:trPr>
        <w:tc>
          <w:tcPr>
            <w:tcW w:w="2673" w:type="pct"/>
            <w:vAlign w:val="center"/>
          </w:tcPr>
          <w:p w14:paraId="0B69B6E9" w14:textId="72B97DD0" w:rsidR="00D55A94" w:rsidRPr="00C8748D" w:rsidRDefault="00D55A94" w:rsidP="00C8748D">
            <w:pPr>
              <w:rPr>
                <w:rFonts w:ascii="Times New Roman" w:hAnsi="Times New Roman" w:cs="Times New Roman"/>
              </w:rPr>
            </w:pPr>
            <w:r w:rsidRPr="00C8748D">
              <w:rPr>
                <w:rFonts w:ascii="Times New Roman" w:hAnsi="Times New Roman" w:cs="Times New Roman"/>
              </w:rPr>
              <w:t>Encargado de Mantenimiento</w:t>
            </w:r>
          </w:p>
        </w:tc>
        <w:tc>
          <w:tcPr>
            <w:tcW w:w="995" w:type="pct"/>
            <w:vAlign w:val="center"/>
          </w:tcPr>
          <w:p w14:paraId="6D186F17" w14:textId="6CE64DA8" w:rsidR="00D55A94" w:rsidRPr="00C8748D" w:rsidRDefault="00D55A94" w:rsidP="003F5F22">
            <w:pPr>
              <w:jc w:val="center"/>
              <w:rPr>
                <w:rFonts w:ascii="Times New Roman" w:hAnsi="Times New Roman" w:cs="Times New Roman"/>
              </w:rPr>
            </w:pPr>
            <w:r w:rsidRPr="00C8748D">
              <w:rPr>
                <w:rFonts w:ascii="Times New Roman" w:hAnsi="Times New Roman" w:cs="Times New Roman"/>
              </w:rPr>
              <w:t>1</w:t>
            </w:r>
          </w:p>
        </w:tc>
        <w:tc>
          <w:tcPr>
            <w:tcW w:w="1332" w:type="pct"/>
            <w:vAlign w:val="center"/>
          </w:tcPr>
          <w:p w14:paraId="719AC063" w14:textId="1805C5DA" w:rsidR="00D55A94" w:rsidRPr="00C8748D" w:rsidRDefault="00C8748D" w:rsidP="00C8748D">
            <w:pPr>
              <w:rPr>
                <w:rFonts w:ascii="Times New Roman" w:hAnsi="Times New Roman" w:cs="Times New Roman"/>
              </w:rPr>
            </w:pPr>
            <w:r w:rsidRPr="00C8748D">
              <w:rPr>
                <w:rFonts w:ascii="Times New Roman" w:hAnsi="Times New Roman" w:cs="Times New Roman"/>
              </w:rPr>
              <w:t>Directa</w:t>
            </w:r>
          </w:p>
        </w:tc>
      </w:tr>
      <w:tr w:rsidR="00D55A94" w:rsidRPr="00C8748D" w14:paraId="04CEBAEF" w14:textId="77777777" w:rsidTr="003F5F22">
        <w:trPr>
          <w:trHeight w:val="283"/>
        </w:trPr>
        <w:tc>
          <w:tcPr>
            <w:tcW w:w="2673" w:type="pct"/>
            <w:vAlign w:val="center"/>
          </w:tcPr>
          <w:p w14:paraId="4903B80E" w14:textId="4AAABB32" w:rsidR="00D55A94" w:rsidRPr="00C8748D" w:rsidRDefault="00D55A94" w:rsidP="00C8748D">
            <w:pPr>
              <w:rPr>
                <w:rFonts w:ascii="Times New Roman" w:hAnsi="Times New Roman" w:cs="Times New Roman"/>
              </w:rPr>
            </w:pPr>
            <w:r w:rsidRPr="00C8748D">
              <w:rPr>
                <w:rFonts w:ascii="Times New Roman" w:hAnsi="Times New Roman" w:cs="Times New Roman"/>
              </w:rPr>
              <w:t>Encargado de Aseo</w:t>
            </w:r>
          </w:p>
        </w:tc>
        <w:tc>
          <w:tcPr>
            <w:tcW w:w="995" w:type="pct"/>
            <w:vAlign w:val="center"/>
          </w:tcPr>
          <w:p w14:paraId="09AD6CDB" w14:textId="0368E3DC" w:rsidR="00D55A94" w:rsidRPr="00C8748D" w:rsidRDefault="00F44562" w:rsidP="003F5F22">
            <w:pPr>
              <w:jc w:val="center"/>
              <w:rPr>
                <w:rFonts w:ascii="Times New Roman" w:hAnsi="Times New Roman" w:cs="Times New Roman"/>
              </w:rPr>
            </w:pPr>
            <w:r w:rsidRPr="00C8748D">
              <w:rPr>
                <w:rFonts w:ascii="Times New Roman" w:hAnsi="Times New Roman" w:cs="Times New Roman"/>
              </w:rPr>
              <w:t>3</w:t>
            </w:r>
          </w:p>
        </w:tc>
        <w:tc>
          <w:tcPr>
            <w:tcW w:w="1332" w:type="pct"/>
            <w:vAlign w:val="center"/>
          </w:tcPr>
          <w:p w14:paraId="2EB8DBA3" w14:textId="73AF7410" w:rsidR="00D55A94" w:rsidRPr="00C8748D" w:rsidRDefault="00C8748D" w:rsidP="00C8748D">
            <w:pPr>
              <w:rPr>
                <w:rFonts w:ascii="Times New Roman" w:hAnsi="Times New Roman" w:cs="Times New Roman"/>
              </w:rPr>
            </w:pPr>
            <w:r w:rsidRPr="00C8748D">
              <w:rPr>
                <w:rFonts w:ascii="Times New Roman" w:hAnsi="Times New Roman" w:cs="Times New Roman"/>
              </w:rPr>
              <w:t>Directa</w:t>
            </w:r>
          </w:p>
        </w:tc>
      </w:tr>
      <w:tr w:rsidR="00F44562" w:rsidRPr="00C8748D" w14:paraId="31E43D9E" w14:textId="77777777" w:rsidTr="003F5F22">
        <w:trPr>
          <w:trHeight w:val="283"/>
        </w:trPr>
        <w:tc>
          <w:tcPr>
            <w:tcW w:w="2673" w:type="pct"/>
            <w:vAlign w:val="center"/>
          </w:tcPr>
          <w:p w14:paraId="6DC8BF47" w14:textId="597D8099" w:rsidR="00F44562" w:rsidRPr="00C8748D" w:rsidRDefault="00F44562" w:rsidP="00C8748D">
            <w:pPr>
              <w:rPr>
                <w:rFonts w:ascii="Times New Roman" w:hAnsi="Times New Roman" w:cs="Times New Roman"/>
              </w:rPr>
            </w:pPr>
            <w:r w:rsidRPr="00C8748D">
              <w:rPr>
                <w:rFonts w:ascii="Times New Roman" w:hAnsi="Times New Roman" w:cs="Times New Roman"/>
              </w:rPr>
              <w:t>Oficial de seguridad</w:t>
            </w:r>
          </w:p>
        </w:tc>
        <w:tc>
          <w:tcPr>
            <w:tcW w:w="995" w:type="pct"/>
            <w:vAlign w:val="center"/>
          </w:tcPr>
          <w:p w14:paraId="495EEFD8" w14:textId="1AEC0315" w:rsidR="00F44562" w:rsidRPr="00C8748D" w:rsidRDefault="00C8748D" w:rsidP="003F5F22">
            <w:pPr>
              <w:jc w:val="center"/>
              <w:rPr>
                <w:rFonts w:ascii="Times New Roman" w:hAnsi="Times New Roman" w:cs="Times New Roman"/>
              </w:rPr>
            </w:pPr>
            <w:r w:rsidRPr="00C8748D">
              <w:rPr>
                <w:rFonts w:ascii="Times New Roman" w:hAnsi="Times New Roman" w:cs="Times New Roman"/>
              </w:rPr>
              <w:t>3</w:t>
            </w:r>
          </w:p>
        </w:tc>
        <w:tc>
          <w:tcPr>
            <w:tcW w:w="1332" w:type="pct"/>
            <w:vAlign w:val="center"/>
          </w:tcPr>
          <w:p w14:paraId="5A23FE6B" w14:textId="16F4826B" w:rsidR="00F44562" w:rsidRPr="00C8748D" w:rsidRDefault="00C8748D" w:rsidP="003F5F22">
            <w:pPr>
              <w:keepNext/>
              <w:rPr>
                <w:rFonts w:ascii="Times New Roman" w:hAnsi="Times New Roman" w:cs="Times New Roman"/>
              </w:rPr>
            </w:pPr>
            <w:r w:rsidRPr="00C8748D">
              <w:rPr>
                <w:rFonts w:ascii="Times New Roman" w:hAnsi="Times New Roman" w:cs="Times New Roman"/>
              </w:rPr>
              <w:t>Tercerizado</w:t>
            </w:r>
          </w:p>
        </w:tc>
      </w:tr>
    </w:tbl>
    <w:p w14:paraId="521A0A2A" w14:textId="291237D2" w:rsidR="003F5F22" w:rsidRPr="003F5F22" w:rsidRDefault="003F5F22" w:rsidP="00E84513">
      <w:pPr>
        <w:pStyle w:val="Descripcin"/>
        <w:spacing w:after="0"/>
        <w:rPr>
          <w:rFonts w:ascii="Times New Roman" w:hAnsi="Times New Roman" w:cs="Times New Roman"/>
          <w:b/>
          <w:bCs/>
          <w:i w:val="0"/>
          <w:iCs w:val="0"/>
          <w:color w:val="auto"/>
          <w:sz w:val="22"/>
          <w:szCs w:val="22"/>
        </w:rPr>
      </w:pPr>
      <w:bookmarkStart w:id="384" w:name="_Toc152537638"/>
      <w:bookmarkStart w:id="385" w:name="_Toc152537702"/>
      <w:bookmarkStart w:id="386" w:name="_Toc153747476"/>
      <w:bookmarkStart w:id="387" w:name="_Toc158325932"/>
      <w:r w:rsidRPr="003F5F22">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15</w:t>
      </w:r>
      <w:r w:rsidR="00E14EEA">
        <w:rPr>
          <w:rFonts w:ascii="Times New Roman" w:hAnsi="Times New Roman" w:cs="Times New Roman"/>
          <w:b/>
          <w:bCs/>
          <w:i w:val="0"/>
          <w:iCs w:val="0"/>
          <w:color w:val="auto"/>
          <w:sz w:val="22"/>
          <w:szCs w:val="22"/>
        </w:rPr>
        <w:fldChar w:fldCharType="end"/>
      </w:r>
      <w:r w:rsidRPr="003F5F22">
        <w:rPr>
          <w:rFonts w:ascii="Times New Roman" w:hAnsi="Times New Roman" w:cs="Times New Roman"/>
          <w:b/>
          <w:bCs/>
          <w:i w:val="0"/>
          <w:iCs w:val="0"/>
          <w:color w:val="auto"/>
          <w:sz w:val="22"/>
          <w:szCs w:val="22"/>
        </w:rPr>
        <w:t>. Personal Operativo del Condominio</w:t>
      </w:r>
      <w:bookmarkEnd w:id="384"/>
      <w:bookmarkEnd w:id="385"/>
      <w:bookmarkEnd w:id="386"/>
      <w:bookmarkEnd w:id="387"/>
    </w:p>
    <w:p w14:paraId="02B3C1FC" w14:textId="55A651EE" w:rsidR="003F5F22" w:rsidRPr="003F5F22" w:rsidRDefault="003F5F22" w:rsidP="00E84513">
      <w:pPr>
        <w:rPr>
          <w:rFonts w:ascii="Times New Roman" w:hAnsi="Times New Roman" w:cs="Times New Roman"/>
        </w:rPr>
      </w:pPr>
      <w:r w:rsidRPr="003F5F22">
        <w:rPr>
          <w:rFonts w:ascii="Times New Roman" w:hAnsi="Times New Roman" w:cs="Times New Roman"/>
        </w:rPr>
        <w:t>Fuente: Elaboración Propia</w:t>
      </w:r>
    </w:p>
    <w:p w14:paraId="3DA57141" w14:textId="77777777" w:rsidR="00D23563" w:rsidRDefault="007E17B6" w:rsidP="00D23563">
      <w:pPr>
        <w:pStyle w:val="TextoPrincipal"/>
        <w:keepNext/>
      </w:pPr>
      <w:r>
        <w:lastRenderedPageBreak/>
        <w:t xml:space="preserve"> </w:t>
      </w:r>
      <w:r w:rsidR="00EE4ED6">
        <w:rPr>
          <w:noProof/>
        </w:rPr>
        <w:drawing>
          <wp:inline distT="0" distB="0" distL="0" distR="0" wp14:anchorId="0BFDAAF8" wp14:editId="15C22C66">
            <wp:extent cx="5486400" cy="3200400"/>
            <wp:effectExtent l="0" t="0" r="0" b="19050"/>
            <wp:docPr id="677841647"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inline>
        </w:drawing>
      </w:r>
    </w:p>
    <w:p w14:paraId="16951FEC" w14:textId="3B94E25A" w:rsidR="007E17B6" w:rsidRPr="00D23563" w:rsidRDefault="00D23563" w:rsidP="00E84513">
      <w:pPr>
        <w:pStyle w:val="Descripcin"/>
        <w:spacing w:after="0"/>
        <w:jc w:val="both"/>
        <w:rPr>
          <w:rFonts w:ascii="Times New Roman" w:hAnsi="Times New Roman" w:cs="Times New Roman"/>
          <w:b/>
          <w:bCs/>
          <w:i w:val="0"/>
          <w:iCs w:val="0"/>
          <w:color w:val="auto"/>
          <w:sz w:val="22"/>
          <w:szCs w:val="22"/>
        </w:rPr>
      </w:pPr>
      <w:bookmarkStart w:id="388" w:name="_Toc152537639"/>
      <w:bookmarkStart w:id="389" w:name="_Toc152537703"/>
      <w:bookmarkStart w:id="390" w:name="_Toc153747477"/>
      <w:bookmarkStart w:id="391" w:name="_Toc158325933"/>
      <w:r w:rsidRPr="00D23563">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16</w:t>
      </w:r>
      <w:r w:rsidR="00E14EEA">
        <w:rPr>
          <w:rFonts w:ascii="Times New Roman" w:hAnsi="Times New Roman" w:cs="Times New Roman"/>
          <w:b/>
          <w:bCs/>
          <w:i w:val="0"/>
          <w:iCs w:val="0"/>
          <w:color w:val="auto"/>
          <w:sz w:val="22"/>
          <w:szCs w:val="22"/>
        </w:rPr>
        <w:fldChar w:fldCharType="end"/>
      </w:r>
      <w:r w:rsidRPr="00D23563">
        <w:rPr>
          <w:rFonts w:ascii="Times New Roman" w:hAnsi="Times New Roman" w:cs="Times New Roman"/>
          <w:b/>
          <w:bCs/>
          <w:i w:val="0"/>
          <w:iCs w:val="0"/>
          <w:color w:val="auto"/>
          <w:sz w:val="22"/>
          <w:szCs w:val="22"/>
        </w:rPr>
        <w:t>. Organigrama de Condominio</w:t>
      </w:r>
      <w:bookmarkEnd w:id="388"/>
      <w:bookmarkEnd w:id="389"/>
      <w:bookmarkEnd w:id="390"/>
      <w:bookmarkEnd w:id="391"/>
    </w:p>
    <w:p w14:paraId="642FBEA4" w14:textId="4A5DC8C9" w:rsidR="00D23563" w:rsidRPr="00D23563" w:rsidRDefault="00D23563" w:rsidP="00E84513">
      <w:pPr>
        <w:rPr>
          <w:rFonts w:ascii="Times New Roman" w:hAnsi="Times New Roman" w:cs="Times New Roman"/>
        </w:rPr>
      </w:pPr>
      <w:r w:rsidRPr="00D23563">
        <w:rPr>
          <w:rFonts w:ascii="Times New Roman" w:hAnsi="Times New Roman" w:cs="Times New Roman"/>
        </w:rPr>
        <w:t>Fuente: Elaboración Propia</w:t>
      </w:r>
    </w:p>
    <w:p w14:paraId="0544B3E4" w14:textId="77777777" w:rsidR="00574A5D" w:rsidRDefault="00574A5D">
      <w:pPr>
        <w:widowControl/>
        <w:spacing w:after="160"/>
        <w:rPr>
          <w:rFonts w:ascii="Times New Roman" w:hAnsi="Times New Roman" w:cs="Times New Roman"/>
        </w:rPr>
        <w:sectPr w:rsidR="00574A5D" w:rsidSect="00C50728">
          <w:pgSz w:w="12240" w:h="15840" w:code="1"/>
          <w:pgMar w:top="1440" w:right="1440" w:bottom="1440" w:left="1440" w:header="709" w:footer="709" w:gutter="0"/>
          <w:cols w:space="708"/>
          <w:docGrid w:linePitch="360"/>
        </w:sectPr>
      </w:pPr>
    </w:p>
    <w:p w14:paraId="7930C0A6" w14:textId="77777777" w:rsidR="00574A5D" w:rsidRDefault="00574A5D">
      <w:pPr>
        <w:widowControl/>
        <w:spacing w:after="160"/>
        <w:rPr>
          <w:rFonts w:ascii="Times New Roman" w:hAnsi="Times New Roman" w:cs="Times New Roman"/>
        </w:rPr>
      </w:pPr>
    </w:p>
    <w:tbl>
      <w:tblPr>
        <w:tblW w:w="5000" w:type="pct"/>
        <w:tblCellMar>
          <w:left w:w="70" w:type="dxa"/>
          <w:right w:w="70" w:type="dxa"/>
        </w:tblCellMar>
        <w:tblLook w:val="04A0" w:firstRow="1" w:lastRow="0" w:firstColumn="1" w:lastColumn="0" w:noHBand="0" w:noVBand="1"/>
      </w:tblPr>
      <w:tblGrid>
        <w:gridCol w:w="1864"/>
        <w:gridCol w:w="1021"/>
        <w:gridCol w:w="1253"/>
        <w:gridCol w:w="1155"/>
        <w:gridCol w:w="1155"/>
        <w:gridCol w:w="1320"/>
        <w:gridCol w:w="1210"/>
        <w:gridCol w:w="1100"/>
        <w:gridCol w:w="1320"/>
        <w:gridCol w:w="1552"/>
      </w:tblGrid>
      <w:tr w:rsidR="00574A5D" w:rsidRPr="00574A5D" w14:paraId="742BE78C" w14:textId="77777777" w:rsidTr="00AF3552">
        <w:trPr>
          <w:trHeight w:val="855"/>
        </w:trPr>
        <w:tc>
          <w:tcPr>
            <w:tcW w:w="74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40D35AE" w14:textId="77777777" w:rsidR="00574A5D" w:rsidRPr="00574A5D" w:rsidRDefault="00574A5D" w:rsidP="00574A5D">
            <w:pPr>
              <w:widowControl/>
              <w:spacing w:line="240" w:lineRule="auto"/>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Puesto Laboral</w:t>
            </w:r>
          </w:p>
        </w:tc>
        <w:tc>
          <w:tcPr>
            <w:tcW w:w="394" w:type="pct"/>
            <w:tcBorders>
              <w:top w:val="single" w:sz="4" w:space="0" w:color="auto"/>
              <w:left w:val="nil"/>
              <w:bottom w:val="single" w:sz="4" w:space="0" w:color="auto"/>
              <w:right w:val="single" w:sz="4" w:space="0" w:color="auto"/>
            </w:tcBorders>
            <w:shd w:val="clear" w:color="auto" w:fill="auto"/>
            <w:vAlign w:val="center"/>
            <w:hideMark/>
          </w:tcPr>
          <w:p w14:paraId="69D13BAF" w14:textId="77777777" w:rsidR="00574A5D" w:rsidRPr="00574A5D" w:rsidRDefault="00574A5D" w:rsidP="00574A5D">
            <w:pPr>
              <w:widowControl/>
              <w:spacing w:line="240" w:lineRule="auto"/>
              <w:jc w:val="center"/>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Cantidad</w:t>
            </w:r>
          </w:p>
        </w:tc>
        <w:tc>
          <w:tcPr>
            <w:tcW w:w="505" w:type="pct"/>
            <w:tcBorders>
              <w:top w:val="single" w:sz="4" w:space="0" w:color="auto"/>
              <w:left w:val="nil"/>
              <w:bottom w:val="single" w:sz="4" w:space="0" w:color="auto"/>
              <w:right w:val="single" w:sz="4" w:space="0" w:color="auto"/>
            </w:tcBorders>
            <w:shd w:val="clear" w:color="auto" w:fill="auto"/>
            <w:vAlign w:val="center"/>
            <w:hideMark/>
          </w:tcPr>
          <w:p w14:paraId="1AEBA2DC" w14:textId="77777777" w:rsidR="00574A5D" w:rsidRPr="00574A5D" w:rsidRDefault="00574A5D" w:rsidP="00574A5D">
            <w:pPr>
              <w:widowControl/>
              <w:spacing w:line="240" w:lineRule="auto"/>
              <w:jc w:val="center"/>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Salario Ordinario</w:t>
            </w:r>
          </w:p>
        </w:tc>
        <w:tc>
          <w:tcPr>
            <w:tcW w:w="387" w:type="pct"/>
            <w:tcBorders>
              <w:top w:val="single" w:sz="4" w:space="0" w:color="auto"/>
              <w:left w:val="nil"/>
              <w:bottom w:val="single" w:sz="4" w:space="0" w:color="auto"/>
              <w:right w:val="single" w:sz="4" w:space="0" w:color="auto"/>
            </w:tcBorders>
            <w:shd w:val="clear" w:color="auto" w:fill="auto"/>
            <w:vAlign w:val="center"/>
            <w:hideMark/>
          </w:tcPr>
          <w:p w14:paraId="5CD3962E" w14:textId="6A32339C" w:rsidR="00574A5D" w:rsidRPr="00574A5D" w:rsidRDefault="00AA6EF2" w:rsidP="00574A5D">
            <w:pPr>
              <w:widowControl/>
              <w:spacing w:line="240" w:lineRule="auto"/>
              <w:jc w:val="center"/>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Décimo</w:t>
            </w:r>
            <w:r w:rsidR="00574A5D" w:rsidRPr="00574A5D">
              <w:rPr>
                <w:rFonts w:ascii="Times New Roman" w:eastAsia="Times New Roman" w:hAnsi="Times New Roman" w:cs="Times New Roman"/>
                <w:b/>
                <w:bCs/>
                <w:color w:val="000000"/>
                <w:lang w:eastAsia="es-HN"/>
              </w:rPr>
              <w:t xml:space="preserve"> Tercer Mes</w:t>
            </w:r>
          </w:p>
        </w:tc>
        <w:tc>
          <w:tcPr>
            <w:tcW w:w="446" w:type="pct"/>
            <w:tcBorders>
              <w:top w:val="single" w:sz="4" w:space="0" w:color="auto"/>
              <w:left w:val="nil"/>
              <w:bottom w:val="single" w:sz="4" w:space="0" w:color="auto"/>
              <w:right w:val="single" w:sz="4" w:space="0" w:color="auto"/>
            </w:tcBorders>
            <w:shd w:val="clear" w:color="auto" w:fill="auto"/>
            <w:vAlign w:val="center"/>
            <w:hideMark/>
          </w:tcPr>
          <w:p w14:paraId="3C354EC2" w14:textId="5A68DD0C" w:rsidR="00574A5D" w:rsidRPr="00574A5D" w:rsidRDefault="00AA6EF2" w:rsidP="00574A5D">
            <w:pPr>
              <w:widowControl/>
              <w:spacing w:line="240" w:lineRule="auto"/>
              <w:jc w:val="center"/>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Décimo</w:t>
            </w:r>
            <w:r w:rsidR="00574A5D" w:rsidRPr="00574A5D">
              <w:rPr>
                <w:rFonts w:ascii="Times New Roman" w:eastAsia="Times New Roman" w:hAnsi="Times New Roman" w:cs="Times New Roman"/>
                <w:b/>
                <w:bCs/>
                <w:color w:val="000000"/>
                <w:lang w:eastAsia="es-HN"/>
              </w:rPr>
              <w:t xml:space="preserve"> Cuarto mes</w:t>
            </w:r>
          </w:p>
        </w:tc>
        <w:tc>
          <w:tcPr>
            <w:tcW w:w="510" w:type="pct"/>
            <w:tcBorders>
              <w:top w:val="single" w:sz="4" w:space="0" w:color="auto"/>
              <w:left w:val="nil"/>
              <w:bottom w:val="single" w:sz="4" w:space="0" w:color="auto"/>
              <w:right w:val="single" w:sz="4" w:space="0" w:color="auto"/>
            </w:tcBorders>
            <w:shd w:val="clear" w:color="auto" w:fill="auto"/>
            <w:vAlign w:val="center"/>
            <w:hideMark/>
          </w:tcPr>
          <w:p w14:paraId="641B3F77" w14:textId="4F0D25C5" w:rsidR="00574A5D" w:rsidRPr="00574A5D" w:rsidRDefault="00AA6EF2" w:rsidP="00574A5D">
            <w:pPr>
              <w:widowControl/>
              <w:spacing w:line="240" w:lineRule="auto"/>
              <w:jc w:val="center"/>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Total,</w:t>
            </w:r>
            <w:r w:rsidR="00574A5D" w:rsidRPr="00574A5D">
              <w:rPr>
                <w:rFonts w:ascii="Times New Roman" w:eastAsia="Times New Roman" w:hAnsi="Times New Roman" w:cs="Times New Roman"/>
                <w:b/>
                <w:bCs/>
                <w:color w:val="000000"/>
                <w:lang w:eastAsia="es-HN"/>
              </w:rPr>
              <w:t xml:space="preserve"> Anual</w:t>
            </w:r>
          </w:p>
        </w:tc>
        <w:tc>
          <w:tcPr>
            <w:tcW w:w="467" w:type="pct"/>
            <w:tcBorders>
              <w:top w:val="single" w:sz="4" w:space="0" w:color="auto"/>
              <w:left w:val="nil"/>
              <w:bottom w:val="single" w:sz="4" w:space="0" w:color="auto"/>
              <w:right w:val="single" w:sz="4" w:space="0" w:color="auto"/>
            </w:tcBorders>
            <w:shd w:val="clear" w:color="auto" w:fill="auto"/>
            <w:vAlign w:val="center"/>
            <w:hideMark/>
          </w:tcPr>
          <w:p w14:paraId="045EB404" w14:textId="77777777" w:rsidR="00574A5D" w:rsidRPr="00574A5D" w:rsidRDefault="00574A5D" w:rsidP="00574A5D">
            <w:pPr>
              <w:widowControl/>
              <w:spacing w:line="240" w:lineRule="auto"/>
              <w:jc w:val="center"/>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RAP</w:t>
            </w:r>
          </w:p>
        </w:tc>
        <w:tc>
          <w:tcPr>
            <w:tcW w:w="425" w:type="pct"/>
            <w:tcBorders>
              <w:top w:val="single" w:sz="4" w:space="0" w:color="auto"/>
              <w:left w:val="nil"/>
              <w:bottom w:val="single" w:sz="4" w:space="0" w:color="auto"/>
              <w:right w:val="single" w:sz="4" w:space="0" w:color="auto"/>
            </w:tcBorders>
            <w:shd w:val="clear" w:color="auto" w:fill="auto"/>
            <w:vAlign w:val="center"/>
            <w:hideMark/>
          </w:tcPr>
          <w:p w14:paraId="402CB3A0" w14:textId="77777777" w:rsidR="00574A5D" w:rsidRPr="00574A5D" w:rsidRDefault="00574A5D" w:rsidP="00574A5D">
            <w:pPr>
              <w:widowControl/>
              <w:spacing w:line="240" w:lineRule="auto"/>
              <w:jc w:val="center"/>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IHSS</w:t>
            </w:r>
          </w:p>
        </w:tc>
        <w:tc>
          <w:tcPr>
            <w:tcW w:w="510" w:type="pct"/>
            <w:tcBorders>
              <w:top w:val="single" w:sz="4" w:space="0" w:color="auto"/>
              <w:left w:val="nil"/>
              <w:bottom w:val="single" w:sz="4" w:space="0" w:color="auto"/>
              <w:right w:val="single" w:sz="4" w:space="0" w:color="auto"/>
            </w:tcBorders>
            <w:shd w:val="clear" w:color="auto" w:fill="auto"/>
            <w:vAlign w:val="center"/>
            <w:hideMark/>
          </w:tcPr>
          <w:p w14:paraId="0DF3E77B" w14:textId="77777777" w:rsidR="00574A5D" w:rsidRPr="00574A5D" w:rsidRDefault="00574A5D" w:rsidP="00574A5D">
            <w:pPr>
              <w:widowControl/>
              <w:spacing w:line="240" w:lineRule="auto"/>
              <w:jc w:val="center"/>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Sub total</w:t>
            </w:r>
          </w:p>
        </w:tc>
        <w:tc>
          <w:tcPr>
            <w:tcW w:w="616" w:type="pct"/>
            <w:tcBorders>
              <w:top w:val="single" w:sz="4" w:space="0" w:color="auto"/>
              <w:left w:val="nil"/>
              <w:bottom w:val="single" w:sz="4" w:space="0" w:color="auto"/>
              <w:right w:val="single" w:sz="4" w:space="0" w:color="auto"/>
            </w:tcBorders>
            <w:shd w:val="clear" w:color="auto" w:fill="auto"/>
            <w:vAlign w:val="center"/>
            <w:hideMark/>
          </w:tcPr>
          <w:p w14:paraId="610411CE" w14:textId="77777777" w:rsidR="00574A5D" w:rsidRPr="00574A5D" w:rsidRDefault="00574A5D" w:rsidP="00574A5D">
            <w:pPr>
              <w:widowControl/>
              <w:spacing w:line="240" w:lineRule="auto"/>
              <w:jc w:val="center"/>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 xml:space="preserve">Total </w:t>
            </w:r>
            <w:r w:rsidRPr="00574A5D">
              <w:rPr>
                <w:rFonts w:ascii="Times New Roman" w:eastAsia="Times New Roman" w:hAnsi="Times New Roman" w:cs="Times New Roman"/>
                <w:b/>
                <w:bCs/>
                <w:color w:val="000000"/>
                <w:lang w:eastAsia="es-HN"/>
              </w:rPr>
              <w:br/>
              <w:t>Puesto</w:t>
            </w:r>
          </w:p>
        </w:tc>
      </w:tr>
      <w:tr w:rsidR="00574A5D" w:rsidRPr="00574A5D" w14:paraId="4A38E96C" w14:textId="77777777" w:rsidTr="00AF3552">
        <w:trPr>
          <w:trHeight w:val="300"/>
        </w:trPr>
        <w:tc>
          <w:tcPr>
            <w:tcW w:w="741" w:type="pct"/>
            <w:tcBorders>
              <w:top w:val="nil"/>
              <w:left w:val="single" w:sz="4" w:space="0" w:color="auto"/>
              <w:bottom w:val="single" w:sz="4" w:space="0" w:color="auto"/>
              <w:right w:val="single" w:sz="4" w:space="0" w:color="auto"/>
            </w:tcBorders>
            <w:shd w:val="clear" w:color="auto" w:fill="auto"/>
            <w:vAlign w:val="center"/>
            <w:hideMark/>
          </w:tcPr>
          <w:p w14:paraId="535ECC49" w14:textId="7777777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Administrador de Condominio</w:t>
            </w:r>
          </w:p>
        </w:tc>
        <w:tc>
          <w:tcPr>
            <w:tcW w:w="394" w:type="pct"/>
            <w:tcBorders>
              <w:top w:val="nil"/>
              <w:left w:val="nil"/>
              <w:bottom w:val="single" w:sz="4" w:space="0" w:color="auto"/>
              <w:right w:val="single" w:sz="4" w:space="0" w:color="auto"/>
            </w:tcBorders>
            <w:shd w:val="clear" w:color="auto" w:fill="auto"/>
            <w:vAlign w:val="center"/>
            <w:hideMark/>
          </w:tcPr>
          <w:p w14:paraId="76CFF20B" w14:textId="7777777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1</w:t>
            </w:r>
          </w:p>
        </w:tc>
        <w:tc>
          <w:tcPr>
            <w:tcW w:w="505" w:type="pct"/>
            <w:tcBorders>
              <w:top w:val="nil"/>
              <w:left w:val="nil"/>
              <w:bottom w:val="single" w:sz="4" w:space="0" w:color="auto"/>
              <w:right w:val="single" w:sz="4" w:space="0" w:color="auto"/>
            </w:tcBorders>
            <w:shd w:val="clear" w:color="auto" w:fill="auto"/>
            <w:vAlign w:val="center"/>
            <w:hideMark/>
          </w:tcPr>
          <w:p w14:paraId="228594EC" w14:textId="407A41D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L22,000.00</w:t>
            </w:r>
          </w:p>
        </w:tc>
        <w:tc>
          <w:tcPr>
            <w:tcW w:w="387" w:type="pct"/>
            <w:tcBorders>
              <w:top w:val="nil"/>
              <w:left w:val="nil"/>
              <w:bottom w:val="single" w:sz="4" w:space="0" w:color="auto"/>
              <w:right w:val="single" w:sz="4" w:space="0" w:color="auto"/>
            </w:tcBorders>
            <w:shd w:val="clear" w:color="auto" w:fill="auto"/>
            <w:vAlign w:val="center"/>
            <w:hideMark/>
          </w:tcPr>
          <w:p w14:paraId="79AEDE33" w14:textId="0EB97933" w:rsidR="00574A5D" w:rsidRPr="00574A5D" w:rsidRDefault="00AA6EF2"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L22,000.00</w:t>
            </w:r>
          </w:p>
        </w:tc>
        <w:tc>
          <w:tcPr>
            <w:tcW w:w="446" w:type="pct"/>
            <w:tcBorders>
              <w:top w:val="nil"/>
              <w:left w:val="nil"/>
              <w:bottom w:val="single" w:sz="4" w:space="0" w:color="auto"/>
              <w:right w:val="single" w:sz="4" w:space="0" w:color="auto"/>
            </w:tcBorders>
            <w:shd w:val="clear" w:color="auto" w:fill="auto"/>
            <w:vAlign w:val="center"/>
            <w:hideMark/>
          </w:tcPr>
          <w:p w14:paraId="448F3AC5" w14:textId="39DAE388" w:rsidR="00574A5D" w:rsidRPr="00574A5D" w:rsidRDefault="00AA6EF2"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L22,000.00</w:t>
            </w:r>
          </w:p>
        </w:tc>
        <w:tc>
          <w:tcPr>
            <w:tcW w:w="510" w:type="pct"/>
            <w:tcBorders>
              <w:top w:val="nil"/>
              <w:left w:val="nil"/>
              <w:bottom w:val="single" w:sz="4" w:space="0" w:color="auto"/>
              <w:right w:val="single" w:sz="4" w:space="0" w:color="auto"/>
            </w:tcBorders>
            <w:shd w:val="clear" w:color="auto" w:fill="auto"/>
            <w:noWrap/>
            <w:vAlign w:val="center"/>
            <w:hideMark/>
          </w:tcPr>
          <w:p w14:paraId="45CE754D" w14:textId="0ADF994C"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308,000.00</w:t>
            </w:r>
          </w:p>
        </w:tc>
        <w:tc>
          <w:tcPr>
            <w:tcW w:w="467" w:type="pct"/>
            <w:tcBorders>
              <w:top w:val="nil"/>
              <w:left w:val="nil"/>
              <w:bottom w:val="single" w:sz="4" w:space="0" w:color="auto"/>
              <w:right w:val="single" w:sz="4" w:space="0" w:color="auto"/>
            </w:tcBorders>
            <w:shd w:val="clear" w:color="auto" w:fill="auto"/>
            <w:noWrap/>
            <w:vAlign w:val="center"/>
            <w:hideMark/>
          </w:tcPr>
          <w:p w14:paraId="1C76EDBB" w14:textId="4CE680D5"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12,320.00</w:t>
            </w:r>
          </w:p>
        </w:tc>
        <w:tc>
          <w:tcPr>
            <w:tcW w:w="425" w:type="pct"/>
            <w:tcBorders>
              <w:top w:val="nil"/>
              <w:left w:val="nil"/>
              <w:bottom w:val="single" w:sz="4" w:space="0" w:color="auto"/>
              <w:right w:val="single" w:sz="4" w:space="0" w:color="auto"/>
            </w:tcBorders>
            <w:shd w:val="clear" w:color="auto" w:fill="auto"/>
            <w:noWrap/>
            <w:vAlign w:val="center"/>
            <w:hideMark/>
          </w:tcPr>
          <w:p w14:paraId="198AE1D9" w14:textId="2F27EEF6"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7,700.00</w:t>
            </w:r>
          </w:p>
        </w:tc>
        <w:tc>
          <w:tcPr>
            <w:tcW w:w="510" w:type="pct"/>
            <w:tcBorders>
              <w:top w:val="nil"/>
              <w:left w:val="nil"/>
              <w:bottom w:val="single" w:sz="4" w:space="0" w:color="auto"/>
              <w:right w:val="single" w:sz="4" w:space="0" w:color="auto"/>
            </w:tcBorders>
            <w:shd w:val="clear" w:color="auto" w:fill="auto"/>
            <w:noWrap/>
            <w:vAlign w:val="center"/>
            <w:hideMark/>
          </w:tcPr>
          <w:p w14:paraId="0006FD2E" w14:textId="70699B68"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328,020.00</w:t>
            </w:r>
          </w:p>
        </w:tc>
        <w:tc>
          <w:tcPr>
            <w:tcW w:w="616" w:type="pct"/>
            <w:tcBorders>
              <w:top w:val="nil"/>
              <w:left w:val="nil"/>
              <w:bottom w:val="single" w:sz="4" w:space="0" w:color="auto"/>
              <w:right w:val="single" w:sz="4" w:space="0" w:color="auto"/>
            </w:tcBorders>
            <w:shd w:val="clear" w:color="auto" w:fill="auto"/>
            <w:noWrap/>
            <w:vAlign w:val="center"/>
            <w:hideMark/>
          </w:tcPr>
          <w:p w14:paraId="272B7BCB" w14:textId="7A5A2E60"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328,020.00</w:t>
            </w:r>
          </w:p>
        </w:tc>
      </w:tr>
      <w:tr w:rsidR="00574A5D" w:rsidRPr="00574A5D" w14:paraId="0A6BA1E1" w14:textId="77777777" w:rsidTr="00AF3552">
        <w:trPr>
          <w:trHeight w:val="300"/>
        </w:trPr>
        <w:tc>
          <w:tcPr>
            <w:tcW w:w="741" w:type="pct"/>
            <w:tcBorders>
              <w:top w:val="nil"/>
              <w:left w:val="single" w:sz="4" w:space="0" w:color="auto"/>
              <w:bottom w:val="single" w:sz="4" w:space="0" w:color="auto"/>
              <w:right w:val="single" w:sz="4" w:space="0" w:color="auto"/>
            </w:tcBorders>
            <w:shd w:val="clear" w:color="auto" w:fill="auto"/>
            <w:vAlign w:val="center"/>
            <w:hideMark/>
          </w:tcPr>
          <w:p w14:paraId="045FB113" w14:textId="7777777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Recepcionista</w:t>
            </w:r>
          </w:p>
        </w:tc>
        <w:tc>
          <w:tcPr>
            <w:tcW w:w="394" w:type="pct"/>
            <w:tcBorders>
              <w:top w:val="nil"/>
              <w:left w:val="nil"/>
              <w:bottom w:val="single" w:sz="4" w:space="0" w:color="auto"/>
              <w:right w:val="single" w:sz="4" w:space="0" w:color="auto"/>
            </w:tcBorders>
            <w:shd w:val="clear" w:color="auto" w:fill="auto"/>
            <w:vAlign w:val="center"/>
            <w:hideMark/>
          </w:tcPr>
          <w:p w14:paraId="6618DB66" w14:textId="7777777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1</w:t>
            </w:r>
          </w:p>
        </w:tc>
        <w:tc>
          <w:tcPr>
            <w:tcW w:w="505" w:type="pct"/>
            <w:tcBorders>
              <w:top w:val="nil"/>
              <w:left w:val="nil"/>
              <w:bottom w:val="single" w:sz="4" w:space="0" w:color="auto"/>
              <w:right w:val="single" w:sz="4" w:space="0" w:color="auto"/>
            </w:tcBorders>
            <w:shd w:val="clear" w:color="auto" w:fill="auto"/>
            <w:vAlign w:val="center"/>
            <w:hideMark/>
          </w:tcPr>
          <w:p w14:paraId="62A5CC6B" w14:textId="2706C751"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L15,000.00</w:t>
            </w:r>
          </w:p>
        </w:tc>
        <w:tc>
          <w:tcPr>
            <w:tcW w:w="387" w:type="pct"/>
            <w:tcBorders>
              <w:top w:val="nil"/>
              <w:left w:val="nil"/>
              <w:bottom w:val="single" w:sz="4" w:space="0" w:color="auto"/>
              <w:right w:val="single" w:sz="4" w:space="0" w:color="auto"/>
            </w:tcBorders>
            <w:shd w:val="clear" w:color="auto" w:fill="auto"/>
            <w:vAlign w:val="center"/>
            <w:hideMark/>
          </w:tcPr>
          <w:p w14:paraId="0DA00216" w14:textId="07551013" w:rsidR="00574A5D" w:rsidRPr="00574A5D" w:rsidRDefault="00AA6EF2"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L15,000.00</w:t>
            </w:r>
          </w:p>
        </w:tc>
        <w:tc>
          <w:tcPr>
            <w:tcW w:w="446" w:type="pct"/>
            <w:tcBorders>
              <w:top w:val="nil"/>
              <w:left w:val="nil"/>
              <w:bottom w:val="single" w:sz="4" w:space="0" w:color="auto"/>
              <w:right w:val="single" w:sz="4" w:space="0" w:color="auto"/>
            </w:tcBorders>
            <w:shd w:val="clear" w:color="auto" w:fill="auto"/>
            <w:vAlign w:val="center"/>
            <w:hideMark/>
          </w:tcPr>
          <w:p w14:paraId="4E7CB7F8" w14:textId="3D876262" w:rsidR="00574A5D" w:rsidRPr="00574A5D" w:rsidRDefault="00AA6EF2"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L15,000.00</w:t>
            </w:r>
          </w:p>
        </w:tc>
        <w:tc>
          <w:tcPr>
            <w:tcW w:w="510" w:type="pct"/>
            <w:tcBorders>
              <w:top w:val="nil"/>
              <w:left w:val="nil"/>
              <w:bottom w:val="single" w:sz="4" w:space="0" w:color="auto"/>
              <w:right w:val="single" w:sz="4" w:space="0" w:color="auto"/>
            </w:tcBorders>
            <w:shd w:val="clear" w:color="auto" w:fill="auto"/>
            <w:noWrap/>
            <w:vAlign w:val="center"/>
            <w:hideMark/>
          </w:tcPr>
          <w:p w14:paraId="21AA84DB" w14:textId="4369D33E"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210,000.00</w:t>
            </w:r>
          </w:p>
        </w:tc>
        <w:tc>
          <w:tcPr>
            <w:tcW w:w="467" w:type="pct"/>
            <w:tcBorders>
              <w:top w:val="nil"/>
              <w:left w:val="nil"/>
              <w:bottom w:val="single" w:sz="4" w:space="0" w:color="auto"/>
              <w:right w:val="single" w:sz="4" w:space="0" w:color="auto"/>
            </w:tcBorders>
            <w:shd w:val="clear" w:color="auto" w:fill="auto"/>
            <w:noWrap/>
            <w:vAlign w:val="center"/>
            <w:hideMark/>
          </w:tcPr>
          <w:p w14:paraId="25B77E48" w14:textId="36F9C4DB"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w:t>
            </w:r>
            <w:r w:rsidR="00AA6EF2">
              <w:rPr>
                <w:rFonts w:ascii="Times New Roman" w:eastAsia="Times New Roman" w:hAnsi="Times New Roman" w:cs="Times New Roman"/>
                <w:color w:val="000000"/>
                <w:lang w:eastAsia="es-HN"/>
              </w:rPr>
              <w:t xml:space="preserve"> </w:t>
            </w:r>
            <w:r w:rsidRPr="00574A5D">
              <w:rPr>
                <w:rFonts w:ascii="Times New Roman" w:eastAsia="Times New Roman" w:hAnsi="Times New Roman" w:cs="Times New Roman"/>
                <w:color w:val="000000"/>
                <w:lang w:eastAsia="es-HN"/>
              </w:rPr>
              <w:t>8,400.00</w:t>
            </w:r>
          </w:p>
        </w:tc>
        <w:tc>
          <w:tcPr>
            <w:tcW w:w="425" w:type="pct"/>
            <w:tcBorders>
              <w:top w:val="nil"/>
              <w:left w:val="nil"/>
              <w:bottom w:val="single" w:sz="4" w:space="0" w:color="auto"/>
              <w:right w:val="single" w:sz="4" w:space="0" w:color="auto"/>
            </w:tcBorders>
            <w:shd w:val="clear" w:color="auto" w:fill="auto"/>
            <w:noWrap/>
            <w:vAlign w:val="center"/>
            <w:hideMark/>
          </w:tcPr>
          <w:p w14:paraId="0B7456E4" w14:textId="0BD3358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w:t>
            </w:r>
            <w:r w:rsidR="00AA6EF2">
              <w:rPr>
                <w:rFonts w:ascii="Times New Roman" w:eastAsia="Times New Roman" w:hAnsi="Times New Roman" w:cs="Times New Roman"/>
                <w:color w:val="000000"/>
                <w:lang w:eastAsia="es-HN"/>
              </w:rPr>
              <w:t xml:space="preserve"> </w:t>
            </w:r>
            <w:r w:rsidRPr="00574A5D">
              <w:rPr>
                <w:rFonts w:ascii="Times New Roman" w:eastAsia="Times New Roman" w:hAnsi="Times New Roman" w:cs="Times New Roman"/>
                <w:color w:val="000000"/>
                <w:lang w:eastAsia="es-HN"/>
              </w:rPr>
              <w:t>5,250.00</w:t>
            </w:r>
          </w:p>
        </w:tc>
        <w:tc>
          <w:tcPr>
            <w:tcW w:w="510" w:type="pct"/>
            <w:tcBorders>
              <w:top w:val="nil"/>
              <w:left w:val="nil"/>
              <w:bottom w:val="single" w:sz="4" w:space="0" w:color="auto"/>
              <w:right w:val="single" w:sz="4" w:space="0" w:color="auto"/>
            </w:tcBorders>
            <w:shd w:val="clear" w:color="auto" w:fill="auto"/>
            <w:noWrap/>
            <w:vAlign w:val="center"/>
            <w:hideMark/>
          </w:tcPr>
          <w:p w14:paraId="09362E4A" w14:textId="19F6A349"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223,650.00</w:t>
            </w:r>
          </w:p>
        </w:tc>
        <w:tc>
          <w:tcPr>
            <w:tcW w:w="616" w:type="pct"/>
            <w:tcBorders>
              <w:top w:val="nil"/>
              <w:left w:val="nil"/>
              <w:bottom w:val="single" w:sz="4" w:space="0" w:color="auto"/>
              <w:right w:val="single" w:sz="4" w:space="0" w:color="auto"/>
            </w:tcBorders>
            <w:shd w:val="clear" w:color="auto" w:fill="auto"/>
            <w:noWrap/>
            <w:vAlign w:val="center"/>
            <w:hideMark/>
          </w:tcPr>
          <w:p w14:paraId="7E9A8EF7" w14:textId="70B206F1"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223,650.00</w:t>
            </w:r>
          </w:p>
        </w:tc>
      </w:tr>
      <w:tr w:rsidR="00574A5D" w:rsidRPr="00574A5D" w14:paraId="171EE4FE" w14:textId="77777777" w:rsidTr="00AF3552">
        <w:trPr>
          <w:trHeight w:val="300"/>
        </w:trPr>
        <w:tc>
          <w:tcPr>
            <w:tcW w:w="741" w:type="pct"/>
            <w:tcBorders>
              <w:top w:val="nil"/>
              <w:left w:val="single" w:sz="4" w:space="0" w:color="auto"/>
              <w:bottom w:val="single" w:sz="4" w:space="0" w:color="auto"/>
              <w:right w:val="single" w:sz="4" w:space="0" w:color="auto"/>
            </w:tcBorders>
            <w:shd w:val="clear" w:color="auto" w:fill="auto"/>
            <w:vAlign w:val="center"/>
            <w:hideMark/>
          </w:tcPr>
          <w:p w14:paraId="5E2DE9DC" w14:textId="7777777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Encargado de Mantenimiento</w:t>
            </w:r>
          </w:p>
        </w:tc>
        <w:tc>
          <w:tcPr>
            <w:tcW w:w="394" w:type="pct"/>
            <w:tcBorders>
              <w:top w:val="nil"/>
              <w:left w:val="nil"/>
              <w:bottom w:val="single" w:sz="4" w:space="0" w:color="auto"/>
              <w:right w:val="single" w:sz="4" w:space="0" w:color="auto"/>
            </w:tcBorders>
            <w:shd w:val="clear" w:color="auto" w:fill="auto"/>
            <w:vAlign w:val="center"/>
            <w:hideMark/>
          </w:tcPr>
          <w:p w14:paraId="227194CF" w14:textId="7777777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1</w:t>
            </w:r>
          </w:p>
        </w:tc>
        <w:tc>
          <w:tcPr>
            <w:tcW w:w="505" w:type="pct"/>
            <w:tcBorders>
              <w:top w:val="nil"/>
              <w:left w:val="nil"/>
              <w:bottom w:val="single" w:sz="4" w:space="0" w:color="auto"/>
              <w:right w:val="single" w:sz="4" w:space="0" w:color="auto"/>
            </w:tcBorders>
            <w:shd w:val="clear" w:color="auto" w:fill="auto"/>
            <w:vAlign w:val="center"/>
            <w:hideMark/>
          </w:tcPr>
          <w:p w14:paraId="7A6694A6" w14:textId="0AC1930F" w:rsidR="00574A5D" w:rsidRPr="00574A5D" w:rsidRDefault="00AA6EF2"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L15,000.00</w:t>
            </w:r>
          </w:p>
        </w:tc>
        <w:tc>
          <w:tcPr>
            <w:tcW w:w="387" w:type="pct"/>
            <w:tcBorders>
              <w:top w:val="nil"/>
              <w:left w:val="nil"/>
              <w:bottom w:val="single" w:sz="4" w:space="0" w:color="auto"/>
              <w:right w:val="single" w:sz="4" w:space="0" w:color="auto"/>
            </w:tcBorders>
            <w:shd w:val="clear" w:color="auto" w:fill="auto"/>
            <w:vAlign w:val="center"/>
            <w:hideMark/>
          </w:tcPr>
          <w:p w14:paraId="4C61A123" w14:textId="3097A490" w:rsidR="00574A5D" w:rsidRPr="00574A5D" w:rsidRDefault="00AA6EF2"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L15,000.00</w:t>
            </w:r>
          </w:p>
        </w:tc>
        <w:tc>
          <w:tcPr>
            <w:tcW w:w="446" w:type="pct"/>
            <w:tcBorders>
              <w:top w:val="nil"/>
              <w:left w:val="nil"/>
              <w:bottom w:val="single" w:sz="4" w:space="0" w:color="auto"/>
              <w:right w:val="single" w:sz="4" w:space="0" w:color="auto"/>
            </w:tcBorders>
            <w:shd w:val="clear" w:color="auto" w:fill="auto"/>
            <w:vAlign w:val="center"/>
            <w:hideMark/>
          </w:tcPr>
          <w:p w14:paraId="586F86DE" w14:textId="09152EF7" w:rsidR="00574A5D" w:rsidRPr="00574A5D" w:rsidRDefault="00AA6EF2"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L15,000.00</w:t>
            </w:r>
          </w:p>
        </w:tc>
        <w:tc>
          <w:tcPr>
            <w:tcW w:w="510" w:type="pct"/>
            <w:tcBorders>
              <w:top w:val="nil"/>
              <w:left w:val="nil"/>
              <w:bottom w:val="single" w:sz="4" w:space="0" w:color="auto"/>
              <w:right w:val="single" w:sz="4" w:space="0" w:color="auto"/>
            </w:tcBorders>
            <w:shd w:val="clear" w:color="auto" w:fill="auto"/>
            <w:noWrap/>
            <w:vAlign w:val="center"/>
            <w:hideMark/>
          </w:tcPr>
          <w:p w14:paraId="4995D39B" w14:textId="36C3B0EC"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210,000.00</w:t>
            </w:r>
          </w:p>
        </w:tc>
        <w:tc>
          <w:tcPr>
            <w:tcW w:w="467" w:type="pct"/>
            <w:tcBorders>
              <w:top w:val="nil"/>
              <w:left w:val="nil"/>
              <w:bottom w:val="single" w:sz="4" w:space="0" w:color="auto"/>
              <w:right w:val="single" w:sz="4" w:space="0" w:color="auto"/>
            </w:tcBorders>
            <w:shd w:val="clear" w:color="auto" w:fill="auto"/>
            <w:noWrap/>
            <w:vAlign w:val="center"/>
            <w:hideMark/>
          </w:tcPr>
          <w:p w14:paraId="13E3BCCD" w14:textId="6C940201"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8,400.00</w:t>
            </w:r>
          </w:p>
        </w:tc>
        <w:tc>
          <w:tcPr>
            <w:tcW w:w="425" w:type="pct"/>
            <w:tcBorders>
              <w:top w:val="nil"/>
              <w:left w:val="nil"/>
              <w:bottom w:val="single" w:sz="4" w:space="0" w:color="auto"/>
              <w:right w:val="single" w:sz="4" w:space="0" w:color="auto"/>
            </w:tcBorders>
            <w:shd w:val="clear" w:color="auto" w:fill="auto"/>
            <w:noWrap/>
            <w:vAlign w:val="center"/>
            <w:hideMark/>
          </w:tcPr>
          <w:p w14:paraId="22CEAFA2" w14:textId="6209DCCA"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5,250.00</w:t>
            </w:r>
          </w:p>
        </w:tc>
        <w:tc>
          <w:tcPr>
            <w:tcW w:w="510" w:type="pct"/>
            <w:tcBorders>
              <w:top w:val="nil"/>
              <w:left w:val="nil"/>
              <w:bottom w:val="single" w:sz="4" w:space="0" w:color="auto"/>
              <w:right w:val="single" w:sz="4" w:space="0" w:color="auto"/>
            </w:tcBorders>
            <w:shd w:val="clear" w:color="auto" w:fill="auto"/>
            <w:noWrap/>
            <w:vAlign w:val="center"/>
            <w:hideMark/>
          </w:tcPr>
          <w:p w14:paraId="6E34A54D" w14:textId="4780247D"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223,650.00</w:t>
            </w:r>
          </w:p>
        </w:tc>
        <w:tc>
          <w:tcPr>
            <w:tcW w:w="616" w:type="pct"/>
            <w:tcBorders>
              <w:top w:val="nil"/>
              <w:left w:val="nil"/>
              <w:bottom w:val="single" w:sz="4" w:space="0" w:color="auto"/>
              <w:right w:val="single" w:sz="4" w:space="0" w:color="auto"/>
            </w:tcBorders>
            <w:shd w:val="clear" w:color="auto" w:fill="auto"/>
            <w:noWrap/>
            <w:vAlign w:val="center"/>
            <w:hideMark/>
          </w:tcPr>
          <w:p w14:paraId="74B677CD" w14:textId="298CC7FC"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223,650.00</w:t>
            </w:r>
          </w:p>
        </w:tc>
      </w:tr>
      <w:tr w:rsidR="00574A5D" w:rsidRPr="00574A5D" w14:paraId="1DA9292E" w14:textId="77777777" w:rsidTr="00AF3552">
        <w:trPr>
          <w:trHeight w:val="300"/>
        </w:trPr>
        <w:tc>
          <w:tcPr>
            <w:tcW w:w="741" w:type="pct"/>
            <w:tcBorders>
              <w:top w:val="nil"/>
              <w:left w:val="single" w:sz="4" w:space="0" w:color="auto"/>
              <w:bottom w:val="single" w:sz="4" w:space="0" w:color="auto"/>
              <w:right w:val="single" w:sz="4" w:space="0" w:color="auto"/>
            </w:tcBorders>
            <w:shd w:val="clear" w:color="auto" w:fill="auto"/>
            <w:vAlign w:val="center"/>
            <w:hideMark/>
          </w:tcPr>
          <w:p w14:paraId="17439EF2" w14:textId="7777777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Encargado de Aseo</w:t>
            </w:r>
          </w:p>
        </w:tc>
        <w:tc>
          <w:tcPr>
            <w:tcW w:w="394" w:type="pct"/>
            <w:tcBorders>
              <w:top w:val="nil"/>
              <w:left w:val="nil"/>
              <w:bottom w:val="single" w:sz="4" w:space="0" w:color="auto"/>
              <w:right w:val="single" w:sz="4" w:space="0" w:color="auto"/>
            </w:tcBorders>
            <w:shd w:val="clear" w:color="auto" w:fill="auto"/>
            <w:vAlign w:val="center"/>
            <w:hideMark/>
          </w:tcPr>
          <w:p w14:paraId="18356602" w14:textId="7777777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3</w:t>
            </w:r>
          </w:p>
        </w:tc>
        <w:tc>
          <w:tcPr>
            <w:tcW w:w="505" w:type="pct"/>
            <w:tcBorders>
              <w:top w:val="nil"/>
              <w:left w:val="nil"/>
              <w:bottom w:val="single" w:sz="4" w:space="0" w:color="auto"/>
              <w:right w:val="single" w:sz="4" w:space="0" w:color="auto"/>
            </w:tcBorders>
            <w:shd w:val="clear" w:color="auto" w:fill="auto"/>
            <w:vAlign w:val="center"/>
            <w:hideMark/>
          </w:tcPr>
          <w:p w14:paraId="53972820" w14:textId="4301B61C" w:rsidR="00574A5D" w:rsidRPr="00574A5D" w:rsidRDefault="00AA6EF2"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L1</w:t>
            </w:r>
            <w:r>
              <w:rPr>
                <w:rFonts w:ascii="Times New Roman" w:eastAsia="Times New Roman" w:hAnsi="Times New Roman" w:cs="Times New Roman"/>
                <w:color w:val="000000"/>
                <w:lang w:eastAsia="es-HN"/>
              </w:rPr>
              <w:t>4</w:t>
            </w:r>
            <w:r w:rsidRPr="00574A5D">
              <w:rPr>
                <w:rFonts w:ascii="Times New Roman" w:eastAsia="Times New Roman" w:hAnsi="Times New Roman" w:cs="Times New Roman"/>
                <w:color w:val="000000"/>
                <w:lang w:eastAsia="es-HN"/>
              </w:rPr>
              <w:t>,000.00</w:t>
            </w:r>
          </w:p>
        </w:tc>
        <w:tc>
          <w:tcPr>
            <w:tcW w:w="387" w:type="pct"/>
            <w:tcBorders>
              <w:top w:val="nil"/>
              <w:left w:val="nil"/>
              <w:bottom w:val="single" w:sz="4" w:space="0" w:color="auto"/>
              <w:right w:val="single" w:sz="4" w:space="0" w:color="auto"/>
            </w:tcBorders>
            <w:shd w:val="clear" w:color="auto" w:fill="auto"/>
            <w:vAlign w:val="center"/>
            <w:hideMark/>
          </w:tcPr>
          <w:p w14:paraId="68EB45D0" w14:textId="6D3A86DB" w:rsidR="00574A5D" w:rsidRPr="00574A5D" w:rsidRDefault="00AA6EF2"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L1</w:t>
            </w:r>
            <w:r>
              <w:rPr>
                <w:rFonts w:ascii="Times New Roman" w:eastAsia="Times New Roman" w:hAnsi="Times New Roman" w:cs="Times New Roman"/>
                <w:color w:val="000000"/>
                <w:lang w:eastAsia="es-HN"/>
              </w:rPr>
              <w:t>4</w:t>
            </w:r>
            <w:r w:rsidRPr="00574A5D">
              <w:rPr>
                <w:rFonts w:ascii="Times New Roman" w:eastAsia="Times New Roman" w:hAnsi="Times New Roman" w:cs="Times New Roman"/>
                <w:color w:val="000000"/>
                <w:lang w:eastAsia="es-HN"/>
              </w:rPr>
              <w:t>,000.00</w:t>
            </w:r>
          </w:p>
        </w:tc>
        <w:tc>
          <w:tcPr>
            <w:tcW w:w="446" w:type="pct"/>
            <w:tcBorders>
              <w:top w:val="nil"/>
              <w:left w:val="nil"/>
              <w:bottom w:val="single" w:sz="4" w:space="0" w:color="auto"/>
              <w:right w:val="single" w:sz="4" w:space="0" w:color="auto"/>
            </w:tcBorders>
            <w:shd w:val="clear" w:color="auto" w:fill="auto"/>
            <w:vAlign w:val="center"/>
            <w:hideMark/>
          </w:tcPr>
          <w:p w14:paraId="24E235E0" w14:textId="35E1F9C3" w:rsidR="00574A5D" w:rsidRPr="00574A5D" w:rsidRDefault="00AA6EF2"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L1</w:t>
            </w:r>
            <w:r>
              <w:rPr>
                <w:rFonts w:ascii="Times New Roman" w:eastAsia="Times New Roman" w:hAnsi="Times New Roman" w:cs="Times New Roman"/>
                <w:color w:val="000000"/>
                <w:lang w:eastAsia="es-HN"/>
              </w:rPr>
              <w:t>4</w:t>
            </w:r>
            <w:r w:rsidRPr="00574A5D">
              <w:rPr>
                <w:rFonts w:ascii="Times New Roman" w:eastAsia="Times New Roman" w:hAnsi="Times New Roman" w:cs="Times New Roman"/>
                <w:color w:val="000000"/>
                <w:lang w:eastAsia="es-HN"/>
              </w:rPr>
              <w:t>,000.00</w:t>
            </w:r>
          </w:p>
        </w:tc>
        <w:tc>
          <w:tcPr>
            <w:tcW w:w="510" w:type="pct"/>
            <w:tcBorders>
              <w:top w:val="nil"/>
              <w:left w:val="nil"/>
              <w:bottom w:val="single" w:sz="4" w:space="0" w:color="auto"/>
              <w:right w:val="single" w:sz="4" w:space="0" w:color="auto"/>
            </w:tcBorders>
            <w:shd w:val="clear" w:color="auto" w:fill="auto"/>
            <w:noWrap/>
            <w:vAlign w:val="center"/>
            <w:hideMark/>
          </w:tcPr>
          <w:p w14:paraId="153988C7" w14:textId="515E773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196,000.00</w:t>
            </w:r>
          </w:p>
        </w:tc>
        <w:tc>
          <w:tcPr>
            <w:tcW w:w="467" w:type="pct"/>
            <w:tcBorders>
              <w:top w:val="nil"/>
              <w:left w:val="nil"/>
              <w:bottom w:val="single" w:sz="4" w:space="0" w:color="auto"/>
              <w:right w:val="single" w:sz="4" w:space="0" w:color="auto"/>
            </w:tcBorders>
            <w:shd w:val="clear" w:color="auto" w:fill="auto"/>
            <w:noWrap/>
            <w:vAlign w:val="center"/>
            <w:hideMark/>
          </w:tcPr>
          <w:p w14:paraId="5B40E8D2" w14:textId="7C463F78"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7,840.00</w:t>
            </w:r>
          </w:p>
        </w:tc>
        <w:tc>
          <w:tcPr>
            <w:tcW w:w="425" w:type="pct"/>
            <w:tcBorders>
              <w:top w:val="nil"/>
              <w:left w:val="nil"/>
              <w:bottom w:val="single" w:sz="4" w:space="0" w:color="auto"/>
              <w:right w:val="single" w:sz="4" w:space="0" w:color="auto"/>
            </w:tcBorders>
            <w:shd w:val="clear" w:color="auto" w:fill="auto"/>
            <w:noWrap/>
            <w:vAlign w:val="center"/>
            <w:hideMark/>
          </w:tcPr>
          <w:p w14:paraId="6430B8C6" w14:textId="7CC107A7"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4,900.00</w:t>
            </w:r>
          </w:p>
        </w:tc>
        <w:tc>
          <w:tcPr>
            <w:tcW w:w="510" w:type="pct"/>
            <w:tcBorders>
              <w:top w:val="nil"/>
              <w:left w:val="nil"/>
              <w:bottom w:val="single" w:sz="4" w:space="0" w:color="auto"/>
              <w:right w:val="single" w:sz="4" w:space="0" w:color="auto"/>
            </w:tcBorders>
            <w:shd w:val="clear" w:color="auto" w:fill="auto"/>
            <w:noWrap/>
            <w:vAlign w:val="center"/>
            <w:hideMark/>
          </w:tcPr>
          <w:p w14:paraId="3C2D60C4" w14:textId="4A7996E5"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208,740.00</w:t>
            </w:r>
          </w:p>
        </w:tc>
        <w:tc>
          <w:tcPr>
            <w:tcW w:w="616" w:type="pct"/>
            <w:tcBorders>
              <w:top w:val="nil"/>
              <w:left w:val="nil"/>
              <w:bottom w:val="single" w:sz="4" w:space="0" w:color="auto"/>
              <w:right w:val="single" w:sz="4" w:space="0" w:color="auto"/>
            </w:tcBorders>
            <w:shd w:val="clear" w:color="auto" w:fill="auto"/>
            <w:noWrap/>
            <w:vAlign w:val="center"/>
            <w:hideMark/>
          </w:tcPr>
          <w:p w14:paraId="33E61B11" w14:textId="18E0D1C3" w:rsidR="00574A5D" w:rsidRPr="00574A5D" w:rsidRDefault="00574A5D" w:rsidP="00AA6EF2">
            <w:pPr>
              <w:widowControl/>
              <w:spacing w:line="240" w:lineRule="auto"/>
              <w:jc w:val="center"/>
              <w:rPr>
                <w:rFonts w:ascii="Times New Roman" w:eastAsia="Times New Roman" w:hAnsi="Times New Roman" w:cs="Times New Roman"/>
                <w:color w:val="000000"/>
                <w:lang w:eastAsia="es-HN"/>
              </w:rPr>
            </w:pPr>
            <w:r w:rsidRPr="00574A5D">
              <w:rPr>
                <w:rFonts w:ascii="Times New Roman" w:eastAsia="Times New Roman" w:hAnsi="Times New Roman" w:cs="Times New Roman"/>
                <w:color w:val="000000"/>
                <w:lang w:eastAsia="es-HN"/>
              </w:rPr>
              <w:t>L 626,220.00</w:t>
            </w:r>
          </w:p>
        </w:tc>
      </w:tr>
      <w:tr w:rsidR="00574A5D" w:rsidRPr="00574A5D" w14:paraId="771D3F0E" w14:textId="77777777" w:rsidTr="00AF3552">
        <w:trPr>
          <w:trHeight w:val="300"/>
        </w:trPr>
        <w:tc>
          <w:tcPr>
            <w:tcW w:w="741" w:type="pct"/>
            <w:tcBorders>
              <w:top w:val="nil"/>
              <w:left w:val="nil"/>
              <w:bottom w:val="nil"/>
              <w:right w:val="nil"/>
            </w:tcBorders>
            <w:shd w:val="clear" w:color="auto" w:fill="auto"/>
            <w:vAlign w:val="center"/>
            <w:hideMark/>
          </w:tcPr>
          <w:p w14:paraId="7D9D808E" w14:textId="77777777" w:rsidR="00574A5D" w:rsidRPr="00574A5D" w:rsidRDefault="00574A5D" w:rsidP="00574A5D">
            <w:pPr>
              <w:widowControl/>
              <w:spacing w:line="240" w:lineRule="auto"/>
              <w:rPr>
                <w:rFonts w:ascii="Times New Roman" w:eastAsia="Times New Roman" w:hAnsi="Times New Roman" w:cs="Times New Roman"/>
                <w:color w:val="000000"/>
                <w:lang w:eastAsia="es-HN"/>
              </w:rPr>
            </w:pPr>
          </w:p>
        </w:tc>
        <w:tc>
          <w:tcPr>
            <w:tcW w:w="394" w:type="pct"/>
            <w:tcBorders>
              <w:top w:val="nil"/>
              <w:left w:val="nil"/>
              <w:bottom w:val="nil"/>
              <w:right w:val="nil"/>
            </w:tcBorders>
            <w:shd w:val="clear" w:color="auto" w:fill="auto"/>
            <w:vAlign w:val="center"/>
            <w:hideMark/>
          </w:tcPr>
          <w:p w14:paraId="1E59C64B" w14:textId="77777777" w:rsidR="00574A5D" w:rsidRPr="00574A5D" w:rsidRDefault="00574A5D" w:rsidP="00574A5D">
            <w:pPr>
              <w:widowControl/>
              <w:spacing w:line="240" w:lineRule="auto"/>
              <w:jc w:val="center"/>
              <w:rPr>
                <w:rFonts w:ascii="Times New Roman" w:eastAsia="Times New Roman" w:hAnsi="Times New Roman" w:cs="Times New Roman"/>
                <w:sz w:val="20"/>
                <w:szCs w:val="20"/>
                <w:lang w:eastAsia="es-HN"/>
              </w:rPr>
            </w:pPr>
          </w:p>
        </w:tc>
        <w:tc>
          <w:tcPr>
            <w:tcW w:w="505" w:type="pct"/>
            <w:tcBorders>
              <w:top w:val="nil"/>
              <w:left w:val="nil"/>
              <w:bottom w:val="nil"/>
              <w:right w:val="nil"/>
            </w:tcBorders>
            <w:shd w:val="clear" w:color="auto" w:fill="auto"/>
            <w:vAlign w:val="center"/>
            <w:hideMark/>
          </w:tcPr>
          <w:p w14:paraId="7518E4B7" w14:textId="77777777" w:rsidR="00574A5D" w:rsidRPr="00574A5D" w:rsidRDefault="00574A5D" w:rsidP="00574A5D">
            <w:pPr>
              <w:widowControl/>
              <w:spacing w:line="240" w:lineRule="auto"/>
              <w:jc w:val="center"/>
              <w:rPr>
                <w:rFonts w:ascii="Times New Roman" w:eastAsia="Times New Roman" w:hAnsi="Times New Roman" w:cs="Times New Roman"/>
                <w:sz w:val="20"/>
                <w:szCs w:val="20"/>
                <w:lang w:eastAsia="es-HN"/>
              </w:rPr>
            </w:pPr>
          </w:p>
        </w:tc>
        <w:tc>
          <w:tcPr>
            <w:tcW w:w="387" w:type="pct"/>
            <w:tcBorders>
              <w:top w:val="nil"/>
              <w:left w:val="nil"/>
              <w:bottom w:val="nil"/>
              <w:right w:val="nil"/>
            </w:tcBorders>
            <w:shd w:val="clear" w:color="auto" w:fill="auto"/>
            <w:vAlign w:val="center"/>
            <w:hideMark/>
          </w:tcPr>
          <w:p w14:paraId="570B2688" w14:textId="77777777" w:rsidR="00574A5D" w:rsidRPr="00574A5D" w:rsidRDefault="00574A5D" w:rsidP="00574A5D">
            <w:pPr>
              <w:widowControl/>
              <w:spacing w:line="240" w:lineRule="auto"/>
              <w:jc w:val="center"/>
              <w:rPr>
                <w:rFonts w:ascii="Times New Roman" w:eastAsia="Times New Roman" w:hAnsi="Times New Roman" w:cs="Times New Roman"/>
                <w:sz w:val="20"/>
                <w:szCs w:val="20"/>
                <w:lang w:eastAsia="es-HN"/>
              </w:rPr>
            </w:pPr>
          </w:p>
        </w:tc>
        <w:tc>
          <w:tcPr>
            <w:tcW w:w="446" w:type="pct"/>
            <w:tcBorders>
              <w:top w:val="nil"/>
              <w:left w:val="nil"/>
              <w:bottom w:val="nil"/>
              <w:right w:val="nil"/>
            </w:tcBorders>
            <w:shd w:val="clear" w:color="auto" w:fill="auto"/>
            <w:vAlign w:val="center"/>
            <w:hideMark/>
          </w:tcPr>
          <w:p w14:paraId="61D21887" w14:textId="77777777" w:rsidR="00574A5D" w:rsidRPr="00574A5D" w:rsidRDefault="00574A5D" w:rsidP="00574A5D">
            <w:pPr>
              <w:widowControl/>
              <w:spacing w:line="240" w:lineRule="auto"/>
              <w:jc w:val="center"/>
              <w:rPr>
                <w:rFonts w:ascii="Times New Roman" w:eastAsia="Times New Roman" w:hAnsi="Times New Roman" w:cs="Times New Roman"/>
                <w:sz w:val="20"/>
                <w:szCs w:val="20"/>
                <w:lang w:eastAsia="es-HN"/>
              </w:rPr>
            </w:pPr>
          </w:p>
        </w:tc>
        <w:tc>
          <w:tcPr>
            <w:tcW w:w="510" w:type="pct"/>
            <w:tcBorders>
              <w:top w:val="nil"/>
              <w:left w:val="nil"/>
              <w:bottom w:val="nil"/>
              <w:right w:val="nil"/>
            </w:tcBorders>
            <w:shd w:val="clear" w:color="auto" w:fill="auto"/>
            <w:noWrap/>
            <w:vAlign w:val="bottom"/>
            <w:hideMark/>
          </w:tcPr>
          <w:p w14:paraId="5403ED2D" w14:textId="77777777" w:rsidR="00574A5D" w:rsidRPr="00574A5D" w:rsidRDefault="00574A5D" w:rsidP="00574A5D">
            <w:pPr>
              <w:widowControl/>
              <w:spacing w:line="240" w:lineRule="auto"/>
              <w:jc w:val="center"/>
              <w:rPr>
                <w:rFonts w:ascii="Times New Roman" w:eastAsia="Times New Roman" w:hAnsi="Times New Roman" w:cs="Times New Roman"/>
                <w:sz w:val="20"/>
                <w:szCs w:val="20"/>
                <w:lang w:eastAsia="es-HN"/>
              </w:rPr>
            </w:pPr>
          </w:p>
        </w:tc>
        <w:tc>
          <w:tcPr>
            <w:tcW w:w="467" w:type="pct"/>
            <w:tcBorders>
              <w:top w:val="nil"/>
              <w:left w:val="nil"/>
              <w:bottom w:val="nil"/>
              <w:right w:val="nil"/>
            </w:tcBorders>
            <w:shd w:val="clear" w:color="auto" w:fill="auto"/>
            <w:noWrap/>
            <w:vAlign w:val="bottom"/>
            <w:hideMark/>
          </w:tcPr>
          <w:p w14:paraId="35AEB409" w14:textId="77777777" w:rsidR="00574A5D" w:rsidRPr="00574A5D" w:rsidRDefault="00574A5D" w:rsidP="00574A5D">
            <w:pPr>
              <w:widowControl/>
              <w:spacing w:line="240" w:lineRule="auto"/>
              <w:jc w:val="center"/>
              <w:rPr>
                <w:rFonts w:ascii="Times New Roman" w:eastAsia="Times New Roman" w:hAnsi="Times New Roman" w:cs="Times New Roman"/>
                <w:sz w:val="20"/>
                <w:szCs w:val="20"/>
                <w:lang w:eastAsia="es-HN"/>
              </w:rPr>
            </w:pPr>
          </w:p>
        </w:tc>
        <w:tc>
          <w:tcPr>
            <w:tcW w:w="425" w:type="pct"/>
            <w:tcBorders>
              <w:top w:val="nil"/>
              <w:left w:val="nil"/>
              <w:bottom w:val="nil"/>
              <w:right w:val="nil"/>
            </w:tcBorders>
            <w:shd w:val="clear" w:color="auto" w:fill="auto"/>
            <w:noWrap/>
            <w:vAlign w:val="bottom"/>
            <w:hideMark/>
          </w:tcPr>
          <w:p w14:paraId="0A3D8B33" w14:textId="77777777" w:rsidR="00574A5D" w:rsidRPr="00574A5D" w:rsidRDefault="00574A5D" w:rsidP="00574A5D">
            <w:pPr>
              <w:widowControl/>
              <w:spacing w:line="240" w:lineRule="auto"/>
              <w:jc w:val="center"/>
              <w:rPr>
                <w:rFonts w:ascii="Times New Roman" w:eastAsia="Times New Roman" w:hAnsi="Times New Roman" w:cs="Times New Roman"/>
                <w:sz w:val="20"/>
                <w:szCs w:val="20"/>
                <w:lang w:eastAsia="es-HN"/>
              </w:rPr>
            </w:pPr>
          </w:p>
        </w:tc>
        <w:tc>
          <w:tcPr>
            <w:tcW w:w="510" w:type="pct"/>
            <w:tcBorders>
              <w:top w:val="nil"/>
              <w:left w:val="single" w:sz="4" w:space="0" w:color="auto"/>
              <w:bottom w:val="single" w:sz="4" w:space="0" w:color="auto"/>
              <w:right w:val="single" w:sz="4" w:space="0" w:color="auto"/>
            </w:tcBorders>
            <w:shd w:val="clear" w:color="auto" w:fill="auto"/>
            <w:noWrap/>
            <w:vAlign w:val="bottom"/>
            <w:hideMark/>
          </w:tcPr>
          <w:p w14:paraId="7611D367" w14:textId="15FA5ACE" w:rsidR="00574A5D" w:rsidRPr="00574A5D" w:rsidRDefault="00AA6EF2" w:rsidP="00574A5D">
            <w:pPr>
              <w:widowControl/>
              <w:spacing w:line="240" w:lineRule="auto"/>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Total,</w:t>
            </w:r>
            <w:r w:rsidR="00574A5D" w:rsidRPr="00574A5D">
              <w:rPr>
                <w:rFonts w:ascii="Times New Roman" w:eastAsia="Times New Roman" w:hAnsi="Times New Roman" w:cs="Times New Roman"/>
                <w:b/>
                <w:bCs/>
                <w:color w:val="000000"/>
                <w:lang w:eastAsia="es-HN"/>
              </w:rPr>
              <w:t xml:space="preserve"> anual</w:t>
            </w:r>
          </w:p>
        </w:tc>
        <w:tc>
          <w:tcPr>
            <w:tcW w:w="616" w:type="pct"/>
            <w:tcBorders>
              <w:top w:val="nil"/>
              <w:left w:val="nil"/>
              <w:bottom w:val="single" w:sz="4" w:space="0" w:color="auto"/>
              <w:right w:val="single" w:sz="4" w:space="0" w:color="auto"/>
            </w:tcBorders>
            <w:shd w:val="clear" w:color="auto" w:fill="auto"/>
            <w:noWrap/>
            <w:vAlign w:val="bottom"/>
            <w:hideMark/>
          </w:tcPr>
          <w:p w14:paraId="24E8193F" w14:textId="77777777" w:rsidR="00574A5D" w:rsidRPr="00574A5D" w:rsidRDefault="00574A5D" w:rsidP="00AA6EF2">
            <w:pPr>
              <w:keepNext/>
              <w:widowControl/>
              <w:spacing w:line="240" w:lineRule="auto"/>
              <w:rPr>
                <w:rFonts w:ascii="Times New Roman" w:eastAsia="Times New Roman" w:hAnsi="Times New Roman" w:cs="Times New Roman"/>
                <w:b/>
                <w:bCs/>
                <w:color w:val="000000"/>
                <w:lang w:eastAsia="es-HN"/>
              </w:rPr>
            </w:pPr>
            <w:r w:rsidRPr="00574A5D">
              <w:rPr>
                <w:rFonts w:ascii="Times New Roman" w:eastAsia="Times New Roman" w:hAnsi="Times New Roman" w:cs="Times New Roman"/>
                <w:b/>
                <w:bCs/>
                <w:color w:val="000000"/>
                <w:lang w:eastAsia="es-HN"/>
              </w:rPr>
              <w:t xml:space="preserve"> L 1,401,540.00 </w:t>
            </w:r>
          </w:p>
        </w:tc>
      </w:tr>
    </w:tbl>
    <w:p w14:paraId="28BDC0D9" w14:textId="54E9246A" w:rsidR="00AA6EF2" w:rsidRPr="00AA6EF2" w:rsidRDefault="00AA6EF2" w:rsidP="00E84513">
      <w:pPr>
        <w:pStyle w:val="Descripcin"/>
        <w:spacing w:after="0"/>
        <w:rPr>
          <w:rFonts w:ascii="Times New Roman" w:hAnsi="Times New Roman" w:cs="Times New Roman"/>
          <w:b/>
          <w:bCs/>
          <w:i w:val="0"/>
          <w:iCs w:val="0"/>
          <w:color w:val="auto"/>
          <w:sz w:val="22"/>
          <w:szCs w:val="22"/>
        </w:rPr>
      </w:pPr>
      <w:bookmarkStart w:id="392" w:name="_Toc152537640"/>
      <w:bookmarkStart w:id="393" w:name="_Toc152537704"/>
      <w:bookmarkStart w:id="394" w:name="_Toc153747478"/>
      <w:bookmarkStart w:id="395" w:name="_Toc158325934"/>
      <w:r w:rsidRPr="00AA6EF2">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17</w:t>
      </w:r>
      <w:r w:rsidR="00E14EEA">
        <w:rPr>
          <w:rFonts w:ascii="Times New Roman" w:hAnsi="Times New Roman" w:cs="Times New Roman"/>
          <w:b/>
          <w:bCs/>
          <w:i w:val="0"/>
          <w:iCs w:val="0"/>
          <w:color w:val="auto"/>
          <w:sz w:val="22"/>
          <w:szCs w:val="22"/>
        </w:rPr>
        <w:fldChar w:fldCharType="end"/>
      </w:r>
      <w:r w:rsidRPr="00AA6EF2">
        <w:rPr>
          <w:rFonts w:ascii="Times New Roman" w:hAnsi="Times New Roman" w:cs="Times New Roman"/>
          <w:b/>
          <w:bCs/>
          <w:i w:val="0"/>
          <w:iCs w:val="0"/>
          <w:color w:val="auto"/>
          <w:sz w:val="22"/>
          <w:szCs w:val="22"/>
        </w:rPr>
        <w:t>. Detalle Salarial de Operación de Condominio</w:t>
      </w:r>
      <w:bookmarkEnd w:id="392"/>
      <w:bookmarkEnd w:id="393"/>
      <w:bookmarkEnd w:id="394"/>
      <w:bookmarkEnd w:id="395"/>
    </w:p>
    <w:p w14:paraId="516EE4D1" w14:textId="3403CFD3" w:rsidR="00AA6EF2" w:rsidRDefault="00AA6EF2" w:rsidP="00E84513">
      <w:pPr>
        <w:rPr>
          <w:rFonts w:ascii="Times New Roman" w:hAnsi="Times New Roman" w:cs="Times New Roman"/>
        </w:rPr>
      </w:pPr>
      <w:r w:rsidRPr="00AA6EF2">
        <w:rPr>
          <w:rFonts w:ascii="Times New Roman" w:hAnsi="Times New Roman" w:cs="Times New Roman"/>
        </w:rPr>
        <w:t>Fuente: Elaboración Propia</w:t>
      </w:r>
    </w:p>
    <w:p w14:paraId="30121A34" w14:textId="77777777" w:rsidR="00AF3552" w:rsidRDefault="00AF3552" w:rsidP="00AA6EF2">
      <w:pPr>
        <w:rPr>
          <w:rFonts w:ascii="Times New Roman" w:hAnsi="Times New Roman" w:cs="Times New Roman"/>
        </w:rPr>
      </w:pPr>
    </w:p>
    <w:tbl>
      <w:tblPr>
        <w:tblW w:w="5000" w:type="pct"/>
        <w:tblCellMar>
          <w:left w:w="70" w:type="dxa"/>
          <w:right w:w="70" w:type="dxa"/>
        </w:tblCellMar>
        <w:tblLook w:val="04A0" w:firstRow="1" w:lastRow="0" w:firstColumn="1" w:lastColumn="0" w:noHBand="0" w:noVBand="1"/>
      </w:tblPr>
      <w:tblGrid>
        <w:gridCol w:w="3347"/>
        <w:gridCol w:w="1778"/>
        <w:gridCol w:w="2658"/>
        <w:gridCol w:w="2774"/>
        <w:gridCol w:w="2393"/>
      </w:tblGrid>
      <w:tr w:rsidR="00AF3552" w:rsidRPr="00AF3552" w14:paraId="59378A35" w14:textId="77777777" w:rsidTr="00AF3552">
        <w:trPr>
          <w:trHeight w:val="300"/>
        </w:trPr>
        <w:tc>
          <w:tcPr>
            <w:tcW w:w="12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67EA28" w14:textId="77777777" w:rsidR="00AF3552" w:rsidRPr="00AF3552" w:rsidRDefault="00AF3552" w:rsidP="00AF3552">
            <w:pPr>
              <w:widowControl/>
              <w:spacing w:line="240" w:lineRule="auto"/>
              <w:rPr>
                <w:rFonts w:ascii="Times New Roman" w:eastAsia="Times New Roman" w:hAnsi="Times New Roman" w:cs="Times New Roman"/>
                <w:b/>
                <w:bCs/>
                <w:color w:val="000000"/>
                <w:lang w:eastAsia="es-HN"/>
              </w:rPr>
            </w:pPr>
            <w:r w:rsidRPr="00AF3552">
              <w:rPr>
                <w:rFonts w:ascii="Times New Roman" w:eastAsia="Times New Roman" w:hAnsi="Times New Roman" w:cs="Times New Roman"/>
                <w:b/>
                <w:bCs/>
                <w:color w:val="000000"/>
                <w:lang w:eastAsia="es-HN"/>
              </w:rPr>
              <w:t>Servicio</w:t>
            </w:r>
          </w:p>
        </w:tc>
        <w:tc>
          <w:tcPr>
            <w:tcW w:w="686" w:type="pct"/>
            <w:tcBorders>
              <w:top w:val="single" w:sz="4" w:space="0" w:color="auto"/>
              <w:left w:val="nil"/>
              <w:bottom w:val="single" w:sz="4" w:space="0" w:color="auto"/>
              <w:right w:val="single" w:sz="4" w:space="0" w:color="auto"/>
            </w:tcBorders>
            <w:shd w:val="clear" w:color="auto" w:fill="auto"/>
            <w:noWrap/>
            <w:vAlign w:val="center"/>
            <w:hideMark/>
          </w:tcPr>
          <w:p w14:paraId="128EDAF9" w14:textId="142C7523" w:rsidR="00AF3552" w:rsidRPr="00AF3552" w:rsidRDefault="00AF3552" w:rsidP="00AF3552">
            <w:pPr>
              <w:widowControl/>
              <w:spacing w:line="240" w:lineRule="auto"/>
              <w:jc w:val="center"/>
              <w:rPr>
                <w:rFonts w:ascii="Times New Roman" w:eastAsia="Times New Roman" w:hAnsi="Times New Roman" w:cs="Times New Roman"/>
                <w:b/>
                <w:bCs/>
                <w:color w:val="000000"/>
                <w:lang w:eastAsia="es-HN"/>
              </w:rPr>
            </w:pPr>
            <w:r w:rsidRPr="00AF3552">
              <w:rPr>
                <w:rFonts w:ascii="Times New Roman" w:eastAsia="Times New Roman" w:hAnsi="Times New Roman" w:cs="Times New Roman"/>
                <w:b/>
                <w:bCs/>
                <w:color w:val="000000"/>
                <w:lang w:eastAsia="es-HN"/>
              </w:rPr>
              <w:t>Cantidad</w:t>
            </w:r>
          </w:p>
        </w:tc>
        <w:tc>
          <w:tcPr>
            <w:tcW w:w="1026" w:type="pct"/>
            <w:tcBorders>
              <w:top w:val="single" w:sz="4" w:space="0" w:color="auto"/>
              <w:left w:val="nil"/>
              <w:bottom w:val="single" w:sz="4" w:space="0" w:color="auto"/>
              <w:right w:val="single" w:sz="4" w:space="0" w:color="auto"/>
            </w:tcBorders>
            <w:shd w:val="clear" w:color="auto" w:fill="auto"/>
            <w:noWrap/>
            <w:vAlign w:val="center"/>
            <w:hideMark/>
          </w:tcPr>
          <w:p w14:paraId="0D733F27" w14:textId="77777777" w:rsidR="00AF3552" w:rsidRPr="00AF3552" w:rsidRDefault="00AF3552" w:rsidP="00AF3552">
            <w:pPr>
              <w:widowControl/>
              <w:spacing w:line="240" w:lineRule="auto"/>
              <w:jc w:val="center"/>
              <w:rPr>
                <w:rFonts w:ascii="Times New Roman" w:eastAsia="Times New Roman" w:hAnsi="Times New Roman" w:cs="Times New Roman"/>
                <w:b/>
                <w:bCs/>
                <w:color w:val="000000"/>
                <w:lang w:eastAsia="es-HN"/>
              </w:rPr>
            </w:pPr>
            <w:r w:rsidRPr="00AF3552">
              <w:rPr>
                <w:rFonts w:ascii="Times New Roman" w:eastAsia="Times New Roman" w:hAnsi="Times New Roman" w:cs="Times New Roman"/>
                <w:b/>
                <w:bCs/>
                <w:color w:val="000000"/>
                <w:lang w:eastAsia="es-HN"/>
              </w:rPr>
              <w:t>Costo Unitario</w:t>
            </w:r>
          </w:p>
        </w:tc>
        <w:tc>
          <w:tcPr>
            <w:tcW w:w="1071" w:type="pct"/>
            <w:tcBorders>
              <w:top w:val="single" w:sz="4" w:space="0" w:color="auto"/>
              <w:left w:val="nil"/>
              <w:bottom w:val="single" w:sz="4" w:space="0" w:color="auto"/>
              <w:right w:val="single" w:sz="4" w:space="0" w:color="auto"/>
            </w:tcBorders>
            <w:shd w:val="clear" w:color="auto" w:fill="auto"/>
            <w:noWrap/>
            <w:vAlign w:val="center"/>
            <w:hideMark/>
          </w:tcPr>
          <w:p w14:paraId="194A7397" w14:textId="77777777" w:rsidR="00AF3552" w:rsidRPr="00AF3552" w:rsidRDefault="00AF3552" w:rsidP="00AF3552">
            <w:pPr>
              <w:widowControl/>
              <w:spacing w:line="240" w:lineRule="auto"/>
              <w:jc w:val="center"/>
              <w:rPr>
                <w:rFonts w:ascii="Times New Roman" w:eastAsia="Times New Roman" w:hAnsi="Times New Roman" w:cs="Times New Roman"/>
                <w:b/>
                <w:bCs/>
                <w:color w:val="000000"/>
                <w:lang w:eastAsia="es-HN"/>
              </w:rPr>
            </w:pPr>
            <w:r w:rsidRPr="00AF3552">
              <w:rPr>
                <w:rFonts w:ascii="Times New Roman" w:eastAsia="Times New Roman" w:hAnsi="Times New Roman" w:cs="Times New Roman"/>
                <w:b/>
                <w:bCs/>
                <w:color w:val="000000"/>
                <w:lang w:eastAsia="es-HN"/>
              </w:rPr>
              <w:t>Costo Mensual</w:t>
            </w:r>
          </w:p>
        </w:tc>
        <w:tc>
          <w:tcPr>
            <w:tcW w:w="924" w:type="pct"/>
            <w:tcBorders>
              <w:top w:val="single" w:sz="4" w:space="0" w:color="auto"/>
              <w:left w:val="nil"/>
              <w:bottom w:val="single" w:sz="4" w:space="0" w:color="auto"/>
              <w:right w:val="single" w:sz="4" w:space="0" w:color="auto"/>
            </w:tcBorders>
            <w:shd w:val="clear" w:color="auto" w:fill="auto"/>
            <w:noWrap/>
            <w:vAlign w:val="center"/>
            <w:hideMark/>
          </w:tcPr>
          <w:p w14:paraId="58413914" w14:textId="77777777" w:rsidR="00AF3552" w:rsidRPr="00AF3552" w:rsidRDefault="00AF3552" w:rsidP="00AF3552">
            <w:pPr>
              <w:widowControl/>
              <w:spacing w:line="240" w:lineRule="auto"/>
              <w:jc w:val="center"/>
              <w:rPr>
                <w:rFonts w:ascii="Times New Roman" w:eastAsia="Times New Roman" w:hAnsi="Times New Roman" w:cs="Times New Roman"/>
                <w:b/>
                <w:bCs/>
                <w:color w:val="000000"/>
                <w:lang w:eastAsia="es-HN"/>
              </w:rPr>
            </w:pPr>
            <w:r w:rsidRPr="00AF3552">
              <w:rPr>
                <w:rFonts w:ascii="Times New Roman" w:eastAsia="Times New Roman" w:hAnsi="Times New Roman" w:cs="Times New Roman"/>
                <w:b/>
                <w:bCs/>
                <w:color w:val="000000"/>
                <w:lang w:eastAsia="es-HN"/>
              </w:rPr>
              <w:t>Costo Anual</w:t>
            </w:r>
          </w:p>
        </w:tc>
      </w:tr>
      <w:tr w:rsidR="00AF3552" w:rsidRPr="00AF3552" w14:paraId="5D85D0D9" w14:textId="77777777" w:rsidTr="00AF3552">
        <w:trPr>
          <w:trHeight w:val="300"/>
        </w:trPr>
        <w:tc>
          <w:tcPr>
            <w:tcW w:w="1292" w:type="pct"/>
            <w:tcBorders>
              <w:top w:val="nil"/>
              <w:left w:val="single" w:sz="4" w:space="0" w:color="auto"/>
              <w:bottom w:val="single" w:sz="4" w:space="0" w:color="auto"/>
              <w:right w:val="single" w:sz="4" w:space="0" w:color="auto"/>
            </w:tcBorders>
            <w:shd w:val="clear" w:color="auto" w:fill="auto"/>
            <w:vAlign w:val="center"/>
            <w:hideMark/>
          </w:tcPr>
          <w:p w14:paraId="42BDFA35" w14:textId="3DE2DEEA" w:rsidR="00AF3552" w:rsidRPr="00AF3552" w:rsidRDefault="00AF3552" w:rsidP="00AF3552">
            <w:pPr>
              <w:widowControl/>
              <w:spacing w:line="240" w:lineRule="auto"/>
              <w:rPr>
                <w:rFonts w:ascii="Times New Roman" w:eastAsia="Times New Roman" w:hAnsi="Times New Roman" w:cs="Times New Roman"/>
                <w:color w:val="000000"/>
                <w:lang w:eastAsia="es-HN"/>
              </w:rPr>
            </w:pPr>
            <w:r w:rsidRPr="00AF3552">
              <w:rPr>
                <w:rFonts w:ascii="Times New Roman" w:eastAsia="Times New Roman" w:hAnsi="Times New Roman" w:cs="Times New Roman"/>
                <w:color w:val="000000"/>
                <w:lang w:eastAsia="es-HN"/>
              </w:rPr>
              <w:t>Oficial de seguridad</w:t>
            </w:r>
            <w:r>
              <w:rPr>
                <w:rFonts w:ascii="Times New Roman" w:eastAsia="Times New Roman" w:hAnsi="Times New Roman" w:cs="Times New Roman"/>
                <w:color w:val="000000"/>
                <w:lang w:eastAsia="es-HN"/>
              </w:rPr>
              <w:t xml:space="preserve"> 24 horas</w:t>
            </w:r>
          </w:p>
        </w:tc>
        <w:tc>
          <w:tcPr>
            <w:tcW w:w="686" w:type="pct"/>
            <w:tcBorders>
              <w:top w:val="nil"/>
              <w:left w:val="nil"/>
              <w:bottom w:val="single" w:sz="4" w:space="0" w:color="auto"/>
              <w:right w:val="single" w:sz="4" w:space="0" w:color="auto"/>
            </w:tcBorders>
            <w:shd w:val="clear" w:color="auto" w:fill="auto"/>
            <w:vAlign w:val="center"/>
            <w:hideMark/>
          </w:tcPr>
          <w:p w14:paraId="0D348CC3" w14:textId="77777777" w:rsidR="00AF3552" w:rsidRPr="00AF3552" w:rsidRDefault="00AF3552" w:rsidP="00AF3552">
            <w:pPr>
              <w:widowControl/>
              <w:spacing w:line="240" w:lineRule="auto"/>
              <w:jc w:val="center"/>
              <w:rPr>
                <w:rFonts w:ascii="Times New Roman" w:eastAsia="Times New Roman" w:hAnsi="Times New Roman" w:cs="Times New Roman"/>
                <w:color w:val="000000"/>
                <w:lang w:eastAsia="es-HN"/>
              </w:rPr>
            </w:pPr>
            <w:r w:rsidRPr="00AF3552">
              <w:rPr>
                <w:rFonts w:ascii="Times New Roman" w:eastAsia="Times New Roman" w:hAnsi="Times New Roman" w:cs="Times New Roman"/>
                <w:color w:val="000000"/>
                <w:lang w:eastAsia="es-HN"/>
              </w:rPr>
              <w:t>3</w:t>
            </w:r>
          </w:p>
        </w:tc>
        <w:tc>
          <w:tcPr>
            <w:tcW w:w="1026" w:type="pct"/>
            <w:tcBorders>
              <w:top w:val="nil"/>
              <w:left w:val="nil"/>
              <w:bottom w:val="single" w:sz="4" w:space="0" w:color="auto"/>
              <w:right w:val="single" w:sz="4" w:space="0" w:color="auto"/>
            </w:tcBorders>
            <w:shd w:val="clear" w:color="auto" w:fill="auto"/>
            <w:vAlign w:val="center"/>
            <w:hideMark/>
          </w:tcPr>
          <w:p w14:paraId="3408CF96" w14:textId="10B3BA9F" w:rsidR="00AF3552" w:rsidRPr="00AF3552" w:rsidRDefault="00AF3552" w:rsidP="00AF3552">
            <w:pPr>
              <w:widowControl/>
              <w:spacing w:line="240" w:lineRule="auto"/>
              <w:jc w:val="center"/>
              <w:rPr>
                <w:rFonts w:ascii="Times New Roman" w:eastAsia="Times New Roman" w:hAnsi="Times New Roman" w:cs="Times New Roman"/>
                <w:color w:val="000000"/>
                <w:lang w:eastAsia="es-HN"/>
              </w:rPr>
            </w:pPr>
            <w:r w:rsidRPr="00AF3552">
              <w:rPr>
                <w:rFonts w:ascii="Times New Roman" w:eastAsia="Times New Roman" w:hAnsi="Times New Roman" w:cs="Times New Roman"/>
                <w:color w:val="000000"/>
                <w:lang w:eastAsia="es-HN"/>
              </w:rPr>
              <w:t>L 15,895.00</w:t>
            </w:r>
          </w:p>
        </w:tc>
        <w:tc>
          <w:tcPr>
            <w:tcW w:w="1071" w:type="pct"/>
            <w:tcBorders>
              <w:top w:val="nil"/>
              <w:left w:val="nil"/>
              <w:bottom w:val="single" w:sz="4" w:space="0" w:color="auto"/>
              <w:right w:val="single" w:sz="4" w:space="0" w:color="auto"/>
            </w:tcBorders>
            <w:shd w:val="clear" w:color="auto" w:fill="auto"/>
            <w:noWrap/>
            <w:vAlign w:val="center"/>
            <w:hideMark/>
          </w:tcPr>
          <w:p w14:paraId="5110708D" w14:textId="75DFB5D2" w:rsidR="00AF3552" w:rsidRPr="00AF3552" w:rsidRDefault="00AF3552" w:rsidP="00AF3552">
            <w:pPr>
              <w:widowControl/>
              <w:spacing w:line="240" w:lineRule="auto"/>
              <w:jc w:val="center"/>
              <w:rPr>
                <w:rFonts w:ascii="Times New Roman" w:eastAsia="Times New Roman" w:hAnsi="Times New Roman" w:cs="Times New Roman"/>
                <w:color w:val="000000"/>
                <w:lang w:eastAsia="es-HN"/>
              </w:rPr>
            </w:pPr>
            <w:r w:rsidRPr="00AF3552">
              <w:rPr>
                <w:rFonts w:ascii="Times New Roman" w:eastAsia="Times New Roman" w:hAnsi="Times New Roman" w:cs="Times New Roman"/>
                <w:color w:val="000000"/>
                <w:lang w:eastAsia="es-HN"/>
              </w:rPr>
              <w:t>L 47,685.00</w:t>
            </w:r>
          </w:p>
        </w:tc>
        <w:tc>
          <w:tcPr>
            <w:tcW w:w="924" w:type="pct"/>
            <w:tcBorders>
              <w:top w:val="nil"/>
              <w:left w:val="nil"/>
              <w:bottom w:val="single" w:sz="4" w:space="0" w:color="auto"/>
              <w:right w:val="single" w:sz="4" w:space="0" w:color="auto"/>
            </w:tcBorders>
            <w:shd w:val="clear" w:color="auto" w:fill="auto"/>
            <w:noWrap/>
            <w:vAlign w:val="center"/>
            <w:hideMark/>
          </w:tcPr>
          <w:p w14:paraId="7EBAC0DD" w14:textId="550CC08E" w:rsidR="00AF3552" w:rsidRPr="00AF3552" w:rsidRDefault="00AF3552" w:rsidP="00AF3552">
            <w:pPr>
              <w:keepNext/>
              <w:widowControl/>
              <w:spacing w:line="240" w:lineRule="auto"/>
              <w:jc w:val="center"/>
              <w:rPr>
                <w:rFonts w:ascii="Times New Roman" w:eastAsia="Times New Roman" w:hAnsi="Times New Roman" w:cs="Times New Roman"/>
                <w:color w:val="000000"/>
                <w:lang w:eastAsia="es-HN"/>
              </w:rPr>
            </w:pPr>
            <w:r w:rsidRPr="00AF3552">
              <w:rPr>
                <w:rFonts w:ascii="Times New Roman" w:eastAsia="Times New Roman" w:hAnsi="Times New Roman" w:cs="Times New Roman"/>
                <w:color w:val="000000"/>
                <w:lang w:eastAsia="es-HN"/>
              </w:rPr>
              <w:t>L 572,220.00</w:t>
            </w:r>
          </w:p>
        </w:tc>
      </w:tr>
    </w:tbl>
    <w:p w14:paraId="55152CE1" w14:textId="1B65E17D" w:rsidR="00AF3552" w:rsidRPr="00AF3552" w:rsidRDefault="00AF3552" w:rsidP="00E84513">
      <w:pPr>
        <w:pStyle w:val="Descripcin"/>
        <w:spacing w:after="0"/>
        <w:rPr>
          <w:rFonts w:ascii="Times New Roman" w:hAnsi="Times New Roman" w:cs="Times New Roman"/>
          <w:b/>
          <w:bCs/>
          <w:i w:val="0"/>
          <w:iCs w:val="0"/>
          <w:color w:val="auto"/>
          <w:sz w:val="22"/>
          <w:szCs w:val="22"/>
        </w:rPr>
      </w:pPr>
      <w:bookmarkStart w:id="396" w:name="_Toc152537641"/>
      <w:bookmarkStart w:id="397" w:name="_Toc152537705"/>
      <w:bookmarkStart w:id="398" w:name="_Toc153747479"/>
      <w:bookmarkStart w:id="399" w:name="_Toc158325935"/>
      <w:r w:rsidRPr="00AF3552">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18</w:t>
      </w:r>
      <w:r w:rsidR="00E14EEA">
        <w:rPr>
          <w:rFonts w:ascii="Times New Roman" w:hAnsi="Times New Roman" w:cs="Times New Roman"/>
          <w:b/>
          <w:bCs/>
          <w:i w:val="0"/>
          <w:iCs w:val="0"/>
          <w:color w:val="auto"/>
          <w:sz w:val="22"/>
          <w:szCs w:val="22"/>
        </w:rPr>
        <w:fldChar w:fldCharType="end"/>
      </w:r>
      <w:r w:rsidRPr="00AF3552">
        <w:rPr>
          <w:rFonts w:ascii="Times New Roman" w:hAnsi="Times New Roman" w:cs="Times New Roman"/>
          <w:b/>
          <w:bCs/>
          <w:i w:val="0"/>
          <w:iCs w:val="0"/>
          <w:color w:val="auto"/>
          <w:sz w:val="22"/>
          <w:szCs w:val="22"/>
        </w:rPr>
        <w:t>. Costo de Servicios Tercerizados</w:t>
      </w:r>
      <w:bookmarkEnd w:id="396"/>
      <w:bookmarkEnd w:id="397"/>
      <w:bookmarkEnd w:id="398"/>
      <w:bookmarkEnd w:id="399"/>
    </w:p>
    <w:p w14:paraId="6BFFF7B2" w14:textId="7C88C561" w:rsidR="00AF3552" w:rsidRPr="00AF3552" w:rsidRDefault="00AF3552" w:rsidP="00E84513">
      <w:pPr>
        <w:rPr>
          <w:rFonts w:ascii="Times New Roman" w:hAnsi="Times New Roman" w:cs="Times New Roman"/>
        </w:rPr>
      </w:pPr>
      <w:r w:rsidRPr="00AF3552">
        <w:rPr>
          <w:rFonts w:ascii="Times New Roman" w:hAnsi="Times New Roman" w:cs="Times New Roman"/>
        </w:rPr>
        <w:t>Fuente: Elaboración Propia</w:t>
      </w:r>
    </w:p>
    <w:p w14:paraId="445CA8D6" w14:textId="77777777" w:rsidR="00AF3552" w:rsidRDefault="00AF3552" w:rsidP="00AF3552"/>
    <w:tbl>
      <w:tblPr>
        <w:tblW w:w="2216" w:type="pct"/>
        <w:tblCellMar>
          <w:left w:w="70" w:type="dxa"/>
          <w:right w:w="70" w:type="dxa"/>
        </w:tblCellMar>
        <w:tblLook w:val="04A0" w:firstRow="1" w:lastRow="0" w:firstColumn="1" w:lastColumn="0" w:noHBand="0" w:noVBand="1"/>
      </w:tblPr>
      <w:tblGrid>
        <w:gridCol w:w="3347"/>
        <w:gridCol w:w="2392"/>
      </w:tblGrid>
      <w:tr w:rsidR="00DF54A8" w:rsidRPr="00AF3552" w14:paraId="06FED139" w14:textId="77777777" w:rsidTr="00DF54A8">
        <w:trPr>
          <w:trHeight w:val="300"/>
        </w:trPr>
        <w:tc>
          <w:tcPr>
            <w:tcW w:w="291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E6F554" w14:textId="77777777" w:rsidR="00DF54A8" w:rsidRPr="00AF3552" w:rsidRDefault="00DF54A8" w:rsidP="00141FA5">
            <w:pPr>
              <w:widowControl/>
              <w:spacing w:line="240" w:lineRule="auto"/>
              <w:rPr>
                <w:rFonts w:ascii="Times New Roman" w:eastAsia="Times New Roman" w:hAnsi="Times New Roman" w:cs="Times New Roman"/>
                <w:b/>
                <w:bCs/>
                <w:color w:val="000000"/>
                <w:lang w:eastAsia="es-HN"/>
              </w:rPr>
            </w:pPr>
            <w:r w:rsidRPr="00AF3552">
              <w:rPr>
                <w:rFonts w:ascii="Times New Roman" w:eastAsia="Times New Roman" w:hAnsi="Times New Roman" w:cs="Times New Roman"/>
                <w:b/>
                <w:bCs/>
                <w:color w:val="000000"/>
                <w:lang w:eastAsia="es-HN"/>
              </w:rPr>
              <w:t>Servicio</w:t>
            </w:r>
          </w:p>
        </w:tc>
        <w:tc>
          <w:tcPr>
            <w:tcW w:w="2084" w:type="pct"/>
            <w:tcBorders>
              <w:top w:val="single" w:sz="4" w:space="0" w:color="auto"/>
              <w:left w:val="nil"/>
              <w:bottom w:val="single" w:sz="4" w:space="0" w:color="auto"/>
              <w:right w:val="single" w:sz="4" w:space="0" w:color="auto"/>
            </w:tcBorders>
            <w:shd w:val="clear" w:color="auto" w:fill="auto"/>
            <w:noWrap/>
            <w:vAlign w:val="center"/>
            <w:hideMark/>
          </w:tcPr>
          <w:p w14:paraId="2AC5F2C2" w14:textId="77777777" w:rsidR="00DF54A8" w:rsidRPr="00AF3552" w:rsidRDefault="00DF54A8" w:rsidP="00141FA5">
            <w:pPr>
              <w:widowControl/>
              <w:spacing w:line="240" w:lineRule="auto"/>
              <w:jc w:val="center"/>
              <w:rPr>
                <w:rFonts w:ascii="Times New Roman" w:eastAsia="Times New Roman" w:hAnsi="Times New Roman" w:cs="Times New Roman"/>
                <w:b/>
                <w:bCs/>
                <w:color w:val="000000"/>
                <w:lang w:eastAsia="es-HN"/>
              </w:rPr>
            </w:pPr>
            <w:r w:rsidRPr="00AF3552">
              <w:rPr>
                <w:rFonts w:ascii="Times New Roman" w:eastAsia="Times New Roman" w:hAnsi="Times New Roman" w:cs="Times New Roman"/>
                <w:b/>
                <w:bCs/>
                <w:color w:val="000000"/>
                <w:lang w:eastAsia="es-HN"/>
              </w:rPr>
              <w:t>Costo Anual</w:t>
            </w:r>
          </w:p>
        </w:tc>
      </w:tr>
      <w:tr w:rsidR="00DF54A8" w:rsidRPr="00AF3552" w14:paraId="1EB60BDC" w14:textId="77777777" w:rsidTr="00DF54A8">
        <w:trPr>
          <w:trHeight w:val="300"/>
        </w:trPr>
        <w:tc>
          <w:tcPr>
            <w:tcW w:w="2916" w:type="pct"/>
            <w:tcBorders>
              <w:top w:val="single" w:sz="4" w:space="0" w:color="auto"/>
              <w:left w:val="single" w:sz="4" w:space="0" w:color="auto"/>
              <w:bottom w:val="single" w:sz="4" w:space="0" w:color="auto"/>
              <w:right w:val="single" w:sz="4" w:space="0" w:color="auto"/>
            </w:tcBorders>
            <w:shd w:val="clear" w:color="auto" w:fill="auto"/>
            <w:vAlign w:val="center"/>
          </w:tcPr>
          <w:p w14:paraId="78AD3BE3" w14:textId="71457F89" w:rsidR="00DF54A8" w:rsidRPr="00AF3552" w:rsidRDefault="00DF54A8" w:rsidP="00141FA5">
            <w:pPr>
              <w:widowControl/>
              <w:spacing w:line="240" w:lineRule="auto"/>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Salarios</w:t>
            </w:r>
          </w:p>
        </w:tc>
        <w:tc>
          <w:tcPr>
            <w:tcW w:w="2084" w:type="pct"/>
            <w:tcBorders>
              <w:top w:val="single" w:sz="4" w:space="0" w:color="auto"/>
              <w:left w:val="nil"/>
              <w:bottom w:val="single" w:sz="4" w:space="0" w:color="auto"/>
              <w:right w:val="single" w:sz="4" w:space="0" w:color="auto"/>
            </w:tcBorders>
            <w:shd w:val="clear" w:color="auto" w:fill="auto"/>
            <w:noWrap/>
            <w:vAlign w:val="center"/>
          </w:tcPr>
          <w:p w14:paraId="6BD67E3E" w14:textId="63312E79" w:rsidR="00DF54A8" w:rsidRPr="00AF3552" w:rsidRDefault="006A623D" w:rsidP="00141FA5">
            <w:pPr>
              <w:keepNext/>
              <w:widowControl/>
              <w:spacing w:line="240" w:lineRule="auto"/>
              <w:jc w:val="cente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L 1,401,540.00</w:t>
            </w:r>
          </w:p>
        </w:tc>
      </w:tr>
      <w:tr w:rsidR="00DF54A8" w:rsidRPr="00AF3552" w14:paraId="5485E58C" w14:textId="77777777" w:rsidTr="00DF54A8">
        <w:trPr>
          <w:trHeight w:val="300"/>
        </w:trPr>
        <w:tc>
          <w:tcPr>
            <w:tcW w:w="2916" w:type="pct"/>
            <w:tcBorders>
              <w:top w:val="single" w:sz="4" w:space="0" w:color="auto"/>
              <w:left w:val="single" w:sz="4" w:space="0" w:color="auto"/>
              <w:bottom w:val="single" w:sz="4" w:space="0" w:color="auto"/>
              <w:right w:val="single" w:sz="4" w:space="0" w:color="auto"/>
            </w:tcBorders>
            <w:shd w:val="clear" w:color="auto" w:fill="auto"/>
            <w:vAlign w:val="center"/>
          </w:tcPr>
          <w:p w14:paraId="40A1F013" w14:textId="6FAF811A" w:rsidR="00DF54A8" w:rsidRPr="00AF3552" w:rsidRDefault="00DF54A8" w:rsidP="00DF54A8">
            <w:pPr>
              <w:widowControl/>
              <w:spacing w:line="240" w:lineRule="auto"/>
              <w:rPr>
                <w:rFonts w:ascii="Times New Roman" w:eastAsia="Times New Roman" w:hAnsi="Times New Roman" w:cs="Times New Roman"/>
                <w:color w:val="000000"/>
                <w:lang w:eastAsia="es-HN"/>
              </w:rPr>
            </w:pPr>
            <w:r w:rsidRPr="00AF3552">
              <w:rPr>
                <w:rFonts w:ascii="Times New Roman" w:eastAsia="Times New Roman" w:hAnsi="Times New Roman" w:cs="Times New Roman"/>
                <w:color w:val="000000"/>
                <w:lang w:eastAsia="es-HN"/>
              </w:rPr>
              <w:t>Oficial de seguridad</w:t>
            </w:r>
            <w:r>
              <w:rPr>
                <w:rFonts w:ascii="Times New Roman" w:eastAsia="Times New Roman" w:hAnsi="Times New Roman" w:cs="Times New Roman"/>
                <w:color w:val="000000"/>
                <w:lang w:eastAsia="es-HN"/>
              </w:rPr>
              <w:t xml:space="preserve"> 24 horas</w:t>
            </w:r>
          </w:p>
        </w:tc>
        <w:tc>
          <w:tcPr>
            <w:tcW w:w="2084" w:type="pct"/>
            <w:tcBorders>
              <w:top w:val="single" w:sz="4" w:space="0" w:color="auto"/>
              <w:left w:val="nil"/>
              <w:bottom w:val="single" w:sz="4" w:space="0" w:color="auto"/>
              <w:right w:val="single" w:sz="4" w:space="0" w:color="auto"/>
            </w:tcBorders>
            <w:shd w:val="clear" w:color="auto" w:fill="auto"/>
            <w:noWrap/>
            <w:vAlign w:val="center"/>
          </w:tcPr>
          <w:p w14:paraId="7A6374D4" w14:textId="3AF8C7E5" w:rsidR="00DF54A8" w:rsidRPr="00AF3552" w:rsidRDefault="00DF54A8" w:rsidP="00DF54A8">
            <w:pPr>
              <w:keepNext/>
              <w:widowControl/>
              <w:spacing w:line="240" w:lineRule="auto"/>
              <w:jc w:val="center"/>
              <w:rPr>
                <w:rFonts w:ascii="Times New Roman" w:eastAsia="Times New Roman" w:hAnsi="Times New Roman" w:cs="Times New Roman"/>
                <w:color w:val="000000"/>
                <w:lang w:eastAsia="es-HN"/>
              </w:rPr>
            </w:pPr>
            <w:r w:rsidRPr="00AF3552">
              <w:rPr>
                <w:rFonts w:ascii="Times New Roman" w:eastAsia="Times New Roman" w:hAnsi="Times New Roman" w:cs="Times New Roman"/>
                <w:color w:val="000000"/>
                <w:lang w:eastAsia="es-HN"/>
              </w:rPr>
              <w:t>L 572,220.00</w:t>
            </w:r>
          </w:p>
        </w:tc>
      </w:tr>
      <w:tr w:rsidR="00DF54A8" w:rsidRPr="00AF3552" w14:paraId="48150382" w14:textId="77777777" w:rsidTr="00DF54A8">
        <w:trPr>
          <w:trHeight w:val="300"/>
        </w:trPr>
        <w:tc>
          <w:tcPr>
            <w:tcW w:w="2916" w:type="pct"/>
            <w:tcBorders>
              <w:top w:val="single" w:sz="4" w:space="0" w:color="auto"/>
              <w:left w:val="single" w:sz="4" w:space="0" w:color="auto"/>
              <w:bottom w:val="single" w:sz="4" w:space="0" w:color="auto"/>
              <w:right w:val="single" w:sz="4" w:space="0" w:color="auto"/>
            </w:tcBorders>
            <w:shd w:val="clear" w:color="auto" w:fill="auto"/>
            <w:vAlign w:val="center"/>
          </w:tcPr>
          <w:p w14:paraId="25ACCEF9" w14:textId="227152D9" w:rsidR="00DF54A8" w:rsidRPr="00A15BE6" w:rsidRDefault="006A623D" w:rsidP="00A15BE6">
            <w:pPr>
              <w:widowControl/>
              <w:spacing w:line="240" w:lineRule="auto"/>
              <w:rPr>
                <w:rFonts w:ascii="Times New Roman" w:eastAsia="Times New Roman" w:hAnsi="Times New Roman" w:cs="Times New Roman"/>
                <w:b/>
                <w:bCs/>
                <w:color w:val="000000"/>
                <w:lang w:eastAsia="es-HN"/>
              </w:rPr>
            </w:pPr>
            <w:r w:rsidRPr="00A15BE6">
              <w:rPr>
                <w:rFonts w:ascii="Times New Roman" w:eastAsia="Times New Roman" w:hAnsi="Times New Roman" w:cs="Times New Roman"/>
                <w:b/>
                <w:bCs/>
                <w:color w:val="000000"/>
                <w:lang w:eastAsia="es-HN"/>
              </w:rPr>
              <w:t>Total</w:t>
            </w:r>
          </w:p>
        </w:tc>
        <w:tc>
          <w:tcPr>
            <w:tcW w:w="2084" w:type="pct"/>
            <w:tcBorders>
              <w:top w:val="single" w:sz="4" w:space="0" w:color="auto"/>
              <w:left w:val="nil"/>
              <w:bottom w:val="single" w:sz="4" w:space="0" w:color="auto"/>
              <w:right w:val="single" w:sz="4" w:space="0" w:color="auto"/>
            </w:tcBorders>
            <w:shd w:val="clear" w:color="auto" w:fill="auto"/>
            <w:noWrap/>
            <w:vAlign w:val="center"/>
          </w:tcPr>
          <w:p w14:paraId="718CF80D" w14:textId="144A9E60" w:rsidR="00DF54A8" w:rsidRPr="00A15BE6" w:rsidRDefault="00A15BE6" w:rsidP="00DE750E">
            <w:pPr>
              <w:keepNext/>
              <w:widowControl/>
              <w:spacing w:line="240" w:lineRule="auto"/>
              <w:jc w:val="center"/>
              <w:rPr>
                <w:rFonts w:ascii="Times New Roman" w:eastAsia="Times New Roman" w:hAnsi="Times New Roman" w:cs="Times New Roman"/>
                <w:b/>
                <w:bCs/>
                <w:color w:val="000000"/>
                <w:lang w:eastAsia="es-HN"/>
              </w:rPr>
            </w:pPr>
            <w:r w:rsidRPr="00A15BE6">
              <w:rPr>
                <w:rFonts w:ascii="Times New Roman" w:eastAsia="Times New Roman" w:hAnsi="Times New Roman" w:cs="Times New Roman"/>
                <w:b/>
                <w:bCs/>
                <w:color w:val="000000"/>
                <w:lang w:eastAsia="es-HN"/>
              </w:rPr>
              <w:t>L 1,973,760.00</w:t>
            </w:r>
          </w:p>
        </w:tc>
      </w:tr>
    </w:tbl>
    <w:p w14:paraId="5754D5AB" w14:textId="6DC0E62A" w:rsidR="00DF54A8" w:rsidRPr="00DE750E" w:rsidRDefault="00DE750E" w:rsidP="00E84513">
      <w:pPr>
        <w:pStyle w:val="Descripcin"/>
        <w:spacing w:after="0"/>
        <w:rPr>
          <w:rFonts w:ascii="Times New Roman" w:hAnsi="Times New Roman" w:cs="Times New Roman"/>
          <w:b/>
          <w:bCs/>
          <w:i w:val="0"/>
          <w:iCs w:val="0"/>
          <w:color w:val="auto"/>
          <w:sz w:val="22"/>
          <w:szCs w:val="22"/>
        </w:rPr>
      </w:pPr>
      <w:bookmarkStart w:id="400" w:name="_Toc152537642"/>
      <w:bookmarkStart w:id="401" w:name="_Toc152537706"/>
      <w:bookmarkStart w:id="402" w:name="_Toc153747480"/>
      <w:bookmarkStart w:id="403" w:name="_Toc158325936"/>
      <w:r w:rsidRPr="00DE750E">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19</w:t>
      </w:r>
      <w:r w:rsidR="00E14EEA">
        <w:rPr>
          <w:rFonts w:ascii="Times New Roman" w:hAnsi="Times New Roman" w:cs="Times New Roman"/>
          <w:b/>
          <w:bCs/>
          <w:i w:val="0"/>
          <w:iCs w:val="0"/>
          <w:color w:val="auto"/>
          <w:sz w:val="22"/>
          <w:szCs w:val="22"/>
        </w:rPr>
        <w:fldChar w:fldCharType="end"/>
      </w:r>
      <w:r w:rsidRPr="00DE750E">
        <w:rPr>
          <w:rFonts w:ascii="Times New Roman" w:hAnsi="Times New Roman" w:cs="Times New Roman"/>
          <w:b/>
          <w:bCs/>
          <w:i w:val="0"/>
          <w:iCs w:val="0"/>
          <w:color w:val="auto"/>
          <w:sz w:val="22"/>
          <w:szCs w:val="22"/>
        </w:rPr>
        <w:t>. Resumen de salarios y servicios anual</w:t>
      </w:r>
      <w:bookmarkEnd w:id="400"/>
      <w:bookmarkEnd w:id="401"/>
      <w:bookmarkEnd w:id="402"/>
      <w:bookmarkEnd w:id="403"/>
    </w:p>
    <w:p w14:paraId="20D5F11A" w14:textId="2DA39F4C" w:rsidR="00DE750E" w:rsidRDefault="00DE750E" w:rsidP="00E84513">
      <w:pPr>
        <w:rPr>
          <w:rFonts w:ascii="Times New Roman" w:hAnsi="Times New Roman" w:cs="Times New Roman"/>
        </w:rPr>
      </w:pPr>
      <w:r w:rsidRPr="00DE750E">
        <w:rPr>
          <w:rFonts w:ascii="Times New Roman" w:hAnsi="Times New Roman" w:cs="Times New Roman"/>
        </w:rPr>
        <w:t>Fuente: Elaboración Propia</w:t>
      </w:r>
    </w:p>
    <w:p w14:paraId="198362CB" w14:textId="77777777" w:rsidR="00292912" w:rsidRPr="00DE750E" w:rsidRDefault="00292912" w:rsidP="00DE750E">
      <w:pPr>
        <w:rPr>
          <w:rFonts w:ascii="Times New Roman" w:hAnsi="Times New Roman" w:cs="Times New Roman"/>
        </w:rPr>
      </w:pPr>
    </w:p>
    <w:p w14:paraId="521129AF" w14:textId="77777777" w:rsidR="00AF3552" w:rsidRDefault="00AF3552">
      <w:pPr>
        <w:widowControl/>
        <w:spacing w:after="160"/>
        <w:rPr>
          <w:rFonts w:ascii="Times New Roman" w:hAnsi="Times New Roman" w:cs="Times New Roman"/>
        </w:rPr>
        <w:sectPr w:rsidR="00AF3552" w:rsidSect="00C50728">
          <w:pgSz w:w="15840" w:h="12240" w:orient="landscape" w:code="1"/>
          <w:pgMar w:top="1440" w:right="1440" w:bottom="1440" w:left="1440" w:header="709" w:footer="709" w:gutter="0"/>
          <w:cols w:space="708"/>
          <w:docGrid w:linePitch="360"/>
        </w:sectPr>
      </w:pPr>
    </w:p>
    <w:p w14:paraId="256FEE2E" w14:textId="258FEC63" w:rsidR="00574A5D" w:rsidRPr="008A03F7" w:rsidRDefault="004C5D56" w:rsidP="00701C2F">
      <w:pPr>
        <w:pStyle w:val="Ttulo3"/>
        <w:numPr>
          <w:ilvl w:val="2"/>
          <w:numId w:val="179"/>
        </w:numPr>
      </w:pPr>
      <w:bookmarkStart w:id="404" w:name="_Toc153726130"/>
      <w:bookmarkStart w:id="405" w:name="_Toc153747434"/>
      <w:r w:rsidRPr="008A03F7">
        <w:lastRenderedPageBreak/>
        <w:t>AMUEBLAMIENTO</w:t>
      </w:r>
      <w:bookmarkEnd w:id="404"/>
      <w:bookmarkEnd w:id="405"/>
    </w:p>
    <w:p w14:paraId="5D6C221C" w14:textId="77777777" w:rsidR="0038002C" w:rsidRDefault="0038002C" w:rsidP="004C5D56">
      <w:pPr>
        <w:pStyle w:val="TextoPrincipal"/>
      </w:pPr>
      <w:r>
        <w:t>El amueblamiento se considera como un ítem muy importante para el desarrollo del proyecto, dado que, al momento de la entrega del Condominio, el mismo, debe estar listo para iniciar operaciones. Se considera el amueblamiento total del Condominio en sus diferentes niveles habitacionales, y su nivel de área social, resumidos en el siguiente detalle:</w:t>
      </w:r>
    </w:p>
    <w:tbl>
      <w:tblPr>
        <w:tblW w:w="5000" w:type="pct"/>
        <w:tblCellMar>
          <w:left w:w="70" w:type="dxa"/>
          <w:right w:w="70" w:type="dxa"/>
        </w:tblCellMar>
        <w:tblLook w:val="04A0" w:firstRow="1" w:lastRow="0" w:firstColumn="1" w:lastColumn="0" w:noHBand="0" w:noVBand="1"/>
      </w:tblPr>
      <w:tblGrid>
        <w:gridCol w:w="375"/>
        <w:gridCol w:w="140"/>
        <w:gridCol w:w="2276"/>
        <w:gridCol w:w="920"/>
        <w:gridCol w:w="140"/>
        <w:gridCol w:w="796"/>
        <w:gridCol w:w="140"/>
        <w:gridCol w:w="664"/>
        <w:gridCol w:w="1037"/>
        <w:gridCol w:w="467"/>
        <w:gridCol w:w="1121"/>
        <w:gridCol w:w="336"/>
        <w:gridCol w:w="4538"/>
      </w:tblGrid>
      <w:tr w:rsidR="009D2FB4" w:rsidRPr="008A03F7" w14:paraId="36EA37E9" w14:textId="77777777" w:rsidTr="007A5AFD">
        <w:trPr>
          <w:trHeight w:val="255"/>
        </w:trPr>
        <w:tc>
          <w:tcPr>
            <w:tcW w:w="5000" w:type="pct"/>
            <w:gridSpan w:val="13"/>
            <w:tcBorders>
              <w:top w:val="single" w:sz="4" w:space="0" w:color="auto"/>
              <w:left w:val="single" w:sz="4" w:space="0" w:color="auto"/>
              <w:bottom w:val="single" w:sz="4" w:space="0" w:color="auto"/>
              <w:right w:val="single" w:sz="4" w:space="0" w:color="000000"/>
            </w:tcBorders>
            <w:shd w:val="clear" w:color="000000" w:fill="E7E6E6"/>
            <w:noWrap/>
            <w:vAlign w:val="bottom"/>
            <w:hideMark/>
          </w:tcPr>
          <w:p w14:paraId="200690B5" w14:textId="77777777" w:rsidR="009D2FB4" w:rsidRPr="008A03F7" w:rsidRDefault="009D2FB4" w:rsidP="009D2FB4">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Presupuesto Amueblamiento </w:t>
            </w:r>
          </w:p>
        </w:tc>
      </w:tr>
      <w:tr w:rsidR="009D2FB4" w:rsidRPr="008A03F7" w14:paraId="239BEF06" w14:textId="77777777" w:rsidTr="007A5AFD">
        <w:trPr>
          <w:trHeight w:val="255"/>
        </w:trPr>
        <w:tc>
          <w:tcPr>
            <w:tcW w:w="5000" w:type="pct"/>
            <w:gridSpan w:val="13"/>
            <w:tcBorders>
              <w:top w:val="single" w:sz="4" w:space="0" w:color="auto"/>
              <w:left w:val="single" w:sz="4" w:space="0" w:color="auto"/>
              <w:bottom w:val="single" w:sz="4" w:space="0" w:color="auto"/>
              <w:right w:val="single" w:sz="4" w:space="0" w:color="auto"/>
            </w:tcBorders>
            <w:shd w:val="clear" w:color="000000" w:fill="E7E6E6"/>
            <w:noWrap/>
            <w:vAlign w:val="center"/>
            <w:hideMark/>
          </w:tcPr>
          <w:p w14:paraId="526FBC69" w14:textId="77777777" w:rsidR="009D2FB4" w:rsidRPr="008A03F7" w:rsidRDefault="009D2FB4" w:rsidP="009D2FB4">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Dormitorios </w:t>
            </w:r>
          </w:p>
        </w:tc>
      </w:tr>
      <w:tr w:rsidR="009D2FB4" w:rsidRPr="008A03F7" w14:paraId="7D80B4BA" w14:textId="77777777" w:rsidTr="009F07F9">
        <w:trPr>
          <w:trHeight w:val="300"/>
        </w:trPr>
        <w:tc>
          <w:tcPr>
            <w:tcW w:w="146" w:type="pct"/>
            <w:vMerge w:val="restart"/>
            <w:tcBorders>
              <w:top w:val="nil"/>
              <w:left w:val="single" w:sz="4" w:space="0" w:color="auto"/>
              <w:bottom w:val="single" w:sz="4" w:space="0" w:color="auto"/>
              <w:right w:val="single" w:sz="4" w:space="0" w:color="auto"/>
            </w:tcBorders>
            <w:shd w:val="clear" w:color="000000" w:fill="E7E6E6"/>
            <w:noWrap/>
            <w:vAlign w:val="center"/>
            <w:hideMark/>
          </w:tcPr>
          <w:p w14:paraId="302D7BB8" w14:textId="77777777" w:rsidR="009D2FB4" w:rsidRPr="008A03F7" w:rsidRDefault="009D2FB4" w:rsidP="009D2FB4">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No.</w:t>
            </w:r>
          </w:p>
        </w:tc>
        <w:tc>
          <w:tcPr>
            <w:tcW w:w="1283" w:type="pct"/>
            <w:gridSpan w:val="3"/>
            <w:vMerge w:val="restart"/>
            <w:tcBorders>
              <w:top w:val="nil"/>
              <w:left w:val="single" w:sz="4" w:space="0" w:color="auto"/>
              <w:bottom w:val="single" w:sz="4" w:space="0" w:color="auto"/>
              <w:right w:val="single" w:sz="4" w:space="0" w:color="auto"/>
            </w:tcBorders>
            <w:shd w:val="clear" w:color="000000" w:fill="E7E6E6"/>
            <w:noWrap/>
            <w:vAlign w:val="center"/>
            <w:hideMark/>
          </w:tcPr>
          <w:p w14:paraId="5BF000B5" w14:textId="77777777" w:rsidR="009D2FB4" w:rsidRPr="008A03F7" w:rsidRDefault="009D2FB4" w:rsidP="009D2FB4">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Descripción</w:t>
            </w:r>
          </w:p>
        </w:tc>
        <w:tc>
          <w:tcPr>
            <w:tcW w:w="355" w:type="pct"/>
            <w:gridSpan w:val="2"/>
            <w:vMerge w:val="restart"/>
            <w:tcBorders>
              <w:top w:val="nil"/>
              <w:left w:val="single" w:sz="4" w:space="0" w:color="auto"/>
              <w:bottom w:val="single" w:sz="4" w:space="0" w:color="auto"/>
              <w:right w:val="single" w:sz="4" w:space="0" w:color="auto"/>
            </w:tcBorders>
            <w:shd w:val="clear" w:color="000000" w:fill="E7E6E6"/>
            <w:noWrap/>
            <w:vAlign w:val="center"/>
            <w:hideMark/>
          </w:tcPr>
          <w:p w14:paraId="215808CE" w14:textId="77777777" w:rsidR="009D2FB4" w:rsidRPr="008A03F7" w:rsidRDefault="009D2FB4" w:rsidP="009D2FB4">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Unidad </w:t>
            </w:r>
          </w:p>
        </w:tc>
        <w:tc>
          <w:tcPr>
            <w:tcW w:w="303" w:type="pct"/>
            <w:gridSpan w:val="2"/>
            <w:vMerge w:val="restart"/>
            <w:tcBorders>
              <w:top w:val="nil"/>
              <w:left w:val="single" w:sz="4" w:space="0" w:color="auto"/>
              <w:bottom w:val="single" w:sz="4" w:space="0" w:color="auto"/>
              <w:right w:val="single" w:sz="4" w:space="0" w:color="auto"/>
            </w:tcBorders>
            <w:shd w:val="clear" w:color="000000" w:fill="E7E6E6"/>
            <w:noWrap/>
            <w:vAlign w:val="center"/>
            <w:hideMark/>
          </w:tcPr>
          <w:p w14:paraId="495693A3" w14:textId="77777777" w:rsidR="009D2FB4" w:rsidRPr="008A03F7" w:rsidRDefault="009D2FB4" w:rsidP="009D2FB4">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Cantidad </w:t>
            </w:r>
          </w:p>
        </w:tc>
        <w:tc>
          <w:tcPr>
            <w:tcW w:w="577" w:type="pct"/>
            <w:gridSpan w:val="2"/>
            <w:tcBorders>
              <w:top w:val="nil"/>
              <w:left w:val="nil"/>
              <w:bottom w:val="single" w:sz="4" w:space="0" w:color="auto"/>
              <w:right w:val="single" w:sz="4" w:space="0" w:color="auto"/>
            </w:tcBorders>
            <w:shd w:val="clear" w:color="000000" w:fill="E7E6E6"/>
            <w:noWrap/>
            <w:vAlign w:val="center"/>
            <w:hideMark/>
          </w:tcPr>
          <w:p w14:paraId="196AB506" w14:textId="77777777" w:rsidR="009D2FB4" w:rsidRPr="008A03F7" w:rsidRDefault="009D2FB4" w:rsidP="009D2FB4">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559" w:type="pct"/>
            <w:gridSpan w:val="2"/>
            <w:tcBorders>
              <w:top w:val="nil"/>
              <w:left w:val="nil"/>
              <w:bottom w:val="single" w:sz="4" w:space="0" w:color="auto"/>
              <w:right w:val="single" w:sz="4" w:space="0" w:color="auto"/>
            </w:tcBorders>
            <w:shd w:val="clear" w:color="000000" w:fill="E7E6E6"/>
            <w:noWrap/>
            <w:vAlign w:val="center"/>
            <w:hideMark/>
          </w:tcPr>
          <w:p w14:paraId="2DAF74BB" w14:textId="77777777" w:rsidR="009D2FB4" w:rsidRPr="008A03F7" w:rsidRDefault="009D2FB4" w:rsidP="009D2FB4">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1777" w:type="pct"/>
            <w:vMerge w:val="restart"/>
            <w:tcBorders>
              <w:top w:val="nil"/>
              <w:left w:val="single" w:sz="4" w:space="0" w:color="auto"/>
              <w:bottom w:val="single" w:sz="4" w:space="0" w:color="auto"/>
              <w:right w:val="single" w:sz="4" w:space="0" w:color="auto"/>
            </w:tcBorders>
            <w:shd w:val="clear" w:color="000000" w:fill="E7E6E6"/>
            <w:noWrap/>
            <w:vAlign w:val="center"/>
            <w:hideMark/>
          </w:tcPr>
          <w:p w14:paraId="3F1E03B3" w14:textId="77777777" w:rsidR="009D2FB4" w:rsidRPr="008A03F7" w:rsidRDefault="009D2FB4" w:rsidP="009D2FB4">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Observaciones </w:t>
            </w:r>
          </w:p>
        </w:tc>
      </w:tr>
      <w:tr w:rsidR="007A5AFD" w:rsidRPr="008A03F7" w14:paraId="422CCFC0" w14:textId="77777777" w:rsidTr="009F07F9">
        <w:trPr>
          <w:trHeight w:val="255"/>
        </w:trPr>
        <w:tc>
          <w:tcPr>
            <w:tcW w:w="146" w:type="pct"/>
            <w:vMerge/>
            <w:tcBorders>
              <w:top w:val="nil"/>
              <w:left w:val="single" w:sz="4" w:space="0" w:color="auto"/>
              <w:bottom w:val="single" w:sz="4" w:space="0" w:color="auto"/>
              <w:right w:val="single" w:sz="4" w:space="0" w:color="auto"/>
            </w:tcBorders>
            <w:vAlign w:val="center"/>
            <w:hideMark/>
          </w:tcPr>
          <w:p w14:paraId="4DA24772" w14:textId="77777777" w:rsidR="009D2FB4" w:rsidRPr="008A03F7" w:rsidRDefault="009D2FB4" w:rsidP="009D2FB4">
            <w:pPr>
              <w:widowControl/>
              <w:spacing w:line="240" w:lineRule="auto"/>
              <w:rPr>
                <w:rFonts w:ascii="Times New Roman" w:eastAsia="Times New Roman" w:hAnsi="Times New Roman" w:cs="Times New Roman"/>
                <w:b/>
                <w:bCs/>
                <w:color w:val="000000"/>
                <w:sz w:val="20"/>
                <w:szCs w:val="20"/>
                <w:lang w:eastAsia="es-HN"/>
              </w:rPr>
            </w:pPr>
          </w:p>
        </w:tc>
        <w:tc>
          <w:tcPr>
            <w:tcW w:w="1283" w:type="pct"/>
            <w:gridSpan w:val="3"/>
            <w:vMerge/>
            <w:tcBorders>
              <w:top w:val="nil"/>
              <w:left w:val="single" w:sz="4" w:space="0" w:color="auto"/>
              <w:bottom w:val="single" w:sz="4" w:space="0" w:color="auto"/>
              <w:right w:val="single" w:sz="4" w:space="0" w:color="auto"/>
            </w:tcBorders>
            <w:vAlign w:val="center"/>
            <w:hideMark/>
          </w:tcPr>
          <w:p w14:paraId="659BAE43" w14:textId="77777777" w:rsidR="009D2FB4" w:rsidRPr="008A03F7" w:rsidRDefault="009D2FB4" w:rsidP="009D2FB4">
            <w:pPr>
              <w:widowControl/>
              <w:spacing w:line="240" w:lineRule="auto"/>
              <w:rPr>
                <w:rFonts w:ascii="Times New Roman" w:eastAsia="Times New Roman" w:hAnsi="Times New Roman" w:cs="Times New Roman"/>
                <w:b/>
                <w:bCs/>
                <w:color w:val="000000"/>
                <w:sz w:val="20"/>
                <w:szCs w:val="20"/>
                <w:lang w:eastAsia="es-HN"/>
              </w:rPr>
            </w:pPr>
          </w:p>
        </w:tc>
        <w:tc>
          <w:tcPr>
            <w:tcW w:w="355" w:type="pct"/>
            <w:gridSpan w:val="2"/>
            <w:vMerge/>
            <w:tcBorders>
              <w:top w:val="nil"/>
              <w:left w:val="single" w:sz="4" w:space="0" w:color="auto"/>
              <w:bottom w:val="single" w:sz="4" w:space="0" w:color="auto"/>
              <w:right w:val="single" w:sz="4" w:space="0" w:color="auto"/>
            </w:tcBorders>
            <w:vAlign w:val="center"/>
            <w:hideMark/>
          </w:tcPr>
          <w:p w14:paraId="207935FB" w14:textId="77777777" w:rsidR="009D2FB4" w:rsidRPr="008A03F7" w:rsidRDefault="009D2FB4" w:rsidP="009D2FB4">
            <w:pPr>
              <w:widowControl/>
              <w:spacing w:line="240" w:lineRule="auto"/>
              <w:rPr>
                <w:rFonts w:ascii="Times New Roman" w:eastAsia="Times New Roman" w:hAnsi="Times New Roman" w:cs="Times New Roman"/>
                <w:b/>
                <w:bCs/>
                <w:color w:val="000000"/>
                <w:sz w:val="20"/>
                <w:szCs w:val="20"/>
                <w:lang w:eastAsia="es-HN"/>
              </w:rPr>
            </w:pPr>
          </w:p>
        </w:tc>
        <w:tc>
          <w:tcPr>
            <w:tcW w:w="303" w:type="pct"/>
            <w:gridSpan w:val="2"/>
            <w:vMerge/>
            <w:tcBorders>
              <w:top w:val="nil"/>
              <w:left w:val="single" w:sz="4" w:space="0" w:color="auto"/>
              <w:bottom w:val="single" w:sz="4" w:space="0" w:color="auto"/>
              <w:right w:val="single" w:sz="4" w:space="0" w:color="auto"/>
            </w:tcBorders>
            <w:vAlign w:val="center"/>
            <w:hideMark/>
          </w:tcPr>
          <w:p w14:paraId="65189867" w14:textId="77777777" w:rsidR="009D2FB4" w:rsidRPr="008A03F7" w:rsidRDefault="009D2FB4" w:rsidP="009D2FB4">
            <w:pPr>
              <w:widowControl/>
              <w:spacing w:line="240" w:lineRule="auto"/>
              <w:rPr>
                <w:rFonts w:ascii="Times New Roman" w:eastAsia="Times New Roman" w:hAnsi="Times New Roman" w:cs="Times New Roman"/>
                <w:b/>
                <w:bCs/>
                <w:color w:val="000000"/>
                <w:sz w:val="20"/>
                <w:szCs w:val="20"/>
                <w:lang w:eastAsia="es-HN"/>
              </w:rPr>
            </w:pPr>
          </w:p>
        </w:tc>
        <w:tc>
          <w:tcPr>
            <w:tcW w:w="577" w:type="pct"/>
            <w:gridSpan w:val="2"/>
            <w:tcBorders>
              <w:top w:val="nil"/>
              <w:left w:val="nil"/>
              <w:bottom w:val="single" w:sz="4" w:space="0" w:color="auto"/>
              <w:right w:val="single" w:sz="4" w:space="0" w:color="auto"/>
            </w:tcBorders>
            <w:shd w:val="clear" w:color="000000" w:fill="E7E6E6"/>
            <w:noWrap/>
            <w:vAlign w:val="center"/>
            <w:hideMark/>
          </w:tcPr>
          <w:p w14:paraId="7B9B866C" w14:textId="77777777" w:rsidR="009D2FB4" w:rsidRPr="008A03F7" w:rsidRDefault="009D2FB4" w:rsidP="009D2FB4">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Precio Unitario (L.)</w:t>
            </w:r>
          </w:p>
        </w:tc>
        <w:tc>
          <w:tcPr>
            <w:tcW w:w="559" w:type="pct"/>
            <w:gridSpan w:val="2"/>
            <w:tcBorders>
              <w:top w:val="nil"/>
              <w:left w:val="nil"/>
              <w:bottom w:val="single" w:sz="4" w:space="0" w:color="auto"/>
              <w:right w:val="single" w:sz="4" w:space="0" w:color="auto"/>
            </w:tcBorders>
            <w:shd w:val="clear" w:color="000000" w:fill="E7E6E6"/>
            <w:noWrap/>
            <w:vAlign w:val="center"/>
            <w:hideMark/>
          </w:tcPr>
          <w:p w14:paraId="1880E9BA" w14:textId="77777777" w:rsidR="009D2FB4" w:rsidRPr="008A03F7" w:rsidRDefault="009D2FB4" w:rsidP="009D2FB4">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Precio Total (L.) </w:t>
            </w:r>
          </w:p>
        </w:tc>
        <w:tc>
          <w:tcPr>
            <w:tcW w:w="1777" w:type="pct"/>
            <w:vMerge/>
            <w:tcBorders>
              <w:top w:val="nil"/>
              <w:left w:val="single" w:sz="4" w:space="0" w:color="auto"/>
              <w:bottom w:val="single" w:sz="4" w:space="0" w:color="auto"/>
              <w:right w:val="single" w:sz="4" w:space="0" w:color="auto"/>
            </w:tcBorders>
            <w:vAlign w:val="center"/>
            <w:hideMark/>
          </w:tcPr>
          <w:p w14:paraId="24934E3A" w14:textId="77777777" w:rsidR="009D2FB4" w:rsidRPr="008A03F7" w:rsidRDefault="009D2FB4" w:rsidP="009D2FB4">
            <w:pPr>
              <w:widowControl/>
              <w:spacing w:line="240" w:lineRule="auto"/>
              <w:rPr>
                <w:rFonts w:ascii="Times New Roman" w:eastAsia="Times New Roman" w:hAnsi="Times New Roman" w:cs="Times New Roman"/>
                <w:b/>
                <w:bCs/>
                <w:color w:val="000000"/>
                <w:sz w:val="20"/>
                <w:szCs w:val="20"/>
                <w:lang w:eastAsia="es-HN"/>
              </w:rPr>
            </w:pPr>
          </w:p>
        </w:tc>
      </w:tr>
      <w:tr w:rsidR="009D2FB4" w:rsidRPr="008A03F7" w14:paraId="06F03F43"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4C2AD9EE"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w:t>
            </w:r>
          </w:p>
        </w:tc>
        <w:tc>
          <w:tcPr>
            <w:tcW w:w="1283" w:type="pct"/>
            <w:gridSpan w:val="3"/>
            <w:tcBorders>
              <w:top w:val="nil"/>
              <w:left w:val="nil"/>
              <w:bottom w:val="single" w:sz="4" w:space="0" w:color="auto"/>
              <w:right w:val="single" w:sz="4" w:space="0" w:color="auto"/>
            </w:tcBorders>
            <w:shd w:val="clear" w:color="auto" w:fill="FFFFFF" w:themeFill="background1"/>
            <w:noWrap/>
            <w:vAlign w:val="center"/>
            <w:hideMark/>
          </w:tcPr>
          <w:p w14:paraId="22F76FDB" w14:textId="77777777" w:rsidR="009D2FB4" w:rsidRPr="008A03F7" w:rsidRDefault="009D2FB4" w:rsidP="009D2FB4">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Almohadas Standard </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098AE9B9"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3135046C"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196.00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59F76F23"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150.00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046F6BA2"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29,400.00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4180D821"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consideran 4 almohadas standard por cama  </w:t>
            </w:r>
          </w:p>
        </w:tc>
      </w:tr>
      <w:tr w:rsidR="009D2FB4" w:rsidRPr="008A03F7" w14:paraId="76F18B15"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49B79593"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w:t>
            </w:r>
          </w:p>
        </w:tc>
        <w:tc>
          <w:tcPr>
            <w:tcW w:w="1283" w:type="pct"/>
            <w:gridSpan w:val="3"/>
            <w:tcBorders>
              <w:top w:val="nil"/>
              <w:left w:val="nil"/>
              <w:bottom w:val="single" w:sz="4" w:space="0" w:color="auto"/>
              <w:right w:val="single" w:sz="4" w:space="0" w:color="auto"/>
            </w:tcBorders>
            <w:shd w:val="clear" w:color="auto" w:fill="FFFFFF" w:themeFill="background1"/>
            <w:noWrap/>
            <w:vAlign w:val="center"/>
            <w:hideMark/>
          </w:tcPr>
          <w:p w14:paraId="22F21700" w14:textId="77777777" w:rsidR="009D2FB4" w:rsidRPr="008A03F7" w:rsidRDefault="009D2FB4" w:rsidP="009D2FB4">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Cama Queen</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3C69125F"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25F2A945"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49.00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69547EFA"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12,000.00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69981E86"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588,000.00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0BD7F57E"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cama queen para cada dormitorio. </w:t>
            </w:r>
          </w:p>
        </w:tc>
      </w:tr>
      <w:tr w:rsidR="009D2FB4" w:rsidRPr="008A03F7" w14:paraId="5C0342F3"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2B719A31"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3</w:t>
            </w:r>
          </w:p>
        </w:tc>
        <w:tc>
          <w:tcPr>
            <w:tcW w:w="1283" w:type="pct"/>
            <w:gridSpan w:val="3"/>
            <w:tcBorders>
              <w:top w:val="nil"/>
              <w:left w:val="nil"/>
              <w:bottom w:val="single" w:sz="4" w:space="0" w:color="auto"/>
              <w:right w:val="single" w:sz="4" w:space="0" w:color="auto"/>
            </w:tcBorders>
            <w:shd w:val="clear" w:color="auto" w:fill="FFFFFF" w:themeFill="background1"/>
            <w:noWrap/>
            <w:vAlign w:val="center"/>
            <w:hideMark/>
          </w:tcPr>
          <w:p w14:paraId="4035237E" w14:textId="77777777" w:rsidR="009D2FB4" w:rsidRPr="008A03F7" w:rsidRDefault="009D2FB4" w:rsidP="009D2FB4">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Ropa de cama queen</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519F5C82"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set 4 piezas</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69ACC8DB"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49.00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24A26D66"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500.00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064BB4DB"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24,500.00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2165DE06"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set de 4 piezas por cada cama queen. </w:t>
            </w:r>
          </w:p>
        </w:tc>
      </w:tr>
      <w:tr w:rsidR="009D2FB4" w:rsidRPr="008A03F7" w14:paraId="332B0C30"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042C5C04"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w:t>
            </w:r>
          </w:p>
        </w:tc>
        <w:tc>
          <w:tcPr>
            <w:tcW w:w="1283" w:type="pct"/>
            <w:gridSpan w:val="3"/>
            <w:tcBorders>
              <w:top w:val="nil"/>
              <w:left w:val="nil"/>
              <w:bottom w:val="single" w:sz="4" w:space="0" w:color="auto"/>
              <w:right w:val="single" w:sz="4" w:space="0" w:color="auto"/>
            </w:tcBorders>
            <w:shd w:val="clear" w:color="auto" w:fill="FFFFFF" w:themeFill="background1"/>
            <w:noWrap/>
            <w:vAlign w:val="center"/>
            <w:hideMark/>
          </w:tcPr>
          <w:p w14:paraId="34D2C2F8" w14:textId="77777777" w:rsidR="009D2FB4" w:rsidRPr="008A03F7" w:rsidRDefault="009D2FB4" w:rsidP="009D2FB4">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Televisor 32"</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148E82CE"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3A3CE317"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75.00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4CE0C36B"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6,000.00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65B5C672"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450,000.00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098AF6CF"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TV de 32" para cada dormitorio + 1 TV por cada sala. </w:t>
            </w:r>
          </w:p>
        </w:tc>
      </w:tr>
      <w:tr w:rsidR="009D2FB4" w:rsidRPr="008A03F7" w14:paraId="7EA2DFE1"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157F4EA1"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w:t>
            </w:r>
          </w:p>
        </w:tc>
        <w:tc>
          <w:tcPr>
            <w:tcW w:w="1283" w:type="pct"/>
            <w:gridSpan w:val="3"/>
            <w:tcBorders>
              <w:top w:val="nil"/>
              <w:left w:val="nil"/>
              <w:bottom w:val="single" w:sz="4" w:space="0" w:color="auto"/>
              <w:right w:val="single" w:sz="4" w:space="0" w:color="auto"/>
            </w:tcBorders>
            <w:shd w:val="clear" w:color="auto" w:fill="FFFFFF" w:themeFill="background1"/>
            <w:noWrap/>
            <w:vAlign w:val="center"/>
            <w:hideMark/>
          </w:tcPr>
          <w:p w14:paraId="4FF82B03" w14:textId="77777777" w:rsidR="009D2FB4" w:rsidRPr="008A03F7" w:rsidRDefault="009D2FB4" w:rsidP="009D2FB4">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Soporte para TV de 32" movible </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7E96F897"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00CBA548"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75.00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1F906857"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600.00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01FF9964"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45,000.00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45AC50C1"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soporte movible por cada TV de 32". </w:t>
            </w:r>
          </w:p>
        </w:tc>
      </w:tr>
      <w:tr w:rsidR="009D2FB4" w:rsidRPr="008A03F7" w14:paraId="277FFAC9"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4973B924"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6</w:t>
            </w:r>
          </w:p>
        </w:tc>
        <w:tc>
          <w:tcPr>
            <w:tcW w:w="1283" w:type="pct"/>
            <w:gridSpan w:val="3"/>
            <w:tcBorders>
              <w:top w:val="nil"/>
              <w:left w:val="nil"/>
              <w:bottom w:val="single" w:sz="4" w:space="0" w:color="auto"/>
              <w:right w:val="single" w:sz="4" w:space="0" w:color="auto"/>
            </w:tcBorders>
            <w:shd w:val="clear" w:color="auto" w:fill="FFFFFF" w:themeFill="background1"/>
            <w:noWrap/>
            <w:vAlign w:val="bottom"/>
            <w:hideMark/>
          </w:tcPr>
          <w:p w14:paraId="77928466"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Ganchos de ropa </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4AEE3397"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Caja 35 und </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2F3E0F7C"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7AE4C389"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500.00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352E6784"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3,500.00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5045F976"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consideran 5 ganchos por cada closet. </w:t>
            </w:r>
          </w:p>
        </w:tc>
      </w:tr>
      <w:tr w:rsidR="009D2FB4" w:rsidRPr="008A03F7" w14:paraId="3D2C8EF4"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73C4BF77"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w:t>
            </w:r>
          </w:p>
        </w:tc>
        <w:tc>
          <w:tcPr>
            <w:tcW w:w="1283" w:type="pct"/>
            <w:gridSpan w:val="3"/>
            <w:tcBorders>
              <w:top w:val="nil"/>
              <w:left w:val="nil"/>
              <w:bottom w:val="single" w:sz="4" w:space="0" w:color="auto"/>
              <w:right w:val="single" w:sz="4" w:space="0" w:color="auto"/>
            </w:tcBorders>
            <w:shd w:val="clear" w:color="auto" w:fill="FFFFFF" w:themeFill="background1"/>
            <w:noWrap/>
            <w:vAlign w:val="center"/>
            <w:hideMark/>
          </w:tcPr>
          <w:p w14:paraId="5DF23F40" w14:textId="77777777" w:rsidR="009D2FB4" w:rsidRPr="008A03F7" w:rsidRDefault="009D2FB4" w:rsidP="009D2FB4">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Frazada Queen</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31716061"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658B32D1"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147.00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28296401"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500.00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56EE394D"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73,500.00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0C192EFE"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cama más dos adicionales. </w:t>
            </w:r>
          </w:p>
        </w:tc>
      </w:tr>
      <w:tr w:rsidR="009D2FB4" w:rsidRPr="008A03F7" w14:paraId="702F5EF5"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717507D2"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8</w:t>
            </w:r>
          </w:p>
        </w:tc>
        <w:tc>
          <w:tcPr>
            <w:tcW w:w="1283" w:type="pct"/>
            <w:gridSpan w:val="3"/>
            <w:tcBorders>
              <w:top w:val="nil"/>
              <w:left w:val="nil"/>
              <w:bottom w:val="single" w:sz="4" w:space="0" w:color="auto"/>
              <w:right w:val="single" w:sz="4" w:space="0" w:color="auto"/>
            </w:tcBorders>
            <w:shd w:val="clear" w:color="auto" w:fill="FFFFFF" w:themeFill="background1"/>
            <w:noWrap/>
            <w:vAlign w:val="center"/>
            <w:hideMark/>
          </w:tcPr>
          <w:p w14:paraId="31B9F3AF" w14:textId="77777777" w:rsidR="009D2FB4" w:rsidRPr="008A03F7" w:rsidRDefault="009D2FB4" w:rsidP="009D2FB4">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Duvet Quen</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45C645BC"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626E09DF"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147.00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327DA247"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1,300.00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18C757B6"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191,100.00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327C9365"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cama más dos adicionales. </w:t>
            </w:r>
          </w:p>
        </w:tc>
      </w:tr>
      <w:tr w:rsidR="009D2FB4" w:rsidRPr="008A03F7" w14:paraId="370FFB50"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645AD1F7"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9</w:t>
            </w:r>
          </w:p>
        </w:tc>
        <w:tc>
          <w:tcPr>
            <w:tcW w:w="1283" w:type="pct"/>
            <w:gridSpan w:val="3"/>
            <w:tcBorders>
              <w:top w:val="nil"/>
              <w:left w:val="nil"/>
              <w:bottom w:val="single" w:sz="4" w:space="0" w:color="auto"/>
              <w:right w:val="single" w:sz="4" w:space="0" w:color="auto"/>
            </w:tcBorders>
            <w:shd w:val="clear" w:color="auto" w:fill="FFFFFF" w:themeFill="background1"/>
            <w:noWrap/>
            <w:vAlign w:val="center"/>
            <w:hideMark/>
          </w:tcPr>
          <w:p w14:paraId="0B35DF67" w14:textId="77777777" w:rsidR="009D2FB4" w:rsidRPr="008A03F7" w:rsidRDefault="009D2FB4" w:rsidP="009D2FB4">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Relleno Queen</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2CC830C3"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1703611D"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147.00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77B158D1"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1,500.00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69A94E79"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220,500.00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1F345E3D"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cama más dos adicionales. </w:t>
            </w:r>
          </w:p>
        </w:tc>
      </w:tr>
      <w:tr w:rsidR="009D2FB4" w:rsidRPr="008A03F7" w14:paraId="1BF63942"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7B290BE4"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w:t>
            </w:r>
          </w:p>
        </w:tc>
        <w:tc>
          <w:tcPr>
            <w:tcW w:w="1283" w:type="pct"/>
            <w:gridSpan w:val="3"/>
            <w:tcBorders>
              <w:top w:val="nil"/>
              <w:left w:val="nil"/>
              <w:bottom w:val="single" w:sz="4" w:space="0" w:color="auto"/>
              <w:right w:val="single" w:sz="4" w:space="0" w:color="auto"/>
            </w:tcBorders>
            <w:shd w:val="clear" w:color="auto" w:fill="FFFFFF" w:themeFill="background1"/>
            <w:noWrap/>
            <w:vAlign w:val="center"/>
            <w:hideMark/>
          </w:tcPr>
          <w:p w14:paraId="70BA363E" w14:textId="77777777" w:rsidR="009D2FB4" w:rsidRPr="008A03F7" w:rsidRDefault="009D2FB4" w:rsidP="009D2FB4">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Protector Impermeable para Almohadas Standard  </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32BFD1A6"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03DAA127"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588.00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75651275"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100.00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418202AC"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58,800.00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33AD572D"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almohada más dos adicionales. </w:t>
            </w:r>
          </w:p>
        </w:tc>
      </w:tr>
      <w:tr w:rsidR="009D2FB4" w:rsidRPr="008A03F7" w14:paraId="102BEAFB"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4FFF5FA2"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11</w:t>
            </w:r>
          </w:p>
        </w:tc>
        <w:tc>
          <w:tcPr>
            <w:tcW w:w="1283" w:type="pct"/>
            <w:gridSpan w:val="3"/>
            <w:tcBorders>
              <w:top w:val="nil"/>
              <w:left w:val="nil"/>
              <w:bottom w:val="single" w:sz="4" w:space="0" w:color="auto"/>
              <w:right w:val="single" w:sz="4" w:space="0" w:color="auto"/>
            </w:tcBorders>
            <w:shd w:val="clear" w:color="auto" w:fill="FFFFFF" w:themeFill="background1"/>
            <w:noWrap/>
            <w:vAlign w:val="center"/>
            <w:hideMark/>
          </w:tcPr>
          <w:p w14:paraId="1304AEB5" w14:textId="77777777" w:rsidR="009D2FB4" w:rsidRPr="008A03F7" w:rsidRDefault="009D2FB4" w:rsidP="009D2FB4">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Protector Impermeable de Colchon Queen</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35AF1BF6"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19D08DC7"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147.00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70DBC3DC"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1,000.00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39F5D472"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147,000.00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26E3E744"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cama más dos adicionales. </w:t>
            </w:r>
          </w:p>
        </w:tc>
      </w:tr>
      <w:tr w:rsidR="009D2FB4" w:rsidRPr="008A03F7" w14:paraId="7805E759" w14:textId="77777777" w:rsidTr="009F07F9">
        <w:trPr>
          <w:trHeight w:val="255"/>
        </w:trPr>
        <w:tc>
          <w:tcPr>
            <w:tcW w:w="146"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7FE25966"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12</w:t>
            </w:r>
          </w:p>
        </w:tc>
        <w:tc>
          <w:tcPr>
            <w:tcW w:w="1283" w:type="pct"/>
            <w:gridSpan w:val="3"/>
            <w:tcBorders>
              <w:top w:val="nil"/>
              <w:left w:val="nil"/>
              <w:bottom w:val="single" w:sz="4" w:space="0" w:color="auto"/>
              <w:right w:val="single" w:sz="4" w:space="0" w:color="auto"/>
            </w:tcBorders>
            <w:shd w:val="clear" w:color="auto" w:fill="FFFFFF" w:themeFill="background1"/>
            <w:noWrap/>
            <w:vAlign w:val="center"/>
            <w:hideMark/>
          </w:tcPr>
          <w:p w14:paraId="298CA36E" w14:textId="77777777" w:rsidR="009D2FB4" w:rsidRPr="008A03F7" w:rsidRDefault="009D2FB4" w:rsidP="009D2FB4">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Funda para almohada standard </w:t>
            </w:r>
          </w:p>
        </w:tc>
        <w:tc>
          <w:tcPr>
            <w:tcW w:w="355" w:type="pct"/>
            <w:gridSpan w:val="2"/>
            <w:tcBorders>
              <w:top w:val="nil"/>
              <w:left w:val="nil"/>
              <w:bottom w:val="single" w:sz="4" w:space="0" w:color="auto"/>
              <w:right w:val="single" w:sz="4" w:space="0" w:color="auto"/>
            </w:tcBorders>
            <w:shd w:val="clear" w:color="auto" w:fill="FFFFFF" w:themeFill="background1"/>
            <w:noWrap/>
            <w:vAlign w:val="bottom"/>
            <w:hideMark/>
          </w:tcPr>
          <w:p w14:paraId="136672BA"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03" w:type="pct"/>
            <w:gridSpan w:val="2"/>
            <w:tcBorders>
              <w:top w:val="nil"/>
              <w:left w:val="nil"/>
              <w:bottom w:val="single" w:sz="4" w:space="0" w:color="auto"/>
              <w:right w:val="single" w:sz="4" w:space="0" w:color="auto"/>
            </w:tcBorders>
            <w:shd w:val="clear" w:color="auto" w:fill="FFFFFF" w:themeFill="background1"/>
            <w:noWrap/>
            <w:vAlign w:val="bottom"/>
            <w:hideMark/>
          </w:tcPr>
          <w:p w14:paraId="5C4C1326" w14:textId="77777777" w:rsidR="009D2FB4" w:rsidRPr="008A03F7" w:rsidRDefault="009D2FB4" w:rsidP="009D2FB4">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588.00</w:t>
            </w:r>
          </w:p>
        </w:tc>
        <w:tc>
          <w:tcPr>
            <w:tcW w:w="577" w:type="pct"/>
            <w:gridSpan w:val="2"/>
            <w:tcBorders>
              <w:top w:val="nil"/>
              <w:left w:val="nil"/>
              <w:bottom w:val="single" w:sz="4" w:space="0" w:color="auto"/>
              <w:right w:val="single" w:sz="4" w:space="0" w:color="auto"/>
            </w:tcBorders>
            <w:shd w:val="clear" w:color="auto" w:fill="FFFFFF" w:themeFill="background1"/>
            <w:noWrap/>
            <w:vAlign w:val="bottom"/>
            <w:hideMark/>
          </w:tcPr>
          <w:p w14:paraId="6D8780E1"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100.00 </w:t>
            </w:r>
          </w:p>
        </w:tc>
        <w:tc>
          <w:tcPr>
            <w:tcW w:w="559" w:type="pct"/>
            <w:gridSpan w:val="2"/>
            <w:tcBorders>
              <w:top w:val="nil"/>
              <w:left w:val="nil"/>
              <w:bottom w:val="single" w:sz="4" w:space="0" w:color="auto"/>
              <w:right w:val="single" w:sz="4" w:space="0" w:color="auto"/>
            </w:tcBorders>
            <w:shd w:val="clear" w:color="auto" w:fill="FFFFFF" w:themeFill="background1"/>
            <w:noWrap/>
            <w:vAlign w:val="bottom"/>
            <w:hideMark/>
          </w:tcPr>
          <w:p w14:paraId="02681D0C"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58,800.00 </w:t>
            </w:r>
          </w:p>
        </w:tc>
        <w:tc>
          <w:tcPr>
            <w:tcW w:w="1777" w:type="pct"/>
            <w:tcBorders>
              <w:top w:val="nil"/>
              <w:left w:val="nil"/>
              <w:bottom w:val="single" w:sz="4" w:space="0" w:color="auto"/>
              <w:right w:val="single" w:sz="4" w:space="0" w:color="auto"/>
            </w:tcBorders>
            <w:shd w:val="clear" w:color="auto" w:fill="FFFFFF" w:themeFill="background1"/>
            <w:noWrap/>
            <w:vAlign w:val="bottom"/>
            <w:hideMark/>
          </w:tcPr>
          <w:p w14:paraId="6F2EF8A6" w14:textId="77777777" w:rsidR="009D2FB4" w:rsidRPr="008A03F7" w:rsidRDefault="009D2FB4" w:rsidP="009D2FB4">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almohada más dos adicionales. </w:t>
            </w:r>
          </w:p>
        </w:tc>
      </w:tr>
      <w:tr w:rsidR="007C0CB9" w:rsidRPr="008A03F7" w14:paraId="50A6B061" w14:textId="77777777" w:rsidTr="007A5AFD">
        <w:trPr>
          <w:trHeight w:val="255"/>
        </w:trPr>
        <w:tc>
          <w:tcPr>
            <w:tcW w:w="5000" w:type="pct"/>
            <w:gridSpan w:val="13"/>
            <w:tcBorders>
              <w:top w:val="single" w:sz="4" w:space="0" w:color="auto"/>
              <w:left w:val="single" w:sz="4" w:space="0" w:color="auto"/>
              <w:bottom w:val="single" w:sz="4" w:space="0" w:color="auto"/>
              <w:right w:val="single" w:sz="4" w:space="0" w:color="auto"/>
            </w:tcBorders>
            <w:shd w:val="clear" w:color="000000" w:fill="E7E6E6"/>
            <w:noWrap/>
            <w:vAlign w:val="center"/>
            <w:hideMark/>
          </w:tcPr>
          <w:p w14:paraId="7F3934AC" w14:textId="77777777" w:rsidR="007C0CB9" w:rsidRPr="008A03F7" w:rsidRDefault="007C0CB9" w:rsidP="007C0CB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lastRenderedPageBreak/>
              <w:t xml:space="preserve">Cocina </w:t>
            </w:r>
          </w:p>
        </w:tc>
      </w:tr>
      <w:tr w:rsidR="007A5AFD" w:rsidRPr="008A03F7" w14:paraId="74B482AB" w14:textId="77777777" w:rsidTr="009F07F9">
        <w:trPr>
          <w:trHeight w:val="300"/>
        </w:trPr>
        <w:tc>
          <w:tcPr>
            <w:tcW w:w="166" w:type="pct"/>
            <w:gridSpan w:val="2"/>
            <w:vMerge w:val="restart"/>
            <w:tcBorders>
              <w:top w:val="nil"/>
              <w:left w:val="single" w:sz="4" w:space="0" w:color="auto"/>
              <w:bottom w:val="single" w:sz="4" w:space="0" w:color="auto"/>
              <w:right w:val="single" w:sz="4" w:space="0" w:color="auto"/>
            </w:tcBorders>
            <w:shd w:val="clear" w:color="000000" w:fill="E7E6E6"/>
            <w:noWrap/>
            <w:vAlign w:val="center"/>
            <w:hideMark/>
          </w:tcPr>
          <w:p w14:paraId="25C969DC" w14:textId="77777777" w:rsidR="007C0CB9" w:rsidRPr="008A03F7" w:rsidRDefault="007C0CB9" w:rsidP="007C0CB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No.</w:t>
            </w:r>
          </w:p>
        </w:tc>
        <w:tc>
          <w:tcPr>
            <w:tcW w:w="911" w:type="pct"/>
            <w:vMerge w:val="restart"/>
            <w:tcBorders>
              <w:top w:val="nil"/>
              <w:left w:val="single" w:sz="4" w:space="0" w:color="auto"/>
              <w:bottom w:val="single" w:sz="4" w:space="0" w:color="auto"/>
              <w:right w:val="single" w:sz="4" w:space="0" w:color="auto"/>
            </w:tcBorders>
            <w:shd w:val="clear" w:color="000000" w:fill="E7E6E6"/>
            <w:noWrap/>
            <w:vAlign w:val="center"/>
            <w:hideMark/>
          </w:tcPr>
          <w:p w14:paraId="3AEED09F" w14:textId="77777777" w:rsidR="007C0CB9" w:rsidRPr="008A03F7" w:rsidRDefault="007C0CB9" w:rsidP="007C0CB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Descripción</w:t>
            </w:r>
          </w:p>
        </w:tc>
        <w:tc>
          <w:tcPr>
            <w:tcW w:w="365" w:type="pct"/>
            <w:gridSpan w:val="2"/>
            <w:vMerge w:val="restart"/>
            <w:tcBorders>
              <w:top w:val="nil"/>
              <w:left w:val="single" w:sz="4" w:space="0" w:color="auto"/>
              <w:bottom w:val="single" w:sz="4" w:space="0" w:color="auto"/>
              <w:right w:val="single" w:sz="4" w:space="0" w:color="auto"/>
            </w:tcBorders>
            <w:shd w:val="clear" w:color="000000" w:fill="E7E6E6"/>
            <w:noWrap/>
            <w:vAlign w:val="center"/>
            <w:hideMark/>
          </w:tcPr>
          <w:p w14:paraId="76C64A56" w14:textId="77777777" w:rsidR="007C0CB9" w:rsidRPr="008A03F7" w:rsidRDefault="007C0CB9" w:rsidP="007C0CB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Unidad </w:t>
            </w:r>
          </w:p>
        </w:tc>
        <w:tc>
          <w:tcPr>
            <w:tcW w:w="357" w:type="pct"/>
            <w:gridSpan w:val="2"/>
            <w:vMerge w:val="restart"/>
            <w:tcBorders>
              <w:top w:val="nil"/>
              <w:left w:val="single" w:sz="4" w:space="0" w:color="auto"/>
              <w:bottom w:val="single" w:sz="4" w:space="0" w:color="auto"/>
              <w:right w:val="single" w:sz="4" w:space="0" w:color="auto"/>
            </w:tcBorders>
            <w:shd w:val="clear" w:color="000000" w:fill="E7E6E6"/>
            <w:noWrap/>
            <w:vAlign w:val="center"/>
            <w:hideMark/>
          </w:tcPr>
          <w:p w14:paraId="301EB8A2" w14:textId="77777777" w:rsidR="007C0CB9" w:rsidRPr="008A03F7" w:rsidRDefault="007C0CB9" w:rsidP="007C0CB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Cantidad </w:t>
            </w:r>
          </w:p>
        </w:tc>
        <w:tc>
          <w:tcPr>
            <w:tcW w:w="690" w:type="pct"/>
            <w:gridSpan w:val="2"/>
            <w:tcBorders>
              <w:top w:val="nil"/>
              <w:left w:val="nil"/>
              <w:bottom w:val="single" w:sz="4" w:space="0" w:color="auto"/>
              <w:right w:val="single" w:sz="4" w:space="0" w:color="auto"/>
            </w:tcBorders>
            <w:shd w:val="clear" w:color="000000" w:fill="E7E6E6"/>
            <w:noWrap/>
            <w:vAlign w:val="center"/>
            <w:hideMark/>
          </w:tcPr>
          <w:p w14:paraId="259DEE34" w14:textId="77777777" w:rsidR="007C0CB9" w:rsidRPr="008A03F7" w:rsidRDefault="007C0CB9" w:rsidP="007C0CB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611" w:type="pct"/>
            <w:gridSpan w:val="2"/>
            <w:tcBorders>
              <w:top w:val="nil"/>
              <w:left w:val="nil"/>
              <w:bottom w:val="single" w:sz="4" w:space="0" w:color="auto"/>
              <w:right w:val="single" w:sz="4" w:space="0" w:color="auto"/>
            </w:tcBorders>
            <w:shd w:val="clear" w:color="000000" w:fill="E7E6E6"/>
            <w:noWrap/>
            <w:vAlign w:val="center"/>
            <w:hideMark/>
          </w:tcPr>
          <w:p w14:paraId="36C80214" w14:textId="77777777" w:rsidR="007C0CB9" w:rsidRPr="008A03F7" w:rsidRDefault="007C0CB9" w:rsidP="007C0CB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1900" w:type="pct"/>
            <w:gridSpan w:val="2"/>
            <w:vMerge w:val="restart"/>
            <w:tcBorders>
              <w:top w:val="nil"/>
              <w:left w:val="single" w:sz="4" w:space="0" w:color="auto"/>
              <w:bottom w:val="single" w:sz="4" w:space="0" w:color="auto"/>
              <w:right w:val="single" w:sz="4" w:space="0" w:color="auto"/>
            </w:tcBorders>
            <w:shd w:val="clear" w:color="000000" w:fill="E7E6E6"/>
            <w:noWrap/>
            <w:vAlign w:val="center"/>
            <w:hideMark/>
          </w:tcPr>
          <w:p w14:paraId="32049428" w14:textId="77777777" w:rsidR="007C0CB9" w:rsidRPr="008A03F7" w:rsidRDefault="007C0CB9" w:rsidP="007C0CB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Observaciones </w:t>
            </w:r>
          </w:p>
        </w:tc>
      </w:tr>
      <w:tr w:rsidR="009F07F9" w:rsidRPr="008A03F7" w14:paraId="6C37FF8A" w14:textId="77777777" w:rsidTr="009F07F9">
        <w:trPr>
          <w:trHeight w:val="255"/>
        </w:trPr>
        <w:tc>
          <w:tcPr>
            <w:tcW w:w="166" w:type="pct"/>
            <w:gridSpan w:val="2"/>
            <w:vMerge/>
            <w:tcBorders>
              <w:top w:val="nil"/>
              <w:left w:val="single" w:sz="4" w:space="0" w:color="auto"/>
              <w:bottom w:val="single" w:sz="4" w:space="0" w:color="auto"/>
              <w:right w:val="single" w:sz="4" w:space="0" w:color="auto"/>
            </w:tcBorders>
            <w:vAlign w:val="center"/>
            <w:hideMark/>
          </w:tcPr>
          <w:p w14:paraId="4C05C68B" w14:textId="77777777" w:rsidR="007C0CB9" w:rsidRPr="008A03F7" w:rsidRDefault="007C0CB9" w:rsidP="007C0CB9">
            <w:pPr>
              <w:widowControl/>
              <w:spacing w:line="240" w:lineRule="auto"/>
              <w:rPr>
                <w:rFonts w:ascii="Times New Roman" w:eastAsia="Times New Roman" w:hAnsi="Times New Roman" w:cs="Times New Roman"/>
                <w:b/>
                <w:bCs/>
                <w:color w:val="000000"/>
                <w:sz w:val="20"/>
                <w:szCs w:val="20"/>
                <w:lang w:eastAsia="es-HN"/>
              </w:rPr>
            </w:pPr>
          </w:p>
        </w:tc>
        <w:tc>
          <w:tcPr>
            <w:tcW w:w="911" w:type="pct"/>
            <w:vMerge/>
            <w:tcBorders>
              <w:top w:val="nil"/>
              <w:left w:val="single" w:sz="4" w:space="0" w:color="auto"/>
              <w:bottom w:val="single" w:sz="4" w:space="0" w:color="auto"/>
              <w:right w:val="single" w:sz="4" w:space="0" w:color="auto"/>
            </w:tcBorders>
            <w:vAlign w:val="center"/>
            <w:hideMark/>
          </w:tcPr>
          <w:p w14:paraId="149E960B" w14:textId="77777777" w:rsidR="007C0CB9" w:rsidRPr="008A03F7" w:rsidRDefault="007C0CB9" w:rsidP="007C0CB9">
            <w:pPr>
              <w:widowControl/>
              <w:spacing w:line="240" w:lineRule="auto"/>
              <w:rPr>
                <w:rFonts w:ascii="Times New Roman" w:eastAsia="Times New Roman" w:hAnsi="Times New Roman" w:cs="Times New Roman"/>
                <w:b/>
                <w:bCs/>
                <w:color w:val="000000"/>
                <w:sz w:val="20"/>
                <w:szCs w:val="20"/>
                <w:lang w:eastAsia="es-HN"/>
              </w:rPr>
            </w:pPr>
          </w:p>
        </w:tc>
        <w:tc>
          <w:tcPr>
            <w:tcW w:w="365" w:type="pct"/>
            <w:gridSpan w:val="2"/>
            <w:vMerge/>
            <w:tcBorders>
              <w:top w:val="nil"/>
              <w:left w:val="single" w:sz="4" w:space="0" w:color="auto"/>
              <w:bottom w:val="single" w:sz="4" w:space="0" w:color="auto"/>
              <w:right w:val="single" w:sz="4" w:space="0" w:color="auto"/>
            </w:tcBorders>
            <w:vAlign w:val="center"/>
            <w:hideMark/>
          </w:tcPr>
          <w:p w14:paraId="22EEEBC8" w14:textId="77777777" w:rsidR="007C0CB9" w:rsidRPr="008A03F7" w:rsidRDefault="007C0CB9" w:rsidP="007C0CB9">
            <w:pPr>
              <w:widowControl/>
              <w:spacing w:line="240" w:lineRule="auto"/>
              <w:rPr>
                <w:rFonts w:ascii="Times New Roman" w:eastAsia="Times New Roman" w:hAnsi="Times New Roman" w:cs="Times New Roman"/>
                <w:b/>
                <w:bCs/>
                <w:color w:val="000000"/>
                <w:sz w:val="20"/>
                <w:szCs w:val="20"/>
                <w:lang w:eastAsia="es-HN"/>
              </w:rPr>
            </w:pPr>
          </w:p>
        </w:tc>
        <w:tc>
          <w:tcPr>
            <w:tcW w:w="357" w:type="pct"/>
            <w:gridSpan w:val="2"/>
            <w:vMerge/>
            <w:tcBorders>
              <w:top w:val="nil"/>
              <w:left w:val="single" w:sz="4" w:space="0" w:color="auto"/>
              <w:bottom w:val="single" w:sz="4" w:space="0" w:color="auto"/>
              <w:right w:val="single" w:sz="4" w:space="0" w:color="auto"/>
            </w:tcBorders>
            <w:vAlign w:val="center"/>
            <w:hideMark/>
          </w:tcPr>
          <w:p w14:paraId="42D80B95" w14:textId="77777777" w:rsidR="007C0CB9" w:rsidRPr="008A03F7" w:rsidRDefault="007C0CB9" w:rsidP="007C0CB9">
            <w:pPr>
              <w:widowControl/>
              <w:spacing w:line="240" w:lineRule="auto"/>
              <w:rPr>
                <w:rFonts w:ascii="Times New Roman" w:eastAsia="Times New Roman" w:hAnsi="Times New Roman" w:cs="Times New Roman"/>
                <w:b/>
                <w:bCs/>
                <w:color w:val="000000"/>
                <w:sz w:val="20"/>
                <w:szCs w:val="20"/>
                <w:lang w:eastAsia="es-HN"/>
              </w:rPr>
            </w:pPr>
          </w:p>
        </w:tc>
        <w:tc>
          <w:tcPr>
            <w:tcW w:w="690" w:type="pct"/>
            <w:gridSpan w:val="2"/>
            <w:tcBorders>
              <w:top w:val="nil"/>
              <w:left w:val="nil"/>
              <w:bottom w:val="single" w:sz="4" w:space="0" w:color="auto"/>
              <w:right w:val="single" w:sz="4" w:space="0" w:color="auto"/>
            </w:tcBorders>
            <w:shd w:val="clear" w:color="000000" w:fill="E7E6E6"/>
            <w:noWrap/>
            <w:vAlign w:val="center"/>
            <w:hideMark/>
          </w:tcPr>
          <w:p w14:paraId="7541283F" w14:textId="77777777" w:rsidR="007C0CB9" w:rsidRPr="008A03F7" w:rsidRDefault="007C0CB9" w:rsidP="007C0CB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Precio Unitario (L.)</w:t>
            </w:r>
          </w:p>
        </w:tc>
        <w:tc>
          <w:tcPr>
            <w:tcW w:w="611" w:type="pct"/>
            <w:gridSpan w:val="2"/>
            <w:tcBorders>
              <w:top w:val="nil"/>
              <w:left w:val="nil"/>
              <w:bottom w:val="single" w:sz="4" w:space="0" w:color="auto"/>
              <w:right w:val="single" w:sz="4" w:space="0" w:color="auto"/>
            </w:tcBorders>
            <w:shd w:val="clear" w:color="000000" w:fill="E7E6E6"/>
            <w:noWrap/>
            <w:vAlign w:val="center"/>
            <w:hideMark/>
          </w:tcPr>
          <w:p w14:paraId="5FB1DFE9" w14:textId="77777777" w:rsidR="007C0CB9" w:rsidRPr="008A03F7" w:rsidRDefault="007C0CB9" w:rsidP="007C0CB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Precio Total (L.) </w:t>
            </w:r>
          </w:p>
        </w:tc>
        <w:tc>
          <w:tcPr>
            <w:tcW w:w="1900" w:type="pct"/>
            <w:gridSpan w:val="2"/>
            <w:vMerge/>
            <w:tcBorders>
              <w:top w:val="nil"/>
              <w:left w:val="single" w:sz="4" w:space="0" w:color="auto"/>
              <w:bottom w:val="single" w:sz="4" w:space="0" w:color="auto"/>
              <w:right w:val="single" w:sz="4" w:space="0" w:color="auto"/>
            </w:tcBorders>
            <w:vAlign w:val="center"/>
            <w:hideMark/>
          </w:tcPr>
          <w:p w14:paraId="45E7E48E" w14:textId="77777777" w:rsidR="007C0CB9" w:rsidRPr="008A03F7" w:rsidRDefault="007C0CB9" w:rsidP="007C0CB9">
            <w:pPr>
              <w:widowControl/>
              <w:spacing w:line="240" w:lineRule="auto"/>
              <w:rPr>
                <w:rFonts w:ascii="Times New Roman" w:eastAsia="Times New Roman" w:hAnsi="Times New Roman" w:cs="Times New Roman"/>
                <w:b/>
                <w:bCs/>
                <w:color w:val="000000"/>
                <w:sz w:val="20"/>
                <w:szCs w:val="20"/>
                <w:lang w:eastAsia="es-HN"/>
              </w:rPr>
            </w:pPr>
          </w:p>
        </w:tc>
      </w:tr>
      <w:tr w:rsidR="007C0CB9" w:rsidRPr="008A03F7" w14:paraId="02CB3317"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3B5336D0"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026A8FC6"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Microondas</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4D1A59F9" w14:textId="1F4D0783"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06FA8466"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53B5E67D" w14:textId="720844AF"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3,912.74</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04583469" w14:textId="26BD5DA2"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101,731.24</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46DF624E" w14:textId="49BDCC8B"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5FD05AC5"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4873AA49"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18587D74"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Refrigeradora</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15D187D6" w14:textId="115CCF4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2254D52A"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2B827D7B" w14:textId="0B62352F"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7,990.00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4814ADA0" w14:textId="5DB59F43"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207,740.00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5C55BA13" w14:textId="1BABAE73"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5A05E737"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573718AC"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3</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77BA67E8"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Estufa</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45311EED" w14:textId="245034D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087C3674"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2041B724" w14:textId="2DF7D32B"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15,000.00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141B9FFF" w14:textId="480EDC84"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390,000.00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02D5AACB" w14:textId="7D2E8AB7"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732197E2"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2F840F09"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7841A5E1"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Vajilla</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0985B23C" w14:textId="7D8C9BB8"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69136742"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78.00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286D4969" w14:textId="41D64D5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940.00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03A61358" w14:textId="35C250DF"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73,320.00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1540D46A" w14:textId="7AA5494F"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unidad por apto y dos unidades de reemplazo.</w:t>
            </w:r>
          </w:p>
        </w:tc>
      </w:tr>
      <w:tr w:rsidR="007C0CB9" w:rsidRPr="008A03F7" w14:paraId="511BDCC9"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6ACCADD6"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4935EAF2"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Cubiertos</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348317A9" w14:textId="31FA54C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242F8EC1"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4F844C37" w14:textId="3344EF13"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525.00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216CCC79" w14:textId="4B691AF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13,650.00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65ED0669" w14:textId="1A3CAD88"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0496C512"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34F1E16A"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6</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3E61638B"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Juego de Ollas</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3934A2A3" w14:textId="24DA038A"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33502A92"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257DF756" w14:textId="0CABB7B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1,883.00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6C865EFA" w14:textId="3DC893D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48,958.00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79F69A9F" w14:textId="52DCAF31"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6A79941C"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2712E808"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1B5C3FFE"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Cafetera</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3D0FB8E2" w14:textId="7739CFF3"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1F348621"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3D0A532A" w14:textId="3757E42D"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950.00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50254E6B" w14:textId="52442711"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24,700.00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423E48BF" w14:textId="1B9BA1CD"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703B0347"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5533F660"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8</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457F928C"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Licuadora</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4A25DE40" w14:textId="3C9B069F"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29CC0B7A"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13E11313" w14:textId="6AA9A75E"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1,043.00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3CA58BE1" w14:textId="0F336836"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27,118.00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35F4179F" w14:textId="423190EC"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2F4B01A8"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22F9B6CD"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9</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60E6A1A0"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Colador</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0AD35816" w14:textId="02917525"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68E6F91D"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78.00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7FEFC56B" w14:textId="5A7BD063"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229.50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2C758BB0" w14:textId="6F73A63B"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17,901.00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347CB57B" w14:textId="42BD1D8B"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unidad por apto y dos unidades de reemplazo.</w:t>
            </w:r>
          </w:p>
        </w:tc>
      </w:tr>
      <w:tr w:rsidR="007C0CB9" w:rsidRPr="008A03F7" w14:paraId="07C090EE"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6B8B58EE"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5BDF8690"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Volteador</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293A35EE" w14:textId="6C233DED"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3933A95A"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78.00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0DF4BCE3" w14:textId="6D284161"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35.00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00FF061E" w14:textId="5DEEF22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2,730.00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529A6279" w14:textId="32CCF7CC"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unidad por apto y dos unidades de reemplazo.</w:t>
            </w:r>
          </w:p>
        </w:tc>
      </w:tr>
      <w:tr w:rsidR="007C0CB9" w:rsidRPr="008A03F7" w14:paraId="25A83B72"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0184B8A8"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11</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5BACAF5D"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Cucharon</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0AD074AE" w14:textId="7C4B0BF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7A18F9BE"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78.00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2B31F99E" w14:textId="2C52BB0F"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84.00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3741E529" w14:textId="0098D708"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6,552.00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760129A9" w14:textId="027E020F"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unidad por apto y dos unidades de reemplazo.</w:t>
            </w:r>
          </w:p>
        </w:tc>
      </w:tr>
      <w:tr w:rsidR="007C0CB9" w:rsidRPr="008A03F7" w14:paraId="29A23DE4"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41FD526A"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12</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2E4F89B8"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Espumera</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3C63302F" w14:textId="3721BD1D"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443C5AD5"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78.00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5A757C76" w14:textId="1062722F"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35.00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6834A7F6" w14:textId="462FDE8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2,730.00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471C7430" w14:textId="3578A933"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unidad por apto y dos unidades de reemplazo.</w:t>
            </w:r>
          </w:p>
        </w:tc>
      </w:tr>
      <w:tr w:rsidR="007C0CB9" w:rsidRPr="008A03F7" w14:paraId="13014A06"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502D0F3F"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13</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6BAEBF4C"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Porta cubiertos</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29EDB787" w14:textId="70FFE04B"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1FA685B2"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5263B45C" w14:textId="0E31F0F5"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218.50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560B1E30" w14:textId="1EFBAC34"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5,681.00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0391FF71" w14:textId="380A1411"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2F364233"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338195F5"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14</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0D62A050" w14:textId="7777777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Vaso de Cristal</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1BACDB68" w14:textId="75B0AD75"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5169DD0D"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156.00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6552255F" w14:textId="66FA5DEB"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50.00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1B708BB3" w14:textId="1D5D6AF1"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7,800.00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47AC11DE" w14:textId="23DC5068"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consideran 6 unidades por apto.</w:t>
            </w:r>
          </w:p>
        </w:tc>
      </w:tr>
      <w:tr w:rsidR="007C0CB9" w:rsidRPr="008A03F7" w14:paraId="035A46FB"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4F965C1E"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15</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5658D093" w14:textId="560569BD"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Cable para estufa</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284683E6" w14:textId="28B66E33"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343EE8FF"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6C7D3B54" w14:textId="3823D80A"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103.50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1B59E44D" w14:textId="12998E8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2,691.00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62982F45" w14:textId="27FD81AC"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5444DE69"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3961C7A7"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16</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77351B8B" w14:textId="436478E7"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Copas de vino</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4B6EA772" w14:textId="007F1275"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caja 4 und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6F1A954E"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69DEC9D2" w14:textId="5A08A6A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315.00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22F15A21" w14:textId="20FEBF84"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8,190.00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201B597D" w14:textId="6805EA74"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709EEF69"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71153F5A"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17</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572C5E66" w14:textId="46004EE0"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Sacacorcho</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5C2E4EE3" w14:textId="14DECABC"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77954084"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33D8F0EE" w14:textId="79F4FDD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45.00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249FA05F" w14:textId="7E180576"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1,170.00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1AD8220C" w14:textId="7A966A0A"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548F22BE"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1C53932C"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18</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4D41B48F" w14:textId="776EEA4E"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Juego de Cuchillos con base</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6CB8A6EA" w14:textId="751FA918"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02E85E77"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277CADA9" w14:textId="52D85EF2"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1,300.00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751EE93C" w14:textId="34B350F6"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33,800.00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3DE6A685" w14:textId="5E35D01F"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5F9B217C"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1234B87B"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19</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0B95F7EA" w14:textId="517E1E89"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Escurridores</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13548C73" w14:textId="6E664F7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2D9CD359"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7464C051" w14:textId="1C0F4855"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800.00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5832CC19" w14:textId="706348B1"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20,800.00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2FCCD1D8" w14:textId="2BE891CF"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26C4E7A2"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5D607FF7"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20</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5A1A127A" w14:textId="142E6E12"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Basurero de cocina</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3543B3CE" w14:textId="5441610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0155A561"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4DB62EEA" w14:textId="46DF960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730.00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61329515" w14:textId="544E67AF"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18,980.00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6C8E3645" w14:textId="5EEC9796"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1E752AF2"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6AF70159"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21</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20FBA8D2" w14:textId="35804EBA"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Tabla para picar</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718852EF" w14:textId="16590B5E"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15E28214"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2DA4F86E" w14:textId="53F72B13"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350.00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2CDB7286" w14:textId="47F29471"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9,100.00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79C53AFE" w14:textId="40358207"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1252D284"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0FFD4562"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22</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025B6E50" w14:textId="5FCA0B40"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Jarras</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08A39EE6" w14:textId="651E85BE"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08139B01"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732E175E" w14:textId="43A25A78"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242.50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4A4373ED" w14:textId="1F3A341E"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6,305.00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18C32AEF" w14:textId="16EE2643"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1 por apartamento.</w:t>
            </w:r>
          </w:p>
        </w:tc>
      </w:tr>
      <w:tr w:rsidR="007C0CB9" w:rsidRPr="008A03F7" w14:paraId="06D9172D" w14:textId="77777777" w:rsidTr="009F07F9">
        <w:trPr>
          <w:trHeight w:val="255"/>
        </w:trPr>
        <w:tc>
          <w:tcPr>
            <w:tcW w:w="166" w:type="pct"/>
            <w:gridSpan w:val="2"/>
            <w:tcBorders>
              <w:top w:val="nil"/>
              <w:left w:val="single" w:sz="4" w:space="0" w:color="auto"/>
              <w:bottom w:val="single" w:sz="4" w:space="0" w:color="auto"/>
              <w:right w:val="single" w:sz="4" w:space="0" w:color="auto"/>
            </w:tcBorders>
            <w:shd w:val="clear" w:color="auto" w:fill="FFFFFF" w:themeFill="background1"/>
            <w:noWrap/>
            <w:vAlign w:val="center"/>
            <w:hideMark/>
          </w:tcPr>
          <w:p w14:paraId="0E62D491"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23</w:t>
            </w:r>
          </w:p>
        </w:tc>
        <w:tc>
          <w:tcPr>
            <w:tcW w:w="911" w:type="pct"/>
            <w:tcBorders>
              <w:top w:val="nil"/>
              <w:left w:val="nil"/>
              <w:bottom w:val="single" w:sz="4" w:space="0" w:color="auto"/>
              <w:right w:val="single" w:sz="4" w:space="0" w:color="auto"/>
            </w:tcBorders>
            <w:shd w:val="clear" w:color="auto" w:fill="FFFFFF" w:themeFill="background1"/>
            <w:noWrap/>
            <w:vAlign w:val="center"/>
            <w:hideMark/>
          </w:tcPr>
          <w:p w14:paraId="00818483" w14:textId="493E9721" w:rsidR="007C0CB9" w:rsidRPr="008A03F7" w:rsidRDefault="007C0CB9" w:rsidP="009F07F9">
            <w:pPr>
              <w:widowControl/>
              <w:spacing w:line="240" w:lineRule="auto"/>
              <w:jc w:val="center"/>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Toalla de cocina</w:t>
            </w:r>
          </w:p>
        </w:tc>
        <w:tc>
          <w:tcPr>
            <w:tcW w:w="365" w:type="pct"/>
            <w:gridSpan w:val="2"/>
            <w:tcBorders>
              <w:top w:val="nil"/>
              <w:left w:val="nil"/>
              <w:bottom w:val="single" w:sz="4" w:space="0" w:color="auto"/>
              <w:right w:val="single" w:sz="4" w:space="0" w:color="auto"/>
            </w:tcBorders>
            <w:shd w:val="clear" w:color="auto" w:fill="FFFFFF" w:themeFill="background1"/>
            <w:noWrap/>
            <w:vAlign w:val="center"/>
            <w:hideMark/>
          </w:tcPr>
          <w:p w14:paraId="03C55429" w14:textId="0138AF13"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57" w:type="pct"/>
            <w:gridSpan w:val="2"/>
            <w:tcBorders>
              <w:top w:val="nil"/>
              <w:left w:val="nil"/>
              <w:bottom w:val="single" w:sz="4" w:space="0" w:color="auto"/>
              <w:right w:val="single" w:sz="4" w:space="0" w:color="auto"/>
            </w:tcBorders>
            <w:shd w:val="clear" w:color="auto" w:fill="FFFFFF" w:themeFill="background1"/>
            <w:noWrap/>
            <w:vAlign w:val="center"/>
            <w:hideMark/>
          </w:tcPr>
          <w:p w14:paraId="443A4FB5" w14:textId="77777777"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52.00</w:t>
            </w:r>
          </w:p>
        </w:tc>
        <w:tc>
          <w:tcPr>
            <w:tcW w:w="690" w:type="pct"/>
            <w:gridSpan w:val="2"/>
            <w:tcBorders>
              <w:top w:val="nil"/>
              <w:left w:val="nil"/>
              <w:bottom w:val="single" w:sz="4" w:space="0" w:color="auto"/>
              <w:right w:val="single" w:sz="4" w:space="0" w:color="auto"/>
            </w:tcBorders>
            <w:shd w:val="clear" w:color="auto" w:fill="FFFFFF" w:themeFill="background1"/>
            <w:noWrap/>
            <w:vAlign w:val="center"/>
            <w:hideMark/>
          </w:tcPr>
          <w:p w14:paraId="0C10BB8A" w14:textId="63349E35"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200.00</w:t>
            </w:r>
          </w:p>
        </w:tc>
        <w:tc>
          <w:tcPr>
            <w:tcW w:w="611" w:type="pct"/>
            <w:gridSpan w:val="2"/>
            <w:tcBorders>
              <w:top w:val="nil"/>
              <w:left w:val="nil"/>
              <w:bottom w:val="single" w:sz="4" w:space="0" w:color="auto"/>
              <w:right w:val="single" w:sz="4" w:space="0" w:color="auto"/>
            </w:tcBorders>
            <w:shd w:val="clear" w:color="auto" w:fill="FFFFFF" w:themeFill="background1"/>
            <w:noWrap/>
            <w:vAlign w:val="center"/>
            <w:hideMark/>
          </w:tcPr>
          <w:p w14:paraId="78F75D1E" w14:textId="112FFC89" w:rsidR="007C0CB9" w:rsidRPr="008A03F7" w:rsidRDefault="007C0CB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          10,400.00</w:t>
            </w:r>
          </w:p>
        </w:tc>
        <w:tc>
          <w:tcPr>
            <w:tcW w:w="1900" w:type="pct"/>
            <w:gridSpan w:val="2"/>
            <w:tcBorders>
              <w:top w:val="nil"/>
              <w:left w:val="nil"/>
              <w:bottom w:val="single" w:sz="4" w:space="0" w:color="auto"/>
              <w:right w:val="single" w:sz="4" w:space="0" w:color="auto"/>
            </w:tcBorders>
            <w:shd w:val="clear" w:color="auto" w:fill="FFFFFF" w:themeFill="background1"/>
            <w:noWrap/>
            <w:vAlign w:val="center"/>
            <w:hideMark/>
          </w:tcPr>
          <w:p w14:paraId="44BC4CBF" w14:textId="31FCF408" w:rsidR="007C0CB9" w:rsidRPr="008A03F7" w:rsidRDefault="007C0CB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consideran 2 por apartamento.</w:t>
            </w:r>
          </w:p>
        </w:tc>
      </w:tr>
    </w:tbl>
    <w:p w14:paraId="6D02B1BA" w14:textId="77777777" w:rsidR="007C0CB9" w:rsidRPr="008A03F7" w:rsidRDefault="007C0CB9" w:rsidP="004C5D56">
      <w:pPr>
        <w:pStyle w:val="TextoPrincipal"/>
      </w:pPr>
    </w:p>
    <w:tbl>
      <w:tblPr>
        <w:tblW w:w="5000" w:type="pct"/>
        <w:tblCellMar>
          <w:left w:w="70" w:type="dxa"/>
          <w:right w:w="70" w:type="dxa"/>
        </w:tblCellMar>
        <w:tblLook w:val="04A0" w:firstRow="1" w:lastRow="0" w:firstColumn="1" w:lastColumn="0" w:noHBand="0" w:noVBand="1"/>
      </w:tblPr>
      <w:tblGrid>
        <w:gridCol w:w="430"/>
        <w:gridCol w:w="3998"/>
        <w:gridCol w:w="762"/>
        <w:gridCol w:w="926"/>
        <w:gridCol w:w="1791"/>
        <w:gridCol w:w="1536"/>
        <w:gridCol w:w="3507"/>
      </w:tblGrid>
      <w:tr w:rsidR="007A5AFD" w:rsidRPr="008A03F7" w14:paraId="624B2D08" w14:textId="77777777" w:rsidTr="007A5AFD">
        <w:trPr>
          <w:trHeight w:val="255"/>
        </w:trPr>
        <w:tc>
          <w:tcPr>
            <w:tcW w:w="5000" w:type="pct"/>
            <w:gridSpan w:val="7"/>
            <w:tcBorders>
              <w:top w:val="single" w:sz="4" w:space="0" w:color="auto"/>
              <w:left w:val="single" w:sz="4" w:space="0" w:color="auto"/>
              <w:bottom w:val="single" w:sz="4" w:space="0" w:color="auto"/>
              <w:right w:val="single" w:sz="4" w:space="0" w:color="auto"/>
            </w:tcBorders>
            <w:shd w:val="clear" w:color="000000" w:fill="E7E6E6"/>
            <w:noWrap/>
            <w:vAlign w:val="center"/>
            <w:hideMark/>
          </w:tcPr>
          <w:p w14:paraId="74D9CAEF" w14:textId="77777777" w:rsidR="007A5AFD" w:rsidRPr="008A03F7" w:rsidRDefault="007A5AFD" w:rsidP="007A5AFD">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lastRenderedPageBreak/>
              <w:t xml:space="preserve">Lavanderia </w:t>
            </w:r>
          </w:p>
        </w:tc>
      </w:tr>
      <w:tr w:rsidR="007A5AFD" w:rsidRPr="008A03F7" w14:paraId="07A726BD" w14:textId="77777777" w:rsidTr="007A5AFD">
        <w:trPr>
          <w:trHeight w:val="300"/>
        </w:trPr>
        <w:tc>
          <w:tcPr>
            <w:tcW w:w="127" w:type="pct"/>
            <w:vMerge w:val="restart"/>
            <w:tcBorders>
              <w:top w:val="nil"/>
              <w:left w:val="single" w:sz="4" w:space="0" w:color="auto"/>
              <w:bottom w:val="single" w:sz="4" w:space="0" w:color="auto"/>
              <w:right w:val="single" w:sz="4" w:space="0" w:color="auto"/>
            </w:tcBorders>
            <w:shd w:val="clear" w:color="000000" w:fill="E7E6E6"/>
            <w:noWrap/>
            <w:vAlign w:val="center"/>
            <w:hideMark/>
          </w:tcPr>
          <w:p w14:paraId="790B6FA2" w14:textId="77777777" w:rsidR="007A5AFD" w:rsidRPr="008A03F7" w:rsidRDefault="007A5AFD" w:rsidP="007A5AFD">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No.</w:t>
            </w:r>
          </w:p>
        </w:tc>
        <w:tc>
          <w:tcPr>
            <w:tcW w:w="1588" w:type="pct"/>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6C690FD" w14:textId="77777777" w:rsidR="007A5AFD" w:rsidRPr="008A03F7" w:rsidRDefault="007A5AFD" w:rsidP="007A5AFD">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Descripción</w:t>
            </w:r>
          </w:p>
        </w:tc>
        <w:tc>
          <w:tcPr>
            <w:tcW w:w="256" w:type="pct"/>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AB50C8E" w14:textId="77777777" w:rsidR="007A5AFD" w:rsidRPr="008A03F7" w:rsidRDefault="007A5AFD" w:rsidP="007A5AFD">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Unidad </w:t>
            </w:r>
          </w:p>
        </w:tc>
        <w:tc>
          <w:tcPr>
            <w:tcW w:w="320" w:type="pct"/>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1EAF8AD7" w14:textId="77777777" w:rsidR="007A5AFD" w:rsidRPr="008A03F7" w:rsidRDefault="007A5AFD" w:rsidP="007A5AFD">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Cantidad </w:t>
            </w:r>
          </w:p>
        </w:tc>
        <w:tc>
          <w:tcPr>
            <w:tcW w:w="673" w:type="pct"/>
            <w:tcBorders>
              <w:top w:val="nil"/>
              <w:left w:val="nil"/>
              <w:bottom w:val="single" w:sz="4" w:space="0" w:color="auto"/>
              <w:right w:val="single" w:sz="4" w:space="0" w:color="auto"/>
            </w:tcBorders>
            <w:shd w:val="clear" w:color="auto" w:fill="D9D9D9" w:themeFill="background1" w:themeFillShade="D9"/>
            <w:noWrap/>
            <w:vAlign w:val="center"/>
            <w:hideMark/>
          </w:tcPr>
          <w:p w14:paraId="4F6E191F" w14:textId="77777777" w:rsidR="007A5AFD" w:rsidRPr="008A03F7" w:rsidRDefault="007A5AFD" w:rsidP="007A5AFD">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653" w:type="pct"/>
            <w:tcBorders>
              <w:top w:val="nil"/>
              <w:left w:val="nil"/>
              <w:bottom w:val="single" w:sz="4" w:space="0" w:color="auto"/>
              <w:right w:val="single" w:sz="4" w:space="0" w:color="auto"/>
            </w:tcBorders>
            <w:shd w:val="clear" w:color="auto" w:fill="D9D9D9" w:themeFill="background1" w:themeFillShade="D9"/>
            <w:noWrap/>
            <w:vAlign w:val="center"/>
            <w:hideMark/>
          </w:tcPr>
          <w:p w14:paraId="4DC68AE2" w14:textId="77777777" w:rsidR="007A5AFD" w:rsidRPr="008A03F7" w:rsidRDefault="007A5AFD" w:rsidP="007A5AFD">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1383" w:type="pct"/>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54CAEB06" w14:textId="77777777" w:rsidR="007A5AFD" w:rsidRPr="008A03F7" w:rsidRDefault="007A5AFD" w:rsidP="007A5AFD">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Observaciones </w:t>
            </w:r>
          </w:p>
        </w:tc>
      </w:tr>
      <w:tr w:rsidR="007A5AFD" w:rsidRPr="008A03F7" w14:paraId="716EF3BE" w14:textId="77777777" w:rsidTr="007A5AFD">
        <w:trPr>
          <w:trHeight w:val="255"/>
        </w:trPr>
        <w:tc>
          <w:tcPr>
            <w:tcW w:w="127" w:type="pct"/>
            <w:vMerge/>
            <w:tcBorders>
              <w:top w:val="nil"/>
              <w:left w:val="single" w:sz="4" w:space="0" w:color="auto"/>
              <w:bottom w:val="single" w:sz="4" w:space="0" w:color="auto"/>
              <w:right w:val="single" w:sz="4" w:space="0" w:color="auto"/>
            </w:tcBorders>
            <w:vAlign w:val="center"/>
            <w:hideMark/>
          </w:tcPr>
          <w:p w14:paraId="3285E72B" w14:textId="77777777" w:rsidR="007A5AFD" w:rsidRPr="008A03F7" w:rsidRDefault="007A5AFD" w:rsidP="007A5AFD">
            <w:pPr>
              <w:widowControl/>
              <w:spacing w:line="240" w:lineRule="auto"/>
              <w:rPr>
                <w:rFonts w:ascii="Times New Roman" w:eastAsia="Times New Roman" w:hAnsi="Times New Roman" w:cs="Times New Roman"/>
                <w:b/>
                <w:bCs/>
                <w:color w:val="000000"/>
                <w:sz w:val="20"/>
                <w:szCs w:val="20"/>
                <w:lang w:eastAsia="es-HN"/>
              </w:rPr>
            </w:pPr>
          </w:p>
        </w:tc>
        <w:tc>
          <w:tcPr>
            <w:tcW w:w="1588"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56023389" w14:textId="77777777" w:rsidR="007A5AFD" w:rsidRPr="008A03F7" w:rsidRDefault="007A5AFD" w:rsidP="007A5AFD">
            <w:pPr>
              <w:widowControl/>
              <w:spacing w:line="240" w:lineRule="auto"/>
              <w:rPr>
                <w:rFonts w:ascii="Times New Roman" w:eastAsia="Times New Roman" w:hAnsi="Times New Roman" w:cs="Times New Roman"/>
                <w:b/>
                <w:bCs/>
                <w:color w:val="000000"/>
                <w:sz w:val="20"/>
                <w:szCs w:val="20"/>
                <w:lang w:eastAsia="es-HN"/>
              </w:rPr>
            </w:pPr>
          </w:p>
        </w:tc>
        <w:tc>
          <w:tcPr>
            <w:tcW w:w="256"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2D800396" w14:textId="77777777" w:rsidR="007A5AFD" w:rsidRPr="008A03F7" w:rsidRDefault="007A5AFD" w:rsidP="007A5AFD">
            <w:pPr>
              <w:widowControl/>
              <w:spacing w:line="240" w:lineRule="auto"/>
              <w:rPr>
                <w:rFonts w:ascii="Times New Roman" w:eastAsia="Times New Roman" w:hAnsi="Times New Roman" w:cs="Times New Roman"/>
                <w:b/>
                <w:bCs/>
                <w:color w:val="000000"/>
                <w:sz w:val="20"/>
                <w:szCs w:val="20"/>
                <w:lang w:eastAsia="es-HN"/>
              </w:rPr>
            </w:pPr>
          </w:p>
        </w:tc>
        <w:tc>
          <w:tcPr>
            <w:tcW w:w="320"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23164BCA" w14:textId="77777777" w:rsidR="007A5AFD" w:rsidRPr="008A03F7" w:rsidRDefault="007A5AFD" w:rsidP="007A5AFD">
            <w:pPr>
              <w:widowControl/>
              <w:spacing w:line="240" w:lineRule="auto"/>
              <w:rPr>
                <w:rFonts w:ascii="Times New Roman" w:eastAsia="Times New Roman" w:hAnsi="Times New Roman" w:cs="Times New Roman"/>
                <w:b/>
                <w:bCs/>
                <w:color w:val="000000"/>
                <w:sz w:val="20"/>
                <w:szCs w:val="20"/>
                <w:lang w:eastAsia="es-HN"/>
              </w:rPr>
            </w:pPr>
          </w:p>
        </w:tc>
        <w:tc>
          <w:tcPr>
            <w:tcW w:w="673" w:type="pct"/>
            <w:tcBorders>
              <w:top w:val="nil"/>
              <w:left w:val="nil"/>
              <w:bottom w:val="single" w:sz="4" w:space="0" w:color="auto"/>
              <w:right w:val="single" w:sz="4" w:space="0" w:color="auto"/>
            </w:tcBorders>
            <w:shd w:val="clear" w:color="auto" w:fill="D9D9D9" w:themeFill="background1" w:themeFillShade="D9"/>
            <w:noWrap/>
            <w:vAlign w:val="center"/>
            <w:hideMark/>
          </w:tcPr>
          <w:p w14:paraId="29664400" w14:textId="77777777" w:rsidR="007A5AFD" w:rsidRPr="008A03F7" w:rsidRDefault="007A5AFD" w:rsidP="007A5AFD">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Precio Unitario (L.)</w:t>
            </w:r>
          </w:p>
        </w:tc>
        <w:tc>
          <w:tcPr>
            <w:tcW w:w="653" w:type="pct"/>
            <w:tcBorders>
              <w:top w:val="nil"/>
              <w:left w:val="nil"/>
              <w:bottom w:val="single" w:sz="4" w:space="0" w:color="auto"/>
              <w:right w:val="single" w:sz="4" w:space="0" w:color="auto"/>
            </w:tcBorders>
            <w:shd w:val="clear" w:color="auto" w:fill="D9D9D9" w:themeFill="background1" w:themeFillShade="D9"/>
            <w:noWrap/>
            <w:vAlign w:val="center"/>
            <w:hideMark/>
          </w:tcPr>
          <w:p w14:paraId="534B6FA4" w14:textId="77777777" w:rsidR="007A5AFD" w:rsidRPr="008A03F7" w:rsidRDefault="007A5AFD" w:rsidP="007A5AFD">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Precio Total (L.) </w:t>
            </w:r>
          </w:p>
        </w:tc>
        <w:tc>
          <w:tcPr>
            <w:tcW w:w="1383" w:type="pct"/>
            <w:vMerge/>
            <w:tcBorders>
              <w:top w:val="nil"/>
              <w:left w:val="single" w:sz="4" w:space="0" w:color="auto"/>
              <w:bottom w:val="single" w:sz="4" w:space="0" w:color="auto"/>
              <w:right w:val="single" w:sz="4" w:space="0" w:color="auto"/>
            </w:tcBorders>
            <w:shd w:val="clear" w:color="auto" w:fill="FFFFFF" w:themeFill="background1"/>
            <w:vAlign w:val="center"/>
            <w:hideMark/>
          </w:tcPr>
          <w:p w14:paraId="1006D6E6" w14:textId="77777777" w:rsidR="007A5AFD" w:rsidRPr="008A03F7" w:rsidRDefault="007A5AFD" w:rsidP="007A5AFD">
            <w:pPr>
              <w:widowControl/>
              <w:spacing w:line="240" w:lineRule="auto"/>
              <w:rPr>
                <w:rFonts w:ascii="Times New Roman" w:eastAsia="Times New Roman" w:hAnsi="Times New Roman" w:cs="Times New Roman"/>
                <w:b/>
                <w:bCs/>
                <w:color w:val="000000"/>
                <w:sz w:val="20"/>
                <w:szCs w:val="20"/>
                <w:lang w:eastAsia="es-HN"/>
              </w:rPr>
            </w:pPr>
          </w:p>
        </w:tc>
      </w:tr>
      <w:tr w:rsidR="007A5AFD" w:rsidRPr="008A03F7" w14:paraId="6F777FE6"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4889B716"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66419298"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Centro de Lavado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7CA1B59F"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62C17DE2"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34074150" w14:textId="66C9C56A"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27,990.00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1561575B" w14:textId="1CE3F546"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727,740.00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526107DD"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apartamento. </w:t>
            </w:r>
          </w:p>
        </w:tc>
      </w:tr>
      <w:tr w:rsidR="007A5AFD" w:rsidRPr="008A03F7" w14:paraId="38744245"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567299DB"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058557C7"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Cable para centro de lavado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67853260"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7BEA78D8"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6D2AECDA" w14:textId="2EE929E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250.00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22CD671A" w14:textId="2D875EC0"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6,500.00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3CF90652"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apartamento. </w:t>
            </w:r>
          </w:p>
        </w:tc>
      </w:tr>
      <w:tr w:rsidR="007A5AFD" w:rsidRPr="008A03F7" w14:paraId="78454E44"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5F1F19AC"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3</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4728B5B3"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Pileta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7FCF622D"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51F6437F"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6F882F62" w14:textId="7427161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2,067.24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568EB10B" w14:textId="3F387098"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53,748.24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3B2AE94F"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apartamento. </w:t>
            </w:r>
          </w:p>
        </w:tc>
      </w:tr>
      <w:tr w:rsidR="007A5AFD" w:rsidRPr="008A03F7" w14:paraId="44ADADFA"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15D88D5A"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2FB378E8"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Grifo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13323380"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07EE7977"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62B6740A"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699.00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0C8E8B1D" w14:textId="6E052801"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18,174.00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537B8517"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apartamento. </w:t>
            </w:r>
          </w:p>
        </w:tc>
      </w:tr>
      <w:tr w:rsidR="007A5AFD" w:rsidRPr="008A03F7" w14:paraId="2187E396"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55F83BDE"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2F1D8AA4"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Planchadores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1B5C8B00"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484D352C"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54FDBF56" w14:textId="56DC8D99"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700.00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25A224BB" w14:textId="282906B6"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18,200.00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5867CF48"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apartamento. </w:t>
            </w:r>
          </w:p>
        </w:tc>
      </w:tr>
      <w:tr w:rsidR="007A5AFD" w:rsidRPr="008A03F7" w14:paraId="06E9F37C"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7532B094"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6</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34AD1BB9"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Escoba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700D48B8"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48ABA3BE"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7BB59540"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55.00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002BA14E" w14:textId="34063B19"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1,430.00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24D7D3ED"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apartamento. </w:t>
            </w:r>
          </w:p>
        </w:tc>
      </w:tr>
      <w:tr w:rsidR="007A5AFD" w:rsidRPr="008A03F7" w14:paraId="10503378"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582E8961"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0C5923F6"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Trapeador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52C5400D"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74370896"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7E5168D6"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110.00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142FCDCF" w14:textId="5C690F5B"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2,860.00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08F73F9E"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apartamento. </w:t>
            </w:r>
          </w:p>
        </w:tc>
      </w:tr>
      <w:tr w:rsidR="007A5AFD" w:rsidRPr="008A03F7" w14:paraId="50DD6ED5"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6FD3365E"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8</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14D9A1B2"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Mecha para trapeador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7C1CF2B7"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7D985A80"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58D4E2CD"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58.65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7A0DA783" w14:textId="2ADA5478"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1,524.90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78E05302"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apartamento. </w:t>
            </w:r>
          </w:p>
        </w:tc>
      </w:tr>
      <w:tr w:rsidR="007A5AFD" w:rsidRPr="008A03F7" w14:paraId="15421FDA"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59F1CC00"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9</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2C2C080C"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Recogedor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303D8B5A"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4417D11D"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60BE2212"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54.05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792DF2E3" w14:textId="0A254B96"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1,405.30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72CBF34F"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apartamento. </w:t>
            </w:r>
          </w:p>
        </w:tc>
      </w:tr>
      <w:tr w:rsidR="007A5AFD" w:rsidRPr="008A03F7" w14:paraId="38A87E5E"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24CCB54E"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5C543345"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Planchas de ropa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253FD847"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1D58D916"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748CEACB"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650.00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5D186ABA" w14:textId="25176EB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16,900.00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0CC33A83"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apartamento. </w:t>
            </w:r>
          </w:p>
        </w:tc>
      </w:tr>
      <w:tr w:rsidR="007A5AFD" w:rsidRPr="008A03F7" w14:paraId="23AE193E"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3304C0A1"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11</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585EAA37"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Plancha a vapor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42B4F5FE"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334DEE56"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3.00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4FBD23A5" w14:textId="3072D0A1"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1,690.00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260D58F2" w14:textId="54D037D6"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5,070.00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6919F3E2"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para cada nivel del edificio. </w:t>
            </w:r>
          </w:p>
        </w:tc>
      </w:tr>
      <w:tr w:rsidR="007A5AFD" w:rsidRPr="008A03F7" w14:paraId="6C5C5C65"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690B27D4"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12</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6C03D4B8" w14:textId="4EEC2952"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Accesorios para </w:t>
            </w:r>
            <w:r w:rsidR="009F07F9" w:rsidRPr="008A03F7">
              <w:rPr>
                <w:rFonts w:ascii="Times New Roman" w:eastAsia="Times New Roman" w:hAnsi="Times New Roman" w:cs="Times New Roman"/>
                <w:sz w:val="20"/>
                <w:szCs w:val="20"/>
                <w:lang w:eastAsia="es-HN"/>
              </w:rPr>
              <w:t>Instalación</w:t>
            </w:r>
            <w:r w:rsidRPr="008A03F7">
              <w:rPr>
                <w:rFonts w:ascii="Times New Roman" w:eastAsia="Times New Roman" w:hAnsi="Times New Roman" w:cs="Times New Roman"/>
                <w:sz w:val="20"/>
                <w:szCs w:val="20"/>
                <w:lang w:eastAsia="es-HN"/>
              </w:rPr>
              <w:t xml:space="preserve"> de Piletas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6A04757A"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GLB</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481BB30B"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69B09226" w14:textId="6E463022"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3,746.70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35E39DE3" w14:textId="183CB474"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3,746.70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782CDE62"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Monto global por todas las unidades.</w:t>
            </w:r>
          </w:p>
        </w:tc>
      </w:tr>
      <w:tr w:rsidR="007A5AFD" w:rsidRPr="008A03F7" w14:paraId="6933F643" w14:textId="77777777" w:rsidTr="007A5AFD">
        <w:trPr>
          <w:trHeight w:val="255"/>
        </w:trPr>
        <w:tc>
          <w:tcPr>
            <w:tcW w:w="127"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2E518634"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13</w:t>
            </w:r>
          </w:p>
        </w:tc>
        <w:tc>
          <w:tcPr>
            <w:tcW w:w="1588" w:type="pct"/>
            <w:tcBorders>
              <w:top w:val="nil"/>
              <w:left w:val="nil"/>
              <w:bottom w:val="single" w:sz="4" w:space="0" w:color="auto"/>
              <w:right w:val="single" w:sz="4" w:space="0" w:color="auto"/>
            </w:tcBorders>
            <w:shd w:val="clear" w:color="auto" w:fill="FFFFFF" w:themeFill="background1"/>
            <w:noWrap/>
            <w:vAlign w:val="center"/>
            <w:hideMark/>
          </w:tcPr>
          <w:p w14:paraId="089647F2" w14:textId="77777777" w:rsidR="007A5AFD" w:rsidRPr="008A03F7" w:rsidRDefault="007A5AFD" w:rsidP="007A5AF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Accesorios para Instalación de Centro de Lavado </w:t>
            </w:r>
          </w:p>
        </w:tc>
        <w:tc>
          <w:tcPr>
            <w:tcW w:w="256" w:type="pct"/>
            <w:tcBorders>
              <w:top w:val="nil"/>
              <w:left w:val="nil"/>
              <w:bottom w:val="single" w:sz="4" w:space="0" w:color="auto"/>
              <w:right w:val="single" w:sz="4" w:space="0" w:color="auto"/>
            </w:tcBorders>
            <w:shd w:val="clear" w:color="auto" w:fill="FFFFFF" w:themeFill="background1"/>
            <w:noWrap/>
            <w:vAlign w:val="bottom"/>
            <w:hideMark/>
          </w:tcPr>
          <w:p w14:paraId="0852B43B"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GLB</w:t>
            </w:r>
          </w:p>
        </w:tc>
        <w:tc>
          <w:tcPr>
            <w:tcW w:w="320" w:type="pct"/>
            <w:tcBorders>
              <w:top w:val="nil"/>
              <w:left w:val="nil"/>
              <w:bottom w:val="single" w:sz="4" w:space="0" w:color="auto"/>
              <w:right w:val="single" w:sz="4" w:space="0" w:color="auto"/>
            </w:tcBorders>
            <w:shd w:val="clear" w:color="auto" w:fill="FFFFFF" w:themeFill="background1"/>
            <w:noWrap/>
            <w:vAlign w:val="bottom"/>
            <w:hideMark/>
          </w:tcPr>
          <w:p w14:paraId="67D90071" w14:textId="77777777" w:rsidR="007A5AFD" w:rsidRPr="008A03F7" w:rsidRDefault="007A5AFD" w:rsidP="007A5AFD">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1.00</w:t>
            </w:r>
          </w:p>
        </w:tc>
        <w:tc>
          <w:tcPr>
            <w:tcW w:w="673" w:type="pct"/>
            <w:tcBorders>
              <w:top w:val="nil"/>
              <w:left w:val="nil"/>
              <w:bottom w:val="single" w:sz="4" w:space="0" w:color="auto"/>
              <w:right w:val="single" w:sz="4" w:space="0" w:color="auto"/>
            </w:tcBorders>
            <w:shd w:val="clear" w:color="auto" w:fill="FFFFFF" w:themeFill="background1"/>
            <w:noWrap/>
            <w:vAlign w:val="bottom"/>
            <w:hideMark/>
          </w:tcPr>
          <w:p w14:paraId="0AF2D40F" w14:textId="1294DEDD"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4,930.05 </w:t>
            </w:r>
          </w:p>
        </w:tc>
        <w:tc>
          <w:tcPr>
            <w:tcW w:w="653" w:type="pct"/>
            <w:tcBorders>
              <w:top w:val="nil"/>
              <w:left w:val="nil"/>
              <w:bottom w:val="single" w:sz="4" w:space="0" w:color="auto"/>
              <w:right w:val="single" w:sz="4" w:space="0" w:color="auto"/>
            </w:tcBorders>
            <w:shd w:val="clear" w:color="auto" w:fill="FFFFFF" w:themeFill="background1"/>
            <w:noWrap/>
            <w:vAlign w:val="bottom"/>
            <w:hideMark/>
          </w:tcPr>
          <w:p w14:paraId="20BDF13C" w14:textId="03513822"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4,930.05 </w:t>
            </w:r>
          </w:p>
        </w:tc>
        <w:tc>
          <w:tcPr>
            <w:tcW w:w="1383" w:type="pct"/>
            <w:tcBorders>
              <w:top w:val="nil"/>
              <w:left w:val="nil"/>
              <w:bottom w:val="single" w:sz="4" w:space="0" w:color="auto"/>
              <w:right w:val="single" w:sz="4" w:space="0" w:color="auto"/>
            </w:tcBorders>
            <w:shd w:val="clear" w:color="auto" w:fill="FFFFFF" w:themeFill="background1"/>
            <w:noWrap/>
            <w:vAlign w:val="bottom"/>
            <w:hideMark/>
          </w:tcPr>
          <w:p w14:paraId="31DC3D99" w14:textId="77777777" w:rsidR="007A5AFD" w:rsidRPr="008A03F7" w:rsidRDefault="007A5AFD" w:rsidP="007A5AFD">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Monto global por todas las unidades.</w:t>
            </w:r>
          </w:p>
        </w:tc>
      </w:tr>
    </w:tbl>
    <w:p w14:paraId="609A326C" w14:textId="77777777" w:rsidR="007C0CB9" w:rsidRPr="008A03F7" w:rsidRDefault="007C0CB9" w:rsidP="004C5D56">
      <w:pPr>
        <w:pStyle w:val="TextoPrincipal"/>
      </w:pPr>
    </w:p>
    <w:tbl>
      <w:tblPr>
        <w:tblW w:w="5000" w:type="pct"/>
        <w:tblCellMar>
          <w:left w:w="70" w:type="dxa"/>
          <w:right w:w="70" w:type="dxa"/>
        </w:tblCellMar>
        <w:tblLook w:val="04A0" w:firstRow="1" w:lastRow="0" w:firstColumn="1" w:lastColumn="0" w:noHBand="0" w:noVBand="1"/>
      </w:tblPr>
      <w:tblGrid>
        <w:gridCol w:w="384"/>
        <w:gridCol w:w="207"/>
        <w:gridCol w:w="2770"/>
        <w:gridCol w:w="175"/>
        <w:gridCol w:w="516"/>
        <w:gridCol w:w="395"/>
        <w:gridCol w:w="434"/>
        <w:gridCol w:w="629"/>
        <w:gridCol w:w="934"/>
        <w:gridCol w:w="1200"/>
        <w:gridCol w:w="313"/>
        <w:gridCol w:w="1811"/>
        <w:gridCol w:w="3182"/>
      </w:tblGrid>
      <w:tr w:rsidR="0021208F" w:rsidRPr="008A03F7" w14:paraId="7428DAD0" w14:textId="77777777" w:rsidTr="0021208F">
        <w:trPr>
          <w:trHeight w:val="255"/>
        </w:trPr>
        <w:tc>
          <w:tcPr>
            <w:tcW w:w="5000" w:type="pct"/>
            <w:gridSpan w:val="13"/>
            <w:tcBorders>
              <w:top w:val="single" w:sz="4" w:space="0" w:color="auto"/>
              <w:left w:val="single" w:sz="4" w:space="0" w:color="auto"/>
              <w:bottom w:val="single" w:sz="4" w:space="0" w:color="auto"/>
              <w:right w:val="single" w:sz="4" w:space="0" w:color="auto"/>
            </w:tcBorders>
            <w:shd w:val="clear" w:color="000000" w:fill="E7E6E6"/>
            <w:noWrap/>
            <w:vAlign w:val="center"/>
            <w:hideMark/>
          </w:tcPr>
          <w:p w14:paraId="463B834C" w14:textId="77777777" w:rsidR="0021208F" w:rsidRPr="008A03F7" w:rsidRDefault="0021208F" w:rsidP="0021208F">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Baños</w:t>
            </w:r>
          </w:p>
        </w:tc>
      </w:tr>
      <w:tr w:rsidR="0021208F" w:rsidRPr="008A03F7" w14:paraId="49E175B8" w14:textId="77777777" w:rsidTr="003A64E3">
        <w:trPr>
          <w:trHeight w:val="300"/>
        </w:trPr>
        <w:tc>
          <w:tcPr>
            <w:tcW w:w="219" w:type="pct"/>
            <w:gridSpan w:val="2"/>
            <w:vMerge w:val="restart"/>
            <w:tcBorders>
              <w:top w:val="nil"/>
              <w:left w:val="single" w:sz="4" w:space="0" w:color="auto"/>
              <w:bottom w:val="single" w:sz="4" w:space="0" w:color="auto"/>
              <w:right w:val="single" w:sz="4" w:space="0" w:color="auto"/>
            </w:tcBorders>
            <w:shd w:val="clear" w:color="000000" w:fill="E7E6E6"/>
            <w:noWrap/>
            <w:vAlign w:val="center"/>
            <w:hideMark/>
          </w:tcPr>
          <w:p w14:paraId="5E5F6674" w14:textId="77777777" w:rsidR="0021208F" w:rsidRPr="008A03F7" w:rsidRDefault="0021208F" w:rsidP="0021208F">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No.</w:t>
            </w:r>
          </w:p>
        </w:tc>
        <w:tc>
          <w:tcPr>
            <w:tcW w:w="1144" w:type="pct"/>
            <w:gridSpan w:val="2"/>
            <w:vMerge w:val="restart"/>
            <w:tcBorders>
              <w:top w:val="nil"/>
              <w:left w:val="single" w:sz="4" w:space="0" w:color="auto"/>
              <w:bottom w:val="single" w:sz="4" w:space="0" w:color="auto"/>
              <w:right w:val="single" w:sz="4" w:space="0" w:color="auto"/>
            </w:tcBorders>
            <w:shd w:val="clear" w:color="000000" w:fill="E7E6E6"/>
            <w:noWrap/>
            <w:vAlign w:val="center"/>
            <w:hideMark/>
          </w:tcPr>
          <w:p w14:paraId="0CEA6AF4" w14:textId="77777777" w:rsidR="0021208F" w:rsidRPr="008A03F7" w:rsidRDefault="0021208F" w:rsidP="0021208F">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Descripción</w:t>
            </w:r>
          </w:p>
        </w:tc>
        <w:tc>
          <w:tcPr>
            <w:tcW w:w="357" w:type="pct"/>
            <w:gridSpan w:val="2"/>
            <w:vMerge w:val="restart"/>
            <w:tcBorders>
              <w:top w:val="nil"/>
              <w:left w:val="single" w:sz="4" w:space="0" w:color="auto"/>
              <w:bottom w:val="single" w:sz="4" w:space="0" w:color="auto"/>
              <w:right w:val="single" w:sz="4" w:space="0" w:color="auto"/>
            </w:tcBorders>
            <w:shd w:val="clear" w:color="000000" w:fill="E7E6E6"/>
            <w:noWrap/>
            <w:vAlign w:val="center"/>
            <w:hideMark/>
          </w:tcPr>
          <w:p w14:paraId="1815BAF4" w14:textId="77777777" w:rsidR="0021208F" w:rsidRPr="008A03F7" w:rsidRDefault="0021208F" w:rsidP="0021208F">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Unidad </w:t>
            </w:r>
          </w:p>
        </w:tc>
        <w:tc>
          <w:tcPr>
            <w:tcW w:w="414" w:type="pct"/>
            <w:gridSpan w:val="2"/>
            <w:vMerge w:val="restart"/>
            <w:tcBorders>
              <w:top w:val="nil"/>
              <w:left w:val="single" w:sz="4" w:space="0" w:color="auto"/>
              <w:bottom w:val="single" w:sz="4" w:space="0" w:color="auto"/>
              <w:right w:val="single" w:sz="4" w:space="0" w:color="auto"/>
            </w:tcBorders>
            <w:shd w:val="clear" w:color="000000" w:fill="E7E6E6"/>
            <w:noWrap/>
            <w:vAlign w:val="center"/>
            <w:hideMark/>
          </w:tcPr>
          <w:p w14:paraId="14B1F1D8" w14:textId="77777777" w:rsidR="0021208F" w:rsidRPr="008A03F7" w:rsidRDefault="0021208F" w:rsidP="0021208F">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Cantidad </w:t>
            </w:r>
          </w:p>
        </w:tc>
        <w:tc>
          <w:tcPr>
            <w:tcW w:w="835" w:type="pct"/>
            <w:gridSpan w:val="2"/>
            <w:tcBorders>
              <w:top w:val="nil"/>
              <w:left w:val="nil"/>
              <w:bottom w:val="single" w:sz="4" w:space="0" w:color="auto"/>
              <w:right w:val="single" w:sz="4" w:space="0" w:color="auto"/>
            </w:tcBorders>
            <w:shd w:val="clear" w:color="000000" w:fill="E7E6E6"/>
            <w:noWrap/>
            <w:vAlign w:val="center"/>
            <w:hideMark/>
          </w:tcPr>
          <w:p w14:paraId="09979EB9" w14:textId="77777777" w:rsidR="0021208F" w:rsidRPr="008A03F7" w:rsidRDefault="0021208F" w:rsidP="0021208F">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808" w:type="pct"/>
            <w:gridSpan w:val="2"/>
            <w:tcBorders>
              <w:top w:val="nil"/>
              <w:left w:val="nil"/>
              <w:bottom w:val="single" w:sz="4" w:space="0" w:color="auto"/>
              <w:right w:val="single" w:sz="4" w:space="0" w:color="auto"/>
            </w:tcBorders>
            <w:shd w:val="clear" w:color="000000" w:fill="E7E6E6"/>
            <w:noWrap/>
            <w:vAlign w:val="center"/>
            <w:hideMark/>
          </w:tcPr>
          <w:p w14:paraId="18B0DBFA" w14:textId="77777777" w:rsidR="0021208F" w:rsidRPr="008A03F7" w:rsidRDefault="0021208F" w:rsidP="0021208F">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1221" w:type="pct"/>
            <w:vMerge w:val="restart"/>
            <w:tcBorders>
              <w:top w:val="nil"/>
              <w:left w:val="single" w:sz="4" w:space="0" w:color="auto"/>
              <w:bottom w:val="single" w:sz="4" w:space="0" w:color="auto"/>
              <w:right w:val="single" w:sz="4" w:space="0" w:color="auto"/>
            </w:tcBorders>
            <w:shd w:val="clear" w:color="000000" w:fill="E7E6E6"/>
            <w:noWrap/>
            <w:vAlign w:val="center"/>
            <w:hideMark/>
          </w:tcPr>
          <w:p w14:paraId="53F3C535" w14:textId="77777777" w:rsidR="0021208F" w:rsidRPr="008A03F7" w:rsidRDefault="0021208F" w:rsidP="0021208F">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Observaciones </w:t>
            </w:r>
          </w:p>
        </w:tc>
      </w:tr>
      <w:tr w:rsidR="0021208F" w:rsidRPr="008A03F7" w14:paraId="02ECEE61" w14:textId="77777777" w:rsidTr="003A64E3">
        <w:trPr>
          <w:trHeight w:val="255"/>
        </w:trPr>
        <w:tc>
          <w:tcPr>
            <w:tcW w:w="219" w:type="pct"/>
            <w:gridSpan w:val="2"/>
            <w:vMerge/>
            <w:tcBorders>
              <w:top w:val="nil"/>
              <w:left w:val="single" w:sz="4" w:space="0" w:color="auto"/>
              <w:bottom w:val="single" w:sz="4" w:space="0" w:color="auto"/>
              <w:right w:val="single" w:sz="4" w:space="0" w:color="auto"/>
            </w:tcBorders>
            <w:vAlign w:val="center"/>
            <w:hideMark/>
          </w:tcPr>
          <w:p w14:paraId="696DEA29" w14:textId="77777777" w:rsidR="0021208F" w:rsidRPr="008A03F7" w:rsidRDefault="0021208F" w:rsidP="0021208F">
            <w:pPr>
              <w:widowControl/>
              <w:spacing w:line="240" w:lineRule="auto"/>
              <w:rPr>
                <w:rFonts w:ascii="Times New Roman" w:eastAsia="Times New Roman" w:hAnsi="Times New Roman" w:cs="Times New Roman"/>
                <w:b/>
                <w:bCs/>
                <w:color w:val="000000"/>
                <w:sz w:val="20"/>
                <w:szCs w:val="20"/>
                <w:lang w:eastAsia="es-HN"/>
              </w:rPr>
            </w:pPr>
          </w:p>
        </w:tc>
        <w:tc>
          <w:tcPr>
            <w:tcW w:w="1144" w:type="pct"/>
            <w:gridSpan w:val="2"/>
            <w:vMerge/>
            <w:tcBorders>
              <w:top w:val="nil"/>
              <w:left w:val="single" w:sz="4" w:space="0" w:color="auto"/>
              <w:bottom w:val="single" w:sz="4" w:space="0" w:color="auto"/>
              <w:right w:val="single" w:sz="4" w:space="0" w:color="auto"/>
            </w:tcBorders>
            <w:vAlign w:val="center"/>
            <w:hideMark/>
          </w:tcPr>
          <w:p w14:paraId="38BD0A53" w14:textId="77777777" w:rsidR="0021208F" w:rsidRPr="008A03F7" w:rsidRDefault="0021208F" w:rsidP="0021208F">
            <w:pPr>
              <w:widowControl/>
              <w:spacing w:line="240" w:lineRule="auto"/>
              <w:rPr>
                <w:rFonts w:ascii="Times New Roman" w:eastAsia="Times New Roman" w:hAnsi="Times New Roman" w:cs="Times New Roman"/>
                <w:b/>
                <w:bCs/>
                <w:color w:val="000000"/>
                <w:sz w:val="20"/>
                <w:szCs w:val="20"/>
                <w:lang w:eastAsia="es-HN"/>
              </w:rPr>
            </w:pPr>
          </w:p>
        </w:tc>
        <w:tc>
          <w:tcPr>
            <w:tcW w:w="357" w:type="pct"/>
            <w:gridSpan w:val="2"/>
            <w:vMerge/>
            <w:tcBorders>
              <w:top w:val="nil"/>
              <w:left w:val="single" w:sz="4" w:space="0" w:color="auto"/>
              <w:bottom w:val="single" w:sz="4" w:space="0" w:color="auto"/>
              <w:right w:val="single" w:sz="4" w:space="0" w:color="auto"/>
            </w:tcBorders>
            <w:vAlign w:val="center"/>
            <w:hideMark/>
          </w:tcPr>
          <w:p w14:paraId="4741ED6A" w14:textId="77777777" w:rsidR="0021208F" w:rsidRPr="008A03F7" w:rsidRDefault="0021208F" w:rsidP="0021208F">
            <w:pPr>
              <w:widowControl/>
              <w:spacing w:line="240" w:lineRule="auto"/>
              <w:rPr>
                <w:rFonts w:ascii="Times New Roman" w:eastAsia="Times New Roman" w:hAnsi="Times New Roman" w:cs="Times New Roman"/>
                <w:b/>
                <w:bCs/>
                <w:color w:val="000000"/>
                <w:sz w:val="20"/>
                <w:szCs w:val="20"/>
                <w:lang w:eastAsia="es-HN"/>
              </w:rPr>
            </w:pPr>
          </w:p>
        </w:tc>
        <w:tc>
          <w:tcPr>
            <w:tcW w:w="414" w:type="pct"/>
            <w:gridSpan w:val="2"/>
            <w:vMerge/>
            <w:tcBorders>
              <w:top w:val="nil"/>
              <w:left w:val="single" w:sz="4" w:space="0" w:color="auto"/>
              <w:bottom w:val="single" w:sz="4" w:space="0" w:color="auto"/>
              <w:right w:val="single" w:sz="4" w:space="0" w:color="auto"/>
            </w:tcBorders>
            <w:vAlign w:val="center"/>
            <w:hideMark/>
          </w:tcPr>
          <w:p w14:paraId="473DDE7D" w14:textId="77777777" w:rsidR="0021208F" w:rsidRPr="008A03F7" w:rsidRDefault="0021208F" w:rsidP="0021208F">
            <w:pPr>
              <w:widowControl/>
              <w:spacing w:line="240" w:lineRule="auto"/>
              <w:rPr>
                <w:rFonts w:ascii="Times New Roman" w:eastAsia="Times New Roman" w:hAnsi="Times New Roman" w:cs="Times New Roman"/>
                <w:b/>
                <w:bCs/>
                <w:color w:val="000000"/>
                <w:sz w:val="20"/>
                <w:szCs w:val="20"/>
                <w:lang w:eastAsia="es-HN"/>
              </w:rPr>
            </w:pPr>
          </w:p>
        </w:tc>
        <w:tc>
          <w:tcPr>
            <w:tcW w:w="835" w:type="pct"/>
            <w:gridSpan w:val="2"/>
            <w:tcBorders>
              <w:top w:val="nil"/>
              <w:left w:val="nil"/>
              <w:bottom w:val="single" w:sz="4" w:space="0" w:color="auto"/>
              <w:right w:val="single" w:sz="4" w:space="0" w:color="auto"/>
            </w:tcBorders>
            <w:shd w:val="clear" w:color="000000" w:fill="E7E6E6"/>
            <w:noWrap/>
            <w:vAlign w:val="center"/>
            <w:hideMark/>
          </w:tcPr>
          <w:p w14:paraId="2B8D393A" w14:textId="77777777" w:rsidR="0021208F" w:rsidRPr="008A03F7" w:rsidRDefault="0021208F" w:rsidP="0021208F">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Precio Unitario (L.)</w:t>
            </w:r>
          </w:p>
        </w:tc>
        <w:tc>
          <w:tcPr>
            <w:tcW w:w="808" w:type="pct"/>
            <w:gridSpan w:val="2"/>
            <w:tcBorders>
              <w:top w:val="nil"/>
              <w:left w:val="nil"/>
              <w:bottom w:val="single" w:sz="4" w:space="0" w:color="auto"/>
              <w:right w:val="single" w:sz="4" w:space="0" w:color="auto"/>
            </w:tcBorders>
            <w:shd w:val="clear" w:color="000000" w:fill="E7E6E6"/>
            <w:noWrap/>
            <w:vAlign w:val="center"/>
            <w:hideMark/>
          </w:tcPr>
          <w:p w14:paraId="63D93B69" w14:textId="77777777" w:rsidR="0021208F" w:rsidRPr="008A03F7" w:rsidRDefault="0021208F" w:rsidP="0021208F">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Precio Total (L.) </w:t>
            </w:r>
          </w:p>
        </w:tc>
        <w:tc>
          <w:tcPr>
            <w:tcW w:w="1221" w:type="pct"/>
            <w:vMerge/>
            <w:tcBorders>
              <w:top w:val="nil"/>
              <w:left w:val="single" w:sz="4" w:space="0" w:color="auto"/>
              <w:bottom w:val="single" w:sz="4" w:space="0" w:color="auto"/>
              <w:right w:val="single" w:sz="4" w:space="0" w:color="auto"/>
            </w:tcBorders>
            <w:vAlign w:val="center"/>
            <w:hideMark/>
          </w:tcPr>
          <w:p w14:paraId="1FC92714" w14:textId="77777777" w:rsidR="0021208F" w:rsidRPr="008A03F7" w:rsidRDefault="0021208F" w:rsidP="0021208F">
            <w:pPr>
              <w:widowControl/>
              <w:spacing w:line="240" w:lineRule="auto"/>
              <w:rPr>
                <w:rFonts w:ascii="Times New Roman" w:eastAsia="Times New Roman" w:hAnsi="Times New Roman" w:cs="Times New Roman"/>
                <w:b/>
                <w:bCs/>
                <w:color w:val="000000"/>
                <w:sz w:val="20"/>
                <w:szCs w:val="20"/>
                <w:lang w:eastAsia="es-HN"/>
              </w:rPr>
            </w:pPr>
          </w:p>
        </w:tc>
      </w:tr>
      <w:tr w:rsidR="0021208F" w:rsidRPr="008A03F7" w14:paraId="1AA08D35" w14:textId="77777777" w:rsidTr="003A64E3">
        <w:trPr>
          <w:trHeight w:val="255"/>
        </w:trPr>
        <w:tc>
          <w:tcPr>
            <w:tcW w:w="219" w:type="pct"/>
            <w:gridSpan w:val="2"/>
            <w:tcBorders>
              <w:top w:val="nil"/>
              <w:left w:val="single" w:sz="4" w:space="0" w:color="auto"/>
              <w:bottom w:val="single" w:sz="4" w:space="0" w:color="auto"/>
              <w:right w:val="single" w:sz="4" w:space="0" w:color="auto"/>
            </w:tcBorders>
            <w:shd w:val="clear" w:color="auto" w:fill="auto"/>
            <w:noWrap/>
            <w:vAlign w:val="bottom"/>
            <w:hideMark/>
          </w:tcPr>
          <w:p w14:paraId="5681B6FC"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w:t>
            </w:r>
          </w:p>
        </w:tc>
        <w:tc>
          <w:tcPr>
            <w:tcW w:w="1144" w:type="pct"/>
            <w:gridSpan w:val="2"/>
            <w:tcBorders>
              <w:top w:val="nil"/>
              <w:left w:val="nil"/>
              <w:bottom w:val="single" w:sz="4" w:space="0" w:color="auto"/>
              <w:right w:val="single" w:sz="4" w:space="0" w:color="auto"/>
            </w:tcBorders>
            <w:shd w:val="clear" w:color="auto" w:fill="auto"/>
            <w:noWrap/>
            <w:vAlign w:val="center"/>
            <w:hideMark/>
          </w:tcPr>
          <w:p w14:paraId="4955C0C8" w14:textId="77777777" w:rsidR="0021208F" w:rsidRPr="008A03F7" w:rsidRDefault="0021208F" w:rsidP="0021208F">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Espejo de baños </w:t>
            </w:r>
          </w:p>
        </w:tc>
        <w:tc>
          <w:tcPr>
            <w:tcW w:w="357" w:type="pct"/>
            <w:gridSpan w:val="2"/>
            <w:tcBorders>
              <w:top w:val="nil"/>
              <w:left w:val="nil"/>
              <w:bottom w:val="single" w:sz="4" w:space="0" w:color="auto"/>
              <w:right w:val="single" w:sz="4" w:space="0" w:color="auto"/>
            </w:tcBorders>
            <w:shd w:val="clear" w:color="auto" w:fill="auto"/>
            <w:noWrap/>
            <w:vAlign w:val="bottom"/>
            <w:hideMark/>
          </w:tcPr>
          <w:p w14:paraId="79D1A453"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414" w:type="pct"/>
            <w:gridSpan w:val="2"/>
            <w:tcBorders>
              <w:top w:val="nil"/>
              <w:left w:val="nil"/>
              <w:bottom w:val="single" w:sz="4" w:space="0" w:color="auto"/>
              <w:right w:val="single" w:sz="4" w:space="0" w:color="auto"/>
            </w:tcBorders>
            <w:shd w:val="clear" w:color="auto" w:fill="auto"/>
            <w:noWrap/>
            <w:vAlign w:val="bottom"/>
            <w:hideMark/>
          </w:tcPr>
          <w:p w14:paraId="7A9A0507"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43.00</w:t>
            </w:r>
          </w:p>
        </w:tc>
        <w:tc>
          <w:tcPr>
            <w:tcW w:w="835" w:type="pct"/>
            <w:gridSpan w:val="2"/>
            <w:tcBorders>
              <w:top w:val="nil"/>
              <w:left w:val="nil"/>
              <w:bottom w:val="single" w:sz="4" w:space="0" w:color="auto"/>
              <w:right w:val="single" w:sz="4" w:space="0" w:color="auto"/>
            </w:tcBorders>
            <w:shd w:val="clear" w:color="auto" w:fill="auto"/>
            <w:noWrap/>
            <w:vAlign w:val="bottom"/>
            <w:hideMark/>
          </w:tcPr>
          <w:p w14:paraId="01BFC792"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1,000.00 </w:t>
            </w:r>
          </w:p>
        </w:tc>
        <w:tc>
          <w:tcPr>
            <w:tcW w:w="808" w:type="pct"/>
            <w:gridSpan w:val="2"/>
            <w:tcBorders>
              <w:top w:val="nil"/>
              <w:left w:val="nil"/>
              <w:bottom w:val="single" w:sz="4" w:space="0" w:color="auto"/>
              <w:right w:val="single" w:sz="4" w:space="0" w:color="auto"/>
            </w:tcBorders>
            <w:shd w:val="clear" w:color="auto" w:fill="auto"/>
            <w:noWrap/>
            <w:vAlign w:val="bottom"/>
            <w:hideMark/>
          </w:tcPr>
          <w:p w14:paraId="3557E06A"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43,000.00 </w:t>
            </w:r>
          </w:p>
        </w:tc>
        <w:tc>
          <w:tcPr>
            <w:tcW w:w="1221" w:type="pct"/>
            <w:tcBorders>
              <w:top w:val="nil"/>
              <w:left w:val="nil"/>
              <w:bottom w:val="single" w:sz="4" w:space="0" w:color="auto"/>
              <w:right w:val="single" w:sz="4" w:space="0" w:color="auto"/>
            </w:tcBorders>
            <w:shd w:val="clear" w:color="auto" w:fill="auto"/>
            <w:noWrap/>
            <w:vAlign w:val="bottom"/>
            <w:hideMark/>
          </w:tcPr>
          <w:p w14:paraId="07491B14"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cada baño. </w:t>
            </w:r>
          </w:p>
        </w:tc>
      </w:tr>
      <w:tr w:rsidR="0021208F" w:rsidRPr="008A03F7" w14:paraId="470803FC" w14:textId="77777777" w:rsidTr="003A64E3">
        <w:trPr>
          <w:trHeight w:val="255"/>
        </w:trPr>
        <w:tc>
          <w:tcPr>
            <w:tcW w:w="219" w:type="pct"/>
            <w:gridSpan w:val="2"/>
            <w:tcBorders>
              <w:top w:val="nil"/>
              <w:left w:val="single" w:sz="4" w:space="0" w:color="auto"/>
              <w:bottom w:val="single" w:sz="4" w:space="0" w:color="auto"/>
              <w:right w:val="single" w:sz="4" w:space="0" w:color="auto"/>
            </w:tcBorders>
            <w:shd w:val="clear" w:color="auto" w:fill="auto"/>
            <w:noWrap/>
            <w:vAlign w:val="bottom"/>
            <w:hideMark/>
          </w:tcPr>
          <w:p w14:paraId="1C55F3E9"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w:t>
            </w:r>
          </w:p>
        </w:tc>
        <w:tc>
          <w:tcPr>
            <w:tcW w:w="1144" w:type="pct"/>
            <w:gridSpan w:val="2"/>
            <w:tcBorders>
              <w:top w:val="nil"/>
              <w:left w:val="nil"/>
              <w:bottom w:val="single" w:sz="4" w:space="0" w:color="auto"/>
              <w:right w:val="single" w:sz="4" w:space="0" w:color="auto"/>
            </w:tcBorders>
            <w:shd w:val="clear" w:color="auto" w:fill="auto"/>
            <w:noWrap/>
            <w:vAlign w:val="center"/>
            <w:hideMark/>
          </w:tcPr>
          <w:p w14:paraId="287AFA54" w14:textId="77777777" w:rsidR="0021208F" w:rsidRPr="008A03F7" w:rsidRDefault="0021208F" w:rsidP="0021208F">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Cortina de baño </w:t>
            </w:r>
          </w:p>
        </w:tc>
        <w:tc>
          <w:tcPr>
            <w:tcW w:w="357" w:type="pct"/>
            <w:gridSpan w:val="2"/>
            <w:tcBorders>
              <w:top w:val="nil"/>
              <w:left w:val="nil"/>
              <w:bottom w:val="single" w:sz="4" w:space="0" w:color="auto"/>
              <w:right w:val="single" w:sz="4" w:space="0" w:color="auto"/>
            </w:tcBorders>
            <w:shd w:val="clear" w:color="auto" w:fill="auto"/>
            <w:noWrap/>
            <w:vAlign w:val="bottom"/>
            <w:hideMark/>
          </w:tcPr>
          <w:p w14:paraId="10E22356"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414" w:type="pct"/>
            <w:gridSpan w:val="2"/>
            <w:tcBorders>
              <w:top w:val="nil"/>
              <w:left w:val="nil"/>
              <w:bottom w:val="single" w:sz="4" w:space="0" w:color="auto"/>
              <w:right w:val="single" w:sz="4" w:space="0" w:color="auto"/>
            </w:tcBorders>
            <w:shd w:val="clear" w:color="auto" w:fill="auto"/>
            <w:noWrap/>
            <w:vAlign w:val="bottom"/>
            <w:hideMark/>
          </w:tcPr>
          <w:p w14:paraId="4E726445"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43.00</w:t>
            </w:r>
          </w:p>
        </w:tc>
        <w:tc>
          <w:tcPr>
            <w:tcW w:w="835" w:type="pct"/>
            <w:gridSpan w:val="2"/>
            <w:tcBorders>
              <w:top w:val="nil"/>
              <w:left w:val="nil"/>
              <w:bottom w:val="single" w:sz="4" w:space="0" w:color="auto"/>
              <w:right w:val="single" w:sz="4" w:space="0" w:color="auto"/>
            </w:tcBorders>
            <w:shd w:val="clear" w:color="auto" w:fill="auto"/>
            <w:noWrap/>
            <w:vAlign w:val="bottom"/>
            <w:hideMark/>
          </w:tcPr>
          <w:p w14:paraId="157D9697"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485.00 </w:t>
            </w:r>
          </w:p>
        </w:tc>
        <w:tc>
          <w:tcPr>
            <w:tcW w:w="808" w:type="pct"/>
            <w:gridSpan w:val="2"/>
            <w:tcBorders>
              <w:top w:val="nil"/>
              <w:left w:val="nil"/>
              <w:bottom w:val="single" w:sz="4" w:space="0" w:color="auto"/>
              <w:right w:val="single" w:sz="4" w:space="0" w:color="auto"/>
            </w:tcBorders>
            <w:shd w:val="clear" w:color="auto" w:fill="auto"/>
            <w:noWrap/>
            <w:vAlign w:val="bottom"/>
            <w:hideMark/>
          </w:tcPr>
          <w:p w14:paraId="0E06EB70"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20,855.00 </w:t>
            </w:r>
          </w:p>
        </w:tc>
        <w:tc>
          <w:tcPr>
            <w:tcW w:w="1221" w:type="pct"/>
            <w:tcBorders>
              <w:top w:val="nil"/>
              <w:left w:val="nil"/>
              <w:bottom w:val="single" w:sz="4" w:space="0" w:color="auto"/>
              <w:right w:val="single" w:sz="4" w:space="0" w:color="auto"/>
            </w:tcBorders>
            <w:shd w:val="clear" w:color="auto" w:fill="auto"/>
            <w:noWrap/>
            <w:vAlign w:val="bottom"/>
            <w:hideMark/>
          </w:tcPr>
          <w:p w14:paraId="3A82CD3A"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cada baño. </w:t>
            </w:r>
          </w:p>
        </w:tc>
      </w:tr>
      <w:tr w:rsidR="0021208F" w:rsidRPr="008A03F7" w14:paraId="0F608F21" w14:textId="77777777" w:rsidTr="003A64E3">
        <w:trPr>
          <w:trHeight w:val="255"/>
        </w:trPr>
        <w:tc>
          <w:tcPr>
            <w:tcW w:w="219" w:type="pct"/>
            <w:gridSpan w:val="2"/>
            <w:tcBorders>
              <w:top w:val="nil"/>
              <w:left w:val="single" w:sz="4" w:space="0" w:color="auto"/>
              <w:bottom w:val="single" w:sz="4" w:space="0" w:color="auto"/>
              <w:right w:val="single" w:sz="4" w:space="0" w:color="auto"/>
            </w:tcBorders>
            <w:shd w:val="clear" w:color="auto" w:fill="auto"/>
            <w:noWrap/>
            <w:vAlign w:val="bottom"/>
            <w:hideMark/>
          </w:tcPr>
          <w:p w14:paraId="198DB331"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3</w:t>
            </w:r>
          </w:p>
        </w:tc>
        <w:tc>
          <w:tcPr>
            <w:tcW w:w="1144" w:type="pct"/>
            <w:gridSpan w:val="2"/>
            <w:tcBorders>
              <w:top w:val="nil"/>
              <w:left w:val="nil"/>
              <w:bottom w:val="single" w:sz="4" w:space="0" w:color="auto"/>
              <w:right w:val="single" w:sz="4" w:space="0" w:color="auto"/>
            </w:tcBorders>
            <w:shd w:val="clear" w:color="auto" w:fill="auto"/>
            <w:noWrap/>
            <w:vAlign w:val="center"/>
            <w:hideMark/>
          </w:tcPr>
          <w:p w14:paraId="6C200DB4" w14:textId="77777777" w:rsidR="0021208F" w:rsidRPr="008A03F7" w:rsidRDefault="0021208F" w:rsidP="0021208F">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Cortinero de baño </w:t>
            </w:r>
          </w:p>
        </w:tc>
        <w:tc>
          <w:tcPr>
            <w:tcW w:w="357" w:type="pct"/>
            <w:gridSpan w:val="2"/>
            <w:tcBorders>
              <w:top w:val="nil"/>
              <w:left w:val="nil"/>
              <w:bottom w:val="single" w:sz="4" w:space="0" w:color="auto"/>
              <w:right w:val="single" w:sz="4" w:space="0" w:color="auto"/>
            </w:tcBorders>
            <w:shd w:val="clear" w:color="auto" w:fill="auto"/>
            <w:noWrap/>
            <w:vAlign w:val="bottom"/>
            <w:hideMark/>
          </w:tcPr>
          <w:p w14:paraId="24BAA75B"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414" w:type="pct"/>
            <w:gridSpan w:val="2"/>
            <w:tcBorders>
              <w:top w:val="nil"/>
              <w:left w:val="nil"/>
              <w:bottom w:val="single" w:sz="4" w:space="0" w:color="auto"/>
              <w:right w:val="single" w:sz="4" w:space="0" w:color="auto"/>
            </w:tcBorders>
            <w:shd w:val="clear" w:color="auto" w:fill="auto"/>
            <w:noWrap/>
            <w:vAlign w:val="bottom"/>
            <w:hideMark/>
          </w:tcPr>
          <w:p w14:paraId="27B3165E"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43.00</w:t>
            </w:r>
          </w:p>
        </w:tc>
        <w:tc>
          <w:tcPr>
            <w:tcW w:w="835" w:type="pct"/>
            <w:gridSpan w:val="2"/>
            <w:tcBorders>
              <w:top w:val="nil"/>
              <w:left w:val="nil"/>
              <w:bottom w:val="single" w:sz="4" w:space="0" w:color="auto"/>
              <w:right w:val="single" w:sz="4" w:space="0" w:color="auto"/>
            </w:tcBorders>
            <w:shd w:val="clear" w:color="auto" w:fill="auto"/>
            <w:noWrap/>
            <w:vAlign w:val="bottom"/>
            <w:hideMark/>
          </w:tcPr>
          <w:p w14:paraId="1C6DD27E"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250.00 </w:t>
            </w:r>
          </w:p>
        </w:tc>
        <w:tc>
          <w:tcPr>
            <w:tcW w:w="808" w:type="pct"/>
            <w:gridSpan w:val="2"/>
            <w:tcBorders>
              <w:top w:val="nil"/>
              <w:left w:val="nil"/>
              <w:bottom w:val="single" w:sz="4" w:space="0" w:color="auto"/>
              <w:right w:val="single" w:sz="4" w:space="0" w:color="auto"/>
            </w:tcBorders>
            <w:shd w:val="clear" w:color="auto" w:fill="auto"/>
            <w:noWrap/>
            <w:vAlign w:val="bottom"/>
            <w:hideMark/>
          </w:tcPr>
          <w:p w14:paraId="3C30E40C"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10,750.00 </w:t>
            </w:r>
          </w:p>
        </w:tc>
        <w:tc>
          <w:tcPr>
            <w:tcW w:w="1221" w:type="pct"/>
            <w:tcBorders>
              <w:top w:val="nil"/>
              <w:left w:val="nil"/>
              <w:bottom w:val="single" w:sz="4" w:space="0" w:color="auto"/>
              <w:right w:val="single" w:sz="4" w:space="0" w:color="auto"/>
            </w:tcBorders>
            <w:shd w:val="clear" w:color="auto" w:fill="auto"/>
            <w:noWrap/>
            <w:vAlign w:val="bottom"/>
            <w:hideMark/>
          </w:tcPr>
          <w:p w14:paraId="3AA963A5"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cada baño. </w:t>
            </w:r>
          </w:p>
        </w:tc>
      </w:tr>
      <w:tr w:rsidR="0021208F" w:rsidRPr="008A03F7" w14:paraId="0B6EF390" w14:textId="77777777" w:rsidTr="003A64E3">
        <w:trPr>
          <w:trHeight w:val="255"/>
        </w:trPr>
        <w:tc>
          <w:tcPr>
            <w:tcW w:w="219" w:type="pct"/>
            <w:gridSpan w:val="2"/>
            <w:tcBorders>
              <w:top w:val="nil"/>
              <w:left w:val="single" w:sz="4" w:space="0" w:color="auto"/>
              <w:bottom w:val="single" w:sz="4" w:space="0" w:color="auto"/>
              <w:right w:val="single" w:sz="4" w:space="0" w:color="auto"/>
            </w:tcBorders>
            <w:shd w:val="clear" w:color="auto" w:fill="auto"/>
            <w:noWrap/>
            <w:vAlign w:val="bottom"/>
            <w:hideMark/>
          </w:tcPr>
          <w:p w14:paraId="065FA4D5"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w:t>
            </w:r>
          </w:p>
        </w:tc>
        <w:tc>
          <w:tcPr>
            <w:tcW w:w="1144" w:type="pct"/>
            <w:gridSpan w:val="2"/>
            <w:tcBorders>
              <w:top w:val="nil"/>
              <w:left w:val="nil"/>
              <w:bottom w:val="single" w:sz="4" w:space="0" w:color="auto"/>
              <w:right w:val="single" w:sz="4" w:space="0" w:color="auto"/>
            </w:tcBorders>
            <w:shd w:val="clear" w:color="auto" w:fill="auto"/>
            <w:noWrap/>
            <w:vAlign w:val="center"/>
            <w:hideMark/>
          </w:tcPr>
          <w:p w14:paraId="1E432991" w14:textId="77777777" w:rsidR="0021208F" w:rsidRPr="008A03F7" w:rsidRDefault="0021208F" w:rsidP="0021208F">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Aros para cortinas </w:t>
            </w:r>
          </w:p>
        </w:tc>
        <w:tc>
          <w:tcPr>
            <w:tcW w:w="357" w:type="pct"/>
            <w:gridSpan w:val="2"/>
            <w:tcBorders>
              <w:top w:val="nil"/>
              <w:left w:val="nil"/>
              <w:bottom w:val="single" w:sz="4" w:space="0" w:color="auto"/>
              <w:right w:val="single" w:sz="4" w:space="0" w:color="auto"/>
            </w:tcBorders>
            <w:shd w:val="clear" w:color="auto" w:fill="auto"/>
            <w:noWrap/>
            <w:vAlign w:val="bottom"/>
            <w:hideMark/>
          </w:tcPr>
          <w:p w14:paraId="119E5D45"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Paquete </w:t>
            </w:r>
          </w:p>
        </w:tc>
        <w:tc>
          <w:tcPr>
            <w:tcW w:w="414" w:type="pct"/>
            <w:gridSpan w:val="2"/>
            <w:tcBorders>
              <w:top w:val="nil"/>
              <w:left w:val="nil"/>
              <w:bottom w:val="single" w:sz="4" w:space="0" w:color="auto"/>
              <w:right w:val="single" w:sz="4" w:space="0" w:color="auto"/>
            </w:tcBorders>
            <w:shd w:val="clear" w:color="auto" w:fill="auto"/>
            <w:noWrap/>
            <w:vAlign w:val="bottom"/>
            <w:hideMark/>
          </w:tcPr>
          <w:p w14:paraId="036CDF63"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43.00</w:t>
            </w:r>
          </w:p>
        </w:tc>
        <w:tc>
          <w:tcPr>
            <w:tcW w:w="835" w:type="pct"/>
            <w:gridSpan w:val="2"/>
            <w:tcBorders>
              <w:top w:val="nil"/>
              <w:left w:val="nil"/>
              <w:bottom w:val="single" w:sz="4" w:space="0" w:color="auto"/>
              <w:right w:val="single" w:sz="4" w:space="0" w:color="auto"/>
            </w:tcBorders>
            <w:shd w:val="clear" w:color="auto" w:fill="auto"/>
            <w:noWrap/>
            <w:vAlign w:val="bottom"/>
            <w:hideMark/>
          </w:tcPr>
          <w:p w14:paraId="02C278BD"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150.00 </w:t>
            </w:r>
          </w:p>
        </w:tc>
        <w:tc>
          <w:tcPr>
            <w:tcW w:w="808" w:type="pct"/>
            <w:gridSpan w:val="2"/>
            <w:tcBorders>
              <w:top w:val="nil"/>
              <w:left w:val="nil"/>
              <w:bottom w:val="single" w:sz="4" w:space="0" w:color="auto"/>
              <w:right w:val="single" w:sz="4" w:space="0" w:color="auto"/>
            </w:tcBorders>
            <w:shd w:val="clear" w:color="auto" w:fill="auto"/>
            <w:noWrap/>
            <w:vAlign w:val="bottom"/>
            <w:hideMark/>
          </w:tcPr>
          <w:p w14:paraId="799E9EBB"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6,450.00 </w:t>
            </w:r>
          </w:p>
        </w:tc>
        <w:tc>
          <w:tcPr>
            <w:tcW w:w="1221" w:type="pct"/>
            <w:tcBorders>
              <w:top w:val="nil"/>
              <w:left w:val="nil"/>
              <w:bottom w:val="single" w:sz="4" w:space="0" w:color="auto"/>
              <w:right w:val="single" w:sz="4" w:space="0" w:color="auto"/>
            </w:tcBorders>
            <w:shd w:val="clear" w:color="auto" w:fill="auto"/>
            <w:noWrap/>
            <w:vAlign w:val="bottom"/>
            <w:hideMark/>
          </w:tcPr>
          <w:p w14:paraId="553C755A"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cada baño. </w:t>
            </w:r>
          </w:p>
        </w:tc>
      </w:tr>
      <w:tr w:rsidR="0021208F" w:rsidRPr="008A03F7" w14:paraId="41F4A1F9" w14:textId="77777777" w:rsidTr="003A64E3">
        <w:trPr>
          <w:trHeight w:val="255"/>
        </w:trPr>
        <w:tc>
          <w:tcPr>
            <w:tcW w:w="219" w:type="pct"/>
            <w:gridSpan w:val="2"/>
            <w:tcBorders>
              <w:top w:val="nil"/>
              <w:left w:val="single" w:sz="4" w:space="0" w:color="auto"/>
              <w:bottom w:val="single" w:sz="4" w:space="0" w:color="auto"/>
              <w:right w:val="single" w:sz="4" w:space="0" w:color="auto"/>
            </w:tcBorders>
            <w:shd w:val="clear" w:color="auto" w:fill="auto"/>
            <w:noWrap/>
            <w:vAlign w:val="bottom"/>
            <w:hideMark/>
          </w:tcPr>
          <w:p w14:paraId="3A828413"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w:t>
            </w:r>
          </w:p>
        </w:tc>
        <w:tc>
          <w:tcPr>
            <w:tcW w:w="1144" w:type="pct"/>
            <w:gridSpan w:val="2"/>
            <w:tcBorders>
              <w:top w:val="nil"/>
              <w:left w:val="nil"/>
              <w:bottom w:val="single" w:sz="4" w:space="0" w:color="auto"/>
              <w:right w:val="single" w:sz="4" w:space="0" w:color="auto"/>
            </w:tcBorders>
            <w:shd w:val="clear" w:color="auto" w:fill="auto"/>
            <w:noWrap/>
            <w:vAlign w:val="center"/>
            <w:hideMark/>
          </w:tcPr>
          <w:p w14:paraId="3C119F8C" w14:textId="77777777" w:rsidR="0021208F" w:rsidRPr="008A03F7" w:rsidRDefault="0021208F" w:rsidP="0021208F">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Toallas de piso </w:t>
            </w:r>
          </w:p>
        </w:tc>
        <w:tc>
          <w:tcPr>
            <w:tcW w:w="357" w:type="pct"/>
            <w:gridSpan w:val="2"/>
            <w:tcBorders>
              <w:top w:val="nil"/>
              <w:left w:val="nil"/>
              <w:bottom w:val="single" w:sz="4" w:space="0" w:color="auto"/>
              <w:right w:val="single" w:sz="4" w:space="0" w:color="auto"/>
            </w:tcBorders>
            <w:shd w:val="clear" w:color="auto" w:fill="auto"/>
            <w:noWrap/>
            <w:vAlign w:val="bottom"/>
            <w:hideMark/>
          </w:tcPr>
          <w:p w14:paraId="0B22A51D"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414" w:type="pct"/>
            <w:gridSpan w:val="2"/>
            <w:tcBorders>
              <w:top w:val="nil"/>
              <w:left w:val="nil"/>
              <w:bottom w:val="single" w:sz="4" w:space="0" w:color="auto"/>
              <w:right w:val="single" w:sz="4" w:space="0" w:color="auto"/>
            </w:tcBorders>
            <w:shd w:val="clear" w:color="auto" w:fill="auto"/>
            <w:noWrap/>
            <w:vAlign w:val="bottom"/>
            <w:hideMark/>
          </w:tcPr>
          <w:p w14:paraId="4B25088D"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86.00</w:t>
            </w:r>
          </w:p>
        </w:tc>
        <w:tc>
          <w:tcPr>
            <w:tcW w:w="835" w:type="pct"/>
            <w:gridSpan w:val="2"/>
            <w:tcBorders>
              <w:top w:val="nil"/>
              <w:left w:val="nil"/>
              <w:bottom w:val="single" w:sz="4" w:space="0" w:color="auto"/>
              <w:right w:val="single" w:sz="4" w:space="0" w:color="auto"/>
            </w:tcBorders>
            <w:shd w:val="clear" w:color="auto" w:fill="auto"/>
            <w:noWrap/>
            <w:vAlign w:val="bottom"/>
            <w:hideMark/>
          </w:tcPr>
          <w:p w14:paraId="66C5D9D8"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145.50 </w:t>
            </w:r>
          </w:p>
        </w:tc>
        <w:tc>
          <w:tcPr>
            <w:tcW w:w="808" w:type="pct"/>
            <w:gridSpan w:val="2"/>
            <w:tcBorders>
              <w:top w:val="nil"/>
              <w:left w:val="nil"/>
              <w:bottom w:val="single" w:sz="4" w:space="0" w:color="auto"/>
              <w:right w:val="single" w:sz="4" w:space="0" w:color="auto"/>
            </w:tcBorders>
            <w:shd w:val="clear" w:color="auto" w:fill="auto"/>
            <w:noWrap/>
            <w:vAlign w:val="bottom"/>
            <w:hideMark/>
          </w:tcPr>
          <w:p w14:paraId="4F431E64"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12,513.00 </w:t>
            </w:r>
          </w:p>
        </w:tc>
        <w:tc>
          <w:tcPr>
            <w:tcW w:w="1221" w:type="pct"/>
            <w:tcBorders>
              <w:top w:val="nil"/>
              <w:left w:val="nil"/>
              <w:bottom w:val="single" w:sz="4" w:space="0" w:color="auto"/>
              <w:right w:val="single" w:sz="4" w:space="0" w:color="auto"/>
            </w:tcBorders>
            <w:shd w:val="clear" w:color="auto" w:fill="auto"/>
            <w:noWrap/>
            <w:vAlign w:val="bottom"/>
            <w:hideMark/>
          </w:tcPr>
          <w:p w14:paraId="5CF1C3E2"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2 por cada baño.  </w:t>
            </w:r>
          </w:p>
        </w:tc>
      </w:tr>
      <w:tr w:rsidR="0021208F" w:rsidRPr="008A03F7" w14:paraId="5BAAB160" w14:textId="77777777" w:rsidTr="003A64E3">
        <w:trPr>
          <w:trHeight w:val="255"/>
        </w:trPr>
        <w:tc>
          <w:tcPr>
            <w:tcW w:w="219" w:type="pct"/>
            <w:gridSpan w:val="2"/>
            <w:tcBorders>
              <w:top w:val="nil"/>
              <w:left w:val="single" w:sz="4" w:space="0" w:color="auto"/>
              <w:bottom w:val="single" w:sz="4" w:space="0" w:color="auto"/>
              <w:right w:val="single" w:sz="4" w:space="0" w:color="auto"/>
            </w:tcBorders>
            <w:shd w:val="clear" w:color="auto" w:fill="auto"/>
            <w:noWrap/>
            <w:vAlign w:val="bottom"/>
            <w:hideMark/>
          </w:tcPr>
          <w:p w14:paraId="60F6A45F"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6</w:t>
            </w:r>
          </w:p>
        </w:tc>
        <w:tc>
          <w:tcPr>
            <w:tcW w:w="1144" w:type="pct"/>
            <w:gridSpan w:val="2"/>
            <w:tcBorders>
              <w:top w:val="nil"/>
              <w:left w:val="nil"/>
              <w:bottom w:val="single" w:sz="4" w:space="0" w:color="auto"/>
              <w:right w:val="single" w:sz="4" w:space="0" w:color="auto"/>
            </w:tcBorders>
            <w:shd w:val="clear" w:color="auto" w:fill="auto"/>
            <w:noWrap/>
            <w:vAlign w:val="center"/>
            <w:hideMark/>
          </w:tcPr>
          <w:p w14:paraId="710CC552" w14:textId="64594539" w:rsidR="0021208F" w:rsidRPr="008A03F7" w:rsidRDefault="009F07F9" w:rsidP="0021208F">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Lámparas</w:t>
            </w:r>
            <w:r w:rsidR="0021208F" w:rsidRPr="008A03F7">
              <w:rPr>
                <w:rFonts w:ascii="Times New Roman" w:eastAsia="Times New Roman" w:hAnsi="Times New Roman" w:cs="Times New Roman"/>
                <w:sz w:val="20"/>
                <w:szCs w:val="20"/>
                <w:lang w:eastAsia="es-HN"/>
              </w:rPr>
              <w:t xml:space="preserve"> lineales para baño </w:t>
            </w:r>
          </w:p>
        </w:tc>
        <w:tc>
          <w:tcPr>
            <w:tcW w:w="357" w:type="pct"/>
            <w:gridSpan w:val="2"/>
            <w:tcBorders>
              <w:top w:val="nil"/>
              <w:left w:val="nil"/>
              <w:bottom w:val="single" w:sz="4" w:space="0" w:color="auto"/>
              <w:right w:val="single" w:sz="4" w:space="0" w:color="auto"/>
            </w:tcBorders>
            <w:shd w:val="clear" w:color="auto" w:fill="auto"/>
            <w:noWrap/>
            <w:vAlign w:val="bottom"/>
            <w:hideMark/>
          </w:tcPr>
          <w:p w14:paraId="11FAE1D0"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414" w:type="pct"/>
            <w:gridSpan w:val="2"/>
            <w:tcBorders>
              <w:top w:val="nil"/>
              <w:left w:val="nil"/>
              <w:bottom w:val="single" w:sz="4" w:space="0" w:color="auto"/>
              <w:right w:val="single" w:sz="4" w:space="0" w:color="auto"/>
            </w:tcBorders>
            <w:shd w:val="clear" w:color="auto" w:fill="auto"/>
            <w:noWrap/>
            <w:vAlign w:val="bottom"/>
            <w:hideMark/>
          </w:tcPr>
          <w:p w14:paraId="60B5A853" w14:textId="77777777" w:rsidR="0021208F" w:rsidRPr="008A03F7" w:rsidRDefault="0021208F" w:rsidP="0021208F">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43.00</w:t>
            </w:r>
          </w:p>
        </w:tc>
        <w:tc>
          <w:tcPr>
            <w:tcW w:w="835" w:type="pct"/>
            <w:gridSpan w:val="2"/>
            <w:tcBorders>
              <w:top w:val="nil"/>
              <w:left w:val="nil"/>
              <w:bottom w:val="single" w:sz="4" w:space="0" w:color="auto"/>
              <w:right w:val="single" w:sz="4" w:space="0" w:color="auto"/>
            </w:tcBorders>
            <w:shd w:val="clear" w:color="auto" w:fill="auto"/>
            <w:noWrap/>
            <w:vAlign w:val="bottom"/>
            <w:hideMark/>
          </w:tcPr>
          <w:p w14:paraId="34076819"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950.00 </w:t>
            </w:r>
          </w:p>
        </w:tc>
        <w:tc>
          <w:tcPr>
            <w:tcW w:w="808" w:type="pct"/>
            <w:gridSpan w:val="2"/>
            <w:tcBorders>
              <w:top w:val="nil"/>
              <w:left w:val="nil"/>
              <w:bottom w:val="single" w:sz="4" w:space="0" w:color="auto"/>
              <w:right w:val="single" w:sz="4" w:space="0" w:color="auto"/>
            </w:tcBorders>
            <w:shd w:val="clear" w:color="auto" w:fill="auto"/>
            <w:noWrap/>
            <w:vAlign w:val="bottom"/>
            <w:hideMark/>
          </w:tcPr>
          <w:p w14:paraId="1B3148CC"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40,850.00 </w:t>
            </w:r>
          </w:p>
        </w:tc>
        <w:tc>
          <w:tcPr>
            <w:tcW w:w="1221" w:type="pct"/>
            <w:tcBorders>
              <w:top w:val="nil"/>
              <w:left w:val="nil"/>
              <w:bottom w:val="single" w:sz="4" w:space="0" w:color="auto"/>
              <w:right w:val="single" w:sz="4" w:space="0" w:color="auto"/>
            </w:tcBorders>
            <w:shd w:val="clear" w:color="auto" w:fill="auto"/>
            <w:noWrap/>
            <w:vAlign w:val="bottom"/>
            <w:hideMark/>
          </w:tcPr>
          <w:p w14:paraId="4CC2790C" w14:textId="77777777" w:rsidR="0021208F" w:rsidRPr="008A03F7" w:rsidRDefault="0021208F" w:rsidP="0021208F">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1 por cada baño. </w:t>
            </w:r>
          </w:p>
        </w:tc>
      </w:tr>
      <w:tr w:rsidR="00DC157A" w:rsidRPr="008A03F7" w14:paraId="26D7A521" w14:textId="77777777" w:rsidTr="00DC157A">
        <w:trPr>
          <w:trHeight w:val="255"/>
        </w:trPr>
        <w:tc>
          <w:tcPr>
            <w:tcW w:w="5000" w:type="pct"/>
            <w:gridSpan w:val="13"/>
            <w:tcBorders>
              <w:top w:val="single" w:sz="4" w:space="0" w:color="auto"/>
              <w:left w:val="single" w:sz="4" w:space="0" w:color="auto"/>
              <w:bottom w:val="single" w:sz="4" w:space="0" w:color="auto"/>
              <w:right w:val="single" w:sz="4" w:space="0" w:color="000000"/>
            </w:tcBorders>
            <w:shd w:val="clear" w:color="000000" w:fill="E7E6E6"/>
            <w:noWrap/>
            <w:vAlign w:val="center"/>
            <w:hideMark/>
          </w:tcPr>
          <w:p w14:paraId="619AA78D" w14:textId="77777777" w:rsidR="003A64E3" w:rsidRPr="008A03F7" w:rsidRDefault="003A64E3" w:rsidP="00DC157A">
            <w:pPr>
              <w:widowControl/>
              <w:spacing w:line="240" w:lineRule="auto"/>
              <w:jc w:val="center"/>
              <w:rPr>
                <w:rFonts w:ascii="Times New Roman" w:eastAsia="Times New Roman" w:hAnsi="Times New Roman" w:cs="Times New Roman"/>
                <w:b/>
                <w:bCs/>
                <w:color w:val="000000"/>
                <w:sz w:val="20"/>
                <w:szCs w:val="20"/>
                <w:lang w:eastAsia="es-HN"/>
              </w:rPr>
            </w:pPr>
          </w:p>
          <w:p w14:paraId="2683BC33" w14:textId="3F9210C8"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lastRenderedPageBreak/>
              <w:t xml:space="preserve">Generales </w:t>
            </w:r>
          </w:p>
        </w:tc>
      </w:tr>
      <w:tr w:rsidR="00DC157A" w:rsidRPr="008A03F7" w14:paraId="656CD86D" w14:textId="77777777" w:rsidTr="003A64E3">
        <w:trPr>
          <w:trHeight w:val="300"/>
        </w:trPr>
        <w:tc>
          <w:tcPr>
            <w:tcW w:w="147" w:type="pct"/>
            <w:vMerge w:val="restart"/>
            <w:tcBorders>
              <w:top w:val="nil"/>
              <w:left w:val="single" w:sz="4" w:space="0" w:color="auto"/>
              <w:bottom w:val="single" w:sz="4" w:space="0" w:color="000000"/>
              <w:right w:val="single" w:sz="4" w:space="0" w:color="auto"/>
            </w:tcBorders>
            <w:shd w:val="clear" w:color="000000" w:fill="E7E6E6"/>
            <w:noWrap/>
            <w:vAlign w:val="center"/>
            <w:hideMark/>
          </w:tcPr>
          <w:p w14:paraId="39E6AA19"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lastRenderedPageBreak/>
              <w:t>No.</w:t>
            </w:r>
          </w:p>
        </w:tc>
        <w:tc>
          <w:tcPr>
            <w:tcW w:w="1154" w:type="pct"/>
            <w:gridSpan w:val="2"/>
            <w:vMerge w:val="restart"/>
            <w:tcBorders>
              <w:top w:val="nil"/>
              <w:left w:val="single" w:sz="4" w:space="0" w:color="auto"/>
              <w:bottom w:val="single" w:sz="4" w:space="0" w:color="000000"/>
              <w:right w:val="single" w:sz="4" w:space="0" w:color="auto"/>
            </w:tcBorders>
            <w:shd w:val="clear" w:color="000000" w:fill="E7E6E6"/>
            <w:noWrap/>
            <w:vAlign w:val="center"/>
            <w:hideMark/>
          </w:tcPr>
          <w:p w14:paraId="61184304"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Descripción</w:t>
            </w:r>
          </w:p>
        </w:tc>
        <w:tc>
          <w:tcPr>
            <w:tcW w:w="264" w:type="pct"/>
            <w:gridSpan w:val="2"/>
            <w:vMerge w:val="restart"/>
            <w:tcBorders>
              <w:top w:val="nil"/>
              <w:left w:val="single" w:sz="4" w:space="0" w:color="auto"/>
              <w:bottom w:val="single" w:sz="4" w:space="0" w:color="000000"/>
              <w:right w:val="single" w:sz="4" w:space="0" w:color="auto"/>
            </w:tcBorders>
            <w:shd w:val="clear" w:color="000000" w:fill="E7E6E6"/>
            <w:noWrap/>
            <w:vAlign w:val="center"/>
            <w:hideMark/>
          </w:tcPr>
          <w:p w14:paraId="7ACFEAA8"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Unidad </w:t>
            </w:r>
          </w:p>
        </w:tc>
        <w:tc>
          <w:tcPr>
            <w:tcW w:w="327" w:type="pct"/>
            <w:gridSpan w:val="2"/>
            <w:vMerge w:val="restart"/>
            <w:tcBorders>
              <w:top w:val="nil"/>
              <w:left w:val="single" w:sz="4" w:space="0" w:color="auto"/>
              <w:bottom w:val="single" w:sz="4" w:space="0" w:color="000000"/>
              <w:right w:val="single" w:sz="4" w:space="0" w:color="auto"/>
            </w:tcBorders>
            <w:shd w:val="clear" w:color="000000" w:fill="E7E6E6"/>
            <w:noWrap/>
            <w:vAlign w:val="center"/>
            <w:hideMark/>
          </w:tcPr>
          <w:p w14:paraId="156A390D"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Cantidad </w:t>
            </w:r>
          </w:p>
        </w:tc>
        <w:tc>
          <w:tcPr>
            <w:tcW w:w="606" w:type="pct"/>
            <w:gridSpan w:val="2"/>
            <w:tcBorders>
              <w:top w:val="nil"/>
              <w:left w:val="nil"/>
              <w:bottom w:val="single" w:sz="4" w:space="0" w:color="auto"/>
              <w:right w:val="single" w:sz="4" w:space="0" w:color="auto"/>
            </w:tcBorders>
            <w:shd w:val="clear" w:color="000000" w:fill="E7E6E6"/>
            <w:noWrap/>
            <w:vAlign w:val="center"/>
            <w:hideMark/>
          </w:tcPr>
          <w:p w14:paraId="271B71AE"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587" w:type="pct"/>
            <w:gridSpan w:val="2"/>
            <w:tcBorders>
              <w:top w:val="nil"/>
              <w:left w:val="nil"/>
              <w:bottom w:val="single" w:sz="4" w:space="0" w:color="auto"/>
              <w:right w:val="single" w:sz="4" w:space="0" w:color="auto"/>
            </w:tcBorders>
            <w:shd w:val="clear" w:color="000000" w:fill="E7E6E6"/>
            <w:noWrap/>
            <w:vAlign w:val="center"/>
            <w:hideMark/>
          </w:tcPr>
          <w:p w14:paraId="62E4DE66"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1913" w:type="pct"/>
            <w:gridSpan w:val="2"/>
            <w:vMerge w:val="restart"/>
            <w:tcBorders>
              <w:top w:val="nil"/>
              <w:left w:val="single" w:sz="4" w:space="0" w:color="auto"/>
              <w:bottom w:val="single" w:sz="4" w:space="0" w:color="000000"/>
              <w:right w:val="single" w:sz="4" w:space="0" w:color="auto"/>
            </w:tcBorders>
            <w:shd w:val="clear" w:color="000000" w:fill="E7E6E6"/>
            <w:noWrap/>
            <w:vAlign w:val="center"/>
            <w:hideMark/>
          </w:tcPr>
          <w:p w14:paraId="0134E61F"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Observaciones </w:t>
            </w:r>
          </w:p>
        </w:tc>
      </w:tr>
      <w:tr w:rsidR="00DC157A" w:rsidRPr="008A03F7" w14:paraId="2791D378" w14:textId="77777777" w:rsidTr="003A64E3">
        <w:trPr>
          <w:trHeight w:val="255"/>
        </w:trPr>
        <w:tc>
          <w:tcPr>
            <w:tcW w:w="147" w:type="pct"/>
            <w:vMerge/>
            <w:tcBorders>
              <w:top w:val="nil"/>
              <w:left w:val="single" w:sz="4" w:space="0" w:color="auto"/>
              <w:bottom w:val="single" w:sz="4" w:space="0" w:color="000000"/>
              <w:right w:val="single" w:sz="4" w:space="0" w:color="auto"/>
            </w:tcBorders>
            <w:vAlign w:val="center"/>
            <w:hideMark/>
          </w:tcPr>
          <w:p w14:paraId="1BB7AB09" w14:textId="77777777" w:rsidR="00DC157A" w:rsidRPr="008A03F7" w:rsidRDefault="00DC157A" w:rsidP="00DC157A">
            <w:pPr>
              <w:widowControl/>
              <w:spacing w:line="240" w:lineRule="auto"/>
              <w:rPr>
                <w:rFonts w:ascii="Times New Roman" w:eastAsia="Times New Roman" w:hAnsi="Times New Roman" w:cs="Times New Roman"/>
                <w:b/>
                <w:bCs/>
                <w:color w:val="000000"/>
                <w:sz w:val="20"/>
                <w:szCs w:val="20"/>
                <w:lang w:eastAsia="es-HN"/>
              </w:rPr>
            </w:pPr>
          </w:p>
        </w:tc>
        <w:tc>
          <w:tcPr>
            <w:tcW w:w="1154" w:type="pct"/>
            <w:gridSpan w:val="2"/>
            <w:vMerge/>
            <w:tcBorders>
              <w:top w:val="nil"/>
              <w:left w:val="single" w:sz="4" w:space="0" w:color="auto"/>
              <w:bottom w:val="single" w:sz="4" w:space="0" w:color="000000"/>
              <w:right w:val="single" w:sz="4" w:space="0" w:color="auto"/>
            </w:tcBorders>
            <w:vAlign w:val="center"/>
            <w:hideMark/>
          </w:tcPr>
          <w:p w14:paraId="70294A9D" w14:textId="77777777" w:rsidR="00DC157A" w:rsidRPr="008A03F7" w:rsidRDefault="00DC157A" w:rsidP="00DC157A">
            <w:pPr>
              <w:widowControl/>
              <w:spacing w:line="240" w:lineRule="auto"/>
              <w:rPr>
                <w:rFonts w:ascii="Times New Roman" w:eastAsia="Times New Roman" w:hAnsi="Times New Roman" w:cs="Times New Roman"/>
                <w:b/>
                <w:bCs/>
                <w:color w:val="000000"/>
                <w:sz w:val="20"/>
                <w:szCs w:val="20"/>
                <w:lang w:eastAsia="es-HN"/>
              </w:rPr>
            </w:pPr>
          </w:p>
        </w:tc>
        <w:tc>
          <w:tcPr>
            <w:tcW w:w="264" w:type="pct"/>
            <w:gridSpan w:val="2"/>
            <w:vMerge/>
            <w:tcBorders>
              <w:top w:val="nil"/>
              <w:left w:val="single" w:sz="4" w:space="0" w:color="auto"/>
              <w:bottom w:val="single" w:sz="4" w:space="0" w:color="000000"/>
              <w:right w:val="single" w:sz="4" w:space="0" w:color="auto"/>
            </w:tcBorders>
            <w:vAlign w:val="center"/>
            <w:hideMark/>
          </w:tcPr>
          <w:p w14:paraId="7B205AC6" w14:textId="77777777" w:rsidR="00DC157A" w:rsidRPr="008A03F7" w:rsidRDefault="00DC157A" w:rsidP="00DC157A">
            <w:pPr>
              <w:widowControl/>
              <w:spacing w:line="240" w:lineRule="auto"/>
              <w:rPr>
                <w:rFonts w:ascii="Times New Roman" w:eastAsia="Times New Roman" w:hAnsi="Times New Roman" w:cs="Times New Roman"/>
                <w:b/>
                <w:bCs/>
                <w:color w:val="000000"/>
                <w:sz w:val="20"/>
                <w:szCs w:val="20"/>
                <w:lang w:eastAsia="es-HN"/>
              </w:rPr>
            </w:pPr>
          </w:p>
        </w:tc>
        <w:tc>
          <w:tcPr>
            <w:tcW w:w="327" w:type="pct"/>
            <w:gridSpan w:val="2"/>
            <w:vMerge/>
            <w:tcBorders>
              <w:top w:val="nil"/>
              <w:left w:val="single" w:sz="4" w:space="0" w:color="auto"/>
              <w:bottom w:val="single" w:sz="4" w:space="0" w:color="000000"/>
              <w:right w:val="single" w:sz="4" w:space="0" w:color="auto"/>
            </w:tcBorders>
            <w:vAlign w:val="center"/>
            <w:hideMark/>
          </w:tcPr>
          <w:p w14:paraId="234753F2" w14:textId="77777777" w:rsidR="00DC157A" w:rsidRPr="008A03F7" w:rsidRDefault="00DC157A" w:rsidP="00DC157A">
            <w:pPr>
              <w:widowControl/>
              <w:spacing w:line="240" w:lineRule="auto"/>
              <w:rPr>
                <w:rFonts w:ascii="Times New Roman" w:eastAsia="Times New Roman" w:hAnsi="Times New Roman" w:cs="Times New Roman"/>
                <w:b/>
                <w:bCs/>
                <w:color w:val="000000"/>
                <w:sz w:val="20"/>
                <w:szCs w:val="20"/>
                <w:lang w:eastAsia="es-HN"/>
              </w:rPr>
            </w:pPr>
          </w:p>
        </w:tc>
        <w:tc>
          <w:tcPr>
            <w:tcW w:w="606" w:type="pct"/>
            <w:gridSpan w:val="2"/>
            <w:tcBorders>
              <w:top w:val="nil"/>
              <w:left w:val="nil"/>
              <w:bottom w:val="single" w:sz="4" w:space="0" w:color="auto"/>
              <w:right w:val="single" w:sz="4" w:space="0" w:color="auto"/>
            </w:tcBorders>
            <w:shd w:val="clear" w:color="000000" w:fill="E7E6E6"/>
            <w:noWrap/>
            <w:vAlign w:val="center"/>
            <w:hideMark/>
          </w:tcPr>
          <w:p w14:paraId="026C21B1"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Precio Unitario (L.)</w:t>
            </w:r>
          </w:p>
        </w:tc>
        <w:tc>
          <w:tcPr>
            <w:tcW w:w="587" w:type="pct"/>
            <w:gridSpan w:val="2"/>
            <w:tcBorders>
              <w:top w:val="nil"/>
              <w:left w:val="nil"/>
              <w:bottom w:val="single" w:sz="4" w:space="0" w:color="auto"/>
              <w:right w:val="single" w:sz="4" w:space="0" w:color="auto"/>
            </w:tcBorders>
            <w:shd w:val="clear" w:color="000000" w:fill="E7E6E6"/>
            <w:noWrap/>
            <w:vAlign w:val="center"/>
            <w:hideMark/>
          </w:tcPr>
          <w:p w14:paraId="09552E50"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Precio Total (L.) </w:t>
            </w:r>
          </w:p>
        </w:tc>
        <w:tc>
          <w:tcPr>
            <w:tcW w:w="1913" w:type="pct"/>
            <w:gridSpan w:val="2"/>
            <w:vMerge/>
            <w:tcBorders>
              <w:top w:val="nil"/>
              <w:left w:val="single" w:sz="4" w:space="0" w:color="auto"/>
              <w:bottom w:val="single" w:sz="4" w:space="0" w:color="000000"/>
              <w:right w:val="single" w:sz="4" w:space="0" w:color="auto"/>
            </w:tcBorders>
            <w:vAlign w:val="center"/>
            <w:hideMark/>
          </w:tcPr>
          <w:p w14:paraId="23DE7095" w14:textId="77777777" w:rsidR="00DC157A" w:rsidRPr="008A03F7" w:rsidRDefault="00DC157A" w:rsidP="00DC157A">
            <w:pPr>
              <w:widowControl/>
              <w:spacing w:line="240" w:lineRule="auto"/>
              <w:rPr>
                <w:rFonts w:ascii="Times New Roman" w:eastAsia="Times New Roman" w:hAnsi="Times New Roman" w:cs="Times New Roman"/>
                <w:b/>
                <w:bCs/>
                <w:color w:val="000000"/>
                <w:sz w:val="20"/>
                <w:szCs w:val="20"/>
                <w:lang w:eastAsia="es-HN"/>
              </w:rPr>
            </w:pPr>
          </w:p>
        </w:tc>
      </w:tr>
      <w:tr w:rsidR="00DC157A" w:rsidRPr="008A03F7" w14:paraId="51F47F88" w14:textId="77777777" w:rsidTr="003A64E3">
        <w:trPr>
          <w:trHeight w:val="255"/>
        </w:trPr>
        <w:tc>
          <w:tcPr>
            <w:tcW w:w="147" w:type="pct"/>
            <w:tcBorders>
              <w:top w:val="nil"/>
              <w:left w:val="single" w:sz="4" w:space="0" w:color="auto"/>
              <w:bottom w:val="single" w:sz="4" w:space="0" w:color="auto"/>
              <w:right w:val="single" w:sz="4" w:space="0" w:color="auto"/>
            </w:tcBorders>
            <w:shd w:val="clear" w:color="auto" w:fill="auto"/>
            <w:noWrap/>
            <w:vAlign w:val="bottom"/>
            <w:hideMark/>
          </w:tcPr>
          <w:p w14:paraId="206A7AE6"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w:t>
            </w:r>
          </w:p>
        </w:tc>
        <w:tc>
          <w:tcPr>
            <w:tcW w:w="1154" w:type="pct"/>
            <w:gridSpan w:val="2"/>
            <w:tcBorders>
              <w:top w:val="nil"/>
              <w:left w:val="nil"/>
              <w:bottom w:val="single" w:sz="4" w:space="0" w:color="auto"/>
              <w:right w:val="single" w:sz="4" w:space="0" w:color="auto"/>
            </w:tcBorders>
            <w:shd w:val="clear" w:color="auto" w:fill="auto"/>
            <w:noWrap/>
            <w:vAlign w:val="center"/>
            <w:hideMark/>
          </w:tcPr>
          <w:p w14:paraId="2FF992A6" w14:textId="0FE08DFA" w:rsidR="00DC157A" w:rsidRPr="008A03F7" w:rsidRDefault="009F07F9"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Instalación</w:t>
            </w:r>
            <w:r w:rsidR="00DC157A" w:rsidRPr="008A03F7">
              <w:rPr>
                <w:rFonts w:ascii="Times New Roman" w:eastAsia="Times New Roman" w:hAnsi="Times New Roman" w:cs="Times New Roman"/>
                <w:sz w:val="20"/>
                <w:szCs w:val="20"/>
                <w:lang w:eastAsia="es-HN"/>
              </w:rPr>
              <w:t xml:space="preserve"> de cortinas tipo roller blackout </w:t>
            </w:r>
          </w:p>
        </w:tc>
        <w:tc>
          <w:tcPr>
            <w:tcW w:w="264" w:type="pct"/>
            <w:gridSpan w:val="2"/>
            <w:tcBorders>
              <w:top w:val="nil"/>
              <w:left w:val="nil"/>
              <w:bottom w:val="single" w:sz="4" w:space="0" w:color="auto"/>
              <w:right w:val="single" w:sz="4" w:space="0" w:color="auto"/>
            </w:tcBorders>
            <w:shd w:val="clear" w:color="auto" w:fill="auto"/>
            <w:noWrap/>
            <w:vAlign w:val="bottom"/>
            <w:hideMark/>
          </w:tcPr>
          <w:p w14:paraId="147BB845" w14:textId="67A79E3E" w:rsidR="003A64E3" w:rsidRPr="008A03F7" w:rsidRDefault="003A64E3" w:rsidP="003A64E3">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w:t>
            </w:r>
          </w:p>
        </w:tc>
        <w:tc>
          <w:tcPr>
            <w:tcW w:w="327" w:type="pct"/>
            <w:gridSpan w:val="2"/>
            <w:tcBorders>
              <w:top w:val="nil"/>
              <w:left w:val="nil"/>
              <w:bottom w:val="single" w:sz="4" w:space="0" w:color="auto"/>
              <w:right w:val="single" w:sz="4" w:space="0" w:color="auto"/>
            </w:tcBorders>
            <w:shd w:val="clear" w:color="auto" w:fill="auto"/>
            <w:noWrap/>
            <w:vAlign w:val="bottom"/>
            <w:hideMark/>
          </w:tcPr>
          <w:p w14:paraId="6958F59C"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49.00</w:t>
            </w:r>
          </w:p>
        </w:tc>
        <w:tc>
          <w:tcPr>
            <w:tcW w:w="606" w:type="pct"/>
            <w:gridSpan w:val="2"/>
            <w:tcBorders>
              <w:top w:val="nil"/>
              <w:left w:val="nil"/>
              <w:bottom w:val="single" w:sz="4" w:space="0" w:color="auto"/>
              <w:right w:val="single" w:sz="4" w:space="0" w:color="auto"/>
            </w:tcBorders>
            <w:shd w:val="clear" w:color="auto" w:fill="auto"/>
            <w:noWrap/>
            <w:vAlign w:val="bottom"/>
            <w:hideMark/>
          </w:tcPr>
          <w:p w14:paraId="14D34F42"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45,000.00 </w:t>
            </w:r>
          </w:p>
        </w:tc>
        <w:tc>
          <w:tcPr>
            <w:tcW w:w="587" w:type="pct"/>
            <w:gridSpan w:val="2"/>
            <w:tcBorders>
              <w:top w:val="nil"/>
              <w:left w:val="nil"/>
              <w:bottom w:val="single" w:sz="4" w:space="0" w:color="auto"/>
              <w:right w:val="single" w:sz="4" w:space="0" w:color="auto"/>
            </w:tcBorders>
            <w:shd w:val="clear" w:color="auto" w:fill="auto"/>
            <w:noWrap/>
            <w:vAlign w:val="bottom"/>
            <w:hideMark/>
          </w:tcPr>
          <w:p w14:paraId="0994503A"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2,205,000.00 </w:t>
            </w:r>
          </w:p>
        </w:tc>
        <w:tc>
          <w:tcPr>
            <w:tcW w:w="1913" w:type="pct"/>
            <w:gridSpan w:val="2"/>
            <w:tcBorders>
              <w:top w:val="nil"/>
              <w:left w:val="nil"/>
              <w:bottom w:val="single" w:sz="4" w:space="0" w:color="auto"/>
              <w:right w:val="single" w:sz="4" w:space="0" w:color="auto"/>
            </w:tcBorders>
            <w:shd w:val="clear" w:color="auto" w:fill="auto"/>
            <w:noWrap/>
            <w:vAlign w:val="bottom"/>
            <w:hideMark/>
          </w:tcPr>
          <w:p w14:paraId="19D66BDB"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consideran cortinas tipo roller blackout para todos los dormitorios.  </w:t>
            </w:r>
          </w:p>
        </w:tc>
      </w:tr>
      <w:tr w:rsidR="00DC157A" w:rsidRPr="008A03F7" w14:paraId="70443456" w14:textId="77777777" w:rsidTr="003A64E3">
        <w:trPr>
          <w:trHeight w:val="255"/>
        </w:trPr>
        <w:tc>
          <w:tcPr>
            <w:tcW w:w="147" w:type="pct"/>
            <w:tcBorders>
              <w:top w:val="nil"/>
              <w:left w:val="single" w:sz="4" w:space="0" w:color="auto"/>
              <w:bottom w:val="single" w:sz="4" w:space="0" w:color="auto"/>
              <w:right w:val="single" w:sz="4" w:space="0" w:color="auto"/>
            </w:tcBorders>
            <w:shd w:val="clear" w:color="auto" w:fill="auto"/>
            <w:noWrap/>
            <w:vAlign w:val="bottom"/>
            <w:hideMark/>
          </w:tcPr>
          <w:p w14:paraId="2BCD6F7B"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w:t>
            </w:r>
          </w:p>
        </w:tc>
        <w:tc>
          <w:tcPr>
            <w:tcW w:w="1154" w:type="pct"/>
            <w:gridSpan w:val="2"/>
            <w:tcBorders>
              <w:top w:val="nil"/>
              <w:left w:val="nil"/>
              <w:bottom w:val="single" w:sz="4" w:space="0" w:color="auto"/>
              <w:right w:val="single" w:sz="4" w:space="0" w:color="auto"/>
            </w:tcBorders>
            <w:shd w:val="clear" w:color="auto" w:fill="auto"/>
            <w:noWrap/>
            <w:vAlign w:val="center"/>
            <w:hideMark/>
          </w:tcPr>
          <w:p w14:paraId="033A8AD1"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Suministro e instalación de A/C</w:t>
            </w:r>
          </w:p>
        </w:tc>
        <w:tc>
          <w:tcPr>
            <w:tcW w:w="264" w:type="pct"/>
            <w:gridSpan w:val="2"/>
            <w:tcBorders>
              <w:top w:val="nil"/>
              <w:left w:val="nil"/>
              <w:bottom w:val="single" w:sz="4" w:space="0" w:color="auto"/>
              <w:right w:val="single" w:sz="4" w:space="0" w:color="auto"/>
            </w:tcBorders>
            <w:shd w:val="clear" w:color="auto" w:fill="auto"/>
            <w:noWrap/>
            <w:vAlign w:val="bottom"/>
            <w:hideMark/>
          </w:tcPr>
          <w:p w14:paraId="77EC3230" w14:textId="4069CD3D" w:rsidR="00DC157A" w:rsidRPr="008A03F7" w:rsidRDefault="003A64E3"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w:t>
            </w:r>
          </w:p>
        </w:tc>
        <w:tc>
          <w:tcPr>
            <w:tcW w:w="327" w:type="pct"/>
            <w:gridSpan w:val="2"/>
            <w:tcBorders>
              <w:top w:val="nil"/>
              <w:left w:val="nil"/>
              <w:bottom w:val="single" w:sz="4" w:space="0" w:color="auto"/>
              <w:right w:val="single" w:sz="4" w:space="0" w:color="auto"/>
            </w:tcBorders>
            <w:shd w:val="clear" w:color="auto" w:fill="auto"/>
            <w:noWrap/>
            <w:vAlign w:val="bottom"/>
            <w:hideMark/>
          </w:tcPr>
          <w:p w14:paraId="3B4E5978"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06" w:type="pct"/>
            <w:gridSpan w:val="2"/>
            <w:tcBorders>
              <w:top w:val="nil"/>
              <w:left w:val="nil"/>
              <w:bottom w:val="single" w:sz="4" w:space="0" w:color="auto"/>
              <w:right w:val="single" w:sz="4" w:space="0" w:color="auto"/>
            </w:tcBorders>
            <w:shd w:val="clear" w:color="auto" w:fill="auto"/>
            <w:noWrap/>
            <w:vAlign w:val="bottom"/>
            <w:hideMark/>
          </w:tcPr>
          <w:p w14:paraId="47CB2F14" w14:textId="6E85080A"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25,000.00 </w:t>
            </w:r>
          </w:p>
        </w:tc>
        <w:tc>
          <w:tcPr>
            <w:tcW w:w="587" w:type="pct"/>
            <w:gridSpan w:val="2"/>
            <w:tcBorders>
              <w:top w:val="nil"/>
              <w:left w:val="nil"/>
              <w:bottom w:val="single" w:sz="4" w:space="0" w:color="auto"/>
              <w:right w:val="single" w:sz="4" w:space="0" w:color="auto"/>
            </w:tcBorders>
            <w:shd w:val="clear" w:color="auto" w:fill="auto"/>
            <w:noWrap/>
            <w:vAlign w:val="bottom"/>
            <w:hideMark/>
          </w:tcPr>
          <w:p w14:paraId="58D9EDFA" w14:textId="719DDBDF"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650,000.00 </w:t>
            </w:r>
          </w:p>
        </w:tc>
        <w:tc>
          <w:tcPr>
            <w:tcW w:w="1913" w:type="pct"/>
            <w:gridSpan w:val="2"/>
            <w:tcBorders>
              <w:top w:val="nil"/>
              <w:left w:val="nil"/>
              <w:bottom w:val="single" w:sz="4" w:space="0" w:color="auto"/>
              <w:right w:val="single" w:sz="4" w:space="0" w:color="auto"/>
            </w:tcBorders>
            <w:shd w:val="clear" w:color="auto" w:fill="auto"/>
            <w:noWrap/>
            <w:vAlign w:val="bottom"/>
            <w:hideMark/>
          </w:tcPr>
          <w:p w14:paraId="3B8B763F"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consideran una unidad por apartamento. </w:t>
            </w:r>
          </w:p>
        </w:tc>
      </w:tr>
      <w:tr w:rsidR="00DC157A" w:rsidRPr="008A03F7" w14:paraId="75433437" w14:textId="77777777" w:rsidTr="003A64E3">
        <w:trPr>
          <w:trHeight w:val="255"/>
        </w:trPr>
        <w:tc>
          <w:tcPr>
            <w:tcW w:w="147" w:type="pct"/>
            <w:tcBorders>
              <w:top w:val="nil"/>
              <w:left w:val="single" w:sz="4" w:space="0" w:color="auto"/>
              <w:bottom w:val="single" w:sz="4" w:space="0" w:color="auto"/>
              <w:right w:val="single" w:sz="4" w:space="0" w:color="auto"/>
            </w:tcBorders>
            <w:shd w:val="clear" w:color="auto" w:fill="auto"/>
            <w:noWrap/>
            <w:vAlign w:val="bottom"/>
            <w:hideMark/>
          </w:tcPr>
          <w:p w14:paraId="0398C533"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3</w:t>
            </w:r>
          </w:p>
        </w:tc>
        <w:tc>
          <w:tcPr>
            <w:tcW w:w="1154" w:type="pct"/>
            <w:gridSpan w:val="2"/>
            <w:tcBorders>
              <w:top w:val="nil"/>
              <w:left w:val="nil"/>
              <w:bottom w:val="single" w:sz="4" w:space="0" w:color="auto"/>
              <w:right w:val="single" w:sz="4" w:space="0" w:color="auto"/>
            </w:tcBorders>
            <w:shd w:val="clear" w:color="auto" w:fill="auto"/>
            <w:noWrap/>
            <w:vAlign w:val="center"/>
            <w:hideMark/>
          </w:tcPr>
          <w:p w14:paraId="16D1F60B"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Spot LED cuadrado luz amarilla </w:t>
            </w:r>
          </w:p>
        </w:tc>
        <w:tc>
          <w:tcPr>
            <w:tcW w:w="264" w:type="pct"/>
            <w:gridSpan w:val="2"/>
            <w:tcBorders>
              <w:top w:val="nil"/>
              <w:left w:val="nil"/>
              <w:bottom w:val="single" w:sz="4" w:space="0" w:color="auto"/>
              <w:right w:val="single" w:sz="4" w:space="0" w:color="auto"/>
            </w:tcBorders>
            <w:shd w:val="clear" w:color="auto" w:fill="auto"/>
            <w:noWrap/>
            <w:vAlign w:val="bottom"/>
            <w:hideMark/>
          </w:tcPr>
          <w:p w14:paraId="0FD8C689" w14:textId="5A599374" w:rsidR="00DC157A" w:rsidRPr="008A03F7" w:rsidRDefault="003A64E3"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w:t>
            </w:r>
          </w:p>
        </w:tc>
        <w:tc>
          <w:tcPr>
            <w:tcW w:w="327" w:type="pct"/>
            <w:gridSpan w:val="2"/>
            <w:tcBorders>
              <w:top w:val="nil"/>
              <w:left w:val="nil"/>
              <w:bottom w:val="single" w:sz="4" w:space="0" w:color="auto"/>
              <w:right w:val="single" w:sz="4" w:space="0" w:color="auto"/>
            </w:tcBorders>
            <w:shd w:val="clear" w:color="auto" w:fill="auto"/>
            <w:noWrap/>
            <w:vAlign w:val="bottom"/>
            <w:hideMark/>
          </w:tcPr>
          <w:p w14:paraId="0A4534A3"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258.00</w:t>
            </w:r>
          </w:p>
        </w:tc>
        <w:tc>
          <w:tcPr>
            <w:tcW w:w="606" w:type="pct"/>
            <w:gridSpan w:val="2"/>
            <w:tcBorders>
              <w:top w:val="nil"/>
              <w:left w:val="nil"/>
              <w:bottom w:val="single" w:sz="4" w:space="0" w:color="auto"/>
              <w:right w:val="single" w:sz="4" w:space="0" w:color="auto"/>
            </w:tcBorders>
            <w:shd w:val="clear" w:color="auto" w:fill="auto"/>
            <w:noWrap/>
            <w:vAlign w:val="bottom"/>
            <w:hideMark/>
          </w:tcPr>
          <w:p w14:paraId="1C0113E7" w14:textId="28B0A4AC"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130.00 </w:t>
            </w:r>
          </w:p>
        </w:tc>
        <w:tc>
          <w:tcPr>
            <w:tcW w:w="587" w:type="pct"/>
            <w:gridSpan w:val="2"/>
            <w:tcBorders>
              <w:top w:val="nil"/>
              <w:left w:val="nil"/>
              <w:bottom w:val="single" w:sz="4" w:space="0" w:color="auto"/>
              <w:right w:val="single" w:sz="4" w:space="0" w:color="auto"/>
            </w:tcBorders>
            <w:shd w:val="clear" w:color="auto" w:fill="auto"/>
            <w:noWrap/>
            <w:vAlign w:val="bottom"/>
            <w:hideMark/>
          </w:tcPr>
          <w:p w14:paraId="706551B8" w14:textId="790F8B5B"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33,540.00 </w:t>
            </w:r>
          </w:p>
        </w:tc>
        <w:tc>
          <w:tcPr>
            <w:tcW w:w="1913" w:type="pct"/>
            <w:gridSpan w:val="2"/>
            <w:tcBorders>
              <w:top w:val="nil"/>
              <w:left w:val="nil"/>
              <w:bottom w:val="single" w:sz="4" w:space="0" w:color="auto"/>
              <w:right w:val="single" w:sz="4" w:space="0" w:color="auto"/>
            </w:tcBorders>
            <w:shd w:val="clear" w:color="auto" w:fill="auto"/>
            <w:noWrap/>
            <w:vAlign w:val="bottom"/>
            <w:hideMark/>
          </w:tcPr>
          <w:p w14:paraId="79FCE0A6"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Cantidad total según planos para interiores de apartamentos. </w:t>
            </w:r>
          </w:p>
        </w:tc>
      </w:tr>
      <w:tr w:rsidR="00DC157A" w:rsidRPr="008A03F7" w14:paraId="41973C6A" w14:textId="77777777" w:rsidTr="003A64E3">
        <w:trPr>
          <w:trHeight w:val="255"/>
        </w:trPr>
        <w:tc>
          <w:tcPr>
            <w:tcW w:w="147" w:type="pct"/>
            <w:tcBorders>
              <w:top w:val="nil"/>
              <w:left w:val="single" w:sz="4" w:space="0" w:color="auto"/>
              <w:bottom w:val="single" w:sz="4" w:space="0" w:color="auto"/>
              <w:right w:val="single" w:sz="4" w:space="0" w:color="auto"/>
            </w:tcBorders>
            <w:shd w:val="clear" w:color="auto" w:fill="auto"/>
            <w:noWrap/>
            <w:vAlign w:val="bottom"/>
            <w:hideMark/>
          </w:tcPr>
          <w:p w14:paraId="2E37222F"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w:t>
            </w:r>
          </w:p>
        </w:tc>
        <w:tc>
          <w:tcPr>
            <w:tcW w:w="1154" w:type="pct"/>
            <w:gridSpan w:val="2"/>
            <w:tcBorders>
              <w:top w:val="nil"/>
              <w:left w:val="nil"/>
              <w:bottom w:val="single" w:sz="4" w:space="0" w:color="auto"/>
              <w:right w:val="single" w:sz="4" w:space="0" w:color="auto"/>
            </w:tcBorders>
            <w:shd w:val="clear" w:color="auto" w:fill="auto"/>
            <w:noWrap/>
            <w:vAlign w:val="bottom"/>
            <w:hideMark/>
          </w:tcPr>
          <w:p w14:paraId="142736D3"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Regletas </w:t>
            </w:r>
          </w:p>
        </w:tc>
        <w:tc>
          <w:tcPr>
            <w:tcW w:w="264" w:type="pct"/>
            <w:gridSpan w:val="2"/>
            <w:tcBorders>
              <w:top w:val="nil"/>
              <w:left w:val="nil"/>
              <w:bottom w:val="single" w:sz="4" w:space="0" w:color="auto"/>
              <w:right w:val="single" w:sz="4" w:space="0" w:color="auto"/>
            </w:tcBorders>
            <w:shd w:val="clear" w:color="auto" w:fill="auto"/>
            <w:noWrap/>
            <w:vAlign w:val="bottom"/>
            <w:hideMark/>
          </w:tcPr>
          <w:p w14:paraId="3F6EF6A6" w14:textId="3107A624" w:rsidR="00DC157A" w:rsidRPr="008A03F7" w:rsidRDefault="003A64E3"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w:t>
            </w:r>
          </w:p>
        </w:tc>
        <w:tc>
          <w:tcPr>
            <w:tcW w:w="327" w:type="pct"/>
            <w:gridSpan w:val="2"/>
            <w:tcBorders>
              <w:top w:val="nil"/>
              <w:left w:val="nil"/>
              <w:bottom w:val="single" w:sz="4" w:space="0" w:color="auto"/>
              <w:right w:val="single" w:sz="4" w:space="0" w:color="auto"/>
            </w:tcBorders>
            <w:shd w:val="clear" w:color="auto" w:fill="auto"/>
            <w:noWrap/>
            <w:vAlign w:val="bottom"/>
            <w:hideMark/>
          </w:tcPr>
          <w:p w14:paraId="1EF90869"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52.00</w:t>
            </w:r>
          </w:p>
        </w:tc>
        <w:tc>
          <w:tcPr>
            <w:tcW w:w="606" w:type="pct"/>
            <w:gridSpan w:val="2"/>
            <w:tcBorders>
              <w:top w:val="nil"/>
              <w:left w:val="nil"/>
              <w:bottom w:val="single" w:sz="4" w:space="0" w:color="auto"/>
              <w:right w:val="single" w:sz="4" w:space="0" w:color="auto"/>
            </w:tcBorders>
            <w:shd w:val="clear" w:color="auto" w:fill="auto"/>
            <w:noWrap/>
            <w:vAlign w:val="bottom"/>
            <w:hideMark/>
          </w:tcPr>
          <w:p w14:paraId="52C47045" w14:textId="320160A8"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160.00 </w:t>
            </w:r>
          </w:p>
        </w:tc>
        <w:tc>
          <w:tcPr>
            <w:tcW w:w="587" w:type="pct"/>
            <w:gridSpan w:val="2"/>
            <w:tcBorders>
              <w:top w:val="nil"/>
              <w:left w:val="nil"/>
              <w:bottom w:val="single" w:sz="4" w:space="0" w:color="auto"/>
              <w:right w:val="single" w:sz="4" w:space="0" w:color="auto"/>
            </w:tcBorders>
            <w:shd w:val="clear" w:color="auto" w:fill="auto"/>
            <w:noWrap/>
            <w:vAlign w:val="bottom"/>
            <w:hideMark/>
          </w:tcPr>
          <w:p w14:paraId="5513F5E2" w14:textId="551F8CF5"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8,320.00 </w:t>
            </w:r>
          </w:p>
        </w:tc>
        <w:tc>
          <w:tcPr>
            <w:tcW w:w="1913" w:type="pct"/>
            <w:gridSpan w:val="2"/>
            <w:tcBorders>
              <w:top w:val="nil"/>
              <w:left w:val="nil"/>
              <w:bottom w:val="single" w:sz="4" w:space="0" w:color="auto"/>
              <w:right w:val="single" w:sz="4" w:space="0" w:color="auto"/>
            </w:tcBorders>
            <w:shd w:val="clear" w:color="auto" w:fill="auto"/>
            <w:noWrap/>
            <w:vAlign w:val="bottom"/>
            <w:hideMark/>
          </w:tcPr>
          <w:p w14:paraId="79CCD1BD"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consideran dos regletas por apto. </w:t>
            </w:r>
          </w:p>
        </w:tc>
      </w:tr>
      <w:tr w:rsidR="00DC157A" w:rsidRPr="008A03F7" w14:paraId="1B863287" w14:textId="77777777" w:rsidTr="003A64E3">
        <w:trPr>
          <w:trHeight w:val="255"/>
        </w:trPr>
        <w:tc>
          <w:tcPr>
            <w:tcW w:w="147" w:type="pct"/>
            <w:tcBorders>
              <w:top w:val="nil"/>
              <w:left w:val="single" w:sz="4" w:space="0" w:color="auto"/>
              <w:bottom w:val="single" w:sz="4" w:space="0" w:color="auto"/>
              <w:right w:val="single" w:sz="4" w:space="0" w:color="auto"/>
            </w:tcBorders>
            <w:shd w:val="clear" w:color="auto" w:fill="auto"/>
            <w:noWrap/>
            <w:vAlign w:val="bottom"/>
            <w:hideMark/>
          </w:tcPr>
          <w:p w14:paraId="61F598FB"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w:t>
            </w:r>
          </w:p>
        </w:tc>
        <w:tc>
          <w:tcPr>
            <w:tcW w:w="1154" w:type="pct"/>
            <w:gridSpan w:val="2"/>
            <w:tcBorders>
              <w:top w:val="nil"/>
              <w:left w:val="nil"/>
              <w:bottom w:val="single" w:sz="4" w:space="0" w:color="auto"/>
              <w:right w:val="single" w:sz="4" w:space="0" w:color="auto"/>
            </w:tcBorders>
            <w:shd w:val="clear" w:color="auto" w:fill="auto"/>
            <w:vAlign w:val="bottom"/>
            <w:hideMark/>
          </w:tcPr>
          <w:p w14:paraId="25FAB34C"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Instalación de soportes para TV </w:t>
            </w:r>
          </w:p>
        </w:tc>
        <w:tc>
          <w:tcPr>
            <w:tcW w:w="264" w:type="pct"/>
            <w:gridSpan w:val="2"/>
            <w:tcBorders>
              <w:top w:val="nil"/>
              <w:left w:val="nil"/>
              <w:bottom w:val="single" w:sz="4" w:space="0" w:color="auto"/>
              <w:right w:val="single" w:sz="4" w:space="0" w:color="auto"/>
            </w:tcBorders>
            <w:shd w:val="clear" w:color="auto" w:fill="auto"/>
            <w:noWrap/>
            <w:vAlign w:val="bottom"/>
            <w:hideMark/>
          </w:tcPr>
          <w:p w14:paraId="1DBD237B" w14:textId="230A16C3" w:rsidR="00DC157A" w:rsidRPr="008A03F7" w:rsidRDefault="003A64E3"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w:t>
            </w:r>
          </w:p>
        </w:tc>
        <w:tc>
          <w:tcPr>
            <w:tcW w:w="327" w:type="pct"/>
            <w:gridSpan w:val="2"/>
            <w:tcBorders>
              <w:top w:val="nil"/>
              <w:left w:val="nil"/>
              <w:bottom w:val="single" w:sz="4" w:space="0" w:color="auto"/>
              <w:right w:val="single" w:sz="4" w:space="0" w:color="auto"/>
            </w:tcBorders>
            <w:shd w:val="clear" w:color="auto" w:fill="auto"/>
            <w:noWrap/>
            <w:vAlign w:val="bottom"/>
            <w:hideMark/>
          </w:tcPr>
          <w:p w14:paraId="7C06FA59"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75.00</w:t>
            </w:r>
          </w:p>
        </w:tc>
        <w:tc>
          <w:tcPr>
            <w:tcW w:w="606" w:type="pct"/>
            <w:gridSpan w:val="2"/>
            <w:tcBorders>
              <w:top w:val="nil"/>
              <w:left w:val="nil"/>
              <w:bottom w:val="single" w:sz="4" w:space="0" w:color="auto"/>
              <w:right w:val="single" w:sz="4" w:space="0" w:color="auto"/>
            </w:tcBorders>
            <w:shd w:val="clear" w:color="auto" w:fill="auto"/>
            <w:noWrap/>
            <w:vAlign w:val="bottom"/>
            <w:hideMark/>
          </w:tcPr>
          <w:p w14:paraId="32BF3247" w14:textId="4DD42994"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262.50 </w:t>
            </w:r>
          </w:p>
        </w:tc>
        <w:tc>
          <w:tcPr>
            <w:tcW w:w="587" w:type="pct"/>
            <w:gridSpan w:val="2"/>
            <w:tcBorders>
              <w:top w:val="nil"/>
              <w:left w:val="nil"/>
              <w:bottom w:val="single" w:sz="4" w:space="0" w:color="auto"/>
              <w:right w:val="single" w:sz="4" w:space="0" w:color="auto"/>
            </w:tcBorders>
            <w:shd w:val="clear" w:color="auto" w:fill="auto"/>
            <w:noWrap/>
            <w:vAlign w:val="bottom"/>
            <w:hideMark/>
          </w:tcPr>
          <w:p w14:paraId="6BF890B4" w14:textId="256CD313"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19,687.50 </w:t>
            </w:r>
          </w:p>
        </w:tc>
        <w:tc>
          <w:tcPr>
            <w:tcW w:w="1913" w:type="pct"/>
            <w:gridSpan w:val="2"/>
            <w:tcBorders>
              <w:top w:val="nil"/>
              <w:left w:val="nil"/>
              <w:bottom w:val="single" w:sz="4" w:space="0" w:color="auto"/>
              <w:right w:val="single" w:sz="4" w:space="0" w:color="auto"/>
            </w:tcBorders>
            <w:shd w:val="clear" w:color="auto" w:fill="auto"/>
            <w:noWrap/>
            <w:vAlign w:val="bottom"/>
            <w:hideMark/>
          </w:tcPr>
          <w:p w14:paraId="39D42B19"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consideran todos los TVs de los apartamentos y sala. </w:t>
            </w:r>
          </w:p>
        </w:tc>
      </w:tr>
      <w:tr w:rsidR="00DC157A" w:rsidRPr="008A03F7" w14:paraId="2AE07E59" w14:textId="77777777" w:rsidTr="003A64E3">
        <w:trPr>
          <w:trHeight w:val="255"/>
        </w:trPr>
        <w:tc>
          <w:tcPr>
            <w:tcW w:w="147" w:type="pct"/>
            <w:tcBorders>
              <w:top w:val="nil"/>
              <w:left w:val="single" w:sz="4" w:space="0" w:color="auto"/>
              <w:bottom w:val="single" w:sz="4" w:space="0" w:color="auto"/>
              <w:right w:val="single" w:sz="4" w:space="0" w:color="auto"/>
            </w:tcBorders>
            <w:shd w:val="clear" w:color="auto" w:fill="auto"/>
            <w:noWrap/>
            <w:vAlign w:val="bottom"/>
            <w:hideMark/>
          </w:tcPr>
          <w:p w14:paraId="064D33B9"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6</w:t>
            </w:r>
          </w:p>
        </w:tc>
        <w:tc>
          <w:tcPr>
            <w:tcW w:w="1154" w:type="pct"/>
            <w:gridSpan w:val="2"/>
            <w:tcBorders>
              <w:top w:val="nil"/>
              <w:left w:val="nil"/>
              <w:bottom w:val="single" w:sz="4" w:space="0" w:color="auto"/>
              <w:right w:val="single" w:sz="4" w:space="0" w:color="auto"/>
            </w:tcBorders>
            <w:shd w:val="clear" w:color="auto" w:fill="auto"/>
            <w:vAlign w:val="bottom"/>
            <w:hideMark/>
          </w:tcPr>
          <w:p w14:paraId="5AC5E90B"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Instalación de tubos en closets</w:t>
            </w:r>
          </w:p>
        </w:tc>
        <w:tc>
          <w:tcPr>
            <w:tcW w:w="264" w:type="pct"/>
            <w:gridSpan w:val="2"/>
            <w:tcBorders>
              <w:top w:val="nil"/>
              <w:left w:val="nil"/>
              <w:bottom w:val="single" w:sz="4" w:space="0" w:color="auto"/>
              <w:right w:val="single" w:sz="4" w:space="0" w:color="auto"/>
            </w:tcBorders>
            <w:shd w:val="clear" w:color="auto" w:fill="auto"/>
            <w:noWrap/>
            <w:vAlign w:val="bottom"/>
            <w:hideMark/>
          </w:tcPr>
          <w:p w14:paraId="758A249B" w14:textId="41E2B1EA" w:rsidR="00DC157A" w:rsidRPr="008A03F7" w:rsidRDefault="003A64E3"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w:t>
            </w:r>
          </w:p>
        </w:tc>
        <w:tc>
          <w:tcPr>
            <w:tcW w:w="327" w:type="pct"/>
            <w:gridSpan w:val="2"/>
            <w:tcBorders>
              <w:top w:val="nil"/>
              <w:left w:val="nil"/>
              <w:bottom w:val="single" w:sz="4" w:space="0" w:color="auto"/>
              <w:right w:val="single" w:sz="4" w:space="0" w:color="auto"/>
            </w:tcBorders>
            <w:shd w:val="clear" w:color="auto" w:fill="auto"/>
            <w:noWrap/>
            <w:vAlign w:val="bottom"/>
            <w:hideMark/>
          </w:tcPr>
          <w:p w14:paraId="4FAB57CD"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49.00</w:t>
            </w:r>
          </w:p>
        </w:tc>
        <w:tc>
          <w:tcPr>
            <w:tcW w:w="606" w:type="pct"/>
            <w:gridSpan w:val="2"/>
            <w:tcBorders>
              <w:top w:val="nil"/>
              <w:left w:val="nil"/>
              <w:bottom w:val="single" w:sz="4" w:space="0" w:color="auto"/>
              <w:right w:val="single" w:sz="4" w:space="0" w:color="auto"/>
            </w:tcBorders>
            <w:shd w:val="clear" w:color="auto" w:fill="auto"/>
            <w:noWrap/>
            <w:vAlign w:val="bottom"/>
            <w:hideMark/>
          </w:tcPr>
          <w:p w14:paraId="7B54394C" w14:textId="56F28446"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756.00 </w:t>
            </w:r>
          </w:p>
        </w:tc>
        <w:tc>
          <w:tcPr>
            <w:tcW w:w="587" w:type="pct"/>
            <w:gridSpan w:val="2"/>
            <w:tcBorders>
              <w:top w:val="nil"/>
              <w:left w:val="nil"/>
              <w:bottom w:val="single" w:sz="4" w:space="0" w:color="auto"/>
              <w:right w:val="single" w:sz="4" w:space="0" w:color="auto"/>
            </w:tcBorders>
            <w:shd w:val="clear" w:color="auto" w:fill="auto"/>
            <w:noWrap/>
            <w:vAlign w:val="bottom"/>
            <w:hideMark/>
          </w:tcPr>
          <w:p w14:paraId="6927130A" w14:textId="7DFD2ED6"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37,044.00 </w:t>
            </w:r>
          </w:p>
        </w:tc>
        <w:tc>
          <w:tcPr>
            <w:tcW w:w="1913" w:type="pct"/>
            <w:gridSpan w:val="2"/>
            <w:tcBorders>
              <w:top w:val="nil"/>
              <w:left w:val="nil"/>
              <w:bottom w:val="single" w:sz="4" w:space="0" w:color="auto"/>
              <w:right w:val="single" w:sz="4" w:space="0" w:color="auto"/>
            </w:tcBorders>
            <w:shd w:val="clear" w:color="auto" w:fill="auto"/>
            <w:noWrap/>
            <w:vAlign w:val="bottom"/>
            <w:hideMark/>
          </w:tcPr>
          <w:p w14:paraId="1B125F58"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consideran todos los closets de los apartamentos. </w:t>
            </w:r>
          </w:p>
        </w:tc>
      </w:tr>
      <w:tr w:rsidR="00DC157A" w:rsidRPr="008A03F7" w14:paraId="79207315" w14:textId="77777777" w:rsidTr="003A64E3">
        <w:trPr>
          <w:trHeight w:val="255"/>
        </w:trPr>
        <w:tc>
          <w:tcPr>
            <w:tcW w:w="147" w:type="pct"/>
            <w:tcBorders>
              <w:top w:val="nil"/>
              <w:left w:val="single" w:sz="4" w:space="0" w:color="auto"/>
              <w:bottom w:val="single" w:sz="4" w:space="0" w:color="auto"/>
              <w:right w:val="single" w:sz="4" w:space="0" w:color="auto"/>
            </w:tcBorders>
            <w:shd w:val="clear" w:color="auto" w:fill="auto"/>
            <w:noWrap/>
            <w:vAlign w:val="bottom"/>
            <w:hideMark/>
          </w:tcPr>
          <w:p w14:paraId="015BEBD6"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w:t>
            </w:r>
          </w:p>
        </w:tc>
        <w:tc>
          <w:tcPr>
            <w:tcW w:w="1154" w:type="pct"/>
            <w:gridSpan w:val="2"/>
            <w:tcBorders>
              <w:top w:val="nil"/>
              <w:left w:val="nil"/>
              <w:bottom w:val="single" w:sz="4" w:space="0" w:color="auto"/>
              <w:right w:val="single" w:sz="4" w:space="0" w:color="auto"/>
            </w:tcBorders>
            <w:shd w:val="clear" w:color="auto" w:fill="auto"/>
            <w:vAlign w:val="bottom"/>
            <w:hideMark/>
          </w:tcPr>
          <w:p w14:paraId="3E731981" w14:textId="15F118E4"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Instalación de </w:t>
            </w:r>
            <w:r w:rsidR="009F07F9" w:rsidRPr="008A03F7">
              <w:rPr>
                <w:rFonts w:ascii="Times New Roman" w:eastAsia="Times New Roman" w:hAnsi="Times New Roman" w:cs="Times New Roman"/>
                <w:color w:val="000000"/>
                <w:sz w:val="20"/>
                <w:szCs w:val="20"/>
                <w:lang w:eastAsia="es-HN"/>
              </w:rPr>
              <w:t>tubería</w:t>
            </w:r>
            <w:r w:rsidRPr="008A03F7">
              <w:rPr>
                <w:rFonts w:ascii="Times New Roman" w:eastAsia="Times New Roman" w:hAnsi="Times New Roman" w:cs="Times New Roman"/>
                <w:color w:val="000000"/>
                <w:sz w:val="20"/>
                <w:szCs w:val="20"/>
                <w:lang w:eastAsia="es-HN"/>
              </w:rPr>
              <w:t xml:space="preserve"> flexible en centros de lavado </w:t>
            </w:r>
          </w:p>
        </w:tc>
        <w:tc>
          <w:tcPr>
            <w:tcW w:w="264" w:type="pct"/>
            <w:gridSpan w:val="2"/>
            <w:tcBorders>
              <w:top w:val="nil"/>
              <w:left w:val="nil"/>
              <w:bottom w:val="single" w:sz="4" w:space="0" w:color="auto"/>
              <w:right w:val="single" w:sz="4" w:space="0" w:color="auto"/>
            </w:tcBorders>
            <w:shd w:val="clear" w:color="auto" w:fill="auto"/>
            <w:noWrap/>
            <w:vAlign w:val="center"/>
            <w:hideMark/>
          </w:tcPr>
          <w:p w14:paraId="60A63C82" w14:textId="3FF28662" w:rsidR="00DC157A" w:rsidRPr="008A03F7" w:rsidRDefault="003A64E3"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w:t>
            </w:r>
          </w:p>
        </w:tc>
        <w:tc>
          <w:tcPr>
            <w:tcW w:w="327" w:type="pct"/>
            <w:gridSpan w:val="2"/>
            <w:tcBorders>
              <w:top w:val="nil"/>
              <w:left w:val="nil"/>
              <w:bottom w:val="single" w:sz="4" w:space="0" w:color="auto"/>
              <w:right w:val="single" w:sz="4" w:space="0" w:color="auto"/>
            </w:tcBorders>
            <w:shd w:val="clear" w:color="auto" w:fill="auto"/>
            <w:noWrap/>
            <w:vAlign w:val="center"/>
            <w:hideMark/>
          </w:tcPr>
          <w:p w14:paraId="646C39F1"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06" w:type="pct"/>
            <w:gridSpan w:val="2"/>
            <w:tcBorders>
              <w:top w:val="nil"/>
              <w:left w:val="nil"/>
              <w:bottom w:val="single" w:sz="4" w:space="0" w:color="auto"/>
              <w:right w:val="single" w:sz="4" w:space="0" w:color="auto"/>
            </w:tcBorders>
            <w:shd w:val="clear" w:color="auto" w:fill="auto"/>
            <w:noWrap/>
            <w:vAlign w:val="bottom"/>
            <w:hideMark/>
          </w:tcPr>
          <w:p w14:paraId="26F7AFEA" w14:textId="4E67EC1D"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262.50 </w:t>
            </w:r>
          </w:p>
        </w:tc>
        <w:tc>
          <w:tcPr>
            <w:tcW w:w="587" w:type="pct"/>
            <w:gridSpan w:val="2"/>
            <w:tcBorders>
              <w:top w:val="nil"/>
              <w:left w:val="nil"/>
              <w:bottom w:val="single" w:sz="4" w:space="0" w:color="auto"/>
              <w:right w:val="single" w:sz="4" w:space="0" w:color="auto"/>
            </w:tcBorders>
            <w:shd w:val="clear" w:color="auto" w:fill="auto"/>
            <w:noWrap/>
            <w:vAlign w:val="bottom"/>
            <w:hideMark/>
          </w:tcPr>
          <w:p w14:paraId="072463ED" w14:textId="738AF144"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6,825.00 </w:t>
            </w:r>
          </w:p>
        </w:tc>
        <w:tc>
          <w:tcPr>
            <w:tcW w:w="1913" w:type="pct"/>
            <w:gridSpan w:val="2"/>
            <w:tcBorders>
              <w:top w:val="nil"/>
              <w:left w:val="nil"/>
              <w:bottom w:val="single" w:sz="4" w:space="0" w:color="auto"/>
              <w:right w:val="single" w:sz="4" w:space="0" w:color="auto"/>
            </w:tcBorders>
            <w:shd w:val="clear" w:color="auto" w:fill="auto"/>
            <w:noWrap/>
            <w:vAlign w:val="center"/>
            <w:hideMark/>
          </w:tcPr>
          <w:p w14:paraId="1A1A2C41" w14:textId="526D8FCF"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la instalación de un centro de </w:t>
            </w:r>
            <w:r w:rsidR="009F07F9" w:rsidRPr="008A03F7">
              <w:rPr>
                <w:rFonts w:ascii="Times New Roman" w:eastAsia="Times New Roman" w:hAnsi="Times New Roman" w:cs="Times New Roman"/>
                <w:color w:val="000000"/>
                <w:sz w:val="20"/>
                <w:szCs w:val="20"/>
                <w:lang w:eastAsia="es-HN"/>
              </w:rPr>
              <w:t>lavado por</w:t>
            </w:r>
            <w:r w:rsidRPr="008A03F7">
              <w:rPr>
                <w:rFonts w:ascii="Times New Roman" w:eastAsia="Times New Roman" w:hAnsi="Times New Roman" w:cs="Times New Roman"/>
                <w:color w:val="000000"/>
                <w:sz w:val="20"/>
                <w:szCs w:val="20"/>
                <w:lang w:eastAsia="es-HN"/>
              </w:rPr>
              <w:t xml:space="preserve"> cada apartamento. </w:t>
            </w:r>
          </w:p>
        </w:tc>
      </w:tr>
      <w:tr w:rsidR="00DC157A" w:rsidRPr="008A03F7" w14:paraId="09115AEF" w14:textId="77777777" w:rsidTr="003A64E3">
        <w:trPr>
          <w:trHeight w:val="255"/>
        </w:trPr>
        <w:tc>
          <w:tcPr>
            <w:tcW w:w="147" w:type="pct"/>
            <w:tcBorders>
              <w:top w:val="nil"/>
              <w:left w:val="single" w:sz="4" w:space="0" w:color="auto"/>
              <w:bottom w:val="single" w:sz="4" w:space="0" w:color="auto"/>
              <w:right w:val="single" w:sz="4" w:space="0" w:color="auto"/>
            </w:tcBorders>
            <w:shd w:val="clear" w:color="auto" w:fill="auto"/>
            <w:noWrap/>
            <w:vAlign w:val="bottom"/>
            <w:hideMark/>
          </w:tcPr>
          <w:p w14:paraId="6CEBD2AE"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8</w:t>
            </w:r>
          </w:p>
        </w:tc>
        <w:tc>
          <w:tcPr>
            <w:tcW w:w="1154" w:type="pct"/>
            <w:gridSpan w:val="2"/>
            <w:tcBorders>
              <w:top w:val="nil"/>
              <w:left w:val="nil"/>
              <w:bottom w:val="single" w:sz="4" w:space="0" w:color="auto"/>
              <w:right w:val="single" w:sz="4" w:space="0" w:color="auto"/>
            </w:tcBorders>
            <w:shd w:val="clear" w:color="auto" w:fill="auto"/>
            <w:vAlign w:val="bottom"/>
            <w:hideMark/>
          </w:tcPr>
          <w:p w14:paraId="2DFE4656"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Instalación de piletas</w:t>
            </w:r>
          </w:p>
        </w:tc>
        <w:tc>
          <w:tcPr>
            <w:tcW w:w="264" w:type="pct"/>
            <w:gridSpan w:val="2"/>
            <w:tcBorders>
              <w:top w:val="nil"/>
              <w:left w:val="nil"/>
              <w:bottom w:val="single" w:sz="4" w:space="0" w:color="auto"/>
              <w:right w:val="single" w:sz="4" w:space="0" w:color="auto"/>
            </w:tcBorders>
            <w:shd w:val="clear" w:color="auto" w:fill="auto"/>
            <w:noWrap/>
            <w:vAlign w:val="center"/>
            <w:hideMark/>
          </w:tcPr>
          <w:p w14:paraId="0EDD2517" w14:textId="455DCC47" w:rsidR="00DC157A" w:rsidRPr="008A03F7" w:rsidRDefault="003A64E3"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w:t>
            </w:r>
            <w:r w:rsidR="00DC157A" w:rsidRPr="008A03F7">
              <w:rPr>
                <w:rFonts w:ascii="Times New Roman" w:eastAsia="Times New Roman" w:hAnsi="Times New Roman" w:cs="Times New Roman"/>
                <w:color w:val="000000"/>
                <w:sz w:val="20"/>
                <w:szCs w:val="20"/>
                <w:lang w:eastAsia="es-HN"/>
              </w:rPr>
              <w:t xml:space="preserve"> </w:t>
            </w:r>
          </w:p>
        </w:tc>
        <w:tc>
          <w:tcPr>
            <w:tcW w:w="327" w:type="pct"/>
            <w:gridSpan w:val="2"/>
            <w:tcBorders>
              <w:top w:val="nil"/>
              <w:left w:val="nil"/>
              <w:bottom w:val="single" w:sz="4" w:space="0" w:color="auto"/>
              <w:right w:val="single" w:sz="4" w:space="0" w:color="auto"/>
            </w:tcBorders>
            <w:shd w:val="clear" w:color="auto" w:fill="auto"/>
            <w:noWrap/>
            <w:vAlign w:val="center"/>
            <w:hideMark/>
          </w:tcPr>
          <w:p w14:paraId="54E4A0A5"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06" w:type="pct"/>
            <w:gridSpan w:val="2"/>
            <w:tcBorders>
              <w:top w:val="nil"/>
              <w:left w:val="nil"/>
              <w:bottom w:val="single" w:sz="4" w:space="0" w:color="auto"/>
              <w:right w:val="single" w:sz="4" w:space="0" w:color="auto"/>
            </w:tcBorders>
            <w:shd w:val="clear" w:color="auto" w:fill="auto"/>
            <w:noWrap/>
            <w:vAlign w:val="bottom"/>
            <w:hideMark/>
          </w:tcPr>
          <w:p w14:paraId="61F3CA1B" w14:textId="08533015"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315.00 </w:t>
            </w:r>
          </w:p>
        </w:tc>
        <w:tc>
          <w:tcPr>
            <w:tcW w:w="587" w:type="pct"/>
            <w:gridSpan w:val="2"/>
            <w:tcBorders>
              <w:top w:val="nil"/>
              <w:left w:val="nil"/>
              <w:bottom w:val="single" w:sz="4" w:space="0" w:color="auto"/>
              <w:right w:val="single" w:sz="4" w:space="0" w:color="auto"/>
            </w:tcBorders>
            <w:shd w:val="clear" w:color="auto" w:fill="auto"/>
            <w:noWrap/>
            <w:vAlign w:val="bottom"/>
            <w:hideMark/>
          </w:tcPr>
          <w:p w14:paraId="609D6ACA" w14:textId="3A05CB6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8,190.00 </w:t>
            </w:r>
          </w:p>
        </w:tc>
        <w:tc>
          <w:tcPr>
            <w:tcW w:w="1913" w:type="pct"/>
            <w:gridSpan w:val="2"/>
            <w:tcBorders>
              <w:top w:val="nil"/>
              <w:left w:val="nil"/>
              <w:bottom w:val="single" w:sz="4" w:space="0" w:color="auto"/>
              <w:right w:val="single" w:sz="4" w:space="0" w:color="auto"/>
            </w:tcBorders>
            <w:shd w:val="clear" w:color="auto" w:fill="auto"/>
            <w:noWrap/>
            <w:vAlign w:val="bottom"/>
            <w:hideMark/>
          </w:tcPr>
          <w:p w14:paraId="1216A053"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la instalación de una pileta por apartamento. </w:t>
            </w:r>
          </w:p>
        </w:tc>
      </w:tr>
      <w:tr w:rsidR="00DC157A" w:rsidRPr="008A03F7" w14:paraId="4DCA4FCD" w14:textId="77777777" w:rsidTr="003A64E3">
        <w:trPr>
          <w:trHeight w:val="255"/>
        </w:trPr>
        <w:tc>
          <w:tcPr>
            <w:tcW w:w="147" w:type="pct"/>
            <w:tcBorders>
              <w:top w:val="nil"/>
              <w:left w:val="single" w:sz="4" w:space="0" w:color="auto"/>
              <w:bottom w:val="single" w:sz="4" w:space="0" w:color="auto"/>
              <w:right w:val="single" w:sz="4" w:space="0" w:color="auto"/>
            </w:tcBorders>
            <w:shd w:val="clear" w:color="auto" w:fill="auto"/>
            <w:noWrap/>
            <w:vAlign w:val="bottom"/>
            <w:hideMark/>
          </w:tcPr>
          <w:p w14:paraId="79DA40F0"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9</w:t>
            </w:r>
          </w:p>
        </w:tc>
        <w:tc>
          <w:tcPr>
            <w:tcW w:w="1154" w:type="pct"/>
            <w:gridSpan w:val="2"/>
            <w:tcBorders>
              <w:top w:val="nil"/>
              <w:left w:val="nil"/>
              <w:bottom w:val="single" w:sz="4" w:space="0" w:color="auto"/>
              <w:right w:val="single" w:sz="4" w:space="0" w:color="auto"/>
            </w:tcBorders>
            <w:shd w:val="clear" w:color="auto" w:fill="auto"/>
            <w:vAlign w:val="bottom"/>
            <w:hideMark/>
          </w:tcPr>
          <w:p w14:paraId="44FA2748"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Limpieza de apartamentos </w:t>
            </w:r>
          </w:p>
        </w:tc>
        <w:tc>
          <w:tcPr>
            <w:tcW w:w="264" w:type="pct"/>
            <w:gridSpan w:val="2"/>
            <w:tcBorders>
              <w:top w:val="nil"/>
              <w:left w:val="nil"/>
              <w:bottom w:val="single" w:sz="4" w:space="0" w:color="auto"/>
              <w:right w:val="single" w:sz="4" w:space="0" w:color="auto"/>
            </w:tcBorders>
            <w:shd w:val="clear" w:color="auto" w:fill="auto"/>
            <w:noWrap/>
            <w:vAlign w:val="center"/>
            <w:hideMark/>
          </w:tcPr>
          <w:p w14:paraId="4BC1C4CE" w14:textId="57FB7EDA" w:rsidR="00DC157A" w:rsidRPr="008A03F7" w:rsidRDefault="003A64E3"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w:t>
            </w:r>
            <w:r w:rsidR="00DC157A" w:rsidRPr="008A03F7">
              <w:rPr>
                <w:rFonts w:ascii="Times New Roman" w:eastAsia="Times New Roman" w:hAnsi="Times New Roman" w:cs="Times New Roman"/>
                <w:color w:val="000000"/>
                <w:sz w:val="20"/>
                <w:szCs w:val="20"/>
                <w:lang w:eastAsia="es-HN"/>
              </w:rPr>
              <w:t xml:space="preserve"> </w:t>
            </w:r>
          </w:p>
        </w:tc>
        <w:tc>
          <w:tcPr>
            <w:tcW w:w="327" w:type="pct"/>
            <w:gridSpan w:val="2"/>
            <w:tcBorders>
              <w:top w:val="nil"/>
              <w:left w:val="nil"/>
              <w:bottom w:val="single" w:sz="4" w:space="0" w:color="auto"/>
              <w:right w:val="single" w:sz="4" w:space="0" w:color="auto"/>
            </w:tcBorders>
            <w:shd w:val="clear" w:color="auto" w:fill="auto"/>
            <w:noWrap/>
            <w:vAlign w:val="bottom"/>
            <w:hideMark/>
          </w:tcPr>
          <w:p w14:paraId="63A7EFE5"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606" w:type="pct"/>
            <w:gridSpan w:val="2"/>
            <w:tcBorders>
              <w:top w:val="nil"/>
              <w:left w:val="nil"/>
              <w:bottom w:val="single" w:sz="4" w:space="0" w:color="auto"/>
              <w:right w:val="single" w:sz="4" w:space="0" w:color="auto"/>
            </w:tcBorders>
            <w:shd w:val="clear" w:color="auto" w:fill="auto"/>
            <w:noWrap/>
            <w:vAlign w:val="bottom"/>
            <w:hideMark/>
          </w:tcPr>
          <w:p w14:paraId="3CAB14F6" w14:textId="1BEEA43A"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1,000.00 </w:t>
            </w:r>
          </w:p>
        </w:tc>
        <w:tc>
          <w:tcPr>
            <w:tcW w:w="587" w:type="pct"/>
            <w:gridSpan w:val="2"/>
            <w:tcBorders>
              <w:top w:val="nil"/>
              <w:left w:val="nil"/>
              <w:bottom w:val="single" w:sz="4" w:space="0" w:color="auto"/>
              <w:right w:val="single" w:sz="4" w:space="0" w:color="auto"/>
            </w:tcBorders>
            <w:shd w:val="clear" w:color="auto" w:fill="auto"/>
            <w:noWrap/>
            <w:vAlign w:val="bottom"/>
            <w:hideMark/>
          </w:tcPr>
          <w:p w14:paraId="0A4FE302" w14:textId="1E8C9515"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26,000.00 </w:t>
            </w:r>
          </w:p>
        </w:tc>
        <w:tc>
          <w:tcPr>
            <w:tcW w:w="1913" w:type="pct"/>
            <w:gridSpan w:val="2"/>
            <w:tcBorders>
              <w:top w:val="nil"/>
              <w:left w:val="nil"/>
              <w:bottom w:val="single" w:sz="4" w:space="0" w:color="auto"/>
              <w:right w:val="single" w:sz="4" w:space="0" w:color="auto"/>
            </w:tcBorders>
            <w:shd w:val="clear" w:color="auto" w:fill="auto"/>
            <w:noWrap/>
            <w:vAlign w:val="bottom"/>
            <w:hideMark/>
          </w:tcPr>
          <w:p w14:paraId="35C47BB3"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Se considera un monto proyectado </w:t>
            </w:r>
          </w:p>
        </w:tc>
      </w:tr>
      <w:tr w:rsidR="00DC157A" w:rsidRPr="008A03F7" w14:paraId="1E2BF600" w14:textId="77777777" w:rsidTr="003A64E3">
        <w:trPr>
          <w:trHeight w:val="255"/>
        </w:trPr>
        <w:tc>
          <w:tcPr>
            <w:tcW w:w="147" w:type="pct"/>
            <w:tcBorders>
              <w:top w:val="nil"/>
              <w:left w:val="single" w:sz="4" w:space="0" w:color="auto"/>
              <w:bottom w:val="single" w:sz="4" w:space="0" w:color="auto"/>
              <w:right w:val="single" w:sz="4" w:space="0" w:color="auto"/>
            </w:tcBorders>
            <w:shd w:val="clear" w:color="auto" w:fill="auto"/>
            <w:noWrap/>
            <w:vAlign w:val="bottom"/>
            <w:hideMark/>
          </w:tcPr>
          <w:p w14:paraId="65645A24"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w:t>
            </w:r>
          </w:p>
        </w:tc>
        <w:tc>
          <w:tcPr>
            <w:tcW w:w="1154" w:type="pct"/>
            <w:gridSpan w:val="2"/>
            <w:tcBorders>
              <w:top w:val="nil"/>
              <w:left w:val="nil"/>
              <w:bottom w:val="single" w:sz="4" w:space="0" w:color="auto"/>
              <w:right w:val="single" w:sz="4" w:space="0" w:color="auto"/>
            </w:tcBorders>
            <w:shd w:val="clear" w:color="auto" w:fill="auto"/>
            <w:vAlign w:val="bottom"/>
            <w:hideMark/>
          </w:tcPr>
          <w:p w14:paraId="55E2FBC8"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Elevadores</w:t>
            </w:r>
          </w:p>
        </w:tc>
        <w:tc>
          <w:tcPr>
            <w:tcW w:w="264" w:type="pct"/>
            <w:gridSpan w:val="2"/>
            <w:tcBorders>
              <w:top w:val="nil"/>
              <w:left w:val="nil"/>
              <w:bottom w:val="single" w:sz="4" w:space="0" w:color="auto"/>
              <w:right w:val="single" w:sz="4" w:space="0" w:color="auto"/>
            </w:tcBorders>
            <w:shd w:val="clear" w:color="auto" w:fill="auto"/>
            <w:noWrap/>
            <w:vAlign w:val="center"/>
            <w:hideMark/>
          </w:tcPr>
          <w:p w14:paraId="7FE20649" w14:textId="0104D099" w:rsidR="00DC157A" w:rsidRPr="008A03F7" w:rsidRDefault="003A64E3"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w:t>
            </w:r>
          </w:p>
        </w:tc>
        <w:tc>
          <w:tcPr>
            <w:tcW w:w="327" w:type="pct"/>
            <w:gridSpan w:val="2"/>
            <w:tcBorders>
              <w:top w:val="nil"/>
              <w:left w:val="nil"/>
              <w:bottom w:val="single" w:sz="4" w:space="0" w:color="auto"/>
              <w:right w:val="single" w:sz="4" w:space="0" w:color="auto"/>
            </w:tcBorders>
            <w:shd w:val="clear" w:color="auto" w:fill="auto"/>
            <w:noWrap/>
            <w:vAlign w:val="bottom"/>
            <w:hideMark/>
          </w:tcPr>
          <w:p w14:paraId="1D182E89"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2.00</w:t>
            </w:r>
          </w:p>
        </w:tc>
        <w:tc>
          <w:tcPr>
            <w:tcW w:w="606" w:type="pct"/>
            <w:gridSpan w:val="2"/>
            <w:tcBorders>
              <w:top w:val="nil"/>
              <w:left w:val="nil"/>
              <w:bottom w:val="single" w:sz="4" w:space="0" w:color="auto"/>
              <w:right w:val="single" w:sz="4" w:space="0" w:color="auto"/>
            </w:tcBorders>
            <w:shd w:val="clear" w:color="auto" w:fill="auto"/>
            <w:noWrap/>
            <w:vAlign w:val="bottom"/>
            <w:hideMark/>
          </w:tcPr>
          <w:p w14:paraId="43BDF5BE" w14:textId="312F6DA1"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2,418,373.46 </w:t>
            </w:r>
          </w:p>
        </w:tc>
        <w:tc>
          <w:tcPr>
            <w:tcW w:w="587" w:type="pct"/>
            <w:gridSpan w:val="2"/>
            <w:tcBorders>
              <w:top w:val="nil"/>
              <w:left w:val="nil"/>
              <w:bottom w:val="single" w:sz="4" w:space="0" w:color="auto"/>
              <w:right w:val="single" w:sz="4" w:space="0" w:color="auto"/>
            </w:tcBorders>
            <w:shd w:val="clear" w:color="auto" w:fill="auto"/>
            <w:noWrap/>
            <w:vAlign w:val="bottom"/>
            <w:hideMark/>
          </w:tcPr>
          <w:p w14:paraId="698947CC" w14:textId="283D1E7D"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w:t>
            </w:r>
            <w:r w:rsidR="003A64E3" w:rsidRPr="008A03F7">
              <w:rPr>
                <w:rFonts w:ascii="Times New Roman" w:eastAsia="Times New Roman" w:hAnsi="Times New Roman" w:cs="Times New Roman"/>
                <w:color w:val="000000"/>
                <w:sz w:val="20"/>
                <w:szCs w:val="20"/>
                <w:lang w:eastAsia="es-HN"/>
              </w:rPr>
              <w:t>L 4,836,746.91</w:t>
            </w:r>
            <w:r w:rsidRPr="008A03F7">
              <w:rPr>
                <w:rFonts w:ascii="Times New Roman" w:eastAsia="Times New Roman" w:hAnsi="Times New Roman" w:cs="Times New Roman"/>
                <w:color w:val="000000"/>
                <w:sz w:val="20"/>
                <w:szCs w:val="20"/>
                <w:lang w:eastAsia="es-HN"/>
              </w:rPr>
              <w:t xml:space="preserve"> </w:t>
            </w:r>
          </w:p>
        </w:tc>
        <w:tc>
          <w:tcPr>
            <w:tcW w:w="1913" w:type="pct"/>
            <w:gridSpan w:val="2"/>
            <w:tcBorders>
              <w:top w:val="nil"/>
              <w:left w:val="nil"/>
              <w:bottom w:val="single" w:sz="4" w:space="0" w:color="auto"/>
              <w:right w:val="single" w:sz="4" w:space="0" w:color="auto"/>
            </w:tcBorders>
            <w:shd w:val="clear" w:color="auto" w:fill="auto"/>
            <w:noWrap/>
            <w:vAlign w:val="bottom"/>
            <w:hideMark/>
          </w:tcPr>
          <w:p w14:paraId="52944BC7"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Se considera equipo e instalación</w:t>
            </w:r>
          </w:p>
        </w:tc>
      </w:tr>
    </w:tbl>
    <w:p w14:paraId="7016306D" w14:textId="77777777" w:rsidR="003A64E3" w:rsidRPr="008A03F7" w:rsidRDefault="003A64E3"/>
    <w:tbl>
      <w:tblPr>
        <w:tblW w:w="5000" w:type="pct"/>
        <w:tblCellMar>
          <w:left w:w="70" w:type="dxa"/>
          <w:right w:w="70" w:type="dxa"/>
        </w:tblCellMar>
        <w:tblLook w:val="04A0" w:firstRow="1" w:lastRow="0" w:firstColumn="1" w:lastColumn="0" w:noHBand="0" w:noVBand="1"/>
      </w:tblPr>
      <w:tblGrid>
        <w:gridCol w:w="435"/>
        <w:gridCol w:w="21"/>
        <w:gridCol w:w="2844"/>
        <w:gridCol w:w="818"/>
        <w:gridCol w:w="956"/>
        <w:gridCol w:w="176"/>
        <w:gridCol w:w="805"/>
        <w:gridCol w:w="912"/>
        <w:gridCol w:w="98"/>
        <w:gridCol w:w="1759"/>
        <w:gridCol w:w="373"/>
        <w:gridCol w:w="2080"/>
        <w:gridCol w:w="1673"/>
      </w:tblGrid>
      <w:tr w:rsidR="00DC157A" w:rsidRPr="008A03F7" w14:paraId="5461FDB2" w14:textId="77777777" w:rsidTr="00DC157A">
        <w:trPr>
          <w:trHeight w:val="255"/>
        </w:trPr>
        <w:tc>
          <w:tcPr>
            <w:tcW w:w="5000" w:type="pct"/>
            <w:gridSpan w:val="13"/>
            <w:tcBorders>
              <w:top w:val="single" w:sz="4" w:space="0" w:color="auto"/>
              <w:left w:val="single" w:sz="4" w:space="0" w:color="auto"/>
              <w:bottom w:val="single" w:sz="4" w:space="0" w:color="auto"/>
              <w:right w:val="single" w:sz="4" w:space="0" w:color="000000"/>
            </w:tcBorders>
            <w:shd w:val="clear" w:color="000000" w:fill="E7E6E6"/>
            <w:noWrap/>
            <w:vAlign w:val="center"/>
            <w:hideMark/>
          </w:tcPr>
          <w:p w14:paraId="64455F32"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Internacional </w:t>
            </w:r>
          </w:p>
        </w:tc>
      </w:tr>
      <w:tr w:rsidR="00DC157A" w:rsidRPr="008A03F7" w14:paraId="695394DA" w14:textId="77777777" w:rsidTr="003A64E3">
        <w:trPr>
          <w:trHeight w:val="255"/>
        </w:trPr>
        <w:tc>
          <w:tcPr>
            <w:tcW w:w="176" w:type="pct"/>
            <w:gridSpan w:val="2"/>
            <w:vMerge w:val="restart"/>
            <w:tcBorders>
              <w:top w:val="nil"/>
              <w:left w:val="single" w:sz="4" w:space="0" w:color="auto"/>
              <w:bottom w:val="single" w:sz="4" w:space="0" w:color="000000"/>
              <w:right w:val="single" w:sz="4" w:space="0" w:color="auto"/>
            </w:tcBorders>
            <w:shd w:val="clear" w:color="000000" w:fill="E7E6E6"/>
            <w:noWrap/>
            <w:vAlign w:val="center"/>
            <w:hideMark/>
          </w:tcPr>
          <w:p w14:paraId="4E4E6B28"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No.</w:t>
            </w:r>
          </w:p>
        </w:tc>
        <w:tc>
          <w:tcPr>
            <w:tcW w:w="1098" w:type="pct"/>
            <w:vMerge w:val="restart"/>
            <w:tcBorders>
              <w:top w:val="nil"/>
              <w:left w:val="single" w:sz="4" w:space="0" w:color="auto"/>
              <w:bottom w:val="single" w:sz="4" w:space="0" w:color="000000"/>
              <w:right w:val="single" w:sz="4" w:space="0" w:color="auto"/>
            </w:tcBorders>
            <w:shd w:val="clear" w:color="000000" w:fill="E7E6E6"/>
            <w:noWrap/>
            <w:vAlign w:val="center"/>
            <w:hideMark/>
          </w:tcPr>
          <w:p w14:paraId="3171C10A"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Descripción</w:t>
            </w:r>
          </w:p>
        </w:tc>
        <w:tc>
          <w:tcPr>
            <w:tcW w:w="316" w:type="pct"/>
            <w:vMerge w:val="restart"/>
            <w:tcBorders>
              <w:top w:val="nil"/>
              <w:left w:val="single" w:sz="4" w:space="0" w:color="auto"/>
              <w:bottom w:val="single" w:sz="4" w:space="0" w:color="000000"/>
              <w:right w:val="single" w:sz="4" w:space="0" w:color="auto"/>
            </w:tcBorders>
            <w:shd w:val="clear" w:color="000000" w:fill="E7E6E6"/>
            <w:noWrap/>
            <w:vAlign w:val="center"/>
            <w:hideMark/>
          </w:tcPr>
          <w:p w14:paraId="7407587F"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Unidad </w:t>
            </w:r>
          </w:p>
        </w:tc>
        <w:tc>
          <w:tcPr>
            <w:tcW w:w="369" w:type="pct"/>
            <w:vMerge w:val="restart"/>
            <w:tcBorders>
              <w:top w:val="nil"/>
              <w:left w:val="single" w:sz="4" w:space="0" w:color="auto"/>
              <w:bottom w:val="single" w:sz="4" w:space="0" w:color="000000"/>
              <w:right w:val="single" w:sz="4" w:space="0" w:color="auto"/>
            </w:tcBorders>
            <w:shd w:val="clear" w:color="000000" w:fill="E7E6E6"/>
            <w:noWrap/>
            <w:vAlign w:val="center"/>
            <w:hideMark/>
          </w:tcPr>
          <w:p w14:paraId="58DB055C"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Cantidad </w:t>
            </w:r>
          </w:p>
        </w:tc>
        <w:tc>
          <w:tcPr>
            <w:tcW w:w="731" w:type="pct"/>
            <w:gridSpan w:val="3"/>
            <w:tcBorders>
              <w:top w:val="nil"/>
              <w:left w:val="nil"/>
              <w:bottom w:val="single" w:sz="4" w:space="0" w:color="auto"/>
              <w:right w:val="single" w:sz="4" w:space="0" w:color="auto"/>
            </w:tcBorders>
            <w:shd w:val="clear" w:color="000000" w:fill="E7E6E6"/>
            <w:noWrap/>
            <w:vAlign w:val="center"/>
            <w:hideMark/>
          </w:tcPr>
          <w:p w14:paraId="656972C3"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717" w:type="pct"/>
            <w:gridSpan w:val="2"/>
            <w:tcBorders>
              <w:top w:val="nil"/>
              <w:left w:val="nil"/>
              <w:bottom w:val="single" w:sz="4" w:space="0" w:color="auto"/>
              <w:right w:val="single" w:sz="4" w:space="0" w:color="auto"/>
            </w:tcBorders>
            <w:shd w:val="clear" w:color="000000" w:fill="E7E6E6"/>
            <w:noWrap/>
            <w:vAlign w:val="center"/>
            <w:hideMark/>
          </w:tcPr>
          <w:p w14:paraId="1964829A"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1593" w:type="pct"/>
            <w:gridSpan w:val="3"/>
            <w:vMerge w:val="restart"/>
            <w:tcBorders>
              <w:top w:val="nil"/>
              <w:left w:val="single" w:sz="4" w:space="0" w:color="auto"/>
              <w:bottom w:val="single" w:sz="4" w:space="0" w:color="000000"/>
              <w:right w:val="single" w:sz="4" w:space="0" w:color="auto"/>
            </w:tcBorders>
            <w:shd w:val="clear" w:color="000000" w:fill="E7E6E6"/>
            <w:noWrap/>
            <w:vAlign w:val="center"/>
            <w:hideMark/>
          </w:tcPr>
          <w:p w14:paraId="3FF306AB"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Observaciones </w:t>
            </w:r>
          </w:p>
        </w:tc>
      </w:tr>
      <w:tr w:rsidR="00DC157A" w:rsidRPr="008A03F7" w14:paraId="2B5C0FB1" w14:textId="77777777" w:rsidTr="003A64E3">
        <w:trPr>
          <w:trHeight w:val="255"/>
        </w:trPr>
        <w:tc>
          <w:tcPr>
            <w:tcW w:w="176" w:type="pct"/>
            <w:gridSpan w:val="2"/>
            <w:vMerge/>
            <w:tcBorders>
              <w:top w:val="nil"/>
              <w:left w:val="single" w:sz="4" w:space="0" w:color="auto"/>
              <w:bottom w:val="single" w:sz="4" w:space="0" w:color="000000"/>
              <w:right w:val="single" w:sz="4" w:space="0" w:color="auto"/>
            </w:tcBorders>
            <w:vAlign w:val="center"/>
            <w:hideMark/>
          </w:tcPr>
          <w:p w14:paraId="46825B04" w14:textId="77777777" w:rsidR="00DC157A" w:rsidRPr="008A03F7" w:rsidRDefault="00DC157A" w:rsidP="00DC157A">
            <w:pPr>
              <w:widowControl/>
              <w:spacing w:line="240" w:lineRule="auto"/>
              <w:rPr>
                <w:rFonts w:ascii="Times New Roman" w:eastAsia="Times New Roman" w:hAnsi="Times New Roman" w:cs="Times New Roman"/>
                <w:b/>
                <w:bCs/>
                <w:color w:val="000000"/>
                <w:sz w:val="20"/>
                <w:szCs w:val="20"/>
                <w:lang w:eastAsia="es-HN"/>
              </w:rPr>
            </w:pPr>
          </w:p>
        </w:tc>
        <w:tc>
          <w:tcPr>
            <w:tcW w:w="1098" w:type="pct"/>
            <w:vMerge/>
            <w:tcBorders>
              <w:top w:val="nil"/>
              <w:left w:val="single" w:sz="4" w:space="0" w:color="auto"/>
              <w:bottom w:val="single" w:sz="4" w:space="0" w:color="000000"/>
              <w:right w:val="single" w:sz="4" w:space="0" w:color="auto"/>
            </w:tcBorders>
            <w:vAlign w:val="center"/>
            <w:hideMark/>
          </w:tcPr>
          <w:p w14:paraId="11EA90E8" w14:textId="77777777" w:rsidR="00DC157A" w:rsidRPr="008A03F7" w:rsidRDefault="00DC157A" w:rsidP="00DC157A">
            <w:pPr>
              <w:widowControl/>
              <w:spacing w:line="240" w:lineRule="auto"/>
              <w:rPr>
                <w:rFonts w:ascii="Times New Roman" w:eastAsia="Times New Roman" w:hAnsi="Times New Roman" w:cs="Times New Roman"/>
                <w:b/>
                <w:bCs/>
                <w:color w:val="000000"/>
                <w:sz w:val="20"/>
                <w:szCs w:val="20"/>
                <w:lang w:eastAsia="es-HN"/>
              </w:rPr>
            </w:pPr>
          </w:p>
        </w:tc>
        <w:tc>
          <w:tcPr>
            <w:tcW w:w="316" w:type="pct"/>
            <w:vMerge/>
            <w:tcBorders>
              <w:top w:val="nil"/>
              <w:left w:val="single" w:sz="4" w:space="0" w:color="auto"/>
              <w:bottom w:val="single" w:sz="4" w:space="0" w:color="000000"/>
              <w:right w:val="single" w:sz="4" w:space="0" w:color="auto"/>
            </w:tcBorders>
            <w:vAlign w:val="center"/>
            <w:hideMark/>
          </w:tcPr>
          <w:p w14:paraId="6EC5CFB2" w14:textId="77777777" w:rsidR="00DC157A" w:rsidRPr="008A03F7" w:rsidRDefault="00DC157A" w:rsidP="00DC157A">
            <w:pPr>
              <w:widowControl/>
              <w:spacing w:line="240" w:lineRule="auto"/>
              <w:rPr>
                <w:rFonts w:ascii="Times New Roman" w:eastAsia="Times New Roman" w:hAnsi="Times New Roman" w:cs="Times New Roman"/>
                <w:b/>
                <w:bCs/>
                <w:color w:val="000000"/>
                <w:sz w:val="20"/>
                <w:szCs w:val="20"/>
                <w:lang w:eastAsia="es-HN"/>
              </w:rPr>
            </w:pPr>
          </w:p>
        </w:tc>
        <w:tc>
          <w:tcPr>
            <w:tcW w:w="369" w:type="pct"/>
            <w:vMerge/>
            <w:tcBorders>
              <w:top w:val="nil"/>
              <w:left w:val="single" w:sz="4" w:space="0" w:color="auto"/>
              <w:bottom w:val="single" w:sz="4" w:space="0" w:color="000000"/>
              <w:right w:val="single" w:sz="4" w:space="0" w:color="auto"/>
            </w:tcBorders>
            <w:vAlign w:val="center"/>
            <w:hideMark/>
          </w:tcPr>
          <w:p w14:paraId="35BDE171" w14:textId="77777777" w:rsidR="00DC157A" w:rsidRPr="008A03F7" w:rsidRDefault="00DC157A" w:rsidP="00DC157A">
            <w:pPr>
              <w:widowControl/>
              <w:spacing w:line="240" w:lineRule="auto"/>
              <w:rPr>
                <w:rFonts w:ascii="Times New Roman" w:eastAsia="Times New Roman" w:hAnsi="Times New Roman" w:cs="Times New Roman"/>
                <w:b/>
                <w:bCs/>
                <w:color w:val="000000"/>
                <w:sz w:val="20"/>
                <w:szCs w:val="20"/>
                <w:lang w:eastAsia="es-HN"/>
              </w:rPr>
            </w:pPr>
          </w:p>
        </w:tc>
        <w:tc>
          <w:tcPr>
            <w:tcW w:w="731" w:type="pct"/>
            <w:gridSpan w:val="3"/>
            <w:tcBorders>
              <w:top w:val="nil"/>
              <w:left w:val="nil"/>
              <w:bottom w:val="single" w:sz="4" w:space="0" w:color="auto"/>
              <w:right w:val="single" w:sz="4" w:space="0" w:color="auto"/>
            </w:tcBorders>
            <w:shd w:val="clear" w:color="000000" w:fill="E7E6E6"/>
            <w:noWrap/>
            <w:vAlign w:val="center"/>
            <w:hideMark/>
          </w:tcPr>
          <w:p w14:paraId="507E769B"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Precio Unitario (L.)</w:t>
            </w:r>
          </w:p>
        </w:tc>
        <w:tc>
          <w:tcPr>
            <w:tcW w:w="717" w:type="pct"/>
            <w:gridSpan w:val="2"/>
            <w:tcBorders>
              <w:top w:val="nil"/>
              <w:left w:val="nil"/>
              <w:bottom w:val="single" w:sz="4" w:space="0" w:color="auto"/>
              <w:right w:val="single" w:sz="4" w:space="0" w:color="auto"/>
            </w:tcBorders>
            <w:shd w:val="clear" w:color="000000" w:fill="E7E6E6"/>
            <w:noWrap/>
            <w:vAlign w:val="center"/>
            <w:hideMark/>
          </w:tcPr>
          <w:p w14:paraId="1E98E7E3" w14:textId="77777777" w:rsidR="00DC157A" w:rsidRPr="008A03F7" w:rsidRDefault="00DC157A" w:rsidP="00DC157A">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Precio Total (L.) </w:t>
            </w:r>
          </w:p>
        </w:tc>
        <w:tc>
          <w:tcPr>
            <w:tcW w:w="1593" w:type="pct"/>
            <w:gridSpan w:val="3"/>
            <w:vMerge/>
            <w:tcBorders>
              <w:top w:val="nil"/>
              <w:left w:val="single" w:sz="4" w:space="0" w:color="auto"/>
              <w:bottom w:val="single" w:sz="4" w:space="0" w:color="000000"/>
              <w:right w:val="single" w:sz="4" w:space="0" w:color="auto"/>
            </w:tcBorders>
            <w:vAlign w:val="center"/>
            <w:hideMark/>
          </w:tcPr>
          <w:p w14:paraId="6B049F31" w14:textId="77777777" w:rsidR="00DC157A" w:rsidRPr="008A03F7" w:rsidRDefault="00DC157A" w:rsidP="00DC157A">
            <w:pPr>
              <w:widowControl/>
              <w:spacing w:line="240" w:lineRule="auto"/>
              <w:rPr>
                <w:rFonts w:ascii="Times New Roman" w:eastAsia="Times New Roman" w:hAnsi="Times New Roman" w:cs="Times New Roman"/>
                <w:b/>
                <w:bCs/>
                <w:color w:val="000000"/>
                <w:sz w:val="20"/>
                <w:szCs w:val="20"/>
                <w:lang w:eastAsia="es-HN"/>
              </w:rPr>
            </w:pPr>
          </w:p>
        </w:tc>
      </w:tr>
      <w:tr w:rsidR="00DC157A" w:rsidRPr="008A03F7" w14:paraId="068A3397"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05D2BA91"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004C082C"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Plataforma cama principal</w:t>
            </w:r>
          </w:p>
        </w:tc>
        <w:tc>
          <w:tcPr>
            <w:tcW w:w="316" w:type="pct"/>
            <w:tcBorders>
              <w:top w:val="nil"/>
              <w:left w:val="nil"/>
              <w:bottom w:val="single" w:sz="4" w:space="0" w:color="auto"/>
              <w:right w:val="nil"/>
            </w:tcBorders>
            <w:shd w:val="clear" w:color="auto" w:fill="auto"/>
            <w:noWrap/>
            <w:vAlign w:val="center"/>
            <w:hideMark/>
          </w:tcPr>
          <w:p w14:paraId="7FE23C00"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2524B8CD"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0CD24873"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9,812.00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7A320B30"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255,112.00 </w:t>
            </w:r>
          </w:p>
        </w:tc>
        <w:tc>
          <w:tcPr>
            <w:tcW w:w="1593" w:type="pct"/>
            <w:gridSpan w:val="3"/>
            <w:tcBorders>
              <w:top w:val="nil"/>
              <w:left w:val="nil"/>
              <w:bottom w:val="single" w:sz="4" w:space="0" w:color="auto"/>
              <w:right w:val="single" w:sz="4" w:space="0" w:color="auto"/>
            </w:tcBorders>
            <w:shd w:val="clear" w:color="auto" w:fill="auto"/>
            <w:noWrap/>
            <w:vAlign w:val="bottom"/>
          </w:tcPr>
          <w:p w14:paraId="6CE41F1B" w14:textId="51BA86A6"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12EE078C"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7EE9E72B"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6E56491D"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Cuadro de pintura</w:t>
            </w:r>
          </w:p>
        </w:tc>
        <w:tc>
          <w:tcPr>
            <w:tcW w:w="316" w:type="pct"/>
            <w:tcBorders>
              <w:top w:val="nil"/>
              <w:left w:val="nil"/>
              <w:bottom w:val="single" w:sz="4" w:space="0" w:color="auto"/>
              <w:right w:val="nil"/>
            </w:tcBorders>
            <w:shd w:val="clear" w:color="auto" w:fill="auto"/>
            <w:noWrap/>
            <w:vAlign w:val="center"/>
            <w:hideMark/>
          </w:tcPr>
          <w:p w14:paraId="7F3FDE55"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50416C5F"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78E75E56"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3,679.50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5F1B03AC"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95,667.00 </w:t>
            </w:r>
          </w:p>
        </w:tc>
        <w:tc>
          <w:tcPr>
            <w:tcW w:w="1593" w:type="pct"/>
            <w:gridSpan w:val="3"/>
            <w:tcBorders>
              <w:top w:val="nil"/>
              <w:left w:val="nil"/>
              <w:bottom w:val="single" w:sz="4" w:space="0" w:color="auto"/>
              <w:right w:val="single" w:sz="4" w:space="0" w:color="auto"/>
            </w:tcBorders>
            <w:shd w:val="clear" w:color="auto" w:fill="auto"/>
            <w:noWrap/>
            <w:vAlign w:val="bottom"/>
          </w:tcPr>
          <w:p w14:paraId="2A68D632" w14:textId="7BCC79AC"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1FA73413"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50A42EFF"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3</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45ABBBC3"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Mesa de noche</w:t>
            </w:r>
          </w:p>
        </w:tc>
        <w:tc>
          <w:tcPr>
            <w:tcW w:w="316" w:type="pct"/>
            <w:tcBorders>
              <w:top w:val="nil"/>
              <w:left w:val="nil"/>
              <w:bottom w:val="single" w:sz="4" w:space="0" w:color="auto"/>
              <w:right w:val="nil"/>
            </w:tcBorders>
            <w:shd w:val="clear" w:color="auto" w:fill="auto"/>
            <w:noWrap/>
            <w:vAlign w:val="center"/>
            <w:hideMark/>
          </w:tcPr>
          <w:p w14:paraId="684EFA7C"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38EC4E4C"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49.00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5C849EFC"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3,679.50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66D42088"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180,295.50 </w:t>
            </w:r>
          </w:p>
        </w:tc>
        <w:tc>
          <w:tcPr>
            <w:tcW w:w="1593" w:type="pct"/>
            <w:gridSpan w:val="3"/>
            <w:tcBorders>
              <w:top w:val="nil"/>
              <w:left w:val="nil"/>
              <w:bottom w:val="single" w:sz="4" w:space="0" w:color="auto"/>
              <w:right w:val="single" w:sz="4" w:space="0" w:color="auto"/>
            </w:tcBorders>
            <w:shd w:val="clear" w:color="auto" w:fill="auto"/>
            <w:noWrap/>
            <w:vAlign w:val="bottom"/>
          </w:tcPr>
          <w:p w14:paraId="72F0EC53" w14:textId="6E64C6D9"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4889C67D"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6C85838F"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5914E9CD"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Accesorios dormitorio</w:t>
            </w:r>
          </w:p>
        </w:tc>
        <w:tc>
          <w:tcPr>
            <w:tcW w:w="316" w:type="pct"/>
            <w:tcBorders>
              <w:top w:val="nil"/>
              <w:left w:val="nil"/>
              <w:bottom w:val="single" w:sz="4" w:space="0" w:color="auto"/>
              <w:right w:val="nil"/>
            </w:tcBorders>
            <w:shd w:val="clear" w:color="auto" w:fill="auto"/>
            <w:noWrap/>
            <w:vAlign w:val="center"/>
            <w:hideMark/>
          </w:tcPr>
          <w:p w14:paraId="125A4A32"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2CDD2925"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3B804722"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3,098.94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4335C343"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80,572.54 </w:t>
            </w:r>
          </w:p>
        </w:tc>
        <w:tc>
          <w:tcPr>
            <w:tcW w:w="1593" w:type="pct"/>
            <w:gridSpan w:val="3"/>
            <w:tcBorders>
              <w:top w:val="nil"/>
              <w:left w:val="nil"/>
              <w:bottom w:val="single" w:sz="4" w:space="0" w:color="auto"/>
              <w:right w:val="single" w:sz="4" w:space="0" w:color="auto"/>
            </w:tcBorders>
            <w:shd w:val="clear" w:color="auto" w:fill="auto"/>
            <w:noWrap/>
            <w:vAlign w:val="bottom"/>
          </w:tcPr>
          <w:p w14:paraId="0090A800" w14:textId="2B2D6D5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464DB857"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689095FB"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0DD6AB0F"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Lampara para mesa de noche</w:t>
            </w:r>
          </w:p>
        </w:tc>
        <w:tc>
          <w:tcPr>
            <w:tcW w:w="316" w:type="pct"/>
            <w:tcBorders>
              <w:top w:val="nil"/>
              <w:left w:val="nil"/>
              <w:bottom w:val="single" w:sz="4" w:space="0" w:color="auto"/>
              <w:right w:val="nil"/>
            </w:tcBorders>
            <w:shd w:val="clear" w:color="auto" w:fill="auto"/>
            <w:noWrap/>
            <w:vAlign w:val="center"/>
            <w:hideMark/>
          </w:tcPr>
          <w:p w14:paraId="7F6D0F00"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15E567D1"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49.00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1CCC774C"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2,453.00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6B096531"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120,197.00 </w:t>
            </w:r>
          </w:p>
        </w:tc>
        <w:tc>
          <w:tcPr>
            <w:tcW w:w="1593" w:type="pct"/>
            <w:gridSpan w:val="3"/>
            <w:tcBorders>
              <w:top w:val="nil"/>
              <w:left w:val="nil"/>
              <w:bottom w:val="single" w:sz="4" w:space="0" w:color="auto"/>
              <w:right w:val="single" w:sz="4" w:space="0" w:color="auto"/>
            </w:tcBorders>
            <w:shd w:val="clear" w:color="auto" w:fill="auto"/>
            <w:noWrap/>
            <w:vAlign w:val="bottom"/>
          </w:tcPr>
          <w:p w14:paraId="627BE6AF" w14:textId="08C87BD9"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3A1B4D65"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2EA5C99B"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6</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29341DA5"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Desayunador</w:t>
            </w:r>
          </w:p>
        </w:tc>
        <w:tc>
          <w:tcPr>
            <w:tcW w:w="316" w:type="pct"/>
            <w:tcBorders>
              <w:top w:val="nil"/>
              <w:left w:val="nil"/>
              <w:bottom w:val="single" w:sz="4" w:space="0" w:color="auto"/>
              <w:right w:val="nil"/>
            </w:tcBorders>
            <w:shd w:val="clear" w:color="auto" w:fill="auto"/>
            <w:noWrap/>
            <w:vAlign w:val="center"/>
            <w:hideMark/>
          </w:tcPr>
          <w:p w14:paraId="4F6210B7"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00282B27"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200C3583"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9,566.70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0F6D9ADE"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248,734.20 </w:t>
            </w:r>
          </w:p>
        </w:tc>
        <w:tc>
          <w:tcPr>
            <w:tcW w:w="1593" w:type="pct"/>
            <w:gridSpan w:val="3"/>
            <w:tcBorders>
              <w:top w:val="nil"/>
              <w:left w:val="nil"/>
              <w:bottom w:val="single" w:sz="4" w:space="0" w:color="auto"/>
              <w:right w:val="single" w:sz="4" w:space="0" w:color="auto"/>
            </w:tcBorders>
            <w:shd w:val="clear" w:color="auto" w:fill="auto"/>
            <w:noWrap/>
            <w:vAlign w:val="bottom"/>
          </w:tcPr>
          <w:p w14:paraId="7ADAE1F4" w14:textId="0E43F420"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7A77E3E2"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4474E9FE"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544187FE"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Comedor</w:t>
            </w:r>
          </w:p>
        </w:tc>
        <w:tc>
          <w:tcPr>
            <w:tcW w:w="316" w:type="pct"/>
            <w:tcBorders>
              <w:top w:val="nil"/>
              <w:left w:val="nil"/>
              <w:bottom w:val="single" w:sz="4" w:space="0" w:color="auto"/>
              <w:right w:val="nil"/>
            </w:tcBorders>
            <w:shd w:val="clear" w:color="auto" w:fill="auto"/>
            <w:noWrap/>
            <w:vAlign w:val="center"/>
            <w:hideMark/>
          </w:tcPr>
          <w:p w14:paraId="710B097E"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4F780808"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4AD8EC0E"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6,107.97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7EE4A40F"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158,807.22 </w:t>
            </w:r>
          </w:p>
        </w:tc>
        <w:tc>
          <w:tcPr>
            <w:tcW w:w="1593" w:type="pct"/>
            <w:gridSpan w:val="3"/>
            <w:tcBorders>
              <w:top w:val="nil"/>
              <w:left w:val="nil"/>
              <w:bottom w:val="single" w:sz="4" w:space="0" w:color="auto"/>
              <w:right w:val="single" w:sz="4" w:space="0" w:color="auto"/>
            </w:tcBorders>
            <w:shd w:val="clear" w:color="auto" w:fill="auto"/>
            <w:noWrap/>
            <w:vAlign w:val="bottom"/>
          </w:tcPr>
          <w:p w14:paraId="2476BE86" w14:textId="5FF91D41"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1047FF79"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646E40B2"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8</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74B4E692"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Accesorios cocina</w:t>
            </w:r>
          </w:p>
        </w:tc>
        <w:tc>
          <w:tcPr>
            <w:tcW w:w="316" w:type="pct"/>
            <w:tcBorders>
              <w:top w:val="nil"/>
              <w:left w:val="nil"/>
              <w:bottom w:val="single" w:sz="4" w:space="0" w:color="auto"/>
              <w:right w:val="nil"/>
            </w:tcBorders>
            <w:shd w:val="clear" w:color="auto" w:fill="auto"/>
            <w:noWrap/>
            <w:vAlign w:val="center"/>
            <w:hideMark/>
          </w:tcPr>
          <w:p w14:paraId="5AFE5D2F"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6B49AE83"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04B8BAA6"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6,197.89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3DDD2AE0"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161,145.08 </w:t>
            </w:r>
          </w:p>
        </w:tc>
        <w:tc>
          <w:tcPr>
            <w:tcW w:w="1593" w:type="pct"/>
            <w:gridSpan w:val="3"/>
            <w:tcBorders>
              <w:top w:val="nil"/>
              <w:left w:val="nil"/>
              <w:bottom w:val="single" w:sz="4" w:space="0" w:color="auto"/>
              <w:right w:val="single" w:sz="4" w:space="0" w:color="auto"/>
            </w:tcBorders>
            <w:shd w:val="clear" w:color="auto" w:fill="auto"/>
            <w:noWrap/>
            <w:vAlign w:val="bottom"/>
          </w:tcPr>
          <w:p w14:paraId="68C2B288" w14:textId="72E43834"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77984648"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3520864C"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9</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3BCCD412"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Top de cocina</w:t>
            </w:r>
          </w:p>
        </w:tc>
        <w:tc>
          <w:tcPr>
            <w:tcW w:w="316" w:type="pct"/>
            <w:tcBorders>
              <w:top w:val="nil"/>
              <w:left w:val="nil"/>
              <w:bottom w:val="single" w:sz="4" w:space="0" w:color="auto"/>
              <w:right w:val="nil"/>
            </w:tcBorders>
            <w:shd w:val="clear" w:color="auto" w:fill="auto"/>
            <w:noWrap/>
            <w:vAlign w:val="center"/>
            <w:hideMark/>
          </w:tcPr>
          <w:p w14:paraId="3BF094CD"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17894348"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49.00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07E6ED96"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12,265.00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41355175"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600,985.00 </w:t>
            </w:r>
          </w:p>
        </w:tc>
        <w:tc>
          <w:tcPr>
            <w:tcW w:w="1593" w:type="pct"/>
            <w:gridSpan w:val="3"/>
            <w:tcBorders>
              <w:top w:val="nil"/>
              <w:left w:val="nil"/>
              <w:bottom w:val="single" w:sz="4" w:space="0" w:color="auto"/>
              <w:right w:val="single" w:sz="4" w:space="0" w:color="auto"/>
            </w:tcBorders>
            <w:shd w:val="clear" w:color="auto" w:fill="auto"/>
            <w:noWrap/>
            <w:vAlign w:val="bottom"/>
          </w:tcPr>
          <w:p w14:paraId="3582D7A9" w14:textId="384D0AD1"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092F7B92"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27CD3AD5"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0756CED4"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Planta de entrada</w:t>
            </w:r>
          </w:p>
        </w:tc>
        <w:tc>
          <w:tcPr>
            <w:tcW w:w="316" w:type="pct"/>
            <w:tcBorders>
              <w:top w:val="nil"/>
              <w:left w:val="nil"/>
              <w:bottom w:val="single" w:sz="4" w:space="0" w:color="auto"/>
              <w:right w:val="nil"/>
            </w:tcBorders>
            <w:shd w:val="clear" w:color="auto" w:fill="auto"/>
            <w:noWrap/>
            <w:vAlign w:val="center"/>
            <w:hideMark/>
          </w:tcPr>
          <w:p w14:paraId="28495F80"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21E18C17"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64C818FB"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1,103.85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6B735216"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28,700.10 </w:t>
            </w:r>
          </w:p>
        </w:tc>
        <w:tc>
          <w:tcPr>
            <w:tcW w:w="1593" w:type="pct"/>
            <w:gridSpan w:val="3"/>
            <w:tcBorders>
              <w:top w:val="nil"/>
              <w:left w:val="nil"/>
              <w:bottom w:val="single" w:sz="4" w:space="0" w:color="auto"/>
              <w:right w:val="single" w:sz="4" w:space="0" w:color="auto"/>
            </w:tcBorders>
            <w:shd w:val="clear" w:color="auto" w:fill="auto"/>
            <w:noWrap/>
            <w:vAlign w:val="bottom"/>
          </w:tcPr>
          <w:p w14:paraId="42210E54" w14:textId="7EA4CB5D"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1D130BAD"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7DA4355A"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11</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1F9FA912"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Planta de pasillo</w:t>
            </w:r>
          </w:p>
        </w:tc>
        <w:tc>
          <w:tcPr>
            <w:tcW w:w="316" w:type="pct"/>
            <w:tcBorders>
              <w:top w:val="nil"/>
              <w:left w:val="nil"/>
              <w:bottom w:val="single" w:sz="4" w:space="0" w:color="auto"/>
              <w:right w:val="nil"/>
            </w:tcBorders>
            <w:shd w:val="clear" w:color="auto" w:fill="auto"/>
            <w:noWrap/>
            <w:vAlign w:val="center"/>
            <w:hideMark/>
          </w:tcPr>
          <w:p w14:paraId="4B25D641"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059956BB"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43.00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66A0F29D"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1,937.62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47885118"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83,317.86 </w:t>
            </w:r>
          </w:p>
        </w:tc>
        <w:tc>
          <w:tcPr>
            <w:tcW w:w="1593" w:type="pct"/>
            <w:gridSpan w:val="3"/>
            <w:tcBorders>
              <w:top w:val="nil"/>
              <w:left w:val="nil"/>
              <w:bottom w:val="single" w:sz="4" w:space="0" w:color="auto"/>
              <w:right w:val="single" w:sz="4" w:space="0" w:color="auto"/>
            </w:tcBorders>
            <w:shd w:val="clear" w:color="auto" w:fill="auto"/>
            <w:noWrap/>
            <w:vAlign w:val="bottom"/>
          </w:tcPr>
          <w:p w14:paraId="539BDA50" w14:textId="131AAE04"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74A7A283"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7EB3B2CD"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12</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4EDF6333"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Cuadro de pintura</w:t>
            </w:r>
          </w:p>
        </w:tc>
        <w:tc>
          <w:tcPr>
            <w:tcW w:w="316" w:type="pct"/>
            <w:tcBorders>
              <w:top w:val="nil"/>
              <w:left w:val="nil"/>
              <w:bottom w:val="single" w:sz="4" w:space="0" w:color="auto"/>
              <w:right w:val="nil"/>
            </w:tcBorders>
            <w:shd w:val="clear" w:color="auto" w:fill="auto"/>
            <w:noWrap/>
            <w:vAlign w:val="center"/>
            <w:hideMark/>
          </w:tcPr>
          <w:p w14:paraId="6AED77C3"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331864AF"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49DB5654"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820.00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7E8BBCAA"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21,320.00 </w:t>
            </w:r>
          </w:p>
        </w:tc>
        <w:tc>
          <w:tcPr>
            <w:tcW w:w="1593" w:type="pct"/>
            <w:gridSpan w:val="3"/>
            <w:tcBorders>
              <w:top w:val="nil"/>
              <w:left w:val="nil"/>
              <w:bottom w:val="single" w:sz="4" w:space="0" w:color="auto"/>
              <w:right w:val="single" w:sz="4" w:space="0" w:color="auto"/>
            </w:tcBorders>
            <w:shd w:val="clear" w:color="auto" w:fill="auto"/>
            <w:noWrap/>
            <w:vAlign w:val="bottom"/>
          </w:tcPr>
          <w:p w14:paraId="51D1B207" w14:textId="0192936B"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45227D22"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5E1271FA"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13</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04AB5D5D"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Juego de toallas</w:t>
            </w:r>
          </w:p>
        </w:tc>
        <w:tc>
          <w:tcPr>
            <w:tcW w:w="316" w:type="pct"/>
            <w:tcBorders>
              <w:top w:val="nil"/>
              <w:left w:val="nil"/>
              <w:bottom w:val="single" w:sz="4" w:space="0" w:color="auto"/>
              <w:right w:val="nil"/>
            </w:tcBorders>
            <w:shd w:val="clear" w:color="auto" w:fill="auto"/>
            <w:noWrap/>
            <w:vAlign w:val="center"/>
            <w:hideMark/>
          </w:tcPr>
          <w:p w14:paraId="3D296E96"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79843400"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52.00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5FCBD717"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980.95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2A076732"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51,009.64 </w:t>
            </w:r>
          </w:p>
        </w:tc>
        <w:tc>
          <w:tcPr>
            <w:tcW w:w="1593" w:type="pct"/>
            <w:gridSpan w:val="3"/>
            <w:tcBorders>
              <w:top w:val="nil"/>
              <w:left w:val="nil"/>
              <w:bottom w:val="single" w:sz="4" w:space="0" w:color="auto"/>
              <w:right w:val="single" w:sz="4" w:space="0" w:color="auto"/>
            </w:tcBorders>
            <w:shd w:val="clear" w:color="auto" w:fill="auto"/>
            <w:noWrap/>
            <w:vAlign w:val="bottom"/>
          </w:tcPr>
          <w:p w14:paraId="790EBAD5" w14:textId="6F2E19AE"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75F961AC"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57274FA7"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14</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1A278C64" w14:textId="77777777" w:rsidR="00DC157A" w:rsidRPr="008A03F7" w:rsidRDefault="00DC157A"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Juego de accesorios de baño</w:t>
            </w:r>
          </w:p>
        </w:tc>
        <w:tc>
          <w:tcPr>
            <w:tcW w:w="316" w:type="pct"/>
            <w:tcBorders>
              <w:top w:val="nil"/>
              <w:left w:val="nil"/>
              <w:bottom w:val="single" w:sz="4" w:space="0" w:color="auto"/>
              <w:right w:val="nil"/>
            </w:tcBorders>
            <w:shd w:val="clear" w:color="auto" w:fill="auto"/>
            <w:noWrap/>
            <w:vAlign w:val="center"/>
            <w:hideMark/>
          </w:tcPr>
          <w:p w14:paraId="7A41A02E"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42AB0C55"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3704EA07"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637.78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5292DD84"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16,582.28 </w:t>
            </w:r>
          </w:p>
        </w:tc>
        <w:tc>
          <w:tcPr>
            <w:tcW w:w="1593" w:type="pct"/>
            <w:gridSpan w:val="3"/>
            <w:tcBorders>
              <w:top w:val="nil"/>
              <w:left w:val="nil"/>
              <w:bottom w:val="single" w:sz="4" w:space="0" w:color="auto"/>
              <w:right w:val="single" w:sz="4" w:space="0" w:color="auto"/>
            </w:tcBorders>
            <w:shd w:val="clear" w:color="auto" w:fill="auto"/>
            <w:noWrap/>
            <w:vAlign w:val="bottom"/>
          </w:tcPr>
          <w:p w14:paraId="6748FC06" w14:textId="569C0FB0"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DC157A" w:rsidRPr="008A03F7" w14:paraId="450F3A34" w14:textId="77777777" w:rsidTr="003A64E3">
        <w:trPr>
          <w:trHeight w:val="255"/>
        </w:trPr>
        <w:tc>
          <w:tcPr>
            <w:tcW w:w="176" w:type="pct"/>
            <w:gridSpan w:val="2"/>
            <w:tcBorders>
              <w:top w:val="nil"/>
              <w:left w:val="single" w:sz="4" w:space="0" w:color="auto"/>
              <w:bottom w:val="single" w:sz="4" w:space="0" w:color="auto"/>
              <w:right w:val="nil"/>
            </w:tcBorders>
            <w:shd w:val="clear" w:color="auto" w:fill="auto"/>
            <w:noWrap/>
            <w:vAlign w:val="bottom"/>
            <w:hideMark/>
          </w:tcPr>
          <w:p w14:paraId="7B24E81C"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15</w:t>
            </w:r>
          </w:p>
        </w:tc>
        <w:tc>
          <w:tcPr>
            <w:tcW w:w="1098" w:type="pct"/>
            <w:tcBorders>
              <w:top w:val="nil"/>
              <w:left w:val="single" w:sz="4" w:space="0" w:color="auto"/>
              <w:bottom w:val="single" w:sz="4" w:space="0" w:color="auto"/>
              <w:right w:val="single" w:sz="4" w:space="0" w:color="auto"/>
            </w:tcBorders>
            <w:shd w:val="clear" w:color="auto" w:fill="auto"/>
            <w:noWrap/>
            <w:vAlign w:val="center"/>
            <w:hideMark/>
          </w:tcPr>
          <w:p w14:paraId="51E97847" w14:textId="2625EA20" w:rsidR="00DC157A" w:rsidRPr="008A03F7" w:rsidRDefault="009F07F9" w:rsidP="00DC157A">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Juegos accesorios</w:t>
            </w:r>
            <w:r w:rsidR="00DC157A" w:rsidRPr="008A03F7">
              <w:rPr>
                <w:rFonts w:ascii="Times New Roman" w:eastAsia="Times New Roman" w:hAnsi="Times New Roman" w:cs="Times New Roman"/>
                <w:sz w:val="20"/>
                <w:szCs w:val="20"/>
                <w:lang w:eastAsia="es-HN"/>
              </w:rPr>
              <w:t xml:space="preserve"> de soporteria</w:t>
            </w:r>
          </w:p>
        </w:tc>
        <w:tc>
          <w:tcPr>
            <w:tcW w:w="316" w:type="pct"/>
            <w:tcBorders>
              <w:top w:val="nil"/>
              <w:left w:val="nil"/>
              <w:bottom w:val="single" w:sz="4" w:space="0" w:color="auto"/>
              <w:right w:val="nil"/>
            </w:tcBorders>
            <w:shd w:val="clear" w:color="auto" w:fill="auto"/>
            <w:noWrap/>
            <w:vAlign w:val="center"/>
            <w:hideMark/>
          </w:tcPr>
          <w:p w14:paraId="04B80A3F"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Unidad</w:t>
            </w:r>
          </w:p>
        </w:tc>
        <w:tc>
          <w:tcPr>
            <w:tcW w:w="369" w:type="pct"/>
            <w:tcBorders>
              <w:top w:val="nil"/>
              <w:left w:val="single" w:sz="4" w:space="0" w:color="auto"/>
              <w:bottom w:val="single" w:sz="4" w:space="0" w:color="auto"/>
              <w:right w:val="single" w:sz="4" w:space="0" w:color="auto"/>
            </w:tcBorders>
            <w:shd w:val="clear" w:color="auto" w:fill="auto"/>
            <w:noWrap/>
            <w:vAlign w:val="bottom"/>
            <w:hideMark/>
          </w:tcPr>
          <w:p w14:paraId="236DCD2F" w14:textId="77777777" w:rsidR="00DC157A" w:rsidRPr="008A03F7" w:rsidRDefault="00DC157A" w:rsidP="00DC157A">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26.00</w:t>
            </w:r>
          </w:p>
        </w:tc>
        <w:tc>
          <w:tcPr>
            <w:tcW w:w="731" w:type="pct"/>
            <w:gridSpan w:val="3"/>
            <w:tcBorders>
              <w:top w:val="nil"/>
              <w:left w:val="nil"/>
              <w:bottom w:val="single" w:sz="4" w:space="0" w:color="auto"/>
              <w:right w:val="single" w:sz="4" w:space="0" w:color="auto"/>
            </w:tcBorders>
            <w:shd w:val="clear" w:color="auto" w:fill="auto"/>
            <w:noWrap/>
            <w:vAlign w:val="bottom"/>
            <w:hideMark/>
          </w:tcPr>
          <w:p w14:paraId="466543B0"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1,133.78 </w:t>
            </w:r>
          </w:p>
        </w:tc>
        <w:tc>
          <w:tcPr>
            <w:tcW w:w="717" w:type="pct"/>
            <w:gridSpan w:val="2"/>
            <w:tcBorders>
              <w:top w:val="nil"/>
              <w:left w:val="nil"/>
              <w:bottom w:val="single" w:sz="4" w:space="0" w:color="auto"/>
              <w:right w:val="single" w:sz="4" w:space="0" w:color="auto"/>
            </w:tcBorders>
            <w:shd w:val="clear" w:color="auto" w:fill="auto"/>
            <w:noWrap/>
            <w:vAlign w:val="bottom"/>
            <w:hideMark/>
          </w:tcPr>
          <w:p w14:paraId="35E298F2" w14:textId="77777777"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29,478.19 </w:t>
            </w:r>
          </w:p>
        </w:tc>
        <w:tc>
          <w:tcPr>
            <w:tcW w:w="1593" w:type="pct"/>
            <w:gridSpan w:val="3"/>
            <w:tcBorders>
              <w:top w:val="nil"/>
              <w:left w:val="nil"/>
              <w:bottom w:val="single" w:sz="4" w:space="0" w:color="auto"/>
              <w:right w:val="single" w:sz="4" w:space="0" w:color="auto"/>
            </w:tcBorders>
            <w:shd w:val="clear" w:color="auto" w:fill="auto"/>
            <w:noWrap/>
            <w:vAlign w:val="bottom"/>
          </w:tcPr>
          <w:p w14:paraId="511245DE" w14:textId="3C12B279" w:rsidR="00DC157A" w:rsidRPr="008A03F7" w:rsidRDefault="00DC157A" w:rsidP="00DC157A">
            <w:pPr>
              <w:widowControl/>
              <w:spacing w:line="240" w:lineRule="auto"/>
              <w:rPr>
                <w:rFonts w:ascii="Times New Roman" w:eastAsia="Times New Roman" w:hAnsi="Times New Roman" w:cs="Times New Roman"/>
                <w:color w:val="000000"/>
                <w:sz w:val="20"/>
                <w:szCs w:val="20"/>
                <w:lang w:eastAsia="es-HN"/>
              </w:rPr>
            </w:pPr>
          </w:p>
        </w:tc>
      </w:tr>
      <w:tr w:rsidR="009F07F9" w:rsidRPr="008A03F7" w14:paraId="3A8ACCDF" w14:textId="77777777" w:rsidTr="009F07F9">
        <w:trPr>
          <w:trHeight w:val="255"/>
        </w:trPr>
        <w:tc>
          <w:tcPr>
            <w:tcW w:w="5000" w:type="pct"/>
            <w:gridSpan w:val="13"/>
            <w:tcBorders>
              <w:top w:val="single" w:sz="4" w:space="0" w:color="auto"/>
              <w:left w:val="single" w:sz="4" w:space="0" w:color="auto"/>
              <w:bottom w:val="single" w:sz="4" w:space="0" w:color="auto"/>
              <w:right w:val="single" w:sz="4" w:space="0" w:color="000000"/>
            </w:tcBorders>
            <w:shd w:val="clear" w:color="000000" w:fill="E7E6E6"/>
            <w:noWrap/>
            <w:vAlign w:val="center"/>
            <w:hideMark/>
          </w:tcPr>
          <w:p w14:paraId="07E014CE"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lastRenderedPageBreak/>
              <w:t>Área Social</w:t>
            </w:r>
          </w:p>
        </w:tc>
      </w:tr>
      <w:tr w:rsidR="009F07F9" w:rsidRPr="008A03F7" w14:paraId="43D9E044" w14:textId="77777777" w:rsidTr="003A64E3">
        <w:trPr>
          <w:trHeight w:val="255"/>
        </w:trPr>
        <w:tc>
          <w:tcPr>
            <w:tcW w:w="168" w:type="pct"/>
            <w:vMerge w:val="restart"/>
            <w:tcBorders>
              <w:top w:val="nil"/>
              <w:left w:val="single" w:sz="4" w:space="0" w:color="auto"/>
              <w:bottom w:val="single" w:sz="4" w:space="0" w:color="000000"/>
              <w:right w:val="single" w:sz="4" w:space="0" w:color="auto"/>
            </w:tcBorders>
            <w:shd w:val="clear" w:color="000000" w:fill="E7E6E6"/>
            <w:noWrap/>
            <w:vAlign w:val="center"/>
            <w:hideMark/>
          </w:tcPr>
          <w:p w14:paraId="79E25D07"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No.</w:t>
            </w:r>
          </w:p>
        </w:tc>
        <w:tc>
          <w:tcPr>
            <w:tcW w:w="1859" w:type="pct"/>
            <w:gridSpan w:val="5"/>
            <w:vMerge w:val="restart"/>
            <w:tcBorders>
              <w:top w:val="nil"/>
              <w:left w:val="single" w:sz="4" w:space="0" w:color="auto"/>
              <w:bottom w:val="single" w:sz="4" w:space="0" w:color="000000"/>
              <w:right w:val="single" w:sz="4" w:space="0" w:color="auto"/>
            </w:tcBorders>
            <w:shd w:val="clear" w:color="000000" w:fill="E7E6E6"/>
            <w:noWrap/>
            <w:vAlign w:val="center"/>
            <w:hideMark/>
          </w:tcPr>
          <w:p w14:paraId="7C17C376"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Descripción</w:t>
            </w:r>
          </w:p>
        </w:tc>
        <w:tc>
          <w:tcPr>
            <w:tcW w:w="311" w:type="pct"/>
            <w:vMerge w:val="restart"/>
            <w:tcBorders>
              <w:top w:val="nil"/>
              <w:left w:val="single" w:sz="4" w:space="0" w:color="auto"/>
              <w:bottom w:val="single" w:sz="4" w:space="0" w:color="000000"/>
              <w:right w:val="single" w:sz="4" w:space="0" w:color="auto"/>
            </w:tcBorders>
            <w:shd w:val="clear" w:color="000000" w:fill="E7E6E6"/>
            <w:noWrap/>
            <w:vAlign w:val="center"/>
            <w:hideMark/>
          </w:tcPr>
          <w:p w14:paraId="36B271B1"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Unidad </w:t>
            </w:r>
          </w:p>
        </w:tc>
        <w:tc>
          <w:tcPr>
            <w:tcW w:w="390" w:type="pct"/>
            <w:gridSpan w:val="2"/>
            <w:vMerge w:val="restart"/>
            <w:tcBorders>
              <w:top w:val="nil"/>
              <w:left w:val="single" w:sz="4" w:space="0" w:color="auto"/>
              <w:bottom w:val="single" w:sz="4" w:space="0" w:color="000000"/>
              <w:right w:val="single" w:sz="4" w:space="0" w:color="auto"/>
            </w:tcBorders>
            <w:shd w:val="clear" w:color="000000" w:fill="E7E6E6"/>
            <w:noWrap/>
            <w:vAlign w:val="center"/>
            <w:hideMark/>
          </w:tcPr>
          <w:p w14:paraId="76C05576"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Cantidad </w:t>
            </w:r>
          </w:p>
        </w:tc>
        <w:tc>
          <w:tcPr>
            <w:tcW w:w="823" w:type="pct"/>
            <w:gridSpan w:val="2"/>
            <w:tcBorders>
              <w:top w:val="nil"/>
              <w:left w:val="nil"/>
              <w:bottom w:val="single" w:sz="4" w:space="0" w:color="auto"/>
              <w:right w:val="single" w:sz="4" w:space="0" w:color="auto"/>
            </w:tcBorders>
            <w:shd w:val="clear" w:color="000000" w:fill="E7E6E6"/>
            <w:noWrap/>
            <w:vAlign w:val="center"/>
            <w:hideMark/>
          </w:tcPr>
          <w:p w14:paraId="4B9B789E"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803" w:type="pct"/>
            <w:tcBorders>
              <w:top w:val="nil"/>
              <w:left w:val="nil"/>
              <w:bottom w:val="single" w:sz="4" w:space="0" w:color="auto"/>
              <w:right w:val="single" w:sz="4" w:space="0" w:color="auto"/>
            </w:tcBorders>
            <w:shd w:val="clear" w:color="000000" w:fill="E7E6E6"/>
            <w:noWrap/>
            <w:vAlign w:val="center"/>
            <w:hideMark/>
          </w:tcPr>
          <w:p w14:paraId="266F1CD7"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646" w:type="pct"/>
            <w:vMerge w:val="restart"/>
            <w:tcBorders>
              <w:top w:val="nil"/>
              <w:left w:val="single" w:sz="4" w:space="0" w:color="auto"/>
              <w:bottom w:val="single" w:sz="4" w:space="0" w:color="000000"/>
              <w:right w:val="single" w:sz="4" w:space="0" w:color="auto"/>
            </w:tcBorders>
            <w:shd w:val="clear" w:color="000000" w:fill="E7E6E6"/>
            <w:noWrap/>
            <w:vAlign w:val="center"/>
            <w:hideMark/>
          </w:tcPr>
          <w:p w14:paraId="0FB23CF9"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Observaciones </w:t>
            </w:r>
          </w:p>
        </w:tc>
      </w:tr>
      <w:tr w:rsidR="009F07F9" w:rsidRPr="008A03F7" w14:paraId="5BAAE1A8" w14:textId="77777777" w:rsidTr="003A64E3">
        <w:trPr>
          <w:trHeight w:val="255"/>
        </w:trPr>
        <w:tc>
          <w:tcPr>
            <w:tcW w:w="168" w:type="pct"/>
            <w:vMerge/>
            <w:tcBorders>
              <w:top w:val="nil"/>
              <w:left w:val="single" w:sz="4" w:space="0" w:color="auto"/>
              <w:bottom w:val="single" w:sz="4" w:space="0" w:color="000000"/>
              <w:right w:val="single" w:sz="4" w:space="0" w:color="auto"/>
            </w:tcBorders>
            <w:vAlign w:val="center"/>
            <w:hideMark/>
          </w:tcPr>
          <w:p w14:paraId="187D794E" w14:textId="77777777" w:rsidR="009F07F9" w:rsidRPr="008A03F7" w:rsidRDefault="009F07F9" w:rsidP="009F07F9">
            <w:pPr>
              <w:widowControl/>
              <w:spacing w:line="240" w:lineRule="auto"/>
              <w:rPr>
                <w:rFonts w:ascii="Times New Roman" w:eastAsia="Times New Roman" w:hAnsi="Times New Roman" w:cs="Times New Roman"/>
                <w:b/>
                <w:bCs/>
                <w:color w:val="000000"/>
                <w:sz w:val="20"/>
                <w:szCs w:val="20"/>
                <w:lang w:eastAsia="es-HN"/>
              </w:rPr>
            </w:pPr>
          </w:p>
        </w:tc>
        <w:tc>
          <w:tcPr>
            <w:tcW w:w="1859" w:type="pct"/>
            <w:gridSpan w:val="5"/>
            <w:vMerge/>
            <w:tcBorders>
              <w:top w:val="nil"/>
              <w:left w:val="single" w:sz="4" w:space="0" w:color="auto"/>
              <w:bottom w:val="single" w:sz="4" w:space="0" w:color="000000"/>
              <w:right w:val="single" w:sz="4" w:space="0" w:color="auto"/>
            </w:tcBorders>
            <w:vAlign w:val="center"/>
            <w:hideMark/>
          </w:tcPr>
          <w:p w14:paraId="20A36EB1" w14:textId="77777777" w:rsidR="009F07F9" w:rsidRPr="008A03F7" w:rsidRDefault="009F07F9" w:rsidP="009F07F9">
            <w:pPr>
              <w:widowControl/>
              <w:spacing w:line="240" w:lineRule="auto"/>
              <w:rPr>
                <w:rFonts w:ascii="Times New Roman" w:eastAsia="Times New Roman" w:hAnsi="Times New Roman" w:cs="Times New Roman"/>
                <w:b/>
                <w:bCs/>
                <w:color w:val="000000"/>
                <w:sz w:val="20"/>
                <w:szCs w:val="20"/>
                <w:lang w:eastAsia="es-HN"/>
              </w:rPr>
            </w:pPr>
          </w:p>
        </w:tc>
        <w:tc>
          <w:tcPr>
            <w:tcW w:w="311" w:type="pct"/>
            <w:vMerge/>
            <w:tcBorders>
              <w:top w:val="nil"/>
              <w:left w:val="single" w:sz="4" w:space="0" w:color="auto"/>
              <w:bottom w:val="single" w:sz="4" w:space="0" w:color="000000"/>
              <w:right w:val="single" w:sz="4" w:space="0" w:color="auto"/>
            </w:tcBorders>
            <w:vAlign w:val="center"/>
            <w:hideMark/>
          </w:tcPr>
          <w:p w14:paraId="38DA4F79" w14:textId="77777777" w:rsidR="009F07F9" w:rsidRPr="008A03F7" w:rsidRDefault="009F07F9" w:rsidP="009F07F9">
            <w:pPr>
              <w:widowControl/>
              <w:spacing w:line="240" w:lineRule="auto"/>
              <w:rPr>
                <w:rFonts w:ascii="Times New Roman" w:eastAsia="Times New Roman" w:hAnsi="Times New Roman" w:cs="Times New Roman"/>
                <w:b/>
                <w:bCs/>
                <w:color w:val="000000"/>
                <w:sz w:val="20"/>
                <w:szCs w:val="20"/>
                <w:lang w:eastAsia="es-HN"/>
              </w:rPr>
            </w:pPr>
          </w:p>
        </w:tc>
        <w:tc>
          <w:tcPr>
            <w:tcW w:w="390" w:type="pct"/>
            <w:gridSpan w:val="2"/>
            <w:vMerge/>
            <w:tcBorders>
              <w:top w:val="nil"/>
              <w:left w:val="single" w:sz="4" w:space="0" w:color="auto"/>
              <w:bottom w:val="single" w:sz="4" w:space="0" w:color="000000"/>
              <w:right w:val="single" w:sz="4" w:space="0" w:color="auto"/>
            </w:tcBorders>
            <w:vAlign w:val="center"/>
            <w:hideMark/>
          </w:tcPr>
          <w:p w14:paraId="2A27A043" w14:textId="77777777" w:rsidR="009F07F9" w:rsidRPr="008A03F7" w:rsidRDefault="009F07F9" w:rsidP="009F07F9">
            <w:pPr>
              <w:widowControl/>
              <w:spacing w:line="240" w:lineRule="auto"/>
              <w:rPr>
                <w:rFonts w:ascii="Times New Roman" w:eastAsia="Times New Roman" w:hAnsi="Times New Roman" w:cs="Times New Roman"/>
                <w:b/>
                <w:bCs/>
                <w:color w:val="000000"/>
                <w:sz w:val="20"/>
                <w:szCs w:val="20"/>
                <w:lang w:eastAsia="es-HN"/>
              </w:rPr>
            </w:pPr>
          </w:p>
        </w:tc>
        <w:tc>
          <w:tcPr>
            <w:tcW w:w="823" w:type="pct"/>
            <w:gridSpan w:val="2"/>
            <w:tcBorders>
              <w:top w:val="nil"/>
              <w:left w:val="nil"/>
              <w:bottom w:val="single" w:sz="4" w:space="0" w:color="auto"/>
              <w:right w:val="single" w:sz="4" w:space="0" w:color="auto"/>
            </w:tcBorders>
            <w:shd w:val="clear" w:color="000000" w:fill="E7E6E6"/>
            <w:noWrap/>
            <w:vAlign w:val="center"/>
            <w:hideMark/>
          </w:tcPr>
          <w:p w14:paraId="4D3BF2DF"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Precio Unitario (L.)</w:t>
            </w:r>
          </w:p>
        </w:tc>
        <w:tc>
          <w:tcPr>
            <w:tcW w:w="803" w:type="pct"/>
            <w:tcBorders>
              <w:top w:val="nil"/>
              <w:left w:val="nil"/>
              <w:bottom w:val="single" w:sz="4" w:space="0" w:color="auto"/>
              <w:right w:val="single" w:sz="4" w:space="0" w:color="auto"/>
            </w:tcBorders>
            <w:shd w:val="clear" w:color="000000" w:fill="E7E6E6"/>
            <w:noWrap/>
            <w:vAlign w:val="center"/>
            <w:hideMark/>
          </w:tcPr>
          <w:p w14:paraId="0FE12843"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Precio Total (L.) </w:t>
            </w:r>
          </w:p>
        </w:tc>
        <w:tc>
          <w:tcPr>
            <w:tcW w:w="646" w:type="pct"/>
            <w:vMerge/>
            <w:tcBorders>
              <w:top w:val="nil"/>
              <w:left w:val="single" w:sz="4" w:space="0" w:color="auto"/>
              <w:bottom w:val="single" w:sz="4" w:space="0" w:color="000000"/>
              <w:right w:val="single" w:sz="4" w:space="0" w:color="auto"/>
            </w:tcBorders>
            <w:vAlign w:val="center"/>
            <w:hideMark/>
          </w:tcPr>
          <w:p w14:paraId="4BD23E3F" w14:textId="77777777" w:rsidR="009F07F9" w:rsidRPr="008A03F7" w:rsidRDefault="009F07F9" w:rsidP="009F07F9">
            <w:pPr>
              <w:widowControl/>
              <w:spacing w:line="240" w:lineRule="auto"/>
              <w:rPr>
                <w:rFonts w:ascii="Times New Roman" w:eastAsia="Times New Roman" w:hAnsi="Times New Roman" w:cs="Times New Roman"/>
                <w:b/>
                <w:bCs/>
                <w:color w:val="000000"/>
                <w:sz w:val="20"/>
                <w:szCs w:val="20"/>
                <w:lang w:eastAsia="es-HN"/>
              </w:rPr>
            </w:pPr>
          </w:p>
        </w:tc>
      </w:tr>
      <w:tr w:rsidR="009F07F9" w:rsidRPr="008A03F7" w14:paraId="4D41D7B6"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459FE404"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21FB3C34"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Televisor</w:t>
            </w:r>
          </w:p>
        </w:tc>
        <w:tc>
          <w:tcPr>
            <w:tcW w:w="311" w:type="pct"/>
            <w:tcBorders>
              <w:top w:val="nil"/>
              <w:left w:val="nil"/>
              <w:bottom w:val="single" w:sz="4" w:space="0" w:color="auto"/>
              <w:right w:val="single" w:sz="4" w:space="0" w:color="auto"/>
            </w:tcBorders>
            <w:shd w:val="clear" w:color="auto" w:fill="auto"/>
            <w:noWrap/>
            <w:vAlign w:val="bottom"/>
            <w:hideMark/>
          </w:tcPr>
          <w:p w14:paraId="3E416D0F"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6F01ADF1"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2E7ADA0F"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8,000.00 </w:t>
            </w:r>
          </w:p>
        </w:tc>
        <w:tc>
          <w:tcPr>
            <w:tcW w:w="803" w:type="pct"/>
            <w:tcBorders>
              <w:top w:val="nil"/>
              <w:left w:val="nil"/>
              <w:bottom w:val="single" w:sz="4" w:space="0" w:color="auto"/>
              <w:right w:val="single" w:sz="4" w:space="0" w:color="auto"/>
            </w:tcBorders>
            <w:shd w:val="clear" w:color="auto" w:fill="auto"/>
            <w:noWrap/>
            <w:vAlign w:val="bottom"/>
            <w:hideMark/>
          </w:tcPr>
          <w:p w14:paraId="3A0C2D51"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8,000.00 </w:t>
            </w:r>
          </w:p>
        </w:tc>
        <w:tc>
          <w:tcPr>
            <w:tcW w:w="646" w:type="pct"/>
            <w:tcBorders>
              <w:top w:val="nil"/>
              <w:left w:val="nil"/>
              <w:bottom w:val="single" w:sz="4" w:space="0" w:color="auto"/>
              <w:right w:val="single" w:sz="4" w:space="0" w:color="auto"/>
            </w:tcBorders>
            <w:shd w:val="clear" w:color="auto" w:fill="auto"/>
            <w:noWrap/>
            <w:vAlign w:val="bottom"/>
            <w:hideMark/>
          </w:tcPr>
          <w:p w14:paraId="00335B4A"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4F6958B3"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71FD32F0"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199816E7"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Soporte para TV </w:t>
            </w:r>
          </w:p>
        </w:tc>
        <w:tc>
          <w:tcPr>
            <w:tcW w:w="311" w:type="pct"/>
            <w:tcBorders>
              <w:top w:val="nil"/>
              <w:left w:val="nil"/>
              <w:bottom w:val="single" w:sz="4" w:space="0" w:color="auto"/>
              <w:right w:val="single" w:sz="4" w:space="0" w:color="auto"/>
            </w:tcBorders>
            <w:shd w:val="clear" w:color="auto" w:fill="auto"/>
            <w:noWrap/>
            <w:vAlign w:val="bottom"/>
            <w:hideMark/>
          </w:tcPr>
          <w:p w14:paraId="7AB35D2D"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4E0A8F91"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06329036"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940.00 </w:t>
            </w:r>
          </w:p>
        </w:tc>
        <w:tc>
          <w:tcPr>
            <w:tcW w:w="803" w:type="pct"/>
            <w:tcBorders>
              <w:top w:val="nil"/>
              <w:left w:val="nil"/>
              <w:bottom w:val="single" w:sz="4" w:space="0" w:color="auto"/>
              <w:right w:val="single" w:sz="4" w:space="0" w:color="auto"/>
            </w:tcBorders>
            <w:shd w:val="clear" w:color="auto" w:fill="auto"/>
            <w:noWrap/>
            <w:vAlign w:val="bottom"/>
            <w:hideMark/>
          </w:tcPr>
          <w:p w14:paraId="5CD3159F"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940.00 </w:t>
            </w:r>
          </w:p>
        </w:tc>
        <w:tc>
          <w:tcPr>
            <w:tcW w:w="646" w:type="pct"/>
            <w:tcBorders>
              <w:top w:val="nil"/>
              <w:left w:val="nil"/>
              <w:bottom w:val="single" w:sz="4" w:space="0" w:color="auto"/>
              <w:right w:val="single" w:sz="4" w:space="0" w:color="auto"/>
            </w:tcBorders>
            <w:shd w:val="clear" w:color="auto" w:fill="auto"/>
            <w:noWrap/>
            <w:vAlign w:val="bottom"/>
            <w:hideMark/>
          </w:tcPr>
          <w:p w14:paraId="28F162D5"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628CCE3B"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177CA445"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3</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23B6AB5B"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Microondas</w:t>
            </w:r>
          </w:p>
        </w:tc>
        <w:tc>
          <w:tcPr>
            <w:tcW w:w="311" w:type="pct"/>
            <w:tcBorders>
              <w:top w:val="nil"/>
              <w:left w:val="nil"/>
              <w:bottom w:val="single" w:sz="4" w:space="0" w:color="auto"/>
              <w:right w:val="single" w:sz="4" w:space="0" w:color="auto"/>
            </w:tcBorders>
            <w:shd w:val="clear" w:color="auto" w:fill="auto"/>
            <w:noWrap/>
            <w:vAlign w:val="bottom"/>
            <w:hideMark/>
          </w:tcPr>
          <w:p w14:paraId="31D8960E"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5D016250"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19257EFE"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3,912.74 </w:t>
            </w:r>
          </w:p>
        </w:tc>
        <w:tc>
          <w:tcPr>
            <w:tcW w:w="803" w:type="pct"/>
            <w:tcBorders>
              <w:top w:val="nil"/>
              <w:left w:val="nil"/>
              <w:bottom w:val="single" w:sz="4" w:space="0" w:color="auto"/>
              <w:right w:val="single" w:sz="4" w:space="0" w:color="auto"/>
            </w:tcBorders>
            <w:shd w:val="clear" w:color="auto" w:fill="auto"/>
            <w:noWrap/>
            <w:vAlign w:val="bottom"/>
            <w:hideMark/>
          </w:tcPr>
          <w:p w14:paraId="4E858747"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7,825.48 </w:t>
            </w:r>
          </w:p>
        </w:tc>
        <w:tc>
          <w:tcPr>
            <w:tcW w:w="646" w:type="pct"/>
            <w:tcBorders>
              <w:top w:val="nil"/>
              <w:left w:val="nil"/>
              <w:bottom w:val="single" w:sz="4" w:space="0" w:color="auto"/>
              <w:right w:val="single" w:sz="4" w:space="0" w:color="auto"/>
            </w:tcBorders>
            <w:shd w:val="clear" w:color="auto" w:fill="auto"/>
            <w:noWrap/>
            <w:vAlign w:val="bottom"/>
            <w:hideMark/>
          </w:tcPr>
          <w:p w14:paraId="73A380B0"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4F915133"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4ED095A9"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330A4146"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Refrigeradora</w:t>
            </w:r>
          </w:p>
        </w:tc>
        <w:tc>
          <w:tcPr>
            <w:tcW w:w="311" w:type="pct"/>
            <w:tcBorders>
              <w:top w:val="nil"/>
              <w:left w:val="nil"/>
              <w:bottom w:val="single" w:sz="4" w:space="0" w:color="auto"/>
              <w:right w:val="single" w:sz="4" w:space="0" w:color="auto"/>
            </w:tcBorders>
            <w:shd w:val="clear" w:color="auto" w:fill="auto"/>
            <w:noWrap/>
            <w:vAlign w:val="bottom"/>
            <w:hideMark/>
          </w:tcPr>
          <w:p w14:paraId="2B76DBD8"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09DCB6E7"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73616FB1"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18,000.00 </w:t>
            </w:r>
          </w:p>
        </w:tc>
        <w:tc>
          <w:tcPr>
            <w:tcW w:w="803" w:type="pct"/>
            <w:tcBorders>
              <w:top w:val="nil"/>
              <w:left w:val="nil"/>
              <w:bottom w:val="single" w:sz="4" w:space="0" w:color="auto"/>
              <w:right w:val="single" w:sz="4" w:space="0" w:color="auto"/>
            </w:tcBorders>
            <w:shd w:val="clear" w:color="auto" w:fill="auto"/>
            <w:noWrap/>
            <w:vAlign w:val="bottom"/>
            <w:hideMark/>
          </w:tcPr>
          <w:p w14:paraId="7C06C6D8"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36,000.00 </w:t>
            </w:r>
          </w:p>
        </w:tc>
        <w:tc>
          <w:tcPr>
            <w:tcW w:w="646" w:type="pct"/>
            <w:tcBorders>
              <w:top w:val="nil"/>
              <w:left w:val="nil"/>
              <w:bottom w:val="single" w:sz="4" w:space="0" w:color="auto"/>
              <w:right w:val="single" w:sz="4" w:space="0" w:color="auto"/>
            </w:tcBorders>
            <w:shd w:val="clear" w:color="auto" w:fill="auto"/>
            <w:noWrap/>
            <w:vAlign w:val="bottom"/>
            <w:hideMark/>
          </w:tcPr>
          <w:p w14:paraId="2B073BE4"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59EF302B"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14E4F449"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2E7C576F"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Juego de Ollas</w:t>
            </w:r>
          </w:p>
        </w:tc>
        <w:tc>
          <w:tcPr>
            <w:tcW w:w="311" w:type="pct"/>
            <w:tcBorders>
              <w:top w:val="nil"/>
              <w:left w:val="nil"/>
              <w:bottom w:val="single" w:sz="4" w:space="0" w:color="auto"/>
              <w:right w:val="single" w:sz="4" w:space="0" w:color="auto"/>
            </w:tcBorders>
            <w:shd w:val="clear" w:color="auto" w:fill="auto"/>
            <w:noWrap/>
            <w:vAlign w:val="bottom"/>
            <w:hideMark/>
          </w:tcPr>
          <w:p w14:paraId="7332F8AA"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057A8C92"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496F656D"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1,139.75 </w:t>
            </w:r>
          </w:p>
        </w:tc>
        <w:tc>
          <w:tcPr>
            <w:tcW w:w="803" w:type="pct"/>
            <w:tcBorders>
              <w:top w:val="nil"/>
              <w:left w:val="nil"/>
              <w:bottom w:val="single" w:sz="4" w:space="0" w:color="auto"/>
              <w:right w:val="single" w:sz="4" w:space="0" w:color="auto"/>
            </w:tcBorders>
            <w:shd w:val="clear" w:color="auto" w:fill="auto"/>
            <w:noWrap/>
            <w:vAlign w:val="bottom"/>
            <w:hideMark/>
          </w:tcPr>
          <w:p w14:paraId="5192DCC4"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2,279.50 </w:t>
            </w:r>
          </w:p>
        </w:tc>
        <w:tc>
          <w:tcPr>
            <w:tcW w:w="646" w:type="pct"/>
            <w:tcBorders>
              <w:top w:val="nil"/>
              <w:left w:val="nil"/>
              <w:bottom w:val="single" w:sz="4" w:space="0" w:color="auto"/>
              <w:right w:val="single" w:sz="4" w:space="0" w:color="auto"/>
            </w:tcBorders>
            <w:shd w:val="clear" w:color="auto" w:fill="auto"/>
            <w:noWrap/>
            <w:vAlign w:val="bottom"/>
            <w:hideMark/>
          </w:tcPr>
          <w:p w14:paraId="0A2C20B3"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0E979F7A"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4817C3DA"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6</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52C1610E"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Accesorios para instalación de cocina</w:t>
            </w:r>
          </w:p>
        </w:tc>
        <w:tc>
          <w:tcPr>
            <w:tcW w:w="311" w:type="pct"/>
            <w:tcBorders>
              <w:top w:val="nil"/>
              <w:left w:val="nil"/>
              <w:bottom w:val="single" w:sz="4" w:space="0" w:color="auto"/>
              <w:right w:val="single" w:sz="4" w:space="0" w:color="auto"/>
            </w:tcBorders>
            <w:shd w:val="clear" w:color="auto" w:fill="auto"/>
            <w:noWrap/>
            <w:vAlign w:val="bottom"/>
            <w:hideMark/>
          </w:tcPr>
          <w:p w14:paraId="5FB52E46"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44BD2B9D"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283F0D5D"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103.50 </w:t>
            </w:r>
          </w:p>
        </w:tc>
        <w:tc>
          <w:tcPr>
            <w:tcW w:w="803" w:type="pct"/>
            <w:tcBorders>
              <w:top w:val="nil"/>
              <w:left w:val="nil"/>
              <w:bottom w:val="single" w:sz="4" w:space="0" w:color="auto"/>
              <w:right w:val="single" w:sz="4" w:space="0" w:color="auto"/>
            </w:tcBorders>
            <w:shd w:val="clear" w:color="auto" w:fill="auto"/>
            <w:noWrap/>
            <w:vAlign w:val="bottom"/>
            <w:hideMark/>
          </w:tcPr>
          <w:p w14:paraId="15F06EC5"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207.00 </w:t>
            </w:r>
          </w:p>
        </w:tc>
        <w:tc>
          <w:tcPr>
            <w:tcW w:w="646" w:type="pct"/>
            <w:tcBorders>
              <w:top w:val="nil"/>
              <w:left w:val="nil"/>
              <w:bottom w:val="single" w:sz="4" w:space="0" w:color="auto"/>
              <w:right w:val="single" w:sz="4" w:space="0" w:color="auto"/>
            </w:tcBorders>
            <w:shd w:val="clear" w:color="auto" w:fill="auto"/>
            <w:noWrap/>
            <w:vAlign w:val="bottom"/>
            <w:hideMark/>
          </w:tcPr>
          <w:p w14:paraId="43D64811"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031F9BD7"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69CDC2FD"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15BE628B"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Basurero de cocina </w:t>
            </w:r>
          </w:p>
        </w:tc>
        <w:tc>
          <w:tcPr>
            <w:tcW w:w="311" w:type="pct"/>
            <w:tcBorders>
              <w:top w:val="nil"/>
              <w:left w:val="nil"/>
              <w:bottom w:val="single" w:sz="4" w:space="0" w:color="auto"/>
              <w:right w:val="single" w:sz="4" w:space="0" w:color="auto"/>
            </w:tcBorders>
            <w:shd w:val="clear" w:color="auto" w:fill="auto"/>
            <w:noWrap/>
            <w:vAlign w:val="bottom"/>
            <w:hideMark/>
          </w:tcPr>
          <w:p w14:paraId="43D720EC"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2F16E0F1"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1BC043E9"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600.00 </w:t>
            </w:r>
          </w:p>
        </w:tc>
        <w:tc>
          <w:tcPr>
            <w:tcW w:w="803" w:type="pct"/>
            <w:tcBorders>
              <w:top w:val="nil"/>
              <w:left w:val="nil"/>
              <w:bottom w:val="single" w:sz="4" w:space="0" w:color="auto"/>
              <w:right w:val="single" w:sz="4" w:space="0" w:color="auto"/>
            </w:tcBorders>
            <w:shd w:val="clear" w:color="auto" w:fill="auto"/>
            <w:noWrap/>
            <w:vAlign w:val="bottom"/>
            <w:hideMark/>
          </w:tcPr>
          <w:p w14:paraId="39FA0AA0"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1,200.00 </w:t>
            </w:r>
          </w:p>
        </w:tc>
        <w:tc>
          <w:tcPr>
            <w:tcW w:w="646" w:type="pct"/>
            <w:tcBorders>
              <w:top w:val="nil"/>
              <w:left w:val="nil"/>
              <w:bottom w:val="single" w:sz="4" w:space="0" w:color="auto"/>
              <w:right w:val="single" w:sz="4" w:space="0" w:color="auto"/>
            </w:tcBorders>
            <w:shd w:val="clear" w:color="auto" w:fill="auto"/>
            <w:noWrap/>
            <w:vAlign w:val="bottom"/>
            <w:hideMark/>
          </w:tcPr>
          <w:p w14:paraId="487672D1"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171CF364"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6EAA2766"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8</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10B658EA"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Espejo de baños </w:t>
            </w:r>
          </w:p>
        </w:tc>
        <w:tc>
          <w:tcPr>
            <w:tcW w:w="311" w:type="pct"/>
            <w:tcBorders>
              <w:top w:val="nil"/>
              <w:left w:val="nil"/>
              <w:bottom w:val="single" w:sz="4" w:space="0" w:color="auto"/>
              <w:right w:val="single" w:sz="4" w:space="0" w:color="auto"/>
            </w:tcBorders>
            <w:shd w:val="clear" w:color="auto" w:fill="auto"/>
            <w:noWrap/>
            <w:vAlign w:val="bottom"/>
            <w:hideMark/>
          </w:tcPr>
          <w:p w14:paraId="3E7DBFEE"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7938ECC4"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3.00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17E01D35"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1,650.00 </w:t>
            </w:r>
          </w:p>
        </w:tc>
        <w:tc>
          <w:tcPr>
            <w:tcW w:w="803" w:type="pct"/>
            <w:tcBorders>
              <w:top w:val="nil"/>
              <w:left w:val="nil"/>
              <w:bottom w:val="single" w:sz="4" w:space="0" w:color="auto"/>
              <w:right w:val="single" w:sz="4" w:space="0" w:color="auto"/>
            </w:tcBorders>
            <w:shd w:val="clear" w:color="auto" w:fill="auto"/>
            <w:noWrap/>
            <w:vAlign w:val="bottom"/>
            <w:hideMark/>
          </w:tcPr>
          <w:p w14:paraId="0BCD336D"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4,950.00 </w:t>
            </w:r>
          </w:p>
        </w:tc>
        <w:tc>
          <w:tcPr>
            <w:tcW w:w="646" w:type="pct"/>
            <w:tcBorders>
              <w:top w:val="nil"/>
              <w:left w:val="nil"/>
              <w:bottom w:val="single" w:sz="4" w:space="0" w:color="auto"/>
              <w:right w:val="single" w:sz="4" w:space="0" w:color="auto"/>
            </w:tcBorders>
            <w:shd w:val="clear" w:color="auto" w:fill="auto"/>
            <w:noWrap/>
            <w:vAlign w:val="bottom"/>
            <w:hideMark/>
          </w:tcPr>
          <w:p w14:paraId="5A3AA6C7"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6D79FA00"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4CB207AA"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9</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64DCD168"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Instalacion de cortinas tipo roller blackout </w:t>
            </w:r>
          </w:p>
        </w:tc>
        <w:tc>
          <w:tcPr>
            <w:tcW w:w="311" w:type="pct"/>
            <w:tcBorders>
              <w:top w:val="nil"/>
              <w:left w:val="nil"/>
              <w:bottom w:val="single" w:sz="4" w:space="0" w:color="auto"/>
              <w:right w:val="single" w:sz="4" w:space="0" w:color="auto"/>
            </w:tcBorders>
            <w:shd w:val="clear" w:color="auto" w:fill="auto"/>
            <w:noWrap/>
            <w:vAlign w:val="bottom"/>
            <w:hideMark/>
          </w:tcPr>
          <w:p w14:paraId="065A7C05"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GLB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58547B3F"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3C08F8E7"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45,000.00 </w:t>
            </w:r>
          </w:p>
        </w:tc>
        <w:tc>
          <w:tcPr>
            <w:tcW w:w="803" w:type="pct"/>
            <w:tcBorders>
              <w:top w:val="nil"/>
              <w:left w:val="nil"/>
              <w:bottom w:val="single" w:sz="4" w:space="0" w:color="auto"/>
              <w:right w:val="single" w:sz="4" w:space="0" w:color="auto"/>
            </w:tcBorders>
            <w:shd w:val="clear" w:color="auto" w:fill="auto"/>
            <w:noWrap/>
            <w:vAlign w:val="bottom"/>
            <w:hideMark/>
          </w:tcPr>
          <w:p w14:paraId="3F4187AA"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45,000.00 </w:t>
            </w:r>
          </w:p>
        </w:tc>
        <w:tc>
          <w:tcPr>
            <w:tcW w:w="646" w:type="pct"/>
            <w:tcBorders>
              <w:top w:val="nil"/>
              <w:left w:val="nil"/>
              <w:bottom w:val="single" w:sz="4" w:space="0" w:color="auto"/>
              <w:right w:val="single" w:sz="4" w:space="0" w:color="auto"/>
            </w:tcBorders>
            <w:shd w:val="clear" w:color="auto" w:fill="auto"/>
            <w:noWrap/>
            <w:vAlign w:val="bottom"/>
            <w:hideMark/>
          </w:tcPr>
          <w:p w14:paraId="4FFE651D"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46CB07D1"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7B78C47D"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6316DE3A"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Suministro e instalación de A/C</w:t>
            </w:r>
          </w:p>
        </w:tc>
        <w:tc>
          <w:tcPr>
            <w:tcW w:w="311" w:type="pct"/>
            <w:tcBorders>
              <w:top w:val="nil"/>
              <w:left w:val="nil"/>
              <w:bottom w:val="single" w:sz="4" w:space="0" w:color="auto"/>
              <w:right w:val="single" w:sz="4" w:space="0" w:color="auto"/>
            </w:tcBorders>
            <w:shd w:val="clear" w:color="auto" w:fill="auto"/>
            <w:noWrap/>
            <w:vAlign w:val="bottom"/>
            <w:hideMark/>
          </w:tcPr>
          <w:p w14:paraId="7F5849C8"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GLB</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79138161"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7C574CA9"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25,000.00 </w:t>
            </w:r>
          </w:p>
        </w:tc>
        <w:tc>
          <w:tcPr>
            <w:tcW w:w="803" w:type="pct"/>
            <w:tcBorders>
              <w:top w:val="nil"/>
              <w:left w:val="nil"/>
              <w:bottom w:val="single" w:sz="4" w:space="0" w:color="auto"/>
              <w:right w:val="single" w:sz="4" w:space="0" w:color="auto"/>
            </w:tcBorders>
            <w:shd w:val="clear" w:color="auto" w:fill="auto"/>
            <w:noWrap/>
            <w:vAlign w:val="bottom"/>
            <w:hideMark/>
          </w:tcPr>
          <w:p w14:paraId="3C24FB49"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175,000.00 </w:t>
            </w:r>
          </w:p>
        </w:tc>
        <w:tc>
          <w:tcPr>
            <w:tcW w:w="646" w:type="pct"/>
            <w:tcBorders>
              <w:top w:val="nil"/>
              <w:left w:val="nil"/>
              <w:bottom w:val="single" w:sz="4" w:space="0" w:color="auto"/>
              <w:right w:val="single" w:sz="4" w:space="0" w:color="auto"/>
            </w:tcBorders>
            <w:shd w:val="clear" w:color="auto" w:fill="auto"/>
            <w:noWrap/>
            <w:vAlign w:val="bottom"/>
            <w:hideMark/>
          </w:tcPr>
          <w:p w14:paraId="71C8FE27"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6721B4C2"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75F7BB42"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11</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3BD7C71E"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 xml:space="preserve">Spot LED cuadrado luz amarilla </w:t>
            </w:r>
          </w:p>
        </w:tc>
        <w:tc>
          <w:tcPr>
            <w:tcW w:w="311" w:type="pct"/>
            <w:tcBorders>
              <w:top w:val="nil"/>
              <w:left w:val="nil"/>
              <w:bottom w:val="single" w:sz="4" w:space="0" w:color="auto"/>
              <w:right w:val="single" w:sz="4" w:space="0" w:color="auto"/>
            </w:tcBorders>
            <w:shd w:val="clear" w:color="auto" w:fill="auto"/>
            <w:noWrap/>
            <w:vAlign w:val="bottom"/>
            <w:hideMark/>
          </w:tcPr>
          <w:p w14:paraId="5FFE925A"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44417956"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31.00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1ED8AEA3"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320.00 </w:t>
            </w:r>
          </w:p>
        </w:tc>
        <w:tc>
          <w:tcPr>
            <w:tcW w:w="803" w:type="pct"/>
            <w:tcBorders>
              <w:top w:val="nil"/>
              <w:left w:val="nil"/>
              <w:bottom w:val="single" w:sz="4" w:space="0" w:color="auto"/>
              <w:right w:val="single" w:sz="4" w:space="0" w:color="auto"/>
            </w:tcBorders>
            <w:shd w:val="clear" w:color="auto" w:fill="auto"/>
            <w:noWrap/>
            <w:vAlign w:val="bottom"/>
            <w:hideMark/>
          </w:tcPr>
          <w:p w14:paraId="79B0673F"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9,920.00 </w:t>
            </w:r>
          </w:p>
        </w:tc>
        <w:tc>
          <w:tcPr>
            <w:tcW w:w="646" w:type="pct"/>
            <w:tcBorders>
              <w:top w:val="nil"/>
              <w:left w:val="nil"/>
              <w:bottom w:val="single" w:sz="4" w:space="0" w:color="auto"/>
              <w:right w:val="single" w:sz="4" w:space="0" w:color="auto"/>
            </w:tcBorders>
            <w:shd w:val="clear" w:color="auto" w:fill="auto"/>
            <w:noWrap/>
            <w:vAlign w:val="bottom"/>
            <w:hideMark/>
          </w:tcPr>
          <w:p w14:paraId="7F75D963"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63194583"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132051D1"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12</w:t>
            </w:r>
          </w:p>
        </w:tc>
        <w:tc>
          <w:tcPr>
            <w:tcW w:w="1859" w:type="pct"/>
            <w:gridSpan w:val="5"/>
            <w:tcBorders>
              <w:top w:val="nil"/>
              <w:left w:val="single" w:sz="4" w:space="0" w:color="auto"/>
              <w:bottom w:val="single" w:sz="4" w:space="0" w:color="auto"/>
              <w:right w:val="single" w:sz="4" w:space="0" w:color="auto"/>
            </w:tcBorders>
            <w:shd w:val="clear" w:color="auto" w:fill="auto"/>
            <w:noWrap/>
            <w:vAlign w:val="bottom"/>
            <w:hideMark/>
          </w:tcPr>
          <w:p w14:paraId="59EF8283"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Lamparas para exterior</w:t>
            </w:r>
          </w:p>
        </w:tc>
        <w:tc>
          <w:tcPr>
            <w:tcW w:w="311" w:type="pct"/>
            <w:tcBorders>
              <w:top w:val="nil"/>
              <w:left w:val="nil"/>
              <w:bottom w:val="single" w:sz="4" w:space="0" w:color="auto"/>
              <w:right w:val="single" w:sz="4" w:space="0" w:color="auto"/>
            </w:tcBorders>
            <w:shd w:val="clear" w:color="auto" w:fill="auto"/>
            <w:noWrap/>
            <w:vAlign w:val="bottom"/>
            <w:hideMark/>
          </w:tcPr>
          <w:p w14:paraId="546EAF49"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3547593D"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0D374B36"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385.00 </w:t>
            </w:r>
          </w:p>
        </w:tc>
        <w:tc>
          <w:tcPr>
            <w:tcW w:w="803" w:type="pct"/>
            <w:tcBorders>
              <w:top w:val="nil"/>
              <w:left w:val="nil"/>
              <w:bottom w:val="single" w:sz="4" w:space="0" w:color="auto"/>
              <w:right w:val="single" w:sz="4" w:space="0" w:color="auto"/>
            </w:tcBorders>
            <w:shd w:val="clear" w:color="auto" w:fill="auto"/>
            <w:noWrap/>
            <w:vAlign w:val="bottom"/>
            <w:hideMark/>
          </w:tcPr>
          <w:p w14:paraId="1D4D0620"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2,695.00 </w:t>
            </w:r>
          </w:p>
        </w:tc>
        <w:tc>
          <w:tcPr>
            <w:tcW w:w="646" w:type="pct"/>
            <w:tcBorders>
              <w:top w:val="nil"/>
              <w:left w:val="nil"/>
              <w:bottom w:val="single" w:sz="4" w:space="0" w:color="auto"/>
              <w:right w:val="single" w:sz="4" w:space="0" w:color="auto"/>
            </w:tcBorders>
            <w:shd w:val="clear" w:color="auto" w:fill="auto"/>
            <w:noWrap/>
            <w:vAlign w:val="bottom"/>
            <w:hideMark/>
          </w:tcPr>
          <w:p w14:paraId="2EF0B33F"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0A6FC95C"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5B8C9352"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13</w:t>
            </w:r>
          </w:p>
        </w:tc>
        <w:tc>
          <w:tcPr>
            <w:tcW w:w="1859" w:type="pct"/>
            <w:gridSpan w:val="5"/>
            <w:tcBorders>
              <w:top w:val="nil"/>
              <w:left w:val="single" w:sz="4" w:space="0" w:color="auto"/>
              <w:bottom w:val="single" w:sz="4" w:space="0" w:color="auto"/>
              <w:right w:val="single" w:sz="4" w:space="0" w:color="auto"/>
            </w:tcBorders>
            <w:shd w:val="clear" w:color="auto" w:fill="auto"/>
            <w:noWrap/>
            <w:vAlign w:val="bottom"/>
            <w:hideMark/>
          </w:tcPr>
          <w:p w14:paraId="3AFC9DBC"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Caminadora</w:t>
            </w:r>
          </w:p>
        </w:tc>
        <w:tc>
          <w:tcPr>
            <w:tcW w:w="311" w:type="pct"/>
            <w:tcBorders>
              <w:top w:val="nil"/>
              <w:left w:val="nil"/>
              <w:bottom w:val="single" w:sz="4" w:space="0" w:color="auto"/>
              <w:right w:val="single" w:sz="4" w:space="0" w:color="auto"/>
            </w:tcBorders>
            <w:shd w:val="clear" w:color="auto" w:fill="auto"/>
            <w:noWrap/>
            <w:vAlign w:val="bottom"/>
            <w:hideMark/>
          </w:tcPr>
          <w:p w14:paraId="083C1330"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03B8BC68"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61209C73"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13,800.00 </w:t>
            </w:r>
          </w:p>
        </w:tc>
        <w:tc>
          <w:tcPr>
            <w:tcW w:w="803" w:type="pct"/>
            <w:tcBorders>
              <w:top w:val="nil"/>
              <w:left w:val="nil"/>
              <w:bottom w:val="single" w:sz="4" w:space="0" w:color="auto"/>
              <w:right w:val="single" w:sz="4" w:space="0" w:color="auto"/>
            </w:tcBorders>
            <w:shd w:val="clear" w:color="auto" w:fill="auto"/>
            <w:noWrap/>
            <w:vAlign w:val="bottom"/>
            <w:hideMark/>
          </w:tcPr>
          <w:p w14:paraId="3B1ECA3C"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13,800.00 </w:t>
            </w:r>
          </w:p>
        </w:tc>
        <w:tc>
          <w:tcPr>
            <w:tcW w:w="646" w:type="pct"/>
            <w:tcBorders>
              <w:top w:val="nil"/>
              <w:left w:val="nil"/>
              <w:bottom w:val="single" w:sz="4" w:space="0" w:color="auto"/>
              <w:right w:val="single" w:sz="4" w:space="0" w:color="auto"/>
            </w:tcBorders>
            <w:shd w:val="clear" w:color="auto" w:fill="auto"/>
            <w:noWrap/>
            <w:vAlign w:val="bottom"/>
            <w:hideMark/>
          </w:tcPr>
          <w:p w14:paraId="27412D33"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694FD0A3"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7D8C7B00"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14</w:t>
            </w:r>
          </w:p>
        </w:tc>
        <w:tc>
          <w:tcPr>
            <w:tcW w:w="1859" w:type="pct"/>
            <w:gridSpan w:val="5"/>
            <w:tcBorders>
              <w:top w:val="nil"/>
              <w:left w:val="single" w:sz="4" w:space="0" w:color="auto"/>
              <w:bottom w:val="single" w:sz="4" w:space="0" w:color="auto"/>
              <w:right w:val="single" w:sz="4" w:space="0" w:color="auto"/>
            </w:tcBorders>
            <w:shd w:val="clear" w:color="auto" w:fill="auto"/>
            <w:noWrap/>
            <w:vAlign w:val="bottom"/>
            <w:hideMark/>
          </w:tcPr>
          <w:p w14:paraId="1157B221"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Bicicleta elíptica</w:t>
            </w:r>
          </w:p>
        </w:tc>
        <w:tc>
          <w:tcPr>
            <w:tcW w:w="311" w:type="pct"/>
            <w:tcBorders>
              <w:top w:val="nil"/>
              <w:left w:val="nil"/>
              <w:bottom w:val="single" w:sz="4" w:space="0" w:color="auto"/>
              <w:right w:val="single" w:sz="4" w:space="0" w:color="auto"/>
            </w:tcBorders>
            <w:shd w:val="clear" w:color="auto" w:fill="auto"/>
            <w:noWrap/>
            <w:vAlign w:val="bottom"/>
            <w:hideMark/>
          </w:tcPr>
          <w:p w14:paraId="6C594AAB"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GLB</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3892622E"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62CD5374"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11,095.50 </w:t>
            </w:r>
          </w:p>
        </w:tc>
        <w:tc>
          <w:tcPr>
            <w:tcW w:w="803" w:type="pct"/>
            <w:tcBorders>
              <w:top w:val="nil"/>
              <w:left w:val="nil"/>
              <w:bottom w:val="single" w:sz="4" w:space="0" w:color="auto"/>
              <w:right w:val="single" w:sz="4" w:space="0" w:color="auto"/>
            </w:tcBorders>
            <w:shd w:val="clear" w:color="auto" w:fill="auto"/>
            <w:noWrap/>
            <w:vAlign w:val="bottom"/>
            <w:hideMark/>
          </w:tcPr>
          <w:p w14:paraId="7A0773AF"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11,095.50 </w:t>
            </w:r>
          </w:p>
        </w:tc>
        <w:tc>
          <w:tcPr>
            <w:tcW w:w="646" w:type="pct"/>
            <w:tcBorders>
              <w:top w:val="nil"/>
              <w:left w:val="nil"/>
              <w:bottom w:val="single" w:sz="4" w:space="0" w:color="auto"/>
              <w:right w:val="single" w:sz="4" w:space="0" w:color="auto"/>
            </w:tcBorders>
            <w:shd w:val="clear" w:color="auto" w:fill="auto"/>
            <w:noWrap/>
            <w:vAlign w:val="bottom"/>
            <w:hideMark/>
          </w:tcPr>
          <w:p w14:paraId="0AEE0C05"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5CC172D3"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3603FF97"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15</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52711FCB"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Cuadro de pintura</w:t>
            </w:r>
          </w:p>
        </w:tc>
        <w:tc>
          <w:tcPr>
            <w:tcW w:w="311" w:type="pct"/>
            <w:tcBorders>
              <w:top w:val="nil"/>
              <w:left w:val="nil"/>
              <w:bottom w:val="single" w:sz="4" w:space="0" w:color="auto"/>
              <w:right w:val="single" w:sz="4" w:space="0" w:color="auto"/>
            </w:tcBorders>
            <w:shd w:val="clear" w:color="auto" w:fill="auto"/>
            <w:noWrap/>
            <w:vAlign w:val="bottom"/>
            <w:hideMark/>
          </w:tcPr>
          <w:p w14:paraId="58DD83B7"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4512DC92"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7.00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7FA4A5C0"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3,654.72 </w:t>
            </w:r>
          </w:p>
        </w:tc>
        <w:tc>
          <w:tcPr>
            <w:tcW w:w="803" w:type="pct"/>
            <w:tcBorders>
              <w:top w:val="nil"/>
              <w:left w:val="nil"/>
              <w:bottom w:val="single" w:sz="4" w:space="0" w:color="auto"/>
              <w:right w:val="single" w:sz="4" w:space="0" w:color="auto"/>
            </w:tcBorders>
            <w:shd w:val="clear" w:color="auto" w:fill="auto"/>
            <w:noWrap/>
            <w:vAlign w:val="bottom"/>
            <w:hideMark/>
          </w:tcPr>
          <w:p w14:paraId="6A77B959"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25,583.07 </w:t>
            </w:r>
          </w:p>
        </w:tc>
        <w:tc>
          <w:tcPr>
            <w:tcW w:w="646" w:type="pct"/>
            <w:tcBorders>
              <w:top w:val="nil"/>
              <w:left w:val="nil"/>
              <w:bottom w:val="single" w:sz="4" w:space="0" w:color="auto"/>
              <w:right w:val="single" w:sz="4" w:space="0" w:color="auto"/>
            </w:tcBorders>
            <w:shd w:val="clear" w:color="auto" w:fill="auto"/>
            <w:noWrap/>
            <w:vAlign w:val="bottom"/>
            <w:hideMark/>
          </w:tcPr>
          <w:p w14:paraId="0E0E7C41"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2FD72759"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045EDEC0"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16</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469413E9"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Butacas de cine</w:t>
            </w:r>
          </w:p>
        </w:tc>
        <w:tc>
          <w:tcPr>
            <w:tcW w:w="311" w:type="pct"/>
            <w:tcBorders>
              <w:top w:val="nil"/>
              <w:left w:val="nil"/>
              <w:bottom w:val="single" w:sz="4" w:space="0" w:color="auto"/>
              <w:right w:val="single" w:sz="4" w:space="0" w:color="auto"/>
            </w:tcBorders>
            <w:shd w:val="clear" w:color="auto" w:fill="auto"/>
            <w:noWrap/>
            <w:vAlign w:val="bottom"/>
            <w:hideMark/>
          </w:tcPr>
          <w:p w14:paraId="39CCB945"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7DEC6DEB"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9.00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7241D91D"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5,028.40 </w:t>
            </w:r>
          </w:p>
        </w:tc>
        <w:tc>
          <w:tcPr>
            <w:tcW w:w="803" w:type="pct"/>
            <w:tcBorders>
              <w:top w:val="nil"/>
              <w:left w:val="nil"/>
              <w:bottom w:val="single" w:sz="4" w:space="0" w:color="auto"/>
              <w:right w:val="single" w:sz="4" w:space="0" w:color="auto"/>
            </w:tcBorders>
            <w:shd w:val="clear" w:color="auto" w:fill="auto"/>
            <w:noWrap/>
            <w:vAlign w:val="bottom"/>
            <w:hideMark/>
          </w:tcPr>
          <w:p w14:paraId="63331A67"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45,255.64 </w:t>
            </w:r>
          </w:p>
        </w:tc>
        <w:tc>
          <w:tcPr>
            <w:tcW w:w="646" w:type="pct"/>
            <w:tcBorders>
              <w:top w:val="nil"/>
              <w:left w:val="nil"/>
              <w:bottom w:val="single" w:sz="4" w:space="0" w:color="auto"/>
              <w:right w:val="single" w:sz="4" w:space="0" w:color="auto"/>
            </w:tcBorders>
            <w:shd w:val="clear" w:color="auto" w:fill="auto"/>
            <w:noWrap/>
            <w:vAlign w:val="bottom"/>
            <w:hideMark/>
          </w:tcPr>
          <w:p w14:paraId="3A88DEC6"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1DC4B378"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6C0D5DDE"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17</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57D6F400"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Comedor</w:t>
            </w:r>
          </w:p>
        </w:tc>
        <w:tc>
          <w:tcPr>
            <w:tcW w:w="311" w:type="pct"/>
            <w:tcBorders>
              <w:top w:val="nil"/>
              <w:left w:val="nil"/>
              <w:bottom w:val="single" w:sz="4" w:space="0" w:color="auto"/>
              <w:right w:val="single" w:sz="4" w:space="0" w:color="auto"/>
            </w:tcBorders>
            <w:shd w:val="clear" w:color="auto" w:fill="auto"/>
            <w:noWrap/>
            <w:vAlign w:val="bottom"/>
            <w:hideMark/>
          </w:tcPr>
          <w:p w14:paraId="6C5B82A2"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0DAF6A81"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5.00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1D958ED6"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9,958.93 </w:t>
            </w:r>
          </w:p>
        </w:tc>
        <w:tc>
          <w:tcPr>
            <w:tcW w:w="803" w:type="pct"/>
            <w:tcBorders>
              <w:top w:val="nil"/>
              <w:left w:val="nil"/>
              <w:bottom w:val="single" w:sz="4" w:space="0" w:color="auto"/>
              <w:right w:val="single" w:sz="4" w:space="0" w:color="auto"/>
            </w:tcBorders>
            <w:shd w:val="clear" w:color="auto" w:fill="auto"/>
            <w:noWrap/>
            <w:vAlign w:val="bottom"/>
            <w:hideMark/>
          </w:tcPr>
          <w:p w14:paraId="0D957585"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49,794.67 </w:t>
            </w:r>
          </w:p>
        </w:tc>
        <w:tc>
          <w:tcPr>
            <w:tcW w:w="646" w:type="pct"/>
            <w:tcBorders>
              <w:top w:val="nil"/>
              <w:left w:val="nil"/>
              <w:bottom w:val="single" w:sz="4" w:space="0" w:color="auto"/>
              <w:right w:val="single" w:sz="4" w:space="0" w:color="auto"/>
            </w:tcBorders>
            <w:shd w:val="clear" w:color="auto" w:fill="auto"/>
            <w:noWrap/>
            <w:vAlign w:val="bottom"/>
            <w:hideMark/>
          </w:tcPr>
          <w:p w14:paraId="39CA379F"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2522E5F7"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1E25BADE"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18</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287E99F0"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Accesorios cocina</w:t>
            </w:r>
          </w:p>
        </w:tc>
        <w:tc>
          <w:tcPr>
            <w:tcW w:w="311" w:type="pct"/>
            <w:tcBorders>
              <w:top w:val="nil"/>
              <w:left w:val="nil"/>
              <w:bottom w:val="single" w:sz="4" w:space="0" w:color="auto"/>
              <w:right w:val="single" w:sz="4" w:space="0" w:color="auto"/>
            </w:tcBorders>
            <w:shd w:val="clear" w:color="auto" w:fill="auto"/>
            <w:noWrap/>
            <w:vAlign w:val="bottom"/>
            <w:hideMark/>
          </w:tcPr>
          <w:p w14:paraId="1BE44403"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1F11E6EE"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0CD50903"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6,197.89 </w:t>
            </w:r>
          </w:p>
        </w:tc>
        <w:tc>
          <w:tcPr>
            <w:tcW w:w="803" w:type="pct"/>
            <w:tcBorders>
              <w:top w:val="nil"/>
              <w:left w:val="nil"/>
              <w:bottom w:val="single" w:sz="4" w:space="0" w:color="auto"/>
              <w:right w:val="single" w:sz="4" w:space="0" w:color="auto"/>
            </w:tcBorders>
            <w:shd w:val="clear" w:color="auto" w:fill="auto"/>
            <w:noWrap/>
            <w:vAlign w:val="bottom"/>
            <w:hideMark/>
          </w:tcPr>
          <w:p w14:paraId="63C775AE"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6,197.89 </w:t>
            </w:r>
          </w:p>
        </w:tc>
        <w:tc>
          <w:tcPr>
            <w:tcW w:w="646" w:type="pct"/>
            <w:tcBorders>
              <w:top w:val="nil"/>
              <w:left w:val="nil"/>
              <w:bottom w:val="single" w:sz="4" w:space="0" w:color="auto"/>
              <w:right w:val="single" w:sz="4" w:space="0" w:color="auto"/>
            </w:tcBorders>
            <w:shd w:val="clear" w:color="auto" w:fill="auto"/>
            <w:noWrap/>
            <w:vAlign w:val="bottom"/>
            <w:hideMark/>
          </w:tcPr>
          <w:p w14:paraId="75FA79E3"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45B4FC23"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46DCE8CE"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19</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23DC09E5"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Top de cocina</w:t>
            </w:r>
          </w:p>
        </w:tc>
        <w:tc>
          <w:tcPr>
            <w:tcW w:w="311" w:type="pct"/>
            <w:tcBorders>
              <w:top w:val="nil"/>
              <w:left w:val="nil"/>
              <w:bottom w:val="single" w:sz="4" w:space="0" w:color="auto"/>
              <w:right w:val="single" w:sz="4" w:space="0" w:color="auto"/>
            </w:tcBorders>
            <w:shd w:val="clear" w:color="auto" w:fill="auto"/>
            <w:noWrap/>
            <w:vAlign w:val="bottom"/>
            <w:hideMark/>
          </w:tcPr>
          <w:p w14:paraId="4B744E9D"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47F8AE42"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2A41EFEC"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6,458.00 </w:t>
            </w:r>
          </w:p>
        </w:tc>
        <w:tc>
          <w:tcPr>
            <w:tcW w:w="803" w:type="pct"/>
            <w:tcBorders>
              <w:top w:val="nil"/>
              <w:left w:val="nil"/>
              <w:bottom w:val="single" w:sz="4" w:space="0" w:color="auto"/>
              <w:right w:val="single" w:sz="4" w:space="0" w:color="auto"/>
            </w:tcBorders>
            <w:shd w:val="clear" w:color="auto" w:fill="auto"/>
            <w:noWrap/>
            <w:vAlign w:val="bottom"/>
            <w:hideMark/>
          </w:tcPr>
          <w:p w14:paraId="3E9DF153"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12,916.00 </w:t>
            </w:r>
          </w:p>
        </w:tc>
        <w:tc>
          <w:tcPr>
            <w:tcW w:w="646" w:type="pct"/>
            <w:tcBorders>
              <w:top w:val="nil"/>
              <w:left w:val="nil"/>
              <w:bottom w:val="single" w:sz="4" w:space="0" w:color="auto"/>
              <w:right w:val="single" w:sz="4" w:space="0" w:color="auto"/>
            </w:tcBorders>
            <w:shd w:val="clear" w:color="auto" w:fill="auto"/>
            <w:noWrap/>
            <w:vAlign w:val="bottom"/>
            <w:hideMark/>
          </w:tcPr>
          <w:p w14:paraId="4C3FC6A8"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57CFD694"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4B39B423"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20</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7FC0925B"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Planta decorativa</w:t>
            </w:r>
          </w:p>
        </w:tc>
        <w:tc>
          <w:tcPr>
            <w:tcW w:w="311" w:type="pct"/>
            <w:tcBorders>
              <w:top w:val="nil"/>
              <w:left w:val="nil"/>
              <w:bottom w:val="single" w:sz="4" w:space="0" w:color="auto"/>
              <w:right w:val="single" w:sz="4" w:space="0" w:color="auto"/>
            </w:tcBorders>
            <w:shd w:val="clear" w:color="auto" w:fill="auto"/>
            <w:noWrap/>
            <w:vAlign w:val="bottom"/>
            <w:hideMark/>
          </w:tcPr>
          <w:p w14:paraId="19BB9FA0"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4DE78CA0"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470AA540"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931.89 </w:t>
            </w:r>
          </w:p>
        </w:tc>
        <w:tc>
          <w:tcPr>
            <w:tcW w:w="803" w:type="pct"/>
            <w:tcBorders>
              <w:top w:val="nil"/>
              <w:left w:val="nil"/>
              <w:bottom w:val="single" w:sz="4" w:space="0" w:color="auto"/>
              <w:right w:val="single" w:sz="4" w:space="0" w:color="auto"/>
            </w:tcBorders>
            <w:shd w:val="clear" w:color="auto" w:fill="auto"/>
            <w:noWrap/>
            <w:vAlign w:val="bottom"/>
            <w:hideMark/>
          </w:tcPr>
          <w:p w14:paraId="7E725AE4"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3,727.58 </w:t>
            </w:r>
          </w:p>
        </w:tc>
        <w:tc>
          <w:tcPr>
            <w:tcW w:w="646" w:type="pct"/>
            <w:tcBorders>
              <w:top w:val="nil"/>
              <w:left w:val="nil"/>
              <w:bottom w:val="single" w:sz="4" w:space="0" w:color="auto"/>
              <w:right w:val="single" w:sz="4" w:space="0" w:color="auto"/>
            </w:tcBorders>
            <w:shd w:val="clear" w:color="auto" w:fill="auto"/>
            <w:noWrap/>
            <w:vAlign w:val="bottom"/>
            <w:hideMark/>
          </w:tcPr>
          <w:p w14:paraId="0415EA72"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78C9C646"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5B67CA53"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21</w:t>
            </w:r>
          </w:p>
        </w:tc>
        <w:tc>
          <w:tcPr>
            <w:tcW w:w="1859" w:type="pct"/>
            <w:gridSpan w:val="5"/>
            <w:tcBorders>
              <w:top w:val="nil"/>
              <w:left w:val="single" w:sz="4" w:space="0" w:color="auto"/>
              <w:bottom w:val="single" w:sz="4" w:space="0" w:color="auto"/>
              <w:right w:val="single" w:sz="4" w:space="0" w:color="auto"/>
            </w:tcBorders>
            <w:shd w:val="clear" w:color="auto" w:fill="auto"/>
            <w:noWrap/>
            <w:vAlign w:val="center"/>
            <w:hideMark/>
          </w:tcPr>
          <w:p w14:paraId="37C9B4D5" w14:textId="77777777" w:rsidR="009F07F9" w:rsidRPr="008A03F7" w:rsidRDefault="009F07F9" w:rsidP="009F07F9">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Escritorio</w:t>
            </w:r>
          </w:p>
        </w:tc>
        <w:tc>
          <w:tcPr>
            <w:tcW w:w="311" w:type="pct"/>
            <w:tcBorders>
              <w:top w:val="nil"/>
              <w:left w:val="nil"/>
              <w:bottom w:val="single" w:sz="4" w:space="0" w:color="auto"/>
              <w:right w:val="single" w:sz="4" w:space="0" w:color="auto"/>
            </w:tcBorders>
            <w:shd w:val="clear" w:color="auto" w:fill="auto"/>
            <w:noWrap/>
            <w:vAlign w:val="bottom"/>
            <w:hideMark/>
          </w:tcPr>
          <w:p w14:paraId="502B31AF"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bottom"/>
            <w:hideMark/>
          </w:tcPr>
          <w:p w14:paraId="241DEC67"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2B02FF7D"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6,197.89 </w:t>
            </w:r>
          </w:p>
        </w:tc>
        <w:tc>
          <w:tcPr>
            <w:tcW w:w="803" w:type="pct"/>
            <w:tcBorders>
              <w:top w:val="nil"/>
              <w:left w:val="nil"/>
              <w:bottom w:val="single" w:sz="4" w:space="0" w:color="auto"/>
              <w:right w:val="single" w:sz="4" w:space="0" w:color="auto"/>
            </w:tcBorders>
            <w:shd w:val="clear" w:color="auto" w:fill="auto"/>
            <w:noWrap/>
            <w:vAlign w:val="bottom"/>
            <w:hideMark/>
          </w:tcPr>
          <w:p w14:paraId="2D10309C"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24,791.55 </w:t>
            </w:r>
          </w:p>
        </w:tc>
        <w:tc>
          <w:tcPr>
            <w:tcW w:w="646" w:type="pct"/>
            <w:tcBorders>
              <w:top w:val="nil"/>
              <w:left w:val="nil"/>
              <w:bottom w:val="single" w:sz="4" w:space="0" w:color="auto"/>
              <w:right w:val="single" w:sz="4" w:space="0" w:color="auto"/>
            </w:tcBorders>
            <w:shd w:val="clear" w:color="auto" w:fill="auto"/>
            <w:noWrap/>
            <w:vAlign w:val="bottom"/>
            <w:hideMark/>
          </w:tcPr>
          <w:p w14:paraId="61258E1D"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0A6D20EB"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6FC8602A"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22</w:t>
            </w:r>
          </w:p>
        </w:tc>
        <w:tc>
          <w:tcPr>
            <w:tcW w:w="1859" w:type="pct"/>
            <w:gridSpan w:val="5"/>
            <w:tcBorders>
              <w:top w:val="nil"/>
              <w:left w:val="single" w:sz="4" w:space="0" w:color="auto"/>
              <w:bottom w:val="single" w:sz="4" w:space="0" w:color="auto"/>
              <w:right w:val="single" w:sz="4" w:space="0" w:color="auto"/>
            </w:tcBorders>
            <w:shd w:val="clear" w:color="auto" w:fill="auto"/>
            <w:vAlign w:val="bottom"/>
            <w:hideMark/>
          </w:tcPr>
          <w:p w14:paraId="751E2B75"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Silla de escritorio</w:t>
            </w:r>
          </w:p>
        </w:tc>
        <w:tc>
          <w:tcPr>
            <w:tcW w:w="311" w:type="pct"/>
            <w:tcBorders>
              <w:top w:val="nil"/>
              <w:left w:val="nil"/>
              <w:bottom w:val="single" w:sz="4" w:space="0" w:color="auto"/>
              <w:right w:val="single" w:sz="4" w:space="0" w:color="auto"/>
            </w:tcBorders>
            <w:shd w:val="clear" w:color="auto" w:fill="auto"/>
            <w:noWrap/>
            <w:vAlign w:val="bottom"/>
            <w:hideMark/>
          </w:tcPr>
          <w:p w14:paraId="21761F9E"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center"/>
            <w:hideMark/>
          </w:tcPr>
          <w:p w14:paraId="4BA7AA78"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4.00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7A438EAA"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6,000.00 </w:t>
            </w:r>
          </w:p>
        </w:tc>
        <w:tc>
          <w:tcPr>
            <w:tcW w:w="803" w:type="pct"/>
            <w:tcBorders>
              <w:top w:val="nil"/>
              <w:left w:val="nil"/>
              <w:bottom w:val="single" w:sz="4" w:space="0" w:color="auto"/>
              <w:right w:val="single" w:sz="4" w:space="0" w:color="auto"/>
            </w:tcBorders>
            <w:shd w:val="clear" w:color="auto" w:fill="auto"/>
            <w:noWrap/>
            <w:vAlign w:val="bottom"/>
            <w:hideMark/>
          </w:tcPr>
          <w:p w14:paraId="0CC4FE21"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24,000.00 </w:t>
            </w:r>
          </w:p>
        </w:tc>
        <w:tc>
          <w:tcPr>
            <w:tcW w:w="646" w:type="pct"/>
            <w:tcBorders>
              <w:top w:val="nil"/>
              <w:left w:val="nil"/>
              <w:bottom w:val="single" w:sz="4" w:space="0" w:color="auto"/>
              <w:right w:val="single" w:sz="4" w:space="0" w:color="auto"/>
            </w:tcBorders>
            <w:shd w:val="clear" w:color="auto" w:fill="auto"/>
            <w:noWrap/>
            <w:vAlign w:val="bottom"/>
            <w:hideMark/>
          </w:tcPr>
          <w:p w14:paraId="7C5600E4"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2DCC65C0"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1794950A"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23</w:t>
            </w:r>
          </w:p>
        </w:tc>
        <w:tc>
          <w:tcPr>
            <w:tcW w:w="1859" w:type="pct"/>
            <w:gridSpan w:val="5"/>
            <w:tcBorders>
              <w:top w:val="nil"/>
              <w:left w:val="single" w:sz="4" w:space="0" w:color="auto"/>
              <w:bottom w:val="single" w:sz="4" w:space="0" w:color="auto"/>
              <w:right w:val="single" w:sz="4" w:space="0" w:color="auto"/>
            </w:tcBorders>
            <w:shd w:val="clear" w:color="auto" w:fill="auto"/>
            <w:vAlign w:val="bottom"/>
            <w:hideMark/>
          </w:tcPr>
          <w:p w14:paraId="3A2666EB"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Barbacoa</w:t>
            </w:r>
          </w:p>
        </w:tc>
        <w:tc>
          <w:tcPr>
            <w:tcW w:w="311" w:type="pct"/>
            <w:tcBorders>
              <w:top w:val="nil"/>
              <w:left w:val="nil"/>
              <w:bottom w:val="single" w:sz="4" w:space="0" w:color="auto"/>
              <w:right w:val="single" w:sz="4" w:space="0" w:color="auto"/>
            </w:tcBorders>
            <w:shd w:val="clear" w:color="auto" w:fill="auto"/>
            <w:noWrap/>
            <w:vAlign w:val="bottom"/>
            <w:hideMark/>
          </w:tcPr>
          <w:p w14:paraId="6E470761"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center"/>
            <w:hideMark/>
          </w:tcPr>
          <w:p w14:paraId="35F3156A"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4989630B"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15,890.00 </w:t>
            </w:r>
          </w:p>
        </w:tc>
        <w:tc>
          <w:tcPr>
            <w:tcW w:w="803" w:type="pct"/>
            <w:tcBorders>
              <w:top w:val="nil"/>
              <w:left w:val="nil"/>
              <w:bottom w:val="single" w:sz="4" w:space="0" w:color="auto"/>
              <w:right w:val="single" w:sz="4" w:space="0" w:color="auto"/>
            </w:tcBorders>
            <w:shd w:val="clear" w:color="auto" w:fill="auto"/>
            <w:noWrap/>
            <w:vAlign w:val="bottom"/>
            <w:hideMark/>
          </w:tcPr>
          <w:p w14:paraId="36A9672D"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15,890.00 </w:t>
            </w:r>
          </w:p>
        </w:tc>
        <w:tc>
          <w:tcPr>
            <w:tcW w:w="646" w:type="pct"/>
            <w:tcBorders>
              <w:top w:val="nil"/>
              <w:left w:val="nil"/>
              <w:bottom w:val="single" w:sz="4" w:space="0" w:color="auto"/>
              <w:right w:val="single" w:sz="4" w:space="0" w:color="auto"/>
            </w:tcBorders>
            <w:shd w:val="clear" w:color="auto" w:fill="auto"/>
            <w:noWrap/>
            <w:vAlign w:val="bottom"/>
            <w:hideMark/>
          </w:tcPr>
          <w:p w14:paraId="1BE7FC72"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1A5CEA38"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15684368"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24</w:t>
            </w:r>
          </w:p>
        </w:tc>
        <w:tc>
          <w:tcPr>
            <w:tcW w:w="1859" w:type="pct"/>
            <w:gridSpan w:val="5"/>
            <w:tcBorders>
              <w:top w:val="nil"/>
              <w:left w:val="single" w:sz="4" w:space="0" w:color="auto"/>
              <w:bottom w:val="single" w:sz="4" w:space="0" w:color="auto"/>
              <w:right w:val="single" w:sz="4" w:space="0" w:color="auto"/>
            </w:tcBorders>
            <w:shd w:val="clear" w:color="auto" w:fill="auto"/>
            <w:vAlign w:val="bottom"/>
            <w:hideMark/>
          </w:tcPr>
          <w:p w14:paraId="5BEE994A"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Comedor de exterior</w:t>
            </w:r>
          </w:p>
        </w:tc>
        <w:tc>
          <w:tcPr>
            <w:tcW w:w="311" w:type="pct"/>
            <w:tcBorders>
              <w:top w:val="nil"/>
              <w:left w:val="nil"/>
              <w:bottom w:val="single" w:sz="4" w:space="0" w:color="auto"/>
              <w:right w:val="single" w:sz="4" w:space="0" w:color="auto"/>
            </w:tcBorders>
            <w:shd w:val="clear" w:color="auto" w:fill="auto"/>
            <w:noWrap/>
            <w:vAlign w:val="bottom"/>
            <w:hideMark/>
          </w:tcPr>
          <w:p w14:paraId="6B7B81AC"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center"/>
            <w:hideMark/>
          </w:tcPr>
          <w:p w14:paraId="7C2AA2DC"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0AB6CA09"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4,534.93 </w:t>
            </w:r>
          </w:p>
        </w:tc>
        <w:tc>
          <w:tcPr>
            <w:tcW w:w="803" w:type="pct"/>
            <w:tcBorders>
              <w:top w:val="nil"/>
              <w:left w:val="nil"/>
              <w:bottom w:val="single" w:sz="4" w:space="0" w:color="auto"/>
              <w:right w:val="single" w:sz="4" w:space="0" w:color="auto"/>
            </w:tcBorders>
            <w:shd w:val="clear" w:color="auto" w:fill="auto"/>
            <w:noWrap/>
            <w:vAlign w:val="bottom"/>
            <w:hideMark/>
          </w:tcPr>
          <w:p w14:paraId="21717557"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4,534.93 </w:t>
            </w:r>
          </w:p>
        </w:tc>
        <w:tc>
          <w:tcPr>
            <w:tcW w:w="646" w:type="pct"/>
            <w:tcBorders>
              <w:top w:val="nil"/>
              <w:left w:val="nil"/>
              <w:bottom w:val="single" w:sz="4" w:space="0" w:color="auto"/>
              <w:right w:val="single" w:sz="4" w:space="0" w:color="auto"/>
            </w:tcBorders>
            <w:shd w:val="clear" w:color="auto" w:fill="auto"/>
            <w:noWrap/>
            <w:vAlign w:val="bottom"/>
            <w:hideMark/>
          </w:tcPr>
          <w:p w14:paraId="18AF5BAE"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535EB6FE"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79922F2C"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25</w:t>
            </w:r>
          </w:p>
        </w:tc>
        <w:tc>
          <w:tcPr>
            <w:tcW w:w="1859" w:type="pct"/>
            <w:gridSpan w:val="5"/>
            <w:tcBorders>
              <w:top w:val="nil"/>
              <w:left w:val="single" w:sz="4" w:space="0" w:color="auto"/>
              <w:bottom w:val="single" w:sz="4" w:space="0" w:color="auto"/>
              <w:right w:val="single" w:sz="4" w:space="0" w:color="auto"/>
            </w:tcBorders>
            <w:shd w:val="clear" w:color="auto" w:fill="auto"/>
            <w:vAlign w:val="bottom"/>
            <w:hideMark/>
          </w:tcPr>
          <w:p w14:paraId="78289A1A"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Datashow</w:t>
            </w:r>
          </w:p>
        </w:tc>
        <w:tc>
          <w:tcPr>
            <w:tcW w:w="311" w:type="pct"/>
            <w:tcBorders>
              <w:top w:val="nil"/>
              <w:left w:val="nil"/>
              <w:bottom w:val="single" w:sz="4" w:space="0" w:color="auto"/>
              <w:right w:val="single" w:sz="4" w:space="0" w:color="auto"/>
            </w:tcBorders>
            <w:shd w:val="clear" w:color="auto" w:fill="auto"/>
            <w:noWrap/>
            <w:vAlign w:val="bottom"/>
            <w:hideMark/>
          </w:tcPr>
          <w:p w14:paraId="48ACBFAC"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center"/>
            <w:hideMark/>
          </w:tcPr>
          <w:p w14:paraId="2641F670"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1.00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4B97EF11"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4,535.93 </w:t>
            </w:r>
          </w:p>
        </w:tc>
        <w:tc>
          <w:tcPr>
            <w:tcW w:w="803" w:type="pct"/>
            <w:tcBorders>
              <w:top w:val="nil"/>
              <w:left w:val="nil"/>
              <w:bottom w:val="single" w:sz="4" w:space="0" w:color="auto"/>
              <w:right w:val="single" w:sz="4" w:space="0" w:color="auto"/>
            </w:tcBorders>
            <w:shd w:val="clear" w:color="auto" w:fill="auto"/>
            <w:noWrap/>
            <w:vAlign w:val="bottom"/>
            <w:hideMark/>
          </w:tcPr>
          <w:p w14:paraId="1EBB4ADA"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4,535.93 </w:t>
            </w:r>
          </w:p>
        </w:tc>
        <w:tc>
          <w:tcPr>
            <w:tcW w:w="646" w:type="pct"/>
            <w:tcBorders>
              <w:top w:val="nil"/>
              <w:left w:val="nil"/>
              <w:bottom w:val="single" w:sz="4" w:space="0" w:color="auto"/>
              <w:right w:val="single" w:sz="4" w:space="0" w:color="auto"/>
            </w:tcBorders>
            <w:shd w:val="clear" w:color="auto" w:fill="auto"/>
            <w:noWrap/>
            <w:vAlign w:val="bottom"/>
            <w:hideMark/>
          </w:tcPr>
          <w:p w14:paraId="12334159"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1F0F92DA"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739F08EF"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26</w:t>
            </w:r>
          </w:p>
        </w:tc>
        <w:tc>
          <w:tcPr>
            <w:tcW w:w="1859" w:type="pct"/>
            <w:gridSpan w:val="5"/>
            <w:tcBorders>
              <w:top w:val="nil"/>
              <w:left w:val="single" w:sz="4" w:space="0" w:color="auto"/>
              <w:bottom w:val="single" w:sz="4" w:space="0" w:color="auto"/>
              <w:right w:val="single" w:sz="4" w:space="0" w:color="auto"/>
            </w:tcBorders>
            <w:shd w:val="clear" w:color="auto" w:fill="auto"/>
            <w:vAlign w:val="bottom"/>
            <w:hideMark/>
          </w:tcPr>
          <w:p w14:paraId="3726B0C9"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Muebles de exterior</w:t>
            </w:r>
          </w:p>
        </w:tc>
        <w:tc>
          <w:tcPr>
            <w:tcW w:w="311" w:type="pct"/>
            <w:tcBorders>
              <w:top w:val="nil"/>
              <w:left w:val="nil"/>
              <w:bottom w:val="single" w:sz="4" w:space="0" w:color="auto"/>
              <w:right w:val="single" w:sz="4" w:space="0" w:color="auto"/>
            </w:tcBorders>
            <w:shd w:val="clear" w:color="auto" w:fill="auto"/>
            <w:noWrap/>
            <w:vAlign w:val="bottom"/>
            <w:hideMark/>
          </w:tcPr>
          <w:p w14:paraId="6258E184"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center"/>
            <w:hideMark/>
          </w:tcPr>
          <w:p w14:paraId="06D05E45"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02BD4454"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12,500.00 </w:t>
            </w:r>
          </w:p>
        </w:tc>
        <w:tc>
          <w:tcPr>
            <w:tcW w:w="803" w:type="pct"/>
            <w:tcBorders>
              <w:top w:val="nil"/>
              <w:left w:val="nil"/>
              <w:bottom w:val="single" w:sz="4" w:space="0" w:color="auto"/>
              <w:right w:val="single" w:sz="4" w:space="0" w:color="auto"/>
            </w:tcBorders>
            <w:shd w:val="clear" w:color="auto" w:fill="auto"/>
            <w:noWrap/>
            <w:vAlign w:val="bottom"/>
            <w:hideMark/>
          </w:tcPr>
          <w:p w14:paraId="31F2F407"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25,000.00 </w:t>
            </w:r>
          </w:p>
        </w:tc>
        <w:tc>
          <w:tcPr>
            <w:tcW w:w="646" w:type="pct"/>
            <w:tcBorders>
              <w:top w:val="nil"/>
              <w:left w:val="nil"/>
              <w:bottom w:val="single" w:sz="4" w:space="0" w:color="auto"/>
              <w:right w:val="single" w:sz="4" w:space="0" w:color="auto"/>
            </w:tcBorders>
            <w:shd w:val="clear" w:color="auto" w:fill="auto"/>
            <w:noWrap/>
            <w:vAlign w:val="bottom"/>
            <w:hideMark/>
          </w:tcPr>
          <w:p w14:paraId="50887C26"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3AF2C801" w14:textId="77777777" w:rsidTr="003A64E3">
        <w:trPr>
          <w:trHeight w:val="255"/>
        </w:trPr>
        <w:tc>
          <w:tcPr>
            <w:tcW w:w="168" w:type="pct"/>
            <w:tcBorders>
              <w:top w:val="nil"/>
              <w:left w:val="single" w:sz="4" w:space="0" w:color="auto"/>
              <w:bottom w:val="single" w:sz="4" w:space="0" w:color="auto"/>
              <w:right w:val="nil"/>
            </w:tcBorders>
            <w:shd w:val="clear" w:color="auto" w:fill="auto"/>
            <w:noWrap/>
            <w:vAlign w:val="bottom"/>
            <w:hideMark/>
          </w:tcPr>
          <w:p w14:paraId="33816EE4"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27</w:t>
            </w:r>
          </w:p>
        </w:tc>
        <w:tc>
          <w:tcPr>
            <w:tcW w:w="1859" w:type="pct"/>
            <w:gridSpan w:val="5"/>
            <w:tcBorders>
              <w:top w:val="nil"/>
              <w:left w:val="single" w:sz="4" w:space="0" w:color="auto"/>
              <w:bottom w:val="single" w:sz="4" w:space="0" w:color="auto"/>
              <w:right w:val="single" w:sz="4" w:space="0" w:color="auto"/>
            </w:tcBorders>
            <w:shd w:val="clear" w:color="auto" w:fill="auto"/>
            <w:vAlign w:val="bottom"/>
            <w:hideMark/>
          </w:tcPr>
          <w:p w14:paraId="0787F56D"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Estufa Top</w:t>
            </w:r>
          </w:p>
        </w:tc>
        <w:tc>
          <w:tcPr>
            <w:tcW w:w="311" w:type="pct"/>
            <w:tcBorders>
              <w:top w:val="nil"/>
              <w:left w:val="nil"/>
              <w:bottom w:val="single" w:sz="4" w:space="0" w:color="auto"/>
              <w:right w:val="single" w:sz="4" w:space="0" w:color="auto"/>
            </w:tcBorders>
            <w:shd w:val="clear" w:color="auto" w:fill="auto"/>
            <w:noWrap/>
            <w:vAlign w:val="bottom"/>
            <w:hideMark/>
          </w:tcPr>
          <w:p w14:paraId="05DF0CDA"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Unidad </w:t>
            </w:r>
          </w:p>
        </w:tc>
        <w:tc>
          <w:tcPr>
            <w:tcW w:w="390" w:type="pct"/>
            <w:gridSpan w:val="2"/>
            <w:tcBorders>
              <w:top w:val="nil"/>
              <w:left w:val="nil"/>
              <w:bottom w:val="single" w:sz="4" w:space="0" w:color="auto"/>
              <w:right w:val="single" w:sz="4" w:space="0" w:color="auto"/>
            </w:tcBorders>
            <w:shd w:val="clear" w:color="auto" w:fill="auto"/>
            <w:noWrap/>
            <w:vAlign w:val="center"/>
            <w:hideMark/>
          </w:tcPr>
          <w:p w14:paraId="58FCA7CA"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2.00</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6FBDCABE"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9,854.00 </w:t>
            </w:r>
          </w:p>
        </w:tc>
        <w:tc>
          <w:tcPr>
            <w:tcW w:w="803" w:type="pct"/>
            <w:tcBorders>
              <w:top w:val="nil"/>
              <w:left w:val="nil"/>
              <w:bottom w:val="single" w:sz="4" w:space="0" w:color="auto"/>
              <w:right w:val="single" w:sz="4" w:space="0" w:color="auto"/>
            </w:tcBorders>
            <w:shd w:val="clear" w:color="auto" w:fill="auto"/>
            <w:noWrap/>
            <w:vAlign w:val="bottom"/>
            <w:hideMark/>
          </w:tcPr>
          <w:p w14:paraId="5F17DD79"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xml:space="preserve"> L            19,708.00 </w:t>
            </w:r>
          </w:p>
        </w:tc>
        <w:tc>
          <w:tcPr>
            <w:tcW w:w="646" w:type="pct"/>
            <w:tcBorders>
              <w:top w:val="nil"/>
              <w:left w:val="nil"/>
              <w:bottom w:val="single" w:sz="4" w:space="0" w:color="auto"/>
              <w:right w:val="single" w:sz="4" w:space="0" w:color="auto"/>
            </w:tcBorders>
            <w:shd w:val="clear" w:color="auto" w:fill="auto"/>
            <w:noWrap/>
            <w:vAlign w:val="bottom"/>
            <w:hideMark/>
          </w:tcPr>
          <w:p w14:paraId="31984DF0"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8A03F7" w14:paraId="540BAC0E" w14:textId="77777777" w:rsidTr="003A64E3">
        <w:trPr>
          <w:trHeight w:val="300"/>
        </w:trPr>
        <w:tc>
          <w:tcPr>
            <w:tcW w:w="2027" w:type="pct"/>
            <w:gridSpan w:val="6"/>
            <w:tcBorders>
              <w:top w:val="single" w:sz="4" w:space="0" w:color="auto"/>
              <w:left w:val="single" w:sz="4" w:space="0" w:color="auto"/>
              <w:bottom w:val="single" w:sz="4" w:space="0" w:color="auto"/>
              <w:right w:val="nil"/>
            </w:tcBorders>
            <w:shd w:val="clear" w:color="auto" w:fill="auto"/>
            <w:noWrap/>
            <w:vAlign w:val="bottom"/>
            <w:hideMark/>
          </w:tcPr>
          <w:p w14:paraId="0EEFA3B6"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Subtotal (L.)</w:t>
            </w:r>
          </w:p>
        </w:tc>
        <w:tc>
          <w:tcPr>
            <w:tcW w:w="311" w:type="pct"/>
            <w:tcBorders>
              <w:top w:val="nil"/>
              <w:left w:val="nil"/>
              <w:bottom w:val="single" w:sz="4" w:space="0" w:color="auto"/>
              <w:right w:val="nil"/>
            </w:tcBorders>
            <w:shd w:val="clear" w:color="auto" w:fill="auto"/>
            <w:noWrap/>
            <w:vAlign w:val="bottom"/>
            <w:hideMark/>
          </w:tcPr>
          <w:p w14:paraId="1A682C53"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c>
          <w:tcPr>
            <w:tcW w:w="390" w:type="pct"/>
            <w:gridSpan w:val="2"/>
            <w:tcBorders>
              <w:top w:val="nil"/>
              <w:left w:val="nil"/>
              <w:bottom w:val="single" w:sz="4" w:space="0" w:color="auto"/>
              <w:right w:val="nil"/>
            </w:tcBorders>
            <w:shd w:val="clear" w:color="auto" w:fill="auto"/>
            <w:noWrap/>
            <w:vAlign w:val="bottom"/>
            <w:hideMark/>
          </w:tcPr>
          <w:p w14:paraId="29793044" w14:textId="77777777" w:rsidR="009F07F9" w:rsidRPr="008A03F7" w:rsidRDefault="009F07F9" w:rsidP="009F07F9">
            <w:pPr>
              <w:widowControl/>
              <w:spacing w:line="240" w:lineRule="auto"/>
              <w:jc w:val="center"/>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293D5874"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c>
          <w:tcPr>
            <w:tcW w:w="803" w:type="pct"/>
            <w:tcBorders>
              <w:top w:val="nil"/>
              <w:left w:val="nil"/>
              <w:bottom w:val="single" w:sz="4" w:space="0" w:color="auto"/>
              <w:right w:val="single" w:sz="4" w:space="0" w:color="auto"/>
            </w:tcBorders>
            <w:shd w:val="clear" w:color="auto" w:fill="auto"/>
            <w:noWrap/>
            <w:vAlign w:val="bottom"/>
            <w:hideMark/>
          </w:tcPr>
          <w:p w14:paraId="31771303" w14:textId="77777777" w:rsidR="009F07F9" w:rsidRPr="008A03F7" w:rsidRDefault="009F07F9" w:rsidP="009F07F9">
            <w:pPr>
              <w:widowControl/>
              <w:spacing w:line="240" w:lineRule="auto"/>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 L      14,472,919.21 </w:t>
            </w:r>
          </w:p>
        </w:tc>
        <w:tc>
          <w:tcPr>
            <w:tcW w:w="646" w:type="pct"/>
            <w:tcBorders>
              <w:top w:val="nil"/>
              <w:left w:val="nil"/>
              <w:bottom w:val="single" w:sz="4" w:space="0" w:color="auto"/>
              <w:right w:val="single" w:sz="4" w:space="0" w:color="auto"/>
            </w:tcBorders>
            <w:shd w:val="clear" w:color="auto" w:fill="auto"/>
            <w:noWrap/>
            <w:vAlign w:val="bottom"/>
            <w:hideMark/>
          </w:tcPr>
          <w:p w14:paraId="40212EC2" w14:textId="77777777" w:rsidR="009F07F9" w:rsidRPr="008A03F7" w:rsidRDefault="009F07F9" w:rsidP="009F07F9">
            <w:pPr>
              <w:widowControl/>
              <w:spacing w:line="240" w:lineRule="auto"/>
              <w:rPr>
                <w:rFonts w:ascii="Times New Roman" w:eastAsia="Times New Roman" w:hAnsi="Times New Roman" w:cs="Times New Roman"/>
                <w:color w:val="000000"/>
                <w:sz w:val="20"/>
                <w:szCs w:val="20"/>
                <w:lang w:eastAsia="es-HN"/>
              </w:rPr>
            </w:pPr>
            <w:r w:rsidRPr="008A03F7">
              <w:rPr>
                <w:rFonts w:ascii="Times New Roman" w:eastAsia="Times New Roman" w:hAnsi="Times New Roman" w:cs="Times New Roman"/>
                <w:color w:val="000000"/>
                <w:sz w:val="20"/>
                <w:szCs w:val="20"/>
                <w:lang w:eastAsia="es-HN"/>
              </w:rPr>
              <w:t> </w:t>
            </w:r>
          </w:p>
        </w:tc>
      </w:tr>
      <w:tr w:rsidR="009F07F9" w:rsidRPr="009F07F9" w14:paraId="15714D0F" w14:textId="77777777" w:rsidTr="003A64E3">
        <w:trPr>
          <w:trHeight w:val="255"/>
        </w:trPr>
        <w:tc>
          <w:tcPr>
            <w:tcW w:w="2027" w:type="pct"/>
            <w:gridSpan w:val="6"/>
            <w:tcBorders>
              <w:top w:val="single" w:sz="4" w:space="0" w:color="auto"/>
              <w:left w:val="single" w:sz="4" w:space="0" w:color="auto"/>
              <w:bottom w:val="single" w:sz="4" w:space="0" w:color="auto"/>
              <w:right w:val="nil"/>
            </w:tcBorders>
            <w:shd w:val="clear" w:color="auto" w:fill="auto"/>
            <w:noWrap/>
            <w:vAlign w:val="bottom"/>
            <w:hideMark/>
          </w:tcPr>
          <w:p w14:paraId="5ED47E49" w14:textId="77777777" w:rsidR="009F07F9" w:rsidRPr="008A03F7" w:rsidRDefault="009F07F9" w:rsidP="009F07F9">
            <w:pPr>
              <w:widowControl/>
              <w:spacing w:line="240" w:lineRule="auto"/>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Total ($)</w:t>
            </w:r>
          </w:p>
        </w:tc>
        <w:tc>
          <w:tcPr>
            <w:tcW w:w="311" w:type="pct"/>
            <w:tcBorders>
              <w:top w:val="nil"/>
              <w:left w:val="nil"/>
              <w:bottom w:val="single" w:sz="4" w:space="0" w:color="auto"/>
              <w:right w:val="nil"/>
            </w:tcBorders>
            <w:shd w:val="clear" w:color="auto" w:fill="auto"/>
            <w:noWrap/>
            <w:vAlign w:val="bottom"/>
            <w:hideMark/>
          </w:tcPr>
          <w:p w14:paraId="18FD9143"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390" w:type="pct"/>
            <w:gridSpan w:val="2"/>
            <w:tcBorders>
              <w:top w:val="nil"/>
              <w:left w:val="nil"/>
              <w:bottom w:val="single" w:sz="4" w:space="0" w:color="auto"/>
              <w:right w:val="nil"/>
            </w:tcBorders>
            <w:shd w:val="clear" w:color="auto" w:fill="auto"/>
            <w:noWrap/>
            <w:vAlign w:val="bottom"/>
            <w:hideMark/>
          </w:tcPr>
          <w:p w14:paraId="52BA698A" w14:textId="77777777" w:rsidR="009F07F9" w:rsidRPr="008A03F7" w:rsidRDefault="009F07F9" w:rsidP="009F07F9">
            <w:pPr>
              <w:widowControl/>
              <w:spacing w:line="240" w:lineRule="auto"/>
              <w:jc w:val="center"/>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823" w:type="pct"/>
            <w:gridSpan w:val="2"/>
            <w:tcBorders>
              <w:top w:val="nil"/>
              <w:left w:val="nil"/>
              <w:bottom w:val="single" w:sz="4" w:space="0" w:color="auto"/>
              <w:right w:val="single" w:sz="4" w:space="0" w:color="auto"/>
            </w:tcBorders>
            <w:shd w:val="clear" w:color="auto" w:fill="auto"/>
            <w:noWrap/>
            <w:vAlign w:val="bottom"/>
            <w:hideMark/>
          </w:tcPr>
          <w:p w14:paraId="546FC7CC" w14:textId="77777777" w:rsidR="009F07F9" w:rsidRPr="008A03F7" w:rsidRDefault="009F07F9" w:rsidP="009F07F9">
            <w:pPr>
              <w:widowControl/>
              <w:spacing w:line="240" w:lineRule="auto"/>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w:t>
            </w:r>
          </w:p>
        </w:tc>
        <w:tc>
          <w:tcPr>
            <w:tcW w:w="803" w:type="pct"/>
            <w:tcBorders>
              <w:top w:val="nil"/>
              <w:left w:val="nil"/>
              <w:bottom w:val="single" w:sz="4" w:space="0" w:color="auto"/>
              <w:right w:val="single" w:sz="4" w:space="0" w:color="auto"/>
            </w:tcBorders>
            <w:shd w:val="clear" w:color="auto" w:fill="auto"/>
            <w:noWrap/>
            <w:vAlign w:val="bottom"/>
            <w:hideMark/>
          </w:tcPr>
          <w:p w14:paraId="5F50AFD4" w14:textId="77777777" w:rsidR="009F07F9" w:rsidRPr="009F07F9" w:rsidRDefault="009F07F9" w:rsidP="009F07F9">
            <w:pPr>
              <w:widowControl/>
              <w:spacing w:line="240" w:lineRule="auto"/>
              <w:rPr>
                <w:rFonts w:ascii="Times New Roman" w:eastAsia="Times New Roman" w:hAnsi="Times New Roman" w:cs="Times New Roman"/>
                <w:b/>
                <w:bCs/>
                <w:color w:val="000000"/>
                <w:sz w:val="20"/>
                <w:szCs w:val="20"/>
                <w:lang w:eastAsia="es-HN"/>
              </w:rPr>
            </w:pPr>
            <w:r w:rsidRPr="008A03F7">
              <w:rPr>
                <w:rFonts w:ascii="Times New Roman" w:eastAsia="Times New Roman" w:hAnsi="Times New Roman" w:cs="Times New Roman"/>
                <w:b/>
                <w:bCs/>
                <w:color w:val="000000"/>
                <w:sz w:val="20"/>
                <w:szCs w:val="20"/>
                <w:lang w:eastAsia="es-HN"/>
              </w:rPr>
              <w:t xml:space="preserve"> $           590,731.40</w:t>
            </w:r>
            <w:r w:rsidRPr="009F07F9">
              <w:rPr>
                <w:rFonts w:ascii="Times New Roman" w:eastAsia="Times New Roman" w:hAnsi="Times New Roman" w:cs="Times New Roman"/>
                <w:b/>
                <w:bCs/>
                <w:color w:val="000000"/>
                <w:sz w:val="20"/>
                <w:szCs w:val="20"/>
                <w:lang w:eastAsia="es-HN"/>
              </w:rPr>
              <w:t xml:space="preserve"> </w:t>
            </w:r>
          </w:p>
        </w:tc>
        <w:tc>
          <w:tcPr>
            <w:tcW w:w="646" w:type="pct"/>
            <w:tcBorders>
              <w:top w:val="nil"/>
              <w:left w:val="nil"/>
              <w:bottom w:val="single" w:sz="4" w:space="0" w:color="auto"/>
              <w:right w:val="single" w:sz="4" w:space="0" w:color="auto"/>
            </w:tcBorders>
            <w:shd w:val="clear" w:color="auto" w:fill="auto"/>
            <w:noWrap/>
            <w:vAlign w:val="bottom"/>
            <w:hideMark/>
          </w:tcPr>
          <w:p w14:paraId="3576463C" w14:textId="77777777" w:rsidR="009F07F9" w:rsidRPr="009F07F9" w:rsidRDefault="009F07F9" w:rsidP="00162E8D">
            <w:pPr>
              <w:keepNext/>
              <w:widowControl/>
              <w:spacing w:line="240" w:lineRule="auto"/>
              <w:rPr>
                <w:rFonts w:ascii="Times New Roman" w:eastAsia="Times New Roman" w:hAnsi="Times New Roman" w:cs="Times New Roman"/>
                <w:color w:val="000000"/>
                <w:sz w:val="20"/>
                <w:szCs w:val="20"/>
                <w:lang w:eastAsia="es-HN"/>
              </w:rPr>
            </w:pPr>
            <w:r w:rsidRPr="009F07F9">
              <w:rPr>
                <w:rFonts w:ascii="Times New Roman" w:eastAsia="Times New Roman" w:hAnsi="Times New Roman" w:cs="Times New Roman"/>
                <w:color w:val="000000"/>
                <w:sz w:val="20"/>
                <w:szCs w:val="20"/>
                <w:lang w:eastAsia="es-HN"/>
              </w:rPr>
              <w:t> </w:t>
            </w:r>
          </w:p>
        </w:tc>
      </w:tr>
    </w:tbl>
    <w:p w14:paraId="3C8E2C47" w14:textId="13F83257" w:rsidR="00E84513" w:rsidRPr="00162E8D" w:rsidRDefault="00162E8D" w:rsidP="00162E8D">
      <w:pPr>
        <w:pStyle w:val="Descripcin"/>
        <w:spacing w:after="0"/>
        <w:rPr>
          <w:rFonts w:ascii="Times New Roman" w:hAnsi="Times New Roman" w:cs="Times New Roman"/>
          <w:b/>
          <w:bCs/>
          <w:i w:val="0"/>
          <w:iCs w:val="0"/>
          <w:color w:val="auto"/>
          <w:sz w:val="20"/>
          <w:szCs w:val="20"/>
        </w:rPr>
      </w:pPr>
      <w:bookmarkStart w:id="406" w:name="_Toc158325937"/>
      <w:r w:rsidRPr="00162E8D">
        <w:rPr>
          <w:rFonts w:ascii="Times New Roman" w:hAnsi="Times New Roman" w:cs="Times New Roman"/>
          <w:b/>
          <w:bCs/>
          <w:i w:val="0"/>
          <w:iCs w:val="0"/>
          <w:color w:val="auto"/>
          <w:sz w:val="20"/>
          <w:szCs w:val="20"/>
        </w:rPr>
        <w:t xml:space="preserve">Tabla </w:t>
      </w:r>
      <w:r w:rsidRPr="00162E8D">
        <w:rPr>
          <w:rFonts w:ascii="Times New Roman" w:hAnsi="Times New Roman" w:cs="Times New Roman"/>
          <w:b/>
          <w:bCs/>
          <w:i w:val="0"/>
          <w:iCs w:val="0"/>
          <w:color w:val="auto"/>
          <w:sz w:val="20"/>
          <w:szCs w:val="20"/>
        </w:rPr>
        <w:fldChar w:fldCharType="begin"/>
      </w:r>
      <w:r w:rsidRPr="00162E8D">
        <w:rPr>
          <w:rFonts w:ascii="Times New Roman" w:hAnsi="Times New Roman" w:cs="Times New Roman"/>
          <w:b/>
          <w:bCs/>
          <w:i w:val="0"/>
          <w:iCs w:val="0"/>
          <w:color w:val="auto"/>
          <w:sz w:val="20"/>
          <w:szCs w:val="20"/>
        </w:rPr>
        <w:instrText xml:space="preserve"> SEQ Tabla \* ARABIC </w:instrText>
      </w:r>
      <w:r w:rsidRPr="00162E8D">
        <w:rPr>
          <w:rFonts w:ascii="Times New Roman" w:hAnsi="Times New Roman" w:cs="Times New Roman"/>
          <w:b/>
          <w:bCs/>
          <w:i w:val="0"/>
          <w:iCs w:val="0"/>
          <w:color w:val="auto"/>
          <w:sz w:val="20"/>
          <w:szCs w:val="20"/>
        </w:rPr>
        <w:fldChar w:fldCharType="separate"/>
      </w:r>
      <w:r w:rsidR="009A6148">
        <w:rPr>
          <w:rFonts w:ascii="Times New Roman" w:hAnsi="Times New Roman" w:cs="Times New Roman"/>
          <w:b/>
          <w:bCs/>
          <w:i w:val="0"/>
          <w:iCs w:val="0"/>
          <w:noProof/>
          <w:color w:val="auto"/>
          <w:sz w:val="20"/>
          <w:szCs w:val="20"/>
        </w:rPr>
        <w:t>20</w:t>
      </w:r>
      <w:r w:rsidRPr="00162E8D">
        <w:rPr>
          <w:rFonts w:ascii="Times New Roman" w:hAnsi="Times New Roman" w:cs="Times New Roman"/>
          <w:b/>
          <w:bCs/>
          <w:i w:val="0"/>
          <w:iCs w:val="0"/>
          <w:color w:val="auto"/>
          <w:sz w:val="20"/>
          <w:szCs w:val="20"/>
        </w:rPr>
        <w:fldChar w:fldCharType="end"/>
      </w:r>
      <w:r w:rsidRPr="00162E8D">
        <w:rPr>
          <w:rFonts w:ascii="Times New Roman" w:hAnsi="Times New Roman" w:cs="Times New Roman"/>
          <w:b/>
          <w:bCs/>
          <w:i w:val="0"/>
          <w:iCs w:val="0"/>
          <w:color w:val="auto"/>
          <w:sz w:val="20"/>
          <w:szCs w:val="20"/>
        </w:rPr>
        <w:t>. Costos de amueblamiento</w:t>
      </w:r>
      <w:bookmarkEnd w:id="406"/>
    </w:p>
    <w:p w14:paraId="429F5BB8" w14:textId="6CA1A97B" w:rsidR="00162E8D" w:rsidRPr="00162E8D" w:rsidRDefault="00162E8D" w:rsidP="00162E8D">
      <w:pPr>
        <w:rPr>
          <w:rFonts w:ascii="Times New Roman" w:hAnsi="Times New Roman" w:cs="Times New Roman"/>
        </w:rPr>
      </w:pPr>
      <w:r w:rsidRPr="00162E8D">
        <w:rPr>
          <w:rFonts w:ascii="Times New Roman" w:hAnsi="Times New Roman" w:cs="Times New Roman"/>
        </w:rPr>
        <w:t>Fuente: Elaboración Propia</w:t>
      </w:r>
    </w:p>
    <w:p w14:paraId="40890569" w14:textId="77777777" w:rsidR="00162E8D" w:rsidRPr="00162E8D" w:rsidRDefault="00162E8D" w:rsidP="00162E8D"/>
    <w:p w14:paraId="4BF32004" w14:textId="77777777" w:rsidR="00E84513" w:rsidRDefault="00E84513" w:rsidP="004C5D56">
      <w:pPr>
        <w:pStyle w:val="TextoPrincipal"/>
        <w:sectPr w:rsidR="00E84513" w:rsidSect="00C50728">
          <w:pgSz w:w="15840" w:h="12240" w:orient="landscape" w:code="1"/>
          <w:pgMar w:top="1440" w:right="1440" w:bottom="1440" w:left="1440" w:header="709" w:footer="709" w:gutter="0"/>
          <w:cols w:space="708"/>
          <w:docGrid w:linePitch="360"/>
        </w:sectPr>
      </w:pPr>
    </w:p>
    <w:p w14:paraId="64E9275B" w14:textId="4114F832" w:rsidR="009B57FB" w:rsidRPr="00E44938" w:rsidRDefault="0038002C" w:rsidP="00701C2F">
      <w:pPr>
        <w:pStyle w:val="Ttulo2"/>
        <w:numPr>
          <w:ilvl w:val="1"/>
          <w:numId w:val="179"/>
        </w:numPr>
      </w:pPr>
      <w:r>
        <w:lastRenderedPageBreak/>
        <w:t xml:space="preserve"> </w:t>
      </w:r>
      <w:r w:rsidR="009B57FB" w:rsidRPr="00E44938">
        <w:t xml:space="preserve"> </w:t>
      </w:r>
      <w:bookmarkStart w:id="407" w:name="_Toc153726131"/>
      <w:bookmarkStart w:id="408" w:name="_Toc153747435"/>
      <w:r w:rsidR="009B57FB" w:rsidRPr="00E44938">
        <w:t>ESTUDIO FINANCIERO</w:t>
      </w:r>
      <w:bookmarkEnd w:id="407"/>
      <w:bookmarkEnd w:id="408"/>
    </w:p>
    <w:p w14:paraId="798AF6B8" w14:textId="218A4A45" w:rsidR="008D017E" w:rsidRDefault="00E44938" w:rsidP="00AA38E7">
      <w:pPr>
        <w:pStyle w:val="TextoPrincipal"/>
      </w:pPr>
      <w:r>
        <w:t>El estudio financiero tiene como objetivo de evaluar los principales indicadores de rentabilidad de inversión de la construcción y operación del proyecto</w:t>
      </w:r>
      <w:r w:rsidR="00815801">
        <w:t xml:space="preserve"> de creación de condominio exclusivo para </w:t>
      </w:r>
      <w:r w:rsidR="008341CA">
        <w:t>Airbnb</w:t>
      </w:r>
      <w:r w:rsidR="00815801">
        <w:t xml:space="preserve"> en la </w:t>
      </w:r>
      <w:r w:rsidR="00A2632F">
        <w:t>capital.</w:t>
      </w:r>
      <w:r>
        <w:t xml:space="preserve"> Este estudio se compone del análisis de los costos de inversión inicial, estructura del capital, cálculo de ingresos y gastos, así como la elaboración de cuadros de depreciación y amortización, estados financieros, punto de equilibrio y análisis de escenarios.</w:t>
      </w:r>
    </w:p>
    <w:p w14:paraId="7C7A1DEB" w14:textId="59A6F807" w:rsidR="00A2632F" w:rsidRDefault="008D017E" w:rsidP="00701C2F">
      <w:pPr>
        <w:pStyle w:val="Ttulo3"/>
        <w:numPr>
          <w:ilvl w:val="2"/>
          <w:numId w:val="179"/>
        </w:numPr>
      </w:pPr>
      <w:bookmarkStart w:id="409" w:name="_Toc153726132"/>
      <w:bookmarkStart w:id="410" w:name="_Toc153747436"/>
      <w:r>
        <w:t>BASES Y SUPUESTOS</w:t>
      </w:r>
      <w:bookmarkEnd w:id="409"/>
      <w:bookmarkEnd w:id="410"/>
    </w:p>
    <w:p w14:paraId="6625EC10" w14:textId="6B1D54DC" w:rsidR="00C14546" w:rsidRPr="00BB3194" w:rsidRDefault="00D055A3" w:rsidP="00AA2904">
      <w:pPr>
        <w:pStyle w:val="TextoPrincipal"/>
        <w:numPr>
          <w:ilvl w:val="0"/>
          <w:numId w:val="39"/>
        </w:numPr>
      </w:pPr>
      <w:r w:rsidRPr="00BB3194">
        <w:t>El mobiliario y equipo se deprecian a 5 años en línea recta</w:t>
      </w:r>
      <w:r w:rsidR="0009243F">
        <w:t>,</w:t>
      </w:r>
      <w:r w:rsidR="009F07F9">
        <w:t xml:space="preserve"> excepto los elevadores que se devalúan a 20 años.</w:t>
      </w:r>
    </w:p>
    <w:p w14:paraId="2D4A2F3E" w14:textId="7EE4857B" w:rsidR="000F2EB2" w:rsidRPr="00BB3194" w:rsidRDefault="0004195C" w:rsidP="00AA2904">
      <w:pPr>
        <w:pStyle w:val="TextoPrincipal"/>
        <w:numPr>
          <w:ilvl w:val="0"/>
          <w:numId w:val="39"/>
        </w:numPr>
      </w:pPr>
      <w:r w:rsidRPr="00BB3194">
        <w:t xml:space="preserve">Las proyecciones se realizan a </w:t>
      </w:r>
      <w:r w:rsidR="0037743E" w:rsidRPr="0009243F">
        <w:t>1</w:t>
      </w:r>
      <w:r w:rsidR="0009243F" w:rsidRPr="0009243F">
        <w:t>5</w:t>
      </w:r>
      <w:r w:rsidRPr="00BB3194">
        <w:t xml:space="preserve"> años, debido a que se considera el tiempo ideal para evaluar la rentabilidad del proyecto.</w:t>
      </w:r>
    </w:p>
    <w:p w14:paraId="34695B90" w14:textId="27B9CAAE" w:rsidR="00D21B75" w:rsidRPr="00BB3194" w:rsidRDefault="00D21B75" w:rsidP="00AA2904">
      <w:pPr>
        <w:pStyle w:val="TextoPrincipal"/>
        <w:numPr>
          <w:ilvl w:val="0"/>
          <w:numId w:val="39"/>
        </w:numPr>
      </w:pPr>
      <w:r w:rsidRPr="00BB3194">
        <w:t xml:space="preserve">El proyecto de inversión inicial se </w:t>
      </w:r>
      <w:r w:rsidR="00361815" w:rsidRPr="00BB3194">
        <w:t>trabajará</w:t>
      </w:r>
      <w:r w:rsidRPr="00BB3194">
        <w:t xml:space="preserve"> mediante </w:t>
      </w:r>
      <w:r w:rsidR="00AC15EF" w:rsidRPr="00BB3194">
        <w:t xml:space="preserve">una </w:t>
      </w:r>
      <w:r w:rsidR="00361815" w:rsidRPr="00BB3194">
        <w:t xml:space="preserve">inversión de </w:t>
      </w:r>
      <w:r w:rsidR="00AC15EF" w:rsidRPr="00BB3194">
        <w:t>financiamiento</w:t>
      </w:r>
      <w:r w:rsidR="00CC59FD">
        <w:t xml:space="preserve"> con una entidad financiera</w:t>
      </w:r>
      <w:r w:rsidR="009F07F9">
        <w:t xml:space="preserve"> al 90% y fondos propios de 10%</w:t>
      </w:r>
      <w:r w:rsidR="00CC59FD">
        <w:t>.</w:t>
      </w:r>
    </w:p>
    <w:p w14:paraId="66369E40" w14:textId="307CE23E" w:rsidR="006A56E7" w:rsidRPr="00BB3194" w:rsidRDefault="006A56E7" w:rsidP="00AA2904">
      <w:pPr>
        <w:pStyle w:val="TextoPrincipal"/>
        <w:numPr>
          <w:ilvl w:val="0"/>
          <w:numId w:val="39"/>
        </w:numPr>
      </w:pPr>
      <w:r w:rsidRPr="00BB3194">
        <w:t xml:space="preserve">El promedio ponderado para los costos del financiamiento del </w:t>
      </w:r>
      <w:r w:rsidR="005D10CE" w:rsidRPr="00BB3194">
        <w:t>proyecto</w:t>
      </w:r>
      <w:r w:rsidRPr="00BB3194">
        <w:t xml:space="preserve"> refleja</w:t>
      </w:r>
      <w:r w:rsidR="001B26BE" w:rsidRPr="00BB3194">
        <w:t>ra</w:t>
      </w:r>
      <w:r w:rsidRPr="00BB3194">
        <w:t xml:space="preserve"> la tasa de rendimiento requerida.</w:t>
      </w:r>
    </w:p>
    <w:p w14:paraId="500A021D" w14:textId="0D6E7E2E" w:rsidR="00361815" w:rsidRPr="00BB3194" w:rsidRDefault="004A0F6D" w:rsidP="00AA2904">
      <w:pPr>
        <w:pStyle w:val="TextoPrincipal"/>
        <w:numPr>
          <w:ilvl w:val="0"/>
          <w:numId w:val="39"/>
        </w:numPr>
      </w:pPr>
      <w:r w:rsidRPr="00BB3194">
        <w:t xml:space="preserve">Se estimula que la inversión </w:t>
      </w:r>
      <w:r w:rsidR="002F7049" w:rsidRPr="00BB3194">
        <w:t xml:space="preserve">inicial </w:t>
      </w:r>
      <w:r w:rsidR="007E49EB" w:rsidRPr="00BB3194">
        <w:t xml:space="preserve">oscilara en un </w:t>
      </w:r>
      <w:r w:rsidR="006D54ED" w:rsidRPr="00BB3194">
        <w:t>monto</w:t>
      </w:r>
      <w:r w:rsidR="007E49EB" w:rsidRPr="00BB3194">
        <w:t xml:space="preserve"> de L </w:t>
      </w:r>
      <w:r w:rsidR="00020CAC">
        <w:t xml:space="preserve">50,248,716.19. </w:t>
      </w:r>
      <w:r w:rsidR="00507A3D">
        <w:t>Distribuidos L45,223,845 financiados y L5,024,871.62 por fondos propios.</w:t>
      </w:r>
    </w:p>
    <w:p w14:paraId="66621F20" w14:textId="5C1CF494" w:rsidR="00A30A38" w:rsidRPr="00BB3194" w:rsidRDefault="00A30A38" w:rsidP="00AA2904">
      <w:pPr>
        <w:pStyle w:val="TextoPrincipal"/>
        <w:numPr>
          <w:ilvl w:val="0"/>
          <w:numId w:val="39"/>
        </w:numPr>
      </w:pPr>
      <w:r w:rsidRPr="00BB3194">
        <w:t xml:space="preserve">Se aplica el aumento al ingreso cada cinco años correspondiente a la inflación calculada al </w:t>
      </w:r>
      <w:r w:rsidR="00020CAC">
        <w:t>5.19</w:t>
      </w:r>
      <w:r w:rsidR="00454F04" w:rsidRPr="00BB3194">
        <w:t>%</w:t>
      </w:r>
      <w:r w:rsidR="00020CAC">
        <w:t xml:space="preserve"> (Inflación con la que Honduras cerró el 2023 según fuentes del BCH)</w:t>
      </w:r>
    </w:p>
    <w:p w14:paraId="29EB64BA" w14:textId="11D6F0F3" w:rsidR="006B01A1" w:rsidRPr="00BB3194" w:rsidRDefault="00CE5895" w:rsidP="00AA2904">
      <w:pPr>
        <w:pStyle w:val="TextoPrincipal"/>
        <w:numPr>
          <w:ilvl w:val="0"/>
          <w:numId w:val="39"/>
        </w:numPr>
      </w:pPr>
      <w:r w:rsidRPr="00BB3194">
        <w:t xml:space="preserve">La tasa de financiamiento proporcionada </w:t>
      </w:r>
      <w:r w:rsidR="00A5355A">
        <w:t xml:space="preserve">por la institución </w:t>
      </w:r>
      <w:r w:rsidR="001B154C">
        <w:t>financiera</w:t>
      </w:r>
      <w:r w:rsidR="00A5355A">
        <w:t xml:space="preserve"> </w:t>
      </w:r>
      <w:r w:rsidRPr="00BB3194">
        <w:t xml:space="preserve">será de un </w:t>
      </w:r>
      <w:r w:rsidR="00020CAC">
        <w:t>10</w:t>
      </w:r>
      <w:r w:rsidR="001D61E9" w:rsidRPr="00BB3194">
        <w:t xml:space="preserve">%, adicional </w:t>
      </w:r>
      <w:r w:rsidR="00A110AB" w:rsidRPr="00BB3194">
        <w:t>se coloca como garantía bancaría el bien inmueble a construir.</w:t>
      </w:r>
    </w:p>
    <w:p w14:paraId="6C61250F" w14:textId="009CBE8D" w:rsidR="008D017E" w:rsidRPr="00921D65" w:rsidRDefault="00C14546" w:rsidP="00701C2F">
      <w:pPr>
        <w:pStyle w:val="Ttulo3"/>
        <w:numPr>
          <w:ilvl w:val="2"/>
          <w:numId w:val="179"/>
        </w:numPr>
      </w:pPr>
      <w:bookmarkStart w:id="411" w:name="_Toc153726133"/>
      <w:bookmarkStart w:id="412" w:name="_Toc153747437"/>
      <w:r w:rsidRPr="00921D65">
        <w:lastRenderedPageBreak/>
        <w:t>PLAN DE INVERSIÓN</w:t>
      </w:r>
      <w:r w:rsidR="00921D65" w:rsidRPr="00921D65">
        <w:t xml:space="preserve"> INICIAL</w:t>
      </w:r>
      <w:bookmarkEnd w:id="411"/>
      <w:bookmarkEnd w:id="412"/>
    </w:p>
    <w:p w14:paraId="11B9C96C" w14:textId="2AA3EE57" w:rsidR="00093B50" w:rsidRDefault="00093B50" w:rsidP="00AA38E7">
      <w:pPr>
        <w:pStyle w:val="TextoPrincipal"/>
      </w:pPr>
      <w:r>
        <w:t>Para iniciar el proyecto, es indispensable contar con un capital mínimo proveniente de fuentes propias de los inversionistas o mediante financiamiento externo. Se han analizado los costos iniciales necesarios lo cuales comprenden los costos de construcción de las instalaciones, terreno, maquinaria y el equipo, costos de personal</w:t>
      </w:r>
      <w:r w:rsidR="00680291">
        <w:t>.</w:t>
      </w:r>
      <w:r w:rsidR="00F24CA0">
        <w:t xml:space="preserve"> En este caso, considerando la disponibilidad de crédito de la empresa, se estima financiar el 100% del desarrollo del proyecto, sin la inversión de fondos propios.</w:t>
      </w:r>
    </w:p>
    <w:tbl>
      <w:tblPr>
        <w:tblW w:w="5000" w:type="pct"/>
        <w:tblCellMar>
          <w:left w:w="70" w:type="dxa"/>
          <w:right w:w="70" w:type="dxa"/>
        </w:tblCellMar>
        <w:tblLook w:val="04A0" w:firstRow="1" w:lastRow="0" w:firstColumn="1" w:lastColumn="0" w:noHBand="0" w:noVBand="1"/>
      </w:tblPr>
      <w:tblGrid>
        <w:gridCol w:w="2242"/>
        <w:gridCol w:w="2508"/>
        <w:gridCol w:w="2255"/>
        <w:gridCol w:w="2345"/>
      </w:tblGrid>
      <w:tr w:rsidR="00162E8D" w:rsidRPr="005279F0" w14:paraId="19136860" w14:textId="77777777" w:rsidTr="00162E8D">
        <w:trPr>
          <w:trHeight w:val="397"/>
        </w:trPr>
        <w:tc>
          <w:tcPr>
            <w:tcW w:w="1134" w:type="pct"/>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14:paraId="496E79DC" w14:textId="77777777" w:rsidR="005279F0" w:rsidRPr="008B7620" w:rsidRDefault="005279F0" w:rsidP="00D76CF6">
            <w:pPr>
              <w:widowControl/>
              <w:spacing w:line="240" w:lineRule="auto"/>
              <w:jc w:val="center"/>
              <w:rPr>
                <w:rFonts w:ascii="Times New Roman" w:eastAsia="Times New Roman" w:hAnsi="Times New Roman" w:cs="Times New Roman"/>
                <w:b/>
                <w:bCs/>
                <w:lang w:eastAsia="es-HN"/>
              </w:rPr>
            </w:pPr>
            <w:r w:rsidRPr="008B7620">
              <w:rPr>
                <w:rFonts w:ascii="Times New Roman" w:eastAsia="Times New Roman" w:hAnsi="Times New Roman" w:cs="Times New Roman"/>
                <w:b/>
                <w:bCs/>
                <w:lang w:eastAsia="es-HN"/>
              </w:rPr>
              <w:t>Inversión Inicial</w:t>
            </w:r>
          </w:p>
        </w:tc>
        <w:tc>
          <w:tcPr>
            <w:tcW w:w="1363"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2E45D4D0" w14:textId="77777777" w:rsidR="005279F0" w:rsidRPr="008B7620" w:rsidRDefault="005279F0" w:rsidP="00D76CF6">
            <w:pPr>
              <w:widowControl/>
              <w:spacing w:line="240" w:lineRule="auto"/>
              <w:jc w:val="center"/>
              <w:rPr>
                <w:rFonts w:ascii="Times New Roman" w:eastAsia="Times New Roman" w:hAnsi="Times New Roman" w:cs="Times New Roman"/>
                <w:b/>
                <w:bCs/>
                <w:lang w:eastAsia="es-HN"/>
              </w:rPr>
            </w:pPr>
            <w:r w:rsidRPr="008B7620">
              <w:rPr>
                <w:rFonts w:ascii="Times New Roman" w:eastAsia="Times New Roman" w:hAnsi="Times New Roman" w:cs="Times New Roman"/>
                <w:b/>
                <w:bCs/>
                <w:lang w:eastAsia="es-HN"/>
              </w:rPr>
              <w:t>Monto</w:t>
            </w:r>
          </w:p>
        </w:tc>
        <w:tc>
          <w:tcPr>
            <w:tcW w:w="1224"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4801F04D" w14:textId="77777777" w:rsidR="005279F0" w:rsidRPr="008B7620" w:rsidRDefault="005279F0" w:rsidP="00D76CF6">
            <w:pPr>
              <w:widowControl/>
              <w:spacing w:line="240" w:lineRule="auto"/>
              <w:jc w:val="center"/>
              <w:rPr>
                <w:rFonts w:ascii="Times New Roman" w:eastAsia="Times New Roman" w:hAnsi="Times New Roman" w:cs="Times New Roman"/>
                <w:b/>
                <w:bCs/>
                <w:lang w:eastAsia="es-HN"/>
              </w:rPr>
            </w:pPr>
            <w:r w:rsidRPr="008B7620">
              <w:rPr>
                <w:rFonts w:ascii="Times New Roman" w:eastAsia="Times New Roman" w:hAnsi="Times New Roman" w:cs="Times New Roman"/>
                <w:b/>
                <w:bCs/>
                <w:lang w:eastAsia="es-HN"/>
              </w:rPr>
              <w:t>Fondos Propios</w:t>
            </w:r>
          </w:p>
        </w:tc>
        <w:tc>
          <w:tcPr>
            <w:tcW w:w="1279"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0D6C916B" w14:textId="77777777" w:rsidR="005279F0" w:rsidRPr="008B7620" w:rsidRDefault="005279F0" w:rsidP="00D76CF6">
            <w:pPr>
              <w:widowControl/>
              <w:spacing w:line="240" w:lineRule="auto"/>
              <w:jc w:val="center"/>
              <w:rPr>
                <w:rFonts w:ascii="Times New Roman" w:eastAsia="Times New Roman" w:hAnsi="Times New Roman" w:cs="Times New Roman"/>
                <w:b/>
                <w:bCs/>
                <w:lang w:eastAsia="es-HN"/>
              </w:rPr>
            </w:pPr>
            <w:r w:rsidRPr="008B7620">
              <w:rPr>
                <w:rFonts w:ascii="Times New Roman" w:eastAsia="Times New Roman" w:hAnsi="Times New Roman" w:cs="Times New Roman"/>
                <w:b/>
                <w:bCs/>
                <w:lang w:eastAsia="es-HN"/>
              </w:rPr>
              <w:t>Financiamiento</w:t>
            </w:r>
          </w:p>
        </w:tc>
      </w:tr>
      <w:tr w:rsidR="00162E8D" w:rsidRPr="005279F0" w14:paraId="5BFE729D" w14:textId="77777777" w:rsidTr="00162E8D">
        <w:trPr>
          <w:trHeight w:val="283"/>
        </w:trPr>
        <w:tc>
          <w:tcPr>
            <w:tcW w:w="1134" w:type="pct"/>
            <w:tcBorders>
              <w:top w:val="nil"/>
              <w:left w:val="single" w:sz="4" w:space="0" w:color="auto"/>
              <w:bottom w:val="single" w:sz="4" w:space="0" w:color="auto"/>
              <w:right w:val="single" w:sz="4" w:space="0" w:color="auto"/>
            </w:tcBorders>
            <w:shd w:val="clear" w:color="auto" w:fill="auto"/>
            <w:noWrap/>
            <w:vAlign w:val="center"/>
            <w:hideMark/>
          </w:tcPr>
          <w:p w14:paraId="1897EEB0" w14:textId="77777777" w:rsidR="005279F0" w:rsidRPr="008B7620" w:rsidRDefault="005279F0" w:rsidP="008B7620">
            <w:pPr>
              <w:widowControl/>
              <w:spacing w:line="240" w:lineRule="auto"/>
              <w:rPr>
                <w:rFonts w:ascii="Times New Roman" w:eastAsia="Times New Roman" w:hAnsi="Times New Roman" w:cs="Times New Roman"/>
                <w:u w:val="single"/>
                <w:lang w:eastAsia="es-HN"/>
              </w:rPr>
            </w:pPr>
            <w:r w:rsidRPr="008B7620">
              <w:rPr>
                <w:rFonts w:ascii="Times New Roman" w:eastAsia="Times New Roman" w:hAnsi="Times New Roman" w:cs="Times New Roman"/>
                <w:u w:val="single"/>
                <w:lang w:eastAsia="es-HN"/>
              </w:rPr>
              <w:t>Activos Fijos</w:t>
            </w:r>
          </w:p>
        </w:tc>
        <w:tc>
          <w:tcPr>
            <w:tcW w:w="1363" w:type="pct"/>
            <w:tcBorders>
              <w:top w:val="nil"/>
              <w:left w:val="nil"/>
              <w:bottom w:val="single" w:sz="4" w:space="0" w:color="auto"/>
              <w:right w:val="single" w:sz="4" w:space="0" w:color="auto"/>
            </w:tcBorders>
            <w:shd w:val="clear" w:color="auto" w:fill="auto"/>
            <w:noWrap/>
            <w:vAlign w:val="center"/>
            <w:hideMark/>
          </w:tcPr>
          <w:p w14:paraId="17AC982D"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c>
          <w:tcPr>
            <w:tcW w:w="1224" w:type="pct"/>
            <w:tcBorders>
              <w:top w:val="nil"/>
              <w:left w:val="nil"/>
              <w:bottom w:val="single" w:sz="4" w:space="0" w:color="auto"/>
              <w:right w:val="single" w:sz="4" w:space="0" w:color="auto"/>
            </w:tcBorders>
            <w:shd w:val="clear" w:color="auto" w:fill="auto"/>
            <w:noWrap/>
            <w:vAlign w:val="center"/>
            <w:hideMark/>
          </w:tcPr>
          <w:p w14:paraId="5356BFB4"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c>
          <w:tcPr>
            <w:tcW w:w="1279" w:type="pct"/>
            <w:tcBorders>
              <w:top w:val="nil"/>
              <w:left w:val="nil"/>
              <w:bottom w:val="single" w:sz="4" w:space="0" w:color="auto"/>
              <w:right w:val="single" w:sz="4" w:space="0" w:color="auto"/>
            </w:tcBorders>
            <w:shd w:val="clear" w:color="auto" w:fill="auto"/>
            <w:noWrap/>
            <w:vAlign w:val="center"/>
            <w:hideMark/>
          </w:tcPr>
          <w:p w14:paraId="42052F90"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r>
      <w:tr w:rsidR="00162E8D" w:rsidRPr="005279F0" w14:paraId="40D57643" w14:textId="77777777" w:rsidTr="00162E8D">
        <w:trPr>
          <w:trHeight w:val="283"/>
        </w:trPr>
        <w:tc>
          <w:tcPr>
            <w:tcW w:w="1134" w:type="pct"/>
            <w:tcBorders>
              <w:top w:val="nil"/>
              <w:left w:val="single" w:sz="4" w:space="0" w:color="auto"/>
              <w:bottom w:val="single" w:sz="4" w:space="0" w:color="auto"/>
              <w:right w:val="single" w:sz="4" w:space="0" w:color="auto"/>
            </w:tcBorders>
            <w:shd w:val="clear" w:color="auto" w:fill="auto"/>
            <w:noWrap/>
            <w:vAlign w:val="center"/>
            <w:hideMark/>
          </w:tcPr>
          <w:p w14:paraId="4B7FDFEE" w14:textId="32DBB85A"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Construcción</w:t>
            </w:r>
          </w:p>
        </w:tc>
        <w:tc>
          <w:tcPr>
            <w:tcW w:w="1363" w:type="pct"/>
            <w:tcBorders>
              <w:top w:val="nil"/>
              <w:left w:val="nil"/>
              <w:bottom w:val="single" w:sz="4" w:space="0" w:color="auto"/>
              <w:right w:val="single" w:sz="4" w:space="0" w:color="auto"/>
            </w:tcBorders>
            <w:shd w:val="clear" w:color="auto" w:fill="auto"/>
            <w:noWrap/>
            <w:vAlign w:val="center"/>
            <w:hideMark/>
          </w:tcPr>
          <w:p w14:paraId="03BE80B6" w14:textId="63BDE139" w:rsidR="005279F0" w:rsidRPr="008B7620" w:rsidRDefault="008B7620" w:rsidP="008B7620">
            <w:pPr>
              <w:widowControl/>
              <w:spacing w:line="240" w:lineRule="auto"/>
              <w:rPr>
                <w:rFonts w:ascii="Times New Roman" w:eastAsia="Times New Roman" w:hAnsi="Times New Roman" w:cs="Times New Roman"/>
                <w:lang w:eastAsia="es-HN"/>
              </w:rPr>
            </w:pPr>
            <w:r w:rsidRPr="008A03F7">
              <w:rPr>
                <w:rFonts w:ascii="Times New Roman" w:eastAsia="Times New Roman" w:hAnsi="Times New Roman" w:cs="Times New Roman"/>
                <w:lang w:eastAsia="es-HN"/>
              </w:rPr>
              <w:t xml:space="preserve">L            </w:t>
            </w:r>
            <w:r w:rsidR="00D076BD" w:rsidRPr="008A03F7">
              <w:rPr>
                <w:rFonts w:ascii="Times New Roman" w:eastAsia="Times New Roman" w:hAnsi="Times New Roman" w:cs="Times New Roman"/>
                <w:lang w:eastAsia="es-HN"/>
              </w:rPr>
              <w:t xml:space="preserve">    </w:t>
            </w:r>
            <w:r w:rsidR="00AD0D41" w:rsidRPr="008A03F7">
              <w:rPr>
                <w:rFonts w:ascii="Times New Roman" w:eastAsia="Times New Roman" w:hAnsi="Times New Roman" w:cs="Times New Roman"/>
                <w:lang w:eastAsia="es-HN"/>
              </w:rPr>
              <w:t>25,625,796.98</w:t>
            </w:r>
          </w:p>
        </w:tc>
        <w:tc>
          <w:tcPr>
            <w:tcW w:w="1224" w:type="pct"/>
            <w:tcBorders>
              <w:top w:val="nil"/>
              <w:left w:val="nil"/>
              <w:bottom w:val="single" w:sz="4" w:space="0" w:color="auto"/>
              <w:right w:val="single" w:sz="4" w:space="0" w:color="auto"/>
            </w:tcBorders>
            <w:shd w:val="clear" w:color="auto" w:fill="auto"/>
            <w:noWrap/>
            <w:vAlign w:val="center"/>
            <w:hideMark/>
          </w:tcPr>
          <w:p w14:paraId="3E5C7207" w14:textId="39E2FEED"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xml:space="preserve"> L             </w:t>
            </w:r>
            <w:r w:rsidR="008B7620" w:rsidRPr="008B7620">
              <w:rPr>
                <w:rFonts w:ascii="Times New Roman" w:eastAsia="Times New Roman" w:hAnsi="Times New Roman" w:cs="Times New Roman"/>
                <w:lang w:eastAsia="es-HN"/>
              </w:rPr>
              <w:t xml:space="preserve">    </w:t>
            </w:r>
            <w:r w:rsidRPr="008B7620">
              <w:rPr>
                <w:rFonts w:ascii="Times New Roman" w:eastAsia="Times New Roman" w:hAnsi="Times New Roman" w:cs="Times New Roman"/>
                <w:lang w:eastAsia="es-HN"/>
              </w:rPr>
              <w:t xml:space="preserve">             -   </w:t>
            </w:r>
          </w:p>
        </w:tc>
        <w:tc>
          <w:tcPr>
            <w:tcW w:w="1279" w:type="pct"/>
            <w:tcBorders>
              <w:top w:val="nil"/>
              <w:left w:val="nil"/>
              <w:bottom w:val="single" w:sz="4" w:space="0" w:color="auto"/>
              <w:right w:val="single" w:sz="4" w:space="0" w:color="auto"/>
            </w:tcBorders>
            <w:shd w:val="clear" w:color="auto" w:fill="auto"/>
            <w:noWrap/>
            <w:vAlign w:val="center"/>
            <w:hideMark/>
          </w:tcPr>
          <w:p w14:paraId="7B8F3AF3" w14:textId="09687F44" w:rsidR="005279F0" w:rsidRPr="008B7620" w:rsidRDefault="00B474C8" w:rsidP="008B7620">
            <w:pPr>
              <w:widowControl/>
              <w:spacing w:line="240" w:lineRule="auto"/>
              <w:rPr>
                <w:rFonts w:ascii="Times New Roman" w:eastAsia="Times New Roman" w:hAnsi="Times New Roman" w:cs="Times New Roman"/>
                <w:lang w:eastAsia="es-HN"/>
              </w:rPr>
            </w:pPr>
            <w:r w:rsidRPr="00B474C8">
              <w:rPr>
                <w:rFonts w:ascii="Times New Roman" w:eastAsia="Times New Roman" w:hAnsi="Times New Roman" w:cs="Times New Roman"/>
                <w:lang w:eastAsia="es-HN"/>
              </w:rPr>
              <w:t>L              25,625,796.98</w:t>
            </w:r>
          </w:p>
        </w:tc>
      </w:tr>
      <w:tr w:rsidR="00162E8D" w:rsidRPr="005279F0" w14:paraId="07DCD5A5" w14:textId="77777777" w:rsidTr="00162E8D">
        <w:trPr>
          <w:trHeight w:val="283"/>
        </w:trPr>
        <w:tc>
          <w:tcPr>
            <w:tcW w:w="1134" w:type="pct"/>
            <w:tcBorders>
              <w:top w:val="nil"/>
              <w:left w:val="single" w:sz="4" w:space="0" w:color="auto"/>
              <w:bottom w:val="single" w:sz="4" w:space="0" w:color="auto"/>
              <w:right w:val="single" w:sz="4" w:space="0" w:color="auto"/>
            </w:tcBorders>
            <w:shd w:val="clear" w:color="auto" w:fill="auto"/>
            <w:noWrap/>
            <w:vAlign w:val="center"/>
            <w:hideMark/>
          </w:tcPr>
          <w:p w14:paraId="5826B717"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Terreno</w:t>
            </w:r>
          </w:p>
        </w:tc>
        <w:tc>
          <w:tcPr>
            <w:tcW w:w="1363" w:type="pct"/>
            <w:tcBorders>
              <w:top w:val="nil"/>
              <w:left w:val="nil"/>
              <w:bottom w:val="single" w:sz="4" w:space="0" w:color="auto"/>
              <w:right w:val="single" w:sz="4" w:space="0" w:color="auto"/>
            </w:tcBorders>
            <w:shd w:val="clear" w:color="auto" w:fill="auto"/>
            <w:noWrap/>
            <w:vAlign w:val="center"/>
            <w:hideMark/>
          </w:tcPr>
          <w:p w14:paraId="604AC385" w14:textId="023BAC9F"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xml:space="preserve">L </w:t>
            </w:r>
            <w:r w:rsidR="008B7620" w:rsidRPr="008B7620">
              <w:rPr>
                <w:rFonts w:ascii="Times New Roman" w:eastAsia="Times New Roman" w:hAnsi="Times New Roman" w:cs="Times New Roman"/>
                <w:lang w:eastAsia="es-HN"/>
              </w:rPr>
              <w:t xml:space="preserve">             </w:t>
            </w:r>
            <w:r w:rsidR="00D076BD">
              <w:rPr>
                <w:rFonts w:ascii="Times New Roman" w:eastAsia="Times New Roman" w:hAnsi="Times New Roman" w:cs="Times New Roman"/>
                <w:lang w:eastAsia="es-HN"/>
              </w:rPr>
              <w:t xml:space="preserve">  </w:t>
            </w:r>
            <w:r w:rsidRPr="008B7620">
              <w:rPr>
                <w:rFonts w:ascii="Times New Roman" w:eastAsia="Times New Roman" w:hAnsi="Times New Roman" w:cs="Times New Roman"/>
                <w:lang w:eastAsia="es-HN"/>
              </w:rPr>
              <w:t xml:space="preserve">10,000,000.00 </w:t>
            </w:r>
          </w:p>
        </w:tc>
        <w:tc>
          <w:tcPr>
            <w:tcW w:w="1224" w:type="pct"/>
            <w:tcBorders>
              <w:top w:val="nil"/>
              <w:left w:val="nil"/>
              <w:bottom w:val="single" w:sz="4" w:space="0" w:color="auto"/>
              <w:right w:val="single" w:sz="4" w:space="0" w:color="auto"/>
            </w:tcBorders>
            <w:shd w:val="clear" w:color="auto" w:fill="auto"/>
            <w:noWrap/>
            <w:vAlign w:val="center"/>
            <w:hideMark/>
          </w:tcPr>
          <w:p w14:paraId="2F3BC12D" w14:textId="6EF28D5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xml:space="preserve"> L             </w:t>
            </w:r>
            <w:r w:rsidR="008B7620" w:rsidRPr="008B7620">
              <w:rPr>
                <w:rFonts w:ascii="Times New Roman" w:eastAsia="Times New Roman" w:hAnsi="Times New Roman" w:cs="Times New Roman"/>
                <w:lang w:eastAsia="es-HN"/>
              </w:rPr>
              <w:t xml:space="preserve"> </w:t>
            </w:r>
            <w:r w:rsidR="00B474C8" w:rsidRPr="00B474C8">
              <w:rPr>
                <w:rFonts w:ascii="Times New Roman" w:eastAsia="Times New Roman" w:hAnsi="Times New Roman" w:cs="Times New Roman"/>
                <w:lang w:eastAsia="es-HN"/>
              </w:rPr>
              <w:t>5</w:t>
            </w:r>
            <w:r w:rsidR="00B474C8">
              <w:rPr>
                <w:rFonts w:ascii="Times New Roman" w:eastAsia="Times New Roman" w:hAnsi="Times New Roman" w:cs="Times New Roman"/>
                <w:lang w:eastAsia="es-HN"/>
              </w:rPr>
              <w:t>,</w:t>
            </w:r>
            <w:r w:rsidR="00B474C8" w:rsidRPr="00B474C8">
              <w:rPr>
                <w:rFonts w:ascii="Times New Roman" w:eastAsia="Times New Roman" w:hAnsi="Times New Roman" w:cs="Times New Roman"/>
                <w:lang w:eastAsia="es-HN"/>
              </w:rPr>
              <w:t>024</w:t>
            </w:r>
            <w:r w:rsidR="00B474C8">
              <w:rPr>
                <w:rFonts w:ascii="Times New Roman" w:eastAsia="Times New Roman" w:hAnsi="Times New Roman" w:cs="Times New Roman"/>
                <w:lang w:eastAsia="es-HN"/>
              </w:rPr>
              <w:t>,</w:t>
            </w:r>
            <w:r w:rsidR="00B474C8" w:rsidRPr="00B474C8">
              <w:rPr>
                <w:rFonts w:ascii="Times New Roman" w:eastAsia="Times New Roman" w:hAnsi="Times New Roman" w:cs="Times New Roman"/>
                <w:lang w:eastAsia="es-HN"/>
              </w:rPr>
              <w:t>871.61</w:t>
            </w:r>
          </w:p>
        </w:tc>
        <w:tc>
          <w:tcPr>
            <w:tcW w:w="1279" w:type="pct"/>
            <w:tcBorders>
              <w:top w:val="nil"/>
              <w:left w:val="nil"/>
              <w:bottom w:val="single" w:sz="4" w:space="0" w:color="auto"/>
              <w:right w:val="single" w:sz="4" w:space="0" w:color="auto"/>
            </w:tcBorders>
            <w:shd w:val="clear" w:color="auto" w:fill="auto"/>
            <w:noWrap/>
            <w:vAlign w:val="center"/>
            <w:hideMark/>
          </w:tcPr>
          <w:p w14:paraId="226E987E" w14:textId="31382C78"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xml:space="preserve"> L </w:t>
            </w:r>
            <w:r w:rsidR="008B7620" w:rsidRPr="008B7620">
              <w:rPr>
                <w:rFonts w:ascii="Times New Roman" w:eastAsia="Times New Roman" w:hAnsi="Times New Roman" w:cs="Times New Roman"/>
                <w:lang w:eastAsia="es-HN"/>
              </w:rPr>
              <w:t xml:space="preserve">              </w:t>
            </w:r>
            <w:r w:rsidR="00B474C8" w:rsidRPr="00B474C8">
              <w:rPr>
                <w:rFonts w:ascii="Times New Roman" w:eastAsia="Times New Roman" w:hAnsi="Times New Roman" w:cs="Times New Roman"/>
                <w:lang w:eastAsia="es-HN"/>
              </w:rPr>
              <w:t>4,975,128</w:t>
            </w:r>
            <w:r w:rsidR="00B474C8">
              <w:rPr>
                <w:rFonts w:ascii="Times New Roman" w:eastAsia="Times New Roman" w:hAnsi="Times New Roman" w:cs="Times New Roman"/>
                <w:lang w:eastAsia="es-HN"/>
              </w:rPr>
              <w:t>.39</w:t>
            </w:r>
          </w:p>
        </w:tc>
      </w:tr>
      <w:tr w:rsidR="00162E8D" w:rsidRPr="005279F0" w14:paraId="39BE3EC7" w14:textId="77777777" w:rsidTr="00162E8D">
        <w:trPr>
          <w:trHeight w:val="283"/>
        </w:trPr>
        <w:tc>
          <w:tcPr>
            <w:tcW w:w="1134" w:type="pct"/>
            <w:tcBorders>
              <w:top w:val="nil"/>
              <w:left w:val="single" w:sz="4" w:space="0" w:color="auto"/>
              <w:bottom w:val="single" w:sz="4" w:space="0" w:color="auto"/>
              <w:right w:val="single" w:sz="4" w:space="0" w:color="auto"/>
            </w:tcBorders>
            <w:shd w:val="clear" w:color="auto" w:fill="auto"/>
            <w:noWrap/>
            <w:vAlign w:val="center"/>
            <w:hideMark/>
          </w:tcPr>
          <w:p w14:paraId="3DFCD370" w14:textId="323C19A1"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Mobiliario y Equipo</w:t>
            </w:r>
          </w:p>
        </w:tc>
        <w:tc>
          <w:tcPr>
            <w:tcW w:w="1363" w:type="pct"/>
            <w:tcBorders>
              <w:top w:val="nil"/>
              <w:left w:val="nil"/>
              <w:bottom w:val="single" w:sz="4" w:space="0" w:color="auto"/>
              <w:right w:val="single" w:sz="4" w:space="0" w:color="auto"/>
            </w:tcBorders>
            <w:shd w:val="clear" w:color="auto" w:fill="auto"/>
            <w:noWrap/>
            <w:vAlign w:val="center"/>
            <w:hideMark/>
          </w:tcPr>
          <w:p w14:paraId="274847E1" w14:textId="087CD2D8"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xml:space="preserve">L </w:t>
            </w:r>
            <w:r w:rsidR="008B7620" w:rsidRPr="008B7620">
              <w:rPr>
                <w:rFonts w:ascii="Times New Roman" w:eastAsia="Times New Roman" w:hAnsi="Times New Roman" w:cs="Times New Roman"/>
                <w:lang w:eastAsia="es-HN"/>
              </w:rPr>
              <w:t xml:space="preserve">               </w:t>
            </w:r>
            <w:r w:rsidR="00B474C8">
              <w:rPr>
                <w:rFonts w:ascii="Times New Roman" w:eastAsia="Times New Roman" w:hAnsi="Times New Roman" w:cs="Times New Roman"/>
                <w:lang w:eastAsia="es-HN"/>
              </w:rPr>
              <w:t>14,472,919.21</w:t>
            </w:r>
            <w:r w:rsidRPr="008B7620">
              <w:rPr>
                <w:rFonts w:ascii="Times New Roman" w:eastAsia="Times New Roman" w:hAnsi="Times New Roman" w:cs="Times New Roman"/>
                <w:lang w:eastAsia="es-HN"/>
              </w:rPr>
              <w:t xml:space="preserve"> </w:t>
            </w:r>
          </w:p>
        </w:tc>
        <w:tc>
          <w:tcPr>
            <w:tcW w:w="1224" w:type="pct"/>
            <w:tcBorders>
              <w:top w:val="nil"/>
              <w:left w:val="nil"/>
              <w:bottom w:val="single" w:sz="4" w:space="0" w:color="auto"/>
              <w:right w:val="single" w:sz="4" w:space="0" w:color="auto"/>
            </w:tcBorders>
            <w:shd w:val="clear" w:color="auto" w:fill="auto"/>
            <w:noWrap/>
            <w:vAlign w:val="center"/>
            <w:hideMark/>
          </w:tcPr>
          <w:p w14:paraId="1AFA5490" w14:textId="64885E3D"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xml:space="preserve"> L              </w:t>
            </w:r>
            <w:r w:rsidR="008B7620" w:rsidRPr="008B7620">
              <w:rPr>
                <w:rFonts w:ascii="Times New Roman" w:eastAsia="Times New Roman" w:hAnsi="Times New Roman" w:cs="Times New Roman"/>
                <w:lang w:eastAsia="es-HN"/>
              </w:rPr>
              <w:t xml:space="preserve">    </w:t>
            </w:r>
            <w:r w:rsidRPr="008B7620">
              <w:rPr>
                <w:rFonts w:ascii="Times New Roman" w:eastAsia="Times New Roman" w:hAnsi="Times New Roman" w:cs="Times New Roman"/>
                <w:lang w:eastAsia="es-HN"/>
              </w:rPr>
              <w:t xml:space="preserve">            -   </w:t>
            </w:r>
          </w:p>
        </w:tc>
        <w:tc>
          <w:tcPr>
            <w:tcW w:w="1279" w:type="pct"/>
            <w:tcBorders>
              <w:top w:val="nil"/>
              <w:left w:val="nil"/>
              <w:bottom w:val="single" w:sz="4" w:space="0" w:color="auto"/>
              <w:right w:val="single" w:sz="4" w:space="0" w:color="auto"/>
            </w:tcBorders>
            <w:shd w:val="clear" w:color="auto" w:fill="auto"/>
            <w:noWrap/>
            <w:vAlign w:val="center"/>
            <w:hideMark/>
          </w:tcPr>
          <w:p w14:paraId="108AD947" w14:textId="0FDFB091"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xml:space="preserve"> L </w:t>
            </w:r>
            <w:r w:rsidR="008B7620" w:rsidRPr="008B7620">
              <w:rPr>
                <w:rFonts w:ascii="Times New Roman" w:eastAsia="Times New Roman" w:hAnsi="Times New Roman" w:cs="Times New Roman"/>
                <w:lang w:eastAsia="es-HN"/>
              </w:rPr>
              <w:t xml:space="preserve">            </w:t>
            </w:r>
            <w:r w:rsidR="00B474C8">
              <w:rPr>
                <w:rFonts w:ascii="Times New Roman" w:eastAsia="Times New Roman" w:hAnsi="Times New Roman" w:cs="Times New Roman"/>
                <w:lang w:eastAsia="es-HN"/>
              </w:rPr>
              <w:t>14,472,919.21</w:t>
            </w:r>
          </w:p>
        </w:tc>
      </w:tr>
      <w:tr w:rsidR="00162E8D" w:rsidRPr="005279F0" w14:paraId="717E2AEC" w14:textId="77777777" w:rsidTr="00162E8D">
        <w:trPr>
          <w:trHeight w:val="283"/>
        </w:trPr>
        <w:tc>
          <w:tcPr>
            <w:tcW w:w="1134" w:type="pct"/>
            <w:tcBorders>
              <w:top w:val="nil"/>
              <w:left w:val="single" w:sz="4" w:space="0" w:color="auto"/>
              <w:bottom w:val="single" w:sz="4" w:space="0" w:color="auto"/>
              <w:right w:val="single" w:sz="4" w:space="0" w:color="auto"/>
            </w:tcBorders>
            <w:shd w:val="clear" w:color="auto" w:fill="auto"/>
            <w:noWrap/>
            <w:vAlign w:val="center"/>
            <w:hideMark/>
          </w:tcPr>
          <w:p w14:paraId="527B24CB"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c>
          <w:tcPr>
            <w:tcW w:w="1363" w:type="pct"/>
            <w:tcBorders>
              <w:top w:val="nil"/>
              <w:left w:val="nil"/>
              <w:bottom w:val="single" w:sz="4" w:space="0" w:color="auto"/>
              <w:right w:val="single" w:sz="4" w:space="0" w:color="auto"/>
            </w:tcBorders>
            <w:shd w:val="clear" w:color="auto" w:fill="auto"/>
            <w:noWrap/>
            <w:vAlign w:val="center"/>
          </w:tcPr>
          <w:p w14:paraId="593F6B0B" w14:textId="1488D978" w:rsidR="005279F0" w:rsidRPr="008B7620" w:rsidRDefault="005279F0" w:rsidP="008B7620">
            <w:pPr>
              <w:widowControl/>
              <w:spacing w:line="240" w:lineRule="auto"/>
              <w:rPr>
                <w:rFonts w:ascii="Times New Roman" w:eastAsia="Times New Roman" w:hAnsi="Times New Roman" w:cs="Times New Roman"/>
                <w:lang w:eastAsia="es-HN"/>
              </w:rPr>
            </w:pPr>
          </w:p>
        </w:tc>
        <w:tc>
          <w:tcPr>
            <w:tcW w:w="1224" w:type="pct"/>
            <w:tcBorders>
              <w:top w:val="nil"/>
              <w:left w:val="nil"/>
              <w:bottom w:val="single" w:sz="4" w:space="0" w:color="auto"/>
              <w:right w:val="single" w:sz="4" w:space="0" w:color="auto"/>
            </w:tcBorders>
            <w:shd w:val="clear" w:color="auto" w:fill="auto"/>
            <w:noWrap/>
            <w:vAlign w:val="center"/>
          </w:tcPr>
          <w:p w14:paraId="70FA6307" w14:textId="0D807804" w:rsidR="005279F0" w:rsidRPr="008B7620" w:rsidRDefault="005279F0" w:rsidP="008B7620">
            <w:pPr>
              <w:widowControl/>
              <w:spacing w:line="240" w:lineRule="auto"/>
              <w:rPr>
                <w:rFonts w:ascii="Times New Roman" w:eastAsia="Times New Roman" w:hAnsi="Times New Roman" w:cs="Times New Roman"/>
                <w:lang w:eastAsia="es-HN"/>
              </w:rPr>
            </w:pPr>
          </w:p>
        </w:tc>
        <w:tc>
          <w:tcPr>
            <w:tcW w:w="1279" w:type="pct"/>
            <w:tcBorders>
              <w:top w:val="nil"/>
              <w:left w:val="nil"/>
              <w:bottom w:val="single" w:sz="4" w:space="0" w:color="auto"/>
              <w:right w:val="single" w:sz="4" w:space="0" w:color="auto"/>
            </w:tcBorders>
            <w:shd w:val="clear" w:color="auto" w:fill="auto"/>
            <w:noWrap/>
            <w:vAlign w:val="center"/>
            <w:hideMark/>
          </w:tcPr>
          <w:p w14:paraId="50B6022C"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r>
      <w:tr w:rsidR="00162E8D" w:rsidRPr="005279F0" w14:paraId="1590F8F3" w14:textId="77777777" w:rsidTr="00162E8D">
        <w:trPr>
          <w:trHeight w:val="283"/>
        </w:trPr>
        <w:tc>
          <w:tcPr>
            <w:tcW w:w="1134" w:type="pct"/>
            <w:tcBorders>
              <w:top w:val="nil"/>
              <w:left w:val="single" w:sz="4" w:space="0" w:color="auto"/>
              <w:bottom w:val="single" w:sz="4" w:space="0" w:color="auto"/>
              <w:right w:val="single" w:sz="4" w:space="0" w:color="auto"/>
            </w:tcBorders>
            <w:shd w:val="clear" w:color="auto" w:fill="auto"/>
            <w:noWrap/>
            <w:vAlign w:val="center"/>
            <w:hideMark/>
          </w:tcPr>
          <w:p w14:paraId="104190E1" w14:textId="77777777" w:rsidR="00300A51" w:rsidRPr="008B7620" w:rsidRDefault="00300A51" w:rsidP="00300A51">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Subtotal</w:t>
            </w:r>
          </w:p>
        </w:tc>
        <w:tc>
          <w:tcPr>
            <w:tcW w:w="1363" w:type="pct"/>
            <w:tcBorders>
              <w:top w:val="nil"/>
              <w:left w:val="nil"/>
              <w:bottom w:val="single" w:sz="4" w:space="0" w:color="auto"/>
              <w:right w:val="single" w:sz="4" w:space="0" w:color="auto"/>
            </w:tcBorders>
            <w:shd w:val="clear" w:color="auto" w:fill="auto"/>
            <w:noWrap/>
            <w:vAlign w:val="bottom"/>
            <w:hideMark/>
          </w:tcPr>
          <w:p w14:paraId="3E5FC601" w14:textId="2A1B64D9" w:rsidR="00300A51" w:rsidRPr="00300A51" w:rsidRDefault="00300A51" w:rsidP="00D076BD">
            <w:pPr>
              <w:widowControl/>
              <w:spacing w:line="240" w:lineRule="auto"/>
              <w:rPr>
                <w:rFonts w:ascii="Times New Roman" w:eastAsia="Times New Roman" w:hAnsi="Times New Roman" w:cs="Times New Roman"/>
                <w:lang w:eastAsia="es-HN"/>
              </w:rPr>
            </w:pPr>
            <w:r w:rsidRPr="00300A51">
              <w:rPr>
                <w:rFonts w:ascii="Times New Roman" w:hAnsi="Times New Roman" w:cs="Times New Roman"/>
              </w:rPr>
              <w:t xml:space="preserve">L                 50,098,716.19 </w:t>
            </w:r>
          </w:p>
        </w:tc>
        <w:tc>
          <w:tcPr>
            <w:tcW w:w="1224" w:type="pct"/>
            <w:tcBorders>
              <w:top w:val="nil"/>
              <w:left w:val="nil"/>
              <w:bottom w:val="single" w:sz="4" w:space="0" w:color="auto"/>
              <w:right w:val="single" w:sz="4" w:space="0" w:color="auto"/>
            </w:tcBorders>
            <w:shd w:val="clear" w:color="auto" w:fill="auto"/>
            <w:noWrap/>
            <w:vAlign w:val="bottom"/>
            <w:hideMark/>
          </w:tcPr>
          <w:p w14:paraId="7B3BEC07" w14:textId="424AD6B4" w:rsidR="00300A51" w:rsidRPr="00300A51" w:rsidRDefault="00300A51" w:rsidP="00D076BD">
            <w:pPr>
              <w:widowControl/>
              <w:spacing w:line="240" w:lineRule="auto"/>
              <w:rPr>
                <w:rFonts w:ascii="Times New Roman" w:eastAsia="Times New Roman" w:hAnsi="Times New Roman" w:cs="Times New Roman"/>
                <w:lang w:eastAsia="es-HN"/>
              </w:rPr>
            </w:pPr>
            <w:r w:rsidRPr="00300A51">
              <w:rPr>
                <w:rFonts w:ascii="Times New Roman" w:hAnsi="Times New Roman" w:cs="Times New Roman"/>
              </w:rPr>
              <w:t xml:space="preserve"> L           5,024,871.62 </w:t>
            </w:r>
          </w:p>
        </w:tc>
        <w:tc>
          <w:tcPr>
            <w:tcW w:w="1279" w:type="pct"/>
            <w:tcBorders>
              <w:top w:val="nil"/>
              <w:left w:val="nil"/>
              <w:bottom w:val="single" w:sz="4" w:space="0" w:color="auto"/>
              <w:right w:val="single" w:sz="4" w:space="0" w:color="auto"/>
            </w:tcBorders>
            <w:shd w:val="clear" w:color="auto" w:fill="auto"/>
            <w:noWrap/>
            <w:vAlign w:val="bottom"/>
            <w:hideMark/>
          </w:tcPr>
          <w:p w14:paraId="44DAB650" w14:textId="4AB4A9B7" w:rsidR="00300A51" w:rsidRPr="00300A51" w:rsidRDefault="00300A51" w:rsidP="00162E8D">
            <w:pPr>
              <w:widowControl/>
              <w:spacing w:line="240" w:lineRule="auto"/>
              <w:rPr>
                <w:rFonts w:ascii="Times New Roman" w:eastAsia="Times New Roman" w:hAnsi="Times New Roman" w:cs="Times New Roman"/>
                <w:lang w:eastAsia="es-HN"/>
              </w:rPr>
            </w:pPr>
            <w:r w:rsidRPr="00300A51">
              <w:rPr>
                <w:rFonts w:ascii="Times New Roman" w:hAnsi="Times New Roman" w:cs="Times New Roman"/>
              </w:rPr>
              <w:t xml:space="preserve"> L                  45,073,845 </w:t>
            </w:r>
          </w:p>
        </w:tc>
      </w:tr>
      <w:tr w:rsidR="00162E8D" w:rsidRPr="005279F0" w14:paraId="02DB6858" w14:textId="77777777" w:rsidTr="00162E8D">
        <w:trPr>
          <w:trHeight w:val="283"/>
        </w:trPr>
        <w:tc>
          <w:tcPr>
            <w:tcW w:w="1134" w:type="pct"/>
            <w:tcBorders>
              <w:top w:val="nil"/>
              <w:left w:val="single" w:sz="4" w:space="0" w:color="auto"/>
              <w:bottom w:val="single" w:sz="4" w:space="0" w:color="auto"/>
              <w:right w:val="single" w:sz="4" w:space="0" w:color="auto"/>
            </w:tcBorders>
            <w:shd w:val="clear" w:color="auto" w:fill="auto"/>
            <w:noWrap/>
            <w:vAlign w:val="center"/>
            <w:hideMark/>
          </w:tcPr>
          <w:p w14:paraId="02A8A5A8"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c>
          <w:tcPr>
            <w:tcW w:w="1363" w:type="pct"/>
            <w:tcBorders>
              <w:top w:val="nil"/>
              <w:left w:val="nil"/>
              <w:bottom w:val="single" w:sz="4" w:space="0" w:color="auto"/>
              <w:right w:val="single" w:sz="4" w:space="0" w:color="auto"/>
            </w:tcBorders>
            <w:shd w:val="clear" w:color="auto" w:fill="auto"/>
            <w:noWrap/>
            <w:vAlign w:val="center"/>
            <w:hideMark/>
          </w:tcPr>
          <w:p w14:paraId="1AE7BEA1" w14:textId="77777777" w:rsidR="005279F0" w:rsidRPr="00300A51" w:rsidRDefault="005279F0" w:rsidP="008B7620">
            <w:pPr>
              <w:widowControl/>
              <w:spacing w:line="240" w:lineRule="auto"/>
              <w:rPr>
                <w:rFonts w:ascii="Times New Roman" w:eastAsia="Times New Roman" w:hAnsi="Times New Roman" w:cs="Times New Roman"/>
                <w:lang w:eastAsia="es-HN"/>
              </w:rPr>
            </w:pPr>
            <w:r w:rsidRPr="00300A51">
              <w:rPr>
                <w:rFonts w:ascii="Times New Roman" w:eastAsia="Times New Roman" w:hAnsi="Times New Roman" w:cs="Times New Roman"/>
                <w:lang w:eastAsia="es-HN"/>
              </w:rPr>
              <w:t> </w:t>
            </w:r>
          </w:p>
        </w:tc>
        <w:tc>
          <w:tcPr>
            <w:tcW w:w="1224" w:type="pct"/>
            <w:tcBorders>
              <w:top w:val="nil"/>
              <w:left w:val="nil"/>
              <w:bottom w:val="single" w:sz="4" w:space="0" w:color="auto"/>
              <w:right w:val="single" w:sz="4" w:space="0" w:color="auto"/>
            </w:tcBorders>
            <w:shd w:val="clear" w:color="auto" w:fill="auto"/>
            <w:noWrap/>
            <w:vAlign w:val="center"/>
            <w:hideMark/>
          </w:tcPr>
          <w:p w14:paraId="4788DA7E" w14:textId="77777777" w:rsidR="005279F0" w:rsidRPr="00300A51" w:rsidRDefault="005279F0" w:rsidP="008B7620">
            <w:pPr>
              <w:widowControl/>
              <w:spacing w:line="240" w:lineRule="auto"/>
              <w:rPr>
                <w:rFonts w:ascii="Times New Roman" w:eastAsia="Times New Roman" w:hAnsi="Times New Roman" w:cs="Times New Roman"/>
                <w:lang w:eastAsia="es-HN"/>
              </w:rPr>
            </w:pPr>
            <w:r w:rsidRPr="00300A51">
              <w:rPr>
                <w:rFonts w:ascii="Times New Roman" w:eastAsia="Times New Roman" w:hAnsi="Times New Roman" w:cs="Times New Roman"/>
                <w:lang w:eastAsia="es-HN"/>
              </w:rPr>
              <w:t> </w:t>
            </w:r>
          </w:p>
        </w:tc>
        <w:tc>
          <w:tcPr>
            <w:tcW w:w="1279" w:type="pct"/>
            <w:tcBorders>
              <w:top w:val="nil"/>
              <w:left w:val="nil"/>
              <w:bottom w:val="single" w:sz="4" w:space="0" w:color="auto"/>
              <w:right w:val="single" w:sz="4" w:space="0" w:color="auto"/>
            </w:tcBorders>
            <w:shd w:val="clear" w:color="auto" w:fill="auto"/>
            <w:noWrap/>
            <w:vAlign w:val="center"/>
            <w:hideMark/>
          </w:tcPr>
          <w:p w14:paraId="6832E07F" w14:textId="77777777" w:rsidR="005279F0" w:rsidRPr="00300A51" w:rsidRDefault="005279F0" w:rsidP="008B7620">
            <w:pPr>
              <w:widowControl/>
              <w:spacing w:line="240" w:lineRule="auto"/>
              <w:rPr>
                <w:rFonts w:ascii="Times New Roman" w:eastAsia="Times New Roman" w:hAnsi="Times New Roman" w:cs="Times New Roman"/>
                <w:lang w:eastAsia="es-HN"/>
              </w:rPr>
            </w:pPr>
            <w:r w:rsidRPr="00300A51">
              <w:rPr>
                <w:rFonts w:ascii="Times New Roman" w:eastAsia="Times New Roman" w:hAnsi="Times New Roman" w:cs="Times New Roman"/>
                <w:lang w:eastAsia="es-HN"/>
              </w:rPr>
              <w:t> </w:t>
            </w:r>
          </w:p>
        </w:tc>
      </w:tr>
      <w:tr w:rsidR="00162E8D" w:rsidRPr="005279F0" w14:paraId="63AE6DFB" w14:textId="77777777" w:rsidTr="00162E8D">
        <w:trPr>
          <w:trHeight w:val="283"/>
        </w:trPr>
        <w:tc>
          <w:tcPr>
            <w:tcW w:w="1134" w:type="pct"/>
            <w:tcBorders>
              <w:top w:val="nil"/>
              <w:left w:val="single" w:sz="4" w:space="0" w:color="auto"/>
              <w:bottom w:val="single" w:sz="4" w:space="0" w:color="auto"/>
              <w:right w:val="single" w:sz="4" w:space="0" w:color="auto"/>
            </w:tcBorders>
            <w:shd w:val="clear" w:color="auto" w:fill="auto"/>
            <w:noWrap/>
            <w:vAlign w:val="center"/>
            <w:hideMark/>
          </w:tcPr>
          <w:p w14:paraId="363EA347" w14:textId="77777777" w:rsidR="005279F0" w:rsidRPr="008B7620" w:rsidRDefault="005279F0" w:rsidP="008B7620">
            <w:pPr>
              <w:widowControl/>
              <w:spacing w:line="240" w:lineRule="auto"/>
              <w:rPr>
                <w:rFonts w:ascii="Times New Roman" w:eastAsia="Times New Roman" w:hAnsi="Times New Roman" w:cs="Times New Roman"/>
                <w:u w:val="single"/>
                <w:lang w:eastAsia="es-HN"/>
              </w:rPr>
            </w:pPr>
            <w:r w:rsidRPr="008B7620">
              <w:rPr>
                <w:rFonts w:ascii="Times New Roman" w:eastAsia="Times New Roman" w:hAnsi="Times New Roman" w:cs="Times New Roman"/>
                <w:u w:val="single"/>
                <w:lang w:eastAsia="es-HN"/>
              </w:rPr>
              <w:t>Gastos de Organización</w:t>
            </w:r>
          </w:p>
        </w:tc>
        <w:tc>
          <w:tcPr>
            <w:tcW w:w="1363" w:type="pct"/>
            <w:tcBorders>
              <w:top w:val="nil"/>
              <w:left w:val="nil"/>
              <w:bottom w:val="single" w:sz="4" w:space="0" w:color="auto"/>
              <w:right w:val="single" w:sz="4" w:space="0" w:color="auto"/>
            </w:tcBorders>
            <w:shd w:val="clear" w:color="auto" w:fill="auto"/>
            <w:noWrap/>
            <w:vAlign w:val="center"/>
            <w:hideMark/>
          </w:tcPr>
          <w:p w14:paraId="1C0AB430"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c>
          <w:tcPr>
            <w:tcW w:w="1224" w:type="pct"/>
            <w:tcBorders>
              <w:top w:val="nil"/>
              <w:left w:val="nil"/>
              <w:bottom w:val="single" w:sz="4" w:space="0" w:color="auto"/>
              <w:right w:val="single" w:sz="4" w:space="0" w:color="auto"/>
            </w:tcBorders>
            <w:shd w:val="clear" w:color="auto" w:fill="auto"/>
            <w:noWrap/>
            <w:vAlign w:val="center"/>
            <w:hideMark/>
          </w:tcPr>
          <w:p w14:paraId="61AF544D"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c>
          <w:tcPr>
            <w:tcW w:w="1279" w:type="pct"/>
            <w:tcBorders>
              <w:top w:val="nil"/>
              <w:left w:val="nil"/>
              <w:bottom w:val="single" w:sz="4" w:space="0" w:color="auto"/>
              <w:right w:val="single" w:sz="4" w:space="0" w:color="auto"/>
            </w:tcBorders>
            <w:shd w:val="clear" w:color="auto" w:fill="auto"/>
            <w:noWrap/>
            <w:vAlign w:val="center"/>
            <w:hideMark/>
          </w:tcPr>
          <w:p w14:paraId="1E41F706"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r>
      <w:tr w:rsidR="00162E8D" w:rsidRPr="005279F0" w14:paraId="75200AFC" w14:textId="77777777" w:rsidTr="00162E8D">
        <w:trPr>
          <w:trHeight w:val="283"/>
        </w:trPr>
        <w:tc>
          <w:tcPr>
            <w:tcW w:w="1134" w:type="pct"/>
            <w:tcBorders>
              <w:top w:val="nil"/>
              <w:left w:val="single" w:sz="4" w:space="0" w:color="auto"/>
              <w:bottom w:val="single" w:sz="4" w:space="0" w:color="auto"/>
              <w:right w:val="single" w:sz="4" w:space="0" w:color="auto"/>
            </w:tcBorders>
            <w:shd w:val="clear" w:color="auto" w:fill="auto"/>
            <w:noWrap/>
            <w:vAlign w:val="center"/>
            <w:hideMark/>
          </w:tcPr>
          <w:p w14:paraId="35BE16FE"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Gastos de Constitución</w:t>
            </w:r>
          </w:p>
        </w:tc>
        <w:tc>
          <w:tcPr>
            <w:tcW w:w="1363" w:type="pct"/>
            <w:tcBorders>
              <w:top w:val="nil"/>
              <w:left w:val="nil"/>
              <w:bottom w:val="single" w:sz="4" w:space="0" w:color="auto"/>
              <w:right w:val="single" w:sz="4" w:space="0" w:color="auto"/>
            </w:tcBorders>
            <w:shd w:val="clear" w:color="auto" w:fill="auto"/>
            <w:noWrap/>
            <w:vAlign w:val="center"/>
            <w:hideMark/>
          </w:tcPr>
          <w:p w14:paraId="5884DBD3" w14:textId="4A921E66"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L</w:t>
            </w:r>
            <w:r w:rsidR="008B7620" w:rsidRPr="008B7620">
              <w:rPr>
                <w:rFonts w:ascii="Times New Roman" w:eastAsia="Times New Roman" w:hAnsi="Times New Roman" w:cs="Times New Roman"/>
                <w:lang w:eastAsia="es-HN"/>
              </w:rPr>
              <w:t xml:space="preserve">                       </w:t>
            </w:r>
            <w:r w:rsidRPr="008B7620">
              <w:rPr>
                <w:rFonts w:ascii="Times New Roman" w:eastAsia="Times New Roman" w:hAnsi="Times New Roman" w:cs="Times New Roman"/>
                <w:lang w:eastAsia="es-HN"/>
              </w:rPr>
              <w:t xml:space="preserve"> 150,000 </w:t>
            </w:r>
          </w:p>
        </w:tc>
        <w:tc>
          <w:tcPr>
            <w:tcW w:w="1224" w:type="pct"/>
            <w:tcBorders>
              <w:top w:val="nil"/>
              <w:left w:val="nil"/>
              <w:bottom w:val="single" w:sz="4" w:space="0" w:color="auto"/>
              <w:right w:val="single" w:sz="4" w:space="0" w:color="auto"/>
            </w:tcBorders>
            <w:shd w:val="clear" w:color="auto" w:fill="auto"/>
            <w:noWrap/>
            <w:vAlign w:val="center"/>
            <w:hideMark/>
          </w:tcPr>
          <w:p w14:paraId="7BF2076A"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c>
          <w:tcPr>
            <w:tcW w:w="1279" w:type="pct"/>
            <w:tcBorders>
              <w:top w:val="nil"/>
              <w:left w:val="nil"/>
              <w:bottom w:val="single" w:sz="4" w:space="0" w:color="auto"/>
              <w:right w:val="single" w:sz="4" w:space="0" w:color="auto"/>
            </w:tcBorders>
            <w:shd w:val="clear" w:color="auto" w:fill="auto"/>
            <w:noWrap/>
            <w:vAlign w:val="center"/>
            <w:hideMark/>
          </w:tcPr>
          <w:p w14:paraId="0F135E94" w14:textId="0E1D0EAF"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xml:space="preserve">L </w:t>
            </w:r>
            <w:r w:rsidR="008B7620" w:rsidRPr="008B7620">
              <w:rPr>
                <w:rFonts w:ascii="Times New Roman" w:eastAsia="Times New Roman" w:hAnsi="Times New Roman" w:cs="Times New Roman"/>
                <w:lang w:eastAsia="es-HN"/>
              </w:rPr>
              <w:t xml:space="preserve">               </w:t>
            </w:r>
            <w:r w:rsidR="00D076BD">
              <w:rPr>
                <w:rFonts w:ascii="Times New Roman" w:eastAsia="Times New Roman" w:hAnsi="Times New Roman" w:cs="Times New Roman"/>
                <w:lang w:eastAsia="es-HN"/>
              </w:rPr>
              <w:t xml:space="preserve">      </w:t>
            </w:r>
            <w:r w:rsidR="008B7620" w:rsidRPr="008B7620">
              <w:rPr>
                <w:rFonts w:ascii="Times New Roman" w:eastAsia="Times New Roman" w:hAnsi="Times New Roman" w:cs="Times New Roman"/>
                <w:lang w:eastAsia="es-HN"/>
              </w:rPr>
              <w:t xml:space="preserve"> </w:t>
            </w:r>
            <w:r w:rsidRPr="008B7620">
              <w:rPr>
                <w:rFonts w:ascii="Times New Roman" w:eastAsia="Times New Roman" w:hAnsi="Times New Roman" w:cs="Times New Roman"/>
                <w:lang w:eastAsia="es-HN"/>
              </w:rPr>
              <w:t xml:space="preserve">150,000 </w:t>
            </w:r>
          </w:p>
        </w:tc>
      </w:tr>
      <w:tr w:rsidR="00162E8D" w:rsidRPr="005279F0" w14:paraId="1F7142BA" w14:textId="77777777" w:rsidTr="00162E8D">
        <w:trPr>
          <w:trHeight w:val="283"/>
        </w:trPr>
        <w:tc>
          <w:tcPr>
            <w:tcW w:w="1134" w:type="pct"/>
            <w:tcBorders>
              <w:top w:val="nil"/>
              <w:left w:val="single" w:sz="4" w:space="0" w:color="auto"/>
              <w:bottom w:val="single" w:sz="4" w:space="0" w:color="auto"/>
              <w:right w:val="single" w:sz="4" w:space="0" w:color="auto"/>
            </w:tcBorders>
            <w:shd w:val="clear" w:color="auto" w:fill="auto"/>
            <w:noWrap/>
            <w:vAlign w:val="center"/>
            <w:hideMark/>
          </w:tcPr>
          <w:p w14:paraId="695260BA"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c>
          <w:tcPr>
            <w:tcW w:w="1363" w:type="pct"/>
            <w:tcBorders>
              <w:top w:val="nil"/>
              <w:left w:val="nil"/>
              <w:bottom w:val="single" w:sz="4" w:space="0" w:color="auto"/>
              <w:right w:val="single" w:sz="4" w:space="0" w:color="auto"/>
            </w:tcBorders>
            <w:shd w:val="clear" w:color="auto" w:fill="auto"/>
            <w:noWrap/>
            <w:vAlign w:val="center"/>
            <w:hideMark/>
          </w:tcPr>
          <w:p w14:paraId="1855B117"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c>
          <w:tcPr>
            <w:tcW w:w="1224" w:type="pct"/>
            <w:tcBorders>
              <w:top w:val="nil"/>
              <w:left w:val="nil"/>
              <w:bottom w:val="single" w:sz="4" w:space="0" w:color="auto"/>
              <w:right w:val="single" w:sz="4" w:space="0" w:color="auto"/>
            </w:tcBorders>
            <w:shd w:val="clear" w:color="auto" w:fill="auto"/>
            <w:noWrap/>
            <w:vAlign w:val="center"/>
            <w:hideMark/>
          </w:tcPr>
          <w:p w14:paraId="2A7779F3"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c>
          <w:tcPr>
            <w:tcW w:w="1279" w:type="pct"/>
            <w:tcBorders>
              <w:top w:val="nil"/>
              <w:left w:val="nil"/>
              <w:bottom w:val="single" w:sz="4" w:space="0" w:color="auto"/>
              <w:right w:val="single" w:sz="4" w:space="0" w:color="auto"/>
            </w:tcBorders>
            <w:shd w:val="clear" w:color="auto" w:fill="auto"/>
            <w:noWrap/>
            <w:vAlign w:val="center"/>
            <w:hideMark/>
          </w:tcPr>
          <w:p w14:paraId="448E3AC4" w14:textId="77777777" w:rsidR="005279F0" w:rsidRPr="008B7620" w:rsidRDefault="005279F0" w:rsidP="008B7620">
            <w:pPr>
              <w:widowControl/>
              <w:spacing w:line="240" w:lineRule="auto"/>
              <w:rPr>
                <w:rFonts w:ascii="Times New Roman" w:eastAsia="Times New Roman" w:hAnsi="Times New Roman" w:cs="Times New Roman"/>
                <w:lang w:eastAsia="es-HN"/>
              </w:rPr>
            </w:pPr>
            <w:r w:rsidRPr="008B7620">
              <w:rPr>
                <w:rFonts w:ascii="Times New Roman" w:eastAsia="Times New Roman" w:hAnsi="Times New Roman" w:cs="Times New Roman"/>
                <w:lang w:eastAsia="es-HN"/>
              </w:rPr>
              <w:t> </w:t>
            </w:r>
          </w:p>
        </w:tc>
      </w:tr>
      <w:tr w:rsidR="00162E8D" w:rsidRPr="005279F0" w14:paraId="147D7F94" w14:textId="77777777" w:rsidTr="00162E8D">
        <w:trPr>
          <w:trHeight w:val="283"/>
        </w:trPr>
        <w:tc>
          <w:tcPr>
            <w:tcW w:w="1134" w:type="pct"/>
            <w:tcBorders>
              <w:top w:val="nil"/>
              <w:left w:val="single" w:sz="4" w:space="0" w:color="auto"/>
              <w:bottom w:val="single" w:sz="4" w:space="0" w:color="auto"/>
              <w:right w:val="single" w:sz="4" w:space="0" w:color="auto"/>
            </w:tcBorders>
            <w:shd w:val="clear" w:color="auto" w:fill="auto"/>
            <w:noWrap/>
            <w:vAlign w:val="center"/>
            <w:hideMark/>
          </w:tcPr>
          <w:p w14:paraId="5719A506" w14:textId="1E961CC7" w:rsidR="00D076BD" w:rsidRPr="008B7620" w:rsidRDefault="00D076BD" w:rsidP="00D076BD">
            <w:pPr>
              <w:widowControl/>
              <w:spacing w:line="240" w:lineRule="auto"/>
              <w:rPr>
                <w:rFonts w:ascii="Times New Roman" w:eastAsia="Times New Roman" w:hAnsi="Times New Roman" w:cs="Times New Roman"/>
                <w:b/>
                <w:bCs/>
                <w:lang w:eastAsia="es-HN"/>
              </w:rPr>
            </w:pPr>
            <w:r w:rsidRPr="008B7620">
              <w:rPr>
                <w:rFonts w:ascii="Times New Roman" w:eastAsia="Times New Roman" w:hAnsi="Times New Roman" w:cs="Times New Roman"/>
                <w:b/>
                <w:bCs/>
                <w:lang w:eastAsia="es-HN"/>
              </w:rPr>
              <w:t>Total, Inversión</w:t>
            </w:r>
          </w:p>
        </w:tc>
        <w:tc>
          <w:tcPr>
            <w:tcW w:w="1363" w:type="pct"/>
            <w:tcBorders>
              <w:top w:val="nil"/>
              <w:left w:val="nil"/>
              <w:bottom w:val="single" w:sz="4" w:space="0" w:color="auto"/>
              <w:right w:val="single" w:sz="4" w:space="0" w:color="auto"/>
            </w:tcBorders>
            <w:shd w:val="clear" w:color="auto" w:fill="auto"/>
            <w:noWrap/>
            <w:hideMark/>
          </w:tcPr>
          <w:p w14:paraId="0DDCADA6" w14:textId="27180E7A" w:rsidR="00D076BD" w:rsidRPr="00D076BD" w:rsidRDefault="00D076BD" w:rsidP="00D076BD">
            <w:pPr>
              <w:widowControl/>
              <w:spacing w:line="240" w:lineRule="auto"/>
              <w:rPr>
                <w:rFonts w:ascii="Times New Roman" w:eastAsia="Times New Roman" w:hAnsi="Times New Roman" w:cs="Times New Roman"/>
                <w:b/>
                <w:bCs/>
                <w:lang w:eastAsia="es-HN"/>
              </w:rPr>
            </w:pPr>
            <w:r w:rsidRPr="00D076BD">
              <w:rPr>
                <w:rFonts w:ascii="Times New Roman" w:hAnsi="Times New Roman" w:cs="Times New Roman"/>
              </w:rPr>
              <w:t xml:space="preserve"> L</w:t>
            </w:r>
            <w:r>
              <w:rPr>
                <w:rFonts w:ascii="Times New Roman" w:hAnsi="Times New Roman" w:cs="Times New Roman"/>
              </w:rPr>
              <w:t xml:space="preserve">               </w:t>
            </w:r>
            <w:r w:rsidRPr="00D076BD">
              <w:rPr>
                <w:rFonts w:ascii="Times New Roman" w:hAnsi="Times New Roman" w:cs="Times New Roman"/>
              </w:rPr>
              <w:t xml:space="preserve">50,248,716.19 </w:t>
            </w:r>
          </w:p>
        </w:tc>
        <w:tc>
          <w:tcPr>
            <w:tcW w:w="1224" w:type="pct"/>
            <w:tcBorders>
              <w:top w:val="nil"/>
              <w:left w:val="nil"/>
              <w:bottom w:val="single" w:sz="4" w:space="0" w:color="auto"/>
              <w:right w:val="single" w:sz="4" w:space="0" w:color="auto"/>
            </w:tcBorders>
            <w:shd w:val="clear" w:color="auto" w:fill="auto"/>
            <w:noWrap/>
            <w:hideMark/>
          </w:tcPr>
          <w:p w14:paraId="65FE844E" w14:textId="66861B05" w:rsidR="00D076BD" w:rsidRPr="00D076BD" w:rsidRDefault="00D076BD" w:rsidP="00D076BD">
            <w:pPr>
              <w:widowControl/>
              <w:spacing w:line="240" w:lineRule="auto"/>
              <w:rPr>
                <w:rFonts w:ascii="Times New Roman" w:eastAsia="Times New Roman" w:hAnsi="Times New Roman" w:cs="Times New Roman"/>
                <w:b/>
                <w:bCs/>
                <w:lang w:eastAsia="es-HN"/>
              </w:rPr>
            </w:pPr>
            <w:r w:rsidRPr="00D076BD">
              <w:rPr>
                <w:rFonts w:ascii="Times New Roman" w:hAnsi="Times New Roman" w:cs="Times New Roman"/>
              </w:rPr>
              <w:t xml:space="preserve"> L</w:t>
            </w:r>
            <w:r>
              <w:rPr>
                <w:rFonts w:ascii="Times New Roman" w:hAnsi="Times New Roman" w:cs="Times New Roman"/>
              </w:rPr>
              <w:t xml:space="preserve">            </w:t>
            </w:r>
            <w:r w:rsidRPr="00D076BD">
              <w:rPr>
                <w:rFonts w:ascii="Times New Roman" w:hAnsi="Times New Roman" w:cs="Times New Roman"/>
              </w:rPr>
              <w:t xml:space="preserve">5,024,871.62 </w:t>
            </w:r>
          </w:p>
        </w:tc>
        <w:tc>
          <w:tcPr>
            <w:tcW w:w="1279" w:type="pct"/>
            <w:tcBorders>
              <w:top w:val="nil"/>
              <w:left w:val="nil"/>
              <w:bottom w:val="single" w:sz="4" w:space="0" w:color="auto"/>
              <w:right w:val="single" w:sz="4" w:space="0" w:color="auto"/>
            </w:tcBorders>
            <w:shd w:val="clear" w:color="auto" w:fill="auto"/>
            <w:noWrap/>
            <w:hideMark/>
          </w:tcPr>
          <w:p w14:paraId="70269DB8" w14:textId="711E2279" w:rsidR="00D076BD" w:rsidRPr="00D076BD" w:rsidRDefault="00D076BD" w:rsidP="00D076BD">
            <w:pPr>
              <w:keepNext/>
              <w:widowControl/>
              <w:spacing w:line="240" w:lineRule="auto"/>
              <w:rPr>
                <w:rFonts w:ascii="Times New Roman" w:eastAsia="Times New Roman" w:hAnsi="Times New Roman" w:cs="Times New Roman"/>
                <w:b/>
                <w:bCs/>
                <w:lang w:eastAsia="es-HN"/>
              </w:rPr>
            </w:pPr>
            <w:r w:rsidRPr="00D076BD">
              <w:rPr>
                <w:rFonts w:ascii="Times New Roman" w:hAnsi="Times New Roman" w:cs="Times New Roman"/>
              </w:rPr>
              <w:t xml:space="preserve"> L</w:t>
            </w:r>
            <w:r>
              <w:rPr>
                <w:rFonts w:ascii="Times New Roman" w:hAnsi="Times New Roman" w:cs="Times New Roman"/>
              </w:rPr>
              <w:t xml:space="preserve">                 </w:t>
            </w:r>
            <w:r w:rsidRPr="00D076BD">
              <w:rPr>
                <w:rFonts w:ascii="Times New Roman" w:hAnsi="Times New Roman" w:cs="Times New Roman"/>
              </w:rPr>
              <w:t xml:space="preserve">45,223,845 </w:t>
            </w:r>
          </w:p>
        </w:tc>
      </w:tr>
    </w:tbl>
    <w:p w14:paraId="59EE5D05" w14:textId="57CF1121" w:rsidR="00680291" w:rsidRPr="00961075" w:rsidRDefault="001A1B2D" w:rsidP="00E12852">
      <w:pPr>
        <w:pStyle w:val="Descripcin"/>
        <w:spacing w:after="0"/>
        <w:rPr>
          <w:rFonts w:ascii="Times New Roman" w:hAnsi="Times New Roman" w:cs="Times New Roman"/>
          <w:b/>
          <w:bCs/>
          <w:i w:val="0"/>
          <w:iCs w:val="0"/>
          <w:color w:val="auto"/>
          <w:sz w:val="22"/>
          <w:szCs w:val="22"/>
        </w:rPr>
      </w:pPr>
      <w:bookmarkStart w:id="413" w:name="_Toc152537751"/>
      <w:bookmarkStart w:id="414" w:name="_Toc158326008"/>
      <w:r>
        <w:rPr>
          <w:rFonts w:ascii="Times New Roman" w:hAnsi="Times New Roman" w:cs="Times New Roman"/>
          <w:b/>
          <w:bCs/>
          <w:i w:val="0"/>
          <w:iCs w:val="0"/>
          <w:color w:val="auto"/>
          <w:sz w:val="22"/>
          <w:szCs w:val="22"/>
        </w:rPr>
        <w:t>Tabla</w:t>
      </w:r>
      <w:r w:rsidR="00961075" w:rsidRPr="00961075">
        <w:rPr>
          <w:rFonts w:ascii="Times New Roman" w:hAnsi="Times New Roman" w:cs="Times New Roman"/>
          <w:b/>
          <w:bCs/>
          <w:i w:val="0"/>
          <w:iCs w:val="0"/>
          <w:color w:val="auto"/>
          <w:sz w:val="22"/>
          <w:szCs w:val="22"/>
        </w:rPr>
        <w:t xml:space="preserve"> </w:t>
      </w:r>
      <w:r w:rsidR="00961075" w:rsidRPr="00961075">
        <w:rPr>
          <w:rFonts w:ascii="Times New Roman" w:hAnsi="Times New Roman" w:cs="Times New Roman"/>
          <w:b/>
          <w:bCs/>
          <w:i w:val="0"/>
          <w:iCs w:val="0"/>
          <w:color w:val="auto"/>
          <w:sz w:val="22"/>
          <w:szCs w:val="22"/>
        </w:rPr>
        <w:fldChar w:fldCharType="begin"/>
      </w:r>
      <w:r w:rsidR="00961075" w:rsidRPr="00961075">
        <w:rPr>
          <w:rFonts w:ascii="Times New Roman" w:hAnsi="Times New Roman" w:cs="Times New Roman"/>
          <w:b/>
          <w:bCs/>
          <w:i w:val="0"/>
          <w:iCs w:val="0"/>
          <w:color w:val="auto"/>
          <w:sz w:val="22"/>
          <w:szCs w:val="22"/>
        </w:rPr>
        <w:instrText xml:space="preserve"> SEQ Ilustración \* ARABIC </w:instrText>
      </w:r>
      <w:r w:rsidR="00961075" w:rsidRPr="00961075">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36</w:t>
      </w:r>
      <w:r w:rsidR="00961075" w:rsidRPr="00961075">
        <w:rPr>
          <w:rFonts w:ascii="Times New Roman" w:hAnsi="Times New Roman" w:cs="Times New Roman"/>
          <w:b/>
          <w:bCs/>
          <w:i w:val="0"/>
          <w:iCs w:val="0"/>
          <w:color w:val="auto"/>
          <w:sz w:val="22"/>
          <w:szCs w:val="22"/>
        </w:rPr>
        <w:fldChar w:fldCharType="end"/>
      </w:r>
      <w:r w:rsidR="00961075" w:rsidRPr="00961075">
        <w:rPr>
          <w:rFonts w:ascii="Times New Roman" w:hAnsi="Times New Roman" w:cs="Times New Roman"/>
          <w:b/>
          <w:bCs/>
          <w:i w:val="0"/>
          <w:iCs w:val="0"/>
          <w:color w:val="auto"/>
          <w:sz w:val="22"/>
          <w:szCs w:val="22"/>
        </w:rPr>
        <w:t>. Detalle de plan de Inversiones</w:t>
      </w:r>
      <w:bookmarkEnd w:id="413"/>
      <w:bookmarkEnd w:id="414"/>
    </w:p>
    <w:p w14:paraId="25004CD8" w14:textId="3F46AB6B" w:rsidR="00961075" w:rsidRDefault="00961075" w:rsidP="00E12852">
      <w:pPr>
        <w:rPr>
          <w:rFonts w:ascii="Times New Roman" w:hAnsi="Times New Roman" w:cs="Times New Roman"/>
        </w:rPr>
      </w:pPr>
      <w:r w:rsidRPr="00961075">
        <w:rPr>
          <w:rFonts w:ascii="Times New Roman" w:hAnsi="Times New Roman" w:cs="Times New Roman"/>
        </w:rPr>
        <w:t>Fuente: Elaboración Propia</w:t>
      </w:r>
    </w:p>
    <w:p w14:paraId="18BD0796" w14:textId="77777777" w:rsidR="000B4BA9" w:rsidRDefault="000B4BA9" w:rsidP="00961075">
      <w:pPr>
        <w:rPr>
          <w:rFonts w:ascii="Times New Roman" w:hAnsi="Times New Roman" w:cs="Times New Roman"/>
        </w:rPr>
      </w:pPr>
    </w:p>
    <w:tbl>
      <w:tblPr>
        <w:tblW w:w="5000" w:type="pct"/>
        <w:shd w:val="clear" w:color="auto" w:fill="FFFFFF" w:themeFill="background1"/>
        <w:tblCellMar>
          <w:left w:w="70" w:type="dxa"/>
          <w:right w:w="70" w:type="dxa"/>
        </w:tblCellMar>
        <w:tblLook w:val="04A0" w:firstRow="1" w:lastRow="0" w:firstColumn="1" w:lastColumn="0" w:noHBand="0" w:noVBand="1"/>
      </w:tblPr>
      <w:tblGrid>
        <w:gridCol w:w="4529"/>
        <w:gridCol w:w="2476"/>
        <w:gridCol w:w="2345"/>
      </w:tblGrid>
      <w:tr w:rsidR="00AA1072" w:rsidRPr="00C10202" w14:paraId="5248D3AF" w14:textId="77777777" w:rsidTr="00162E8D">
        <w:trPr>
          <w:trHeight w:val="255"/>
        </w:trPr>
        <w:tc>
          <w:tcPr>
            <w:tcW w:w="2422" w:type="pc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343F0162" w14:textId="77777777" w:rsidR="00C10202" w:rsidRPr="008A03F7" w:rsidRDefault="00C10202" w:rsidP="00C10202">
            <w:pPr>
              <w:widowControl/>
              <w:spacing w:line="240" w:lineRule="auto"/>
              <w:jc w:val="center"/>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Fuente de Financiamiento</w:t>
            </w:r>
          </w:p>
        </w:tc>
        <w:tc>
          <w:tcPr>
            <w:tcW w:w="1324" w:type="pct"/>
            <w:tcBorders>
              <w:top w:val="single" w:sz="4" w:space="0" w:color="auto"/>
              <w:left w:val="nil"/>
              <w:bottom w:val="single" w:sz="4" w:space="0" w:color="auto"/>
              <w:right w:val="single" w:sz="4" w:space="0" w:color="auto"/>
            </w:tcBorders>
            <w:shd w:val="clear" w:color="auto" w:fill="E7E6E6" w:themeFill="background2"/>
            <w:noWrap/>
            <w:vAlign w:val="bottom"/>
            <w:hideMark/>
          </w:tcPr>
          <w:p w14:paraId="7024DC19" w14:textId="77777777" w:rsidR="00C10202" w:rsidRPr="008A03F7" w:rsidRDefault="00C10202" w:rsidP="00C10202">
            <w:pPr>
              <w:widowControl/>
              <w:spacing w:line="240" w:lineRule="auto"/>
              <w:jc w:val="center"/>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Aportación</w:t>
            </w:r>
          </w:p>
        </w:tc>
        <w:tc>
          <w:tcPr>
            <w:tcW w:w="1254" w:type="pct"/>
            <w:tcBorders>
              <w:top w:val="single" w:sz="4" w:space="0" w:color="auto"/>
              <w:left w:val="nil"/>
              <w:bottom w:val="single" w:sz="4" w:space="0" w:color="auto"/>
              <w:right w:val="single" w:sz="4" w:space="0" w:color="auto"/>
            </w:tcBorders>
            <w:shd w:val="clear" w:color="auto" w:fill="E7E6E6" w:themeFill="background2"/>
            <w:noWrap/>
            <w:vAlign w:val="bottom"/>
            <w:hideMark/>
          </w:tcPr>
          <w:p w14:paraId="511CA092" w14:textId="77777777" w:rsidR="00C10202" w:rsidRPr="008A03F7" w:rsidRDefault="00C10202" w:rsidP="00C10202">
            <w:pPr>
              <w:widowControl/>
              <w:spacing w:line="240" w:lineRule="auto"/>
              <w:jc w:val="center"/>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Porcentaje</w:t>
            </w:r>
          </w:p>
        </w:tc>
      </w:tr>
      <w:tr w:rsidR="00766C66" w:rsidRPr="00C10202" w14:paraId="062EC3F8" w14:textId="77777777" w:rsidTr="00162E8D">
        <w:trPr>
          <w:trHeight w:val="255"/>
        </w:trPr>
        <w:tc>
          <w:tcPr>
            <w:tcW w:w="2422"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4EEDC7D3" w14:textId="77777777" w:rsidR="00766C66" w:rsidRPr="008A03F7" w:rsidRDefault="00766C66" w:rsidP="00766C66">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Fondos Propios</w:t>
            </w:r>
          </w:p>
        </w:tc>
        <w:tc>
          <w:tcPr>
            <w:tcW w:w="1324" w:type="pct"/>
            <w:tcBorders>
              <w:top w:val="nil"/>
              <w:left w:val="nil"/>
              <w:bottom w:val="single" w:sz="4" w:space="0" w:color="auto"/>
              <w:right w:val="single" w:sz="4" w:space="0" w:color="auto"/>
            </w:tcBorders>
            <w:shd w:val="clear" w:color="auto" w:fill="FFFFFF" w:themeFill="background1"/>
            <w:noWrap/>
            <w:hideMark/>
          </w:tcPr>
          <w:p w14:paraId="1317CF09" w14:textId="787DD7DE" w:rsidR="00766C66" w:rsidRPr="008A03F7" w:rsidRDefault="00766C66" w:rsidP="00766C66">
            <w:pPr>
              <w:widowControl/>
              <w:spacing w:line="240" w:lineRule="auto"/>
              <w:rPr>
                <w:rFonts w:ascii="Times New Roman" w:eastAsia="Times New Roman" w:hAnsi="Times New Roman" w:cs="Times New Roman"/>
                <w:sz w:val="20"/>
                <w:szCs w:val="20"/>
                <w:lang w:eastAsia="es-HN"/>
              </w:rPr>
            </w:pPr>
            <w:r w:rsidRPr="008A03F7">
              <w:rPr>
                <w:rFonts w:ascii="Times New Roman" w:hAnsi="Times New Roman" w:cs="Times New Roman"/>
              </w:rPr>
              <w:t xml:space="preserve"> L                5,024,871.62 </w:t>
            </w:r>
          </w:p>
        </w:tc>
        <w:tc>
          <w:tcPr>
            <w:tcW w:w="1254" w:type="pct"/>
            <w:tcBorders>
              <w:top w:val="nil"/>
              <w:left w:val="nil"/>
              <w:bottom w:val="single" w:sz="4" w:space="0" w:color="auto"/>
              <w:right w:val="single" w:sz="4" w:space="0" w:color="auto"/>
            </w:tcBorders>
            <w:shd w:val="clear" w:color="auto" w:fill="FFFFFF" w:themeFill="background1"/>
            <w:noWrap/>
            <w:hideMark/>
          </w:tcPr>
          <w:p w14:paraId="136E3688" w14:textId="32879F9E" w:rsidR="00766C66" w:rsidRPr="008A03F7" w:rsidRDefault="00766C66" w:rsidP="00766C66">
            <w:pPr>
              <w:widowControl/>
              <w:spacing w:line="240" w:lineRule="auto"/>
              <w:jc w:val="center"/>
              <w:rPr>
                <w:rFonts w:ascii="Times New Roman" w:eastAsia="Times New Roman" w:hAnsi="Times New Roman" w:cs="Times New Roman"/>
                <w:sz w:val="20"/>
                <w:szCs w:val="20"/>
                <w:lang w:eastAsia="es-HN"/>
              </w:rPr>
            </w:pPr>
            <w:r w:rsidRPr="008A03F7">
              <w:rPr>
                <w:rFonts w:ascii="Times New Roman" w:hAnsi="Times New Roman" w:cs="Times New Roman"/>
              </w:rPr>
              <w:t>10%</w:t>
            </w:r>
          </w:p>
        </w:tc>
      </w:tr>
      <w:tr w:rsidR="00766C66" w:rsidRPr="00C10202" w14:paraId="5AED1756" w14:textId="77777777" w:rsidTr="00162E8D">
        <w:trPr>
          <w:trHeight w:val="255"/>
        </w:trPr>
        <w:tc>
          <w:tcPr>
            <w:tcW w:w="2422"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4B20BC49" w14:textId="77777777" w:rsidR="00766C66" w:rsidRPr="008A03F7" w:rsidRDefault="00766C66" w:rsidP="00766C66">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Financiamiento</w:t>
            </w:r>
          </w:p>
        </w:tc>
        <w:tc>
          <w:tcPr>
            <w:tcW w:w="1324" w:type="pct"/>
            <w:tcBorders>
              <w:top w:val="nil"/>
              <w:left w:val="nil"/>
              <w:bottom w:val="single" w:sz="4" w:space="0" w:color="auto"/>
              <w:right w:val="single" w:sz="4" w:space="0" w:color="auto"/>
            </w:tcBorders>
            <w:shd w:val="clear" w:color="auto" w:fill="FFFFFF" w:themeFill="background1"/>
            <w:noWrap/>
            <w:hideMark/>
          </w:tcPr>
          <w:p w14:paraId="41E42964" w14:textId="5ED31CC5" w:rsidR="00766C66" w:rsidRPr="008A03F7" w:rsidRDefault="00766C66" w:rsidP="00766C66">
            <w:pPr>
              <w:widowControl/>
              <w:spacing w:line="240" w:lineRule="auto"/>
              <w:rPr>
                <w:rFonts w:ascii="Times New Roman" w:eastAsia="Times New Roman" w:hAnsi="Times New Roman" w:cs="Times New Roman"/>
                <w:sz w:val="20"/>
                <w:szCs w:val="20"/>
                <w:lang w:eastAsia="es-HN"/>
              </w:rPr>
            </w:pPr>
            <w:r w:rsidRPr="008A03F7">
              <w:rPr>
                <w:rFonts w:ascii="Times New Roman" w:hAnsi="Times New Roman" w:cs="Times New Roman"/>
              </w:rPr>
              <w:t xml:space="preserve"> L               45,223,844.57 </w:t>
            </w:r>
          </w:p>
        </w:tc>
        <w:tc>
          <w:tcPr>
            <w:tcW w:w="1254" w:type="pct"/>
            <w:tcBorders>
              <w:top w:val="nil"/>
              <w:left w:val="nil"/>
              <w:bottom w:val="single" w:sz="4" w:space="0" w:color="auto"/>
              <w:right w:val="single" w:sz="4" w:space="0" w:color="auto"/>
            </w:tcBorders>
            <w:shd w:val="clear" w:color="auto" w:fill="FFFFFF" w:themeFill="background1"/>
            <w:noWrap/>
            <w:hideMark/>
          </w:tcPr>
          <w:p w14:paraId="6914B83E" w14:textId="1418193A" w:rsidR="00766C66" w:rsidRPr="008A03F7" w:rsidRDefault="00766C66" w:rsidP="00766C66">
            <w:pPr>
              <w:widowControl/>
              <w:spacing w:line="240" w:lineRule="auto"/>
              <w:jc w:val="center"/>
              <w:rPr>
                <w:rFonts w:ascii="Times New Roman" w:eastAsia="Times New Roman" w:hAnsi="Times New Roman" w:cs="Times New Roman"/>
                <w:sz w:val="20"/>
                <w:szCs w:val="20"/>
                <w:lang w:eastAsia="es-HN"/>
              </w:rPr>
            </w:pPr>
            <w:r w:rsidRPr="008A03F7">
              <w:rPr>
                <w:rFonts w:ascii="Times New Roman" w:hAnsi="Times New Roman" w:cs="Times New Roman"/>
              </w:rPr>
              <w:t>90%</w:t>
            </w:r>
          </w:p>
        </w:tc>
      </w:tr>
      <w:tr w:rsidR="00766C66" w:rsidRPr="00C10202" w14:paraId="79A69E75" w14:textId="77777777" w:rsidTr="00162E8D">
        <w:trPr>
          <w:trHeight w:val="255"/>
        </w:trPr>
        <w:tc>
          <w:tcPr>
            <w:tcW w:w="2422"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54A51EE6" w14:textId="77777777" w:rsidR="00766C66" w:rsidRPr="008A03F7" w:rsidRDefault="00766C66" w:rsidP="00766C66">
            <w:pPr>
              <w:widowControl/>
              <w:spacing w:line="240" w:lineRule="auto"/>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Total</w:t>
            </w:r>
          </w:p>
        </w:tc>
        <w:tc>
          <w:tcPr>
            <w:tcW w:w="1324" w:type="pct"/>
            <w:tcBorders>
              <w:top w:val="nil"/>
              <w:left w:val="nil"/>
              <w:bottom w:val="single" w:sz="4" w:space="0" w:color="auto"/>
              <w:right w:val="single" w:sz="4" w:space="0" w:color="auto"/>
            </w:tcBorders>
            <w:shd w:val="clear" w:color="auto" w:fill="FFFFFF" w:themeFill="background1"/>
            <w:noWrap/>
            <w:hideMark/>
          </w:tcPr>
          <w:p w14:paraId="5D9F4388" w14:textId="650A7FBB" w:rsidR="00766C66" w:rsidRPr="008A03F7" w:rsidRDefault="00766C66" w:rsidP="00766C66">
            <w:pPr>
              <w:widowControl/>
              <w:spacing w:line="240" w:lineRule="auto"/>
              <w:rPr>
                <w:rFonts w:ascii="Times New Roman" w:eastAsia="Times New Roman" w:hAnsi="Times New Roman" w:cs="Times New Roman"/>
                <w:b/>
                <w:bCs/>
                <w:sz w:val="20"/>
                <w:szCs w:val="20"/>
                <w:lang w:eastAsia="es-HN"/>
              </w:rPr>
            </w:pPr>
            <w:r w:rsidRPr="008A03F7">
              <w:rPr>
                <w:rFonts w:ascii="Times New Roman" w:hAnsi="Times New Roman" w:cs="Times New Roman"/>
                <w:b/>
                <w:bCs/>
              </w:rPr>
              <w:t xml:space="preserve"> L              50,248,716.19 </w:t>
            </w:r>
          </w:p>
        </w:tc>
        <w:tc>
          <w:tcPr>
            <w:tcW w:w="1254" w:type="pct"/>
            <w:tcBorders>
              <w:top w:val="nil"/>
              <w:left w:val="nil"/>
              <w:bottom w:val="single" w:sz="4" w:space="0" w:color="auto"/>
              <w:right w:val="single" w:sz="4" w:space="0" w:color="auto"/>
            </w:tcBorders>
            <w:shd w:val="clear" w:color="auto" w:fill="FFFFFF" w:themeFill="background1"/>
            <w:noWrap/>
            <w:hideMark/>
          </w:tcPr>
          <w:p w14:paraId="41EE9A6A" w14:textId="3E5FF23B" w:rsidR="00766C66" w:rsidRPr="008A03F7" w:rsidRDefault="00766C66" w:rsidP="00766C66">
            <w:pPr>
              <w:keepNext/>
              <w:widowControl/>
              <w:spacing w:line="240" w:lineRule="auto"/>
              <w:jc w:val="center"/>
              <w:rPr>
                <w:rFonts w:ascii="Times New Roman" w:eastAsia="Times New Roman" w:hAnsi="Times New Roman" w:cs="Times New Roman"/>
                <w:b/>
                <w:bCs/>
                <w:sz w:val="20"/>
                <w:szCs w:val="20"/>
                <w:lang w:eastAsia="es-HN"/>
              </w:rPr>
            </w:pPr>
            <w:r w:rsidRPr="008A03F7">
              <w:rPr>
                <w:rFonts w:ascii="Times New Roman" w:hAnsi="Times New Roman" w:cs="Times New Roman"/>
                <w:b/>
                <w:bCs/>
              </w:rPr>
              <w:t>100%</w:t>
            </w:r>
          </w:p>
        </w:tc>
      </w:tr>
    </w:tbl>
    <w:p w14:paraId="623A1F67" w14:textId="4667065C" w:rsidR="000B4BA9" w:rsidRPr="003C49A2" w:rsidRDefault="001A1B2D" w:rsidP="00C10202">
      <w:pPr>
        <w:pStyle w:val="Descripcin"/>
        <w:rPr>
          <w:rFonts w:ascii="Times New Roman" w:hAnsi="Times New Roman" w:cs="Times New Roman"/>
          <w:b/>
          <w:bCs/>
          <w:i w:val="0"/>
          <w:iCs w:val="0"/>
          <w:color w:val="auto"/>
          <w:sz w:val="22"/>
          <w:szCs w:val="22"/>
        </w:rPr>
      </w:pPr>
      <w:bookmarkStart w:id="415" w:name="_Toc152537752"/>
      <w:bookmarkStart w:id="416" w:name="_Toc158326009"/>
      <w:r>
        <w:rPr>
          <w:rFonts w:ascii="Times New Roman" w:hAnsi="Times New Roman" w:cs="Times New Roman"/>
          <w:b/>
          <w:bCs/>
          <w:i w:val="0"/>
          <w:iCs w:val="0"/>
          <w:color w:val="auto"/>
          <w:sz w:val="22"/>
          <w:szCs w:val="22"/>
        </w:rPr>
        <w:t>Tabla</w:t>
      </w:r>
      <w:r w:rsidR="00C10202" w:rsidRPr="003C49A2">
        <w:rPr>
          <w:rFonts w:ascii="Times New Roman" w:hAnsi="Times New Roman" w:cs="Times New Roman"/>
          <w:b/>
          <w:bCs/>
          <w:i w:val="0"/>
          <w:iCs w:val="0"/>
          <w:color w:val="auto"/>
          <w:sz w:val="22"/>
          <w:szCs w:val="22"/>
        </w:rPr>
        <w:t xml:space="preserve"> </w:t>
      </w:r>
      <w:r w:rsidR="00C10202" w:rsidRPr="003C49A2">
        <w:rPr>
          <w:rFonts w:ascii="Times New Roman" w:hAnsi="Times New Roman" w:cs="Times New Roman"/>
          <w:b/>
          <w:bCs/>
          <w:i w:val="0"/>
          <w:iCs w:val="0"/>
          <w:color w:val="auto"/>
          <w:sz w:val="22"/>
          <w:szCs w:val="22"/>
        </w:rPr>
        <w:fldChar w:fldCharType="begin"/>
      </w:r>
      <w:r w:rsidR="00C10202" w:rsidRPr="003C49A2">
        <w:rPr>
          <w:rFonts w:ascii="Times New Roman" w:hAnsi="Times New Roman" w:cs="Times New Roman"/>
          <w:b/>
          <w:bCs/>
          <w:i w:val="0"/>
          <w:iCs w:val="0"/>
          <w:color w:val="auto"/>
          <w:sz w:val="22"/>
          <w:szCs w:val="22"/>
        </w:rPr>
        <w:instrText xml:space="preserve"> SEQ Ilustración \* ARABIC </w:instrText>
      </w:r>
      <w:r w:rsidR="00C10202" w:rsidRPr="003C49A2">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37</w:t>
      </w:r>
      <w:r w:rsidR="00C10202" w:rsidRPr="003C49A2">
        <w:rPr>
          <w:rFonts w:ascii="Times New Roman" w:hAnsi="Times New Roman" w:cs="Times New Roman"/>
          <w:b/>
          <w:bCs/>
          <w:i w:val="0"/>
          <w:iCs w:val="0"/>
          <w:color w:val="auto"/>
          <w:sz w:val="22"/>
          <w:szCs w:val="22"/>
        </w:rPr>
        <w:fldChar w:fldCharType="end"/>
      </w:r>
      <w:r w:rsidR="00C10202" w:rsidRPr="003C49A2">
        <w:rPr>
          <w:rFonts w:ascii="Times New Roman" w:hAnsi="Times New Roman" w:cs="Times New Roman"/>
          <w:b/>
          <w:bCs/>
          <w:i w:val="0"/>
          <w:iCs w:val="0"/>
          <w:color w:val="auto"/>
          <w:sz w:val="22"/>
          <w:szCs w:val="22"/>
        </w:rPr>
        <w:t>. Estructura de capital</w:t>
      </w:r>
      <w:bookmarkEnd w:id="415"/>
      <w:bookmarkEnd w:id="416"/>
    </w:p>
    <w:p w14:paraId="422AE66A" w14:textId="2695EB7F" w:rsidR="00C10202" w:rsidRDefault="00C10202" w:rsidP="00C10202">
      <w:pPr>
        <w:rPr>
          <w:rFonts w:ascii="Times New Roman" w:hAnsi="Times New Roman" w:cs="Times New Roman"/>
        </w:rPr>
      </w:pPr>
      <w:r w:rsidRPr="003C49A2">
        <w:rPr>
          <w:rFonts w:ascii="Times New Roman" w:hAnsi="Times New Roman" w:cs="Times New Roman"/>
        </w:rPr>
        <w:t>Fuente: Elaboración Propia</w:t>
      </w:r>
    </w:p>
    <w:p w14:paraId="3A55CE32" w14:textId="4A9D1B76" w:rsidR="00603ABF" w:rsidRDefault="00603ABF" w:rsidP="00C10202">
      <w:pPr>
        <w:rPr>
          <w:rFonts w:ascii="Times New Roman" w:hAnsi="Times New Roman" w:cs="Times New Roman"/>
        </w:rPr>
      </w:pPr>
      <w:r>
        <w:rPr>
          <w:rFonts w:ascii="Times New Roman" w:hAnsi="Times New Roman" w:cs="Times New Roman"/>
        </w:rPr>
        <w:br w:type="page"/>
      </w:r>
    </w:p>
    <w:p w14:paraId="7A2D25C7" w14:textId="5DA88BDD" w:rsidR="00093B50" w:rsidRDefault="00227507" w:rsidP="00701C2F">
      <w:pPr>
        <w:pStyle w:val="Ttulo3"/>
        <w:numPr>
          <w:ilvl w:val="2"/>
          <w:numId w:val="179"/>
        </w:numPr>
      </w:pPr>
      <w:bookmarkStart w:id="417" w:name="_Toc153726134"/>
      <w:bookmarkStart w:id="418" w:name="_Toc153747438"/>
      <w:r>
        <w:lastRenderedPageBreak/>
        <w:t>COSTOS DE CAPITAL</w:t>
      </w:r>
      <w:bookmarkEnd w:id="417"/>
      <w:bookmarkEnd w:id="418"/>
    </w:p>
    <w:p w14:paraId="780A6A40" w14:textId="5B3E5878" w:rsidR="00227507" w:rsidRDefault="00CF402A" w:rsidP="00AA38E7">
      <w:pPr>
        <w:pStyle w:val="TextoPrincipal"/>
      </w:pPr>
      <w:r>
        <w:t>El costo promedio ponderado (WACC) representa el promedio ponderado de los costos de financiamiento del proyecto, refleja la tasa de rendimiento requerida. Es la base para evaluar si el proyecto generará un retorno adecuado en relación con los riesgos asumidos.</w:t>
      </w:r>
      <w:r w:rsidR="007561AC">
        <w:t xml:space="preserve"> </w:t>
      </w:r>
    </w:p>
    <w:tbl>
      <w:tblPr>
        <w:tblW w:w="5000" w:type="pct"/>
        <w:tblCellMar>
          <w:left w:w="70" w:type="dxa"/>
          <w:right w:w="70" w:type="dxa"/>
        </w:tblCellMar>
        <w:tblLook w:val="04A0" w:firstRow="1" w:lastRow="0" w:firstColumn="1" w:lastColumn="0" w:noHBand="0" w:noVBand="1"/>
      </w:tblPr>
      <w:tblGrid>
        <w:gridCol w:w="2527"/>
        <w:gridCol w:w="1451"/>
        <w:gridCol w:w="1129"/>
        <w:gridCol w:w="1840"/>
        <w:gridCol w:w="1105"/>
        <w:gridCol w:w="1298"/>
      </w:tblGrid>
      <w:tr w:rsidR="009267FD" w:rsidRPr="008A03F7" w14:paraId="04487D19" w14:textId="77777777" w:rsidTr="001626F3">
        <w:trPr>
          <w:trHeight w:val="283"/>
        </w:trPr>
        <w:tc>
          <w:tcPr>
            <w:tcW w:w="1351" w:type="pct"/>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14:paraId="67565154" w14:textId="77777777" w:rsidR="00246420" w:rsidRPr="008A03F7" w:rsidRDefault="00246420" w:rsidP="001626F3">
            <w:pPr>
              <w:widowControl/>
              <w:spacing w:line="240" w:lineRule="auto"/>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Fuente de Financiamiento</w:t>
            </w:r>
          </w:p>
        </w:tc>
        <w:tc>
          <w:tcPr>
            <w:tcW w:w="776"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757AEF42" w14:textId="77777777" w:rsidR="00246420" w:rsidRPr="008A03F7" w:rsidRDefault="00246420" w:rsidP="001626F3">
            <w:pPr>
              <w:widowControl/>
              <w:spacing w:line="240" w:lineRule="auto"/>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Aportación</w:t>
            </w:r>
          </w:p>
        </w:tc>
        <w:tc>
          <w:tcPr>
            <w:tcW w:w="604"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0839BED3" w14:textId="77777777" w:rsidR="00246420" w:rsidRPr="008A03F7" w:rsidRDefault="00246420" w:rsidP="001626F3">
            <w:pPr>
              <w:widowControl/>
              <w:spacing w:line="240" w:lineRule="auto"/>
              <w:jc w:val="center"/>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Porcentaje</w:t>
            </w:r>
          </w:p>
        </w:tc>
        <w:tc>
          <w:tcPr>
            <w:tcW w:w="984"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2A5A6445" w14:textId="77777777" w:rsidR="00246420" w:rsidRPr="008A03F7" w:rsidRDefault="00246420" w:rsidP="001626F3">
            <w:pPr>
              <w:widowControl/>
              <w:spacing w:line="240" w:lineRule="auto"/>
              <w:jc w:val="center"/>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Costo de la Fuente</w:t>
            </w:r>
          </w:p>
        </w:tc>
        <w:tc>
          <w:tcPr>
            <w:tcW w:w="591"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68C566B5" w14:textId="77777777" w:rsidR="00246420" w:rsidRPr="008A03F7" w:rsidRDefault="00246420" w:rsidP="001626F3">
            <w:pPr>
              <w:widowControl/>
              <w:spacing w:line="240" w:lineRule="auto"/>
              <w:jc w:val="center"/>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Esc. Fiscal</w:t>
            </w:r>
          </w:p>
        </w:tc>
        <w:tc>
          <w:tcPr>
            <w:tcW w:w="694"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78021E11" w14:textId="77777777" w:rsidR="00246420" w:rsidRPr="008A03F7" w:rsidRDefault="00246420" w:rsidP="001626F3">
            <w:pPr>
              <w:widowControl/>
              <w:spacing w:line="240" w:lineRule="auto"/>
              <w:jc w:val="center"/>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Ponderación</w:t>
            </w:r>
          </w:p>
        </w:tc>
      </w:tr>
      <w:tr w:rsidR="001626F3" w:rsidRPr="008A03F7" w14:paraId="39DA456A" w14:textId="77777777" w:rsidTr="001626F3">
        <w:trPr>
          <w:trHeight w:val="340"/>
        </w:trPr>
        <w:tc>
          <w:tcPr>
            <w:tcW w:w="1351"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6BF3D290" w14:textId="77777777" w:rsidR="001626F3" w:rsidRPr="008A03F7" w:rsidRDefault="001626F3" w:rsidP="001626F3">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Fondos Propios</w:t>
            </w:r>
          </w:p>
        </w:tc>
        <w:tc>
          <w:tcPr>
            <w:tcW w:w="776" w:type="pct"/>
            <w:tcBorders>
              <w:top w:val="nil"/>
              <w:left w:val="nil"/>
              <w:bottom w:val="single" w:sz="4" w:space="0" w:color="auto"/>
              <w:right w:val="single" w:sz="4" w:space="0" w:color="auto"/>
            </w:tcBorders>
            <w:shd w:val="clear" w:color="auto" w:fill="FFFFFF" w:themeFill="background1"/>
            <w:noWrap/>
            <w:vAlign w:val="center"/>
            <w:hideMark/>
          </w:tcPr>
          <w:p w14:paraId="03E1DE25" w14:textId="1EE4E9C4" w:rsidR="001626F3" w:rsidRPr="008A03F7" w:rsidRDefault="001626F3" w:rsidP="001626F3">
            <w:pPr>
              <w:widowControl/>
              <w:spacing w:line="240" w:lineRule="auto"/>
              <w:rPr>
                <w:rFonts w:ascii="Times New Roman" w:eastAsia="Times New Roman" w:hAnsi="Times New Roman" w:cs="Times New Roman"/>
                <w:sz w:val="20"/>
                <w:szCs w:val="20"/>
                <w:lang w:eastAsia="es-HN"/>
              </w:rPr>
            </w:pPr>
            <w:r w:rsidRPr="008A03F7">
              <w:rPr>
                <w:rFonts w:ascii="Times New Roman" w:hAnsi="Times New Roman" w:cs="Times New Roman"/>
                <w:sz w:val="20"/>
                <w:szCs w:val="20"/>
              </w:rPr>
              <w:t xml:space="preserve"> L5,024,871.62 </w:t>
            </w:r>
          </w:p>
        </w:tc>
        <w:tc>
          <w:tcPr>
            <w:tcW w:w="604" w:type="pct"/>
            <w:tcBorders>
              <w:top w:val="nil"/>
              <w:left w:val="nil"/>
              <w:bottom w:val="single" w:sz="4" w:space="0" w:color="auto"/>
              <w:right w:val="single" w:sz="4" w:space="0" w:color="auto"/>
            </w:tcBorders>
            <w:shd w:val="clear" w:color="auto" w:fill="FFFFFF" w:themeFill="background1"/>
            <w:noWrap/>
            <w:vAlign w:val="center"/>
            <w:hideMark/>
          </w:tcPr>
          <w:p w14:paraId="0B13E06D" w14:textId="549E548F" w:rsidR="001626F3" w:rsidRPr="008A03F7" w:rsidRDefault="001626F3" w:rsidP="001626F3">
            <w:pPr>
              <w:widowControl/>
              <w:spacing w:line="240" w:lineRule="auto"/>
              <w:jc w:val="center"/>
              <w:rPr>
                <w:rFonts w:ascii="Times New Roman" w:eastAsia="Times New Roman" w:hAnsi="Times New Roman" w:cs="Times New Roman"/>
                <w:sz w:val="20"/>
                <w:szCs w:val="20"/>
                <w:lang w:eastAsia="es-HN"/>
              </w:rPr>
            </w:pPr>
            <w:r w:rsidRPr="008A03F7">
              <w:rPr>
                <w:rFonts w:ascii="Times New Roman" w:hAnsi="Times New Roman" w:cs="Times New Roman"/>
                <w:sz w:val="20"/>
                <w:szCs w:val="20"/>
              </w:rPr>
              <w:t>10%</w:t>
            </w:r>
          </w:p>
        </w:tc>
        <w:tc>
          <w:tcPr>
            <w:tcW w:w="984" w:type="pct"/>
            <w:tcBorders>
              <w:top w:val="nil"/>
              <w:left w:val="nil"/>
              <w:bottom w:val="single" w:sz="4" w:space="0" w:color="auto"/>
              <w:right w:val="single" w:sz="4" w:space="0" w:color="auto"/>
            </w:tcBorders>
            <w:shd w:val="clear" w:color="auto" w:fill="FFFFFF" w:themeFill="background1"/>
            <w:noWrap/>
            <w:vAlign w:val="center"/>
            <w:hideMark/>
          </w:tcPr>
          <w:p w14:paraId="149564CE" w14:textId="0D7FB5EE" w:rsidR="001626F3" w:rsidRPr="008A03F7" w:rsidRDefault="001626F3" w:rsidP="001626F3">
            <w:pPr>
              <w:widowControl/>
              <w:spacing w:line="240" w:lineRule="auto"/>
              <w:jc w:val="center"/>
              <w:rPr>
                <w:rFonts w:ascii="Times New Roman" w:eastAsia="Times New Roman" w:hAnsi="Times New Roman" w:cs="Times New Roman"/>
                <w:sz w:val="20"/>
                <w:szCs w:val="20"/>
                <w:lang w:eastAsia="es-HN"/>
              </w:rPr>
            </w:pPr>
            <w:r w:rsidRPr="008A03F7">
              <w:rPr>
                <w:rFonts w:ascii="Times New Roman" w:hAnsi="Times New Roman" w:cs="Times New Roman"/>
                <w:sz w:val="20"/>
                <w:szCs w:val="20"/>
              </w:rPr>
              <w:t>0.0%</w:t>
            </w:r>
          </w:p>
        </w:tc>
        <w:tc>
          <w:tcPr>
            <w:tcW w:w="591" w:type="pct"/>
            <w:tcBorders>
              <w:top w:val="nil"/>
              <w:left w:val="nil"/>
              <w:bottom w:val="single" w:sz="4" w:space="0" w:color="auto"/>
              <w:right w:val="single" w:sz="4" w:space="0" w:color="auto"/>
            </w:tcBorders>
            <w:shd w:val="clear" w:color="auto" w:fill="FFFFFF" w:themeFill="background1"/>
            <w:noWrap/>
            <w:vAlign w:val="center"/>
            <w:hideMark/>
          </w:tcPr>
          <w:p w14:paraId="4248F6F2" w14:textId="15C756C0" w:rsidR="001626F3" w:rsidRPr="008A03F7" w:rsidRDefault="001626F3" w:rsidP="001626F3">
            <w:pPr>
              <w:widowControl/>
              <w:spacing w:line="240" w:lineRule="auto"/>
              <w:jc w:val="center"/>
              <w:rPr>
                <w:rFonts w:ascii="Times New Roman" w:eastAsia="Times New Roman" w:hAnsi="Times New Roman" w:cs="Times New Roman"/>
                <w:color w:val="FFFFFF"/>
                <w:sz w:val="20"/>
                <w:szCs w:val="20"/>
                <w:lang w:eastAsia="es-HN"/>
              </w:rPr>
            </w:pPr>
            <w:r w:rsidRPr="008A03F7">
              <w:rPr>
                <w:rFonts w:ascii="Times New Roman" w:hAnsi="Times New Roman" w:cs="Times New Roman"/>
                <w:sz w:val="20"/>
                <w:szCs w:val="20"/>
              </w:rPr>
              <w:t>0%</w:t>
            </w:r>
          </w:p>
        </w:tc>
        <w:tc>
          <w:tcPr>
            <w:tcW w:w="694" w:type="pct"/>
            <w:tcBorders>
              <w:top w:val="nil"/>
              <w:left w:val="nil"/>
              <w:bottom w:val="single" w:sz="4" w:space="0" w:color="auto"/>
              <w:right w:val="single" w:sz="4" w:space="0" w:color="auto"/>
            </w:tcBorders>
            <w:shd w:val="clear" w:color="auto" w:fill="FFFFFF" w:themeFill="background1"/>
            <w:noWrap/>
            <w:vAlign w:val="center"/>
            <w:hideMark/>
          </w:tcPr>
          <w:p w14:paraId="04368007" w14:textId="123C19CB" w:rsidR="001626F3" w:rsidRPr="008A03F7" w:rsidRDefault="001626F3" w:rsidP="001626F3">
            <w:pPr>
              <w:widowControl/>
              <w:spacing w:line="240" w:lineRule="auto"/>
              <w:jc w:val="center"/>
              <w:rPr>
                <w:rFonts w:ascii="Times New Roman" w:eastAsia="Times New Roman" w:hAnsi="Times New Roman" w:cs="Times New Roman"/>
                <w:sz w:val="20"/>
                <w:szCs w:val="20"/>
                <w:lang w:eastAsia="es-HN"/>
              </w:rPr>
            </w:pPr>
            <w:r w:rsidRPr="008A03F7">
              <w:rPr>
                <w:rFonts w:ascii="Times New Roman" w:hAnsi="Times New Roman" w:cs="Times New Roman"/>
                <w:sz w:val="20"/>
                <w:szCs w:val="20"/>
              </w:rPr>
              <w:t>0.0%</w:t>
            </w:r>
          </w:p>
        </w:tc>
      </w:tr>
      <w:tr w:rsidR="001626F3" w:rsidRPr="008A03F7" w14:paraId="5E819B47" w14:textId="77777777" w:rsidTr="001626F3">
        <w:trPr>
          <w:trHeight w:val="340"/>
        </w:trPr>
        <w:tc>
          <w:tcPr>
            <w:tcW w:w="1351"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05A5C82E" w14:textId="5C472815" w:rsidR="001626F3" w:rsidRPr="008A03F7" w:rsidRDefault="001626F3" w:rsidP="001626F3">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Financiamiento</w:t>
            </w:r>
          </w:p>
        </w:tc>
        <w:tc>
          <w:tcPr>
            <w:tcW w:w="776" w:type="pct"/>
            <w:tcBorders>
              <w:top w:val="nil"/>
              <w:left w:val="nil"/>
              <w:bottom w:val="single" w:sz="4" w:space="0" w:color="auto"/>
              <w:right w:val="single" w:sz="4" w:space="0" w:color="auto"/>
            </w:tcBorders>
            <w:shd w:val="clear" w:color="auto" w:fill="FFFFFF" w:themeFill="background1"/>
            <w:noWrap/>
            <w:vAlign w:val="center"/>
            <w:hideMark/>
          </w:tcPr>
          <w:p w14:paraId="43FD49ED" w14:textId="37B6381A" w:rsidR="001626F3" w:rsidRPr="008A03F7" w:rsidRDefault="001626F3" w:rsidP="001626F3">
            <w:pPr>
              <w:widowControl/>
              <w:spacing w:line="240" w:lineRule="auto"/>
              <w:rPr>
                <w:rFonts w:ascii="Times New Roman" w:eastAsia="Times New Roman" w:hAnsi="Times New Roman" w:cs="Times New Roman"/>
                <w:sz w:val="20"/>
                <w:szCs w:val="20"/>
                <w:lang w:eastAsia="es-HN"/>
              </w:rPr>
            </w:pPr>
            <w:r w:rsidRPr="008A03F7">
              <w:rPr>
                <w:rFonts w:ascii="Times New Roman" w:hAnsi="Times New Roman" w:cs="Times New Roman"/>
                <w:sz w:val="20"/>
                <w:szCs w:val="20"/>
              </w:rPr>
              <w:t xml:space="preserve"> L45,223,845 </w:t>
            </w:r>
          </w:p>
        </w:tc>
        <w:tc>
          <w:tcPr>
            <w:tcW w:w="604" w:type="pct"/>
            <w:tcBorders>
              <w:top w:val="nil"/>
              <w:left w:val="nil"/>
              <w:bottom w:val="single" w:sz="4" w:space="0" w:color="auto"/>
              <w:right w:val="single" w:sz="4" w:space="0" w:color="auto"/>
            </w:tcBorders>
            <w:shd w:val="clear" w:color="auto" w:fill="FFFFFF" w:themeFill="background1"/>
            <w:noWrap/>
            <w:vAlign w:val="center"/>
            <w:hideMark/>
          </w:tcPr>
          <w:p w14:paraId="6709F24B" w14:textId="7A97D5B0" w:rsidR="001626F3" w:rsidRPr="008A03F7" w:rsidRDefault="001626F3" w:rsidP="001626F3">
            <w:pPr>
              <w:widowControl/>
              <w:spacing w:line="240" w:lineRule="auto"/>
              <w:jc w:val="center"/>
              <w:rPr>
                <w:rFonts w:ascii="Times New Roman" w:eastAsia="Times New Roman" w:hAnsi="Times New Roman" w:cs="Times New Roman"/>
                <w:sz w:val="20"/>
                <w:szCs w:val="20"/>
                <w:lang w:eastAsia="es-HN"/>
              </w:rPr>
            </w:pPr>
            <w:r w:rsidRPr="008A03F7">
              <w:rPr>
                <w:rFonts w:ascii="Times New Roman" w:hAnsi="Times New Roman" w:cs="Times New Roman"/>
                <w:sz w:val="20"/>
                <w:szCs w:val="20"/>
              </w:rPr>
              <w:t>90%</w:t>
            </w:r>
          </w:p>
        </w:tc>
        <w:tc>
          <w:tcPr>
            <w:tcW w:w="984" w:type="pct"/>
            <w:tcBorders>
              <w:top w:val="nil"/>
              <w:left w:val="nil"/>
              <w:bottom w:val="single" w:sz="4" w:space="0" w:color="auto"/>
              <w:right w:val="single" w:sz="4" w:space="0" w:color="auto"/>
            </w:tcBorders>
            <w:shd w:val="clear" w:color="auto" w:fill="FFFFFF" w:themeFill="background1"/>
            <w:noWrap/>
            <w:vAlign w:val="center"/>
            <w:hideMark/>
          </w:tcPr>
          <w:p w14:paraId="03A1285A" w14:textId="13B2E3DD" w:rsidR="001626F3" w:rsidRPr="008A03F7" w:rsidRDefault="001626F3" w:rsidP="001626F3">
            <w:pPr>
              <w:widowControl/>
              <w:spacing w:line="240" w:lineRule="auto"/>
              <w:jc w:val="center"/>
              <w:rPr>
                <w:rFonts w:ascii="Times New Roman" w:eastAsia="Times New Roman" w:hAnsi="Times New Roman" w:cs="Times New Roman"/>
                <w:sz w:val="20"/>
                <w:szCs w:val="20"/>
                <w:lang w:eastAsia="es-HN"/>
              </w:rPr>
            </w:pPr>
            <w:r w:rsidRPr="008A03F7">
              <w:rPr>
                <w:rFonts w:ascii="Times New Roman" w:hAnsi="Times New Roman" w:cs="Times New Roman"/>
                <w:sz w:val="20"/>
                <w:szCs w:val="20"/>
              </w:rPr>
              <w:t>5.0%</w:t>
            </w:r>
          </w:p>
        </w:tc>
        <w:tc>
          <w:tcPr>
            <w:tcW w:w="591" w:type="pct"/>
            <w:tcBorders>
              <w:top w:val="nil"/>
              <w:left w:val="nil"/>
              <w:bottom w:val="single" w:sz="4" w:space="0" w:color="auto"/>
              <w:right w:val="single" w:sz="4" w:space="0" w:color="auto"/>
            </w:tcBorders>
            <w:shd w:val="clear" w:color="auto" w:fill="FFFFFF" w:themeFill="background1"/>
            <w:noWrap/>
            <w:vAlign w:val="center"/>
            <w:hideMark/>
          </w:tcPr>
          <w:p w14:paraId="5895B6E5" w14:textId="30B1B20D" w:rsidR="001626F3" w:rsidRPr="008A03F7" w:rsidRDefault="001626F3" w:rsidP="001626F3">
            <w:pPr>
              <w:widowControl/>
              <w:spacing w:line="240" w:lineRule="auto"/>
              <w:jc w:val="center"/>
              <w:rPr>
                <w:rFonts w:ascii="Times New Roman" w:eastAsia="Times New Roman" w:hAnsi="Times New Roman" w:cs="Times New Roman"/>
                <w:sz w:val="20"/>
                <w:szCs w:val="20"/>
                <w:lang w:eastAsia="es-HN"/>
              </w:rPr>
            </w:pPr>
            <w:r w:rsidRPr="008A03F7">
              <w:rPr>
                <w:rFonts w:ascii="Times New Roman" w:hAnsi="Times New Roman" w:cs="Times New Roman"/>
                <w:sz w:val="20"/>
                <w:szCs w:val="20"/>
              </w:rPr>
              <w:t>25%</w:t>
            </w:r>
          </w:p>
        </w:tc>
        <w:tc>
          <w:tcPr>
            <w:tcW w:w="694" w:type="pct"/>
            <w:tcBorders>
              <w:top w:val="nil"/>
              <w:left w:val="nil"/>
              <w:bottom w:val="single" w:sz="4" w:space="0" w:color="auto"/>
              <w:right w:val="single" w:sz="4" w:space="0" w:color="auto"/>
            </w:tcBorders>
            <w:shd w:val="clear" w:color="auto" w:fill="FFFFFF" w:themeFill="background1"/>
            <w:noWrap/>
            <w:vAlign w:val="center"/>
            <w:hideMark/>
          </w:tcPr>
          <w:p w14:paraId="029663DC" w14:textId="5BDEA24D" w:rsidR="001626F3" w:rsidRPr="008A03F7" w:rsidRDefault="001626F3" w:rsidP="001626F3">
            <w:pPr>
              <w:widowControl/>
              <w:spacing w:line="240" w:lineRule="auto"/>
              <w:jc w:val="center"/>
              <w:rPr>
                <w:rFonts w:ascii="Times New Roman" w:eastAsia="Times New Roman" w:hAnsi="Times New Roman" w:cs="Times New Roman"/>
                <w:sz w:val="20"/>
                <w:szCs w:val="20"/>
                <w:lang w:eastAsia="es-HN"/>
              </w:rPr>
            </w:pPr>
            <w:r w:rsidRPr="008A03F7">
              <w:rPr>
                <w:rFonts w:ascii="Times New Roman" w:hAnsi="Times New Roman" w:cs="Times New Roman"/>
                <w:sz w:val="20"/>
                <w:szCs w:val="20"/>
              </w:rPr>
              <w:t>3.4%</w:t>
            </w:r>
          </w:p>
        </w:tc>
      </w:tr>
      <w:tr w:rsidR="001626F3" w:rsidRPr="008A03F7" w14:paraId="1C810A6F" w14:textId="77777777" w:rsidTr="001626F3">
        <w:trPr>
          <w:trHeight w:val="340"/>
        </w:trPr>
        <w:tc>
          <w:tcPr>
            <w:tcW w:w="1351"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2D2EE104" w14:textId="77777777" w:rsidR="001626F3" w:rsidRPr="008A03F7" w:rsidRDefault="001626F3" w:rsidP="001626F3">
            <w:pPr>
              <w:widowControl/>
              <w:spacing w:line="240" w:lineRule="auto"/>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Total</w:t>
            </w:r>
          </w:p>
        </w:tc>
        <w:tc>
          <w:tcPr>
            <w:tcW w:w="776" w:type="pct"/>
            <w:tcBorders>
              <w:top w:val="nil"/>
              <w:left w:val="nil"/>
              <w:bottom w:val="single" w:sz="4" w:space="0" w:color="auto"/>
              <w:right w:val="single" w:sz="4" w:space="0" w:color="auto"/>
            </w:tcBorders>
            <w:shd w:val="clear" w:color="auto" w:fill="FFFFFF" w:themeFill="background1"/>
            <w:noWrap/>
            <w:vAlign w:val="center"/>
            <w:hideMark/>
          </w:tcPr>
          <w:p w14:paraId="7A7B2859" w14:textId="72881F0C" w:rsidR="001626F3" w:rsidRPr="008A03F7" w:rsidRDefault="001626F3" w:rsidP="001626F3">
            <w:pPr>
              <w:widowControl/>
              <w:spacing w:line="240" w:lineRule="auto"/>
              <w:rPr>
                <w:rFonts w:ascii="Times New Roman" w:eastAsia="Times New Roman" w:hAnsi="Times New Roman" w:cs="Times New Roman"/>
                <w:b/>
                <w:bCs/>
                <w:sz w:val="20"/>
                <w:szCs w:val="20"/>
                <w:lang w:eastAsia="es-HN"/>
              </w:rPr>
            </w:pPr>
            <w:r w:rsidRPr="008A03F7">
              <w:rPr>
                <w:rFonts w:ascii="Times New Roman" w:hAnsi="Times New Roman" w:cs="Times New Roman"/>
                <w:b/>
                <w:bCs/>
                <w:sz w:val="20"/>
                <w:szCs w:val="20"/>
              </w:rPr>
              <w:t xml:space="preserve"> L50,248,716 </w:t>
            </w:r>
          </w:p>
        </w:tc>
        <w:tc>
          <w:tcPr>
            <w:tcW w:w="604" w:type="pct"/>
            <w:tcBorders>
              <w:top w:val="nil"/>
              <w:left w:val="nil"/>
              <w:bottom w:val="single" w:sz="4" w:space="0" w:color="auto"/>
              <w:right w:val="single" w:sz="4" w:space="0" w:color="auto"/>
            </w:tcBorders>
            <w:shd w:val="clear" w:color="auto" w:fill="FFFFFF" w:themeFill="background1"/>
            <w:noWrap/>
            <w:vAlign w:val="center"/>
            <w:hideMark/>
          </w:tcPr>
          <w:p w14:paraId="61C7CCA0" w14:textId="2B54DE1A" w:rsidR="001626F3" w:rsidRPr="008A03F7" w:rsidRDefault="001626F3" w:rsidP="001626F3">
            <w:pPr>
              <w:widowControl/>
              <w:spacing w:line="240" w:lineRule="auto"/>
              <w:jc w:val="center"/>
              <w:rPr>
                <w:rFonts w:ascii="Times New Roman" w:eastAsia="Times New Roman" w:hAnsi="Times New Roman" w:cs="Times New Roman"/>
                <w:b/>
                <w:bCs/>
                <w:sz w:val="20"/>
                <w:szCs w:val="20"/>
                <w:lang w:eastAsia="es-HN"/>
              </w:rPr>
            </w:pPr>
            <w:r w:rsidRPr="008A03F7">
              <w:rPr>
                <w:rFonts w:ascii="Times New Roman" w:hAnsi="Times New Roman" w:cs="Times New Roman"/>
                <w:b/>
                <w:bCs/>
                <w:sz w:val="20"/>
                <w:szCs w:val="20"/>
              </w:rPr>
              <w:t>100%</w:t>
            </w:r>
          </w:p>
        </w:tc>
        <w:tc>
          <w:tcPr>
            <w:tcW w:w="984" w:type="pct"/>
            <w:tcBorders>
              <w:top w:val="nil"/>
              <w:left w:val="nil"/>
              <w:bottom w:val="single" w:sz="4" w:space="0" w:color="auto"/>
              <w:right w:val="single" w:sz="4" w:space="0" w:color="auto"/>
            </w:tcBorders>
            <w:shd w:val="clear" w:color="auto" w:fill="FFFFFF" w:themeFill="background1"/>
            <w:noWrap/>
            <w:vAlign w:val="center"/>
            <w:hideMark/>
          </w:tcPr>
          <w:p w14:paraId="4901FE5A" w14:textId="2B700439" w:rsidR="001626F3" w:rsidRPr="008A03F7" w:rsidRDefault="001626F3" w:rsidP="001626F3">
            <w:pPr>
              <w:widowControl/>
              <w:spacing w:line="240" w:lineRule="auto"/>
              <w:jc w:val="center"/>
              <w:rPr>
                <w:rFonts w:ascii="Times New Roman" w:eastAsia="Times New Roman" w:hAnsi="Times New Roman" w:cs="Times New Roman"/>
                <w:b/>
                <w:bCs/>
                <w:sz w:val="20"/>
                <w:szCs w:val="20"/>
                <w:lang w:eastAsia="es-HN"/>
              </w:rPr>
            </w:pPr>
          </w:p>
        </w:tc>
        <w:tc>
          <w:tcPr>
            <w:tcW w:w="591" w:type="pct"/>
            <w:tcBorders>
              <w:top w:val="nil"/>
              <w:left w:val="nil"/>
              <w:bottom w:val="single" w:sz="4" w:space="0" w:color="auto"/>
              <w:right w:val="single" w:sz="4" w:space="0" w:color="auto"/>
            </w:tcBorders>
            <w:shd w:val="clear" w:color="auto" w:fill="FFFFFF" w:themeFill="background1"/>
            <w:noWrap/>
            <w:vAlign w:val="center"/>
            <w:hideMark/>
          </w:tcPr>
          <w:p w14:paraId="6C878F92" w14:textId="035ED661" w:rsidR="001626F3" w:rsidRPr="008A03F7" w:rsidRDefault="001626F3" w:rsidP="001626F3">
            <w:pPr>
              <w:widowControl/>
              <w:spacing w:line="240" w:lineRule="auto"/>
              <w:jc w:val="center"/>
              <w:rPr>
                <w:rFonts w:ascii="Times New Roman" w:eastAsia="Times New Roman" w:hAnsi="Times New Roman" w:cs="Times New Roman"/>
                <w:b/>
                <w:bCs/>
                <w:color w:val="FFFFFF"/>
                <w:sz w:val="20"/>
                <w:szCs w:val="20"/>
                <w:lang w:eastAsia="es-HN"/>
              </w:rPr>
            </w:pPr>
          </w:p>
        </w:tc>
        <w:tc>
          <w:tcPr>
            <w:tcW w:w="694" w:type="pct"/>
            <w:tcBorders>
              <w:top w:val="nil"/>
              <w:left w:val="nil"/>
              <w:bottom w:val="single" w:sz="4" w:space="0" w:color="auto"/>
              <w:right w:val="single" w:sz="4" w:space="0" w:color="auto"/>
            </w:tcBorders>
            <w:shd w:val="clear" w:color="auto" w:fill="FFFFFF" w:themeFill="background1"/>
            <w:noWrap/>
            <w:vAlign w:val="center"/>
            <w:hideMark/>
          </w:tcPr>
          <w:p w14:paraId="279BBBD1" w14:textId="3B06FF17" w:rsidR="001626F3" w:rsidRPr="008A03F7" w:rsidRDefault="001626F3" w:rsidP="001626F3">
            <w:pPr>
              <w:keepNext/>
              <w:widowControl/>
              <w:spacing w:line="240" w:lineRule="auto"/>
              <w:jc w:val="center"/>
              <w:rPr>
                <w:rFonts w:ascii="Times New Roman" w:eastAsia="Times New Roman" w:hAnsi="Times New Roman" w:cs="Times New Roman"/>
                <w:b/>
                <w:bCs/>
                <w:sz w:val="20"/>
                <w:szCs w:val="20"/>
                <w:lang w:eastAsia="es-HN"/>
              </w:rPr>
            </w:pPr>
            <w:r w:rsidRPr="008A03F7">
              <w:rPr>
                <w:rFonts w:ascii="Times New Roman" w:hAnsi="Times New Roman" w:cs="Times New Roman"/>
                <w:b/>
                <w:bCs/>
                <w:sz w:val="20"/>
                <w:szCs w:val="20"/>
              </w:rPr>
              <w:t>3.4%</w:t>
            </w:r>
          </w:p>
        </w:tc>
      </w:tr>
    </w:tbl>
    <w:p w14:paraId="224800CF" w14:textId="106F1222" w:rsidR="004E1F9A" w:rsidRDefault="001A1B2D" w:rsidP="008B7620">
      <w:pPr>
        <w:pStyle w:val="Descripcin"/>
        <w:spacing w:after="0"/>
        <w:rPr>
          <w:rFonts w:ascii="Times New Roman" w:hAnsi="Times New Roman" w:cs="Times New Roman"/>
          <w:b/>
          <w:bCs/>
          <w:i w:val="0"/>
          <w:iCs w:val="0"/>
          <w:color w:val="auto"/>
          <w:sz w:val="22"/>
          <w:szCs w:val="22"/>
        </w:rPr>
      </w:pPr>
      <w:bookmarkStart w:id="419" w:name="_Toc152537753"/>
      <w:bookmarkStart w:id="420" w:name="_Toc158326010"/>
      <w:r>
        <w:rPr>
          <w:rFonts w:ascii="Times New Roman" w:hAnsi="Times New Roman" w:cs="Times New Roman"/>
          <w:b/>
          <w:bCs/>
          <w:i w:val="0"/>
          <w:iCs w:val="0"/>
          <w:color w:val="auto"/>
          <w:sz w:val="22"/>
          <w:szCs w:val="22"/>
        </w:rPr>
        <w:t>Tabla</w:t>
      </w:r>
      <w:r w:rsidR="007561AC" w:rsidRPr="007561AC">
        <w:rPr>
          <w:rFonts w:ascii="Times New Roman" w:hAnsi="Times New Roman" w:cs="Times New Roman"/>
          <w:b/>
          <w:bCs/>
          <w:i w:val="0"/>
          <w:iCs w:val="0"/>
          <w:color w:val="auto"/>
          <w:sz w:val="22"/>
          <w:szCs w:val="22"/>
        </w:rPr>
        <w:t xml:space="preserve"> </w:t>
      </w:r>
      <w:r w:rsidR="007561AC" w:rsidRPr="007561AC">
        <w:rPr>
          <w:rFonts w:ascii="Times New Roman" w:hAnsi="Times New Roman" w:cs="Times New Roman"/>
          <w:b/>
          <w:bCs/>
          <w:i w:val="0"/>
          <w:iCs w:val="0"/>
          <w:color w:val="auto"/>
          <w:sz w:val="22"/>
          <w:szCs w:val="22"/>
        </w:rPr>
        <w:fldChar w:fldCharType="begin"/>
      </w:r>
      <w:r w:rsidR="007561AC" w:rsidRPr="007561AC">
        <w:rPr>
          <w:rFonts w:ascii="Times New Roman" w:hAnsi="Times New Roman" w:cs="Times New Roman"/>
          <w:b/>
          <w:bCs/>
          <w:i w:val="0"/>
          <w:iCs w:val="0"/>
          <w:color w:val="auto"/>
          <w:sz w:val="22"/>
          <w:szCs w:val="22"/>
        </w:rPr>
        <w:instrText xml:space="preserve"> SEQ Ilustración \* ARABIC </w:instrText>
      </w:r>
      <w:r w:rsidR="007561AC" w:rsidRPr="007561AC">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38</w:t>
      </w:r>
      <w:r w:rsidR="007561AC" w:rsidRPr="007561AC">
        <w:rPr>
          <w:rFonts w:ascii="Times New Roman" w:hAnsi="Times New Roman" w:cs="Times New Roman"/>
          <w:b/>
          <w:bCs/>
          <w:i w:val="0"/>
          <w:iCs w:val="0"/>
          <w:color w:val="auto"/>
          <w:sz w:val="22"/>
          <w:szCs w:val="22"/>
        </w:rPr>
        <w:fldChar w:fldCharType="end"/>
      </w:r>
      <w:r w:rsidR="007561AC" w:rsidRPr="007561AC">
        <w:rPr>
          <w:rFonts w:ascii="Times New Roman" w:hAnsi="Times New Roman" w:cs="Times New Roman"/>
          <w:b/>
          <w:bCs/>
          <w:i w:val="0"/>
          <w:iCs w:val="0"/>
          <w:color w:val="auto"/>
          <w:sz w:val="22"/>
          <w:szCs w:val="22"/>
        </w:rPr>
        <w:t>. Detalle de costos de capital</w:t>
      </w:r>
      <w:bookmarkEnd w:id="419"/>
      <w:bookmarkEnd w:id="420"/>
    </w:p>
    <w:p w14:paraId="0C9B47D2" w14:textId="4608C15B" w:rsidR="007561AC" w:rsidRDefault="007561AC" w:rsidP="008B7620">
      <w:pPr>
        <w:rPr>
          <w:rFonts w:ascii="Times New Roman" w:hAnsi="Times New Roman" w:cs="Times New Roman"/>
        </w:rPr>
      </w:pPr>
      <w:r w:rsidRPr="007561AC">
        <w:rPr>
          <w:rFonts w:ascii="Times New Roman" w:hAnsi="Times New Roman" w:cs="Times New Roman"/>
        </w:rPr>
        <w:t>Fuente: Elaboración Propia</w:t>
      </w:r>
    </w:p>
    <w:p w14:paraId="60D4C062" w14:textId="77777777" w:rsidR="000A23B1" w:rsidRDefault="000A23B1" w:rsidP="007561AC">
      <w:pPr>
        <w:rPr>
          <w:rFonts w:ascii="Times New Roman" w:hAnsi="Times New Roman" w:cs="Times New Roman"/>
        </w:rPr>
      </w:pPr>
    </w:p>
    <w:p w14:paraId="662D83F7" w14:textId="4F04CC76" w:rsidR="000A23B1" w:rsidRDefault="003A1AD1" w:rsidP="00701C2F">
      <w:pPr>
        <w:pStyle w:val="Ttulo3"/>
        <w:numPr>
          <w:ilvl w:val="2"/>
          <w:numId w:val="179"/>
        </w:numPr>
      </w:pPr>
      <w:bookmarkStart w:id="421" w:name="_Toc153726135"/>
      <w:bookmarkStart w:id="422" w:name="_Toc153747439"/>
      <w:r>
        <w:t>FINANCIAMIENTO</w:t>
      </w:r>
      <w:bookmarkEnd w:id="421"/>
      <w:bookmarkEnd w:id="422"/>
    </w:p>
    <w:p w14:paraId="6CF145E4" w14:textId="35073338" w:rsidR="001A1B2D" w:rsidRPr="001A1B2D" w:rsidRDefault="00D40711" w:rsidP="00730757">
      <w:pPr>
        <w:pStyle w:val="TextoPrincipal"/>
      </w:pPr>
      <w:r>
        <w:t xml:space="preserve">La inversión inicial del proyecto está compuesta por el </w:t>
      </w:r>
      <w:r w:rsidR="00730757">
        <w:t>90</w:t>
      </w:r>
      <w:r>
        <w:t xml:space="preserve">% de financiamiento. Este será un solo desembolso al inicio del proyecto, el cual se estima con una entidad financiera </w:t>
      </w:r>
      <w:r w:rsidR="007B5A49">
        <w:t xml:space="preserve">nacional, Banco de Occidente. El costo de este financiamiento será de </w:t>
      </w:r>
      <w:r w:rsidR="00730757">
        <w:t>L45,223,844.57</w:t>
      </w:r>
      <w:r w:rsidR="007B5A49">
        <w:t xml:space="preserve"> (</w:t>
      </w:r>
      <w:r w:rsidR="00730757">
        <w:t>cuarenta y cinco millones, doscientos veintitrés mil, ochocientos cuarenta y cuatro</w:t>
      </w:r>
      <w:r w:rsidR="007B5A49">
        <w:t>), el detalle lo encontramos en las siguientes tablas, incluyendo el flujo de financiamiento por los 5 años del préstamo.</w:t>
      </w:r>
    </w:p>
    <w:tbl>
      <w:tblPr>
        <w:tblW w:w="5000" w:type="pct"/>
        <w:tblCellMar>
          <w:left w:w="70" w:type="dxa"/>
          <w:right w:w="70" w:type="dxa"/>
        </w:tblCellMar>
        <w:tblLook w:val="04A0" w:firstRow="1" w:lastRow="0" w:firstColumn="1" w:lastColumn="0" w:noHBand="0" w:noVBand="1"/>
      </w:tblPr>
      <w:tblGrid>
        <w:gridCol w:w="4531"/>
        <w:gridCol w:w="4819"/>
      </w:tblGrid>
      <w:tr w:rsidR="001D6581" w:rsidRPr="001D6581" w14:paraId="20C74B8F" w14:textId="77777777" w:rsidTr="0084122D">
        <w:trPr>
          <w:trHeight w:val="340"/>
        </w:trPr>
        <w:tc>
          <w:tcPr>
            <w:tcW w:w="2423" w:type="pct"/>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14:paraId="2CB87FBC" w14:textId="2A849893" w:rsidR="001D6581" w:rsidRPr="008A03F7" w:rsidRDefault="001D6581" w:rsidP="0084122D">
            <w:pPr>
              <w:widowControl/>
              <w:spacing w:line="240" w:lineRule="auto"/>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Monto</w:t>
            </w:r>
            <w:r w:rsidR="0084122D" w:rsidRPr="008A03F7">
              <w:rPr>
                <w:rFonts w:ascii="Times New Roman" w:eastAsia="Times New Roman" w:hAnsi="Times New Roman" w:cs="Times New Roman"/>
                <w:b/>
                <w:bCs/>
                <w:sz w:val="20"/>
                <w:szCs w:val="20"/>
                <w:lang w:eastAsia="es-HN"/>
              </w:rPr>
              <w:t xml:space="preserve"> (Moneda nacional)</w:t>
            </w:r>
          </w:p>
        </w:tc>
        <w:tc>
          <w:tcPr>
            <w:tcW w:w="2577" w:type="pct"/>
            <w:tcBorders>
              <w:top w:val="single" w:sz="4" w:space="0" w:color="auto"/>
              <w:left w:val="nil"/>
              <w:bottom w:val="single" w:sz="4" w:space="0" w:color="auto"/>
              <w:right w:val="single" w:sz="4" w:space="0" w:color="auto"/>
            </w:tcBorders>
            <w:shd w:val="clear" w:color="auto" w:fill="auto"/>
            <w:noWrap/>
            <w:vAlign w:val="center"/>
            <w:hideMark/>
          </w:tcPr>
          <w:p w14:paraId="3D091715" w14:textId="47144516" w:rsidR="001D6581" w:rsidRPr="008A03F7" w:rsidRDefault="001C039B" w:rsidP="0084122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L 45,223,844.57</w:t>
            </w:r>
          </w:p>
        </w:tc>
      </w:tr>
      <w:tr w:rsidR="001D6581" w:rsidRPr="001D6581" w14:paraId="59556798" w14:textId="77777777" w:rsidTr="0084122D">
        <w:trPr>
          <w:trHeight w:val="340"/>
        </w:trPr>
        <w:tc>
          <w:tcPr>
            <w:tcW w:w="2423" w:type="pct"/>
            <w:tcBorders>
              <w:top w:val="nil"/>
              <w:left w:val="single" w:sz="4" w:space="0" w:color="auto"/>
              <w:bottom w:val="single" w:sz="4" w:space="0" w:color="auto"/>
              <w:right w:val="single" w:sz="4" w:space="0" w:color="auto"/>
            </w:tcBorders>
            <w:shd w:val="clear" w:color="auto" w:fill="E7E6E6" w:themeFill="background2"/>
            <w:noWrap/>
            <w:vAlign w:val="center"/>
            <w:hideMark/>
          </w:tcPr>
          <w:p w14:paraId="18AA7901" w14:textId="76CD4D7D" w:rsidR="001D6581" w:rsidRPr="008A03F7" w:rsidRDefault="001D6581" w:rsidP="0084122D">
            <w:pPr>
              <w:widowControl/>
              <w:spacing w:line="240" w:lineRule="auto"/>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Tasa</w:t>
            </w:r>
            <w:r w:rsidR="0084122D" w:rsidRPr="008A03F7">
              <w:rPr>
                <w:rFonts w:ascii="Times New Roman" w:eastAsia="Times New Roman" w:hAnsi="Times New Roman" w:cs="Times New Roman"/>
                <w:b/>
                <w:bCs/>
                <w:sz w:val="20"/>
                <w:szCs w:val="20"/>
                <w:lang w:eastAsia="es-HN"/>
              </w:rPr>
              <w:t xml:space="preserve"> (%) </w:t>
            </w:r>
          </w:p>
        </w:tc>
        <w:tc>
          <w:tcPr>
            <w:tcW w:w="2577" w:type="pct"/>
            <w:tcBorders>
              <w:top w:val="nil"/>
              <w:left w:val="nil"/>
              <w:bottom w:val="single" w:sz="4" w:space="0" w:color="auto"/>
              <w:right w:val="single" w:sz="4" w:space="0" w:color="auto"/>
            </w:tcBorders>
            <w:shd w:val="clear" w:color="auto" w:fill="auto"/>
            <w:noWrap/>
            <w:vAlign w:val="center"/>
            <w:hideMark/>
          </w:tcPr>
          <w:p w14:paraId="5EF0DCD9" w14:textId="7C8E41FB" w:rsidR="001D6581" w:rsidRPr="008A03F7" w:rsidRDefault="001C039B" w:rsidP="0084122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10</w:t>
            </w:r>
            <w:r w:rsidR="0084122D" w:rsidRPr="008A03F7">
              <w:rPr>
                <w:rFonts w:ascii="Times New Roman" w:eastAsia="Times New Roman" w:hAnsi="Times New Roman" w:cs="Times New Roman"/>
                <w:sz w:val="20"/>
                <w:szCs w:val="20"/>
                <w:lang w:eastAsia="es-HN"/>
              </w:rPr>
              <w:t xml:space="preserve"> </w:t>
            </w:r>
            <w:r w:rsidR="001D6581" w:rsidRPr="008A03F7">
              <w:rPr>
                <w:rFonts w:ascii="Times New Roman" w:eastAsia="Times New Roman" w:hAnsi="Times New Roman" w:cs="Times New Roman"/>
                <w:sz w:val="20"/>
                <w:szCs w:val="20"/>
                <w:lang w:eastAsia="es-HN"/>
              </w:rPr>
              <w:t>%</w:t>
            </w:r>
          </w:p>
        </w:tc>
      </w:tr>
      <w:tr w:rsidR="001D6581" w:rsidRPr="001D6581" w14:paraId="4C02FF3A" w14:textId="77777777" w:rsidTr="0084122D">
        <w:trPr>
          <w:trHeight w:val="340"/>
        </w:trPr>
        <w:tc>
          <w:tcPr>
            <w:tcW w:w="2423" w:type="pct"/>
            <w:tcBorders>
              <w:top w:val="nil"/>
              <w:left w:val="single" w:sz="4" w:space="0" w:color="auto"/>
              <w:bottom w:val="single" w:sz="4" w:space="0" w:color="auto"/>
              <w:right w:val="single" w:sz="4" w:space="0" w:color="auto"/>
            </w:tcBorders>
            <w:shd w:val="clear" w:color="auto" w:fill="E7E6E6" w:themeFill="background2"/>
            <w:noWrap/>
            <w:vAlign w:val="center"/>
            <w:hideMark/>
          </w:tcPr>
          <w:p w14:paraId="3C74083D" w14:textId="32845B56" w:rsidR="001D6581" w:rsidRPr="008A03F7" w:rsidRDefault="001D6581" w:rsidP="0084122D">
            <w:pPr>
              <w:widowControl/>
              <w:spacing w:line="240" w:lineRule="auto"/>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Plazo</w:t>
            </w:r>
            <w:r w:rsidR="0084122D" w:rsidRPr="008A03F7">
              <w:rPr>
                <w:rFonts w:ascii="Times New Roman" w:eastAsia="Times New Roman" w:hAnsi="Times New Roman" w:cs="Times New Roman"/>
                <w:b/>
                <w:bCs/>
                <w:sz w:val="20"/>
                <w:szCs w:val="20"/>
                <w:lang w:eastAsia="es-HN"/>
              </w:rPr>
              <w:t xml:space="preserve"> (meses)</w:t>
            </w:r>
          </w:p>
        </w:tc>
        <w:tc>
          <w:tcPr>
            <w:tcW w:w="2577" w:type="pct"/>
            <w:tcBorders>
              <w:top w:val="nil"/>
              <w:left w:val="nil"/>
              <w:bottom w:val="single" w:sz="4" w:space="0" w:color="auto"/>
              <w:right w:val="single" w:sz="4" w:space="0" w:color="auto"/>
            </w:tcBorders>
            <w:shd w:val="clear" w:color="auto" w:fill="auto"/>
            <w:noWrap/>
            <w:vAlign w:val="center"/>
            <w:hideMark/>
          </w:tcPr>
          <w:p w14:paraId="4A6CD3B7" w14:textId="77777777" w:rsidR="001D6581" w:rsidRPr="008A03F7" w:rsidRDefault="001D6581" w:rsidP="0084122D">
            <w:pPr>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60</w:t>
            </w:r>
          </w:p>
        </w:tc>
      </w:tr>
      <w:tr w:rsidR="001D6581" w:rsidRPr="001D6581" w14:paraId="2278CEAA" w14:textId="77777777" w:rsidTr="0084122D">
        <w:trPr>
          <w:trHeight w:val="340"/>
        </w:trPr>
        <w:tc>
          <w:tcPr>
            <w:tcW w:w="2423" w:type="pct"/>
            <w:tcBorders>
              <w:top w:val="nil"/>
              <w:left w:val="single" w:sz="4" w:space="0" w:color="auto"/>
              <w:bottom w:val="single" w:sz="4" w:space="0" w:color="auto"/>
              <w:right w:val="single" w:sz="4" w:space="0" w:color="auto"/>
            </w:tcBorders>
            <w:shd w:val="clear" w:color="auto" w:fill="E7E6E6" w:themeFill="background2"/>
            <w:noWrap/>
            <w:vAlign w:val="center"/>
            <w:hideMark/>
          </w:tcPr>
          <w:p w14:paraId="2A06358E" w14:textId="7D45CA35" w:rsidR="001D6581" w:rsidRPr="008A03F7" w:rsidRDefault="001D6581" w:rsidP="0084122D">
            <w:pPr>
              <w:widowControl/>
              <w:spacing w:line="240" w:lineRule="auto"/>
              <w:rPr>
                <w:rFonts w:ascii="Times New Roman" w:eastAsia="Times New Roman" w:hAnsi="Times New Roman" w:cs="Times New Roman"/>
                <w:b/>
                <w:bCs/>
                <w:sz w:val="20"/>
                <w:szCs w:val="20"/>
                <w:lang w:eastAsia="es-HN"/>
              </w:rPr>
            </w:pPr>
            <w:r w:rsidRPr="008A03F7">
              <w:rPr>
                <w:rFonts w:ascii="Times New Roman" w:eastAsia="Times New Roman" w:hAnsi="Times New Roman" w:cs="Times New Roman"/>
                <w:b/>
                <w:bCs/>
                <w:sz w:val="20"/>
                <w:szCs w:val="20"/>
                <w:lang w:eastAsia="es-HN"/>
              </w:rPr>
              <w:t>Pago</w:t>
            </w:r>
            <w:r w:rsidR="0084122D" w:rsidRPr="008A03F7">
              <w:rPr>
                <w:rFonts w:ascii="Times New Roman" w:eastAsia="Times New Roman" w:hAnsi="Times New Roman" w:cs="Times New Roman"/>
                <w:b/>
                <w:bCs/>
                <w:sz w:val="20"/>
                <w:szCs w:val="20"/>
                <w:lang w:eastAsia="es-HN"/>
              </w:rPr>
              <w:t xml:space="preserve"> (Mensualidad moneda Local)</w:t>
            </w:r>
          </w:p>
        </w:tc>
        <w:tc>
          <w:tcPr>
            <w:tcW w:w="2577" w:type="pct"/>
            <w:tcBorders>
              <w:top w:val="nil"/>
              <w:left w:val="nil"/>
              <w:bottom w:val="single" w:sz="4" w:space="0" w:color="auto"/>
              <w:right w:val="single" w:sz="4" w:space="0" w:color="auto"/>
            </w:tcBorders>
            <w:shd w:val="clear" w:color="auto" w:fill="auto"/>
            <w:noWrap/>
            <w:vAlign w:val="center"/>
            <w:hideMark/>
          </w:tcPr>
          <w:p w14:paraId="4B414820" w14:textId="7BFEA2BA" w:rsidR="001D6581" w:rsidRPr="008A03F7" w:rsidRDefault="0084122D" w:rsidP="0084122D">
            <w:pPr>
              <w:keepNext/>
              <w:widowControl/>
              <w:spacing w:line="240" w:lineRule="auto"/>
              <w:rPr>
                <w:rFonts w:ascii="Times New Roman" w:eastAsia="Times New Roman" w:hAnsi="Times New Roman" w:cs="Times New Roman"/>
                <w:sz w:val="20"/>
                <w:szCs w:val="20"/>
                <w:lang w:eastAsia="es-HN"/>
              </w:rPr>
            </w:pPr>
            <w:r w:rsidRPr="008A03F7">
              <w:rPr>
                <w:rFonts w:ascii="Times New Roman" w:eastAsia="Times New Roman" w:hAnsi="Times New Roman" w:cs="Times New Roman"/>
                <w:sz w:val="20"/>
                <w:szCs w:val="20"/>
                <w:lang w:eastAsia="es-HN"/>
              </w:rPr>
              <w:t>L</w:t>
            </w:r>
            <w:r w:rsidR="001C039B" w:rsidRPr="008A03F7">
              <w:rPr>
                <w:rFonts w:ascii="Times New Roman" w:eastAsia="Times New Roman" w:hAnsi="Times New Roman" w:cs="Times New Roman"/>
                <w:sz w:val="20"/>
                <w:szCs w:val="20"/>
                <w:lang w:eastAsia="es-HN"/>
              </w:rPr>
              <w:t xml:space="preserve"> 960,873.05</w:t>
            </w:r>
          </w:p>
        </w:tc>
      </w:tr>
    </w:tbl>
    <w:p w14:paraId="69FB3AE3" w14:textId="7F8E2FA2" w:rsidR="003A1AD1" w:rsidRPr="0084122D" w:rsidRDefault="001A1B2D" w:rsidP="008B7620">
      <w:pPr>
        <w:pStyle w:val="Descripcin"/>
        <w:spacing w:after="0"/>
        <w:rPr>
          <w:rFonts w:ascii="Times New Roman" w:hAnsi="Times New Roman" w:cs="Times New Roman"/>
          <w:b/>
          <w:bCs/>
          <w:i w:val="0"/>
          <w:iCs w:val="0"/>
          <w:color w:val="auto"/>
          <w:sz w:val="22"/>
          <w:szCs w:val="22"/>
        </w:rPr>
      </w:pPr>
      <w:bookmarkStart w:id="423" w:name="_Toc152537754"/>
      <w:bookmarkStart w:id="424" w:name="_Toc158326011"/>
      <w:r>
        <w:rPr>
          <w:rFonts w:ascii="Times New Roman" w:hAnsi="Times New Roman" w:cs="Times New Roman"/>
          <w:b/>
          <w:bCs/>
          <w:i w:val="0"/>
          <w:iCs w:val="0"/>
          <w:color w:val="auto"/>
          <w:sz w:val="22"/>
          <w:szCs w:val="22"/>
        </w:rPr>
        <w:t>Tabla</w:t>
      </w:r>
      <w:r w:rsidR="0084122D" w:rsidRPr="0084122D">
        <w:rPr>
          <w:rFonts w:ascii="Times New Roman" w:hAnsi="Times New Roman" w:cs="Times New Roman"/>
          <w:b/>
          <w:bCs/>
          <w:i w:val="0"/>
          <w:iCs w:val="0"/>
          <w:color w:val="auto"/>
          <w:sz w:val="22"/>
          <w:szCs w:val="22"/>
        </w:rPr>
        <w:t xml:space="preserve"> </w:t>
      </w:r>
      <w:r w:rsidR="0084122D" w:rsidRPr="0084122D">
        <w:rPr>
          <w:rFonts w:ascii="Times New Roman" w:hAnsi="Times New Roman" w:cs="Times New Roman"/>
          <w:b/>
          <w:bCs/>
          <w:i w:val="0"/>
          <w:iCs w:val="0"/>
          <w:color w:val="auto"/>
          <w:sz w:val="22"/>
          <w:szCs w:val="22"/>
        </w:rPr>
        <w:fldChar w:fldCharType="begin"/>
      </w:r>
      <w:r w:rsidR="0084122D" w:rsidRPr="0084122D">
        <w:rPr>
          <w:rFonts w:ascii="Times New Roman" w:hAnsi="Times New Roman" w:cs="Times New Roman"/>
          <w:b/>
          <w:bCs/>
          <w:i w:val="0"/>
          <w:iCs w:val="0"/>
          <w:color w:val="auto"/>
          <w:sz w:val="22"/>
          <w:szCs w:val="22"/>
        </w:rPr>
        <w:instrText xml:space="preserve"> SEQ Ilustración \* ARABIC </w:instrText>
      </w:r>
      <w:r w:rsidR="0084122D" w:rsidRPr="0084122D">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39</w:t>
      </w:r>
      <w:r w:rsidR="0084122D" w:rsidRPr="0084122D">
        <w:rPr>
          <w:rFonts w:ascii="Times New Roman" w:hAnsi="Times New Roman" w:cs="Times New Roman"/>
          <w:b/>
          <w:bCs/>
          <w:i w:val="0"/>
          <w:iCs w:val="0"/>
          <w:color w:val="auto"/>
          <w:sz w:val="22"/>
          <w:szCs w:val="22"/>
        </w:rPr>
        <w:fldChar w:fldCharType="end"/>
      </w:r>
      <w:r w:rsidR="0084122D" w:rsidRPr="0084122D">
        <w:rPr>
          <w:rFonts w:ascii="Times New Roman" w:hAnsi="Times New Roman" w:cs="Times New Roman"/>
          <w:b/>
          <w:bCs/>
          <w:i w:val="0"/>
          <w:iCs w:val="0"/>
          <w:color w:val="auto"/>
          <w:sz w:val="22"/>
          <w:szCs w:val="22"/>
        </w:rPr>
        <w:t>. Resumen de Financiamiento</w:t>
      </w:r>
      <w:bookmarkEnd w:id="423"/>
      <w:bookmarkEnd w:id="424"/>
    </w:p>
    <w:p w14:paraId="0934B7FA" w14:textId="233FC05F" w:rsidR="0084122D" w:rsidRDefault="0084122D" w:rsidP="008B7620">
      <w:pPr>
        <w:rPr>
          <w:rFonts w:ascii="Times New Roman" w:hAnsi="Times New Roman" w:cs="Times New Roman"/>
        </w:rPr>
      </w:pPr>
      <w:r w:rsidRPr="0084122D">
        <w:rPr>
          <w:rFonts w:ascii="Times New Roman" w:hAnsi="Times New Roman" w:cs="Times New Roman"/>
        </w:rPr>
        <w:t>Fuente: Elaboración Propia</w:t>
      </w:r>
    </w:p>
    <w:p w14:paraId="3A5B08C5" w14:textId="77777777" w:rsidR="0084122D" w:rsidRDefault="0084122D" w:rsidP="0084122D">
      <w:pPr>
        <w:rPr>
          <w:rFonts w:ascii="Times New Roman" w:hAnsi="Times New Roman" w:cs="Times New Roman"/>
        </w:rPr>
      </w:pPr>
    </w:p>
    <w:tbl>
      <w:tblPr>
        <w:tblW w:w="5000" w:type="pct"/>
        <w:shd w:val="clear" w:color="auto" w:fill="FFFFFF" w:themeFill="background1"/>
        <w:tblCellMar>
          <w:left w:w="70" w:type="dxa"/>
          <w:right w:w="70" w:type="dxa"/>
        </w:tblCellMar>
        <w:tblLook w:val="04A0" w:firstRow="1" w:lastRow="0" w:firstColumn="1" w:lastColumn="0" w:noHBand="0" w:noVBand="1"/>
      </w:tblPr>
      <w:tblGrid>
        <w:gridCol w:w="1817"/>
        <w:gridCol w:w="1254"/>
        <w:gridCol w:w="1189"/>
        <w:gridCol w:w="1189"/>
        <w:gridCol w:w="1253"/>
        <w:gridCol w:w="1253"/>
        <w:gridCol w:w="1395"/>
      </w:tblGrid>
      <w:tr w:rsidR="00130F90" w:rsidRPr="00130F90" w14:paraId="1138003E" w14:textId="77777777" w:rsidTr="00130F90">
        <w:trPr>
          <w:trHeight w:val="300"/>
        </w:trPr>
        <w:tc>
          <w:tcPr>
            <w:tcW w:w="971" w:type="pct"/>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14:paraId="4F67DCE8" w14:textId="77777777" w:rsidR="001A1B2D" w:rsidRPr="00130F90" w:rsidRDefault="001A1B2D" w:rsidP="00130F90">
            <w:pPr>
              <w:widowControl/>
              <w:spacing w:line="240" w:lineRule="auto"/>
              <w:rPr>
                <w:rFonts w:ascii="Times New Roman" w:eastAsia="Times New Roman" w:hAnsi="Times New Roman" w:cs="Times New Roman"/>
                <w:color w:val="000000"/>
                <w:sz w:val="20"/>
                <w:szCs w:val="20"/>
                <w:lang w:eastAsia="es-HN"/>
              </w:rPr>
            </w:pPr>
            <w:r w:rsidRPr="00130F90">
              <w:rPr>
                <w:rFonts w:ascii="Times New Roman" w:eastAsia="Times New Roman" w:hAnsi="Times New Roman" w:cs="Times New Roman"/>
                <w:color w:val="000000"/>
                <w:sz w:val="20"/>
                <w:szCs w:val="20"/>
                <w:lang w:eastAsia="es-HN"/>
              </w:rPr>
              <w:t>Detalle</w:t>
            </w:r>
          </w:p>
        </w:tc>
        <w:tc>
          <w:tcPr>
            <w:tcW w:w="670"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5E928F70" w14:textId="77777777" w:rsidR="001A1B2D" w:rsidRPr="00130F90" w:rsidRDefault="001A1B2D" w:rsidP="00130F90">
            <w:pPr>
              <w:widowControl/>
              <w:spacing w:line="240" w:lineRule="auto"/>
              <w:rPr>
                <w:rFonts w:ascii="Times New Roman" w:eastAsia="Times New Roman" w:hAnsi="Times New Roman" w:cs="Times New Roman"/>
                <w:color w:val="000000"/>
                <w:sz w:val="20"/>
                <w:szCs w:val="20"/>
                <w:lang w:eastAsia="es-HN"/>
              </w:rPr>
            </w:pPr>
            <w:r w:rsidRPr="00130F90">
              <w:rPr>
                <w:rFonts w:ascii="Times New Roman" w:eastAsia="Times New Roman" w:hAnsi="Times New Roman" w:cs="Times New Roman"/>
                <w:color w:val="000000"/>
                <w:sz w:val="20"/>
                <w:szCs w:val="20"/>
                <w:lang w:eastAsia="es-HN"/>
              </w:rPr>
              <w:t>Año 1</w:t>
            </w:r>
          </w:p>
        </w:tc>
        <w:tc>
          <w:tcPr>
            <w:tcW w:w="636"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3795AFC1" w14:textId="77777777" w:rsidR="001A1B2D" w:rsidRPr="00130F90" w:rsidRDefault="001A1B2D" w:rsidP="00130F90">
            <w:pPr>
              <w:widowControl/>
              <w:spacing w:line="240" w:lineRule="auto"/>
              <w:rPr>
                <w:rFonts w:ascii="Times New Roman" w:eastAsia="Times New Roman" w:hAnsi="Times New Roman" w:cs="Times New Roman"/>
                <w:color w:val="000000"/>
                <w:sz w:val="20"/>
                <w:szCs w:val="20"/>
                <w:lang w:eastAsia="es-HN"/>
              </w:rPr>
            </w:pPr>
            <w:r w:rsidRPr="00130F90">
              <w:rPr>
                <w:rFonts w:ascii="Times New Roman" w:eastAsia="Times New Roman" w:hAnsi="Times New Roman" w:cs="Times New Roman"/>
                <w:color w:val="000000"/>
                <w:sz w:val="20"/>
                <w:szCs w:val="20"/>
                <w:lang w:eastAsia="es-HN"/>
              </w:rPr>
              <w:t>Año 2</w:t>
            </w:r>
          </w:p>
        </w:tc>
        <w:tc>
          <w:tcPr>
            <w:tcW w:w="636"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04844074" w14:textId="77777777" w:rsidR="001A1B2D" w:rsidRPr="00130F90" w:rsidRDefault="001A1B2D" w:rsidP="00130F90">
            <w:pPr>
              <w:widowControl/>
              <w:spacing w:line="240" w:lineRule="auto"/>
              <w:rPr>
                <w:rFonts w:ascii="Times New Roman" w:eastAsia="Times New Roman" w:hAnsi="Times New Roman" w:cs="Times New Roman"/>
                <w:color w:val="000000"/>
                <w:sz w:val="20"/>
                <w:szCs w:val="20"/>
                <w:lang w:eastAsia="es-HN"/>
              </w:rPr>
            </w:pPr>
            <w:r w:rsidRPr="00130F90">
              <w:rPr>
                <w:rFonts w:ascii="Times New Roman" w:eastAsia="Times New Roman" w:hAnsi="Times New Roman" w:cs="Times New Roman"/>
                <w:color w:val="000000"/>
                <w:sz w:val="20"/>
                <w:szCs w:val="20"/>
                <w:lang w:eastAsia="es-HN"/>
              </w:rPr>
              <w:t>Año 3</w:t>
            </w:r>
          </w:p>
        </w:tc>
        <w:tc>
          <w:tcPr>
            <w:tcW w:w="670"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60A9649A" w14:textId="77777777" w:rsidR="001A1B2D" w:rsidRPr="00130F90" w:rsidRDefault="001A1B2D" w:rsidP="00130F90">
            <w:pPr>
              <w:widowControl/>
              <w:spacing w:line="240" w:lineRule="auto"/>
              <w:rPr>
                <w:rFonts w:ascii="Times New Roman" w:eastAsia="Times New Roman" w:hAnsi="Times New Roman" w:cs="Times New Roman"/>
                <w:color w:val="000000"/>
                <w:sz w:val="20"/>
                <w:szCs w:val="20"/>
                <w:lang w:eastAsia="es-HN"/>
              </w:rPr>
            </w:pPr>
            <w:r w:rsidRPr="00130F90">
              <w:rPr>
                <w:rFonts w:ascii="Times New Roman" w:eastAsia="Times New Roman" w:hAnsi="Times New Roman" w:cs="Times New Roman"/>
                <w:color w:val="000000"/>
                <w:sz w:val="20"/>
                <w:szCs w:val="20"/>
                <w:lang w:eastAsia="es-HN"/>
              </w:rPr>
              <w:t>Año 4</w:t>
            </w:r>
          </w:p>
        </w:tc>
        <w:tc>
          <w:tcPr>
            <w:tcW w:w="670"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5D854634" w14:textId="77777777" w:rsidR="001A1B2D" w:rsidRPr="00130F90" w:rsidRDefault="001A1B2D" w:rsidP="00130F90">
            <w:pPr>
              <w:widowControl/>
              <w:spacing w:line="240" w:lineRule="auto"/>
              <w:rPr>
                <w:rFonts w:ascii="Times New Roman" w:eastAsia="Times New Roman" w:hAnsi="Times New Roman" w:cs="Times New Roman"/>
                <w:color w:val="000000"/>
                <w:sz w:val="20"/>
                <w:szCs w:val="20"/>
                <w:lang w:eastAsia="es-HN"/>
              </w:rPr>
            </w:pPr>
            <w:r w:rsidRPr="00130F90">
              <w:rPr>
                <w:rFonts w:ascii="Times New Roman" w:eastAsia="Times New Roman" w:hAnsi="Times New Roman" w:cs="Times New Roman"/>
                <w:color w:val="000000"/>
                <w:sz w:val="20"/>
                <w:szCs w:val="20"/>
                <w:lang w:eastAsia="es-HN"/>
              </w:rPr>
              <w:t>Año 5</w:t>
            </w:r>
          </w:p>
        </w:tc>
        <w:tc>
          <w:tcPr>
            <w:tcW w:w="746"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5CE3260F" w14:textId="07DF5221" w:rsidR="001A1B2D" w:rsidRPr="00130F90" w:rsidRDefault="001A1B2D" w:rsidP="00130F90">
            <w:pPr>
              <w:widowControl/>
              <w:spacing w:line="240" w:lineRule="auto"/>
              <w:rPr>
                <w:rFonts w:ascii="Times New Roman" w:eastAsia="Times New Roman" w:hAnsi="Times New Roman" w:cs="Times New Roman"/>
                <w:color w:val="000000"/>
                <w:sz w:val="20"/>
                <w:szCs w:val="20"/>
                <w:lang w:eastAsia="es-HN"/>
              </w:rPr>
            </w:pPr>
            <w:r w:rsidRPr="00130F90">
              <w:rPr>
                <w:rFonts w:ascii="Times New Roman" w:eastAsia="Times New Roman" w:hAnsi="Times New Roman" w:cs="Times New Roman"/>
                <w:color w:val="000000"/>
                <w:sz w:val="20"/>
                <w:szCs w:val="20"/>
                <w:lang w:eastAsia="es-HN"/>
              </w:rPr>
              <w:t>Total</w:t>
            </w:r>
          </w:p>
        </w:tc>
      </w:tr>
      <w:tr w:rsidR="00130F90" w:rsidRPr="00130F90" w14:paraId="7CEA94A3" w14:textId="77777777" w:rsidTr="00130F90">
        <w:trPr>
          <w:trHeight w:val="300"/>
        </w:trPr>
        <w:tc>
          <w:tcPr>
            <w:tcW w:w="971"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2C6E087E" w14:textId="32B231D1" w:rsidR="00130F90" w:rsidRPr="00130F90" w:rsidRDefault="00130F90" w:rsidP="00130F90">
            <w:pPr>
              <w:widowControl/>
              <w:spacing w:line="240" w:lineRule="auto"/>
              <w:rPr>
                <w:rFonts w:ascii="Times New Roman" w:eastAsia="Times New Roman" w:hAnsi="Times New Roman" w:cs="Times New Roman"/>
                <w:b/>
                <w:bCs/>
                <w:color w:val="000000"/>
                <w:sz w:val="20"/>
                <w:szCs w:val="20"/>
                <w:lang w:eastAsia="es-HN"/>
              </w:rPr>
            </w:pPr>
            <w:r w:rsidRPr="00130F90">
              <w:rPr>
                <w:rFonts w:ascii="Times New Roman" w:eastAsia="Times New Roman" w:hAnsi="Times New Roman" w:cs="Times New Roman"/>
                <w:b/>
                <w:bCs/>
                <w:color w:val="000000"/>
                <w:sz w:val="20"/>
                <w:szCs w:val="20"/>
                <w:lang w:eastAsia="es-HN"/>
              </w:rPr>
              <w:t xml:space="preserve">Gastos Financieros </w:t>
            </w:r>
          </w:p>
        </w:tc>
        <w:tc>
          <w:tcPr>
            <w:tcW w:w="670" w:type="pct"/>
            <w:tcBorders>
              <w:top w:val="nil"/>
              <w:left w:val="nil"/>
              <w:bottom w:val="single" w:sz="4" w:space="0" w:color="auto"/>
              <w:right w:val="single" w:sz="4" w:space="0" w:color="auto"/>
            </w:tcBorders>
            <w:shd w:val="clear" w:color="auto" w:fill="FFFFFF" w:themeFill="background1"/>
            <w:noWrap/>
            <w:vAlign w:val="center"/>
            <w:hideMark/>
          </w:tcPr>
          <w:p w14:paraId="14488592" w14:textId="1AD14FA4"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sidRPr="00130F90">
              <w:rPr>
                <w:rFonts w:ascii="Times New Roman" w:hAnsi="Times New Roman" w:cs="Times New Roman"/>
                <w:sz w:val="20"/>
                <w:szCs w:val="20"/>
              </w:rPr>
              <w:t xml:space="preserve">L4,192,088 </w:t>
            </w:r>
          </w:p>
        </w:tc>
        <w:tc>
          <w:tcPr>
            <w:tcW w:w="636" w:type="pct"/>
            <w:tcBorders>
              <w:top w:val="nil"/>
              <w:left w:val="nil"/>
              <w:bottom w:val="single" w:sz="4" w:space="0" w:color="auto"/>
              <w:right w:val="single" w:sz="4" w:space="0" w:color="auto"/>
            </w:tcBorders>
            <w:shd w:val="clear" w:color="auto" w:fill="FFFFFF" w:themeFill="background1"/>
            <w:noWrap/>
            <w:vAlign w:val="center"/>
            <w:hideMark/>
          </w:tcPr>
          <w:p w14:paraId="3D38E391" w14:textId="6C5120B5"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3,423,663 </w:t>
            </w:r>
          </w:p>
        </w:tc>
        <w:tc>
          <w:tcPr>
            <w:tcW w:w="636" w:type="pct"/>
            <w:tcBorders>
              <w:top w:val="nil"/>
              <w:left w:val="nil"/>
              <w:bottom w:val="single" w:sz="4" w:space="0" w:color="auto"/>
              <w:right w:val="single" w:sz="4" w:space="0" w:color="auto"/>
            </w:tcBorders>
            <w:shd w:val="clear" w:color="auto" w:fill="FFFFFF" w:themeFill="background1"/>
            <w:noWrap/>
            <w:vAlign w:val="center"/>
            <w:hideMark/>
          </w:tcPr>
          <w:p w14:paraId="4A7F0DFD" w14:textId="10BCB318"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2,574,773 </w:t>
            </w:r>
          </w:p>
        </w:tc>
        <w:tc>
          <w:tcPr>
            <w:tcW w:w="670" w:type="pct"/>
            <w:tcBorders>
              <w:top w:val="nil"/>
              <w:left w:val="nil"/>
              <w:bottom w:val="single" w:sz="4" w:space="0" w:color="auto"/>
              <w:right w:val="single" w:sz="4" w:space="0" w:color="auto"/>
            </w:tcBorders>
            <w:shd w:val="clear" w:color="auto" w:fill="FFFFFF" w:themeFill="background1"/>
            <w:noWrap/>
            <w:vAlign w:val="center"/>
            <w:hideMark/>
          </w:tcPr>
          <w:p w14:paraId="0748745C" w14:textId="37EF022D"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1,636,994 </w:t>
            </w:r>
          </w:p>
        </w:tc>
        <w:tc>
          <w:tcPr>
            <w:tcW w:w="670" w:type="pct"/>
            <w:tcBorders>
              <w:top w:val="nil"/>
              <w:left w:val="nil"/>
              <w:bottom w:val="single" w:sz="4" w:space="0" w:color="auto"/>
              <w:right w:val="single" w:sz="4" w:space="0" w:color="auto"/>
            </w:tcBorders>
            <w:shd w:val="clear" w:color="auto" w:fill="FFFFFF" w:themeFill="background1"/>
            <w:noWrap/>
            <w:vAlign w:val="center"/>
            <w:hideMark/>
          </w:tcPr>
          <w:p w14:paraId="01A4B1E9" w14:textId="6F403B74"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601,018.00 </w:t>
            </w:r>
          </w:p>
        </w:tc>
        <w:tc>
          <w:tcPr>
            <w:tcW w:w="746" w:type="pct"/>
            <w:tcBorders>
              <w:top w:val="nil"/>
              <w:left w:val="nil"/>
              <w:bottom w:val="single" w:sz="4" w:space="0" w:color="auto"/>
              <w:right w:val="single" w:sz="4" w:space="0" w:color="auto"/>
            </w:tcBorders>
            <w:shd w:val="clear" w:color="auto" w:fill="FFFFFF" w:themeFill="background1"/>
            <w:noWrap/>
            <w:vAlign w:val="center"/>
            <w:hideMark/>
          </w:tcPr>
          <w:p w14:paraId="2649EBDF" w14:textId="41E84CBE" w:rsidR="00130F90" w:rsidRPr="00130F90" w:rsidRDefault="00130F90" w:rsidP="00130F90">
            <w:pPr>
              <w:widowControl/>
              <w:spacing w:line="240" w:lineRule="auto"/>
              <w:rPr>
                <w:rFonts w:ascii="Times New Roman" w:eastAsia="Times New Roman" w:hAnsi="Times New Roman" w:cs="Times New Roman"/>
                <w:b/>
                <w:bCs/>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12,428,538 </w:t>
            </w:r>
          </w:p>
        </w:tc>
      </w:tr>
      <w:tr w:rsidR="00130F90" w:rsidRPr="00130F90" w14:paraId="7D80D77E" w14:textId="77777777" w:rsidTr="00130F90">
        <w:trPr>
          <w:trHeight w:val="300"/>
        </w:trPr>
        <w:tc>
          <w:tcPr>
            <w:tcW w:w="971"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4E55399F" w14:textId="2C6116FB" w:rsidR="00130F90" w:rsidRPr="00130F90" w:rsidRDefault="00130F90" w:rsidP="00130F90">
            <w:pPr>
              <w:widowControl/>
              <w:spacing w:line="240" w:lineRule="auto"/>
              <w:rPr>
                <w:rFonts w:ascii="Times New Roman" w:eastAsia="Times New Roman" w:hAnsi="Times New Roman" w:cs="Times New Roman"/>
                <w:b/>
                <w:bCs/>
                <w:color w:val="000000"/>
                <w:sz w:val="20"/>
                <w:szCs w:val="20"/>
                <w:lang w:eastAsia="es-HN"/>
              </w:rPr>
            </w:pPr>
            <w:r w:rsidRPr="00130F90">
              <w:rPr>
                <w:rFonts w:ascii="Times New Roman" w:eastAsia="Times New Roman" w:hAnsi="Times New Roman" w:cs="Times New Roman"/>
                <w:b/>
                <w:bCs/>
                <w:color w:val="000000"/>
                <w:sz w:val="20"/>
                <w:szCs w:val="20"/>
                <w:lang w:eastAsia="es-HN"/>
              </w:rPr>
              <w:t>Pago a Préstamo</w:t>
            </w:r>
          </w:p>
        </w:tc>
        <w:tc>
          <w:tcPr>
            <w:tcW w:w="670" w:type="pct"/>
            <w:tcBorders>
              <w:top w:val="nil"/>
              <w:left w:val="nil"/>
              <w:bottom w:val="single" w:sz="4" w:space="0" w:color="auto"/>
              <w:right w:val="single" w:sz="4" w:space="0" w:color="auto"/>
            </w:tcBorders>
            <w:shd w:val="clear" w:color="auto" w:fill="FFFFFF" w:themeFill="background1"/>
            <w:noWrap/>
            <w:vAlign w:val="center"/>
            <w:hideMark/>
          </w:tcPr>
          <w:p w14:paraId="3690697F" w14:textId="394A98D6"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7,338,388.</w:t>
            </w:r>
          </w:p>
        </w:tc>
        <w:tc>
          <w:tcPr>
            <w:tcW w:w="636" w:type="pct"/>
            <w:tcBorders>
              <w:top w:val="nil"/>
              <w:left w:val="nil"/>
              <w:bottom w:val="single" w:sz="4" w:space="0" w:color="auto"/>
              <w:right w:val="single" w:sz="4" w:space="0" w:color="auto"/>
            </w:tcBorders>
            <w:shd w:val="clear" w:color="auto" w:fill="FFFFFF" w:themeFill="background1"/>
            <w:noWrap/>
            <w:vAlign w:val="center"/>
            <w:hideMark/>
          </w:tcPr>
          <w:p w14:paraId="5D2BF3B8" w14:textId="02A3F2F6"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8,106,813 </w:t>
            </w:r>
          </w:p>
        </w:tc>
        <w:tc>
          <w:tcPr>
            <w:tcW w:w="636" w:type="pct"/>
            <w:tcBorders>
              <w:top w:val="nil"/>
              <w:left w:val="nil"/>
              <w:bottom w:val="single" w:sz="4" w:space="0" w:color="auto"/>
              <w:right w:val="single" w:sz="4" w:space="0" w:color="auto"/>
            </w:tcBorders>
            <w:shd w:val="clear" w:color="auto" w:fill="FFFFFF" w:themeFill="background1"/>
            <w:noWrap/>
            <w:vAlign w:val="center"/>
            <w:hideMark/>
          </w:tcPr>
          <w:p w14:paraId="7A31B7BA" w14:textId="1C9FD8F6"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8,955,702 </w:t>
            </w:r>
          </w:p>
        </w:tc>
        <w:tc>
          <w:tcPr>
            <w:tcW w:w="670" w:type="pct"/>
            <w:tcBorders>
              <w:top w:val="nil"/>
              <w:left w:val="nil"/>
              <w:bottom w:val="single" w:sz="4" w:space="0" w:color="auto"/>
              <w:right w:val="single" w:sz="4" w:space="0" w:color="auto"/>
            </w:tcBorders>
            <w:shd w:val="clear" w:color="auto" w:fill="FFFFFF" w:themeFill="background1"/>
            <w:noWrap/>
            <w:vAlign w:val="center"/>
            <w:hideMark/>
          </w:tcPr>
          <w:p w14:paraId="60624B43" w14:textId="192A0114"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9,893,481 </w:t>
            </w:r>
          </w:p>
        </w:tc>
        <w:tc>
          <w:tcPr>
            <w:tcW w:w="670" w:type="pct"/>
            <w:tcBorders>
              <w:top w:val="nil"/>
              <w:left w:val="nil"/>
              <w:bottom w:val="single" w:sz="4" w:space="0" w:color="auto"/>
              <w:right w:val="single" w:sz="4" w:space="0" w:color="auto"/>
            </w:tcBorders>
            <w:shd w:val="clear" w:color="auto" w:fill="FFFFFF" w:themeFill="background1"/>
            <w:noWrap/>
            <w:vAlign w:val="center"/>
            <w:hideMark/>
          </w:tcPr>
          <w:p w14:paraId="35EE2A5F" w14:textId="6FA51A88"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10,929,458 </w:t>
            </w:r>
          </w:p>
        </w:tc>
        <w:tc>
          <w:tcPr>
            <w:tcW w:w="746" w:type="pct"/>
            <w:tcBorders>
              <w:top w:val="nil"/>
              <w:left w:val="nil"/>
              <w:bottom w:val="single" w:sz="4" w:space="0" w:color="auto"/>
              <w:right w:val="single" w:sz="4" w:space="0" w:color="auto"/>
            </w:tcBorders>
            <w:shd w:val="clear" w:color="auto" w:fill="FFFFFF" w:themeFill="background1"/>
            <w:noWrap/>
            <w:vAlign w:val="center"/>
            <w:hideMark/>
          </w:tcPr>
          <w:p w14:paraId="0CDC60F9" w14:textId="49BB9D4A" w:rsidR="00130F90" w:rsidRPr="00130F90" w:rsidRDefault="00130F90" w:rsidP="00130F90">
            <w:pPr>
              <w:widowControl/>
              <w:spacing w:line="240" w:lineRule="auto"/>
              <w:rPr>
                <w:rFonts w:ascii="Times New Roman" w:eastAsia="Times New Roman" w:hAnsi="Times New Roman" w:cs="Times New Roman"/>
                <w:b/>
                <w:bCs/>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45,223,844.</w:t>
            </w:r>
          </w:p>
        </w:tc>
      </w:tr>
      <w:tr w:rsidR="00130F90" w:rsidRPr="00130F90" w14:paraId="7F45C34A" w14:textId="77777777" w:rsidTr="00130F90">
        <w:trPr>
          <w:trHeight w:val="300"/>
        </w:trPr>
        <w:tc>
          <w:tcPr>
            <w:tcW w:w="971"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52D7EEF7" w14:textId="3E6DFBC2" w:rsidR="00130F90" w:rsidRPr="00130F90" w:rsidRDefault="00130F90" w:rsidP="00130F90">
            <w:pPr>
              <w:widowControl/>
              <w:spacing w:line="240" w:lineRule="auto"/>
              <w:rPr>
                <w:rFonts w:ascii="Times New Roman" w:eastAsia="Times New Roman" w:hAnsi="Times New Roman" w:cs="Times New Roman"/>
                <w:b/>
                <w:bCs/>
                <w:color w:val="000000"/>
                <w:sz w:val="20"/>
                <w:szCs w:val="20"/>
                <w:lang w:eastAsia="es-HN"/>
              </w:rPr>
            </w:pPr>
            <w:r w:rsidRPr="00130F90">
              <w:rPr>
                <w:rFonts w:ascii="Times New Roman" w:eastAsia="Times New Roman" w:hAnsi="Times New Roman" w:cs="Times New Roman"/>
                <w:b/>
                <w:bCs/>
                <w:color w:val="000000"/>
                <w:sz w:val="20"/>
                <w:szCs w:val="20"/>
                <w:lang w:eastAsia="es-HN"/>
              </w:rPr>
              <w:t>Flujo caja total</w:t>
            </w:r>
          </w:p>
        </w:tc>
        <w:tc>
          <w:tcPr>
            <w:tcW w:w="670" w:type="pct"/>
            <w:tcBorders>
              <w:top w:val="nil"/>
              <w:left w:val="nil"/>
              <w:bottom w:val="single" w:sz="4" w:space="0" w:color="auto"/>
              <w:right w:val="single" w:sz="4" w:space="0" w:color="auto"/>
            </w:tcBorders>
            <w:shd w:val="clear" w:color="auto" w:fill="FFFFFF" w:themeFill="background1"/>
            <w:noWrap/>
            <w:vAlign w:val="center"/>
            <w:hideMark/>
          </w:tcPr>
          <w:p w14:paraId="40F74CAD" w14:textId="43E7DB14"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11,530,476 </w:t>
            </w:r>
          </w:p>
        </w:tc>
        <w:tc>
          <w:tcPr>
            <w:tcW w:w="636" w:type="pct"/>
            <w:tcBorders>
              <w:top w:val="nil"/>
              <w:left w:val="nil"/>
              <w:bottom w:val="single" w:sz="4" w:space="0" w:color="auto"/>
              <w:right w:val="single" w:sz="4" w:space="0" w:color="auto"/>
            </w:tcBorders>
            <w:shd w:val="clear" w:color="auto" w:fill="FFFFFF" w:themeFill="background1"/>
            <w:noWrap/>
            <w:vAlign w:val="center"/>
            <w:hideMark/>
          </w:tcPr>
          <w:p w14:paraId="6A45659B" w14:textId="4C6B4FFB"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11,530,476</w:t>
            </w:r>
          </w:p>
        </w:tc>
        <w:tc>
          <w:tcPr>
            <w:tcW w:w="636" w:type="pct"/>
            <w:tcBorders>
              <w:top w:val="nil"/>
              <w:left w:val="nil"/>
              <w:bottom w:val="single" w:sz="4" w:space="0" w:color="auto"/>
              <w:right w:val="single" w:sz="4" w:space="0" w:color="auto"/>
            </w:tcBorders>
            <w:shd w:val="clear" w:color="auto" w:fill="FFFFFF" w:themeFill="background1"/>
            <w:noWrap/>
            <w:vAlign w:val="center"/>
            <w:hideMark/>
          </w:tcPr>
          <w:p w14:paraId="0357E692" w14:textId="2F36CFB5"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11,530,476 </w:t>
            </w:r>
          </w:p>
        </w:tc>
        <w:tc>
          <w:tcPr>
            <w:tcW w:w="670" w:type="pct"/>
            <w:tcBorders>
              <w:top w:val="nil"/>
              <w:left w:val="nil"/>
              <w:bottom w:val="single" w:sz="4" w:space="0" w:color="auto"/>
              <w:right w:val="single" w:sz="4" w:space="0" w:color="auto"/>
            </w:tcBorders>
            <w:shd w:val="clear" w:color="auto" w:fill="FFFFFF" w:themeFill="background1"/>
            <w:noWrap/>
            <w:vAlign w:val="center"/>
            <w:hideMark/>
          </w:tcPr>
          <w:p w14:paraId="5E351ACC" w14:textId="61DCA1CC"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11,530,476 </w:t>
            </w:r>
          </w:p>
        </w:tc>
        <w:tc>
          <w:tcPr>
            <w:tcW w:w="670" w:type="pct"/>
            <w:tcBorders>
              <w:top w:val="nil"/>
              <w:left w:val="nil"/>
              <w:bottom w:val="single" w:sz="4" w:space="0" w:color="auto"/>
              <w:right w:val="single" w:sz="4" w:space="0" w:color="auto"/>
            </w:tcBorders>
            <w:shd w:val="clear" w:color="auto" w:fill="FFFFFF" w:themeFill="background1"/>
            <w:noWrap/>
            <w:vAlign w:val="center"/>
            <w:hideMark/>
          </w:tcPr>
          <w:p w14:paraId="3651E0F2" w14:textId="681BAEFB" w:rsidR="00130F90" w:rsidRPr="00130F90" w:rsidRDefault="00130F90" w:rsidP="00130F90">
            <w:pPr>
              <w:widowControl/>
              <w:spacing w:line="240" w:lineRule="auto"/>
              <w:rPr>
                <w:rFonts w:ascii="Times New Roman" w:eastAsia="Times New Roman" w:hAnsi="Times New Roman" w:cs="Times New Roman"/>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11,530,476</w:t>
            </w:r>
          </w:p>
        </w:tc>
        <w:tc>
          <w:tcPr>
            <w:tcW w:w="746" w:type="pct"/>
            <w:tcBorders>
              <w:top w:val="nil"/>
              <w:left w:val="nil"/>
              <w:bottom w:val="single" w:sz="4" w:space="0" w:color="auto"/>
              <w:right w:val="single" w:sz="4" w:space="0" w:color="auto"/>
            </w:tcBorders>
            <w:shd w:val="clear" w:color="auto" w:fill="FFFFFF" w:themeFill="background1"/>
            <w:noWrap/>
            <w:vAlign w:val="center"/>
            <w:hideMark/>
          </w:tcPr>
          <w:p w14:paraId="7E2F7FC6" w14:textId="0571DB81" w:rsidR="00130F90" w:rsidRPr="00130F90" w:rsidRDefault="00130F90" w:rsidP="00130F90">
            <w:pPr>
              <w:keepNext/>
              <w:widowControl/>
              <w:spacing w:line="240" w:lineRule="auto"/>
              <w:rPr>
                <w:rFonts w:ascii="Times New Roman" w:eastAsia="Times New Roman" w:hAnsi="Times New Roman" w:cs="Times New Roman"/>
                <w:b/>
                <w:bCs/>
                <w:sz w:val="20"/>
                <w:szCs w:val="20"/>
                <w:lang w:eastAsia="es-HN"/>
              </w:rPr>
            </w:pPr>
            <w:r>
              <w:rPr>
                <w:rFonts w:ascii="Times New Roman" w:hAnsi="Times New Roman" w:cs="Times New Roman"/>
                <w:sz w:val="20"/>
                <w:szCs w:val="20"/>
              </w:rPr>
              <w:t>L</w:t>
            </w:r>
            <w:r w:rsidRPr="00130F90">
              <w:rPr>
                <w:rFonts w:ascii="Times New Roman" w:hAnsi="Times New Roman" w:cs="Times New Roman"/>
                <w:sz w:val="20"/>
                <w:szCs w:val="20"/>
              </w:rPr>
              <w:t xml:space="preserve">57,652,382 </w:t>
            </w:r>
          </w:p>
        </w:tc>
      </w:tr>
    </w:tbl>
    <w:p w14:paraId="404FE5B9" w14:textId="23B20513" w:rsidR="0084122D" w:rsidRPr="001A1B2D" w:rsidRDefault="001A1B2D" w:rsidP="008B7620">
      <w:pPr>
        <w:pStyle w:val="Descripcin"/>
        <w:spacing w:after="0"/>
        <w:rPr>
          <w:rFonts w:ascii="Times New Roman" w:hAnsi="Times New Roman" w:cs="Times New Roman"/>
          <w:b/>
          <w:bCs/>
          <w:i w:val="0"/>
          <w:iCs w:val="0"/>
          <w:color w:val="auto"/>
          <w:sz w:val="22"/>
          <w:szCs w:val="22"/>
        </w:rPr>
      </w:pPr>
      <w:bookmarkStart w:id="425" w:name="_Toc152537755"/>
      <w:bookmarkStart w:id="426" w:name="_Toc158326012"/>
      <w:r>
        <w:rPr>
          <w:rFonts w:ascii="Times New Roman" w:hAnsi="Times New Roman" w:cs="Times New Roman"/>
          <w:b/>
          <w:bCs/>
          <w:i w:val="0"/>
          <w:iCs w:val="0"/>
          <w:color w:val="auto"/>
          <w:sz w:val="22"/>
          <w:szCs w:val="22"/>
        </w:rPr>
        <w:t>Tabla</w:t>
      </w:r>
      <w:r w:rsidRPr="001A1B2D">
        <w:rPr>
          <w:rFonts w:ascii="Times New Roman" w:hAnsi="Times New Roman" w:cs="Times New Roman"/>
          <w:b/>
          <w:bCs/>
          <w:i w:val="0"/>
          <w:iCs w:val="0"/>
          <w:color w:val="auto"/>
          <w:sz w:val="22"/>
          <w:szCs w:val="22"/>
        </w:rPr>
        <w:t xml:space="preserve"> </w:t>
      </w:r>
      <w:r w:rsidRPr="001A1B2D">
        <w:rPr>
          <w:rFonts w:ascii="Times New Roman" w:hAnsi="Times New Roman" w:cs="Times New Roman"/>
          <w:b/>
          <w:bCs/>
          <w:i w:val="0"/>
          <w:iCs w:val="0"/>
          <w:color w:val="auto"/>
          <w:sz w:val="22"/>
          <w:szCs w:val="22"/>
        </w:rPr>
        <w:fldChar w:fldCharType="begin"/>
      </w:r>
      <w:r w:rsidRPr="001A1B2D">
        <w:rPr>
          <w:rFonts w:ascii="Times New Roman" w:hAnsi="Times New Roman" w:cs="Times New Roman"/>
          <w:b/>
          <w:bCs/>
          <w:i w:val="0"/>
          <w:iCs w:val="0"/>
          <w:color w:val="auto"/>
          <w:sz w:val="22"/>
          <w:szCs w:val="22"/>
        </w:rPr>
        <w:instrText xml:space="preserve"> SEQ Ilustración \* ARABIC </w:instrText>
      </w:r>
      <w:r w:rsidRPr="001A1B2D">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40</w:t>
      </w:r>
      <w:r w:rsidRPr="001A1B2D">
        <w:rPr>
          <w:rFonts w:ascii="Times New Roman" w:hAnsi="Times New Roman" w:cs="Times New Roman"/>
          <w:b/>
          <w:bCs/>
          <w:i w:val="0"/>
          <w:iCs w:val="0"/>
          <w:color w:val="auto"/>
          <w:sz w:val="22"/>
          <w:szCs w:val="22"/>
        </w:rPr>
        <w:fldChar w:fldCharType="end"/>
      </w:r>
      <w:r w:rsidRPr="001A1B2D">
        <w:rPr>
          <w:rFonts w:ascii="Times New Roman" w:hAnsi="Times New Roman" w:cs="Times New Roman"/>
          <w:b/>
          <w:bCs/>
          <w:i w:val="0"/>
          <w:iCs w:val="0"/>
          <w:color w:val="auto"/>
          <w:sz w:val="22"/>
          <w:szCs w:val="22"/>
        </w:rPr>
        <w:t>. Flujo de Financiamiento</w:t>
      </w:r>
      <w:bookmarkEnd w:id="425"/>
      <w:r w:rsidR="008B7620">
        <w:rPr>
          <w:rFonts w:ascii="Times New Roman" w:hAnsi="Times New Roman" w:cs="Times New Roman"/>
          <w:b/>
          <w:bCs/>
          <w:i w:val="0"/>
          <w:iCs w:val="0"/>
          <w:color w:val="auto"/>
          <w:sz w:val="22"/>
          <w:szCs w:val="22"/>
        </w:rPr>
        <w:t xml:space="preserve"> (Lempiras)</w:t>
      </w:r>
      <w:bookmarkEnd w:id="426"/>
    </w:p>
    <w:p w14:paraId="0058FFC2" w14:textId="15F4A8CE" w:rsidR="007B5A49" w:rsidRDefault="001A1B2D" w:rsidP="008B7620">
      <w:pPr>
        <w:rPr>
          <w:rFonts w:ascii="Times New Roman" w:hAnsi="Times New Roman" w:cs="Times New Roman"/>
        </w:rPr>
      </w:pPr>
      <w:r w:rsidRPr="001A1B2D">
        <w:rPr>
          <w:rFonts w:ascii="Times New Roman" w:hAnsi="Times New Roman" w:cs="Times New Roman"/>
        </w:rPr>
        <w:t>Fuente: Elaboración Propia</w:t>
      </w:r>
    </w:p>
    <w:p w14:paraId="3B951FD7" w14:textId="77777777" w:rsidR="00910689" w:rsidRDefault="00910689" w:rsidP="001A1B2D">
      <w:pPr>
        <w:rPr>
          <w:rFonts w:ascii="Times New Roman" w:hAnsi="Times New Roman" w:cs="Times New Roman"/>
        </w:rPr>
        <w:sectPr w:rsidR="00910689" w:rsidSect="00C50728">
          <w:pgSz w:w="12240" w:h="15840" w:code="1"/>
          <w:pgMar w:top="1440" w:right="1440" w:bottom="1440" w:left="1440" w:header="709" w:footer="709" w:gutter="0"/>
          <w:cols w:space="708"/>
          <w:docGrid w:linePitch="360"/>
        </w:sectPr>
      </w:pPr>
    </w:p>
    <w:p w14:paraId="48AAFC97" w14:textId="13333839" w:rsidR="00093B50" w:rsidRPr="006D6552" w:rsidRDefault="00D04906" w:rsidP="00701C2F">
      <w:pPr>
        <w:pStyle w:val="Ttulo3"/>
        <w:numPr>
          <w:ilvl w:val="2"/>
          <w:numId w:val="179"/>
        </w:numPr>
      </w:pPr>
      <w:bookmarkStart w:id="427" w:name="_Toc153726136"/>
      <w:bookmarkStart w:id="428" w:name="_Toc153747440"/>
      <w:r w:rsidRPr="006D6552">
        <w:lastRenderedPageBreak/>
        <w:t>PRESUPUESTO DE INGRESOS</w:t>
      </w:r>
      <w:bookmarkEnd w:id="427"/>
      <w:bookmarkEnd w:id="428"/>
    </w:p>
    <w:p w14:paraId="57BB54D8" w14:textId="70551DA9" w:rsidR="00C278BA" w:rsidRDefault="00C278BA" w:rsidP="00AA38E7">
      <w:pPr>
        <w:pStyle w:val="TextoPrincipal"/>
      </w:pPr>
      <w:r>
        <w:t>El cálculo de los ingresos se realizó tomando en cuenta el área de cada apartamento existente en el condominio</w:t>
      </w:r>
      <w:r w:rsidR="007B1AF2">
        <w:t>, las diferentes tipologías de apartamentos</w:t>
      </w:r>
      <w:r w:rsidR="0002277E">
        <w:t xml:space="preserve">, el precio promedio de alquiler por noche y un estimado del 90% de ocupación </w:t>
      </w:r>
      <w:r w:rsidR="00491F54">
        <w:t xml:space="preserve">mensual. </w:t>
      </w:r>
    </w:p>
    <w:tbl>
      <w:tblPr>
        <w:tblW w:w="5000" w:type="pct"/>
        <w:tblCellMar>
          <w:left w:w="70" w:type="dxa"/>
          <w:right w:w="70" w:type="dxa"/>
        </w:tblCellMar>
        <w:tblLook w:val="04A0" w:firstRow="1" w:lastRow="0" w:firstColumn="1" w:lastColumn="0" w:noHBand="0" w:noVBand="1"/>
      </w:tblPr>
      <w:tblGrid>
        <w:gridCol w:w="10711"/>
        <w:gridCol w:w="6554"/>
      </w:tblGrid>
      <w:tr w:rsidR="00491F54" w:rsidRPr="00491F54" w14:paraId="3E9CCF54" w14:textId="77777777" w:rsidTr="00491F54">
        <w:trPr>
          <w:trHeight w:val="300"/>
        </w:trPr>
        <w:tc>
          <w:tcPr>
            <w:tcW w:w="3102" w:type="pct"/>
            <w:tcBorders>
              <w:top w:val="single" w:sz="4" w:space="0" w:color="auto"/>
              <w:left w:val="single" w:sz="8" w:space="0" w:color="auto"/>
              <w:bottom w:val="single" w:sz="4" w:space="0" w:color="auto"/>
              <w:right w:val="single" w:sz="4" w:space="0" w:color="auto"/>
            </w:tcBorders>
            <w:shd w:val="clear" w:color="auto" w:fill="E7E6E6" w:themeFill="background2"/>
            <w:noWrap/>
            <w:vAlign w:val="bottom"/>
            <w:hideMark/>
          </w:tcPr>
          <w:p w14:paraId="3BC00CA7" w14:textId="77777777" w:rsidR="00491F54" w:rsidRPr="00491F54" w:rsidRDefault="00491F54" w:rsidP="00491F54">
            <w:pPr>
              <w:widowControl/>
              <w:spacing w:line="240" w:lineRule="auto"/>
              <w:jc w:val="center"/>
              <w:rPr>
                <w:rFonts w:ascii="Times New Roman" w:eastAsia="Times New Roman" w:hAnsi="Times New Roman" w:cs="Times New Roman"/>
                <w:b/>
                <w:bCs/>
                <w:color w:val="000000"/>
                <w:lang w:eastAsia="es-HN"/>
              </w:rPr>
            </w:pPr>
            <w:r w:rsidRPr="00491F54">
              <w:rPr>
                <w:rFonts w:ascii="Times New Roman" w:eastAsia="Times New Roman" w:hAnsi="Times New Roman" w:cs="Times New Roman"/>
                <w:b/>
                <w:bCs/>
                <w:color w:val="000000"/>
                <w:lang w:eastAsia="es-HN"/>
              </w:rPr>
              <w:t>Dato</w:t>
            </w:r>
          </w:p>
        </w:tc>
        <w:tc>
          <w:tcPr>
            <w:tcW w:w="1898" w:type="pct"/>
            <w:tcBorders>
              <w:top w:val="single" w:sz="4" w:space="0" w:color="auto"/>
              <w:left w:val="nil"/>
              <w:bottom w:val="single" w:sz="4" w:space="0" w:color="auto"/>
              <w:right w:val="single" w:sz="4" w:space="0" w:color="auto"/>
            </w:tcBorders>
            <w:shd w:val="clear" w:color="auto" w:fill="E7E6E6" w:themeFill="background2"/>
            <w:noWrap/>
            <w:vAlign w:val="bottom"/>
            <w:hideMark/>
          </w:tcPr>
          <w:p w14:paraId="51B2420D" w14:textId="77777777" w:rsidR="00491F54" w:rsidRPr="00491F54" w:rsidRDefault="00491F54" w:rsidP="00491F54">
            <w:pPr>
              <w:widowControl/>
              <w:spacing w:line="240" w:lineRule="auto"/>
              <w:jc w:val="center"/>
              <w:rPr>
                <w:rFonts w:ascii="Times New Roman" w:eastAsia="Times New Roman" w:hAnsi="Times New Roman" w:cs="Times New Roman"/>
                <w:b/>
                <w:bCs/>
                <w:color w:val="000000"/>
                <w:lang w:eastAsia="es-HN"/>
              </w:rPr>
            </w:pPr>
            <w:r w:rsidRPr="00491F54">
              <w:rPr>
                <w:rFonts w:ascii="Times New Roman" w:eastAsia="Times New Roman" w:hAnsi="Times New Roman" w:cs="Times New Roman"/>
                <w:b/>
                <w:bCs/>
                <w:color w:val="000000"/>
                <w:lang w:eastAsia="es-HN"/>
              </w:rPr>
              <w:t>Proyección</w:t>
            </w:r>
          </w:p>
        </w:tc>
      </w:tr>
      <w:tr w:rsidR="00491F54" w:rsidRPr="00491F54" w14:paraId="74EE4422" w14:textId="77777777" w:rsidTr="008B7620">
        <w:trPr>
          <w:trHeight w:val="283"/>
        </w:trPr>
        <w:tc>
          <w:tcPr>
            <w:tcW w:w="3102" w:type="pct"/>
            <w:tcBorders>
              <w:top w:val="nil"/>
              <w:left w:val="single" w:sz="8" w:space="0" w:color="auto"/>
              <w:bottom w:val="single" w:sz="4" w:space="0" w:color="auto"/>
              <w:right w:val="single" w:sz="4" w:space="0" w:color="auto"/>
            </w:tcBorders>
            <w:shd w:val="clear" w:color="auto" w:fill="auto"/>
            <w:noWrap/>
            <w:vAlign w:val="center"/>
            <w:hideMark/>
          </w:tcPr>
          <w:p w14:paraId="20CAA4DB" w14:textId="77777777" w:rsidR="00491F54" w:rsidRPr="00491F54" w:rsidRDefault="00491F54" w:rsidP="008B7620">
            <w:pPr>
              <w:widowControl/>
              <w:spacing w:line="240" w:lineRule="auto"/>
              <w:rPr>
                <w:rFonts w:ascii="Times New Roman" w:eastAsia="Times New Roman" w:hAnsi="Times New Roman" w:cs="Times New Roman"/>
                <w:color w:val="000000"/>
                <w:lang w:eastAsia="es-HN"/>
              </w:rPr>
            </w:pPr>
            <w:r w:rsidRPr="00491F54">
              <w:rPr>
                <w:rFonts w:ascii="Times New Roman" w:eastAsia="Times New Roman" w:hAnsi="Times New Roman" w:cs="Times New Roman"/>
                <w:color w:val="000000"/>
                <w:lang w:eastAsia="es-HN"/>
              </w:rPr>
              <w:t>Precio Promedio</w:t>
            </w:r>
          </w:p>
        </w:tc>
        <w:tc>
          <w:tcPr>
            <w:tcW w:w="1898" w:type="pct"/>
            <w:tcBorders>
              <w:top w:val="nil"/>
              <w:left w:val="nil"/>
              <w:bottom w:val="single" w:sz="4" w:space="0" w:color="auto"/>
              <w:right w:val="single" w:sz="4" w:space="0" w:color="auto"/>
            </w:tcBorders>
            <w:shd w:val="clear" w:color="auto" w:fill="auto"/>
            <w:noWrap/>
            <w:vAlign w:val="center"/>
            <w:hideMark/>
          </w:tcPr>
          <w:p w14:paraId="19232926" w14:textId="0688F6D3" w:rsidR="00491F54" w:rsidRPr="00491F54" w:rsidRDefault="00491F54" w:rsidP="008B7620">
            <w:pPr>
              <w:widowControl/>
              <w:spacing w:line="240" w:lineRule="auto"/>
              <w:rPr>
                <w:rFonts w:ascii="Times New Roman" w:eastAsia="Times New Roman" w:hAnsi="Times New Roman" w:cs="Times New Roman"/>
                <w:lang w:eastAsia="es-HN"/>
              </w:rPr>
            </w:pPr>
            <w:r>
              <w:rPr>
                <w:rFonts w:ascii="Times New Roman" w:eastAsia="Times New Roman" w:hAnsi="Times New Roman" w:cs="Times New Roman"/>
                <w:lang w:eastAsia="es-HN"/>
              </w:rPr>
              <w:t>$</w:t>
            </w:r>
            <w:r w:rsidRPr="00491F54">
              <w:rPr>
                <w:rFonts w:ascii="Times New Roman" w:eastAsia="Times New Roman" w:hAnsi="Times New Roman" w:cs="Times New Roman"/>
                <w:lang w:eastAsia="es-HN"/>
              </w:rPr>
              <w:t xml:space="preserve">57.50 </w:t>
            </w:r>
          </w:p>
        </w:tc>
      </w:tr>
      <w:tr w:rsidR="00491F54" w:rsidRPr="00491F54" w14:paraId="53C33E74" w14:textId="77777777" w:rsidTr="008B7620">
        <w:trPr>
          <w:trHeight w:val="283"/>
        </w:trPr>
        <w:tc>
          <w:tcPr>
            <w:tcW w:w="3102" w:type="pct"/>
            <w:tcBorders>
              <w:top w:val="nil"/>
              <w:left w:val="single" w:sz="8" w:space="0" w:color="auto"/>
              <w:bottom w:val="single" w:sz="4" w:space="0" w:color="auto"/>
              <w:right w:val="single" w:sz="4" w:space="0" w:color="auto"/>
            </w:tcBorders>
            <w:shd w:val="clear" w:color="auto" w:fill="auto"/>
            <w:noWrap/>
            <w:vAlign w:val="center"/>
            <w:hideMark/>
          </w:tcPr>
          <w:p w14:paraId="73B8C86E" w14:textId="52634E79" w:rsidR="00491F54" w:rsidRPr="00491F54" w:rsidRDefault="00491F54" w:rsidP="008B7620">
            <w:pPr>
              <w:widowControl/>
              <w:spacing w:line="240" w:lineRule="auto"/>
              <w:rPr>
                <w:rFonts w:ascii="Times New Roman" w:eastAsia="Times New Roman" w:hAnsi="Times New Roman" w:cs="Times New Roman"/>
                <w:color w:val="000000"/>
                <w:lang w:eastAsia="es-HN"/>
              </w:rPr>
            </w:pPr>
            <w:r w:rsidRPr="00491F54">
              <w:rPr>
                <w:rFonts w:ascii="Times New Roman" w:eastAsia="Times New Roman" w:hAnsi="Times New Roman" w:cs="Times New Roman"/>
                <w:color w:val="000000"/>
                <w:lang w:eastAsia="es-HN"/>
              </w:rPr>
              <w:t>Habitaciones Disponibles al día</w:t>
            </w:r>
          </w:p>
        </w:tc>
        <w:tc>
          <w:tcPr>
            <w:tcW w:w="1898" w:type="pct"/>
            <w:tcBorders>
              <w:top w:val="nil"/>
              <w:left w:val="nil"/>
              <w:bottom w:val="single" w:sz="4" w:space="0" w:color="auto"/>
              <w:right w:val="single" w:sz="4" w:space="0" w:color="auto"/>
            </w:tcBorders>
            <w:shd w:val="clear" w:color="auto" w:fill="auto"/>
            <w:noWrap/>
            <w:vAlign w:val="center"/>
            <w:hideMark/>
          </w:tcPr>
          <w:p w14:paraId="12EE1C60" w14:textId="18736829" w:rsidR="00491F54" w:rsidRPr="00491F54" w:rsidRDefault="00491F54" w:rsidP="008B7620">
            <w:pPr>
              <w:widowControl/>
              <w:spacing w:line="240" w:lineRule="auto"/>
              <w:rPr>
                <w:rFonts w:ascii="Times New Roman" w:eastAsia="Times New Roman" w:hAnsi="Times New Roman" w:cs="Times New Roman"/>
                <w:lang w:eastAsia="es-HN"/>
              </w:rPr>
            </w:pPr>
            <w:r w:rsidRPr="00491F54">
              <w:rPr>
                <w:rFonts w:ascii="Times New Roman" w:eastAsia="Times New Roman" w:hAnsi="Times New Roman" w:cs="Times New Roman"/>
                <w:lang w:eastAsia="es-HN"/>
              </w:rPr>
              <w:t xml:space="preserve">26 </w:t>
            </w:r>
          </w:p>
        </w:tc>
      </w:tr>
      <w:tr w:rsidR="00491F54" w:rsidRPr="00491F54" w14:paraId="41818CD0" w14:textId="77777777" w:rsidTr="008B7620">
        <w:trPr>
          <w:trHeight w:val="283"/>
        </w:trPr>
        <w:tc>
          <w:tcPr>
            <w:tcW w:w="3102" w:type="pct"/>
            <w:tcBorders>
              <w:top w:val="nil"/>
              <w:left w:val="single" w:sz="8" w:space="0" w:color="auto"/>
              <w:bottom w:val="single" w:sz="4" w:space="0" w:color="auto"/>
              <w:right w:val="single" w:sz="4" w:space="0" w:color="auto"/>
            </w:tcBorders>
            <w:shd w:val="clear" w:color="auto" w:fill="auto"/>
            <w:noWrap/>
            <w:vAlign w:val="center"/>
            <w:hideMark/>
          </w:tcPr>
          <w:p w14:paraId="043FCF19" w14:textId="44E306C0" w:rsidR="00491F54" w:rsidRPr="00491F54" w:rsidRDefault="00491F54" w:rsidP="008B7620">
            <w:pPr>
              <w:widowControl/>
              <w:spacing w:line="240" w:lineRule="auto"/>
              <w:rPr>
                <w:rFonts w:ascii="Times New Roman" w:eastAsia="Times New Roman" w:hAnsi="Times New Roman" w:cs="Times New Roman"/>
                <w:color w:val="000000"/>
                <w:lang w:eastAsia="es-HN"/>
              </w:rPr>
            </w:pPr>
            <w:r w:rsidRPr="00491F54">
              <w:rPr>
                <w:rFonts w:ascii="Times New Roman" w:eastAsia="Times New Roman" w:hAnsi="Times New Roman" w:cs="Times New Roman"/>
                <w:color w:val="000000"/>
                <w:lang w:eastAsia="es-HN"/>
              </w:rPr>
              <w:t>Ingresos promedio al día 90% ocupación</w:t>
            </w:r>
          </w:p>
        </w:tc>
        <w:tc>
          <w:tcPr>
            <w:tcW w:w="1898" w:type="pct"/>
            <w:tcBorders>
              <w:top w:val="nil"/>
              <w:left w:val="nil"/>
              <w:bottom w:val="single" w:sz="4" w:space="0" w:color="auto"/>
              <w:right w:val="single" w:sz="4" w:space="0" w:color="auto"/>
            </w:tcBorders>
            <w:shd w:val="clear" w:color="auto" w:fill="auto"/>
            <w:noWrap/>
            <w:vAlign w:val="center"/>
            <w:hideMark/>
          </w:tcPr>
          <w:p w14:paraId="1EF8953A" w14:textId="448A3E68" w:rsidR="00491F54" w:rsidRPr="00491F54" w:rsidRDefault="00491F54" w:rsidP="008B7620">
            <w:pPr>
              <w:widowControl/>
              <w:spacing w:line="240" w:lineRule="auto"/>
              <w:rPr>
                <w:rFonts w:ascii="Times New Roman" w:eastAsia="Times New Roman" w:hAnsi="Times New Roman" w:cs="Times New Roman"/>
                <w:lang w:eastAsia="es-HN"/>
              </w:rPr>
            </w:pPr>
            <w:r w:rsidRPr="00491F54">
              <w:rPr>
                <w:rFonts w:ascii="Times New Roman" w:eastAsia="Times New Roman" w:hAnsi="Times New Roman" w:cs="Times New Roman"/>
                <w:lang w:eastAsia="es-HN"/>
              </w:rPr>
              <w:t xml:space="preserve">$1,345.50 </w:t>
            </w:r>
          </w:p>
        </w:tc>
      </w:tr>
      <w:tr w:rsidR="00491F54" w:rsidRPr="00491F54" w14:paraId="30589B01" w14:textId="77777777" w:rsidTr="008B7620">
        <w:trPr>
          <w:trHeight w:val="283"/>
        </w:trPr>
        <w:tc>
          <w:tcPr>
            <w:tcW w:w="3102" w:type="pct"/>
            <w:tcBorders>
              <w:top w:val="nil"/>
              <w:left w:val="single" w:sz="8" w:space="0" w:color="auto"/>
              <w:bottom w:val="single" w:sz="4" w:space="0" w:color="auto"/>
              <w:right w:val="single" w:sz="4" w:space="0" w:color="auto"/>
            </w:tcBorders>
            <w:shd w:val="clear" w:color="auto" w:fill="auto"/>
            <w:noWrap/>
            <w:vAlign w:val="center"/>
            <w:hideMark/>
          </w:tcPr>
          <w:p w14:paraId="2203F0FD" w14:textId="4D25CB02" w:rsidR="00491F54" w:rsidRPr="00491F54" w:rsidRDefault="00491F54" w:rsidP="008B7620">
            <w:pPr>
              <w:widowControl/>
              <w:spacing w:line="240" w:lineRule="auto"/>
              <w:rPr>
                <w:rFonts w:ascii="Times New Roman" w:eastAsia="Times New Roman" w:hAnsi="Times New Roman" w:cs="Times New Roman"/>
                <w:color w:val="000000"/>
                <w:lang w:eastAsia="es-HN"/>
              </w:rPr>
            </w:pPr>
            <w:r w:rsidRPr="00491F54">
              <w:rPr>
                <w:rFonts w:ascii="Times New Roman" w:eastAsia="Times New Roman" w:hAnsi="Times New Roman" w:cs="Times New Roman"/>
                <w:color w:val="000000"/>
                <w:lang w:eastAsia="es-HN"/>
              </w:rPr>
              <w:t xml:space="preserve">Inflación Anual Promedio </w:t>
            </w:r>
          </w:p>
        </w:tc>
        <w:tc>
          <w:tcPr>
            <w:tcW w:w="1898" w:type="pct"/>
            <w:tcBorders>
              <w:top w:val="nil"/>
              <w:left w:val="nil"/>
              <w:bottom w:val="single" w:sz="4" w:space="0" w:color="auto"/>
              <w:right w:val="single" w:sz="4" w:space="0" w:color="auto"/>
            </w:tcBorders>
            <w:shd w:val="clear" w:color="auto" w:fill="auto"/>
            <w:noWrap/>
            <w:vAlign w:val="center"/>
            <w:hideMark/>
          </w:tcPr>
          <w:p w14:paraId="0C40E332" w14:textId="6F22FBF1" w:rsidR="00491F54" w:rsidRPr="00491F54" w:rsidRDefault="00422F2A" w:rsidP="008B7620">
            <w:pPr>
              <w:keepNext/>
              <w:widowControl/>
              <w:spacing w:line="240" w:lineRule="auto"/>
              <w:rPr>
                <w:rFonts w:ascii="Times New Roman" w:eastAsia="Times New Roman" w:hAnsi="Times New Roman" w:cs="Times New Roman"/>
                <w:lang w:eastAsia="es-HN"/>
              </w:rPr>
            </w:pPr>
            <w:r>
              <w:rPr>
                <w:rFonts w:ascii="Times New Roman" w:eastAsia="Times New Roman" w:hAnsi="Times New Roman" w:cs="Times New Roman"/>
                <w:lang w:eastAsia="es-HN"/>
              </w:rPr>
              <w:t>5.19</w:t>
            </w:r>
            <w:r w:rsidR="00491F54" w:rsidRPr="00491F54">
              <w:rPr>
                <w:rFonts w:ascii="Times New Roman" w:eastAsia="Times New Roman" w:hAnsi="Times New Roman" w:cs="Times New Roman"/>
                <w:lang w:eastAsia="es-HN"/>
              </w:rPr>
              <w:t>%</w:t>
            </w:r>
          </w:p>
        </w:tc>
      </w:tr>
      <w:tr w:rsidR="00AF0446" w:rsidRPr="00491F54" w14:paraId="4FFE7D5F" w14:textId="77777777" w:rsidTr="008B7620">
        <w:trPr>
          <w:trHeight w:val="283"/>
        </w:trPr>
        <w:tc>
          <w:tcPr>
            <w:tcW w:w="310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0FC1140" w14:textId="093543EE" w:rsidR="00AF0446" w:rsidRPr="008A03F7" w:rsidRDefault="00AF0446" w:rsidP="008B7620">
            <w:pPr>
              <w:widowControl/>
              <w:spacing w:line="240" w:lineRule="auto"/>
              <w:rPr>
                <w:rFonts w:ascii="Times New Roman" w:eastAsia="Times New Roman" w:hAnsi="Times New Roman" w:cs="Times New Roman"/>
                <w:color w:val="000000"/>
                <w:lang w:eastAsia="es-HN"/>
              </w:rPr>
            </w:pPr>
            <w:r w:rsidRPr="008A03F7">
              <w:rPr>
                <w:rFonts w:ascii="Times New Roman" w:eastAsia="Times New Roman" w:hAnsi="Times New Roman" w:cs="Times New Roman"/>
                <w:color w:val="000000"/>
                <w:lang w:eastAsia="es-HN"/>
              </w:rPr>
              <w:t xml:space="preserve">Tasa de cambio </w:t>
            </w:r>
            <w:r w:rsidR="00CB1603" w:rsidRPr="008A03F7">
              <w:rPr>
                <w:rFonts w:ascii="Times New Roman" w:eastAsia="Times New Roman" w:hAnsi="Times New Roman" w:cs="Times New Roman"/>
                <w:color w:val="000000"/>
                <w:lang w:eastAsia="es-HN"/>
              </w:rPr>
              <w:t>(Referencia TC al día BCH)</w:t>
            </w:r>
          </w:p>
        </w:tc>
        <w:tc>
          <w:tcPr>
            <w:tcW w:w="1898" w:type="pct"/>
            <w:tcBorders>
              <w:top w:val="single" w:sz="4" w:space="0" w:color="auto"/>
              <w:left w:val="nil"/>
              <w:bottom w:val="single" w:sz="4" w:space="0" w:color="auto"/>
              <w:right w:val="single" w:sz="4" w:space="0" w:color="auto"/>
            </w:tcBorders>
            <w:shd w:val="clear" w:color="auto" w:fill="auto"/>
            <w:noWrap/>
            <w:vAlign w:val="center"/>
          </w:tcPr>
          <w:p w14:paraId="612E8057" w14:textId="624C09A1" w:rsidR="00AF0446" w:rsidRPr="008A03F7" w:rsidRDefault="00AF0446" w:rsidP="008B7620">
            <w:pPr>
              <w:keepNext/>
              <w:widowControl/>
              <w:spacing w:line="240" w:lineRule="auto"/>
              <w:rPr>
                <w:rFonts w:ascii="Times New Roman" w:eastAsia="Times New Roman" w:hAnsi="Times New Roman" w:cs="Times New Roman"/>
                <w:lang w:eastAsia="es-HN"/>
              </w:rPr>
            </w:pPr>
            <w:r w:rsidRPr="008A03F7">
              <w:rPr>
                <w:rFonts w:ascii="Times New Roman" w:eastAsia="Times New Roman" w:hAnsi="Times New Roman" w:cs="Times New Roman"/>
                <w:lang w:eastAsia="es-HN"/>
              </w:rPr>
              <w:t>L 24</w:t>
            </w:r>
            <w:r w:rsidR="000801EE" w:rsidRPr="008A03F7">
              <w:rPr>
                <w:rFonts w:ascii="Times New Roman" w:eastAsia="Times New Roman" w:hAnsi="Times New Roman" w:cs="Times New Roman"/>
                <w:lang w:eastAsia="es-HN"/>
              </w:rPr>
              <w:t>.6401</w:t>
            </w:r>
          </w:p>
        </w:tc>
      </w:tr>
    </w:tbl>
    <w:p w14:paraId="55622289" w14:textId="0EC8A3E2" w:rsidR="00491F54" w:rsidRPr="006D6552" w:rsidRDefault="006D6552" w:rsidP="00890A23">
      <w:pPr>
        <w:pStyle w:val="Descripcin"/>
        <w:spacing w:after="0"/>
        <w:rPr>
          <w:rFonts w:ascii="Times New Roman" w:hAnsi="Times New Roman" w:cs="Times New Roman"/>
          <w:b/>
          <w:bCs/>
          <w:i w:val="0"/>
          <w:iCs w:val="0"/>
          <w:color w:val="auto"/>
          <w:sz w:val="22"/>
          <w:szCs w:val="22"/>
        </w:rPr>
      </w:pPr>
      <w:bookmarkStart w:id="429" w:name="_Toc152537643"/>
      <w:bookmarkStart w:id="430" w:name="_Toc152537707"/>
      <w:bookmarkStart w:id="431" w:name="_Toc153747481"/>
      <w:bookmarkStart w:id="432" w:name="_Toc158325938"/>
      <w:r w:rsidRPr="006D6552">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21</w:t>
      </w:r>
      <w:r w:rsidR="00E14EEA">
        <w:rPr>
          <w:rFonts w:ascii="Times New Roman" w:hAnsi="Times New Roman" w:cs="Times New Roman"/>
          <w:b/>
          <w:bCs/>
          <w:i w:val="0"/>
          <w:iCs w:val="0"/>
          <w:color w:val="auto"/>
          <w:sz w:val="22"/>
          <w:szCs w:val="22"/>
        </w:rPr>
        <w:fldChar w:fldCharType="end"/>
      </w:r>
      <w:r w:rsidRPr="006D6552">
        <w:rPr>
          <w:rFonts w:ascii="Times New Roman" w:hAnsi="Times New Roman" w:cs="Times New Roman"/>
          <w:b/>
          <w:bCs/>
          <w:i w:val="0"/>
          <w:iCs w:val="0"/>
          <w:color w:val="auto"/>
          <w:sz w:val="22"/>
          <w:szCs w:val="22"/>
        </w:rPr>
        <w:t>. Resumen de ingresos</w:t>
      </w:r>
      <w:bookmarkEnd w:id="429"/>
      <w:bookmarkEnd w:id="430"/>
      <w:bookmarkEnd w:id="431"/>
      <w:bookmarkEnd w:id="432"/>
    </w:p>
    <w:p w14:paraId="0268596C" w14:textId="6E977A82" w:rsidR="006D6552" w:rsidRPr="006D6552" w:rsidRDefault="006D6552" w:rsidP="00890A23">
      <w:pPr>
        <w:rPr>
          <w:rFonts w:ascii="Times New Roman" w:hAnsi="Times New Roman" w:cs="Times New Roman"/>
        </w:rPr>
      </w:pPr>
      <w:r w:rsidRPr="006D6552">
        <w:rPr>
          <w:rFonts w:ascii="Times New Roman" w:hAnsi="Times New Roman" w:cs="Times New Roman"/>
        </w:rPr>
        <w:t>Fuente: Elaboración Propia</w:t>
      </w:r>
    </w:p>
    <w:p w14:paraId="773591D4" w14:textId="77777777" w:rsidR="006D6552" w:rsidRDefault="006D6552" w:rsidP="006D6552"/>
    <w:tbl>
      <w:tblPr>
        <w:tblW w:w="172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05"/>
        <w:gridCol w:w="1701"/>
        <w:gridCol w:w="1559"/>
        <w:gridCol w:w="1560"/>
        <w:gridCol w:w="1559"/>
        <w:gridCol w:w="1701"/>
        <w:gridCol w:w="1701"/>
        <w:gridCol w:w="1701"/>
        <w:gridCol w:w="1701"/>
        <w:gridCol w:w="1701"/>
      </w:tblGrid>
      <w:tr w:rsidR="00D31E78" w:rsidRPr="00CC37D3" w14:paraId="0EE0BB96" w14:textId="77777777" w:rsidTr="00B635FA">
        <w:trPr>
          <w:gridAfter w:val="9"/>
          <w:wAfter w:w="14884" w:type="dxa"/>
          <w:trHeight w:val="375"/>
        </w:trPr>
        <w:tc>
          <w:tcPr>
            <w:tcW w:w="2405" w:type="dxa"/>
            <w:shd w:val="clear" w:color="auto" w:fill="E7E6E6" w:themeFill="background2"/>
            <w:noWrap/>
            <w:vAlign w:val="bottom"/>
            <w:hideMark/>
          </w:tcPr>
          <w:p w14:paraId="7089340B" w14:textId="5BA89BEE" w:rsidR="00CC37D3" w:rsidRPr="00CC37D3" w:rsidRDefault="00CC37D3">
            <w:pPr>
              <w:widowControl/>
              <w:rPr>
                <w:rFonts w:ascii="Times New Roman" w:hAnsi="Times New Roman" w:cs="Times New Roman"/>
                <w:b/>
                <w:bCs/>
                <w:color w:val="000000"/>
              </w:rPr>
            </w:pPr>
            <w:r w:rsidRPr="00CC37D3">
              <w:rPr>
                <w:rFonts w:ascii="Times New Roman" w:hAnsi="Times New Roman" w:cs="Times New Roman"/>
                <w:b/>
                <w:bCs/>
                <w:color w:val="000000"/>
              </w:rPr>
              <w:t> Proyección</w:t>
            </w:r>
          </w:p>
        </w:tc>
      </w:tr>
      <w:tr w:rsidR="001F0CC6" w:rsidRPr="00CC37D3" w14:paraId="71CE24E4" w14:textId="77777777" w:rsidTr="00B635FA">
        <w:trPr>
          <w:trHeight w:val="300"/>
        </w:trPr>
        <w:tc>
          <w:tcPr>
            <w:tcW w:w="2405" w:type="dxa"/>
            <w:shd w:val="clear" w:color="auto" w:fill="E7E6E6" w:themeFill="background2"/>
            <w:noWrap/>
            <w:vAlign w:val="bottom"/>
            <w:hideMark/>
          </w:tcPr>
          <w:p w14:paraId="5E891E64" w14:textId="77777777" w:rsidR="00CC37D3" w:rsidRPr="00CC37D3" w:rsidRDefault="00CC37D3">
            <w:pPr>
              <w:jc w:val="center"/>
              <w:rPr>
                <w:rFonts w:ascii="Times New Roman" w:hAnsi="Times New Roman" w:cs="Times New Roman"/>
                <w:b/>
                <w:bCs/>
                <w:color w:val="000000"/>
              </w:rPr>
            </w:pPr>
            <w:r w:rsidRPr="00CC37D3">
              <w:rPr>
                <w:rFonts w:ascii="Times New Roman" w:hAnsi="Times New Roman" w:cs="Times New Roman"/>
                <w:b/>
                <w:bCs/>
                <w:color w:val="000000"/>
              </w:rPr>
              <w:t>Descripción</w:t>
            </w:r>
          </w:p>
        </w:tc>
        <w:tc>
          <w:tcPr>
            <w:tcW w:w="1701" w:type="dxa"/>
            <w:shd w:val="clear" w:color="auto" w:fill="E7E6E6" w:themeFill="background2"/>
            <w:noWrap/>
            <w:vAlign w:val="bottom"/>
            <w:hideMark/>
          </w:tcPr>
          <w:p w14:paraId="4D5FC54F" w14:textId="77777777" w:rsidR="00CC37D3" w:rsidRPr="00CC37D3" w:rsidRDefault="00CC37D3">
            <w:pPr>
              <w:jc w:val="center"/>
              <w:rPr>
                <w:rFonts w:ascii="Times New Roman" w:hAnsi="Times New Roman" w:cs="Times New Roman"/>
                <w:b/>
                <w:bCs/>
                <w:color w:val="000000"/>
              </w:rPr>
            </w:pPr>
            <w:r w:rsidRPr="00CC37D3">
              <w:rPr>
                <w:rFonts w:ascii="Times New Roman" w:hAnsi="Times New Roman" w:cs="Times New Roman"/>
                <w:b/>
                <w:bCs/>
                <w:color w:val="000000"/>
              </w:rPr>
              <w:t>1</w:t>
            </w:r>
          </w:p>
        </w:tc>
        <w:tc>
          <w:tcPr>
            <w:tcW w:w="1559" w:type="dxa"/>
            <w:shd w:val="clear" w:color="auto" w:fill="E7E6E6" w:themeFill="background2"/>
            <w:noWrap/>
            <w:vAlign w:val="bottom"/>
            <w:hideMark/>
          </w:tcPr>
          <w:p w14:paraId="6E213F83" w14:textId="77777777" w:rsidR="00CC37D3" w:rsidRPr="00CC37D3" w:rsidRDefault="00CC37D3">
            <w:pPr>
              <w:jc w:val="center"/>
              <w:rPr>
                <w:rFonts w:ascii="Times New Roman" w:hAnsi="Times New Roman" w:cs="Times New Roman"/>
                <w:b/>
                <w:bCs/>
                <w:color w:val="000000"/>
              </w:rPr>
            </w:pPr>
            <w:r w:rsidRPr="00CC37D3">
              <w:rPr>
                <w:rFonts w:ascii="Times New Roman" w:hAnsi="Times New Roman" w:cs="Times New Roman"/>
                <w:b/>
                <w:bCs/>
                <w:color w:val="000000"/>
              </w:rPr>
              <w:t>2</w:t>
            </w:r>
          </w:p>
        </w:tc>
        <w:tc>
          <w:tcPr>
            <w:tcW w:w="1560" w:type="dxa"/>
            <w:shd w:val="clear" w:color="auto" w:fill="E7E6E6" w:themeFill="background2"/>
            <w:noWrap/>
            <w:vAlign w:val="bottom"/>
            <w:hideMark/>
          </w:tcPr>
          <w:p w14:paraId="0C8E804D" w14:textId="77777777" w:rsidR="00CC37D3" w:rsidRPr="00CC37D3" w:rsidRDefault="00CC37D3">
            <w:pPr>
              <w:jc w:val="center"/>
              <w:rPr>
                <w:rFonts w:ascii="Times New Roman" w:hAnsi="Times New Roman" w:cs="Times New Roman"/>
                <w:b/>
                <w:bCs/>
                <w:color w:val="000000"/>
              </w:rPr>
            </w:pPr>
            <w:r w:rsidRPr="00CC37D3">
              <w:rPr>
                <w:rFonts w:ascii="Times New Roman" w:hAnsi="Times New Roman" w:cs="Times New Roman"/>
                <w:b/>
                <w:bCs/>
                <w:color w:val="000000"/>
              </w:rPr>
              <w:t>3</w:t>
            </w:r>
          </w:p>
        </w:tc>
        <w:tc>
          <w:tcPr>
            <w:tcW w:w="1559" w:type="dxa"/>
            <w:shd w:val="clear" w:color="auto" w:fill="E7E6E6" w:themeFill="background2"/>
            <w:noWrap/>
            <w:vAlign w:val="bottom"/>
            <w:hideMark/>
          </w:tcPr>
          <w:p w14:paraId="51DCB940" w14:textId="77777777" w:rsidR="00CC37D3" w:rsidRPr="00CC37D3" w:rsidRDefault="00CC37D3">
            <w:pPr>
              <w:jc w:val="center"/>
              <w:rPr>
                <w:rFonts w:ascii="Times New Roman" w:hAnsi="Times New Roman" w:cs="Times New Roman"/>
                <w:b/>
                <w:bCs/>
                <w:color w:val="000000"/>
              </w:rPr>
            </w:pPr>
            <w:r w:rsidRPr="00CC37D3">
              <w:rPr>
                <w:rFonts w:ascii="Times New Roman" w:hAnsi="Times New Roman" w:cs="Times New Roman"/>
                <w:b/>
                <w:bCs/>
                <w:color w:val="000000"/>
              </w:rPr>
              <w:t>4</w:t>
            </w:r>
          </w:p>
        </w:tc>
        <w:tc>
          <w:tcPr>
            <w:tcW w:w="1701" w:type="dxa"/>
            <w:shd w:val="clear" w:color="auto" w:fill="E7E6E6" w:themeFill="background2"/>
            <w:noWrap/>
            <w:vAlign w:val="bottom"/>
            <w:hideMark/>
          </w:tcPr>
          <w:p w14:paraId="1BBBBDB2" w14:textId="77777777" w:rsidR="00CC37D3" w:rsidRPr="00CC37D3" w:rsidRDefault="00CC37D3">
            <w:pPr>
              <w:jc w:val="center"/>
              <w:rPr>
                <w:rFonts w:ascii="Times New Roman" w:hAnsi="Times New Roman" w:cs="Times New Roman"/>
                <w:b/>
                <w:bCs/>
                <w:color w:val="000000"/>
              </w:rPr>
            </w:pPr>
            <w:r w:rsidRPr="00CC37D3">
              <w:rPr>
                <w:rFonts w:ascii="Times New Roman" w:hAnsi="Times New Roman" w:cs="Times New Roman"/>
                <w:b/>
                <w:bCs/>
                <w:color w:val="000000"/>
              </w:rPr>
              <w:t>5</w:t>
            </w:r>
          </w:p>
        </w:tc>
        <w:tc>
          <w:tcPr>
            <w:tcW w:w="1701" w:type="dxa"/>
            <w:shd w:val="clear" w:color="auto" w:fill="E7E6E6" w:themeFill="background2"/>
            <w:noWrap/>
            <w:vAlign w:val="bottom"/>
            <w:hideMark/>
          </w:tcPr>
          <w:p w14:paraId="0C69094B" w14:textId="77777777" w:rsidR="00CC37D3" w:rsidRPr="00CC37D3" w:rsidRDefault="00CC37D3">
            <w:pPr>
              <w:jc w:val="center"/>
              <w:rPr>
                <w:rFonts w:ascii="Times New Roman" w:hAnsi="Times New Roman" w:cs="Times New Roman"/>
                <w:b/>
                <w:bCs/>
                <w:color w:val="000000"/>
              </w:rPr>
            </w:pPr>
            <w:r w:rsidRPr="00CC37D3">
              <w:rPr>
                <w:rFonts w:ascii="Times New Roman" w:hAnsi="Times New Roman" w:cs="Times New Roman"/>
                <w:b/>
                <w:bCs/>
                <w:color w:val="000000"/>
              </w:rPr>
              <w:t>6</w:t>
            </w:r>
          </w:p>
        </w:tc>
        <w:tc>
          <w:tcPr>
            <w:tcW w:w="1701" w:type="dxa"/>
            <w:shd w:val="clear" w:color="auto" w:fill="E7E6E6" w:themeFill="background2"/>
            <w:noWrap/>
            <w:vAlign w:val="bottom"/>
            <w:hideMark/>
          </w:tcPr>
          <w:p w14:paraId="34963B7E" w14:textId="77777777" w:rsidR="00CC37D3" w:rsidRPr="00CC37D3" w:rsidRDefault="00CC37D3">
            <w:pPr>
              <w:jc w:val="center"/>
              <w:rPr>
                <w:rFonts w:ascii="Times New Roman" w:hAnsi="Times New Roman" w:cs="Times New Roman"/>
                <w:b/>
                <w:bCs/>
                <w:color w:val="000000"/>
              </w:rPr>
            </w:pPr>
            <w:r w:rsidRPr="00CC37D3">
              <w:rPr>
                <w:rFonts w:ascii="Times New Roman" w:hAnsi="Times New Roman" w:cs="Times New Roman"/>
                <w:b/>
                <w:bCs/>
                <w:color w:val="000000"/>
              </w:rPr>
              <w:t>7</w:t>
            </w:r>
          </w:p>
        </w:tc>
        <w:tc>
          <w:tcPr>
            <w:tcW w:w="1701" w:type="dxa"/>
            <w:shd w:val="clear" w:color="auto" w:fill="E7E6E6" w:themeFill="background2"/>
            <w:noWrap/>
            <w:vAlign w:val="bottom"/>
            <w:hideMark/>
          </w:tcPr>
          <w:p w14:paraId="027521ED" w14:textId="77777777" w:rsidR="00CC37D3" w:rsidRPr="00CC37D3" w:rsidRDefault="00CC37D3">
            <w:pPr>
              <w:jc w:val="center"/>
              <w:rPr>
                <w:rFonts w:ascii="Times New Roman" w:hAnsi="Times New Roman" w:cs="Times New Roman"/>
                <w:b/>
                <w:bCs/>
                <w:color w:val="000000"/>
              </w:rPr>
            </w:pPr>
            <w:r w:rsidRPr="00CC37D3">
              <w:rPr>
                <w:rFonts w:ascii="Times New Roman" w:hAnsi="Times New Roman" w:cs="Times New Roman"/>
                <w:b/>
                <w:bCs/>
                <w:color w:val="000000"/>
              </w:rPr>
              <w:t>8</w:t>
            </w:r>
          </w:p>
        </w:tc>
        <w:tc>
          <w:tcPr>
            <w:tcW w:w="1701" w:type="dxa"/>
            <w:shd w:val="clear" w:color="auto" w:fill="E7E6E6" w:themeFill="background2"/>
            <w:noWrap/>
            <w:vAlign w:val="bottom"/>
            <w:hideMark/>
          </w:tcPr>
          <w:p w14:paraId="62A329B5" w14:textId="77777777" w:rsidR="00CC37D3" w:rsidRPr="00CC37D3" w:rsidRDefault="00CC37D3">
            <w:pPr>
              <w:jc w:val="center"/>
              <w:rPr>
                <w:rFonts w:ascii="Times New Roman" w:hAnsi="Times New Roman" w:cs="Times New Roman"/>
                <w:b/>
                <w:bCs/>
                <w:color w:val="000000"/>
              </w:rPr>
            </w:pPr>
            <w:r w:rsidRPr="00CC37D3">
              <w:rPr>
                <w:rFonts w:ascii="Times New Roman" w:hAnsi="Times New Roman" w:cs="Times New Roman"/>
                <w:b/>
                <w:bCs/>
                <w:color w:val="000000"/>
              </w:rPr>
              <w:t>9</w:t>
            </w:r>
          </w:p>
        </w:tc>
      </w:tr>
      <w:tr w:rsidR="00890A23" w:rsidRPr="00CC37D3" w14:paraId="48712B96" w14:textId="77777777" w:rsidTr="00FC653A">
        <w:trPr>
          <w:trHeight w:val="300"/>
        </w:trPr>
        <w:tc>
          <w:tcPr>
            <w:tcW w:w="2405" w:type="dxa"/>
            <w:shd w:val="clear" w:color="auto" w:fill="auto"/>
            <w:noWrap/>
            <w:vAlign w:val="bottom"/>
            <w:hideMark/>
          </w:tcPr>
          <w:p w14:paraId="0C6A239C" w14:textId="77777777" w:rsidR="00890A23" w:rsidRPr="00CC37D3" w:rsidRDefault="00890A23" w:rsidP="00890A23">
            <w:pPr>
              <w:rPr>
                <w:rFonts w:ascii="Times New Roman" w:hAnsi="Times New Roman" w:cs="Times New Roman"/>
                <w:b/>
                <w:bCs/>
                <w:color w:val="000000"/>
              </w:rPr>
            </w:pPr>
            <w:r w:rsidRPr="00CC37D3">
              <w:rPr>
                <w:rFonts w:ascii="Times New Roman" w:hAnsi="Times New Roman" w:cs="Times New Roman"/>
                <w:b/>
                <w:bCs/>
                <w:color w:val="000000"/>
              </w:rPr>
              <w:t>Habitación Tipo 1</w:t>
            </w:r>
          </w:p>
        </w:tc>
        <w:tc>
          <w:tcPr>
            <w:tcW w:w="1701" w:type="dxa"/>
            <w:shd w:val="clear" w:color="auto" w:fill="auto"/>
            <w:noWrap/>
            <w:vAlign w:val="bottom"/>
            <w:hideMark/>
          </w:tcPr>
          <w:p w14:paraId="5EE4D6FC" w14:textId="01391DA9"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2,203,407.36 </w:t>
            </w:r>
          </w:p>
        </w:tc>
        <w:tc>
          <w:tcPr>
            <w:tcW w:w="1559" w:type="dxa"/>
            <w:shd w:val="clear" w:color="auto" w:fill="auto"/>
            <w:noWrap/>
            <w:vAlign w:val="bottom"/>
            <w:hideMark/>
          </w:tcPr>
          <w:p w14:paraId="0C186E0C" w14:textId="60F2265F"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2,203,407.36 </w:t>
            </w:r>
          </w:p>
        </w:tc>
        <w:tc>
          <w:tcPr>
            <w:tcW w:w="1560" w:type="dxa"/>
            <w:shd w:val="clear" w:color="auto" w:fill="auto"/>
            <w:noWrap/>
            <w:vAlign w:val="bottom"/>
            <w:hideMark/>
          </w:tcPr>
          <w:p w14:paraId="20427670" w14:textId="3A920DBE"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2,203,407.36 </w:t>
            </w:r>
          </w:p>
        </w:tc>
        <w:tc>
          <w:tcPr>
            <w:tcW w:w="1559" w:type="dxa"/>
            <w:shd w:val="clear" w:color="auto" w:fill="auto"/>
            <w:noWrap/>
            <w:vAlign w:val="bottom"/>
            <w:hideMark/>
          </w:tcPr>
          <w:p w14:paraId="30C66361" w14:textId="1C7A07CA"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2,203,407.36 </w:t>
            </w:r>
          </w:p>
        </w:tc>
        <w:tc>
          <w:tcPr>
            <w:tcW w:w="1701" w:type="dxa"/>
            <w:shd w:val="clear" w:color="auto" w:fill="auto"/>
            <w:noWrap/>
            <w:vAlign w:val="bottom"/>
            <w:hideMark/>
          </w:tcPr>
          <w:p w14:paraId="45DF5F06" w14:textId="0A1AF7FD"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2,203,407.36 </w:t>
            </w:r>
          </w:p>
        </w:tc>
        <w:tc>
          <w:tcPr>
            <w:tcW w:w="1701" w:type="dxa"/>
            <w:shd w:val="clear" w:color="auto" w:fill="auto"/>
            <w:noWrap/>
            <w:vAlign w:val="bottom"/>
            <w:hideMark/>
          </w:tcPr>
          <w:p w14:paraId="254D3A67" w14:textId="21CF0E91"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2,203,407.36 </w:t>
            </w:r>
          </w:p>
        </w:tc>
        <w:tc>
          <w:tcPr>
            <w:tcW w:w="1701" w:type="dxa"/>
            <w:shd w:val="clear" w:color="auto" w:fill="auto"/>
            <w:noWrap/>
            <w:vAlign w:val="bottom"/>
            <w:hideMark/>
          </w:tcPr>
          <w:p w14:paraId="1EC6575D" w14:textId="7276A84C"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2,203,407.36 </w:t>
            </w:r>
          </w:p>
        </w:tc>
        <w:tc>
          <w:tcPr>
            <w:tcW w:w="1701" w:type="dxa"/>
            <w:shd w:val="clear" w:color="auto" w:fill="auto"/>
            <w:noWrap/>
            <w:vAlign w:val="bottom"/>
            <w:hideMark/>
          </w:tcPr>
          <w:p w14:paraId="3A124B60" w14:textId="6022FC61"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2,203,407.36 </w:t>
            </w:r>
          </w:p>
        </w:tc>
        <w:tc>
          <w:tcPr>
            <w:tcW w:w="1701" w:type="dxa"/>
            <w:shd w:val="clear" w:color="auto" w:fill="auto"/>
            <w:noWrap/>
            <w:vAlign w:val="bottom"/>
            <w:hideMark/>
          </w:tcPr>
          <w:p w14:paraId="6AE26B61" w14:textId="5CE18E44"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2,203,407.36 </w:t>
            </w:r>
          </w:p>
        </w:tc>
      </w:tr>
      <w:tr w:rsidR="00890A23" w:rsidRPr="00CC37D3" w14:paraId="6E530C1B" w14:textId="77777777" w:rsidTr="00890A23">
        <w:trPr>
          <w:trHeight w:val="300"/>
        </w:trPr>
        <w:tc>
          <w:tcPr>
            <w:tcW w:w="2405" w:type="dxa"/>
            <w:shd w:val="clear" w:color="auto" w:fill="auto"/>
            <w:noWrap/>
            <w:vAlign w:val="bottom"/>
            <w:hideMark/>
          </w:tcPr>
          <w:p w14:paraId="38A1F954" w14:textId="77777777" w:rsidR="00890A23" w:rsidRPr="00CC37D3" w:rsidRDefault="00890A23" w:rsidP="00890A23">
            <w:pPr>
              <w:rPr>
                <w:rFonts w:ascii="Times New Roman" w:hAnsi="Times New Roman" w:cs="Times New Roman"/>
                <w:b/>
                <w:bCs/>
                <w:color w:val="000000"/>
              </w:rPr>
            </w:pPr>
            <w:r w:rsidRPr="00CC37D3">
              <w:rPr>
                <w:rFonts w:ascii="Times New Roman" w:hAnsi="Times New Roman" w:cs="Times New Roman"/>
                <w:b/>
                <w:bCs/>
                <w:color w:val="000000"/>
              </w:rPr>
              <w:t>Habitación Tipo 2</w:t>
            </w:r>
          </w:p>
        </w:tc>
        <w:tc>
          <w:tcPr>
            <w:tcW w:w="1701" w:type="dxa"/>
            <w:shd w:val="clear" w:color="auto" w:fill="auto"/>
            <w:noWrap/>
            <w:vAlign w:val="bottom"/>
          </w:tcPr>
          <w:p w14:paraId="38E6CB35" w14:textId="541BB034"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1,317,254.40 </w:t>
            </w:r>
          </w:p>
        </w:tc>
        <w:tc>
          <w:tcPr>
            <w:tcW w:w="1559" w:type="dxa"/>
            <w:shd w:val="clear" w:color="auto" w:fill="auto"/>
            <w:noWrap/>
            <w:vAlign w:val="bottom"/>
          </w:tcPr>
          <w:p w14:paraId="090E72DE" w14:textId="45438B24"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1,317,254.40 </w:t>
            </w:r>
          </w:p>
        </w:tc>
        <w:tc>
          <w:tcPr>
            <w:tcW w:w="1560" w:type="dxa"/>
            <w:shd w:val="clear" w:color="auto" w:fill="auto"/>
            <w:noWrap/>
            <w:vAlign w:val="bottom"/>
          </w:tcPr>
          <w:p w14:paraId="0A59747C" w14:textId="4B3DAC29"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1,317,254.40 </w:t>
            </w:r>
          </w:p>
        </w:tc>
        <w:tc>
          <w:tcPr>
            <w:tcW w:w="1559" w:type="dxa"/>
            <w:shd w:val="clear" w:color="auto" w:fill="auto"/>
            <w:noWrap/>
            <w:vAlign w:val="bottom"/>
          </w:tcPr>
          <w:p w14:paraId="24D6779D" w14:textId="180270B2"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1,317,254.40 </w:t>
            </w:r>
          </w:p>
        </w:tc>
        <w:tc>
          <w:tcPr>
            <w:tcW w:w="1701" w:type="dxa"/>
            <w:shd w:val="clear" w:color="auto" w:fill="auto"/>
            <w:noWrap/>
            <w:vAlign w:val="bottom"/>
          </w:tcPr>
          <w:p w14:paraId="52B78F36" w14:textId="30AA214D"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1,317,254.40 </w:t>
            </w:r>
          </w:p>
        </w:tc>
        <w:tc>
          <w:tcPr>
            <w:tcW w:w="1701" w:type="dxa"/>
            <w:shd w:val="clear" w:color="auto" w:fill="auto"/>
            <w:noWrap/>
            <w:vAlign w:val="bottom"/>
          </w:tcPr>
          <w:p w14:paraId="66FDE7E7" w14:textId="09CC4923"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1,317,254.40 </w:t>
            </w:r>
          </w:p>
        </w:tc>
        <w:tc>
          <w:tcPr>
            <w:tcW w:w="1701" w:type="dxa"/>
            <w:shd w:val="clear" w:color="auto" w:fill="auto"/>
            <w:noWrap/>
            <w:vAlign w:val="bottom"/>
          </w:tcPr>
          <w:p w14:paraId="35B6683A" w14:textId="7D1E8619"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1,317,254.40 </w:t>
            </w:r>
          </w:p>
        </w:tc>
        <w:tc>
          <w:tcPr>
            <w:tcW w:w="1701" w:type="dxa"/>
            <w:shd w:val="clear" w:color="auto" w:fill="auto"/>
            <w:noWrap/>
            <w:vAlign w:val="bottom"/>
          </w:tcPr>
          <w:p w14:paraId="31C954B5" w14:textId="170B6ABD"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1,317,254.40 </w:t>
            </w:r>
          </w:p>
        </w:tc>
        <w:tc>
          <w:tcPr>
            <w:tcW w:w="1701" w:type="dxa"/>
            <w:shd w:val="clear" w:color="auto" w:fill="auto"/>
            <w:noWrap/>
            <w:vAlign w:val="bottom"/>
          </w:tcPr>
          <w:p w14:paraId="13C38337" w14:textId="2C0A9FAA"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1,317,254.40 </w:t>
            </w:r>
          </w:p>
        </w:tc>
      </w:tr>
      <w:tr w:rsidR="00890A23" w:rsidRPr="00CC37D3" w14:paraId="067A1E6B" w14:textId="77777777" w:rsidTr="00890A23">
        <w:trPr>
          <w:trHeight w:val="300"/>
        </w:trPr>
        <w:tc>
          <w:tcPr>
            <w:tcW w:w="2405" w:type="dxa"/>
            <w:shd w:val="clear" w:color="auto" w:fill="auto"/>
            <w:noWrap/>
            <w:vAlign w:val="bottom"/>
            <w:hideMark/>
          </w:tcPr>
          <w:p w14:paraId="030453DC" w14:textId="77777777" w:rsidR="00890A23" w:rsidRPr="00CC37D3" w:rsidRDefault="00890A23" w:rsidP="00890A23">
            <w:pPr>
              <w:rPr>
                <w:rFonts w:ascii="Times New Roman" w:hAnsi="Times New Roman" w:cs="Times New Roman"/>
                <w:b/>
                <w:bCs/>
                <w:color w:val="000000"/>
              </w:rPr>
            </w:pPr>
            <w:r w:rsidRPr="00CC37D3">
              <w:rPr>
                <w:rFonts w:ascii="Times New Roman" w:hAnsi="Times New Roman" w:cs="Times New Roman"/>
                <w:b/>
                <w:bCs/>
                <w:color w:val="000000"/>
              </w:rPr>
              <w:t>Habitación Tipo 3</w:t>
            </w:r>
          </w:p>
        </w:tc>
        <w:tc>
          <w:tcPr>
            <w:tcW w:w="1701" w:type="dxa"/>
            <w:shd w:val="clear" w:color="auto" w:fill="auto"/>
            <w:noWrap/>
            <w:vAlign w:val="bottom"/>
          </w:tcPr>
          <w:p w14:paraId="5811CFB3" w14:textId="2E9C0FC8"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1,652,555.52 </w:t>
            </w:r>
          </w:p>
        </w:tc>
        <w:tc>
          <w:tcPr>
            <w:tcW w:w="1559" w:type="dxa"/>
            <w:shd w:val="clear" w:color="auto" w:fill="auto"/>
            <w:noWrap/>
            <w:vAlign w:val="bottom"/>
          </w:tcPr>
          <w:p w14:paraId="3E59E963" w14:textId="34162906"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1,652,555.52 </w:t>
            </w:r>
          </w:p>
        </w:tc>
        <w:tc>
          <w:tcPr>
            <w:tcW w:w="1560" w:type="dxa"/>
            <w:shd w:val="clear" w:color="auto" w:fill="auto"/>
            <w:noWrap/>
            <w:vAlign w:val="bottom"/>
          </w:tcPr>
          <w:p w14:paraId="1A5B3FE7" w14:textId="51309BF4"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1,652,555.52 </w:t>
            </w:r>
          </w:p>
        </w:tc>
        <w:tc>
          <w:tcPr>
            <w:tcW w:w="1559" w:type="dxa"/>
            <w:shd w:val="clear" w:color="auto" w:fill="auto"/>
            <w:noWrap/>
            <w:vAlign w:val="bottom"/>
          </w:tcPr>
          <w:p w14:paraId="39AF3897" w14:textId="50DBB223"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1,652,555.52 </w:t>
            </w:r>
          </w:p>
        </w:tc>
        <w:tc>
          <w:tcPr>
            <w:tcW w:w="1701" w:type="dxa"/>
            <w:shd w:val="clear" w:color="auto" w:fill="auto"/>
            <w:noWrap/>
            <w:vAlign w:val="bottom"/>
          </w:tcPr>
          <w:p w14:paraId="121AD120" w14:textId="174DC208"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1,652,555.52 </w:t>
            </w:r>
          </w:p>
        </w:tc>
        <w:tc>
          <w:tcPr>
            <w:tcW w:w="1701" w:type="dxa"/>
            <w:shd w:val="clear" w:color="auto" w:fill="auto"/>
            <w:noWrap/>
            <w:vAlign w:val="bottom"/>
          </w:tcPr>
          <w:p w14:paraId="29D56B0E" w14:textId="1D19742A"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1,652,555.52 </w:t>
            </w:r>
          </w:p>
        </w:tc>
        <w:tc>
          <w:tcPr>
            <w:tcW w:w="1701" w:type="dxa"/>
            <w:shd w:val="clear" w:color="auto" w:fill="auto"/>
            <w:noWrap/>
            <w:vAlign w:val="bottom"/>
          </w:tcPr>
          <w:p w14:paraId="7B78B4ED" w14:textId="748A3F21"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1,652,555.52 </w:t>
            </w:r>
          </w:p>
        </w:tc>
        <w:tc>
          <w:tcPr>
            <w:tcW w:w="1701" w:type="dxa"/>
            <w:shd w:val="clear" w:color="auto" w:fill="auto"/>
            <w:noWrap/>
            <w:vAlign w:val="bottom"/>
          </w:tcPr>
          <w:p w14:paraId="60C1D4D1" w14:textId="76A4C6F4"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1,652,555.52 </w:t>
            </w:r>
          </w:p>
        </w:tc>
        <w:tc>
          <w:tcPr>
            <w:tcW w:w="1701" w:type="dxa"/>
            <w:shd w:val="clear" w:color="auto" w:fill="auto"/>
            <w:noWrap/>
            <w:vAlign w:val="bottom"/>
          </w:tcPr>
          <w:p w14:paraId="070E4559" w14:textId="2A71631F"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1,652,555.52 </w:t>
            </w:r>
          </w:p>
        </w:tc>
      </w:tr>
      <w:tr w:rsidR="00890A23" w:rsidRPr="00CC37D3" w14:paraId="730C3D48" w14:textId="77777777" w:rsidTr="00890A23">
        <w:trPr>
          <w:trHeight w:val="300"/>
        </w:trPr>
        <w:tc>
          <w:tcPr>
            <w:tcW w:w="2405" w:type="dxa"/>
            <w:shd w:val="clear" w:color="auto" w:fill="auto"/>
            <w:noWrap/>
            <w:vAlign w:val="bottom"/>
            <w:hideMark/>
          </w:tcPr>
          <w:p w14:paraId="15ED9457" w14:textId="77777777" w:rsidR="00890A23" w:rsidRPr="00CC37D3" w:rsidRDefault="00890A23" w:rsidP="00890A23">
            <w:pPr>
              <w:rPr>
                <w:rFonts w:ascii="Times New Roman" w:hAnsi="Times New Roman" w:cs="Times New Roman"/>
                <w:b/>
                <w:bCs/>
                <w:color w:val="000000"/>
              </w:rPr>
            </w:pPr>
            <w:r w:rsidRPr="00CC37D3">
              <w:rPr>
                <w:rFonts w:ascii="Times New Roman" w:hAnsi="Times New Roman" w:cs="Times New Roman"/>
                <w:b/>
                <w:bCs/>
                <w:color w:val="000000"/>
              </w:rPr>
              <w:t>Habitación Tipo 4</w:t>
            </w:r>
          </w:p>
        </w:tc>
        <w:tc>
          <w:tcPr>
            <w:tcW w:w="1701" w:type="dxa"/>
            <w:shd w:val="clear" w:color="auto" w:fill="auto"/>
            <w:noWrap/>
            <w:vAlign w:val="bottom"/>
          </w:tcPr>
          <w:p w14:paraId="56607A30" w14:textId="5AF46611"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1,652,555.52 </w:t>
            </w:r>
          </w:p>
        </w:tc>
        <w:tc>
          <w:tcPr>
            <w:tcW w:w="1559" w:type="dxa"/>
            <w:shd w:val="clear" w:color="auto" w:fill="auto"/>
            <w:noWrap/>
            <w:vAlign w:val="bottom"/>
          </w:tcPr>
          <w:p w14:paraId="4E3C6033" w14:textId="6CFC70CA"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1,652,555.52 </w:t>
            </w:r>
          </w:p>
        </w:tc>
        <w:tc>
          <w:tcPr>
            <w:tcW w:w="1560" w:type="dxa"/>
            <w:shd w:val="clear" w:color="auto" w:fill="auto"/>
            <w:noWrap/>
            <w:vAlign w:val="bottom"/>
          </w:tcPr>
          <w:p w14:paraId="7D43596B" w14:textId="2B7FF4B0"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1,652,555.52 </w:t>
            </w:r>
          </w:p>
        </w:tc>
        <w:tc>
          <w:tcPr>
            <w:tcW w:w="1559" w:type="dxa"/>
            <w:shd w:val="clear" w:color="auto" w:fill="auto"/>
            <w:noWrap/>
            <w:vAlign w:val="bottom"/>
          </w:tcPr>
          <w:p w14:paraId="1BCA565C" w14:textId="66DACECA"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1,652,555.52 </w:t>
            </w:r>
          </w:p>
        </w:tc>
        <w:tc>
          <w:tcPr>
            <w:tcW w:w="1701" w:type="dxa"/>
            <w:shd w:val="clear" w:color="auto" w:fill="auto"/>
            <w:noWrap/>
            <w:vAlign w:val="bottom"/>
          </w:tcPr>
          <w:p w14:paraId="3C5FBDE5" w14:textId="733C06D4"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1,652,555.52 </w:t>
            </w:r>
          </w:p>
        </w:tc>
        <w:tc>
          <w:tcPr>
            <w:tcW w:w="1701" w:type="dxa"/>
            <w:shd w:val="clear" w:color="auto" w:fill="auto"/>
            <w:noWrap/>
            <w:vAlign w:val="bottom"/>
          </w:tcPr>
          <w:p w14:paraId="4004D60E" w14:textId="60DEDEFC"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1,652,555.52 </w:t>
            </w:r>
          </w:p>
        </w:tc>
        <w:tc>
          <w:tcPr>
            <w:tcW w:w="1701" w:type="dxa"/>
            <w:shd w:val="clear" w:color="auto" w:fill="auto"/>
            <w:noWrap/>
            <w:vAlign w:val="bottom"/>
          </w:tcPr>
          <w:p w14:paraId="1494A517" w14:textId="611D6002"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1,652,555.52 </w:t>
            </w:r>
          </w:p>
        </w:tc>
        <w:tc>
          <w:tcPr>
            <w:tcW w:w="1701" w:type="dxa"/>
            <w:shd w:val="clear" w:color="auto" w:fill="auto"/>
            <w:noWrap/>
            <w:vAlign w:val="bottom"/>
          </w:tcPr>
          <w:p w14:paraId="258E1A34" w14:textId="3EF90D3C"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1,652,555.52 </w:t>
            </w:r>
          </w:p>
        </w:tc>
        <w:tc>
          <w:tcPr>
            <w:tcW w:w="1701" w:type="dxa"/>
            <w:shd w:val="clear" w:color="auto" w:fill="auto"/>
            <w:noWrap/>
            <w:vAlign w:val="bottom"/>
          </w:tcPr>
          <w:p w14:paraId="5790153B" w14:textId="737D8ED6"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1,652,555.52 </w:t>
            </w:r>
          </w:p>
        </w:tc>
      </w:tr>
      <w:tr w:rsidR="00890A23" w:rsidRPr="00CC37D3" w14:paraId="1CC9E8FE" w14:textId="77777777" w:rsidTr="00890A23">
        <w:trPr>
          <w:trHeight w:val="300"/>
        </w:trPr>
        <w:tc>
          <w:tcPr>
            <w:tcW w:w="2405" w:type="dxa"/>
            <w:shd w:val="clear" w:color="auto" w:fill="auto"/>
            <w:noWrap/>
            <w:vAlign w:val="bottom"/>
            <w:hideMark/>
          </w:tcPr>
          <w:p w14:paraId="3797E413" w14:textId="77777777" w:rsidR="00890A23" w:rsidRPr="00CC37D3" w:rsidRDefault="00890A23" w:rsidP="00890A23">
            <w:pPr>
              <w:rPr>
                <w:rFonts w:ascii="Times New Roman" w:hAnsi="Times New Roman" w:cs="Times New Roman"/>
                <w:b/>
                <w:bCs/>
                <w:color w:val="000000"/>
              </w:rPr>
            </w:pPr>
            <w:r w:rsidRPr="00CC37D3">
              <w:rPr>
                <w:rFonts w:ascii="Times New Roman" w:hAnsi="Times New Roman" w:cs="Times New Roman"/>
                <w:b/>
                <w:bCs/>
                <w:color w:val="000000"/>
              </w:rPr>
              <w:t>Habitación Tipo 5</w:t>
            </w:r>
          </w:p>
        </w:tc>
        <w:tc>
          <w:tcPr>
            <w:tcW w:w="1701" w:type="dxa"/>
            <w:shd w:val="clear" w:color="auto" w:fill="auto"/>
            <w:noWrap/>
            <w:vAlign w:val="bottom"/>
          </w:tcPr>
          <w:p w14:paraId="59158817" w14:textId="32DD91FE"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3,576,545.28 </w:t>
            </w:r>
          </w:p>
        </w:tc>
        <w:tc>
          <w:tcPr>
            <w:tcW w:w="1559" w:type="dxa"/>
            <w:shd w:val="clear" w:color="auto" w:fill="auto"/>
            <w:noWrap/>
            <w:vAlign w:val="bottom"/>
          </w:tcPr>
          <w:p w14:paraId="2A12B65E" w14:textId="793686A0"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3,576,545.28 </w:t>
            </w:r>
          </w:p>
        </w:tc>
        <w:tc>
          <w:tcPr>
            <w:tcW w:w="1560" w:type="dxa"/>
            <w:shd w:val="clear" w:color="auto" w:fill="auto"/>
            <w:noWrap/>
            <w:vAlign w:val="bottom"/>
          </w:tcPr>
          <w:p w14:paraId="2AEB1016" w14:textId="3BD7A1A9"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3,576,545.28 </w:t>
            </w:r>
          </w:p>
        </w:tc>
        <w:tc>
          <w:tcPr>
            <w:tcW w:w="1559" w:type="dxa"/>
            <w:shd w:val="clear" w:color="auto" w:fill="auto"/>
            <w:noWrap/>
            <w:vAlign w:val="bottom"/>
          </w:tcPr>
          <w:p w14:paraId="16D4F0F7" w14:textId="5A619BD9"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3,576,545.28 </w:t>
            </w:r>
          </w:p>
        </w:tc>
        <w:tc>
          <w:tcPr>
            <w:tcW w:w="1701" w:type="dxa"/>
            <w:shd w:val="clear" w:color="auto" w:fill="auto"/>
            <w:noWrap/>
            <w:vAlign w:val="bottom"/>
          </w:tcPr>
          <w:p w14:paraId="022CE676" w14:textId="6DA4AA4C"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3,576,545.28 </w:t>
            </w:r>
          </w:p>
        </w:tc>
        <w:tc>
          <w:tcPr>
            <w:tcW w:w="1701" w:type="dxa"/>
            <w:shd w:val="clear" w:color="auto" w:fill="auto"/>
            <w:noWrap/>
            <w:vAlign w:val="bottom"/>
          </w:tcPr>
          <w:p w14:paraId="0F91EF39" w14:textId="612616F9"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3,576,545.28 </w:t>
            </w:r>
          </w:p>
        </w:tc>
        <w:tc>
          <w:tcPr>
            <w:tcW w:w="1701" w:type="dxa"/>
            <w:shd w:val="clear" w:color="auto" w:fill="auto"/>
            <w:noWrap/>
            <w:vAlign w:val="bottom"/>
          </w:tcPr>
          <w:p w14:paraId="6C931395" w14:textId="0D4C47EB"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3,576,545.28 </w:t>
            </w:r>
          </w:p>
        </w:tc>
        <w:tc>
          <w:tcPr>
            <w:tcW w:w="1701" w:type="dxa"/>
            <w:shd w:val="clear" w:color="auto" w:fill="auto"/>
            <w:noWrap/>
            <w:vAlign w:val="bottom"/>
          </w:tcPr>
          <w:p w14:paraId="61631C9C" w14:textId="426FC6B5"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3,576,545.28 </w:t>
            </w:r>
          </w:p>
        </w:tc>
        <w:tc>
          <w:tcPr>
            <w:tcW w:w="1701" w:type="dxa"/>
            <w:shd w:val="clear" w:color="auto" w:fill="auto"/>
            <w:noWrap/>
            <w:vAlign w:val="bottom"/>
          </w:tcPr>
          <w:p w14:paraId="324D72A7" w14:textId="5526DA68"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3,576,545.28 </w:t>
            </w:r>
          </w:p>
        </w:tc>
      </w:tr>
      <w:tr w:rsidR="00890A23" w:rsidRPr="00CC37D3" w14:paraId="038AE8D1" w14:textId="77777777" w:rsidTr="00890A23">
        <w:trPr>
          <w:trHeight w:val="300"/>
        </w:trPr>
        <w:tc>
          <w:tcPr>
            <w:tcW w:w="2405" w:type="dxa"/>
            <w:shd w:val="clear" w:color="auto" w:fill="auto"/>
            <w:noWrap/>
            <w:vAlign w:val="bottom"/>
            <w:hideMark/>
          </w:tcPr>
          <w:p w14:paraId="08FC2C80" w14:textId="77777777" w:rsidR="00890A23" w:rsidRPr="00CC37D3" w:rsidRDefault="00890A23" w:rsidP="00890A23">
            <w:pPr>
              <w:rPr>
                <w:rFonts w:ascii="Times New Roman" w:hAnsi="Times New Roman" w:cs="Times New Roman"/>
                <w:b/>
                <w:bCs/>
                <w:color w:val="000000"/>
              </w:rPr>
            </w:pPr>
            <w:r w:rsidRPr="00CC37D3">
              <w:rPr>
                <w:rFonts w:ascii="Times New Roman" w:hAnsi="Times New Roman" w:cs="Times New Roman"/>
                <w:b/>
                <w:bCs/>
                <w:color w:val="000000"/>
              </w:rPr>
              <w:t>Habitación Tipo 8</w:t>
            </w:r>
          </w:p>
        </w:tc>
        <w:tc>
          <w:tcPr>
            <w:tcW w:w="1701" w:type="dxa"/>
            <w:shd w:val="clear" w:color="auto" w:fill="auto"/>
            <w:noWrap/>
            <w:vAlign w:val="bottom"/>
          </w:tcPr>
          <w:p w14:paraId="4D43D4E9" w14:textId="4E959AA7"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1,197,504.00 </w:t>
            </w:r>
          </w:p>
        </w:tc>
        <w:tc>
          <w:tcPr>
            <w:tcW w:w="1559" w:type="dxa"/>
            <w:shd w:val="clear" w:color="auto" w:fill="auto"/>
            <w:noWrap/>
            <w:vAlign w:val="bottom"/>
          </w:tcPr>
          <w:p w14:paraId="3E4BC124" w14:textId="5C5ACE76"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1,197,504.00 </w:t>
            </w:r>
          </w:p>
        </w:tc>
        <w:tc>
          <w:tcPr>
            <w:tcW w:w="1560" w:type="dxa"/>
            <w:shd w:val="clear" w:color="auto" w:fill="auto"/>
            <w:noWrap/>
            <w:vAlign w:val="bottom"/>
          </w:tcPr>
          <w:p w14:paraId="7B3D5B64" w14:textId="22AF5DE2"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1,197,504.00 </w:t>
            </w:r>
          </w:p>
        </w:tc>
        <w:tc>
          <w:tcPr>
            <w:tcW w:w="1559" w:type="dxa"/>
            <w:shd w:val="clear" w:color="auto" w:fill="auto"/>
            <w:noWrap/>
            <w:vAlign w:val="bottom"/>
          </w:tcPr>
          <w:p w14:paraId="7BE7F8F2" w14:textId="3CB178D9"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1,197,504.00 </w:t>
            </w:r>
          </w:p>
        </w:tc>
        <w:tc>
          <w:tcPr>
            <w:tcW w:w="1701" w:type="dxa"/>
            <w:shd w:val="clear" w:color="auto" w:fill="auto"/>
            <w:noWrap/>
            <w:vAlign w:val="bottom"/>
          </w:tcPr>
          <w:p w14:paraId="0D46523B" w14:textId="7F75FD30"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1,197,504.00 </w:t>
            </w:r>
          </w:p>
        </w:tc>
        <w:tc>
          <w:tcPr>
            <w:tcW w:w="1701" w:type="dxa"/>
            <w:shd w:val="clear" w:color="auto" w:fill="auto"/>
            <w:noWrap/>
            <w:vAlign w:val="bottom"/>
          </w:tcPr>
          <w:p w14:paraId="5DCD4DB7" w14:textId="6C7F0AE7"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1,197,504.00 </w:t>
            </w:r>
          </w:p>
        </w:tc>
        <w:tc>
          <w:tcPr>
            <w:tcW w:w="1701" w:type="dxa"/>
            <w:shd w:val="clear" w:color="auto" w:fill="auto"/>
            <w:noWrap/>
            <w:vAlign w:val="bottom"/>
          </w:tcPr>
          <w:p w14:paraId="282B4CBC" w14:textId="60D2327B"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1,197,504.00 </w:t>
            </w:r>
          </w:p>
        </w:tc>
        <w:tc>
          <w:tcPr>
            <w:tcW w:w="1701" w:type="dxa"/>
            <w:shd w:val="clear" w:color="auto" w:fill="auto"/>
            <w:noWrap/>
            <w:vAlign w:val="bottom"/>
          </w:tcPr>
          <w:p w14:paraId="202B8750" w14:textId="7AE78E8B"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1,197,504.00 </w:t>
            </w:r>
          </w:p>
        </w:tc>
        <w:tc>
          <w:tcPr>
            <w:tcW w:w="1701" w:type="dxa"/>
            <w:shd w:val="clear" w:color="auto" w:fill="auto"/>
            <w:noWrap/>
            <w:vAlign w:val="bottom"/>
          </w:tcPr>
          <w:p w14:paraId="40F2D8B0" w14:textId="20545FFC" w:rsidR="00890A23" w:rsidRPr="00072E6B" w:rsidRDefault="00890A23" w:rsidP="00890A23">
            <w:pPr>
              <w:rPr>
                <w:rFonts w:ascii="Times New Roman" w:hAnsi="Times New Roman" w:cs="Times New Roman"/>
              </w:rPr>
            </w:pPr>
            <w:r w:rsidRPr="00072E6B">
              <w:rPr>
                <w:rFonts w:ascii="Times New Roman" w:hAnsi="Times New Roman" w:cs="Times New Roman"/>
              </w:rPr>
              <w:t xml:space="preserve">     1,197,504.00 </w:t>
            </w:r>
          </w:p>
        </w:tc>
      </w:tr>
      <w:tr w:rsidR="00890A23" w:rsidRPr="00CC37D3" w14:paraId="53C0A252" w14:textId="77777777" w:rsidTr="00890A23">
        <w:trPr>
          <w:trHeight w:val="300"/>
        </w:trPr>
        <w:tc>
          <w:tcPr>
            <w:tcW w:w="2405" w:type="dxa"/>
            <w:shd w:val="clear" w:color="auto" w:fill="E7E6E6" w:themeFill="background2"/>
            <w:noWrap/>
            <w:vAlign w:val="bottom"/>
            <w:hideMark/>
          </w:tcPr>
          <w:p w14:paraId="03125593" w14:textId="77777777" w:rsidR="00890A23" w:rsidRPr="00B635FA" w:rsidRDefault="00890A23" w:rsidP="00890A23">
            <w:pPr>
              <w:rPr>
                <w:rFonts w:ascii="Times New Roman" w:hAnsi="Times New Roman" w:cs="Times New Roman"/>
                <w:b/>
                <w:bCs/>
                <w:color w:val="000000"/>
              </w:rPr>
            </w:pPr>
            <w:r w:rsidRPr="00B635FA">
              <w:rPr>
                <w:rFonts w:ascii="Times New Roman" w:hAnsi="Times New Roman" w:cs="Times New Roman"/>
                <w:b/>
                <w:bCs/>
                <w:color w:val="000000"/>
              </w:rPr>
              <w:t>Total Ingresos</w:t>
            </w:r>
          </w:p>
        </w:tc>
        <w:tc>
          <w:tcPr>
            <w:tcW w:w="1701" w:type="dxa"/>
            <w:shd w:val="clear" w:color="auto" w:fill="E7E6E6" w:themeFill="background2"/>
            <w:noWrap/>
            <w:vAlign w:val="bottom"/>
          </w:tcPr>
          <w:p w14:paraId="71698BFE" w14:textId="5FF31931" w:rsidR="00890A23" w:rsidRPr="00072E6B" w:rsidRDefault="00890A23" w:rsidP="00890A23">
            <w:pPr>
              <w:rPr>
                <w:rFonts w:ascii="Times New Roman" w:hAnsi="Times New Roman" w:cs="Times New Roman"/>
                <w:b/>
                <w:bCs/>
              </w:rPr>
            </w:pPr>
            <w:r w:rsidRPr="00072E6B">
              <w:rPr>
                <w:rFonts w:ascii="Times New Roman" w:hAnsi="Times New Roman" w:cs="Times New Roman"/>
                <w:b/>
                <w:bCs/>
              </w:rPr>
              <w:t xml:space="preserve"> L. 11,599,822 </w:t>
            </w:r>
          </w:p>
        </w:tc>
        <w:tc>
          <w:tcPr>
            <w:tcW w:w="1559" w:type="dxa"/>
            <w:shd w:val="clear" w:color="auto" w:fill="E7E6E6" w:themeFill="background2"/>
            <w:noWrap/>
            <w:vAlign w:val="bottom"/>
          </w:tcPr>
          <w:p w14:paraId="792C73D4" w14:textId="0C1A540E" w:rsidR="00890A23" w:rsidRPr="00072E6B" w:rsidRDefault="00890A23" w:rsidP="00890A23">
            <w:pPr>
              <w:rPr>
                <w:rFonts w:ascii="Times New Roman" w:hAnsi="Times New Roman" w:cs="Times New Roman"/>
                <w:b/>
                <w:bCs/>
              </w:rPr>
            </w:pPr>
            <w:r w:rsidRPr="00072E6B">
              <w:rPr>
                <w:rFonts w:ascii="Times New Roman" w:hAnsi="Times New Roman" w:cs="Times New Roman"/>
                <w:b/>
                <w:bCs/>
              </w:rPr>
              <w:t xml:space="preserve"> L.   11,599,822 </w:t>
            </w:r>
          </w:p>
        </w:tc>
        <w:tc>
          <w:tcPr>
            <w:tcW w:w="1560" w:type="dxa"/>
            <w:shd w:val="clear" w:color="auto" w:fill="E7E6E6" w:themeFill="background2"/>
            <w:noWrap/>
            <w:vAlign w:val="bottom"/>
          </w:tcPr>
          <w:p w14:paraId="396473CB" w14:textId="69175C19" w:rsidR="00890A23" w:rsidRPr="00072E6B" w:rsidRDefault="00890A23" w:rsidP="00890A23">
            <w:pPr>
              <w:rPr>
                <w:rFonts w:ascii="Times New Roman" w:hAnsi="Times New Roman" w:cs="Times New Roman"/>
                <w:b/>
                <w:bCs/>
              </w:rPr>
            </w:pPr>
            <w:r w:rsidRPr="00072E6B">
              <w:rPr>
                <w:rFonts w:ascii="Times New Roman" w:hAnsi="Times New Roman" w:cs="Times New Roman"/>
                <w:b/>
                <w:bCs/>
              </w:rPr>
              <w:t xml:space="preserve"> L.   11,599,822 </w:t>
            </w:r>
          </w:p>
        </w:tc>
        <w:tc>
          <w:tcPr>
            <w:tcW w:w="1559" w:type="dxa"/>
            <w:shd w:val="clear" w:color="auto" w:fill="E7E6E6" w:themeFill="background2"/>
            <w:noWrap/>
            <w:vAlign w:val="bottom"/>
          </w:tcPr>
          <w:p w14:paraId="5DBAFC40" w14:textId="40352212" w:rsidR="00890A23" w:rsidRPr="00072E6B" w:rsidRDefault="00890A23" w:rsidP="00890A23">
            <w:pPr>
              <w:rPr>
                <w:rFonts w:ascii="Times New Roman" w:hAnsi="Times New Roman" w:cs="Times New Roman"/>
                <w:b/>
                <w:bCs/>
              </w:rPr>
            </w:pPr>
            <w:r w:rsidRPr="00072E6B">
              <w:rPr>
                <w:rFonts w:ascii="Times New Roman" w:hAnsi="Times New Roman" w:cs="Times New Roman"/>
                <w:b/>
                <w:bCs/>
              </w:rPr>
              <w:t xml:space="preserve"> L.   11,599,822 </w:t>
            </w:r>
          </w:p>
        </w:tc>
        <w:tc>
          <w:tcPr>
            <w:tcW w:w="1701" w:type="dxa"/>
            <w:shd w:val="clear" w:color="auto" w:fill="E7E6E6" w:themeFill="background2"/>
            <w:noWrap/>
            <w:vAlign w:val="bottom"/>
          </w:tcPr>
          <w:p w14:paraId="696C045B" w14:textId="5168D119" w:rsidR="00890A23" w:rsidRPr="00072E6B" w:rsidRDefault="00890A23" w:rsidP="00890A23">
            <w:pPr>
              <w:rPr>
                <w:rFonts w:ascii="Times New Roman" w:hAnsi="Times New Roman" w:cs="Times New Roman"/>
                <w:b/>
                <w:bCs/>
              </w:rPr>
            </w:pPr>
            <w:r w:rsidRPr="00072E6B">
              <w:rPr>
                <w:rFonts w:ascii="Times New Roman" w:hAnsi="Times New Roman" w:cs="Times New Roman"/>
                <w:b/>
                <w:bCs/>
              </w:rPr>
              <w:t xml:space="preserve"> L.     11,599,822 </w:t>
            </w:r>
          </w:p>
        </w:tc>
        <w:tc>
          <w:tcPr>
            <w:tcW w:w="1701" w:type="dxa"/>
            <w:shd w:val="clear" w:color="auto" w:fill="E7E6E6" w:themeFill="background2"/>
            <w:noWrap/>
            <w:vAlign w:val="bottom"/>
          </w:tcPr>
          <w:p w14:paraId="6FF0007B" w14:textId="3D2A8DA4" w:rsidR="00890A23" w:rsidRPr="00072E6B" w:rsidRDefault="00890A23" w:rsidP="00890A23">
            <w:pPr>
              <w:rPr>
                <w:rFonts w:ascii="Times New Roman" w:hAnsi="Times New Roman" w:cs="Times New Roman"/>
                <w:b/>
                <w:bCs/>
              </w:rPr>
            </w:pPr>
            <w:r w:rsidRPr="00072E6B">
              <w:rPr>
                <w:rFonts w:ascii="Times New Roman" w:hAnsi="Times New Roman" w:cs="Times New Roman"/>
                <w:b/>
                <w:bCs/>
              </w:rPr>
              <w:t xml:space="preserve"> L. 11,599,822 </w:t>
            </w:r>
          </w:p>
        </w:tc>
        <w:tc>
          <w:tcPr>
            <w:tcW w:w="1701" w:type="dxa"/>
            <w:shd w:val="clear" w:color="auto" w:fill="E7E6E6" w:themeFill="background2"/>
            <w:noWrap/>
            <w:vAlign w:val="bottom"/>
          </w:tcPr>
          <w:p w14:paraId="654F5E53" w14:textId="24889316" w:rsidR="00890A23" w:rsidRPr="00072E6B" w:rsidRDefault="00890A23" w:rsidP="00890A23">
            <w:pPr>
              <w:rPr>
                <w:rFonts w:ascii="Times New Roman" w:hAnsi="Times New Roman" w:cs="Times New Roman"/>
                <w:b/>
                <w:bCs/>
              </w:rPr>
            </w:pPr>
            <w:r w:rsidRPr="00072E6B">
              <w:rPr>
                <w:rFonts w:ascii="Times New Roman" w:hAnsi="Times New Roman" w:cs="Times New Roman"/>
                <w:b/>
                <w:bCs/>
              </w:rPr>
              <w:t xml:space="preserve"> L. 11,599,822 </w:t>
            </w:r>
          </w:p>
        </w:tc>
        <w:tc>
          <w:tcPr>
            <w:tcW w:w="1701" w:type="dxa"/>
            <w:shd w:val="clear" w:color="auto" w:fill="E7E6E6" w:themeFill="background2"/>
            <w:noWrap/>
            <w:vAlign w:val="bottom"/>
          </w:tcPr>
          <w:p w14:paraId="30E288DE" w14:textId="267F89E9" w:rsidR="00890A23" w:rsidRPr="00072E6B" w:rsidRDefault="00890A23" w:rsidP="00890A23">
            <w:pPr>
              <w:rPr>
                <w:rFonts w:ascii="Times New Roman" w:hAnsi="Times New Roman" w:cs="Times New Roman"/>
                <w:b/>
                <w:bCs/>
              </w:rPr>
            </w:pPr>
            <w:r w:rsidRPr="00072E6B">
              <w:rPr>
                <w:rFonts w:ascii="Times New Roman" w:hAnsi="Times New Roman" w:cs="Times New Roman"/>
                <w:b/>
                <w:bCs/>
              </w:rPr>
              <w:t xml:space="preserve"> L. 11,599,822 </w:t>
            </w:r>
          </w:p>
        </w:tc>
        <w:tc>
          <w:tcPr>
            <w:tcW w:w="1701" w:type="dxa"/>
            <w:shd w:val="clear" w:color="auto" w:fill="E7E6E6" w:themeFill="background2"/>
            <w:noWrap/>
            <w:vAlign w:val="bottom"/>
          </w:tcPr>
          <w:p w14:paraId="7DA98A01" w14:textId="05DA7E19" w:rsidR="00890A23" w:rsidRPr="00072E6B" w:rsidRDefault="00890A23" w:rsidP="00890A23">
            <w:pPr>
              <w:rPr>
                <w:rFonts w:ascii="Times New Roman" w:hAnsi="Times New Roman" w:cs="Times New Roman"/>
                <w:b/>
                <w:bCs/>
              </w:rPr>
            </w:pPr>
            <w:r w:rsidRPr="00072E6B">
              <w:rPr>
                <w:rFonts w:ascii="Times New Roman" w:hAnsi="Times New Roman" w:cs="Times New Roman"/>
                <w:b/>
                <w:bCs/>
              </w:rPr>
              <w:t xml:space="preserve"> L. 11,599,822 </w:t>
            </w:r>
          </w:p>
        </w:tc>
      </w:tr>
      <w:tr w:rsidR="006C127B" w:rsidRPr="00CC37D3" w14:paraId="48CB6A9A" w14:textId="77777777" w:rsidTr="00890A23">
        <w:trPr>
          <w:trHeight w:val="170"/>
        </w:trPr>
        <w:tc>
          <w:tcPr>
            <w:tcW w:w="2405" w:type="dxa"/>
            <w:shd w:val="clear" w:color="auto" w:fill="auto"/>
            <w:noWrap/>
            <w:vAlign w:val="bottom"/>
            <w:hideMark/>
          </w:tcPr>
          <w:p w14:paraId="20200499" w14:textId="77777777" w:rsidR="00072E6B" w:rsidRPr="00CC37D3" w:rsidRDefault="00072E6B" w:rsidP="00072E6B">
            <w:pPr>
              <w:rPr>
                <w:rFonts w:ascii="Times New Roman" w:hAnsi="Times New Roman" w:cs="Times New Roman"/>
                <w:color w:val="000000"/>
              </w:rPr>
            </w:pPr>
            <w:r w:rsidRPr="00CC37D3">
              <w:rPr>
                <w:rFonts w:ascii="Times New Roman" w:hAnsi="Times New Roman" w:cs="Times New Roman"/>
                <w:color w:val="000000"/>
              </w:rPr>
              <w:t> </w:t>
            </w:r>
          </w:p>
        </w:tc>
        <w:tc>
          <w:tcPr>
            <w:tcW w:w="1701" w:type="dxa"/>
            <w:shd w:val="clear" w:color="auto" w:fill="auto"/>
            <w:noWrap/>
            <w:vAlign w:val="bottom"/>
          </w:tcPr>
          <w:p w14:paraId="075D2F23" w14:textId="1153E150" w:rsidR="00072E6B" w:rsidRPr="00072E6B" w:rsidRDefault="00072E6B" w:rsidP="00072E6B">
            <w:pPr>
              <w:rPr>
                <w:rFonts w:ascii="Times New Roman" w:hAnsi="Times New Roman" w:cs="Times New Roman"/>
                <w:color w:val="000000"/>
              </w:rPr>
            </w:pPr>
          </w:p>
        </w:tc>
        <w:tc>
          <w:tcPr>
            <w:tcW w:w="1559" w:type="dxa"/>
            <w:shd w:val="clear" w:color="auto" w:fill="auto"/>
            <w:noWrap/>
            <w:vAlign w:val="bottom"/>
          </w:tcPr>
          <w:p w14:paraId="1CE6051E" w14:textId="10DD3556" w:rsidR="00072E6B" w:rsidRPr="00072E6B" w:rsidRDefault="00072E6B" w:rsidP="00072E6B">
            <w:pPr>
              <w:rPr>
                <w:rFonts w:ascii="Times New Roman" w:hAnsi="Times New Roman" w:cs="Times New Roman"/>
              </w:rPr>
            </w:pPr>
          </w:p>
        </w:tc>
        <w:tc>
          <w:tcPr>
            <w:tcW w:w="1560" w:type="dxa"/>
            <w:shd w:val="clear" w:color="auto" w:fill="auto"/>
            <w:noWrap/>
            <w:vAlign w:val="bottom"/>
          </w:tcPr>
          <w:p w14:paraId="3F5F1A9A" w14:textId="70F562D3" w:rsidR="00072E6B" w:rsidRPr="00072E6B" w:rsidRDefault="00072E6B" w:rsidP="00072E6B">
            <w:pPr>
              <w:rPr>
                <w:rFonts w:ascii="Times New Roman" w:hAnsi="Times New Roman" w:cs="Times New Roman"/>
              </w:rPr>
            </w:pPr>
          </w:p>
        </w:tc>
        <w:tc>
          <w:tcPr>
            <w:tcW w:w="1559" w:type="dxa"/>
            <w:shd w:val="clear" w:color="auto" w:fill="auto"/>
            <w:noWrap/>
            <w:vAlign w:val="bottom"/>
          </w:tcPr>
          <w:p w14:paraId="3E8C6375" w14:textId="6752DD01" w:rsidR="00072E6B" w:rsidRPr="00072E6B" w:rsidRDefault="00072E6B" w:rsidP="00072E6B">
            <w:pPr>
              <w:rPr>
                <w:rFonts w:ascii="Times New Roman" w:hAnsi="Times New Roman" w:cs="Times New Roman"/>
              </w:rPr>
            </w:pPr>
          </w:p>
        </w:tc>
        <w:tc>
          <w:tcPr>
            <w:tcW w:w="1701" w:type="dxa"/>
            <w:shd w:val="clear" w:color="auto" w:fill="auto"/>
            <w:noWrap/>
            <w:vAlign w:val="bottom"/>
          </w:tcPr>
          <w:p w14:paraId="2AD04D5B" w14:textId="7A13DEAF" w:rsidR="00072E6B" w:rsidRPr="00072E6B" w:rsidRDefault="00072E6B" w:rsidP="00072E6B">
            <w:pPr>
              <w:rPr>
                <w:rFonts w:ascii="Times New Roman" w:hAnsi="Times New Roman" w:cs="Times New Roman"/>
              </w:rPr>
            </w:pPr>
          </w:p>
        </w:tc>
        <w:tc>
          <w:tcPr>
            <w:tcW w:w="1701" w:type="dxa"/>
            <w:shd w:val="clear" w:color="auto" w:fill="auto"/>
            <w:noWrap/>
            <w:vAlign w:val="bottom"/>
          </w:tcPr>
          <w:p w14:paraId="14346B56" w14:textId="026BBBE5" w:rsidR="00072E6B" w:rsidRPr="00072E6B" w:rsidRDefault="00072E6B" w:rsidP="00072E6B">
            <w:pPr>
              <w:rPr>
                <w:rFonts w:ascii="Times New Roman" w:hAnsi="Times New Roman" w:cs="Times New Roman"/>
              </w:rPr>
            </w:pPr>
          </w:p>
        </w:tc>
        <w:tc>
          <w:tcPr>
            <w:tcW w:w="1701" w:type="dxa"/>
            <w:shd w:val="clear" w:color="auto" w:fill="auto"/>
            <w:noWrap/>
            <w:vAlign w:val="bottom"/>
          </w:tcPr>
          <w:p w14:paraId="3A067C76" w14:textId="7808BDF1" w:rsidR="00072E6B" w:rsidRPr="00072E6B" w:rsidRDefault="00072E6B" w:rsidP="00072E6B">
            <w:pPr>
              <w:rPr>
                <w:rFonts w:ascii="Times New Roman" w:hAnsi="Times New Roman" w:cs="Times New Roman"/>
              </w:rPr>
            </w:pPr>
          </w:p>
        </w:tc>
        <w:tc>
          <w:tcPr>
            <w:tcW w:w="1701" w:type="dxa"/>
            <w:shd w:val="clear" w:color="auto" w:fill="auto"/>
            <w:noWrap/>
            <w:vAlign w:val="bottom"/>
          </w:tcPr>
          <w:p w14:paraId="25E199E1" w14:textId="3BD1BB3C" w:rsidR="00072E6B" w:rsidRPr="00072E6B" w:rsidRDefault="00072E6B" w:rsidP="00072E6B">
            <w:pPr>
              <w:rPr>
                <w:rFonts w:ascii="Times New Roman" w:hAnsi="Times New Roman" w:cs="Times New Roman"/>
              </w:rPr>
            </w:pPr>
          </w:p>
        </w:tc>
        <w:tc>
          <w:tcPr>
            <w:tcW w:w="1701" w:type="dxa"/>
            <w:shd w:val="clear" w:color="auto" w:fill="auto"/>
            <w:noWrap/>
            <w:vAlign w:val="bottom"/>
          </w:tcPr>
          <w:p w14:paraId="5AD90C80" w14:textId="6F4B6E42" w:rsidR="00072E6B" w:rsidRPr="00072E6B" w:rsidRDefault="00072E6B" w:rsidP="00072E6B">
            <w:pPr>
              <w:rPr>
                <w:rFonts w:ascii="Times New Roman" w:hAnsi="Times New Roman" w:cs="Times New Roman"/>
              </w:rPr>
            </w:pPr>
          </w:p>
        </w:tc>
      </w:tr>
      <w:tr w:rsidR="006C127B" w:rsidRPr="00CC37D3" w14:paraId="77A26BA8" w14:textId="77777777" w:rsidTr="00B635FA">
        <w:trPr>
          <w:trHeight w:val="170"/>
        </w:trPr>
        <w:tc>
          <w:tcPr>
            <w:tcW w:w="2405" w:type="dxa"/>
            <w:shd w:val="clear" w:color="auto" w:fill="auto"/>
            <w:noWrap/>
            <w:vAlign w:val="bottom"/>
            <w:hideMark/>
          </w:tcPr>
          <w:p w14:paraId="3EC5824B" w14:textId="77777777" w:rsidR="00072E6B" w:rsidRPr="00CC37D3" w:rsidRDefault="00072E6B" w:rsidP="00072E6B">
            <w:pPr>
              <w:rPr>
                <w:rFonts w:ascii="Times New Roman" w:hAnsi="Times New Roman" w:cs="Times New Roman"/>
                <w:color w:val="000000"/>
              </w:rPr>
            </w:pPr>
            <w:r w:rsidRPr="00CC37D3">
              <w:rPr>
                <w:rFonts w:ascii="Times New Roman" w:hAnsi="Times New Roman" w:cs="Times New Roman"/>
                <w:color w:val="000000"/>
              </w:rPr>
              <w:t> </w:t>
            </w:r>
          </w:p>
        </w:tc>
        <w:tc>
          <w:tcPr>
            <w:tcW w:w="1701" w:type="dxa"/>
            <w:shd w:val="clear" w:color="auto" w:fill="auto"/>
            <w:noWrap/>
            <w:vAlign w:val="bottom"/>
            <w:hideMark/>
          </w:tcPr>
          <w:p w14:paraId="3A2443C0" w14:textId="77777777" w:rsidR="00072E6B" w:rsidRPr="00072E6B" w:rsidRDefault="00072E6B" w:rsidP="00072E6B">
            <w:pPr>
              <w:rPr>
                <w:rFonts w:ascii="Times New Roman" w:hAnsi="Times New Roman" w:cs="Times New Roman"/>
                <w:color w:val="000000"/>
              </w:rPr>
            </w:pPr>
          </w:p>
        </w:tc>
        <w:tc>
          <w:tcPr>
            <w:tcW w:w="1559" w:type="dxa"/>
            <w:shd w:val="clear" w:color="auto" w:fill="auto"/>
            <w:noWrap/>
            <w:vAlign w:val="bottom"/>
            <w:hideMark/>
          </w:tcPr>
          <w:p w14:paraId="1C47E1B0" w14:textId="0824F015" w:rsidR="00072E6B" w:rsidRPr="00072E6B" w:rsidRDefault="00072E6B" w:rsidP="00072E6B">
            <w:pPr>
              <w:rPr>
                <w:rFonts w:ascii="Times New Roman" w:hAnsi="Times New Roman" w:cs="Times New Roman"/>
              </w:rPr>
            </w:pPr>
          </w:p>
        </w:tc>
        <w:tc>
          <w:tcPr>
            <w:tcW w:w="1560" w:type="dxa"/>
            <w:shd w:val="clear" w:color="auto" w:fill="auto"/>
            <w:noWrap/>
            <w:vAlign w:val="bottom"/>
            <w:hideMark/>
          </w:tcPr>
          <w:p w14:paraId="0CA9D49D" w14:textId="0C1B1493" w:rsidR="00072E6B" w:rsidRPr="00072E6B" w:rsidRDefault="00072E6B" w:rsidP="00072E6B">
            <w:pPr>
              <w:rPr>
                <w:rFonts w:ascii="Times New Roman" w:hAnsi="Times New Roman" w:cs="Times New Roman"/>
              </w:rPr>
            </w:pPr>
          </w:p>
        </w:tc>
        <w:tc>
          <w:tcPr>
            <w:tcW w:w="1559" w:type="dxa"/>
            <w:shd w:val="clear" w:color="auto" w:fill="auto"/>
            <w:noWrap/>
            <w:vAlign w:val="bottom"/>
            <w:hideMark/>
          </w:tcPr>
          <w:p w14:paraId="6A4E3CEF" w14:textId="05F105B1" w:rsidR="00072E6B" w:rsidRPr="00072E6B" w:rsidRDefault="00072E6B" w:rsidP="00072E6B">
            <w:pPr>
              <w:rPr>
                <w:rFonts w:ascii="Times New Roman" w:hAnsi="Times New Roman" w:cs="Times New Roman"/>
              </w:rPr>
            </w:pPr>
          </w:p>
        </w:tc>
        <w:tc>
          <w:tcPr>
            <w:tcW w:w="1701" w:type="dxa"/>
            <w:shd w:val="clear" w:color="auto" w:fill="auto"/>
            <w:noWrap/>
            <w:vAlign w:val="bottom"/>
            <w:hideMark/>
          </w:tcPr>
          <w:p w14:paraId="56849BFA" w14:textId="0A7407A9" w:rsidR="00072E6B" w:rsidRPr="00072E6B" w:rsidRDefault="00072E6B" w:rsidP="00072E6B">
            <w:pPr>
              <w:rPr>
                <w:rFonts w:ascii="Times New Roman" w:hAnsi="Times New Roman" w:cs="Times New Roman"/>
              </w:rPr>
            </w:pPr>
          </w:p>
        </w:tc>
        <w:tc>
          <w:tcPr>
            <w:tcW w:w="1701" w:type="dxa"/>
            <w:shd w:val="clear" w:color="auto" w:fill="auto"/>
            <w:noWrap/>
            <w:vAlign w:val="bottom"/>
            <w:hideMark/>
          </w:tcPr>
          <w:p w14:paraId="3860A907" w14:textId="20569F5A" w:rsidR="00072E6B" w:rsidRPr="00072E6B" w:rsidRDefault="00072E6B" w:rsidP="00072E6B">
            <w:pPr>
              <w:rPr>
                <w:rFonts w:ascii="Times New Roman" w:hAnsi="Times New Roman" w:cs="Times New Roman"/>
              </w:rPr>
            </w:pPr>
          </w:p>
        </w:tc>
        <w:tc>
          <w:tcPr>
            <w:tcW w:w="1701" w:type="dxa"/>
            <w:shd w:val="clear" w:color="auto" w:fill="auto"/>
            <w:noWrap/>
            <w:vAlign w:val="bottom"/>
            <w:hideMark/>
          </w:tcPr>
          <w:p w14:paraId="6F4137E6" w14:textId="362BF66C" w:rsidR="00072E6B" w:rsidRPr="00072E6B" w:rsidRDefault="00072E6B" w:rsidP="00072E6B">
            <w:pPr>
              <w:rPr>
                <w:rFonts w:ascii="Times New Roman" w:hAnsi="Times New Roman" w:cs="Times New Roman"/>
              </w:rPr>
            </w:pPr>
          </w:p>
        </w:tc>
        <w:tc>
          <w:tcPr>
            <w:tcW w:w="1701" w:type="dxa"/>
            <w:shd w:val="clear" w:color="auto" w:fill="auto"/>
            <w:noWrap/>
            <w:vAlign w:val="bottom"/>
            <w:hideMark/>
          </w:tcPr>
          <w:p w14:paraId="340A61E6" w14:textId="4F995F0E" w:rsidR="00072E6B" w:rsidRPr="00072E6B" w:rsidRDefault="00072E6B" w:rsidP="00072E6B">
            <w:pPr>
              <w:rPr>
                <w:rFonts w:ascii="Times New Roman" w:hAnsi="Times New Roman" w:cs="Times New Roman"/>
              </w:rPr>
            </w:pPr>
          </w:p>
        </w:tc>
        <w:tc>
          <w:tcPr>
            <w:tcW w:w="1701" w:type="dxa"/>
            <w:shd w:val="clear" w:color="auto" w:fill="auto"/>
            <w:noWrap/>
            <w:vAlign w:val="bottom"/>
            <w:hideMark/>
          </w:tcPr>
          <w:p w14:paraId="0D5A8B66" w14:textId="49E08369" w:rsidR="00072E6B" w:rsidRPr="00072E6B" w:rsidRDefault="00072E6B" w:rsidP="00072E6B">
            <w:pPr>
              <w:rPr>
                <w:rFonts w:ascii="Times New Roman" w:hAnsi="Times New Roman" w:cs="Times New Roman"/>
              </w:rPr>
            </w:pPr>
          </w:p>
        </w:tc>
      </w:tr>
      <w:tr w:rsidR="001F0CC6" w:rsidRPr="00CC37D3" w14:paraId="05182E8A" w14:textId="77777777" w:rsidTr="00597916">
        <w:trPr>
          <w:trHeight w:val="300"/>
        </w:trPr>
        <w:tc>
          <w:tcPr>
            <w:tcW w:w="2405" w:type="dxa"/>
            <w:shd w:val="clear" w:color="auto" w:fill="D0CECE" w:themeFill="background2" w:themeFillShade="E6"/>
            <w:noWrap/>
            <w:vAlign w:val="bottom"/>
            <w:hideMark/>
          </w:tcPr>
          <w:p w14:paraId="2D08F23C" w14:textId="50C12BA2" w:rsidR="00434475" w:rsidRPr="00CC37D3" w:rsidRDefault="00434475" w:rsidP="00434475">
            <w:pPr>
              <w:rPr>
                <w:rFonts w:ascii="Times New Roman" w:hAnsi="Times New Roman" w:cs="Times New Roman"/>
                <w:b/>
                <w:bCs/>
                <w:color w:val="000000"/>
              </w:rPr>
            </w:pPr>
            <w:r w:rsidRPr="00CC37D3">
              <w:rPr>
                <w:rFonts w:ascii="Times New Roman" w:hAnsi="Times New Roman" w:cs="Times New Roman"/>
                <w:b/>
                <w:bCs/>
                <w:color w:val="000000"/>
              </w:rPr>
              <w:t>Ingresos con inflación</w:t>
            </w:r>
          </w:p>
        </w:tc>
        <w:tc>
          <w:tcPr>
            <w:tcW w:w="1701" w:type="dxa"/>
            <w:shd w:val="clear" w:color="auto" w:fill="D0CECE" w:themeFill="background2" w:themeFillShade="E6"/>
            <w:noWrap/>
            <w:vAlign w:val="bottom"/>
            <w:hideMark/>
          </w:tcPr>
          <w:p w14:paraId="4B41B858" w14:textId="011A3AB1" w:rsidR="00434475" w:rsidRPr="00072E6B" w:rsidRDefault="00434475" w:rsidP="00434475">
            <w:pPr>
              <w:rPr>
                <w:rFonts w:ascii="Times New Roman" w:hAnsi="Times New Roman" w:cs="Times New Roman"/>
                <w:b/>
                <w:bCs/>
              </w:rPr>
            </w:pPr>
            <w:r>
              <w:rPr>
                <w:b/>
                <w:bCs/>
              </w:rPr>
              <w:t xml:space="preserve">     11,599,822 </w:t>
            </w:r>
          </w:p>
        </w:tc>
        <w:tc>
          <w:tcPr>
            <w:tcW w:w="1559" w:type="dxa"/>
            <w:shd w:val="clear" w:color="auto" w:fill="D0CECE" w:themeFill="background2" w:themeFillShade="E6"/>
            <w:noWrap/>
            <w:vAlign w:val="bottom"/>
            <w:hideMark/>
          </w:tcPr>
          <w:p w14:paraId="3349EBED" w14:textId="3394E5BF" w:rsidR="00434475" w:rsidRPr="00072E6B" w:rsidRDefault="00434475" w:rsidP="00434475">
            <w:pPr>
              <w:rPr>
                <w:rFonts w:ascii="Times New Roman" w:hAnsi="Times New Roman" w:cs="Times New Roman"/>
                <w:b/>
                <w:bCs/>
              </w:rPr>
            </w:pPr>
            <w:r>
              <w:rPr>
                <w:b/>
                <w:bCs/>
              </w:rPr>
              <w:t xml:space="preserve">        12,203,013 </w:t>
            </w:r>
          </w:p>
        </w:tc>
        <w:tc>
          <w:tcPr>
            <w:tcW w:w="1560" w:type="dxa"/>
            <w:shd w:val="clear" w:color="auto" w:fill="D0CECE" w:themeFill="background2" w:themeFillShade="E6"/>
            <w:noWrap/>
            <w:vAlign w:val="bottom"/>
            <w:hideMark/>
          </w:tcPr>
          <w:p w14:paraId="35ECA26A" w14:textId="680FB082" w:rsidR="00434475" w:rsidRPr="00072E6B" w:rsidRDefault="00434475" w:rsidP="00434475">
            <w:pPr>
              <w:rPr>
                <w:rFonts w:ascii="Times New Roman" w:hAnsi="Times New Roman" w:cs="Times New Roman"/>
                <w:b/>
                <w:bCs/>
              </w:rPr>
            </w:pPr>
            <w:r>
              <w:rPr>
                <w:b/>
                <w:bCs/>
              </w:rPr>
              <w:t xml:space="preserve">       12,837,569 </w:t>
            </w:r>
          </w:p>
        </w:tc>
        <w:tc>
          <w:tcPr>
            <w:tcW w:w="1559" w:type="dxa"/>
            <w:shd w:val="clear" w:color="auto" w:fill="D0CECE" w:themeFill="background2" w:themeFillShade="E6"/>
            <w:noWrap/>
            <w:vAlign w:val="bottom"/>
            <w:hideMark/>
          </w:tcPr>
          <w:p w14:paraId="521F82A4" w14:textId="76A0BECA" w:rsidR="00434475" w:rsidRPr="00072E6B" w:rsidRDefault="00434475" w:rsidP="00434475">
            <w:pPr>
              <w:rPr>
                <w:rFonts w:ascii="Times New Roman" w:hAnsi="Times New Roman" w:cs="Times New Roman"/>
                <w:b/>
                <w:bCs/>
              </w:rPr>
            </w:pPr>
            <w:r>
              <w:rPr>
                <w:b/>
                <w:bCs/>
              </w:rPr>
              <w:t xml:space="preserve">      13,505,123 </w:t>
            </w:r>
          </w:p>
        </w:tc>
        <w:tc>
          <w:tcPr>
            <w:tcW w:w="1701" w:type="dxa"/>
            <w:shd w:val="clear" w:color="auto" w:fill="D0CECE" w:themeFill="background2" w:themeFillShade="E6"/>
            <w:noWrap/>
            <w:vAlign w:val="bottom"/>
            <w:hideMark/>
          </w:tcPr>
          <w:p w14:paraId="1DE3A805" w14:textId="5AC0AC6A" w:rsidR="00434475" w:rsidRPr="00072E6B" w:rsidRDefault="00434475" w:rsidP="00434475">
            <w:pPr>
              <w:rPr>
                <w:rFonts w:ascii="Times New Roman" w:hAnsi="Times New Roman" w:cs="Times New Roman"/>
                <w:b/>
                <w:bCs/>
              </w:rPr>
            </w:pPr>
            <w:r>
              <w:rPr>
                <w:b/>
                <w:bCs/>
              </w:rPr>
              <w:t xml:space="preserve">         14,207,390 </w:t>
            </w:r>
          </w:p>
        </w:tc>
        <w:tc>
          <w:tcPr>
            <w:tcW w:w="1701" w:type="dxa"/>
            <w:shd w:val="clear" w:color="auto" w:fill="D0CECE" w:themeFill="background2" w:themeFillShade="E6"/>
            <w:noWrap/>
            <w:vAlign w:val="bottom"/>
            <w:hideMark/>
          </w:tcPr>
          <w:p w14:paraId="41B18482" w14:textId="106FEC13" w:rsidR="00434475" w:rsidRPr="00072E6B" w:rsidRDefault="00434475" w:rsidP="00434475">
            <w:pPr>
              <w:rPr>
                <w:rFonts w:ascii="Times New Roman" w:hAnsi="Times New Roman" w:cs="Times New Roman"/>
                <w:b/>
                <w:bCs/>
              </w:rPr>
            </w:pPr>
            <w:r>
              <w:rPr>
                <w:b/>
                <w:bCs/>
              </w:rPr>
              <w:t xml:space="preserve">      14,946,174 </w:t>
            </w:r>
          </w:p>
        </w:tc>
        <w:tc>
          <w:tcPr>
            <w:tcW w:w="1701" w:type="dxa"/>
            <w:shd w:val="clear" w:color="auto" w:fill="D0CECE" w:themeFill="background2" w:themeFillShade="E6"/>
            <w:noWrap/>
            <w:vAlign w:val="bottom"/>
            <w:hideMark/>
          </w:tcPr>
          <w:p w14:paraId="52354E03" w14:textId="5C26DD17" w:rsidR="00434475" w:rsidRPr="00072E6B" w:rsidRDefault="00434475" w:rsidP="00434475">
            <w:pPr>
              <w:rPr>
                <w:rFonts w:ascii="Times New Roman" w:hAnsi="Times New Roman" w:cs="Times New Roman"/>
                <w:b/>
                <w:bCs/>
              </w:rPr>
            </w:pPr>
            <w:r>
              <w:rPr>
                <w:b/>
                <w:bCs/>
              </w:rPr>
              <w:t xml:space="preserve">      15,723,375 </w:t>
            </w:r>
          </w:p>
        </w:tc>
        <w:tc>
          <w:tcPr>
            <w:tcW w:w="1701" w:type="dxa"/>
            <w:shd w:val="clear" w:color="auto" w:fill="D0CECE" w:themeFill="background2" w:themeFillShade="E6"/>
            <w:noWrap/>
            <w:vAlign w:val="bottom"/>
            <w:hideMark/>
          </w:tcPr>
          <w:p w14:paraId="61FE9A4F" w14:textId="4AD7869E" w:rsidR="00434475" w:rsidRPr="00072E6B" w:rsidRDefault="00434475" w:rsidP="00434475">
            <w:pPr>
              <w:rPr>
                <w:rFonts w:ascii="Times New Roman" w:hAnsi="Times New Roman" w:cs="Times New Roman"/>
                <w:b/>
                <w:bCs/>
              </w:rPr>
            </w:pPr>
            <w:r>
              <w:rPr>
                <w:b/>
                <w:bCs/>
              </w:rPr>
              <w:t xml:space="preserve">      16,540,990 </w:t>
            </w:r>
          </w:p>
        </w:tc>
        <w:tc>
          <w:tcPr>
            <w:tcW w:w="1701" w:type="dxa"/>
            <w:shd w:val="clear" w:color="auto" w:fill="D0CECE" w:themeFill="background2" w:themeFillShade="E6"/>
            <w:noWrap/>
            <w:vAlign w:val="bottom"/>
            <w:hideMark/>
          </w:tcPr>
          <w:p w14:paraId="7F72C500" w14:textId="416DF598" w:rsidR="00434475" w:rsidRPr="00072E6B" w:rsidRDefault="00434475" w:rsidP="00434475">
            <w:pPr>
              <w:rPr>
                <w:rFonts w:ascii="Times New Roman" w:hAnsi="Times New Roman" w:cs="Times New Roman"/>
                <w:b/>
                <w:bCs/>
              </w:rPr>
            </w:pPr>
            <w:r>
              <w:rPr>
                <w:b/>
                <w:bCs/>
              </w:rPr>
              <w:t xml:space="preserve">      17,401,122 </w:t>
            </w:r>
          </w:p>
        </w:tc>
      </w:tr>
    </w:tbl>
    <w:p w14:paraId="55ACD71F" w14:textId="22CA8B57" w:rsidR="00491F54" w:rsidRPr="006D6552" w:rsidRDefault="006D6552" w:rsidP="007D75DE">
      <w:pPr>
        <w:pStyle w:val="Descripcin"/>
        <w:spacing w:after="0"/>
        <w:rPr>
          <w:rFonts w:ascii="Times New Roman" w:hAnsi="Times New Roman" w:cs="Times New Roman"/>
          <w:b/>
          <w:bCs/>
          <w:i w:val="0"/>
          <w:iCs w:val="0"/>
          <w:color w:val="auto"/>
          <w:sz w:val="22"/>
          <w:szCs w:val="22"/>
        </w:rPr>
      </w:pPr>
      <w:bookmarkStart w:id="433" w:name="_Toc152537644"/>
      <w:bookmarkStart w:id="434" w:name="_Toc152537708"/>
      <w:bookmarkStart w:id="435" w:name="_Toc153747482"/>
      <w:bookmarkStart w:id="436" w:name="_Toc158325939"/>
      <w:r w:rsidRPr="006D6552">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22</w:t>
      </w:r>
      <w:r w:rsidR="00E14EEA">
        <w:rPr>
          <w:rFonts w:ascii="Times New Roman" w:hAnsi="Times New Roman" w:cs="Times New Roman"/>
          <w:b/>
          <w:bCs/>
          <w:i w:val="0"/>
          <w:iCs w:val="0"/>
          <w:color w:val="auto"/>
          <w:sz w:val="22"/>
          <w:szCs w:val="22"/>
        </w:rPr>
        <w:fldChar w:fldCharType="end"/>
      </w:r>
      <w:r w:rsidRPr="006D6552">
        <w:rPr>
          <w:rFonts w:ascii="Times New Roman" w:hAnsi="Times New Roman" w:cs="Times New Roman"/>
          <w:b/>
          <w:bCs/>
          <w:i w:val="0"/>
          <w:iCs w:val="0"/>
          <w:color w:val="auto"/>
          <w:sz w:val="22"/>
          <w:szCs w:val="22"/>
        </w:rPr>
        <w:t>. Proyección de ingresos por el lapso del préstamo</w:t>
      </w:r>
      <w:bookmarkEnd w:id="433"/>
      <w:bookmarkEnd w:id="434"/>
      <w:r w:rsidR="00434475">
        <w:rPr>
          <w:rFonts w:ascii="Times New Roman" w:hAnsi="Times New Roman" w:cs="Times New Roman"/>
          <w:b/>
          <w:bCs/>
          <w:i w:val="0"/>
          <w:iCs w:val="0"/>
          <w:color w:val="auto"/>
          <w:sz w:val="22"/>
          <w:szCs w:val="22"/>
        </w:rPr>
        <w:t xml:space="preserve"> en Lempiras</w:t>
      </w:r>
      <w:r w:rsidR="00597916">
        <w:rPr>
          <w:rFonts w:ascii="Times New Roman" w:hAnsi="Times New Roman" w:cs="Times New Roman"/>
          <w:b/>
          <w:bCs/>
          <w:i w:val="0"/>
          <w:iCs w:val="0"/>
          <w:color w:val="auto"/>
          <w:sz w:val="22"/>
          <w:szCs w:val="22"/>
        </w:rPr>
        <w:t xml:space="preserve"> (parte 1).</w:t>
      </w:r>
      <w:bookmarkEnd w:id="435"/>
      <w:bookmarkEnd w:id="436"/>
    </w:p>
    <w:p w14:paraId="6FCA94EF" w14:textId="5532F3FF" w:rsidR="006D6552" w:rsidRDefault="006D6552" w:rsidP="007D75DE">
      <w:pPr>
        <w:rPr>
          <w:rFonts w:ascii="Times New Roman" w:hAnsi="Times New Roman" w:cs="Times New Roman"/>
        </w:rPr>
      </w:pPr>
      <w:r w:rsidRPr="006D6552">
        <w:rPr>
          <w:rFonts w:ascii="Times New Roman" w:hAnsi="Times New Roman" w:cs="Times New Roman"/>
        </w:rPr>
        <w:t>Fuente: Elaboración Propia</w:t>
      </w:r>
    </w:p>
    <w:p w14:paraId="24C82049" w14:textId="77777777" w:rsidR="00890A23" w:rsidRPr="006D6552" w:rsidRDefault="00890A23" w:rsidP="007D75DE">
      <w:pPr>
        <w:rPr>
          <w:rFonts w:ascii="Times New Roman" w:hAnsi="Times New Roman" w:cs="Times New Roman"/>
        </w:rPr>
      </w:pPr>
    </w:p>
    <w:tbl>
      <w:tblPr>
        <w:tblW w:w="5000" w:type="pct"/>
        <w:tblCellMar>
          <w:left w:w="70" w:type="dxa"/>
          <w:right w:w="70" w:type="dxa"/>
        </w:tblCellMar>
        <w:tblLook w:val="04A0" w:firstRow="1" w:lastRow="0" w:firstColumn="1" w:lastColumn="0" w:noHBand="0" w:noVBand="1"/>
      </w:tblPr>
      <w:tblGrid>
        <w:gridCol w:w="5363"/>
        <w:gridCol w:w="2380"/>
        <w:gridCol w:w="2380"/>
        <w:gridCol w:w="2380"/>
        <w:gridCol w:w="2380"/>
        <w:gridCol w:w="2387"/>
      </w:tblGrid>
      <w:tr w:rsidR="00FF6F9E" w:rsidRPr="00434475" w14:paraId="607134E6" w14:textId="77777777" w:rsidTr="00B635FA">
        <w:trPr>
          <w:trHeight w:val="375"/>
        </w:trPr>
        <w:tc>
          <w:tcPr>
            <w:tcW w:w="5000" w:type="pct"/>
            <w:gridSpan w:val="6"/>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25E5155C" w14:textId="4A17B935" w:rsidR="00FF6F9E" w:rsidRPr="00434475" w:rsidRDefault="00FF6F9E" w:rsidP="00FF6F9E">
            <w:pPr>
              <w:widowControl/>
              <w:spacing w:line="240" w:lineRule="auto"/>
              <w:rPr>
                <w:rFonts w:ascii="Times New Roman" w:eastAsia="Times New Roman" w:hAnsi="Times New Roman" w:cs="Times New Roman"/>
                <w:b/>
                <w:bCs/>
                <w:color w:val="FFFFFF"/>
                <w:sz w:val="28"/>
                <w:szCs w:val="28"/>
                <w:lang w:eastAsia="es-HN"/>
              </w:rPr>
            </w:pPr>
            <w:r w:rsidRPr="00434475">
              <w:rPr>
                <w:rFonts w:ascii="Times New Roman" w:eastAsia="Times New Roman" w:hAnsi="Times New Roman" w:cs="Times New Roman"/>
                <w:color w:val="000000"/>
                <w:lang w:eastAsia="es-HN"/>
              </w:rPr>
              <w:lastRenderedPageBreak/>
              <w:t> </w:t>
            </w:r>
            <w:r w:rsidRPr="00434475">
              <w:rPr>
                <w:rFonts w:ascii="Times New Roman" w:eastAsia="Times New Roman" w:hAnsi="Times New Roman" w:cs="Times New Roman"/>
                <w:b/>
                <w:bCs/>
                <w:color w:val="000000"/>
                <w:lang w:eastAsia="es-HN"/>
              </w:rPr>
              <w:t>Proyección</w:t>
            </w:r>
            <w:r w:rsidRPr="00434475">
              <w:rPr>
                <w:rFonts w:ascii="Times New Roman" w:eastAsia="Times New Roman" w:hAnsi="Times New Roman" w:cs="Times New Roman"/>
                <w:b/>
                <w:bCs/>
                <w:color w:val="FFFFFF"/>
                <w:sz w:val="28"/>
                <w:szCs w:val="28"/>
                <w:lang w:eastAsia="es-HN"/>
              </w:rPr>
              <w:t xml:space="preserve"> </w:t>
            </w:r>
          </w:p>
        </w:tc>
      </w:tr>
      <w:tr w:rsidR="00B635FA" w:rsidRPr="00434475" w14:paraId="54CACE72" w14:textId="77777777" w:rsidTr="00EF0D33">
        <w:trPr>
          <w:trHeight w:val="300"/>
        </w:trPr>
        <w:tc>
          <w:tcPr>
            <w:tcW w:w="1553" w:type="pct"/>
            <w:tcBorders>
              <w:top w:val="single" w:sz="4" w:space="0" w:color="auto"/>
              <w:left w:val="single" w:sz="8" w:space="0" w:color="auto"/>
              <w:bottom w:val="single" w:sz="4" w:space="0" w:color="auto"/>
              <w:right w:val="single" w:sz="4" w:space="0" w:color="auto"/>
            </w:tcBorders>
            <w:shd w:val="clear" w:color="auto" w:fill="E7E6E6" w:themeFill="background2"/>
            <w:noWrap/>
            <w:vAlign w:val="bottom"/>
            <w:hideMark/>
          </w:tcPr>
          <w:p w14:paraId="72074A85" w14:textId="77777777" w:rsidR="00FF6F9E" w:rsidRPr="00434475" w:rsidRDefault="00FF6F9E" w:rsidP="00FF6F9E">
            <w:pPr>
              <w:widowControl/>
              <w:spacing w:line="240" w:lineRule="auto"/>
              <w:jc w:val="center"/>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Descripción</w:t>
            </w:r>
          </w:p>
        </w:tc>
        <w:tc>
          <w:tcPr>
            <w:tcW w:w="689" w:type="pct"/>
            <w:tcBorders>
              <w:top w:val="single" w:sz="4" w:space="0" w:color="auto"/>
              <w:left w:val="nil"/>
              <w:bottom w:val="single" w:sz="4" w:space="0" w:color="auto"/>
              <w:right w:val="single" w:sz="4" w:space="0" w:color="auto"/>
            </w:tcBorders>
            <w:shd w:val="clear" w:color="auto" w:fill="E7E6E6" w:themeFill="background2"/>
            <w:noWrap/>
            <w:vAlign w:val="bottom"/>
            <w:hideMark/>
          </w:tcPr>
          <w:p w14:paraId="1CC2D0E5" w14:textId="77777777" w:rsidR="00FF6F9E" w:rsidRPr="00434475" w:rsidRDefault="00FF6F9E" w:rsidP="00FF6F9E">
            <w:pPr>
              <w:widowControl/>
              <w:spacing w:line="240" w:lineRule="auto"/>
              <w:jc w:val="center"/>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11</w:t>
            </w:r>
          </w:p>
        </w:tc>
        <w:tc>
          <w:tcPr>
            <w:tcW w:w="689" w:type="pct"/>
            <w:tcBorders>
              <w:top w:val="single" w:sz="4" w:space="0" w:color="auto"/>
              <w:left w:val="nil"/>
              <w:bottom w:val="single" w:sz="4" w:space="0" w:color="auto"/>
              <w:right w:val="single" w:sz="4" w:space="0" w:color="auto"/>
            </w:tcBorders>
            <w:shd w:val="clear" w:color="auto" w:fill="E7E6E6" w:themeFill="background2"/>
            <w:noWrap/>
            <w:vAlign w:val="bottom"/>
            <w:hideMark/>
          </w:tcPr>
          <w:p w14:paraId="78D4AF57" w14:textId="77777777" w:rsidR="00FF6F9E" w:rsidRPr="00434475" w:rsidRDefault="00FF6F9E" w:rsidP="00FF6F9E">
            <w:pPr>
              <w:widowControl/>
              <w:spacing w:line="240" w:lineRule="auto"/>
              <w:jc w:val="center"/>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12</w:t>
            </w:r>
          </w:p>
        </w:tc>
        <w:tc>
          <w:tcPr>
            <w:tcW w:w="689" w:type="pct"/>
            <w:tcBorders>
              <w:top w:val="single" w:sz="4" w:space="0" w:color="auto"/>
              <w:left w:val="nil"/>
              <w:bottom w:val="single" w:sz="4" w:space="0" w:color="auto"/>
              <w:right w:val="single" w:sz="4" w:space="0" w:color="auto"/>
            </w:tcBorders>
            <w:shd w:val="clear" w:color="auto" w:fill="E7E6E6" w:themeFill="background2"/>
            <w:noWrap/>
            <w:vAlign w:val="bottom"/>
            <w:hideMark/>
          </w:tcPr>
          <w:p w14:paraId="125787C2" w14:textId="77777777" w:rsidR="00FF6F9E" w:rsidRPr="00434475" w:rsidRDefault="00FF6F9E" w:rsidP="00FF6F9E">
            <w:pPr>
              <w:widowControl/>
              <w:spacing w:line="240" w:lineRule="auto"/>
              <w:jc w:val="center"/>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13</w:t>
            </w:r>
          </w:p>
        </w:tc>
        <w:tc>
          <w:tcPr>
            <w:tcW w:w="689" w:type="pct"/>
            <w:tcBorders>
              <w:top w:val="single" w:sz="4" w:space="0" w:color="auto"/>
              <w:left w:val="nil"/>
              <w:bottom w:val="single" w:sz="4" w:space="0" w:color="auto"/>
              <w:right w:val="single" w:sz="4" w:space="0" w:color="auto"/>
            </w:tcBorders>
            <w:shd w:val="clear" w:color="auto" w:fill="E7E6E6" w:themeFill="background2"/>
            <w:noWrap/>
            <w:vAlign w:val="bottom"/>
            <w:hideMark/>
          </w:tcPr>
          <w:p w14:paraId="42FFC75D" w14:textId="77777777" w:rsidR="00FF6F9E" w:rsidRPr="00434475" w:rsidRDefault="00FF6F9E" w:rsidP="00FF6F9E">
            <w:pPr>
              <w:widowControl/>
              <w:spacing w:line="240" w:lineRule="auto"/>
              <w:jc w:val="center"/>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14</w:t>
            </w:r>
          </w:p>
        </w:tc>
        <w:tc>
          <w:tcPr>
            <w:tcW w:w="691" w:type="pct"/>
            <w:tcBorders>
              <w:top w:val="single" w:sz="4" w:space="0" w:color="auto"/>
              <w:left w:val="nil"/>
              <w:bottom w:val="single" w:sz="4" w:space="0" w:color="auto"/>
              <w:right w:val="single" w:sz="4" w:space="0" w:color="auto"/>
            </w:tcBorders>
            <w:shd w:val="clear" w:color="auto" w:fill="E7E6E6" w:themeFill="background2"/>
            <w:noWrap/>
            <w:vAlign w:val="bottom"/>
            <w:hideMark/>
          </w:tcPr>
          <w:p w14:paraId="699002DD" w14:textId="77777777" w:rsidR="00FF6F9E" w:rsidRPr="00434475" w:rsidRDefault="00FF6F9E" w:rsidP="00FF6F9E">
            <w:pPr>
              <w:widowControl/>
              <w:spacing w:line="240" w:lineRule="auto"/>
              <w:jc w:val="center"/>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15</w:t>
            </w:r>
          </w:p>
        </w:tc>
      </w:tr>
      <w:tr w:rsidR="00434475" w:rsidRPr="00434475" w14:paraId="60ADFEF6" w14:textId="77777777" w:rsidTr="00F201D0">
        <w:trPr>
          <w:trHeight w:val="300"/>
        </w:trPr>
        <w:tc>
          <w:tcPr>
            <w:tcW w:w="1553" w:type="pct"/>
            <w:tcBorders>
              <w:top w:val="nil"/>
              <w:left w:val="single" w:sz="8" w:space="0" w:color="auto"/>
              <w:bottom w:val="single" w:sz="4" w:space="0" w:color="auto"/>
              <w:right w:val="single" w:sz="4" w:space="0" w:color="auto"/>
            </w:tcBorders>
            <w:shd w:val="clear" w:color="auto" w:fill="auto"/>
            <w:noWrap/>
            <w:vAlign w:val="bottom"/>
            <w:hideMark/>
          </w:tcPr>
          <w:p w14:paraId="035ED66A" w14:textId="77777777" w:rsidR="00434475" w:rsidRPr="00434475" w:rsidRDefault="00434475" w:rsidP="00434475">
            <w:pPr>
              <w:widowControl/>
              <w:spacing w:line="240" w:lineRule="auto"/>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Habitación Tipo 1</w:t>
            </w:r>
          </w:p>
        </w:tc>
        <w:tc>
          <w:tcPr>
            <w:tcW w:w="689" w:type="pct"/>
            <w:tcBorders>
              <w:top w:val="single" w:sz="4" w:space="0" w:color="auto"/>
              <w:left w:val="nil"/>
              <w:bottom w:val="single" w:sz="4" w:space="0" w:color="auto"/>
              <w:right w:val="single" w:sz="4" w:space="0" w:color="auto"/>
            </w:tcBorders>
            <w:shd w:val="clear" w:color="auto" w:fill="auto"/>
            <w:noWrap/>
            <w:hideMark/>
          </w:tcPr>
          <w:p w14:paraId="685462AB" w14:textId="6AFE73A7"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2,203,407.36 </w:t>
            </w:r>
          </w:p>
        </w:tc>
        <w:tc>
          <w:tcPr>
            <w:tcW w:w="689" w:type="pct"/>
            <w:tcBorders>
              <w:top w:val="single" w:sz="4" w:space="0" w:color="auto"/>
              <w:left w:val="nil"/>
              <w:bottom w:val="single" w:sz="4" w:space="0" w:color="auto"/>
              <w:right w:val="single" w:sz="4" w:space="0" w:color="auto"/>
            </w:tcBorders>
            <w:shd w:val="clear" w:color="auto" w:fill="auto"/>
            <w:noWrap/>
            <w:hideMark/>
          </w:tcPr>
          <w:p w14:paraId="085A22E0" w14:textId="4580A1F8"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2,203,407.36 </w:t>
            </w:r>
          </w:p>
        </w:tc>
        <w:tc>
          <w:tcPr>
            <w:tcW w:w="689" w:type="pct"/>
            <w:tcBorders>
              <w:top w:val="single" w:sz="4" w:space="0" w:color="auto"/>
              <w:left w:val="nil"/>
              <w:bottom w:val="single" w:sz="4" w:space="0" w:color="auto"/>
              <w:right w:val="single" w:sz="4" w:space="0" w:color="auto"/>
            </w:tcBorders>
            <w:shd w:val="clear" w:color="auto" w:fill="auto"/>
            <w:noWrap/>
            <w:hideMark/>
          </w:tcPr>
          <w:p w14:paraId="04F89C4F" w14:textId="11C5B5B2"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2,203,407.36 </w:t>
            </w:r>
          </w:p>
        </w:tc>
        <w:tc>
          <w:tcPr>
            <w:tcW w:w="689" w:type="pct"/>
            <w:tcBorders>
              <w:top w:val="single" w:sz="4" w:space="0" w:color="auto"/>
              <w:left w:val="nil"/>
              <w:bottom w:val="single" w:sz="4" w:space="0" w:color="auto"/>
              <w:right w:val="single" w:sz="4" w:space="0" w:color="auto"/>
            </w:tcBorders>
            <w:shd w:val="clear" w:color="auto" w:fill="auto"/>
            <w:noWrap/>
            <w:hideMark/>
          </w:tcPr>
          <w:p w14:paraId="50912743" w14:textId="48875C36"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2,203,407.36 </w:t>
            </w:r>
          </w:p>
        </w:tc>
        <w:tc>
          <w:tcPr>
            <w:tcW w:w="691" w:type="pct"/>
            <w:tcBorders>
              <w:top w:val="single" w:sz="4" w:space="0" w:color="auto"/>
              <w:left w:val="nil"/>
              <w:bottom w:val="single" w:sz="4" w:space="0" w:color="auto"/>
              <w:right w:val="single" w:sz="4" w:space="0" w:color="auto"/>
            </w:tcBorders>
            <w:shd w:val="clear" w:color="auto" w:fill="auto"/>
            <w:noWrap/>
            <w:hideMark/>
          </w:tcPr>
          <w:p w14:paraId="6B9C27C1" w14:textId="15370636"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2,203,407.36 </w:t>
            </w:r>
          </w:p>
        </w:tc>
      </w:tr>
      <w:tr w:rsidR="00434475" w:rsidRPr="00434475" w14:paraId="4E2D0E5A" w14:textId="77777777" w:rsidTr="00F201D0">
        <w:trPr>
          <w:trHeight w:val="300"/>
        </w:trPr>
        <w:tc>
          <w:tcPr>
            <w:tcW w:w="1553" w:type="pct"/>
            <w:tcBorders>
              <w:top w:val="nil"/>
              <w:left w:val="single" w:sz="8" w:space="0" w:color="auto"/>
              <w:bottom w:val="single" w:sz="4" w:space="0" w:color="auto"/>
              <w:right w:val="single" w:sz="4" w:space="0" w:color="auto"/>
            </w:tcBorders>
            <w:shd w:val="clear" w:color="auto" w:fill="auto"/>
            <w:noWrap/>
            <w:vAlign w:val="bottom"/>
            <w:hideMark/>
          </w:tcPr>
          <w:p w14:paraId="0E1B1A48" w14:textId="77777777" w:rsidR="00434475" w:rsidRPr="00434475" w:rsidRDefault="00434475" w:rsidP="00434475">
            <w:pPr>
              <w:widowControl/>
              <w:spacing w:line="240" w:lineRule="auto"/>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Habitación Tipo 2</w:t>
            </w:r>
          </w:p>
        </w:tc>
        <w:tc>
          <w:tcPr>
            <w:tcW w:w="689" w:type="pct"/>
            <w:tcBorders>
              <w:top w:val="single" w:sz="4" w:space="0" w:color="auto"/>
              <w:left w:val="nil"/>
              <w:bottom w:val="single" w:sz="4" w:space="0" w:color="auto"/>
              <w:right w:val="single" w:sz="4" w:space="0" w:color="auto"/>
            </w:tcBorders>
            <w:shd w:val="clear" w:color="auto" w:fill="auto"/>
            <w:noWrap/>
            <w:hideMark/>
          </w:tcPr>
          <w:p w14:paraId="40CBF9BF" w14:textId="48F4A44E"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1,317,254.40 </w:t>
            </w:r>
          </w:p>
        </w:tc>
        <w:tc>
          <w:tcPr>
            <w:tcW w:w="689" w:type="pct"/>
            <w:tcBorders>
              <w:top w:val="single" w:sz="4" w:space="0" w:color="auto"/>
              <w:left w:val="nil"/>
              <w:bottom w:val="single" w:sz="4" w:space="0" w:color="auto"/>
              <w:right w:val="single" w:sz="4" w:space="0" w:color="auto"/>
            </w:tcBorders>
            <w:shd w:val="clear" w:color="auto" w:fill="auto"/>
            <w:noWrap/>
            <w:hideMark/>
          </w:tcPr>
          <w:p w14:paraId="6C38FA10" w14:textId="5909F15D"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1,317,254.40 </w:t>
            </w:r>
          </w:p>
        </w:tc>
        <w:tc>
          <w:tcPr>
            <w:tcW w:w="689" w:type="pct"/>
            <w:tcBorders>
              <w:top w:val="single" w:sz="4" w:space="0" w:color="auto"/>
              <w:left w:val="nil"/>
              <w:bottom w:val="single" w:sz="4" w:space="0" w:color="auto"/>
              <w:right w:val="single" w:sz="4" w:space="0" w:color="auto"/>
            </w:tcBorders>
            <w:shd w:val="clear" w:color="auto" w:fill="auto"/>
            <w:noWrap/>
            <w:hideMark/>
          </w:tcPr>
          <w:p w14:paraId="60DE244F" w14:textId="7D290184"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1,317,254.40 </w:t>
            </w:r>
          </w:p>
        </w:tc>
        <w:tc>
          <w:tcPr>
            <w:tcW w:w="689" w:type="pct"/>
            <w:tcBorders>
              <w:top w:val="single" w:sz="4" w:space="0" w:color="auto"/>
              <w:left w:val="nil"/>
              <w:bottom w:val="single" w:sz="4" w:space="0" w:color="auto"/>
              <w:right w:val="single" w:sz="4" w:space="0" w:color="auto"/>
            </w:tcBorders>
            <w:shd w:val="clear" w:color="auto" w:fill="auto"/>
            <w:noWrap/>
            <w:hideMark/>
          </w:tcPr>
          <w:p w14:paraId="4523C523" w14:textId="1E46B985"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1,317,254.40 </w:t>
            </w:r>
          </w:p>
        </w:tc>
        <w:tc>
          <w:tcPr>
            <w:tcW w:w="691" w:type="pct"/>
            <w:tcBorders>
              <w:top w:val="single" w:sz="4" w:space="0" w:color="auto"/>
              <w:left w:val="nil"/>
              <w:bottom w:val="single" w:sz="4" w:space="0" w:color="auto"/>
              <w:right w:val="single" w:sz="4" w:space="0" w:color="auto"/>
            </w:tcBorders>
            <w:shd w:val="clear" w:color="auto" w:fill="auto"/>
            <w:noWrap/>
            <w:hideMark/>
          </w:tcPr>
          <w:p w14:paraId="084EB2C6" w14:textId="55326B70"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1,317,254.40 </w:t>
            </w:r>
          </w:p>
        </w:tc>
      </w:tr>
      <w:tr w:rsidR="00434475" w:rsidRPr="00434475" w14:paraId="662C4044" w14:textId="77777777" w:rsidTr="00F201D0">
        <w:trPr>
          <w:trHeight w:val="300"/>
        </w:trPr>
        <w:tc>
          <w:tcPr>
            <w:tcW w:w="1553" w:type="pct"/>
            <w:tcBorders>
              <w:top w:val="nil"/>
              <w:left w:val="single" w:sz="8" w:space="0" w:color="auto"/>
              <w:bottom w:val="single" w:sz="4" w:space="0" w:color="auto"/>
              <w:right w:val="single" w:sz="4" w:space="0" w:color="auto"/>
            </w:tcBorders>
            <w:shd w:val="clear" w:color="auto" w:fill="auto"/>
            <w:noWrap/>
            <w:vAlign w:val="bottom"/>
            <w:hideMark/>
          </w:tcPr>
          <w:p w14:paraId="318C63EB" w14:textId="77777777" w:rsidR="00434475" w:rsidRPr="00434475" w:rsidRDefault="00434475" w:rsidP="00434475">
            <w:pPr>
              <w:widowControl/>
              <w:spacing w:line="240" w:lineRule="auto"/>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Habitación Tipo 3</w:t>
            </w:r>
          </w:p>
        </w:tc>
        <w:tc>
          <w:tcPr>
            <w:tcW w:w="689" w:type="pct"/>
            <w:tcBorders>
              <w:top w:val="single" w:sz="4" w:space="0" w:color="auto"/>
              <w:left w:val="nil"/>
              <w:bottom w:val="single" w:sz="4" w:space="0" w:color="auto"/>
              <w:right w:val="single" w:sz="4" w:space="0" w:color="auto"/>
            </w:tcBorders>
            <w:shd w:val="clear" w:color="auto" w:fill="auto"/>
            <w:noWrap/>
            <w:hideMark/>
          </w:tcPr>
          <w:p w14:paraId="71E20450" w14:textId="4E4C40CA"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1,652,555.52 </w:t>
            </w:r>
          </w:p>
        </w:tc>
        <w:tc>
          <w:tcPr>
            <w:tcW w:w="689" w:type="pct"/>
            <w:tcBorders>
              <w:top w:val="single" w:sz="4" w:space="0" w:color="auto"/>
              <w:left w:val="nil"/>
              <w:bottom w:val="single" w:sz="4" w:space="0" w:color="auto"/>
              <w:right w:val="single" w:sz="4" w:space="0" w:color="auto"/>
            </w:tcBorders>
            <w:shd w:val="clear" w:color="auto" w:fill="auto"/>
            <w:noWrap/>
            <w:hideMark/>
          </w:tcPr>
          <w:p w14:paraId="06CC5805" w14:textId="68C7D93A"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1,652,555.52 </w:t>
            </w:r>
          </w:p>
        </w:tc>
        <w:tc>
          <w:tcPr>
            <w:tcW w:w="689" w:type="pct"/>
            <w:tcBorders>
              <w:top w:val="single" w:sz="4" w:space="0" w:color="auto"/>
              <w:left w:val="nil"/>
              <w:bottom w:val="single" w:sz="4" w:space="0" w:color="auto"/>
              <w:right w:val="single" w:sz="4" w:space="0" w:color="auto"/>
            </w:tcBorders>
            <w:shd w:val="clear" w:color="auto" w:fill="auto"/>
            <w:noWrap/>
            <w:hideMark/>
          </w:tcPr>
          <w:p w14:paraId="68595B1B" w14:textId="5D550B87"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1,652,555.52 </w:t>
            </w:r>
          </w:p>
        </w:tc>
        <w:tc>
          <w:tcPr>
            <w:tcW w:w="689" w:type="pct"/>
            <w:tcBorders>
              <w:top w:val="single" w:sz="4" w:space="0" w:color="auto"/>
              <w:left w:val="nil"/>
              <w:bottom w:val="single" w:sz="4" w:space="0" w:color="auto"/>
              <w:right w:val="single" w:sz="4" w:space="0" w:color="auto"/>
            </w:tcBorders>
            <w:shd w:val="clear" w:color="auto" w:fill="auto"/>
            <w:noWrap/>
            <w:hideMark/>
          </w:tcPr>
          <w:p w14:paraId="470909DA" w14:textId="283D122D"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1,652,555.52 </w:t>
            </w:r>
          </w:p>
        </w:tc>
        <w:tc>
          <w:tcPr>
            <w:tcW w:w="691" w:type="pct"/>
            <w:tcBorders>
              <w:top w:val="single" w:sz="4" w:space="0" w:color="auto"/>
              <w:left w:val="nil"/>
              <w:bottom w:val="single" w:sz="4" w:space="0" w:color="auto"/>
              <w:right w:val="single" w:sz="4" w:space="0" w:color="auto"/>
            </w:tcBorders>
            <w:shd w:val="clear" w:color="auto" w:fill="auto"/>
            <w:noWrap/>
            <w:hideMark/>
          </w:tcPr>
          <w:p w14:paraId="40CBD161" w14:textId="73A0D865"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1,652,555.52 </w:t>
            </w:r>
          </w:p>
        </w:tc>
      </w:tr>
      <w:tr w:rsidR="00434475" w:rsidRPr="00434475" w14:paraId="485D6445" w14:textId="77777777" w:rsidTr="00F201D0">
        <w:trPr>
          <w:trHeight w:val="300"/>
        </w:trPr>
        <w:tc>
          <w:tcPr>
            <w:tcW w:w="1553" w:type="pct"/>
            <w:tcBorders>
              <w:top w:val="nil"/>
              <w:left w:val="single" w:sz="8" w:space="0" w:color="auto"/>
              <w:bottom w:val="single" w:sz="4" w:space="0" w:color="auto"/>
              <w:right w:val="single" w:sz="4" w:space="0" w:color="auto"/>
            </w:tcBorders>
            <w:shd w:val="clear" w:color="auto" w:fill="auto"/>
            <w:noWrap/>
            <w:vAlign w:val="bottom"/>
            <w:hideMark/>
          </w:tcPr>
          <w:p w14:paraId="4AAA5C3A" w14:textId="77777777" w:rsidR="00434475" w:rsidRPr="00434475" w:rsidRDefault="00434475" w:rsidP="00434475">
            <w:pPr>
              <w:widowControl/>
              <w:spacing w:line="240" w:lineRule="auto"/>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Habitación Tipo 4</w:t>
            </w:r>
          </w:p>
        </w:tc>
        <w:tc>
          <w:tcPr>
            <w:tcW w:w="689" w:type="pct"/>
            <w:tcBorders>
              <w:top w:val="single" w:sz="4" w:space="0" w:color="auto"/>
              <w:left w:val="nil"/>
              <w:bottom w:val="single" w:sz="4" w:space="0" w:color="auto"/>
              <w:right w:val="single" w:sz="4" w:space="0" w:color="auto"/>
            </w:tcBorders>
            <w:shd w:val="clear" w:color="auto" w:fill="auto"/>
            <w:noWrap/>
            <w:hideMark/>
          </w:tcPr>
          <w:p w14:paraId="04A0E9A7" w14:textId="50384BE7"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1,652,555.52 </w:t>
            </w:r>
          </w:p>
        </w:tc>
        <w:tc>
          <w:tcPr>
            <w:tcW w:w="689" w:type="pct"/>
            <w:tcBorders>
              <w:top w:val="single" w:sz="4" w:space="0" w:color="auto"/>
              <w:left w:val="nil"/>
              <w:bottom w:val="single" w:sz="4" w:space="0" w:color="auto"/>
              <w:right w:val="single" w:sz="4" w:space="0" w:color="auto"/>
            </w:tcBorders>
            <w:shd w:val="clear" w:color="auto" w:fill="auto"/>
            <w:noWrap/>
            <w:hideMark/>
          </w:tcPr>
          <w:p w14:paraId="2C305135" w14:textId="09C069D7"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1,652,555.52 </w:t>
            </w:r>
          </w:p>
        </w:tc>
        <w:tc>
          <w:tcPr>
            <w:tcW w:w="689" w:type="pct"/>
            <w:tcBorders>
              <w:top w:val="single" w:sz="4" w:space="0" w:color="auto"/>
              <w:left w:val="nil"/>
              <w:bottom w:val="single" w:sz="4" w:space="0" w:color="auto"/>
              <w:right w:val="single" w:sz="4" w:space="0" w:color="auto"/>
            </w:tcBorders>
            <w:shd w:val="clear" w:color="auto" w:fill="auto"/>
            <w:noWrap/>
            <w:hideMark/>
          </w:tcPr>
          <w:p w14:paraId="54A8382B" w14:textId="30BD4383"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1,652,555.52 </w:t>
            </w:r>
          </w:p>
        </w:tc>
        <w:tc>
          <w:tcPr>
            <w:tcW w:w="689" w:type="pct"/>
            <w:tcBorders>
              <w:top w:val="single" w:sz="4" w:space="0" w:color="auto"/>
              <w:left w:val="nil"/>
              <w:bottom w:val="single" w:sz="4" w:space="0" w:color="auto"/>
              <w:right w:val="single" w:sz="4" w:space="0" w:color="auto"/>
            </w:tcBorders>
            <w:shd w:val="clear" w:color="auto" w:fill="auto"/>
            <w:noWrap/>
            <w:hideMark/>
          </w:tcPr>
          <w:p w14:paraId="547FA243" w14:textId="40A4C104"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1,652,555.52 </w:t>
            </w:r>
          </w:p>
        </w:tc>
        <w:tc>
          <w:tcPr>
            <w:tcW w:w="691" w:type="pct"/>
            <w:tcBorders>
              <w:top w:val="single" w:sz="4" w:space="0" w:color="auto"/>
              <w:left w:val="nil"/>
              <w:bottom w:val="single" w:sz="4" w:space="0" w:color="auto"/>
              <w:right w:val="single" w:sz="4" w:space="0" w:color="auto"/>
            </w:tcBorders>
            <w:shd w:val="clear" w:color="auto" w:fill="auto"/>
            <w:noWrap/>
            <w:hideMark/>
          </w:tcPr>
          <w:p w14:paraId="3F80B99C" w14:textId="52FC06DD"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1,652,555.52 </w:t>
            </w:r>
          </w:p>
        </w:tc>
      </w:tr>
      <w:tr w:rsidR="00434475" w:rsidRPr="00434475" w14:paraId="60546DAF" w14:textId="77777777" w:rsidTr="00F201D0">
        <w:trPr>
          <w:trHeight w:val="300"/>
        </w:trPr>
        <w:tc>
          <w:tcPr>
            <w:tcW w:w="1553" w:type="pct"/>
            <w:tcBorders>
              <w:top w:val="nil"/>
              <w:left w:val="single" w:sz="8" w:space="0" w:color="auto"/>
              <w:bottom w:val="single" w:sz="4" w:space="0" w:color="auto"/>
              <w:right w:val="single" w:sz="4" w:space="0" w:color="auto"/>
            </w:tcBorders>
            <w:shd w:val="clear" w:color="auto" w:fill="auto"/>
            <w:noWrap/>
            <w:vAlign w:val="bottom"/>
            <w:hideMark/>
          </w:tcPr>
          <w:p w14:paraId="41DC99A9" w14:textId="77777777" w:rsidR="00434475" w:rsidRPr="00434475" w:rsidRDefault="00434475" w:rsidP="00434475">
            <w:pPr>
              <w:widowControl/>
              <w:spacing w:line="240" w:lineRule="auto"/>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Habitación Tipo 5</w:t>
            </w:r>
          </w:p>
        </w:tc>
        <w:tc>
          <w:tcPr>
            <w:tcW w:w="689" w:type="pct"/>
            <w:tcBorders>
              <w:top w:val="single" w:sz="4" w:space="0" w:color="auto"/>
              <w:left w:val="nil"/>
              <w:bottom w:val="single" w:sz="4" w:space="0" w:color="auto"/>
              <w:right w:val="single" w:sz="4" w:space="0" w:color="auto"/>
            </w:tcBorders>
            <w:shd w:val="clear" w:color="auto" w:fill="auto"/>
            <w:noWrap/>
            <w:hideMark/>
          </w:tcPr>
          <w:p w14:paraId="46FFC621" w14:textId="7FEEEAC7"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3,576,545.28 </w:t>
            </w:r>
          </w:p>
        </w:tc>
        <w:tc>
          <w:tcPr>
            <w:tcW w:w="689" w:type="pct"/>
            <w:tcBorders>
              <w:top w:val="single" w:sz="4" w:space="0" w:color="auto"/>
              <w:left w:val="nil"/>
              <w:bottom w:val="single" w:sz="4" w:space="0" w:color="auto"/>
              <w:right w:val="single" w:sz="4" w:space="0" w:color="auto"/>
            </w:tcBorders>
            <w:shd w:val="clear" w:color="auto" w:fill="auto"/>
            <w:noWrap/>
            <w:hideMark/>
          </w:tcPr>
          <w:p w14:paraId="5D60C2BE" w14:textId="3DA83B1D"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3,576,545.28 </w:t>
            </w:r>
          </w:p>
        </w:tc>
        <w:tc>
          <w:tcPr>
            <w:tcW w:w="689" w:type="pct"/>
            <w:tcBorders>
              <w:top w:val="single" w:sz="4" w:space="0" w:color="auto"/>
              <w:left w:val="nil"/>
              <w:bottom w:val="single" w:sz="4" w:space="0" w:color="auto"/>
              <w:right w:val="single" w:sz="4" w:space="0" w:color="auto"/>
            </w:tcBorders>
            <w:shd w:val="clear" w:color="auto" w:fill="auto"/>
            <w:noWrap/>
            <w:hideMark/>
          </w:tcPr>
          <w:p w14:paraId="641BDC4C" w14:textId="1C3E3626"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3,576,545.28 </w:t>
            </w:r>
          </w:p>
        </w:tc>
        <w:tc>
          <w:tcPr>
            <w:tcW w:w="689" w:type="pct"/>
            <w:tcBorders>
              <w:top w:val="single" w:sz="4" w:space="0" w:color="auto"/>
              <w:left w:val="nil"/>
              <w:bottom w:val="single" w:sz="4" w:space="0" w:color="auto"/>
              <w:right w:val="single" w:sz="4" w:space="0" w:color="auto"/>
            </w:tcBorders>
            <w:shd w:val="clear" w:color="auto" w:fill="auto"/>
            <w:noWrap/>
            <w:hideMark/>
          </w:tcPr>
          <w:p w14:paraId="1BDF3152" w14:textId="12B998F7"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3,576,545.28 </w:t>
            </w:r>
          </w:p>
        </w:tc>
        <w:tc>
          <w:tcPr>
            <w:tcW w:w="691" w:type="pct"/>
            <w:tcBorders>
              <w:top w:val="single" w:sz="4" w:space="0" w:color="auto"/>
              <w:left w:val="nil"/>
              <w:bottom w:val="single" w:sz="4" w:space="0" w:color="auto"/>
              <w:right w:val="single" w:sz="4" w:space="0" w:color="auto"/>
            </w:tcBorders>
            <w:shd w:val="clear" w:color="auto" w:fill="auto"/>
            <w:noWrap/>
            <w:hideMark/>
          </w:tcPr>
          <w:p w14:paraId="5C73C4DE" w14:textId="01243490"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3,576,545.28 </w:t>
            </w:r>
          </w:p>
        </w:tc>
      </w:tr>
      <w:tr w:rsidR="00434475" w:rsidRPr="00434475" w14:paraId="7909B7BE" w14:textId="77777777" w:rsidTr="00F201D0">
        <w:trPr>
          <w:trHeight w:val="300"/>
        </w:trPr>
        <w:tc>
          <w:tcPr>
            <w:tcW w:w="1553" w:type="pct"/>
            <w:tcBorders>
              <w:top w:val="nil"/>
              <w:left w:val="single" w:sz="8" w:space="0" w:color="auto"/>
              <w:bottom w:val="single" w:sz="4" w:space="0" w:color="auto"/>
              <w:right w:val="single" w:sz="4" w:space="0" w:color="auto"/>
            </w:tcBorders>
            <w:shd w:val="clear" w:color="auto" w:fill="auto"/>
            <w:noWrap/>
            <w:vAlign w:val="bottom"/>
            <w:hideMark/>
          </w:tcPr>
          <w:p w14:paraId="2200C824" w14:textId="77777777" w:rsidR="00434475" w:rsidRPr="00434475" w:rsidRDefault="00434475" w:rsidP="00434475">
            <w:pPr>
              <w:widowControl/>
              <w:spacing w:line="240" w:lineRule="auto"/>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Habitación Tipo 8</w:t>
            </w:r>
          </w:p>
        </w:tc>
        <w:tc>
          <w:tcPr>
            <w:tcW w:w="689" w:type="pct"/>
            <w:tcBorders>
              <w:top w:val="single" w:sz="4" w:space="0" w:color="auto"/>
              <w:left w:val="nil"/>
              <w:bottom w:val="single" w:sz="4" w:space="0" w:color="auto"/>
              <w:right w:val="single" w:sz="4" w:space="0" w:color="auto"/>
            </w:tcBorders>
            <w:shd w:val="clear" w:color="auto" w:fill="auto"/>
            <w:noWrap/>
            <w:hideMark/>
          </w:tcPr>
          <w:p w14:paraId="130AC055" w14:textId="7A8C23F2"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1,197,504.00 </w:t>
            </w:r>
          </w:p>
        </w:tc>
        <w:tc>
          <w:tcPr>
            <w:tcW w:w="689" w:type="pct"/>
            <w:tcBorders>
              <w:top w:val="single" w:sz="4" w:space="0" w:color="auto"/>
              <w:left w:val="nil"/>
              <w:bottom w:val="single" w:sz="4" w:space="0" w:color="auto"/>
              <w:right w:val="single" w:sz="4" w:space="0" w:color="auto"/>
            </w:tcBorders>
            <w:shd w:val="clear" w:color="auto" w:fill="auto"/>
            <w:noWrap/>
            <w:hideMark/>
          </w:tcPr>
          <w:p w14:paraId="1E8139A6" w14:textId="185A8F4C"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1,197,504.00 </w:t>
            </w:r>
          </w:p>
        </w:tc>
        <w:tc>
          <w:tcPr>
            <w:tcW w:w="689" w:type="pct"/>
            <w:tcBorders>
              <w:top w:val="single" w:sz="4" w:space="0" w:color="auto"/>
              <w:left w:val="nil"/>
              <w:bottom w:val="single" w:sz="4" w:space="0" w:color="auto"/>
              <w:right w:val="single" w:sz="4" w:space="0" w:color="auto"/>
            </w:tcBorders>
            <w:shd w:val="clear" w:color="auto" w:fill="auto"/>
            <w:noWrap/>
            <w:hideMark/>
          </w:tcPr>
          <w:p w14:paraId="5E8D54B1" w14:textId="35FE1097"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1,197,504.00 </w:t>
            </w:r>
          </w:p>
        </w:tc>
        <w:tc>
          <w:tcPr>
            <w:tcW w:w="689" w:type="pct"/>
            <w:tcBorders>
              <w:top w:val="single" w:sz="4" w:space="0" w:color="auto"/>
              <w:left w:val="nil"/>
              <w:bottom w:val="single" w:sz="4" w:space="0" w:color="auto"/>
              <w:right w:val="single" w:sz="4" w:space="0" w:color="auto"/>
            </w:tcBorders>
            <w:shd w:val="clear" w:color="auto" w:fill="auto"/>
            <w:noWrap/>
            <w:hideMark/>
          </w:tcPr>
          <w:p w14:paraId="6EF6FDC3" w14:textId="20CAA7D7"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1,197,504.00 </w:t>
            </w:r>
          </w:p>
        </w:tc>
        <w:tc>
          <w:tcPr>
            <w:tcW w:w="691" w:type="pct"/>
            <w:tcBorders>
              <w:top w:val="single" w:sz="4" w:space="0" w:color="auto"/>
              <w:left w:val="nil"/>
              <w:bottom w:val="single" w:sz="4" w:space="0" w:color="auto"/>
              <w:right w:val="single" w:sz="4" w:space="0" w:color="auto"/>
            </w:tcBorders>
            <w:shd w:val="clear" w:color="auto" w:fill="auto"/>
            <w:noWrap/>
            <w:hideMark/>
          </w:tcPr>
          <w:p w14:paraId="14721E86" w14:textId="1C009552" w:rsidR="00434475" w:rsidRPr="00434475" w:rsidRDefault="00434475" w:rsidP="00434475">
            <w:pPr>
              <w:widowControl/>
              <w:spacing w:line="240" w:lineRule="auto"/>
              <w:rPr>
                <w:rFonts w:ascii="Times New Roman" w:eastAsia="Times New Roman" w:hAnsi="Times New Roman" w:cs="Times New Roman"/>
                <w:lang w:eastAsia="es-HN"/>
              </w:rPr>
            </w:pPr>
            <w:r w:rsidRPr="00434475">
              <w:rPr>
                <w:rFonts w:ascii="Times New Roman" w:hAnsi="Times New Roman" w:cs="Times New Roman"/>
              </w:rPr>
              <w:t xml:space="preserve"> 1,197,504.00 </w:t>
            </w:r>
          </w:p>
        </w:tc>
      </w:tr>
      <w:tr w:rsidR="00434475" w:rsidRPr="00434475" w14:paraId="591CCAA8" w14:textId="77777777" w:rsidTr="00F201D0">
        <w:trPr>
          <w:trHeight w:val="300"/>
        </w:trPr>
        <w:tc>
          <w:tcPr>
            <w:tcW w:w="1553"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04DAF5A7" w14:textId="77777777" w:rsidR="00434475" w:rsidRPr="00434475" w:rsidRDefault="00434475" w:rsidP="00434475">
            <w:pPr>
              <w:widowControl/>
              <w:spacing w:line="240" w:lineRule="auto"/>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Total Ingresos</w:t>
            </w:r>
          </w:p>
        </w:tc>
        <w:tc>
          <w:tcPr>
            <w:tcW w:w="689" w:type="pct"/>
            <w:tcBorders>
              <w:top w:val="single" w:sz="4" w:space="0" w:color="auto"/>
              <w:left w:val="nil"/>
              <w:bottom w:val="single" w:sz="4" w:space="0" w:color="auto"/>
              <w:right w:val="single" w:sz="4" w:space="0" w:color="auto"/>
            </w:tcBorders>
            <w:shd w:val="clear" w:color="auto" w:fill="E7E6E6" w:themeFill="background2"/>
            <w:noWrap/>
            <w:hideMark/>
          </w:tcPr>
          <w:p w14:paraId="5F0EC46F" w14:textId="3DEFAB38" w:rsidR="00434475" w:rsidRPr="00434475" w:rsidRDefault="00434475" w:rsidP="00434475">
            <w:pPr>
              <w:widowControl/>
              <w:spacing w:line="240" w:lineRule="auto"/>
              <w:rPr>
                <w:rFonts w:ascii="Times New Roman" w:eastAsia="Times New Roman" w:hAnsi="Times New Roman" w:cs="Times New Roman"/>
                <w:b/>
                <w:bCs/>
                <w:lang w:eastAsia="es-HN"/>
              </w:rPr>
            </w:pPr>
            <w:r w:rsidRPr="00434475">
              <w:rPr>
                <w:rFonts w:ascii="Times New Roman" w:hAnsi="Times New Roman" w:cs="Times New Roman"/>
              </w:rPr>
              <w:t xml:space="preserve"> L. 11,599,822 </w:t>
            </w:r>
          </w:p>
        </w:tc>
        <w:tc>
          <w:tcPr>
            <w:tcW w:w="689" w:type="pct"/>
            <w:tcBorders>
              <w:top w:val="single" w:sz="4" w:space="0" w:color="auto"/>
              <w:left w:val="nil"/>
              <w:bottom w:val="single" w:sz="4" w:space="0" w:color="auto"/>
              <w:right w:val="single" w:sz="4" w:space="0" w:color="auto"/>
            </w:tcBorders>
            <w:shd w:val="clear" w:color="auto" w:fill="E7E6E6" w:themeFill="background2"/>
            <w:noWrap/>
            <w:hideMark/>
          </w:tcPr>
          <w:p w14:paraId="5492BC13" w14:textId="42710E78" w:rsidR="00434475" w:rsidRPr="00434475" w:rsidRDefault="00434475" w:rsidP="00434475">
            <w:pPr>
              <w:widowControl/>
              <w:spacing w:line="240" w:lineRule="auto"/>
              <w:rPr>
                <w:rFonts w:ascii="Times New Roman" w:eastAsia="Times New Roman" w:hAnsi="Times New Roman" w:cs="Times New Roman"/>
                <w:b/>
                <w:bCs/>
                <w:lang w:eastAsia="es-HN"/>
              </w:rPr>
            </w:pPr>
            <w:r w:rsidRPr="00434475">
              <w:rPr>
                <w:rFonts w:ascii="Times New Roman" w:hAnsi="Times New Roman" w:cs="Times New Roman"/>
              </w:rPr>
              <w:t xml:space="preserve"> L. 11,599,822 </w:t>
            </w:r>
          </w:p>
        </w:tc>
        <w:tc>
          <w:tcPr>
            <w:tcW w:w="689" w:type="pct"/>
            <w:tcBorders>
              <w:top w:val="single" w:sz="4" w:space="0" w:color="auto"/>
              <w:left w:val="nil"/>
              <w:bottom w:val="single" w:sz="4" w:space="0" w:color="auto"/>
              <w:right w:val="single" w:sz="4" w:space="0" w:color="auto"/>
            </w:tcBorders>
            <w:shd w:val="clear" w:color="auto" w:fill="E7E6E6" w:themeFill="background2"/>
            <w:noWrap/>
            <w:hideMark/>
          </w:tcPr>
          <w:p w14:paraId="1C46185F" w14:textId="1B092A05" w:rsidR="00434475" w:rsidRPr="00434475" w:rsidRDefault="00434475" w:rsidP="00434475">
            <w:pPr>
              <w:widowControl/>
              <w:spacing w:line="240" w:lineRule="auto"/>
              <w:rPr>
                <w:rFonts w:ascii="Times New Roman" w:eastAsia="Times New Roman" w:hAnsi="Times New Roman" w:cs="Times New Roman"/>
                <w:b/>
                <w:bCs/>
                <w:lang w:eastAsia="es-HN"/>
              </w:rPr>
            </w:pPr>
            <w:r w:rsidRPr="00434475">
              <w:rPr>
                <w:rFonts w:ascii="Times New Roman" w:hAnsi="Times New Roman" w:cs="Times New Roman"/>
              </w:rPr>
              <w:t xml:space="preserve"> L. 11,599,822 </w:t>
            </w:r>
          </w:p>
        </w:tc>
        <w:tc>
          <w:tcPr>
            <w:tcW w:w="689" w:type="pct"/>
            <w:tcBorders>
              <w:top w:val="single" w:sz="4" w:space="0" w:color="auto"/>
              <w:left w:val="nil"/>
              <w:bottom w:val="single" w:sz="4" w:space="0" w:color="auto"/>
              <w:right w:val="single" w:sz="4" w:space="0" w:color="auto"/>
            </w:tcBorders>
            <w:shd w:val="clear" w:color="auto" w:fill="E7E6E6" w:themeFill="background2"/>
            <w:noWrap/>
            <w:hideMark/>
          </w:tcPr>
          <w:p w14:paraId="4821A477" w14:textId="42E1C8AD" w:rsidR="00434475" w:rsidRPr="00434475" w:rsidRDefault="00434475" w:rsidP="00434475">
            <w:pPr>
              <w:widowControl/>
              <w:spacing w:line="240" w:lineRule="auto"/>
              <w:rPr>
                <w:rFonts w:ascii="Times New Roman" w:eastAsia="Times New Roman" w:hAnsi="Times New Roman" w:cs="Times New Roman"/>
                <w:b/>
                <w:bCs/>
                <w:lang w:eastAsia="es-HN"/>
              </w:rPr>
            </w:pPr>
            <w:r w:rsidRPr="00434475">
              <w:rPr>
                <w:rFonts w:ascii="Times New Roman" w:hAnsi="Times New Roman" w:cs="Times New Roman"/>
              </w:rPr>
              <w:t xml:space="preserve"> L. 11,599,822 </w:t>
            </w:r>
          </w:p>
        </w:tc>
        <w:tc>
          <w:tcPr>
            <w:tcW w:w="691" w:type="pct"/>
            <w:tcBorders>
              <w:top w:val="single" w:sz="4" w:space="0" w:color="auto"/>
              <w:left w:val="nil"/>
              <w:bottom w:val="single" w:sz="4" w:space="0" w:color="auto"/>
              <w:right w:val="single" w:sz="4" w:space="0" w:color="auto"/>
            </w:tcBorders>
            <w:shd w:val="clear" w:color="auto" w:fill="E7E6E6" w:themeFill="background2"/>
            <w:noWrap/>
            <w:hideMark/>
          </w:tcPr>
          <w:p w14:paraId="4DAF4CA9" w14:textId="2566E96C" w:rsidR="00434475" w:rsidRPr="00434475" w:rsidRDefault="00434475" w:rsidP="00434475">
            <w:pPr>
              <w:widowControl/>
              <w:spacing w:line="240" w:lineRule="auto"/>
              <w:rPr>
                <w:rFonts w:ascii="Times New Roman" w:eastAsia="Times New Roman" w:hAnsi="Times New Roman" w:cs="Times New Roman"/>
                <w:b/>
                <w:bCs/>
                <w:lang w:eastAsia="es-HN"/>
              </w:rPr>
            </w:pPr>
            <w:r w:rsidRPr="00434475">
              <w:rPr>
                <w:rFonts w:ascii="Times New Roman" w:hAnsi="Times New Roman" w:cs="Times New Roman"/>
              </w:rPr>
              <w:t xml:space="preserve"> L. 11,599,822 </w:t>
            </w:r>
          </w:p>
        </w:tc>
      </w:tr>
      <w:tr w:rsidR="003D79BE" w:rsidRPr="00434475" w14:paraId="020BA928" w14:textId="77777777" w:rsidTr="00434475">
        <w:trPr>
          <w:trHeight w:val="300"/>
        </w:trPr>
        <w:tc>
          <w:tcPr>
            <w:tcW w:w="1553" w:type="pct"/>
            <w:tcBorders>
              <w:top w:val="nil"/>
              <w:left w:val="single" w:sz="8" w:space="0" w:color="auto"/>
              <w:bottom w:val="nil"/>
              <w:right w:val="single" w:sz="4" w:space="0" w:color="auto"/>
            </w:tcBorders>
            <w:shd w:val="clear" w:color="auto" w:fill="auto"/>
            <w:noWrap/>
            <w:vAlign w:val="bottom"/>
            <w:hideMark/>
          </w:tcPr>
          <w:p w14:paraId="5249A1B9" w14:textId="77777777" w:rsidR="003D79BE" w:rsidRPr="00434475" w:rsidRDefault="003D79BE" w:rsidP="003D79BE">
            <w:pPr>
              <w:widowControl/>
              <w:spacing w:line="240" w:lineRule="auto"/>
              <w:rPr>
                <w:rFonts w:ascii="Times New Roman" w:eastAsia="Times New Roman" w:hAnsi="Times New Roman" w:cs="Times New Roman"/>
                <w:color w:val="000000"/>
                <w:lang w:eastAsia="es-HN"/>
              </w:rPr>
            </w:pPr>
            <w:r w:rsidRPr="00434475">
              <w:rPr>
                <w:rFonts w:ascii="Times New Roman" w:eastAsia="Times New Roman" w:hAnsi="Times New Roman" w:cs="Times New Roman"/>
                <w:color w:val="000000"/>
                <w:lang w:eastAsia="es-HN"/>
              </w:rPr>
              <w:t> </w:t>
            </w:r>
          </w:p>
        </w:tc>
        <w:tc>
          <w:tcPr>
            <w:tcW w:w="68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DCE12BE" w14:textId="5A4D92BE" w:rsidR="003D79BE" w:rsidRPr="00434475" w:rsidRDefault="003D79BE" w:rsidP="003D79BE">
            <w:pPr>
              <w:widowControl/>
              <w:spacing w:line="240" w:lineRule="auto"/>
              <w:rPr>
                <w:rFonts w:ascii="Times New Roman" w:eastAsia="Times New Roman" w:hAnsi="Times New Roman" w:cs="Times New Roman"/>
                <w:lang w:eastAsia="es-HN"/>
              </w:rPr>
            </w:pPr>
          </w:p>
        </w:tc>
        <w:tc>
          <w:tcPr>
            <w:tcW w:w="68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B1E961" w14:textId="6D035A63" w:rsidR="003D79BE" w:rsidRPr="00434475" w:rsidRDefault="003D79BE" w:rsidP="003D79BE">
            <w:pPr>
              <w:widowControl/>
              <w:spacing w:line="240" w:lineRule="auto"/>
              <w:rPr>
                <w:rFonts w:ascii="Times New Roman" w:eastAsia="Times New Roman" w:hAnsi="Times New Roman" w:cs="Times New Roman"/>
                <w:lang w:eastAsia="es-HN"/>
              </w:rPr>
            </w:pPr>
          </w:p>
        </w:tc>
        <w:tc>
          <w:tcPr>
            <w:tcW w:w="68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52E682" w14:textId="34AF803A" w:rsidR="003D79BE" w:rsidRPr="00434475" w:rsidRDefault="003D79BE" w:rsidP="003D79BE">
            <w:pPr>
              <w:widowControl/>
              <w:spacing w:line="240" w:lineRule="auto"/>
              <w:rPr>
                <w:rFonts w:ascii="Times New Roman" w:eastAsia="Times New Roman" w:hAnsi="Times New Roman" w:cs="Times New Roman"/>
                <w:lang w:eastAsia="es-HN"/>
              </w:rPr>
            </w:pPr>
          </w:p>
        </w:tc>
        <w:tc>
          <w:tcPr>
            <w:tcW w:w="68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61F2E0" w14:textId="4BD6F913" w:rsidR="003D79BE" w:rsidRPr="00434475" w:rsidRDefault="003D79BE" w:rsidP="003D79BE">
            <w:pPr>
              <w:widowControl/>
              <w:spacing w:line="240" w:lineRule="auto"/>
              <w:rPr>
                <w:rFonts w:ascii="Times New Roman" w:eastAsia="Times New Roman" w:hAnsi="Times New Roman" w:cs="Times New Roman"/>
                <w:lang w:eastAsia="es-HN"/>
              </w:rPr>
            </w:pPr>
          </w:p>
        </w:tc>
        <w:tc>
          <w:tcPr>
            <w:tcW w:w="6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AF5990" w14:textId="111E3D19" w:rsidR="003D79BE" w:rsidRPr="00434475" w:rsidRDefault="003D79BE" w:rsidP="003D79BE">
            <w:pPr>
              <w:widowControl/>
              <w:spacing w:line="240" w:lineRule="auto"/>
              <w:rPr>
                <w:rFonts w:ascii="Times New Roman" w:eastAsia="Times New Roman" w:hAnsi="Times New Roman" w:cs="Times New Roman"/>
                <w:lang w:eastAsia="es-HN"/>
              </w:rPr>
            </w:pPr>
          </w:p>
        </w:tc>
      </w:tr>
      <w:tr w:rsidR="007D75DE" w:rsidRPr="00434475" w14:paraId="2D431A92" w14:textId="77777777" w:rsidTr="00EF0D33">
        <w:trPr>
          <w:trHeight w:val="300"/>
        </w:trPr>
        <w:tc>
          <w:tcPr>
            <w:tcW w:w="1553" w:type="pct"/>
            <w:tcBorders>
              <w:top w:val="single" w:sz="4" w:space="0" w:color="auto"/>
              <w:left w:val="single" w:sz="8" w:space="0" w:color="auto"/>
              <w:bottom w:val="single" w:sz="4" w:space="0" w:color="auto"/>
              <w:right w:val="single" w:sz="4" w:space="0" w:color="auto"/>
            </w:tcBorders>
            <w:shd w:val="clear" w:color="auto" w:fill="D0CECE" w:themeFill="background2" w:themeFillShade="E6"/>
            <w:noWrap/>
            <w:vAlign w:val="bottom"/>
            <w:hideMark/>
          </w:tcPr>
          <w:p w14:paraId="14650DB8" w14:textId="0803FAD9" w:rsidR="007D75DE" w:rsidRPr="00434475" w:rsidRDefault="007D75DE" w:rsidP="007D75DE">
            <w:pPr>
              <w:widowControl/>
              <w:spacing w:line="240" w:lineRule="auto"/>
              <w:rPr>
                <w:rFonts w:ascii="Times New Roman" w:eastAsia="Times New Roman" w:hAnsi="Times New Roman" w:cs="Times New Roman"/>
                <w:b/>
                <w:bCs/>
                <w:color w:val="000000"/>
                <w:lang w:eastAsia="es-HN"/>
              </w:rPr>
            </w:pPr>
            <w:r w:rsidRPr="00434475">
              <w:rPr>
                <w:rFonts w:ascii="Times New Roman" w:eastAsia="Times New Roman" w:hAnsi="Times New Roman" w:cs="Times New Roman"/>
                <w:b/>
                <w:bCs/>
                <w:color w:val="000000"/>
                <w:lang w:eastAsia="es-HN"/>
              </w:rPr>
              <w:t>Ingresos con inflación</w:t>
            </w:r>
          </w:p>
        </w:tc>
        <w:tc>
          <w:tcPr>
            <w:tcW w:w="689"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3CC0971" w14:textId="14DD42A2" w:rsidR="007D75DE" w:rsidRPr="007D75DE" w:rsidRDefault="007D75DE" w:rsidP="007D75DE">
            <w:pPr>
              <w:widowControl/>
              <w:spacing w:line="240" w:lineRule="auto"/>
              <w:rPr>
                <w:rFonts w:ascii="Times New Roman" w:eastAsia="Times New Roman" w:hAnsi="Times New Roman" w:cs="Times New Roman"/>
                <w:b/>
                <w:bCs/>
                <w:lang w:eastAsia="es-HN"/>
              </w:rPr>
            </w:pPr>
            <w:r w:rsidRPr="007D75DE">
              <w:rPr>
                <w:rFonts w:ascii="Times New Roman" w:hAnsi="Times New Roman" w:cs="Times New Roman"/>
                <w:b/>
                <w:bCs/>
              </w:rPr>
              <w:t xml:space="preserve">      19,257,891 </w:t>
            </w:r>
          </w:p>
        </w:tc>
        <w:tc>
          <w:tcPr>
            <w:tcW w:w="689"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592E401" w14:textId="6F0E4110" w:rsidR="007D75DE" w:rsidRPr="007D75DE" w:rsidRDefault="007D75DE" w:rsidP="007D75DE">
            <w:pPr>
              <w:widowControl/>
              <w:spacing w:line="240" w:lineRule="auto"/>
              <w:rPr>
                <w:rFonts w:ascii="Times New Roman" w:eastAsia="Times New Roman" w:hAnsi="Times New Roman" w:cs="Times New Roman"/>
                <w:b/>
                <w:bCs/>
                <w:lang w:eastAsia="es-HN"/>
              </w:rPr>
            </w:pPr>
            <w:r w:rsidRPr="007D75DE">
              <w:rPr>
                <w:rFonts w:ascii="Times New Roman" w:hAnsi="Times New Roman" w:cs="Times New Roman"/>
                <w:b/>
                <w:bCs/>
              </w:rPr>
              <w:t xml:space="preserve">      20,259,301 </w:t>
            </w:r>
          </w:p>
        </w:tc>
        <w:tc>
          <w:tcPr>
            <w:tcW w:w="689"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F41DDCB" w14:textId="6E8792C0" w:rsidR="007D75DE" w:rsidRPr="007D75DE" w:rsidRDefault="007D75DE" w:rsidP="007D75DE">
            <w:pPr>
              <w:widowControl/>
              <w:spacing w:line="240" w:lineRule="auto"/>
              <w:rPr>
                <w:rFonts w:ascii="Times New Roman" w:eastAsia="Times New Roman" w:hAnsi="Times New Roman" w:cs="Times New Roman"/>
                <w:b/>
                <w:bCs/>
                <w:lang w:eastAsia="es-HN"/>
              </w:rPr>
            </w:pPr>
            <w:r w:rsidRPr="007D75DE">
              <w:rPr>
                <w:rFonts w:ascii="Times New Roman" w:hAnsi="Times New Roman" w:cs="Times New Roman"/>
                <w:b/>
                <w:bCs/>
              </w:rPr>
              <w:t xml:space="preserve">      21,312,785 </w:t>
            </w:r>
          </w:p>
        </w:tc>
        <w:tc>
          <w:tcPr>
            <w:tcW w:w="689"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CE69003" w14:textId="7961BAC3" w:rsidR="007D75DE" w:rsidRPr="007D75DE" w:rsidRDefault="007D75DE" w:rsidP="007D75DE">
            <w:pPr>
              <w:widowControl/>
              <w:spacing w:line="240" w:lineRule="auto"/>
              <w:rPr>
                <w:rFonts w:ascii="Times New Roman" w:eastAsia="Times New Roman" w:hAnsi="Times New Roman" w:cs="Times New Roman"/>
                <w:b/>
                <w:bCs/>
                <w:lang w:eastAsia="es-HN"/>
              </w:rPr>
            </w:pPr>
            <w:r w:rsidRPr="007D75DE">
              <w:rPr>
                <w:rFonts w:ascii="Times New Roman" w:hAnsi="Times New Roman" w:cs="Times New Roman"/>
                <w:b/>
                <w:bCs/>
              </w:rPr>
              <w:t xml:space="preserve">      22,421,050 </w:t>
            </w:r>
          </w:p>
        </w:tc>
        <w:tc>
          <w:tcPr>
            <w:tcW w:w="691"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42F7FB6" w14:textId="7680E6FB" w:rsidR="007D75DE" w:rsidRPr="007D75DE" w:rsidRDefault="007D75DE" w:rsidP="007D75DE">
            <w:pPr>
              <w:keepNext/>
              <w:widowControl/>
              <w:spacing w:line="240" w:lineRule="auto"/>
              <w:rPr>
                <w:rFonts w:ascii="Times New Roman" w:eastAsia="Times New Roman" w:hAnsi="Times New Roman" w:cs="Times New Roman"/>
                <w:b/>
                <w:bCs/>
                <w:lang w:eastAsia="es-HN"/>
              </w:rPr>
            </w:pPr>
            <w:r w:rsidRPr="007D75DE">
              <w:rPr>
                <w:rFonts w:ascii="Times New Roman" w:hAnsi="Times New Roman" w:cs="Times New Roman"/>
                <w:b/>
                <w:bCs/>
              </w:rPr>
              <w:t xml:space="preserve">      23,586,945 </w:t>
            </w:r>
          </w:p>
        </w:tc>
      </w:tr>
    </w:tbl>
    <w:p w14:paraId="690CC2BD" w14:textId="120726C7" w:rsidR="00C278BA" w:rsidRDefault="00597916" w:rsidP="007D75DE">
      <w:pPr>
        <w:pStyle w:val="Descripcin"/>
        <w:spacing w:after="0"/>
        <w:rPr>
          <w:rFonts w:ascii="Times New Roman" w:hAnsi="Times New Roman" w:cs="Times New Roman"/>
          <w:b/>
          <w:bCs/>
          <w:i w:val="0"/>
          <w:iCs w:val="0"/>
          <w:color w:val="auto"/>
          <w:sz w:val="22"/>
          <w:szCs w:val="22"/>
        </w:rPr>
      </w:pPr>
      <w:bookmarkStart w:id="437" w:name="_Toc153747483"/>
      <w:bookmarkStart w:id="438" w:name="_Toc158325940"/>
      <w:r w:rsidRPr="00597916">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23</w:t>
      </w:r>
      <w:r w:rsidR="00E14EEA">
        <w:rPr>
          <w:rFonts w:ascii="Times New Roman" w:hAnsi="Times New Roman" w:cs="Times New Roman"/>
          <w:b/>
          <w:bCs/>
          <w:i w:val="0"/>
          <w:iCs w:val="0"/>
          <w:color w:val="auto"/>
          <w:sz w:val="22"/>
          <w:szCs w:val="22"/>
        </w:rPr>
        <w:fldChar w:fldCharType="end"/>
      </w:r>
      <w:r w:rsidRPr="00597916">
        <w:rPr>
          <w:rFonts w:ascii="Times New Roman" w:hAnsi="Times New Roman" w:cs="Times New Roman"/>
          <w:b/>
          <w:bCs/>
          <w:i w:val="0"/>
          <w:iCs w:val="0"/>
          <w:color w:val="auto"/>
          <w:sz w:val="22"/>
          <w:szCs w:val="22"/>
        </w:rPr>
        <w:t>. Proyección de ingresos por el lapso del préstamo</w:t>
      </w:r>
      <w:r w:rsidR="00434475">
        <w:rPr>
          <w:rFonts w:ascii="Times New Roman" w:hAnsi="Times New Roman" w:cs="Times New Roman"/>
          <w:b/>
          <w:bCs/>
          <w:i w:val="0"/>
          <w:iCs w:val="0"/>
          <w:color w:val="auto"/>
          <w:sz w:val="22"/>
          <w:szCs w:val="22"/>
        </w:rPr>
        <w:t xml:space="preserve"> en Lempiras</w:t>
      </w:r>
      <w:r>
        <w:rPr>
          <w:rFonts w:ascii="Times New Roman" w:hAnsi="Times New Roman" w:cs="Times New Roman"/>
          <w:b/>
          <w:bCs/>
          <w:i w:val="0"/>
          <w:iCs w:val="0"/>
          <w:color w:val="auto"/>
          <w:sz w:val="22"/>
          <w:szCs w:val="22"/>
        </w:rPr>
        <w:t xml:space="preserve"> (parte 2).</w:t>
      </w:r>
      <w:bookmarkEnd w:id="437"/>
      <w:bookmarkEnd w:id="438"/>
    </w:p>
    <w:p w14:paraId="2546E8CB" w14:textId="35EF1E3D" w:rsidR="00597916" w:rsidRDefault="00597916" w:rsidP="007D75DE">
      <w:pPr>
        <w:rPr>
          <w:rFonts w:ascii="Times New Roman" w:hAnsi="Times New Roman" w:cs="Times New Roman"/>
        </w:rPr>
      </w:pPr>
      <w:r w:rsidRPr="00597916">
        <w:rPr>
          <w:rFonts w:ascii="Times New Roman" w:hAnsi="Times New Roman" w:cs="Times New Roman"/>
        </w:rPr>
        <w:t>Fuente: Elaboración Propia</w:t>
      </w:r>
    </w:p>
    <w:p w14:paraId="44B1E27B" w14:textId="77777777" w:rsidR="007D75DE" w:rsidRPr="00597916" w:rsidRDefault="007D75DE" w:rsidP="007D75DE">
      <w:pPr>
        <w:rPr>
          <w:rFonts w:ascii="Times New Roman" w:hAnsi="Times New Roman" w:cs="Times New Roman"/>
        </w:rPr>
      </w:pPr>
    </w:p>
    <w:p w14:paraId="64C9E917" w14:textId="33E1C12E" w:rsidR="00C278BA" w:rsidRPr="00721ABF" w:rsidRDefault="00277790" w:rsidP="00701C2F">
      <w:pPr>
        <w:pStyle w:val="Ttulo3"/>
        <w:numPr>
          <w:ilvl w:val="2"/>
          <w:numId w:val="179"/>
        </w:numPr>
      </w:pPr>
      <w:bookmarkStart w:id="439" w:name="_Toc153726137"/>
      <w:bookmarkStart w:id="440" w:name="_Toc153747441"/>
      <w:r w:rsidRPr="00721ABF">
        <w:t>PRESUPUESTO DE COSTOS Y GASTOS</w:t>
      </w:r>
      <w:bookmarkEnd w:id="439"/>
      <w:bookmarkEnd w:id="440"/>
    </w:p>
    <w:p w14:paraId="28B82210" w14:textId="45D87D0D" w:rsidR="00277790" w:rsidRDefault="00277790" w:rsidP="00AA38E7">
      <w:pPr>
        <w:pStyle w:val="TextoPrincipal"/>
      </w:pPr>
      <w:r>
        <w:t>Los costos y gastos asociados al proyecto incluyen los gastos de personal, los gastos operativos, los gastos de materiales, los impuestos municipales de bienes inmuebles y las depreciaciones y amortizaciones.</w:t>
      </w:r>
    </w:p>
    <w:tbl>
      <w:tblPr>
        <w:tblW w:w="17260" w:type="dxa"/>
        <w:tblCellMar>
          <w:left w:w="70" w:type="dxa"/>
          <w:right w:w="70" w:type="dxa"/>
        </w:tblCellMar>
        <w:tblLook w:val="04A0" w:firstRow="1" w:lastRow="0" w:firstColumn="1" w:lastColumn="0" w:noHBand="0" w:noVBand="1"/>
      </w:tblPr>
      <w:tblGrid>
        <w:gridCol w:w="5120"/>
        <w:gridCol w:w="1253"/>
        <w:gridCol w:w="1374"/>
        <w:gridCol w:w="1374"/>
        <w:gridCol w:w="1374"/>
        <w:gridCol w:w="1353"/>
        <w:gridCol w:w="1353"/>
        <w:gridCol w:w="1353"/>
        <w:gridCol w:w="1353"/>
        <w:gridCol w:w="1353"/>
      </w:tblGrid>
      <w:tr w:rsidR="000A52FF" w:rsidRPr="00234834" w14:paraId="41336456" w14:textId="77777777" w:rsidTr="00AA3276">
        <w:trPr>
          <w:trHeight w:val="300"/>
        </w:trPr>
        <w:tc>
          <w:tcPr>
            <w:tcW w:w="17260" w:type="dxa"/>
            <w:gridSpan w:val="10"/>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6BB95D0B" w14:textId="44F09DD0" w:rsidR="000A52FF" w:rsidRPr="00234834" w:rsidRDefault="000A52FF" w:rsidP="000A52FF">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Proyectado </w:t>
            </w:r>
          </w:p>
        </w:tc>
      </w:tr>
      <w:tr w:rsidR="000442DC" w:rsidRPr="00234834" w14:paraId="25593C33" w14:textId="77777777" w:rsidTr="00AA3276">
        <w:trPr>
          <w:trHeight w:val="255"/>
        </w:trPr>
        <w:tc>
          <w:tcPr>
            <w:tcW w:w="5120"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6B9CFC19" w14:textId="77777777" w:rsidR="00234834" w:rsidRPr="00234834" w:rsidRDefault="00234834" w:rsidP="00234834">
            <w:pPr>
              <w:widowControl/>
              <w:spacing w:line="240" w:lineRule="auto"/>
              <w:jc w:val="center"/>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Descripción</w:t>
            </w:r>
          </w:p>
        </w:tc>
        <w:tc>
          <w:tcPr>
            <w:tcW w:w="1253" w:type="dxa"/>
            <w:tcBorders>
              <w:top w:val="nil"/>
              <w:left w:val="nil"/>
              <w:bottom w:val="single" w:sz="4" w:space="0" w:color="auto"/>
              <w:right w:val="single" w:sz="4" w:space="0" w:color="auto"/>
            </w:tcBorders>
            <w:shd w:val="clear" w:color="auto" w:fill="D0CECE" w:themeFill="background2" w:themeFillShade="E6"/>
            <w:noWrap/>
            <w:vAlign w:val="bottom"/>
            <w:hideMark/>
          </w:tcPr>
          <w:p w14:paraId="00804884" w14:textId="77777777" w:rsidR="00234834" w:rsidRPr="00234834" w:rsidRDefault="00234834" w:rsidP="00234834">
            <w:pPr>
              <w:widowControl/>
              <w:spacing w:line="240" w:lineRule="auto"/>
              <w:jc w:val="center"/>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1</w:t>
            </w:r>
          </w:p>
        </w:tc>
        <w:tc>
          <w:tcPr>
            <w:tcW w:w="1374" w:type="dxa"/>
            <w:tcBorders>
              <w:top w:val="nil"/>
              <w:left w:val="nil"/>
              <w:bottom w:val="single" w:sz="4" w:space="0" w:color="auto"/>
              <w:right w:val="single" w:sz="4" w:space="0" w:color="auto"/>
            </w:tcBorders>
            <w:shd w:val="clear" w:color="auto" w:fill="D0CECE" w:themeFill="background2" w:themeFillShade="E6"/>
            <w:noWrap/>
            <w:vAlign w:val="bottom"/>
            <w:hideMark/>
          </w:tcPr>
          <w:p w14:paraId="546AA620" w14:textId="77777777" w:rsidR="00234834" w:rsidRPr="00234834" w:rsidRDefault="00234834" w:rsidP="00234834">
            <w:pPr>
              <w:widowControl/>
              <w:spacing w:line="240" w:lineRule="auto"/>
              <w:jc w:val="center"/>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2</w:t>
            </w:r>
          </w:p>
        </w:tc>
        <w:tc>
          <w:tcPr>
            <w:tcW w:w="1374" w:type="dxa"/>
            <w:tcBorders>
              <w:top w:val="nil"/>
              <w:left w:val="nil"/>
              <w:bottom w:val="single" w:sz="4" w:space="0" w:color="auto"/>
              <w:right w:val="single" w:sz="4" w:space="0" w:color="auto"/>
            </w:tcBorders>
            <w:shd w:val="clear" w:color="auto" w:fill="D0CECE" w:themeFill="background2" w:themeFillShade="E6"/>
            <w:noWrap/>
            <w:vAlign w:val="bottom"/>
            <w:hideMark/>
          </w:tcPr>
          <w:p w14:paraId="1A73FFFB" w14:textId="77777777" w:rsidR="00234834" w:rsidRPr="00234834" w:rsidRDefault="00234834" w:rsidP="00234834">
            <w:pPr>
              <w:widowControl/>
              <w:spacing w:line="240" w:lineRule="auto"/>
              <w:jc w:val="center"/>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3</w:t>
            </w:r>
          </w:p>
        </w:tc>
        <w:tc>
          <w:tcPr>
            <w:tcW w:w="1374" w:type="dxa"/>
            <w:tcBorders>
              <w:top w:val="nil"/>
              <w:left w:val="nil"/>
              <w:bottom w:val="single" w:sz="4" w:space="0" w:color="auto"/>
              <w:right w:val="single" w:sz="4" w:space="0" w:color="auto"/>
            </w:tcBorders>
            <w:shd w:val="clear" w:color="auto" w:fill="D0CECE" w:themeFill="background2" w:themeFillShade="E6"/>
            <w:noWrap/>
            <w:vAlign w:val="bottom"/>
            <w:hideMark/>
          </w:tcPr>
          <w:p w14:paraId="6F3003C4" w14:textId="77777777" w:rsidR="00234834" w:rsidRPr="00234834" w:rsidRDefault="00234834" w:rsidP="00234834">
            <w:pPr>
              <w:widowControl/>
              <w:spacing w:line="240" w:lineRule="auto"/>
              <w:jc w:val="center"/>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4</w:t>
            </w:r>
          </w:p>
        </w:tc>
        <w:tc>
          <w:tcPr>
            <w:tcW w:w="1353" w:type="dxa"/>
            <w:tcBorders>
              <w:top w:val="nil"/>
              <w:left w:val="nil"/>
              <w:bottom w:val="single" w:sz="4" w:space="0" w:color="auto"/>
              <w:right w:val="single" w:sz="4" w:space="0" w:color="auto"/>
            </w:tcBorders>
            <w:shd w:val="clear" w:color="auto" w:fill="D0CECE" w:themeFill="background2" w:themeFillShade="E6"/>
            <w:noWrap/>
            <w:vAlign w:val="bottom"/>
            <w:hideMark/>
          </w:tcPr>
          <w:p w14:paraId="200D7043" w14:textId="77777777" w:rsidR="00234834" w:rsidRPr="00234834" w:rsidRDefault="00234834" w:rsidP="00234834">
            <w:pPr>
              <w:widowControl/>
              <w:spacing w:line="240" w:lineRule="auto"/>
              <w:jc w:val="center"/>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5</w:t>
            </w:r>
          </w:p>
        </w:tc>
        <w:tc>
          <w:tcPr>
            <w:tcW w:w="1353" w:type="dxa"/>
            <w:tcBorders>
              <w:top w:val="nil"/>
              <w:left w:val="nil"/>
              <w:bottom w:val="single" w:sz="4" w:space="0" w:color="auto"/>
              <w:right w:val="single" w:sz="4" w:space="0" w:color="auto"/>
            </w:tcBorders>
            <w:shd w:val="clear" w:color="auto" w:fill="D0CECE" w:themeFill="background2" w:themeFillShade="E6"/>
            <w:noWrap/>
            <w:vAlign w:val="bottom"/>
            <w:hideMark/>
          </w:tcPr>
          <w:p w14:paraId="3E989022" w14:textId="77777777" w:rsidR="00234834" w:rsidRPr="00234834" w:rsidRDefault="00234834" w:rsidP="00234834">
            <w:pPr>
              <w:widowControl/>
              <w:spacing w:line="240" w:lineRule="auto"/>
              <w:jc w:val="center"/>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6</w:t>
            </w:r>
          </w:p>
        </w:tc>
        <w:tc>
          <w:tcPr>
            <w:tcW w:w="1353" w:type="dxa"/>
            <w:tcBorders>
              <w:top w:val="nil"/>
              <w:left w:val="nil"/>
              <w:bottom w:val="single" w:sz="4" w:space="0" w:color="auto"/>
              <w:right w:val="single" w:sz="4" w:space="0" w:color="auto"/>
            </w:tcBorders>
            <w:shd w:val="clear" w:color="auto" w:fill="D0CECE" w:themeFill="background2" w:themeFillShade="E6"/>
            <w:noWrap/>
            <w:vAlign w:val="bottom"/>
            <w:hideMark/>
          </w:tcPr>
          <w:p w14:paraId="7DDE415D" w14:textId="77777777" w:rsidR="00234834" w:rsidRPr="00234834" w:rsidRDefault="00234834" w:rsidP="00234834">
            <w:pPr>
              <w:widowControl/>
              <w:spacing w:line="240" w:lineRule="auto"/>
              <w:jc w:val="center"/>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7</w:t>
            </w:r>
          </w:p>
        </w:tc>
        <w:tc>
          <w:tcPr>
            <w:tcW w:w="1353" w:type="dxa"/>
            <w:tcBorders>
              <w:top w:val="nil"/>
              <w:left w:val="nil"/>
              <w:bottom w:val="single" w:sz="4" w:space="0" w:color="auto"/>
              <w:right w:val="single" w:sz="4" w:space="0" w:color="auto"/>
            </w:tcBorders>
            <w:shd w:val="clear" w:color="auto" w:fill="D0CECE" w:themeFill="background2" w:themeFillShade="E6"/>
            <w:noWrap/>
            <w:vAlign w:val="bottom"/>
            <w:hideMark/>
          </w:tcPr>
          <w:p w14:paraId="527E84E5" w14:textId="77777777" w:rsidR="00234834" w:rsidRPr="00234834" w:rsidRDefault="00234834" w:rsidP="00234834">
            <w:pPr>
              <w:widowControl/>
              <w:spacing w:line="240" w:lineRule="auto"/>
              <w:jc w:val="center"/>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8</w:t>
            </w:r>
          </w:p>
        </w:tc>
        <w:tc>
          <w:tcPr>
            <w:tcW w:w="1353" w:type="dxa"/>
            <w:tcBorders>
              <w:top w:val="nil"/>
              <w:left w:val="nil"/>
              <w:bottom w:val="single" w:sz="4" w:space="0" w:color="auto"/>
              <w:right w:val="single" w:sz="4" w:space="0" w:color="auto"/>
            </w:tcBorders>
            <w:shd w:val="clear" w:color="auto" w:fill="D0CECE" w:themeFill="background2" w:themeFillShade="E6"/>
            <w:noWrap/>
            <w:vAlign w:val="bottom"/>
            <w:hideMark/>
          </w:tcPr>
          <w:p w14:paraId="5ABD259F" w14:textId="77777777" w:rsidR="00234834" w:rsidRPr="00234834" w:rsidRDefault="00234834" w:rsidP="00234834">
            <w:pPr>
              <w:widowControl/>
              <w:spacing w:line="240" w:lineRule="auto"/>
              <w:jc w:val="center"/>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9</w:t>
            </w:r>
          </w:p>
        </w:tc>
      </w:tr>
      <w:tr w:rsidR="000A52FF" w:rsidRPr="00234834" w14:paraId="2F5BCA5F" w14:textId="77777777" w:rsidTr="00AA3276">
        <w:trPr>
          <w:trHeight w:val="283"/>
        </w:trPr>
        <w:tc>
          <w:tcPr>
            <w:tcW w:w="5120" w:type="dxa"/>
            <w:tcBorders>
              <w:top w:val="nil"/>
              <w:left w:val="single" w:sz="4" w:space="0" w:color="auto"/>
              <w:bottom w:val="single" w:sz="4" w:space="0" w:color="auto"/>
              <w:right w:val="single" w:sz="4" w:space="0" w:color="auto"/>
            </w:tcBorders>
            <w:shd w:val="clear" w:color="auto" w:fill="auto"/>
            <w:noWrap/>
            <w:vAlign w:val="center"/>
            <w:hideMark/>
          </w:tcPr>
          <w:p w14:paraId="6B673888" w14:textId="7D9FCE5E" w:rsidR="000A52FF" w:rsidRPr="00234834" w:rsidRDefault="000A52FF" w:rsidP="008B7620">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 xml:space="preserve">Salarios </w:t>
            </w:r>
          </w:p>
        </w:tc>
        <w:tc>
          <w:tcPr>
            <w:tcW w:w="1253" w:type="dxa"/>
            <w:tcBorders>
              <w:top w:val="nil"/>
              <w:left w:val="nil"/>
              <w:bottom w:val="single" w:sz="4" w:space="0" w:color="auto"/>
              <w:right w:val="single" w:sz="4" w:space="0" w:color="auto"/>
            </w:tcBorders>
            <w:shd w:val="clear" w:color="auto" w:fill="auto"/>
            <w:noWrap/>
            <w:vAlign w:val="center"/>
            <w:hideMark/>
          </w:tcPr>
          <w:p w14:paraId="71F0A899" w14:textId="3164BB15" w:rsidR="000A52FF" w:rsidRPr="00234834" w:rsidRDefault="000A52FF" w:rsidP="008B7620">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sz w:val="20"/>
                <w:szCs w:val="20"/>
                <w:lang w:eastAsia="es-HN"/>
              </w:rPr>
              <w:t xml:space="preserve">L.1,401,540 </w:t>
            </w:r>
          </w:p>
        </w:tc>
        <w:tc>
          <w:tcPr>
            <w:tcW w:w="1374" w:type="dxa"/>
            <w:tcBorders>
              <w:top w:val="nil"/>
              <w:left w:val="nil"/>
              <w:bottom w:val="single" w:sz="4" w:space="0" w:color="auto"/>
              <w:right w:val="single" w:sz="4" w:space="0" w:color="auto"/>
            </w:tcBorders>
            <w:shd w:val="clear" w:color="auto" w:fill="auto"/>
            <w:noWrap/>
            <w:vAlign w:val="center"/>
            <w:hideMark/>
          </w:tcPr>
          <w:p w14:paraId="3880E4B4" w14:textId="689CD6A3" w:rsidR="000A52FF" w:rsidRPr="00234834" w:rsidRDefault="000A52FF" w:rsidP="008B7620">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sz w:val="20"/>
                <w:szCs w:val="20"/>
                <w:lang w:eastAsia="es-HN"/>
              </w:rPr>
              <w:t>L.1,401,540</w:t>
            </w:r>
          </w:p>
        </w:tc>
        <w:tc>
          <w:tcPr>
            <w:tcW w:w="1374" w:type="dxa"/>
            <w:tcBorders>
              <w:top w:val="nil"/>
              <w:left w:val="nil"/>
              <w:bottom w:val="single" w:sz="4" w:space="0" w:color="auto"/>
              <w:right w:val="single" w:sz="4" w:space="0" w:color="auto"/>
            </w:tcBorders>
            <w:shd w:val="clear" w:color="auto" w:fill="auto"/>
            <w:noWrap/>
            <w:vAlign w:val="center"/>
            <w:hideMark/>
          </w:tcPr>
          <w:p w14:paraId="43D28F41" w14:textId="19902161" w:rsidR="000A52FF" w:rsidRPr="00234834" w:rsidRDefault="000A52FF" w:rsidP="008B7620">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sz w:val="20"/>
                <w:szCs w:val="20"/>
                <w:lang w:eastAsia="es-HN"/>
              </w:rPr>
              <w:t>L.1,401,540</w:t>
            </w:r>
          </w:p>
        </w:tc>
        <w:tc>
          <w:tcPr>
            <w:tcW w:w="1374" w:type="dxa"/>
            <w:tcBorders>
              <w:top w:val="nil"/>
              <w:left w:val="nil"/>
              <w:bottom w:val="single" w:sz="4" w:space="0" w:color="auto"/>
              <w:right w:val="single" w:sz="4" w:space="0" w:color="auto"/>
            </w:tcBorders>
            <w:shd w:val="clear" w:color="auto" w:fill="auto"/>
            <w:noWrap/>
            <w:vAlign w:val="center"/>
            <w:hideMark/>
          </w:tcPr>
          <w:p w14:paraId="7FCE7D7C" w14:textId="18E92E3E" w:rsidR="000A52FF" w:rsidRPr="00234834" w:rsidRDefault="000A52FF" w:rsidP="008B7620">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sz w:val="20"/>
                <w:szCs w:val="20"/>
                <w:lang w:eastAsia="es-HN"/>
              </w:rPr>
              <w:t>L.1,401,540</w:t>
            </w:r>
          </w:p>
        </w:tc>
        <w:tc>
          <w:tcPr>
            <w:tcW w:w="1353" w:type="dxa"/>
            <w:tcBorders>
              <w:top w:val="nil"/>
              <w:left w:val="nil"/>
              <w:bottom w:val="single" w:sz="4" w:space="0" w:color="auto"/>
              <w:right w:val="single" w:sz="4" w:space="0" w:color="auto"/>
            </w:tcBorders>
            <w:shd w:val="clear" w:color="auto" w:fill="auto"/>
            <w:noWrap/>
            <w:vAlign w:val="center"/>
            <w:hideMark/>
          </w:tcPr>
          <w:p w14:paraId="2FB10C30" w14:textId="3D3F3BE1" w:rsidR="000A52FF" w:rsidRPr="00234834" w:rsidRDefault="000A52FF" w:rsidP="008B7620">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sz w:val="20"/>
                <w:szCs w:val="20"/>
                <w:lang w:eastAsia="es-HN"/>
              </w:rPr>
              <w:t>L.1,401,540</w:t>
            </w:r>
          </w:p>
        </w:tc>
        <w:tc>
          <w:tcPr>
            <w:tcW w:w="1353" w:type="dxa"/>
            <w:tcBorders>
              <w:top w:val="nil"/>
              <w:left w:val="nil"/>
              <w:bottom w:val="single" w:sz="4" w:space="0" w:color="auto"/>
              <w:right w:val="single" w:sz="4" w:space="0" w:color="auto"/>
            </w:tcBorders>
            <w:shd w:val="clear" w:color="auto" w:fill="auto"/>
            <w:noWrap/>
            <w:vAlign w:val="center"/>
            <w:hideMark/>
          </w:tcPr>
          <w:p w14:paraId="362D56F1" w14:textId="72390D7E" w:rsidR="000A52FF" w:rsidRPr="00234834" w:rsidRDefault="000A52FF" w:rsidP="008B7620">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sz w:val="20"/>
                <w:szCs w:val="20"/>
                <w:lang w:eastAsia="es-HN"/>
              </w:rPr>
              <w:t>L.1,401,540</w:t>
            </w:r>
          </w:p>
        </w:tc>
        <w:tc>
          <w:tcPr>
            <w:tcW w:w="1353" w:type="dxa"/>
            <w:tcBorders>
              <w:top w:val="nil"/>
              <w:left w:val="nil"/>
              <w:bottom w:val="single" w:sz="4" w:space="0" w:color="auto"/>
              <w:right w:val="single" w:sz="4" w:space="0" w:color="auto"/>
            </w:tcBorders>
            <w:shd w:val="clear" w:color="auto" w:fill="auto"/>
            <w:noWrap/>
            <w:vAlign w:val="center"/>
            <w:hideMark/>
          </w:tcPr>
          <w:p w14:paraId="046D3CA9" w14:textId="30A5852C" w:rsidR="000A52FF" w:rsidRPr="00234834" w:rsidRDefault="000A52FF" w:rsidP="008B7620">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sz w:val="20"/>
                <w:szCs w:val="20"/>
                <w:lang w:eastAsia="es-HN"/>
              </w:rPr>
              <w:t>L.1,401,540</w:t>
            </w:r>
          </w:p>
        </w:tc>
        <w:tc>
          <w:tcPr>
            <w:tcW w:w="1353" w:type="dxa"/>
            <w:tcBorders>
              <w:top w:val="nil"/>
              <w:left w:val="nil"/>
              <w:bottom w:val="single" w:sz="4" w:space="0" w:color="auto"/>
              <w:right w:val="single" w:sz="4" w:space="0" w:color="auto"/>
            </w:tcBorders>
            <w:shd w:val="clear" w:color="auto" w:fill="auto"/>
            <w:noWrap/>
            <w:vAlign w:val="center"/>
            <w:hideMark/>
          </w:tcPr>
          <w:p w14:paraId="6DBCE274" w14:textId="74094BBE" w:rsidR="000A52FF" w:rsidRPr="00234834" w:rsidRDefault="000A52FF" w:rsidP="008B7620">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sz w:val="20"/>
                <w:szCs w:val="20"/>
                <w:lang w:eastAsia="es-HN"/>
              </w:rPr>
              <w:t>L.1,401,540</w:t>
            </w:r>
          </w:p>
        </w:tc>
        <w:tc>
          <w:tcPr>
            <w:tcW w:w="1353" w:type="dxa"/>
            <w:tcBorders>
              <w:top w:val="nil"/>
              <w:left w:val="nil"/>
              <w:bottom w:val="single" w:sz="4" w:space="0" w:color="auto"/>
              <w:right w:val="single" w:sz="4" w:space="0" w:color="auto"/>
            </w:tcBorders>
            <w:shd w:val="clear" w:color="auto" w:fill="auto"/>
            <w:noWrap/>
            <w:vAlign w:val="center"/>
            <w:hideMark/>
          </w:tcPr>
          <w:p w14:paraId="02486BCA" w14:textId="0EC16FA5" w:rsidR="000A52FF" w:rsidRPr="00234834" w:rsidRDefault="000A52FF" w:rsidP="008B7620">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sz w:val="20"/>
                <w:szCs w:val="20"/>
                <w:lang w:eastAsia="es-HN"/>
              </w:rPr>
              <w:t>L.1,401,540</w:t>
            </w:r>
          </w:p>
        </w:tc>
      </w:tr>
      <w:tr w:rsidR="000A52FF" w:rsidRPr="00234834" w14:paraId="5536234C" w14:textId="77777777" w:rsidTr="00AA3276">
        <w:trPr>
          <w:trHeight w:val="283"/>
        </w:trPr>
        <w:tc>
          <w:tcPr>
            <w:tcW w:w="5120" w:type="dxa"/>
            <w:tcBorders>
              <w:top w:val="nil"/>
              <w:left w:val="single" w:sz="4" w:space="0" w:color="auto"/>
              <w:bottom w:val="single" w:sz="4" w:space="0" w:color="auto"/>
              <w:right w:val="single" w:sz="4" w:space="0" w:color="auto"/>
            </w:tcBorders>
            <w:shd w:val="clear" w:color="auto" w:fill="auto"/>
            <w:noWrap/>
            <w:vAlign w:val="center"/>
            <w:hideMark/>
          </w:tcPr>
          <w:p w14:paraId="6F6F7BDF" w14:textId="1F5826B7" w:rsidR="000A52FF" w:rsidRPr="00234834" w:rsidRDefault="000A52FF" w:rsidP="008B7620">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Seguridad (Tercerizada)</w:t>
            </w:r>
          </w:p>
        </w:tc>
        <w:tc>
          <w:tcPr>
            <w:tcW w:w="1253" w:type="dxa"/>
            <w:tcBorders>
              <w:top w:val="nil"/>
              <w:left w:val="nil"/>
              <w:bottom w:val="single" w:sz="4" w:space="0" w:color="auto"/>
              <w:right w:val="single" w:sz="4" w:space="0" w:color="auto"/>
            </w:tcBorders>
            <w:shd w:val="clear" w:color="auto" w:fill="auto"/>
            <w:noWrap/>
            <w:vAlign w:val="center"/>
            <w:hideMark/>
          </w:tcPr>
          <w:p w14:paraId="22F0174B" w14:textId="6BFF0EF8" w:rsidR="000A52FF" w:rsidRPr="00234834" w:rsidRDefault="000A52FF"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L.572,220 </w:t>
            </w:r>
          </w:p>
        </w:tc>
        <w:tc>
          <w:tcPr>
            <w:tcW w:w="1374" w:type="dxa"/>
            <w:tcBorders>
              <w:top w:val="nil"/>
              <w:left w:val="nil"/>
              <w:bottom w:val="single" w:sz="4" w:space="0" w:color="auto"/>
              <w:right w:val="single" w:sz="4" w:space="0" w:color="auto"/>
            </w:tcBorders>
            <w:shd w:val="clear" w:color="auto" w:fill="auto"/>
            <w:noWrap/>
            <w:vAlign w:val="center"/>
            <w:hideMark/>
          </w:tcPr>
          <w:p w14:paraId="6FBA66B2" w14:textId="3A084BCE" w:rsidR="000A52FF"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L.572,220</w:t>
            </w:r>
          </w:p>
        </w:tc>
        <w:tc>
          <w:tcPr>
            <w:tcW w:w="1374" w:type="dxa"/>
            <w:tcBorders>
              <w:top w:val="nil"/>
              <w:left w:val="nil"/>
              <w:bottom w:val="single" w:sz="4" w:space="0" w:color="auto"/>
              <w:right w:val="single" w:sz="4" w:space="0" w:color="auto"/>
            </w:tcBorders>
            <w:shd w:val="clear" w:color="auto" w:fill="auto"/>
            <w:noWrap/>
            <w:vAlign w:val="center"/>
            <w:hideMark/>
          </w:tcPr>
          <w:p w14:paraId="5D029B52" w14:textId="1BE9FD25" w:rsidR="000A52FF"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L.572,220</w:t>
            </w:r>
          </w:p>
        </w:tc>
        <w:tc>
          <w:tcPr>
            <w:tcW w:w="1374" w:type="dxa"/>
            <w:tcBorders>
              <w:top w:val="nil"/>
              <w:left w:val="nil"/>
              <w:bottom w:val="single" w:sz="4" w:space="0" w:color="auto"/>
              <w:right w:val="single" w:sz="4" w:space="0" w:color="auto"/>
            </w:tcBorders>
            <w:shd w:val="clear" w:color="auto" w:fill="auto"/>
            <w:noWrap/>
            <w:vAlign w:val="center"/>
            <w:hideMark/>
          </w:tcPr>
          <w:p w14:paraId="480D7EEB" w14:textId="1385340C" w:rsidR="000A52FF"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L.572,220</w:t>
            </w:r>
          </w:p>
        </w:tc>
        <w:tc>
          <w:tcPr>
            <w:tcW w:w="1353" w:type="dxa"/>
            <w:tcBorders>
              <w:top w:val="nil"/>
              <w:left w:val="nil"/>
              <w:bottom w:val="single" w:sz="4" w:space="0" w:color="auto"/>
              <w:right w:val="single" w:sz="4" w:space="0" w:color="auto"/>
            </w:tcBorders>
            <w:shd w:val="clear" w:color="auto" w:fill="auto"/>
            <w:noWrap/>
            <w:vAlign w:val="center"/>
            <w:hideMark/>
          </w:tcPr>
          <w:p w14:paraId="48CAC6F3" w14:textId="0D395AEF" w:rsidR="000A52FF"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L.572,220</w:t>
            </w:r>
          </w:p>
        </w:tc>
        <w:tc>
          <w:tcPr>
            <w:tcW w:w="1353" w:type="dxa"/>
            <w:tcBorders>
              <w:top w:val="nil"/>
              <w:left w:val="nil"/>
              <w:bottom w:val="single" w:sz="4" w:space="0" w:color="auto"/>
              <w:right w:val="single" w:sz="4" w:space="0" w:color="auto"/>
            </w:tcBorders>
            <w:shd w:val="clear" w:color="auto" w:fill="auto"/>
            <w:noWrap/>
            <w:vAlign w:val="center"/>
            <w:hideMark/>
          </w:tcPr>
          <w:p w14:paraId="263F405B" w14:textId="1136DDB7" w:rsidR="000A52FF"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L.572,220</w:t>
            </w:r>
          </w:p>
        </w:tc>
        <w:tc>
          <w:tcPr>
            <w:tcW w:w="1353" w:type="dxa"/>
            <w:tcBorders>
              <w:top w:val="nil"/>
              <w:left w:val="nil"/>
              <w:bottom w:val="single" w:sz="4" w:space="0" w:color="auto"/>
              <w:right w:val="single" w:sz="4" w:space="0" w:color="auto"/>
            </w:tcBorders>
            <w:shd w:val="clear" w:color="auto" w:fill="auto"/>
            <w:noWrap/>
            <w:vAlign w:val="center"/>
            <w:hideMark/>
          </w:tcPr>
          <w:p w14:paraId="6394A1FF" w14:textId="5464DEA4" w:rsidR="000A52FF"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L.572,220</w:t>
            </w:r>
          </w:p>
        </w:tc>
        <w:tc>
          <w:tcPr>
            <w:tcW w:w="1353" w:type="dxa"/>
            <w:tcBorders>
              <w:top w:val="nil"/>
              <w:left w:val="nil"/>
              <w:bottom w:val="single" w:sz="4" w:space="0" w:color="auto"/>
              <w:right w:val="single" w:sz="4" w:space="0" w:color="auto"/>
            </w:tcBorders>
            <w:shd w:val="clear" w:color="auto" w:fill="auto"/>
            <w:noWrap/>
            <w:vAlign w:val="center"/>
            <w:hideMark/>
          </w:tcPr>
          <w:p w14:paraId="5817A3A7" w14:textId="665FE5F3" w:rsidR="000A52FF"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L.572,220</w:t>
            </w:r>
          </w:p>
        </w:tc>
        <w:tc>
          <w:tcPr>
            <w:tcW w:w="1353" w:type="dxa"/>
            <w:tcBorders>
              <w:top w:val="nil"/>
              <w:left w:val="nil"/>
              <w:bottom w:val="single" w:sz="4" w:space="0" w:color="auto"/>
              <w:right w:val="single" w:sz="4" w:space="0" w:color="auto"/>
            </w:tcBorders>
            <w:shd w:val="clear" w:color="auto" w:fill="auto"/>
            <w:noWrap/>
            <w:vAlign w:val="center"/>
            <w:hideMark/>
          </w:tcPr>
          <w:p w14:paraId="1DEE2CB7" w14:textId="565C1B32" w:rsidR="000A52FF"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L.572,220</w:t>
            </w:r>
          </w:p>
        </w:tc>
      </w:tr>
      <w:tr w:rsidR="00F07E33" w:rsidRPr="00234834" w14:paraId="7C12C7BE" w14:textId="77777777" w:rsidTr="00AA3276">
        <w:trPr>
          <w:trHeight w:val="283"/>
        </w:trPr>
        <w:tc>
          <w:tcPr>
            <w:tcW w:w="5120" w:type="dxa"/>
            <w:tcBorders>
              <w:top w:val="nil"/>
              <w:left w:val="single" w:sz="4" w:space="0" w:color="auto"/>
              <w:bottom w:val="single" w:sz="4" w:space="0" w:color="auto"/>
              <w:right w:val="single" w:sz="4" w:space="0" w:color="auto"/>
            </w:tcBorders>
            <w:shd w:val="clear" w:color="auto" w:fill="auto"/>
            <w:noWrap/>
            <w:vAlign w:val="center"/>
            <w:hideMark/>
          </w:tcPr>
          <w:p w14:paraId="18F50B01" w14:textId="00D42E5C" w:rsidR="00F07E33" w:rsidRPr="00234834" w:rsidRDefault="00F07E33" w:rsidP="008B7620">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Agua</w:t>
            </w:r>
          </w:p>
        </w:tc>
        <w:tc>
          <w:tcPr>
            <w:tcW w:w="1253" w:type="dxa"/>
            <w:tcBorders>
              <w:top w:val="nil"/>
              <w:left w:val="nil"/>
              <w:bottom w:val="single" w:sz="4" w:space="0" w:color="auto"/>
              <w:right w:val="single" w:sz="4" w:space="0" w:color="auto"/>
            </w:tcBorders>
            <w:shd w:val="clear" w:color="auto" w:fill="auto"/>
            <w:noWrap/>
            <w:vAlign w:val="center"/>
            <w:hideMark/>
          </w:tcPr>
          <w:p w14:paraId="0BB3EA87" w14:textId="5C598906"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L.80,000 </w:t>
            </w:r>
          </w:p>
        </w:tc>
        <w:tc>
          <w:tcPr>
            <w:tcW w:w="1374" w:type="dxa"/>
            <w:tcBorders>
              <w:top w:val="nil"/>
              <w:left w:val="nil"/>
              <w:bottom w:val="single" w:sz="4" w:space="0" w:color="auto"/>
              <w:right w:val="single" w:sz="4" w:space="0" w:color="auto"/>
            </w:tcBorders>
            <w:shd w:val="clear" w:color="auto" w:fill="auto"/>
            <w:noWrap/>
            <w:vAlign w:val="center"/>
            <w:hideMark/>
          </w:tcPr>
          <w:p w14:paraId="1038E342" w14:textId="4A9956BE"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L.80,000 </w:t>
            </w:r>
          </w:p>
        </w:tc>
        <w:tc>
          <w:tcPr>
            <w:tcW w:w="1374" w:type="dxa"/>
            <w:tcBorders>
              <w:top w:val="nil"/>
              <w:left w:val="nil"/>
              <w:bottom w:val="single" w:sz="4" w:space="0" w:color="auto"/>
              <w:right w:val="single" w:sz="4" w:space="0" w:color="auto"/>
            </w:tcBorders>
            <w:shd w:val="clear" w:color="auto" w:fill="auto"/>
            <w:noWrap/>
            <w:vAlign w:val="center"/>
            <w:hideMark/>
          </w:tcPr>
          <w:p w14:paraId="717326E0" w14:textId="0019088B"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L.80,000 </w:t>
            </w:r>
          </w:p>
        </w:tc>
        <w:tc>
          <w:tcPr>
            <w:tcW w:w="1374" w:type="dxa"/>
            <w:tcBorders>
              <w:top w:val="nil"/>
              <w:left w:val="nil"/>
              <w:bottom w:val="single" w:sz="4" w:space="0" w:color="auto"/>
              <w:right w:val="single" w:sz="4" w:space="0" w:color="auto"/>
            </w:tcBorders>
            <w:shd w:val="clear" w:color="auto" w:fill="auto"/>
            <w:noWrap/>
            <w:vAlign w:val="center"/>
            <w:hideMark/>
          </w:tcPr>
          <w:p w14:paraId="69A75FA6" w14:textId="266EEAC5"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L.80,000 </w:t>
            </w:r>
          </w:p>
        </w:tc>
        <w:tc>
          <w:tcPr>
            <w:tcW w:w="1353" w:type="dxa"/>
            <w:tcBorders>
              <w:top w:val="nil"/>
              <w:left w:val="nil"/>
              <w:bottom w:val="single" w:sz="4" w:space="0" w:color="auto"/>
              <w:right w:val="single" w:sz="4" w:space="0" w:color="auto"/>
            </w:tcBorders>
            <w:shd w:val="clear" w:color="auto" w:fill="auto"/>
            <w:noWrap/>
            <w:vAlign w:val="center"/>
            <w:hideMark/>
          </w:tcPr>
          <w:p w14:paraId="550D624F" w14:textId="18A94DA7"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L.80,000 </w:t>
            </w:r>
          </w:p>
        </w:tc>
        <w:tc>
          <w:tcPr>
            <w:tcW w:w="1353" w:type="dxa"/>
            <w:tcBorders>
              <w:top w:val="nil"/>
              <w:left w:val="nil"/>
              <w:bottom w:val="single" w:sz="4" w:space="0" w:color="auto"/>
              <w:right w:val="single" w:sz="4" w:space="0" w:color="auto"/>
            </w:tcBorders>
            <w:shd w:val="clear" w:color="auto" w:fill="auto"/>
            <w:noWrap/>
            <w:vAlign w:val="center"/>
            <w:hideMark/>
          </w:tcPr>
          <w:p w14:paraId="7D8145F7" w14:textId="0DF966BA"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L.80,000 </w:t>
            </w:r>
          </w:p>
        </w:tc>
        <w:tc>
          <w:tcPr>
            <w:tcW w:w="1353" w:type="dxa"/>
            <w:tcBorders>
              <w:top w:val="nil"/>
              <w:left w:val="nil"/>
              <w:bottom w:val="single" w:sz="4" w:space="0" w:color="auto"/>
              <w:right w:val="single" w:sz="4" w:space="0" w:color="auto"/>
            </w:tcBorders>
            <w:shd w:val="clear" w:color="auto" w:fill="auto"/>
            <w:noWrap/>
            <w:vAlign w:val="center"/>
            <w:hideMark/>
          </w:tcPr>
          <w:p w14:paraId="636609B1" w14:textId="22ADBA17"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L.80,000 </w:t>
            </w:r>
          </w:p>
        </w:tc>
        <w:tc>
          <w:tcPr>
            <w:tcW w:w="1353" w:type="dxa"/>
            <w:tcBorders>
              <w:top w:val="nil"/>
              <w:left w:val="nil"/>
              <w:bottom w:val="single" w:sz="4" w:space="0" w:color="auto"/>
              <w:right w:val="single" w:sz="4" w:space="0" w:color="auto"/>
            </w:tcBorders>
            <w:shd w:val="clear" w:color="auto" w:fill="auto"/>
            <w:noWrap/>
            <w:vAlign w:val="center"/>
            <w:hideMark/>
          </w:tcPr>
          <w:p w14:paraId="5C8EB9F8" w14:textId="54989221"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L.80,000 </w:t>
            </w:r>
          </w:p>
        </w:tc>
        <w:tc>
          <w:tcPr>
            <w:tcW w:w="1353" w:type="dxa"/>
            <w:tcBorders>
              <w:top w:val="nil"/>
              <w:left w:val="nil"/>
              <w:bottom w:val="single" w:sz="4" w:space="0" w:color="auto"/>
              <w:right w:val="single" w:sz="4" w:space="0" w:color="auto"/>
            </w:tcBorders>
            <w:shd w:val="clear" w:color="auto" w:fill="auto"/>
            <w:noWrap/>
            <w:vAlign w:val="center"/>
            <w:hideMark/>
          </w:tcPr>
          <w:p w14:paraId="6A8143CC" w14:textId="32A04ECC"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L.80,000 </w:t>
            </w:r>
          </w:p>
        </w:tc>
      </w:tr>
      <w:tr w:rsidR="00F07E33" w:rsidRPr="00234834" w14:paraId="1CE8AC87" w14:textId="77777777" w:rsidTr="00AA3276">
        <w:trPr>
          <w:trHeight w:val="283"/>
        </w:trPr>
        <w:tc>
          <w:tcPr>
            <w:tcW w:w="5120" w:type="dxa"/>
            <w:tcBorders>
              <w:top w:val="nil"/>
              <w:left w:val="single" w:sz="4" w:space="0" w:color="auto"/>
              <w:bottom w:val="single" w:sz="4" w:space="0" w:color="auto"/>
              <w:right w:val="single" w:sz="4" w:space="0" w:color="auto"/>
            </w:tcBorders>
            <w:shd w:val="clear" w:color="auto" w:fill="auto"/>
            <w:noWrap/>
            <w:vAlign w:val="center"/>
            <w:hideMark/>
          </w:tcPr>
          <w:p w14:paraId="7785ADAB" w14:textId="5254A57D" w:rsidR="00F07E33" w:rsidRPr="00234834" w:rsidRDefault="00F07E33" w:rsidP="008B7620">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Energía Eléctrica</w:t>
            </w:r>
          </w:p>
        </w:tc>
        <w:tc>
          <w:tcPr>
            <w:tcW w:w="1253" w:type="dxa"/>
            <w:tcBorders>
              <w:top w:val="nil"/>
              <w:left w:val="nil"/>
              <w:bottom w:val="single" w:sz="4" w:space="0" w:color="auto"/>
              <w:right w:val="single" w:sz="4" w:space="0" w:color="auto"/>
            </w:tcBorders>
            <w:shd w:val="clear" w:color="auto" w:fill="auto"/>
            <w:noWrap/>
            <w:vAlign w:val="center"/>
            <w:hideMark/>
          </w:tcPr>
          <w:p w14:paraId="5E647DD1" w14:textId="722A7098"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 xml:space="preserve">1,450,000 </w:t>
            </w:r>
          </w:p>
        </w:tc>
        <w:tc>
          <w:tcPr>
            <w:tcW w:w="1374" w:type="dxa"/>
            <w:tcBorders>
              <w:top w:val="nil"/>
              <w:left w:val="nil"/>
              <w:bottom w:val="single" w:sz="4" w:space="0" w:color="auto"/>
              <w:right w:val="single" w:sz="4" w:space="0" w:color="auto"/>
            </w:tcBorders>
            <w:shd w:val="clear" w:color="auto" w:fill="auto"/>
            <w:noWrap/>
            <w:vAlign w:val="center"/>
            <w:hideMark/>
          </w:tcPr>
          <w:p w14:paraId="503BAF24" w14:textId="13EB06EE"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1,450,000</w:t>
            </w:r>
          </w:p>
        </w:tc>
        <w:tc>
          <w:tcPr>
            <w:tcW w:w="1374" w:type="dxa"/>
            <w:tcBorders>
              <w:top w:val="nil"/>
              <w:left w:val="nil"/>
              <w:bottom w:val="single" w:sz="4" w:space="0" w:color="auto"/>
              <w:right w:val="single" w:sz="4" w:space="0" w:color="auto"/>
            </w:tcBorders>
            <w:shd w:val="clear" w:color="auto" w:fill="auto"/>
            <w:noWrap/>
            <w:vAlign w:val="center"/>
            <w:hideMark/>
          </w:tcPr>
          <w:p w14:paraId="1CBAC75B" w14:textId="49781404"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1,450,000</w:t>
            </w:r>
          </w:p>
        </w:tc>
        <w:tc>
          <w:tcPr>
            <w:tcW w:w="1374" w:type="dxa"/>
            <w:tcBorders>
              <w:top w:val="nil"/>
              <w:left w:val="nil"/>
              <w:bottom w:val="single" w:sz="4" w:space="0" w:color="auto"/>
              <w:right w:val="single" w:sz="4" w:space="0" w:color="auto"/>
            </w:tcBorders>
            <w:shd w:val="clear" w:color="auto" w:fill="auto"/>
            <w:noWrap/>
            <w:vAlign w:val="center"/>
            <w:hideMark/>
          </w:tcPr>
          <w:p w14:paraId="447EA847" w14:textId="3097043B"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1,450,000</w:t>
            </w:r>
          </w:p>
        </w:tc>
        <w:tc>
          <w:tcPr>
            <w:tcW w:w="1353" w:type="dxa"/>
            <w:tcBorders>
              <w:top w:val="nil"/>
              <w:left w:val="nil"/>
              <w:bottom w:val="single" w:sz="4" w:space="0" w:color="auto"/>
              <w:right w:val="single" w:sz="4" w:space="0" w:color="auto"/>
            </w:tcBorders>
            <w:shd w:val="clear" w:color="auto" w:fill="auto"/>
            <w:noWrap/>
            <w:vAlign w:val="center"/>
            <w:hideMark/>
          </w:tcPr>
          <w:p w14:paraId="4A0A8ACD" w14:textId="468630FD"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1,450,000</w:t>
            </w:r>
          </w:p>
        </w:tc>
        <w:tc>
          <w:tcPr>
            <w:tcW w:w="1353" w:type="dxa"/>
            <w:tcBorders>
              <w:top w:val="nil"/>
              <w:left w:val="nil"/>
              <w:bottom w:val="single" w:sz="4" w:space="0" w:color="auto"/>
              <w:right w:val="single" w:sz="4" w:space="0" w:color="auto"/>
            </w:tcBorders>
            <w:shd w:val="clear" w:color="auto" w:fill="auto"/>
            <w:noWrap/>
            <w:vAlign w:val="center"/>
            <w:hideMark/>
          </w:tcPr>
          <w:p w14:paraId="117BC09A" w14:textId="44023952"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1,450,000</w:t>
            </w:r>
          </w:p>
        </w:tc>
        <w:tc>
          <w:tcPr>
            <w:tcW w:w="1353" w:type="dxa"/>
            <w:tcBorders>
              <w:top w:val="nil"/>
              <w:left w:val="nil"/>
              <w:bottom w:val="single" w:sz="4" w:space="0" w:color="auto"/>
              <w:right w:val="single" w:sz="4" w:space="0" w:color="auto"/>
            </w:tcBorders>
            <w:shd w:val="clear" w:color="auto" w:fill="auto"/>
            <w:noWrap/>
            <w:vAlign w:val="center"/>
            <w:hideMark/>
          </w:tcPr>
          <w:p w14:paraId="53989D86" w14:textId="4135142D"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1,450,000</w:t>
            </w:r>
          </w:p>
        </w:tc>
        <w:tc>
          <w:tcPr>
            <w:tcW w:w="1353" w:type="dxa"/>
            <w:tcBorders>
              <w:top w:val="nil"/>
              <w:left w:val="nil"/>
              <w:bottom w:val="single" w:sz="4" w:space="0" w:color="auto"/>
              <w:right w:val="single" w:sz="4" w:space="0" w:color="auto"/>
            </w:tcBorders>
            <w:shd w:val="clear" w:color="auto" w:fill="auto"/>
            <w:noWrap/>
            <w:vAlign w:val="center"/>
            <w:hideMark/>
          </w:tcPr>
          <w:p w14:paraId="20E005C2" w14:textId="26A08138"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1,450,000</w:t>
            </w:r>
          </w:p>
        </w:tc>
        <w:tc>
          <w:tcPr>
            <w:tcW w:w="1353" w:type="dxa"/>
            <w:tcBorders>
              <w:top w:val="nil"/>
              <w:left w:val="nil"/>
              <w:bottom w:val="single" w:sz="4" w:space="0" w:color="auto"/>
              <w:right w:val="single" w:sz="4" w:space="0" w:color="auto"/>
            </w:tcBorders>
            <w:shd w:val="clear" w:color="auto" w:fill="auto"/>
            <w:noWrap/>
            <w:vAlign w:val="center"/>
            <w:hideMark/>
          </w:tcPr>
          <w:p w14:paraId="4D49A26A" w14:textId="25AA2C27"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1,450,000</w:t>
            </w:r>
          </w:p>
        </w:tc>
      </w:tr>
      <w:tr w:rsidR="00E33DAB" w:rsidRPr="00234834" w14:paraId="4D8E767E" w14:textId="77777777" w:rsidTr="00AA3276">
        <w:trPr>
          <w:trHeight w:val="283"/>
        </w:trPr>
        <w:tc>
          <w:tcPr>
            <w:tcW w:w="51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52F7FBA" w14:textId="701916BA" w:rsidR="00E33DAB" w:rsidRPr="00234834" w:rsidRDefault="00E33DAB" w:rsidP="008B7620">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 xml:space="preserve">Gastos de inauguración </w:t>
            </w:r>
          </w:p>
        </w:tc>
        <w:tc>
          <w:tcPr>
            <w:tcW w:w="1253" w:type="dxa"/>
            <w:tcBorders>
              <w:top w:val="single" w:sz="4" w:space="0" w:color="auto"/>
              <w:left w:val="nil"/>
              <w:bottom w:val="single" w:sz="4" w:space="0" w:color="auto"/>
              <w:right w:val="single" w:sz="4" w:space="0" w:color="auto"/>
            </w:tcBorders>
            <w:shd w:val="clear" w:color="000000" w:fill="FFFFFF"/>
            <w:noWrap/>
            <w:vAlign w:val="center"/>
            <w:hideMark/>
          </w:tcPr>
          <w:p w14:paraId="2A43BD64" w14:textId="7881734E" w:rsidR="00E33DAB" w:rsidRPr="00234834" w:rsidRDefault="00E33DAB" w:rsidP="008B7620">
            <w:pPr>
              <w:widowControl/>
              <w:spacing w:line="240" w:lineRule="auto"/>
              <w:rPr>
                <w:rFonts w:ascii="Times New Roman" w:eastAsia="Times New Roman" w:hAnsi="Times New Roman" w:cs="Times New Roman"/>
                <w:lang w:eastAsia="es-HN"/>
              </w:rPr>
            </w:pPr>
            <w:r w:rsidRPr="00234834">
              <w:rPr>
                <w:rFonts w:ascii="Times New Roman" w:eastAsia="Times New Roman" w:hAnsi="Times New Roman" w:cs="Times New Roman"/>
                <w:lang w:eastAsia="es-HN"/>
              </w:rPr>
              <w:t>L</w:t>
            </w:r>
            <w:r w:rsidRPr="00E33DAB">
              <w:rPr>
                <w:rFonts w:ascii="Times New Roman" w:eastAsia="Times New Roman" w:hAnsi="Times New Roman" w:cs="Times New Roman"/>
                <w:lang w:eastAsia="es-HN"/>
              </w:rPr>
              <w:t xml:space="preserve"> </w:t>
            </w:r>
            <w:r w:rsidRPr="00234834">
              <w:rPr>
                <w:rFonts w:ascii="Times New Roman" w:eastAsia="Times New Roman" w:hAnsi="Times New Roman" w:cs="Times New Roman"/>
                <w:lang w:eastAsia="es-HN"/>
              </w:rPr>
              <w:t xml:space="preserve">100,000 </w:t>
            </w:r>
          </w:p>
        </w:tc>
        <w:tc>
          <w:tcPr>
            <w:tcW w:w="1374" w:type="dxa"/>
            <w:tcBorders>
              <w:top w:val="single" w:sz="4" w:space="0" w:color="auto"/>
              <w:left w:val="nil"/>
              <w:bottom w:val="single" w:sz="4" w:space="0" w:color="auto"/>
              <w:right w:val="single" w:sz="4" w:space="0" w:color="auto"/>
            </w:tcBorders>
            <w:shd w:val="clear" w:color="000000" w:fill="FFFFFF"/>
            <w:noWrap/>
            <w:vAlign w:val="center"/>
            <w:hideMark/>
          </w:tcPr>
          <w:p w14:paraId="03C56F5C" w14:textId="56DFAB9C" w:rsidR="00E33DAB" w:rsidRPr="00234834" w:rsidRDefault="00E33DAB" w:rsidP="008B7620">
            <w:pPr>
              <w:widowControl/>
              <w:spacing w:line="240" w:lineRule="auto"/>
              <w:rPr>
                <w:rFonts w:ascii="Times New Roman" w:eastAsia="Times New Roman" w:hAnsi="Times New Roman" w:cs="Times New Roman"/>
                <w:lang w:eastAsia="es-HN"/>
              </w:rPr>
            </w:pPr>
            <w:r w:rsidRPr="00234834">
              <w:rPr>
                <w:rFonts w:ascii="Times New Roman" w:eastAsia="Times New Roman" w:hAnsi="Times New Roman" w:cs="Times New Roman"/>
                <w:lang w:eastAsia="es-HN"/>
              </w:rPr>
              <w:t xml:space="preserve">L.                -   </w:t>
            </w:r>
          </w:p>
        </w:tc>
        <w:tc>
          <w:tcPr>
            <w:tcW w:w="1374" w:type="dxa"/>
            <w:tcBorders>
              <w:top w:val="single" w:sz="4" w:space="0" w:color="auto"/>
              <w:left w:val="nil"/>
              <w:bottom w:val="single" w:sz="4" w:space="0" w:color="auto"/>
              <w:right w:val="single" w:sz="4" w:space="0" w:color="auto"/>
            </w:tcBorders>
            <w:shd w:val="clear" w:color="000000" w:fill="FFFFFF"/>
            <w:noWrap/>
            <w:vAlign w:val="center"/>
            <w:hideMark/>
          </w:tcPr>
          <w:p w14:paraId="484DE195" w14:textId="42F89151" w:rsidR="00E33DAB" w:rsidRPr="00234834" w:rsidRDefault="00E33DAB" w:rsidP="008B7620">
            <w:pPr>
              <w:widowControl/>
              <w:spacing w:line="240" w:lineRule="auto"/>
              <w:rPr>
                <w:rFonts w:ascii="Times New Roman" w:eastAsia="Times New Roman" w:hAnsi="Times New Roman" w:cs="Times New Roman"/>
                <w:lang w:eastAsia="es-HN"/>
              </w:rPr>
            </w:pPr>
            <w:r w:rsidRPr="00E33DAB">
              <w:rPr>
                <w:rFonts w:ascii="Times New Roman" w:hAnsi="Times New Roman" w:cs="Times New Roman"/>
              </w:rPr>
              <w:t xml:space="preserve">L.                -   </w:t>
            </w:r>
          </w:p>
        </w:tc>
        <w:tc>
          <w:tcPr>
            <w:tcW w:w="1374" w:type="dxa"/>
            <w:tcBorders>
              <w:top w:val="single" w:sz="4" w:space="0" w:color="auto"/>
              <w:left w:val="nil"/>
              <w:bottom w:val="single" w:sz="4" w:space="0" w:color="auto"/>
              <w:right w:val="single" w:sz="4" w:space="0" w:color="auto"/>
            </w:tcBorders>
            <w:shd w:val="clear" w:color="000000" w:fill="FFFFFF"/>
            <w:noWrap/>
            <w:vAlign w:val="center"/>
            <w:hideMark/>
          </w:tcPr>
          <w:p w14:paraId="6ED3DDB4" w14:textId="6D1B64F6" w:rsidR="00E33DAB" w:rsidRPr="00234834" w:rsidRDefault="00E33DAB" w:rsidP="008B7620">
            <w:pPr>
              <w:widowControl/>
              <w:spacing w:line="240" w:lineRule="auto"/>
              <w:rPr>
                <w:rFonts w:ascii="Times New Roman" w:eastAsia="Times New Roman" w:hAnsi="Times New Roman" w:cs="Times New Roman"/>
                <w:lang w:eastAsia="es-HN"/>
              </w:rPr>
            </w:pPr>
            <w:r w:rsidRPr="00E33DAB">
              <w:rPr>
                <w:rFonts w:ascii="Times New Roman" w:hAnsi="Times New Roman" w:cs="Times New Roman"/>
              </w:rPr>
              <w:t xml:space="preserve">L.                -   </w:t>
            </w:r>
          </w:p>
        </w:tc>
        <w:tc>
          <w:tcPr>
            <w:tcW w:w="1353" w:type="dxa"/>
            <w:tcBorders>
              <w:top w:val="single" w:sz="4" w:space="0" w:color="auto"/>
              <w:left w:val="nil"/>
              <w:bottom w:val="single" w:sz="4" w:space="0" w:color="auto"/>
              <w:right w:val="single" w:sz="4" w:space="0" w:color="auto"/>
            </w:tcBorders>
            <w:shd w:val="clear" w:color="000000" w:fill="FFFFFF"/>
            <w:noWrap/>
            <w:vAlign w:val="center"/>
            <w:hideMark/>
          </w:tcPr>
          <w:p w14:paraId="50ED34A8" w14:textId="62B9BBE7" w:rsidR="00E33DAB" w:rsidRPr="00234834" w:rsidRDefault="00E33DAB" w:rsidP="008B7620">
            <w:pPr>
              <w:widowControl/>
              <w:spacing w:line="240" w:lineRule="auto"/>
              <w:rPr>
                <w:rFonts w:ascii="Times New Roman" w:eastAsia="Times New Roman" w:hAnsi="Times New Roman" w:cs="Times New Roman"/>
                <w:lang w:eastAsia="es-HN"/>
              </w:rPr>
            </w:pPr>
            <w:r w:rsidRPr="00E33DAB">
              <w:rPr>
                <w:rFonts w:ascii="Times New Roman" w:hAnsi="Times New Roman" w:cs="Times New Roman"/>
              </w:rPr>
              <w:t xml:space="preserve">L.                -   </w:t>
            </w:r>
          </w:p>
        </w:tc>
        <w:tc>
          <w:tcPr>
            <w:tcW w:w="1353" w:type="dxa"/>
            <w:tcBorders>
              <w:top w:val="single" w:sz="4" w:space="0" w:color="auto"/>
              <w:left w:val="nil"/>
              <w:bottom w:val="single" w:sz="4" w:space="0" w:color="auto"/>
              <w:right w:val="single" w:sz="4" w:space="0" w:color="auto"/>
            </w:tcBorders>
            <w:shd w:val="clear" w:color="000000" w:fill="FFFFFF"/>
            <w:noWrap/>
            <w:vAlign w:val="center"/>
            <w:hideMark/>
          </w:tcPr>
          <w:p w14:paraId="3709EB05" w14:textId="3467136D" w:rsidR="00E33DAB" w:rsidRPr="00234834" w:rsidRDefault="00E33DAB" w:rsidP="008B7620">
            <w:pPr>
              <w:widowControl/>
              <w:spacing w:line="240" w:lineRule="auto"/>
              <w:rPr>
                <w:rFonts w:ascii="Times New Roman" w:eastAsia="Times New Roman" w:hAnsi="Times New Roman" w:cs="Times New Roman"/>
                <w:lang w:eastAsia="es-HN"/>
              </w:rPr>
            </w:pPr>
            <w:r w:rsidRPr="00E33DAB">
              <w:rPr>
                <w:rFonts w:ascii="Times New Roman" w:hAnsi="Times New Roman" w:cs="Times New Roman"/>
              </w:rPr>
              <w:t xml:space="preserve">L.                -   </w:t>
            </w:r>
          </w:p>
        </w:tc>
        <w:tc>
          <w:tcPr>
            <w:tcW w:w="1353" w:type="dxa"/>
            <w:tcBorders>
              <w:top w:val="single" w:sz="4" w:space="0" w:color="auto"/>
              <w:left w:val="nil"/>
              <w:bottom w:val="single" w:sz="4" w:space="0" w:color="auto"/>
              <w:right w:val="single" w:sz="4" w:space="0" w:color="auto"/>
            </w:tcBorders>
            <w:shd w:val="clear" w:color="000000" w:fill="FFFFFF"/>
            <w:noWrap/>
            <w:vAlign w:val="center"/>
            <w:hideMark/>
          </w:tcPr>
          <w:p w14:paraId="1289FE6E" w14:textId="3402BFBB" w:rsidR="00E33DAB" w:rsidRPr="00234834" w:rsidRDefault="00E33DAB" w:rsidP="008B7620">
            <w:pPr>
              <w:widowControl/>
              <w:spacing w:line="240" w:lineRule="auto"/>
              <w:rPr>
                <w:rFonts w:ascii="Times New Roman" w:eastAsia="Times New Roman" w:hAnsi="Times New Roman" w:cs="Times New Roman"/>
                <w:lang w:eastAsia="es-HN"/>
              </w:rPr>
            </w:pPr>
            <w:r w:rsidRPr="00E33DAB">
              <w:rPr>
                <w:rFonts w:ascii="Times New Roman" w:hAnsi="Times New Roman" w:cs="Times New Roman"/>
              </w:rPr>
              <w:t xml:space="preserve">L.                -   </w:t>
            </w:r>
          </w:p>
        </w:tc>
        <w:tc>
          <w:tcPr>
            <w:tcW w:w="1353" w:type="dxa"/>
            <w:tcBorders>
              <w:top w:val="single" w:sz="4" w:space="0" w:color="auto"/>
              <w:left w:val="nil"/>
              <w:bottom w:val="single" w:sz="4" w:space="0" w:color="auto"/>
              <w:right w:val="single" w:sz="4" w:space="0" w:color="auto"/>
            </w:tcBorders>
            <w:shd w:val="clear" w:color="000000" w:fill="FFFFFF"/>
            <w:noWrap/>
            <w:vAlign w:val="center"/>
            <w:hideMark/>
          </w:tcPr>
          <w:p w14:paraId="52F26CBF" w14:textId="355F653B" w:rsidR="00E33DAB" w:rsidRPr="00234834" w:rsidRDefault="00E33DAB" w:rsidP="008B7620">
            <w:pPr>
              <w:widowControl/>
              <w:spacing w:line="240" w:lineRule="auto"/>
              <w:rPr>
                <w:rFonts w:ascii="Times New Roman" w:eastAsia="Times New Roman" w:hAnsi="Times New Roman" w:cs="Times New Roman"/>
                <w:lang w:eastAsia="es-HN"/>
              </w:rPr>
            </w:pPr>
            <w:r w:rsidRPr="00E33DAB">
              <w:rPr>
                <w:rFonts w:ascii="Times New Roman" w:hAnsi="Times New Roman" w:cs="Times New Roman"/>
              </w:rPr>
              <w:t>L</w:t>
            </w:r>
            <w:r>
              <w:rPr>
                <w:rFonts w:ascii="Times New Roman" w:hAnsi="Times New Roman" w:cs="Times New Roman"/>
              </w:rPr>
              <w:t>.</w:t>
            </w:r>
            <w:r w:rsidRPr="00E33DAB">
              <w:rPr>
                <w:rFonts w:ascii="Times New Roman" w:hAnsi="Times New Roman" w:cs="Times New Roman"/>
              </w:rPr>
              <w:t xml:space="preserve">                -   </w:t>
            </w:r>
          </w:p>
        </w:tc>
        <w:tc>
          <w:tcPr>
            <w:tcW w:w="1353" w:type="dxa"/>
            <w:tcBorders>
              <w:top w:val="single" w:sz="4" w:space="0" w:color="auto"/>
              <w:left w:val="nil"/>
              <w:bottom w:val="single" w:sz="4" w:space="0" w:color="auto"/>
              <w:right w:val="single" w:sz="4" w:space="0" w:color="auto"/>
            </w:tcBorders>
            <w:shd w:val="clear" w:color="000000" w:fill="FFFFFF"/>
            <w:noWrap/>
            <w:vAlign w:val="center"/>
            <w:hideMark/>
          </w:tcPr>
          <w:p w14:paraId="3942AA5D" w14:textId="56BC56E2" w:rsidR="00E33DAB" w:rsidRPr="00234834" w:rsidRDefault="00E33DAB" w:rsidP="008B7620">
            <w:pPr>
              <w:widowControl/>
              <w:spacing w:line="240" w:lineRule="auto"/>
              <w:rPr>
                <w:rFonts w:ascii="Times New Roman" w:eastAsia="Times New Roman" w:hAnsi="Times New Roman" w:cs="Times New Roman"/>
                <w:lang w:eastAsia="es-HN"/>
              </w:rPr>
            </w:pPr>
            <w:r w:rsidRPr="00E33DAB">
              <w:rPr>
                <w:rFonts w:ascii="Times New Roman" w:hAnsi="Times New Roman" w:cs="Times New Roman"/>
              </w:rPr>
              <w:t xml:space="preserve">L.                -   </w:t>
            </w:r>
          </w:p>
        </w:tc>
      </w:tr>
      <w:tr w:rsidR="00F07E33" w:rsidRPr="00234834" w14:paraId="5ECF8796" w14:textId="77777777" w:rsidTr="00AA3276">
        <w:trPr>
          <w:trHeight w:val="283"/>
        </w:trPr>
        <w:tc>
          <w:tcPr>
            <w:tcW w:w="5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64AF44" w14:textId="50A0624F" w:rsidR="00F07E33" w:rsidRPr="00234834" w:rsidRDefault="00F07E33" w:rsidP="008B7620">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 xml:space="preserve">Impuestos municipales </w:t>
            </w:r>
          </w:p>
        </w:tc>
        <w:tc>
          <w:tcPr>
            <w:tcW w:w="1253" w:type="dxa"/>
            <w:tcBorders>
              <w:top w:val="single" w:sz="4" w:space="0" w:color="auto"/>
              <w:left w:val="nil"/>
              <w:bottom w:val="single" w:sz="4" w:space="0" w:color="auto"/>
              <w:right w:val="single" w:sz="4" w:space="0" w:color="auto"/>
            </w:tcBorders>
            <w:shd w:val="clear" w:color="auto" w:fill="auto"/>
            <w:noWrap/>
            <w:vAlign w:val="center"/>
            <w:hideMark/>
          </w:tcPr>
          <w:p w14:paraId="4AA4A855" w14:textId="4BA9858E"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 xml:space="preserve">225,000 </w:t>
            </w:r>
          </w:p>
        </w:tc>
        <w:tc>
          <w:tcPr>
            <w:tcW w:w="1374" w:type="dxa"/>
            <w:tcBorders>
              <w:top w:val="single" w:sz="4" w:space="0" w:color="auto"/>
              <w:left w:val="nil"/>
              <w:bottom w:val="single" w:sz="4" w:space="0" w:color="auto"/>
              <w:right w:val="single" w:sz="4" w:space="0" w:color="auto"/>
            </w:tcBorders>
            <w:shd w:val="clear" w:color="auto" w:fill="auto"/>
            <w:noWrap/>
            <w:vAlign w:val="center"/>
            <w:hideMark/>
          </w:tcPr>
          <w:p w14:paraId="29DA9C9F" w14:textId="6AF9E72F"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1F6A0C">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 xml:space="preserve">225,000 </w:t>
            </w:r>
          </w:p>
        </w:tc>
        <w:tc>
          <w:tcPr>
            <w:tcW w:w="1374" w:type="dxa"/>
            <w:tcBorders>
              <w:top w:val="single" w:sz="4" w:space="0" w:color="auto"/>
              <w:left w:val="nil"/>
              <w:bottom w:val="single" w:sz="4" w:space="0" w:color="auto"/>
              <w:right w:val="single" w:sz="4" w:space="0" w:color="auto"/>
            </w:tcBorders>
            <w:shd w:val="clear" w:color="auto" w:fill="auto"/>
            <w:noWrap/>
            <w:vAlign w:val="center"/>
            <w:hideMark/>
          </w:tcPr>
          <w:p w14:paraId="42B74E23" w14:textId="3FA66BDA"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1F6A0C">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 xml:space="preserve">225,000 </w:t>
            </w:r>
          </w:p>
        </w:tc>
        <w:tc>
          <w:tcPr>
            <w:tcW w:w="1374" w:type="dxa"/>
            <w:tcBorders>
              <w:top w:val="single" w:sz="4" w:space="0" w:color="auto"/>
              <w:left w:val="nil"/>
              <w:bottom w:val="single" w:sz="4" w:space="0" w:color="auto"/>
              <w:right w:val="single" w:sz="4" w:space="0" w:color="auto"/>
            </w:tcBorders>
            <w:shd w:val="clear" w:color="auto" w:fill="auto"/>
            <w:noWrap/>
            <w:vAlign w:val="center"/>
            <w:hideMark/>
          </w:tcPr>
          <w:p w14:paraId="0D3D6E68" w14:textId="6A1806C1"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1F6A0C">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 xml:space="preserve">225,000 </w:t>
            </w:r>
          </w:p>
        </w:tc>
        <w:tc>
          <w:tcPr>
            <w:tcW w:w="1353" w:type="dxa"/>
            <w:tcBorders>
              <w:top w:val="single" w:sz="4" w:space="0" w:color="auto"/>
              <w:left w:val="nil"/>
              <w:bottom w:val="single" w:sz="4" w:space="0" w:color="auto"/>
              <w:right w:val="single" w:sz="4" w:space="0" w:color="auto"/>
            </w:tcBorders>
            <w:shd w:val="clear" w:color="auto" w:fill="auto"/>
            <w:noWrap/>
            <w:vAlign w:val="center"/>
            <w:hideMark/>
          </w:tcPr>
          <w:p w14:paraId="08C14F85" w14:textId="3516AD91"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1F6A0C">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 xml:space="preserve">225,000 </w:t>
            </w:r>
          </w:p>
        </w:tc>
        <w:tc>
          <w:tcPr>
            <w:tcW w:w="1353" w:type="dxa"/>
            <w:tcBorders>
              <w:top w:val="single" w:sz="4" w:space="0" w:color="auto"/>
              <w:left w:val="nil"/>
              <w:bottom w:val="single" w:sz="4" w:space="0" w:color="auto"/>
              <w:right w:val="single" w:sz="4" w:space="0" w:color="auto"/>
            </w:tcBorders>
            <w:shd w:val="clear" w:color="auto" w:fill="auto"/>
            <w:noWrap/>
            <w:vAlign w:val="center"/>
            <w:hideMark/>
          </w:tcPr>
          <w:p w14:paraId="7B145C95" w14:textId="14805D0C"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1F6A0C">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 xml:space="preserve">225,000 </w:t>
            </w:r>
          </w:p>
        </w:tc>
        <w:tc>
          <w:tcPr>
            <w:tcW w:w="1353" w:type="dxa"/>
            <w:tcBorders>
              <w:top w:val="single" w:sz="4" w:space="0" w:color="auto"/>
              <w:left w:val="nil"/>
              <w:bottom w:val="single" w:sz="4" w:space="0" w:color="auto"/>
              <w:right w:val="single" w:sz="4" w:space="0" w:color="auto"/>
            </w:tcBorders>
            <w:shd w:val="clear" w:color="auto" w:fill="auto"/>
            <w:noWrap/>
            <w:vAlign w:val="center"/>
            <w:hideMark/>
          </w:tcPr>
          <w:p w14:paraId="5730B3F8" w14:textId="5804BCAB"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1F6A0C">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 xml:space="preserve">225,000 </w:t>
            </w:r>
          </w:p>
        </w:tc>
        <w:tc>
          <w:tcPr>
            <w:tcW w:w="1353" w:type="dxa"/>
            <w:tcBorders>
              <w:top w:val="single" w:sz="4" w:space="0" w:color="auto"/>
              <w:left w:val="nil"/>
              <w:bottom w:val="single" w:sz="4" w:space="0" w:color="auto"/>
              <w:right w:val="single" w:sz="4" w:space="0" w:color="auto"/>
            </w:tcBorders>
            <w:shd w:val="clear" w:color="auto" w:fill="auto"/>
            <w:noWrap/>
            <w:vAlign w:val="center"/>
            <w:hideMark/>
          </w:tcPr>
          <w:p w14:paraId="0275040B" w14:textId="10E98EE6"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1F6A0C">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 xml:space="preserve">225,000 </w:t>
            </w:r>
          </w:p>
        </w:tc>
        <w:tc>
          <w:tcPr>
            <w:tcW w:w="1353" w:type="dxa"/>
            <w:tcBorders>
              <w:top w:val="single" w:sz="4" w:space="0" w:color="auto"/>
              <w:left w:val="nil"/>
              <w:bottom w:val="single" w:sz="4" w:space="0" w:color="auto"/>
              <w:right w:val="single" w:sz="4" w:space="0" w:color="auto"/>
            </w:tcBorders>
            <w:shd w:val="clear" w:color="auto" w:fill="auto"/>
            <w:noWrap/>
            <w:vAlign w:val="center"/>
            <w:hideMark/>
          </w:tcPr>
          <w:p w14:paraId="5E28D064" w14:textId="23C05675"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1F6A0C">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 xml:space="preserve">225,000 </w:t>
            </w:r>
          </w:p>
        </w:tc>
      </w:tr>
      <w:tr w:rsidR="00F07E33" w:rsidRPr="00234834" w14:paraId="1A2400F5" w14:textId="77777777" w:rsidTr="00AA3276">
        <w:trPr>
          <w:trHeight w:val="283"/>
        </w:trPr>
        <w:tc>
          <w:tcPr>
            <w:tcW w:w="5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916E9E" w14:textId="0467DA0D" w:rsidR="00F07E33" w:rsidRPr="00234834" w:rsidRDefault="00F07E33" w:rsidP="008B7620">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Control de Plagas</w:t>
            </w:r>
          </w:p>
        </w:tc>
        <w:tc>
          <w:tcPr>
            <w:tcW w:w="12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4D772C" w14:textId="647777E3"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L.60,000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E1894E" w14:textId="5188C632"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L.60,000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5D69A0" w14:textId="2D51FA36"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L.60,000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A9F55E" w14:textId="2CF981FD"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L.60,000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36F39D" w14:textId="486ABA87"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L.60,000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2C870D" w14:textId="49D09A3A"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L.60,000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4606B1" w14:textId="7ECC2167"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L.60,000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7B8FA3" w14:textId="0D98ECE4"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L.60,000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424A2A" w14:textId="1AF84AA0"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L.60,000 </w:t>
            </w:r>
          </w:p>
        </w:tc>
      </w:tr>
      <w:tr w:rsidR="00F07E33" w:rsidRPr="00234834" w14:paraId="44F19A90" w14:textId="77777777" w:rsidTr="00AA3276">
        <w:trPr>
          <w:trHeight w:val="283"/>
        </w:trPr>
        <w:tc>
          <w:tcPr>
            <w:tcW w:w="5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45665B" w14:textId="0925CB77" w:rsidR="00F07E33" w:rsidRPr="00234834" w:rsidRDefault="00F07E33" w:rsidP="008B7620">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Internet y Cable</w:t>
            </w:r>
          </w:p>
        </w:tc>
        <w:tc>
          <w:tcPr>
            <w:tcW w:w="12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74A977" w14:textId="2E6E147C"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 xml:space="preserve">680,000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963689" w14:textId="764CD051"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680,000</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B70CCC" w14:textId="7432F1DC"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680,000</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72BEA8" w14:textId="71AC8EF6"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680,000</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0916FD" w14:textId="76014C2A"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680,000</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C3A761" w14:textId="1F2F8282"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680,000</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F8E1F2" w14:textId="4E1E0315"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680,000</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00D31D" w14:textId="0B590237"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680,000</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AFBCF9" w14:textId="2D8E5A24"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 xml:space="preserve">. </w:t>
            </w:r>
            <w:r w:rsidRPr="00234834">
              <w:rPr>
                <w:rFonts w:ascii="Times New Roman" w:eastAsia="Times New Roman" w:hAnsi="Times New Roman" w:cs="Times New Roman"/>
                <w:sz w:val="20"/>
                <w:szCs w:val="20"/>
                <w:lang w:eastAsia="es-HN"/>
              </w:rPr>
              <w:t>680,000</w:t>
            </w:r>
          </w:p>
        </w:tc>
      </w:tr>
      <w:tr w:rsidR="00F07E33" w:rsidRPr="00234834" w14:paraId="66828DE4" w14:textId="77777777" w:rsidTr="00AA3276">
        <w:trPr>
          <w:trHeight w:val="283"/>
        </w:trPr>
        <w:tc>
          <w:tcPr>
            <w:tcW w:w="5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C354B1" w14:textId="0CF01823" w:rsidR="00F07E33" w:rsidRPr="00234834" w:rsidRDefault="00F07E33" w:rsidP="008B7620">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lastRenderedPageBreak/>
              <w:t>Materiales de Aseo</w:t>
            </w:r>
          </w:p>
        </w:tc>
        <w:tc>
          <w:tcPr>
            <w:tcW w:w="12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94BDA0" w14:textId="58E9188E"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L.150,000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3B8D3A" w14:textId="7FF9DDF7"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L.150,000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A5A557" w14:textId="3F95599A"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L.150,000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C4C816" w14:textId="634C7FF5"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L.150,000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3CA06D" w14:textId="09CB925C"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L.150,000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E3446C" w14:textId="4BEA1652"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L.150,000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C4C05E" w14:textId="06DDBF84"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L.150,000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14CDE2" w14:textId="633E7426"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L.150,000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2B3AFC" w14:textId="479842F0"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L.150,000 </w:t>
            </w:r>
          </w:p>
        </w:tc>
      </w:tr>
      <w:tr w:rsidR="00F07E33" w:rsidRPr="00234834" w14:paraId="19ADE90C" w14:textId="77777777" w:rsidTr="00AA3276">
        <w:trPr>
          <w:trHeight w:val="283"/>
        </w:trPr>
        <w:tc>
          <w:tcPr>
            <w:tcW w:w="5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8A5472" w14:textId="7C91C101" w:rsidR="00F07E33" w:rsidRPr="00234834" w:rsidRDefault="00F07E33" w:rsidP="008B7620">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Seguros</w:t>
            </w:r>
          </w:p>
        </w:tc>
        <w:tc>
          <w:tcPr>
            <w:tcW w:w="12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D6737B" w14:textId="73C7BD66"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L.45,000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18F5E5" w14:textId="3458903B"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L.45,000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9E4595" w14:textId="146E3F3F"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L.45,000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E0347B" w14:textId="2AE993F6"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L.45,000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4A13DE" w14:textId="28BBDCA8"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L.45,000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E92CE7" w14:textId="6D8EE987"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L.45,000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6C5A22" w14:textId="3F6A4D92"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L.45,000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CA9760" w14:textId="55C33B67"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L.45,000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1E3396" w14:textId="25BDC5A2"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 xml:space="preserve">L.45,000 </w:t>
            </w:r>
          </w:p>
        </w:tc>
      </w:tr>
      <w:tr w:rsidR="00F07E33" w:rsidRPr="00234834" w14:paraId="4BBA139E" w14:textId="77777777" w:rsidTr="00AA3276">
        <w:trPr>
          <w:trHeight w:val="283"/>
        </w:trPr>
        <w:tc>
          <w:tcPr>
            <w:tcW w:w="5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D225E2" w14:textId="7A8DC85C" w:rsidR="00F07E33" w:rsidRPr="00234834" w:rsidRDefault="00F07E33" w:rsidP="008B7620">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Mantenimiento</w:t>
            </w:r>
          </w:p>
        </w:tc>
        <w:tc>
          <w:tcPr>
            <w:tcW w:w="12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04359A" w14:textId="72B3AB39"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Pr>
                <w:rFonts w:ascii="Times New Roman" w:eastAsia="Times New Roman" w:hAnsi="Times New Roman" w:cs="Times New Roman"/>
                <w:sz w:val="20"/>
                <w:szCs w:val="20"/>
                <w:lang w:eastAsia="es-HN"/>
              </w:rPr>
              <w:t>.</w:t>
            </w:r>
            <w:r w:rsidRPr="00234834">
              <w:rPr>
                <w:rFonts w:ascii="Times New Roman" w:eastAsia="Times New Roman" w:hAnsi="Times New Roman" w:cs="Times New Roman"/>
                <w:sz w:val="20"/>
                <w:szCs w:val="20"/>
                <w:lang w:eastAsia="es-HN"/>
              </w:rPr>
              <w:t xml:space="preserve">240,000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89415E" w14:textId="39717387"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6F5523">
              <w:rPr>
                <w:rFonts w:ascii="Times New Roman" w:eastAsia="Times New Roman" w:hAnsi="Times New Roman" w:cs="Times New Roman"/>
                <w:sz w:val="20"/>
                <w:szCs w:val="20"/>
                <w:lang w:eastAsia="es-HN"/>
              </w:rPr>
              <w:t>.</w:t>
            </w:r>
            <w:r w:rsidRPr="00234834">
              <w:rPr>
                <w:rFonts w:ascii="Times New Roman" w:eastAsia="Times New Roman" w:hAnsi="Times New Roman" w:cs="Times New Roman"/>
                <w:sz w:val="20"/>
                <w:szCs w:val="20"/>
                <w:lang w:eastAsia="es-HN"/>
              </w:rPr>
              <w:t xml:space="preserve">240,000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9D86B1" w14:textId="09E88A79"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6F5523">
              <w:rPr>
                <w:rFonts w:ascii="Times New Roman" w:eastAsia="Times New Roman" w:hAnsi="Times New Roman" w:cs="Times New Roman"/>
                <w:sz w:val="20"/>
                <w:szCs w:val="20"/>
                <w:lang w:eastAsia="es-HN"/>
              </w:rPr>
              <w:t>.</w:t>
            </w:r>
            <w:r w:rsidRPr="00234834">
              <w:rPr>
                <w:rFonts w:ascii="Times New Roman" w:eastAsia="Times New Roman" w:hAnsi="Times New Roman" w:cs="Times New Roman"/>
                <w:sz w:val="20"/>
                <w:szCs w:val="20"/>
                <w:lang w:eastAsia="es-HN"/>
              </w:rPr>
              <w:t xml:space="preserve">240,000 </w:t>
            </w:r>
          </w:p>
        </w:tc>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452272" w14:textId="751A46D8"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6F5523">
              <w:rPr>
                <w:rFonts w:ascii="Times New Roman" w:eastAsia="Times New Roman" w:hAnsi="Times New Roman" w:cs="Times New Roman"/>
                <w:sz w:val="20"/>
                <w:szCs w:val="20"/>
                <w:lang w:eastAsia="es-HN"/>
              </w:rPr>
              <w:t>.</w:t>
            </w:r>
            <w:r w:rsidRPr="00234834">
              <w:rPr>
                <w:rFonts w:ascii="Times New Roman" w:eastAsia="Times New Roman" w:hAnsi="Times New Roman" w:cs="Times New Roman"/>
                <w:sz w:val="20"/>
                <w:szCs w:val="20"/>
                <w:lang w:eastAsia="es-HN"/>
              </w:rPr>
              <w:t xml:space="preserve">240,000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4749B5" w14:textId="4929858B"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6F5523">
              <w:rPr>
                <w:rFonts w:ascii="Times New Roman" w:eastAsia="Times New Roman" w:hAnsi="Times New Roman" w:cs="Times New Roman"/>
                <w:sz w:val="20"/>
                <w:szCs w:val="20"/>
                <w:lang w:eastAsia="es-HN"/>
              </w:rPr>
              <w:t>.</w:t>
            </w:r>
            <w:r w:rsidRPr="00234834">
              <w:rPr>
                <w:rFonts w:ascii="Times New Roman" w:eastAsia="Times New Roman" w:hAnsi="Times New Roman" w:cs="Times New Roman"/>
                <w:sz w:val="20"/>
                <w:szCs w:val="20"/>
                <w:lang w:eastAsia="es-HN"/>
              </w:rPr>
              <w:t xml:space="preserve">240,000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E35383" w14:textId="491701DF"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6F5523">
              <w:rPr>
                <w:rFonts w:ascii="Times New Roman" w:eastAsia="Times New Roman" w:hAnsi="Times New Roman" w:cs="Times New Roman"/>
                <w:sz w:val="20"/>
                <w:szCs w:val="20"/>
                <w:lang w:eastAsia="es-HN"/>
              </w:rPr>
              <w:t>.</w:t>
            </w:r>
            <w:r w:rsidRPr="00234834">
              <w:rPr>
                <w:rFonts w:ascii="Times New Roman" w:eastAsia="Times New Roman" w:hAnsi="Times New Roman" w:cs="Times New Roman"/>
                <w:sz w:val="20"/>
                <w:szCs w:val="20"/>
                <w:lang w:eastAsia="es-HN"/>
              </w:rPr>
              <w:t xml:space="preserve">240,000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078941" w14:textId="785F48AA"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6F5523">
              <w:rPr>
                <w:rFonts w:ascii="Times New Roman" w:eastAsia="Times New Roman" w:hAnsi="Times New Roman" w:cs="Times New Roman"/>
                <w:sz w:val="20"/>
                <w:szCs w:val="20"/>
                <w:lang w:eastAsia="es-HN"/>
              </w:rPr>
              <w:t>.</w:t>
            </w:r>
            <w:r w:rsidRPr="00234834">
              <w:rPr>
                <w:rFonts w:ascii="Times New Roman" w:eastAsia="Times New Roman" w:hAnsi="Times New Roman" w:cs="Times New Roman"/>
                <w:sz w:val="20"/>
                <w:szCs w:val="20"/>
                <w:lang w:eastAsia="es-HN"/>
              </w:rPr>
              <w:t xml:space="preserve">240,000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295316" w14:textId="3F615FFA"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6F5523">
              <w:rPr>
                <w:rFonts w:ascii="Times New Roman" w:eastAsia="Times New Roman" w:hAnsi="Times New Roman" w:cs="Times New Roman"/>
                <w:sz w:val="20"/>
                <w:szCs w:val="20"/>
                <w:lang w:eastAsia="es-HN"/>
              </w:rPr>
              <w:t>.</w:t>
            </w:r>
            <w:r w:rsidRPr="00234834">
              <w:rPr>
                <w:rFonts w:ascii="Times New Roman" w:eastAsia="Times New Roman" w:hAnsi="Times New Roman" w:cs="Times New Roman"/>
                <w:sz w:val="20"/>
                <w:szCs w:val="20"/>
                <w:lang w:eastAsia="es-HN"/>
              </w:rPr>
              <w:t xml:space="preserve">240,000 </w:t>
            </w:r>
          </w:p>
        </w:tc>
        <w:tc>
          <w:tcPr>
            <w:tcW w:w="13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654FFA" w14:textId="7AAD5A08" w:rsidR="00F07E33" w:rsidRPr="00234834" w:rsidRDefault="00F07E33" w:rsidP="008B7620">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sz w:val="20"/>
                <w:szCs w:val="20"/>
                <w:lang w:eastAsia="es-HN"/>
              </w:rPr>
              <w:t>L</w:t>
            </w:r>
            <w:r w:rsidRPr="006F5523">
              <w:rPr>
                <w:rFonts w:ascii="Times New Roman" w:eastAsia="Times New Roman" w:hAnsi="Times New Roman" w:cs="Times New Roman"/>
                <w:sz w:val="20"/>
                <w:szCs w:val="20"/>
                <w:lang w:eastAsia="es-HN"/>
              </w:rPr>
              <w:t>.</w:t>
            </w:r>
            <w:r w:rsidRPr="00234834">
              <w:rPr>
                <w:rFonts w:ascii="Times New Roman" w:eastAsia="Times New Roman" w:hAnsi="Times New Roman" w:cs="Times New Roman"/>
                <w:sz w:val="20"/>
                <w:szCs w:val="20"/>
                <w:lang w:eastAsia="es-HN"/>
              </w:rPr>
              <w:t xml:space="preserve">240,000 </w:t>
            </w:r>
          </w:p>
        </w:tc>
      </w:tr>
      <w:tr w:rsidR="000442DC" w:rsidRPr="00234834" w14:paraId="0DAA8157" w14:textId="77777777" w:rsidTr="00AA3276">
        <w:trPr>
          <w:trHeight w:val="283"/>
        </w:trPr>
        <w:tc>
          <w:tcPr>
            <w:tcW w:w="5120"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3C8F8085" w14:textId="2735F353" w:rsidR="000442DC" w:rsidRPr="00234834" w:rsidRDefault="000442DC" w:rsidP="00F07E33">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b/>
                <w:bCs/>
                <w:color w:val="000000"/>
                <w:sz w:val="20"/>
                <w:szCs w:val="20"/>
                <w:lang w:eastAsia="es-HN"/>
              </w:rPr>
              <w:t>Total, Costos Y Gastos</w:t>
            </w:r>
          </w:p>
        </w:tc>
        <w:tc>
          <w:tcPr>
            <w:tcW w:w="1253" w:type="dxa"/>
            <w:tcBorders>
              <w:top w:val="nil"/>
              <w:left w:val="nil"/>
              <w:bottom w:val="single" w:sz="4" w:space="0" w:color="auto"/>
              <w:right w:val="single" w:sz="4" w:space="0" w:color="auto"/>
            </w:tcBorders>
            <w:shd w:val="clear" w:color="auto" w:fill="D0CECE" w:themeFill="background2" w:themeFillShade="E6"/>
            <w:noWrap/>
            <w:vAlign w:val="bottom"/>
            <w:hideMark/>
          </w:tcPr>
          <w:p w14:paraId="68424C46" w14:textId="285E4B94" w:rsidR="000442DC" w:rsidRPr="00234834" w:rsidRDefault="000442DC" w:rsidP="000442DC">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b/>
                <w:bCs/>
                <w:color w:val="0D0D0D"/>
                <w:sz w:val="20"/>
                <w:szCs w:val="20"/>
                <w:lang w:eastAsia="es-HN"/>
              </w:rPr>
              <w:t xml:space="preserve"> L. 5,003,760 </w:t>
            </w:r>
          </w:p>
        </w:tc>
        <w:tc>
          <w:tcPr>
            <w:tcW w:w="1374" w:type="dxa"/>
            <w:tcBorders>
              <w:top w:val="nil"/>
              <w:left w:val="nil"/>
              <w:bottom w:val="single" w:sz="4" w:space="0" w:color="auto"/>
              <w:right w:val="single" w:sz="4" w:space="0" w:color="auto"/>
            </w:tcBorders>
            <w:shd w:val="clear" w:color="auto" w:fill="D0CECE" w:themeFill="background2" w:themeFillShade="E6"/>
            <w:noWrap/>
            <w:vAlign w:val="bottom"/>
            <w:hideMark/>
          </w:tcPr>
          <w:p w14:paraId="52751117" w14:textId="6BC5D735" w:rsidR="000442DC" w:rsidRPr="00234834" w:rsidRDefault="000442DC" w:rsidP="000442DC">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b/>
                <w:bCs/>
                <w:color w:val="0D0D0D"/>
                <w:sz w:val="20"/>
                <w:szCs w:val="20"/>
                <w:lang w:eastAsia="es-HN"/>
              </w:rPr>
              <w:t xml:space="preserve"> L.   4,903,760 </w:t>
            </w:r>
          </w:p>
        </w:tc>
        <w:tc>
          <w:tcPr>
            <w:tcW w:w="1374" w:type="dxa"/>
            <w:tcBorders>
              <w:top w:val="nil"/>
              <w:left w:val="nil"/>
              <w:bottom w:val="single" w:sz="4" w:space="0" w:color="auto"/>
              <w:right w:val="single" w:sz="4" w:space="0" w:color="auto"/>
            </w:tcBorders>
            <w:shd w:val="clear" w:color="auto" w:fill="D0CECE" w:themeFill="background2" w:themeFillShade="E6"/>
            <w:noWrap/>
            <w:vAlign w:val="bottom"/>
            <w:hideMark/>
          </w:tcPr>
          <w:p w14:paraId="701D7C44" w14:textId="2057E6E1" w:rsidR="000442DC" w:rsidRPr="00234834" w:rsidRDefault="000442DC" w:rsidP="000442DC">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b/>
                <w:bCs/>
                <w:color w:val="0D0D0D"/>
                <w:sz w:val="20"/>
                <w:szCs w:val="20"/>
                <w:lang w:eastAsia="es-HN"/>
              </w:rPr>
              <w:t xml:space="preserve"> L.   4,903,760 </w:t>
            </w:r>
          </w:p>
        </w:tc>
        <w:tc>
          <w:tcPr>
            <w:tcW w:w="1374" w:type="dxa"/>
            <w:tcBorders>
              <w:top w:val="nil"/>
              <w:left w:val="nil"/>
              <w:bottom w:val="single" w:sz="4" w:space="0" w:color="auto"/>
              <w:right w:val="single" w:sz="4" w:space="0" w:color="auto"/>
            </w:tcBorders>
            <w:shd w:val="clear" w:color="auto" w:fill="D0CECE" w:themeFill="background2" w:themeFillShade="E6"/>
            <w:noWrap/>
            <w:vAlign w:val="bottom"/>
            <w:hideMark/>
          </w:tcPr>
          <w:p w14:paraId="36351F89" w14:textId="45DE7F89" w:rsidR="000442DC" w:rsidRPr="00234834" w:rsidRDefault="000442DC" w:rsidP="000442DC">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b/>
                <w:bCs/>
                <w:color w:val="0D0D0D"/>
                <w:sz w:val="20"/>
                <w:szCs w:val="20"/>
                <w:lang w:eastAsia="es-HN"/>
              </w:rPr>
              <w:t xml:space="preserve"> L.   4,903,760 </w:t>
            </w:r>
          </w:p>
        </w:tc>
        <w:tc>
          <w:tcPr>
            <w:tcW w:w="1353" w:type="dxa"/>
            <w:tcBorders>
              <w:top w:val="nil"/>
              <w:left w:val="nil"/>
              <w:bottom w:val="single" w:sz="4" w:space="0" w:color="auto"/>
              <w:right w:val="single" w:sz="4" w:space="0" w:color="auto"/>
            </w:tcBorders>
            <w:shd w:val="clear" w:color="auto" w:fill="D0CECE" w:themeFill="background2" w:themeFillShade="E6"/>
            <w:noWrap/>
            <w:vAlign w:val="bottom"/>
            <w:hideMark/>
          </w:tcPr>
          <w:p w14:paraId="2F0794BA" w14:textId="4C07FBDE" w:rsidR="000442DC" w:rsidRPr="00234834" w:rsidRDefault="000442DC" w:rsidP="000442DC">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b/>
                <w:bCs/>
                <w:color w:val="0D0D0D"/>
                <w:sz w:val="20"/>
                <w:szCs w:val="20"/>
                <w:lang w:eastAsia="es-HN"/>
              </w:rPr>
              <w:t xml:space="preserve"> L.   4,903,760 </w:t>
            </w:r>
          </w:p>
        </w:tc>
        <w:tc>
          <w:tcPr>
            <w:tcW w:w="1353" w:type="dxa"/>
            <w:tcBorders>
              <w:top w:val="nil"/>
              <w:left w:val="nil"/>
              <w:bottom w:val="single" w:sz="4" w:space="0" w:color="auto"/>
              <w:right w:val="single" w:sz="4" w:space="0" w:color="auto"/>
            </w:tcBorders>
            <w:shd w:val="clear" w:color="auto" w:fill="D0CECE" w:themeFill="background2" w:themeFillShade="E6"/>
            <w:noWrap/>
            <w:vAlign w:val="bottom"/>
            <w:hideMark/>
          </w:tcPr>
          <w:p w14:paraId="50E161C3" w14:textId="308E1313" w:rsidR="000442DC" w:rsidRPr="00234834" w:rsidRDefault="000442DC" w:rsidP="000442DC">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b/>
                <w:bCs/>
                <w:color w:val="0D0D0D"/>
                <w:sz w:val="20"/>
                <w:szCs w:val="20"/>
                <w:lang w:eastAsia="es-HN"/>
              </w:rPr>
              <w:t xml:space="preserve"> L.   4,903,760 </w:t>
            </w:r>
          </w:p>
        </w:tc>
        <w:tc>
          <w:tcPr>
            <w:tcW w:w="1353" w:type="dxa"/>
            <w:tcBorders>
              <w:top w:val="nil"/>
              <w:left w:val="nil"/>
              <w:bottom w:val="single" w:sz="4" w:space="0" w:color="auto"/>
              <w:right w:val="single" w:sz="4" w:space="0" w:color="auto"/>
            </w:tcBorders>
            <w:shd w:val="clear" w:color="auto" w:fill="D0CECE" w:themeFill="background2" w:themeFillShade="E6"/>
            <w:noWrap/>
            <w:vAlign w:val="bottom"/>
            <w:hideMark/>
          </w:tcPr>
          <w:p w14:paraId="71704689" w14:textId="703F74D8" w:rsidR="000442DC" w:rsidRPr="00234834" w:rsidRDefault="000442DC" w:rsidP="000442DC">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b/>
                <w:bCs/>
                <w:color w:val="0D0D0D"/>
                <w:sz w:val="20"/>
                <w:szCs w:val="20"/>
                <w:lang w:eastAsia="es-HN"/>
              </w:rPr>
              <w:t xml:space="preserve"> L.   4,903,760 </w:t>
            </w:r>
          </w:p>
        </w:tc>
        <w:tc>
          <w:tcPr>
            <w:tcW w:w="1353" w:type="dxa"/>
            <w:tcBorders>
              <w:top w:val="nil"/>
              <w:left w:val="nil"/>
              <w:bottom w:val="single" w:sz="4" w:space="0" w:color="auto"/>
              <w:right w:val="single" w:sz="4" w:space="0" w:color="auto"/>
            </w:tcBorders>
            <w:shd w:val="clear" w:color="auto" w:fill="D0CECE" w:themeFill="background2" w:themeFillShade="E6"/>
            <w:noWrap/>
            <w:vAlign w:val="bottom"/>
            <w:hideMark/>
          </w:tcPr>
          <w:p w14:paraId="7B4EE7A8" w14:textId="3DD7E920" w:rsidR="000442DC" w:rsidRPr="00234834" w:rsidRDefault="000442DC" w:rsidP="000442DC">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b/>
                <w:bCs/>
                <w:color w:val="0D0D0D"/>
                <w:sz w:val="20"/>
                <w:szCs w:val="20"/>
                <w:lang w:eastAsia="es-HN"/>
              </w:rPr>
              <w:t xml:space="preserve"> L.   4,903,760 </w:t>
            </w:r>
          </w:p>
        </w:tc>
        <w:tc>
          <w:tcPr>
            <w:tcW w:w="1353" w:type="dxa"/>
            <w:tcBorders>
              <w:top w:val="nil"/>
              <w:left w:val="nil"/>
              <w:bottom w:val="single" w:sz="4" w:space="0" w:color="auto"/>
              <w:right w:val="single" w:sz="4" w:space="0" w:color="auto"/>
            </w:tcBorders>
            <w:shd w:val="clear" w:color="auto" w:fill="D0CECE" w:themeFill="background2" w:themeFillShade="E6"/>
            <w:noWrap/>
            <w:vAlign w:val="bottom"/>
            <w:hideMark/>
          </w:tcPr>
          <w:p w14:paraId="1D1A1BD5" w14:textId="59FB3B23" w:rsidR="000442DC" w:rsidRPr="00234834" w:rsidRDefault="000442DC" w:rsidP="000442DC">
            <w:pPr>
              <w:widowControl/>
              <w:spacing w:line="240" w:lineRule="auto"/>
              <w:rPr>
                <w:rFonts w:ascii="Times New Roman" w:eastAsia="Times New Roman" w:hAnsi="Times New Roman" w:cs="Times New Roman"/>
                <w:sz w:val="20"/>
                <w:szCs w:val="20"/>
                <w:lang w:eastAsia="es-HN"/>
              </w:rPr>
            </w:pPr>
            <w:r w:rsidRPr="00234834">
              <w:rPr>
                <w:rFonts w:ascii="Times New Roman" w:eastAsia="Times New Roman" w:hAnsi="Times New Roman" w:cs="Times New Roman"/>
                <w:b/>
                <w:bCs/>
                <w:color w:val="0D0D0D"/>
                <w:sz w:val="20"/>
                <w:szCs w:val="20"/>
                <w:lang w:eastAsia="es-HN"/>
              </w:rPr>
              <w:t xml:space="preserve"> L.   4,903,760 </w:t>
            </w:r>
          </w:p>
        </w:tc>
      </w:tr>
      <w:tr w:rsidR="000442DC" w:rsidRPr="00234834" w14:paraId="10E06EBE" w14:textId="77777777" w:rsidTr="00AA3276">
        <w:trPr>
          <w:trHeight w:val="283"/>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14:paraId="705E9383" w14:textId="5C55EA49" w:rsidR="000442DC" w:rsidRPr="00234834" w:rsidRDefault="000442DC" w:rsidP="000442DC">
            <w:pPr>
              <w:widowControl/>
              <w:spacing w:line="240" w:lineRule="auto"/>
              <w:rPr>
                <w:rFonts w:ascii="Times New Roman" w:eastAsia="Times New Roman" w:hAnsi="Times New Roman" w:cs="Times New Roman"/>
                <w:b/>
                <w:bCs/>
                <w:color w:val="000000"/>
                <w:sz w:val="20"/>
                <w:szCs w:val="20"/>
                <w:lang w:eastAsia="es-HN"/>
              </w:rPr>
            </w:pPr>
            <w:r w:rsidRPr="00234834">
              <w:rPr>
                <w:rFonts w:ascii="Times New Roman" w:eastAsia="Times New Roman" w:hAnsi="Times New Roman" w:cs="Times New Roman"/>
                <w:color w:val="000000"/>
                <w:sz w:val="20"/>
                <w:szCs w:val="20"/>
                <w:lang w:eastAsia="es-HN"/>
              </w:rPr>
              <w:t> </w:t>
            </w:r>
          </w:p>
        </w:tc>
        <w:tc>
          <w:tcPr>
            <w:tcW w:w="1253" w:type="dxa"/>
            <w:tcBorders>
              <w:top w:val="nil"/>
              <w:left w:val="nil"/>
              <w:bottom w:val="single" w:sz="4" w:space="0" w:color="auto"/>
              <w:right w:val="single" w:sz="4" w:space="0" w:color="auto"/>
            </w:tcBorders>
            <w:shd w:val="clear" w:color="auto" w:fill="auto"/>
            <w:noWrap/>
            <w:vAlign w:val="bottom"/>
          </w:tcPr>
          <w:p w14:paraId="774DF083" w14:textId="58A337F7" w:rsidR="000442DC" w:rsidRPr="00234834" w:rsidRDefault="000442DC" w:rsidP="000442DC">
            <w:pPr>
              <w:widowControl/>
              <w:spacing w:line="240" w:lineRule="auto"/>
              <w:jc w:val="center"/>
              <w:rPr>
                <w:rFonts w:ascii="Times New Roman" w:eastAsia="Times New Roman" w:hAnsi="Times New Roman" w:cs="Times New Roman"/>
                <w:sz w:val="20"/>
                <w:szCs w:val="20"/>
                <w:lang w:eastAsia="es-HN"/>
              </w:rPr>
            </w:pPr>
          </w:p>
        </w:tc>
        <w:tc>
          <w:tcPr>
            <w:tcW w:w="1374" w:type="dxa"/>
            <w:tcBorders>
              <w:top w:val="nil"/>
              <w:left w:val="nil"/>
              <w:bottom w:val="single" w:sz="4" w:space="0" w:color="auto"/>
              <w:right w:val="single" w:sz="4" w:space="0" w:color="auto"/>
            </w:tcBorders>
            <w:shd w:val="clear" w:color="auto" w:fill="auto"/>
            <w:noWrap/>
            <w:vAlign w:val="bottom"/>
          </w:tcPr>
          <w:p w14:paraId="0410CF66" w14:textId="548049FC" w:rsidR="000442DC" w:rsidRPr="00234834" w:rsidRDefault="000442DC" w:rsidP="000442DC">
            <w:pPr>
              <w:widowControl/>
              <w:spacing w:line="240" w:lineRule="auto"/>
              <w:jc w:val="both"/>
              <w:rPr>
                <w:rFonts w:ascii="Times New Roman" w:eastAsia="Times New Roman" w:hAnsi="Times New Roman" w:cs="Times New Roman"/>
                <w:sz w:val="20"/>
                <w:szCs w:val="20"/>
                <w:lang w:eastAsia="es-HN"/>
              </w:rPr>
            </w:pPr>
          </w:p>
        </w:tc>
        <w:tc>
          <w:tcPr>
            <w:tcW w:w="1374" w:type="dxa"/>
            <w:tcBorders>
              <w:top w:val="nil"/>
              <w:left w:val="nil"/>
              <w:bottom w:val="single" w:sz="4" w:space="0" w:color="auto"/>
              <w:right w:val="single" w:sz="4" w:space="0" w:color="auto"/>
            </w:tcBorders>
            <w:shd w:val="clear" w:color="auto" w:fill="auto"/>
            <w:noWrap/>
          </w:tcPr>
          <w:p w14:paraId="13F12EA2" w14:textId="3AD9E704" w:rsidR="000442DC" w:rsidRPr="00234834" w:rsidRDefault="000442DC" w:rsidP="000442DC">
            <w:pPr>
              <w:widowControl/>
              <w:spacing w:line="240" w:lineRule="auto"/>
              <w:rPr>
                <w:rFonts w:ascii="Times New Roman" w:eastAsia="Times New Roman" w:hAnsi="Times New Roman" w:cs="Times New Roman"/>
                <w:sz w:val="20"/>
                <w:szCs w:val="20"/>
                <w:lang w:eastAsia="es-HN"/>
              </w:rPr>
            </w:pPr>
          </w:p>
        </w:tc>
        <w:tc>
          <w:tcPr>
            <w:tcW w:w="1374" w:type="dxa"/>
            <w:tcBorders>
              <w:top w:val="nil"/>
              <w:left w:val="nil"/>
              <w:bottom w:val="single" w:sz="4" w:space="0" w:color="auto"/>
              <w:right w:val="single" w:sz="4" w:space="0" w:color="auto"/>
            </w:tcBorders>
            <w:shd w:val="clear" w:color="auto" w:fill="auto"/>
            <w:noWrap/>
          </w:tcPr>
          <w:p w14:paraId="2696C7A2" w14:textId="5E9FFDD6" w:rsidR="000442DC" w:rsidRPr="00234834" w:rsidRDefault="000442DC" w:rsidP="000442DC">
            <w:pPr>
              <w:widowControl/>
              <w:spacing w:line="240" w:lineRule="auto"/>
              <w:rPr>
                <w:rFonts w:ascii="Times New Roman" w:eastAsia="Times New Roman" w:hAnsi="Times New Roman" w:cs="Times New Roman"/>
                <w:sz w:val="20"/>
                <w:szCs w:val="20"/>
                <w:lang w:eastAsia="es-HN"/>
              </w:rPr>
            </w:pPr>
          </w:p>
        </w:tc>
        <w:tc>
          <w:tcPr>
            <w:tcW w:w="1353" w:type="dxa"/>
            <w:tcBorders>
              <w:top w:val="nil"/>
              <w:left w:val="nil"/>
              <w:bottom w:val="single" w:sz="4" w:space="0" w:color="auto"/>
              <w:right w:val="single" w:sz="4" w:space="0" w:color="auto"/>
            </w:tcBorders>
            <w:shd w:val="clear" w:color="auto" w:fill="auto"/>
            <w:noWrap/>
          </w:tcPr>
          <w:p w14:paraId="01754FF9" w14:textId="452CB170" w:rsidR="000442DC" w:rsidRPr="00234834" w:rsidRDefault="000442DC" w:rsidP="000442DC">
            <w:pPr>
              <w:widowControl/>
              <w:spacing w:line="240" w:lineRule="auto"/>
              <w:rPr>
                <w:rFonts w:ascii="Times New Roman" w:eastAsia="Times New Roman" w:hAnsi="Times New Roman" w:cs="Times New Roman"/>
                <w:sz w:val="20"/>
                <w:szCs w:val="20"/>
                <w:lang w:eastAsia="es-HN"/>
              </w:rPr>
            </w:pPr>
          </w:p>
        </w:tc>
        <w:tc>
          <w:tcPr>
            <w:tcW w:w="1353" w:type="dxa"/>
            <w:tcBorders>
              <w:top w:val="nil"/>
              <w:left w:val="nil"/>
              <w:bottom w:val="single" w:sz="4" w:space="0" w:color="auto"/>
              <w:right w:val="single" w:sz="4" w:space="0" w:color="auto"/>
            </w:tcBorders>
            <w:shd w:val="clear" w:color="auto" w:fill="auto"/>
            <w:noWrap/>
          </w:tcPr>
          <w:p w14:paraId="0C89A6D4" w14:textId="1B37C27B" w:rsidR="000442DC" w:rsidRPr="00234834" w:rsidRDefault="000442DC" w:rsidP="000442DC">
            <w:pPr>
              <w:widowControl/>
              <w:spacing w:line="240" w:lineRule="auto"/>
              <w:rPr>
                <w:rFonts w:ascii="Times New Roman" w:eastAsia="Times New Roman" w:hAnsi="Times New Roman" w:cs="Times New Roman"/>
                <w:sz w:val="20"/>
                <w:szCs w:val="20"/>
                <w:lang w:eastAsia="es-HN"/>
              </w:rPr>
            </w:pPr>
          </w:p>
        </w:tc>
        <w:tc>
          <w:tcPr>
            <w:tcW w:w="1353" w:type="dxa"/>
            <w:tcBorders>
              <w:top w:val="nil"/>
              <w:left w:val="nil"/>
              <w:bottom w:val="single" w:sz="4" w:space="0" w:color="auto"/>
              <w:right w:val="single" w:sz="4" w:space="0" w:color="auto"/>
            </w:tcBorders>
            <w:shd w:val="clear" w:color="auto" w:fill="auto"/>
            <w:noWrap/>
          </w:tcPr>
          <w:p w14:paraId="17D1BC4E" w14:textId="7F8B39DD" w:rsidR="000442DC" w:rsidRPr="00234834" w:rsidRDefault="000442DC" w:rsidP="000442DC">
            <w:pPr>
              <w:widowControl/>
              <w:spacing w:line="240" w:lineRule="auto"/>
              <w:rPr>
                <w:rFonts w:ascii="Times New Roman" w:eastAsia="Times New Roman" w:hAnsi="Times New Roman" w:cs="Times New Roman"/>
                <w:sz w:val="20"/>
                <w:szCs w:val="20"/>
                <w:lang w:eastAsia="es-HN"/>
              </w:rPr>
            </w:pPr>
          </w:p>
        </w:tc>
        <w:tc>
          <w:tcPr>
            <w:tcW w:w="1353" w:type="dxa"/>
            <w:tcBorders>
              <w:top w:val="nil"/>
              <w:left w:val="nil"/>
              <w:bottom w:val="single" w:sz="4" w:space="0" w:color="auto"/>
              <w:right w:val="single" w:sz="4" w:space="0" w:color="auto"/>
            </w:tcBorders>
            <w:shd w:val="clear" w:color="auto" w:fill="auto"/>
            <w:noWrap/>
          </w:tcPr>
          <w:p w14:paraId="6431BE88" w14:textId="3BA9E38C" w:rsidR="000442DC" w:rsidRPr="00234834" w:rsidRDefault="000442DC" w:rsidP="000442DC">
            <w:pPr>
              <w:widowControl/>
              <w:spacing w:line="240" w:lineRule="auto"/>
              <w:rPr>
                <w:rFonts w:ascii="Times New Roman" w:eastAsia="Times New Roman" w:hAnsi="Times New Roman" w:cs="Times New Roman"/>
                <w:sz w:val="20"/>
                <w:szCs w:val="20"/>
                <w:lang w:eastAsia="es-HN"/>
              </w:rPr>
            </w:pPr>
          </w:p>
        </w:tc>
        <w:tc>
          <w:tcPr>
            <w:tcW w:w="1353" w:type="dxa"/>
            <w:tcBorders>
              <w:top w:val="nil"/>
              <w:left w:val="nil"/>
              <w:bottom w:val="single" w:sz="4" w:space="0" w:color="auto"/>
              <w:right w:val="single" w:sz="4" w:space="0" w:color="auto"/>
            </w:tcBorders>
            <w:shd w:val="clear" w:color="auto" w:fill="auto"/>
            <w:noWrap/>
          </w:tcPr>
          <w:p w14:paraId="636766D2" w14:textId="469E22CD" w:rsidR="000442DC" w:rsidRPr="00234834" w:rsidRDefault="000442DC" w:rsidP="000442DC">
            <w:pPr>
              <w:widowControl/>
              <w:spacing w:line="240" w:lineRule="auto"/>
              <w:rPr>
                <w:rFonts w:ascii="Times New Roman" w:eastAsia="Times New Roman" w:hAnsi="Times New Roman" w:cs="Times New Roman"/>
                <w:sz w:val="20"/>
                <w:szCs w:val="20"/>
                <w:lang w:eastAsia="es-HN"/>
              </w:rPr>
            </w:pPr>
          </w:p>
        </w:tc>
      </w:tr>
      <w:tr w:rsidR="00AA3276" w:rsidRPr="00234834" w14:paraId="4C789833" w14:textId="77777777" w:rsidTr="00AA3276">
        <w:trPr>
          <w:trHeight w:val="283"/>
        </w:trPr>
        <w:tc>
          <w:tcPr>
            <w:tcW w:w="5120"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0D052A72" w14:textId="68801CF5" w:rsidR="00AA3276" w:rsidRPr="00AA3276" w:rsidRDefault="00AA3276" w:rsidP="00AA3276">
            <w:pPr>
              <w:widowControl/>
              <w:spacing w:line="240" w:lineRule="auto"/>
              <w:rPr>
                <w:rFonts w:ascii="Times New Roman" w:eastAsia="Times New Roman" w:hAnsi="Times New Roman" w:cs="Times New Roman"/>
                <w:b/>
                <w:bCs/>
                <w:color w:val="000000"/>
                <w:sz w:val="20"/>
                <w:szCs w:val="20"/>
                <w:lang w:eastAsia="es-HN"/>
              </w:rPr>
            </w:pPr>
            <w:r w:rsidRPr="00AA3276">
              <w:rPr>
                <w:rFonts w:ascii="Times New Roman" w:eastAsia="Times New Roman" w:hAnsi="Times New Roman" w:cs="Times New Roman"/>
                <w:color w:val="000000"/>
                <w:sz w:val="20"/>
                <w:szCs w:val="20"/>
                <w:lang w:eastAsia="es-HN"/>
              </w:rPr>
              <w:t>Costos y Gastos con inflación</w:t>
            </w:r>
          </w:p>
        </w:tc>
        <w:tc>
          <w:tcPr>
            <w:tcW w:w="1253" w:type="dxa"/>
            <w:tcBorders>
              <w:top w:val="nil"/>
              <w:left w:val="nil"/>
              <w:bottom w:val="single" w:sz="4" w:space="0" w:color="auto"/>
              <w:right w:val="single" w:sz="4" w:space="0" w:color="auto"/>
            </w:tcBorders>
            <w:shd w:val="clear" w:color="auto" w:fill="D0CECE" w:themeFill="background2" w:themeFillShade="E6"/>
            <w:noWrap/>
            <w:hideMark/>
          </w:tcPr>
          <w:p w14:paraId="1A3A0C77" w14:textId="045E8B26" w:rsidR="00AA3276" w:rsidRPr="00AA3276" w:rsidRDefault="00AA3276" w:rsidP="00AA3276">
            <w:pPr>
              <w:widowControl/>
              <w:spacing w:line="240" w:lineRule="auto"/>
              <w:rPr>
                <w:rFonts w:ascii="Times New Roman" w:eastAsia="Times New Roman" w:hAnsi="Times New Roman" w:cs="Times New Roman"/>
                <w:b/>
                <w:bCs/>
                <w:color w:val="0D0D0D"/>
                <w:sz w:val="20"/>
                <w:szCs w:val="20"/>
                <w:lang w:eastAsia="es-HN"/>
              </w:rPr>
            </w:pPr>
            <w:r w:rsidRPr="00AA3276">
              <w:rPr>
                <w:rFonts w:ascii="Times New Roman" w:hAnsi="Times New Roman" w:cs="Times New Roman"/>
              </w:rPr>
              <w:t xml:space="preserve"> L5,003,760 </w:t>
            </w:r>
          </w:p>
        </w:tc>
        <w:tc>
          <w:tcPr>
            <w:tcW w:w="1374" w:type="dxa"/>
            <w:tcBorders>
              <w:top w:val="nil"/>
              <w:left w:val="nil"/>
              <w:bottom w:val="single" w:sz="4" w:space="0" w:color="auto"/>
              <w:right w:val="single" w:sz="4" w:space="0" w:color="auto"/>
            </w:tcBorders>
            <w:shd w:val="clear" w:color="auto" w:fill="D0CECE" w:themeFill="background2" w:themeFillShade="E6"/>
            <w:noWrap/>
            <w:hideMark/>
          </w:tcPr>
          <w:p w14:paraId="3FFCFBC9" w14:textId="004035DE" w:rsidR="00AA3276" w:rsidRPr="00AA3276" w:rsidRDefault="00AA3276" w:rsidP="00AA3276">
            <w:pPr>
              <w:widowControl/>
              <w:spacing w:line="240" w:lineRule="auto"/>
              <w:rPr>
                <w:rFonts w:ascii="Times New Roman" w:eastAsia="Times New Roman" w:hAnsi="Times New Roman" w:cs="Times New Roman"/>
                <w:b/>
                <w:bCs/>
                <w:color w:val="0D0D0D"/>
                <w:sz w:val="20"/>
                <w:szCs w:val="20"/>
                <w:lang w:eastAsia="es-HN"/>
              </w:rPr>
            </w:pPr>
            <w:r w:rsidRPr="00AA3276">
              <w:rPr>
                <w:rFonts w:ascii="Times New Roman" w:hAnsi="Times New Roman" w:cs="Times New Roman"/>
              </w:rPr>
              <w:t xml:space="preserve"> 5,263,455.14 </w:t>
            </w:r>
          </w:p>
        </w:tc>
        <w:tc>
          <w:tcPr>
            <w:tcW w:w="1374" w:type="dxa"/>
            <w:tcBorders>
              <w:top w:val="nil"/>
              <w:left w:val="nil"/>
              <w:bottom w:val="single" w:sz="4" w:space="0" w:color="auto"/>
              <w:right w:val="single" w:sz="4" w:space="0" w:color="auto"/>
            </w:tcBorders>
            <w:shd w:val="clear" w:color="auto" w:fill="D0CECE" w:themeFill="background2" w:themeFillShade="E6"/>
            <w:noWrap/>
            <w:hideMark/>
          </w:tcPr>
          <w:p w14:paraId="67541D97" w14:textId="7421DB25" w:rsidR="00AA3276" w:rsidRPr="00AA3276" w:rsidRDefault="00AA3276" w:rsidP="00AA3276">
            <w:pPr>
              <w:widowControl/>
              <w:spacing w:line="240" w:lineRule="auto"/>
              <w:rPr>
                <w:rFonts w:ascii="Times New Roman" w:eastAsia="Times New Roman" w:hAnsi="Times New Roman" w:cs="Times New Roman"/>
                <w:b/>
                <w:bCs/>
                <w:color w:val="0D0D0D"/>
                <w:sz w:val="20"/>
                <w:szCs w:val="20"/>
                <w:lang w:eastAsia="es-HN"/>
              </w:rPr>
            </w:pPr>
            <w:r w:rsidRPr="00AA3276">
              <w:rPr>
                <w:rFonts w:ascii="Times New Roman" w:hAnsi="Times New Roman" w:cs="Times New Roman"/>
              </w:rPr>
              <w:t xml:space="preserve"> 5,536,628.47 </w:t>
            </w:r>
          </w:p>
        </w:tc>
        <w:tc>
          <w:tcPr>
            <w:tcW w:w="1374" w:type="dxa"/>
            <w:tcBorders>
              <w:top w:val="nil"/>
              <w:left w:val="nil"/>
              <w:bottom w:val="single" w:sz="4" w:space="0" w:color="auto"/>
              <w:right w:val="single" w:sz="4" w:space="0" w:color="auto"/>
            </w:tcBorders>
            <w:shd w:val="clear" w:color="auto" w:fill="D0CECE" w:themeFill="background2" w:themeFillShade="E6"/>
            <w:noWrap/>
            <w:hideMark/>
          </w:tcPr>
          <w:p w14:paraId="21002650" w14:textId="448E54B1" w:rsidR="00AA3276" w:rsidRPr="00AA3276" w:rsidRDefault="00AA3276" w:rsidP="00AA3276">
            <w:pPr>
              <w:widowControl/>
              <w:spacing w:line="240" w:lineRule="auto"/>
              <w:rPr>
                <w:rFonts w:ascii="Times New Roman" w:eastAsia="Times New Roman" w:hAnsi="Times New Roman" w:cs="Times New Roman"/>
                <w:b/>
                <w:bCs/>
                <w:color w:val="0D0D0D"/>
                <w:sz w:val="20"/>
                <w:szCs w:val="20"/>
                <w:lang w:eastAsia="es-HN"/>
              </w:rPr>
            </w:pPr>
            <w:r w:rsidRPr="00AA3276">
              <w:rPr>
                <w:rFonts w:ascii="Times New Roman" w:hAnsi="Times New Roman" w:cs="Times New Roman"/>
              </w:rPr>
              <w:t xml:space="preserve"> 5,823,979.48 </w:t>
            </w:r>
          </w:p>
        </w:tc>
        <w:tc>
          <w:tcPr>
            <w:tcW w:w="1353" w:type="dxa"/>
            <w:tcBorders>
              <w:top w:val="nil"/>
              <w:left w:val="nil"/>
              <w:bottom w:val="single" w:sz="4" w:space="0" w:color="auto"/>
              <w:right w:val="single" w:sz="4" w:space="0" w:color="auto"/>
            </w:tcBorders>
            <w:shd w:val="clear" w:color="auto" w:fill="D0CECE" w:themeFill="background2" w:themeFillShade="E6"/>
            <w:noWrap/>
            <w:hideMark/>
          </w:tcPr>
          <w:p w14:paraId="1DCA9997" w14:textId="3A0CEC4C" w:rsidR="00AA3276" w:rsidRPr="00AA3276" w:rsidRDefault="00AA3276" w:rsidP="00AA3276">
            <w:pPr>
              <w:widowControl/>
              <w:spacing w:line="240" w:lineRule="auto"/>
              <w:rPr>
                <w:rFonts w:ascii="Times New Roman" w:eastAsia="Times New Roman" w:hAnsi="Times New Roman" w:cs="Times New Roman"/>
                <w:b/>
                <w:bCs/>
                <w:color w:val="0D0D0D"/>
                <w:sz w:val="20"/>
                <w:szCs w:val="20"/>
                <w:lang w:eastAsia="es-HN"/>
              </w:rPr>
            </w:pPr>
            <w:r w:rsidRPr="00AA3276">
              <w:rPr>
                <w:rFonts w:ascii="Times New Roman" w:hAnsi="Times New Roman" w:cs="Times New Roman"/>
              </w:rPr>
              <w:t xml:space="preserve">6,126,244.02 </w:t>
            </w:r>
          </w:p>
        </w:tc>
        <w:tc>
          <w:tcPr>
            <w:tcW w:w="1353" w:type="dxa"/>
            <w:tcBorders>
              <w:top w:val="nil"/>
              <w:left w:val="nil"/>
              <w:bottom w:val="single" w:sz="4" w:space="0" w:color="auto"/>
              <w:right w:val="single" w:sz="4" w:space="0" w:color="auto"/>
            </w:tcBorders>
            <w:shd w:val="clear" w:color="auto" w:fill="D0CECE" w:themeFill="background2" w:themeFillShade="E6"/>
            <w:noWrap/>
            <w:hideMark/>
          </w:tcPr>
          <w:p w14:paraId="0072F71F" w14:textId="1CD201FE" w:rsidR="00AA3276" w:rsidRPr="00AA3276" w:rsidRDefault="00AA3276" w:rsidP="00AA3276">
            <w:pPr>
              <w:widowControl/>
              <w:spacing w:line="240" w:lineRule="auto"/>
              <w:rPr>
                <w:rFonts w:ascii="Times New Roman" w:eastAsia="Times New Roman" w:hAnsi="Times New Roman" w:cs="Times New Roman"/>
                <w:b/>
                <w:bCs/>
                <w:color w:val="0D0D0D"/>
                <w:sz w:val="20"/>
                <w:szCs w:val="20"/>
                <w:lang w:eastAsia="es-HN"/>
              </w:rPr>
            </w:pPr>
            <w:r w:rsidRPr="00AA3276">
              <w:rPr>
                <w:rFonts w:ascii="Times New Roman" w:hAnsi="Times New Roman" w:cs="Times New Roman"/>
              </w:rPr>
              <w:t xml:space="preserve">6,444,196.08 </w:t>
            </w:r>
          </w:p>
        </w:tc>
        <w:tc>
          <w:tcPr>
            <w:tcW w:w="1353" w:type="dxa"/>
            <w:tcBorders>
              <w:top w:val="nil"/>
              <w:left w:val="nil"/>
              <w:bottom w:val="single" w:sz="4" w:space="0" w:color="auto"/>
              <w:right w:val="single" w:sz="4" w:space="0" w:color="auto"/>
            </w:tcBorders>
            <w:shd w:val="clear" w:color="auto" w:fill="D0CECE" w:themeFill="background2" w:themeFillShade="E6"/>
            <w:noWrap/>
            <w:hideMark/>
          </w:tcPr>
          <w:p w14:paraId="557F1BC1" w14:textId="3FA333B5" w:rsidR="00AA3276" w:rsidRPr="00AA3276" w:rsidRDefault="00AA3276" w:rsidP="00AA3276">
            <w:pPr>
              <w:widowControl/>
              <w:spacing w:line="240" w:lineRule="auto"/>
              <w:rPr>
                <w:rFonts w:ascii="Times New Roman" w:eastAsia="Times New Roman" w:hAnsi="Times New Roman" w:cs="Times New Roman"/>
                <w:b/>
                <w:bCs/>
                <w:color w:val="0D0D0D"/>
                <w:sz w:val="20"/>
                <w:szCs w:val="20"/>
                <w:lang w:eastAsia="es-HN"/>
              </w:rPr>
            </w:pPr>
            <w:r w:rsidRPr="00AA3276">
              <w:rPr>
                <w:rFonts w:ascii="Times New Roman" w:hAnsi="Times New Roman" w:cs="Times New Roman"/>
              </w:rPr>
              <w:t xml:space="preserve">6,778,649.86 </w:t>
            </w:r>
          </w:p>
        </w:tc>
        <w:tc>
          <w:tcPr>
            <w:tcW w:w="1353" w:type="dxa"/>
            <w:tcBorders>
              <w:top w:val="nil"/>
              <w:left w:val="nil"/>
              <w:bottom w:val="single" w:sz="4" w:space="0" w:color="auto"/>
              <w:right w:val="single" w:sz="4" w:space="0" w:color="auto"/>
            </w:tcBorders>
            <w:shd w:val="clear" w:color="auto" w:fill="D0CECE" w:themeFill="background2" w:themeFillShade="E6"/>
            <w:noWrap/>
            <w:hideMark/>
          </w:tcPr>
          <w:p w14:paraId="08589D80" w14:textId="730376B3" w:rsidR="00AA3276" w:rsidRPr="00AA3276" w:rsidRDefault="00AA3276" w:rsidP="00AA3276">
            <w:pPr>
              <w:widowControl/>
              <w:spacing w:line="240" w:lineRule="auto"/>
              <w:rPr>
                <w:rFonts w:ascii="Times New Roman" w:eastAsia="Times New Roman" w:hAnsi="Times New Roman" w:cs="Times New Roman"/>
                <w:b/>
                <w:bCs/>
                <w:color w:val="0D0D0D"/>
                <w:sz w:val="20"/>
                <w:szCs w:val="20"/>
                <w:lang w:eastAsia="es-HN"/>
              </w:rPr>
            </w:pPr>
            <w:r w:rsidRPr="00AA3276">
              <w:rPr>
                <w:rFonts w:ascii="Times New Roman" w:hAnsi="Times New Roman" w:cs="Times New Roman"/>
              </w:rPr>
              <w:t xml:space="preserve">7,130,461.79 </w:t>
            </w:r>
          </w:p>
        </w:tc>
        <w:tc>
          <w:tcPr>
            <w:tcW w:w="1353" w:type="dxa"/>
            <w:tcBorders>
              <w:top w:val="nil"/>
              <w:left w:val="nil"/>
              <w:bottom w:val="single" w:sz="4" w:space="0" w:color="auto"/>
              <w:right w:val="single" w:sz="4" w:space="0" w:color="auto"/>
            </w:tcBorders>
            <w:shd w:val="clear" w:color="auto" w:fill="D0CECE" w:themeFill="background2" w:themeFillShade="E6"/>
            <w:noWrap/>
            <w:hideMark/>
          </w:tcPr>
          <w:p w14:paraId="4A9EE308" w14:textId="66EDA9F6" w:rsidR="00AA3276" w:rsidRPr="00AA3276" w:rsidRDefault="00AA3276" w:rsidP="00AA3276">
            <w:pPr>
              <w:widowControl/>
              <w:spacing w:line="240" w:lineRule="auto"/>
              <w:rPr>
                <w:rFonts w:ascii="Times New Roman" w:eastAsia="Times New Roman" w:hAnsi="Times New Roman" w:cs="Times New Roman"/>
                <w:b/>
                <w:bCs/>
                <w:color w:val="0D0D0D"/>
                <w:sz w:val="20"/>
                <w:szCs w:val="20"/>
                <w:lang w:eastAsia="es-HN"/>
              </w:rPr>
            </w:pPr>
            <w:r w:rsidRPr="00AA3276">
              <w:rPr>
                <w:rFonts w:ascii="Times New Roman" w:hAnsi="Times New Roman" w:cs="Times New Roman"/>
              </w:rPr>
              <w:t xml:space="preserve">7,500,532.75 </w:t>
            </w:r>
          </w:p>
        </w:tc>
      </w:tr>
      <w:tr w:rsidR="000442DC" w:rsidRPr="00234834" w14:paraId="7E6761C6" w14:textId="77777777" w:rsidTr="00AA3276">
        <w:trPr>
          <w:trHeight w:val="283"/>
        </w:trPr>
        <w:tc>
          <w:tcPr>
            <w:tcW w:w="17260" w:type="dxa"/>
            <w:gridSpan w:val="10"/>
            <w:tcBorders>
              <w:top w:val="nil"/>
              <w:left w:val="single" w:sz="4" w:space="0" w:color="auto"/>
              <w:bottom w:val="single" w:sz="4" w:space="0" w:color="auto"/>
              <w:right w:val="single" w:sz="4" w:space="0" w:color="auto"/>
            </w:tcBorders>
            <w:shd w:val="clear" w:color="auto" w:fill="E7E6E6" w:themeFill="background2"/>
            <w:noWrap/>
            <w:vAlign w:val="bottom"/>
            <w:hideMark/>
          </w:tcPr>
          <w:p w14:paraId="1ABA76AC" w14:textId="0AA6CCBB" w:rsidR="000442DC" w:rsidRPr="00234834" w:rsidRDefault="000442DC" w:rsidP="00606F00">
            <w:pPr>
              <w:widowControl/>
              <w:spacing w:line="240" w:lineRule="auto"/>
              <w:rPr>
                <w:rFonts w:ascii="Times New Roman" w:eastAsia="Times New Roman" w:hAnsi="Times New Roman" w:cs="Times New Roman"/>
                <w:b/>
                <w:bCs/>
                <w:i/>
                <w:iCs/>
                <w:color w:val="000000"/>
                <w:sz w:val="20"/>
                <w:szCs w:val="20"/>
                <w:lang w:eastAsia="es-HN"/>
              </w:rPr>
            </w:pPr>
            <w:r w:rsidRPr="00234834">
              <w:rPr>
                <w:rFonts w:ascii="Times New Roman" w:eastAsia="Times New Roman" w:hAnsi="Times New Roman" w:cs="Times New Roman"/>
                <w:b/>
                <w:bCs/>
                <w:i/>
                <w:iCs/>
                <w:color w:val="000000"/>
                <w:sz w:val="20"/>
                <w:szCs w:val="20"/>
                <w:lang w:eastAsia="es-HN"/>
              </w:rPr>
              <w:t>Depreciación y amortización es el mismo valor para los 5 años </w:t>
            </w:r>
          </w:p>
        </w:tc>
      </w:tr>
      <w:tr w:rsidR="00F00562" w:rsidRPr="00234834" w14:paraId="50C154C2" w14:textId="77777777" w:rsidTr="00D773BB">
        <w:trPr>
          <w:trHeight w:val="283"/>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14:paraId="5F1ED919" w14:textId="78C0811D" w:rsidR="00F00562" w:rsidRPr="00234834" w:rsidRDefault="00F00562" w:rsidP="00F00562">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b/>
                <w:bCs/>
                <w:color w:val="000000"/>
                <w:sz w:val="20"/>
                <w:szCs w:val="20"/>
                <w:lang w:eastAsia="es-HN"/>
              </w:rPr>
              <w:t>Depreciación</w:t>
            </w:r>
          </w:p>
        </w:tc>
        <w:tc>
          <w:tcPr>
            <w:tcW w:w="1253" w:type="dxa"/>
            <w:tcBorders>
              <w:top w:val="nil"/>
              <w:left w:val="nil"/>
              <w:bottom w:val="single" w:sz="4" w:space="0" w:color="auto"/>
              <w:right w:val="single" w:sz="4" w:space="0" w:color="auto"/>
            </w:tcBorders>
            <w:shd w:val="clear" w:color="auto" w:fill="auto"/>
            <w:noWrap/>
            <w:hideMark/>
          </w:tcPr>
          <w:p w14:paraId="3D7B6AC6" w14:textId="1DFFBA86" w:rsidR="00F00562" w:rsidRPr="00F00562" w:rsidRDefault="00F00562" w:rsidP="00F00562">
            <w:pPr>
              <w:widowControl/>
              <w:spacing w:line="240" w:lineRule="auto"/>
              <w:rPr>
                <w:rFonts w:ascii="Times New Roman" w:eastAsia="Times New Roman" w:hAnsi="Times New Roman" w:cs="Times New Roman"/>
                <w:b/>
                <w:bCs/>
                <w:color w:val="0D0D0D"/>
                <w:sz w:val="20"/>
                <w:szCs w:val="20"/>
                <w:lang w:eastAsia="es-HN"/>
              </w:rPr>
            </w:pPr>
            <w:r w:rsidRPr="00F00562">
              <w:rPr>
                <w:rFonts w:ascii="Times New Roman" w:hAnsi="Times New Roman" w:cs="Times New Roman"/>
              </w:rPr>
              <w:t xml:space="preserve">L.1,100,665 </w:t>
            </w:r>
          </w:p>
        </w:tc>
        <w:tc>
          <w:tcPr>
            <w:tcW w:w="1374" w:type="dxa"/>
            <w:tcBorders>
              <w:top w:val="nil"/>
              <w:left w:val="nil"/>
              <w:bottom w:val="single" w:sz="4" w:space="0" w:color="auto"/>
              <w:right w:val="single" w:sz="4" w:space="0" w:color="auto"/>
            </w:tcBorders>
            <w:shd w:val="clear" w:color="auto" w:fill="auto"/>
            <w:noWrap/>
            <w:hideMark/>
          </w:tcPr>
          <w:p w14:paraId="42BC0DD7" w14:textId="5D7721E8" w:rsidR="00F00562" w:rsidRPr="00F00562" w:rsidRDefault="00F00562" w:rsidP="00F00562">
            <w:pPr>
              <w:widowControl/>
              <w:spacing w:line="240" w:lineRule="auto"/>
              <w:rPr>
                <w:rFonts w:ascii="Times New Roman" w:eastAsia="Times New Roman" w:hAnsi="Times New Roman" w:cs="Times New Roman"/>
                <w:b/>
                <w:bCs/>
                <w:color w:val="0D0D0D"/>
                <w:sz w:val="20"/>
                <w:szCs w:val="20"/>
                <w:lang w:eastAsia="es-HN"/>
              </w:rPr>
            </w:pPr>
            <w:r w:rsidRPr="00F00562">
              <w:rPr>
                <w:rFonts w:ascii="Times New Roman" w:hAnsi="Times New Roman" w:cs="Times New Roman"/>
              </w:rPr>
              <w:t xml:space="preserve"> L. 1,100,665 </w:t>
            </w:r>
          </w:p>
        </w:tc>
        <w:tc>
          <w:tcPr>
            <w:tcW w:w="1374" w:type="dxa"/>
            <w:tcBorders>
              <w:top w:val="nil"/>
              <w:left w:val="nil"/>
              <w:bottom w:val="single" w:sz="4" w:space="0" w:color="auto"/>
              <w:right w:val="single" w:sz="4" w:space="0" w:color="auto"/>
            </w:tcBorders>
            <w:shd w:val="clear" w:color="auto" w:fill="auto"/>
            <w:noWrap/>
            <w:hideMark/>
          </w:tcPr>
          <w:p w14:paraId="436BB7C3" w14:textId="041C0A64" w:rsidR="00F00562" w:rsidRPr="00F00562" w:rsidRDefault="00F00562" w:rsidP="00F00562">
            <w:pPr>
              <w:widowControl/>
              <w:spacing w:line="240" w:lineRule="auto"/>
              <w:rPr>
                <w:rFonts w:ascii="Times New Roman" w:eastAsia="Times New Roman" w:hAnsi="Times New Roman" w:cs="Times New Roman"/>
                <w:b/>
                <w:bCs/>
                <w:color w:val="0D0D0D"/>
                <w:sz w:val="20"/>
                <w:szCs w:val="20"/>
                <w:lang w:eastAsia="es-HN"/>
              </w:rPr>
            </w:pPr>
            <w:r w:rsidRPr="00F00562">
              <w:rPr>
                <w:rFonts w:ascii="Times New Roman" w:hAnsi="Times New Roman" w:cs="Times New Roman"/>
              </w:rPr>
              <w:t xml:space="preserve"> L. 1,100,665 </w:t>
            </w:r>
          </w:p>
        </w:tc>
        <w:tc>
          <w:tcPr>
            <w:tcW w:w="1374" w:type="dxa"/>
            <w:tcBorders>
              <w:top w:val="nil"/>
              <w:left w:val="nil"/>
              <w:bottom w:val="single" w:sz="4" w:space="0" w:color="auto"/>
              <w:right w:val="single" w:sz="4" w:space="0" w:color="auto"/>
            </w:tcBorders>
            <w:shd w:val="clear" w:color="auto" w:fill="auto"/>
            <w:noWrap/>
            <w:hideMark/>
          </w:tcPr>
          <w:p w14:paraId="167598B2" w14:textId="74383664" w:rsidR="00F00562" w:rsidRPr="00F00562" w:rsidRDefault="00F00562" w:rsidP="00F00562">
            <w:pPr>
              <w:widowControl/>
              <w:spacing w:line="240" w:lineRule="auto"/>
              <w:rPr>
                <w:rFonts w:ascii="Times New Roman" w:eastAsia="Times New Roman" w:hAnsi="Times New Roman" w:cs="Times New Roman"/>
                <w:b/>
                <w:bCs/>
                <w:color w:val="0D0D0D"/>
                <w:sz w:val="20"/>
                <w:szCs w:val="20"/>
                <w:lang w:eastAsia="es-HN"/>
              </w:rPr>
            </w:pPr>
            <w:r w:rsidRPr="00F00562">
              <w:rPr>
                <w:rFonts w:ascii="Times New Roman" w:hAnsi="Times New Roman" w:cs="Times New Roman"/>
              </w:rPr>
              <w:t xml:space="preserve"> L. 1,100,665 </w:t>
            </w:r>
          </w:p>
        </w:tc>
        <w:tc>
          <w:tcPr>
            <w:tcW w:w="1353" w:type="dxa"/>
            <w:tcBorders>
              <w:top w:val="nil"/>
              <w:left w:val="nil"/>
              <w:bottom w:val="single" w:sz="4" w:space="0" w:color="auto"/>
              <w:right w:val="single" w:sz="4" w:space="0" w:color="auto"/>
            </w:tcBorders>
            <w:shd w:val="clear" w:color="auto" w:fill="auto"/>
            <w:noWrap/>
            <w:hideMark/>
          </w:tcPr>
          <w:p w14:paraId="386FAADF" w14:textId="2629FFC7" w:rsidR="00F00562" w:rsidRPr="00F00562" w:rsidRDefault="00F00562" w:rsidP="00F00562">
            <w:pPr>
              <w:widowControl/>
              <w:spacing w:line="240" w:lineRule="auto"/>
              <w:rPr>
                <w:rFonts w:ascii="Times New Roman" w:eastAsia="Times New Roman" w:hAnsi="Times New Roman" w:cs="Times New Roman"/>
                <w:b/>
                <w:bCs/>
                <w:color w:val="0D0D0D"/>
                <w:sz w:val="20"/>
                <w:szCs w:val="20"/>
                <w:lang w:eastAsia="es-HN"/>
              </w:rPr>
            </w:pPr>
            <w:r w:rsidRPr="00F00562">
              <w:rPr>
                <w:rFonts w:ascii="Times New Roman" w:hAnsi="Times New Roman" w:cs="Times New Roman"/>
              </w:rPr>
              <w:t xml:space="preserve"> L. 1,100,665 </w:t>
            </w:r>
          </w:p>
        </w:tc>
        <w:tc>
          <w:tcPr>
            <w:tcW w:w="1353" w:type="dxa"/>
            <w:tcBorders>
              <w:top w:val="nil"/>
              <w:left w:val="nil"/>
              <w:bottom w:val="single" w:sz="4" w:space="0" w:color="auto"/>
              <w:right w:val="single" w:sz="4" w:space="0" w:color="auto"/>
            </w:tcBorders>
            <w:shd w:val="clear" w:color="auto" w:fill="auto"/>
            <w:noWrap/>
            <w:hideMark/>
          </w:tcPr>
          <w:p w14:paraId="2EFB0E6B" w14:textId="05F25893" w:rsidR="00F00562" w:rsidRPr="00F00562" w:rsidRDefault="00F00562" w:rsidP="00F00562">
            <w:pPr>
              <w:widowControl/>
              <w:spacing w:line="240" w:lineRule="auto"/>
              <w:rPr>
                <w:rFonts w:ascii="Times New Roman" w:eastAsia="Times New Roman" w:hAnsi="Times New Roman" w:cs="Times New Roman"/>
                <w:b/>
                <w:bCs/>
                <w:color w:val="0D0D0D"/>
                <w:sz w:val="20"/>
                <w:szCs w:val="20"/>
                <w:lang w:eastAsia="es-HN"/>
              </w:rPr>
            </w:pPr>
            <w:r w:rsidRPr="00F00562">
              <w:rPr>
                <w:rFonts w:ascii="Times New Roman" w:hAnsi="Times New Roman" w:cs="Times New Roman"/>
              </w:rPr>
              <w:t xml:space="preserve"> L. 319,225 </w:t>
            </w:r>
          </w:p>
        </w:tc>
        <w:tc>
          <w:tcPr>
            <w:tcW w:w="1353" w:type="dxa"/>
            <w:tcBorders>
              <w:top w:val="nil"/>
              <w:left w:val="nil"/>
              <w:bottom w:val="single" w:sz="4" w:space="0" w:color="auto"/>
              <w:right w:val="single" w:sz="4" w:space="0" w:color="auto"/>
            </w:tcBorders>
            <w:shd w:val="clear" w:color="auto" w:fill="auto"/>
            <w:noWrap/>
            <w:hideMark/>
          </w:tcPr>
          <w:p w14:paraId="7064FDCD" w14:textId="5BE69C13" w:rsidR="00F00562" w:rsidRPr="00F00562" w:rsidRDefault="00F00562" w:rsidP="00F00562">
            <w:pPr>
              <w:widowControl/>
              <w:spacing w:line="240" w:lineRule="auto"/>
              <w:rPr>
                <w:rFonts w:ascii="Times New Roman" w:eastAsia="Times New Roman" w:hAnsi="Times New Roman" w:cs="Times New Roman"/>
                <w:b/>
                <w:bCs/>
                <w:color w:val="0D0D0D"/>
                <w:sz w:val="20"/>
                <w:szCs w:val="20"/>
                <w:lang w:eastAsia="es-HN"/>
              </w:rPr>
            </w:pPr>
            <w:r w:rsidRPr="00F00562">
              <w:rPr>
                <w:rFonts w:ascii="Times New Roman" w:hAnsi="Times New Roman" w:cs="Times New Roman"/>
              </w:rPr>
              <w:t xml:space="preserve"> L. 319,225 </w:t>
            </w:r>
          </w:p>
        </w:tc>
        <w:tc>
          <w:tcPr>
            <w:tcW w:w="1353" w:type="dxa"/>
            <w:tcBorders>
              <w:top w:val="nil"/>
              <w:left w:val="nil"/>
              <w:bottom w:val="single" w:sz="4" w:space="0" w:color="auto"/>
              <w:right w:val="single" w:sz="4" w:space="0" w:color="auto"/>
            </w:tcBorders>
            <w:shd w:val="clear" w:color="auto" w:fill="auto"/>
            <w:noWrap/>
            <w:hideMark/>
          </w:tcPr>
          <w:p w14:paraId="6D69A6FE" w14:textId="1296846A" w:rsidR="00F00562" w:rsidRPr="00F00562" w:rsidRDefault="00F00562" w:rsidP="00F00562">
            <w:pPr>
              <w:widowControl/>
              <w:spacing w:line="240" w:lineRule="auto"/>
              <w:rPr>
                <w:rFonts w:ascii="Times New Roman" w:eastAsia="Times New Roman" w:hAnsi="Times New Roman" w:cs="Times New Roman"/>
                <w:b/>
                <w:bCs/>
                <w:color w:val="0D0D0D"/>
                <w:sz w:val="20"/>
                <w:szCs w:val="20"/>
                <w:lang w:eastAsia="es-HN"/>
              </w:rPr>
            </w:pPr>
            <w:r w:rsidRPr="00F00562">
              <w:rPr>
                <w:rFonts w:ascii="Times New Roman" w:hAnsi="Times New Roman" w:cs="Times New Roman"/>
              </w:rPr>
              <w:t xml:space="preserve"> L. 319,225 </w:t>
            </w:r>
          </w:p>
        </w:tc>
        <w:tc>
          <w:tcPr>
            <w:tcW w:w="1353" w:type="dxa"/>
            <w:tcBorders>
              <w:top w:val="nil"/>
              <w:left w:val="nil"/>
              <w:bottom w:val="single" w:sz="4" w:space="0" w:color="auto"/>
              <w:right w:val="single" w:sz="4" w:space="0" w:color="auto"/>
            </w:tcBorders>
            <w:shd w:val="clear" w:color="auto" w:fill="auto"/>
            <w:noWrap/>
            <w:hideMark/>
          </w:tcPr>
          <w:p w14:paraId="0938527E" w14:textId="65154892" w:rsidR="00F00562" w:rsidRPr="00F00562" w:rsidRDefault="00F00562" w:rsidP="00F00562">
            <w:pPr>
              <w:widowControl/>
              <w:spacing w:line="240" w:lineRule="auto"/>
              <w:rPr>
                <w:rFonts w:ascii="Times New Roman" w:eastAsia="Times New Roman" w:hAnsi="Times New Roman" w:cs="Times New Roman"/>
                <w:b/>
                <w:bCs/>
                <w:color w:val="0D0D0D"/>
                <w:sz w:val="20"/>
                <w:szCs w:val="20"/>
                <w:lang w:eastAsia="es-HN"/>
              </w:rPr>
            </w:pPr>
            <w:r w:rsidRPr="00F00562">
              <w:rPr>
                <w:rFonts w:ascii="Times New Roman" w:hAnsi="Times New Roman" w:cs="Times New Roman"/>
              </w:rPr>
              <w:t xml:space="preserve"> L. 319,225 </w:t>
            </w:r>
          </w:p>
        </w:tc>
      </w:tr>
      <w:tr w:rsidR="00F00562" w:rsidRPr="00234834" w14:paraId="7AC24E99" w14:textId="77777777" w:rsidTr="00D773BB">
        <w:trPr>
          <w:trHeight w:val="283"/>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14:paraId="23DD7E08" w14:textId="3C94309E" w:rsidR="00F00562" w:rsidRPr="00234834" w:rsidRDefault="00F00562" w:rsidP="00F00562">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b/>
                <w:bCs/>
                <w:color w:val="000000"/>
                <w:sz w:val="20"/>
                <w:szCs w:val="20"/>
                <w:lang w:eastAsia="es-HN"/>
              </w:rPr>
              <w:t>Amortización de gastos de organización</w:t>
            </w:r>
          </w:p>
        </w:tc>
        <w:tc>
          <w:tcPr>
            <w:tcW w:w="1253" w:type="dxa"/>
            <w:tcBorders>
              <w:top w:val="nil"/>
              <w:left w:val="nil"/>
              <w:bottom w:val="single" w:sz="4" w:space="0" w:color="auto"/>
              <w:right w:val="single" w:sz="4" w:space="0" w:color="auto"/>
            </w:tcBorders>
            <w:shd w:val="clear" w:color="auto" w:fill="auto"/>
            <w:noWrap/>
            <w:hideMark/>
          </w:tcPr>
          <w:p w14:paraId="0338AD6F" w14:textId="6F840703" w:rsidR="00F00562" w:rsidRPr="00F00562" w:rsidRDefault="00F00562" w:rsidP="00F00562">
            <w:pPr>
              <w:widowControl/>
              <w:spacing w:line="240" w:lineRule="auto"/>
              <w:rPr>
                <w:rFonts w:ascii="Times New Roman" w:eastAsia="Times New Roman" w:hAnsi="Times New Roman" w:cs="Times New Roman"/>
                <w:color w:val="FFFFFF"/>
                <w:sz w:val="20"/>
                <w:szCs w:val="20"/>
                <w:lang w:eastAsia="es-HN"/>
              </w:rPr>
            </w:pPr>
            <w:r w:rsidRPr="00F00562">
              <w:rPr>
                <w:rFonts w:ascii="Times New Roman" w:hAnsi="Times New Roman" w:cs="Times New Roman"/>
              </w:rPr>
              <w:t xml:space="preserve"> L. 30,000 </w:t>
            </w:r>
          </w:p>
        </w:tc>
        <w:tc>
          <w:tcPr>
            <w:tcW w:w="1374" w:type="dxa"/>
            <w:tcBorders>
              <w:top w:val="nil"/>
              <w:left w:val="nil"/>
              <w:bottom w:val="single" w:sz="4" w:space="0" w:color="auto"/>
              <w:right w:val="single" w:sz="4" w:space="0" w:color="auto"/>
            </w:tcBorders>
            <w:shd w:val="clear" w:color="auto" w:fill="auto"/>
            <w:noWrap/>
            <w:hideMark/>
          </w:tcPr>
          <w:p w14:paraId="30623B77" w14:textId="2DDEA0A2" w:rsidR="00F00562" w:rsidRPr="00F00562" w:rsidRDefault="00F00562" w:rsidP="00F00562">
            <w:pPr>
              <w:widowControl/>
              <w:spacing w:line="240" w:lineRule="auto"/>
              <w:rPr>
                <w:rFonts w:ascii="Times New Roman" w:eastAsia="Times New Roman" w:hAnsi="Times New Roman" w:cs="Times New Roman"/>
                <w:color w:val="FFFFFF"/>
                <w:sz w:val="20"/>
                <w:szCs w:val="20"/>
                <w:lang w:eastAsia="es-HN"/>
              </w:rPr>
            </w:pPr>
            <w:r w:rsidRPr="00F00562">
              <w:rPr>
                <w:rFonts w:ascii="Times New Roman" w:hAnsi="Times New Roman" w:cs="Times New Roman"/>
              </w:rPr>
              <w:t xml:space="preserve"> L. 30,000 </w:t>
            </w:r>
          </w:p>
        </w:tc>
        <w:tc>
          <w:tcPr>
            <w:tcW w:w="1374" w:type="dxa"/>
            <w:tcBorders>
              <w:top w:val="nil"/>
              <w:left w:val="nil"/>
              <w:bottom w:val="single" w:sz="4" w:space="0" w:color="auto"/>
              <w:right w:val="single" w:sz="4" w:space="0" w:color="auto"/>
            </w:tcBorders>
            <w:shd w:val="clear" w:color="auto" w:fill="auto"/>
            <w:noWrap/>
            <w:hideMark/>
          </w:tcPr>
          <w:p w14:paraId="43900A4A" w14:textId="396102B5" w:rsidR="00F00562" w:rsidRPr="00F00562" w:rsidRDefault="00F00562" w:rsidP="00F00562">
            <w:pPr>
              <w:widowControl/>
              <w:spacing w:line="240" w:lineRule="auto"/>
              <w:rPr>
                <w:rFonts w:ascii="Times New Roman" w:eastAsia="Times New Roman" w:hAnsi="Times New Roman" w:cs="Times New Roman"/>
                <w:color w:val="FFFFFF"/>
                <w:sz w:val="20"/>
                <w:szCs w:val="20"/>
                <w:lang w:eastAsia="es-HN"/>
              </w:rPr>
            </w:pPr>
            <w:r w:rsidRPr="00F00562">
              <w:rPr>
                <w:rFonts w:ascii="Times New Roman" w:hAnsi="Times New Roman" w:cs="Times New Roman"/>
              </w:rPr>
              <w:t xml:space="preserve"> L. 30,000 </w:t>
            </w:r>
          </w:p>
        </w:tc>
        <w:tc>
          <w:tcPr>
            <w:tcW w:w="1374" w:type="dxa"/>
            <w:tcBorders>
              <w:top w:val="nil"/>
              <w:left w:val="nil"/>
              <w:bottom w:val="single" w:sz="4" w:space="0" w:color="auto"/>
              <w:right w:val="single" w:sz="4" w:space="0" w:color="auto"/>
            </w:tcBorders>
            <w:shd w:val="clear" w:color="auto" w:fill="auto"/>
            <w:noWrap/>
            <w:hideMark/>
          </w:tcPr>
          <w:p w14:paraId="07E7A35C" w14:textId="10B6C63B" w:rsidR="00F00562" w:rsidRPr="00F00562" w:rsidRDefault="00F00562" w:rsidP="00F00562">
            <w:pPr>
              <w:widowControl/>
              <w:spacing w:line="240" w:lineRule="auto"/>
              <w:rPr>
                <w:rFonts w:ascii="Times New Roman" w:eastAsia="Times New Roman" w:hAnsi="Times New Roman" w:cs="Times New Roman"/>
                <w:color w:val="FFFFFF"/>
                <w:sz w:val="20"/>
                <w:szCs w:val="20"/>
                <w:lang w:eastAsia="es-HN"/>
              </w:rPr>
            </w:pPr>
            <w:r w:rsidRPr="00F00562">
              <w:rPr>
                <w:rFonts w:ascii="Times New Roman" w:hAnsi="Times New Roman" w:cs="Times New Roman"/>
              </w:rPr>
              <w:t xml:space="preserve"> L. 30,000 </w:t>
            </w:r>
          </w:p>
        </w:tc>
        <w:tc>
          <w:tcPr>
            <w:tcW w:w="1353" w:type="dxa"/>
            <w:tcBorders>
              <w:top w:val="nil"/>
              <w:left w:val="nil"/>
              <w:bottom w:val="single" w:sz="4" w:space="0" w:color="auto"/>
              <w:right w:val="single" w:sz="4" w:space="0" w:color="auto"/>
            </w:tcBorders>
            <w:shd w:val="clear" w:color="auto" w:fill="auto"/>
            <w:noWrap/>
            <w:hideMark/>
          </w:tcPr>
          <w:p w14:paraId="5C72B82B" w14:textId="6FA123A1" w:rsidR="00F00562" w:rsidRPr="00F00562" w:rsidRDefault="00F00562" w:rsidP="00F00562">
            <w:pPr>
              <w:widowControl/>
              <w:spacing w:line="240" w:lineRule="auto"/>
              <w:rPr>
                <w:rFonts w:ascii="Times New Roman" w:eastAsia="Times New Roman" w:hAnsi="Times New Roman" w:cs="Times New Roman"/>
                <w:color w:val="FFFFFF"/>
                <w:sz w:val="20"/>
                <w:szCs w:val="20"/>
                <w:lang w:eastAsia="es-HN"/>
              </w:rPr>
            </w:pPr>
            <w:r w:rsidRPr="00F00562">
              <w:rPr>
                <w:rFonts w:ascii="Times New Roman" w:hAnsi="Times New Roman" w:cs="Times New Roman"/>
              </w:rPr>
              <w:t xml:space="preserve"> L. 30,000 </w:t>
            </w:r>
          </w:p>
        </w:tc>
        <w:tc>
          <w:tcPr>
            <w:tcW w:w="1353" w:type="dxa"/>
            <w:tcBorders>
              <w:top w:val="nil"/>
              <w:left w:val="nil"/>
              <w:bottom w:val="single" w:sz="4" w:space="0" w:color="auto"/>
              <w:right w:val="single" w:sz="4" w:space="0" w:color="auto"/>
            </w:tcBorders>
            <w:shd w:val="clear" w:color="auto" w:fill="auto"/>
            <w:noWrap/>
            <w:hideMark/>
          </w:tcPr>
          <w:p w14:paraId="381028DB" w14:textId="13E0DCB7" w:rsidR="00F00562" w:rsidRPr="00F00562" w:rsidRDefault="00F00562" w:rsidP="00F00562">
            <w:pPr>
              <w:widowControl/>
              <w:spacing w:line="240" w:lineRule="auto"/>
              <w:rPr>
                <w:rFonts w:ascii="Times New Roman" w:eastAsia="Times New Roman" w:hAnsi="Times New Roman" w:cs="Times New Roman"/>
                <w:color w:val="FFFFFF"/>
                <w:sz w:val="20"/>
                <w:szCs w:val="20"/>
                <w:lang w:eastAsia="es-HN"/>
              </w:rPr>
            </w:pPr>
          </w:p>
        </w:tc>
        <w:tc>
          <w:tcPr>
            <w:tcW w:w="1353" w:type="dxa"/>
            <w:tcBorders>
              <w:top w:val="nil"/>
              <w:left w:val="nil"/>
              <w:bottom w:val="single" w:sz="4" w:space="0" w:color="auto"/>
              <w:right w:val="single" w:sz="4" w:space="0" w:color="auto"/>
            </w:tcBorders>
            <w:shd w:val="clear" w:color="auto" w:fill="auto"/>
            <w:noWrap/>
            <w:hideMark/>
          </w:tcPr>
          <w:p w14:paraId="5EFC2E3A" w14:textId="34800A75" w:rsidR="00F00562" w:rsidRPr="00F00562" w:rsidRDefault="00F00562" w:rsidP="00F00562">
            <w:pPr>
              <w:widowControl/>
              <w:spacing w:line="240" w:lineRule="auto"/>
              <w:rPr>
                <w:rFonts w:ascii="Times New Roman" w:eastAsia="Times New Roman" w:hAnsi="Times New Roman" w:cs="Times New Roman"/>
                <w:color w:val="FFFFFF"/>
                <w:sz w:val="20"/>
                <w:szCs w:val="20"/>
                <w:lang w:eastAsia="es-HN"/>
              </w:rPr>
            </w:pPr>
          </w:p>
        </w:tc>
        <w:tc>
          <w:tcPr>
            <w:tcW w:w="1353" w:type="dxa"/>
            <w:tcBorders>
              <w:top w:val="nil"/>
              <w:left w:val="nil"/>
              <w:bottom w:val="single" w:sz="4" w:space="0" w:color="auto"/>
              <w:right w:val="single" w:sz="4" w:space="0" w:color="auto"/>
            </w:tcBorders>
            <w:shd w:val="clear" w:color="auto" w:fill="auto"/>
            <w:noWrap/>
            <w:hideMark/>
          </w:tcPr>
          <w:p w14:paraId="0B864AA7" w14:textId="2F1E0A43" w:rsidR="00F00562" w:rsidRPr="00F00562" w:rsidRDefault="00F00562" w:rsidP="00F00562">
            <w:pPr>
              <w:widowControl/>
              <w:spacing w:line="240" w:lineRule="auto"/>
              <w:rPr>
                <w:rFonts w:ascii="Times New Roman" w:eastAsia="Times New Roman" w:hAnsi="Times New Roman" w:cs="Times New Roman"/>
                <w:color w:val="FFFFFF"/>
                <w:sz w:val="20"/>
                <w:szCs w:val="20"/>
                <w:lang w:eastAsia="es-HN"/>
              </w:rPr>
            </w:pPr>
          </w:p>
        </w:tc>
        <w:tc>
          <w:tcPr>
            <w:tcW w:w="1353" w:type="dxa"/>
            <w:tcBorders>
              <w:top w:val="nil"/>
              <w:left w:val="nil"/>
              <w:bottom w:val="single" w:sz="4" w:space="0" w:color="auto"/>
              <w:right w:val="single" w:sz="4" w:space="0" w:color="auto"/>
            </w:tcBorders>
            <w:shd w:val="clear" w:color="auto" w:fill="auto"/>
            <w:noWrap/>
            <w:hideMark/>
          </w:tcPr>
          <w:p w14:paraId="39EAAB81" w14:textId="2E7C8B6D" w:rsidR="00F00562" w:rsidRPr="00F00562" w:rsidRDefault="00F00562" w:rsidP="00F00562">
            <w:pPr>
              <w:widowControl/>
              <w:spacing w:line="240" w:lineRule="auto"/>
              <w:rPr>
                <w:rFonts w:ascii="Times New Roman" w:eastAsia="Times New Roman" w:hAnsi="Times New Roman" w:cs="Times New Roman"/>
                <w:color w:val="FFFFFF"/>
                <w:sz w:val="20"/>
                <w:szCs w:val="20"/>
                <w:lang w:eastAsia="es-HN"/>
              </w:rPr>
            </w:pPr>
          </w:p>
        </w:tc>
      </w:tr>
      <w:tr w:rsidR="00F00562" w:rsidRPr="00234834" w14:paraId="65BB9333" w14:textId="77777777" w:rsidTr="00D773BB">
        <w:trPr>
          <w:trHeight w:val="283"/>
        </w:trPr>
        <w:tc>
          <w:tcPr>
            <w:tcW w:w="5120" w:type="dxa"/>
            <w:tcBorders>
              <w:top w:val="nil"/>
              <w:left w:val="single" w:sz="4" w:space="0" w:color="auto"/>
              <w:bottom w:val="single" w:sz="4" w:space="0" w:color="auto"/>
              <w:right w:val="single" w:sz="4" w:space="0" w:color="auto"/>
            </w:tcBorders>
            <w:shd w:val="clear" w:color="auto" w:fill="auto"/>
            <w:noWrap/>
            <w:vAlign w:val="bottom"/>
            <w:hideMark/>
          </w:tcPr>
          <w:p w14:paraId="0B4E4284" w14:textId="0FC38BFF" w:rsidR="00F00562" w:rsidRPr="00234834" w:rsidRDefault="00F00562" w:rsidP="00F00562">
            <w:pPr>
              <w:widowControl/>
              <w:spacing w:line="240" w:lineRule="auto"/>
              <w:rPr>
                <w:rFonts w:ascii="Times New Roman" w:eastAsia="Times New Roman" w:hAnsi="Times New Roman" w:cs="Times New Roman"/>
                <w:color w:val="000000"/>
                <w:sz w:val="20"/>
                <w:szCs w:val="20"/>
                <w:lang w:eastAsia="es-HN"/>
              </w:rPr>
            </w:pPr>
            <w:r w:rsidRPr="00234834">
              <w:rPr>
                <w:rFonts w:ascii="Times New Roman" w:eastAsia="Times New Roman" w:hAnsi="Times New Roman" w:cs="Times New Roman"/>
                <w:color w:val="000000"/>
                <w:sz w:val="20"/>
                <w:szCs w:val="20"/>
                <w:lang w:eastAsia="es-HN"/>
              </w:rPr>
              <w:t>Depreciación de Construcción</w:t>
            </w:r>
          </w:p>
        </w:tc>
        <w:tc>
          <w:tcPr>
            <w:tcW w:w="1253" w:type="dxa"/>
            <w:tcBorders>
              <w:top w:val="nil"/>
              <w:left w:val="nil"/>
              <w:bottom w:val="single" w:sz="4" w:space="0" w:color="auto"/>
              <w:right w:val="single" w:sz="4" w:space="0" w:color="auto"/>
            </w:tcBorders>
            <w:shd w:val="clear" w:color="auto" w:fill="auto"/>
            <w:noWrap/>
            <w:hideMark/>
          </w:tcPr>
          <w:p w14:paraId="545A6A0A" w14:textId="6E3CD156" w:rsidR="00F00562" w:rsidRPr="00F00562" w:rsidRDefault="00F00562" w:rsidP="00F00562">
            <w:pPr>
              <w:widowControl/>
              <w:spacing w:line="240" w:lineRule="auto"/>
              <w:rPr>
                <w:rFonts w:ascii="Times New Roman" w:eastAsia="Times New Roman" w:hAnsi="Times New Roman" w:cs="Times New Roman"/>
                <w:color w:val="000000"/>
                <w:sz w:val="20"/>
                <w:szCs w:val="20"/>
                <w:lang w:eastAsia="es-HN"/>
              </w:rPr>
            </w:pPr>
            <w:r w:rsidRPr="00F00562">
              <w:rPr>
                <w:rFonts w:ascii="Times New Roman" w:hAnsi="Times New Roman" w:cs="Times New Roman"/>
              </w:rPr>
              <w:t xml:space="preserve"> L. -   </w:t>
            </w:r>
          </w:p>
        </w:tc>
        <w:tc>
          <w:tcPr>
            <w:tcW w:w="1374" w:type="dxa"/>
            <w:tcBorders>
              <w:top w:val="nil"/>
              <w:left w:val="nil"/>
              <w:bottom w:val="single" w:sz="4" w:space="0" w:color="auto"/>
              <w:right w:val="single" w:sz="4" w:space="0" w:color="auto"/>
            </w:tcBorders>
            <w:shd w:val="clear" w:color="auto" w:fill="auto"/>
            <w:noWrap/>
            <w:hideMark/>
          </w:tcPr>
          <w:p w14:paraId="2BA2E24B" w14:textId="2AB82008" w:rsidR="00F00562" w:rsidRPr="00F00562" w:rsidRDefault="00F00562" w:rsidP="00F00562">
            <w:pPr>
              <w:widowControl/>
              <w:spacing w:line="240" w:lineRule="auto"/>
              <w:rPr>
                <w:rFonts w:ascii="Times New Roman" w:eastAsia="Times New Roman" w:hAnsi="Times New Roman" w:cs="Times New Roman"/>
                <w:color w:val="000000"/>
                <w:sz w:val="20"/>
                <w:szCs w:val="20"/>
                <w:lang w:eastAsia="es-HN"/>
              </w:rPr>
            </w:pPr>
            <w:r w:rsidRPr="00F00562">
              <w:rPr>
                <w:rFonts w:ascii="Times New Roman" w:hAnsi="Times New Roman" w:cs="Times New Roman"/>
              </w:rPr>
              <w:t xml:space="preserve"> L. -   </w:t>
            </w:r>
          </w:p>
        </w:tc>
        <w:tc>
          <w:tcPr>
            <w:tcW w:w="1374" w:type="dxa"/>
            <w:tcBorders>
              <w:top w:val="nil"/>
              <w:left w:val="nil"/>
              <w:bottom w:val="single" w:sz="4" w:space="0" w:color="auto"/>
              <w:right w:val="single" w:sz="4" w:space="0" w:color="auto"/>
            </w:tcBorders>
            <w:shd w:val="clear" w:color="auto" w:fill="auto"/>
            <w:noWrap/>
            <w:hideMark/>
          </w:tcPr>
          <w:p w14:paraId="22D016DD" w14:textId="5A26C7A4" w:rsidR="00F00562" w:rsidRPr="00F00562" w:rsidRDefault="00F00562" w:rsidP="00F00562">
            <w:pPr>
              <w:widowControl/>
              <w:spacing w:line="240" w:lineRule="auto"/>
              <w:rPr>
                <w:rFonts w:ascii="Times New Roman" w:eastAsia="Times New Roman" w:hAnsi="Times New Roman" w:cs="Times New Roman"/>
                <w:color w:val="000000"/>
                <w:sz w:val="20"/>
                <w:szCs w:val="20"/>
                <w:lang w:eastAsia="es-HN"/>
              </w:rPr>
            </w:pPr>
            <w:r w:rsidRPr="00F00562">
              <w:rPr>
                <w:rFonts w:ascii="Times New Roman" w:hAnsi="Times New Roman" w:cs="Times New Roman"/>
              </w:rPr>
              <w:t xml:space="preserve"> L. -   </w:t>
            </w:r>
          </w:p>
        </w:tc>
        <w:tc>
          <w:tcPr>
            <w:tcW w:w="1374" w:type="dxa"/>
            <w:tcBorders>
              <w:top w:val="nil"/>
              <w:left w:val="nil"/>
              <w:bottom w:val="single" w:sz="4" w:space="0" w:color="auto"/>
              <w:right w:val="single" w:sz="4" w:space="0" w:color="auto"/>
            </w:tcBorders>
            <w:shd w:val="clear" w:color="auto" w:fill="auto"/>
            <w:noWrap/>
            <w:hideMark/>
          </w:tcPr>
          <w:p w14:paraId="2409D7EE" w14:textId="6C00C759" w:rsidR="00F00562" w:rsidRPr="00F00562" w:rsidRDefault="00F00562" w:rsidP="00F00562">
            <w:pPr>
              <w:widowControl/>
              <w:spacing w:line="240" w:lineRule="auto"/>
              <w:rPr>
                <w:rFonts w:ascii="Times New Roman" w:eastAsia="Times New Roman" w:hAnsi="Times New Roman" w:cs="Times New Roman"/>
                <w:color w:val="000000"/>
                <w:sz w:val="20"/>
                <w:szCs w:val="20"/>
                <w:lang w:eastAsia="es-HN"/>
              </w:rPr>
            </w:pPr>
            <w:r w:rsidRPr="00F00562">
              <w:rPr>
                <w:rFonts w:ascii="Times New Roman" w:hAnsi="Times New Roman" w:cs="Times New Roman"/>
              </w:rPr>
              <w:t xml:space="preserve"> L. -   </w:t>
            </w:r>
          </w:p>
        </w:tc>
        <w:tc>
          <w:tcPr>
            <w:tcW w:w="1353" w:type="dxa"/>
            <w:tcBorders>
              <w:top w:val="nil"/>
              <w:left w:val="nil"/>
              <w:bottom w:val="single" w:sz="4" w:space="0" w:color="auto"/>
              <w:right w:val="single" w:sz="4" w:space="0" w:color="auto"/>
            </w:tcBorders>
            <w:shd w:val="clear" w:color="auto" w:fill="auto"/>
            <w:noWrap/>
            <w:hideMark/>
          </w:tcPr>
          <w:p w14:paraId="28AD8F6B" w14:textId="2FDF117D" w:rsidR="00F00562" w:rsidRPr="00F00562" w:rsidRDefault="00F00562" w:rsidP="00F00562">
            <w:pPr>
              <w:widowControl/>
              <w:spacing w:line="240" w:lineRule="auto"/>
              <w:rPr>
                <w:rFonts w:ascii="Times New Roman" w:eastAsia="Times New Roman" w:hAnsi="Times New Roman" w:cs="Times New Roman"/>
                <w:color w:val="000000"/>
                <w:sz w:val="20"/>
                <w:szCs w:val="20"/>
                <w:lang w:eastAsia="es-HN"/>
              </w:rPr>
            </w:pPr>
            <w:r w:rsidRPr="00F00562">
              <w:rPr>
                <w:rFonts w:ascii="Times New Roman" w:hAnsi="Times New Roman" w:cs="Times New Roman"/>
              </w:rPr>
              <w:t xml:space="preserve"> L. -   </w:t>
            </w:r>
          </w:p>
        </w:tc>
        <w:tc>
          <w:tcPr>
            <w:tcW w:w="1353" w:type="dxa"/>
            <w:tcBorders>
              <w:top w:val="nil"/>
              <w:left w:val="nil"/>
              <w:bottom w:val="single" w:sz="4" w:space="0" w:color="auto"/>
              <w:right w:val="single" w:sz="4" w:space="0" w:color="auto"/>
            </w:tcBorders>
            <w:shd w:val="clear" w:color="auto" w:fill="auto"/>
            <w:noWrap/>
            <w:hideMark/>
          </w:tcPr>
          <w:p w14:paraId="2563BA10" w14:textId="1B44D894" w:rsidR="00F00562" w:rsidRPr="00F00562" w:rsidRDefault="00F00562" w:rsidP="00F00562">
            <w:pPr>
              <w:widowControl/>
              <w:spacing w:line="240" w:lineRule="auto"/>
              <w:rPr>
                <w:rFonts w:ascii="Times New Roman" w:eastAsia="Times New Roman" w:hAnsi="Times New Roman" w:cs="Times New Roman"/>
                <w:color w:val="000000"/>
                <w:sz w:val="20"/>
                <w:szCs w:val="20"/>
                <w:lang w:eastAsia="es-HN"/>
              </w:rPr>
            </w:pPr>
            <w:r w:rsidRPr="00F00562">
              <w:rPr>
                <w:rFonts w:ascii="Times New Roman" w:hAnsi="Times New Roman" w:cs="Times New Roman"/>
              </w:rPr>
              <w:t xml:space="preserve"> L. -   </w:t>
            </w:r>
          </w:p>
        </w:tc>
        <w:tc>
          <w:tcPr>
            <w:tcW w:w="1353" w:type="dxa"/>
            <w:tcBorders>
              <w:top w:val="nil"/>
              <w:left w:val="nil"/>
              <w:bottom w:val="single" w:sz="4" w:space="0" w:color="auto"/>
              <w:right w:val="single" w:sz="4" w:space="0" w:color="auto"/>
            </w:tcBorders>
            <w:shd w:val="clear" w:color="auto" w:fill="auto"/>
            <w:noWrap/>
            <w:hideMark/>
          </w:tcPr>
          <w:p w14:paraId="7DE5C882" w14:textId="0AF21713" w:rsidR="00F00562" w:rsidRPr="00F00562" w:rsidRDefault="00F00562" w:rsidP="00F00562">
            <w:pPr>
              <w:widowControl/>
              <w:spacing w:line="240" w:lineRule="auto"/>
              <w:rPr>
                <w:rFonts w:ascii="Times New Roman" w:eastAsia="Times New Roman" w:hAnsi="Times New Roman" w:cs="Times New Roman"/>
                <w:color w:val="000000"/>
                <w:sz w:val="20"/>
                <w:szCs w:val="20"/>
                <w:lang w:eastAsia="es-HN"/>
              </w:rPr>
            </w:pPr>
            <w:r w:rsidRPr="00F00562">
              <w:rPr>
                <w:rFonts w:ascii="Times New Roman" w:hAnsi="Times New Roman" w:cs="Times New Roman"/>
              </w:rPr>
              <w:t xml:space="preserve"> L. -   </w:t>
            </w:r>
          </w:p>
        </w:tc>
        <w:tc>
          <w:tcPr>
            <w:tcW w:w="1353" w:type="dxa"/>
            <w:tcBorders>
              <w:top w:val="nil"/>
              <w:left w:val="nil"/>
              <w:bottom w:val="single" w:sz="4" w:space="0" w:color="auto"/>
              <w:right w:val="single" w:sz="4" w:space="0" w:color="auto"/>
            </w:tcBorders>
            <w:shd w:val="clear" w:color="auto" w:fill="auto"/>
            <w:noWrap/>
            <w:hideMark/>
          </w:tcPr>
          <w:p w14:paraId="734A151D" w14:textId="3C41B2C5" w:rsidR="00F00562" w:rsidRPr="00F00562" w:rsidRDefault="00F00562" w:rsidP="00F00562">
            <w:pPr>
              <w:widowControl/>
              <w:spacing w:line="240" w:lineRule="auto"/>
              <w:rPr>
                <w:rFonts w:ascii="Times New Roman" w:eastAsia="Times New Roman" w:hAnsi="Times New Roman" w:cs="Times New Roman"/>
                <w:color w:val="000000"/>
                <w:sz w:val="20"/>
                <w:szCs w:val="20"/>
                <w:lang w:eastAsia="es-HN"/>
              </w:rPr>
            </w:pPr>
            <w:r w:rsidRPr="00F00562">
              <w:rPr>
                <w:rFonts w:ascii="Times New Roman" w:hAnsi="Times New Roman" w:cs="Times New Roman"/>
              </w:rPr>
              <w:t xml:space="preserve"> L. -   </w:t>
            </w:r>
          </w:p>
        </w:tc>
        <w:tc>
          <w:tcPr>
            <w:tcW w:w="1353" w:type="dxa"/>
            <w:tcBorders>
              <w:top w:val="nil"/>
              <w:left w:val="nil"/>
              <w:bottom w:val="single" w:sz="4" w:space="0" w:color="auto"/>
              <w:right w:val="single" w:sz="4" w:space="0" w:color="auto"/>
            </w:tcBorders>
            <w:shd w:val="clear" w:color="auto" w:fill="auto"/>
            <w:noWrap/>
            <w:hideMark/>
          </w:tcPr>
          <w:p w14:paraId="7C18FD55" w14:textId="621DE681" w:rsidR="00F00562" w:rsidRPr="00F00562" w:rsidRDefault="00F00562" w:rsidP="00F00562">
            <w:pPr>
              <w:widowControl/>
              <w:spacing w:line="240" w:lineRule="auto"/>
              <w:rPr>
                <w:rFonts w:ascii="Times New Roman" w:eastAsia="Times New Roman" w:hAnsi="Times New Roman" w:cs="Times New Roman"/>
                <w:color w:val="000000"/>
                <w:sz w:val="20"/>
                <w:szCs w:val="20"/>
                <w:lang w:eastAsia="es-HN"/>
              </w:rPr>
            </w:pPr>
            <w:r w:rsidRPr="00F00562">
              <w:rPr>
                <w:rFonts w:ascii="Times New Roman" w:hAnsi="Times New Roman" w:cs="Times New Roman"/>
              </w:rPr>
              <w:t xml:space="preserve"> L. -   </w:t>
            </w:r>
          </w:p>
        </w:tc>
      </w:tr>
    </w:tbl>
    <w:p w14:paraId="07CE826F" w14:textId="77777777" w:rsidR="00AA3276" w:rsidRDefault="00AA3276"/>
    <w:tbl>
      <w:tblPr>
        <w:tblW w:w="17270" w:type="dxa"/>
        <w:tblCellMar>
          <w:left w:w="70" w:type="dxa"/>
          <w:right w:w="70" w:type="dxa"/>
        </w:tblCellMar>
        <w:tblLook w:val="04A0" w:firstRow="1" w:lastRow="0" w:firstColumn="1" w:lastColumn="0" w:noHBand="0" w:noVBand="1"/>
      </w:tblPr>
      <w:tblGrid>
        <w:gridCol w:w="6680"/>
        <w:gridCol w:w="1765"/>
        <w:gridCol w:w="1765"/>
        <w:gridCol w:w="1765"/>
        <w:gridCol w:w="1765"/>
        <w:gridCol w:w="1765"/>
        <w:gridCol w:w="1765"/>
      </w:tblGrid>
      <w:tr w:rsidR="00435632" w:rsidRPr="00435632" w14:paraId="61F5471D" w14:textId="77777777" w:rsidTr="00CE2709">
        <w:trPr>
          <w:trHeight w:val="300"/>
        </w:trPr>
        <w:tc>
          <w:tcPr>
            <w:tcW w:w="6680" w:type="dxa"/>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34FC02D1"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Proyectado</w:t>
            </w:r>
          </w:p>
        </w:tc>
        <w:tc>
          <w:tcPr>
            <w:tcW w:w="1765" w:type="dxa"/>
            <w:tcBorders>
              <w:top w:val="single" w:sz="4" w:space="0" w:color="auto"/>
              <w:left w:val="nil"/>
              <w:bottom w:val="single" w:sz="4" w:space="0" w:color="auto"/>
              <w:right w:val="single" w:sz="4" w:space="0" w:color="auto"/>
            </w:tcBorders>
            <w:shd w:val="clear" w:color="auto" w:fill="E7E6E6" w:themeFill="background2"/>
            <w:noWrap/>
            <w:vAlign w:val="bottom"/>
            <w:hideMark/>
          </w:tcPr>
          <w:p w14:paraId="4304CDDD"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 </w:t>
            </w:r>
          </w:p>
        </w:tc>
        <w:tc>
          <w:tcPr>
            <w:tcW w:w="1765" w:type="dxa"/>
            <w:tcBorders>
              <w:top w:val="single" w:sz="4" w:space="0" w:color="auto"/>
              <w:left w:val="nil"/>
              <w:bottom w:val="single" w:sz="4" w:space="0" w:color="auto"/>
              <w:right w:val="single" w:sz="4" w:space="0" w:color="auto"/>
            </w:tcBorders>
            <w:shd w:val="clear" w:color="auto" w:fill="E7E6E6" w:themeFill="background2"/>
            <w:noWrap/>
            <w:vAlign w:val="bottom"/>
            <w:hideMark/>
          </w:tcPr>
          <w:p w14:paraId="2A5A6B22"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 </w:t>
            </w:r>
          </w:p>
        </w:tc>
        <w:tc>
          <w:tcPr>
            <w:tcW w:w="1765" w:type="dxa"/>
            <w:tcBorders>
              <w:top w:val="single" w:sz="4" w:space="0" w:color="auto"/>
              <w:left w:val="nil"/>
              <w:bottom w:val="single" w:sz="4" w:space="0" w:color="auto"/>
              <w:right w:val="single" w:sz="4" w:space="0" w:color="auto"/>
            </w:tcBorders>
            <w:shd w:val="clear" w:color="auto" w:fill="E7E6E6" w:themeFill="background2"/>
            <w:noWrap/>
            <w:vAlign w:val="bottom"/>
            <w:hideMark/>
          </w:tcPr>
          <w:p w14:paraId="69CCB4A4"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 </w:t>
            </w:r>
          </w:p>
        </w:tc>
        <w:tc>
          <w:tcPr>
            <w:tcW w:w="1765" w:type="dxa"/>
            <w:tcBorders>
              <w:top w:val="single" w:sz="4" w:space="0" w:color="auto"/>
              <w:left w:val="nil"/>
              <w:bottom w:val="single" w:sz="4" w:space="0" w:color="auto"/>
              <w:right w:val="single" w:sz="4" w:space="0" w:color="auto"/>
            </w:tcBorders>
            <w:shd w:val="clear" w:color="auto" w:fill="E7E6E6" w:themeFill="background2"/>
            <w:noWrap/>
            <w:vAlign w:val="bottom"/>
            <w:hideMark/>
          </w:tcPr>
          <w:p w14:paraId="6D3AE7BE"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 </w:t>
            </w:r>
          </w:p>
        </w:tc>
        <w:tc>
          <w:tcPr>
            <w:tcW w:w="1765" w:type="dxa"/>
            <w:tcBorders>
              <w:top w:val="single" w:sz="4" w:space="0" w:color="auto"/>
              <w:left w:val="nil"/>
              <w:bottom w:val="single" w:sz="4" w:space="0" w:color="auto"/>
              <w:right w:val="single" w:sz="4" w:space="0" w:color="auto"/>
            </w:tcBorders>
            <w:shd w:val="clear" w:color="auto" w:fill="E7E6E6" w:themeFill="background2"/>
            <w:noWrap/>
            <w:vAlign w:val="bottom"/>
            <w:hideMark/>
          </w:tcPr>
          <w:p w14:paraId="07D96102"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 </w:t>
            </w:r>
          </w:p>
        </w:tc>
        <w:tc>
          <w:tcPr>
            <w:tcW w:w="1765" w:type="dxa"/>
            <w:tcBorders>
              <w:top w:val="single" w:sz="4" w:space="0" w:color="auto"/>
              <w:left w:val="nil"/>
              <w:bottom w:val="single" w:sz="4" w:space="0" w:color="auto"/>
              <w:right w:val="single" w:sz="4" w:space="0" w:color="auto"/>
            </w:tcBorders>
            <w:shd w:val="clear" w:color="auto" w:fill="E7E6E6" w:themeFill="background2"/>
            <w:noWrap/>
            <w:vAlign w:val="bottom"/>
            <w:hideMark/>
          </w:tcPr>
          <w:p w14:paraId="396B3C4E"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 </w:t>
            </w:r>
          </w:p>
        </w:tc>
      </w:tr>
      <w:tr w:rsidR="00435632" w:rsidRPr="00435632" w14:paraId="5BADA902" w14:textId="77777777" w:rsidTr="00CE2709">
        <w:trPr>
          <w:trHeight w:val="255"/>
        </w:trPr>
        <w:tc>
          <w:tcPr>
            <w:tcW w:w="6680" w:type="dxa"/>
            <w:tcBorders>
              <w:top w:val="nil"/>
              <w:left w:val="single" w:sz="4" w:space="0" w:color="auto"/>
              <w:bottom w:val="single" w:sz="4" w:space="0" w:color="auto"/>
              <w:right w:val="single" w:sz="4" w:space="0" w:color="auto"/>
            </w:tcBorders>
            <w:shd w:val="clear" w:color="auto" w:fill="E7E6E6" w:themeFill="background2"/>
            <w:noWrap/>
            <w:vAlign w:val="bottom"/>
            <w:hideMark/>
          </w:tcPr>
          <w:p w14:paraId="19B60804" w14:textId="77777777" w:rsidR="00435632" w:rsidRPr="00435632" w:rsidRDefault="00435632" w:rsidP="00435632">
            <w:pPr>
              <w:widowControl/>
              <w:spacing w:line="240" w:lineRule="auto"/>
              <w:jc w:val="center"/>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Descripción</w:t>
            </w:r>
          </w:p>
        </w:tc>
        <w:tc>
          <w:tcPr>
            <w:tcW w:w="1765" w:type="dxa"/>
            <w:tcBorders>
              <w:top w:val="nil"/>
              <w:left w:val="nil"/>
              <w:bottom w:val="single" w:sz="4" w:space="0" w:color="auto"/>
              <w:right w:val="single" w:sz="4" w:space="0" w:color="auto"/>
            </w:tcBorders>
            <w:shd w:val="clear" w:color="auto" w:fill="E7E6E6" w:themeFill="background2"/>
            <w:noWrap/>
            <w:vAlign w:val="bottom"/>
            <w:hideMark/>
          </w:tcPr>
          <w:p w14:paraId="775E4B2E" w14:textId="77777777" w:rsidR="00435632" w:rsidRPr="00435632" w:rsidRDefault="00435632" w:rsidP="00435632">
            <w:pPr>
              <w:widowControl/>
              <w:spacing w:line="240" w:lineRule="auto"/>
              <w:jc w:val="center"/>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10</w:t>
            </w:r>
          </w:p>
        </w:tc>
        <w:tc>
          <w:tcPr>
            <w:tcW w:w="1765" w:type="dxa"/>
            <w:tcBorders>
              <w:top w:val="nil"/>
              <w:left w:val="nil"/>
              <w:bottom w:val="single" w:sz="4" w:space="0" w:color="auto"/>
              <w:right w:val="single" w:sz="4" w:space="0" w:color="auto"/>
            </w:tcBorders>
            <w:shd w:val="clear" w:color="auto" w:fill="E7E6E6" w:themeFill="background2"/>
            <w:noWrap/>
            <w:vAlign w:val="bottom"/>
            <w:hideMark/>
          </w:tcPr>
          <w:p w14:paraId="777719B8" w14:textId="77777777" w:rsidR="00435632" w:rsidRPr="00435632" w:rsidRDefault="00435632" w:rsidP="00435632">
            <w:pPr>
              <w:widowControl/>
              <w:spacing w:line="240" w:lineRule="auto"/>
              <w:jc w:val="center"/>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11</w:t>
            </w:r>
          </w:p>
        </w:tc>
        <w:tc>
          <w:tcPr>
            <w:tcW w:w="1765" w:type="dxa"/>
            <w:tcBorders>
              <w:top w:val="nil"/>
              <w:left w:val="nil"/>
              <w:bottom w:val="single" w:sz="4" w:space="0" w:color="auto"/>
              <w:right w:val="single" w:sz="4" w:space="0" w:color="auto"/>
            </w:tcBorders>
            <w:shd w:val="clear" w:color="auto" w:fill="E7E6E6" w:themeFill="background2"/>
            <w:noWrap/>
            <w:vAlign w:val="bottom"/>
            <w:hideMark/>
          </w:tcPr>
          <w:p w14:paraId="2F22AB58" w14:textId="77777777" w:rsidR="00435632" w:rsidRPr="00435632" w:rsidRDefault="00435632" w:rsidP="00435632">
            <w:pPr>
              <w:widowControl/>
              <w:spacing w:line="240" w:lineRule="auto"/>
              <w:jc w:val="center"/>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12</w:t>
            </w:r>
          </w:p>
        </w:tc>
        <w:tc>
          <w:tcPr>
            <w:tcW w:w="1765" w:type="dxa"/>
            <w:tcBorders>
              <w:top w:val="nil"/>
              <w:left w:val="nil"/>
              <w:bottom w:val="single" w:sz="4" w:space="0" w:color="auto"/>
              <w:right w:val="single" w:sz="4" w:space="0" w:color="auto"/>
            </w:tcBorders>
            <w:shd w:val="clear" w:color="auto" w:fill="E7E6E6" w:themeFill="background2"/>
            <w:noWrap/>
            <w:vAlign w:val="bottom"/>
            <w:hideMark/>
          </w:tcPr>
          <w:p w14:paraId="6014206A" w14:textId="77777777" w:rsidR="00435632" w:rsidRPr="00435632" w:rsidRDefault="00435632" w:rsidP="00435632">
            <w:pPr>
              <w:widowControl/>
              <w:spacing w:line="240" w:lineRule="auto"/>
              <w:jc w:val="center"/>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13</w:t>
            </w:r>
          </w:p>
        </w:tc>
        <w:tc>
          <w:tcPr>
            <w:tcW w:w="1765" w:type="dxa"/>
            <w:tcBorders>
              <w:top w:val="nil"/>
              <w:left w:val="nil"/>
              <w:bottom w:val="single" w:sz="4" w:space="0" w:color="auto"/>
              <w:right w:val="single" w:sz="4" w:space="0" w:color="auto"/>
            </w:tcBorders>
            <w:shd w:val="clear" w:color="auto" w:fill="E7E6E6" w:themeFill="background2"/>
            <w:noWrap/>
            <w:vAlign w:val="bottom"/>
            <w:hideMark/>
          </w:tcPr>
          <w:p w14:paraId="7F2C6D5A" w14:textId="77777777" w:rsidR="00435632" w:rsidRPr="00435632" w:rsidRDefault="00435632" w:rsidP="00435632">
            <w:pPr>
              <w:widowControl/>
              <w:spacing w:line="240" w:lineRule="auto"/>
              <w:jc w:val="center"/>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14</w:t>
            </w:r>
          </w:p>
        </w:tc>
        <w:tc>
          <w:tcPr>
            <w:tcW w:w="1765" w:type="dxa"/>
            <w:tcBorders>
              <w:top w:val="nil"/>
              <w:left w:val="nil"/>
              <w:bottom w:val="single" w:sz="4" w:space="0" w:color="auto"/>
              <w:right w:val="single" w:sz="4" w:space="0" w:color="auto"/>
            </w:tcBorders>
            <w:shd w:val="clear" w:color="auto" w:fill="E7E6E6" w:themeFill="background2"/>
            <w:noWrap/>
            <w:vAlign w:val="bottom"/>
            <w:hideMark/>
          </w:tcPr>
          <w:p w14:paraId="666C16A5" w14:textId="77777777" w:rsidR="00435632" w:rsidRPr="00435632" w:rsidRDefault="00435632" w:rsidP="00435632">
            <w:pPr>
              <w:widowControl/>
              <w:spacing w:line="240" w:lineRule="auto"/>
              <w:jc w:val="center"/>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15</w:t>
            </w:r>
          </w:p>
        </w:tc>
      </w:tr>
      <w:tr w:rsidR="00435632" w:rsidRPr="00435632" w14:paraId="09D92BAF" w14:textId="77777777" w:rsidTr="00CE2709">
        <w:trPr>
          <w:trHeight w:val="300"/>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0E2EDEB6"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 xml:space="preserve">Salarios </w:t>
            </w:r>
          </w:p>
        </w:tc>
        <w:tc>
          <w:tcPr>
            <w:tcW w:w="1765" w:type="dxa"/>
            <w:tcBorders>
              <w:top w:val="nil"/>
              <w:left w:val="nil"/>
              <w:bottom w:val="single" w:sz="4" w:space="0" w:color="auto"/>
              <w:right w:val="single" w:sz="4" w:space="0" w:color="auto"/>
            </w:tcBorders>
            <w:shd w:val="clear" w:color="auto" w:fill="auto"/>
            <w:noWrap/>
            <w:vAlign w:val="bottom"/>
            <w:hideMark/>
          </w:tcPr>
          <w:p w14:paraId="3722B5C6" w14:textId="4D1E59BF"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L.</w:t>
            </w:r>
            <w:r w:rsidR="00CB721D">
              <w:rPr>
                <w:rFonts w:ascii="Times New Roman" w:eastAsia="Times New Roman" w:hAnsi="Times New Roman" w:cs="Times New Roman"/>
                <w:sz w:val="20"/>
                <w:szCs w:val="20"/>
                <w:lang w:eastAsia="es-HN"/>
              </w:rPr>
              <w:t xml:space="preserve">       </w:t>
            </w:r>
            <w:r w:rsidRPr="00435632">
              <w:rPr>
                <w:rFonts w:ascii="Times New Roman" w:eastAsia="Times New Roman" w:hAnsi="Times New Roman" w:cs="Times New Roman"/>
                <w:sz w:val="20"/>
                <w:szCs w:val="20"/>
                <w:lang w:eastAsia="es-HN"/>
              </w:rPr>
              <w:t xml:space="preserve">1,401,540 </w:t>
            </w:r>
          </w:p>
        </w:tc>
        <w:tc>
          <w:tcPr>
            <w:tcW w:w="1765" w:type="dxa"/>
            <w:tcBorders>
              <w:top w:val="nil"/>
              <w:left w:val="nil"/>
              <w:bottom w:val="single" w:sz="4" w:space="0" w:color="auto"/>
              <w:right w:val="single" w:sz="4" w:space="0" w:color="auto"/>
            </w:tcBorders>
            <w:shd w:val="clear" w:color="auto" w:fill="auto"/>
            <w:noWrap/>
            <w:vAlign w:val="bottom"/>
            <w:hideMark/>
          </w:tcPr>
          <w:p w14:paraId="49A4359C" w14:textId="6EB64039"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L.</w:t>
            </w:r>
            <w:r w:rsidR="00CB721D">
              <w:rPr>
                <w:rFonts w:ascii="Times New Roman" w:eastAsia="Times New Roman" w:hAnsi="Times New Roman" w:cs="Times New Roman"/>
                <w:sz w:val="20"/>
                <w:szCs w:val="20"/>
                <w:lang w:eastAsia="es-HN"/>
              </w:rPr>
              <w:t xml:space="preserve">        </w:t>
            </w:r>
            <w:r w:rsidRPr="00435632">
              <w:rPr>
                <w:rFonts w:ascii="Times New Roman" w:eastAsia="Times New Roman" w:hAnsi="Times New Roman" w:cs="Times New Roman"/>
                <w:sz w:val="20"/>
                <w:szCs w:val="20"/>
                <w:lang w:eastAsia="es-HN"/>
              </w:rPr>
              <w:t xml:space="preserve">1,401,540 </w:t>
            </w:r>
          </w:p>
        </w:tc>
        <w:tc>
          <w:tcPr>
            <w:tcW w:w="1765" w:type="dxa"/>
            <w:tcBorders>
              <w:top w:val="nil"/>
              <w:left w:val="nil"/>
              <w:bottom w:val="single" w:sz="4" w:space="0" w:color="auto"/>
              <w:right w:val="single" w:sz="4" w:space="0" w:color="auto"/>
            </w:tcBorders>
            <w:shd w:val="clear" w:color="auto" w:fill="auto"/>
            <w:noWrap/>
            <w:vAlign w:val="bottom"/>
            <w:hideMark/>
          </w:tcPr>
          <w:p w14:paraId="3BA982DB" w14:textId="5D996155"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L.</w:t>
            </w:r>
            <w:r w:rsidR="00CB721D">
              <w:rPr>
                <w:rFonts w:ascii="Times New Roman" w:eastAsia="Times New Roman" w:hAnsi="Times New Roman" w:cs="Times New Roman"/>
                <w:sz w:val="20"/>
                <w:szCs w:val="20"/>
                <w:lang w:eastAsia="es-HN"/>
              </w:rPr>
              <w:t xml:space="preserve">        </w:t>
            </w:r>
            <w:r w:rsidRPr="00435632">
              <w:rPr>
                <w:rFonts w:ascii="Times New Roman" w:eastAsia="Times New Roman" w:hAnsi="Times New Roman" w:cs="Times New Roman"/>
                <w:sz w:val="20"/>
                <w:szCs w:val="20"/>
                <w:lang w:eastAsia="es-HN"/>
              </w:rPr>
              <w:t xml:space="preserve">1,401,540 </w:t>
            </w:r>
          </w:p>
        </w:tc>
        <w:tc>
          <w:tcPr>
            <w:tcW w:w="1765" w:type="dxa"/>
            <w:tcBorders>
              <w:top w:val="nil"/>
              <w:left w:val="nil"/>
              <w:bottom w:val="single" w:sz="4" w:space="0" w:color="auto"/>
              <w:right w:val="single" w:sz="4" w:space="0" w:color="auto"/>
            </w:tcBorders>
            <w:shd w:val="clear" w:color="auto" w:fill="auto"/>
            <w:noWrap/>
            <w:vAlign w:val="bottom"/>
            <w:hideMark/>
          </w:tcPr>
          <w:p w14:paraId="710DD596" w14:textId="7D750D30"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L.</w:t>
            </w:r>
            <w:r w:rsidR="00CB721D">
              <w:rPr>
                <w:rFonts w:ascii="Times New Roman" w:eastAsia="Times New Roman" w:hAnsi="Times New Roman" w:cs="Times New Roman"/>
                <w:sz w:val="20"/>
                <w:szCs w:val="20"/>
                <w:lang w:eastAsia="es-HN"/>
              </w:rPr>
              <w:t xml:space="preserve">       </w:t>
            </w:r>
            <w:r w:rsidRPr="00435632">
              <w:rPr>
                <w:rFonts w:ascii="Times New Roman" w:eastAsia="Times New Roman" w:hAnsi="Times New Roman" w:cs="Times New Roman"/>
                <w:sz w:val="20"/>
                <w:szCs w:val="20"/>
                <w:lang w:eastAsia="es-HN"/>
              </w:rPr>
              <w:t xml:space="preserve">1,401,540 </w:t>
            </w:r>
          </w:p>
        </w:tc>
        <w:tc>
          <w:tcPr>
            <w:tcW w:w="1765" w:type="dxa"/>
            <w:tcBorders>
              <w:top w:val="nil"/>
              <w:left w:val="nil"/>
              <w:bottom w:val="single" w:sz="4" w:space="0" w:color="auto"/>
              <w:right w:val="single" w:sz="4" w:space="0" w:color="auto"/>
            </w:tcBorders>
            <w:shd w:val="clear" w:color="auto" w:fill="auto"/>
            <w:noWrap/>
            <w:vAlign w:val="bottom"/>
            <w:hideMark/>
          </w:tcPr>
          <w:p w14:paraId="3AC7C704" w14:textId="0B9F4BC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L.</w:t>
            </w:r>
            <w:r w:rsidR="00CB721D">
              <w:rPr>
                <w:rFonts w:ascii="Times New Roman" w:eastAsia="Times New Roman" w:hAnsi="Times New Roman" w:cs="Times New Roman"/>
                <w:sz w:val="20"/>
                <w:szCs w:val="20"/>
                <w:lang w:eastAsia="es-HN"/>
              </w:rPr>
              <w:t xml:space="preserve">       </w:t>
            </w:r>
            <w:r w:rsidRPr="00435632">
              <w:rPr>
                <w:rFonts w:ascii="Times New Roman" w:eastAsia="Times New Roman" w:hAnsi="Times New Roman" w:cs="Times New Roman"/>
                <w:sz w:val="20"/>
                <w:szCs w:val="20"/>
                <w:lang w:eastAsia="es-HN"/>
              </w:rPr>
              <w:t xml:space="preserve">1,401,540 </w:t>
            </w:r>
          </w:p>
        </w:tc>
        <w:tc>
          <w:tcPr>
            <w:tcW w:w="1765" w:type="dxa"/>
            <w:tcBorders>
              <w:top w:val="nil"/>
              <w:left w:val="nil"/>
              <w:bottom w:val="single" w:sz="4" w:space="0" w:color="auto"/>
              <w:right w:val="single" w:sz="4" w:space="0" w:color="auto"/>
            </w:tcBorders>
            <w:shd w:val="clear" w:color="auto" w:fill="auto"/>
            <w:noWrap/>
            <w:vAlign w:val="bottom"/>
            <w:hideMark/>
          </w:tcPr>
          <w:p w14:paraId="1D2AB11B" w14:textId="3ACFB223"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L.</w:t>
            </w:r>
            <w:r w:rsidR="00CB721D">
              <w:rPr>
                <w:rFonts w:ascii="Times New Roman" w:eastAsia="Times New Roman" w:hAnsi="Times New Roman" w:cs="Times New Roman"/>
                <w:sz w:val="20"/>
                <w:szCs w:val="20"/>
                <w:lang w:eastAsia="es-HN"/>
              </w:rPr>
              <w:t xml:space="preserve">       </w:t>
            </w:r>
            <w:r w:rsidRPr="00435632">
              <w:rPr>
                <w:rFonts w:ascii="Times New Roman" w:eastAsia="Times New Roman" w:hAnsi="Times New Roman" w:cs="Times New Roman"/>
                <w:sz w:val="20"/>
                <w:szCs w:val="20"/>
                <w:lang w:eastAsia="es-HN"/>
              </w:rPr>
              <w:t xml:space="preserve">1,401,540 </w:t>
            </w:r>
          </w:p>
        </w:tc>
      </w:tr>
      <w:tr w:rsidR="00435632" w:rsidRPr="00435632" w14:paraId="3E5633B3" w14:textId="77777777" w:rsidTr="00CE2709">
        <w:trPr>
          <w:trHeight w:val="300"/>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6B6D8800"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Seguridad (Tercerizada)</w:t>
            </w:r>
          </w:p>
        </w:tc>
        <w:tc>
          <w:tcPr>
            <w:tcW w:w="1765" w:type="dxa"/>
            <w:tcBorders>
              <w:top w:val="nil"/>
              <w:left w:val="nil"/>
              <w:bottom w:val="single" w:sz="4" w:space="0" w:color="auto"/>
              <w:right w:val="single" w:sz="4" w:space="0" w:color="auto"/>
            </w:tcBorders>
            <w:shd w:val="clear" w:color="auto" w:fill="auto"/>
            <w:noWrap/>
            <w:vAlign w:val="bottom"/>
            <w:hideMark/>
          </w:tcPr>
          <w:p w14:paraId="64076760" w14:textId="50409AAD"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L.         572,220 </w:t>
            </w:r>
          </w:p>
        </w:tc>
        <w:tc>
          <w:tcPr>
            <w:tcW w:w="1765" w:type="dxa"/>
            <w:tcBorders>
              <w:top w:val="nil"/>
              <w:left w:val="nil"/>
              <w:bottom w:val="single" w:sz="4" w:space="0" w:color="auto"/>
              <w:right w:val="single" w:sz="4" w:space="0" w:color="auto"/>
            </w:tcBorders>
            <w:shd w:val="clear" w:color="auto" w:fill="auto"/>
            <w:noWrap/>
            <w:vAlign w:val="bottom"/>
            <w:hideMark/>
          </w:tcPr>
          <w:p w14:paraId="0B15C5FD"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572,220 </w:t>
            </w:r>
          </w:p>
        </w:tc>
        <w:tc>
          <w:tcPr>
            <w:tcW w:w="1765" w:type="dxa"/>
            <w:tcBorders>
              <w:top w:val="nil"/>
              <w:left w:val="nil"/>
              <w:bottom w:val="single" w:sz="4" w:space="0" w:color="auto"/>
              <w:right w:val="single" w:sz="4" w:space="0" w:color="auto"/>
            </w:tcBorders>
            <w:shd w:val="clear" w:color="auto" w:fill="auto"/>
            <w:noWrap/>
            <w:vAlign w:val="bottom"/>
            <w:hideMark/>
          </w:tcPr>
          <w:p w14:paraId="5D5934E7"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572,220 </w:t>
            </w:r>
          </w:p>
        </w:tc>
        <w:tc>
          <w:tcPr>
            <w:tcW w:w="1765" w:type="dxa"/>
            <w:tcBorders>
              <w:top w:val="nil"/>
              <w:left w:val="nil"/>
              <w:bottom w:val="single" w:sz="4" w:space="0" w:color="auto"/>
              <w:right w:val="single" w:sz="4" w:space="0" w:color="auto"/>
            </w:tcBorders>
            <w:shd w:val="clear" w:color="auto" w:fill="auto"/>
            <w:noWrap/>
            <w:vAlign w:val="bottom"/>
            <w:hideMark/>
          </w:tcPr>
          <w:p w14:paraId="424F7263"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572,220 </w:t>
            </w:r>
          </w:p>
        </w:tc>
        <w:tc>
          <w:tcPr>
            <w:tcW w:w="1765" w:type="dxa"/>
            <w:tcBorders>
              <w:top w:val="nil"/>
              <w:left w:val="nil"/>
              <w:bottom w:val="single" w:sz="4" w:space="0" w:color="auto"/>
              <w:right w:val="single" w:sz="4" w:space="0" w:color="auto"/>
            </w:tcBorders>
            <w:shd w:val="clear" w:color="auto" w:fill="auto"/>
            <w:noWrap/>
            <w:vAlign w:val="bottom"/>
            <w:hideMark/>
          </w:tcPr>
          <w:p w14:paraId="7CE40C17"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572,220 </w:t>
            </w:r>
          </w:p>
        </w:tc>
        <w:tc>
          <w:tcPr>
            <w:tcW w:w="1765" w:type="dxa"/>
            <w:tcBorders>
              <w:top w:val="nil"/>
              <w:left w:val="nil"/>
              <w:bottom w:val="single" w:sz="4" w:space="0" w:color="auto"/>
              <w:right w:val="single" w:sz="4" w:space="0" w:color="auto"/>
            </w:tcBorders>
            <w:shd w:val="clear" w:color="auto" w:fill="auto"/>
            <w:noWrap/>
            <w:vAlign w:val="bottom"/>
            <w:hideMark/>
          </w:tcPr>
          <w:p w14:paraId="53B0BD2C"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572,220 </w:t>
            </w:r>
          </w:p>
        </w:tc>
      </w:tr>
      <w:tr w:rsidR="00435632" w:rsidRPr="00435632" w14:paraId="41A8C701" w14:textId="77777777" w:rsidTr="00CE2709">
        <w:trPr>
          <w:trHeight w:val="300"/>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0C0A3764"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Agua</w:t>
            </w:r>
          </w:p>
        </w:tc>
        <w:tc>
          <w:tcPr>
            <w:tcW w:w="1765" w:type="dxa"/>
            <w:tcBorders>
              <w:top w:val="nil"/>
              <w:left w:val="nil"/>
              <w:bottom w:val="single" w:sz="4" w:space="0" w:color="auto"/>
              <w:right w:val="single" w:sz="4" w:space="0" w:color="auto"/>
            </w:tcBorders>
            <w:shd w:val="clear" w:color="auto" w:fill="auto"/>
            <w:noWrap/>
            <w:vAlign w:val="bottom"/>
            <w:hideMark/>
          </w:tcPr>
          <w:p w14:paraId="7EFBB73D" w14:textId="597AC68C"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L.           80,000 </w:t>
            </w:r>
          </w:p>
        </w:tc>
        <w:tc>
          <w:tcPr>
            <w:tcW w:w="1765" w:type="dxa"/>
            <w:tcBorders>
              <w:top w:val="nil"/>
              <w:left w:val="nil"/>
              <w:bottom w:val="single" w:sz="4" w:space="0" w:color="auto"/>
              <w:right w:val="single" w:sz="4" w:space="0" w:color="auto"/>
            </w:tcBorders>
            <w:shd w:val="clear" w:color="auto" w:fill="auto"/>
            <w:noWrap/>
            <w:vAlign w:val="bottom"/>
            <w:hideMark/>
          </w:tcPr>
          <w:p w14:paraId="19B19D0B"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80,000 </w:t>
            </w:r>
          </w:p>
        </w:tc>
        <w:tc>
          <w:tcPr>
            <w:tcW w:w="1765" w:type="dxa"/>
            <w:tcBorders>
              <w:top w:val="nil"/>
              <w:left w:val="nil"/>
              <w:bottom w:val="single" w:sz="4" w:space="0" w:color="auto"/>
              <w:right w:val="single" w:sz="4" w:space="0" w:color="auto"/>
            </w:tcBorders>
            <w:shd w:val="clear" w:color="auto" w:fill="auto"/>
            <w:noWrap/>
            <w:vAlign w:val="bottom"/>
            <w:hideMark/>
          </w:tcPr>
          <w:p w14:paraId="4DE26877"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80,000 </w:t>
            </w:r>
          </w:p>
        </w:tc>
        <w:tc>
          <w:tcPr>
            <w:tcW w:w="1765" w:type="dxa"/>
            <w:tcBorders>
              <w:top w:val="nil"/>
              <w:left w:val="nil"/>
              <w:bottom w:val="single" w:sz="4" w:space="0" w:color="auto"/>
              <w:right w:val="single" w:sz="4" w:space="0" w:color="auto"/>
            </w:tcBorders>
            <w:shd w:val="clear" w:color="auto" w:fill="auto"/>
            <w:noWrap/>
            <w:vAlign w:val="bottom"/>
            <w:hideMark/>
          </w:tcPr>
          <w:p w14:paraId="01CE8349"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80,000 </w:t>
            </w:r>
          </w:p>
        </w:tc>
        <w:tc>
          <w:tcPr>
            <w:tcW w:w="1765" w:type="dxa"/>
            <w:tcBorders>
              <w:top w:val="nil"/>
              <w:left w:val="nil"/>
              <w:bottom w:val="single" w:sz="4" w:space="0" w:color="auto"/>
              <w:right w:val="single" w:sz="4" w:space="0" w:color="auto"/>
            </w:tcBorders>
            <w:shd w:val="clear" w:color="auto" w:fill="auto"/>
            <w:noWrap/>
            <w:vAlign w:val="bottom"/>
            <w:hideMark/>
          </w:tcPr>
          <w:p w14:paraId="6A8F4A21"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80,000 </w:t>
            </w:r>
          </w:p>
        </w:tc>
        <w:tc>
          <w:tcPr>
            <w:tcW w:w="1765" w:type="dxa"/>
            <w:tcBorders>
              <w:top w:val="nil"/>
              <w:left w:val="nil"/>
              <w:bottom w:val="single" w:sz="4" w:space="0" w:color="auto"/>
              <w:right w:val="single" w:sz="4" w:space="0" w:color="auto"/>
            </w:tcBorders>
            <w:shd w:val="clear" w:color="auto" w:fill="auto"/>
            <w:noWrap/>
            <w:vAlign w:val="bottom"/>
            <w:hideMark/>
          </w:tcPr>
          <w:p w14:paraId="161BC031"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80,000 </w:t>
            </w:r>
          </w:p>
        </w:tc>
      </w:tr>
      <w:tr w:rsidR="00435632" w:rsidRPr="00435632" w14:paraId="03716135" w14:textId="77777777" w:rsidTr="00CE2709">
        <w:trPr>
          <w:trHeight w:val="300"/>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02E75BD7"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Energía Eléctrica</w:t>
            </w:r>
          </w:p>
        </w:tc>
        <w:tc>
          <w:tcPr>
            <w:tcW w:w="1765" w:type="dxa"/>
            <w:tcBorders>
              <w:top w:val="nil"/>
              <w:left w:val="nil"/>
              <w:bottom w:val="single" w:sz="4" w:space="0" w:color="auto"/>
              <w:right w:val="single" w:sz="4" w:space="0" w:color="auto"/>
            </w:tcBorders>
            <w:shd w:val="clear" w:color="auto" w:fill="auto"/>
            <w:noWrap/>
            <w:vAlign w:val="bottom"/>
            <w:hideMark/>
          </w:tcPr>
          <w:p w14:paraId="00BAFEDB" w14:textId="561FD1AF"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L.      1,450,000 </w:t>
            </w:r>
          </w:p>
        </w:tc>
        <w:tc>
          <w:tcPr>
            <w:tcW w:w="1765" w:type="dxa"/>
            <w:tcBorders>
              <w:top w:val="nil"/>
              <w:left w:val="nil"/>
              <w:bottom w:val="single" w:sz="4" w:space="0" w:color="auto"/>
              <w:right w:val="single" w:sz="4" w:space="0" w:color="auto"/>
            </w:tcBorders>
            <w:shd w:val="clear" w:color="auto" w:fill="auto"/>
            <w:noWrap/>
            <w:vAlign w:val="bottom"/>
            <w:hideMark/>
          </w:tcPr>
          <w:p w14:paraId="20CFD06F"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1,450,000 </w:t>
            </w:r>
          </w:p>
        </w:tc>
        <w:tc>
          <w:tcPr>
            <w:tcW w:w="1765" w:type="dxa"/>
            <w:tcBorders>
              <w:top w:val="nil"/>
              <w:left w:val="nil"/>
              <w:bottom w:val="single" w:sz="4" w:space="0" w:color="auto"/>
              <w:right w:val="single" w:sz="4" w:space="0" w:color="auto"/>
            </w:tcBorders>
            <w:shd w:val="clear" w:color="auto" w:fill="auto"/>
            <w:noWrap/>
            <w:vAlign w:val="bottom"/>
            <w:hideMark/>
          </w:tcPr>
          <w:p w14:paraId="5F7BF7A0"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1,450,000 </w:t>
            </w:r>
          </w:p>
        </w:tc>
        <w:tc>
          <w:tcPr>
            <w:tcW w:w="1765" w:type="dxa"/>
            <w:tcBorders>
              <w:top w:val="nil"/>
              <w:left w:val="nil"/>
              <w:bottom w:val="single" w:sz="4" w:space="0" w:color="auto"/>
              <w:right w:val="single" w:sz="4" w:space="0" w:color="auto"/>
            </w:tcBorders>
            <w:shd w:val="clear" w:color="auto" w:fill="auto"/>
            <w:noWrap/>
            <w:vAlign w:val="bottom"/>
            <w:hideMark/>
          </w:tcPr>
          <w:p w14:paraId="31D7A2DC"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1,450,000 </w:t>
            </w:r>
          </w:p>
        </w:tc>
        <w:tc>
          <w:tcPr>
            <w:tcW w:w="1765" w:type="dxa"/>
            <w:tcBorders>
              <w:top w:val="nil"/>
              <w:left w:val="nil"/>
              <w:bottom w:val="single" w:sz="4" w:space="0" w:color="auto"/>
              <w:right w:val="single" w:sz="4" w:space="0" w:color="auto"/>
            </w:tcBorders>
            <w:shd w:val="clear" w:color="auto" w:fill="auto"/>
            <w:noWrap/>
            <w:vAlign w:val="bottom"/>
            <w:hideMark/>
          </w:tcPr>
          <w:p w14:paraId="388F991B"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1,450,000 </w:t>
            </w:r>
          </w:p>
        </w:tc>
        <w:tc>
          <w:tcPr>
            <w:tcW w:w="1765" w:type="dxa"/>
            <w:tcBorders>
              <w:top w:val="nil"/>
              <w:left w:val="nil"/>
              <w:bottom w:val="single" w:sz="4" w:space="0" w:color="auto"/>
              <w:right w:val="single" w:sz="4" w:space="0" w:color="auto"/>
            </w:tcBorders>
            <w:shd w:val="clear" w:color="auto" w:fill="auto"/>
            <w:noWrap/>
            <w:vAlign w:val="bottom"/>
            <w:hideMark/>
          </w:tcPr>
          <w:p w14:paraId="77F169B6"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1,450,000 </w:t>
            </w:r>
          </w:p>
        </w:tc>
      </w:tr>
      <w:tr w:rsidR="00435632" w:rsidRPr="00435632" w14:paraId="2F770408" w14:textId="77777777" w:rsidTr="00CE2709">
        <w:trPr>
          <w:trHeight w:val="255"/>
        </w:trPr>
        <w:tc>
          <w:tcPr>
            <w:tcW w:w="6680" w:type="dxa"/>
            <w:tcBorders>
              <w:top w:val="nil"/>
              <w:left w:val="single" w:sz="4" w:space="0" w:color="auto"/>
              <w:bottom w:val="single" w:sz="4" w:space="0" w:color="auto"/>
              <w:right w:val="single" w:sz="4" w:space="0" w:color="auto"/>
            </w:tcBorders>
            <w:shd w:val="clear" w:color="000000" w:fill="FFFFFF"/>
            <w:noWrap/>
            <w:vAlign w:val="bottom"/>
            <w:hideMark/>
          </w:tcPr>
          <w:p w14:paraId="2FAAEBEC"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 xml:space="preserve">Gastos de inauguración </w:t>
            </w:r>
          </w:p>
        </w:tc>
        <w:tc>
          <w:tcPr>
            <w:tcW w:w="1765" w:type="dxa"/>
            <w:tcBorders>
              <w:top w:val="nil"/>
              <w:left w:val="nil"/>
              <w:bottom w:val="single" w:sz="4" w:space="0" w:color="auto"/>
              <w:right w:val="single" w:sz="4" w:space="0" w:color="auto"/>
            </w:tcBorders>
            <w:shd w:val="clear" w:color="000000" w:fill="FFFFFF"/>
            <w:noWrap/>
            <w:vAlign w:val="bottom"/>
            <w:hideMark/>
          </w:tcPr>
          <w:p w14:paraId="4B298304" w14:textId="1DBC04D6"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L.                  -   </w:t>
            </w:r>
          </w:p>
        </w:tc>
        <w:tc>
          <w:tcPr>
            <w:tcW w:w="1765" w:type="dxa"/>
            <w:tcBorders>
              <w:top w:val="nil"/>
              <w:left w:val="nil"/>
              <w:bottom w:val="single" w:sz="4" w:space="0" w:color="auto"/>
              <w:right w:val="single" w:sz="4" w:space="0" w:color="auto"/>
            </w:tcBorders>
            <w:shd w:val="clear" w:color="000000" w:fill="FFFFFF"/>
            <w:noWrap/>
            <w:vAlign w:val="bottom"/>
            <w:hideMark/>
          </w:tcPr>
          <w:p w14:paraId="129418D5"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   </w:t>
            </w:r>
          </w:p>
        </w:tc>
        <w:tc>
          <w:tcPr>
            <w:tcW w:w="1765" w:type="dxa"/>
            <w:tcBorders>
              <w:top w:val="nil"/>
              <w:left w:val="nil"/>
              <w:bottom w:val="single" w:sz="4" w:space="0" w:color="auto"/>
              <w:right w:val="single" w:sz="4" w:space="0" w:color="auto"/>
            </w:tcBorders>
            <w:shd w:val="clear" w:color="000000" w:fill="FFFFFF"/>
            <w:noWrap/>
            <w:vAlign w:val="bottom"/>
            <w:hideMark/>
          </w:tcPr>
          <w:p w14:paraId="568957D4"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   </w:t>
            </w:r>
          </w:p>
        </w:tc>
        <w:tc>
          <w:tcPr>
            <w:tcW w:w="1765" w:type="dxa"/>
            <w:tcBorders>
              <w:top w:val="nil"/>
              <w:left w:val="nil"/>
              <w:bottom w:val="single" w:sz="4" w:space="0" w:color="auto"/>
              <w:right w:val="single" w:sz="4" w:space="0" w:color="auto"/>
            </w:tcBorders>
            <w:shd w:val="clear" w:color="000000" w:fill="FFFFFF"/>
            <w:noWrap/>
            <w:vAlign w:val="bottom"/>
            <w:hideMark/>
          </w:tcPr>
          <w:p w14:paraId="6DFB3F8C"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   </w:t>
            </w:r>
          </w:p>
        </w:tc>
        <w:tc>
          <w:tcPr>
            <w:tcW w:w="1765" w:type="dxa"/>
            <w:tcBorders>
              <w:top w:val="nil"/>
              <w:left w:val="nil"/>
              <w:bottom w:val="single" w:sz="4" w:space="0" w:color="auto"/>
              <w:right w:val="single" w:sz="4" w:space="0" w:color="auto"/>
            </w:tcBorders>
            <w:shd w:val="clear" w:color="000000" w:fill="FFFFFF"/>
            <w:noWrap/>
            <w:vAlign w:val="bottom"/>
            <w:hideMark/>
          </w:tcPr>
          <w:p w14:paraId="5AC1CE66"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   </w:t>
            </w:r>
          </w:p>
        </w:tc>
        <w:tc>
          <w:tcPr>
            <w:tcW w:w="1765" w:type="dxa"/>
            <w:tcBorders>
              <w:top w:val="nil"/>
              <w:left w:val="nil"/>
              <w:bottom w:val="single" w:sz="4" w:space="0" w:color="auto"/>
              <w:right w:val="single" w:sz="4" w:space="0" w:color="auto"/>
            </w:tcBorders>
            <w:shd w:val="clear" w:color="000000" w:fill="FFFFFF"/>
            <w:noWrap/>
            <w:vAlign w:val="bottom"/>
            <w:hideMark/>
          </w:tcPr>
          <w:p w14:paraId="581818AA"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   </w:t>
            </w:r>
          </w:p>
        </w:tc>
      </w:tr>
      <w:tr w:rsidR="00435632" w:rsidRPr="00435632" w14:paraId="2C3C7E25" w14:textId="77777777" w:rsidTr="00CE2709">
        <w:trPr>
          <w:trHeight w:val="25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03E26B52"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 xml:space="preserve">Impuestos municipales </w:t>
            </w:r>
          </w:p>
        </w:tc>
        <w:tc>
          <w:tcPr>
            <w:tcW w:w="1765" w:type="dxa"/>
            <w:tcBorders>
              <w:top w:val="nil"/>
              <w:left w:val="nil"/>
              <w:bottom w:val="single" w:sz="4" w:space="0" w:color="auto"/>
              <w:right w:val="single" w:sz="4" w:space="0" w:color="auto"/>
            </w:tcBorders>
            <w:shd w:val="clear" w:color="auto" w:fill="auto"/>
            <w:noWrap/>
            <w:vAlign w:val="bottom"/>
            <w:hideMark/>
          </w:tcPr>
          <w:p w14:paraId="203BD60C" w14:textId="51124C8C"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L.         225,000 </w:t>
            </w:r>
          </w:p>
        </w:tc>
        <w:tc>
          <w:tcPr>
            <w:tcW w:w="1765" w:type="dxa"/>
            <w:tcBorders>
              <w:top w:val="nil"/>
              <w:left w:val="nil"/>
              <w:bottom w:val="single" w:sz="4" w:space="0" w:color="auto"/>
              <w:right w:val="single" w:sz="4" w:space="0" w:color="auto"/>
            </w:tcBorders>
            <w:shd w:val="clear" w:color="auto" w:fill="auto"/>
            <w:noWrap/>
            <w:vAlign w:val="bottom"/>
            <w:hideMark/>
          </w:tcPr>
          <w:p w14:paraId="328F591C"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225,000 </w:t>
            </w:r>
          </w:p>
        </w:tc>
        <w:tc>
          <w:tcPr>
            <w:tcW w:w="1765" w:type="dxa"/>
            <w:tcBorders>
              <w:top w:val="nil"/>
              <w:left w:val="nil"/>
              <w:bottom w:val="single" w:sz="4" w:space="0" w:color="auto"/>
              <w:right w:val="single" w:sz="4" w:space="0" w:color="auto"/>
            </w:tcBorders>
            <w:shd w:val="clear" w:color="auto" w:fill="auto"/>
            <w:noWrap/>
            <w:vAlign w:val="bottom"/>
            <w:hideMark/>
          </w:tcPr>
          <w:p w14:paraId="405A5D57"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225,000 </w:t>
            </w:r>
          </w:p>
        </w:tc>
        <w:tc>
          <w:tcPr>
            <w:tcW w:w="1765" w:type="dxa"/>
            <w:tcBorders>
              <w:top w:val="nil"/>
              <w:left w:val="nil"/>
              <w:bottom w:val="single" w:sz="4" w:space="0" w:color="auto"/>
              <w:right w:val="single" w:sz="4" w:space="0" w:color="auto"/>
            </w:tcBorders>
            <w:shd w:val="clear" w:color="auto" w:fill="auto"/>
            <w:noWrap/>
            <w:vAlign w:val="bottom"/>
            <w:hideMark/>
          </w:tcPr>
          <w:p w14:paraId="65BBA819"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225,000 </w:t>
            </w:r>
          </w:p>
        </w:tc>
        <w:tc>
          <w:tcPr>
            <w:tcW w:w="1765" w:type="dxa"/>
            <w:tcBorders>
              <w:top w:val="nil"/>
              <w:left w:val="nil"/>
              <w:bottom w:val="single" w:sz="4" w:space="0" w:color="auto"/>
              <w:right w:val="single" w:sz="4" w:space="0" w:color="auto"/>
            </w:tcBorders>
            <w:shd w:val="clear" w:color="auto" w:fill="auto"/>
            <w:noWrap/>
            <w:vAlign w:val="bottom"/>
            <w:hideMark/>
          </w:tcPr>
          <w:p w14:paraId="6B2CAA96"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225,000 </w:t>
            </w:r>
          </w:p>
        </w:tc>
        <w:tc>
          <w:tcPr>
            <w:tcW w:w="1765" w:type="dxa"/>
            <w:tcBorders>
              <w:top w:val="nil"/>
              <w:left w:val="nil"/>
              <w:bottom w:val="single" w:sz="4" w:space="0" w:color="auto"/>
              <w:right w:val="single" w:sz="4" w:space="0" w:color="auto"/>
            </w:tcBorders>
            <w:shd w:val="clear" w:color="auto" w:fill="auto"/>
            <w:noWrap/>
            <w:vAlign w:val="bottom"/>
            <w:hideMark/>
          </w:tcPr>
          <w:p w14:paraId="2B991EBA"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225,000 </w:t>
            </w:r>
          </w:p>
        </w:tc>
      </w:tr>
      <w:tr w:rsidR="00435632" w:rsidRPr="00435632" w14:paraId="480E0F39" w14:textId="77777777" w:rsidTr="00CE2709">
        <w:trPr>
          <w:trHeight w:val="270"/>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27C00A3D"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Control de Plagas</w:t>
            </w:r>
          </w:p>
        </w:tc>
        <w:tc>
          <w:tcPr>
            <w:tcW w:w="1765" w:type="dxa"/>
            <w:tcBorders>
              <w:top w:val="nil"/>
              <w:left w:val="nil"/>
              <w:bottom w:val="single" w:sz="4" w:space="0" w:color="auto"/>
              <w:right w:val="single" w:sz="4" w:space="0" w:color="auto"/>
            </w:tcBorders>
            <w:shd w:val="clear" w:color="auto" w:fill="auto"/>
            <w:noWrap/>
            <w:vAlign w:val="bottom"/>
            <w:hideMark/>
          </w:tcPr>
          <w:p w14:paraId="0D5593DD" w14:textId="460F89A6"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L.           60,000 </w:t>
            </w:r>
          </w:p>
        </w:tc>
        <w:tc>
          <w:tcPr>
            <w:tcW w:w="1765" w:type="dxa"/>
            <w:tcBorders>
              <w:top w:val="nil"/>
              <w:left w:val="nil"/>
              <w:bottom w:val="single" w:sz="4" w:space="0" w:color="auto"/>
              <w:right w:val="single" w:sz="4" w:space="0" w:color="auto"/>
            </w:tcBorders>
            <w:shd w:val="clear" w:color="auto" w:fill="auto"/>
            <w:noWrap/>
            <w:vAlign w:val="bottom"/>
            <w:hideMark/>
          </w:tcPr>
          <w:p w14:paraId="271646A0"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60,000 </w:t>
            </w:r>
          </w:p>
        </w:tc>
        <w:tc>
          <w:tcPr>
            <w:tcW w:w="1765" w:type="dxa"/>
            <w:tcBorders>
              <w:top w:val="nil"/>
              <w:left w:val="nil"/>
              <w:bottom w:val="single" w:sz="4" w:space="0" w:color="auto"/>
              <w:right w:val="single" w:sz="4" w:space="0" w:color="auto"/>
            </w:tcBorders>
            <w:shd w:val="clear" w:color="auto" w:fill="auto"/>
            <w:noWrap/>
            <w:vAlign w:val="bottom"/>
            <w:hideMark/>
          </w:tcPr>
          <w:p w14:paraId="1CA02A97"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60,000 </w:t>
            </w:r>
          </w:p>
        </w:tc>
        <w:tc>
          <w:tcPr>
            <w:tcW w:w="1765" w:type="dxa"/>
            <w:tcBorders>
              <w:top w:val="nil"/>
              <w:left w:val="nil"/>
              <w:bottom w:val="single" w:sz="4" w:space="0" w:color="auto"/>
              <w:right w:val="single" w:sz="4" w:space="0" w:color="auto"/>
            </w:tcBorders>
            <w:shd w:val="clear" w:color="auto" w:fill="auto"/>
            <w:noWrap/>
            <w:vAlign w:val="bottom"/>
            <w:hideMark/>
          </w:tcPr>
          <w:p w14:paraId="478E9AC0"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60,000 </w:t>
            </w:r>
          </w:p>
        </w:tc>
        <w:tc>
          <w:tcPr>
            <w:tcW w:w="1765" w:type="dxa"/>
            <w:tcBorders>
              <w:top w:val="nil"/>
              <w:left w:val="nil"/>
              <w:bottom w:val="single" w:sz="4" w:space="0" w:color="auto"/>
              <w:right w:val="single" w:sz="4" w:space="0" w:color="auto"/>
            </w:tcBorders>
            <w:shd w:val="clear" w:color="auto" w:fill="auto"/>
            <w:noWrap/>
            <w:vAlign w:val="bottom"/>
            <w:hideMark/>
          </w:tcPr>
          <w:p w14:paraId="44D3A4EC"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60,000 </w:t>
            </w:r>
          </w:p>
        </w:tc>
        <w:tc>
          <w:tcPr>
            <w:tcW w:w="1765" w:type="dxa"/>
            <w:tcBorders>
              <w:top w:val="nil"/>
              <w:left w:val="nil"/>
              <w:bottom w:val="single" w:sz="4" w:space="0" w:color="auto"/>
              <w:right w:val="single" w:sz="4" w:space="0" w:color="auto"/>
            </w:tcBorders>
            <w:shd w:val="clear" w:color="auto" w:fill="auto"/>
            <w:noWrap/>
            <w:vAlign w:val="bottom"/>
            <w:hideMark/>
          </w:tcPr>
          <w:p w14:paraId="066ABE2A"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60,000 </w:t>
            </w:r>
          </w:p>
        </w:tc>
      </w:tr>
      <w:tr w:rsidR="00435632" w:rsidRPr="00435632" w14:paraId="4F040A5B" w14:textId="77777777" w:rsidTr="00CE2709">
        <w:trPr>
          <w:trHeight w:val="25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5E6ADFDD"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Internet y Cable</w:t>
            </w:r>
          </w:p>
        </w:tc>
        <w:tc>
          <w:tcPr>
            <w:tcW w:w="1765" w:type="dxa"/>
            <w:tcBorders>
              <w:top w:val="nil"/>
              <w:left w:val="nil"/>
              <w:bottom w:val="single" w:sz="4" w:space="0" w:color="auto"/>
              <w:right w:val="single" w:sz="4" w:space="0" w:color="auto"/>
            </w:tcBorders>
            <w:shd w:val="clear" w:color="auto" w:fill="auto"/>
            <w:noWrap/>
            <w:vAlign w:val="bottom"/>
            <w:hideMark/>
          </w:tcPr>
          <w:p w14:paraId="451AF92D" w14:textId="5D2089A2"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L.         680,000 </w:t>
            </w:r>
          </w:p>
        </w:tc>
        <w:tc>
          <w:tcPr>
            <w:tcW w:w="1765" w:type="dxa"/>
            <w:tcBorders>
              <w:top w:val="nil"/>
              <w:left w:val="nil"/>
              <w:bottom w:val="single" w:sz="4" w:space="0" w:color="auto"/>
              <w:right w:val="single" w:sz="4" w:space="0" w:color="auto"/>
            </w:tcBorders>
            <w:shd w:val="clear" w:color="auto" w:fill="auto"/>
            <w:noWrap/>
            <w:vAlign w:val="bottom"/>
            <w:hideMark/>
          </w:tcPr>
          <w:p w14:paraId="36D60FA9"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680,000 </w:t>
            </w:r>
          </w:p>
        </w:tc>
        <w:tc>
          <w:tcPr>
            <w:tcW w:w="1765" w:type="dxa"/>
            <w:tcBorders>
              <w:top w:val="nil"/>
              <w:left w:val="nil"/>
              <w:bottom w:val="single" w:sz="4" w:space="0" w:color="auto"/>
              <w:right w:val="single" w:sz="4" w:space="0" w:color="auto"/>
            </w:tcBorders>
            <w:shd w:val="clear" w:color="auto" w:fill="auto"/>
            <w:noWrap/>
            <w:vAlign w:val="bottom"/>
            <w:hideMark/>
          </w:tcPr>
          <w:p w14:paraId="4D2397D7"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680,000 </w:t>
            </w:r>
          </w:p>
        </w:tc>
        <w:tc>
          <w:tcPr>
            <w:tcW w:w="1765" w:type="dxa"/>
            <w:tcBorders>
              <w:top w:val="nil"/>
              <w:left w:val="nil"/>
              <w:bottom w:val="single" w:sz="4" w:space="0" w:color="auto"/>
              <w:right w:val="single" w:sz="4" w:space="0" w:color="auto"/>
            </w:tcBorders>
            <w:shd w:val="clear" w:color="auto" w:fill="auto"/>
            <w:noWrap/>
            <w:vAlign w:val="bottom"/>
            <w:hideMark/>
          </w:tcPr>
          <w:p w14:paraId="6984FDF3"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680,000 </w:t>
            </w:r>
          </w:p>
        </w:tc>
        <w:tc>
          <w:tcPr>
            <w:tcW w:w="1765" w:type="dxa"/>
            <w:tcBorders>
              <w:top w:val="nil"/>
              <w:left w:val="nil"/>
              <w:bottom w:val="single" w:sz="4" w:space="0" w:color="auto"/>
              <w:right w:val="single" w:sz="4" w:space="0" w:color="auto"/>
            </w:tcBorders>
            <w:shd w:val="clear" w:color="auto" w:fill="auto"/>
            <w:noWrap/>
            <w:vAlign w:val="bottom"/>
            <w:hideMark/>
          </w:tcPr>
          <w:p w14:paraId="2E0F543B"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680,000 </w:t>
            </w:r>
          </w:p>
        </w:tc>
        <w:tc>
          <w:tcPr>
            <w:tcW w:w="1765" w:type="dxa"/>
            <w:tcBorders>
              <w:top w:val="nil"/>
              <w:left w:val="nil"/>
              <w:bottom w:val="single" w:sz="4" w:space="0" w:color="auto"/>
              <w:right w:val="single" w:sz="4" w:space="0" w:color="auto"/>
            </w:tcBorders>
            <w:shd w:val="clear" w:color="auto" w:fill="auto"/>
            <w:noWrap/>
            <w:vAlign w:val="bottom"/>
            <w:hideMark/>
          </w:tcPr>
          <w:p w14:paraId="1D1F2611"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680,000 </w:t>
            </w:r>
          </w:p>
        </w:tc>
      </w:tr>
      <w:tr w:rsidR="00435632" w:rsidRPr="00435632" w14:paraId="5333C359" w14:textId="77777777" w:rsidTr="00CE2709">
        <w:trPr>
          <w:trHeight w:val="25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690E1707"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Materiales de Aseo</w:t>
            </w:r>
          </w:p>
        </w:tc>
        <w:tc>
          <w:tcPr>
            <w:tcW w:w="1765" w:type="dxa"/>
            <w:tcBorders>
              <w:top w:val="nil"/>
              <w:left w:val="nil"/>
              <w:bottom w:val="single" w:sz="4" w:space="0" w:color="auto"/>
              <w:right w:val="single" w:sz="4" w:space="0" w:color="auto"/>
            </w:tcBorders>
            <w:shd w:val="clear" w:color="auto" w:fill="auto"/>
            <w:noWrap/>
            <w:vAlign w:val="bottom"/>
            <w:hideMark/>
          </w:tcPr>
          <w:p w14:paraId="5C965CCE" w14:textId="444CEE02"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L.         150,000 </w:t>
            </w:r>
          </w:p>
        </w:tc>
        <w:tc>
          <w:tcPr>
            <w:tcW w:w="1765" w:type="dxa"/>
            <w:tcBorders>
              <w:top w:val="nil"/>
              <w:left w:val="nil"/>
              <w:bottom w:val="single" w:sz="4" w:space="0" w:color="auto"/>
              <w:right w:val="single" w:sz="4" w:space="0" w:color="auto"/>
            </w:tcBorders>
            <w:shd w:val="clear" w:color="auto" w:fill="auto"/>
            <w:noWrap/>
            <w:vAlign w:val="bottom"/>
            <w:hideMark/>
          </w:tcPr>
          <w:p w14:paraId="0F732EF2"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150,000 </w:t>
            </w:r>
          </w:p>
        </w:tc>
        <w:tc>
          <w:tcPr>
            <w:tcW w:w="1765" w:type="dxa"/>
            <w:tcBorders>
              <w:top w:val="nil"/>
              <w:left w:val="nil"/>
              <w:bottom w:val="single" w:sz="4" w:space="0" w:color="auto"/>
              <w:right w:val="single" w:sz="4" w:space="0" w:color="auto"/>
            </w:tcBorders>
            <w:shd w:val="clear" w:color="auto" w:fill="auto"/>
            <w:noWrap/>
            <w:vAlign w:val="bottom"/>
            <w:hideMark/>
          </w:tcPr>
          <w:p w14:paraId="50DCA0CD"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150,000 </w:t>
            </w:r>
          </w:p>
        </w:tc>
        <w:tc>
          <w:tcPr>
            <w:tcW w:w="1765" w:type="dxa"/>
            <w:tcBorders>
              <w:top w:val="nil"/>
              <w:left w:val="nil"/>
              <w:bottom w:val="single" w:sz="4" w:space="0" w:color="auto"/>
              <w:right w:val="single" w:sz="4" w:space="0" w:color="auto"/>
            </w:tcBorders>
            <w:shd w:val="clear" w:color="auto" w:fill="auto"/>
            <w:noWrap/>
            <w:vAlign w:val="bottom"/>
            <w:hideMark/>
          </w:tcPr>
          <w:p w14:paraId="3B11BCBA"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150,000 </w:t>
            </w:r>
          </w:p>
        </w:tc>
        <w:tc>
          <w:tcPr>
            <w:tcW w:w="1765" w:type="dxa"/>
            <w:tcBorders>
              <w:top w:val="nil"/>
              <w:left w:val="nil"/>
              <w:bottom w:val="single" w:sz="4" w:space="0" w:color="auto"/>
              <w:right w:val="single" w:sz="4" w:space="0" w:color="auto"/>
            </w:tcBorders>
            <w:shd w:val="clear" w:color="auto" w:fill="auto"/>
            <w:noWrap/>
            <w:vAlign w:val="bottom"/>
            <w:hideMark/>
          </w:tcPr>
          <w:p w14:paraId="328206C2"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150,000 </w:t>
            </w:r>
          </w:p>
        </w:tc>
        <w:tc>
          <w:tcPr>
            <w:tcW w:w="1765" w:type="dxa"/>
            <w:tcBorders>
              <w:top w:val="nil"/>
              <w:left w:val="nil"/>
              <w:bottom w:val="single" w:sz="4" w:space="0" w:color="auto"/>
              <w:right w:val="single" w:sz="4" w:space="0" w:color="auto"/>
            </w:tcBorders>
            <w:shd w:val="clear" w:color="auto" w:fill="auto"/>
            <w:noWrap/>
            <w:vAlign w:val="bottom"/>
            <w:hideMark/>
          </w:tcPr>
          <w:p w14:paraId="414A1C7D"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150,000 </w:t>
            </w:r>
          </w:p>
        </w:tc>
      </w:tr>
      <w:tr w:rsidR="00435632" w:rsidRPr="00435632" w14:paraId="06114FE3" w14:textId="77777777" w:rsidTr="00CE2709">
        <w:trPr>
          <w:trHeight w:val="25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03DA024E"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Seguros</w:t>
            </w:r>
          </w:p>
        </w:tc>
        <w:tc>
          <w:tcPr>
            <w:tcW w:w="1765" w:type="dxa"/>
            <w:tcBorders>
              <w:top w:val="nil"/>
              <w:left w:val="nil"/>
              <w:bottom w:val="single" w:sz="4" w:space="0" w:color="auto"/>
              <w:right w:val="single" w:sz="4" w:space="0" w:color="auto"/>
            </w:tcBorders>
            <w:shd w:val="clear" w:color="auto" w:fill="auto"/>
            <w:noWrap/>
            <w:vAlign w:val="bottom"/>
            <w:hideMark/>
          </w:tcPr>
          <w:p w14:paraId="5D971D10" w14:textId="56539A9E"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L.           45,000 </w:t>
            </w:r>
          </w:p>
        </w:tc>
        <w:tc>
          <w:tcPr>
            <w:tcW w:w="1765" w:type="dxa"/>
            <w:tcBorders>
              <w:top w:val="nil"/>
              <w:left w:val="nil"/>
              <w:bottom w:val="single" w:sz="4" w:space="0" w:color="auto"/>
              <w:right w:val="single" w:sz="4" w:space="0" w:color="auto"/>
            </w:tcBorders>
            <w:shd w:val="clear" w:color="auto" w:fill="auto"/>
            <w:noWrap/>
            <w:vAlign w:val="bottom"/>
            <w:hideMark/>
          </w:tcPr>
          <w:p w14:paraId="0942C788"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45,000 </w:t>
            </w:r>
          </w:p>
        </w:tc>
        <w:tc>
          <w:tcPr>
            <w:tcW w:w="1765" w:type="dxa"/>
            <w:tcBorders>
              <w:top w:val="nil"/>
              <w:left w:val="nil"/>
              <w:bottom w:val="single" w:sz="4" w:space="0" w:color="auto"/>
              <w:right w:val="single" w:sz="4" w:space="0" w:color="auto"/>
            </w:tcBorders>
            <w:shd w:val="clear" w:color="auto" w:fill="auto"/>
            <w:noWrap/>
            <w:vAlign w:val="bottom"/>
            <w:hideMark/>
          </w:tcPr>
          <w:p w14:paraId="61ED6247"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45,000 </w:t>
            </w:r>
          </w:p>
        </w:tc>
        <w:tc>
          <w:tcPr>
            <w:tcW w:w="1765" w:type="dxa"/>
            <w:tcBorders>
              <w:top w:val="nil"/>
              <w:left w:val="nil"/>
              <w:bottom w:val="single" w:sz="4" w:space="0" w:color="auto"/>
              <w:right w:val="single" w:sz="4" w:space="0" w:color="auto"/>
            </w:tcBorders>
            <w:shd w:val="clear" w:color="auto" w:fill="auto"/>
            <w:noWrap/>
            <w:vAlign w:val="bottom"/>
            <w:hideMark/>
          </w:tcPr>
          <w:p w14:paraId="6AE02EA2"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45,000 </w:t>
            </w:r>
          </w:p>
        </w:tc>
        <w:tc>
          <w:tcPr>
            <w:tcW w:w="1765" w:type="dxa"/>
            <w:tcBorders>
              <w:top w:val="nil"/>
              <w:left w:val="nil"/>
              <w:bottom w:val="single" w:sz="4" w:space="0" w:color="auto"/>
              <w:right w:val="single" w:sz="4" w:space="0" w:color="auto"/>
            </w:tcBorders>
            <w:shd w:val="clear" w:color="auto" w:fill="auto"/>
            <w:noWrap/>
            <w:vAlign w:val="bottom"/>
            <w:hideMark/>
          </w:tcPr>
          <w:p w14:paraId="3569EBD2"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45,000 </w:t>
            </w:r>
          </w:p>
        </w:tc>
        <w:tc>
          <w:tcPr>
            <w:tcW w:w="1765" w:type="dxa"/>
            <w:tcBorders>
              <w:top w:val="nil"/>
              <w:left w:val="nil"/>
              <w:bottom w:val="single" w:sz="4" w:space="0" w:color="auto"/>
              <w:right w:val="single" w:sz="4" w:space="0" w:color="auto"/>
            </w:tcBorders>
            <w:shd w:val="clear" w:color="auto" w:fill="auto"/>
            <w:noWrap/>
            <w:vAlign w:val="bottom"/>
            <w:hideMark/>
          </w:tcPr>
          <w:p w14:paraId="3B88B194"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45,000 </w:t>
            </w:r>
          </w:p>
        </w:tc>
      </w:tr>
      <w:tr w:rsidR="00435632" w:rsidRPr="00435632" w14:paraId="0E5A34A5" w14:textId="77777777" w:rsidTr="00CE2709">
        <w:trPr>
          <w:trHeight w:val="25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61327820" w14:textId="77777777" w:rsidR="00435632" w:rsidRPr="00435632" w:rsidRDefault="00435632" w:rsidP="00435632">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Mantenimiento</w:t>
            </w:r>
          </w:p>
        </w:tc>
        <w:tc>
          <w:tcPr>
            <w:tcW w:w="1765" w:type="dxa"/>
            <w:tcBorders>
              <w:top w:val="nil"/>
              <w:left w:val="nil"/>
              <w:bottom w:val="single" w:sz="4" w:space="0" w:color="auto"/>
              <w:right w:val="single" w:sz="4" w:space="0" w:color="auto"/>
            </w:tcBorders>
            <w:shd w:val="clear" w:color="auto" w:fill="auto"/>
            <w:noWrap/>
            <w:vAlign w:val="bottom"/>
            <w:hideMark/>
          </w:tcPr>
          <w:p w14:paraId="68375A76" w14:textId="605F7BB5"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L.         240,000 </w:t>
            </w:r>
          </w:p>
        </w:tc>
        <w:tc>
          <w:tcPr>
            <w:tcW w:w="1765" w:type="dxa"/>
            <w:tcBorders>
              <w:top w:val="nil"/>
              <w:left w:val="nil"/>
              <w:bottom w:val="single" w:sz="4" w:space="0" w:color="auto"/>
              <w:right w:val="single" w:sz="4" w:space="0" w:color="auto"/>
            </w:tcBorders>
            <w:shd w:val="clear" w:color="auto" w:fill="auto"/>
            <w:noWrap/>
            <w:vAlign w:val="bottom"/>
            <w:hideMark/>
          </w:tcPr>
          <w:p w14:paraId="2E963DDB"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240,000 </w:t>
            </w:r>
          </w:p>
        </w:tc>
        <w:tc>
          <w:tcPr>
            <w:tcW w:w="1765" w:type="dxa"/>
            <w:tcBorders>
              <w:top w:val="nil"/>
              <w:left w:val="nil"/>
              <w:bottom w:val="single" w:sz="4" w:space="0" w:color="auto"/>
              <w:right w:val="single" w:sz="4" w:space="0" w:color="auto"/>
            </w:tcBorders>
            <w:shd w:val="clear" w:color="auto" w:fill="auto"/>
            <w:noWrap/>
            <w:vAlign w:val="bottom"/>
            <w:hideMark/>
          </w:tcPr>
          <w:p w14:paraId="54CFBDFE"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240,000 </w:t>
            </w:r>
          </w:p>
        </w:tc>
        <w:tc>
          <w:tcPr>
            <w:tcW w:w="1765" w:type="dxa"/>
            <w:tcBorders>
              <w:top w:val="nil"/>
              <w:left w:val="nil"/>
              <w:bottom w:val="single" w:sz="4" w:space="0" w:color="auto"/>
              <w:right w:val="single" w:sz="4" w:space="0" w:color="auto"/>
            </w:tcBorders>
            <w:shd w:val="clear" w:color="auto" w:fill="auto"/>
            <w:noWrap/>
            <w:vAlign w:val="bottom"/>
            <w:hideMark/>
          </w:tcPr>
          <w:p w14:paraId="40B8A565"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240,000 </w:t>
            </w:r>
          </w:p>
        </w:tc>
        <w:tc>
          <w:tcPr>
            <w:tcW w:w="1765" w:type="dxa"/>
            <w:tcBorders>
              <w:top w:val="nil"/>
              <w:left w:val="nil"/>
              <w:bottom w:val="single" w:sz="4" w:space="0" w:color="auto"/>
              <w:right w:val="single" w:sz="4" w:space="0" w:color="auto"/>
            </w:tcBorders>
            <w:shd w:val="clear" w:color="auto" w:fill="auto"/>
            <w:noWrap/>
            <w:vAlign w:val="bottom"/>
            <w:hideMark/>
          </w:tcPr>
          <w:p w14:paraId="06ADF1A8"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240,000 </w:t>
            </w:r>
          </w:p>
        </w:tc>
        <w:tc>
          <w:tcPr>
            <w:tcW w:w="1765" w:type="dxa"/>
            <w:tcBorders>
              <w:top w:val="nil"/>
              <w:left w:val="nil"/>
              <w:bottom w:val="single" w:sz="4" w:space="0" w:color="auto"/>
              <w:right w:val="single" w:sz="4" w:space="0" w:color="auto"/>
            </w:tcBorders>
            <w:shd w:val="clear" w:color="auto" w:fill="auto"/>
            <w:noWrap/>
            <w:vAlign w:val="bottom"/>
            <w:hideMark/>
          </w:tcPr>
          <w:p w14:paraId="5A1C64F7" w14:textId="77777777" w:rsidR="00435632" w:rsidRPr="00435632" w:rsidRDefault="00435632" w:rsidP="00EF0D33">
            <w:pPr>
              <w:widowControl/>
              <w:spacing w:line="240" w:lineRule="auto"/>
              <w:rPr>
                <w:rFonts w:ascii="Times New Roman" w:eastAsia="Times New Roman" w:hAnsi="Times New Roman" w:cs="Times New Roman"/>
                <w:sz w:val="20"/>
                <w:szCs w:val="20"/>
                <w:lang w:eastAsia="es-HN"/>
              </w:rPr>
            </w:pPr>
            <w:r w:rsidRPr="00435632">
              <w:rPr>
                <w:rFonts w:ascii="Times New Roman" w:eastAsia="Times New Roman" w:hAnsi="Times New Roman" w:cs="Times New Roman"/>
                <w:sz w:val="20"/>
                <w:szCs w:val="20"/>
                <w:lang w:eastAsia="es-HN"/>
              </w:rPr>
              <w:t xml:space="preserve"> L.         240,000 </w:t>
            </w:r>
          </w:p>
        </w:tc>
      </w:tr>
      <w:tr w:rsidR="004B61D1" w:rsidRPr="00435632" w14:paraId="6CAB7E4D" w14:textId="77777777" w:rsidTr="00CE5841">
        <w:trPr>
          <w:trHeight w:val="255"/>
        </w:trPr>
        <w:tc>
          <w:tcPr>
            <w:tcW w:w="6680" w:type="dxa"/>
            <w:tcBorders>
              <w:top w:val="nil"/>
              <w:left w:val="single" w:sz="4" w:space="0" w:color="auto"/>
              <w:bottom w:val="single" w:sz="4" w:space="0" w:color="auto"/>
              <w:right w:val="single" w:sz="4" w:space="0" w:color="auto"/>
            </w:tcBorders>
            <w:shd w:val="clear" w:color="auto" w:fill="E7E6E6" w:themeFill="background2"/>
            <w:noWrap/>
            <w:vAlign w:val="bottom"/>
            <w:hideMark/>
          </w:tcPr>
          <w:p w14:paraId="7ED83BFD" w14:textId="54C43FAF" w:rsidR="004B61D1" w:rsidRPr="004B61D1" w:rsidRDefault="004B61D1" w:rsidP="004B61D1">
            <w:pPr>
              <w:widowControl/>
              <w:spacing w:line="240" w:lineRule="auto"/>
              <w:rPr>
                <w:rFonts w:ascii="Times New Roman" w:eastAsia="Times New Roman" w:hAnsi="Times New Roman" w:cs="Times New Roman"/>
                <w:color w:val="000000"/>
                <w:sz w:val="20"/>
                <w:szCs w:val="20"/>
                <w:lang w:eastAsia="es-HN"/>
              </w:rPr>
            </w:pPr>
            <w:r w:rsidRPr="004B61D1">
              <w:rPr>
                <w:rFonts w:ascii="Times New Roman" w:eastAsia="Times New Roman" w:hAnsi="Times New Roman" w:cs="Times New Roman"/>
                <w:color w:val="000000"/>
                <w:sz w:val="20"/>
                <w:szCs w:val="20"/>
                <w:lang w:eastAsia="es-HN"/>
              </w:rPr>
              <w:t>Total, Costos Y Gastos</w:t>
            </w:r>
          </w:p>
        </w:tc>
        <w:tc>
          <w:tcPr>
            <w:tcW w:w="1765" w:type="dxa"/>
            <w:tcBorders>
              <w:top w:val="nil"/>
              <w:left w:val="nil"/>
              <w:bottom w:val="single" w:sz="4" w:space="0" w:color="auto"/>
              <w:right w:val="single" w:sz="4" w:space="0" w:color="auto"/>
            </w:tcBorders>
            <w:shd w:val="clear" w:color="auto" w:fill="E7E6E6" w:themeFill="background2"/>
            <w:noWrap/>
            <w:hideMark/>
          </w:tcPr>
          <w:p w14:paraId="48825105" w14:textId="1E0F18DD" w:rsidR="004B61D1" w:rsidRPr="004B61D1" w:rsidRDefault="004B61D1" w:rsidP="004B61D1">
            <w:pPr>
              <w:widowControl/>
              <w:spacing w:line="240" w:lineRule="auto"/>
              <w:rPr>
                <w:rFonts w:ascii="Times New Roman" w:eastAsia="Times New Roman" w:hAnsi="Times New Roman" w:cs="Times New Roman"/>
                <w:color w:val="0D0D0D"/>
                <w:sz w:val="20"/>
                <w:szCs w:val="20"/>
                <w:lang w:eastAsia="es-HN"/>
              </w:rPr>
            </w:pPr>
            <w:r w:rsidRPr="004B61D1">
              <w:rPr>
                <w:rFonts w:ascii="Times New Roman" w:hAnsi="Times New Roman" w:cs="Times New Roman"/>
              </w:rPr>
              <w:t xml:space="preserve"> 7,889,810.40 </w:t>
            </w:r>
          </w:p>
        </w:tc>
        <w:tc>
          <w:tcPr>
            <w:tcW w:w="1765" w:type="dxa"/>
            <w:tcBorders>
              <w:top w:val="nil"/>
              <w:left w:val="nil"/>
              <w:bottom w:val="single" w:sz="4" w:space="0" w:color="auto"/>
              <w:right w:val="single" w:sz="4" w:space="0" w:color="auto"/>
            </w:tcBorders>
            <w:shd w:val="clear" w:color="auto" w:fill="E7E6E6" w:themeFill="background2"/>
            <w:noWrap/>
            <w:hideMark/>
          </w:tcPr>
          <w:p w14:paraId="4A6B0D40" w14:textId="6EC2CB5F" w:rsidR="004B61D1" w:rsidRPr="004B61D1" w:rsidRDefault="004B61D1" w:rsidP="004B61D1">
            <w:pPr>
              <w:widowControl/>
              <w:spacing w:line="240" w:lineRule="auto"/>
              <w:rPr>
                <w:rFonts w:ascii="Times New Roman" w:eastAsia="Times New Roman" w:hAnsi="Times New Roman" w:cs="Times New Roman"/>
                <w:color w:val="0D0D0D"/>
                <w:sz w:val="20"/>
                <w:szCs w:val="20"/>
                <w:lang w:eastAsia="es-HN"/>
              </w:rPr>
            </w:pPr>
            <w:r w:rsidRPr="004B61D1">
              <w:rPr>
                <w:rFonts w:ascii="Times New Roman" w:hAnsi="Times New Roman" w:cs="Times New Roman"/>
              </w:rPr>
              <w:t xml:space="preserve"> 8,299,291.56 </w:t>
            </w:r>
          </w:p>
        </w:tc>
        <w:tc>
          <w:tcPr>
            <w:tcW w:w="1765" w:type="dxa"/>
            <w:tcBorders>
              <w:top w:val="nil"/>
              <w:left w:val="nil"/>
              <w:bottom w:val="single" w:sz="4" w:space="0" w:color="auto"/>
              <w:right w:val="single" w:sz="4" w:space="0" w:color="auto"/>
            </w:tcBorders>
            <w:shd w:val="clear" w:color="auto" w:fill="E7E6E6" w:themeFill="background2"/>
            <w:noWrap/>
            <w:hideMark/>
          </w:tcPr>
          <w:p w14:paraId="07E82153" w14:textId="38304AF9" w:rsidR="004B61D1" w:rsidRPr="004B61D1" w:rsidRDefault="004B61D1" w:rsidP="004B61D1">
            <w:pPr>
              <w:widowControl/>
              <w:spacing w:line="240" w:lineRule="auto"/>
              <w:rPr>
                <w:rFonts w:ascii="Times New Roman" w:eastAsia="Times New Roman" w:hAnsi="Times New Roman" w:cs="Times New Roman"/>
                <w:color w:val="0D0D0D"/>
                <w:sz w:val="20"/>
                <w:szCs w:val="20"/>
                <w:lang w:eastAsia="es-HN"/>
              </w:rPr>
            </w:pPr>
            <w:r w:rsidRPr="004B61D1">
              <w:rPr>
                <w:rFonts w:ascii="Times New Roman" w:hAnsi="Times New Roman" w:cs="Times New Roman"/>
              </w:rPr>
              <w:t xml:space="preserve"> 8,730,024.80 </w:t>
            </w:r>
          </w:p>
        </w:tc>
        <w:tc>
          <w:tcPr>
            <w:tcW w:w="1765" w:type="dxa"/>
            <w:tcBorders>
              <w:top w:val="nil"/>
              <w:left w:val="nil"/>
              <w:bottom w:val="single" w:sz="4" w:space="0" w:color="auto"/>
              <w:right w:val="single" w:sz="4" w:space="0" w:color="auto"/>
            </w:tcBorders>
            <w:shd w:val="clear" w:color="auto" w:fill="E7E6E6" w:themeFill="background2"/>
            <w:noWrap/>
            <w:hideMark/>
          </w:tcPr>
          <w:p w14:paraId="6F533528" w14:textId="6864796D" w:rsidR="004B61D1" w:rsidRPr="004B61D1" w:rsidRDefault="004B61D1" w:rsidP="004B61D1">
            <w:pPr>
              <w:widowControl/>
              <w:spacing w:line="240" w:lineRule="auto"/>
              <w:rPr>
                <w:rFonts w:ascii="Times New Roman" w:eastAsia="Times New Roman" w:hAnsi="Times New Roman" w:cs="Times New Roman"/>
                <w:color w:val="0D0D0D"/>
                <w:sz w:val="20"/>
                <w:szCs w:val="20"/>
                <w:lang w:eastAsia="es-HN"/>
              </w:rPr>
            </w:pPr>
            <w:r w:rsidRPr="004B61D1">
              <w:rPr>
                <w:rFonts w:ascii="Times New Roman" w:hAnsi="Times New Roman" w:cs="Times New Roman"/>
              </w:rPr>
              <w:t xml:space="preserve"> 9,183,113.08 </w:t>
            </w:r>
          </w:p>
        </w:tc>
        <w:tc>
          <w:tcPr>
            <w:tcW w:w="1765" w:type="dxa"/>
            <w:tcBorders>
              <w:top w:val="nil"/>
              <w:left w:val="nil"/>
              <w:bottom w:val="single" w:sz="4" w:space="0" w:color="auto"/>
              <w:right w:val="single" w:sz="4" w:space="0" w:color="auto"/>
            </w:tcBorders>
            <w:shd w:val="clear" w:color="auto" w:fill="E7E6E6" w:themeFill="background2"/>
            <w:noWrap/>
            <w:hideMark/>
          </w:tcPr>
          <w:p w14:paraId="662B2EB9" w14:textId="39421C50" w:rsidR="004B61D1" w:rsidRPr="004B61D1" w:rsidRDefault="004B61D1" w:rsidP="004B61D1">
            <w:pPr>
              <w:widowControl/>
              <w:spacing w:line="240" w:lineRule="auto"/>
              <w:rPr>
                <w:rFonts w:ascii="Times New Roman" w:eastAsia="Times New Roman" w:hAnsi="Times New Roman" w:cs="Times New Roman"/>
                <w:color w:val="0D0D0D"/>
                <w:sz w:val="20"/>
                <w:szCs w:val="20"/>
                <w:lang w:eastAsia="es-HN"/>
              </w:rPr>
            </w:pPr>
            <w:r w:rsidRPr="004B61D1">
              <w:rPr>
                <w:rFonts w:ascii="Times New Roman" w:hAnsi="Times New Roman" w:cs="Times New Roman"/>
              </w:rPr>
              <w:t xml:space="preserve"> 9,659,716.65 </w:t>
            </w:r>
          </w:p>
        </w:tc>
        <w:tc>
          <w:tcPr>
            <w:tcW w:w="1765" w:type="dxa"/>
            <w:tcBorders>
              <w:top w:val="nil"/>
              <w:left w:val="nil"/>
              <w:bottom w:val="single" w:sz="4" w:space="0" w:color="auto"/>
              <w:right w:val="single" w:sz="4" w:space="0" w:color="auto"/>
            </w:tcBorders>
            <w:shd w:val="clear" w:color="auto" w:fill="E7E6E6" w:themeFill="background2"/>
            <w:noWrap/>
            <w:hideMark/>
          </w:tcPr>
          <w:p w14:paraId="21AC5E54" w14:textId="47349021" w:rsidR="004B61D1" w:rsidRPr="004B61D1" w:rsidRDefault="004B61D1" w:rsidP="004B61D1">
            <w:pPr>
              <w:widowControl/>
              <w:spacing w:line="240" w:lineRule="auto"/>
              <w:rPr>
                <w:rFonts w:ascii="Times New Roman" w:eastAsia="Times New Roman" w:hAnsi="Times New Roman" w:cs="Times New Roman"/>
                <w:color w:val="0D0D0D"/>
                <w:sz w:val="20"/>
                <w:szCs w:val="20"/>
                <w:lang w:eastAsia="es-HN"/>
              </w:rPr>
            </w:pPr>
            <w:r w:rsidRPr="004B61D1">
              <w:rPr>
                <w:rFonts w:ascii="Times New Roman" w:hAnsi="Times New Roman" w:cs="Times New Roman"/>
              </w:rPr>
              <w:t xml:space="preserve"> 10,161,055.95 </w:t>
            </w:r>
          </w:p>
        </w:tc>
      </w:tr>
      <w:tr w:rsidR="00435632" w:rsidRPr="00435632" w14:paraId="47C5DBDC" w14:textId="77777777" w:rsidTr="00CE2709">
        <w:trPr>
          <w:trHeight w:val="25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0A193C3F" w14:textId="77777777"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r w:rsidRPr="00435632">
              <w:rPr>
                <w:rFonts w:ascii="Times New Roman" w:eastAsia="Times New Roman" w:hAnsi="Times New Roman" w:cs="Times New Roman"/>
                <w:color w:val="000000"/>
                <w:sz w:val="20"/>
                <w:szCs w:val="20"/>
                <w:lang w:eastAsia="es-HN"/>
              </w:rPr>
              <w:t> </w:t>
            </w:r>
          </w:p>
        </w:tc>
        <w:tc>
          <w:tcPr>
            <w:tcW w:w="1765" w:type="dxa"/>
            <w:tcBorders>
              <w:top w:val="nil"/>
              <w:left w:val="nil"/>
              <w:bottom w:val="single" w:sz="4" w:space="0" w:color="auto"/>
              <w:right w:val="single" w:sz="4" w:space="0" w:color="auto"/>
            </w:tcBorders>
            <w:shd w:val="clear" w:color="auto" w:fill="auto"/>
            <w:noWrap/>
            <w:vAlign w:val="bottom"/>
            <w:hideMark/>
          </w:tcPr>
          <w:p w14:paraId="05290280" w14:textId="77777777"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r w:rsidRPr="00435632">
              <w:rPr>
                <w:rFonts w:ascii="Times New Roman" w:eastAsia="Times New Roman" w:hAnsi="Times New Roman" w:cs="Times New Roman"/>
                <w:color w:val="000000"/>
                <w:sz w:val="20"/>
                <w:szCs w:val="20"/>
                <w:lang w:eastAsia="es-HN"/>
              </w:rPr>
              <w:t> </w:t>
            </w:r>
          </w:p>
        </w:tc>
        <w:tc>
          <w:tcPr>
            <w:tcW w:w="1765" w:type="dxa"/>
            <w:tcBorders>
              <w:top w:val="nil"/>
              <w:left w:val="nil"/>
              <w:bottom w:val="single" w:sz="4" w:space="0" w:color="auto"/>
              <w:right w:val="single" w:sz="4" w:space="0" w:color="auto"/>
            </w:tcBorders>
            <w:shd w:val="clear" w:color="auto" w:fill="auto"/>
            <w:noWrap/>
            <w:vAlign w:val="bottom"/>
            <w:hideMark/>
          </w:tcPr>
          <w:p w14:paraId="1151922A" w14:textId="77777777"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r w:rsidRPr="00435632">
              <w:rPr>
                <w:rFonts w:ascii="Times New Roman" w:eastAsia="Times New Roman" w:hAnsi="Times New Roman" w:cs="Times New Roman"/>
                <w:color w:val="000000"/>
                <w:sz w:val="20"/>
                <w:szCs w:val="20"/>
                <w:lang w:eastAsia="es-HN"/>
              </w:rPr>
              <w:t> </w:t>
            </w:r>
          </w:p>
        </w:tc>
        <w:tc>
          <w:tcPr>
            <w:tcW w:w="1765" w:type="dxa"/>
            <w:tcBorders>
              <w:top w:val="nil"/>
              <w:left w:val="nil"/>
              <w:bottom w:val="single" w:sz="4" w:space="0" w:color="auto"/>
              <w:right w:val="single" w:sz="4" w:space="0" w:color="auto"/>
            </w:tcBorders>
            <w:shd w:val="clear" w:color="auto" w:fill="auto"/>
            <w:noWrap/>
            <w:vAlign w:val="bottom"/>
            <w:hideMark/>
          </w:tcPr>
          <w:p w14:paraId="01610870" w14:textId="77777777"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r w:rsidRPr="00435632">
              <w:rPr>
                <w:rFonts w:ascii="Times New Roman" w:eastAsia="Times New Roman" w:hAnsi="Times New Roman" w:cs="Times New Roman"/>
                <w:color w:val="000000"/>
                <w:sz w:val="20"/>
                <w:szCs w:val="20"/>
                <w:lang w:eastAsia="es-HN"/>
              </w:rPr>
              <w:t> </w:t>
            </w:r>
          </w:p>
        </w:tc>
        <w:tc>
          <w:tcPr>
            <w:tcW w:w="1765" w:type="dxa"/>
            <w:tcBorders>
              <w:top w:val="nil"/>
              <w:left w:val="nil"/>
              <w:bottom w:val="single" w:sz="4" w:space="0" w:color="auto"/>
              <w:right w:val="single" w:sz="4" w:space="0" w:color="auto"/>
            </w:tcBorders>
            <w:shd w:val="clear" w:color="auto" w:fill="auto"/>
            <w:noWrap/>
            <w:vAlign w:val="bottom"/>
            <w:hideMark/>
          </w:tcPr>
          <w:p w14:paraId="028D667D" w14:textId="77777777"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r w:rsidRPr="00435632">
              <w:rPr>
                <w:rFonts w:ascii="Times New Roman" w:eastAsia="Times New Roman" w:hAnsi="Times New Roman" w:cs="Times New Roman"/>
                <w:color w:val="000000"/>
                <w:sz w:val="20"/>
                <w:szCs w:val="20"/>
                <w:lang w:eastAsia="es-HN"/>
              </w:rPr>
              <w:t> </w:t>
            </w:r>
          </w:p>
        </w:tc>
        <w:tc>
          <w:tcPr>
            <w:tcW w:w="1765" w:type="dxa"/>
            <w:tcBorders>
              <w:top w:val="nil"/>
              <w:left w:val="nil"/>
              <w:bottom w:val="single" w:sz="4" w:space="0" w:color="auto"/>
              <w:right w:val="single" w:sz="4" w:space="0" w:color="auto"/>
            </w:tcBorders>
            <w:shd w:val="clear" w:color="auto" w:fill="auto"/>
            <w:noWrap/>
            <w:vAlign w:val="bottom"/>
            <w:hideMark/>
          </w:tcPr>
          <w:p w14:paraId="05A18CED" w14:textId="77777777"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r w:rsidRPr="00435632">
              <w:rPr>
                <w:rFonts w:ascii="Times New Roman" w:eastAsia="Times New Roman" w:hAnsi="Times New Roman" w:cs="Times New Roman"/>
                <w:color w:val="000000"/>
                <w:sz w:val="20"/>
                <w:szCs w:val="20"/>
                <w:lang w:eastAsia="es-HN"/>
              </w:rPr>
              <w:t> </w:t>
            </w:r>
          </w:p>
        </w:tc>
        <w:tc>
          <w:tcPr>
            <w:tcW w:w="1765" w:type="dxa"/>
            <w:tcBorders>
              <w:top w:val="nil"/>
              <w:left w:val="nil"/>
              <w:bottom w:val="single" w:sz="4" w:space="0" w:color="auto"/>
              <w:right w:val="single" w:sz="4" w:space="0" w:color="auto"/>
            </w:tcBorders>
            <w:shd w:val="clear" w:color="auto" w:fill="auto"/>
            <w:noWrap/>
            <w:vAlign w:val="bottom"/>
            <w:hideMark/>
          </w:tcPr>
          <w:p w14:paraId="21A811F6" w14:textId="77777777"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r w:rsidRPr="00435632">
              <w:rPr>
                <w:rFonts w:ascii="Times New Roman" w:eastAsia="Times New Roman" w:hAnsi="Times New Roman" w:cs="Times New Roman"/>
                <w:color w:val="000000"/>
                <w:sz w:val="20"/>
                <w:szCs w:val="20"/>
                <w:lang w:eastAsia="es-HN"/>
              </w:rPr>
              <w:t> </w:t>
            </w:r>
          </w:p>
        </w:tc>
      </w:tr>
      <w:tr w:rsidR="00435632" w:rsidRPr="00435632" w14:paraId="5BF8E29C" w14:textId="77777777" w:rsidTr="00AA3276">
        <w:trPr>
          <w:trHeight w:val="25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0C907153" w14:textId="77777777"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r w:rsidRPr="00435632">
              <w:rPr>
                <w:rFonts w:ascii="Times New Roman" w:eastAsia="Times New Roman" w:hAnsi="Times New Roman" w:cs="Times New Roman"/>
                <w:color w:val="000000"/>
                <w:sz w:val="20"/>
                <w:szCs w:val="20"/>
                <w:lang w:eastAsia="es-HN"/>
              </w:rPr>
              <w:t> </w:t>
            </w:r>
          </w:p>
        </w:tc>
        <w:tc>
          <w:tcPr>
            <w:tcW w:w="1765" w:type="dxa"/>
            <w:tcBorders>
              <w:top w:val="nil"/>
              <w:left w:val="nil"/>
              <w:bottom w:val="single" w:sz="4" w:space="0" w:color="auto"/>
              <w:right w:val="single" w:sz="4" w:space="0" w:color="auto"/>
            </w:tcBorders>
            <w:shd w:val="clear" w:color="auto" w:fill="auto"/>
            <w:noWrap/>
            <w:vAlign w:val="bottom"/>
          </w:tcPr>
          <w:p w14:paraId="1C582DEF" w14:textId="5C2B0258"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p>
        </w:tc>
        <w:tc>
          <w:tcPr>
            <w:tcW w:w="1765" w:type="dxa"/>
            <w:tcBorders>
              <w:top w:val="nil"/>
              <w:left w:val="nil"/>
              <w:bottom w:val="single" w:sz="4" w:space="0" w:color="auto"/>
              <w:right w:val="single" w:sz="4" w:space="0" w:color="auto"/>
            </w:tcBorders>
            <w:shd w:val="clear" w:color="auto" w:fill="auto"/>
            <w:noWrap/>
            <w:vAlign w:val="bottom"/>
          </w:tcPr>
          <w:p w14:paraId="7DE6E6D0" w14:textId="3D435BF1"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p>
        </w:tc>
        <w:tc>
          <w:tcPr>
            <w:tcW w:w="1765" w:type="dxa"/>
            <w:tcBorders>
              <w:top w:val="nil"/>
              <w:left w:val="nil"/>
              <w:bottom w:val="single" w:sz="4" w:space="0" w:color="auto"/>
              <w:right w:val="single" w:sz="4" w:space="0" w:color="auto"/>
            </w:tcBorders>
            <w:shd w:val="clear" w:color="auto" w:fill="auto"/>
            <w:noWrap/>
            <w:vAlign w:val="bottom"/>
          </w:tcPr>
          <w:p w14:paraId="1E31B439" w14:textId="2157B83A"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p>
        </w:tc>
        <w:tc>
          <w:tcPr>
            <w:tcW w:w="1765" w:type="dxa"/>
            <w:tcBorders>
              <w:top w:val="nil"/>
              <w:left w:val="nil"/>
              <w:bottom w:val="single" w:sz="4" w:space="0" w:color="auto"/>
              <w:right w:val="single" w:sz="4" w:space="0" w:color="auto"/>
            </w:tcBorders>
            <w:shd w:val="clear" w:color="auto" w:fill="auto"/>
            <w:noWrap/>
            <w:vAlign w:val="bottom"/>
          </w:tcPr>
          <w:p w14:paraId="73DBAF84" w14:textId="68445AAE"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p>
        </w:tc>
        <w:tc>
          <w:tcPr>
            <w:tcW w:w="1765" w:type="dxa"/>
            <w:tcBorders>
              <w:top w:val="nil"/>
              <w:left w:val="nil"/>
              <w:bottom w:val="single" w:sz="4" w:space="0" w:color="auto"/>
              <w:right w:val="single" w:sz="4" w:space="0" w:color="auto"/>
            </w:tcBorders>
            <w:shd w:val="clear" w:color="auto" w:fill="auto"/>
            <w:noWrap/>
            <w:vAlign w:val="bottom"/>
          </w:tcPr>
          <w:p w14:paraId="4DE95FBA" w14:textId="6236B82C"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p>
        </w:tc>
        <w:tc>
          <w:tcPr>
            <w:tcW w:w="1765" w:type="dxa"/>
            <w:tcBorders>
              <w:top w:val="nil"/>
              <w:left w:val="nil"/>
              <w:bottom w:val="single" w:sz="4" w:space="0" w:color="auto"/>
              <w:right w:val="single" w:sz="4" w:space="0" w:color="auto"/>
            </w:tcBorders>
            <w:shd w:val="clear" w:color="auto" w:fill="auto"/>
            <w:noWrap/>
            <w:vAlign w:val="bottom"/>
          </w:tcPr>
          <w:p w14:paraId="0D0A3751" w14:textId="186E8025"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p>
        </w:tc>
      </w:tr>
      <w:tr w:rsidR="00617FC2" w:rsidRPr="00435632" w14:paraId="450A86C5" w14:textId="77777777" w:rsidTr="00CE2709">
        <w:trPr>
          <w:trHeight w:val="255"/>
        </w:trPr>
        <w:tc>
          <w:tcPr>
            <w:tcW w:w="6680"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761A5FBF" w14:textId="4BFE16AA" w:rsidR="00435632" w:rsidRPr="00435632" w:rsidRDefault="00435632" w:rsidP="00435632">
            <w:pPr>
              <w:widowControl/>
              <w:spacing w:line="240" w:lineRule="auto"/>
              <w:rPr>
                <w:rFonts w:ascii="Times New Roman" w:eastAsia="Times New Roman" w:hAnsi="Times New Roman" w:cs="Times New Roman"/>
                <w:color w:val="000000"/>
                <w:sz w:val="20"/>
                <w:szCs w:val="20"/>
                <w:lang w:eastAsia="es-HN"/>
              </w:rPr>
            </w:pPr>
            <w:r w:rsidRPr="00435632">
              <w:rPr>
                <w:rFonts w:ascii="Times New Roman" w:eastAsia="Times New Roman" w:hAnsi="Times New Roman" w:cs="Times New Roman"/>
                <w:color w:val="000000"/>
                <w:sz w:val="20"/>
                <w:szCs w:val="20"/>
                <w:lang w:eastAsia="es-HN"/>
              </w:rPr>
              <w:t xml:space="preserve">Costos y Gastos con </w:t>
            </w:r>
            <w:r w:rsidR="00FF1EFA" w:rsidRPr="00435632">
              <w:rPr>
                <w:rFonts w:ascii="Times New Roman" w:eastAsia="Times New Roman" w:hAnsi="Times New Roman" w:cs="Times New Roman"/>
                <w:color w:val="000000"/>
                <w:sz w:val="20"/>
                <w:szCs w:val="20"/>
                <w:lang w:eastAsia="es-HN"/>
              </w:rPr>
              <w:t>inflación</w:t>
            </w:r>
          </w:p>
        </w:tc>
        <w:tc>
          <w:tcPr>
            <w:tcW w:w="1765" w:type="dxa"/>
            <w:tcBorders>
              <w:top w:val="nil"/>
              <w:left w:val="nil"/>
              <w:bottom w:val="single" w:sz="4" w:space="0" w:color="auto"/>
              <w:right w:val="single" w:sz="4" w:space="0" w:color="auto"/>
            </w:tcBorders>
            <w:shd w:val="clear" w:color="auto" w:fill="D0CECE" w:themeFill="background2" w:themeFillShade="E6"/>
            <w:noWrap/>
            <w:vAlign w:val="bottom"/>
            <w:hideMark/>
          </w:tcPr>
          <w:p w14:paraId="6CD823DC" w14:textId="2D8FE2A8" w:rsidR="00435632" w:rsidRPr="00435632" w:rsidRDefault="008B7620" w:rsidP="00435632">
            <w:pPr>
              <w:widowControl/>
              <w:spacing w:line="240" w:lineRule="auto"/>
              <w:rPr>
                <w:rFonts w:ascii="Times New Roman" w:eastAsia="Times New Roman" w:hAnsi="Times New Roman" w:cs="Times New Roman"/>
                <w:b/>
                <w:bCs/>
                <w:color w:val="0D0D0D"/>
                <w:sz w:val="20"/>
                <w:szCs w:val="20"/>
                <w:lang w:eastAsia="es-HN"/>
              </w:rPr>
            </w:pPr>
            <w:r>
              <w:rPr>
                <w:rFonts w:ascii="Times New Roman" w:eastAsia="Times New Roman" w:hAnsi="Times New Roman" w:cs="Times New Roman"/>
                <w:b/>
                <w:bCs/>
                <w:color w:val="0D0D0D"/>
                <w:sz w:val="20"/>
                <w:szCs w:val="20"/>
                <w:lang w:eastAsia="es-HN"/>
              </w:rPr>
              <w:t xml:space="preserve">L      </w:t>
            </w:r>
            <w:r w:rsidR="00435632" w:rsidRPr="00435632">
              <w:rPr>
                <w:rFonts w:ascii="Times New Roman" w:eastAsia="Times New Roman" w:hAnsi="Times New Roman" w:cs="Times New Roman"/>
                <w:b/>
                <w:bCs/>
                <w:color w:val="0D0D0D"/>
                <w:sz w:val="20"/>
                <w:szCs w:val="20"/>
                <w:lang w:eastAsia="es-HN"/>
              </w:rPr>
              <w:t xml:space="preserve">7,121,910.71 </w:t>
            </w:r>
          </w:p>
        </w:tc>
        <w:tc>
          <w:tcPr>
            <w:tcW w:w="1765" w:type="dxa"/>
            <w:tcBorders>
              <w:top w:val="nil"/>
              <w:left w:val="nil"/>
              <w:bottom w:val="single" w:sz="4" w:space="0" w:color="auto"/>
              <w:right w:val="single" w:sz="4" w:space="0" w:color="auto"/>
            </w:tcBorders>
            <w:shd w:val="clear" w:color="auto" w:fill="D0CECE" w:themeFill="background2" w:themeFillShade="E6"/>
            <w:noWrap/>
            <w:vAlign w:val="bottom"/>
            <w:hideMark/>
          </w:tcPr>
          <w:p w14:paraId="3AE4AA54" w14:textId="5557CC63" w:rsidR="00435632" w:rsidRPr="00435632" w:rsidRDefault="008B7620" w:rsidP="00435632">
            <w:pPr>
              <w:widowControl/>
              <w:spacing w:line="240" w:lineRule="auto"/>
              <w:rPr>
                <w:rFonts w:ascii="Times New Roman" w:eastAsia="Times New Roman" w:hAnsi="Times New Roman" w:cs="Times New Roman"/>
                <w:b/>
                <w:bCs/>
                <w:color w:val="0D0D0D"/>
                <w:sz w:val="20"/>
                <w:szCs w:val="20"/>
                <w:lang w:eastAsia="es-HN"/>
              </w:rPr>
            </w:pPr>
            <w:r>
              <w:rPr>
                <w:rFonts w:ascii="Times New Roman" w:eastAsia="Times New Roman" w:hAnsi="Times New Roman" w:cs="Times New Roman"/>
                <w:b/>
                <w:bCs/>
                <w:color w:val="0D0D0D"/>
                <w:sz w:val="20"/>
                <w:szCs w:val="20"/>
                <w:lang w:eastAsia="es-HN"/>
              </w:rPr>
              <w:t xml:space="preserve">L      </w:t>
            </w:r>
            <w:r w:rsidR="00435632" w:rsidRPr="00435632">
              <w:rPr>
                <w:rFonts w:ascii="Times New Roman" w:eastAsia="Times New Roman" w:hAnsi="Times New Roman" w:cs="Times New Roman"/>
                <w:b/>
                <w:bCs/>
                <w:color w:val="0D0D0D"/>
                <w:sz w:val="20"/>
                <w:szCs w:val="20"/>
                <w:lang w:eastAsia="es-HN"/>
              </w:rPr>
              <w:t xml:space="preserve"> 7,406,787.14 </w:t>
            </w:r>
          </w:p>
        </w:tc>
        <w:tc>
          <w:tcPr>
            <w:tcW w:w="1765" w:type="dxa"/>
            <w:tcBorders>
              <w:top w:val="nil"/>
              <w:left w:val="nil"/>
              <w:bottom w:val="single" w:sz="4" w:space="0" w:color="auto"/>
              <w:right w:val="single" w:sz="4" w:space="0" w:color="auto"/>
            </w:tcBorders>
            <w:shd w:val="clear" w:color="auto" w:fill="D0CECE" w:themeFill="background2" w:themeFillShade="E6"/>
            <w:noWrap/>
            <w:vAlign w:val="bottom"/>
            <w:hideMark/>
          </w:tcPr>
          <w:p w14:paraId="716738A5" w14:textId="59EAC1E6" w:rsidR="00435632" w:rsidRPr="00435632" w:rsidRDefault="008B7620" w:rsidP="00435632">
            <w:pPr>
              <w:widowControl/>
              <w:spacing w:line="240" w:lineRule="auto"/>
              <w:rPr>
                <w:rFonts w:ascii="Times New Roman" w:eastAsia="Times New Roman" w:hAnsi="Times New Roman" w:cs="Times New Roman"/>
                <w:b/>
                <w:bCs/>
                <w:color w:val="0D0D0D"/>
                <w:sz w:val="20"/>
                <w:szCs w:val="20"/>
                <w:lang w:eastAsia="es-HN"/>
              </w:rPr>
            </w:pPr>
            <w:r>
              <w:rPr>
                <w:rFonts w:ascii="Times New Roman" w:eastAsia="Times New Roman" w:hAnsi="Times New Roman" w:cs="Times New Roman"/>
                <w:b/>
                <w:bCs/>
                <w:color w:val="0D0D0D"/>
                <w:sz w:val="20"/>
                <w:szCs w:val="20"/>
                <w:lang w:eastAsia="es-HN"/>
              </w:rPr>
              <w:t xml:space="preserve">L        </w:t>
            </w:r>
            <w:r w:rsidR="00435632" w:rsidRPr="00435632">
              <w:rPr>
                <w:rFonts w:ascii="Times New Roman" w:eastAsia="Times New Roman" w:hAnsi="Times New Roman" w:cs="Times New Roman"/>
                <w:b/>
                <w:bCs/>
                <w:color w:val="0D0D0D"/>
                <w:sz w:val="20"/>
                <w:szCs w:val="20"/>
                <w:lang w:eastAsia="es-HN"/>
              </w:rPr>
              <w:t xml:space="preserve">7,703,058.63 </w:t>
            </w:r>
          </w:p>
        </w:tc>
        <w:tc>
          <w:tcPr>
            <w:tcW w:w="1765" w:type="dxa"/>
            <w:tcBorders>
              <w:top w:val="nil"/>
              <w:left w:val="nil"/>
              <w:bottom w:val="single" w:sz="4" w:space="0" w:color="auto"/>
              <w:right w:val="single" w:sz="4" w:space="0" w:color="auto"/>
            </w:tcBorders>
            <w:shd w:val="clear" w:color="auto" w:fill="D0CECE" w:themeFill="background2" w:themeFillShade="E6"/>
            <w:noWrap/>
            <w:vAlign w:val="bottom"/>
            <w:hideMark/>
          </w:tcPr>
          <w:p w14:paraId="1FF513DF" w14:textId="4F441BB9" w:rsidR="00435632" w:rsidRPr="00435632" w:rsidRDefault="008B7620" w:rsidP="00435632">
            <w:pPr>
              <w:widowControl/>
              <w:spacing w:line="240" w:lineRule="auto"/>
              <w:rPr>
                <w:rFonts w:ascii="Times New Roman" w:eastAsia="Times New Roman" w:hAnsi="Times New Roman" w:cs="Times New Roman"/>
                <w:b/>
                <w:bCs/>
                <w:color w:val="0D0D0D"/>
                <w:sz w:val="20"/>
                <w:szCs w:val="20"/>
                <w:lang w:eastAsia="es-HN"/>
              </w:rPr>
            </w:pPr>
            <w:r>
              <w:rPr>
                <w:rFonts w:ascii="Times New Roman" w:eastAsia="Times New Roman" w:hAnsi="Times New Roman" w:cs="Times New Roman"/>
                <w:b/>
                <w:bCs/>
                <w:color w:val="0D0D0D"/>
                <w:sz w:val="20"/>
                <w:szCs w:val="20"/>
                <w:lang w:eastAsia="es-HN"/>
              </w:rPr>
              <w:t xml:space="preserve">L        </w:t>
            </w:r>
            <w:r w:rsidR="00435632" w:rsidRPr="00435632">
              <w:rPr>
                <w:rFonts w:ascii="Times New Roman" w:eastAsia="Times New Roman" w:hAnsi="Times New Roman" w:cs="Times New Roman"/>
                <w:b/>
                <w:bCs/>
                <w:color w:val="0D0D0D"/>
                <w:sz w:val="20"/>
                <w:szCs w:val="20"/>
                <w:lang w:eastAsia="es-HN"/>
              </w:rPr>
              <w:t xml:space="preserve">8,011,180.97 </w:t>
            </w:r>
          </w:p>
        </w:tc>
        <w:tc>
          <w:tcPr>
            <w:tcW w:w="1765" w:type="dxa"/>
            <w:tcBorders>
              <w:top w:val="nil"/>
              <w:left w:val="nil"/>
              <w:bottom w:val="single" w:sz="4" w:space="0" w:color="auto"/>
              <w:right w:val="single" w:sz="4" w:space="0" w:color="auto"/>
            </w:tcBorders>
            <w:shd w:val="clear" w:color="auto" w:fill="D0CECE" w:themeFill="background2" w:themeFillShade="E6"/>
            <w:noWrap/>
            <w:vAlign w:val="bottom"/>
            <w:hideMark/>
          </w:tcPr>
          <w:p w14:paraId="1808044B" w14:textId="1DCB99D5" w:rsidR="00435632" w:rsidRPr="00435632" w:rsidRDefault="008B7620" w:rsidP="00435632">
            <w:pPr>
              <w:widowControl/>
              <w:spacing w:line="240" w:lineRule="auto"/>
              <w:rPr>
                <w:rFonts w:ascii="Times New Roman" w:eastAsia="Times New Roman" w:hAnsi="Times New Roman" w:cs="Times New Roman"/>
                <w:b/>
                <w:bCs/>
                <w:color w:val="0D0D0D"/>
                <w:sz w:val="20"/>
                <w:szCs w:val="20"/>
                <w:lang w:eastAsia="es-HN"/>
              </w:rPr>
            </w:pPr>
            <w:r>
              <w:rPr>
                <w:rFonts w:ascii="Times New Roman" w:eastAsia="Times New Roman" w:hAnsi="Times New Roman" w:cs="Times New Roman"/>
                <w:b/>
                <w:bCs/>
                <w:color w:val="0D0D0D"/>
                <w:sz w:val="20"/>
                <w:szCs w:val="20"/>
                <w:lang w:eastAsia="es-HN"/>
              </w:rPr>
              <w:t xml:space="preserve">L       </w:t>
            </w:r>
            <w:r w:rsidR="00435632" w:rsidRPr="00435632">
              <w:rPr>
                <w:rFonts w:ascii="Times New Roman" w:eastAsia="Times New Roman" w:hAnsi="Times New Roman" w:cs="Times New Roman"/>
                <w:b/>
                <w:bCs/>
                <w:color w:val="0D0D0D"/>
                <w:sz w:val="20"/>
                <w:szCs w:val="20"/>
                <w:lang w:eastAsia="es-HN"/>
              </w:rPr>
              <w:t xml:space="preserve">8,331,628.21 </w:t>
            </w:r>
          </w:p>
        </w:tc>
        <w:tc>
          <w:tcPr>
            <w:tcW w:w="1765" w:type="dxa"/>
            <w:tcBorders>
              <w:top w:val="nil"/>
              <w:left w:val="nil"/>
              <w:bottom w:val="single" w:sz="4" w:space="0" w:color="auto"/>
              <w:right w:val="single" w:sz="4" w:space="0" w:color="auto"/>
            </w:tcBorders>
            <w:shd w:val="clear" w:color="auto" w:fill="D0CECE" w:themeFill="background2" w:themeFillShade="E6"/>
            <w:noWrap/>
            <w:vAlign w:val="bottom"/>
            <w:hideMark/>
          </w:tcPr>
          <w:p w14:paraId="06996028" w14:textId="6A5180FE" w:rsidR="00435632" w:rsidRPr="00435632" w:rsidRDefault="008B7620" w:rsidP="00435632">
            <w:pPr>
              <w:widowControl/>
              <w:spacing w:line="240" w:lineRule="auto"/>
              <w:rPr>
                <w:rFonts w:ascii="Times New Roman" w:eastAsia="Times New Roman" w:hAnsi="Times New Roman" w:cs="Times New Roman"/>
                <w:b/>
                <w:bCs/>
                <w:color w:val="0D0D0D"/>
                <w:sz w:val="20"/>
                <w:szCs w:val="20"/>
                <w:lang w:eastAsia="es-HN"/>
              </w:rPr>
            </w:pPr>
            <w:r>
              <w:rPr>
                <w:rFonts w:ascii="Times New Roman" w:eastAsia="Times New Roman" w:hAnsi="Times New Roman" w:cs="Times New Roman"/>
                <w:b/>
                <w:bCs/>
                <w:color w:val="0D0D0D"/>
                <w:sz w:val="20"/>
                <w:szCs w:val="20"/>
                <w:lang w:eastAsia="es-HN"/>
              </w:rPr>
              <w:t xml:space="preserve">L      </w:t>
            </w:r>
            <w:r w:rsidR="00435632" w:rsidRPr="00435632">
              <w:rPr>
                <w:rFonts w:ascii="Times New Roman" w:eastAsia="Times New Roman" w:hAnsi="Times New Roman" w:cs="Times New Roman"/>
                <w:b/>
                <w:bCs/>
                <w:color w:val="0D0D0D"/>
                <w:sz w:val="20"/>
                <w:szCs w:val="20"/>
                <w:lang w:eastAsia="es-HN"/>
              </w:rPr>
              <w:t xml:space="preserve">  8,664,893.34 </w:t>
            </w:r>
          </w:p>
        </w:tc>
      </w:tr>
      <w:tr w:rsidR="00617FC2" w:rsidRPr="00435632" w14:paraId="7D630F66" w14:textId="77777777" w:rsidTr="00CE2709">
        <w:trPr>
          <w:trHeight w:val="255"/>
        </w:trPr>
        <w:tc>
          <w:tcPr>
            <w:tcW w:w="17270" w:type="dxa"/>
            <w:gridSpan w:val="7"/>
            <w:tcBorders>
              <w:top w:val="nil"/>
              <w:left w:val="single" w:sz="4" w:space="0" w:color="auto"/>
              <w:bottom w:val="single" w:sz="4" w:space="0" w:color="auto"/>
              <w:right w:val="single" w:sz="4" w:space="0" w:color="auto"/>
            </w:tcBorders>
            <w:shd w:val="clear" w:color="auto" w:fill="E7E6E6" w:themeFill="background2"/>
            <w:noWrap/>
            <w:vAlign w:val="bottom"/>
            <w:hideMark/>
          </w:tcPr>
          <w:p w14:paraId="36F8AF1F" w14:textId="479A6B31" w:rsidR="00617FC2" w:rsidRPr="00435632" w:rsidRDefault="00617FC2" w:rsidP="00435632">
            <w:pPr>
              <w:widowControl/>
              <w:spacing w:line="240" w:lineRule="auto"/>
              <w:rPr>
                <w:rFonts w:ascii="Times New Roman" w:eastAsia="Times New Roman" w:hAnsi="Times New Roman" w:cs="Times New Roman"/>
                <w:b/>
                <w:bCs/>
                <w:i/>
                <w:iCs/>
                <w:color w:val="000000"/>
                <w:sz w:val="20"/>
                <w:szCs w:val="20"/>
                <w:lang w:eastAsia="es-HN"/>
              </w:rPr>
            </w:pPr>
            <w:r w:rsidRPr="00435632">
              <w:rPr>
                <w:rFonts w:ascii="Times New Roman" w:eastAsia="Times New Roman" w:hAnsi="Times New Roman" w:cs="Times New Roman"/>
                <w:b/>
                <w:bCs/>
                <w:i/>
                <w:iCs/>
                <w:color w:val="000000"/>
                <w:sz w:val="20"/>
                <w:szCs w:val="20"/>
                <w:lang w:eastAsia="es-HN"/>
              </w:rPr>
              <w:t>Depreciación y amortización es el mismo valor para los 5 años</w:t>
            </w:r>
          </w:p>
        </w:tc>
      </w:tr>
      <w:tr w:rsidR="00162E8D" w:rsidRPr="00435632" w14:paraId="6806D4F8" w14:textId="77777777" w:rsidTr="00445B3C">
        <w:trPr>
          <w:trHeight w:val="25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5C52C5C6" w14:textId="77777777" w:rsidR="00162E8D" w:rsidRPr="00435632" w:rsidRDefault="00162E8D" w:rsidP="00162E8D">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Depreciación</w:t>
            </w:r>
          </w:p>
        </w:tc>
        <w:tc>
          <w:tcPr>
            <w:tcW w:w="1765" w:type="dxa"/>
            <w:tcBorders>
              <w:top w:val="nil"/>
              <w:left w:val="nil"/>
              <w:bottom w:val="single" w:sz="4" w:space="0" w:color="auto"/>
              <w:right w:val="single" w:sz="4" w:space="0" w:color="auto"/>
            </w:tcBorders>
            <w:shd w:val="clear" w:color="auto" w:fill="auto"/>
            <w:noWrap/>
            <w:hideMark/>
          </w:tcPr>
          <w:p w14:paraId="6E7A115F" w14:textId="23CC4417"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319,225 </w:t>
            </w:r>
          </w:p>
        </w:tc>
        <w:tc>
          <w:tcPr>
            <w:tcW w:w="1765" w:type="dxa"/>
            <w:tcBorders>
              <w:top w:val="nil"/>
              <w:left w:val="nil"/>
              <w:bottom w:val="single" w:sz="4" w:space="0" w:color="auto"/>
              <w:right w:val="single" w:sz="4" w:space="0" w:color="auto"/>
            </w:tcBorders>
            <w:shd w:val="clear" w:color="auto" w:fill="auto"/>
            <w:noWrap/>
            <w:hideMark/>
          </w:tcPr>
          <w:p w14:paraId="5BF95E8C" w14:textId="7D091BEF"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319,225 </w:t>
            </w:r>
          </w:p>
        </w:tc>
        <w:tc>
          <w:tcPr>
            <w:tcW w:w="1765" w:type="dxa"/>
            <w:tcBorders>
              <w:top w:val="nil"/>
              <w:left w:val="nil"/>
              <w:bottom w:val="single" w:sz="4" w:space="0" w:color="auto"/>
              <w:right w:val="single" w:sz="4" w:space="0" w:color="auto"/>
            </w:tcBorders>
            <w:shd w:val="clear" w:color="auto" w:fill="auto"/>
            <w:noWrap/>
            <w:hideMark/>
          </w:tcPr>
          <w:p w14:paraId="08AD1693" w14:textId="42B75761"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319,225 </w:t>
            </w:r>
          </w:p>
        </w:tc>
        <w:tc>
          <w:tcPr>
            <w:tcW w:w="1765" w:type="dxa"/>
            <w:tcBorders>
              <w:top w:val="nil"/>
              <w:left w:val="nil"/>
              <w:bottom w:val="single" w:sz="4" w:space="0" w:color="auto"/>
              <w:right w:val="single" w:sz="4" w:space="0" w:color="auto"/>
            </w:tcBorders>
            <w:shd w:val="clear" w:color="auto" w:fill="auto"/>
            <w:noWrap/>
            <w:hideMark/>
          </w:tcPr>
          <w:p w14:paraId="7347C696" w14:textId="2AF1764B"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319,225 </w:t>
            </w:r>
          </w:p>
        </w:tc>
        <w:tc>
          <w:tcPr>
            <w:tcW w:w="1765" w:type="dxa"/>
            <w:tcBorders>
              <w:top w:val="nil"/>
              <w:left w:val="nil"/>
              <w:bottom w:val="single" w:sz="4" w:space="0" w:color="auto"/>
              <w:right w:val="single" w:sz="4" w:space="0" w:color="auto"/>
            </w:tcBorders>
            <w:shd w:val="clear" w:color="auto" w:fill="auto"/>
            <w:noWrap/>
            <w:hideMark/>
          </w:tcPr>
          <w:p w14:paraId="239A69BF" w14:textId="08C66302"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319,225 </w:t>
            </w:r>
          </w:p>
        </w:tc>
        <w:tc>
          <w:tcPr>
            <w:tcW w:w="1765" w:type="dxa"/>
            <w:tcBorders>
              <w:top w:val="nil"/>
              <w:left w:val="nil"/>
              <w:bottom w:val="single" w:sz="4" w:space="0" w:color="auto"/>
              <w:right w:val="single" w:sz="4" w:space="0" w:color="auto"/>
            </w:tcBorders>
            <w:shd w:val="clear" w:color="auto" w:fill="auto"/>
            <w:noWrap/>
            <w:hideMark/>
          </w:tcPr>
          <w:p w14:paraId="75D78499" w14:textId="15A82C0E"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319,225 </w:t>
            </w:r>
          </w:p>
        </w:tc>
      </w:tr>
      <w:tr w:rsidR="00162E8D" w:rsidRPr="00435632" w14:paraId="38B3DC68" w14:textId="77777777" w:rsidTr="00445B3C">
        <w:trPr>
          <w:trHeight w:val="25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692523CE" w14:textId="77777777" w:rsidR="00162E8D" w:rsidRPr="00435632" w:rsidRDefault="00162E8D" w:rsidP="00162E8D">
            <w:pPr>
              <w:widowControl/>
              <w:spacing w:line="240" w:lineRule="auto"/>
              <w:rPr>
                <w:rFonts w:ascii="Times New Roman" w:eastAsia="Times New Roman" w:hAnsi="Times New Roman" w:cs="Times New Roman"/>
                <w:b/>
                <w:bCs/>
                <w:color w:val="000000"/>
                <w:sz w:val="20"/>
                <w:szCs w:val="20"/>
                <w:lang w:eastAsia="es-HN"/>
              </w:rPr>
            </w:pPr>
            <w:r w:rsidRPr="00435632">
              <w:rPr>
                <w:rFonts w:ascii="Times New Roman" w:eastAsia="Times New Roman" w:hAnsi="Times New Roman" w:cs="Times New Roman"/>
                <w:b/>
                <w:bCs/>
                <w:color w:val="000000"/>
                <w:sz w:val="20"/>
                <w:szCs w:val="20"/>
                <w:lang w:eastAsia="es-HN"/>
              </w:rPr>
              <w:t>Amortización de gastos de organización</w:t>
            </w:r>
          </w:p>
        </w:tc>
        <w:tc>
          <w:tcPr>
            <w:tcW w:w="1765" w:type="dxa"/>
            <w:tcBorders>
              <w:top w:val="nil"/>
              <w:left w:val="nil"/>
              <w:bottom w:val="single" w:sz="4" w:space="0" w:color="auto"/>
              <w:right w:val="single" w:sz="4" w:space="0" w:color="auto"/>
            </w:tcBorders>
            <w:shd w:val="clear" w:color="auto" w:fill="auto"/>
            <w:noWrap/>
            <w:hideMark/>
          </w:tcPr>
          <w:p w14:paraId="50DB7D63" w14:textId="6FAED8F8"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p>
        </w:tc>
        <w:tc>
          <w:tcPr>
            <w:tcW w:w="1765" w:type="dxa"/>
            <w:tcBorders>
              <w:top w:val="nil"/>
              <w:left w:val="nil"/>
              <w:bottom w:val="single" w:sz="4" w:space="0" w:color="auto"/>
              <w:right w:val="single" w:sz="4" w:space="0" w:color="auto"/>
            </w:tcBorders>
            <w:shd w:val="clear" w:color="auto" w:fill="auto"/>
            <w:noWrap/>
            <w:hideMark/>
          </w:tcPr>
          <w:p w14:paraId="0F6619DB" w14:textId="21C691AA"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p>
        </w:tc>
        <w:tc>
          <w:tcPr>
            <w:tcW w:w="1765" w:type="dxa"/>
            <w:tcBorders>
              <w:top w:val="nil"/>
              <w:left w:val="nil"/>
              <w:bottom w:val="single" w:sz="4" w:space="0" w:color="auto"/>
              <w:right w:val="single" w:sz="4" w:space="0" w:color="auto"/>
            </w:tcBorders>
            <w:shd w:val="clear" w:color="auto" w:fill="auto"/>
            <w:noWrap/>
            <w:hideMark/>
          </w:tcPr>
          <w:p w14:paraId="5AFAA6B2" w14:textId="59CEEC11"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p>
        </w:tc>
        <w:tc>
          <w:tcPr>
            <w:tcW w:w="1765" w:type="dxa"/>
            <w:tcBorders>
              <w:top w:val="nil"/>
              <w:left w:val="nil"/>
              <w:bottom w:val="single" w:sz="4" w:space="0" w:color="auto"/>
              <w:right w:val="single" w:sz="4" w:space="0" w:color="auto"/>
            </w:tcBorders>
            <w:shd w:val="clear" w:color="auto" w:fill="auto"/>
            <w:noWrap/>
            <w:hideMark/>
          </w:tcPr>
          <w:p w14:paraId="5CD9E715" w14:textId="724322B0"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p>
        </w:tc>
        <w:tc>
          <w:tcPr>
            <w:tcW w:w="1765" w:type="dxa"/>
            <w:tcBorders>
              <w:top w:val="nil"/>
              <w:left w:val="nil"/>
              <w:bottom w:val="single" w:sz="4" w:space="0" w:color="auto"/>
              <w:right w:val="single" w:sz="4" w:space="0" w:color="auto"/>
            </w:tcBorders>
            <w:shd w:val="clear" w:color="auto" w:fill="auto"/>
            <w:noWrap/>
            <w:hideMark/>
          </w:tcPr>
          <w:p w14:paraId="2E830A77" w14:textId="1496A3F7"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p>
        </w:tc>
        <w:tc>
          <w:tcPr>
            <w:tcW w:w="1765" w:type="dxa"/>
            <w:tcBorders>
              <w:top w:val="nil"/>
              <w:left w:val="nil"/>
              <w:bottom w:val="single" w:sz="4" w:space="0" w:color="auto"/>
              <w:right w:val="single" w:sz="4" w:space="0" w:color="auto"/>
            </w:tcBorders>
            <w:shd w:val="clear" w:color="auto" w:fill="auto"/>
            <w:noWrap/>
            <w:hideMark/>
          </w:tcPr>
          <w:p w14:paraId="7435380A" w14:textId="721CEF1A"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p>
        </w:tc>
      </w:tr>
      <w:tr w:rsidR="00162E8D" w:rsidRPr="00435632" w14:paraId="16CAD3AE" w14:textId="77777777" w:rsidTr="00445B3C">
        <w:trPr>
          <w:trHeight w:val="255"/>
        </w:trPr>
        <w:tc>
          <w:tcPr>
            <w:tcW w:w="6680" w:type="dxa"/>
            <w:tcBorders>
              <w:top w:val="nil"/>
              <w:left w:val="single" w:sz="4" w:space="0" w:color="auto"/>
              <w:bottom w:val="single" w:sz="4" w:space="0" w:color="auto"/>
              <w:right w:val="single" w:sz="4" w:space="0" w:color="auto"/>
            </w:tcBorders>
            <w:shd w:val="clear" w:color="auto" w:fill="auto"/>
            <w:noWrap/>
            <w:vAlign w:val="bottom"/>
            <w:hideMark/>
          </w:tcPr>
          <w:p w14:paraId="671B5686" w14:textId="77777777" w:rsidR="00162E8D" w:rsidRPr="00435632" w:rsidRDefault="00162E8D" w:rsidP="00162E8D">
            <w:pPr>
              <w:widowControl/>
              <w:spacing w:line="240" w:lineRule="auto"/>
              <w:rPr>
                <w:rFonts w:ascii="Times New Roman" w:eastAsia="Times New Roman" w:hAnsi="Times New Roman" w:cs="Times New Roman"/>
                <w:color w:val="000000"/>
                <w:sz w:val="20"/>
                <w:szCs w:val="20"/>
                <w:lang w:eastAsia="es-HN"/>
              </w:rPr>
            </w:pPr>
            <w:r w:rsidRPr="00435632">
              <w:rPr>
                <w:rFonts w:ascii="Times New Roman" w:eastAsia="Times New Roman" w:hAnsi="Times New Roman" w:cs="Times New Roman"/>
                <w:color w:val="000000"/>
                <w:sz w:val="20"/>
                <w:szCs w:val="20"/>
                <w:lang w:eastAsia="es-HN"/>
              </w:rPr>
              <w:t>Depreciación de Construcción</w:t>
            </w:r>
          </w:p>
        </w:tc>
        <w:tc>
          <w:tcPr>
            <w:tcW w:w="1765" w:type="dxa"/>
            <w:tcBorders>
              <w:top w:val="nil"/>
              <w:left w:val="nil"/>
              <w:bottom w:val="single" w:sz="4" w:space="0" w:color="auto"/>
              <w:right w:val="single" w:sz="4" w:space="0" w:color="auto"/>
            </w:tcBorders>
            <w:shd w:val="clear" w:color="auto" w:fill="auto"/>
            <w:noWrap/>
            <w:hideMark/>
          </w:tcPr>
          <w:p w14:paraId="1ED33D3B" w14:textId="3840AC53"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   </w:t>
            </w:r>
          </w:p>
        </w:tc>
        <w:tc>
          <w:tcPr>
            <w:tcW w:w="1765" w:type="dxa"/>
            <w:tcBorders>
              <w:top w:val="nil"/>
              <w:left w:val="nil"/>
              <w:bottom w:val="single" w:sz="4" w:space="0" w:color="auto"/>
              <w:right w:val="single" w:sz="4" w:space="0" w:color="auto"/>
            </w:tcBorders>
            <w:shd w:val="clear" w:color="auto" w:fill="auto"/>
            <w:noWrap/>
            <w:hideMark/>
          </w:tcPr>
          <w:p w14:paraId="28E0BF26" w14:textId="7301072D"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   </w:t>
            </w:r>
          </w:p>
        </w:tc>
        <w:tc>
          <w:tcPr>
            <w:tcW w:w="1765" w:type="dxa"/>
            <w:tcBorders>
              <w:top w:val="nil"/>
              <w:left w:val="nil"/>
              <w:bottom w:val="single" w:sz="4" w:space="0" w:color="auto"/>
              <w:right w:val="single" w:sz="4" w:space="0" w:color="auto"/>
            </w:tcBorders>
            <w:shd w:val="clear" w:color="auto" w:fill="auto"/>
            <w:noWrap/>
            <w:hideMark/>
          </w:tcPr>
          <w:p w14:paraId="5111EFEB" w14:textId="21F50C04"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   </w:t>
            </w:r>
          </w:p>
        </w:tc>
        <w:tc>
          <w:tcPr>
            <w:tcW w:w="1765" w:type="dxa"/>
            <w:tcBorders>
              <w:top w:val="nil"/>
              <w:left w:val="nil"/>
              <w:bottom w:val="single" w:sz="4" w:space="0" w:color="auto"/>
              <w:right w:val="single" w:sz="4" w:space="0" w:color="auto"/>
            </w:tcBorders>
            <w:shd w:val="clear" w:color="auto" w:fill="auto"/>
            <w:noWrap/>
            <w:hideMark/>
          </w:tcPr>
          <w:p w14:paraId="382DDF6A" w14:textId="712A91A3"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   </w:t>
            </w:r>
          </w:p>
        </w:tc>
        <w:tc>
          <w:tcPr>
            <w:tcW w:w="1765" w:type="dxa"/>
            <w:tcBorders>
              <w:top w:val="nil"/>
              <w:left w:val="nil"/>
              <w:bottom w:val="single" w:sz="4" w:space="0" w:color="auto"/>
              <w:right w:val="single" w:sz="4" w:space="0" w:color="auto"/>
            </w:tcBorders>
            <w:shd w:val="clear" w:color="auto" w:fill="auto"/>
            <w:noWrap/>
            <w:hideMark/>
          </w:tcPr>
          <w:p w14:paraId="52E0C591" w14:textId="7A37453E"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   </w:t>
            </w:r>
          </w:p>
        </w:tc>
        <w:tc>
          <w:tcPr>
            <w:tcW w:w="1765" w:type="dxa"/>
            <w:tcBorders>
              <w:top w:val="nil"/>
              <w:left w:val="nil"/>
              <w:bottom w:val="single" w:sz="4" w:space="0" w:color="auto"/>
              <w:right w:val="single" w:sz="4" w:space="0" w:color="auto"/>
            </w:tcBorders>
            <w:shd w:val="clear" w:color="auto" w:fill="auto"/>
            <w:noWrap/>
            <w:hideMark/>
          </w:tcPr>
          <w:p w14:paraId="14082046" w14:textId="7CBC811C" w:rsidR="00162E8D" w:rsidRPr="00162E8D" w:rsidRDefault="00162E8D" w:rsidP="00162E8D">
            <w:pPr>
              <w:widowControl/>
              <w:spacing w:line="240" w:lineRule="auto"/>
              <w:jc w:val="center"/>
              <w:rPr>
                <w:rFonts w:ascii="Times New Roman" w:eastAsia="Times New Roman" w:hAnsi="Times New Roman" w:cs="Times New Roman"/>
                <w:color w:val="0D0D0D"/>
                <w:sz w:val="20"/>
                <w:szCs w:val="20"/>
                <w:lang w:eastAsia="es-HN"/>
              </w:rPr>
            </w:pPr>
            <w:r w:rsidRPr="00162E8D">
              <w:rPr>
                <w:rFonts w:ascii="Times New Roman" w:hAnsi="Times New Roman" w:cs="Times New Roman"/>
              </w:rPr>
              <w:t xml:space="preserve"> L. -   </w:t>
            </w:r>
          </w:p>
        </w:tc>
      </w:tr>
    </w:tbl>
    <w:p w14:paraId="45460CD1" w14:textId="5D3AA47E" w:rsidR="00014DFD" w:rsidRPr="00721ABF" w:rsidRDefault="00721ABF" w:rsidP="008B7620">
      <w:pPr>
        <w:pStyle w:val="Descripcin"/>
        <w:spacing w:after="0"/>
        <w:rPr>
          <w:rFonts w:ascii="Times New Roman" w:hAnsi="Times New Roman" w:cs="Times New Roman"/>
          <w:b/>
          <w:bCs/>
          <w:i w:val="0"/>
          <w:iCs w:val="0"/>
          <w:color w:val="auto"/>
          <w:sz w:val="22"/>
          <w:szCs w:val="22"/>
        </w:rPr>
      </w:pPr>
      <w:bookmarkStart w:id="441" w:name="_Toc152537645"/>
      <w:bookmarkStart w:id="442" w:name="_Toc152537709"/>
      <w:bookmarkStart w:id="443" w:name="_Toc153747484"/>
      <w:bookmarkStart w:id="444" w:name="_Toc158325941"/>
      <w:r w:rsidRPr="00721ABF">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24</w:t>
      </w:r>
      <w:r w:rsidR="00E14EEA">
        <w:rPr>
          <w:rFonts w:ascii="Times New Roman" w:hAnsi="Times New Roman" w:cs="Times New Roman"/>
          <w:b/>
          <w:bCs/>
          <w:i w:val="0"/>
          <w:iCs w:val="0"/>
          <w:color w:val="auto"/>
          <w:sz w:val="22"/>
          <w:szCs w:val="22"/>
        </w:rPr>
        <w:fldChar w:fldCharType="end"/>
      </w:r>
      <w:r w:rsidRPr="00721ABF">
        <w:rPr>
          <w:rFonts w:ascii="Times New Roman" w:hAnsi="Times New Roman" w:cs="Times New Roman"/>
          <w:b/>
          <w:bCs/>
          <w:i w:val="0"/>
          <w:iCs w:val="0"/>
          <w:color w:val="auto"/>
          <w:sz w:val="22"/>
          <w:szCs w:val="22"/>
        </w:rPr>
        <w:t>. Proyección de gastos del Condominio</w:t>
      </w:r>
      <w:bookmarkEnd w:id="441"/>
      <w:bookmarkEnd w:id="442"/>
      <w:bookmarkEnd w:id="443"/>
      <w:r w:rsidR="008B7620">
        <w:rPr>
          <w:rFonts w:ascii="Times New Roman" w:hAnsi="Times New Roman" w:cs="Times New Roman"/>
          <w:b/>
          <w:bCs/>
          <w:i w:val="0"/>
          <w:iCs w:val="0"/>
          <w:color w:val="auto"/>
          <w:sz w:val="22"/>
          <w:szCs w:val="22"/>
        </w:rPr>
        <w:t xml:space="preserve"> (Lempiras)</w:t>
      </w:r>
      <w:bookmarkEnd w:id="444"/>
    </w:p>
    <w:p w14:paraId="772BE3D7" w14:textId="76A03DA0" w:rsidR="00721ABF" w:rsidRDefault="00721ABF" w:rsidP="008B7620">
      <w:pPr>
        <w:rPr>
          <w:rFonts w:ascii="Times New Roman" w:hAnsi="Times New Roman" w:cs="Times New Roman"/>
        </w:rPr>
      </w:pPr>
      <w:r w:rsidRPr="00721ABF">
        <w:rPr>
          <w:rFonts w:ascii="Times New Roman" w:hAnsi="Times New Roman" w:cs="Times New Roman"/>
        </w:rPr>
        <w:lastRenderedPageBreak/>
        <w:t>Fuente: Elaboración Propia</w:t>
      </w:r>
    </w:p>
    <w:p w14:paraId="5BB8F88E" w14:textId="77777777" w:rsidR="001A4BB6" w:rsidRDefault="001A4BB6" w:rsidP="00721ABF">
      <w:pPr>
        <w:rPr>
          <w:rFonts w:ascii="Times New Roman" w:hAnsi="Times New Roman" w:cs="Times New Roman"/>
        </w:rPr>
      </w:pPr>
    </w:p>
    <w:tbl>
      <w:tblPr>
        <w:tblW w:w="5000" w:type="pct"/>
        <w:tblCellMar>
          <w:left w:w="70" w:type="dxa"/>
          <w:right w:w="70" w:type="dxa"/>
        </w:tblCellMar>
        <w:tblLook w:val="04A0" w:firstRow="1" w:lastRow="0" w:firstColumn="1" w:lastColumn="0" w:noHBand="0" w:noVBand="1"/>
      </w:tblPr>
      <w:tblGrid>
        <w:gridCol w:w="3648"/>
        <w:gridCol w:w="1150"/>
        <w:gridCol w:w="1412"/>
        <w:gridCol w:w="1412"/>
        <w:gridCol w:w="1412"/>
        <w:gridCol w:w="1536"/>
        <w:gridCol w:w="1412"/>
        <w:gridCol w:w="1412"/>
        <w:gridCol w:w="1536"/>
        <w:gridCol w:w="2330"/>
      </w:tblGrid>
      <w:tr w:rsidR="00D10A7E" w:rsidRPr="001A4BB6" w14:paraId="709282B6" w14:textId="77777777" w:rsidTr="00D10A7E">
        <w:trPr>
          <w:trHeight w:val="255"/>
        </w:trPr>
        <w:tc>
          <w:tcPr>
            <w:tcW w:w="1057" w:type="pct"/>
            <w:tcBorders>
              <w:top w:val="single" w:sz="4" w:space="0" w:color="auto"/>
              <w:left w:val="single" w:sz="8" w:space="0" w:color="auto"/>
              <w:bottom w:val="single" w:sz="4" w:space="0" w:color="auto"/>
              <w:right w:val="single" w:sz="4" w:space="0" w:color="auto"/>
            </w:tcBorders>
            <w:shd w:val="clear" w:color="auto" w:fill="D0CECE" w:themeFill="background2" w:themeFillShade="E6"/>
            <w:noWrap/>
            <w:vAlign w:val="bottom"/>
            <w:hideMark/>
          </w:tcPr>
          <w:p w14:paraId="3686724D" w14:textId="77777777" w:rsidR="001A4BB6" w:rsidRPr="001A4BB6" w:rsidRDefault="001A4BB6" w:rsidP="001A4BB6">
            <w:pPr>
              <w:widowControl/>
              <w:spacing w:line="240" w:lineRule="auto"/>
              <w:rPr>
                <w:rFonts w:ascii="Times New Roman" w:eastAsia="Times New Roman" w:hAnsi="Times New Roman" w:cs="Times New Roman"/>
                <w:b/>
                <w:bCs/>
                <w:color w:val="000000"/>
                <w:sz w:val="20"/>
                <w:szCs w:val="20"/>
                <w:lang w:eastAsia="es-HN"/>
              </w:rPr>
            </w:pPr>
            <w:r w:rsidRPr="001A4BB6">
              <w:rPr>
                <w:rFonts w:ascii="Times New Roman" w:eastAsia="Times New Roman" w:hAnsi="Times New Roman" w:cs="Times New Roman"/>
                <w:b/>
                <w:bCs/>
                <w:color w:val="000000"/>
                <w:sz w:val="20"/>
                <w:szCs w:val="20"/>
                <w:lang w:eastAsia="es-HN"/>
              </w:rPr>
              <w:t xml:space="preserve">Salarios </w:t>
            </w:r>
          </w:p>
        </w:tc>
        <w:tc>
          <w:tcPr>
            <w:tcW w:w="33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EDBB708" w14:textId="77777777" w:rsidR="001A4BB6" w:rsidRPr="001A4BB6" w:rsidRDefault="001A4BB6" w:rsidP="001A4BB6">
            <w:pPr>
              <w:widowControl/>
              <w:spacing w:line="240" w:lineRule="auto"/>
              <w:jc w:val="center"/>
              <w:rPr>
                <w:rFonts w:ascii="Times New Roman" w:eastAsia="Times New Roman" w:hAnsi="Times New Roman" w:cs="Times New Roman"/>
                <w:color w:val="000000"/>
                <w:sz w:val="20"/>
                <w:szCs w:val="20"/>
                <w:lang w:eastAsia="es-HN"/>
              </w:rPr>
            </w:pPr>
            <w:r w:rsidRPr="001A4BB6">
              <w:rPr>
                <w:rFonts w:ascii="Times New Roman" w:eastAsia="Times New Roman" w:hAnsi="Times New Roman" w:cs="Times New Roman"/>
                <w:color w:val="000000"/>
                <w:sz w:val="20"/>
                <w:szCs w:val="20"/>
                <w:lang w:eastAsia="es-HN"/>
              </w:rPr>
              <w:t>Cantidad</w:t>
            </w:r>
          </w:p>
        </w:tc>
        <w:tc>
          <w:tcPr>
            <w:tcW w:w="409"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E099D8D" w14:textId="77777777" w:rsidR="001A4BB6" w:rsidRPr="001A4BB6" w:rsidRDefault="001A4BB6" w:rsidP="001A4BB6">
            <w:pPr>
              <w:widowControl/>
              <w:spacing w:line="240" w:lineRule="auto"/>
              <w:jc w:val="center"/>
              <w:rPr>
                <w:rFonts w:ascii="Times New Roman" w:eastAsia="Times New Roman" w:hAnsi="Times New Roman" w:cs="Times New Roman"/>
                <w:color w:val="000000"/>
                <w:sz w:val="20"/>
                <w:szCs w:val="20"/>
                <w:lang w:eastAsia="es-HN"/>
              </w:rPr>
            </w:pPr>
            <w:r w:rsidRPr="001A4BB6">
              <w:rPr>
                <w:rFonts w:ascii="Times New Roman" w:eastAsia="Times New Roman" w:hAnsi="Times New Roman" w:cs="Times New Roman"/>
                <w:color w:val="000000"/>
                <w:sz w:val="20"/>
                <w:szCs w:val="20"/>
                <w:lang w:eastAsia="es-HN"/>
              </w:rPr>
              <w:t>Salarios</w:t>
            </w:r>
          </w:p>
        </w:tc>
        <w:tc>
          <w:tcPr>
            <w:tcW w:w="409"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1EDF66D" w14:textId="77777777" w:rsidR="001A4BB6" w:rsidRPr="001A4BB6" w:rsidRDefault="001A4BB6" w:rsidP="001A4BB6">
            <w:pPr>
              <w:widowControl/>
              <w:spacing w:line="240" w:lineRule="auto"/>
              <w:jc w:val="center"/>
              <w:rPr>
                <w:rFonts w:ascii="Times New Roman" w:eastAsia="Times New Roman" w:hAnsi="Times New Roman" w:cs="Times New Roman"/>
                <w:color w:val="000000"/>
                <w:sz w:val="20"/>
                <w:szCs w:val="20"/>
                <w:lang w:eastAsia="es-HN"/>
              </w:rPr>
            </w:pPr>
            <w:r w:rsidRPr="001A4BB6">
              <w:rPr>
                <w:rFonts w:ascii="Times New Roman" w:eastAsia="Times New Roman" w:hAnsi="Times New Roman" w:cs="Times New Roman"/>
                <w:color w:val="000000"/>
                <w:sz w:val="20"/>
                <w:szCs w:val="20"/>
                <w:lang w:eastAsia="es-HN"/>
              </w:rPr>
              <w:t>Aguinaldo</w:t>
            </w:r>
          </w:p>
        </w:tc>
        <w:tc>
          <w:tcPr>
            <w:tcW w:w="409"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1138305" w14:textId="77777777" w:rsidR="001A4BB6" w:rsidRPr="001A4BB6" w:rsidRDefault="001A4BB6" w:rsidP="001A4BB6">
            <w:pPr>
              <w:widowControl/>
              <w:spacing w:line="240" w:lineRule="auto"/>
              <w:jc w:val="center"/>
              <w:rPr>
                <w:rFonts w:ascii="Times New Roman" w:eastAsia="Times New Roman" w:hAnsi="Times New Roman" w:cs="Times New Roman"/>
                <w:color w:val="000000"/>
                <w:sz w:val="20"/>
                <w:szCs w:val="20"/>
                <w:lang w:eastAsia="es-HN"/>
              </w:rPr>
            </w:pPr>
            <w:r w:rsidRPr="001A4BB6">
              <w:rPr>
                <w:rFonts w:ascii="Times New Roman" w:eastAsia="Times New Roman" w:hAnsi="Times New Roman" w:cs="Times New Roman"/>
                <w:color w:val="000000"/>
                <w:sz w:val="20"/>
                <w:szCs w:val="20"/>
                <w:lang w:eastAsia="es-HN"/>
              </w:rPr>
              <w:t>Catorceavo</w:t>
            </w:r>
          </w:p>
        </w:tc>
        <w:tc>
          <w:tcPr>
            <w:tcW w:w="445" w:type="pct"/>
            <w:tcBorders>
              <w:top w:val="single" w:sz="4" w:space="0" w:color="auto"/>
              <w:left w:val="nil"/>
              <w:bottom w:val="single" w:sz="4" w:space="0" w:color="auto"/>
              <w:right w:val="nil"/>
            </w:tcBorders>
            <w:shd w:val="clear" w:color="auto" w:fill="D0CECE" w:themeFill="background2" w:themeFillShade="E6"/>
            <w:noWrap/>
            <w:vAlign w:val="bottom"/>
            <w:hideMark/>
          </w:tcPr>
          <w:p w14:paraId="44964556" w14:textId="62E5E8C5" w:rsidR="001A4BB6" w:rsidRPr="001A4BB6" w:rsidRDefault="001A4BB6" w:rsidP="001A4BB6">
            <w:pPr>
              <w:widowControl/>
              <w:spacing w:line="240" w:lineRule="auto"/>
              <w:jc w:val="center"/>
              <w:rPr>
                <w:rFonts w:ascii="Times New Roman" w:eastAsia="Times New Roman" w:hAnsi="Times New Roman" w:cs="Times New Roman"/>
                <w:color w:val="000000"/>
                <w:sz w:val="20"/>
                <w:szCs w:val="20"/>
                <w:lang w:eastAsia="es-HN"/>
              </w:rPr>
            </w:pPr>
            <w:r w:rsidRPr="001A4BB6">
              <w:rPr>
                <w:rFonts w:ascii="Times New Roman" w:eastAsia="Times New Roman" w:hAnsi="Times New Roman" w:cs="Times New Roman"/>
                <w:color w:val="000000"/>
                <w:sz w:val="20"/>
                <w:szCs w:val="20"/>
                <w:lang w:eastAsia="es-HN"/>
              </w:rPr>
              <w:t>Total, Anual</w:t>
            </w:r>
          </w:p>
        </w:tc>
        <w:tc>
          <w:tcPr>
            <w:tcW w:w="409" w:type="pct"/>
            <w:tcBorders>
              <w:top w:val="single" w:sz="4" w:space="0" w:color="auto"/>
              <w:left w:val="single" w:sz="4" w:space="0" w:color="auto"/>
              <w:bottom w:val="single" w:sz="4" w:space="0" w:color="auto"/>
              <w:right w:val="nil"/>
            </w:tcBorders>
            <w:shd w:val="clear" w:color="auto" w:fill="D0CECE" w:themeFill="background2" w:themeFillShade="E6"/>
            <w:noWrap/>
            <w:vAlign w:val="bottom"/>
            <w:hideMark/>
          </w:tcPr>
          <w:p w14:paraId="53EECB02" w14:textId="77777777" w:rsidR="001A4BB6" w:rsidRPr="001A4BB6" w:rsidRDefault="001A4BB6" w:rsidP="001A4BB6">
            <w:pPr>
              <w:widowControl/>
              <w:spacing w:line="240" w:lineRule="auto"/>
              <w:jc w:val="center"/>
              <w:rPr>
                <w:rFonts w:ascii="Times New Roman" w:eastAsia="Times New Roman" w:hAnsi="Times New Roman" w:cs="Times New Roman"/>
                <w:color w:val="000000"/>
                <w:sz w:val="20"/>
                <w:szCs w:val="20"/>
                <w:lang w:eastAsia="es-HN"/>
              </w:rPr>
            </w:pPr>
            <w:r w:rsidRPr="001A4BB6">
              <w:rPr>
                <w:rFonts w:ascii="Times New Roman" w:eastAsia="Times New Roman" w:hAnsi="Times New Roman" w:cs="Times New Roman"/>
                <w:color w:val="000000"/>
                <w:sz w:val="20"/>
                <w:szCs w:val="20"/>
                <w:lang w:eastAsia="es-HN"/>
              </w:rPr>
              <w:t>RAP</w:t>
            </w:r>
          </w:p>
        </w:tc>
        <w:tc>
          <w:tcPr>
            <w:tcW w:w="409" w:type="pct"/>
            <w:tcBorders>
              <w:top w:val="single" w:sz="4" w:space="0" w:color="auto"/>
              <w:left w:val="single" w:sz="4" w:space="0" w:color="auto"/>
              <w:bottom w:val="single" w:sz="4" w:space="0" w:color="auto"/>
              <w:right w:val="nil"/>
            </w:tcBorders>
            <w:shd w:val="clear" w:color="auto" w:fill="D0CECE" w:themeFill="background2" w:themeFillShade="E6"/>
            <w:noWrap/>
            <w:vAlign w:val="bottom"/>
            <w:hideMark/>
          </w:tcPr>
          <w:p w14:paraId="0AEEF29B" w14:textId="77777777" w:rsidR="001A4BB6" w:rsidRPr="001A4BB6" w:rsidRDefault="001A4BB6" w:rsidP="001A4BB6">
            <w:pPr>
              <w:widowControl/>
              <w:spacing w:line="240" w:lineRule="auto"/>
              <w:jc w:val="center"/>
              <w:rPr>
                <w:rFonts w:ascii="Times New Roman" w:eastAsia="Times New Roman" w:hAnsi="Times New Roman" w:cs="Times New Roman"/>
                <w:color w:val="000000"/>
                <w:sz w:val="20"/>
                <w:szCs w:val="20"/>
                <w:lang w:eastAsia="es-HN"/>
              </w:rPr>
            </w:pPr>
            <w:r w:rsidRPr="001A4BB6">
              <w:rPr>
                <w:rFonts w:ascii="Times New Roman" w:eastAsia="Times New Roman" w:hAnsi="Times New Roman" w:cs="Times New Roman"/>
                <w:color w:val="000000"/>
                <w:sz w:val="20"/>
                <w:szCs w:val="20"/>
                <w:lang w:eastAsia="es-HN"/>
              </w:rPr>
              <w:t>IHSS</w:t>
            </w:r>
          </w:p>
        </w:tc>
        <w:tc>
          <w:tcPr>
            <w:tcW w:w="445" w:type="pct"/>
            <w:tcBorders>
              <w:top w:val="single" w:sz="4" w:space="0" w:color="auto"/>
              <w:left w:val="single" w:sz="4" w:space="0" w:color="auto"/>
              <w:bottom w:val="single" w:sz="4" w:space="0" w:color="auto"/>
              <w:right w:val="nil"/>
            </w:tcBorders>
            <w:shd w:val="clear" w:color="auto" w:fill="D0CECE" w:themeFill="background2" w:themeFillShade="E6"/>
            <w:noWrap/>
            <w:vAlign w:val="bottom"/>
            <w:hideMark/>
          </w:tcPr>
          <w:p w14:paraId="0BDDE6D9" w14:textId="77777777" w:rsidR="001A4BB6" w:rsidRPr="001A4BB6" w:rsidRDefault="001A4BB6" w:rsidP="001A4BB6">
            <w:pPr>
              <w:widowControl/>
              <w:spacing w:line="240" w:lineRule="auto"/>
              <w:jc w:val="center"/>
              <w:rPr>
                <w:rFonts w:ascii="Times New Roman" w:eastAsia="Times New Roman" w:hAnsi="Times New Roman" w:cs="Times New Roman"/>
                <w:color w:val="000000"/>
                <w:sz w:val="20"/>
                <w:szCs w:val="20"/>
                <w:lang w:eastAsia="es-HN"/>
              </w:rPr>
            </w:pPr>
            <w:r w:rsidRPr="001A4BB6">
              <w:rPr>
                <w:rFonts w:ascii="Times New Roman" w:eastAsia="Times New Roman" w:hAnsi="Times New Roman" w:cs="Times New Roman"/>
                <w:color w:val="000000"/>
                <w:sz w:val="20"/>
                <w:szCs w:val="20"/>
                <w:lang w:eastAsia="es-HN"/>
              </w:rPr>
              <w:t>Sub-Total</w:t>
            </w:r>
          </w:p>
        </w:tc>
        <w:tc>
          <w:tcPr>
            <w:tcW w:w="675" w:type="pct"/>
            <w:tcBorders>
              <w:top w:val="single" w:sz="4" w:space="0" w:color="auto"/>
              <w:left w:val="single" w:sz="4" w:space="0" w:color="auto"/>
              <w:bottom w:val="single" w:sz="4" w:space="0" w:color="auto"/>
              <w:right w:val="single" w:sz="8" w:space="0" w:color="auto"/>
            </w:tcBorders>
            <w:shd w:val="clear" w:color="auto" w:fill="D0CECE" w:themeFill="background2" w:themeFillShade="E6"/>
            <w:noWrap/>
            <w:vAlign w:val="bottom"/>
            <w:hideMark/>
          </w:tcPr>
          <w:p w14:paraId="5AEDD1B2" w14:textId="2395149A" w:rsidR="001A4BB6" w:rsidRPr="001A4BB6" w:rsidRDefault="001A4BB6" w:rsidP="001A4BB6">
            <w:pPr>
              <w:widowControl/>
              <w:spacing w:line="240" w:lineRule="auto"/>
              <w:jc w:val="center"/>
              <w:rPr>
                <w:rFonts w:ascii="Times New Roman" w:eastAsia="Times New Roman" w:hAnsi="Times New Roman" w:cs="Times New Roman"/>
                <w:color w:val="000000"/>
                <w:sz w:val="20"/>
                <w:szCs w:val="20"/>
                <w:lang w:eastAsia="es-HN"/>
              </w:rPr>
            </w:pPr>
            <w:r w:rsidRPr="001A4BB6">
              <w:rPr>
                <w:rFonts w:ascii="Times New Roman" w:eastAsia="Times New Roman" w:hAnsi="Times New Roman" w:cs="Times New Roman"/>
                <w:color w:val="000000"/>
                <w:sz w:val="20"/>
                <w:szCs w:val="20"/>
                <w:lang w:eastAsia="es-HN"/>
              </w:rPr>
              <w:t>Total, Puesto Anual</w:t>
            </w:r>
          </w:p>
        </w:tc>
      </w:tr>
      <w:tr w:rsidR="001A4BB6" w:rsidRPr="001A4BB6" w14:paraId="7852FF94" w14:textId="77777777" w:rsidTr="00D10A7E">
        <w:trPr>
          <w:trHeight w:val="300"/>
        </w:trPr>
        <w:tc>
          <w:tcPr>
            <w:tcW w:w="1057" w:type="pct"/>
            <w:tcBorders>
              <w:top w:val="nil"/>
              <w:left w:val="single" w:sz="4" w:space="0" w:color="auto"/>
              <w:bottom w:val="single" w:sz="4" w:space="0" w:color="auto"/>
              <w:right w:val="single" w:sz="4" w:space="0" w:color="auto"/>
            </w:tcBorders>
            <w:shd w:val="clear" w:color="auto" w:fill="D0CECE" w:themeFill="background2" w:themeFillShade="E6"/>
            <w:vAlign w:val="center"/>
            <w:hideMark/>
          </w:tcPr>
          <w:p w14:paraId="3FAD7348" w14:textId="77777777" w:rsidR="001A4BB6" w:rsidRPr="001A4BB6" w:rsidRDefault="001A4BB6" w:rsidP="001A4BB6">
            <w:pPr>
              <w:widowControl/>
              <w:spacing w:line="240" w:lineRule="auto"/>
              <w:rPr>
                <w:rFonts w:ascii="Times New Roman" w:eastAsia="Times New Roman" w:hAnsi="Times New Roman" w:cs="Times New Roman"/>
                <w:color w:val="000000"/>
                <w:lang w:eastAsia="es-HN"/>
              </w:rPr>
            </w:pPr>
            <w:r w:rsidRPr="001A4BB6">
              <w:rPr>
                <w:rFonts w:ascii="Times New Roman" w:eastAsia="Times New Roman" w:hAnsi="Times New Roman" w:cs="Times New Roman"/>
                <w:color w:val="000000"/>
                <w:lang w:eastAsia="es-HN"/>
              </w:rPr>
              <w:t>Administrador de Condominio</w:t>
            </w:r>
          </w:p>
        </w:tc>
        <w:tc>
          <w:tcPr>
            <w:tcW w:w="333" w:type="pct"/>
            <w:tcBorders>
              <w:top w:val="nil"/>
              <w:left w:val="nil"/>
              <w:bottom w:val="single" w:sz="4" w:space="0" w:color="auto"/>
              <w:right w:val="single" w:sz="4" w:space="0" w:color="auto"/>
            </w:tcBorders>
            <w:shd w:val="clear" w:color="auto" w:fill="auto"/>
            <w:vAlign w:val="center"/>
            <w:hideMark/>
          </w:tcPr>
          <w:p w14:paraId="7C2C7209" w14:textId="77777777" w:rsidR="001A4BB6" w:rsidRPr="001A4BB6" w:rsidRDefault="001A4BB6" w:rsidP="001A4BB6">
            <w:pPr>
              <w:widowControl/>
              <w:spacing w:line="240" w:lineRule="auto"/>
              <w:jc w:val="center"/>
              <w:rPr>
                <w:rFonts w:ascii="Times New Roman" w:eastAsia="Times New Roman" w:hAnsi="Times New Roman" w:cs="Times New Roman"/>
                <w:color w:val="000000"/>
                <w:lang w:eastAsia="es-HN"/>
              </w:rPr>
            </w:pPr>
            <w:r w:rsidRPr="001A4BB6">
              <w:rPr>
                <w:rFonts w:ascii="Times New Roman" w:eastAsia="Times New Roman" w:hAnsi="Times New Roman" w:cs="Times New Roman"/>
                <w:color w:val="000000"/>
                <w:lang w:eastAsia="es-HN"/>
              </w:rPr>
              <w:t>1</w:t>
            </w:r>
          </w:p>
        </w:tc>
        <w:tc>
          <w:tcPr>
            <w:tcW w:w="409" w:type="pct"/>
            <w:tcBorders>
              <w:top w:val="nil"/>
              <w:left w:val="nil"/>
              <w:bottom w:val="single" w:sz="4" w:space="0" w:color="auto"/>
              <w:right w:val="single" w:sz="4" w:space="0" w:color="auto"/>
            </w:tcBorders>
            <w:shd w:val="clear" w:color="auto" w:fill="auto"/>
            <w:noWrap/>
            <w:vAlign w:val="bottom"/>
            <w:hideMark/>
          </w:tcPr>
          <w:p w14:paraId="501FBE27"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22,000.00 </w:t>
            </w:r>
          </w:p>
        </w:tc>
        <w:tc>
          <w:tcPr>
            <w:tcW w:w="409" w:type="pct"/>
            <w:tcBorders>
              <w:top w:val="nil"/>
              <w:left w:val="nil"/>
              <w:bottom w:val="single" w:sz="4" w:space="0" w:color="auto"/>
              <w:right w:val="single" w:sz="4" w:space="0" w:color="auto"/>
            </w:tcBorders>
            <w:shd w:val="clear" w:color="auto" w:fill="auto"/>
            <w:noWrap/>
            <w:vAlign w:val="bottom"/>
            <w:hideMark/>
          </w:tcPr>
          <w:p w14:paraId="6CCEB3CF"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22,000.00 </w:t>
            </w:r>
          </w:p>
        </w:tc>
        <w:tc>
          <w:tcPr>
            <w:tcW w:w="409" w:type="pct"/>
            <w:tcBorders>
              <w:top w:val="nil"/>
              <w:left w:val="nil"/>
              <w:bottom w:val="single" w:sz="4" w:space="0" w:color="auto"/>
              <w:right w:val="single" w:sz="4" w:space="0" w:color="auto"/>
            </w:tcBorders>
            <w:shd w:val="clear" w:color="auto" w:fill="auto"/>
            <w:noWrap/>
            <w:vAlign w:val="bottom"/>
            <w:hideMark/>
          </w:tcPr>
          <w:p w14:paraId="50D4FDA4"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22,000.00 </w:t>
            </w:r>
          </w:p>
        </w:tc>
        <w:tc>
          <w:tcPr>
            <w:tcW w:w="445" w:type="pct"/>
            <w:tcBorders>
              <w:top w:val="nil"/>
              <w:left w:val="nil"/>
              <w:bottom w:val="single" w:sz="4" w:space="0" w:color="auto"/>
              <w:right w:val="nil"/>
            </w:tcBorders>
            <w:shd w:val="clear" w:color="auto" w:fill="auto"/>
            <w:noWrap/>
            <w:vAlign w:val="bottom"/>
            <w:hideMark/>
          </w:tcPr>
          <w:p w14:paraId="161356B8"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308,000.00 </w:t>
            </w:r>
          </w:p>
        </w:tc>
        <w:tc>
          <w:tcPr>
            <w:tcW w:w="409" w:type="pct"/>
            <w:tcBorders>
              <w:top w:val="nil"/>
              <w:left w:val="single" w:sz="4" w:space="0" w:color="auto"/>
              <w:bottom w:val="single" w:sz="4" w:space="0" w:color="auto"/>
              <w:right w:val="nil"/>
            </w:tcBorders>
            <w:shd w:val="clear" w:color="auto" w:fill="auto"/>
            <w:noWrap/>
            <w:vAlign w:val="bottom"/>
            <w:hideMark/>
          </w:tcPr>
          <w:p w14:paraId="7EF29806"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12,320.00 </w:t>
            </w:r>
          </w:p>
        </w:tc>
        <w:tc>
          <w:tcPr>
            <w:tcW w:w="409" w:type="pct"/>
            <w:tcBorders>
              <w:top w:val="nil"/>
              <w:left w:val="single" w:sz="4" w:space="0" w:color="auto"/>
              <w:bottom w:val="single" w:sz="4" w:space="0" w:color="auto"/>
              <w:right w:val="nil"/>
            </w:tcBorders>
            <w:shd w:val="clear" w:color="auto" w:fill="auto"/>
            <w:noWrap/>
            <w:vAlign w:val="bottom"/>
            <w:hideMark/>
          </w:tcPr>
          <w:p w14:paraId="3BBF0D73"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7,700.00 </w:t>
            </w:r>
          </w:p>
        </w:tc>
        <w:tc>
          <w:tcPr>
            <w:tcW w:w="445" w:type="pct"/>
            <w:tcBorders>
              <w:top w:val="nil"/>
              <w:left w:val="single" w:sz="4" w:space="0" w:color="auto"/>
              <w:bottom w:val="single" w:sz="4" w:space="0" w:color="auto"/>
              <w:right w:val="nil"/>
            </w:tcBorders>
            <w:shd w:val="clear" w:color="auto" w:fill="auto"/>
            <w:noWrap/>
            <w:vAlign w:val="bottom"/>
            <w:hideMark/>
          </w:tcPr>
          <w:p w14:paraId="2B73C494"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328,020.00 </w:t>
            </w:r>
          </w:p>
        </w:tc>
        <w:tc>
          <w:tcPr>
            <w:tcW w:w="675" w:type="pct"/>
            <w:tcBorders>
              <w:top w:val="nil"/>
              <w:left w:val="single" w:sz="4" w:space="0" w:color="auto"/>
              <w:bottom w:val="single" w:sz="4" w:space="0" w:color="auto"/>
              <w:right w:val="single" w:sz="8" w:space="0" w:color="auto"/>
            </w:tcBorders>
            <w:shd w:val="clear" w:color="auto" w:fill="auto"/>
            <w:noWrap/>
            <w:vAlign w:val="bottom"/>
            <w:hideMark/>
          </w:tcPr>
          <w:p w14:paraId="13492667" w14:textId="77777777" w:rsidR="001A4BB6" w:rsidRPr="001A4BB6" w:rsidRDefault="001A4BB6" w:rsidP="001A4BB6">
            <w:pPr>
              <w:widowControl/>
              <w:spacing w:line="240" w:lineRule="auto"/>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328,020.00 </w:t>
            </w:r>
          </w:p>
        </w:tc>
      </w:tr>
      <w:tr w:rsidR="001A4BB6" w:rsidRPr="001A4BB6" w14:paraId="5007F163" w14:textId="77777777" w:rsidTr="00D10A7E">
        <w:trPr>
          <w:trHeight w:val="300"/>
        </w:trPr>
        <w:tc>
          <w:tcPr>
            <w:tcW w:w="1057" w:type="pct"/>
            <w:tcBorders>
              <w:top w:val="nil"/>
              <w:left w:val="single" w:sz="4" w:space="0" w:color="auto"/>
              <w:bottom w:val="single" w:sz="4" w:space="0" w:color="auto"/>
              <w:right w:val="single" w:sz="4" w:space="0" w:color="auto"/>
            </w:tcBorders>
            <w:shd w:val="clear" w:color="auto" w:fill="D0CECE" w:themeFill="background2" w:themeFillShade="E6"/>
            <w:vAlign w:val="center"/>
            <w:hideMark/>
          </w:tcPr>
          <w:p w14:paraId="2323B984" w14:textId="77777777" w:rsidR="001A4BB6" w:rsidRPr="001A4BB6" w:rsidRDefault="001A4BB6" w:rsidP="001A4BB6">
            <w:pPr>
              <w:widowControl/>
              <w:spacing w:line="240" w:lineRule="auto"/>
              <w:rPr>
                <w:rFonts w:ascii="Times New Roman" w:eastAsia="Times New Roman" w:hAnsi="Times New Roman" w:cs="Times New Roman"/>
                <w:color w:val="000000"/>
                <w:lang w:eastAsia="es-HN"/>
              </w:rPr>
            </w:pPr>
            <w:r w:rsidRPr="001A4BB6">
              <w:rPr>
                <w:rFonts w:ascii="Times New Roman" w:eastAsia="Times New Roman" w:hAnsi="Times New Roman" w:cs="Times New Roman"/>
                <w:color w:val="000000"/>
                <w:lang w:eastAsia="es-HN"/>
              </w:rPr>
              <w:t>Recepcionista</w:t>
            </w:r>
          </w:p>
        </w:tc>
        <w:tc>
          <w:tcPr>
            <w:tcW w:w="333" w:type="pct"/>
            <w:tcBorders>
              <w:top w:val="nil"/>
              <w:left w:val="nil"/>
              <w:bottom w:val="single" w:sz="4" w:space="0" w:color="auto"/>
              <w:right w:val="single" w:sz="4" w:space="0" w:color="auto"/>
            </w:tcBorders>
            <w:shd w:val="clear" w:color="auto" w:fill="auto"/>
            <w:vAlign w:val="center"/>
            <w:hideMark/>
          </w:tcPr>
          <w:p w14:paraId="2C90D465" w14:textId="77777777" w:rsidR="001A4BB6" w:rsidRPr="001A4BB6" w:rsidRDefault="001A4BB6" w:rsidP="001A4BB6">
            <w:pPr>
              <w:widowControl/>
              <w:spacing w:line="240" w:lineRule="auto"/>
              <w:jc w:val="center"/>
              <w:rPr>
                <w:rFonts w:ascii="Times New Roman" w:eastAsia="Times New Roman" w:hAnsi="Times New Roman" w:cs="Times New Roman"/>
                <w:color w:val="000000"/>
                <w:lang w:eastAsia="es-HN"/>
              </w:rPr>
            </w:pPr>
            <w:r w:rsidRPr="001A4BB6">
              <w:rPr>
                <w:rFonts w:ascii="Times New Roman" w:eastAsia="Times New Roman" w:hAnsi="Times New Roman" w:cs="Times New Roman"/>
                <w:color w:val="000000"/>
                <w:lang w:eastAsia="es-HN"/>
              </w:rPr>
              <w:t>1</w:t>
            </w:r>
          </w:p>
        </w:tc>
        <w:tc>
          <w:tcPr>
            <w:tcW w:w="409" w:type="pct"/>
            <w:tcBorders>
              <w:top w:val="nil"/>
              <w:left w:val="nil"/>
              <w:bottom w:val="single" w:sz="4" w:space="0" w:color="auto"/>
              <w:right w:val="single" w:sz="4" w:space="0" w:color="auto"/>
            </w:tcBorders>
            <w:shd w:val="clear" w:color="auto" w:fill="auto"/>
            <w:noWrap/>
            <w:vAlign w:val="bottom"/>
            <w:hideMark/>
          </w:tcPr>
          <w:p w14:paraId="4B30FF8E"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15,000.00 </w:t>
            </w:r>
          </w:p>
        </w:tc>
        <w:tc>
          <w:tcPr>
            <w:tcW w:w="409" w:type="pct"/>
            <w:tcBorders>
              <w:top w:val="nil"/>
              <w:left w:val="nil"/>
              <w:bottom w:val="single" w:sz="4" w:space="0" w:color="auto"/>
              <w:right w:val="single" w:sz="4" w:space="0" w:color="auto"/>
            </w:tcBorders>
            <w:shd w:val="clear" w:color="auto" w:fill="auto"/>
            <w:noWrap/>
            <w:vAlign w:val="bottom"/>
            <w:hideMark/>
          </w:tcPr>
          <w:p w14:paraId="31C8D4C3"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15,000.00 </w:t>
            </w:r>
          </w:p>
        </w:tc>
        <w:tc>
          <w:tcPr>
            <w:tcW w:w="409" w:type="pct"/>
            <w:tcBorders>
              <w:top w:val="nil"/>
              <w:left w:val="nil"/>
              <w:bottom w:val="single" w:sz="4" w:space="0" w:color="auto"/>
              <w:right w:val="single" w:sz="4" w:space="0" w:color="auto"/>
            </w:tcBorders>
            <w:shd w:val="clear" w:color="auto" w:fill="auto"/>
            <w:noWrap/>
            <w:vAlign w:val="bottom"/>
            <w:hideMark/>
          </w:tcPr>
          <w:p w14:paraId="0096FF15"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15,000.00 </w:t>
            </w:r>
          </w:p>
        </w:tc>
        <w:tc>
          <w:tcPr>
            <w:tcW w:w="445" w:type="pct"/>
            <w:tcBorders>
              <w:top w:val="nil"/>
              <w:left w:val="nil"/>
              <w:bottom w:val="single" w:sz="4" w:space="0" w:color="auto"/>
              <w:right w:val="nil"/>
            </w:tcBorders>
            <w:shd w:val="clear" w:color="auto" w:fill="auto"/>
            <w:noWrap/>
            <w:vAlign w:val="bottom"/>
            <w:hideMark/>
          </w:tcPr>
          <w:p w14:paraId="3BC46B9F"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210,000.00 </w:t>
            </w:r>
          </w:p>
        </w:tc>
        <w:tc>
          <w:tcPr>
            <w:tcW w:w="409" w:type="pct"/>
            <w:tcBorders>
              <w:top w:val="nil"/>
              <w:left w:val="single" w:sz="4" w:space="0" w:color="auto"/>
              <w:bottom w:val="single" w:sz="4" w:space="0" w:color="auto"/>
              <w:right w:val="nil"/>
            </w:tcBorders>
            <w:shd w:val="clear" w:color="auto" w:fill="auto"/>
            <w:noWrap/>
            <w:vAlign w:val="bottom"/>
            <w:hideMark/>
          </w:tcPr>
          <w:p w14:paraId="796185EE"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8,400.00 </w:t>
            </w:r>
          </w:p>
        </w:tc>
        <w:tc>
          <w:tcPr>
            <w:tcW w:w="409" w:type="pct"/>
            <w:tcBorders>
              <w:top w:val="nil"/>
              <w:left w:val="single" w:sz="4" w:space="0" w:color="auto"/>
              <w:bottom w:val="single" w:sz="4" w:space="0" w:color="auto"/>
              <w:right w:val="nil"/>
            </w:tcBorders>
            <w:shd w:val="clear" w:color="auto" w:fill="auto"/>
            <w:noWrap/>
            <w:vAlign w:val="bottom"/>
            <w:hideMark/>
          </w:tcPr>
          <w:p w14:paraId="2D5BF898"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5,250.00 </w:t>
            </w:r>
          </w:p>
        </w:tc>
        <w:tc>
          <w:tcPr>
            <w:tcW w:w="445" w:type="pct"/>
            <w:tcBorders>
              <w:top w:val="nil"/>
              <w:left w:val="single" w:sz="4" w:space="0" w:color="auto"/>
              <w:bottom w:val="single" w:sz="4" w:space="0" w:color="auto"/>
              <w:right w:val="nil"/>
            </w:tcBorders>
            <w:shd w:val="clear" w:color="auto" w:fill="auto"/>
            <w:noWrap/>
            <w:vAlign w:val="bottom"/>
            <w:hideMark/>
          </w:tcPr>
          <w:p w14:paraId="3C5C9FE2"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223,650.00 </w:t>
            </w:r>
          </w:p>
        </w:tc>
        <w:tc>
          <w:tcPr>
            <w:tcW w:w="675" w:type="pct"/>
            <w:tcBorders>
              <w:top w:val="nil"/>
              <w:left w:val="single" w:sz="4" w:space="0" w:color="auto"/>
              <w:bottom w:val="single" w:sz="4" w:space="0" w:color="auto"/>
              <w:right w:val="single" w:sz="8" w:space="0" w:color="auto"/>
            </w:tcBorders>
            <w:shd w:val="clear" w:color="auto" w:fill="auto"/>
            <w:noWrap/>
            <w:vAlign w:val="bottom"/>
            <w:hideMark/>
          </w:tcPr>
          <w:p w14:paraId="486E7193" w14:textId="77777777" w:rsidR="001A4BB6" w:rsidRPr="001A4BB6" w:rsidRDefault="001A4BB6" w:rsidP="001A4BB6">
            <w:pPr>
              <w:widowControl/>
              <w:spacing w:line="240" w:lineRule="auto"/>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223,650.00 </w:t>
            </w:r>
          </w:p>
        </w:tc>
      </w:tr>
      <w:tr w:rsidR="001A4BB6" w:rsidRPr="001A4BB6" w14:paraId="4A98482F" w14:textId="77777777" w:rsidTr="00D10A7E">
        <w:trPr>
          <w:trHeight w:val="300"/>
        </w:trPr>
        <w:tc>
          <w:tcPr>
            <w:tcW w:w="1057" w:type="pct"/>
            <w:tcBorders>
              <w:top w:val="nil"/>
              <w:left w:val="single" w:sz="4" w:space="0" w:color="auto"/>
              <w:bottom w:val="single" w:sz="4" w:space="0" w:color="auto"/>
              <w:right w:val="single" w:sz="4" w:space="0" w:color="auto"/>
            </w:tcBorders>
            <w:shd w:val="clear" w:color="auto" w:fill="D0CECE" w:themeFill="background2" w:themeFillShade="E6"/>
            <w:vAlign w:val="center"/>
            <w:hideMark/>
          </w:tcPr>
          <w:p w14:paraId="2F23EFDA" w14:textId="77777777" w:rsidR="001A4BB6" w:rsidRPr="001A4BB6" w:rsidRDefault="001A4BB6" w:rsidP="001A4BB6">
            <w:pPr>
              <w:widowControl/>
              <w:spacing w:line="240" w:lineRule="auto"/>
              <w:rPr>
                <w:rFonts w:ascii="Times New Roman" w:eastAsia="Times New Roman" w:hAnsi="Times New Roman" w:cs="Times New Roman"/>
                <w:color w:val="000000"/>
                <w:lang w:eastAsia="es-HN"/>
              </w:rPr>
            </w:pPr>
            <w:r w:rsidRPr="001A4BB6">
              <w:rPr>
                <w:rFonts w:ascii="Times New Roman" w:eastAsia="Times New Roman" w:hAnsi="Times New Roman" w:cs="Times New Roman"/>
                <w:color w:val="000000"/>
                <w:lang w:eastAsia="es-HN"/>
              </w:rPr>
              <w:t>Encargado de Mantenimiento</w:t>
            </w:r>
          </w:p>
        </w:tc>
        <w:tc>
          <w:tcPr>
            <w:tcW w:w="333" w:type="pct"/>
            <w:tcBorders>
              <w:top w:val="nil"/>
              <w:left w:val="nil"/>
              <w:bottom w:val="single" w:sz="4" w:space="0" w:color="auto"/>
              <w:right w:val="single" w:sz="4" w:space="0" w:color="auto"/>
            </w:tcBorders>
            <w:shd w:val="clear" w:color="auto" w:fill="auto"/>
            <w:vAlign w:val="center"/>
            <w:hideMark/>
          </w:tcPr>
          <w:p w14:paraId="10B55DA8" w14:textId="77777777" w:rsidR="001A4BB6" w:rsidRPr="001A4BB6" w:rsidRDefault="001A4BB6" w:rsidP="001A4BB6">
            <w:pPr>
              <w:widowControl/>
              <w:spacing w:line="240" w:lineRule="auto"/>
              <w:jc w:val="center"/>
              <w:rPr>
                <w:rFonts w:ascii="Times New Roman" w:eastAsia="Times New Roman" w:hAnsi="Times New Roman" w:cs="Times New Roman"/>
                <w:color w:val="000000"/>
                <w:lang w:eastAsia="es-HN"/>
              </w:rPr>
            </w:pPr>
            <w:r w:rsidRPr="001A4BB6">
              <w:rPr>
                <w:rFonts w:ascii="Times New Roman" w:eastAsia="Times New Roman" w:hAnsi="Times New Roman" w:cs="Times New Roman"/>
                <w:color w:val="000000"/>
                <w:lang w:eastAsia="es-HN"/>
              </w:rPr>
              <w:t>1</w:t>
            </w:r>
          </w:p>
        </w:tc>
        <w:tc>
          <w:tcPr>
            <w:tcW w:w="409" w:type="pct"/>
            <w:tcBorders>
              <w:top w:val="nil"/>
              <w:left w:val="nil"/>
              <w:bottom w:val="single" w:sz="4" w:space="0" w:color="auto"/>
              <w:right w:val="single" w:sz="4" w:space="0" w:color="auto"/>
            </w:tcBorders>
            <w:shd w:val="clear" w:color="auto" w:fill="auto"/>
            <w:noWrap/>
            <w:vAlign w:val="bottom"/>
            <w:hideMark/>
          </w:tcPr>
          <w:p w14:paraId="18D6B93F"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15,000.00 </w:t>
            </w:r>
          </w:p>
        </w:tc>
        <w:tc>
          <w:tcPr>
            <w:tcW w:w="409" w:type="pct"/>
            <w:tcBorders>
              <w:top w:val="nil"/>
              <w:left w:val="nil"/>
              <w:bottom w:val="single" w:sz="4" w:space="0" w:color="auto"/>
              <w:right w:val="single" w:sz="4" w:space="0" w:color="auto"/>
            </w:tcBorders>
            <w:shd w:val="clear" w:color="auto" w:fill="auto"/>
            <w:noWrap/>
            <w:vAlign w:val="bottom"/>
            <w:hideMark/>
          </w:tcPr>
          <w:p w14:paraId="008D56BF"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15,000.00 </w:t>
            </w:r>
          </w:p>
        </w:tc>
        <w:tc>
          <w:tcPr>
            <w:tcW w:w="409" w:type="pct"/>
            <w:tcBorders>
              <w:top w:val="nil"/>
              <w:left w:val="nil"/>
              <w:bottom w:val="single" w:sz="4" w:space="0" w:color="auto"/>
              <w:right w:val="single" w:sz="4" w:space="0" w:color="auto"/>
            </w:tcBorders>
            <w:shd w:val="clear" w:color="auto" w:fill="auto"/>
            <w:noWrap/>
            <w:vAlign w:val="bottom"/>
            <w:hideMark/>
          </w:tcPr>
          <w:p w14:paraId="49457AFC"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15,000.00 </w:t>
            </w:r>
          </w:p>
        </w:tc>
        <w:tc>
          <w:tcPr>
            <w:tcW w:w="445" w:type="pct"/>
            <w:tcBorders>
              <w:top w:val="nil"/>
              <w:left w:val="nil"/>
              <w:bottom w:val="single" w:sz="4" w:space="0" w:color="auto"/>
              <w:right w:val="nil"/>
            </w:tcBorders>
            <w:shd w:val="clear" w:color="auto" w:fill="auto"/>
            <w:noWrap/>
            <w:vAlign w:val="bottom"/>
            <w:hideMark/>
          </w:tcPr>
          <w:p w14:paraId="098BE5BA"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210,000.00 </w:t>
            </w:r>
          </w:p>
        </w:tc>
        <w:tc>
          <w:tcPr>
            <w:tcW w:w="409" w:type="pct"/>
            <w:tcBorders>
              <w:top w:val="nil"/>
              <w:left w:val="single" w:sz="4" w:space="0" w:color="auto"/>
              <w:bottom w:val="single" w:sz="4" w:space="0" w:color="auto"/>
              <w:right w:val="nil"/>
            </w:tcBorders>
            <w:shd w:val="clear" w:color="auto" w:fill="auto"/>
            <w:noWrap/>
            <w:vAlign w:val="bottom"/>
            <w:hideMark/>
          </w:tcPr>
          <w:p w14:paraId="56F8B6C8"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8,400.00 </w:t>
            </w:r>
          </w:p>
        </w:tc>
        <w:tc>
          <w:tcPr>
            <w:tcW w:w="409" w:type="pct"/>
            <w:tcBorders>
              <w:top w:val="nil"/>
              <w:left w:val="single" w:sz="4" w:space="0" w:color="auto"/>
              <w:bottom w:val="single" w:sz="4" w:space="0" w:color="auto"/>
              <w:right w:val="nil"/>
            </w:tcBorders>
            <w:shd w:val="clear" w:color="auto" w:fill="auto"/>
            <w:noWrap/>
            <w:vAlign w:val="bottom"/>
            <w:hideMark/>
          </w:tcPr>
          <w:p w14:paraId="1E8908ED"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5,250.00 </w:t>
            </w:r>
          </w:p>
        </w:tc>
        <w:tc>
          <w:tcPr>
            <w:tcW w:w="445" w:type="pct"/>
            <w:tcBorders>
              <w:top w:val="nil"/>
              <w:left w:val="single" w:sz="4" w:space="0" w:color="auto"/>
              <w:bottom w:val="single" w:sz="4" w:space="0" w:color="auto"/>
              <w:right w:val="nil"/>
            </w:tcBorders>
            <w:shd w:val="clear" w:color="auto" w:fill="auto"/>
            <w:noWrap/>
            <w:vAlign w:val="bottom"/>
            <w:hideMark/>
          </w:tcPr>
          <w:p w14:paraId="0A281FA7"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223,650.00 </w:t>
            </w:r>
          </w:p>
        </w:tc>
        <w:tc>
          <w:tcPr>
            <w:tcW w:w="675" w:type="pct"/>
            <w:tcBorders>
              <w:top w:val="nil"/>
              <w:left w:val="single" w:sz="4" w:space="0" w:color="auto"/>
              <w:bottom w:val="single" w:sz="4" w:space="0" w:color="auto"/>
              <w:right w:val="single" w:sz="8" w:space="0" w:color="auto"/>
            </w:tcBorders>
            <w:shd w:val="clear" w:color="auto" w:fill="auto"/>
            <w:noWrap/>
            <w:vAlign w:val="bottom"/>
            <w:hideMark/>
          </w:tcPr>
          <w:p w14:paraId="4052FBF2" w14:textId="77777777" w:rsidR="001A4BB6" w:rsidRPr="001A4BB6" w:rsidRDefault="001A4BB6" w:rsidP="001A4BB6">
            <w:pPr>
              <w:widowControl/>
              <w:spacing w:line="240" w:lineRule="auto"/>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223,650.00 </w:t>
            </w:r>
          </w:p>
        </w:tc>
      </w:tr>
      <w:tr w:rsidR="001A4BB6" w:rsidRPr="001A4BB6" w14:paraId="33CA8DE5" w14:textId="77777777" w:rsidTr="00D10A7E">
        <w:trPr>
          <w:trHeight w:val="300"/>
        </w:trPr>
        <w:tc>
          <w:tcPr>
            <w:tcW w:w="1057" w:type="pct"/>
            <w:tcBorders>
              <w:top w:val="nil"/>
              <w:left w:val="single" w:sz="4" w:space="0" w:color="auto"/>
              <w:bottom w:val="single" w:sz="4" w:space="0" w:color="auto"/>
              <w:right w:val="single" w:sz="4" w:space="0" w:color="auto"/>
            </w:tcBorders>
            <w:shd w:val="clear" w:color="auto" w:fill="D0CECE" w:themeFill="background2" w:themeFillShade="E6"/>
            <w:vAlign w:val="center"/>
            <w:hideMark/>
          </w:tcPr>
          <w:p w14:paraId="4F1601AC" w14:textId="77777777" w:rsidR="001A4BB6" w:rsidRPr="001A4BB6" w:rsidRDefault="001A4BB6" w:rsidP="001A4BB6">
            <w:pPr>
              <w:widowControl/>
              <w:spacing w:line="240" w:lineRule="auto"/>
              <w:rPr>
                <w:rFonts w:ascii="Times New Roman" w:eastAsia="Times New Roman" w:hAnsi="Times New Roman" w:cs="Times New Roman"/>
                <w:color w:val="000000"/>
                <w:lang w:eastAsia="es-HN"/>
              </w:rPr>
            </w:pPr>
            <w:r w:rsidRPr="001A4BB6">
              <w:rPr>
                <w:rFonts w:ascii="Times New Roman" w:eastAsia="Times New Roman" w:hAnsi="Times New Roman" w:cs="Times New Roman"/>
                <w:color w:val="000000"/>
                <w:lang w:eastAsia="es-HN"/>
              </w:rPr>
              <w:t>Encargado de Aseo</w:t>
            </w:r>
          </w:p>
        </w:tc>
        <w:tc>
          <w:tcPr>
            <w:tcW w:w="333" w:type="pct"/>
            <w:tcBorders>
              <w:top w:val="nil"/>
              <w:left w:val="nil"/>
              <w:bottom w:val="single" w:sz="4" w:space="0" w:color="auto"/>
              <w:right w:val="single" w:sz="4" w:space="0" w:color="auto"/>
            </w:tcBorders>
            <w:shd w:val="clear" w:color="auto" w:fill="auto"/>
            <w:vAlign w:val="center"/>
            <w:hideMark/>
          </w:tcPr>
          <w:p w14:paraId="1A4B1215" w14:textId="77777777" w:rsidR="001A4BB6" w:rsidRPr="001A4BB6" w:rsidRDefault="001A4BB6" w:rsidP="001A4BB6">
            <w:pPr>
              <w:widowControl/>
              <w:spacing w:line="240" w:lineRule="auto"/>
              <w:jc w:val="center"/>
              <w:rPr>
                <w:rFonts w:ascii="Times New Roman" w:eastAsia="Times New Roman" w:hAnsi="Times New Roman" w:cs="Times New Roman"/>
                <w:color w:val="000000"/>
                <w:lang w:eastAsia="es-HN"/>
              </w:rPr>
            </w:pPr>
            <w:r w:rsidRPr="001A4BB6">
              <w:rPr>
                <w:rFonts w:ascii="Times New Roman" w:eastAsia="Times New Roman" w:hAnsi="Times New Roman" w:cs="Times New Roman"/>
                <w:color w:val="000000"/>
                <w:lang w:eastAsia="es-HN"/>
              </w:rPr>
              <w:t>3</w:t>
            </w:r>
          </w:p>
        </w:tc>
        <w:tc>
          <w:tcPr>
            <w:tcW w:w="409" w:type="pct"/>
            <w:tcBorders>
              <w:top w:val="nil"/>
              <w:left w:val="nil"/>
              <w:bottom w:val="single" w:sz="4" w:space="0" w:color="auto"/>
              <w:right w:val="single" w:sz="4" w:space="0" w:color="auto"/>
            </w:tcBorders>
            <w:shd w:val="clear" w:color="auto" w:fill="auto"/>
            <w:noWrap/>
            <w:vAlign w:val="bottom"/>
            <w:hideMark/>
          </w:tcPr>
          <w:p w14:paraId="4D016700"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14,000.00 </w:t>
            </w:r>
          </w:p>
        </w:tc>
        <w:tc>
          <w:tcPr>
            <w:tcW w:w="409" w:type="pct"/>
            <w:tcBorders>
              <w:top w:val="nil"/>
              <w:left w:val="nil"/>
              <w:bottom w:val="single" w:sz="4" w:space="0" w:color="auto"/>
              <w:right w:val="single" w:sz="4" w:space="0" w:color="auto"/>
            </w:tcBorders>
            <w:shd w:val="clear" w:color="auto" w:fill="auto"/>
            <w:noWrap/>
            <w:vAlign w:val="bottom"/>
            <w:hideMark/>
          </w:tcPr>
          <w:p w14:paraId="49D94DC1"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14,000.00 </w:t>
            </w:r>
          </w:p>
        </w:tc>
        <w:tc>
          <w:tcPr>
            <w:tcW w:w="409" w:type="pct"/>
            <w:tcBorders>
              <w:top w:val="nil"/>
              <w:left w:val="nil"/>
              <w:bottom w:val="single" w:sz="4" w:space="0" w:color="auto"/>
              <w:right w:val="single" w:sz="4" w:space="0" w:color="auto"/>
            </w:tcBorders>
            <w:shd w:val="clear" w:color="auto" w:fill="auto"/>
            <w:noWrap/>
            <w:vAlign w:val="bottom"/>
            <w:hideMark/>
          </w:tcPr>
          <w:p w14:paraId="3088CE64"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14,000.00 </w:t>
            </w:r>
          </w:p>
        </w:tc>
        <w:tc>
          <w:tcPr>
            <w:tcW w:w="445" w:type="pct"/>
            <w:tcBorders>
              <w:top w:val="nil"/>
              <w:left w:val="nil"/>
              <w:bottom w:val="single" w:sz="4" w:space="0" w:color="auto"/>
              <w:right w:val="nil"/>
            </w:tcBorders>
            <w:shd w:val="clear" w:color="auto" w:fill="auto"/>
            <w:noWrap/>
            <w:vAlign w:val="bottom"/>
            <w:hideMark/>
          </w:tcPr>
          <w:p w14:paraId="0B628DAD"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196,000.00 </w:t>
            </w:r>
          </w:p>
        </w:tc>
        <w:tc>
          <w:tcPr>
            <w:tcW w:w="409" w:type="pct"/>
            <w:tcBorders>
              <w:top w:val="nil"/>
              <w:left w:val="single" w:sz="4" w:space="0" w:color="auto"/>
              <w:bottom w:val="single" w:sz="4" w:space="0" w:color="auto"/>
              <w:right w:val="nil"/>
            </w:tcBorders>
            <w:shd w:val="clear" w:color="auto" w:fill="auto"/>
            <w:noWrap/>
            <w:vAlign w:val="bottom"/>
            <w:hideMark/>
          </w:tcPr>
          <w:p w14:paraId="5EE1D3ED"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7,840.00 </w:t>
            </w:r>
          </w:p>
        </w:tc>
        <w:tc>
          <w:tcPr>
            <w:tcW w:w="409" w:type="pct"/>
            <w:tcBorders>
              <w:top w:val="nil"/>
              <w:left w:val="single" w:sz="4" w:space="0" w:color="auto"/>
              <w:bottom w:val="single" w:sz="4" w:space="0" w:color="auto"/>
              <w:right w:val="nil"/>
            </w:tcBorders>
            <w:shd w:val="clear" w:color="auto" w:fill="auto"/>
            <w:noWrap/>
            <w:vAlign w:val="bottom"/>
            <w:hideMark/>
          </w:tcPr>
          <w:p w14:paraId="188C2023"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4,900.00 </w:t>
            </w:r>
          </w:p>
        </w:tc>
        <w:tc>
          <w:tcPr>
            <w:tcW w:w="445" w:type="pct"/>
            <w:tcBorders>
              <w:top w:val="nil"/>
              <w:left w:val="single" w:sz="4" w:space="0" w:color="auto"/>
              <w:bottom w:val="single" w:sz="4" w:space="0" w:color="auto"/>
              <w:right w:val="nil"/>
            </w:tcBorders>
            <w:shd w:val="clear" w:color="auto" w:fill="auto"/>
            <w:noWrap/>
            <w:vAlign w:val="bottom"/>
            <w:hideMark/>
          </w:tcPr>
          <w:p w14:paraId="52B9ADEA" w14:textId="77777777" w:rsidR="001A4BB6" w:rsidRPr="001A4BB6" w:rsidRDefault="001A4BB6" w:rsidP="001A4BB6">
            <w:pPr>
              <w:widowControl/>
              <w:spacing w:line="240" w:lineRule="auto"/>
              <w:jc w:val="center"/>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208,740.00 </w:t>
            </w:r>
          </w:p>
        </w:tc>
        <w:tc>
          <w:tcPr>
            <w:tcW w:w="675" w:type="pct"/>
            <w:tcBorders>
              <w:top w:val="nil"/>
              <w:left w:val="single" w:sz="4" w:space="0" w:color="auto"/>
              <w:bottom w:val="single" w:sz="4" w:space="0" w:color="auto"/>
              <w:right w:val="single" w:sz="8" w:space="0" w:color="auto"/>
            </w:tcBorders>
            <w:shd w:val="clear" w:color="auto" w:fill="auto"/>
            <w:noWrap/>
            <w:vAlign w:val="bottom"/>
            <w:hideMark/>
          </w:tcPr>
          <w:p w14:paraId="3851C39F" w14:textId="77777777" w:rsidR="001A4BB6" w:rsidRPr="001A4BB6" w:rsidRDefault="001A4BB6" w:rsidP="001A4BB6">
            <w:pPr>
              <w:widowControl/>
              <w:spacing w:line="240" w:lineRule="auto"/>
              <w:rPr>
                <w:rFonts w:ascii="Times New Roman" w:eastAsia="Times New Roman" w:hAnsi="Times New Roman" w:cs="Times New Roman"/>
                <w:sz w:val="20"/>
                <w:szCs w:val="20"/>
                <w:lang w:eastAsia="es-HN"/>
              </w:rPr>
            </w:pPr>
            <w:r w:rsidRPr="001A4BB6">
              <w:rPr>
                <w:rFonts w:ascii="Times New Roman" w:eastAsia="Times New Roman" w:hAnsi="Times New Roman" w:cs="Times New Roman"/>
                <w:sz w:val="20"/>
                <w:szCs w:val="20"/>
                <w:lang w:eastAsia="es-HN"/>
              </w:rPr>
              <w:t xml:space="preserve"> L             626,220.00 </w:t>
            </w:r>
          </w:p>
        </w:tc>
      </w:tr>
      <w:tr w:rsidR="00D10A7E" w:rsidRPr="001A4BB6" w14:paraId="7E1114BF" w14:textId="77777777" w:rsidTr="00D10A7E">
        <w:trPr>
          <w:trHeight w:val="255"/>
        </w:trPr>
        <w:tc>
          <w:tcPr>
            <w:tcW w:w="1057" w:type="pct"/>
            <w:tcBorders>
              <w:top w:val="nil"/>
              <w:left w:val="single" w:sz="8" w:space="0" w:color="auto"/>
              <w:bottom w:val="single" w:sz="4" w:space="0" w:color="auto"/>
              <w:right w:val="single" w:sz="4" w:space="0" w:color="auto"/>
            </w:tcBorders>
            <w:shd w:val="clear" w:color="auto" w:fill="D0CECE" w:themeFill="background2" w:themeFillShade="E6"/>
            <w:noWrap/>
            <w:vAlign w:val="bottom"/>
            <w:hideMark/>
          </w:tcPr>
          <w:p w14:paraId="7CB24994" w14:textId="77777777" w:rsidR="001A4BB6" w:rsidRPr="001A4BB6" w:rsidRDefault="001A4BB6" w:rsidP="001A4BB6">
            <w:pPr>
              <w:widowControl/>
              <w:spacing w:line="240" w:lineRule="auto"/>
              <w:rPr>
                <w:rFonts w:ascii="Times New Roman" w:eastAsia="Times New Roman" w:hAnsi="Times New Roman" w:cs="Times New Roman"/>
                <w:b/>
                <w:bCs/>
                <w:sz w:val="20"/>
                <w:szCs w:val="20"/>
                <w:lang w:eastAsia="es-HN"/>
              </w:rPr>
            </w:pPr>
            <w:r w:rsidRPr="001A4BB6">
              <w:rPr>
                <w:rFonts w:ascii="Times New Roman" w:eastAsia="Times New Roman" w:hAnsi="Times New Roman" w:cs="Times New Roman"/>
                <w:b/>
                <w:bCs/>
                <w:sz w:val="20"/>
                <w:szCs w:val="20"/>
                <w:lang w:eastAsia="es-HN"/>
              </w:rPr>
              <w:t xml:space="preserve"> Total </w:t>
            </w:r>
          </w:p>
        </w:tc>
        <w:tc>
          <w:tcPr>
            <w:tcW w:w="333" w:type="pct"/>
            <w:tcBorders>
              <w:top w:val="nil"/>
              <w:left w:val="nil"/>
              <w:bottom w:val="single" w:sz="4" w:space="0" w:color="auto"/>
              <w:right w:val="single" w:sz="4" w:space="0" w:color="auto"/>
            </w:tcBorders>
            <w:shd w:val="clear" w:color="auto" w:fill="D0CECE" w:themeFill="background2" w:themeFillShade="E6"/>
            <w:noWrap/>
            <w:vAlign w:val="bottom"/>
            <w:hideMark/>
          </w:tcPr>
          <w:p w14:paraId="5EBDA63B" w14:textId="77777777" w:rsidR="001A4BB6" w:rsidRPr="001A4BB6" w:rsidRDefault="001A4BB6" w:rsidP="001A4BB6">
            <w:pPr>
              <w:widowControl/>
              <w:spacing w:line="240" w:lineRule="auto"/>
              <w:rPr>
                <w:rFonts w:ascii="Times New Roman" w:eastAsia="Times New Roman" w:hAnsi="Times New Roman" w:cs="Times New Roman"/>
                <w:b/>
                <w:bCs/>
                <w:sz w:val="20"/>
                <w:szCs w:val="20"/>
                <w:lang w:eastAsia="es-HN"/>
              </w:rPr>
            </w:pPr>
            <w:r w:rsidRPr="001A4BB6">
              <w:rPr>
                <w:rFonts w:ascii="Times New Roman" w:eastAsia="Times New Roman" w:hAnsi="Times New Roman" w:cs="Times New Roman"/>
                <w:b/>
                <w:bCs/>
                <w:sz w:val="20"/>
                <w:szCs w:val="20"/>
                <w:lang w:eastAsia="es-HN"/>
              </w:rPr>
              <w:t> </w:t>
            </w:r>
          </w:p>
        </w:tc>
        <w:tc>
          <w:tcPr>
            <w:tcW w:w="409" w:type="pct"/>
            <w:tcBorders>
              <w:top w:val="nil"/>
              <w:left w:val="nil"/>
              <w:bottom w:val="single" w:sz="4" w:space="0" w:color="auto"/>
              <w:right w:val="single" w:sz="4" w:space="0" w:color="auto"/>
            </w:tcBorders>
            <w:shd w:val="clear" w:color="auto" w:fill="D0CECE" w:themeFill="background2" w:themeFillShade="E6"/>
            <w:noWrap/>
            <w:vAlign w:val="bottom"/>
            <w:hideMark/>
          </w:tcPr>
          <w:p w14:paraId="2C9EFBD4" w14:textId="77777777" w:rsidR="001A4BB6" w:rsidRPr="001A4BB6" w:rsidRDefault="001A4BB6" w:rsidP="001A4BB6">
            <w:pPr>
              <w:widowControl/>
              <w:spacing w:line="240" w:lineRule="auto"/>
              <w:rPr>
                <w:rFonts w:ascii="Times New Roman" w:eastAsia="Times New Roman" w:hAnsi="Times New Roman" w:cs="Times New Roman"/>
                <w:b/>
                <w:bCs/>
                <w:sz w:val="20"/>
                <w:szCs w:val="20"/>
                <w:lang w:eastAsia="es-HN"/>
              </w:rPr>
            </w:pPr>
            <w:r w:rsidRPr="001A4BB6">
              <w:rPr>
                <w:rFonts w:ascii="Times New Roman" w:eastAsia="Times New Roman" w:hAnsi="Times New Roman" w:cs="Times New Roman"/>
                <w:b/>
                <w:bCs/>
                <w:sz w:val="20"/>
                <w:szCs w:val="20"/>
                <w:lang w:eastAsia="es-HN"/>
              </w:rPr>
              <w:t xml:space="preserve"> L 66,000.00 </w:t>
            </w:r>
          </w:p>
        </w:tc>
        <w:tc>
          <w:tcPr>
            <w:tcW w:w="409" w:type="pct"/>
            <w:tcBorders>
              <w:top w:val="nil"/>
              <w:left w:val="nil"/>
              <w:bottom w:val="single" w:sz="4" w:space="0" w:color="auto"/>
              <w:right w:val="single" w:sz="4" w:space="0" w:color="auto"/>
            </w:tcBorders>
            <w:shd w:val="clear" w:color="auto" w:fill="D0CECE" w:themeFill="background2" w:themeFillShade="E6"/>
            <w:noWrap/>
            <w:vAlign w:val="bottom"/>
            <w:hideMark/>
          </w:tcPr>
          <w:p w14:paraId="6A2FB80C" w14:textId="77777777" w:rsidR="001A4BB6" w:rsidRPr="001A4BB6" w:rsidRDefault="001A4BB6" w:rsidP="001A4BB6">
            <w:pPr>
              <w:widowControl/>
              <w:spacing w:line="240" w:lineRule="auto"/>
              <w:rPr>
                <w:rFonts w:ascii="Times New Roman" w:eastAsia="Times New Roman" w:hAnsi="Times New Roman" w:cs="Times New Roman"/>
                <w:b/>
                <w:bCs/>
                <w:sz w:val="20"/>
                <w:szCs w:val="20"/>
                <w:lang w:eastAsia="es-HN"/>
              </w:rPr>
            </w:pPr>
            <w:r w:rsidRPr="001A4BB6">
              <w:rPr>
                <w:rFonts w:ascii="Times New Roman" w:eastAsia="Times New Roman" w:hAnsi="Times New Roman" w:cs="Times New Roman"/>
                <w:b/>
                <w:bCs/>
                <w:sz w:val="20"/>
                <w:szCs w:val="20"/>
                <w:lang w:eastAsia="es-HN"/>
              </w:rPr>
              <w:t xml:space="preserve"> L 66,000.00 </w:t>
            </w:r>
          </w:p>
        </w:tc>
        <w:tc>
          <w:tcPr>
            <w:tcW w:w="409" w:type="pct"/>
            <w:tcBorders>
              <w:top w:val="nil"/>
              <w:left w:val="nil"/>
              <w:bottom w:val="single" w:sz="4" w:space="0" w:color="auto"/>
              <w:right w:val="single" w:sz="4" w:space="0" w:color="auto"/>
            </w:tcBorders>
            <w:shd w:val="clear" w:color="auto" w:fill="D0CECE" w:themeFill="background2" w:themeFillShade="E6"/>
            <w:noWrap/>
            <w:vAlign w:val="bottom"/>
            <w:hideMark/>
          </w:tcPr>
          <w:p w14:paraId="43B4A1DD" w14:textId="77777777" w:rsidR="001A4BB6" w:rsidRPr="001A4BB6" w:rsidRDefault="001A4BB6" w:rsidP="001A4BB6">
            <w:pPr>
              <w:widowControl/>
              <w:spacing w:line="240" w:lineRule="auto"/>
              <w:rPr>
                <w:rFonts w:ascii="Times New Roman" w:eastAsia="Times New Roman" w:hAnsi="Times New Roman" w:cs="Times New Roman"/>
                <w:b/>
                <w:bCs/>
                <w:sz w:val="20"/>
                <w:szCs w:val="20"/>
                <w:lang w:eastAsia="es-HN"/>
              </w:rPr>
            </w:pPr>
            <w:r w:rsidRPr="001A4BB6">
              <w:rPr>
                <w:rFonts w:ascii="Times New Roman" w:eastAsia="Times New Roman" w:hAnsi="Times New Roman" w:cs="Times New Roman"/>
                <w:b/>
                <w:bCs/>
                <w:sz w:val="20"/>
                <w:szCs w:val="20"/>
                <w:lang w:eastAsia="es-HN"/>
              </w:rPr>
              <w:t xml:space="preserve"> L 66,000.00 </w:t>
            </w:r>
          </w:p>
        </w:tc>
        <w:tc>
          <w:tcPr>
            <w:tcW w:w="445" w:type="pct"/>
            <w:tcBorders>
              <w:top w:val="nil"/>
              <w:left w:val="nil"/>
              <w:bottom w:val="single" w:sz="4" w:space="0" w:color="auto"/>
              <w:right w:val="single" w:sz="4" w:space="0" w:color="auto"/>
            </w:tcBorders>
            <w:shd w:val="clear" w:color="auto" w:fill="D0CECE" w:themeFill="background2" w:themeFillShade="E6"/>
            <w:noWrap/>
            <w:vAlign w:val="bottom"/>
            <w:hideMark/>
          </w:tcPr>
          <w:p w14:paraId="03B27EA5" w14:textId="77777777" w:rsidR="001A4BB6" w:rsidRPr="001A4BB6" w:rsidRDefault="001A4BB6" w:rsidP="001A4BB6">
            <w:pPr>
              <w:widowControl/>
              <w:spacing w:line="240" w:lineRule="auto"/>
              <w:rPr>
                <w:rFonts w:ascii="Times New Roman" w:eastAsia="Times New Roman" w:hAnsi="Times New Roman" w:cs="Times New Roman"/>
                <w:b/>
                <w:bCs/>
                <w:sz w:val="20"/>
                <w:szCs w:val="20"/>
                <w:lang w:eastAsia="es-HN"/>
              </w:rPr>
            </w:pPr>
            <w:r w:rsidRPr="001A4BB6">
              <w:rPr>
                <w:rFonts w:ascii="Times New Roman" w:eastAsia="Times New Roman" w:hAnsi="Times New Roman" w:cs="Times New Roman"/>
                <w:b/>
                <w:bCs/>
                <w:sz w:val="20"/>
                <w:szCs w:val="20"/>
                <w:lang w:eastAsia="es-HN"/>
              </w:rPr>
              <w:t xml:space="preserve"> L 924,000.00 </w:t>
            </w:r>
          </w:p>
        </w:tc>
        <w:tc>
          <w:tcPr>
            <w:tcW w:w="409" w:type="pct"/>
            <w:tcBorders>
              <w:top w:val="nil"/>
              <w:left w:val="nil"/>
              <w:bottom w:val="single" w:sz="4" w:space="0" w:color="auto"/>
              <w:right w:val="single" w:sz="4" w:space="0" w:color="auto"/>
            </w:tcBorders>
            <w:shd w:val="clear" w:color="auto" w:fill="D0CECE" w:themeFill="background2" w:themeFillShade="E6"/>
            <w:noWrap/>
            <w:vAlign w:val="bottom"/>
            <w:hideMark/>
          </w:tcPr>
          <w:p w14:paraId="71B12DDF" w14:textId="77777777" w:rsidR="001A4BB6" w:rsidRPr="001A4BB6" w:rsidRDefault="001A4BB6" w:rsidP="001A4BB6">
            <w:pPr>
              <w:widowControl/>
              <w:spacing w:line="240" w:lineRule="auto"/>
              <w:rPr>
                <w:rFonts w:ascii="Times New Roman" w:eastAsia="Times New Roman" w:hAnsi="Times New Roman" w:cs="Times New Roman"/>
                <w:b/>
                <w:bCs/>
                <w:sz w:val="20"/>
                <w:szCs w:val="20"/>
                <w:lang w:eastAsia="es-HN"/>
              </w:rPr>
            </w:pPr>
            <w:r w:rsidRPr="001A4BB6">
              <w:rPr>
                <w:rFonts w:ascii="Times New Roman" w:eastAsia="Times New Roman" w:hAnsi="Times New Roman" w:cs="Times New Roman"/>
                <w:b/>
                <w:bCs/>
                <w:sz w:val="20"/>
                <w:szCs w:val="20"/>
                <w:lang w:eastAsia="es-HN"/>
              </w:rPr>
              <w:t xml:space="preserve"> L 36,960.00 </w:t>
            </w:r>
          </w:p>
        </w:tc>
        <w:tc>
          <w:tcPr>
            <w:tcW w:w="409" w:type="pct"/>
            <w:tcBorders>
              <w:top w:val="nil"/>
              <w:left w:val="nil"/>
              <w:bottom w:val="single" w:sz="4" w:space="0" w:color="auto"/>
              <w:right w:val="single" w:sz="4" w:space="0" w:color="auto"/>
            </w:tcBorders>
            <w:shd w:val="clear" w:color="auto" w:fill="D0CECE" w:themeFill="background2" w:themeFillShade="E6"/>
            <w:noWrap/>
            <w:vAlign w:val="bottom"/>
            <w:hideMark/>
          </w:tcPr>
          <w:p w14:paraId="3539AB1D" w14:textId="77777777" w:rsidR="001A4BB6" w:rsidRPr="001A4BB6" w:rsidRDefault="001A4BB6" w:rsidP="001A4BB6">
            <w:pPr>
              <w:widowControl/>
              <w:spacing w:line="240" w:lineRule="auto"/>
              <w:rPr>
                <w:rFonts w:ascii="Times New Roman" w:eastAsia="Times New Roman" w:hAnsi="Times New Roman" w:cs="Times New Roman"/>
                <w:b/>
                <w:bCs/>
                <w:sz w:val="20"/>
                <w:szCs w:val="20"/>
                <w:lang w:eastAsia="es-HN"/>
              </w:rPr>
            </w:pPr>
            <w:r w:rsidRPr="001A4BB6">
              <w:rPr>
                <w:rFonts w:ascii="Times New Roman" w:eastAsia="Times New Roman" w:hAnsi="Times New Roman" w:cs="Times New Roman"/>
                <w:b/>
                <w:bCs/>
                <w:sz w:val="20"/>
                <w:szCs w:val="20"/>
                <w:lang w:eastAsia="es-HN"/>
              </w:rPr>
              <w:t xml:space="preserve"> L 23,100.00 </w:t>
            </w:r>
          </w:p>
        </w:tc>
        <w:tc>
          <w:tcPr>
            <w:tcW w:w="445" w:type="pct"/>
            <w:tcBorders>
              <w:top w:val="nil"/>
              <w:left w:val="nil"/>
              <w:bottom w:val="single" w:sz="4" w:space="0" w:color="auto"/>
              <w:right w:val="single" w:sz="4" w:space="0" w:color="auto"/>
            </w:tcBorders>
            <w:shd w:val="clear" w:color="auto" w:fill="D0CECE" w:themeFill="background2" w:themeFillShade="E6"/>
            <w:noWrap/>
            <w:vAlign w:val="bottom"/>
            <w:hideMark/>
          </w:tcPr>
          <w:p w14:paraId="00664EFB" w14:textId="77777777" w:rsidR="001A4BB6" w:rsidRPr="001A4BB6" w:rsidRDefault="001A4BB6" w:rsidP="001A4BB6">
            <w:pPr>
              <w:widowControl/>
              <w:spacing w:line="240" w:lineRule="auto"/>
              <w:rPr>
                <w:rFonts w:ascii="Times New Roman" w:eastAsia="Times New Roman" w:hAnsi="Times New Roman" w:cs="Times New Roman"/>
                <w:b/>
                <w:bCs/>
                <w:sz w:val="20"/>
                <w:szCs w:val="20"/>
                <w:lang w:eastAsia="es-HN"/>
              </w:rPr>
            </w:pPr>
            <w:r w:rsidRPr="001A4BB6">
              <w:rPr>
                <w:rFonts w:ascii="Times New Roman" w:eastAsia="Times New Roman" w:hAnsi="Times New Roman" w:cs="Times New Roman"/>
                <w:b/>
                <w:bCs/>
                <w:sz w:val="20"/>
                <w:szCs w:val="20"/>
                <w:lang w:eastAsia="es-HN"/>
              </w:rPr>
              <w:t xml:space="preserve"> L 984,060.00 </w:t>
            </w:r>
          </w:p>
        </w:tc>
        <w:tc>
          <w:tcPr>
            <w:tcW w:w="675" w:type="pct"/>
            <w:tcBorders>
              <w:top w:val="nil"/>
              <w:left w:val="nil"/>
              <w:bottom w:val="single" w:sz="4" w:space="0" w:color="auto"/>
              <w:right w:val="single" w:sz="8" w:space="0" w:color="auto"/>
            </w:tcBorders>
            <w:shd w:val="clear" w:color="auto" w:fill="D0CECE" w:themeFill="background2" w:themeFillShade="E6"/>
            <w:noWrap/>
            <w:vAlign w:val="bottom"/>
            <w:hideMark/>
          </w:tcPr>
          <w:p w14:paraId="6FF0A5AF" w14:textId="77777777" w:rsidR="001A4BB6" w:rsidRPr="001A4BB6" w:rsidRDefault="001A4BB6" w:rsidP="001A4BB6">
            <w:pPr>
              <w:widowControl/>
              <w:spacing w:line="240" w:lineRule="auto"/>
              <w:rPr>
                <w:rFonts w:ascii="Times New Roman" w:eastAsia="Times New Roman" w:hAnsi="Times New Roman" w:cs="Times New Roman"/>
                <w:b/>
                <w:bCs/>
                <w:sz w:val="20"/>
                <w:szCs w:val="20"/>
                <w:lang w:eastAsia="es-HN"/>
              </w:rPr>
            </w:pPr>
            <w:r w:rsidRPr="001A4BB6">
              <w:rPr>
                <w:rFonts w:ascii="Times New Roman" w:eastAsia="Times New Roman" w:hAnsi="Times New Roman" w:cs="Times New Roman"/>
                <w:b/>
                <w:bCs/>
                <w:sz w:val="20"/>
                <w:szCs w:val="20"/>
                <w:lang w:eastAsia="es-HN"/>
              </w:rPr>
              <w:t xml:space="preserve"> L          1,401,540.00 </w:t>
            </w:r>
          </w:p>
        </w:tc>
      </w:tr>
    </w:tbl>
    <w:p w14:paraId="562CDFA3" w14:textId="70808A08" w:rsidR="00FB6B9D" w:rsidRPr="008E369B" w:rsidRDefault="008E369B" w:rsidP="00162E8D">
      <w:pPr>
        <w:pStyle w:val="Descripcin"/>
        <w:spacing w:after="0"/>
        <w:rPr>
          <w:rFonts w:ascii="Times New Roman" w:hAnsi="Times New Roman" w:cs="Times New Roman"/>
          <w:b/>
          <w:bCs/>
          <w:i w:val="0"/>
          <w:iCs w:val="0"/>
          <w:color w:val="auto"/>
          <w:sz w:val="22"/>
          <w:szCs w:val="22"/>
        </w:rPr>
      </w:pPr>
      <w:bookmarkStart w:id="445" w:name="_Toc152537646"/>
      <w:bookmarkStart w:id="446" w:name="_Toc152537710"/>
      <w:bookmarkStart w:id="447" w:name="_Toc153747485"/>
      <w:bookmarkStart w:id="448" w:name="_Toc158325942"/>
      <w:r w:rsidRPr="008E369B">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25</w:t>
      </w:r>
      <w:r w:rsidR="00E14EEA">
        <w:rPr>
          <w:rFonts w:ascii="Times New Roman" w:hAnsi="Times New Roman" w:cs="Times New Roman"/>
          <w:b/>
          <w:bCs/>
          <w:i w:val="0"/>
          <w:iCs w:val="0"/>
          <w:color w:val="auto"/>
          <w:sz w:val="22"/>
          <w:szCs w:val="22"/>
        </w:rPr>
        <w:fldChar w:fldCharType="end"/>
      </w:r>
      <w:r w:rsidRPr="008E369B">
        <w:rPr>
          <w:rFonts w:ascii="Times New Roman" w:hAnsi="Times New Roman" w:cs="Times New Roman"/>
          <w:b/>
          <w:bCs/>
          <w:i w:val="0"/>
          <w:iCs w:val="0"/>
          <w:color w:val="auto"/>
          <w:sz w:val="22"/>
          <w:szCs w:val="22"/>
        </w:rPr>
        <w:t>. Cuadro de detalle de salarios anuales</w:t>
      </w:r>
      <w:bookmarkEnd w:id="445"/>
      <w:bookmarkEnd w:id="446"/>
      <w:bookmarkEnd w:id="447"/>
      <w:bookmarkEnd w:id="448"/>
    </w:p>
    <w:p w14:paraId="787F3AF1" w14:textId="1BBBBD31" w:rsidR="0030117B" w:rsidRPr="0052168D" w:rsidRDefault="008E369B" w:rsidP="00162E8D">
      <w:pPr>
        <w:rPr>
          <w:rFonts w:ascii="Times New Roman" w:hAnsi="Times New Roman" w:cs="Times New Roman"/>
        </w:rPr>
      </w:pPr>
      <w:r w:rsidRPr="008E369B">
        <w:rPr>
          <w:rFonts w:ascii="Times New Roman" w:hAnsi="Times New Roman" w:cs="Times New Roman"/>
        </w:rPr>
        <w:t>Fuente: Elaboración Propia</w:t>
      </w:r>
    </w:p>
    <w:p w14:paraId="61E7471B" w14:textId="410D8FB5" w:rsidR="0030117B" w:rsidRPr="0030117B" w:rsidRDefault="0030117B" w:rsidP="00701C2F">
      <w:pPr>
        <w:pStyle w:val="Ttulo3"/>
        <w:numPr>
          <w:ilvl w:val="2"/>
          <w:numId w:val="179"/>
        </w:numPr>
      </w:pPr>
      <w:bookmarkStart w:id="449" w:name="_Toc153726138"/>
      <w:bookmarkStart w:id="450" w:name="_Toc153747442"/>
      <w:r w:rsidRPr="0030117B">
        <w:rPr>
          <w:rStyle w:val="Ttulo3Car"/>
        </w:rPr>
        <w:t>CUADROS DE DEPRECIACIONES Y AMORTIZACIONES</w:t>
      </w:r>
      <w:bookmarkEnd w:id="449"/>
      <w:bookmarkEnd w:id="450"/>
    </w:p>
    <w:p w14:paraId="142006CB" w14:textId="6B34358C" w:rsidR="0030117B" w:rsidRDefault="0030117B" w:rsidP="0030117B">
      <w:pPr>
        <w:pStyle w:val="TextoPrincipal"/>
      </w:pPr>
      <w:r w:rsidRPr="0030117B">
        <w:t>En Honduras, se reconoce la propiedad, planta y equipo como activos al momento de su adquisición, y luego se registra como gasto a medida que se utiliza o se consume su capacidad, conocido como depreciación. También existen gastos que se consumen en un plazo mayor a un año, lo que se denomina amortización. Ambos conceptos generan gastos en el período contable lo que puede servir como un escudo fiscal. En el siguiente cuadro, podemos observar los cálculos de la depreciación del proyecto, ya cual sirve para proporcionar el valor real del valor de los activos a lo largo de los años. Conociendo el valor real de cada uno de los activos.</w:t>
      </w:r>
    </w:p>
    <w:p w14:paraId="3D5F0BF0" w14:textId="77777777" w:rsidR="00474686" w:rsidRDefault="00474686" w:rsidP="008E369B">
      <w:pPr>
        <w:rPr>
          <w:rFonts w:ascii="Times New Roman" w:hAnsi="Times New Roman" w:cs="Times New Roman"/>
        </w:rPr>
      </w:pPr>
    </w:p>
    <w:p w14:paraId="5AC872FE" w14:textId="77777777" w:rsidR="000F127D" w:rsidRDefault="000F127D" w:rsidP="008E369B">
      <w:pPr>
        <w:rPr>
          <w:rFonts w:ascii="Times New Roman" w:hAnsi="Times New Roman" w:cs="Times New Roman"/>
        </w:rPr>
        <w:sectPr w:rsidR="000F127D" w:rsidSect="00C50728">
          <w:pgSz w:w="20160" w:h="12240" w:orient="landscape" w:code="5"/>
          <w:pgMar w:top="1440" w:right="1440" w:bottom="1440" w:left="1440" w:header="709" w:footer="709" w:gutter="0"/>
          <w:cols w:space="708"/>
          <w:docGrid w:linePitch="360"/>
        </w:sectPr>
      </w:pPr>
    </w:p>
    <w:tbl>
      <w:tblPr>
        <w:tblW w:w="14107" w:type="dxa"/>
        <w:jc w:val="center"/>
        <w:shd w:val="clear" w:color="auto" w:fill="FFFFFF" w:themeFill="background1"/>
        <w:tblCellMar>
          <w:left w:w="70" w:type="dxa"/>
          <w:right w:w="70" w:type="dxa"/>
        </w:tblCellMar>
        <w:tblLook w:val="04A0" w:firstRow="1" w:lastRow="0" w:firstColumn="1" w:lastColumn="0" w:noHBand="0" w:noVBand="1"/>
      </w:tblPr>
      <w:tblGrid>
        <w:gridCol w:w="796"/>
        <w:gridCol w:w="2029"/>
        <w:gridCol w:w="1870"/>
        <w:gridCol w:w="1559"/>
        <w:gridCol w:w="1985"/>
        <w:gridCol w:w="850"/>
        <w:gridCol w:w="1843"/>
        <w:gridCol w:w="1644"/>
        <w:gridCol w:w="1531"/>
      </w:tblGrid>
      <w:tr w:rsidR="001E5192" w:rsidRPr="00B10D5B" w14:paraId="7F317911" w14:textId="77777777" w:rsidTr="00CB3243">
        <w:trPr>
          <w:trHeight w:val="300"/>
          <w:tblHeader/>
          <w:jc w:val="center"/>
        </w:trPr>
        <w:tc>
          <w:tcPr>
            <w:tcW w:w="796" w:type="dxa"/>
            <w:tcBorders>
              <w:top w:val="single" w:sz="4" w:space="0" w:color="auto"/>
              <w:left w:val="single" w:sz="8" w:space="0" w:color="auto"/>
              <w:bottom w:val="single" w:sz="4" w:space="0" w:color="auto"/>
              <w:right w:val="single" w:sz="4" w:space="0" w:color="auto"/>
            </w:tcBorders>
            <w:shd w:val="clear" w:color="auto" w:fill="E7E6E6" w:themeFill="background2"/>
            <w:noWrap/>
            <w:vAlign w:val="center"/>
            <w:hideMark/>
          </w:tcPr>
          <w:p w14:paraId="2039DD40" w14:textId="25D28CFC" w:rsidR="00474686" w:rsidRPr="00B10D5B" w:rsidRDefault="00BD523F" w:rsidP="001E5192">
            <w:pPr>
              <w:widowControl/>
              <w:spacing w:line="240" w:lineRule="auto"/>
              <w:jc w:val="center"/>
              <w:rPr>
                <w:rFonts w:ascii="Times New Roman" w:eastAsia="Times New Roman" w:hAnsi="Times New Roman" w:cs="Times New Roman"/>
                <w:b/>
                <w:bCs/>
                <w:lang w:eastAsia="es-HN"/>
              </w:rPr>
            </w:pPr>
            <w:r w:rsidRPr="00B10D5B">
              <w:rPr>
                <w:rFonts w:ascii="Times New Roman" w:hAnsi="Times New Roman" w:cs="Times New Roman"/>
              </w:rPr>
              <w:lastRenderedPageBreak/>
              <w:t xml:space="preserve"> </w:t>
            </w:r>
            <w:r w:rsidR="00474686" w:rsidRPr="00B10D5B">
              <w:rPr>
                <w:rFonts w:ascii="Times New Roman" w:eastAsia="Times New Roman" w:hAnsi="Times New Roman" w:cs="Times New Roman"/>
                <w:b/>
                <w:bCs/>
                <w:lang w:eastAsia="es-HN"/>
              </w:rPr>
              <w:t>No.</w:t>
            </w:r>
          </w:p>
        </w:tc>
        <w:tc>
          <w:tcPr>
            <w:tcW w:w="2029" w:type="dxa"/>
            <w:tcBorders>
              <w:top w:val="single" w:sz="4" w:space="0" w:color="auto"/>
              <w:left w:val="nil"/>
              <w:bottom w:val="single" w:sz="4" w:space="0" w:color="auto"/>
              <w:right w:val="single" w:sz="4" w:space="0" w:color="auto"/>
            </w:tcBorders>
            <w:shd w:val="clear" w:color="auto" w:fill="E7E6E6" w:themeFill="background2"/>
            <w:noWrap/>
            <w:vAlign w:val="center"/>
            <w:hideMark/>
          </w:tcPr>
          <w:p w14:paraId="66E9AB40" w14:textId="78425254" w:rsidR="00474686" w:rsidRPr="00B10D5B" w:rsidRDefault="00474686" w:rsidP="001E5192">
            <w:pPr>
              <w:widowControl/>
              <w:spacing w:line="240" w:lineRule="auto"/>
              <w:jc w:val="center"/>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Depreciación del </w:t>
            </w:r>
            <w:r w:rsidR="001E5192" w:rsidRPr="00B10D5B">
              <w:rPr>
                <w:rFonts w:ascii="Times New Roman" w:eastAsia="Times New Roman" w:hAnsi="Times New Roman" w:cs="Times New Roman"/>
                <w:b/>
                <w:bCs/>
                <w:lang w:eastAsia="es-HN"/>
              </w:rPr>
              <w:t>Área</w:t>
            </w:r>
          </w:p>
        </w:tc>
        <w:tc>
          <w:tcPr>
            <w:tcW w:w="1870" w:type="dxa"/>
            <w:tcBorders>
              <w:top w:val="single" w:sz="4" w:space="0" w:color="auto"/>
              <w:left w:val="nil"/>
              <w:bottom w:val="single" w:sz="4" w:space="0" w:color="auto"/>
              <w:right w:val="single" w:sz="4" w:space="0" w:color="auto"/>
            </w:tcBorders>
            <w:shd w:val="clear" w:color="auto" w:fill="E7E6E6" w:themeFill="background2"/>
            <w:noWrap/>
            <w:vAlign w:val="center"/>
            <w:hideMark/>
          </w:tcPr>
          <w:p w14:paraId="2D5BAFA3" w14:textId="77777777" w:rsidR="00474686" w:rsidRPr="00B10D5B" w:rsidRDefault="00474686" w:rsidP="001E5192">
            <w:pPr>
              <w:widowControl/>
              <w:spacing w:line="240" w:lineRule="auto"/>
              <w:jc w:val="center"/>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Total</w:t>
            </w:r>
          </w:p>
        </w:tc>
        <w:tc>
          <w:tcPr>
            <w:tcW w:w="1559" w:type="dxa"/>
            <w:tcBorders>
              <w:top w:val="single" w:sz="4" w:space="0" w:color="auto"/>
              <w:left w:val="nil"/>
              <w:bottom w:val="single" w:sz="4" w:space="0" w:color="auto"/>
              <w:right w:val="single" w:sz="4" w:space="0" w:color="auto"/>
            </w:tcBorders>
            <w:shd w:val="clear" w:color="auto" w:fill="E7E6E6" w:themeFill="background2"/>
            <w:noWrap/>
            <w:vAlign w:val="center"/>
            <w:hideMark/>
          </w:tcPr>
          <w:p w14:paraId="316DBD95" w14:textId="77777777" w:rsidR="00474686" w:rsidRPr="00B10D5B" w:rsidRDefault="00474686" w:rsidP="001E5192">
            <w:pPr>
              <w:widowControl/>
              <w:spacing w:line="240" w:lineRule="auto"/>
              <w:jc w:val="center"/>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Valor de Residual</w:t>
            </w:r>
          </w:p>
        </w:tc>
        <w:tc>
          <w:tcPr>
            <w:tcW w:w="1985" w:type="dxa"/>
            <w:tcBorders>
              <w:top w:val="single" w:sz="4" w:space="0" w:color="auto"/>
              <w:left w:val="nil"/>
              <w:bottom w:val="single" w:sz="4" w:space="0" w:color="auto"/>
              <w:right w:val="single" w:sz="4" w:space="0" w:color="auto"/>
            </w:tcBorders>
            <w:shd w:val="clear" w:color="auto" w:fill="E7E6E6" w:themeFill="background2"/>
            <w:noWrap/>
            <w:vAlign w:val="center"/>
            <w:hideMark/>
          </w:tcPr>
          <w:p w14:paraId="5A0ECDE6" w14:textId="3C24CB2C" w:rsidR="00474686" w:rsidRPr="00B10D5B" w:rsidRDefault="005E6C06" w:rsidP="001E5192">
            <w:pPr>
              <w:widowControl/>
              <w:spacing w:line="240" w:lineRule="auto"/>
              <w:jc w:val="center"/>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Valor Por Depreciar</w:t>
            </w:r>
          </w:p>
        </w:tc>
        <w:tc>
          <w:tcPr>
            <w:tcW w:w="850" w:type="dxa"/>
            <w:tcBorders>
              <w:top w:val="single" w:sz="4" w:space="0" w:color="auto"/>
              <w:left w:val="nil"/>
              <w:bottom w:val="single" w:sz="4" w:space="0" w:color="auto"/>
              <w:right w:val="single" w:sz="4" w:space="0" w:color="auto"/>
            </w:tcBorders>
            <w:shd w:val="clear" w:color="auto" w:fill="E7E6E6" w:themeFill="background2"/>
            <w:noWrap/>
            <w:vAlign w:val="center"/>
            <w:hideMark/>
          </w:tcPr>
          <w:p w14:paraId="04FDE96B" w14:textId="4DEA4052" w:rsidR="00474686" w:rsidRPr="00B10D5B" w:rsidRDefault="00474686" w:rsidP="001E5192">
            <w:pPr>
              <w:widowControl/>
              <w:spacing w:line="240" w:lineRule="auto"/>
              <w:jc w:val="center"/>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Vida </w:t>
            </w:r>
            <w:r w:rsidR="001E5192" w:rsidRPr="00B10D5B">
              <w:rPr>
                <w:rFonts w:ascii="Times New Roman" w:eastAsia="Times New Roman" w:hAnsi="Times New Roman" w:cs="Times New Roman"/>
                <w:b/>
                <w:bCs/>
                <w:lang w:eastAsia="es-HN"/>
              </w:rPr>
              <w:t>útil</w:t>
            </w:r>
          </w:p>
        </w:tc>
        <w:tc>
          <w:tcPr>
            <w:tcW w:w="1843" w:type="dxa"/>
            <w:tcBorders>
              <w:top w:val="single" w:sz="4" w:space="0" w:color="auto"/>
              <w:left w:val="nil"/>
              <w:bottom w:val="single" w:sz="4" w:space="0" w:color="auto"/>
              <w:right w:val="single" w:sz="4" w:space="0" w:color="auto"/>
            </w:tcBorders>
            <w:shd w:val="clear" w:color="auto" w:fill="E7E6E6" w:themeFill="background2"/>
            <w:noWrap/>
            <w:vAlign w:val="center"/>
            <w:hideMark/>
          </w:tcPr>
          <w:p w14:paraId="1BF060D3" w14:textId="77777777" w:rsidR="00474686" w:rsidRPr="00B10D5B" w:rsidRDefault="00474686" w:rsidP="001E5192">
            <w:pPr>
              <w:widowControl/>
              <w:spacing w:line="240" w:lineRule="auto"/>
              <w:jc w:val="center"/>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Depreciación Anual</w:t>
            </w:r>
          </w:p>
        </w:tc>
        <w:tc>
          <w:tcPr>
            <w:tcW w:w="1644" w:type="dxa"/>
            <w:tcBorders>
              <w:top w:val="single" w:sz="4" w:space="0" w:color="auto"/>
              <w:left w:val="nil"/>
              <w:bottom w:val="single" w:sz="4" w:space="0" w:color="auto"/>
              <w:right w:val="single" w:sz="4" w:space="0" w:color="auto"/>
            </w:tcBorders>
            <w:shd w:val="clear" w:color="auto" w:fill="E7E6E6" w:themeFill="background2"/>
            <w:noWrap/>
            <w:vAlign w:val="center"/>
            <w:hideMark/>
          </w:tcPr>
          <w:p w14:paraId="6FBF45E8" w14:textId="77777777" w:rsidR="00474686" w:rsidRPr="00B10D5B" w:rsidRDefault="00474686" w:rsidP="001E5192">
            <w:pPr>
              <w:widowControl/>
              <w:spacing w:line="240" w:lineRule="auto"/>
              <w:jc w:val="center"/>
              <w:rPr>
                <w:rFonts w:ascii="Times New Roman" w:eastAsia="Times New Roman" w:hAnsi="Times New Roman" w:cs="Times New Roman"/>
                <w:b/>
                <w:bCs/>
                <w:color w:val="000000"/>
                <w:lang w:eastAsia="es-HN"/>
              </w:rPr>
            </w:pPr>
            <w:r w:rsidRPr="00B10D5B">
              <w:rPr>
                <w:rFonts w:ascii="Times New Roman" w:eastAsia="Times New Roman" w:hAnsi="Times New Roman" w:cs="Times New Roman"/>
                <w:b/>
                <w:bCs/>
                <w:color w:val="000000"/>
                <w:lang w:eastAsia="es-HN"/>
              </w:rPr>
              <w:t>Dep Acum</w:t>
            </w:r>
          </w:p>
        </w:tc>
        <w:tc>
          <w:tcPr>
            <w:tcW w:w="1531" w:type="dxa"/>
            <w:tcBorders>
              <w:top w:val="single" w:sz="4" w:space="0" w:color="auto"/>
              <w:left w:val="nil"/>
              <w:bottom w:val="single" w:sz="4" w:space="0" w:color="auto"/>
              <w:right w:val="single" w:sz="4" w:space="0" w:color="auto"/>
            </w:tcBorders>
            <w:shd w:val="clear" w:color="auto" w:fill="E7E6E6" w:themeFill="background2"/>
            <w:noWrap/>
            <w:vAlign w:val="center"/>
            <w:hideMark/>
          </w:tcPr>
          <w:p w14:paraId="17E9CB85" w14:textId="21B730C3" w:rsidR="00474686" w:rsidRPr="00B10D5B" w:rsidRDefault="0030117B" w:rsidP="001E5192">
            <w:pPr>
              <w:widowControl/>
              <w:spacing w:line="240" w:lineRule="auto"/>
              <w:jc w:val="center"/>
              <w:rPr>
                <w:rFonts w:ascii="Times New Roman" w:eastAsia="Times New Roman" w:hAnsi="Times New Roman" w:cs="Times New Roman"/>
                <w:b/>
                <w:bCs/>
                <w:color w:val="000000"/>
                <w:lang w:eastAsia="es-HN"/>
              </w:rPr>
            </w:pPr>
            <w:r w:rsidRPr="00B10D5B">
              <w:rPr>
                <w:rFonts w:ascii="Times New Roman" w:eastAsia="Times New Roman" w:hAnsi="Times New Roman" w:cs="Times New Roman"/>
                <w:b/>
                <w:bCs/>
                <w:color w:val="000000"/>
                <w:lang w:eastAsia="es-HN"/>
              </w:rPr>
              <w:t>V</w:t>
            </w:r>
            <w:r w:rsidR="00474686" w:rsidRPr="00B10D5B">
              <w:rPr>
                <w:rFonts w:ascii="Times New Roman" w:eastAsia="Times New Roman" w:hAnsi="Times New Roman" w:cs="Times New Roman"/>
                <w:b/>
                <w:bCs/>
                <w:color w:val="000000"/>
                <w:lang w:eastAsia="es-HN"/>
              </w:rPr>
              <w:t>alor Rescate</w:t>
            </w:r>
          </w:p>
        </w:tc>
      </w:tr>
      <w:tr w:rsidR="00B10D5B" w:rsidRPr="00B10D5B" w14:paraId="4A06008E"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27FE7385"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1</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67A26FFC"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Cama Queen</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5DAEF900"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588,000.00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1C9368C4" w14:textId="72F67D6B"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5,880.00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5E26F307"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582,120.00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17464CDB"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7EFF23F4"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116,424.00 </w:t>
            </w:r>
          </w:p>
        </w:tc>
        <w:tc>
          <w:tcPr>
            <w:tcW w:w="1644" w:type="dxa"/>
            <w:tcBorders>
              <w:top w:val="nil"/>
              <w:left w:val="nil"/>
              <w:bottom w:val="single" w:sz="4" w:space="0" w:color="auto"/>
              <w:right w:val="single" w:sz="4" w:space="0" w:color="auto"/>
            </w:tcBorders>
            <w:shd w:val="clear" w:color="auto" w:fill="FFFFFF" w:themeFill="background1"/>
            <w:noWrap/>
            <w:hideMark/>
          </w:tcPr>
          <w:p w14:paraId="1D1342E6" w14:textId="584644AE"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L582,120.00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06FA43C1" w14:textId="17A3C43A"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5,880.00 </w:t>
            </w:r>
          </w:p>
        </w:tc>
      </w:tr>
      <w:tr w:rsidR="00B10D5B" w:rsidRPr="00B10D5B" w14:paraId="1A7C0197"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63501F53"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2</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13CEA7E5"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Televisor 32"</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7A0BAF84"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458,000.00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2D59450E" w14:textId="753675AB"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4,580.00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54BAE55A"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453,420.00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20FDA189"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3D2AD791"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90,684.00 </w:t>
            </w:r>
          </w:p>
        </w:tc>
        <w:tc>
          <w:tcPr>
            <w:tcW w:w="1644" w:type="dxa"/>
            <w:tcBorders>
              <w:top w:val="nil"/>
              <w:left w:val="nil"/>
              <w:bottom w:val="single" w:sz="4" w:space="0" w:color="auto"/>
              <w:right w:val="single" w:sz="4" w:space="0" w:color="auto"/>
            </w:tcBorders>
            <w:shd w:val="clear" w:color="auto" w:fill="FFFFFF" w:themeFill="background1"/>
            <w:noWrap/>
            <w:hideMark/>
          </w:tcPr>
          <w:p w14:paraId="2F9CA480" w14:textId="2CFF2788"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L453,420.00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275F9FA3" w14:textId="4FA3C6FD"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4,580.00 </w:t>
            </w:r>
          </w:p>
        </w:tc>
      </w:tr>
      <w:tr w:rsidR="00B10D5B" w:rsidRPr="00B10D5B" w14:paraId="23BA2AA1"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2255BB60"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3</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4E020A38"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Microondas</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3F4EF6F6"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109,556.72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5365156E" w14:textId="454D0E71"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1,095.57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67F40389"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108,461.15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17389229"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704BFE3E"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21,692.23 </w:t>
            </w:r>
          </w:p>
        </w:tc>
        <w:tc>
          <w:tcPr>
            <w:tcW w:w="1644" w:type="dxa"/>
            <w:tcBorders>
              <w:top w:val="nil"/>
              <w:left w:val="nil"/>
              <w:bottom w:val="single" w:sz="4" w:space="0" w:color="auto"/>
              <w:right w:val="single" w:sz="4" w:space="0" w:color="auto"/>
            </w:tcBorders>
            <w:shd w:val="clear" w:color="auto" w:fill="FFFFFF" w:themeFill="background1"/>
            <w:noWrap/>
            <w:hideMark/>
          </w:tcPr>
          <w:p w14:paraId="2E657813" w14:textId="2F313169"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L108,461.15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05BC4BF2" w14:textId="1B3433AA"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1,095.57 </w:t>
            </w:r>
          </w:p>
        </w:tc>
      </w:tr>
      <w:tr w:rsidR="00B10D5B" w:rsidRPr="00B10D5B" w14:paraId="0A6B23FC"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3802204E"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4</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449E248E"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Refrigeradora</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01ED3BB9"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243,740.00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0518DD69" w14:textId="7D483103"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2,437.40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25F2B747"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241,302.60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6B6DD6C1"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6FD48F00"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48,260.52 </w:t>
            </w:r>
          </w:p>
        </w:tc>
        <w:tc>
          <w:tcPr>
            <w:tcW w:w="1644" w:type="dxa"/>
            <w:tcBorders>
              <w:top w:val="nil"/>
              <w:left w:val="nil"/>
              <w:bottom w:val="single" w:sz="4" w:space="0" w:color="auto"/>
              <w:right w:val="single" w:sz="4" w:space="0" w:color="auto"/>
            </w:tcBorders>
            <w:shd w:val="clear" w:color="auto" w:fill="FFFFFF" w:themeFill="background1"/>
            <w:noWrap/>
            <w:hideMark/>
          </w:tcPr>
          <w:p w14:paraId="487EF659" w14:textId="1C51DF55"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L241,302.60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49BD9E35" w14:textId="3651E045"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2,437.40 </w:t>
            </w:r>
          </w:p>
        </w:tc>
      </w:tr>
      <w:tr w:rsidR="00B10D5B" w:rsidRPr="00B10D5B" w14:paraId="645A5D9B"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4B502E06"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5</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5E026DDA"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Licuadora</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1E3D1D96"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27,118.00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29A4D1B8" w14:textId="1F9DA178"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271.18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330E4B99"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26,846.82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4676F88F"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5D2A66D4"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5,369.36 </w:t>
            </w:r>
          </w:p>
        </w:tc>
        <w:tc>
          <w:tcPr>
            <w:tcW w:w="1644" w:type="dxa"/>
            <w:tcBorders>
              <w:top w:val="nil"/>
              <w:left w:val="nil"/>
              <w:bottom w:val="single" w:sz="4" w:space="0" w:color="auto"/>
              <w:right w:val="single" w:sz="4" w:space="0" w:color="auto"/>
            </w:tcBorders>
            <w:shd w:val="clear" w:color="auto" w:fill="FFFFFF" w:themeFill="background1"/>
            <w:noWrap/>
            <w:hideMark/>
          </w:tcPr>
          <w:p w14:paraId="3EB7CDE6" w14:textId="48987F18"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L16,108.09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2C62C633" w14:textId="05C99C00"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271.18 </w:t>
            </w:r>
          </w:p>
        </w:tc>
      </w:tr>
      <w:tr w:rsidR="00B10D5B" w:rsidRPr="00B10D5B" w14:paraId="282CC2F2"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79C5DD4B"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6</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36C78C38"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Estufas</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205B117E"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409,708.00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60BADDBF" w14:textId="2F86D556"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4,097.08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7BD9D375"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405,610.92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6E921EFF"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76BC0143"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81,122.18 </w:t>
            </w:r>
          </w:p>
        </w:tc>
        <w:tc>
          <w:tcPr>
            <w:tcW w:w="1644" w:type="dxa"/>
            <w:tcBorders>
              <w:top w:val="nil"/>
              <w:left w:val="nil"/>
              <w:bottom w:val="single" w:sz="4" w:space="0" w:color="auto"/>
              <w:right w:val="single" w:sz="4" w:space="0" w:color="auto"/>
            </w:tcBorders>
            <w:shd w:val="clear" w:color="auto" w:fill="FFFFFF" w:themeFill="background1"/>
            <w:noWrap/>
            <w:hideMark/>
          </w:tcPr>
          <w:p w14:paraId="25896572" w14:textId="36446F1B"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L405,610.92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230594DE" w14:textId="181924C1"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4,097.08 </w:t>
            </w:r>
          </w:p>
        </w:tc>
      </w:tr>
      <w:tr w:rsidR="00B10D5B" w:rsidRPr="00B10D5B" w14:paraId="3E15E169"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583F7D87"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7</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16BF860D"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Centro de Lavado </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4C866AAD"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727,740.00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5BB75366" w14:textId="0A23397F"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7,277.40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2307671E"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720,462.60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6E0BB56C"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523BF408"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144,092.52 </w:t>
            </w:r>
          </w:p>
        </w:tc>
        <w:tc>
          <w:tcPr>
            <w:tcW w:w="1644" w:type="dxa"/>
            <w:tcBorders>
              <w:top w:val="nil"/>
              <w:left w:val="nil"/>
              <w:bottom w:val="single" w:sz="4" w:space="0" w:color="auto"/>
              <w:right w:val="single" w:sz="4" w:space="0" w:color="auto"/>
            </w:tcBorders>
            <w:shd w:val="clear" w:color="auto" w:fill="FFFFFF" w:themeFill="background1"/>
            <w:noWrap/>
            <w:hideMark/>
          </w:tcPr>
          <w:p w14:paraId="610DC43A" w14:textId="6511C8AE"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L720,462.60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682DBF6F" w14:textId="52ABDD29"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7,277.40 </w:t>
            </w:r>
          </w:p>
        </w:tc>
      </w:tr>
      <w:tr w:rsidR="00B10D5B" w:rsidRPr="00B10D5B" w14:paraId="73F4E276"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center"/>
            <w:hideMark/>
          </w:tcPr>
          <w:p w14:paraId="68755C0C" w14:textId="77777777" w:rsidR="00B10D5B" w:rsidRPr="00B10D5B" w:rsidRDefault="00B10D5B" w:rsidP="00CC7163">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8</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79592F91"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Suministro e instalación de A/C</w:t>
            </w:r>
          </w:p>
        </w:tc>
        <w:tc>
          <w:tcPr>
            <w:tcW w:w="1870" w:type="dxa"/>
            <w:tcBorders>
              <w:top w:val="nil"/>
              <w:left w:val="nil"/>
              <w:bottom w:val="single" w:sz="4" w:space="0" w:color="auto"/>
              <w:right w:val="single" w:sz="4" w:space="0" w:color="auto"/>
            </w:tcBorders>
            <w:shd w:val="clear" w:color="auto" w:fill="FFFFFF" w:themeFill="background1"/>
            <w:noWrap/>
            <w:vAlign w:val="center"/>
            <w:hideMark/>
          </w:tcPr>
          <w:p w14:paraId="6D82CD80" w14:textId="022D5F13" w:rsidR="00B10D5B" w:rsidRPr="00B10D5B" w:rsidRDefault="00B10D5B" w:rsidP="00CC7163">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L       825,000.00</w:t>
            </w:r>
          </w:p>
        </w:tc>
        <w:tc>
          <w:tcPr>
            <w:tcW w:w="1559" w:type="dxa"/>
            <w:tcBorders>
              <w:top w:val="nil"/>
              <w:left w:val="nil"/>
              <w:bottom w:val="single" w:sz="4" w:space="0" w:color="auto"/>
              <w:right w:val="single" w:sz="4" w:space="0" w:color="auto"/>
            </w:tcBorders>
            <w:shd w:val="clear" w:color="auto" w:fill="FFFFFF" w:themeFill="background1"/>
            <w:noWrap/>
            <w:vAlign w:val="center"/>
            <w:hideMark/>
          </w:tcPr>
          <w:p w14:paraId="4E12A335" w14:textId="527FE29B" w:rsidR="00B10D5B" w:rsidRPr="00B10D5B" w:rsidRDefault="00B10D5B" w:rsidP="00CC7163">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L 8,250.00</w:t>
            </w:r>
          </w:p>
        </w:tc>
        <w:tc>
          <w:tcPr>
            <w:tcW w:w="1985" w:type="dxa"/>
            <w:tcBorders>
              <w:top w:val="nil"/>
              <w:left w:val="nil"/>
              <w:bottom w:val="single" w:sz="4" w:space="0" w:color="auto"/>
              <w:right w:val="single" w:sz="4" w:space="0" w:color="auto"/>
            </w:tcBorders>
            <w:shd w:val="clear" w:color="auto" w:fill="FFFFFF" w:themeFill="background1"/>
            <w:noWrap/>
            <w:vAlign w:val="center"/>
            <w:hideMark/>
          </w:tcPr>
          <w:p w14:paraId="3C0BFDE6" w14:textId="1F1DA85A" w:rsidR="00B10D5B" w:rsidRPr="00B10D5B" w:rsidRDefault="00B10D5B" w:rsidP="00CC7163">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L       816,750.00</w:t>
            </w:r>
          </w:p>
        </w:tc>
        <w:tc>
          <w:tcPr>
            <w:tcW w:w="850" w:type="dxa"/>
            <w:tcBorders>
              <w:top w:val="nil"/>
              <w:left w:val="nil"/>
              <w:bottom w:val="single" w:sz="4" w:space="0" w:color="auto"/>
              <w:right w:val="single" w:sz="4" w:space="0" w:color="auto"/>
            </w:tcBorders>
            <w:shd w:val="clear" w:color="auto" w:fill="FFFFFF" w:themeFill="background1"/>
            <w:noWrap/>
            <w:vAlign w:val="center"/>
            <w:hideMark/>
          </w:tcPr>
          <w:p w14:paraId="33182BA2" w14:textId="77777777" w:rsidR="00B10D5B" w:rsidRPr="00B10D5B" w:rsidRDefault="00B10D5B" w:rsidP="00CC7163">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center"/>
            <w:hideMark/>
          </w:tcPr>
          <w:p w14:paraId="414EBFD7" w14:textId="03FECB07" w:rsidR="00B10D5B" w:rsidRPr="00B10D5B" w:rsidRDefault="00B10D5B" w:rsidP="00CC7163">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L       163,350.00</w:t>
            </w:r>
          </w:p>
        </w:tc>
        <w:tc>
          <w:tcPr>
            <w:tcW w:w="1644" w:type="dxa"/>
            <w:tcBorders>
              <w:top w:val="nil"/>
              <w:left w:val="nil"/>
              <w:bottom w:val="single" w:sz="4" w:space="0" w:color="auto"/>
              <w:right w:val="single" w:sz="4" w:space="0" w:color="auto"/>
            </w:tcBorders>
            <w:shd w:val="clear" w:color="auto" w:fill="FFFFFF" w:themeFill="background1"/>
            <w:noWrap/>
            <w:vAlign w:val="center"/>
            <w:hideMark/>
          </w:tcPr>
          <w:p w14:paraId="05227AB8" w14:textId="2E8F87F2" w:rsidR="00B10D5B" w:rsidRPr="00B10D5B" w:rsidRDefault="00B10D5B" w:rsidP="00CC7163">
            <w:pPr>
              <w:widowControl/>
              <w:spacing w:line="240" w:lineRule="auto"/>
              <w:jc w:val="center"/>
              <w:rPr>
                <w:rFonts w:ascii="Times New Roman" w:eastAsia="Times New Roman" w:hAnsi="Times New Roman" w:cs="Times New Roman"/>
                <w:lang w:eastAsia="es-HN"/>
              </w:rPr>
            </w:pPr>
            <w:r w:rsidRPr="00B10D5B">
              <w:rPr>
                <w:rFonts w:ascii="Times New Roman" w:hAnsi="Times New Roman" w:cs="Times New Roman"/>
              </w:rPr>
              <w:t>L816,750.00</w:t>
            </w:r>
          </w:p>
        </w:tc>
        <w:tc>
          <w:tcPr>
            <w:tcW w:w="1531" w:type="dxa"/>
            <w:tcBorders>
              <w:top w:val="nil"/>
              <w:left w:val="nil"/>
              <w:bottom w:val="single" w:sz="4" w:space="0" w:color="auto"/>
              <w:right w:val="single" w:sz="4" w:space="0" w:color="auto"/>
            </w:tcBorders>
            <w:shd w:val="clear" w:color="auto" w:fill="FFFFFF" w:themeFill="background1"/>
            <w:noWrap/>
            <w:vAlign w:val="center"/>
            <w:hideMark/>
          </w:tcPr>
          <w:p w14:paraId="16CA8FA1" w14:textId="0230025F" w:rsidR="00B10D5B" w:rsidRPr="00B10D5B" w:rsidRDefault="00B10D5B" w:rsidP="00CC7163">
            <w:pPr>
              <w:widowControl/>
              <w:spacing w:line="240" w:lineRule="auto"/>
              <w:jc w:val="center"/>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L 8,250.00</w:t>
            </w:r>
          </w:p>
        </w:tc>
      </w:tr>
      <w:tr w:rsidR="00B10D5B" w:rsidRPr="00B10D5B" w14:paraId="4386DA32"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14A0B3F1"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9</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7423EDC1"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Mesa de noche</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2164F0B6"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180,295.50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387349AA" w14:textId="3510DEE5"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1,802.96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39DDC68A"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178,492.55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0C16766D"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54C9E25A"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35,698.51 </w:t>
            </w:r>
          </w:p>
        </w:tc>
        <w:tc>
          <w:tcPr>
            <w:tcW w:w="1644" w:type="dxa"/>
            <w:tcBorders>
              <w:top w:val="nil"/>
              <w:left w:val="nil"/>
              <w:bottom w:val="single" w:sz="4" w:space="0" w:color="auto"/>
              <w:right w:val="single" w:sz="4" w:space="0" w:color="auto"/>
            </w:tcBorders>
            <w:shd w:val="clear" w:color="auto" w:fill="FFFFFF" w:themeFill="background1"/>
            <w:noWrap/>
            <w:hideMark/>
          </w:tcPr>
          <w:p w14:paraId="5FFD7DB8" w14:textId="775DAB90"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L107,095.53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1ACCF2AF" w14:textId="29D3ED3E"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1,802.95 </w:t>
            </w:r>
          </w:p>
        </w:tc>
      </w:tr>
      <w:tr w:rsidR="00B10D5B" w:rsidRPr="00B10D5B" w14:paraId="763A504C"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276D99F7"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10</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32B85E7D"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Comedor</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660DBF5E"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213,136.83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387370CF" w14:textId="6343B7B4"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2,131.37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3FBB921C"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211,005.46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19E11F01"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6C6F333D"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42,201.09 </w:t>
            </w:r>
          </w:p>
        </w:tc>
        <w:tc>
          <w:tcPr>
            <w:tcW w:w="1644" w:type="dxa"/>
            <w:tcBorders>
              <w:top w:val="nil"/>
              <w:left w:val="nil"/>
              <w:bottom w:val="single" w:sz="4" w:space="0" w:color="auto"/>
              <w:right w:val="single" w:sz="4" w:space="0" w:color="auto"/>
            </w:tcBorders>
            <w:shd w:val="clear" w:color="auto" w:fill="FFFFFF" w:themeFill="background1"/>
            <w:noWrap/>
            <w:hideMark/>
          </w:tcPr>
          <w:p w14:paraId="010DAF1D" w14:textId="0B5ED8B4"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L211,005.46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05039A12" w14:textId="5980459D"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2,131.37 </w:t>
            </w:r>
          </w:p>
        </w:tc>
      </w:tr>
      <w:tr w:rsidR="00B10D5B" w:rsidRPr="00B10D5B" w14:paraId="0ADBACA7"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36275BF1"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11</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1EFF0F89"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Caminadora</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3A03AC39"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13,800.00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39F2DC0D" w14:textId="37EB5D4B"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138.00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34F0B44B"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13,662.00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1141655C"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14DA322C"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2,732.40 </w:t>
            </w:r>
          </w:p>
        </w:tc>
        <w:tc>
          <w:tcPr>
            <w:tcW w:w="1644" w:type="dxa"/>
            <w:tcBorders>
              <w:top w:val="nil"/>
              <w:left w:val="nil"/>
              <w:bottom w:val="single" w:sz="4" w:space="0" w:color="auto"/>
              <w:right w:val="single" w:sz="4" w:space="0" w:color="auto"/>
            </w:tcBorders>
            <w:shd w:val="clear" w:color="auto" w:fill="FFFFFF" w:themeFill="background1"/>
            <w:noWrap/>
            <w:hideMark/>
          </w:tcPr>
          <w:p w14:paraId="11C37ADC" w14:textId="7859BB72"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L13,662.00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134CF83B" w14:textId="41DE285D"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138.00 </w:t>
            </w:r>
          </w:p>
        </w:tc>
      </w:tr>
      <w:tr w:rsidR="00B10D5B" w:rsidRPr="00B10D5B" w14:paraId="5EF30A3E"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287B4581"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12</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1C26409B"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Bicicleta elíptica</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02892C84"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11,095.50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637D6BE3" w14:textId="5B66C51C"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110.95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5DA0DC8D"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10,984.54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7F39EC14"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6C22B9D1"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2,196.91 </w:t>
            </w:r>
          </w:p>
        </w:tc>
        <w:tc>
          <w:tcPr>
            <w:tcW w:w="1644" w:type="dxa"/>
            <w:tcBorders>
              <w:top w:val="nil"/>
              <w:left w:val="nil"/>
              <w:bottom w:val="single" w:sz="4" w:space="0" w:color="auto"/>
              <w:right w:val="single" w:sz="4" w:space="0" w:color="auto"/>
            </w:tcBorders>
            <w:shd w:val="clear" w:color="auto" w:fill="FFFFFF" w:themeFill="background1"/>
            <w:noWrap/>
            <w:hideMark/>
          </w:tcPr>
          <w:p w14:paraId="0B3F7F30" w14:textId="2C996B41"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L10,984.54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1DFF1C72" w14:textId="02BF4CC2"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110.95 </w:t>
            </w:r>
          </w:p>
        </w:tc>
      </w:tr>
      <w:tr w:rsidR="00B10D5B" w:rsidRPr="00B10D5B" w14:paraId="74483F1A"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2CDCDBA5"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13</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2FE30ABB"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Butacas de cine</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341F6DD8"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45,255.64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34C5BD01" w14:textId="186FD383"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452.56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20F0986C"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44,803.09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49141E88"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23E42332"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8,960.62 </w:t>
            </w:r>
          </w:p>
        </w:tc>
        <w:tc>
          <w:tcPr>
            <w:tcW w:w="1644" w:type="dxa"/>
            <w:tcBorders>
              <w:top w:val="nil"/>
              <w:left w:val="nil"/>
              <w:bottom w:val="single" w:sz="4" w:space="0" w:color="auto"/>
              <w:right w:val="single" w:sz="4" w:space="0" w:color="auto"/>
            </w:tcBorders>
            <w:shd w:val="clear" w:color="auto" w:fill="FFFFFF" w:themeFill="background1"/>
            <w:noWrap/>
            <w:hideMark/>
          </w:tcPr>
          <w:p w14:paraId="0226FC33" w14:textId="6AA12CC4"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L44,803.09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2CA5EB7F" w14:textId="43CDE09C"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452.56 </w:t>
            </w:r>
          </w:p>
        </w:tc>
      </w:tr>
      <w:tr w:rsidR="00B10D5B" w:rsidRPr="00B10D5B" w14:paraId="1E683C79"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12A9C2BB"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14</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15A04432"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Escritorio</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4064F7D9"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24,791.55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7C8516D2" w14:textId="15120309"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247.92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18C97213"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24,543.64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0329F914"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7C453440"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4,908.73 </w:t>
            </w:r>
          </w:p>
        </w:tc>
        <w:tc>
          <w:tcPr>
            <w:tcW w:w="1644" w:type="dxa"/>
            <w:tcBorders>
              <w:top w:val="nil"/>
              <w:left w:val="nil"/>
              <w:bottom w:val="single" w:sz="4" w:space="0" w:color="auto"/>
              <w:right w:val="single" w:sz="4" w:space="0" w:color="auto"/>
            </w:tcBorders>
            <w:shd w:val="clear" w:color="auto" w:fill="FFFFFF" w:themeFill="background1"/>
            <w:noWrap/>
            <w:hideMark/>
          </w:tcPr>
          <w:p w14:paraId="05F2801B" w14:textId="4C7A63C6"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L24,543.64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432931CC" w14:textId="31775839"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247.92 </w:t>
            </w:r>
          </w:p>
        </w:tc>
      </w:tr>
      <w:tr w:rsidR="00B10D5B" w:rsidRPr="00B10D5B" w14:paraId="01C77E2B"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1FE4ADE0"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15</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22EF1B88"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Silla de escritorio</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49FFE9E0"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24,000.00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79BC1C6D" w14:textId="0D3092F1"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240.00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409B6A93"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23,760.00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25544F50"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2E737599"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4,752.00 </w:t>
            </w:r>
          </w:p>
        </w:tc>
        <w:tc>
          <w:tcPr>
            <w:tcW w:w="1644" w:type="dxa"/>
            <w:tcBorders>
              <w:top w:val="nil"/>
              <w:left w:val="nil"/>
              <w:bottom w:val="single" w:sz="4" w:space="0" w:color="auto"/>
              <w:right w:val="single" w:sz="4" w:space="0" w:color="auto"/>
            </w:tcBorders>
            <w:shd w:val="clear" w:color="auto" w:fill="FFFFFF" w:themeFill="background1"/>
            <w:noWrap/>
            <w:hideMark/>
          </w:tcPr>
          <w:p w14:paraId="1E7337A4" w14:textId="0DD6FFC0"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L23,760.00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452A45E0" w14:textId="3623DE4C"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240.00 </w:t>
            </w:r>
          </w:p>
        </w:tc>
      </w:tr>
      <w:tr w:rsidR="00B10D5B" w:rsidRPr="00B10D5B" w14:paraId="779882C9"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5D3FD84A"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16</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75597037"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Barbacoa</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0332DCF4"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15,890.00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51533091" w14:textId="625FEED2"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158.90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7F7AFFCB"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15,731.10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2CB40CC7"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125AF5DA"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3,146.22 </w:t>
            </w:r>
          </w:p>
        </w:tc>
        <w:tc>
          <w:tcPr>
            <w:tcW w:w="1644" w:type="dxa"/>
            <w:tcBorders>
              <w:top w:val="nil"/>
              <w:left w:val="nil"/>
              <w:bottom w:val="single" w:sz="4" w:space="0" w:color="auto"/>
              <w:right w:val="single" w:sz="4" w:space="0" w:color="auto"/>
            </w:tcBorders>
            <w:shd w:val="clear" w:color="auto" w:fill="FFFFFF" w:themeFill="background1"/>
            <w:noWrap/>
            <w:hideMark/>
          </w:tcPr>
          <w:p w14:paraId="46967194" w14:textId="7AAF08EB"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L15,731.10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14901C40" w14:textId="2754EF21"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158.90 </w:t>
            </w:r>
          </w:p>
        </w:tc>
      </w:tr>
      <w:tr w:rsidR="00B10D5B" w:rsidRPr="00B10D5B" w14:paraId="1F5CADD2"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30DE5A6C"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17</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5D3FAF62"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Datashow</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6F382DBF"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4,535.93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593FEED9" w14:textId="767DA420"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45.36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04BADB6B"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4,490.58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0F805085"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489DBE15"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898.12 </w:t>
            </w:r>
          </w:p>
        </w:tc>
        <w:tc>
          <w:tcPr>
            <w:tcW w:w="1644" w:type="dxa"/>
            <w:tcBorders>
              <w:top w:val="nil"/>
              <w:left w:val="nil"/>
              <w:bottom w:val="single" w:sz="4" w:space="0" w:color="auto"/>
              <w:right w:val="single" w:sz="4" w:space="0" w:color="auto"/>
            </w:tcBorders>
            <w:shd w:val="clear" w:color="auto" w:fill="FFFFFF" w:themeFill="background1"/>
            <w:noWrap/>
            <w:hideMark/>
          </w:tcPr>
          <w:p w14:paraId="6691F535" w14:textId="29093202"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L4,490.58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0878DA55" w14:textId="5E9F0A1C"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45.36 </w:t>
            </w:r>
          </w:p>
        </w:tc>
      </w:tr>
      <w:tr w:rsidR="00B10D5B" w:rsidRPr="00B10D5B" w14:paraId="6BA42040"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hideMark/>
          </w:tcPr>
          <w:p w14:paraId="41851AF2" w14:textId="77777777" w:rsidR="00B10D5B" w:rsidRPr="00B10D5B" w:rsidRDefault="00B10D5B" w:rsidP="00B10D5B">
            <w:pPr>
              <w:widowControl/>
              <w:spacing w:line="240" w:lineRule="auto"/>
              <w:jc w:val="center"/>
              <w:rPr>
                <w:rFonts w:ascii="Times New Roman" w:eastAsia="Times New Roman" w:hAnsi="Times New Roman" w:cs="Times New Roman"/>
                <w:color w:val="000000"/>
                <w:lang w:eastAsia="es-HN"/>
              </w:rPr>
            </w:pPr>
            <w:r w:rsidRPr="00B10D5B">
              <w:rPr>
                <w:rFonts w:ascii="Times New Roman" w:eastAsia="Times New Roman" w:hAnsi="Times New Roman" w:cs="Times New Roman"/>
                <w:color w:val="000000"/>
                <w:lang w:eastAsia="es-HN"/>
              </w:rPr>
              <w:t>18</w:t>
            </w:r>
          </w:p>
        </w:tc>
        <w:tc>
          <w:tcPr>
            <w:tcW w:w="2029" w:type="dxa"/>
            <w:tcBorders>
              <w:top w:val="nil"/>
              <w:left w:val="nil"/>
              <w:bottom w:val="single" w:sz="4" w:space="0" w:color="auto"/>
              <w:right w:val="single" w:sz="4" w:space="0" w:color="auto"/>
            </w:tcBorders>
            <w:shd w:val="clear" w:color="auto" w:fill="FFFFFF" w:themeFill="background1"/>
            <w:noWrap/>
            <w:vAlign w:val="center"/>
            <w:hideMark/>
          </w:tcPr>
          <w:p w14:paraId="2A677E99" w14:textId="77777777" w:rsidR="00B10D5B" w:rsidRPr="00B10D5B" w:rsidRDefault="00B10D5B" w:rsidP="00CC7163">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Muebles de exterior</w:t>
            </w:r>
          </w:p>
        </w:tc>
        <w:tc>
          <w:tcPr>
            <w:tcW w:w="1870" w:type="dxa"/>
            <w:tcBorders>
              <w:top w:val="nil"/>
              <w:left w:val="nil"/>
              <w:bottom w:val="single" w:sz="4" w:space="0" w:color="auto"/>
              <w:right w:val="single" w:sz="4" w:space="0" w:color="auto"/>
            </w:tcBorders>
            <w:shd w:val="clear" w:color="auto" w:fill="FFFFFF" w:themeFill="background1"/>
            <w:noWrap/>
            <w:vAlign w:val="bottom"/>
            <w:hideMark/>
          </w:tcPr>
          <w:p w14:paraId="5F706E66"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25,000.00 </w:t>
            </w:r>
          </w:p>
        </w:tc>
        <w:tc>
          <w:tcPr>
            <w:tcW w:w="1559" w:type="dxa"/>
            <w:tcBorders>
              <w:top w:val="nil"/>
              <w:left w:val="nil"/>
              <w:bottom w:val="single" w:sz="4" w:space="0" w:color="auto"/>
              <w:right w:val="single" w:sz="4" w:space="0" w:color="auto"/>
            </w:tcBorders>
            <w:shd w:val="clear" w:color="auto" w:fill="FFFFFF" w:themeFill="background1"/>
            <w:noWrap/>
            <w:vAlign w:val="bottom"/>
            <w:hideMark/>
          </w:tcPr>
          <w:p w14:paraId="77482F72" w14:textId="3826804D"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250.00 </w:t>
            </w:r>
          </w:p>
        </w:tc>
        <w:tc>
          <w:tcPr>
            <w:tcW w:w="1985" w:type="dxa"/>
            <w:tcBorders>
              <w:top w:val="nil"/>
              <w:left w:val="nil"/>
              <w:bottom w:val="single" w:sz="4" w:space="0" w:color="auto"/>
              <w:right w:val="single" w:sz="4" w:space="0" w:color="auto"/>
            </w:tcBorders>
            <w:shd w:val="clear" w:color="auto" w:fill="FFFFFF" w:themeFill="background1"/>
            <w:noWrap/>
            <w:vAlign w:val="bottom"/>
            <w:hideMark/>
          </w:tcPr>
          <w:p w14:paraId="275113F0"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24,750.00 </w:t>
            </w:r>
          </w:p>
        </w:tc>
        <w:tc>
          <w:tcPr>
            <w:tcW w:w="850" w:type="dxa"/>
            <w:tcBorders>
              <w:top w:val="nil"/>
              <w:left w:val="nil"/>
              <w:bottom w:val="single" w:sz="4" w:space="0" w:color="auto"/>
              <w:right w:val="single" w:sz="4" w:space="0" w:color="auto"/>
            </w:tcBorders>
            <w:shd w:val="clear" w:color="auto" w:fill="FFFFFF" w:themeFill="background1"/>
            <w:noWrap/>
            <w:vAlign w:val="bottom"/>
            <w:hideMark/>
          </w:tcPr>
          <w:p w14:paraId="6C76AAD6" w14:textId="77777777" w:rsidR="00B10D5B" w:rsidRPr="00B10D5B" w:rsidRDefault="00B10D5B" w:rsidP="00B10D5B">
            <w:pPr>
              <w:widowControl/>
              <w:spacing w:line="240" w:lineRule="auto"/>
              <w:jc w:val="center"/>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hideMark/>
          </w:tcPr>
          <w:p w14:paraId="1F84CCFA" w14:textId="77777777"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eastAsia="Times New Roman" w:hAnsi="Times New Roman" w:cs="Times New Roman"/>
                <w:lang w:eastAsia="es-HN"/>
              </w:rPr>
              <w:t xml:space="preserve"> L           4,950.00 </w:t>
            </w:r>
          </w:p>
        </w:tc>
        <w:tc>
          <w:tcPr>
            <w:tcW w:w="1644" w:type="dxa"/>
            <w:tcBorders>
              <w:top w:val="nil"/>
              <w:left w:val="nil"/>
              <w:bottom w:val="single" w:sz="4" w:space="0" w:color="auto"/>
              <w:right w:val="single" w:sz="4" w:space="0" w:color="auto"/>
            </w:tcBorders>
            <w:shd w:val="clear" w:color="auto" w:fill="FFFFFF" w:themeFill="background1"/>
            <w:noWrap/>
            <w:hideMark/>
          </w:tcPr>
          <w:p w14:paraId="44B868C3" w14:textId="31E94546" w:rsidR="00B10D5B" w:rsidRPr="00B10D5B" w:rsidRDefault="00B10D5B" w:rsidP="00B10D5B">
            <w:pPr>
              <w:widowControl/>
              <w:spacing w:line="240" w:lineRule="auto"/>
              <w:rPr>
                <w:rFonts w:ascii="Times New Roman" w:eastAsia="Times New Roman" w:hAnsi="Times New Roman" w:cs="Times New Roman"/>
                <w:lang w:eastAsia="es-HN"/>
              </w:rPr>
            </w:pPr>
            <w:r w:rsidRPr="00B10D5B">
              <w:rPr>
                <w:rFonts w:ascii="Times New Roman" w:hAnsi="Times New Roman" w:cs="Times New Roman"/>
              </w:rPr>
              <w:t xml:space="preserve"> L24,750.00 </w:t>
            </w:r>
          </w:p>
        </w:tc>
        <w:tc>
          <w:tcPr>
            <w:tcW w:w="1531" w:type="dxa"/>
            <w:tcBorders>
              <w:top w:val="nil"/>
              <w:left w:val="nil"/>
              <w:bottom w:val="single" w:sz="4" w:space="0" w:color="auto"/>
              <w:right w:val="single" w:sz="4" w:space="0" w:color="auto"/>
            </w:tcBorders>
            <w:shd w:val="clear" w:color="auto" w:fill="FFFFFF" w:themeFill="background1"/>
            <w:noWrap/>
            <w:vAlign w:val="bottom"/>
            <w:hideMark/>
          </w:tcPr>
          <w:p w14:paraId="7197E7CA" w14:textId="1653C8D7" w:rsidR="00B10D5B" w:rsidRPr="00B10D5B" w:rsidRDefault="00B10D5B" w:rsidP="00B10D5B">
            <w:pPr>
              <w:widowControl/>
              <w:spacing w:line="240" w:lineRule="auto"/>
              <w:rPr>
                <w:rFonts w:ascii="Times New Roman" w:eastAsia="Times New Roman" w:hAnsi="Times New Roman" w:cs="Times New Roman"/>
                <w:b/>
                <w:bCs/>
                <w:lang w:eastAsia="es-HN"/>
              </w:rPr>
            </w:pPr>
            <w:r w:rsidRPr="00B10D5B">
              <w:rPr>
                <w:rFonts w:ascii="Times New Roman" w:eastAsia="Times New Roman" w:hAnsi="Times New Roman" w:cs="Times New Roman"/>
                <w:b/>
                <w:bCs/>
                <w:lang w:eastAsia="es-HN"/>
              </w:rPr>
              <w:t xml:space="preserve"> L 250.00 </w:t>
            </w:r>
          </w:p>
        </w:tc>
      </w:tr>
      <w:tr w:rsidR="002D48D9" w:rsidRPr="00B10D5B" w14:paraId="1FA7FB51" w14:textId="77777777" w:rsidTr="00CB3243">
        <w:trPr>
          <w:trHeight w:val="300"/>
          <w:tblHeader/>
          <w:jc w:val="center"/>
        </w:trPr>
        <w:tc>
          <w:tcPr>
            <w:tcW w:w="796" w:type="dxa"/>
            <w:tcBorders>
              <w:top w:val="nil"/>
              <w:left w:val="single" w:sz="8" w:space="0" w:color="auto"/>
              <w:bottom w:val="single" w:sz="4" w:space="0" w:color="auto"/>
              <w:right w:val="single" w:sz="4" w:space="0" w:color="auto"/>
            </w:tcBorders>
            <w:shd w:val="clear" w:color="auto" w:fill="FFFFFF" w:themeFill="background1"/>
            <w:noWrap/>
            <w:vAlign w:val="bottom"/>
          </w:tcPr>
          <w:p w14:paraId="66767CA1" w14:textId="4AD5566E" w:rsidR="002D48D9" w:rsidRPr="0000212B" w:rsidRDefault="002D48D9" w:rsidP="002D48D9">
            <w:pPr>
              <w:widowControl/>
              <w:spacing w:line="240" w:lineRule="auto"/>
              <w:jc w:val="center"/>
              <w:rPr>
                <w:rFonts w:ascii="Times New Roman" w:eastAsia="Times New Roman" w:hAnsi="Times New Roman" w:cs="Times New Roman"/>
                <w:color w:val="000000"/>
                <w:lang w:eastAsia="es-HN"/>
              </w:rPr>
            </w:pPr>
            <w:r w:rsidRPr="0000212B">
              <w:rPr>
                <w:rFonts w:ascii="Times New Roman" w:eastAsia="Times New Roman" w:hAnsi="Times New Roman" w:cs="Times New Roman"/>
                <w:color w:val="000000"/>
                <w:lang w:eastAsia="es-HN"/>
              </w:rPr>
              <w:t>19</w:t>
            </w:r>
          </w:p>
        </w:tc>
        <w:tc>
          <w:tcPr>
            <w:tcW w:w="2029" w:type="dxa"/>
            <w:tcBorders>
              <w:top w:val="nil"/>
              <w:left w:val="nil"/>
              <w:bottom w:val="single" w:sz="4" w:space="0" w:color="auto"/>
              <w:right w:val="single" w:sz="4" w:space="0" w:color="auto"/>
            </w:tcBorders>
            <w:shd w:val="clear" w:color="auto" w:fill="FFFFFF" w:themeFill="background1"/>
            <w:noWrap/>
            <w:vAlign w:val="center"/>
          </w:tcPr>
          <w:p w14:paraId="6A980BDF" w14:textId="1DD874B4" w:rsidR="002D48D9" w:rsidRPr="0000212B" w:rsidRDefault="002D48D9" w:rsidP="002D48D9">
            <w:pPr>
              <w:widowControl/>
              <w:spacing w:line="240" w:lineRule="auto"/>
              <w:rPr>
                <w:rFonts w:ascii="Times New Roman" w:eastAsia="Times New Roman" w:hAnsi="Times New Roman" w:cs="Times New Roman"/>
                <w:lang w:eastAsia="es-HN"/>
              </w:rPr>
            </w:pPr>
            <w:r w:rsidRPr="0000212B">
              <w:rPr>
                <w:rFonts w:ascii="Times New Roman" w:eastAsia="Times New Roman" w:hAnsi="Times New Roman" w:cs="Times New Roman"/>
                <w:lang w:eastAsia="es-HN"/>
              </w:rPr>
              <w:t>Elevadores</w:t>
            </w:r>
          </w:p>
        </w:tc>
        <w:tc>
          <w:tcPr>
            <w:tcW w:w="1870" w:type="dxa"/>
            <w:tcBorders>
              <w:top w:val="nil"/>
              <w:left w:val="nil"/>
              <w:bottom w:val="single" w:sz="4" w:space="0" w:color="auto"/>
              <w:right w:val="single" w:sz="4" w:space="0" w:color="auto"/>
            </w:tcBorders>
            <w:shd w:val="clear" w:color="auto" w:fill="FFFFFF" w:themeFill="background1"/>
            <w:noWrap/>
            <w:vAlign w:val="bottom"/>
          </w:tcPr>
          <w:p w14:paraId="660C4C9E" w14:textId="3C9EC1D2" w:rsidR="002D48D9" w:rsidRPr="0000212B" w:rsidRDefault="002D48D9" w:rsidP="002D48D9">
            <w:pPr>
              <w:widowControl/>
              <w:spacing w:line="240" w:lineRule="auto"/>
              <w:rPr>
                <w:rFonts w:ascii="Times New Roman" w:eastAsia="Times New Roman" w:hAnsi="Times New Roman" w:cs="Times New Roman"/>
                <w:lang w:eastAsia="es-HN"/>
              </w:rPr>
            </w:pPr>
            <w:r w:rsidRPr="0000212B">
              <w:rPr>
                <w:rFonts w:ascii="Times New Roman" w:eastAsia="Times New Roman" w:hAnsi="Times New Roman" w:cs="Times New Roman"/>
                <w:lang w:eastAsia="es-HN"/>
              </w:rPr>
              <w:t xml:space="preserve"> L         4,836,747 </w:t>
            </w:r>
          </w:p>
        </w:tc>
        <w:tc>
          <w:tcPr>
            <w:tcW w:w="1559" w:type="dxa"/>
            <w:tcBorders>
              <w:top w:val="nil"/>
              <w:left w:val="nil"/>
              <w:bottom w:val="single" w:sz="4" w:space="0" w:color="auto"/>
              <w:right w:val="single" w:sz="4" w:space="0" w:color="auto"/>
            </w:tcBorders>
            <w:shd w:val="clear" w:color="auto" w:fill="FFFFFF" w:themeFill="background1"/>
            <w:noWrap/>
            <w:vAlign w:val="bottom"/>
          </w:tcPr>
          <w:p w14:paraId="00E424BD" w14:textId="05DFA057" w:rsidR="002D48D9" w:rsidRPr="0000212B" w:rsidRDefault="002D48D9" w:rsidP="002D48D9">
            <w:pPr>
              <w:widowControl/>
              <w:spacing w:line="240" w:lineRule="auto"/>
              <w:rPr>
                <w:rFonts w:ascii="Times New Roman" w:eastAsia="Times New Roman" w:hAnsi="Times New Roman" w:cs="Times New Roman"/>
                <w:lang w:eastAsia="es-HN"/>
              </w:rPr>
            </w:pPr>
            <w:r w:rsidRPr="0000212B">
              <w:rPr>
                <w:rFonts w:ascii="Times New Roman" w:eastAsia="Times New Roman" w:hAnsi="Times New Roman" w:cs="Times New Roman"/>
                <w:lang w:eastAsia="es-HN"/>
              </w:rPr>
              <w:t xml:space="preserve"> L </w:t>
            </w:r>
            <w:r w:rsidR="00665C0C" w:rsidRPr="0000212B">
              <w:rPr>
                <w:rFonts w:ascii="Times New Roman" w:eastAsia="Times New Roman" w:hAnsi="Times New Roman" w:cs="Times New Roman"/>
                <w:lang w:eastAsia="es-HN"/>
              </w:rPr>
              <w:t>48,367.47</w:t>
            </w:r>
            <w:r w:rsidRPr="0000212B">
              <w:rPr>
                <w:rFonts w:ascii="Times New Roman" w:eastAsia="Times New Roman" w:hAnsi="Times New Roman" w:cs="Times New Roman"/>
                <w:lang w:eastAsia="es-HN"/>
              </w:rPr>
              <w:t xml:space="preserve"> </w:t>
            </w:r>
          </w:p>
        </w:tc>
        <w:tc>
          <w:tcPr>
            <w:tcW w:w="1985" w:type="dxa"/>
            <w:tcBorders>
              <w:top w:val="nil"/>
              <w:left w:val="nil"/>
              <w:bottom w:val="single" w:sz="4" w:space="0" w:color="auto"/>
              <w:right w:val="single" w:sz="4" w:space="0" w:color="auto"/>
            </w:tcBorders>
            <w:shd w:val="clear" w:color="auto" w:fill="FFFFFF" w:themeFill="background1"/>
            <w:noWrap/>
            <w:vAlign w:val="bottom"/>
          </w:tcPr>
          <w:p w14:paraId="4B622A3F" w14:textId="31317D95" w:rsidR="002D48D9" w:rsidRPr="0000212B" w:rsidRDefault="002D48D9" w:rsidP="002D48D9">
            <w:pPr>
              <w:widowControl/>
              <w:spacing w:line="240" w:lineRule="auto"/>
              <w:rPr>
                <w:rFonts w:ascii="Times New Roman" w:eastAsia="Times New Roman" w:hAnsi="Times New Roman" w:cs="Times New Roman"/>
                <w:lang w:eastAsia="es-HN"/>
              </w:rPr>
            </w:pPr>
            <w:r w:rsidRPr="0000212B">
              <w:rPr>
                <w:rFonts w:ascii="Times New Roman" w:eastAsia="Times New Roman" w:hAnsi="Times New Roman" w:cs="Times New Roman"/>
                <w:lang w:eastAsia="es-HN"/>
              </w:rPr>
              <w:t xml:space="preserve"> L         </w:t>
            </w:r>
            <w:r w:rsidR="00665C0C" w:rsidRPr="0000212B">
              <w:rPr>
                <w:rFonts w:ascii="Times New Roman" w:eastAsia="Times New Roman" w:hAnsi="Times New Roman" w:cs="Times New Roman"/>
                <w:lang w:eastAsia="es-HN"/>
              </w:rPr>
              <w:t>4,788,379</w:t>
            </w:r>
            <w:r w:rsidRPr="0000212B">
              <w:rPr>
                <w:rFonts w:ascii="Times New Roman" w:eastAsia="Times New Roman" w:hAnsi="Times New Roman" w:cs="Times New Roman"/>
                <w:lang w:eastAsia="es-HN"/>
              </w:rPr>
              <w:t xml:space="preserve"> </w:t>
            </w:r>
          </w:p>
        </w:tc>
        <w:tc>
          <w:tcPr>
            <w:tcW w:w="850" w:type="dxa"/>
            <w:tcBorders>
              <w:top w:val="nil"/>
              <w:left w:val="nil"/>
              <w:bottom w:val="single" w:sz="4" w:space="0" w:color="auto"/>
              <w:right w:val="single" w:sz="4" w:space="0" w:color="auto"/>
            </w:tcBorders>
            <w:shd w:val="clear" w:color="auto" w:fill="FFFFFF" w:themeFill="background1"/>
            <w:noWrap/>
            <w:vAlign w:val="bottom"/>
          </w:tcPr>
          <w:p w14:paraId="0FFB8696" w14:textId="52AB7B18" w:rsidR="002D48D9" w:rsidRPr="0000212B" w:rsidRDefault="00665C0C" w:rsidP="002D48D9">
            <w:pPr>
              <w:widowControl/>
              <w:spacing w:line="240" w:lineRule="auto"/>
              <w:jc w:val="center"/>
              <w:rPr>
                <w:rFonts w:ascii="Times New Roman" w:eastAsia="Times New Roman" w:hAnsi="Times New Roman" w:cs="Times New Roman"/>
                <w:lang w:eastAsia="es-HN"/>
              </w:rPr>
            </w:pPr>
            <w:r w:rsidRPr="0000212B">
              <w:rPr>
                <w:rFonts w:ascii="Times New Roman" w:eastAsia="Times New Roman" w:hAnsi="Times New Roman" w:cs="Times New Roman"/>
                <w:lang w:eastAsia="es-HN"/>
              </w:rPr>
              <w:t>1</w:t>
            </w:r>
            <w:r w:rsidR="002D48D9" w:rsidRPr="0000212B">
              <w:rPr>
                <w:rFonts w:ascii="Times New Roman" w:eastAsia="Times New Roman" w:hAnsi="Times New Roman" w:cs="Times New Roman"/>
                <w:lang w:eastAsia="es-HN"/>
              </w:rPr>
              <w:t>5</w:t>
            </w:r>
          </w:p>
        </w:tc>
        <w:tc>
          <w:tcPr>
            <w:tcW w:w="1843" w:type="dxa"/>
            <w:tcBorders>
              <w:top w:val="nil"/>
              <w:left w:val="nil"/>
              <w:bottom w:val="single" w:sz="4" w:space="0" w:color="auto"/>
              <w:right w:val="single" w:sz="4" w:space="0" w:color="auto"/>
            </w:tcBorders>
            <w:shd w:val="clear" w:color="auto" w:fill="FFFFFF" w:themeFill="background1"/>
            <w:noWrap/>
            <w:vAlign w:val="bottom"/>
          </w:tcPr>
          <w:p w14:paraId="3F66E350" w14:textId="15D113D3" w:rsidR="002D48D9" w:rsidRPr="0000212B" w:rsidRDefault="00665C0C" w:rsidP="00665C0C">
            <w:pPr>
              <w:widowControl/>
              <w:rPr>
                <w:rFonts w:ascii="Times New Roman" w:hAnsi="Times New Roman" w:cs="Times New Roman"/>
              </w:rPr>
            </w:pPr>
            <w:r w:rsidRPr="0000212B">
              <w:rPr>
                <w:rFonts w:ascii="Times New Roman" w:hAnsi="Times New Roman" w:cs="Times New Roman"/>
              </w:rPr>
              <w:t xml:space="preserve">L.             319,225 </w:t>
            </w:r>
          </w:p>
        </w:tc>
        <w:tc>
          <w:tcPr>
            <w:tcW w:w="1644" w:type="dxa"/>
            <w:tcBorders>
              <w:top w:val="nil"/>
              <w:left w:val="nil"/>
              <w:bottom w:val="single" w:sz="4" w:space="0" w:color="auto"/>
              <w:right w:val="single" w:sz="4" w:space="0" w:color="auto"/>
            </w:tcBorders>
            <w:shd w:val="clear" w:color="auto" w:fill="FFFFFF" w:themeFill="background1"/>
            <w:noWrap/>
          </w:tcPr>
          <w:p w14:paraId="692B3E17" w14:textId="10F2EA6A" w:rsidR="002D48D9" w:rsidRPr="0000212B" w:rsidRDefault="002D48D9" w:rsidP="002D48D9">
            <w:pPr>
              <w:widowControl/>
              <w:spacing w:line="240" w:lineRule="auto"/>
              <w:rPr>
                <w:rFonts w:ascii="Times New Roman" w:hAnsi="Times New Roman" w:cs="Times New Roman"/>
              </w:rPr>
            </w:pPr>
            <w:r w:rsidRPr="0000212B">
              <w:rPr>
                <w:rFonts w:ascii="Times New Roman" w:hAnsi="Times New Roman" w:cs="Times New Roman"/>
              </w:rPr>
              <w:t xml:space="preserve"> L</w:t>
            </w:r>
            <w:r w:rsidR="00665C0C" w:rsidRPr="0000212B">
              <w:rPr>
                <w:rFonts w:ascii="Times New Roman" w:hAnsi="Times New Roman" w:cs="Times New Roman"/>
              </w:rPr>
              <w:t>4,788,379</w:t>
            </w:r>
          </w:p>
        </w:tc>
        <w:tc>
          <w:tcPr>
            <w:tcW w:w="1531" w:type="dxa"/>
            <w:tcBorders>
              <w:top w:val="nil"/>
              <w:left w:val="nil"/>
              <w:bottom w:val="single" w:sz="4" w:space="0" w:color="auto"/>
              <w:right w:val="single" w:sz="4" w:space="0" w:color="auto"/>
            </w:tcBorders>
            <w:shd w:val="clear" w:color="auto" w:fill="FFFFFF" w:themeFill="background1"/>
            <w:noWrap/>
            <w:vAlign w:val="bottom"/>
          </w:tcPr>
          <w:p w14:paraId="3AF9E3E1" w14:textId="76730D6B" w:rsidR="002D48D9" w:rsidRPr="0000212B" w:rsidRDefault="002D48D9" w:rsidP="002D48D9">
            <w:pPr>
              <w:widowControl/>
              <w:spacing w:line="240" w:lineRule="auto"/>
              <w:rPr>
                <w:rFonts w:ascii="Times New Roman" w:eastAsia="Times New Roman" w:hAnsi="Times New Roman" w:cs="Times New Roman"/>
                <w:b/>
                <w:bCs/>
                <w:lang w:eastAsia="es-HN"/>
              </w:rPr>
            </w:pPr>
            <w:r w:rsidRPr="0000212B">
              <w:rPr>
                <w:rFonts w:ascii="Times New Roman" w:eastAsia="Times New Roman" w:hAnsi="Times New Roman" w:cs="Times New Roman"/>
                <w:b/>
                <w:bCs/>
                <w:lang w:eastAsia="es-HN"/>
              </w:rPr>
              <w:t xml:space="preserve"> L </w:t>
            </w:r>
            <w:r w:rsidR="00665C0C" w:rsidRPr="0000212B">
              <w:rPr>
                <w:rFonts w:ascii="Times New Roman" w:eastAsia="Times New Roman" w:hAnsi="Times New Roman" w:cs="Times New Roman"/>
                <w:b/>
                <w:bCs/>
                <w:lang w:eastAsia="es-HN"/>
              </w:rPr>
              <w:t>48,367</w:t>
            </w:r>
            <w:r w:rsidRPr="0000212B">
              <w:rPr>
                <w:rFonts w:ascii="Times New Roman" w:eastAsia="Times New Roman" w:hAnsi="Times New Roman" w:cs="Times New Roman"/>
                <w:b/>
                <w:bCs/>
                <w:lang w:eastAsia="es-HN"/>
              </w:rPr>
              <w:t xml:space="preserve"> </w:t>
            </w:r>
          </w:p>
        </w:tc>
      </w:tr>
      <w:tr w:rsidR="00136C12" w:rsidRPr="00B10D5B" w14:paraId="4AA8984C" w14:textId="77777777" w:rsidTr="00A13235">
        <w:trPr>
          <w:trHeight w:val="300"/>
          <w:tblHeader/>
          <w:jc w:val="center"/>
        </w:trPr>
        <w:tc>
          <w:tcPr>
            <w:tcW w:w="2825" w:type="dxa"/>
            <w:gridSpan w:val="2"/>
            <w:tcBorders>
              <w:top w:val="nil"/>
              <w:left w:val="single" w:sz="8" w:space="0" w:color="auto"/>
              <w:bottom w:val="single" w:sz="4" w:space="0" w:color="auto"/>
              <w:right w:val="single" w:sz="4" w:space="0" w:color="auto"/>
            </w:tcBorders>
            <w:shd w:val="clear" w:color="auto" w:fill="D0CECE" w:themeFill="background2" w:themeFillShade="E6"/>
            <w:noWrap/>
            <w:vAlign w:val="center"/>
            <w:hideMark/>
          </w:tcPr>
          <w:p w14:paraId="5794246D" w14:textId="5DE31990" w:rsidR="00136C12" w:rsidRPr="0000212B" w:rsidRDefault="00136C12" w:rsidP="00136C12">
            <w:pPr>
              <w:widowControl/>
              <w:spacing w:line="240" w:lineRule="auto"/>
              <w:rPr>
                <w:rFonts w:ascii="Times New Roman" w:eastAsia="Times New Roman" w:hAnsi="Times New Roman" w:cs="Times New Roman"/>
                <w:b/>
                <w:bCs/>
                <w:lang w:eastAsia="es-HN"/>
              </w:rPr>
            </w:pPr>
            <w:r w:rsidRPr="0000212B">
              <w:rPr>
                <w:rFonts w:ascii="Times New Roman" w:eastAsia="Times New Roman" w:hAnsi="Times New Roman" w:cs="Times New Roman"/>
                <w:b/>
                <w:bCs/>
                <w:color w:val="000000"/>
                <w:lang w:eastAsia="es-HN"/>
              </w:rPr>
              <w:t>TOTAL</w:t>
            </w:r>
          </w:p>
        </w:tc>
        <w:tc>
          <w:tcPr>
            <w:tcW w:w="1870" w:type="dxa"/>
            <w:tcBorders>
              <w:top w:val="nil"/>
              <w:left w:val="nil"/>
              <w:bottom w:val="single" w:sz="4" w:space="0" w:color="auto"/>
              <w:right w:val="single" w:sz="4" w:space="0" w:color="auto"/>
            </w:tcBorders>
            <w:shd w:val="clear" w:color="auto" w:fill="D0CECE" w:themeFill="background2" w:themeFillShade="E6"/>
            <w:noWrap/>
            <w:hideMark/>
          </w:tcPr>
          <w:p w14:paraId="69465C16" w14:textId="7E89E7F7" w:rsidR="00136C12" w:rsidRPr="0000212B" w:rsidRDefault="00136C12" w:rsidP="00136C12">
            <w:pPr>
              <w:widowControl/>
              <w:spacing w:line="240" w:lineRule="auto"/>
              <w:rPr>
                <w:rFonts w:ascii="Times New Roman" w:eastAsia="Times New Roman" w:hAnsi="Times New Roman" w:cs="Times New Roman"/>
                <w:b/>
                <w:bCs/>
                <w:lang w:eastAsia="es-HN"/>
              </w:rPr>
            </w:pPr>
            <w:r w:rsidRPr="0000212B">
              <w:rPr>
                <w:rFonts w:ascii="Times New Roman" w:hAnsi="Times New Roman" w:cs="Times New Roman"/>
              </w:rPr>
              <w:t xml:space="preserve">L 8,783,410.58 </w:t>
            </w:r>
          </w:p>
        </w:tc>
        <w:tc>
          <w:tcPr>
            <w:tcW w:w="1559" w:type="dxa"/>
            <w:tcBorders>
              <w:top w:val="nil"/>
              <w:left w:val="nil"/>
              <w:bottom w:val="single" w:sz="4" w:space="0" w:color="auto"/>
              <w:right w:val="single" w:sz="4" w:space="0" w:color="auto"/>
            </w:tcBorders>
            <w:shd w:val="clear" w:color="auto" w:fill="D0CECE" w:themeFill="background2" w:themeFillShade="E6"/>
            <w:noWrap/>
            <w:hideMark/>
          </w:tcPr>
          <w:p w14:paraId="4B47A6D0" w14:textId="558A7BBD" w:rsidR="00136C12" w:rsidRPr="0000212B" w:rsidRDefault="00136C12" w:rsidP="00136C12">
            <w:pPr>
              <w:widowControl/>
              <w:spacing w:line="240" w:lineRule="auto"/>
              <w:rPr>
                <w:rFonts w:ascii="Times New Roman" w:eastAsia="Times New Roman" w:hAnsi="Times New Roman" w:cs="Times New Roman"/>
                <w:b/>
                <w:bCs/>
                <w:lang w:eastAsia="es-HN"/>
              </w:rPr>
            </w:pPr>
            <w:r w:rsidRPr="0000212B">
              <w:rPr>
                <w:rFonts w:ascii="Times New Roman" w:hAnsi="Times New Roman" w:cs="Times New Roman"/>
              </w:rPr>
              <w:t xml:space="preserve">L 87,834.11 </w:t>
            </w:r>
          </w:p>
        </w:tc>
        <w:tc>
          <w:tcPr>
            <w:tcW w:w="1985" w:type="dxa"/>
            <w:tcBorders>
              <w:top w:val="nil"/>
              <w:left w:val="nil"/>
              <w:bottom w:val="single" w:sz="4" w:space="0" w:color="auto"/>
              <w:right w:val="single" w:sz="4" w:space="0" w:color="auto"/>
            </w:tcBorders>
            <w:shd w:val="clear" w:color="auto" w:fill="D0CECE" w:themeFill="background2" w:themeFillShade="E6"/>
            <w:noWrap/>
            <w:hideMark/>
          </w:tcPr>
          <w:p w14:paraId="16D745D8" w14:textId="4F49BB19" w:rsidR="00136C12" w:rsidRPr="0000212B" w:rsidRDefault="00136C12" w:rsidP="00136C12">
            <w:pPr>
              <w:widowControl/>
              <w:spacing w:line="240" w:lineRule="auto"/>
              <w:rPr>
                <w:rFonts w:ascii="Times New Roman" w:eastAsia="Times New Roman" w:hAnsi="Times New Roman" w:cs="Times New Roman"/>
                <w:b/>
                <w:bCs/>
                <w:lang w:eastAsia="es-HN"/>
              </w:rPr>
            </w:pPr>
            <w:r w:rsidRPr="0000212B">
              <w:rPr>
                <w:rFonts w:ascii="Times New Roman" w:hAnsi="Times New Roman" w:cs="Times New Roman"/>
              </w:rPr>
              <w:t xml:space="preserve"> L. 8,695,576 </w:t>
            </w:r>
          </w:p>
        </w:tc>
        <w:tc>
          <w:tcPr>
            <w:tcW w:w="850" w:type="dxa"/>
            <w:tcBorders>
              <w:top w:val="nil"/>
              <w:left w:val="nil"/>
              <w:bottom w:val="single" w:sz="4" w:space="0" w:color="auto"/>
              <w:right w:val="single" w:sz="4" w:space="0" w:color="auto"/>
            </w:tcBorders>
            <w:shd w:val="clear" w:color="auto" w:fill="D0CECE" w:themeFill="background2" w:themeFillShade="E6"/>
            <w:noWrap/>
            <w:hideMark/>
          </w:tcPr>
          <w:p w14:paraId="5B9F1F7F" w14:textId="5A9B8380" w:rsidR="00136C12" w:rsidRPr="0000212B" w:rsidRDefault="00136C12" w:rsidP="00136C12">
            <w:pPr>
              <w:widowControl/>
              <w:spacing w:line="240" w:lineRule="auto"/>
              <w:rPr>
                <w:rFonts w:ascii="Times New Roman" w:eastAsia="Times New Roman" w:hAnsi="Times New Roman" w:cs="Times New Roman"/>
                <w:b/>
                <w:bCs/>
                <w:lang w:eastAsia="es-HN"/>
              </w:rPr>
            </w:pPr>
          </w:p>
        </w:tc>
        <w:tc>
          <w:tcPr>
            <w:tcW w:w="1843" w:type="dxa"/>
            <w:tcBorders>
              <w:top w:val="nil"/>
              <w:left w:val="nil"/>
              <w:bottom w:val="single" w:sz="4" w:space="0" w:color="auto"/>
              <w:right w:val="single" w:sz="4" w:space="0" w:color="auto"/>
            </w:tcBorders>
            <w:shd w:val="clear" w:color="auto" w:fill="D0CECE" w:themeFill="background2" w:themeFillShade="E6"/>
            <w:noWrap/>
            <w:hideMark/>
          </w:tcPr>
          <w:p w14:paraId="0288358A" w14:textId="6825199F" w:rsidR="00136C12" w:rsidRPr="0000212B" w:rsidRDefault="00136C12" w:rsidP="00136C12">
            <w:pPr>
              <w:widowControl/>
              <w:spacing w:line="240" w:lineRule="auto"/>
              <w:rPr>
                <w:rFonts w:ascii="Times New Roman" w:eastAsia="Times New Roman" w:hAnsi="Times New Roman" w:cs="Times New Roman"/>
                <w:b/>
                <w:bCs/>
                <w:lang w:eastAsia="es-HN"/>
              </w:rPr>
            </w:pPr>
            <w:r w:rsidRPr="0000212B">
              <w:rPr>
                <w:rFonts w:ascii="Times New Roman" w:hAnsi="Times New Roman" w:cs="Times New Roman"/>
              </w:rPr>
              <w:t xml:space="preserve"> L. 1,100,665 </w:t>
            </w:r>
          </w:p>
        </w:tc>
        <w:tc>
          <w:tcPr>
            <w:tcW w:w="1644" w:type="dxa"/>
            <w:tcBorders>
              <w:top w:val="nil"/>
              <w:left w:val="nil"/>
              <w:bottom w:val="single" w:sz="4" w:space="0" w:color="auto"/>
              <w:right w:val="single" w:sz="4" w:space="0" w:color="auto"/>
            </w:tcBorders>
            <w:shd w:val="clear" w:color="auto" w:fill="D0CECE" w:themeFill="background2" w:themeFillShade="E6"/>
            <w:noWrap/>
            <w:hideMark/>
          </w:tcPr>
          <w:p w14:paraId="3E7A9FE9" w14:textId="396C979A" w:rsidR="00136C12" w:rsidRPr="0000212B" w:rsidRDefault="00136C12" w:rsidP="00136C12">
            <w:pPr>
              <w:widowControl/>
              <w:spacing w:line="240" w:lineRule="auto"/>
              <w:rPr>
                <w:rFonts w:ascii="Times New Roman" w:eastAsia="Times New Roman" w:hAnsi="Times New Roman" w:cs="Times New Roman"/>
                <w:b/>
                <w:bCs/>
                <w:lang w:eastAsia="es-HN"/>
              </w:rPr>
            </w:pPr>
            <w:r w:rsidRPr="0000212B">
              <w:rPr>
                <w:rFonts w:ascii="Times New Roman" w:hAnsi="Times New Roman" w:cs="Times New Roman"/>
              </w:rPr>
              <w:t xml:space="preserve"> L. 8,613,441 </w:t>
            </w:r>
          </w:p>
        </w:tc>
        <w:tc>
          <w:tcPr>
            <w:tcW w:w="1531" w:type="dxa"/>
            <w:tcBorders>
              <w:top w:val="nil"/>
              <w:left w:val="nil"/>
              <w:bottom w:val="single" w:sz="4" w:space="0" w:color="auto"/>
              <w:right w:val="single" w:sz="4" w:space="0" w:color="auto"/>
            </w:tcBorders>
            <w:shd w:val="clear" w:color="auto" w:fill="D0CECE" w:themeFill="background2" w:themeFillShade="E6"/>
            <w:noWrap/>
            <w:hideMark/>
          </w:tcPr>
          <w:p w14:paraId="01559102" w14:textId="4B5E4788" w:rsidR="00136C12" w:rsidRPr="0000212B" w:rsidRDefault="00136C12" w:rsidP="00136C12">
            <w:pPr>
              <w:widowControl/>
              <w:spacing w:line="240" w:lineRule="auto"/>
              <w:rPr>
                <w:rFonts w:ascii="Times New Roman" w:eastAsia="Times New Roman" w:hAnsi="Times New Roman" w:cs="Times New Roman"/>
                <w:b/>
                <w:bCs/>
                <w:lang w:eastAsia="es-HN"/>
              </w:rPr>
            </w:pPr>
            <w:r w:rsidRPr="0000212B">
              <w:rPr>
                <w:rFonts w:ascii="Times New Roman" w:hAnsi="Times New Roman" w:cs="Times New Roman"/>
              </w:rPr>
              <w:t xml:space="preserve"> L 169,969.85 </w:t>
            </w:r>
          </w:p>
        </w:tc>
      </w:tr>
    </w:tbl>
    <w:p w14:paraId="064E93E9" w14:textId="637D5ACC" w:rsidR="007B6EF8" w:rsidRPr="00CF7B57" w:rsidRDefault="00CF7B57" w:rsidP="00E35567">
      <w:pPr>
        <w:pStyle w:val="Descripcin"/>
        <w:spacing w:after="0" w:line="240" w:lineRule="auto"/>
        <w:jc w:val="both"/>
        <w:rPr>
          <w:rFonts w:ascii="Times New Roman" w:hAnsi="Times New Roman" w:cs="Times New Roman"/>
          <w:b/>
          <w:bCs/>
          <w:i w:val="0"/>
          <w:iCs w:val="0"/>
          <w:color w:val="auto"/>
          <w:sz w:val="22"/>
          <w:szCs w:val="22"/>
        </w:rPr>
      </w:pPr>
      <w:bookmarkStart w:id="451" w:name="_Toc152537756"/>
      <w:bookmarkStart w:id="452" w:name="_Toc158326013"/>
      <w:r w:rsidRPr="00CF7B57">
        <w:rPr>
          <w:rFonts w:ascii="Times New Roman" w:hAnsi="Times New Roman" w:cs="Times New Roman"/>
          <w:b/>
          <w:bCs/>
          <w:i w:val="0"/>
          <w:iCs w:val="0"/>
          <w:color w:val="auto"/>
          <w:sz w:val="22"/>
          <w:szCs w:val="22"/>
        </w:rPr>
        <w:t xml:space="preserve">Ilustración </w:t>
      </w:r>
      <w:r w:rsidRPr="00CF7B57">
        <w:rPr>
          <w:rFonts w:ascii="Times New Roman" w:hAnsi="Times New Roman" w:cs="Times New Roman"/>
          <w:b/>
          <w:bCs/>
          <w:i w:val="0"/>
          <w:iCs w:val="0"/>
          <w:color w:val="auto"/>
          <w:sz w:val="22"/>
          <w:szCs w:val="22"/>
        </w:rPr>
        <w:fldChar w:fldCharType="begin"/>
      </w:r>
      <w:r w:rsidRPr="00CF7B57">
        <w:rPr>
          <w:rFonts w:ascii="Times New Roman" w:hAnsi="Times New Roman" w:cs="Times New Roman"/>
          <w:b/>
          <w:bCs/>
          <w:i w:val="0"/>
          <w:iCs w:val="0"/>
          <w:color w:val="auto"/>
          <w:sz w:val="22"/>
          <w:szCs w:val="22"/>
        </w:rPr>
        <w:instrText xml:space="preserve"> SEQ Ilustración \* ARABIC </w:instrText>
      </w:r>
      <w:r w:rsidRPr="00CF7B57">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41</w:t>
      </w:r>
      <w:r w:rsidRPr="00CF7B57">
        <w:rPr>
          <w:rFonts w:ascii="Times New Roman" w:hAnsi="Times New Roman" w:cs="Times New Roman"/>
          <w:b/>
          <w:bCs/>
          <w:i w:val="0"/>
          <w:iCs w:val="0"/>
          <w:color w:val="auto"/>
          <w:sz w:val="22"/>
          <w:szCs w:val="22"/>
        </w:rPr>
        <w:fldChar w:fldCharType="end"/>
      </w:r>
      <w:r w:rsidRPr="00CF7B57">
        <w:rPr>
          <w:rFonts w:ascii="Times New Roman" w:hAnsi="Times New Roman" w:cs="Times New Roman"/>
          <w:b/>
          <w:bCs/>
          <w:i w:val="0"/>
          <w:iCs w:val="0"/>
          <w:color w:val="auto"/>
          <w:sz w:val="22"/>
          <w:szCs w:val="22"/>
        </w:rPr>
        <w:t>. Detalle de Depreciación</w:t>
      </w:r>
      <w:bookmarkEnd w:id="451"/>
      <w:r w:rsidR="00252B2A">
        <w:rPr>
          <w:rFonts w:ascii="Times New Roman" w:hAnsi="Times New Roman" w:cs="Times New Roman"/>
          <w:b/>
          <w:bCs/>
          <w:i w:val="0"/>
          <w:iCs w:val="0"/>
          <w:color w:val="auto"/>
          <w:sz w:val="22"/>
          <w:szCs w:val="22"/>
        </w:rPr>
        <w:t xml:space="preserve"> y costos de amueblamiento</w:t>
      </w:r>
      <w:bookmarkEnd w:id="452"/>
    </w:p>
    <w:p w14:paraId="058E9728" w14:textId="38E4ADEA" w:rsidR="00CF7B57" w:rsidRDefault="00CF7B57" w:rsidP="00E35567">
      <w:pPr>
        <w:spacing w:line="240" w:lineRule="auto"/>
        <w:rPr>
          <w:rFonts w:ascii="Times New Roman" w:hAnsi="Times New Roman" w:cs="Times New Roman"/>
        </w:rPr>
      </w:pPr>
      <w:r w:rsidRPr="00CF7B57">
        <w:rPr>
          <w:rFonts w:ascii="Times New Roman" w:hAnsi="Times New Roman" w:cs="Times New Roman"/>
        </w:rPr>
        <w:t>Fuente: Elaboración Propia</w:t>
      </w:r>
    </w:p>
    <w:p w14:paraId="0B01D0CC" w14:textId="77777777" w:rsidR="00E54B09" w:rsidRDefault="00E54B09" w:rsidP="00CF7B57">
      <w:pPr>
        <w:rPr>
          <w:rFonts w:ascii="Times New Roman" w:hAnsi="Times New Roman" w:cs="Times New Roman"/>
        </w:rPr>
      </w:pPr>
    </w:p>
    <w:tbl>
      <w:tblPr>
        <w:tblW w:w="5421" w:type="pct"/>
        <w:tblInd w:w="-577" w:type="dxa"/>
        <w:tblCellMar>
          <w:left w:w="70" w:type="dxa"/>
          <w:right w:w="70" w:type="dxa"/>
        </w:tblCellMar>
        <w:tblLook w:val="04A0" w:firstRow="1" w:lastRow="0" w:firstColumn="1" w:lastColumn="0" w:noHBand="0" w:noVBand="1"/>
      </w:tblPr>
      <w:tblGrid>
        <w:gridCol w:w="572"/>
        <w:gridCol w:w="2414"/>
        <w:gridCol w:w="1705"/>
        <w:gridCol w:w="1796"/>
        <w:gridCol w:w="2282"/>
        <w:gridCol w:w="1297"/>
        <w:gridCol w:w="1982"/>
        <w:gridCol w:w="1987"/>
      </w:tblGrid>
      <w:tr w:rsidR="00A55F7E" w:rsidRPr="00C21553" w14:paraId="59E20FC9" w14:textId="70A54C30" w:rsidTr="00901237">
        <w:trPr>
          <w:trHeight w:val="300"/>
        </w:trPr>
        <w:tc>
          <w:tcPr>
            <w:tcW w:w="204" w:type="pct"/>
            <w:tcBorders>
              <w:top w:val="single" w:sz="4" w:space="0" w:color="auto"/>
              <w:left w:val="single" w:sz="8" w:space="0" w:color="auto"/>
              <w:bottom w:val="single" w:sz="4" w:space="0" w:color="auto"/>
              <w:right w:val="single" w:sz="4" w:space="0" w:color="auto"/>
            </w:tcBorders>
            <w:shd w:val="clear" w:color="auto" w:fill="D0CECE" w:themeFill="background2" w:themeFillShade="E6"/>
            <w:noWrap/>
            <w:vAlign w:val="center"/>
            <w:hideMark/>
          </w:tcPr>
          <w:p w14:paraId="1464CAD3" w14:textId="77777777" w:rsidR="00141716" w:rsidRPr="00901237" w:rsidRDefault="00141716" w:rsidP="00901237">
            <w:pPr>
              <w:widowControl/>
              <w:jc w:val="center"/>
              <w:rPr>
                <w:rFonts w:ascii="Times New Roman" w:hAnsi="Times New Roman" w:cs="Times New Roman"/>
                <w:b/>
                <w:bCs/>
                <w:sz w:val="20"/>
                <w:szCs w:val="20"/>
              </w:rPr>
            </w:pPr>
            <w:r w:rsidRPr="00901237">
              <w:rPr>
                <w:rFonts w:ascii="Times New Roman" w:hAnsi="Times New Roman" w:cs="Times New Roman"/>
                <w:b/>
                <w:bCs/>
                <w:sz w:val="20"/>
                <w:szCs w:val="20"/>
              </w:rPr>
              <w:t>No.</w:t>
            </w:r>
          </w:p>
        </w:tc>
        <w:tc>
          <w:tcPr>
            <w:tcW w:w="860" w:type="pct"/>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79C5AD4E" w14:textId="77777777" w:rsidR="00141716" w:rsidRPr="00901237" w:rsidRDefault="00141716" w:rsidP="00901237">
            <w:pPr>
              <w:jc w:val="center"/>
              <w:rPr>
                <w:rFonts w:ascii="Times New Roman" w:hAnsi="Times New Roman" w:cs="Times New Roman"/>
                <w:b/>
                <w:bCs/>
                <w:sz w:val="20"/>
                <w:szCs w:val="20"/>
              </w:rPr>
            </w:pPr>
            <w:r w:rsidRPr="00901237">
              <w:rPr>
                <w:rFonts w:ascii="Times New Roman" w:hAnsi="Times New Roman" w:cs="Times New Roman"/>
                <w:b/>
                <w:bCs/>
                <w:sz w:val="20"/>
                <w:szCs w:val="20"/>
              </w:rPr>
              <w:t>Depreciación del Área</w:t>
            </w:r>
          </w:p>
        </w:tc>
        <w:tc>
          <w:tcPr>
            <w:tcW w:w="607" w:type="pct"/>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2F96936E" w14:textId="77777777" w:rsidR="00141716" w:rsidRPr="00901237" w:rsidRDefault="00141716" w:rsidP="00901237">
            <w:pPr>
              <w:jc w:val="center"/>
              <w:rPr>
                <w:rFonts w:ascii="Times New Roman" w:hAnsi="Times New Roman" w:cs="Times New Roman"/>
                <w:b/>
                <w:bCs/>
                <w:sz w:val="20"/>
                <w:szCs w:val="20"/>
              </w:rPr>
            </w:pPr>
            <w:r w:rsidRPr="00901237">
              <w:rPr>
                <w:rFonts w:ascii="Times New Roman" w:hAnsi="Times New Roman" w:cs="Times New Roman"/>
                <w:b/>
                <w:bCs/>
                <w:sz w:val="20"/>
                <w:szCs w:val="20"/>
              </w:rPr>
              <w:t>Total</w:t>
            </w:r>
          </w:p>
        </w:tc>
        <w:tc>
          <w:tcPr>
            <w:tcW w:w="640" w:type="pct"/>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3EA2B3CF" w14:textId="77777777" w:rsidR="00141716" w:rsidRPr="00901237" w:rsidRDefault="00141716" w:rsidP="00901237">
            <w:pPr>
              <w:jc w:val="center"/>
              <w:rPr>
                <w:rFonts w:ascii="Times New Roman" w:hAnsi="Times New Roman" w:cs="Times New Roman"/>
                <w:b/>
                <w:bCs/>
                <w:sz w:val="20"/>
                <w:szCs w:val="20"/>
              </w:rPr>
            </w:pPr>
            <w:r w:rsidRPr="00901237">
              <w:rPr>
                <w:rFonts w:ascii="Times New Roman" w:hAnsi="Times New Roman" w:cs="Times New Roman"/>
                <w:b/>
                <w:bCs/>
                <w:sz w:val="20"/>
                <w:szCs w:val="20"/>
              </w:rPr>
              <w:t>Valor de Residual</w:t>
            </w:r>
          </w:p>
        </w:tc>
        <w:tc>
          <w:tcPr>
            <w:tcW w:w="813" w:type="pct"/>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02D8E5AB" w14:textId="7FB2274F" w:rsidR="00141716" w:rsidRPr="00901237" w:rsidRDefault="00141716" w:rsidP="00901237">
            <w:pPr>
              <w:jc w:val="center"/>
              <w:rPr>
                <w:rFonts w:ascii="Times New Roman" w:hAnsi="Times New Roman" w:cs="Times New Roman"/>
                <w:b/>
                <w:bCs/>
                <w:sz w:val="20"/>
                <w:szCs w:val="20"/>
              </w:rPr>
            </w:pPr>
            <w:r w:rsidRPr="00901237">
              <w:rPr>
                <w:rFonts w:ascii="Times New Roman" w:hAnsi="Times New Roman" w:cs="Times New Roman"/>
                <w:b/>
                <w:bCs/>
                <w:sz w:val="20"/>
                <w:szCs w:val="20"/>
              </w:rPr>
              <w:t>Valor Por Amortizar</w:t>
            </w:r>
          </w:p>
        </w:tc>
        <w:tc>
          <w:tcPr>
            <w:tcW w:w="462" w:type="pct"/>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55EF7FF3" w14:textId="77777777" w:rsidR="00141716" w:rsidRPr="00901237" w:rsidRDefault="00141716" w:rsidP="00901237">
            <w:pPr>
              <w:jc w:val="center"/>
              <w:rPr>
                <w:rFonts w:ascii="Times New Roman" w:hAnsi="Times New Roman" w:cs="Times New Roman"/>
                <w:b/>
                <w:bCs/>
                <w:sz w:val="20"/>
                <w:szCs w:val="20"/>
              </w:rPr>
            </w:pPr>
            <w:r w:rsidRPr="00901237">
              <w:rPr>
                <w:rFonts w:ascii="Times New Roman" w:hAnsi="Times New Roman" w:cs="Times New Roman"/>
                <w:b/>
                <w:bCs/>
                <w:sz w:val="20"/>
                <w:szCs w:val="20"/>
              </w:rPr>
              <w:t>Vida útil</w:t>
            </w:r>
          </w:p>
        </w:tc>
        <w:tc>
          <w:tcPr>
            <w:tcW w:w="706" w:type="pct"/>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600C7B46" w14:textId="77777777" w:rsidR="00141716" w:rsidRPr="00901237" w:rsidRDefault="00141716" w:rsidP="00901237">
            <w:pPr>
              <w:jc w:val="center"/>
              <w:rPr>
                <w:rFonts w:ascii="Times New Roman" w:hAnsi="Times New Roman" w:cs="Times New Roman"/>
                <w:b/>
                <w:bCs/>
                <w:sz w:val="20"/>
                <w:szCs w:val="20"/>
              </w:rPr>
            </w:pPr>
            <w:r w:rsidRPr="00901237">
              <w:rPr>
                <w:rFonts w:ascii="Times New Roman" w:hAnsi="Times New Roman" w:cs="Times New Roman"/>
                <w:b/>
                <w:bCs/>
                <w:sz w:val="20"/>
                <w:szCs w:val="20"/>
              </w:rPr>
              <w:t>Amortización Anual</w:t>
            </w:r>
          </w:p>
        </w:tc>
        <w:tc>
          <w:tcPr>
            <w:tcW w:w="708" w:type="pct"/>
            <w:tcBorders>
              <w:top w:val="single" w:sz="4" w:space="0" w:color="auto"/>
              <w:left w:val="nil"/>
              <w:bottom w:val="single" w:sz="4" w:space="0" w:color="auto"/>
              <w:right w:val="single" w:sz="4" w:space="0" w:color="auto"/>
            </w:tcBorders>
            <w:shd w:val="clear" w:color="auto" w:fill="D0CECE" w:themeFill="background2" w:themeFillShade="E6"/>
            <w:vAlign w:val="center"/>
          </w:tcPr>
          <w:p w14:paraId="1068CC72" w14:textId="709DC499" w:rsidR="00141716" w:rsidRPr="00901237" w:rsidRDefault="00141716" w:rsidP="00901237">
            <w:pPr>
              <w:jc w:val="center"/>
              <w:rPr>
                <w:rFonts w:ascii="Times New Roman" w:hAnsi="Times New Roman" w:cs="Times New Roman"/>
                <w:b/>
                <w:bCs/>
                <w:sz w:val="20"/>
                <w:szCs w:val="20"/>
              </w:rPr>
            </w:pPr>
            <w:r w:rsidRPr="00901237">
              <w:rPr>
                <w:rFonts w:ascii="Times New Roman" w:hAnsi="Times New Roman" w:cs="Times New Roman"/>
                <w:b/>
                <w:bCs/>
                <w:sz w:val="20"/>
                <w:szCs w:val="20"/>
              </w:rPr>
              <w:t>Valor Rescat</w:t>
            </w:r>
            <w:r w:rsidR="004F150E" w:rsidRPr="00901237">
              <w:rPr>
                <w:rFonts w:ascii="Times New Roman" w:hAnsi="Times New Roman" w:cs="Times New Roman"/>
                <w:b/>
                <w:bCs/>
                <w:sz w:val="20"/>
                <w:szCs w:val="20"/>
              </w:rPr>
              <w:t>e</w:t>
            </w:r>
          </w:p>
        </w:tc>
      </w:tr>
      <w:tr w:rsidR="006C127B" w:rsidRPr="00C21553" w14:paraId="3E121C65" w14:textId="708EC672" w:rsidTr="00901237">
        <w:trPr>
          <w:trHeight w:val="300"/>
        </w:trPr>
        <w:tc>
          <w:tcPr>
            <w:tcW w:w="204" w:type="pct"/>
            <w:tcBorders>
              <w:top w:val="nil"/>
              <w:left w:val="single" w:sz="8" w:space="0" w:color="auto"/>
              <w:bottom w:val="single" w:sz="4" w:space="0" w:color="auto"/>
              <w:right w:val="single" w:sz="4" w:space="0" w:color="auto"/>
            </w:tcBorders>
            <w:shd w:val="clear" w:color="auto" w:fill="auto"/>
            <w:noWrap/>
            <w:vAlign w:val="bottom"/>
            <w:hideMark/>
          </w:tcPr>
          <w:p w14:paraId="50846650" w14:textId="77777777" w:rsidR="00141716" w:rsidRPr="00C21553" w:rsidRDefault="00141716">
            <w:pPr>
              <w:jc w:val="center"/>
              <w:rPr>
                <w:rFonts w:ascii="Times New Roman" w:hAnsi="Times New Roman" w:cs="Times New Roman"/>
                <w:color w:val="000000"/>
              </w:rPr>
            </w:pPr>
            <w:r w:rsidRPr="00C21553">
              <w:rPr>
                <w:rFonts w:ascii="Times New Roman" w:hAnsi="Times New Roman" w:cs="Times New Roman"/>
                <w:color w:val="000000"/>
              </w:rPr>
              <w:t>1</w:t>
            </w:r>
          </w:p>
        </w:tc>
        <w:tc>
          <w:tcPr>
            <w:tcW w:w="860" w:type="pct"/>
            <w:tcBorders>
              <w:top w:val="nil"/>
              <w:left w:val="nil"/>
              <w:bottom w:val="single" w:sz="4" w:space="0" w:color="auto"/>
              <w:right w:val="single" w:sz="4" w:space="0" w:color="auto"/>
            </w:tcBorders>
            <w:shd w:val="clear" w:color="auto" w:fill="auto"/>
            <w:noWrap/>
            <w:vAlign w:val="bottom"/>
            <w:hideMark/>
          </w:tcPr>
          <w:p w14:paraId="0255F22B" w14:textId="3D5A2851" w:rsidR="00141716" w:rsidRPr="00C21553" w:rsidRDefault="00141716">
            <w:pPr>
              <w:rPr>
                <w:rFonts w:ascii="Times New Roman" w:hAnsi="Times New Roman" w:cs="Times New Roman"/>
                <w:color w:val="000000"/>
              </w:rPr>
            </w:pPr>
            <w:r w:rsidRPr="00C21553">
              <w:rPr>
                <w:rFonts w:ascii="Times New Roman" w:hAnsi="Times New Roman" w:cs="Times New Roman"/>
                <w:color w:val="000000"/>
              </w:rPr>
              <w:t>Gasto Preoperativo</w:t>
            </w:r>
          </w:p>
        </w:tc>
        <w:tc>
          <w:tcPr>
            <w:tcW w:w="607" w:type="pct"/>
            <w:tcBorders>
              <w:top w:val="nil"/>
              <w:left w:val="nil"/>
              <w:bottom w:val="single" w:sz="4" w:space="0" w:color="auto"/>
              <w:right w:val="single" w:sz="4" w:space="0" w:color="auto"/>
            </w:tcBorders>
            <w:shd w:val="clear" w:color="auto" w:fill="auto"/>
            <w:noWrap/>
            <w:vAlign w:val="bottom"/>
            <w:hideMark/>
          </w:tcPr>
          <w:p w14:paraId="36380CB3" w14:textId="77777777" w:rsidR="00141716" w:rsidRPr="00C21553" w:rsidRDefault="00141716">
            <w:pPr>
              <w:jc w:val="center"/>
              <w:rPr>
                <w:rFonts w:ascii="Times New Roman" w:hAnsi="Times New Roman" w:cs="Times New Roman"/>
              </w:rPr>
            </w:pPr>
            <w:r w:rsidRPr="00C21553">
              <w:rPr>
                <w:rFonts w:ascii="Times New Roman" w:hAnsi="Times New Roman" w:cs="Times New Roman"/>
              </w:rPr>
              <w:t xml:space="preserve"> L.           150,000 </w:t>
            </w:r>
          </w:p>
        </w:tc>
        <w:tc>
          <w:tcPr>
            <w:tcW w:w="640" w:type="pct"/>
            <w:tcBorders>
              <w:top w:val="nil"/>
              <w:left w:val="nil"/>
              <w:bottom w:val="single" w:sz="4" w:space="0" w:color="auto"/>
              <w:right w:val="single" w:sz="4" w:space="0" w:color="auto"/>
            </w:tcBorders>
            <w:shd w:val="clear" w:color="auto" w:fill="auto"/>
            <w:noWrap/>
            <w:vAlign w:val="bottom"/>
            <w:hideMark/>
          </w:tcPr>
          <w:p w14:paraId="1F4C07E6" w14:textId="77885DF4" w:rsidR="00141716" w:rsidRPr="00C21553" w:rsidRDefault="00141716" w:rsidP="00141716">
            <w:pPr>
              <w:rPr>
                <w:rFonts w:ascii="Times New Roman" w:hAnsi="Times New Roman" w:cs="Times New Roman"/>
                <w:b/>
                <w:bCs/>
              </w:rPr>
            </w:pPr>
            <w:r w:rsidRPr="00C21553">
              <w:rPr>
                <w:rFonts w:ascii="Times New Roman" w:hAnsi="Times New Roman" w:cs="Times New Roman"/>
                <w:b/>
                <w:bCs/>
              </w:rPr>
              <w:t xml:space="preserve"> L.                  -</w:t>
            </w:r>
          </w:p>
        </w:tc>
        <w:tc>
          <w:tcPr>
            <w:tcW w:w="813" w:type="pct"/>
            <w:tcBorders>
              <w:top w:val="nil"/>
              <w:left w:val="nil"/>
              <w:bottom w:val="single" w:sz="4" w:space="0" w:color="auto"/>
              <w:right w:val="single" w:sz="4" w:space="0" w:color="auto"/>
            </w:tcBorders>
            <w:shd w:val="clear" w:color="auto" w:fill="auto"/>
            <w:noWrap/>
            <w:vAlign w:val="bottom"/>
            <w:hideMark/>
          </w:tcPr>
          <w:p w14:paraId="42D7B701" w14:textId="77777777" w:rsidR="00141716" w:rsidRPr="00C21553" w:rsidRDefault="00141716">
            <w:pPr>
              <w:jc w:val="center"/>
              <w:rPr>
                <w:rFonts w:ascii="Times New Roman" w:hAnsi="Times New Roman" w:cs="Times New Roman"/>
                <w:b/>
                <w:bCs/>
              </w:rPr>
            </w:pPr>
            <w:r w:rsidRPr="00C21553">
              <w:rPr>
                <w:rFonts w:ascii="Times New Roman" w:hAnsi="Times New Roman" w:cs="Times New Roman"/>
                <w:b/>
                <w:bCs/>
              </w:rPr>
              <w:t xml:space="preserve"> L.         150,000 </w:t>
            </w:r>
          </w:p>
        </w:tc>
        <w:tc>
          <w:tcPr>
            <w:tcW w:w="462" w:type="pct"/>
            <w:tcBorders>
              <w:top w:val="nil"/>
              <w:left w:val="nil"/>
              <w:bottom w:val="single" w:sz="4" w:space="0" w:color="auto"/>
              <w:right w:val="single" w:sz="4" w:space="0" w:color="auto"/>
            </w:tcBorders>
            <w:shd w:val="clear" w:color="000000" w:fill="FFFFFF"/>
            <w:noWrap/>
            <w:vAlign w:val="bottom"/>
            <w:hideMark/>
          </w:tcPr>
          <w:p w14:paraId="689480E5" w14:textId="77777777" w:rsidR="00141716" w:rsidRPr="00C21553" w:rsidRDefault="00141716">
            <w:pPr>
              <w:jc w:val="center"/>
              <w:rPr>
                <w:rFonts w:ascii="Times New Roman" w:hAnsi="Times New Roman" w:cs="Times New Roman"/>
                <w:b/>
                <w:bCs/>
              </w:rPr>
            </w:pPr>
            <w:r w:rsidRPr="00C21553">
              <w:rPr>
                <w:rFonts w:ascii="Times New Roman" w:hAnsi="Times New Roman" w:cs="Times New Roman"/>
                <w:b/>
                <w:bCs/>
              </w:rPr>
              <w:t>5</w:t>
            </w:r>
          </w:p>
        </w:tc>
        <w:tc>
          <w:tcPr>
            <w:tcW w:w="706" w:type="pct"/>
            <w:tcBorders>
              <w:top w:val="nil"/>
              <w:left w:val="nil"/>
              <w:bottom w:val="single" w:sz="4" w:space="0" w:color="auto"/>
              <w:right w:val="single" w:sz="4" w:space="0" w:color="auto"/>
            </w:tcBorders>
            <w:shd w:val="clear" w:color="auto" w:fill="auto"/>
            <w:noWrap/>
            <w:vAlign w:val="bottom"/>
            <w:hideMark/>
          </w:tcPr>
          <w:p w14:paraId="2421C1BC" w14:textId="77777777" w:rsidR="00141716" w:rsidRPr="00C21553" w:rsidRDefault="00141716">
            <w:pPr>
              <w:jc w:val="center"/>
              <w:rPr>
                <w:rFonts w:ascii="Times New Roman" w:hAnsi="Times New Roman" w:cs="Times New Roman"/>
                <w:b/>
                <w:bCs/>
              </w:rPr>
            </w:pPr>
            <w:r w:rsidRPr="00C21553">
              <w:rPr>
                <w:rFonts w:ascii="Times New Roman" w:hAnsi="Times New Roman" w:cs="Times New Roman"/>
                <w:b/>
                <w:bCs/>
              </w:rPr>
              <w:t xml:space="preserve"> L.           30,000 </w:t>
            </w:r>
          </w:p>
        </w:tc>
        <w:tc>
          <w:tcPr>
            <w:tcW w:w="708" w:type="pct"/>
            <w:tcBorders>
              <w:top w:val="nil"/>
              <w:left w:val="nil"/>
              <w:bottom w:val="single" w:sz="4" w:space="0" w:color="auto"/>
              <w:right w:val="single" w:sz="4" w:space="0" w:color="auto"/>
            </w:tcBorders>
          </w:tcPr>
          <w:p w14:paraId="306007E3" w14:textId="77777777" w:rsidR="00141716" w:rsidRPr="00C21553" w:rsidRDefault="00141716">
            <w:pPr>
              <w:jc w:val="center"/>
              <w:rPr>
                <w:rFonts w:ascii="Times New Roman" w:hAnsi="Times New Roman" w:cs="Times New Roman"/>
                <w:b/>
                <w:bCs/>
              </w:rPr>
            </w:pPr>
          </w:p>
        </w:tc>
      </w:tr>
      <w:tr w:rsidR="006C127B" w:rsidRPr="00C21553" w14:paraId="2C0D13EE" w14:textId="6A189964" w:rsidTr="002A1E2F">
        <w:trPr>
          <w:trHeight w:val="300"/>
        </w:trPr>
        <w:tc>
          <w:tcPr>
            <w:tcW w:w="204" w:type="pct"/>
            <w:tcBorders>
              <w:top w:val="nil"/>
              <w:left w:val="single" w:sz="8" w:space="0" w:color="auto"/>
              <w:bottom w:val="single" w:sz="4" w:space="0" w:color="auto"/>
              <w:right w:val="single" w:sz="4" w:space="0" w:color="auto"/>
            </w:tcBorders>
            <w:shd w:val="clear" w:color="auto" w:fill="auto"/>
            <w:noWrap/>
            <w:vAlign w:val="bottom"/>
            <w:hideMark/>
          </w:tcPr>
          <w:p w14:paraId="57D81306" w14:textId="77777777" w:rsidR="00141716" w:rsidRPr="00C21553" w:rsidRDefault="00141716">
            <w:pPr>
              <w:jc w:val="center"/>
              <w:rPr>
                <w:rFonts w:ascii="Times New Roman" w:hAnsi="Times New Roman" w:cs="Times New Roman"/>
                <w:color w:val="000000"/>
              </w:rPr>
            </w:pPr>
            <w:r w:rsidRPr="00C21553">
              <w:rPr>
                <w:rFonts w:ascii="Times New Roman" w:hAnsi="Times New Roman" w:cs="Times New Roman"/>
                <w:color w:val="000000"/>
              </w:rPr>
              <w:t>2</w:t>
            </w:r>
          </w:p>
        </w:tc>
        <w:tc>
          <w:tcPr>
            <w:tcW w:w="860" w:type="pct"/>
            <w:tcBorders>
              <w:top w:val="nil"/>
              <w:left w:val="nil"/>
              <w:bottom w:val="single" w:sz="4" w:space="0" w:color="auto"/>
              <w:right w:val="single" w:sz="4" w:space="0" w:color="auto"/>
            </w:tcBorders>
            <w:shd w:val="clear" w:color="auto" w:fill="auto"/>
            <w:noWrap/>
            <w:vAlign w:val="bottom"/>
            <w:hideMark/>
          </w:tcPr>
          <w:p w14:paraId="175EC033" w14:textId="77777777" w:rsidR="00141716" w:rsidRPr="00C21553" w:rsidRDefault="00141716">
            <w:pPr>
              <w:rPr>
                <w:rFonts w:ascii="Times New Roman" w:hAnsi="Times New Roman" w:cs="Times New Roman"/>
                <w:color w:val="000000"/>
              </w:rPr>
            </w:pPr>
            <w:r w:rsidRPr="00C21553">
              <w:rPr>
                <w:rFonts w:ascii="Times New Roman" w:hAnsi="Times New Roman" w:cs="Times New Roman"/>
                <w:color w:val="000000"/>
              </w:rPr>
              <w:t xml:space="preserve">Construcción de Proyecto </w:t>
            </w:r>
          </w:p>
        </w:tc>
        <w:tc>
          <w:tcPr>
            <w:tcW w:w="607" w:type="pct"/>
            <w:tcBorders>
              <w:top w:val="nil"/>
              <w:left w:val="nil"/>
              <w:bottom w:val="single" w:sz="4" w:space="0" w:color="auto"/>
              <w:right w:val="single" w:sz="4" w:space="0" w:color="auto"/>
            </w:tcBorders>
            <w:shd w:val="clear" w:color="auto" w:fill="auto"/>
            <w:noWrap/>
            <w:vAlign w:val="bottom"/>
          </w:tcPr>
          <w:p w14:paraId="29001109" w14:textId="0F466501" w:rsidR="00141716" w:rsidRPr="00C21553" w:rsidRDefault="00141716">
            <w:pPr>
              <w:jc w:val="center"/>
              <w:rPr>
                <w:rFonts w:ascii="Times New Roman" w:hAnsi="Times New Roman" w:cs="Times New Roman"/>
              </w:rPr>
            </w:pPr>
          </w:p>
        </w:tc>
        <w:tc>
          <w:tcPr>
            <w:tcW w:w="640" w:type="pct"/>
            <w:tcBorders>
              <w:top w:val="nil"/>
              <w:left w:val="nil"/>
              <w:bottom w:val="single" w:sz="4" w:space="0" w:color="auto"/>
              <w:right w:val="single" w:sz="4" w:space="0" w:color="auto"/>
            </w:tcBorders>
            <w:shd w:val="clear" w:color="auto" w:fill="auto"/>
            <w:noWrap/>
            <w:vAlign w:val="bottom"/>
          </w:tcPr>
          <w:p w14:paraId="029A5C11" w14:textId="5C1791EF" w:rsidR="00141716" w:rsidRPr="00C21553" w:rsidRDefault="00141716" w:rsidP="00141716">
            <w:pPr>
              <w:rPr>
                <w:rFonts w:ascii="Times New Roman" w:hAnsi="Times New Roman" w:cs="Times New Roman"/>
                <w:b/>
                <w:bCs/>
              </w:rPr>
            </w:pPr>
          </w:p>
        </w:tc>
        <w:tc>
          <w:tcPr>
            <w:tcW w:w="813" w:type="pct"/>
            <w:tcBorders>
              <w:top w:val="nil"/>
              <w:left w:val="nil"/>
              <w:bottom w:val="single" w:sz="4" w:space="0" w:color="auto"/>
              <w:right w:val="single" w:sz="4" w:space="0" w:color="auto"/>
            </w:tcBorders>
            <w:shd w:val="clear" w:color="auto" w:fill="auto"/>
            <w:noWrap/>
            <w:vAlign w:val="bottom"/>
          </w:tcPr>
          <w:p w14:paraId="76CAAAD3" w14:textId="014C02E4" w:rsidR="00141716" w:rsidRPr="00C21553" w:rsidRDefault="00141716">
            <w:pPr>
              <w:jc w:val="center"/>
              <w:rPr>
                <w:rFonts w:ascii="Times New Roman" w:hAnsi="Times New Roman" w:cs="Times New Roman"/>
                <w:b/>
                <w:bCs/>
              </w:rPr>
            </w:pPr>
          </w:p>
        </w:tc>
        <w:tc>
          <w:tcPr>
            <w:tcW w:w="462" w:type="pct"/>
            <w:tcBorders>
              <w:top w:val="nil"/>
              <w:left w:val="nil"/>
              <w:bottom w:val="single" w:sz="4" w:space="0" w:color="auto"/>
              <w:right w:val="single" w:sz="4" w:space="0" w:color="auto"/>
            </w:tcBorders>
            <w:shd w:val="clear" w:color="000000" w:fill="FFFFFF"/>
            <w:noWrap/>
            <w:vAlign w:val="bottom"/>
          </w:tcPr>
          <w:p w14:paraId="580858C3" w14:textId="245C3AE4" w:rsidR="00141716" w:rsidRPr="00C21553" w:rsidRDefault="00141716">
            <w:pPr>
              <w:jc w:val="center"/>
              <w:rPr>
                <w:rFonts w:ascii="Times New Roman" w:hAnsi="Times New Roman" w:cs="Times New Roman"/>
                <w:b/>
                <w:bCs/>
              </w:rPr>
            </w:pPr>
          </w:p>
        </w:tc>
        <w:tc>
          <w:tcPr>
            <w:tcW w:w="706" w:type="pct"/>
            <w:tcBorders>
              <w:top w:val="nil"/>
              <w:left w:val="nil"/>
              <w:bottom w:val="single" w:sz="4" w:space="0" w:color="auto"/>
              <w:right w:val="single" w:sz="4" w:space="0" w:color="auto"/>
            </w:tcBorders>
            <w:shd w:val="clear" w:color="auto" w:fill="auto"/>
            <w:noWrap/>
            <w:vAlign w:val="bottom"/>
          </w:tcPr>
          <w:p w14:paraId="53422833" w14:textId="28C839C0" w:rsidR="00141716" w:rsidRPr="00C21553" w:rsidRDefault="00141716">
            <w:pPr>
              <w:jc w:val="center"/>
              <w:rPr>
                <w:rFonts w:ascii="Times New Roman" w:hAnsi="Times New Roman" w:cs="Times New Roman"/>
                <w:b/>
                <w:bCs/>
              </w:rPr>
            </w:pPr>
          </w:p>
        </w:tc>
        <w:tc>
          <w:tcPr>
            <w:tcW w:w="708" w:type="pct"/>
            <w:tcBorders>
              <w:top w:val="nil"/>
              <w:left w:val="nil"/>
              <w:bottom w:val="single" w:sz="4" w:space="0" w:color="auto"/>
              <w:right w:val="single" w:sz="4" w:space="0" w:color="auto"/>
            </w:tcBorders>
          </w:tcPr>
          <w:p w14:paraId="4CC18877" w14:textId="1891B48D" w:rsidR="00141716" w:rsidRPr="00C21553" w:rsidRDefault="00141716">
            <w:pPr>
              <w:jc w:val="center"/>
              <w:rPr>
                <w:rFonts w:ascii="Times New Roman" w:hAnsi="Times New Roman" w:cs="Times New Roman"/>
                <w:b/>
                <w:bCs/>
              </w:rPr>
            </w:pPr>
          </w:p>
        </w:tc>
      </w:tr>
      <w:tr w:rsidR="00FD380D" w:rsidRPr="00C21553" w14:paraId="71F78EF2" w14:textId="53AD6AB9" w:rsidTr="00901237">
        <w:trPr>
          <w:trHeight w:val="300"/>
        </w:trPr>
        <w:tc>
          <w:tcPr>
            <w:tcW w:w="1063" w:type="pct"/>
            <w:gridSpan w:val="2"/>
            <w:tcBorders>
              <w:top w:val="nil"/>
              <w:left w:val="single" w:sz="8" w:space="0" w:color="auto"/>
              <w:bottom w:val="single" w:sz="4" w:space="0" w:color="auto"/>
              <w:right w:val="single" w:sz="4" w:space="0" w:color="auto"/>
            </w:tcBorders>
            <w:shd w:val="clear" w:color="auto" w:fill="D0CECE" w:themeFill="background2" w:themeFillShade="E6"/>
            <w:noWrap/>
            <w:vAlign w:val="bottom"/>
            <w:hideMark/>
          </w:tcPr>
          <w:p w14:paraId="17ACD0E4" w14:textId="7F67B51E" w:rsidR="004F150E" w:rsidRPr="00C21553" w:rsidRDefault="004F150E" w:rsidP="004F150E">
            <w:pPr>
              <w:rPr>
                <w:rFonts w:ascii="Times New Roman" w:hAnsi="Times New Roman" w:cs="Times New Roman"/>
                <w:b/>
                <w:bCs/>
                <w:sz w:val="20"/>
                <w:szCs w:val="20"/>
              </w:rPr>
            </w:pPr>
            <w:r w:rsidRPr="00C21553">
              <w:rPr>
                <w:rFonts w:ascii="Times New Roman" w:hAnsi="Times New Roman" w:cs="Times New Roman"/>
                <w:b/>
                <w:bCs/>
                <w:color w:val="000000"/>
                <w:sz w:val="20"/>
                <w:szCs w:val="20"/>
              </w:rPr>
              <w:t>TOTAL</w:t>
            </w:r>
            <w:r w:rsidRPr="00C21553">
              <w:rPr>
                <w:rFonts w:ascii="Times New Roman" w:hAnsi="Times New Roman" w:cs="Times New Roman"/>
                <w:b/>
                <w:bCs/>
                <w:sz w:val="20"/>
                <w:szCs w:val="20"/>
              </w:rPr>
              <w:t> </w:t>
            </w:r>
          </w:p>
        </w:tc>
        <w:tc>
          <w:tcPr>
            <w:tcW w:w="607" w:type="pct"/>
            <w:tcBorders>
              <w:top w:val="nil"/>
              <w:left w:val="nil"/>
              <w:bottom w:val="single" w:sz="4" w:space="0" w:color="auto"/>
              <w:right w:val="single" w:sz="4" w:space="0" w:color="auto"/>
            </w:tcBorders>
            <w:shd w:val="clear" w:color="auto" w:fill="D0CECE" w:themeFill="background2" w:themeFillShade="E6"/>
            <w:noWrap/>
            <w:vAlign w:val="bottom"/>
            <w:hideMark/>
          </w:tcPr>
          <w:p w14:paraId="5BD68023" w14:textId="77777777" w:rsidR="004F150E" w:rsidRPr="00C21553" w:rsidRDefault="004F150E" w:rsidP="004F150E">
            <w:pPr>
              <w:jc w:val="center"/>
              <w:rPr>
                <w:rFonts w:ascii="Times New Roman" w:hAnsi="Times New Roman" w:cs="Times New Roman"/>
              </w:rPr>
            </w:pPr>
            <w:r w:rsidRPr="00C21553">
              <w:rPr>
                <w:rFonts w:ascii="Times New Roman" w:hAnsi="Times New Roman" w:cs="Times New Roman"/>
              </w:rPr>
              <w:t xml:space="preserve"> L.           150,000 </w:t>
            </w:r>
          </w:p>
        </w:tc>
        <w:tc>
          <w:tcPr>
            <w:tcW w:w="640" w:type="pct"/>
            <w:tcBorders>
              <w:top w:val="nil"/>
              <w:left w:val="nil"/>
              <w:bottom w:val="single" w:sz="4" w:space="0" w:color="auto"/>
              <w:right w:val="single" w:sz="4" w:space="0" w:color="auto"/>
            </w:tcBorders>
            <w:shd w:val="clear" w:color="auto" w:fill="D0CECE" w:themeFill="background2" w:themeFillShade="E6"/>
            <w:noWrap/>
            <w:vAlign w:val="bottom"/>
            <w:hideMark/>
          </w:tcPr>
          <w:p w14:paraId="4EFE993A" w14:textId="04B2F351" w:rsidR="004F150E" w:rsidRPr="00C21553" w:rsidRDefault="004F150E" w:rsidP="004F150E">
            <w:pPr>
              <w:rPr>
                <w:rFonts w:ascii="Times New Roman" w:hAnsi="Times New Roman" w:cs="Times New Roman"/>
                <w:b/>
                <w:bCs/>
              </w:rPr>
            </w:pPr>
            <w:r w:rsidRPr="00C21553">
              <w:rPr>
                <w:rFonts w:ascii="Times New Roman" w:hAnsi="Times New Roman" w:cs="Times New Roman"/>
                <w:b/>
                <w:bCs/>
              </w:rPr>
              <w:t xml:space="preserve"> L.                  -</w:t>
            </w:r>
          </w:p>
        </w:tc>
        <w:tc>
          <w:tcPr>
            <w:tcW w:w="813" w:type="pct"/>
            <w:tcBorders>
              <w:top w:val="nil"/>
              <w:left w:val="nil"/>
              <w:bottom w:val="single" w:sz="4" w:space="0" w:color="auto"/>
              <w:right w:val="single" w:sz="4" w:space="0" w:color="auto"/>
            </w:tcBorders>
            <w:shd w:val="clear" w:color="auto" w:fill="D0CECE" w:themeFill="background2" w:themeFillShade="E6"/>
            <w:noWrap/>
            <w:vAlign w:val="bottom"/>
            <w:hideMark/>
          </w:tcPr>
          <w:p w14:paraId="18493019" w14:textId="77777777" w:rsidR="004F150E" w:rsidRPr="00C21553" w:rsidRDefault="004F150E" w:rsidP="004F150E">
            <w:pPr>
              <w:jc w:val="center"/>
              <w:rPr>
                <w:rFonts w:ascii="Times New Roman" w:hAnsi="Times New Roman" w:cs="Times New Roman"/>
                <w:b/>
                <w:bCs/>
              </w:rPr>
            </w:pPr>
            <w:r w:rsidRPr="00C21553">
              <w:rPr>
                <w:rFonts w:ascii="Times New Roman" w:hAnsi="Times New Roman" w:cs="Times New Roman"/>
                <w:b/>
                <w:bCs/>
              </w:rPr>
              <w:t xml:space="preserve"> L.         150,000 </w:t>
            </w:r>
          </w:p>
        </w:tc>
        <w:tc>
          <w:tcPr>
            <w:tcW w:w="462" w:type="pct"/>
            <w:tcBorders>
              <w:top w:val="nil"/>
              <w:left w:val="nil"/>
              <w:bottom w:val="single" w:sz="4" w:space="0" w:color="auto"/>
              <w:right w:val="single" w:sz="4" w:space="0" w:color="auto"/>
            </w:tcBorders>
            <w:shd w:val="clear" w:color="auto" w:fill="D0CECE" w:themeFill="background2" w:themeFillShade="E6"/>
            <w:noWrap/>
            <w:vAlign w:val="bottom"/>
            <w:hideMark/>
          </w:tcPr>
          <w:p w14:paraId="4AC6E362" w14:textId="77777777" w:rsidR="004F150E" w:rsidRPr="00C21553" w:rsidRDefault="004F150E" w:rsidP="004F150E">
            <w:pPr>
              <w:rPr>
                <w:rFonts w:ascii="Times New Roman" w:hAnsi="Times New Roman" w:cs="Times New Roman"/>
                <w:b/>
                <w:bCs/>
                <w:sz w:val="20"/>
                <w:szCs w:val="20"/>
              </w:rPr>
            </w:pPr>
            <w:r w:rsidRPr="00C21553">
              <w:rPr>
                <w:rFonts w:ascii="Times New Roman" w:hAnsi="Times New Roman" w:cs="Times New Roman"/>
                <w:b/>
                <w:bCs/>
                <w:sz w:val="20"/>
                <w:szCs w:val="20"/>
              </w:rPr>
              <w:t> </w:t>
            </w:r>
          </w:p>
        </w:tc>
        <w:tc>
          <w:tcPr>
            <w:tcW w:w="706" w:type="pct"/>
            <w:tcBorders>
              <w:top w:val="nil"/>
              <w:left w:val="nil"/>
              <w:bottom w:val="single" w:sz="4" w:space="0" w:color="auto"/>
              <w:right w:val="single" w:sz="4" w:space="0" w:color="auto"/>
            </w:tcBorders>
            <w:shd w:val="clear" w:color="auto" w:fill="D0CECE" w:themeFill="background2" w:themeFillShade="E6"/>
            <w:noWrap/>
            <w:vAlign w:val="bottom"/>
            <w:hideMark/>
          </w:tcPr>
          <w:p w14:paraId="4B0DF833" w14:textId="6839AA3D" w:rsidR="004F150E" w:rsidRPr="00C21553" w:rsidRDefault="004F150E" w:rsidP="004F150E">
            <w:pPr>
              <w:jc w:val="center"/>
              <w:rPr>
                <w:rFonts w:ascii="Times New Roman" w:hAnsi="Times New Roman" w:cs="Times New Roman"/>
                <w:b/>
                <w:bCs/>
              </w:rPr>
            </w:pPr>
            <w:r w:rsidRPr="00C21553">
              <w:rPr>
                <w:rFonts w:ascii="Times New Roman" w:hAnsi="Times New Roman" w:cs="Times New Roman"/>
                <w:b/>
                <w:bCs/>
              </w:rPr>
              <w:t xml:space="preserve"> L.         </w:t>
            </w:r>
            <w:r w:rsidR="003A7C61">
              <w:rPr>
                <w:rFonts w:ascii="Times New Roman" w:hAnsi="Times New Roman" w:cs="Times New Roman"/>
                <w:b/>
                <w:bCs/>
              </w:rPr>
              <w:t>30,000</w:t>
            </w:r>
            <w:r w:rsidRPr="00C21553">
              <w:rPr>
                <w:rFonts w:ascii="Times New Roman" w:hAnsi="Times New Roman" w:cs="Times New Roman"/>
                <w:b/>
                <w:bCs/>
              </w:rPr>
              <w:t xml:space="preserve"> </w:t>
            </w:r>
          </w:p>
        </w:tc>
        <w:tc>
          <w:tcPr>
            <w:tcW w:w="708" w:type="pct"/>
            <w:tcBorders>
              <w:top w:val="nil"/>
              <w:left w:val="nil"/>
              <w:bottom w:val="single" w:sz="4" w:space="0" w:color="auto"/>
              <w:right w:val="single" w:sz="4" w:space="0" w:color="auto"/>
            </w:tcBorders>
            <w:shd w:val="clear" w:color="auto" w:fill="D0CECE" w:themeFill="background2" w:themeFillShade="E6"/>
          </w:tcPr>
          <w:p w14:paraId="3EE40B15" w14:textId="25EAB8C0" w:rsidR="004F150E" w:rsidRPr="00C21553" w:rsidRDefault="003A7C61" w:rsidP="00E35567">
            <w:pPr>
              <w:widowControl/>
              <w:jc w:val="center"/>
              <w:rPr>
                <w:rFonts w:ascii="Times New Roman" w:hAnsi="Times New Roman" w:cs="Times New Roman"/>
                <w:b/>
                <w:bCs/>
              </w:rPr>
            </w:pPr>
            <w:r>
              <w:rPr>
                <w:rFonts w:ascii="Times New Roman" w:hAnsi="Times New Roman" w:cs="Times New Roman"/>
                <w:b/>
                <w:bCs/>
              </w:rPr>
              <w:t>L</w:t>
            </w:r>
            <w:r w:rsidRPr="003A7C61">
              <w:rPr>
                <w:rFonts w:ascii="Times New Roman" w:hAnsi="Times New Roman" w:cs="Times New Roman"/>
                <w:b/>
                <w:bCs/>
              </w:rPr>
              <w:t xml:space="preserve">    169,969.85 </w:t>
            </w:r>
          </w:p>
        </w:tc>
      </w:tr>
    </w:tbl>
    <w:p w14:paraId="168EEF1B" w14:textId="29C8BA66" w:rsidR="00474686" w:rsidRDefault="00E54B09" w:rsidP="00901237">
      <w:pPr>
        <w:pStyle w:val="Descripcin"/>
        <w:rPr>
          <w:rFonts w:ascii="Times New Roman" w:hAnsi="Times New Roman" w:cs="Times New Roman"/>
        </w:rPr>
        <w:sectPr w:rsidR="00474686" w:rsidSect="00C50728">
          <w:pgSz w:w="15840" w:h="12240" w:orient="landscape" w:code="1"/>
          <w:pgMar w:top="1440" w:right="1440" w:bottom="1440" w:left="1440" w:header="709" w:footer="709" w:gutter="0"/>
          <w:cols w:space="708"/>
          <w:docGrid w:linePitch="360"/>
        </w:sectPr>
      </w:pPr>
      <w:bookmarkStart w:id="453" w:name="_Toc152537647"/>
      <w:bookmarkStart w:id="454" w:name="_Toc152537711"/>
      <w:bookmarkStart w:id="455" w:name="_Toc153747486"/>
      <w:bookmarkStart w:id="456" w:name="_Toc158325943"/>
      <w:r w:rsidRPr="00ED6615">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26</w:t>
      </w:r>
      <w:r w:rsidR="00E14EEA">
        <w:rPr>
          <w:rFonts w:ascii="Times New Roman" w:hAnsi="Times New Roman" w:cs="Times New Roman"/>
          <w:b/>
          <w:bCs/>
          <w:i w:val="0"/>
          <w:iCs w:val="0"/>
          <w:color w:val="auto"/>
          <w:sz w:val="22"/>
          <w:szCs w:val="22"/>
        </w:rPr>
        <w:fldChar w:fldCharType="end"/>
      </w:r>
      <w:r w:rsidRPr="00ED6615">
        <w:rPr>
          <w:rFonts w:ascii="Times New Roman" w:hAnsi="Times New Roman" w:cs="Times New Roman"/>
          <w:b/>
          <w:bCs/>
          <w:i w:val="0"/>
          <w:iCs w:val="0"/>
          <w:color w:val="auto"/>
          <w:sz w:val="22"/>
          <w:szCs w:val="22"/>
        </w:rPr>
        <w:t>. Amortización de gastos legales</w:t>
      </w:r>
      <w:bookmarkEnd w:id="453"/>
      <w:bookmarkEnd w:id="454"/>
      <w:r w:rsidR="00901237">
        <w:rPr>
          <w:rFonts w:ascii="Times New Roman" w:hAnsi="Times New Roman" w:cs="Times New Roman"/>
          <w:b/>
          <w:bCs/>
          <w:i w:val="0"/>
          <w:iCs w:val="0"/>
          <w:color w:val="auto"/>
          <w:sz w:val="22"/>
          <w:szCs w:val="22"/>
        </w:rPr>
        <w:t xml:space="preserve"> y construcción del proyecto.</w:t>
      </w:r>
      <w:bookmarkEnd w:id="455"/>
      <w:bookmarkEnd w:id="456"/>
    </w:p>
    <w:p w14:paraId="65E1E820" w14:textId="2D9C604A" w:rsidR="00436126" w:rsidRPr="00AC74CA" w:rsidRDefault="00436126" w:rsidP="00701C2F">
      <w:pPr>
        <w:pStyle w:val="Ttulo3"/>
        <w:numPr>
          <w:ilvl w:val="2"/>
          <w:numId w:val="179"/>
        </w:numPr>
      </w:pPr>
      <w:bookmarkStart w:id="457" w:name="_Toc153726139"/>
      <w:bookmarkStart w:id="458" w:name="_Toc153747443"/>
      <w:r w:rsidRPr="00AC74CA">
        <w:lastRenderedPageBreak/>
        <w:t>ESTADOS DE RESULTADOS</w:t>
      </w:r>
      <w:bookmarkEnd w:id="457"/>
      <w:bookmarkEnd w:id="458"/>
    </w:p>
    <w:p w14:paraId="6E124209" w14:textId="3227E55F" w:rsidR="00B736AC" w:rsidRDefault="00BC2A49" w:rsidP="00B736AC">
      <w:pPr>
        <w:pStyle w:val="TextoPrincipal"/>
      </w:pPr>
      <w:r>
        <w:t>Cada año de operación del negocio genera ingresos y gastos, lo cual requiere la elaboración del estado de resultados. Este estado es fundamental para evaluar el desempeño del negocio, determinar su eficiencia operativa y calcular las utilidades o pérdidas resultantes de su gestión. En este caso, se realiza un estado de resultados proyectado utilizando variables de mercado para estimar las operaciones anuales. Esta proyección sirve como base para preparar los flujos de efectivo y evaluar la viabilidad del proyecto</w:t>
      </w:r>
      <w:r w:rsidR="00AC74CA">
        <w:t>.</w:t>
      </w:r>
    </w:p>
    <w:tbl>
      <w:tblPr>
        <w:tblW w:w="5000" w:type="pct"/>
        <w:tblInd w:w="-80" w:type="dxa"/>
        <w:tblCellMar>
          <w:left w:w="70" w:type="dxa"/>
          <w:right w:w="70" w:type="dxa"/>
        </w:tblCellMar>
        <w:tblLook w:val="04A0" w:firstRow="1" w:lastRow="0" w:firstColumn="1" w:lastColumn="0" w:noHBand="0" w:noVBand="1"/>
      </w:tblPr>
      <w:tblGrid>
        <w:gridCol w:w="8280"/>
        <w:gridCol w:w="4665"/>
      </w:tblGrid>
      <w:tr w:rsidR="00FD380D" w:rsidRPr="00DA4723" w14:paraId="69565456" w14:textId="77777777" w:rsidTr="00374A02">
        <w:trPr>
          <w:trHeight w:val="283"/>
        </w:trPr>
        <w:tc>
          <w:tcPr>
            <w:tcW w:w="3198" w:type="pct"/>
            <w:tcBorders>
              <w:top w:val="single" w:sz="8" w:space="0" w:color="auto"/>
              <w:left w:val="single" w:sz="8" w:space="0" w:color="auto"/>
              <w:bottom w:val="single" w:sz="4" w:space="0" w:color="auto"/>
              <w:right w:val="single" w:sz="4" w:space="0" w:color="auto"/>
            </w:tcBorders>
            <w:shd w:val="clear" w:color="auto" w:fill="E7E6E6" w:themeFill="background2"/>
            <w:noWrap/>
            <w:vAlign w:val="bottom"/>
            <w:hideMark/>
          </w:tcPr>
          <w:p w14:paraId="55A482C3" w14:textId="77777777"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eastAsia="Times New Roman" w:hAnsi="Times New Roman" w:cs="Times New Roman"/>
                <w:b/>
                <w:bCs/>
                <w:sz w:val="20"/>
                <w:szCs w:val="20"/>
                <w:lang w:eastAsia="es-HN"/>
              </w:rPr>
              <w:t xml:space="preserve">Ventas Año 1 </w:t>
            </w:r>
          </w:p>
        </w:tc>
        <w:tc>
          <w:tcPr>
            <w:tcW w:w="1802" w:type="pct"/>
            <w:tcBorders>
              <w:top w:val="single" w:sz="8" w:space="0" w:color="auto"/>
              <w:left w:val="nil"/>
              <w:bottom w:val="single" w:sz="4" w:space="0" w:color="auto"/>
              <w:right w:val="single" w:sz="4" w:space="0" w:color="auto"/>
            </w:tcBorders>
            <w:shd w:val="clear" w:color="auto" w:fill="auto"/>
            <w:noWrap/>
            <w:hideMark/>
          </w:tcPr>
          <w:p w14:paraId="233953F3" w14:textId="1305276A"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hAnsi="Times New Roman" w:cs="Times New Roman"/>
              </w:rPr>
              <w:t xml:space="preserve"> L11,599,822.08 </w:t>
            </w:r>
          </w:p>
        </w:tc>
      </w:tr>
      <w:tr w:rsidR="00853AA2" w:rsidRPr="00DA4723" w14:paraId="2FA7858C" w14:textId="77777777" w:rsidTr="00374A02">
        <w:trPr>
          <w:trHeight w:val="283"/>
        </w:trPr>
        <w:tc>
          <w:tcPr>
            <w:tcW w:w="3198" w:type="pct"/>
            <w:tcBorders>
              <w:top w:val="single" w:sz="4" w:space="0" w:color="auto"/>
              <w:left w:val="single" w:sz="8" w:space="0" w:color="auto"/>
              <w:bottom w:val="single" w:sz="4" w:space="0" w:color="auto"/>
              <w:right w:val="single" w:sz="4" w:space="0" w:color="auto"/>
            </w:tcBorders>
            <w:shd w:val="clear" w:color="auto" w:fill="E7E6E6" w:themeFill="background2"/>
            <w:noWrap/>
            <w:vAlign w:val="bottom"/>
            <w:hideMark/>
          </w:tcPr>
          <w:p w14:paraId="2FEE56E3" w14:textId="77777777"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eastAsia="Times New Roman" w:hAnsi="Times New Roman" w:cs="Times New Roman"/>
                <w:b/>
                <w:bCs/>
                <w:sz w:val="20"/>
                <w:szCs w:val="20"/>
                <w:lang w:eastAsia="es-HN"/>
              </w:rPr>
              <w:t>Crecimiento de ventas x año (%)</w:t>
            </w:r>
          </w:p>
        </w:tc>
        <w:tc>
          <w:tcPr>
            <w:tcW w:w="1802" w:type="pct"/>
            <w:tcBorders>
              <w:top w:val="single" w:sz="4" w:space="0" w:color="auto"/>
              <w:left w:val="nil"/>
              <w:bottom w:val="single" w:sz="4" w:space="0" w:color="auto"/>
              <w:right w:val="single" w:sz="4" w:space="0" w:color="auto"/>
            </w:tcBorders>
            <w:shd w:val="clear" w:color="000000" w:fill="FFFFFF"/>
            <w:noWrap/>
            <w:hideMark/>
          </w:tcPr>
          <w:p w14:paraId="65880EAA" w14:textId="0B609481"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hAnsi="Times New Roman" w:cs="Times New Roman"/>
              </w:rPr>
              <w:t>0.0%</w:t>
            </w:r>
          </w:p>
        </w:tc>
      </w:tr>
      <w:tr w:rsidR="00006B2A" w:rsidRPr="00DA4723" w14:paraId="123DAF39" w14:textId="77777777" w:rsidTr="00374A02">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48BB1404" w14:textId="71ACFF7D"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eastAsia="Times New Roman" w:hAnsi="Times New Roman" w:cs="Times New Roman"/>
                <w:b/>
                <w:bCs/>
                <w:sz w:val="20"/>
                <w:szCs w:val="20"/>
                <w:lang w:eastAsia="es-HN"/>
              </w:rPr>
              <w:t>Precio unitario promedio por noche año</w:t>
            </w:r>
          </w:p>
        </w:tc>
        <w:tc>
          <w:tcPr>
            <w:tcW w:w="1802" w:type="pct"/>
            <w:tcBorders>
              <w:top w:val="single" w:sz="8" w:space="0" w:color="auto"/>
              <w:left w:val="single" w:sz="4" w:space="0" w:color="auto"/>
              <w:bottom w:val="single" w:sz="4" w:space="0" w:color="auto"/>
              <w:right w:val="single" w:sz="4" w:space="0" w:color="auto"/>
            </w:tcBorders>
            <w:shd w:val="clear" w:color="auto" w:fill="auto"/>
            <w:noWrap/>
            <w:hideMark/>
          </w:tcPr>
          <w:p w14:paraId="4BFBB438" w14:textId="5DEE23D2"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hAnsi="Times New Roman" w:cs="Times New Roman"/>
              </w:rPr>
              <w:t xml:space="preserve"> L1,416.80 </w:t>
            </w:r>
          </w:p>
        </w:tc>
      </w:tr>
      <w:tr w:rsidR="00006B2A" w:rsidRPr="00DA4723" w14:paraId="76B1A1CC" w14:textId="77777777" w:rsidTr="00374A02">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6377E03E" w14:textId="77777777" w:rsidR="00CD063A" w:rsidRPr="0000212B" w:rsidRDefault="00CD063A" w:rsidP="00CD063A">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Inflación anual (%)</w:t>
            </w:r>
          </w:p>
        </w:tc>
        <w:tc>
          <w:tcPr>
            <w:tcW w:w="1802" w:type="pct"/>
            <w:tcBorders>
              <w:top w:val="single" w:sz="4" w:space="0" w:color="auto"/>
              <w:left w:val="nil"/>
              <w:bottom w:val="single" w:sz="4" w:space="0" w:color="auto"/>
              <w:right w:val="single" w:sz="4" w:space="0" w:color="auto"/>
            </w:tcBorders>
            <w:shd w:val="clear" w:color="auto" w:fill="auto"/>
            <w:noWrap/>
            <w:hideMark/>
          </w:tcPr>
          <w:p w14:paraId="08E28FC1" w14:textId="3D80CDA2" w:rsidR="00CD063A" w:rsidRPr="0000212B" w:rsidRDefault="00CD063A" w:rsidP="00CD063A">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rPr>
              <w:t>5.19%</w:t>
            </w:r>
          </w:p>
        </w:tc>
      </w:tr>
      <w:tr w:rsidR="00FD380D" w:rsidRPr="00DA4723" w14:paraId="66268994" w14:textId="77777777" w:rsidTr="00374A02">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17990247" w14:textId="77777777"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eastAsia="Times New Roman" w:hAnsi="Times New Roman" w:cs="Times New Roman"/>
                <w:b/>
                <w:bCs/>
                <w:sz w:val="20"/>
                <w:szCs w:val="20"/>
                <w:lang w:eastAsia="es-HN"/>
              </w:rPr>
              <w:t>Depreciación de los Equipos (años)</w:t>
            </w:r>
          </w:p>
        </w:tc>
        <w:tc>
          <w:tcPr>
            <w:tcW w:w="1802" w:type="pct"/>
            <w:tcBorders>
              <w:top w:val="nil"/>
              <w:left w:val="nil"/>
              <w:bottom w:val="single" w:sz="4" w:space="0" w:color="auto"/>
              <w:right w:val="single" w:sz="4" w:space="0" w:color="auto"/>
            </w:tcBorders>
            <w:shd w:val="clear" w:color="auto" w:fill="auto"/>
            <w:noWrap/>
            <w:hideMark/>
          </w:tcPr>
          <w:p w14:paraId="63F9184F" w14:textId="4C34AB9F"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hAnsi="Times New Roman" w:cs="Times New Roman"/>
              </w:rPr>
              <w:t xml:space="preserve"> 5 </w:t>
            </w:r>
          </w:p>
        </w:tc>
      </w:tr>
      <w:tr w:rsidR="00FD380D" w:rsidRPr="00DA4723" w14:paraId="26CD3FDE" w14:textId="77777777" w:rsidTr="00374A02">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6F78EEC5" w14:textId="77777777"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eastAsia="Times New Roman" w:hAnsi="Times New Roman" w:cs="Times New Roman"/>
                <w:b/>
                <w:bCs/>
                <w:sz w:val="20"/>
                <w:szCs w:val="20"/>
                <w:lang w:eastAsia="es-HN"/>
              </w:rPr>
              <w:t>Imp sobre la renta</w:t>
            </w:r>
          </w:p>
        </w:tc>
        <w:tc>
          <w:tcPr>
            <w:tcW w:w="1802" w:type="pct"/>
            <w:tcBorders>
              <w:top w:val="nil"/>
              <w:left w:val="nil"/>
              <w:bottom w:val="single" w:sz="4" w:space="0" w:color="auto"/>
              <w:right w:val="single" w:sz="4" w:space="0" w:color="auto"/>
            </w:tcBorders>
            <w:shd w:val="clear" w:color="auto" w:fill="auto"/>
            <w:noWrap/>
            <w:hideMark/>
          </w:tcPr>
          <w:p w14:paraId="0D6CED03" w14:textId="38504401"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hAnsi="Times New Roman" w:cs="Times New Roman"/>
              </w:rPr>
              <w:t>25%</w:t>
            </w:r>
          </w:p>
        </w:tc>
      </w:tr>
      <w:tr w:rsidR="00FD380D" w:rsidRPr="00DA4723" w14:paraId="2F8D023F" w14:textId="77777777" w:rsidTr="00374A02">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2B17EED5" w14:textId="77777777"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eastAsia="Times New Roman" w:hAnsi="Times New Roman" w:cs="Times New Roman"/>
                <w:b/>
                <w:bCs/>
                <w:sz w:val="20"/>
                <w:szCs w:val="20"/>
                <w:lang w:eastAsia="es-HN"/>
              </w:rPr>
              <w:t>Costo de Oportunidad rec propios</w:t>
            </w:r>
          </w:p>
        </w:tc>
        <w:tc>
          <w:tcPr>
            <w:tcW w:w="1802" w:type="pct"/>
            <w:tcBorders>
              <w:top w:val="nil"/>
              <w:left w:val="nil"/>
              <w:bottom w:val="single" w:sz="4" w:space="0" w:color="auto"/>
              <w:right w:val="single" w:sz="4" w:space="0" w:color="auto"/>
            </w:tcBorders>
            <w:shd w:val="clear" w:color="auto" w:fill="auto"/>
            <w:noWrap/>
            <w:hideMark/>
          </w:tcPr>
          <w:p w14:paraId="50322A49" w14:textId="0E83490B"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hAnsi="Times New Roman" w:cs="Times New Roman"/>
              </w:rPr>
              <w:t>0.00%</w:t>
            </w:r>
          </w:p>
        </w:tc>
      </w:tr>
      <w:tr w:rsidR="00FD380D" w:rsidRPr="00DA4723" w14:paraId="382C0E06" w14:textId="77777777" w:rsidTr="00374A02">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4F9BE88D" w14:textId="77777777" w:rsidR="00CD063A" w:rsidRPr="0000212B" w:rsidRDefault="00CD063A" w:rsidP="00CD063A">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Tasa de interés financiamiento</w:t>
            </w:r>
          </w:p>
        </w:tc>
        <w:tc>
          <w:tcPr>
            <w:tcW w:w="1802" w:type="pct"/>
            <w:tcBorders>
              <w:top w:val="nil"/>
              <w:left w:val="nil"/>
              <w:bottom w:val="single" w:sz="4" w:space="0" w:color="auto"/>
              <w:right w:val="single" w:sz="4" w:space="0" w:color="auto"/>
            </w:tcBorders>
            <w:shd w:val="clear" w:color="auto" w:fill="auto"/>
            <w:noWrap/>
            <w:hideMark/>
          </w:tcPr>
          <w:p w14:paraId="2B3555DF" w14:textId="61ED927E" w:rsidR="00CD063A" w:rsidRPr="0000212B" w:rsidRDefault="001F0CC6" w:rsidP="00CD063A">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rPr>
              <w:t>10</w:t>
            </w:r>
            <w:r w:rsidR="00CD063A" w:rsidRPr="0000212B">
              <w:rPr>
                <w:rFonts w:ascii="Times New Roman" w:hAnsi="Times New Roman" w:cs="Times New Roman"/>
              </w:rPr>
              <w:t>%</w:t>
            </w:r>
          </w:p>
        </w:tc>
      </w:tr>
      <w:tr w:rsidR="00FD380D" w:rsidRPr="00DA4723" w14:paraId="3E7EA861" w14:textId="77777777" w:rsidTr="00374A02">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0D22D6FF" w14:textId="77777777"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eastAsia="Times New Roman" w:hAnsi="Times New Roman" w:cs="Times New Roman"/>
                <w:b/>
                <w:bCs/>
                <w:sz w:val="20"/>
                <w:szCs w:val="20"/>
                <w:lang w:eastAsia="es-HN"/>
              </w:rPr>
              <w:t>CCPP</w:t>
            </w:r>
          </w:p>
        </w:tc>
        <w:tc>
          <w:tcPr>
            <w:tcW w:w="1802" w:type="pct"/>
            <w:tcBorders>
              <w:top w:val="nil"/>
              <w:left w:val="nil"/>
              <w:bottom w:val="single" w:sz="4" w:space="0" w:color="auto"/>
              <w:right w:val="single" w:sz="4" w:space="0" w:color="auto"/>
            </w:tcBorders>
            <w:shd w:val="clear" w:color="auto" w:fill="auto"/>
            <w:noWrap/>
            <w:hideMark/>
          </w:tcPr>
          <w:p w14:paraId="0C9EADCF" w14:textId="553E7BA2"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hAnsi="Times New Roman" w:cs="Times New Roman"/>
              </w:rPr>
              <w:t>3.4%</w:t>
            </w:r>
          </w:p>
        </w:tc>
      </w:tr>
      <w:tr w:rsidR="00FD380D" w:rsidRPr="00DA4723" w14:paraId="055F296C" w14:textId="77777777" w:rsidTr="00374A02">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1C0E6456" w14:textId="77777777"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eastAsia="Times New Roman" w:hAnsi="Times New Roman" w:cs="Times New Roman"/>
                <w:b/>
                <w:bCs/>
                <w:sz w:val="20"/>
                <w:szCs w:val="20"/>
                <w:lang w:eastAsia="es-HN"/>
              </w:rPr>
              <w:t>Plazo del Préstamo (años)</w:t>
            </w:r>
          </w:p>
        </w:tc>
        <w:tc>
          <w:tcPr>
            <w:tcW w:w="1802" w:type="pct"/>
            <w:tcBorders>
              <w:top w:val="nil"/>
              <w:left w:val="nil"/>
              <w:bottom w:val="single" w:sz="4" w:space="0" w:color="auto"/>
              <w:right w:val="single" w:sz="4" w:space="0" w:color="auto"/>
            </w:tcBorders>
            <w:shd w:val="clear" w:color="auto" w:fill="auto"/>
            <w:noWrap/>
            <w:hideMark/>
          </w:tcPr>
          <w:p w14:paraId="6F2BFB93" w14:textId="2A81B839"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hAnsi="Times New Roman" w:cs="Times New Roman"/>
              </w:rPr>
              <w:t xml:space="preserve">5 </w:t>
            </w:r>
          </w:p>
        </w:tc>
      </w:tr>
      <w:tr w:rsidR="00FD380D" w:rsidRPr="00DA4723" w14:paraId="4342AAD5" w14:textId="77777777" w:rsidTr="00374A02">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2EC4C0D1" w14:textId="75555075" w:rsidR="00CD063A" w:rsidRPr="00CD063A" w:rsidRDefault="00CD063A" w:rsidP="00CD063A">
            <w:pPr>
              <w:widowControl/>
              <w:spacing w:line="240" w:lineRule="auto"/>
              <w:rPr>
                <w:rFonts w:ascii="Times New Roman" w:eastAsia="Times New Roman" w:hAnsi="Times New Roman" w:cs="Times New Roman"/>
                <w:b/>
                <w:bCs/>
                <w:sz w:val="20"/>
                <w:szCs w:val="20"/>
                <w:lang w:eastAsia="es-HN"/>
              </w:rPr>
            </w:pPr>
            <w:r w:rsidRPr="00CD063A">
              <w:rPr>
                <w:rFonts w:ascii="Times New Roman" w:eastAsia="Times New Roman" w:hAnsi="Times New Roman" w:cs="Times New Roman"/>
                <w:b/>
                <w:bCs/>
                <w:sz w:val="20"/>
                <w:szCs w:val="20"/>
                <w:lang w:eastAsia="es-HN"/>
              </w:rPr>
              <w:t>Vida útil del Proyecto</w:t>
            </w:r>
          </w:p>
        </w:tc>
        <w:tc>
          <w:tcPr>
            <w:tcW w:w="1802" w:type="pct"/>
            <w:tcBorders>
              <w:top w:val="nil"/>
              <w:left w:val="nil"/>
              <w:bottom w:val="single" w:sz="4" w:space="0" w:color="auto"/>
              <w:right w:val="single" w:sz="4" w:space="0" w:color="auto"/>
            </w:tcBorders>
            <w:shd w:val="clear" w:color="auto" w:fill="auto"/>
            <w:noWrap/>
            <w:hideMark/>
          </w:tcPr>
          <w:p w14:paraId="4D25EEB0" w14:textId="759CDE2F" w:rsidR="00CD063A" w:rsidRPr="00CD063A" w:rsidRDefault="00CD063A" w:rsidP="00CD063A">
            <w:pPr>
              <w:keepNext/>
              <w:widowControl/>
              <w:spacing w:line="240" w:lineRule="auto"/>
              <w:rPr>
                <w:rFonts w:ascii="Times New Roman" w:eastAsia="Times New Roman" w:hAnsi="Times New Roman" w:cs="Times New Roman"/>
                <w:b/>
                <w:bCs/>
                <w:sz w:val="20"/>
                <w:szCs w:val="20"/>
                <w:lang w:eastAsia="es-HN"/>
              </w:rPr>
            </w:pPr>
            <w:r w:rsidRPr="00CD063A">
              <w:rPr>
                <w:rFonts w:ascii="Times New Roman" w:hAnsi="Times New Roman" w:cs="Times New Roman"/>
              </w:rPr>
              <w:t>5</w:t>
            </w:r>
          </w:p>
        </w:tc>
      </w:tr>
    </w:tbl>
    <w:p w14:paraId="74E4F1F1" w14:textId="4A10B9CE" w:rsidR="005978FE" w:rsidRPr="00DA4723" w:rsidRDefault="00DA4723" w:rsidP="008C6254">
      <w:pPr>
        <w:pStyle w:val="Descripcin"/>
        <w:spacing w:after="0"/>
        <w:rPr>
          <w:rFonts w:ascii="Times New Roman" w:hAnsi="Times New Roman" w:cs="Times New Roman"/>
          <w:b/>
          <w:bCs/>
          <w:i w:val="0"/>
          <w:iCs w:val="0"/>
          <w:color w:val="auto"/>
          <w:sz w:val="22"/>
          <w:szCs w:val="22"/>
        </w:rPr>
      </w:pPr>
      <w:bookmarkStart w:id="459" w:name="_Toc152537648"/>
      <w:bookmarkStart w:id="460" w:name="_Toc152537712"/>
      <w:bookmarkStart w:id="461" w:name="_Toc153747487"/>
      <w:bookmarkStart w:id="462" w:name="_Toc158325944"/>
      <w:r w:rsidRPr="00DA4723">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27</w:t>
      </w:r>
      <w:r w:rsidR="00E14EEA">
        <w:rPr>
          <w:rFonts w:ascii="Times New Roman" w:hAnsi="Times New Roman" w:cs="Times New Roman"/>
          <w:b/>
          <w:bCs/>
          <w:i w:val="0"/>
          <w:iCs w:val="0"/>
          <w:color w:val="auto"/>
          <w:sz w:val="22"/>
          <w:szCs w:val="22"/>
        </w:rPr>
        <w:fldChar w:fldCharType="end"/>
      </w:r>
      <w:r w:rsidRPr="00DA4723">
        <w:rPr>
          <w:rFonts w:ascii="Times New Roman" w:hAnsi="Times New Roman" w:cs="Times New Roman"/>
          <w:b/>
          <w:bCs/>
          <w:i w:val="0"/>
          <w:iCs w:val="0"/>
          <w:color w:val="auto"/>
          <w:sz w:val="22"/>
          <w:szCs w:val="22"/>
        </w:rPr>
        <w:t>. Datos para estado de resultado</w:t>
      </w:r>
      <w:bookmarkEnd w:id="459"/>
      <w:bookmarkEnd w:id="460"/>
      <w:bookmarkEnd w:id="461"/>
      <w:bookmarkEnd w:id="462"/>
    </w:p>
    <w:p w14:paraId="10C5346D" w14:textId="75CF4200" w:rsidR="00DA4723" w:rsidRDefault="00DA4723" w:rsidP="008C6254">
      <w:pPr>
        <w:rPr>
          <w:rFonts w:ascii="Times New Roman" w:hAnsi="Times New Roman" w:cs="Times New Roman"/>
        </w:rPr>
      </w:pPr>
      <w:r w:rsidRPr="00DA4723">
        <w:rPr>
          <w:rFonts w:ascii="Times New Roman" w:hAnsi="Times New Roman" w:cs="Times New Roman"/>
        </w:rPr>
        <w:t>Fuente: Elaboración Propia</w:t>
      </w:r>
    </w:p>
    <w:p w14:paraId="76856B6F" w14:textId="77777777" w:rsidR="00B736AC" w:rsidRDefault="00B736AC" w:rsidP="008C6254">
      <w:pPr>
        <w:rPr>
          <w:rFonts w:ascii="Times New Roman" w:hAnsi="Times New Roman" w:cs="Times New Roman"/>
        </w:rPr>
      </w:pPr>
    </w:p>
    <w:p w14:paraId="4DEDE4EE" w14:textId="77777777" w:rsidR="00B736AC" w:rsidRDefault="00B736AC" w:rsidP="008C6254">
      <w:pPr>
        <w:rPr>
          <w:rFonts w:ascii="Times New Roman" w:hAnsi="Times New Roman" w:cs="Times New Roman"/>
        </w:rPr>
      </w:pPr>
    </w:p>
    <w:p w14:paraId="2B781134" w14:textId="77777777" w:rsidR="00ED0E5C" w:rsidRDefault="00ED0E5C" w:rsidP="00DA4723">
      <w:pPr>
        <w:rPr>
          <w:rFonts w:ascii="Times New Roman" w:hAnsi="Times New Roman" w:cs="Times New Roman"/>
        </w:rPr>
        <w:sectPr w:rsidR="00ED0E5C" w:rsidSect="00C50728">
          <w:pgSz w:w="15840" w:h="12240" w:orient="landscape" w:code="1"/>
          <w:pgMar w:top="1440" w:right="1440" w:bottom="1440" w:left="1440" w:header="709" w:footer="709" w:gutter="0"/>
          <w:cols w:space="708"/>
          <w:docGrid w:linePitch="360"/>
        </w:sectPr>
      </w:pPr>
    </w:p>
    <w:tbl>
      <w:tblPr>
        <w:tblW w:w="5000" w:type="pct"/>
        <w:tblCellMar>
          <w:left w:w="70" w:type="dxa"/>
          <w:right w:w="70" w:type="dxa"/>
        </w:tblCellMar>
        <w:tblLook w:val="04A0" w:firstRow="1" w:lastRow="0" w:firstColumn="1" w:lastColumn="0" w:noHBand="0" w:noVBand="1"/>
      </w:tblPr>
      <w:tblGrid>
        <w:gridCol w:w="2480"/>
        <w:gridCol w:w="1696"/>
        <w:gridCol w:w="1563"/>
        <w:gridCol w:w="1612"/>
        <w:gridCol w:w="1564"/>
        <w:gridCol w:w="1564"/>
        <w:gridCol w:w="1412"/>
        <w:gridCol w:w="1309"/>
        <w:gridCol w:w="1271"/>
        <w:gridCol w:w="1271"/>
        <w:gridCol w:w="1523"/>
      </w:tblGrid>
      <w:tr w:rsidR="00876B8E" w:rsidRPr="008B71B7" w14:paraId="67DBD84F" w14:textId="539C4D68" w:rsidTr="008B71B7">
        <w:trPr>
          <w:trHeight w:val="270"/>
        </w:trPr>
        <w:tc>
          <w:tcPr>
            <w:tcW w:w="718" w:type="pct"/>
            <w:vMerge w:val="restart"/>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14:paraId="2F4A6A51" w14:textId="77777777" w:rsidR="00876B8E" w:rsidRPr="008B71B7" w:rsidRDefault="00876B8E" w:rsidP="008C6254">
            <w:pPr>
              <w:widowControl/>
              <w:spacing w:line="240" w:lineRule="auto"/>
              <w:jc w:val="center"/>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lastRenderedPageBreak/>
              <w:t>Descripción</w:t>
            </w:r>
          </w:p>
        </w:tc>
        <w:tc>
          <w:tcPr>
            <w:tcW w:w="491" w:type="pct"/>
            <w:tcBorders>
              <w:top w:val="single" w:sz="4" w:space="0" w:color="auto"/>
              <w:left w:val="nil"/>
              <w:bottom w:val="single" w:sz="4" w:space="0" w:color="auto"/>
              <w:right w:val="single" w:sz="4" w:space="0" w:color="auto"/>
            </w:tcBorders>
            <w:shd w:val="clear" w:color="auto" w:fill="E7E6E6" w:themeFill="background2"/>
            <w:noWrap/>
            <w:vAlign w:val="center"/>
            <w:hideMark/>
          </w:tcPr>
          <w:p w14:paraId="54DD8149" w14:textId="77777777" w:rsidR="00876B8E" w:rsidRPr="008B71B7" w:rsidRDefault="00876B8E" w:rsidP="008C6254">
            <w:pPr>
              <w:widowControl/>
              <w:spacing w:line="240" w:lineRule="auto"/>
              <w:jc w:val="center"/>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color w:val="44546A" w:themeColor="text2"/>
                <w:sz w:val="20"/>
                <w:szCs w:val="20"/>
                <w:lang w:eastAsia="es-HN"/>
              </w:rPr>
              <w:t>Ratio de Aumento</w:t>
            </w:r>
          </w:p>
        </w:tc>
        <w:tc>
          <w:tcPr>
            <w:tcW w:w="2234" w:type="pct"/>
            <w:gridSpan w:val="5"/>
            <w:tcBorders>
              <w:top w:val="single" w:sz="4" w:space="0" w:color="auto"/>
              <w:left w:val="nil"/>
              <w:bottom w:val="single" w:sz="4" w:space="0" w:color="auto"/>
              <w:right w:val="single" w:sz="8" w:space="0" w:color="000000"/>
            </w:tcBorders>
            <w:shd w:val="clear" w:color="auto" w:fill="E7E6E6" w:themeFill="background2"/>
            <w:noWrap/>
            <w:vAlign w:val="center"/>
            <w:hideMark/>
          </w:tcPr>
          <w:p w14:paraId="50B5C1E2" w14:textId="77777777" w:rsidR="00876B8E" w:rsidRPr="008B71B7" w:rsidRDefault="00876B8E" w:rsidP="008C6254">
            <w:pPr>
              <w:widowControl/>
              <w:spacing w:line="240" w:lineRule="auto"/>
              <w:jc w:val="center"/>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Proyectado</w:t>
            </w:r>
          </w:p>
        </w:tc>
        <w:tc>
          <w:tcPr>
            <w:tcW w:w="379" w:type="pct"/>
            <w:tcBorders>
              <w:top w:val="single" w:sz="4" w:space="0" w:color="auto"/>
              <w:left w:val="nil"/>
              <w:bottom w:val="single" w:sz="4" w:space="0" w:color="auto"/>
              <w:right w:val="single" w:sz="8" w:space="0" w:color="000000"/>
            </w:tcBorders>
            <w:shd w:val="clear" w:color="auto" w:fill="E7E6E6" w:themeFill="background2"/>
          </w:tcPr>
          <w:p w14:paraId="688A12FD" w14:textId="77777777" w:rsidR="00876B8E" w:rsidRPr="008B71B7" w:rsidRDefault="00876B8E" w:rsidP="008C6254">
            <w:pPr>
              <w:widowControl/>
              <w:spacing w:line="240" w:lineRule="auto"/>
              <w:jc w:val="center"/>
              <w:rPr>
                <w:rFonts w:ascii="Times New Roman" w:eastAsia="Times New Roman" w:hAnsi="Times New Roman" w:cs="Times New Roman"/>
                <w:b/>
                <w:bCs/>
                <w:sz w:val="20"/>
                <w:szCs w:val="20"/>
                <w:lang w:eastAsia="es-HN"/>
              </w:rPr>
            </w:pPr>
          </w:p>
        </w:tc>
        <w:tc>
          <w:tcPr>
            <w:tcW w:w="368" w:type="pct"/>
            <w:tcBorders>
              <w:top w:val="single" w:sz="4" w:space="0" w:color="auto"/>
              <w:left w:val="nil"/>
              <w:bottom w:val="single" w:sz="4" w:space="0" w:color="auto"/>
              <w:right w:val="single" w:sz="8" w:space="0" w:color="000000"/>
            </w:tcBorders>
            <w:shd w:val="clear" w:color="auto" w:fill="E7E6E6" w:themeFill="background2"/>
          </w:tcPr>
          <w:p w14:paraId="50572ABA" w14:textId="77777777" w:rsidR="00876B8E" w:rsidRPr="008B71B7" w:rsidRDefault="00876B8E" w:rsidP="008C6254">
            <w:pPr>
              <w:widowControl/>
              <w:spacing w:line="240" w:lineRule="auto"/>
              <w:jc w:val="center"/>
              <w:rPr>
                <w:rFonts w:ascii="Times New Roman" w:eastAsia="Times New Roman" w:hAnsi="Times New Roman" w:cs="Times New Roman"/>
                <w:b/>
                <w:bCs/>
                <w:sz w:val="20"/>
                <w:szCs w:val="20"/>
                <w:lang w:eastAsia="es-HN"/>
              </w:rPr>
            </w:pPr>
          </w:p>
        </w:tc>
        <w:tc>
          <w:tcPr>
            <w:tcW w:w="368" w:type="pct"/>
            <w:tcBorders>
              <w:top w:val="single" w:sz="4" w:space="0" w:color="auto"/>
              <w:left w:val="nil"/>
              <w:bottom w:val="single" w:sz="4" w:space="0" w:color="auto"/>
              <w:right w:val="single" w:sz="8" w:space="0" w:color="000000"/>
            </w:tcBorders>
            <w:shd w:val="clear" w:color="auto" w:fill="E7E6E6" w:themeFill="background2"/>
          </w:tcPr>
          <w:p w14:paraId="66CCDE04" w14:textId="77777777" w:rsidR="00876B8E" w:rsidRPr="008B71B7" w:rsidRDefault="00876B8E" w:rsidP="008C6254">
            <w:pPr>
              <w:widowControl/>
              <w:spacing w:line="240" w:lineRule="auto"/>
              <w:jc w:val="center"/>
              <w:rPr>
                <w:rFonts w:ascii="Times New Roman" w:eastAsia="Times New Roman" w:hAnsi="Times New Roman" w:cs="Times New Roman"/>
                <w:b/>
                <w:bCs/>
                <w:sz w:val="20"/>
                <w:szCs w:val="20"/>
                <w:lang w:eastAsia="es-HN"/>
              </w:rPr>
            </w:pPr>
          </w:p>
        </w:tc>
        <w:tc>
          <w:tcPr>
            <w:tcW w:w="441" w:type="pct"/>
            <w:tcBorders>
              <w:top w:val="single" w:sz="4" w:space="0" w:color="auto"/>
              <w:left w:val="nil"/>
              <w:bottom w:val="single" w:sz="4" w:space="0" w:color="auto"/>
              <w:right w:val="single" w:sz="8" w:space="0" w:color="000000"/>
            </w:tcBorders>
            <w:shd w:val="clear" w:color="auto" w:fill="E7E6E6" w:themeFill="background2"/>
          </w:tcPr>
          <w:p w14:paraId="2E528133" w14:textId="77777777" w:rsidR="00876B8E" w:rsidRPr="008B71B7" w:rsidRDefault="00876B8E" w:rsidP="008C6254">
            <w:pPr>
              <w:widowControl/>
              <w:spacing w:line="240" w:lineRule="auto"/>
              <w:jc w:val="center"/>
              <w:rPr>
                <w:rFonts w:ascii="Times New Roman" w:eastAsia="Times New Roman" w:hAnsi="Times New Roman" w:cs="Times New Roman"/>
                <w:b/>
                <w:bCs/>
                <w:sz w:val="20"/>
                <w:szCs w:val="20"/>
                <w:lang w:eastAsia="es-HN"/>
              </w:rPr>
            </w:pPr>
          </w:p>
        </w:tc>
      </w:tr>
      <w:tr w:rsidR="00876B8E" w:rsidRPr="008B71B7" w14:paraId="517F52DA" w14:textId="08594137" w:rsidTr="008B71B7">
        <w:trPr>
          <w:trHeight w:val="270"/>
        </w:trPr>
        <w:tc>
          <w:tcPr>
            <w:tcW w:w="718" w:type="pct"/>
            <w:vMerge/>
            <w:tcBorders>
              <w:top w:val="single" w:sz="4" w:space="0" w:color="auto"/>
              <w:left w:val="single" w:sz="4" w:space="0" w:color="auto"/>
              <w:bottom w:val="single" w:sz="4" w:space="0" w:color="auto"/>
              <w:right w:val="single" w:sz="4" w:space="0" w:color="auto"/>
            </w:tcBorders>
            <w:shd w:val="clear" w:color="auto" w:fill="E7E6E6" w:themeFill="background2"/>
            <w:hideMark/>
          </w:tcPr>
          <w:p w14:paraId="78064D66" w14:textId="77777777" w:rsidR="00876B8E" w:rsidRPr="008B71B7" w:rsidRDefault="00876B8E" w:rsidP="00876B8E">
            <w:pPr>
              <w:widowControl/>
              <w:spacing w:line="240" w:lineRule="auto"/>
              <w:jc w:val="center"/>
              <w:rPr>
                <w:rFonts w:ascii="Times New Roman" w:eastAsia="Times New Roman" w:hAnsi="Times New Roman" w:cs="Times New Roman"/>
                <w:b/>
                <w:bCs/>
                <w:sz w:val="20"/>
                <w:szCs w:val="20"/>
                <w:lang w:eastAsia="es-HN"/>
              </w:rPr>
            </w:pPr>
          </w:p>
        </w:tc>
        <w:tc>
          <w:tcPr>
            <w:tcW w:w="491" w:type="pct"/>
            <w:tcBorders>
              <w:top w:val="nil"/>
              <w:left w:val="nil"/>
              <w:bottom w:val="single" w:sz="4" w:space="0" w:color="auto"/>
              <w:right w:val="single" w:sz="4" w:space="0" w:color="auto"/>
            </w:tcBorders>
            <w:shd w:val="clear" w:color="auto" w:fill="E7E6E6" w:themeFill="background2"/>
            <w:noWrap/>
            <w:vAlign w:val="center"/>
            <w:hideMark/>
          </w:tcPr>
          <w:p w14:paraId="24D4482E" w14:textId="77777777" w:rsidR="00876B8E" w:rsidRPr="008B71B7" w:rsidRDefault="00876B8E" w:rsidP="00876B8E">
            <w:pPr>
              <w:widowControl/>
              <w:spacing w:line="240" w:lineRule="auto"/>
              <w:jc w:val="center"/>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0</w:t>
            </w:r>
          </w:p>
        </w:tc>
        <w:tc>
          <w:tcPr>
            <w:tcW w:w="453" w:type="pct"/>
            <w:tcBorders>
              <w:top w:val="nil"/>
              <w:left w:val="nil"/>
              <w:bottom w:val="single" w:sz="4" w:space="0" w:color="auto"/>
              <w:right w:val="single" w:sz="4" w:space="0" w:color="auto"/>
            </w:tcBorders>
            <w:shd w:val="clear" w:color="auto" w:fill="E7E6E6" w:themeFill="background2"/>
            <w:noWrap/>
            <w:vAlign w:val="bottom"/>
            <w:hideMark/>
          </w:tcPr>
          <w:p w14:paraId="7EE1C594" w14:textId="2E296EEB" w:rsidR="00876B8E" w:rsidRPr="008B71B7" w:rsidRDefault="00876B8E" w:rsidP="00876B8E">
            <w:pPr>
              <w:widowControl/>
              <w:spacing w:line="240" w:lineRule="auto"/>
              <w:jc w:val="center"/>
              <w:rPr>
                <w:rFonts w:ascii="Times New Roman" w:eastAsia="Times New Roman" w:hAnsi="Times New Roman" w:cs="Times New Roman"/>
                <w:b/>
                <w:bCs/>
                <w:sz w:val="20"/>
                <w:szCs w:val="20"/>
                <w:lang w:eastAsia="es-HN"/>
              </w:rPr>
            </w:pPr>
            <w:r w:rsidRPr="008B71B7">
              <w:rPr>
                <w:rFonts w:ascii="Times New Roman" w:hAnsi="Times New Roman" w:cs="Times New Roman"/>
                <w:b/>
                <w:bCs/>
                <w:sz w:val="20"/>
                <w:szCs w:val="20"/>
              </w:rPr>
              <w:t>1</w:t>
            </w:r>
          </w:p>
        </w:tc>
        <w:tc>
          <w:tcPr>
            <w:tcW w:w="467" w:type="pct"/>
            <w:tcBorders>
              <w:top w:val="nil"/>
              <w:left w:val="nil"/>
              <w:bottom w:val="single" w:sz="4" w:space="0" w:color="auto"/>
              <w:right w:val="single" w:sz="4" w:space="0" w:color="auto"/>
            </w:tcBorders>
            <w:shd w:val="clear" w:color="auto" w:fill="E7E6E6" w:themeFill="background2"/>
            <w:noWrap/>
            <w:vAlign w:val="bottom"/>
            <w:hideMark/>
          </w:tcPr>
          <w:p w14:paraId="3665B9CC" w14:textId="01AF583F" w:rsidR="00876B8E" w:rsidRPr="008B71B7" w:rsidRDefault="00876B8E" w:rsidP="00876B8E">
            <w:pPr>
              <w:widowControl/>
              <w:spacing w:line="240" w:lineRule="auto"/>
              <w:jc w:val="center"/>
              <w:rPr>
                <w:rFonts w:ascii="Times New Roman" w:eastAsia="Times New Roman" w:hAnsi="Times New Roman" w:cs="Times New Roman"/>
                <w:b/>
                <w:bCs/>
                <w:sz w:val="20"/>
                <w:szCs w:val="20"/>
                <w:lang w:eastAsia="es-HN"/>
              </w:rPr>
            </w:pPr>
            <w:r w:rsidRPr="008B71B7">
              <w:rPr>
                <w:rFonts w:ascii="Times New Roman" w:hAnsi="Times New Roman" w:cs="Times New Roman"/>
                <w:b/>
                <w:bCs/>
                <w:sz w:val="20"/>
                <w:szCs w:val="20"/>
              </w:rPr>
              <w:t>2</w:t>
            </w:r>
          </w:p>
        </w:tc>
        <w:tc>
          <w:tcPr>
            <w:tcW w:w="453" w:type="pct"/>
            <w:tcBorders>
              <w:top w:val="nil"/>
              <w:left w:val="nil"/>
              <w:bottom w:val="single" w:sz="4" w:space="0" w:color="auto"/>
              <w:right w:val="single" w:sz="4" w:space="0" w:color="auto"/>
            </w:tcBorders>
            <w:shd w:val="clear" w:color="auto" w:fill="E7E6E6" w:themeFill="background2"/>
            <w:noWrap/>
            <w:vAlign w:val="bottom"/>
            <w:hideMark/>
          </w:tcPr>
          <w:p w14:paraId="7795AAD6" w14:textId="2947774A" w:rsidR="00876B8E" w:rsidRPr="008B71B7" w:rsidRDefault="00876B8E" w:rsidP="00876B8E">
            <w:pPr>
              <w:widowControl/>
              <w:spacing w:line="240" w:lineRule="auto"/>
              <w:jc w:val="center"/>
              <w:rPr>
                <w:rFonts w:ascii="Times New Roman" w:eastAsia="Times New Roman" w:hAnsi="Times New Roman" w:cs="Times New Roman"/>
                <w:b/>
                <w:bCs/>
                <w:sz w:val="20"/>
                <w:szCs w:val="20"/>
                <w:lang w:eastAsia="es-HN"/>
              </w:rPr>
            </w:pPr>
            <w:r w:rsidRPr="008B71B7">
              <w:rPr>
                <w:rFonts w:ascii="Times New Roman" w:hAnsi="Times New Roman" w:cs="Times New Roman"/>
                <w:b/>
                <w:bCs/>
                <w:sz w:val="20"/>
                <w:szCs w:val="20"/>
              </w:rPr>
              <w:t>3</w:t>
            </w:r>
          </w:p>
        </w:tc>
        <w:tc>
          <w:tcPr>
            <w:tcW w:w="453" w:type="pct"/>
            <w:tcBorders>
              <w:top w:val="nil"/>
              <w:left w:val="nil"/>
              <w:bottom w:val="single" w:sz="4" w:space="0" w:color="auto"/>
              <w:right w:val="single" w:sz="4" w:space="0" w:color="auto"/>
            </w:tcBorders>
            <w:shd w:val="clear" w:color="auto" w:fill="E7E6E6" w:themeFill="background2"/>
            <w:noWrap/>
            <w:vAlign w:val="bottom"/>
            <w:hideMark/>
          </w:tcPr>
          <w:p w14:paraId="43C7CAE1" w14:textId="74051A4D" w:rsidR="00876B8E" w:rsidRPr="008B71B7" w:rsidRDefault="00876B8E" w:rsidP="00876B8E">
            <w:pPr>
              <w:widowControl/>
              <w:spacing w:line="240" w:lineRule="auto"/>
              <w:jc w:val="center"/>
              <w:rPr>
                <w:rFonts w:ascii="Times New Roman" w:eastAsia="Times New Roman" w:hAnsi="Times New Roman" w:cs="Times New Roman"/>
                <w:b/>
                <w:bCs/>
                <w:sz w:val="20"/>
                <w:szCs w:val="20"/>
                <w:lang w:eastAsia="es-HN"/>
              </w:rPr>
            </w:pPr>
            <w:r w:rsidRPr="008B71B7">
              <w:rPr>
                <w:rFonts w:ascii="Times New Roman" w:hAnsi="Times New Roman" w:cs="Times New Roman"/>
                <w:b/>
                <w:bCs/>
                <w:sz w:val="20"/>
                <w:szCs w:val="20"/>
              </w:rPr>
              <w:t>4</w:t>
            </w:r>
          </w:p>
        </w:tc>
        <w:tc>
          <w:tcPr>
            <w:tcW w:w="409" w:type="pct"/>
            <w:tcBorders>
              <w:top w:val="nil"/>
              <w:left w:val="nil"/>
              <w:bottom w:val="single" w:sz="4" w:space="0" w:color="auto"/>
              <w:right w:val="single" w:sz="8" w:space="0" w:color="auto"/>
            </w:tcBorders>
            <w:shd w:val="clear" w:color="auto" w:fill="E7E6E6" w:themeFill="background2"/>
            <w:noWrap/>
            <w:vAlign w:val="bottom"/>
            <w:hideMark/>
          </w:tcPr>
          <w:p w14:paraId="62BEEC62" w14:textId="578DD49C" w:rsidR="00876B8E" w:rsidRPr="008B71B7" w:rsidRDefault="00876B8E" w:rsidP="00876B8E">
            <w:pPr>
              <w:widowControl/>
              <w:spacing w:line="240" w:lineRule="auto"/>
              <w:jc w:val="center"/>
              <w:rPr>
                <w:rFonts w:ascii="Times New Roman" w:eastAsia="Times New Roman" w:hAnsi="Times New Roman" w:cs="Times New Roman"/>
                <w:b/>
                <w:bCs/>
                <w:sz w:val="20"/>
                <w:szCs w:val="20"/>
                <w:lang w:eastAsia="es-HN"/>
              </w:rPr>
            </w:pPr>
            <w:r w:rsidRPr="008B71B7">
              <w:rPr>
                <w:rFonts w:ascii="Times New Roman" w:hAnsi="Times New Roman" w:cs="Times New Roman"/>
                <w:b/>
                <w:bCs/>
                <w:sz w:val="20"/>
                <w:szCs w:val="20"/>
              </w:rPr>
              <w:t>5</w:t>
            </w:r>
          </w:p>
        </w:tc>
        <w:tc>
          <w:tcPr>
            <w:tcW w:w="379" w:type="pct"/>
            <w:tcBorders>
              <w:top w:val="nil"/>
              <w:left w:val="nil"/>
              <w:bottom w:val="single" w:sz="4" w:space="0" w:color="auto"/>
              <w:right w:val="single" w:sz="8" w:space="0" w:color="auto"/>
            </w:tcBorders>
            <w:shd w:val="clear" w:color="auto" w:fill="E7E6E6" w:themeFill="background2"/>
            <w:vAlign w:val="bottom"/>
          </w:tcPr>
          <w:p w14:paraId="2388C8A6" w14:textId="0641ADE1" w:rsidR="00876B8E" w:rsidRPr="008B71B7" w:rsidRDefault="00876B8E" w:rsidP="00876B8E">
            <w:pPr>
              <w:widowControl/>
              <w:spacing w:line="240" w:lineRule="auto"/>
              <w:jc w:val="center"/>
              <w:rPr>
                <w:rFonts w:ascii="Times New Roman" w:hAnsi="Times New Roman" w:cs="Times New Roman"/>
                <w:b/>
                <w:bCs/>
                <w:sz w:val="20"/>
                <w:szCs w:val="20"/>
              </w:rPr>
            </w:pPr>
            <w:r w:rsidRPr="008B71B7">
              <w:rPr>
                <w:rFonts w:ascii="Times New Roman" w:hAnsi="Times New Roman" w:cs="Times New Roman"/>
                <w:b/>
                <w:bCs/>
                <w:sz w:val="20"/>
                <w:szCs w:val="20"/>
              </w:rPr>
              <w:t>6</w:t>
            </w:r>
          </w:p>
        </w:tc>
        <w:tc>
          <w:tcPr>
            <w:tcW w:w="368" w:type="pct"/>
            <w:tcBorders>
              <w:top w:val="nil"/>
              <w:left w:val="nil"/>
              <w:bottom w:val="single" w:sz="4" w:space="0" w:color="auto"/>
              <w:right w:val="single" w:sz="8" w:space="0" w:color="auto"/>
            </w:tcBorders>
            <w:shd w:val="clear" w:color="auto" w:fill="E7E6E6" w:themeFill="background2"/>
            <w:vAlign w:val="bottom"/>
          </w:tcPr>
          <w:p w14:paraId="24D0B958" w14:textId="20B8438B" w:rsidR="00876B8E" w:rsidRPr="008B71B7" w:rsidRDefault="00876B8E" w:rsidP="00876B8E">
            <w:pPr>
              <w:widowControl/>
              <w:spacing w:line="240" w:lineRule="auto"/>
              <w:jc w:val="center"/>
              <w:rPr>
                <w:rFonts w:ascii="Times New Roman" w:hAnsi="Times New Roman" w:cs="Times New Roman"/>
                <w:b/>
                <w:bCs/>
                <w:sz w:val="20"/>
                <w:szCs w:val="20"/>
              </w:rPr>
            </w:pPr>
            <w:r w:rsidRPr="008B71B7">
              <w:rPr>
                <w:rFonts w:ascii="Times New Roman" w:hAnsi="Times New Roman" w:cs="Times New Roman"/>
                <w:b/>
                <w:bCs/>
                <w:sz w:val="20"/>
                <w:szCs w:val="20"/>
              </w:rPr>
              <w:t>7</w:t>
            </w:r>
          </w:p>
        </w:tc>
        <w:tc>
          <w:tcPr>
            <w:tcW w:w="368" w:type="pct"/>
            <w:tcBorders>
              <w:top w:val="nil"/>
              <w:left w:val="nil"/>
              <w:bottom w:val="single" w:sz="4" w:space="0" w:color="auto"/>
              <w:right w:val="single" w:sz="8" w:space="0" w:color="auto"/>
            </w:tcBorders>
            <w:shd w:val="clear" w:color="auto" w:fill="E7E6E6" w:themeFill="background2"/>
            <w:vAlign w:val="bottom"/>
          </w:tcPr>
          <w:p w14:paraId="568FB690" w14:textId="5803E4D1" w:rsidR="00876B8E" w:rsidRPr="008B71B7" w:rsidRDefault="00876B8E" w:rsidP="00876B8E">
            <w:pPr>
              <w:widowControl/>
              <w:spacing w:line="240" w:lineRule="auto"/>
              <w:jc w:val="center"/>
              <w:rPr>
                <w:rFonts w:ascii="Times New Roman" w:hAnsi="Times New Roman" w:cs="Times New Roman"/>
                <w:b/>
                <w:bCs/>
                <w:sz w:val="20"/>
                <w:szCs w:val="20"/>
              </w:rPr>
            </w:pPr>
            <w:r w:rsidRPr="008B71B7">
              <w:rPr>
                <w:rFonts w:ascii="Times New Roman" w:hAnsi="Times New Roman" w:cs="Times New Roman"/>
                <w:b/>
                <w:bCs/>
                <w:sz w:val="20"/>
                <w:szCs w:val="20"/>
              </w:rPr>
              <w:t>8</w:t>
            </w:r>
          </w:p>
        </w:tc>
        <w:tc>
          <w:tcPr>
            <w:tcW w:w="441" w:type="pct"/>
            <w:tcBorders>
              <w:top w:val="nil"/>
              <w:left w:val="nil"/>
              <w:bottom w:val="single" w:sz="4" w:space="0" w:color="auto"/>
              <w:right w:val="single" w:sz="8" w:space="0" w:color="auto"/>
            </w:tcBorders>
            <w:shd w:val="clear" w:color="auto" w:fill="E7E6E6" w:themeFill="background2"/>
            <w:vAlign w:val="bottom"/>
          </w:tcPr>
          <w:p w14:paraId="6327A289" w14:textId="286DFE0B" w:rsidR="00876B8E" w:rsidRPr="008B71B7" w:rsidRDefault="00876B8E" w:rsidP="00876B8E">
            <w:pPr>
              <w:widowControl/>
              <w:spacing w:line="240" w:lineRule="auto"/>
              <w:jc w:val="center"/>
              <w:rPr>
                <w:rFonts w:ascii="Times New Roman" w:hAnsi="Times New Roman" w:cs="Times New Roman"/>
                <w:b/>
                <w:bCs/>
                <w:sz w:val="20"/>
                <w:szCs w:val="20"/>
              </w:rPr>
            </w:pPr>
            <w:r w:rsidRPr="008B71B7">
              <w:rPr>
                <w:rFonts w:ascii="Times New Roman" w:hAnsi="Times New Roman" w:cs="Times New Roman"/>
                <w:b/>
                <w:bCs/>
                <w:sz w:val="20"/>
                <w:szCs w:val="20"/>
              </w:rPr>
              <w:t>9</w:t>
            </w:r>
          </w:p>
        </w:tc>
      </w:tr>
      <w:tr w:rsidR="008B71B7" w:rsidRPr="008B71B7" w14:paraId="5C30E031" w14:textId="0791623C" w:rsidTr="008B71B7">
        <w:trPr>
          <w:trHeight w:val="270"/>
        </w:trPr>
        <w:tc>
          <w:tcPr>
            <w:tcW w:w="718" w:type="pct"/>
            <w:tcBorders>
              <w:top w:val="nil"/>
              <w:left w:val="single" w:sz="8" w:space="0" w:color="auto"/>
              <w:bottom w:val="single" w:sz="4" w:space="0" w:color="auto"/>
              <w:right w:val="single" w:sz="4" w:space="0" w:color="auto"/>
            </w:tcBorders>
            <w:shd w:val="clear" w:color="auto" w:fill="E7E6E6" w:themeFill="background2"/>
            <w:noWrap/>
            <w:vAlign w:val="center"/>
            <w:hideMark/>
          </w:tcPr>
          <w:p w14:paraId="1C9A5A93"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Ingreso</w:t>
            </w:r>
          </w:p>
        </w:tc>
        <w:tc>
          <w:tcPr>
            <w:tcW w:w="491" w:type="pct"/>
            <w:tcBorders>
              <w:top w:val="nil"/>
              <w:left w:val="nil"/>
              <w:bottom w:val="single" w:sz="4" w:space="0" w:color="auto"/>
              <w:right w:val="single" w:sz="4" w:space="0" w:color="auto"/>
            </w:tcBorders>
            <w:shd w:val="clear" w:color="auto" w:fill="auto"/>
            <w:noWrap/>
            <w:hideMark/>
          </w:tcPr>
          <w:p w14:paraId="68918A06" w14:textId="28FC6DCD" w:rsidR="008B71B7" w:rsidRPr="008B71B7" w:rsidRDefault="008B71B7" w:rsidP="008B71B7">
            <w:pPr>
              <w:widowControl/>
              <w:spacing w:line="240" w:lineRule="auto"/>
              <w:jc w:val="center"/>
              <w:rPr>
                <w:rFonts w:ascii="Times New Roman" w:eastAsia="Times New Roman" w:hAnsi="Times New Roman" w:cs="Times New Roman"/>
                <w:b/>
                <w:bCs/>
                <w:sz w:val="20"/>
                <w:szCs w:val="20"/>
                <w:lang w:eastAsia="es-HN"/>
              </w:rPr>
            </w:pPr>
          </w:p>
        </w:tc>
        <w:tc>
          <w:tcPr>
            <w:tcW w:w="453" w:type="pct"/>
            <w:tcBorders>
              <w:top w:val="nil"/>
              <w:left w:val="nil"/>
              <w:bottom w:val="single" w:sz="4" w:space="0" w:color="auto"/>
              <w:right w:val="single" w:sz="4" w:space="0" w:color="auto"/>
            </w:tcBorders>
            <w:shd w:val="clear" w:color="auto" w:fill="auto"/>
            <w:noWrap/>
            <w:hideMark/>
          </w:tcPr>
          <w:p w14:paraId="3268F31A" w14:textId="09183101"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L11,599,822 </w:t>
            </w:r>
          </w:p>
        </w:tc>
        <w:tc>
          <w:tcPr>
            <w:tcW w:w="467" w:type="pct"/>
            <w:tcBorders>
              <w:top w:val="nil"/>
              <w:left w:val="nil"/>
              <w:bottom w:val="single" w:sz="4" w:space="0" w:color="auto"/>
              <w:right w:val="single" w:sz="4" w:space="0" w:color="auto"/>
            </w:tcBorders>
            <w:shd w:val="clear" w:color="auto" w:fill="auto"/>
            <w:noWrap/>
            <w:hideMark/>
          </w:tcPr>
          <w:p w14:paraId="7F430E00" w14:textId="6816824F"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L12,203,013 </w:t>
            </w:r>
          </w:p>
        </w:tc>
        <w:tc>
          <w:tcPr>
            <w:tcW w:w="453" w:type="pct"/>
            <w:tcBorders>
              <w:top w:val="nil"/>
              <w:left w:val="nil"/>
              <w:bottom w:val="single" w:sz="4" w:space="0" w:color="auto"/>
              <w:right w:val="single" w:sz="4" w:space="0" w:color="auto"/>
            </w:tcBorders>
            <w:shd w:val="clear" w:color="auto" w:fill="auto"/>
            <w:noWrap/>
            <w:hideMark/>
          </w:tcPr>
          <w:p w14:paraId="4A7D02DF" w14:textId="73C585D8"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L12,837,569 </w:t>
            </w:r>
          </w:p>
        </w:tc>
        <w:tc>
          <w:tcPr>
            <w:tcW w:w="453" w:type="pct"/>
            <w:tcBorders>
              <w:top w:val="nil"/>
              <w:left w:val="nil"/>
              <w:bottom w:val="single" w:sz="4" w:space="0" w:color="auto"/>
              <w:right w:val="single" w:sz="4" w:space="0" w:color="auto"/>
            </w:tcBorders>
            <w:shd w:val="clear" w:color="auto" w:fill="auto"/>
            <w:noWrap/>
            <w:hideMark/>
          </w:tcPr>
          <w:p w14:paraId="38E3FC01" w14:textId="26A91B9A"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L13,505,123 </w:t>
            </w:r>
          </w:p>
        </w:tc>
        <w:tc>
          <w:tcPr>
            <w:tcW w:w="409" w:type="pct"/>
            <w:tcBorders>
              <w:top w:val="nil"/>
              <w:left w:val="nil"/>
              <w:bottom w:val="single" w:sz="4" w:space="0" w:color="auto"/>
              <w:right w:val="single" w:sz="8" w:space="0" w:color="auto"/>
            </w:tcBorders>
            <w:shd w:val="clear" w:color="auto" w:fill="auto"/>
            <w:noWrap/>
            <w:hideMark/>
          </w:tcPr>
          <w:p w14:paraId="1D4787C9" w14:textId="215B27E3"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L14,207,390 </w:t>
            </w:r>
          </w:p>
        </w:tc>
        <w:tc>
          <w:tcPr>
            <w:tcW w:w="379" w:type="pct"/>
            <w:tcBorders>
              <w:top w:val="nil"/>
              <w:left w:val="nil"/>
              <w:bottom w:val="single" w:sz="4" w:space="0" w:color="auto"/>
              <w:right w:val="single" w:sz="8" w:space="0" w:color="auto"/>
            </w:tcBorders>
          </w:tcPr>
          <w:p w14:paraId="1BA1D801" w14:textId="1590FC71"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L14,946,174 </w:t>
            </w:r>
          </w:p>
        </w:tc>
        <w:tc>
          <w:tcPr>
            <w:tcW w:w="368" w:type="pct"/>
            <w:tcBorders>
              <w:top w:val="nil"/>
              <w:left w:val="nil"/>
              <w:bottom w:val="single" w:sz="4" w:space="0" w:color="auto"/>
              <w:right w:val="single" w:sz="8" w:space="0" w:color="auto"/>
            </w:tcBorders>
          </w:tcPr>
          <w:p w14:paraId="3D01B757" w14:textId="7631412F"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L15,723,375 </w:t>
            </w:r>
          </w:p>
        </w:tc>
        <w:tc>
          <w:tcPr>
            <w:tcW w:w="368" w:type="pct"/>
            <w:tcBorders>
              <w:top w:val="nil"/>
              <w:left w:val="nil"/>
              <w:bottom w:val="single" w:sz="4" w:space="0" w:color="auto"/>
              <w:right w:val="single" w:sz="8" w:space="0" w:color="auto"/>
            </w:tcBorders>
          </w:tcPr>
          <w:p w14:paraId="584BFBCA" w14:textId="5A9E9984"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L16,540,990 </w:t>
            </w:r>
          </w:p>
        </w:tc>
        <w:tc>
          <w:tcPr>
            <w:tcW w:w="441" w:type="pct"/>
            <w:tcBorders>
              <w:top w:val="nil"/>
              <w:left w:val="nil"/>
              <w:bottom w:val="single" w:sz="4" w:space="0" w:color="auto"/>
              <w:right w:val="single" w:sz="8" w:space="0" w:color="auto"/>
            </w:tcBorders>
          </w:tcPr>
          <w:p w14:paraId="6F723D1C" w14:textId="3279D3C7"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L17,401,122 </w:t>
            </w:r>
          </w:p>
        </w:tc>
      </w:tr>
      <w:tr w:rsidR="008B71B7" w:rsidRPr="008B71B7" w14:paraId="72E08A04" w14:textId="31950D84" w:rsidTr="008B71B7">
        <w:trPr>
          <w:trHeight w:val="270"/>
        </w:trPr>
        <w:tc>
          <w:tcPr>
            <w:tcW w:w="718" w:type="pct"/>
            <w:tcBorders>
              <w:top w:val="nil"/>
              <w:left w:val="single" w:sz="8" w:space="0" w:color="auto"/>
              <w:bottom w:val="single" w:sz="4" w:space="0" w:color="auto"/>
              <w:right w:val="single" w:sz="4" w:space="0" w:color="auto"/>
            </w:tcBorders>
            <w:shd w:val="clear" w:color="auto" w:fill="E7E6E6" w:themeFill="background2"/>
            <w:noWrap/>
            <w:vAlign w:val="center"/>
            <w:hideMark/>
          </w:tcPr>
          <w:p w14:paraId="5A159E27"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 Costo Variable</w:t>
            </w:r>
          </w:p>
        </w:tc>
        <w:tc>
          <w:tcPr>
            <w:tcW w:w="491" w:type="pct"/>
            <w:tcBorders>
              <w:top w:val="nil"/>
              <w:left w:val="nil"/>
              <w:bottom w:val="single" w:sz="4" w:space="0" w:color="auto"/>
              <w:right w:val="single" w:sz="4" w:space="0" w:color="auto"/>
            </w:tcBorders>
            <w:shd w:val="clear" w:color="auto" w:fill="auto"/>
            <w:noWrap/>
            <w:hideMark/>
          </w:tcPr>
          <w:p w14:paraId="0A611CA8" w14:textId="770D23D1" w:rsidR="008B71B7" w:rsidRPr="008B71B7" w:rsidRDefault="008B71B7" w:rsidP="008B71B7">
            <w:pPr>
              <w:widowControl/>
              <w:spacing w:line="240" w:lineRule="auto"/>
              <w:jc w:val="center"/>
              <w:rPr>
                <w:rFonts w:ascii="Times New Roman" w:eastAsia="Times New Roman" w:hAnsi="Times New Roman" w:cs="Times New Roman"/>
                <w:sz w:val="20"/>
                <w:szCs w:val="20"/>
                <w:lang w:eastAsia="es-HN"/>
              </w:rPr>
            </w:pPr>
          </w:p>
        </w:tc>
        <w:tc>
          <w:tcPr>
            <w:tcW w:w="453" w:type="pct"/>
            <w:tcBorders>
              <w:top w:val="nil"/>
              <w:left w:val="nil"/>
              <w:bottom w:val="single" w:sz="4" w:space="0" w:color="auto"/>
              <w:right w:val="single" w:sz="4" w:space="0" w:color="auto"/>
            </w:tcBorders>
            <w:shd w:val="clear" w:color="auto" w:fill="auto"/>
            <w:noWrap/>
            <w:hideMark/>
          </w:tcPr>
          <w:p w14:paraId="4A950E61" w14:textId="4A777FD7"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L5,003,760 </w:t>
            </w:r>
          </w:p>
        </w:tc>
        <w:tc>
          <w:tcPr>
            <w:tcW w:w="467" w:type="pct"/>
            <w:tcBorders>
              <w:top w:val="nil"/>
              <w:left w:val="nil"/>
              <w:bottom w:val="single" w:sz="4" w:space="0" w:color="auto"/>
              <w:right w:val="single" w:sz="4" w:space="0" w:color="auto"/>
            </w:tcBorders>
            <w:shd w:val="clear" w:color="auto" w:fill="auto"/>
            <w:noWrap/>
            <w:hideMark/>
          </w:tcPr>
          <w:p w14:paraId="535585AA" w14:textId="1BF401DE"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L5,263,455 </w:t>
            </w:r>
          </w:p>
        </w:tc>
        <w:tc>
          <w:tcPr>
            <w:tcW w:w="453" w:type="pct"/>
            <w:tcBorders>
              <w:top w:val="nil"/>
              <w:left w:val="nil"/>
              <w:bottom w:val="single" w:sz="4" w:space="0" w:color="auto"/>
              <w:right w:val="single" w:sz="4" w:space="0" w:color="auto"/>
            </w:tcBorders>
            <w:shd w:val="clear" w:color="auto" w:fill="auto"/>
            <w:noWrap/>
            <w:hideMark/>
          </w:tcPr>
          <w:p w14:paraId="12F5B037" w14:textId="231D475A"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L5,536,628 </w:t>
            </w:r>
          </w:p>
        </w:tc>
        <w:tc>
          <w:tcPr>
            <w:tcW w:w="453" w:type="pct"/>
            <w:tcBorders>
              <w:top w:val="nil"/>
              <w:left w:val="nil"/>
              <w:bottom w:val="single" w:sz="4" w:space="0" w:color="auto"/>
              <w:right w:val="single" w:sz="4" w:space="0" w:color="auto"/>
            </w:tcBorders>
            <w:shd w:val="clear" w:color="auto" w:fill="auto"/>
            <w:noWrap/>
            <w:hideMark/>
          </w:tcPr>
          <w:p w14:paraId="7675DF35" w14:textId="0209F709"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L5,823,979 </w:t>
            </w:r>
          </w:p>
        </w:tc>
        <w:tc>
          <w:tcPr>
            <w:tcW w:w="409" w:type="pct"/>
            <w:tcBorders>
              <w:top w:val="nil"/>
              <w:left w:val="nil"/>
              <w:bottom w:val="single" w:sz="4" w:space="0" w:color="auto"/>
              <w:right w:val="single" w:sz="8" w:space="0" w:color="auto"/>
            </w:tcBorders>
            <w:shd w:val="clear" w:color="auto" w:fill="auto"/>
            <w:noWrap/>
            <w:hideMark/>
          </w:tcPr>
          <w:p w14:paraId="2300DB0F" w14:textId="438FF82E"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L6,126,244 </w:t>
            </w:r>
          </w:p>
        </w:tc>
        <w:tc>
          <w:tcPr>
            <w:tcW w:w="379" w:type="pct"/>
            <w:tcBorders>
              <w:top w:val="nil"/>
              <w:left w:val="nil"/>
              <w:bottom w:val="single" w:sz="4" w:space="0" w:color="auto"/>
              <w:right w:val="single" w:sz="8" w:space="0" w:color="auto"/>
            </w:tcBorders>
          </w:tcPr>
          <w:p w14:paraId="172CFAFA" w14:textId="3FBD38B6"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L6,444,196 </w:t>
            </w:r>
          </w:p>
        </w:tc>
        <w:tc>
          <w:tcPr>
            <w:tcW w:w="368" w:type="pct"/>
            <w:tcBorders>
              <w:top w:val="nil"/>
              <w:left w:val="nil"/>
              <w:bottom w:val="single" w:sz="4" w:space="0" w:color="auto"/>
              <w:right w:val="single" w:sz="8" w:space="0" w:color="auto"/>
            </w:tcBorders>
          </w:tcPr>
          <w:p w14:paraId="7E39E7EB" w14:textId="72B52A45"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L6,778,650 </w:t>
            </w:r>
          </w:p>
        </w:tc>
        <w:tc>
          <w:tcPr>
            <w:tcW w:w="368" w:type="pct"/>
            <w:tcBorders>
              <w:top w:val="nil"/>
              <w:left w:val="nil"/>
              <w:bottom w:val="single" w:sz="4" w:space="0" w:color="auto"/>
              <w:right w:val="single" w:sz="8" w:space="0" w:color="auto"/>
            </w:tcBorders>
          </w:tcPr>
          <w:p w14:paraId="70444089" w14:textId="0CAB0133"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L7,130,462 </w:t>
            </w:r>
          </w:p>
        </w:tc>
        <w:tc>
          <w:tcPr>
            <w:tcW w:w="441" w:type="pct"/>
            <w:tcBorders>
              <w:top w:val="nil"/>
              <w:left w:val="nil"/>
              <w:bottom w:val="single" w:sz="4" w:space="0" w:color="auto"/>
              <w:right w:val="single" w:sz="8" w:space="0" w:color="auto"/>
            </w:tcBorders>
          </w:tcPr>
          <w:p w14:paraId="3E3455FF" w14:textId="65A76E5F"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L7,500,533 </w:t>
            </w:r>
          </w:p>
        </w:tc>
      </w:tr>
      <w:tr w:rsidR="008B71B7" w:rsidRPr="008B71B7" w14:paraId="369BE4F3" w14:textId="7A5E8CA9" w:rsidTr="008B71B7">
        <w:trPr>
          <w:trHeight w:val="270"/>
        </w:trPr>
        <w:tc>
          <w:tcPr>
            <w:tcW w:w="718" w:type="pct"/>
            <w:tcBorders>
              <w:top w:val="nil"/>
              <w:left w:val="single" w:sz="8" w:space="0" w:color="auto"/>
              <w:bottom w:val="single" w:sz="4" w:space="0" w:color="auto"/>
              <w:right w:val="single" w:sz="4" w:space="0" w:color="auto"/>
            </w:tcBorders>
            <w:shd w:val="clear" w:color="auto" w:fill="E7E6E6" w:themeFill="background2"/>
            <w:noWrap/>
            <w:vAlign w:val="center"/>
            <w:hideMark/>
          </w:tcPr>
          <w:p w14:paraId="2B1BA4CE"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Margen de Contribución</w:t>
            </w:r>
          </w:p>
        </w:tc>
        <w:tc>
          <w:tcPr>
            <w:tcW w:w="491" w:type="pct"/>
            <w:tcBorders>
              <w:top w:val="nil"/>
              <w:left w:val="nil"/>
              <w:bottom w:val="single" w:sz="4" w:space="0" w:color="auto"/>
              <w:right w:val="single" w:sz="4" w:space="0" w:color="auto"/>
            </w:tcBorders>
            <w:shd w:val="clear" w:color="auto" w:fill="auto"/>
            <w:noWrap/>
            <w:hideMark/>
          </w:tcPr>
          <w:p w14:paraId="5E8E354C" w14:textId="4E23FAAB" w:rsidR="008B71B7" w:rsidRPr="008B71B7" w:rsidRDefault="008B71B7" w:rsidP="008B71B7">
            <w:pPr>
              <w:widowControl/>
              <w:spacing w:line="240" w:lineRule="auto"/>
              <w:jc w:val="center"/>
              <w:rPr>
                <w:rFonts w:ascii="Times New Roman" w:eastAsia="Times New Roman" w:hAnsi="Times New Roman" w:cs="Times New Roman"/>
                <w:b/>
                <w:bCs/>
                <w:sz w:val="20"/>
                <w:szCs w:val="20"/>
                <w:lang w:eastAsia="es-HN"/>
              </w:rPr>
            </w:pPr>
          </w:p>
        </w:tc>
        <w:tc>
          <w:tcPr>
            <w:tcW w:w="453" w:type="pct"/>
            <w:tcBorders>
              <w:top w:val="nil"/>
              <w:left w:val="nil"/>
              <w:bottom w:val="single" w:sz="4" w:space="0" w:color="auto"/>
              <w:right w:val="single" w:sz="4" w:space="0" w:color="auto"/>
            </w:tcBorders>
            <w:shd w:val="clear" w:color="auto" w:fill="auto"/>
            <w:noWrap/>
            <w:hideMark/>
          </w:tcPr>
          <w:p w14:paraId="109F82DF" w14:textId="7BF9DB29"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L6,596,062 </w:t>
            </w:r>
          </w:p>
        </w:tc>
        <w:tc>
          <w:tcPr>
            <w:tcW w:w="467" w:type="pct"/>
            <w:tcBorders>
              <w:top w:val="nil"/>
              <w:left w:val="nil"/>
              <w:bottom w:val="single" w:sz="4" w:space="0" w:color="auto"/>
              <w:right w:val="single" w:sz="4" w:space="0" w:color="auto"/>
            </w:tcBorders>
            <w:shd w:val="clear" w:color="auto" w:fill="auto"/>
            <w:noWrap/>
            <w:hideMark/>
          </w:tcPr>
          <w:p w14:paraId="526C6BD1" w14:textId="7A1A2384"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L6,939,558 </w:t>
            </w:r>
          </w:p>
        </w:tc>
        <w:tc>
          <w:tcPr>
            <w:tcW w:w="453" w:type="pct"/>
            <w:tcBorders>
              <w:top w:val="nil"/>
              <w:left w:val="nil"/>
              <w:bottom w:val="single" w:sz="4" w:space="0" w:color="auto"/>
              <w:right w:val="single" w:sz="4" w:space="0" w:color="auto"/>
            </w:tcBorders>
            <w:shd w:val="clear" w:color="auto" w:fill="auto"/>
            <w:noWrap/>
            <w:hideMark/>
          </w:tcPr>
          <w:p w14:paraId="247123B8" w14:textId="1819B51C"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L7,300,941 </w:t>
            </w:r>
          </w:p>
        </w:tc>
        <w:tc>
          <w:tcPr>
            <w:tcW w:w="453" w:type="pct"/>
            <w:tcBorders>
              <w:top w:val="nil"/>
              <w:left w:val="nil"/>
              <w:bottom w:val="single" w:sz="4" w:space="0" w:color="auto"/>
              <w:right w:val="single" w:sz="4" w:space="0" w:color="auto"/>
            </w:tcBorders>
            <w:shd w:val="clear" w:color="auto" w:fill="auto"/>
            <w:noWrap/>
            <w:hideMark/>
          </w:tcPr>
          <w:p w14:paraId="237407D0" w14:textId="6653063D"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L7,681,144 </w:t>
            </w:r>
          </w:p>
        </w:tc>
        <w:tc>
          <w:tcPr>
            <w:tcW w:w="409" w:type="pct"/>
            <w:tcBorders>
              <w:top w:val="nil"/>
              <w:left w:val="nil"/>
              <w:bottom w:val="single" w:sz="4" w:space="0" w:color="auto"/>
              <w:right w:val="single" w:sz="8" w:space="0" w:color="auto"/>
            </w:tcBorders>
            <w:shd w:val="clear" w:color="auto" w:fill="auto"/>
            <w:noWrap/>
            <w:hideMark/>
          </w:tcPr>
          <w:p w14:paraId="355C725B" w14:textId="55DF8531"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L8,081,145 </w:t>
            </w:r>
          </w:p>
        </w:tc>
        <w:tc>
          <w:tcPr>
            <w:tcW w:w="379" w:type="pct"/>
            <w:tcBorders>
              <w:top w:val="nil"/>
              <w:left w:val="nil"/>
              <w:bottom w:val="single" w:sz="4" w:space="0" w:color="auto"/>
              <w:right w:val="single" w:sz="8" w:space="0" w:color="auto"/>
            </w:tcBorders>
          </w:tcPr>
          <w:p w14:paraId="4A7F78F0" w14:textId="1F8B2711"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L8,501,978 </w:t>
            </w:r>
          </w:p>
        </w:tc>
        <w:tc>
          <w:tcPr>
            <w:tcW w:w="368" w:type="pct"/>
            <w:tcBorders>
              <w:top w:val="nil"/>
              <w:left w:val="nil"/>
              <w:bottom w:val="single" w:sz="4" w:space="0" w:color="auto"/>
              <w:right w:val="single" w:sz="8" w:space="0" w:color="auto"/>
            </w:tcBorders>
          </w:tcPr>
          <w:p w14:paraId="67768E84" w14:textId="51465E97"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L8,944,725 </w:t>
            </w:r>
          </w:p>
        </w:tc>
        <w:tc>
          <w:tcPr>
            <w:tcW w:w="368" w:type="pct"/>
            <w:tcBorders>
              <w:top w:val="nil"/>
              <w:left w:val="nil"/>
              <w:bottom w:val="single" w:sz="4" w:space="0" w:color="auto"/>
              <w:right w:val="single" w:sz="8" w:space="0" w:color="auto"/>
            </w:tcBorders>
          </w:tcPr>
          <w:p w14:paraId="6C9286C1" w14:textId="22DD868B"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L9,410,529 </w:t>
            </w:r>
          </w:p>
        </w:tc>
        <w:tc>
          <w:tcPr>
            <w:tcW w:w="441" w:type="pct"/>
            <w:tcBorders>
              <w:top w:val="nil"/>
              <w:left w:val="nil"/>
              <w:bottom w:val="single" w:sz="4" w:space="0" w:color="auto"/>
              <w:right w:val="single" w:sz="8" w:space="0" w:color="auto"/>
            </w:tcBorders>
          </w:tcPr>
          <w:p w14:paraId="184723C3" w14:textId="578E1462"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L9,900,589 </w:t>
            </w:r>
          </w:p>
        </w:tc>
      </w:tr>
      <w:tr w:rsidR="008B71B7" w:rsidRPr="008B71B7" w14:paraId="7ABC0487" w14:textId="39089B71" w:rsidTr="008B71B7">
        <w:trPr>
          <w:trHeight w:val="270"/>
        </w:trPr>
        <w:tc>
          <w:tcPr>
            <w:tcW w:w="718" w:type="pct"/>
            <w:tcBorders>
              <w:top w:val="nil"/>
              <w:left w:val="single" w:sz="8" w:space="0" w:color="auto"/>
              <w:bottom w:val="single" w:sz="4" w:space="0" w:color="auto"/>
              <w:right w:val="single" w:sz="4" w:space="0" w:color="auto"/>
            </w:tcBorders>
            <w:shd w:val="clear" w:color="auto" w:fill="E7E6E6" w:themeFill="background2"/>
            <w:noWrap/>
            <w:vAlign w:val="center"/>
            <w:hideMark/>
          </w:tcPr>
          <w:p w14:paraId="15AB1A98"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 Costos y Gastos fijos</w:t>
            </w:r>
          </w:p>
        </w:tc>
        <w:tc>
          <w:tcPr>
            <w:tcW w:w="491" w:type="pct"/>
            <w:tcBorders>
              <w:top w:val="nil"/>
              <w:left w:val="nil"/>
              <w:bottom w:val="single" w:sz="4" w:space="0" w:color="auto"/>
              <w:right w:val="single" w:sz="4" w:space="0" w:color="auto"/>
            </w:tcBorders>
            <w:shd w:val="clear" w:color="auto" w:fill="auto"/>
            <w:noWrap/>
            <w:hideMark/>
          </w:tcPr>
          <w:p w14:paraId="6027E44D" w14:textId="555441C5" w:rsidR="008B71B7" w:rsidRPr="008B71B7" w:rsidRDefault="008B71B7" w:rsidP="008B71B7">
            <w:pPr>
              <w:widowControl/>
              <w:spacing w:line="240" w:lineRule="auto"/>
              <w:jc w:val="center"/>
              <w:rPr>
                <w:rFonts w:ascii="Times New Roman" w:eastAsia="Times New Roman" w:hAnsi="Times New Roman" w:cs="Times New Roman"/>
                <w:sz w:val="20"/>
                <w:szCs w:val="20"/>
                <w:lang w:eastAsia="es-HN"/>
              </w:rPr>
            </w:pPr>
          </w:p>
        </w:tc>
        <w:tc>
          <w:tcPr>
            <w:tcW w:w="453" w:type="pct"/>
            <w:tcBorders>
              <w:top w:val="nil"/>
              <w:left w:val="nil"/>
              <w:bottom w:val="single" w:sz="4" w:space="0" w:color="auto"/>
              <w:right w:val="single" w:sz="4" w:space="0" w:color="auto"/>
            </w:tcBorders>
            <w:shd w:val="clear" w:color="auto" w:fill="auto"/>
            <w:noWrap/>
            <w:hideMark/>
          </w:tcPr>
          <w:p w14:paraId="756E48D1" w14:textId="1E0A8895"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   </w:t>
            </w:r>
          </w:p>
        </w:tc>
        <w:tc>
          <w:tcPr>
            <w:tcW w:w="467" w:type="pct"/>
            <w:tcBorders>
              <w:top w:val="nil"/>
              <w:left w:val="nil"/>
              <w:bottom w:val="single" w:sz="4" w:space="0" w:color="auto"/>
              <w:right w:val="single" w:sz="4" w:space="0" w:color="auto"/>
            </w:tcBorders>
            <w:shd w:val="clear" w:color="auto" w:fill="auto"/>
            <w:noWrap/>
            <w:hideMark/>
          </w:tcPr>
          <w:p w14:paraId="22EC7AE1" w14:textId="7F8B9F5B"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   </w:t>
            </w:r>
          </w:p>
        </w:tc>
        <w:tc>
          <w:tcPr>
            <w:tcW w:w="453" w:type="pct"/>
            <w:tcBorders>
              <w:top w:val="nil"/>
              <w:left w:val="nil"/>
              <w:bottom w:val="single" w:sz="4" w:space="0" w:color="auto"/>
              <w:right w:val="single" w:sz="4" w:space="0" w:color="auto"/>
            </w:tcBorders>
            <w:shd w:val="clear" w:color="auto" w:fill="auto"/>
            <w:noWrap/>
            <w:hideMark/>
          </w:tcPr>
          <w:p w14:paraId="6532D471" w14:textId="42BAF165"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   </w:t>
            </w:r>
          </w:p>
        </w:tc>
        <w:tc>
          <w:tcPr>
            <w:tcW w:w="453" w:type="pct"/>
            <w:tcBorders>
              <w:top w:val="nil"/>
              <w:left w:val="nil"/>
              <w:bottom w:val="single" w:sz="4" w:space="0" w:color="auto"/>
              <w:right w:val="single" w:sz="4" w:space="0" w:color="auto"/>
            </w:tcBorders>
            <w:shd w:val="clear" w:color="auto" w:fill="auto"/>
            <w:noWrap/>
            <w:hideMark/>
          </w:tcPr>
          <w:p w14:paraId="6A0CD08F" w14:textId="5376576E"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   </w:t>
            </w:r>
          </w:p>
        </w:tc>
        <w:tc>
          <w:tcPr>
            <w:tcW w:w="409" w:type="pct"/>
            <w:tcBorders>
              <w:top w:val="nil"/>
              <w:left w:val="nil"/>
              <w:bottom w:val="single" w:sz="4" w:space="0" w:color="auto"/>
              <w:right w:val="single" w:sz="8" w:space="0" w:color="auto"/>
            </w:tcBorders>
            <w:shd w:val="clear" w:color="auto" w:fill="auto"/>
            <w:noWrap/>
            <w:hideMark/>
          </w:tcPr>
          <w:p w14:paraId="08A9F22B" w14:textId="212EBC46"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   </w:t>
            </w:r>
          </w:p>
        </w:tc>
        <w:tc>
          <w:tcPr>
            <w:tcW w:w="379" w:type="pct"/>
            <w:tcBorders>
              <w:top w:val="nil"/>
              <w:left w:val="nil"/>
              <w:bottom w:val="single" w:sz="4" w:space="0" w:color="auto"/>
              <w:right w:val="single" w:sz="8" w:space="0" w:color="auto"/>
            </w:tcBorders>
          </w:tcPr>
          <w:p w14:paraId="04C7BD7F" w14:textId="373C5651"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   </w:t>
            </w:r>
          </w:p>
        </w:tc>
        <w:tc>
          <w:tcPr>
            <w:tcW w:w="368" w:type="pct"/>
            <w:tcBorders>
              <w:top w:val="nil"/>
              <w:left w:val="nil"/>
              <w:bottom w:val="single" w:sz="4" w:space="0" w:color="auto"/>
              <w:right w:val="single" w:sz="8" w:space="0" w:color="auto"/>
            </w:tcBorders>
          </w:tcPr>
          <w:p w14:paraId="19CCE027" w14:textId="38AE1E62"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   </w:t>
            </w:r>
          </w:p>
        </w:tc>
        <w:tc>
          <w:tcPr>
            <w:tcW w:w="368" w:type="pct"/>
            <w:tcBorders>
              <w:top w:val="nil"/>
              <w:left w:val="nil"/>
              <w:bottom w:val="single" w:sz="4" w:space="0" w:color="auto"/>
              <w:right w:val="single" w:sz="8" w:space="0" w:color="auto"/>
            </w:tcBorders>
          </w:tcPr>
          <w:p w14:paraId="0B51439F" w14:textId="75B27D5D"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   </w:t>
            </w:r>
          </w:p>
        </w:tc>
        <w:tc>
          <w:tcPr>
            <w:tcW w:w="441" w:type="pct"/>
            <w:tcBorders>
              <w:top w:val="nil"/>
              <w:left w:val="nil"/>
              <w:bottom w:val="single" w:sz="4" w:space="0" w:color="auto"/>
              <w:right w:val="single" w:sz="8" w:space="0" w:color="auto"/>
            </w:tcBorders>
          </w:tcPr>
          <w:p w14:paraId="1A401D83" w14:textId="6375CF97"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   </w:t>
            </w:r>
          </w:p>
        </w:tc>
      </w:tr>
      <w:tr w:rsidR="008B71B7" w:rsidRPr="008B71B7" w14:paraId="24F4DA16" w14:textId="445F5243" w:rsidTr="008B71B7">
        <w:trPr>
          <w:trHeight w:val="270"/>
        </w:trPr>
        <w:tc>
          <w:tcPr>
            <w:tcW w:w="718" w:type="pct"/>
            <w:tcBorders>
              <w:top w:val="nil"/>
              <w:left w:val="single" w:sz="8" w:space="0" w:color="auto"/>
              <w:bottom w:val="single" w:sz="4" w:space="0" w:color="auto"/>
              <w:right w:val="single" w:sz="4" w:space="0" w:color="auto"/>
            </w:tcBorders>
            <w:shd w:val="clear" w:color="auto" w:fill="E7E6E6" w:themeFill="background2"/>
            <w:noWrap/>
            <w:vAlign w:val="center"/>
            <w:hideMark/>
          </w:tcPr>
          <w:p w14:paraId="1A06B5FE"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 Depreciaciones</w:t>
            </w:r>
          </w:p>
        </w:tc>
        <w:tc>
          <w:tcPr>
            <w:tcW w:w="491" w:type="pct"/>
            <w:tcBorders>
              <w:top w:val="nil"/>
              <w:left w:val="nil"/>
              <w:bottom w:val="single" w:sz="4" w:space="0" w:color="auto"/>
              <w:right w:val="single" w:sz="4" w:space="0" w:color="auto"/>
            </w:tcBorders>
            <w:shd w:val="clear" w:color="auto" w:fill="auto"/>
            <w:noWrap/>
            <w:hideMark/>
          </w:tcPr>
          <w:p w14:paraId="0E8089FF" w14:textId="1C6BFFA1" w:rsidR="008B71B7" w:rsidRPr="008B71B7" w:rsidRDefault="008B71B7" w:rsidP="008B71B7">
            <w:pPr>
              <w:widowControl/>
              <w:spacing w:line="240" w:lineRule="auto"/>
              <w:jc w:val="center"/>
              <w:rPr>
                <w:rFonts w:ascii="Times New Roman" w:eastAsia="Times New Roman" w:hAnsi="Times New Roman" w:cs="Times New Roman"/>
                <w:sz w:val="20"/>
                <w:szCs w:val="20"/>
                <w:lang w:eastAsia="es-HN"/>
              </w:rPr>
            </w:pPr>
          </w:p>
        </w:tc>
        <w:tc>
          <w:tcPr>
            <w:tcW w:w="453" w:type="pct"/>
            <w:tcBorders>
              <w:top w:val="nil"/>
              <w:left w:val="nil"/>
              <w:bottom w:val="single" w:sz="4" w:space="0" w:color="auto"/>
              <w:right w:val="single" w:sz="4" w:space="0" w:color="auto"/>
            </w:tcBorders>
            <w:shd w:val="clear" w:color="auto" w:fill="auto"/>
            <w:noWrap/>
            <w:hideMark/>
          </w:tcPr>
          <w:p w14:paraId="743AC25E" w14:textId="3F9E5EA3"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L1,100,665 </w:t>
            </w:r>
          </w:p>
        </w:tc>
        <w:tc>
          <w:tcPr>
            <w:tcW w:w="467" w:type="pct"/>
            <w:tcBorders>
              <w:top w:val="nil"/>
              <w:left w:val="nil"/>
              <w:bottom w:val="single" w:sz="4" w:space="0" w:color="auto"/>
              <w:right w:val="single" w:sz="4" w:space="0" w:color="auto"/>
            </w:tcBorders>
            <w:shd w:val="clear" w:color="auto" w:fill="auto"/>
            <w:noWrap/>
            <w:hideMark/>
          </w:tcPr>
          <w:p w14:paraId="0D3F7BF9" w14:textId="7DD686CD"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L1,100,665 </w:t>
            </w:r>
          </w:p>
        </w:tc>
        <w:tc>
          <w:tcPr>
            <w:tcW w:w="453" w:type="pct"/>
            <w:tcBorders>
              <w:top w:val="nil"/>
              <w:left w:val="nil"/>
              <w:bottom w:val="single" w:sz="4" w:space="0" w:color="auto"/>
              <w:right w:val="single" w:sz="4" w:space="0" w:color="auto"/>
            </w:tcBorders>
            <w:shd w:val="clear" w:color="auto" w:fill="auto"/>
            <w:noWrap/>
            <w:hideMark/>
          </w:tcPr>
          <w:p w14:paraId="5783C19E" w14:textId="20486613"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L1,100,665 </w:t>
            </w:r>
          </w:p>
        </w:tc>
        <w:tc>
          <w:tcPr>
            <w:tcW w:w="453" w:type="pct"/>
            <w:tcBorders>
              <w:top w:val="nil"/>
              <w:left w:val="nil"/>
              <w:bottom w:val="single" w:sz="4" w:space="0" w:color="auto"/>
              <w:right w:val="single" w:sz="4" w:space="0" w:color="auto"/>
            </w:tcBorders>
            <w:shd w:val="clear" w:color="auto" w:fill="auto"/>
            <w:noWrap/>
            <w:hideMark/>
          </w:tcPr>
          <w:p w14:paraId="74A7B325" w14:textId="29B4331A"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L1,100,665 </w:t>
            </w:r>
          </w:p>
        </w:tc>
        <w:tc>
          <w:tcPr>
            <w:tcW w:w="409" w:type="pct"/>
            <w:tcBorders>
              <w:top w:val="nil"/>
              <w:left w:val="nil"/>
              <w:bottom w:val="single" w:sz="4" w:space="0" w:color="auto"/>
              <w:right w:val="single" w:sz="8" w:space="0" w:color="auto"/>
            </w:tcBorders>
            <w:shd w:val="clear" w:color="auto" w:fill="auto"/>
            <w:noWrap/>
            <w:hideMark/>
          </w:tcPr>
          <w:p w14:paraId="60909018" w14:textId="417F1222"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L1,100,665 </w:t>
            </w:r>
          </w:p>
        </w:tc>
        <w:tc>
          <w:tcPr>
            <w:tcW w:w="379" w:type="pct"/>
            <w:tcBorders>
              <w:top w:val="nil"/>
              <w:left w:val="nil"/>
              <w:bottom w:val="single" w:sz="4" w:space="0" w:color="auto"/>
              <w:right w:val="single" w:sz="8" w:space="0" w:color="auto"/>
            </w:tcBorders>
          </w:tcPr>
          <w:p w14:paraId="3667E4F4" w14:textId="4346FB73"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L319,225 </w:t>
            </w:r>
          </w:p>
        </w:tc>
        <w:tc>
          <w:tcPr>
            <w:tcW w:w="368" w:type="pct"/>
            <w:tcBorders>
              <w:top w:val="nil"/>
              <w:left w:val="nil"/>
              <w:bottom w:val="single" w:sz="4" w:space="0" w:color="auto"/>
              <w:right w:val="single" w:sz="8" w:space="0" w:color="auto"/>
            </w:tcBorders>
          </w:tcPr>
          <w:p w14:paraId="6B17D088" w14:textId="6A150042"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L319,225 </w:t>
            </w:r>
          </w:p>
        </w:tc>
        <w:tc>
          <w:tcPr>
            <w:tcW w:w="368" w:type="pct"/>
            <w:tcBorders>
              <w:top w:val="nil"/>
              <w:left w:val="nil"/>
              <w:bottom w:val="single" w:sz="4" w:space="0" w:color="auto"/>
              <w:right w:val="single" w:sz="8" w:space="0" w:color="auto"/>
            </w:tcBorders>
          </w:tcPr>
          <w:p w14:paraId="2200DCC9" w14:textId="23690E02"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L319,225 </w:t>
            </w:r>
          </w:p>
        </w:tc>
        <w:tc>
          <w:tcPr>
            <w:tcW w:w="441" w:type="pct"/>
            <w:tcBorders>
              <w:top w:val="nil"/>
              <w:left w:val="nil"/>
              <w:bottom w:val="single" w:sz="4" w:space="0" w:color="auto"/>
              <w:right w:val="single" w:sz="8" w:space="0" w:color="auto"/>
            </w:tcBorders>
          </w:tcPr>
          <w:p w14:paraId="17E3A484" w14:textId="2B99DAD3"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L319,225 </w:t>
            </w:r>
          </w:p>
        </w:tc>
      </w:tr>
      <w:tr w:rsidR="008B71B7" w:rsidRPr="008B71B7" w14:paraId="06CAA4E1" w14:textId="3C292858" w:rsidTr="008B71B7">
        <w:trPr>
          <w:trHeight w:val="270"/>
        </w:trPr>
        <w:tc>
          <w:tcPr>
            <w:tcW w:w="718" w:type="pct"/>
            <w:tcBorders>
              <w:top w:val="nil"/>
              <w:left w:val="single" w:sz="8" w:space="0" w:color="auto"/>
              <w:bottom w:val="single" w:sz="4" w:space="0" w:color="auto"/>
              <w:right w:val="single" w:sz="4" w:space="0" w:color="auto"/>
            </w:tcBorders>
            <w:shd w:val="clear" w:color="auto" w:fill="E7E6E6" w:themeFill="background2"/>
            <w:noWrap/>
            <w:vAlign w:val="center"/>
            <w:hideMark/>
          </w:tcPr>
          <w:p w14:paraId="605F5103"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 Amortización de GP</w:t>
            </w:r>
          </w:p>
        </w:tc>
        <w:tc>
          <w:tcPr>
            <w:tcW w:w="491" w:type="pct"/>
            <w:tcBorders>
              <w:top w:val="nil"/>
              <w:left w:val="nil"/>
              <w:bottom w:val="single" w:sz="4" w:space="0" w:color="auto"/>
              <w:right w:val="single" w:sz="4" w:space="0" w:color="auto"/>
            </w:tcBorders>
            <w:shd w:val="clear" w:color="auto" w:fill="auto"/>
            <w:noWrap/>
            <w:hideMark/>
          </w:tcPr>
          <w:p w14:paraId="43B3C3D2" w14:textId="763A8DE4" w:rsidR="008B71B7" w:rsidRPr="008B71B7" w:rsidRDefault="008B71B7" w:rsidP="008B71B7">
            <w:pPr>
              <w:widowControl/>
              <w:spacing w:line="240" w:lineRule="auto"/>
              <w:jc w:val="center"/>
              <w:rPr>
                <w:rFonts w:ascii="Times New Roman" w:eastAsia="Times New Roman" w:hAnsi="Times New Roman" w:cs="Times New Roman"/>
                <w:sz w:val="20"/>
                <w:szCs w:val="20"/>
                <w:lang w:eastAsia="es-HN"/>
              </w:rPr>
            </w:pPr>
          </w:p>
        </w:tc>
        <w:tc>
          <w:tcPr>
            <w:tcW w:w="453" w:type="pct"/>
            <w:tcBorders>
              <w:top w:val="nil"/>
              <w:left w:val="nil"/>
              <w:bottom w:val="single" w:sz="4" w:space="0" w:color="auto"/>
              <w:right w:val="single" w:sz="4" w:space="0" w:color="auto"/>
            </w:tcBorders>
            <w:shd w:val="clear" w:color="auto" w:fill="auto"/>
            <w:noWrap/>
            <w:hideMark/>
          </w:tcPr>
          <w:p w14:paraId="626C200F" w14:textId="0740AA37"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L30,000 </w:t>
            </w:r>
          </w:p>
        </w:tc>
        <w:tc>
          <w:tcPr>
            <w:tcW w:w="467" w:type="pct"/>
            <w:tcBorders>
              <w:top w:val="nil"/>
              <w:left w:val="nil"/>
              <w:bottom w:val="single" w:sz="4" w:space="0" w:color="auto"/>
              <w:right w:val="single" w:sz="4" w:space="0" w:color="auto"/>
            </w:tcBorders>
            <w:shd w:val="clear" w:color="auto" w:fill="auto"/>
            <w:noWrap/>
            <w:hideMark/>
          </w:tcPr>
          <w:p w14:paraId="6916D84E" w14:textId="51B92D55"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L30,000 </w:t>
            </w:r>
          </w:p>
        </w:tc>
        <w:tc>
          <w:tcPr>
            <w:tcW w:w="453" w:type="pct"/>
            <w:tcBorders>
              <w:top w:val="nil"/>
              <w:left w:val="nil"/>
              <w:bottom w:val="single" w:sz="4" w:space="0" w:color="auto"/>
              <w:right w:val="single" w:sz="4" w:space="0" w:color="auto"/>
            </w:tcBorders>
            <w:shd w:val="clear" w:color="auto" w:fill="auto"/>
            <w:noWrap/>
            <w:hideMark/>
          </w:tcPr>
          <w:p w14:paraId="2C752804" w14:textId="33D3B1D4"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L30,000 </w:t>
            </w:r>
          </w:p>
        </w:tc>
        <w:tc>
          <w:tcPr>
            <w:tcW w:w="453" w:type="pct"/>
            <w:tcBorders>
              <w:top w:val="nil"/>
              <w:left w:val="nil"/>
              <w:bottom w:val="single" w:sz="4" w:space="0" w:color="auto"/>
              <w:right w:val="single" w:sz="4" w:space="0" w:color="auto"/>
            </w:tcBorders>
            <w:shd w:val="clear" w:color="auto" w:fill="auto"/>
            <w:noWrap/>
            <w:hideMark/>
          </w:tcPr>
          <w:p w14:paraId="258CE8B6" w14:textId="1F7B731E"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L30,000 </w:t>
            </w:r>
          </w:p>
        </w:tc>
        <w:tc>
          <w:tcPr>
            <w:tcW w:w="409" w:type="pct"/>
            <w:tcBorders>
              <w:top w:val="nil"/>
              <w:left w:val="nil"/>
              <w:bottom w:val="single" w:sz="4" w:space="0" w:color="auto"/>
              <w:right w:val="single" w:sz="8" w:space="0" w:color="auto"/>
            </w:tcBorders>
            <w:shd w:val="clear" w:color="auto" w:fill="auto"/>
            <w:noWrap/>
            <w:hideMark/>
          </w:tcPr>
          <w:p w14:paraId="29C85DFE" w14:textId="2A04823C"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L30,000 </w:t>
            </w:r>
          </w:p>
        </w:tc>
        <w:tc>
          <w:tcPr>
            <w:tcW w:w="379" w:type="pct"/>
            <w:tcBorders>
              <w:top w:val="nil"/>
              <w:left w:val="nil"/>
              <w:bottom w:val="single" w:sz="4" w:space="0" w:color="auto"/>
              <w:right w:val="single" w:sz="8" w:space="0" w:color="auto"/>
            </w:tcBorders>
          </w:tcPr>
          <w:p w14:paraId="669A2781" w14:textId="7BAB581D"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   </w:t>
            </w:r>
          </w:p>
        </w:tc>
        <w:tc>
          <w:tcPr>
            <w:tcW w:w="368" w:type="pct"/>
            <w:tcBorders>
              <w:top w:val="nil"/>
              <w:left w:val="nil"/>
              <w:bottom w:val="single" w:sz="4" w:space="0" w:color="auto"/>
              <w:right w:val="single" w:sz="8" w:space="0" w:color="auto"/>
            </w:tcBorders>
          </w:tcPr>
          <w:p w14:paraId="790BA8A4" w14:textId="4373C683"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   </w:t>
            </w:r>
          </w:p>
        </w:tc>
        <w:tc>
          <w:tcPr>
            <w:tcW w:w="368" w:type="pct"/>
            <w:tcBorders>
              <w:top w:val="nil"/>
              <w:left w:val="nil"/>
              <w:bottom w:val="single" w:sz="4" w:space="0" w:color="auto"/>
              <w:right w:val="single" w:sz="8" w:space="0" w:color="auto"/>
            </w:tcBorders>
          </w:tcPr>
          <w:p w14:paraId="51BE42CA" w14:textId="7276E4AA"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   </w:t>
            </w:r>
          </w:p>
        </w:tc>
        <w:tc>
          <w:tcPr>
            <w:tcW w:w="441" w:type="pct"/>
            <w:tcBorders>
              <w:top w:val="nil"/>
              <w:left w:val="nil"/>
              <w:bottom w:val="single" w:sz="4" w:space="0" w:color="auto"/>
              <w:right w:val="single" w:sz="8" w:space="0" w:color="auto"/>
            </w:tcBorders>
          </w:tcPr>
          <w:p w14:paraId="11FD7DBB" w14:textId="6C4810B8"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   </w:t>
            </w:r>
          </w:p>
        </w:tc>
      </w:tr>
      <w:tr w:rsidR="008B71B7" w:rsidRPr="008B71B7" w14:paraId="6DC85413" w14:textId="37C3D64D" w:rsidTr="008B71B7">
        <w:trPr>
          <w:trHeight w:val="270"/>
        </w:trPr>
        <w:tc>
          <w:tcPr>
            <w:tcW w:w="718" w:type="pct"/>
            <w:tcBorders>
              <w:top w:val="nil"/>
              <w:left w:val="single" w:sz="8" w:space="0" w:color="auto"/>
              <w:bottom w:val="single" w:sz="4" w:space="0" w:color="auto"/>
              <w:right w:val="single" w:sz="4" w:space="0" w:color="auto"/>
            </w:tcBorders>
            <w:shd w:val="clear" w:color="auto" w:fill="E7E6E6" w:themeFill="background2"/>
            <w:noWrap/>
            <w:vAlign w:val="center"/>
            <w:hideMark/>
          </w:tcPr>
          <w:p w14:paraId="272409C8"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Utilidad de Operación</w:t>
            </w:r>
          </w:p>
        </w:tc>
        <w:tc>
          <w:tcPr>
            <w:tcW w:w="491" w:type="pct"/>
            <w:tcBorders>
              <w:top w:val="nil"/>
              <w:left w:val="nil"/>
              <w:bottom w:val="single" w:sz="4" w:space="0" w:color="auto"/>
              <w:right w:val="single" w:sz="4" w:space="0" w:color="auto"/>
            </w:tcBorders>
            <w:shd w:val="clear" w:color="auto" w:fill="auto"/>
            <w:noWrap/>
            <w:hideMark/>
          </w:tcPr>
          <w:p w14:paraId="2C98006B" w14:textId="3F624BD4" w:rsidR="008B71B7" w:rsidRPr="008B71B7" w:rsidRDefault="008B71B7" w:rsidP="008B71B7">
            <w:pPr>
              <w:widowControl/>
              <w:spacing w:line="240" w:lineRule="auto"/>
              <w:jc w:val="center"/>
              <w:rPr>
                <w:rFonts w:ascii="Times New Roman" w:eastAsia="Times New Roman" w:hAnsi="Times New Roman" w:cs="Times New Roman"/>
                <w:b/>
                <w:bCs/>
                <w:sz w:val="20"/>
                <w:szCs w:val="20"/>
                <w:lang w:eastAsia="es-HN"/>
              </w:rPr>
            </w:pPr>
          </w:p>
        </w:tc>
        <w:tc>
          <w:tcPr>
            <w:tcW w:w="453" w:type="pct"/>
            <w:tcBorders>
              <w:top w:val="nil"/>
              <w:left w:val="nil"/>
              <w:bottom w:val="single" w:sz="4" w:space="0" w:color="auto"/>
              <w:right w:val="single" w:sz="4" w:space="0" w:color="auto"/>
            </w:tcBorders>
            <w:shd w:val="clear" w:color="auto" w:fill="auto"/>
            <w:noWrap/>
            <w:hideMark/>
          </w:tcPr>
          <w:p w14:paraId="5E54DCA4" w14:textId="266FFBA1"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L5,465,397 </w:t>
            </w:r>
          </w:p>
        </w:tc>
        <w:tc>
          <w:tcPr>
            <w:tcW w:w="467" w:type="pct"/>
            <w:tcBorders>
              <w:top w:val="nil"/>
              <w:left w:val="nil"/>
              <w:bottom w:val="single" w:sz="4" w:space="0" w:color="auto"/>
              <w:right w:val="single" w:sz="4" w:space="0" w:color="auto"/>
            </w:tcBorders>
            <w:shd w:val="clear" w:color="auto" w:fill="auto"/>
            <w:noWrap/>
            <w:hideMark/>
          </w:tcPr>
          <w:p w14:paraId="78A15C43" w14:textId="10CE907F"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L5,808,893 </w:t>
            </w:r>
          </w:p>
        </w:tc>
        <w:tc>
          <w:tcPr>
            <w:tcW w:w="453" w:type="pct"/>
            <w:tcBorders>
              <w:top w:val="nil"/>
              <w:left w:val="nil"/>
              <w:bottom w:val="single" w:sz="4" w:space="0" w:color="auto"/>
              <w:right w:val="single" w:sz="4" w:space="0" w:color="auto"/>
            </w:tcBorders>
            <w:shd w:val="clear" w:color="auto" w:fill="auto"/>
            <w:noWrap/>
            <w:hideMark/>
          </w:tcPr>
          <w:p w14:paraId="615D6AA0" w14:textId="4FBB22E3"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L6,170,276 </w:t>
            </w:r>
          </w:p>
        </w:tc>
        <w:tc>
          <w:tcPr>
            <w:tcW w:w="453" w:type="pct"/>
            <w:tcBorders>
              <w:top w:val="nil"/>
              <w:left w:val="nil"/>
              <w:bottom w:val="single" w:sz="4" w:space="0" w:color="auto"/>
              <w:right w:val="single" w:sz="4" w:space="0" w:color="auto"/>
            </w:tcBorders>
            <w:shd w:val="clear" w:color="auto" w:fill="auto"/>
            <w:noWrap/>
            <w:hideMark/>
          </w:tcPr>
          <w:p w14:paraId="57D078BB" w14:textId="0E578E51"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L6,550,479 </w:t>
            </w:r>
          </w:p>
        </w:tc>
        <w:tc>
          <w:tcPr>
            <w:tcW w:w="409" w:type="pct"/>
            <w:tcBorders>
              <w:top w:val="nil"/>
              <w:left w:val="nil"/>
              <w:bottom w:val="single" w:sz="4" w:space="0" w:color="auto"/>
              <w:right w:val="single" w:sz="8" w:space="0" w:color="auto"/>
            </w:tcBorders>
            <w:shd w:val="clear" w:color="auto" w:fill="auto"/>
            <w:noWrap/>
            <w:hideMark/>
          </w:tcPr>
          <w:p w14:paraId="73B47A64" w14:textId="7AB61549"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L6,950,481 </w:t>
            </w:r>
          </w:p>
        </w:tc>
        <w:tc>
          <w:tcPr>
            <w:tcW w:w="379" w:type="pct"/>
            <w:tcBorders>
              <w:top w:val="nil"/>
              <w:left w:val="nil"/>
              <w:bottom w:val="single" w:sz="4" w:space="0" w:color="auto"/>
              <w:right w:val="single" w:sz="8" w:space="0" w:color="auto"/>
            </w:tcBorders>
          </w:tcPr>
          <w:p w14:paraId="220AAC57" w14:textId="7234550D"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L8,182,752 </w:t>
            </w:r>
          </w:p>
        </w:tc>
        <w:tc>
          <w:tcPr>
            <w:tcW w:w="368" w:type="pct"/>
            <w:tcBorders>
              <w:top w:val="nil"/>
              <w:left w:val="nil"/>
              <w:bottom w:val="single" w:sz="4" w:space="0" w:color="auto"/>
              <w:right w:val="single" w:sz="8" w:space="0" w:color="auto"/>
            </w:tcBorders>
          </w:tcPr>
          <w:p w14:paraId="0B074CAD" w14:textId="5FB2A4CE"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L8,625,500 </w:t>
            </w:r>
          </w:p>
        </w:tc>
        <w:tc>
          <w:tcPr>
            <w:tcW w:w="368" w:type="pct"/>
            <w:tcBorders>
              <w:top w:val="nil"/>
              <w:left w:val="nil"/>
              <w:bottom w:val="single" w:sz="4" w:space="0" w:color="auto"/>
              <w:right w:val="single" w:sz="8" w:space="0" w:color="auto"/>
            </w:tcBorders>
          </w:tcPr>
          <w:p w14:paraId="50EEA636" w14:textId="5EE23EA4"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L9,091,303 </w:t>
            </w:r>
          </w:p>
        </w:tc>
        <w:tc>
          <w:tcPr>
            <w:tcW w:w="441" w:type="pct"/>
            <w:tcBorders>
              <w:top w:val="nil"/>
              <w:left w:val="nil"/>
              <w:bottom w:val="single" w:sz="4" w:space="0" w:color="auto"/>
              <w:right w:val="single" w:sz="8" w:space="0" w:color="auto"/>
            </w:tcBorders>
          </w:tcPr>
          <w:p w14:paraId="6F012ACD" w14:textId="50BEF0DC"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L9,581,364 </w:t>
            </w:r>
          </w:p>
        </w:tc>
      </w:tr>
      <w:tr w:rsidR="008B71B7" w:rsidRPr="008B71B7" w14:paraId="14DFD205" w14:textId="0DD8BCBD" w:rsidTr="008B71B7">
        <w:trPr>
          <w:trHeight w:val="270"/>
        </w:trPr>
        <w:tc>
          <w:tcPr>
            <w:tcW w:w="718" w:type="pct"/>
            <w:tcBorders>
              <w:top w:val="nil"/>
              <w:left w:val="single" w:sz="8" w:space="0" w:color="auto"/>
              <w:bottom w:val="single" w:sz="4" w:space="0" w:color="auto"/>
              <w:right w:val="single" w:sz="4" w:space="0" w:color="auto"/>
            </w:tcBorders>
            <w:shd w:val="clear" w:color="auto" w:fill="E7E6E6" w:themeFill="background2"/>
            <w:noWrap/>
            <w:vAlign w:val="center"/>
            <w:hideMark/>
          </w:tcPr>
          <w:p w14:paraId="394E3F95"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 Gasto Financiero</w:t>
            </w:r>
          </w:p>
        </w:tc>
        <w:tc>
          <w:tcPr>
            <w:tcW w:w="491" w:type="pct"/>
            <w:tcBorders>
              <w:top w:val="nil"/>
              <w:left w:val="nil"/>
              <w:bottom w:val="single" w:sz="4" w:space="0" w:color="auto"/>
              <w:right w:val="single" w:sz="4" w:space="0" w:color="auto"/>
            </w:tcBorders>
            <w:shd w:val="clear" w:color="auto" w:fill="auto"/>
            <w:noWrap/>
            <w:hideMark/>
          </w:tcPr>
          <w:p w14:paraId="09EA1983" w14:textId="3903E25A" w:rsidR="008B71B7" w:rsidRPr="008B71B7" w:rsidRDefault="008B71B7" w:rsidP="008B71B7">
            <w:pPr>
              <w:widowControl/>
              <w:spacing w:line="240" w:lineRule="auto"/>
              <w:jc w:val="center"/>
              <w:rPr>
                <w:rFonts w:ascii="Times New Roman" w:eastAsia="Times New Roman" w:hAnsi="Times New Roman" w:cs="Times New Roman"/>
                <w:sz w:val="20"/>
                <w:szCs w:val="20"/>
                <w:lang w:eastAsia="es-HN"/>
              </w:rPr>
            </w:pPr>
          </w:p>
        </w:tc>
        <w:tc>
          <w:tcPr>
            <w:tcW w:w="453" w:type="pct"/>
            <w:tcBorders>
              <w:top w:val="nil"/>
              <w:left w:val="nil"/>
              <w:bottom w:val="single" w:sz="4" w:space="0" w:color="auto"/>
              <w:right w:val="single" w:sz="4" w:space="0" w:color="auto"/>
            </w:tcBorders>
            <w:shd w:val="clear" w:color="auto" w:fill="auto"/>
            <w:noWrap/>
            <w:hideMark/>
          </w:tcPr>
          <w:p w14:paraId="74E17D05" w14:textId="35AFFED9"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L4,192,088 </w:t>
            </w:r>
          </w:p>
        </w:tc>
        <w:tc>
          <w:tcPr>
            <w:tcW w:w="467" w:type="pct"/>
            <w:tcBorders>
              <w:top w:val="nil"/>
              <w:left w:val="nil"/>
              <w:bottom w:val="single" w:sz="4" w:space="0" w:color="auto"/>
              <w:right w:val="single" w:sz="4" w:space="0" w:color="auto"/>
            </w:tcBorders>
            <w:shd w:val="clear" w:color="auto" w:fill="auto"/>
            <w:noWrap/>
            <w:hideMark/>
          </w:tcPr>
          <w:p w14:paraId="09861F22" w14:textId="4D1699FE"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L3,423,663 </w:t>
            </w:r>
          </w:p>
        </w:tc>
        <w:tc>
          <w:tcPr>
            <w:tcW w:w="453" w:type="pct"/>
            <w:tcBorders>
              <w:top w:val="nil"/>
              <w:left w:val="nil"/>
              <w:bottom w:val="single" w:sz="4" w:space="0" w:color="auto"/>
              <w:right w:val="single" w:sz="4" w:space="0" w:color="auto"/>
            </w:tcBorders>
            <w:shd w:val="clear" w:color="auto" w:fill="auto"/>
            <w:noWrap/>
            <w:hideMark/>
          </w:tcPr>
          <w:p w14:paraId="796507A2" w14:textId="6AC54D43"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L2,574,774 </w:t>
            </w:r>
          </w:p>
        </w:tc>
        <w:tc>
          <w:tcPr>
            <w:tcW w:w="453" w:type="pct"/>
            <w:tcBorders>
              <w:top w:val="nil"/>
              <w:left w:val="nil"/>
              <w:bottom w:val="single" w:sz="4" w:space="0" w:color="auto"/>
              <w:right w:val="single" w:sz="4" w:space="0" w:color="auto"/>
            </w:tcBorders>
            <w:shd w:val="clear" w:color="auto" w:fill="auto"/>
            <w:noWrap/>
            <w:hideMark/>
          </w:tcPr>
          <w:p w14:paraId="33E2B91B" w14:textId="4C9FA132"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L1,636,995 </w:t>
            </w:r>
          </w:p>
        </w:tc>
        <w:tc>
          <w:tcPr>
            <w:tcW w:w="409" w:type="pct"/>
            <w:tcBorders>
              <w:top w:val="nil"/>
              <w:left w:val="nil"/>
              <w:bottom w:val="single" w:sz="4" w:space="0" w:color="auto"/>
              <w:right w:val="single" w:sz="8" w:space="0" w:color="auto"/>
            </w:tcBorders>
            <w:shd w:val="clear" w:color="auto" w:fill="auto"/>
            <w:noWrap/>
            <w:hideMark/>
          </w:tcPr>
          <w:p w14:paraId="1BE3FFFA" w14:textId="18E436D7"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L601,018 </w:t>
            </w:r>
          </w:p>
        </w:tc>
        <w:tc>
          <w:tcPr>
            <w:tcW w:w="379" w:type="pct"/>
            <w:tcBorders>
              <w:top w:val="nil"/>
              <w:left w:val="nil"/>
              <w:bottom w:val="single" w:sz="4" w:space="0" w:color="auto"/>
              <w:right w:val="single" w:sz="8" w:space="0" w:color="auto"/>
            </w:tcBorders>
          </w:tcPr>
          <w:p w14:paraId="4BBE1F05" w14:textId="06188FCE" w:rsidR="008B71B7" w:rsidRPr="008B71B7" w:rsidRDefault="008B71B7" w:rsidP="008B71B7">
            <w:pPr>
              <w:widowControl/>
              <w:spacing w:line="240" w:lineRule="auto"/>
              <w:rPr>
                <w:rFonts w:ascii="Times New Roman" w:hAnsi="Times New Roman" w:cs="Times New Roman"/>
                <w:color w:val="0D0D0D"/>
                <w:sz w:val="20"/>
                <w:szCs w:val="20"/>
              </w:rPr>
            </w:pPr>
          </w:p>
        </w:tc>
        <w:tc>
          <w:tcPr>
            <w:tcW w:w="368" w:type="pct"/>
            <w:tcBorders>
              <w:top w:val="nil"/>
              <w:left w:val="nil"/>
              <w:bottom w:val="single" w:sz="4" w:space="0" w:color="auto"/>
              <w:right w:val="single" w:sz="8" w:space="0" w:color="auto"/>
            </w:tcBorders>
          </w:tcPr>
          <w:p w14:paraId="0355D0A7" w14:textId="77518010" w:rsidR="008B71B7" w:rsidRPr="008B71B7" w:rsidRDefault="008B71B7" w:rsidP="008B71B7">
            <w:pPr>
              <w:widowControl/>
              <w:spacing w:line="240" w:lineRule="auto"/>
              <w:rPr>
                <w:rFonts w:ascii="Times New Roman" w:hAnsi="Times New Roman" w:cs="Times New Roman"/>
                <w:color w:val="0D0D0D"/>
                <w:sz w:val="20"/>
                <w:szCs w:val="20"/>
              </w:rPr>
            </w:pPr>
          </w:p>
        </w:tc>
        <w:tc>
          <w:tcPr>
            <w:tcW w:w="368" w:type="pct"/>
            <w:tcBorders>
              <w:top w:val="nil"/>
              <w:left w:val="nil"/>
              <w:bottom w:val="single" w:sz="4" w:space="0" w:color="auto"/>
              <w:right w:val="single" w:sz="8" w:space="0" w:color="auto"/>
            </w:tcBorders>
          </w:tcPr>
          <w:p w14:paraId="49FF2BFB" w14:textId="0CAAE8CA" w:rsidR="008B71B7" w:rsidRPr="008B71B7" w:rsidRDefault="008B71B7" w:rsidP="008B71B7">
            <w:pPr>
              <w:widowControl/>
              <w:spacing w:line="240" w:lineRule="auto"/>
              <w:rPr>
                <w:rFonts w:ascii="Times New Roman" w:hAnsi="Times New Roman" w:cs="Times New Roman"/>
                <w:color w:val="0D0D0D"/>
                <w:sz w:val="20"/>
                <w:szCs w:val="20"/>
              </w:rPr>
            </w:pPr>
          </w:p>
        </w:tc>
        <w:tc>
          <w:tcPr>
            <w:tcW w:w="441" w:type="pct"/>
            <w:tcBorders>
              <w:top w:val="nil"/>
              <w:left w:val="nil"/>
              <w:bottom w:val="single" w:sz="4" w:space="0" w:color="auto"/>
              <w:right w:val="single" w:sz="8" w:space="0" w:color="auto"/>
            </w:tcBorders>
          </w:tcPr>
          <w:p w14:paraId="4ECD6192" w14:textId="13B15458" w:rsidR="008B71B7" w:rsidRPr="008B71B7" w:rsidRDefault="008B71B7" w:rsidP="008B71B7">
            <w:pPr>
              <w:widowControl/>
              <w:spacing w:line="240" w:lineRule="auto"/>
              <w:rPr>
                <w:rFonts w:ascii="Times New Roman" w:hAnsi="Times New Roman" w:cs="Times New Roman"/>
                <w:color w:val="0D0D0D"/>
                <w:sz w:val="20"/>
                <w:szCs w:val="20"/>
              </w:rPr>
            </w:pPr>
          </w:p>
        </w:tc>
      </w:tr>
      <w:tr w:rsidR="008B71B7" w:rsidRPr="008B71B7" w14:paraId="764B8E7B" w14:textId="469CB80E" w:rsidTr="008B71B7">
        <w:trPr>
          <w:trHeight w:val="270"/>
        </w:trPr>
        <w:tc>
          <w:tcPr>
            <w:tcW w:w="718" w:type="pct"/>
            <w:tcBorders>
              <w:top w:val="nil"/>
              <w:left w:val="single" w:sz="8" w:space="0" w:color="auto"/>
              <w:bottom w:val="single" w:sz="4" w:space="0" w:color="auto"/>
              <w:right w:val="single" w:sz="4" w:space="0" w:color="auto"/>
            </w:tcBorders>
            <w:shd w:val="clear" w:color="auto" w:fill="E7E6E6" w:themeFill="background2"/>
            <w:noWrap/>
            <w:vAlign w:val="center"/>
            <w:hideMark/>
          </w:tcPr>
          <w:p w14:paraId="6988C622"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Utilidad Antes de Impuesto</w:t>
            </w:r>
          </w:p>
        </w:tc>
        <w:tc>
          <w:tcPr>
            <w:tcW w:w="491" w:type="pct"/>
            <w:tcBorders>
              <w:top w:val="nil"/>
              <w:left w:val="nil"/>
              <w:bottom w:val="single" w:sz="4" w:space="0" w:color="auto"/>
              <w:right w:val="single" w:sz="4" w:space="0" w:color="auto"/>
            </w:tcBorders>
            <w:shd w:val="clear" w:color="auto" w:fill="auto"/>
            <w:noWrap/>
            <w:hideMark/>
          </w:tcPr>
          <w:p w14:paraId="3F25E8A8" w14:textId="650F6478" w:rsidR="008B71B7" w:rsidRPr="008B71B7" w:rsidRDefault="008B71B7" w:rsidP="008B71B7">
            <w:pPr>
              <w:widowControl/>
              <w:spacing w:line="240" w:lineRule="auto"/>
              <w:jc w:val="center"/>
              <w:rPr>
                <w:rFonts w:ascii="Times New Roman" w:eastAsia="Times New Roman" w:hAnsi="Times New Roman" w:cs="Times New Roman"/>
                <w:b/>
                <w:bCs/>
                <w:sz w:val="20"/>
                <w:szCs w:val="20"/>
                <w:lang w:eastAsia="es-HN"/>
              </w:rPr>
            </w:pPr>
          </w:p>
        </w:tc>
        <w:tc>
          <w:tcPr>
            <w:tcW w:w="453" w:type="pct"/>
            <w:tcBorders>
              <w:top w:val="nil"/>
              <w:left w:val="nil"/>
              <w:bottom w:val="single" w:sz="4" w:space="0" w:color="auto"/>
              <w:right w:val="single" w:sz="4" w:space="0" w:color="auto"/>
            </w:tcBorders>
            <w:shd w:val="clear" w:color="auto" w:fill="auto"/>
            <w:noWrap/>
            <w:hideMark/>
          </w:tcPr>
          <w:p w14:paraId="2C5B5ADC" w14:textId="588A712E"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L1,273,309 </w:t>
            </w:r>
          </w:p>
        </w:tc>
        <w:tc>
          <w:tcPr>
            <w:tcW w:w="467" w:type="pct"/>
            <w:tcBorders>
              <w:top w:val="nil"/>
              <w:left w:val="nil"/>
              <w:bottom w:val="single" w:sz="4" w:space="0" w:color="auto"/>
              <w:right w:val="single" w:sz="4" w:space="0" w:color="auto"/>
            </w:tcBorders>
            <w:shd w:val="clear" w:color="auto" w:fill="auto"/>
            <w:noWrap/>
            <w:hideMark/>
          </w:tcPr>
          <w:p w14:paraId="47B97DFE" w14:textId="69FD823E"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L2,385,230 </w:t>
            </w:r>
          </w:p>
        </w:tc>
        <w:tc>
          <w:tcPr>
            <w:tcW w:w="453" w:type="pct"/>
            <w:tcBorders>
              <w:top w:val="nil"/>
              <w:left w:val="nil"/>
              <w:bottom w:val="single" w:sz="4" w:space="0" w:color="auto"/>
              <w:right w:val="single" w:sz="4" w:space="0" w:color="auto"/>
            </w:tcBorders>
            <w:shd w:val="clear" w:color="auto" w:fill="auto"/>
            <w:noWrap/>
            <w:hideMark/>
          </w:tcPr>
          <w:p w14:paraId="32234B79" w14:textId="203445E4"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L3,595,502 </w:t>
            </w:r>
          </w:p>
        </w:tc>
        <w:tc>
          <w:tcPr>
            <w:tcW w:w="453" w:type="pct"/>
            <w:tcBorders>
              <w:top w:val="nil"/>
              <w:left w:val="nil"/>
              <w:bottom w:val="single" w:sz="4" w:space="0" w:color="auto"/>
              <w:right w:val="single" w:sz="4" w:space="0" w:color="auto"/>
            </w:tcBorders>
            <w:shd w:val="clear" w:color="auto" w:fill="auto"/>
            <w:noWrap/>
            <w:hideMark/>
          </w:tcPr>
          <w:p w14:paraId="0F131E67" w14:textId="4E139238"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L4,913,484 </w:t>
            </w:r>
          </w:p>
        </w:tc>
        <w:tc>
          <w:tcPr>
            <w:tcW w:w="409" w:type="pct"/>
            <w:tcBorders>
              <w:top w:val="nil"/>
              <w:left w:val="nil"/>
              <w:bottom w:val="single" w:sz="4" w:space="0" w:color="auto"/>
              <w:right w:val="single" w:sz="8" w:space="0" w:color="auto"/>
            </w:tcBorders>
            <w:shd w:val="clear" w:color="auto" w:fill="auto"/>
            <w:noWrap/>
            <w:hideMark/>
          </w:tcPr>
          <w:p w14:paraId="6B8206CB" w14:textId="47AE1EAB"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L6,349,463 </w:t>
            </w:r>
          </w:p>
        </w:tc>
        <w:tc>
          <w:tcPr>
            <w:tcW w:w="379" w:type="pct"/>
            <w:tcBorders>
              <w:top w:val="nil"/>
              <w:left w:val="nil"/>
              <w:bottom w:val="single" w:sz="4" w:space="0" w:color="auto"/>
              <w:right w:val="single" w:sz="8" w:space="0" w:color="auto"/>
            </w:tcBorders>
          </w:tcPr>
          <w:p w14:paraId="06CC4FC0" w14:textId="63A4160C"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L8,182,752 </w:t>
            </w:r>
          </w:p>
        </w:tc>
        <w:tc>
          <w:tcPr>
            <w:tcW w:w="368" w:type="pct"/>
            <w:tcBorders>
              <w:top w:val="nil"/>
              <w:left w:val="nil"/>
              <w:bottom w:val="single" w:sz="4" w:space="0" w:color="auto"/>
              <w:right w:val="single" w:sz="8" w:space="0" w:color="auto"/>
            </w:tcBorders>
          </w:tcPr>
          <w:p w14:paraId="6A49704B" w14:textId="67F574FD"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L8,625,500 </w:t>
            </w:r>
          </w:p>
        </w:tc>
        <w:tc>
          <w:tcPr>
            <w:tcW w:w="368" w:type="pct"/>
            <w:tcBorders>
              <w:top w:val="nil"/>
              <w:left w:val="nil"/>
              <w:bottom w:val="single" w:sz="4" w:space="0" w:color="auto"/>
              <w:right w:val="single" w:sz="8" w:space="0" w:color="auto"/>
            </w:tcBorders>
          </w:tcPr>
          <w:p w14:paraId="7BA476EA" w14:textId="6A0AA9D9"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L9,091,303 </w:t>
            </w:r>
          </w:p>
        </w:tc>
        <w:tc>
          <w:tcPr>
            <w:tcW w:w="441" w:type="pct"/>
            <w:tcBorders>
              <w:top w:val="nil"/>
              <w:left w:val="nil"/>
              <w:bottom w:val="single" w:sz="4" w:space="0" w:color="auto"/>
              <w:right w:val="single" w:sz="8" w:space="0" w:color="auto"/>
            </w:tcBorders>
          </w:tcPr>
          <w:p w14:paraId="054DC070" w14:textId="720C48DF" w:rsidR="008B71B7" w:rsidRPr="008B71B7" w:rsidRDefault="008B71B7" w:rsidP="008B71B7">
            <w:pPr>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L9,581,364 </w:t>
            </w:r>
          </w:p>
        </w:tc>
      </w:tr>
      <w:tr w:rsidR="008B71B7" w:rsidRPr="008B71B7" w14:paraId="11A5612F" w14:textId="46D67DD7" w:rsidTr="008B71B7">
        <w:trPr>
          <w:trHeight w:val="270"/>
        </w:trPr>
        <w:tc>
          <w:tcPr>
            <w:tcW w:w="718" w:type="pct"/>
            <w:tcBorders>
              <w:top w:val="nil"/>
              <w:left w:val="single" w:sz="8" w:space="0" w:color="auto"/>
              <w:bottom w:val="single" w:sz="4" w:space="0" w:color="auto"/>
              <w:right w:val="single" w:sz="4" w:space="0" w:color="auto"/>
            </w:tcBorders>
            <w:shd w:val="clear" w:color="auto" w:fill="E7E6E6" w:themeFill="background2"/>
            <w:noWrap/>
            <w:vAlign w:val="center"/>
            <w:hideMark/>
          </w:tcPr>
          <w:p w14:paraId="4BA604E3"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 ISR</w:t>
            </w:r>
          </w:p>
        </w:tc>
        <w:tc>
          <w:tcPr>
            <w:tcW w:w="491" w:type="pct"/>
            <w:tcBorders>
              <w:top w:val="nil"/>
              <w:left w:val="nil"/>
              <w:bottom w:val="single" w:sz="4" w:space="0" w:color="auto"/>
              <w:right w:val="single" w:sz="4" w:space="0" w:color="auto"/>
            </w:tcBorders>
            <w:shd w:val="clear" w:color="auto" w:fill="auto"/>
            <w:noWrap/>
            <w:hideMark/>
          </w:tcPr>
          <w:p w14:paraId="3B164A36" w14:textId="34BA2A0E" w:rsidR="008B71B7" w:rsidRPr="008B71B7" w:rsidRDefault="008B71B7" w:rsidP="008B71B7">
            <w:pPr>
              <w:widowControl/>
              <w:spacing w:line="240" w:lineRule="auto"/>
              <w:jc w:val="center"/>
              <w:rPr>
                <w:rFonts w:ascii="Times New Roman" w:eastAsia="Times New Roman" w:hAnsi="Times New Roman" w:cs="Times New Roman"/>
                <w:sz w:val="20"/>
                <w:szCs w:val="20"/>
                <w:lang w:eastAsia="es-HN"/>
              </w:rPr>
            </w:pPr>
            <w:r w:rsidRPr="008B71B7">
              <w:rPr>
                <w:rFonts w:ascii="Times New Roman" w:hAnsi="Times New Roman" w:cs="Times New Roman"/>
              </w:rPr>
              <w:t>25%</w:t>
            </w:r>
          </w:p>
        </w:tc>
        <w:tc>
          <w:tcPr>
            <w:tcW w:w="453" w:type="pct"/>
            <w:tcBorders>
              <w:top w:val="nil"/>
              <w:left w:val="nil"/>
              <w:bottom w:val="single" w:sz="4" w:space="0" w:color="auto"/>
              <w:right w:val="single" w:sz="4" w:space="0" w:color="auto"/>
            </w:tcBorders>
            <w:shd w:val="clear" w:color="auto" w:fill="auto"/>
            <w:noWrap/>
            <w:hideMark/>
          </w:tcPr>
          <w:p w14:paraId="6129D9F9" w14:textId="52A9316F"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L318,327 </w:t>
            </w:r>
          </w:p>
        </w:tc>
        <w:tc>
          <w:tcPr>
            <w:tcW w:w="467" w:type="pct"/>
            <w:tcBorders>
              <w:top w:val="nil"/>
              <w:left w:val="nil"/>
              <w:bottom w:val="single" w:sz="4" w:space="0" w:color="auto"/>
              <w:right w:val="single" w:sz="4" w:space="0" w:color="auto"/>
            </w:tcBorders>
            <w:shd w:val="clear" w:color="auto" w:fill="auto"/>
            <w:noWrap/>
            <w:hideMark/>
          </w:tcPr>
          <w:p w14:paraId="1D9C15ED" w14:textId="37ED1720"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L596,307 </w:t>
            </w:r>
          </w:p>
        </w:tc>
        <w:tc>
          <w:tcPr>
            <w:tcW w:w="453" w:type="pct"/>
            <w:tcBorders>
              <w:top w:val="nil"/>
              <w:left w:val="nil"/>
              <w:bottom w:val="single" w:sz="4" w:space="0" w:color="auto"/>
              <w:right w:val="single" w:sz="4" w:space="0" w:color="auto"/>
            </w:tcBorders>
            <w:shd w:val="clear" w:color="auto" w:fill="auto"/>
            <w:noWrap/>
            <w:hideMark/>
          </w:tcPr>
          <w:p w14:paraId="0801F13B" w14:textId="27E32C8A"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L898,876 </w:t>
            </w:r>
          </w:p>
        </w:tc>
        <w:tc>
          <w:tcPr>
            <w:tcW w:w="453" w:type="pct"/>
            <w:tcBorders>
              <w:top w:val="nil"/>
              <w:left w:val="nil"/>
              <w:bottom w:val="single" w:sz="4" w:space="0" w:color="auto"/>
              <w:right w:val="single" w:sz="4" w:space="0" w:color="auto"/>
            </w:tcBorders>
            <w:shd w:val="clear" w:color="auto" w:fill="auto"/>
            <w:noWrap/>
            <w:hideMark/>
          </w:tcPr>
          <w:p w14:paraId="4D900687" w14:textId="48F10AEB"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L1,228,371 </w:t>
            </w:r>
          </w:p>
        </w:tc>
        <w:tc>
          <w:tcPr>
            <w:tcW w:w="409" w:type="pct"/>
            <w:tcBorders>
              <w:top w:val="nil"/>
              <w:left w:val="nil"/>
              <w:bottom w:val="single" w:sz="4" w:space="0" w:color="auto"/>
              <w:right w:val="single" w:sz="8" w:space="0" w:color="auto"/>
            </w:tcBorders>
            <w:shd w:val="clear" w:color="auto" w:fill="auto"/>
            <w:noWrap/>
            <w:hideMark/>
          </w:tcPr>
          <w:p w14:paraId="29573552" w14:textId="4FB0B966" w:rsidR="008B71B7" w:rsidRPr="008B71B7" w:rsidRDefault="008B71B7" w:rsidP="008B71B7">
            <w:pPr>
              <w:widowControl/>
              <w:spacing w:line="240" w:lineRule="auto"/>
              <w:rPr>
                <w:rFonts w:ascii="Times New Roman" w:eastAsia="Times New Roman" w:hAnsi="Times New Roman" w:cs="Times New Roman"/>
                <w:color w:val="0D0D0D"/>
                <w:sz w:val="20"/>
                <w:szCs w:val="20"/>
                <w:lang w:eastAsia="es-HN"/>
              </w:rPr>
            </w:pPr>
            <w:r w:rsidRPr="008B71B7">
              <w:rPr>
                <w:rFonts w:ascii="Times New Roman" w:hAnsi="Times New Roman" w:cs="Times New Roman"/>
              </w:rPr>
              <w:t xml:space="preserve"> L1,587,366 </w:t>
            </w:r>
          </w:p>
        </w:tc>
        <w:tc>
          <w:tcPr>
            <w:tcW w:w="379" w:type="pct"/>
            <w:tcBorders>
              <w:top w:val="nil"/>
              <w:left w:val="nil"/>
              <w:bottom w:val="single" w:sz="4" w:space="0" w:color="auto"/>
              <w:right w:val="single" w:sz="8" w:space="0" w:color="auto"/>
            </w:tcBorders>
          </w:tcPr>
          <w:p w14:paraId="5DAA5557" w14:textId="32A45F8C"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L2,045,688 </w:t>
            </w:r>
          </w:p>
        </w:tc>
        <w:tc>
          <w:tcPr>
            <w:tcW w:w="368" w:type="pct"/>
            <w:tcBorders>
              <w:top w:val="nil"/>
              <w:left w:val="nil"/>
              <w:bottom w:val="single" w:sz="4" w:space="0" w:color="auto"/>
              <w:right w:val="single" w:sz="8" w:space="0" w:color="auto"/>
            </w:tcBorders>
          </w:tcPr>
          <w:p w14:paraId="3A1E8086" w14:textId="7691C86F"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L2,156,375 </w:t>
            </w:r>
          </w:p>
        </w:tc>
        <w:tc>
          <w:tcPr>
            <w:tcW w:w="368" w:type="pct"/>
            <w:tcBorders>
              <w:top w:val="nil"/>
              <w:left w:val="nil"/>
              <w:bottom w:val="single" w:sz="4" w:space="0" w:color="auto"/>
              <w:right w:val="single" w:sz="8" w:space="0" w:color="auto"/>
            </w:tcBorders>
          </w:tcPr>
          <w:p w14:paraId="10AB6497" w14:textId="4B0F1A60"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L2,272,826 </w:t>
            </w:r>
          </w:p>
        </w:tc>
        <w:tc>
          <w:tcPr>
            <w:tcW w:w="441" w:type="pct"/>
            <w:tcBorders>
              <w:top w:val="nil"/>
              <w:left w:val="nil"/>
              <w:bottom w:val="single" w:sz="4" w:space="0" w:color="auto"/>
              <w:right w:val="single" w:sz="8" w:space="0" w:color="auto"/>
            </w:tcBorders>
          </w:tcPr>
          <w:p w14:paraId="2DA68D87" w14:textId="798119F8" w:rsidR="008B71B7" w:rsidRPr="008B71B7" w:rsidRDefault="008B71B7" w:rsidP="008B71B7">
            <w:pPr>
              <w:widowControl/>
              <w:spacing w:line="240" w:lineRule="auto"/>
              <w:rPr>
                <w:rFonts w:ascii="Times New Roman" w:hAnsi="Times New Roman" w:cs="Times New Roman"/>
                <w:color w:val="0D0D0D"/>
                <w:sz w:val="20"/>
                <w:szCs w:val="20"/>
              </w:rPr>
            </w:pPr>
            <w:r w:rsidRPr="008B71B7">
              <w:rPr>
                <w:rFonts w:ascii="Times New Roman" w:hAnsi="Times New Roman" w:cs="Times New Roman"/>
              </w:rPr>
              <w:t xml:space="preserve"> L2,395,341 </w:t>
            </w:r>
          </w:p>
        </w:tc>
      </w:tr>
      <w:tr w:rsidR="008B71B7" w:rsidRPr="008B71B7" w14:paraId="2E417ADA" w14:textId="29DE649D" w:rsidTr="008B71B7">
        <w:trPr>
          <w:trHeight w:val="270"/>
        </w:trPr>
        <w:tc>
          <w:tcPr>
            <w:tcW w:w="718" w:type="pct"/>
            <w:tcBorders>
              <w:top w:val="nil"/>
              <w:left w:val="single" w:sz="8" w:space="0" w:color="auto"/>
              <w:bottom w:val="single" w:sz="4" w:space="0" w:color="auto"/>
              <w:right w:val="single" w:sz="4" w:space="0" w:color="auto"/>
            </w:tcBorders>
            <w:shd w:val="clear" w:color="auto" w:fill="E7E6E6" w:themeFill="background2"/>
            <w:noWrap/>
            <w:vAlign w:val="center"/>
            <w:hideMark/>
          </w:tcPr>
          <w:p w14:paraId="108E0C1D"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 Aportación Solidaria</w:t>
            </w:r>
          </w:p>
        </w:tc>
        <w:tc>
          <w:tcPr>
            <w:tcW w:w="491" w:type="pct"/>
            <w:tcBorders>
              <w:top w:val="nil"/>
              <w:left w:val="nil"/>
              <w:bottom w:val="single" w:sz="4" w:space="0" w:color="auto"/>
              <w:right w:val="single" w:sz="4" w:space="0" w:color="auto"/>
            </w:tcBorders>
            <w:shd w:val="clear" w:color="auto" w:fill="auto"/>
            <w:noWrap/>
            <w:hideMark/>
          </w:tcPr>
          <w:p w14:paraId="34736551" w14:textId="4A59840D" w:rsidR="008B71B7" w:rsidRPr="008B71B7" w:rsidRDefault="008B71B7" w:rsidP="008B71B7">
            <w:pPr>
              <w:widowControl/>
              <w:spacing w:line="240" w:lineRule="auto"/>
              <w:jc w:val="center"/>
              <w:rPr>
                <w:rFonts w:ascii="Times New Roman" w:eastAsia="Times New Roman" w:hAnsi="Times New Roman" w:cs="Times New Roman"/>
                <w:sz w:val="20"/>
                <w:szCs w:val="20"/>
                <w:lang w:eastAsia="es-HN"/>
              </w:rPr>
            </w:pPr>
            <w:r w:rsidRPr="008B71B7">
              <w:rPr>
                <w:rFonts w:ascii="Times New Roman" w:hAnsi="Times New Roman" w:cs="Times New Roman"/>
              </w:rPr>
              <w:t>5%</w:t>
            </w:r>
          </w:p>
        </w:tc>
        <w:tc>
          <w:tcPr>
            <w:tcW w:w="453" w:type="pct"/>
            <w:tcBorders>
              <w:top w:val="nil"/>
              <w:left w:val="nil"/>
              <w:bottom w:val="single" w:sz="4" w:space="0" w:color="auto"/>
              <w:right w:val="single" w:sz="4" w:space="0" w:color="auto"/>
            </w:tcBorders>
            <w:shd w:val="clear" w:color="auto" w:fill="auto"/>
            <w:noWrap/>
            <w:hideMark/>
          </w:tcPr>
          <w:p w14:paraId="4A02916B" w14:textId="132B55A3" w:rsidR="008B71B7" w:rsidRPr="008B71B7" w:rsidRDefault="008B71B7" w:rsidP="008B71B7">
            <w:pPr>
              <w:widowControl/>
              <w:spacing w:line="240" w:lineRule="auto"/>
              <w:rPr>
                <w:rFonts w:ascii="Times New Roman" w:eastAsia="Times New Roman" w:hAnsi="Times New Roman" w:cs="Times New Roman"/>
                <w:color w:val="FFFFFF"/>
                <w:sz w:val="20"/>
                <w:szCs w:val="20"/>
                <w:lang w:eastAsia="es-HN"/>
              </w:rPr>
            </w:pPr>
            <w:r w:rsidRPr="008B71B7">
              <w:rPr>
                <w:rFonts w:ascii="Times New Roman" w:hAnsi="Times New Roman" w:cs="Times New Roman"/>
              </w:rPr>
              <w:t xml:space="preserve"> L13,665 </w:t>
            </w:r>
          </w:p>
        </w:tc>
        <w:tc>
          <w:tcPr>
            <w:tcW w:w="467" w:type="pct"/>
            <w:tcBorders>
              <w:top w:val="nil"/>
              <w:left w:val="nil"/>
              <w:bottom w:val="single" w:sz="4" w:space="0" w:color="auto"/>
              <w:right w:val="single" w:sz="4" w:space="0" w:color="auto"/>
            </w:tcBorders>
            <w:shd w:val="clear" w:color="auto" w:fill="auto"/>
            <w:noWrap/>
            <w:hideMark/>
          </w:tcPr>
          <w:p w14:paraId="5F918A2A" w14:textId="701695E0" w:rsidR="008B71B7" w:rsidRPr="008B71B7" w:rsidRDefault="008B71B7" w:rsidP="008B71B7">
            <w:pPr>
              <w:widowControl/>
              <w:spacing w:line="240" w:lineRule="auto"/>
              <w:rPr>
                <w:rFonts w:ascii="Times New Roman" w:eastAsia="Times New Roman" w:hAnsi="Times New Roman" w:cs="Times New Roman"/>
                <w:color w:val="FFFFFF"/>
                <w:sz w:val="20"/>
                <w:szCs w:val="20"/>
                <w:lang w:eastAsia="es-HN"/>
              </w:rPr>
            </w:pPr>
            <w:r w:rsidRPr="008B71B7">
              <w:rPr>
                <w:rFonts w:ascii="Times New Roman" w:hAnsi="Times New Roman" w:cs="Times New Roman"/>
              </w:rPr>
              <w:t xml:space="preserve"> L69,261 </w:t>
            </w:r>
          </w:p>
        </w:tc>
        <w:tc>
          <w:tcPr>
            <w:tcW w:w="453" w:type="pct"/>
            <w:tcBorders>
              <w:top w:val="nil"/>
              <w:left w:val="nil"/>
              <w:bottom w:val="single" w:sz="4" w:space="0" w:color="auto"/>
              <w:right w:val="single" w:sz="4" w:space="0" w:color="auto"/>
            </w:tcBorders>
            <w:shd w:val="clear" w:color="auto" w:fill="auto"/>
            <w:noWrap/>
            <w:hideMark/>
          </w:tcPr>
          <w:p w14:paraId="6D6E545B" w14:textId="3BD1662D" w:rsidR="008B71B7" w:rsidRPr="008B71B7" w:rsidRDefault="008B71B7" w:rsidP="008B71B7">
            <w:pPr>
              <w:widowControl/>
              <w:spacing w:line="240" w:lineRule="auto"/>
              <w:rPr>
                <w:rFonts w:ascii="Times New Roman" w:eastAsia="Times New Roman" w:hAnsi="Times New Roman" w:cs="Times New Roman"/>
                <w:color w:val="FFFFFF"/>
                <w:sz w:val="20"/>
                <w:szCs w:val="20"/>
                <w:lang w:eastAsia="es-HN"/>
              </w:rPr>
            </w:pPr>
            <w:r w:rsidRPr="008B71B7">
              <w:rPr>
                <w:rFonts w:ascii="Times New Roman" w:hAnsi="Times New Roman" w:cs="Times New Roman"/>
              </w:rPr>
              <w:t xml:space="preserve"> L129,775 </w:t>
            </w:r>
          </w:p>
        </w:tc>
        <w:tc>
          <w:tcPr>
            <w:tcW w:w="453" w:type="pct"/>
            <w:tcBorders>
              <w:top w:val="nil"/>
              <w:left w:val="nil"/>
              <w:bottom w:val="single" w:sz="4" w:space="0" w:color="auto"/>
              <w:right w:val="single" w:sz="4" w:space="0" w:color="auto"/>
            </w:tcBorders>
            <w:shd w:val="clear" w:color="auto" w:fill="auto"/>
            <w:noWrap/>
            <w:hideMark/>
          </w:tcPr>
          <w:p w14:paraId="3CA724DD" w14:textId="04E660B0" w:rsidR="008B71B7" w:rsidRPr="008B71B7" w:rsidRDefault="008B71B7" w:rsidP="008B71B7">
            <w:pPr>
              <w:widowControl/>
              <w:spacing w:line="240" w:lineRule="auto"/>
              <w:rPr>
                <w:rFonts w:ascii="Times New Roman" w:eastAsia="Times New Roman" w:hAnsi="Times New Roman" w:cs="Times New Roman"/>
                <w:color w:val="FFFFFF"/>
                <w:sz w:val="20"/>
                <w:szCs w:val="20"/>
                <w:lang w:eastAsia="es-HN"/>
              </w:rPr>
            </w:pPr>
            <w:r w:rsidRPr="008B71B7">
              <w:rPr>
                <w:rFonts w:ascii="Times New Roman" w:hAnsi="Times New Roman" w:cs="Times New Roman"/>
              </w:rPr>
              <w:t xml:space="preserve"> L195,674 </w:t>
            </w:r>
          </w:p>
        </w:tc>
        <w:tc>
          <w:tcPr>
            <w:tcW w:w="409" w:type="pct"/>
            <w:tcBorders>
              <w:top w:val="nil"/>
              <w:left w:val="nil"/>
              <w:bottom w:val="single" w:sz="4" w:space="0" w:color="auto"/>
              <w:right w:val="single" w:sz="8" w:space="0" w:color="auto"/>
            </w:tcBorders>
            <w:shd w:val="clear" w:color="auto" w:fill="auto"/>
            <w:noWrap/>
            <w:hideMark/>
          </w:tcPr>
          <w:p w14:paraId="733E0B39" w14:textId="54E1A429" w:rsidR="008B71B7" w:rsidRPr="008B71B7" w:rsidRDefault="008B71B7" w:rsidP="008B71B7">
            <w:pPr>
              <w:widowControl/>
              <w:spacing w:line="240" w:lineRule="auto"/>
              <w:rPr>
                <w:rFonts w:ascii="Times New Roman" w:eastAsia="Times New Roman" w:hAnsi="Times New Roman" w:cs="Times New Roman"/>
                <w:color w:val="FFFFFF"/>
                <w:sz w:val="20"/>
                <w:szCs w:val="20"/>
                <w:lang w:eastAsia="es-HN"/>
              </w:rPr>
            </w:pPr>
            <w:r w:rsidRPr="008B71B7">
              <w:rPr>
                <w:rFonts w:ascii="Times New Roman" w:hAnsi="Times New Roman" w:cs="Times New Roman"/>
              </w:rPr>
              <w:t xml:space="preserve"> L267,473 </w:t>
            </w:r>
          </w:p>
        </w:tc>
        <w:tc>
          <w:tcPr>
            <w:tcW w:w="379" w:type="pct"/>
            <w:tcBorders>
              <w:top w:val="nil"/>
              <w:left w:val="nil"/>
              <w:bottom w:val="single" w:sz="4" w:space="0" w:color="auto"/>
              <w:right w:val="single" w:sz="8" w:space="0" w:color="auto"/>
            </w:tcBorders>
          </w:tcPr>
          <w:p w14:paraId="695E4F3F" w14:textId="593D90C3" w:rsidR="008B71B7" w:rsidRPr="008B71B7" w:rsidRDefault="008B71B7" w:rsidP="008B71B7">
            <w:pPr>
              <w:widowControl/>
              <w:spacing w:line="240" w:lineRule="auto"/>
              <w:rPr>
                <w:rFonts w:ascii="Times New Roman" w:hAnsi="Times New Roman" w:cs="Times New Roman"/>
                <w:color w:val="FFFFFF"/>
                <w:sz w:val="20"/>
                <w:szCs w:val="20"/>
              </w:rPr>
            </w:pPr>
            <w:r w:rsidRPr="008B71B7">
              <w:rPr>
                <w:rFonts w:ascii="Times New Roman" w:hAnsi="Times New Roman" w:cs="Times New Roman"/>
              </w:rPr>
              <w:t xml:space="preserve"> L359,138 </w:t>
            </w:r>
          </w:p>
        </w:tc>
        <w:tc>
          <w:tcPr>
            <w:tcW w:w="368" w:type="pct"/>
            <w:tcBorders>
              <w:top w:val="nil"/>
              <w:left w:val="nil"/>
              <w:bottom w:val="single" w:sz="4" w:space="0" w:color="auto"/>
              <w:right w:val="single" w:sz="8" w:space="0" w:color="auto"/>
            </w:tcBorders>
          </w:tcPr>
          <w:p w14:paraId="09CCCAA7" w14:textId="2E766B3A" w:rsidR="008B71B7" w:rsidRPr="008B71B7" w:rsidRDefault="008B71B7" w:rsidP="008B71B7">
            <w:pPr>
              <w:widowControl/>
              <w:spacing w:line="240" w:lineRule="auto"/>
              <w:rPr>
                <w:rFonts w:ascii="Times New Roman" w:hAnsi="Times New Roman" w:cs="Times New Roman"/>
                <w:color w:val="FFFFFF"/>
                <w:sz w:val="20"/>
                <w:szCs w:val="20"/>
              </w:rPr>
            </w:pPr>
            <w:r w:rsidRPr="008B71B7">
              <w:rPr>
                <w:rFonts w:ascii="Times New Roman" w:hAnsi="Times New Roman" w:cs="Times New Roman"/>
              </w:rPr>
              <w:t xml:space="preserve"> L381,275 </w:t>
            </w:r>
          </w:p>
        </w:tc>
        <w:tc>
          <w:tcPr>
            <w:tcW w:w="368" w:type="pct"/>
            <w:tcBorders>
              <w:top w:val="nil"/>
              <w:left w:val="nil"/>
              <w:bottom w:val="single" w:sz="4" w:space="0" w:color="auto"/>
              <w:right w:val="single" w:sz="8" w:space="0" w:color="auto"/>
            </w:tcBorders>
          </w:tcPr>
          <w:p w14:paraId="0AE47573" w14:textId="5F83B7D1" w:rsidR="008B71B7" w:rsidRPr="008B71B7" w:rsidRDefault="008B71B7" w:rsidP="008B71B7">
            <w:pPr>
              <w:widowControl/>
              <w:spacing w:line="240" w:lineRule="auto"/>
              <w:rPr>
                <w:rFonts w:ascii="Times New Roman" w:hAnsi="Times New Roman" w:cs="Times New Roman"/>
                <w:color w:val="FFFFFF"/>
                <w:sz w:val="20"/>
                <w:szCs w:val="20"/>
              </w:rPr>
            </w:pPr>
            <w:r w:rsidRPr="008B71B7">
              <w:rPr>
                <w:rFonts w:ascii="Times New Roman" w:hAnsi="Times New Roman" w:cs="Times New Roman"/>
              </w:rPr>
              <w:t xml:space="preserve"> L404,565 </w:t>
            </w:r>
          </w:p>
        </w:tc>
        <w:tc>
          <w:tcPr>
            <w:tcW w:w="441" w:type="pct"/>
            <w:tcBorders>
              <w:top w:val="nil"/>
              <w:left w:val="nil"/>
              <w:bottom w:val="single" w:sz="4" w:space="0" w:color="auto"/>
              <w:right w:val="single" w:sz="8" w:space="0" w:color="auto"/>
            </w:tcBorders>
          </w:tcPr>
          <w:p w14:paraId="53C6AFC7" w14:textId="5205D1DE" w:rsidR="008B71B7" w:rsidRPr="008B71B7" w:rsidRDefault="008B71B7" w:rsidP="008B71B7">
            <w:pPr>
              <w:widowControl/>
              <w:spacing w:line="240" w:lineRule="auto"/>
              <w:rPr>
                <w:rFonts w:ascii="Times New Roman" w:hAnsi="Times New Roman" w:cs="Times New Roman"/>
                <w:color w:val="FFFFFF"/>
                <w:sz w:val="20"/>
                <w:szCs w:val="20"/>
              </w:rPr>
            </w:pPr>
            <w:r w:rsidRPr="008B71B7">
              <w:rPr>
                <w:rFonts w:ascii="Times New Roman" w:hAnsi="Times New Roman" w:cs="Times New Roman"/>
              </w:rPr>
              <w:t xml:space="preserve"> L429,068 </w:t>
            </w:r>
          </w:p>
        </w:tc>
      </w:tr>
      <w:tr w:rsidR="008B71B7" w:rsidRPr="008B71B7" w14:paraId="6FD4C42E" w14:textId="6AB8762F" w:rsidTr="008B71B7">
        <w:trPr>
          <w:trHeight w:val="270"/>
        </w:trPr>
        <w:tc>
          <w:tcPr>
            <w:tcW w:w="718" w:type="pct"/>
            <w:tcBorders>
              <w:top w:val="nil"/>
              <w:left w:val="single" w:sz="8" w:space="0" w:color="auto"/>
              <w:bottom w:val="single" w:sz="8" w:space="0" w:color="auto"/>
              <w:right w:val="single" w:sz="4" w:space="0" w:color="auto"/>
            </w:tcBorders>
            <w:shd w:val="clear" w:color="auto" w:fill="E7E6E6" w:themeFill="background2"/>
            <w:noWrap/>
            <w:vAlign w:val="center"/>
            <w:hideMark/>
          </w:tcPr>
          <w:p w14:paraId="2112BB77" w14:textId="77777777" w:rsidR="008B71B7" w:rsidRPr="008B71B7" w:rsidRDefault="008B71B7" w:rsidP="008B71B7">
            <w:pPr>
              <w:widowControl/>
              <w:spacing w:line="240" w:lineRule="auto"/>
              <w:rPr>
                <w:rFonts w:ascii="Times New Roman" w:eastAsia="Times New Roman" w:hAnsi="Times New Roman" w:cs="Times New Roman"/>
                <w:b/>
                <w:bCs/>
                <w:sz w:val="20"/>
                <w:szCs w:val="20"/>
                <w:lang w:eastAsia="es-HN"/>
              </w:rPr>
            </w:pPr>
            <w:r w:rsidRPr="008B71B7">
              <w:rPr>
                <w:rFonts w:ascii="Times New Roman" w:eastAsia="Times New Roman" w:hAnsi="Times New Roman" w:cs="Times New Roman"/>
                <w:b/>
                <w:bCs/>
                <w:sz w:val="20"/>
                <w:szCs w:val="20"/>
                <w:lang w:eastAsia="es-HN"/>
              </w:rPr>
              <w:t>Utilidad Neta</w:t>
            </w:r>
          </w:p>
        </w:tc>
        <w:tc>
          <w:tcPr>
            <w:tcW w:w="491" w:type="pct"/>
            <w:tcBorders>
              <w:top w:val="nil"/>
              <w:left w:val="nil"/>
              <w:bottom w:val="single" w:sz="8" w:space="0" w:color="auto"/>
              <w:right w:val="single" w:sz="4" w:space="0" w:color="auto"/>
            </w:tcBorders>
            <w:shd w:val="clear" w:color="auto" w:fill="auto"/>
            <w:noWrap/>
            <w:hideMark/>
          </w:tcPr>
          <w:p w14:paraId="66AE7588" w14:textId="1A8E3E44" w:rsidR="008B71B7" w:rsidRPr="008B71B7" w:rsidRDefault="008B71B7" w:rsidP="008B71B7">
            <w:pPr>
              <w:widowControl/>
              <w:spacing w:line="240" w:lineRule="auto"/>
              <w:jc w:val="center"/>
              <w:rPr>
                <w:rFonts w:ascii="Times New Roman" w:eastAsia="Times New Roman" w:hAnsi="Times New Roman" w:cs="Times New Roman"/>
                <w:b/>
                <w:bCs/>
                <w:color w:val="0D0D0D"/>
                <w:sz w:val="20"/>
                <w:szCs w:val="20"/>
                <w:lang w:eastAsia="es-HN"/>
              </w:rPr>
            </w:pPr>
          </w:p>
        </w:tc>
        <w:tc>
          <w:tcPr>
            <w:tcW w:w="453" w:type="pct"/>
            <w:tcBorders>
              <w:top w:val="nil"/>
              <w:left w:val="nil"/>
              <w:bottom w:val="single" w:sz="8" w:space="0" w:color="auto"/>
              <w:right w:val="single" w:sz="4" w:space="0" w:color="auto"/>
            </w:tcBorders>
            <w:shd w:val="clear" w:color="auto" w:fill="E7E6E6" w:themeFill="background2"/>
            <w:noWrap/>
            <w:hideMark/>
          </w:tcPr>
          <w:p w14:paraId="4DDFD02D" w14:textId="77ADA3FD"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L941,316 </w:t>
            </w:r>
          </w:p>
        </w:tc>
        <w:tc>
          <w:tcPr>
            <w:tcW w:w="467" w:type="pct"/>
            <w:tcBorders>
              <w:top w:val="nil"/>
              <w:left w:val="nil"/>
              <w:bottom w:val="single" w:sz="8" w:space="0" w:color="auto"/>
              <w:right w:val="single" w:sz="4" w:space="0" w:color="auto"/>
            </w:tcBorders>
            <w:shd w:val="clear" w:color="auto" w:fill="E7E6E6" w:themeFill="background2"/>
            <w:noWrap/>
            <w:hideMark/>
          </w:tcPr>
          <w:p w14:paraId="1E422C29" w14:textId="4F2C3BF9"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L1,719,661 </w:t>
            </w:r>
          </w:p>
        </w:tc>
        <w:tc>
          <w:tcPr>
            <w:tcW w:w="453" w:type="pct"/>
            <w:tcBorders>
              <w:top w:val="nil"/>
              <w:left w:val="nil"/>
              <w:bottom w:val="single" w:sz="8" w:space="0" w:color="auto"/>
              <w:right w:val="single" w:sz="4" w:space="0" w:color="auto"/>
            </w:tcBorders>
            <w:shd w:val="clear" w:color="auto" w:fill="E7E6E6" w:themeFill="background2"/>
            <w:noWrap/>
            <w:hideMark/>
          </w:tcPr>
          <w:p w14:paraId="6BA4E441" w14:textId="46E4D29D"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L2,566,852 </w:t>
            </w:r>
          </w:p>
        </w:tc>
        <w:tc>
          <w:tcPr>
            <w:tcW w:w="453" w:type="pct"/>
            <w:tcBorders>
              <w:top w:val="nil"/>
              <w:left w:val="nil"/>
              <w:bottom w:val="single" w:sz="8" w:space="0" w:color="auto"/>
              <w:right w:val="single" w:sz="4" w:space="0" w:color="auto"/>
            </w:tcBorders>
            <w:shd w:val="clear" w:color="auto" w:fill="E7E6E6" w:themeFill="background2"/>
            <w:noWrap/>
            <w:hideMark/>
          </w:tcPr>
          <w:p w14:paraId="2FD576C5" w14:textId="2640CF10" w:rsidR="008B71B7" w:rsidRPr="008B71B7" w:rsidRDefault="008B71B7" w:rsidP="008B71B7">
            <w:pPr>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L3,489,439 </w:t>
            </w:r>
          </w:p>
        </w:tc>
        <w:tc>
          <w:tcPr>
            <w:tcW w:w="409" w:type="pct"/>
            <w:tcBorders>
              <w:top w:val="nil"/>
              <w:left w:val="nil"/>
              <w:bottom w:val="single" w:sz="8" w:space="0" w:color="auto"/>
              <w:right w:val="single" w:sz="8" w:space="0" w:color="auto"/>
            </w:tcBorders>
            <w:shd w:val="clear" w:color="auto" w:fill="E7E6E6" w:themeFill="background2"/>
            <w:noWrap/>
            <w:hideMark/>
          </w:tcPr>
          <w:p w14:paraId="2B3A1F70" w14:textId="042CD473" w:rsidR="008B71B7" w:rsidRPr="008B71B7" w:rsidRDefault="008B71B7" w:rsidP="008B71B7">
            <w:pPr>
              <w:keepNext/>
              <w:widowControl/>
              <w:spacing w:line="240" w:lineRule="auto"/>
              <w:rPr>
                <w:rFonts w:ascii="Times New Roman" w:eastAsia="Times New Roman" w:hAnsi="Times New Roman" w:cs="Times New Roman"/>
                <w:b/>
                <w:bCs/>
                <w:color w:val="0D0D0D"/>
                <w:sz w:val="20"/>
                <w:szCs w:val="20"/>
                <w:lang w:eastAsia="es-HN"/>
              </w:rPr>
            </w:pPr>
            <w:r w:rsidRPr="008B71B7">
              <w:rPr>
                <w:rFonts w:ascii="Times New Roman" w:hAnsi="Times New Roman" w:cs="Times New Roman"/>
              </w:rPr>
              <w:t xml:space="preserve"> L4,494,624 </w:t>
            </w:r>
          </w:p>
        </w:tc>
        <w:tc>
          <w:tcPr>
            <w:tcW w:w="379" w:type="pct"/>
            <w:tcBorders>
              <w:top w:val="nil"/>
              <w:left w:val="nil"/>
              <w:bottom w:val="single" w:sz="8" w:space="0" w:color="auto"/>
              <w:right w:val="single" w:sz="8" w:space="0" w:color="auto"/>
            </w:tcBorders>
            <w:shd w:val="clear" w:color="auto" w:fill="E7E6E6" w:themeFill="background2"/>
          </w:tcPr>
          <w:p w14:paraId="65CEC788" w14:textId="724F1479" w:rsidR="008B71B7" w:rsidRPr="008B71B7" w:rsidRDefault="008B71B7" w:rsidP="008B71B7">
            <w:pPr>
              <w:keepNext/>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L5,777,927 </w:t>
            </w:r>
          </w:p>
        </w:tc>
        <w:tc>
          <w:tcPr>
            <w:tcW w:w="368" w:type="pct"/>
            <w:tcBorders>
              <w:top w:val="nil"/>
              <w:left w:val="nil"/>
              <w:bottom w:val="single" w:sz="8" w:space="0" w:color="auto"/>
              <w:right w:val="single" w:sz="8" w:space="0" w:color="auto"/>
            </w:tcBorders>
            <w:shd w:val="clear" w:color="auto" w:fill="E7E6E6" w:themeFill="background2"/>
          </w:tcPr>
          <w:p w14:paraId="4410B94D" w14:textId="1F5226C9" w:rsidR="008B71B7" w:rsidRPr="008B71B7" w:rsidRDefault="008B71B7" w:rsidP="008B71B7">
            <w:pPr>
              <w:keepNext/>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L6,087,850 </w:t>
            </w:r>
          </w:p>
        </w:tc>
        <w:tc>
          <w:tcPr>
            <w:tcW w:w="368" w:type="pct"/>
            <w:tcBorders>
              <w:top w:val="nil"/>
              <w:left w:val="nil"/>
              <w:bottom w:val="single" w:sz="8" w:space="0" w:color="auto"/>
              <w:right w:val="single" w:sz="8" w:space="0" w:color="auto"/>
            </w:tcBorders>
            <w:shd w:val="clear" w:color="auto" w:fill="E7E6E6" w:themeFill="background2"/>
          </w:tcPr>
          <w:p w14:paraId="5F9CF38A" w14:textId="6F72F6C2" w:rsidR="008B71B7" w:rsidRPr="008B71B7" w:rsidRDefault="008B71B7" w:rsidP="008B71B7">
            <w:pPr>
              <w:keepNext/>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L6,413,912 </w:t>
            </w:r>
          </w:p>
        </w:tc>
        <w:tc>
          <w:tcPr>
            <w:tcW w:w="441" w:type="pct"/>
            <w:tcBorders>
              <w:top w:val="nil"/>
              <w:left w:val="nil"/>
              <w:bottom w:val="single" w:sz="8" w:space="0" w:color="auto"/>
              <w:right w:val="single" w:sz="8" w:space="0" w:color="auto"/>
            </w:tcBorders>
            <w:shd w:val="clear" w:color="auto" w:fill="E7E6E6" w:themeFill="background2"/>
          </w:tcPr>
          <w:p w14:paraId="419AE47B" w14:textId="22477D08" w:rsidR="008B71B7" w:rsidRPr="008B71B7" w:rsidRDefault="008B71B7" w:rsidP="008B71B7">
            <w:pPr>
              <w:keepNext/>
              <w:widowControl/>
              <w:spacing w:line="240" w:lineRule="auto"/>
              <w:rPr>
                <w:rFonts w:ascii="Times New Roman" w:hAnsi="Times New Roman" w:cs="Times New Roman"/>
                <w:b/>
                <w:bCs/>
                <w:color w:val="0D0D0D"/>
                <w:sz w:val="20"/>
                <w:szCs w:val="20"/>
              </w:rPr>
            </w:pPr>
            <w:r w:rsidRPr="008B71B7">
              <w:rPr>
                <w:rFonts w:ascii="Times New Roman" w:hAnsi="Times New Roman" w:cs="Times New Roman"/>
              </w:rPr>
              <w:t xml:space="preserve"> L6,756,955 </w:t>
            </w:r>
          </w:p>
        </w:tc>
      </w:tr>
    </w:tbl>
    <w:p w14:paraId="1F4AE2BE" w14:textId="225A6722" w:rsidR="00DA4723" w:rsidRPr="00964C9F" w:rsidRDefault="00964C9F" w:rsidP="00964C9F">
      <w:pPr>
        <w:pStyle w:val="Descripcin"/>
        <w:spacing w:after="0"/>
        <w:rPr>
          <w:rFonts w:ascii="Times New Roman" w:hAnsi="Times New Roman" w:cs="Times New Roman"/>
          <w:b/>
          <w:bCs/>
          <w:i w:val="0"/>
          <w:iCs w:val="0"/>
          <w:color w:val="auto"/>
          <w:sz w:val="22"/>
          <w:szCs w:val="22"/>
        </w:rPr>
      </w:pPr>
      <w:bookmarkStart w:id="463" w:name="_Toc152537649"/>
      <w:bookmarkStart w:id="464" w:name="_Toc152537713"/>
      <w:bookmarkStart w:id="465" w:name="_Toc153747488"/>
      <w:bookmarkStart w:id="466" w:name="_Toc158325945"/>
      <w:r w:rsidRPr="00964C9F">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28</w:t>
      </w:r>
      <w:r w:rsidR="00E14EEA">
        <w:rPr>
          <w:rFonts w:ascii="Times New Roman" w:hAnsi="Times New Roman" w:cs="Times New Roman"/>
          <w:b/>
          <w:bCs/>
          <w:i w:val="0"/>
          <w:iCs w:val="0"/>
          <w:color w:val="auto"/>
          <w:sz w:val="22"/>
          <w:szCs w:val="22"/>
        </w:rPr>
        <w:fldChar w:fldCharType="end"/>
      </w:r>
      <w:r w:rsidRPr="00964C9F">
        <w:rPr>
          <w:rFonts w:ascii="Times New Roman" w:hAnsi="Times New Roman" w:cs="Times New Roman"/>
          <w:b/>
          <w:bCs/>
          <w:i w:val="0"/>
          <w:iCs w:val="0"/>
          <w:color w:val="auto"/>
          <w:sz w:val="22"/>
          <w:szCs w:val="22"/>
        </w:rPr>
        <w:t>. Estado de Resultados</w:t>
      </w:r>
      <w:bookmarkEnd w:id="463"/>
      <w:bookmarkEnd w:id="464"/>
      <w:bookmarkEnd w:id="465"/>
      <w:r w:rsidR="00A81BF2">
        <w:rPr>
          <w:rFonts w:ascii="Times New Roman" w:hAnsi="Times New Roman" w:cs="Times New Roman"/>
          <w:b/>
          <w:bCs/>
          <w:i w:val="0"/>
          <w:iCs w:val="0"/>
          <w:color w:val="auto"/>
          <w:sz w:val="22"/>
          <w:szCs w:val="22"/>
        </w:rPr>
        <w:t xml:space="preserve"> Lempiras</w:t>
      </w:r>
      <w:bookmarkEnd w:id="466"/>
    </w:p>
    <w:p w14:paraId="27F14EA9" w14:textId="083201D0" w:rsidR="00964C9F" w:rsidRDefault="00964C9F" w:rsidP="00964C9F">
      <w:pPr>
        <w:rPr>
          <w:rFonts w:ascii="Times New Roman" w:hAnsi="Times New Roman" w:cs="Times New Roman"/>
        </w:rPr>
      </w:pPr>
      <w:r w:rsidRPr="00964C9F">
        <w:rPr>
          <w:rFonts w:ascii="Times New Roman" w:hAnsi="Times New Roman" w:cs="Times New Roman"/>
        </w:rPr>
        <w:t>Fuente: Elaboración Propia</w:t>
      </w:r>
    </w:p>
    <w:p w14:paraId="1568C532" w14:textId="77777777" w:rsidR="00964C9F" w:rsidRDefault="00964C9F" w:rsidP="00964C9F">
      <w:pPr>
        <w:rPr>
          <w:rFonts w:ascii="Times New Roman" w:hAnsi="Times New Roman" w:cs="Times New Roman"/>
        </w:rPr>
      </w:pPr>
    </w:p>
    <w:tbl>
      <w:tblPr>
        <w:tblW w:w="17340" w:type="dxa"/>
        <w:tblCellMar>
          <w:left w:w="70" w:type="dxa"/>
          <w:right w:w="70" w:type="dxa"/>
        </w:tblCellMar>
        <w:tblLook w:val="04A0" w:firstRow="1" w:lastRow="0" w:firstColumn="1" w:lastColumn="0" w:noHBand="0" w:noVBand="1"/>
      </w:tblPr>
      <w:tblGrid>
        <w:gridCol w:w="2400"/>
        <w:gridCol w:w="2552"/>
        <w:gridCol w:w="2409"/>
        <w:gridCol w:w="2268"/>
        <w:gridCol w:w="2127"/>
        <w:gridCol w:w="2693"/>
        <w:gridCol w:w="2891"/>
      </w:tblGrid>
      <w:tr w:rsidR="00241C86" w:rsidRPr="00241C86" w14:paraId="1A5345BF" w14:textId="77777777" w:rsidTr="00317825">
        <w:trPr>
          <w:trHeight w:val="270"/>
        </w:trPr>
        <w:tc>
          <w:tcPr>
            <w:tcW w:w="2400" w:type="dxa"/>
            <w:tcBorders>
              <w:top w:val="nil"/>
              <w:left w:val="single" w:sz="8" w:space="0" w:color="auto"/>
              <w:bottom w:val="nil"/>
              <w:right w:val="nil"/>
            </w:tcBorders>
            <w:shd w:val="clear" w:color="auto" w:fill="DBDBDB" w:themeFill="accent3" w:themeFillTint="66"/>
            <w:noWrap/>
            <w:vAlign w:val="bottom"/>
            <w:hideMark/>
          </w:tcPr>
          <w:p w14:paraId="796FCDB7" w14:textId="77777777" w:rsidR="00241C86" w:rsidRPr="00241C86" w:rsidRDefault="00241C86" w:rsidP="00241C86">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 </w:t>
            </w:r>
          </w:p>
        </w:tc>
        <w:tc>
          <w:tcPr>
            <w:tcW w:w="14940" w:type="dxa"/>
            <w:gridSpan w:val="6"/>
            <w:tcBorders>
              <w:top w:val="single" w:sz="4" w:space="0" w:color="auto"/>
              <w:left w:val="single" w:sz="4" w:space="0" w:color="auto"/>
              <w:bottom w:val="single" w:sz="4" w:space="0" w:color="auto"/>
              <w:right w:val="single" w:sz="8" w:space="0" w:color="auto"/>
            </w:tcBorders>
            <w:shd w:val="clear" w:color="auto" w:fill="DBDBDB" w:themeFill="accent3" w:themeFillTint="66"/>
            <w:noWrap/>
            <w:vAlign w:val="bottom"/>
            <w:hideMark/>
          </w:tcPr>
          <w:p w14:paraId="06BCF6C3" w14:textId="3685EBBB" w:rsidR="00241C86" w:rsidRPr="00241C86" w:rsidRDefault="00241C86" w:rsidP="00317825">
            <w:pPr>
              <w:widowControl/>
              <w:spacing w:line="240" w:lineRule="auto"/>
              <w:jc w:val="center"/>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Proyectado</w:t>
            </w:r>
          </w:p>
        </w:tc>
      </w:tr>
      <w:tr w:rsidR="00241C86" w:rsidRPr="00241C86" w14:paraId="1A2717B3" w14:textId="77777777" w:rsidTr="00317825">
        <w:trPr>
          <w:trHeight w:val="270"/>
        </w:trPr>
        <w:tc>
          <w:tcPr>
            <w:tcW w:w="2400" w:type="dxa"/>
            <w:tcBorders>
              <w:top w:val="single" w:sz="4" w:space="0" w:color="auto"/>
              <w:left w:val="single" w:sz="8" w:space="0" w:color="auto"/>
              <w:bottom w:val="single" w:sz="4" w:space="0" w:color="auto"/>
              <w:right w:val="single" w:sz="4" w:space="0" w:color="auto"/>
            </w:tcBorders>
            <w:shd w:val="clear" w:color="auto" w:fill="DBDBDB" w:themeFill="accent3" w:themeFillTint="66"/>
            <w:noWrap/>
            <w:vAlign w:val="bottom"/>
            <w:hideMark/>
          </w:tcPr>
          <w:p w14:paraId="07A77EFE" w14:textId="77777777" w:rsidR="00241C86" w:rsidRPr="00241C86" w:rsidRDefault="00241C86" w:rsidP="00241C86">
            <w:pPr>
              <w:widowControl/>
              <w:spacing w:line="240" w:lineRule="auto"/>
              <w:jc w:val="center"/>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Descripción</w:t>
            </w:r>
          </w:p>
        </w:tc>
        <w:tc>
          <w:tcPr>
            <w:tcW w:w="2552" w:type="dxa"/>
            <w:tcBorders>
              <w:top w:val="nil"/>
              <w:left w:val="nil"/>
              <w:bottom w:val="single" w:sz="4" w:space="0" w:color="auto"/>
              <w:right w:val="single" w:sz="4" w:space="0" w:color="auto"/>
            </w:tcBorders>
            <w:shd w:val="clear" w:color="auto" w:fill="DBDBDB" w:themeFill="accent3" w:themeFillTint="66"/>
            <w:noWrap/>
            <w:vAlign w:val="bottom"/>
            <w:hideMark/>
          </w:tcPr>
          <w:p w14:paraId="3FBF7824" w14:textId="77777777" w:rsidR="00241C86" w:rsidRPr="00241C86" w:rsidRDefault="00241C86" w:rsidP="00241C86">
            <w:pPr>
              <w:widowControl/>
              <w:spacing w:line="240" w:lineRule="auto"/>
              <w:jc w:val="center"/>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10</w:t>
            </w:r>
          </w:p>
        </w:tc>
        <w:tc>
          <w:tcPr>
            <w:tcW w:w="2409" w:type="dxa"/>
            <w:tcBorders>
              <w:top w:val="nil"/>
              <w:left w:val="nil"/>
              <w:bottom w:val="single" w:sz="4" w:space="0" w:color="auto"/>
              <w:right w:val="single" w:sz="4" w:space="0" w:color="auto"/>
            </w:tcBorders>
            <w:shd w:val="clear" w:color="auto" w:fill="DBDBDB" w:themeFill="accent3" w:themeFillTint="66"/>
            <w:noWrap/>
            <w:vAlign w:val="bottom"/>
            <w:hideMark/>
          </w:tcPr>
          <w:p w14:paraId="2F70DAD1" w14:textId="77777777" w:rsidR="00241C86" w:rsidRPr="00241C86" w:rsidRDefault="00241C86" w:rsidP="00241C86">
            <w:pPr>
              <w:widowControl/>
              <w:spacing w:line="240" w:lineRule="auto"/>
              <w:jc w:val="center"/>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11</w:t>
            </w:r>
          </w:p>
        </w:tc>
        <w:tc>
          <w:tcPr>
            <w:tcW w:w="2268" w:type="dxa"/>
            <w:tcBorders>
              <w:top w:val="nil"/>
              <w:left w:val="nil"/>
              <w:bottom w:val="single" w:sz="4" w:space="0" w:color="auto"/>
              <w:right w:val="single" w:sz="4" w:space="0" w:color="auto"/>
            </w:tcBorders>
            <w:shd w:val="clear" w:color="auto" w:fill="DBDBDB" w:themeFill="accent3" w:themeFillTint="66"/>
            <w:noWrap/>
            <w:vAlign w:val="bottom"/>
            <w:hideMark/>
          </w:tcPr>
          <w:p w14:paraId="17874052" w14:textId="77777777" w:rsidR="00241C86" w:rsidRPr="00241C86" w:rsidRDefault="00241C86" w:rsidP="00241C86">
            <w:pPr>
              <w:widowControl/>
              <w:spacing w:line="240" w:lineRule="auto"/>
              <w:jc w:val="center"/>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12</w:t>
            </w:r>
          </w:p>
        </w:tc>
        <w:tc>
          <w:tcPr>
            <w:tcW w:w="2127" w:type="dxa"/>
            <w:tcBorders>
              <w:top w:val="nil"/>
              <w:left w:val="nil"/>
              <w:bottom w:val="single" w:sz="4" w:space="0" w:color="auto"/>
              <w:right w:val="single" w:sz="4" w:space="0" w:color="auto"/>
            </w:tcBorders>
            <w:shd w:val="clear" w:color="auto" w:fill="DBDBDB" w:themeFill="accent3" w:themeFillTint="66"/>
            <w:noWrap/>
            <w:vAlign w:val="bottom"/>
            <w:hideMark/>
          </w:tcPr>
          <w:p w14:paraId="3ABB4CB3" w14:textId="77777777" w:rsidR="00241C86" w:rsidRPr="00241C86" w:rsidRDefault="00241C86" w:rsidP="00241C86">
            <w:pPr>
              <w:widowControl/>
              <w:spacing w:line="240" w:lineRule="auto"/>
              <w:jc w:val="center"/>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13</w:t>
            </w:r>
          </w:p>
        </w:tc>
        <w:tc>
          <w:tcPr>
            <w:tcW w:w="2693" w:type="dxa"/>
            <w:tcBorders>
              <w:top w:val="nil"/>
              <w:left w:val="nil"/>
              <w:bottom w:val="single" w:sz="4" w:space="0" w:color="auto"/>
              <w:right w:val="single" w:sz="4" w:space="0" w:color="auto"/>
            </w:tcBorders>
            <w:shd w:val="clear" w:color="auto" w:fill="DBDBDB" w:themeFill="accent3" w:themeFillTint="66"/>
            <w:noWrap/>
            <w:vAlign w:val="bottom"/>
            <w:hideMark/>
          </w:tcPr>
          <w:p w14:paraId="3E7A50BC" w14:textId="77777777" w:rsidR="00241C86" w:rsidRPr="00241C86" w:rsidRDefault="00241C86" w:rsidP="00241C86">
            <w:pPr>
              <w:widowControl/>
              <w:spacing w:line="240" w:lineRule="auto"/>
              <w:jc w:val="center"/>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14</w:t>
            </w:r>
          </w:p>
        </w:tc>
        <w:tc>
          <w:tcPr>
            <w:tcW w:w="2891" w:type="dxa"/>
            <w:tcBorders>
              <w:top w:val="nil"/>
              <w:left w:val="nil"/>
              <w:bottom w:val="single" w:sz="4" w:space="0" w:color="auto"/>
              <w:right w:val="single" w:sz="4" w:space="0" w:color="auto"/>
            </w:tcBorders>
            <w:shd w:val="clear" w:color="auto" w:fill="DBDBDB" w:themeFill="accent3" w:themeFillTint="66"/>
            <w:noWrap/>
            <w:vAlign w:val="bottom"/>
            <w:hideMark/>
          </w:tcPr>
          <w:p w14:paraId="757810BD" w14:textId="77777777" w:rsidR="00241C86" w:rsidRPr="00241C86" w:rsidRDefault="00241C86" w:rsidP="00241C86">
            <w:pPr>
              <w:widowControl/>
              <w:spacing w:line="240" w:lineRule="auto"/>
              <w:jc w:val="center"/>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15</w:t>
            </w:r>
          </w:p>
        </w:tc>
      </w:tr>
      <w:tr w:rsidR="00EA5DA9" w:rsidRPr="00241C86" w14:paraId="2FF4C362" w14:textId="77777777" w:rsidTr="00EA5DA9">
        <w:trPr>
          <w:trHeight w:val="270"/>
        </w:trPr>
        <w:tc>
          <w:tcPr>
            <w:tcW w:w="2400" w:type="dxa"/>
            <w:tcBorders>
              <w:top w:val="nil"/>
              <w:left w:val="single" w:sz="8" w:space="0" w:color="auto"/>
              <w:bottom w:val="single" w:sz="4" w:space="0" w:color="auto"/>
              <w:right w:val="single" w:sz="4" w:space="0" w:color="auto"/>
            </w:tcBorders>
            <w:shd w:val="clear" w:color="auto" w:fill="DBDBDB" w:themeFill="accent3" w:themeFillTint="66"/>
            <w:noWrap/>
            <w:vAlign w:val="bottom"/>
            <w:hideMark/>
          </w:tcPr>
          <w:p w14:paraId="68C4FD60"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Ingreso</w:t>
            </w:r>
          </w:p>
        </w:tc>
        <w:tc>
          <w:tcPr>
            <w:tcW w:w="2552" w:type="dxa"/>
            <w:tcBorders>
              <w:top w:val="nil"/>
              <w:left w:val="nil"/>
              <w:bottom w:val="single" w:sz="4" w:space="0" w:color="auto"/>
              <w:right w:val="single" w:sz="4" w:space="0" w:color="auto"/>
            </w:tcBorders>
            <w:shd w:val="clear" w:color="auto" w:fill="auto"/>
            <w:noWrap/>
            <w:vAlign w:val="center"/>
            <w:hideMark/>
          </w:tcPr>
          <w:p w14:paraId="6839336C" w14:textId="16FDE5D1"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L18,305,980 </w:t>
            </w:r>
          </w:p>
        </w:tc>
        <w:tc>
          <w:tcPr>
            <w:tcW w:w="2409" w:type="dxa"/>
            <w:tcBorders>
              <w:top w:val="nil"/>
              <w:left w:val="nil"/>
              <w:bottom w:val="single" w:sz="4" w:space="0" w:color="auto"/>
              <w:right w:val="single" w:sz="4" w:space="0" w:color="auto"/>
            </w:tcBorders>
            <w:shd w:val="clear" w:color="auto" w:fill="auto"/>
            <w:noWrap/>
            <w:vAlign w:val="center"/>
            <w:hideMark/>
          </w:tcPr>
          <w:p w14:paraId="7576B77C" w14:textId="5E5B926A"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L19,257,891 </w:t>
            </w:r>
          </w:p>
        </w:tc>
        <w:tc>
          <w:tcPr>
            <w:tcW w:w="2268" w:type="dxa"/>
            <w:tcBorders>
              <w:top w:val="nil"/>
              <w:left w:val="nil"/>
              <w:bottom w:val="single" w:sz="4" w:space="0" w:color="auto"/>
              <w:right w:val="single" w:sz="4" w:space="0" w:color="auto"/>
            </w:tcBorders>
            <w:shd w:val="clear" w:color="auto" w:fill="auto"/>
            <w:noWrap/>
            <w:vAlign w:val="center"/>
            <w:hideMark/>
          </w:tcPr>
          <w:p w14:paraId="6669F68C" w14:textId="59C8777B"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L20,259,301 </w:t>
            </w:r>
          </w:p>
        </w:tc>
        <w:tc>
          <w:tcPr>
            <w:tcW w:w="2127" w:type="dxa"/>
            <w:tcBorders>
              <w:top w:val="nil"/>
              <w:left w:val="nil"/>
              <w:bottom w:val="single" w:sz="4" w:space="0" w:color="auto"/>
              <w:right w:val="single" w:sz="4" w:space="0" w:color="auto"/>
            </w:tcBorders>
            <w:shd w:val="clear" w:color="auto" w:fill="auto"/>
            <w:noWrap/>
            <w:vAlign w:val="center"/>
            <w:hideMark/>
          </w:tcPr>
          <w:p w14:paraId="0A244549" w14:textId="651D52EE"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L21,312,785 </w:t>
            </w:r>
          </w:p>
        </w:tc>
        <w:tc>
          <w:tcPr>
            <w:tcW w:w="2693" w:type="dxa"/>
            <w:tcBorders>
              <w:top w:val="nil"/>
              <w:left w:val="nil"/>
              <w:bottom w:val="single" w:sz="4" w:space="0" w:color="auto"/>
              <w:right w:val="single" w:sz="4" w:space="0" w:color="auto"/>
            </w:tcBorders>
            <w:shd w:val="clear" w:color="auto" w:fill="auto"/>
            <w:noWrap/>
            <w:vAlign w:val="center"/>
            <w:hideMark/>
          </w:tcPr>
          <w:p w14:paraId="2C82AEA1" w14:textId="6B3AFF77"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L22,421,050 </w:t>
            </w:r>
          </w:p>
        </w:tc>
        <w:tc>
          <w:tcPr>
            <w:tcW w:w="2891" w:type="dxa"/>
            <w:tcBorders>
              <w:top w:val="nil"/>
              <w:left w:val="nil"/>
              <w:bottom w:val="single" w:sz="4" w:space="0" w:color="auto"/>
              <w:right w:val="single" w:sz="4" w:space="0" w:color="auto"/>
            </w:tcBorders>
            <w:shd w:val="clear" w:color="auto" w:fill="auto"/>
            <w:noWrap/>
            <w:vAlign w:val="center"/>
            <w:hideMark/>
          </w:tcPr>
          <w:p w14:paraId="2C72174E" w14:textId="058A79DB"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L23,586,945 </w:t>
            </w:r>
          </w:p>
        </w:tc>
      </w:tr>
      <w:tr w:rsidR="00EA5DA9" w:rsidRPr="00241C86" w14:paraId="6C6906FA" w14:textId="77777777" w:rsidTr="00EA5DA9">
        <w:trPr>
          <w:trHeight w:val="270"/>
        </w:trPr>
        <w:tc>
          <w:tcPr>
            <w:tcW w:w="2400" w:type="dxa"/>
            <w:tcBorders>
              <w:top w:val="nil"/>
              <w:left w:val="single" w:sz="8" w:space="0" w:color="auto"/>
              <w:bottom w:val="single" w:sz="4" w:space="0" w:color="auto"/>
              <w:right w:val="single" w:sz="4" w:space="0" w:color="auto"/>
            </w:tcBorders>
            <w:shd w:val="clear" w:color="auto" w:fill="DBDBDB" w:themeFill="accent3" w:themeFillTint="66"/>
            <w:noWrap/>
            <w:vAlign w:val="bottom"/>
            <w:hideMark/>
          </w:tcPr>
          <w:p w14:paraId="5BF85B58"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 Costo Variable</w:t>
            </w:r>
          </w:p>
        </w:tc>
        <w:tc>
          <w:tcPr>
            <w:tcW w:w="2552" w:type="dxa"/>
            <w:tcBorders>
              <w:top w:val="nil"/>
              <w:left w:val="nil"/>
              <w:bottom w:val="single" w:sz="4" w:space="0" w:color="auto"/>
              <w:right w:val="single" w:sz="4" w:space="0" w:color="auto"/>
            </w:tcBorders>
            <w:shd w:val="clear" w:color="auto" w:fill="auto"/>
            <w:noWrap/>
            <w:vAlign w:val="center"/>
            <w:hideMark/>
          </w:tcPr>
          <w:p w14:paraId="61D52984" w14:textId="1985CFE2"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L7,889,810 </w:t>
            </w:r>
          </w:p>
        </w:tc>
        <w:tc>
          <w:tcPr>
            <w:tcW w:w="2409" w:type="dxa"/>
            <w:tcBorders>
              <w:top w:val="nil"/>
              <w:left w:val="nil"/>
              <w:bottom w:val="single" w:sz="4" w:space="0" w:color="auto"/>
              <w:right w:val="single" w:sz="4" w:space="0" w:color="auto"/>
            </w:tcBorders>
            <w:shd w:val="clear" w:color="auto" w:fill="auto"/>
            <w:noWrap/>
            <w:vAlign w:val="center"/>
            <w:hideMark/>
          </w:tcPr>
          <w:p w14:paraId="49A69208" w14:textId="2A424A42"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L8,299,292 </w:t>
            </w:r>
          </w:p>
        </w:tc>
        <w:tc>
          <w:tcPr>
            <w:tcW w:w="2268" w:type="dxa"/>
            <w:tcBorders>
              <w:top w:val="nil"/>
              <w:left w:val="nil"/>
              <w:bottom w:val="single" w:sz="4" w:space="0" w:color="auto"/>
              <w:right w:val="single" w:sz="4" w:space="0" w:color="auto"/>
            </w:tcBorders>
            <w:shd w:val="clear" w:color="auto" w:fill="auto"/>
            <w:noWrap/>
            <w:vAlign w:val="center"/>
            <w:hideMark/>
          </w:tcPr>
          <w:p w14:paraId="163D1806" w14:textId="237EF0E4"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L8,730,025 </w:t>
            </w:r>
          </w:p>
        </w:tc>
        <w:tc>
          <w:tcPr>
            <w:tcW w:w="2127" w:type="dxa"/>
            <w:tcBorders>
              <w:top w:val="nil"/>
              <w:left w:val="nil"/>
              <w:bottom w:val="single" w:sz="4" w:space="0" w:color="auto"/>
              <w:right w:val="single" w:sz="4" w:space="0" w:color="auto"/>
            </w:tcBorders>
            <w:shd w:val="clear" w:color="auto" w:fill="auto"/>
            <w:noWrap/>
            <w:vAlign w:val="center"/>
            <w:hideMark/>
          </w:tcPr>
          <w:p w14:paraId="40CF4CDC" w14:textId="16973061"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L9,183,113 </w:t>
            </w:r>
          </w:p>
        </w:tc>
        <w:tc>
          <w:tcPr>
            <w:tcW w:w="2693" w:type="dxa"/>
            <w:tcBorders>
              <w:top w:val="nil"/>
              <w:left w:val="nil"/>
              <w:bottom w:val="single" w:sz="4" w:space="0" w:color="auto"/>
              <w:right w:val="single" w:sz="4" w:space="0" w:color="auto"/>
            </w:tcBorders>
            <w:shd w:val="clear" w:color="auto" w:fill="auto"/>
            <w:noWrap/>
            <w:vAlign w:val="center"/>
            <w:hideMark/>
          </w:tcPr>
          <w:p w14:paraId="6BC473FA" w14:textId="2DD6EF17"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L9,659,717 </w:t>
            </w:r>
          </w:p>
        </w:tc>
        <w:tc>
          <w:tcPr>
            <w:tcW w:w="2891" w:type="dxa"/>
            <w:tcBorders>
              <w:top w:val="nil"/>
              <w:left w:val="nil"/>
              <w:bottom w:val="single" w:sz="4" w:space="0" w:color="auto"/>
              <w:right w:val="single" w:sz="4" w:space="0" w:color="auto"/>
            </w:tcBorders>
            <w:shd w:val="clear" w:color="auto" w:fill="auto"/>
            <w:noWrap/>
            <w:vAlign w:val="center"/>
            <w:hideMark/>
          </w:tcPr>
          <w:p w14:paraId="6AA238C6" w14:textId="53FBE6B2"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L10,161,056 </w:t>
            </w:r>
          </w:p>
        </w:tc>
      </w:tr>
      <w:tr w:rsidR="00EA5DA9" w:rsidRPr="00241C86" w14:paraId="667B7A53" w14:textId="77777777" w:rsidTr="00EA5DA9">
        <w:trPr>
          <w:trHeight w:val="270"/>
        </w:trPr>
        <w:tc>
          <w:tcPr>
            <w:tcW w:w="2400" w:type="dxa"/>
            <w:tcBorders>
              <w:top w:val="nil"/>
              <w:left w:val="single" w:sz="8" w:space="0" w:color="auto"/>
              <w:bottom w:val="single" w:sz="4" w:space="0" w:color="auto"/>
              <w:right w:val="single" w:sz="4" w:space="0" w:color="auto"/>
            </w:tcBorders>
            <w:shd w:val="clear" w:color="auto" w:fill="DBDBDB" w:themeFill="accent3" w:themeFillTint="66"/>
            <w:noWrap/>
            <w:vAlign w:val="bottom"/>
            <w:hideMark/>
          </w:tcPr>
          <w:p w14:paraId="143D991D"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Margen de Contribución</w:t>
            </w:r>
          </w:p>
        </w:tc>
        <w:tc>
          <w:tcPr>
            <w:tcW w:w="2552" w:type="dxa"/>
            <w:tcBorders>
              <w:top w:val="nil"/>
              <w:left w:val="nil"/>
              <w:bottom w:val="single" w:sz="4" w:space="0" w:color="auto"/>
              <w:right w:val="single" w:sz="4" w:space="0" w:color="auto"/>
            </w:tcBorders>
            <w:shd w:val="clear" w:color="auto" w:fill="auto"/>
            <w:noWrap/>
            <w:vAlign w:val="center"/>
            <w:hideMark/>
          </w:tcPr>
          <w:p w14:paraId="1A279D6B" w14:textId="5A544644"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L10,416,170 </w:t>
            </w:r>
          </w:p>
        </w:tc>
        <w:tc>
          <w:tcPr>
            <w:tcW w:w="2409" w:type="dxa"/>
            <w:tcBorders>
              <w:top w:val="nil"/>
              <w:left w:val="nil"/>
              <w:bottom w:val="single" w:sz="4" w:space="0" w:color="auto"/>
              <w:right w:val="single" w:sz="4" w:space="0" w:color="auto"/>
            </w:tcBorders>
            <w:shd w:val="clear" w:color="auto" w:fill="auto"/>
            <w:noWrap/>
            <w:vAlign w:val="center"/>
            <w:hideMark/>
          </w:tcPr>
          <w:p w14:paraId="7CCEC7F7" w14:textId="3E61D7D0"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L10,958,600 </w:t>
            </w:r>
          </w:p>
        </w:tc>
        <w:tc>
          <w:tcPr>
            <w:tcW w:w="2268" w:type="dxa"/>
            <w:tcBorders>
              <w:top w:val="nil"/>
              <w:left w:val="nil"/>
              <w:bottom w:val="single" w:sz="4" w:space="0" w:color="auto"/>
              <w:right w:val="single" w:sz="4" w:space="0" w:color="auto"/>
            </w:tcBorders>
            <w:shd w:val="clear" w:color="auto" w:fill="auto"/>
            <w:noWrap/>
            <w:vAlign w:val="center"/>
            <w:hideMark/>
          </w:tcPr>
          <w:p w14:paraId="23DA547B" w14:textId="248148C7"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L11,529,277 </w:t>
            </w:r>
          </w:p>
        </w:tc>
        <w:tc>
          <w:tcPr>
            <w:tcW w:w="2127" w:type="dxa"/>
            <w:tcBorders>
              <w:top w:val="nil"/>
              <w:left w:val="nil"/>
              <w:bottom w:val="single" w:sz="4" w:space="0" w:color="auto"/>
              <w:right w:val="single" w:sz="4" w:space="0" w:color="auto"/>
            </w:tcBorders>
            <w:shd w:val="clear" w:color="auto" w:fill="auto"/>
            <w:noWrap/>
            <w:vAlign w:val="center"/>
            <w:hideMark/>
          </w:tcPr>
          <w:p w14:paraId="09E7AF01" w14:textId="21933BBC"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L12,129,672 </w:t>
            </w:r>
          </w:p>
        </w:tc>
        <w:tc>
          <w:tcPr>
            <w:tcW w:w="2693" w:type="dxa"/>
            <w:tcBorders>
              <w:top w:val="nil"/>
              <w:left w:val="nil"/>
              <w:bottom w:val="single" w:sz="4" w:space="0" w:color="auto"/>
              <w:right w:val="single" w:sz="4" w:space="0" w:color="auto"/>
            </w:tcBorders>
            <w:shd w:val="clear" w:color="auto" w:fill="auto"/>
            <w:noWrap/>
            <w:vAlign w:val="center"/>
            <w:hideMark/>
          </w:tcPr>
          <w:p w14:paraId="1831754F" w14:textId="206DBAC6"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L12,761,333 </w:t>
            </w:r>
          </w:p>
        </w:tc>
        <w:tc>
          <w:tcPr>
            <w:tcW w:w="2891" w:type="dxa"/>
            <w:tcBorders>
              <w:top w:val="nil"/>
              <w:left w:val="nil"/>
              <w:bottom w:val="single" w:sz="4" w:space="0" w:color="auto"/>
              <w:right w:val="single" w:sz="4" w:space="0" w:color="auto"/>
            </w:tcBorders>
            <w:shd w:val="clear" w:color="auto" w:fill="auto"/>
            <w:noWrap/>
            <w:vAlign w:val="center"/>
            <w:hideMark/>
          </w:tcPr>
          <w:p w14:paraId="3C6E172A" w14:textId="042A9C67"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L13,425,889 </w:t>
            </w:r>
          </w:p>
        </w:tc>
      </w:tr>
      <w:tr w:rsidR="00EA5DA9" w:rsidRPr="00241C86" w14:paraId="518B4DCA" w14:textId="77777777" w:rsidTr="00EA5DA9">
        <w:trPr>
          <w:trHeight w:val="270"/>
        </w:trPr>
        <w:tc>
          <w:tcPr>
            <w:tcW w:w="2400" w:type="dxa"/>
            <w:tcBorders>
              <w:top w:val="nil"/>
              <w:left w:val="single" w:sz="8" w:space="0" w:color="auto"/>
              <w:bottom w:val="single" w:sz="4" w:space="0" w:color="auto"/>
              <w:right w:val="single" w:sz="4" w:space="0" w:color="auto"/>
            </w:tcBorders>
            <w:shd w:val="clear" w:color="auto" w:fill="DBDBDB" w:themeFill="accent3" w:themeFillTint="66"/>
            <w:noWrap/>
            <w:vAlign w:val="bottom"/>
            <w:hideMark/>
          </w:tcPr>
          <w:p w14:paraId="2A10BAB7"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 xml:space="preserve">(-) Depreciación de Construcción </w:t>
            </w:r>
          </w:p>
        </w:tc>
        <w:tc>
          <w:tcPr>
            <w:tcW w:w="2552" w:type="dxa"/>
            <w:tcBorders>
              <w:top w:val="nil"/>
              <w:left w:val="nil"/>
              <w:bottom w:val="single" w:sz="4" w:space="0" w:color="auto"/>
              <w:right w:val="single" w:sz="4" w:space="0" w:color="auto"/>
            </w:tcBorders>
            <w:shd w:val="clear" w:color="auto" w:fill="auto"/>
            <w:noWrap/>
            <w:vAlign w:val="center"/>
            <w:hideMark/>
          </w:tcPr>
          <w:p w14:paraId="5ED7BBEC" w14:textId="401F7859"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c>
          <w:tcPr>
            <w:tcW w:w="2409" w:type="dxa"/>
            <w:tcBorders>
              <w:top w:val="nil"/>
              <w:left w:val="nil"/>
              <w:bottom w:val="single" w:sz="4" w:space="0" w:color="auto"/>
              <w:right w:val="single" w:sz="4" w:space="0" w:color="auto"/>
            </w:tcBorders>
            <w:shd w:val="clear" w:color="auto" w:fill="auto"/>
            <w:noWrap/>
            <w:vAlign w:val="center"/>
            <w:hideMark/>
          </w:tcPr>
          <w:p w14:paraId="1551247A" w14:textId="70802E9F"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c>
          <w:tcPr>
            <w:tcW w:w="2268" w:type="dxa"/>
            <w:tcBorders>
              <w:top w:val="nil"/>
              <w:left w:val="nil"/>
              <w:bottom w:val="single" w:sz="4" w:space="0" w:color="auto"/>
              <w:right w:val="single" w:sz="4" w:space="0" w:color="auto"/>
            </w:tcBorders>
            <w:shd w:val="clear" w:color="auto" w:fill="auto"/>
            <w:noWrap/>
            <w:vAlign w:val="center"/>
            <w:hideMark/>
          </w:tcPr>
          <w:p w14:paraId="64F12AB2" w14:textId="37C9571E"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c>
          <w:tcPr>
            <w:tcW w:w="2127" w:type="dxa"/>
            <w:tcBorders>
              <w:top w:val="nil"/>
              <w:left w:val="nil"/>
              <w:bottom w:val="single" w:sz="4" w:space="0" w:color="auto"/>
              <w:right w:val="single" w:sz="4" w:space="0" w:color="auto"/>
            </w:tcBorders>
            <w:shd w:val="clear" w:color="auto" w:fill="auto"/>
            <w:noWrap/>
            <w:vAlign w:val="center"/>
            <w:hideMark/>
          </w:tcPr>
          <w:p w14:paraId="12FFC85B" w14:textId="5B41800D"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c>
          <w:tcPr>
            <w:tcW w:w="2693" w:type="dxa"/>
            <w:tcBorders>
              <w:top w:val="nil"/>
              <w:left w:val="nil"/>
              <w:bottom w:val="single" w:sz="4" w:space="0" w:color="auto"/>
              <w:right w:val="single" w:sz="4" w:space="0" w:color="auto"/>
            </w:tcBorders>
            <w:shd w:val="clear" w:color="auto" w:fill="auto"/>
            <w:noWrap/>
            <w:vAlign w:val="center"/>
            <w:hideMark/>
          </w:tcPr>
          <w:p w14:paraId="79B60ECA" w14:textId="23FCFEE2"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c>
          <w:tcPr>
            <w:tcW w:w="2891" w:type="dxa"/>
            <w:tcBorders>
              <w:top w:val="nil"/>
              <w:left w:val="nil"/>
              <w:bottom w:val="single" w:sz="4" w:space="0" w:color="auto"/>
              <w:right w:val="single" w:sz="4" w:space="0" w:color="auto"/>
            </w:tcBorders>
            <w:shd w:val="clear" w:color="auto" w:fill="auto"/>
            <w:noWrap/>
            <w:vAlign w:val="center"/>
            <w:hideMark/>
          </w:tcPr>
          <w:p w14:paraId="58626360" w14:textId="721E7F05"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r>
      <w:tr w:rsidR="00EA5DA9" w:rsidRPr="00241C86" w14:paraId="6C201428" w14:textId="77777777" w:rsidTr="00EA5DA9">
        <w:trPr>
          <w:trHeight w:val="270"/>
        </w:trPr>
        <w:tc>
          <w:tcPr>
            <w:tcW w:w="2400" w:type="dxa"/>
            <w:tcBorders>
              <w:top w:val="nil"/>
              <w:left w:val="single" w:sz="8" w:space="0" w:color="auto"/>
              <w:bottom w:val="single" w:sz="4" w:space="0" w:color="auto"/>
              <w:right w:val="single" w:sz="4" w:space="0" w:color="auto"/>
            </w:tcBorders>
            <w:shd w:val="clear" w:color="auto" w:fill="DBDBDB" w:themeFill="accent3" w:themeFillTint="66"/>
            <w:noWrap/>
            <w:vAlign w:val="bottom"/>
            <w:hideMark/>
          </w:tcPr>
          <w:p w14:paraId="68341825"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 Depreciaciones</w:t>
            </w:r>
          </w:p>
        </w:tc>
        <w:tc>
          <w:tcPr>
            <w:tcW w:w="2552" w:type="dxa"/>
            <w:tcBorders>
              <w:top w:val="nil"/>
              <w:left w:val="nil"/>
              <w:bottom w:val="single" w:sz="4" w:space="0" w:color="auto"/>
              <w:right w:val="single" w:sz="4" w:space="0" w:color="auto"/>
            </w:tcBorders>
            <w:shd w:val="clear" w:color="auto" w:fill="auto"/>
            <w:noWrap/>
            <w:vAlign w:val="center"/>
            <w:hideMark/>
          </w:tcPr>
          <w:p w14:paraId="318F3482" w14:textId="53BD7C8D"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L319,225 </w:t>
            </w:r>
          </w:p>
        </w:tc>
        <w:tc>
          <w:tcPr>
            <w:tcW w:w="2409" w:type="dxa"/>
            <w:tcBorders>
              <w:top w:val="nil"/>
              <w:left w:val="nil"/>
              <w:bottom w:val="single" w:sz="4" w:space="0" w:color="auto"/>
              <w:right w:val="single" w:sz="4" w:space="0" w:color="auto"/>
            </w:tcBorders>
            <w:shd w:val="clear" w:color="auto" w:fill="auto"/>
            <w:noWrap/>
            <w:vAlign w:val="center"/>
            <w:hideMark/>
          </w:tcPr>
          <w:p w14:paraId="5DDE3CBC" w14:textId="2C040B14"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L319,225 </w:t>
            </w:r>
          </w:p>
        </w:tc>
        <w:tc>
          <w:tcPr>
            <w:tcW w:w="2268" w:type="dxa"/>
            <w:tcBorders>
              <w:top w:val="nil"/>
              <w:left w:val="nil"/>
              <w:bottom w:val="single" w:sz="4" w:space="0" w:color="auto"/>
              <w:right w:val="single" w:sz="4" w:space="0" w:color="auto"/>
            </w:tcBorders>
            <w:shd w:val="clear" w:color="auto" w:fill="auto"/>
            <w:noWrap/>
            <w:vAlign w:val="center"/>
            <w:hideMark/>
          </w:tcPr>
          <w:p w14:paraId="31CCEC83" w14:textId="07B6939E"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L319,225 </w:t>
            </w:r>
          </w:p>
        </w:tc>
        <w:tc>
          <w:tcPr>
            <w:tcW w:w="2127" w:type="dxa"/>
            <w:tcBorders>
              <w:top w:val="nil"/>
              <w:left w:val="nil"/>
              <w:bottom w:val="single" w:sz="4" w:space="0" w:color="auto"/>
              <w:right w:val="single" w:sz="4" w:space="0" w:color="auto"/>
            </w:tcBorders>
            <w:shd w:val="clear" w:color="auto" w:fill="auto"/>
            <w:noWrap/>
            <w:vAlign w:val="center"/>
            <w:hideMark/>
          </w:tcPr>
          <w:p w14:paraId="1D9A2CDE" w14:textId="639F8CE2"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L319,225 </w:t>
            </w:r>
          </w:p>
        </w:tc>
        <w:tc>
          <w:tcPr>
            <w:tcW w:w="2693" w:type="dxa"/>
            <w:tcBorders>
              <w:top w:val="nil"/>
              <w:left w:val="nil"/>
              <w:bottom w:val="single" w:sz="4" w:space="0" w:color="auto"/>
              <w:right w:val="single" w:sz="4" w:space="0" w:color="auto"/>
            </w:tcBorders>
            <w:shd w:val="clear" w:color="auto" w:fill="auto"/>
            <w:noWrap/>
            <w:vAlign w:val="center"/>
            <w:hideMark/>
          </w:tcPr>
          <w:p w14:paraId="3EB7FADE" w14:textId="61140BCD"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L319,225 </w:t>
            </w:r>
          </w:p>
        </w:tc>
        <w:tc>
          <w:tcPr>
            <w:tcW w:w="2891" w:type="dxa"/>
            <w:tcBorders>
              <w:top w:val="nil"/>
              <w:left w:val="nil"/>
              <w:bottom w:val="single" w:sz="4" w:space="0" w:color="auto"/>
              <w:right w:val="single" w:sz="4" w:space="0" w:color="auto"/>
            </w:tcBorders>
            <w:shd w:val="clear" w:color="auto" w:fill="auto"/>
            <w:noWrap/>
            <w:vAlign w:val="center"/>
            <w:hideMark/>
          </w:tcPr>
          <w:p w14:paraId="331FF5A9" w14:textId="2EBBD5F9"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L319,225 </w:t>
            </w:r>
          </w:p>
        </w:tc>
      </w:tr>
      <w:tr w:rsidR="00EA5DA9" w:rsidRPr="00241C86" w14:paraId="440796F9" w14:textId="77777777" w:rsidTr="00EA5DA9">
        <w:trPr>
          <w:trHeight w:val="270"/>
        </w:trPr>
        <w:tc>
          <w:tcPr>
            <w:tcW w:w="2400" w:type="dxa"/>
            <w:tcBorders>
              <w:top w:val="nil"/>
              <w:left w:val="single" w:sz="8" w:space="0" w:color="auto"/>
              <w:bottom w:val="single" w:sz="4" w:space="0" w:color="auto"/>
              <w:right w:val="single" w:sz="4" w:space="0" w:color="auto"/>
            </w:tcBorders>
            <w:shd w:val="clear" w:color="auto" w:fill="DBDBDB" w:themeFill="accent3" w:themeFillTint="66"/>
            <w:noWrap/>
            <w:vAlign w:val="bottom"/>
            <w:hideMark/>
          </w:tcPr>
          <w:p w14:paraId="25B2327A"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 Amortización de GP</w:t>
            </w:r>
          </w:p>
        </w:tc>
        <w:tc>
          <w:tcPr>
            <w:tcW w:w="2552" w:type="dxa"/>
            <w:tcBorders>
              <w:top w:val="nil"/>
              <w:left w:val="nil"/>
              <w:bottom w:val="single" w:sz="4" w:space="0" w:color="auto"/>
              <w:right w:val="single" w:sz="4" w:space="0" w:color="auto"/>
            </w:tcBorders>
            <w:shd w:val="clear" w:color="auto" w:fill="auto"/>
            <w:noWrap/>
            <w:vAlign w:val="center"/>
            <w:hideMark/>
          </w:tcPr>
          <w:p w14:paraId="4047342F" w14:textId="351B0D5F"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c>
          <w:tcPr>
            <w:tcW w:w="2409" w:type="dxa"/>
            <w:tcBorders>
              <w:top w:val="nil"/>
              <w:left w:val="nil"/>
              <w:bottom w:val="single" w:sz="4" w:space="0" w:color="auto"/>
              <w:right w:val="single" w:sz="4" w:space="0" w:color="auto"/>
            </w:tcBorders>
            <w:shd w:val="clear" w:color="auto" w:fill="auto"/>
            <w:noWrap/>
            <w:vAlign w:val="center"/>
            <w:hideMark/>
          </w:tcPr>
          <w:p w14:paraId="06A9BBF4" w14:textId="560E8CBF"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c>
          <w:tcPr>
            <w:tcW w:w="2268" w:type="dxa"/>
            <w:tcBorders>
              <w:top w:val="nil"/>
              <w:left w:val="nil"/>
              <w:bottom w:val="single" w:sz="4" w:space="0" w:color="auto"/>
              <w:right w:val="single" w:sz="4" w:space="0" w:color="auto"/>
            </w:tcBorders>
            <w:shd w:val="clear" w:color="auto" w:fill="auto"/>
            <w:noWrap/>
            <w:vAlign w:val="center"/>
            <w:hideMark/>
          </w:tcPr>
          <w:p w14:paraId="389C410E" w14:textId="666E0683"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c>
          <w:tcPr>
            <w:tcW w:w="2127" w:type="dxa"/>
            <w:tcBorders>
              <w:top w:val="nil"/>
              <w:left w:val="nil"/>
              <w:bottom w:val="single" w:sz="4" w:space="0" w:color="auto"/>
              <w:right w:val="single" w:sz="4" w:space="0" w:color="auto"/>
            </w:tcBorders>
            <w:shd w:val="clear" w:color="auto" w:fill="auto"/>
            <w:noWrap/>
            <w:vAlign w:val="center"/>
            <w:hideMark/>
          </w:tcPr>
          <w:p w14:paraId="5D787F84" w14:textId="6D13038E"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c>
          <w:tcPr>
            <w:tcW w:w="2693" w:type="dxa"/>
            <w:tcBorders>
              <w:top w:val="nil"/>
              <w:left w:val="nil"/>
              <w:bottom w:val="single" w:sz="4" w:space="0" w:color="auto"/>
              <w:right w:val="single" w:sz="4" w:space="0" w:color="auto"/>
            </w:tcBorders>
            <w:shd w:val="clear" w:color="auto" w:fill="auto"/>
            <w:noWrap/>
            <w:vAlign w:val="center"/>
            <w:hideMark/>
          </w:tcPr>
          <w:p w14:paraId="72C0C517" w14:textId="76A684A1"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c>
          <w:tcPr>
            <w:tcW w:w="2891" w:type="dxa"/>
            <w:tcBorders>
              <w:top w:val="nil"/>
              <w:left w:val="nil"/>
              <w:bottom w:val="single" w:sz="4" w:space="0" w:color="auto"/>
              <w:right w:val="single" w:sz="4" w:space="0" w:color="auto"/>
            </w:tcBorders>
            <w:shd w:val="clear" w:color="auto" w:fill="auto"/>
            <w:noWrap/>
            <w:vAlign w:val="center"/>
            <w:hideMark/>
          </w:tcPr>
          <w:p w14:paraId="6855F0E6" w14:textId="0B2323AE"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   </w:t>
            </w:r>
          </w:p>
        </w:tc>
      </w:tr>
      <w:tr w:rsidR="00EA5DA9" w:rsidRPr="00241C86" w14:paraId="623C8F84" w14:textId="77777777" w:rsidTr="00EA5DA9">
        <w:trPr>
          <w:trHeight w:val="270"/>
        </w:trPr>
        <w:tc>
          <w:tcPr>
            <w:tcW w:w="2400" w:type="dxa"/>
            <w:tcBorders>
              <w:top w:val="nil"/>
              <w:left w:val="single" w:sz="8" w:space="0" w:color="auto"/>
              <w:bottom w:val="single" w:sz="4" w:space="0" w:color="auto"/>
              <w:right w:val="single" w:sz="4" w:space="0" w:color="auto"/>
            </w:tcBorders>
            <w:shd w:val="clear" w:color="auto" w:fill="DBDBDB" w:themeFill="accent3" w:themeFillTint="66"/>
            <w:noWrap/>
            <w:vAlign w:val="bottom"/>
            <w:hideMark/>
          </w:tcPr>
          <w:p w14:paraId="7237AC1D"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Utilidad de Operación</w:t>
            </w:r>
          </w:p>
        </w:tc>
        <w:tc>
          <w:tcPr>
            <w:tcW w:w="2552" w:type="dxa"/>
            <w:tcBorders>
              <w:top w:val="nil"/>
              <w:left w:val="nil"/>
              <w:bottom w:val="single" w:sz="4" w:space="0" w:color="auto"/>
              <w:right w:val="single" w:sz="4" w:space="0" w:color="auto"/>
            </w:tcBorders>
            <w:shd w:val="clear" w:color="auto" w:fill="auto"/>
            <w:noWrap/>
            <w:vAlign w:val="center"/>
            <w:hideMark/>
          </w:tcPr>
          <w:p w14:paraId="5CD2D6AF" w14:textId="05E09CAF"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L10,096,944 </w:t>
            </w:r>
          </w:p>
        </w:tc>
        <w:tc>
          <w:tcPr>
            <w:tcW w:w="2409" w:type="dxa"/>
            <w:tcBorders>
              <w:top w:val="nil"/>
              <w:left w:val="nil"/>
              <w:bottom w:val="single" w:sz="4" w:space="0" w:color="auto"/>
              <w:right w:val="single" w:sz="4" w:space="0" w:color="auto"/>
            </w:tcBorders>
            <w:shd w:val="clear" w:color="auto" w:fill="auto"/>
            <w:noWrap/>
            <w:vAlign w:val="center"/>
            <w:hideMark/>
          </w:tcPr>
          <w:p w14:paraId="1F82E50C" w14:textId="12382CCC"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L10,639,374 </w:t>
            </w:r>
          </w:p>
        </w:tc>
        <w:tc>
          <w:tcPr>
            <w:tcW w:w="2268" w:type="dxa"/>
            <w:tcBorders>
              <w:top w:val="nil"/>
              <w:left w:val="nil"/>
              <w:bottom w:val="single" w:sz="4" w:space="0" w:color="auto"/>
              <w:right w:val="single" w:sz="4" w:space="0" w:color="auto"/>
            </w:tcBorders>
            <w:shd w:val="clear" w:color="auto" w:fill="auto"/>
            <w:noWrap/>
            <w:vAlign w:val="center"/>
            <w:hideMark/>
          </w:tcPr>
          <w:p w14:paraId="7B99BF4B" w14:textId="01456271"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L11,210,051 </w:t>
            </w:r>
          </w:p>
        </w:tc>
        <w:tc>
          <w:tcPr>
            <w:tcW w:w="2127" w:type="dxa"/>
            <w:tcBorders>
              <w:top w:val="nil"/>
              <w:left w:val="nil"/>
              <w:bottom w:val="single" w:sz="4" w:space="0" w:color="auto"/>
              <w:right w:val="single" w:sz="4" w:space="0" w:color="auto"/>
            </w:tcBorders>
            <w:shd w:val="clear" w:color="auto" w:fill="auto"/>
            <w:noWrap/>
            <w:vAlign w:val="center"/>
            <w:hideMark/>
          </w:tcPr>
          <w:p w14:paraId="544C9A74" w14:textId="3414FE13"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L11,810,447 </w:t>
            </w:r>
          </w:p>
        </w:tc>
        <w:tc>
          <w:tcPr>
            <w:tcW w:w="2693" w:type="dxa"/>
            <w:tcBorders>
              <w:top w:val="nil"/>
              <w:left w:val="nil"/>
              <w:bottom w:val="single" w:sz="4" w:space="0" w:color="auto"/>
              <w:right w:val="single" w:sz="4" w:space="0" w:color="auto"/>
            </w:tcBorders>
            <w:shd w:val="clear" w:color="auto" w:fill="auto"/>
            <w:noWrap/>
            <w:vAlign w:val="center"/>
            <w:hideMark/>
          </w:tcPr>
          <w:p w14:paraId="19CE37DF" w14:textId="2B333839"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L12,442,108 </w:t>
            </w:r>
          </w:p>
        </w:tc>
        <w:tc>
          <w:tcPr>
            <w:tcW w:w="2891" w:type="dxa"/>
            <w:tcBorders>
              <w:top w:val="nil"/>
              <w:left w:val="nil"/>
              <w:bottom w:val="single" w:sz="4" w:space="0" w:color="auto"/>
              <w:right w:val="single" w:sz="4" w:space="0" w:color="auto"/>
            </w:tcBorders>
            <w:shd w:val="clear" w:color="auto" w:fill="auto"/>
            <w:noWrap/>
            <w:vAlign w:val="center"/>
            <w:hideMark/>
          </w:tcPr>
          <w:p w14:paraId="174236CA" w14:textId="1E34E7BD"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L13,106,663 </w:t>
            </w:r>
          </w:p>
        </w:tc>
      </w:tr>
      <w:tr w:rsidR="00EA5DA9" w:rsidRPr="00241C86" w14:paraId="1BA79CCD" w14:textId="77777777" w:rsidTr="00EA5DA9">
        <w:trPr>
          <w:trHeight w:val="270"/>
        </w:trPr>
        <w:tc>
          <w:tcPr>
            <w:tcW w:w="2400" w:type="dxa"/>
            <w:tcBorders>
              <w:top w:val="nil"/>
              <w:left w:val="single" w:sz="8" w:space="0" w:color="auto"/>
              <w:bottom w:val="single" w:sz="4" w:space="0" w:color="auto"/>
              <w:right w:val="single" w:sz="4" w:space="0" w:color="auto"/>
            </w:tcBorders>
            <w:shd w:val="clear" w:color="auto" w:fill="DBDBDB" w:themeFill="accent3" w:themeFillTint="66"/>
            <w:noWrap/>
            <w:vAlign w:val="bottom"/>
            <w:hideMark/>
          </w:tcPr>
          <w:p w14:paraId="485A9444"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 Gasto Financiero</w:t>
            </w:r>
          </w:p>
        </w:tc>
        <w:tc>
          <w:tcPr>
            <w:tcW w:w="2552" w:type="dxa"/>
            <w:tcBorders>
              <w:top w:val="nil"/>
              <w:left w:val="single" w:sz="4" w:space="0" w:color="auto"/>
              <w:bottom w:val="single" w:sz="4" w:space="0" w:color="auto"/>
              <w:right w:val="nil"/>
            </w:tcBorders>
            <w:shd w:val="clear" w:color="auto" w:fill="auto"/>
            <w:noWrap/>
            <w:vAlign w:val="center"/>
            <w:hideMark/>
          </w:tcPr>
          <w:p w14:paraId="55F6E252" w14:textId="6EAAF8B3" w:rsidR="00EA5DA9" w:rsidRPr="00EA5DA9" w:rsidRDefault="00EA5DA9" w:rsidP="00EA5DA9">
            <w:pPr>
              <w:widowControl/>
              <w:spacing w:line="240" w:lineRule="auto"/>
              <w:rPr>
                <w:rFonts w:ascii="Times New Roman" w:eastAsia="Times New Roman" w:hAnsi="Times New Roman" w:cs="Times New Roman"/>
                <w:sz w:val="20"/>
                <w:szCs w:val="20"/>
                <w:lang w:eastAsia="es-HN"/>
              </w:rPr>
            </w:pPr>
          </w:p>
        </w:tc>
        <w:tc>
          <w:tcPr>
            <w:tcW w:w="2409" w:type="dxa"/>
            <w:tcBorders>
              <w:top w:val="nil"/>
              <w:left w:val="single" w:sz="4" w:space="0" w:color="auto"/>
              <w:bottom w:val="single" w:sz="4" w:space="0" w:color="auto"/>
              <w:right w:val="nil"/>
            </w:tcBorders>
            <w:shd w:val="clear" w:color="auto" w:fill="auto"/>
            <w:noWrap/>
            <w:vAlign w:val="center"/>
            <w:hideMark/>
          </w:tcPr>
          <w:p w14:paraId="7B555A06" w14:textId="3013F053" w:rsidR="00EA5DA9" w:rsidRPr="00EA5DA9" w:rsidRDefault="00EA5DA9" w:rsidP="00EA5DA9">
            <w:pPr>
              <w:widowControl/>
              <w:spacing w:line="240" w:lineRule="auto"/>
              <w:rPr>
                <w:rFonts w:ascii="Times New Roman" w:eastAsia="Times New Roman" w:hAnsi="Times New Roman" w:cs="Times New Roman"/>
                <w:sz w:val="20"/>
                <w:szCs w:val="20"/>
                <w:lang w:eastAsia="es-HN"/>
              </w:rPr>
            </w:pPr>
          </w:p>
        </w:tc>
        <w:tc>
          <w:tcPr>
            <w:tcW w:w="2268" w:type="dxa"/>
            <w:tcBorders>
              <w:top w:val="nil"/>
              <w:left w:val="single" w:sz="4" w:space="0" w:color="auto"/>
              <w:bottom w:val="single" w:sz="4" w:space="0" w:color="auto"/>
              <w:right w:val="nil"/>
            </w:tcBorders>
            <w:shd w:val="clear" w:color="auto" w:fill="auto"/>
            <w:noWrap/>
            <w:vAlign w:val="center"/>
            <w:hideMark/>
          </w:tcPr>
          <w:p w14:paraId="146B8A26" w14:textId="07F77F64" w:rsidR="00EA5DA9" w:rsidRPr="00EA5DA9" w:rsidRDefault="00EA5DA9" w:rsidP="00EA5DA9">
            <w:pPr>
              <w:widowControl/>
              <w:spacing w:line="240" w:lineRule="auto"/>
              <w:rPr>
                <w:rFonts w:ascii="Times New Roman" w:eastAsia="Times New Roman" w:hAnsi="Times New Roman" w:cs="Times New Roman"/>
                <w:sz w:val="20"/>
                <w:szCs w:val="20"/>
                <w:lang w:eastAsia="es-HN"/>
              </w:rPr>
            </w:pPr>
          </w:p>
        </w:tc>
        <w:tc>
          <w:tcPr>
            <w:tcW w:w="2127" w:type="dxa"/>
            <w:tcBorders>
              <w:top w:val="nil"/>
              <w:left w:val="single" w:sz="4" w:space="0" w:color="auto"/>
              <w:bottom w:val="single" w:sz="4" w:space="0" w:color="auto"/>
              <w:right w:val="nil"/>
            </w:tcBorders>
            <w:shd w:val="clear" w:color="auto" w:fill="auto"/>
            <w:noWrap/>
            <w:vAlign w:val="center"/>
            <w:hideMark/>
          </w:tcPr>
          <w:p w14:paraId="7C9F91EB" w14:textId="3CDECDA2" w:rsidR="00EA5DA9" w:rsidRPr="00EA5DA9" w:rsidRDefault="00EA5DA9" w:rsidP="00EA5DA9">
            <w:pPr>
              <w:widowControl/>
              <w:spacing w:line="240" w:lineRule="auto"/>
              <w:rPr>
                <w:rFonts w:ascii="Times New Roman" w:eastAsia="Times New Roman" w:hAnsi="Times New Roman" w:cs="Times New Roman"/>
                <w:sz w:val="20"/>
                <w:szCs w:val="20"/>
                <w:lang w:eastAsia="es-HN"/>
              </w:rPr>
            </w:pPr>
          </w:p>
        </w:tc>
        <w:tc>
          <w:tcPr>
            <w:tcW w:w="2693" w:type="dxa"/>
            <w:tcBorders>
              <w:top w:val="nil"/>
              <w:left w:val="single" w:sz="4" w:space="0" w:color="auto"/>
              <w:bottom w:val="single" w:sz="4" w:space="0" w:color="auto"/>
              <w:right w:val="nil"/>
            </w:tcBorders>
            <w:shd w:val="clear" w:color="auto" w:fill="auto"/>
            <w:noWrap/>
            <w:vAlign w:val="center"/>
            <w:hideMark/>
          </w:tcPr>
          <w:p w14:paraId="10ADD478" w14:textId="4A83A36E" w:rsidR="00EA5DA9" w:rsidRPr="00EA5DA9" w:rsidRDefault="00EA5DA9" w:rsidP="00EA5DA9">
            <w:pPr>
              <w:widowControl/>
              <w:spacing w:line="240" w:lineRule="auto"/>
              <w:rPr>
                <w:rFonts w:ascii="Times New Roman" w:eastAsia="Times New Roman" w:hAnsi="Times New Roman" w:cs="Times New Roman"/>
                <w:sz w:val="20"/>
                <w:szCs w:val="20"/>
                <w:lang w:eastAsia="es-HN"/>
              </w:rPr>
            </w:pPr>
          </w:p>
        </w:tc>
        <w:tc>
          <w:tcPr>
            <w:tcW w:w="2891" w:type="dxa"/>
            <w:tcBorders>
              <w:top w:val="nil"/>
              <w:left w:val="single" w:sz="4" w:space="0" w:color="auto"/>
              <w:bottom w:val="single" w:sz="4" w:space="0" w:color="auto"/>
              <w:right w:val="single" w:sz="8" w:space="0" w:color="auto"/>
            </w:tcBorders>
            <w:shd w:val="clear" w:color="auto" w:fill="auto"/>
            <w:noWrap/>
            <w:vAlign w:val="center"/>
            <w:hideMark/>
          </w:tcPr>
          <w:p w14:paraId="77BCA8E0" w14:textId="37219C29" w:rsidR="00EA5DA9" w:rsidRPr="00EA5DA9" w:rsidRDefault="00EA5DA9" w:rsidP="00EA5DA9">
            <w:pPr>
              <w:widowControl/>
              <w:spacing w:line="240" w:lineRule="auto"/>
              <w:rPr>
                <w:rFonts w:ascii="Times New Roman" w:eastAsia="Times New Roman" w:hAnsi="Times New Roman" w:cs="Times New Roman"/>
                <w:sz w:val="20"/>
                <w:szCs w:val="20"/>
                <w:lang w:eastAsia="es-HN"/>
              </w:rPr>
            </w:pPr>
          </w:p>
        </w:tc>
      </w:tr>
      <w:tr w:rsidR="00EA5DA9" w:rsidRPr="00241C86" w14:paraId="3A352DA9" w14:textId="77777777" w:rsidTr="00EA5DA9">
        <w:trPr>
          <w:trHeight w:val="270"/>
        </w:trPr>
        <w:tc>
          <w:tcPr>
            <w:tcW w:w="2400" w:type="dxa"/>
            <w:tcBorders>
              <w:top w:val="nil"/>
              <w:left w:val="single" w:sz="8" w:space="0" w:color="auto"/>
              <w:bottom w:val="single" w:sz="4" w:space="0" w:color="auto"/>
              <w:right w:val="single" w:sz="4" w:space="0" w:color="auto"/>
            </w:tcBorders>
            <w:shd w:val="clear" w:color="auto" w:fill="DBDBDB" w:themeFill="accent3" w:themeFillTint="66"/>
            <w:noWrap/>
            <w:vAlign w:val="bottom"/>
            <w:hideMark/>
          </w:tcPr>
          <w:p w14:paraId="08372F08"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Utilidad Antes de Impuesto</w:t>
            </w:r>
          </w:p>
        </w:tc>
        <w:tc>
          <w:tcPr>
            <w:tcW w:w="2552" w:type="dxa"/>
            <w:tcBorders>
              <w:top w:val="nil"/>
              <w:left w:val="nil"/>
              <w:bottom w:val="single" w:sz="4" w:space="0" w:color="auto"/>
              <w:right w:val="single" w:sz="4" w:space="0" w:color="auto"/>
            </w:tcBorders>
            <w:shd w:val="clear" w:color="auto" w:fill="auto"/>
            <w:noWrap/>
            <w:vAlign w:val="center"/>
            <w:hideMark/>
          </w:tcPr>
          <w:p w14:paraId="4813EF1E" w14:textId="40753E6B"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L10,096,944 </w:t>
            </w:r>
          </w:p>
        </w:tc>
        <w:tc>
          <w:tcPr>
            <w:tcW w:w="2409" w:type="dxa"/>
            <w:tcBorders>
              <w:top w:val="nil"/>
              <w:left w:val="nil"/>
              <w:bottom w:val="single" w:sz="4" w:space="0" w:color="auto"/>
              <w:right w:val="single" w:sz="4" w:space="0" w:color="auto"/>
            </w:tcBorders>
            <w:shd w:val="clear" w:color="auto" w:fill="auto"/>
            <w:noWrap/>
            <w:vAlign w:val="center"/>
            <w:hideMark/>
          </w:tcPr>
          <w:p w14:paraId="3FC927FE" w14:textId="294B33B5"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L10,639,374 </w:t>
            </w:r>
          </w:p>
        </w:tc>
        <w:tc>
          <w:tcPr>
            <w:tcW w:w="2268" w:type="dxa"/>
            <w:tcBorders>
              <w:top w:val="nil"/>
              <w:left w:val="nil"/>
              <w:bottom w:val="single" w:sz="4" w:space="0" w:color="auto"/>
              <w:right w:val="single" w:sz="4" w:space="0" w:color="auto"/>
            </w:tcBorders>
            <w:shd w:val="clear" w:color="auto" w:fill="auto"/>
            <w:noWrap/>
            <w:vAlign w:val="center"/>
            <w:hideMark/>
          </w:tcPr>
          <w:p w14:paraId="231009CD" w14:textId="629F37ED"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L11,210,051 </w:t>
            </w:r>
          </w:p>
        </w:tc>
        <w:tc>
          <w:tcPr>
            <w:tcW w:w="2127" w:type="dxa"/>
            <w:tcBorders>
              <w:top w:val="nil"/>
              <w:left w:val="nil"/>
              <w:bottom w:val="single" w:sz="4" w:space="0" w:color="auto"/>
              <w:right w:val="single" w:sz="4" w:space="0" w:color="auto"/>
            </w:tcBorders>
            <w:shd w:val="clear" w:color="auto" w:fill="auto"/>
            <w:noWrap/>
            <w:vAlign w:val="center"/>
            <w:hideMark/>
          </w:tcPr>
          <w:p w14:paraId="3954BEBC" w14:textId="319A4DE8"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L11,810,447 </w:t>
            </w:r>
          </w:p>
        </w:tc>
        <w:tc>
          <w:tcPr>
            <w:tcW w:w="2693" w:type="dxa"/>
            <w:tcBorders>
              <w:top w:val="nil"/>
              <w:left w:val="nil"/>
              <w:bottom w:val="single" w:sz="4" w:space="0" w:color="auto"/>
              <w:right w:val="single" w:sz="4" w:space="0" w:color="auto"/>
            </w:tcBorders>
            <w:shd w:val="clear" w:color="auto" w:fill="auto"/>
            <w:noWrap/>
            <w:vAlign w:val="center"/>
            <w:hideMark/>
          </w:tcPr>
          <w:p w14:paraId="03261428" w14:textId="5AE2E82D"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L12,442,108 </w:t>
            </w:r>
          </w:p>
        </w:tc>
        <w:tc>
          <w:tcPr>
            <w:tcW w:w="2891" w:type="dxa"/>
            <w:tcBorders>
              <w:top w:val="nil"/>
              <w:left w:val="nil"/>
              <w:bottom w:val="single" w:sz="4" w:space="0" w:color="auto"/>
              <w:right w:val="single" w:sz="4" w:space="0" w:color="auto"/>
            </w:tcBorders>
            <w:shd w:val="clear" w:color="auto" w:fill="auto"/>
            <w:noWrap/>
            <w:vAlign w:val="center"/>
            <w:hideMark/>
          </w:tcPr>
          <w:p w14:paraId="66DFFE8C" w14:textId="55DE8454"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L13,106,663 </w:t>
            </w:r>
          </w:p>
        </w:tc>
      </w:tr>
      <w:tr w:rsidR="00EA5DA9" w:rsidRPr="00241C86" w14:paraId="415AE52C" w14:textId="77777777" w:rsidTr="00EA5DA9">
        <w:trPr>
          <w:trHeight w:val="270"/>
        </w:trPr>
        <w:tc>
          <w:tcPr>
            <w:tcW w:w="2400" w:type="dxa"/>
            <w:tcBorders>
              <w:top w:val="nil"/>
              <w:left w:val="single" w:sz="8" w:space="0" w:color="auto"/>
              <w:bottom w:val="single" w:sz="4" w:space="0" w:color="auto"/>
              <w:right w:val="single" w:sz="4" w:space="0" w:color="auto"/>
            </w:tcBorders>
            <w:shd w:val="clear" w:color="auto" w:fill="DBDBDB" w:themeFill="accent3" w:themeFillTint="66"/>
            <w:noWrap/>
            <w:vAlign w:val="bottom"/>
            <w:hideMark/>
          </w:tcPr>
          <w:p w14:paraId="25256CFC"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 ISR</w:t>
            </w:r>
          </w:p>
        </w:tc>
        <w:tc>
          <w:tcPr>
            <w:tcW w:w="2552" w:type="dxa"/>
            <w:tcBorders>
              <w:top w:val="nil"/>
              <w:left w:val="nil"/>
              <w:bottom w:val="single" w:sz="4" w:space="0" w:color="auto"/>
              <w:right w:val="single" w:sz="4" w:space="0" w:color="auto"/>
            </w:tcBorders>
            <w:shd w:val="clear" w:color="auto" w:fill="auto"/>
            <w:noWrap/>
            <w:vAlign w:val="center"/>
            <w:hideMark/>
          </w:tcPr>
          <w:p w14:paraId="27D2C90E" w14:textId="6B8EACCB"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L2,524,236 </w:t>
            </w:r>
          </w:p>
        </w:tc>
        <w:tc>
          <w:tcPr>
            <w:tcW w:w="2409" w:type="dxa"/>
            <w:tcBorders>
              <w:top w:val="nil"/>
              <w:left w:val="nil"/>
              <w:bottom w:val="single" w:sz="4" w:space="0" w:color="auto"/>
              <w:right w:val="single" w:sz="4" w:space="0" w:color="auto"/>
            </w:tcBorders>
            <w:shd w:val="clear" w:color="auto" w:fill="auto"/>
            <w:noWrap/>
            <w:vAlign w:val="center"/>
            <w:hideMark/>
          </w:tcPr>
          <w:p w14:paraId="5C77D8D4" w14:textId="069DF541"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L2,659,844 </w:t>
            </w:r>
          </w:p>
        </w:tc>
        <w:tc>
          <w:tcPr>
            <w:tcW w:w="2268" w:type="dxa"/>
            <w:tcBorders>
              <w:top w:val="nil"/>
              <w:left w:val="nil"/>
              <w:bottom w:val="single" w:sz="4" w:space="0" w:color="auto"/>
              <w:right w:val="single" w:sz="4" w:space="0" w:color="auto"/>
            </w:tcBorders>
            <w:shd w:val="clear" w:color="auto" w:fill="auto"/>
            <w:noWrap/>
            <w:vAlign w:val="center"/>
            <w:hideMark/>
          </w:tcPr>
          <w:p w14:paraId="7CC62670" w14:textId="61CF8EEE"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L2,802,513 </w:t>
            </w:r>
          </w:p>
        </w:tc>
        <w:tc>
          <w:tcPr>
            <w:tcW w:w="2127" w:type="dxa"/>
            <w:tcBorders>
              <w:top w:val="nil"/>
              <w:left w:val="nil"/>
              <w:bottom w:val="single" w:sz="4" w:space="0" w:color="auto"/>
              <w:right w:val="single" w:sz="4" w:space="0" w:color="auto"/>
            </w:tcBorders>
            <w:shd w:val="clear" w:color="auto" w:fill="auto"/>
            <w:noWrap/>
            <w:vAlign w:val="center"/>
            <w:hideMark/>
          </w:tcPr>
          <w:p w14:paraId="58BD8654" w14:textId="2D611C81"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L2,952,612 </w:t>
            </w:r>
          </w:p>
        </w:tc>
        <w:tc>
          <w:tcPr>
            <w:tcW w:w="2693" w:type="dxa"/>
            <w:tcBorders>
              <w:top w:val="nil"/>
              <w:left w:val="nil"/>
              <w:bottom w:val="single" w:sz="4" w:space="0" w:color="auto"/>
              <w:right w:val="single" w:sz="4" w:space="0" w:color="auto"/>
            </w:tcBorders>
            <w:shd w:val="clear" w:color="auto" w:fill="auto"/>
            <w:noWrap/>
            <w:vAlign w:val="center"/>
            <w:hideMark/>
          </w:tcPr>
          <w:p w14:paraId="79D7373A" w14:textId="6ED4B3E5"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L3,110,527 </w:t>
            </w:r>
          </w:p>
        </w:tc>
        <w:tc>
          <w:tcPr>
            <w:tcW w:w="2891" w:type="dxa"/>
            <w:tcBorders>
              <w:top w:val="nil"/>
              <w:left w:val="nil"/>
              <w:bottom w:val="single" w:sz="4" w:space="0" w:color="auto"/>
              <w:right w:val="single" w:sz="4" w:space="0" w:color="auto"/>
            </w:tcBorders>
            <w:shd w:val="clear" w:color="auto" w:fill="auto"/>
            <w:noWrap/>
            <w:vAlign w:val="center"/>
            <w:hideMark/>
          </w:tcPr>
          <w:p w14:paraId="506EAFCB" w14:textId="18CDD6C2"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L3,276,666 </w:t>
            </w:r>
          </w:p>
        </w:tc>
      </w:tr>
      <w:tr w:rsidR="00EA5DA9" w:rsidRPr="00241C86" w14:paraId="220858CC" w14:textId="77777777" w:rsidTr="00EA5DA9">
        <w:trPr>
          <w:trHeight w:val="270"/>
        </w:trPr>
        <w:tc>
          <w:tcPr>
            <w:tcW w:w="2400" w:type="dxa"/>
            <w:tcBorders>
              <w:top w:val="nil"/>
              <w:left w:val="single" w:sz="8" w:space="0" w:color="auto"/>
              <w:bottom w:val="single" w:sz="4" w:space="0" w:color="auto"/>
              <w:right w:val="single" w:sz="4" w:space="0" w:color="auto"/>
            </w:tcBorders>
            <w:shd w:val="clear" w:color="auto" w:fill="DBDBDB" w:themeFill="accent3" w:themeFillTint="66"/>
            <w:noWrap/>
            <w:vAlign w:val="bottom"/>
            <w:hideMark/>
          </w:tcPr>
          <w:p w14:paraId="5716AE70"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 Aportación Solidaria</w:t>
            </w:r>
          </w:p>
        </w:tc>
        <w:tc>
          <w:tcPr>
            <w:tcW w:w="2552" w:type="dxa"/>
            <w:tcBorders>
              <w:top w:val="nil"/>
              <w:left w:val="single" w:sz="4" w:space="0" w:color="auto"/>
              <w:bottom w:val="single" w:sz="4" w:space="0" w:color="auto"/>
              <w:right w:val="nil"/>
            </w:tcBorders>
            <w:shd w:val="clear" w:color="auto" w:fill="auto"/>
            <w:noWrap/>
            <w:vAlign w:val="center"/>
            <w:hideMark/>
          </w:tcPr>
          <w:p w14:paraId="1C2ED648" w14:textId="4B4D4A3D"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L454,847 </w:t>
            </w:r>
          </w:p>
        </w:tc>
        <w:tc>
          <w:tcPr>
            <w:tcW w:w="2409" w:type="dxa"/>
            <w:tcBorders>
              <w:top w:val="nil"/>
              <w:left w:val="single" w:sz="4" w:space="0" w:color="auto"/>
              <w:bottom w:val="single" w:sz="4" w:space="0" w:color="auto"/>
              <w:right w:val="nil"/>
            </w:tcBorders>
            <w:shd w:val="clear" w:color="auto" w:fill="auto"/>
            <w:noWrap/>
            <w:vAlign w:val="center"/>
            <w:hideMark/>
          </w:tcPr>
          <w:p w14:paraId="4BDF4898" w14:textId="1A68792D"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L481,969 </w:t>
            </w:r>
          </w:p>
        </w:tc>
        <w:tc>
          <w:tcPr>
            <w:tcW w:w="2268" w:type="dxa"/>
            <w:tcBorders>
              <w:top w:val="nil"/>
              <w:left w:val="single" w:sz="4" w:space="0" w:color="auto"/>
              <w:bottom w:val="single" w:sz="4" w:space="0" w:color="auto"/>
              <w:right w:val="nil"/>
            </w:tcBorders>
            <w:shd w:val="clear" w:color="auto" w:fill="auto"/>
            <w:noWrap/>
            <w:vAlign w:val="center"/>
            <w:hideMark/>
          </w:tcPr>
          <w:p w14:paraId="4FF0D126" w14:textId="79A06FD6"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L510,503 </w:t>
            </w:r>
          </w:p>
        </w:tc>
        <w:tc>
          <w:tcPr>
            <w:tcW w:w="2127" w:type="dxa"/>
            <w:tcBorders>
              <w:top w:val="nil"/>
              <w:left w:val="single" w:sz="4" w:space="0" w:color="auto"/>
              <w:bottom w:val="single" w:sz="4" w:space="0" w:color="auto"/>
              <w:right w:val="nil"/>
            </w:tcBorders>
            <w:shd w:val="clear" w:color="auto" w:fill="auto"/>
            <w:noWrap/>
            <w:vAlign w:val="center"/>
            <w:hideMark/>
          </w:tcPr>
          <w:p w14:paraId="64948827" w14:textId="6CC12C81"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L540,522 </w:t>
            </w:r>
          </w:p>
        </w:tc>
        <w:tc>
          <w:tcPr>
            <w:tcW w:w="2693" w:type="dxa"/>
            <w:tcBorders>
              <w:top w:val="nil"/>
              <w:left w:val="single" w:sz="4" w:space="0" w:color="auto"/>
              <w:bottom w:val="single" w:sz="4" w:space="0" w:color="auto"/>
              <w:right w:val="nil"/>
            </w:tcBorders>
            <w:shd w:val="clear" w:color="auto" w:fill="auto"/>
            <w:noWrap/>
            <w:vAlign w:val="center"/>
            <w:hideMark/>
          </w:tcPr>
          <w:p w14:paraId="313828D8" w14:textId="14E4C9C2"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L572,105 </w:t>
            </w:r>
          </w:p>
        </w:tc>
        <w:tc>
          <w:tcPr>
            <w:tcW w:w="2891" w:type="dxa"/>
            <w:tcBorders>
              <w:top w:val="nil"/>
              <w:left w:val="single" w:sz="4" w:space="0" w:color="auto"/>
              <w:bottom w:val="single" w:sz="4" w:space="0" w:color="auto"/>
              <w:right w:val="single" w:sz="8" w:space="0" w:color="auto"/>
            </w:tcBorders>
            <w:shd w:val="clear" w:color="auto" w:fill="auto"/>
            <w:noWrap/>
            <w:vAlign w:val="center"/>
            <w:hideMark/>
          </w:tcPr>
          <w:p w14:paraId="5283B6CB" w14:textId="77713878" w:rsidR="00EA5DA9" w:rsidRPr="00EA5DA9" w:rsidRDefault="00EA5DA9" w:rsidP="00EA5DA9">
            <w:pPr>
              <w:widowControl/>
              <w:spacing w:line="240" w:lineRule="auto"/>
              <w:rPr>
                <w:rFonts w:ascii="Times New Roman" w:eastAsia="Times New Roman" w:hAnsi="Times New Roman" w:cs="Times New Roman"/>
                <w:sz w:val="20"/>
                <w:szCs w:val="20"/>
                <w:lang w:eastAsia="es-HN"/>
              </w:rPr>
            </w:pPr>
            <w:r w:rsidRPr="00EA5DA9">
              <w:rPr>
                <w:rFonts w:ascii="Times New Roman" w:hAnsi="Times New Roman" w:cs="Times New Roman"/>
              </w:rPr>
              <w:t xml:space="preserve"> L605,333 </w:t>
            </w:r>
          </w:p>
        </w:tc>
      </w:tr>
      <w:tr w:rsidR="00EA5DA9" w:rsidRPr="00241C86" w14:paraId="7E3CB2DF" w14:textId="77777777" w:rsidTr="00EA5DA9">
        <w:trPr>
          <w:trHeight w:val="270"/>
        </w:trPr>
        <w:tc>
          <w:tcPr>
            <w:tcW w:w="2400" w:type="dxa"/>
            <w:tcBorders>
              <w:top w:val="nil"/>
              <w:left w:val="single" w:sz="8" w:space="0" w:color="auto"/>
              <w:bottom w:val="single" w:sz="8" w:space="0" w:color="auto"/>
              <w:right w:val="single" w:sz="4" w:space="0" w:color="auto"/>
            </w:tcBorders>
            <w:shd w:val="clear" w:color="auto" w:fill="DBDBDB" w:themeFill="accent3" w:themeFillTint="66"/>
            <w:noWrap/>
            <w:vAlign w:val="bottom"/>
            <w:hideMark/>
          </w:tcPr>
          <w:p w14:paraId="354355CA" w14:textId="77777777" w:rsidR="00EA5DA9" w:rsidRPr="00241C86" w:rsidRDefault="00EA5DA9" w:rsidP="00EA5DA9">
            <w:pPr>
              <w:widowControl/>
              <w:spacing w:line="240" w:lineRule="auto"/>
              <w:rPr>
                <w:rFonts w:ascii="Times New Roman" w:eastAsia="Times New Roman" w:hAnsi="Times New Roman" w:cs="Times New Roman"/>
                <w:b/>
                <w:bCs/>
                <w:sz w:val="20"/>
                <w:szCs w:val="20"/>
                <w:lang w:eastAsia="es-HN"/>
              </w:rPr>
            </w:pPr>
            <w:r w:rsidRPr="00241C86">
              <w:rPr>
                <w:rFonts w:ascii="Times New Roman" w:eastAsia="Times New Roman" w:hAnsi="Times New Roman" w:cs="Times New Roman"/>
                <w:b/>
                <w:bCs/>
                <w:sz w:val="20"/>
                <w:szCs w:val="20"/>
                <w:lang w:eastAsia="es-HN"/>
              </w:rPr>
              <w:t>Utilidad Neta</w:t>
            </w:r>
          </w:p>
        </w:tc>
        <w:tc>
          <w:tcPr>
            <w:tcW w:w="2552" w:type="dxa"/>
            <w:tcBorders>
              <w:top w:val="nil"/>
              <w:left w:val="nil"/>
              <w:bottom w:val="single" w:sz="8" w:space="0" w:color="auto"/>
              <w:right w:val="single" w:sz="4" w:space="0" w:color="auto"/>
            </w:tcBorders>
            <w:shd w:val="clear" w:color="auto" w:fill="DBDBDB" w:themeFill="accent3" w:themeFillTint="66"/>
            <w:noWrap/>
            <w:vAlign w:val="center"/>
            <w:hideMark/>
          </w:tcPr>
          <w:p w14:paraId="733EEB64" w14:textId="3276071B"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L7,117,861 </w:t>
            </w:r>
          </w:p>
        </w:tc>
        <w:tc>
          <w:tcPr>
            <w:tcW w:w="2409" w:type="dxa"/>
            <w:tcBorders>
              <w:top w:val="nil"/>
              <w:left w:val="nil"/>
              <w:bottom w:val="single" w:sz="8" w:space="0" w:color="auto"/>
              <w:right w:val="single" w:sz="4" w:space="0" w:color="auto"/>
            </w:tcBorders>
            <w:shd w:val="clear" w:color="auto" w:fill="DBDBDB" w:themeFill="accent3" w:themeFillTint="66"/>
            <w:noWrap/>
            <w:vAlign w:val="center"/>
            <w:hideMark/>
          </w:tcPr>
          <w:p w14:paraId="4FD94055" w14:textId="6A51A22D"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L7,497,562 </w:t>
            </w:r>
          </w:p>
        </w:tc>
        <w:tc>
          <w:tcPr>
            <w:tcW w:w="2268" w:type="dxa"/>
            <w:tcBorders>
              <w:top w:val="nil"/>
              <w:left w:val="nil"/>
              <w:bottom w:val="single" w:sz="8" w:space="0" w:color="auto"/>
              <w:right w:val="single" w:sz="4" w:space="0" w:color="auto"/>
            </w:tcBorders>
            <w:shd w:val="clear" w:color="auto" w:fill="DBDBDB" w:themeFill="accent3" w:themeFillTint="66"/>
            <w:noWrap/>
            <w:vAlign w:val="center"/>
            <w:hideMark/>
          </w:tcPr>
          <w:p w14:paraId="5C85D106" w14:textId="7AB2FC39"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L7,897,036 </w:t>
            </w:r>
          </w:p>
        </w:tc>
        <w:tc>
          <w:tcPr>
            <w:tcW w:w="2127" w:type="dxa"/>
            <w:tcBorders>
              <w:top w:val="nil"/>
              <w:left w:val="nil"/>
              <w:bottom w:val="single" w:sz="8" w:space="0" w:color="auto"/>
              <w:right w:val="single" w:sz="4" w:space="0" w:color="auto"/>
            </w:tcBorders>
            <w:shd w:val="clear" w:color="auto" w:fill="DBDBDB" w:themeFill="accent3" w:themeFillTint="66"/>
            <w:noWrap/>
            <w:vAlign w:val="center"/>
            <w:hideMark/>
          </w:tcPr>
          <w:p w14:paraId="14B0AC59" w14:textId="1F866343"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L8,317,313 </w:t>
            </w:r>
          </w:p>
        </w:tc>
        <w:tc>
          <w:tcPr>
            <w:tcW w:w="2693" w:type="dxa"/>
            <w:tcBorders>
              <w:top w:val="nil"/>
              <w:left w:val="nil"/>
              <w:bottom w:val="single" w:sz="8" w:space="0" w:color="auto"/>
              <w:right w:val="single" w:sz="4" w:space="0" w:color="auto"/>
            </w:tcBorders>
            <w:shd w:val="clear" w:color="auto" w:fill="DBDBDB" w:themeFill="accent3" w:themeFillTint="66"/>
            <w:noWrap/>
            <w:vAlign w:val="center"/>
            <w:hideMark/>
          </w:tcPr>
          <w:p w14:paraId="58D08BA7" w14:textId="27C11FF8"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L8,759,476 </w:t>
            </w:r>
          </w:p>
        </w:tc>
        <w:tc>
          <w:tcPr>
            <w:tcW w:w="2891" w:type="dxa"/>
            <w:tcBorders>
              <w:top w:val="nil"/>
              <w:left w:val="nil"/>
              <w:bottom w:val="single" w:sz="8" w:space="0" w:color="auto"/>
              <w:right w:val="single" w:sz="4" w:space="0" w:color="auto"/>
            </w:tcBorders>
            <w:shd w:val="clear" w:color="auto" w:fill="DBDBDB" w:themeFill="accent3" w:themeFillTint="66"/>
            <w:noWrap/>
            <w:vAlign w:val="center"/>
            <w:hideMark/>
          </w:tcPr>
          <w:p w14:paraId="538A5DC8" w14:textId="524F9325" w:rsidR="00EA5DA9" w:rsidRPr="00EA5DA9" w:rsidRDefault="00EA5DA9" w:rsidP="00EA5DA9">
            <w:pPr>
              <w:widowControl/>
              <w:spacing w:line="240" w:lineRule="auto"/>
              <w:rPr>
                <w:rFonts w:ascii="Times New Roman" w:eastAsia="Times New Roman" w:hAnsi="Times New Roman" w:cs="Times New Roman"/>
                <w:b/>
                <w:bCs/>
                <w:sz w:val="20"/>
                <w:szCs w:val="20"/>
                <w:lang w:eastAsia="es-HN"/>
              </w:rPr>
            </w:pPr>
            <w:r w:rsidRPr="00EA5DA9">
              <w:rPr>
                <w:rFonts w:ascii="Times New Roman" w:hAnsi="Times New Roman" w:cs="Times New Roman"/>
              </w:rPr>
              <w:t xml:space="preserve"> L9,224,664 </w:t>
            </w:r>
          </w:p>
        </w:tc>
      </w:tr>
    </w:tbl>
    <w:p w14:paraId="399A00ED" w14:textId="77777777" w:rsidR="00286780" w:rsidRDefault="00286780" w:rsidP="00964C9F">
      <w:pPr>
        <w:rPr>
          <w:rFonts w:ascii="Times New Roman" w:hAnsi="Times New Roman" w:cs="Times New Roman"/>
        </w:rPr>
        <w:sectPr w:rsidR="00286780" w:rsidSect="00C50728">
          <w:pgSz w:w="20160" w:h="12240" w:orient="landscape" w:code="5"/>
          <w:pgMar w:top="1440" w:right="1440" w:bottom="1440" w:left="1440" w:header="709" w:footer="709" w:gutter="0"/>
          <w:cols w:space="708"/>
          <w:docGrid w:linePitch="360"/>
        </w:sectPr>
      </w:pPr>
    </w:p>
    <w:tbl>
      <w:tblPr>
        <w:tblpPr w:leftFromText="141" w:rightFromText="141" w:vertAnchor="text" w:horzAnchor="page" w:tblpX="1515" w:tblpY="1"/>
        <w:tblW w:w="9565" w:type="pct"/>
        <w:tblCellMar>
          <w:left w:w="70" w:type="dxa"/>
          <w:right w:w="70" w:type="dxa"/>
        </w:tblCellMar>
        <w:tblLook w:val="04A0" w:firstRow="1" w:lastRow="0" w:firstColumn="1" w:lastColumn="0" w:noHBand="0" w:noVBand="1"/>
      </w:tblPr>
      <w:tblGrid>
        <w:gridCol w:w="3307"/>
        <w:gridCol w:w="1613"/>
        <w:gridCol w:w="1485"/>
        <w:gridCol w:w="1485"/>
        <w:gridCol w:w="1485"/>
        <w:gridCol w:w="1485"/>
        <w:gridCol w:w="1485"/>
        <w:gridCol w:w="1485"/>
        <w:gridCol w:w="1485"/>
        <w:gridCol w:w="1485"/>
        <w:gridCol w:w="1485"/>
        <w:gridCol w:w="1485"/>
        <w:gridCol w:w="1485"/>
        <w:gridCol w:w="1485"/>
        <w:gridCol w:w="1485"/>
        <w:gridCol w:w="1485"/>
        <w:gridCol w:w="1485"/>
      </w:tblGrid>
      <w:tr w:rsidR="00286780" w:rsidRPr="00286780" w14:paraId="66F6238C"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3EEF58D3" w14:textId="77777777" w:rsidR="00286780" w:rsidRPr="00286780" w:rsidRDefault="00286780" w:rsidP="00286780">
            <w:pPr>
              <w:widowControl/>
              <w:rPr>
                <w:rFonts w:ascii="Times New Roman" w:hAnsi="Times New Roman" w:cs="Times New Roman"/>
                <w:b/>
                <w:bCs/>
                <w:sz w:val="20"/>
                <w:szCs w:val="20"/>
              </w:rPr>
            </w:pPr>
          </w:p>
        </w:tc>
        <w:tc>
          <w:tcPr>
            <w:tcW w:w="297" w:type="pct"/>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7F2F70B6"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Inversiones</w:t>
            </w:r>
          </w:p>
        </w:tc>
        <w:tc>
          <w:tcPr>
            <w:tcW w:w="4095" w:type="pct"/>
            <w:gridSpan w:val="15"/>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5A04030E"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Proyectado</w:t>
            </w:r>
          </w:p>
        </w:tc>
      </w:tr>
      <w:tr w:rsidR="00F6480E" w:rsidRPr="00286780" w14:paraId="69BA774D"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0BBEAE8B" w14:textId="77777777" w:rsidR="00286780" w:rsidRPr="00286780" w:rsidRDefault="00286780" w:rsidP="00286780">
            <w:pPr>
              <w:rPr>
                <w:rFonts w:ascii="Times New Roman" w:hAnsi="Times New Roman" w:cs="Times New Roman"/>
                <w:b/>
                <w:bCs/>
                <w:sz w:val="20"/>
                <w:szCs w:val="20"/>
              </w:rPr>
            </w:pPr>
            <w:r w:rsidRPr="00286780">
              <w:rPr>
                <w:rFonts w:ascii="Times New Roman" w:hAnsi="Times New Roman" w:cs="Times New Roman"/>
                <w:b/>
                <w:bCs/>
                <w:sz w:val="20"/>
                <w:szCs w:val="20"/>
              </w:rPr>
              <w:t>Descripción</w:t>
            </w:r>
          </w:p>
        </w:tc>
        <w:tc>
          <w:tcPr>
            <w:tcW w:w="297"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D3AC790"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0</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306BA93"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1</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4307C61"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2</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320936C"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3</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3C44538"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4</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BA0248C"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5</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9A71055"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6</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92A884A"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7</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FBB38A8"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8</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C793A3C"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9</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1BBC1EC"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10</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B0B686E"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11</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FB21ACE"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12</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EBB1851"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13</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AA0C035"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14</w:t>
            </w:r>
          </w:p>
        </w:tc>
        <w:tc>
          <w:tcPr>
            <w:tcW w:w="273" w:type="pct"/>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3FA707E" w14:textId="77777777" w:rsidR="00286780" w:rsidRPr="00286780" w:rsidRDefault="00286780" w:rsidP="00286780">
            <w:pPr>
              <w:jc w:val="center"/>
              <w:rPr>
                <w:rFonts w:ascii="Times New Roman" w:hAnsi="Times New Roman" w:cs="Times New Roman"/>
                <w:b/>
                <w:bCs/>
                <w:sz w:val="20"/>
                <w:szCs w:val="20"/>
              </w:rPr>
            </w:pPr>
            <w:r w:rsidRPr="00286780">
              <w:rPr>
                <w:rFonts w:ascii="Times New Roman" w:hAnsi="Times New Roman" w:cs="Times New Roman"/>
                <w:b/>
                <w:bCs/>
                <w:sz w:val="20"/>
                <w:szCs w:val="20"/>
              </w:rPr>
              <w:t>15</w:t>
            </w:r>
          </w:p>
        </w:tc>
      </w:tr>
      <w:tr w:rsidR="00286780" w:rsidRPr="00286780" w14:paraId="37D7EBC6"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7FA39C"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Utilidad Operativa</w:t>
            </w:r>
          </w:p>
        </w:tc>
        <w:tc>
          <w:tcPr>
            <w:tcW w:w="297" w:type="pct"/>
            <w:tcBorders>
              <w:top w:val="single" w:sz="4" w:space="0" w:color="auto"/>
              <w:left w:val="nil"/>
              <w:bottom w:val="single" w:sz="4" w:space="0" w:color="auto"/>
              <w:right w:val="single" w:sz="4" w:space="0" w:color="auto"/>
            </w:tcBorders>
            <w:shd w:val="clear" w:color="auto" w:fill="auto"/>
            <w:noWrap/>
            <w:hideMark/>
          </w:tcPr>
          <w:p w14:paraId="08B45AF6" w14:textId="77777777" w:rsidR="00286780" w:rsidRPr="0000212B" w:rsidRDefault="00286780" w:rsidP="00286780">
            <w:pPr>
              <w:rPr>
                <w:rFonts w:ascii="Times New Roman" w:hAnsi="Times New Roman" w:cs="Times New Roman"/>
                <w:color w:val="0D0D0D"/>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A124731" w14:textId="77777777" w:rsidR="00286780" w:rsidRPr="00286780" w:rsidRDefault="00286780" w:rsidP="00286780">
            <w:pPr>
              <w:jc w:val="both"/>
              <w:rPr>
                <w:rFonts w:ascii="Times New Roman" w:hAnsi="Times New Roman" w:cs="Times New Roman"/>
                <w:color w:val="0D0D0D"/>
                <w:sz w:val="20"/>
                <w:szCs w:val="20"/>
              </w:rPr>
            </w:pPr>
            <w:r w:rsidRPr="00286780">
              <w:rPr>
                <w:rFonts w:ascii="Times New Roman" w:hAnsi="Times New Roman" w:cs="Times New Roman"/>
              </w:rPr>
              <w:t xml:space="preserve"> L5,465,397 </w:t>
            </w:r>
          </w:p>
        </w:tc>
        <w:tc>
          <w:tcPr>
            <w:tcW w:w="273" w:type="pct"/>
            <w:tcBorders>
              <w:top w:val="single" w:sz="4" w:space="0" w:color="auto"/>
              <w:left w:val="nil"/>
              <w:bottom w:val="single" w:sz="4" w:space="0" w:color="auto"/>
              <w:right w:val="single" w:sz="4" w:space="0" w:color="auto"/>
            </w:tcBorders>
            <w:shd w:val="clear" w:color="auto" w:fill="auto"/>
            <w:noWrap/>
            <w:hideMark/>
          </w:tcPr>
          <w:p w14:paraId="7A41E2A3" w14:textId="77777777" w:rsidR="00286780" w:rsidRPr="00286780" w:rsidRDefault="00286780" w:rsidP="00286780">
            <w:pPr>
              <w:jc w:val="both"/>
              <w:rPr>
                <w:rFonts w:ascii="Times New Roman" w:hAnsi="Times New Roman" w:cs="Times New Roman"/>
                <w:color w:val="0D0D0D"/>
                <w:sz w:val="20"/>
                <w:szCs w:val="20"/>
              </w:rPr>
            </w:pPr>
            <w:r w:rsidRPr="00286780">
              <w:rPr>
                <w:rFonts w:ascii="Times New Roman" w:hAnsi="Times New Roman" w:cs="Times New Roman"/>
              </w:rPr>
              <w:t xml:space="preserve"> L5,808,893 </w:t>
            </w:r>
          </w:p>
        </w:tc>
        <w:tc>
          <w:tcPr>
            <w:tcW w:w="273" w:type="pct"/>
            <w:tcBorders>
              <w:top w:val="single" w:sz="4" w:space="0" w:color="auto"/>
              <w:left w:val="nil"/>
              <w:bottom w:val="single" w:sz="4" w:space="0" w:color="auto"/>
              <w:right w:val="single" w:sz="4" w:space="0" w:color="auto"/>
            </w:tcBorders>
            <w:shd w:val="clear" w:color="auto" w:fill="auto"/>
            <w:noWrap/>
            <w:hideMark/>
          </w:tcPr>
          <w:p w14:paraId="4CA07E20" w14:textId="77777777" w:rsidR="00286780" w:rsidRPr="00286780" w:rsidRDefault="00286780" w:rsidP="00286780">
            <w:pPr>
              <w:jc w:val="both"/>
              <w:rPr>
                <w:rFonts w:ascii="Times New Roman" w:hAnsi="Times New Roman" w:cs="Times New Roman"/>
                <w:color w:val="0D0D0D"/>
                <w:sz w:val="20"/>
                <w:szCs w:val="20"/>
              </w:rPr>
            </w:pPr>
            <w:r w:rsidRPr="00286780">
              <w:rPr>
                <w:rFonts w:ascii="Times New Roman" w:hAnsi="Times New Roman" w:cs="Times New Roman"/>
              </w:rPr>
              <w:t xml:space="preserve"> L6,170,276 </w:t>
            </w:r>
          </w:p>
        </w:tc>
        <w:tc>
          <w:tcPr>
            <w:tcW w:w="273" w:type="pct"/>
            <w:tcBorders>
              <w:top w:val="single" w:sz="4" w:space="0" w:color="auto"/>
              <w:left w:val="nil"/>
              <w:bottom w:val="single" w:sz="4" w:space="0" w:color="auto"/>
              <w:right w:val="single" w:sz="4" w:space="0" w:color="auto"/>
            </w:tcBorders>
            <w:shd w:val="clear" w:color="auto" w:fill="auto"/>
            <w:noWrap/>
            <w:hideMark/>
          </w:tcPr>
          <w:p w14:paraId="441375A8"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L6,550,479 </w:t>
            </w:r>
          </w:p>
        </w:tc>
        <w:tc>
          <w:tcPr>
            <w:tcW w:w="273" w:type="pct"/>
            <w:tcBorders>
              <w:top w:val="single" w:sz="4" w:space="0" w:color="auto"/>
              <w:left w:val="nil"/>
              <w:bottom w:val="single" w:sz="4" w:space="0" w:color="auto"/>
              <w:right w:val="nil"/>
            </w:tcBorders>
            <w:shd w:val="clear" w:color="auto" w:fill="auto"/>
            <w:noWrap/>
            <w:hideMark/>
          </w:tcPr>
          <w:p w14:paraId="39957451"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L6,950,481 </w:t>
            </w:r>
          </w:p>
        </w:tc>
        <w:tc>
          <w:tcPr>
            <w:tcW w:w="273" w:type="pct"/>
            <w:tcBorders>
              <w:top w:val="single" w:sz="4" w:space="0" w:color="auto"/>
              <w:left w:val="single" w:sz="4" w:space="0" w:color="auto"/>
              <w:bottom w:val="single" w:sz="4" w:space="0" w:color="auto"/>
              <w:right w:val="nil"/>
            </w:tcBorders>
            <w:shd w:val="clear" w:color="auto" w:fill="auto"/>
            <w:noWrap/>
            <w:hideMark/>
          </w:tcPr>
          <w:p w14:paraId="359C0970"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L8,182,752 </w:t>
            </w:r>
          </w:p>
        </w:tc>
        <w:tc>
          <w:tcPr>
            <w:tcW w:w="273" w:type="pct"/>
            <w:tcBorders>
              <w:top w:val="single" w:sz="4" w:space="0" w:color="auto"/>
              <w:left w:val="single" w:sz="4" w:space="0" w:color="auto"/>
              <w:bottom w:val="single" w:sz="4" w:space="0" w:color="auto"/>
              <w:right w:val="nil"/>
            </w:tcBorders>
            <w:shd w:val="clear" w:color="auto" w:fill="auto"/>
            <w:noWrap/>
            <w:hideMark/>
          </w:tcPr>
          <w:p w14:paraId="3E22E880"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L8,625,500 </w:t>
            </w:r>
          </w:p>
        </w:tc>
        <w:tc>
          <w:tcPr>
            <w:tcW w:w="273" w:type="pct"/>
            <w:tcBorders>
              <w:top w:val="single" w:sz="4" w:space="0" w:color="auto"/>
              <w:left w:val="single" w:sz="4" w:space="0" w:color="auto"/>
              <w:bottom w:val="single" w:sz="4" w:space="0" w:color="auto"/>
              <w:right w:val="nil"/>
            </w:tcBorders>
            <w:shd w:val="clear" w:color="auto" w:fill="auto"/>
            <w:noWrap/>
            <w:hideMark/>
          </w:tcPr>
          <w:p w14:paraId="5C3E5608"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L9,091,303 </w:t>
            </w:r>
          </w:p>
        </w:tc>
        <w:tc>
          <w:tcPr>
            <w:tcW w:w="273" w:type="pct"/>
            <w:tcBorders>
              <w:top w:val="single" w:sz="4" w:space="0" w:color="auto"/>
              <w:left w:val="single" w:sz="4" w:space="0" w:color="auto"/>
              <w:bottom w:val="single" w:sz="4" w:space="0" w:color="auto"/>
              <w:right w:val="nil"/>
            </w:tcBorders>
            <w:shd w:val="clear" w:color="auto" w:fill="auto"/>
            <w:noWrap/>
            <w:hideMark/>
          </w:tcPr>
          <w:p w14:paraId="5E776172"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L9,581,364 </w:t>
            </w:r>
          </w:p>
        </w:tc>
        <w:tc>
          <w:tcPr>
            <w:tcW w:w="273" w:type="pct"/>
            <w:tcBorders>
              <w:top w:val="single" w:sz="4" w:space="0" w:color="auto"/>
              <w:left w:val="single" w:sz="4" w:space="0" w:color="auto"/>
              <w:bottom w:val="single" w:sz="4" w:space="0" w:color="auto"/>
              <w:right w:val="nil"/>
            </w:tcBorders>
            <w:shd w:val="clear" w:color="auto" w:fill="auto"/>
            <w:noWrap/>
            <w:hideMark/>
          </w:tcPr>
          <w:p w14:paraId="24E24BE0"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L10,096,944 </w:t>
            </w:r>
          </w:p>
        </w:tc>
        <w:tc>
          <w:tcPr>
            <w:tcW w:w="273" w:type="pct"/>
            <w:tcBorders>
              <w:top w:val="single" w:sz="4" w:space="0" w:color="auto"/>
              <w:left w:val="single" w:sz="4" w:space="0" w:color="auto"/>
              <w:bottom w:val="single" w:sz="4" w:space="0" w:color="auto"/>
              <w:right w:val="nil"/>
            </w:tcBorders>
            <w:shd w:val="clear" w:color="auto" w:fill="auto"/>
            <w:noWrap/>
            <w:hideMark/>
          </w:tcPr>
          <w:p w14:paraId="188594B6"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L10,639,374 </w:t>
            </w:r>
          </w:p>
        </w:tc>
        <w:tc>
          <w:tcPr>
            <w:tcW w:w="273" w:type="pct"/>
            <w:tcBorders>
              <w:top w:val="single" w:sz="4" w:space="0" w:color="auto"/>
              <w:left w:val="single" w:sz="4" w:space="0" w:color="auto"/>
              <w:bottom w:val="single" w:sz="4" w:space="0" w:color="auto"/>
              <w:right w:val="nil"/>
            </w:tcBorders>
            <w:shd w:val="clear" w:color="auto" w:fill="auto"/>
            <w:noWrap/>
            <w:hideMark/>
          </w:tcPr>
          <w:p w14:paraId="57A6D6C5"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L11,210,051 </w:t>
            </w:r>
          </w:p>
        </w:tc>
        <w:tc>
          <w:tcPr>
            <w:tcW w:w="273" w:type="pct"/>
            <w:tcBorders>
              <w:top w:val="single" w:sz="4" w:space="0" w:color="auto"/>
              <w:left w:val="single" w:sz="4" w:space="0" w:color="auto"/>
              <w:bottom w:val="single" w:sz="4" w:space="0" w:color="auto"/>
              <w:right w:val="nil"/>
            </w:tcBorders>
            <w:shd w:val="clear" w:color="auto" w:fill="auto"/>
            <w:noWrap/>
            <w:hideMark/>
          </w:tcPr>
          <w:p w14:paraId="368A1670"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L11,810,447 </w:t>
            </w:r>
          </w:p>
        </w:tc>
        <w:tc>
          <w:tcPr>
            <w:tcW w:w="273" w:type="pct"/>
            <w:tcBorders>
              <w:top w:val="single" w:sz="4" w:space="0" w:color="auto"/>
              <w:left w:val="single" w:sz="4" w:space="0" w:color="auto"/>
              <w:bottom w:val="single" w:sz="4" w:space="0" w:color="auto"/>
              <w:right w:val="nil"/>
            </w:tcBorders>
            <w:shd w:val="clear" w:color="auto" w:fill="auto"/>
            <w:noWrap/>
            <w:hideMark/>
          </w:tcPr>
          <w:p w14:paraId="6A8B9C7A"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L12,442,108 </w:t>
            </w: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08FEF3B4"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L13,106,663 </w:t>
            </w:r>
          </w:p>
        </w:tc>
      </w:tr>
      <w:tr w:rsidR="00286780" w:rsidRPr="00286780" w14:paraId="7C914E34"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7CEB49"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 Deprecaciones y Amortizaciones</w:t>
            </w:r>
          </w:p>
        </w:tc>
        <w:tc>
          <w:tcPr>
            <w:tcW w:w="297" w:type="pct"/>
            <w:tcBorders>
              <w:top w:val="single" w:sz="4" w:space="0" w:color="auto"/>
              <w:left w:val="nil"/>
              <w:bottom w:val="single" w:sz="4" w:space="0" w:color="auto"/>
              <w:right w:val="single" w:sz="4" w:space="0" w:color="auto"/>
            </w:tcBorders>
            <w:shd w:val="clear" w:color="auto" w:fill="auto"/>
            <w:noWrap/>
            <w:hideMark/>
          </w:tcPr>
          <w:p w14:paraId="605B3FFC" w14:textId="77777777" w:rsidR="00286780" w:rsidRPr="0000212B" w:rsidRDefault="00286780" w:rsidP="00286780">
            <w:pPr>
              <w:rPr>
                <w:rFonts w:ascii="Times New Roman" w:hAnsi="Times New Roman" w:cs="Times New Roman"/>
                <w:color w:val="0D0D0D"/>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27B2991D" w14:textId="77777777" w:rsidR="00286780" w:rsidRPr="00286780" w:rsidRDefault="00286780" w:rsidP="00286780">
            <w:pPr>
              <w:jc w:val="both"/>
              <w:rPr>
                <w:rFonts w:ascii="Times New Roman" w:hAnsi="Times New Roman" w:cs="Times New Roman"/>
                <w:color w:val="0D0D0D"/>
                <w:sz w:val="20"/>
                <w:szCs w:val="20"/>
              </w:rPr>
            </w:pPr>
            <w:r w:rsidRPr="00286780">
              <w:rPr>
                <w:rFonts w:ascii="Times New Roman" w:hAnsi="Times New Roman" w:cs="Times New Roman"/>
              </w:rPr>
              <w:t xml:space="preserve"> L1,130,665 </w:t>
            </w:r>
          </w:p>
        </w:tc>
        <w:tc>
          <w:tcPr>
            <w:tcW w:w="273" w:type="pct"/>
            <w:tcBorders>
              <w:top w:val="single" w:sz="4" w:space="0" w:color="auto"/>
              <w:left w:val="nil"/>
              <w:bottom w:val="single" w:sz="4" w:space="0" w:color="auto"/>
              <w:right w:val="single" w:sz="4" w:space="0" w:color="auto"/>
            </w:tcBorders>
            <w:shd w:val="clear" w:color="auto" w:fill="auto"/>
            <w:noWrap/>
            <w:hideMark/>
          </w:tcPr>
          <w:p w14:paraId="09A8BCF6" w14:textId="77777777" w:rsidR="00286780" w:rsidRPr="00286780" w:rsidRDefault="00286780" w:rsidP="00286780">
            <w:pPr>
              <w:jc w:val="both"/>
              <w:rPr>
                <w:rFonts w:ascii="Times New Roman" w:hAnsi="Times New Roman" w:cs="Times New Roman"/>
                <w:color w:val="0D0D0D"/>
                <w:sz w:val="20"/>
                <w:szCs w:val="20"/>
              </w:rPr>
            </w:pPr>
            <w:r w:rsidRPr="00286780">
              <w:rPr>
                <w:rFonts w:ascii="Times New Roman" w:hAnsi="Times New Roman" w:cs="Times New Roman"/>
              </w:rPr>
              <w:t xml:space="preserve"> L1,130,665 </w:t>
            </w:r>
          </w:p>
        </w:tc>
        <w:tc>
          <w:tcPr>
            <w:tcW w:w="273" w:type="pct"/>
            <w:tcBorders>
              <w:top w:val="single" w:sz="4" w:space="0" w:color="auto"/>
              <w:left w:val="nil"/>
              <w:bottom w:val="single" w:sz="4" w:space="0" w:color="auto"/>
              <w:right w:val="single" w:sz="4" w:space="0" w:color="auto"/>
            </w:tcBorders>
            <w:shd w:val="clear" w:color="auto" w:fill="auto"/>
            <w:noWrap/>
            <w:hideMark/>
          </w:tcPr>
          <w:p w14:paraId="2965F186" w14:textId="77777777" w:rsidR="00286780" w:rsidRPr="00286780" w:rsidRDefault="00286780" w:rsidP="00286780">
            <w:pPr>
              <w:jc w:val="both"/>
              <w:rPr>
                <w:rFonts w:ascii="Times New Roman" w:hAnsi="Times New Roman" w:cs="Times New Roman"/>
                <w:color w:val="0D0D0D"/>
                <w:sz w:val="20"/>
                <w:szCs w:val="20"/>
              </w:rPr>
            </w:pPr>
            <w:r w:rsidRPr="00286780">
              <w:rPr>
                <w:rFonts w:ascii="Times New Roman" w:hAnsi="Times New Roman" w:cs="Times New Roman"/>
              </w:rPr>
              <w:t xml:space="preserve"> L1,130,665 </w:t>
            </w:r>
          </w:p>
        </w:tc>
        <w:tc>
          <w:tcPr>
            <w:tcW w:w="273" w:type="pct"/>
            <w:tcBorders>
              <w:top w:val="single" w:sz="4" w:space="0" w:color="auto"/>
              <w:left w:val="nil"/>
              <w:bottom w:val="single" w:sz="4" w:space="0" w:color="auto"/>
              <w:right w:val="single" w:sz="4" w:space="0" w:color="auto"/>
            </w:tcBorders>
            <w:shd w:val="clear" w:color="auto" w:fill="auto"/>
            <w:noWrap/>
            <w:hideMark/>
          </w:tcPr>
          <w:p w14:paraId="46EF7872"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L1,130,665 </w:t>
            </w:r>
          </w:p>
        </w:tc>
        <w:tc>
          <w:tcPr>
            <w:tcW w:w="273" w:type="pct"/>
            <w:tcBorders>
              <w:top w:val="single" w:sz="4" w:space="0" w:color="auto"/>
              <w:left w:val="nil"/>
              <w:bottom w:val="single" w:sz="4" w:space="0" w:color="auto"/>
              <w:right w:val="single" w:sz="4" w:space="0" w:color="auto"/>
            </w:tcBorders>
            <w:shd w:val="clear" w:color="auto" w:fill="auto"/>
            <w:noWrap/>
            <w:hideMark/>
          </w:tcPr>
          <w:p w14:paraId="6BEC944A"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L1,130,665 </w:t>
            </w:r>
          </w:p>
        </w:tc>
        <w:tc>
          <w:tcPr>
            <w:tcW w:w="273" w:type="pct"/>
            <w:tcBorders>
              <w:top w:val="single" w:sz="4" w:space="0" w:color="auto"/>
              <w:left w:val="nil"/>
              <w:bottom w:val="single" w:sz="4" w:space="0" w:color="auto"/>
              <w:right w:val="single" w:sz="4" w:space="0" w:color="auto"/>
            </w:tcBorders>
            <w:shd w:val="clear" w:color="auto" w:fill="auto"/>
            <w:noWrap/>
            <w:hideMark/>
          </w:tcPr>
          <w:p w14:paraId="6E01C3C8"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L319,225 </w:t>
            </w:r>
          </w:p>
        </w:tc>
        <w:tc>
          <w:tcPr>
            <w:tcW w:w="273" w:type="pct"/>
            <w:tcBorders>
              <w:top w:val="single" w:sz="4" w:space="0" w:color="auto"/>
              <w:left w:val="nil"/>
              <w:bottom w:val="single" w:sz="4" w:space="0" w:color="auto"/>
              <w:right w:val="single" w:sz="4" w:space="0" w:color="auto"/>
            </w:tcBorders>
            <w:shd w:val="clear" w:color="auto" w:fill="auto"/>
            <w:noWrap/>
            <w:hideMark/>
          </w:tcPr>
          <w:p w14:paraId="54C0B4E2"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L319,225 </w:t>
            </w:r>
          </w:p>
        </w:tc>
        <w:tc>
          <w:tcPr>
            <w:tcW w:w="273" w:type="pct"/>
            <w:tcBorders>
              <w:top w:val="single" w:sz="4" w:space="0" w:color="auto"/>
              <w:left w:val="nil"/>
              <w:bottom w:val="single" w:sz="4" w:space="0" w:color="auto"/>
              <w:right w:val="single" w:sz="4" w:space="0" w:color="auto"/>
            </w:tcBorders>
            <w:shd w:val="clear" w:color="auto" w:fill="auto"/>
            <w:noWrap/>
            <w:hideMark/>
          </w:tcPr>
          <w:p w14:paraId="7FE82B39"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L319,225 </w:t>
            </w:r>
          </w:p>
        </w:tc>
        <w:tc>
          <w:tcPr>
            <w:tcW w:w="273" w:type="pct"/>
            <w:tcBorders>
              <w:top w:val="single" w:sz="4" w:space="0" w:color="auto"/>
              <w:left w:val="nil"/>
              <w:bottom w:val="single" w:sz="4" w:space="0" w:color="auto"/>
              <w:right w:val="single" w:sz="4" w:space="0" w:color="auto"/>
            </w:tcBorders>
            <w:shd w:val="clear" w:color="auto" w:fill="auto"/>
            <w:noWrap/>
            <w:hideMark/>
          </w:tcPr>
          <w:p w14:paraId="08CF23D8"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L319,225 </w:t>
            </w:r>
          </w:p>
        </w:tc>
        <w:tc>
          <w:tcPr>
            <w:tcW w:w="273" w:type="pct"/>
            <w:tcBorders>
              <w:top w:val="single" w:sz="4" w:space="0" w:color="auto"/>
              <w:left w:val="nil"/>
              <w:bottom w:val="single" w:sz="4" w:space="0" w:color="auto"/>
              <w:right w:val="single" w:sz="4" w:space="0" w:color="auto"/>
            </w:tcBorders>
            <w:shd w:val="clear" w:color="auto" w:fill="auto"/>
            <w:noWrap/>
            <w:hideMark/>
          </w:tcPr>
          <w:p w14:paraId="0D9ECBF2"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L319,225 </w:t>
            </w:r>
          </w:p>
        </w:tc>
        <w:tc>
          <w:tcPr>
            <w:tcW w:w="273" w:type="pct"/>
            <w:tcBorders>
              <w:top w:val="single" w:sz="4" w:space="0" w:color="auto"/>
              <w:left w:val="nil"/>
              <w:bottom w:val="single" w:sz="4" w:space="0" w:color="auto"/>
              <w:right w:val="single" w:sz="4" w:space="0" w:color="auto"/>
            </w:tcBorders>
            <w:shd w:val="clear" w:color="auto" w:fill="auto"/>
            <w:noWrap/>
            <w:hideMark/>
          </w:tcPr>
          <w:p w14:paraId="2002B86A"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L319,225 </w:t>
            </w:r>
          </w:p>
        </w:tc>
        <w:tc>
          <w:tcPr>
            <w:tcW w:w="273" w:type="pct"/>
            <w:tcBorders>
              <w:top w:val="single" w:sz="4" w:space="0" w:color="auto"/>
              <w:left w:val="nil"/>
              <w:bottom w:val="single" w:sz="4" w:space="0" w:color="auto"/>
              <w:right w:val="single" w:sz="4" w:space="0" w:color="auto"/>
            </w:tcBorders>
            <w:shd w:val="clear" w:color="auto" w:fill="auto"/>
            <w:noWrap/>
            <w:hideMark/>
          </w:tcPr>
          <w:p w14:paraId="23698883"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L319,225 </w:t>
            </w:r>
          </w:p>
        </w:tc>
        <w:tc>
          <w:tcPr>
            <w:tcW w:w="273" w:type="pct"/>
            <w:tcBorders>
              <w:top w:val="single" w:sz="4" w:space="0" w:color="auto"/>
              <w:left w:val="nil"/>
              <w:bottom w:val="single" w:sz="4" w:space="0" w:color="auto"/>
              <w:right w:val="single" w:sz="4" w:space="0" w:color="auto"/>
            </w:tcBorders>
            <w:shd w:val="clear" w:color="auto" w:fill="auto"/>
            <w:noWrap/>
            <w:hideMark/>
          </w:tcPr>
          <w:p w14:paraId="22A6C071"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L319,225 </w:t>
            </w:r>
          </w:p>
        </w:tc>
        <w:tc>
          <w:tcPr>
            <w:tcW w:w="273" w:type="pct"/>
            <w:tcBorders>
              <w:top w:val="single" w:sz="4" w:space="0" w:color="auto"/>
              <w:left w:val="nil"/>
              <w:bottom w:val="single" w:sz="4" w:space="0" w:color="auto"/>
              <w:right w:val="single" w:sz="4" w:space="0" w:color="auto"/>
            </w:tcBorders>
            <w:shd w:val="clear" w:color="auto" w:fill="auto"/>
            <w:noWrap/>
            <w:hideMark/>
          </w:tcPr>
          <w:p w14:paraId="72316106"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L319,225 </w:t>
            </w:r>
          </w:p>
        </w:tc>
        <w:tc>
          <w:tcPr>
            <w:tcW w:w="273" w:type="pct"/>
            <w:tcBorders>
              <w:top w:val="single" w:sz="4" w:space="0" w:color="auto"/>
              <w:left w:val="nil"/>
              <w:bottom w:val="single" w:sz="4" w:space="0" w:color="auto"/>
              <w:right w:val="single" w:sz="4" w:space="0" w:color="auto"/>
            </w:tcBorders>
            <w:shd w:val="clear" w:color="auto" w:fill="auto"/>
            <w:noWrap/>
            <w:hideMark/>
          </w:tcPr>
          <w:p w14:paraId="6B64294D"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L319,225 </w:t>
            </w:r>
          </w:p>
        </w:tc>
      </w:tr>
      <w:tr w:rsidR="00286780" w:rsidRPr="00286780" w14:paraId="7A69A651"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721BFF"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 Impuestos</w:t>
            </w:r>
          </w:p>
        </w:tc>
        <w:tc>
          <w:tcPr>
            <w:tcW w:w="297" w:type="pct"/>
            <w:tcBorders>
              <w:top w:val="single" w:sz="4" w:space="0" w:color="auto"/>
              <w:left w:val="nil"/>
              <w:bottom w:val="single" w:sz="4" w:space="0" w:color="auto"/>
              <w:right w:val="single" w:sz="4" w:space="0" w:color="auto"/>
            </w:tcBorders>
            <w:shd w:val="clear" w:color="auto" w:fill="auto"/>
            <w:noWrap/>
            <w:hideMark/>
          </w:tcPr>
          <w:p w14:paraId="4DA8F042" w14:textId="77777777" w:rsidR="00286780" w:rsidRPr="0000212B" w:rsidRDefault="00286780" w:rsidP="00286780">
            <w:pPr>
              <w:rPr>
                <w:rFonts w:ascii="Times New Roman" w:hAnsi="Times New Roman" w:cs="Times New Roman"/>
                <w:color w:val="0D0D0D"/>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65160019" w14:textId="77777777" w:rsidR="00286780" w:rsidRPr="00286780" w:rsidRDefault="00286780" w:rsidP="00286780">
            <w:pPr>
              <w:jc w:val="both"/>
              <w:rPr>
                <w:rFonts w:ascii="Times New Roman" w:hAnsi="Times New Roman" w:cs="Times New Roman"/>
                <w:color w:val="0D0D0D"/>
                <w:sz w:val="20"/>
                <w:szCs w:val="20"/>
              </w:rPr>
            </w:pPr>
            <w:r w:rsidRPr="00286780">
              <w:rPr>
                <w:rFonts w:ascii="Times New Roman" w:hAnsi="Times New Roman" w:cs="Times New Roman"/>
              </w:rPr>
              <w:t xml:space="preserve">-L331,993 </w:t>
            </w:r>
          </w:p>
        </w:tc>
        <w:tc>
          <w:tcPr>
            <w:tcW w:w="273" w:type="pct"/>
            <w:tcBorders>
              <w:top w:val="single" w:sz="4" w:space="0" w:color="auto"/>
              <w:left w:val="nil"/>
              <w:bottom w:val="single" w:sz="4" w:space="0" w:color="auto"/>
              <w:right w:val="single" w:sz="4" w:space="0" w:color="auto"/>
            </w:tcBorders>
            <w:shd w:val="clear" w:color="auto" w:fill="auto"/>
            <w:noWrap/>
            <w:hideMark/>
          </w:tcPr>
          <w:p w14:paraId="180E9D0B" w14:textId="77777777" w:rsidR="00286780" w:rsidRPr="00286780" w:rsidRDefault="00286780" w:rsidP="00286780">
            <w:pPr>
              <w:jc w:val="both"/>
              <w:rPr>
                <w:rFonts w:ascii="Times New Roman" w:hAnsi="Times New Roman" w:cs="Times New Roman"/>
                <w:color w:val="0D0D0D"/>
                <w:sz w:val="20"/>
                <w:szCs w:val="20"/>
              </w:rPr>
            </w:pPr>
            <w:r w:rsidRPr="00286780">
              <w:rPr>
                <w:rFonts w:ascii="Times New Roman" w:hAnsi="Times New Roman" w:cs="Times New Roman"/>
              </w:rPr>
              <w:t xml:space="preserve">-L665,569 </w:t>
            </w:r>
          </w:p>
        </w:tc>
        <w:tc>
          <w:tcPr>
            <w:tcW w:w="273" w:type="pct"/>
            <w:tcBorders>
              <w:top w:val="single" w:sz="4" w:space="0" w:color="auto"/>
              <w:left w:val="nil"/>
              <w:bottom w:val="single" w:sz="4" w:space="0" w:color="auto"/>
              <w:right w:val="single" w:sz="4" w:space="0" w:color="auto"/>
            </w:tcBorders>
            <w:shd w:val="clear" w:color="auto" w:fill="auto"/>
            <w:noWrap/>
            <w:hideMark/>
          </w:tcPr>
          <w:p w14:paraId="03AB804C" w14:textId="77777777" w:rsidR="00286780" w:rsidRPr="00286780" w:rsidRDefault="00286780" w:rsidP="00286780">
            <w:pPr>
              <w:jc w:val="both"/>
              <w:rPr>
                <w:rFonts w:ascii="Times New Roman" w:hAnsi="Times New Roman" w:cs="Times New Roman"/>
                <w:color w:val="0D0D0D"/>
                <w:sz w:val="20"/>
                <w:szCs w:val="20"/>
              </w:rPr>
            </w:pPr>
            <w:r w:rsidRPr="00286780">
              <w:rPr>
                <w:rFonts w:ascii="Times New Roman" w:hAnsi="Times New Roman" w:cs="Times New Roman"/>
              </w:rPr>
              <w:t xml:space="preserve">-L1,028,651 </w:t>
            </w:r>
          </w:p>
        </w:tc>
        <w:tc>
          <w:tcPr>
            <w:tcW w:w="273" w:type="pct"/>
            <w:tcBorders>
              <w:top w:val="single" w:sz="4" w:space="0" w:color="auto"/>
              <w:left w:val="nil"/>
              <w:bottom w:val="single" w:sz="4" w:space="0" w:color="auto"/>
              <w:right w:val="single" w:sz="4" w:space="0" w:color="auto"/>
            </w:tcBorders>
            <w:shd w:val="clear" w:color="auto" w:fill="auto"/>
            <w:noWrap/>
            <w:hideMark/>
          </w:tcPr>
          <w:p w14:paraId="65659A28"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-L1,424,045 </w:t>
            </w:r>
          </w:p>
        </w:tc>
        <w:tc>
          <w:tcPr>
            <w:tcW w:w="273" w:type="pct"/>
            <w:tcBorders>
              <w:top w:val="single" w:sz="4" w:space="0" w:color="auto"/>
              <w:left w:val="nil"/>
              <w:bottom w:val="single" w:sz="4" w:space="0" w:color="auto"/>
              <w:right w:val="single" w:sz="4" w:space="0" w:color="auto"/>
            </w:tcBorders>
            <w:shd w:val="clear" w:color="auto" w:fill="auto"/>
            <w:noWrap/>
            <w:hideMark/>
          </w:tcPr>
          <w:p w14:paraId="05D7D35E"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-L1,854,839 </w:t>
            </w:r>
          </w:p>
        </w:tc>
        <w:tc>
          <w:tcPr>
            <w:tcW w:w="273" w:type="pct"/>
            <w:tcBorders>
              <w:top w:val="single" w:sz="4" w:space="0" w:color="auto"/>
              <w:left w:val="nil"/>
              <w:bottom w:val="single" w:sz="4" w:space="0" w:color="auto"/>
              <w:right w:val="single" w:sz="4" w:space="0" w:color="auto"/>
            </w:tcBorders>
            <w:shd w:val="clear" w:color="auto" w:fill="auto"/>
            <w:noWrap/>
            <w:hideMark/>
          </w:tcPr>
          <w:p w14:paraId="43D460AA"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-L2,404,826 </w:t>
            </w:r>
          </w:p>
        </w:tc>
        <w:tc>
          <w:tcPr>
            <w:tcW w:w="273" w:type="pct"/>
            <w:tcBorders>
              <w:top w:val="single" w:sz="4" w:space="0" w:color="auto"/>
              <w:left w:val="nil"/>
              <w:bottom w:val="single" w:sz="4" w:space="0" w:color="auto"/>
              <w:right w:val="single" w:sz="4" w:space="0" w:color="auto"/>
            </w:tcBorders>
            <w:shd w:val="clear" w:color="auto" w:fill="auto"/>
            <w:noWrap/>
            <w:hideMark/>
          </w:tcPr>
          <w:p w14:paraId="458D3758"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-L2,537,650 </w:t>
            </w:r>
          </w:p>
        </w:tc>
        <w:tc>
          <w:tcPr>
            <w:tcW w:w="273" w:type="pct"/>
            <w:tcBorders>
              <w:top w:val="single" w:sz="4" w:space="0" w:color="auto"/>
              <w:left w:val="nil"/>
              <w:bottom w:val="single" w:sz="4" w:space="0" w:color="auto"/>
              <w:right w:val="single" w:sz="4" w:space="0" w:color="auto"/>
            </w:tcBorders>
            <w:shd w:val="clear" w:color="auto" w:fill="auto"/>
            <w:noWrap/>
            <w:hideMark/>
          </w:tcPr>
          <w:p w14:paraId="5590FFC9"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-L2,677,391 </w:t>
            </w:r>
          </w:p>
        </w:tc>
        <w:tc>
          <w:tcPr>
            <w:tcW w:w="273" w:type="pct"/>
            <w:tcBorders>
              <w:top w:val="single" w:sz="4" w:space="0" w:color="auto"/>
              <w:left w:val="nil"/>
              <w:bottom w:val="single" w:sz="4" w:space="0" w:color="auto"/>
              <w:right w:val="single" w:sz="4" w:space="0" w:color="auto"/>
            </w:tcBorders>
            <w:shd w:val="clear" w:color="auto" w:fill="auto"/>
            <w:noWrap/>
            <w:hideMark/>
          </w:tcPr>
          <w:p w14:paraId="36B1B389"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-L2,824,409 </w:t>
            </w:r>
          </w:p>
        </w:tc>
        <w:tc>
          <w:tcPr>
            <w:tcW w:w="273" w:type="pct"/>
            <w:tcBorders>
              <w:top w:val="single" w:sz="4" w:space="0" w:color="auto"/>
              <w:left w:val="nil"/>
              <w:bottom w:val="single" w:sz="4" w:space="0" w:color="auto"/>
              <w:right w:val="single" w:sz="4" w:space="0" w:color="auto"/>
            </w:tcBorders>
            <w:shd w:val="clear" w:color="auto" w:fill="auto"/>
            <w:noWrap/>
            <w:hideMark/>
          </w:tcPr>
          <w:p w14:paraId="5A416FBA"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-L2,979,083 </w:t>
            </w:r>
          </w:p>
        </w:tc>
        <w:tc>
          <w:tcPr>
            <w:tcW w:w="273" w:type="pct"/>
            <w:tcBorders>
              <w:top w:val="single" w:sz="4" w:space="0" w:color="auto"/>
              <w:left w:val="nil"/>
              <w:bottom w:val="single" w:sz="4" w:space="0" w:color="auto"/>
              <w:right w:val="single" w:sz="4" w:space="0" w:color="auto"/>
            </w:tcBorders>
            <w:shd w:val="clear" w:color="auto" w:fill="auto"/>
            <w:noWrap/>
            <w:hideMark/>
          </w:tcPr>
          <w:p w14:paraId="1B680E0F"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-L3,141,812 </w:t>
            </w:r>
          </w:p>
        </w:tc>
        <w:tc>
          <w:tcPr>
            <w:tcW w:w="273" w:type="pct"/>
            <w:tcBorders>
              <w:top w:val="single" w:sz="4" w:space="0" w:color="auto"/>
              <w:left w:val="nil"/>
              <w:bottom w:val="single" w:sz="4" w:space="0" w:color="auto"/>
              <w:right w:val="single" w:sz="4" w:space="0" w:color="auto"/>
            </w:tcBorders>
            <w:shd w:val="clear" w:color="auto" w:fill="auto"/>
            <w:noWrap/>
            <w:hideMark/>
          </w:tcPr>
          <w:p w14:paraId="01F026FA"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-L3,313,015 </w:t>
            </w:r>
          </w:p>
        </w:tc>
        <w:tc>
          <w:tcPr>
            <w:tcW w:w="273" w:type="pct"/>
            <w:tcBorders>
              <w:top w:val="single" w:sz="4" w:space="0" w:color="auto"/>
              <w:left w:val="nil"/>
              <w:bottom w:val="single" w:sz="4" w:space="0" w:color="auto"/>
              <w:right w:val="single" w:sz="4" w:space="0" w:color="auto"/>
            </w:tcBorders>
            <w:shd w:val="clear" w:color="auto" w:fill="auto"/>
            <w:noWrap/>
            <w:hideMark/>
          </w:tcPr>
          <w:p w14:paraId="7513E9E8"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-L3,493,134 </w:t>
            </w:r>
          </w:p>
        </w:tc>
        <w:tc>
          <w:tcPr>
            <w:tcW w:w="273" w:type="pct"/>
            <w:tcBorders>
              <w:top w:val="single" w:sz="4" w:space="0" w:color="auto"/>
              <w:left w:val="nil"/>
              <w:bottom w:val="single" w:sz="4" w:space="0" w:color="auto"/>
              <w:right w:val="single" w:sz="4" w:space="0" w:color="auto"/>
            </w:tcBorders>
            <w:shd w:val="clear" w:color="auto" w:fill="auto"/>
            <w:noWrap/>
            <w:hideMark/>
          </w:tcPr>
          <w:p w14:paraId="1801661E"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-L3,682,632 </w:t>
            </w:r>
          </w:p>
        </w:tc>
        <w:tc>
          <w:tcPr>
            <w:tcW w:w="273" w:type="pct"/>
            <w:tcBorders>
              <w:top w:val="single" w:sz="4" w:space="0" w:color="auto"/>
              <w:left w:val="nil"/>
              <w:bottom w:val="single" w:sz="4" w:space="0" w:color="auto"/>
              <w:right w:val="single" w:sz="4" w:space="0" w:color="auto"/>
            </w:tcBorders>
            <w:shd w:val="clear" w:color="auto" w:fill="auto"/>
            <w:noWrap/>
            <w:hideMark/>
          </w:tcPr>
          <w:p w14:paraId="08B7489F"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-L3,881,999 </w:t>
            </w:r>
          </w:p>
        </w:tc>
      </w:tr>
      <w:tr w:rsidR="00286780" w:rsidRPr="00286780" w14:paraId="25A0C1DE"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1E7839"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Inversiones</w:t>
            </w:r>
          </w:p>
        </w:tc>
        <w:tc>
          <w:tcPr>
            <w:tcW w:w="297" w:type="pct"/>
            <w:tcBorders>
              <w:top w:val="single" w:sz="4" w:space="0" w:color="auto"/>
              <w:left w:val="nil"/>
              <w:bottom w:val="single" w:sz="4" w:space="0" w:color="auto"/>
              <w:right w:val="single" w:sz="4" w:space="0" w:color="auto"/>
            </w:tcBorders>
            <w:shd w:val="clear" w:color="auto" w:fill="auto"/>
            <w:noWrap/>
            <w:hideMark/>
          </w:tcPr>
          <w:p w14:paraId="25F6F3DB" w14:textId="77777777" w:rsidR="00286780" w:rsidRPr="0000212B" w:rsidRDefault="00286780" w:rsidP="00286780">
            <w:pPr>
              <w:rPr>
                <w:rFonts w:ascii="Times New Roman" w:hAnsi="Times New Roman" w:cs="Times New Roman"/>
                <w:color w:val="0D0D0D"/>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DF5E789" w14:textId="77777777" w:rsidR="00286780" w:rsidRPr="00286780" w:rsidRDefault="00286780" w:rsidP="00286780">
            <w:pPr>
              <w:jc w:val="both"/>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2DC0377B"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421D32D0" w14:textId="77777777" w:rsidR="00286780" w:rsidRPr="00286780" w:rsidRDefault="00286780" w:rsidP="00286780">
            <w:pPr>
              <w:jc w:val="both"/>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75333A30"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494C4177"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D786027"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E0D7D8D"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46966BB4"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13AEBE4C"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31C71E49"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3EE1A498"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71743F65"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13B10047"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8645D91"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D6638E1" w14:textId="77777777" w:rsidR="00286780" w:rsidRPr="00286780" w:rsidRDefault="00286780" w:rsidP="00286780">
            <w:pPr>
              <w:rPr>
                <w:rFonts w:ascii="Times New Roman" w:hAnsi="Times New Roman" w:cs="Times New Roman"/>
                <w:color w:val="FFFFFF"/>
                <w:sz w:val="20"/>
                <w:szCs w:val="20"/>
              </w:rPr>
            </w:pPr>
          </w:p>
        </w:tc>
      </w:tr>
      <w:tr w:rsidR="00286780" w:rsidRPr="00286780" w14:paraId="534B19C8"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3A28FB"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 Terreno</w:t>
            </w:r>
          </w:p>
        </w:tc>
        <w:tc>
          <w:tcPr>
            <w:tcW w:w="297" w:type="pct"/>
            <w:tcBorders>
              <w:top w:val="single" w:sz="4" w:space="0" w:color="auto"/>
              <w:left w:val="nil"/>
              <w:bottom w:val="single" w:sz="4" w:space="0" w:color="auto"/>
              <w:right w:val="single" w:sz="4" w:space="0" w:color="auto"/>
            </w:tcBorders>
            <w:shd w:val="clear" w:color="auto" w:fill="auto"/>
            <w:noWrap/>
            <w:hideMark/>
          </w:tcPr>
          <w:p w14:paraId="0942FC07" w14:textId="672F7471" w:rsidR="00286780" w:rsidRPr="0000212B" w:rsidRDefault="00286780" w:rsidP="00286780">
            <w:pPr>
              <w:rPr>
                <w:rFonts w:ascii="Times New Roman" w:hAnsi="Times New Roman" w:cs="Times New Roman"/>
                <w:color w:val="0D0D0D"/>
                <w:sz w:val="20"/>
                <w:szCs w:val="20"/>
              </w:rPr>
            </w:pPr>
            <w:r w:rsidRPr="0000212B">
              <w:rPr>
                <w:rFonts w:ascii="Times New Roman" w:hAnsi="Times New Roman" w:cs="Times New Roman"/>
              </w:rPr>
              <w:t xml:space="preserve">-L10,000,000 </w:t>
            </w:r>
          </w:p>
        </w:tc>
        <w:tc>
          <w:tcPr>
            <w:tcW w:w="273" w:type="pct"/>
            <w:tcBorders>
              <w:top w:val="single" w:sz="4" w:space="0" w:color="auto"/>
              <w:left w:val="nil"/>
              <w:bottom w:val="single" w:sz="4" w:space="0" w:color="auto"/>
              <w:right w:val="single" w:sz="4" w:space="0" w:color="auto"/>
            </w:tcBorders>
            <w:shd w:val="clear" w:color="auto" w:fill="auto"/>
            <w:noWrap/>
            <w:hideMark/>
          </w:tcPr>
          <w:p w14:paraId="69CB6006" w14:textId="77777777" w:rsidR="00286780" w:rsidRPr="00286780" w:rsidRDefault="00286780" w:rsidP="00286780">
            <w:pPr>
              <w:jc w:val="both"/>
              <w:rPr>
                <w:rFonts w:ascii="Times New Roman" w:hAnsi="Times New Roman" w:cs="Times New Roman"/>
                <w:color w:val="0D0D0D"/>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3A2FAAF5"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1BE5E9B" w14:textId="77777777" w:rsidR="00286780" w:rsidRPr="00286780" w:rsidRDefault="00286780" w:rsidP="00286780">
            <w:pPr>
              <w:jc w:val="both"/>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F4045D7"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2FC4014E"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D72C9A8"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7AEEDFA"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CEC4F48"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70AA7796"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6BAAE0D"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2B40C9A"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60544EA7"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1D5A4D4A"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2C53C396"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248311B5" w14:textId="77777777" w:rsidR="00286780" w:rsidRPr="00286780" w:rsidRDefault="00286780" w:rsidP="00286780">
            <w:pPr>
              <w:rPr>
                <w:rFonts w:ascii="Times New Roman" w:hAnsi="Times New Roman" w:cs="Times New Roman"/>
                <w:color w:val="FFFFFF"/>
                <w:sz w:val="20"/>
                <w:szCs w:val="20"/>
              </w:rPr>
            </w:pPr>
          </w:p>
        </w:tc>
      </w:tr>
      <w:tr w:rsidR="00286780" w:rsidRPr="00286780" w14:paraId="7BC73FAD"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28DD02"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 Equipo</w:t>
            </w:r>
          </w:p>
        </w:tc>
        <w:tc>
          <w:tcPr>
            <w:tcW w:w="297" w:type="pct"/>
            <w:tcBorders>
              <w:top w:val="single" w:sz="4" w:space="0" w:color="auto"/>
              <w:left w:val="nil"/>
              <w:bottom w:val="single" w:sz="4" w:space="0" w:color="auto"/>
              <w:right w:val="single" w:sz="4" w:space="0" w:color="auto"/>
            </w:tcBorders>
            <w:shd w:val="clear" w:color="auto" w:fill="auto"/>
            <w:noWrap/>
            <w:hideMark/>
          </w:tcPr>
          <w:p w14:paraId="51B356EA" w14:textId="7A267208" w:rsidR="00286780" w:rsidRPr="0000212B" w:rsidRDefault="00286780" w:rsidP="00286780">
            <w:pPr>
              <w:rPr>
                <w:rFonts w:ascii="Times New Roman" w:hAnsi="Times New Roman" w:cs="Times New Roman"/>
                <w:color w:val="0D0D0D"/>
                <w:sz w:val="20"/>
                <w:szCs w:val="20"/>
              </w:rPr>
            </w:pPr>
            <w:r w:rsidRPr="0000212B">
              <w:rPr>
                <w:rFonts w:ascii="Times New Roman" w:hAnsi="Times New Roman" w:cs="Times New Roman"/>
              </w:rPr>
              <w:t xml:space="preserve">-L14,472,919 </w:t>
            </w:r>
          </w:p>
        </w:tc>
        <w:tc>
          <w:tcPr>
            <w:tcW w:w="273" w:type="pct"/>
            <w:tcBorders>
              <w:top w:val="single" w:sz="4" w:space="0" w:color="auto"/>
              <w:left w:val="nil"/>
              <w:bottom w:val="single" w:sz="4" w:space="0" w:color="auto"/>
              <w:right w:val="single" w:sz="4" w:space="0" w:color="auto"/>
            </w:tcBorders>
            <w:shd w:val="clear" w:color="auto" w:fill="auto"/>
            <w:noWrap/>
            <w:hideMark/>
          </w:tcPr>
          <w:p w14:paraId="681A29E5" w14:textId="77777777" w:rsidR="00286780" w:rsidRPr="00286780" w:rsidRDefault="00286780" w:rsidP="00286780">
            <w:pPr>
              <w:jc w:val="both"/>
              <w:rPr>
                <w:rFonts w:ascii="Times New Roman" w:hAnsi="Times New Roman" w:cs="Times New Roman"/>
                <w:color w:val="0D0D0D"/>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4EC633B2"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24BA1705" w14:textId="77777777" w:rsidR="00286780" w:rsidRPr="00286780" w:rsidRDefault="00286780" w:rsidP="00286780">
            <w:pPr>
              <w:jc w:val="both"/>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1211EF1D"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50EEC46"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388B10DF"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4A1313E0"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8EE628C"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4C477D75"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6DA4E138"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69611AE0"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4D50F531"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35DB2F45"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34B13512"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D4DC690" w14:textId="77777777" w:rsidR="00286780" w:rsidRPr="00286780" w:rsidRDefault="00286780" w:rsidP="00286780">
            <w:pPr>
              <w:rPr>
                <w:rFonts w:ascii="Times New Roman" w:hAnsi="Times New Roman" w:cs="Times New Roman"/>
                <w:color w:val="FFFFFF"/>
                <w:sz w:val="20"/>
                <w:szCs w:val="20"/>
              </w:rPr>
            </w:pPr>
          </w:p>
        </w:tc>
      </w:tr>
      <w:tr w:rsidR="00286780" w:rsidRPr="00286780" w14:paraId="2A407F90" w14:textId="77777777" w:rsidTr="004E30C7">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E2C6FC"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 Capital de Trabajo</w:t>
            </w:r>
          </w:p>
        </w:tc>
        <w:tc>
          <w:tcPr>
            <w:tcW w:w="297" w:type="pct"/>
            <w:tcBorders>
              <w:top w:val="single" w:sz="4" w:space="0" w:color="auto"/>
              <w:left w:val="nil"/>
              <w:bottom w:val="single" w:sz="4" w:space="0" w:color="auto"/>
              <w:right w:val="single" w:sz="4" w:space="0" w:color="auto"/>
            </w:tcBorders>
            <w:shd w:val="clear" w:color="auto" w:fill="auto"/>
            <w:noWrap/>
            <w:hideMark/>
          </w:tcPr>
          <w:p w14:paraId="07F88432" w14:textId="60F1A644" w:rsidR="00286780" w:rsidRPr="0000212B" w:rsidRDefault="003C2FE2" w:rsidP="00286780">
            <w:pPr>
              <w:rPr>
                <w:rFonts w:ascii="Times New Roman" w:hAnsi="Times New Roman" w:cs="Times New Roman"/>
                <w:color w:val="0D0D0D"/>
                <w:sz w:val="20"/>
                <w:szCs w:val="20"/>
              </w:rPr>
            </w:pPr>
            <w:r w:rsidRPr="0000212B">
              <w:rPr>
                <w:rFonts w:ascii="Times New Roman" w:hAnsi="Times New Roman" w:cs="Times New Roman"/>
              </w:rPr>
              <w:t xml:space="preserve">-L5,003,760 </w:t>
            </w:r>
          </w:p>
        </w:tc>
        <w:tc>
          <w:tcPr>
            <w:tcW w:w="273" w:type="pct"/>
            <w:tcBorders>
              <w:top w:val="single" w:sz="4" w:space="0" w:color="auto"/>
              <w:left w:val="nil"/>
              <w:bottom w:val="single" w:sz="4" w:space="0" w:color="auto"/>
              <w:right w:val="single" w:sz="4" w:space="0" w:color="auto"/>
            </w:tcBorders>
            <w:shd w:val="clear" w:color="auto" w:fill="auto"/>
            <w:noWrap/>
          </w:tcPr>
          <w:p w14:paraId="63F4330D" w14:textId="76F6C262" w:rsidR="00286780" w:rsidRPr="00286780" w:rsidRDefault="00286780" w:rsidP="00286780">
            <w:pPr>
              <w:jc w:val="both"/>
              <w:rPr>
                <w:rFonts w:ascii="Times New Roman" w:hAnsi="Times New Roman" w:cs="Times New Roman"/>
                <w:color w:val="0D0D0D"/>
                <w:sz w:val="20"/>
                <w:szCs w:val="20"/>
              </w:rPr>
            </w:pPr>
          </w:p>
        </w:tc>
        <w:tc>
          <w:tcPr>
            <w:tcW w:w="273" w:type="pct"/>
            <w:tcBorders>
              <w:top w:val="single" w:sz="4" w:space="0" w:color="auto"/>
              <w:left w:val="nil"/>
              <w:bottom w:val="single" w:sz="4" w:space="0" w:color="auto"/>
              <w:right w:val="single" w:sz="4" w:space="0" w:color="auto"/>
            </w:tcBorders>
            <w:shd w:val="clear" w:color="auto" w:fill="auto"/>
            <w:noWrap/>
          </w:tcPr>
          <w:p w14:paraId="2A575F1A" w14:textId="1AC0F153"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tcPr>
          <w:p w14:paraId="74E83911" w14:textId="3A6A4AB6" w:rsidR="00286780" w:rsidRPr="00286780" w:rsidRDefault="00286780" w:rsidP="00286780">
            <w:pPr>
              <w:jc w:val="both"/>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tcPr>
          <w:p w14:paraId="0BE22C1A" w14:textId="2A592EEF"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7EC29CB6"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B02E5F6"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93CBAF4"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79DCD909"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287F2987"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3168F23E"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2221F1F7"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B4C687A"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D50B856"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6CBC6E91"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13EA9AC7"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   </w:t>
            </w:r>
          </w:p>
        </w:tc>
      </w:tr>
      <w:tr w:rsidR="00286780" w:rsidRPr="00286780" w14:paraId="3FFE4E23"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6A84CB"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 Gastos de Constitución</w:t>
            </w:r>
          </w:p>
        </w:tc>
        <w:tc>
          <w:tcPr>
            <w:tcW w:w="297" w:type="pct"/>
            <w:tcBorders>
              <w:top w:val="single" w:sz="4" w:space="0" w:color="auto"/>
              <w:left w:val="nil"/>
              <w:bottom w:val="single" w:sz="4" w:space="0" w:color="auto"/>
              <w:right w:val="single" w:sz="4" w:space="0" w:color="auto"/>
            </w:tcBorders>
            <w:shd w:val="clear" w:color="auto" w:fill="auto"/>
            <w:noWrap/>
            <w:hideMark/>
          </w:tcPr>
          <w:p w14:paraId="1C750C2E" w14:textId="3E902F4C" w:rsidR="00286780" w:rsidRPr="0000212B" w:rsidRDefault="00286780" w:rsidP="00286780">
            <w:pPr>
              <w:rPr>
                <w:rFonts w:ascii="Times New Roman" w:hAnsi="Times New Roman" w:cs="Times New Roman"/>
                <w:color w:val="0D0D0D"/>
                <w:sz w:val="20"/>
                <w:szCs w:val="20"/>
              </w:rPr>
            </w:pPr>
            <w:r w:rsidRPr="0000212B">
              <w:rPr>
                <w:rFonts w:ascii="Times New Roman" w:hAnsi="Times New Roman" w:cs="Times New Roman"/>
              </w:rPr>
              <w:t xml:space="preserve">-L150,000 </w:t>
            </w:r>
          </w:p>
        </w:tc>
        <w:tc>
          <w:tcPr>
            <w:tcW w:w="273" w:type="pct"/>
            <w:tcBorders>
              <w:top w:val="single" w:sz="4" w:space="0" w:color="auto"/>
              <w:left w:val="nil"/>
              <w:bottom w:val="single" w:sz="4" w:space="0" w:color="auto"/>
              <w:right w:val="single" w:sz="4" w:space="0" w:color="auto"/>
            </w:tcBorders>
            <w:shd w:val="clear" w:color="auto" w:fill="auto"/>
            <w:noWrap/>
            <w:hideMark/>
          </w:tcPr>
          <w:p w14:paraId="51610F89" w14:textId="77777777" w:rsidR="00286780" w:rsidRPr="00286780" w:rsidRDefault="00286780" w:rsidP="00286780">
            <w:pPr>
              <w:jc w:val="both"/>
              <w:rPr>
                <w:rFonts w:ascii="Times New Roman" w:hAnsi="Times New Roman" w:cs="Times New Roman"/>
                <w:color w:val="0D0D0D"/>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139DD7E9"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2970B0A8" w14:textId="77777777" w:rsidR="00286780" w:rsidRPr="00286780" w:rsidRDefault="00286780" w:rsidP="00286780">
            <w:pPr>
              <w:jc w:val="both"/>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6335DA8C"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240E0B92"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49DEAA4B"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7E37D94E"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3F989247"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B307AE5"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6DE77982"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642D53A8"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39EF2F5F"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27F91319"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195E79C8"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8729D03" w14:textId="77777777" w:rsidR="00286780" w:rsidRPr="00286780" w:rsidRDefault="00286780" w:rsidP="00286780">
            <w:pPr>
              <w:rPr>
                <w:rFonts w:ascii="Times New Roman" w:hAnsi="Times New Roman" w:cs="Times New Roman"/>
                <w:color w:val="0D0D0D"/>
                <w:sz w:val="20"/>
                <w:szCs w:val="20"/>
              </w:rPr>
            </w:pPr>
          </w:p>
        </w:tc>
      </w:tr>
      <w:tr w:rsidR="00286780" w:rsidRPr="00286780" w14:paraId="35C930D9"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086A96"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Recuperación del Capital de Trabajo</w:t>
            </w:r>
          </w:p>
        </w:tc>
        <w:tc>
          <w:tcPr>
            <w:tcW w:w="297" w:type="pct"/>
            <w:tcBorders>
              <w:top w:val="single" w:sz="4" w:space="0" w:color="auto"/>
              <w:left w:val="nil"/>
              <w:bottom w:val="single" w:sz="4" w:space="0" w:color="auto"/>
              <w:right w:val="single" w:sz="4" w:space="0" w:color="auto"/>
            </w:tcBorders>
            <w:shd w:val="clear" w:color="auto" w:fill="auto"/>
            <w:noWrap/>
            <w:hideMark/>
          </w:tcPr>
          <w:p w14:paraId="4FEDB61D" w14:textId="77777777" w:rsidR="00286780" w:rsidRPr="0000212B" w:rsidRDefault="00286780" w:rsidP="00286780">
            <w:pPr>
              <w:rPr>
                <w:rFonts w:ascii="Times New Roman" w:hAnsi="Times New Roman" w:cs="Times New Roman"/>
                <w:color w:val="0D0D0D"/>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6D704429" w14:textId="77777777" w:rsidR="00286780" w:rsidRPr="00286780" w:rsidRDefault="00286780" w:rsidP="00286780">
            <w:pPr>
              <w:jc w:val="both"/>
              <w:rPr>
                <w:rFonts w:ascii="Times New Roman" w:hAnsi="Times New Roman" w:cs="Times New Roman"/>
                <w:color w:val="0D0D0D"/>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6F3B9A1"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4F251C25" w14:textId="77777777" w:rsidR="00286780" w:rsidRPr="00286780" w:rsidRDefault="00286780" w:rsidP="00286780">
            <w:pPr>
              <w:jc w:val="both"/>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DB59C4B"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1B39D5D2"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14CC9456"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7635FD1"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A5F8DBA"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0ECCBFE9"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FEB0EFB"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57AA9C02"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472FD6FC"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11576EB8"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623F5545"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nil"/>
              <w:bottom w:val="single" w:sz="4" w:space="0" w:color="auto"/>
              <w:right w:val="single" w:sz="4" w:space="0" w:color="auto"/>
            </w:tcBorders>
            <w:shd w:val="clear" w:color="auto" w:fill="auto"/>
            <w:noWrap/>
            <w:hideMark/>
          </w:tcPr>
          <w:p w14:paraId="32B71C66"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 -   </w:t>
            </w:r>
          </w:p>
        </w:tc>
      </w:tr>
      <w:tr w:rsidR="00286780" w:rsidRPr="00286780" w14:paraId="6C840610"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63CCBA"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Valor de Rescate</w:t>
            </w:r>
          </w:p>
        </w:tc>
        <w:tc>
          <w:tcPr>
            <w:tcW w:w="297" w:type="pct"/>
            <w:tcBorders>
              <w:top w:val="single" w:sz="4" w:space="0" w:color="auto"/>
              <w:left w:val="single" w:sz="4" w:space="0" w:color="auto"/>
              <w:bottom w:val="single" w:sz="4" w:space="0" w:color="auto"/>
              <w:right w:val="single" w:sz="4" w:space="0" w:color="auto"/>
            </w:tcBorders>
            <w:shd w:val="clear" w:color="auto" w:fill="auto"/>
            <w:noWrap/>
            <w:hideMark/>
          </w:tcPr>
          <w:p w14:paraId="49B1B185" w14:textId="77777777" w:rsidR="00286780" w:rsidRPr="0000212B" w:rsidRDefault="00286780" w:rsidP="00286780">
            <w:pPr>
              <w:rPr>
                <w:rFonts w:ascii="Times New Roman" w:hAnsi="Times New Roman" w:cs="Times New Roman"/>
                <w:b/>
                <w:bCs/>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40F40CC4" w14:textId="77777777" w:rsidR="00286780" w:rsidRPr="00286780" w:rsidRDefault="00286780" w:rsidP="00286780">
            <w:pPr>
              <w:jc w:val="both"/>
              <w:rPr>
                <w:rFonts w:ascii="Times New Roman" w:hAnsi="Times New Roman" w:cs="Times New Roman"/>
                <w:color w:val="0D0D0D"/>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6D9A96B0"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5E93D5D2" w14:textId="77777777" w:rsidR="00286780" w:rsidRPr="00286780" w:rsidRDefault="00286780" w:rsidP="00286780">
            <w:pPr>
              <w:jc w:val="both"/>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687ECB1A"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6342A146"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0E31EBCD"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2C2FC422"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3F8409B8"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4775A89E"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07D287E6"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32B43582"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4675837C"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2541FBEC"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6F6A5856" w14:textId="77777777" w:rsidR="00286780" w:rsidRPr="00286780" w:rsidRDefault="00286780" w:rsidP="00286780">
            <w:pPr>
              <w:rPr>
                <w:rFonts w:ascii="Times New Roman" w:hAnsi="Times New Roman" w:cs="Times New Roman"/>
                <w:color w:val="FFFFFF"/>
                <w:sz w:val="20"/>
                <w:szCs w:val="20"/>
              </w:rPr>
            </w:pPr>
          </w:p>
        </w:tc>
        <w:tc>
          <w:tcPr>
            <w:tcW w:w="273" w:type="pct"/>
            <w:tcBorders>
              <w:top w:val="single" w:sz="4" w:space="0" w:color="auto"/>
              <w:left w:val="single" w:sz="4" w:space="0" w:color="auto"/>
              <w:bottom w:val="single" w:sz="4" w:space="0" w:color="auto"/>
              <w:right w:val="single" w:sz="4" w:space="0" w:color="auto"/>
            </w:tcBorders>
            <w:shd w:val="clear" w:color="auto" w:fill="auto"/>
            <w:noWrap/>
            <w:hideMark/>
          </w:tcPr>
          <w:p w14:paraId="5DCBBFA5" w14:textId="77777777" w:rsidR="00286780" w:rsidRPr="00286780" w:rsidRDefault="00286780" w:rsidP="00286780">
            <w:pPr>
              <w:rPr>
                <w:rFonts w:ascii="Times New Roman" w:hAnsi="Times New Roman" w:cs="Times New Roman"/>
                <w:color w:val="0D0D0D"/>
                <w:sz w:val="20"/>
                <w:szCs w:val="20"/>
              </w:rPr>
            </w:pPr>
            <w:r w:rsidRPr="00286780">
              <w:rPr>
                <w:rFonts w:ascii="Times New Roman" w:hAnsi="Times New Roman" w:cs="Times New Roman"/>
              </w:rPr>
              <w:t xml:space="preserve"> L169,970 </w:t>
            </w:r>
          </w:p>
        </w:tc>
      </w:tr>
      <w:tr w:rsidR="00F6480E" w:rsidRPr="00286780" w14:paraId="713F0C54" w14:textId="77777777" w:rsidTr="003C2FE2">
        <w:trPr>
          <w:trHeight w:val="270"/>
        </w:trPr>
        <w:tc>
          <w:tcPr>
            <w:tcW w:w="608" w:type="pc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1FE98DF3"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Flujo de la Empresa</w:t>
            </w:r>
          </w:p>
        </w:tc>
        <w:tc>
          <w:tcPr>
            <w:tcW w:w="297"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5DF759C0" w14:textId="2CC895A2" w:rsidR="00286780" w:rsidRPr="0000212B" w:rsidRDefault="003C2FE2" w:rsidP="00286780">
            <w:pPr>
              <w:rPr>
                <w:rFonts w:ascii="Times New Roman" w:hAnsi="Times New Roman" w:cs="Times New Roman"/>
                <w:b/>
                <w:bCs/>
                <w:color w:val="0D0D0D"/>
                <w:sz w:val="20"/>
                <w:szCs w:val="20"/>
              </w:rPr>
            </w:pPr>
            <w:r w:rsidRPr="0000212B">
              <w:rPr>
                <w:rFonts w:ascii="Times New Roman" w:hAnsi="Times New Roman" w:cs="Times New Roman"/>
              </w:rPr>
              <w:t xml:space="preserve">-L29,626,679.21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753AF69C"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L6,264,069.37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7213B308"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L6,273,988.75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78C83D8D"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L6,272,290.31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34EE4FF8"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L6,257,098.39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357EBFC6"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L6,226,306.65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5A8FF13C"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L6,097,151.97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5F26709F"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L6,407,075.05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60BB7E31"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L6,733,137.54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13E5165D"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L7,076,179.91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5697AB3A"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L7,437,086.39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1390A7D0"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L7,816,787.25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2F82A4F0"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L8,216,261.23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41FE64E0"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L8,636,538.00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5770CF79"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L9,078,700.88 </w:t>
            </w:r>
          </w:p>
        </w:tc>
        <w:tc>
          <w:tcPr>
            <w:tcW w:w="273"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1DD43697" w14:textId="77777777" w:rsidR="00286780" w:rsidRPr="00286780" w:rsidRDefault="00286780" w:rsidP="00286780">
            <w:pPr>
              <w:jc w:val="both"/>
              <w:rPr>
                <w:rFonts w:ascii="Times New Roman" w:hAnsi="Times New Roman" w:cs="Times New Roman"/>
                <w:b/>
                <w:bCs/>
                <w:color w:val="0D0D0D"/>
                <w:sz w:val="20"/>
                <w:szCs w:val="20"/>
              </w:rPr>
            </w:pPr>
            <w:r w:rsidRPr="00286780">
              <w:rPr>
                <w:rFonts w:ascii="Times New Roman" w:hAnsi="Times New Roman" w:cs="Times New Roman"/>
              </w:rPr>
              <w:t xml:space="preserve"> L9,713,859.44 </w:t>
            </w:r>
          </w:p>
        </w:tc>
      </w:tr>
      <w:tr w:rsidR="00286780" w:rsidRPr="00286780" w14:paraId="6A3CF57D" w14:textId="77777777" w:rsidTr="003C2FE2">
        <w:trPr>
          <w:gridAfter w:val="15"/>
          <w:wAfter w:w="4095" w:type="pct"/>
          <w:trHeight w:val="270"/>
        </w:trPr>
        <w:tc>
          <w:tcPr>
            <w:tcW w:w="608" w:type="pc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1AC8EBAD"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TIR</w:t>
            </w:r>
          </w:p>
        </w:tc>
        <w:tc>
          <w:tcPr>
            <w:tcW w:w="297"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29061AC0" w14:textId="65520FED" w:rsidR="00286780" w:rsidRPr="0000212B" w:rsidRDefault="003C2FE2" w:rsidP="00286780">
            <w:pPr>
              <w:rPr>
                <w:rFonts w:ascii="Times New Roman" w:hAnsi="Times New Roman" w:cs="Times New Roman"/>
                <w:b/>
                <w:bCs/>
                <w:color w:val="0D0D0D"/>
                <w:sz w:val="20"/>
                <w:szCs w:val="20"/>
              </w:rPr>
            </w:pPr>
            <w:r w:rsidRPr="0000212B">
              <w:rPr>
                <w:rFonts w:ascii="Times New Roman" w:hAnsi="Times New Roman" w:cs="Times New Roman"/>
              </w:rPr>
              <w:t>21.32%</w:t>
            </w:r>
          </w:p>
        </w:tc>
      </w:tr>
      <w:tr w:rsidR="00286780" w:rsidRPr="00286780" w14:paraId="5DC80F83" w14:textId="77777777" w:rsidTr="003C2FE2">
        <w:trPr>
          <w:gridAfter w:val="15"/>
          <w:wAfter w:w="4095" w:type="pct"/>
          <w:trHeight w:val="270"/>
        </w:trPr>
        <w:tc>
          <w:tcPr>
            <w:tcW w:w="608" w:type="pc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3FA2B006"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CCPP (WACC)</w:t>
            </w:r>
          </w:p>
        </w:tc>
        <w:tc>
          <w:tcPr>
            <w:tcW w:w="297"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5F47BA6F" w14:textId="01A903F8"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rPr>
              <w:t>3.38%</w:t>
            </w:r>
          </w:p>
        </w:tc>
      </w:tr>
      <w:tr w:rsidR="00286780" w:rsidRPr="00286780" w14:paraId="5621F612" w14:textId="77777777" w:rsidTr="003C2FE2">
        <w:trPr>
          <w:gridAfter w:val="15"/>
          <w:wAfter w:w="4095" w:type="pct"/>
          <w:trHeight w:val="270"/>
        </w:trPr>
        <w:tc>
          <w:tcPr>
            <w:tcW w:w="608" w:type="pct"/>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5F07F09A"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NPV</w:t>
            </w:r>
          </w:p>
        </w:tc>
        <w:tc>
          <w:tcPr>
            <w:tcW w:w="297" w:type="pct"/>
            <w:tcBorders>
              <w:top w:val="single" w:sz="4" w:space="0" w:color="auto"/>
              <w:left w:val="single" w:sz="4" w:space="0" w:color="auto"/>
              <w:bottom w:val="single" w:sz="4" w:space="0" w:color="auto"/>
              <w:right w:val="single" w:sz="4" w:space="0" w:color="auto"/>
            </w:tcBorders>
            <w:shd w:val="clear" w:color="auto" w:fill="E7E6E6" w:themeFill="background2"/>
            <w:noWrap/>
            <w:hideMark/>
          </w:tcPr>
          <w:p w14:paraId="4EA61FE2" w14:textId="3545F339" w:rsidR="00286780" w:rsidRPr="0000212B" w:rsidRDefault="003C2FE2" w:rsidP="00286780">
            <w:pPr>
              <w:rPr>
                <w:rFonts w:ascii="Times New Roman" w:hAnsi="Times New Roman" w:cs="Times New Roman"/>
                <w:b/>
                <w:bCs/>
                <w:color w:val="0D0D0D"/>
                <w:sz w:val="20"/>
                <w:szCs w:val="20"/>
              </w:rPr>
            </w:pPr>
            <w:r w:rsidRPr="0000212B">
              <w:rPr>
                <w:rFonts w:ascii="Times New Roman" w:hAnsi="Times New Roman" w:cs="Times New Roman"/>
              </w:rPr>
              <w:t xml:space="preserve"> L56,104,427 </w:t>
            </w:r>
          </w:p>
        </w:tc>
      </w:tr>
      <w:tr w:rsidR="00286780" w:rsidRPr="00286780" w14:paraId="5B260D20" w14:textId="77777777" w:rsidTr="003C2FE2">
        <w:trPr>
          <w:gridAfter w:val="15"/>
          <w:wAfter w:w="4095" w:type="pct"/>
          <w:trHeight w:val="270"/>
        </w:trPr>
        <w:tc>
          <w:tcPr>
            <w:tcW w:w="608" w:type="pct"/>
            <w:tcBorders>
              <w:top w:val="single" w:sz="4" w:space="0" w:color="auto"/>
              <w:left w:val="single" w:sz="4" w:space="0" w:color="auto"/>
              <w:bottom w:val="single" w:sz="4" w:space="0" w:color="auto"/>
              <w:right w:val="single" w:sz="4" w:space="0" w:color="auto"/>
            </w:tcBorders>
            <w:shd w:val="clear" w:color="auto" w:fill="E7E6E6" w:themeFill="background2"/>
            <w:noWrap/>
            <w:vAlign w:val="bottom"/>
          </w:tcPr>
          <w:p w14:paraId="6FE9E9A0"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Margen de Seguridad</w:t>
            </w:r>
          </w:p>
        </w:tc>
        <w:tc>
          <w:tcPr>
            <w:tcW w:w="297" w:type="pct"/>
            <w:tcBorders>
              <w:top w:val="single" w:sz="4" w:space="0" w:color="auto"/>
              <w:left w:val="single" w:sz="4" w:space="0" w:color="auto"/>
              <w:bottom w:val="single" w:sz="4" w:space="0" w:color="auto"/>
              <w:right w:val="single" w:sz="4" w:space="0" w:color="auto"/>
            </w:tcBorders>
            <w:shd w:val="clear" w:color="auto" w:fill="E7E6E6" w:themeFill="background2"/>
            <w:noWrap/>
            <w:vAlign w:val="bottom"/>
          </w:tcPr>
          <w:p w14:paraId="7BB49E33" w14:textId="30F22B5A" w:rsidR="00286780" w:rsidRPr="0000212B" w:rsidRDefault="004E30C7" w:rsidP="00286780">
            <w:pPr>
              <w:rPr>
                <w:rFonts w:ascii="Times New Roman" w:hAnsi="Times New Roman" w:cs="Times New Roman"/>
                <w:b/>
                <w:bCs/>
                <w:color w:val="0D0D0D"/>
                <w:sz w:val="20"/>
                <w:szCs w:val="20"/>
              </w:rPr>
            </w:pPr>
            <w:r w:rsidRPr="0000212B">
              <w:rPr>
                <w:rFonts w:ascii="Times New Roman" w:hAnsi="Times New Roman" w:cs="Times New Roman"/>
                <w:b/>
                <w:bCs/>
                <w:color w:val="0D0D0D"/>
                <w:sz w:val="20"/>
                <w:szCs w:val="20"/>
              </w:rPr>
              <w:t>17.94%</w:t>
            </w:r>
          </w:p>
        </w:tc>
      </w:tr>
      <w:tr w:rsidR="00286780" w:rsidRPr="00286780" w14:paraId="4A3EF9A2" w14:textId="77777777" w:rsidTr="003C2FE2">
        <w:trPr>
          <w:gridAfter w:val="15"/>
          <w:wAfter w:w="4095" w:type="pct"/>
          <w:trHeight w:val="270"/>
        </w:trPr>
        <w:tc>
          <w:tcPr>
            <w:tcW w:w="608" w:type="pct"/>
            <w:tcBorders>
              <w:top w:val="single" w:sz="4" w:space="0" w:color="auto"/>
              <w:left w:val="single" w:sz="4" w:space="0" w:color="auto"/>
              <w:bottom w:val="single" w:sz="4" w:space="0" w:color="auto"/>
              <w:right w:val="single" w:sz="4" w:space="0" w:color="auto"/>
            </w:tcBorders>
            <w:shd w:val="clear" w:color="auto" w:fill="E7E6E6" w:themeFill="background2"/>
            <w:noWrap/>
            <w:vAlign w:val="bottom"/>
          </w:tcPr>
          <w:p w14:paraId="5DD2758A" w14:textId="77777777" w:rsidR="00286780" w:rsidRPr="0000212B" w:rsidRDefault="00286780" w:rsidP="00286780">
            <w:pPr>
              <w:rPr>
                <w:rFonts w:ascii="Times New Roman" w:hAnsi="Times New Roman" w:cs="Times New Roman"/>
                <w:b/>
                <w:bCs/>
                <w:sz w:val="20"/>
                <w:szCs w:val="20"/>
              </w:rPr>
            </w:pPr>
            <w:r w:rsidRPr="0000212B">
              <w:rPr>
                <w:rFonts w:ascii="Times New Roman" w:hAnsi="Times New Roman" w:cs="Times New Roman"/>
                <w:b/>
                <w:bCs/>
                <w:sz w:val="20"/>
                <w:szCs w:val="20"/>
              </w:rPr>
              <w:t>TREMA</w:t>
            </w:r>
          </w:p>
        </w:tc>
        <w:tc>
          <w:tcPr>
            <w:tcW w:w="297" w:type="pct"/>
            <w:tcBorders>
              <w:top w:val="single" w:sz="4" w:space="0" w:color="auto"/>
              <w:left w:val="single" w:sz="4" w:space="0" w:color="auto"/>
              <w:bottom w:val="single" w:sz="4" w:space="0" w:color="auto"/>
              <w:right w:val="single" w:sz="4" w:space="0" w:color="auto"/>
            </w:tcBorders>
            <w:shd w:val="clear" w:color="auto" w:fill="E7E6E6" w:themeFill="background2"/>
            <w:noWrap/>
            <w:vAlign w:val="bottom"/>
          </w:tcPr>
          <w:p w14:paraId="6DF42511" w14:textId="77777777" w:rsidR="00286780" w:rsidRPr="0000212B" w:rsidRDefault="00286780" w:rsidP="004E30C7">
            <w:pPr>
              <w:keepNext/>
              <w:rPr>
                <w:rFonts w:ascii="Times New Roman" w:hAnsi="Times New Roman" w:cs="Times New Roman"/>
                <w:b/>
                <w:bCs/>
                <w:color w:val="0D0D0D"/>
                <w:sz w:val="20"/>
                <w:szCs w:val="20"/>
              </w:rPr>
            </w:pPr>
            <w:r w:rsidRPr="0000212B">
              <w:rPr>
                <w:rFonts w:ascii="Times New Roman" w:hAnsi="Times New Roman" w:cs="Times New Roman"/>
                <w:b/>
                <w:bCs/>
                <w:color w:val="0D0D0D"/>
                <w:sz w:val="20"/>
                <w:szCs w:val="20"/>
              </w:rPr>
              <w:t>7.27%</w:t>
            </w:r>
          </w:p>
        </w:tc>
      </w:tr>
    </w:tbl>
    <w:p w14:paraId="73478EA6" w14:textId="6C3EDE9B" w:rsidR="00F6454D" w:rsidRPr="004E30C7" w:rsidRDefault="00F6454D" w:rsidP="00F6454D">
      <w:pPr>
        <w:pStyle w:val="Descripcin"/>
        <w:framePr w:hSpace="141" w:wrap="around" w:vAnchor="text" w:hAnchor="page" w:x="6737" w:y="3821"/>
        <w:spacing w:after="0"/>
        <w:rPr>
          <w:rFonts w:ascii="Times New Roman" w:hAnsi="Times New Roman" w:cs="Times New Roman"/>
          <w:b/>
          <w:bCs/>
          <w:i w:val="0"/>
          <w:iCs w:val="0"/>
          <w:color w:val="auto"/>
          <w:sz w:val="22"/>
          <w:szCs w:val="22"/>
        </w:rPr>
      </w:pPr>
      <w:bookmarkStart w:id="467" w:name="_Toc158325946"/>
      <w:r w:rsidRPr="004E30C7">
        <w:rPr>
          <w:rFonts w:ascii="Times New Roman" w:hAnsi="Times New Roman" w:cs="Times New Roman"/>
          <w:b/>
          <w:bCs/>
          <w:i w:val="0"/>
          <w:iCs w:val="0"/>
          <w:color w:val="auto"/>
          <w:sz w:val="22"/>
          <w:szCs w:val="22"/>
        </w:rPr>
        <w:t xml:space="preserve">Tabla </w:t>
      </w:r>
      <w:r w:rsidRPr="004E30C7">
        <w:rPr>
          <w:rFonts w:ascii="Times New Roman" w:hAnsi="Times New Roman" w:cs="Times New Roman"/>
          <w:b/>
          <w:bCs/>
          <w:i w:val="0"/>
          <w:iCs w:val="0"/>
          <w:color w:val="auto"/>
          <w:sz w:val="22"/>
          <w:szCs w:val="22"/>
        </w:rPr>
        <w:fldChar w:fldCharType="begin"/>
      </w:r>
      <w:r w:rsidRPr="004E30C7">
        <w:rPr>
          <w:rFonts w:ascii="Times New Roman" w:hAnsi="Times New Roman" w:cs="Times New Roman"/>
          <w:b/>
          <w:bCs/>
          <w:i w:val="0"/>
          <w:iCs w:val="0"/>
          <w:color w:val="auto"/>
          <w:sz w:val="22"/>
          <w:szCs w:val="22"/>
        </w:rPr>
        <w:instrText xml:space="preserve"> SEQ Tabla \* ARABIC </w:instrText>
      </w:r>
      <w:r w:rsidRPr="004E30C7">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29</w:t>
      </w:r>
      <w:r w:rsidRPr="004E30C7">
        <w:rPr>
          <w:rFonts w:ascii="Times New Roman" w:hAnsi="Times New Roman" w:cs="Times New Roman"/>
          <w:b/>
          <w:bCs/>
          <w:i w:val="0"/>
          <w:iCs w:val="0"/>
          <w:color w:val="auto"/>
          <w:sz w:val="22"/>
          <w:szCs w:val="22"/>
        </w:rPr>
        <w:fldChar w:fldCharType="end"/>
      </w:r>
      <w:r w:rsidRPr="004E30C7">
        <w:rPr>
          <w:rFonts w:ascii="Times New Roman" w:hAnsi="Times New Roman" w:cs="Times New Roman"/>
          <w:b/>
          <w:bCs/>
          <w:i w:val="0"/>
          <w:iCs w:val="0"/>
          <w:color w:val="auto"/>
          <w:sz w:val="22"/>
          <w:szCs w:val="22"/>
        </w:rPr>
        <w:t>. Flujos de la empresa 15 años en Lempiras</w:t>
      </w:r>
      <w:bookmarkEnd w:id="467"/>
    </w:p>
    <w:p w14:paraId="1B3874F9" w14:textId="77777777" w:rsidR="00F6454D" w:rsidRDefault="00F6454D" w:rsidP="00F6454D">
      <w:pPr>
        <w:framePr w:hSpace="141" w:wrap="around" w:vAnchor="text" w:hAnchor="page" w:x="6737" w:y="3821"/>
        <w:rPr>
          <w:rFonts w:ascii="Times New Roman" w:hAnsi="Times New Roman" w:cs="Times New Roman"/>
        </w:rPr>
      </w:pPr>
      <w:r w:rsidRPr="004E30C7">
        <w:rPr>
          <w:rFonts w:ascii="Times New Roman" w:hAnsi="Times New Roman" w:cs="Times New Roman"/>
        </w:rPr>
        <w:t>Fuente: Elaboración Propia</w:t>
      </w:r>
    </w:p>
    <w:p w14:paraId="5FEC3DA9" w14:textId="77777777" w:rsidR="00F6454D" w:rsidRPr="004E30C7" w:rsidRDefault="00F6454D" w:rsidP="00F6454D">
      <w:pPr>
        <w:framePr w:hSpace="141" w:wrap="around" w:vAnchor="text" w:hAnchor="page" w:x="6737" w:y="3821"/>
        <w:rPr>
          <w:rFonts w:ascii="Times New Roman" w:hAnsi="Times New Roman" w:cs="Times New Roman"/>
        </w:rPr>
      </w:pPr>
    </w:p>
    <w:p w14:paraId="27DDF425" w14:textId="77777777" w:rsidR="00241C86" w:rsidRDefault="00241C86" w:rsidP="00964C9F">
      <w:pPr>
        <w:rPr>
          <w:rFonts w:ascii="Times New Roman" w:hAnsi="Times New Roman" w:cs="Times New Roman"/>
        </w:rPr>
      </w:pPr>
    </w:p>
    <w:p w14:paraId="492EBC46" w14:textId="77777777" w:rsidR="00286780" w:rsidRDefault="00286780" w:rsidP="00964C9F">
      <w:pPr>
        <w:pStyle w:val="Descripcin"/>
        <w:spacing w:after="0"/>
        <w:rPr>
          <w:rFonts w:ascii="Times New Roman" w:hAnsi="Times New Roman" w:cs="Times New Roman"/>
          <w:b/>
          <w:bCs/>
          <w:i w:val="0"/>
          <w:iCs w:val="0"/>
          <w:color w:val="auto"/>
          <w:sz w:val="22"/>
          <w:szCs w:val="22"/>
        </w:rPr>
      </w:pPr>
      <w:bookmarkStart w:id="468" w:name="_Toc152537650"/>
      <w:bookmarkStart w:id="469" w:name="_Toc152537714"/>
      <w:bookmarkStart w:id="470" w:name="_Toc153747489"/>
    </w:p>
    <w:p w14:paraId="2697219B" w14:textId="77777777" w:rsidR="00286780" w:rsidRDefault="00286780" w:rsidP="00964C9F">
      <w:pPr>
        <w:pStyle w:val="Descripcin"/>
        <w:spacing w:after="0"/>
        <w:rPr>
          <w:rFonts w:ascii="Times New Roman" w:hAnsi="Times New Roman" w:cs="Times New Roman"/>
          <w:b/>
          <w:bCs/>
          <w:i w:val="0"/>
          <w:iCs w:val="0"/>
          <w:color w:val="auto"/>
          <w:sz w:val="22"/>
          <w:szCs w:val="22"/>
        </w:rPr>
      </w:pPr>
    </w:p>
    <w:tbl>
      <w:tblPr>
        <w:tblW w:w="11802" w:type="pct"/>
        <w:tblInd w:w="-8085" w:type="dxa"/>
        <w:tblLayout w:type="fixed"/>
        <w:tblCellMar>
          <w:left w:w="70" w:type="dxa"/>
          <w:right w:w="70" w:type="dxa"/>
        </w:tblCellMar>
        <w:tblLook w:val="04A0" w:firstRow="1" w:lastRow="0" w:firstColumn="1" w:lastColumn="0" w:noHBand="0" w:noVBand="1"/>
      </w:tblPr>
      <w:tblGrid>
        <w:gridCol w:w="3227"/>
        <w:gridCol w:w="1576"/>
        <w:gridCol w:w="1560"/>
        <w:gridCol w:w="1487"/>
        <w:gridCol w:w="1443"/>
        <w:gridCol w:w="1443"/>
        <w:gridCol w:w="1561"/>
        <w:gridCol w:w="1521"/>
        <w:gridCol w:w="1426"/>
        <w:gridCol w:w="1426"/>
        <w:gridCol w:w="1561"/>
        <w:gridCol w:w="1561"/>
        <w:gridCol w:w="1426"/>
        <w:gridCol w:w="1426"/>
        <w:gridCol w:w="1561"/>
        <w:gridCol w:w="1561"/>
        <w:gridCol w:w="1443"/>
        <w:gridCol w:w="859"/>
      </w:tblGrid>
      <w:tr w:rsidR="001F0CC6" w:rsidRPr="00F6454D" w14:paraId="5D06453B" w14:textId="77777777" w:rsidTr="00F6454D">
        <w:trPr>
          <w:gridAfter w:val="1"/>
          <w:wAfter w:w="153" w:type="pct"/>
          <w:trHeight w:val="270"/>
        </w:trPr>
        <w:tc>
          <w:tcPr>
            <w:tcW w:w="57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bookmarkEnd w:id="468"/>
          <w:bookmarkEnd w:id="469"/>
          <w:bookmarkEnd w:id="470"/>
          <w:p w14:paraId="53C57395"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Descripción</w:t>
            </w:r>
          </w:p>
        </w:tc>
        <w:tc>
          <w:tcPr>
            <w:tcW w:w="281"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8F00E84"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0</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C69D3AB"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1</w:t>
            </w:r>
          </w:p>
        </w:tc>
        <w:tc>
          <w:tcPr>
            <w:tcW w:w="265"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2EA084F"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2</w:t>
            </w:r>
          </w:p>
        </w:tc>
        <w:tc>
          <w:tcPr>
            <w:tcW w:w="257"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74D9996"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3</w:t>
            </w:r>
          </w:p>
        </w:tc>
        <w:tc>
          <w:tcPr>
            <w:tcW w:w="257"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709F5FE"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4</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42EFDB2"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5</w:t>
            </w:r>
          </w:p>
        </w:tc>
        <w:tc>
          <w:tcPr>
            <w:tcW w:w="271"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9C76936"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6</w:t>
            </w:r>
          </w:p>
        </w:tc>
        <w:tc>
          <w:tcPr>
            <w:tcW w:w="254"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621C0466"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7</w:t>
            </w:r>
          </w:p>
        </w:tc>
        <w:tc>
          <w:tcPr>
            <w:tcW w:w="254"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67E19757"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8</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477E016"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9</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15DC9306"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10</w:t>
            </w:r>
          </w:p>
        </w:tc>
        <w:tc>
          <w:tcPr>
            <w:tcW w:w="254"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4A00F74A"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11</w:t>
            </w:r>
          </w:p>
        </w:tc>
        <w:tc>
          <w:tcPr>
            <w:tcW w:w="254"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21BAEDF"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12</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1B106473"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13</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EEA5589"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14</w:t>
            </w:r>
          </w:p>
        </w:tc>
        <w:tc>
          <w:tcPr>
            <w:tcW w:w="257"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EE046BA"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15</w:t>
            </w:r>
          </w:p>
        </w:tc>
      </w:tr>
      <w:tr w:rsidR="00FD380D" w:rsidRPr="00F6454D" w14:paraId="50884358" w14:textId="77777777" w:rsidTr="00F6454D">
        <w:trPr>
          <w:gridAfter w:val="1"/>
          <w:wAfter w:w="153" w:type="pct"/>
          <w:trHeight w:val="270"/>
        </w:trPr>
        <w:tc>
          <w:tcPr>
            <w:tcW w:w="57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9AC558"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Flujo de la Empresa</w:t>
            </w:r>
          </w:p>
        </w:tc>
        <w:tc>
          <w:tcPr>
            <w:tcW w:w="281" w:type="pct"/>
            <w:tcBorders>
              <w:top w:val="single" w:sz="4" w:space="0" w:color="auto"/>
              <w:left w:val="nil"/>
              <w:bottom w:val="single" w:sz="4" w:space="0" w:color="auto"/>
              <w:right w:val="single" w:sz="4" w:space="0" w:color="auto"/>
            </w:tcBorders>
            <w:shd w:val="clear" w:color="auto" w:fill="auto"/>
            <w:noWrap/>
            <w:vAlign w:val="bottom"/>
            <w:hideMark/>
          </w:tcPr>
          <w:p w14:paraId="5091A3CC" w14:textId="77777777" w:rsidR="00F6454D" w:rsidRPr="00F6454D" w:rsidRDefault="00F6454D" w:rsidP="00F6454D">
            <w:pPr>
              <w:widowControl/>
              <w:spacing w:line="240" w:lineRule="auto"/>
              <w:jc w:val="center"/>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7E45B959" w14:textId="605A833C"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6,389,304 </w:t>
            </w:r>
          </w:p>
        </w:tc>
        <w:tc>
          <w:tcPr>
            <w:tcW w:w="265" w:type="pct"/>
            <w:tcBorders>
              <w:top w:val="single" w:sz="4" w:space="0" w:color="auto"/>
              <w:left w:val="nil"/>
              <w:bottom w:val="single" w:sz="4" w:space="0" w:color="auto"/>
              <w:right w:val="single" w:sz="4" w:space="0" w:color="auto"/>
            </w:tcBorders>
            <w:shd w:val="clear" w:color="auto" w:fill="auto"/>
            <w:noWrap/>
            <w:vAlign w:val="bottom"/>
            <w:hideMark/>
          </w:tcPr>
          <w:p w14:paraId="53E48F48" w14:textId="4EDAD716"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6,376,267 </w:t>
            </w:r>
          </w:p>
        </w:tc>
        <w:tc>
          <w:tcPr>
            <w:tcW w:w="257" w:type="pct"/>
            <w:tcBorders>
              <w:top w:val="single" w:sz="4" w:space="0" w:color="auto"/>
              <w:left w:val="nil"/>
              <w:bottom w:val="single" w:sz="4" w:space="0" w:color="auto"/>
              <w:right w:val="single" w:sz="4" w:space="0" w:color="auto"/>
            </w:tcBorders>
            <w:shd w:val="clear" w:color="auto" w:fill="auto"/>
            <w:noWrap/>
            <w:vAlign w:val="bottom"/>
            <w:hideMark/>
          </w:tcPr>
          <w:p w14:paraId="0259920E" w14:textId="5B1F5BA1"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6,349,209 </w:t>
            </w:r>
          </w:p>
        </w:tc>
        <w:tc>
          <w:tcPr>
            <w:tcW w:w="257" w:type="pct"/>
            <w:tcBorders>
              <w:top w:val="single" w:sz="4" w:space="0" w:color="auto"/>
              <w:left w:val="nil"/>
              <w:bottom w:val="single" w:sz="4" w:space="0" w:color="auto"/>
              <w:right w:val="single" w:sz="4" w:space="0" w:color="auto"/>
            </w:tcBorders>
            <w:shd w:val="clear" w:color="auto" w:fill="auto"/>
            <w:noWrap/>
            <w:vAlign w:val="bottom"/>
            <w:hideMark/>
          </w:tcPr>
          <w:p w14:paraId="4144CED8" w14:textId="0C7D012A"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6,306,002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07C01150" w14:textId="6C870BE8"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6,244,261 </w:t>
            </w:r>
          </w:p>
        </w:tc>
        <w:tc>
          <w:tcPr>
            <w:tcW w:w="271" w:type="pct"/>
            <w:tcBorders>
              <w:top w:val="single" w:sz="4" w:space="0" w:color="auto"/>
              <w:left w:val="nil"/>
              <w:bottom w:val="single" w:sz="4" w:space="0" w:color="auto"/>
              <w:right w:val="single" w:sz="4" w:space="0" w:color="auto"/>
            </w:tcBorders>
            <w:shd w:val="clear" w:color="auto" w:fill="auto"/>
            <w:noWrap/>
            <w:vAlign w:val="bottom"/>
            <w:hideMark/>
          </w:tcPr>
          <w:p w14:paraId="6E64D033" w14:textId="2405F598"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6,097,152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2C941FD3" w14:textId="13AB9613"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6,407,075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4995BFB0" w14:textId="466AAF25"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6,733,138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10E79B35" w14:textId="6870FEED"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7,076,180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2039F2AF" w14:textId="47BDD1FB"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7,437,086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6A1FE06A" w14:textId="4A8829EE"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7,816,787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63F12F3A" w14:textId="20B8B4DE"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8,216,261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36ADB36A" w14:textId="06AEECE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8,636,538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40C8C033" w14:textId="6F6E6304"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9,078,701 </w:t>
            </w:r>
          </w:p>
        </w:tc>
        <w:tc>
          <w:tcPr>
            <w:tcW w:w="257" w:type="pct"/>
            <w:tcBorders>
              <w:top w:val="single" w:sz="4" w:space="0" w:color="auto"/>
              <w:left w:val="nil"/>
              <w:bottom w:val="single" w:sz="4" w:space="0" w:color="auto"/>
              <w:right w:val="single" w:sz="4" w:space="0" w:color="auto"/>
            </w:tcBorders>
            <w:shd w:val="clear" w:color="auto" w:fill="auto"/>
            <w:noWrap/>
            <w:vAlign w:val="bottom"/>
            <w:hideMark/>
          </w:tcPr>
          <w:p w14:paraId="7082446F" w14:textId="2172EA78"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14,717,619 </w:t>
            </w:r>
          </w:p>
        </w:tc>
      </w:tr>
      <w:tr w:rsidR="00FD380D" w:rsidRPr="00F6454D" w14:paraId="4461E75C" w14:textId="77777777" w:rsidTr="00F6454D">
        <w:trPr>
          <w:gridAfter w:val="1"/>
          <w:wAfter w:w="153" w:type="pct"/>
          <w:trHeight w:val="270"/>
        </w:trPr>
        <w:tc>
          <w:tcPr>
            <w:tcW w:w="57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8C6BE6"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Flujos de Financiamiento</w:t>
            </w:r>
          </w:p>
        </w:tc>
        <w:tc>
          <w:tcPr>
            <w:tcW w:w="281" w:type="pct"/>
            <w:tcBorders>
              <w:top w:val="single" w:sz="4" w:space="0" w:color="auto"/>
              <w:left w:val="nil"/>
              <w:bottom w:val="single" w:sz="4" w:space="0" w:color="auto"/>
              <w:right w:val="single" w:sz="4" w:space="0" w:color="auto"/>
            </w:tcBorders>
            <w:shd w:val="clear" w:color="auto" w:fill="auto"/>
            <w:noWrap/>
            <w:vAlign w:val="bottom"/>
            <w:hideMark/>
          </w:tcPr>
          <w:p w14:paraId="241423BC" w14:textId="77777777" w:rsidR="00F6454D" w:rsidRPr="00F6454D" w:rsidRDefault="00F6454D" w:rsidP="00F6454D">
            <w:pPr>
              <w:widowControl/>
              <w:spacing w:line="240" w:lineRule="auto"/>
              <w:jc w:val="center"/>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33AB9A38" w14:textId="1B39A12F"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12,678,680 </w:t>
            </w:r>
          </w:p>
        </w:tc>
        <w:tc>
          <w:tcPr>
            <w:tcW w:w="265" w:type="pct"/>
            <w:tcBorders>
              <w:top w:val="single" w:sz="4" w:space="0" w:color="auto"/>
              <w:left w:val="nil"/>
              <w:bottom w:val="single" w:sz="4" w:space="0" w:color="auto"/>
              <w:right w:val="single" w:sz="4" w:space="0" w:color="auto"/>
            </w:tcBorders>
            <w:shd w:val="clear" w:color="auto" w:fill="auto"/>
            <w:noWrap/>
            <w:vAlign w:val="bottom"/>
            <w:hideMark/>
          </w:tcPr>
          <w:p w14:paraId="594835A7" w14:textId="7DAD335F"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12,678,680 </w:t>
            </w:r>
          </w:p>
        </w:tc>
        <w:tc>
          <w:tcPr>
            <w:tcW w:w="257" w:type="pct"/>
            <w:tcBorders>
              <w:top w:val="single" w:sz="4" w:space="0" w:color="auto"/>
              <w:left w:val="nil"/>
              <w:bottom w:val="single" w:sz="4" w:space="0" w:color="auto"/>
              <w:right w:val="single" w:sz="4" w:space="0" w:color="auto"/>
            </w:tcBorders>
            <w:shd w:val="clear" w:color="auto" w:fill="auto"/>
            <w:noWrap/>
            <w:vAlign w:val="bottom"/>
            <w:hideMark/>
          </w:tcPr>
          <w:p w14:paraId="423F234E" w14:textId="164568C6"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12,678,680 </w:t>
            </w:r>
          </w:p>
        </w:tc>
        <w:tc>
          <w:tcPr>
            <w:tcW w:w="257" w:type="pct"/>
            <w:tcBorders>
              <w:top w:val="single" w:sz="4" w:space="0" w:color="auto"/>
              <w:left w:val="nil"/>
              <w:bottom w:val="single" w:sz="4" w:space="0" w:color="auto"/>
              <w:right w:val="single" w:sz="4" w:space="0" w:color="auto"/>
            </w:tcBorders>
            <w:shd w:val="clear" w:color="auto" w:fill="auto"/>
            <w:noWrap/>
            <w:vAlign w:val="bottom"/>
            <w:hideMark/>
          </w:tcPr>
          <w:p w14:paraId="0B3A46CC" w14:textId="32A25BA9"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12,678,680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55BAC352" w14:textId="13E0B8FF"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12,678,680 </w:t>
            </w:r>
          </w:p>
        </w:tc>
        <w:tc>
          <w:tcPr>
            <w:tcW w:w="271" w:type="pct"/>
            <w:tcBorders>
              <w:top w:val="single" w:sz="4" w:space="0" w:color="auto"/>
              <w:left w:val="nil"/>
              <w:bottom w:val="single" w:sz="4" w:space="0" w:color="auto"/>
              <w:right w:val="single" w:sz="4" w:space="0" w:color="auto"/>
            </w:tcBorders>
            <w:shd w:val="clear" w:color="auto" w:fill="auto"/>
            <w:noWrap/>
            <w:vAlign w:val="bottom"/>
            <w:hideMark/>
          </w:tcPr>
          <w:p w14:paraId="78E3F801" w14:textId="19A32D1A"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5CAE28AF" w14:textId="38A8FFD0"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205BB830" w14:textId="05CDFD74"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79B5D184"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4F33AB1D"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0C38629C" w14:textId="4D0CC08C"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6A2BC3CD" w14:textId="35C43931"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2C03741A"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1B89E11D"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   </w:t>
            </w:r>
          </w:p>
        </w:tc>
        <w:tc>
          <w:tcPr>
            <w:tcW w:w="257" w:type="pct"/>
            <w:tcBorders>
              <w:top w:val="single" w:sz="4" w:space="0" w:color="auto"/>
              <w:left w:val="nil"/>
              <w:bottom w:val="single" w:sz="4" w:space="0" w:color="auto"/>
              <w:right w:val="single" w:sz="4" w:space="0" w:color="auto"/>
            </w:tcBorders>
            <w:shd w:val="clear" w:color="auto" w:fill="auto"/>
            <w:noWrap/>
            <w:vAlign w:val="bottom"/>
            <w:hideMark/>
          </w:tcPr>
          <w:p w14:paraId="138DDCF2" w14:textId="75B8CBAA"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xml:space="preserve"> L                    -   </w:t>
            </w:r>
          </w:p>
        </w:tc>
      </w:tr>
      <w:tr w:rsidR="00FD380D" w:rsidRPr="00F6454D" w14:paraId="25033C7B" w14:textId="77777777" w:rsidTr="00F6454D">
        <w:trPr>
          <w:gridAfter w:val="1"/>
          <w:wAfter w:w="153" w:type="pct"/>
          <w:trHeight w:val="270"/>
        </w:trPr>
        <w:tc>
          <w:tcPr>
            <w:tcW w:w="57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F59E24"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w:t>
            </w:r>
          </w:p>
        </w:tc>
        <w:tc>
          <w:tcPr>
            <w:tcW w:w="281" w:type="pct"/>
            <w:tcBorders>
              <w:top w:val="single" w:sz="4" w:space="0" w:color="auto"/>
              <w:left w:val="nil"/>
              <w:bottom w:val="single" w:sz="4" w:space="0" w:color="auto"/>
              <w:right w:val="single" w:sz="4" w:space="0" w:color="auto"/>
            </w:tcBorders>
            <w:shd w:val="clear" w:color="auto" w:fill="auto"/>
            <w:noWrap/>
            <w:vAlign w:val="bottom"/>
            <w:hideMark/>
          </w:tcPr>
          <w:p w14:paraId="3BC0D698" w14:textId="77777777" w:rsidR="00F6454D" w:rsidRPr="00F6454D" w:rsidRDefault="00F6454D" w:rsidP="00F6454D">
            <w:pPr>
              <w:widowControl/>
              <w:spacing w:line="240" w:lineRule="auto"/>
              <w:jc w:val="center"/>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6FF56772"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65" w:type="pct"/>
            <w:tcBorders>
              <w:top w:val="single" w:sz="4" w:space="0" w:color="auto"/>
              <w:left w:val="nil"/>
              <w:bottom w:val="single" w:sz="4" w:space="0" w:color="auto"/>
              <w:right w:val="single" w:sz="4" w:space="0" w:color="auto"/>
            </w:tcBorders>
            <w:shd w:val="clear" w:color="auto" w:fill="auto"/>
            <w:noWrap/>
            <w:vAlign w:val="bottom"/>
            <w:hideMark/>
          </w:tcPr>
          <w:p w14:paraId="348E85A3"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57" w:type="pct"/>
            <w:tcBorders>
              <w:top w:val="single" w:sz="4" w:space="0" w:color="auto"/>
              <w:left w:val="nil"/>
              <w:bottom w:val="single" w:sz="4" w:space="0" w:color="auto"/>
              <w:right w:val="single" w:sz="4" w:space="0" w:color="auto"/>
            </w:tcBorders>
            <w:shd w:val="clear" w:color="auto" w:fill="auto"/>
            <w:noWrap/>
            <w:vAlign w:val="bottom"/>
            <w:hideMark/>
          </w:tcPr>
          <w:p w14:paraId="5AA9968E"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57" w:type="pct"/>
            <w:tcBorders>
              <w:top w:val="single" w:sz="4" w:space="0" w:color="auto"/>
              <w:left w:val="nil"/>
              <w:bottom w:val="single" w:sz="4" w:space="0" w:color="auto"/>
              <w:right w:val="single" w:sz="4" w:space="0" w:color="auto"/>
            </w:tcBorders>
            <w:shd w:val="clear" w:color="auto" w:fill="auto"/>
            <w:noWrap/>
            <w:vAlign w:val="bottom"/>
            <w:hideMark/>
          </w:tcPr>
          <w:p w14:paraId="3701A558"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5531000D"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71" w:type="pct"/>
            <w:tcBorders>
              <w:top w:val="single" w:sz="4" w:space="0" w:color="auto"/>
              <w:left w:val="nil"/>
              <w:bottom w:val="single" w:sz="4" w:space="0" w:color="auto"/>
              <w:right w:val="single" w:sz="4" w:space="0" w:color="auto"/>
            </w:tcBorders>
            <w:shd w:val="clear" w:color="auto" w:fill="auto"/>
            <w:noWrap/>
            <w:vAlign w:val="bottom"/>
            <w:hideMark/>
          </w:tcPr>
          <w:p w14:paraId="53DBDFD1"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352640C0"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178EC7D7"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5B953E86"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078C7619"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329B4146"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54" w:type="pct"/>
            <w:tcBorders>
              <w:top w:val="single" w:sz="4" w:space="0" w:color="auto"/>
              <w:left w:val="nil"/>
              <w:bottom w:val="single" w:sz="4" w:space="0" w:color="auto"/>
              <w:right w:val="single" w:sz="4" w:space="0" w:color="auto"/>
            </w:tcBorders>
            <w:shd w:val="clear" w:color="auto" w:fill="auto"/>
            <w:noWrap/>
            <w:vAlign w:val="bottom"/>
            <w:hideMark/>
          </w:tcPr>
          <w:p w14:paraId="0923EA02"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41D4FE75"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78" w:type="pct"/>
            <w:tcBorders>
              <w:top w:val="single" w:sz="4" w:space="0" w:color="auto"/>
              <w:left w:val="nil"/>
              <w:bottom w:val="single" w:sz="4" w:space="0" w:color="auto"/>
              <w:right w:val="single" w:sz="4" w:space="0" w:color="auto"/>
            </w:tcBorders>
            <w:shd w:val="clear" w:color="auto" w:fill="auto"/>
            <w:noWrap/>
            <w:vAlign w:val="bottom"/>
            <w:hideMark/>
          </w:tcPr>
          <w:p w14:paraId="23329D08"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c>
          <w:tcPr>
            <w:tcW w:w="257" w:type="pct"/>
            <w:tcBorders>
              <w:top w:val="single" w:sz="4" w:space="0" w:color="auto"/>
              <w:left w:val="nil"/>
              <w:bottom w:val="single" w:sz="4" w:space="0" w:color="auto"/>
              <w:right w:val="single" w:sz="4" w:space="0" w:color="auto"/>
            </w:tcBorders>
            <w:shd w:val="clear" w:color="auto" w:fill="auto"/>
            <w:noWrap/>
            <w:vAlign w:val="bottom"/>
            <w:hideMark/>
          </w:tcPr>
          <w:p w14:paraId="67BEFD2B" w14:textId="77777777" w:rsidR="00F6454D" w:rsidRPr="00F6454D" w:rsidRDefault="00F6454D" w:rsidP="00F6454D">
            <w:pPr>
              <w:widowControl/>
              <w:spacing w:line="240" w:lineRule="auto"/>
              <w:outlineLvl w:val="0"/>
              <w:rPr>
                <w:rFonts w:ascii="Times New Roman" w:eastAsia="Times New Roman" w:hAnsi="Times New Roman" w:cs="Times New Roman"/>
                <w:sz w:val="20"/>
                <w:szCs w:val="20"/>
                <w:lang w:eastAsia="es-HN"/>
              </w:rPr>
            </w:pPr>
            <w:r w:rsidRPr="00F6454D">
              <w:rPr>
                <w:rFonts w:ascii="Times New Roman" w:eastAsia="Times New Roman" w:hAnsi="Times New Roman" w:cs="Times New Roman"/>
                <w:sz w:val="20"/>
                <w:szCs w:val="20"/>
                <w:lang w:eastAsia="es-HN"/>
              </w:rPr>
              <w:t> </w:t>
            </w:r>
          </w:p>
        </w:tc>
      </w:tr>
      <w:tr w:rsidR="001F0CC6" w:rsidRPr="00F6454D" w14:paraId="61864DB8" w14:textId="77777777" w:rsidTr="00F6454D">
        <w:trPr>
          <w:gridAfter w:val="1"/>
          <w:wAfter w:w="153" w:type="pct"/>
          <w:trHeight w:val="270"/>
        </w:trPr>
        <w:tc>
          <w:tcPr>
            <w:tcW w:w="57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0833F6B4" w14:textId="77777777" w:rsidR="00F6454D" w:rsidRPr="0000212B"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Flujos del Inversionista</w:t>
            </w:r>
          </w:p>
        </w:tc>
        <w:tc>
          <w:tcPr>
            <w:tcW w:w="281"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4C8C1DD3" w14:textId="77777777" w:rsidR="00F6454D" w:rsidRPr="0000212B"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5,525,247.62 </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3660F79A"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-L 6,289,376.15 </w:t>
            </w:r>
          </w:p>
        </w:tc>
        <w:tc>
          <w:tcPr>
            <w:tcW w:w="265"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4107A184" w14:textId="1C266DD0"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-L6,302,412.67 </w:t>
            </w:r>
          </w:p>
        </w:tc>
        <w:tc>
          <w:tcPr>
            <w:tcW w:w="257"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CCC253C"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-L 6,329,470.79 </w:t>
            </w:r>
          </w:p>
        </w:tc>
        <w:tc>
          <w:tcPr>
            <w:tcW w:w="257"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1EBD584C"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-L 6,372,677.88 </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60F12BDB"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-L 6,434,418.35 </w:t>
            </w:r>
          </w:p>
        </w:tc>
        <w:tc>
          <w:tcPr>
            <w:tcW w:w="271"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1F2C5F01" w14:textId="4D6A23AE"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 L  6,097,151.97 </w:t>
            </w:r>
          </w:p>
        </w:tc>
        <w:tc>
          <w:tcPr>
            <w:tcW w:w="254"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445792A"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 L 6,407,075.05 </w:t>
            </w:r>
          </w:p>
        </w:tc>
        <w:tc>
          <w:tcPr>
            <w:tcW w:w="254"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84604E4"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 L 6,733,137.54 </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3136875B"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 L 7,076,179.91 </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13F37086"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 L 7,437,086.39 </w:t>
            </w:r>
          </w:p>
        </w:tc>
        <w:tc>
          <w:tcPr>
            <w:tcW w:w="254"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D307C93"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 L 7,816,787.25 </w:t>
            </w:r>
          </w:p>
        </w:tc>
        <w:tc>
          <w:tcPr>
            <w:tcW w:w="254"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48280093"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 L 8,216,261.23 </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41AAD3E8"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 L 8,636,538.00 </w:t>
            </w:r>
          </w:p>
        </w:tc>
        <w:tc>
          <w:tcPr>
            <w:tcW w:w="278"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1903037" w14:textId="77777777" w:rsidR="00F6454D" w:rsidRPr="00F6454D"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F6454D">
              <w:rPr>
                <w:rFonts w:ascii="Times New Roman" w:eastAsia="Times New Roman" w:hAnsi="Times New Roman" w:cs="Times New Roman"/>
                <w:b/>
                <w:bCs/>
                <w:sz w:val="20"/>
                <w:szCs w:val="20"/>
                <w:lang w:eastAsia="es-HN"/>
              </w:rPr>
              <w:t xml:space="preserve"> L 9,078,700.88 </w:t>
            </w:r>
          </w:p>
        </w:tc>
        <w:tc>
          <w:tcPr>
            <w:tcW w:w="257"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3968C04" w14:textId="464292D0" w:rsidR="00F6454D" w:rsidRPr="00F6454D" w:rsidRDefault="001F0CC6" w:rsidP="00F6454D">
            <w:pPr>
              <w:widowControl/>
              <w:spacing w:line="240" w:lineRule="auto"/>
              <w:outlineLvl w:val="0"/>
              <w:rPr>
                <w:rFonts w:ascii="Times New Roman" w:eastAsia="Times New Roman" w:hAnsi="Times New Roman" w:cs="Times New Roman"/>
                <w:b/>
                <w:bCs/>
                <w:sz w:val="20"/>
                <w:szCs w:val="20"/>
                <w:lang w:eastAsia="es-HN"/>
              </w:rPr>
            </w:pPr>
            <w:r>
              <w:rPr>
                <w:rFonts w:ascii="Times New Roman" w:eastAsia="Times New Roman" w:hAnsi="Times New Roman" w:cs="Times New Roman"/>
                <w:b/>
                <w:bCs/>
                <w:sz w:val="20"/>
                <w:szCs w:val="20"/>
                <w:lang w:eastAsia="es-HN"/>
              </w:rPr>
              <w:t>L</w:t>
            </w:r>
            <w:r w:rsidR="00F6454D" w:rsidRPr="00F6454D">
              <w:rPr>
                <w:rFonts w:ascii="Times New Roman" w:eastAsia="Times New Roman" w:hAnsi="Times New Roman" w:cs="Times New Roman"/>
                <w:b/>
                <w:bCs/>
                <w:sz w:val="20"/>
                <w:szCs w:val="20"/>
                <w:lang w:eastAsia="es-HN"/>
              </w:rPr>
              <w:t xml:space="preserve">14,717,619.44 </w:t>
            </w:r>
          </w:p>
        </w:tc>
      </w:tr>
      <w:tr w:rsidR="00006B2A" w:rsidRPr="00F6454D" w14:paraId="5FFF1348" w14:textId="77777777" w:rsidTr="00F6454D">
        <w:trPr>
          <w:trHeight w:val="270"/>
        </w:trPr>
        <w:tc>
          <w:tcPr>
            <w:tcW w:w="575" w:type="pct"/>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86064A1" w14:textId="77777777" w:rsidR="00F6454D" w:rsidRPr="0000212B"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TIR</w:t>
            </w:r>
          </w:p>
        </w:tc>
        <w:tc>
          <w:tcPr>
            <w:tcW w:w="281" w:type="pct"/>
            <w:tcBorders>
              <w:top w:val="nil"/>
              <w:left w:val="nil"/>
              <w:bottom w:val="single" w:sz="4" w:space="0" w:color="auto"/>
              <w:right w:val="single" w:sz="4" w:space="0" w:color="auto"/>
            </w:tcBorders>
            <w:shd w:val="clear" w:color="auto" w:fill="D9D9D9" w:themeFill="background1" w:themeFillShade="D9"/>
            <w:noWrap/>
            <w:vAlign w:val="bottom"/>
            <w:hideMark/>
          </w:tcPr>
          <w:p w14:paraId="25017E0F" w14:textId="77777777" w:rsidR="00F6454D" w:rsidRPr="0000212B" w:rsidRDefault="00F6454D" w:rsidP="00F6454D">
            <w:pPr>
              <w:widowControl/>
              <w:spacing w:line="240" w:lineRule="auto"/>
              <w:jc w:val="right"/>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18.43%</w:t>
            </w:r>
          </w:p>
        </w:tc>
        <w:tc>
          <w:tcPr>
            <w:tcW w:w="4145" w:type="pct"/>
            <w:gridSpan w:val="16"/>
            <w:tcBorders>
              <w:top w:val="nil"/>
              <w:left w:val="nil"/>
              <w:bottom w:val="nil"/>
              <w:right w:val="nil"/>
            </w:tcBorders>
            <w:shd w:val="clear" w:color="auto" w:fill="auto"/>
            <w:noWrap/>
            <w:vAlign w:val="bottom"/>
            <w:hideMark/>
          </w:tcPr>
          <w:p w14:paraId="454DCBCF" w14:textId="77777777" w:rsidR="00F6454D" w:rsidRPr="00F6454D" w:rsidRDefault="00F6454D" w:rsidP="00F6454D">
            <w:pPr>
              <w:widowControl/>
              <w:spacing w:line="240" w:lineRule="auto"/>
              <w:jc w:val="right"/>
              <w:outlineLvl w:val="0"/>
              <w:rPr>
                <w:rFonts w:ascii="Times New Roman" w:eastAsia="Times New Roman" w:hAnsi="Times New Roman" w:cs="Times New Roman"/>
                <w:b/>
                <w:bCs/>
                <w:sz w:val="20"/>
                <w:szCs w:val="20"/>
                <w:lang w:eastAsia="es-HN"/>
              </w:rPr>
            </w:pPr>
          </w:p>
        </w:tc>
      </w:tr>
      <w:tr w:rsidR="00006B2A" w:rsidRPr="00F6454D" w14:paraId="046E2965" w14:textId="77777777" w:rsidTr="00F6454D">
        <w:trPr>
          <w:trHeight w:val="270"/>
        </w:trPr>
        <w:tc>
          <w:tcPr>
            <w:tcW w:w="575" w:type="pct"/>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793957C" w14:textId="77777777" w:rsidR="00F6454D" w:rsidRPr="0000212B" w:rsidRDefault="00F6454D" w:rsidP="00F6454D">
            <w:pPr>
              <w:widowControl/>
              <w:spacing w:line="240" w:lineRule="auto"/>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Costo de Capital</w:t>
            </w:r>
          </w:p>
        </w:tc>
        <w:tc>
          <w:tcPr>
            <w:tcW w:w="281" w:type="pct"/>
            <w:tcBorders>
              <w:top w:val="nil"/>
              <w:left w:val="nil"/>
              <w:bottom w:val="single" w:sz="4" w:space="0" w:color="auto"/>
              <w:right w:val="single" w:sz="4" w:space="0" w:color="auto"/>
            </w:tcBorders>
            <w:shd w:val="clear" w:color="auto" w:fill="D9D9D9" w:themeFill="background1" w:themeFillShade="D9"/>
            <w:noWrap/>
            <w:vAlign w:val="bottom"/>
            <w:hideMark/>
          </w:tcPr>
          <w:p w14:paraId="53DA9834" w14:textId="77777777" w:rsidR="00F6454D" w:rsidRPr="0000212B" w:rsidRDefault="00F6454D" w:rsidP="00F6454D">
            <w:pPr>
              <w:widowControl/>
              <w:spacing w:line="240" w:lineRule="auto"/>
              <w:jc w:val="right"/>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0.0%</w:t>
            </w:r>
          </w:p>
        </w:tc>
        <w:tc>
          <w:tcPr>
            <w:tcW w:w="4145" w:type="pct"/>
            <w:gridSpan w:val="16"/>
            <w:tcBorders>
              <w:top w:val="nil"/>
              <w:left w:val="nil"/>
              <w:bottom w:val="nil"/>
              <w:right w:val="nil"/>
            </w:tcBorders>
            <w:shd w:val="clear" w:color="auto" w:fill="auto"/>
            <w:noWrap/>
            <w:vAlign w:val="bottom"/>
            <w:hideMark/>
          </w:tcPr>
          <w:p w14:paraId="040DDAC9" w14:textId="77777777" w:rsidR="00F6454D" w:rsidRPr="00F6454D" w:rsidRDefault="00F6454D" w:rsidP="00F6454D">
            <w:pPr>
              <w:widowControl/>
              <w:spacing w:line="240" w:lineRule="auto"/>
              <w:jc w:val="right"/>
              <w:outlineLvl w:val="0"/>
              <w:rPr>
                <w:rFonts w:ascii="Times New Roman" w:eastAsia="Times New Roman" w:hAnsi="Times New Roman" w:cs="Times New Roman"/>
                <w:b/>
                <w:bCs/>
                <w:sz w:val="20"/>
                <w:szCs w:val="20"/>
                <w:lang w:eastAsia="es-HN"/>
              </w:rPr>
            </w:pPr>
          </w:p>
        </w:tc>
      </w:tr>
      <w:tr w:rsidR="00006B2A" w:rsidRPr="00F6454D" w14:paraId="0351A48E" w14:textId="77777777" w:rsidTr="00F6454D">
        <w:trPr>
          <w:trHeight w:val="270"/>
        </w:trPr>
        <w:tc>
          <w:tcPr>
            <w:tcW w:w="575" w:type="pct"/>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1136C044" w14:textId="77777777" w:rsidR="00F6454D" w:rsidRPr="0000212B" w:rsidRDefault="00F6454D" w:rsidP="00F6454D">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NPV</w:t>
            </w:r>
          </w:p>
        </w:tc>
        <w:tc>
          <w:tcPr>
            <w:tcW w:w="281" w:type="pct"/>
            <w:tcBorders>
              <w:top w:val="nil"/>
              <w:left w:val="nil"/>
              <w:bottom w:val="single" w:sz="4" w:space="0" w:color="auto"/>
              <w:right w:val="single" w:sz="4" w:space="0" w:color="auto"/>
            </w:tcBorders>
            <w:shd w:val="clear" w:color="auto" w:fill="D9D9D9" w:themeFill="background1" w:themeFillShade="D9"/>
            <w:noWrap/>
            <w:vAlign w:val="bottom"/>
            <w:hideMark/>
          </w:tcPr>
          <w:p w14:paraId="7C7AA97F" w14:textId="77777777" w:rsidR="00F6454D" w:rsidRPr="0000212B" w:rsidRDefault="00F6454D" w:rsidP="00F6454D">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56,013,429.44 </w:t>
            </w:r>
          </w:p>
        </w:tc>
        <w:tc>
          <w:tcPr>
            <w:tcW w:w="4145" w:type="pct"/>
            <w:gridSpan w:val="16"/>
            <w:tcBorders>
              <w:top w:val="nil"/>
              <w:left w:val="nil"/>
              <w:bottom w:val="nil"/>
              <w:right w:val="nil"/>
            </w:tcBorders>
            <w:shd w:val="clear" w:color="auto" w:fill="auto"/>
            <w:noWrap/>
            <w:vAlign w:val="bottom"/>
            <w:hideMark/>
          </w:tcPr>
          <w:p w14:paraId="08C56134" w14:textId="77777777" w:rsidR="00F6454D" w:rsidRPr="00F6454D" w:rsidRDefault="00F6454D" w:rsidP="00F6454D">
            <w:pPr>
              <w:widowControl/>
              <w:spacing w:line="240" w:lineRule="auto"/>
              <w:jc w:val="center"/>
              <w:rPr>
                <w:rFonts w:ascii="Times New Roman" w:eastAsia="Times New Roman" w:hAnsi="Times New Roman" w:cs="Times New Roman"/>
                <w:b/>
                <w:bCs/>
                <w:sz w:val="20"/>
                <w:szCs w:val="20"/>
                <w:lang w:eastAsia="es-HN"/>
              </w:rPr>
            </w:pPr>
          </w:p>
        </w:tc>
      </w:tr>
    </w:tbl>
    <w:p w14:paraId="29CB0FA1" w14:textId="3C807EC2" w:rsidR="00F6454D" w:rsidRPr="00F6454D" w:rsidRDefault="004E30C7" w:rsidP="00730757">
      <w:pPr>
        <w:pStyle w:val="Descripcin"/>
        <w:spacing w:after="0"/>
        <w:jc w:val="both"/>
        <w:rPr>
          <w:rFonts w:ascii="Times New Roman" w:hAnsi="Times New Roman" w:cs="Times New Roman"/>
          <w:b/>
          <w:bCs/>
          <w:i w:val="0"/>
          <w:iCs w:val="0"/>
          <w:color w:val="auto"/>
          <w:sz w:val="20"/>
          <w:szCs w:val="20"/>
        </w:rPr>
      </w:pPr>
      <w:bookmarkStart w:id="471" w:name="_Toc158325947"/>
      <w:r w:rsidRPr="00F6454D">
        <w:rPr>
          <w:rFonts w:ascii="Times New Roman" w:hAnsi="Times New Roman" w:cs="Times New Roman"/>
          <w:b/>
          <w:i w:val="0"/>
          <w:color w:val="auto"/>
          <w:sz w:val="20"/>
          <w:szCs w:val="20"/>
        </w:rPr>
        <w:t xml:space="preserve">Tabla </w:t>
      </w:r>
      <w:r w:rsidRPr="00F6454D">
        <w:rPr>
          <w:rFonts w:ascii="Times New Roman" w:hAnsi="Times New Roman" w:cs="Times New Roman"/>
          <w:b/>
          <w:i w:val="0"/>
          <w:color w:val="auto"/>
          <w:sz w:val="20"/>
          <w:szCs w:val="20"/>
        </w:rPr>
        <w:fldChar w:fldCharType="begin"/>
      </w:r>
      <w:r w:rsidRPr="00F6454D">
        <w:rPr>
          <w:rFonts w:ascii="Times New Roman" w:hAnsi="Times New Roman" w:cs="Times New Roman"/>
          <w:b/>
          <w:i w:val="0"/>
          <w:color w:val="auto"/>
          <w:sz w:val="20"/>
          <w:szCs w:val="20"/>
        </w:rPr>
        <w:instrText xml:space="preserve"> SEQ Tabla \* ARABIC </w:instrText>
      </w:r>
      <w:r w:rsidRPr="00F6454D">
        <w:rPr>
          <w:rFonts w:ascii="Times New Roman" w:hAnsi="Times New Roman" w:cs="Times New Roman"/>
          <w:b/>
          <w:i w:val="0"/>
          <w:color w:val="auto"/>
          <w:sz w:val="20"/>
          <w:szCs w:val="20"/>
        </w:rPr>
        <w:fldChar w:fldCharType="separate"/>
      </w:r>
      <w:r w:rsidR="009A6148">
        <w:rPr>
          <w:rFonts w:ascii="Times New Roman" w:hAnsi="Times New Roman" w:cs="Times New Roman"/>
          <w:b/>
          <w:i w:val="0"/>
          <w:noProof/>
          <w:color w:val="auto"/>
          <w:sz w:val="20"/>
          <w:szCs w:val="20"/>
        </w:rPr>
        <w:t>30</w:t>
      </w:r>
      <w:r w:rsidRPr="00F6454D">
        <w:rPr>
          <w:rFonts w:ascii="Times New Roman" w:hAnsi="Times New Roman" w:cs="Times New Roman"/>
          <w:b/>
          <w:i w:val="0"/>
          <w:color w:val="auto"/>
          <w:sz w:val="20"/>
          <w:szCs w:val="20"/>
        </w:rPr>
        <w:fldChar w:fldCharType="end"/>
      </w:r>
      <w:r w:rsidR="00F6454D" w:rsidRPr="00F6454D">
        <w:rPr>
          <w:rFonts w:ascii="Times New Roman" w:hAnsi="Times New Roman" w:cs="Times New Roman"/>
          <w:b/>
          <w:bCs/>
          <w:i w:val="0"/>
          <w:iCs w:val="0"/>
          <w:color w:val="auto"/>
          <w:sz w:val="20"/>
          <w:szCs w:val="20"/>
        </w:rPr>
        <w:t>. Flujos del inversionista a 15 años en Lempiras</w:t>
      </w:r>
      <w:bookmarkEnd w:id="471"/>
    </w:p>
    <w:p w14:paraId="5FBFF5C7" w14:textId="4EBA747B" w:rsidR="004E30C7" w:rsidRPr="00F6454D" w:rsidRDefault="004E30C7" w:rsidP="00F6454D">
      <w:pPr>
        <w:rPr>
          <w:rFonts w:ascii="Times New Roman" w:hAnsi="Times New Roman" w:cs="Times New Roman"/>
          <w:sz w:val="20"/>
          <w:szCs w:val="20"/>
        </w:rPr>
      </w:pPr>
      <w:r w:rsidRPr="00F6454D">
        <w:rPr>
          <w:rFonts w:ascii="Times New Roman" w:hAnsi="Times New Roman" w:cs="Times New Roman"/>
          <w:sz w:val="20"/>
          <w:szCs w:val="20"/>
        </w:rPr>
        <w:t>Fuente: Elaboración Propia</w:t>
      </w:r>
    </w:p>
    <w:p w14:paraId="01732EDA" w14:textId="77777777" w:rsidR="00B61613" w:rsidRDefault="00B61613" w:rsidP="00F6454D"/>
    <w:p w14:paraId="2E3608E9" w14:textId="77777777" w:rsidR="00B61613" w:rsidRDefault="00B61613" w:rsidP="00F6454D"/>
    <w:p w14:paraId="3F5E836F" w14:textId="77777777" w:rsidR="00730757" w:rsidRDefault="00730757" w:rsidP="00F6454D"/>
    <w:p w14:paraId="2297DB24" w14:textId="0DE29DC0" w:rsidR="00730757" w:rsidRDefault="00730757" w:rsidP="00F6454D">
      <w:pPr>
        <w:sectPr w:rsidR="00730757" w:rsidSect="00C50728">
          <w:pgSz w:w="31185" w:h="15848"/>
          <w:pgMar w:top="1338" w:right="9639" w:bottom="1100" w:left="9645" w:header="0" w:footer="833" w:gutter="0"/>
          <w:cols w:space="720"/>
        </w:sectPr>
      </w:pPr>
    </w:p>
    <w:p w14:paraId="562EC300" w14:textId="6A6BB02D" w:rsidR="00730757" w:rsidRPr="0000212B" w:rsidRDefault="001A01A2" w:rsidP="00730757">
      <w:pPr>
        <w:pStyle w:val="Ttulo3"/>
        <w:numPr>
          <w:ilvl w:val="2"/>
          <w:numId w:val="179"/>
        </w:numPr>
      </w:pPr>
      <w:bookmarkStart w:id="472" w:name="_Toc153726140"/>
      <w:bookmarkStart w:id="473" w:name="_Toc153747444"/>
      <w:r w:rsidRPr="0000212B">
        <w:lastRenderedPageBreak/>
        <w:t>ESTIMA</w:t>
      </w:r>
      <w:r w:rsidR="00C83722" w:rsidRPr="0000212B">
        <w:t>CIÓN DE INGRESOS CON BASE A LA DEMANDA</w:t>
      </w:r>
    </w:p>
    <w:p w14:paraId="63A873DA" w14:textId="4F8DB61C" w:rsidR="000B4C75" w:rsidRDefault="002C36B7" w:rsidP="000B4C75">
      <w:pPr>
        <w:pStyle w:val="TextoPrincipal"/>
      </w:pPr>
      <w:r>
        <w:rPr>
          <w:noProof/>
        </w:rPr>
        <w:drawing>
          <wp:anchor distT="0" distB="0" distL="114300" distR="114300" simplePos="0" relativeHeight="251660337" behindDoc="0" locked="0" layoutInCell="1" allowOverlap="1" wp14:anchorId="766E96CD" wp14:editId="0A902B10">
            <wp:simplePos x="0" y="0"/>
            <wp:positionH relativeFrom="margin">
              <wp:align>right</wp:align>
            </wp:positionH>
            <wp:positionV relativeFrom="paragraph">
              <wp:posOffset>2964180</wp:posOffset>
            </wp:positionV>
            <wp:extent cx="6191250" cy="2476500"/>
            <wp:effectExtent l="0" t="0" r="0" b="0"/>
            <wp:wrapTopAndBottom/>
            <wp:docPr id="1224265333" name="Gráfico 1">
              <a:extLst xmlns:a="http://schemas.openxmlformats.org/drawingml/2006/main">
                <a:ext uri="{FF2B5EF4-FFF2-40B4-BE49-F238E27FC236}">
                  <a16:creationId xmlns:a16="http://schemas.microsoft.com/office/drawing/2014/main" id="{76FE0554-6B8F-4DC7-A0BD-13DB5F4AA7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14:sizeRelH relativeFrom="margin">
              <wp14:pctWidth>0</wp14:pctWidth>
            </wp14:sizeRelH>
            <wp14:sizeRelV relativeFrom="margin">
              <wp14:pctHeight>0</wp14:pctHeight>
            </wp14:sizeRelV>
          </wp:anchor>
        </w:drawing>
      </w:r>
      <w:r w:rsidR="000B4C75">
        <w:t xml:space="preserve">El análisis anterior fue evaluado por </w:t>
      </w:r>
      <w:r w:rsidR="008D4B1E">
        <w:t>los históricos de la empresa, a continuación, encontramos la evaluación con base al plan de demanda obtenido en la encuesta de evaluación de mercado:</w:t>
      </w:r>
    </w:p>
    <w:tbl>
      <w:tblPr>
        <w:tblW w:w="5000" w:type="pct"/>
        <w:shd w:val="clear" w:color="auto" w:fill="FFFFFF" w:themeFill="background1"/>
        <w:tblCellMar>
          <w:left w:w="70" w:type="dxa"/>
          <w:right w:w="70" w:type="dxa"/>
        </w:tblCellMar>
        <w:tblLook w:val="04A0" w:firstRow="1" w:lastRow="0" w:firstColumn="1" w:lastColumn="0" w:noHBand="0" w:noVBand="1"/>
      </w:tblPr>
      <w:tblGrid>
        <w:gridCol w:w="1170"/>
        <w:gridCol w:w="1240"/>
        <w:gridCol w:w="756"/>
        <w:gridCol w:w="788"/>
        <w:gridCol w:w="1111"/>
        <w:gridCol w:w="1003"/>
        <w:gridCol w:w="1048"/>
        <w:gridCol w:w="1220"/>
        <w:gridCol w:w="1424"/>
      </w:tblGrid>
      <w:tr w:rsidR="00874D69" w:rsidRPr="0064788C" w14:paraId="02ECF36B" w14:textId="77777777" w:rsidTr="00874D69">
        <w:trPr>
          <w:trHeight w:val="765"/>
        </w:trPr>
        <w:tc>
          <w:tcPr>
            <w:tcW w:w="59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183BB7A"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18"/>
                <w:szCs w:val="18"/>
                <w:lang w:eastAsia="es-HN"/>
              </w:rPr>
            </w:pPr>
            <w:r w:rsidRPr="0064788C">
              <w:rPr>
                <w:rFonts w:ascii="Times New Roman" w:eastAsia="Times New Roman" w:hAnsi="Times New Roman" w:cs="Times New Roman"/>
                <w:b/>
                <w:bCs/>
                <w:color w:val="000000"/>
                <w:sz w:val="18"/>
                <w:szCs w:val="18"/>
                <w:lang w:eastAsia="es-HN"/>
              </w:rPr>
              <w:t>Tipo de Apartamento</w:t>
            </w:r>
          </w:p>
        </w:tc>
        <w:tc>
          <w:tcPr>
            <w:tcW w:w="635"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15BC337B"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18"/>
                <w:szCs w:val="18"/>
                <w:lang w:eastAsia="es-HN"/>
              </w:rPr>
            </w:pPr>
            <w:r w:rsidRPr="0064788C">
              <w:rPr>
                <w:rFonts w:ascii="Times New Roman" w:eastAsia="Times New Roman" w:hAnsi="Times New Roman" w:cs="Times New Roman"/>
                <w:b/>
                <w:bCs/>
                <w:color w:val="000000"/>
                <w:sz w:val="18"/>
                <w:szCs w:val="18"/>
                <w:lang w:eastAsia="es-HN"/>
              </w:rPr>
              <w:t>Total Apartamentos</w:t>
            </w:r>
          </w:p>
        </w:tc>
        <w:tc>
          <w:tcPr>
            <w:tcW w:w="388"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700FA855"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18"/>
                <w:szCs w:val="18"/>
                <w:lang w:eastAsia="es-HN"/>
              </w:rPr>
            </w:pPr>
            <w:r w:rsidRPr="0064788C">
              <w:rPr>
                <w:rFonts w:ascii="Times New Roman" w:eastAsia="Times New Roman" w:hAnsi="Times New Roman" w:cs="Times New Roman"/>
                <w:b/>
                <w:bCs/>
                <w:color w:val="000000"/>
                <w:sz w:val="18"/>
                <w:szCs w:val="18"/>
                <w:lang w:eastAsia="es-HN"/>
              </w:rPr>
              <w:t>m2</w:t>
            </w:r>
          </w:p>
        </w:tc>
        <w:tc>
          <w:tcPr>
            <w:tcW w:w="404"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23B9BCFE"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18"/>
                <w:szCs w:val="18"/>
                <w:lang w:eastAsia="es-HN"/>
              </w:rPr>
            </w:pPr>
            <w:r w:rsidRPr="0064788C">
              <w:rPr>
                <w:rFonts w:ascii="Times New Roman" w:eastAsia="Times New Roman" w:hAnsi="Times New Roman" w:cs="Times New Roman"/>
                <w:b/>
                <w:bCs/>
                <w:color w:val="000000"/>
                <w:sz w:val="18"/>
                <w:szCs w:val="18"/>
                <w:lang w:eastAsia="es-HN"/>
              </w:rPr>
              <w:t>Precio por noche</w:t>
            </w:r>
          </w:p>
        </w:tc>
        <w:tc>
          <w:tcPr>
            <w:tcW w:w="569"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27941658"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18"/>
                <w:szCs w:val="18"/>
                <w:lang w:eastAsia="es-HN"/>
              </w:rPr>
            </w:pPr>
            <w:r w:rsidRPr="0064788C">
              <w:rPr>
                <w:rFonts w:ascii="Times New Roman" w:eastAsia="Times New Roman" w:hAnsi="Times New Roman" w:cs="Times New Roman"/>
                <w:b/>
                <w:bCs/>
                <w:color w:val="000000"/>
                <w:sz w:val="18"/>
                <w:szCs w:val="18"/>
                <w:lang w:eastAsia="es-HN"/>
              </w:rPr>
              <w:t>Ponderación según encuesta</w:t>
            </w:r>
          </w:p>
        </w:tc>
        <w:tc>
          <w:tcPr>
            <w:tcW w:w="513"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7729FF0A"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18"/>
                <w:szCs w:val="18"/>
                <w:lang w:eastAsia="es-HN"/>
              </w:rPr>
            </w:pPr>
            <w:r w:rsidRPr="0064788C">
              <w:rPr>
                <w:rFonts w:ascii="Times New Roman" w:eastAsia="Times New Roman" w:hAnsi="Times New Roman" w:cs="Times New Roman"/>
                <w:b/>
                <w:bCs/>
                <w:color w:val="000000"/>
                <w:sz w:val="18"/>
                <w:szCs w:val="18"/>
                <w:lang w:eastAsia="es-HN"/>
              </w:rPr>
              <w:t>Noches disponibles al mes</w:t>
            </w:r>
          </w:p>
        </w:tc>
        <w:tc>
          <w:tcPr>
            <w:tcW w:w="537"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212A1101"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18"/>
                <w:szCs w:val="18"/>
                <w:lang w:eastAsia="es-HN"/>
              </w:rPr>
            </w:pPr>
            <w:r w:rsidRPr="0064788C">
              <w:rPr>
                <w:rFonts w:ascii="Times New Roman" w:eastAsia="Times New Roman" w:hAnsi="Times New Roman" w:cs="Times New Roman"/>
                <w:b/>
                <w:bCs/>
                <w:color w:val="000000"/>
                <w:sz w:val="18"/>
                <w:szCs w:val="18"/>
                <w:lang w:eastAsia="es-HN"/>
              </w:rPr>
              <w:t>Ocupación 90%</w:t>
            </w:r>
          </w:p>
        </w:tc>
        <w:tc>
          <w:tcPr>
            <w:tcW w:w="625"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65DB1C44"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18"/>
                <w:szCs w:val="18"/>
                <w:lang w:eastAsia="es-HN"/>
              </w:rPr>
            </w:pPr>
            <w:r w:rsidRPr="0064788C">
              <w:rPr>
                <w:rFonts w:ascii="Times New Roman" w:eastAsia="Times New Roman" w:hAnsi="Times New Roman" w:cs="Times New Roman"/>
                <w:b/>
                <w:bCs/>
                <w:color w:val="000000"/>
                <w:sz w:val="18"/>
                <w:szCs w:val="18"/>
                <w:lang w:eastAsia="es-HN"/>
              </w:rPr>
              <w:t>Ingresos mensuales estimados</w:t>
            </w:r>
          </w:p>
        </w:tc>
        <w:tc>
          <w:tcPr>
            <w:tcW w:w="73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21D852CB"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18"/>
                <w:szCs w:val="18"/>
                <w:lang w:eastAsia="es-HN"/>
              </w:rPr>
            </w:pPr>
            <w:r w:rsidRPr="0064788C">
              <w:rPr>
                <w:rFonts w:ascii="Times New Roman" w:eastAsia="Times New Roman" w:hAnsi="Times New Roman" w:cs="Times New Roman"/>
                <w:b/>
                <w:bCs/>
                <w:color w:val="000000"/>
                <w:sz w:val="18"/>
                <w:szCs w:val="18"/>
                <w:lang w:eastAsia="es-HN"/>
              </w:rPr>
              <w:t>Ingresos anuales estimados</w:t>
            </w:r>
          </w:p>
        </w:tc>
      </w:tr>
      <w:tr w:rsidR="0064788C" w:rsidRPr="0064788C" w14:paraId="07BC8DD1" w14:textId="77777777" w:rsidTr="00874D69">
        <w:trPr>
          <w:trHeight w:val="300"/>
        </w:trPr>
        <w:tc>
          <w:tcPr>
            <w:tcW w:w="599"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5742EFCA"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1</w:t>
            </w:r>
          </w:p>
        </w:tc>
        <w:tc>
          <w:tcPr>
            <w:tcW w:w="635" w:type="pct"/>
            <w:tcBorders>
              <w:top w:val="nil"/>
              <w:left w:val="nil"/>
              <w:bottom w:val="single" w:sz="4" w:space="0" w:color="auto"/>
              <w:right w:val="single" w:sz="4" w:space="0" w:color="auto"/>
            </w:tcBorders>
            <w:shd w:val="clear" w:color="auto" w:fill="FFFFFF" w:themeFill="background1"/>
            <w:noWrap/>
            <w:vAlign w:val="center"/>
            <w:hideMark/>
          </w:tcPr>
          <w:p w14:paraId="3DF600C3"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6</w:t>
            </w:r>
          </w:p>
        </w:tc>
        <w:tc>
          <w:tcPr>
            <w:tcW w:w="388" w:type="pct"/>
            <w:tcBorders>
              <w:top w:val="nil"/>
              <w:left w:val="nil"/>
              <w:bottom w:val="single" w:sz="4" w:space="0" w:color="auto"/>
              <w:right w:val="single" w:sz="4" w:space="0" w:color="auto"/>
            </w:tcBorders>
            <w:shd w:val="clear" w:color="auto" w:fill="FFFFFF" w:themeFill="background1"/>
            <w:noWrap/>
            <w:vAlign w:val="center"/>
            <w:hideMark/>
          </w:tcPr>
          <w:p w14:paraId="2188044B"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30</w:t>
            </w:r>
          </w:p>
        </w:tc>
        <w:tc>
          <w:tcPr>
            <w:tcW w:w="404" w:type="pct"/>
            <w:tcBorders>
              <w:top w:val="nil"/>
              <w:left w:val="nil"/>
              <w:bottom w:val="single" w:sz="4" w:space="0" w:color="auto"/>
              <w:right w:val="single" w:sz="4" w:space="0" w:color="auto"/>
            </w:tcBorders>
            <w:shd w:val="clear" w:color="auto" w:fill="FFFFFF" w:themeFill="background1"/>
            <w:noWrap/>
            <w:vAlign w:val="center"/>
            <w:hideMark/>
          </w:tcPr>
          <w:p w14:paraId="7A1987B6" w14:textId="655F63B2"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$ 46.00</w:t>
            </w:r>
          </w:p>
        </w:tc>
        <w:tc>
          <w:tcPr>
            <w:tcW w:w="569" w:type="pct"/>
            <w:tcBorders>
              <w:top w:val="nil"/>
              <w:left w:val="nil"/>
              <w:bottom w:val="single" w:sz="4" w:space="0" w:color="auto"/>
              <w:right w:val="single" w:sz="4" w:space="0" w:color="auto"/>
            </w:tcBorders>
            <w:shd w:val="clear" w:color="auto" w:fill="FFFFFF" w:themeFill="background1"/>
            <w:noWrap/>
            <w:vAlign w:val="center"/>
            <w:hideMark/>
          </w:tcPr>
          <w:p w14:paraId="4078427C"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26.5%</w:t>
            </w:r>
          </w:p>
        </w:tc>
        <w:tc>
          <w:tcPr>
            <w:tcW w:w="513" w:type="pct"/>
            <w:tcBorders>
              <w:top w:val="nil"/>
              <w:left w:val="nil"/>
              <w:bottom w:val="single" w:sz="4" w:space="0" w:color="auto"/>
              <w:right w:val="single" w:sz="4" w:space="0" w:color="auto"/>
            </w:tcBorders>
            <w:shd w:val="clear" w:color="auto" w:fill="FFFFFF" w:themeFill="background1"/>
            <w:noWrap/>
            <w:vAlign w:val="center"/>
            <w:hideMark/>
          </w:tcPr>
          <w:p w14:paraId="609B6224"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206.7</w:t>
            </w:r>
          </w:p>
        </w:tc>
        <w:tc>
          <w:tcPr>
            <w:tcW w:w="537" w:type="pct"/>
            <w:tcBorders>
              <w:top w:val="nil"/>
              <w:left w:val="nil"/>
              <w:bottom w:val="single" w:sz="4" w:space="0" w:color="auto"/>
              <w:right w:val="single" w:sz="4" w:space="0" w:color="auto"/>
            </w:tcBorders>
            <w:shd w:val="clear" w:color="auto" w:fill="FFFFFF" w:themeFill="background1"/>
            <w:noWrap/>
            <w:vAlign w:val="center"/>
            <w:hideMark/>
          </w:tcPr>
          <w:p w14:paraId="4410E9C7"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186.03</w:t>
            </w:r>
          </w:p>
        </w:tc>
        <w:tc>
          <w:tcPr>
            <w:tcW w:w="625" w:type="pct"/>
            <w:tcBorders>
              <w:top w:val="nil"/>
              <w:left w:val="nil"/>
              <w:bottom w:val="single" w:sz="4" w:space="0" w:color="auto"/>
              <w:right w:val="single" w:sz="4" w:space="0" w:color="auto"/>
            </w:tcBorders>
            <w:shd w:val="clear" w:color="auto" w:fill="FFFFFF" w:themeFill="background1"/>
            <w:noWrap/>
            <w:vAlign w:val="center"/>
            <w:hideMark/>
          </w:tcPr>
          <w:p w14:paraId="57E543F2" w14:textId="3810A763"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$ 8,557.38</w:t>
            </w:r>
          </w:p>
        </w:tc>
        <w:tc>
          <w:tcPr>
            <w:tcW w:w="730" w:type="pct"/>
            <w:tcBorders>
              <w:top w:val="nil"/>
              <w:left w:val="nil"/>
              <w:bottom w:val="single" w:sz="4" w:space="0" w:color="auto"/>
              <w:right w:val="single" w:sz="4" w:space="0" w:color="auto"/>
            </w:tcBorders>
            <w:shd w:val="clear" w:color="auto" w:fill="FFFFFF" w:themeFill="background1"/>
            <w:noWrap/>
            <w:vAlign w:val="center"/>
            <w:hideMark/>
          </w:tcPr>
          <w:p w14:paraId="116C6DCA" w14:textId="7AD733E4"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$ 102,688.56</w:t>
            </w:r>
          </w:p>
        </w:tc>
      </w:tr>
      <w:tr w:rsidR="0064788C" w:rsidRPr="0064788C" w14:paraId="1763AC0D" w14:textId="77777777" w:rsidTr="00874D69">
        <w:trPr>
          <w:trHeight w:val="300"/>
        </w:trPr>
        <w:tc>
          <w:tcPr>
            <w:tcW w:w="599"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67993D93"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2</w:t>
            </w:r>
          </w:p>
        </w:tc>
        <w:tc>
          <w:tcPr>
            <w:tcW w:w="635" w:type="pct"/>
            <w:tcBorders>
              <w:top w:val="nil"/>
              <w:left w:val="nil"/>
              <w:bottom w:val="single" w:sz="4" w:space="0" w:color="auto"/>
              <w:right w:val="single" w:sz="4" w:space="0" w:color="auto"/>
            </w:tcBorders>
            <w:shd w:val="clear" w:color="auto" w:fill="FFFFFF" w:themeFill="background1"/>
            <w:noWrap/>
            <w:vAlign w:val="center"/>
            <w:hideMark/>
          </w:tcPr>
          <w:p w14:paraId="7CDC2882"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3</w:t>
            </w:r>
          </w:p>
        </w:tc>
        <w:tc>
          <w:tcPr>
            <w:tcW w:w="388" w:type="pct"/>
            <w:tcBorders>
              <w:top w:val="nil"/>
              <w:left w:val="nil"/>
              <w:bottom w:val="single" w:sz="4" w:space="0" w:color="auto"/>
              <w:right w:val="single" w:sz="4" w:space="0" w:color="auto"/>
            </w:tcBorders>
            <w:shd w:val="clear" w:color="auto" w:fill="FFFFFF" w:themeFill="background1"/>
            <w:noWrap/>
            <w:vAlign w:val="center"/>
            <w:hideMark/>
          </w:tcPr>
          <w:p w14:paraId="250B09F3"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58</w:t>
            </w:r>
          </w:p>
        </w:tc>
        <w:tc>
          <w:tcPr>
            <w:tcW w:w="404" w:type="pct"/>
            <w:tcBorders>
              <w:top w:val="nil"/>
              <w:left w:val="nil"/>
              <w:bottom w:val="single" w:sz="4" w:space="0" w:color="auto"/>
              <w:right w:val="single" w:sz="4" w:space="0" w:color="auto"/>
            </w:tcBorders>
            <w:shd w:val="clear" w:color="auto" w:fill="FFFFFF" w:themeFill="background1"/>
            <w:noWrap/>
            <w:vAlign w:val="center"/>
            <w:hideMark/>
          </w:tcPr>
          <w:p w14:paraId="33897988" w14:textId="2CEEAC56"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$ 55.00</w:t>
            </w:r>
          </w:p>
        </w:tc>
        <w:tc>
          <w:tcPr>
            <w:tcW w:w="569" w:type="pct"/>
            <w:tcBorders>
              <w:top w:val="nil"/>
              <w:left w:val="nil"/>
              <w:bottom w:val="single" w:sz="4" w:space="0" w:color="auto"/>
              <w:right w:val="single" w:sz="4" w:space="0" w:color="auto"/>
            </w:tcBorders>
            <w:shd w:val="clear" w:color="auto" w:fill="FFFFFF" w:themeFill="background1"/>
            <w:noWrap/>
            <w:vAlign w:val="center"/>
            <w:hideMark/>
          </w:tcPr>
          <w:p w14:paraId="3C083078"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20.5%</w:t>
            </w:r>
          </w:p>
        </w:tc>
        <w:tc>
          <w:tcPr>
            <w:tcW w:w="513" w:type="pct"/>
            <w:tcBorders>
              <w:top w:val="nil"/>
              <w:left w:val="nil"/>
              <w:bottom w:val="single" w:sz="4" w:space="0" w:color="auto"/>
              <w:right w:val="single" w:sz="4" w:space="0" w:color="auto"/>
            </w:tcBorders>
            <w:shd w:val="clear" w:color="auto" w:fill="FFFFFF" w:themeFill="background1"/>
            <w:noWrap/>
            <w:vAlign w:val="center"/>
            <w:hideMark/>
          </w:tcPr>
          <w:p w14:paraId="2138522C"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159.9</w:t>
            </w:r>
          </w:p>
        </w:tc>
        <w:tc>
          <w:tcPr>
            <w:tcW w:w="537" w:type="pct"/>
            <w:tcBorders>
              <w:top w:val="nil"/>
              <w:left w:val="nil"/>
              <w:bottom w:val="single" w:sz="4" w:space="0" w:color="auto"/>
              <w:right w:val="single" w:sz="4" w:space="0" w:color="auto"/>
            </w:tcBorders>
            <w:shd w:val="clear" w:color="auto" w:fill="FFFFFF" w:themeFill="background1"/>
            <w:noWrap/>
            <w:vAlign w:val="center"/>
            <w:hideMark/>
          </w:tcPr>
          <w:p w14:paraId="08B52F04"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143.91</w:t>
            </w:r>
          </w:p>
        </w:tc>
        <w:tc>
          <w:tcPr>
            <w:tcW w:w="625" w:type="pct"/>
            <w:tcBorders>
              <w:top w:val="nil"/>
              <w:left w:val="nil"/>
              <w:bottom w:val="single" w:sz="4" w:space="0" w:color="auto"/>
              <w:right w:val="single" w:sz="4" w:space="0" w:color="auto"/>
            </w:tcBorders>
            <w:shd w:val="clear" w:color="auto" w:fill="FFFFFF" w:themeFill="background1"/>
            <w:noWrap/>
            <w:vAlign w:val="center"/>
            <w:hideMark/>
          </w:tcPr>
          <w:p w14:paraId="29D95571" w14:textId="15C1AD5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7,915.05</w:t>
            </w:r>
          </w:p>
        </w:tc>
        <w:tc>
          <w:tcPr>
            <w:tcW w:w="730" w:type="pct"/>
            <w:tcBorders>
              <w:top w:val="nil"/>
              <w:left w:val="nil"/>
              <w:bottom w:val="single" w:sz="4" w:space="0" w:color="auto"/>
              <w:right w:val="single" w:sz="4" w:space="0" w:color="auto"/>
            </w:tcBorders>
            <w:shd w:val="clear" w:color="auto" w:fill="FFFFFF" w:themeFill="background1"/>
            <w:noWrap/>
            <w:vAlign w:val="center"/>
            <w:hideMark/>
          </w:tcPr>
          <w:p w14:paraId="11AF913E" w14:textId="69613F63"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$ 94,980.60</w:t>
            </w:r>
          </w:p>
        </w:tc>
      </w:tr>
      <w:tr w:rsidR="0064788C" w:rsidRPr="0064788C" w14:paraId="3E5D8812" w14:textId="77777777" w:rsidTr="00874D69">
        <w:trPr>
          <w:trHeight w:val="300"/>
        </w:trPr>
        <w:tc>
          <w:tcPr>
            <w:tcW w:w="599"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65CC2EDC"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3</w:t>
            </w:r>
          </w:p>
        </w:tc>
        <w:tc>
          <w:tcPr>
            <w:tcW w:w="635" w:type="pct"/>
            <w:tcBorders>
              <w:top w:val="nil"/>
              <w:left w:val="nil"/>
              <w:bottom w:val="single" w:sz="4" w:space="0" w:color="auto"/>
              <w:right w:val="single" w:sz="4" w:space="0" w:color="auto"/>
            </w:tcBorders>
            <w:shd w:val="clear" w:color="auto" w:fill="FFFFFF" w:themeFill="background1"/>
            <w:noWrap/>
            <w:vAlign w:val="center"/>
            <w:hideMark/>
          </w:tcPr>
          <w:p w14:paraId="652E9A57"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3</w:t>
            </w:r>
          </w:p>
        </w:tc>
        <w:tc>
          <w:tcPr>
            <w:tcW w:w="388" w:type="pct"/>
            <w:tcBorders>
              <w:top w:val="nil"/>
              <w:left w:val="nil"/>
              <w:bottom w:val="single" w:sz="4" w:space="0" w:color="auto"/>
              <w:right w:val="single" w:sz="4" w:space="0" w:color="auto"/>
            </w:tcBorders>
            <w:shd w:val="clear" w:color="auto" w:fill="FFFFFF" w:themeFill="background1"/>
            <w:noWrap/>
            <w:vAlign w:val="center"/>
            <w:hideMark/>
          </w:tcPr>
          <w:p w14:paraId="47E3F570"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71</w:t>
            </w:r>
          </w:p>
        </w:tc>
        <w:tc>
          <w:tcPr>
            <w:tcW w:w="404" w:type="pct"/>
            <w:tcBorders>
              <w:top w:val="nil"/>
              <w:left w:val="nil"/>
              <w:bottom w:val="single" w:sz="4" w:space="0" w:color="auto"/>
              <w:right w:val="single" w:sz="4" w:space="0" w:color="auto"/>
            </w:tcBorders>
            <w:shd w:val="clear" w:color="auto" w:fill="FFFFFF" w:themeFill="background1"/>
            <w:noWrap/>
            <w:vAlign w:val="center"/>
            <w:hideMark/>
          </w:tcPr>
          <w:p w14:paraId="0F4BB0DE" w14:textId="52C9A0E4"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$ 69.00</w:t>
            </w:r>
          </w:p>
        </w:tc>
        <w:tc>
          <w:tcPr>
            <w:tcW w:w="569" w:type="pct"/>
            <w:tcBorders>
              <w:top w:val="nil"/>
              <w:left w:val="nil"/>
              <w:bottom w:val="single" w:sz="4" w:space="0" w:color="auto"/>
              <w:right w:val="single" w:sz="4" w:space="0" w:color="auto"/>
            </w:tcBorders>
            <w:shd w:val="clear" w:color="auto" w:fill="FFFFFF" w:themeFill="background1"/>
            <w:noWrap/>
            <w:vAlign w:val="center"/>
            <w:hideMark/>
          </w:tcPr>
          <w:p w14:paraId="65CCECB1"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3.0%</w:t>
            </w:r>
          </w:p>
        </w:tc>
        <w:tc>
          <w:tcPr>
            <w:tcW w:w="513" w:type="pct"/>
            <w:tcBorders>
              <w:top w:val="nil"/>
              <w:left w:val="nil"/>
              <w:bottom w:val="single" w:sz="4" w:space="0" w:color="auto"/>
              <w:right w:val="single" w:sz="4" w:space="0" w:color="auto"/>
            </w:tcBorders>
            <w:shd w:val="clear" w:color="auto" w:fill="FFFFFF" w:themeFill="background1"/>
            <w:noWrap/>
            <w:vAlign w:val="center"/>
            <w:hideMark/>
          </w:tcPr>
          <w:p w14:paraId="01A13D69"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23.4</w:t>
            </w:r>
          </w:p>
        </w:tc>
        <w:tc>
          <w:tcPr>
            <w:tcW w:w="537" w:type="pct"/>
            <w:tcBorders>
              <w:top w:val="nil"/>
              <w:left w:val="nil"/>
              <w:bottom w:val="single" w:sz="4" w:space="0" w:color="auto"/>
              <w:right w:val="single" w:sz="4" w:space="0" w:color="auto"/>
            </w:tcBorders>
            <w:shd w:val="clear" w:color="auto" w:fill="FFFFFF" w:themeFill="background1"/>
            <w:noWrap/>
            <w:vAlign w:val="center"/>
            <w:hideMark/>
          </w:tcPr>
          <w:p w14:paraId="21BDA955"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21.06</w:t>
            </w:r>
          </w:p>
        </w:tc>
        <w:tc>
          <w:tcPr>
            <w:tcW w:w="625" w:type="pct"/>
            <w:tcBorders>
              <w:top w:val="nil"/>
              <w:left w:val="nil"/>
              <w:bottom w:val="single" w:sz="4" w:space="0" w:color="auto"/>
              <w:right w:val="single" w:sz="4" w:space="0" w:color="auto"/>
            </w:tcBorders>
            <w:shd w:val="clear" w:color="auto" w:fill="FFFFFF" w:themeFill="background1"/>
            <w:noWrap/>
            <w:vAlign w:val="center"/>
            <w:hideMark/>
          </w:tcPr>
          <w:p w14:paraId="0415E099" w14:textId="30E2AA10"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1,453.14</w:t>
            </w:r>
          </w:p>
        </w:tc>
        <w:tc>
          <w:tcPr>
            <w:tcW w:w="730" w:type="pct"/>
            <w:tcBorders>
              <w:top w:val="nil"/>
              <w:left w:val="nil"/>
              <w:bottom w:val="single" w:sz="4" w:space="0" w:color="auto"/>
              <w:right w:val="single" w:sz="4" w:space="0" w:color="auto"/>
            </w:tcBorders>
            <w:shd w:val="clear" w:color="auto" w:fill="FFFFFF" w:themeFill="background1"/>
            <w:noWrap/>
            <w:vAlign w:val="center"/>
            <w:hideMark/>
          </w:tcPr>
          <w:p w14:paraId="56560DD5" w14:textId="3FD43440"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$ 17,437.68</w:t>
            </w:r>
          </w:p>
        </w:tc>
      </w:tr>
      <w:tr w:rsidR="0064788C" w:rsidRPr="0064788C" w14:paraId="212B664C" w14:textId="77777777" w:rsidTr="00874D69">
        <w:trPr>
          <w:trHeight w:val="300"/>
        </w:trPr>
        <w:tc>
          <w:tcPr>
            <w:tcW w:w="599"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2539FB0C"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4</w:t>
            </w:r>
          </w:p>
        </w:tc>
        <w:tc>
          <w:tcPr>
            <w:tcW w:w="635" w:type="pct"/>
            <w:tcBorders>
              <w:top w:val="nil"/>
              <w:left w:val="nil"/>
              <w:bottom w:val="single" w:sz="4" w:space="0" w:color="auto"/>
              <w:right w:val="single" w:sz="4" w:space="0" w:color="auto"/>
            </w:tcBorders>
            <w:shd w:val="clear" w:color="auto" w:fill="FFFFFF" w:themeFill="background1"/>
            <w:noWrap/>
            <w:vAlign w:val="center"/>
            <w:hideMark/>
          </w:tcPr>
          <w:p w14:paraId="3C60D367"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3</w:t>
            </w:r>
          </w:p>
        </w:tc>
        <w:tc>
          <w:tcPr>
            <w:tcW w:w="388" w:type="pct"/>
            <w:tcBorders>
              <w:top w:val="nil"/>
              <w:left w:val="nil"/>
              <w:bottom w:val="single" w:sz="4" w:space="0" w:color="auto"/>
              <w:right w:val="single" w:sz="4" w:space="0" w:color="auto"/>
            </w:tcBorders>
            <w:shd w:val="clear" w:color="auto" w:fill="FFFFFF" w:themeFill="background1"/>
            <w:noWrap/>
            <w:vAlign w:val="center"/>
            <w:hideMark/>
          </w:tcPr>
          <w:p w14:paraId="699ADA4D"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70.2</w:t>
            </w:r>
          </w:p>
        </w:tc>
        <w:tc>
          <w:tcPr>
            <w:tcW w:w="404" w:type="pct"/>
            <w:tcBorders>
              <w:top w:val="nil"/>
              <w:left w:val="nil"/>
              <w:bottom w:val="single" w:sz="4" w:space="0" w:color="auto"/>
              <w:right w:val="single" w:sz="4" w:space="0" w:color="auto"/>
            </w:tcBorders>
            <w:shd w:val="clear" w:color="auto" w:fill="FFFFFF" w:themeFill="background1"/>
            <w:noWrap/>
            <w:vAlign w:val="center"/>
            <w:hideMark/>
          </w:tcPr>
          <w:p w14:paraId="74B5AB8A" w14:textId="4AE54821"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$ 69.00</w:t>
            </w:r>
          </w:p>
        </w:tc>
        <w:tc>
          <w:tcPr>
            <w:tcW w:w="569" w:type="pct"/>
            <w:tcBorders>
              <w:top w:val="nil"/>
              <w:left w:val="nil"/>
              <w:bottom w:val="single" w:sz="4" w:space="0" w:color="auto"/>
              <w:right w:val="single" w:sz="4" w:space="0" w:color="auto"/>
            </w:tcBorders>
            <w:shd w:val="clear" w:color="auto" w:fill="FFFFFF" w:themeFill="background1"/>
            <w:noWrap/>
            <w:vAlign w:val="center"/>
            <w:hideMark/>
          </w:tcPr>
          <w:p w14:paraId="7882B8BA"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3.0%</w:t>
            </w:r>
          </w:p>
        </w:tc>
        <w:tc>
          <w:tcPr>
            <w:tcW w:w="513" w:type="pct"/>
            <w:tcBorders>
              <w:top w:val="nil"/>
              <w:left w:val="nil"/>
              <w:bottom w:val="single" w:sz="4" w:space="0" w:color="auto"/>
              <w:right w:val="single" w:sz="4" w:space="0" w:color="auto"/>
            </w:tcBorders>
            <w:shd w:val="clear" w:color="auto" w:fill="FFFFFF" w:themeFill="background1"/>
            <w:noWrap/>
            <w:vAlign w:val="center"/>
            <w:hideMark/>
          </w:tcPr>
          <w:p w14:paraId="49F5B17A"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23.4</w:t>
            </w:r>
          </w:p>
        </w:tc>
        <w:tc>
          <w:tcPr>
            <w:tcW w:w="537" w:type="pct"/>
            <w:tcBorders>
              <w:top w:val="nil"/>
              <w:left w:val="nil"/>
              <w:bottom w:val="single" w:sz="4" w:space="0" w:color="auto"/>
              <w:right w:val="single" w:sz="4" w:space="0" w:color="auto"/>
            </w:tcBorders>
            <w:shd w:val="clear" w:color="auto" w:fill="FFFFFF" w:themeFill="background1"/>
            <w:noWrap/>
            <w:vAlign w:val="center"/>
            <w:hideMark/>
          </w:tcPr>
          <w:p w14:paraId="71A6838A"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21.06</w:t>
            </w:r>
          </w:p>
        </w:tc>
        <w:tc>
          <w:tcPr>
            <w:tcW w:w="625" w:type="pct"/>
            <w:tcBorders>
              <w:top w:val="nil"/>
              <w:left w:val="nil"/>
              <w:bottom w:val="single" w:sz="4" w:space="0" w:color="auto"/>
              <w:right w:val="single" w:sz="4" w:space="0" w:color="auto"/>
            </w:tcBorders>
            <w:shd w:val="clear" w:color="auto" w:fill="FFFFFF" w:themeFill="background1"/>
            <w:noWrap/>
            <w:vAlign w:val="center"/>
            <w:hideMark/>
          </w:tcPr>
          <w:p w14:paraId="1C112664" w14:textId="60BC4025"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1,453.14</w:t>
            </w:r>
          </w:p>
        </w:tc>
        <w:tc>
          <w:tcPr>
            <w:tcW w:w="730" w:type="pct"/>
            <w:tcBorders>
              <w:top w:val="nil"/>
              <w:left w:val="nil"/>
              <w:bottom w:val="single" w:sz="4" w:space="0" w:color="auto"/>
              <w:right w:val="single" w:sz="4" w:space="0" w:color="auto"/>
            </w:tcBorders>
            <w:shd w:val="clear" w:color="auto" w:fill="FFFFFF" w:themeFill="background1"/>
            <w:noWrap/>
            <w:vAlign w:val="center"/>
            <w:hideMark/>
          </w:tcPr>
          <w:p w14:paraId="58FA9B79" w14:textId="5AFDAAE3"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$ 17,437.68</w:t>
            </w:r>
          </w:p>
        </w:tc>
      </w:tr>
      <w:tr w:rsidR="0064788C" w:rsidRPr="0064788C" w14:paraId="05C20D23" w14:textId="77777777" w:rsidTr="00874D69">
        <w:trPr>
          <w:trHeight w:val="300"/>
        </w:trPr>
        <w:tc>
          <w:tcPr>
            <w:tcW w:w="599"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19003652"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5</w:t>
            </w:r>
          </w:p>
        </w:tc>
        <w:tc>
          <w:tcPr>
            <w:tcW w:w="635" w:type="pct"/>
            <w:tcBorders>
              <w:top w:val="nil"/>
              <w:left w:val="nil"/>
              <w:bottom w:val="single" w:sz="4" w:space="0" w:color="auto"/>
              <w:right w:val="single" w:sz="4" w:space="0" w:color="auto"/>
            </w:tcBorders>
            <w:shd w:val="clear" w:color="auto" w:fill="FFFFFF" w:themeFill="background1"/>
            <w:noWrap/>
            <w:vAlign w:val="center"/>
            <w:hideMark/>
          </w:tcPr>
          <w:p w14:paraId="3830B0EB"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8</w:t>
            </w:r>
          </w:p>
        </w:tc>
        <w:tc>
          <w:tcPr>
            <w:tcW w:w="388" w:type="pct"/>
            <w:tcBorders>
              <w:top w:val="nil"/>
              <w:left w:val="nil"/>
              <w:bottom w:val="single" w:sz="4" w:space="0" w:color="auto"/>
              <w:right w:val="single" w:sz="4" w:space="0" w:color="auto"/>
            </w:tcBorders>
            <w:shd w:val="clear" w:color="auto" w:fill="FFFFFF" w:themeFill="background1"/>
            <w:noWrap/>
            <w:vAlign w:val="center"/>
            <w:hideMark/>
          </w:tcPr>
          <w:p w14:paraId="3F000C00"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58</w:t>
            </w:r>
          </w:p>
        </w:tc>
        <w:tc>
          <w:tcPr>
            <w:tcW w:w="404" w:type="pct"/>
            <w:tcBorders>
              <w:top w:val="nil"/>
              <w:left w:val="nil"/>
              <w:bottom w:val="single" w:sz="4" w:space="0" w:color="auto"/>
              <w:right w:val="single" w:sz="4" w:space="0" w:color="auto"/>
            </w:tcBorders>
            <w:shd w:val="clear" w:color="auto" w:fill="FFFFFF" w:themeFill="background1"/>
            <w:noWrap/>
            <w:vAlign w:val="center"/>
            <w:hideMark/>
          </w:tcPr>
          <w:p w14:paraId="7FD933AA" w14:textId="5091AEC4"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$ 56.00</w:t>
            </w:r>
          </w:p>
        </w:tc>
        <w:tc>
          <w:tcPr>
            <w:tcW w:w="569" w:type="pct"/>
            <w:tcBorders>
              <w:top w:val="nil"/>
              <w:left w:val="nil"/>
              <w:bottom w:val="single" w:sz="4" w:space="0" w:color="auto"/>
              <w:right w:val="single" w:sz="4" w:space="0" w:color="auto"/>
            </w:tcBorders>
            <w:shd w:val="clear" w:color="auto" w:fill="FFFFFF" w:themeFill="background1"/>
            <w:noWrap/>
            <w:vAlign w:val="center"/>
            <w:hideMark/>
          </w:tcPr>
          <w:p w14:paraId="4A9FEE87"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20.5%</w:t>
            </w:r>
          </w:p>
        </w:tc>
        <w:tc>
          <w:tcPr>
            <w:tcW w:w="513" w:type="pct"/>
            <w:tcBorders>
              <w:top w:val="nil"/>
              <w:left w:val="nil"/>
              <w:bottom w:val="single" w:sz="4" w:space="0" w:color="auto"/>
              <w:right w:val="single" w:sz="4" w:space="0" w:color="auto"/>
            </w:tcBorders>
            <w:shd w:val="clear" w:color="auto" w:fill="FFFFFF" w:themeFill="background1"/>
            <w:noWrap/>
            <w:vAlign w:val="center"/>
            <w:hideMark/>
          </w:tcPr>
          <w:p w14:paraId="748E8EED"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159.9</w:t>
            </w:r>
          </w:p>
        </w:tc>
        <w:tc>
          <w:tcPr>
            <w:tcW w:w="537" w:type="pct"/>
            <w:tcBorders>
              <w:top w:val="nil"/>
              <w:left w:val="nil"/>
              <w:bottom w:val="single" w:sz="4" w:space="0" w:color="auto"/>
              <w:right w:val="single" w:sz="4" w:space="0" w:color="auto"/>
            </w:tcBorders>
            <w:shd w:val="clear" w:color="auto" w:fill="FFFFFF" w:themeFill="background1"/>
            <w:noWrap/>
            <w:vAlign w:val="center"/>
            <w:hideMark/>
          </w:tcPr>
          <w:p w14:paraId="1C0E0ACB"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143.91</w:t>
            </w:r>
          </w:p>
        </w:tc>
        <w:tc>
          <w:tcPr>
            <w:tcW w:w="625" w:type="pct"/>
            <w:tcBorders>
              <w:top w:val="nil"/>
              <w:left w:val="nil"/>
              <w:bottom w:val="single" w:sz="4" w:space="0" w:color="auto"/>
              <w:right w:val="single" w:sz="4" w:space="0" w:color="auto"/>
            </w:tcBorders>
            <w:shd w:val="clear" w:color="auto" w:fill="FFFFFF" w:themeFill="background1"/>
            <w:noWrap/>
            <w:vAlign w:val="center"/>
            <w:hideMark/>
          </w:tcPr>
          <w:p w14:paraId="61C0C86A" w14:textId="5ECCD503"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$ 8,058.96</w:t>
            </w:r>
          </w:p>
        </w:tc>
        <w:tc>
          <w:tcPr>
            <w:tcW w:w="730" w:type="pct"/>
            <w:tcBorders>
              <w:top w:val="nil"/>
              <w:left w:val="nil"/>
              <w:bottom w:val="single" w:sz="4" w:space="0" w:color="auto"/>
              <w:right w:val="single" w:sz="4" w:space="0" w:color="auto"/>
            </w:tcBorders>
            <w:shd w:val="clear" w:color="auto" w:fill="FFFFFF" w:themeFill="background1"/>
            <w:noWrap/>
            <w:vAlign w:val="center"/>
            <w:hideMark/>
          </w:tcPr>
          <w:p w14:paraId="3BD56CF7" w14:textId="7EBFAE55"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$ 96,707.52</w:t>
            </w:r>
          </w:p>
        </w:tc>
      </w:tr>
      <w:tr w:rsidR="0064788C" w:rsidRPr="0064788C" w14:paraId="0A0DFFDE" w14:textId="77777777" w:rsidTr="00874D69">
        <w:trPr>
          <w:trHeight w:val="300"/>
        </w:trPr>
        <w:tc>
          <w:tcPr>
            <w:tcW w:w="599" w:type="pct"/>
            <w:tcBorders>
              <w:top w:val="nil"/>
              <w:left w:val="single" w:sz="4" w:space="0" w:color="auto"/>
              <w:bottom w:val="single" w:sz="4" w:space="0" w:color="auto"/>
              <w:right w:val="single" w:sz="4" w:space="0" w:color="auto"/>
            </w:tcBorders>
            <w:shd w:val="clear" w:color="auto" w:fill="FFFFFF" w:themeFill="background1"/>
            <w:noWrap/>
            <w:vAlign w:val="center"/>
            <w:hideMark/>
          </w:tcPr>
          <w:p w14:paraId="007E9D2F"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8</w:t>
            </w:r>
          </w:p>
        </w:tc>
        <w:tc>
          <w:tcPr>
            <w:tcW w:w="635" w:type="pct"/>
            <w:tcBorders>
              <w:top w:val="nil"/>
              <w:left w:val="nil"/>
              <w:bottom w:val="single" w:sz="4" w:space="0" w:color="auto"/>
              <w:right w:val="single" w:sz="4" w:space="0" w:color="auto"/>
            </w:tcBorders>
            <w:shd w:val="clear" w:color="auto" w:fill="FFFFFF" w:themeFill="background1"/>
            <w:noWrap/>
            <w:vAlign w:val="center"/>
            <w:hideMark/>
          </w:tcPr>
          <w:p w14:paraId="1460C0A9"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3</w:t>
            </w:r>
          </w:p>
        </w:tc>
        <w:tc>
          <w:tcPr>
            <w:tcW w:w="388" w:type="pct"/>
            <w:tcBorders>
              <w:top w:val="nil"/>
              <w:left w:val="nil"/>
              <w:bottom w:val="single" w:sz="4" w:space="0" w:color="auto"/>
              <w:right w:val="single" w:sz="4" w:space="0" w:color="auto"/>
            </w:tcBorders>
            <w:shd w:val="clear" w:color="auto" w:fill="FFFFFF" w:themeFill="background1"/>
            <w:noWrap/>
            <w:vAlign w:val="center"/>
            <w:hideMark/>
          </w:tcPr>
          <w:p w14:paraId="5ECBC9CB"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51.6</w:t>
            </w:r>
          </w:p>
        </w:tc>
        <w:tc>
          <w:tcPr>
            <w:tcW w:w="404" w:type="pct"/>
            <w:tcBorders>
              <w:top w:val="nil"/>
              <w:left w:val="nil"/>
              <w:bottom w:val="single" w:sz="4" w:space="0" w:color="auto"/>
              <w:right w:val="single" w:sz="4" w:space="0" w:color="auto"/>
            </w:tcBorders>
            <w:shd w:val="clear" w:color="auto" w:fill="FFFFFF" w:themeFill="background1"/>
            <w:noWrap/>
            <w:vAlign w:val="center"/>
            <w:hideMark/>
          </w:tcPr>
          <w:p w14:paraId="4B095124" w14:textId="1A8FEA18"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$ 50.00</w:t>
            </w:r>
          </w:p>
        </w:tc>
        <w:tc>
          <w:tcPr>
            <w:tcW w:w="569" w:type="pct"/>
            <w:tcBorders>
              <w:top w:val="nil"/>
              <w:left w:val="nil"/>
              <w:bottom w:val="single" w:sz="4" w:space="0" w:color="auto"/>
              <w:right w:val="single" w:sz="4" w:space="0" w:color="auto"/>
            </w:tcBorders>
            <w:shd w:val="clear" w:color="auto" w:fill="FFFFFF" w:themeFill="background1"/>
            <w:noWrap/>
            <w:vAlign w:val="center"/>
            <w:hideMark/>
          </w:tcPr>
          <w:p w14:paraId="3F7AB2E3"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26.5%</w:t>
            </w:r>
          </w:p>
        </w:tc>
        <w:tc>
          <w:tcPr>
            <w:tcW w:w="513" w:type="pct"/>
            <w:tcBorders>
              <w:top w:val="nil"/>
              <w:left w:val="nil"/>
              <w:bottom w:val="single" w:sz="4" w:space="0" w:color="auto"/>
              <w:right w:val="single" w:sz="4" w:space="0" w:color="auto"/>
            </w:tcBorders>
            <w:shd w:val="clear" w:color="auto" w:fill="FFFFFF" w:themeFill="background1"/>
            <w:noWrap/>
            <w:vAlign w:val="center"/>
            <w:hideMark/>
          </w:tcPr>
          <w:p w14:paraId="612D7C04"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206.7</w:t>
            </w:r>
          </w:p>
        </w:tc>
        <w:tc>
          <w:tcPr>
            <w:tcW w:w="537" w:type="pct"/>
            <w:tcBorders>
              <w:top w:val="nil"/>
              <w:left w:val="nil"/>
              <w:bottom w:val="single" w:sz="4" w:space="0" w:color="auto"/>
              <w:right w:val="single" w:sz="4" w:space="0" w:color="auto"/>
            </w:tcBorders>
            <w:shd w:val="clear" w:color="auto" w:fill="FFFFFF" w:themeFill="background1"/>
            <w:noWrap/>
            <w:vAlign w:val="center"/>
            <w:hideMark/>
          </w:tcPr>
          <w:p w14:paraId="28FB7F38" w14:textId="77777777"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186.03</w:t>
            </w:r>
          </w:p>
        </w:tc>
        <w:tc>
          <w:tcPr>
            <w:tcW w:w="625" w:type="pct"/>
            <w:tcBorders>
              <w:top w:val="nil"/>
              <w:left w:val="nil"/>
              <w:bottom w:val="single" w:sz="4" w:space="0" w:color="auto"/>
              <w:right w:val="single" w:sz="4" w:space="0" w:color="auto"/>
            </w:tcBorders>
            <w:shd w:val="clear" w:color="auto" w:fill="FFFFFF" w:themeFill="background1"/>
            <w:noWrap/>
            <w:vAlign w:val="center"/>
            <w:hideMark/>
          </w:tcPr>
          <w:p w14:paraId="534C520C" w14:textId="0BFD265B"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$ 9,301.50</w:t>
            </w:r>
          </w:p>
        </w:tc>
        <w:tc>
          <w:tcPr>
            <w:tcW w:w="730" w:type="pct"/>
            <w:tcBorders>
              <w:top w:val="nil"/>
              <w:left w:val="nil"/>
              <w:bottom w:val="single" w:sz="4" w:space="0" w:color="auto"/>
              <w:right w:val="single" w:sz="4" w:space="0" w:color="auto"/>
            </w:tcBorders>
            <w:shd w:val="clear" w:color="auto" w:fill="FFFFFF" w:themeFill="background1"/>
            <w:noWrap/>
            <w:vAlign w:val="center"/>
            <w:hideMark/>
          </w:tcPr>
          <w:p w14:paraId="31F473DF" w14:textId="07AE91C5" w:rsidR="0064788C" w:rsidRPr="0064788C" w:rsidRDefault="0064788C" w:rsidP="0064788C">
            <w:pPr>
              <w:widowControl/>
              <w:spacing w:line="240" w:lineRule="auto"/>
              <w:jc w:val="center"/>
              <w:rPr>
                <w:rFonts w:ascii="Times New Roman" w:eastAsia="Times New Roman" w:hAnsi="Times New Roman" w:cs="Times New Roman"/>
                <w:color w:val="000000"/>
                <w:sz w:val="20"/>
                <w:szCs w:val="20"/>
                <w:lang w:eastAsia="es-HN"/>
              </w:rPr>
            </w:pPr>
            <w:r w:rsidRPr="0064788C">
              <w:rPr>
                <w:rFonts w:ascii="Times New Roman" w:eastAsia="Times New Roman" w:hAnsi="Times New Roman" w:cs="Times New Roman"/>
                <w:color w:val="000000"/>
                <w:sz w:val="20"/>
                <w:szCs w:val="20"/>
                <w:lang w:eastAsia="es-HN"/>
              </w:rPr>
              <w:t>$ 111,618.00</w:t>
            </w:r>
          </w:p>
        </w:tc>
      </w:tr>
      <w:tr w:rsidR="00874D69" w:rsidRPr="0064788C" w14:paraId="7964B72C" w14:textId="77777777" w:rsidTr="00874D69">
        <w:trPr>
          <w:trHeight w:val="300"/>
        </w:trPr>
        <w:tc>
          <w:tcPr>
            <w:tcW w:w="599"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561D908F"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64788C">
              <w:rPr>
                <w:rFonts w:ascii="Times New Roman" w:eastAsia="Times New Roman" w:hAnsi="Times New Roman" w:cs="Times New Roman"/>
                <w:b/>
                <w:bCs/>
                <w:color w:val="000000"/>
                <w:sz w:val="20"/>
                <w:szCs w:val="20"/>
                <w:lang w:eastAsia="es-HN"/>
              </w:rPr>
              <w:t>Total</w:t>
            </w:r>
          </w:p>
        </w:tc>
        <w:tc>
          <w:tcPr>
            <w:tcW w:w="635" w:type="pct"/>
            <w:tcBorders>
              <w:top w:val="nil"/>
              <w:left w:val="nil"/>
              <w:bottom w:val="single" w:sz="4" w:space="0" w:color="auto"/>
              <w:right w:val="single" w:sz="4" w:space="0" w:color="auto"/>
            </w:tcBorders>
            <w:shd w:val="clear" w:color="auto" w:fill="D9D9D9" w:themeFill="background1" w:themeFillShade="D9"/>
            <w:noWrap/>
            <w:vAlign w:val="center"/>
            <w:hideMark/>
          </w:tcPr>
          <w:p w14:paraId="473F9E88"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64788C">
              <w:rPr>
                <w:rFonts w:ascii="Times New Roman" w:eastAsia="Times New Roman" w:hAnsi="Times New Roman" w:cs="Times New Roman"/>
                <w:b/>
                <w:bCs/>
                <w:color w:val="000000"/>
                <w:sz w:val="20"/>
                <w:szCs w:val="20"/>
                <w:lang w:eastAsia="es-HN"/>
              </w:rPr>
              <w:t>26</w:t>
            </w:r>
          </w:p>
        </w:tc>
        <w:tc>
          <w:tcPr>
            <w:tcW w:w="388" w:type="pct"/>
            <w:tcBorders>
              <w:top w:val="nil"/>
              <w:left w:val="nil"/>
              <w:bottom w:val="single" w:sz="4" w:space="0" w:color="auto"/>
              <w:right w:val="single" w:sz="4" w:space="0" w:color="auto"/>
            </w:tcBorders>
            <w:shd w:val="clear" w:color="auto" w:fill="D9D9D9" w:themeFill="background1" w:themeFillShade="D9"/>
            <w:noWrap/>
            <w:vAlign w:val="center"/>
            <w:hideMark/>
          </w:tcPr>
          <w:p w14:paraId="6EB1A66A"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64788C">
              <w:rPr>
                <w:rFonts w:ascii="Times New Roman" w:eastAsia="Times New Roman" w:hAnsi="Times New Roman" w:cs="Times New Roman"/>
                <w:b/>
                <w:bCs/>
                <w:color w:val="000000"/>
                <w:sz w:val="20"/>
                <w:szCs w:val="20"/>
                <w:lang w:eastAsia="es-HN"/>
              </w:rPr>
              <w:t>338.8</w:t>
            </w:r>
          </w:p>
        </w:tc>
        <w:tc>
          <w:tcPr>
            <w:tcW w:w="404" w:type="pct"/>
            <w:tcBorders>
              <w:top w:val="nil"/>
              <w:left w:val="nil"/>
              <w:bottom w:val="single" w:sz="4" w:space="0" w:color="auto"/>
              <w:right w:val="single" w:sz="4" w:space="0" w:color="auto"/>
            </w:tcBorders>
            <w:shd w:val="clear" w:color="auto" w:fill="D9D9D9" w:themeFill="background1" w:themeFillShade="D9"/>
            <w:noWrap/>
            <w:vAlign w:val="center"/>
            <w:hideMark/>
          </w:tcPr>
          <w:p w14:paraId="304A16A3" w14:textId="4F1AE60B" w:rsidR="0064788C" w:rsidRPr="0064788C"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p>
        </w:tc>
        <w:tc>
          <w:tcPr>
            <w:tcW w:w="569" w:type="pct"/>
            <w:tcBorders>
              <w:top w:val="nil"/>
              <w:left w:val="nil"/>
              <w:bottom w:val="single" w:sz="4" w:space="0" w:color="auto"/>
              <w:right w:val="single" w:sz="4" w:space="0" w:color="auto"/>
            </w:tcBorders>
            <w:shd w:val="clear" w:color="auto" w:fill="D9D9D9" w:themeFill="background1" w:themeFillShade="D9"/>
            <w:noWrap/>
            <w:vAlign w:val="center"/>
            <w:hideMark/>
          </w:tcPr>
          <w:p w14:paraId="255334DF"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64788C">
              <w:rPr>
                <w:rFonts w:ascii="Times New Roman" w:eastAsia="Times New Roman" w:hAnsi="Times New Roman" w:cs="Times New Roman"/>
                <w:b/>
                <w:bCs/>
                <w:color w:val="000000"/>
                <w:sz w:val="20"/>
                <w:szCs w:val="20"/>
                <w:lang w:eastAsia="es-HN"/>
              </w:rPr>
              <w:t>100.0%</w:t>
            </w:r>
          </w:p>
        </w:tc>
        <w:tc>
          <w:tcPr>
            <w:tcW w:w="513" w:type="pct"/>
            <w:tcBorders>
              <w:top w:val="nil"/>
              <w:left w:val="nil"/>
              <w:bottom w:val="single" w:sz="4" w:space="0" w:color="auto"/>
              <w:right w:val="single" w:sz="4" w:space="0" w:color="auto"/>
            </w:tcBorders>
            <w:shd w:val="clear" w:color="auto" w:fill="D9D9D9" w:themeFill="background1" w:themeFillShade="D9"/>
            <w:noWrap/>
            <w:vAlign w:val="center"/>
            <w:hideMark/>
          </w:tcPr>
          <w:p w14:paraId="042017B2"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64788C">
              <w:rPr>
                <w:rFonts w:ascii="Times New Roman" w:eastAsia="Times New Roman" w:hAnsi="Times New Roman" w:cs="Times New Roman"/>
                <w:b/>
                <w:bCs/>
                <w:color w:val="000000"/>
                <w:sz w:val="20"/>
                <w:szCs w:val="20"/>
                <w:lang w:eastAsia="es-HN"/>
              </w:rPr>
              <w:t>780</w:t>
            </w:r>
          </w:p>
        </w:tc>
        <w:tc>
          <w:tcPr>
            <w:tcW w:w="537" w:type="pct"/>
            <w:tcBorders>
              <w:top w:val="nil"/>
              <w:left w:val="nil"/>
              <w:bottom w:val="single" w:sz="4" w:space="0" w:color="auto"/>
              <w:right w:val="single" w:sz="4" w:space="0" w:color="auto"/>
            </w:tcBorders>
            <w:shd w:val="clear" w:color="auto" w:fill="D9D9D9" w:themeFill="background1" w:themeFillShade="D9"/>
            <w:noWrap/>
            <w:vAlign w:val="center"/>
            <w:hideMark/>
          </w:tcPr>
          <w:p w14:paraId="5E39C27B" w14:textId="77777777" w:rsidR="0064788C" w:rsidRPr="0064788C"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64788C">
              <w:rPr>
                <w:rFonts w:ascii="Times New Roman" w:eastAsia="Times New Roman" w:hAnsi="Times New Roman" w:cs="Times New Roman"/>
                <w:b/>
                <w:bCs/>
                <w:color w:val="000000"/>
                <w:sz w:val="20"/>
                <w:szCs w:val="20"/>
                <w:lang w:eastAsia="es-HN"/>
              </w:rPr>
              <w:t>702</w:t>
            </w:r>
          </w:p>
        </w:tc>
        <w:tc>
          <w:tcPr>
            <w:tcW w:w="625" w:type="pct"/>
            <w:tcBorders>
              <w:top w:val="nil"/>
              <w:left w:val="nil"/>
              <w:bottom w:val="single" w:sz="4" w:space="0" w:color="auto"/>
              <w:right w:val="single" w:sz="4" w:space="0" w:color="auto"/>
            </w:tcBorders>
            <w:shd w:val="clear" w:color="auto" w:fill="D9D9D9" w:themeFill="background1" w:themeFillShade="D9"/>
            <w:noWrap/>
            <w:vAlign w:val="center"/>
            <w:hideMark/>
          </w:tcPr>
          <w:p w14:paraId="68E6D913" w14:textId="6CA2714F" w:rsidR="0064788C" w:rsidRPr="0064788C"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64788C">
              <w:rPr>
                <w:rFonts w:ascii="Times New Roman" w:eastAsia="Times New Roman" w:hAnsi="Times New Roman" w:cs="Times New Roman"/>
                <w:b/>
                <w:bCs/>
                <w:color w:val="000000"/>
                <w:sz w:val="20"/>
                <w:szCs w:val="20"/>
                <w:lang w:eastAsia="es-HN"/>
              </w:rPr>
              <w:t>$ 36,739.17</w:t>
            </w:r>
          </w:p>
        </w:tc>
        <w:tc>
          <w:tcPr>
            <w:tcW w:w="730" w:type="pct"/>
            <w:tcBorders>
              <w:top w:val="nil"/>
              <w:left w:val="nil"/>
              <w:bottom w:val="single" w:sz="4" w:space="0" w:color="auto"/>
              <w:right w:val="single" w:sz="4" w:space="0" w:color="auto"/>
            </w:tcBorders>
            <w:shd w:val="clear" w:color="auto" w:fill="D9D9D9" w:themeFill="background1" w:themeFillShade="D9"/>
            <w:noWrap/>
            <w:vAlign w:val="center"/>
            <w:hideMark/>
          </w:tcPr>
          <w:p w14:paraId="7B22996C" w14:textId="56B88AAD" w:rsidR="0064788C" w:rsidRPr="0064788C"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64788C">
              <w:rPr>
                <w:rFonts w:ascii="Times New Roman" w:eastAsia="Times New Roman" w:hAnsi="Times New Roman" w:cs="Times New Roman"/>
                <w:b/>
                <w:bCs/>
                <w:color w:val="000000"/>
                <w:sz w:val="20"/>
                <w:szCs w:val="20"/>
                <w:lang w:eastAsia="es-HN"/>
              </w:rPr>
              <w:t>$ 440,870.04</w:t>
            </w:r>
          </w:p>
        </w:tc>
      </w:tr>
      <w:tr w:rsidR="0064788C" w:rsidRPr="0064788C" w14:paraId="35E1CD32" w14:textId="77777777" w:rsidTr="00874D69">
        <w:trPr>
          <w:trHeight w:val="300"/>
        </w:trPr>
        <w:tc>
          <w:tcPr>
            <w:tcW w:w="3109" w:type="pct"/>
            <w:gridSpan w:val="6"/>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27D40567" w14:textId="77777777" w:rsidR="0064788C" w:rsidRPr="0000212B"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00212B">
              <w:rPr>
                <w:rFonts w:ascii="Times New Roman" w:eastAsia="Times New Roman" w:hAnsi="Times New Roman" w:cs="Times New Roman"/>
                <w:b/>
                <w:bCs/>
                <w:color w:val="000000"/>
                <w:sz w:val="20"/>
                <w:szCs w:val="20"/>
                <w:lang w:eastAsia="es-HN"/>
              </w:rPr>
              <w:t>Tasa de cambio Promedio</w:t>
            </w:r>
          </w:p>
        </w:tc>
        <w:tc>
          <w:tcPr>
            <w:tcW w:w="537" w:type="pct"/>
            <w:tcBorders>
              <w:top w:val="nil"/>
              <w:left w:val="nil"/>
              <w:bottom w:val="single" w:sz="4" w:space="0" w:color="auto"/>
              <w:right w:val="single" w:sz="4" w:space="0" w:color="auto"/>
            </w:tcBorders>
            <w:shd w:val="clear" w:color="auto" w:fill="D9D9D9" w:themeFill="background1" w:themeFillShade="D9"/>
            <w:noWrap/>
            <w:vAlign w:val="center"/>
            <w:hideMark/>
          </w:tcPr>
          <w:p w14:paraId="0BE001FC" w14:textId="77777777" w:rsidR="0064788C" w:rsidRPr="0000212B"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00212B">
              <w:rPr>
                <w:rFonts w:ascii="Times New Roman" w:eastAsia="Times New Roman" w:hAnsi="Times New Roman" w:cs="Times New Roman"/>
                <w:b/>
                <w:bCs/>
                <w:color w:val="000000"/>
                <w:sz w:val="20"/>
                <w:szCs w:val="20"/>
                <w:lang w:eastAsia="es-HN"/>
              </w:rPr>
              <w:t>24.6401</w:t>
            </w:r>
          </w:p>
        </w:tc>
        <w:tc>
          <w:tcPr>
            <w:tcW w:w="625" w:type="pct"/>
            <w:tcBorders>
              <w:top w:val="nil"/>
              <w:left w:val="nil"/>
              <w:bottom w:val="single" w:sz="4" w:space="0" w:color="auto"/>
              <w:right w:val="single" w:sz="4" w:space="0" w:color="auto"/>
            </w:tcBorders>
            <w:shd w:val="clear" w:color="auto" w:fill="D9D9D9" w:themeFill="background1" w:themeFillShade="D9"/>
            <w:noWrap/>
            <w:vAlign w:val="center"/>
            <w:hideMark/>
          </w:tcPr>
          <w:p w14:paraId="2BB8D18D" w14:textId="00AD0131" w:rsidR="0064788C" w:rsidRPr="0000212B"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00212B">
              <w:rPr>
                <w:rFonts w:ascii="Times New Roman" w:eastAsia="Times New Roman" w:hAnsi="Times New Roman" w:cs="Times New Roman"/>
                <w:b/>
                <w:bCs/>
                <w:color w:val="000000"/>
                <w:sz w:val="20"/>
                <w:szCs w:val="20"/>
                <w:lang w:eastAsia="es-HN"/>
              </w:rPr>
              <w:t>L905,256.82</w:t>
            </w:r>
          </w:p>
        </w:tc>
        <w:tc>
          <w:tcPr>
            <w:tcW w:w="730" w:type="pct"/>
            <w:tcBorders>
              <w:top w:val="nil"/>
              <w:left w:val="nil"/>
              <w:bottom w:val="single" w:sz="4" w:space="0" w:color="auto"/>
              <w:right w:val="single" w:sz="4" w:space="0" w:color="auto"/>
            </w:tcBorders>
            <w:shd w:val="clear" w:color="auto" w:fill="D9D9D9" w:themeFill="background1" w:themeFillShade="D9"/>
            <w:noWrap/>
            <w:vAlign w:val="center"/>
            <w:hideMark/>
          </w:tcPr>
          <w:p w14:paraId="6C4BE01E" w14:textId="08136F53" w:rsidR="0064788C" w:rsidRPr="0000212B" w:rsidRDefault="0064788C" w:rsidP="0064788C">
            <w:pPr>
              <w:widowControl/>
              <w:spacing w:line="240" w:lineRule="auto"/>
              <w:jc w:val="center"/>
              <w:rPr>
                <w:rFonts w:ascii="Times New Roman" w:eastAsia="Times New Roman" w:hAnsi="Times New Roman" w:cs="Times New Roman"/>
                <w:b/>
                <w:bCs/>
                <w:color w:val="000000"/>
                <w:sz w:val="20"/>
                <w:szCs w:val="20"/>
                <w:lang w:eastAsia="es-HN"/>
              </w:rPr>
            </w:pPr>
            <w:r w:rsidRPr="0000212B">
              <w:rPr>
                <w:rFonts w:ascii="Times New Roman" w:eastAsia="Times New Roman" w:hAnsi="Times New Roman" w:cs="Times New Roman"/>
                <w:b/>
                <w:bCs/>
                <w:color w:val="000000"/>
                <w:sz w:val="20"/>
                <w:szCs w:val="20"/>
                <w:lang w:eastAsia="es-HN"/>
              </w:rPr>
              <w:t>L10,863,081.87</w:t>
            </w:r>
          </w:p>
        </w:tc>
      </w:tr>
    </w:tbl>
    <w:p w14:paraId="4A547637" w14:textId="77777777" w:rsidR="002C36B7" w:rsidRDefault="00874D69" w:rsidP="001A01A2">
      <w:pPr>
        <w:pStyle w:val="TextoPrincipal"/>
      </w:pPr>
      <w:r>
        <w:t xml:space="preserve">En la encuesta aplicada encontramos cuanto están dispuestos a pagar los clientes potenciales, con esta ponderación, realizamos un plan de ingresos según esta demanda, donde observamos un </w:t>
      </w:r>
      <w:r w:rsidR="001A01A2">
        <w:t>ingreso anual estimados, equivalente a L10,863,081.87.</w:t>
      </w:r>
      <w:r w:rsidR="005C693C">
        <w:t xml:space="preserve"> Adicional encontramos el cálculo </w:t>
      </w:r>
      <w:r w:rsidR="002C36B7">
        <w:t xml:space="preserve">el ingreso anual: </w:t>
      </w:r>
    </w:p>
    <w:p w14:paraId="63A8BC8F" w14:textId="77777777" w:rsidR="002C36B7" w:rsidRDefault="002C36B7" w:rsidP="001A01A2">
      <w:pPr>
        <w:pStyle w:val="TextoPrincipal"/>
      </w:pPr>
    </w:p>
    <w:p w14:paraId="26339E3E" w14:textId="77777777" w:rsidR="002C36B7" w:rsidRDefault="002C36B7" w:rsidP="001A01A2">
      <w:pPr>
        <w:pStyle w:val="TextoPrincipal"/>
      </w:pPr>
    </w:p>
    <w:tbl>
      <w:tblPr>
        <w:tblW w:w="5000" w:type="pct"/>
        <w:tblCellMar>
          <w:left w:w="70" w:type="dxa"/>
          <w:right w:w="70" w:type="dxa"/>
        </w:tblCellMar>
        <w:tblLook w:val="04A0" w:firstRow="1" w:lastRow="0" w:firstColumn="1" w:lastColumn="0" w:noHBand="0" w:noVBand="1"/>
      </w:tblPr>
      <w:tblGrid>
        <w:gridCol w:w="1294"/>
        <w:gridCol w:w="1179"/>
        <w:gridCol w:w="933"/>
        <w:gridCol w:w="903"/>
        <w:gridCol w:w="994"/>
        <w:gridCol w:w="964"/>
        <w:gridCol w:w="872"/>
        <w:gridCol w:w="872"/>
        <w:gridCol w:w="872"/>
        <w:gridCol w:w="872"/>
      </w:tblGrid>
      <w:tr w:rsidR="00843075" w:rsidRPr="0000212B" w14:paraId="03DABA29" w14:textId="77777777" w:rsidTr="002C36B7">
        <w:trPr>
          <w:trHeight w:val="300"/>
        </w:trPr>
        <w:tc>
          <w:tcPr>
            <w:tcW w:w="654" w:type="pct"/>
            <w:tcBorders>
              <w:top w:val="single" w:sz="4" w:space="0" w:color="auto"/>
              <w:left w:val="single" w:sz="8" w:space="0" w:color="auto"/>
              <w:bottom w:val="single" w:sz="4" w:space="0" w:color="auto"/>
              <w:right w:val="single" w:sz="4" w:space="0" w:color="auto"/>
            </w:tcBorders>
            <w:shd w:val="clear" w:color="auto" w:fill="D9D9D9" w:themeFill="background1" w:themeFillShade="D9"/>
            <w:noWrap/>
            <w:vAlign w:val="center"/>
            <w:hideMark/>
          </w:tcPr>
          <w:p w14:paraId="5EECC385" w14:textId="77777777" w:rsidR="002C36B7" w:rsidRPr="0000212B" w:rsidRDefault="002C36B7" w:rsidP="002C36B7">
            <w:pPr>
              <w:widowControl/>
              <w:spacing w:line="240" w:lineRule="auto"/>
              <w:jc w:val="center"/>
              <w:rPr>
                <w:rFonts w:ascii="Times New Roman" w:eastAsia="Times New Roman" w:hAnsi="Times New Roman" w:cs="Times New Roman"/>
                <w:b/>
                <w:bCs/>
                <w:color w:val="000000"/>
                <w:sz w:val="18"/>
                <w:szCs w:val="18"/>
                <w:lang w:eastAsia="es-HN"/>
              </w:rPr>
            </w:pPr>
            <w:r w:rsidRPr="0000212B">
              <w:rPr>
                <w:rFonts w:ascii="Times New Roman" w:eastAsia="Times New Roman" w:hAnsi="Times New Roman" w:cs="Times New Roman"/>
                <w:b/>
                <w:bCs/>
                <w:color w:val="000000"/>
                <w:sz w:val="18"/>
                <w:szCs w:val="18"/>
                <w:lang w:eastAsia="es-HN"/>
              </w:rPr>
              <w:lastRenderedPageBreak/>
              <w:t>Descripción</w:t>
            </w:r>
          </w:p>
        </w:tc>
        <w:tc>
          <w:tcPr>
            <w:tcW w:w="500" w:type="pct"/>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3C15BABB" w14:textId="77777777" w:rsidR="002C36B7" w:rsidRPr="0000212B" w:rsidRDefault="002C36B7" w:rsidP="002C36B7">
            <w:pPr>
              <w:widowControl/>
              <w:spacing w:line="240" w:lineRule="auto"/>
              <w:jc w:val="center"/>
              <w:rPr>
                <w:rFonts w:ascii="Times New Roman" w:eastAsia="Times New Roman" w:hAnsi="Times New Roman" w:cs="Times New Roman"/>
                <w:b/>
                <w:bCs/>
                <w:color w:val="000000"/>
                <w:sz w:val="18"/>
                <w:szCs w:val="18"/>
                <w:lang w:eastAsia="es-HN"/>
              </w:rPr>
            </w:pPr>
            <w:r w:rsidRPr="0000212B">
              <w:rPr>
                <w:rFonts w:ascii="Times New Roman" w:eastAsia="Times New Roman" w:hAnsi="Times New Roman" w:cs="Times New Roman"/>
                <w:b/>
                <w:bCs/>
                <w:color w:val="000000"/>
                <w:sz w:val="18"/>
                <w:szCs w:val="18"/>
                <w:lang w:eastAsia="es-HN"/>
              </w:rPr>
              <w:t>1</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28A9639D" w14:textId="77777777" w:rsidR="002C36B7" w:rsidRPr="0000212B" w:rsidRDefault="002C36B7" w:rsidP="002C36B7">
            <w:pPr>
              <w:widowControl/>
              <w:spacing w:line="240" w:lineRule="auto"/>
              <w:jc w:val="center"/>
              <w:rPr>
                <w:rFonts w:ascii="Times New Roman" w:eastAsia="Times New Roman" w:hAnsi="Times New Roman" w:cs="Times New Roman"/>
                <w:b/>
                <w:bCs/>
                <w:color w:val="000000"/>
                <w:sz w:val="18"/>
                <w:szCs w:val="18"/>
                <w:lang w:eastAsia="es-HN"/>
              </w:rPr>
            </w:pPr>
            <w:r w:rsidRPr="0000212B">
              <w:rPr>
                <w:rFonts w:ascii="Times New Roman" w:eastAsia="Times New Roman" w:hAnsi="Times New Roman" w:cs="Times New Roman"/>
                <w:b/>
                <w:bCs/>
                <w:color w:val="000000"/>
                <w:sz w:val="18"/>
                <w:szCs w:val="18"/>
                <w:lang w:eastAsia="es-HN"/>
              </w:rPr>
              <w:t>2</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055F430C" w14:textId="77777777" w:rsidR="002C36B7" w:rsidRPr="0000212B" w:rsidRDefault="002C36B7" w:rsidP="002C36B7">
            <w:pPr>
              <w:widowControl/>
              <w:spacing w:line="240" w:lineRule="auto"/>
              <w:jc w:val="center"/>
              <w:rPr>
                <w:rFonts w:ascii="Times New Roman" w:eastAsia="Times New Roman" w:hAnsi="Times New Roman" w:cs="Times New Roman"/>
                <w:b/>
                <w:bCs/>
                <w:color w:val="000000"/>
                <w:sz w:val="18"/>
                <w:szCs w:val="18"/>
                <w:lang w:eastAsia="es-HN"/>
              </w:rPr>
            </w:pPr>
            <w:r w:rsidRPr="0000212B">
              <w:rPr>
                <w:rFonts w:ascii="Times New Roman" w:eastAsia="Times New Roman" w:hAnsi="Times New Roman" w:cs="Times New Roman"/>
                <w:b/>
                <w:bCs/>
                <w:color w:val="000000"/>
                <w:sz w:val="18"/>
                <w:szCs w:val="18"/>
                <w:lang w:eastAsia="es-HN"/>
              </w:rPr>
              <w:t>3</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329BE200" w14:textId="77777777" w:rsidR="002C36B7" w:rsidRPr="0000212B" w:rsidRDefault="002C36B7" w:rsidP="002C36B7">
            <w:pPr>
              <w:widowControl/>
              <w:spacing w:line="240" w:lineRule="auto"/>
              <w:jc w:val="center"/>
              <w:rPr>
                <w:rFonts w:ascii="Times New Roman" w:eastAsia="Times New Roman" w:hAnsi="Times New Roman" w:cs="Times New Roman"/>
                <w:b/>
                <w:bCs/>
                <w:color w:val="000000"/>
                <w:sz w:val="18"/>
                <w:szCs w:val="18"/>
                <w:lang w:eastAsia="es-HN"/>
              </w:rPr>
            </w:pPr>
            <w:r w:rsidRPr="0000212B">
              <w:rPr>
                <w:rFonts w:ascii="Times New Roman" w:eastAsia="Times New Roman" w:hAnsi="Times New Roman" w:cs="Times New Roman"/>
                <w:b/>
                <w:bCs/>
                <w:color w:val="000000"/>
                <w:sz w:val="18"/>
                <w:szCs w:val="18"/>
                <w:lang w:eastAsia="es-HN"/>
              </w:rPr>
              <w:t>4</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2139EE26" w14:textId="77777777" w:rsidR="002C36B7" w:rsidRPr="0000212B" w:rsidRDefault="002C36B7" w:rsidP="002C36B7">
            <w:pPr>
              <w:widowControl/>
              <w:spacing w:line="240" w:lineRule="auto"/>
              <w:jc w:val="center"/>
              <w:rPr>
                <w:rFonts w:ascii="Times New Roman" w:eastAsia="Times New Roman" w:hAnsi="Times New Roman" w:cs="Times New Roman"/>
                <w:b/>
                <w:bCs/>
                <w:color w:val="000000"/>
                <w:sz w:val="18"/>
                <w:szCs w:val="18"/>
                <w:lang w:eastAsia="es-HN"/>
              </w:rPr>
            </w:pPr>
            <w:r w:rsidRPr="0000212B">
              <w:rPr>
                <w:rFonts w:ascii="Times New Roman" w:eastAsia="Times New Roman" w:hAnsi="Times New Roman" w:cs="Times New Roman"/>
                <w:b/>
                <w:bCs/>
                <w:color w:val="000000"/>
                <w:sz w:val="18"/>
                <w:szCs w:val="18"/>
                <w:lang w:eastAsia="es-HN"/>
              </w:rPr>
              <w:t>5</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4671DA9B" w14:textId="77777777" w:rsidR="002C36B7" w:rsidRPr="0000212B" w:rsidRDefault="002C36B7" w:rsidP="002C36B7">
            <w:pPr>
              <w:widowControl/>
              <w:spacing w:line="240" w:lineRule="auto"/>
              <w:jc w:val="center"/>
              <w:rPr>
                <w:rFonts w:ascii="Times New Roman" w:eastAsia="Times New Roman" w:hAnsi="Times New Roman" w:cs="Times New Roman"/>
                <w:b/>
                <w:bCs/>
                <w:color w:val="000000"/>
                <w:sz w:val="18"/>
                <w:szCs w:val="18"/>
                <w:lang w:eastAsia="es-HN"/>
              </w:rPr>
            </w:pPr>
            <w:r w:rsidRPr="0000212B">
              <w:rPr>
                <w:rFonts w:ascii="Times New Roman" w:eastAsia="Times New Roman" w:hAnsi="Times New Roman" w:cs="Times New Roman"/>
                <w:b/>
                <w:bCs/>
                <w:color w:val="000000"/>
                <w:sz w:val="18"/>
                <w:szCs w:val="18"/>
                <w:lang w:eastAsia="es-HN"/>
              </w:rPr>
              <w:t>6</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18DC4BFF" w14:textId="77777777" w:rsidR="002C36B7" w:rsidRPr="0000212B" w:rsidRDefault="002C36B7" w:rsidP="002C36B7">
            <w:pPr>
              <w:widowControl/>
              <w:spacing w:line="240" w:lineRule="auto"/>
              <w:jc w:val="center"/>
              <w:rPr>
                <w:rFonts w:ascii="Times New Roman" w:eastAsia="Times New Roman" w:hAnsi="Times New Roman" w:cs="Times New Roman"/>
                <w:b/>
                <w:bCs/>
                <w:color w:val="000000"/>
                <w:sz w:val="18"/>
                <w:szCs w:val="18"/>
                <w:lang w:eastAsia="es-HN"/>
              </w:rPr>
            </w:pPr>
            <w:r w:rsidRPr="0000212B">
              <w:rPr>
                <w:rFonts w:ascii="Times New Roman" w:eastAsia="Times New Roman" w:hAnsi="Times New Roman" w:cs="Times New Roman"/>
                <w:b/>
                <w:bCs/>
                <w:color w:val="000000"/>
                <w:sz w:val="18"/>
                <w:szCs w:val="18"/>
                <w:lang w:eastAsia="es-HN"/>
              </w:rPr>
              <w:t>7</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565C2763" w14:textId="77777777" w:rsidR="002C36B7" w:rsidRPr="0000212B" w:rsidRDefault="002C36B7" w:rsidP="002C36B7">
            <w:pPr>
              <w:widowControl/>
              <w:spacing w:line="240" w:lineRule="auto"/>
              <w:jc w:val="center"/>
              <w:rPr>
                <w:rFonts w:ascii="Times New Roman" w:eastAsia="Times New Roman" w:hAnsi="Times New Roman" w:cs="Times New Roman"/>
                <w:b/>
                <w:bCs/>
                <w:color w:val="000000"/>
                <w:sz w:val="18"/>
                <w:szCs w:val="18"/>
                <w:lang w:eastAsia="es-HN"/>
              </w:rPr>
            </w:pPr>
            <w:r w:rsidRPr="0000212B">
              <w:rPr>
                <w:rFonts w:ascii="Times New Roman" w:eastAsia="Times New Roman" w:hAnsi="Times New Roman" w:cs="Times New Roman"/>
                <w:b/>
                <w:bCs/>
                <w:color w:val="000000"/>
                <w:sz w:val="18"/>
                <w:szCs w:val="18"/>
                <w:lang w:eastAsia="es-HN"/>
              </w:rPr>
              <w:t>8</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285FF22F" w14:textId="77777777" w:rsidR="002C36B7" w:rsidRPr="0000212B" w:rsidRDefault="002C36B7" w:rsidP="002C36B7">
            <w:pPr>
              <w:widowControl/>
              <w:spacing w:line="240" w:lineRule="auto"/>
              <w:jc w:val="center"/>
              <w:rPr>
                <w:rFonts w:ascii="Times New Roman" w:eastAsia="Times New Roman" w:hAnsi="Times New Roman" w:cs="Times New Roman"/>
                <w:b/>
                <w:bCs/>
                <w:color w:val="000000"/>
                <w:sz w:val="18"/>
                <w:szCs w:val="18"/>
                <w:lang w:eastAsia="es-HN"/>
              </w:rPr>
            </w:pPr>
            <w:r w:rsidRPr="0000212B">
              <w:rPr>
                <w:rFonts w:ascii="Times New Roman" w:eastAsia="Times New Roman" w:hAnsi="Times New Roman" w:cs="Times New Roman"/>
                <w:b/>
                <w:bCs/>
                <w:color w:val="000000"/>
                <w:sz w:val="18"/>
                <w:szCs w:val="18"/>
                <w:lang w:eastAsia="es-HN"/>
              </w:rPr>
              <w:t>9</w:t>
            </w:r>
          </w:p>
        </w:tc>
      </w:tr>
      <w:tr w:rsidR="002C36B7" w:rsidRPr="0000212B" w14:paraId="3D7D3C4A" w14:textId="77777777" w:rsidTr="002C36B7">
        <w:trPr>
          <w:trHeight w:val="300"/>
        </w:trPr>
        <w:tc>
          <w:tcPr>
            <w:tcW w:w="654" w:type="pct"/>
            <w:tcBorders>
              <w:top w:val="nil"/>
              <w:left w:val="single" w:sz="8" w:space="0" w:color="auto"/>
              <w:bottom w:val="single" w:sz="4" w:space="0" w:color="auto"/>
              <w:right w:val="single" w:sz="4" w:space="0" w:color="auto"/>
            </w:tcBorders>
            <w:shd w:val="clear" w:color="auto" w:fill="auto"/>
            <w:noWrap/>
            <w:vAlign w:val="center"/>
            <w:hideMark/>
          </w:tcPr>
          <w:p w14:paraId="79247C80" w14:textId="77777777" w:rsidR="002C36B7" w:rsidRPr="0000212B" w:rsidRDefault="002C36B7" w:rsidP="002C36B7">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1</w:t>
            </w:r>
          </w:p>
        </w:tc>
        <w:tc>
          <w:tcPr>
            <w:tcW w:w="500" w:type="pct"/>
            <w:tcBorders>
              <w:top w:val="nil"/>
              <w:left w:val="nil"/>
              <w:bottom w:val="single" w:sz="4" w:space="0" w:color="auto"/>
              <w:right w:val="single" w:sz="4" w:space="0" w:color="auto"/>
            </w:tcBorders>
            <w:shd w:val="clear" w:color="auto" w:fill="auto"/>
            <w:noWrap/>
            <w:vAlign w:val="center"/>
            <w:hideMark/>
          </w:tcPr>
          <w:p w14:paraId="07C930E4" w14:textId="7CADB779"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2,527,206.54 </w:t>
            </w:r>
          </w:p>
        </w:tc>
        <w:tc>
          <w:tcPr>
            <w:tcW w:w="481" w:type="pct"/>
            <w:tcBorders>
              <w:top w:val="nil"/>
              <w:left w:val="nil"/>
              <w:bottom w:val="single" w:sz="4" w:space="0" w:color="auto"/>
              <w:right w:val="single" w:sz="4" w:space="0" w:color="auto"/>
            </w:tcBorders>
            <w:shd w:val="clear" w:color="auto" w:fill="auto"/>
            <w:noWrap/>
            <w:vAlign w:val="center"/>
            <w:hideMark/>
          </w:tcPr>
          <w:p w14:paraId="4C654E01" w14:textId="254A7995"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2,527,206.54 </w:t>
            </w:r>
          </w:p>
        </w:tc>
        <w:tc>
          <w:tcPr>
            <w:tcW w:w="481" w:type="pct"/>
            <w:tcBorders>
              <w:top w:val="nil"/>
              <w:left w:val="nil"/>
              <w:bottom w:val="single" w:sz="4" w:space="0" w:color="auto"/>
              <w:right w:val="single" w:sz="4" w:space="0" w:color="auto"/>
            </w:tcBorders>
            <w:shd w:val="clear" w:color="auto" w:fill="auto"/>
            <w:noWrap/>
            <w:vAlign w:val="center"/>
            <w:hideMark/>
          </w:tcPr>
          <w:p w14:paraId="656E5886" w14:textId="2F6493DF"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2,527,206.54 </w:t>
            </w:r>
          </w:p>
        </w:tc>
        <w:tc>
          <w:tcPr>
            <w:tcW w:w="481" w:type="pct"/>
            <w:tcBorders>
              <w:top w:val="nil"/>
              <w:left w:val="nil"/>
              <w:bottom w:val="single" w:sz="4" w:space="0" w:color="auto"/>
              <w:right w:val="single" w:sz="4" w:space="0" w:color="auto"/>
            </w:tcBorders>
            <w:shd w:val="clear" w:color="auto" w:fill="auto"/>
            <w:noWrap/>
            <w:vAlign w:val="center"/>
            <w:hideMark/>
          </w:tcPr>
          <w:p w14:paraId="5546F68D" w14:textId="40898FAE"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2,527,206.54 </w:t>
            </w:r>
          </w:p>
        </w:tc>
        <w:tc>
          <w:tcPr>
            <w:tcW w:w="481" w:type="pct"/>
            <w:tcBorders>
              <w:top w:val="nil"/>
              <w:left w:val="nil"/>
              <w:bottom w:val="single" w:sz="4" w:space="0" w:color="auto"/>
              <w:right w:val="single" w:sz="4" w:space="0" w:color="auto"/>
            </w:tcBorders>
            <w:shd w:val="clear" w:color="auto" w:fill="auto"/>
            <w:noWrap/>
            <w:vAlign w:val="center"/>
            <w:hideMark/>
          </w:tcPr>
          <w:p w14:paraId="1E6D7251" w14:textId="7859CC7E"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2,527,206.54 </w:t>
            </w:r>
          </w:p>
        </w:tc>
        <w:tc>
          <w:tcPr>
            <w:tcW w:w="481" w:type="pct"/>
            <w:tcBorders>
              <w:top w:val="nil"/>
              <w:left w:val="nil"/>
              <w:bottom w:val="single" w:sz="4" w:space="0" w:color="auto"/>
              <w:right w:val="single" w:sz="4" w:space="0" w:color="auto"/>
            </w:tcBorders>
            <w:shd w:val="clear" w:color="auto" w:fill="auto"/>
            <w:noWrap/>
            <w:vAlign w:val="center"/>
            <w:hideMark/>
          </w:tcPr>
          <w:p w14:paraId="67C740E6" w14:textId="2806E626"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2,527,206.54 </w:t>
            </w:r>
          </w:p>
        </w:tc>
        <w:tc>
          <w:tcPr>
            <w:tcW w:w="481" w:type="pct"/>
            <w:tcBorders>
              <w:top w:val="nil"/>
              <w:left w:val="nil"/>
              <w:bottom w:val="single" w:sz="4" w:space="0" w:color="auto"/>
              <w:right w:val="single" w:sz="4" w:space="0" w:color="auto"/>
            </w:tcBorders>
            <w:shd w:val="clear" w:color="auto" w:fill="auto"/>
            <w:noWrap/>
            <w:vAlign w:val="center"/>
            <w:hideMark/>
          </w:tcPr>
          <w:p w14:paraId="6211AF97" w14:textId="2BB81AB2"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2,527,206.54 </w:t>
            </w:r>
          </w:p>
        </w:tc>
        <w:tc>
          <w:tcPr>
            <w:tcW w:w="481" w:type="pct"/>
            <w:tcBorders>
              <w:top w:val="nil"/>
              <w:left w:val="nil"/>
              <w:bottom w:val="single" w:sz="4" w:space="0" w:color="auto"/>
              <w:right w:val="single" w:sz="4" w:space="0" w:color="auto"/>
            </w:tcBorders>
            <w:shd w:val="clear" w:color="auto" w:fill="auto"/>
            <w:noWrap/>
            <w:vAlign w:val="center"/>
            <w:hideMark/>
          </w:tcPr>
          <w:p w14:paraId="5B8A0D3E" w14:textId="50E4DECD"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2,527,206.54 </w:t>
            </w:r>
          </w:p>
        </w:tc>
        <w:tc>
          <w:tcPr>
            <w:tcW w:w="481" w:type="pct"/>
            <w:tcBorders>
              <w:top w:val="nil"/>
              <w:left w:val="nil"/>
              <w:bottom w:val="single" w:sz="4" w:space="0" w:color="auto"/>
              <w:right w:val="single" w:sz="4" w:space="0" w:color="auto"/>
            </w:tcBorders>
            <w:shd w:val="clear" w:color="auto" w:fill="auto"/>
            <w:noWrap/>
            <w:vAlign w:val="center"/>
            <w:hideMark/>
          </w:tcPr>
          <w:p w14:paraId="5A2AF81C" w14:textId="77444AE4"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2,527,206.54 </w:t>
            </w:r>
          </w:p>
        </w:tc>
      </w:tr>
      <w:tr w:rsidR="002C36B7" w:rsidRPr="0000212B" w14:paraId="0CC56579" w14:textId="77777777" w:rsidTr="002C36B7">
        <w:trPr>
          <w:trHeight w:val="300"/>
        </w:trPr>
        <w:tc>
          <w:tcPr>
            <w:tcW w:w="654" w:type="pct"/>
            <w:tcBorders>
              <w:top w:val="nil"/>
              <w:left w:val="single" w:sz="8" w:space="0" w:color="auto"/>
              <w:bottom w:val="single" w:sz="4" w:space="0" w:color="auto"/>
              <w:right w:val="single" w:sz="4" w:space="0" w:color="auto"/>
            </w:tcBorders>
            <w:shd w:val="clear" w:color="auto" w:fill="auto"/>
            <w:noWrap/>
            <w:vAlign w:val="center"/>
            <w:hideMark/>
          </w:tcPr>
          <w:p w14:paraId="087EAEDD" w14:textId="77777777" w:rsidR="002C36B7" w:rsidRPr="0000212B" w:rsidRDefault="002C36B7" w:rsidP="002C36B7">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2</w:t>
            </w:r>
          </w:p>
        </w:tc>
        <w:tc>
          <w:tcPr>
            <w:tcW w:w="500" w:type="pct"/>
            <w:tcBorders>
              <w:top w:val="nil"/>
              <w:left w:val="nil"/>
              <w:bottom w:val="single" w:sz="4" w:space="0" w:color="auto"/>
              <w:right w:val="single" w:sz="4" w:space="0" w:color="auto"/>
            </w:tcBorders>
            <w:shd w:val="clear" w:color="auto" w:fill="auto"/>
            <w:noWrap/>
            <w:vAlign w:val="center"/>
            <w:hideMark/>
          </w:tcPr>
          <w:p w14:paraId="7F070ECD" w14:textId="11FA06AA"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2,337,510.56 </w:t>
            </w:r>
          </w:p>
        </w:tc>
        <w:tc>
          <w:tcPr>
            <w:tcW w:w="481" w:type="pct"/>
            <w:tcBorders>
              <w:top w:val="nil"/>
              <w:left w:val="nil"/>
              <w:bottom w:val="single" w:sz="4" w:space="0" w:color="auto"/>
              <w:right w:val="single" w:sz="4" w:space="0" w:color="auto"/>
            </w:tcBorders>
            <w:shd w:val="clear" w:color="auto" w:fill="auto"/>
            <w:noWrap/>
            <w:vAlign w:val="center"/>
            <w:hideMark/>
          </w:tcPr>
          <w:p w14:paraId="4CCFC95B" w14:textId="3FDE68B9"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2,337,510.56 </w:t>
            </w:r>
          </w:p>
        </w:tc>
        <w:tc>
          <w:tcPr>
            <w:tcW w:w="481" w:type="pct"/>
            <w:tcBorders>
              <w:top w:val="nil"/>
              <w:left w:val="nil"/>
              <w:bottom w:val="single" w:sz="4" w:space="0" w:color="auto"/>
              <w:right w:val="single" w:sz="4" w:space="0" w:color="auto"/>
            </w:tcBorders>
            <w:shd w:val="clear" w:color="auto" w:fill="auto"/>
            <w:noWrap/>
            <w:vAlign w:val="center"/>
            <w:hideMark/>
          </w:tcPr>
          <w:p w14:paraId="5A6C7DB3" w14:textId="52644730"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2,337,510.56 </w:t>
            </w:r>
          </w:p>
        </w:tc>
        <w:tc>
          <w:tcPr>
            <w:tcW w:w="481" w:type="pct"/>
            <w:tcBorders>
              <w:top w:val="nil"/>
              <w:left w:val="nil"/>
              <w:bottom w:val="single" w:sz="4" w:space="0" w:color="auto"/>
              <w:right w:val="single" w:sz="4" w:space="0" w:color="auto"/>
            </w:tcBorders>
            <w:shd w:val="clear" w:color="auto" w:fill="auto"/>
            <w:noWrap/>
            <w:vAlign w:val="center"/>
            <w:hideMark/>
          </w:tcPr>
          <w:p w14:paraId="0F1F2D79" w14:textId="6C0BEF4D"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2,337,510.56 </w:t>
            </w:r>
          </w:p>
        </w:tc>
        <w:tc>
          <w:tcPr>
            <w:tcW w:w="481" w:type="pct"/>
            <w:tcBorders>
              <w:top w:val="nil"/>
              <w:left w:val="nil"/>
              <w:bottom w:val="single" w:sz="4" w:space="0" w:color="auto"/>
              <w:right w:val="single" w:sz="4" w:space="0" w:color="auto"/>
            </w:tcBorders>
            <w:shd w:val="clear" w:color="auto" w:fill="auto"/>
            <w:noWrap/>
            <w:vAlign w:val="center"/>
            <w:hideMark/>
          </w:tcPr>
          <w:p w14:paraId="3A202E95" w14:textId="20E84846"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2,337,510.56 </w:t>
            </w:r>
          </w:p>
        </w:tc>
        <w:tc>
          <w:tcPr>
            <w:tcW w:w="481" w:type="pct"/>
            <w:tcBorders>
              <w:top w:val="nil"/>
              <w:left w:val="nil"/>
              <w:bottom w:val="single" w:sz="4" w:space="0" w:color="auto"/>
              <w:right w:val="single" w:sz="4" w:space="0" w:color="auto"/>
            </w:tcBorders>
            <w:shd w:val="clear" w:color="auto" w:fill="auto"/>
            <w:noWrap/>
            <w:vAlign w:val="center"/>
            <w:hideMark/>
          </w:tcPr>
          <w:p w14:paraId="7FA7E9BC" w14:textId="0A295D1B"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2,337,510.56 </w:t>
            </w:r>
          </w:p>
        </w:tc>
        <w:tc>
          <w:tcPr>
            <w:tcW w:w="481" w:type="pct"/>
            <w:tcBorders>
              <w:top w:val="nil"/>
              <w:left w:val="nil"/>
              <w:bottom w:val="single" w:sz="4" w:space="0" w:color="auto"/>
              <w:right w:val="single" w:sz="4" w:space="0" w:color="auto"/>
            </w:tcBorders>
            <w:shd w:val="clear" w:color="auto" w:fill="auto"/>
            <w:noWrap/>
            <w:vAlign w:val="center"/>
            <w:hideMark/>
          </w:tcPr>
          <w:p w14:paraId="67BEC8CE" w14:textId="6FE586B5"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2,337,510.56 </w:t>
            </w:r>
          </w:p>
        </w:tc>
        <w:tc>
          <w:tcPr>
            <w:tcW w:w="481" w:type="pct"/>
            <w:tcBorders>
              <w:top w:val="nil"/>
              <w:left w:val="nil"/>
              <w:bottom w:val="single" w:sz="4" w:space="0" w:color="auto"/>
              <w:right w:val="single" w:sz="4" w:space="0" w:color="auto"/>
            </w:tcBorders>
            <w:shd w:val="clear" w:color="auto" w:fill="auto"/>
            <w:noWrap/>
            <w:vAlign w:val="center"/>
            <w:hideMark/>
          </w:tcPr>
          <w:p w14:paraId="1D2A7C40" w14:textId="536DCCE8"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2,337,510.56 </w:t>
            </w:r>
          </w:p>
        </w:tc>
        <w:tc>
          <w:tcPr>
            <w:tcW w:w="481" w:type="pct"/>
            <w:tcBorders>
              <w:top w:val="nil"/>
              <w:left w:val="nil"/>
              <w:bottom w:val="single" w:sz="4" w:space="0" w:color="auto"/>
              <w:right w:val="single" w:sz="4" w:space="0" w:color="auto"/>
            </w:tcBorders>
            <w:shd w:val="clear" w:color="auto" w:fill="auto"/>
            <w:noWrap/>
            <w:vAlign w:val="center"/>
            <w:hideMark/>
          </w:tcPr>
          <w:p w14:paraId="01ED6EEF" w14:textId="365AC390"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2,337,510.56 </w:t>
            </w:r>
          </w:p>
        </w:tc>
      </w:tr>
      <w:tr w:rsidR="002C36B7" w:rsidRPr="0000212B" w14:paraId="0CDF4B4A" w14:textId="77777777" w:rsidTr="002C36B7">
        <w:trPr>
          <w:trHeight w:val="300"/>
        </w:trPr>
        <w:tc>
          <w:tcPr>
            <w:tcW w:w="654" w:type="pct"/>
            <w:tcBorders>
              <w:top w:val="nil"/>
              <w:left w:val="single" w:sz="8" w:space="0" w:color="auto"/>
              <w:bottom w:val="single" w:sz="4" w:space="0" w:color="auto"/>
              <w:right w:val="single" w:sz="4" w:space="0" w:color="auto"/>
            </w:tcBorders>
            <w:shd w:val="clear" w:color="auto" w:fill="auto"/>
            <w:noWrap/>
            <w:vAlign w:val="center"/>
            <w:hideMark/>
          </w:tcPr>
          <w:p w14:paraId="0BD2919A" w14:textId="77777777" w:rsidR="002C36B7" w:rsidRPr="0000212B" w:rsidRDefault="002C36B7" w:rsidP="002C36B7">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3</w:t>
            </w:r>
          </w:p>
        </w:tc>
        <w:tc>
          <w:tcPr>
            <w:tcW w:w="500" w:type="pct"/>
            <w:tcBorders>
              <w:top w:val="nil"/>
              <w:left w:val="nil"/>
              <w:bottom w:val="single" w:sz="4" w:space="0" w:color="auto"/>
              <w:right w:val="single" w:sz="4" w:space="0" w:color="auto"/>
            </w:tcBorders>
            <w:shd w:val="clear" w:color="auto" w:fill="auto"/>
            <w:noWrap/>
            <w:vAlign w:val="center"/>
            <w:hideMark/>
          </w:tcPr>
          <w:p w14:paraId="282885B9" w14:textId="530D38A3"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359ECB0D" w14:textId="3D42B070"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27E07130" w14:textId="42778FC1"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68631281" w14:textId="7FD2BB7F"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3BC9D76C" w14:textId="526FF5EA"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495A2E0A" w14:textId="47081F42"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23A50D60" w14:textId="3AB141B7"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0DFEEA41" w14:textId="3D32DD53"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076D72F1" w14:textId="63619CCE"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r>
      <w:tr w:rsidR="002C36B7" w:rsidRPr="0000212B" w14:paraId="36DA49AD" w14:textId="77777777" w:rsidTr="002C36B7">
        <w:trPr>
          <w:trHeight w:val="300"/>
        </w:trPr>
        <w:tc>
          <w:tcPr>
            <w:tcW w:w="654" w:type="pct"/>
            <w:tcBorders>
              <w:top w:val="nil"/>
              <w:left w:val="single" w:sz="8" w:space="0" w:color="auto"/>
              <w:bottom w:val="single" w:sz="4" w:space="0" w:color="auto"/>
              <w:right w:val="single" w:sz="4" w:space="0" w:color="auto"/>
            </w:tcBorders>
            <w:shd w:val="clear" w:color="auto" w:fill="auto"/>
            <w:noWrap/>
            <w:vAlign w:val="center"/>
            <w:hideMark/>
          </w:tcPr>
          <w:p w14:paraId="6D581126" w14:textId="77777777" w:rsidR="002C36B7" w:rsidRPr="0000212B" w:rsidRDefault="002C36B7" w:rsidP="002C36B7">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4</w:t>
            </w:r>
          </w:p>
        </w:tc>
        <w:tc>
          <w:tcPr>
            <w:tcW w:w="500" w:type="pct"/>
            <w:tcBorders>
              <w:top w:val="nil"/>
              <w:left w:val="nil"/>
              <w:bottom w:val="single" w:sz="4" w:space="0" w:color="auto"/>
              <w:right w:val="single" w:sz="4" w:space="0" w:color="auto"/>
            </w:tcBorders>
            <w:shd w:val="clear" w:color="auto" w:fill="auto"/>
            <w:noWrap/>
            <w:vAlign w:val="center"/>
            <w:hideMark/>
          </w:tcPr>
          <w:p w14:paraId="6696D2A4" w14:textId="32C97B01"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431BD6E3" w14:textId="7680ABFA"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1E0F9F3A" w14:textId="41529520"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585C48F7" w14:textId="182FB77B"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6767FDDA" w14:textId="799EAEC4"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1B827109" w14:textId="57A3812C"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76371BC4" w14:textId="369F6B72"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3B312291" w14:textId="1CE9D4ED"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c>
          <w:tcPr>
            <w:tcW w:w="481" w:type="pct"/>
            <w:tcBorders>
              <w:top w:val="nil"/>
              <w:left w:val="nil"/>
              <w:bottom w:val="single" w:sz="4" w:space="0" w:color="auto"/>
              <w:right w:val="single" w:sz="4" w:space="0" w:color="auto"/>
            </w:tcBorders>
            <w:shd w:val="clear" w:color="auto" w:fill="auto"/>
            <w:noWrap/>
            <w:vAlign w:val="center"/>
            <w:hideMark/>
          </w:tcPr>
          <w:p w14:paraId="6707F1F6" w14:textId="519A39C6"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429,148.28 </w:t>
            </w:r>
          </w:p>
        </w:tc>
      </w:tr>
      <w:tr w:rsidR="002C36B7" w:rsidRPr="0000212B" w14:paraId="329589C5" w14:textId="77777777" w:rsidTr="002C36B7">
        <w:trPr>
          <w:trHeight w:val="300"/>
        </w:trPr>
        <w:tc>
          <w:tcPr>
            <w:tcW w:w="654" w:type="pct"/>
            <w:tcBorders>
              <w:top w:val="nil"/>
              <w:left w:val="single" w:sz="8" w:space="0" w:color="auto"/>
              <w:bottom w:val="single" w:sz="4" w:space="0" w:color="auto"/>
              <w:right w:val="single" w:sz="4" w:space="0" w:color="auto"/>
            </w:tcBorders>
            <w:shd w:val="clear" w:color="auto" w:fill="auto"/>
            <w:noWrap/>
            <w:vAlign w:val="center"/>
            <w:hideMark/>
          </w:tcPr>
          <w:p w14:paraId="6F494D7B" w14:textId="77777777" w:rsidR="002C36B7" w:rsidRPr="0000212B" w:rsidRDefault="002C36B7" w:rsidP="002C36B7">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5</w:t>
            </w:r>
          </w:p>
        </w:tc>
        <w:tc>
          <w:tcPr>
            <w:tcW w:w="500" w:type="pct"/>
            <w:tcBorders>
              <w:top w:val="nil"/>
              <w:left w:val="nil"/>
              <w:bottom w:val="single" w:sz="4" w:space="0" w:color="auto"/>
              <w:right w:val="single" w:sz="4" w:space="0" w:color="auto"/>
            </w:tcBorders>
            <w:shd w:val="clear" w:color="auto" w:fill="auto"/>
            <w:noWrap/>
            <w:vAlign w:val="center"/>
            <w:hideMark/>
          </w:tcPr>
          <w:p w14:paraId="6A2E6D81" w14:textId="24A74B2E"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2,380,010.75 </w:t>
            </w:r>
          </w:p>
        </w:tc>
        <w:tc>
          <w:tcPr>
            <w:tcW w:w="481" w:type="pct"/>
            <w:tcBorders>
              <w:top w:val="nil"/>
              <w:left w:val="nil"/>
              <w:bottom w:val="single" w:sz="4" w:space="0" w:color="auto"/>
              <w:right w:val="single" w:sz="4" w:space="0" w:color="auto"/>
            </w:tcBorders>
            <w:shd w:val="clear" w:color="auto" w:fill="auto"/>
            <w:noWrap/>
            <w:vAlign w:val="center"/>
            <w:hideMark/>
          </w:tcPr>
          <w:p w14:paraId="122BD797" w14:textId="40FBECEB"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2,380,010.75 </w:t>
            </w:r>
          </w:p>
        </w:tc>
        <w:tc>
          <w:tcPr>
            <w:tcW w:w="481" w:type="pct"/>
            <w:tcBorders>
              <w:top w:val="nil"/>
              <w:left w:val="nil"/>
              <w:bottom w:val="single" w:sz="4" w:space="0" w:color="auto"/>
              <w:right w:val="single" w:sz="4" w:space="0" w:color="auto"/>
            </w:tcBorders>
            <w:shd w:val="clear" w:color="auto" w:fill="auto"/>
            <w:noWrap/>
            <w:vAlign w:val="center"/>
            <w:hideMark/>
          </w:tcPr>
          <w:p w14:paraId="36FA7AA5" w14:textId="1BBCB89B"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2,380,010.75 </w:t>
            </w:r>
          </w:p>
        </w:tc>
        <w:tc>
          <w:tcPr>
            <w:tcW w:w="481" w:type="pct"/>
            <w:tcBorders>
              <w:top w:val="nil"/>
              <w:left w:val="nil"/>
              <w:bottom w:val="single" w:sz="4" w:space="0" w:color="auto"/>
              <w:right w:val="single" w:sz="4" w:space="0" w:color="auto"/>
            </w:tcBorders>
            <w:shd w:val="clear" w:color="auto" w:fill="auto"/>
            <w:noWrap/>
            <w:vAlign w:val="center"/>
            <w:hideMark/>
          </w:tcPr>
          <w:p w14:paraId="423FEE06" w14:textId="3202E5DB"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2,380,010.75 </w:t>
            </w:r>
          </w:p>
        </w:tc>
        <w:tc>
          <w:tcPr>
            <w:tcW w:w="481" w:type="pct"/>
            <w:tcBorders>
              <w:top w:val="nil"/>
              <w:left w:val="nil"/>
              <w:bottom w:val="single" w:sz="4" w:space="0" w:color="auto"/>
              <w:right w:val="single" w:sz="4" w:space="0" w:color="auto"/>
            </w:tcBorders>
            <w:shd w:val="clear" w:color="auto" w:fill="auto"/>
            <w:noWrap/>
            <w:vAlign w:val="center"/>
            <w:hideMark/>
          </w:tcPr>
          <w:p w14:paraId="299B2D1B" w14:textId="3438CA57"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2,380,010.75 </w:t>
            </w:r>
          </w:p>
        </w:tc>
        <w:tc>
          <w:tcPr>
            <w:tcW w:w="481" w:type="pct"/>
            <w:tcBorders>
              <w:top w:val="nil"/>
              <w:left w:val="nil"/>
              <w:bottom w:val="single" w:sz="4" w:space="0" w:color="auto"/>
              <w:right w:val="single" w:sz="4" w:space="0" w:color="auto"/>
            </w:tcBorders>
            <w:shd w:val="clear" w:color="auto" w:fill="auto"/>
            <w:noWrap/>
            <w:vAlign w:val="center"/>
            <w:hideMark/>
          </w:tcPr>
          <w:p w14:paraId="411E1EE1" w14:textId="01B745E6"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2,380,010.75 </w:t>
            </w:r>
          </w:p>
        </w:tc>
        <w:tc>
          <w:tcPr>
            <w:tcW w:w="481" w:type="pct"/>
            <w:tcBorders>
              <w:top w:val="nil"/>
              <w:left w:val="nil"/>
              <w:bottom w:val="single" w:sz="4" w:space="0" w:color="auto"/>
              <w:right w:val="single" w:sz="4" w:space="0" w:color="auto"/>
            </w:tcBorders>
            <w:shd w:val="clear" w:color="auto" w:fill="auto"/>
            <w:noWrap/>
            <w:vAlign w:val="center"/>
            <w:hideMark/>
          </w:tcPr>
          <w:p w14:paraId="3B936ED0" w14:textId="6F01374F"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2,380,010.75 </w:t>
            </w:r>
          </w:p>
        </w:tc>
        <w:tc>
          <w:tcPr>
            <w:tcW w:w="481" w:type="pct"/>
            <w:tcBorders>
              <w:top w:val="nil"/>
              <w:left w:val="nil"/>
              <w:bottom w:val="single" w:sz="4" w:space="0" w:color="auto"/>
              <w:right w:val="single" w:sz="4" w:space="0" w:color="auto"/>
            </w:tcBorders>
            <w:shd w:val="clear" w:color="auto" w:fill="auto"/>
            <w:noWrap/>
            <w:vAlign w:val="center"/>
            <w:hideMark/>
          </w:tcPr>
          <w:p w14:paraId="220EE992" w14:textId="1CB3B8BB"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2,380,010.75 </w:t>
            </w:r>
          </w:p>
        </w:tc>
        <w:tc>
          <w:tcPr>
            <w:tcW w:w="481" w:type="pct"/>
            <w:tcBorders>
              <w:top w:val="nil"/>
              <w:left w:val="nil"/>
              <w:bottom w:val="single" w:sz="4" w:space="0" w:color="auto"/>
              <w:right w:val="single" w:sz="4" w:space="0" w:color="auto"/>
            </w:tcBorders>
            <w:shd w:val="clear" w:color="auto" w:fill="auto"/>
            <w:noWrap/>
            <w:vAlign w:val="center"/>
            <w:hideMark/>
          </w:tcPr>
          <w:p w14:paraId="31234EDF" w14:textId="35C29F0C"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2,380,010.75 </w:t>
            </w:r>
          </w:p>
        </w:tc>
      </w:tr>
      <w:tr w:rsidR="002C36B7" w:rsidRPr="0000212B" w14:paraId="72F5DC55" w14:textId="77777777" w:rsidTr="002C36B7">
        <w:trPr>
          <w:trHeight w:val="300"/>
        </w:trPr>
        <w:tc>
          <w:tcPr>
            <w:tcW w:w="654" w:type="pct"/>
            <w:tcBorders>
              <w:top w:val="nil"/>
              <w:left w:val="single" w:sz="8" w:space="0" w:color="auto"/>
              <w:bottom w:val="single" w:sz="4" w:space="0" w:color="auto"/>
              <w:right w:val="single" w:sz="4" w:space="0" w:color="auto"/>
            </w:tcBorders>
            <w:shd w:val="clear" w:color="auto" w:fill="auto"/>
            <w:noWrap/>
            <w:vAlign w:val="center"/>
            <w:hideMark/>
          </w:tcPr>
          <w:p w14:paraId="2DD30C5B" w14:textId="77777777" w:rsidR="002C36B7" w:rsidRPr="0000212B" w:rsidRDefault="002C36B7" w:rsidP="002C36B7">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8</w:t>
            </w:r>
          </w:p>
        </w:tc>
        <w:tc>
          <w:tcPr>
            <w:tcW w:w="500" w:type="pct"/>
            <w:tcBorders>
              <w:top w:val="nil"/>
              <w:left w:val="nil"/>
              <w:bottom w:val="single" w:sz="4" w:space="0" w:color="auto"/>
              <w:right w:val="single" w:sz="4" w:space="0" w:color="auto"/>
            </w:tcBorders>
            <w:shd w:val="clear" w:color="auto" w:fill="auto"/>
            <w:noWrap/>
            <w:vAlign w:val="center"/>
            <w:hideMark/>
          </w:tcPr>
          <w:p w14:paraId="148DC4F8" w14:textId="065C6348"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2,746,963.63 </w:t>
            </w:r>
          </w:p>
        </w:tc>
        <w:tc>
          <w:tcPr>
            <w:tcW w:w="481" w:type="pct"/>
            <w:tcBorders>
              <w:top w:val="nil"/>
              <w:left w:val="nil"/>
              <w:bottom w:val="single" w:sz="4" w:space="0" w:color="auto"/>
              <w:right w:val="single" w:sz="4" w:space="0" w:color="auto"/>
            </w:tcBorders>
            <w:shd w:val="clear" w:color="auto" w:fill="auto"/>
            <w:noWrap/>
            <w:vAlign w:val="center"/>
            <w:hideMark/>
          </w:tcPr>
          <w:p w14:paraId="1DCA23A1" w14:textId="2159856B"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2,746,963.63 </w:t>
            </w:r>
          </w:p>
        </w:tc>
        <w:tc>
          <w:tcPr>
            <w:tcW w:w="481" w:type="pct"/>
            <w:tcBorders>
              <w:top w:val="nil"/>
              <w:left w:val="nil"/>
              <w:bottom w:val="single" w:sz="4" w:space="0" w:color="auto"/>
              <w:right w:val="single" w:sz="4" w:space="0" w:color="auto"/>
            </w:tcBorders>
            <w:shd w:val="clear" w:color="auto" w:fill="auto"/>
            <w:noWrap/>
            <w:vAlign w:val="center"/>
            <w:hideMark/>
          </w:tcPr>
          <w:p w14:paraId="6EC5A08A" w14:textId="02601F8F"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2,746,963.63 </w:t>
            </w:r>
          </w:p>
        </w:tc>
        <w:tc>
          <w:tcPr>
            <w:tcW w:w="481" w:type="pct"/>
            <w:tcBorders>
              <w:top w:val="nil"/>
              <w:left w:val="nil"/>
              <w:bottom w:val="single" w:sz="4" w:space="0" w:color="auto"/>
              <w:right w:val="single" w:sz="4" w:space="0" w:color="auto"/>
            </w:tcBorders>
            <w:shd w:val="clear" w:color="auto" w:fill="auto"/>
            <w:noWrap/>
            <w:vAlign w:val="center"/>
            <w:hideMark/>
          </w:tcPr>
          <w:p w14:paraId="2EACD228" w14:textId="3CA76194"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2,746,963.63 </w:t>
            </w:r>
          </w:p>
        </w:tc>
        <w:tc>
          <w:tcPr>
            <w:tcW w:w="481" w:type="pct"/>
            <w:tcBorders>
              <w:top w:val="nil"/>
              <w:left w:val="nil"/>
              <w:bottom w:val="single" w:sz="4" w:space="0" w:color="auto"/>
              <w:right w:val="single" w:sz="4" w:space="0" w:color="auto"/>
            </w:tcBorders>
            <w:shd w:val="clear" w:color="auto" w:fill="auto"/>
            <w:noWrap/>
            <w:vAlign w:val="center"/>
            <w:hideMark/>
          </w:tcPr>
          <w:p w14:paraId="37072478" w14:textId="7C57402F"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2,746,963.63 </w:t>
            </w:r>
          </w:p>
        </w:tc>
        <w:tc>
          <w:tcPr>
            <w:tcW w:w="481" w:type="pct"/>
            <w:tcBorders>
              <w:top w:val="nil"/>
              <w:left w:val="nil"/>
              <w:bottom w:val="single" w:sz="4" w:space="0" w:color="auto"/>
              <w:right w:val="single" w:sz="4" w:space="0" w:color="auto"/>
            </w:tcBorders>
            <w:shd w:val="clear" w:color="auto" w:fill="auto"/>
            <w:noWrap/>
            <w:vAlign w:val="center"/>
            <w:hideMark/>
          </w:tcPr>
          <w:p w14:paraId="280EE490" w14:textId="3A463E9D"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2,746,963.63 </w:t>
            </w:r>
          </w:p>
        </w:tc>
        <w:tc>
          <w:tcPr>
            <w:tcW w:w="481" w:type="pct"/>
            <w:tcBorders>
              <w:top w:val="nil"/>
              <w:left w:val="nil"/>
              <w:bottom w:val="single" w:sz="4" w:space="0" w:color="auto"/>
              <w:right w:val="single" w:sz="4" w:space="0" w:color="auto"/>
            </w:tcBorders>
            <w:shd w:val="clear" w:color="auto" w:fill="auto"/>
            <w:noWrap/>
            <w:vAlign w:val="center"/>
            <w:hideMark/>
          </w:tcPr>
          <w:p w14:paraId="5E634167" w14:textId="33DCEA79"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2,746,963.63 </w:t>
            </w:r>
          </w:p>
        </w:tc>
        <w:tc>
          <w:tcPr>
            <w:tcW w:w="481" w:type="pct"/>
            <w:tcBorders>
              <w:top w:val="nil"/>
              <w:left w:val="nil"/>
              <w:bottom w:val="single" w:sz="4" w:space="0" w:color="auto"/>
              <w:right w:val="single" w:sz="4" w:space="0" w:color="auto"/>
            </w:tcBorders>
            <w:shd w:val="clear" w:color="auto" w:fill="auto"/>
            <w:noWrap/>
            <w:vAlign w:val="center"/>
            <w:hideMark/>
          </w:tcPr>
          <w:p w14:paraId="20D0E523" w14:textId="3D1BEAD7"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2,746,963.63 </w:t>
            </w:r>
          </w:p>
        </w:tc>
        <w:tc>
          <w:tcPr>
            <w:tcW w:w="481" w:type="pct"/>
            <w:tcBorders>
              <w:top w:val="nil"/>
              <w:left w:val="nil"/>
              <w:bottom w:val="single" w:sz="4" w:space="0" w:color="auto"/>
              <w:right w:val="single" w:sz="4" w:space="0" w:color="auto"/>
            </w:tcBorders>
            <w:shd w:val="clear" w:color="auto" w:fill="auto"/>
            <w:noWrap/>
            <w:vAlign w:val="center"/>
            <w:hideMark/>
          </w:tcPr>
          <w:p w14:paraId="08F32598" w14:textId="730D0D7F" w:rsidR="002C36B7" w:rsidRPr="0000212B" w:rsidRDefault="002C36B7" w:rsidP="002C36B7">
            <w:pPr>
              <w:widowControl/>
              <w:spacing w:line="240" w:lineRule="auto"/>
              <w:rPr>
                <w:rFonts w:ascii="Times New Roman" w:eastAsia="Times New Roman" w:hAnsi="Times New Roman" w:cs="Times New Roman"/>
                <w:sz w:val="16"/>
                <w:szCs w:val="16"/>
                <w:lang w:eastAsia="es-HN"/>
              </w:rPr>
            </w:pPr>
            <w:r w:rsidRPr="0000212B">
              <w:rPr>
                <w:rFonts w:ascii="Times New Roman" w:eastAsia="Times New Roman" w:hAnsi="Times New Roman" w:cs="Times New Roman"/>
                <w:sz w:val="16"/>
                <w:szCs w:val="16"/>
                <w:lang w:eastAsia="es-HN"/>
              </w:rPr>
              <w:t xml:space="preserve">2,746,963.63 </w:t>
            </w:r>
          </w:p>
        </w:tc>
      </w:tr>
      <w:tr w:rsidR="00843075" w:rsidRPr="0000212B" w14:paraId="12FB6897" w14:textId="77777777" w:rsidTr="00843075">
        <w:trPr>
          <w:trHeight w:val="300"/>
        </w:trPr>
        <w:tc>
          <w:tcPr>
            <w:tcW w:w="654" w:type="pct"/>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14:paraId="5D1297D9" w14:textId="77777777" w:rsidR="002C36B7" w:rsidRPr="0000212B" w:rsidRDefault="002C36B7" w:rsidP="002C36B7">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Total Ingresos</w:t>
            </w:r>
          </w:p>
        </w:tc>
        <w:tc>
          <w:tcPr>
            <w:tcW w:w="500" w:type="pct"/>
            <w:tcBorders>
              <w:top w:val="nil"/>
              <w:left w:val="nil"/>
              <w:bottom w:val="single" w:sz="4" w:space="0" w:color="auto"/>
              <w:right w:val="single" w:sz="4" w:space="0" w:color="auto"/>
            </w:tcBorders>
            <w:shd w:val="clear" w:color="auto" w:fill="D9D9D9" w:themeFill="background1" w:themeFillShade="D9"/>
            <w:noWrap/>
            <w:vAlign w:val="center"/>
            <w:hideMark/>
          </w:tcPr>
          <w:p w14:paraId="2D583A1F" w14:textId="17E30E10" w:rsidR="002C36B7" w:rsidRPr="0000212B" w:rsidRDefault="002C36B7" w:rsidP="002C36B7">
            <w:pPr>
              <w:widowControl/>
              <w:spacing w:line="240" w:lineRule="auto"/>
              <w:rPr>
                <w:rFonts w:ascii="Times New Roman" w:eastAsia="Times New Roman" w:hAnsi="Times New Roman" w:cs="Times New Roman"/>
                <w:b/>
                <w:bCs/>
                <w:sz w:val="16"/>
                <w:szCs w:val="16"/>
                <w:lang w:eastAsia="es-HN"/>
              </w:rPr>
            </w:pPr>
            <w:r w:rsidRPr="0000212B">
              <w:rPr>
                <w:rFonts w:ascii="Times New Roman" w:eastAsia="Times New Roman" w:hAnsi="Times New Roman" w:cs="Times New Roman"/>
                <w:b/>
                <w:bCs/>
                <w:sz w:val="16"/>
                <w:szCs w:val="16"/>
                <w:lang w:eastAsia="es-HN"/>
              </w:rPr>
              <w:t xml:space="preserve">L. 10,849,988 </w:t>
            </w:r>
          </w:p>
        </w:tc>
        <w:tc>
          <w:tcPr>
            <w:tcW w:w="481" w:type="pct"/>
            <w:tcBorders>
              <w:top w:val="nil"/>
              <w:left w:val="nil"/>
              <w:bottom w:val="single" w:sz="4" w:space="0" w:color="auto"/>
              <w:right w:val="single" w:sz="4" w:space="0" w:color="auto"/>
            </w:tcBorders>
            <w:shd w:val="clear" w:color="auto" w:fill="D9D9D9" w:themeFill="background1" w:themeFillShade="D9"/>
            <w:noWrap/>
            <w:vAlign w:val="center"/>
            <w:hideMark/>
          </w:tcPr>
          <w:p w14:paraId="2CBA8C62" w14:textId="4E74002F" w:rsidR="002C36B7" w:rsidRPr="0000212B" w:rsidRDefault="002C36B7" w:rsidP="002C36B7">
            <w:pPr>
              <w:widowControl/>
              <w:spacing w:line="240" w:lineRule="auto"/>
              <w:rPr>
                <w:rFonts w:ascii="Times New Roman" w:eastAsia="Times New Roman" w:hAnsi="Times New Roman" w:cs="Times New Roman"/>
                <w:b/>
                <w:bCs/>
                <w:sz w:val="16"/>
                <w:szCs w:val="16"/>
                <w:lang w:eastAsia="es-HN"/>
              </w:rPr>
            </w:pPr>
            <w:r w:rsidRPr="0000212B">
              <w:rPr>
                <w:rFonts w:ascii="Times New Roman" w:eastAsia="Times New Roman" w:hAnsi="Times New Roman" w:cs="Times New Roman"/>
                <w:b/>
                <w:bCs/>
                <w:sz w:val="16"/>
                <w:szCs w:val="16"/>
                <w:lang w:eastAsia="es-HN"/>
              </w:rPr>
              <w:t xml:space="preserve">L.10,849,988 </w:t>
            </w:r>
          </w:p>
        </w:tc>
        <w:tc>
          <w:tcPr>
            <w:tcW w:w="481" w:type="pct"/>
            <w:tcBorders>
              <w:top w:val="nil"/>
              <w:left w:val="nil"/>
              <w:bottom w:val="single" w:sz="4" w:space="0" w:color="auto"/>
              <w:right w:val="single" w:sz="4" w:space="0" w:color="auto"/>
            </w:tcBorders>
            <w:shd w:val="clear" w:color="auto" w:fill="D9D9D9" w:themeFill="background1" w:themeFillShade="D9"/>
            <w:noWrap/>
            <w:vAlign w:val="center"/>
            <w:hideMark/>
          </w:tcPr>
          <w:p w14:paraId="0BA84C45" w14:textId="35602347" w:rsidR="002C36B7" w:rsidRPr="0000212B" w:rsidRDefault="002C36B7" w:rsidP="002C36B7">
            <w:pPr>
              <w:widowControl/>
              <w:spacing w:line="240" w:lineRule="auto"/>
              <w:rPr>
                <w:rFonts w:ascii="Times New Roman" w:eastAsia="Times New Roman" w:hAnsi="Times New Roman" w:cs="Times New Roman"/>
                <w:b/>
                <w:bCs/>
                <w:sz w:val="16"/>
                <w:szCs w:val="16"/>
                <w:lang w:eastAsia="es-HN"/>
              </w:rPr>
            </w:pPr>
            <w:r w:rsidRPr="0000212B">
              <w:rPr>
                <w:rFonts w:ascii="Times New Roman" w:eastAsia="Times New Roman" w:hAnsi="Times New Roman" w:cs="Times New Roman"/>
                <w:b/>
                <w:bCs/>
                <w:sz w:val="16"/>
                <w:szCs w:val="16"/>
                <w:lang w:eastAsia="es-HN"/>
              </w:rPr>
              <w:t xml:space="preserve">L.10,849,988 </w:t>
            </w:r>
          </w:p>
        </w:tc>
        <w:tc>
          <w:tcPr>
            <w:tcW w:w="481" w:type="pct"/>
            <w:tcBorders>
              <w:top w:val="nil"/>
              <w:left w:val="nil"/>
              <w:bottom w:val="single" w:sz="4" w:space="0" w:color="auto"/>
              <w:right w:val="single" w:sz="4" w:space="0" w:color="auto"/>
            </w:tcBorders>
            <w:shd w:val="clear" w:color="auto" w:fill="D9D9D9" w:themeFill="background1" w:themeFillShade="D9"/>
            <w:noWrap/>
            <w:vAlign w:val="center"/>
            <w:hideMark/>
          </w:tcPr>
          <w:p w14:paraId="52829D2D" w14:textId="028EF9CA" w:rsidR="002C36B7" w:rsidRPr="0000212B" w:rsidRDefault="002C36B7" w:rsidP="002C36B7">
            <w:pPr>
              <w:widowControl/>
              <w:spacing w:line="240" w:lineRule="auto"/>
              <w:rPr>
                <w:rFonts w:ascii="Times New Roman" w:eastAsia="Times New Roman" w:hAnsi="Times New Roman" w:cs="Times New Roman"/>
                <w:b/>
                <w:bCs/>
                <w:sz w:val="16"/>
                <w:szCs w:val="16"/>
                <w:lang w:eastAsia="es-HN"/>
              </w:rPr>
            </w:pPr>
            <w:r w:rsidRPr="0000212B">
              <w:rPr>
                <w:rFonts w:ascii="Times New Roman" w:eastAsia="Times New Roman" w:hAnsi="Times New Roman" w:cs="Times New Roman"/>
                <w:b/>
                <w:bCs/>
                <w:sz w:val="16"/>
                <w:szCs w:val="16"/>
                <w:lang w:eastAsia="es-HN"/>
              </w:rPr>
              <w:t xml:space="preserve">L.10,849,988 </w:t>
            </w:r>
          </w:p>
        </w:tc>
        <w:tc>
          <w:tcPr>
            <w:tcW w:w="481" w:type="pct"/>
            <w:tcBorders>
              <w:top w:val="nil"/>
              <w:left w:val="nil"/>
              <w:bottom w:val="single" w:sz="4" w:space="0" w:color="auto"/>
              <w:right w:val="single" w:sz="4" w:space="0" w:color="auto"/>
            </w:tcBorders>
            <w:shd w:val="clear" w:color="auto" w:fill="D9D9D9" w:themeFill="background1" w:themeFillShade="D9"/>
            <w:noWrap/>
            <w:vAlign w:val="center"/>
            <w:hideMark/>
          </w:tcPr>
          <w:p w14:paraId="77D4A455" w14:textId="42324502" w:rsidR="002C36B7" w:rsidRPr="0000212B" w:rsidRDefault="002C36B7" w:rsidP="002C36B7">
            <w:pPr>
              <w:widowControl/>
              <w:spacing w:line="240" w:lineRule="auto"/>
              <w:rPr>
                <w:rFonts w:ascii="Times New Roman" w:eastAsia="Times New Roman" w:hAnsi="Times New Roman" w:cs="Times New Roman"/>
                <w:b/>
                <w:bCs/>
                <w:sz w:val="16"/>
                <w:szCs w:val="16"/>
                <w:lang w:eastAsia="es-HN"/>
              </w:rPr>
            </w:pPr>
            <w:r w:rsidRPr="0000212B">
              <w:rPr>
                <w:rFonts w:ascii="Times New Roman" w:eastAsia="Times New Roman" w:hAnsi="Times New Roman" w:cs="Times New Roman"/>
                <w:b/>
                <w:bCs/>
                <w:sz w:val="16"/>
                <w:szCs w:val="16"/>
                <w:lang w:eastAsia="es-HN"/>
              </w:rPr>
              <w:t xml:space="preserve">L.10,849,988 </w:t>
            </w:r>
          </w:p>
        </w:tc>
        <w:tc>
          <w:tcPr>
            <w:tcW w:w="481" w:type="pct"/>
            <w:tcBorders>
              <w:top w:val="nil"/>
              <w:left w:val="nil"/>
              <w:bottom w:val="single" w:sz="4" w:space="0" w:color="auto"/>
              <w:right w:val="single" w:sz="4" w:space="0" w:color="auto"/>
            </w:tcBorders>
            <w:shd w:val="clear" w:color="auto" w:fill="D9D9D9" w:themeFill="background1" w:themeFillShade="D9"/>
            <w:noWrap/>
            <w:vAlign w:val="center"/>
            <w:hideMark/>
          </w:tcPr>
          <w:p w14:paraId="33B13AAE" w14:textId="2F45E1DA" w:rsidR="002C36B7" w:rsidRPr="0000212B" w:rsidRDefault="002C36B7" w:rsidP="002C36B7">
            <w:pPr>
              <w:widowControl/>
              <w:spacing w:line="240" w:lineRule="auto"/>
              <w:rPr>
                <w:rFonts w:ascii="Times New Roman" w:eastAsia="Times New Roman" w:hAnsi="Times New Roman" w:cs="Times New Roman"/>
                <w:b/>
                <w:bCs/>
                <w:sz w:val="16"/>
                <w:szCs w:val="16"/>
                <w:lang w:eastAsia="es-HN"/>
              </w:rPr>
            </w:pPr>
            <w:r w:rsidRPr="0000212B">
              <w:rPr>
                <w:rFonts w:ascii="Times New Roman" w:eastAsia="Times New Roman" w:hAnsi="Times New Roman" w:cs="Times New Roman"/>
                <w:b/>
                <w:bCs/>
                <w:sz w:val="16"/>
                <w:szCs w:val="16"/>
                <w:lang w:eastAsia="es-HN"/>
              </w:rPr>
              <w:t xml:space="preserve">L.10,849,988 </w:t>
            </w:r>
          </w:p>
        </w:tc>
        <w:tc>
          <w:tcPr>
            <w:tcW w:w="481" w:type="pct"/>
            <w:tcBorders>
              <w:top w:val="nil"/>
              <w:left w:val="nil"/>
              <w:bottom w:val="single" w:sz="4" w:space="0" w:color="auto"/>
              <w:right w:val="single" w:sz="4" w:space="0" w:color="auto"/>
            </w:tcBorders>
            <w:shd w:val="clear" w:color="auto" w:fill="D9D9D9" w:themeFill="background1" w:themeFillShade="D9"/>
            <w:noWrap/>
            <w:vAlign w:val="center"/>
            <w:hideMark/>
          </w:tcPr>
          <w:p w14:paraId="3124EAF8" w14:textId="2CAEF8E1" w:rsidR="002C36B7" w:rsidRPr="0000212B" w:rsidRDefault="002C36B7" w:rsidP="002C36B7">
            <w:pPr>
              <w:widowControl/>
              <w:spacing w:line="240" w:lineRule="auto"/>
              <w:rPr>
                <w:rFonts w:ascii="Times New Roman" w:eastAsia="Times New Roman" w:hAnsi="Times New Roman" w:cs="Times New Roman"/>
                <w:b/>
                <w:bCs/>
                <w:sz w:val="16"/>
                <w:szCs w:val="16"/>
                <w:lang w:eastAsia="es-HN"/>
              </w:rPr>
            </w:pPr>
            <w:r w:rsidRPr="0000212B">
              <w:rPr>
                <w:rFonts w:ascii="Times New Roman" w:eastAsia="Times New Roman" w:hAnsi="Times New Roman" w:cs="Times New Roman"/>
                <w:b/>
                <w:bCs/>
                <w:sz w:val="16"/>
                <w:szCs w:val="16"/>
                <w:lang w:eastAsia="es-HN"/>
              </w:rPr>
              <w:t xml:space="preserve">L.10,849,988 </w:t>
            </w:r>
          </w:p>
        </w:tc>
        <w:tc>
          <w:tcPr>
            <w:tcW w:w="481" w:type="pct"/>
            <w:tcBorders>
              <w:top w:val="nil"/>
              <w:left w:val="nil"/>
              <w:bottom w:val="single" w:sz="4" w:space="0" w:color="auto"/>
              <w:right w:val="single" w:sz="4" w:space="0" w:color="auto"/>
            </w:tcBorders>
            <w:shd w:val="clear" w:color="auto" w:fill="D9D9D9" w:themeFill="background1" w:themeFillShade="D9"/>
            <w:noWrap/>
            <w:vAlign w:val="center"/>
            <w:hideMark/>
          </w:tcPr>
          <w:p w14:paraId="70570A0D" w14:textId="753E3CF7" w:rsidR="002C36B7" w:rsidRPr="0000212B" w:rsidRDefault="002C36B7" w:rsidP="002C36B7">
            <w:pPr>
              <w:widowControl/>
              <w:spacing w:line="240" w:lineRule="auto"/>
              <w:rPr>
                <w:rFonts w:ascii="Times New Roman" w:eastAsia="Times New Roman" w:hAnsi="Times New Roman" w:cs="Times New Roman"/>
                <w:b/>
                <w:bCs/>
                <w:sz w:val="16"/>
                <w:szCs w:val="16"/>
                <w:lang w:eastAsia="es-HN"/>
              </w:rPr>
            </w:pPr>
            <w:r w:rsidRPr="0000212B">
              <w:rPr>
                <w:rFonts w:ascii="Times New Roman" w:eastAsia="Times New Roman" w:hAnsi="Times New Roman" w:cs="Times New Roman"/>
                <w:b/>
                <w:bCs/>
                <w:sz w:val="16"/>
                <w:szCs w:val="16"/>
                <w:lang w:eastAsia="es-HN"/>
              </w:rPr>
              <w:t xml:space="preserve">L.10,849,988 </w:t>
            </w:r>
          </w:p>
        </w:tc>
        <w:tc>
          <w:tcPr>
            <w:tcW w:w="481" w:type="pct"/>
            <w:tcBorders>
              <w:top w:val="nil"/>
              <w:left w:val="nil"/>
              <w:bottom w:val="single" w:sz="4" w:space="0" w:color="auto"/>
              <w:right w:val="single" w:sz="4" w:space="0" w:color="auto"/>
            </w:tcBorders>
            <w:shd w:val="clear" w:color="auto" w:fill="D9D9D9" w:themeFill="background1" w:themeFillShade="D9"/>
            <w:noWrap/>
            <w:vAlign w:val="center"/>
            <w:hideMark/>
          </w:tcPr>
          <w:p w14:paraId="56298C62" w14:textId="34483163" w:rsidR="002C36B7" w:rsidRPr="0000212B" w:rsidRDefault="002C36B7" w:rsidP="002C36B7">
            <w:pPr>
              <w:keepNext/>
              <w:widowControl/>
              <w:spacing w:line="240" w:lineRule="auto"/>
              <w:rPr>
                <w:rFonts w:ascii="Times New Roman" w:eastAsia="Times New Roman" w:hAnsi="Times New Roman" w:cs="Times New Roman"/>
                <w:b/>
                <w:bCs/>
                <w:sz w:val="16"/>
                <w:szCs w:val="16"/>
                <w:lang w:eastAsia="es-HN"/>
              </w:rPr>
            </w:pPr>
            <w:r w:rsidRPr="0000212B">
              <w:rPr>
                <w:rFonts w:ascii="Times New Roman" w:eastAsia="Times New Roman" w:hAnsi="Times New Roman" w:cs="Times New Roman"/>
                <w:b/>
                <w:bCs/>
                <w:sz w:val="16"/>
                <w:szCs w:val="16"/>
                <w:lang w:eastAsia="es-HN"/>
              </w:rPr>
              <w:t xml:space="preserve">L.10,849,988 </w:t>
            </w:r>
          </w:p>
        </w:tc>
      </w:tr>
      <w:tr w:rsidR="00843075" w:rsidRPr="0000212B" w14:paraId="0B0E26E2" w14:textId="77777777" w:rsidTr="00843075">
        <w:trPr>
          <w:trHeight w:val="300"/>
        </w:trPr>
        <w:tc>
          <w:tcPr>
            <w:tcW w:w="654"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4BA5A9FD" w14:textId="548A9B9A" w:rsidR="00843075" w:rsidRPr="0000212B" w:rsidRDefault="00843075" w:rsidP="00843075">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hAnsi="Times New Roman" w:cs="Times New Roman"/>
                <w:b/>
                <w:bCs/>
                <w:color w:val="000000"/>
                <w:sz w:val="16"/>
                <w:szCs w:val="16"/>
              </w:rPr>
              <w:t>Ingresos con Inflacion</w:t>
            </w:r>
          </w:p>
        </w:tc>
        <w:tc>
          <w:tcPr>
            <w:tcW w:w="500"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2D771BA3" w14:textId="64803CC8" w:rsidR="00843075" w:rsidRPr="0000212B" w:rsidRDefault="00843075" w:rsidP="00843075">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10,849,988 </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4D6C160E" w14:textId="26A8BCB1" w:rsidR="00843075" w:rsidRPr="0000212B" w:rsidRDefault="00843075" w:rsidP="00843075">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11,414,187 </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4696E8C2" w14:textId="325BABB1" w:rsidR="00843075" w:rsidRPr="0000212B" w:rsidRDefault="00843075" w:rsidP="00843075">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12,007,725 </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266C33DE" w14:textId="01D67388" w:rsidR="00843075" w:rsidRPr="0000212B" w:rsidRDefault="00843075" w:rsidP="00843075">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12,632,127 </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200E99E0" w14:textId="1B1ACDCC" w:rsidR="00843075" w:rsidRPr="0000212B" w:rsidRDefault="00843075" w:rsidP="00843075">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13,288,997 </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6B31F220" w14:textId="6E55D716" w:rsidR="00843075" w:rsidRPr="0000212B" w:rsidRDefault="00843075" w:rsidP="00843075">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13,980,025 </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7622A7F6" w14:textId="6E295EE0" w:rsidR="00843075" w:rsidRPr="0000212B" w:rsidRDefault="00843075" w:rsidP="00843075">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14,706,987 </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2A928FC4" w14:textId="4429A931" w:rsidR="00843075" w:rsidRPr="0000212B" w:rsidRDefault="00843075" w:rsidP="00843075">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15,471,750 </w:t>
            </w:r>
          </w:p>
        </w:tc>
        <w:tc>
          <w:tcPr>
            <w:tcW w:w="481"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53A20E5F" w14:textId="0D4C9359" w:rsidR="00843075" w:rsidRPr="0000212B" w:rsidRDefault="00843075" w:rsidP="00843075">
            <w:pPr>
              <w:keepNext/>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16,276,281 </w:t>
            </w:r>
          </w:p>
        </w:tc>
      </w:tr>
    </w:tbl>
    <w:p w14:paraId="6D9E4FFF" w14:textId="5CAE4411" w:rsidR="002C36B7" w:rsidRPr="0000212B" w:rsidRDefault="002C36B7" w:rsidP="008D0054">
      <w:pPr>
        <w:pStyle w:val="Descripcin"/>
        <w:spacing w:after="0"/>
        <w:rPr>
          <w:rFonts w:ascii="Times New Roman" w:hAnsi="Times New Roman" w:cs="Times New Roman"/>
          <w:b/>
          <w:bCs/>
          <w:i w:val="0"/>
          <w:iCs w:val="0"/>
          <w:color w:val="auto"/>
          <w:sz w:val="20"/>
          <w:szCs w:val="20"/>
        </w:rPr>
      </w:pPr>
      <w:bookmarkStart w:id="474" w:name="_Toc158325948"/>
      <w:r w:rsidRPr="0000212B">
        <w:rPr>
          <w:rFonts w:ascii="Times New Roman" w:hAnsi="Times New Roman" w:cs="Times New Roman"/>
          <w:b/>
          <w:bCs/>
          <w:i w:val="0"/>
          <w:iCs w:val="0"/>
          <w:color w:val="auto"/>
          <w:sz w:val="20"/>
          <w:szCs w:val="20"/>
        </w:rPr>
        <w:t xml:space="preserve">Tabla </w:t>
      </w:r>
      <w:r w:rsidRPr="0000212B">
        <w:rPr>
          <w:rFonts w:ascii="Times New Roman" w:hAnsi="Times New Roman" w:cs="Times New Roman"/>
          <w:b/>
          <w:bCs/>
          <w:i w:val="0"/>
          <w:iCs w:val="0"/>
          <w:color w:val="auto"/>
          <w:sz w:val="20"/>
          <w:szCs w:val="20"/>
        </w:rPr>
        <w:fldChar w:fldCharType="begin"/>
      </w:r>
      <w:r w:rsidRPr="0000212B">
        <w:rPr>
          <w:rFonts w:ascii="Times New Roman" w:hAnsi="Times New Roman" w:cs="Times New Roman"/>
          <w:b/>
          <w:bCs/>
          <w:i w:val="0"/>
          <w:iCs w:val="0"/>
          <w:color w:val="auto"/>
          <w:sz w:val="20"/>
          <w:szCs w:val="20"/>
        </w:rPr>
        <w:instrText xml:space="preserve"> SEQ Tabla \* ARABIC </w:instrText>
      </w:r>
      <w:r w:rsidRPr="0000212B">
        <w:rPr>
          <w:rFonts w:ascii="Times New Roman" w:hAnsi="Times New Roman" w:cs="Times New Roman"/>
          <w:b/>
          <w:bCs/>
          <w:i w:val="0"/>
          <w:iCs w:val="0"/>
          <w:color w:val="auto"/>
          <w:sz w:val="20"/>
          <w:szCs w:val="20"/>
        </w:rPr>
        <w:fldChar w:fldCharType="separate"/>
      </w:r>
      <w:r w:rsidR="009A6148">
        <w:rPr>
          <w:rFonts w:ascii="Times New Roman" w:hAnsi="Times New Roman" w:cs="Times New Roman"/>
          <w:b/>
          <w:bCs/>
          <w:i w:val="0"/>
          <w:iCs w:val="0"/>
          <w:noProof/>
          <w:color w:val="auto"/>
          <w:sz w:val="20"/>
          <w:szCs w:val="20"/>
        </w:rPr>
        <w:t>31</w:t>
      </w:r>
      <w:r w:rsidRPr="0000212B">
        <w:rPr>
          <w:rFonts w:ascii="Times New Roman" w:hAnsi="Times New Roman" w:cs="Times New Roman"/>
          <w:b/>
          <w:bCs/>
          <w:i w:val="0"/>
          <w:iCs w:val="0"/>
          <w:color w:val="auto"/>
          <w:sz w:val="20"/>
          <w:szCs w:val="20"/>
        </w:rPr>
        <w:fldChar w:fldCharType="end"/>
      </w:r>
      <w:r w:rsidRPr="0000212B">
        <w:rPr>
          <w:rFonts w:ascii="Times New Roman" w:hAnsi="Times New Roman" w:cs="Times New Roman"/>
          <w:b/>
          <w:bCs/>
          <w:i w:val="0"/>
          <w:iCs w:val="0"/>
          <w:color w:val="auto"/>
          <w:sz w:val="20"/>
          <w:szCs w:val="20"/>
        </w:rPr>
        <w:t>. Proyección de ingresos plan de demanda - Parte 1</w:t>
      </w:r>
      <w:bookmarkEnd w:id="474"/>
    </w:p>
    <w:p w14:paraId="6EFA1D49" w14:textId="6AA467F3" w:rsidR="002C36B7" w:rsidRPr="0000212B" w:rsidRDefault="008D0054" w:rsidP="008D0054">
      <w:pPr>
        <w:rPr>
          <w:rFonts w:ascii="Times New Roman" w:hAnsi="Times New Roman" w:cs="Times New Roman"/>
          <w:sz w:val="20"/>
          <w:szCs w:val="20"/>
        </w:rPr>
      </w:pPr>
      <w:r w:rsidRPr="0000212B">
        <w:rPr>
          <w:rFonts w:ascii="Times New Roman" w:hAnsi="Times New Roman" w:cs="Times New Roman"/>
          <w:sz w:val="20"/>
          <w:szCs w:val="20"/>
        </w:rPr>
        <w:t>Fuente: Elaboración Propia</w:t>
      </w:r>
    </w:p>
    <w:p w14:paraId="21B26F41" w14:textId="77777777" w:rsidR="001E5F48" w:rsidRPr="0000212B" w:rsidRDefault="001E5F48" w:rsidP="008D0054">
      <w:pPr>
        <w:rPr>
          <w:rFonts w:ascii="Times New Roman" w:hAnsi="Times New Roman" w:cs="Times New Roman"/>
          <w:sz w:val="20"/>
          <w:szCs w:val="20"/>
        </w:rPr>
      </w:pPr>
    </w:p>
    <w:tbl>
      <w:tblPr>
        <w:tblW w:w="5000" w:type="pct"/>
        <w:tblCellMar>
          <w:left w:w="70" w:type="dxa"/>
          <w:right w:w="70" w:type="dxa"/>
        </w:tblCellMar>
        <w:tblLook w:val="04A0" w:firstRow="1" w:lastRow="0" w:firstColumn="1" w:lastColumn="0" w:noHBand="0" w:noVBand="1"/>
      </w:tblPr>
      <w:tblGrid>
        <w:gridCol w:w="1653"/>
        <w:gridCol w:w="1351"/>
        <w:gridCol w:w="1351"/>
        <w:gridCol w:w="1350"/>
        <w:gridCol w:w="1350"/>
        <w:gridCol w:w="1350"/>
        <w:gridCol w:w="1350"/>
      </w:tblGrid>
      <w:tr w:rsidR="0058523C" w:rsidRPr="0000212B" w14:paraId="3236B1A0" w14:textId="77777777" w:rsidTr="001E5F48">
        <w:trPr>
          <w:trHeight w:val="300"/>
        </w:trPr>
        <w:tc>
          <w:tcPr>
            <w:tcW w:w="847" w:type="pct"/>
            <w:tcBorders>
              <w:top w:val="single" w:sz="4" w:space="0" w:color="auto"/>
              <w:left w:val="single" w:sz="8" w:space="0" w:color="auto"/>
              <w:bottom w:val="single" w:sz="4" w:space="0" w:color="auto"/>
              <w:right w:val="single" w:sz="4" w:space="0" w:color="auto"/>
            </w:tcBorders>
            <w:shd w:val="clear" w:color="auto" w:fill="D9D9D9" w:themeFill="background1" w:themeFillShade="D9"/>
            <w:noWrap/>
            <w:vAlign w:val="center"/>
            <w:hideMark/>
          </w:tcPr>
          <w:p w14:paraId="5F3BE8C3" w14:textId="77777777" w:rsidR="0058523C" w:rsidRPr="0000212B" w:rsidRDefault="0058523C" w:rsidP="0058523C">
            <w:pPr>
              <w:widowControl/>
              <w:spacing w:line="240" w:lineRule="auto"/>
              <w:jc w:val="center"/>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Descripción</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185D7CB3" w14:textId="4C008B60" w:rsidR="0058523C" w:rsidRPr="0000212B" w:rsidRDefault="0058523C" w:rsidP="0058523C">
            <w:pPr>
              <w:widowControl/>
              <w:spacing w:line="240" w:lineRule="auto"/>
              <w:jc w:val="center"/>
              <w:rPr>
                <w:rFonts w:ascii="Times New Roman" w:eastAsia="Times New Roman" w:hAnsi="Times New Roman" w:cs="Times New Roman"/>
                <w:b/>
                <w:bCs/>
                <w:color w:val="000000"/>
                <w:sz w:val="16"/>
                <w:szCs w:val="16"/>
                <w:lang w:eastAsia="es-HN"/>
              </w:rPr>
            </w:pPr>
            <w:r w:rsidRPr="0000212B">
              <w:rPr>
                <w:rFonts w:ascii="Times New Roman" w:hAnsi="Times New Roman" w:cs="Times New Roman"/>
                <w:b/>
                <w:bCs/>
                <w:color w:val="000000"/>
                <w:sz w:val="16"/>
                <w:szCs w:val="16"/>
              </w:rPr>
              <w:t>10</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5859C2B" w14:textId="46F5ADAB" w:rsidR="0058523C" w:rsidRPr="0000212B" w:rsidRDefault="0058523C" w:rsidP="0058523C">
            <w:pPr>
              <w:widowControl/>
              <w:spacing w:line="240" w:lineRule="auto"/>
              <w:jc w:val="center"/>
              <w:rPr>
                <w:rFonts w:ascii="Times New Roman" w:eastAsia="Times New Roman" w:hAnsi="Times New Roman" w:cs="Times New Roman"/>
                <w:b/>
                <w:bCs/>
                <w:color w:val="000000"/>
                <w:sz w:val="16"/>
                <w:szCs w:val="16"/>
                <w:lang w:eastAsia="es-HN"/>
              </w:rPr>
            </w:pPr>
            <w:r w:rsidRPr="0000212B">
              <w:rPr>
                <w:rFonts w:ascii="Times New Roman" w:hAnsi="Times New Roman" w:cs="Times New Roman"/>
                <w:b/>
                <w:bCs/>
                <w:color w:val="000000"/>
                <w:sz w:val="16"/>
                <w:szCs w:val="16"/>
              </w:rPr>
              <w:t>11</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01C4FFDB" w14:textId="5B269D5D" w:rsidR="0058523C" w:rsidRPr="0000212B" w:rsidRDefault="0058523C" w:rsidP="0058523C">
            <w:pPr>
              <w:widowControl/>
              <w:spacing w:line="240" w:lineRule="auto"/>
              <w:jc w:val="center"/>
              <w:rPr>
                <w:rFonts w:ascii="Times New Roman" w:eastAsia="Times New Roman" w:hAnsi="Times New Roman" w:cs="Times New Roman"/>
                <w:b/>
                <w:bCs/>
                <w:color w:val="000000"/>
                <w:sz w:val="16"/>
                <w:szCs w:val="16"/>
                <w:lang w:eastAsia="es-HN"/>
              </w:rPr>
            </w:pPr>
            <w:r w:rsidRPr="0000212B">
              <w:rPr>
                <w:rFonts w:ascii="Times New Roman" w:hAnsi="Times New Roman" w:cs="Times New Roman"/>
                <w:b/>
                <w:bCs/>
                <w:color w:val="000000"/>
                <w:sz w:val="16"/>
                <w:szCs w:val="16"/>
              </w:rPr>
              <w:t>12</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D982D0D" w14:textId="23F015CD" w:rsidR="0058523C" w:rsidRPr="0000212B" w:rsidRDefault="0058523C" w:rsidP="0058523C">
            <w:pPr>
              <w:widowControl/>
              <w:spacing w:line="240" w:lineRule="auto"/>
              <w:jc w:val="center"/>
              <w:rPr>
                <w:rFonts w:ascii="Times New Roman" w:eastAsia="Times New Roman" w:hAnsi="Times New Roman" w:cs="Times New Roman"/>
                <w:b/>
                <w:bCs/>
                <w:color w:val="000000"/>
                <w:sz w:val="16"/>
                <w:szCs w:val="16"/>
                <w:lang w:eastAsia="es-HN"/>
              </w:rPr>
            </w:pPr>
            <w:r w:rsidRPr="0000212B">
              <w:rPr>
                <w:rFonts w:ascii="Times New Roman" w:hAnsi="Times New Roman" w:cs="Times New Roman"/>
                <w:b/>
                <w:bCs/>
                <w:color w:val="000000"/>
                <w:sz w:val="16"/>
                <w:szCs w:val="16"/>
              </w:rPr>
              <w:t>13</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52054A47" w14:textId="0DCF1878" w:rsidR="0058523C" w:rsidRPr="0000212B" w:rsidRDefault="0058523C" w:rsidP="0058523C">
            <w:pPr>
              <w:widowControl/>
              <w:spacing w:line="240" w:lineRule="auto"/>
              <w:jc w:val="center"/>
              <w:rPr>
                <w:rFonts w:ascii="Times New Roman" w:eastAsia="Times New Roman" w:hAnsi="Times New Roman" w:cs="Times New Roman"/>
                <w:b/>
                <w:bCs/>
                <w:color w:val="000000"/>
                <w:sz w:val="16"/>
                <w:szCs w:val="16"/>
                <w:lang w:eastAsia="es-HN"/>
              </w:rPr>
            </w:pPr>
            <w:r w:rsidRPr="0000212B">
              <w:rPr>
                <w:rFonts w:ascii="Times New Roman" w:hAnsi="Times New Roman" w:cs="Times New Roman"/>
                <w:b/>
                <w:bCs/>
                <w:color w:val="000000"/>
                <w:sz w:val="16"/>
                <w:szCs w:val="16"/>
              </w:rPr>
              <w:t>14</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FFF6E9E" w14:textId="29E81389" w:rsidR="0058523C" w:rsidRPr="0000212B" w:rsidRDefault="0058523C" w:rsidP="0058523C">
            <w:pPr>
              <w:widowControl/>
              <w:spacing w:line="240" w:lineRule="auto"/>
              <w:jc w:val="center"/>
              <w:rPr>
                <w:rFonts w:ascii="Times New Roman" w:eastAsia="Times New Roman" w:hAnsi="Times New Roman" w:cs="Times New Roman"/>
                <w:b/>
                <w:bCs/>
                <w:color w:val="000000"/>
                <w:sz w:val="16"/>
                <w:szCs w:val="16"/>
                <w:lang w:eastAsia="es-HN"/>
              </w:rPr>
            </w:pPr>
            <w:r w:rsidRPr="0000212B">
              <w:rPr>
                <w:rFonts w:ascii="Times New Roman" w:hAnsi="Times New Roman" w:cs="Times New Roman"/>
                <w:b/>
                <w:bCs/>
                <w:color w:val="000000"/>
                <w:sz w:val="16"/>
                <w:szCs w:val="16"/>
              </w:rPr>
              <w:t>15</w:t>
            </w:r>
          </w:p>
        </w:tc>
      </w:tr>
      <w:tr w:rsidR="0058523C" w:rsidRPr="0000212B" w14:paraId="1ABE1884" w14:textId="77777777" w:rsidTr="001E5F48">
        <w:trPr>
          <w:trHeight w:val="300"/>
        </w:trPr>
        <w:tc>
          <w:tcPr>
            <w:tcW w:w="847" w:type="pct"/>
            <w:tcBorders>
              <w:top w:val="nil"/>
              <w:left w:val="single" w:sz="8" w:space="0" w:color="auto"/>
              <w:bottom w:val="single" w:sz="4" w:space="0" w:color="auto"/>
              <w:right w:val="single" w:sz="4" w:space="0" w:color="auto"/>
            </w:tcBorders>
            <w:shd w:val="clear" w:color="auto" w:fill="auto"/>
            <w:noWrap/>
            <w:vAlign w:val="center"/>
            <w:hideMark/>
          </w:tcPr>
          <w:p w14:paraId="77492528" w14:textId="77777777" w:rsidR="0058523C" w:rsidRPr="0000212B" w:rsidRDefault="0058523C" w:rsidP="0058523C">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1</w:t>
            </w:r>
          </w:p>
        </w:tc>
        <w:tc>
          <w:tcPr>
            <w:tcW w:w="692" w:type="pct"/>
            <w:tcBorders>
              <w:top w:val="nil"/>
              <w:left w:val="nil"/>
              <w:bottom w:val="single" w:sz="4" w:space="0" w:color="auto"/>
              <w:right w:val="single" w:sz="4" w:space="0" w:color="auto"/>
            </w:tcBorders>
            <w:shd w:val="clear" w:color="auto" w:fill="auto"/>
            <w:noWrap/>
            <w:vAlign w:val="bottom"/>
            <w:hideMark/>
          </w:tcPr>
          <w:p w14:paraId="4C236E29" w14:textId="54E85A58"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2,527,206.54 </w:t>
            </w:r>
          </w:p>
        </w:tc>
        <w:tc>
          <w:tcPr>
            <w:tcW w:w="692" w:type="pct"/>
            <w:tcBorders>
              <w:top w:val="nil"/>
              <w:left w:val="nil"/>
              <w:bottom w:val="single" w:sz="4" w:space="0" w:color="auto"/>
              <w:right w:val="single" w:sz="4" w:space="0" w:color="auto"/>
            </w:tcBorders>
            <w:shd w:val="clear" w:color="auto" w:fill="auto"/>
            <w:noWrap/>
            <w:vAlign w:val="bottom"/>
            <w:hideMark/>
          </w:tcPr>
          <w:p w14:paraId="0645F3D7" w14:textId="2BC686A6"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2,527,206.54 </w:t>
            </w:r>
          </w:p>
        </w:tc>
        <w:tc>
          <w:tcPr>
            <w:tcW w:w="692" w:type="pct"/>
            <w:tcBorders>
              <w:top w:val="nil"/>
              <w:left w:val="nil"/>
              <w:bottom w:val="single" w:sz="4" w:space="0" w:color="auto"/>
              <w:right w:val="single" w:sz="4" w:space="0" w:color="auto"/>
            </w:tcBorders>
            <w:shd w:val="clear" w:color="auto" w:fill="auto"/>
            <w:noWrap/>
            <w:vAlign w:val="bottom"/>
            <w:hideMark/>
          </w:tcPr>
          <w:p w14:paraId="44A82385" w14:textId="7913BD6C"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2,527,206.54 </w:t>
            </w:r>
          </w:p>
        </w:tc>
        <w:tc>
          <w:tcPr>
            <w:tcW w:w="692" w:type="pct"/>
            <w:tcBorders>
              <w:top w:val="nil"/>
              <w:left w:val="nil"/>
              <w:bottom w:val="single" w:sz="4" w:space="0" w:color="auto"/>
              <w:right w:val="single" w:sz="4" w:space="0" w:color="auto"/>
            </w:tcBorders>
            <w:shd w:val="clear" w:color="auto" w:fill="auto"/>
            <w:noWrap/>
            <w:vAlign w:val="bottom"/>
            <w:hideMark/>
          </w:tcPr>
          <w:p w14:paraId="016789CD" w14:textId="70CE0604"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2,527,206.54 </w:t>
            </w:r>
          </w:p>
        </w:tc>
        <w:tc>
          <w:tcPr>
            <w:tcW w:w="692" w:type="pct"/>
            <w:tcBorders>
              <w:top w:val="nil"/>
              <w:left w:val="nil"/>
              <w:bottom w:val="single" w:sz="4" w:space="0" w:color="auto"/>
              <w:right w:val="single" w:sz="4" w:space="0" w:color="auto"/>
            </w:tcBorders>
            <w:shd w:val="clear" w:color="auto" w:fill="auto"/>
            <w:noWrap/>
            <w:vAlign w:val="bottom"/>
            <w:hideMark/>
          </w:tcPr>
          <w:p w14:paraId="7C1E20D6" w14:textId="192B734C"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2,527,206.54 </w:t>
            </w:r>
          </w:p>
        </w:tc>
        <w:tc>
          <w:tcPr>
            <w:tcW w:w="692" w:type="pct"/>
            <w:tcBorders>
              <w:top w:val="nil"/>
              <w:left w:val="nil"/>
              <w:bottom w:val="single" w:sz="4" w:space="0" w:color="auto"/>
              <w:right w:val="single" w:sz="4" w:space="0" w:color="auto"/>
            </w:tcBorders>
            <w:shd w:val="clear" w:color="auto" w:fill="auto"/>
            <w:noWrap/>
            <w:vAlign w:val="bottom"/>
            <w:hideMark/>
          </w:tcPr>
          <w:p w14:paraId="2ADEA7C2" w14:textId="2B5B56DD"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2,527,206.54 </w:t>
            </w:r>
          </w:p>
        </w:tc>
      </w:tr>
      <w:tr w:rsidR="0058523C" w:rsidRPr="0000212B" w14:paraId="18AFEBAF" w14:textId="77777777" w:rsidTr="001E5F48">
        <w:trPr>
          <w:trHeight w:val="300"/>
        </w:trPr>
        <w:tc>
          <w:tcPr>
            <w:tcW w:w="847" w:type="pct"/>
            <w:tcBorders>
              <w:top w:val="nil"/>
              <w:left w:val="single" w:sz="8" w:space="0" w:color="auto"/>
              <w:bottom w:val="single" w:sz="4" w:space="0" w:color="auto"/>
              <w:right w:val="single" w:sz="4" w:space="0" w:color="auto"/>
            </w:tcBorders>
            <w:shd w:val="clear" w:color="auto" w:fill="auto"/>
            <w:noWrap/>
            <w:vAlign w:val="center"/>
            <w:hideMark/>
          </w:tcPr>
          <w:p w14:paraId="09BF44F7" w14:textId="77777777" w:rsidR="0058523C" w:rsidRPr="0000212B" w:rsidRDefault="0058523C" w:rsidP="0058523C">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2</w:t>
            </w:r>
          </w:p>
        </w:tc>
        <w:tc>
          <w:tcPr>
            <w:tcW w:w="692" w:type="pct"/>
            <w:tcBorders>
              <w:top w:val="nil"/>
              <w:left w:val="nil"/>
              <w:bottom w:val="single" w:sz="4" w:space="0" w:color="auto"/>
              <w:right w:val="single" w:sz="4" w:space="0" w:color="auto"/>
            </w:tcBorders>
            <w:shd w:val="clear" w:color="auto" w:fill="auto"/>
            <w:noWrap/>
            <w:vAlign w:val="bottom"/>
            <w:hideMark/>
          </w:tcPr>
          <w:p w14:paraId="09C57660" w14:textId="6D11C61A"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2,337,510.56 </w:t>
            </w:r>
          </w:p>
        </w:tc>
        <w:tc>
          <w:tcPr>
            <w:tcW w:w="692" w:type="pct"/>
            <w:tcBorders>
              <w:top w:val="nil"/>
              <w:left w:val="nil"/>
              <w:bottom w:val="single" w:sz="4" w:space="0" w:color="auto"/>
              <w:right w:val="single" w:sz="4" w:space="0" w:color="auto"/>
            </w:tcBorders>
            <w:shd w:val="clear" w:color="auto" w:fill="auto"/>
            <w:noWrap/>
            <w:vAlign w:val="bottom"/>
            <w:hideMark/>
          </w:tcPr>
          <w:p w14:paraId="775AEEA7" w14:textId="6BCB9742"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2,337,510.56 </w:t>
            </w:r>
          </w:p>
        </w:tc>
        <w:tc>
          <w:tcPr>
            <w:tcW w:w="692" w:type="pct"/>
            <w:tcBorders>
              <w:top w:val="nil"/>
              <w:left w:val="nil"/>
              <w:bottom w:val="single" w:sz="4" w:space="0" w:color="auto"/>
              <w:right w:val="single" w:sz="4" w:space="0" w:color="auto"/>
            </w:tcBorders>
            <w:shd w:val="clear" w:color="auto" w:fill="auto"/>
            <w:noWrap/>
            <w:vAlign w:val="bottom"/>
            <w:hideMark/>
          </w:tcPr>
          <w:p w14:paraId="76827C31" w14:textId="6F01E287"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2,337,510.56 </w:t>
            </w:r>
          </w:p>
        </w:tc>
        <w:tc>
          <w:tcPr>
            <w:tcW w:w="692" w:type="pct"/>
            <w:tcBorders>
              <w:top w:val="nil"/>
              <w:left w:val="nil"/>
              <w:bottom w:val="single" w:sz="4" w:space="0" w:color="auto"/>
              <w:right w:val="single" w:sz="4" w:space="0" w:color="auto"/>
            </w:tcBorders>
            <w:shd w:val="clear" w:color="auto" w:fill="auto"/>
            <w:noWrap/>
            <w:vAlign w:val="bottom"/>
            <w:hideMark/>
          </w:tcPr>
          <w:p w14:paraId="06E36A00" w14:textId="0BD54AF4"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2,337,510.56 </w:t>
            </w:r>
          </w:p>
        </w:tc>
        <w:tc>
          <w:tcPr>
            <w:tcW w:w="692" w:type="pct"/>
            <w:tcBorders>
              <w:top w:val="nil"/>
              <w:left w:val="nil"/>
              <w:bottom w:val="single" w:sz="4" w:space="0" w:color="auto"/>
              <w:right w:val="single" w:sz="4" w:space="0" w:color="auto"/>
            </w:tcBorders>
            <w:shd w:val="clear" w:color="auto" w:fill="auto"/>
            <w:noWrap/>
            <w:vAlign w:val="bottom"/>
            <w:hideMark/>
          </w:tcPr>
          <w:p w14:paraId="5D6641C3" w14:textId="43284A15"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2,337,510.56 </w:t>
            </w:r>
          </w:p>
        </w:tc>
        <w:tc>
          <w:tcPr>
            <w:tcW w:w="692" w:type="pct"/>
            <w:tcBorders>
              <w:top w:val="nil"/>
              <w:left w:val="nil"/>
              <w:bottom w:val="single" w:sz="4" w:space="0" w:color="auto"/>
              <w:right w:val="single" w:sz="4" w:space="0" w:color="auto"/>
            </w:tcBorders>
            <w:shd w:val="clear" w:color="auto" w:fill="auto"/>
            <w:noWrap/>
            <w:vAlign w:val="bottom"/>
            <w:hideMark/>
          </w:tcPr>
          <w:p w14:paraId="36F5C5C9" w14:textId="7C748823"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2,337,510.56 </w:t>
            </w:r>
          </w:p>
        </w:tc>
      </w:tr>
      <w:tr w:rsidR="0058523C" w:rsidRPr="0000212B" w14:paraId="43D33B57" w14:textId="77777777" w:rsidTr="001E5F48">
        <w:trPr>
          <w:trHeight w:val="300"/>
        </w:trPr>
        <w:tc>
          <w:tcPr>
            <w:tcW w:w="847" w:type="pct"/>
            <w:tcBorders>
              <w:top w:val="nil"/>
              <w:left w:val="single" w:sz="8" w:space="0" w:color="auto"/>
              <w:bottom w:val="single" w:sz="4" w:space="0" w:color="auto"/>
              <w:right w:val="single" w:sz="4" w:space="0" w:color="auto"/>
            </w:tcBorders>
            <w:shd w:val="clear" w:color="auto" w:fill="auto"/>
            <w:noWrap/>
            <w:vAlign w:val="center"/>
            <w:hideMark/>
          </w:tcPr>
          <w:p w14:paraId="2FF15A5D" w14:textId="77777777" w:rsidR="0058523C" w:rsidRPr="0000212B" w:rsidRDefault="0058523C" w:rsidP="0058523C">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3</w:t>
            </w:r>
          </w:p>
        </w:tc>
        <w:tc>
          <w:tcPr>
            <w:tcW w:w="692" w:type="pct"/>
            <w:tcBorders>
              <w:top w:val="nil"/>
              <w:left w:val="nil"/>
              <w:bottom w:val="single" w:sz="4" w:space="0" w:color="auto"/>
              <w:right w:val="single" w:sz="4" w:space="0" w:color="auto"/>
            </w:tcBorders>
            <w:shd w:val="clear" w:color="auto" w:fill="auto"/>
            <w:noWrap/>
            <w:vAlign w:val="bottom"/>
            <w:hideMark/>
          </w:tcPr>
          <w:p w14:paraId="592467B1" w14:textId="5CCBE40D"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c>
          <w:tcPr>
            <w:tcW w:w="692" w:type="pct"/>
            <w:tcBorders>
              <w:top w:val="nil"/>
              <w:left w:val="nil"/>
              <w:bottom w:val="single" w:sz="4" w:space="0" w:color="auto"/>
              <w:right w:val="single" w:sz="4" w:space="0" w:color="auto"/>
            </w:tcBorders>
            <w:shd w:val="clear" w:color="auto" w:fill="auto"/>
            <w:noWrap/>
            <w:vAlign w:val="bottom"/>
            <w:hideMark/>
          </w:tcPr>
          <w:p w14:paraId="64AADD32" w14:textId="20B32BCE"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c>
          <w:tcPr>
            <w:tcW w:w="692" w:type="pct"/>
            <w:tcBorders>
              <w:top w:val="nil"/>
              <w:left w:val="nil"/>
              <w:bottom w:val="single" w:sz="4" w:space="0" w:color="auto"/>
              <w:right w:val="single" w:sz="4" w:space="0" w:color="auto"/>
            </w:tcBorders>
            <w:shd w:val="clear" w:color="auto" w:fill="auto"/>
            <w:noWrap/>
            <w:vAlign w:val="bottom"/>
            <w:hideMark/>
          </w:tcPr>
          <w:p w14:paraId="09F4B696" w14:textId="7EBEC549"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c>
          <w:tcPr>
            <w:tcW w:w="692" w:type="pct"/>
            <w:tcBorders>
              <w:top w:val="nil"/>
              <w:left w:val="nil"/>
              <w:bottom w:val="single" w:sz="4" w:space="0" w:color="auto"/>
              <w:right w:val="single" w:sz="4" w:space="0" w:color="auto"/>
            </w:tcBorders>
            <w:shd w:val="clear" w:color="auto" w:fill="auto"/>
            <w:noWrap/>
            <w:vAlign w:val="bottom"/>
            <w:hideMark/>
          </w:tcPr>
          <w:p w14:paraId="0C0D4FCB" w14:textId="555897AD"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c>
          <w:tcPr>
            <w:tcW w:w="692" w:type="pct"/>
            <w:tcBorders>
              <w:top w:val="nil"/>
              <w:left w:val="nil"/>
              <w:bottom w:val="single" w:sz="4" w:space="0" w:color="auto"/>
              <w:right w:val="single" w:sz="4" w:space="0" w:color="auto"/>
            </w:tcBorders>
            <w:shd w:val="clear" w:color="auto" w:fill="auto"/>
            <w:noWrap/>
            <w:vAlign w:val="bottom"/>
            <w:hideMark/>
          </w:tcPr>
          <w:p w14:paraId="75BAD42B" w14:textId="4EB01755"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c>
          <w:tcPr>
            <w:tcW w:w="692" w:type="pct"/>
            <w:tcBorders>
              <w:top w:val="nil"/>
              <w:left w:val="nil"/>
              <w:bottom w:val="single" w:sz="4" w:space="0" w:color="auto"/>
              <w:right w:val="single" w:sz="4" w:space="0" w:color="auto"/>
            </w:tcBorders>
            <w:shd w:val="clear" w:color="auto" w:fill="auto"/>
            <w:noWrap/>
            <w:vAlign w:val="bottom"/>
            <w:hideMark/>
          </w:tcPr>
          <w:p w14:paraId="1B6A6305" w14:textId="2FF54889"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r>
      <w:tr w:rsidR="0058523C" w:rsidRPr="0000212B" w14:paraId="6A9ADAE3" w14:textId="77777777" w:rsidTr="001E5F48">
        <w:trPr>
          <w:trHeight w:val="300"/>
        </w:trPr>
        <w:tc>
          <w:tcPr>
            <w:tcW w:w="847" w:type="pct"/>
            <w:tcBorders>
              <w:top w:val="nil"/>
              <w:left w:val="single" w:sz="8" w:space="0" w:color="auto"/>
              <w:bottom w:val="single" w:sz="4" w:space="0" w:color="auto"/>
              <w:right w:val="single" w:sz="4" w:space="0" w:color="auto"/>
            </w:tcBorders>
            <w:shd w:val="clear" w:color="auto" w:fill="auto"/>
            <w:noWrap/>
            <w:vAlign w:val="center"/>
            <w:hideMark/>
          </w:tcPr>
          <w:p w14:paraId="199863D5" w14:textId="77777777" w:rsidR="0058523C" w:rsidRPr="0000212B" w:rsidRDefault="0058523C" w:rsidP="0058523C">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4</w:t>
            </w:r>
          </w:p>
        </w:tc>
        <w:tc>
          <w:tcPr>
            <w:tcW w:w="692" w:type="pct"/>
            <w:tcBorders>
              <w:top w:val="nil"/>
              <w:left w:val="nil"/>
              <w:bottom w:val="single" w:sz="4" w:space="0" w:color="auto"/>
              <w:right w:val="single" w:sz="4" w:space="0" w:color="auto"/>
            </w:tcBorders>
            <w:shd w:val="clear" w:color="auto" w:fill="auto"/>
            <w:noWrap/>
            <w:vAlign w:val="bottom"/>
            <w:hideMark/>
          </w:tcPr>
          <w:p w14:paraId="063A9316" w14:textId="6108F01A"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c>
          <w:tcPr>
            <w:tcW w:w="692" w:type="pct"/>
            <w:tcBorders>
              <w:top w:val="nil"/>
              <w:left w:val="nil"/>
              <w:bottom w:val="single" w:sz="4" w:space="0" w:color="auto"/>
              <w:right w:val="single" w:sz="4" w:space="0" w:color="auto"/>
            </w:tcBorders>
            <w:shd w:val="clear" w:color="auto" w:fill="auto"/>
            <w:noWrap/>
            <w:vAlign w:val="bottom"/>
            <w:hideMark/>
          </w:tcPr>
          <w:p w14:paraId="10296905" w14:textId="459916BE"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c>
          <w:tcPr>
            <w:tcW w:w="692" w:type="pct"/>
            <w:tcBorders>
              <w:top w:val="nil"/>
              <w:left w:val="nil"/>
              <w:bottom w:val="single" w:sz="4" w:space="0" w:color="auto"/>
              <w:right w:val="single" w:sz="4" w:space="0" w:color="auto"/>
            </w:tcBorders>
            <w:shd w:val="clear" w:color="auto" w:fill="auto"/>
            <w:noWrap/>
            <w:vAlign w:val="bottom"/>
            <w:hideMark/>
          </w:tcPr>
          <w:p w14:paraId="1FAE96DF" w14:textId="31652D98"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c>
          <w:tcPr>
            <w:tcW w:w="692" w:type="pct"/>
            <w:tcBorders>
              <w:top w:val="nil"/>
              <w:left w:val="nil"/>
              <w:bottom w:val="single" w:sz="4" w:space="0" w:color="auto"/>
              <w:right w:val="single" w:sz="4" w:space="0" w:color="auto"/>
            </w:tcBorders>
            <w:shd w:val="clear" w:color="auto" w:fill="auto"/>
            <w:noWrap/>
            <w:vAlign w:val="bottom"/>
            <w:hideMark/>
          </w:tcPr>
          <w:p w14:paraId="07DEA961" w14:textId="4D08F4B5"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c>
          <w:tcPr>
            <w:tcW w:w="692" w:type="pct"/>
            <w:tcBorders>
              <w:top w:val="nil"/>
              <w:left w:val="nil"/>
              <w:bottom w:val="single" w:sz="4" w:space="0" w:color="auto"/>
              <w:right w:val="single" w:sz="4" w:space="0" w:color="auto"/>
            </w:tcBorders>
            <w:shd w:val="clear" w:color="auto" w:fill="auto"/>
            <w:noWrap/>
            <w:vAlign w:val="bottom"/>
            <w:hideMark/>
          </w:tcPr>
          <w:p w14:paraId="0414A2D8" w14:textId="0F3A3A52"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c>
          <w:tcPr>
            <w:tcW w:w="692" w:type="pct"/>
            <w:tcBorders>
              <w:top w:val="nil"/>
              <w:left w:val="nil"/>
              <w:bottom w:val="single" w:sz="4" w:space="0" w:color="auto"/>
              <w:right w:val="single" w:sz="4" w:space="0" w:color="auto"/>
            </w:tcBorders>
            <w:shd w:val="clear" w:color="auto" w:fill="auto"/>
            <w:noWrap/>
            <w:vAlign w:val="bottom"/>
            <w:hideMark/>
          </w:tcPr>
          <w:p w14:paraId="26B7D937" w14:textId="60EEED9D"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429,148.28 </w:t>
            </w:r>
          </w:p>
        </w:tc>
      </w:tr>
      <w:tr w:rsidR="0058523C" w:rsidRPr="0000212B" w14:paraId="75764592" w14:textId="77777777" w:rsidTr="001E5F48">
        <w:trPr>
          <w:trHeight w:val="300"/>
        </w:trPr>
        <w:tc>
          <w:tcPr>
            <w:tcW w:w="847" w:type="pct"/>
            <w:tcBorders>
              <w:top w:val="nil"/>
              <w:left w:val="single" w:sz="8" w:space="0" w:color="auto"/>
              <w:bottom w:val="single" w:sz="4" w:space="0" w:color="auto"/>
              <w:right w:val="single" w:sz="4" w:space="0" w:color="auto"/>
            </w:tcBorders>
            <w:shd w:val="clear" w:color="auto" w:fill="auto"/>
            <w:noWrap/>
            <w:vAlign w:val="center"/>
            <w:hideMark/>
          </w:tcPr>
          <w:p w14:paraId="51CC2F53" w14:textId="77777777" w:rsidR="0058523C" w:rsidRPr="0000212B" w:rsidRDefault="0058523C" w:rsidP="0058523C">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5</w:t>
            </w:r>
          </w:p>
        </w:tc>
        <w:tc>
          <w:tcPr>
            <w:tcW w:w="692" w:type="pct"/>
            <w:tcBorders>
              <w:top w:val="nil"/>
              <w:left w:val="nil"/>
              <w:bottom w:val="single" w:sz="4" w:space="0" w:color="auto"/>
              <w:right w:val="single" w:sz="4" w:space="0" w:color="auto"/>
            </w:tcBorders>
            <w:shd w:val="clear" w:color="auto" w:fill="auto"/>
            <w:noWrap/>
            <w:vAlign w:val="bottom"/>
            <w:hideMark/>
          </w:tcPr>
          <w:p w14:paraId="21405C78" w14:textId="34557418"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2,380,010.75 </w:t>
            </w:r>
          </w:p>
        </w:tc>
        <w:tc>
          <w:tcPr>
            <w:tcW w:w="692" w:type="pct"/>
            <w:tcBorders>
              <w:top w:val="nil"/>
              <w:left w:val="nil"/>
              <w:bottom w:val="single" w:sz="4" w:space="0" w:color="auto"/>
              <w:right w:val="single" w:sz="4" w:space="0" w:color="auto"/>
            </w:tcBorders>
            <w:shd w:val="clear" w:color="auto" w:fill="auto"/>
            <w:noWrap/>
            <w:vAlign w:val="bottom"/>
            <w:hideMark/>
          </w:tcPr>
          <w:p w14:paraId="3D282EDA" w14:textId="1B7BB559"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2,380,010.75 </w:t>
            </w:r>
          </w:p>
        </w:tc>
        <w:tc>
          <w:tcPr>
            <w:tcW w:w="692" w:type="pct"/>
            <w:tcBorders>
              <w:top w:val="nil"/>
              <w:left w:val="nil"/>
              <w:bottom w:val="single" w:sz="4" w:space="0" w:color="auto"/>
              <w:right w:val="single" w:sz="4" w:space="0" w:color="auto"/>
            </w:tcBorders>
            <w:shd w:val="clear" w:color="auto" w:fill="auto"/>
            <w:noWrap/>
            <w:vAlign w:val="bottom"/>
            <w:hideMark/>
          </w:tcPr>
          <w:p w14:paraId="499A3112" w14:textId="455FF15F"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2,380,010.75 </w:t>
            </w:r>
          </w:p>
        </w:tc>
        <w:tc>
          <w:tcPr>
            <w:tcW w:w="692" w:type="pct"/>
            <w:tcBorders>
              <w:top w:val="nil"/>
              <w:left w:val="nil"/>
              <w:bottom w:val="single" w:sz="4" w:space="0" w:color="auto"/>
              <w:right w:val="single" w:sz="4" w:space="0" w:color="auto"/>
            </w:tcBorders>
            <w:shd w:val="clear" w:color="auto" w:fill="auto"/>
            <w:noWrap/>
            <w:vAlign w:val="bottom"/>
            <w:hideMark/>
          </w:tcPr>
          <w:p w14:paraId="3B594B24" w14:textId="14121568"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2,380,010.75 </w:t>
            </w:r>
          </w:p>
        </w:tc>
        <w:tc>
          <w:tcPr>
            <w:tcW w:w="692" w:type="pct"/>
            <w:tcBorders>
              <w:top w:val="nil"/>
              <w:left w:val="nil"/>
              <w:bottom w:val="single" w:sz="4" w:space="0" w:color="auto"/>
              <w:right w:val="single" w:sz="4" w:space="0" w:color="auto"/>
            </w:tcBorders>
            <w:shd w:val="clear" w:color="auto" w:fill="auto"/>
            <w:noWrap/>
            <w:vAlign w:val="bottom"/>
            <w:hideMark/>
          </w:tcPr>
          <w:p w14:paraId="6BA4887B" w14:textId="6FACE336"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2,380,010.75 </w:t>
            </w:r>
          </w:p>
        </w:tc>
        <w:tc>
          <w:tcPr>
            <w:tcW w:w="692" w:type="pct"/>
            <w:tcBorders>
              <w:top w:val="nil"/>
              <w:left w:val="nil"/>
              <w:bottom w:val="single" w:sz="4" w:space="0" w:color="auto"/>
              <w:right w:val="single" w:sz="4" w:space="0" w:color="auto"/>
            </w:tcBorders>
            <w:shd w:val="clear" w:color="auto" w:fill="auto"/>
            <w:noWrap/>
            <w:vAlign w:val="bottom"/>
            <w:hideMark/>
          </w:tcPr>
          <w:p w14:paraId="2214BFCF" w14:textId="42ABDF00"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2,380,010.75 </w:t>
            </w:r>
          </w:p>
        </w:tc>
      </w:tr>
      <w:tr w:rsidR="0058523C" w:rsidRPr="0000212B" w14:paraId="1988CF63" w14:textId="77777777" w:rsidTr="001E5F48">
        <w:trPr>
          <w:trHeight w:val="300"/>
        </w:trPr>
        <w:tc>
          <w:tcPr>
            <w:tcW w:w="847" w:type="pct"/>
            <w:tcBorders>
              <w:top w:val="nil"/>
              <w:left w:val="single" w:sz="8" w:space="0" w:color="auto"/>
              <w:bottom w:val="single" w:sz="4" w:space="0" w:color="auto"/>
              <w:right w:val="single" w:sz="4" w:space="0" w:color="auto"/>
            </w:tcBorders>
            <w:shd w:val="clear" w:color="auto" w:fill="auto"/>
            <w:noWrap/>
            <w:vAlign w:val="center"/>
            <w:hideMark/>
          </w:tcPr>
          <w:p w14:paraId="5557F158" w14:textId="77777777" w:rsidR="0058523C" w:rsidRPr="0000212B" w:rsidRDefault="0058523C" w:rsidP="0058523C">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Habitación Tipo 8</w:t>
            </w:r>
          </w:p>
        </w:tc>
        <w:tc>
          <w:tcPr>
            <w:tcW w:w="692" w:type="pct"/>
            <w:tcBorders>
              <w:top w:val="nil"/>
              <w:left w:val="nil"/>
              <w:bottom w:val="single" w:sz="4" w:space="0" w:color="auto"/>
              <w:right w:val="single" w:sz="4" w:space="0" w:color="auto"/>
            </w:tcBorders>
            <w:shd w:val="clear" w:color="auto" w:fill="auto"/>
            <w:noWrap/>
            <w:vAlign w:val="bottom"/>
            <w:hideMark/>
          </w:tcPr>
          <w:p w14:paraId="29D2959C" w14:textId="766C0136"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2,746,963.63 </w:t>
            </w:r>
          </w:p>
        </w:tc>
        <w:tc>
          <w:tcPr>
            <w:tcW w:w="692" w:type="pct"/>
            <w:tcBorders>
              <w:top w:val="nil"/>
              <w:left w:val="nil"/>
              <w:bottom w:val="single" w:sz="4" w:space="0" w:color="auto"/>
              <w:right w:val="single" w:sz="4" w:space="0" w:color="auto"/>
            </w:tcBorders>
            <w:shd w:val="clear" w:color="auto" w:fill="auto"/>
            <w:noWrap/>
            <w:vAlign w:val="bottom"/>
            <w:hideMark/>
          </w:tcPr>
          <w:p w14:paraId="0EC256F2" w14:textId="0942540B"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2,746,963.63 </w:t>
            </w:r>
          </w:p>
        </w:tc>
        <w:tc>
          <w:tcPr>
            <w:tcW w:w="692" w:type="pct"/>
            <w:tcBorders>
              <w:top w:val="nil"/>
              <w:left w:val="nil"/>
              <w:bottom w:val="single" w:sz="4" w:space="0" w:color="auto"/>
              <w:right w:val="single" w:sz="4" w:space="0" w:color="auto"/>
            </w:tcBorders>
            <w:shd w:val="clear" w:color="auto" w:fill="auto"/>
            <w:noWrap/>
            <w:vAlign w:val="bottom"/>
            <w:hideMark/>
          </w:tcPr>
          <w:p w14:paraId="508E2A26" w14:textId="79D9DA2B"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2,746,963.63 </w:t>
            </w:r>
          </w:p>
        </w:tc>
        <w:tc>
          <w:tcPr>
            <w:tcW w:w="692" w:type="pct"/>
            <w:tcBorders>
              <w:top w:val="nil"/>
              <w:left w:val="nil"/>
              <w:bottom w:val="single" w:sz="4" w:space="0" w:color="auto"/>
              <w:right w:val="single" w:sz="4" w:space="0" w:color="auto"/>
            </w:tcBorders>
            <w:shd w:val="clear" w:color="auto" w:fill="auto"/>
            <w:noWrap/>
            <w:vAlign w:val="bottom"/>
            <w:hideMark/>
          </w:tcPr>
          <w:p w14:paraId="78F3E265" w14:textId="7BB30AD0"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2,746,963.63 </w:t>
            </w:r>
          </w:p>
        </w:tc>
        <w:tc>
          <w:tcPr>
            <w:tcW w:w="692" w:type="pct"/>
            <w:tcBorders>
              <w:top w:val="nil"/>
              <w:left w:val="nil"/>
              <w:bottom w:val="single" w:sz="4" w:space="0" w:color="auto"/>
              <w:right w:val="single" w:sz="4" w:space="0" w:color="auto"/>
            </w:tcBorders>
            <w:shd w:val="clear" w:color="auto" w:fill="auto"/>
            <w:noWrap/>
            <w:vAlign w:val="bottom"/>
            <w:hideMark/>
          </w:tcPr>
          <w:p w14:paraId="3F4140CA" w14:textId="4BE8D165"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2,746,963.63 </w:t>
            </w:r>
          </w:p>
        </w:tc>
        <w:tc>
          <w:tcPr>
            <w:tcW w:w="692" w:type="pct"/>
            <w:tcBorders>
              <w:top w:val="nil"/>
              <w:left w:val="nil"/>
              <w:bottom w:val="single" w:sz="4" w:space="0" w:color="auto"/>
              <w:right w:val="single" w:sz="4" w:space="0" w:color="auto"/>
            </w:tcBorders>
            <w:shd w:val="clear" w:color="auto" w:fill="auto"/>
            <w:noWrap/>
            <w:vAlign w:val="bottom"/>
            <w:hideMark/>
          </w:tcPr>
          <w:p w14:paraId="455F6837" w14:textId="098758A8" w:rsidR="0058523C" w:rsidRPr="0000212B" w:rsidRDefault="0058523C" w:rsidP="0058523C">
            <w:pPr>
              <w:widowControl/>
              <w:spacing w:line="240" w:lineRule="auto"/>
              <w:rPr>
                <w:rFonts w:ascii="Times New Roman" w:eastAsia="Times New Roman" w:hAnsi="Times New Roman" w:cs="Times New Roman"/>
                <w:sz w:val="16"/>
                <w:szCs w:val="16"/>
                <w:lang w:eastAsia="es-HN"/>
              </w:rPr>
            </w:pPr>
            <w:r w:rsidRPr="0000212B">
              <w:rPr>
                <w:rFonts w:ascii="Times New Roman" w:hAnsi="Times New Roman" w:cs="Times New Roman"/>
                <w:sz w:val="16"/>
                <w:szCs w:val="16"/>
              </w:rPr>
              <w:t xml:space="preserve">     2,746,963.63 </w:t>
            </w:r>
          </w:p>
        </w:tc>
      </w:tr>
      <w:tr w:rsidR="0058523C" w:rsidRPr="0000212B" w14:paraId="59B5C06E" w14:textId="77777777" w:rsidTr="001E5F48">
        <w:trPr>
          <w:trHeight w:val="300"/>
        </w:trPr>
        <w:tc>
          <w:tcPr>
            <w:tcW w:w="847" w:type="pct"/>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14:paraId="3088BF70" w14:textId="77777777" w:rsidR="0058523C" w:rsidRPr="0000212B" w:rsidRDefault="0058523C" w:rsidP="0058523C">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eastAsia="Times New Roman" w:hAnsi="Times New Roman" w:cs="Times New Roman"/>
                <w:b/>
                <w:bCs/>
                <w:color w:val="000000"/>
                <w:sz w:val="16"/>
                <w:szCs w:val="16"/>
                <w:lang w:eastAsia="es-HN"/>
              </w:rPr>
              <w:t>Total Ingresos</w:t>
            </w:r>
          </w:p>
        </w:tc>
        <w:tc>
          <w:tcPr>
            <w:tcW w:w="692" w:type="pct"/>
            <w:tcBorders>
              <w:top w:val="nil"/>
              <w:left w:val="nil"/>
              <w:bottom w:val="single" w:sz="4" w:space="0" w:color="auto"/>
              <w:right w:val="single" w:sz="4" w:space="0" w:color="auto"/>
            </w:tcBorders>
            <w:shd w:val="clear" w:color="auto" w:fill="D9D9D9" w:themeFill="background1" w:themeFillShade="D9"/>
            <w:noWrap/>
            <w:vAlign w:val="bottom"/>
            <w:hideMark/>
          </w:tcPr>
          <w:p w14:paraId="0925078E" w14:textId="25B52C88" w:rsidR="0058523C" w:rsidRPr="0000212B" w:rsidRDefault="0058523C" w:rsidP="0058523C">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L. 10,849,988 </w:t>
            </w:r>
          </w:p>
        </w:tc>
        <w:tc>
          <w:tcPr>
            <w:tcW w:w="692" w:type="pct"/>
            <w:tcBorders>
              <w:top w:val="nil"/>
              <w:left w:val="nil"/>
              <w:bottom w:val="single" w:sz="4" w:space="0" w:color="auto"/>
              <w:right w:val="single" w:sz="4" w:space="0" w:color="auto"/>
            </w:tcBorders>
            <w:shd w:val="clear" w:color="auto" w:fill="D9D9D9" w:themeFill="background1" w:themeFillShade="D9"/>
            <w:noWrap/>
            <w:vAlign w:val="bottom"/>
            <w:hideMark/>
          </w:tcPr>
          <w:p w14:paraId="6C9F7A38" w14:textId="11C68A2E" w:rsidR="0058523C" w:rsidRPr="0000212B" w:rsidRDefault="0058523C" w:rsidP="0058523C">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L. 10,849,988 </w:t>
            </w:r>
          </w:p>
        </w:tc>
        <w:tc>
          <w:tcPr>
            <w:tcW w:w="692" w:type="pct"/>
            <w:tcBorders>
              <w:top w:val="nil"/>
              <w:left w:val="nil"/>
              <w:bottom w:val="single" w:sz="4" w:space="0" w:color="auto"/>
              <w:right w:val="single" w:sz="4" w:space="0" w:color="auto"/>
            </w:tcBorders>
            <w:shd w:val="clear" w:color="auto" w:fill="D9D9D9" w:themeFill="background1" w:themeFillShade="D9"/>
            <w:noWrap/>
            <w:vAlign w:val="bottom"/>
            <w:hideMark/>
          </w:tcPr>
          <w:p w14:paraId="3D20B9EB" w14:textId="58CE71E0" w:rsidR="0058523C" w:rsidRPr="0000212B" w:rsidRDefault="0058523C" w:rsidP="0058523C">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L. 10,849,988 </w:t>
            </w:r>
          </w:p>
        </w:tc>
        <w:tc>
          <w:tcPr>
            <w:tcW w:w="692" w:type="pct"/>
            <w:tcBorders>
              <w:top w:val="nil"/>
              <w:left w:val="nil"/>
              <w:bottom w:val="single" w:sz="4" w:space="0" w:color="auto"/>
              <w:right w:val="single" w:sz="4" w:space="0" w:color="auto"/>
            </w:tcBorders>
            <w:shd w:val="clear" w:color="auto" w:fill="D9D9D9" w:themeFill="background1" w:themeFillShade="D9"/>
            <w:noWrap/>
            <w:vAlign w:val="bottom"/>
            <w:hideMark/>
          </w:tcPr>
          <w:p w14:paraId="2B8944B7" w14:textId="5315339B" w:rsidR="0058523C" w:rsidRPr="0000212B" w:rsidRDefault="0058523C" w:rsidP="0058523C">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L. 10,849,988 </w:t>
            </w:r>
          </w:p>
        </w:tc>
        <w:tc>
          <w:tcPr>
            <w:tcW w:w="692" w:type="pct"/>
            <w:tcBorders>
              <w:top w:val="nil"/>
              <w:left w:val="nil"/>
              <w:bottom w:val="single" w:sz="4" w:space="0" w:color="auto"/>
              <w:right w:val="single" w:sz="4" w:space="0" w:color="auto"/>
            </w:tcBorders>
            <w:shd w:val="clear" w:color="auto" w:fill="D9D9D9" w:themeFill="background1" w:themeFillShade="D9"/>
            <w:noWrap/>
            <w:vAlign w:val="bottom"/>
            <w:hideMark/>
          </w:tcPr>
          <w:p w14:paraId="4C1DD9E0" w14:textId="4363331B" w:rsidR="0058523C" w:rsidRPr="0000212B" w:rsidRDefault="0058523C" w:rsidP="0058523C">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L. 10,849,988 </w:t>
            </w:r>
          </w:p>
        </w:tc>
        <w:tc>
          <w:tcPr>
            <w:tcW w:w="692" w:type="pct"/>
            <w:tcBorders>
              <w:top w:val="nil"/>
              <w:left w:val="nil"/>
              <w:bottom w:val="single" w:sz="4" w:space="0" w:color="auto"/>
              <w:right w:val="single" w:sz="4" w:space="0" w:color="auto"/>
            </w:tcBorders>
            <w:shd w:val="clear" w:color="auto" w:fill="D9D9D9" w:themeFill="background1" w:themeFillShade="D9"/>
            <w:noWrap/>
            <w:vAlign w:val="bottom"/>
            <w:hideMark/>
          </w:tcPr>
          <w:p w14:paraId="303C4576" w14:textId="25CDE299" w:rsidR="0058523C" w:rsidRPr="0000212B" w:rsidRDefault="0058523C" w:rsidP="0058523C">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L. 10,849,988 </w:t>
            </w:r>
          </w:p>
        </w:tc>
      </w:tr>
      <w:tr w:rsidR="001E5F48" w:rsidRPr="0000212B" w14:paraId="69CD134C" w14:textId="77777777" w:rsidTr="001E5F48">
        <w:trPr>
          <w:trHeight w:val="300"/>
        </w:trPr>
        <w:tc>
          <w:tcPr>
            <w:tcW w:w="847"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2CA41760" w14:textId="4AF501EA" w:rsidR="001E5F48" w:rsidRPr="0000212B" w:rsidRDefault="001E5F48" w:rsidP="001E5F48">
            <w:pPr>
              <w:widowControl/>
              <w:spacing w:line="240" w:lineRule="auto"/>
              <w:rPr>
                <w:rFonts w:ascii="Times New Roman" w:eastAsia="Times New Roman" w:hAnsi="Times New Roman" w:cs="Times New Roman"/>
                <w:b/>
                <w:bCs/>
                <w:color w:val="000000"/>
                <w:sz w:val="16"/>
                <w:szCs w:val="16"/>
                <w:lang w:eastAsia="es-HN"/>
              </w:rPr>
            </w:pPr>
            <w:r w:rsidRPr="0000212B">
              <w:rPr>
                <w:rFonts w:ascii="Times New Roman" w:hAnsi="Times New Roman" w:cs="Times New Roman"/>
                <w:b/>
                <w:bCs/>
                <w:color w:val="000000"/>
                <w:sz w:val="16"/>
                <w:szCs w:val="16"/>
              </w:rPr>
              <w:t>Ingresos con Inflación</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2E21886E" w14:textId="174EE16F" w:rsidR="001E5F48" w:rsidRPr="0000212B" w:rsidRDefault="001E5F48" w:rsidP="001E5F48">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17,122,648 </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577BB389" w14:textId="482B29CE" w:rsidR="001E5F48" w:rsidRPr="0000212B" w:rsidRDefault="001E5F48" w:rsidP="001E5F48">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18,013,025 </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3FA364DD" w14:textId="3AEF8C71" w:rsidR="001E5F48" w:rsidRPr="0000212B" w:rsidRDefault="001E5F48" w:rsidP="001E5F48">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18,949,703 </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7A6140CF" w14:textId="12EBA544" w:rsidR="001E5F48" w:rsidRPr="0000212B" w:rsidRDefault="001E5F48" w:rsidP="001E5F48">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19,935,087 </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00002CD4" w14:textId="752FEFDA" w:rsidR="001E5F48" w:rsidRPr="0000212B" w:rsidRDefault="001E5F48" w:rsidP="001E5F48">
            <w:pPr>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20,971,712 </w:t>
            </w:r>
          </w:p>
        </w:tc>
        <w:tc>
          <w:tcPr>
            <w:tcW w:w="692" w:type="pct"/>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21C47C96" w14:textId="4B116958" w:rsidR="001E5F48" w:rsidRPr="0000212B" w:rsidRDefault="001E5F48" w:rsidP="001E5F48">
            <w:pPr>
              <w:keepNext/>
              <w:widowControl/>
              <w:spacing w:line="240" w:lineRule="auto"/>
              <w:rPr>
                <w:rFonts w:ascii="Times New Roman" w:eastAsia="Times New Roman" w:hAnsi="Times New Roman" w:cs="Times New Roman"/>
                <w:b/>
                <w:bCs/>
                <w:sz w:val="16"/>
                <w:szCs w:val="16"/>
                <w:lang w:eastAsia="es-HN"/>
              </w:rPr>
            </w:pPr>
            <w:r w:rsidRPr="0000212B">
              <w:rPr>
                <w:rFonts w:ascii="Times New Roman" w:hAnsi="Times New Roman" w:cs="Times New Roman"/>
                <w:b/>
                <w:bCs/>
                <w:sz w:val="16"/>
                <w:szCs w:val="16"/>
              </w:rPr>
              <w:t xml:space="preserve">      22,062,241 </w:t>
            </w:r>
          </w:p>
        </w:tc>
      </w:tr>
    </w:tbl>
    <w:p w14:paraId="629FAA89" w14:textId="1E3B6022" w:rsidR="001E5F48" w:rsidRPr="0000212B" w:rsidRDefault="001E5F48" w:rsidP="001E5F48">
      <w:pPr>
        <w:pStyle w:val="Descripcin"/>
        <w:spacing w:after="0"/>
        <w:rPr>
          <w:rFonts w:ascii="Times New Roman" w:hAnsi="Times New Roman" w:cs="Times New Roman"/>
          <w:b/>
          <w:bCs/>
          <w:i w:val="0"/>
          <w:iCs w:val="0"/>
          <w:color w:val="auto"/>
          <w:sz w:val="20"/>
          <w:szCs w:val="20"/>
        </w:rPr>
      </w:pPr>
      <w:bookmarkStart w:id="475" w:name="_Toc158325949"/>
      <w:r w:rsidRPr="0000212B">
        <w:rPr>
          <w:rFonts w:ascii="Times New Roman" w:hAnsi="Times New Roman" w:cs="Times New Roman"/>
          <w:b/>
          <w:bCs/>
          <w:i w:val="0"/>
          <w:iCs w:val="0"/>
          <w:color w:val="auto"/>
          <w:sz w:val="20"/>
          <w:szCs w:val="20"/>
        </w:rPr>
        <w:t xml:space="preserve">Tabla </w:t>
      </w:r>
      <w:r w:rsidRPr="0000212B">
        <w:rPr>
          <w:rFonts w:ascii="Times New Roman" w:hAnsi="Times New Roman" w:cs="Times New Roman"/>
          <w:b/>
          <w:bCs/>
          <w:i w:val="0"/>
          <w:iCs w:val="0"/>
          <w:color w:val="auto"/>
          <w:sz w:val="20"/>
          <w:szCs w:val="20"/>
        </w:rPr>
        <w:fldChar w:fldCharType="begin"/>
      </w:r>
      <w:r w:rsidRPr="0000212B">
        <w:rPr>
          <w:rFonts w:ascii="Times New Roman" w:hAnsi="Times New Roman" w:cs="Times New Roman"/>
          <w:b/>
          <w:bCs/>
          <w:i w:val="0"/>
          <w:iCs w:val="0"/>
          <w:color w:val="auto"/>
          <w:sz w:val="20"/>
          <w:szCs w:val="20"/>
        </w:rPr>
        <w:instrText xml:space="preserve"> SEQ Tabla \* ARABIC </w:instrText>
      </w:r>
      <w:r w:rsidRPr="0000212B">
        <w:rPr>
          <w:rFonts w:ascii="Times New Roman" w:hAnsi="Times New Roman" w:cs="Times New Roman"/>
          <w:b/>
          <w:bCs/>
          <w:i w:val="0"/>
          <w:iCs w:val="0"/>
          <w:color w:val="auto"/>
          <w:sz w:val="20"/>
          <w:szCs w:val="20"/>
        </w:rPr>
        <w:fldChar w:fldCharType="separate"/>
      </w:r>
      <w:r w:rsidR="009A6148">
        <w:rPr>
          <w:rFonts w:ascii="Times New Roman" w:hAnsi="Times New Roman" w:cs="Times New Roman"/>
          <w:b/>
          <w:bCs/>
          <w:i w:val="0"/>
          <w:iCs w:val="0"/>
          <w:noProof/>
          <w:color w:val="auto"/>
          <w:sz w:val="20"/>
          <w:szCs w:val="20"/>
        </w:rPr>
        <w:t>32</w:t>
      </w:r>
      <w:r w:rsidRPr="0000212B">
        <w:rPr>
          <w:rFonts w:ascii="Times New Roman" w:hAnsi="Times New Roman" w:cs="Times New Roman"/>
          <w:b/>
          <w:bCs/>
          <w:i w:val="0"/>
          <w:iCs w:val="0"/>
          <w:color w:val="auto"/>
          <w:sz w:val="20"/>
          <w:szCs w:val="20"/>
        </w:rPr>
        <w:fldChar w:fldCharType="end"/>
      </w:r>
      <w:r w:rsidRPr="0000212B">
        <w:rPr>
          <w:rFonts w:ascii="Times New Roman" w:hAnsi="Times New Roman" w:cs="Times New Roman"/>
          <w:b/>
          <w:bCs/>
          <w:i w:val="0"/>
          <w:iCs w:val="0"/>
          <w:color w:val="auto"/>
          <w:sz w:val="20"/>
          <w:szCs w:val="20"/>
        </w:rPr>
        <w:t>. Proyección de Ingresos plan de demanda - Parte 2</w:t>
      </w:r>
      <w:bookmarkEnd w:id="475"/>
    </w:p>
    <w:p w14:paraId="32A35F0B" w14:textId="15B8EA11" w:rsidR="001E5F48" w:rsidRPr="0000212B" w:rsidRDefault="001E5F48" w:rsidP="001E5F48">
      <w:pPr>
        <w:pStyle w:val="Descripcin"/>
        <w:spacing w:after="0"/>
        <w:rPr>
          <w:rFonts w:ascii="Times New Roman" w:hAnsi="Times New Roman" w:cs="Times New Roman"/>
          <w:i w:val="0"/>
          <w:iCs w:val="0"/>
          <w:color w:val="auto"/>
          <w:sz w:val="20"/>
          <w:szCs w:val="20"/>
        </w:rPr>
      </w:pPr>
      <w:r w:rsidRPr="0000212B">
        <w:rPr>
          <w:rFonts w:ascii="Times New Roman" w:hAnsi="Times New Roman" w:cs="Times New Roman"/>
          <w:i w:val="0"/>
          <w:iCs w:val="0"/>
          <w:color w:val="auto"/>
          <w:sz w:val="20"/>
          <w:szCs w:val="20"/>
        </w:rPr>
        <w:t>Fuente: Elaboración Propia</w:t>
      </w:r>
    </w:p>
    <w:p w14:paraId="200E6E99" w14:textId="77777777" w:rsidR="00F53F57" w:rsidRPr="0000212B" w:rsidRDefault="00F53F57" w:rsidP="00F53F57"/>
    <w:tbl>
      <w:tblPr>
        <w:tblW w:w="5000" w:type="pct"/>
        <w:tblCellMar>
          <w:left w:w="70" w:type="dxa"/>
          <w:right w:w="70" w:type="dxa"/>
        </w:tblCellMar>
        <w:tblLook w:val="04A0" w:firstRow="1" w:lastRow="0" w:firstColumn="1" w:lastColumn="0" w:noHBand="0" w:noVBand="1"/>
      </w:tblPr>
      <w:tblGrid>
        <w:gridCol w:w="6239"/>
        <w:gridCol w:w="3516"/>
      </w:tblGrid>
      <w:tr w:rsidR="0048503F" w:rsidRPr="0000212B" w14:paraId="0E2B7EE9" w14:textId="77777777" w:rsidTr="00F53F57">
        <w:trPr>
          <w:trHeight w:val="283"/>
        </w:trPr>
        <w:tc>
          <w:tcPr>
            <w:tcW w:w="3198" w:type="pct"/>
            <w:tcBorders>
              <w:top w:val="single" w:sz="8" w:space="0" w:color="auto"/>
              <w:left w:val="single" w:sz="8" w:space="0" w:color="auto"/>
              <w:bottom w:val="single" w:sz="4" w:space="0" w:color="auto"/>
              <w:right w:val="single" w:sz="4" w:space="0" w:color="auto"/>
            </w:tcBorders>
            <w:shd w:val="clear" w:color="auto" w:fill="E7E6E6" w:themeFill="background2"/>
            <w:noWrap/>
            <w:vAlign w:val="bottom"/>
            <w:hideMark/>
          </w:tcPr>
          <w:p w14:paraId="1806A65E" w14:textId="7777777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Ventas Año 1 </w:t>
            </w:r>
          </w:p>
        </w:tc>
        <w:tc>
          <w:tcPr>
            <w:tcW w:w="1802" w:type="pct"/>
            <w:tcBorders>
              <w:top w:val="single" w:sz="8" w:space="0" w:color="auto"/>
              <w:left w:val="nil"/>
              <w:bottom w:val="single" w:sz="4" w:space="0" w:color="auto"/>
              <w:right w:val="single" w:sz="4" w:space="0" w:color="auto"/>
            </w:tcBorders>
            <w:shd w:val="clear" w:color="auto" w:fill="auto"/>
            <w:noWrap/>
            <w:hideMark/>
          </w:tcPr>
          <w:p w14:paraId="52291C32" w14:textId="508B14C4"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sz w:val="20"/>
                <w:szCs w:val="20"/>
              </w:rPr>
              <w:t xml:space="preserve"> L10,849,988.03 </w:t>
            </w:r>
          </w:p>
        </w:tc>
      </w:tr>
      <w:tr w:rsidR="0048503F" w:rsidRPr="0000212B" w14:paraId="14B549D6" w14:textId="77777777" w:rsidTr="00F53F57">
        <w:trPr>
          <w:trHeight w:val="283"/>
        </w:trPr>
        <w:tc>
          <w:tcPr>
            <w:tcW w:w="3198" w:type="pct"/>
            <w:tcBorders>
              <w:top w:val="single" w:sz="4" w:space="0" w:color="auto"/>
              <w:left w:val="single" w:sz="8" w:space="0" w:color="auto"/>
              <w:bottom w:val="single" w:sz="4" w:space="0" w:color="auto"/>
              <w:right w:val="single" w:sz="4" w:space="0" w:color="auto"/>
            </w:tcBorders>
            <w:shd w:val="clear" w:color="auto" w:fill="E7E6E6" w:themeFill="background2"/>
            <w:noWrap/>
            <w:vAlign w:val="bottom"/>
            <w:hideMark/>
          </w:tcPr>
          <w:p w14:paraId="35B074D5" w14:textId="7777777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Crecimiento de ventas x año (%)</w:t>
            </w:r>
          </w:p>
        </w:tc>
        <w:tc>
          <w:tcPr>
            <w:tcW w:w="1802" w:type="pct"/>
            <w:tcBorders>
              <w:top w:val="single" w:sz="4" w:space="0" w:color="auto"/>
              <w:left w:val="nil"/>
              <w:bottom w:val="single" w:sz="4" w:space="0" w:color="auto"/>
              <w:right w:val="single" w:sz="4" w:space="0" w:color="auto"/>
            </w:tcBorders>
            <w:shd w:val="clear" w:color="000000" w:fill="FFFFFF"/>
            <w:noWrap/>
            <w:hideMark/>
          </w:tcPr>
          <w:p w14:paraId="4D7ECE18" w14:textId="184738D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sz w:val="20"/>
                <w:szCs w:val="20"/>
              </w:rPr>
              <w:t>0.0%</w:t>
            </w:r>
          </w:p>
        </w:tc>
      </w:tr>
      <w:tr w:rsidR="0048503F" w:rsidRPr="0000212B" w14:paraId="1855B1D8" w14:textId="77777777" w:rsidTr="00F53F57">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09DE456D" w14:textId="7777777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Precio unitario promedio por noche año</w:t>
            </w:r>
          </w:p>
        </w:tc>
        <w:tc>
          <w:tcPr>
            <w:tcW w:w="1802" w:type="pct"/>
            <w:tcBorders>
              <w:top w:val="single" w:sz="8" w:space="0" w:color="auto"/>
              <w:left w:val="single" w:sz="4" w:space="0" w:color="auto"/>
              <w:bottom w:val="single" w:sz="4" w:space="0" w:color="auto"/>
              <w:right w:val="single" w:sz="4" w:space="0" w:color="auto"/>
            </w:tcBorders>
            <w:shd w:val="clear" w:color="auto" w:fill="auto"/>
            <w:noWrap/>
            <w:hideMark/>
          </w:tcPr>
          <w:p w14:paraId="2F1A204B" w14:textId="1109DA46"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sz w:val="20"/>
                <w:szCs w:val="20"/>
              </w:rPr>
              <w:t xml:space="preserve"> L1,415.10 </w:t>
            </w:r>
          </w:p>
        </w:tc>
      </w:tr>
      <w:tr w:rsidR="0048503F" w:rsidRPr="0000212B" w14:paraId="4F2710D6" w14:textId="77777777" w:rsidTr="00F53F57">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2A9461B8" w14:textId="7777777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Inflación anual (%)</w:t>
            </w:r>
          </w:p>
        </w:tc>
        <w:tc>
          <w:tcPr>
            <w:tcW w:w="1802" w:type="pct"/>
            <w:tcBorders>
              <w:top w:val="single" w:sz="4" w:space="0" w:color="auto"/>
              <w:left w:val="nil"/>
              <w:bottom w:val="single" w:sz="4" w:space="0" w:color="auto"/>
              <w:right w:val="single" w:sz="4" w:space="0" w:color="auto"/>
            </w:tcBorders>
            <w:shd w:val="clear" w:color="auto" w:fill="auto"/>
            <w:noWrap/>
            <w:hideMark/>
          </w:tcPr>
          <w:p w14:paraId="197596CE" w14:textId="312227AD"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sz w:val="20"/>
                <w:szCs w:val="20"/>
              </w:rPr>
              <w:t>5.19%</w:t>
            </w:r>
          </w:p>
        </w:tc>
      </w:tr>
      <w:tr w:rsidR="0048503F" w:rsidRPr="0000212B" w14:paraId="2FB53E95" w14:textId="77777777" w:rsidTr="00F53F57">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28BDBDD5" w14:textId="7777777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Depreciación de los Equipos (años)</w:t>
            </w:r>
          </w:p>
        </w:tc>
        <w:tc>
          <w:tcPr>
            <w:tcW w:w="1802" w:type="pct"/>
            <w:tcBorders>
              <w:top w:val="nil"/>
              <w:left w:val="nil"/>
              <w:bottom w:val="single" w:sz="4" w:space="0" w:color="auto"/>
              <w:right w:val="single" w:sz="4" w:space="0" w:color="auto"/>
            </w:tcBorders>
            <w:shd w:val="clear" w:color="auto" w:fill="auto"/>
            <w:noWrap/>
            <w:hideMark/>
          </w:tcPr>
          <w:p w14:paraId="122850ED" w14:textId="1DE3771C"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sz w:val="20"/>
                <w:szCs w:val="20"/>
              </w:rPr>
              <w:t xml:space="preserve"> 5 </w:t>
            </w:r>
          </w:p>
        </w:tc>
      </w:tr>
      <w:tr w:rsidR="0048503F" w:rsidRPr="0000212B" w14:paraId="3B05E124" w14:textId="77777777" w:rsidTr="00F53F57">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572EB398" w14:textId="7777777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Imp sobre la renta</w:t>
            </w:r>
          </w:p>
        </w:tc>
        <w:tc>
          <w:tcPr>
            <w:tcW w:w="1802" w:type="pct"/>
            <w:tcBorders>
              <w:top w:val="nil"/>
              <w:left w:val="nil"/>
              <w:bottom w:val="single" w:sz="4" w:space="0" w:color="auto"/>
              <w:right w:val="single" w:sz="4" w:space="0" w:color="auto"/>
            </w:tcBorders>
            <w:shd w:val="clear" w:color="auto" w:fill="auto"/>
            <w:noWrap/>
            <w:hideMark/>
          </w:tcPr>
          <w:p w14:paraId="35ACA36A" w14:textId="26159FCD"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sz w:val="20"/>
                <w:szCs w:val="20"/>
              </w:rPr>
              <w:t>25%</w:t>
            </w:r>
          </w:p>
        </w:tc>
      </w:tr>
      <w:tr w:rsidR="0048503F" w:rsidRPr="0000212B" w14:paraId="40536337" w14:textId="77777777" w:rsidTr="00F53F57">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6B9AEE6D" w14:textId="7777777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Costo de Oportunidad rec propios</w:t>
            </w:r>
          </w:p>
        </w:tc>
        <w:tc>
          <w:tcPr>
            <w:tcW w:w="1802" w:type="pct"/>
            <w:tcBorders>
              <w:top w:val="nil"/>
              <w:left w:val="nil"/>
              <w:bottom w:val="single" w:sz="4" w:space="0" w:color="auto"/>
              <w:right w:val="single" w:sz="4" w:space="0" w:color="auto"/>
            </w:tcBorders>
            <w:shd w:val="clear" w:color="auto" w:fill="auto"/>
            <w:noWrap/>
            <w:hideMark/>
          </w:tcPr>
          <w:p w14:paraId="31B9CF53" w14:textId="6BFC1D83"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sz w:val="20"/>
                <w:szCs w:val="20"/>
              </w:rPr>
              <w:t>0.00%</w:t>
            </w:r>
          </w:p>
        </w:tc>
      </w:tr>
      <w:tr w:rsidR="0048503F" w:rsidRPr="0000212B" w14:paraId="504356CF" w14:textId="77777777" w:rsidTr="00F53F57">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5A121A6F" w14:textId="7777777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Tasa de interés financiamiento</w:t>
            </w:r>
          </w:p>
        </w:tc>
        <w:tc>
          <w:tcPr>
            <w:tcW w:w="1802" w:type="pct"/>
            <w:tcBorders>
              <w:top w:val="nil"/>
              <w:left w:val="nil"/>
              <w:bottom w:val="single" w:sz="4" w:space="0" w:color="auto"/>
              <w:right w:val="single" w:sz="4" w:space="0" w:color="auto"/>
            </w:tcBorders>
            <w:shd w:val="clear" w:color="auto" w:fill="auto"/>
            <w:noWrap/>
            <w:hideMark/>
          </w:tcPr>
          <w:p w14:paraId="038CEBEB" w14:textId="5B5E7E75"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sz w:val="20"/>
                <w:szCs w:val="20"/>
              </w:rPr>
              <w:t>5.0%</w:t>
            </w:r>
          </w:p>
        </w:tc>
      </w:tr>
      <w:tr w:rsidR="0048503F" w:rsidRPr="0000212B" w14:paraId="3D9C67EB" w14:textId="77777777" w:rsidTr="00F53F57">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42662521" w14:textId="7777777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CCPP</w:t>
            </w:r>
          </w:p>
        </w:tc>
        <w:tc>
          <w:tcPr>
            <w:tcW w:w="1802" w:type="pct"/>
            <w:tcBorders>
              <w:top w:val="nil"/>
              <w:left w:val="nil"/>
              <w:bottom w:val="single" w:sz="4" w:space="0" w:color="auto"/>
              <w:right w:val="single" w:sz="4" w:space="0" w:color="auto"/>
            </w:tcBorders>
            <w:shd w:val="clear" w:color="auto" w:fill="auto"/>
            <w:noWrap/>
            <w:hideMark/>
          </w:tcPr>
          <w:p w14:paraId="63AB4C56" w14:textId="7BAF9513"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sz w:val="20"/>
                <w:szCs w:val="20"/>
              </w:rPr>
              <w:t>3.4%</w:t>
            </w:r>
          </w:p>
        </w:tc>
      </w:tr>
      <w:tr w:rsidR="0048503F" w:rsidRPr="0000212B" w14:paraId="25286929" w14:textId="77777777" w:rsidTr="00F53F57">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344B72B2" w14:textId="7777777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Plazo del Préstamo (años)</w:t>
            </w:r>
          </w:p>
        </w:tc>
        <w:tc>
          <w:tcPr>
            <w:tcW w:w="1802" w:type="pct"/>
            <w:tcBorders>
              <w:top w:val="nil"/>
              <w:left w:val="nil"/>
              <w:bottom w:val="single" w:sz="4" w:space="0" w:color="auto"/>
              <w:right w:val="single" w:sz="4" w:space="0" w:color="auto"/>
            </w:tcBorders>
            <w:shd w:val="clear" w:color="auto" w:fill="auto"/>
            <w:noWrap/>
            <w:hideMark/>
          </w:tcPr>
          <w:p w14:paraId="4D7BE5B7" w14:textId="325E958F"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sz w:val="20"/>
                <w:szCs w:val="20"/>
              </w:rPr>
              <w:t xml:space="preserve"> 5 </w:t>
            </w:r>
          </w:p>
        </w:tc>
      </w:tr>
      <w:tr w:rsidR="0048503F" w:rsidRPr="0000212B" w14:paraId="6E6E69E0" w14:textId="77777777" w:rsidTr="00F53F57">
        <w:trPr>
          <w:trHeight w:val="283"/>
        </w:trPr>
        <w:tc>
          <w:tcPr>
            <w:tcW w:w="3198" w:type="pct"/>
            <w:tcBorders>
              <w:top w:val="nil"/>
              <w:left w:val="single" w:sz="8" w:space="0" w:color="auto"/>
              <w:bottom w:val="single" w:sz="4" w:space="0" w:color="auto"/>
              <w:right w:val="single" w:sz="4" w:space="0" w:color="auto"/>
            </w:tcBorders>
            <w:shd w:val="clear" w:color="auto" w:fill="E7E6E6" w:themeFill="background2"/>
            <w:noWrap/>
            <w:vAlign w:val="bottom"/>
            <w:hideMark/>
          </w:tcPr>
          <w:p w14:paraId="1A570EE8" w14:textId="77777777" w:rsidR="0048503F" w:rsidRPr="0000212B" w:rsidRDefault="0048503F" w:rsidP="0048503F">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Vida útil del Proyecto</w:t>
            </w:r>
          </w:p>
        </w:tc>
        <w:tc>
          <w:tcPr>
            <w:tcW w:w="1802" w:type="pct"/>
            <w:tcBorders>
              <w:top w:val="nil"/>
              <w:left w:val="nil"/>
              <w:bottom w:val="single" w:sz="4" w:space="0" w:color="auto"/>
              <w:right w:val="single" w:sz="4" w:space="0" w:color="auto"/>
            </w:tcBorders>
            <w:shd w:val="clear" w:color="auto" w:fill="auto"/>
            <w:noWrap/>
            <w:hideMark/>
          </w:tcPr>
          <w:p w14:paraId="18E398ED" w14:textId="18A37C9A" w:rsidR="0048503F" w:rsidRPr="0000212B" w:rsidRDefault="0048503F" w:rsidP="00301A02">
            <w:pPr>
              <w:keepNext/>
              <w:widowControl/>
              <w:spacing w:line="240" w:lineRule="auto"/>
              <w:rPr>
                <w:rFonts w:ascii="Times New Roman" w:eastAsia="Times New Roman" w:hAnsi="Times New Roman" w:cs="Times New Roman"/>
                <w:b/>
                <w:bCs/>
                <w:sz w:val="20"/>
                <w:szCs w:val="20"/>
                <w:lang w:eastAsia="es-HN"/>
              </w:rPr>
            </w:pPr>
            <w:r w:rsidRPr="0000212B">
              <w:rPr>
                <w:rFonts w:ascii="Times New Roman" w:hAnsi="Times New Roman" w:cs="Times New Roman"/>
                <w:sz w:val="20"/>
                <w:szCs w:val="20"/>
              </w:rPr>
              <w:t>5</w:t>
            </w:r>
          </w:p>
        </w:tc>
      </w:tr>
    </w:tbl>
    <w:p w14:paraId="24AF0C8F" w14:textId="1E3A03BD" w:rsidR="00301A02" w:rsidRPr="0000212B" w:rsidRDefault="00301A02" w:rsidP="00301A02">
      <w:pPr>
        <w:pStyle w:val="Descripcin"/>
        <w:spacing w:after="0"/>
        <w:rPr>
          <w:rFonts w:ascii="Times New Roman" w:hAnsi="Times New Roman" w:cs="Times New Roman"/>
          <w:b/>
          <w:bCs/>
          <w:i w:val="0"/>
          <w:iCs w:val="0"/>
          <w:color w:val="auto"/>
          <w:sz w:val="20"/>
          <w:szCs w:val="20"/>
        </w:rPr>
      </w:pPr>
      <w:bookmarkStart w:id="476" w:name="_Toc158325950"/>
      <w:r w:rsidRPr="0000212B">
        <w:rPr>
          <w:rFonts w:ascii="Times New Roman" w:hAnsi="Times New Roman" w:cs="Times New Roman"/>
          <w:b/>
          <w:bCs/>
          <w:i w:val="0"/>
          <w:iCs w:val="0"/>
          <w:color w:val="auto"/>
          <w:sz w:val="20"/>
          <w:szCs w:val="20"/>
        </w:rPr>
        <w:t xml:space="preserve">Tabla </w:t>
      </w:r>
      <w:r w:rsidRPr="0000212B">
        <w:rPr>
          <w:rFonts w:ascii="Times New Roman" w:hAnsi="Times New Roman" w:cs="Times New Roman"/>
          <w:b/>
          <w:bCs/>
          <w:i w:val="0"/>
          <w:iCs w:val="0"/>
          <w:color w:val="auto"/>
          <w:sz w:val="20"/>
          <w:szCs w:val="20"/>
        </w:rPr>
        <w:fldChar w:fldCharType="begin"/>
      </w:r>
      <w:r w:rsidRPr="0000212B">
        <w:rPr>
          <w:rFonts w:ascii="Times New Roman" w:hAnsi="Times New Roman" w:cs="Times New Roman"/>
          <w:b/>
          <w:bCs/>
          <w:i w:val="0"/>
          <w:iCs w:val="0"/>
          <w:color w:val="auto"/>
          <w:sz w:val="20"/>
          <w:szCs w:val="20"/>
        </w:rPr>
        <w:instrText xml:space="preserve"> SEQ Tabla \* ARABIC </w:instrText>
      </w:r>
      <w:r w:rsidRPr="0000212B">
        <w:rPr>
          <w:rFonts w:ascii="Times New Roman" w:hAnsi="Times New Roman" w:cs="Times New Roman"/>
          <w:b/>
          <w:bCs/>
          <w:i w:val="0"/>
          <w:iCs w:val="0"/>
          <w:color w:val="auto"/>
          <w:sz w:val="20"/>
          <w:szCs w:val="20"/>
        </w:rPr>
        <w:fldChar w:fldCharType="separate"/>
      </w:r>
      <w:r w:rsidR="009A6148">
        <w:rPr>
          <w:rFonts w:ascii="Times New Roman" w:hAnsi="Times New Roman" w:cs="Times New Roman"/>
          <w:b/>
          <w:bCs/>
          <w:i w:val="0"/>
          <w:iCs w:val="0"/>
          <w:noProof/>
          <w:color w:val="auto"/>
          <w:sz w:val="20"/>
          <w:szCs w:val="20"/>
        </w:rPr>
        <w:t>33</w:t>
      </w:r>
      <w:r w:rsidRPr="0000212B">
        <w:rPr>
          <w:rFonts w:ascii="Times New Roman" w:hAnsi="Times New Roman" w:cs="Times New Roman"/>
          <w:b/>
          <w:bCs/>
          <w:i w:val="0"/>
          <w:iCs w:val="0"/>
          <w:color w:val="auto"/>
          <w:sz w:val="20"/>
          <w:szCs w:val="20"/>
        </w:rPr>
        <w:fldChar w:fldCharType="end"/>
      </w:r>
      <w:r w:rsidRPr="0000212B">
        <w:rPr>
          <w:rFonts w:ascii="Times New Roman" w:hAnsi="Times New Roman" w:cs="Times New Roman"/>
          <w:b/>
          <w:bCs/>
          <w:i w:val="0"/>
          <w:iCs w:val="0"/>
          <w:color w:val="auto"/>
          <w:sz w:val="20"/>
          <w:szCs w:val="20"/>
        </w:rPr>
        <w:t>. Datos para ER con el plan de demanda</w:t>
      </w:r>
      <w:bookmarkEnd w:id="476"/>
    </w:p>
    <w:p w14:paraId="28497D77" w14:textId="23865C95" w:rsidR="00301A02" w:rsidRPr="0000212B" w:rsidRDefault="00301A02" w:rsidP="00301A02">
      <w:pPr>
        <w:rPr>
          <w:rFonts w:ascii="Times New Roman" w:hAnsi="Times New Roman" w:cs="Times New Roman"/>
        </w:rPr>
      </w:pPr>
      <w:r w:rsidRPr="0000212B">
        <w:rPr>
          <w:rFonts w:ascii="Times New Roman" w:hAnsi="Times New Roman" w:cs="Times New Roman"/>
        </w:rPr>
        <w:t>Fuente: Elaboración Propia</w:t>
      </w:r>
    </w:p>
    <w:p w14:paraId="2F3BE944" w14:textId="77777777" w:rsidR="0048503F" w:rsidRPr="0000212B" w:rsidRDefault="00730757" w:rsidP="001A01A2">
      <w:pPr>
        <w:pStyle w:val="TextoPrincipal"/>
        <w:sectPr w:rsidR="0048503F" w:rsidRPr="0000212B" w:rsidSect="00C50728">
          <w:pgSz w:w="12250" w:h="15850"/>
          <w:pgMar w:top="1340" w:right="1300" w:bottom="1100" w:left="1180" w:header="0" w:footer="836" w:gutter="0"/>
          <w:cols w:space="720"/>
        </w:sectPr>
      </w:pPr>
      <w:r w:rsidRPr="0000212B">
        <w:br w:type="page"/>
      </w:r>
    </w:p>
    <w:tbl>
      <w:tblPr>
        <w:tblW w:w="5000" w:type="pct"/>
        <w:tblCellMar>
          <w:left w:w="70" w:type="dxa"/>
          <w:right w:w="70" w:type="dxa"/>
        </w:tblCellMar>
        <w:tblLook w:val="04A0" w:firstRow="1" w:lastRow="0" w:firstColumn="1" w:lastColumn="0" w:noHBand="0" w:noVBand="1"/>
      </w:tblPr>
      <w:tblGrid>
        <w:gridCol w:w="3213"/>
        <w:gridCol w:w="1696"/>
        <w:gridCol w:w="1584"/>
        <w:gridCol w:w="2413"/>
        <w:gridCol w:w="1563"/>
        <w:gridCol w:w="1563"/>
        <w:gridCol w:w="1563"/>
        <w:gridCol w:w="1713"/>
        <w:gridCol w:w="1563"/>
        <w:gridCol w:w="1563"/>
        <w:gridCol w:w="1563"/>
        <w:gridCol w:w="1563"/>
        <w:gridCol w:w="1563"/>
        <w:gridCol w:w="1563"/>
        <w:gridCol w:w="1563"/>
        <w:gridCol w:w="1563"/>
        <w:gridCol w:w="1913"/>
      </w:tblGrid>
      <w:tr w:rsidR="009E5A41" w:rsidRPr="0000212B" w14:paraId="12BC6007" w14:textId="77777777" w:rsidTr="009E5A41">
        <w:trPr>
          <w:trHeight w:val="270"/>
        </w:trPr>
        <w:tc>
          <w:tcPr>
            <w:tcW w:w="541" w:type="pct"/>
            <w:tcBorders>
              <w:top w:val="nil"/>
              <w:left w:val="single" w:sz="8" w:space="0" w:color="auto"/>
              <w:bottom w:val="nil"/>
              <w:right w:val="nil"/>
            </w:tcBorders>
            <w:shd w:val="clear" w:color="auto" w:fill="BFBFBF" w:themeFill="background1" w:themeFillShade="BF"/>
            <w:noWrap/>
            <w:vAlign w:val="bottom"/>
            <w:hideMark/>
          </w:tcPr>
          <w:p w14:paraId="25BC902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lastRenderedPageBreak/>
              <w:t> </w:t>
            </w:r>
          </w:p>
        </w:tc>
        <w:tc>
          <w:tcPr>
            <w:tcW w:w="285"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4DF42062"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Ratio de Aumento</w:t>
            </w:r>
          </w:p>
        </w:tc>
        <w:tc>
          <w:tcPr>
            <w:tcW w:w="267"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298B2A1E"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Proyectado</w:t>
            </w:r>
          </w:p>
        </w:tc>
        <w:tc>
          <w:tcPr>
            <w:tcW w:w="406"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5ADB848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3"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32793C9D"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3"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701724A1"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3" w:type="pct"/>
            <w:tcBorders>
              <w:top w:val="single" w:sz="4" w:space="0" w:color="auto"/>
              <w:left w:val="nil"/>
              <w:bottom w:val="single" w:sz="4" w:space="0" w:color="auto"/>
              <w:right w:val="nil"/>
            </w:tcBorders>
            <w:shd w:val="clear" w:color="auto" w:fill="BFBFBF" w:themeFill="background1" w:themeFillShade="BF"/>
            <w:noWrap/>
            <w:vAlign w:val="bottom"/>
            <w:hideMark/>
          </w:tcPr>
          <w:p w14:paraId="42E52D46"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89" w:type="pct"/>
            <w:tcBorders>
              <w:top w:val="single" w:sz="4" w:space="0" w:color="auto"/>
              <w:left w:val="single" w:sz="4" w:space="0" w:color="auto"/>
              <w:bottom w:val="single" w:sz="4" w:space="0" w:color="auto"/>
              <w:right w:val="nil"/>
            </w:tcBorders>
            <w:shd w:val="clear" w:color="auto" w:fill="BFBFBF" w:themeFill="background1" w:themeFillShade="BF"/>
            <w:noWrap/>
            <w:vAlign w:val="bottom"/>
            <w:hideMark/>
          </w:tcPr>
          <w:p w14:paraId="6D06A8C6"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3" w:type="pct"/>
            <w:tcBorders>
              <w:top w:val="single" w:sz="4" w:space="0" w:color="auto"/>
              <w:left w:val="single" w:sz="4" w:space="0" w:color="auto"/>
              <w:bottom w:val="single" w:sz="4" w:space="0" w:color="auto"/>
              <w:right w:val="nil"/>
            </w:tcBorders>
            <w:shd w:val="clear" w:color="auto" w:fill="BFBFBF" w:themeFill="background1" w:themeFillShade="BF"/>
            <w:noWrap/>
            <w:vAlign w:val="bottom"/>
            <w:hideMark/>
          </w:tcPr>
          <w:p w14:paraId="3385A5AC"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3" w:type="pct"/>
            <w:tcBorders>
              <w:top w:val="single" w:sz="4" w:space="0" w:color="auto"/>
              <w:left w:val="single" w:sz="4" w:space="0" w:color="auto"/>
              <w:bottom w:val="single" w:sz="4" w:space="0" w:color="auto"/>
              <w:right w:val="nil"/>
            </w:tcBorders>
            <w:shd w:val="clear" w:color="auto" w:fill="BFBFBF" w:themeFill="background1" w:themeFillShade="BF"/>
            <w:noWrap/>
            <w:vAlign w:val="bottom"/>
            <w:hideMark/>
          </w:tcPr>
          <w:p w14:paraId="29318723"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3" w:type="pct"/>
            <w:tcBorders>
              <w:top w:val="single" w:sz="4" w:space="0" w:color="auto"/>
              <w:left w:val="single" w:sz="4" w:space="0" w:color="auto"/>
              <w:bottom w:val="single" w:sz="4" w:space="0" w:color="auto"/>
              <w:right w:val="nil"/>
            </w:tcBorders>
            <w:shd w:val="clear" w:color="auto" w:fill="BFBFBF" w:themeFill="background1" w:themeFillShade="BF"/>
            <w:noWrap/>
            <w:vAlign w:val="bottom"/>
            <w:hideMark/>
          </w:tcPr>
          <w:p w14:paraId="6C1A0069"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3" w:type="pct"/>
            <w:tcBorders>
              <w:top w:val="single" w:sz="4" w:space="0" w:color="auto"/>
              <w:left w:val="single" w:sz="4" w:space="0" w:color="auto"/>
              <w:bottom w:val="single" w:sz="4" w:space="0" w:color="auto"/>
              <w:right w:val="nil"/>
            </w:tcBorders>
            <w:shd w:val="clear" w:color="auto" w:fill="BFBFBF" w:themeFill="background1" w:themeFillShade="BF"/>
            <w:noWrap/>
            <w:vAlign w:val="bottom"/>
            <w:hideMark/>
          </w:tcPr>
          <w:p w14:paraId="3C8EACEA"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3" w:type="pct"/>
            <w:tcBorders>
              <w:top w:val="single" w:sz="4" w:space="0" w:color="auto"/>
              <w:left w:val="single" w:sz="4" w:space="0" w:color="auto"/>
              <w:bottom w:val="single" w:sz="4" w:space="0" w:color="auto"/>
              <w:right w:val="nil"/>
            </w:tcBorders>
            <w:shd w:val="clear" w:color="auto" w:fill="BFBFBF" w:themeFill="background1" w:themeFillShade="BF"/>
            <w:noWrap/>
            <w:vAlign w:val="bottom"/>
            <w:hideMark/>
          </w:tcPr>
          <w:p w14:paraId="488C4EB8"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3" w:type="pct"/>
            <w:tcBorders>
              <w:top w:val="single" w:sz="4" w:space="0" w:color="auto"/>
              <w:left w:val="single" w:sz="4" w:space="0" w:color="auto"/>
              <w:bottom w:val="single" w:sz="4" w:space="0" w:color="auto"/>
              <w:right w:val="nil"/>
            </w:tcBorders>
            <w:shd w:val="clear" w:color="auto" w:fill="BFBFBF" w:themeFill="background1" w:themeFillShade="BF"/>
            <w:noWrap/>
            <w:vAlign w:val="bottom"/>
            <w:hideMark/>
          </w:tcPr>
          <w:p w14:paraId="49B4CE26"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3" w:type="pct"/>
            <w:tcBorders>
              <w:top w:val="single" w:sz="4" w:space="0" w:color="auto"/>
              <w:left w:val="single" w:sz="4" w:space="0" w:color="auto"/>
              <w:bottom w:val="single" w:sz="4" w:space="0" w:color="auto"/>
              <w:right w:val="nil"/>
            </w:tcBorders>
            <w:shd w:val="clear" w:color="auto" w:fill="BFBFBF" w:themeFill="background1" w:themeFillShade="BF"/>
            <w:noWrap/>
            <w:vAlign w:val="bottom"/>
            <w:hideMark/>
          </w:tcPr>
          <w:p w14:paraId="38555176"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3" w:type="pct"/>
            <w:tcBorders>
              <w:top w:val="single" w:sz="4" w:space="0" w:color="auto"/>
              <w:left w:val="single" w:sz="4" w:space="0" w:color="auto"/>
              <w:bottom w:val="single" w:sz="4" w:space="0" w:color="auto"/>
              <w:right w:val="nil"/>
            </w:tcBorders>
            <w:shd w:val="clear" w:color="auto" w:fill="BFBFBF" w:themeFill="background1" w:themeFillShade="BF"/>
            <w:noWrap/>
            <w:vAlign w:val="bottom"/>
            <w:hideMark/>
          </w:tcPr>
          <w:p w14:paraId="3C22E48C"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321" w:type="pct"/>
            <w:tcBorders>
              <w:top w:val="single" w:sz="4" w:space="0" w:color="auto"/>
              <w:left w:val="single" w:sz="4" w:space="0" w:color="auto"/>
              <w:bottom w:val="single" w:sz="4" w:space="0" w:color="auto"/>
              <w:right w:val="single" w:sz="8" w:space="0" w:color="auto"/>
            </w:tcBorders>
            <w:shd w:val="clear" w:color="auto" w:fill="BFBFBF" w:themeFill="background1" w:themeFillShade="BF"/>
            <w:noWrap/>
            <w:vAlign w:val="bottom"/>
            <w:hideMark/>
          </w:tcPr>
          <w:p w14:paraId="21A6B00B"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r>
      <w:tr w:rsidR="009E5A41" w:rsidRPr="0000212B" w14:paraId="6539DF63" w14:textId="77777777" w:rsidTr="009E5A41">
        <w:trPr>
          <w:trHeight w:val="270"/>
        </w:trPr>
        <w:tc>
          <w:tcPr>
            <w:tcW w:w="541" w:type="pct"/>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14:paraId="5FBCB1B3"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Descripción</w:t>
            </w:r>
          </w:p>
        </w:tc>
        <w:tc>
          <w:tcPr>
            <w:tcW w:w="285" w:type="pct"/>
            <w:tcBorders>
              <w:top w:val="nil"/>
              <w:left w:val="nil"/>
              <w:bottom w:val="single" w:sz="4" w:space="0" w:color="auto"/>
              <w:right w:val="single" w:sz="4" w:space="0" w:color="auto"/>
            </w:tcBorders>
            <w:shd w:val="clear" w:color="auto" w:fill="BFBFBF" w:themeFill="background1" w:themeFillShade="BF"/>
            <w:noWrap/>
            <w:vAlign w:val="bottom"/>
            <w:hideMark/>
          </w:tcPr>
          <w:p w14:paraId="64FA12F7"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0</w:t>
            </w:r>
          </w:p>
        </w:tc>
        <w:tc>
          <w:tcPr>
            <w:tcW w:w="267" w:type="pct"/>
            <w:tcBorders>
              <w:top w:val="nil"/>
              <w:left w:val="nil"/>
              <w:bottom w:val="single" w:sz="4" w:space="0" w:color="auto"/>
              <w:right w:val="single" w:sz="4" w:space="0" w:color="auto"/>
            </w:tcBorders>
            <w:shd w:val="clear" w:color="auto" w:fill="BFBFBF" w:themeFill="background1" w:themeFillShade="BF"/>
            <w:noWrap/>
            <w:vAlign w:val="bottom"/>
            <w:hideMark/>
          </w:tcPr>
          <w:p w14:paraId="68B67FFE"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1</w:t>
            </w:r>
          </w:p>
        </w:tc>
        <w:tc>
          <w:tcPr>
            <w:tcW w:w="406" w:type="pct"/>
            <w:tcBorders>
              <w:top w:val="nil"/>
              <w:left w:val="nil"/>
              <w:bottom w:val="single" w:sz="4" w:space="0" w:color="auto"/>
              <w:right w:val="single" w:sz="4" w:space="0" w:color="auto"/>
            </w:tcBorders>
            <w:shd w:val="clear" w:color="auto" w:fill="BFBFBF" w:themeFill="background1" w:themeFillShade="BF"/>
            <w:noWrap/>
            <w:vAlign w:val="bottom"/>
            <w:hideMark/>
          </w:tcPr>
          <w:p w14:paraId="3C59338D"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2</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451B80DD"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3</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4B2B738E"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4</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5CFCDD2F"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5</w:t>
            </w:r>
          </w:p>
        </w:tc>
        <w:tc>
          <w:tcPr>
            <w:tcW w:w="289" w:type="pct"/>
            <w:tcBorders>
              <w:top w:val="nil"/>
              <w:left w:val="nil"/>
              <w:bottom w:val="single" w:sz="4" w:space="0" w:color="auto"/>
              <w:right w:val="single" w:sz="4" w:space="0" w:color="auto"/>
            </w:tcBorders>
            <w:shd w:val="clear" w:color="auto" w:fill="BFBFBF" w:themeFill="background1" w:themeFillShade="BF"/>
            <w:noWrap/>
            <w:vAlign w:val="bottom"/>
            <w:hideMark/>
          </w:tcPr>
          <w:p w14:paraId="6BBE42AB"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6</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7D1077DA"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7</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7BD2EF63"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8</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66369948"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9</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57A343C9"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10</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2D6C4DB0"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11</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2EED2058"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12</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59FEADC7"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13</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1A5D9505"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14</w:t>
            </w:r>
          </w:p>
        </w:tc>
        <w:tc>
          <w:tcPr>
            <w:tcW w:w="321" w:type="pct"/>
            <w:tcBorders>
              <w:top w:val="nil"/>
              <w:left w:val="nil"/>
              <w:bottom w:val="single" w:sz="4" w:space="0" w:color="auto"/>
              <w:right w:val="single" w:sz="4" w:space="0" w:color="auto"/>
            </w:tcBorders>
            <w:shd w:val="clear" w:color="auto" w:fill="BFBFBF" w:themeFill="background1" w:themeFillShade="BF"/>
            <w:noWrap/>
            <w:vAlign w:val="bottom"/>
            <w:hideMark/>
          </w:tcPr>
          <w:p w14:paraId="132A9F9C"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15</w:t>
            </w:r>
          </w:p>
        </w:tc>
      </w:tr>
      <w:tr w:rsidR="00750BE3" w:rsidRPr="0000212B" w14:paraId="7BD20D51" w14:textId="77777777" w:rsidTr="009E5A41">
        <w:trPr>
          <w:trHeight w:val="270"/>
        </w:trPr>
        <w:tc>
          <w:tcPr>
            <w:tcW w:w="541" w:type="pct"/>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783BD03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Ingreso</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29B107AF"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7" w:type="pct"/>
            <w:tcBorders>
              <w:top w:val="nil"/>
              <w:left w:val="nil"/>
              <w:bottom w:val="single" w:sz="4" w:space="0" w:color="auto"/>
              <w:right w:val="single" w:sz="4" w:space="0" w:color="auto"/>
            </w:tcBorders>
            <w:shd w:val="clear" w:color="auto" w:fill="FFFFFF" w:themeFill="background1"/>
            <w:noWrap/>
            <w:vAlign w:val="bottom"/>
            <w:hideMark/>
          </w:tcPr>
          <w:p w14:paraId="078095BA"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10,849,988 </w:t>
            </w:r>
          </w:p>
        </w:tc>
        <w:tc>
          <w:tcPr>
            <w:tcW w:w="406" w:type="pct"/>
            <w:tcBorders>
              <w:top w:val="nil"/>
              <w:left w:val="nil"/>
              <w:bottom w:val="single" w:sz="4" w:space="0" w:color="auto"/>
              <w:right w:val="single" w:sz="4" w:space="0" w:color="auto"/>
            </w:tcBorders>
            <w:shd w:val="clear" w:color="auto" w:fill="FFFFFF" w:themeFill="background1"/>
            <w:noWrap/>
            <w:vAlign w:val="bottom"/>
            <w:hideMark/>
          </w:tcPr>
          <w:p w14:paraId="6AFCA92E"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11,414,187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9F334C8"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12,007,725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23CCC3B"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12,632,127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1739260"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13,288,997 </w:t>
            </w:r>
          </w:p>
        </w:tc>
        <w:tc>
          <w:tcPr>
            <w:tcW w:w="289" w:type="pct"/>
            <w:tcBorders>
              <w:top w:val="nil"/>
              <w:left w:val="nil"/>
              <w:bottom w:val="single" w:sz="4" w:space="0" w:color="auto"/>
              <w:right w:val="single" w:sz="4" w:space="0" w:color="auto"/>
            </w:tcBorders>
            <w:shd w:val="clear" w:color="auto" w:fill="FFFFFF" w:themeFill="background1"/>
            <w:noWrap/>
            <w:vAlign w:val="bottom"/>
            <w:hideMark/>
          </w:tcPr>
          <w:p w14:paraId="79C36DC0"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13,980,025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9565FDA"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14,706,987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1A806D5"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15,471,750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61B1504"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16,276,281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801E2B0"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17,122,648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B626888"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18,013,025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9510724"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18,949,703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48BD2D5"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19,935,087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3241EA7"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20,971,712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7BB8CE5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22,062,241 </w:t>
            </w:r>
          </w:p>
        </w:tc>
      </w:tr>
      <w:tr w:rsidR="00750BE3" w:rsidRPr="0000212B" w14:paraId="68EC5600" w14:textId="77777777" w:rsidTr="009E5A41">
        <w:trPr>
          <w:trHeight w:val="270"/>
        </w:trPr>
        <w:tc>
          <w:tcPr>
            <w:tcW w:w="541" w:type="pct"/>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4455D18A"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Costo Variable</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2B547160" w14:textId="77777777" w:rsidR="00750BE3" w:rsidRPr="0000212B" w:rsidRDefault="00750BE3" w:rsidP="00750BE3">
            <w:pPr>
              <w:widowControl/>
              <w:spacing w:line="240" w:lineRule="auto"/>
              <w:jc w:val="center"/>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7" w:type="pct"/>
            <w:tcBorders>
              <w:top w:val="nil"/>
              <w:left w:val="nil"/>
              <w:bottom w:val="single" w:sz="4" w:space="0" w:color="auto"/>
              <w:right w:val="single" w:sz="4" w:space="0" w:color="auto"/>
            </w:tcBorders>
            <w:shd w:val="clear" w:color="auto" w:fill="FFFFFF" w:themeFill="background1"/>
            <w:noWrap/>
            <w:vAlign w:val="bottom"/>
            <w:hideMark/>
          </w:tcPr>
          <w:p w14:paraId="618E4C56"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5,003,760 </w:t>
            </w:r>
          </w:p>
        </w:tc>
        <w:tc>
          <w:tcPr>
            <w:tcW w:w="406" w:type="pct"/>
            <w:tcBorders>
              <w:top w:val="nil"/>
              <w:left w:val="nil"/>
              <w:bottom w:val="single" w:sz="4" w:space="0" w:color="auto"/>
              <w:right w:val="single" w:sz="4" w:space="0" w:color="auto"/>
            </w:tcBorders>
            <w:shd w:val="clear" w:color="auto" w:fill="FFFFFF" w:themeFill="background1"/>
            <w:noWrap/>
            <w:vAlign w:val="bottom"/>
            <w:hideMark/>
          </w:tcPr>
          <w:p w14:paraId="2B135EA1"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5,263,455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12202BC"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5,536,628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0CF9B46"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5,823,979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7849004"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6,126,244 </w:t>
            </w:r>
          </w:p>
        </w:tc>
        <w:tc>
          <w:tcPr>
            <w:tcW w:w="289" w:type="pct"/>
            <w:tcBorders>
              <w:top w:val="nil"/>
              <w:left w:val="nil"/>
              <w:bottom w:val="single" w:sz="4" w:space="0" w:color="auto"/>
              <w:right w:val="single" w:sz="4" w:space="0" w:color="auto"/>
            </w:tcBorders>
            <w:shd w:val="clear" w:color="auto" w:fill="FFFFFF" w:themeFill="background1"/>
            <w:noWrap/>
            <w:vAlign w:val="bottom"/>
            <w:hideMark/>
          </w:tcPr>
          <w:p w14:paraId="2395BD26"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6,444,196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2863086"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6,778,650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10056BA"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7,130,462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50BF36F"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7,500,533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686EFAB"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7,889,810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1A5672F"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8,299,292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1745DC7"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8,730,025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83E5DC2"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9,183,113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B9F935F"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9,659,717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13E590AF"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10,161,056 </w:t>
            </w:r>
          </w:p>
        </w:tc>
      </w:tr>
      <w:tr w:rsidR="00750BE3" w:rsidRPr="0000212B" w14:paraId="61E3863C" w14:textId="77777777" w:rsidTr="009E5A41">
        <w:trPr>
          <w:trHeight w:val="270"/>
        </w:trPr>
        <w:tc>
          <w:tcPr>
            <w:tcW w:w="541" w:type="pct"/>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4DAC2254"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Margen de Contribución</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5FADD2AC"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7" w:type="pct"/>
            <w:tcBorders>
              <w:top w:val="nil"/>
              <w:left w:val="nil"/>
              <w:bottom w:val="single" w:sz="4" w:space="0" w:color="auto"/>
              <w:right w:val="single" w:sz="4" w:space="0" w:color="auto"/>
            </w:tcBorders>
            <w:shd w:val="clear" w:color="auto" w:fill="FFFFFF" w:themeFill="background1"/>
            <w:noWrap/>
            <w:vAlign w:val="bottom"/>
            <w:hideMark/>
          </w:tcPr>
          <w:p w14:paraId="2A77E860"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5,846,228 </w:t>
            </w:r>
          </w:p>
        </w:tc>
        <w:tc>
          <w:tcPr>
            <w:tcW w:w="406" w:type="pct"/>
            <w:tcBorders>
              <w:top w:val="nil"/>
              <w:left w:val="nil"/>
              <w:bottom w:val="single" w:sz="4" w:space="0" w:color="auto"/>
              <w:right w:val="single" w:sz="4" w:space="0" w:color="auto"/>
            </w:tcBorders>
            <w:shd w:val="clear" w:color="auto" w:fill="FFFFFF" w:themeFill="background1"/>
            <w:noWrap/>
            <w:vAlign w:val="bottom"/>
            <w:hideMark/>
          </w:tcPr>
          <w:p w14:paraId="551A8730"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6,150,732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5C10DE2"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6,471,097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A3E81F4"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6,808,147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1B0C2205"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7,162,753 </w:t>
            </w:r>
          </w:p>
        </w:tc>
        <w:tc>
          <w:tcPr>
            <w:tcW w:w="289" w:type="pct"/>
            <w:tcBorders>
              <w:top w:val="nil"/>
              <w:left w:val="nil"/>
              <w:bottom w:val="single" w:sz="4" w:space="0" w:color="auto"/>
              <w:right w:val="single" w:sz="4" w:space="0" w:color="auto"/>
            </w:tcBorders>
            <w:shd w:val="clear" w:color="auto" w:fill="FFFFFF" w:themeFill="background1"/>
            <w:noWrap/>
            <w:vAlign w:val="bottom"/>
            <w:hideMark/>
          </w:tcPr>
          <w:p w14:paraId="3B81CC05"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7,535,829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D7CAA1D"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7,928,337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297139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8,341,288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8D8829E"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8,775,748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517C8A8"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9,232,837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C79A608"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9,713,734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1E341F2"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10,219,678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665ADDD"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10,751,974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5CBE608"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11,311,995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6A44865D"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11,901,185 </w:t>
            </w:r>
          </w:p>
        </w:tc>
      </w:tr>
      <w:tr w:rsidR="00750BE3" w:rsidRPr="0000212B" w14:paraId="5D724D32" w14:textId="77777777" w:rsidTr="009E5A41">
        <w:trPr>
          <w:trHeight w:val="270"/>
        </w:trPr>
        <w:tc>
          <w:tcPr>
            <w:tcW w:w="541" w:type="pct"/>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70A18D93"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Depreciación de Construcción </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00C1422F" w14:textId="77777777" w:rsidR="00750BE3" w:rsidRPr="0000212B" w:rsidRDefault="00750BE3" w:rsidP="00750BE3">
            <w:pPr>
              <w:widowControl/>
              <w:spacing w:line="240" w:lineRule="auto"/>
              <w:jc w:val="center"/>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7" w:type="pct"/>
            <w:tcBorders>
              <w:top w:val="nil"/>
              <w:left w:val="nil"/>
              <w:bottom w:val="single" w:sz="4" w:space="0" w:color="auto"/>
              <w:right w:val="single" w:sz="4" w:space="0" w:color="auto"/>
            </w:tcBorders>
            <w:shd w:val="clear" w:color="auto" w:fill="FFFFFF" w:themeFill="background1"/>
            <w:noWrap/>
            <w:vAlign w:val="bottom"/>
            <w:hideMark/>
          </w:tcPr>
          <w:p w14:paraId="1114A945"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406" w:type="pct"/>
            <w:tcBorders>
              <w:top w:val="nil"/>
              <w:left w:val="nil"/>
              <w:bottom w:val="single" w:sz="4" w:space="0" w:color="auto"/>
              <w:right w:val="single" w:sz="4" w:space="0" w:color="auto"/>
            </w:tcBorders>
            <w:shd w:val="clear" w:color="auto" w:fill="FFFFFF" w:themeFill="background1"/>
            <w:noWrap/>
            <w:vAlign w:val="bottom"/>
            <w:hideMark/>
          </w:tcPr>
          <w:p w14:paraId="60AE6547"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1D703664"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4E3512C"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FAE03B0"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89" w:type="pct"/>
            <w:tcBorders>
              <w:top w:val="nil"/>
              <w:left w:val="nil"/>
              <w:bottom w:val="single" w:sz="4" w:space="0" w:color="auto"/>
              <w:right w:val="single" w:sz="4" w:space="0" w:color="auto"/>
            </w:tcBorders>
            <w:shd w:val="clear" w:color="auto" w:fill="FFFFFF" w:themeFill="background1"/>
            <w:noWrap/>
            <w:vAlign w:val="bottom"/>
            <w:hideMark/>
          </w:tcPr>
          <w:p w14:paraId="61D056C5"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109DA99F"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B80FB60"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E3857B5"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2899FB0"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4BFC9D3"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CAE87E8"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EA0C18C"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82DF1DA"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65A3F170"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r>
      <w:tr w:rsidR="00750BE3" w:rsidRPr="0000212B" w14:paraId="4B59C66A" w14:textId="77777777" w:rsidTr="009E5A41">
        <w:trPr>
          <w:trHeight w:val="270"/>
        </w:trPr>
        <w:tc>
          <w:tcPr>
            <w:tcW w:w="541" w:type="pct"/>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05086C81"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Depreciaciones</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2F375593" w14:textId="77777777" w:rsidR="00750BE3" w:rsidRPr="0000212B" w:rsidRDefault="00750BE3" w:rsidP="00750BE3">
            <w:pPr>
              <w:widowControl/>
              <w:spacing w:line="240" w:lineRule="auto"/>
              <w:jc w:val="center"/>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7" w:type="pct"/>
            <w:tcBorders>
              <w:top w:val="nil"/>
              <w:left w:val="nil"/>
              <w:bottom w:val="single" w:sz="4" w:space="0" w:color="auto"/>
              <w:right w:val="single" w:sz="4" w:space="0" w:color="auto"/>
            </w:tcBorders>
            <w:shd w:val="clear" w:color="auto" w:fill="FFFFFF" w:themeFill="background1"/>
            <w:noWrap/>
            <w:vAlign w:val="bottom"/>
            <w:hideMark/>
          </w:tcPr>
          <w:p w14:paraId="78DAB187"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1,100,665 </w:t>
            </w:r>
          </w:p>
        </w:tc>
        <w:tc>
          <w:tcPr>
            <w:tcW w:w="406" w:type="pct"/>
            <w:tcBorders>
              <w:top w:val="nil"/>
              <w:left w:val="nil"/>
              <w:bottom w:val="single" w:sz="4" w:space="0" w:color="auto"/>
              <w:right w:val="single" w:sz="4" w:space="0" w:color="auto"/>
            </w:tcBorders>
            <w:shd w:val="clear" w:color="auto" w:fill="FFFFFF" w:themeFill="background1"/>
            <w:noWrap/>
            <w:vAlign w:val="bottom"/>
            <w:hideMark/>
          </w:tcPr>
          <w:p w14:paraId="78D99308"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1,100,665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DEA9803"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1,100,665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BD6798A"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1,100,665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E0183CB"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1,100,665 </w:t>
            </w:r>
          </w:p>
        </w:tc>
        <w:tc>
          <w:tcPr>
            <w:tcW w:w="289" w:type="pct"/>
            <w:tcBorders>
              <w:top w:val="nil"/>
              <w:left w:val="nil"/>
              <w:bottom w:val="single" w:sz="4" w:space="0" w:color="auto"/>
              <w:right w:val="single" w:sz="4" w:space="0" w:color="auto"/>
            </w:tcBorders>
            <w:shd w:val="clear" w:color="auto" w:fill="FFFFFF" w:themeFill="background1"/>
            <w:noWrap/>
            <w:vAlign w:val="bottom"/>
            <w:hideMark/>
          </w:tcPr>
          <w:p w14:paraId="0B29C25D"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C12256D"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F32B6EA"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17A01390"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31B4C02"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93FDA9D"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1B2BCD6"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10324B3"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0A3C164"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319,225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353EF56A"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319,225 </w:t>
            </w:r>
          </w:p>
        </w:tc>
      </w:tr>
      <w:tr w:rsidR="00750BE3" w:rsidRPr="0000212B" w14:paraId="52C9F319" w14:textId="77777777" w:rsidTr="009E5A41">
        <w:trPr>
          <w:trHeight w:val="270"/>
        </w:trPr>
        <w:tc>
          <w:tcPr>
            <w:tcW w:w="541" w:type="pct"/>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4E1DA15B"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Amortización de GP</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61C3F985" w14:textId="77777777" w:rsidR="00750BE3" w:rsidRPr="0000212B" w:rsidRDefault="00750BE3" w:rsidP="00750BE3">
            <w:pPr>
              <w:widowControl/>
              <w:spacing w:line="240" w:lineRule="auto"/>
              <w:jc w:val="center"/>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7" w:type="pct"/>
            <w:tcBorders>
              <w:top w:val="nil"/>
              <w:left w:val="nil"/>
              <w:bottom w:val="single" w:sz="4" w:space="0" w:color="auto"/>
              <w:right w:val="single" w:sz="4" w:space="0" w:color="auto"/>
            </w:tcBorders>
            <w:shd w:val="clear" w:color="auto" w:fill="FFFFFF" w:themeFill="background1"/>
            <w:noWrap/>
            <w:vAlign w:val="bottom"/>
            <w:hideMark/>
          </w:tcPr>
          <w:p w14:paraId="36485EE0"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30,000 </w:t>
            </w:r>
          </w:p>
        </w:tc>
        <w:tc>
          <w:tcPr>
            <w:tcW w:w="406" w:type="pct"/>
            <w:tcBorders>
              <w:top w:val="nil"/>
              <w:left w:val="nil"/>
              <w:bottom w:val="single" w:sz="4" w:space="0" w:color="auto"/>
              <w:right w:val="single" w:sz="4" w:space="0" w:color="auto"/>
            </w:tcBorders>
            <w:shd w:val="clear" w:color="auto" w:fill="FFFFFF" w:themeFill="background1"/>
            <w:noWrap/>
            <w:vAlign w:val="bottom"/>
            <w:hideMark/>
          </w:tcPr>
          <w:p w14:paraId="116C7F02"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30,000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A513C15"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30,000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97AA8A0"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30,000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1A3E867"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30,000 </w:t>
            </w:r>
          </w:p>
        </w:tc>
        <w:tc>
          <w:tcPr>
            <w:tcW w:w="289" w:type="pct"/>
            <w:tcBorders>
              <w:top w:val="nil"/>
              <w:left w:val="nil"/>
              <w:bottom w:val="single" w:sz="4" w:space="0" w:color="auto"/>
              <w:right w:val="single" w:sz="4" w:space="0" w:color="auto"/>
            </w:tcBorders>
            <w:shd w:val="clear" w:color="auto" w:fill="FFFFFF" w:themeFill="background1"/>
            <w:noWrap/>
            <w:vAlign w:val="bottom"/>
            <w:hideMark/>
          </w:tcPr>
          <w:p w14:paraId="28178EF0"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AD346A9"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64A8116"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346EB9A"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2C95F25"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253CD03"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3EC92E7"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5CC9C35"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1591457E"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0123BB02"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   </w:t>
            </w:r>
          </w:p>
        </w:tc>
      </w:tr>
      <w:tr w:rsidR="00750BE3" w:rsidRPr="0000212B" w14:paraId="321F231A" w14:textId="77777777" w:rsidTr="009E5A41">
        <w:trPr>
          <w:trHeight w:val="270"/>
        </w:trPr>
        <w:tc>
          <w:tcPr>
            <w:tcW w:w="541" w:type="pct"/>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287FE8D7"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Utilidad de Operación</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4E144E7B"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7" w:type="pct"/>
            <w:tcBorders>
              <w:top w:val="nil"/>
              <w:left w:val="nil"/>
              <w:bottom w:val="single" w:sz="4" w:space="0" w:color="auto"/>
              <w:right w:val="single" w:sz="4" w:space="0" w:color="auto"/>
            </w:tcBorders>
            <w:shd w:val="clear" w:color="auto" w:fill="FFFFFF" w:themeFill="background1"/>
            <w:noWrap/>
            <w:vAlign w:val="bottom"/>
            <w:hideMark/>
          </w:tcPr>
          <w:p w14:paraId="7C139E5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4,715,563 </w:t>
            </w:r>
          </w:p>
        </w:tc>
        <w:tc>
          <w:tcPr>
            <w:tcW w:w="406" w:type="pct"/>
            <w:tcBorders>
              <w:top w:val="nil"/>
              <w:left w:val="nil"/>
              <w:bottom w:val="single" w:sz="4" w:space="0" w:color="auto"/>
              <w:right w:val="single" w:sz="4" w:space="0" w:color="auto"/>
            </w:tcBorders>
            <w:shd w:val="clear" w:color="auto" w:fill="FFFFFF" w:themeFill="background1"/>
            <w:noWrap/>
            <w:vAlign w:val="bottom"/>
            <w:hideMark/>
          </w:tcPr>
          <w:p w14:paraId="17AF8C9D"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5,020,068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4B21E4E"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5,340,432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04163D1"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5,677,483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79EF55B"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6,032,089 </w:t>
            </w:r>
          </w:p>
        </w:tc>
        <w:tc>
          <w:tcPr>
            <w:tcW w:w="289" w:type="pct"/>
            <w:tcBorders>
              <w:top w:val="nil"/>
              <w:left w:val="nil"/>
              <w:bottom w:val="single" w:sz="4" w:space="0" w:color="auto"/>
              <w:right w:val="single" w:sz="4" w:space="0" w:color="auto"/>
            </w:tcBorders>
            <w:shd w:val="clear" w:color="auto" w:fill="FFFFFF" w:themeFill="background1"/>
            <w:noWrap/>
            <w:vAlign w:val="bottom"/>
            <w:hideMark/>
          </w:tcPr>
          <w:p w14:paraId="5837993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7,216,604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7FEF168"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7,609,111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A8015B9"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8,022,063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ECE261C"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8,456,523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598DA16"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8,913,612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3F356A1"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9,394,508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94F5A1E"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9,900,452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4412603"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10,432,749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25C1741"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10,992,770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01F51479"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11,581,959 </w:t>
            </w:r>
          </w:p>
        </w:tc>
      </w:tr>
      <w:tr w:rsidR="00750BE3" w:rsidRPr="0000212B" w14:paraId="1003896F" w14:textId="77777777" w:rsidTr="009E5A41">
        <w:trPr>
          <w:trHeight w:val="270"/>
        </w:trPr>
        <w:tc>
          <w:tcPr>
            <w:tcW w:w="541" w:type="pct"/>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6F925850"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Gasto Financiero</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5C52EAEC" w14:textId="77777777" w:rsidR="00750BE3" w:rsidRPr="0000212B" w:rsidRDefault="00750BE3" w:rsidP="00750BE3">
            <w:pPr>
              <w:widowControl/>
              <w:spacing w:line="240" w:lineRule="auto"/>
              <w:jc w:val="center"/>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7" w:type="pct"/>
            <w:tcBorders>
              <w:top w:val="nil"/>
              <w:left w:val="nil"/>
              <w:bottom w:val="single" w:sz="4" w:space="0" w:color="auto"/>
              <w:right w:val="single" w:sz="4" w:space="0" w:color="auto"/>
            </w:tcBorders>
            <w:shd w:val="clear" w:color="auto" w:fill="FFFFFF" w:themeFill="background1"/>
            <w:noWrap/>
            <w:vAlign w:val="bottom"/>
            <w:hideMark/>
          </w:tcPr>
          <w:p w14:paraId="740B554B"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4,609,536 </w:t>
            </w:r>
          </w:p>
        </w:tc>
        <w:tc>
          <w:tcPr>
            <w:tcW w:w="406" w:type="pct"/>
            <w:tcBorders>
              <w:top w:val="nil"/>
              <w:left w:val="nil"/>
              <w:bottom w:val="single" w:sz="4" w:space="0" w:color="auto"/>
              <w:right w:val="single" w:sz="4" w:space="0" w:color="auto"/>
            </w:tcBorders>
            <w:shd w:val="clear" w:color="auto" w:fill="FFFFFF" w:themeFill="background1"/>
            <w:noWrap/>
            <w:vAlign w:val="bottom"/>
            <w:hideMark/>
          </w:tcPr>
          <w:p w14:paraId="71D41E39"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3,764,591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19853D6"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2,831,170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BD51E91"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1,800,007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A029B2F"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660,867 </w:t>
            </w:r>
          </w:p>
        </w:tc>
        <w:tc>
          <w:tcPr>
            <w:tcW w:w="289" w:type="pct"/>
            <w:tcBorders>
              <w:top w:val="nil"/>
              <w:left w:val="nil"/>
              <w:bottom w:val="single" w:sz="4" w:space="0" w:color="auto"/>
              <w:right w:val="nil"/>
            </w:tcBorders>
            <w:shd w:val="clear" w:color="auto" w:fill="FFFFFF" w:themeFill="background1"/>
            <w:noWrap/>
            <w:vAlign w:val="bottom"/>
            <w:hideMark/>
          </w:tcPr>
          <w:p w14:paraId="11083351"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02A56AB8"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1EFBC27A"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3B608D8D"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022332CB"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1B603DAF"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562B354C"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52A88378"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25C86AC9"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c>
          <w:tcPr>
            <w:tcW w:w="321" w:type="pct"/>
            <w:tcBorders>
              <w:top w:val="nil"/>
              <w:left w:val="single" w:sz="4" w:space="0" w:color="auto"/>
              <w:bottom w:val="single" w:sz="4" w:space="0" w:color="auto"/>
              <w:right w:val="single" w:sz="8" w:space="0" w:color="auto"/>
            </w:tcBorders>
            <w:shd w:val="clear" w:color="auto" w:fill="FFFFFF" w:themeFill="background1"/>
            <w:noWrap/>
            <w:vAlign w:val="bottom"/>
            <w:hideMark/>
          </w:tcPr>
          <w:p w14:paraId="14B572D8"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w:t>
            </w:r>
          </w:p>
        </w:tc>
      </w:tr>
      <w:tr w:rsidR="00750BE3" w:rsidRPr="0000212B" w14:paraId="5988EA84" w14:textId="77777777" w:rsidTr="009E5A41">
        <w:trPr>
          <w:trHeight w:val="270"/>
        </w:trPr>
        <w:tc>
          <w:tcPr>
            <w:tcW w:w="541" w:type="pct"/>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72BC2D4E"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Utilidad Antes de Impuesto</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3822FC34"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7" w:type="pct"/>
            <w:tcBorders>
              <w:top w:val="nil"/>
              <w:left w:val="nil"/>
              <w:bottom w:val="single" w:sz="4" w:space="0" w:color="auto"/>
              <w:right w:val="single" w:sz="4" w:space="0" w:color="auto"/>
            </w:tcBorders>
            <w:shd w:val="clear" w:color="auto" w:fill="FFFFFF" w:themeFill="background1"/>
            <w:noWrap/>
            <w:vAlign w:val="bottom"/>
            <w:hideMark/>
          </w:tcPr>
          <w:p w14:paraId="31321BE7"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106,027 </w:t>
            </w:r>
          </w:p>
        </w:tc>
        <w:tc>
          <w:tcPr>
            <w:tcW w:w="406" w:type="pct"/>
            <w:tcBorders>
              <w:top w:val="nil"/>
              <w:left w:val="nil"/>
              <w:bottom w:val="single" w:sz="4" w:space="0" w:color="auto"/>
              <w:right w:val="single" w:sz="4" w:space="0" w:color="auto"/>
            </w:tcBorders>
            <w:shd w:val="clear" w:color="auto" w:fill="FFFFFF" w:themeFill="background1"/>
            <w:noWrap/>
            <w:vAlign w:val="bottom"/>
            <w:hideMark/>
          </w:tcPr>
          <w:p w14:paraId="6A652B8E"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1,255,476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644E118"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2,509,262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B7C2EE2"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3,877,476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61F73C9"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5,371,221 </w:t>
            </w:r>
          </w:p>
        </w:tc>
        <w:tc>
          <w:tcPr>
            <w:tcW w:w="289" w:type="pct"/>
            <w:tcBorders>
              <w:top w:val="nil"/>
              <w:left w:val="nil"/>
              <w:bottom w:val="single" w:sz="4" w:space="0" w:color="auto"/>
              <w:right w:val="single" w:sz="4" w:space="0" w:color="auto"/>
            </w:tcBorders>
            <w:shd w:val="clear" w:color="auto" w:fill="FFFFFF" w:themeFill="background1"/>
            <w:noWrap/>
            <w:vAlign w:val="bottom"/>
            <w:hideMark/>
          </w:tcPr>
          <w:p w14:paraId="3FA9BE23"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7,216,604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DF00F91"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7,609,111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D921920"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8,022,063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8DAA662"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8,456,523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72DDB90"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8,913,612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154CF49D"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9,394,508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450E195"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9,900,452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DEAF3F5"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10,432,749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99DEE3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10,992,770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6AC9C49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11,581,959 </w:t>
            </w:r>
          </w:p>
        </w:tc>
      </w:tr>
      <w:tr w:rsidR="00750BE3" w:rsidRPr="0000212B" w14:paraId="62835360" w14:textId="77777777" w:rsidTr="009E5A41">
        <w:trPr>
          <w:trHeight w:val="270"/>
        </w:trPr>
        <w:tc>
          <w:tcPr>
            <w:tcW w:w="541" w:type="pct"/>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7499B360"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ISR</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47835985" w14:textId="77777777" w:rsidR="00750BE3" w:rsidRPr="0000212B" w:rsidRDefault="00750BE3" w:rsidP="00750BE3">
            <w:pPr>
              <w:widowControl/>
              <w:spacing w:line="240" w:lineRule="auto"/>
              <w:jc w:val="center"/>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25%</w:t>
            </w:r>
          </w:p>
        </w:tc>
        <w:tc>
          <w:tcPr>
            <w:tcW w:w="267" w:type="pct"/>
            <w:tcBorders>
              <w:top w:val="nil"/>
              <w:left w:val="nil"/>
              <w:bottom w:val="single" w:sz="4" w:space="0" w:color="auto"/>
              <w:right w:val="single" w:sz="4" w:space="0" w:color="auto"/>
            </w:tcBorders>
            <w:shd w:val="clear" w:color="auto" w:fill="FFFFFF" w:themeFill="background1"/>
            <w:noWrap/>
            <w:vAlign w:val="bottom"/>
            <w:hideMark/>
          </w:tcPr>
          <w:p w14:paraId="150E0FAC"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26,507 </w:t>
            </w:r>
          </w:p>
        </w:tc>
        <w:tc>
          <w:tcPr>
            <w:tcW w:w="406" w:type="pct"/>
            <w:tcBorders>
              <w:top w:val="nil"/>
              <w:left w:val="nil"/>
              <w:bottom w:val="single" w:sz="4" w:space="0" w:color="auto"/>
              <w:right w:val="single" w:sz="4" w:space="0" w:color="auto"/>
            </w:tcBorders>
            <w:shd w:val="clear" w:color="auto" w:fill="FFFFFF" w:themeFill="background1"/>
            <w:noWrap/>
            <w:vAlign w:val="bottom"/>
            <w:hideMark/>
          </w:tcPr>
          <w:p w14:paraId="577BF07B"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313,869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8C584F6"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627,316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C8AA8E2"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969,369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E7DC5EF"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1,342,805 </w:t>
            </w:r>
          </w:p>
        </w:tc>
        <w:tc>
          <w:tcPr>
            <w:tcW w:w="289" w:type="pct"/>
            <w:tcBorders>
              <w:top w:val="nil"/>
              <w:left w:val="nil"/>
              <w:bottom w:val="single" w:sz="4" w:space="0" w:color="auto"/>
              <w:right w:val="single" w:sz="4" w:space="0" w:color="auto"/>
            </w:tcBorders>
            <w:shd w:val="clear" w:color="auto" w:fill="FFFFFF" w:themeFill="background1"/>
            <w:noWrap/>
            <w:vAlign w:val="bottom"/>
            <w:hideMark/>
          </w:tcPr>
          <w:p w14:paraId="4A1F47E0"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1,804,151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D15455A"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1,902,278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4125388"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2,005,516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E1B46F8"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2,114,131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77E8BA3"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2,228,403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CBFA34A"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2,348,627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1EE814C4"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2,475,113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8717699"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2,608,187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3DFABCA"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2,748,192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76CE46E9"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2,895,490 </w:t>
            </w:r>
          </w:p>
        </w:tc>
      </w:tr>
      <w:tr w:rsidR="00750BE3" w:rsidRPr="0000212B" w14:paraId="73B61FA2" w14:textId="77777777" w:rsidTr="009E5A41">
        <w:trPr>
          <w:trHeight w:val="270"/>
        </w:trPr>
        <w:tc>
          <w:tcPr>
            <w:tcW w:w="541" w:type="pct"/>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63227818"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Aportación Solidaria</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3C6611FA" w14:textId="77777777" w:rsidR="00750BE3" w:rsidRPr="0000212B" w:rsidRDefault="00750BE3" w:rsidP="00750BE3">
            <w:pPr>
              <w:widowControl/>
              <w:spacing w:line="240" w:lineRule="auto"/>
              <w:jc w:val="center"/>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5%</w:t>
            </w:r>
          </w:p>
        </w:tc>
        <w:tc>
          <w:tcPr>
            <w:tcW w:w="267" w:type="pct"/>
            <w:tcBorders>
              <w:top w:val="nil"/>
              <w:left w:val="nil"/>
              <w:bottom w:val="single" w:sz="4" w:space="0" w:color="auto"/>
              <w:right w:val="single" w:sz="4" w:space="0" w:color="auto"/>
            </w:tcBorders>
            <w:shd w:val="clear" w:color="auto" w:fill="FFFFFF" w:themeFill="background1"/>
            <w:noWrap/>
            <w:vAlign w:val="bottom"/>
            <w:hideMark/>
          </w:tcPr>
          <w:p w14:paraId="32CC74D2"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-L              44,699 </w:t>
            </w:r>
          </w:p>
        </w:tc>
        <w:tc>
          <w:tcPr>
            <w:tcW w:w="406" w:type="pct"/>
            <w:tcBorders>
              <w:top w:val="nil"/>
              <w:left w:val="nil"/>
              <w:bottom w:val="single" w:sz="4" w:space="0" w:color="auto"/>
              <w:right w:val="single" w:sz="4" w:space="0" w:color="auto"/>
            </w:tcBorders>
            <w:shd w:val="clear" w:color="auto" w:fill="FFFFFF" w:themeFill="background1"/>
            <w:noWrap/>
            <w:vAlign w:val="bottom"/>
            <w:hideMark/>
          </w:tcPr>
          <w:p w14:paraId="68AA5D53"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12,774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ACB2C77"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75,463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F75BFFA"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143,874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3529F48"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218,561 </w:t>
            </w:r>
          </w:p>
        </w:tc>
        <w:tc>
          <w:tcPr>
            <w:tcW w:w="289" w:type="pct"/>
            <w:tcBorders>
              <w:top w:val="nil"/>
              <w:left w:val="nil"/>
              <w:bottom w:val="single" w:sz="4" w:space="0" w:color="auto"/>
              <w:right w:val="single" w:sz="4" w:space="0" w:color="auto"/>
            </w:tcBorders>
            <w:shd w:val="clear" w:color="auto" w:fill="FFFFFF" w:themeFill="background1"/>
            <w:noWrap/>
            <w:vAlign w:val="bottom"/>
            <w:hideMark/>
          </w:tcPr>
          <w:p w14:paraId="03B54F3F"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310,830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DADDF4E"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330,456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25C8EBF"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351,103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3DD264D"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372,826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6134DFC"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395,681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1DA3999C"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419,725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848C014"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445,023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9FD80E8"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471,637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D46FC40"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499,638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07481765" w14:textId="77777777" w:rsidR="00750BE3" w:rsidRPr="0000212B" w:rsidRDefault="00750BE3" w:rsidP="00750BE3">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sz w:val="20"/>
                <w:szCs w:val="20"/>
                <w:lang w:eastAsia="es-HN"/>
              </w:rPr>
              <w:t xml:space="preserve"> L                   529,098 </w:t>
            </w:r>
          </w:p>
        </w:tc>
      </w:tr>
      <w:tr w:rsidR="00750BE3" w:rsidRPr="0000212B" w14:paraId="2C997551" w14:textId="77777777" w:rsidTr="009E5A41">
        <w:trPr>
          <w:trHeight w:val="270"/>
        </w:trPr>
        <w:tc>
          <w:tcPr>
            <w:tcW w:w="541" w:type="pct"/>
            <w:tcBorders>
              <w:top w:val="nil"/>
              <w:left w:val="single" w:sz="8" w:space="0" w:color="auto"/>
              <w:bottom w:val="single" w:sz="8" w:space="0" w:color="auto"/>
              <w:right w:val="single" w:sz="4" w:space="0" w:color="auto"/>
            </w:tcBorders>
            <w:shd w:val="clear" w:color="auto" w:fill="BFBFBF" w:themeFill="background1" w:themeFillShade="BF"/>
            <w:noWrap/>
            <w:vAlign w:val="bottom"/>
            <w:hideMark/>
          </w:tcPr>
          <w:p w14:paraId="2CE86E8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Utilidad Neta</w:t>
            </w:r>
          </w:p>
        </w:tc>
        <w:tc>
          <w:tcPr>
            <w:tcW w:w="285" w:type="pct"/>
            <w:tcBorders>
              <w:top w:val="nil"/>
              <w:left w:val="nil"/>
              <w:bottom w:val="single" w:sz="8" w:space="0" w:color="auto"/>
              <w:right w:val="single" w:sz="4" w:space="0" w:color="auto"/>
            </w:tcBorders>
            <w:shd w:val="clear" w:color="auto" w:fill="BFBFBF" w:themeFill="background1" w:themeFillShade="BF"/>
            <w:noWrap/>
            <w:vAlign w:val="bottom"/>
            <w:hideMark/>
          </w:tcPr>
          <w:p w14:paraId="6BE61C38" w14:textId="77777777" w:rsidR="00750BE3" w:rsidRPr="0000212B" w:rsidRDefault="00750BE3" w:rsidP="00750BE3">
            <w:pPr>
              <w:widowControl/>
              <w:spacing w:line="240" w:lineRule="auto"/>
              <w:jc w:val="center"/>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w:t>
            </w:r>
          </w:p>
        </w:tc>
        <w:tc>
          <w:tcPr>
            <w:tcW w:w="267" w:type="pct"/>
            <w:tcBorders>
              <w:top w:val="nil"/>
              <w:left w:val="nil"/>
              <w:bottom w:val="single" w:sz="8" w:space="0" w:color="auto"/>
              <w:right w:val="single" w:sz="4" w:space="0" w:color="auto"/>
            </w:tcBorders>
            <w:shd w:val="clear" w:color="auto" w:fill="BFBFBF" w:themeFill="background1" w:themeFillShade="BF"/>
            <w:noWrap/>
            <w:vAlign w:val="bottom"/>
            <w:hideMark/>
          </w:tcPr>
          <w:p w14:paraId="75D579FD"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124,219 </w:t>
            </w:r>
          </w:p>
        </w:tc>
        <w:tc>
          <w:tcPr>
            <w:tcW w:w="406" w:type="pct"/>
            <w:tcBorders>
              <w:top w:val="nil"/>
              <w:left w:val="nil"/>
              <w:bottom w:val="single" w:sz="8" w:space="0" w:color="auto"/>
              <w:right w:val="single" w:sz="4" w:space="0" w:color="auto"/>
            </w:tcBorders>
            <w:shd w:val="clear" w:color="auto" w:fill="BFBFBF" w:themeFill="background1" w:themeFillShade="BF"/>
            <w:noWrap/>
            <w:vAlign w:val="bottom"/>
            <w:hideMark/>
          </w:tcPr>
          <w:p w14:paraId="19B5E39C"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928,834 </w:t>
            </w:r>
          </w:p>
        </w:tc>
        <w:tc>
          <w:tcPr>
            <w:tcW w:w="263" w:type="pct"/>
            <w:tcBorders>
              <w:top w:val="nil"/>
              <w:left w:val="nil"/>
              <w:bottom w:val="single" w:sz="8" w:space="0" w:color="auto"/>
              <w:right w:val="single" w:sz="4" w:space="0" w:color="auto"/>
            </w:tcBorders>
            <w:shd w:val="clear" w:color="auto" w:fill="BFBFBF" w:themeFill="background1" w:themeFillShade="BF"/>
            <w:noWrap/>
            <w:vAlign w:val="bottom"/>
            <w:hideMark/>
          </w:tcPr>
          <w:p w14:paraId="71E9A585"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1,806,484 </w:t>
            </w:r>
          </w:p>
        </w:tc>
        <w:tc>
          <w:tcPr>
            <w:tcW w:w="263" w:type="pct"/>
            <w:tcBorders>
              <w:top w:val="nil"/>
              <w:left w:val="nil"/>
              <w:bottom w:val="single" w:sz="8" w:space="0" w:color="auto"/>
              <w:right w:val="single" w:sz="4" w:space="0" w:color="auto"/>
            </w:tcBorders>
            <w:shd w:val="clear" w:color="auto" w:fill="BFBFBF" w:themeFill="background1" w:themeFillShade="BF"/>
            <w:noWrap/>
            <w:vAlign w:val="bottom"/>
            <w:hideMark/>
          </w:tcPr>
          <w:p w14:paraId="2B7FD4F5"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2,764,233 </w:t>
            </w:r>
          </w:p>
        </w:tc>
        <w:tc>
          <w:tcPr>
            <w:tcW w:w="263" w:type="pct"/>
            <w:tcBorders>
              <w:top w:val="nil"/>
              <w:left w:val="nil"/>
              <w:bottom w:val="single" w:sz="8" w:space="0" w:color="auto"/>
              <w:right w:val="single" w:sz="4" w:space="0" w:color="auto"/>
            </w:tcBorders>
            <w:shd w:val="clear" w:color="auto" w:fill="BFBFBF" w:themeFill="background1" w:themeFillShade="BF"/>
            <w:noWrap/>
            <w:vAlign w:val="bottom"/>
            <w:hideMark/>
          </w:tcPr>
          <w:p w14:paraId="6219755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3,809,855 </w:t>
            </w:r>
          </w:p>
        </w:tc>
        <w:tc>
          <w:tcPr>
            <w:tcW w:w="289" w:type="pct"/>
            <w:tcBorders>
              <w:top w:val="nil"/>
              <w:left w:val="nil"/>
              <w:bottom w:val="single" w:sz="8" w:space="0" w:color="auto"/>
              <w:right w:val="single" w:sz="4" w:space="0" w:color="auto"/>
            </w:tcBorders>
            <w:shd w:val="clear" w:color="auto" w:fill="BFBFBF" w:themeFill="background1" w:themeFillShade="BF"/>
            <w:noWrap/>
            <w:vAlign w:val="bottom"/>
            <w:hideMark/>
          </w:tcPr>
          <w:p w14:paraId="05B8AA76"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5,101,623 </w:t>
            </w:r>
          </w:p>
        </w:tc>
        <w:tc>
          <w:tcPr>
            <w:tcW w:w="263" w:type="pct"/>
            <w:tcBorders>
              <w:top w:val="nil"/>
              <w:left w:val="nil"/>
              <w:bottom w:val="single" w:sz="8" w:space="0" w:color="auto"/>
              <w:right w:val="single" w:sz="4" w:space="0" w:color="auto"/>
            </w:tcBorders>
            <w:shd w:val="clear" w:color="auto" w:fill="BFBFBF" w:themeFill="background1" w:themeFillShade="BF"/>
            <w:noWrap/>
            <w:vAlign w:val="bottom"/>
            <w:hideMark/>
          </w:tcPr>
          <w:p w14:paraId="18702864"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5,376,378 </w:t>
            </w:r>
          </w:p>
        </w:tc>
        <w:tc>
          <w:tcPr>
            <w:tcW w:w="263" w:type="pct"/>
            <w:tcBorders>
              <w:top w:val="nil"/>
              <w:left w:val="nil"/>
              <w:bottom w:val="single" w:sz="8" w:space="0" w:color="auto"/>
              <w:right w:val="single" w:sz="4" w:space="0" w:color="auto"/>
            </w:tcBorders>
            <w:shd w:val="clear" w:color="auto" w:fill="BFBFBF" w:themeFill="background1" w:themeFillShade="BF"/>
            <w:noWrap/>
            <w:vAlign w:val="bottom"/>
            <w:hideMark/>
          </w:tcPr>
          <w:p w14:paraId="21CA4EA9"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5,665,444 </w:t>
            </w:r>
          </w:p>
        </w:tc>
        <w:tc>
          <w:tcPr>
            <w:tcW w:w="263" w:type="pct"/>
            <w:tcBorders>
              <w:top w:val="nil"/>
              <w:left w:val="nil"/>
              <w:bottom w:val="single" w:sz="8" w:space="0" w:color="auto"/>
              <w:right w:val="single" w:sz="4" w:space="0" w:color="auto"/>
            </w:tcBorders>
            <w:shd w:val="clear" w:color="auto" w:fill="BFBFBF" w:themeFill="background1" w:themeFillShade="BF"/>
            <w:noWrap/>
            <w:vAlign w:val="bottom"/>
            <w:hideMark/>
          </w:tcPr>
          <w:p w14:paraId="69386410"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5,969,566 </w:t>
            </w:r>
          </w:p>
        </w:tc>
        <w:tc>
          <w:tcPr>
            <w:tcW w:w="263" w:type="pct"/>
            <w:tcBorders>
              <w:top w:val="nil"/>
              <w:left w:val="nil"/>
              <w:bottom w:val="single" w:sz="8" w:space="0" w:color="auto"/>
              <w:right w:val="single" w:sz="4" w:space="0" w:color="auto"/>
            </w:tcBorders>
            <w:shd w:val="clear" w:color="auto" w:fill="BFBFBF" w:themeFill="background1" w:themeFillShade="BF"/>
            <w:noWrap/>
            <w:vAlign w:val="bottom"/>
            <w:hideMark/>
          </w:tcPr>
          <w:p w14:paraId="33639C45"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6,289,528 </w:t>
            </w:r>
          </w:p>
        </w:tc>
        <w:tc>
          <w:tcPr>
            <w:tcW w:w="263" w:type="pct"/>
            <w:tcBorders>
              <w:top w:val="nil"/>
              <w:left w:val="nil"/>
              <w:bottom w:val="single" w:sz="8" w:space="0" w:color="auto"/>
              <w:right w:val="single" w:sz="4" w:space="0" w:color="auto"/>
            </w:tcBorders>
            <w:shd w:val="clear" w:color="auto" w:fill="BFBFBF" w:themeFill="background1" w:themeFillShade="BF"/>
            <w:noWrap/>
            <w:vAlign w:val="bottom"/>
            <w:hideMark/>
          </w:tcPr>
          <w:p w14:paraId="0F6ED078"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6,626,156 </w:t>
            </w:r>
          </w:p>
        </w:tc>
        <w:tc>
          <w:tcPr>
            <w:tcW w:w="263" w:type="pct"/>
            <w:tcBorders>
              <w:top w:val="nil"/>
              <w:left w:val="nil"/>
              <w:bottom w:val="single" w:sz="8" w:space="0" w:color="auto"/>
              <w:right w:val="single" w:sz="4" w:space="0" w:color="auto"/>
            </w:tcBorders>
            <w:shd w:val="clear" w:color="auto" w:fill="BFBFBF" w:themeFill="background1" w:themeFillShade="BF"/>
            <w:noWrap/>
            <w:vAlign w:val="bottom"/>
            <w:hideMark/>
          </w:tcPr>
          <w:p w14:paraId="2940576C"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6,980,317 </w:t>
            </w:r>
          </w:p>
        </w:tc>
        <w:tc>
          <w:tcPr>
            <w:tcW w:w="263" w:type="pct"/>
            <w:tcBorders>
              <w:top w:val="nil"/>
              <w:left w:val="nil"/>
              <w:bottom w:val="single" w:sz="8" w:space="0" w:color="auto"/>
              <w:right w:val="single" w:sz="4" w:space="0" w:color="auto"/>
            </w:tcBorders>
            <w:shd w:val="clear" w:color="auto" w:fill="BFBFBF" w:themeFill="background1" w:themeFillShade="BF"/>
            <w:noWrap/>
            <w:vAlign w:val="bottom"/>
            <w:hideMark/>
          </w:tcPr>
          <w:p w14:paraId="24669D2F"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7,352,924 </w:t>
            </w:r>
          </w:p>
        </w:tc>
        <w:tc>
          <w:tcPr>
            <w:tcW w:w="263" w:type="pct"/>
            <w:tcBorders>
              <w:top w:val="nil"/>
              <w:left w:val="nil"/>
              <w:bottom w:val="single" w:sz="8" w:space="0" w:color="auto"/>
              <w:right w:val="single" w:sz="4" w:space="0" w:color="auto"/>
            </w:tcBorders>
            <w:shd w:val="clear" w:color="auto" w:fill="BFBFBF" w:themeFill="background1" w:themeFillShade="BF"/>
            <w:noWrap/>
            <w:vAlign w:val="bottom"/>
            <w:hideMark/>
          </w:tcPr>
          <w:p w14:paraId="0FA8CA7A" w14:textId="77777777" w:rsidR="00750BE3" w:rsidRPr="0000212B" w:rsidRDefault="00750BE3" w:rsidP="00750BE3">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7,744,939 </w:t>
            </w:r>
          </w:p>
        </w:tc>
        <w:tc>
          <w:tcPr>
            <w:tcW w:w="321" w:type="pct"/>
            <w:tcBorders>
              <w:top w:val="nil"/>
              <w:left w:val="nil"/>
              <w:bottom w:val="single" w:sz="8" w:space="0" w:color="auto"/>
              <w:right w:val="single" w:sz="4" w:space="0" w:color="auto"/>
            </w:tcBorders>
            <w:shd w:val="clear" w:color="auto" w:fill="BFBFBF" w:themeFill="background1" w:themeFillShade="BF"/>
            <w:noWrap/>
            <w:vAlign w:val="bottom"/>
            <w:hideMark/>
          </w:tcPr>
          <w:p w14:paraId="596C58D9" w14:textId="77777777" w:rsidR="00750BE3" w:rsidRPr="0000212B" w:rsidRDefault="00750BE3" w:rsidP="00301A02">
            <w:pPr>
              <w:keepNext/>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8,157,372 </w:t>
            </w:r>
          </w:p>
        </w:tc>
      </w:tr>
    </w:tbl>
    <w:p w14:paraId="6FFA0DEC" w14:textId="586549CD" w:rsidR="009E5A41" w:rsidRPr="0000212B" w:rsidRDefault="00301A02" w:rsidP="00301A02">
      <w:pPr>
        <w:pStyle w:val="Descripcin"/>
        <w:spacing w:after="0"/>
        <w:rPr>
          <w:rFonts w:ascii="Times New Roman" w:hAnsi="Times New Roman" w:cs="Times New Roman"/>
          <w:b/>
          <w:bCs/>
          <w:i w:val="0"/>
          <w:iCs w:val="0"/>
          <w:color w:val="auto"/>
          <w:sz w:val="20"/>
          <w:szCs w:val="20"/>
        </w:rPr>
      </w:pPr>
      <w:bookmarkStart w:id="477" w:name="_Toc158325951"/>
      <w:r w:rsidRPr="0000212B">
        <w:rPr>
          <w:rFonts w:ascii="Times New Roman" w:hAnsi="Times New Roman" w:cs="Times New Roman"/>
          <w:b/>
          <w:bCs/>
          <w:i w:val="0"/>
          <w:iCs w:val="0"/>
          <w:color w:val="auto"/>
          <w:sz w:val="20"/>
          <w:szCs w:val="20"/>
        </w:rPr>
        <w:t xml:space="preserve">Tabla </w:t>
      </w:r>
      <w:r w:rsidRPr="0000212B">
        <w:rPr>
          <w:rFonts w:ascii="Times New Roman" w:hAnsi="Times New Roman" w:cs="Times New Roman"/>
          <w:b/>
          <w:bCs/>
          <w:i w:val="0"/>
          <w:iCs w:val="0"/>
          <w:color w:val="auto"/>
          <w:sz w:val="20"/>
          <w:szCs w:val="20"/>
        </w:rPr>
        <w:fldChar w:fldCharType="begin"/>
      </w:r>
      <w:r w:rsidRPr="0000212B">
        <w:rPr>
          <w:rFonts w:ascii="Times New Roman" w:hAnsi="Times New Roman" w:cs="Times New Roman"/>
          <w:b/>
          <w:bCs/>
          <w:i w:val="0"/>
          <w:iCs w:val="0"/>
          <w:color w:val="auto"/>
          <w:sz w:val="20"/>
          <w:szCs w:val="20"/>
        </w:rPr>
        <w:instrText xml:space="preserve"> SEQ Tabla \* ARABIC </w:instrText>
      </w:r>
      <w:r w:rsidRPr="0000212B">
        <w:rPr>
          <w:rFonts w:ascii="Times New Roman" w:hAnsi="Times New Roman" w:cs="Times New Roman"/>
          <w:b/>
          <w:bCs/>
          <w:i w:val="0"/>
          <w:iCs w:val="0"/>
          <w:color w:val="auto"/>
          <w:sz w:val="20"/>
          <w:szCs w:val="20"/>
        </w:rPr>
        <w:fldChar w:fldCharType="separate"/>
      </w:r>
      <w:r w:rsidR="009A6148">
        <w:rPr>
          <w:rFonts w:ascii="Times New Roman" w:hAnsi="Times New Roman" w:cs="Times New Roman"/>
          <w:b/>
          <w:bCs/>
          <w:i w:val="0"/>
          <w:iCs w:val="0"/>
          <w:noProof/>
          <w:color w:val="auto"/>
          <w:sz w:val="20"/>
          <w:szCs w:val="20"/>
        </w:rPr>
        <w:t>34</w:t>
      </w:r>
      <w:r w:rsidRPr="0000212B">
        <w:rPr>
          <w:rFonts w:ascii="Times New Roman" w:hAnsi="Times New Roman" w:cs="Times New Roman"/>
          <w:b/>
          <w:bCs/>
          <w:i w:val="0"/>
          <w:iCs w:val="0"/>
          <w:color w:val="auto"/>
          <w:sz w:val="20"/>
          <w:szCs w:val="20"/>
        </w:rPr>
        <w:fldChar w:fldCharType="end"/>
      </w:r>
      <w:r w:rsidRPr="0000212B">
        <w:rPr>
          <w:rFonts w:ascii="Times New Roman" w:hAnsi="Times New Roman" w:cs="Times New Roman"/>
          <w:b/>
          <w:bCs/>
          <w:i w:val="0"/>
          <w:iCs w:val="0"/>
          <w:color w:val="auto"/>
          <w:sz w:val="20"/>
          <w:szCs w:val="20"/>
        </w:rPr>
        <w:t>. Estado de Resultados con el plan de demanda</w:t>
      </w:r>
      <w:bookmarkEnd w:id="477"/>
    </w:p>
    <w:p w14:paraId="58016B63" w14:textId="72A8D171" w:rsidR="00301A02" w:rsidRPr="00301A02" w:rsidRDefault="00301A02" w:rsidP="00301A02">
      <w:pPr>
        <w:rPr>
          <w:rFonts w:ascii="Times New Roman" w:hAnsi="Times New Roman" w:cs="Times New Roman"/>
          <w:sz w:val="20"/>
          <w:szCs w:val="20"/>
        </w:rPr>
      </w:pPr>
      <w:r w:rsidRPr="0000212B">
        <w:rPr>
          <w:rFonts w:ascii="Times New Roman" w:hAnsi="Times New Roman" w:cs="Times New Roman"/>
          <w:sz w:val="20"/>
          <w:szCs w:val="20"/>
        </w:rPr>
        <w:t>Fuente: Elaboración Propia</w:t>
      </w:r>
    </w:p>
    <w:p w14:paraId="7AAEC4F2" w14:textId="77777777" w:rsidR="00301A02" w:rsidRPr="00301A02" w:rsidRDefault="00301A02" w:rsidP="00301A02"/>
    <w:tbl>
      <w:tblPr>
        <w:tblW w:w="5053" w:type="pct"/>
        <w:tblCellMar>
          <w:left w:w="70" w:type="dxa"/>
          <w:right w:w="70" w:type="dxa"/>
        </w:tblCellMar>
        <w:tblLook w:val="04A0" w:firstRow="1" w:lastRow="0" w:firstColumn="1" w:lastColumn="0" w:noHBand="0" w:noVBand="1"/>
      </w:tblPr>
      <w:tblGrid>
        <w:gridCol w:w="3169"/>
        <w:gridCol w:w="138"/>
        <w:gridCol w:w="1729"/>
        <w:gridCol w:w="1425"/>
        <w:gridCol w:w="138"/>
        <w:gridCol w:w="2291"/>
        <w:gridCol w:w="138"/>
        <w:gridCol w:w="1435"/>
        <w:gridCol w:w="144"/>
        <w:gridCol w:w="1435"/>
        <w:gridCol w:w="144"/>
        <w:gridCol w:w="1435"/>
        <w:gridCol w:w="144"/>
        <w:gridCol w:w="1713"/>
        <w:gridCol w:w="1579"/>
        <w:gridCol w:w="1579"/>
        <w:gridCol w:w="1579"/>
        <w:gridCol w:w="1579"/>
        <w:gridCol w:w="1579"/>
        <w:gridCol w:w="1579"/>
        <w:gridCol w:w="1579"/>
        <w:gridCol w:w="1580"/>
        <w:gridCol w:w="1929"/>
      </w:tblGrid>
      <w:tr w:rsidR="009E5A41" w:rsidRPr="00750BE3" w14:paraId="0469F574" w14:textId="77777777" w:rsidTr="009E5A41">
        <w:trPr>
          <w:trHeight w:val="270"/>
        </w:trPr>
        <w:tc>
          <w:tcPr>
            <w:tcW w:w="527" w:type="pct"/>
            <w:tcBorders>
              <w:top w:val="single" w:sz="8" w:space="0" w:color="auto"/>
              <w:left w:val="single" w:sz="8" w:space="0" w:color="auto"/>
              <w:bottom w:val="nil"/>
              <w:right w:val="nil"/>
            </w:tcBorders>
            <w:shd w:val="clear" w:color="auto" w:fill="BFBFBF" w:themeFill="background1" w:themeFillShade="BF"/>
            <w:noWrap/>
            <w:vAlign w:val="bottom"/>
          </w:tcPr>
          <w:p w14:paraId="34D920EA" w14:textId="4E398B57"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FLUJOS DEL PROYECTO</w:t>
            </w:r>
          </w:p>
        </w:tc>
        <w:tc>
          <w:tcPr>
            <w:tcW w:w="311" w:type="pct"/>
            <w:gridSpan w:val="2"/>
            <w:tcBorders>
              <w:top w:val="single" w:sz="8" w:space="0" w:color="auto"/>
              <w:left w:val="nil"/>
              <w:bottom w:val="nil"/>
              <w:right w:val="nil"/>
            </w:tcBorders>
            <w:shd w:val="clear" w:color="auto" w:fill="BFBFBF" w:themeFill="background1" w:themeFillShade="BF"/>
            <w:noWrap/>
            <w:vAlign w:val="bottom"/>
          </w:tcPr>
          <w:p w14:paraId="08D090D8" w14:textId="10A35D94"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INVERSIONES</w:t>
            </w:r>
          </w:p>
        </w:tc>
        <w:tc>
          <w:tcPr>
            <w:tcW w:w="237" w:type="pct"/>
            <w:tcBorders>
              <w:top w:val="single" w:sz="8" w:space="0" w:color="auto"/>
              <w:left w:val="single" w:sz="4" w:space="0" w:color="auto"/>
              <w:bottom w:val="single" w:sz="4" w:space="0" w:color="auto"/>
              <w:right w:val="nil"/>
            </w:tcBorders>
            <w:shd w:val="clear" w:color="auto" w:fill="BFBFBF" w:themeFill="background1" w:themeFillShade="BF"/>
            <w:noWrap/>
            <w:vAlign w:val="bottom"/>
          </w:tcPr>
          <w:p w14:paraId="44516E28" w14:textId="6649A97D"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Proyectado</w:t>
            </w:r>
          </w:p>
        </w:tc>
        <w:tc>
          <w:tcPr>
            <w:tcW w:w="404" w:type="pct"/>
            <w:gridSpan w:val="2"/>
            <w:tcBorders>
              <w:top w:val="single" w:sz="8" w:space="0" w:color="auto"/>
              <w:left w:val="nil"/>
              <w:bottom w:val="single" w:sz="4" w:space="0" w:color="auto"/>
              <w:right w:val="nil"/>
            </w:tcBorders>
            <w:shd w:val="clear" w:color="auto" w:fill="BFBFBF" w:themeFill="background1" w:themeFillShade="BF"/>
            <w:noWrap/>
            <w:vAlign w:val="bottom"/>
          </w:tcPr>
          <w:p w14:paraId="02FBDD83" w14:textId="1CF19E6F"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262" w:type="pct"/>
            <w:gridSpan w:val="2"/>
            <w:tcBorders>
              <w:top w:val="single" w:sz="8" w:space="0" w:color="auto"/>
              <w:left w:val="nil"/>
              <w:bottom w:val="single" w:sz="4" w:space="0" w:color="auto"/>
              <w:right w:val="nil"/>
            </w:tcBorders>
            <w:shd w:val="clear" w:color="auto" w:fill="BFBFBF" w:themeFill="background1" w:themeFillShade="BF"/>
            <w:noWrap/>
            <w:vAlign w:val="bottom"/>
          </w:tcPr>
          <w:p w14:paraId="136D8A10" w14:textId="7C57C6BC"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263" w:type="pct"/>
            <w:gridSpan w:val="2"/>
            <w:tcBorders>
              <w:top w:val="single" w:sz="8" w:space="0" w:color="auto"/>
              <w:left w:val="nil"/>
              <w:bottom w:val="single" w:sz="4" w:space="0" w:color="auto"/>
              <w:right w:val="nil"/>
            </w:tcBorders>
            <w:shd w:val="clear" w:color="auto" w:fill="BFBFBF" w:themeFill="background1" w:themeFillShade="BF"/>
            <w:noWrap/>
            <w:vAlign w:val="bottom"/>
          </w:tcPr>
          <w:p w14:paraId="6C564661" w14:textId="4E702643"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263" w:type="pct"/>
            <w:gridSpan w:val="2"/>
            <w:tcBorders>
              <w:top w:val="single" w:sz="8" w:space="0" w:color="auto"/>
              <w:left w:val="nil"/>
              <w:bottom w:val="single" w:sz="4" w:space="0" w:color="auto"/>
              <w:right w:val="nil"/>
            </w:tcBorders>
            <w:shd w:val="clear" w:color="auto" w:fill="BFBFBF" w:themeFill="background1" w:themeFillShade="BF"/>
            <w:noWrap/>
            <w:vAlign w:val="bottom"/>
          </w:tcPr>
          <w:p w14:paraId="44D6DB6B" w14:textId="3F78BDDE"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309" w:type="pct"/>
            <w:gridSpan w:val="2"/>
            <w:tcBorders>
              <w:top w:val="single" w:sz="8" w:space="0" w:color="auto"/>
              <w:left w:val="nil"/>
              <w:bottom w:val="single" w:sz="4" w:space="0" w:color="auto"/>
              <w:right w:val="nil"/>
            </w:tcBorders>
            <w:shd w:val="clear" w:color="auto" w:fill="BFBFBF" w:themeFill="background1" w:themeFillShade="BF"/>
            <w:noWrap/>
            <w:vAlign w:val="bottom"/>
          </w:tcPr>
          <w:p w14:paraId="01AC6C2B" w14:textId="1618CC36"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263" w:type="pct"/>
            <w:tcBorders>
              <w:top w:val="single" w:sz="8" w:space="0" w:color="auto"/>
              <w:left w:val="nil"/>
              <w:bottom w:val="single" w:sz="4" w:space="0" w:color="auto"/>
              <w:right w:val="nil"/>
            </w:tcBorders>
            <w:shd w:val="clear" w:color="auto" w:fill="BFBFBF" w:themeFill="background1" w:themeFillShade="BF"/>
            <w:noWrap/>
            <w:vAlign w:val="bottom"/>
          </w:tcPr>
          <w:p w14:paraId="4EBE6E5C" w14:textId="505EEFEF"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263" w:type="pct"/>
            <w:tcBorders>
              <w:top w:val="single" w:sz="8" w:space="0" w:color="auto"/>
              <w:left w:val="nil"/>
              <w:bottom w:val="single" w:sz="4" w:space="0" w:color="auto"/>
              <w:right w:val="nil"/>
            </w:tcBorders>
            <w:shd w:val="clear" w:color="auto" w:fill="BFBFBF" w:themeFill="background1" w:themeFillShade="BF"/>
            <w:noWrap/>
            <w:vAlign w:val="bottom"/>
          </w:tcPr>
          <w:p w14:paraId="7A9C96DD" w14:textId="65278621"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263" w:type="pct"/>
            <w:tcBorders>
              <w:top w:val="single" w:sz="8" w:space="0" w:color="auto"/>
              <w:left w:val="nil"/>
              <w:bottom w:val="single" w:sz="4" w:space="0" w:color="auto"/>
              <w:right w:val="nil"/>
            </w:tcBorders>
            <w:shd w:val="clear" w:color="auto" w:fill="BFBFBF" w:themeFill="background1" w:themeFillShade="BF"/>
            <w:noWrap/>
            <w:vAlign w:val="bottom"/>
          </w:tcPr>
          <w:p w14:paraId="64548C27" w14:textId="385185D1"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263" w:type="pct"/>
            <w:tcBorders>
              <w:top w:val="single" w:sz="8" w:space="0" w:color="auto"/>
              <w:left w:val="nil"/>
              <w:bottom w:val="single" w:sz="4" w:space="0" w:color="auto"/>
              <w:right w:val="nil"/>
            </w:tcBorders>
            <w:shd w:val="clear" w:color="auto" w:fill="BFBFBF" w:themeFill="background1" w:themeFillShade="BF"/>
            <w:noWrap/>
            <w:vAlign w:val="bottom"/>
          </w:tcPr>
          <w:p w14:paraId="1A91955A" w14:textId="2A8776FF"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263" w:type="pct"/>
            <w:tcBorders>
              <w:top w:val="single" w:sz="8" w:space="0" w:color="auto"/>
              <w:left w:val="nil"/>
              <w:bottom w:val="single" w:sz="4" w:space="0" w:color="auto"/>
              <w:right w:val="nil"/>
            </w:tcBorders>
            <w:shd w:val="clear" w:color="auto" w:fill="BFBFBF" w:themeFill="background1" w:themeFillShade="BF"/>
            <w:noWrap/>
            <w:vAlign w:val="bottom"/>
          </w:tcPr>
          <w:p w14:paraId="5E1B67B9" w14:textId="29ECE6D6"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263" w:type="pct"/>
            <w:tcBorders>
              <w:top w:val="single" w:sz="8" w:space="0" w:color="auto"/>
              <w:left w:val="nil"/>
              <w:bottom w:val="single" w:sz="4" w:space="0" w:color="auto"/>
              <w:right w:val="nil"/>
            </w:tcBorders>
            <w:shd w:val="clear" w:color="auto" w:fill="BFBFBF" w:themeFill="background1" w:themeFillShade="BF"/>
            <w:noWrap/>
            <w:vAlign w:val="bottom"/>
          </w:tcPr>
          <w:p w14:paraId="5C670FBA" w14:textId="00605D30"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263" w:type="pct"/>
            <w:tcBorders>
              <w:top w:val="single" w:sz="8" w:space="0" w:color="auto"/>
              <w:left w:val="nil"/>
              <w:bottom w:val="single" w:sz="4" w:space="0" w:color="auto"/>
              <w:right w:val="nil"/>
            </w:tcBorders>
            <w:shd w:val="clear" w:color="auto" w:fill="BFBFBF" w:themeFill="background1" w:themeFillShade="BF"/>
            <w:noWrap/>
            <w:vAlign w:val="bottom"/>
          </w:tcPr>
          <w:p w14:paraId="78D34582" w14:textId="0BE3ABD2"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263" w:type="pct"/>
            <w:tcBorders>
              <w:top w:val="single" w:sz="8" w:space="0" w:color="auto"/>
              <w:left w:val="nil"/>
              <w:bottom w:val="single" w:sz="4" w:space="0" w:color="auto"/>
              <w:right w:val="nil"/>
            </w:tcBorders>
            <w:shd w:val="clear" w:color="auto" w:fill="BFBFBF" w:themeFill="background1" w:themeFillShade="BF"/>
            <w:noWrap/>
            <w:vAlign w:val="bottom"/>
          </w:tcPr>
          <w:p w14:paraId="5C1E7E7E" w14:textId="38433F4E"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c>
          <w:tcPr>
            <w:tcW w:w="321" w:type="pct"/>
            <w:tcBorders>
              <w:top w:val="single" w:sz="8" w:space="0" w:color="auto"/>
              <w:left w:val="nil"/>
              <w:bottom w:val="single" w:sz="4" w:space="0" w:color="auto"/>
              <w:right w:val="single" w:sz="8" w:space="0" w:color="auto"/>
            </w:tcBorders>
            <w:shd w:val="clear" w:color="auto" w:fill="BFBFBF" w:themeFill="background1" w:themeFillShade="BF"/>
            <w:noWrap/>
            <w:vAlign w:val="bottom"/>
          </w:tcPr>
          <w:p w14:paraId="18E781C4" w14:textId="06E0550B" w:rsidR="009E5A41" w:rsidRPr="00750BE3" w:rsidRDefault="009E5A41" w:rsidP="009E5A41">
            <w:pPr>
              <w:widowControl/>
              <w:spacing w:line="240" w:lineRule="auto"/>
              <w:jc w:val="center"/>
              <w:rPr>
                <w:rFonts w:ascii="Times New Roman" w:eastAsia="Times New Roman" w:hAnsi="Times New Roman" w:cs="Times New Roman"/>
                <w:b/>
                <w:bCs/>
                <w:sz w:val="20"/>
                <w:szCs w:val="20"/>
                <w:lang w:eastAsia="es-HN"/>
              </w:rPr>
            </w:pPr>
          </w:p>
        </w:tc>
      </w:tr>
      <w:tr w:rsidR="009E5A41" w:rsidRPr="009E5A41" w14:paraId="63A81C22" w14:textId="77777777" w:rsidTr="009E5A41">
        <w:tblPrEx>
          <w:shd w:val="clear" w:color="auto" w:fill="FFFFFF" w:themeFill="background1"/>
        </w:tblPrEx>
        <w:trPr>
          <w:trHeight w:val="270"/>
        </w:trPr>
        <w:tc>
          <w:tcPr>
            <w:tcW w:w="550" w:type="pct"/>
            <w:gridSpan w:val="2"/>
            <w:tcBorders>
              <w:top w:val="single" w:sz="4" w:space="0" w:color="auto"/>
              <w:left w:val="single" w:sz="8" w:space="0" w:color="auto"/>
              <w:bottom w:val="single" w:sz="4" w:space="0" w:color="auto"/>
              <w:right w:val="single" w:sz="4" w:space="0" w:color="auto"/>
            </w:tcBorders>
            <w:shd w:val="clear" w:color="auto" w:fill="BFBFBF" w:themeFill="background1" w:themeFillShade="BF"/>
            <w:noWrap/>
            <w:vAlign w:val="bottom"/>
            <w:hideMark/>
          </w:tcPr>
          <w:p w14:paraId="0F90D5FA" w14:textId="1E295D7C"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Descripción</w:t>
            </w:r>
          </w:p>
        </w:tc>
        <w:tc>
          <w:tcPr>
            <w:tcW w:w="288"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426D8DD8" w14:textId="38001472"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0</w:t>
            </w:r>
          </w:p>
        </w:tc>
        <w:tc>
          <w:tcPr>
            <w:tcW w:w="260" w:type="pct"/>
            <w:gridSpan w:val="2"/>
            <w:tcBorders>
              <w:top w:val="nil"/>
              <w:left w:val="nil"/>
              <w:bottom w:val="single" w:sz="4" w:space="0" w:color="auto"/>
              <w:right w:val="single" w:sz="4" w:space="0" w:color="auto"/>
            </w:tcBorders>
            <w:shd w:val="clear" w:color="auto" w:fill="BFBFBF" w:themeFill="background1" w:themeFillShade="BF"/>
            <w:noWrap/>
            <w:vAlign w:val="bottom"/>
            <w:hideMark/>
          </w:tcPr>
          <w:p w14:paraId="7FE76FE1" w14:textId="555323AD"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1</w:t>
            </w:r>
          </w:p>
        </w:tc>
        <w:tc>
          <w:tcPr>
            <w:tcW w:w="404" w:type="pct"/>
            <w:gridSpan w:val="2"/>
            <w:tcBorders>
              <w:top w:val="nil"/>
              <w:left w:val="nil"/>
              <w:bottom w:val="single" w:sz="4" w:space="0" w:color="auto"/>
              <w:right w:val="single" w:sz="4" w:space="0" w:color="auto"/>
            </w:tcBorders>
            <w:shd w:val="clear" w:color="auto" w:fill="BFBFBF" w:themeFill="background1" w:themeFillShade="BF"/>
            <w:noWrap/>
            <w:vAlign w:val="bottom"/>
            <w:hideMark/>
          </w:tcPr>
          <w:p w14:paraId="6CBC17D3" w14:textId="39BDEC92"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2</w:t>
            </w:r>
          </w:p>
        </w:tc>
        <w:tc>
          <w:tcPr>
            <w:tcW w:w="263" w:type="pct"/>
            <w:gridSpan w:val="2"/>
            <w:tcBorders>
              <w:top w:val="nil"/>
              <w:left w:val="nil"/>
              <w:bottom w:val="single" w:sz="4" w:space="0" w:color="auto"/>
              <w:right w:val="single" w:sz="4" w:space="0" w:color="auto"/>
            </w:tcBorders>
            <w:shd w:val="clear" w:color="auto" w:fill="BFBFBF" w:themeFill="background1" w:themeFillShade="BF"/>
            <w:noWrap/>
            <w:vAlign w:val="bottom"/>
            <w:hideMark/>
          </w:tcPr>
          <w:p w14:paraId="06EAFB0F" w14:textId="3E5277F7"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3</w:t>
            </w:r>
          </w:p>
        </w:tc>
        <w:tc>
          <w:tcPr>
            <w:tcW w:w="263" w:type="pct"/>
            <w:gridSpan w:val="2"/>
            <w:tcBorders>
              <w:top w:val="nil"/>
              <w:left w:val="nil"/>
              <w:bottom w:val="single" w:sz="4" w:space="0" w:color="auto"/>
              <w:right w:val="single" w:sz="4" w:space="0" w:color="auto"/>
            </w:tcBorders>
            <w:shd w:val="clear" w:color="auto" w:fill="BFBFBF" w:themeFill="background1" w:themeFillShade="BF"/>
            <w:noWrap/>
            <w:vAlign w:val="bottom"/>
            <w:hideMark/>
          </w:tcPr>
          <w:p w14:paraId="7FAE163C" w14:textId="7B273C0A"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4</w:t>
            </w:r>
          </w:p>
        </w:tc>
        <w:tc>
          <w:tcPr>
            <w:tcW w:w="263" w:type="pct"/>
            <w:gridSpan w:val="2"/>
            <w:tcBorders>
              <w:top w:val="nil"/>
              <w:left w:val="nil"/>
              <w:bottom w:val="single" w:sz="4" w:space="0" w:color="auto"/>
              <w:right w:val="single" w:sz="4" w:space="0" w:color="auto"/>
            </w:tcBorders>
            <w:shd w:val="clear" w:color="auto" w:fill="BFBFBF" w:themeFill="background1" w:themeFillShade="BF"/>
            <w:noWrap/>
            <w:vAlign w:val="bottom"/>
            <w:hideMark/>
          </w:tcPr>
          <w:p w14:paraId="5497E6F2" w14:textId="7FD8CB5A"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5</w:t>
            </w:r>
          </w:p>
        </w:tc>
        <w:tc>
          <w:tcPr>
            <w:tcW w:w="285" w:type="pct"/>
            <w:tcBorders>
              <w:top w:val="nil"/>
              <w:left w:val="nil"/>
              <w:bottom w:val="single" w:sz="4" w:space="0" w:color="auto"/>
              <w:right w:val="single" w:sz="4" w:space="0" w:color="auto"/>
            </w:tcBorders>
            <w:shd w:val="clear" w:color="auto" w:fill="BFBFBF" w:themeFill="background1" w:themeFillShade="BF"/>
            <w:noWrap/>
            <w:vAlign w:val="bottom"/>
            <w:hideMark/>
          </w:tcPr>
          <w:p w14:paraId="6283A229" w14:textId="46F650BF"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6</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6EF0ED56" w14:textId="61A566D6"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7</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2BCDF268" w14:textId="07E04B07"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8</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16D9447E" w14:textId="3459BC40"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9</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28255EE8" w14:textId="61FC5288"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10</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3CB6A88C" w14:textId="4B600A3F"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11</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466CDA87" w14:textId="4E7D1C6E"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12</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59083473" w14:textId="317AE598"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13</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2AD0FD97" w14:textId="2EBAAF0A"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14</w:t>
            </w:r>
          </w:p>
        </w:tc>
        <w:tc>
          <w:tcPr>
            <w:tcW w:w="321" w:type="pct"/>
            <w:tcBorders>
              <w:top w:val="nil"/>
              <w:left w:val="nil"/>
              <w:bottom w:val="single" w:sz="4" w:space="0" w:color="auto"/>
              <w:right w:val="single" w:sz="4" w:space="0" w:color="auto"/>
            </w:tcBorders>
            <w:shd w:val="clear" w:color="auto" w:fill="BFBFBF" w:themeFill="background1" w:themeFillShade="BF"/>
            <w:noWrap/>
            <w:vAlign w:val="bottom"/>
            <w:hideMark/>
          </w:tcPr>
          <w:p w14:paraId="2E9D4D38" w14:textId="229FCEAB"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15</w:t>
            </w:r>
          </w:p>
        </w:tc>
      </w:tr>
      <w:tr w:rsidR="009E5A41" w:rsidRPr="009E5A41" w14:paraId="2475B326"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FFFFFF" w:themeFill="background1"/>
            <w:noWrap/>
            <w:vAlign w:val="bottom"/>
            <w:hideMark/>
          </w:tcPr>
          <w:p w14:paraId="434C266F" w14:textId="095D314E"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Utilidad Operativa</w:t>
            </w:r>
          </w:p>
        </w:tc>
        <w:tc>
          <w:tcPr>
            <w:tcW w:w="288" w:type="pct"/>
            <w:tcBorders>
              <w:top w:val="nil"/>
              <w:left w:val="nil"/>
              <w:bottom w:val="single" w:sz="4" w:space="0" w:color="auto"/>
              <w:right w:val="single" w:sz="4" w:space="0" w:color="auto"/>
            </w:tcBorders>
            <w:shd w:val="clear" w:color="auto" w:fill="FFFFFF" w:themeFill="background1"/>
            <w:noWrap/>
            <w:vAlign w:val="bottom"/>
            <w:hideMark/>
          </w:tcPr>
          <w:p w14:paraId="5B6B413F" w14:textId="4624037A"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w:t>
            </w:r>
          </w:p>
        </w:tc>
        <w:tc>
          <w:tcPr>
            <w:tcW w:w="260" w:type="pct"/>
            <w:gridSpan w:val="2"/>
            <w:tcBorders>
              <w:top w:val="nil"/>
              <w:left w:val="nil"/>
              <w:bottom w:val="single" w:sz="4" w:space="0" w:color="auto"/>
              <w:right w:val="single" w:sz="4" w:space="0" w:color="auto"/>
            </w:tcBorders>
            <w:shd w:val="clear" w:color="auto" w:fill="FFFFFF" w:themeFill="background1"/>
            <w:noWrap/>
            <w:vAlign w:val="bottom"/>
            <w:hideMark/>
          </w:tcPr>
          <w:p w14:paraId="3CB2EE52" w14:textId="7C97CCC9"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4,715,563 </w:t>
            </w:r>
          </w:p>
        </w:tc>
        <w:tc>
          <w:tcPr>
            <w:tcW w:w="404" w:type="pct"/>
            <w:gridSpan w:val="2"/>
            <w:tcBorders>
              <w:top w:val="nil"/>
              <w:left w:val="nil"/>
              <w:bottom w:val="single" w:sz="4" w:space="0" w:color="auto"/>
              <w:right w:val="single" w:sz="4" w:space="0" w:color="auto"/>
            </w:tcBorders>
            <w:shd w:val="clear" w:color="auto" w:fill="FFFFFF" w:themeFill="background1"/>
            <w:noWrap/>
            <w:vAlign w:val="bottom"/>
            <w:hideMark/>
          </w:tcPr>
          <w:p w14:paraId="376D90DD" w14:textId="75D1F1BB"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5,020,068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015B364C" w14:textId="5F6F99BC"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5,340,432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233EA414" w14:textId="0A76F39F"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5,677,483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35295C06" w14:textId="3A6A1DBC"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6,032,089 </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0EBC1F79" w14:textId="693210E4"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7,216,604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2101326" w14:textId="778C2C47"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7,609,111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1DBB851E" w14:textId="1FAE8C2E"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8,022,063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3DEE85B3" w14:textId="0E352411"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8,456,523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28BE78B" w14:textId="71A1E77C"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8,913,612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C3E65DC" w14:textId="3CEF993D"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9,394,508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10D682C4" w14:textId="17904729"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9,900,452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10635B85" w14:textId="3AD303E4"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10,432,749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EBAA747" w14:textId="2B38C67C"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10,992,770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69B01DD7" w14:textId="320B9505" w:rsidR="009E5A41" w:rsidRPr="009E5A41" w:rsidRDefault="009E5A41" w:rsidP="009E5A41">
            <w:pPr>
              <w:widowControl/>
              <w:spacing w:line="240" w:lineRule="auto"/>
              <w:jc w:val="center"/>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sz w:val="20"/>
                <w:szCs w:val="20"/>
                <w:lang w:eastAsia="es-HN"/>
              </w:rPr>
              <w:t xml:space="preserve"> L              11,581,959 </w:t>
            </w:r>
          </w:p>
        </w:tc>
      </w:tr>
      <w:tr w:rsidR="009E5A41" w:rsidRPr="009E5A41" w14:paraId="5615D3DE"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FFFFFF" w:themeFill="background1"/>
            <w:noWrap/>
            <w:vAlign w:val="bottom"/>
            <w:hideMark/>
          </w:tcPr>
          <w:p w14:paraId="52667DD0" w14:textId="7502A66D"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 Deprecaciones y Amortizaciones</w:t>
            </w:r>
          </w:p>
        </w:tc>
        <w:tc>
          <w:tcPr>
            <w:tcW w:w="288" w:type="pct"/>
            <w:tcBorders>
              <w:top w:val="nil"/>
              <w:left w:val="nil"/>
              <w:bottom w:val="single" w:sz="4" w:space="0" w:color="auto"/>
              <w:right w:val="single" w:sz="4" w:space="0" w:color="auto"/>
            </w:tcBorders>
            <w:shd w:val="clear" w:color="auto" w:fill="FFFFFF" w:themeFill="background1"/>
            <w:noWrap/>
            <w:vAlign w:val="bottom"/>
            <w:hideMark/>
          </w:tcPr>
          <w:p w14:paraId="40F57991" w14:textId="7D478A6D" w:rsidR="009E5A41" w:rsidRPr="009E5A41" w:rsidRDefault="009E5A41" w:rsidP="009E5A41">
            <w:pPr>
              <w:widowControl/>
              <w:spacing w:line="240" w:lineRule="auto"/>
              <w:jc w:val="center"/>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0" w:type="pct"/>
            <w:gridSpan w:val="2"/>
            <w:tcBorders>
              <w:top w:val="nil"/>
              <w:left w:val="nil"/>
              <w:bottom w:val="single" w:sz="4" w:space="0" w:color="auto"/>
              <w:right w:val="single" w:sz="4" w:space="0" w:color="auto"/>
            </w:tcBorders>
            <w:shd w:val="clear" w:color="auto" w:fill="FFFFFF" w:themeFill="background1"/>
            <w:noWrap/>
            <w:vAlign w:val="bottom"/>
            <w:hideMark/>
          </w:tcPr>
          <w:p w14:paraId="244583D3" w14:textId="74B26E6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1,130,665 </w:t>
            </w:r>
          </w:p>
        </w:tc>
        <w:tc>
          <w:tcPr>
            <w:tcW w:w="404" w:type="pct"/>
            <w:gridSpan w:val="2"/>
            <w:tcBorders>
              <w:top w:val="nil"/>
              <w:left w:val="nil"/>
              <w:bottom w:val="single" w:sz="4" w:space="0" w:color="auto"/>
              <w:right w:val="single" w:sz="4" w:space="0" w:color="auto"/>
            </w:tcBorders>
            <w:shd w:val="clear" w:color="auto" w:fill="FFFFFF" w:themeFill="background1"/>
            <w:noWrap/>
            <w:vAlign w:val="bottom"/>
            <w:hideMark/>
          </w:tcPr>
          <w:p w14:paraId="19DEE875" w14:textId="7A49A69F"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1,130,665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178889D4" w14:textId="2B3D5E60"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1,130,665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6C1C3BC4" w14:textId="62DA548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1,130,665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122DBF6C" w14:textId="5E43A697"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1,130,665 </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00155766" w14:textId="0EB76DF4"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DC68A45" w14:textId="196CCF7C"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4B344F8" w14:textId="59F06D00"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C69C5A4" w14:textId="4B09D43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0D025D5" w14:textId="75B8A30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C481C98" w14:textId="49788FB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057DC040" w14:textId="3EE7B2FC"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44450BB3" w14:textId="3E8C24DF"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319,225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7DEB190" w14:textId="4876CBF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319,225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254EAB7E" w14:textId="5203E5D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319,225 </w:t>
            </w:r>
          </w:p>
        </w:tc>
      </w:tr>
      <w:tr w:rsidR="009E5A41" w:rsidRPr="009E5A41" w14:paraId="259A79AD"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FFFFFF" w:themeFill="background1"/>
            <w:noWrap/>
            <w:vAlign w:val="bottom"/>
            <w:hideMark/>
          </w:tcPr>
          <w:p w14:paraId="1E6DD659" w14:textId="586D575E"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 Impuestos</w:t>
            </w:r>
          </w:p>
        </w:tc>
        <w:tc>
          <w:tcPr>
            <w:tcW w:w="288" w:type="pct"/>
            <w:tcBorders>
              <w:top w:val="nil"/>
              <w:left w:val="nil"/>
              <w:bottom w:val="single" w:sz="4" w:space="0" w:color="auto"/>
              <w:right w:val="single" w:sz="4" w:space="0" w:color="auto"/>
            </w:tcBorders>
            <w:shd w:val="clear" w:color="auto" w:fill="FFFFFF" w:themeFill="background1"/>
            <w:noWrap/>
            <w:vAlign w:val="bottom"/>
            <w:hideMark/>
          </w:tcPr>
          <w:p w14:paraId="76C4E0FB" w14:textId="06BA38DB" w:rsidR="009E5A41" w:rsidRPr="009E5A41" w:rsidRDefault="009E5A41" w:rsidP="009E5A41">
            <w:pPr>
              <w:widowControl/>
              <w:spacing w:line="240" w:lineRule="auto"/>
              <w:jc w:val="center"/>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0" w:type="pct"/>
            <w:gridSpan w:val="2"/>
            <w:tcBorders>
              <w:top w:val="nil"/>
              <w:left w:val="nil"/>
              <w:bottom w:val="single" w:sz="4" w:space="0" w:color="auto"/>
              <w:right w:val="single" w:sz="4" w:space="0" w:color="auto"/>
            </w:tcBorders>
            <w:shd w:val="clear" w:color="auto" w:fill="FFFFFF" w:themeFill="background1"/>
            <w:noWrap/>
            <w:vAlign w:val="bottom"/>
            <w:hideMark/>
          </w:tcPr>
          <w:p w14:paraId="79F7F66A" w14:textId="4AAC53DE"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18,192 </w:t>
            </w:r>
          </w:p>
        </w:tc>
        <w:tc>
          <w:tcPr>
            <w:tcW w:w="404" w:type="pct"/>
            <w:gridSpan w:val="2"/>
            <w:tcBorders>
              <w:top w:val="nil"/>
              <w:left w:val="nil"/>
              <w:bottom w:val="single" w:sz="4" w:space="0" w:color="auto"/>
              <w:right w:val="single" w:sz="4" w:space="0" w:color="auto"/>
            </w:tcBorders>
            <w:shd w:val="clear" w:color="auto" w:fill="FFFFFF" w:themeFill="background1"/>
            <w:noWrap/>
            <w:vAlign w:val="bottom"/>
            <w:hideMark/>
          </w:tcPr>
          <w:p w14:paraId="38B53CD1" w14:textId="1CE84711"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326,643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1BEADE97" w14:textId="5A11032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702,779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1C6A1755" w14:textId="1FC69B1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1,113,243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2D0DCE81" w14:textId="7BEFAFF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1,561,366 </w:t>
            </w:r>
          </w:p>
        </w:tc>
        <w:tc>
          <w:tcPr>
            <w:tcW w:w="285" w:type="pct"/>
            <w:tcBorders>
              <w:top w:val="nil"/>
              <w:left w:val="nil"/>
              <w:bottom w:val="single" w:sz="4" w:space="0" w:color="auto"/>
              <w:right w:val="single" w:sz="4" w:space="0" w:color="auto"/>
            </w:tcBorders>
            <w:shd w:val="clear" w:color="auto" w:fill="FFFFFF" w:themeFill="background1"/>
            <w:noWrap/>
            <w:vAlign w:val="bottom"/>
            <w:hideMark/>
          </w:tcPr>
          <w:p w14:paraId="05B7EE4D" w14:textId="4227A76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2,114,981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C3DC5BA" w14:textId="0156C9C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2,232,733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8D774E4" w14:textId="6BC7904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2,356,619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CAC46A4" w14:textId="5D092C35"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2,486,957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81EC60F" w14:textId="2D27D8A0"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2,624,084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7FA12E66" w14:textId="73C509FF"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2,768,353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657DF00B" w14:textId="2ABD3D8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2,920,136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2B6ED2E7" w14:textId="0A40C165"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3,079,825 </w:t>
            </w:r>
          </w:p>
        </w:tc>
        <w:tc>
          <w:tcPr>
            <w:tcW w:w="263" w:type="pct"/>
            <w:tcBorders>
              <w:top w:val="nil"/>
              <w:left w:val="nil"/>
              <w:bottom w:val="single" w:sz="4" w:space="0" w:color="auto"/>
              <w:right w:val="single" w:sz="4" w:space="0" w:color="auto"/>
            </w:tcBorders>
            <w:shd w:val="clear" w:color="auto" w:fill="FFFFFF" w:themeFill="background1"/>
            <w:noWrap/>
            <w:vAlign w:val="bottom"/>
            <w:hideMark/>
          </w:tcPr>
          <w:p w14:paraId="559DB9E3" w14:textId="6FFAEDC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3,247,831 </w:t>
            </w:r>
          </w:p>
        </w:tc>
        <w:tc>
          <w:tcPr>
            <w:tcW w:w="321" w:type="pct"/>
            <w:tcBorders>
              <w:top w:val="nil"/>
              <w:left w:val="nil"/>
              <w:bottom w:val="single" w:sz="4" w:space="0" w:color="auto"/>
              <w:right w:val="single" w:sz="4" w:space="0" w:color="auto"/>
            </w:tcBorders>
            <w:shd w:val="clear" w:color="auto" w:fill="FFFFFF" w:themeFill="background1"/>
            <w:noWrap/>
            <w:vAlign w:val="bottom"/>
            <w:hideMark/>
          </w:tcPr>
          <w:p w14:paraId="1EF12EBB" w14:textId="59F5FDE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3,424,588 </w:t>
            </w:r>
          </w:p>
        </w:tc>
      </w:tr>
      <w:tr w:rsidR="009E5A41" w:rsidRPr="009E5A41" w14:paraId="2C5B3E87"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FFFFFF" w:themeFill="background1"/>
            <w:noWrap/>
            <w:vAlign w:val="bottom"/>
            <w:hideMark/>
          </w:tcPr>
          <w:p w14:paraId="323AAF1A" w14:textId="148F5370"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Inversiones</w:t>
            </w:r>
          </w:p>
        </w:tc>
        <w:tc>
          <w:tcPr>
            <w:tcW w:w="288" w:type="pct"/>
            <w:tcBorders>
              <w:top w:val="nil"/>
              <w:left w:val="nil"/>
              <w:bottom w:val="single" w:sz="4" w:space="0" w:color="auto"/>
              <w:right w:val="single" w:sz="4" w:space="0" w:color="auto"/>
            </w:tcBorders>
            <w:shd w:val="clear" w:color="auto" w:fill="FFFFFF" w:themeFill="background1"/>
            <w:noWrap/>
            <w:vAlign w:val="bottom"/>
            <w:hideMark/>
          </w:tcPr>
          <w:p w14:paraId="105C3657" w14:textId="35C14249" w:rsidR="009E5A41" w:rsidRPr="009E5A41" w:rsidRDefault="009E5A41" w:rsidP="009E5A41">
            <w:pPr>
              <w:widowControl/>
              <w:spacing w:line="240" w:lineRule="auto"/>
              <w:jc w:val="center"/>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0" w:type="pct"/>
            <w:gridSpan w:val="2"/>
            <w:tcBorders>
              <w:top w:val="nil"/>
              <w:left w:val="nil"/>
              <w:bottom w:val="single" w:sz="4" w:space="0" w:color="auto"/>
              <w:right w:val="single" w:sz="4" w:space="0" w:color="auto"/>
            </w:tcBorders>
            <w:shd w:val="clear" w:color="auto" w:fill="FFFFFF" w:themeFill="background1"/>
            <w:noWrap/>
            <w:vAlign w:val="bottom"/>
            <w:hideMark/>
          </w:tcPr>
          <w:p w14:paraId="3C9D5C6E" w14:textId="1AB074EA"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404" w:type="pct"/>
            <w:gridSpan w:val="2"/>
            <w:tcBorders>
              <w:top w:val="nil"/>
              <w:left w:val="nil"/>
              <w:bottom w:val="single" w:sz="4" w:space="0" w:color="auto"/>
              <w:right w:val="single" w:sz="4" w:space="0" w:color="auto"/>
            </w:tcBorders>
            <w:shd w:val="clear" w:color="auto" w:fill="FFFFFF" w:themeFill="background1"/>
            <w:noWrap/>
            <w:vAlign w:val="bottom"/>
            <w:hideMark/>
          </w:tcPr>
          <w:p w14:paraId="7BEFC3F8" w14:textId="5D7AD845"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383E0365" w14:textId="270E6B4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3E150EBC" w14:textId="761B979D"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nil"/>
            </w:tcBorders>
            <w:shd w:val="clear" w:color="auto" w:fill="FFFFFF" w:themeFill="background1"/>
            <w:noWrap/>
            <w:vAlign w:val="bottom"/>
            <w:hideMark/>
          </w:tcPr>
          <w:p w14:paraId="48E3225B" w14:textId="24842730"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85" w:type="pct"/>
            <w:tcBorders>
              <w:top w:val="nil"/>
              <w:left w:val="single" w:sz="4" w:space="0" w:color="auto"/>
              <w:bottom w:val="single" w:sz="4" w:space="0" w:color="auto"/>
              <w:right w:val="nil"/>
            </w:tcBorders>
            <w:shd w:val="clear" w:color="auto" w:fill="FFFFFF" w:themeFill="background1"/>
            <w:noWrap/>
            <w:vAlign w:val="bottom"/>
            <w:hideMark/>
          </w:tcPr>
          <w:p w14:paraId="4CA9D1A7" w14:textId="3DB7D42F"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29DCD048" w14:textId="3F125F8F"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172F211E" w14:textId="0248899D"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06162FE7" w14:textId="657CE797"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1C3866A5" w14:textId="7F690E4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3AC6847C" w14:textId="054ADE1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6CD559E4" w14:textId="4B1E289B"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4FE67FA8" w14:textId="66448787"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58BC2560" w14:textId="0135B2A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321" w:type="pct"/>
            <w:tcBorders>
              <w:top w:val="nil"/>
              <w:left w:val="single" w:sz="4" w:space="0" w:color="auto"/>
              <w:bottom w:val="single" w:sz="4" w:space="0" w:color="auto"/>
              <w:right w:val="single" w:sz="8" w:space="0" w:color="auto"/>
            </w:tcBorders>
            <w:shd w:val="clear" w:color="auto" w:fill="FFFFFF" w:themeFill="background1"/>
            <w:noWrap/>
            <w:vAlign w:val="bottom"/>
            <w:hideMark/>
          </w:tcPr>
          <w:p w14:paraId="44F2A971" w14:textId="588D8F54"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r>
      <w:tr w:rsidR="009E5A41" w:rsidRPr="009E5A41" w14:paraId="3393D785"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FFFFFF" w:themeFill="background1"/>
            <w:noWrap/>
            <w:vAlign w:val="bottom"/>
            <w:hideMark/>
          </w:tcPr>
          <w:p w14:paraId="437A78CA" w14:textId="75C2C169"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 Terreno</w:t>
            </w:r>
          </w:p>
        </w:tc>
        <w:tc>
          <w:tcPr>
            <w:tcW w:w="288" w:type="pct"/>
            <w:tcBorders>
              <w:top w:val="nil"/>
              <w:left w:val="nil"/>
              <w:bottom w:val="single" w:sz="4" w:space="0" w:color="auto"/>
              <w:right w:val="single" w:sz="4" w:space="0" w:color="auto"/>
            </w:tcBorders>
            <w:shd w:val="clear" w:color="auto" w:fill="FFFFFF" w:themeFill="background1"/>
            <w:noWrap/>
            <w:vAlign w:val="bottom"/>
            <w:hideMark/>
          </w:tcPr>
          <w:p w14:paraId="4C78BC9E" w14:textId="71C86BE4" w:rsidR="009E5A41" w:rsidRPr="009E5A41" w:rsidRDefault="009E5A41" w:rsidP="009E5A41">
            <w:pPr>
              <w:widowControl/>
              <w:spacing w:line="240" w:lineRule="auto"/>
              <w:jc w:val="center"/>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10,000,000 </w:t>
            </w:r>
          </w:p>
        </w:tc>
        <w:tc>
          <w:tcPr>
            <w:tcW w:w="260" w:type="pct"/>
            <w:gridSpan w:val="2"/>
            <w:tcBorders>
              <w:top w:val="nil"/>
              <w:left w:val="nil"/>
              <w:bottom w:val="single" w:sz="4" w:space="0" w:color="auto"/>
              <w:right w:val="single" w:sz="4" w:space="0" w:color="auto"/>
            </w:tcBorders>
            <w:shd w:val="clear" w:color="auto" w:fill="FFFFFF" w:themeFill="background1"/>
            <w:noWrap/>
            <w:vAlign w:val="bottom"/>
            <w:hideMark/>
          </w:tcPr>
          <w:p w14:paraId="4EE8CE11" w14:textId="1E4102D4"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404" w:type="pct"/>
            <w:gridSpan w:val="2"/>
            <w:tcBorders>
              <w:top w:val="nil"/>
              <w:left w:val="nil"/>
              <w:bottom w:val="single" w:sz="4" w:space="0" w:color="auto"/>
              <w:right w:val="single" w:sz="4" w:space="0" w:color="auto"/>
            </w:tcBorders>
            <w:shd w:val="clear" w:color="auto" w:fill="FFFFFF" w:themeFill="background1"/>
            <w:noWrap/>
            <w:vAlign w:val="bottom"/>
            <w:hideMark/>
          </w:tcPr>
          <w:p w14:paraId="543645C1" w14:textId="56A0C3A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411EE650" w14:textId="3128B2B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597665CD" w14:textId="4C32EEB4"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nil"/>
            </w:tcBorders>
            <w:shd w:val="clear" w:color="auto" w:fill="FFFFFF" w:themeFill="background1"/>
            <w:noWrap/>
            <w:vAlign w:val="bottom"/>
            <w:hideMark/>
          </w:tcPr>
          <w:p w14:paraId="2E2C420A" w14:textId="6102800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85" w:type="pct"/>
            <w:tcBorders>
              <w:top w:val="nil"/>
              <w:left w:val="single" w:sz="4" w:space="0" w:color="auto"/>
              <w:bottom w:val="single" w:sz="4" w:space="0" w:color="auto"/>
              <w:right w:val="nil"/>
            </w:tcBorders>
            <w:shd w:val="clear" w:color="auto" w:fill="FFFFFF" w:themeFill="background1"/>
            <w:noWrap/>
            <w:vAlign w:val="bottom"/>
            <w:hideMark/>
          </w:tcPr>
          <w:p w14:paraId="72EE47EE" w14:textId="0F1F60E4"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3A4A6E8C" w14:textId="17F4BAC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547FB8B7" w14:textId="781275B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42DE25BD" w14:textId="302985EF"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5F5A94A8" w14:textId="64CC9D9B"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3105D86F" w14:textId="2AE6BEC5"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484CE747" w14:textId="0CC1B2D7"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4951572C" w14:textId="774B4D01"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508A1EA8" w14:textId="1860459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321" w:type="pct"/>
            <w:tcBorders>
              <w:top w:val="nil"/>
              <w:left w:val="single" w:sz="4" w:space="0" w:color="auto"/>
              <w:bottom w:val="single" w:sz="4" w:space="0" w:color="auto"/>
              <w:right w:val="single" w:sz="8" w:space="0" w:color="auto"/>
            </w:tcBorders>
            <w:shd w:val="clear" w:color="auto" w:fill="FFFFFF" w:themeFill="background1"/>
            <w:noWrap/>
            <w:vAlign w:val="bottom"/>
            <w:hideMark/>
          </w:tcPr>
          <w:p w14:paraId="5DC6ED8B" w14:textId="72765ABB"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r>
      <w:tr w:rsidR="009E5A41" w:rsidRPr="009E5A41" w14:paraId="70A43880"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FFFFFF" w:themeFill="background1"/>
            <w:noWrap/>
            <w:vAlign w:val="bottom"/>
            <w:hideMark/>
          </w:tcPr>
          <w:p w14:paraId="49BFE3FB" w14:textId="73505E80"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 Equipo</w:t>
            </w:r>
          </w:p>
        </w:tc>
        <w:tc>
          <w:tcPr>
            <w:tcW w:w="288" w:type="pct"/>
            <w:tcBorders>
              <w:top w:val="nil"/>
              <w:left w:val="nil"/>
              <w:bottom w:val="single" w:sz="4" w:space="0" w:color="auto"/>
              <w:right w:val="single" w:sz="4" w:space="0" w:color="auto"/>
            </w:tcBorders>
            <w:shd w:val="clear" w:color="auto" w:fill="FFFFFF" w:themeFill="background1"/>
            <w:noWrap/>
            <w:vAlign w:val="bottom"/>
            <w:hideMark/>
          </w:tcPr>
          <w:p w14:paraId="6199E5C7" w14:textId="3A7A99C3" w:rsidR="009E5A41" w:rsidRPr="009E5A41" w:rsidRDefault="009E5A41" w:rsidP="009E5A41">
            <w:pPr>
              <w:widowControl/>
              <w:spacing w:line="240" w:lineRule="auto"/>
              <w:jc w:val="center"/>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14,472,919 </w:t>
            </w:r>
          </w:p>
        </w:tc>
        <w:tc>
          <w:tcPr>
            <w:tcW w:w="260" w:type="pct"/>
            <w:gridSpan w:val="2"/>
            <w:tcBorders>
              <w:top w:val="nil"/>
              <w:left w:val="nil"/>
              <w:bottom w:val="single" w:sz="4" w:space="0" w:color="auto"/>
              <w:right w:val="single" w:sz="4" w:space="0" w:color="auto"/>
            </w:tcBorders>
            <w:shd w:val="clear" w:color="auto" w:fill="FFFFFF" w:themeFill="background1"/>
            <w:noWrap/>
            <w:vAlign w:val="bottom"/>
            <w:hideMark/>
          </w:tcPr>
          <w:p w14:paraId="6810FC13" w14:textId="4A92240F"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404" w:type="pct"/>
            <w:gridSpan w:val="2"/>
            <w:tcBorders>
              <w:top w:val="nil"/>
              <w:left w:val="nil"/>
              <w:bottom w:val="single" w:sz="4" w:space="0" w:color="auto"/>
              <w:right w:val="single" w:sz="4" w:space="0" w:color="auto"/>
            </w:tcBorders>
            <w:shd w:val="clear" w:color="auto" w:fill="FFFFFF" w:themeFill="background1"/>
            <w:noWrap/>
            <w:vAlign w:val="bottom"/>
            <w:hideMark/>
          </w:tcPr>
          <w:p w14:paraId="6EA35D9C" w14:textId="7926925D"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0C4B1B6B" w14:textId="7A4333C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38678128" w14:textId="5F12AAB7"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nil"/>
            </w:tcBorders>
            <w:shd w:val="clear" w:color="auto" w:fill="FFFFFF" w:themeFill="background1"/>
            <w:noWrap/>
            <w:vAlign w:val="bottom"/>
            <w:hideMark/>
          </w:tcPr>
          <w:p w14:paraId="75D2B897" w14:textId="377E757F"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85" w:type="pct"/>
            <w:tcBorders>
              <w:top w:val="nil"/>
              <w:left w:val="single" w:sz="4" w:space="0" w:color="auto"/>
              <w:bottom w:val="single" w:sz="4" w:space="0" w:color="auto"/>
              <w:right w:val="nil"/>
            </w:tcBorders>
            <w:shd w:val="clear" w:color="auto" w:fill="FFFFFF" w:themeFill="background1"/>
            <w:noWrap/>
            <w:vAlign w:val="bottom"/>
            <w:hideMark/>
          </w:tcPr>
          <w:p w14:paraId="300069A0" w14:textId="67514B1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1AE0E0D7" w14:textId="031C1AD1"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401E570C" w14:textId="1BBB1DD5"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66FE3103" w14:textId="29C1D05C"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40AB2F22" w14:textId="72F55996"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023C0C8A" w14:textId="03965E6C"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54B9ADCC" w14:textId="3215BD6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724D56A2" w14:textId="0D2ED8BA"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1C01686F" w14:textId="13E0D3ED"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321" w:type="pct"/>
            <w:tcBorders>
              <w:top w:val="nil"/>
              <w:left w:val="single" w:sz="4" w:space="0" w:color="auto"/>
              <w:bottom w:val="single" w:sz="4" w:space="0" w:color="auto"/>
              <w:right w:val="single" w:sz="8" w:space="0" w:color="auto"/>
            </w:tcBorders>
            <w:shd w:val="clear" w:color="auto" w:fill="FFFFFF" w:themeFill="background1"/>
            <w:noWrap/>
            <w:vAlign w:val="bottom"/>
            <w:hideMark/>
          </w:tcPr>
          <w:p w14:paraId="7D102D3B" w14:textId="28205EF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r>
      <w:tr w:rsidR="009E5A41" w:rsidRPr="009E5A41" w14:paraId="1214A0E5"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FFFFFF" w:themeFill="background1"/>
            <w:noWrap/>
            <w:vAlign w:val="bottom"/>
            <w:hideMark/>
          </w:tcPr>
          <w:p w14:paraId="6718814E" w14:textId="4E6FBCAC"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 Capital de Trabajo</w:t>
            </w:r>
          </w:p>
        </w:tc>
        <w:tc>
          <w:tcPr>
            <w:tcW w:w="288" w:type="pct"/>
            <w:tcBorders>
              <w:top w:val="nil"/>
              <w:left w:val="nil"/>
              <w:bottom w:val="single" w:sz="4" w:space="0" w:color="auto"/>
              <w:right w:val="single" w:sz="4" w:space="0" w:color="auto"/>
            </w:tcBorders>
            <w:shd w:val="clear" w:color="auto" w:fill="FFFFFF" w:themeFill="background1"/>
            <w:noWrap/>
            <w:vAlign w:val="bottom"/>
            <w:hideMark/>
          </w:tcPr>
          <w:p w14:paraId="32258273" w14:textId="0E8719E0" w:rsidR="009E5A41" w:rsidRPr="009E5A41" w:rsidRDefault="009E5A41" w:rsidP="009E5A41">
            <w:pPr>
              <w:widowControl/>
              <w:spacing w:line="240" w:lineRule="auto"/>
              <w:jc w:val="center"/>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5,003,760 </w:t>
            </w:r>
          </w:p>
        </w:tc>
        <w:tc>
          <w:tcPr>
            <w:tcW w:w="260" w:type="pct"/>
            <w:gridSpan w:val="2"/>
            <w:tcBorders>
              <w:top w:val="nil"/>
              <w:left w:val="nil"/>
              <w:bottom w:val="single" w:sz="4" w:space="0" w:color="auto"/>
              <w:right w:val="single" w:sz="4" w:space="0" w:color="auto"/>
            </w:tcBorders>
            <w:shd w:val="clear" w:color="auto" w:fill="FFFFFF" w:themeFill="background1"/>
            <w:noWrap/>
            <w:vAlign w:val="bottom"/>
            <w:hideMark/>
          </w:tcPr>
          <w:p w14:paraId="640A4BF1" w14:textId="2653C99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404" w:type="pct"/>
            <w:gridSpan w:val="2"/>
            <w:tcBorders>
              <w:top w:val="nil"/>
              <w:left w:val="nil"/>
              <w:bottom w:val="single" w:sz="4" w:space="0" w:color="auto"/>
              <w:right w:val="single" w:sz="4" w:space="0" w:color="auto"/>
            </w:tcBorders>
            <w:shd w:val="clear" w:color="auto" w:fill="FFFFFF" w:themeFill="background1"/>
            <w:noWrap/>
            <w:vAlign w:val="bottom"/>
            <w:hideMark/>
          </w:tcPr>
          <w:p w14:paraId="7A105867" w14:textId="26011994"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601C7149" w14:textId="749E55FB"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3E32DFC0" w14:textId="5F5A33A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   </w:t>
            </w:r>
          </w:p>
        </w:tc>
        <w:tc>
          <w:tcPr>
            <w:tcW w:w="263" w:type="pct"/>
            <w:gridSpan w:val="2"/>
            <w:tcBorders>
              <w:top w:val="nil"/>
              <w:left w:val="nil"/>
              <w:bottom w:val="single" w:sz="4" w:space="0" w:color="auto"/>
              <w:right w:val="nil"/>
            </w:tcBorders>
            <w:shd w:val="clear" w:color="auto" w:fill="FFFFFF" w:themeFill="background1"/>
            <w:noWrap/>
            <w:vAlign w:val="bottom"/>
            <w:hideMark/>
          </w:tcPr>
          <w:p w14:paraId="40BEA79C" w14:textId="25C1EBF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85" w:type="pct"/>
            <w:tcBorders>
              <w:top w:val="nil"/>
              <w:left w:val="nil"/>
              <w:bottom w:val="single" w:sz="4" w:space="0" w:color="auto"/>
              <w:right w:val="nil"/>
            </w:tcBorders>
            <w:shd w:val="clear" w:color="auto" w:fill="FFFFFF" w:themeFill="background1"/>
            <w:noWrap/>
            <w:vAlign w:val="bottom"/>
            <w:hideMark/>
          </w:tcPr>
          <w:p w14:paraId="6D30E3DC" w14:textId="0C29CC8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nil"/>
              <w:bottom w:val="single" w:sz="4" w:space="0" w:color="auto"/>
              <w:right w:val="nil"/>
            </w:tcBorders>
            <w:shd w:val="clear" w:color="auto" w:fill="FFFFFF" w:themeFill="background1"/>
            <w:noWrap/>
            <w:vAlign w:val="bottom"/>
            <w:hideMark/>
          </w:tcPr>
          <w:p w14:paraId="07A2671C" w14:textId="031E0921"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nil"/>
              <w:bottom w:val="single" w:sz="4" w:space="0" w:color="auto"/>
              <w:right w:val="nil"/>
            </w:tcBorders>
            <w:shd w:val="clear" w:color="auto" w:fill="FFFFFF" w:themeFill="background1"/>
            <w:noWrap/>
            <w:vAlign w:val="bottom"/>
            <w:hideMark/>
          </w:tcPr>
          <w:p w14:paraId="7C5A5E22" w14:textId="6556A7DE"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nil"/>
              <w:bottom w:val="single" w:sz="4" w:space="0" w:color="auto"/>
              <w:right w:val="nil"/>
            </w:tcBorders>
            <w:shd w:val="clear" w:color="auto" w:fill="FFFFFF" w:themeFill="background1"/>
            <w:noWrap/>
            <w:vAlign w:val="bottom"/>
            <w:hideMark/>
          </w:tcPr>
          <w:p w14:paraId="31DA2AB3" w14:textId="7AD8C1D7"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nil"/>
              <w:bottom w:val="single" w:sz="4" w:space="0" w:color="auto"/>
              <w:right w:val="nil"/>
            </w:tcBorders>
            <w:shd w:val="clear" w:color="auto" w:fill="FFFFFF" w:themeFill="background1"/>
            <w:noWrap/>
            <w:vAlign w:val="bottom"/>
            <w:hideMark/>
          </w:tcPr>
          <w:p w14:paraId="19A4E1AF" w14:textId="2A0CAED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nil"/>
              <w:bottom w:val="single" w:sz="4" w:space="0" w:color="auto"/>
              <w:right w:val="nil"/>
            </w:tcBorders>
            <w:shd w:val="clear" w:color="auto" w:fill="FFFFFF" w:themeFill="background1"/>
            <w:noWrap/>
            <w:vAlign w:val="bottom"/>
            <w:hideMark/>
          </w:tcPr>
          <w:p w14:paraId="6572A314" w14:textId="451A999C"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nil"/>
              <w:bottom w:val="single" w:sz="4" w:space="0" w:color="auto"/>
              <w:right w:val="nil"/>
            </w:tcBorders>
            <w:shd w:val="clear" w:color="auto" w:fill="FFFFFF" w:themeFill="background1"/>
            <w:noWrap/>
            <w:vAlign w:val="bottom"/>
            <w:hideMark/>
          </w:tcPr>
          <w:p w14:paraId="79E7326B" w14:textId="6620EAB7"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nil"/>
              <w:bottom w:val="single" w:sz="4" w:space="0" w:color="auto"/>
              <w:right w:val="nil"/>
            </w:tcBorders>
            <w:shd w:val="clear" w:color="auto" w:fill="FFFFFF" w:themeFill="background1"/>
            <w:noWrap/>
            <w:vAlign w:val="bottom"/>
            <w:hideMark/>
          </w:tcPr>
          <w:p w14:paraId="35863240" w14:textId="06565C5A"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nil"/>
              <w:bottom w:val="single" w:sz="4" w:space="0" w:color="auto"/>
              <w:right w:val="nil"/>
            </w:tcBorders>
            <w:shd w:val="clear" w:color="auto" w:fill="FFFFFF" w:themeFill="background1"/>
            <w:noWrap/>
            <w:vAlign w:val="bottom"/>
            <w:hideMark/>
          </w:tcPr>
          <w:p w14:paraId="784292FE" w14:textId="36E6F05B"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321" w:type="pct"/>
            <w:tcBorders>
              <w:top w:val="nil"/>
              <w:left w:val="nil"/>
              <w:bottom w:val="single" w:sz="4" w:space="0" w:color="auto"/>
              <w:right w:val="single" w:sz="8" w:space="0" w:color="auto"/>
            </w:tcBorders>
            <w:shd w:val="clear" w:color="auto" w:fill="FFFFFF" w:themeFill="background1"/>
            <w:noWrap/>
            <w:vAlign w:val="bottom"/>
            <w:hideMark/>
          </w:tcPr>
          <w:p w14:paraId="2D0E20FF" w14:textId="0A5480C7"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   </w:t>
            </w:r>
          </w:p>
        </w:tc>
      </w:tr>
      <w:tr w:rsidR="009E5A41" w:rsidRPr="009E5A41" w14:paraId="18679615"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FFFFFF" w:themeFill="background1"/>
            <w:noWrap/>
            <w:vAlign w:val="bottom"/>
            <w:hideMark/>
          </w:tcPr>
          <w:p w14:paraId="3C6D24E4" w14:textId="477290E7"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 Gastos de Constitución</w:t>
            </w:r>
          </w:p>
        </w:tc>
        <w:tc>
          <w:tcPr>
            <w:tcW w:w="288" w:type="pct"/>
            <w:tcBorders>
              <w:top w:val="nil"/>
              <w:left w:val="nil"/>
              <w:bottom w:val="single" w:sz="4" w:space="0" w:color="auto"/>
              <w:right w:val="single" w:sz="4" w:space="0" w:color="auto"/>
            </w:tcBorders>
            <w:shd w:val="clear" w:color="auto" w:fill="FFFFFF" w:themeFill="background1"/>
            <w:noWrap/>
            <w:vAlign w:val="bottom"/>
            <w:hideMark/>
          </w:tcPr>
          <w:p w14:paraId="422D2568" w14:textId="256642DD" w:rsidR="009E5A41" w:rsidRPr="009E5A41" w:rsidRDefault="009E5A41" w:rsidP="009E5A41">
            <w:pPr>
              <w:widowControl/>
              <w:spacing w:line="240" w:lineRule="auto"/>
              <w:jc w:val="center"/>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-L               150,000 </w:t>
            </w:r>
          </w:p>
        </w:tc>
        <w:tc>
          <w:tcPr>
            <w:tcW w:w="260" w:type="pct"/>
            <w:gridSpan w:val="2"/>
            <w:tcBorders>
              <w:top w:val="nil"/>
              <w:left w:val="nil"/>
              <w:bottom w:val="single" w:sz="4" w:space="0" w:color="auto"/>
              <w:right w:val="single" w:sz="4" w:space="0" w:color="auto"/>
            </w:tcBorders>
            <w:shd w:val="clear" w:color="auto" w:fill="FFFFFF" w:themeFill="background1"/>
            <w:noWrap/>
            <w:vAlign w:val="bottom"/>
            <w:hideMark/>
          </w:tcPr>
          <w:p w14:paraId="5900D3CE" w14:textId="665975A6"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404" w:type="pct"/>
            <w:gridSpan w:val="2"/>
            <w:tcBorders>
              <w:top w:val="nil"/>
              <w:left w:val="nil"/>
              <w:bottom w:val="single" w:sz="4" w:space="0" w:color="auto"/>
              <w:right w:val="single" w:sz="4" w:space="0" w:color="auto"/>
            </w:tcBorders>
            <w:shd w:val="clear" w:color="auto" w:fill="FFFFFF" w:themeFill="background1"/>
            <w:noWrap/>
            <w:vAlign w:val="bottom"/>
            <w:hideMark/>
          </w:tcPr>
          <w:p w14:paraId="0FCA7B8D" w14:textId="493F2FB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65F29169" w14:textId="31279A04"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25C14409" w14:textId="277AEF91"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nil"/>
            </w:tcBorders>
            <w:shd w:val="clear" w:color="auto" w:fill="FFFFFF" w:themeFill="background1"/>
            <w:noWrap/>
            <w:vAlign w:val="bottom"/>
            <w:hideMark/>
          </w:tcPr>
          <w:p w14:paraId="025BCD6A" w14:textId="2B8CE58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85" w:type="pct"/>
            <w:tcBorders>
              <w:top w:val="nil"/>
              <w:left w:val="single" w:sz="4" w:space="0" w:color="auto"/>
              <w:bottom w:val="single" w:sz="4" w:space="0" w:color="auto"/>
              <w:right w:val="nil"/>
            </w:tcBorders>
            <w:shd w:val="clear" w:color="auto" w:fill="FFFFFF" w:themeFill="background1"/>
            <w:noWrap/>
            <w:vAlign w:val="bottom"/>
            <w:hideMark/>
          </w:tcPr>
          <w:p w14:paraId="16E3FB35" w14:textId="751D2FC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4328CD5D" w14:textId="448DE5DD"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0F5B409B" w14:textId="3D288CA5"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3ACA294A" w14:textId="716DF900"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789ED173" w14:textId="63D89F30"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7FD6133F" w14:textId="611CCD1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52AD5C6F" w14:textId="38C65AA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5FBFF49A" w14:textId="2AAB7BC0"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62178F76" w14:textId="0457BF2A"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321" w:type="pct"/>
            <w:tcBorders>
              <w:top w:val="nil"/>
              <w:left w:val="single" w:sz="4" w:space="0" w:color="auto"/>
              <w:bottom w:val="single" w:sz="4" w:space="0" w:color="auto"/>
              <w:right w:val="single" w:sz="8" w:space="0" w:color="auto"/>
            </w:tcBorders>
            <w:shd w:val="clear" w:color="auto" w:fill="FFFFFF" w:themeFill="background1"/>
            <w:noWrap/>
            <w:vAlign w:val="bottom"/>
            <w:hideMark/>
          </w:tcPr>
          <w:p w14:paraId="3CE781B3" w14:textId="7371E910"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r>
      <w:tr w:rsidR="009E5A41" w:rsidRPr="009E5A41" w14:paraId="1F119177"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FFFFFF" w:themeFill="background1"/>
            <w:noWrap/>
            <w:vAlign w:val="bottom"/>
            <w:hideMark/>
          </w:tcPr>
          <w:p w14:paraId="58F5663D" w14:textId="4B80DE2C"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Recuperación del Capital de Trabajo</w:t>
            </w:r>
          </w:p>
        </w:tc>
        <w:tc>
          <w:tcPr>
            <w:tcW w:w="288" w:type="pct"/>
            <w:tcBorders>
              <w:top w:val="nil"/>
              <w:left w:val="nil"/>
              <w:bottom w:val="single" w:sz="4" w:space="0" w:color="auto"/>
              <w:right w:val="single" w:sz="4" w:space="0" w:color="auto"/>
            </w:tcBorders>
            <w:shd w:val="clear" w:color="auto" w:fill="FFFFFF" w:themeFill="background1"/>
            <w:noWrap/>
            <w:vAlign w:val="bottom"/>
            <w:hideMark/>
          </w:tcPr>
          <w:p w14:paraId="59601E5B" w14:textId="6005E31E" w:rsidR="009E5A41" w:rsidRPr="009E5A41" w:rsidRDefault="009E5A41" w:rsidP="009E5A41">
            <w:pPr>
              <w:widowControl/>
              <w:spacing w:line="240" w:lineRule="auto"/>
              <w:jc w:val="center"/>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0" w:type="pct"/>
            <w:gridSpan w:val="2"/>
            <w:tcBorders>
              <w:top w:val="nil"/>
              <w:left w:val="nil"/>
              <w:bottom w:val="single" w:sz="4" w:space="0" w:color="auto"/>
              <w:right w:val="single" w:sz="4" w:space="0" w:color="auto"/>
            </w:tcBorders>
            <w:shd w:val="clear" w:color="auto" w:fill="FFFFFF" w:themeFill="background1"/>
            <w:noWrap/>
            <w:vAlign w:val="bottom"/>
            <w:hideMark/>
          </w:tcPr>
          <w:p w14:paraId="57796DFC" w14:textId="2211E56A"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404" w:type="pct"/>
            <w:gridSpan w:val="2"/>
            <w:tcBorders>
              <w:top w:val="nil"/>
              <w:left w:val="nil"/>
              <w:bottom w:val="single" w:sz="4" w:space="0" w:color="auto"/>
              <w:right w:val="single" w:sz="4" w:space="0" w:color="auto"/>
            </w:tcBorders>
            <w:shd w:val="clear" w:color="auto" w:fill="FFFFFF" w:themeFill="background1"/>
            <w:noWrap/>
            <w:vAlign w:val="bottom"/>
            <w:hideMark/>
          </w:tcPr>
          <w:p w14:paraId="687D5016" w14:textId="06D2E090"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2A763948" w14:textId="393FF4DD"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1480381B" w14:textId="041D473B"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nil"/>
            </w:tcBorders>
            <w:shd w:val="clear" w:color="auto" w:fill="FFFFFF" w:themeFill="background1"/>
            <w:noWrap/>
            <w:vAlign w:val="bottom"/>
            <w:hideMark/>
          </w:tcPr>
          <w:p w14:paraId="15F51916" w14:textId="77734B77"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85" w:type="pct"/>
            <w:tcBorders>
              <w:top w:val="nil"/>
              <w:left w:val="single" w:sz="4" w:space="0" w:color="auto"/>
              <w:bottom w:val="single" w:sz="4" w:space="0" w:color="auto"/>
              <w:right w:val="nil"/>
            </w:tcBorders>
            <w:shd w:val="clear" w:color="auto" w:fill="FFFFFF" w:themeFill="background1"/>
            <w:noWrap/>
            <w:vAlign w:val="bottom"/>
            <w:hideMark/>
          </w:tcPr>
          <w:p w14:paraId="76D01A16" w14:textId="66C52D35"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2885A791" w14:textId="5EA114B1"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2A7A3CF8" w14:textId="74782F46"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2E81C106" w14:textId="2BD8995C"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42D6CF3B" w14:textId="606F086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45D8F249" w14:textId="3B20CACA"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2ED3AAEB" w14:textId="372365ED"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0950CF64" w14:textId="6D87C5EA"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7C30F6E2" w14:textId="51D46920"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321" w:type="pct"/>
            <w:tcBorders>
              <w:top w:val="nil"/>
              <w:left w:val="single" w:sz="4" w:space="0" w:color="auto"/>
              <w:bottom w:val="single" w:sz="4" w:space="0" w:color="auto"/>
              <w:right w:val="single" w:sz="8" w:space="0" w:color="auto"/>
            </w:tcBorders>
            <w:shd w:val="clear" w:color="auto" w:fill="FFFFFF" w:themeFill="background1"/>
            <w:noWrap/>
            <w:vAlign w:val="bottom"/>
            <w:hideMark/>
          </w:tcPr>
          <w:p w14:paraId="7D7C27D8" w14:textId="7A678556"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xml:space="preserve"> L.          5,003,760.00 </w:t>
            </w:r>
          </w:p>
        </w:tc>
      </w:tr>
      <w:tr w:rsidR="009E5A41" w:rsidRPr="009E5A41" w14:paraId="2901556E"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FFFFFF" w:themeFill="background1"/>
            <w:noWrap/>
            <w:vAlign w:val="bottom"/>
            <w:hideMark/>
          </w:tcPr>
          <w:p w14:paraId="00064FC9" w14:textId="0B824FB0"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Valor de Rescate</w:t>
            </w:r>
          </w:p>
        </w:tc>
        <w:tc>
          <w:tcPr>
            <w:tcW w:w="288" w:type="pct"/>
            <w:tcBorders>
              <w:top w:val="nil"/>
              <w:left w:val="nil"/>
              <w:bottom w:val="single" w:sz="4" w:space="0" w:color="auto"/>
              <w:right w:val="single" w:sz="4" w:space="0" w:color="auto"/>
            </w:tcBorders>
            <w:shd w:val="clear" w:color="auto" w:fill="FFFFFF" w:themeFill="background1"/>
            <w:noWrap/>
            <w:vAlign w:val="bottom"/>
            <w:hideMark/>
          </w:tcPr>
          <w:p w14:paraId="0D2F856C" w14:textId="76028850" w:rsidR="009E5A41" w:rsidRPr="009E5A41" w:rsidRDefault="009E5A41" w:rsidP="009E5A41">
            <w:pPr>
              <w:widowControl/>
              <w:spacing w:line="240" w:lineRule="auto"/>
              <w:jc w:val="center"/>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0" w:type="pct"/>
            <w:gridSpan w:val="2"/>
            <w:tcBorders>
              <w:top w:val="nil"/>
              <w:left w:val="nil"/>
              <w:bottom w:val="single" w:sz="4" w:space="0" w:color="auto"/>
              <w:right w:val="single" w:sz="4" w:space="0" w:color="auto"/>
            </w:tcBorders>
            <w:shd w:val="clear" w:color="auto" w:fill="FFFFFF" w:themeFill="background1"/>
            <w:noWrap/>
            <w:vAlign w:val="bottom"/>
            <w:hideMark/>
          </w:tcPr>
          <w:p w14:paraId="731E4AF0" w14:textId="2443944D"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404" w:type="pct"/>
            <w:gridSpan w:val="2"/>
            <w:tcBorders>
              <w:top w:val="nil"/>
              <w:left w:val="nil"/>
              <w:bottom w:val="single" w:sz="4" w:space="0" w:color="auto"/>
              <w:right w:val="single" w:sz="4" w:space="0" w:color="auto"/>
            </w:tcBorders>
            <w:shd w:val="clear" w:color="auto" w:fill="FFFFFF" w:themeFill="background1"/>
            <w:noWrap/>
            <w:vAlign w:val="bottom"/>
            <w:hideMark/>
          </w:tcPr>
          <w:p w14:paraId="6C2DC45A" w14:textId="57EB2C51"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32D29F5E" w14:textId="239E1A18"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single" w:sz="4" w:space="0" w:color="auto"/>
            </w:tcBorders>
            <w:shd w:val="clear" w:color="auto" w:fill="FFFFFF" w:themeFill="background1"/>
            <w:noWrap/>
            <w:vAlign w:val="bottom"/>
            <w:hideMark/>
          </w:tcPr>
          <w:p w14:paraId="55389790" w14:textId="7306858A"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gridSpan w:val="2"/>
            <w:tcBorders>
              <w:top w:val="nil"/>
              <w:left w:val="nil"/>
              <w:bottom w:val="single" w:sz="4" w:space="0" w:color="auto"/>
              <w:right w:val="nil"/>
            </w:tcBorders>
            <w:shd w:val="clear" w:color="auto" w:fill="FFFFFF" w:themeFill="background1"/>
            <w:noWrap/>
            <w:vAlign w:val="bottom"/>
            <w:hideMark/>
          </w:tcPr>
          <w:p w14:paraId="771B54EA" w14:textId="4E547C3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85" w:type="pct"/>
            <w:tcBorders>
              <w:top w:val="nil"/>
              <w:left w:val="single" w:sz="4" w:space="0" w:color="auto"/>
              <w:bottom w:val="single" w:sz="4" w:space="0" w:color="auto"/>
              <w:right w:val="nil"/>
            </w:tcBorders>
            <w:shd w:val="clear" w:color="auto" w:fill="FFFFFF" w:themeFill="background1"/>
            <w:noWrap/>
            <w:vAlign w:val="bottom"/>
            <w:hideMark/>
          </w:tcPr>
          <w:p w14:paraId="6E957A88" w14:textId="618F1965"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778AB867" w14:textId="03802931"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1FD13125" w14:textId="5FC14725"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3757174F" w14:textId="0726525B"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2325F463" w14:textId="711724F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021D46C5" w14:textId="0BF6043C"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3830AE03" w14:textId="2A396D2A"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3E9076A5" w14:textId="2726E15C"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263" w:type="pct"/>
            <w:tcBorders>
              <w:top w:val="nil"/>
              <w:left w:val="single" w:sz="4" w:space="0" w:color="auto"/>
              <w:bottom w:val="single" w:sz="4" w:space="0" w:color="auto"/>
              <w:right w:val="nil"/>
            </w:tcBorders>
            <w:shd w:val="clear" w:color="auto" w:fill="FFFFFF" w:themeFill="background1"/>
            <w:noWrap/>
            <w:vAlign w:val="bottom"/>
            <w:hideMark/>
          </w:tcPr>
          <w:p w14:paraId="47246258" w14:textId="376EC976"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sz w:val="20"/>
                <w:szCs w:val="20"/>
                <w:lang w:eastAsia="es-HN"/>
              </w:rPr>
              <w:t> </w:t>
            </w:r>
          </w:p>
        </w:tc>
        <w:tc>
          <w:tcPr>
            <w:tcW w:w="321" w:type="pct"/>
            <w:tcBorders>
              <w:top w:val="nil"/>
              <w:left w:val="single" w:sz="4" w:space="0" w:color="auto"/>
              <w:bottom w:val="single" w:sz="4" w:space="0" w:color="auto"/>
              <w:right w:val="single" w:sz="8" w:space="0" w:color="auto"/>
            </w:tcBorders>
            <w:shd w:val="clear" w:color="auto" w:fill="FFFFFF" w:themeFill="background1"/>
            <w:noWrap/>
            <w:vAlign w:val="bottom"/>
            <w:hideMark/>
          </w:tcPr>
          <w:p w14:paraId="59DDB1F8" w14:textId="45BBDFD2"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169,970 </w:t>
            </w:r>
          </w:p>
        </w:tc>
      </w:tr>
      <w:tr w:rsidR="009E5A41" w:rsidRPr="009E5A41" w14:paraId="63CC0B51"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33372ABD" w14:textId="648518C3" w:rsidR="009E5A41" w:rsidRPr="0000212B" w:rsidRDefault="009E5A41" w:rsidP="009E5A41">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Flujo de la Empresa</w:t>
            </w:r>
          </w:p>
        </w:tc>
        <w:tc>
          <w:tcPr>
            <w:tcW w:w="288" w:type="pct"/>
            <w:tcBorders>
              <w:top w:val="nil"/>
              <w:left w:val="nil"/>
              <w:bottom w:val="single" w:sz="4" w:space="0" w:color="auto"/>
              <w:right w:val="single" w:sz="4" w:space="0" w:color="auto"/>
            </w:tcBorders>
            <w:shd w:val="clear" w:color="auto" w:fill="BFBFBF" w:themeFill="background1" w:themeFillShade="BF"/>
            <w:noWrap/>
            <w:vAlign w:val="bottom"/>
            <w:hideMark/>
          </w:tcPr>
          <w:p w14:paraId="666F5CF7" w14:textId="4FEE7FE6" w:rsidR="009E5A41" w:rsidRPr="0000212B" w:rsidRDefault="009E5A41" w:rsidP="009E5A41">
            <w:pPr>
              <w:widowControl/>
              <w:spacing w:line="240" w:lineRule="auto"/>
              <w:rPr>
                <w:rFonts w:ascii="Times New Roman" w:eastAsia="Times New Roman" w:hAnsi="Times New Roman" w:cs="Times New Roman"/>
                <w:sz w:val="20"/>
                <w:szCs w:val="20"/>
                <w:lang w:eastAsia="es-HN"/>
              </w:rPr>
            </w:pPr>
            <w:r w:rsidRPr="0000212B">
              <w:rPr>
                <w:rFonts w:ascii="Times New Roman" w:eastAsia="Times New Roman" w:hAnsi="Times New Roman" w:cs="Times New Roman"/>
                <w:b/>
                <w:bCs/>
                <w:sz w:val="20"/>
                <w:szCs w:val="20"/>
                <w:lang w:eastAsia="es-HN"/>
              </w:rPr>
              <w:t xml:space="preserve">-L 29,626,679.21 </w:t>
            </w:r>
          </w:p>
        </w:tc>
        <w:tc>
          <w:tcPr>
            <w:tcW w:w="260" w:type="pct"/>
            <w:gridSpan w:val="2"/>
            <w:tcBorders>
              <w:top w:val="nil"/>
              <w:left w:val="nil"/>
              <w:bottom w:val="single" w:sz="4" w:space="0" w:color="auto"/>
              <w:right w:val="single" w:sz="4" w:space="0" w:color="auto"/>
            </w:tcBorders>
            <w:shd w:val="clear" w:color="auto" w:fill="BFBFBF" w:themeFill="background1" w:themeFillShade="BF"/>
            <w:noWrap/>
            <w:vAlign w:val="bottom"/>
            <w:hideMark/>
          </w:tcPr>
          <w:p w14:paraId="594E546F" w14:textId="196B0BF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5,864,419.81 </w:t>
            </w:r>
          </w:p>
        </w:tc>
        <w:tc>
          <w:tcPr>
            <w:tcW w:w="404" w:type="pct"/>
            <w:gridSpan w:val="2"/>
            <w:tcBorders>
              <w:top w:val="nil"/>
              <w:left w:val="nil"/>
              <w:bottom w:val="single" w:sz="4" w:space="0" w:color="auto"/>
              <w:right w:val="single" w:sz="4" w:space="0" w:color="auto"/>
            </w:tcBorders>
            <w:shd w:val="clear" w:color="auto" w:fill="BFBFBF" w:themeFill="background1" w:themeFillShade="BF"/>
            <w:noWrap/>
            <w:vAlign w:val="bottom"/>
            <w:hideMark/>
          </w:tcPr>
          <w:p w14:paraId="2D0A04F6" w14:textId="7B5C7D0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5,824,089.33 </w:t>
            </w:r>
          </w:p>
        </w:tc>
        <w:tc>
          <w:tcPr>
            <w:tcW w:w="263" w:type="pct"/>
            <w:gridSpan w:val="2"/>
            <w:tcBorders>
              <w:top w:val="nil"/>
              <w:left w:val="nil"/>
              <w:bottom w:val="single" w:sz="4" w:space="0" w:color="auto"/>
              <w:right w:val="single" w:sz="4" w:space="0" w:color="auto"/>
            </w:tcBorders>
            <w:shd w:val="clear" w:color="auto" w:fill="BFBFBF" w:themeFill="background1" w:themeFillShade="BF"/>
            <w:noWrap/>
            <w:vAlign w:val="bottom"/>
            <w:hideMark/>
          </w:tcPr>
          <w:p w14:paraId="746D14A6" w14:textId="7669F99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5,768,317.95 </w:t>
            </w:r>
          </w:p>
        </w:tc>
        <w:tc>
          <w:tcPr>
            <w:tcW w:w="263" w:type="pct"/>
            <w:gridSpan w:val="2"/>
            <w:tcBorders>
              <w:top w:val="nil"/>
              <w:left w:val="nil"/>
              <w:bottom w:val="single" w:sz="4" w:space="0" w:color="auto"/>
              <w:right w:val="single" w:sz="4" w:space="0" w:color="auto"/>
            </w:tcBorders>
            <w:shd w:val="clear" w:color="auto" w:fill="BFBFBF" w:themeFill="background1" w:themeFillShade="BF"/>
            <w:noWrap/>
            <w:vAlign w:val="bottom"/>
            <w:hideMark/>
          </w:tcPr>
          <w:p w14:paraId="17BE28DB" w14:textId="49BD275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5,694,904.54 </w:t>
            </w:r>
          </w:p>
        </w:tc>
        <w:tc>
          <w:tcPr>
            <w:tcW w:w="263" w:type="pct"/>
            <w:gridSpan w:val="2"/>
            <w:tcBorders>
              <w:top w:val="nil"/>
              <w:left w:val="nil"/>
              <w:bottom w:val="single" w:sz="4" w:space="0" w:color="auto"/>
              <w:right w:val="single" w:sz="4" w:space="0" w:color="auto"/>
            </w:tcBorders>
            <w:shd w:val="clear" w:color="auto" w:fill="BFBFBF" w:themeFill="background1" w:themeFillShade="BF"/>
            <w:noWrap/>
            <w:vAlign w:val="bottom"/>
            <w:hideMark/>
          </w:tcPr>
          <w:p w14:paraId="75321978" w14:textId="7D9D7AC7"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5,601,387.00 </w:t>
            </w:r>
          </w:p>
        </w:tc>
        <w:tc>
          <w:tcPr>
            <w:tcW w:w="285" w:type="pct"/>
            <w:tcBorders>
              <w:top w:val="nil"/>
              <w:left w:val="nil"/>
              <w:bottom w:val="single" w:sz="4" w:space="0" w:color="auto"/>
              <w:right w:val="single" w:sz="4" w:space="0" w:color="auto"/>
            </w:tcBorders>
            <w:shd w:val="clear" w:color="auto" w:fill="BFBFBF" w:themeFill="background1" w:themeFillShade="BF"/>
            <w:noWrap/>
            <w:vAlign w:val="bottom"/>
            <w:hideMark/>
          </w:tcPr>
          <w:p w14:paraId="1E080E7A" w14:textId="3F93A23F"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5,420,848.06 </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362017CB" w14:textId="05E4C63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5,695,603.34 </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083D8670" w14:textId="5BFD5F87"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5,984,669.30 </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3B5B394D" w14:textId="0979E810"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6,288,791.32 </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35B204CF" w14:textId="34BF5746"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6,608,753.60 </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096F37C5" w14:textId="7E400643"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6,945,381.16 </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0ABB2762" w14:textId="3DE2907B"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7,299,542.01 </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48E29186" w14:textId="649227A9"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7,672,149.38 </w:t>
            </w:r>
          </w:p>
        </w:tc>
        <w:tc>
          <w:tcPr>
            <w:tcW w:w="263" w:type="pct"/>
            <w:tcBorders>
              <w:top w:val="nil"/>
              <w:left w:val="nil"/>
              <w:bottom w:val="single" w:sz="4" w:space="0" w:color="auto"/>
              <w:right w:val="single" w:sz="4" w:space="0" w:color="auto"/>
            </w:tcBorders>
            <w:shd w:val="clear" w:color="auto" w:fill="BFBFBF" w:themeFill="background1" w:themeFillShade="BF"/>
            <w:noWrap/>
            <w:vAlign w:val="bottom"/>
            <w:hideMark/>
          </w:tcPr>
          <w:p w14:paraId="36F5A0FD" w14:textId="1D55579F" w:rsidR="009E5A41" w:rsidRPr="009E5A41" w:rsidRDefault="009E5A41" w:rsidP="009E5A41">
            <w:pPr>
              <w:widowControl/>
              <w:spacing w:line="240" w:lineRule="auto"/>
              <w:rPr>
                <w:rFonts w:ascii="Times New Roman" w:eastAsia="Times New Roman" w:hAnsi="Times New Roman" w:cs="Times New Roman"/>
                <w:sz w:val="20"/>
                <w:szCs w:val="20"/>
                <w:lang w:eastAsia="es-HN"/>
              </w:rPr>
            </w:pPr>
            <w:r w:rsidRPr="009E5A41">
              <w:rPr>
                <w:rFonts w:ascii="Times New Roman" w:eastAsia="Times New Roman" w:hAnsi="Times New Roman" w:cs="Times New Roman"/>
                <w:b/>
                <w:bCs/>
                <w:sz w:val="20"/>
                <w:szCs w:val="20"/>
                <w:lang w:eastAsia="es-HN"/>
              </w:rPr>
              <w:t xml:space="preserve"> L 8,064,164.05 </w:t>
            </w:r>
          </w:p>
        </w:tc>
        <w:tc>
          <w:tcPr>
            <w:tcW w:w="321" w:type="pct"/>
            <w:tcBorders>
              <w:top w:val="nil"/>
              <w:left w:val="nil"/>
              <w:bottom w:val="single" w:sz="4" w:space="0" w:color="auto"/>
              <w:right w:val="single" w:sz="4" w:space="0" w:color="auto"/>
            </w:tcBorders>
            <w:shd w:val="clear" w:color="auto" w:fill="BFBFBF" w:themeFill="background1" w:themeFillShade="BF"/>
            <w:noWrap/>
            <w:vAlign w:val="bottom"/>
            <w:hideMark/>
          </w:tcPr>
          <w:p w14:paraId="082DE58D" w14:textId="5705BFCB"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 xml:space="preserve"> L     13,650,326.70 </w:t>
            </w:r>
          </w:p>
        </w:tc>
      </w:tr>
      <w:tr w:rsidR="009E5A41" w:rsidRPr="009E5A41" w14:paraId="298874AF" w14:textId="77777777" w:rsidTr="009E5A41">
        <w:tblPrEx>
          <w:shd w:val="clear" w:color="auto" w:fill="FFFFFF" w:themeFill="background1"/>
        </w:tblPrEx>
        <w:trPr>
          <w:trHeight w:val="270"/>
        </w:trPr>
        <w:tc>
          <w:tcPr>
            <w:tcW w:w="550" w:type="pct"/>
            <w:gridSpan w:val="2"/>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25DB0C00" w14:textId="7C7C27AC" w:rsidR="009E5A41" w:rsidRPr="0000212B" w:rsidRDefault="009E5A41" w:rsidP="009E5A41">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TIR</w:t>
            </w:r>
          </w:p>
        </w:tc>
        <w:tc>
          <w:tcPr>
            <w:tcW w:w="288" w:type="pct"/>
            <w:tcBorders>
              <w:top w:val="nil"/>
              <w:left w:val="nil"/>
              <w:bottom w:val="single" w:sz="4" w:space="0" w:color="auto"/>
              <w:right w:val="single" w:sz="4" w:space="0" w:color="auto"/>
            </w:tcBorders>
            <w:shd w:val="clear" w:color="auto" w:fill="BFBFBF" w:themeFill="background1" w:themeFillShade="BF"/>
            <w:noWrap/>
            <w:vAlign w:val="bottom"/>
            <w:hideMark/>
          </w:tcPr>
          <w:p w14:paraId="5F683337" w14:textId="391A7C5B" w:rsidR="009E5A41" w:rsidRPr="0000212B" w:rsidRDefault="009E5A41" w:rsidP="009E5A41">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19.02%</w:t>
            </w:r>
          </w:p>
        </w:tc>
        <w:tc>
          <w:tcPr>
            <w:tcW w:w="260" w:type="pct"/>
            <w:gridSpan w:val="2"/>
            <w:tcBorders>
              <w:top w:val="nil"/>
              <w:left w:val="nil"/>
              <w:bottom w:val="nil"/>
              <w:right w:val="nil"/>
            </w:tcBorders>
            <w:shd w:val="clear" w:color="auto" w:fill="BFBFBF" w:themeFill="background1" w:themeFillShade="BF"/>
            <w:noWrap/>
            <w:vAlign w:val="bottom"/>
            <w:hideMark/>
          </w:tcPr>
          <w:p w14:paraId="3B81AF4E" w14:textId="482191F7"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404" w:type="pct"/>
            <w:gridSpan w:val="2"/>
            <w:tcBorders>
              <w:top w:val="nil"/>
              <w:left w:val="nil"/>
              <w:bottom w:val="nil"/>
              <w:right w:val="nil"/>
            </w:tcBorders>
            <w:shd w:val="clear" w:color="auto" w:fill="BFBFBF" w:themeFill="background1" w:themeFillShade="BF"/>
            <w:noWrap/>
            <w:vAlign w:val="bottom"/>
            <w:hideMark/>
          </w:tcPr>
          <w:p w14:paraId="792F1382" w14:textId="4AE98194"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63" w:type="pct"/>
            <w:gridSpan w:val="2"/>
            <w:tcBorders>
              <w:top w:val="nil"/>
              <w:left w:val="nil"/>
              <w:bottom w:val="nil"/>
              <w:right w:val="nil"/>
            </w:tcBorders>
            <w:shd w:val="clear" w:color="auto" w:fill="BFBFBF" w:themeFill="background1" w:themeFillShade="BF"/>
            <w:noWrap/>
            <w:vAlign w:val="bottom"/>
            <w:hideMark/>
          </w:tcPr>
          <w:p w14:paraId="1E0C49B4" w14:textId="7B1CE43A"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63" w:type="pct"/>
            <w:gridSpan w:val="2"/>
            <w:tcBorders>
              <w:top w:val="nil"/>
              <w:left w:val="nil"/>
              <w:bottom w:val="nil"/>
              <w:right w:val="nil"/>
            </w:tcBorders>
            <w:shd w:val="clear" w:color="auto" w:fill="BFBFBF" w:themeFill="background1" w:themeFillShade="BF"/>
            <w:noWrap/>
            <w:vAlign w:val="bottom"/>
            <w:hideMark/>
          </w:tcPr>
          <w:p w14:paraId="58745262" w14:textId="1E6C80A1"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63" w:type="pct"/>
            <w:gridSpan w:val="2"/>
            <w:tcBorders>
              <w:top w:val="nil"/>
              <w:left w:val="nil"/>
              <w:bottom w:val="nil"/>
              <w:right w:val="nil"/>
            </w:tcBorders>
            <w:shd w:val="clear" w:color="auto" w:fill="BFBFBF" w:themeFill="background1" w:themeFillShade="BF"/>
            <w:noWrap/>
            <w:vAlign w:val="bottom"/>
            <w:hideMark/>
          </w:tcPr>
          <w:p w14:paraId="01896B32" w14:textId="438F6832"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85" w:type="pct"/>
            <w:tcBorders>
              <w:top w:val="nil"/>
              <w:left w:val="nil"/>
              <w:bottom w:val="nil"/>
              <w:right w:val="nil"/>
            </w:tcBorders>
            <w:shd w:val="clear" w:color="auto" w:fill="BFBFBF" w:themeFill="background1" w:themeFillShade="BF"/>
            <w:noWrap/>
            <w:vAlign w:val="bottom"/>
            <w:hideMark/>
          </w:tcPr>
          <w:p w14:paraId="0FE21EBB" w14:textId="6F9D197B"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63" w:type="pct"/>
            <w:tcBorders>
              <w:top w:val="nil"/>
              <w:left w:val="nil"/>
              <w:bottom w:val="nil"/>
              <w:right w:val="nil"/>
            </w:tcBorders>
            <w:shd w:val="clear" w:color="auto" w:fill="BFBFBF" w:themeFill="background1" w:themeFillShade="BF"/>
            <w:noWrap/>
            <w:vAlign w:val="bottom"/>
            <w:hideMark/>
          </w:tcPr>
          <w:p w14:paraId="70C19CEF" w14:textId="78E78349"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63" w:type="pct"/>
            <w:tcBorders>
              <w:top w:val="nil"/>
              <w:left w:val="nil"/>
              <w:bottom w:val="nil"/>
              <w:right w:val="nil"/>
            </w:tcBorders>
            <w:shd w:val="clear" w:color="auto" w:fill="BFBFBF" w:themeFill="background1" w:themeFillShade="BF"/>
            <w:noWrap/>
            <w:vAlign w:val="bottom"/>
            <w:hideMark/>
          </w:tcPr>
          <w:p w14:paraId="4EAE8096" w14:textId="64A46E3F"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63" w:type="pct"/>
            <w:tcBorders>
              <w:top w:val="nil"/>
              <w:left w:val="nil"/>
              <w:bottom w:val="nil"/>
              <w:right w:val="nil"/>
            </w:tcBorders>
            <w:shd w:val="clear" w:color="auto" w:fill="BFBFBF" w:themeFill="background1" w:themeFillShade="BF"/>
            <w:noWrap/>
            <w:vAlign w:val="bottom"/>
            <w:hideMark/>
          </w:tcPr>
          <w:p w14:paraId="1787D130" w14:textId="132641ED"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63" w:type="pct"/>
            <w:tcBorders>
              <w:top w:val="nil"/>
              <w:left w:val="nil"/>
              <w:bottom w:val="nil"/>
              <w:right w:val="nil"/>
            </w:tcBorders>
            <w:shd w:val="clear" w:color="auto" w:fill="BFBFBF" w:themeFill="background1" w:themeFillShade="BF"/>
            <w:noWrap/>
            <w:vAlign w:val="bottom"/>
            <w:hideMark/>
          </w:tcPr>
          <w:p w14:paraId="5070D7FB" w14:textId="3DBBEF2C"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63" w:type="pct"/>
            <w:tcBorders>
              <w:top w:val="nil"/>
              <w:left w:val="nil"/>
              <w:bottom w:val="nil"/>
              <w:right w:val="nil"/>
            </w:tcBorders>
            <w:shd w:val="clear" w:color="auto" w:fill="BFBFBF" w:themeFill="background1" w:themeFillShade="BF"/>
            <w:noWrap/>
            <w:vAlign w:val="bottom"/>
            <w:hideMark/>
          </w:tcPr>
          <w:p w14:paraId="141AA535" w14:textId="6DD34F29"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63" w:type="pct"/>
            <w:tcBorders>
              <w:top w:val="nil"/>
              <w:left w:val="nil"/>
              <w:bottom w:val="nil"/>
              <w:right w:val="nil"/>
            </w:tcBorders>
            <w:shd w:val="clear" w:color="auto" w:fill="BFBFBF" w:themeFill="background1" w:themeFillShade="BF"/>
            <w:noWrap/>
            <w:vAlign w:val="bottom"/>
            <w:hideMark/>
          </w:tcPr>
          <w:p w14:paraId="5D40A0BE" w14:textId="5E90D27A"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63" w:type="pct"/>
            <w:tcBorders>
              <w:top w:val="nil"/>
              <w:left w:val="nil"/>
              <w:bottom w:val="nil"/>
              <w:right w:val="nil"/>
            </w:tcBorders>
            <w:shd w:val="clear" w:color="auto" w:fill="BFBFBF" w:themeFill="background1" w:themeFillShade="BF"/>
            <w:noWrap/>
            <w:vAlign w:val="bottom"/>
            <w:hideMark/>
          </w:tcPr>
          <w:p w14:paraId="13638599" w14:textId="74E77273"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263" w:type="pct"/>
            <w:tcBorders>
              <w:top w:val="nil"/>
              <w:left w:val="nil"/>
              <w:bottom w:val="nil"/>
              <w:right w:val="nil"/>
            </w:tcBorders>
            <w:shd w:val="clear" w:color="auto" w:fill="BFBFBF" w:themeFill="background1" w:themeFillShade="BF"/>
            <w:noWrap/>
            <w:vAlign w:val="bottom"/>
            <w:hideMark/>
          </w:tcPr>
          <w:p w14:paraId="6C08F9A0" w14:textId="6E1EA7B3"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p>
        </w:tc>
        <w:tc>
          <w:tcPr>
            <w:tcW w:w="321" w:type="pct"/>
            <w:tcBorders>
              <w:top w:val="nil"/>
              <w:left w:val="nil"/>
              <w:bottom w:val="nil"/>
              <w:right w:val="single" w:sz="8" w:space="0" w:color="auto"/>
            </w:tcBorders>
            <w:shd w:val="clear" w:color="auto" w:fill="BFBFBF" w:themeFill="background1" w:themeFillShade="BF"/>
            <w:noWrap/>
            <w:vAlign w:val="bottom"/>
            <w:hideMark/>
          </w:tcPr>
          <w:p w14:paraId="2F5D4E0F" w14:textId="120D7141" w:rsidR="009E5A41" w:rsidRPr="009E5A41" w:rsidRDefault="009E5A41" w:rsidP="009E5A41">
            <w:pPr>
              <w:widowControl/>
              <w:spacing w:line="240" w:lineRule="auto"/>
              <w:rPr>
                <w:rFonts w:ascii="Times New Roman" w:eastAsia="Times New Roman" w:hAnsi="Times New Roman" w:cs="Times New Roman"/>
                <w:b/>
                <w:bCs/>
                <w:sz w:val="20"/>
                <w:szCs w:val="20"/>
                <w:lang w:eastAsia="es-HN"/>
              </w:rPr>
            </w:pPr>
            <w:r w:rsidRPr="009E5A41">
              <w:rPr>
                <w:rFonts w:ascii="Times New Roman" w:eastAsia="Times New Roman" w:hAnsi="Times New Roman" w:cs="Times New Roman"/>
                <w:b/>
                <w:bCs/>
                <w:sz w:val="20"/>
                <w:szCs w:val="20"/>
                <w:lang w:eastAsia="es-HN"/>
              </w:rPr>
              <w:t> </w:t>
            </w:r>
          </w:p>
        </w:tc>
      </w:tr>
      <w:tr w:rsidR="009E5A41" w:rsidRPr="009E5A41" w14:paraId="7BD66791" w14:textId="77777777" w:rsidTr="009E5A41">
        <w:tblPrEx>
          <w:shd w:val="clear" w:color="auto" w:fill="FFFFFF" w:themeFill="background1"/>
        </w:tblPrEx>
        <w:trPr>
          <w:gridAfter w:val="20"/>
          <w:wAfter w:w="4162" w:type="pct"/>
          <w:trHeight w:val="270"/>
        </w:trPr>
        <w:tc>
          <w:tcPr>
            <w:tcW w:w="550" w:type="pct"/>
            <w:gridSpan w:val="2"/>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72F1323E" w14:textId="2E543166" w:rsidR="009E5A41" w:rsidRPr="0000212B" w:rsidRDefault="009E5A41" w:rsidP="009E5A41">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CCPP (WACC)</w:t>
            </w:r>
          </w:p>
        </w:tc>
        <w:tc>
          <w:tcPr>
            <w:tcW w:w="288" w:type="pct"/>
            <w:tcBorders>
              <w:top w:val="nil"/>
              <w:left w:val="nil"/>
              <w:bottom w:val="single" w:sz="4" w:space="0" w:color="auto"/>
              <w:right w:val="single" w:sz="4" w:space="0" w:color="auto"/>
            </w:tcBorders>
            <w:shd w:val="clear" w:color="auto" w:fill="BFBFBF" w:themeFill="background1" w:themeFillShade="BF"/>
            <w:noWrap/>
            <w:vAlign w:val="bottom"/>
            <w:hideMark/>
          </w:tcPr>
          <w:p w14:paraId="2A21581B" w14:textId="395ECE7E" w:rsidR="009E5A41" w:rsidRPr="0000212B" w:rsidRDefault="009E5A41" w:rsidP="009E5A41">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3.38%</w:t>
            </w:r>
          </w:p>
        </w:tc>
      </w:tr>
      <w:tr w:rsidR="009E5A41" w:rsidRPr="009E5A41" w14:paraId="33C9E9FF" w14:textId="012C25C9" w:rsidTr="009E5A41">
        <w:tblPrEx>
          <w:shd w:val="clear" w:color="auto" w:fill="FFFFFF" w:themeFill="background1"/>
        </w:tblPrEx>
        <w:trPr>
          <w:gridAfter w:val="20"/>
          <w:wAfter w:w="4162" w:type="pct"/>
          <w:trHeight w:val="270"/>
        </w:trPr>
        <w:tc>
          <w:tcPr>
            <w:tcW w:w="550" w:type="pct"/>
            <w:gridSpan w:val="2"/>
            <w:tcBorders>
              <w:top w:val="nil"/>
              <w:left w:val="single" w:sz="8" w:space="0" w:color="auto"/>
              <w:bottom w:val="single" w:sz="4" w:space="0" w:color="auto"/>
              <w:right w:val="single" w:sz="4" w:space="0" w:color="auto"/>
            </w:tcBorders>
            <w:shd w:val="clear" w:color="auto" w:fill="BFBFBF" w:themeFill="background1" w:themeFillShade="BF"/>
            <w:noWrap/>
            <w:vAlign w:val="bottom"/>
            <w:hideMark/>
          </w:tcPr>
          <w:p w14:paraId="6B502008" w14:textId="15A7E253" w:rsidR="009E5A41" w:rsidRPr="0000212B" w:rsidRDefault="009E5A41" w:rsidP="009E5A41">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NPV</w:t>
            </w:r>
          </w:p>
        </w:tc>
        <w:tc>
          <w:tcPr>
            <w:tcW w:w="288" w:type="pct"/>
            <w:tcBorders>
              <w:top w:val="nil"/>
              <w:left w:val="nil"/>
              <w:bottom w:val="single" w:sz="4" w:space="0" w:color="auto"/>
              <w:right w:val="single" w:sz="4" w:space="0" w:color="auto"/>
            </w:tcBorders>
            <w:shd w:val="clear" w:color="auto" w:fill="BFBFBF" w:themeFill="background1" w:themeFillShade="BF"/>
            <w:noWrap/>
            <w:vAlign w:val="bottom"/>
            <w:hideMark/>
          </w:tcPr>
          <w:p w14:paraId="7BE9C492" w14:textId="418A3F7C" w:rsidR="009E5A41" w:rsidRPr="0000212B" w:rsidRDefault="009E5A41" w:rsidP="009E5A41">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47,471,042 </w:t>
            </w:r>
          </w:p>
        </w:tc>
      </w:tr>
      <w:tr w:rsidR="009E5A41" w:rsidRPr="009E5A41" w14:paraId="4EE94CD2" w14:textId="77777777" w:rsidTr="009E5A41">
        <w:tblPrEx>
          <w:shd w:val="clear" w:color="auto" w:fill="FFFFFF" w:themeFill="background1"/>
        </w:tblPrEx>
        <w:trPr>
          <w:gridAfter w:val="20"/>
          <w:wAfter w:w="4162" w:type="pct"/>
          <w:trHeight w:val="270"/>
        </w:trPr>
        <w:tc>
          <w:tcPr>
            <w:tcW w:w="550" w:type="pct"/>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6422A584" w14:textId="5A13B633" w:rsidR="009E5A41" w:rsidRPr="0000212B" w:rsidRDefault="009E5A41" w:rsidP="009E5A41">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Margen de Seguridad</w:t>
            </w:r>
          </w:p>
        </w:tc>
        <w:tc>
          <w:tcPr>
            <w:tcW w:w="288"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2034968A" w14:textId="497E05D1" w:rsidR="009E5A41" w:rsidRPr="0000212B" w:rsidRDefault="009E5A41" w:rsidP="00301A02">
            <w:pPr>
              <w:keepNext/>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15.64%</w:t>
            </w:r>
          </w:p>
        </w:tc>
      </w:tr>
    </w:tbl>
    <w:p w14:paraId="00F2FFDA" w14:textId="5A92515C" w:rsidR="00E07878" w:rsidRPr="00301A02" w:rsidRDefault="00301A02" w:rsidP="00301A02">
      <w:pPr>
        <w:pStyle w:val="Descripcin"/>
        <w:spacing w:after="0"/>
        <w:rPr>
          <w:rFonts w:ascii="Times New Roman" w:hAnsi="Times New Roman" w:cs="Times New Roman"/>
          <w:b/>
          <w:bCs/>
          <w:i w:val="0"/>
          <w:iCs w:val="0"/>
          <w:color w:val="auto"/>
          <w:sz w:val="20"/>
          <w:szCs w:val="20"/>
        </w:rPr>
      </w:pPr>
      <w:bookmarkStart w:id="478" w:name="_Toc158325952"/>
      <w:r w:rsidRPr="00301A02">
        <w:rPr>
          <w:rFonts w:ascii="Times New Roman" w:hAnsi="Times New Roman" w:cs="Times New Roman"/>
          <w:b/>
          <w:bCs/>
          <w:i w:val="0"/>
          <w:iCs w:val="0"/>
          <w:color w:val="auto"/>
          <w:sz w:val="20"/>
          <w:szCs w:val="20"/>
        </w:rPr>
        <w:t xml:space="preserve">Tabla </w:t>
      </w:r>
      <w:r w:rsidRPr="00301A02">
        <w:rPr>
          <w:rFonts w:ascii="Times New Roman" w:hAnsi="Times New Roman" w:cs="Times New Roman"/>
          <w:b/>
          <w:bCs/>
          <w:i w:val="0"/>
          <w:iCs w:val="0"/>
          <w:color w:val="auto"/>
          <w:sz w:val="20"/>
          <w:szCs w:val="20"/>
        </w:rPr>
        <w:fldChar w:fldCharType="begin"/>
      </w:r>
      <w:r w:rsidRPr="00301A02">
        <w:rPr>
          <w:rFonts w:ascii="Times New Roman" w:hAnsi="Times New Roman" w:cs="Times New Roman"/>
          <w:b/>
          <w:bCs/>
          <w:i w:val="0"/>
          <w:iCs w:val="0"/>
          <w:color w:val="auto"/>
          <w:sz w:val="20"/>
          <w:szCs w:val="20"/>
        </w:rPr>
        <w:instrText xml:space="preserve"> SEQ Tabla \* ARABIC </w:instrText>
      </w:r>
      <w:r w:rsidRPr="00301A02">
        <w:rPr>
          <w:rFonts w:ascii="Times New Roman" w:hAnsi="Times New Roman" w:cs="Times New Roman"/>
          <w:b/>
          <w:bCs/>
          <w:i w:val="0"/>
          <w:iCs w:val="0"/>
          <w:color w:val="auto"/>
          <w:sz w:val="20"/>
          <w:szCs w:val="20"/>
        </w:rPr>
        <w:fldChar w:fldCharType="separate"/>
      </w:r>
      <w:r w:rsidR="009A6148">
        <w:rPr>
          <w:rFonts w:ascii="Times New Roman" w:hAnsi="Times New Roman" w:cs="Times New Roman"/>
          <w:b/>
          <w:bCs/>
          <w:i w:val="0"/>
          <w:iCs w:val="0"/>
          <w:noProof/>
          <w:color w:val="auto"/>
          <w:sz w:val="20"/>
          <w:szCs w:val="20"/>
        </w:rPr>
        <w:t>35</w:t>
      </w:r>
      <w:r w:rsidRPr="00301A02">
        <w:rPr>
          <w:rFonts w:ascii="Times New Roman" w:hAnsi="Times New Roman" w:cs="Times New Roman"/>
          <w:b/>
          <w:bCs/>
          <w:i w:val="0"/>
          <w:iCs w:val="0"/>
          <w:color w:val="auto"/>
          <w:sz w:val="20"/>
          <w:szCs w:val="20"/>
        </w:rPr>
        <w:fldChar w:fldCharType="end"/>
      </w:r>
      <w:r w:rsidRPr="00301A02">
        <w:rPr>
          <w:rFonts w:ascii="Times New Roman" w:hAnsi="Times New Roman" w:cs="Times New Roman"/>
          <w:b/>
          <w:bCs/>
          <w:i w:val="0"/>
          <w:iCs w:val="0"/>
          <w:color w:val="auto"/>
          <w:sz w:val="20"/>
          <w:szCs w:val="20"/>
        </w:rPr>
        <w:t>. Estado de Resultados - Flujo del proyecto con el plan de demanda</w:t>
      </w:r>
      <w:bookmarkEnd w:id="478"/>
    </w:p>
    <w:p w14:paraId="0615C405" w14:textId="29A601C9" w:rsidR="00301A02" w:rsidRPr="00301A02" w:rsidRDefault="00301A02" w:rsidP="00301A02">
      <w:pPr>
        <w:rPr>
          <w:rFonts w:ascii="Times New Roman" w:hAnsi="Times New Roman" w:cs="Times New Roman"/>
          <w:sz w:val="20"/>
          <w:szCs w:val="20"/>
        </w:rPr>
      </w:pPr>
      <w:r w:rsidRPr="00301A02">
        <w:rPr>
          <w:rFonts w:ascii="Times New Roman" w:hAnsi="Times New Roman" w:cs="Times New Roman"/>
          <w:sz w:val="20"/>
          <w:szCs w:val="20"/>
        </w:rPr>
        <w:t>Fuente: Elaboración Propia</w:t>
      </w:r>
    </w:p>
    <w:tbl>
      <w:tblPr>
        <w:tblW w:w="5000" w:type="pct"/>
        <w:shd w:val="clear" w:color="auto" w:fill="FFFFFF" w:themeFill="background1"/>
        <w:tblCellMar>
          <w:left w:w="70" w:type="dxa"/>
          <w:right w:w="70" w:type="dxa"/>
        </w:tblCellMar>
        <w:tblLook w:val="04A0" w:firstRow="1" w:lastRow="0" w:firstColumn="1" w:lastColumn="0" w:noHBand="0" w:noVBand="1"/>
      </w:tblPr>
      <w:tblGrid>
        <w:gridCol w:w="3366"/>
        <w:gridCol w:w="1574"/>
        <w:gridCol w:w="1563"/>
        <w:gridCol w:w="2413"/>
        <w:gridCol w:w="1563"/>
        <w:gridCol w:w="1563"/>
        <w:gridCol w:w="1563"/>
        <w:gridCol w:w="1713"/>
        <w:gridCol w:w="1563"/>
        <w:gridCol w:w="1563"/>
        <w:gridCol w:w="1563"/>
        <w:gridCol w:w="1563"/>
        <w:gridCol w:w="1563"/>
        <w:gridCol w:w="1563"/>
        <w:gridCol w:w="1563"/>
        <w:gridCol w:w="1563"/>
        <w:gridCol w:w="1913"/>
      </w:tblGrid>
      <w:tr w:rsidR="00301A02" w:rsidRPr="00301A02" w14:paraId="0353E654" w14:textId="77777777" w:rsidTr="00301A02">
        <w:trPr>
          <w:trHeight w:val="270"/>
        </w:trPr>
        <w:tc>
          <w:tcPr>
            <w:tcW w:w="1105"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164EA23"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lastRenderedPageBreak/>
              <w:t>Descripción</w:t>
            </w:r>
          </w:p>
        </w:tc>
        <w:tc>
          <w:tcPr>
            <w:tcW w:w="243"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277715D6"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0</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1E8D7368"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1</w:t>
            </w:r>
          </w:p>
        </w:tc>
        <w:tc>
          <w:tcPr>
            <w:tcW w:w="364"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33912D41"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2</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6381F399"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3</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0B6B1E62"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4</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27795B5D"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5</w:t>
            </w:r>
          </w:p>
        </w:tc>
        <w:tc>
          <w:tcPr>
            <w:tcW w:w="253"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75B2B661"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6</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640B9EE6"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7</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2CDBBA8B"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8</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049029EF"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9</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29A57B96"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10</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4C82E117"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11</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540200A7"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12</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6BDFE394"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13</w:t>
            </w:r>
          </w:p>
        </w:tc>
        <w:tc>
          <w:tcPr>
            <w:tcW w:w="229"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072A879A"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14</w:t>
            </w:r>
          </w:p>
        </w:tc>
        <w:tc>
          <w:tcPr>
            <w:tcW w:w="284" w:type="pct"/>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05A0C28A"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15</w:t>
            </w:r>
          </w:p>
        </w:tc>
      </w:tr>
      <w:tr w:rsidR="00301A02" w:rsidRPr="00301A02" w14:paraId="77AC3ED8" w14:textId="77777777" w:rsidTr="00301A02">
        <w:trPr>
          <w:trHeight w:val="270"/>
        </w:trPr>
        <w:tc>
          <w:tcPr>
            <w:tcW w:w="1105"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44B7CEDA"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Flujo de la Empresa</w:t>
            </w:r>
          </w:p>
        </w:tc>
        <w:tc>
          <w:tcPr>
            <w:tcW w:w="243" w:type="pct"/>
            <w:tcBorders>
              <w:top w:val="nil"/>
              <w:left w:val="nil"/>
              <w:bottom w:val="single" w:sz="4" w:space="0" w:color="auto"/>
              <w:right w:val="single" w:sz="4" w:space="0" w:color="auto"/>
            </w:tcBorders>
            <w:shd w:val="clear" w:color="auto" w:fill="FFFFFF" w:themeFill="background1"/>
            <w:noWrap/>
            <w:vAlign w:val="bottom"/>
            <w:hideMark/>
          </w:tcPr>
          <w:p w14:paraId="5A874CB9" w14:textId="77777777" w:rsidR="00301A02" w:rsidRPr="00301A02" w:rsidRDefault="00301A02" w:rsidP="00301A02">
            <w:pPr>
              <w:widowControl/>
              <w:spacing w:line="240" w:lineRule="auto"/>
              <w:jc w:val="center"/>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139749A6"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5,864,420 </w:t>
            </w:r>
          </w:p>
        </w:tc>
        <w:tc>
          <w:tcPr>
            <w:tcW w:w="364" w:type="pct"/>
            <w:tcBorders>
              <w:top w:val="nil"/>
              <w:left w:val="nil"/>
              <w:bottom w:val="single" w:sz="4" w:space="0" w:color="auto"/>
              <w:right w:val="single" w:sz="4" w:space="0" w:color="auto"/>
            </w:tcBorders>
            <w:shd w:val="clear" w:color="auto" w:fill="FFFFFF" w:themeFill="background1"/>
            <w:noWrap/>
            <w:vAlign w:val="bottom"/>
            <w:hideMark/>
          </w:tcPr>
          <w:p w14:paraId="2DF1231F"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5,824,089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16DD307C"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5,768,318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3E99BED1"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5,694,905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2B3A337D"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5,601,387 </w:t>
            </w:r>
          </w:p>
        </w:tc>
        <w:tc>
          <w:tcPr>
            <w:tcW w:w="253" w:type="pct"/>
            <w:tcBorders>
              <w:top w:val="nil"/>
              <w:left w:val="nil"/>
              <w:bottom w:val="single" w:sz="4" w:space="0" w:color="auto"/>
              <w:right w:val="single" w:sz="4" w:space="0" w:color="auto"/>
            </w:tcBorders>
            <w:shd w:val="clear" w:color="auto" w:fill="FFFFFF" w:themeFill="background1"/>
            <w:noWrap/>
            <w:vAlign w:val="bottom"/>
            <w:hideMark/>
          </w:tcPr>
          <w:p w14:paraId="72D61AE6"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5,420,848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1AD2D741"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5,695,603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25988918"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5,984,669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67D02533"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6,288,791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372FFA4F"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6,608,754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46A267F0"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6,945,381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5F7A47B7"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7,299,542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711E160A"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7,672,149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2A406051"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8,064,164 </w:t>
            </w:r>
          </w:p>
        </w:tc>
        <w:tc>
          <w:tcPr>
            <w:tcW w:w="284" w:type="pct"/>
            <w:tcBorders>
              <w:top w:val="nil"/>
              <w:left w:val="nil"/>
              <w:bottom w:val="single" w:sz="4" w:space="0" w:color="auto"/>
              <w:right w:val="single" w:sz="4" w:space="0" w:color="auto"/>
            </w:tcBorders>
            <w:shd w:val="clear" w:color="auto" w:fill="FFFFFF" w:themeFill="background1"/>
            <w:noWrap/>
            <w:vAlign w:val="bottom"/>
            <w:hideMark/>
          </w:tcPr>
          <w:p w14:paraId="02BBBF73"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13,650,327 </w:t>
            </w:r>
          </w:p>
        </w:tc>
      </w:tr>
      <w:tr w:rsidR="00301A02" w:rsidRPr="00301A02" w14:paraId="43BE6E40" w14:textId="77777777" w:rsidTr="00301A02">
        <w:trPr>
          <w:trHeight w:val="270"/>
        </w:trPr>
        <w:tc>
          <w:tcPr>
            <w:tcW w:w="1105"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25F3DAC9"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Flujos de Financiamiento</w:t>
            </w:r>
          </w:p>
        </w:tc>
        <w:tc>
          <w:tcPr>
            <w:tcW w:w="243" w:type="pct"/>
            <w:tcBorders>
              <w:top w:val="nil"/>
              <w:left w:val="nil"/>
              <w:bottom w:val="single" w:sz="4" w:space="0" w:color="auto"/>
              <w:right w:val="single" w:sz="4" w:space="0" w:color="auto"/>
            </w:tcBorders>
            <w:shd w:val="clear" w:color="auto" w:fill="FFFFFF" w:themeFill="background1"/>
            <w:noWrap/>
            <w:vAlign w:val="bottom"/>
            <w:hideMark/>
          </w:tcPr>
          <w:p w14:paraId="171D143C" w14:textId="77777777" w:rsidR="00301A02" w:rsidRPr="00301A02" w:rsidRDefault="00301A02" w:rsidP="00301A02">
            <w:pPr>
              <w:widowControl/>
              <w:spacing w:line="240" w:lineRule="auto"/>
              <w:jc w:val="center"/>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519DF2A6"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12,678,680 </w:t>
            </w:r>
          </w:p>
        </w:tc>
        <w:tc>
          <w:tcPr>
            <w:tcW w:w="364" w:type="pct"/>
            <w:tcBorders>
              <w:top w:val="nil"/>
              <w:left w:val="nil"/>
              <w:bottom w:val="single" w:sz="4" w:space="0" w:color="auto"/>
              <w:right w:val="single" w:sz="4" w:space="0" w:color="auto"/>
            </w:tcBorders>
            <w:shd w:val="clear" w:color="auto" w:fill="FFFFFF" w:themeFill="background1"/>
            <w:noWrap/>
            <w:vAlign w:val="bottom"/>
            <w:hideMark/>
          </w:tcPr>
          <w:p w14:paraId="3372B4A1"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12,678,680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528854A9"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12,678,680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5324BEDF"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12,678,680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43BB44EE"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12,678,680 </w:t>
            </w:r>
          </w:p>
        </w:tc>
        <w:tc>
          <w:tcPr>
            <w:tcW w:w="253" w:type="pct"/>
            <w:tcBorders>
              <w:top w:val="nil"/>
              <w:left w:val="nil"/>
              <w:bottom w:val="single" w:sz="4" w:space="0" w:color="auto"/>
              <w:right w:val="single" w:sz="4" w:space="0" w:color="auto"/>
            </w:tcBorders>
            <w:shd w:val="clear" w:color="auto" w:fill="FFFFFF" w:themeFill="background1"/>
            <w:noWrap/>
            <w:vAlign w:val="bottom"/>
            <w:hideMark/>
          </w:tcPr>
          <w:p w14:paraId="02504917"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5D1096AD"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607141D7"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73F7C186"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02C82B84"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543A27EA"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561A285B"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448B0E90"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25BA8C8C"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   </w:t>
            </w:r>
          </w:p>
        </w:tc>
        <w:tc>
          <w:tcPr>
            <w:tcW w:w="284" w:type="pct"/>
            <w:tcBorders>
              <w:top w:val="nil"/>
              <w:left w:val="nil"/>
              <w:bottom w:val="single" w:sz="4" w:space="0" w:color="auto"/>
              <w:right w:val="single" w:sz="4" w:space="0" w:color="auto"/>
            </w:tcBorders>
            <w:shd w:val="clear" w:color="auto" w:fill="FFFFFF" w:themeFill="background1"/>
            <w:noWrap/>
            <w:vAlign w:val="bottom"/>
            <w:hideMark/>
          </w:tcPr>
          <w:p w14:paraId="00AE8F5C"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xml:space="preserve"> L                             -   </w:t>
            </w:r>
          </w:p>
        </w:tc>
      </w:tr>
      <w:tr w:rsidR="00301A02" w:rsidRPr="00301A02" w14:paraId="74E95E12" w14:textId="77777777" w:rsidTr="00301A02">
        <w:trPr>
          <w:trHeight w:val="270"/>
        </w:trPr>
        <w:tc>
          <w:tcPr>
            <w:tcW w:w="1105" w:type="pct"/>
            <w:tcBorders>
              <w:top w:val="nil"/>
              <w:left w:val="single" w:sz="4" w:space="0" w:color="auto"/>
              <w:bottom w:val="single" w:sz="4" w:space="0" w:color="auto"/>
              <w:right w:val="single" w:sz="4" w:space="0" w:color="auto"/>
            </w:tcBorders>
            <w:shd w:val="clear" w:color="auto" w:fill="FFFFFF" w:themeFill="background1"/>
            <w:noWrap/>
            <w:vAlign w:val="bottom"/>
            <w:hideMark/>
          </w:tcPr>
          <w:p w14:paraId="7B985F12"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w:t>
            </w:r>
          </w:p>
        </w:tc>
        <w:tc>
          <w:tcPr>
            <w:tcW w:w="243" w:type="pct"/>
            <w:tcBorders>
              <w:top w:val="nil"/>
              <w:left w:val="nil"/>
              <w:bottom w:val="single" w:sz="4" w:space="0" w:color="auto"/>
              <w:right w:val="single" w:sz="4" w:space="0" w:color="auto"/>
            </w:tcBorders>
            <w:shd w:val="clear" w:color="auto" w:fill="FFFFFF" w:themeFill="background1"/>
            <w:noWrap/>
            <w:vAlign w:val="bottom"/>
            <w:hideMark/>
          </w:tcPr>
          <w:p w14:paraId="1F842855" w14:textId="77777777" w:rsidR="00301A02" w:rsidRPr="00301A02" w:rsidRDefault="00301A02" w:rsidP="00301A02">
            <w:pPr>
              <w:widowControl/>
              <w:spacing w:line="240" w:lineRule="auto"/>
              <w:jc w:val="center"/>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2C0C02D9"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364" w:type="pct"/>
            <w:tcBorders>
              <w:top w:val="nil"/>
              <w:left w:val="nil"/>
              <w:bottom w:val="single" w:sz="4" w:space="0" w:color="auto"/>
              <w:right w:val="single" w:sz="4" w:space="0" w:color="auto"/>
            </w:tcBorders>
            <w:shd w:val="clear" w:color="auto" w:fill="FFFFFF" w:themeFill="background1"/>
            <w:noWrap/>
            <w:vAlign w:val="bottom"/>
            <w:hideMark/>
          </w:tcPr>
          <w:p w14:paraId="63D5FA9F"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22FCA405"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512D09C4"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47DC75A6"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53" w:type="pct"/>
            <w:tcBorders>
              <w:top w:val="nil"/>
              <w:left w:val="nil"/>
              <w:bottom w:val="single" w:sz="4" w:space="0" w:color="auto"/>
              <w:right w:val="single" w:sz="4" w:space="0" w:color="auto"/>
            </w:tcBorders>
            <w:shd w:val="clear" w:color="auto" w:fill="FFFFFF" w:themeFill="background1"/>
            <w:noWrap/>
            <w:vAlign w:val="bottom"/>
            <w:hideMark/>
          </w:tcPr>
          <w:p w14:paraId="6F9A4C26"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0D684EC2"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75A2332D"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6A924938"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090FDD90"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40B38639"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4231194A"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70A40AE4"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29" w:type="pct"/>
            <w:tcBorders>
              <w:top w:val="nil"/>
              <w:left w:val="nil"/>
              <w:bottom w:val="single" w:sz="4" w:space="0" w:color="auto"/>
              <w:right w:val="single" w:sz="4" w:space="0" w:color="auto"/>
            </w:tcBorders>
            <w:shd w:val="clear" w:color="auto" w:fill="FFFFFF" w:themeFill="background1"/>
            <w:noWrap/>
            <w:vAlign w:val="bottom"/>
            <w:hideMark/>
          </w:tcPr>
          <w:p w14:paraId="6042B2F4"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c>
          <w:tcPr>
            <w:tcW w:w="284" w:type="pct"/>
            <w:tcBorders>
              <w:top w:val="nil"/>
              <w:left w:val="nil"/>
              <w:bottom w:val="single" w:sz="4" w:space="0" w:color="auto"/>
              <w:right w:val="single" w:sz="4" w:space="0" w:color="auto"/>
            </w:tcBorders>
            <w:shd w:val="clear" w:color="auto" w:fill="FFFFFF" w:themeFill="background1"/>
            <w:noWrap/>
            <w:vAlign w:val="bottom"/>
            <w:hideMark/>
          </w:tcPr>
          <w:p w14:paraId="79D82AA8"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r w:rsidRPr="00301A02">
              <w:rPr>
                <w:rFonts w:ascii="Times New Roman" w:eastAsia="Times New Roman" w:hAnsi="Times New Roman" w:cs="Times New Roman"/>
                <w:sz w:val="20"/>
                <w:szCs w:val="20"/>
                <w:lang w:eastAsia="es-HN"/>
              </w:rPr>
              <w:t> </w:t>
            </w:r>
          </w:p>
        </w:tc>
      </w:tr>
      <w:tr w:rsidR="00301A02" w:rsidRPr="00301A02" w14:paraId="55CD9DAB" w14:textId="77777777" w:rsidTr="00301A02">
        <w:trPr>
          <w:trHeight w:val="270"/>
        </w:trPr>
        <w:tc>
          <w:tcPr>
            <w:tcW w:w="1105" w:type="pct"/>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37CAE03C" w14:textId="77777777" w:rsidR="00301A02" w:rsidRPr="0000212B"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Flujos del Inversionista</w:t>
            </w:r>
          </w:p>
        </w:tc>
        <w:tc>
          <w:tcPr>
            <w:tcW w:w="243" w:type="pct"/>
            <w:tcBorders>
              <w:top w:val="nil"/>
              <w:left w:val="nil"/>
              <w:bottom w:val="single" w:sz="4" w:space="0" w:color="auto"/>
              <w:right w:val="single" w:sz="4" w:space="0" w:color="auto"/>
            </w:tcBorders>
            <w:shd w:val="clear" w:color="auto" w:fill="BFBFBF" w:themeFill="background1" w:themeFillShade="BF"/>
            <w:noWrap/>
            <w:vAlign w:val="bottom"/>
            <w:hideMark/>
          </w:tcPr>
          <w:p w14:paraId="7D0935D6" w14:textId="77777777" w:rsidR="00301A02" w:rsidRPr="0000212B"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5,525,247.62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65633CFD"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-L 6,814,259.98 </w:t>
            </w:r>
          </w:p>
        </w:tc>
        <w:tc>
          <w:tcPr>
            <w:tcW w:w="364" w:type="pct"/>
            <w:tcBorders>
              <w:top w:val="nil"/>
              <w:left w:val="nil"/>
              <w:bottom w:val="single" w:sz="4" w:space="0" w:color="auto"/>
              <w:right w:val="single" w:sz="4" w:space="0" w:color="auto"/>
            </w:tcBorders>
            <w:shd w:val="clear" w:color="auto" w:fill="BFBFBF" w:themeFill="background1" w:themeFillShade="BF"/>
            <w:noWrap/>
            <w:vAlign w:val="bottom"/>
            <w:hideMark/>
          </w:tcPr>
          <w:p w14:paraId="2B27A5A1"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-L                 6,854,590.46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2B09E4A9"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-L 6,910,361.83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3595F2B3"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-L 6,983,775.25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548C858F"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-L 7,077,292.78 </w:t>
            </w:r>
          </w:p>
        </w:tc>
        <w:tc>
          <w:tcPr>
            <w:tcW w:w="253" w:type="pct"/>
            <w:tcBorders>
              <w:top w:val="nil"/>
              <w:left w:val="nil"/>
              <w:bottom w:val="single" w:sz="4" w:space="0" w:color="auto"/>
              <w:right w:val="single" w:sz="4" w:space="0" w:color="auto"/>
            </w:tcBorders>
            <w:shd w:val="clear" w:color="auto" w:fill="BFBFBF" w:themeFill="background1" w:themeFillShade="BF"/>
            <w:noWrap/>
            <w:vAlign w:val="bottom"/>
            <w:hideMark/>
          </w:tcPr>
          <w:p w14:paraId="2DEC9232"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 L   5,420,848.06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67B15A6F"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 L 5,695,603.34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19E73F1A"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 L 5,984,669.30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576C75B3"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 L 6,288,791.32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76EC4923"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 L 6,608,753.60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61BEC03E"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 L 6,945,381.16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6DE20687"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 L 7,299,542.01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13215A7D"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 L 7,672,149.38 </w:t>
            </w:r>
          </w:p>
        </w:tc>
        <w:tc>
          <w:tcPr>
            <w:tcW w:w="229" w:type="pct"/>
            <w:tcBorders>
              <w:top w:val="nil"/>
              <w:left w:val="nil"/>
              <w:bottom w:val="single" w:sz="4" w:space="0" w:color="auto"/>
              <w:right w:val="single" w:sz="4" w:space="0" w:color="auto"/>
            </w:tcBorders>
            <w:shd w:val="clear" w:color="auto" w:fill="BFBFBF" w:themeFill="background1" w:themeFillShade="BF"/>
            <w:noWrap/>
            <w:vAlign w:val="bottom"/>
            <w:hideMark/>
          </w:tcPr>
          <w:p w14:paraId="01992131"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 L 8,064,164.05 </w:t>
            </w:r>
          </w:p>
        </w:tc>
        <w:tc>
          <w:tcPr>
            <w:tcW w:w="284" w:type="pct"/>
            <w:tcBorders>
              <w:top w:val="nil"/>
              <w:left w:val="nil"/>
              <w:bottom w:val="single" w:sz="4" w:space="0" w:color="auto"/>
              <w:right w:val="single" w:sz="4" w:space="0" w:color="auto"/>
            </w:tcBorders>
            <w:shd w:val="clear" w:color="auto" w:fill="BFBFBF" w:themeFill="background1" w:themeFillShade="BF"/>
            <w:noWrap/>
            <w:vAlign w:val="bottom"/>
            <w:hideMark/>
          </w:tcPr>
          <w:p w14:paraId="6A9AF59E" w14:textId="77777777" w:rsidR="00301A02" w:rsidRPr="00301A02"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301A02">
              <w:rPr>
                <w:rFonts w:ascii="Times New Roman" w:eastAsia="Times New Roman" w:hAnsi="Times New Roman" w:cs="Times New Roman"/>
                <w:b/>
                <w:bCs/>
                <w:sz w:val="20"/>
                <w:szCs w:val="20"/>
                <w:lang w:eastAsia="es-HN"/>
              </w:rPr>
              <w:t xml:space="preserve"> L     13,650,326.70 </w:t>
            </w:r>
          </w:p>
        </w:tc>
      </w:tr>
      <w:tr w:rsidR="00301A02" w:rsidRPr="00301A02" w14:paraId="4E0220DE" w14:textId="77777777" w:rsidTr="00301A02">
        <w:trPr>
          <w:trHeight w:val="270"/>
        </w:trPr>
        <w:tc>
          <w:tcPr>
            <w:tcW w:w="1105" w:type="pct"/>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4C26844F" w14:textId="77777777" w:rsidR="00301A02" w:rsidRPr="0000212B"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TIR</w:t>
            </w:r>
          </w:p>
        </w:tc>
        <w:tc>
          <w:tcPr>
            <w:tcW w:w="243" w:type="pct"/>
            <w:tcBorders>
              <w:top w:val="nil"/>
              <w:left w:val="nil"/>
              <w:bottom w:val="single" w:sz="4" w:space="0" w:color="auto"/>
              <w:right w:val="single" w:sz="4" w:space="0" w:color="auto"/>
            </w:tcBorders>
            <w:shd w:val="clear" w:color="auto" w:fill="BFBFBF" w:themeFill="background1" w:themeFillShade="BF"/>
            <w:noWrap/>
            <w:vAlign w:val="bottom"/>
            <w:hideMark/>
          </w:tcPr>
          <w:p w14:paraId="7CAEA6B5" w14:textId="77777777" w:rsidR="00301A02" w:rsidRPr="0000212B"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14.11%</w:t>
            </w:r>
          </w:p>
        </w:tc>
        <w:tc>
          <w:tcPr>
            <w:tcW w:w="229" w:type="pct"/>
            <w:tcBorders>
              <w:top w:val="nil"/>
              <w:left w:val="nil"/>
              <w:bottom w:val="nil"/>
              <w:right w:val="nil"/>
            </w:tcBorders>
            <w:shd w:val="clear" w:color="auto" w:fill="FFFFFF" w:themeFill="background1"/>
            <w:noWrap/>
            <w:vAlign w:val="bottom"/>
            <w:hideMark/>
          </w:tcPr>
          <w:p w14:paraId="533E700E" w14:textId="77777777" w:rsidR="00301A02" w:rsidRPr="00301A02" w:rsidRDefault="00301A02" w:rsidP="00301A02">
            <w:pPr>
              <w:widowControl/>
              <w:spacing w:line="240" w:lineRule="auto"/>
              <w:jc w:val="right"/>
              <w:outlineLvl w:val="0"/>
              <w:rPr>
                <w:rFonts w:ascii="Times New Roman" w:eastAsia="Times New Roman" w:hAnsi="Times New Roman" w:cs="Times New Roman"/>
                <w:b/>
                <w:bCs/>
                <w:sz w:val="20"/>
                <w:szCs w:val="20"/>
                <w:lang w:eastAsia="es-HN"/>
              </w:rPr>
            </w:pPr>
          </w:p>
        </w:tc>
        <w:tc>
          <w:tcPr>
            <w:tcW w:w="364" w:type="pct"/>
            <w:tcBorders>
              <w:top w:val="nil"/>
              <w:left w:val="nil"/>
              <w:bottom w:val="nil"/>
              <w:right w:val="nil"/>
            </w:tcBorders>
            <w:shd w:val="clear" w:color="auto" w:fill="FFFFFF" w:themeFill="background1"/>
            <w:noWrap/>
            <w:vAlign w:val="bottom"/>
            <w:hideMark/>
          </w:tcPr>
          <w:p w14:paraId="1D5D9E22"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2B88380C"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23DAF8F5"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228D8541"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53" w:type="pct"/>
            <w:tcBorders>
              <w:top w:val="nil"/>
              <w:left w:val="nil"/>
              <w:bottom w:val="nil"/>
              <w:right w:val="nil"/>
            </w:tcBorders>
            <w:shd w:val="clear" w:color="auto" w:fill="FFFFFF" w:themeFill="background1"/>
            <w:noWrap/>
            <w:vAlign w:val="bottom"/>
            <w:hideMark/>
          </w:tcPr>
          <w:p w14:paraId="2A3DD592"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21371C68"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5A497781"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4F7A72C5"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2791C06A"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1D8F7BFA"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2493D4A7"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5651D24C"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1BFDA054"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84" w:type="pct"/>
            <w:tcBorders>
              <w:top w:val="nil"/>
              <w:left w:val="nil"/>
              <w:bottom w:val="nil"/>
              <w:right w:val="nil"/>
            </w:tcBorders>
            <w:shd w:val="clear" w:color="auto" w:fill="FFFFFF" w:themeFill="background1"/>
            <w:noWrap/>
            <w:vAlign w:val="bottom"/>
            <w:hideMark/>
          </w:tcPr>
          <w:p w14:paraId="6BFC6D83"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r>
      <w:tr w:rsidR="00301A02" w:rsidRPr="00301A02" w14:paraId="39E357F5" w14:textId="77777777" w:rsidTr="00301A02">
        <w:trPr>
          <w:trHeight w:val="270"/>
        </w:trPr>
        <w:tc>
          <w:tcPr>
            <w:tcW w:w="1105" w:type="pct"/>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42B3BC3D" w14:textId="77777777" w:rsidR="00301A02" w:rsidRPr="0000212B"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Costo de Capital</w:t>
            </w:r>
          </w:p>
        </w:tc>
        <w:tc>
          <w:tcPr>
            <w:tcW w:w="243" w:type="pct"/>
            <w:tcBorders>
              <w:top w:val="nil"/>
              <w:left w:val="nil"/>
              <w:bottom w:val="single" w:sz="4" w:space="0" w:color="auto"/>
              <w:right w:val="single" w:sz="4" w:space="0" w:color="auto"/>
            </w:tcBorders>
            <w:shd w:val="clear" w:color="auto" w:fill="BFBFBF" w:themeFill="background1" w:themeFillShade="BF"/>
            <w:noWrap/>
            <w:vAlign w:val="bottom"/>
            <w:hideMark/>
          </w:tcPr>
          <w:p w14:paraId="044956F7" w14:textId="77777777" w:rsidR="00301A02" w:rsidRPr="0000212B" w:rsidRDefault="00301A02" w:rsidP="00301A02">
            <w:pPr>
              <w:widowControl/>
              <w:spacing w:line="240" w:lineRule="auto"/>
              <w:outlineLvl w:val="0"/>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0.0%</w:t>
            </w:r>
          </w:p>
        </w:tc>
        <w:tc>
          <w:tcPr>
            <w:tcW w:w="229" w:type="pct"/>
            <w:tcBorders>
              <w:top w:val="nil"/>
              <w:left w:val="nil"/>
              <w:bottom w:val="nil"/>
              <w:right w:val="nil"/>
            </w:tcBorders>
            <w:shd w:val="clear" w:color="auto" w:fill="FFFFFF" w:themeFill="background1"/>
            <w:noWrap/>
            <w:vAlign w:val="bottom"/>
            <w:hideMark/>
          </w:tcPr>
          <w:p w14:paraId="0C99FD4D" w14:textId="77777777" w:rsidR="00301A02" w:rsidRPr="00301A02" w:rsidRDefault="00301A02" w:rsidP="00301A02">
            <w:pPr>
              <w:widowControl/>
              <w:spacing w:line="240" w:lineRule="auto"/>
              <w:jc w:val="right"/>
              <w:outlineLvl w:val="0"/>
              <w:rPr>
                <w:rFonts w:ascii="Times New Roman" w:eastAsia="Times New Roman" w:hAnsi="Times New Roman" w:cs="Times New Roman"/>
                <w:b/>
                <w:bCs/>
                <w:sz w:val="20"/>
                <w:szCs w:val="20"/>
                <w:lang w:eastAsia="es-HN"/>
              </w:rPr>
            </w:pPr>
          </w:p>
        </w:tc>
        <w:tc>
          <w:tcPr>
            <w:tcW w:w="364" w:type="pct"/>
            <w:tcBorders>
              <w:top w:val="nil"/>
              <w:left w:val="nil"/>
              <w:bottom w:val="nil"/>
              <w:right w:val="nil"/>
            </w:tcBorders>
            <w:shd w:val="clear" w:color="auto" w:fill="FFFFFF" w:themeFill="background1"/>
            <w:noWrap/>
            <w:vAlign w:val="bottom"/>
            <w:hideMark/>
          </w:tcPr>
          <w:p w14:paraId="0A9735F6"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65FDE0AD"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57A14388"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60A8ADD1"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53" w:type="pct"/>
            <w:tcBorders>
              <w:top w:val="nil"/>
              <w:left w:val="nil"/>
              <w:bottom w:val="nil"/>
              <w:right w:val="nil"/>
            </w:tcBorders>
            <w:shd w:val="clear" w:color="auto" w:fill="FFFFFF" w:themeFill="background1"/>
            <w:noWrap/>
            <w:vAlign w:val="bottom"/>
            <w:hideMark/>
          </w:tcPr>
          <w:p w14:paraId="42211CF8"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0B611B1B"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27599973"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3360A4EC"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1DA3CAE7"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2FABB93D"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69EE3146"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71E53BA5"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022E1465"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c>
          <w:tcPr>
            <w:tcW w:w="284" w:type="pct"/>
            <w:tcBorders>
              <w:top w:val="nil"/>
              <w:left w:val="nil"/>
              <w:bottom w:val="nil"/>
              <w:right w:val="nil"/>
            </w:tcBorders>
            <w:shd w:val="clear" w:color="auto" w:fill="FFFFFF" w:themeFill="background1"/>
            <w:noWrap/>
            <w:vAlign w:val="bottom"/>
            <w:hideMark/>
          </w:tcPr>
          <w:p w14:paraId="3CD10616" w14:textId="77777777" w:rsidR="00301A02" w:rsidRPr="00301A02" w:rsidRDefault="00301A02" w:rsidP="00301A02">
            <w:pPr>
              <w:widowControl/>
              <w:spacing w:line="240" w:lineRule="auto"/>
              <w:outlineLvl w:val="0"/>
              <w:rPr>
                <w:rFonts w:ascii="Times New Roman" w:eastAsia="Times New Roman" w:hAnsi="Times New Roman" w:cs="Times New Roman"/>
                <w:sz w:val="20"/>
                <w:szCs w:val="20"/>
                <w:lang w:eastAsia="es-HN"/>
              </w:rPr>
            </w:pPr>
          </w:p>
        </w:tc>
      </w:tr>
      <w:tr w:rsidR="00301A02" w:rsidRPr="00301A02" w14:paraId="54C10D78" w14:textId="77777777" w:rsidTr="00301A02">
        <w:trPr>
          <w:trHeight w:val="270"/>
        </w:trPr>
        <w:tc>
          <w:tcPr>
            <w:tcW w:w="1105" w:type="pct"/>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14:paraId="61B213F0" w14:textId="77777777" w:rsidR="00301A02" w:rsidRPr="0000212B" w:rsidRDefault="00301A02" w:rsidP="00301A02">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NPV</w:t>
            </w:r>
          </w:p>
        </w:tc>
        <w:tc>
          <w:tcPr>
            <w:tcW w:w="243" w:type="pct"/>
            <w:tcBorders>
              <w:top w:val="nil"/>
              <w:left w:val="nil"/>
              <w:bottom w:val="single" w:sz="4" w:space="0" w:color="auto"/>
              <w:right w:val="single" w:sz="4" w:space="0" w:color="auto"/>
            </w:tcBorders>
            <w:shd w:val="clear" w:color="auto" w:fill="BFBFBF" w:themeFill="background1" w:themeFillShade="BF"/>
            <w:noWrap/>
            <w:vAlign w:val="bottom"/>
            <w:hideMark/>
          </w:tcPr>
          <w:p w14:paraId="07B3D866" w14:textId="77777777" w:rsidR="00301A02" w:rsidRPr="0000212B" w:rsidRDefault="00301A02" w:rsidP="00301A02">
            <w:pPr>
              <w:widowControl/>
              <w:spacing w:line="240" w:lineRule="auto"/>
              <w:rPr>
                <w:rFonts w:ascii="Times New Roman" w:eastAsia="Times New Roman" w:hAnsi="Times New Roman" w:cs="Times New Roman"/>
                <w:b/>
                <w:bCs/>
                <w:sz w:val="20"/>
                <w:szCs w:val="20"/>
                <w:lang w:eastAsia="es-HN"/>
              </w:rPr>
            </w:pPr>
            <w:r w:rsidRPr="0000212B">
              <w:rPr>
                <w:rFonts w:ascii="Times New Roman" w:eastAsia="Times New Roman" w:hAnsi="Times New Roman" w:cs="Times New Roman"/>
                <w:b/>
                <w:bCs/>
                <w:sz w:val="20"/>
                <w:szCs w:val="20"/>
                <w:lang w:eastAsia="es-HN"/>
              </w:rPr>
              <w:t xml:space="preserve"> L 44,515,196.25 </w:t>
            </w:r>
          </w:p>
        </w:tc>
        <w:tc>
          <w:tcPr>
            <w:tcW w:w="229" w:type="pct"/>
            <w:tcBorders>
              <w:top w:val="nil"/>
              <w:left w:val="nil"/>
              <w:bottom w:val="nil"/>
              <w:right w:val="nil"/>
            </w:tcBorders>
            <w:shd w:val="clear" w:color="auto" w:fill="FFFFFF" w:themeFill="background1"/>
            <w:noWrap/>
            <w:vAlign w:val="bottom"/>
            <w:hideMark/>
          </w:tcPr>
          <w:p w14:paraId="19817E59" w14:textId="77777777" w:rsidR="00301A02" w:rsidRPr="00301A02" w:rsidRDefault="00301A02" w:rsidP="00301A02">
            <w:pPr>
              <w:widowControl/>
              <w:spacing w:line="240" w:lineRule="auto"/>
              <w:jc w:val="center"/>
              <w:rPr>
                <w:rFonts w:ascii="Times New Roman" w:eastAsia="Times New Roman" w:hAnsi="Times New Roman" w:cs="Times New Roman"/>
                <w:b/>
                <w:bCs/>
                <w:sz w:val="20"/>
                <w:szCs w:val="20"/>
                <w:lang w:eastAsia="es-HN"/>
              </w:rPr>
            </w:pPr>
          </w:p>
        </w:tc>
        <w:tc>
          <w:tcPr>
            <w:tcW w:w="364" w:type="pct"/>
            <w:tcBorders>
              <w:top w:val="nil"/>
              <w:left w:val="nil"/>
              <w:bottom w:val="nil"/>
              <w:right w:val="nil"/>
            </w:tcBorders>
            <w:shd w:val="clear" w:color="auto" w:fill="FFFFFF" w:themeFill="background1"/>
            <w:noWrap/>
            <w:vAlign w:val="bottom"/>
            <w:hideMark/>
          </w:tcPr>
          <w:p w14:paraId="17D8E624"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7701A354"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14E3CCD2"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02355F26"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53" w:type="pct"/>
            <w:tcBorders>
              <w:top w:val="nil"/>
              <w:left w:val="nil"/>
              <w:bottom w:val="nil"/>
              <w:right w:val="nil"/>
            </w:tcBorders>
            <w:shd w:val="clear" w:color="auto" w:fill="FFFFFF" w:themeFill="background1"/>
            <w:noWrap/>
            <w:vAlign w:val="bottom"/>
            <w:hideMark/>
          </w:tcPr>
          <w:p w14:paraId="548FD386"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2CB2A7A8"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5CD698B1"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2FACB523"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0FADDCB4"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1BF8A8D4"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2D7192C6"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791893E3"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29" w:type="pct"/>
            <w:tcBorders>
              <w:top w:val="nil"/>
              <w:left w:val="nil"/>
              <w:bottom w:val="nil"/>
              <w:right w:val="nil"/>
            </w:tcBorders>
            <w:shd w:val="clear" w:color="auto" w:fill="FFFFFF" w:themeFill="background1"/>
            <w:noWrap/>
            <w:vAlign w:val="bottom"/>
            <w:hideMark/>
          </w:tcPr>
          <w:p w14:paraId="3EEE6320" w14:textId="77777777" w:rsidR="00301A02" w:rsidRPr="00301A02" w:rsidRDefault="00301A02" w:rsidP="00301A02">
            <w:pPr>
              <w:widowControl/>
              <w:spacing w:line="240" w:lineRule="auto"/>
              <w:rPr>
                <w:rFonts w:ascii="Times New Roman" w:eastAsia="Times New Roman" w:hAnsi="Times New Roman" w:cs="Times New Roman"/>
                <w:sz w:val="20"/>
                <w:szCs w:val="20"/>
                <w:lang w:eastAsia="es-HN"/>
              </w:rPr>
            </w:pPr>
          </w:p>
        </w:tc>
        <w:tc>
          <w:tcPr>
            <w:tcW w:w="284" w:type="pct"/>
            <w:tcBorders>
              <w:top w:val="nil"/>
              <w:left w:val="nil"/>
              <w:bottom w:val="nil"/>
              <w:right w:val="nil"/>
            </w:tcBorders>
            <w:shd w:val="clear" w:color="auto" w:fill="FFFFFF" w:themeFill="background1"/>
            <w:noWrap/>
            <w:vAlign w:val="bottom"/>
            <w:hideMark/>
          </w:tcPr>
          <w:p w14:paraId="5A5D9F9C" w14:textId="77777777" w:rsidR="00301A02" w:rsidRPr="00301A02" w:rsidRDefault="00301A02" w:rsidP="00301A02">
            <w:pPr>
              <w:keepNext/>
              <w:widowControl/>
              <w:spacing w:line="240" w:lineRule="auto"/>
              <w:rPr>
                <w:rFonts w:ascii="Times New Roman" w:eastAsia="Times New Roman" w:hAnsi="Times New Roman" w:cs="Times New Roman"/>
                <w:sz w:val="20"/>
                <w:szCs w:val="20"/>
                <w:lang w:eastAsia="es-HN"/>
              </w:rPr>
            </w:pPr>
          </w:p>
        </w:tc>
      </w:tr>
    </w:tbl>
    <w:p w14:paraId="66732FAF" w14:textId="057C7796" w:rsidR="00301A02" w:rsidRPr="00301A02" w:rsidRDefault="00301A02" w:rsidP="00301A02">
      <w:pPr>
        <w:pStyle w:val="Descripcin"/>
        <w:spacing w:after="0"/>
        <w:rPr>
          <w:rFonts w:ascii="Times New Roman" w:hAnsi="Times New Roman" w:cs="Times New Roman"/>
          <w:b/>
          <w:bCs/>
          <w:i w:val="0"/>
          <w:iCs w:val="0"/>
          <w:noProof/>
          <w:color w:val="auto"/>
          <w:sz w:val="20"/>
          <w:szCs w:val="20"/>
        </w:rPr>
      </w:pPr>
      <w:bookmarkStart w:id="479" w:name="_Toc158325953"/>
      <w:r w:rsidRPr="00301A02">
        <w:rPr>
          <w:rFonts w:ascii="Times New Roman" w:hAnsi="Times New Roman" w:cs="Times New Roman"/>
          <w:b/>
          <w:bCs/>
          <w:i w:val="0"/>
          <w:iCs w:val="0"/>
          <w:color w:val="auto"/>
          <w:sz w:val="20"/>
          <w:szCs w:val="20"/>
        </w:rPr>
        <w:t xml:space="preserve">Tabla </w:t>
      </w:r>
      <w:r w:rsidRPr="00301A02">
        <w:rPr>
          <w:rFonts w:ascii="Times New Roman" w:hAnsi="Times New Roman" w:cs="Times New Roman"/>
          <w:b/>
          <w:bCs/>
          <w:i w:val="0"/>
          <w:iCs w:val="0"/>
          <w:color w:val="auto"/>
          <w:sz w:val="20"/>
          <w:szCs w:val="20"/>
        </w:rPr>
        <w:fldChar w:fldCharType="begin"/>
      </w:r>
      <w:r w:rsidRPr="00301A02">
        <w:rPr>
          <w:rFonts w:ascii="Times New Roman" w:hAnsi="Times New Roman" w:cs="Times New Roman"/>
          <w:b/>
          <w:bCs/>
          <w:i w:val="0"/>
          <w:iCs w:val="0"/>
          <w:color w:val="auto"/>
          <w:sz w:val="20"/>
          <w:szCs w:val="20"/>
        </w:rPr>
        <w:instrText xml:space="preserve"> SEQ Tabla \* ARABIC </w:instrText>
      </w:r>
      <w:r w:rsidRPr="00301A02">
        <w:rPr>
          <w:rFonts w:ascii="Times New Roman" w:hAnsi="Times New Roman" w:cs="Times New Roman"/>
          <w:b/>
          <w:bCs/>
          <w:i w:val="0"/>
          <w:iCs w:val="0"/>
          <w:color w:val="auto"/>
          <w:sz w:val="20"/>
          <w:szCs w:val="20"/>
        </w:rPr>
        <w:fldChar w:fldCharType="separate"/>
      </w:r>
      <w:r w:rsidR="009A6148">
        <w:rPr>
          <w:rFonts w:ascii="Times New Roman" w:hAnsi="Times New Roman" w:cs="Times New Roman"/>
          <w:b/>
          <w:bCs/>
          <w:i w:val="0"/>
          <w:iCs w:val="0"/>
          <w:noProof/>
          <w:color w:val="auto"/>
          <w:sz w:val="20"/>
          <w:szCs w:val="20"/>
        </w:rPr>
        <w:t>36</w:t>
      </w:r>
      <w:r w:rsidRPr="00301A02">
        <w:rPr>
          <w:rFonts w:ascii="Times New Roman" w:hAnsi="Times New Roman" w:cs="Times New Roman"/>
          <w:b/>
          <w:bCs/>
          <w:i w:val="0"/>
          <w:iCs w:val="0"/>
          <w:color w:val="auto"/>
          <w:sz w:val="20"/>
          <w:szCs w:val="20"/>
        </w:rPr>
        <w:fldChar w:fldCharType="end"/>
      </w:r>
      <w:r w:rsidRPr="00301A02">
        <w:rPr>
          <w:rFonts w:ascii="Times New Roman" w:hAnsi="Times New Roman" w:cs="Times New Roman"/>
          <w:b/>
          <w:bCs/>
          <w:i w:val="0"/>
          <w:iCs w:val="0"/>
          <w:color w:val="auto"/>
          <w:sz w:val="20"/>
          <w:szCs w:val="20"/>
        </w:rPr>
        <w:t>. Estado de resultados - Flujos del inversionista</w:t>
      </w:r>
      <w:r w:rsidRPr="00301A02">
        <w:rPr>
          <w:rFonts w:ascii="Times New Roman" w:hAnsi="Times New Roman" w:cs="Times New Roman"/>
          <w:b/>
          <w:bCs/>
          <w:i w:val="0"/>
          <w:iCs w:val="0"/>
          <w:noProof/>
          <w:color w:val="auto"/>
          <w:sz w:val="20"/>
          <w:szCs w:val="20"/>
        </w:rPr>
        <w:t xml:space="preserve"> con el plan de demanda</w:t>
      </w:r>
      <w:bookmarkEnd w:id="479"/>
    </w:p>
    <w:p w14:paraId="0249DBCF" w14:textId="43DE1FA4" w:rsidR="00301A02" w:rsidRPr="00301A02" w:rsidRDefault="00301A02" w:rsidP="00301A02">
      <w:pPr>
        <w:rPr>
          <w:rFonts w:ascii="Times New Roman" w:hAnsi="Times New Roman" w:cs="Times New Roman"/>
          <w:sz w:val="20"/>
          <w:szCs w:val="20"/>
        </w:rPr>
      </w:pPr>
      <w:r w:rsidRPr="00301A02">
        <w:rPr>
          <w:rFonts w:ascii="Times New Roman" w:hAnsi="Times New Roman" w:cs="Times New Roman"/>
          <w:sz w:val="20"/>
          <w:szCs w:val="20"/>
        </w:rPr>
        <w:t>Fuente: Elaboración Propia</w:t>
      </w:r>
    </w:p>
    <w:p w14:paraId="434879EB" w14:textId="77777777" w:rsidR="00E07878" w:rsidRDefault="00E07878" w:rsidP="001A01A2">
      <w:pPr>
        <w:pStyle w:val="TextoPrincipal"/>
        <w:rPr>
          <w:rFonts w:eastAsiaTheme="majorEastAsia"/>
          <w:b/>
          <w:bCs/>
          <w:sz w:val="28"/>
          <w:szCs w:val="28"/>
        </w:rPr>
      </w:pPr>
    </w:p>
    <w:p w14:paraId="3BEB04AB" w14:textId="77777777" w:rsidR="00E07878" w:rsidRDefault="00E07878" w:rsidP="001A01A2">
      <w:pPr>
        <w:pStyle w:val="TextoPrincipal"/>
        <w:rPr>
          <w:rFonts w:eastAsiaTheme="majorEastAsia"/>
          <w:b/>
          <w:bCs/>
          <w:sz w:val="28"/>
          <w:szCs w:val="28"/>
        </w:rPr>
      </w:pPr>
    </w:p>
    <w:p w14:paraId="34D8A7DB" w14:textId="77777777" w:rsidR="00E07878" w:rsidRDefault="00E07878" w:rsidP="001A01A2">
      <w:pPr>
        <w:pStyle w:val="TextoPrincipal"/>
        <w:rPr>
          <w:rFonts w:eastAsiaTheme="majorEastAsia"/>
          <w:b/>
          <w:bCs/>
          <w:sz w:val="28"/>
          <w:szCs w:val="28"/>
        </w:rPr>
      </w:pPr>
    </w:p>
    <w:p w14:paraId="491CFF86" w14:textId="77777777" w:rsidR="00E07878" w:rsidRDefault="00E07878" w:rsidP="001A01A2">
      <w:pPr>
        <w:pStyle w:val="TextoPrincipal"/>
        <w:rPr>
          <w:rFonts w:eastAsiaTheme="majorEastAsia"/>
          <w:b/>
          <w:bCs/>
          <w:sz w:val="28"/>
          <w:szCs w:val="28"/>
        </w:rPr>
      </w:pPr>
    </w:p>
    <w:p w14:paraId="0CB388BE" w14:textId="77777777" w:rsidR="0048503F" w:rsidRDefault="0048503F" w:rsidP="001A01A2">
      <w:pPr>
        <w:pStyle w:val="TextoPrincipal"/>
        <w:rPr>
          <w:rFonts w:eastAsiaTheme="majorEastAsia"/>
          <w:b/>
          <w:bCs/>
          <w:sz w:val="28"/>
          <w:szCs w:val="28"/>
        </w:rPr>
        <w:sectPr w:rsidR="0048503F" w:rsidSect="00C50728">
          <w:pgSz w:w="31185" w:h="12247" w:orient="landscape"/>
          <w:pgMar w:top="720" w:right="720" w:bottom="720" w:left="720" w:header="0" w:footer="833" w:gutter="0"/>
          <w:cols w:space="720"/>
          <w:docGrid w:linePitch="299"/>
        </w:sectPr>
      </w:pPr>
    </w:p>
    <w:p w14:paraId="783A4846" w14:textId="6FCE2C46" w:rsidR="007A2D56" w:rsidRPr="00F35AD5" w:rsidRDefault="2174114D" w:rsidP="00F35AD5">
      <w:pPr>
        <w:pStyle w:val="Ttulo1"/>
      </w:pPr>
      <w:r w:rsidRPr="00F35AD5">
        <w:lastRenderedPageBreak/>
        <w:t>CAPÍTULO V. CONCLUSIONES Y RECOMENDACIONES</w:t>
      </w:r>
      <w:bookmarkEnd w:id="271"/>
      <w:bookmarkEnd w:id="272"/>
      <w:bookmarkEnd w:id="273"/>
      <w:bookmarkEnd w:id="472"/>
      <w:bookmarkEnd w:id="473"/>
    </w:p>
    <w:p w14:paraId="6A7C9669" w14:textId="1BD45C26" w:rsidR="00450D50" w:rsidRDefault="00EB0FC2" w:rsidP="00AA38E7">
      <w:pPr>
        <w:pStyle w:val="TextoPrincipal"/>
      </w:pPr>
      <w:r>
        <w:t xml:space="preserve">En el presente capítulo, se resumen las conclusiones y recomendaciones basadas en los resultados presentados en el capítulo anterior. Estos resultados provienen de un estudio de mercado que </w:t>
      </w:r>
      <w:r w:rsidR="00D67C8C">
        <w:t>evalúa la</w:t>
      </w:r>
      <w:r w:rsidR="002913B4">
        <w:t xml:space="preserve"> opción </w:t>
      </w:r>
      <w:r>
        <w:t>de inversión, a partir de la elección de la opción más prometedora; un análisis técnico y ambiental, y un análisis financiero que examina los principales indicadores de rentabilidad de la inversión en el área de estudio.</w:t>
      </w:r>
    </w:p>
    <w:p w14:paraId="122C205D" w14:textId="4C5B32CA" w:rsidR="007A2D56" w:rsidRPr="00640979" w:rsidRDefault="7EBFE4F5" w:rsidP="00F35AD5">
      <w:pPr>
        <w:pStyle w:val="Ttulo2"/>
        <w:numPr>
          <w:ilvl w:val="1"/>
          <w:numId w:val="31"/>
        </w:numPr>
      </w:pPr>
      <w:bookmarkStart w:id="480" w:name="_Toc130288109"/>
      <w:bookmarkStart w:id="481" w:name="_Toc132615475"/>
      <w:bookmarkStart w:id="482" w:name="_Toc144674760"/>
      <w:bookmarkStart w:id="483" w:name="_Toc145449494"/>
      <w:bookmarkStart w:id="484" w:name="_Toc145449561"/>
      <w:bookmarkStart w:id="485" w:name="_Toc145449628"/>
      <w:bookmarkStart w:id="486" w:name="_Toc146048325"/>
      <w:bookmarkStart w:id="487" w:name="_Toc146056928"/>
      <w:bookmarkStart w:id="488" w:name="_Toc474331202"/>
      <w:bookmarkStart w:id="489" w:name="_Toc474331405"/>
      <w:bookmarkStart w:id="490" w:name="_Toc132615476"/>
      <w:bookmarkStart w:id="491" w:name="_Toc153726141"/>
      <w:bookmarkStart w:id="492" w:name="_Toc153747445"/>
      <w:bookmarkEnd w:id="480"/>
      <w:bookmarkEnd w:id="481"/>
      <w:bookmarkEnd w:id="482"/>
      <w:bookmarkEnd w:id="483"/>
      <w:bookmarkEnd w:id="484"/>
      <w:bookmarkEnd w:id="485"/>
      <w:bookmarkEnd w:id="486"/>
      <w:bookmarkEnd w:id="487"/>
      <w:r>
        <w:t>CONCLUSIONES</w:t>
      </w:r>
      <w:bookmarkEnd w:id="488"/>
      <w:bookmarkEnd w:id="489"/>
      <w:bookmarkEnd w:id="490"/>
      <w:bookmarkEnd w:id="491"/>
      <w:bookmarkEnd w:id="492"/>
    </w:p>
    <w:p w14:paraId="574DAA8F" w14:textId="613A5767" w:rsidR="00117527" w:rsidRDefault="00FD1BF4" w:rsidP="00AA2904">
      <w:pPr>
        <w:pStyle w:val="TextoPrincipal"/>
        <w:numPr>
          <w:ilvl w:val="0"/>
          <w:numId w:val="37"/>
        </w:numPr>
      </w:pPr>
      <w:r>
        <w:t xml:space="preserve">Tras realizar un estudio por medio del análisis cuantitativo podemos definir que </w:t>
      </w:r>
      <w:r w:rsidR="003C1972">
        <w:t xml:space="preserve">la construcción de un condominio exclusivo para </w:t>
      </w:r>
      <w:r w:rsidR="00EB552A">
        <w:t>Airbnb</w:t>
      </w:r>
      <w:r w:rsidR="003C1972">
        <w:t xml:space="preserve"> en la capital es de sumo agrado para las personas que hacen uso de esta herramienta.</w:t>
      </w:r>
      <w:r w:rsidR="002F30D1">
        <w:t xml:space="preserve"> </w:t>
      </w:r>
      <w:r w:rsidR="00CA37CB">
        <w:t xml:space="preserve">Ayudando </w:t>
      </w:r>
      <w:r w:rsidR="002F30D1">
        <w:t>así</w:t>
      </w:r>
      <w:r w:rsidR="00CA37CB">
        <w:t xml:space="preserve"> en el incremento turístico </w:t>
      </w:r>
      <w:r w:rsidR="002F30D1">
        <w:t xml:space="preserve">permitiendo una </w:t>
      </w:r>
      <w:r w:rsidR="00EB552A">
        <w:t>estadía</w:t>
      </w:r>
      <w:r w:rsidR="002F30D1">
        <w:t xml:space="preserve"> corta y relajante en las instalaciones</w:t>
      </w:r>
      <w:r w:rsidR="005C225E">
        <w:t>.</w:t>
      </w:r>
    </w:p>
    <w:p w14:paraId="023D6511" w14:textId="530FF463" w:rsidR="003C1972" w:rsidRDefault="00246420" w:rsidP="00AA2904">
      <w:pPr>
        <w:pStyle w:val="TextoPrincipal"/>
        <w:numPr>
          <w:ilvl w:val="0"/>
          <w:numId w:val="37"/>
        </w:numPr>
      </w:pPr>
      <w:r>
        <w:t xml:space="preserve">En el marco del estudio ambiental </w:t>
      </w:r>
      <w:r w:rsidR="00F60B3E">
        <w:t xml:space="preserve">se realizó la </w:t>
      </w:r>
      <w:r>
        <w:t>revisión mediante el uso del sistema de licenciamiento ambiental simplificado (SLAS), desarrollado por la secretaria de Recursos Naturales, se determinó la viabilidad del proyecto</w:t>
      </w:r>
      <w:r w:rsidR="003C4FE7">
        <w:t>.</w:t>
      </w:r>
    </w:p>
    <w:p w14:paraId="16153B6D" w14:textId="2F9A6CA2" w:rsidR="003C4FE7" w:rsidRDefault="003C4FE7" w:rsidP="00AA2904">
      <w:pPr>
        <w:pStyle w:val="TextoPrincipal"/>
        <w:numPr>
          <w:ilvl w:val="0"/>
          <w:numId w:val="37"/>
        </w:numPr>
      </w:pPr>
      <w:r>
        <w:t>En cuanto a la zona estratégica se determina viable debido a que cuenta con todos los servicios requeridos para la ejecución del proyecto.</w:t>
      </w:r>
    </w:p>
    <w:p w14:paraId="6F33C9C2" w14:textId="0E2B5BC5" w:rsidR="00EB7DF2" w:rsidRDefault="00712D27" w:rsidP="00AA2904">
      <w:pPr>
        <w:pStyle w:val="TextoPrincipal"/>
        <w:numPr>
          <w:ilvl w:val="0"/>
          <w:numId w:val="37"/>
        </w:numPr>
      </w:pPr>
      <w:r>
        <w:t xml:space="preserve">Los datos financieros muestran que el proyecto es rentable y presenta indicadores financieros favorables. </w:t>
      </w:r>
      <w:r w:rsidR="00301A02">
        <w:t xml:space="preserve">Bajo la evaluación del histórico, como </w:t>
      </w:r>
      <w:r w:rsidR="003A64E3">
        <w:t xml:space="preserve">bajo la evaluación de la demanda de la encuentra del estudio de mercado. </w:t>
      </w:r>
      <w:r>
        <w:t>El Valor Actual Neto (VAN)</w:t>
      </w:r>
      <w:r w:rsidR="003A64E3">
        <w:t xml:space="preserve">, </w:t>
      </w:r>
      <w:r>
        <w:t>indica que se espera generar un flujo de efectivo positivo a lo largo de la vida útil del proyecto, lo que lo convierte en una inversión rentable. Además, la Tasa Interna de Retorno (TIR) del supera la tasa de descuento (WACC)</w:t>
      </w:r>
      <w:r w:rsidR="003A64E3">
        <w:t>,</w:t>
      </w:r>
      <w:r>
        <w:t xml:space="preserve"> lo que indica que el proyecto genera un rendimiento aceptable en comparación con el costo de capital. </w:t>
      </w:r>
      <w:r w:rsidR="000A5B58">
        <w:t>Adicional se toma como referencia la TREMA</w:t>
      </w:r>
      <w:r w:rsidR="003A64E3">
        <w:t>.</w:t>
      </w:r>
    </w:p>
    <w:p w14:paraId="27A34E22" w14:textId="77777777" w:rsidR="00EB7DF2" w:rsidRDefault="00EB7DF2">
      <w:pPr>
        <w:widowControl/>
        <w:spacing w:after="160"/>
        <w:rPr>
          <w:rFonts w:ascii="Times New Roman" w:eastAsiaTheme="minorEastAsia" w:hAnsi="Times New Roman" w:cs="Times New Roman"/>
          <w:sz w:val="24"/>
          <w:szCs w:val="24"/>
        </w:rPr>
      </w:pPr>
      <w:r>
        <w:br w:type="page"/>
      </w:r>
    </w:p>
    <w:p w14:paraId="1EBEBB14" w14:textId="66EA3FB3" w:rsidR="007A2D56" w:rsidRPr="00346C5C" w:rsidRDefault="00712D27" w:rsidP="00F35AD5">
      <w:pPr>
        <w:pStyle w:val="Ttulo2"/>
        <w:numPr>
          <w:ilvl w:val="1"/>
          <w:numId w:val="31"/>
        </w:numPr>
      </w:pPr>
      <w:r>
        <w:lastRenderedPageBreak/>
        <w:t xml:space="preserve"> </w:t>
      </w:r>
      <w:bookmarkStart w:id="493" w:name="_Toc153726142"/>
      <w:bookmarkStart w:id="494" w:name="_Toc153747446"/>
      <w:r w:rsidR="2174114D">
        <w:t>RECOMENDACIONES</w:t>
      </w:r>
      <w:bookmarkEnd w:id="493"/>
      <w:bookmarkEnd w:id="494"/>
    </w:p>
    <w:p w14:paraId="18098463" w14:textId="4B1A2732" w:rsidR="00712D27" w:rsidRDefault="00010203" w:rsidP="00AA2904">
      <w:pPr>
        <w:pStyle w:val="TextoPrincipal"/>
        <w:numPr>
          <w:ilvl w:val="0"/>
          <w:numId w:val="38"/>
        </w:numPr>
      </w:pPr>
      <w:r>
        <w:t xml:space="preserve">Considerar todas las propuestas realizadas por medio de los expertos en el análisis cualitativo con el fin de desarrollar proporcionalmente </w:t>
      </w:r>
      <w:r w:rsidR="008E0410">
        <w:t>el condominio.</w:t>
      </w:r>
    </w:p>
    <w:p w14:paraId="57475E5A" w14:textId="347C8C09" w:rsidR="008E0410" w:rsidRDefault="00343218" w:rsidP="00AA2904">
      <w:pPr>
        <w:pStyle w:val="TextoPrincipal"/>
        <w:numPr>
          <w:ilvl w:val="0"/>
          <w:numId w:val="38"/>
        </w:numPr>
      </w:pPr>
      <w:r>
        <w:t xml:space="preserve">Monitorear los costos y </w:t>
      </w:r>
      <w:r w:rsidR="00AD3639">
        <w:t>estadías</w:t>
      </w:r>
      <w:r>
        <w:t xml:space="preserve"> en el condominio con el </w:t>
      </w:r>
      <w:r w:rsidR="00AD3639">
        <w:t>propósito</w:t>
      </w:r>
      <w:r>
        <w:t xml:space="preserve"> de </w:t>
      </w:r>
      <w:r w:rsidR="0048013C">
        <w:t xml:space="preserve">brindar </w:t>
      </w:r>
      <w:r w:rsidR="000F18F1">
        <w:t xml:space="preserve">un servicio de </w:t>
      </w:r>
      <w:r w:rsidR="008E5AA1">
        <w:t xml:space="preserve">calidad en el </w:t>
      </w:r>
      <w:r w:rsidR="000F18F1">
        <w:t xml:space="preserve">condominio. </w:t>
      </w:r>
    </w:p>
    <w:p w14:paraId="09F5EAC4" w14:textId="0E79204F" w:rsidR="00CA7F44" w:rsidRDefault="00CA7F44" w:rsidP="00AA2904">
      <w:pPr>
        <w:pStyle w:val="TextoPrincipal"/>
        <w:numPr>
          <w:ilvl w:val="0"/>
          <w:numId w:val="38"/>
        </w:numPr>
      </w:pPr>
      <w:r>
        <w:t>Cumplir con los requisitos y recomendaciones de construcción brindando así un lugar seguro, amplio y cómodo a cada uno de nuestros visitantes</w:t>
      </w:r>
      <w:r w:rsidR="002B2F37">
        <w:t>.</w:t>
      </w:r>
    </w:p>
    <w:p w14:paraId="2AE055B8" w14:textId="7F79EF9F" w:rsidR="002B2F37" w:rsidRDefault="002B2F37" w:rsidP="00AA2904">
      <w:pPr>
        <w:pStyle w:val="TextoPrincipal"/>
        <w:numPr>
          <w:ilvl w:val="0"/>
          <w:numId w:val="38"/>
        </w:numPr>
      </w:pPr>
      <w:r>
        <w:t>Considerando los resultados financieros favorables, se recomienda proceder con la implementación del proyecto</w:t>
      </w:r>
      <w:r w:rsidR="00B736AC">
        <w:t>.</w:t>
      </w:r>
    </w:p>
    <w:p w14:paraId="5E16AC67" w14:textId="69F5394B" w:rsidR="00B736AC" w:rsidRDefault="006F4111" w:rsidP="00AA2904">
      <w:pPr>
        <w:pStyle w:val="TextoPrincipal"/>
        <w:numPr>
          <w:ilvl w:val="0"/>
          <w:numId w:val="38"/>
        </w:numPr>
      </w:pPr>
      <w:r>
        <w:t>Controlar y gestionar el precio y las compras de mobiliario en el extranjero para asegurar la disponibilidad una vez se opere el Condominio.</w:t>
      </w:r>
    </w:p>
    <w:p w14:paraId="4D854660" w14:textId="69DDC5E5" w:rsidR="006F4111" w:rsidRDefault="006F4111" w:rsidP="00AA2904">
      <w:pPr>
        <w:pStyle w:val="TextoPrincipal"/>
        <w:numPr>
          <w:ilvl w:val="0"/>
          <w:numId w:val="38"/>
        </w:numPr>
      </w:pPr>
      <w:r>
        <w:t>Desarrollar un cronograma de seguimiento de las etapas de construcción, dado que el tiempo de desarrollo es corto. Esto permitirá tener ingresos de acuerdo a lo proyecto.</w:t>
      </w:r>
    </w:p>
    <w:p w14:paraId="48E68CD6" w14:textId="74092AE0" w:rsidR="00640979" w:rsidRPr="007A2D56" w:rsidRDefault="00640979" w:rsidP="00AA2904">
      <w:pPr>
        <w:pStyle w:val="TextoPrincipal"/>
        <w:numPr>
          <w:ilvl w:val="1"/>
          <w:numId w:val="31"/>
        </w:numPr>
      </w:pPr>
      <w:r>
        <w:br w:type="page"/>
      </w:r>
    </w:p>
    <w:p w14:paraId="349D99B5" w14:textId="0EC9A270" w:rsidR="000E2A5D" w:rsidRPr="00B60CF8" w:rsidRDefault="2174114D" w:rsidP="00B60CF8">
      <w:pPr>
        <w:pStyle w:val="Ttulo1"/>
      </w:pPr>
      <w:bookmarkStart w:id="495" w:name="_Toc132615478"/>
      <w:bookmarkStart w:id="496" w:name="_Toc153726143"/>
      <w:bookmarkStart w:id="497" w:name="_Toc153747447"/>
      <w:r w:rsidRPr="00B60CF8">
        <w:lastRenderedPageBreak/>
        <w:t>CAPÍTULO VI. APLICABILIDAD</w:t>
      </w:r>
      <w:bookmarkStart w:id="498" w:name="_Toc130288113"/>
      <w:bookmarkStart w:id="499" w:name="_Toc132615479"/>
      <w:bookmarkStart w:id="500" w:name="_Toc144674764"/>
      <w:bookmarkStart w:id="501" w:name="_Toc145449498"/>
      <w:bookmarkStart w:id="502" w:name="_Toc145449565"/>
      <w:bookmarkStart w:id="503" w:name="_Toc145449632"/>
      <w:bookmarkStart w:id="504" w:name="_Toc146048329"/>
      <w:bookmarkStart w:id="505" w:name="_Toc146056932"/>
      <w:bookmarkStart w:id="506" w:name="_Toc146060045"/>
      <w:bookmarkStart w:id="507" w:name="_Toc146061017"/>
      <w:bookmarkStart w:id="508" w:name="_Toc148375214"/>
      <w:bookmarkStart w:id="509" w:name="_Toc151316000"/>
      <w:bookmarkStart w:id="510" w:name="_Toc151316075"/>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p>
    <w:p w14:paraId="4BDF877B" w14:textId="22ED5ECA" w:rsidR="00E05839" w:rsidRPr="00E05839" w:rsidRDefault="00742106" w:rsidP="00E05839">
      <w:pPr>
        <w:pStyle w:val="TextoPrincipal"/>
      </w:pPr>
      <w:r>
        <w:t>En el presente capítulo, se desarrolla un plan detallado como propuesta de aplicabilidad de la investigación para garantizar una gestión efectiva y exitosa del proyecto. Este plan se centra en las áreas de conocimiento establecidas por el Project Management Institute (PMI) para la gestión de proyectos y sus mejores prácticas. El objetivo es proporcionar una guía clara y estructurada abordando las diez áreas de conocimiento: integración, alcance, tiempo, costos, calidad, recursos humanos, comunicaciones, riesgos, adquisiciones, y gestión de interesados.</w:t>
      </w:r>
    </w:p>
    <w:p w14:paraId="2E4A1D4D" w14:textId="66B6B3EF" w:rsidR="005F7434" w:rsidRPr="00B60CF8" w:rsidRDefault="005F7434" w:rsidP="00B60CF8">
      <w:pPr>
        <w:pStyle w:val="Ttulo2"/>
        <w:numPr>
          <w:ilvl w:val="1"/>
          <w:numId w:val="32"/>
        </w:numPr>
      </w:pPr>
      <w:bookmarkStart w:id="511" w:name="_Toc132615480"/>
      <w:r w:rsidRPr="00B60CF8">
        <w:t xml:space="preserve"> </w:t>
      </w:r>
      <w:bookmarkStart w:id="512" w:name="_Toc153726144"/>
      <w:bookmarkStart w:id="513" w:name="_Toc153747448"/>
      <w:r w:rsidR="2174114D" w:rsidRPr="00B60CF8">
        <w:t>NOMBRE DE LA PROPUESTA</w:t>
      </w:r>
      <w:bookmarkEnd w:id="512"/>
      <w:bookmarkEnd w:id="513"/>
    </w:p>
    <w:p w14:paraId="247C92ED" w14:textId="7835DF32" w:rsidR="00EF2609" w:rsidRPr="00790BBE" w:rsidRDefault="00D92F66" w:rsidP="00EB182A">
      <w:pPr>
        <w:pStyle w:val="Prrafodelista"/>
        <w:spacing w:line="276" w:lineRule="auto"/>
        <w:ind w:left="720" w:right="1908"/>
        <w:rPr>
          <w:rFonts w:ascii="Times New Roman" w:eastAsiaTheme="minorEastAsia" w:hAnsi="Times New Roman" w:cs="Times New Roman"/>
          <w:sz w:val="24"/>
          <w:szCs w:val="24"/>
        </w:rPr>
      </w:pPr>
      <w:r w:rsidRPr="00790BBE">
        <w:rPr>
          <w:rFonts w:ascii="Times New Roman" w:eastAsiaTheme="minorEastAsia" w:hAnsi="Times New Roman" w:cs="Times New Roman"/>
          <w:sz w:val="24"/>
          <w:szCs w:val="24"/>
        </w:rPr>
        <w:t>“</w:t>
      </w:r>
      <w:r w:rsidR="00522039" w:rsidRPr="00790BBE">
        <w:rPr>
          <w:rFonts w:ascii="Times New Roman" w:eastAsiaTheme="minorEastAsia" w:hAnsi="Times New Roman" w:cs="Times New Roman"/>
          <w:sz w:val="24"/>
          <w:szCs w:val="24"/>
        </w:rPr>
        <w:t>Evaluación</w:t>
      </w:r>
      <w:r w:rsidRPr="00790BBE">
        <w:rPr>
          <w:rFonts w:ascii="Times New Roman" w:eastAsiaTheme="minorEastAsia" w:hAnsi="Times New Roman" w:cs="Times New Roman"/>
          <w:sz w:val="24"/>
          <w:szCs w:val="24"/>
        </w:rPr>
        <w:t xml:space="preserve"> de pre</w:t>
      </w:r>
      <w:r w:rsidR="00522039" w:rsidRPr="00790BBE">
        <w:rPr>
          <w:rFonts w:ascii="Times New Roman" w:eastAsiaTheme="minorEastAsia" w:hAnsi="Times New Roman" w:cs="Times New Roman"/>
          <w:sz w:val="24"/>
          <w:szCs w:val="24"/>
        </w:rPr>
        <w:t>factibilidad de desarrollo de condominio exclusivo para estadías de Airbnb en la capital “</w:t>
      </w:r>
    </w:p>
    <w:p w14:paraId="4EF1ECBA" w14:textId="2B3E1C87" w:rsidR="005F7434" w:rsidRPr="006775FD" w:rsidRDefault="00373C73" w:rsidP="00846F5F">
      <w:pPr>
        <w:pStyle w:val="Ttulo2"/>
        <w:numPr>
          <w:ilvl w:val="1"/>
          <w:numId w:val="32"/>
        </w:numPr>
      </w:pPr>
      <w:r w:rsidRPr="00373C73">
        <w:t xml:space="preserve"> </w:t>
      </w:r>
      <w:bookmarkStart w:id="514" w:name="_Toc153726145"/>
      <w:bookmarkStart w:id="515" w:name="_Toc153747449"/>
      <w:r w:rsidRPr="006775FD">
        <w:t>ÁREAS DE CONOCIMIENTO DE LA GESTIÓN DE PROYECTOS</w:t>
      </w:r>
      <w:bookmarkEnd w:id="514"/>
      <w:bookmarkEnd w:id="515"/>
    </w:p>
    <w:p w14:paraId="4203A415" w14:textId="1F7C666F" w:rsidR="00211C06" w:rsidRPr="00211C06" w:rsidRDefault="00211C06" w:rsidP="00211C06">
      <w:pPr>
        <w:pStyle w:val="TextoPrincipal"/>
        <w:ind w:left="720" w:firstLine="0"/>
      </w:pPr>
      <w:r>
        <w:t>En el siguiente apartado no enfocaremos en aplicar las herramientas y técnicas de la Guía de los Fundamentos para la Dirección de Proyectos (PMBOK) en el grupo de procesos de inicio y planificación del proyecto. Estas etapas son una base fundamental, ya que nos ayudarán a garantizarán el éxito en las etapas posteriores del ciclo de vida del proyecto.</w:t>
      </w:r>
    </w:p>
    <w:p w14:paraId="44B3F049" w14:textId="33C6DC7D" w:rsidR="00CE7473" w:rsidRPr="002F23A2" w:rsidRDefault="00211C06" w:rsidP="00846F5F">
      <w:pPr>
        <w:pStyle w:val="Ttulo3"/>
        <w:numPr>
          <w:ilvl w:val="2"/>
          <w:numId w:val="32"/>
        </w:numPr>
      </w:pPr>
      <w:bookmarkStart w:id="516" w:name="_Toc153726146"/>
      <w:bookmarkStart w:id="517" w:name="_Toc153747450"/>
      <w:r w:rsidRPr="002F23A2">
        <w:t>GESTIÓN DE LA INTEGRACIÓN</w:t>
      </w:r>
      <w:bookmarkEnd w:id="516"/>
      <w:bookmarkEnd w:id="517"/>
    </w:p>
    <w:p w14:paraId="5AC7EE5D" w14:textId="2D071FCD" w:rsidR="00E60ACC" w:rsidRDefault="00592F85" w:rsidP="00790BBE">
      <w:pPr>
        <w:pStyle w:val="TextoPrincipal"/>
        <w:ind w:left="1080" w:firstLine="0"/>
      </w:pPr>
      <w:r>
        <w:t>Según el PMBOK (Project Managment Institute, 2017) La Gestión de la Integración del Proyecto abarca los procesos y actividades necesarios para identificar, definir, combinar, unificar y coordinar los diferentes procesos y actividades de dirección del proyecto que se llevan a cabo en 214 los Grupos de Procesos de la Dirección de Proyectos. En el contexto de la dirección de proyectos, la integración implica la unificación, consolidación, comunicación y conexión de diferentes elementos. Estas acciones deben aplicarse desde el inicio hasta la conclusión del proyecto. (pág. 60)</w:t>
      </w:r>
    </w:p>
    <w:p w14:paraId="0AACD4B9" w14:textId="18DC86BC" w:rsidR="009F1D80" w:rsidRDefault="00E60ACC" w:rsidP="00211C06">
      <w:pPr>
        <w:pStyle w:val="TextoPrincipal"/>
        <w:ind w:left="1080" w:firstLine="0"/>
      </w:pPr>
      <w:r>
        <w:t>En los procesos de inicio y planificación se consideran el Acta de Constitución y el Plan para la dirección del Proyecto.</w:t>
      </w:r>
    </w:p>
    <w:p w14:paraId="0729E806" w14:textId="77777777" w:rsidR="009819F4" w:rsidRDefault="009819F4" w:rsidP="00211C06">
      <w:pPr>
        <w:pStyle w:val="TextoPrincipal"/>
        <w:ind w:left="1080" w:firstLine="0"/>
      </w:pPr>
    </w:p>
    <w:p w14:paraId="3C7B7188" w14:textId="72924054" w:rsidR="00A9188C" w:rsidRPr="009819F4" w:rsidRDefault="00632814" w:rsidP="00D662FE">
      <w:pPr>
        <w:pStyle w:val="Ttulo4"/>
        <w:numPr>
          <w:ilvl w:val="3"/>
          <w:numId w:val="32"/>
        </w:numPr>
        <w:rPr>
          <w:b/>
          <w:bCs/>
        </w:rPr>
      </w:pPr>
      <w:r w:rsidRPr="009819F4">
        <w:rPr>
          <w:b/>
          <w:bCs/>
        </w:rPr>
        <w:lastRenderedPageBreak/>
        <w:t xml:space="preserve"> </w:t>
      </w:r>
      <w:r w:rsidR="00CE15EE" w:rsidRPr="009819F4">
        <w:rPr>
          <w:b/>
          <w:bCs/>
        </w:rPr>
        <w:t>ACTA DE CONSTITUCIÓN DEL PROYECTO</w:t>
      </w:r>
    </w:p>
    <w:p w14:paraId="5C9783E8" w14:textId="462CEECE" w:rsidR="00E60ACC" w:rsidRDefault="00632814" w:rsidP="00211C06">
      <w:pPr>
        <w:pStyle w:val="TextoPrincipal"/>
        <w:ind w:left="1080" w:firstLine="0"/>
      </w:pPr>
      <w:r>
        <w:t>El PMBOK (2017) define el Acta de constitución del proyecto como “documento emitido por el patrocinador del proyecto, que autoriza formalmente la existencia de un proyecto y confiere al director de proyecto la autoridad para aplicar los recursos de la organización a las actividades del proyecto” (pág. 34). Enmarcado en la presente definición se presenta a continuación el acta para el presente proyecto.</w:t>
      </w:r>
    </w:p>
    <w:tbl>
      <w:tblPr>
        <w:tblStyle w:val="NormalTable0"/>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997"/>
        <w:gridCol w:w="1229"/>
        <w:gridCol w:w="1539"/>
        <w:gridCol w:w="1604"/>
        <w:gridCol w:w="1217"/>
        <w:gridCol w:w="3168"/>
      </w:tblGrid>
      <w:tr w:rsidR="00941F0A" w14:paraId="0CDF148B" w14:textId="77777777" w:rsidTr="00C97A29">
        <w:trPr>
          <w:trHeight w:val="282"/>
        </w:trPr>
        <w:tc>
          <w:tcPr>
            <w:tcW w:w="5000" w:type="pct"/>
            <w:gridSpan w:val="6"/>
            <w:shd w:val="clear" w:color="auto" w:fill="D9D9D9"/>
          </w:tcPr>
          <w:p w14:paraId="774E2B46" w14:textId="77777777" w:rsidR="00941F0A" w:rsidRDefault="00941F0A" w:rsidP="00C6134F">
            <w:pPr>
              <w:pStyle w:val="TableParagraph"/>
              <w:spacing w:before="3" w:line="259" w:lineRule="exact"/>
              <w:ind w:left="2959" w:right="2947"/>
              <w:jc w:val="center"/>
              <w:rPr>
                <w:b/>
                <w:sz w:val="24"/>
              </w:rPr>
            </w:pPr>
            <w:r>
              <w:rPr>
                <w:b/>
                <w:sz w:val="24"/>
              </w:rPr>
              <w:t>CONTROL</w:t>
            </w:r>
            <w:r>
              <w:rPr>
                <w:b/>
                <w:spacing w:val="-2"/>
                <w:sz w:val="24"/>
              </w:rPr>
              <w:t xml:space="preserve"> </w:t>
            </w:r>
            <w:r>
              <w:rPr>
                <w:b/>
                <w:sz w:val="24"/>
              </w:rPr>
              <w:t>DE</w:t>
            </w:r>
            <w:r>
              <w:rPr>
                <w:b/>
                <w:spacing w:val="-1"/>
                <w:sz w:val="24"/>
              </w:rPr>
              <w:t xml:space="preserve"> </w:t>
            </w:r>
            <w:r>
              <w:rPr>
                <w:b/>
                <w:sz w:val="24"/>
              </w:rPr>
              <w:t>VERSIONES</w:t>
            </w:r>
          </w:p>
        </w:tc>
      </w:tr>
      <w:tr w:rsidR="00941F0A" w14:paraId="7E572D41" w14:textId="77777777" w:rsidTr="00C97A29">
        <w:trPr>
          <w:trHeight w:val="810"/>
        </w:trPr>
        <w:tc>
          <w:tcPr>
            <w:tcW w:w="511" w:type="pct"/>
            <w:shd w:val="clear" w:color="auto" w:fill="F1F1F1"/>
          </w:tcPr>
          <w:p w14:paraId="6523D290" w14:textId="77777777" w:rsidR="00941F0A" w:rsidRDefault="00941F0A" w:rsidP="00C6134F">
            <w:pPr>
              <w:pStyle w:val="TableParagraph"/>
              <w:spacing w:before="3"/>
              <w:rPr>
                <w:b/>
                <w:sz w:val="20"/>
              </w:rPr>
            </w:pPr>
          </w:p>
          <w:p w14:paraId="2A51D5C0" w14:textId="77777777" w:rsidR="00941F0A" w:rsidRDefault="00941F0A" w:rsidP="00C6134F">
            <w:pPr>
              <w:pStyle w:val="TableParagraph"/>
              <w:ind w:left="69"/>
              <w:rPr>
                <w:b/>
                <w:i/>
                <w:sz w:val="20"/>
              </w:rPr>
            </w:pPr>
            <w:r>
              <w:rPr>
                <w:b/>
                <w:i/>
                <w:sz w:val="20"/>
              </w:rPr>
              <w:t>Versión</w:t>
            </w:r>
          </w:p>
        </w:tc>
        <w:tc>
          <w:tcPr>
            <w:tcW w:w="630" w:type="pct"/>
            <w:shd w:val="clear" w:color="auto" w:fill="F1F1F1"/>
          </w:tcPr>
          <w:p w14:paraId="2081EEC2" w14:textId="77777777" w:rsidR="00941F0A" w:rsidRDefault="00941F0A" w:rsidP="00C6134F">
            <w:pPr>
              <w:pStyle w:val="TableParagraph"/>
              <w:spacing w:before="60" w:line="360" w:lineRule="auto"/>
              <w:ind w:left="68" w:right="166"/>
              <w:rPr>
                <w:b/>
                <w:i/>
                <w:sz w:val="20"/>
              </w:rPr>
            </w:pPr>
            <w:r>
              <w:rPr>
                <w:b/>
                <w:i/>
                <w:sz w:val="20"/>
              </w:rPr>
              <w:t>Elaborada</w:t>
            </w:r>
            <w:r>
              <w:rPr>
                <w:b/>
                <w:i/>
                <w:spacing w:val="-47"/>
                <w:sz w:val="20"/>
              </w:rPr>
              <w:t xml:space="preserve"> </w:t>
            </w:r>
            <w:r>
              <w:rPr>
                <w:b/>
                <w:i/>
                <w:sz w:val="20"/>
              </w:rPr>
              <w:t>por</w:t>
            </w:r>
          </w:p>
        </w:tc>
        <w:tc>
          <w:tcPr>
            <w:tcW w:w="789" w:type="pct"/>
            <w:shd w:val="clear" w:color="auto" w:fill="F1F1F1"/>
          </w:tcPr>
          <w:p w14:paraId="33B1514F" w14:textId="77777777" w:rsidR="00941F0A" w:rsidRDefault="00941F0A" w:rsidP="00C6134F">
            <w:pPr>
              <w:pStyle w:val="TableParagraph"/>
              <w:spacing w:before="3"/>
              <w:rPr>
                <w:b/>
                <w:sz w:val="20"/>
              </w:rPr>
            </w:pPr>
          </w:p>
          <w:p w14:paraId="34890C75" w14:textId="77777777" w:rsidR="00941F0A" w:rsidRDefault="00941F0A" w:rsidP="00C6134F">
            <w:pPr>
              <w:pStyle w:val="TableParagraph"/>
              <w:ind w:left="68"/>
              <w:rPr>
                <w:b/>
                <w:i/>
                <w:sz w:val="20"/>
              </w:rPr>
            </w:pPr>
            <w:r>
              <w:rPr>
                <w:b/>
                <w:i/>
                <w:sz w:val="20"/>
              </w:rPr>
              <w:t>Revisada por</w:t>
            </w:r>
          </w:p>
        </w:tc>
        <w:tc>
          <w:tcPr>
            <w:tcW w:w="822" w:type="pct"/>
            <w:shd w:val="clear" w:color="auto" w:fill="F1F1F1"/>
          </w:tcPr>
          <w:p w14:paraId="08AFA64B" w14:textId="77777777" w:rsidR="00941F0A" w:rsidRDefault="00941F0A" w:rsidP="00C6134F">
            <w:pPr>
              <w:pStyle w:val="TableParagraph"/>
              <w:spacing w:before="3"/>
              <w:rPr>
                <w:b/>
                <w:sz w:val="20"/>
              </w:rPr>
            </w:pPr>
          </w:p>
          <w:p w14:paraId="558B5127" w14:textId="77777777" w:rsidR="00941F0A" w:rsidRDefault="00941F0A" w:rsidP="00C6134F">
            <w:pPr>
              <w:pStyle w:val="TableParagraph"/>
              <w:ind w:left="68"/>
              <w:rPr>
                <w:b/>
                <w:i/>
                <w:sz w:val="20"/>
              </w:rPr>
            </w:pPr>
            <w:r>
              <w:rPr>
                <w:b/>
                <w:i/>
                <w:sz w:val="20"/>
              </w:rPr>
              <w:t>Aprobada</w:t>
            </w:r>
            <w:r>
              <w:rPr>
                <w:b/>
                <w:i/>
                <w:spacing w:val="-1"/>
                <w:sz w:val="20"/>
              </w:rPr>
              <w:t xml:space="preserve"> </w:t>
            </w:r>
            <w:r>
              <w:rPr>
                <w:b/>
                <w:i/>
                <w:sz w:val="20"/>
              </w:rPr>
              <w:t>por</w:t>
            </w:r>
          </w:p>
        </w:tc>
        <w:tc>
          <w:tcPr>
            <w:tcW w:w="624" w:type="pct"/>
            <w:shd w:val="clear" w:color="auto" w:fill="F1F1F1"/>
          </w:tcPr>
          <w:p w14:paraId="5CB53110" w14:textId="77777777" w:rsidR="00941F0A" w:rsidRDefault="00941F0A" w:rsidP="00C6134F">
            <w:pPr>
              <w:pStyle w:val="TableParagraph"/>
              <w:spacing w:before="3"/>
              <w:rPr>
                <w:b/>
                <w:sz w:val="20"/>
              </w:rPr>
            </w:pPr>
          </w:p>
          <w:p w14:paraId="2E28223B" w14:textId="77777777" w:rsidR="00941F0A" w:rsidRDefault="00941F0A" w:rsidP="00C6134F">
            <w:pPr>
              <w:pStyle w:val="TableParagraph"/>
              <w:ind w:left="71"/>
              <w:rPr>
                <w:b/>
                <w:i/>
                <w:sz w:val="20"/>
              </w:rPr>
            </w:pPr>
            <w:r>
              <w:rPr>
                <w:b/>
                <w:i/>
                <w:sz w:val="20"/>
              </w:rPr>
              <w:t>Fecha</w:t>
            </w:r>
          </w:p>
        </w:tc>
        <w:tc>
          <w:tcPr>
            <w:tcW w:w="1623" w:type="pct"/>
            <w:shd w:val="clear" w:color="auto" w:fill="F1F1F1"/>
          </w:tcPr>
          <w:p w14:paraId="54B60F18" w14:textId="77777777" w:rsidR="00941F0A" w:rsidRDefault="00941F0A" w:rsidP="00C6134F">
            <w:pPr>
              <w:pStyle w:val="TableParagraph"/>
              <w:spacing w:before="3"/>
              <w:rPr>
                <w:b/>
                <w:sz w:val="20"/>
              </w:rPr>
            </w:pPr>
          </w:p>
          <w:p w14:paraId="676DE781" w14:textId="77777777" w:rsidR="00941F0A" w:rsidRDefault="00941F0A" w:rsidP="00C6134F">
            <w:pPr>
              <w:pStyle w:val="TableParagraph"/>
              <w:ind w:left="69"/>
              <w:rPr>
                <w:b/>
                <w:i/>
                <w:sz w:val="20"/>
              </w:rPr>
            </w:pPr>
            <w:r>
              <w:rPr>
                <w:b/>
                <w:i/>
                <w:sz w:val="20"/>
              </w:rPr>
              <w:t>Motivo</w:t>
            </w:r>
          </w:p>
        </w:tc>
      </w:tr>
      <w:tr w:rsidR="00941F0A" w14:paraId="2FDF8A0A" w14:textId="77777777" w:rsidTr="00C97A29">
        <w:trPr>
          <w:trHeight w:val="810"/>
        </w:trPr>
        <w:tc>
          <w:tcPr>
            <w:tcW w:w="511" w:type="pct"/>
            <w:vAlign w:val="center"/>
          </w:tcPr>
          <w:p w14:paraId="71701E4E" w14:textId="77777777" w:rsidR="00941F0A" w:rsidRDefault="00941F0A" w:rsidP="00E0420B">
            <w:pPr>
              <w:pStyle w:val="TableParagraph"/>
              <w:spacing w:before="60"/>
              <w:ind w:left="69"/>
              <w:jc w:val="center"/>
              <w:rPr>
                <w:sz w:val="20"/>
              </w:rPr>
            </w:pPr>
            <w:r>
              <w:rPr>
                <w:w w:val="99"/>
                <w:sz w:val="20"/>
              </w:rPr>
              <w:t>1</w:t>
            </w:r>
          </w:p>
        </w:tc>
        <w:tc>
          <w:tcPr>
            <w:tcW w:w="630" w:type="pct"/>
            <w:vAlign w:val="center"/>
          </w:tcPr>
          <w:p w14:paraId="7C040ED0" w14:textId="10C9958B" w:rsidR="00941F0A" w:rsidRDefault="00C672FF" w:rsidP="00E0420B">
            <w:pPr>
              <w:pStyle w:val="TableParagraph"/>
              <w:spacing w:before="60" w:line="360" w:lineRule="auto"/>
              <w:ind w:left="68" w:right="288"/>
              <w:rPr>
                <w:sz w:val="20"/>
              </w:rPr>
            </w:pPr>
            <w:r>
              <w:rPr>
                <w:sz w:val="20"/>
              </w:rPr>
              <w:t xml:space="preserve">Kinverly </w:t>
            </w:r>
            <w:r w:rsidR="00E0420B">
              <w:rPr>
                <w:sz w:val="20"/>
              </w:rPr>
              <w:t>López</w:t>
            </w:r>
          </w:p>
          <w:p w14:paraId="754794BD" w14:textId="72762141" w:rsidR="00C672FF" w:rsidRDefault="00C672FF" w:rsidP="00E0420B">
            <w:pPr>
              <w:pStyle w:val="TableParagraph"/>
              <w:spacing w:before="60" w:line="360" w:lineRule="auto"/>
              <w:ind w:left="68" w:right="288"/>
              <w:rPr>
                <w:sz w:val="20"/>
              </w:rPr>
            </w:pPr>
            <w:r>
              <w:rPr>
                <w:sz w:val="20"/>
              </w:rPr>
              <w:t>Sara Gómez</w:t>
            </w:r>
          </w:p>
        </w:tc>
        <w:tc>
          <w:tcPr>
            <w:tcW w:w="789" w:type="pct"/>
            <w:vAlign w:val="center"/>
          </w:tcPr>
          <w:p w14:paraId="33DE8EFD" w14:textId="1B275BD9" w:rsidR="00C672FF" w:rsidRDefault="00C672FF" w:rsidP="00E0420B">
            <w:pPr>
              <w:pStyle w:val="TableParagraph"/>
              <w:spacing w:before="60" w:line="360" w:lineRule="auto"/>
              <w:ind w:right="288"/>
              <w:rPr>
                <w:sz w:val="20"/>
              </w:rPr>
            </w:pPr>
            <w:r>
              <w:rPr>
                <w:sz w:val="20"/>
              </w:rPr>
              <w:t xml:space="preserve">Kinverly </w:t>
            </w:r>
            <w:r w:rsidR="00E0420B">
              <w:rPr>
                <w:sz w:val="20"/>
              </w:rPr>
              <w:t>López</w:t>
            </w:r>
          </w:p>
          <w:p w14:paraId="562200FB" w14:textId="05ED3D70" w:rsidR="00941F0A" w:rsidRDefault="00C672FF" w:rsidP="00E0420B">
            <w:pPr>
              <w:pStyle w:val="TableParagraph"/>
              <w:spacing w:before="60" w:line="360" w:lineRule="auto"/>
              <w:ind w:right="575"/>
              <w:rPr>
                <w:sz w:val="20"/>
              </w:rPr>
            </w:pPr>
            <w:r>
              <w:rPr>
                <w:sz w:val="20"/>
              </w:rPr>
              <w:t>Sara Gómez</w:t>
            </w:r>
          </w:p>
        </w:tc>
        <w:tc>
          <w:tcPr>
            <w:tcW w:w="822" w:type="pct"/>
            <w:vAlign w:val="center"/>
          </w:tcPr>
          <w:p w14:paraId="14289E90" w14:textId="79F924AE" w:rsidR="00C672FF" w:rsidRDefault="00C672FF" w:rsidP="00E0420B">
            <w:pPr>
              <w:pStyle w:val="TableParagraph"/>
              <w:spacing w:before="60" w:line="360" w:lineRule="auto"/>
              <w:ind w:left="68" w:right="288"/>
              <w:rPr>
                <w:sz w:val="20"/>
              </w:rPr>
            </w:pPr>
            <w:r>
              <w:rPr>
                <w:sz w:val="20"/>
              </w:rPr>
              <w:t xml:space="preserve">Kinverly </w:t>
            </w:r>
            <w:r w:rsidR="00E0420B">
              <w:rPr>
                <w:sz w:val="20"/>
              </w:rPr>
              <w:t>López</w:t>
            </w:r>
          </w:p>
          <w:p w14:paraId="718C93CB" w14:textId="4991D5C5" w:rsidR="00941F0A" w:rsidRDefault="00C672FF" w:rsidP="00E0420B">
            <w:pPr>
              <w:pStyle w:val="TableParagraph"/>
              <w:spacing w:before="60" w:line="360" w:lineRule="auto"/>
              <w:ind w:right="633"/>
              <w:rPr>
                <w:sz w:val="20"/>
              </w:rPr>
            </w:pPr>
            <w:r>
              <w:rPr>
                <w:sz w:val="20"/>
              </w:rPr>
              <w:t>Sara Gómez</w:t>
            </w:r>
          </w:p>
        </w:tc>
        <w:tc>
          <w:tcPr>
            <w:tcW w:w="624" w:type="pct"/>
            <w:vAlign w:val="center"/>
          </w:tcPr>
          <w:p w14:paraId="390EC131" w14:textId="77777777" w:rsidR="00941F0A" w:rsidRDefault="00941F0A" w:rsidP="00E0420B">
            <w:pPr>
              <w:pStyle w:val="TableParagraph"/>
              <w:spacing w:before="3"/>
              <w:rPr>
                <w:b/>
                <w:sz w:val="20"/>
              </w:rPr>
            </w:pPr>
          </w:p>
          <w:p w14:paraId="061644C1" w14:textId="06ECA2ED" w:rsidR="00941F0A" w:rsidRDefault="00C672FF" w:rsidP="00E0420B">
            <w:pPr>
              <w:pStyle w:val="TableParagraph"/>
              <w:ind w:left="71"/>
              <w:rPr>
                <w:sz w:val="20"/>
              </w:rPr>
            </w:pPr>
            <w:r>
              <w:rPr>
                <w:sz w:val="20"/>
              </w:rPr>
              <w:t>10</w:t>
            </w:r>
            <w:r w:rsidR="00941F0A">
              <w:rPr>
                <w:sz w:val="20"/>
              </w:rPr>
              <w:t>-</w:t>
            </w:r>
            <w:r>
              <w:rPr>
                <w:sz w:val="20"/>
              </w:rPr>
              <w:t>12</w:t>
            </w:r>
            <w:r w:rsidR="00941F0A">
              <w:rPr>
                <w:sz w:val="20"/>
              </w:rPr>
              <w:t>-202</w:t>
            </w:r>
            <w:r>
              <w:rPr>
                <w:sz w:val="20"/>
              </w:rPr>
              <w:t>3</w:t>
            </w:r>
          </w:p>
        </w:tc>
        <w:tc>
          <w:tcPr>
            <w:tcW w:w="1623" w:type="pct"/>
            <w:vAlign w:val="center"/>
          </w:tcPr>
          <w:p w14:paraId="1F584C53" w14:textId="77777777" w:rsidR="00941F0A" w:rsidRDefault="00941F0A" w:rsidP="00E0420B">
            <w:pPr>
              <w:pStyle w:val="TableParagraph"/>
              <w:spacing w:before="3"/>
              <w:rPr>
                <w:b/>
                <w:sz w:val="20"/>
              </w:rPr>
            </w:pPr>
          </w:p>
          <w:p w14:paraId="1974C613" w14:textId="0D01D0BB" w:rsidR="00941F0A" w:rsidRDefault="00941F0A" w:rsidP="00E0420B">
            <w:pPr>
              <w:pStyle w:val="TableParagraph"/>
              <w:ind w:left="69"/>
              <w:rPr>
                <w:sz w:val="20"/>
              </w:rPr>
            </w:pPr>
            <w:r>
              <w:rPr>
                <w:sz w:val="20"/>
              </w:rPr>
              <w:t>Planificación</w:t>
            </w:r>
            <w:r>
              <w:rPr>
                <w:spacing w:val="-2"/>
                <w:sz w:val="20"/>
              </w:rPr>
              <w:t xml:space="preserve"> </w:t>
            </w:r>
            <w:r>
              <w:rPr>
                <w:sz w:val="20"/>
              </w:rPr>
              <w:t>proyecto</w:t>
            </w:r>
            <w:r>
              <w:rPr>
                <w:spacing w:val="1"/>
                <w:sz w:val="20"/>
              </w:rPr>
              <w:t xml:space="preserve"> </w:t>
            </w:r>
            <w:r w:rsidR="00CC0670">
              <w:rPr>
                <w:sz w:val="20"/>
              </w:rPr>
              <w:t>Desarrollo de condominios AIRBNB</w:t>
            </w:r>
          </w:p>
        </w:tc>
      </w:tr>
    </w:tbl>
    <w:p w14:paraId="6D66E225" w14:textId="77777777" w:rsidR="00CC0670" w:rsidRDefault="00CC0670" w:rsidP="00CC0670">
      <w:pPr>
        <w:ind w:left="2509"/>
      </w:pPr>
      <w:r>
        <w:t xml:space="preserve">                  </w:t>
      </w:r>
    </w:p>
    <w:p w14:paraId="2579B27D" w14:textId="77777777" w:rsidR="00CC0670" w:rsidRDefault="00CC0670" w:rsidP="00CC0670"/>
    <w:p w14:paraId="5A59ABAB" w14:textId="48793805" w:rsidR="00CC0670" w:rsidRPr="00C97A29" w:rsidRDefault="00CC0670" w:rsidP="00CC0670">
      <w:pPr>
        <w:ind w:left="2509"/>
        <w:rPr>
          <w:rFonts w:ascii="Times New Roman" w:hAnsi="Times New Roman" w:cs="Times New Roman"/>
          <w:b/>
          <w:spacing w:val="12"/>
          <w:sz w:val="24"/>
        </w:rPr>
      </w:pPr>
      <w:r w:rsidRPr="00C97A29">
        <w:rPr>
          <w:rFonts w:ascii="Times New Roman" w:hAnsi="Times New Roman" w:cs="Times New Roman"/>
          <w:b/>
          <w:spacing w:val="10"/>
          <w:sz w:val="24"/>
        </w:rPr>
        <w:t>ACTA</w:t>
      </w:r>
      <w:r w:rsidRPr="00C97A29">
        <w:rPr>
          <w:rFonts w:ascii="Times New Roman" w:hAnsi="Times New Roman" w:cs="Times New Roman"/>
          <w:b/>
          <w:spacing w:val="28"/>
          <w:sz w:val="24"/>
        </w:rPr>
        <w:t xml:space="preserve"> </w:t>
      </w:r>
      <w:r w:rsidRPr="00C97A29">
        <w:rPr>
          <w:rFonts w:ascii="Times New Roman" w:hAnsi="Times New Roman" w:cs="Times New Roman"/>
          <w:b/>
          <w:sz w:val="24"/>
        </w:rPr>
        <w:t>DE</w:t>
      </w:r>
      <w:r w:rsidRPr="00C97A29">
        <w:rPr>
          <w:rFonts w:ascii="Times New Roman" w:hAnsi="Times New Roman" w:cs="Times New Roman"/>
          <w:b/>
          <w:spacing w:val="26"/>
          <w:sz w:val="24"/>
        </w:rPr>
        <w:t xml:space="preserve"> </w:t>
      </w:r>
      <w:r w:rsidRPr="00C97A29">
        <w:rPr>
          <w:rFonts w:ascii="Times New Roman" w:hAnsi="Times New Roman" w:cs="Times New Roman"/>
          <w:b/>
          <w:spacing w:val="13"/>
          <w:sz w:val="24"/>
        </w:rPr>
        <w:t>CONSTITUCIÓN</w:t>
      </w:r>
      <w:r w:rsidRPr="00C97A29">
        <w:rPr>
          <w:rFonts w:ascii="Times New Roman" w:hAnsi="Times New Roman" w:cs="Times New Roman"/>
          <w:b/>
          <w:spacing w:val="29"/>
          <w:sz w:val="24"/>
        </w:rPr>
        <w:t xml:space="preserve"> </w:t>
      </w:r>
      <w:r w:rsidRPr="00C97A29">
        <w:rPr>
          <w:rFonts w:ascii="Times New Roman" w:hAnsi="Times New Roman" w:cs="Times New Roman"/>
          <w:b/>
          <w:sz w:val="24"/>
        </w:rPr>
        <w:t>DEL</w:t>
      </w:r>
      <w:r w:rsidRPr="00C97A29">
        <w:rPr>
          <w:rFonts w:ascii="Times New Roman" w:hAnsi="Times New Roman" w:cs="Times New Roman"/>
          <w:b/>
          <w:spacing w:val="27"/>
          <w:sz w:val="24"/>
        </w:rPr>
        <w:t xml:space="preserve"> </w:t>
      </w:r>
      <w:r w:rsidRPr="00C97A29">
        <w:rPr>
          <w:rFonts w:ascii="Times New Roman" w:hAnsi="Times New Roman" w:cs="Times New Roman"/>
          <w:b/>
          <w:spacing w:val="12"/>
          <w:sz w:val="24"/>
        </w:rPr>
        <w:t>PROYECTO</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140"/>
        <w:gridCol w:w="4620"/>
      </w:tblGrid>
      <w:tr w:rsidR="00B02D51" w14:paraId="6F37D76D" w14:textId="77777777" w:rsidTr="00C97A29">
        <w:trPr>
          <w:trHeight w:val="309"/>
        </w:trPr>
        <w:tc>
          <w:tcPr>
            <w:tcW w:w="2633" w:type="pct"/>
            <w:shd w:val="clear" w:color="auto" w:fill="D9D9D9"/>
          </w:tcPr>
          <w:p w14:paraId="754B9FB3" w14:textId="77777777" w:rsidR="00B02D51" w:rsidRDefault="00B02D51" w:rsidP="00C6134F">
            <w:pPr>
              <w:pStyle w:val="TableParagraph"/>
              <w:spacing w:before="15" w:line="273" w:lineRule="exact"/>
              <w:ind w:left="1096" w:right="1092"/>
              <w:jc w:val="center"/>
              <w:rPr>
                <w:b/>
                <w:sz w:val="19"/>
              </w:rPr>
            </w:pPr>
            <w:r>
              <w:rPr>
                <w:b/>
                <w:sz w:val="24"/>
              </w:rPr>
              <w:t>N</w:t>
            </w:r>
            <w:r>
              <w:rPr>
                <w:b/>
                <w:sz w:val="19"/>
              </w:rPr>
              <w:t>OMBRE</w:t>
            </w:r>
            <w:r>
              <w:rPr>
                <w:b/>
                <w:spacing w:val="-3"/>
                <w:sz w:val="19"/>
              </w:rPr>
              <w:t xml:space="preserve"> </w:t>
            </w:r>
            <w:r>
              <w:rPr>
                <w:b/>
                <w:sz w:val="19"/>
              </w:rPr>
              <w:t>DEL</w:t>
            </w:r>
            <w:r>
              <w:rPr>
                <w:b/>
                <w:spacing w:val="1"/>
                <w:sz w:val="19"/>
              </w:rPr>
              <w:t xml:space="preserve"> </w:t>
            </w:r>
            <w:r>
              <w:rPr>
                <w:b/>
                <w:sz w:val="24"/>
              </w:rPr>
              <w:t>P</w:t>
            </w:r>
            <w:r>
              <w:rPr>
                <w:b/>
                <w:sz w:val="19"/>
              </w:rPr>
              <w:t>ROYECTO</w:t>
            </w:r>
          </w:p>
        </w:tc>
        <w:tc>
          <w:tcPr>
            <w:tcW w:w="2367" w:type="pct"/>
            <w:shd w:val="clear" w:color="auto" w:fill="D9D9D9"/>
          </w:tcPr>
          <w:p w14:paraId="713A9375" w14:textId="77777777" w:rsidR="00B02D51" w:rsidRDefault="00B02D51" w:rsidP="00C6134F">
            <w:pPr>
              <w:pStyle w:val="TableParagraph"/>
              <w:spacing w:before="15" w:line="273" w:lineRule="exact"/>
              <w:ind w:left="943" w:right="936"/>
              <w:jc w:val="center"/>
              <w:rPr>
                <w:b/>
                <w:sz w:val="19"/>
              </w:rPr>
            </w:pPr>
            <w:r>
              <w:rPr>
                <w:b/>
                <w:sz w:val="24"/>
              </w:rPr>
              <w:t>S</w:t>
            </w:r>
            <w:r>
              <w:rPr>
                <w:b/>
                <w:sz w:val="19"/>
              </w:rPr>
              <w:t>IGLAS</w:t>
            </w:r>
            <w:r>
              <w:rPr>
                <w:b/>
                <w:spacing w:val="-3"/>
                <w:sz w:val="19"/>
              </w:rPr>
              <w:t xml:space="preserve"> </w:t>
            </w:r>
            <w:r>
              <w:rPr>
                <w:b/>
                <w:sz w:val="19"/>
              </w:rPr>
              <w:t>DEL</w:t>
            </w:r>
            <w:r>
              <w:rPr>
                <w:b/>
                <w:spacing w:val="-1"/>
                <w:sz w:val="19"/>
              </w:rPr>
              <w:t xml:space="preserve"> </w:t>
            </w:r>
            <w:r>
              <w:rPr>
                <w:b/>
                <w:sz w:val="24"/>
              </w:rPr>
              <w:t>P</w:t>
            </w:r>
            <w:r>
              <w:rPr>
                <w:b/>
                <w:sz w:val="19"/>
              </w:rPr>
              <w:t>ROYECTO</w:t>
            </w:r>
          </w:p>
        </w:tc>
      </w:tr>
      <w:tr w:rsidR="00B02D51" w14:paraId="056D1A34" w14:textId="77777777" w:rsidTr="00C97A29">
        <w:trPr>
          <w:trHeight w:val="369"/>
        </w:trPr>
        <w:tc>
          <w:tcPr>
            <w:tcW w:w="2633" w:type="pct"/>
            <w:vAlign w:val="center"/>
          </w:tcPr>
          <w:p w14:paraId="4C506E67" w14:textId="7E66A2A2" w:rsidR="00B02D51" w:rsidRPr="008B0DB1" w:rsidRDefault="00E0420B" w:rsidP="00E0420B">
            <w:pPr>
              <w:spacing w:line="276" w:lineRule="auto"/>
              <w:ind w:right="1908"/>
              <w:rPr>
                <w:rFonts w:ascii="Times New Roman" w:hAnsi="Times New Roman" w:cs="Times New Roman"/>
                <w:b/>
                <w:bCs/>
                <w:sz w:val="18"/>
                <w:szCs w:val="18"/>
                <w:lang w:val="es-HN"/>
              </w:rPr>
            </w:pPr>
            <w:r w:rsidRPr="00E0420B">
              <w:rPr>
                <w:rFonts w:ascii="Times New Roman" w:hAnsi="Times New Roman" w:cs="Times New Roman"/>
                <w:b/>
                <w:bCs/>
                <w:sz w:val="18"/>
                <w:szCs w:val="18"/>
                <w:lang w:val="es-HN"/>
              </w:rPr>
              <w:t>EVALUACIÓN DE PREFACTIBILIDAD DE DESARROLLO DE CONDOMINIO EXCLUSIVO PARA ESTADÍAS DE AIRBNB EN LA CAPITAL</w:t>
            </w:r>
          </w:p>
        </w:tc>
        <w:tc>
          <w:tcPr>
            <w:tcW w:w="2367" w:type="pct"/>
            <w:vAlign w:val="center"/>
          </w:tcPr>
          <w:p w14:paraId="44A83E5C" w14:textId="511BDCCA" w:rsidR="00B02D51" w:rsidRDefault="00D861B8" w:rsidP="00E0420B">
            <w:pPr>
              <w:pStyle w:val="TableParagraph"/>
              <w:spacing w:before="44"/>
              <w:ind w:right="933"/>
              <w:jc w:val="center"/>
              <w:rPr>
                <w:b/>
                <w:sz w:val="24"/>
              </w:rPr>
            </w:pPr>
            <w:r>
              <w:rPr>
                <w:b/>
                <w:sz w:val="24"/>
              </w:rPr>
              <w:t>EPDCEDAELC</w:t>
            </w:r>
          </w:p>
        </w:tc>
      </w:tr>
    </w:tbl>
    <w:p w14:paraId="6EFF94E1" w14:textId="77777777" w:rsidR="006B0115" w:rsidRDefault="006B0115" w:rsidP="006B0115">
      <w:pPr>
        <w:rPr>
          <w:b/>
          <w:sz w:val="24"/>
        </w:rPr>
      </w:pPr>
      <w:r>
        <w:rPr>
          <w:b/>
          <w:sz w:val="24"/>
        </w:rPr>
        <w:t xml:space="preserve">        </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011"/>
        <w:gridCol w:w="5114"/>
        <w:gridCol w:w="2635"/>
      </w:tblGrid>
      <w:tr w:rsidR="006B0115" w14:paraId="28D3314F" w14:textId="77777777" w:rsidTr="00C97A29">
        <w:trPr>
          <w:trHeight w:val="283"/>
        </w:trPr>
        <w:tc>
          <w:tcPr>
            <w:tcW w:w="5000" w:type="pct"/>
            <w:gridSpan w:val="3"/>
            <w:shd w:val="clear" w:color="auto" w:fill="D9D9D9"/>
          </w:tcPr>
          <w:p w14:paraId="5DFF5E58" w14:textId="77777777" w:rsidR="006B0115" w:rsidRDefault="006B0115" w:rsidP="00C6134F">
            <w:pPr>
              <w:pStyle w:val="TableParagraph"/>
              <w:spacing w:line="263" w:lineRule="exact"/>
              <w:ind w:left="69"/>
              <w:rPr>
                <w:b/>
                <w:sz w:val="24"/>
              </w:rPr>
            </w:pPr>
            <w:r>
              <w:rPr>
                <w:b/>
                <w:sz w:val="24"/>
              </w:rPr>
              <w:t>D</w:t>
            </w:r>
            <w:r>
              <w:rPr>
                <w:b/>
                <w:sz w:val="19"/>
              </w:rPr>
              <w:t>ESCRIPCIÓN</w:t>
            </w:r>
            <w:r>
              <w:rPr>
                <w:b/>
                <w:spacing w:val="-3"/>
                <w:sz w:val="19"/>
              </w:rPr>
              <w:t xml:space="preserve"> </w:t>
            </w:r>
            <w:r>
              <w:rPr>
                <w:b/>
                <w:sz w:val="19"/>
              </w:rPr>
              <w:t>DEL</w:t>
            </w:r>
            <w:r>
              <w:rPr>
                <w:b/>
                <w:spacing w:val="-1"/>
                <w:sz w:val="19"/>
              </w:rPr>
              <w:t xml:space="preserve"> </w:t>
            </w:r>
            <w:r>
              <w:rPr>
                <w:b/>
                <w:sz w:val="24"/>
              </w:rPr>
              <w:t>P</w:t>
            </w:r>
            <w:r>
              <w:rPr>
                <w:b/>
                <w:sz w:val="19"/>
              </w:rPr>
              <w:t>ROYECTO</w:t>
            </w:r>
            <w:r>
              <w:rPr>
                <w:b/>
                <w:sz w:val="24"/>
              </w:rPr>
              <w:t>:</w:t>
            </w:r>
          </w:p>
        </w:tc>
      </w:tr>
      <w:tr w:rsidR="006B0115" w14:paraId="7D3A26B2" w14:textId="77777777" w:rsidTr="00C97A29">
        <w:trPr>
          <w:trHeight w:val="2324"/>
        </w:trPr>
        <w:tc>
          <w:tcPr>
            <w:tcW w:w="5000" w:type="pct"/>
            <w:gridSpan w:val="3"/>
          </w:tcPr>
          <w:p w14:paraId="02AEA040" w14:textId="77777777" w:rsidR="00D53AD4" w:rsidRPr="00F6454D" w:rsidRDefault="00444221" w:rsidP="00D53AD4">
            <w:pPr>
              <w:pStyle w:val="TableParagraph"/>
              <w:spacing w:before="1" w:line="360" w:lineRule="auto"/>
              <w:ind w:left="708" w:right="56" w:hanging="639"/>
              <w:jc w:val="both"/>
              <w:rPr>
                <w:sz w:val="20"/>
                <w:szCs w:val="20"/>
              </w:rPr>
            </w:pPr>
            <w:r w:rsidRPr="00F6454D">
              <w:rPr>
                <w:sz w:val="20"/>
                <w:szCs w:val="20"/>
              </w:rPr>
              <w:t>Es un proyecto de prefactibilidad en el cual se quiere evaluar el desarrollo de condómino exclusivo para Airbnb</w:t>
            </w:r>
          </w:p>
          <w:p w14:paraId="3D550801" w14:textId="1321EEC0" w:rsidR="00A92AFD" w:rsidRPr="00F6454D" w:rsidRDefault="00B610D4" w:rsidP="000C6070">
            <w:pPr>
              <w:pStyle w:val="TableParagraph"/>
              <w:spacing w:before="1" w:line="360" w:lineRule="auto"/>
              <w:ind w:left="708" w:right="56" w:hanging="639"/>
              <w:jc w:val="both"/>
              <w:rPr>
                <w:sz w:val="20"/>
                <w:szCs w:val="20"/>
              </w:rPr>
            </w:pPr>
            <w:r w:rsidRPr="00F6454D">
              <w:rPr>
                <w:sz w:val="20"/>
                <w:szCs w:val="20"/>
              </w:rPr>
              <w:t>e</w:t>
            </w:r>
            <w:r w:rsidR="00444221" w:rsidRPr="00F6454D">
              <w:rPr>
                <w:sz w:val="20"/>
                <w:szCs w:val="20"/>
              </w:rPr>
              <w:t xml:space="preserve">n la </w:t>
            </w:r>
            <w:r w:rsidR="00C227DD" w:rsidRPr="00F6454D">
              <w:rPr>
                <w:sz w:val="20"/>
                <w:szCs w:val="20"/>
              </w:rPr>
              <w:t>capital</w:t>
            </w:r>
            <w:r w:rsidR="000C6070" w:rsidRPr="00F6454D">
              <w:rPr>
                <w:sz w:val="20"/>
                <w:szCs w:val="20"/>
              </w:rPr>
              <w:t>, realizando un estudio de mercado que permite evaluar e</w:t>
            </w:r>
            <w:r w:rsidR="003E7275" w:rsidRPr="00F6454D">
              <w:rPr>
                <w:sz w:val="20"/>
                <w:szCs w:val="20"/>
              </w:rPr>
              <w:t>l</w:t>
            </w:r>
            <w:r w:rsidR="00D53AD4" w:rsidRPr="00F6454D">
              <w:rPr>
                <w:sz w:val="20"/>
                <w:szCs w:val="20"/>
              </w:rPr>
              <w:t xml:space="preserve"> desarrollo del proyecto tendrá un impacto </w:t>
            </w:r>
            <w:r w:rsidR="00A92AFD" w:rsidRPr="00F6454D">
              <w:rPr>
                <w:sz w:val="20"/>
                <w:szCs w:val="20"/>
              </w:rPr>
              <w:t xml:space="preserve"> </w:t>
            </w:r>
          </w:p>
          <w:p w14:paraId="4EB86D6A" w14:textId="77777777" w:rsidR="00414357" w:rsidRPr="00F6454D" w:rsidRDefault="00D53AD4" w:rsidP="00D53AD4">
            <w:pPr>
              <w:pStyle w:val="TableParagraph"/>
              <w:spacing w:before="1" w:line="360" w:lineRule="auto"/>
              <w:ind w:left="708" w:right="56" w:hanging="639"/>
              <w:jc w:val="both"/>
              <w:rPr>
                <w:sz w:val="20"/>
                <w:szCs w:val="20"/>
              </w:rPr>
            </w:pPr>
            <w:r w:rsidRPr="00F6454D">
              <w:rPr>
                <w:sz w:val="20"/>
                <w:szCs w:val="20"/>
              </w:rPr>
              <w:t>significativo en la sociedad ý en la calidad</w:t>
            </w:r>
            <w:r w:rsidR="000C6070" w:rsidRPr="00F6454D">
              <w:rPr>
                <w:sz w:val="20"/>
                <w:szCs w:val="20"/>
              </w:rPr>
              <w:t xml:space="preserve"> </w:t>
            </w:r>
            <w:r w:rsidRPr="00F6454D">
              <w:rPr>
                <w:sz w:val="20"/>
                <w:szCs w:val="20"/>
              </w:rPr>
              <w:t xml:space="preserve">de vida en la comunidad; Debido a que pretende brindar espacios </w:t>
            </w:r>
            <w:r w:rsidR="00A92AFD" w:rsidRPr="00F6454D">
              <w:rPr>
                <w:sz w:val="20"/>
                <w:szCs w:val="20"/>
              </w:rPr>
              <w:t xml:space="preserve"> </w:t>
            </w:r>
          </w:p>
          <w:p w14:paraId="0B34ED90" w14:textId="77777777" w:rsidR="00D85AFF" w:rsidRPr="00F6454D" w:rsidRDefault="00D53AD4" w:rsidP="00A92AFD">
            <w:pPr>
              <w:pStyle w:val="TableParagraph"/>
              <w:spacing w:before="1" w:line="360" w:lineRule="auto"/>
              <w:ind w:left="708" w:right="56" w:hanging="639"/>
              <w:jc w:val="both"/>
              <w:rPr>
                <w:sz w:val="20"/>
                <w:szCs w:val="20"/>
              </w:rPr>
            </w:pPr>
            <w:r w:rsidRPr="00F6454D">
              <w:rPr>
                <w:sz w:val="20"/>
                <w:szCs w:val="20"/>
              </w:rPr>
              <w:t xml:space="preserve">cómodos, con precios </w:t>
            </w:r>
            <w:r w:rsidR="00D85AFF" w:rsidRPr="00F6454D">
              <w:rPr>
                <w:sz w:val="20"/>
                <w:szCs w:val="20"/>
              </w:rPr>
              <w:t>accesibles, con</w:t>
            </w:r>
            <w:r w:rsidRPr="00F6454D">
              <w:rPr>
                <w:sz w:val="20"/>
                <w:szCs w:val="20"/>
              </w:rPr>
              <w:t xml:space="preserve"> amenidades y en una ubicación accesible para potenciar el turismo local</w:t>
            </w:r>
          </w:p>
          <w:p w14:paraId="4A457750" w14:textId="5842BEB2" w:rsidR="00D85AFF" w:rsidRPr="00F6454D" w:rsidRDefault="00D85AFF" w:rsidP="00D85AFF">
            <w:pPr>
              <w:pStyle w:val="TableParagraph"/>
              <w:spacing w:before="1" w:line="360" w:lineRule="auto"/>
              <w:ind w:left="708" w:right="56" w:hanging="639"/>
              <w:jc w:val="both"/>
              <w:rPr>
                <w:sz w:val="20"/>
                <w:szCs w:val="20"/>
              </w:rPr>
            </w:pPr>
            <w:r w:rsidRPr="00F6454D">
              <w:rPr>
                <w:sz w:val="20"/>
                <w:szCs w:val="20"/>
              </w:rPr>
              <w:t>. Desde</w:t>
            </w:r>
            <w:r w:rsidR="00D53AD4" w:rsidRPr="00F6454D">
              <w:rPr>
                <w:sz w:val="20"/>
                <w:szCs w:val="20"/>
              </w:rPr>
              <w:t xml:space="preserve"> el punto de vista</w:t>
            </w:r>
            <w:r w:rsidRPr="00F6454D">
              <w:rPr>
                <w:sz w:val="20"/>
                <w:szCs w:val="20"/>
              </w:rPr>
              <w:t xml:space="preserve"> </w:t>
            </w:r>
            <w:r w:rsidR="00D53AD4" w:rsidRPr="00F6454D">
              <w:rPr>
                <w:sz w:val="20"/>
                <w:szCs w:val="20"/>
              </w:rPr>
              <w:t>del cliente, podrá recibir espacios adecuados en relación al costo por estadía corta,</w:t>
            </w:r>
          </w:p>
          <w:p w14:paraId="21E22F37" w14:textId="31CD4A5D" w:rsidR="000C11DE" w:rsidRPr="00D85AFF" w:rsidRDefault="00D53AD4" w:rsidP="000C11DE">
            <w:pPr>
              <w:pStyle w:val="TableParagraph"/>
              <w:spacing w:before="1" w:line="360" w:lineRule="auto"/>
              <w:ind w:left="708" w:right="56" w:hanging="639"/>
              <w:jc w:val="both"/>
            </w:pPr>
            <w:r w:rsidRPr="00F6454D">
              <w:rPr>
                <w:sz w:val="20"/>
                <w:szCs w:val="20"/>
              </w:rPr>
              <w:t>donde pueda</w:t>
            </w:r>
            <w:r w:rsidR="00D85AFF" w:rsidRPr="00F6454D">
              <w:rPr>
                <w:sz w:val="20"/>
                <w:szCs w:val="20"/>
              </w:rPr>
              <w:t xml:space="preserve"> </w:t>
            </w:r>
            <w:r w:rsidRPr="00F6454D">
              <w:rPr>
                <w:sz w:val="20"/>
                <w:szCs w:val="20"/>
              </w:rPr>
              <w:t xml:space="preserve">encontrar áreas sociales para su </w:t>
            </w:r>
            <w:r w:rsidR="000C11DE" w:rsidRPr="00F6454D">
              <w:rPr>
                <w:sz w:val="20"/>
                <w:szCs w:val="20"/>
              </w:rPr>
              <w:t xml:space="preserve">uso. La ubicación del proyecto se </w:t>
            </w:r>
            <w:r w:rsidR="009819F4" w:rsidRPr="00F6454D">
              <w:rPr>
                <w:sz w:val="20"/>
                <w:szCs w:val="20"/>
              </w:rPr>
              <w:t>ejecutará</w:t>
            </w:r>
            <w:r w:rsidR="000C11DE" w:rsidRPr="00F6454D">
              <w:rPr>
                <w:sz w:val="20"/>
                <w:szCs w:val="20"/>
              </w:rPr>
              <w:t xml:space="preserve"> en la capital,</w:t>
            </w:r>
          </w:p>
        </w:tc>
      </w:tr>
      <w:tr w:rsidR="006B0115" w14:paraId="75AA75D8" w14:textId="77777777" w:rsidTr="00C97A29">
        <w:trPr>
          <w:trHeight w:val="371"/>
        </w:trPr>
        <w:tc>
          <w:tcPr>
            <w:tcW w:w="5000" w:type="pct"/>
            <w:gridSpan w:val="3"/>
            <w:shd w:val="clear" w:color="auto" w:fill="D9D9D9"/>
          </w:tcPr>
          <w:p w14:paraId="3AEB7313" w14:textId="77777777" w:rsidR="006B0115" w:rsidRDefault="006B0115" w:rsidP="00C6134F">
            <w:pPr>
              <w:pStyle w:val="TableParagraph"/>
              <w:spacing w:line="271" w:lineRule="exact"/>
              <w:ind w:left="69"/>
              <w:rPr>
                <w:b/>
                <w:sz w:val="24"/>
              </w:rPr>
            </w:pPr>
            <w:r>
              <w:rPr>
                <w:b/>
                <w:sz w:val="24"/>
              </w:rPr>
              <w:t>F</w:t>
            </w:r>
            <w:r>
              <w:rPr>
                <w:b/>
                <w:sz w:val="19"/>
              </w:rPr>
              <w:t>INALIDAD</w:t>
            </w:r>
            <w:r>
              <w:rPr>
                <w:b/>
                <w:spacing w:val="-3"/>
                <w:sz w:val="19"/>
              </w:rPr>
              <w:t xml:space="preserve"> </w:t>
            </w:r>
            <w:r>
              <w:rPr>
                <w:b/>
                <w:sz w:val="19"/>
              </w:rPr>
              <w:t>DEL</w:t>
            </w:r>
            <w:r>
              <w:rPr>
                <w:b/>
                <w:spacing w:val="-1"/>
                <w:sz w:val="19"/>
              </w:rPr>
              <w:t xml:space="preserve"> </w:t>
            </w:r>
            <w:r>
              <w:rPr>
                <w:b/>
                <w:sz w:val="24"/>
              </w:rPr>
              <w:t>P</w:t>
            </w:r>
            <w:r>
              <w:rPr>
                <w:b/>
                <w:sz w:val="19"/>
              </w:rPr>
              <w:t>ROYECTO</w:t>
            </w:r>
            <w:r>
              <w:rPr>
                <w:b/>
                <w:sz w:val="24"/>
              </w:rPr>
              <w:t>:</w:t>
            </w:r>
          </w:p>
        </w:tc>
      </w:tr>
      <w:tr w:rsidR="006B0115" w14:paraId="3903E6E4" w14:textId="77777777" w:rsidTr="00C97A29">
        <w:trPr>
          <w:trHeight w:val="1154"/>
        </w:trPr>
        <w:tc>
          <w:tcPr>
            <w:tcW w:w="5000" w:type="pct"/>
            <w:gridSpan w:val="3"/>
          </w:tcPr>
          <w:p w14:paraId="2777C66C" w14:textId="0EB72A5A" w:rsidR="006B0115" w:rsidRPr="00E0420B" w:rsidRDefault="006B0115" w:rsidP="00C6134F">
            <w:pPr>
              <w:pStyle w:val="TableParagraph"/>
              <w:spacing w:before="56" w:line="360" w:lineRule="auto"/>
              <w:ind w:left="69" w:right="58"/>
              <w:jc w:val="both"/>
            </w:pPr>
            <w:r w:rsidRPr="00E0420B">
              <w:t>Aceptación de la construcción por parte de los inversionistas</w:t>
            </w:r>
            <w:r w:rsidR="0087171A" w:rsidRPr="00E0420B">
              <w:t xml:space="preserve"> en el desarrollo de condominios para rentas a corto plazo en la capital</w:t>
            </w:r>
            <w:r w:rsidRPr="00E0420B">
              <w:t>. El enfoque será generar ingresos a través de</w:t>
            </w:r>
            <w:r w:rsidR="002741AB" w:rsidRPr="00E0420B">
              <w:t xml:space="preserve"> la renta </w:t>
            </w:r>
            <w:r w:rsidR="00E0420B" w:rsidRPr="00E0420B">
              <w:t xml:space="preserve">de </w:t>
            </w:r>
            <w:r w:rsidR="00E0420B" w:rsidRPr="00E0420B">
              <w:rPr>
                <w:spacing w:val="-47"/>
              </w:rPr>
              <w:t>estos</w:t>
            </w:r>
            <w:r w:rsidRPr="00E0420B">
              <w:t>,</w:t>
            </w:r>
            <w:r w:rsidRPr="00E0420B">
              <w:rPr>
                <w:spacing w:val="-1"/>
              </w:rPr>
              <w:t xml:space="preserve"> </w:t>
            </w:r>
            <w:r w:rsidRPr="00E0420B">
              <w:t>brindando</w:t>
            </w:r>
            <w:r w:rsidRPr="00E0420B">
              <w:rPr>
                <w:spacing w:val="-2"/>
              </w:rPr>
              <w:t xml:space="preserve"> </w:t>
            </w:r>
            <w:r w:rsidRPr="00E0420B">
              <w:t>un</w:t>
            </w:r>
            <w:r w:rsidRPr="00E0420B">
              <w:rPr>
                <w:spacing w:val="1"/>
              </w:rPr>
              <w:t xml:space="preserve"> </w:t>
            </w:r>
            <w:r w:rsidRPr="00E0420B">
              <w:t>servicio</w:t>
            </w:r>
            <w:r w:rsidRPr="00E0420B">
              <w:rPr>
                <w:spacing w:val="3"/>
              </w:rPr>
              <w:t xml:space="preserve"> </w:t>
            </w:r>
            <w:r w:rsidRPr="00E0420B">
              <w:t>con</w:t>
            </w:r>
            <w:r w:rsidRPr="00E0420B">
              <w:rPr>
                <w:spacing w:val="1"/>
              </w:rPr>
              <w:t xml:space="preserve"> </w:t>
            </w:r>
            <w:r w:rsidRPr="00E0420B">
              <w:t>los</w:t>
            </w:r>
            <w:r w:rsidRPr="00E0420B">
              <w:rPr>
                <w:spacing w:val="-2"/>
              </w:rPr>
              <w:t xml:space="preserve"> </w:t>
            </w:r>
            <w:r w:rsidRPr="00E0420B">
              <w:t>más</w:t>
            </w:r>
            <w:r w:rsidRPr="00E0420B">
              <w:rPr>
                <w:spacing w:val="-1"/>
              </w:rPr>
              <w:t xml:space="preserve"> </w:t>
            </w:r>
            <w:r w:rsidRPr="00E0420B">
              <w:t>altos</w:t>
            </w:r>
            <w:r w:rsidRPr="00E0420B">
              <w:rPr>
                <w:spacing w:val="-2"/>
              </w:rPr>
              <w:t xml:space="preserve"> </w:t>
            </w:r>
            <w:r w:rsidRPr="00E0420B">
              <w:t>estándares</w:t>
            </w:r>
            <w:r w:rsidRPr="00E0420B">
              <w:rPr>
                <w:spacing w:val="1"/>
              </w:rPr>
              <w:t xml:space="preserve"> </w:t>
            </w:r>
            <w:r w:rsidRPr="00E0420B">
              <w:t>de</w:t>
            </w:r>
            <w:r w:rsidRPr="00E0420B">
              <w:rPr>
                <w:spacing w:val="-2"/>
              </w:rPr>
              <w:t xml:space="preserve"> </w:t>
            </w:r>
            <w:r w:rsidRPr="00E0420B">
              <w:t>calidad para con los</w:t>
            </w:r>
            <w:r w:rsidRPr="00E0420B">
              <w:rPr>
                <w:spacing w:val="-1"/>
              </w:rPr>
              <w:t xml:space="preserve"> </w:t>
            </w:r>
            <w:r w:rsidRPr="00E0420B">
              <w:t>inquilinos.</w:t>
            </w:r>
          </w:p>
        </w:tc>
      </w:tr>
      <w:tr w:rsidR="006B0115" w14:paraId="321E3969" w14:textId="77777777" w:rsidTr="00C97A29">
        <w:trPr>
          <w:trHeight w:val="285"/>
        </w:trPr>
        <w:tc>
          <w:tcPr>
            <w:tcW w:w="5000" w:type="pct"/>
            <w:gridSpan w:val="3"/>
            <w:shd w:val="clear" w:color="auto" w:fill="D9D9D9"/>
          </w:tcPr>
          <w:p w14:paraId="65BD8182" w14:textId="77777777" w:rsidR="006B0115" w:rsidRDefault="006B0115" w:rsidP="00C6134F">
            <w:pPr>
              <w:pStyle w:val="TableParagraph"/>
              <w:spacing w:line="265" w:lineRule="exact"/>
              <w:ind w:left="69"/>
              <w:rPr>
                <w:b/>
                <w:sz w:val="24"/>
              </w:rPr>
            </w:pPr>
            <w:r>
              <w:rPr>
                <w:b/>
                <w:sz w:val="24"/>
              </w:rPr>
              <w:t>O</w:t>
            </w:r>
            <w:r>
              <w:rPr>
                <w:b/>
                <w:sz w:val="19"/>
              </w:rPr>
              <w:t>BJETIVOS</w:t>
            </w:r>
            <w:r>
              <w:rPr>
                <w:b/>
                <w:spacing w:val="-3"/>
                <w:sz w:val="19"/>
              </w:rPr>
              <w:t xml:space="preserve"> </w:t>
            </w:r>
            <w:r>
              <w:rPr>
                <w:b/>
                <w:sz w:val="19"/>
              </w:rPr>
              <w:t>DEL</w:t>
            </w:r>
            <w:r>
              <w:rPr>
                <w:b/>
                <w:spacing w:val="-1"/>
                <w:sz w:val="19"/>
              </w:rPr>
              <w:t xml:space="preserve"> </w:t>
            </w:r>
            <w:r>
              <w:rPr>
                <w:b/>
                <w:sz w:val="24"/>
              </w:rPr>
              <w:t>P</w:t>
            </w:r>
            <w:r>
              <w:rPr>
                <w:b/>
                <w:sz w:val="19"/>
              </w:rPr>
              <w:t>ROYECTO</w:t>
            </w:r>
            <w:r>
              <w:rPr>
                <w:b/>
                <w:sz w:val="24"/>
              </w:rPr>
              <w:t>:</w:t>
            </w:r>
          </w:p>
        </w:tc>
      </w:tr>
      <w:tr w:rsidR="006B0115" w14:paraId="1D5277BE" w14:textId="77777777" w:rsidTr="00C97A29">
        <w:trPr>
          <w:trHeight w:val="282"/>
        </w:trPr>
        <w:tc>
          <w:tcPr>
            <w:tcW w:w="1030" w:type="pct"/>
            <w:shd w:val="clear" w:color="auto" w:fill="F1F1F1"/>
          </w:tcPr>
          <w:p w14:paraId="4C8D3B2C" w14:textId="77777777" w:rsidR="006B0115" w:rsidRDefault="006B0115" w:rsidP="00C6134F">
            <w:pPr>
              <w:pStyle w:val="TableParagraph"/>
              <w:spacing w:before="22"/>
              <w:ind w:left="448"/>
              <w:rPr>
                <w:b/>
                <w:sz w:val="16"/>
              </w:rPr>
            </w:pPr>
            <w:r>
              <w:rPr>
                <w:b/>
                <w:sz w:val="20"/>
              </w:rPr>
              <w:lastRenderedPageBreak/>
              <w:t>C</w:t>
            </w:r>
            <w:r>
              <w:rPr>
                <w:b/>
                <w:sz w:val="16"/>
              </w:rPr>
              <w:t>ONCEPTO</w:t>
            </w:r>
          </w:p>
        </w:tc>
        <w:tc>
          <w:tcPr>
            <w:tcW w:w="2620" w:type="pct"/>
            <w:shd w:val="clear" w:color="auto" w:fill="F1F1F1"/>
          </w:tcPr>
          <w:p w14:paraId="6123F281" w14:textId="77777777" w:rsidR="006B0115" w:rsidRDefault="006B0115" w:rsidP="00C6134F">
            <w:pPr>
              <w:pStyle w:val="TableParagraph"/>
              <w:spacing w:before="22"/>
              <w:ind w:left="1847" w:right="1834"/>
              <w:jc w:val="center"/>
              <w:rPr>
                <w:b/>
                <w:sz w:val="16"/>
              </w:rPr>
            </w:pPr>
            <w:r>
              <w:rPr>
                <w:b/>
                <w:sz w:val="20"/>
              </w:rPr>
              <w:t>O</w:t>
            </w:r>
            <w:r>
              <w:rPr>
                <w:b/>
                <w:sz w:val="16"/>
              </w:rPr>
              <w:t>BJETIVOS</w:t>
            </w:r>
          </w:p>
        </w:tc>
        <w:tc>
          <w:tcPr>
            <w:tcW w:w="1350" w:type="pct"/>
            <w:shd w:val="clear" w:color="auto" w:fill="F1F1F1"/>
          </w:tcPr>
          <w:p w14:paraId="3B1B31CE" w14:textId="77777777" w:rsidR="006B0115" w:rsidRDefault="006B0115" w:rsidP="00C6134F">
            <w:pPr>
              <w:pStyle w:val="TableParagraph"/>
              <w:spacing w:before="22"/>
              <w:ind w:left="378"/>
              <w:rPr>
                <w:b/>
                <w:sz w:val="16"/>
              </w:rPr>
            </w:pPr>
            <w:r>
              <w:rPr>
                <w:b/>
                <w:sz w:val="20"/>
              </w:rPr>
              <w:t>C</w:t>
            </w:r>
            <w:r>
              <w:rPr>
                <w:b/>
                <w:sz w:val="16"/>
              </w:rPr>
              <w:t>RITERIO</w:t>
            </w:r>
            <w:r>
              <w:rPr>
                <w:b/>
                <w:spacing w:val="-1"/>
                <w:sz w:val="16"/>
              </w:rPr>
              <w:t xml:space="preserve"> </w:t>
            </w:r>
            <w:r>
              <w:rPr>
                <w:b/>
                <w:sz w:val="16"/>
              </w:rPr>
              <w:t>DE</w:t>
            </w:r>
            <w:r>
              <w:rPr>
                <w:b/>
                <w:spacing w:val="-1"/>
                <w:sz w:val="16"/>
              </w:rPr>
              <w:t xml:space="preserve"> </w:t>
            </w:r>
            <w:r>
              <w:rPr>
                <w:b/>
                <w:sz w:val="16"/>
              </w:rPr>
              <w:t>ÉXITO</w:t>
            </w:r>
          </w:p>
        </w:tc>
      </w:tr>
      <w:tr w:rsidR="006B0115" w14:paraId="37C2712D" w14:textId="77777777" w:rsidTr="00C97A29">
        <w:trPr>
          <w:trHeight w:val="1156"/>
        </w:trPr>
        <w:tc>
          <w:tcPr>
            <w:tcW w:w="1030" w:type="pct"/>
            <w:shd w:val="clear" w:color="auto" w:fill="F1F1F1"/>
            <w:vAlign w:val="center"/>
          </w:tcPr>
          <w:p w14:paraId="7FC86792" w14:textId="77777777" w:rsidR="006B0115" w:rsidRDefault="006B0115" w:rsidP="00E0420B">
            <w:pPr>
              <w:pStyle w:val="TableParagraph"/>
              <w:spacing w:line="227" w:lineRule="exact"/>
              <w:ind w:left="69"/>
              <w:rPr>
                <w:b/>
                <w:sz w:val="16"/>
              </w:rPr>
            </w:pPr>
            <w:r>
              <w:rPr>
                <w:b/>
                <w:sz w:val="20"/>
              </w:rPr>
              <w:t>1.</w:t>
            </w:r>
            <w:r>
              <w:rPr>
                <w:b/>
                <w:spacing w:val="-10"/>
                <w:sz w:val="20"/>
              </w:rPr>
              <w:t xml:space="preserve"> </w:t>
            </w:r>
            <w:r>
              <w:rPr>
                <w:b/>
                <w:sz w:val="20"/>
              </w:rPr>
              <w:t>A</w:t>
            </w:r>
            <w:r>
              <w:rPr>
                <w:b/>
                <w:sz w:val="16"/>
              </w:rPr>
              <w:t>LCANCE</w:t>
            </w:r>
          </w:p>
        </w:tc>
        <w:tc>
          <w:tcPr>
            <w:tcW w:w="2620" w:type="pct"/>
            <w:vAlign w:val="center"/>
          </w:tcPr>
          <w:p w14:paraId="463A4B0B" w14:textId="64420202" w:rsidR="006B0115" w:rsidRPr="00E0420B" w:rsidRDefault="006B0115" w:rsidP="00E0420B">
            <w:pPr>
              <w:pStyle w:val="TableParagraph"/>
              <w:spacing w:before="56" w:line="360" w:lineRule="auto"/>
              <w:ind w:left="69" w:right="53"/>
            </w:pPr>
            <w:r w:rsidRPr="00E0420B">
              <w:t>Obtener permisos de construcción. Construcción de</w:t>
            </w:r>
            <w:r w:rsidR="00AF7163" w:rsidRPr="00E0420B">
              <w:t xml:space="preserve">l condómino </w:t>
            </w:r>
            <w:r w:rsidRPr="00E0420B">
              <w:t>co</w:t>
            </w:r>
            <w:r w:rsidR="00AF7163" w:rsidRPr="00E0420B">
              <w:t>n sus áreas recreativas</w:t>
            </w:r>
          </w:p>
        </w:tc>
        <w:tc>
          <w:tcPr>
            <w:tcW w:w="1350" w:type="pct"/>
            <w:vAlign w:val="center"/>
          </w:tcPr>
          <w:p w14:paraId="455DBA57" w14:textId="77777777" w:rsidR="006B0115" w:rsidRPr="00E0420B" w:rsidRDefault="006B0115" w:rsidP="00E0420B">
            <w:pPr>
              <w:pStyle w:val="TableParagraph"/>
              <w:spacing w:before="56" w:line="360" w:lineRule="auto"/>
              <w:ind w:left="70" w:right="56"/>
            </w:pPr>
            <w:r w:rsidRPr="00E0420B">
              <w:t>Entrega y aceptación de la</w:t>
            </w:r>
            <w:r w:rsidRPr="00E0420B">
              <w:rPr>
                <w:spacing w:val="1"/>
              </w:rPr>
              <w:t xml:space="preserve"> </w:t>
            </w:r>
            <w:r w:rsidRPr="00E0420B">
              <w:rPr>
                <w:spacing w:val="-1"/>
              </w:rPr>
              <w:t>construcción</w:t>
            </w:r>
            <w:r w:rsidRPr="00E0420B">
              <w:rPr>
                <w:spacing w:val="-12"/>
              </w:rPr>
              <w:t xml:space="preserve"> </w:t>
            </w:r>
            <w:r w:rsidRPr="00E0420B">
              <w:rPr>
                <w:spacing w:val="-1"/>
              </w:rPr>
              <w:t>por</w:t>
            </w:r>
            <w:r w:rsidRPr="00E0420B">
              <w:rPr>
                <w:spacing w:val="-11"/>
              </w:rPr>
              <w:t xml:space="preserve"> </w:t>
            </w:r>
            <w:r w:rsidRPr="00E0420B">
              <w:t>parte</w:t>
            </w:r>
            <w:r w:rsidRPr="00E0420B">
              <w:rPr>
                <w:spacing w:val="-12"/>
              </w:rPr>
              <w:t xml:space="preserve"> </w:t>
            </w:r>
            <w:r w:rsidRPr="00E0420B">
              <w:t>de</w:t>
            </w:r>
            <w:r w:rsidRPr="00E0420B">
              <w:rPr>
                <w:spacing w:val="-7"/>
              </w:rPr>
              <w:t xml:space="preserve"> </w:t>
            </w:r>
            <w:r w:rsidRPr="00E0420B">
              <w:t>los</w:t>
            </w:r>
            <w:r w:rsidRPr="00E0420B">
              <w:rPr>
                <w:spacing w:val="-47"/>
              </w:rPr>
              <w:t xml:space="preserve"> </w:t>
            </w:r>
            <w:r w:rsidRPr="00E0420B">
              <w:t>inversionistas.</w:t>
            </w:r>
          </w:p>
        </w:tc>
      </w:tr>
      <w:tr w:rsidR="006B0115" w14:paraId="00C71AD1" w14:textId="77777777" w:rsidTr="00C97A29">
        <w:trPr>
          <w:trHeight w:val="1153"/>
        </w:trPr>
        <w:tc>
          <w:tcPr>
            <w:tcW w:w="1030" w:type="pct"/>
            <w:shd w:val="clear" w:color="auto" w:fill="F1F1F1"/>
            <w:vAlign w:val="center"/>
          </w:tcPr>
          <w:p w14:paraId="397C8F75" w14:textId="77777777" w:rsidR="006B0115" w:rsidRDefault="006B0115" w:rsidP="00E0420B">
            <w:pPr>
              <w:pStyle w:val="TableParagraph"/>
              <w:spacing w:line="226" w:lineRule="exact"/>
              <w:ind w:left="69"/>
              <w:rPr>
                <w:b/>
                <w:sz w:val="16"/>
              </w:rPr>
            </w:pPr>
            <w:r>
              <w:rPr>
                <w:b/>
                <w:sz w:val="20"/>
              </w:rPr>
              <w:t>2.C</w:t>
            </w:r>
            <w:r>
              <w:rPr>
                <w:b/>
                <w:sz w:val="16"/>
              </w:rPr>
              <w:t>RONOGRAMA</w:t>
            </w:r>
          </w:p>
        </w:tc>
        <w:tc>
          <w:tcPr>
            <w:tcW w:w="2620" w:type="pct"/>
            <w:vAlign w:val="center"/>
          </w:tcPr>
          <w:p w14:paraId="439EAE02" w14:textId="77777777" w:rsidR="00610120" w:rsidRPr="00E0420B" w:rsidRDefault="006B0115" w:rsidP="00E0420B">
            <w:pPr>
              <w:pStyle w:val="TableParagraph"/>
              <w:spacing w:before="56" w:line="360" w:lineRule="auto"/>
              <w:ind w:left="708" w:right="60" w:hanging="639"/>
              <w:rPr>
                <w:spacing w:val="1"/>
              </w:rPr>
            </w:pPr>
            <w:r w:rsidRPr="00E0420B">
              <w:t>Concluir</w:t>
            </w:r>
            <w:r w:rsidRPr="00E0420B">
              <w:rPr>
                <w:spacing w:val="1"/>
              </w:rPr>
              <w:t xml:space="preserve"> </w:t>
            </w:r>
            <w:r w:rsidRPr="00E0420B">
              <w:t>dentro</w:t>
            </w:r>
            <w:r w:rsidRPr="00E0420B">
              <w:rPr>
                <w:spacing w:val="1"/>
              </w:rPr>
              <w:t xml:space="preserve"> </w:t>
            </w:r>
            <w:r w:rsidRPr="00E0420B">
              <w:t>del</w:t>
            </w:r>
            <w:r w:rsidRPr="00E0420B">
              <w:rPr>
                <w:spacing w:val="1"/>
              </w:rPr>
              <w:t xml:space="preserve"> </w:t>
            </w:r>
            <w:r w:rsidRPr="00E0420B">
              <w:t>cronograma</w:t>
            </w:r>
            <w:r w:rsidRPr="00E0420B">
              <w:rPr>
                <w:spacing w:val="1"/>
              </w:rPr>
              <w:t xml:space="preserve"> </w:t>
            </w:r>
            <w:r w:rsidRPr="00E0420B">
              <w:t>planificado</w:t>
            </w:r>
            <w:r w:rsidRPr="00E0420B">
              <w:rPr>
                <w:spacing w:val="1"/>
              </w:rPr>
              <w:t xml:space="preserve"> </w:t>
            </w:r>
            <w:r w:rsidRPr="00E0420B">
              <w:t>por</w:t>
            </w:r>
            <w:r w:rsidRPr="00E0420B">
              <w:rPr>
                <w:spacing w:val="1"/>
              </w:rPr>
              <w:t xml:space="preserve"> </w:t>
            </w:r>
            <w:r w:rsidRPr="00E0420B">
              <w:t>el</w:t>
            </w:r>
          </w:p>
          <w:p w14:paraId="43ACC66B" w14:textId="77777777" w:rsidR="00610120" w:rsidRPr="00E0420B" w:rsidRDefault="006B0115" w:rsidP="00E0420B">
            <w:pPr>
              <w:pStyle w:val="TableParagraph"/>
              <w:spacing w:before="56" w:line="360" w:lineRule="auto"/>
              <w:ind w:left="708" w:right="60" w:hanging="639"/>
            </w:pPr>
            <w:r w:rsidRPr="00E0420B">
              <w:t>director de proyecto y aprobado por la Gerencia de</w:t>
            </w:r>
          </w:p>
          <w:p w14:paraId="7A98599C" w14:textId="29B42008" w:rsidR="006B0115" w:rsidRPr="00E0420B" w:rsidRDefault="00610120" w:rsidP="00E0420B">
            <w:pPr>
              <w:pStyle w:val="TableParagraph"/>
              <w:spacing w:before="56" w:line="360" w:lineRule="auto"/>
              <w:ind w:left="708" w:right="60" w:hanging="639"/>
            </w:pPr>
            <w:r w:rsidRPr="00E0420B">
              <w:t>Celaque</w:t>
            </w:r>
          </w:p>
        </w:tc>
        <w:tc>
          <w:tcPr>
            <w:tcW w:w="1350" w:type="pct"/>
            <w:vAlign w:val="center"/>
          </w:tcPr>
          <w:p w14:paraId="41B2BB45" w14:textId="081E78AC" w:rsidR="006B0115" w:rsidRPr="00E0420B" w:rsidRDefault="006B0115" w:rsidP="00E0420B">
            <w:pPr>
              <w:pStyle w:val="TableParagraph"/>
              <w:spacing w:before="56" w:line="357" w:lineRule="auto"/>
              <w:ind w:left="70" w:right="54"/>
            </w:pPr>
            <w:r w:rsidRPr="00E0420B">
              <w:t>Finalizar</w:t>
            </w:r>
            <w:r w:rsidRPr="00E0420B">
              <w:rPr>
                <w:spacing w:val="28"/>
              </w:rPr>
              <w:t xml:space="preserve"> </w:t>
            </w:r>
            <w:r w:rsidRPr="00E0420B">
              <w:t>el</w:t>
            </w:r>
            <w:r w:rsidRPr="00E0420B">
              <w:rPr>
                <w:spacing w:val="27"/>
              </w:rPr>
              <w:t xml:space="preserve"> </w:t>
            </w:r>
            <w:r w:rsidRPr="00E0420B">
              <w:t>proyecto</w:t>
            </w:r>
            <w:r w:rsidRPr="00E0420B">
              <w:rPr>
                <w:spacing w:val="28"/>
              </w:rPr>
              <w:t xml:space="preserve"> </w:t>
            </w:r>
            <w:r w:rsidRPr="00E0420B">
              <w:t>en</w:t>
            </w:r>
            <w:r w:rsidRPr="00E0420B">
              <w:rPr>
                <w:spacing w:val="29"/>
              </w:rPr>
              <w:t xml:space="preserve"> </w:t>
            </w:r>
            <w:r w:rsidRPr="00E0420B">
              <w:t>un</w:t>
            </w:r>
            <w:r w:rsidRPr="00E0420B">
              <w:rPr>
                <w:spacing w:val="-47"/>
              </w:rPr>
              <w:t xml:space="preserve"> </w:t>
            </w:r>
            <w:r w:rsidR="00E0420B">
              <w:rPr>
                <w:spacing w:val="-47"/>
              </w:rPr>
              <w:t xml:space="preserve">  </w:t>
            </w:r>
            <w:r w:rsidRPr="00E0420B">
              <w:t>periodo</w:t>
            </w:r>
            <w:r w:rsidRPr="00E0420B">
              <w:rPr>
                <w:spacing w:val="-2"/>
              </w:rPr>
              <w:t xml:space="preserve"> </w:t>
            </w:r>
            <w:r w:rsidRPr="00E0420B">
              <w:t>de</w:t>
            </w:r>
            <w:r w:rsidRPr="00E0420B">
              <w:rPr>
                <w:spacing w:val="2"/>
              </w:rPr>
              <w:t xml:space="preserve"> </w:t>
            </w:r>
            <w:r w:rsidR="00C97A29">
              <w:t>15 meses</w:t>
            </w:r>
          </w:p>
        </w:tc>
      </w:tr>
      <w:tr w:rsidR="006B0115" w14:paraId="50C009F8" w14:textId="77777777" w:rsidTr="00C97A29">
        <w:trPr>
          <w:trHeight w:val="1154"/>
        </w:trPr>
        <w:tc>
          <w:tcPr>
            <w:tcW w:w="1030" w:type="pct"/>
            <w:shd w:val="clear" w:color="auto" w:fill="F1F1F1"/>
            <w:vAlign w:val="center"/>
          </w:tcPr>
          <w:p w14:paraId="715C61BF" w14:textId="77777777" w:rsidR="006B0115" w:rsidRDefault="006B0115" w:rsidP="00E0420B">
            <w:pPr>
              <w:pStyle w:val="TableParagraph"/>
              <w:spacing w:line="226" w:lineRule="exact"/>
              <w:ind w:left="69"/>
              <w:rPr>
                <w:b/>
                <w:sz w:val="16"/>
              </w:rPr>
            </w:pPr>
            <w:r>
              <w:rPr>
                <w:b/>
                <w:sz w:val="20"/>
              </w:rPr>
              <w:t>3.</w:t>
            </w:r>
            <w:r>
              <w:rPr>
                <w:b/>
                <w:spacing w:val="-9"/>
                <w:sz w:val="20"/>
              </w:rPr>
              <w:t xml:space="preserve"> </w:t>
            </w:r>
            <w:r>
              <w:rPr>
                <w:b/>
                <w:sz w:val="20"/>
              </w:rPr>
              <w:t>C</w:t>
            </w:r>
            <w:r>
              <w:rPr>
                <w:b/>
                <w:sz w:val="16"/>
              </w:rPr>
              <w:t>OSTO</w:t>
            </w:r>
          </w:p>
        </w:tc>
        <w:tc>
          <w:tcPr>
            <w:tcW w:w="2620" w:type="pct"/>
            <w:vAlign w:val="center"/>
          </w:tcPr>
          <w:p w14:paraId="001EC178" w14:textId="687D0C7A" w:rsidR="006B0115" w:rsidRPr="00E0420B" w:rsidRDefault="006B0115" w:rsidP="00E0420B">
            <w:pPr>
              <w:pStyle w:val="TableParagraph"/>
              <w:spacing w:before="56" w:line="422" w:lineRule="auto"/>
              <w:ind w:left="69" w:right="1358"/>
            </w:pPr>
            <w:r w:rsidRPr="00E0420B">
              <w:t>Cumplir</w:t>
            </w:r>
            <w:r w:rsidRPr="00E0420B">
              <w:rPr>
                <w:spacing w:val="-4"/>
              </w:rPr>
              <w:t xml:space="preserve"> </w:t>
            </w:r>
            <w:r w:rsidRPr="00E0420B">
              <w:t>con</w:t>
            </w:r>
            <w:r w:rsidRPr="00E0420B">
              <w:rPr>
                <w:spacing w:val="-3"/>
              </w:rPr>
              <w:t xml:space="preserve"> </w:t>
            </w:r>
            <w:r w:rsidRPr="00E0420B">
              <w:t>el</w:t>
            </w:r>
            <w:r w:rsidRPr="00E0420B">
              <w:rPr>
                <w:spacing w:val="-5"/>
              </w:rPr>
              <w:t xml:space="preserve"> </w:t>
            </w:r>
            <w:r w:rsidRPr="00E0420B">
              <w:t>presupuesto</w:t>
            </w:r>
            <w:r w:rsidRPr="00E0420B">
              <w:rPr>
                <w:spacing w:val="-4"/>
              </w:rPr>
              <w:t xml:space="preserve"> </w:t>
            </w:r>
            <w:r w:rsidRPr="00E0420B">
              <w:t>aprobado</w:t>
            </w:r>
            <w:r w:rsidRPr="00E0420B">
              <w:rPr>
                <w:spacing w:val="-2"/>
              </w:rPr>
              <w:t xml:space="preserve"> </w:t>
            </w:r>
            <w:r w:rsidR="00E0420B" w:rsidRPr="00E0420B">
              <w:t>de</w:t>
            </w:r>
            <w:r w:rsidR="00E0420B" w:rsidRPr="00E0420B">
              <w:rPr>
                <w:spacing w:val="-47"/>
              </w:rPr>
              <w:t xml:space="preserve"> </w:t>
            </w:r>
            <w:r w:rsidR="00F33B57" w:rsidRPr="007502A1">
              <w:t>L.</w:t>
            </w:r>
            <w:r w:rsidR="00F33B57" w:rsidRPr="007502A1">
              <w:rPr>
                <w:spacing w:val="-2"/>
              </w:rPr>
              <w:t xml:space="preserve"> </w:t>
            </w:r>
            <w:r w:rsidR="00F33B57" w:rsidRPr="0039500E">
              <w:t>29,273,522.</w:t>
            </w:r>
            <w:r w:rsidR="00F33B57">
              <w:t>00</w:t>
            </w:r>
          </w:p>
        </w:tc>
        <w:tc>
          <w:tcPr>
            <w:tcW w:w="1350" w:type="pct"/>
            <w:vAlign w:val="center"/>
          </w:tcPr>
          <w:p w14:paraId="36F0D8F5" w14:textId="77777777" w:rsidR="006B0115" w:rsidRPr="00E0420B" w:rsidRDefault="006B0115" w:rsidP="00E0420B">
            <w:pPr>
              <w:pStyle w:val="TableParagraph"/>
              <w:spacing w:before="56" w:line="360" w:lineRule="auto"/>
              <w:ind w:left="70" w:right="463"/>
            </w:pPr>
            <w:r w:rsidRPr="00E0420B">
              <w:t>No excederse del</w:t>
            </w:r>
            <w:r w:rsidRPr="00E0420B">
              <w:rPr>
                <w:spacing w:val="1"/>
              </w:rPr>
              <w:t xml:space="preserve"> </w:t>
            </w:r>
            <w:r w:rsidRPr="00E0420B">
              <w:t>presupuesto</w:t>
            </w:r>
            <w:r w:rsidRPr="00E0420B">
              <w:rPr>
                <w:spacing w:val="1"/>
              </w:rPr>
              <w:t xml:space="preserve"> </w:t>
            </w:r>
            <w:r w:rsidRPr="00E0420B">
              <w:t>para la</w:t>
            </w:r>
            <w:r w:rsidRPr="00E0420B">
              <w:rPr>
                <w:spacing w:val="1"/>
              </w:rPr>
              <w:t xml:space="preserve"> </w:t>
            </w:r>
            <w:r w:rsidRPr="00E0420B">
              <w:t>ejecución</w:t>
            </w:r>
            <w:r w:rsidRPr="00E0420B">
              <w:rPr>
                <w:spacing w:val="-6"/>
              </w:rPr>
              <w:t xml:space="preserve"> </w:t>
            </w:r>
            <w:r w:rsidRPr="00E0420B">
              <w:t>del</w:t>
            </w:r>
            <w:r w:rsidRPr="00E0420B">
              <w:rPr>
                <w:spacing w:val="-8"/>
              </w:rPr>
              <w:t xml:space="preserve"> </w:t>
            </w:r>
            <w:r w:rsidRPr="00E0420B">
              <w:t>proyecto.</w:t>
            </w:r>
          </w:p>
        </w:tc>
      </w:tr>
      <w:tr w:rsidR="006B0115" w14:paraId="4C9311FF" w14:textId="77777777" w:rsidTr="00C97A29">
        <w:trPr>
          <w:trHeight w:val="285"/>
        </w:trPr>
        <w:tc>
          <w:tcPr>
            <w:tcW w:w="5000" w:type="pct"/>
            <w:gridSpan w:val="3"/>
            <w:shd w:val="clear" w:color="auto" w:fill="D9D9D9"/>
          </w:tcPr>
          <w:p w14:paraId="724B4496" w14:textId="77777777" w:rsidR="006B0115" w:rsidRDefault="006B0115" w:rsidP="00C6134F">
            <w:pPr>
              <w:pStyle w:val="TableParagraph"/>
              <w:spacing w:line="265" w:lineRule="exact"/>
              <w:ind w:left="69"/>
              <w:rPr>
                <w:b/>
                <w:sz w:val="24"/>
              </w:rPr>
            </w:pPr>
            <w:r>
              <w:rPr>
                <w:b/>
                <w:sz w:val="24"/>
              </w:rPr>
              <w:t>D</w:t>
            </w:r>
            <w:r>
              <w:rPr>
                <w:b/>
                <w:sz w:val="19"/>
              </w:rPr>
              <w:t>EFINICIÓN</w:t>
            </w:r>
            <w:r>
              <w:rPr>
                <w:b/>
                <w:spacing w:val="-4"/>
                <w:sz w:val="19"/>
              </w:rPr>
              <w:t xml:space="preserve"> </w:t>
            </w:r>
            <w:r>
              <w:rPr>
                <w:b/>
                <w:sz w:val="19"/>
              </w:rPr>
              <w:t>DE</w:t>
            </w:r>
            <w:r>
              <w:rPr>
                <w:b/>
                <w:spacing w:val="-1"/>
                <w:sz w:val="19"/>
              </w:rPr>
              <w:t xml:space="preserve"> </w:t>
            </w:r>
            <w:r>
              <w:rPr>
                <w:b/>
                <w:sz w:val="24"/>
              </w:rPr>
              <w:t>R</w:t>
            </w:r>
            <w:r>
              <w:rPr>
                <w:b/>
                <w:sz w:val="19"/>
              </w:rPr>
              <w:t>EQUISITOS</w:t>
            </w:r>
            <w:r>
              <w:rPr>
                <w:b/>
                <w:spacing w:val="-3"/>
                <w:sz w:val="19"/>
              </w:rPr>
              <w:t xml:space="preserve"> </w:t>
            </w:r>
            <w:r>
              <w:rPr>
                <w:b/>
                <w:sz w:val="19"/>
              </w:rPr>
              <w:t>DEL</w:t>
            </w:r>
            <w:r>
              <w:rPr>
                <w:b/>
                <w:spacing w:val="1"/>
                <w:sz w:val="19"/>
              </w:rPr>
              <w:t xml:space="preserve"> </w:t>
            </w:r>
            <w:r>
              <w:rPr>
                <w:b/>
                <w:sz w:val="24"/>
              </w:rPr>
              <w:t>P</w:t>
            </w:r>
            <w:r>
              <w:rPr>
                <w:b/>
                <w:sz w:val="19"/>
              </w:rPr>
              <w:t>ROYECTO</w:t>
            </w:r>
            <w:r>
              <w:rPr>
                <w:b/>
                <w:sz w:val="24"/>
              </w:rPr>
              <w:t>:</w:t>
            </w:r>
          </w:p>
        </w:tc>
      </w:tr>
      <w:tr w:rsidR="006B0115" w14:paraId="75E9AE7F" w14:textId="77777777" w:rsidTr="00C97A29">
        <w:trPr>
          <w:trHeight w:val="2702"/>
        </w:trPr>
        <w:tc>
          <w:tcPr>
            <w:tcW w:w="5000" w:type="pct"/>
            <w:gridSpan w:val="3"/>
          </w:tcPr>
          <w:p w14:paraId="412645DE" w14:textId="77777777" w:rsidR="006B0115" w:rsidRPr="00E0420B" w:rsidRDefault="006B0115" w:rsidP="00AA2904">
            <w:pPr>
              <w:pStyle w:val="TableParagraph"/>
              <w:numPr>
                <w:ilvl w:val="0"/>
                <w:numId w:val="40"/>
              </w:numPr>
              <w:tabs>
                <w:tab w:val="left" w:pos="789"/>
                <w:tab w:val="left" w:pos="790"/>
              </w:tabs>
              <w:spacing w:before="56"/>
              <w:ind w:hanging="361"/>
            </w:pPr>
            <w:r w:rsidRPr="00E0420B">
              <w:t>Se</w:t>
            </w:r>
            <w:r w:rsidRPr="00E0420B">
              <w:rPr>
                <w:spacing w:val="-2"/>
              </w:rPr>
              <w:t xml:space="preserve"> </w:t>
            </w:r>
            <w:r w:rsidRPr="00E0420B">
              <w:t>deberá</w:t>
            </w:r>
            <w:r w:rsidRPr="00E0420B">
              <w:rPr>
                <w:spacing w:val="-1"/>
              </w:rPr>
              <w:t xml:space="preserve"> </w:t>
            </w:r>
            <w:r w:rsidRPr="00E0420B">
              <w:t>de</w:t>
            </w:r>
            <w:r w:rsidRPr="00E0420B">
              <w:rPr>
                <w:spacing w:val="-2"/>
              </w:rPr>
              <w:t xml:space="preserve"> </w:t>
            </w:r>
            <w:r w:rsidRPr="00E0420B">
              <w:t>trabajar bajo las</w:t>
            </w:r>
            <w:r w:rsidRPr="00E0420B">
              <w:rPr>
                <w:spacing w:val="-3"/>
              </w:rPr>
              <w:t xml:space="preserve"> </w:t>
            </w:r>
            <w:r w:rsidRPr="00E0420B">
              <w:t>normas</w:t>
            </w:r>
            <w:r w:rsidRPr="00E0420B">
              <w:rPr>
                <w:spacing w:val="-2"/>
              </w:rPr>
              <w:t xml:space="preserve"> </w:t>
            </w:r>
            <w:r w:rsidRPr="00E0420B">
              <w:t>de</w:t>
            </w:r>
            <w:r w:rsidRPr="00E0420B">
              <w:rPr>
                <w:spacing w:val="-2"/>
              </w:rPr>
              <w:t xml:space="preserve"> </w:t>
            </w:r>
            <w:r w:rsidRPr="00E0420B">
              <w:t>seguridad</w:t>
            </w:r>
            <w:r w:rsidRPr="00E0420B">
              <w:rPr>
                <w:spacing w:val="-2"/>
              </w:rPr>
              <w:t xml:space="preserve"> </w:t>
            </w:r>
            <w:r w:rsidRPr="00E0420B">
              <w:t>nacional</w:t>
            </w:r>
            <w:r w:rsidRPr="00E0420B">
              <w:rPr>
                <w:spacing w:val="-3"/>
              </w:rPr>
              <w:t xml:space="preserve"> </w:t>
            </w:r>
            <w:r w:rsidRPr="00E0420B">
              <w:t>para</w:t>
            </w:r>
            <w:r w:rsidRPr="00E0420B">
              <w:rPr>
                <w:spacing w:val="-2"/>
              </w:rPr>
              <w:t xml:space="preserve"> </w:t>
            </w:r>
            <w:r w:rsidRPr="00E0420B">
              <w:t>la</w:t>
            </w:r>
            <w:r w:rsidRPr="00E0420B">
              <w:rPr>
                <w:spacing w:val="-1"/>
              </w:rPr>
              <w:t xml:space="preserve"> </w:t>
            </w:r>
            <w:r w:rsidRPr="00E0420B">
              <w:t>industria</w:t>
            </w:r>
            <w:r w:rsidRPr="00E0420B">
              <w:rPr>
                <w:spacing w:val="-1"/>
              </w:rPr>
              <w:t xml:space="preserve"> </w:t>
            </w:r>
            <w:r w:rsidRPr="00E0420B">
              <w:t>de</w:t>
            </w:r>
            <w:r w:rsidRPr="00E0420B">
              <w:rPr>
                <w:spacing w:val="7"/>
              </w:rPr>
              <w:t xml:space="preserve"> </w:t>
            </w:r>
            <w:r w:rsidRPr="00E0420B">
              <w:t>construcción.</w:t>
            </w:r>
          </w:p>
          <w:p w14:paraId="74533481" w14:textId="77777777" w:rsidR="006B0115" w:rsidRPr="00E0420B" w:rsidRDefault="006B0115" w:rsidP="00AA2904">
            <w:pPr>
              <w:pStyle w:val="TableParagraph"/>
              <w:numPr>
                <w:ilvl w:val="0"/>
                <w:numId w:val="40"/>
              </w:numPr>
              <w:tabs>
                <w:tab w:val="left" w:pos="789"/>
                <w:tab w:val="left" w:pos="790"/>
              </w:tabs>
              <w:spacing w:before="175" w:line="350" w:lineRule="auto"/>
              <w:ind w:right="67"/>
            </w:pPr>
            <w:r w:rsidRPr="00E0420B">
              <w:t>Se</w:t>
            </w:r>
            <w:r w:rsidRPr="00E0420B">
              <w:rPr>
                <w:spacing w:val="2"/>
              </w:rPr>
              <w:t xml:space="preserve"> </w:t>
            </w:r>
            <w:r w:rsidRPr="00E0420B">
              <w:t>deberá</w:t>
            </w:r>
            <w:r w:rsidRPr="00E0420B">
              <w:rPr>
                <w:spacing w:val="4"/>
              </w:rPr>
              <w:t xml:space="preserve"> </w:t>
            </w:r>
            <w:r w:rsidRPr="00E0420B">
              <w:t>trabajar</w:t>
            </w:r>
            <w:r w:rsidRPr="00E0420B">
              <w:rPr>
                <w:spacing w:val="5"/>
              </w:rPr>
              <w:t xml:space="preserve"> </w:t>
            </w:r>
            <w:r w:rsidRPr="00E0420B">
              <w:t>en</w:t>
            </w:r>
            <w:r w:rsidRPr="00E0420B">
              <w:rPr>
                <w:spacing w:val="3"/>
              </w:rPr>
              <w:t xml:space="preserve"> </w:t>
            </w:r>
            <w:r w:rsidRPr="00E0420B">
              <w:t>base</w:t>
            </w:r>
            <w:r w:rsidRPr="00E0420B">
              <w:rPr>
                <w:spacing w:val="3"/>
              </w:rPr>
              <w:t xml:space="preserve"> </w:t>
            </w:r>
            <w:r w:rsidRPr="00E0420B">
              <w:t>a</w:t>
            </w:r>
            <w:r w:rsidRPr="00E0420B">
              <w:rPr>
                <w:spacing w:val="4"/>
              </w:rPr>
              <w:t xml:space="preserve"> </w:t>
            </w:r>
            <w:r w:rsidRPr="00E0420B">
              <w:t>la</w:t>
            </w:r>
            <w:r w:rsidRPr="00E0420B">
              <w:rPr>
                <w:spacing w:val="1"/>
              </w:rPr>
              <w:t xml:space="preserve"> </w:t>
            </w:r>
            <w:r w:rsidRPr="00E0420B">
              <w:t>documentación</w:t>
            </w:r>
            <w:r w:rsidRPr="00E0420B">
              <w:rPr>
                <w:spacing w:val="2"/>
              </w:rPr>
              <w:t xml:space="preserve"> </w:t>
            </w:r>
            <w:r w:rsidRPr="00E0420B">
              <w:t>e</w:t>
            </w:r>
            <w:r w:rsidRPr="00E0420B">
              <w:rPr>
                <w:spacing w:val="3"/>
              </w:rPr>
              <w:t xml:space="preserve"> </w:t>
            </w:r>
            <w:r w:rsidRPr="00E0420B">
              <w:t>información</w:t>
            </w:r>
            <w:r w:rsidRPr="00E0420B">
              <w:rPr>
                <w:spacing w:val="2"/>
              </w:rPr>
              <w:t xml:space="preserve"> </w:t>
            </w:r>
            <w:r w:rsidRPr="00E0420B">
              <w:t>que</w:t>
            </w:r>
            <w:r w:rsidRPr="00E0420B">
              <w:rPr>
                <w:spacing w:val="4"/>
              </w:rPr>
              <w:t xml:space="preserve"> </w:t>
            </w:r>
            <w:r w:rsidRPr="00E0420B">
              <w:t>se</w:t>
            </w:r>
            <w:r w:rsidRPr="00E0420B">
              <w:rPr>
                <w:spacing w:val="4"/>
              </w:rPr>
              <w:t xml:space="preserve"> </w:t>
            </w:r>
            <w:r w:rsidRPr="00E0420B">
              <w:t>indica</w:t>
            </w:r>
            <w:r w:rsidRPr="00E0420B">
              <w:rPr>
                <w:spacing w:val="4"/>
              </w:rPr>
              <w:t xml:space="preserve"> </w:t>
            </w:r>
            <w:r w:rsidRPr="00E0420B">
              <w:t>en</w:t>
            </w:r>
            <w:r w:rsidRPr="00E0420B">
              <w:rPr>
                <w:spacing w:val="4"/>
              </w:rPr>
              <w:t xml:space="preserve"> </w:t>
            </w:r>
            <w:r w:rsidRPr="00E0420B">
              <w:t>el</w:t>
            </w:r>
            <w:r w:rsidRPr="00E0420B">
              <w:rPr>
                <w:spacing w:val="1"/>
              </w:rPr>
              <w:t xml:space="preserve"> </w:t>
            </w:r>
            <w:r w:rsidRPr="00E0420B">
              <w:t>juego</w:t>
            </w:r>
            <w:r w:rsidRPr="00E0420B">
              <w:rPr>
                <w:spacing w:val="2"/>
              </w:rPr>
              <w:t xml:space="preserve"> </w:t>
            </w:r>
            <w:r w:rsidRPr="00E0420B">
              <w:t>de</w:t>
            </w:r>
            <w:r w:rsidRPr="00E0420B">
              <w:rPr>
                <w:spacing w:val="2"/>
              </w:rPr>
              <w:t xml:space="preserve"> </w:t>
            </w:r>
            <w:r w:rsidRPr="00E0420B">
              <w:t>planos</w:t>
            </w:r>
            <w:r w:rsidRPr="00E0420B">
              <w:rPr>
                <w:spacing w:val="3"/>
              </w:rPr>
              <w:t xml:space="preserve"> </w:t>
            </w:r>
            <w:r w:rsidRPr="00E0420B">
              <w:t>del</w:t>
            </w:r>
            <w:r w:rsidRPr="00E0420B">
              <w:rPr>
                <w:spacing w:val="-47"/>
              </w:rPr>
              <w:t xml:space="preserve"> </w:t>
            </w:r>
            <w:r w:rsidRPr="00E0420B">
              <w:t>proyecto.</w:t>
            </w:r>
          </w:p>
          <w:p w14:paraId="50E4D5C4" w14:textId="0A0139F0" w:rsidR="006B0115" w:rsidRPr="00AE15BA" w:rsidRDefault="006B0115" w:rsidP="00AA2904">
            <w:pPr>
              <w:pStyle w:val="TableParagraph"/>
              <w:numPr>
                <w:ilvl w:val="0"/>
                <w:numId w:val="40"/>
              </w:numPr>
              <w:tabs>
                <w:tab w:val="left" w:pos="789"/>
                <w:tab w:val="left" w:pos="790"/>
              </w:tabs>
              <w:spacing w:before="70" w:line="352" w:lineRule="auto"/>
              <w:ind w:right="61"/>
              <w:rPr>
                <w:sz w:val="20"/>
              </w:rPr>
            </w:pPr>
            <w:r w:rsidRPr="00E0420B">
              <w:t>Se</w:t>
            </w:r>
            <w:r w:rsidRPr="00E0420B">
              <w:rPr>
                <w:spacing w:val="-4"/>
              </w:rPr>
              <w:t xml:space="preserve"> </w:t>
            </w:r>
            <w:r w:rsidRPr="00E0420B">
              <w:t>realizarán</w:t>
            </w:r>
            <w:r w:rsidRPr="00E0420B">
              <w:rPr>
                <w:spacing w:val="-3"/>
              </w:rPr>
              <w:t xml:space="preserve"> </w:t>
            </w:r>
            <w:r w:rsidRPr="00E0420B">
              <w:t>informes</w:t>
            </w:r>
            <w:r w:rsidRPr="00E0420B">
              <w:rPr>
                <w:spacing w:val="-2"/>
              </w:rPr>
              <w:t xml:space="preserve"> </w:t>
            </w:r>
            <w:r w:rsidRPr="00E0420B">
              <w:t>de</w:t>
            </w:r>
            <w:r w:rsidRPr="00E0420B">
              <w:rPr>
                <w:spacing w:val="-6"/>
              </w:rPr>
              <w:t xml:space="preserve"> </w:t>
            </w:r>
            <w:r w:rsidRPr="00E0420B">
              <w:t>carácter</w:t>
            </w:r>
            <w:r w:rsidRPr="00E0420B">
              <w:rPr>
                <w:spacing w:val="-3"/>
              </w:rPr>
              <w:t xml:space="preserve"> </w:t>
            </w:r>
            <w:r w:rsidRPr="00E0420B">
              <w:t>mensual</w:t>
            </w:r>
            <w:r w:rsidRPr="00E0420B">
              <w:rPr>
                <w:spacing w:val="-5"/>
              </w:rPr>
              <w:t xml:space="preserve"> </w:t>
            </w:r>
            <w:r w:rsidRPr="00E0420B">
              <w:t>para</w:t>
            </w:r>
            <w:r w:rsidRPr="00E0420B">
              <w:rPr>
                <w:spacing w:val="-4"/>
              </w:rPr>
              <w:t xml:space="preserve"> </w:t>
            </w:r>
            <w:r w:rsidRPr="00E0420B">
              <w:t>el</w:t>
            </w:r>
            <w:r w:rsidRPr="00E0420B">
              <w:rPr>
                <w:spacing w:val="-2"/>
              </w:rPr>
              <w:t xml:space="preserve"> </w:t>
            </w:r>
            <w:r w:rsidRPr="00E0420B">
              <w:t>control</w:t>
            </w:r>
            <w:r w:rsidRPr="00E0420B">
              <w:rPr>
                <w:spacing w:val="-7"/>
              </w:rPr>
              <w:t xml:space="preserve"> </w:t>
            </w:r>
            <w:r w:rsidRPr="00E0420B">
              <w:t>de</w:t>
            </w:r>
            <w:r w:rsidRPr="00E0420B">
              <w:rPr>
                <w:spacing w:val="-6"/>
              </w:rPr>
              <w:t xml:space="preserve"> </w:t>
            </w:r>
            <w:r w:rsidRPr="00E0420B">
              <w:t>avance</w:t>
            </w:r>
            <w:r w:rsidRPr="00E0420B">
              <w:rPr>
                <w:spacing w:val="-6"/>
              </w:rPr>
              <w:t xml:space="preserve"> </w:t>
            </w:r>
            <w:r w:rsidRPr="00E0420B">
              <w:t>del</w:t>
            </w:r>
            <w:r w:rsidRPr="00E0420B">
              <w:rPr>
                <w:spacing w:val="-4"/>
              </w:rPr>
              <w:t xml:space="preserve"> </w:t>
            </w:r>
            <w:r w:rsidRPr="00E0420B">
              <w:t>costo,</w:t>
            </w:r>
            <w:r w:rsidRPr="00E0420B">
              <w:rPr>
                <w:spacing w:val="-3"/>
              </w:rPr>
              <w:t xml:space="preserve"> </w:t>
            </w:r>
            <w:r w:rsidRPr="00E0420B">
              <w:t>alcance</w:t>
            </w:r>
            <w:r w:rsidRPr="00E0420B">
              <w:rPr>
                <w:spacing w:val="-4"/>
              </w:rPr>
              <w:t xml:space="preserve"> </w:t>
            </w:r>
            <w:r w:rsidRPr="00E0420B">
              <w:t>y</w:t>
            </w:r>
            <w:r w:rsidRPr="00E0420B">
              <w:rPr>
                <w:spacing w:val="-3"/>
              </w:rPr>
              <w:t xml:space="preserve"> </w:t>
            </w:r>
            <w:r w:rsidRPr="00E0420B">
              <w:t>cronograma</w:t>
            </w:r>
            <w:r w:rsidRPr="00E0420B">
              <w:rPr>
                <w:spacing w:val="-47"/>
              </w:rPr>
              <w:t xml:space="preserve"> </w:t>
            </w:r>
            <w:r w:rsidRPr="00E0420B">
              <w:t>con la técnica de</w:t>
            </w:r>
            <w:r w:rsidRPr="00E0420B">
              <w:rPr>
                <w:spacing w:val="-2"/>
              </w:rPr>
              <w:t xml:space="preserve"> </w:t>
            </w:r>
            <w:r w:rsidRPr="00E0420B">
              <w:t>valor</w:t>
            </w:r>
            <w:r w:rsidRPr="00E0420B">
              <w:rPr>
                <w:spacing w:val="-3"/>
              </w:rPr>
              <w:t xml:space="preserve"> </w:t>
            </w:r>
            <w:r w:rsidRPr="00E0420B">
              <w:t>ganado</w:t>
            </w:r>
            <w:r w:rsidRPr="00E0420B">
              <w:rPr>
                <w:spacing w:val="2"/>
              </w:rPr>
              <w:t xml:space="preserve"> </w:t>
            </w:r>
            <w:r w:rsidRPr="00E0420B">
              <w:t>revisadas</w:t>
            </w:r>
            <w:r w:rsidRPr="00E0420B">
              <w:rPr>
                <w:spacing w:val="-1"/>
              </w:rPr>
              <w:t xml:space="preserve"> </w:t>
            </w:r>
            <w:r w:rsidRPr="00E0420B">
              <w:t>y</w:t>
            </w:r>
            <w:r w:rsidRPr="00E0420B">
              <w:rPr>
                <w:spacing w:val="1"/>
              </w:rPr>
              <w:t xml:space="preserve"> </w:t>
            </w:r>
            <w:r w:rsidRPr="00E0420B">
              <w:t>aprobadas</w:t>
            </w:r>
            <w:r w:rsidRPr="00E0420B">
              <w:rPr>
                <w:spacing w:val="-2"/>
              </w:rPr>
              <w:t xml:space="preserve"> </w:t>
            </w:r>
            <w:r w:rsidRPr="00E0420B">
              <w:t>por el</w:t>
            </w:r>
            <w:r w:rsidRPr="00E0420B">
              <w:rPr>
                <w:spacing w:val="1"/>
              </w:rPr>
              <w:t xml:space="preserve"> </w:t>
            </w:r>
            <w:r w:rsidRPr="00E0420B">
              <w:t>director de</w:t>
            </w:r>
            <w:r w:rsidRPr="00E0420B">
              <w:rPr>
                <w:spacing w:val="-3"/>
              </w:rPr>
              <w:t xml:space="preserve"> </w:t>
            </w:r>
            <w:r w:rsidRPr="00E0420B">
              <w:t>proyectos.</w:t>
            </w:r>
          </w:p>
        </w:tc>
      </w:tr>
    </w:tbl>
    <w:p w14:paraId="2BBC6F0F" w14:textId="5F7F8AB0" w:rsidR="00AE15BA" w:rsidRDefault="00AE15BA" w:rsidP="006B0115">
      <w:pPr>
        <w:rPr>
          <w:b/>
          <w:sz w:val="24"/>
        </w:rPr>
      </w:pPr>
      <w:r>
        <w:rPr>
          <w:b/>
          <w:sz w:val="24"/>
        </w:rPr>
        <w:t xml:space="preserve">         </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760"/>
      </w:tblGrid>
      <w:tr w:rsidR="00AE15BA" w14:paraId="71221C38" w14:textId="77777777" w:rsidTr="00C97A29">
        <w:trPr>
          <w:trHeight w:val="276"/>
        </w:trPr>
        <w:tc>
          <w:tcPr>
            <w:tcW w:w="5000" w:type="pct"/>
            <w:shd w:val="clear" w:color="auto" w:fill="D9D9D9"/>
          </w:tcPr>
          <w:p w14:paraId="76FD5E93" w14:textId="77777777" w:rsidR="00AE15BA" w:rsidRDefault="00AE15BA" w:rsidP="00C6134F">
            <w:pPr>
              <w:pStyle w:val="TableParagraph"/>
              <w:spacing w:line="256" w:lineRule="exact"/>
              <w:ind w:left="69"/>
              <w:rPr>
                <w:b/>
                <w:sz w:val="19"/>
              </w:rPr>
            </w:pPr>
            <w:r>
              <w:rPr>
                <w:b/>
                <w:sz w:val="24"/>
              </w:rPr>
              <w:t>D</w:t>
            </w:r>
            <w:r>
              <w:rPr>
                <w:b/>
                <w:sz w:val="19"/>
              </w:rPr>
              <w:t>EFINICIÓN</w:t>
            </w:r>
            <w:r>
              <w:rPr>
                <w:b/>
                <w:spacing w:val="-4"/>
                <w:sz w:val="19"/>
              </w:rPr>
              <w:t xml:space="preserve"> </w:t>
            </w:r>
            <w:r>
              <w:rPr>
                <w:b/>
                <w:sz w:val="19"/>
              </w:rPr>
              <w:t>DE</w:t>
            </w:r>
            <w:r>
              <w:rPr>
                <w:b/>
                <w:spacing w:val="-2"/>
                <w:sz w:val="19"/>
              </w:rPr>
              <w:t xml:space="preserve"> </w:t>
            </w:r>
            <w:r>
              <w:rPr>
                <w:b/>
                <w:sz w:val="24"/>
              </w:rPr>
              <w:t>R</w:t>
            </w:r>
            <w:r>
              <w:rPr>
                <w:b/>
                <w:sz w:val="19"/>
              </w:rPr>
              <w:t>EQUISITOS</w:t>
            </w:r>
            <w:r>
              <w:rPr>
                <w:b/>
                <w:spacing w:val="-3"/>
                <w:sz w:val="19"/>
              </w:rPr>
              <w:t xml:space="preserve"> </w:t>
            </w:r>
            <w:r>
              <w:rPr>
                <w:b/>
                <w:sz w:val="19"/>
              </w:rPr>
              <w:t xml:space="preserve">DEL </w:t>
            </w:r>
            <w:r>
              <w:rPr>
                <w:b/>
                <w:sz w:val="24"/>
              </w:rPr>
              <w:t>P</w:t>
            </w:r>
            <w:r>
              <w:rPr>
                <w:b/>
                <w:sz w:val="19"/>
              </w:rPr>
              <w:t>ROYECTO</w:t>
            </w:r>
          </w:p>
        </w:tc>
      </w:tr>
      <w:tr w:rsidR="00AE15BA" w14:paraId="0B5AD25A" w14:textId="77777777" w:rsidTr="000B19E8">
        <w:trPr>
          <w:trHeight w:val="1361"/>
        </w:trPr>
        <w:tc>
          <w:tcPr>
            <w:tcW w:w="5000" w:type="pct"/>
          </w:tcPr>
          <w:p w14:paraId="44A1830F" w14:textId="5F5A9F1F" w:rsidR="00AE15BA" w:rsidRPr="00B6749F" w:rsidRDefault="00AE15BA" w:rsidP="00AA2904">
            <w:pPr>
              <w:pStyle w:val="TableParagraph"/>
              <w:numPr>
                <w:ilvl w:val="0"/>
                <w:numId w:val="44"/>
              </w:numPr>
              <w:tabs>
                <w:tab w:val="left" w:pos="789"/>
                <w:tab w:val="left" w:pos="790"/>
              </w:tabs>
              <w:spacing w:before="56" w:line="352" w:lineRule="auto"/>
              <w:ind w:right="63"/>
            </w:pPr>
            <w:r w:rsidRPr="00B6749F">
              <w:t>En</w:t>
            </w:r>
            <w:r w:rsidRPr="00B6749F">
              <w:rPr>
                <w:spacing w:val="18"/>
              </w:rPr>
              <w:t xml:space="preserve"> </w:t>
            </w:r>
            <w:r w:rsidRPr="00B6749F">
              <w:t>caso</w:t>
            </w:r>
            <w:r w:rsidRPr="00B6749F">
              <w:rPr>
                <w:spacing w:val="19"/>
              </w:rPr>
              <w:t xml:space="preserve"> </w:t>
            </w:r>
            <w:r w:rsidRPr="00B6749F">
              <w:t>de</w:t>
            </w:r>
            <w:r w:rsidRPr="00B6749F">
              <w:rPr>
                <w:spacing w:val="17"/>
              </w:rPr>
              <w:t xml:space="preserve"> </w:t>
            </w:r>
            <w:r w:rsidRPr="00B6749F">
              <w:t>suceder</w:t>
            </w:r>
            <w:r w:rsidRPr="00B6749F">
              <w:rPr>
                <w:spacing w:val="19"/>
              </w:rPr>
              <w:t xml:space="preserve"> </w:t>
            </w:r>
            <w:r w:rsidRPr="00B6749F">
              <w:t>cambios,</w:t>
            </w:r>
            <w:r w:rsidRPr="00B6749F">
              <w:rPr>
                <w:spacing w:val="16"/>
              </w:rPr>
              <w:t xml:space="preserve"> </w:t>
            </w:r>
            <w:r w:rsidRPr="00B6749F">
              <w:t>debe</w:t>
            </w:r>
            <w:r w:rsidRPr="00B6749F">
              <w:rPr>
                <w:spacing w:val="17"/>
              </w:rPr>
              <w:t xml:space="preserve"> </w:t>
            </w:r>
            <w:r w:rsidRPr="00B6749F">
              <w:t>haber</w:t>
            </w:r>
            <w:r w:rsidRPr="00B6749F">
              <w:rPr>
                <w:spacing w:val="16"/>
              </w:rPr>
              <w:t xml:space="preserve"> </w:t>
            </w:r>
            <w:r w:rsidRPr="00B6749F">
              <w:t>un</w:t>
            </w:r>
            <w:r w:rsidRPr="00B6749F">
              <w:rPr>
                <w:spacing w:val="19"/>
              </w:rPr>
              <w:t xml:space="preserve"> </w:t>
            </w:r>
            <w:r w:rsidRPr="00B6749F">
              <w:t>informe</w:t>
            </w:r>
            <w:r w:rsidRPr="00B6749F">
              <w:rPr>
                <w:spacing w:val="17"/>
              </w:rPr>
              <w:t xml:space="preserve"> </w:t>
            </w:r>
            <w:r w:rsidRPr="00B6749F">
              <w:t>con</w:t>
            </w:r>
            <w:r w:rsidRPr="00B6749F">
              <w:rPr>
                <w:spacing w:val="28"/>
              </w:rPr>
              <w:t xml:space="preserve"> </w:t>
            </w:r>
            <w:r w:rsidRPr="00B6749F">
              <w:t>especificaciones</w:t>
            </w:r>
            <w:r w:rsidRPr="00B6749F">
              <w:rPr>
                <w:spacing w:val="17"/>
              </w:rPr>
              <w:t xml:space="preserve"> </w:t>
            </w:r>
            <w:r w:rsidRPr="00B6749F">
              <w:t>aprobado</w:t>
            </w:r>
            <w:r w:rsidRPr="00B6749F">
              <w:rPr>
                <w:spacing w:val="19"/>
              </w:rPr>
              <w:t xml:space="preserve"> </w:t>
            </w:r>
            <w:r w:rsidRPr="00B6749F">
              <w:t>por</w:t>
            </w:r>
            <w:r w:rsidRPr="00B6749F">
              <w:rPr>
                <w:spacing w:val="16"/>
              </w:rPr>
              <w:t xml:space="preserve"> </w:t>
            </w:r>
            <w:r w:rsidRPr="00B6749F">
              <w:t>el</w:t>
            </w:r>
            <w:r w:rsidRPr="00B6749F">
              <w:rPr>
                <w:spacing w:val="17"/>
              </w:rPr>
              <w:t xml:space="preserve"> </w:t>
            </w:r>
            <w:r w:rsidRPr="00B6749F">
              <w:t>cliente,</w:t>
            </w:r>
            <w:r w:rsidRPr="00B6749F">
              <w:rPr>
                <w:spacing w:val="-47"/>
              </w:rPr>
              <w:t xml:space="preserve"> </w:t>
            </w:r>
            <w:r w:rsidRPr="00B6749F">
              <w:t>según lo</w:t>
            </w:r>
            <w:r w:rsidRPr="00B6749F">
              <w:rPr>
                <w:spacing w:val="1"/>
              </w:rPr>
              <w:t xml:space="preserve"> </w:t>
            </w:r>
            <w:r w:rsidRPr="00B6749F">
              <w:t>establecido</w:t>
            </w:r>
            <w:r w:rsidRPr="00B6749F">
              <w:rPr>
                <w:spacing w:val="1"/>
              </w:rPr>
              <w:t xml:space="preserve"> </w:t>
            </w:r>
            <w:r w:rsidRPr="00B6749F">
              <w:t>en</w:t>
            </w:r>
            <w:r w:rsidRPr="00B6749F">
              <w:rPr>
                <w:spacing w:val="1"/>
              </w:rPr>
              <w:t xml:space="preserve"> </w:t>
            </w:r>
            <w:r w:rsidRPr="00B6749F">
              <w:t>el plan</w:t>
            </w:r>
            <w:r w:rsidRPr="00B6749F">
              <w:rPr>
                <w:spacing w:val="-1"/>
              </w:rPr>
              <w:t xml:space="preserve"> </w:t>
            </w:r>
            <w:r w:rsidRPr="00B6749F">
              <w:t>de Gestión</w:t>
            </w:r>
            <w:r w:rsidRPr="00B6749F">
              <w:rPr>
                <w:spacing w:val="1"/>
              </w:rPr>
              <w:t xml:space="preserve"> </w:t>
            </w:r>
            <w:r w:rsidRPr="00B6749F">
              <w:t>de Cambios</w:t>
            </w:r>
          </w:p>
          <w:p w14:paraId="032DB3E4" w14:textId="77777777" w:rsidR="00AE15BA" w:rsidRDefault="00AE15BA" w:rsidP="00AA2904">
            <w:pPr>
              <w:pStyle w:val="TableParagraph"/>
              <w:numPr>
                <w:ilvl w:val="0"/>
                <w:numId w:val="44"/>
              </w:numPr>
              <w:tabs>
                <w:tab w:val="left" w:pos="789"/>
                <w:tab w:val="left" w:pos="790"/>
              </w:tabs>
              <w:spacing w:before="67"/>
              <w:ind w:hanging="361"/>
              <w:rPr>
                <w:sz w:val="20"/>
              </w:rPr>
            </w:pPr>
            <w:r w:rsidRPr="00B6749F">
              <w:t>Toda</w:t>
            </w:r>
            <w:r w:rsidRPr="00B6749F">
              <w:rPr>
                <w:spacing w:val="-1"/>
              </w:rPr>
              <w:t xml:space="preserve"> </w:t>
            </w:r>
            <w:r w:rsidRPr="00B6749F">
              <w:t>la</w:t>
            </w:r>
            <w:r w:rsidRPr="00B6749F">
              <w:rPr>
                <w:spacing w:val="-2"/>
              </w:rPr>
              <w:t xml:space="preserve"> </w:t>
            </w:r>
            <w:r w:rsidRPr="00B6749F">
              <w:t>obra</w:t>
            </w:r>
            <w:r w:rsidRPr="00B6749F">
              <w:rPr>
                <w:spacing w:val="-2"/>
              </w:rPr>
              <w:t xml:space="preserve"> </w:t>
            </w:r>
            <w:r w:rsidRPr="00B6749F">
              <w:t>será</w:t>
            </w:r>
            <w:r w:rsidRPr="00B6749F">
              <w:rPr>
                <w:spacing w:val="-2"/>
              </w:rPr>
              <w:t xml:space="preserve"> </w:t>
            </w:r>
            <w:r w:rsidRPr="00B6749F">
              <w:t>sometida</w:t>
            </w:r>
            <w:r w:rsidRPr="00B6749F">
              <w:rPr>
                <w:spacing w:val="-2"/>
              </w:rPr>
              <w:t xml:space="preserve"> </w:t>
            </w:r>
            <w:r w:rsidRPr="00B6749F">
              <w:t>a</w:t>
            </w:r>
            <w:r w:rsidRPr="00B6749F">
              <w:rPr>
                <w:spacing w:val="-4"/>
              </w:rPr>
              <w:t xml:space="preserve"> </w:t>
            </w:r>
            <w:r w:rsidRPr="00B6749F">
              <w:t>revisión</w:t>
            </w:r>
            <w:r w:rsidRPr="00B6749F">
              <w:rPr>
                <w:spacing w:val="2"/>
              </w:rPr>
              <w:t xml:space="preserve"> </w:t>
            </w:r>
            <w:r w:rsidRPr="00B6749F">
              <w:t>conforme</w:t>
            </w:r>
            <w:r w:rsidRPr="00B6749F">
              <w:rPr>
                <w:spacing w:val="-1"/>
              </w:rPr>
              <w:t xml:space="preserve"> </w:t>
            </w:r>
            <w:r w:rsidRPr="00B6749F">
              <w:t>los</w:t>
            </w:r>
            <w:r w:rsidRPr="00B6749F">
              <w:rPr>
                <w:spacing w:val="-3"/>
              </w:rPr>
              <w:t xml:space="preserve"> </w:t>
            </w:r>
            <w:r w:rsidRPr="00B6749F">
              <w:t>requerimientos</w:t>
            </w:r>
            <w:r w:rsidRPr="00B6749F">
              <w:rPr>
                <w:spacing w:val="-3"/>
              </w:rPr>
              <w:t xml:space="preserve"> </w:t>
            </w:r>
            <w:r w:rsidRPr="00B6749F">
              <w:t>previamente</w:t>
            </w:r>
            <w:r w:rsidRPr="00B6749F">
              <w:rPr>
                <w:spacing w:val="-4"/>
              </w:rPr>
              <w:t xml:space="preserve"> </w:t>
            </w:r>
            <w:r w:rsidRPr="00B6749F">
              <w:t>definidos.</w:t>
            </w:r>
          </w:p>
        </w:tc>
      </w:tr>
      <w:tr w:rsidR="00AE15BA" w14:paraId="7B189DC5" w14:textId="77777777" w:rsidTr="00C97A29">
        <w:trPr>
          <w:trHeight w:val="275"/>
        </w:trPr>
        <w:tc>
          <w:tcPr>
            <w:tcW w:w="5000" w:type="pct"/>
            <w:shd w:val="clear" w:color="auto" w:fill="D9D9D9"/>
          </w:tcPr>
          <w:p w14:paraId="364473BB" w14:textId="77777777" w:rsidR="00AE15BA" w:rsidRDefault="00AE15BA" w:rsidP="00C6134F">
            <w:pPr>
              <w:pStyle w:val="TableParagraph"/>
              <w:spacing w:line="256" w:lineRule="exact"/>
              <w:ind w:left="69"/>
              <w:rPr>
                <w:b/>
                <w:sz w:val="24"/>
              </w:rPr>
            </w:pPr>
            <w:r>
              <w:rPr>
                <w:b/>
                <w:sz w:val="24"/>
              </w:rPr>
              <w:t>E</w:t>
            </w:r>
            <w:r>
              <w:rPr>
                <w:b/>
                <w:sz w:val="19"/>
              </w:rPr>
              <w:t>NTREGABLES</w:t>
            </w:r>
            <w:r>
              <w:rPr>
                <w:b/>
                <w:spacing w:val="-2"/>
                <w:sz w:val="19"/>
              </w:rPr>
              <w:t xml:space="preserve"> </w:t>
            </w:r>
            <w:r>
              <w:rPr>
                <w:b/>
                <w:sz w:val="24"/>
              </w:rPr>
              <w:t>C</w:t>
            </w:r>
            <w:r>
              <w:rPr>
                <w:b/>
                <w:sz w:val="19"/>
              </w:rPr>
              <w:t>LAVE</w:t>
            </w:r>
            <w:r>
              <w:rPr>
                <w:b/>
                <w:sz w:val="24"/>
              </w:rPr>
              <w:t>:</w:t>
            </w:r>
          </w:p>
        </w:tc>
      </w:tr>
      <w:tr w:rsidR="00AE15BA" w14:paraId="37A16338" w14:textId="77777777" w:rsidTr="000B19E8">
        <w:trPr>
          <w:trHeight w:val="3288"/>
        </w:trPr>
        <w:tc>
          <w:tcPr>
            <w:tcW w:w="5000" w:type="pct"/>
          </w:tcPr>
          <w:p w14:paraId="515327D2" w14:textId="22976508" w:rsidR="00C97A29" w:rsidRPr="000B19E8" w:rsidRDefault="00C97A29" w:rsidP="00C74597">
            <w:pPr>
              <w:pStyle w:val="TableParagraph"/>
              <w:numPr>
                <w:ilvl w:val="0"/>
                <w:numId w:val="184"/>
              </w:numPr>
              <w:spacing w:before="36" w:line="406" w:lineRule="exact"/>
              <w:ind w:right="5285"/>
            </w:pPr>
            <w:r w:rsidRPr="000B19E8">
              <w:t>Planos constructivos</w:t>
            </w:r>
          </w:p>
          <w:p w14:paraId="2BE730AD" w14:textId="77777777" w:rsidR="00C97A29" w:rsidRPr="000B19E8" w:rsidRDefault="00C97A29" w:rsidP="00C74597">
            <w:pPr>
              <w:pStyle w:val="TableParagraph"/>
              <w:numPr>
                <w:ilvl w:val="0"/>
                <w:numId w:val="184"/>
              </w:numPr>
              <w:spacing w:before="36" w:line="406" w:lineRule="exact"/>
              <w:ind w:right="5285"/>
            </w:pPr>
            <w:r w:rsidRPr="000B19E8">
              <w:t>Planos arquitectónicos</w:t>
            </w:r>
          </w:p>
          <w:p w14:paraId="34BA1E73" w14:textId="0EABAFF4" w:rsidR="00B6474B" w:rsidRPr="000B19E8" w:rsidRDefault="002C73CE" w:rsidP="00C74597">
            <w:pPr>
              <w:pStyle w:val="TableParagraph"/>
              <w:numPr>
                <w:ilvl w:val="0"/>
                <w:numId w:val="184"/>
              </w:numPr>
              <w:spacing w:before="36" w:line="406" w:lineRule="exact"/>
              <w:ind w:right="5285"/>
              <w:rPr>
                <w:bCs/>
              </w:rPr>
            </w:pPr>
            <w:r w:rsidRPr="000B19E8">
              <w:rPr>
                <w:bCs/>
              </w:rPr>
              <w:t>Presupuesto de gastos</w:t>
            </w:r>
          </w:p>
          <w:p w14:paraId="075D2683" w14:textId="77777777" w:rsidR="002C73CE" w:rsidRPr="000B19E8" w:rsidRDefault="002C73CE" w:rsidP="00C74597">
            <w:pPr>
              <w:pStyle w:val="TableParagraph"/>
              <w:numPr>
                <w:ilvl w:val="0"/>
                <w:numId w:val="184"/>
              </w:numPr>
              <w:spacing w:before="36" w:line="406" w:lineRule="exact"/>
              <w:ind w:right="5285"/>
              <w:rPr>
                <w:bCs/>
              </w:rPr>
            </w:pPr>
            <w:r w:rsidRPr="000B19E8">
              <w:rPr>
                <w:bCs/>
              </w:rPr>
              <w:t xml:space="preserve">Planos de instalaciones </w:t>
            </w:r>
          </w:p>
          <w:p w14:paraId="60720F14" w14:textId="77777777" w:rsidR="002C73CE" w:rsidRPr="000B19E8" w:rsidRDefault="002C73CE" w:rsidP="00C74597">
            <w:pPr>
              <w:pStyle w:val="TableParagraph"/>
              <w:numPr>
                <w:ilvl w:val="0"/>
                <w:numId w:val="184"/>
              </w:numPr>
              <w:spacing w:before="36" w:line="406" w:lineRule="exact"/>
              <w:ind w:right="5285"/>
              <w:rPr>
                <w:bCs/>
              </w:rPr>
            </w:pPr>
            <w:r w:rsidRPr="000B19E8">
              <w:rPr>
                <w:bCs/>
              </w:rPr>
              <w:t>Planos de cimentación</w:t>
            </w:r>
          </w:p>
          <w:p w14:paraId="4C771A77" w14:textId="77777777" w:rsidR="002C73CE" w:rsidRPr="000B19E8" w:rsidRDefault="002C73CE" w:rsidP="00C74597">
            <w:pPr>
              <w:pStyle w:val="TableParagraph"/>
              <w:numPr>
                <w:ilvl w:val="0"/>
                <w:numId w:val="184"/>
              </w:numPr>
              <w:spacing w:before="36" w:line="406" w:lineRule="exact"/>
              <w:ind w:right="5285"/>
              <w:rPr>
                <w:bCs/>
              </w:rPr>
            </w:pPr>
            <w:r w:rsidRPr="000B19E8">
              <w:rPr>
                <w:bCs/>
              </w:rPr>
              <w:t>Planos de secciones</w:t>
            </w:r>
          </w:p>
          <w:p w14:paraId="5F5CD1EC" w14:textId="77777777" w:rsidR="002C73CE" w:rsidRPr="000B19E8" w:rsidRDefault="002C73CE" w:rsidP="00C74597">
            <w:pPr>
              <w:pStyle w:val="TableParagraph"/>
              <w:numPr>
                <w:ilvl w:val="0"/>
                <w:numId w:val="184"/>
              </w:numPr>
              <w:spacing w:before="36" w:line="406" w:lineRule="exact"/>
              <w:ind w:right="5285"/>
              <w:rPr>
                <w:bCs/>
              </w:rPr>
            </w:pPr>
            <w:r w:rsidRPr="000B19E8">
              <w:rPr>
                <w:bCs/>
              </w:rPr>
              <w:t>Fachadas</w:t>
            </w:r>
          </w:p>
          <w:p w14:paraId="3C3E286B" w14:textId="0E728685" w:rsidR="00B6474B" w:rsidRDefault="000B19E8" w:rsidP="00C74597">
            <w:pPr>
              <w:pStyle w:val="TableParagraph"/>
              <w:numPr>
                <w:ilvl w:val="0"/>
                <w:numId w:val="184"/>
              </w:numPr>
              <w:spacing w:before="36" w:line="406" w:lineRule="exact"/>
              <w:ind w:right="5285"/>
              <w:rPr>
                <w:b/>
                <w:sz w:val="20"/>
              </w:rPr>
            </w:pPr>
            <w:r w:rsidRPr="000B19E8">
              <w:rPr>
                <w:bCs/>
              </w:rPr>
              <w:t>Manuales de especificaciones técnicas</w:t>
            </w:r>
          </w:p>
        </w:tc>
      </w:tr>
      <w:tr w:rsidR="00AE15BA" w14:paraId="47A256B5" w14:textId="77777777" w:rsidTr="00C97A29">
        <w:trPr>
          <w:trHeight w:val="276"/>
        </w:trPr>
        <w:tc>
          <w:tcPr>
            <w:tcW w:w="5000" w:type="pct"/>
            <w:shd w:val="clear" w:color="auto" w:fill="D9D9D9"/>
          </w:tcPr>
          <w:p w14:paraId="456826B9" w14:textId="77777777" w:rsidR="00AE15BA" w:rsidRDefault="00AE15BA" w:rsidP="00C6134F">
            <w:pPr>
              <w:pStyle w:val="TableParagraph"/>
              <w:spacing w:line="256" w:lineRule="exact"/>
              <w:ind w:left="69"/>
              <w:rPr>
                <w:b/>
                <w:sz w:val="24"/>
              </w:rPr>
            </w:pPr>
            <w:r>
              <w:rPr>
                <w:b/>
                <w:sz w:val="24"/>
              </w:rPr>
              <w:lastRenderedPageBreak/>
              <w:t>C</w:t>
            </w:r>
            <w:r>
              <w:rPr>
                <w:b/>
                <w:sz w:val="19"/>
              </w:rPr>
              <w:t>ICLO</w:t>
            </w:r>
            <w:r>
              <w:rPr>
                <w:b/>
                <w:spacing w:val="-3"/>
                <w:sz w:val="19"/>
              </w:rPr>
              <w:t xml:space="preserve"> </w:t>
            </w:r>
            <w:r>
              <w:rPr>
                <w:b/>
                <w:sz w:val="19"/>
              </w:rPr>
              <w:t>DE</w:t>
            </w:r>
            <w:r>
              <w:rPr>
                <w:b/>
                <w:spacing w:val="-1"/>
                <w:sz w:val="19"/>
              </w:rPr>
              <w:t xml:space="preserve"> </w:t>
            </w:r>
            <w:r>
              <w:rPr>
                <w:b/>
                <w:sz w:val="24"/>
              </w:rPr>
              <w:t>V</w:t>
            </w:r>
            <w:r>
              <w:rPr>
                <w:b/>
                <w:sz w:val="19"/>
              </w:rPr>
              <w:t>IDA</w:t>
            </w:r>
            <w:r>
              <w:rPr>
                <w:b/>
                <w:spacing w:val="-3"/>
                <w:sz w:val="19"/>
              </w:rPr>
              <w:t xml:space="preserve"> </w:t>
            </w:r>
            <w:r>
              <w:rPr>
                <w:b/>
                <w:sz w:val="19"/>
              </w:rPr>
              <w:t xml:space="preserve">DEL </w:t>
            </w:r>
            <w:r>
              <w:rPr>
                <w:b/>
                <w:sz w:val="24"/>
              </w:rPr>
              <w:t>P</w:t>
            </w:r>
            <w:r>
              <w:rPr>
                <w:b/>
                <w:sz w:val="19"/>
              </w:rPr>
              <w:t>ROYECTO</w:t>
            </w:r>
            <w:r>
              <w:rPr>
                <w:b/>
                <w:spacing w:val="-3"/>
                <w:sz w:val="19"/>
              </w:rPr>
              <w:t xml:space="preserve"> </w:t>
            </w:r>
            <w:r>
              <w:rPr>
                <w:b/>
                <w:sz w:val="24"/>
              </w:rPr>
              <w:t>(P</w:t>
            </w:r>
            <w:r>
              <w:rPr>
                <w:b/>
                <w:sz w:val="19"/>
              </w:rPr>
              <w:t>RELIMINAR</w:t>
            </w:r>
            <w:r>
              <w:rPr>
                <w:b/>
                <w:sz w:val="24"/>
              </w:rPr>
              <w:t>):</w:t>
            </w:r>
          </w:p>
        </w:tc>
      </w:tr>
      <w:tr w:rsidR="00AE15BA" w14:paraId="22C67901" w14:textId="77777777" w:rsidTr="00C97A29">
        <w:trPr>
          <w:trHeight w:val="9519"/>
        </w:trPr>
        <w:tc>
          <w:tcPr>
            <w:tcW w:w="5000" w:type="pct"/>
          </w:tcPr>
          <w:p w14:paraId="4D84F3FC" w14:textId="77777777" w:rsidR="00F43482" w:rsidRPr="00F43482" w:rsidRDefault="00F43482" w:rsidP="00F43482">
            <w:pPr>
              <w:spacing w:before="69" w:line="208" w:lineRule="exact"/>
              <w:ind w:left="2866"/>
              <w:rPr>
                <w:rFonts w:ascii="Times New Roman" w:eastAsia="Times New Roman" w:hAnsi="Times New Roman" w:cs="Times New Roman"/>
                <w:sz w:val="19"/>
                <w:lang w:val="es-ES"/>
              </w:rPr>
            </w:pPr>
            <w:bookmarkStart w:id="518" w:name="_bookmark262"/>
            <w:bookmarkEnd w:id="518"/>
          </w:p>
          <w:p w14:paraId="0090DF4C" w14:textId="77777777" w:rsidR="00F43482" w:rsidRPr="00F43482" w:rsidRDefault="00F43482" w:rsidP="00F43482">
            <w:pPr>
              <w:tabs>
                <w:tab w:val="left" w:pos="2476"/>
              </w:tabs>
              <w:spacing w:line="197" w:lineRule="exact"/>
              <w:ind w:right="2392"/>
              <w:jc w:val="right"/>
              <w:rPr>
                <w:rFonts w:ascii="Times New Roman" w:eastAsia="Times New Roman" w:hAnsi="Times New Roman" w:cs="Times New Roman"/>
                <w:sz w:val="19"/>
                <w:lang w:val="es-ES"/>
              </w:rPr>
            </w:pPr>
            <w:r w:rsidRPr="00F43482">
              <w:rPr>
                <w:rFonts w:ascii="Times New Roman" w:eastAsia="Times New Roman" w:hAnsi="Times New Roman" w:cs="Times New Roman"/>
                <w:sz w:val="19"/>
                <w:lang w:val="es-ES"/>
              </w:rPr>
              <w:tab/>
              <w:t>Seguimiento</w:t>
            </w:r>
          </w:p>
          <w:p w14:paraId="50D3046E" w14:textId="77777777" w:rsidR="00F43482" w:rsidRPr="00F43482" w:rsidRDefault="00F43482" w:rsidP="00F43482">
            <w:pPr>
              <w:tabs>
                <w:tab w:val="left" w:pos="2680"/>
              </w:tabs>
              <w:spacing w:line="197" w:lineRule="exact"/>
              <w:ind w:right="2413"/>
              <w:jc w:val="right"/>
              <w:rPr>
                <w:rFonts w:ascii="Times New Roman" w:eastAsia="Times New Roman" w:hAnsi="Times New Roman" w:cs="Times New Roman"/>
                <w:sz w:val="19"/>
                <w:lang w:val="es-ES"/>
              </w:rPr>
            </w:pPr>
            <w:r w:rsidRPr="00F43482">
              <w:rPr>
                <w:rFonts w:ascii="Times New Roman" w:eastAsia="Times New Roman" w:hAnsi="Times New Roman" w:cs="Times New Roman"/>
                <w:sz w:val="19"/>
                <w:lang w:val="es-ES"/>
              </w:rPr>
              <w:tab/>
              <w:t>y</w:t>
            </w:r>
            <w:r w:rsidRPr="00F43482">
              <w:rPr>
                <w:rFonts w:ascii="Times New Roman" w:eastAsia="Times New Roman" w:hAnsi="Times New Roman" w:cs="Times New Roman"/>
                <w:spacing w:val="-4"/>
                <w:sz w:val="19"/>
                <w:lang w:val="es-ES"/>
              </w:rPr>
              <w:t xml:space="preserve"> </w:t>
            </w:r>
            <w:r w:rsidRPr="00F43482">
              <w:rPr>
                <w:rFonts w:ascii="Times New Roman" w:eastAsia="Times New Roman" w:hAnsi="Times New Roman" w:cs="Times New Roman"/>
                <w:sz w:val="19"/>
                <w:lang w:val="es-ES"/>
              </w:rPr>
              <w:t>Control</w:t>
            </w:r>
            <w:r w:rsidRPr="00F43482">
              <w:rPr>
                <w:rFonts w:ascii="Times New Roman" w:eastAsia="Times New Roman" w:hAnsi="Times New Roman" w:cs="Times New Roman"/>
                <w:spacing w:val="-4"/>
                <w:sz w:val="19"/>
                <w:lang w:val="es-ES"/>
              </w:rPr>
              <w:t xml:space="preserve"> </w:t>
            </w:r>
            <w:r w:rsidRPr="00F43482">
              <w:rPr>
                <w:rFonts w:ascii="Times New Roman" w:eastAsia="Times New Roman" w:hAnsi="Times New Roman" w:cs="Times New Roman"/>
                <w:sz w:val="19"/>
                <w:lang w:val="es-ES"/>
              </w:rPr>
              <w:t>(a</w:t>
            </w:r>
          </w:p>
          <w:p w14:paraId="4A5DD50A" w14:textId="77777777" w:rsidR="00F43482" w:rsidRPr="00F43482" w:rsidRDefault="00F43482" w:rsidP="00F43482">
            <w:pPr>
              <w:tabs>
                <w:tab w:val="left" w:pos="2539"/>
                <w:tab w:val="left" w:pos="5174"/>
              </w:tabs>
              <w:spacing w:line="197" w:lineRule="exact"/>
              <w:ind w:right="2440"/>
              <w:jc w:val="right"/>
              <w:rPr>
                <w:rFonts w:ascii="Times New Roman" w:eastAsia="Times New Roman" w:hAnsi="Times New Roman" w:cs="Times New Roman"/>
                <w:sz w:val="19"/>
                <w:lang w:val="es-ES"/>
              </w:rPr>
            </w:pPr>
            <w:r w:rsidRPr="00F43482">
              <w:rPr>
                <w:rFonts w:ascii="Times New Roman" w:eastAsia="Times New Roman" w:hAnsi="Times New Roman" w:cs="Times New Roman"/>
                <w:sz w:val="19"/>
                <w:lang w:val="es-ES"/>
              </w:rPr>
              <w:t>Inicio</w:t>
            </w:r>
            <w:r w:rsidRPr="00F43482">
              <w:rPr>
                <w:rFonts w:ascii="Times New Roman" w:eastAsia="Times New Roman" w:hAnsi="Times New Roman" w:cs="Times New Roman"/>
                <w:spacing w:val="-1"/>
                <w:sz w:val="19"/>
                <w:lang w:val="es-ES"/>
              </w:rPr>
              <w:t xml:space="preserve"> </w:t>
            </w:r>
            <w:r w:rsidRPr="00F43482">
              <w:rPr>
                <w:rFonts w:ascii="Times New Roman" w:eastAsia="Times New Roman" w:hAnsi="Times New Roman" w:cs="Times New Roman"/>
                <w:sz w:val="19"/>
                <w:lang w:val="es-ES"/>
              </w:rPr>
              <w:t>/</w:t>
            </w:r>
            <w:r w:rsidRPr="00F43482">
              <w:rPr>
                <w:rFonts w:ascii="Times New Roman" w:eastAsia="Times New Roman" w:hAnsi="Times New Roman" w:cs="Times New Roman"/>
                <w:sz w:val="19"/>
                <w:lang w:val="es-ES"/>
              </w:rPr>
              <w:tab/>
            </w:r>
            <w:r w:rsidRPr="00F43482">
              <w:rPr>
                <w:rFonts w:ascii="Times New Roman" w:eastAsia="Times New Roman" w:hAnsi="Times New Roman" w:cs="Times New Roman"/>
                <w:sz w:val="19"/>
                <w:lang w:val="es-ES"/>
              </w:rPr>
              <w:tab/>
              <w:t>lo</w:t>
            </w:r>
            <w:r w:rsidRPr="00F43482">
              <w:rPr>
                <w:rFonts w:ascii="Times New Roman" w:eastAsia="Times New Roman" w:hAnsi="Times New Roman" w:cs="Times New Roman"/>
                <w:spacing w:val="-3"/>
                <w:sz w:val="19"/>
                <w:lang w:val="es-ES"/>
              </w:rPr>
              <w:t xml:space="preserve"> </w:t>
            </w:r>
            <w:r w:rsidRPr="00F43482">
              <w:rPr>
                <w:rFonts w:ascii="Times New Roman" w:eastAsia="Times New Roman" w:hAnsi="Times New Roman" w:cs="Times New Roman"/>
                <w:sz w:val="19"/>
                <w:lang w:val="es-ES"/>
              </w:rPr>
              <w:t>largo</w:t>
            </w:r>
            <w:r w:rsidRPr="00F43482">
              <w:rPr>
                <w:rFonts w:ascii="Times New Roman" w:eastAsia="Times New Roman" w:hAnsi="Times New Roman" w:cs="Times New Roman"/>
                <w:spacing w:val="1"/>
                <w:sz w:val="19"/>
                <w:lang w:val="es-ES"/>
              </w:rPr>
              <w:t xml:space="preserve"> </w:t>
            </w:r>
            <w:r w:rsidRPr="00F43482">
              <w:rPr>
                <w:rFonts w:ascii="Times New Roman" w:eastAsia="Times New Roman" w:hAnsi="Times New Roman" w:cs="Times New Roman"/>
                <w:sz w:val="19"/>
                <w:lang w:val="es-ES"/>
              </w:rPr>
              <w:t>del</w:t>
            </w:r>
          </w:p>
          <w:p w14:paraId="0CC2C737" w14:textId="77777777" w:rsidR="00F43482" w:rsidRPr="00F43482" w:rsidRDefault="00F43482" w:rsidP="00F43482">
            <w:pPr>
              <w:tabs>
                <w:tab w:val="left" w:pos="3090"/>
                <w:tab w:val="left" w:pos="5682"/>
              </w:tabs>
              <w:spacing w:line="208" w:lineRule="exact"/>
              <w:ind w:left="202"/>
              <w:rPr>
                <w:rFonts w:ascii="Times New Roman" w:eastAsia="Times New Roman" w:hAnsi="Times New Roman" w:cs="Times New Roman"/>
                <w:sz w:val="19"/>
                <w:lang w:val="es-ES"/>
              </w:rPr>
            </w:pPr>
            <w:r w:rsidRPr="00F43482">
              <w:rPr>
                <w:rFonts w:ascii="Times New Roman" w:eastAsia="Times New Roman" w:hAnsi="Times New Roman" w:cs="Times New Roman"/>
                <w:sz w:val="19"/>
                <w:lang w:val="es-ES"/>
              </w:rPr>
              <w:t>Planificación</w:t>
            </w:r>
            <w:r w:rsidRPr="00F43482">
              <w:rPr>
                <w:rFonts w:ascii="Times New Roman" w:eastAsia="Times New Roman" w:hAnsi="Times New Roman" w:cs="Times New Roman"/>
                <w:sz w:val="19"/>
                <w:lang w:val="es-ES"/>
              </w:rPr>
              <w:tab/>
            </w:r>
            <w:r w:rsidRPr="00F43482">
              <w:rPr>
                <w:rFonts w:ascii="Times New Roman" w:eastAsia="Times New Roman" w:hAnsi="Times New Roman" w:cs="Times New Roman"/>
                <w:sz w:val="19"/>
                <w:lang w:val="es-ES"/>
              </w:rPr>
              <w:tab/>
              <w:t>proyecto)</w:t>
            </w:r>
          </w:p>
          <w:p w14:paraId="27612FA5" w14:textId="0D58225B" w:rsidR="00F43482" w:rsidRPr="00F43482" w:rsidRDefault="00F43482" w:rsidP="00F43482">
            <w:pPr>
              <w:rPr>
                <w:rFonts w:ascii="Times New Roman" w:eastAsia="Times New Roman" w:hAnsi="Times New Roman" w:cs="Times New Roman"/>
                <w:b/>
                <w:sz w:val="20"/>
                <w:lang w:val="es-ES"/>
              </w:rPr>
            </w:pPr>
            <w:r w:rsidRPr="00F43482">
              <w:rPr>
                <w:rFonts w:ascii="Times New Roman" w:eastAsia="Times New Roman" w:hAnsi="Times New Roman" w:cs="Times New Roman"/>
                <w:b/>
                <w:noProof/>
                <w:sz w:val="20"/>
                <w:lang w:val="es-ES"/>
              </w:rPr>
              <w:drawing>
                <wp:inline distT="0" distB="0" distL="0" distR="0" wp14:anchorId="092AB017" wp14:editId="45B20A38">
                  <wp:extent cx="5611008" cy="438211"/>
                  <wp:effectExtent l="0" t="0" r="8890" b="0"/>
                  <wp:docPr id="1347392938" name="Imagen 1347392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392938" name=""/>
                          <pic:cNvPicPr/>
                        </pic:nvPicPr>
                        <pic:blipFill>
                          <a:blip r:embed="rId81"/>
                          <a:stretch>
                            <a:fillRect/>
                          </a:stretch>
                        </pic:blipFill>
                        <pic:spPr>
                          <a:xfrm>
                            <a:off x="0" y="0"/>
                            <a:ext cx="5611008" cy="438211"/>
                          </a:xfrm>
                          <a:prstGeom prst="rect">
                            <a:avLst/>
                          </a:prstGeom>
                        </pic:spPr>
                      </pic:pic>
                    </a:graphicData>
                  </a:graphic>
                </wp:inline>
              </w:drawing>
            </w:r>
          </w:p>
          <w:p w14:paraId="566D9C4A" w14:textId="77777777" w:rsidR="00F43482" w:rsidRPr="00F43482" w:rsidRDefault="00F43482" w:rsidP="00F43482">
            <w:pPr>
              <w:rPr>
                <w:rFonts w:ascii="Times New Roman" w:eastAsia="Times New Roman" w:hAnsi="Times New Roman" w:cs="Times New Roman"/>
                <w:b/>
                <w:sz w:val="20"/>
                <w:lang w:val="es-ES"/>
              </w:rPr>
            </w:pPr>
          </w:p>
          <w:p w14:paraId="4611AA6F" w14:textId="5A3ED218" w:rsidR="00F43482" w:rsidRPr="00F43482" w:rsidRDefault="00F43482" w:rsidP="00F43482">
            <w:pPr>
              <w:tabs>
                <w:tab w:val="left" w:pos="4201"/>
                <w:tab w:val="left" w:pos="4422"/>
                <w:tab w:val="left" w:pos="6999"/>
                <w:tab w:val="left" w:pos="7042"/>
              </w:tabs>
              <w:spacing w:before="159" w:line="216" w:lineRule="auto"/>
              <w:ind w:left="1753" w:right="1158" w:hanging="221"/>
              <w:rPr>
                <w:rFonts w:ascii="Times New Roman" w:eastAsia="Times New Roman" w:hAnsi="Times New Roman" w:cs="Times New Roman"/>
                <w:sz w:val="19"/>
                <w:lang w:val="es-ES"/>
              </w:rPr>
            </w:pPr>
            <w:r w:rsidRPr="00F43482">
              <w:rPr>
                <w:rFonts w:ascii="Times New Roman" w:eastAsia="Times New Roman" w:hAnsi="Times New Roman" w:cs="Times New Roman"/>
                <w:sz w:val="19"/>
                <w:lang w:val="es-ES"/>
              </w:rPr>
              <w:t xml:space="preserve">                      Construcción del condominio</w:t>
            </w:r>
            <w:r w:rsidRPr="00F43482">
              <w:rPr>
                <w:rFonts w:ascii="Times New Roman" w:eastAsia="Times New Roman" w:hAnsi="Times New Roman" w:cs="Times New Roman"/>
                <w:sz w:val="19"/>
                <w:lang w:val="es-ES"/>
              </w:rPr>
              <w:tab/>
              <w:t>Cierre del</w:t>
            </w:r>
            <w:r w:rsidRPr="00F43482">
              <w:rPr>
                <w:rFonts w:ascii="Times New Roman" w:eastAsia="Times New Roman" w:hAnsi="Times New Roman" w:cs="Times New Roman"/>
                <w:spacing w:val="-45"/>
                <w:sz w:val="19"/>
                <w:lang w:val="es-ES"/>
              </w:rPr>
              <w:t xml:space="preserve"> </w:t>
            </w:r>
            <w:r w:rsidRPr="00F43482">
              <w:rPr>
                <w:rFonts w:ascii="Times New Roman" w:eastAsia="Times New Roman" w:hAnsi="Times New Roman" w:cs="Times New Roman"/>
                <w:sz w:val="19"/>
                <w:lang w:val="es-ES"/>
              </w:rPr>
              <w:tab/>
            </w:r>
            <w:r w:rsidRPr="00F43482">
              <w:rPr>
                <w:rFonts w:ascii="Times New Roman" w:eastAsia="Times New Roman" w:hAnsi="Times New Roman" w:cs="Times New Roman"/>
                <w:sz w:val="19"/>
                <w:lang w:val="es-ES"/>
              </w:rPr>
              <w:tab/>
            </w:r>
            <w:r w:rsidRPr="00F43482">
              <w:rPr>
                <w:rFonts w:ascii="Times New Roman" w:eastAsia="Times New Roman" w:hAnsi="Times New Roman" w:cs="Times New Roman"/>
                <w:sz w:val="19"/>
                <w:lang w:val="es-ES"/>
              </w:rPr>
              <w:tab/>
              <w:t>Proyecto</w:t>
            </w:r>
          </w:p>
          <w:p w14:paraId="2EC43F37" w14:textId="77777777" w:rsidR="00F43482" w:rsidRPr="00F43482" w:rsidRDefault="00F43482" w:rsidP="00F43482">
            <w:pPr>
              <w:tabs>
                <w:tab w:val="left" w:pos="4239"/>
              </w:tabs>
              <w:spacing w:line="190" w:lineRule="exact"/>
              <w:ind w:left="1688"/>
              <w:rPr>
                <w:rFonts w:ascii="Times New Roman" w:eastAsia="Times New Roman" w:hAnsi="Times New Roman" w:cs="Times New Roman"/>
                <w:sz w:val="19"/>
                <w:lang w:val="es-ES"/>
              </w:rPr>
            </w:pPr>
            <w:r w:rsidRPr="00F43482">
              <w:rPr>
                <w:rFonts w:ascii="Times New Roman" w:eastAsia="Times New Roman" w:hAnsi="Times New Roman" w:cs="Times New Roman"/>
                <w:sz w:val="19"/>
                <w:lang w:val="es-ES"/>
              </w:rPr>
              <w:tab/>
            </w:r>
          </w:p>
          <w:p w14:paraId="39B9E11F" w14:textId="77777777" w:rsidR="00F43482" w:rsidRPr="00F43482" w:rsidRDefault="00F43482" w:rsidP="00F43482">
            <w:pPr>
              <w:tabs>
                <w:tab w:val="left" w:pos="4261"/>
              </w:tabs>
              <w:spacing w:line="197" w:lineRule="exact"/>
              <w:ind w:left="1621"/>
              <w:rPr>
                <w:rFonts w:ascii="Times New Roman" w:eastAsia="Times New Roman" w:hAnsi="Times New Roman" w:cs="Times New Roman"/>
                <w:sz w:val="19"/>
                <w:lang w:val="es-ES"/>
              </w:rPr>
            </w:pPr>
          </w:p>
          <w:p w14:paraId="2AFE2852" w14:textId="77777777" w:rsidR="00F43482" w:rsidRPr="00F43482" w:rsidRDefault="00F43482" w:rsidP="00F43482">
            <w:pPr>
              <w:rPr>
                <w:rFonts w:ascii="Times New Roman" w:eastAsia="Times New Roman" w:hAnsi="Times New Roman" w:cs="Times New Roman"/>
                <w:b/>
                <w:sz w:val="20"/>
                <w:lang w:val="es-ES"/>
              </w:rPr>
            </w:pPr>
          </w:p>
          <w:p w14:paraId="40A7274D" w14:textId="2A7C8E9D" w:rsidR="00F43482" w:rsidRPr="00A869C4" w:rsidRDefault="00F43482" w:rsidP="00A869C4">
            <w:pPr>
              <w:spacing w:before="166"/>
              <w:ind w:left="1892" w:right="3805"/>
              <w:jc w:val="center"/>
              <w:rPr>
                <w:rFonts w:ascii="Times New Roman" w:eastAsia="Times New Roman" w:hAnsi="Times New Roman" w:cs="Times New Roman"/>
                <w:sz w:val="20"/>
                <w:lang w:val="es-ES"/>
              </w:rPr>
            </w:pPr>
            <w:r w:rsidRPr="00F43482">
              <w:rPr>
                <w:rFonts w:ascii="Times New Roman" w:eastAsia="Times New Roman" w:hAnsi="Times New Roman" w:cs="Times New Roman"/>
                <w:sz w:val="20"/>
                <w:lang w:val="es-ES"/>
              </w:rPr>
              <w:t>Ejecución</w:t>
            </w:r>
          </w:p>
          <w:p w14:paraId="322E7920" w14:textId="4EE18ED5" w:rsidR="00AE15BA" w:rsidRPr="00B6474B" w:rsidRDefault="00AE15BA" w:rsidP="00C6134F">
            <w:pPr>
              <w:pStyle w:val="TableParagraph"/>
              <w:spacing w:before="146"/>
              <w:ind w:left="429"/>
              <w:rPr>
                <w:b/>
              </w:rPr>
            </w:pPr>
            <w:r w:rsidRPr="00B6474B">
              <w:rPr>
                <w:b/>
              </w:rPr>
              <w:t>Figura:</w:t>
            </w:r>
            <w:r w:rsidRPr="00B6474B">
              <w:rPr>
                <w:b/>
                <w:spacing w:val="87"/>
              </w:rPr>
              <w:t xml:space="preserve"> </w:t>
            </w:r>
            <w:r w:rsidRPr="00B6474B">
              <w:rPr>
                <w:b/>
              </w:rPr>
              <w:t>Organigrama</w:t>
            </w:r>
            <w:r w:rsidRPr="00B6474B">
              <w:rPr>
                <w:b/>
                <w:spacing w:val="-1"/>
              </w:rPr>
              <w:t xml:space="preserve"> </w:t>
            </w:r>
            <w:r w:rsidRPr="00B6474B">
              <w:rPr>
                <w:b/>
              </w:rPr>
              <w:t>Co</w:t>
            </w:r>
            <w:r w:rsidR="005B1018" w:rsidRPr="00B6474B">
              <w:rPr>
                <w:b/>
              </w:rPr>
              <w:t>ndominios Airbnb</w:t>
            </w:r>
          </w:p>
          <w:p w14:paraId="3BE9A1CF" w14:textId="77777777" w:rsidR="00AE15BA" w:rsidRDefault="00AE15BA" w:rsidP="00C6134F">
            <w:pPr>
              <w:pStyle w:val="TableParagraph"/>
              <w:spacing w:before="121"/>
              <w:ind w:left="422"/>
            </w:pPr>
            <w:r w:rsidRPr="00B6474B">
              <w:t>Fuente:</w:t>
            </w:r>
            <w:r w:rsidRPr="00B6474B">
              <w:rPr>
                <w:spacing w:val="-4"/>
              </w:rPr>
              <w:t xml:space="preserve"> </w:t>
            </w:r>
            <w:r w:rsidRPr="00B6474B">
              <w:t>Elaboración</w:t>
            </w:r>
            <w:r w:rsidRPr="00B6474B">
              <w:rPr>
                <w:spacing w:val="-2"/>
              </w:rPr>
              <w:t xml:space="preserve"> </w:t>
            </w:r>
            <w:r w:rsidRPr="00B6474B">
              <w:t>Propia</w:t>
            </w:r>
          </w:p>
          <w:p w14:paraId="264D2F70" w14:textId="77777777" w:rsidR="00B6474B" w:rsidRPr="00B6474B" w:rsidRDefault="00B6474B" w:rsidP="00B6474B">
            <w:pPr>
              <w:pStyle w:val="TableParagraph"/>
              <w:spacing w:before="121"/>
            </w:pPr>
          </w:p>
          <w:p w14:paraId="0BF162DA" w14:textId="20EE65B1" w:rsidR="00574A3A" w:rsidRPr="00574A3A" w:rsidRDefault="00AE15BA" w:rsidP="00C74597">
            <w:pPr>
              <w:pStyle w:val="TableParagraph"/>
              <w:numPr>
                <w:ilvl w:val="0"/>
                <w:numId w:val="188"/>
              </w:numPr>
              <w:tabs>
                <w:tab w:val="left" w:pos="789"/>
              </w:tabs>
              <w:spacing w:before="173"/>
              <w:rPr>
                <w:b/>
              </w:rPr>
            </w:pPr>
            <w:r w:rsidRPr="00B6474B">
              <w:rPr>
                <w:b/>
              </w:rPr>
              <w:t>Fase</w:t>
            </w:r>
            <w:r w:rsidRPr="00B6474B">
              <w:rPr>
                <w:b/>
                <w:spacing w:val="-3"/>
              </w:rPr>
              <w:t xml:space="preserve"> </w:t>
            </w:r>
            <w:r w:rsidRPr="00B6474B">
              <w:rPr>
                <w:b/>
              </w:rPr>
              <w:t>de</w:t>
            </w:r>
            <w:r w:rsidRPr="00B6474B">
              <w:rPr>
                <w:b/>
                <w:spacing w:val="-2"/>
              </w:rPr>
              <w:t xml:space="preserve"> </w:t>
            </w:r>
            <w:r w:rsidRPr="00B6474B">
              <w:rPr>
                <w:b/>
              </w:rPr>
              <w:t>Inicio/Planificación:</w:t>
            </w:r>
          </w:p>
          <w:p w14:paraId="616A7343" w14:textId="77777777" w:rsidR="00036711" w:rsidRPr="007E6534" w:rsidRDefault="00AE15BA" w:rsidP="00AA2904">
            <w:pPr>
              <w:pStyle w:val="TableParagraph"/>
              <w:numPr>
                <w:ilvl w:val="0"/>
                <w:numId w:val="43"/>
              </w:numPr>
              <w:tabs>
                <w:tab w:val="left" w:pos="789"/>
                <w:tab w:val="left" w:pos="790"/>
              </w:tabs>
              <w:spacing w:before="176"/>
              <w:ind w:hanging="361"/>
            </w:pPr>
            <w:r w:rsidRPr="007E6534">
              <w:t>Recopilar</w:t>
            </w:r>
            <w:r w:rsidRPr="007E6534">
              <w:rPr>
                <w:spacing w:val="-2"/>
              </w:rPr>
              <w:t xml:space="preserve"> </w:t>
            </w:r>
            <w:r w:rsidRPr="007E6534">
              <w:t>requisitos</w:t>
            </w:r>
            <w:r w:rsidRPr="007E6534">
              <w:rPr>
                <w:spacing w:val="-2"/>
              </w:rPr>
              <w:t xml:space="preserve"> </w:t>
            </w:r>
            <w:r w:rsidR="00036711" w:rsidRPr="007E6534">
              <w:rPr>
                <w:spacing w:val="-2"/>
              </w:rPr>
              <w:t>legales para la</w:t>
            </w:r>
            <w:r w:rsidRPr="007E6534">
              <w:rPr>
                <w:spacing w:val="-2"/>
              </w:rPr>
              <w:t xml:space="preserve"> construcción</w:t>
            </w:r>
            <w:r w:rsidR="00036711" w:rsidRPr="007E6534">
              <w:rPr>
                <w:spacing w:val="-2"/>
              </w:rPr>
              <w:t xml:space="preserve"> </w:t>
            </w:r>
          </w:p>
          <w:p w14:paraId="20063898" w14:textId="59FE776B" w:rsidR="00AE15BA" w:rsidRPr="007E6534" w:rsidRDefault="00036711" w:rsidP="00AA2904">
            <w:pPr>
              <w:pStyle w:val="TableParagraph"/>
              <w:numPr>
                <w:ilvl w:val="0"/>
                <w:numId w:val="43"/>
              </w:numPr>
              <w:tabs>
                <w:tab w:val="left" w:pos="789"/>
                <w:tab w:val="left" w:pos="790"/>
              </w:tabs>
              <w:spacing w:before="176"/>
              <w:ind w:hanging="361"/>
            </w:pPr>
            <w:r w:rsidRPr="007E6534">
              <w:rPr>
                <w:spacing w:val="-1"/>
              </w:rPr>
              <w:t>Obtener</w:t>
            </w:r>
            <w:r w:rsidR="00AE15BA" w:rsidRPr="007E6534">
              <w:rPr>
                <w:spacing w:val="-1"/>
              </w:rPr>
              <w:t xml:space="preserve"> </w:t>
            </w:r>
            <w:r w:rsidR="00AE15BA" w:rsidRPr="007E6534">
              <w:t>permisos</w:t>
            </w:r>
            <w:r w:rsidR="00AE15BA" w:rsidRPr="007E6534">
              <w:rPr>
                <w:spacing w:val="2"/>
              </w:rPr>
              <w:t xml:space="preserve"> </w:t>
            </w:r>
            <w:r w:rsidR="00AE15BA" w:rsidRPr="007E6534">
              <w:t>ambiental</w:t>
            </w:r>
            <w:r w:rsidRPr="007E6534">
              <w:t xml:space="preserve">es para la </w:t>
            </w:r>
            <w:r w:rsidR="00AE15BA" w:rsidRPr="007E6534">
              <w:t>construcción</w:t>
            </w:r>
          </w:p>
          <w:p w14:paraId="29B5EBCC" w14:textId="77777777" w:rsidR="00AE15BA" w:rsidRPr="007E6534" w:rsidRDefault="00AE15BA" w:rsidP="00AA2904">
            <w:pPr>
              <w:pStyle w:val="TableParagraph"/>
              <w:numPr>
                <w:ilvl w:val="0"/>
                <w:numId w:val="43"/>
              </w:numPr>
              <w:tabs>
                <w:tab w:val="left" w:pos="789"/>
                <w:tab w:val="left" w:pos="790"/>
              </w:tabs>
              <w:spacing w:before="175"/>
              <w:ind w:hanging="361"/>
            </w:pPr>
            <w:r w:rsidRPr="007E6534">
              <w:t>Proceso</w:t>
            </w:r>
            <w:r w:rsidRPr="007E6534">
              <w:rPr>
                <w:spacing w:val="-2"/>
              </w:rPr>
              <w:t xml:space="preserve"> </w:t>
            </w:r>
            <w:r w:rsidRPr="007E6534">
              <w:t>de</w:t>
            </w:r>
            <w:r w:rsidRPr="007E6534">
              <w:rPr>
                <w:spacing w:val="-3"/>
              </w:rPr>
              <w:t xml:space="preserve"> </w:t>
            </w:r>
            <w:r w:rsidRPr="007E6534">
              <w:t>contratación</w:t>
            </w:r>
            <w:r w:rsidRPr="007E6534">
              <w:rPr>
                <w:spacing w:val="-1"/>
              </w:rPr>
              <w:t xml:space="preserve"> </w:t>
            </w:r>
            <w:r w:rsidRPr="007E6534">
              <w:t>con</w:t>
            </w:r>
            <w:r w:rsidRPr="007E6534">
              <w:rPr>
                <w:spacing w:val="-2"/>
              </w:rPr>
              <w:t xml:space="preserve"> </w:t>
            </w:r>
            <w:r w:rsidRPr="007E6534">
              <w:t>proveedores</w:t>
            </w:r>
            <w:r w:rsidRPr="007E6534">
              <w:rPr>
                <w:spacing w:val="1"/>
              </w:rPr>
              <w:t xml:space="preserve"> </w:t>
            </w:r>
            <w:r w:rsidRPr="007E6534">
              <w:t>y</w:t>
            </w:r>
            <w:r w:rsidRPr="007E6534">
              <w:rPr>
                <w:spacing w:val="-2"/>
              </w:rPr>
              <w:t xml:space="preserve"> </w:t>
            </w:r>
            <w:r w:rsidRPr="007E6534">
              <w:t>subcontratistas</w:t>
            </w:r>
          </w:p>
          <w:p w14:paraId="187F328E" w14:textId="264AFFBB" w:rsidR="00574A3A" w:rsidRPr="007E6534" w:rsidRDefault="00574A3A" w:rsidP="00C7619A">
            <w:pPr>
              <w:pStyle w:val="TableParagraph"/>
              <w:numPr>
                <w:ilvl w:val="0"/>
                <w:numId w:val="43"/>
              </w:numPr>
              <w:tabs>
                <w:tab w:val="left" w:pos="789"/>
                <w:tab w:val="left" w:pos="790"/>
              </w:tabs>
              <w:spacing w:before="175"/>
              <w:ind w:hanging="361"/>
            </w:pPr>
            <w:r w:rsidRPr="007E6534">
              <w:t xml:space="preserve">Estudios técnicos </w:t>
            </w:r>
            <w:r w:rsidR="00C7619A" w:rsidRPr="007E6534">
              <w:t>de mercado</w:t>
            </w:r>
          </w:p>
          <w:p w14:paraId="4323BD03" w14:textId="77777777" w:rsidR="00AE15BA" w:rsidRPr="00B6474B" w:rsidRDefault="00AE15BA" w:rsidP="00C6134F">
            <w:pPr>
              <w:pStyle w:val="TableParagraph"/>
              <w:tabs>
                <w:tab w:val="left" w:pos="789"/>
              </w:tabs>
              <w:spacing w:before="173"/>
              <w:ind w:left="429"/>
              <w:rPr>
                <w:b/>
              </w:rPr>
            </w:pPr>
            <w:r w:rsidRPr="00B6474B">
              <w:rPr>
                <w:b/>
              </w:rPr>
              <w:t>2.</w:t>
            </w:r>
            <w:r w:rsidRPr="00B6474B">
              <w:rPr>
                <w:b/>
              </w:rPr>
              <w:tab/>
              <w:t>Fase</w:t>
            </w:r>
            <w:r w:rsidRPr="00B6474B">
              <w:rPr>
                <w:b/>
                <w:spacing w:val="-3"/>
              </w:rPr>
              <w:t xml:space="preserve"> </w:t>
            </w:r>
            <w:r w:rsidRPr="00B6474B">
              <w:rPr>
                <w:b/>
              </w:rPr>
              <w:t>de</w:t>
            </w:r>
            <w:r w:rsidRPr="00B6474B">
              <w:rPr>
                <w:b/>
                <w:spacing w:val="-2"/>
              </w:rPr>
              <w:t xml:space="preserve"> </w:t>
            </w:r>
            <w:r w:rsidRPr="00B6474B">
              <w:rPr>
                <w:b/>
              </w:rPr>
              <w:t>Ejecución:</w:t>
            </w:r>
          </w:p>
          <w:p w14:paraId="4D16F601" w14:textId="65BC8171" w:rsidR="00AE15BA" w:rsidRPr="00B6474B" w:rsidRDefault="00AE15BA" w:rsidP="00AA2904">
            <w:pPr>
              <w:pStyle w:val="TableParagraph"/>
              <w:numPr>
                <w:ilvl w:val="0"/>
                <w:numId w:val="42"/>
              </w:numPr>
              <w:tabs>
                <w:tab w:val="left" w:pos="789"/>
                <w:tab w:val="left" w:pos="790"/>
              </w:tabs>
              <w:spacing w:before="175"/>
              <w:ind w:hanging="361"/>
            </w:pPr>
            <w:r w:rsidRPr="00B6474B">
              <w:t>Construcción</w:t>
            </w:r>
            <w:r w:rsidRPr="00B6474B">
              <w:rPr>
                <w:spacing w:val="-1"/>
              </w:rPr>
              <w:t xml:space="preserve"> </w:t>
            </w:r>
            <w:r w:rsidRPr="00B6474B">
              <w:t>de</w:t>
            </w:r>
            <w:r w:rsidR="000E3179" w:rsidRPr="00B6474B">
              <w:rPr>
                <w:spacing w:val="-2"/>
              </w:rPr>
              <w:t>l condominio</w:t>
            </w:r>
            <w:r w:rsidRPr="00B6474B">
              <w:rPr>
                <w:spacing w:val="-3"/>
              </w:rPr>
              <w:t xml:space="preserve"> </w:t>
            </w:r>
            <w:r w:rsidRPr="00B6474B">
              <w:t>de</w:t>
            </w:r>
            <w:r w:rsidRPr="00B6474B">
              <w:rPr>
                <w:spacing w:val="-1"/>
              </w:rPr>
              <w:t xml:space="preserve"> </w:t>
            </w:r>
            <w:r w:rsidRPr="00B6474B">
              <w:t>acuerdo</w:t>
            </w:r>
            <w:r w:rsidRPr="00B6474B">
              <w:rPr>
                <w:spacing w:val="-3"/>
              </w:rPr>
              <w:t xml:space="preserve"> </w:t>
            </w:r>
            <w:r w:rsidRPr="00B6474B">
              <w:t>con los</w:t>
            </w:r>
            <w:r w:rsidRPr="00B6474B">
              <w:rPr>
                <w:spacing w:val="-3"/>
              </w:rPr>
              <w:t xml:space="preserve"> </w:t>
            </w:r>
            <w:r w:rsidRPr="00B6474B">
              <w:t>diseños</w:t>
            </w:r>
            <w:r w:rsidRPr="00B6474B">
              <w:rPr>
                <w:spacing w:val="-2"/>
              </w:rPr>
              <w:t xml:space="preserve"> </w:t>
            </w:r>
            <w:r w:rsidRPr="00B6474B">
              <w:t>y</w:t>
            </w:r>
            <w:r w:rsidRPr="00B6474B">
              <w:rPr>
                <w:spacing w:val="-1"/>
              </w:rPr>
              <w:t xml:space="preserve"> </w:t>
            </w:r>
            <w:r w:rsidRPr="00B6474B">
              <w:t>especificaciones</w:t>
            </w:r>
            <w:r w:rsidRPr="00B6474B">
              <w:rPr>
                <w:spacing w:val="7"/>
              </w:rPr>
              <w:t xml:space="preserve"> </w:t>
            </w:r>
            <w:r w:rsidRPr="00B6474B">
              <w:t>técnicas.</w:t>
            </w:r>
          </w:p>
          <w:p w14:paraId="04E85D02" w14:textId="71AA9065" w:rsidR="00AE15BA" w:rsidRPr="00B6474B" w:rsidRDefault="00AE15BA" w:rsidP="00AA2904">
            <w:pPr>
              <w:pStyle w:val="TableParagraph"/>
              <w:numPr>
                <w:ilvl w:val="0"/>
                <w:numId w:val="42"/>
              </w:numPr>
              <w:tabs>
                <w:tab w:val="left" w:pos="789"/>
                <w:tab w:val="left" w:pos="790"/>
              </w:tabs>
              <w:spacing w:before="176"/>
              <w:ind w:hanging="361"/>
            </w:pPr>
            <w:r w:rsidRPr="00B6474B">
              <w:t>Coordinación</w:t>
            </w:r>
            <w:r w:rsidRPr="00B6474B">
              <w:rPr>
                <w:spacing w:val="-3"/>
              </w:rPr>
              <w:t xml:space="preserve"> </w:t>
            </w:r>
            <w:r w:rsidRPr="00B6474B">
              <w:t>con</w:t>
            </w:r>
            <w:r w:rsidRPr="00B6474B">
              <w:rPr>
                <w:spacing w:val="-2"/>
              </w:rPr>
              <w:t xml:space="preserve"> </w:t>
            </w:r>
            <w:r w:rsidRPr="00B6474B">
              <w:t>proveedores</w:t>
            </w:r>
            <w:r w:rsidR="000E3179" w:rsidRPr="00B6474B">
              <w:t xml:space="preserve"> </w:t>
            </w:r>
            <w:r w:rsidRPr="00B6474B">
              <w:t>y otras</w:t>
            </w:r>
            <w:r w:rsidRPr="00B6474B">
              <w:rPr>
                <w:spacing w:val="-2"/>
              </w:rPr>
              <w:t xml:space="preserve"> </w:t>
            </w:r>
            <w:r w:rsidRPr="00B6474B">
              <w:t>partes</w:t>
            </w:r>
            <w:r w:rsidRPr="00B6474B">
              <w:rPr>
                <w:spacing w:val="-4"/>
              </w:rPr>
              <w:t xml:space="preserve"> </w:t>
            </w:r>
            <w:r w:rsidRPr="00B6474B">
              <w:t>involucradas</w:t>
            </w:r>
            <w:r w:rsidRPr="00B6474B">
              <w:rPr>
                <w:spacing w:val="-2"/>
              </w:rPr>
              <w:t xml:space="preserve"> </w:t>
            </w:r>
            <w:r w:rsidRPr="00B6474B">
              <w:t>en la</w:t>
            </w:r>
            <w:r w:rsidRPr="00B6474B">
              <w:rPr>
                <w:spacing w:val="-1"/>
              </w:rPr>
              <w:t xml:space="preserve"> </w:t>
            </w:r>
            <w:r w:rsidRPr="00B6474B">
              <w:t>construcción.</w:t>
            </w:r>
          </w:p>
          <w:p w14:paraId="6144C4A1" w14:textId="77777777" w:rsidR="00AE15BA" w:rsidRPr="00B6474B" w:rsidRDefault="00AE15BA" w:rsidP="00C6134F">
            <w:pPr>
              <w:pStyle w:val="TableParagraph"/>
              <w:tabs>
                <w:tab w:val="left" w:pos="789"/>
              </w:tabs>
              <w:spacing w:before="175"/>
              <w:ind w:left="429"/>
              <w:rPr>
                <w:b/>
              </w:rPr>
            </w:pPr>
            <w:r w:rsidRPr="00B6474B">
              <w:rPr>
                <w:b/>
              </w:rPr>
              <w:t>3.</w:t>
            </w:r>
            <w:r w:rsidRPr="00B6474B">
              <w:rPr>
                <w:b/>
              </w:rPr>
              <w:tab/>
              <w:t>Fase</w:t>
            </w:r>
            <w:r w:rsidRPr="00B6474B">
              <w:rPr>
                <w:b/>
                <w:spacing w:val="-2"/>
              </w:rPr>
              <w:t xml:space="preserve"> </w:t>
            </w:r>
            <w:r w:rsidRPr="00B6474B">
              <w:rPr>
                <w:b/>
              </w:rPr>
              <w:t>de</w:t>
            </w:r>
            <w:r w:rsidRPr="00B6474B">
              <w:rPr>
                <w:b/>
                <w:spacing w:val="-1"/>
              </w:rPr>
              <w:t xml:space="preserve"> </w:t>
            </w:r>
            <w:r w:rsidRPr="00B6474B">
              <w:rPr>
                <w:b/>
              </w:rPr>
              <w:t>Control:</w:t>
            </w:r>
          </w:p>
          <w:p w14:paraId="26384974" w14:textId="77777777" w:rsidR="00AE15BA" w:rsidRPr="00B6474B" w:rsidRDefault="00AE15BA" w:rsidP="00AA2904">
            <w:pPr>
              <w:pStyle w:val="TableParagraph"/>
              <w:numPr>
                <w:ilvl w:val="0"/>
                <w:numId w:val="41"/>
              </w:numPr>
              <w:tabs>
                <w:tab w:val="left" w:pos="789"/>
                <w:tab w:val="left" w:pos="790"/>
              </w:tabs>
              <w:spacing w:before="173" w:line="352" w:lineRule="auto"/>
              <w:ind w:right="504"/>
            </w:pPr>
            <w:r w:rsidRPr="00B6474B">
              <w:t>Supervisión y control continuo del avance del proyecto, asegurando el cumplimiento de costos,</w:t>
            </w:r>
            <w:r w:rsidRPr="00B6474B">
              <w:rPr>
                <w:spacing w:val="-47"/>
              </w:rPr>
              <w:t xml:space="preserve"> </w:t>
            </w:r>
            <w:r w:rsidRPr="00B6474B">
              <w:t>plazos,</w:t>
            </w:r>
            <w:r w:rsidRPr="00B6474B">
              <w:rPr>
                <w:spacing w:val="-1"/>
              </w:rPr>
              <w:t xml:space="preserve"> </w:t>
            </w:r>
            <w:r w:rsidRPr="00B6474B">
              <w:t>la calidad</w:t>
            </w:r>
            <w:r w:rsidRPr="00B6474B">
              <w:rPr>
                <w:spacing w:val="1"/>
              </w:rPr>
              <w:t xml:space="preserve"> </w:t>
            </w:r>
            <w:r w:rsidRPr="00B6474B">
              <w:t>y</w:t>
            </w:r>
            <w:r w:rsidRPr="00B6474B">
              <w:rPr>
                <w:spacing w:val="1"/>
              </w:rPr>
              <w:t xml:space="preserve"> </w:t>
            </w:r>
            <w:r w:rsidRPr="00B6474B">
              <w:t>la</w:t>
            </w:r>
            <w:r w:rsidRPr="00B6474B">
              <w:rPr>
                <w:spacing w:val="-2"/>
              </w:rPr>
              <w:t xml:space="preserve"> </w:t>
            </w:r>
            <w:r w:rsidRPr="00B6474B">
              <w:t>seguridad.</w:t>
            </w:r>
          </w:p>
          <w:p w14:paraId="5866AF5F" w14:textId="77777777" w:rsidR="00AE15BA" w:rsidRPr="00B6474B" w:rsidRDefault="00AE15BA" w:rsidP="00AA2904">
            <w:pPr>
              <w:pStyle w:val="TableParagraph"/>
              <w:numPr>
                <w:ilvl w:val="0"/>
                <w:numId w:val="41"/>
              </w:numPr>
              <w:tabs>
                <w:tab w:val="left" w:pos="789"/>
                <w:tab w:val="left" w:pos="790"/>
              </w:tabs>
              <w:spacing w:before="67"/>
              <w:ind w:hanging="361"/>
            </w:pPr>
            <w:r w:rsidRPr="00B6474B">
              <w:t>Identificación</w:t>
            </w:r>
            <w:r w:rsidRPr="00B6474B">
              <w:rPr>
                <w:spacing w:val="-3"/>
              </w:rPr>
              <w:t xml:space="preserve"> </w:t>
            </w:r>
            <w:r w:rsidRPr="00B6474B">
              <w:t>y</w:t>
            </w:r>
            <w:r w:rsidRPr="00B6474B">
              <w:rPr>
                <w:spacing w:val="-1"/>
              </w:rPr>
              <w:t xml:space="preserve"> </w:t>
            </w:r>
            <w:r w:rsidRPr="00B6474B">
              <w:t>gestión</w:t>
            </w:r>
            <w:r w:rsidRPr="00B6474B">
              <w:rPr>
                <w:spacing w:val="-2"/>
              </w:rPr>
              <w:t xml:space="preserve"> </w:t>
            </w:r>
            <w:r w:rsidRPr="00B6474B">
              <w:t>de</w:t>
            </w:r>
            <w:r w:rsidRPr="00B6474B">
              <w:rPr>
                <w:spacing w:val="-2"/>
              </w:rPr>
              <w:t xml:space="preserve"> </w:t>
            </w:r>
            <w:r w:rsidRPr="00B6474B">
              <w:t>los</w:t>
            </w:r>
            <w:r w:rsidRPr="00B6474B">
              <w:rPr>
                <w:spacing w:val="-4"/>
              </w:rPr>
              <w:t xml:space="preserve"> </w:t>
            </w:r>
            <w:r w:rsidRPr="00B6474B">
              <w:t>cambios</w:t>
            </w:r>
            <w:r w:rsidRPr="00B6474B">
              <w:rPr>
                <w:spacing w:val="-3"/>
              </w:rPr>
              <w:t xml:space="preserve"> </w:t>
            </w:r>
            <w:r w:rsidRPr="00B6474B">
              <w:t>que</w:t>
            </w:r>
            <w:r w:rsidRPr="00B6474B">
              <w:rPr>
                <w:spacing w:val="-2"/>
              </w:rPr>
              <w:t xml:space="preserve"> </w:t>
            </w:r>
            <w:r w:rsidRPr="00B6474B">
              <w:t>surjan durante</w:t>
            </w:r>
            <w:r w:rsidRPr="00B6474B">
              <w:rPr>
                <w:spacing w:val="-2"/>
              </w:rPr>
              <w:t xml:space="preserve"> </w:t>
            </w:r>
            <w:r w:rsidRPr="00B6474B">
              <w:t>la</w:t>
            </w:r>
            <w:r w:rsidRPr="00B6474B">
              <w:rPr>
                <w:spacing w:val="-3"/>
              </w:rPr>
              <w:t xml:space="preserve"> </w:t>
            </w:r>
            <w:r w:rsidRPr="00B6474B">
              <w:t>construcción.</w:t>
            </w:r>
          </w:p>
          <w:p w14:paraId="7662AD3E" w14:textId="77777777" w:rsidR="00AE15BA" w:rsidRPr="00B6474B" w:rsidRDefault="00AE15BA" w:rsidP="00AA2904">
            <w:pPr>
              <w:pStyle w:val="TableParagraph"/>
              <w:numPr>
                <w:ilvl w:val="0"/>
                <w:numId w:val="41"/>
              </w:numPr>
              <w:tabs>
                <w:tab w:val="left" w:pos="789"/>
                <w:tab w:val="left" w:pos="790"/>
              </w:tabs>
              <w:spacing w:before="175" w:line="350" w:lineRule="auto"/>
              <w:ind w:right="189"/>
            </w:pPr>
            <w:r w:rsidRPr="00B6474B">
              <w:t>Realización de inspecciones y pruebas de control para garantizar el cumplimiento de los estándares</w:t>
            </w:r>
            <w:r w:rsidRPr="00B6474B">
              <w:rPr>
                <w:spacing w:val="-47"/>
              </w:rPr>
              <w:t xml:space="preserve"> </w:t>
            </w:r>
            <w:r w:rsidRPr="00B6474B">
              <w:t>de</w:t>
            </w:r>
            <w:r w:rsidRPr="00B6474B">
              <w:rPr>
                <w:spacing w:val="-1"/>
              </w:rPr>
              <w:t xml:space="preserve"> </w:t>
            </w:r>
            <w:r w:rsidRPr="00B6474B">
              <w:t>calidad</w:t>
            </w:r>
            <w:r w:rsidRPr="00B6474B">
              <w:rPr>
                <w:spacing w:val="1"/>
              </w:rPr>
              <w:t xml:space="preserve"> </w:t>
            </w:r>
            <w:r w:rsidRPr="00B6474B">
              <w:t>y</w:t>
            </w:r>
            <w:r w:rsidRPr="00B6474B">
              <w:rPr>
                <w:spacing w:val="-1"/>
              </w:rPr>
              <w:t xml:space="preserve"> </w:t>
            </w:r>
            <w:r w:rsidRPr="00B6474B">
              <w:t>seguridad.</w:t>
            </w:r>
          </w:p>
          <w:p w14:paraId="6E9AE5D5" w14:textId="77777777" w:rsidR="00AE15BA" w:rsidRPr="000A5DB0" w:rsidRDefault="00AE15BA" w:rsidP="00AA2904">
            <w:pPr>
              <w:pStyle w:val="TableParagraph"/>
              <w:numPr>
                <w:ilvl w:val="0"/>
                <w:numId w:val="41"/>
              </w:numPr>
              <w:tabs>
                <w:tab w:val="left" w:pos="789"/>
                <w:tab w:val="left" w:pos="790"/>
              </w:tabs>
              <w:spacing w:before="70"/>
              <w:ind w:hanging="361"/>
              <w:rPr>
                <w:sz w:val="20"/>
              </w:rPr>
            </w:pPr>
            <w:r w:rsidRPr="00B6474B">
              <w:t>Comunicación</w:t>
            </w:r>
            <w:r w:rsidRPr="00B6474B">
              <w:rPr>
                <w:spacing w:val="-1"/>
              </w:rPr>
              <w:t xml:space="preserve"> </w:t>
            </w:r>
            <w:r w:rsidRPr="00B6474B">
              <w:t>regular con</w:t>
            </w:r>
            <w:r w:rsidRPr="00B6474B">
              <w:rPr>
                <w:spacing w:val="-1"/>
              </w:rPr>
              <w:t xml:space="preserve"> </w:t>
            </w:r>
            <w:r w:rsidRPr="00B6474B">
              <w:t>las</w:t>
            </w:r>
            <w:r w:rsidRPr="00B6474B">
              <w:rPr>
                <w:spacing w:val="-4"/>
              </w:rPr>
              <w:t xml:space="preserve"> </w:t>
            </w:r>
            <w:r w:rsidRPr="00B6474B">
              <w:t>partes</w:t>
            </w:r>
            <w:r w:rsidRPr="00B6474B">
              <w:rPr>
                <w:spacing w:val="-2"/>
              </w:rPr>
              <w:t xml:space="preserve"> </w:t>
            </w:r>
            <w:r w:rsidRPr="00B6474B">
              <w:t>interesadas</w:t>
            </w:r>
            <w:r w:rsidRPr="00B6474B">
              <w:rPr>
                <w:spacing w:val="-3"/>
              </w:rPr>
              <w:t xml:space="preserve"> </w:t>
            </w:r>
            <w:r w:rsidRPr="00B6474B">
              <w:t>y la</w:t>
            </w:r>
            <w:r w:rsidRPr="00B6474B">
              <w:rPr>
                <w:spacing w:val="-1"/>
              </w:rPr>
              <w:t xml:space="preserve"> </w:t>
            </w:r>
            <w:r w:rsidRPr="00B6474B">
              <w:t>resolución</w:t>
            </w:r>
            <w:r w:rsidRPr="00B6474B">
              <w:rPr>
                <w:spacing w:val="-1"/>
              </w:rPr>
              <w:t xml:space="preserve"> </w:t>
            </w:r>
            <w:r w:rsidRPr="00B6474B">
              <w:t>de</w:t>
            </w:r>
            <w:r w:rsidRPr="00B6474B">
              <w:rPr>
                <w:spacing w:val="-3"/>
              </w:rPr>
              <w:t xml:space="preserve"> </w:t>
            </w:r>
            <w:r w:rsidRPr="00B6474B">
              <w:t>problemas</w:t>
            </w:r>
            <w:r w:rsidRPr="00B6474B">
              <w:rPr>
                <w:spacing w:val="-2"/>
              </w:rPr>
              <w:t xml:space="preserve"> </w:t>
            </w:r>
            <w:r w:rsidRPr="00B6474B">
              <w:t>que</w:t>
            </w:r>
            <w:r w:rsidRPr="00B6474B">
              <w:rPr>
                <w:spacing w:val="-4"/>
              </w:rPr>
              <w:t xml:space="preserve"> </w:t>
            </w:r>
            <w:r w:rsidRPr="00B6474B">
              <w:t>puedan surgir.</w:t>
            </w:r>
          </w:p>
          <w:p w14:paraId="429D2CA4" w14:textId="77777777" w:rsidR="000A5DB0" w:rsidRDefault="000A5DB0" w:rsidP="000A5DB0">
            <w:pPr>
              <w:pStyle w:val="TableParagraph"/>
              <w:tabs>
                <w:tab w:val="left" w:pos="789"/>
                <w:tab w:val="left" w:pos="790"/>
              </w:tabs>
              <w:spacing w:before="70"/>
              <w:ind w:left="789"/>
              <w:rPr>
                <w:sz w:val="20"/>
              </w:rPr>
            </w:pPr>
          </w:p>
        </w:tc>
      </w:tr>
    </w:tbl>
    <w:p w14:paraId="6068374A" w14:textId="15E05237" w:rsidR="000A5DB0" w:rsidRDefault="000A5DB0" w:rsidP="006B0115">
      <w:pPr>
        <w:rPr>
          <w:b/>
          <w:sz w:val="24"/>
        </w:rPr>
      </w:pPr>
    </w:p>
    <w:p w14:paraId="59BED17C" w14:textId="77777777" w:rsidR="000A5DB0" w:rsidRDefault="000A5DB0">
      <w:pPr>
        <w:widowControl/>
        <w:spacing w:after="160"/>
        <w:rPr>
          <w:b/>
          <w:sz w:val="24"/>
        </w:rPr>
      </w:pPr>
      <w:r>
        <w:rPr>
          <w:b/>
          <w:sz w:val="24"/>
        </w:rPr>
        <w:br w:type="page"/>
      </w:r>
    </w:p>
    <w:p w14:paraId="6BA78D30" w14:textId="77777777" w:rsidR="000A5DB0" w:rsidRDefault="000A5DB0" w:rsidP="006B0115">
      <w:pPr>
        <w:rPr>
          <w:b/>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42"/>
        <w:gridCol w:w="1445"/>
        <w:gridCol w:w="145"/>
        <w:gridCol w:w="2420"/>
        <w:gridCol w:w="1871"/>
        <w:gridCol w:w="577"/>
        <w:gridCol w:w="2341"/>
        <w:gridCol w:w="819"/>
      </w:tblGrid>
      <w:tr w:rsidR="000E3179" w14:paraId="23E2F029" w14:textId="77777777" w:rsidTr="00B14138">
        <w:trPr>
          <w:gridBefore w:val="1"/>
          <w:wBefore w:w="70" w:type="pct"/>
          <w:trHeight w:val="276"/>
        </w:trPr>
        <w:tc>
          <w:tcPr>
            <w:tcW w:w="4930" w:type="pct"/>
            <w:gridSpan w:val="7"/>
            <w:shd w:val="clear" w:color="auto" w:fill="D9D9D9"/>
          </w:tcPr>
          <w:p w14:paraId="47B27297" w14:textId="77777777" w:rsidR="000E3179" w:rsidRDefault="000E3179" w:rsidP="00C6134F">
            <w:pPr>
              <w:pStyle w:val="TableParagraph"/>
              <w:spacing w:line="256" w:lineRule="exact"/>
              <w:ind w:left="69"/>
              <w:rPr>
                <w:b/>
                <w:sz w:val="24"/>
              </w:rPr>
            </w:pPr>
            <w:r>
              <w:rPr>
                <w:b/>
                <w:sz w:val="24"/>
              </w:rPr>
              <w:t>C</w:t>
            </w:r>
            <w:r>
              <w:rPr>
                <w:b/>
                <w:sz w:val="19"/>
              </w:rPr>
              <w:t>ICLO</w:t>
            </w:r>
            <w:r>
              <w:rPr>
                <w:b/>
                <w:spacing w:val="-3"/>
                <w:sz w:val="19"/>
              </w:rPr>
              <w:t xml:space="preserve"> </w:t>
            </w:r>
            <w:r>
              <w:rPr>
                <w:b/>
                <w:sz w:val="19"/>
              </w:rPr>
              <w:t>DE</w:t>
            </w:r>
            <w:r>
              <w:rPr>
                <w:b/>
                <w:spacing w:val="-1"/>
                <w:sz w:val="19"/>
              </w:rPr>
              <w:t xml:space="preserve"> </w:t>
            </w:r>
            <w:r>
              <w:rPr>
                <w:b/>
                <w:sz w:val="24"/>
              </w:rPr>
              <w:t>V</w:t>
            </w:r>
            <w:r>
              <w:rPr>
                <w:b/>
                <w:sz w:val="19"/>
              </w:rPr>
              <w:t>IDA</w:t>
            </w:r>
            <w:r>
              <w:rPr>
                <w:b/>
                <w:spacing w:val="-3"/>
                <w:sz w:val="19"/>
              </w:rPr>
              <w:t xml:space="preserve"> </w:t>
            </w:r>
            <w:r>
              <w:rPr>
                <w:b/>
                <w:sz w:val="19"/>
              </w:rPr>
              <w:t xml:space="preserve">DEL </w:t>
            </w:r>
            <w:r>
              <w:rPr>
                <w:b/>
                <w:sz w:val="24"/>
              </w:rPr>
              <w:t>P</w:t>
            </w:r>
            <w:r>
              <w:rPr>
                <w:b/>
                <w:sz w:val="19"/>
              </w:rPr>
              <w:t>ROYECTO</w:t>
            </w:r>
            <w:r>
              <w:rPr>
                <w:b/>
                <w:spacing w:val="-3"/>
                <w:sz w:val="19"/>
              </w:rPr>
              <w:t xml:space="preserve"> </w:t>
            </w:r>
            <w:r>
              <w:rPr>
                <w:b/>
                <w:sz w:val="24"/>
              </w:rPr>
              <w:t>(P</w:t>
            </w:r>
            <w:r>
              <w:rPr>
                <w:b/>
                <w:sz w:val="19"/>
              </w:rPr>
              <w:t>RELIMINAR</w:t>
            </w:r>
            <w:r>
              <w:rPr>
                <w:b/>
                <w:sz w:val="24"/>
              </w:rPr>
              <w:t>):</w:t>
            </w:r>
          </w:p>
        </w:tc>
      </w:tr>
      <w:tr w:rsidR="000E3179" w14:paraId="077E373F" w14:textId="77777777" w:rsidTr="00B14138">
        <w:trPr>
          <w:gridBefore w:val="1"/>
          <w:wBefore w:w="70" w:type="pct"/>
          <w:trHeight w:val="2560"/>
        </w:trPr>
        <w:tc>
          <w:tcPr>
            <w:tcW w:w="4930" w:type="pct"/>
            <w:gridSpan w:val="7"/>
          </w:tcPr>
          <w:p w14:paraId="54241E8C" w14:textId="77777777" w:rsidR="000E3179" w:rsidRPr="000A5DB0" w:rsidRDefault="000E3179" w:rsidP="00C6134F">
            <w:pPr>
              <w:pStyle w:val="TableParagraph"/>
              <w:tabs>
                <w:tab w:val="left" w:pos="789"/>
              </w:tabs>
              <w:spacing w:before="56"/>
              <w:ind w:left="429"/>
              <w:rPr>
                <w:b/>
              </w:rPr>
            </w:pPr>
            <w:r>
              <w:rPr>
                <w:b/>
                <w:sz w:val="20"/>
              </w:rPr>
              <w:t>4.</w:t>
            </w:r>
            <w:r w:rsidRPr="000A5DB0">
              <w:rPr>
                <w:b/>
              </w:rPr>
              <w:tab/>
              <w:t>Fase</w:t>
            </w:r>
            <w:r w:rsidRPr="000A5DB0">
              <w:rPr>
                <w:b/>
                <w:spacing w:val="-2"/>
              </w:rPr>
              <w:t xml:space="preserve"> </w:t>
            </w:r>
            <w:r w:rsidRPr="000A5DB0">
              <w:rPr>
                <w:b/>
              </w:rPr>
              <w:t>de</w:t>
            </w:r>
            <w:r w:rsidRPr="000A5DB0">
              <w:rPr>
                <w:b/>
                <w:spacing w:val="-1"/>
              </w:rPr>
              <w:t xml:space="preserve"> </w:t>
            </w:r>
            <w:r w:rsidRPr="000A5DB0">
              <w:rPr>
                <w:b/>
              </w:rPr>
              <w:t>Cierre:</w:t>
            </w:r>
          </w:p>
          <w:p w14:paraId="08B4CFE8" w14:textId="77777777" w:rsidR="000E3179" w:rsidRPr="000A5DB0" w:rsidRDefault="000E3179" w:rsidP="00AA2904">
            <w:pPr>
              <w:pStyle w:val="TableParagraph"/>
              <w:numPr>
                <w:ilvl w:val="0"/>
                <w:numId w:val="46"/>
              </w:numPr>
              <w:tabs>
                <w:tab w:val="left" w:pos="789"/>
                <w:tab w:val="left" w:pos="790"/>
              </w:tabs>
              <w:spacing w:before="176"/>
              <w:ind w:hanging="361"/>
            </w:pPr>
            <w:r w:rsidRPr="000A5DB0">
              <w:t>Verificación</w:t>
            </w:r>
            <w:r w:rsidRPr="000A5DB0">
              <w:rPr>
                <w:spacing w:val="-1"/>
              </w:rPr>
              <w:t xml:space="preserve"> </w:t>
            </w:r>
            <w:r w:rsidRPr="000A5DB0">
              <w:t>del</w:t>
            </w:r>
            <w:r w:rsidRPr="000A5DB0">
              <w:rPr>
                <w:spacing w:val="-1"/>
              </w:rPr>
              <w:t xml:space="preserve"> </w:t>
            </w:r>
            <w:r w:rsidRPr="000A5DB0">
              <w:t>cumplimiento</w:t>
            </w:r>
            <w:r w:rsidRPr="000A5DB0">
              <w:rPr>
                <w:spacing w:val="-3"/>
              </w:rPr>
              <w:t xml:space="preserve"> </w:t>
            </w:r>
            <w:r w:rsidRPr="000A5DB0">
              <w:t>de</w:t>
            </w:r>
            <w:r w:rsidRPr="000A5DB0">
              <w:rPr>
                <w:spacing w:val="-1"/>
              </w:rPr>
              <w:t xml:space="preserve"> </w:t>
            </w:r>
            <w:r w:rsidRPr="000A5DB0">
              <w:t>los</w:t>
            </w:r>
            <w:r w:rsidRPr="000A5DB0">
              <w:rPr>
                <w:spacing w:val="-3"/>
              </w:rPr>
              <w:t xml:space="preserve"> </w:t>
            </w:r>
            <w:r w:rsidRPr="000A5DB0">
              <w:t>requisitos</w:t>
            </w:r>
            <w:r w:rsidRPr="000A5DB0">
              <w:rPr>
                <w:spacing w:val="-2"/>
              </w:rPr>
              <w:t xml:space="preserve"> </w:t>
            </w:r>
            <w:r w:rsidRPr="000A5DB0">
              <w:t>establecidos</w:t>
            </w:r>
            <w:r w:rsidRPr="000A5DB0">
              <w:rPr>
                <w:spacing w:val="-4"/>
              </w:rPr>
              <w:t xml:space="preserve"> </w:t>
            </w:r>
            <w:r w:rsidRPr="000A5DB0">
              <w:t>y la</w:t>
            </w:r>
            <w:r w:rsidRPr="000A5DB0">
              <w:rPr>
                <w:spacing w:val="-1"/>
              </w:rPr>
              <w:t xml:space="preserve"> </w:t>
            </w:r>
            <w:r w:rsidRPr="000A5DB0">
              <w:t>aceptación</w:t>
            </w:r>
            <w:r w:rsidRPr="000A5DB0">
              <w:rPr>
                <w:spacing w:val="-3"/>
              </w:rPr>
              <w:t xml:space="preserve"> </w:t>
            </w:r>
            <w:r w:rsidRPr="000A5DB0">
              <w:t>del</w:t>
            </w:r>
            <w:r w:rsidRPr="000A5DB0">
              <w:rPr>
                <w:spacing w:val="-1"/>
              </w:rPr>
              <w:t xml:space="preserve"> </w:t>
            </w:r>
            <w:r w:rsidRPr="000A5DB0">
              <w:t>cliente.</w:t>
            </w:r>
          </w:p>
          <w:p w14:paraId="1B98B21A" w14:textId="77777777" w:rsidR="000E3179" w:rsidRPr="000A5DB0" w:rsidRDefault="000E3179" w:rsidP="00AA2904">
            <w:pPr>
              <w:pStyle w:val="TableParagraph"/>
              <w:numPr>
                <w:ilvl w:val="0"/>
                <w:numId w:val="46"/>
              </w:numPr>
              <w:tabs>
                <w:tab w:val="left" w:pos="789"/>
                <w:tab w:val="left" w:pos="790"/>
              </w:tabs>
              <w:spacing w:before="175"/>
              <w:ind w:hanging="361"/>
            </w:pPr>
            <w:r w:rsidRPr="000A5DB0">
              <w:t>Entra</w:t>
            </w:r>
            <w:r w:rsidRPr="000A5DB0">
              <w:rPr>
                <w:spacing w:val="-2"/>
              </w:rPr>
              <w:t xml:space="preserve"> </w:t>
            </w:r>
            <w:r w:rsidRPr="000A5DB0">
              <w:t>en efecto la</w:t>
            </w:r>
            <w:r w:rsidRPr="000A5DB0">
              <w:rPr>
                <w:spacing w:val="-2"/>
              </w:rPr>
              <w:t xml:space="preserve"> </w:t>
            </w:r>
            <w:r w:rsidRPr="000A5DB0">
              <w:t>garantía</w:t>
            </w:r>
            <w:r w:rsidRPr="000A5DB0">
              <w:rPr>
                <w:spacing w:val="-1"/>
              </w:rPr>
              <w:t xml:space="preserve"> </w:t>
            </w:r>
            <w:r w:rsidRPr="000A5DB0">
              <w:t>de</w:t>
            </w:r>
            <w:r w:rsidRPr="000A5DB0">
              <w:rPr>
                <w:spacing w:val="-3"/>
              </w:rPr>
              <w:t xml:space="preserve"> </w:t>
            </w:r>
            <w:r w:rsidRPr="000A5DB0">
              <w:t>calidad</w:t>
            </w:r>
          </w:p>
          <w:p w14:paraId="4BF55979" w14:textId="77777777" w:rsidR="000E3179" w:rsidRPr="000A5DB0" w:rsidRDefault="000E3179" w:rsidP="00AA2904">
            <w:pPr>
              <w:pStyle w:val="TableParagraph"/>
              <w:numPr>
                <w:ilvl w:val="0"/>
                <w:numId w:val="46"/>
              </w:numPr>
              <w:tabs>
                <w:tab w:val="left" w:pos="789"/>
                <w:tab w:val="left" w:pos="790"/>
              </w:tabs>
              <w:spacing w:before="172"/>
              <w:ind w:hanging="361"/>
            </w:pPr>
            <w:r w:rsidRPr="000A5DB0">
              <w:t>Documentación</w:t>
            </w:r>
            <w:r w:rsidRPr="000A5DB0">
              <w:rPr>
                <w:spacing w:val="-3"/>
              </w:rPr>
              <w:t xml:space="preserve"> </w:t>
            </w:r>
            <w:r w:rsidRPr="000A5DB0">
              <w:t>y</w:t>
            </w:r>
            <w:r w:rsidRPr="000A5DB0">
              <w:rPr>
                <w:spacing w:val="-1"/>
              </w:rPr>
              <w:t xml:space="preserve"> </w:t>
            </w:r>
            <w:r w:rsidRPr="000A5DB0">
              <w:t>archivo</w:t>
            </w:r>
            <w:r w:rsidRPr="000A5DB0">
              <w:rPr>
                <w:spacing w:val="-3"/>
              </w:rPr>
              <w:t xml:space="preserve"> </w:t>
            </w:r>
            <w:r w:rsidRPr="000A5DB0">
              <w:t>de</w:t>
            </w:r>
            <w:r w:rsidRPr="000A5DB0">
              <w:rPr>
                <w:spacing w:val="-2"/>
              </w:rPr>
              <w:t xml:space="preserve"> </w:t>
            </w:r>
            <w:r w:rsidRPr="000A5DB0">
              <w:t>todos</w:t>
            </w:r>
            <w:r w:rsidRPr="000A5DB0">
              <w:rPr>
                <w:spacing w:val="-2"/>
              </w:rPr>
              <w:t xml:space="preserve"> </w:t>
            </w:r>
            <w:r w:rsidRPr="000A5DB0">
              <w:t>los</w:t>
            </w:r>
            <w:r w:rsidRPr="000A5DB0">
              <w:rPr>
                <w:spacing w:val="-3"/>
              </w:rPr>
              <w:t xml:space="preserve"> </w:t>
            </w:r>
            <w:r w:rsidRPr="000A5DB0">
              <w:t>registros</w:t>
            </w:r>
            <w:r w:rsidRPr="000A5DB0">
              <w:rPr>
                <w:spacing w:val="-3"/>
              </w:rPr>
              <w:t xml:space="preserve"> </w:t>
            </w:r>
            <w:r w:rsidRPr="000A5DB0">
              <w:t>y</w:t>
            </w:r>
            <w:r w:rsidRPr="000A5DB0">
              <w:rPr>
                <w:spacing w:val="-3"/>
              </w:rPr>
              <w:t xml:space="preserve"> </w:t>
            </w:r>
            <w:r w:rsidRPr="000A5DB0">
              <w:t>documentación</w:t>
            </w:r>
            <w:r w:rsidRPr="000A5DB0">
              <w:rPr>
                <w:spacing w:val="-1"/>
              </w:rPr>
              <w:t xml:space="preserve"> </w:t>
            </w:r>
            <w:r w:rsidRPr="000A5DB0">
              <w:t>relacionada</w:t>
            </w:r>
            <w:r w:rsidRPr="000A5DB0">
              <w:rPr>
                <w:spacing w:val="-1"/>
              </w:rPr>
              <w:t xml:space="preserve"> </w:t>
            </w:r>
            <w:r w:rsidRPr="000A5DB0">
              <w:t>con</w:t>
            </w:r>
            <w:r w:rsidRPr="000A5DB0">
              <w:rPr>
                <w:spacing w:val="-1"/>
              </w:rPr>
              <w:t xml:space="preserve"> </w:t>
            </w:r>
            <w:r w:rsidRPr="000A5DB0">
              <w:t>el</w:t>
            </w:r>
            <w:r w:rsidRPr="000A5DB0">
              <w:rPr>
                <w:spacing w:val="-2"/>
              </w:rPr>
              <w:t xml:space="preserve"> </w:t>
            </w:r>
            <w:r w:rsidRPr="000A5DB0">
              <w:t>proyecto.</w:t>
            </w:r>
          </w:p>
          <w:p w14:paraId="1E76627B" w14:textId="77777777" w:rsidR="000E3179" w:rsidRPr="000A5DB0" w:rsidRDefault="000E3179" w:rsidP="00AA2904">
            <w:pPr>
              <w:pStyle w:val="TableParagraph"/>
              <w:numPr>
                <w:ilvl w:val="0"/>
                <w:numId w:val="46"/>
              </w:numPr>
              <w:tabs>
                <w:tab w:val="left" w:pos="789"/>
                <w:tab w:val="left" w:pos="790"/>
              </w:tabs>
              <w:spacing w:before="175"/>
              <w:ind w:hanging="361"/>
            </w:pPr>
            <w:r w:rsidRPr="000A5DB0">
              <w:t>Evaluación</w:t>
            </w:r>
            <w:r w:rsidRPr="000A5DB0">
              <w:rPr>
                <w:spacing w:val="-3"/>
              </w:rPr>
              <w:t xml:space="preserve"> </w:t>
            </w:r>
            <w:r w:rsidRPr="000A5DB0">
              <w:t>del</w:t>
            </w:r>
            <w:r w:rsidRPr="000A5DB0">
              <w:rPr>
                <w:spacing w:val="-2"/>
              </w:rPr>
              <w:t xml:space="preserve"> </w:t>
            </w:r>
            <w:r w:rsidRPr="000A5DB0">
              <w:t>desempeño</w:t>
            </w:r>
            <w:r w:rsidRPr="000A5DB0">
              <w:rPr>
                <w:spacing w:val="-1"/>
              </w:rPr>
              <w:t xml:space="preserve"> </w:t>
            </w:r>
            <w:r w:rsidRPr="000A5DB0">
              <w:t>del</w:t>
            </w:r>
            <w:r w:rsidRPr="000A5DB0">
              <w:rPr>
                <w:spacing w:val="-4"/>
              </w:rPr>
              <w:t xml:space="preserve"> </w:t>
            </w:r>
            <w:r w:rsidRPr="000A5DB0">
              <w:t>proyecto y</w:t>
            </w:r>
            <w:r w:rsidRPr="000A5DB0">
              <w:rPr>
                <w:spacing w:val="4"/>
              </w:rPr>
              <w:t xml:space="preserve"> </w:t>
            </w:r>
            <w:r w:rsidRPr="000A5DB0">
              <w:t>lecciones</w:t>
            </w:r>
            <w:r w:rsidRPr="000A5DB0">
              <w:rPr>
                <w:spacing w:val="-3"/>
              </w:rPr>
              <w:t xml:space="preserve"> </w:t>
            </w:r>
            <w:r w:rsidRPr="000A5DB0">
              <w:t>aprendidas.</w:t>
            </w:r>
          </w:p>
          <w:p w14:paraId="6723B897" w14:textId="77777777" w:rsidR="000E3179" w:rsidRPr="000A5DB0" w:rsidRDefault="000E3179" w:rsidP="00AA2904">
            <w:pPr>
              <w:pStyle w:val="TableParagraph"/>
              <w:numPr>
                <w:ilvl w:val="0"/>
                <w:numId w:val="46"/>
              </w:numPr>
              <w:tabs>
                <w:tab w:val="left" w:pos="789"/>
                <w:tab w:val="left" w:pos="790"/>
              </w:tabs>
              <w:spacing w:before="175"/>
              <w:ind w:hanging="361"/>
              <w:rPr>
                <w:sz w:val="20"/>
              </w:rPr>
            </w:pPr>
            <w:r w:rsidRPr="000A5DB0">
              <w:t>Cierre</w:t>
            </w:r>
            <w:r w:rsidRPr="000A5DB0">
              <w:rPr>
                <w:spacing w:val="-3"/>
              </w:rPr>
              <w:t xml:space="preserve"> </w:t>
            </w:r>
            <w:r w:rsidRPr="000A5DB0">
              <w:t>administrativo</w:t>
            </w:r>
            <w:r w:rsidRPr="000A5DB0">
              <w:rPr>
                <w:spacing w:val="-2"/>
              </w:rPr>
              <w:t xml:space="preserve"> </w:t>
            </w:r>
            <w:r w:rsidRPr="000A5DB0">
              <w:t>y</w:t>
            </w:r>
            <w:r w:rsidRPr="000A5DB0">
              <w:rPr>
                <w:spacing w:val="-2"/>
              </w:rPr>
              <w:t xml:space="preserve"> </w:t>
            </w:r>
            <w:r w:rsidRPr="000A5DB0">
              <w:t>financiero</w:t>
            </w:r>
            <w:r w:rsidRPr="000A5DB0">
              <w:rPr>
                <w:spacing w:val="-2"/>
              </w:rPr>
              <w:t xml:space="preserve"> </w:t>
            </w:r>
            <w:r w:rsidRPr="000A5DB0">
              <w:t>del</w:t>
            </w:r>
            <w:r w:rsidRPr="000A5DB0">
              <w:rPr>
                <w:spacing w:val="-3"/>
              </w:rPr>
              <w:t xml:space="preserve"> </w:t>
            </w:r>
            <w:r w:rsidRPr="000A5DB0">
              <w:t>proyecto.</w:t>
            </w:r>
          </w:p>
          <w:p w14:paraId="3EACD543" w14:textId="77777777" w:rsidR="000A5DB0" w:rsidRDefault="000A5DB0" w:rsidP="000A5DB0">
            <w:pPr>
              <w:pStyle w:val="TableParagraph"/>
              <w:tabs>
                <w:tab w:val="left" w:pos="789"/>
                <w:tab w:val="left" w:pos="790"/>
              </w:tabs>
              <w:spacing w:before="175"/>
              <w:ind w:left="789"/>
              <w:rPr>
                <w:sz w:val="20"/>
              </w:rPr>
            </w:pPr>
          </w:p>
        </w:tc>
      </w:tr>
      <w:tr w:rsidR="000E3179" w14:paraId="5534E454" w14:textId="77777777" w:rsidTr="00B14138">
        <w:trPr>
          <w:gridBefore w:val="1"/>
          <w:wBefore w:w="70" w:type="pct"/>
          <w:trHeight w:val="277"/>
        </w:trPr>
        <w:tc>
          <w:tcPr>
            <w:tcW w:w="4930" w:type="pct"/>
            <w:gridSpan w:val="7"/>
            <w:shd w:val="clear" w:color="auto" w:fill="D9D9D9"/>
          </w:tcPr>
          <w:p w14:paraId="101A1F71" w14:textId="77777777" w:rsidR="000E3179" w:rsidRDefault="000E3179" w:rsidP="00C6134F">
            <w:pPr>
              <w:pStyle w:val="TableParagraph"/>
              <w:spacing w:line="258" w:lineRule="exact"/>
              <w:ind w:left="69"/>
              <w:rPr>
                <w:b/>
                <w:sz w:val="24"/>
              </w:rPr>
            </w:pPr>
            <w:r>
              <w:rPr>
                <w:b/>
                <w:sz w:val="24"/>
              </w:rPr>
              <w:t>R</w:t>
            </w:r>
            <w:r>
              <w:rPr>
                <w:b/>
                <w:sz w:val="19"/>
              </w:rPr>
              <w:t>IESGOS</w:t>
            </w:r>
            <w:r>
              <w:rPr>
                <w:b/>
                <w:spacing w:val="-2"/>
                <w:sz w:val="19"/>
              </w:rPr>
              <w:t xml:space="preserve"> </w:t>
            </w:r>
            <w:r>
              <w:rPr>
                <w:b/>
                <w:sz w:val="24"/>
              </w:rPr>
              <w:t>G</w:t>
            </w:r>
            <w:r>
              <w:rPr>
                <w:b/>
                <w:sz w:val="19"/>
              </w:rPr>
              <w:t>ENERALES</w:t>
            </w:r>
            <w:r>
              <w:rPr>
                <w:b/>
                <w:spacing w:val="-3"/>
                <w:sz w:val="19"/>
              </w:rPr>
              <w:t xml:space="preserve"> </w:t>
            </w:r>
            <w:r>
              <w:rPr>
                <w:b/>
                <w:sz w:val="19"/>
              </w:rPr>
              <w:t>DEL</w:t>
            </w:r>
            <w:r>
              <w:rPr>
                <w:b/>
                <w:spacing w:val="-1"/>
                <w:sz w:val="19"/>
              </w:rPr>
              <w:t xml:space="preserve"> </w:t>
            </w:r>
            <w:r>
              <w:rPr>
                <w:b/>
                <w:sz w:val="24"/>
              </w:rPr>
              <w:t>P</w:t>
            </w:r>
            <w:r>
              <w:rPr>
                <w:b/>
                <w:sz w:val="19"/>
              </w:rPr>
              <w:t>ROYECTO</w:t>
            </w:r>
            <w:r>
              <w:rPr>
                <w:b/>
                <w:sz w:val="24"/>
              </w:rPr>
              <w:t>:</w:t>
            </w:r>
          </w:p>
        </w:tc>
      </w:tr>
      <w:tr w:rsidR="000E3179" w14:paraId="53942526" w14:textId="77777777" w:rsidTr="00B14138">
        <w:trPr>
          <w:gridBefore w:val="1"/>
          <w:wBefore w:w="70" w:type="pct"/>
          <w:trHeight w:val="4673"/>
        </w:trPr>
        <w:tc>
          <w:tcPr>
            <w:tcW w:w="4930" w:type="pct"/>
            <w:gridSpan w:val="7"/>
          </w:tcPr>
          <w:p w14:paraId="69283FC8" w14:textId="77777777" w:rsidR="000E3179" w:rsidRPr="000A5DB0" w:rsidRDefault="000E3179" w:rsidP="00AA2904">
            <w:pPr>
              <w:pStyle w:val="TableParagraph"/>
              <w:numPr>
                <w:ilvl w:val="0"/>
                <w:numId w:val="45"/>
              </w:numPr>
              <w:tabs>
                <w:tab w:val="left" w:pos="789"/>
                <w:tab w:val="left" w:pos="790"/>
              </w:tabs>
              <w:spacing w:before="57"/>
              <w:ind w:hanging="361"/>
            </w:pPr>
            <w:r w:rsidRPr="000A5DB0">
              <w:t>Retraso</w:t>
            </w:r>
            <w:r w:rsidRPr="000A5DB0">
              <w:rPr>
                <w:spacing w:val="-2"/>
              </w:rPr>
              <w:t xml:space="preserve"> </w:t>
            </w:r>
            <w:r w:rsidRPr="000A5DB0">
              <w:t>en</w:t>
            </w:r>
            <w:r w:rsidRPr="000A5DB0">
              <w:rPr>
                <w:spacing w:val="-1"/>
              </w:rPr>
              <w:t xml:space="preserve"> </w:t>
            </w:r>
            <w:r w:rsidRPr="000A5DB0">
              <w:t>obtención</w:t>
            </w:r>
            <w:r w:rsidRPr="000A5DB0">
              <w:rPr>
                <w:spacing w:val="-3"/>
              </w:rPr>
              <w:t xml:space="preserve"> </w:t>
            </w:r>
            <w:r w:rsidRPr="000A5DB0">
              <w:t>de</w:t>
            </w:r>
            <w:r w:rsidRPr="000A5DB0">
              <w:rPr>
                <w:spacing w:val="-1"/>
              </w:rPr>
              <w:t xml:space="preserve"> </w:t>
            </w:r>
            <w:r w:rsidRPr="000A5DB0">
              <w:t>Permisos</w:t>
            </w:r>
          </w:p>
          <w:p w14:paraId="4823D09E" w14:textId="77777777" w:rsidR="000E3179" w:rsidRPr="000A5DB0" w:rsidRDefault="000E3179" w:rsidP="00AA2904">
            <w:pPr>
              <w:pStyle w:val="TableParagraph"/>
              <w:numPr>
                <w:ilvl w:val="0"/>
                <w:numId w:val="45"/>
              </w:numPr>
              <w:tabs>
                <w:tab w:val="left" w:pos="789"/>
                <w:tab w:val="left" w:pos="790"/>
              </w:tabs>
              <w:spacing w:before="175"/>
              <w:ind w:hanging="361"/>
            </w:pPr>
            <w:r w:rsidRPr="000A5DB0">
              <w:t>Cambios</w:t>
            </w:r>
            <w:r w:rsidRPr="000A5DB0">
              <w:rPr>
                <w:spacing w:val="-3"/>
              </w:rPr>
              <w:t xml:space="preserve"> </w:t>
            </w:r>
            <w:r w:rsidRPr="000A5DB0">
              <w:t>en</w:t>
            </w:r>
            <w:r w:rsidRPr="000A5DB0">
              <w:rPr>
                <w:spacing w:val="-1"/>
              </w:rPr>
              <w:t xml:space="preserve"> </w:t>
            </w:r>
            <w:r w:rsidRPr="000A5DB0">
              <w:t>costos</w:t>
            </w:r>
            <w:r w:rsidRPr="000A5DB0">
              <w:rPr>
                <w:spacing w:val="-2"/>
              </w:rPr>
              <w:t xml:space="preserve"> </w:t>
            </w:r>
            <w:r w:rsidRPr="000A5DB0">
              <w:t>asociados</w:t>
            </w:r>
            <w:r w:rsidRPr="000A5DB0">
              <w:rPr>
                <w:spacing w:val="-3"/>
              </w:rPr>
              <w:t xml:space="preserve"> </w:t>
            </w:r>
            <w:r w:rsidRPr="000A5DB0">
              <w:t>con permisos</w:t>
            </w:r>
          </w:p>
          <w:p w14:paraId="21072BFF" w14:textId="77777777" w:rsidR="000E3179" w:rsidRPr="000A5DB0" w:rsidRDefault="000E3179" w:rsidP="00AA2904">
            <w:pPr>
              <w:pStyle w:val="TableParagraph"/>
              <w:numPr>
                <w:ilvl w:val="0"/>
                <w:numId w:val="45"/>
              </w:numPr>
              <w:tabs>
                <w:tab w:val="left" w:pos="789"/>
                <w:tab w:val="left" w:pos="790"/>
              </w:tabs>
              <w:spacing w:before="172"/>
              <w:ind w:hanging="361"/>
            </w:pPr>
            <w:r w:rsidRPr="000A5DB0">
              <w:t>Estimaciones</w:t>
            </w:r>
            <w:r w:rsidRPr="000A5DB0">
              <w:rPr>
                <w:spacing w:val="-3"/>
              </w:rPr>
              <w:t xml:space="preserve"> </w:t>
            </w:r>
            <w:r w:rsidRPr="000A5DB0">
              <w:t>inexactas</w:t>
            </w:r>
            <w:r w:rsidRPr="000A5DB0">
              <w:rPr>
                <w:spacing w:val="-2"/>
              </w:rPr>
              <w:t xml:space="preserve"> </w:t>
            </w:r>
            <w:r w:rsidRPr="000A5DB0">
              <w:t>de</w:t>
            </w:r>
            <w:r w:rsidRPr="000A5DB0">
              <w:rPr>
                <w:spacing w:val="-2"/>
              </w:rPr>
              <w:t xml:space="preserve"> </w:t>
            </w:r>
            <w:r w:rsidRPr="000A5DB0">
              <w:t>tiempo</w:t>
            </w:r>
            <w:r w:rsidRPr="000A5DB0">
              <w:rPr>
                <w:spacing w:val="-1"/>
              </w:rPr>
              <w:t xml:space="preserve"> </w:t>
            </w:r>
            <w:r w:rsidRPr="000A5DB0">
              <w:t>y</w:t>
            </w:r>
            <w:r w:rsidRPr="000A5DB0">
              <w:rPr>
                <w:spacing w:val="1"/>
              </w:rPr>
              <w:t xml:space="preserve"> </w:t>
            </w:r>
            <w:r w:rsidRPr="000A5DB0">
              <w:t>recursos.</w:t>
            </w:r>
          </w:p>
          <w:p w14:paraId="2B2F8D03" w14:textId="77777777" w:rsidR="000E3179" w:rsidRPr="000A5DB0" w:rsidRDefault="000E3179" w:rsidP="00AA2904">
            <w:pPr>
              <w:pStyle w:val="TableParagraph"/>
              <w:numPr>
                <w:ilvl w:val="0"/>
                <w:numId w:val="45"/>
              </w:numPr>
              <w:tabs>
                <w:tab w:val="left" w:pos="789"/>
                <w:tab w:val="left" w:pos="790"/>
              </w:tabs>
              <w:spacing w:before="175"/>
              <w:ind w:hanging="361"/>
            </w:pPr>
            <w:r w:rsidRPr="000A5DB0">
              <w:t>Aumento</w:t>
            </w:r>
            <w:r w:rsidRPr="000A5DB0">
              <w:rPr>
                <w:spacing w:val="-1"/>
              </w:rPr>
              <w:t xml:space="preserve"> </w:t>
            </w:r>
            <w:r w:rsidRPr="000A5DB0">
              <w:t>de</w:t>
            </w:r>
            <w:r w:rsidRPr="000A5DB0">
              <w:rPr>
                <w:spacing w:val="-3"/>
              </w:rPr>
              <w:t xml:space="preserve"> </w:t>
            </w:r>
            <w:r w:rsidRPr="000A5DB0">
              <w:t>costo</w:t>
            </w:r>
            <w:r w:rsidRPr="000A5DB0">
              <w:rPr>
                <w:spacing w:val="-1"/>
              </w:rPr>
              <w:t xml:space="preserve"> </w:t>
            </w:r>
            <w:r w:rsidRPr="000A5DB0">
              <w:t>de</w:t>
            </w:r>
            <w:r w:rsidRPr="000A5DB0">
              <w:rPr>
                <w:spacing w:val="-1"/>
              </w:rPr>
              <w:t xml:space="preserve"> </w:t>
            </w:r>
            <w:r w:rsidRPr="000A5DB0">
              <w:t>construcción</w:t>
            </w:r>
            <w:r w:rsidRPr="000A5DB0">
              <w:rPr>
                <w:spacing w:val="4"/>
              </w:rPr>
              <w:t xml:space="preserve"> </w:t>
            </w:r>
            <w:r w:rsidRPr="000A5DB0">
              <w:t>-</w:t>
            </w:r>
            <w:r w:rsidRPr="000A5DB0">
              <w:rPr>
                <w:spacing w:val="-1"/>
              </w:rPr>
              <w:t xml:space="preserve"> </w:t>
            </w:r>
            <w:r w:rsidRPr="000A5DB0">
              <w:t>materiales,</w:t>
            </w:r>
            <w:r w:rsidRPr="000A5DB0">
              <w:rPr>
                <w:spacing w:val="-1"/>
              </w:rPr>
              <w:t xml:space="preserve"> </w:t>
            </w:r>
            <w:r w:rsidRPr="000A5DB0">
              <w:t>mano de</w:t>
            </w:r>
            <w:r w:rsidRPr="000A5DB0">
              <w:rPr>
                <w:spacing w:val="-4"/>
              </w:rPr>
              <w:t xml:space="preserve"> </w:t>
            </w:r>
            <w:r w:rsidRPr="000A5DB0">
              <w:t>obra, o</w:t>
            </w:r>
            <w:r w:rsidRPr="000A5DB0">
              <w:rPr>
                <w:spacing w:val="-1"/>
              </w:rPr>
              <w:t xml:space="preserve"> </w:t>
            </w:r>
            <w:r w:rsidRPr="000A5DB0">
              <w:t>equipo</w:t>
            </w:r>
          </w:p>
          <w:p w14:paraId="5A41687B" w14:textId="77777777" w:rsidR="000E3179" w:rsidRPr="000A5DB0" w:rsidRDefault="000E3179" w:rsidP="00AA2904">
            <w:pPr>
              <w:pStyle w:val="TableParagraph"/>
              <w:numPr>
                <w:ilvl w:val="0"/>
                <w:numId w:val="45"/>
              </w:numPr>
              <w:tabs>
                <w:tab w:val="left" w:pos="789"/>
                <w:tab w:val="left" w:pos="790"/>
              </w:tabs>
              <w:spacing w:before="175"/>
              <w:ind w:hanging="361"/>
            </w:pPr>
            <w:r w:rsidRPr="000A5DB0">
              <w:t>Fluctuación</w:t>
            </w:r>
            <w:r w:rsidRPr="000A5DB0">
              <w:rPr>
                <w:spacing w:val="-1"/>
              </w:rPr>
              <w:t xml:space="preserve"> </w:t>
            </w:r>
            <w:r w:rsidRPr="000A5DB0">
              <w:t>en</w:t>
            </w:r>
            <w:r w:rsidRPr="000A5DB0">
              <w:rPr>
                <w:spacing w:val="-3"/>
              </w:rPr>
              <w:t xml:space="preserve"> </w:t>
            </w:r>
            <w:r w:rsidRPr="000A5DB0">
              <w:t>precios</w:t>
            </w:r>
            <w:r w:rsidRPr="000A5DB0">
              <w:rPr>
                <w:spacing w:val="-3"/>
              </w:rPr>
              <w:t xml:space="preserve"> </w:t>
            </w:r>
            <w:r w:rsidRPr="000A5DB0">
              <w:t>de</w:t>
            </w:r>
            <w:r w:rsidRPr="000A5DB0">
              <w:rPr>
                <w:spacing w:val="-2"/>
              </w:rPr>
              <w:t xml:space="preserve"> </w:t>
            </w:r>
            <w:r w:rsidRPr="000A5DB0">
              <w:t>insumos</w:t>
            </w:r>
            <w:r w:rsidRPr="000A5DB0">
              <w:rPr>
                <w:spacing w:val="-3"/>
              </w:rPr>
              <w:t xml:space="preserve"> </w:t>
            </w:r>
            <w:r w:rsidRPr="000A5DB0">
              <w:t>de</w:t>
            </w:r>
            <w:r w:rsidRPr="000A5DB0">
              <w:rPr>
                <w:spacing w:val="-1"/>
              </w:rPr>
              <w:t xml:space="preserve"> </w:t>
            </w:r>
            <w:r w:rsidRPr="000A5DB0">
              <w:t>construcción</w:t>
            </w:r>
          </w:p>
          <w:p w14:paraId="1A521FF6" w14:textId="77777777" w:rsidR="000E3179" w:rsidRPr="000A5DB0" w:rsidRDefault="000E3179" w:rsidP="00AA2904">
            <w:pPr>
              <w:pStyle w:val="TableParagraph"/>
              <w:numPr>
                <w:ilvl w:val="0"/>
                <w:numId w:val="45"/>
              </w:numPr>
              <w:tabs>
                <w:tab w:val="left" w:pos="789"/>
                <w:tab w:val="left" w:pos="790"/>
              </w:tabs>
              <w:spacing w:before="173"/>
              <w:ind w:hanging="361"/>
            </w:pPr>
            <w:r w:rsidRPr="000A5DB0">
              <w:t>Desviaciones</w:t>
            </w:r>
            <w:r w:rsidRPr="000A5DB0">
              <w:rPr>
                <w:spacing w:val="-3"/>
              </w:rPr>
              <w:t xml:space="preserve"> </w:t>
            </w:r>
            <w:r w:rsidRPr="000A5DB0">
              <w:t>significativas</w:t>
            </w:r>
            <w:r w:rsidRPr="000A5DB0">
              <w:rPr>
                <w:spacing w:val="-2"/>
              </w:rPr>
              <w:t xml:space="preserve"> </w:t>
            </w:r>
            <w:r w:rsidRPr="000A5DB0">
              <w:t>en</w:t>
            </w:r>
            <w:r w:rsidRPr="000A5DB0">
              <w:rPr>
                <w:spacing w:val="-1"/>
              </w:rPr>
              <w:t xml:space="preserve"> </w:t>
            </w:r>
            <w:r w:rsidRPr="000A5DB0">
              <w:t>la</w:t>
            </w:r>
            <w:r w:rsidRPr="000A5DB0">
              <w:rPr>
                <w:spacing w:val="-1"/>
              </w:rPr>
              <w:t xml:space="preserve"> </w:t>
            </w:r>
            <w:r w:rsidRPr="000A5DB0">
              <w:t>ejecución</w:t>
            </w:r>
            <w:r w:rsidRPr="000A5DB0">
              <w:rPr>
                <w:spacing w:val="-1"/>
              </w:rPr>
              <w:t xml:space="preserve"> </w:t>
            </w:r>
            <w:r w:rsidRPr="000A5DB0">
              <w:t>de</w:t>
            </w:r>
            <w:r w:rsidRPr="000A5DB0">
              <w:rPr>
                <w:spacing w:val="-3"/>
              </w:rPr>
              <w:t xml:space="preserve"> </w:t>
            </w:r>
            <w:r w:rsidRPr="000A5DB0">
              <w:t>las</w:t>
            </w:r>
            <w:r w:rsidRPr="000A5DB0">
              <w:rPr>
                <w:spacing w:val="-3"/>
              </w:rPr>
              <w:t xml:space="preserve"> </w:t>
            </w:r>
            <w:r w:rsidRPr="000A5DB0">
              <w:t>actividades</w:t>
            </w:r>
            <w:r w:rsidRPr="000A5DB0">
              <w:rPr>
                <w:spacing w:val="-2"/>
              </w:rPr>
              <w:t xml:space="preserve"> </w:t>
            </w:r>
            <w:r w:rsidRPr="000A5DB0">
              <w:t>planificadas.</w:t>
            </w:r>
          </w:p>
          <w:p w14:paraId="5BA0DBB6" w14:textId="77777777" w:rsidR="000E3179" w:rsidRPr="000A5DB0" w:rsidRDefault="000E3179" w:rsidP="00AA2904">
            <w:pPr>
              <w:pStyle w:val="TableParagraph"/>
              <w:numPr>
                <w:ilvl w:val="0"/>
                <w:numId w:val="45"/>
              </w:numPr>
              <w:tabs>
                <w:tab w:val="left" w:pos="789"/>
                <w:tab w:val="left" w:pos="790"/>
              </w:tabs>
              <w:spacing w:before="175"/>
              <w:ind w:hanging="361"/>
            </w:pPr>
            <w:r w:rsidRPr="000A5DB0">
              <w:t>Falta</w:t>
            </w:r>
            <w:r w:rsidRPr="000A5DB0">
              <w:rPr>
                <w:spacing w:val="-2"/>
              </w:rPr>
              <w:t xml:space="preserve"> </w:t>
            </w:r>
            <w:r w:rsidRPr="000A5DB0">
              <w:t>de</w:t>
            </w:r>
            <w:r w:rsidRPr="000A5DB0">
              <w:rPr>
                <w:spacing w:val="-1"/>
              </w:rPr>
              <w:t xml:space="preserve"> </w:t>
            </w:r>
            <w:r w:rsidRPr="000A5DB0">
              <w:t>seguimiento</w:t>
            </w:r>
            <w:r w:rsidRPr="000A5DB0">
              <w:rPr>
                <w:spacing w:val="-1"/>
              </w:rPr>
              <w:t xml:space="preserve"> </w:t>
            </w:r>
            <w:r w:rsidRPr="000A5DB0">
              <w:t>efectivo</w:t>
            </w:r>
            <w:r w:rsidRPr="000A5DB0">
              <w:rPr>
                <w:spacing w:val="-5"/>
              </w:rPr>
              <w:t xml:space="preserve"> </w:t>
            </w:r>
            <w:r w:rsidRPr="000A5DB0">
              <w:t>de</w:t>
            </w:r>
            <w:r w:rsidRPr="000A5DB0">
              <w:rPr>
                <w:spacing w:val="-1"/>
              </w:rPr>
              <w:t xml:space="preserve"> </w:t>
            </w:r>
            <w:r w:rsidRPr="000A5DB0">
              <w:t>los</w:t>
            </w:r>
            <w:r w:rsidRPr="000A5DB0">
              <w:rPr>
                <w:spacing w:val="1"/>
              </w:rPr>
              <w:t xml:space="preserve"> </w:t>
            </w:r>
            <w:r w:rsidRPr="000A5DB0">
              <w:t>indicadores</w:t>
            </w:r>
            <w:r w:rsidRPr="000A5DB0">
              <w:rPr>
                <w:spacing w:val="-2"/>
              </w:rPr>
              <w:t xml:space="preserve"> </w:t>
            </w:r>
            <w:r w:rsidRPr="000A5DB0">
              <w:t>clave</w:t>
            </w:r>
            <w:r w:rsidRPr="000A5DB0">
              <w:rPr>
                <w:spacing w:val="-2"/>
              </w:rPr>
              <w:t xml:space="preserve"> </w:t>
            </w:r>
            <w:r w:rsidRPr="000A5DB0">
              <w:t>(costo,</w:t>
            </w:r>
            <w:r w:rsidRPr="000A5DB0">
              <w:rPr>
                <w:spacing w:val="-1"/>
              </w:rPr>
              <w:t xml:space="preserve"> </w:t>
            </w:r>
            <w:r w:rsidRPr="000A5DB0">
              <w:t>cronograma</w:t>
            </w:r>
            <w:r w:rsidRPr="000A5DB0">
              <w:rPr>
                <w:spacing w:val="-3"/>
              </w:rPr>
              <w:t xml:space="preserve"> </w:t>
            </w:r>
            <w:r w:rsidRPr="000A5DB0">
              <w:t>y</w:t>
            </w:r>
            <w:r w:rsidRPr="000A5DB0">
              <w:rPr>
                <w:spacing w:val="-1"/>
              </w:rPr>
              <w:t xml:space="preserve"> </w:t>
            </w:r>
            <w:r w:rsidRPr="000A5DB0">
              <w:t>alcance)</w:t>
            </w:r>
          </w:p>
          <w:p w14:paraId="4519A990" w14:textId="77777777" w:rsidR="000E3179" w:rsidRPr="000A5DB0" w:rsidRDefault="000E3179" w:rsidP="00AA2904">
            <w:pPr>
              <w:pStyle w:val="TableParagraph"/>
              <w:numPr>
                <w:ilvl w:val="0"/>
                <w:numId w:val="45"/>
              </w:numPr>
              <w:tabs>
                <w:tab w:val="left" w:pos="789"/>
                <w:tab w:val="left" w:pos="790"/>
              </w:tabs>
              <w:spacing w:before="175"/>
              <w:ind w:hanging="361"/>
            </w:pPr>
            <w:r w:rsidRPr="000A5DB0">
              <w:t>Escasez</w:t>
            </w:r>
            <w:r w:rsidRPr="000A5DB0">
              <w:rPr>
                <w:spacing w:val="-2"/>
              </w:rPr>
              <w:t xml:space="preserve"> </w:t>
            </w:r>
            <w:r w:rsidRPr="000A5DB0">
              <w:t>de</w:t>
            </w:r>
            <w:r w:rsidRPr="000A5DB0">
              <w:rPr>
                <w:spacing w:val="-1"/>
              </w:rPr>
              <w:t xml:space="preserve"> </w:t>
            </w:r>
            <w:r w:rsidRPr="000A5DB0">
              <w:t>fondos</w:t>
            </w:r>
            <w:r w:rsidRPr="000A5DB0">
              <w:rPr>
                <w:spacing w:val="-3"/>
              </w:rPr>
              <w:t xml:space="preserve"> </w:t>
            </w:r>
            <w:r w:rsidRPr="000A5DB0">
              <w:t>o falta</w:t>
            </w:r>
            <w:r w:rsidRPr="000A5DB0">
              <w:rPr>
                <w:spacing w:val="-2"/>
              </w:rPr>
              <w:t xml:space="preserve"> </w:t>
            </w:r>
            <w:r w:rsidRPr="000A5DB0">
              <w:t>de</w:t>
            </w:r>
            <w:r w:rsidRPr="000A5DB0">
              <w:rPr>
                <w:spacing w:val="-3"/>
              </w:rPr>
              <w:t xml:space="preserve"> </w:t>
            </w:r>
            <w:r w:rsidRPr="000A5DB0">
              <w:t>presupuesto</w:t>
            </w:r>
            <w:r w:rsidRPr="000A5DB0">
              <w:rPr>
                <w:spacing w:val="-1"/>
              </w:rPr>
              <w:t xml:space="preserve"> </w:t>
            </w:r>
            <w:r w:rsidRPr="000A5DB0">
              <w:t>adecuado</w:t>
            </w:r>
            <w:r w:rsidRPr="000A5DB0">
              <w:rPr>
                <w:spacing w:val="-3"/>
              </w:rPr>
              <w:t xml:space="preserve"> </w:t>
            </w:r>
            <w:r w:rsidRPr="000A5DB0">
              <w:t>para</w:t>
            </w:r>
            <w:r w:rsidRPr="000A5DB0">
              <w:rPr>
                <w:spacing w:val="-1"/>
              </w:rPr>
              <w:t xml:space="preserve"> </w:t>
            </w:r>
            <w:r w:rsidRPr="000A5DB0">
              <w:t>el</w:t>
            </w:r>
            <w:r w:rsidRPr="000A5DB0">
              <w:rPr>
                <w:spacing w:val="-2"/>
              </w:rPr>
              <w:t xml:space="preserve"> </w:t>
            </w:r>
            <w:r w:rsidRPr="000A5DB0">
              <w:t>proyecto.</w:t>
            </w:r>
          </w:p>
          <w:p w14:paraId="048AC7FE" w14:textId="77777777" w:rsidR="000E3179" w:rsidRPr="000A5DB0" w:rsidRDefault="000E3179" w:rsidP="00AA2904">
            <w:pPr>
              <w:pStyle w:val="TableParagraph"/>
              <w:numPr>
                <w:ilvl w:val="0"/>
                <w:numId w:val="45"/>
              </w:numPr>
              <w:tabs>
                <w:tab w:val="left" w:pos="789"/>
                <w:tab w:val="left" w:pos="790"/>
              </w:tabs>
              <w:spacing w:before="175"/>
              <w:ind w:hanging="361"/>
            </w:pPr>
            <w:r w:rsidRPr="000A5DB0">
              <w:t>Incumplimiento</w:t>
            </w:r>
            <w:r w:rsidRPr="000A5DB0">
              <w:rPr>
                <w:spacing w:val="-1"/>
              </w:rPr>
              <w:t xml:space="preserve"> </w:t>
            </w:r>
            <w:r w:rsidRPr="000A5DB0">
              <w:t>de</w:t>
            </w:r>
            <w:r w:rsidRPr="000A5DB0">
              <w:rPr>
                <w:spacing w:val="-2"/>
              </w:rPr>
              <w:t xml:space="preserve"> </w:t>
            </w:r>
            <w:r w:rsidRPr="000A5DB0">
              <w:t>estándares</w:t>
            </w:r>
            <w:r w:rsidRPr="000A5DB0">
              <w:rPr>
                <w:spacing w:val="-3"/>
              </w:rPr>
              <w:t xml:space="preserve"> </w:t>
            </w:r>
            <w:r w:rsidRPr="000A5DB0">
              <w:t>de</w:t>
            </w:r>
            <w:r w:rsidRPr="000A5DB0">
              <w:rPr>
                <w:spacing w:val="-1"/>
              </w:rPr>
              <w:t xml:space="preserve"> </w:t>
            </w:r>
            <w:r w:rsidRPr="000A5DB0">
              <w:t>calidad</w:t>
            </w:r>
            <w:r w:rsidRPr="000A5DB0">
              <w:rPr>
                <w:spacing w:val="-1"/>
              </w:rPr>
              <w:t xml:space="preserve"> </w:t>
            </w:r>
            <w:r w:rsidRPr="000A5DB0">
              <w:t>de</w:t>
            </w:r>
            <w:r w:rsidRPr="000A5DB0">
              <w:rPr>
                <w:spacing w:val="-4"/>
              </w:rPr>
              <w:t xml:space="preserve"> </w:t>
            </w:r>
            <w:r w:rsidRPr="000A5DB0">
              <w:t>materiales</w:t>
            </w:r>
          </w:p>
          <w:p w14:paraId="5B27041C" w14:textId="77777777" w:rsidR="000E3179" w:rsidRPr="000A5DB0" w:rsidRDefault="000E3179" w:rsidP="00AA2904">
            <w:pPr>
              <w:pStyle w:val="TableParagraph"/>
              <w:numPr>
                <w:ilvl w:val="0"/>
                <w:numId w:val="45"/>
              </w:numPr>
              <w:tabs>
                <w:tab w:val="left" w:pos="789"/>
                <w:tab w:val="left" w:pos="790"/>
              </w:tabs>
              <w:spacing w:before="173"/>
              <w:ind w:hanging="361"/>
            </w:pPr>
            <w:r w:rsidRPr="000A5DB0">
              <w:t>Incumplimiento</w:t>
            </w:r>
            <w:r w:rsidRPr="000A5DB0">
              <w:rPr>
                <w:spacing w:val="-1"/>
              </w:rPr>
              <w:t xml:space="preserve"> </w:t>
            </w:r>
            <w:r w:rsidRPr="000A5DB0">
              <w:t>de</w:t>
            </w:r>
            <w:r w:rsidRPr="000A5DB0">
              <w:rPr>
                <w:spacing w:val="-1"/>
              </w:rPr>
              <w:t xml:space="preserve"> </w:t>
            </w:r>
            <w:r w:rsidRPr="000A5DB0">
              <w:t>los</w:t>
            </w:r>
            <w:r w:rsidRPr="000A5DB0">
              <w:rPr>
                <w:spacing w:val="-2"/>
              </w:rPr>
              <w:t xml:space="preserve"> </w:t>
            </w:r>
            <w:r w:rsidRPr="000A5DB0">
              <w:t>acuerdos</w:t>
            </w:r>
            <w:r w:rsidRPr="000A5DB0">
              <w:rPr>
                <w:spacing w:val="-3"/>
              </w:rPr>
              <w:t xml:space="preserve"> </w:t>
            </w:r>
            <w:r w:rsidRPr="000A5DB0">
              <w:t>contractuales</w:t>
            </w:r>
            <w:r w:rsidRPr="000A5DB0">
              <w:rPr>
                <w:spacing w:val="-2"/>
              </w:rPr>
              <w:t xml:space="preserve"> </w:t>
            </w:r>
            <w:r w:rsidRPr="000A5DB0">
              <w:t>por</w:t>
            </w:r>
            <w:r w:rsidRPr="000A5DB0">
              <w:rPr>
                <w:spacing w:val="-1"/>
              </w:rPr>
              <w:t xml:space="preserve"> </w:t>
            </w:r>
            <w:r w:rsidRPr="000A5DB0">
              <w:t>parte</w:t>
            </w:r>
            <w:r w:rsidRPr="000A5DB0">
              <w:rPr>
                <w:spacing w:val="-3"/>
              </w:rPr>
              <w:t xml:space="preserve"> </w:t>
            </w:r>
            <w:r w:rsidRPr="000A5DB0">
              <w:t>de</w:t>
            </w:r>
            <w:r w:rsidRPr="000A5DB0">
              <w:rPr>
                <w:spacing w:val="-2"/>
              </w:rPr>
              <w:t xml:space="preserve"> </w:t>
            </w:r>
            <w:r w:rsidRPr="000A5DB0">
              <w:t>los</w:t>
            </w:r>
            <w:r w:rsidRPr="000A5DB0">
              <w:rPr>
                <w:spacing w:val="-2"/>
              </w:rPr>
              <w:t xml:space="preserve"> </w:t>
            </w:r>
            <w:r w:rsidRPr="000A5DB0">
              <w:t>proveedores</w:t>
            </w:r>
            <w:r w:rsidRPr="000A5DB0">
              <w:rPr>
                <w:spacing w:val="-2"/>
              </w:rPr>
              <w:t xml:space="preserve"> </w:t>
            </w:r>
            <w:r w:rsidRPr="000A5DB0">
              <w:t>o</w:t>
            </w:r>
            <w:r w:rsidRPr="000A5DB0">
              <w:rPr>
                <w:spacing w:val="-1"/>
              </w:rPr>
              <w:t xml:space="preserve"> </w:t>
            </w:r>
            <w:r w:rsidRPr="000A5DB0">
              <w:t>subcontratistas.</w:t>
            </w:r>
          </w:p>
          <w:p w14:paraId="61601414" w14:textId="77777777" w:rsidR="000E3179" w:rsidRDefault="000E3179" w:rsidP="00AA2904">
            <w:pPr>
              <w:pStyle w:val="TableParagraph"/>
              <w:numPr>
                <w:ilvl w:val="0"/>
                <w:numId w:val="45"/>
              </w:numPr>
              <w:tabs>
                <w:tab w:val="left" w:pos="789"/>
                <w:tab w:val="left" w:pos="790"/>
              </w:tabs>
              <w:spacing w:before="175"/>
              <w:ind w:hanging="361"/>
            </w:pPr>
            <w:r w:rsidRPr="000A5DB0">
              <w:t>Descuentos</w:t>
            </w:r>
            <w:r w:rsidRPr="000A5DB0">
              <w:rPr>
                <w:spacing w:val="-3"/>
              </w:rPr>
              <w:t xml:space="preserve"> </w:t>
            </w:r>
            <w:r w:rsidRPr="000A5DB0">
              <w:t>en materiales</w:t>
            </w:r>
            <w:r w:rsidRPr="000A5DB0">
              <w:rPr>
                <w:spacing w:val="-2"/>
              </w:rPr>
              <w:t xml:space="preserve"> </w:t>
            </w:r>
            <w:r w:rsidRPr="000A5DB0">
              <w:t>de</w:t>
            </w:r>
            <w:r w:rsidRPr="000A5DB0">
              <w:rPr>
                <w:spacing w:val="-1"/>
              </w:rPr>
              <w:t xml:space="preserve"> </w:t>
            </w:r>
            <w:r w:rsidRPr="000A5DB0">
              <w:t>construcción</w:t>
            </w:r>
            <w:r w:rsidRPr="000A5DB0">
              <w:rPr>
                <w:spacing w:val="-2"/>
              </w:rPr>
              <w:t xml:space="preserve"> </w:t>
            </w:r>
            <w:r w:rsidRPr="000A5DB0">
              <w:t>o liquidación por</w:t>
            </w:r>
            <w:r w:rsidRPr="000A5DB0">
              <w:rPr>
                <w:spacing w:val="-3"/>
              </w:rPr>
              <w:t xml:space="preserve"> </w:t>
            </w:r>
            <w:r w:rsidRPr="000A5DB0">
              <w:t>cambio de</w:t>
            </w:r>
            <w:r w:rsidRPr="000A5DB0">
              <w:rPr>
                <w:spacing w:val="-1"/>
              </w:rPr>
              <w:t xml:space="preserve"> </w:t>
            </w:r>
            <w:r w:rsidRPr="000A5DB0">
              <w:t>inventario</w:t>
            </w:r>
            <w:r w:rsidR="000A5DB0">
              <w:t>.</w:t>
            </w:r>
          </w:p>
          <w:p w14:paraId="02D57FCA" w14:textId="604EC2B3" w:rsidR="000A5DB0" w:rsidRPr="000A5DB0" w:rsidRDefault="000A5DB0" w:rsidP="000A5DB0">
            <w:pPr>
              <w:pStyle w:val="TableParagraph"/>
              <w:tabs>
                <w:tab w:val="left" w:pos="789"/>
                <w:tab w:val="left" w:pos="790"/>
              </w:tabs>
              <w:spacing w:before="175"/>
              <w:ind w:left="789"/>
            </w:pPr>
          </w:p>
        </w:tc>
      </w:tr>
      <w:tr w:rsidR="000E3179" w14:paraId="4CEF3A0E" w14:textId="77777777" w:rsidTr="00B14138">
        <w:trPr>
          <w:gridBefore w:val="1"/>
          <w:wBefore w:w="70" w:type="pct"/>
          <w:trHeight w:val="275"/>
        </w:trPr>
        <w:tc>
          <w:tcPr>
            <w:tcW w:w="4930" w:type="pct"/>
            <w:gridSpan w:val="7"/>
            <w:shd w:val="clear" w:color="auto" w:fill="D9D9D9"/>
          </w:tcPr>
          <w:p w14:paraId="7562088F" w14:textId="77777777" w:rsidR="000E3179" w:rsidRDefault="000E3179" w:rsidP="00C6134F">
            <w:pPr>
              <w:pStyle w:val="TableParagraph"/>
              <w:spacing w:line="256" w:lineRule="exact"/>
              <w:ind w:left="69"/>
              <w:rPr>
                <w:b/>
                <w:sz w:val="24"/>
              </w:rPr>
            </w:pPr>
            <w:r>
              <w:rPr>
                <w:b/>
                <w:sz w:val="24"/>
              </w:rPr>
              <w:t>C</w:t>
            </w:r>
            <w:r>
              <w:rPr>
                <w:b/>
                <w:sz w:val="19"/>
              </w:rPr>
              <w:t>RONOGRAMA</w:t>
            </w:r>
            <w:r>
              <w:rPr>
                <w:b/>
                <w:spacing w:val="-4"/>
                <w:sz w:val="19"/>
              </w:rPr>
              <w:t xml:space="preserve"> </w:t>
            </w:r>
            <w:r>
              <w:rPr>
                <w:b/>
                <w:sz w:val="19"/>
              </w:rPr>
              <w:t>DE</w:t>
            </w:r>
            <w:r>
              <w:rPr>
                <w:b/>
                <w:spacing w:val="-1"/>
                <w:sz w:val="19"/>
              </w:rPr>
              <w:t xml:space="preserve"> </w:t>
            </w:r>
            <w:r>
              <w:rPr>
                <w:b/>
                <w:sz w:val="24"/>
              </w:rPr>
              <w:t>H</w:t>
            </w:r>
            <w:r>
              <w:rPr>
                <w:b/>
                <w:sz w:val="19"/>
              </w:rPr>
              <w:t>ITOS</w:t>
            </w:r>
            <w:r>
              <w:rPr>
                <w:b/>
                <w:spacing w:val="-2"/>
                <w:sz w:val="19"/>
              </w:rPr>
              <w:t xml:space="preserve"> </w:t>
            </w:r>
            <w:r>
              <w:rPr>
                <w:b/>
                <w:sz w:val="19"/>
              </w:rPr>
              <w:t>DEL</w:t>
            </w:r>
            <w:r>
              <w:rPr>
                <w:b/>
                <w:spacing w:val="-1"/>
                <w:sz w:val="19"/>
              </w:rPr>
              <w:t xml:space="preserve"> </w:t>
            </w:r>
            <w:r>
              <w:rPr>
                <w:b/>
                <w:sz w:val="24"/>
              </w:rPr>
              <w:t>P</w:t>
            </w:r>
            <w:r>
              <w:rPr>
                <w:b/>
                <w:sz w:val="19"/>
              </w:rPr>
              <w:t>ROYECTO</w:t>
            </w:r>
            <w:r>
              <w:rPr>
                <w:b/>
                <w:sz w:val="24"/>
              </w:rPr>
              <w:t>:</w:t>
            </w:r>
          </w:p>
        </w:tc>
      </w:tr>
      <w:tr w:rsidR="000E3179" w14:paraId="5383E653" w14:textId="77777777" w:rsidTr="00B14138">
        <w:trPr>
          <w:gridBefore w:val="1"/>
          <w:wBefore w:w="70" w:type="pct"/>
          <w:trHeight w:val="282"/>
        </w:trPr>
        <w:tc>
          <w:tcPr>
            <w:tcW w:w="3010" w:type="pct"/>
            <w:gridSpan w:val="4"/>
            <w:shd w:val="clear" w:color="auto" w:fill="F1F1F1"/>
          </w:tcPr>
          <w:p w14:paraId="1092F857" w14:textId="77777777" w:rsidR="000E3179" w:rsidRDefault="000E3179" w:rsidP="00C6134F">
            <w:pPr>
              <w:pStyle w:val="TableParagraph"/>
              <w:spacing w:before="22"/>
              <w:ind w:left="1942" w:right="1929"/>
              <w:jc w:val="center"/>
              <w:rPr>
                <w:b/>
                <w:sz w:val="16"/>
              </w:rPr>
            </w:pPr>
            <w:r>
              <w:rPr>
                <w:b/>
                <w:sz w:val="20"/>
              </w:rPr>
              <w:t>H</w:t>
            </w:r>
            <w:r>
              <w:rPr>
                <w:b/>
                <w:sz w:val="16"/>
              </w:rPr>
              <w:t>ITOS</w:t>
            </w:r>
          </w:p>
        </w:tc>
        <w:tc>
          <w:tcPr>
            <w:tcW w:w="1920" w:type="pct"/>
            <w:gridSpan w:val="3"/>
            <w:shd w:val="clear" w:color="auto" w:fill="F1F1F1"/>
          </w:tcPr>
          <w:p w14:paraId="714DDF7E" w14:textId="77777777" w:rsidR="000E3179" w:rsidRDefault="000E3179" w:rsidP="00C6134F">
            <w:pPr>
              <w:pStyle w:val="TableParagraph"/>
              <w:spacing w:before="22"/>
              <w:ind w:left="1223"/>
              <w:rPr>
                <w:b/>
                <w:sz w:val="16"/>
              </w:rPr>
            </w:pPr>
            <w:r>
              <w:rPr>
                <w:b/>
                <w:sz w:val="20"/>
              </w:rPr>
              <w:t>F</w:t>
            </w:r>
            <w:r>
              <w:rPr>
                <w:b/>
                <w:sz w:val="16"/>
              </w:rPr>
              <w:t>ECHAS</w:t>
            </w:r>
            <w:r>
              <w:rPr>
                <w:b/>
                <w:spacing w:val="-2"/>
                <w:sz w:val="16"/>
              </w:rPr>
              <w:t xml:space="preserve"> </w:t>
            </w:r>
            <w:r>
              <w:rPr>
                <w:b/>
                <w:sz w:val="20"/>
              </w:rPr>
              <w:t>P</w:t>
            </w:r>
            <w:r>
              <w:rPr>
                <w:b/>
                <w:sz w:val="16"/>
              </w:rPr>
              <w:t>ROGRAMADAS</w:t>
            </w:r>
          </w:p>
        </w:tc>
      </w:tr>
      <w:tr w:rsidR="000E3179" w14:paraId="1E561207" w14:textId="77777777" w:rsidTr="00B14138">
        <w:trPr>
          <w:gridBefore w:val="1"/>
          <w:wBefore w:w="70" w:type="pct"/>
          <w:trHeight w:val="397"/>
        </w:trPr>
        <w:tc>
          <w:tcPr>
            <w:tcW w:w="3010" w:type="pct"/>
            <w:gridSpan w:val="4"/>
            <w:vAlign w:val="center"/>
          </w:tcPr>
          <w:p w14:paraId="0627DA3E" w14:textId="78C9E5E6" w:rsidR="000E3179" w:rsidRPr="009D514F" w:rsidRDefault="000B19E8" w:rsidP="000A5DB0">
            <w:pPr>
              <w:pStyle w:val="TableParagraph"/>
              <w:spacing w:before="58"/>
              <w:ind w:left="69"/>
              <w:rPr>
                <w:sz w:val="24"/>
                <w:szCs w:val="24"/>
              </w:rPr>
            </w:pPr>
            <w:r w:rsidRPr="009D514F">
              <w:rPr>
                <w:sz w:val="24"/>
                <w:szCs w:val="24"/>
              </w:rPr>
              <w:t>Fase 1</w:t>
            </w:r>
            <w:r w:rsidR="00932F84" w:rsidRPr="009D514F">
              <w:rPr>
                <w:sz w:val="24"/>
                <w:szCs w:val="24"/>
              </w:rPr>
              <w:t>: Preliminares</w:t>
            </w:r>
            <w:r w:rsidR="00DA7207" w:rsidRPr="009D514F">
              <w:rPr>
                <w:sz w:val="24"/>
                <w:szCs w:val="24"/>
              </w:rPr>
              <w:t xml:space="preserve"> y cimentación</w:t>
            </w:r>
          </w:p>
        </w:tc>
        <w:tc>
          <w:tcPr>
            <w:tcW w:w="1920" w:type="pct"/>
            <w:gridSpan w:val="3"/>
            <w:vAlign w:val="center"/>
          </w:tcPr>
          <w:p w14:paraId="41EC3911" w14:textId="0FBD1299" w:rsidR="000E3179" w:rsidRPr="009D514F" w:rsidRDefault="00932F84" w:rsidP="009D514F">
            <w:pPr>
              <w:pStyle w:val="TableParagraph"/>
              <w:spacing w:before="58"/>
              <w:ind w:left="69"/>
              <w:jc w:val="center"/>
              <w:rPr>
                <w:sz w:val="24"/>
                <w:szCs w:val="24"/>
              </w:rPr>
            </w:pPr>
            <w:r w:rsidRPr="009D514F">
              <w:rPr>
                <w:sz w:val="24"/>
                <w:szCs w:val="24"/>
              </w:rPr>
              <w:t>17-1-2024</w:t>
            </w:r>
          </w:p>
        </w:tc>
      </w:tr>
      <w:tr w:rsidR="000E3179" w14:paraId="1B7D4A59" w14:textId="77777777" w:rsidTr="00B14138">
        <w:trPr>
          <w:gridBefore w:val="1"/>
          <w:wBefore w:w="70" w:type="pct"/>
          <w:trHeight w:val="397"/>
        </w:trPr>
        <w:tc>
          <w:tcPr>
            <w:tcW w:w="3010" w:type="pct"/>
            <w:gridSpan w:val="4"/>
            <w:vAlign w:val="center"/>
          </w:tcPr>
          <w:p w14:paraId="66FE49A4" w14:textId="0FE23678" w:rsidR="000E3179" w:rsidRPr="009D514F" w:rsidRDefault="00932F84" w:rsidP="000A5DB0">
            <w:pPr>
              <w:pStyle w:val="TableParagraph"/>
              <w:spacing w:before="56"/>
              <w:ind w:left="69"/>
              <w:rPr>
                <w:sz w:val="24"/>
                <w:szCs w:val="24"/>
              </w:rPr>
            </w:pPr>
            <w:r w:rsidRPr="009D514F">
              <w:rPr>
                <w:sz w:val="24"/>
                <w:szCs w:val="24"/>
              </w:rPr>
              <w:t xml:space="preserve">Fase 2: </w:t>
            </w:r>
            <w:r w:rsidR="00DA7207" w:rsidRPr="009D514F">
              <w:rPr>
                <w:sz w:val="24"/>
                <w:szCs w:val="24"/>
              </w:rPr>
              <w:t>Primer nivel</w:t>
            </w:r>
          </w:p>
        </w:tc>
        <w:tc>
          <w:tcPr>
            <w:tcW w:w="1920" w:type="pct"/>
            <w:gridSpan w:val="3"/>
            <w:vAlign w:val="center"/>
          </w:tcPr>
          <w:p w14:paraId="445C1423" w14:textId="63B1822E" w:rsidR="000E3179" w:rsidRPr="009D514F" w:rsidRDefault="00932F84" w:rsidP="009D514F">
            <w:pPr>
              <w:pStyle w:val="TableParagraph"/>
              <w:spacing w:before="56"/>
              <w:ind w:left="69"/>
              <w:jc w:val="center"/>
              <w:rPr>
                <w:sz w:val="24"/>
                <w:szCs w:val="24"/>
              </w:rPr>
            </w:pPr>
            <w:r w:rsidRPr="009D514F">
              <w:rPr>
                <w:sz w:val="24"/>
                <w:szCs w:val="24"/>
              </w:rPr>
              <w:t>29-06-2024</w:t>
            </w:r>
          </w:p>
        </w:tc>
      </w:tr>
      <w:tr w:rsidR="000E3179" w14:paraId="1F88D91B" w14:textId="77777777" w:rsidTr="00B14138">
        <w:trPr>
          <w:gridBefore w:val="1"/>
          <w:wBefore w:w="70" w:type="pct"/>
          <w:trHeight w:val="397"/>
        </w:trPr>
        <w:tc>
          <w:tcPr>
            <w:tcW w:w="3010" w:type="pct"/>
            <w:gridSpan w:val="4"/>
            <w:vAlign w:val="center"/>
          </w:tcPr>
          <w:p w14:paraId="309A04AF" w14:textId="0FFE3E8A" w:rsidR="000E3179" w:rsidRPr="009D514F" w:rsidRDefault="00932F84" w:rsidP="000A5DB0">
            <w:pPr>
              <w:pStyle w:val="TableParagraph"/>
              <w:spacing w:before="57" w:line="360" w:lineRule="auto"/>
              <w:ind w:left="69" w:right="57"/>
              <w:rPr>
                <w:sz w:val="24"/>
                <w:szCs w:val="24"/>
              </w:rPr>
            </w:pPr>
            <w:r w:rsidRPr="009D514F">
              <w:rPr>
                <w:sz w:val="24"/>
                <w:szCs w:val="24"/>
              </w:rPr>
              <w:t>Fase 3:</w:t>
            </w:r>
            <w:r>
              <w:rPr>
                <w:sz w:val="24"/>
                <w:szCs w:val="24"/>
              </w:rPr>
              <w:t xml:space="preserve"> </w:t>
            </w:r>
            <w:r w:rsidR="009D514F">
              <w:rPr>
                <w:sz w:val="24"/>
                <w:szCs w:val="24"/>
              </w:rPr>
              <w:t>Segundo nivel</w:t>
            </w:r>
            <w:r w:rsidRPr="009D514F">
              <w:rPr>
                <w:sz w:val="24"/>
                <w:szCs w:val="24"/>
              </w:rPr>
              <w:t xml:space="preserve"> </w:t>
            </w:r>
          </w:p>
        </w:tc>
        <w:tc>
          <w:tcPr>
            <w:tcW w:w="1920" w:type="pct"/>
            <w:gridSpan w:val="3"/>
            <w:vAlign w:val="center"/>
          </w:tcPr>
          <w:p w14:paraId="1FB28AF0" w14:textId="5A27849A" w:rsidR="000E3179" w:rsidRPr="009D514F" w:rsidRDefault="00DA7207" w:rsidP="009D514F">
            <w:pPr>
              <w:pStyle w:val="TableParagraph"/>
              <w:spacing w:before="57"/>
              <w:ind w:left="69"/>
              <w:jc w:val="center"/>
              <w:rPr>
                <w:sz w:val="24"/>
                <w:szCs w:val="24"/>
              </w:rPr>
            </w:pPr>
            <w:r w:rsidRPr="009D514F">
              <w:rPr>
                <w:sz w:val="24"/>
                <w:szCs w:val="24"/>
              </w:rPr>
              <w:t>11-09-2024</w:t>
            </w:r>
          </w:p>
        </w:tc>
      </w:tr>
      <w:tr w:rsidR="000E3179" w14:paraId="32C3E19B" w14:textId="77777777" w:rsidTr="00B14138">
        <w:trPr>
          <w:gridBefore w:val="1"/>
          <w:wBefore w:w="70" w:type="pct"/>
          <w:trHeight w:val="397"/>
        </w:trPr>
        <w:tc>
          <w:tcPr>
            <w:tcW w:w="3010" w:type="pct"/>
            <w:gridSpan w:val="4"/>
            <w:vAlign w:val="center"/>
          </w:tcPr>
          <w:p w14:paraId="627B8E96" w14:textId="5322F91A" w:rsidR="0007362C" w:rsidRPr="009D514F" w:rsidRDefault="00DA7207" w:rsidP="0007362C">
            <w:pPr>
              <w:pStyle w:val="TableParagraph"/>
              <w:spacing w:before="58" w:line="357" w:lineRule="auto"/>
              <w:ind w:left="69"/>
              <w:rPr>
                <w:sz w:val="24"/>
                <w:szCs w:val="24"/>
              </w:rPr>
            </w:pPr>
            <w:r w:rsidRPr="009D514F">
              <w:rPr>
                <w:sz w:val="24"/>
                <w:szCs w:val="24"/>
              </w:rPr>
              <w:t xml:space="preserve">Fase 4: </w:t>
            </w:r>
            <w:r w:rsidR="009D514F">
              <w:rPr>
                <w:sz w:val="24"/>
                <w:szCs w:val="24"/>
              </w:rPr>
              <w:t>Tercer nivel</w:t>
            </w:r>
          </w:p>
        </w:tc>
        <w:tc>
          <w:tcPr>
            <w:tcW w:w="1920" w:type="pct"/>
            <w:gridSpan w:val="3"/>
            <w:vAlign w:val="center"/>
          </w:tcPr>
          <w:p w14:paraId="3919EDC8" w14:textId="37F91A52" w:rsidR="000E3179" w:rsidRPr="009D514F" w:rsidRDefault="00DA7207" w:rsidP="009D514F">
            <w:pPr>
              <w:pStyle w:val="TableParagraph"/>
              <w:spacing w:before="58"/>
              <w:ind w:left="69"/>
              <w:jc w:val="center"/>
              <w:rPr>
                <w:sz w:val="24"/>
                <w:szCs w:val="24"/>
              </w:rPr>
            </w:pPr>
            <w:r w:rsidRPr="009D514F">
              <w:rPr>
                <w:sz w:val="24"/>
                <w:szCs w:val="24"/>
              </w:rPr>
              <w:t>25-11-2024</w:t>
            </w:r>
          </w:p>
        </w:tc>
      </w:tr>
      <w:tr w:rsidR="0007362C" w14:paraId="69345887" w14:textId="77777777" w:rsidTr="00B14138">
        <w:trPr>
          <w:gridBefore w:val="1"/>
          <w:wBefore w:w="70" w:type="pct"/>
          <w:trHeight w:val="397"/>
        </w:trPr>
        <w:tc>
          <w:tcPr>
            <w:tcW w:w="3010" w:type="pct"/>
            <w:gridSpan w:val="4"/>
            <w:vAlign w:val="center"/>
          </w:tcPr>
          <w:p w14:paraId="4B329BC9" w14:textId="3B8CC355" w:rsidR="0007362C" w:rsidRPr="009D514F" w:rsidRDefault="00DA7207" w:rsidP="0007362C">
            <w:pPr>
              <w:pStyle w:val="TableParagraph"/>
              <w:spacing w:before="58" w:line="357" w:lineRule="auto"/>
              <w:ind w:left="69"/>
              <w:rPr>
                <w:sz w:val="24"/>
                <w:szCs w:val="24"/>
                <w:lang w:val="en-US"/>
              </w:rPr>
            </w:pPr>
            <w:r w:rsidRPr="009D514F">
              <w:rPr>
                <w:sz w:val="24"/>
                <w:szCs w:val="24"/>
                <w:lang w:val="en-US"/>
              </w:rPr>
              <w:t>Fase 5</w:t>
            </w:r>
            <w:r w:rsidR="009D514F" w:rsidRPr="009D514F">
              <w:rPr>
                <w:sz w:val="24"/>
                <w:szCs w:val="24"/>
                <w:lang w:val="en-US"/>
              </w:rPr>
              <w:t>: Rooftop, techos, Area s</w:t>
            </w:r>
            <w:r w:rsidR="009D514F">
              <w:rPr>
                <w:sz w:val="24"/>
                <w:szCs w:val="24"/>
                <w:lang w:val="en-US"/>
              </w:rPr>
              <w:t>ocial</w:t>
            </w:r>
          </w:p>
        </w:tc>
        <w:tc>
          <w:tcPr>
            <w:tcW w:w="1920" w:type="pct"/>
            <w:gridSpan w:val="3"/>
            <w:vAlign w:val="center"/>
          </w:tcPr>
          <w:p w14:paraId="6F8F581E" w14:textId="04F7AC55" w:rsidR="0007362C" w:rsidRPr="009D514F" w:rsidRDefault="00DA7207" w:rsidP="009D514F">
            <w:pPr>
              <w:pStyle w:val="TableParagraph"/>
              <w:spacing w:before="58"/>
              <w:ind w:left="69"/>
              <w:jc w:val="center"/>
              <w:rPr>
                <w:sz w:val="24"/>
                <w:szCs w:val="24"/>
              </w:rPr>
            </w:pPr>
            <w:r w:rsidRPr="009D514F">
              <w:rPr>
                <w:sz w:val="24"/>
                <w:szCs w:val="24"/>
              </w:rPr>
              <w:t>30-04-2025</w:t>
            </w:r>
          </w:p>
        </w:tc>
      </w:tr>
      <w:tr w:rsidR="00B71514" w14:paraId="276D0504" w14:textId="77777777" w:rsidTr="00B14138">
        <w:trPr>
          <w:gridBefore w:val="1"/>
          <w:wBefore w:w="70" w:type="pct"/>
          <w:trHeight w:val="397"/>
        </w:trPr>
        <w:tc>
          <w:tcPr>
            <w:tcW w:w="3010" w:type="pct"/>
            <w:gridSpan w:val="4"/>
            <w:vAlign w:val="center"/>
          </w:tcPr>
          <w:p w14:paraId="535E5A9E" w14:textId="0733C3DA" w:rsidR="00B71514" w:rsidRPr="009D514F" w:rsidRDefault="00B71514" w:rsidP="009D514F">
            <w:pPr>
              <w:pStyle w:val="TableParagraph"/>
              <w:spacing w:line="210" w:lineRule="exact"/>
              <w:ind w:right="1929"/>
              <w:rPr>
                <w:b/>
                <w:sz w:val="24"/>
                <w:szCs w:val="24"/>
              </w:rPr>
            </w:pPr>
            <w:r w:rsidRPr="009D514F">
              <w:rPr>
                <w:b/>
                <w:sz w:val="24"/>
                <w:szCs w:val="24"/>
              </w:rPr>
              <w:t>Duración</w:t>
            </w:r>
            <w:r w:rsidRPr="009D514F">
              <w:rPr>
                <w:b/>
                <w:spacing w:val="-2"/>
                <w:sz w:val="24"/>
                <w:szCs w:val="24"/>
              </w:rPr>
              <w:t xml:space="preserve"> </w:t>
            </w:r>
            <w:r w:rsidRPr="009D514F">
              <w:rPr>
                <w:b/>
                <w:sz w:val="24"/>
                <w:szCs w:val="24"/>
              </w:rPr>
              <w:t>Total:</w:t>
            </w:r>
          </w:p>
        </w:tc>
        <w:tc>
          <w:tcPr>
            <w:tcW w:w="1920" w:type="pct"/>
            <w:gridSpan w:val="3"/>
            <w:vAlign w:val="center"/>
          </w:tcPr>
          <w:p w14:paraId="65C73C9B" w14:textId="4A10422E" w:rsidR="00B71514" w:rsidRPr="009D514F" w:rsidRDefault="009D514F" w:rsidP="009D514F">
            <w:pPr>
              <w:pStyle w:val="TableParagraph"/>
              <w:spacing w:line="210" w:lineRule="exact"/>
              <w:jc w:val="center"/>
              <w:rPr>
                <w:b/>
                <w:sz w:val="24"/>
                <w:szCs w:val="24"/>
              </w:rPr>
            </w:pPr>
            <w:r w:rsidRPr="009D514F">
              <w:rPr>
                <w:b/>
                <w:sz w:val="24"/>
                <w:szCs w:val="24"/>
              </w:rPr>
              <w:t>332 días</w:t>
            </w:r>
          </w:p>
        </w:tc>
      </w:tr>
      <w:tr w:rsidR="00B71514" w14:paraId="705E4D90" w14:textId="77777777" w:rsidTr="00B14138">
        <w:trPr>
          <w:gridBefore w:val="1"/>
          <w:wBefore w:w="70" w:type="pct"/>
          <w:trHeight w:val="810"/>
        </w:trPr>
        <w:tc>
          <w:tcPr>
            <w:tcW w:w="4930" w:type="pct"/>
            <w:gridSpan w:val="7"/>
            <w:shd w:val="clear" w:color="auto" w:fill="D9D9D9"/>
            <w:vAlign w:val="center"/>
          </w:tcPr>
          <w:p w14:paraId="73D5E926" w14:textId="736729F2" w:rsidR="00B71514" w:rsidRDefault="00B71514" w:rsidP="00B71514">
            <w:pPr>
              <w:pStyle w:val="TableParagraph"/>
              <w:spacing w:before="56" w:line="360" w:lineRule="auto"/>
              <w:ind w:left="69" w:right="53"/>
              <w:jc w:val="center"/>
              <w:rPr>
                <w:sz w:val="20"/>
              </w:rPr>
            </w:pPr>
            <w:r>
              <w:rPr>
                <w:b/>
                <w:sz w:val="24"/>
              </w:rPr>
              <w:t>C</w:t>
            </w:r>
            <w:r>
              <w:rPr>
                <w:b/>
                <w:sz w:val="19"/>
              </w:rPr>
              <w:t>OSTOS</w:t>
            </w:r>
            <w:r>
              <w:rPr>
                <w:b/>
                <w:spacing w:val="-4"/>
                <w:sz w:val="19"/>
              </w:rPr>
              <w:t xml:space="preserve"> </w:t>
            </w:r>
            <w:r>
              <w:rPr>
                <w:b/>
                <w:sz w:val="19"/>
              </w:rPr>
              <w:t>PRESUPUESTARIOS</w:t>
            </w:r>
            <w:r>
              <w:rPr>
                <w:b/>
                <w:spacing w:val="-3"/>
                <w:sz w:val="19"/>
              </w:rPr>
              <w:t xml:space="preserve"> </w:t>
            </w:r>
            <w:r>
              <w:rPr>
                <w:b/>
                <w:sz w:val="19"/>
              </w:rPr>
              <w:t>ESTIMADOS</w:t>
            </w:r>
            <w:r>
              <w:rPr>
                <w:b/>
                <w:sz w:val="24"/>
              </w:rPr>
              <w:t>:</w:t>
            </w:r>
          </w:p>
        </w:tc>
      </w:tr>
      <w:tr w:rsidR="00B71514" w14:paraId="595E4EED" w14:textId="77777777" w:rsidTr="00B14138">
        <w:trPr>
          <w:gridBefore w:val="1"/>
          <w:wBefore w:w="70" w:type="pct"/>
          <w:trHeight w:val="465"/>
        </w:trPr>
        <w:tc>
          <w:tcPr>
            <w:tcW w:w="3010" w:type="pct"/>
            <w:gridSpan w:val="4"/>
            <w:shd w:val="clear" w:color="auto" w:fill="F1F1F1"/>
          </w:tcPr>
          <w:p w14:paraId="6CD289C4" w14:textId="56031CAE" w:rsidR="00B71514" w:rsidRDefault="00B71514" w:rsidP="00C6134F">
            <w:pPr>
              <w:pStyle w:val="TableParagraph"/>
              <w:spacing w:before="56"/>
              <w:ind w:left="69"/>
              <w:rPr>
                <w:sz w:val="20"/>
              </w:rPr>
            </w:pPr>
            <w:r>
              <w:rPr>
                <w:b/>
                <w:sz w:val="20"/>
              </w:rPr>
              <w:lastRenderedPageBreak/>
              <w:t>Í</w:t>
            </w:r>
            <w:r>
              <w:rPr>
                <w:b/>
                <w:sz w:val="16"/>
              </w:rPr>
              <w:t>TEM</w:t>
            </w:r>
          </w:p>
        </w:tc>
        <w:tc>
          <w:tcPr>
            <w:tcW w:w="1920" w:type="pct"/>
            <w:gridSpan w:val="3"/>
            <w:shd w:val="clear" w:color="auto" w:fill="F1F1F1"/>
          </w:tcPr>
          <w:p w14:paraId="63FC192A" w14:textId="5070100F" w:rsidR="00B71514" w:rsidRDefault="00B71514" w:rsidP="00C6134F">
            <w:pPr>
              <w:pStyle w:val="TableParagraph"/>
              <w:spacing w:before="56"/>
              <w:ind w:left="69"/>
              <w:rPr>
                <w:sz w:val="20"/>
              </w:rPr>
            </w:pPr>
            <w:r>
              <w:rPr>
                <w:b/>
                <w:sz w:val="20"/>
              </w:rPr>
              <w:t>M</w:t>
            </w:r>
            <w:r>
              <w:rPr>
                <w:b/>
                <w:sz w:val="16"/>
              </w:rPr>
              <w:t>ONTO</w:t>
            </w:r>
          </w:p>
        </w:tc>
      </w:tr>
      <w:tr w:rsidR="00B71514" w14:paraId="55E1FE75" w14:textId="77777777" w:rsidTr="00F33B57">
        <w:trPr>
          <w:gridBefore w:val="1"/>
          <w:wBefore w:w="70" w:type="pct"/>
          <w:trHeight w:val="397"/>
        </w:trPr>
        <w:tc>
          <w:tcPr>
            <w:tcW w:w="3010" w:type="pct"/>
            <w:gridSpan w:val="4"/>
            <w:vAlign w:val="center"/>
          </w:tcPr>
          <w:p w14:paraId="1206BECE" w14:textId="5C6C96D7" w:rsidR="00B71514" w:rsidRPr="007C3C09" w:rsidRDefault="0070634A" w:rsidP="007C3C09">
            <w:pPr>
              <w:pStyle w:val="TableParagraph"/>
              <w:spacing w:before="57"/>
            </w:pPr>
            <w:r w:rsidRPr="007C3C09">
              <w:t>Permisos y licencias</w:t>
            </w:r>
          </w:p>
        </w:tc>
        <w:tc>
          <w:tcPr>
            <w:tcW w:w="1920" w:type="pct"/>
            <w:gridSpan w:val="3"/>
            <w:vAlign w:val="center"/>
          </w:tcPr>
          <w:p w14:paraId="27D29D1C" w14:textId="20613BC5" w:rsidR="00B71514" w:rsidRPr="007C3C09" w:rsidRDefault="00B71514" w:rsidP="007C3C09">
            <w:pPr>
              <w:pStyle w:val="TableParagraph"/>
              <w:spacing w:before="57" w:line="360" w:lineRule="auto"/>
              <w:ind w:left="69" w:right="51"/>
            </w:pPr>
            <w:r w:rsidRPr="007C3C09">
              <w:t>L.</w:t>
            </w:r>
            <w:r w:rsidR="000B19E8">
              <w:t xml:space="preserve"> </w:t>
            </w:r>
            <w:r w:rsidR="00701C2F">
              <w:t>150,000.00</w:t>
            </w:r>
          </w:p>
        </w:tc>
      </w:tr>
      <w:tr w:rsidR="00701C2F" w14:paraId="396DD519" w14:textId="77777777" w:rsidTr="00F33B57">
        <w:trPr>
          <w:gridBefore w:val="1"/>
          <w:wBefore w:w="70" w:type="pct"/>
          <w:trHeight w:val="397"/>
        </w:trPr>
        <w:tc>
          <w:tcPr>
            <w:tcW w:w="3010" w:type="pct"/>
            <w:gridSpan w:val="4"/>
            <w:vAlign w:val="center"/>
          </w:tcPr>
          <w:p w14:paraId="55DFF951" w14:textId="3A286BD5" w:rsidR="00701C2F" w:rsidRPr="007C3C09" w:rsidRDefault="00701C2F" w:rsidP="007C3C09">
            <w:pPr>
              <w:pStyle w:val="TableParagraph"/>
              <w:spacing w:before="57"/>
            </w:pPr>
            <w:r>
              <w:t>Construcción de obra gris</w:t>
            </w:r>
          </w:p>
        </w:tc>
        <w:tc>
          <w:tcPr>
            <w:tcW w:w="1920" w:type="pct"/>
            <w:gridSpan w:val="3"/>
            <w:vAlign w:val="center"/>
          </w:tcPr>
          <w:p w14:paraId="0C6C7FC1" w14:textId="479D162B" w:rsidR="00701C2F" w:rsidRPr="007C3C09" w:rsidRDefault="002B193A" w:rsidP="007C3C09">
            <w:pPr>
              <w:pStyle w:val="TableParagraph"/>
              <w:spacing w:before="57" w:line="360" w:lineRule="auto"/>
              <w:ind w:left="69" w:right="51"/>
            </w:pPr>
            <w:r>
              <w:t xml:space="preserve">L 7, </w:t>
            </w:r>
            <w:r w:rsidR="00275675">
              <w:t>287,745.37</w:t>
            </w:r>
          </w:p>
        </w:tc>
      </w:tr>
      <w:tr w:rsidR="002B658B" w14:paraId="41757CEC" w14:textId="77777777" w:rsidTr="00F33B57">
        <w:trPr>
          <w:gridBefore w:val="1"/>
          <w:wBefore w:w="70" w:type="pct"/>
          <w:trHeight w:val="397"/>
        </w:trPr>
        <w:tc>
          <w:tcPr>
            <w:tcW w:w="3010" w:type="pct"/>
            <w:gridSpan w:val="4"/>
            <w:vAlign w:val="center"/>
          </w:tcPr>
          <w:p w14:paraId="74EB1C49" w14:textId="64AAA44E" w:rsidR="002B658B" w:rsidRDefault="002B658B" w:rsidP="007C3C09">
            <w:pPr>
              <w:pStyle w:val="TableParagraph"/>
              <w:spacing w:before="57"/>
            </w:pPr>
            <w:r>
              <w:t>Acabados</w:t>
            </w:r>
          </w:p>
        </w:tc>
        <w:tc>
          <w:tcPr>
            <w:tcW w:w="1920" w:type="pct"/>
            <w:gridSpan w:val="3"/>
            <w:vAlign w:val="center"/>
          </w:tcPr>
          <w:p w14:paraId="7AA906C4" w14:textId="4D3EA545" w:rsidR="002B658B" w:rsidRDefault="002B658B" w:rsidP="007C3C09">
            <w:pPr>
              <w:pStyle w:val="TableParagraph"/>
              <w:spacing w:before="57" w:line="360" w:lineRule="auto"/>
              <w:ind w:left="69" w:right="51"/>
            </w:pPr>
            <w:r>
              <w:t>L</w:t>
            </w:r>
            <w:r w:rsidR="000B19E8">
              <w:t xml:space="preserve"> </w:t>
            </w:r>
            <w:r>
              <w:t>2,125,960.64</w:t>
            </w:r>
          </w:p>
        </w:tc>
      </w:tr>
      <w:tr w:rsidR="0070634A" w14:paraId="38C5522A" w14:textId="77777777" w:rsidTr="00F33B57">
        <w:trPr>
          <w:gridBefore w:val="1"/>
          <w:wBefore w:w="70" w:type="pct"/>
          <w:trHeight w:val="397"/>
        </w:trPr>
        <w:tc>
          <w:tcPr>
            <w:tcW w:w="3010" w:type="pct"/>
            <w:gridSpan w:val="4"/>
            <w:vAlign w:val="center"/>
          </w:tcPr>
          <w:p w14:paraId="5722970C" w14:textId="0B7B89C7" w:rsidR="0070634A" w:rsidRPr="007C3C09" w:rsidRDefault="009E50FA" w:rsidP="0070023F">
            <w:pPr>
              <w:pStyle w:val="TableParagraph"/>
              <w:spacing w:before="56"/>
            </w:pPr>
            <w:r>
              <w:t>Terreno</w:t>
            </w:r>
          </w:p>
        </w:tc>
        <w:tc>
          <w:tcPr>
            <w:tcW w:w="1920" w:type="pct"/>
            <w:gridSpan w:val="3"/>
            <w:vAlign w:val="center"/>
          </w:tcPr>
          <w:p w14:paraId="650981CC" w14:textId="2D08B020" w:rsidR="0070634A" w:rsidRPr="007C3C09" w:rsidRDefault="0070634A" w:rsidP="007C3C09">
            <w:pPr>
              <w:pStyle w:val="TableParagraph"/>
              <w:tabs>
                <w:tab w:val="left" w:pos="743"/>
              </w:tabs>
              <w:spacing w:before="56"/>
              <w:ind w:left="69"/>
            </w:pPr>
            <w:r w:rsidRPr="007C3C09">
              <w:t>L.</w:t>
            </w:r>
            <w:r w:rsidR="0070023F">
              <w:t xml:space="preserve"> </w:t>
            </w:r>
            <w:r w:rsidR="009E50FA">
              <w:t>10,000,000.00</w:t>
            </w:r>
          </w:p>
        </w:tc>
      </w:tr>
      <w:tr w:rsidR="0070634A" w14:paraId="2CF9094A" w14:textId="77777777" w:rsidTr="00F33B57">
        <w:trPr>
          <w:gridBefore w:val="1"/>
          <w:wBefore w:w="70" w:type="pct"/>
          <w:trHeight w:val="397"/>
        </w:trPr>
        <w:tc>
          <w:tcPr>
            <w:tcW w:w="3010" w:type="pct"/>
            <w:gridSpan w:val="4"/>
            <w:vAlign w:val="center"/>
          </w:tcPr>
          <w:p w14:paraId="04EDF40C" w14:textId="4A96AA77" w:rsidR="0070634A" w:rsidRPr="007C3C09" w:rsidRDefault="0070634A" w:rsidP="0070023F">
            <w:pPr>
              <w:pStyle w:val="TableParagraph"/>
              <w:spacing w:before="56"/>
            </w:pPr>
            <w:r w:rsidRPr="007C3C09">
              <w:t>Reserva</w:t>
            </w:r>
            <w:r w:rsidRPr="007C3C09">
              <w:rPr>
                <w:spacing w:val="-2"/>
              </w:rPr>
              <w:t xml:space="preserve"> </w:t>
            </w:r>
            <w:r w:rsidRPr="007C3C09">
              <w:t>Contingencia</w:t>
            </w:r>
            <w:r w:rsidRPr="007C3C09">
              <w:rPr>
                <w:spacing w:val="-2"/>
              </w:rPr>
              <w:t xml:space="preserve"> </w:t>
            </w:r>
            <w:r w:rsidRPr="007C3C09">
              <w:t>y Gestión</w:t>
            </w:r>
          </w:p>
        </w:tc>
        <w:tc>
          <w:tcPr>
            <w:tcW w:w="1920" w:type="pct"/>
            <w:gridSpan w:val="3"/>
            <w:vAlign w:val="center"/>
          </w:tcPr>
          <w:p w14:paraId="37B81B38" w14:textId="7225BE76" w:rsidR="0070634A" w:rsidRPr="007C3C09" w:rsidRDefault="0070634A" w:rsidP="007C3C09">
            <w:pPr>
              <w:pStyle w:val="TableParagraph"/>
              <w:tabs>
                <w:tab w:val="left" w:pos="643"/>
              </w:tabs>
              <w:spacing w:before="56"/>
              <w:ind w:left="69"/>
            </w:pPr>
            <w:r w:rsidRPr="007C3C09">
              <w:t>L.</w:t>
            </w:r>
            <w:r w:rsidR="0070023F">
              <w:t xml:space="preserve"> </w:t>
            </w:r>
            <w:r w:rsidR="00404FA7">
              <w:t>196,373.19</w:t>
            </w:r>
          </w:p>
        </w:tc>
      </w:tr>
      <w:tr w:rsidR="0070634A" w14:paraId="2F93EAFA" w14:textId="77777777" w:rsidTr="00F33B57">
        <w:trPr>
          <w:gridBefore w:val="1"/>
          <w:wBefore w:w="70" w:type="pct"/>
          <w:trHeight w:val="397"/>
        </w:trPr>
        <w:tc>
          <w:tcPr>
            <w:tcW w:w="3010" w:type="pct"/>
            <w:gridSpan w:val="4"/>
            <w:vAlign w:val="center"/>
          </w:tcPr>
          <w:p w14:paraId="68E61C78" w14:textId="77D70419" w:rsidR="0070634A" w:rsidRPr="007C3C09" w:rsidRDefault="0070023F" w:rsidP="0070023F">
            <w:pPr>
              <w:pStyle w:val="TableParagraph"/>
              <w:spacing w:before="56"/>
            </w:pPr>
            <w:r>
              <w:t>M</w:t>
            </w:r>
            <w:r w:rsidR="0070634A" w:rsidRPr="007C3C09">
              <w:t>onto</w:t>
            </w:r>
            <w:r w:rsidR="0070634A" w:rsidRPr="007C3C09">
              <w:rPr>
                <w:spacing w:val="-1"/>
              </w:rPr>
              <w:t xml:space="preserve"> </w:t>
            </w:r>
            <w:r w:rsidR="0070634A" w:rsidRPr="007C3C09">
              <w:t>Total:</w:t>
            </w:r>
          </w:p>
        </w:tc>
        <w:tc>
          <w:tcPr>
            <w:tcW w:w="1920" w:type="pct"/>
            <w:gridSpan w:val="3"/>
            <w:vAlign w:val="center"/>
          </w:tcPr>
          <w:p w14:paraId="5EDF1776" w14:textId="0F8738AF" w:rsidR="0070634A" w:rsidRPr="007C3C09" w:rsidRDefault="0070634A" w:rsidP="007C3C09">
            <w:pPr>
              <w:pStyle w:val="TableParagraph"/>
              <w:tabs>
                <w:tab w:val="left" w:pos="442"/>
              </w:tabs>
              <w:spacing w:before="56"/>
              <w:ind w:left="69"/>
            </w:pPr>
            <w:r w:rsidRPr="007C3C09">
              <w:t>L.</w:t>
            </w:r>
            <w:r w:rsidRPr="007C3C09">
              <w:rPr>
                <w:spacing w:val="46"/>
              </w:rPr>
              <w:t xml:space="preserve"> </w:t>
            </w:r>
            <w:r w:rsidR="007F0F88">
              <w:rPr>
                <w:spacing w:val="46"/>
              </w:rPr>
              <w:t>19,637,319.60</w:t>
            </w:r>
          </w:p>
        </w:tc>
      </w:tr>
      <w:tr w:rsidR="00977FC4" w14:paraId="262D23E8" w14:textId="77777777" w:rsidTr="00B14138">
        <w:trPr>
          <w:gridBefore w:val="1"/>
          <w:wBefore w:w="70" w:type="pct"/>
          <w:trHeight w:val="465"/>
        </w:trPr>
        <w:tc>
          <w:tcPr>
            <w:tcW w:w="4930" w:type="pct"/>
            <w:gridSpan w:val="7"/>
            <w:shd w:val="clear" w:color="auto" w:fill="D9D9D9"/>
          </w:tcPr>
          <w:p w14:paraId="2D44097F" w14:textId="063CE2BA" w:rsidR="00977FC4" w:rsidRDefault="00977FC4" w:rsidP="00C6134F">
            <w:pPr>
              <w:pStyle w:val="TableParagraph"/>
              <w:tabs>
                <w:tab w:val="left" w:pos="494"/>
              </w:tabs>
              <w:spacing w:before="56"/>
              <w:ind w:left="69"/>
              <w:rPr>
                <w:sz w:val="20"/>
              </w:rPr>
            </w:pPr>
            <w:r>
              <w:rPr>
                <w:b/>
                <w:sz w:val="24"/>
              </w:rPr>
              <w:t>E</w:t>
            </w:r>
            <w:r>
              <w:rPr>
                <w:b/>
                <w:sz w:val="19"/>
              </w:rPr>
              <w:t>QUIPO</w:t>
            </w:r>
            <w:r>
              <w:rPr>
                <w:b/>
                <w:spacing w:val="-3"/>
                <w:sz w:val="19"/>
              </w:rPr>
              <w:t xml:space="preserve"> </w:t>
            </w:r>
            <w:r>
              <w:rPr>
                <w:b/>
                <w:sz w:val="19"/>
              </w:rPr>
              <w:t>DE</w:t>
            </w:r>
            <w:r>
              <w:rPr>
                <w:b/>
                <w:spacing w:val="-1"/>
                <w:sz w:val="19"/>
              </w:rPr>
              <w:t xml:space="preserve"> </w:t>
            </w:r>
            <w:r>
              <w:rPr>
                <w:b/>
                <w:sz w:val="24"/>
              </w:rPr>
              <w:t>P</w:t>
            </w:r>
            <w:r>
              <w:rPr>
                <w:b/>
                <w:sz w:val="19"/>
              </w:rPr>
              <w:t>ROYECTO</w:t>
            </w:r>
            <w:r>
              <w:rPr>
                <w:b/>
                <w:sz w:val="24"/>
              </w:rPr>
              <w:t>:</w:t>
            </w:r>
          </w:p>
        </w:tc>
      </w:tr>
      <w:tr w:rsidR="00977FC4" w14:paraId="2C57762C" w14:textId="77777777" w:rsidTr="00B14138">
        <w:trPr>
          <w:gridBefore w:val="1"/>
          <w:wBefore w:w="70" w:type="pct"/>
          <w:trHeight w:val="5726"/>
        </w:trPr>
        <w:tc>
          <w:tcPr>
            <w:tcW w:w="4930" w:type="pct"/>
            <w:gridSpan w:val="7"/>
          </w:tcPr>
          <w:p w14:paraId="41D7965E" w14:textId="77777777" w:rsidR="00977FC4" w:rsidRDefault="00977FC4" w:rsidP="00C6134F">
            <w:pPr>
              <w:pStyle w:val="TableParagraph"/>
              <w:ind w:left="429"/>
              <w:rPr>
                <w:b/>
                <w:sz w:val="24"/>
              </w:rPr>
            </w:pPr>
            <w:bookmarkStart w:id="519" w:name="_bookmark263"/>
            <w:bookmarkEnd w:id="519"/>
          </w:p>
          <w:p w14:paraId="06B05F61" w14:textId="65C26AEE" w:rsidR="00977FC4" w:rsidRDefault="00977FC4" w:rsidP="00C6134F">
            <w:pPr>
              <w:pStyle w:val="TableParagraph"/>
              <w:ind w:left="429"/>
              <w:rPr>
                <w:b/>
                <w:sz w:val="24"/>
              </w:rPr>
            </w:pPr>
          </w:p>
          <w:p w14:paraId="3747CDCD" w14:textId="36C61385" w:rsidR="00977FC4" w:rsidRDefault="00977FC4" w:rsidP="00977FC4">
            <w:pPr>
              <w:pStyle w:val="TableParagraph"/>
              <w:ind w:left="429"/>
              <w:rPr>
                <w:b/>
                <w:sz w:val="24"/>
              </w:rPr>
            </w:pPr>
          </w:p>
          <w:p w14:paraId="4CD7E759" w14:textId="2B0CA2A6" w:rsidR="00977FC4" w:rsidRDefault="00977FC4" w:rsidP="00977FC4">
            <w:pPr>
              <w:pStyle w:val="TableParagraph"/>
              <w:ind w:left="429"/>
              <w:rPr>
                <w:b/>
                <w:sz w:val="24"/>
              </w:rPr>
            </w:pPr>
          </w:p>
          <w:p w14:paraId="7F13D7E2" w14:textId="214C990D" w:rsidR="00977FC4" w:rsidRDefault="009D514F" w:rsidP="00977FC4">
            <w:pPr>
              <w:pStyle w:val="TableParagraph"/>
              <w:ind w:left="429"/>
              <w:rPr>
                <w:b/>
                <w:sz w:val="24"/>
              </w:rPr>
            </w:pPr>
            <w:r>
              <w:rPr>
                <w:b/>
                <w:noProof/>
                <w:sz w:val="24"/>
              </w:rPr>
              <w:drawing>
                <wp:anchor distT="0" distB="0" distL="114300" distR="114300" simplePos="0" relativeHeight="251658277" behindDoc="0" locked="0" layoutInCell="1" allowOverlap="1" wp14:anchorId="3EE9EDF5" wp14:editId="16C6768A">
                  <wp:simplePos x="0" y="0"/>
                  <wp:positionH relativeFrom="column">
                    <wp:posOffset>56515</wp:posOffset>
                  </wp:positionH>
                  <wp:positionV relativeFrom="paragraph">
                    <wp:posOffset>157083</wp:posOffset>
                  </wp:positionV>
                  <wp:extent cx="5978517" cy="3135086"/>
                  <wp:effectExtent l="0" t="0" r="3810" b="8255"/>
                  <wp:wrapNone/>
                  <wp:docPr id="758826247" name="Imagen 758826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887787" name="Imagen 1888887787"/>
                          <pic:cNvPicPr/>
                        </pic:nvPicPr>
                        <pic:blipFill>
                          <a:blip r:embed="rId82">
                            <a:extLst>
                              <a:ext uri="{28A0092B-C50C-407E-A947-70E740481C1C}">
                                <a14:useLocalDpi xmlns:a14="http://schemas.microsoft.com/office/drawing/2010/main" val="0"/>
                              </a:ext>
                            </a:extLst>
                          </a:blip>
                          <a:stretch>
                            <a:fillRect/>
                          </a:stretch>
                        </pic:blipFill>
                        <pic:spPr>
                          <a:xfrm>
                            <a:off x="0" y="0"/>
                            <a:ext cx="5978517" cy="3135086"/>
                          </a:xfrm>
                          <a:prstGeom prst="rect">
                            <a:avLst/>
                          </a:prstGeom>
                        </pic:spPr>
                      </pic:pic>
                    </a:graphicData>
                  </a:graphic>
                  <wp14:sizeRelH relativeFrom="page">
                    <wp14:pctWidth>0</wp14:pctWidth>
                  </wp14:sizeRelH>
                  <wp14:sizeRelV relativeFrom="page">
                    <wp14:pctHeight>0</wp14:pctHeight>
                  </wp14:sizeRelV>
                </wp:anchor>
              </w:drawing>
            </w:r>
          </w:p>
          <w:p w14:paraId="104F2FDA" w14:textId="77777777" w:rsidR="00977FC4" w:rsidRDefault="00977FC4" w:rsidP="00977FC4">
            <w:pPr>
              <w:pStyle w:val="TableParagraph"/>
              <w:ind w:left="429"/>
              <w:rPr>
                <w:b/>
                <w:sz w:val="24"/>
              </w:rPr>
            </w:pPr>
          </w:p>
          <w:p w14:paraId="09F3767D" w14:textId="77777777" w:rsidR="00977FC4" w:rsidRDefault="00977FC4" w:rsidP="00977FC4">
            <w:pPr>
              <w:pStyle w:val="TableParagraph"/>
              <w:ind w:left="429"/>
              <w:rPr>
                <w:b/>
                <w:sz w:val="24"/>
              </w:rPr>
            </w:pPr>
          </w:p>
          <w:p w14:paraId="3A66D8CA" w14:textId="77777777" w:rsidR="00977FC4" w:rsidRDefault="00977FC4" w:rsidP="00977FC4">
            <w:pPr>
              <w:pStyle w:val="TableParagraph"/>
              <w:ind w:left="429"/>
              <w:rPr>
                <w:b/>
                <w:sz w:val="24"/>
              </w:rPr>
            </w:pPr>
          </w:p>
          <w:p w14:paraId="502F7BC6" w14:textId="77777777" w:rsidR="00977FC4" w:rsidRDefault="00977FC4" w:rsidP="00977FC4">
            <w:pPr>
              <w:pStyle w:val="TableParagraph"/>
              <w:ind w:left="429"/>
              <w:rPr>
                <w:b/>
                <w:sz w:val="24"/>
              </w:rPr>
            </w:pPr>
          </w:p>
          <w:p w14:paraId="152010D3" w14:textId="31525193" w:rsidR="00977FC4" w:rsidRDefault="00977FC4" w:rsidP="00977FC4">
            <w:pPr>
              <w:pStyle w:val="TableParagraph"/>
              <w:ind w:left="429"/>
              <w:rPr>
                <w:b/>
                <w:sz w:val="24"/>
              </w:rPr>
            </w:pPr>
          </w:p>
          <w:p w14:paraId="58AF08D6" w14:textId="77777777" w:rsidR="00977FC4" w:rsidRDefault="00977FC4" w:rsidP="00C6134F">
            <w:pPr>
              <w:pStyle w:val="TableParagraph"/>
              <w:ind w:left="429"/>
              <w:rPr>
                <w:b/>
                <w:sz w:val="24"/>
              </w:rPr>
            </w:pPr>
          </w:p>
          <w:p w14:paraId="7194464C" w14:textId="77777777" w:rsidR="00977FC4" w:rsidRDefault="00977FC4" w:rsidP="00C6134F">
            <w:pPr>
              <w:pStyle w:val="TableParagraph"/>
              <w:ind w:left="429"/>
              <w:rPr>
                <w:b/>
                <w:sz w:val="24"/>
              </w:rPr>
            </w:pPr>
          </w:p>
          <w:p w14:paraId="0FC97E41" w14:textId="77777777" w:rsidR="00977FC4" w:rsidRDefault="00977FC4" w:rsidP="00C6134F">
            <w:pPr>
              <w:pStyle w:val="TableParagraph"/>
              <w:ind w:left="429"/>
              <w:rPr>
                <w:b/>
                <w:sz w:val="24"/>
              </w:rPr>
            </w:pPr>
          </w:p>
          <w:p w14:paraId="4CA0978D" w14:textId="77777777" w:rsidR="00977FC4" w:rsidRDefault="00977FC4" w:rsidP="00C6134F">
            <w:pPr>
              <w:pStyle w:val="TableParagraph"/>
              <w:ind w:left="429"/>
              <w:rPr>
                <w:b/>
                <w:sz w:val="24"/>
              </w:rPr>
            </w:pPr>
          </w:p>
          <w:p w14:paraId="64F00D56" w14:textId="77777777" w:rsidR="00977FC4" w:rsidRDefault="00977FC4" w:rsidP="00C6134F">
            <w:pPr>
              <w:pStyle w:val="TableParagraph"/>
              <w:ind w:left="429"/>
              <w:rPr>
                <w:b/>
                <w:sz w:val="24"/>
              </w:rPr>
            </w:pPr>
          </w:p>
          <w:p w14:paraId="73CFA6AF" w14:textId="77777777" w:rsidR="00977FC4" w:rsidRDefault="00977FC4" w:rsidP="00C6134F">
            <w:pPr>
              <w:pStyle w:val="TableParagraph"/>
              <w:ind w:left="429"/>
              <w:rPr>
                <w:b/>
                <w:sz w:val="24"/>
              </w:rPr>
            </w:pPr>
          </w:p>
          <w:p w14:paraId="5F9A5912" w14:textId="77777777" w:rsidR="00977FC4" w:rsidRDefault="00977FC4" w:rsidP="00C6134F">
            <w:pPr>
              <w:pStyle w:val="TableParagraph"/>
              <w:ind w:left="429"/>
              <w:rPr>
                <w:b/>
                <w:sz w:val="24"/>
              </w:rPr>
            </w:pPr>
          </w:p>
          <w:p w14:paraId="4DF2F200" w14:textId="77777777" w:rsidR="00977FC4" w:rsidRDefault="00977FC4" w:rsidP="00C6134F">
            <w:pPr>
              <w:pStyle w:val="TableParagraph"/>
              <w:ind w:left="429"/>
              <w:rPr>
                <w:b/>
                <w:sz w:val="24"/>
              </w:rPr>
            </w:pPr>
          </w:p>
          <w:p w14:paraId="4DBE3299" w14:textId="77777777" w:rsidR="009D514F" w:rsidRDefault="009D514F" w:rsidP="00C6134F">
            <w:pPr>
              <w:pStyle w:val="TableParagraph"/>
              <w:tabs>
                <w:tab w:val="left" w:pos="743"/>
              </w:tabs>
              <w:spacing w:before="56"/>
              <w:ind w:left="69"/>
              <w:rPr>
                <w:sz w:val="20"/>
              </w:rPr>
            </w:pPr>
          </w:p>
          <w:p w14:paraId="0CA5CE3A" w14:textId="77777777" w:rsidR="009D514F" w:rsidRDefault="009D514F" w:rsidP="00C6134F">
            <w:pPr>
              <w:pStyle w:val="TableParagraph"/>
              <w:tabs>
                <w:tab w:val="left" w:pos="743"/>
              </w:tabs>
              <w:spacing w:before="56"/>
              <w:ind w:left="69"/>
              <w:rPr>
                <w:sz w:val="20"/>
              </w:rPr>
            </w:pPr>
          </w:p>
          <w:p w14:paraId="261E1464" w14:textId="77777777" w:rsidR="009D514F" w:rsidRDefault="009D514F" w:rsidP="00C6134F">
            <w:pPr>
              <w:pStyle w:val="TableParagraph"/>
              <w:tabs>
                <w:tab w:val="left" w:pos="743"/>
              </w:tabs>
              <w:spacing w:before="56"/>
              <w:ind w:left="69"/>
              <w:rPr>
                <w:sz w:val="20"/>
              </w:rPr>
            </w:pPr>
          </w:p>
          <w:p w14:paraId="1F67CE12" w14:textId="77777777" w:rsidR="009D514F" w:rsidRDefault="009D514F" w:rsidP="00C6134F">
            <w:pPr>
              <w:pStyle w:val="TableParagraph"/>
              <w:tabs>
                <w:tab w:val="left" w:pos="743"/>
              </w:tabs>
              <w:spacing w:before="56"/>
              <w:ind w:left="69"/>
              <w:rPr>
                <w:sz w:val="20"/>
              </w:rPr>
            </w:pPr>
          </w:p>
          <w:p w14:paraId="373AAD4C" w14:textId="77777777" w:rsidR="009D514F" w:rsidRDefault="009D514F" w:rsidP="00C6134F">
            <w:pPr>
              <w:pStyle w:val="TableParagraph"/>
              <w:tabs>
                <w:tab w:val="left" w:pos="743"/>
              </w:tabs>
              <w:spacing w:before="56"/>
              <w:ind w:left="69"/>
              <w:rPr>
                <w:sz w:val="20"/>
              </w:rPr>
            </w:pPr>
          </w:p>
          <w:p w14:paraId="4CC816D4" w14:textId="77777777" w:rsidR="009D514F" w:rsidRDefault="009D514F" w:rsidP="00C6134F">
            <w:pPr>
              <w:pStyle w:val="TableParagraph"/>
              <w:tabs>
                <w:tab w:val="left" w:pos="743"/>
              </w:tabs>
              <w:spacing w:before="56"/>
              <w:ind w:left="69"/>
              <w:rPr>
                <w:sz w:val="20"/>
              </w:rPr>
            </w:pPr>
          </w:p>
          <w:p w14:paraId="07B7F202" w14:textId="77777777" w:rsidR="009D514F" w:rsidRDefault="009D514F" w:rsidP="00C6134F">
            <w:pPr>
              <w:pStyle w:val="TableParagraph"/>
              <w:tabs>
                <w:tab w:val="left" w:pos="743"/>
              </w:tabs>
              <w:spacing w:before="56"/>
              <w:ind w:left="69"/>
              <w:rPr>
                <w:sz w:val="20"/>
              </w:rPr>
            </w:pPr>
          </w:p>
          <w:p w14:paraId="463B31B4" w14:textId="77777777" w:rsidR="009D514F" w:rsidRDefault="009D514F" w:rsidP="00C6134F">
            <w:pPr>
              <w:pStyle w:val="TableParagraph"/>
              <w:tabs>
                <w:tab w:val="left" w:pos="743"/>
              </w:tabs>
              <w:spacing w:before="56"/>
              <w:ind w:left="69"/>
              <w:rPr>
                <w:sz w:val="20"/>
              </w:rPr>
            </w:pPr>
          </w:p>
          <w:p w14:paraId="47DF109B" w14:textId="77777777" w:rsidR="009D514F" w:rsidRDefault="009D514F" w:rsidP="00C6134F">
            <w:pPr>
              <w:pStyle w:val="TableParagraph"/>
              <w:tabs>
                <w:tab w:val="left" w:pos="743"/>
              </w:tabs>
              <w:spacing w:before="56"/>
              <w:ind w:left="69"/>
              <w:rPr>
                <w:sz w:val="20"/>
              </w:rPr>
            </w:pPr>
          </w:p>
          <w:p w14:paraId="605B48FE" w14:textId="77777777" w:rsidR="009D514F" w:rsidRDefault="009D514F" w:rsidP="00C6134F">
            <w:pPr>
              <w:pStyle w:val="TableParagraph"/>
              <w:tabs>
                <w:tab w:val="left" w:pos="743"/>
              </w:tabs>
              <w:spacing w:before="56"/>
              <w:ind w:left="69"/>
              <w:rPr>
                <w:sz w:val="20"/>
              </w:rPr>
            </w:pPr>
          </w:p>
          <w:p w14:paraId="1444150D" w14:textId="77777777" w:rsidR="009D514F" w:rsidRDefault="009D514F" w:rsidP="00C6134F">
            <w:pPr>
              <w:pStyle w:val="TableParagraph"/>
              <w:tabs>
                <w:tab w:val="left" w:pos="743"/>
              </w:tabs>
              <w:spacing w:before="56"/>
              <w:ind w:left="69"/>
              <w:rPr>
                <w:sz w:val="20"/>
              </w:rPr>
            </w:pPr>
          </w:p>
          <w:p w14:paraId="76C64141" w14:textId="77777777" w:rsidR="009D514F" w:rsidRDefault="009D514F" w:rsidP="00C6134F">
            <w:pPr>
              <w:pStyle w:val="TableParagraph"/>
              <w:tabs>
                <w:tab w:val="left" w:pos="743"/>
              </w:tabs>
              <w:spacing w:before="56"/>
              <w:ind w:left="69"/>
              <w:rPr>
                <w:sz w:val="20"/>
              </w:rPr>
            </w:pPr>
          </w:p>
          <w:p w14:paraId="7C3AD84B" w14:textId="77777777" w:rsidR="00977FC4" w:rsidRDefault="00977FC4" w:rsidP="00DE2298">
            <w:pPr>
              <w:pStyle w:val="TableParagraph"/>
              <w:rPr>
                <w:b/>
                <w:sz w:val="24"/>
              </w:rPr>
            </w:pPr>
            <w:r>
              <w:rPr>
                <w:b/>
                <w:sz w:val="24"/>
              </w:rPr>
              <w:t>Figura:</w:t>
            </w:r>
            <w:r>
              <w:rPr>
                <w:b/>
                <w:spacing w:val="87"/>
                <w:sz w:val="24"/>
              </w:rPr>
              <w:t xml:space="preserve"> </w:t>
            </w:r>
            <w:r>
              <w:rPr>
                <w:b/>
                <w:sz w:val="24"/>
              </w:rPr>
              <w:t>Equipo</w:t>
            </w:r>
            <w:r>
              <w:rPr>
                <w:b/>
                <w:spacing w:val="-1"/>
                <w:sz w:val="24"/>
              </w:rPr>
              <w:t xml:space="preserve"> </w:t>
            </w:r>
            <w:r>
              <w:rPr>
                <w:b/>
                <w:sz w:val="24"/>
              </w:rPr>
              <w:t>del</w:t>
            </w:r>
            <w:r>
              <w:rPr>
                <w:b/>
                <w:spacing w:val="-2"/>
                <w:sz w:val="24"/>
              </w:rPr>
              <w:t xml:space="preserve"> </w:t>
            </w:r>
            <w:r>
              <w:rPr>
                <w:b/>
                <w:sz w:val="24"/>
              </w:rPr>
              <w:t>Proyecto</w:t>
            </w:r>
          </w:p>
          <w:p w14:paraId="11442BE1" w14:textId="77777777" w:rsidR="009D514F" w:rsidRDefault="00977FC4" w:rsidP="009D514F">
            <w:pPr>
              <w:pStyle w:val="TableParagraph"/>
              <w:tabs>
                <w:tab w:val="left" w:pos="743"/>
              </w:tabs>
              <w:spacing w:before="56"/>
              <w:ind w:left="69"/>
              <w:rPr>
                <w:sz w:val="20"/>
              </w:rPr>
            </w:pPr>
            <w:r>
              <w:rPr>
                <w:sz w:val="20"/>
              </w:rPr>
              <w:t>Fuente:</w:t>
            </w:r>
            <w:r>
              <w:rPr>
                <w:spacing w:val="-4"/>
                <w:sz w:val="20"/>
              </w:rPr>
              <w:t xml:space="preserve"> </w:t>
            </w:r>
            <w:r>
              <w:rPr>
                <w:sz w:val="20"/>
              </w:rPr>
              <w:t>Elaboración</w:t>
            </w:r>
            <w:r>
              <w:rPr>
                <w:spacing w:val="-2"/>
                <w:sz w:val="20"/>
              </w:rPr>
              <w:t xml:space="preserve"> </w:t>
            </w:r>
            <w:r>
              <w:rPr>
                <w:sz w:val="20"/>
              </w:rPr>
              <w:t>Propia</w:t>
            </w:r>
          </w:p>
          <w:p w14:paraId="6E00D9AD" w14:textId="77777777" w:rsidR="009D514F" w:rsidRDefault="009D514F" w:rsidP="00C6134F">
            <w:pPr>
              <w:pStyle w:val="TableParagraph"/>
              <w:tabs>
                <w:tab w:val="left" w:pos="743"/>
              </w:tabs>
              <w:spacing w:before="56"/>
              <w:ind w:left="69"/>
              <w:rPr>
                <w:sz w:val="20"/>
              </w:rPr>
            </w:pPr>
          </w:p>
          <w:p w14:paraId="2503E143" w14:textId="77777777" w:rsidR="009D514F" w:rsidRDefault="009D514F" w:rsidP="00C6134F">
            <w:pPr>
              <w:pStyle w:val="TableParagraph"/>
              <w:tabs>
                <w:tab w:val="left" w:pos="743"/>
              </w:tabs>
              <w:spacing w:before="56"/>
              <w:ind w:left="69"/>
              <w:rPr>
                <w:sz w:val="20"/>
              </w:rPr>
            </w:pPr>
          </w:p>
          <w:p w14:paraId="724DC3A5" w14:textId="2EEC6E1A" w:rsidR="00977FC4" w:rsidRDefault="00977FC4" w:rsidP="009D514F">
            <w:pPr>
              <w:pStyle w:val="TableParagraph"/>
              <w:tabs>
                <w:tab w:val="left" w:pos="743"/>
              </w:tabs>
              <w:spacing w:before="56"/>
              <w:rPr>
                <w:sz w:val="20"/>
              </w:rPr>
            </w:pPr>
          </w:p>
        </w:tc>
      </w:tr>
      <w:tr w:rsidR="00AB7F2B" w14:paraId="617F2C7A" w14:textId="77777777" w:rsidTr="00B14138">
        <w:trPr>
          <w:gridBefore w:val="1"/>
          <w:wBefore w:w="70" w:type="pct"/>
          <w:trHeight w:val="276"/>
        </w:trPr>
        <w:tc>
          <w:tcPr>
            <w:tcW w:w="4930" w:type="pct"/>
            <w:gridSpan w:val="7"/>
            <w:shd w:val="clear" w:color="auto" w:fill="D9D9D9"/>
          </w:tcPr>
          <w:p w14:paraId="77E9DAE3" w14:textId="77777777" w:rsidR="00AB7F2B" w:rsidRPr="006A62B2" w:rsidRDefault="00AB7F2B" w:rsidP="00C6134F">
            <w:pPr>
              <w:pStyle w:val="TableParagraph"/>
              <w:spacing w:line="256" w:lineRule="exact"/>
              <w:ind w:left="69"/>
              <w:rPr>
                <w:b/>
              </w:rPr>
            </w:pPr>
            <w:r w:rsidRPr="006A62B2">
              <w:rPr>
                <w:b/>
              </w:rPr>
              <w:lastRenderedPageBreak/>
              <w:t>LISTA</w:t>
            </w:r>
            <w:r w:rsidRPr="006A62B2">
              <w:rPr>
                <w:b/>
                <w:spacing w:val="-3"/>
              </w:rPr>
              <w:t xml:space="preserve"> </w:t>
            </w:r>
            <w:r w:rsidRPr="006A62B2">
              <w:rPr>
                <w:b/>
              </w:rPr>
              <w:t>DE INTERESADOS CLAVE:</w:t>
            </w:r>
          </w:p>
        </w:tc>
      </w:tr>
      <w:tr w:rsidR="00AB7F2B" w14:paraId="575DFDD0" w14:textId="77777777" w:rsidTr="00B14138">
        <w:trPr>
          <w:gridBefore w:val="1"/>
          <w:wBefore w:w="70" w:type="pct"/>
          <w:trHeight w:val="5329"/>
        </w:trPr>
        <w:tc>
          <w:tcPr>
            <w:tcW w:w="4930" w:type="pct"/>
            <w:gridSpan w:val="7"/>
          </w:tcPr>
          <w:p w14:paraId="594256E0" w14:textId="623124FE" w:rsidR="00AB7F2B" w:rsidRPr="006A62B2" w:rsidRDefault="00AB7F2B" w:rsidP="00AA2904">
            <w:pPr>
              <w:pStyle w:val="TableParagraph"/>
              <w:numPr>
                <w:ilvl w:val="0"/>
                <w:numId w:val="49"/>
              </w:numPr>
              <w:tabs>
                <w:tab w:val="left" w:pos="790"/>
              </w:tabs>
              <w:spacing w:before="55"/>
              <w:ind w:hanging="361"/>
            </w:pPr>
            <w:r w:rsidRPr="006A62B2">
              <w:t>Beneficiarios</w:t>
            </w:r>
          </w:p>
          <w:p w14:paraId="610BB341" w14:textId="77777777" w:rsidR="00AB7F2B" w:rsidRPr="006A62B2" w:rsidRDefault="00AB7F2B" w:rsidP="00C6134F">
            <w:pPr>
              <w:pStyle w:val="TableParagraph"/>
              <w:spacing w:before="175"/>
              <w:ind w:left="789"/>
            </w:pPr>
            <w:r w:rsidRPr="006A62B2">
              <w:t>-Banco</w:t>
            </w:r>
          </w:p>
          <w:p w14:paraId="18E8A353" w14:textId="77777777" w:rsidR="00AB7F2B" w:rsidRPr="006A62B2" w:rsidRDefault="00AB7F2B" w:rsidP="00C6134F">
            <w:pPr>
              <w:pStyle w:val="TableParagraph"/>
              <w:spacing w:before="176"/>
              <w:ind w:left="789"/>
            </w:pPr>
            <w:r w:rsidRPr="006A62B2">
              <w:t>-Usuario</w:t>
            </w:r>
            <w:r w:rsidRPr="006A62B2">
              <w:rPr>
                <w:spacing w:val="-1"/>
              </w:rPr>
              <w:t xml:space="preserve"> </w:t>
            </w:r>
            <w:r w:rsidRPr="006A62B2">
              <w:t>final</w:t>
            </w:r>
          </w:p>
          <w:p w14:paraId="2FCE7168" w14:textId="77777777" w:rsidR="00AB7F2B" w:rsidRPr="006A62B2" w:rsidRDefault="00AB7F2B" w:rsidP="00AA2904">
            <w:pPr>
              <w:pStyle w:val="TableParagraph"/>
              <w:numPr>
                <w:ilvl w:val="0"/>
                <w:numId w:val="49"/>
              </w:numPr>
              <w:tabs>
                <w:tab w:val="left" w:pos="790"/>
              </w:tabs>
              <w:spacing w:before="174"/>
              <w:ind w:hanging="361"/>
            </w:pPr>
            <w:r w:rsidRPr="006A62B2">
              <w:t>Capital</w:t>
            </w:r>
            <w:r w:rsidRPr="006A62B2">
              <w:rPr>
                <w:spacing w:val="-3"/>
              </w:rPr>
              <w:t xml:space="preserve"> </w:t>
            </w:r>
            <w:r w:rsidRPr="006A62B2">
              <w:t>Humano</w:t>
            </w:r>
          </w:p>
          <w:p w14:paraId="1DE17CD9" w14:textId="77777777" w:rsidR="00AB7F2B" w:rsidRPr="006A62B2" w:rsidRDefault="00AB7F2B" w:rsidP="00C6134F">
            <w:pPr>
              <w:pStyle w:val="TableParagraph"/>
              <w:spacing w:before="160"/>
              <w:ind w:left="789"/>
            </w:pPr>
            <w:r w:rsidRPr="006A62B2">
              <w:t>-Colaboradores</w:t>
            </w:r>
            <w:r w:rsidRPr="006A62B2">
              <w:rPr>
                <w:spacing w:val="-4"/>
              </w:rPr>
              <w:t xml:space="preserve"> </w:t>
            </w:r>
            <w:r w:rsidRPr="006A62B2">
              <w:t>Directos</w:t>
            </w:r>
          </w:p>
          <w:p w14:paraId="25550663" w14:textId="3484DFD8" w:rsidR="00AB7F2B" w:rsidRPr="006A62B2" w:rsidRDefault="00AB7F2B" w:rsidP="00130683">
            <w:pPr>
              <w:pStyle w:val="TableParagraph"/>
              <w:spacing w:before="176"/>
              <w:ind w:left="789"/>
            </w:pPr>
            <w:r w:rsidRPr="006A62B2">
              <w:t>-Diseñadores</w:t>
            </w:r>
          </w:p>
          <w:p w14:paraId="49E2D350" w14:textId="77777777" w:rsidR="00AB7F2B" w:rsidRPr="006A62B2" w:rsidRDefault="00AB7F2B" w:rsidP="00AA2904">
            <w:pPr>
              <w:pStyle w:val="TableParagraph"/>
              <w:numPr>
                <w:ilvl w:val="0"/>
                <w:numId w:val="49"/>
              </w:numPr>
              <w:tabs>
                <w:tab w:val="left" w:pos="790"/>
              </w:tabs>
              <w:spacing w:before="174"/>
              <w:ind w:hanging="361"/>
            </w:pPr>
            <w:r w:rsidRPr="006A62B2">
              <w:t>Proveedores</w:t>
            </w:r>
          </w:p>
          <w:p w14:paraId="1DD18B9E" w14:textId="77777777" w:rsidR="00AB7F2B" w:rsidRPr="006A62B2" w:rsidRDefault="00AB7F2B" w:rsidP="00C6134F">
            <w:pPr>
              <w:pStyle w:val="TableParagraph"/>
              <w:spacing w:before="160"/>
              <w:ind w:left="789"/>
            </w:pPr>
            <w:r w:rsidRPr="006A62B2">
              <w:t>-Formales</w:t>
            </w:r>
          </w:p>
          <w:p w14:paraId="0AE5E0ED" w14:textId="77777777" w:rsidR="00AB7F2B" w:rsidRPr="006A62B2" w:rsidRDefault="00AB7F2B" w:rsidP="00C6134F">
            <w:pPr>
              <w:pStyle w:val="TableParagraph"/>
              <w:spacing w:before="175"/>
              <w:ind w:left="789"/>
            </w:pPr>
            <w:r w:rsidRPr="006A62B2">
              <w:t>-Informales</w:t>
            </w:r>
          </w:p>
          <w:p w14:paraId="2FF2A43D" w14:textId="77777777" w:rsidR="00AB7F2B" w:rsidRPr="006A62B2" w:rsidRDefault="00AB7F2B" w:rsidP="00AA2904">
            <w:pPr>
              <w:pStyle w:val="TableParagraph"/>
              <w:numPr>
                <w:ilvl w:val="0"/>
                <w:numId w:val="49"/>
              </w:numPr>
              <w:tabs>
                <w:tab w:val="left" w:pos="790"/>
              </w:tabs>
              <w:spacing w:before="175"/>
              <w:ind w:hanging="361"/>
            </w:pPr>
            <w:r w:rsidRPr="006A62B2">
              <w:t>Reguladores</w:t>
            </w:r>
          </w:p>
          <w:p w14:paraId="0A937E39" w14:textId="77777777" w:rsidR="00AB7F2B" w:rsidRPr="006A62B2" w:rsidRDefault="00AB7F2B" w:rsidP="00C6134F">
            <w:pPr>
              <w:pStyle w:val="TableParagraph"/>
              <w:spacing w:before="160"/>
              <w:ind w:left="789"/>
            </w:pPr>
            <w:r w:rsidRPr="006A62B2">
              <w:t>-Gubernamentales</w:t>
            </w:r>
          </w:p>
        </w:tc>
      </w:tr>
      <w:tr w:rsidR="00AB7F2B" w14:paraId="446C6012" w14:textId="77777777" w:rsidTr="00B14138">
        <w:trPr>
          <w:gridBefore w:val="1"/>
          <w:wBefore w:w="70" w:type="pct"/>
          <w:trHeight w:val="275"/>
        </w:trPr>
        <w:tc>
          <w:tcPr>
            <w:tcW w:w="4930" w:type="pct"/>
            <w:gridSpan w:val="7"/>
            <w:shd w:val="clear" w:color="auto" w:fill="D9D9D9"/>
          </w:tcPr>
          <w:p w14:paraId="4BDEFBBD" w14:textId="77777777" w:rsidR="00AB7F2B" w:rsidRDefault="00AB7F2B" w:rsidP="00C6134F">
            <w:pPr>
              <w:pStyle w:val="TableParagraph"/>
              <w:spacing w:line="256" w:lineRule="exact"/>
              <w:ind w:left="69"/>
              <w:rPr>
                <w:b/>
                <w:sz w:val="24"/>
              </w:rPr>
            </w:pPr>
            <w:r>
              <w:rPr>
                <w:b/>
                <w:sz w:val="24"/>
              </w:rPr>
              <w:t>S</w:t>
            </w:r>
            <w:r>
              <w:rPr>
                <w:b/>
                <w:sz w:val="19"/>
              </w:rPr>
              <w:t>UPUESTOS</w:t>
            </w:r>
            <w:r>
              <w:rPr>
                <w:b/>
                <w:sz w:val="24"/>
              </w:rPr>
              <w:t>:</w:t>
            </w:r>
          </w:p>
        </w:tc>
      </w:tr>
      <w:tr w:rsidR="00AB7F2B" w14:paraId="01071199" w14:textId="77777777" w:rsidTr="00B14138">
        <w:trPr>
          <w:gridBefore w:val="1"/>
          <w:wBefore w:w="70" w:type="pct"/>
          <w:trHeight w:val="3458"/>
        </w:trPr>
        <w:tc>
          <w:tcPr>
            <w:tcW w:w="4930" w:type="pct"/>
            <w:gridSpan w:val="7"/>
          </w:tcPr>
          <w:p w14:paraId="0CAE6749" w14:textId="77777777" w:rsidR="00AB7F2B" w:rsidRPr="005F564C" w:rsidRDefault="00AB7F2B" w:rsidP="00AA2904">
            <w:pPr>
              <w:pStyle w:val="TableParagraph"/>
              <w:numPr>
                <w:ilvl w:val="0"/>
                <w:numId w:val="48"/>
              </w:numPr>
              <w:tabs>
                <w:tab w:val="left" w:pos="789"/>
                <w:tab w:val="left" w:pos="790"/>
              </w:tabs>
              <w:spacing w:before="56" w:line="352" w:lineRule="auto"/>
              <w:ind w:right="174"/>
              <w:rPr>
                <w:rFonts w:ascii="Symbol" w:hAnsi="Symbol"/>
              </w:rPr>
            </w:pPr>
            <w:r w:rsidRPr="005F564C">
              <w:lastRenderedPageBreak/>
              <w:t>Los requisitos y planos del diseño arquitectónico, constructivos, estructurales, y de instalaciones ya</w:t>
            </w:r>
            <w:r w:rsidRPr="005F564C">
              <w:rPr>
                <w:spacing w:val="-47"/>
              </w:rPr>
              <w:t xml:space="preserve"> </w:t>
            </w:r>
            <w:r w:rsidRPr="005F564C">
              <w:t>están desarrollados, aprobados,</w:t>
            </w:r>
            <w:r w:rsidRPr="005F564C">
              <w:rPr>
                <w:spacing w:val="-1"/>
              </w:rPr>
              <w:t xml:space="preserve"> </w:t>
            </w:r>
            <w:r w:rsidRPr="005F564C">
              <w:t>firmados</w:t>
            </w:r>
            <w:r w:rsidRPr="005F564C">
              <w:rPr>
                <w:spacing w:val="-1"/>
              </w:rPr>
              <w:t xml:space="preserve"> </w:t>
            </w:r>
            <w:r w:rsidRPr="005F564C">
              <w:t>y</w:t>
            </w:r>
            <w:r w:rsidRPr="005F564C">
              <w:rPr>
                <w:spacing w:val="1"/>
              </w:rPr>
              <w:t xml:space="preserve"> </w:t>
            </w:r>
            <w:r w:rsidRPr="005F564C">
              <w:t>sellados</w:t>
            </w:r>
            <w:r w:rsidRPr="005F564C">
              <w:rPr>
                <w:spacing w:val="-2"/>
              </w:rPr>
              <w:t xml:space="preserve"> </w:t>
            </w:r>
            <w:r w:rsidRPr="005F564C">
              <w:t>para</w:t>
            </w:r>
            <w:r w:rsidRPr="005F564C">
              <w:rPr>
                <w:spacing w:val="-2"/>
              </w:rPr>
              <w:t xml:space="preserve"> </w:t>
            </w:r>
            <w:r w:rsidRPr="005F564C">
              <w:t>permiso</w:t>
            </w:r>
            <w:r w:rsidRPr="005F564C">
              <w:rPr>
                <w:spacing w:val="1"/>
              </w:rPr>
              <w:t xml:space="preserve"> </w:t>
            </w:r>
            <w:r w:rsidRPr="005F564C">
              <w:t>municipal</w:t>
            </w:r>
          </w:p>
          <w:p w14:paraId="19BD1FB5" w14:textId="77777777" w:rsidR="00AB7F2B" w:rsidRPr="005F564C" w:rsidRDefault="00AB7F2B" w:rsidP="00AA2904">
            <w:pPr>
              <w:pStyle w:val="TableParagraph"/>
              <w:numPr>
                <w:ilvl w:val="0"/>
                <w:numId w:val="48"/>
              </w:numPr>
              <w:tabs>
                <w:tab w:val="left" w:pos="789"/>
                <w:tab w:val="left" w:pos="790"/>
              </w:tabs>
              <w:spacing w:before="64"/>
              <w:ind w:hanging="361"/>
              <w:rPr>
                <w:rFonts w:ascii="Symbol" w:hAnsi="Symbol"/>
              </w:rPr>
            </w:pPr>
            <w:r w:rsidRPr="005F564C">
              <w:t>Disponibilidad</w:t>
            </w:r>
            <w:r w:rsidRPr="005F564C">
              <w:rPr>
                <w:spacing w:val="-1"/>
              </w:rPr>
              <w:t xml:space="preserve"> </w:t>
            </w:r>
            <w:r w:rsidRPr="005F564C">
              <w:t>de</w:t>
            </w:r>
            <w:r w:rsidRPr="005F564C">
              <w:rPr>
                <w:spacing w:val="-1"/>
              </w:rPr>
              <w:t xml:space="preserve"> </w:t>
            </w:r>
            <w:r w:rsidRPr="005F564C">
              <w:t>los</w:t>
            </w:r>
            <w:r w:rsidRPr="005F564C">
              <w:rPr>
                <w:spacing w:val="-3"/>
              </w:rPr>
              <w:t xml:space="preserve"> </w:t>
            </w:r>
            <w:r w:rsidRPr="005F564C">
              <w:t>recursos</w:t>
            </w:r>
            <w:r w:rsidRPr="005F564C">
              <w:rPr>
                <w:spacing w:val="-2"/>
              </w:rPr>
              <w:t xml:space="preserve"> </w:t>
            </w:r>
            <w:r w:rsidRPr="005F564C">
              <w:t>financieros</w:t>
            </w:r>
          </w:p>
          <w:p w14:paraId="07762179" w14:textId="77777777" w:rsidR="00AB7F2B" w:rsidRPr="005F564C" w:rsidRDefault="00AB7F2B" w:rsidP="00AA2904">
            <w:pPr>
              <w:pStyle w:val="TableParagraph"/>
              <w:numPr>
                <w:ilvl w:val="0"/>
                <w:numId w:val="48"/>
              </w:numPr>
              <w:tabs>
                <w:tab w:val="left" w:pos="789"/>
                <w:tab w:val="left" w:pos="790"/>
              </w:tabs>
              <w:spacing w:before="173"/>
              <w:ind w:hanging="361"/>
              <w:rPr>
                <w:rFonts w:ascii="Symbol" w:hAnsi="Symbol"/>
              </w:rPr>
            </w:pPr>
            <w:r w:rsidRPr="005F564C">
              <w:t>Disponibilidad</w:t>
            </w:r>
            <w:r w:rsidRPr="005F564C">
              <w:rPr>
                <w:spacing w:val="-1"/>
              </w:rPr>
              <w:t xml:space="preserve"> </w:t>
            </w:r>
            <w:r w:rsidRPr="005F564C">
              <w:t>de</w:t>
            </w:r>
            <w:r w:rsidRPr="005F564C">
              <w:rPr>
                <w:spacing w:val="-4"/>
              </w:rPr>
              <w:t xml:space="preserve"> </w:t>
            </w:r>
            <w:r w:rsidRPr="005F564C">
              <w:t>recursos</w:t>
            </w:r>
            <w:r w:rsidRPr="005F564C">
              <w:rPr>
                <w:spacing w:val="-2"/>
              </w:rPr>
              <w:t xml:space="preserve"> </w:t>
            </w:r>
            <w:r w:rsidRPr="005F564C">
              <w:t>humanos,</w:t>
            </w:r>
            <w:r w:rsidRPr="005F564C">
              <w:rPr>
                <w:spacing w:val="-2"/>
              </w:rPr>
              <w:t xml:space="preserve"> </w:t>
            </w:r>
            <w:r w:rsidRPr="005F564C">
              <w:t>equipo</w:t>
            </w:r>
            <w:r w:rsidRPr="005F564C">
              <w:rPr>
                <w:spacing w:val="-1"/>
              </w:rPr>
              <w:t xml:space="preserve"> </w:t>
            </w:r>
            <w:r w:rsidRPr="005F564C">
              <w:t>y</w:t>
            </w:r>
            <w:r w:rsidRPr="005F564C">
              <w:rPr>
                <w:spacing w:val="-3"/>
              </w:rPr>
              <w:t xml:space="preserve"> </w:t>
            </w:r>
            <w:r w:rsidRPr="005F564C">
              <w:t>materiales</w:t>
            </w:r>
          </w:p>
          <w:p w14:paraId="59EED3B5" w14:textId="77777777" w:rsidR="00AB7F2B" w:rsidRPr="005F564C" w:rsidRDefault="00AB7F2B" w:rsidP="00AA2904">
            <w:pPr>
              <w:pStyle w:val="TableParagraph"/>
              <w:numPr>
                <w:ilvl w:val="0"/>
                <w:numId w:val="48"/>
              </w:numPr>
              <w:tabs>
                <w:tab w:val="left" w:pos="789"/>
                <w:tab w:val="left" w:pos="790"/>
              </w:tabs>
              <w:spacing w:before="170"/>
              <w:ind w:hanging="361"/>
              <w:rPr>
                <w:rFonts w:ascii="Symbol" w:hAnsi="Symbol"/>
              </w:rPr>
            </w:pPr>
            <w:r w:rsidRPr="005F564C">
              <w:t>Los</w:t>
            </w:r>
            <w:r w:rsidRPr="005F564C">
              <w:rPr>
                <w:spacing w:val="-3"/>
              </w:rPr>
              <w:t xml:space="preserve"> </w:t>
            </w:r>
            <w:r w:rsidRPr="005F564C">
              <w:t>precios</w:t>
            </w:r>
            <w:r w:rsidRPr="005F564C">
              <w:rPr>
                <w:spacing w:val="-2"/>
              </w:rPr>
              <w:t xml:space="preserve"> </w:t>
            </w:r>
            <w:r w:rsidRPr="005F564C">
              <w:t>y la</w:t>
            </w:r>
            <w:r w:rsidRPr="005F564C">
              <w:rPr>
                <w:spacing w:val="2"/>
              </w:rPr>
              <w:t xml:space="preserve"> </w:t>
            </w:r>
            <w:r w:rsidRPr="005F564C">
              <w:t>economía</w:t>
            </w:r>
            <w:r w:rsidRPr="005F564C">
              <w:rPr>
                <w:spacing w:val="-2"/>
              </w:rPr>
              <w:t xml:space="preserve"> </w:t>
            </w:r>
            <w:r w:rsidRPr="005F564C">
              <w:t>se</w:t>
            </w:r>
            <w:r w:rsidRPr="005F564C">
              <w:rPr>
                <w:spacing w:val="-3"/>
              </w:rPr>
              <w:t xml:space="preserve"> </w:t>
            </w:r>
            <w:r w:rsidRPr="005F564C">
              <w:t>mantienen estables</w:t>
            </w:r>
          </w:p>
          <w:p w14:paraId="3A3C9BCC" w14:textId="77777777" w:rsidR="00AB7F2B" w:rsidRPr="005F564C" w:rsidRDefault="00AB7F2B" w:rsidP="00AA2904">
            <w:pPr>
              <w:pStyle w:val="TableParagraph"/>
              <w:numPr>
                <w:ilvl w:val="0"/>
                <w:numId w:val="48"/>
              </w:numPr>
              <w:tabs>
                <w:tab w:val="left" w:pos="789"/>
                <w:tab w:val="left" w:pos="790"/>
              </w:tabs>
              <w:spacing w:before="172"/>
              <w:ind w:hanging="361"/>
              <w:rPr>
                <w:rFonts w:ascii="Symbol" w:hAnsi="Symbol"/>
              </w:rPr>
            </w:pPr>
            <w:r w:rsidRPr="005F564C">
              <w:t>Los</w:t>
            </w:r>
            <w:r w:rsidRPr="005F564C">
              <w:rPr>
                <w:spacing w:val="-2"/>
              </w:rPr>
              <w:t xml:space="preserve"> </w:t>
            </w:r>
            <w:r w:rsidRPr="005F564C">
              <w:t>proveedores</w:t>
            </w:r>
            <w:r w:rsidRPr="005F564C">
              <w:rPr>
                <w:spacing w:val="-2"/>
              </w:rPr>
              <w:t xml:space="preserve"> </w:t>
            </w:r>
            <w:r w:rsidRPr="005F564C">
              <w:t>cumplen</w:t>
            </w:r>
            <w:r w:rsidRPr="005F564C">
              <w:rPr>
                <w:spacing w:val="-1"/>
              </w:rPr>
              <w:t xml:space="preserve"> </w:t>
            </w:r>
            <w:r w:rsidRPr="005F564C">
              <w:t>con</w:t>
            </w:r>
            <w:r w:rsidRPr="005F564C">
              <w:rPr>
                <w:spacing w:val="-2"/>
              </w:rPr>
              <w:t xml:space="preserve"> </w:t>
            </w:r>
            <w:r w:rsidRPr="005F564C">
              <w:t>tiempos</w:t>
            </w:r>
            <w:r w:rsidRPr="005F564C">
              <w:rPr>
                <w:spacing w:val="-2"/>
              </w:rPr>
              <w:t xml:space="preserve"> </w:t>
            </w:r>
            <w:r w:rsidRPr="005F564C">
              <w:t>de</w:t>
            </w:r>
            <w:r w:rsidRPr="005F564C">
              <w:rPr>
                <w:spacing w:val="-1"/>
              </w:rPr>
              <w:t xml:space="preserve"> </w:t>
            </w:r>
            <w:r w:rsidRPr="005F564C">
              <w:t>entrega</w:t>
            </w:r>
          </w:p>
          <w:p w14:paraId="4231C12B" w14:textId="77777777" w:rsidR="00AB7F2B" w:rsidRPr="005F564C" w:rsidRDefault="00AB7F2B" w:rsidP="00AA2904">
            <w:pPr>
              <w:pStyle w:val="TableParagraph"/>
              <w:numPr>
                <w:ilvl w:val="0"/>
                <w:numId w:val="48"/>
              </w:numPr>
              <w:tabs>
                <w:tab w:val="left" w:pos="789"/>
                <w:tab w:val="left" w:pos="790"/>
              </w:tabs>
              <w:spacing w:before="169"/>
              <w:ind w:hanging="361"/>
              <w:rPr>
                <w:rFonts w:ascii="Symbol" w:hAnsi="Symbol"/>
              </w:rPr>
            </w:pPr>
            <w:r w:rsidRPr="005F564C">
              <w:t>Aceptación de</w:t>
            </w:r>
            <w:r w:rsidRPr="005F564C">
              <w:rPr>
                <w:spacing w:val="-1"/>
              </w:rPr>
              <w:t xml:space="preserve"> </w:t>
            </w:r>
            <w:r w:rsidRPr="005F564C">
              <w:t>la</w:t>
            </w:r>
            <w:r w:rsidRPr="005F564C">
              <w:rPr>
                <w:spacing w:val="-3"/>
              </w:rPr>
              <w:t xml:space="preserve"> </w:t>
            </w:r>
            <w:r w:rsidRPr="005F564C">
              <w:t>obra</w:t>
            </w:r>
            <w:r w:rsidRPr="005F564C">
              <w:rPr>
                <w:spacing w:val="-1"/>
              </w:rPr>
              <w:t xml:space="preserve"> </w:t>
            </w:r>
            <w:r w:rsidRPr="005F564C">
              <w:t>terminada</w:t>
            </w:r>
            <w:r w:rsidRPr="005F564C">
              <w:rPr>
                <w:spacing w:val="-1"/>
              </w:rPr>
              <w:t xml:space="preserve"> </w:t>
            </w:r>
            <w:r w:rsidRPr="005F564C">
              <w:t>por</w:t>
            </w:r>
            <w:r w:rsidRPr="005F564C">
              <w:rPr>
                <w:spacing w:val="-3"/>
              </w:rPr>
              <w:t xml:space="preserve"> </w:t>
            </w:r>
            <w:r w:rsidRPr="005F564C">
              <w:t>parte</w:t>
            </w:r>
            <w:r w:rsidRPr="005F564C">
              <w:rPr>
                <w:spacing w:val="-3"/>
              </w:rPr>
              <w:t xml:space="preserve"> </w:t>
            </w:r>
            <w:r w:rsidRPr="005F564C">
              <w:t>de</w:t>
            </w:r>
            <w:r w:rsidRPr="005F564C">
              <w:rPr>
                <w:spacing w:val="5"/>
              </w:rPr>
              <w:t xml:space="preserve"> </w:t>
            </w:r>
            <w:r w:rsidRPr="005F564C">
              <w:t>Patrocinadores</w:t>
            </w:r>
          </w:p>
          <w:p w14:paraId="09CC6338" w14:textId="2BDE1A47" w:rsidR="00AB7F2B" w:rsidRDefault="00AB7F2B" w:rsidP="00AA2904">
            <w:pPr>
              <w:pStyle w:val="TableParagraph"/>
              <w:numPr>
                <w:ilvl w:val="0"/>
                <w:numId w:val="48"/>
              </w:numPr>
              <w:tabs>
                <w:tab w:val="left" w:pos="789"/>
                <w:tab w:val="left" w:pos="790"/>
              </w:tabs>
              <w:spacing w:before="173"/>
              <w:ind w:hanging="361"/>
              <w:rPr>
                <w:rFonts w:ascii="Symbol" w:hAnsi="Symbol"/>
                <w:sz w:val="20"/>
              </w:rPr>
            </w:pPr>
            <w:r w:rsidRPr="005F564C">
              <w:t>Se</w:t>
            </w:r>
            <w:r w:rsidRPr="005F564C">
              <w:rPr>
                <w:spacing w:val="-2"/>
              </w:rPr>
              <w:t xml:space="preserve"> </w:t>
            </w:r>
            <w:r w:rsidRPr="005F564C">
              <w:t>espera</w:t>
            </w:r>
            <w:r w:rsidRPr="005F564C">
              <w:rPr>
                <w:spacing w:val="-1"/>
              </w:rPr>
              <w:t xml:space="preserve"> </w:t>
            </w:r>
            <w:r w:rsidRPr="005F564C">
              <w:t>contar</w:t>
            </w:r>
            <w:r w:rsidRPr="005F564C">
              <w:rPr>
                <w:spacing w:val="-1"/>
              </w:rPr>
              <w:t xml:space="preserve"> </w:t>
            </w:r>
            <w:r w:rsidRPr="005F564C">
              <w:t>con un presupuesto</w:t>
            </w:r>
            <w:r w:rsidRPr="005F564C">
              <w:rPr>
                <w:spacing w:val="-2"/>
              </w:rPr>
              <w:t xml:space="preserve"> </w:t>
            </w:r>
            <w:r w:rsidRPr="005F564C">
              <w:t>de</w:t>
            </w:r>
            <w:r w:rsidR="0039500E">
              <w:rPr>
                <w:spacing w:val="-1"/>
              </w:rPr>
              <w:t xml:space="preserve"> </w:t>
            </w:r>
            <w:r w:rsidR="00C9180F" w:rsidRPr="007502A1">
              <w:t>L.</w:t>
            </w:r>
            <w:r w:rsidR="00C9180F" w:rsidRPr="007502A1">
              <w:rPr>
                <w:spacing w:val="-2"/>
              </w:rPr>
              <w:t xml:space="preserve"> </w:t>
            </w:r>
            <w:r w:rsidR="00C9180F" w:rsidRPr="0039500E">
              <w:t>29,273,522.</w:t>
            </w:r>
            <w:r w:rsidR="00C9180F">
              <w:t>00</w:t>
            </w:r>
          </w:p>
        </w:tc>
      </w:tr>
      <w:tr w:rsidR="00AB7F2B" w14:paraId="732B87B6" w14:textId="77777777" w:rsidTr="00B14138">
        <w:trPr>
          <w:gridBefore w:val="1"/>
          <w:wBefore w:w="70" w:type="pct"/>
          <w:trHeight w:val="276"/>
        </w:trPr>
        <w:tc>
          <w:tcPr>
            <w:tcW w:w="4930" w:type="pct"/>
            <w:gridSpan w:val="7"/>
            <w:shd w:val="clear" w:color="auto" w:fill="D9D9D9"/>
          </w:tcPr>
          <w:p w14:paraId="073ABB2E" w14:textId="77777777" w:rsidR="00AB7F2B" w:rsidRDefault="00AB7F2B" w:rsidP="00C6134F">
            <w:pPr>
              <w:pStyle w:val="TableParagraph"/>
              <w:spacing w:line="256" w:lineRule="exact"/>
              <w:ind w:left="69"/>
              <w:rPr>
                <w:b/>
                <w:sz w:val="24"/>
              </w:rPr>
            </w:pPr>
            <w:r>
              <w:rPr>
                <w:b/>
                <w:sz w:val="24"/>
              </w:rPr>
              <w:t>R</w:t>
            </w:r>
            <w:r>
              <w:rPr>
                <w:b/>
                <w:sz w:val="19"/>
              </w:rPr>
              <w:t>ESTRICCIONES</w:t>
            </w:r>
            <w:r>
              <w:rPr>
                <w:b/>
                <w:sz w:val="24"/>
              </w:rPr>
              <w:t>:</w:t>
            </w:r>
          </w:p>
        </w:tc>
      </w:tr>
      <w:tr w:rsidR="00AB7F2B" w14:paraId="15B0BE14" w14:textId="77777777" w:rsidTr="00B14138">
        <w:trPr>
          <w:gridBefore w:val="1"/>
          <w:wBefore w:w="70" w:type="pct"/>
          <w:trHeight w:val="3172"/>
        </w:trPr>
        <w:tc>
          <w:tcPr>
            <w:tcW w:w="4930" w:type="pct"/>
            <w:gridSpan w:val="7"/>
          </w:tcPr>
          <w:p w14:paraId="680238B4" w14:textId="77777777" w:rsidR="00AB7F2B" w:rsidRPr="0039500E" w:rsidRDefault="00AB7F2B" w:rsidP="00AA2904">
            <w:pPr>
              <w:pStyle w:val="TableParagraph"/>
              <w:numPr>
                <w:ilvl w:val="0"/>
                <w:numId w:val="47"/>
              </w:numPr>
              <w:tabs>
                <w:tab w:val="left" w:pos="789"/>
                <w:tab w:val="left" w:pos="790"/>
              </w:tabs>
              <w:spacing w:before="58" w:line="338" w:lineRule="auto"/>
              <w:ind w:right="128"/>
              <w:rPr>
                <w:rFonts w:ascii="Symbol" w:hAnsi="Symbol"/>
              </w:rPr>
            </w:pPr>
            <w:r w:rsidRPr="0039500E">
              <w:t>Es</w:t>
            </w:r>
            <w:r w:rsidRPr="0039500E">
              <w:rPr>
                <w:spacing w:val="-3"/>
              </w:rPr>
              <w:t xml:space="preserve"> </w:t>
            </w:r>
            <w:r w:rsidRPr="0039500E">
              <w:t>obligatorio</w:t>
            </w:r>
            <w:r w:rsidRPr="0039500E">
              <w:rPr>
                <w:spacing w:val="-1"/>
              </w:rPr>
              <w:t xml:space="preserve"> </w:t>
            </w:r>
            <w:r w:rsidRPr="0039500E">
              <w:t>el</w:t>
            </w:r>
            <w:r w:rsidRPr="0039500E">
              <w:rPr>
                <w:spacing w:val="-2"/>
              </w:rPr>
              <w:t xml:space="preserve"> </w:t>
            </w:r>
            <w:r w:rsidRPr="0039500E">
              <w:t>cumplimiento de</w:t>
            </w:r>
            <w:r w:rsidRPr="0039500E">
              <w:rPr>
                <w:spacing w:val="-2"/>
              </w:rPr>
              <w:t xml:space="preserve"> </w:t>
            </w:r>
            <w:r w:rsidRPr="0039500E">
              <w:t>los</w:t>
            </w:r>
            <w:r w:rsidRPr="0039500E">
              <w:rPr>
                <w:spacing w:val="-3"/>
              </w:rPr>
              <w:t xml:space="preserve"> </w:t>
            </w:r>
            <w:r w:rsidRPr="0039500E">
              <w:t>requisitos</w:t>
            </w:r>
            <w:r w:rsidRPr="0039500E">
              <w:rPr>
                <w:spacing w:val="-2"/>
              </w:rPr>
              <w:t xml:space="preserve"> </w:t>
            </w:r>
            <w:r w:rsidRPr="0039500E">
              <w:t>especiales por</w:t>
            </w:r>
            <w:r w:rsidRPr="0039500E">
              <w:rPr>
                <w:spacing w:val="-2"/>
              </w:rPr>
              <w:t xml:space="preserve"> </w:t>
            </w:r>
            <w:r w:rsidRPr="0039500E">
              <w:t>el</w:t>
            </w:r>
            <w:r w:rsidRPr="0039500E">
              <w:rPr>
                <w:spacing w:val="-2"/>
              </w:rPr>
              <w:t xml:space="preserve"> </w:t>
            </w:r>
            <w:r w:rsidRPr="0039500E">
              <w:t>tipo</w:t>
            </w:r>
            <w:r w:rsidRPr="0039500E">
              <w:rPr>
                <w:spacing w:val="-2"/>
              </w:rPr>
              <w:t xml:space="preserve"> </w:t>
            </w:r>
            <w:r w:rsidRPr="0039500E">
              <w:t>de</w:t>
            </w:r>
            <w:r w:rsidRPr="0039500E">
              <w:rPr>
                <w:spacing w:val="-2"/>
              </w:rPr>
              <w:t xml:space="preserve"> </w:t>
            </w:r>
            <w:r w:rsidRPr="0039500E">
              <w:t>proyecto</w:t>
            </w:r>
            <w:r w:rsidRPr="0039500E">
              <w:rPr>
                <w:spacing w:val="-1"/>
              </w:rPr>
              <w:t xml:space="preserve"> </w:t>
            </w:r>
            <w:r w:rsidRPr="0039500E">
              <w:t>tales</w:t>
            </w:r>
            <w:r w:rsidRPr="0039500E">
              <w:rPr>
                <w:spacing w:val="-2"/>
              </w:rPr>
              <w:t xml:space="preserve"> </w:t>
            </w:r>
            <w:r w:rsidRPr="0039500E">
              <w:t>como:</w:t>
            </w:r>
            <w:r w:rsidRPr="0039500E">
              <w:rPr>
                <w:spacing w:val="-3"/>
              </w:rPr>
              <w:t xml:space="preserve"> </w:t>
            </w:r>
            <w:r w:rsidRPr="0039500E">
              <w:t>todos</w:t>
            </w:r>
            <w:r w:rsidRPr="0039500E">
              <w:rPr>
                <w:spacing w:val="-47"/>
              </w:rPr>
              <w:t xml:space="preserve"> </w:t>
            </w:r>
            <w:r w:rsidRPr="0039500E">
              <w:t>los</w:t>
            </w:r>
            <w:r w:rsidRPr="0039500E">
              <w:rPr>
                <w:spacing w:val="-2"/>
              </w:rPr>
              <w:t xml:space="preserve"> </w:t>
            </w:r>
            <w:r w:rsidRPr="0039500E">
              <w:t>espacios</w:t>
            </w:r>
            <w:r w:rsidRPr="0039500E">
              <w:rPr>
                <w:spacing w:val="-1"/>
              </w:rPr>
              <w:t xml:space="preserve"> </w:t>
            </w:r>
            <w:r w:rsidRPr="0039500E">
              <w:t>deben</w:t>
            </w:r>
            <w:r w:rsidRPr="0039500E">
              <w:rPr>
                <w:spacing w:val="4"/>
              </w:rPr>
              <w:t xml:space="preserve"> </w:t>
            </w:r>
            <w:r w:rsidRPr="0039500E">
              <w:t>estar</w:t>
            </w:r>
            <w:r w:rsidRPr="0039500E">
              <w:rPr>
                <w:spacing w:val="-1"/>
              </w:rPr>
              <w:t xml:space="preserve"> </w:t>
            </w:r>
            <w:r w:rsidRPr="0039500E">
              <w:t>diseñados</w:t>
            </w:r>
            <w:r w:rsidRPr="0039500E">
              <w:rPr>
                <w:spacing w:val="-1"/>
              </w:rPr>
              <w:t xml:space="preserve"> </w:t>
            </w:r>
            <w:r w:rsidRPr="0039500E">
              <w:t>según</w:t>
            </w:r>
            <w:r w:rsidRPr="0039500E">
              <w:rPr>
                <w:spacing w:val="1"/>
              </w:rPr>
              <w:t xml:space="preserve"> </w:t>
            </w:r>
            <w:r w:rsidRPr="0039500E">
              <w:t>normas</w:t>
            </w:r>
            <w:r w:rsidRPr="0039500E">
              <w:rPr>
                <w:spacing w:val="-2"/>
              </w:rPr>
              <w:t xml:space="preserve"> </w:t>
            </w:r>
            <w:r w:rsidRPr="0039500E">
              <w:t>nacionales</w:t>
            </w:r>
            <w:r w:rsidRPr="0039500E">
              <w:rPr>
                <w:spacing w:val="-1"/>
              </w:rPr>
              <w:t xml:space="preserve"> </w:t>
            </w:r>
            <w:r w:rsidRPr="0039500E">
              <w:t>de almacenamiento</w:t>
            </w:r>
            <w:r w:rsidRPr="0039500E">
              <w:rPr>
                <w:rFonts w:ascii="Calibri" w:hAnsi="Calibri"/>
              </w:rPr>
              <w:t>.</w:t>
            </w:r>
          </w:p>
          <w:p w14:paraId="3846430F" w14:textId="77777777" w:rsidR="00AB7F2B" w:rsidRPr="0039500E" w:rsidRDefault="00AB7F2B" w:rsidP="00AA2904">
            <w:pPr>
              <w:pStyle w:val="TableParagraph"/>
              <w:numPr>
                <w:ilvl w:val="0"/>
                <w:numId w:val="47"/>
              </w:numPr>
              <w:tabs>
                <w:tab w:val="left" w:pos="789"/>
                <w:tab w:val="left" w:pos="790"/>
              </w:tabs>
              <w:spacing w:before="83"/>
              <w:ind w:hanging="361"/>
              <w:rPr>
                <w:rFonts w:ascii="Symbol" w:hAnsi="Symbol"/>
              </w:rPr>
            </w:pPr>
            <w:r w:rsidRPr="0039500E">
              <w:t>Los</w:t>
            </w:r>
            <w:r w:rsidRPr="0039500E">
              <w:rPr>
                <w:spacing w:val="-3"/>
              </w:rPr>
              <w:t xml:space="preserve"> </w:t>
            </w:r>
            <w:r w:rsidRPr="0039500E">
              <w:t>desembolsos</w:t>
            </w:r>
            <w:r w:rsidRPr="0039500E">
              <w:rPr>
                <w:spacing w:val="-2"/>
              </w:rPr>
              <w:t xml:space="preserve"> </w:t>
            </w:r>
            <w:r w:rsidRPr="0039500E">
              <w:t>provienen</w:t>
            </w:r>
            <w:r w:rsidRPr="0039500E">
              <w:rPr>
                <w:spacing w:val="-2"/>
              </w:rPr>
              <w:t xml:space="preserve"> </w:t>
            </w:r>
            <w:r w:rsidRPr="0039500E">
              <w:t>de</w:t>
            </w:r>
            <w:r w:rsidRPr="0039500E">
              <w:rPr>
                <w:spacing w:val="2"/>
              </w:rPr>
              <w:t xml:space="preserve"> </w:t>
            </w:r>
            <w:r w:rsidRPr="0039500E">
              <w:t>fondos</w:t>
            </w:r>
            <w:r w:rsidRPr="0039500E">
              <w:rPr>
                <w:spacing w:val="-2"/>
              </w:rPr>
              <w:t xml:space="preserve"> </w:t>
            </w:r>
            <w:r w:rsidRPr="0039500E">
              <w:t>financiados</w:t>
            </w:r>
            <w:r w:rsidRPr="0039500E">
              <w:rPr>
                <w:spacing w:val="-2"/>
              </w:rPr>
              <w:t xml:space="preserve"> </w:t>
            </w:r>
            <w:r w:rsidRPr="0039500E">
              <w:t>por</w:t>
            </w:r>
            <w:r w:rsidRPr="0039500E">
              <w:rPr>
                <w:spacing w:val="-3"/>
              </w:rPr>
              <w:t xml:space="preserve"> </w:t>
            </w:r>
            <w:r w:rsidRPr="0039500E">
              <w:t>la</w:t>
            </w:r>
            <w:r w:rsidRPr="0039500E">
              <w:rPr>
                <w:spacing w:val="-2"/>
              </w:rPr>
              <w:t xml:space="preserve"> </w:t>
            </w:r>
            <w:r w:rsidRPr="0039500E">
              <w:t>banca.</w:t>
            </w:r>
          </w:p>
          <w:p w14:paraId="7A875EFA" w14:textId="77777777" w:rsidR="00AB7F2B" w:rsidRPr="0039500E" w:rsidRDefault="00AB7F2B" w:rsidP="00AA2904">
            <w:pPr>
              <w:pStyle w:val="TableParagraph"/>
              <w:numPr>
                <w:ilvl w:val="0"/>
                <w:numId w:val="47"/>
              </w:numPr>
              <w:tabs>
                <w:tab w:val="left" w:pos="789"/>
                <w:tab w:val="left" w:pos="790"/>
              </w:tabs>
              <w:spacing w:before="171"/>
              <w:ind w:hanging="361"/>
              <w:rPr>
                <w:rFonts w:ascii="Symbol" w:hAnsi="Symbol"/>
              </w:rPr>
            </w:pPr>
            <w:r w:rsidRPr="0039500E">
              <w:t>Presupuesto</w:t>
            </w:r>
            <w:r w:rsidRPr="0039500E">
              <w:rPr>
                <w:spacing w:val="-2"/>
              </w:rPr>
              <w:t xml:space="preserve"> </w:t>
            </w:r>
            <w:r w:rsidRPr="0039500E">
              <w:t>limitado</w:t>
            </w:r>
          </w:p>
          <w:p w14:paraId="3653966E" w14:textId="77777777" w:rsidR="00AB7F2B" w:rsidRPr="0039500E" w:rsidRDefault="00AB7F2B" w:rsidP="00AA2904">
            <w:pPr>
              <w:pStyle w:val="TableParagraph"/>
              <w:numPr>
                <w:ilvl w:val="0"/>
                <w:numId w:val="47"/>
              </w:numPr>
              <w:tabs>
                <w:tab w:val="left" w:pos="789"/>
                <w:tab w:val="left" w:pos="790"/>
              </w:tabs>
              <w:spacing w:before="171"/>
              <w:ind w:hanging="361"/>
              <w:rPr>
                <w:rFonts w:ascii="Symbol" w:hAnsi="Symbol"/>
              </w:rPr>
            </w:pPr>
            <w:r w:rsidRPr="0039500E">
              <w:t>Cambio</w:t>
            </w:r>
            <w:r w:rsidRPr="0039500E">
              <w:rPr>
                <w:spacing w:val="-1"/>
              </w:rPr>
              <w:t xml:space="preserve"> </w:t>
            </w:r>
            <w:r w:rsidRPr="0039500E">
              <w:t>fluctuante</w:t>
            </w:r>
            <w:r w:rsidRPr="0039500E">
              <w:rPr>
                <w:spacing w:val="-3"/>
              </w:rPr>
              <w:t xml:space="preserve"> </w:t>
            </w:r>
            <w:r w:rsidRPr="0039500E">
              <w:t>de</w:t>
            </w:r>
            <w:r w:rsidRPr="0039500E">
              <w:rPr>
                <w:spacing w:val="-2"/>
              </w:rPr>
              <w:t xml:space="preserve"> </w:t>
            </w:r>
            <w:r w:rsidRPr="0039500E">
              <w:t>la</w:t>
            </w:r>
            <w:r w:rsidRPr="0039500E">
              <w:rPr>
                <w:spacing w:val="-1"/>
              </w:rPr>
              <w:t xml:space="preserve"> </w:t>
            </w:r>
            <w:r w:rsidRPr="0039500E">
              <w:t>moneda</w:t>
            </w:r>
          </w:p>
          <w:p w14:paraId="3FBECC4F" w14:textId="77777777" w:rsidR="00AB7F2B" w:rsidRDefault="00AB7F2B" w:rsidP="00AA2904">
            <w:pPr>
              <w:pStyle w:val="TableParagraph"/>
              <w:numPr>
                <w:ilvl w:val="0"/>
                <w:numId w:val="47"/>
              </w:numPr>
              <w:tabs>
                <w:tab w:val="left" w:pos="789"/>
                <w:tab w:val="left" w:pos="790"/>
              </w:tabs>
              <w:spacing w:before="171"/>
              <w:ind w:hanging="361"/>
              <w:rPr>
                <w:rFonts w:ascii="Symbol" w:hAnsi="Symbol"/>
                <w:sz w:val="20"/>
              </w:rPr>
            </w:pPr>
            <w:r w:rsidRPr="0039500E">
              <w:t>Tiempo</w:t>
            </w:r>
            <w:r w:rsidRPr="0039500E">
              <w:rPr>
                <w:spacing w:val="-1"/>
              </w:rPr>
              <w:t xml:space="preserve"> </w:t>
            </w:r>
            <w:r w:rsidRPr="0039500E">
              <w:t>de</w:t>
            </w:r>
            <w:r w:rsidRPr="0039500E">
              <w:rPr>
                <w:spacing w:val="-2"/>
              </w:rPr>
              <w:t xml:space="preserve"> </w:t>
            </w:r>
            <w:r w:rsidRPr="0039500E">
              <w:t>construcción</w:t>
            </w:r>
            <w:r w:rsidRPr="0039500E">
              <w:rPr>
                <w:spacing w:val="-1"/>
              </w:rPr>
              <w:t xml:space="preserve"> </w:t>
            </w:r>
            <w:r w:rsidRPr="0039500E">
              <w:t>limitado</w:t>
            </w:r>
          </w:p>
        </w:tc>
      </w:tr>
      <w:tr w:rsidR="002A29B6" w14:paraId="389EDCAA" w14:textId="77777777" w:rsidTr="00B14138">
        <w:trPr>
          <w:gridAfter w:val="1"/>
          <w:wAfter w:w="478" w:type="pct"/>
          <w:trHeight w:val="276"/>
        </w:trPr>
        <w:tc>
          <w:tcPr>
            <w:tcW w:w="4522" w:type="pct"/>
            <w:gridSpan w:val="7"/>
            <w:shd w:val="clear" w:color="auto" w:fill="D9D9D9"/>
          </w:tcPr>
          <w:p w14:paraId="45F08EB0" w14:textId="77777777" w:rsidR="002A29B6" w:rsidRDefault="002A29B6" w:rsidP="00C6134F">
            <w:pPr>
              <w:pStyle w:val="TableParagraph"/>
              <w:spacing w:line="256" w:lineRule="exact"/>
              <w:ind w:left="69"/>
              <w:rPr>
                <w:b/>
                <w:sz w:val="24"/>
              </w:rPr>
            </w:pPr>
            <w:r>
              <w:rPr>
                <w:b/>
                <w:sz w:val="24"/>
              </w:rPr>
              <w:t>R</w:t>
            </w:r>
            <w:r>
              <w:rPr>
                <w:b/>
                <w:sz w:val="19"/>
              </w:rPr>
              <w:t>EQUISITOS</w:t>
            </w:r>
            <w:r>
              <w:rPr>
                <w:b/>
                <w:spacing w:val="-3"/>
                <w:sz w:val="19"/>
              </w:rPr>
              <w:t xml:space="preserve"> </w:t>
            </w:r>
            <w:r>
              <w:rPr>
                <w:b/>
                <w:sz w:val="19"/>
              </w:rPr>
              <w:t>DE</w:t>
            </w:r>
            <w:r>
              <w:rPr>
                <w:b/>
                <w:spacing w:val="-1"/>
                <w:sz w:val="19"/>
              </w:rPr>
              <w:t xml:space="preserve"> </w:t>
            </w:r>
            <w:r>
              <w:rPr>
                <w:b/>
                <w:sz w:val="24"/>
              </w:rPr>
              <w:t>A</w:t>
            </w:r>
            <w:r>
              <w:rPr>
                <w:b/>
                <w:sz w:val="19"/>
              </w:rPr>
              <w:t>PROBACIÓN</w:t>
            </w:r>
            <w:r>
              <w:rPr>
                <w:b/>
                <w:spacing w:val="-3"/>
                <w:sz w:val="19"/>
              </w:rPr>
              <w:t xml:space="preserve"> </w:t>
            </w:r>
            <w:r>
              <w:rPr>
                <w:b/>
                <w:sz w:val="19"/>
              </w:rPr>
              <w:t>DEL</w:t>
            </w:r>
            <w:r>
              <w:rPr>
                <w:b/>
                <w:spacing w:val="-1"/>
                <w:sz w:val="19"/>
              </w:rPr>
              <w:t xml:space="preserve"> </w:t>
            </w:r>
            <w:r>
              <w:rPr>
                <w:b/>
                <w:sz w:val="24"/>
              </w:rPr>
              <w:t>P</w:t>
            </w:r>
            <w:r>
              <w:rPr>
                <w:b/>
                <w:sz w:val="19"/>
              </w:rPr>
              <w:t>ROYECTO</w:t>
            </w:r>
            <w:r>
              <w:rPr>
                <w:b/>
                <w:sz w:val="24"/>
              </w:rPr>
              <w:t>:</w:t>
            </w:r>
          </w:p>
        </w:tc>
      </w:tr>
      <w:tr w:rsidR="002A29B6" w14:paraId="4DEF6824" w14:textId="77777777" w:rsidTr="00B14138">
        <w:trPr>
          <w:gridAfter w:val="1"/>
          <w:wAfter w:w="478" w:type="pct"/>
          <w:trHeight w:val="2778"/>
        </w:trPr>
        <w:tc>
          <w:tcPr>
            <w:tcW w:w="4522" w:type="pct"/>
            <w:gridSpan w:val="7"/>
          </w:tcPr>
          <w:p w14:paraId="418440B9" w14:textId="329888BF" w:rsidR="002A29B6" w:rsidRPr="0039500E" w:rsidRDefault="00CC30B9" w:rsidP="00AA2904">
            <w:pPr>
              <w:pStyle w:val="TableParagraph"/>
              <w:numPr>
                <w:ilvl w:val="0"/>
                <w:numId w:val="51"/>
              </w:numPr>
              <w:tabs>
                <w:tab w:val="left" w:pos="789"/>
                <w:tab w:val="left" w:pos="790"/>
              </w:tabs>
              <w:spacing w:before="55" w:line="338" w:lineRule="auto"/>
              <w:ind w:right="537"/>
              <w:rPr>
                <w:rFonts w:ascii="Symbol" w:hAnsi="Symbol"/>
              </w:rPr>
            </w:pPr>
            <w:r w:rsidRPr="0039500E">
              <w:t>Finalizar la</w:t>
            </w:r>
            <w:r w:rsidR="005A3548" w:rsidRPr="0039500E">
              <w:t xml:space="preserve"> </w:t>
            </w:r>
            <w:r w:rsidR="002A29B6" w:rsidRPr="0039500E">
              <w:t xml:space="preserve">Construcción del </w:t>
            </w:r>
            <w:r w:rsidR="00024960" w:rsidRPr="0039500E">
              <w:t>condominio en</w:t>
            </w:r>
            <w:r w:rsidR="002A29B6" w:rsidRPr="0039500E">
              <w:t xml:space="preserve"> una duración </w:t>
            </w:r>
            <w:r w:rsidR="002A29B6">
              <w:t>de</w:t>
            </w:r>
            <w:r w:rsidR="00327545">
              <w:t xml:space="preserve"> </w:t>
            </w:r>
            <w:r w:rsidR="009D514F">
              <w:t>15</w:t>
            </w:r>
            <w:r w:rsidR="00327545" w:rsidRPr="0039500E">
              <w:t xml:space="preserve"> </w:t>
            </w:r>
            <w:r w:rsidR="002A29B6" w:rsidRPr="0039500E">
              <w:t>meses</w:t>
            </w:r>
            <w:r w:rsidR="002A29B6" w:rsidRPr="0039500E">
              <w:rPr>
                <w:spacing w:val="-2"/>
              </w:rPr>
              <w:t xml:space="preserve"> </w:t>
            </w:r>
            <w:r w:rsidR="002A29B6" w:rsidRPr="0039500E">
              <w:t>con</w:t>
            </w:r>
            <w:r w:rsidR="002A29B6" w:rsidRPr="0039500E">
              <w:rPr>
                <w:spacing w:val="1"/>
              </w:rPr>
              <w:t xml:space="preserve"> </w:t>
            </w:r>
            <w:r w:rsidR="002A29B6" w:rsidRPr="0039500E">
              <w:t>un</w:t>
            </w:r>
            <w:r w:rsidR="002A29B6" w:rsidRPr="0039500E">
              <w:rPr>
                <w:spacing w:val="1"/>
              </w:rPr>
              <w:t xml:space="preserve"> </w:t>
            </w:r>
            <w:r w:rsidR="002A29B6" w:rsidRPr="0039500E">
              <w:t>presupuesto</w:t>
            </w:r>
            <w:r w:rsidR="002A29B6" w:rsidRPr="0039500E">
              <w:rPr>
                <w:spacing w:val="-2"/>
              </w:rPr>
              <w:t xml:space="preserve"> </w:t>
            </w:r>
            <w:r w:rsidR="002A29B6" w:rsidRPr="0039500E">
              <w:t>de</w:t>
            </w:r>
            <w:r w:rsidR="002A29B6" w:rsidRPr="0039500E">
              <w:rPr>
                <w:spacing w:val="-2"/>
              </w:rPr>
              <w:t xml:space="preserve"> </w:t>
            </w:r>
            <w:r w:rsidR="0039500E" w:rsidRPr="0039500E">
              <w:t>L</w:t>
            </w:r>
            <w:r w:rsidR="0039500E">
              <w:t xml:space="preserve"> </w:t>
            </w:r>
            <w:r w:rsidR="0039500E" w:rsidRPr="0039500E">
              <w:t>29,273,522</w:t>
            </w:r>
            <w:r w:rsidR="002A29B6" w:rsidRPr="0039500E">
              <w:t>.</w:t>
            </w:r>
          </w:p>
          <w:p w14:paraId="09B3C051" w14:textId="77777777" w:rsidR="002A29B6" w:rsidRPr="0039500E" w:rsidRDefault="002A29B6" w:rsidP="00AA2904">
            <w:pPr>
              <w:pStyle w:val="TableParagraph"/>
              <w:numPr>
                <w:ilvl w:val="0"/>
                <w:numId w:val="51"/>
              </w:numPr>
              <w:tabs>
                <w:tab w:val="left" w:pos="789"/>
                <w:tab w:val="left" w:pos="790"/>
              </w:tabs>
              <w:spacing w:before="82"/>
              <w:ind w:hanging="361"/>
              <w:rPr>
                <w:rFonts w:ascii="Symbol" w:hAnsi="Symbol"/>
              </w:rPr>
            </w:pPr>
            <w:r w:rsidRPr="0039500E">
              <w:t>Los</w:t>
            </w:r>
            <w:r w:rsidRPr="0039500E">
              <w:rPr>
                <w:spacing w:val="-4"/>
              </w:rPr>
              <w:t xml:space="preserve"> </w:t>
            </w:r>
            <w:r w:rsidRPr="0039500E">
              <w:t>elementos</w:t>
            </w:r>
            <w:r w:rsidRPr="0039500E">
              <w:rPr>
                <w:spacing w:val="-3"/>
              </w:rPr>
              <w:t xml:space="preserve"> </w:t>
            </w:r>
            <w:r w:rsidRPr="0039500E">
              <w:t>son</w:t>
            </w:r>
            <w:r w:rsidRPr="0039500E">
              <w:rPr>
                <w:spacing w:val="-2"/>
              </w:rPr>
              <w:t xml:space="preserve"> </w:t>
            </w:r>
            <w:r w:rsidRPr="0039500E">
              <w:t>construidos</w:t>
            </w:r>
            <w:r w:rsidRPr="0039500E">
              <w:rPr>
                <w:spacing w:val="-3"/>
              </w:rPr>
              <w:t xml:space="preserve"> </w:t>
            </w:r>
            <w:r w:rsidRPr="0039500E">
              <w:t>según</w:t>
            </w:r>
            <w:r w:rsidRPr="0039500E">
              <w:rPr>
                <w:spacing w:val="-2"/>
              </w:rPr>
              <w:t xml:space="preserve"> </w:t>
            </w:r>
            <w:r w:rsidRPr="0039500E">
              <w:t>especificaciones</w:t>
            </w:r>
            <w:r w:rsidRPr="0039500E">
              <w:rPr>
                <w:spacing w:val="-3"/>
              </w:rPr>
              <w:t xml:space="preserve"> </w:t>
            </w:r>
            <w:r w:rsidRPr="0039500E">
              <w:t>técnicas</w:t>
            </w:r>
          </w:p>
          <w:p w14:paraId="4FE5A55D" w14:textId="77777777" w:rsidR="002A29B6" w:rsidRPr="0039500E" w:rsidRDefault="002A29B6" w:rsidP="00AA2904">
            <w:pPr>
              <w:pStyle w:val="TableParagraph"/>
              <w:numPr>
                <w:ilvl w:val="0"/>
                <w:numId w:val="51"/>
              </w:numPr>
              <w:tabs>
                <w:tab w:val="left" w:pos="789"/>
                <w:tab w:val="left" w:pos="790"/>
              </w:tabs>
              <w:spacing w:before="174"/>
              <w:ind w:hanging="361"/>
              <w:rPr>
                <w:rFonts w:ascii="Symbol" w:hAnsi="Symbol"/>
              </w:rPr>
            </w:pPr>
            <w:r w:rsidRPr="0039500E">
              <w:t>El</w:t>
            </w:r>
            <w:r w:rsidRPr="0039500E">
              <w:rPr>
                <w:spacing w:val="-3"/>
              </w:rPr>
              <w:t xml:space="preserve"> </w:t>
            </w:r>
            <w:r w:rsidRPr="0039500E">
              <w:t>inversionista es</w:t>
            </w:r>
            <w:r w:rsidRPr="0039500E">
              <w:rPr>
                <w:spacing w:val="-2"/>
              </w:rPr>
              <w:t xml:space="preserve"> </w:t>
            </w:r>
            <w:r w:rsidRPr="0039500E">
              <w:t>quien</w:t>
            </w:r>
            <w:r w:rsidRPr="0039500E">
              <w:rPr>
                <w:spacing w:val="-1"/>
              </w:rPr>
              <w:t xml:space="preserve"> </w:t>
            </w:r>
            <w:r w:rsidRPr="0039500E">
              <w:t>autoriza</w:t>
            </w:r>
            <w:r w:rsidRPr="0039500E">
              <w:rPr>
                <w:spacing w:val="-1"/>
              </w:rPr>
              <w:t xml:space="preserve"> </w:t>
            </w:r>
            <w:r w:rsidRPr="0039500E">
              <w:t>la</w:t>
            </w:r>
            <w:r w:rsidRPr="0039500E">
              <w:rPr>
                <w:spacing w:val="-2"/>
              </w:rPr>
              <w:t xml:space="preserve"> </w:t>
            </w:r>
            <w:r w:rsidRPr="0039500E">
              <w:t>aprobación</w:t>
            </w:r>
            <w:r w:rsidRPr="0039500E">
              <w:rPr>
                <w:spacing w:val="-1"/>
              </w:rPr>
              <w:t xml:space="preserve"> </w:t>
            </w:r>
            <w:r w:rsidRPr="0039500E">
              <w:t>del</w:t>
            </w:r>
            <w:r w:rsidRPr="0039500E">
              <w:rPr>
                <w:spacing w:val="-3"/>
              </w:rPr>
              <w:t xml:space="preserve"> </w:t>
            </w:r>
            <w:r w:rsidRPr="0039500E">
              <w:t>proyecto</w:t>
            </w:r>
          </w:p>
          <w:p w14:paraId="3805B4A1" w14:textId="77777777" w:rsidR="002A29B6" w:rsidRDefault="002A29B6" w:rsidP="00AA2904">
            <w:pPr>
              <w:pStyle w:val="TableParagraph"/>
              <w:numPr>
                <w:ilvl w:val="0"/>
                <w:numId w:val="51"/>
              </w:numPr>
              <w:tabs>
                <w:tab w:val="left" w:pos="789"/>
                <w:tab w:val="left" w:pos="790"/>
              </w:tabs>
              <w:spacing w:before="170" w:line="352" w:lineRule="auto"/>
              <w:ind w:right="516"/>
              <w:rPr>
                <w:rFonts w:ascii="Symbol" w:hAnsi="Symbol"/>
                <w:sz w:val="20"/>
              </w:rPr>
            </w:pPr>
            <w:r w:rsidRPr="0039500E">
              <w:t>Los cambios implementados al proyecto inicial solo serán aceptados si están autorizados por el</w:t>
            </w:r>
            <w:r w:rsidRPr="0039500E">
              <w:rPr>
                <w:spacing w:val="-47"/>
              </w:rPr>
              <w:t xml:space="preserve"> </w:t>
            </w:r>
            <w:r w:rsidRPr="0039500E">
              <w:t>inversionista.</w:t>
            </w:r>
          </w:p>
        </w:tc>
      </w:tr>
      <w:tr w:rsidR="002A29B6" w14:paraId="321DD081" w14:textId="77777777" w:rsidTr="00B14138">
        <w:trPr>
          <w:gridAfter w:val="1"/>
          <w:wAfter w:w="478" w:type="pct"/>
          <w:trHeight w:val="275"/>
        </w:trPr>
        <w:tc>
          <w:tcPr>
            <w:tcW w:w="4522" w:type="pct"/>
            <w:gridSpan w:val="7"/>
            <w:shd w:val="clear" w:color="auto" w:fill="D9D9D9"/>
          </w:tcPr>
          <w:p w14:paraId="747B1D3E" w14:textId="77777777" w:rsidR="002A29B6" w:rsidRDefault="002A29B6" w:rsidP="00C6134F">
            <w:pPr>
              <w:pStyle w:val="TableParagraph"/>
              <w:spacing w:line="256" w:lineRule="exact"/>
              <w:ind w:left="69"/>
              <w:rPr>
                <w:b/>
                <w:sz w:val="24"/>
              </w:rPr>
            </w:pPr>
            <w:r>
              <w:rPr>
                <w:b/>
                <w:sz w:val="24"/>
              </w:rPr>
              <w:t>C</w:t>
            </w:r>
            <w:r>
              <w:rPr>
                <w:b/>
                <w:sz w:val="19"/>
              </w:rPr>
              <w:t>RITERIOS</w:t>
            </w:r>
            <w:r>
              <w:rPr>
                <w:b/>
                <w:spacing w:val="-4"/>
                <w:sz w:val="19"/>
              </w:rPr>
              <w:t xml:space="preserve"> </w:t>
            </w:r>
            <w:r>
              <w:rPr>
                <w:b/>
                <w:sz w:val="19"/>
              </w:rPr>
              <w:t>DE</w:t>
            </w:r>
            <w:r>
              <w:rPr>
                <w:b/>
                <w:spacing w:val="-1"/>
                <w:sz w:val="19"/>
              </w:rPr>
              <w:t xml:space="preserve"> </w:t>
            </w:r>
            <w:r>
              <w:rPr>
                <w:b/>
                <w:sz w:val="24"/>
              </w:rPr>
              <w:t>C</w:t>
            </w:r>
            <w:r>
              <w:rPr>
                <w:b/>
                <w:sz w:val="19"/>
              </w:rPr>
              <w:t>ULMINACIÓN</w:t>
            </w:r>
            <w:r>
              <w:rPr>
                <w:b/>
                <w:spacing w:val="-3"/>
                <w:sz w:val="19"/>
              </w:rPr>
              <w:t xml:space="preserve"> </w:t>
            </w:r>
            <w:r>
              <w:rPr>
                <w:b/>
                <w:sz w:val="19"/>
              </w:rPr>
              <w:t xml:space="preserve">DEL </w:t>
            </w:r>
            <w:r>
              <w:rPr>
                <w:b/>
                <w:sz w:val="24"/>
              </w:rPr>
              <w:t>P</w:t>
            </w:r>
            <w:r>
              <w:rPr>
                <w:b/>
                <w:sz w:val="19"/>
              </w:rPr>
              <w:t>ROYECTO</w:t>
            </w:r>
            <w:r>
              <w:rPr>
                <w:b/>
                <w:sz w:val="24"/>
              </w:rPr>
              <w:t>:</w:t>
            </w:r>
          </w:p>
        </w:tc>
      </w:tr>
      <w:tr w:rsidR="002A29B6" w14:paraId="3219D2AF" w14:textId="77777777" w:rsidTr="00B14138">
        <w:trPr>
          <w:gridAfter w:val="1"/>
          <w:wAfter w:w="478" w:type="pct"/>
          <w:trHeight w:val="1644"/>
        </w:trPr>
        <w:tc>
          <w:tcPr>
            <w:tcW w:w="4522" w:type="pct"/>
            <w:gridSpan w:val="7"/>
          </w:tcPr>
          <w:p w14:paraId="3CD4BDCE" w14:textId="77777777" w:rsidR="002A29B6" w:rsidRPr="0039500E" w:rsidRDefault="002A29B6" w:rsidP="00AA2904">
            <w:pPr>
              <w:pStyle w:val="TableParagraph"/>
              <w:numPr>
                <w:ilvl w:val="0"/>
                <w:numId w:val="50"/>
              </w:numPr>
              <w:tabs>
                <w:tab w:val="left" w:pos="789"/>
                <w:tab w:val="left" w:pos="790"/>
              </w:tabs>
              <w:spacing w:before="59"/>
              <w:ind w:hanging="361"/>
            </w:pPr>
            <w:r w:rsidRPr="0039500E">
              <w:t>Entrega</w:t>
            </w:r>
            <w:r w:rsidRPr="0039500E">
              <w:rPr>
                <w:spacing w:val="-1"/>
              </w:rPr>
              <w:t xml:space="preserve"> </w:t>
            </w:r>
            <w:r w:rsidRPr="0039500E">
              <w:t>de</w:t>
            </w:r>
            <w:r w:rsidRPr="0039500E">
              <w:rPr>
                <w:spacing w:val="-3"/>
              </w:rPr>
              <w:t xml:space="preserve"> </w:t>
            </w:r>
            <w:r w:rsidRPr="0039500E">
              <w:t>informe</w:t>
            </w:r>
            <w:r w:rsidRPr="0039500E">
              <w:rPr>
                <w:spacing w:val="-2"/>
              </w:rPr>
              <w:t xml:space="preserve"> </w:t>
            </w:r>
            <w:r w:rsidRPr="0039500E">
              <w:t>con</w:t>
            </w:r>
            <w:r w:rsidRPr="0039500E">
              <w:rPr>
                <w:spacing w:val="-1"/>
              </w:rPr>
              <w:t xml:space="preserve"> </w:t>
            </w:r>
            <w:r w:rsidRPr="0039500E">
              <w:t>los</w:t>
            </w:r>
            <w:r w:rsidRPr="0039500E">
              <w:rPr>
                <w:spacing w:val="-2"/>
              </w:rPr>
              <w:t xml:space="preserve"> </w:t>
            </w:r>
            <w:r w:rsidRPr="0039500E">
              <w:t>planos</w:t>
            </w:r>
            <w:r w:rsidRPr="0039500E">
              <w:rPr>
                <w:spacing w:val="-3"/>
              </w:rPr>
              <w:t xml:space="preserve"> </w:t>
            </w:r>
            <w:r w:rsidRPr="0039500E">
              <w:t>actualizados</w:t>
            </w:r>
            <w:r w:rsidRPr="0039500E">
              <w:rPr>
                <w:spacing w:val="-2"/>
              </w:rPr>
              <w:t xml:space="preserve"> </w:t>
            </w:r>
            <w:r w:rsidRPr="0039500E">
              <w:t>de</w:t>
            </w:r>
            <w:r w:rsidRPr="0039500E">
              <w:rPr>
                <w:spacing w:val="-2"/>
              </w:rPr>
              <w:t xml:space="preserve"> </w:t>
            </w:r>
            <w:r w:rsidRPr="0039500E">
              <w:t>acuerdo</w:t>
            </w:r>
            <w:r w:rsidRPr="0039500E">
              <w:rPr>
                <w:spacing w:val="-5"/>
              </w:rPr>
              <w:t xml:space="preserve"> </w:t>
            </w:r>
            <w:r w:rsidRPr="0039500E">
              <w:t>con la</w:t>
            </w:r>
            <w:r w:rsidRPr="0039500E">
              <w:rPr>
                <w:spacing w:val="-2"/>
              </w:rPr>
              <w:t xml:space="preserve"> </w:t>
            </w:r>
            <w:r w:rsidRPr="0039500E">
              <w:t>obra</w:t>
            </w:r>
            <w:r w:rsidRPr="0039500E">
              <w:rPr>
                <w:spacing w:val="-1"/>
              </w:rPr>
              <w:t xml:space="preserve"> </w:t>
            </w:r>
            <w:r w:rsidRPr="0039500E">
              <w:t>de</w:t>
            </w:r>
            <w:r w:rsidRPr="0039500E">
              <w:rPr>
                <w:spacing w:val="-2"/>
              </w:rPr>
              <w:t xml:space="preserve"> </w:t>
            </w:r>
            <w:r w:rsidRPr="0039500E">
              <w:t>construcción.</w:t>
            </w:r>
          </w:p>
          <w:p w14:paraId="4AA83583" w14:textId="16727D0A" w:rsidR="002A29B6" w:rsidRPr="00A9188C" w:rsidRDefault="002A29B6" w:rsidP="00AA2904">
            <w:pPr>
              <w:pStyle w:val="TableParagraph"/>
              <w:numPr>
                <w:ilvl w:val="0"/>
                <w:numId w:val="50"/>
              </w:numPr>
              <w:tabs>
                <w:tab w:val="left" w:pos="789"/>
                <w:tab w:val="left" w:pos="790"/>
              </w:tabs>
              <w:spacing w:before="173"/>
              <w:ind w:hanging="361"/>
              <w:rPr>
                <w:sz w:val="20"/>
              </w:rPr>
            </w:pPr>
            <w:r w:rsidRPr="0039500E">
              <w:t>Firma</w:t>
            </w:r>
            <w:r w:rsidRPr="0039500E">
              <w:rPr>
                <w:spacing w:val="-1"/>
              </w:rPr>
              <w:t xml:space="preserve"> </w:t>
            </w:r>
            <w:r w:rsidRPr="0039500E">
              <w:t>de</w:t>
            </w:r>
            <w:r w:rsidRPr="0039500E">
              <w:rPr>
                <w:spacing w:val="-1"/>
              </w:rPr>
              <w:t xml:space="preserve"> </w:t>
            </w:r>
            <w:r w:rsidRPr="0039500E">
              <w:t>Acta</w:t>
            </w:r>
            <w:r w:rsidRPr="0039500E">
              <w:rPr>
                <w:spacing w:val="-1"/>
              </w:rPr>
              <w:t xml:space="preserve"> </w:t>
            </w:r>
            <w:r w:rsidRPr="0039500E">
              <w:t>de</w:t>
            </w:r>
            <w:r w:rsidRPr="0039500E">
              <w:rPr>
                <w:spacing w:val="-1"/>
              </w:rPr>
              <w:t xml:space="preserve"> </w:t>
            </w:r>
            <w:r w:rsidRPr="0039500E">
              <w:t>Cierre</w:t>
            </w:r>
          </w:p>
        </w:tc>
      </w:tr>
      <w:tr w:rsidR="002A29B6" w14:paraId="57E98EC4" w14:textId="77777777" w:rsidTr="00B14138">
        <w:trPr>
          <w:gridAfter w:val="1"/>
          <w:wAfter w:w="478" w:type="pct"/>
          <w:trHeight w:val="275"/>
        </w:trPr>
        <w:tc>
          <w:tcPr>
            <w:tcW w:w="4522" w:type="pct"/>
            <w:gridSpan w:val="7"/>
            <w:shd w:val="clear" w:color="auto" w:fill="D9D9D9"/>
          </w:tcPr>
          <w:p w14:paraId="23B4533A" w14:textId="77777777" w:rsidR="002A29B6" w:rsidRDefault="002A29B6" w:rsidP="00C6134F">
            <w:pPr>
              <w:pStyle w:val="TableParagraph"/>
              <w:spacing w:line="256" w:lineRule="exact"/>
              <w:ind w:left="69"/>
              <w:rPr>
                <w:b/>
                <w:sz w:val="24"/>
              </w:rPr>
            </w:pPr>
            <w:r>
              <w:rPr>
                <w:b/>
                <w:sz w:val="24"/>
              </w:rPr>
              <w:t>D</w:t>
            </w:r>
            <w:r>
              <w:rPr>
                <w:b/>
                <w:sz w:val="19"/>
              </w:rPr>
              <w:t>ESIGNACIÓN</w:t>
            </w:r>
            <w:r>
              <w:rPr>
                <w:b/>
                <w:spacing w:val="-4"/>
                <w:sz w:val="19"/>
              </w:rPr>
              <w:t xml:space="preserve"> </w:t>
            </w:r>
            <w:r>
              <w:rPr>
                <w:b/>
                <w:sz w:val="19"/>
              </w:rPr>
              <w:t>DEL</w:t>
            </w:r>
            <w:r>
              <w:rPr>
                <w:b/>
                <w:spacing w:val="-1"/>
                <w:sz w:val="19"/>
              </w:rPr>
              <w:t xml:space="preserve"> </w:t>
            </w:r>
            <w:r>
              <w:rPr>
                <w:b/>
                <w:sz w:val="19"/>
              </w:rPr>
              <w:t>DIRECTOR</w:t>
            </w:r>
            <w:r>
              <w:rPr>
                <w:b/>
                <w:spacing w:val="-3"/>
                <w:sz w:val="19"/>
              </w:rPr>
              <w:t xml:space="preserve"> </w:t>
            </w:r>
            <w:r>
              <w:rPr>
                <w:b/>
                <w:sz w:val="19"/>
              </w:rPr>
              <w:t>DE</w:t>
            </w:r>
            <w:r>
              <w:rPr>
                <w:b/>
                <w:spacing w:val="-1"/>
                <w:sz w:val="19"/>
              </w:rPr>
              <w:t xml:space="preserve"> </w:t>
            </w:r>
            <w:r>
              <w:rPr>
                <w:b/>
                <w:sz w:val="24"/>
              </w:rPr>
              <w:t>P</w:t>
            </w:r>
            <w:r>
              <w:rPr>
                <w:b/>
                <w:sz w:val="19"/>
              </w:rPr>
              <w:t>ROYECTO</w:t>
            </w:r>
            <w:r>
              <w:rPr>
                <w:b/>
                <w:sz w:val="24"/>
              </w:rPr>
              <w:t>:</w:t>
            </w:r>
          </w:p>
        </w:tc>
      </w:tr>
      <w:tr w:rsidR="002A29B6" w14:paraId="51A8BCDC" w14:textId="77777777" w:rsidTr="00B14138">
        <w:trPr>
          <w:gridAfter w:val="1"/>
          <w:wAfter w:w="478" w:type="pct"/>
          <w:trHeight w:val="465"/>
        </w:trPr>
        <w:tc>
          <w:tcPr>
            <w:tcW w:w="785" w:type="pct"/>
            <w:gridSpan w:val="2"/>
            <w:shd w:val="clear" w:color="auto" w:fill="F1F1F1"/>
          </w:tcPr>
          <w:p w14:paraId="3616E5F9" w14:textId="77777777" w:rsidR="002A29B6" w:rsidRDefault="002A29B6" w:rsidP="00C6134F">
            <w:pPr>
              <w:pStyle w:val="TableParagraph"/>
              <w:spacing w:before="114"/>
              <w:ind w:left="69"/>
              <w:rPr>
                <w:b/>
                <w:sz w:val="16"/>
              </w:rPr>
            </w:pPr>
            <w:r>
              <w:rPr>
                <w:b/>
                <w:sz w:val="20"/>
              </w:rPr>
              <w:t>N</w:t>
            </w:r>
            <w:r>
              <w:rPr>
                <w:b/>
                <w:sz w:val="16"/>
              </w:rPr>
              <w:t>OMBRE</w:t>
            </w:r>
          </w:p>
        </w:tc>
        <w:tc>
          <w:tcPr>
            <w:tcW w:w="1369" w:type="pct"/>
            <w:gridSpan w:val="2"/>
          </w:tcPr>
          <w:p w14:paraId="27814319" w14:textId="77777777" w:rsidR="002A29B6" w:rsidRPr="00260A31" w:rsidRDefault="002A29B6" w:rsidP="00C6134F">
            <w:pPr>
              <w:pStyle w:val="TableParagraph"/>
              <w:spacing w:before="56"/>
              <w:ind w:left="67"/>
            </w:pPr>
            <w:r w:rsidRPr="00260A31">
              <w:t>Por</w:t>
            </w:r>
            <w:r w:rsidRPr="00260A31">
              <w:rPr>
                <w:spacing w:val="-2"/>
              </w:rPr>
              <w:t xml:space="preserve"> </w:t>
            </w:r>
            <w:r w:rsidRPr="00260A31">
              <w:t>Definir</w:t>
            </w:r>
          </w:p>
        </w:tc>
        <w:tc>
          <w:tcPr>
            <w:tcW w:w="2367" w:type="pct"/>
            <w:gridSpan w:val="3"/>
            <w:shd w:val="clear" w:color="auto" w:fill="F1F1F1"/>
          </w:tcPr>
          <w:p w14:paraId="24F7CE0E" w14:textId="77777777" w:rsidR="002A29B6" w:rsidRDefault="002A29B6" w:rsidP="00C6134F">
            <w:pPr>
              <w:pStyle w:val="TableParagraph"/>
              <w:spacing w:before="114"/>
              <w:ind w:left="40"/>
              <w:rPr>
                <w:b/>
                <w:sz w:val="16"/>
              </w:rPr>
            </w:pPr>
            <w:r>
              <w:rPr>
                <w:b/>
                <w:sz w:val="20"/>
              </w:rPr>
              <w:t>N</w:t>
            </w:r>
            <w:r>
              <w:rPr>
                <w:b/>
                <w:sz w:val="16"/>
              </w:rPr>
              <w:t>IVEL DE</w:t>
            </w:r>
            <w:r>
              <w:rPr>
                <w:b/>
                <w:spacing w:val="-2"/>
                <w:sz w:val="16"/>
              </w:rPr>
              <w:t xml:space="preserve"> </w:t>
            </w:r>
            <w:r>
              <w:rPr>
                <w:b/>
                <w:sz w:val="20"/>
              </w:rPr>
              <w:t>A</w:t>
            </w:r>
            <w:r>
              <w:rPr>
                <w:b/>
                <w:sz w:val="16"/>
              </w:rPr>
              <w:t>UTORIDAD</w:t>
            </w:r>
          </w:p>
        </w:tc>
      </w:tr>
      <w:tr w:rsidR="002A29B6" w14:paraId="54F040C7" w14:textId="77777777" w:rsidTr="00B14138">
        <w:trPr>
          <w:gridAfter w:val="1"/>
          <w:wAfter w:w="478" w:type="pct"/>
          <w:trHeight w:val="465"/>
        </w:trPr>
        <w:tc>
          <w:tcPr>
            <w:tcW w:w="785" w:type="pct"/>
            <w:gridSpan w:val="2"/>
            <w:shd w:val="clear" w:color="auto" w:fill="F1F1F1"/>
          </w:tcPr>
          <w:p w14:paraId="51623297" w14:textId="77777777" w:rsidR="002A29B6" w:rsidRDefault="002A29B6" w:rsidP="00C6134F">
            <w:pPr>
              <w:pStyle w:val="TableParagraph"/>
              <w:spacing w:before="114"/>
              <w:ind w:left="69"/>
              <w:rPr>
                <w:b/>
                <w:sz w:val="16"/>
              </w:rPr>
            </w:pPr>
            <w:r>
              <w:rPr>
                <w:b/>
                <w:sz w:val="20"/>
              </w:rPr>
              <w:lastRenderedPageBreak/>
              <w:t>R</w:t>
            </w:r>
            <w:r>
              <w:rPr>
                <w:b/>
                <w:sz w:val="16"/>
              </w:rPr>
              <w:t>EPORTA</w:t>
            </w:r>
            <w:r>
              <w:rPr>
                <w:b/>
                <w:spacing w:val="-1"/>
                <w:sz w:val="16"/>
              </w:rPr>
              <w:t xml:space="preserve"> </w:t>
            </w:r>
            <w:r>
              <w:rPr>
                <w:b/>
                <w:sz w:val="16"/>
              </w:rPr>
              <w:t>A</w:t>
            </w:r>
          </w:p>
        </w:tc>
        <w:tc>
          <w:tcPr>
            <w:tcW w:w="1369" w:type="pct"/>
            <w:gridSpan w:val="2"/>
          </w:tcPr>
          <w:p w14:paraId="3F3BAF8F" w14:textId="65E9D9C1" w:rsidR="002A29B6" w:rsidRPr="00260A31" w:rsidRDefault="00260A31" w:rsidP="00C6134F">
            <w:pPr>
              <w:pStyle w:val="TableParagraph"/>
              <w:spacing w:before="56"/>
              <w:ind w:left="67"/>
            </w:pPr>
            <w:r w:rsidRPr="00260A31">
              <w:t>Desarrollador</w:t>
            </w:r>
          </w:p>
        </w:tc>
        <w:tc>
          <w:tcPr>
            <w:tcW w:w="2367" w:type="pct"/>
            <w:gridSpan w:val="3"/>
            <w:vMerge w:val="restart"/>
          </w:tcPr>
          <w:p w14:paraId="6FCADF95" w14:textId="77777777" w:rsidR="002A29B6" w:rsidRPr="00260A31" w:rsidRDefault="002A29B6" w:rsidP="00C6134F">
            <w:pPr>
              <w:pStyle w:val="TableParagraph"/>
              <w:spacing w:before="56" w:line="360" w:lineRule="auto"/>
              <w:ind w:left="40" w:right="60"/>
            </w:pPr>
            <w:r w:rsidRPr="00260A31">
              <w:t>Aspectos</w:t>
            </w:r>
            <w:r w:rsidRPr="00260A31">
              <w:rPr>
                <w:spacing w:val="-3"/>
              </w:rPr>
              <w:t xml:space="preserve"> </w:t>
            </w:r>
            <w:r w:rsidRPr="00260A31">
              <w:t>relacionados</w:t>
            </w:r>
            <w:r w:rsidRPr="00260A31">
              <w:rPr>
                <w:spacing w:val="-3"/>
              </w:rPr>
              <w:t xml:space="preserve"> </w:t>
            </w:r>
            <w:r w:rsidRPr="00260A31">
              <w:t>a</w:t>
            </w:r>
            <w:r w:rsidRPr="00260A31">
              <w:rPr>
                <w:spacing w:val="-1"/>
              </w:rPr>
              <w:t xml:space="preserve"> </w:t>
            </w:r>
            <w:r w:rsidRPr="00260A31">
              <w:t>gestión</w:t>
            </w:r>
            <w:r w:rsidRPr="00260A31">
              <w:rPr>
                <w:spacing w:val="-1"/>
              </w:rPr>
              <w:t xml:space="preserve"> </w:t>
            </w:r>
            <w:r w:rsidRPr="00260A31">
              <w:t>del</w:t>
            </w:r>
            <w:r w:rsidRPr="00260A31">
              <w:rPr>
                <w:spacing w:val="-3"/>
              </w:rPr>
              <w:t xml:space="preserve"> </w:t>
            </w:r>
            <w:r w:rsidRPr="00260A31">
              <w:t>proyecto</w:t>
            </w:r>
            <w:r w:rsidRPr="00260A31">
              <w:rPr>
                <w:spacing w:val="-1"/>
              </w:rPr>
              <w:t xml:space="preserve"> </w:t>
            </w:r>
            <w:r w:rsidRPr="00260A31">
              <w:t>respecto</w:t>
            </w:r>
            <w:r w:rsidRPr="00260A31">
              <w:rPr>
                <w:spacing w:val="-1"/>
              </w:rPr>
              <w:t xml:space="preserve"> </w:t>
            </w:r>
            <w:r w:rsidRPr="00260A31">
              <w:t>a</w:t>
            </w:r>
            <w:r w:rsidRPr="00260A31">
              <w:rPr>
                <w:spacing w:val="-47"/>
              </w:rPr>
              <w:t xml:space="preserve"> </w:t>
            </w:r>
            <w:r w:rsidRPr="00260A31">
              <w:t>línea base de alcance, costo y cronograma aprobados.</w:t>
            </w:r>
            <w:r w:rsidRPr="00260A31">
              <w:rPr>
                <w:spacing w:val="1"/>
              </w:rPr>
              <w:t xml:space="preserve"> </w:t>
            </w:r>
            <w:r w:rsidRPr="00260A31">
              <w:t>Toma</w:t>
            </w:r>
            <w:r w:rsidRPr="00260A31">
              <w:rPr>
                <w:spacing w:val="-3"/>
              </w:rPr>
              <w:t xml:space="preserve"> </w:t>
            </w:r>
            <w:r w:rsidRPr="00260A31">
              <w:t>decisiones</w:t>
            </w:r>
            <w:r w:rsidRPr="00260A31">
              <w:rPr>
                <w:spacing w:val="-3"/>
              </w:rPr>
              <w:t xml:space="preserve"> </w:t>
            </w:r>
            <w:r w:rsidRPr="00260A31">
              <w:t>en</w:t>
            </w:r>
            <w:r w:rsidRPr="00260A31">
              <w:rPr>
                <w:spacing w:val="-1"/>
              </w:rPr>
              <w:t xml:space="preserve"> </w:t>
            </w:r>
            <w:r w:rsidRPr="00260A31">
              <w:t>asignación</w:t>
            </w:r>
            <w:r w:rsidRPr="00260A31">
              <w:rPr>
                <w:spacing w:val="-1"/>
              </w:rPr>
              <w:t xml:space="preserve"> </w:t>
            </w:r>
            <w:r w:rsidRPr="00260A31">
              <w:t>de</w:t>
            </w:r>
            <w:r w:rsidRPr="00260A31">
              <w:rPr>
                <w:spacing w:val="-3"/>
              </w:rPr>
              <w:t xml:space="preserve"> </w:t>
            </w:r>
            <w:r w:rsidRPr="00260A31">
              <w:t>recursos,</w:t>
            </w:r>
            <w:r w:rsidRPr="00260A31">
              <w:rPr>
                <w:spacing w:val="-2"/>
              </w:rPr>
              <w:t xml:space="preserve"> </w:t>
            </w:r>
            <w:r w:rsidRPr="00260A31">
              <w:t>así</w:t>
            </w:r>
            <w:r w:rsidRPr="00260A31">
              <w:rPr>
                <w:spacing w:val="-3"/>
              </w:rPr>
              <w:t xml:space="preserve"> </w:t>
            </w:r>
            <w:r w:rsidRPr="00260A31">
              <w:t>como</w:t>
            </w:r>
            <w:r w:rsidRPr="00260A31">
              <w:rPr>
                <w:spacing w:val="-1"/>
              </w:rPr>
              <w:t xml:space="preserve"> </w:t>
            </w:r>
            <w:r w:rsidRPr="00260A31">
              <w:t>el</w:t>
            </w:r>
            <w:r w:rsidRPr="00260A31">
              <w:rPr>
                <w:spacing w:val="-47"/>
              </w:rPr>
              <w:t xml:space="preserve"> </w:t>
            </w:r>
            <w:r w:rsidRPr="00260A31">
              <w:t>control y seguimiento del proyecto. Exigencia del</w:t>
            </w:r>
            <w:r w:rsidRPr="00260A31">
              <w:rPr>
                <w:spacing w:val="1"/>
              </w:rPr>
              <w:t xml:space="preserve"> </w:t>
            </w:r>
            <w:r w:rsidRPr="00260A31">
              <w:t>cumplimiento</w:t>
            </w:r>
            <w:r w:rsidRPr="00260A31">
              <w:rPr>
                <w:spacing w:val="-3"/>
              </w:rPr>
              <w:t xml:space="preserve"> </w:t>
            </w:r>
            <w:r w:rsidRPr="00260A31">
              <w:t>de entregables</w:t>
            </w:r>
            <w:r w:rsidRPr="00260A31">
              <w:rPr>
                <w:spacing w:val="-1"/>
              </w:rPr>
              <w:t xml:space="preserve"> </w:t>
            </w:r>
            <w:r w:rsidRPr="00260A31">
              <w:t>del</w:t>
            </w:r>
            <w:r w:rsidRPr="00260A31">
              <w:rPr>
                <w:spacing w:val="-1"/>
              </w:rPr>
              <w:t xml:space="preserve"> </w:t>
            </w:r>
            <w:r w:rsidRPr="00260A31">
              <w:t>proyecto.</w:t>
            </w:r>
          </w:p>
        </w:tc>
      </w:tr>
      <w:tr w:rsidR="002A29B6" w14:paraId="2999FB79" w14:textId="77777777" w:rsidTr="00B14138">
        <w:trPr>
          <w:gridAfter w:val="1"/>
          <w:wAfter w:w="478" w:type="pct"/>
          <w:trHeight w:val="1370"/>
        </w:trPr>
        <w:tc>
          <w:tcPr>
            <w:tcW w:w="785" w:type="pct"/>
            <w:gridSpan w:val="2"/>
            <w:shd w:val="clear" w:color="auto" w:fill="F1F1F1"/>
          </w:tcPr>
          <w:p w14:paraId="1FF1F0A1" w14:textId="77777777" w:rsidR="002A29B6" w:rsidRDefault="002A29B6" w:rsidP="00C6134F">
            <w:pPr>
              <w:pStyle w:val="TableParagraph"/>
              <w:rPr>
                <w:b/>
              </w:rPr>
            </w:pPr>
          </w:p>
          <w:p w14:paraId="1FA91E44" w14:textId="77777777" w:rsidR="002A29B6" w:rsidRDefault="002A29B6" w:rsidP="00C6134F">
            <w:pPr>
              <w:pStyle w:val="TableParagraph"/>
              <w:spacing w:before="1"/>
              <w:rPr>
                <w:b/>
                <w:sz w:val="27"/>
              </w:rPr>
            </w:pPr>
          </w:p>
          <w:p w14:paraId="35FADF03" w14:textId="77777777" w:rsidR="002A29B6" w:rsidRDefault="002A29B6" w:rsidP="00C6134F">
            <w:pPr>
              <w:pStyle w:val="TableParagraph"/>
              <w:ind w:left="69"/>
              <w:rPr>
                <w:b/>
                <w:sz w:val="16"/>
              </w:rPr>
            </w:pPr>
            <w:r>
              <w:rPr>
                <w:b/>
                <w:sz w:val="20"/>
              </w:rPr>
              <w:t>S</w:t>
            </w:r>
            <w:r>
              <w:rPr>
                <w:b/>
                <w:sz w:val="16"/>
              </w:rPr>
              <w:t>UPERVISA</w:t>
            </w:r>
            <w:r>
              <w:rPr>
                <w:b/>
                <w:spacing w:val="-1"/>
                <w:sz w:val="16"/>
              </w:rPr>
              <w:t xml:space="preserve"> </w:t>
            </w:r>
            <w:r>
              <w:rPr>
                <w:b/>
                <w:sz w:val="16"/>
              </w:rPr>
              <w:t>A</w:t>
            </w:r>
          </w:p>
        </w:tc>
        <w:tc>
          <w:tcPr>
            <w:tcW w:w="1369" w:type="pct"/>
            <w:gridSpan w:val="2"/>
          </w:tcPr>
          <w:p w14:paraId="744A346D" w14:textId="77777777" w:rsidR="002A29B6" w:rsidRPr="00260A31" w:rsidRDefault="002A29B6" w:rsidP="00C6134F">
            <w:pPr>
              <w:pStyle w:val="TableParagraph"/>
              <w:rPr>
                <w:b/>
              </w:rPr>
            </w:pPr>
          </w:p>
          <w:p w14:paraId="5DCA3E98" w14:textId="77777777" w:rsidR="002A29B6" w:rsidRPr="00260A31" w:rsidRDefault="002A29B6" w:rsidP="00C6134F">
            <w:pPr>
              <w:pStyle w:val="TableParagraph"/>
              <w:spacing w:before="1"/>
              <w:rPr>
                <w:b/>
              </w:rPr>
            </w:pPr>
          </w:p>
          <w:p w14:paraId="32D036F2" w14:textId="5753B52D" w:rsidR="002A29B6" w:rsidRPr="00260A31" w:rsidRDefault="002A29B6" w:rsidP="00C6134F">
            <w:pPr>
              <w:pStyle w:val="TableParagraph"/>
              <w:ind w:left="67"/>
            </w:pPr>
            <w:r w:rsidRPr="00260A31">
              <w:t>Equipo</w:t>
            </w:r>
            <w:r w:rsidRPr="00260A31">
              <w:rPr>
                <w:spacing w:val="-1"/>
              </w:rPr>
              <w:t xml:space="preserve"> </w:t>
            </w:r>
            <w:r w:rsidRPr="00260A31">
              <w:t>del</w:t>
            </w:r>
            <w:r w:rsidRPr="00260A31">
              <w:rPr>
                <w:spacing w:val="-1"/>
              </w:rPr>
              <w:t xml:space="preserve"> </w:t>
            </w:r>
            <w:r w:rsidRPr="00260A31">
              <w:t>Proyecto</w:t>
            </w:r>
          </w:p>
        </w:tc>
        <w:tc>
          <w:tcPr>
            <w:tcW w:w="2367" w:type="pct"/>
            <w:gridSpan w:val="3"/>
            <w:vMerge/>
            <w:tcBorders>
              <w:top w:val="nil"/>
            </w:tcBorders>
          </w:tcPr>
          <w:p w14:paraId="78D8A0B3" w14:textId="77777777" w:rsidR="002A29B6" w:rsidRPr="000D745E" w:rsidRDefault="002A29B6" w:rsidP="00C6134F">
            <w:pPr>
              <w:rPr>
                <w:sz w:val="2"/>
                <w:szCs w:val="2"/>
                <w:lang w:val="es-HN"/>
              </w:rPr>
            </w:pPr>
          </w:p>
        </w:tc>
      </w:tr>
      <w:tr w:rsidR="002A29B6" w14:paraId="2A90750B" w14:textId="77777777" w:rsidTr="00B14138">
        <w:trPr>
          <w:gridAfter w:val="1"/>
          <w:wAfter w:w="478" w:type="pct"/>
          <w:trHeight w:val="282"/>
        </w:trPr>
        <w:tc>
          <w:tcPr>
            <w:tcW w:w="4522" w:type="pct"/>
            <w:gridSpan w:val="7"/>
            <w:shd w:val="clear" w:color="auto" w:fill="D9D9D9"/>
          </w:tcPr>
          <w:p w14:paraId="135121F5" w14:textId="77777777" w:rsidR="002A29B6" w:rsidRPr="009C5C4C" w:rsidRDefault="002A29B6" w:rsidP="00C6134F">
            <w:pPr>
              <w:pStyle w:val="TableParagraph"/>
              <w:spacing w:line="263" w:lineRule="exact"/>
              <w:ind w:left="69"/>
              <w:rPr>
                <w:b/>
                <w:i/>
              </w:rPr>
            </w:pPr>
            <w:r w:rsidRPr="009C5C4C">
              <w:rPr>
                <w:b/>
              </w:rPr>
              <w:t>PATROCINADOR</w:t>
            </w:r>
            <w:r w:rsidRPr="009C5C4C">
              <w:rPr>
                <w:b/>
                <w:spacing w:val="-3"/>
              </w:rPr>
              <w:t xml:space="preserve"> </w:t>
            </w:r>
            <w:r w:rsidRPr="009C5C4C">
              <w:rPr>
                <w:b/>
              </w:rPr>
              <w:t>QUE</w:t>
            </w:r>
            <w:r w:rsidRPr="009C5C4C">
              <w:rPr>
                <w:b/>
                <w:spacing w:val="-1"/>
              </w:rPr>
              <w:t xml:space="preserve"> </w:t>
            </w:r>
            <w:r w:rsidRPr="009C5C4C">
              <w:rPr>
                <w:b/>
              </w:rPr>
              <w:t>AUTORIZA</w:t>
            </w:r>
            <w:r w:rsidRPr="009C5C4C">
              <w:rPr>
                <w:b/>
                <w:spacing w:val="-3"/>
              </w:rPr>
              <w:t xml:space="preserve"> </w:t>
            </w:r>
            <w:r w:rsidRPr="009C5C4C">
              <w:rPr>
                <w:b/>
              </w:rPr>
              <w:t>EL</w:t>
            </w:r>
            <w:r w:rsidRPr="009C5C4C">
              <w:rPr>
                <w:b/>
                <w:spacing w:val="-1"/>
              </w:rPr>
              <w:t xml:space="preserve"> </w:t>
            </w:r>
            <w:r w:rsidRPr="009C5C4C">
              <w:rPr>
                <w:b/>
              </w:rPr>
              <w:t>PROYECTO</w:t>
            </w:r>
            <w:r w:rsidRPr="009C5C4C">
              <w:rPr>
                <w:b/>
                <w:i/>
              </w:rPr>
              <w:t>:</w:t>
            </w:r>
          </w:p>
        </w:tc>
      </w:tr>
      <w:tr w:rsidR="002A29B6" w14:paraId="1563DC3E" w14:textId="77777777" w:rsidTr="00B14138">
        <w:trPr>
          <w:gridAfter w:val="1"/>
          <w:wAfter w:w="478" w:type="pct"/>
          <w:trHeight w:val="285"/>
        </w:trPr>
        <w:tc>
          <w:tcPr>
            <w:tcW w:w="857" w:type="pct"/>
            <w:gridSpan w:val="3"/>
            <w:shd w:val="clear" w:color="auto" w:fill="F1F1F1"/>
          </w:tcPr>
          <w:p w14:paraId="02E6F3F4" w14:textId="77777777" w:rsidR="002A29B6" w:rsidRPr="009C5C4C" w:rsidRDefault="002A29B6" w:rsidP="00C6134F">
            <w:pPr>
              <w:pStyle w:val="TableParagraph"/>
              <w:spacing w:before="22"/>
              <w:ind w:left="731"/>
              <w:rPr>
                <w:b/>
              </w:rPr>
            </w:pPr>
            <w:r w:rsidRPr="009C5C4C">
              <w:rPr>
                <w:b/>
              </w:rPr>
              <w:t>NOMBRE</w:t>
            </w:r>
          </w:p>
        </w:tc>
        <w:tc>
          <w:tcPr>
            <w:tcW w:w="1298" w:type="pct"/>
            <w:tcBorders>
              <w:right w:val="single" w:sz="6" w:space="0" w:color="000000"/>
            </w:tcBorders>
            <w:shd w:val="clear" w:color="auto" w:fill="F1F1F1"/>
          </w:tcPr>
          <w:p w14:paraId="712979A8" w14:textId="77777777" w:rsidR="002A29B6" w:rsidRPr="009C5C4C" w:rsidRDefault="002A29B6" w:rsidP="00C6134F">
            <w:pPr>
              <w:pStyle w:val="TableParagraph"/>
              <w:spacing w:before="22"/>
              <w:ind w:left="677"/>
              <w:rPr>
                <w:b/>
              </w:rPr>
            </w:pPr>
            <w:r w:rsidRPr="009C5C4C">
              <w:rPr>
                <w:b/>
              </w:rPr>
              <w:t>EMPRESA</w:t>
            </w:r>
          </w:p>
        </w:tc>
        <w:tc>
          <w:tcPr>
            <w:tcW w:w="1210" w:type="pct"/>
            <w:gridSpan w:val="2"/>
            <w:tcBorders>
              <w:left w:val="single" w:sz="6" w:space="0" w:color="000000"/>
            </w:tcBorders>
            <w:shd w:val="clear" w:color="auto" w:fill="F1F1F1"/>
          </w:tcPr>
          <w:p w14:paraId="5F2D0DB4" w14:textId="77777777" w:rsidR="002A29B6" w:rsidRPr="009C5C4C" w:rsidRDefault="002A29B6" w:rsidP="00C6134F">
            <w:pPr>
              <w:pStyle w:val="TableParagraph"/>
              <w:spacing w:before="22"/>
              <w:ind w:left="865" w:right="824"/>
              <w:jc w:val="center"/>
              <w:rPr>
                <w:b/>
                <w:sz w:val="20"/>
                <w:szCs w:val="20"/>
              </w:rPr>
            </w:pPr>
            <w:r w:rsidRPr="009C5C4C">
              <w:rPr>
                <w:b/>
                <w:sz w:val="20"/>
                <w:szCs w:val="20"/>
              </w:rPr>
              <w:t>CARGO</w:t>
            </w:r>
          </w:p>
        </w:tc>
        <w:tc>
          <w:tcPr>
            <w:tcW w:w="1157" w:type="pct"/>
            <w:shd w:val="clear" w:color="auto" w:fill="F1F1F1"/>
          </w:tcPr>
          <w:p w14:paraId="5E73A3E8" w14:textId="77777777" w:rsidR="002A29B6" w:rsidRPr="009C5C4C" w:rsidRDefault="002A29B6" w:rsidP="00C6134F">
            <w:pPr>
              <w:pStyle w:val="TableParagraph"/>
              <w:spacing w:before="22"/>
              <w:ind w:left="669" w:right="655"/>
              <w:jc w:val="center"/>
              <w:rPr>
                <w:b/>
              </w:rPr>
            </w:pPr>
            <w:r w:rsidRPr="009C5C4C">
              <w:rPr>
                <w:b/>
              </w:rPr>
              <w:t>FECHA</w:t>
            </w:r>
          </w:p>
        </w:tc>
      </w:tr>
      <w:tr w:rsidR="002A29B6" w14:paraId="134FDAD2" w14:textId="77777777" w:rsidTr="00B14138">
        <w:trPr>
          <w:gridAfter w:val="1"/>
          <w:wAfter w:w="478" w:type="pct"/>
          <w:trHeight w:val="465"/>
        </w:trPr>
        <w:tc>
          <w:tcPr>
            <w:tcW w:w="857" w:type="pct"/>
            <w:gridSpan w:val="3"/>
            <w:vAlign w:val="center"/>
          </w:tcPr>
          <w:p w14:paraId="3304EBA6" w14:textId="24495408" w:rsidR="002A29B6" w:rsidRPr="009C5C4C" w:rsidRDefault="00260A31" w:rsidP="009C5C4C">
            <w:pPr>
              <w:pStyle w:val="TableParagraph"/>
              <w:jc w:val="center"/>
            </w:pPr>
            <w:r w:rsidRPr="009C5C4C">
              <w:t>Inversiones Celaque</w:t>
            </w:r>
          </w:p>
        </w:tc>
        <w:tc>
          <w:tcPr>
            <w:tcW w:w="1298" w:type="pct"/>
            <w:tcBorders>
              <w:right w:val="single" w:sz="6" w:space="0" w:color="000000"/>
            </w:tcBorders>
            <w:vAlign w:val="center"/>
          </w:tcPr>
          <w:p w14:paraId="5ED110D3" w14:textId="4652708E" w:rsidR="002A29B6" w:rsidRPr="009C5C4C" w:rsidRDefault="00260A31" w:rsidP="009C5C4C">
            <w:pPr>
              <w:pStyle w:val="TableParagraph"/>
              <w:jc w:val="center"/>
            </w:pPr>
            <w:r w:rsidRPr="009C5C4C">
              <w:t>Inversiones Celaque</w:t>
            </w:r>
          </w:p>
        </w:tc>
        <w:tc>
          <w:tcPr>
            <w:tcW w:w="1210" w:type="pct"/>
            <w:gridSpan w:val="2"/>
            <w:tcBorders>
              <w:left w:val="single" w:sz="6" w:space="0" w:color="000000"/>
            </w:tcBorders>
            <w:vAlign w:val="center"/>
          </w:tcPr>
          <w:p w14:paraId="157F6079" w14:textId="34ADDA65" w:rsidR="002A29B6" w:rsidRPr="009C5C4C" w:rsidRDefault="00260A31" w:rsidP="009C5C4C">
            <w:pPr>
              <w:pStyle w:val="TableParagraph"/>
              <w:jc w:val="center"/>
            </w:pPr>
            <w:r w:rsidRPr="009C5C4C">
              <w:t>Director de Proyecto</w:t>
            </w:r>
          </w:p>
        </w:tc>
        <w:tc>
          <w:tcPr>
            <w:tcW w:w="1157" w:type="pct"/>
            <w:vAlign w:val="center"/>
          </w:tcPr>
          <w:p w14:paraId="52A4B20F" w14:textId="5A4A516D" w:rsidR="002A29B6" w:rsidRPr="009C5C4C" w:rsidRDefault="009C5C4C" w:rsidP="009C5C4C">
            <w:pPr>
              <w:pStyle w:val="TableParagraph"/>
              <w:spacing w:before="56"/>
              <w:ind w:left="671" w:right="655"/>
              <w:jc w:val="center"/>
            </w:pPr>
            <w:r w:rsidRPr="009C5C4C">
              <w:t>17/01/2023</w:t>
            </w:r>
          </w:p>
        </w:tc>
      </w:tr>
    </w:tbl>
    <w:p w14:paraId="42348E96" w14:textId="77777777" w:rsidR="009D514F" w:rsidRDefault="009D514F" w:rsidP="00F575CA"/>
    <w:p w14:paraId="4867E160" w14:textId="25354C1C" w:rsidR="00E136A5" w:rsidRDefault="00E136A5" w:rsidP="00B60CF8">
      <w:pPr>
        <w:pStyle w:val="Ttulo4"/>
        <w:numPr>
          <w:ilvl w:val="3"/>
          <w:numId w:val="32"/>
        </w:numPr>
      </w:pPr>
      <w:r w:rsidRPr="00E136A5">
        <w:t>PLAN</w:t>
      </w:r>
      <w:r w:rsidRPr="00E136A5">
        <w:rPr>
          <w:spacing w:val="-2"/>
        </w:rPr>
        <w:t xml:space="preserve"> </w:t>
      </w:r>
      <w:r w:rsidRPr="00E136A5">
        <w:t>PARA</w:t>
      </w:r>
      <w:r w:rsidRPr="00E136A5">
        <w:rPr>
          <w:spacing w:val="-1"/>
        </w:rPr>
        <w:t xml:space="preserve"> </w:t>
      </w:r>
      <w:r w:rsidRPr="00E136A5">
        <w:t>LA</w:t>
      </w:r>
      <w:r w:rsidRPr="00E136A5">
        <w:rPr>
          <w:spacing w:val="-2"/>
        </w:rPr>
        <w:t xml:space="preserve"> </w:t>
      </w:r>
      <w:r w:rsidRPr="00E136A5">
        <w:t>DIRECCIÓN</w:t>
      </w:r>
      <w:r w:rsidRPr="00E136A5">
        <w:rPr>
          <w:spacing w:val="-2"/>
        </w:rPr>
        <w:t xml:space="preserve"> </w:t>
      </w:r>
      <w:r w:rsidRPr="00E136A5">
        <w:t>DEL</w:t>
      </w:r>
      <w:r w:rsidRPr="00E136A5">
        <w:rPr>
          <w:spacing w:val="-1"/>
        </w:rPr>
        <w:t xml:space="preserve"> </w:t>
      </w:r>
      <w:r w:rsidRPr="00E136A5">
        <w:t>PROYECTO</w:t>
      </w:r>
    </w:p>
    <w:p w14:paraId="2B3D2FFA" w14:textId="2F46817E" w:rsidR="00E136A5" w:rsidRDefault="00E136A5" w:rsidP="00024960">
      <w:pPr>
        <w:pStyle w:val="Textoindependiente"/>
        <w:spacing w:before="200" w:line="360" w:lineRule="auto"/>
        <w:ind w:left="720" w:right="115" w:firstLine="0"/>
        <w:jc w:val="both"/>
      </w:pPr>
      <w:r>
        <w:t>Desarrollar</w:t>
      </w:r>
      <w:r>
        <w:rPr>
          <w:spacing w:val="-9"/>
        </w:rPr>
        <w:t xml:space="preserve"> </w:t>
      </w:r>
      <w:r>
        <w:t>el</w:t>
      </w:r>
      <w:r>
        <w:rPr>
          <w:spacing w:val="-5"/>
        </w:rPr>
        <w:t xml:space="preserve"> </w:t>
      </w:r>
      <w:r>
        <w:t>Plan</w:t>
      </w:r>
      <w:r>
        <w:rPr>
          <w:spacing w:val="-9"/>
        </w:rPr>
        <w:t xml:space="preserve"> </w:t>
      </w:r>
      <w:r>
        <w:t>para</w:t>
      </w:r>
      <w:r>
        <w:rPr>
          <w:spacing w:val="-9"/>
        </w:rPr>
        <w:t xml:space="preserve"> </w:t>
      </w:r>
      <w:r>
        <w:t>la</w:t>
      </w:r>
      <w:r>
        <w:rPr>
          <w:spacing w:val="-10"/>
        </w:rPr>
        <w:t xml:space="preserve"> </w:t>
      </w:r>
      <w:r>
        <w:t>Dirección</w:t>
      </w:r>
      <w:r>
        <w:rPr>
          <w:spacing w:val="-7"/>
        </w:rPr>
        <w:t xml:space="preserve"> </w:t>
      </w:r>
      <w:r>
        <w:t>del</w:t>
      </w:r>
      <w:r>
        <w:rPr>
          <w:spacing w:val="-7"/>
        </w:rPr>
        <w:t xml:space="preserve"> </w:t>
      </w:r>
      <w:r>
        <w:t>Proyecto</w:t>
      </w:r>
      <w:r>
        <w:rPr>
          <w:spacing w:val="-6"/>
        </w:rPr>
        <w:t xml:space="preserve"> </w:t>
      </w:r>
      <w:r>
        <w:t>según</w:t>
      </w:r>
      <w:r>
        <w:rPr>
          <w:spacing w:val="-8"/>
        </w:rPr>
        <w:t xml:space="preserve"> </w:t>
      </w:r>
      <w:r>
        <w:t>el</w:t>
      </w:r>
      <w:r>
        <w:rPr>
          <w:spacing w:val="-8"/>
        </w:rPr>
        <w:t xml:space="preserve"> </w:t>
      </w:r>
      <w:r>
        <w:t>PMBOK</w:t>
      </w:r>
      <w:r>
        <w:rPr>
          <w:spacing w:val="-8"/>
        </w:rPr>
        <w:t xml:space="preserve"> </w:t>
      </w:r>
      <w:r>
        <w:t>(2017)</w:t>
      </w:r>
      <w:r>
        <w:rPr>
          <w:spacing w:val="-6"/>
        </w:rPr>
        <w:t xml:space="preserve"> </w:t>
      </w:r>
      <w:r>
        <w:t>es</w:t>
      </w:r>
      <w:r>
        <w:rPr>
          <w:spacing w:val="-8"/>
        </w:rPr>
        <w:t xml:space="preserve"> </w:t>
      </w:r>
      <w:r>
        <w:t>“el</w:t>
      </w:r>
      <w:r>
        <w:rPr>
          <w:spacing w:val="-7"/>
        </w:rPr>
        <w:t xml:space="preserve"> </w:t>
      </w:r>
      <w:r>
        <w:t>proceso</w:t>
      </w:r>
      <w:r>
        <w:rPr>
          <w:spacing w:val="-8"/>
        </w:rPr>
        <w:t xml:space="preserve"> </w:t>
      </w:r>
      <w:r>
        <w:t>de</w:t>
      </w:r>
      <w:r>
        <w:rPr>
          <w:spacing w:val="-57"/>
        </w:rPr>
        <w:t xml:space="preserve"> </w:t>
      </w:r>
      <w:r>
        <w:t>definir, preparar y coordinar todos los componentes del plan y consolidarlos en un plan integral</w:t>
      </w:r>
      <w:r>
        <w:rPr>
          <w:spacing w:val="1"/>
        </w:rPr>
        <w:t xml:space="preserve"> </w:t>
      </w:r>
      <w:r>
        <w:t>para</w:t>
      </w:r>
      <w:r>
        <w:rPr>
          <w:spacing w:val="-2"/>
        </w:rPr>
        <w:t xml:space="preserve"> </w:t>
      </w:r>
      <w:r>
        <w:t>la</w:t>
      </w:r>
      <w:r>
        <w:rPr>
          <w:spacing w:val="-1"/>
        </w:rPr>
        <w:t xml:space="preserve"> </w:t>
      </w:r>
      <w:r>
        <w:t>dirección del proyecto”</w:t>
      </w:r>
      <w:r>
        <w:rPr>
          <w:spacing w:val="-1"/>
        </w:rPr>
        <w:t xml:space="preserve"> </w:t>
      </w:r>
      <w:r>
        <w:t>(pág. 70)</w:t>
      </w:r>
    </w:p>
    <w:p w14:paraId="27E35755" w14:textId="77777777" w:rsidR="005F10F2" w:rsidRDefault="005F10F2" w:rsidP="00024960">
      <w:pPr>
        <w:pStyle w:val="Textoindependiente"/>
        <w:spacing w:before="200" w:line="360" w:lineRule="auto"/>
        <w:ind w:left="720" w:right="115" w:firstLine="0"/>
        <w:jc w:val="both"/>
      </w:pPr>
    </w:p>
    <w:p w14:paraId="4D113257" w14:textId="77777777" w:rsidR="005F10F2" w:rsidRDefault="005F10F2" w:rsidP="00024960">
      <w:pPr>
        <w:pStyle w:val="Textoindependiente"/>
        <w:spacing w:before="200" w:line="360" w:lineRule="auto"/>
        <w:ind w:left="720" w:right="115" w:firstLine="0"/>
        <w:jc w:val="both"/>
      </w:pPr>
    </w:p>
    <w:p w14:paraId="467A112E" w14:textId="5B29A881" w:rsidR="00E136A5" w:rsidRPr="009C5C4C" w:rsidRDefault="00E136A5" w:rsidP="009C5C4C">
      <w:pPr>
        <w:spacing w:before="75"/>
        <w:rPr>
          <w:rFonts w:ascii="Times New Roman" w:hAnsi="Times New Roman" w:cs="Times New Roman"/>
          <w:b/>
          <w:sz w:val="24"/>
          <w:szCs w:val="24"/>
        </w:rPr>
      </w:pPr>
    </w:p>
    <w:p w14:paraId="06A774D4" w14:textId="61CE1437" w:rsidR="009C5C4C" w:rsidRPr="009C5C4C" w:rsidRDefault="009C5C4C" w:rsidP="009C5C4C">
      <w:pPr>
        <w:pStyle w:val="Descripcin"/>
        <w:keepNext/>
        <w:ind w:firstLine="708"/>
        <w:rPr>
          <w:rFonts w:ascii="Times New Roman" w:hAnsi="Times New Roman" w:cs="Times New Roman"/>
          <w:b/>
          <w:bCs/>
          <w:i w:val="0"/>
          <w:iCs w:val="0"/>
          <w:color w:val="auto"/>
          <w:sz w:val="24"/>
          <w:szCs w:val="24"/>
        </w:rPr>
      </w:pPr>
      <w:bookmarkStart w:id="520" w:name="_Toc153747490"/>
      <w:bookmarkStart w:id="521" w:name="_Toc158325954"/>
      <w:r w:rsidRPr="009C5C4C">
        <w:rPr>
          <w:rFonts w:ascii="Times New Roman" w:hAnsi="Times New Roman" w:cs="Times New Roman"/>
          <w:b/>
          <w:bCs/>
          <w:i w:val="0"/>
          <w:iCs w:val="0"/>
          <w:color w:val="auto"/>
          <w:sz w:val="24"/>
          <w:szCs w:val="24"/>
        </w:rPr>
        <w:t xml:space="preserve">Tabla </w:t>
      </w:r>
      <w:r w:rsidR="00E14EEA">
        <w:rPr>
          <w:rFonts w:ascii="Times New Roman" w:hAnsi="Times New Roman" w:cs="Times New Roman"/>
          <w:b/>
          <w:bCs/>
          <w:i w:val="0"/>
          <w:iCs w:val="0"/>
          <w:color w:val="auto"/>
          <w:sz w:val="24"/>
          <w:szCs w:val="24"/>
        </w:rPr>
        <w:fldChar w:fldCharType="begin"/>
      </w:r>
      <w:r w:rsidR="00E14EEA">
        <w:rPr>
          <w:rFonts w:ascii="Times New Roman" w:hAnsi="Times New Roman" w:cs="Times New Roman"/>
          <w:b/>
          <w:bCs/>
          <w:i w:val="0"/>
          <w:iCs w:val="0"/>
          <w:color w:val="auto"/>
          <w:sz w:val="24"/>
          <w:szCs w:val="24"/>
        </w:rPr>
        <w:instrText xml:space="preserve"> SEQ Tabla \* ARABIC </w:instrText>
      </w:r>
      <w:r w:rsidR="00E14EEA">
        <w:rPr>
          <w:rFonts w:ascii="Times New Roman" w:hAnsi="Times New Roman" w:cs="Times New Roman"/>
          <w:b/>
          <w:bCs/>
          <w:i w:val="0"/>
          <w:iCs w:val="0"/>
          <w:color w:val="auto"/>
          <w:sz w:val="24"/>
          <w:szCs w:val="24"/>
        </w:rPr>
        <w:fldChar w:fldCharType="separate"/>
      </w:r>
      <w:r w:rsidR="009A6148">
        <w:rPr>
          <w:rFonts w:ascii="Times New Roman" w:hAnsi="Times New Roman" w:cs="Times New Roman"/>
          <w:b/>
          <w:bCs/>
          <w:i w:val="0"/>
          <w:iCs w:val="0"/>
          <w:noProof/>
          <w:color w:val="auto"/>
          <w:sz w:val="24"/>
          <w:szCs w:val="24"/>
        </w:rPr>
        <w:t>37</w:t>
      </w:r>
      <w:r w:rsidR="00E14EEA">
        <w:rPr>
          <w:rFonts w:ascii="Times New Roman" w:hAnsi="Times New Roman" w:cs="Times New Roman"/>
          <w:b/>
          <w:bCs/>
          <w:i w:val="0"/>
          <w:iCs w:val="0"/>
          <w:color w:val="auto"/>
          <w:sz w:val="24"/>
          <w:szCs w:val="24"/>
        </w:rPr>
        <w:fldChar w:fldCharType="end"/>
      </w:r>
      <w:r w:rsidRPr="009C5C4C">
        <w:rPr>
          <w:rFonts w:ascii="Times New Roman" w:hAnsi="Times New Roman" w:cs="Times New Roman"/>
          <w:b/>
          <w:bCs/>
          <w:i w:val="0"/>
          <w:iCs w:val="0"/>
          <w:color w:val="auto"/>
          <w:sz w:val="24"/>
          <w:szCs w:val="24"/>
        </w:rPr>
        <w:t>.Plan Para la Dirección del Proyecto</w:t>
      </w:r>
      <w:bookmarkEnd w:id="520"/>
      <w:bookmarkEnd w:id="521"/>
    </w:p>
    <w:tbl>
      <w:tblPr>
        <w:tblStyle w:val="NormalTable0"/>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994"/>
        <w:gridCol w:w="1240"/>
        <w:gridCol w:w="1537"/>
        <w:gridCol w:w="1602"/>
        <w:gridCol w:w="1215"/>
        <w:gridCol w:w="3166"/>
      </w:tblGrid>
      <w:tr w:rsidR="00E136A5" w14:paraId="148CA2E0" w14:textId="77777777" w:rsidTr="009D514F">
        <w:trPr>
          <w:trHeight w:val="282"/>
        </w:trPr>
        <w:tc>
          <w:tcPr>
            <w:tcW w:w="5000" w:type="pct"/>
            <w:gridSpan w:val="6"/>
            <w:shd w:val="clear" w:color="auto" w:fill="D9D9D9"/>
          </w:tcPr>
          <w:p w14:paraId="766179DA" w14:textId="77777777" w:rsidR="00E136A5" w:rsidRDefault="00E136A5"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E136A5" w14:paraId="1610FA6F" w14:textId="77777777" w:rsidTr="009D514F">
        <w:trPr>
          <w:trHeight w:val="810"/>
        </w:trPr>
        <w:tc>
          <w:tcPr>
            <w:tcW w:w="511" w:type="pct"/>
            <w:shd w:val="clear" w:color="auto" w:fill="F1F1F1"/>
            <w:vAlign w:val="center"/>
          </w:tcPr>
          <w:p w14:paraId="72511675" w14:textId="77777777" w:rsidR="00E136A5" w:rsidRPr="009C5C4C" w:rsidRDefault="00E136A5" w:rsidP="009C5C4C">
            <w:pPr>
              <w:pStyle w:val="TableParagraph"/>
              <w:spacing w:before="5"/>
              <w:jc w:val="center"/>
              <w:rPr>
                <w:b/>
                <w:iCs/>
              </w:rPr>
            </w:pPr>
          </w:p>
          <w:p w14:paraId="2BD7715A" w14:textId="77777777" w:rsidR="00E136A5" w:rsidRPr="009C5C4C" w:rsidRDefault="00E136A5" w:rsidP="009C5C4C">
            <w:pPr>
              <w:pStyle w:val="TableParagraph"/>
              <w:ind w:left="69"/>
              <w:jc w:val="center"/>
              <w:rPr>
                <w:b/>
                <w:iCs/>
              </w:rPr>
            </w:pPr>
            <w:r w:rsidRPr="009C5C4C">
              <w:rPr>
                <w:b/>
                <w:iCs/>
              </w:rPr>
              <w:t>Versión</w:t>
            </w:r>
          </w:p>
        </w:tc>
        <w:tc>
          <w:tcPr>
            <w:tcW w:w="630" w:type="pct"/>
            <w:shd w:val="clear" w:color="auto" w:fill="F1F1F1"/>
            <w:vAlign w:val="center"/>
          </w:tcPr>
          <w:p w14:paraId="03246470" w14:textId="77777777" w:rsidR="00E136A5" w:rsidRPr="009C5C4C" w:rsidRDefault="00E136A5" w:rsidP="009C5C4C">
            <w:pPr>
              <w:pStyle w:val="TableParagraph"/>
              <w:spacing w:before="62" w:line="357" w:lineRule="auto"/>
              <w:ind w:left="68" w:right="166"/>
              <w:jc w:val="center"/>
              <w:rPr>
                <w:b/>
                <w:iCs/>
              </w:rPr>
            </w:pPr>
            <w:r w:rsidRPr="009C5C4C">
              <w:rPr>
                <w:b/>
                <w:iCs/>
              </w:rPr>
              <w:t>Elaborado</w:t>
            </w:r>
            <w:r w:rsidRPr="009C5C4C">
              <w:rPr>
                <w:b/>
                <w:iCs/>
                <w:spacing w:val="-47"/>
              </w:rPr>
              <w:t xml:space="preserve"> </w:t>
            </w:r>
            <w:r w:rsidRPr="009C5C4C">
              <w:rPr>
                <w:b/>
                <w:iCs/>
              </w:rPr>
              <w:t>por</w:t>
            </w:r>
          </w:p>
        </w:tc>
        <w:tc>
          <w:tcPr>
            <w:tcW w:w="789" w:type="pct"/>
            <w:shd w:val="clear" w:color="auto" w:fill="F1F1F1"/>
            <w:vAlign w:val="center"/>
          </w:tcPr>
          <w:p w14:paraId="262DCEE4" w14:textId="77777777" w:rsidR="00E136A5" w:rsidRPr="009C5C4C" w:rsidRDefault="00E136A5" w:rsidP="009C5C4C">
            <w:pPr>
              <w:pStyle w:val="TableParagraph"/>
              <w:spacing w:before="5"/>
              <w:jc w:val="center"/>
              <w:rPr>
                <w:b/>
                <w:iCs/>
              </w:rPr>
            </w:pPr>
          </w:p>
          <w:p w14:paraId="4666CF21" w14:textId="77777777" w:rsidR="00E136A5" w:rsidRPr="009C5C4C" w:rsidRDefault="00E136A5" w:rsidP="009C5C4C">
            <w:pPr>
              <w:pStyle w:val="TableParagraph"/>
              <w:ind w:left="68"/>
              <w:jc w:val="center"/>
              <w:rPr>
                <w:b/>
                <w:iCs/>
              </w:rPr>
            </w:pPr>
            <w:r w:rsidRPr="009C5C4C">
              <w:rPr>
                <w:b/>
                <w:iCs/>
              </w:rPr>
              <w:t>Revisada por</w:t>
            </w:r>
          </w:p>
        </w:tc>
        <w:tc>
          <w:tcPr>
            <w:tcW w:w="822" w:type="pct"/>
            <w:shd w:val="clear" w:color="auto" w:fill="F1F1F1"/>
            <w:vAlign w:val="center"/>
          </w:tcPr>
          <w:p w14:paraId="71250EB6" w14:textId="77777777" w:rsidR="00E136A5" w:rsidRPr="009C5C4C" w:rsidRDefault="00E136A5" w:rsidP="009C5C4C">
            <w:pPr>
              <w:pStyle w:val="TableParagraph"/>
              <w:spacing w:before="5"/>
              <w:jc w:val="center"/>
              <w:rPr>
                <w:b/>
                <w:iCs/>
              </w:rPr>
            </w:pPr>
          </w:p>
          <w:p w14:paraId="35B24145" w14:textId="77777777" w:rsidR="00E136A5" w:rsidRPr="009C5C4C" w:rsidRDefault="00E136A5" w:rsidP="009C5C4C">
            <w:pPr>
              <w:pStyle w:val="TableParagraph"/>
              <w:ind w:left="68"/>
              <w:jc w:val="center"/>
              <w:rPr>
                <w:b/>
                <w:iCs/>
              </w:rPr>
            </w:pPr>
            <w:r w:rsidRPr="009C5C4C">
              <w:rPr>
                <w:b/>
                <w:iCs/>
              </w:rPr>
              <w:t>Aprobada</w:t>
            </w:r>
            <w:r w:rsidRPr="009C5C4C">
              <w:rPr>
                <w:b/>
                <w:iCs/>
                <w:spacing w:val="-1"/>
              </w:rPr>
              <w:t xml:space="preserve"> </w:t>
            </w:r>
            <w:r w:rsidRPr="009C5C4C">
              <w:rPr>
                <w:b/>
                <w:iCs/>
              </w:rPr>
              <w:t>por</w:t>
            </w:r>
          </w:p>
        </w:tc>
        <w:tc>
          <w:tcPr>
            <w:tcW w:w="624" w:type="pct"/>
            <w:shd w:val="clear" w:color="auto" w:fill="F1F1F1"/>
            <w:vAlign w:val="center"/>
          </w:tcPr>
          <w:p w14:paraId="127ED64D" w14:textId="77777777" w:rsidR="00E136A5" w:rsidRPr="009C5C4C" w:rsidRDefault="00E136A5" w:rsidP="009C5C4C">
            <w:pPr>
              <w:pStyle w:val="TableParagraph"/>
              <w:spacing w:before="5"/>
              <w:jc w:val="center"/>
              <w:rPr>
                <w:b/>
                <w:iCs/>
              </w:rPr>
            </w:pPr>
          </w:p>
          <w:p w14:paraId="26F00078" w14:textId="77777777" w:rsidR="00E136A5" w:rsidRPr="009C5C4C" w:rsidRDefault="00E136A5" w:rsidP="009C5C4C">
            <w:pPr>
              <w:pStyle w:val="TableParagraph"/>
              <w:ind w:left="71"/>
              <w:jc w:val="center"/>
              <w:rPr>
                <w:b/>
                <w:iCs/>
              </w:rPr>
            </w:pPr>
            <w:r w:rsidRPr="009C5C4C">
              <w:rPr>
                <w:b/>
                <w:iCs/>
              </w:rPr>
              <w:t>Fecha</w:t>
            </w:r>
          </w:p>
        </w:tc>
        <w:tc>
          <w:tcPr>
            <w:tcW w:w="1623" w:type="pct"/>
            <w:shd w:val="clear" w:color="auto" w:fill="F1F1F1"/>
            <w:vAlign w:val="center"/>
          </w:tcPr>
          <w:p w14:paraId="604ED3C8" w14:textId="77777777" w:rsidR="00E136A5" w:rsidRPr="009C5C4C" w:rsidRDefault="00E136A5" w:rsidP="009C5C4C">
            <w:pPr>
              <w:pStyle w:val="TableParagraph"/>
              <w:spacing w:before="5"/>
              <w:jc w:val="center"/>
              <w:rPr>
                <w:b/>
                <w:iCs/>
              </w:rPr>
            </w:pPr>
          </w:p>
          <w:p w14:paraId="4B1F97D7" w14:textId="77777777" w:rsidR="00E136A5" w:rsidRPr="009C5C4C" w:rsidRDefault="00E136A5" w:rsidP="009C5C4C">
            <w:pPr>
              <w:pStyle w:val="TableParagraph"/>
              <w:ind w:left="69"/>
              <w:jc w:val="center"/>
              <w:rPr>
                <w:b/>
                <w:iCs/>
              </w:rPr>
            </w:pPr>
            <w:r w:rsidRPr="009C5C4C">
              <w:rPr>
                <w:b/>
                <w:iCs/>
              </w:rPr>
              <w:t>Motivo</w:t>
            </w:r>
          </w:p>
        </w:tc>
      </w:tr>
      <w:tr w:rsidR="00E136A5" w14:paraId="042453C9" w14:textId="77777777" w:rsidTr="009D514F">
        <w:trPr>
          <w:trHeight w:val="810"/>
        </w:trPr>
        <w:tc>
          <w:tcPr>
            <w:tcW w:w="511" w:type="pct"/>
            <w:vAlign w:val="center"/>
          </w:tcPr>
          <w:p w14:paraId="24643A4F" w14:textId="77777777" w:rsidR="00E136A5" w:rsidRPr="009C5C4C" w:rsidRDefault="00E136A5" w:rsidP="009C5C4C">
            <w:pPr>
              <w:pStyle w:val="TableParagraph"/>
              <w:spacing w:before="60"/>
              <w:ind w:left="69"/>
            </w:pPr>
            <w:r w:rsidRPr="009C5C4C">
              <w:rPr>
                <w:w w:val="99"/>
              </w:rPr>
              <w:t>1</w:t>
            </w:r>
          </w:p>
        </w:tc>
        <w:tc>
          <w:tcPr>
            <w:tcW w:w="630" w:type="pct"/>
            <w:vAlign w:val="center"/>
          </w:tcPr>
          <w:p w14:paraId="51F0A10E" w14:textId="4CA4242E" w:rsidR="00E136A5" w:rsidRPr="009C5C4C" w:rsidRDefault="00E136A5" w:rsidP="009C5C4C">
            <w:pPr>
              <w:pStyle w:val="TableParagraph"/>
              <w:spacing w:before="60" w:line="360" w:lineRule="auto"/>
              <w:ind w:left="68" w:right="288"/>
            </w:pPr>
            <w:r w:rsidRPr="009C5C4C">
              <w:t xml:space="preserve">Kinverly </w:t>
            </w:r>
            <w:r w:rsidR="009C5C4C" w:rsidRPr="009C5C4C">
              <w:t>López</w:t>
            </w:r>
          </w:p>
          <w:p w14:paraId="341DB534" w14:textId="324D6286" w:rsidR="00E136A5" w:rsidRPr="009C5C4C" w:rsidRDefault="00E136A5" w:rsidP="009C5C4C">
            <w:pPr>
              <w:pStyle w:val="TableParagraph"/>
              <w:spacing w:before="60" w:line="360" w:lineRule="auto"/>
              <w:ind w:left="68" w:right="288"/>
            </w:pPr>
            <w:r w:rsidRPr="009C5C4C">
              <w:t>Sara Gómez</w:t>
            </w:r>
          </w:p>
        </w:tc>
        <w:tc>
          <w:tcPr>
            <w:tcW w:w="789" w:type="pct"/>
            <w:vAlign w:val="center"/>
          </w:tcPr>
          <w:p w14:paraId="15E65ABE" w14:textId="157DADD7" w:rsidR="00E136A5" w:rsidRPr="009C5C4C" w:rsidRDefault="00E136A5" w:rsidP="009C5C4C">
            <w:pPr>
              <w:pStyle w:val="TableParagraph"/>
              <w:spacing w:before="60" w:line="360" w:lineRule="auto"/>
              <w:ind w:left="68" w:right="575"/>
            </w:pPr>
            <w:r w:rsidRPr="009C5C4C">
              <w:t xml:space="preserve">Kinverly </w:t>
            </w:r>
            <w:r w:rsidR="009C5C4C" w:rsidRPr="009C5C4C">
              <w:t>López</w:t>
            </w:r>
          </w:p>
          <w:p w14:paraId="72BD50D2" w14:textId="6D5BA3C6" w:rsidR="00E136A5" w:rsidRPr="009C5C4C" w:rsidRDefault="00E136A5" w:rsidP="009C5C4C">
            <w:pPr>
              <w:pStyle w:val="TableParagraph"/>
              <w:spacing w:before="60" w:line="360" w:lineRule="auto"/>
              <w:ind w:left="68" w:right="575"/>
            </w:pPr>
            <w:r w:rsidRPr="009C5C4C">
              <w:t>Sara Gómez</w:t>
            </w:r>
          </w:p>
        </w:tc>
        <w:tc>
          <w:tcPr>
            <w:tcW w:w="822" w:type="pct"/>
            <w:vAlign w:val="center"/>
          </w:tcPr>
          <w:p w14:paraId="4FDB4C41" w14:textId="611575CA" w:rsidR="00E136A5" w:rsidRPr="009C5C4C" w:rsidRDefault="00E136A5" w:rsidP="009C5C4C">
            <w:pPr>
              <w:pStyle w:val="TableParagraph"/>
              <w:spacing w:before="60" w:line="360" w:lineRule="auto"/>
              <w:ind w:left="68" w:right="633"/>
            </w:pPr>
            <w:r w:rsidRPr="009C5C4C">
              <w:t xml:space="preserve">Kinverly </w:t>
            </w:r>
            <w:r w:rsidR="009C5C4C" w:rsidRPr="009C5C4C">
              <w:t>López</w:t>
            </w:r>
          </w:p>
          <w:p w14:paraId="63D28CAF" w14:textId="6ED7B2F1" w:rsidR="00E136A5" w:rsidRPr="009C5C4C" w:rsidRDefault="00E136A5" w:rsidP="009C5C4C">
            <w:pPr>
              <w:pStyle w:val="TableParagraph"/>
              <w:spacing w:before="60" w:line="360" w:lineRule="auto"/>
              <w:ind w:left="68" w:right="633"/>
            </w:pPr>
            <w:r w:rsidRPr="009C5C4C">
              <w:t>Sara Gómez</w:t>
            </w:r>
          </w:p>
        </w:tc>
        <w:tc>
          <w:tcPr>
            <w:tcW w:w="624" w:type="pct"/>
            <w:vAlign w:val="center"/>
          </w:tcPr>
          <w:p w14:paraId="1F6C1448" w14:textId="77777777" w:rsidR="00E136A5" w:rsidRPr="009C5C4C" w:rsidRDefault="00E136A5" w:rsidP="009C5C4C">
            <w:pPr>
              <w:pStyle w:val="TableParagraph"/>
              <w:spacing w:before="3"/>
              <w:rPr>
                <w:b/>
              </w:rPr>
            </w:pPr>
          </w:p>
          <w:p w14:paraId="1052C78E" w14:textId="054775C1" w:rsidR="00E136A5" w:rsidRPr="009C5C4C" w:rsidRDefault="00E136A5" w:rsidP="009C5C4C">
            <w:pPr>
              <w:pStyle w:val="TableParagraph"/>
              <w:ind w:left="71"/>
            </w:pPr>
            <w:r w:rsidRPr="009C5C4C">
              <w:t>12-12-2023</w:t>
            </w:r>
          </w:p>
        </w:tc>
        <w:tc>
          <w:tcPr>
            <w:tcW w:w="1623" w:type="pct"/>
            <w:vAlign w:val="center"/>
          </w:tcPr>
          <w:p w14:paraId="52BE4B4E" w14:textId="77777777" w:rsidR="00E136A5" w:rsidRPr="009C5C4C" w:rsidRDefault="00E136A5" w:rsidP="009C5C4C">
            <w:pPr>
              <w:pStyle w:val="TableParagraph"/>
              <w:spacing w:before="3"/>
              <w:rPr>
                <w:b/>
              </w:rPr>
            </w:pPr>
          </w:p>
          <w:p w14:paraId="695BDC6E" w14:textId="1FFBBE13" w:rsidR="00E136A5" w:rsidRPr="009C5C4C" w:rsidRDefault="00E136A5" w:rsidP="009C5C4C">
            <w:pPr>
              <w:pStyle w:val="TableParagraph"/>
              <w:ind w:left="69"/>
            </w:pPr>
            <w:r w:rsidRPr="009C5C4C">
              <w:t>EVALUACIÓN DE PREFACTIBILIDAD DE DESARROLLO DE CONDOMINIO EXCLUSIVO PARA ESTADÍAS DE AIRBNB EN LA CAPITAL.</w:t>
            </w:r>
          </w:p>
        </w:tc>
      </w:tr>
    </w:tbl>
    <w:p w14:paraId="209BD099" w14:textId="77777777" w:rsidR="00E136A5" w:rsidRPr="009C5C4C" w:rsidRDefault="00E136A5" w:rsidP="00E136A5">
      <w:pPr>
        <w:spacing w:before="75"/>
        <w:ind w:left="109"/>
        <w:rPr>
          <w:rFonts w:ascii="Times New Roman" w:hAnsi="Times New Roman" w:cs="Times New Roman"/>
          <w:b/>
          <w:sz w:val="24"/>
        </w:rPr>
      </w:pPr>
    </w:p>
    <w:p w14:paraId="170CA704" w14:textId="77777777" w:rsidR="00E136A5" w:rsidRPr="009C5C4C" w:rsidRDefault="00E136A5" w:rsidP="00E136A5">
      <w:pPr>
        <w:ind w:left="2389"/>
        <w:rPr>
          <w:rFonts w:ascii="Times New Roman" w:hAnsi="Times New Roman" w:cs="Times New Roman"/>
          <w:b/>
          <w:sz w:val="24"/>
        </w:rPr>
      </w:pPr>
      <w:r w:rsidRPr="009C5C4C">
        <w:rPr>
          <w:rFonts w:ascii="Times New Roman" w:hAnsi="Times New Roman" w:cs="Times New Roman"/>
          <w:b/>
          <w:spacing w:val="10"/>
          <w:sz w:val="24"/>
        </w:rPr>
        <w:t>PLAN</w:t>
      </w:r>
      <w:r w:rsidRPr="009C5C4C">
        <w:rPr>
          <w:rFonts w:ascii="Times New Roman" w:hAnsi="Times New Roman" w:cs="Times New Roman"/>
          <w:b/>
          <w:spacing w:val="28"/>
          <w:sz w:val="24"/>
        </w:rPr>
        <w:t xml:space="preserve"> </w:t>
      </w:r>
      <w:r w:rsidRPr="009C5C4C">
        <w:rPr>
          <w:rFonts w:ascii="Times New Roman" w:hAnsi="Times New Roman" w:cs="Times New Roman"/>
          <w:b/>
          <w:spacing w:val="10"/>
          <w:sz w:val="24"/>
        </w:rPr>
        <w:t>PARA</w:t>
      </w:r>
      <w:r w:rsidRPr="009C5C4C">
        <w:rPr>
          <w:rFonts w:ascii="Times New Roman" w:hAnsi="Times New Roman" w:cs="Times New Roman"/>
          <w:b/>
          <w:spacing w:val="26"/>
          <w:sz w:val="24"/>
        </w:rPr>
        <w:t xml:space="preserve"> </w:t>
      </w:r>
      <w:r w:rsidRPr="009C5C4C">
        <w:rPr>
          <w:rFonts w:ascii="Times New Roman" w:hAnsi="Times New Roman" w:cs="Times New Roman"/>
          <w:b/>
          <w:sz w:val="24"/>
        </w:rPr>
        <w:t>LA</w:t>
      </w:r>
      <w:r w:rsidRPr="009C5C4C">
        <w:rPr>
          <w:rFonts w:ascii="Times New Roman" w:hAnsi="Times New Roman" w:cs="Times New Roman"/>
          <w:b/>
          <w:spacing w:val="24"/>
          <w:sz w:val="24"/>
        </w:rPr>
        <w:t xml:space="preserve"> </w:t>
      </w:r>
      <w:r w:rsidRPr="009C5C4C">
        <w:rPr>
          <w:rFonts w:ascii="Times New Roman" w:hAnsi="Times New Roman" w:cs="Times New Roman"/>
          <w:b/>
          <w:spacing w:val="12"/>
          <w:sz w:val="24"/>
        </w:rPr>
        <w:t>DIRECCIÓN</w:t>
      </w:r>
      <w:r w:rsidRPr="009C5C4C">
        <w:rPr>
          <w:rFonts w:ascii="Times New Roman" w:hAnsi="Times New Roman" w:cs="Times New Roman"/>
          <w:b/>
          <w:spacing w:val="30"/>
          <w:sz w:val="24"/>
        </w:rPr>
        <w:t xml:space="preserve"> </w:t>
      </w:r>
      <w:r w:rsidRPr="009C5C4C">
        <w:rPr>
          <w:rFonts w:ascii="Times New Roman" w:hAnsi="Times New Roman" w:cs="Times New Roman"/>
          <w:b/>
          <w:sz w:val="24"/>
        </w:rPr>
        <w:t>DEL</w:t>
      </w:r>
      <w:r w:rsidRPr="009C5C4C">
        <w:rPr>
          <w:rFonts w:ascii="Times New Roman" w:hAnsi="Times New Roman" w:cs="Times New Roman"/>
          <w:b/>
          <w:spacing w:val="26"/>
          <w:sz w:val="24"/>
        </w:rPr>
        <w:t xml:space="preserve"> </w:t>
      </w:r>
      <w:r w:rsidRPr="009C5C4C">
        <w:rPr>
          <w:rFonts w:ascii="Times New Roman" w:hAnsi="Times New Roman" w:cs="Times New Roman"/>
          <w:b/>
          <w:spacing w:val="12"/>
          <w:sz w:val="24"/>
        </w:rPr>
        <w:t>PROYECTO</w:t>
      </w:r>
    </w:p>
    <w:p w14:paraId="5B6FF621" w14:textId="77777777" w:rsidR="00E136A5" w:rsidRDefault="00E136A5" w:rsidP="00E136A5">
      <w:pPr>
        <w:pStyle w:val="Textoindependiente"/>
        <w:rPr>
          <w:b/>
          <w:sz w:val="26"/>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140"/>
        <w:gridCol w:w="4620"/>
      </w:tblGrid>
      <w:tr w:rsidR="00E136A5" w14:paraId="4B117E75" w14:textId="77777777" w:rsidTr="005F10F2">
        <w:trPr>
          <w:trHeight w:val="309"/>
        </w:trPr>
        <w:tc>
          <w:tcPr>
            <w:tcW w:w="2633" w:type="pct"/>
            <w:shd w:val="clear" w:color="auto" w:fill="D9D9D9"/>
          </w:tcPr>
          <w:p w14:paraId="71423A3C" w14:textId="77777777" w:rsidR="00E136A5" w:rsidRDefault="00E136A5" w:rsidP="00F577D9">
            <w:pPr>
              <w:pStyle w:val="TableParagraph"/>
              <w:spacing w:before="16" w:line="273" w:lineRule="exact"/>
              <w:ind w:left="1096" w:right="1092"/>
              <w:jc w:val="center"/>
              <w:rPr>
                <w:b/>
                <w:sz w:val="19"/>
              </w:rPr>
            </w:pPr>
            <w:r>
              <w:rPr>
                <w:b/>
                <w:sz w:val="24"/>
              </w:rPr>
              <w:t>N</w:t>
            </w:r>
            <w:r>
              <w:rPr>
                <w:b/>
                <w:sz w:val="19"/>
              </w:rPr>
              <w:t>OMBRE</w:t>
            </w:r>
            <w:r>
              <w:rPr>
                <w:b/>
                <w:spacing w:val="-3"/>
                <w:sz w:val="19"/>
              </w:rPr>
              <w:t xml:space="preserve"> </w:t>
            </w:r>
            <w:r>
              <w:rPr>
                <w:b/>
                <w:sz w:val="19"/>
              </w:rPr>
              <w:t>DEL</w:t>
            </w:r>
            <w:r>
              <w:rPr>
                <w:b/>
                <w:spacing w:val="1"/>
                <w:sz w:val="19"/>
              </w:rPr>
              <w:t xml:space="preserve"> </w:t>
            </w:r>
            <w:r>
              <w:rPr>
                <w:b/>
                <w:sz w:val="24"/>
              </w:rPr>
              <w:t>P</w:t>
            </w:r>
            <w:r>
              <w:rPr>
                <w:b/>
                <w:sz w:val="19"/>
              </w:rPr>
              <w:t>ROYECTO</w:t>
            </w:r>
          </w:p>
        </w:tc>
        <w:tc>
          <w:tcPr>
            <w:tcW w:w="2367" w:type="pct"/>
            <w:shd w:val="clear" w:color="auto" w:fill="D9D9D9"/>
          </w:tcPr>
          <w:p w14:paraId="14C0FF5E" w14:textId="77777777" w:rsidR="00E136A5" w:rsidRDefault="00E136A5" w:rsidP="00F577D9">
            <w:pPr>
              <w:pStyle w:val="TableParagraph"/>
              <w:spacing w:before="16" w:line="273" w:lineRule="exact"/>
              <w:ind w:left="943" w:right="936"/>
              <w:jc w:val="center"/>
              <w:rPr>
                <w:b/>
                <w:sz w:val="19"/>
              </w:rPr>
            </w:pPr>
            <w:r>
              <w:rPr>
                <w:b/>
                <w:sz w:val="24"/>
              </w:rPr>
              <w:t>S</w:t>
            </w:r>
            <w:r>
              <w:rPr>
                <w:b/>
                <w:sz w:val="19"/>
              </w:rPr>
              <w:t>IGLAS</w:t>
            </w:r>
            <w:r>
              <w:rPr>
                <w:b/>
                <w:spacing w:val="-3"/>
                <w:sz w:val="19"/>
              </w:rPr>
              <w:t xml:space="preserve"> </w:t>
            </w:r>
            <w:r>
              <w:rPr>
                <w:b/>
                <w:sz w:val="19"/>
              </w:rPr>
              <w:t>DEL</w:t>
            </w:r>
            <w:r>
              <w:rPr>
                <w:b/>
                <w:spacing w:val="-1"/>
                <w:sz w:val="19"/>
              </w:rPr>
              <w:t xml:space="preserve"> </w:t>
            </w:r>
            <w:r>
              <w:rPr>
                <w:b/>
                <w:sz w:val="24"/>
              </w:rPr>
              <w:t>P</w:t>
            </w:r>
            <w:r>
              <w:rPr>
                <w:b/>
                <w:sz w:val="19"/>
              </w:rPr>
              <w:t>ROYECTO</w:t>
            </w:r>
          </w:p>
        </w:tc>
      </w:tr>
      <w:tr w:rsidR="00E136A5" w14:paraId="0333EB10" w14:textId="77777777" w:rsidTr="005F10F2">
        <w:trPr>
          <w:trHeight w:val="369"/>
        </w:trPr>
        <w:tc>
          <w:tcPr>
            <w:tcW w:w="2633" w:type="pct"/>
            <w:vAlign w:val="center"/>
          </w:tcPr>
          <w:p w14:paraId="792D2904" w14:textId="3F6EC337" w:rsidR="00E136A5" w:rsidRPr="009C5C4C" w:rsidRDefault="00E136A5" w:rsidP="009C5C4C">
            <w:pPr>
              <w:pStyle w:val="TableParagraph"/>
              <w:spacing w:before="44"/>
              <w:ind w:right="1092"/>
              <w:rPr>
                <w:b/>
              </w:rPr>
            </w:pPr>
            <w:r w:rsidRPr="009C5C4C">
              <w:rPr>
                <w:b/>
              </w:rPr>
              <w:t>EVALUACIÓN DE PREFACTIBILIDAD DE DESARROLLO DE CONDOMINIO EXCLUSIVO PARA ESTADÍAS DE AIRBNB EN LA CAPITAL.</w:t>
            </w:r>
          </w:p>
        </w:tc>
        <w:tc>
          <w:tcPr>
            <w:tcW w:w="2367" w:type="pct"/>
            <w:vAlign w:val="center"/>
          </w:tcPr>
          <w:p w14:paraId="548B687A" w14:textId="44DA4311" w:rsidR="00E136A5" w:rsidRPr="009C5C4C" w:rsidRDefault="00E136A5" w:rsidP="009C5C4C">
            <w:pPr>
              <w:pStyle w:val="TableParagraph"/>
              <w:spacing w:before="62"/>
              <w:ind w:left="943" w:right="934"/>
              <w:rPr>
                <w:b/>
              </w:rPr>
            </w:pPr>
            <w:r w:rsidRPr="009C5C4C">
              <w:rPr>
                <w:b/>
              </w:rPr>
              <w:t xml:space="preserve">      EPDCEDAELC</w:t>
            </w:r>
          </w:p>
        </w:tc>
      </w:tr>
    </w:tbl>
    <w:p w14:paraId="79CD7703" w14:textId="77777777" w:rsidR="00E136A5" w:rsidRDefault="00E136A5" w:rsidP="00E136A5">
      <w:pPr>
        <w:pStyle w:val="Textoindependiente"/>
        <w:rPr>
          <w:b/>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77"/>
        <w:gridCol w:w="2217"/>
        <w:gridCol w:w="2034"/>
        <w:gridCol w:w="1836"/>
        <w:gridCol w:w="1996"/>
      </w:tblGrid>
      <w:tr w:rsidR="00E136A5" w14:paraId="087FAFD7" w14:textId="77777777" w:rsidTr="005F10F2">
        <w:trPr>
          <w:trHeight w:val="282"/>
        </w:trPr>
        <w:tc>
          <w:tcPr>
            <w:tcW w:w="5000" w:type="pct"/>
            <w:gridSpan w:val="5"/>
            <w:shd w:val="clear" w:color="auto" w:fill="D9D9D9"/>
          </w:tcPr>
          <w:p w14:paraId="5A5BA2C1" w14:textId="77777777" w:rsidR="00E136A5" w:rsidRPr="009C5C4C" w:rsidRDefault="00E136A5" w:rsidP="00F577D9">
            <w:pPr>
              <w:pStyle w:val="TableParagraph"/>
              <w:spacing w:line="263" w:lineRule="exact"/>
              <w:ind w:left="1665" w:right="1662"/>
              <w:jc w:val="center"/>
              <w:rPr>
                <w:b/>
              </w:rPr>
            </w:pPr>
            <w:r w:rsidRPr="009C5C4C">
              <w:rPr>
                <w:b/>
              </w:rPr>
              <w:t>CICLO</w:t>
            </w:r>
            <w:r w:rsidRPr="009C5C4C">
              <w:rPr>
                <w:b/>
                <w:spacing w:val="-3"/>
              </w:rPr>
              <w:t xml:space="preserve"> </w:t>
            </w:r>
            <w:r w:rsidRPr="009C5C4C">
              <w:rPr>
                <w:b/>
              </w:rPr>
              <w:t>DE VIDA</w:t>
            </w:r>
            <w:r w:rsidRPr="009C5C4C">
              <w:rPr>
                <w:b/>
                <w:spacing w:val="-3"/>
              </w:rPr>
              <w:t xml:space="preserve"> </w:t>
            </w:r>
            <w:r w:rsidRPr="009C5C4C">
              <w:rPr>
                <w:b/>
              </w:rPr>
              <w:t>DEL PROYECTO</w:t>
            </w:r>
            <w:r w:rsidRPr="009C5C4C">
              <w:rPr>
                <w:b/>
                <w:spacing w:val="-3"/>
              </w:rPr>
              <w:t xml:space="preserve"> </w:t>
            </w:r>
            <w:r w:rsidRPr="009C5C4C">
              <w:rPr>
                <w:b/>
              </w:rPr>
              <w:t>Y</w:t>
            </w:r>
            <w:r w:rsidRPr="009C5C4C">
              <w:rPr>
                <w:b/>
                <w:spacing w:val="-1"/>
              </w:rPr>
              <w:t xml:space="preserve"> </w:t>
            </w:r>
            <w:r w:rsidRPr="009C5C4C">
              <w:rPr>
                <w:b/>
              </w:rPr>
              <w:t>ENFOQUE MULTIFASE</w:t>
            </w:r>
          </w:p>
        </w:tc>
      </w:tr>
      <w:tr w:rsidR="00E136A5" w14:paraId="287BF846" w14:textId="77777777" w:rsidTr="005F10F2">
        <w:trPr>
          <w:trHeight w:val="285"/>
        </w:trPr>
        <w:tc>
          <w:tcPr>
            <w:tcW w:w="5000" w:type="pct"/>
            <w:gridSpan w:val="5"/>
            <w:shd w:val="clear" w:color="auto" w:fill="D9D9D9"/>
          </w:tcPr>
          <w:p w14:paraId="258989E6" w14:textId="77777777" w:rsidR="00E136A5" w:rsidRPr="009C5C4C" w:rsidRDefault="00E136A5" w:rsidP="00F577D9">
            <w:pPr>
              <w:pStyle w:val="TableParagraph"/>
              <w:spacing w:line="265" w:lineRule="exact"/>
              <w:ind w:left="69"/>
              <w:rPr>
                <w:b/>
              </w:rPr>
            </w:pPr>
            <w:r w:rsidRPr="009C5C4C">
              <w:rPr>
                <w:b/>
              </w:rPr>
              <w:t>PROCESOS</w:t>
            </w:r>
            <w:r w:rsidRPr="009C5C4C">
              <w:rPr>
                <w:b/>
                <w:spacing w:val="-2"/>
              </w:rPr>
              <w:t xml:space="preserve"> </w:t>
            </w:r>
            <w:r w:rsidRPr="009C5C4C">
              <w:rPr>
                <w:b/>
              </w:rPr>
              <w:t>DE</w:t>
            </w:r>
            <w:r w:rsidRPr="009C5C4C">
              <w:rPr>
                <w:b/>
                <w:spacing w:val="-2"/>
              </w:rPr>
              <w:t xml:space="preserve"> </w:t>
            </w:r>
            <w:r w:rsidRPr="009C5C4C">
              <w:rPr>
                <w:b/>
              </w:rPr>
              <w:t>LA</w:t>
            </w:r>
            <w:r w:rsidRPr="009C5C4C">
              <w:rPr>
                <w:b/>
                <w:spacing w:val="-3"/>
              </w:rPr>
              <w:t xml:space="preserve"> </w:t>
            </w:r>
            <w:r w:rsidRPr="009C5C4C">
              <w:rPr>
                <w:b/>
              </w:rPr>
              <w:t>DIRECCIÓN</w:t>
            </w:r>
            <w:r w:rsidRPr="009C5C4C">
              <w:rPr>
                <w:b/>
                <w:spacing w:val="-3"/>
              </w:rPr>
              <w:t xml:space="preserve"> </w:t>
            </w:r>
            <w:r w:rsidRPr="009C5C4C">
              <w:rPr>
                <w:b/>
              </w:rPr>
              <w:t>DEL</w:t>
            </w:r>
            <w:r w:rsidRPr="009C5C4C">
              <w:rPr>
                <w:b/>
                <w:spacing w:val="1"/>
              </w:rPr>
              <w:t xml:space="preserve"> </w:t>
            </w:r>
            <w:r w:rsidRPr="009C5C4C">
              <w:rPr>
                <w:b/>
              </w:rPr>
              <w:t>PROYECTO:</w:t>
            </w:r>
          </w:p>
        </w:tc>
      </w:tr>
      <w:tr w:rsidR="00E136A5" w14:paraId="77E9A39A" w14:textId="77777777" w:rsidTr="005F10F2">
        <w:trPr>
          <w:trHeight w:val="551"/>
        </w:trPr>
        <w:tc>
          <w:tcPr>
            <w:tcW w:w="870" w:type="pct"/>
            <w:shd w:val="clear" w:color="auto" w:fill="F1F1F1"/>
          </w:tcPr>
          <w:p w14:paraId="36F0665A" w14:textId="77777777" w:rsidR="00E136A5" w:rsidRPr="009C5C4C" w:rsidRDefault="00E136A5" w:rsidP="00F577D9">
            <w:pPr>
              <w:pStyle w:val="TableParagraph"/>
              <w:spacing w:before="135"/>
              <w:ind w:left="299"/>
              <w:rPr>
                <w:b/>
              </w:rPr>
            </w:pPr>
            <w:r w:rsidRPr="009C5C4C">
              <w:rPr>
                <w:b/>
              </w:rPr>
              <w:t>PROCESO</w:t>
            </w:r>
          </w:p>
        </w:tc>
        <w:tc>
          <w:tcPr>
            <w:tcW w:w="1113" w:type="pct"/>
            <w:shd w:val="clear" w:color="auto" w:fill="F1F1F1"/>
          </w:tcPr>
          <w:p w14:paraId="3F936B21" w14:textId="77777777" w:rsidR="00E136A5" w:rsidRPr="009C5C4C" w:rsidRDefault="00E136A5" w:rsidP="00F577D9">
            <w:pPr>
              <w:pStyle w:val="TableParagraph"/>
              <w:spacing w:line="275" w:lineRule="exact"/>
              <w:ind w:left="48" w:right="41"/>
              <w:jc w:val="center"/>
              <w:rPr>
                <w:b/>
              </w:rPr>
            </w:pPr>
            <w:r w:rsidRPr="009C5C4C">
              <w:rPr>
                <w:b/>
              </w:rPr>
              <w:t>NIVEL</w:t>
            </w:r>
            <w:r w:rsidRPr="009C5C4C">
              <w:rPr>
                <w:b/>
                <w:spacing w:val="-1"/>
              </w:rPr>
              <w:t xml:space="preserve"> </w:t>
            </w:r>
            <w:r w:rsidRPr="009C5C4C">
              <w:rPr>
                <w:b/>
              </w:rPr>
              <w:t>DE</w:t>
            </w:r>
          </w:p>
          <w:p w14:paraId="1581A210" w14:textId="77777777" w:rsidR="00E136A5" w:rsidRPr="009C5C4C" w:rsidRDefault="00E136A5" w:rsidP="00F577D9">
            <w:pPr>
              <w:pStyle w:val="TableParagraph"/>
              <w:spacing w:line="257" w:lineRule="exact"/>
              <w:ind w:left="48" w:right="44"/>
              <w:jc w:val="center"/>
              <w:rPr>
                <w:b/>
              </w:rPr>
            </w:pPr>
            <w:r w:rsidRPr="009C5C4C">
              <w:rPr>
                <w:b/>
              </w:rPr>
              <w:t>IMPLEMENTACIÓN</w:t>
            </w:r>
          </w:p>
        </w:tc>
        <w:tc>
          <w:tcPr>
            <w:tcW w:w="1033" w:type="pct"/>
            <w:shd w:val="clear" w:color="auto" w:fill="F1F1F1"/>
          </w:tcPr>
          <w:p w14:paraId="293307D2" w14:textId="77777777" w:rsidR="00E136A5" w:rsidRPr="009C5C4C" w:rsidRDefault="00E136A5" w:rsidP="00F577D9">
            <w:pPr>
              <w:pStyle w:val="TableParagraph"/>
              <w:spacing w:line="276" w:lineRule="exact"/>
              <w:ind w:left="320" w:right="89" w:hanging="207"/>
              <w:rPr>
                <w:b/>
              </w:rPr>
            </w:pPr>
            <w:r w:rsidRPr="009C5C4C">
              <w:rPr>
                <w:b/>
              </w:rPr>
              <w:t>HERRAMIENTAS</w:t>
            </w:r>
            <w:r w:rsidRPr="009C5C4C">
              <w:rPr>
                <w:b/>
                <w:spacing w:val="-45"/>
              </w:rPr>
              <w:t xml:space="preserve"> </w:t>
            </w:r>
            <w:r w:rsidRPr="009C5C4C">
              <w:rPr>
                <w:b/>
              </w:rPr>
              <w:t>Y</w:t>
            </w:r>
            <w:r w:rsidRPr="009C5C4C">
              <w:rPr>
                <w:b/>
                <w:spacing w:val="-1"/>
              </w:rPr>
              <w:t xml:space="preserve"> </w:t>
            </w:r>
            <w:r w:rsidRPr="009C5C4C">
              <w:rPr>
                <w:b/>
              </w:rPr>
              <w:t>TÉCNICAS</w:t>
            </w:r>
          </w:p>
        </w:tc>
        <w:tc>
          <w:tcPr>
            <w:tcW w:w="951" w:type="pct"/>
            <w:shd w:val="clear" w:color="auto" w:fill="F1F1F1"/>
          </w:tcPr>
          <w:p w14:paraId="25BFCC1F" w14:textId="77777777" w:rsidR="00E136A5" w:rsidRPr="009C5C4C" w:rsidRDefault="00E136A5" w:rsidP="00F577D9">
            <w:pPr>
              <w:pStyle w:val="TableParagraph"/>
              <w:spacing w:before="135"/>
              <w:ind w:left="308"/>
              <w:rPr>
                <w:b/>
              </w:rPr>
            </w:pPr>
            <w:r w:rsidRPr="009C5C4C">
              <w:rPr>
                <w:b/>
              </w:rPr>
              <w:t>ENTRADAS</w:t>
            </w:r>
          </w:p>
        </w:tc>
        <w:tc>
          <w:tcPr>
            <w:tcW w:w="1034" w:type="pct"/>
            <w:shd w:val="clear" w:color="auto" w:fill="F1F1F1"/>
          </w:tcPr>
          <w:p w14:paraId="4A068A04" w14:textId="77777777" w:rsidR="00E136A5" w:rsidRPr="009C5C4C" w:rsidRDefault="00E136A5" w:rsidP="00F577D9">
            <w:pPr>
              <w:pStyle w:val="TableParagraph"/>
              <w:spacing w:before="135"/>
              <w:ind w:left="495"/>
              <w:rPr>
                <w:b/>
              </w:rPr>
            </w:pPr>
            <w:r w:rsidRPr="009C5C4C">
              <w:rPr>
                <w:b/>
              </w:rPr>
              <w:t>SALIDAS</w:t>
            </w:r>
          </w:p>
        </w:tc>
      </w:tr>
      <w:tr w:rsidR="00E136A5" w14:paraId="5A02C170" w14:textId="77777777" w:rsidTr="005F10F2">
        <w:trPr>
          <w:trHeight w:val="325"/>
        </w:trPr>
        <w:tc>
          <w:tcPr>
            <w:tcW w:w="870" w:type="pct"/>
            <w:tcBorders>
              <w:bottom w:val="nil"/>
            </w:tcBorders>
          </w:tcPr>
          <w:p w14:paraId="59363737" w14:textId="77777777" w:rsidR="00E136A5" w:rsidRPr="009C5C4C" w:rsidRDefault="00E136A5" w:rsidP="00F577D9">
            <w:pPr>
              <w:pStyle w:val="TableParagraph"/>
            </w:pPr>
          </w:p>
        </w:tc>
        <w:tc>
          <w:tcPr>
            <w:tcW w:w="1113" w:type="pct"/>
            <w:tcBorders>
              <w:bottom w:val="nil"/>
            </w:tcBorders>
          </w:tcPr>
          <w:p w14:paraId="0FF124F5" w14:textId="77777777" w:rsidR="00E136A5" w:rsidRPr="009C5C4C" w:rsidRDefault="00E136A5" w:rsidP="00F577D9">
            <w:pPr>
              <w:pStyle w:val="TableParagraph"/>
            </w:pPr>
          </w:p>
        </w:tc>
        <w:tc>
          <w:tcPr>
            <w:tcW w:w="1033" w:type="pct"/>
            <w:tcBorders>
              <w:bottom w:val="nil"/>
            </w:tcBorders>
          </w:tcPr>
          <w:p w14:paraId="312374AA" w14:textId="77777777" w:rsidR="00E136A5" w:rsidRPr="009C5C4C" w:rsidRDefault="00E136A5" w:rsidP="00AA2904">
            <w:pPr>
              <w:pStyle w:val="TableParagraph"/>
              <w:numPr>
                <w:ilvl w:val="0"/>
                <w:numId w:val="97"/>
              </w:numPr>
              <w:tabs>
                <w:tab w:val="left" w:pos="141"/>
              </w:tabs>
              <w:spacing w:before="60"/>
            </w:pPr>
            <w:r w:rsidRPr="009C5C4C">
              <w:t>Juicio</w:t>
            </w:r>
            <w:r w:rsidRPr="009C5C4C">
              <w:rPr>
                <w:spacing w:val="-1"/>
              </w:rPr>
              <w:t xml:space="preserve"> </w:t>
            </w:r>
            <w:r w:rsidRPr="009C5C4C">
              <w:t>de</w:t>
            </w:r>
            <w:r w:rsidRPr="009C5C4C">
              <w:rPr>
                <w:spacing w:val="-1"/>
              </w:rPr>
              <w:t xml:space="preserve"> </w:t>
            </w:r>
            <w:r w:rsidRPr="009C5C4C">
              <w:t>Expertos</w:t>
            </w:r>
          </w:p>
        </w:tc>
        <w:tc>
          <w:tcPr>
            <w:tcW w:w="951" w:type="pct"/>
            <w:tcBorders>
              <w:bottom w:val="nil"/>
            </w:tcBorders>
          </w:tcPr>
          <w:p w14:paraId="383F774C" w14:textId="77777777" w:rsidR="00E136A5" w:rsidRPr="009C5C4C" w:rsidRDefault="00E136A5" w:rsidP="00F577D9">
            <w:pPr>
              <w:pStyle w:val="TableParagraph"/>
            </w:pPr>
          </w:p>
        </w:tc>
        <w:tc>
          <w:tcPr>
            <w:tcW w:w="1034" w:type="pct"/>
            <w:tcBorders>
              <w:bottom w:val="nil"/>
            </w:tcBorders>
          </w:tcPr>
          <w:p w14:paraId="75D07AC5" w14:textId="77777777" w:rsidR="00E136A5" w:rsidRPr="009C5C4C" w:rsidRDefault="00E136A5" w:rsidP="00F577D9">
            <w:pPr>
              <w:pStyle w:val="TableParagraph"/>
            </w:pPr>
          </w:p>
        </w:tc>
      </w:tr>
      <w:tr w:rsidR="00E136A5" w14:paraId="0C88379D" w14:textId="77777777" w:rsidTr="005F10F2">
        <w:trPr>
          <w:trHeight w:val="1941"/>
        </w:trPr>
        <w:tc>
          <w:tcPr>
            <w:tcW w:w="870" w:type="pct"/>
            <w:tcBorders>
              <w:top w:val="nil"/>
              <w:bottom w:val="nil"/>
            </w:tcBorders>
          </w:tcPr>
          <w:p w14:paraId="36C3D8DA" w14:textId="77777777" w:rsidR="00E136A5" w:rsidRPr="009C5C4C" w:rsidRDefault="00E136A5" w:rsidP="00F577D9">
            <w:pPr>
              <w:pStyle w:val="TableParagraph"/>
              <w:spacing w:before="2"/>
              <w:rPr>
                <w:b/>
              </w:rPr>
            </w:pPr>
          </w:p>
          <w:p w14:paraId="12630401" w14:textId="77777777" w:rsidR="00E136A5" w:rsidRPr="009C5C4C" w:rsidRDefault="00E136A5" w:rsidP="00F577D9">
            <w:pPr>
              <w:pStyle w:val="TableParagraph"/>
              <w:spacing w:line="360" w:lineRule="auto"/>
              <w:ind w:left="69" w:right="137"/>
            </w:pPr>
            <w:r w:rsidRPr="009C5C4C">
              <w:t>Desarrollar el</w:t>
            </w:r>
            <w:r w:rsidRPr="009C5C4C">
              <w:rPr>
                <w:spacing w:val="1"/>
              </w:rPr>
              <w:t xml:space="preserve"> </w:t>
            </w:r>
            <w:r w:rsidRPr="009C5C4C">
              <w:t>Acta de</w:t>
            </w:r>
            <w:r w:rsidRPr="009C5C4C">
              <w:rPr>
                <w:spacing w:val="1"/>
              </w:rPr>
              <w:t xml:space="preserve"> </w:t>
            </w:r>
            <w:r w:rsidRPr="009C5C4C">
              <w:t>Constitución del</w:t>
            </w:r>
            <w:r w:rsidRPr="009C5C4C">
              <w:rPr>
                <w:spacing w:val="-48"/>
              </w:rPr>
              <w:t xml:space="preserve"> </w:t>
            </w:r>
            <w:r w:rsidRPr="009C5C4C">
              <w:t>Proyecto</w:t>
            </w:r>
          </w:p>
        </w:tc>
        <w:tc>
          <w:tcPr>
            <w:tcW w:w="1113" w:type="pct"/>
            <w:tcBorders>
              <w:top w:val="nil"/>
              <w:bottom w:val="nil"/>
            </w:tcBorders>
          </w:tcPr>
          <w:p w14:paraId="7B9D67E9" w14:textId="77777777" w:rsidR="00E136A5" w:rsidRPr="009C5C4C" w:rsidRDefault="00E136A5" w:rsidP="00F577D9">
            <w:pPr>
              <w:pStyle w:val="TableParagraph"/>
              <w:rPr>
                <w:b/>
              </w:rPr>
            </w:pPr>
          </w:p>
          <w:p w14:paraId="60A855C5" w14:textId="77777777" w:rsidR="00E136A5" w:rsidRPr="009C5C4C" w:rsidRDefault="00E136A5" w:rsidP="00F577D9">
            <w:pPr>
              <w:pStyle w:val="TableParagraph"/>
              <w:rPr>
                <w:b/>
              </w:rPr>
            </w:pPr>
          </w:p>
          <w:p w14:paraId="34EF57C9" w14:textId="77777777" w:rsidR="00E136A5" w:rsidRPr="009C5C4C" w:rsidRDefault="00E136A5" w:rsidP="00F577D9">
            <w:pPr>
              <w:pStyle w:val="TableParagraph"/>
              <w:rPr>
                <w:b/>
              </w:rPr>
            </w:pPr>
          </w:p>
          <w:p w14:paraId="5D077F1A" w14:textId="77777777" w:rsidR="00E136A5" w:rsidRPr="009C5C4C" w:rsidRDefault="00E136A5" w:rsidP="00F577D9">
            <w:pPr>
              <w:pStyle w:val="TableParagraph"/>
              <w:spacing w:before="130"/>
              <w:ind w:left="69"/>
            </w:pPr>
            <w:r w:rsidRPr="009C5C4C">
              <w:t>Inicio</w:t>
            </w:r>
            <w:r w:rsidRPr="009C5C4C">
              <w:rPr>
                <w:spacing w:val="-1"/>
              </w:rPr>
              <w:t xml:space="preserve"> </w:t>
            </w:r>
            <w:r w:rsidRPr="009C5C4C">
              <w:t>del</w:t>
            </w:r>
            <w:r w:rsidRPr="009C5C4C">
              <w:rPr>
                <w:spacing w:val="-1"/>
              </w:rPr>
              <w:t xml:space="preserve"> </w:t>
            </w:r>
            <w:r w:rsidRPr="009C5C4C">
              <w:t>Proyecto</w:t>
            </w:r>
          </w:p>
        </w:tc>
        <w:tc>
          <w:tcPr>
            <w:tcW w:w="1033" w:type="pct"/>
            <w:tcBorders>
              <w:top w:val="nil"/>
              <w:bottom w:val="nil"/>
            </w:tcBorders>
          </w:tcPr>
          <w:p w14:paraId="03A3F46C" w14:textId="77777777" w:rsidR="00E136A5" w:rsidRPr="009C5C4C" w:rsidRDefault="00E136A5" w:rsidP="00AA2904">
            <w:pPr>
              <w:pStyle w:val="TableParagraph"/>
              <w:numPr>
                <w:ilvl w:val="0"/>
                <w:numId w:val="96"/>
              </w:numPr>
              <w:tabs>
                <w:tab w:val="left" w:pos="141"/>
              </w:tabs>
              <w:spacing w:before="154" w:line="352" w:lineRule="auto"/>
              <w:ind w:right="396" w:firstLine="0"/>
            </w:pPr>
            <w:r w:rsidRPr="009C5C4C">
              <w:t>Recopilación de</w:t>
            </w:r>
            <w:r w:rsidRPr="009C5C4C">
              <w:rPr>
                <w:spacing w:val="-47"/>
              </w:rPr>
              <w:t xml:space="preserve"> </w:t>
            </w:r>
            <w:r w:rsidRPr="009C5C4C">
              <w:t>Datos</w:t>
            </w:r>
          </w:p>
          <w:p w14:paraId="43E47CE5" w14:textId="77777777" w:rsidR="00E136A5" w:rsidRPr="009C5C4C" w:rsidRDefault="00E136A5" w:rsidP="00AA2904">
            <w:pPr>
              <w:pStyle w:val="TableParagraph"/>
              <w:numPr>
                <w:ilvl w:val="0"/>
                <w:numId w:val="96"/>
              </w:numPr>
              <w:tabs>
                <w:tab w:val="left" w:pos="141"/>
              </w:tabs>
              <w:spacing w:before="65" w:line="352" w:lineRule="auto"/>
              <w:ind w:right="222" w:firstLine="0"/>
            </w:pPr>
            <w:r w:rsidRPr="009C5C4C">
              <w:t>Habilidades</w:t>
            </w:r>
            <w:r w:rsidRPr="009C5C4C">
              <w:rPr>
                <w:spacing w:val="1"/>
              </w:rPr>
              <w:t xml:space="preserve"> </w:t>
            </w:r>
            <w:r w:rsidRPr="009C5C4C">
              <w:t>Interpersonales</w:t>
            </w:r>
            <w:r w:rsidRPr="009C5C4C">
              <w:rPr>
                <w:spacing w:val="-9"/>
              </w:rPr>
              <w:t xml:space="preserve"> </w:t>
            </w:r>
            <w:r w:rsidRPr="009C5C4C">
              <w:t>y</w:t>
            </w:r>
            <w:r w:rsidRPr="009C5C4C">
              <w:rPr>
                <w:spacing w:val="-6"/>
              </w:rPr>
              <w:t xml:space="preserve"> </w:t>
            </w:r>
            <w:r w:rsidRPr="009C5C4C">
              <w:t>de</w:t>
            </w:r>
          </w:p>
          <w:p w14:paraId="2F9836BB" w14:textId="77777777" w:rsidR="00E136A5" w:rsidRPr="009C5C4C" w:rsidRDefault="00E136A5" w:rsidP="00F577D9">
            <w:pPr>
              <w:pStyle w:val="TableParagraph"/>
              <w:spacing w:before="8"/>
              <w:ind w:left="-1"/>
            </w:pPr>
            <w:r w:rsidRPr="009C5C4C">
              <w:t>Equipo</w:t>
            </w:r>
          </w:p>
        </w:tc>
        <w:tc>
          <w:tcPr>
            <w:tcW w:w="951" w:type="pct"/>
            <w:tcBorders>
              <w:top w:val="nil"/>
              <w:bottom w:val="nil"/>
            </w:tcBorders>
          </w:tcPr>
          <w:p w14:paraId="7D788018" w14:textId="77777777" w:rsidR="00E136A5" w:rsidRPr="009C5C4C" w:rsidRDefault="00E136A5" w:rsidP="00AA2904">
            <w:pPr>
              <w:pStyle w:val="TableParagraph"/>
              <w:numPr>
                <w:ilvl w:val="0"/>
                <w:numId w:val="95"/>
              </w:numPr>
              <w:tabs>
                <w:tab w:val="left" w:pos="141"/>
              </w:tabs>
              <w:spacing w:before="20" w:line="352" w:lineRule="auto"/>
              <w:ind w:right="294" w:firstLine="0"/>
            </w:pPr>
            <w:r w:rsidRPr="009C5C4C">
              <w:t>Documentos de</w:t>
            </w:r>
            <w:r w:rsidRPr="009C5C4C">
              <w:rPr>
                <w:spacing w:val="-47"/>
              </w:rPr>
              <w:t xml:space="preserve"> </w:t>
            </w:r>
            <w:r w:rsidRPr="009C5C4C">
              <w:t>negocio.</w:t>
            </w:r>
          </w:p>
          <w:p w14:paraId="12D70298" w14:textId="77777777" w:rsidR="00E136A5" w:rsidRPr="009C5C4C" w:rsidRDefault="00E136A5" w:rsidP="00AA2904">
            <w:pPr>
              <w:pStyle w:val="TableParagraph"/>
              <w:numPr>
                <w:ilvl w:val="0"/>
                <w:numId w:val="95"/>
              </w:numPr>
              <w:tabs>
                <w:tab w:val="left" w:pos="141"/>
              </w:tabs>
              <w:spacing w:before="67"/>
              <w:ind w:left="140" w:hanging="143"/>
            </w:pPr>
            <w:r w:rsidRPr="009C5C4C">
              <w:t>Acuerdos</w:t>
            </w:r>
          </w:p>
        </w:tc>
        <w:tc>
          <w:tcPr>
            <w:tcW w:w="1034" w:type="pct"/>
            <w:tcBorders>
              <w:top w:val="nil"/>
              <w:bottom w:val="nil"/>
            </w:tcBorders>
          </w:tcPr>
          <w:p w14:paraId="5D8B4E05" w14:textId="77777777" w:rsidR="00E136A5" w:rsidRPr="009C5C4C" w:rsidRDefault="00E136A5" w:rsidP="00F577D9">
            <w:pPr>
              <w:pStyle w:val="TableParagraph"/>
              <w:rPr>
                <w:b/>
              </w:rPr>
            </w:pPr>
          </w:p>
          <w:p w14:paraId="443CF6A0" w14:textId="77777777" w:rsidR="00E136A5" w:rsidRPr="009C5C4C" w:rsidRDefault="00E136A5" w:rsidP="00F577D9">
            <w:pPr>
              <w:pStyle w:val="TableParagraph"/>
              <w:spacing w:before="1"/>
              <w:rPr>
                <w:b/>
              </w:rPr>
            </w:pPr>
          </w:p>
          <w:p w14:paraId="71CE25AC" w14:textId="77777777" w:rsidR="00E136A5" w:rsidRPr="009C5C4C" w:rsidRDefault="00E136A5" w:rsidP="00AA2904">
            <w:pPr>
              <w:pStyle w:val="TableParagraph"/>
              <w:numPr>
                <w:ilvl w:val="0"/>
                <w:numId w:val="94"/>
              </w:numPr>
              <w:tabs>
                <w:tab w:val="left" w:pos="140"/>
              </w:tabs>
              <w:spacing w:line="350" w:lineRule="auto"/>
              <w:ind w:right="7" w:firstLine="0"/>
            </w:pPr>
            <w:r w:rsidRPr="009C5C4C">
              <w:t>Acta</w:t>
            </w:r>
            <w:r w:rsidRPr="009C5C4C">
              <w:rPr>
                <w:spacing w:val="-8"/>
              </w:rPr>
              <w:t xml:space="preserve"> </w:t>
            </w:r>
            <w:r w:rsidRPr="009C5C4C">
              <w:t>de</w:t>
            </w:r>
            <w:r w:rsidRPr="009C5C4C">
              <w:rPr>
                <w:spacing w:val="-8"/>
              </w:rPr>
              <w:t xml:space="preserve"> </w:t>
            </w:r>
            <w:r w:rsidRPr="009C5C4C">
              <w:t>Constitución</w:t>
            </w:r>
            <w:r w:rsidRPr="009C5C4C">
              <w:rPr>
                <w:spacing w:val="-47"/>
              </w:rPr>
              <w:t xml:space="preserve"> </w:t>
            </w:r>
            <w:r w:rsidRPr="009C5C4C">
              <w:t>del</w:t>
            </w:r>
            <w:r w:rsidRPr="009C5C4C">
              <w:rPr>
                <w:spacing w:val="-1"/>
              </w:rPr>
              <w:t xml:space="preserve"> </w:t>
            </w:r>
            <w:r w:rsidRPr="009C5C4C">
              <w:t>Proyecto</w:t>
            </w:r>
          </w:p>
        </w:tc>
      </w:tr>
      <w:tr w:rsidR="00E136A5" w14:paraId="56873E2A" w14:textId="77777777" w:rsidTr="005F10F2">
        <w:trPr>
          <w:trHeight w:val="504"/>
        </w:trPr>
        <w:tc>
          <w:tcPr>
            <w:tcW w:w="870" w:type="pct"/>
            <w:tcBorders>
              <w:top w:val="nil"/>
            </w:tcBorders>
          </w:tcPr>
          <w:p w14:paraId="60CA4CE3" w14:textId="77777777" w:rsidR="00E136A5" w:rsidRPr="009C5C4C" w:rsidRDefault="00E136A5" w:rsidP="00F577D9">
            <w:pPr>
              <w:pStyle w:val="TableParagraph"/>
            </w:pPr>
          </w:p>
        </w:tc>
        <w:tc>
          <w:tcPr>
            <w:tcW w:w="1113" w:type="pct"/>
            <w:tcBorders>
              <w:top w:val="nil"/>
            </w:tcBorders>
          </w:tcPr>
          <w:p w14:paraId="4BF48BE9" w14:textId="77777777" w:rsidR="00E136A5" w:rsidRPr="009C5C4C" w:rsidRDefault="00E136A5" w:rsidP="00F577D9">
            <w:pPr>
              <w:pStyle w:val="TableParagraph"/>
            </w:pPr>
          </w:p>
        </w:tc>
        <w:tc>
          <w:tcPr>
            <w:tcW w:w="1033" w:type="pct"/>
            <w:tcBorders>
              <w:top w:val="nil"/>
            </w:tcBorders>
          </w:tcPr>
          <w:p w14:paraId="7FA8559D" w14:textId="77777777" w:rsidR="00E136A5" w:rsidRPr="009C5C4C" w:rsidRDefault="00E136A5" w:rsidP="00AA2904">
            <w:pPr>
              <w:pStyle w:val="TableParagraph"/>
              <w:numPr>
                <w:ilvl w:val="0"/>
                <w:numId w:val="93"/>
              </w:numPr>
              <w:tabs>
                <w:tab w:val="left" w:pos="141"/>
              </w:tabs>
              <w:spacing w:before="87"/>
            </w:pPr>
            <w:r w:rsidRPr="009C5C4C">
              <w:t>Reuniones</w:t>
            </w:r>
          </w:p>
        </w:tc>
        <w:tc>
          <w:tcPr>
            <w:tcW w:w="951" w:type="pct"/>
            <w:tcBorders>
              <w:top w:val="nil"/>
            </w:tcBorders>
          </w:tcPr>
          <w:p w14:paraId="77E95E6B" w14:textId="77777777" w:rsidR="00E136A5" w:rsidRPr="009C5C4C" w:rsidRDefault="00E136A5" w:rsidP="00F577D9">
            <w:pPr>
              <w:pStyle w:val="TableParagraph"/>
            </w:pPr>
          </w:p>
        </w:tc>
        <w:tc>
          <w:tcPr>
            <w:tcW w:w="1034" w:type="pct"/>
            <w:tcBorders>
              <w:top w:val="nil"/>
            </w:tcBorders>
          </w:tcPr>
          <w:p w14:paraId="4ED82EC6" w14:textId="77777777" w:rsidR="00E136A5" w:rsidRPr="009C5C4C" w:rsidRDefault="00E136A5" w:rsidP="00F577D9">
            <w:pPr>
              <w:pStyle w:val="TableParagraph"/>
            </w:pPr>
          </w:p>
        </w:tc>
      </w:tr>
      <w:tr w:rsidR="00E136A5" w14:paraId="3B038052" w14:textId="77777777" w:rsidTr="005F10F2">
        <w:trPr>
          <w:trHeight w:val="2772"/>
        </w:trPr>
        <w:tc>
          <w:tcPr>
            <w:tcW w:w="870" w:type="pct"/>
          </w:tcPr>
          <w:p w14:paraId="1D68C21A" w14:textId="77777777" w:rsidR="00E136A5" w:rsidRPr="009C5C4C" w:rsidRDefault="00E136A5" w:rsidP="00F577D9">
            <w:pPr>
              <w:pStyle w:val="TableParagraph"/>
              <w:rPr>
                <w:b/>
              </w:rPr>
            </w:pPr>
          </w:p>
          <w:p w14:paraId="56EB280D" w14:textId="77777777" w:rsidR="00E136A5" w:rsidRPr="009C5C4C" w:rsidRDefault="00E136A5" w:rsidP="00F577D9">
            <w:pPr>
              <w:pStyle w:val="TableParagraph"/>
              <w:rPr>
                <w:b/>
              </w:rPr>
            </w:pPr>
          </w:p>
          <w:p w14:paraId="166C54F0" w14:textId="77777777" w:rsidR="00E136A5" w:rsidRPr="009C5C4C" w:rsidRDefault="00E136A5" w:rsidP="00F577D9">
            <w:pPr>
              <w:pStyle w:val="TableParagraph"/>
              <w:spacing w:before="190" w:line="360" w:lineRule="auto"/>
              <w:ind w:left="69" w:right="371"/>
            </w:pPr>
            <w:r w:rsidRPr="009C5C4C">
              <w:rPr>
                <w:spacing w:val="-1"/>
              </w:rPr>
              <w:t xml:space="preserve">Desarrollar </w:t>
            </w:r>
            <w:r w:rsidRPr="009C5C4C">
              <w:t>el</w:t>
            </w:r>
            <w:r w:rsidRPr="009C5C4C">
              <w:rPr>
                <w:spacing w:val="-47"/>
              </w:rPr>
              <w:t xml:space="preserve"> </w:t>
            </w:r>
            <w:r w:rsidRPr="009C5C4C">
              <w:t>Plan para la</w:t>
            </w:r>
            <w:r w:rsidRPr="009C5C4C">
              <w:rPr>
                <w:spacing w:val="1"/>
              </w:rPr>
              <w:t xml:space="preserve"> </w:t>
            </w:r>
            <w:r w:rsidRPr="009C5C4C">
              <w:t>Dirección del</w:t>
            </w:r>
            <w:r w:rsidRPr="009C5C4C">
              <w:rPr>
                <w:spacing w:val="-47"/>
              </w:rPr>
              <w:t xml:space="preserve"> </w:t>
            </w:r>
            <w:r w:rsidRPr="009C5C4C">
              <w:t>Proyecto</w:t>
            </w:r>
          </w:p>
        </w:tc>
        <w:tc>
          <w:tcPr>
            <w:tcW w:w="1113" w:type="pct"/>
          </w:tcPr>
          <w:p w14:paraId="55034956" w14:textId="77777777" w:rsidR="00E136A5" w:rsidRPr="009C5C4C" w:rsidRDefault="00E136A5" w:rsidP="00F577D9">
            <w:pPr>
              <w:pStyle w:val="TableParagraph"/>
              <w:rPr>
                <w:b/>
              </w:rPr>
            </w:pPr>
          </w:p>
          <w:p w14:paraId="7A215363" w14:textId="77777777" w:rsidR="00E136A5" w:rsidRPr="009C5C4C" w:rsidRDefault="00E136A5" w:rsidP="00F577D9">
            <w:pPr>
              <w:pStyle w:val="TableParagraph"/>
              <w:rPr>
                <w:b/>
              </w:rPr>
            </w:pPr>
          </w:p>
          <w:p w14:paraId="6B88F36D" w14:textId="77777777" w:rsidR="00E136A5" w:rsidRPr="009C5C4C" w:rsidRDefault="00E136A5" w:rsidP="00F577D9">
            <w:pPr>
              <w:pStyle w:val="TableParagraph"/>
              <w:rPr>
                <w:b/>
              </w:rPr>
            </w:pPr>
          </w:p>
          <w:p w14:paraId="7FEF7D2D" w14:textId="77777777" w:rsidR="00E136A5" w:rsidRPr="009C5C4C" w:rsidRDefault="00E136A5" w:rsidP="00F577D9">
            <w:pPr>
              <w:pStyle w:val="TableParagraph"/>
              <w:rPr>
                <w:b/>
              </w:rPr>
            </w:pPr>
          </w:p>
          <w:p w14:paraId="21A22CCC" w14:textId="77777777" w:rsidR="00E136A5" w:rsidRPr="009C5C4C" w:rsidRDefault="00E136A5" w:rsidP="00F577D9">
            <w:pPr>
              <w:pStyle w:val="TableParagraph"/>
              <w:spacing w:before="7"/>
              <w:rPr>
                <w:b/>
              </w:rPr>
            </w:pPr>
          </w:p>
          <w:p w14:paraId="659D54EA" w14:textId="77777777" w:rsidR="00E136A5" w:rsidRPr="009C5C4C" w:rsidRDefault="00E136A5" w:rsidP="00F577D9">
            <w:pPr>
              <w:pStyle w:val="TableParagraph"/>
              <w:ind w:left="69"/>
            </w:pPr>
            <w:r w:rsidRPr="009C5C4C">
              <w:t>Inicio</w:t>
            </w:r>
            <w:r w:rsidRPr="009C5C4C">
              <w:rPr>
                <w:spacing w:val="-1"/>
              </w:rPr>
              <w:t xml:space="preserve"> </w:t>
            </w:r>
            <w:r w:rsidRPr="009C5C4C">
              <w:t>del</w:t>
            </w:r>
            <w:r w:rsidRPr="009C5C4C">
              <w:rPr>
                <w:spacing w:val="-1"/>
              </w:rPr>
              <w:t xml:space="preserve"> </w:t>
            </w:r>
            <w:r w:rsidRPr="009C5C4C">
              <w:t>Proyecto</w:t>
            </w:r>
          </w:p>
        </w:tc>
        <w:tc>
          <w:tcPr>
            <w:tcW w:w="1033" w:type="pct"/>
          </w:tcPr>
          <w:p w14:paraId="5FCF87CC" w14:textId="77777777" w:rsidR="00E136A5" w:rsidRPr="009C5C4C" w:rsidRDefault="00E136A5" w:rsidP="00AA2904">
            <w:pPr>
              <w:pStyle w:val="TableParagraph"/>
              <w:numPr>
                <w:ilvl w:val="0"/>
                <w:numId w:val="92"/>
              </w:numPr>
              <w:tabs>
                <w:tab w:val="left" w:pos="141"/>
              </w:tabs>
              <w:spacing w:before="60"/>
              <w:ind w:left="140"/>
            </w:pPr>
            <w:r w:rsidRPr="009C5C4C">
              <w:t>Juicio</w:t>
            </w:r>
            <w:r w:rsidRPr="009C5C4C">
              <w:rPr>
                <w:spacing w:val="-1"/>
              </w:rPr>
              <w:t xml:space="preserve"> </w:t>
            </w:r>
            <w:r w:rsidRPr="009C5C4C">
              <w:t>de</w:t>
            </w:r>
            <w:r w:rsidRPr="009C5C4C">
              <w:rPr>
                <w:spacing w:val="-1"/>
              </w:rPr>
              <w:t xml:space="preserve"> </w:t>
            </w:r>
            <w:r w:rsidRPr="009C5C4C">
              <w:t>Expertos</w:t>
            </w:r>
          </w:p>
          <w:p w14:paraId="37998170" w14:textId="77777777" w:rsidR="00E136A5" w:rsidRPr="009C5C4C" w:rsidRDefault="00E136A5" w:rsidP="00AA2904">
            <w:pPr>
              <w:pStyle w:val="TableParagraph"/>
              <w:numPr>
                <w:ilvl w:val="0"/>
                <w:numId w:val="92"/>
              </w:numPr>
              <w:tabs>
                <w:tab w:val="left" w:pos="141"/>
              </w:tabs>
              <w:spacing w:before="175" w:line="352" w:lineRule="auto"/>
              <w:ind w:right="396" w:firstLine="0"/>
            </w:pPr>
            <w:r w:rsidRPr="009C5C4C">
              <w:t>Recopilación de</w:t>
            </w:r>
            <w:r w:rsidRPr="009C5C4C">
              <w:rPr>
                <w:spacing w:val="-47"/>
              </w:rPr>
              <w:t xml:space="preserve"> </w:t>
            </w:r>
            <w:r w:rsidRPr="009C5C4C">
              <w:t>Datos</w:t>
            </w:r>
          </w:p>
          <w:p w14:paraId="170787D9" w14:textId="77777777" w:rsidR="00E136A5" w:rsidRPr="009C5C4C" w:rsidRDefault="00E136A5" w:rsidP="00AA2904">
            <w:pPr>
              <w:pStyle w:val="TableParagraph"/>
              <w:numPr>
                <w:ilvl w:val="0"/>
                <w:numId w:val="92"/>
              </w:numPr>
              <w:tabs>
                <w:tab w:val="left" w:pos="141"/>
              </w:tabs>
              <w:spacing w:before="67" w:line="355" w:lineRule="auto"/>
              <w:ind w:right="222" w:firstLine="0"/>
            </w:pPr>
            <w:r w:rsidRPr="009C5C4C">
              <w:t>Habilidades</w:t>
            </w:r>
            <w:r w:rsidRPr="009C5C4C">
              <w:rPr>
                <w:spacing w:val="1"/>
              </w:rPr>
              <w:t xml:space="preserve"> </w:t>
            </w:r>
            <w:r w:rsidRPr="009C5C4C">
              <w:t>Interpersonales y de</w:t>
            </w:r>
            <w:r w:rsidRPr="009C5C4C">
              <w:rPr>
                <w:spacing w:val="-48"/>
              </w:rPr>
              <w:t xml:space="preserve"> </w:t>
            </w:r>
            <w:r w:rsidRPr="009C5C4C">
              <w:t>Equipo</w:t>
            </w:r>
          </w:p>
          <w:p w14:paraId="16F3415D" w14:textId="77777777" w:rsidR="00E136A5" w:rsidRPr="009C5C4C" w:rsidRDefault="00E136A5" w:rsidP="00AA2904">
            <w:pPr>
              <w:pStyle w:val="TableParagraph"/>
              <w:numPr>
                <w:ilvl w:val="0"/>
                <w:numId w:val="92"/>
              </w:numPr>
              <w:tabs>
                <w:tab w:val="left" w:pos="141"/>
              </w:tabs>
              <w:spacing w:before="66"/>
              <w:ind w:left="140"/>
            </w:pPr>
            <w:r w:rsidRPr="009C5C4C">
              <w:t>Reuniones</w:t>
            </w:r>
          </w:p>
        </w:tc>
        <w:tc>
          <w:tcPr>
            <w:tcW w:w="951" w:type="pct"/>
          </w:tcPr>
          <w:p w14:paraId="0D1F42BD" w14:textId="77777777" w:rsidR="00E136A5" w:rsidRPr="009C5C4C" w:rsidRDefault="00E136A5" w:rsidP="00AA2904">
            <w:pPr>
              <w:pStyle w:val="TableParagraph"/>
              <w:numPr>
                <w:ilvl w:val="0"/>
                <w:numId w:val="91"/>
              </w:numPr>
              <w:tabs>
                <w:tab w:val="left" w:pos="141"/>
              </w:tabs>
              <w:spacing w:before="134" w:line="357" w:lineRule="auto"/>
              <w:ind w:right="371" w:firstLine="0"/>
            </w:pPr>
            <w:r w:rsidRPr="009C5C4C">
              <w:t>Acta de</w:t>
            </w:r>
            <w:r w:rsidRPr="009C5C4C">
              <w:rPr>
                <w:spacing w:val="1"/>
              </w:rPr>
              <w:t xml:space="preserve"> </w:t>
            </w:r>
            <w:r w:rsidRPr="009C5C4C">
              <w:t>Constitución del</w:t>
            </w:r>
            <w:r w:rsidRPr="009C5C4C">
              <w:rPr>
                <w:spacing w:val="-48"/>
              </w:rPr>
              <w:t xml:space="preserve"> </w:t>
            </w:r>
            <w:r w:rsidRPr="009C5C4C">
              <w:t>Proyecto</w:t>
            </w:r>
          </w:p>
          <w:p w14:paraId="034FF7BF" w14:textId="77777777" w:rsidR="00E136A5" w:rsidRPr="009C5C4C" w:rsidRDefault="00E136A5" w:rsidP="00AA2904">
            <w:pPr>
              <w:pStyle w:val="TableParagraph"/>
              <w:numPr>
                <w:ilvl w:val="0"/>
                <w:numId w:val="91"/>
              </w:numPr>
              <w:tabs>
                <w:tab w:val="left" w:pos="141"/>
              </w:tabs>
              <w:spacing w:before="61" w:line="357" w:lineRule="auto"/>
              <w:ind w:right="126" w:firstLine="0"/>
            </w:pPr>
            <w:r w:rsidRPr="009C5C4C">
              <w:t>Cambios o</w:t>
            </w:r>
            <w:r w:rsidRPr="009C5C4C">
              <w:rPr>
                <w:spacing w:val="1"/>
              </w:rPr>
              <w:t xml:space="preserve"> </w:t>
            </w:r>
            <w:r w:rsidRPr="009C5C4C">
              <w:t>actualizaciones del</w:t>
            </w:r>
            <w:r w:rsidRPr="009C5C4C">
              <w:rPr>
                <w:spacing w:val="-47"/>
              </w:rPr>
              <w:t xml:space="preserve"> </w:t>
            </w:r>
            <w:r w:rsidRPr="009C5C4C">
              <w:t>Plan de Gestión del</w:t>
            </w:r>
            <w:r w:rsidRPr="009C5C4C">
              <w:rPr>
                <w:spacing w:val="-47"/>
              </w:rPr>
              <w:t xml:space="preserve"> </w:t>
            </w:r>
            <w:r w:rsidRPr="009C5C4C">
              <w:t>Alcance</w:t>
            </w:r>
          </w:p>
        </w:tc>
        <w:tc>
          <w:tcPr>
            <w:tcW w:w="1034" w:type="pct"/>
          </w:tcPr>
          <w:p w14:paraId="2DE01EDF" w14:textId="77777777" w:rsidR="00E136A5" w:rsidRPr="009C5C4C" w:rsidRDefault="00E136A5" w:rsidP="00F577D9">
            <w:pPr>
              <w:pStyle w:val="TableParagraph"/>
              <w:rPr>
                <w:b/>
              </w:rPr>
            </w:pPr>
          </w:p>
          <w:p w14:paraId="0A0D2B9B" w14:textId="77777777" w:rsidR="00E136A5" w:rsidRPr="009C5C4C" w:rsidRDefault="00E136A5" w:rsidP="00F577D9">
            <w:pPr>
              <w:pStyle w:val="TableParagraph"/>
              <w:rPr>
                <w:b/>
              </w:rPr>
            </w:pPr>
          </w:p>
          <w:p w14:paraId="364E9494" w14:textId="77777777" w:rsidR="00E136A5" w:rsidRPr="009C5C4C" w:rsidRDefault="00E136A5" w:rsidP="00F577D9">
            <w:pPr>
              <w:pStyle w:val="TableParagraph"/>
              <w:spacing w:before="6"/>
              <w:rPr>
                <w:b/>
              </w:rPr>
            </w:pPr>
          </w:p>
          <w:p w14:paraId="7FA6BF3D" w14:textId="77777777" w:rsidR="00E136A5" w:rsidRPr="009C5C4C" w:rsidRDefault="00E136A5" w:rsidP="00F577D9">
            <w:pPr>
              <w:pStyle w:val="TableParagraph"/>
              <w:spacing w:line="360" w:lineRule="auto"/>
              <w:ind w:left="67" w:right="666"/>
            </w:pPr>
            <w:r w:rsidRPr="009C5C4C">
              <w:t>Plan para la</w:t>
            </w:r>
            <w:r w:rsidRPr="009C5C4C">
              <w:rPr>
                <w:spacing w:val="1"/>
              </w:rPr>
              <w:t xml:space="preserve"> </w:t>
            </w:r>
            <w:r w:rsidRPr="009C5C4C">
              <w:t>Dirección del</w:t>
            </w:r>
            <w:r w:rsidRPr="009C5C4C">
              <w:rPr>
                <w:spacing w:val="-47"/>
              </w:rPr>
              <w:t xml:space="preserve"> </w:t>
            </w:r>
            <w:r w:rsidRPr="009C5C4C">
              <w:t>Proyecto</w:t>
            </w:r>
          </w:p>
        </w:tc>
      </w:tr>
      <w:tr w:rsidR="00E136A5" w14:paraId="093945EC" w14:textId="77777777" w:rsidTr="005F10F2">
        <w:trPr>
          <w:trHeight w:val="1934"/>
        </w:trPr>
        <w:tc>
          <w:tcPr>
            <w:tcW w:w="870" w:type="pct"/>
          </w:tcPr>
          <w:p w14:paraId="105E98B1" w14:textId="77777777" w:rsidR="00E136A5" w:rsidRPr="009C5C4C" w:rsidRDefault="00E136A5" w:rsidP="00F577D9">
            <w:pPr>
              <w:pStyle w:val="TableParagraph"/>
              <w:rPr>
                <w:b/>
              </w:rPr>
            </w:pPr>
          </w:p>
          <w:p w14:paraId="18147C0B" w14:textId="77777777" w:rsidR="00E136A5" w:rsidRPr="009C5C4C" w:rsidRDefault="00E136A5" w:rsidP="00F577D9">
            <w:pPr>
              <w:pStyle w:val="TableParagraph"/>
              <w:spacing w:before="3"/>
              <w:rPr>
                <w:b/>
              </w:rPr>
            </w:pPr>
          </w:p>
          <w:p w14:paraId="64E77F3F" w14:textId="77777777" w:rsidR="00E136A5" w:rsidRPr="009C5C4C" w:rsidRDefault="00E136A5" w:rsidP="00F577D9">
            <w:pPr>
              <w:pStyle w:val="TableParagraph"/>
              <w:spacing w:line="357" w:lineRule="auto"/>
              <w:ind w:left="69" w:right="682"/>
            </w:pPr>
            <w:r w:rsidRPr="009C5C4C">
              <w:t>Definir el</w:t>
            </w:r>
            <w:r w:rsidRPr="009C5C4C">
              <w:rPr>
                <w:spacing w:val="-47"/>
              </w:rPr>
              <w:t xml:space="preserve"> </w:t>
            </w:r>
            <w:r w:rsidRPr="009C5C4C">
              <w:t>Alcance</w:t>
            </w:r>
          </w:p>
        </w:tc>
        <w:tc>
          <w:tcPr>
            <w:tcW w:w="1113" w:type="pct"/>
          </w:tcPr>
          <w:p w14:paraId="20097825" w14:textId="77777777" w:rsidR="00E136A5" w:rsidRPr="009C5C4C" w:rsidRDefault="00E136A5" w:rsidP="00F577D9">
            <w:pPr>
              <w:pStyle w:val="TableParagraph"/>
              <w:rPr>
                <w:b/>
              </w:rPr>
            </w:pPr>
          </w:p>
          <w:p w14:paraId="2652D845" w14:textId="77777777" w:rsidR="00E136A5" w:rsidRPr="009C5C4C" w:rsidRDefault="00E136A5" w:rsidP="00F577D9">
            <w:pPr>
              <w:pStyle w:val="TableParagraph"/>
              <w:spacing w:before="3"/>
              <w:rPr>
                <w:b/>
              </w:rPr>
            </w:pPr>
          </w:p>
          <w:p w14:paraId="533F84B7" w14:textId="77777777" w:rsidR="00E136A5" w:rsidRPr="009C5C4C" w:rsidRDefault="00E136A5" w:rsidP="00F577D9">
            <w:pPr>
              <w:pStyle w:val="TableParagraph"/>
              <w:spacing w:line="357" w:lineRule="auto"/>
              <w:ind w:left="69" w:right="317"/>
            </w:pPr>
            <w:r w:rsidRPr="009C5C4C">
              <w:t>Inicio del Proyecto.</w:t>
            </w:r>
            <w:r w:rsidRPr="009C5C4C">
              <w:rPr>
                <w:spacing w:val="-47"/>
              </w:rPr>
              <w:t xml:space="preserve"> </w:t>
            </w:r>
            <w:r w:rsidRPr="009C5C4C">
              <w:t>Actualizar</w:t>
            </w:r>
          </w:p>
        </w:tc>
        <w:tc>
          <w:tcPr>
            <w:tcW w:w="1033" w:type="pct"/>
          </w:tcPr>
          <w:p w14:paraId="46D33C6B" w14:textId="77777777" w:rsidR="00E136A5" w:rsidRPr="009C5C4C" w:rsidRDefault="00E136A5" w:rsidP="00F577D9">
            <w:pPr>
              <w:pStyle w:val="TableParagraph"/>
              <w:spacing w:before="1"/>
              <w:rPr>
                <w:b/>
              </w:rPr>
            </w:pPr>
          </w:p>
          <w:p w14:paraId="30C1A9D7" w14:textId="77777777" w:rsidR="00E136A5" w:rsidRPr="009C5C4C" w:rsidRDefault="00E136A5" w:rsidP="00AA2904">
            <w:pPr>
              <w:pStyle w:val="TableParagraph"/>
              <w:numPr>
                <w:ilvl w:val="0"/>
                <w:numId w:val="90"/>
              </w:numPr>
              <w:tabs>
                <w:tab w:val="left" w:pos="141"/>
              </w:tabs>
              <w:spacing w:before="1"/>
            </w:pPr>
            <w:r w:rsidRPr="009C5C4C">
              <w:t>Juicio</w:t>
            </w:r>
            <w:r w:rsidRPr="009C5C4C">
              <w:rPr>
                <w:spacing w:val="-1"/>
              </w:rPr>
              <w:t xml:space="preserve"> </w:t>
            </w:r>
            <w:r w:rsidRPr="009C5C4C">
              <w:t>de</w:t>
            </w:r>
            <w:r w:rsidRPr="009C5C4C">
              <w:rPr>
                <w:spacing w:val="-1"/>
              </w:rPr>
              <w:t xml:space="preserve"> </w:t>
            </w:r>
            <w:r w:rsidRPr="009C5C4C">
              <w:t>Expertos</w:t>
            </w:r>
          </w:p>
          <w:p w14:paraId="109D7633" w14:textId="77777777" w:rsidR="00E136A5" w:rsidRPr="009C5C4C" w:rsidRDefault="00E136A5" w:rsidP="00AA2904">
            <w:pPr>
              <w:pStyle w:val="TableParagraph"/>
              <w:numPr>
                <w:ilvl w:val="0"/>
                <w:numId w:val="90"/>
              </w:numPr>
              <w:tabs>
                <w:tab w:val="left" w:pos="141"/>
              </w:tabs>
              <w:spacing w:before="175"/>
            </w:pPr>
            <w:r w:rsidRPr="009C5C4C">
              <w:t>Análisis</w:t>
            </w:r>
            <w:r w:rsidRPr="009C5C4C">
              <w:rPr>
                <w:spacing w:val="-2"/>
              </w:rPr>
              <w:t xml:space="preserve"> </w:t>
            </w:r>
            <w:r w:rsidRPr="009C5C4C">
              <w:t>de</w:t>
            </w:r>
            <w:r w:rsidRPr="009C5C4C">
              <w:rPr>
                <w:spacing w:val="-2"/>
              </w:rPr>
              <w:t xml:space="preserve"> </w:t>
            </w:r>
            <w:r w:rsidRPr="009C5C4C">
              <w:t>Datos</w:t>
            </w:r>
          </w:p>
          <w:p w14:paraId="03CC34E2" w14:textId="77777777" w:rsidR="00E136A5" w:rsidRPr="009C5C4C" w:rsidRDefault="00E136A5" w:rsidP="00AA2904">
            <w:pPr>
              <w:pStyle w:val="TableParagraph"/>
              <w:numPr>
                <w:ilvl w:val="0"/>
                <w:numId w:val="90"/>
              </w:numPr>
              <w:tabs>
                <w:tab w:val="left" w:pos="141"/>
              </w:tabs>
              <w:spacing w:before="172"/>
            </w:pPr>
            <w:r w:rsidRPr="009C5C4C">
              <w:t>Reuniones</w:t>
            </w:r>
          </w:p>
        </w:tc>
        <w:tc>
          <w:tcPr>
            <w:tcW w:w="951" w:type="pct"/>
          </w:tcPr>
          <w:p w14:paraId="4C1577F9" w14:textId="77777777" w:rsidR="00E136A5" w:rsidRPr="009C5C4C" w:rsidRDefault="00E136A5" w:rsidP="00AA2904">
            <w:pPr>
              <w:pStyle w:val="TableParagraph"/>
              <w:numPr>
                <w:ilvl w:val="0"/>
                <w:numId w:val="89"/>
              </w:numPr>
              <w:tabs>
                <w:tab w:val="left" w:pos="141"/>
              </w:tabs>
              <w:spacing w:before="62" w:line="355" w:lineRule="auto"/>
              <w:ind w:right="371" w:firstLine="0"/>
            </w:pPr>
            <w:r w:rsidRPr="009C5C4C">
              <w:t>Acta de</w:t>
            </w:r>
            <w:r w:rsidRPr="009C5C4C">
              <w:rPr>
                <w:spacing w:val="1"/>
              </w:rPr>
              <w:t xml:space="preserve"> </w:t>
            </w:r>
            <w:r w:rsidRPr="009C5C4C">
              <w:t>Constitución del</w:t>
            </w:r>
            <w:r w:rsidRPr="009C5C4C">
              <w:rPr>
                <w:spacing w:val="-48"/>
              </w:rPr>
              <w:t xml:space="preserve"> </w:t>
            </w:r>
            <w:r w:rsidRPr="009C5C4C">
              <w:t>Proyecto</w:t>
            </w:r>
          </w:p>
          <w:p w14:paraId="6EA87C4C" w14:textId="77777777" w:rsidR="00E136A5" w:rsidRPr="009C5C4C" w:rsidRDefault="00E136A5" w:rsidP="00AA2904">
            <w:pPr>
              <w:pStyle w:val="TableParagraph"/>
              <w:numPr>
                <w:ilvl w:val="0"/>
                <w:numId w:val="89"/>
              </w:numPr>
              <w:tabs>
                <w:tab w:val="left" w:pos="141"/>
              </w:tabs>
              <w:spacing w:before="66" w:line="352" w:lineRule="auto"/>
              <w:ind w:right="67" w:firstLine="0"/>
            </w:pPr>
            <w:r w:rsidRPr="009C5C4C">
              <w:t>Plan para la</w:t>
            </w:r>
            <w:r w:rsidRPr="009C5C4C">
              <w:rPr>
                <w:spacing w:val="1"/>
              </w:rPr>
              <w:t xml:space="preserve"> </w:t>
            </w:r>
            <w:r w:rsidRPr="009C5C4C">
              <w:t>Gestión</w:t>
            </w:r>
            <w:r w:rsidRPr="009C5C4C">
              <w:rPr>
                <w:spacing w:val="-8"/>
              </w:rPr>
              <w:t xml:space="preserve"> </w:t>
            </w:r>
            <w:r w:rsidRPr="009C5C4C">
              <w:t>del</w:t>
            </w:r>
            <w:r w:rsidRPr="009C5C4C">
              <w:rPr>
                <w:spacing w:val="-8"/>
              </w:rPr>
              <w:t xml:space="preserve"> </w:t>
            </w:r>
            <w:r w:rsidRPr="009C5C4C">
              <w:t>Alcance</w:t>
            </w:r>
          </w:p>
        </w:tc>
        <w:tc>
          <w:tcPr>
            <w:tcW w:w="1034" w:type="pct"/>
          </w:tcPr>
          <w:p w14:paraId="50B55E94" w14:textId="77777777" w:rsidR="00E136A5" w:rsidRPr="009C5C4C" w:rsidRDefault="00E136A5" w:rsidP="00F577D9">
            <w:pPr>
              <w:pStyle w:val="TableParagraph"/>
              <w:rPr>
                <w:b/>
              </w:rPr>
            </w:pPr>
          </w:p>
          <w:p w14:paraId="58FA2E0E" w14:textId="77777777" w:rsidR="00E136A5" w:rsidRPr="009C5C4C" w:rsidRDefault="00E136A5" w:rsidP="00F577D9">
            <w:pPr>
              <w:pStyle w:val="TableParagraph"/>
              <w:spacing w:before="3"/>
              <w:rPr>
                <w:b/>
              </w:rPr>
            </w:pPr>
          </w:p>
          <w:p w14:paraId="10C5A435" w14:textId="77777777" w:rsidR="00E136A5" w:rsidRPr="009C5C4C" w:rsidRDefault="00E136A5" w:rsidP="00F577D9">
            <w:pPr>
              <w:pStyle w:val="TableParagraph"/>
              <w:spacing w:line="357" w:lineRule="auto"/>
              <w:ind w:left="67" w:right="599"/>
            </w:pPr>
            <w:r w:rsidRPr="009C5C4C">
              <w:t>Enunciado del</w:t>
            </w:r>
            <w:r w:rsidRPr="009C5C4C">
              <w:rPr>
                <w:spacing w:val="-47"/>
              </w:rPr>
              <w:t xml:space="preserve"> </w:t>
            </w:r>
            <w:r w:rsidRPr="009C5C4C">
              <w:t>Alcance</w:t>
            </w:r>
          </w:p>
        </w:tc>
      </w:tr>
    </w:tbl>
    <w:p w14:paraId="753C18D7" w14:textId="77777777" w:rsidR="00E136A5" w:rsidRDefault="00E136A5" w:rsidP="00E136A5">
      <w:pPr>
        <w:spacing w:line="357" w:lineRule="auto"/>
        <w:rPr>
          <w:sz w:val="20"/>
        </w:rPr>
        <w:sectPr w:rsidR="00E136A5" w:rsidSect="00C50728">
          <w:pgSz w:w="12250" w:h="15850"/>
          <w:pgMar w:top="1340" w:right="1300" w:bottom="1100" w:left="1180" w:header="0" w:footer="836" w:gutter="0"/>
          <w:cols w:space="720"/>
        </w:sectPr>
      </w:pPr>
    </w:p>
    <w:tbl>
      <w:tblPr>
        <w:tblStyle w:val="Tablaconcuadrcula1clara-nfasis3"/>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5"/>
        <w:gridCol w:w="2231"/>
        <w:gridCol w:w="2054"/>
        <w:gridCol w:w="1804"/>
        <w:gridCol w:w="2026"/>
      </w:tblGrid>
      <w:tr w:rsidR="00E136A5" w14:paraId="5EBC920F" w14:textId="77777777" w:rsidTr="004878B3">
        <w:trPr>
          <w:cnfStyle w:val="100000000000" w:firstRow="1" w:lastRow="0" w:firstColumn="0" w:lastColumn="0" w:oddVBand="0" w:evenVBand="0" w:oddHBand="0" w:evenHBand="0" w:firstRowFirstColumn="0" w:firstRowLastColumn="0" w:lastRowFirstColumn="0" w:lastRowLastColumn="0"/>
          <w:trHeight w:val="552"/>
          <w:tblHeader/>
          <w:jc w:val="center"/>
        </w:trPr>
        <w:tc>
          <w:tcPr>
            <w:cnfStyle w:val="001000000000" w:firstRow="0" w:lastRow="0" w:firstColumn="1" w:lastColumn="0" w:oddVBand="0" w:evenVBand="0" w:oddHBand="0" w:evenHBand="0" w:firstRowFirstColumn="0" w:firstRowLastColumn="0" w:lastRowFirstColumn="0" w:lastRowLastColumn="0"/>
            <w:tcW w:w="870" w:type="pct"/>
            <w:tcBorders>
              <w:bottom w:val="none" w:sz="0" w:space="0" w:color="auto"/>
            </w:tcBorders>
            <w:shd w:val="clear" w:color="auto" w:fill="E7E6E6" w:themeFill="background2"/>
          </w:tcPr>
          <w:p w14:paraId="1D91F375" w14:textId="77777777" w:rsidR="00E136A5" w:rsidRPr="004878B3" w:rsidRDefault="00E136A5" w:rsidP="009C5C4C">
            <w:pPr>
              <w:pStyle w:val="TableParagraph"/>
              <w:spacing w:before="132"/>
              <w:ind w:left="299"/>
              <w:rPr>
                <w:b w:val="0"/>
                <w:sz w:val="20"/>
                <w:szCs w:val="20"/>
              </w:rPr>
            </w:pPr>
            <w:r w:rsidRPr="004878B3">
              <w:rPr>
                <w:sz w:val="20"/>
                <w:szCs w:val="20"/>
              </w:rPr>
              <w:lastRenderedPageBreak/>
              <w:t>PROCESO</w:t>
            </w:r>
          </w:p>
        </w:tc>
        <w:tc>
          <w:tcPr>
            <w:tcW w:w="1113" w:type="pct"/>
            <w:tcBorders>
              <w:bottom w:val="none" w:sz="0" w:space="0" w:color="auto"/>
            </w:tcBorders>
            <w:shd w:val="clear" w:color="auto" w:fill="E7E6E6" w:themeFill="background2"/>
          </w:tcPr>
          <w:p w14:paraId="03359305" w14:textId="77777777" w:rsidR="00E136A5" w:rsidRPr="004878B3" w:rsidRDefault="00E136A5" w:rsidP="009C5C4C">
            <w:pPr>
              <w:pStyle w:val="TableParagraph"/>
              <w:spacing w:line="271" w:lineRule="exact"/>
              <w:ind w:left="48" w:right="41"/>
              <w:cnfStyle w:val="100000000000" w:firstRow="1" w:lastRow="0" w:firstColumn="0" w:lastColumn="0" w:oddVBand="0" w:evenVBand="0" w:oddHBand="0" w:evenHBand="0" w:firstRowFirstColumn="0" w:firstRowLastColumn="0" w:lastRowFirstColumn="0" w:lastRowLastColumn="0"/>
              <w:rPr>
                <w:b w:val="0"/>
                <w:sz w:val="20"/>
                <w:szCs w:val="20"/>
              </w:rPr>
            </w:pPr>
            <w:r w:rsidRPr="004878B3">
              <w:rPr>
                <w:sz w:val="20"/>
                <w:szCs w:val="20"/>
              </w:rPr>
              <w:t>NIVEL</w:t>
            </w:r>
            <w:r w:rsidRPr="004878B3">
              <w:rPr>
                <w:spacing w:val="-1"/>
                <w:sz w:val="20"/>
                <w:szCs w:val="20"/>
              </w:rPr>
              <w:t xml:space="preserve"> </w:t>
            </w:r>
            <w:r w:rsidRPr="004878B3">
              <w:rPr>
                <w:sz w:val="20"/>
                <w:szCs w:val="20"/>
              </w:rPr>
              <w:t>DE</w:t>
            </w:r>
          </w:p>
          <w:p w14:paraId="3955CD2E" w14:textId="77777777" w:rsidR="00E136A5" w:rsidRPr="004878B3" w:rsidRDefault="00E136A5" w:rsidP="009C5C4C">
            <w:pPr>
              <w:pStyle w:val="TableParagraph"/>
              <w:spacing w:line="261" w:lineRule="exact"/>
              <w:ind w:left="48" w:right="44"/>
              <w:cnfStyle w:val="100000000000" w:firstRow="1" w:lastRow="0" w:firstColumn="0" w:lastColumn="0" w:oddVBand="0" w:evenVBand="0" w:oddHBand="0" w:evenHBand="0" w:firstRowFirstColumn="0" w:firstRowLastColumn="0" w:lastRowFirstColumn="0" w:lastRowLastColumn="0"/>
              <w:rPr>
                <w:b w:val="0"/>
                <w:sz w:val="20"/>
                <w:szCs w:val="20"/>
              </w:rPr>
            </w:pPr>
            <w:r w:rsidRPr="004878B3">
              <w:rPr>
                <w:sz w:val="20"/>
                <w:szCs w:val="20"/>
              </w:rPr>
              <w:t>IMPLEMENTACIÓN</w:t>
            </w:r>
          </w:p>
        </w:tc>
        <w:tc>
          <w:tcPr>
            <w:tcW w:w="1033" w:type="pct"/>
            <w:tcBorders>
              <w:bottom w:val="none" w:sz="0" w:space="0" w:color="auto"/>
            </w:tcBorders>
            <w:shd w:val="clear" w:color="auto" w:fill="E7E6E6" w:themeFill="background2"/>
          </w:tcPr>
          <w:p w14:paraId="2F3904E6" w14:textId="3E783693" w:rsidR="00E136A5" w:rsidRPr="004878B3" w:rsidRDefault="00E136A5" w:rsidP="009C5C4C">
            <w:pPr>
              <w:pStyle w:val="TableParagraph"/>
              <w:spacing w:line="271" w:lineRule="exact"/>
              <w:ind w:left="94" w:right="88"/>
              <w:cnfStyle w:val="100000000000" w:firstRow="1" w:lastRow="0" w:firstColumn="0" w:lastColumn="0" w:oddVBand="0" w:evenVBand="0" w:oddHBand="0" w:evenHBand="0" w:firstRowFirstColumn="0" w:firstRowLastColumn="0" w:lastRowFirstColumn="0" w:lastRowLastColumn="0"/>
              <w:rPr>
                <w:b w:val="0"/>
                <w:sz w:val="20"/>
                <w:szCs w:val="20"/>
              </w:rPr>
            </w:pPr>
            <w:r w:rsidRPr="004878B3">
              <w:rPr>
                <w:sz w:val="20"/>
                <w:szCs w:val="20"/>
              </w:rPr>
              <w:t>HERRAMIENTAS</w:t>
            </w:r>
            <w:r w:rsidR="009C5C4C" w:rsidRPr="004878B3">
              <w:rPr>
                <w:sz w:val="20"/>
                <w:szCs w:val="20"/>
              </w:rPr>
              <w:t xml:space="preserve"> </w:t>
            </w:r>
            <w:r w:rsidRPr="004878B3">
              <w:rPr>
                <w:sz w:val="20"/>
                <w:szCs w:val="20"/>
              </w:rPr>
              <w:t>Y</w:t>
            </w:r>
            <w:r w:rsidRPr="004878B3">
              <w:rPr>
                <w:spacing w:val="-1"/>
                <w:sz w:val="20"/>
                <w:szCs w:val="20"/>
              </w:rPr>
              <w:t xml:space="preserve"> </w:t>
            </w:r>
            <w:r w:rsidRPr="004878B3">
              <w:rPr>
                <w:sz w:val="20"/>
                <w:szCs w:val="20"/>
              </w:rPr>
              <w:t>TÉCNICAS</w:t>
            </w:r>
          </w:p>
        </w:tc>
        <w:tc>
          <w:tcPr>
            <w:tcW w:w="951" w:type="pct"/>
            <w:tcBorders>
              <w:bottom w:val="none" w:sz="0" w:space="0" w:color="auto"/>
            </w:tcBorders>
            <w:shd w:val="clear" w:color="auto" w:fill="E7E6E6" w:themeFill="background2"/>
          </w:tcPr>
          <w:p w14:paraId="397DBBE1" w14:textId="77777777" w:rsidR="00E136A5" w:rsidRPr="004878B3" w:rsidRDefault="00E136A5" w:rsidP="009C5C4C">
            <w:pPr>
              <w:pStyle w:val="TableParagraph"/>
              <w:spacing w:before="132"/>
              <w:ind w:left="308"/>
              <w:cnfStyle w:val="100000000000" w:firstRow="1" w:lastRow="0" w:firstColumn="0" w:lastColumn="0" w:oddVBand="0" w:evenVBand="0" w:oddHBand="0" w:evenHBand="0" w:firstRowFirstColumn="0" w:firstRowLastColumn="0" w:lastRowFirstColumn="0" w:lastRowLastColumn="0"/>
              <w:rPr>
                <w:b w:val="0"/>
                <w:sz w:val="20"/>
                <w:szCs w:val="20"/>
              </w:rPr>
            </w:pPr>
            <w:r w:rsidRPr="004878B3">
              <w:rPr>
                <w:sz w:val="20"/>
                <w:szCs w:val="20"/>
              </w:rPr>
              <w:t>ENTRADAS</w:t>
            </w:r>
          </w:p>
        </w:tc>
        <w:tc>
          <w:tcPr>
            <w:cnfStyle w:val="000100000000" w:firstRow="0" w:lastRow="0" w:firstColumn="0" w:lastColumn="1" w:oddVBand="0" w:evenVBand="0" w:oddHBand="0" w:evenHBand="0" w:firstRowFirstColumn="0" w:firstRowLastColumn="0" w:lastRowFirstColumn="0" w:lastRowLastColumn="0"/>
            <w:tcW w:w="1034" w:type="pct"/>
            <w:tcBorders>
              <w:bottom w:val="none" w:sz="0" w:space="0" w:color="auto"/>
            </w:tcBorders>
            <w:shd w:val="clear" w:color="auto" w:fill="E7E6E6" w:themeFill="background2"/>
          </w:tcPr>
          <w:p w14:paraId="279D75CA" w14:textId="77777777" w:rsidR="00E136A5" w:rsidRPr="004878B3" w:rsidRDefault="00E136A5" w:rsidP="009C5C4C">
            <w:pPr>
              <w:pStyle w:val="TableParagraph"/>
              <w:spacing w:before="132"/>
              <w:ind w:left="474" w:right="469"/>
              <w:rPr>
                <w:b w:val="0"/>
                <w:sz w:val="20"/>
                <w:szCs w:val="20"/>
              </w:rPr>
            </w:pPr>
            <w:r w:rsidRPr="004878B3">
              <w:rPr>
                <w:sz w:val="20"/>
                <w:szCs w:val="20"/>
              </w:rPr>
              <w:t>SALIDAS</w:t>
            </w:r>
          </w:p>
        </w:tc>
      </w:tr>
      <w:tr w:rsidR="00E136A5" w14:paraId="4DE8D679" w14:textId="77777777" w:rsidTr="004878B3">
        <w:trPr>
          <w:cnfStyle w:val="100000000000" w:firstRow="1" w:lastRow="0" w:firstColumn="0" w:lastColumn="0" w:oddVBand="0" w:evenVBand="0" w:oddHBand="0" w:evenHBand="0" w:firstRowFirstColumn="0" w:firstRowLastColumn="0" w:lastRowFirstColumn="0" w:lastRowLastColumn="0"/>
          <w:trHeight w:val="1242"/>
          <w:tblHeader/>
          <w:jc w:val="center"/>
        </w:trPr>
        <w:tc>
          <w:tcPr>
            <w:cnfStyle w:val="001000000000" w:firstRow="0" w:lastRow="0" w:firstColumn="1" w:lastColumn="0" w:oddVBand="0" w:evenVBand="0" w:oddHBand="0" w:evenHBand="0" w:firstRowFirstColumn="0" w:firstRowLastColumn="0" w:lastRowFirstColumn="0" w:lastRowLastColumn="0"/>
            <w:tcW w:w="870" w:type="pct"/>
            <w:vAlign w:val="center"/>
          </w:tcPr>
          <w:p w14:paraId="37C3414B" w14:textId="77777777" w:rsidR="00E136A5" w:rsidRPr="004878B3" w:rsidRDefault="00E136A5" w:rsidP="004878B3">
            <w:pPr>
              <w:pStyle w:val="TableParagraph"/>
              <w:spacing w:before="192"/>
              <w:ind w:left="69"/>
              <w:rPr>
                <w:b w:val="0"/>
                <w:bCs w:val="0"/>
                <w:sz w:val="20"/>
                <w:szCs w:val="20"/>
              </w:rPr>
            </w:pPr>
            <w:r w:rsidRPr="004878B3">
              <w:rPr>
                <w:b w:val="0"/>
                <w:bCs w:val="0"/>
                <w:sz w:val="20"/>
                <w:szCs w:val="20"/>
              </w:rPr>
              <w:t>Crear</w:t>
            </w:r>
            <w:r w:rsidRPr="004878B3">
              <w:rPr>
                <w:b w:val="0"/>
                <w:bCs w:val="0"/>
                <w:spacing w:val="-2"/>
                <w:sz w:val="20"/>
                <w:szCs w:val="20"/>
              </w:rPr>
              <w:t xml:space="preserve"> </w:t>
            </w:r>
            <w:r w:rsidRPr="004878B3">
              <w:rPr>
                <w:b w:val="0"/>
                <w:bCs w:val="0"/>
                <w:sz w:val="20"/>
                <w:szCs w:val="20"/>
              </w:rPr>
              <w:t>la</w:t>
            </w:r>
            <w:r w:rsidRPr="004878B3">
              <w:rPr>
                <w:b w:val="0"/>
                <w:bCs w:val="0"/>
                <w:spacing w:val="-1"/>
                <w:sz w:val="20"/>
                <w:szCs w:val="20"/>
              </w:rPr>
              <w:t xml:space="preserve"> </w:t>
            </w:r>
            <w:r w:rsidRPr="004878B3">
              <w:rPr>
                <w:b w:val="0"/>
                <w:bCs w:val="0"/>
                <w:sz w:val="20"/>
                <w:szCs w:val="20"/>
              </w:rPr>
              <w:t>EDT</w:t>
            </w:r>
          </w:p>
        </w:tc>
        <w:tc>
          <w:tcPr>
            <w:tcW w:w="1113" w:type="pct"/>
            <w:vAlign w:val="center"/>
          </w:tcPr>
          <w:p w14:paraId="73AB227E" w14:textId="77777777" w:rsidR="00E136A5" w:rsidRPr="004878B3" w:rsidRDefault="00E136A5" w:rsidP="004878B3">
            <w:pPr>
              <w:pStyle w:val="TableParagraph"/>
              <w:spacing w:before="192"/>
              <w:ind w:left="69"/>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Inicio</w:t>
            </w:r>
            <w:r w:rsidRPr="004878B3">
              <w:rPr>
                <w:b w:val="0"/>
                <w:bCs w:val="0"/>
                <w:spacing w:val="-1"/>
                <w:sz w:val="20"/>
                <w:szCs w:val="20"/>
              </w:rPr>
              <w:t xml:space="preserve"> </w:t>
            </w:r>
            <w:r w:rsidRPr="004878B3">
              <w:rPr>
                <w:b w:val="0"/>
                <w:bCs w:val="0"/>
                <w:sz w:val="20"/>
                <w:szCs w:val="20"/>
              </w:rPr>
              <w:t>del</w:t>
            </w:r>
            <w:r w:rsidRPr="004878B3">
              <w:rPr>
                <w:b w:val="0"/>
                <w:bCs w:val="0"/>
                <w:spacing w:val="-1"/>
                <w:sz w:val="20"/>
                <w:szCs w:val="20"/>
              </w:rPr>
              <w:t xml:space="preserve"> </w:t>
            </w:r>
            <w:r w:rsidRPr="004878B3">
              <w:rPr>
                <w:b w:val="0"/>
                <w:bCs w:val="0"/>
                <w:sz w:val="20"/>
                <w:szCs w:val="20"/>
              </w:rPr>
              <w:t>Proyecto</w:t>
            </w:r>
          </w:p>
        </w:tc>
        <w:tc>
          <w:tcPr>
            <w:tcW w:w="1033" w:type="pct"/>
            <w:vAlign w:val="center"/>
          </w:tcPr>
          <w:p w14:paraId="075738C2" w14:textId="77777777" w:rsidR="00E136A5" w:rsidRPr="004878B3" w:rsidRDefault="00E136A5" w:rsidP="004878B3">
            <w:pPr>
              <w:pStyle w:val="TableParagraph"/>
              <w:numPr>
                <w:ilvl w:val="0"/>
                <w:numId w:val="88"/>
              </w:numPr>
              <w:tabs>
                <w:tab w:val="left" w:pos="141"/>
              </w:tabs>
              <w:spacing w:before="56"/>
              <w:ind w:left="14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Juicio</w:t>
            </w:r>
            <w:r w:rsidRPr="004878B3">
              <w:rPr>
                <w:b w:val="0"/>
                <w:bCs w:val="0"/>
                <w:spacing w:val="-1"/>
                <w:sz w:val="20"/>
                <w:szCs w:val="20"/>
              </w:rPr>
              <w:t xml:space="preserve"> </w:t>
            </w:r>
            <w:r w:rsidRPr="004878B3">
              <w:rPr>
                <w:b w:val="0"/>
                <w:bCs w:val="0"/>
                <w:sz w:val="20"/>
                <w:szCs w:val="20"/>
              </w:rPr>
              <w:t>de</w:t>
            </w:r>
            <w:r w:rsidRPr="004878B3">
              <w:rPr>
                <w:b w:val="0"/>
                <w:bCs w:val="0"/>
                <w:spacing w:val="-1"/>
                <w:sz w:val="20"/>
                <w:szCs w:val="20"/>
              </w:rPr>
              <w:t xml:space="preserve"> </w:t>
            </w:r>
            <w:r w:rsidRPr="004878B3">
              <w:rPr>
                <w:b w:val="0"/>
                <w:bCs w:val="0"/>
                <w:sz w:val="20"/>
                <w:szCs w:val="20"/>
              </w:rPr>
              <w:t>Expertos</w:t>
            </w:r>
          </w:p>
          <w:p w14:paraId="38291D0E" w14:textId="77777777" w:rsidR="00E136A5" w:rsidRPr="004878B3" w:rsidRDefault="00E136A5" w:rsidP="004878B3">
            <w:pPr>
              <w:pStyle w:val="TableParagraph"/>
              <w:numPr>
                <w:ilvl w:val="0"/>
                <w:numId w:val="88"/>
              </w:numPr>
              <w:tabs>
                <w:tab w:val="left" w:pos="141"/>
              </w:tabs>
              <w:spacing w:before="175" w:line="352" w:lineRule="auto"/>
              <w:ind w:right="63"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Descomposición del</w:t>
            </w:r>
            <w:r w:rsidRPr="004878B3">
              <w:rPr>
                <w:b w:val="0"/>
                <w:bCs w:val="0"/>
                <w:spacing w:val="-47"/>
                <w:sz w:val="20"/>
                <w:szCs w:val="20"/>
              </w:rPr>
              <w:t xml:space="preserve"> </w:t>
            </w:r>
            <w:r w:rsidRPr="004878B3">
              <w:rPr>
                <w:b w:val="0"/>
                <w:bCs w:val="0"/>
                <w:sz w:val="20"/>
                <w:szCs w:val="20"/>
              </w:rPr>
              <w:t>trabajo</w:t>
            </w:r>
          </w:p>
        </w:tc>
        <w:tc>
          <w:tcPr>
            <w:tcW w:w="951" w:type="pct"/>
            <w:vAlign w:val="center"/>
          </w:tcPr>
          <w:p w14:paraId="3AF93EC4" w14:textId="77777777" w:rsidR="00E136A5" w:rsidRPr="004878B3" w:rsidRDefault="00E136A5" w:rsidP="004878B3">
            <w:pPr>
              <w:pStyle w:val="TableParagraph"/>
              <w:numPr>
                <w:ilvl w:val="0"/>
                <w:numId w:val="87"/>
              </w:numPr>
              <w:tabs>
                <w:tab w:val="left" w:pos="141"/>
              </w:tabs>
              <w:spacing w:line="350" w:lineRule="auto"/>
              <w:ind w:right="395"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Enunciado del</w:t>
            </w:r>
            <w:r w:rsidRPr="004878B3">
              <w:rPr>
                <w:b w:val="0"/>
                <w:bCs w:val="0"/>
                <w:spacing w:val="-47"/>
                <w:sz w:val="20"/>
                <w:szCs w:val="20"/>
              </w:rPr>
              <w:t xml:space="preserve"> </w:t>
            </w:r>
            <w:r w:rsidRPr="004878B3">
              <w:rPr>
                <w:b w:val="0"/>
                <w:bCs w:val="0"/>
                <w:sz w:val="20"/>
                <w:szCs w:val="20"/>
              </w:rPr>
              <w:t>Alcance</w:t>
            </w:r>
          </w:p>
        </w:tc>
        <w:tc>
          <w:tcPr>
            <w:cnfStyle w:val="000100000000" w:firstRow="0" w:lastRow="0" w:firstColumn="0" w:lastColumn="1" w:oddVBand="0" w:evenVBand="0" w:oddHBand="0" w:evenHBand="0" w:firstRowFirstColumn="0" w:firstRowLastColumn="0" w:lastRowFirstColumn="0" w:lastRowLastColumn="0"/>
            <w:tcW w:w="1034" w:type="pct"/>
            <w:vAlign w:val="center"/>
          </w:tcPr>
          <w:p w14:paraId="06E9AEF0" w14:textId="77777777" w:rsidR="00E136A5" w:rsidRPr="004878B3" w:rsidRDefault="00E136A5" w:rsidP="004878B3">
            <w:pPr>
              <w:pStyle w:val="TableParagraph"/>
              <w:numPr>
                <w:ilvl w:val="0"/>
                <w:numId w:val="86"/>
              </w:numPr>
              <w:tabs>
                <w:tab w:val="left" w:pos="140"/>
              </w:tabs>
              <w:spacing w:before="94" w:line="355" w:lineRule="auto"/>
              <w:ind w:right="137" w:firstLine="0"/>
              <w:rPr>
                <w:b w:val="0"/>
                <w:bCs w:val="0"/>
                <w:sz w:val="20"/>
                <w:szCs w:val="20"/>
              </w:rPr>
            </w:pPr>
            <w:r w:rsidRPr="004878B3">
              <w:rPr>
                <w:b w:val="0"/>
                <w:bCs w:val="0"/>
                <w:sz w:val="20"/>
                <w:szCs w:val="20"/>
              </w:rPr>
              <w:t>Estructura de</w:t>
            </w:r>
            <w:r w:rsidRPr="004878B3">
              <w:rPr>
                <w:b w:val="0"/>
                <w:bCs w:val="0"/>
                <w:spacing w:val="1"/>
                <w:sz w:val="20"/>
                <w:szCs w:val="20"/>
              </w:rPr>
              <w:t xml:space="preserve"> </w:t>
            </w:r>
            <w:r w:rsidRPr="004878B3">
              <w:rPr>
                <w:b w:val="0"/>
                <w:bCs w:val="0"/>
                <w:sz w:val="20"/>
                <w:szCs w:val="20"/>
              </w:rPr>
              <w:t>Desglose</w:t>
            </w:r>
            <w:r w:rsidRPr="004878B3">
              <w:rPr>
                <w:b w:val="0"/>
                <w:bCs w:val="0"/>
                <w:spacing w:val="-8"/>
                <w:sz w:val="20"/>
                <w:szCs w:val="20"/>
              </w:rPr>
              <w:t xml:space="preserve"> </w:t>
            </w:r>
            <w:r w:rsidRPr="004878B3">
              <w:rPr>
                <w:b w:val="0"/>
                <w:bCs w:val="0"/>
                <w:sz w:val="20"/>
                <w:szCs w:val="20"/>
              </w:rPr>
              <w:t>del</w:t>
            </w:r>
            <w:r w:rsidRPr="004878B3">
              <w:rPr>
                <w:b w:val="0"/>
                <w:bCs w:val="0"/>
                <w:spacing w:val="-8"/>
                <w:sz w:val="20"/>
                <w:szCs w:val="20"/>
              </w:rPr>
              <w:t xml:space="preserve"> </w:t>
            </w:r>
            <w:r w:rsidRPr="004878B3">
              <w:rPr>
                <w:b w:val="0"/>
                <w:bCs w:val="0"/>
                <w:sz w:val="20"/>
                <w:szCs w:val="20"/>
              </w:rPr>
              <w:t>Trabajo</w:t>
            </w:r>
            <w:r w:rsidRPr="004878B3">
              <w:rPr>
                <w:b w:val="0"/>
                <w:bCs w:val="0"/>
                <w:spacing w:val="-47"/>
                <w:sz w:val="20"/>
                <w:szCs w:val="20"/>
              </w:rPr>
              <w:t xml:space="preserve"> </w:t>
            </w:r>
            <w:r w:rsidRPr="004878B3">
              <w:rPr>
                <w:b w:val="0"/>
                <w:bCs w:val="0"/>
                <w:sz w:val="20"/>
                <w:szCs w:val="20"/>
              </w:rPr>
              <w:t>EDT</w:t>
            </w:r>
          </w:p>
        </w:tc>
      </w:tr>
      <w:tr w:rsidR="00E136A5" w14:paraId="50FAF7B6" w14:textId="77777777" w:rsidTr="004878B3">
        <w:trPr>
          <w:cnfStyle w:val="100000000000" w:firstRow="1" w:lastRow="0" w:firstColumn="0" w:lastColumn="0" w:oddVBand="0" w:evenVBand="0" w:oddHBand="0" w:evenHBand="0" w:firstRowFirstColumn="0" w:firstRowLastColumn="0" w:lastRowFirstColumn="0" w:lastRowLastColumn="0"/>
          <w:trHeight w:val="1934"/>
          <w:tblHeader/>
          <w:jc w:val="center"/>
        </w:trPr>
        <w:tc>
          <w:tcPr>
            <w:cnfStyle w:val="001000000000" w:firstRow="0" w:lastRow="0" w:firstColumn="1" w:lastColumn="0" w:oddVBand="0" w:evenVBand="0" w:oddHBand="0" w:evenHBand="0" w:firstRowFirstColumn="0" w:firstRowLastColumn="0" w:lastRowFirstColumn="0" w:lastRowLastColumn="0"/>
            <w:tcW w:w="870" w:type="pct"/>
            <w:vAlign w:val="center"/>
          </w:tcPr>
          <w:p w14:paraId="4AF83338" w14:textId="77777777" w:rsidR="00E136A5" w:rsidRPr="004878B3" w:rsidRDefault="00E136A5" w:rsidP="004878B3">
            <w:pPr>
              <w:pStyle w:val="TableParagraph"/>
              <w:spacing w:before="194" w:line="360" w:lineRule="auto"/>
              <w:ind w:left="69" w:right="172"/>
              <w:rPr>
                <w:b w:val="0"/>
                <w:bCs w:val="0"/>
                <w:sz w:val="20"/>
                <w:szCs w:val="20"/>
              </w:rPr>
            </w:pPr>
            <w:r w:rsidRPr="004878B3">
              <w:rPr>
                <w:b w:val="0"/>
                <w:bCs w:val="0"/>
                <w:sz w:val="20"/>
                <w:szCs w:val="20"/>
              </w:rPr>
              <w:t>Desarrollar el</w:t>
            </w:r>
            <w:r w:rsidRPr="004878B3">
              <w:rPr>
                <w:b w:val="0"/>
                <w:bCs w:val="0"/>
                <w:spacing w:val="1"/>
                <w:sz w:val="20"/>
                <w:szCs w:val="20"/>
              </w:rPr>
              <w:t xml:space="preserve"> </w:t>
            </w:r>
            <w:r w:rsidRPr="004878B3">
              <w:rPr>
                <w:b w:val="0"/>
                <w:bCs w:val="0"/>
                <w:sz w:val="20"/>
                <w:szCs w:val="20"/>
              </w:rPr>
              <w:t>Plan de Gestión</w:t>
            </w:r>
            <w:r w:rsidRPr="004878B3">
              <w:rPr>
                <w:b w:val="0"/>
                <w:bCs w:val="0"/>
                <w:spacing w:val="-47"/>
                <w:sz w:val="20"/>
                <w:szCs w:val="20"/>
              </w:rPr>
              <w:t xml:space="preserve"> </w:t>
            </w:r>
            <w:r w:rsidRPr="004878B3">
              <w:rPr>
                <w:b w:val="0"/>
                <w:bCs w:val="0"/>
                <w:sz w:val="20"/>
                <w:szCs w:val="20"/>
              </w:rPr>
              <w:t>del</w:t>
            </w:r>
            <w:r w:rsidRPr="004878B3">
              <w:rPr>
                <w:b w:val="0"/>
                <w:bCs w:val="0"/>
                <w:spacing w:val="-13"/>
                <w:sz w:val="20"/>
                <w:szCs w:val="20"/>
              </w:rPr>
              <w:t xml:space="preserve"> </w:t>
            </w:r>
            <w:r w:rsidRPr="004878B3">
              <w:rPr>
                <w:b w:val="0"/>
                <w:bCs w:val="0"/>
                <w:sz w:val="20"/>
                <w:szCs w:val="20"/>
              </w:rPr>
              <w:t>Cronograma</w:t>
            </w:r>
          </w:p>
        </w:tc>
        <w:tc>
          <w:tcPr>
            <w:tcW w:w="1113" w:type="pct"/>
            <w:vAlign w:val="center"/>
          </w:tcPr>
          <w:p w14:paraId="4EB3540B" w14:textId="57154A8F" w:rsidR="00E136A5" w:rsidRPr="004878B3" w:rsidRDefault="009C5C4C" w:rsidP="004878B3">
            <w:pPr>
              <w:pStyle w:val="TableParagraph"/>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I</w:t>
            </w:r>
            <w:r w:rsidR="00E136A5" w:rsidRPr="004878B3">
              <w:rPr>
                <w:b w:val="0"/>
                <w:bCs w:val="0"/>
                <w:sz w:val="20"/>
                <w:szCs w:val="20"/>
              </w:rPr>
              <w:t>nicio</w:t>
            </w:r>
            <w:r w:rsidR="00E136A5" w:rsidRPr="004878B3">
              <w:rPr>
                <w:b w:val="0"/>
                <w:bCs w:val="0"/>
                <w:spacing w:val="-1"/>
                <w:sz w:val="20"/>
                <w:szCs w:val="20"/>
              </w:rPr>
              <w:t xml:space="preserve"> </w:t>
            </w:r>
            <w:r w:rsidR="00E136A5" w:rsidRPr="004878B3">
              <w:rPr>
                <w:b w:val="0"/>
                <w:bCs w:val="0"/>
                <w:sz w:val="20"/>
                <w:szCs w:val="20"/>
              </w:rPr>
              <w:t>del</w:t>
            </w:r>
            <w:r w:rsidR="00E136A5" w:rsidRPr="004878B3">
              <w:rPr>
                <w:b w:val="0"/>
                <w:bCs w:val="0"/>
                <w:spacing w:val="-1"/>
                <w:sz w:val="20"/>
                <w:szCs w:val="20"/>
              </w:rPr>
              <w:t xml:space="preserve"> </w:t>
            </w:r>
            <w:r w:rsidR="00E136A5" w:rsidRPr="004878B3">
              <w:rPr>
                <w:b w:val="0"/>
                <w:bCs w:val="0"/>
                <w:sz w:val="20"/>
                <w:szCs w:val="20"/>
              </w:rPr>
              <w:t>Proyecto</w:t>
            </w:r>
          </w:p>
        </w:tc>
        <w:tc>
          <w:tcPr>
            <w:tcW w:w="1033" w:type="pct"/>
            <w:vAlign w:val="center"/>
          </w:tcPr>
          <w:p w14:paraId="7335ADBD" w14:textId="77777777" w:rsidR="00E136A5" w:rsidRPr="004878B3" w:rsidRDefault="00E136A5" w:rsidP="004878B3">
            <w:pPr>
              <w:pStyle w:val="TableParagraph"/>
              <w:numPr>
                <w:ilvl w:val="0"/>
                <w:numId w:val="85"/>
              </w:numPr>
              <w:tabs>
                <w:tab w:val="left" w:pos="141"/>
              </w:tabs>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Juicio</w:t>
            </w:r>
            <w:r w:rsidRPr="004878B3">
              <w:rPr>
                <w:b w:val="0"/>
                <w:bCs w:val="0"/>
                <w:spacing w:val="-1"/>
                <w:sz w:val="20"/>
                <w:szCs w:val="20"/>
              </w:rPr>
              <w:t xml:space="preserve"> </w:t>
            </w:r>
            <w:r w:rsidRPr="004878B3">
              <w:rPr>
                <w:b w:val="0"/>
                <w:bCs w:val="0"/>
                <w:sz w:val="20"/>
                <w:szCs w:val="20"/>
              </w:rPr>
              <w:t>de</w:t>
            </w:r>
            <w:r w:rsidRPr="004878B3">
              <w:rPr>
                <w:b w:val="0"/>
                <w:bCs w:val="0"/>
                <w:spacing w:val="-1"/>
                <w:sz w:val="20"/>
                <w:szCs w:val="20"/>
              </w:rPr>
              <w:t xml:space="preserve"> </w:t>
            </w:r>
            <w:r w:rsidRPr="004878B3">
              <w:rPr>
                <w:b w:val="0"/>
                <w:bCs w:val="0"/>
                <w:sz w:val="20"/>
                <w:szCs w:val="20"/>
              </w:rPr>
              <w:t>Expertos</w:t>
            </w:r>
          </w:p>
          <w:p w14:paraId="6D57172E" w14:textId="77777777" w:rsidR="00E136A5" w:rsidRPr="004878B3" w:rsidRDefault="00E136A5" w:rsidP="004878B3">
            <w:pPr>
              <w:pStyle w:val="TableParagraph"/>
              <w:numPr>
                <w:ilvl w:val="0"/>
                <w:numId w:val="85"/>
              </w:numPr>
              <w:tabs>
                <w:tab w:val="left" w:pos="141"/>
              </w:tabs>
              <w:spacing w:before="173"/>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Análisis</w:t>
            </w:r>
            <w:r w:rsidRPr="004878B3">
              <w:rPr>
                <w:b w:val="0"/>
                <w:bCs w:val="0"/>
                <w:spacing w:val="-2"/>
                <w:sz w:val="20"/>
                <w:szCs w:val="20"/>
              </w:rPr>
              <w:t xml:space="preserve"> </w:t>
            </w:r>
            <w:r w:rsidRPr="004878B3">
              <w:rPr>
                <w:b w:val="0"/>
                <w:bCs w:val="0"/>
                <w:sz w:val="20"/>
                <w:szCs w:val="20"/>
              </w:rPr>
              <w:t>de</w:t>
            </w:r>
            <w:r w:rsidRPr="004878B3">
              <w:rPr>
                <w:b w:val="0"/>
                <w:bCs w:val="0"/>
                <w:spacing w:val="-2"/>
                <w:sz w:val="20"/>
                <w:szCs w:val="20"/>
              </w:rPr>
              <w:t xml:space="preserve"> </w:t>
            </w:r>
            <w:r w:rsidRPr="004878B3">
              <w:rPr>
                <w:b w:val="0"/>
                <w:bCs w:val="0"/>
                <w:sz w:val="20"/>
                <w:szCs w:val="20"/>
              </w:rPr>
              <w:t>Datos</w:t>
            </w:r>
          </w:p>
          <w:p w14:paraId="412132BA" w14:textId="77777777" w:rsidR="00E136A5" w:rsidRPr="004878B3" w:rsidRDefault="00E136A5" w:rsidP="004878B3">
            <w:pPr>
              <w:pStyle w:val="TableParagraph"/>
              <w:numPr>
                <w:ilvl w:val="0"/>
                <w:numId w:val="85"/>
              </w:numPr>
              <w:tabs>
                <w:tab w:val="left" w:pos="141"/>
              </w:tabs>
              <w:spacing w:before="175"/>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Reuniones</w:t>
            </w:r>
          </w:p>
        </w:tc>
        <w:tc>
          <w:tcPr>
            <w:tcW w:w="951" w:type="pct"/>
            <w:vAlign w:val="center"/>
          </w:tcPr>
          <w:p w14:paraId="31A3DC84" w14:textId="77777777" w:rsidR="00E136A5" w:rsidRPr="004878B3" w:rsidRDefault="00E136A5" w:rsidP="004878B3">
            <w:pPr>
              <w:pStyle w:val="TableParagraph"/>
              <w:numPr>
                <w:ilvl w:val="0"/>
                <w:numId w:val="84"/>
              </w:numPr>
              <w:tabs>
                <w:tab w:val="left" w:pos="141"/>
              </w:tabs>
              <w:spacing w:before="56" w:line="357" w:lineRule="auto"/>
              <w:ind w:right="371"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Acta de</w:t>
            </w:r>
            <w:r w:rsidRPr="004878B3">
              <w:rPr>
                <w:b w:val="0"/>
                <w:bCs w:val="0"/>
                <w:spacing w:val="1"/>
                <w:sz w:val="20"/>
                <w:szCs w:val="20"/>
              </w:rPr>
              <w:t xml:space="preserve"> </w:t>
            </w:r>
            <w:r w:rsidRPr="004878B3">
              <w:rPr>
                <w:b w:val="0"/>
                <w:bCs w:val="0"/>
                <w:sz w:val="20"/>
                <w:szCs w:val="20"/>
              </w:rPr>
              <w:t>Constitución del</w:t>
            </w:r>
            <w:r w:rsidRPr="004878B3">
              <w:rPr>
                <w:b w:val="0"/>
                <w:bCs w:val="0"/>
                <w:spacing w:val="-48"/>
                <w:sz w:val="20"/>
                <w:szCs w:val="20"/>
              </w:rPr>
              <w:t xml:space="preserve"> </w:t>
            </w:r>
            <w:r w:rsidRPr="004878B3">
              <w:rPr>
                <w:b w:val="0"/>
                <w:bCs w:val="0"/>
                <w:sz w:val="20"/>
                <w:szCs w:val="20"/>
              </w:rPr>
              <w:t>Proyecto</w:t>
            </w:r>
          </w:p>
          <w:p w14:paraId="764F90B6" w14:textId="77777777" w:rsidR="00E136A5" w:rsidRPr="004878B3" w:rsidRDefault="00E136A5" w:rsidP="004878B3">
            <w:pPr>
              <w:pStyle w:val="TableParagraph"/>
              <w:numPr>
                <w:ilvl w:val="0"/>
                <w:numId w:val="84"/>
              </w:numPr>
              <w:tabs>
                <w:tab w:val="left" w:pos="141"/>
              </w:tabs>
              <w:spacing w:before="61" w:line="350" w:lineRule="auto"/>
              <w:ind w:right="165"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Plan para la</w:t>
            </w:r>
            <w:r w:rsidRPr="004878B3">
              <w:rPr>
                <w:b w:val="0"/>
                <w:bCs w:val="0"/>
                <w:spacing w:val="1"/>
                <w:sz w:val="20"/>
                <w:szCs w:val="20"/>
              </w:rPr>
              <w:t xml:space="preserve"> </w:t>
            </w:r>
            <w:r w:rsidRPr="004878B3">
              <w:rPr>
                <w:b w:val="0"/>
                <w:bCs w:val="0"/>
                <w:sz w:val="20"/>
                <w:szCs w:val="20"/>
              </w:rPr>
              <w:t>gestión</w:t>
            </w:r>
            <w:r w:rsidRPr="004878B3">
              <w:rPr>
                <w:b w:val="0"/>
                <w:bCs w:val="0"/>
                <w:spacing w:val="-7"/>
                <w:sz w:val="20"/>
                <w:szCs w:val="20"/>
              </w:rPr>
              <w:t xml:space="preserve"> </w:t>
            </w:r>
            <w:r w:rsidRPr="004878B3">
              <w:rPr>
                <w:b w:val="0"/>
                <w:bCs w:val="0"/>
                <w:sz w:val="20"/>
                <w:szCs w:val="20"/>
              </w:rPr>
              <w:t>del</w:t>
            </w:r>
            <w:r w:rsidRPr="004878B3">
              <w:rPr>
                <w:b w:val="0"/>
                <w:bCs w:val="0"/>
                <w:spacing w:val="-7"/>
                <w:sz w:val="20"/>
                <w:szCs w:val="20"/>
              </w:rPr>
              <w:t xml:space="preserve"> </w:t>
            </w:r>
            <w:r w:rsidRPr="004878B3">
              <w:rPr>
                <w:b w:val="0"/>
                <w:bCs w:val="0"/>
                <w:sz w:val="20"/>
                <w:szCs w:val="20"/>
              </w:rPr>
              <w:t>alcance</w:t>
            </w:r>
          </w:p>
        </w:tc>
        <w:tc>
          <w:tcPr>
            <w:cnfStyle w:val="000100000000" w:firstRow="0" w:lastRow="0" w:firstColumn="0" w:lastColumn="1" w:oddVBand="0" w:evenVBand="0" w:oddHBand="0" w:evenHBand="0" w:firstRowFirstColumn="0" w:firstRowLastColumn="0" w:lastRowFirstColumn="0" w:lastRowLastColumn="0"/>
            <w:tcW w:w="1034" w:type="pct"/>
            <w:vAlign w:val="center"/>
          </w:tcPr>
          <w:p w14:paraId="2F75B058" w14:textId="77777777" w:rsidR="00E136A5" w:rsidRPr="004878B3" w:rsidRDefault="00E136A5" w:rsidP="004878B3">
            <w:pPr>
              <w:pStyle w:val="TableParagraph"/>
              <w:numPr>
                <w:ilvl w:val="0"/>
                <w:numId w:val="83"/>
              </w:numPr>
              <w:tabs>
                <w:tab w:val="left" w:pos="140"/>
              </w:tabs>
              <w:spacing w:line="350" w:lineRule="auto"/>
              <w:ind w:right="133" w:firstLine="0"/>
              <w:rPr>
                <w:b w:val="0"/>
                <w:bCs w:val="0"/>
                <w:sz w:val="20"/>
                <w:szCs w:val="20"/>
              </w:rPr>
            </w:pPr>
            <w:r w:rsidRPr="004878B3">
              <w:rPr>
                <w:b w:val="0"/>
                <w:bCs w:val="0"/>
                <w:sz w:val="20"/>
                <w:szCs w:val="20"/>
              </w:rPr>
              <w:t>Plan de Gestión del</w:t>
            </w:r>
            <w:r w:rsidRPr="004878B3">
              <w:rPr>
                <w:b w:val="0"/>
                <w:bCs w:val="0"/>
                <w:spacing w:val="-47"/>
                <w:sz w:val="20"/>
                <w:szCs w:val="20"/>
              </w:rPr>
              <w:t xml:space="preserve"> </w:t>
            </w:r>
            <w:r w:rsidRPr="004878B3">
              <w:rPr>
                <w:b w:val="0"/>
                <w:bCs w:val="0"/>
                <w:sz w:val="20"/>
                <w:szCs w:val="20"/>
              </w:rPr>
              <w:t>Cronograma</w:t>
            </w:r>
          </w:p>
        </w:tc>
      </w:tr>
      <w:tr w:rsidR="00E136A5" w14:paraId="70FF6E4C" w14:textId="77777777" w:rsidTr="004878B3">
        <w:trPr>
          <w:cnfStyle w:val="100000000000" w:firstRow="1" w:lastRow="0" w:firstColumn="0" w:lastColumn="0" w:oddVBand="0" w:evenVBand="0" w:oddHBand="0" w:evenHBand="0" w:firstRowFirstColumn="0" w:firstRowLastColumn="0" w:lastRowFirstColumn="0" w:lastRowLastColumn="0"/>
          <w:trHeight w:val="1662"/>
          <w:tblHeader/>
          <w:jc w:val="center"/>
        </w:trPr>
        <w:tc>
          <w:tcPr>
            <w:cnfStyle w:val="001000000000" w:firstRow="0" w:lastRow="0" w:firstColumn="1" w:lastColumn="0" w:oddVBand="0" w:evenVBand="0" w:oddHBand="0" w:evenHBand="0" w:firstRowFirstColumn="0" w:firstRowLastColumn="0" w:lastRowFirstColumn="0" w:lastRowLastColumn="0"/>
            <w:tcW w:w="870" w:type="pct"/>
            <w:vAlign w:val="center"/>
          </w:tcPr>
          <w:p w14:paraId="120DEE77" w14:textId="77777777" w:rsidR="00E136A5" w:rsidRPr="004878B3" w:rsidRDefault="00E136A5" w:rsidP="004878B3">
            <w:pPr>
              <w:pStyle w:val="TableParagraph"/>
              <w:spacing w:line="360" w:lineRule="auto"/>
              <w:ind w:left="69" w:right="170"/>
              <w:rPr>
                <w:b w:val="0"/>
                <w:bCs w:val="0"/>
                <w:sz w:val="20"/>
                <w:szCs w:val="20"/>
              </w:rPr>
            </w:pPr>
            <w:r w:rsidRPr="004878B3">
              <w:rPr>
                <w:b w:val="0"/>
                <w:bCs w:val="0"/>
                <w:sz w:val="20"/>
                <w:szCs w:val="20"/>
              </w:rPr>
              <w:t>Desarrollar el</w:t>
            </w:r>
            <w:r w:rsidRPr="004878B3">
              <w:rPr>
                <w:b w:val="0"/>
                <w:bCs w:val="0"/>
                <w:spacing w:val="1"/>
                <w:sz w:val="20"/>
                <w:szCs w:val="20"/>
              </w:rPr>
              <w:t xml:space="preserve"> </w:t>
            </w:r>
            <w:r w:rsidRPr="004878B3">
              <w:rPr>
                <w:b w:val="0"/>
                <w:bCs w:val="0"/>
                <w:spacing w:val="-1"/>
                <w:sz w:val="20"/>
                <w:szCs w:val="20"/>
              </w:rPr>
              <w:t xml:space="preserve">Cronograma </w:t>
            </w:r>
            <w:r w:rsidRPr="004878B3">
              <w:rPr>
                <w:b w:val="0"/>
                <w:bCs w:val="0"/>
                <w:sz w:val="20"/>
                <w:szCs w:val="20"/>
              </w:rPr>
              <w:t>del</w:t>
            </w:r>
            <w:r w:rsidRPr="004878B3">
              <w:rPr>
                <w:b w:val="0"/>
                <w:bCs w:val="0"/>
                <w:spacing w:val="-47"/>
                <w:sz w:val="20"/>
                <w:szCs w:val="20"/>
              </w:rPr>
              <w:t xml:space="preserve"> </w:t>
            </w:r>
            <w:r w:rsidRPr="004878B3">
              <w:rPr>
                <w:b w:val="0"/>
                <w:bCs w:val="0"/>
                <w:sz w:val="20"/>
                <w:szCs w:val="20"/>
              </w:rPr>
              <w:t>Proyecto</w:t>
            </w:r>
          </w:p>
        </w:tc>
        <w:tc>
          <w:tcPr>
            <w:tcW w:w="1113" w:type="pct"/>
            <w:vAlign w:val="center"/>
          </w:tcPr>
          <w:p w14:paraId="13ABEC44" w14:textId="77777777" w:rsidR="00E136A5" w:rsidRPr="004878B3" w:rsidRDefault="00E136A5" w:rsidP="004878B3">
            <w:pPr>
              <w:pStyle w:val="TableParagraph"/>
              <w:spacing w:line="360" w:lineRule="auto"/>
              <w:ind w:left="69" w:right="83"/>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Inicio del Proyecto.</w:t>
            </w:r>
            <w:r w:rsidRPr="004878B3">
              <w:rPr>
                <w:b w:val="0"/>
                <w:bCs w:val="0"/>
                <w:spacing w:val="1"/>
                <w:sz w:val="20"/>
                <w:szCs w:val="20"/>
              </w:rPr>
              <w:t xml:space="preserve"> </w:t>
            </w:r>
            <w:r w:rsidRPr="004878B3">
              <w:rPr>
                <w:b w:val="0"/>
                <w:bCs w:val="0"/>
                <w:sz w:val="20"/>
                <w:szCs w:val="20"/>
              </w:rPr>
              <w:t>Susceptible</w:t>
            </w:r>
            <w:r w:rsidRPr="004878B3">
              <w:rPr>
                <w:b w:val="0"/>
                <w:bCs w:val="0"/>
                <w:spacing w:val="-8"/>
                <w:sz w:val="20"/>
                <w:szCs w:val="20"/>
              </w:rPr>
              <w:t xml:space="preserve"> </w:t>
            </w:r>
            <w:r w:rsidRPr="004878B3">
              <w:rPr>
                <w:b w:val="0"/>
                <w:bCs w:val="0"/>
                <w:sz w:val="20"/>
                <w:szCs w:val="20"/>
              </w:rPr>
              <w:t>a</w:t>
            </w:r>
            <w:r w:rsidRPr="004878B3">
              <w:rPr>
                <w:b w:val="0"/>
                <w:bCs w:val="0"/>
                <w:spacing w:val="-8"/>
                <w:sz w:val="20"/>
                <w:szCs w:val="20"/>
              </w:rPr>
              <w:t xml:space="preserve"> </w:t>
            </w:r>
            <w:r w:rsidRPr="004878B3">
              <w:rPr>
                <w:b w:val="0"/>
                <w:bCs w:val="0"/>
                <w:sz w:val="20"/>
                <w:szCs w:val="20"/>
              </w:rPr>
              <w:t>Cambios</w:t>
            </w:r>
          </w:p>
        </w:tc>
        <w:tc>
          <w:tcPr>
            <w:tcW w:w="1033" w:type="pct"/>
            <w:vAlign w:val="center"/>
          </w:tcPr>
          <w:p w14:paraId="45939923" w14:textId="77777777" w:rsidR="00E136A5" w:rsidRPr="004878B3" w:rsidRDefault="00E136A5" w:rsidP="004878B3">
            <w:pPr>
              <w:pStyle w:val="TableParagraph"/>
              <w:numPr>
                <w:ilvl w:val="0"/>
                <w:numId w:val="82"/>
              </w:numPr>
              <w:tabs>
                <w:tab w:val="left" w:pos="141"/>
              </w:tabs>
              <w:spacing w:before="56" w:line="352" w:lineRule="auto"/>
              <w:ind w:right="3"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Análisis de la red del</w:t>
            </w:r>
            <w:r w:rsidRPr="004878B3">
              <w:rPr>
                <w:b w:val="0"/>
                <w:bCs w:val="0"/>
                <w:spacing w:val="-48"/>
                <w:sz w:val="20"/>
                <w:szCs w:val="20"/>
              </w:rPr>
              <w:t xml:space="preserve"> </w:t>
            </w:r>
            <w:r w:rsidRPr="004878B3">
              <w:rPr>
                <w:b w:val="0"/>
                <w:bCs w:val="0"/>
                <w:sz w:val="20"/>
                <w:szCs w:val="20"/>
              </w:rPr>
              <w:t>Cronograma</w:t>
            </w:r>
          </w:p>
          <w:p w14:paraId="4A66A28A" w14:textId="77777777" w:rsidR="00E136A5" w:rsidRPr="004878B3" w:rsidRDefault="00E136A5" w:rsidP="004878B3">
            <w:pPr>
              <w:pStyle w:val="TableParagraph"/>
              <w:numPr>
                <w:ilvl w:val="0"/>
                <w:numId w:val="82"/>
              </w:numPr>
              <w:tabs>
                <w:tab w:val="left" w:pos="141"/>
              </w:tabs>
              <w:spacing w:before="67"/>
              <w:ind w:left="14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Análisis</w:t>
            </w:r>
            <w:r w:rsidRPr="004878B3">
              <w:rPr>
                <w:b w:val="0"/>
                <w:bCs w:val="0"/>
                <w:spacing w:val="-3"/>
                <w:sz w:val="20"/>
                <w:szCs w:val="20"/>
              </w:rPr>
              <w:t xml:space="preserve"> </w:t>
            </w:r>
            <w:r w:rsidRPr="004878B3">
              <w:rPr>
                <w:b w:val="0"/>
                <w:bCs w:val="0"/>
                <w:sz w:val="20"/>
                <w:szCs w:val="20"/>
              </w:rPr>
              <w:t>de</w:t>
            </w:r>
            <w:r w:rsidRPr="004878B3">
              <w:rPr>
                <w:b w:val="0"/>
                <w:bCs w:val="0"/>
                <w:spacing w:val="-2"/>
                <w:sz w:val="20"/>
                <w:szCs w:val="20"/>
              </w:rPr>
              <w:t xml:space="preserve"> </w:t>
            </w:r>
            <w:r w:rsidRPr="004878B3">
              <w:rPr>
                <w:b w:val="0"/>
                <w:bCs w:val="0"/>
                <w:sz w:val="20"/>
                <w:szCs w:val="20"/>
              </w:rPr>
              <w:t>Datos</w:t>
            </w:r>
          </w:p>
          <w:p w14:paraId="5E766544" w14:textId="77777777" w:rsidR="00E136A5" w:rsidRPr="004878B3" w:rsidRDefault="00E136A5" w:rsidP="004878B3">
            <w:pPr>
              <w:pStyle w:val="TableParagraph"/>
              <w:numPr>
                <w:ilvl w:val="0"/>
                <w:numId w:val="82"/>
              </w:numPr>
              <w:tabs>
                <w:tab w:val="left" w:pos="141"/>
              </w:tabs>
              <w:spacing w:before="173"/>
              <w:ind w:left="14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Microsoft</w:t>
            </w:r>
            <w:r w:rsidRPr="004878B3">
              <w:rPr>
                <w:b w:val="0"/>
                <w:bCs w:val="0"/>
                <w:spacing w:val="-3"/>
                <w:sz w:val="20"/>
                <w:szCs w:val="20"/>
              </w:rPr>
              <w:t xml:space="preserve"> </w:t>
            </w:r>
            <w:r w:rsidRPr="004878B3">
              <w:rPr>
                <w:b w:val="0"/>
                <w:bCs w:val="0"/>
                <w:sz w:val="20"/>
                <w:szCs w:val="20"/>
              </w:rPr>
              <w:t>Project</w:t>
            </w:r>
          </w:p>
        </w:tc>
        <w:tc>
          <w:tcPr>
            <w:tcW w:w="951" w:type="pct"/>
            <w:vAlign w:val="center"/>
          </w:tcPr>
          <w:p w14:paraId="7F17D96F" w14:textId="77777777" w:rsidR="00E136A5" w:rsidRPr="004878B3" w:rsidRDefault="00E136A5" w:rsidP="004878B3">
            <w:pPr>
              <w:pStyle w:val="TableParagraph"/>
              <w:numPr>
                <w:ilvl w:val="0"/>
                <w:numId w:val="81"/>
              </w:numPr>
              <w:tabs>
                <w:tab w:val="left" w:pos="141"/>
              </w:tabs>
              <w:spacing w:before="94" w:line="352" w:lineRule="auto"/>
              <w:ind w:right="28"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Plan de gestión del</w:t>
            </w:r>
            <w:r w:rsidRPr="004878B3">
              <w:rPr>
                <w:b w:val="0"/>
                <w:bCs w:val="0"/>
                <w:spacing w:val="-47"/>
                <w:sz w:val="20"/>
                <w:szCs w:val="20"/>
              </w:rPr>
              <w:t xml:space="preserve"> </w:t>
            </w:r>
            <w:r w:rsidRPr="004878B3">
              <w:rPr>
                <w:b w:val="0"/>
                <w:bCs w:val="0"/>
                <w:sz w:val="20"/>
                <w:szCs w:val="20"/>
              </w:rPr>
              <w:t>cronograma</w:t>
            </w:r>
          </w:p>
          <w:p w14:paraId="50FD8191" w14:textId="77777777" w:rsidR="00E136A5" w:rsidRPr="004878B3" w:rsidRDefault="00E136A5" w:rsidP="004878B3">
            <w:pPr>
              <w:pStyle w:val="TableParagraph"/>
              <w:numPr>
                <w:ilvl w:val="0"/>
                <w:numId w:val="81"/>
              </w:numPr>
              <w:tabs>
                <w:tab w:val="left" w:pos="141"/>
              </w:tabs>
              <w:spacing w:before="65" w:line="352" w:lineRule="auto"/>
              <w:ind w:right="390"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Línea base del</w:t>
            </w:r>
            <w:r w:rsidRPr="004878B3">
              <w:rPr>
                <w:b w:val="0"/>
                <w:bCs w:val="0"/>
                <w:spacing w:val="-47"/>
                <w:sz w:val="20"/>
                <w:szCs w:val="20"/>
              </w:rPr>
              <w:t xml:space="preserve"> </w:t>
            </w:r>
            <w:r w:rsidRPr="004878B3">
              <w:rPr>
                <w:b w:val="0"/>
                <w:bCs w:val="0"/>
                <w:sz w:val="20"/>
                <w:szCs w:val="20"/>
              </w:rPr>
              <w:t>Alcance</w:t>
            </w:r>
          </w:p>
        </w:tc>
        <w:tc>
          <w:tcPr>
            <w:cnfStyle w:val="000100000000" w:firstRow="0" w:lastRow="0" w:firstColumn="0" w:lastColumn="1" w:oddVBand="0" w:evenVBand="0" w:oddHBand="0" w:evenHBand="0" w:firstRowFirstColumn="0" w:firstRowLastColumn="0" w:lastRowFirstColumn="0" w:lastRowLastColumn="0"/>
            <w:tcW w:w="1034" w:type="pct"/>
            <w:vAlign w:val="center"/>
          </w:tcPr>
          <w:p w14:paraId="28607676" w14:textId="77777777" w:rsidR="00E136A5" w:rsidRPr="004878B3" w:rsidRDefault="00E136A5" w:rsidP="004878B3">
            <w:pPr>
              <w:pStyle w:val="TableParagraph"/>
              <w:numPr>
                <w:ilvl w:val="0"/>
                <w:numId w:val="80"/>
              </w:numPr>
              <w:tabs>
                <w:tab w:val="left" w:pos="140"/>
              </w:tabs>
              <w:spacing w:before="94" w:line="352" w:lineRule="auto"/>
              <w:ind w:right="538" w:firstLine="0"/>
              <w:rPr>
                <w:b w:val="0"/>
                <w:bCs w:val="0"/>
                <w:sz w:val="20"/>
                <w:szCs w:val="20"/>
              </w:rPr>
            </w:pPr>
            <w:r w:rsidRPr="004878B3">
              <w:rPr>
                <w:b w:val="0"/>
                <w:bCs w:val="0"/>
                <w:sz w:val="20"/>
                <w:szCs w:val="20"/>
              </w:rPr>
              <w:t>Línea base del</w:t>
            </w:r>
            <w:r w:rsidRPr="004878B3">
              <w:rPr>
                <w:b w:val="0"/>
                <w:bCs w:val="0"/>
                <w:spacing w:val="-47"/>
                <w:sz w:val="20"/>
                <w:szCs w:val="20"/>
              </w:rPr>
              <w:t xml:space="preserve"> </w:t>
            </w:r>
            <w:r w:rsidRPr="004878B3">
              <w:rPr>
                <w:b w:val="0"/>
                <w:bCs w:val="0"/>
                <w:sz w:val="20"/>
                <w:szCs w:val="20"/>
              </w:rPr>
              <w:t>Cronograma</w:t>
            </w:r>
          </w:p>
          <w:p w14:paraId="17AD5E18" w14:textId="77777777" w:rsidR="00E136A5" w:rsidRPr="004878B3" w:rsidRDefault="00E136A5" w:rsidP="004878B3">
            <w:pPr>
              <w:pStyle w:val="TableParagraph"/>
              <w:numPr>
                <w:ilvl w:val="0"/>
                <w:numId w:val="80"/>
              </w:numPr>
              <w:tabs>
                <w:tab w:val="left" w:pos="140"/>
              </w:tabs>
              <w:spacing w:before="65" w:line="352" w:lineRule="auto"/>
              <w:ind w:right="400" w:firstLine="0"/>
              <w:rPr>
                <w:b w:val="0"/>
                <w:bCs w:val="0"/>
                <w:sz w:val="20"/>
                <w:szCs w:val="20"/>
              </w:rPr>
            </w:pPr>
            <w:r w:rsidRPr="004878B3">
              <w:rPr>
                <w:b w:val="0"/>
                <w:bCs w:val="0"/>
                <w:sz w:val="20"/>
                <w:szCs w:val="20"/>
              </w:rPr>
              <w:t>Cronograma del</w:t>
            </w:r>
            <w:r w:rsidRPr="004878B3">
              <w:rPr>
                <w:b w:val="0"/>
                <w:bCs w:val="0"/>
                <w:spacing w:val="-48"/>
                <w:sz w:val="20"/>
                <w:szCs w:val="20"/>
              </w:rPr>
              <w:t xml:space="preserve"> </w:t>
            </w:r>
            <w:r w:rsidRPr="004878B3">
              <w:rPr>
                <w:b w:val="0"/>
                <w:bCs w:val="0"/>
                <w:sz w:val="20"/>
                <w:szCs w:val="20"/>
              </w:rPr>
              <w:t>Proyecto</w:t>
            </w:r>
          </w:p>
        </w:tc>
      </w:tr>
      <w:tr w:rsidR="00E136A5" w14:paraId="42A4F73E" w14:textId="77777777" w:rsidTr="004878B3">
        <w:trPr>
          <w:cnfStyle w:val="100000000000" w:firstRow="1" w:lastRow="0" w:firstColumn="0" w:lastColumn="0" w:oddVBand="0" w:evenVBand="0" w:oddHBand="0" w:evenHBand="0" w:firstRowFirstColumn="0" w:firstRowLastColumn="0" w:lastRowFirstColumn="0" w:lastRowLastColumn="0"/>
          <w:trHeight w:val="2416"/>
          <w:tblHeader/>
          <w:jc w:val="center"/>
        </w:trPr>
        <w:tc>
          <w:tcPr>
            <w:cnfStyle w:val="001000000000" w:firstRow="0" w:lastRow="0" w:firstColumn="1" w:lastColumn="0" w:oddVBand="0" w:evenVBand="0" w:oddHBand="0" w:evenHBand="0" w:firstRowFirstColumn="0" w:firstRowLastColumn="0" w:lastRowFirstColumn="0" w:lastRowLastColumn="0"/>
            <w:tcW w:w="870" w:type="pct"/>
            <w:vAlign w:val="center"/>
          </w:tcPr>
          <w:p w14:paraId="681CFBC6" w14:textId="77777777" w:rsidR="00E136A5" w:rsidRPr="004878B3" w:rsidRDefault="00E136A5" w:rsidP="004878B3">
            <w:pPr>
              <w:pStyle w:val="TableParagraph"/>
              <w:spacing w:before="181" w:line="360" w:lineRule="auto"/>
              <w:ind w:right="203"/>
              <w:rPr>
                <w:b w:val="0"/>
                <w:bCs w:val="0"/>
                <w:sz w:val="20"/>
                <w:szCs w:val="20"/>
              </w:rPr>
            </w:pPr>
            <w:r w:rsidRPr="004878B3">
              <w:rPr>
                <w:b w:val="0"/>
                <w:bCs w:val="0"/>
                <w:sz w:val="20"/>
                <w:szCs w:val="20"/>
              </w:rPr>
              <w:t>Desarrollar el</w:t>
            </w:r>
            <w:r w:rsidRPr="004878B3">
              <w:rPr>
                <w:b w:val="0"/>
                <w:bCs w:val="0"/>
                <w:spacing w:val="1"/>
                <w:sz w:val="20"/>
                <w:szCs w:val="20"/>
              </w:rPr>
              <w:t xml:space="preserve"> </w:t>
            </w:r>
            <w:r w:rsidRPr="004878B3">
              <w:rPr>
                <w:b w:val="0"/>
                <w:bCs w:val="0"/>
                <w:sz w:val="20"/>
                <w:szCs w:val="20"/>
              </w:rPr>
              <w:t>Plan</w:t>
            </w:r>
            <w:r w:rsidRPr="004878B3">
              <w:rPr>
                <w:b w:val="0"/>
                <w:bCs w:val="0"/>
                <w:spacing w:val="-8"/>
                <w:sz w:val="20"/>
                <w:szCs w:val="20"/>
              </w:rPr>
              <w:t xml:space="preserve"> </w:t>
            </w:r>
            <w:r w:rsidRPr="004878B3">
              <w:rPr>
                <w:b w:val="0"/>
                <w:bCs w:val="0"/>
                <w:sz w:val="20"/>
                <w:szCs w:val="20"/>
              </w:rPr>
              <w:t>de</w:t>
            </w:r>
            <w:r w:rsidRPr="004878B3">
              <w:rPr>
                <w:b w:val="0"/>
                <w:bCs w:val="0"/>
                <w:spacing w:val="-8"/>
                <w:sz w:val="20"/>
                <w:szCs w:val="20"/>
              </w:rPr>
              <w:t xml:space="preserve"> </w:t>
            </w:r>
            <w:r w:rsidRPr="004878B3">
              <w:rPr>
                <w:b w:val="0"/>
                <w:bCs w:val="0"/>
                <w:sz w:val="20"/>
                <w:szCs w:val="20"/>
              </w:rPr>
              <w:t>Gestión</w:t>
            </w:r>
            <w:r w:rsidRPr="004878B3">
              <w:rPr>
                <w:b w:val="0"/>
                <w:bCs w:val="0"/>
                <w:spacing w:val="-47"/>
                <w:sz w:val="20"/>
                <w:szCs w:val="20"/>
              </w:rPr>
              <w:t xml:space="preserve"> </w:t>
            </w:r>
            <w:r w:rsidRPr="004878B3">
              <w:rPr>
                <w:b w:val="0"/>
                <w:bCs w:val="0"/>
                <w:sz w:val="20"/>
                <w:szCs w:val="20"/>
              </w:rPr>
              <w:t>de</w:t>
            </w:r>
            <w:r w:rsidRPr="004878B3">
              <w:rPr>
                <w:b w:val="0"/>
                <w:bCs w:val="0"/>
                <w:spacing w:val="-1"/>
                <w:sz w:val="20"/>
                <w:szCs w:val="20"/>
              </w:rPr>
              <w:t xml:space="preserve"> </w:t>
            </w:r>
            <w:r w:rsidRPr="004878B3">
              <w:rPr>
                <w:b w:val="0"/>
                <w:bCs w:val="0"/>
                <w:sz w:val="20"/>
                <w:szCs w:val="20"/>
              </w:rPr>
              <w:t>los</w:t>
            </w:r>
            <w:r w:rsidRPr="004878B3">
              <w:rPr>
                <w:b w:val="0"/>
                <w:bCs w:val="0"/>
                <w:spacing w:val="-1"/>
                <w:sz w:val="20"/>
                <w:szCs w:val="20"/>
              </w:rPr>
              <w:t xml:space="preserve"> </w:t>
            </w:r>
            <w:r w:rsidRPr="004878B3">
              <w:rPr>
                <w:b w:val="0"/>
                <w:bCs w:val="0"/>
                <w:sz w:val="20"/>
                <w:szCs w:val="20"/>
              </w:rPr>
              <w:t>costos</w:t>
            </w:r>
          </w:p>
        </w:tc>
        <w:tc>
          <w:tcPr>
            <w:tcW w:w="1113" w:type="pct"/>
            <w:vAlign w:val="center"/>
          </w:tcPr>
          <w:p w14:paraId="58FA476E" w14:textId="77777777" w:rsidR="00E136A5" w:rsidRPr="004878B3" w:rsidRDefault="00E136A5" w:rsidP="004878B3">
            <w:pPr>
              <w:pStyle w:val="TableParagraph"/>
              <w:ind w:left="69"/>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Inicio</w:t>
            </w:r>
            <w:r w:rsidRPr="004878B3">
              <w:rPr>
                <w:b w:val="0"/>
                <w:bCs w:val="0"/>
                <w:spacing w:val="-1"/>
                <w:sz w:val="20"/>
                <w:szCs w:val="20"/>
              </w:rPr>
              <w:t xml:space="preserve"> </w:t>
            </w:r>
            <w:r w:rsidRPr="004878B3">
              <w:rPr>
                <w:b w:val="0"/>
                <w:bCs w:val="0"/>
                <w:sz w:val="20"/>
                <w:szCs w:val="20"/>
              </w:rPr>
              <w:t>del</w:t>
            </w:r>
            <w:r w:rsidRPr="004878B3">
              <w:rPr>
                <w:b w:val="0"/>
                <w:bCs w:val="0"/>
                <w:spacing w:val="-1"/>
                <w:sz w:val="20"/>
                <w:szCs w:val="20"/>
              </w:rPr>
              <w:t xml:space="preserve"> </w:t>
            </w:r>
            <w:r w:rsidRPr="004878B3">
              <w:rPr>
                <w:b w:val="0"/>
                <w:bCs w:val="0"/>
                <w:sz w:val="20"/>
                <w:szCs w:val="20"/>
              </w:rPr>
              <w:t>Proyecto</w:t>
            </w:r>
          </w:p>
        </w:tc>
        <w:tc>
          <w:tcPr>
            <w:tcW w:w="1033" w:type="pct"/>
            <w:vAlign w:val="center"/>
          </w:tcPr>
          <w:p w14:paraId="265658E1" w14:textId="77777777" w:rsidR="00E136A5" w:rsidRPr="004878B3" w:rsidRDefault="00E136A5" w:rsidP="004878B3">
            <w:pPr>
              <w:pStyle w:val="TableParagraph"/>
              <w:numPr>
                <w:ilvl w:val="0"/>
                <w:numId w:val="79"/>
              </w:numPr>
              <w:tabs>
                <w:tab w:val="left" w:pos="141"/>
              </w:tabs>
              <w:spacing w:before="1"/>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Juicio</w:t>
            </w:r>
            <w:r w:rsidRPr="004878B3">
              <w:rPr>
                <w:b w:val="0"/>
                <w:bCs w:val="0"/>
                <w:spacing w:val="-1"/>
                <w:sz w:val="20"/>
                <w:szCs w:val="20"/>
              </w:rPr>
              <w:t xml:space="preserve"> </w:t>
            </w:r>
            <w:r w:rsidRPr="004878B3">
              <w:rPr>
                <w:b w:val="0"/>
                <w:bCs w:val="0"/>
                <w:sz w:val="20"/>
                <w:szCs w:val="20"/>
              </w:rPr>
              <w:t>de</w:t>
            </w:r>
            <w:r w:rsidRPr="004878B3">
              <w:rPr>
                <w:b w:val="0"/>
                <w:bCs w:val="0"/>
                <w:spacing w:val="-1"/>
                <w:sz w:val="20"/>
                <w:szCs w:val="20"/>
              </w:rPr>
              <w:t xml:space="preserve"> </w:t>
            </w:r>
            <w:r w:rsidRPr="004878B3">
              <w:rPr>
                <w:b w:val="0"/>
                <w:bCs w:val="0"/>
                <w:sz w:val="20"/>
                <w:szCs w:val="20"/>
              </w:rPr>
              <w:t>Expertos</w:t>
            </w:r>
          </w:p>
          <w:p w14:paraId="599C701A" w14:textId="77777777" w:rsidR="00E136A5" w:rsidRPr="004878B3" w:rsidRDefault="00E136A5" w:rsidP="004878B3">
            <w:pPr>
              <w:pStyle w:val="TableParagraph"/>
              <w:numPr>
                <w:ilvl w:val="0"/>
                <w:numId w:val="79"/>
              </w:numPr>
              <w:tabs>
                <w:tab w:val="left" w:pos="141"/>
              </w:tabs>
              <w:spacing w:before="175"/>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Análisis</w:t>
            </w:r>
            <w:r w:rsidRPr="004878B3">
              <w:rPr>
                <w:b w:val="0"/>
                <w:bCs w:val="0"/>
                <w:spacing w:val="-2"/>
                <w:sz w:val="20"/>
                <w:szCs w:val="20"/>
              </w:rPr>
              <w:t xml:space="preserve"> </w:t>
            </w:r>
            <w:r w:rsidRPr="004878B3">
              <w:rPr>
                <w:b w:val="0"/>
                <w:bCs w:val="0"/>
                <w:sz w:val="20"/>
                <w:szCs w:val="20"/>
              </w:rPr>
              <w:t>de</w:t>
            </w:r>
            <w:r w:rsidRPr="004878B3">
              <w:rPr>
                <w:b w:val="0"/>
                <w:bCs w:val="0"/>
                <w:spacing w:val="-2"/>
                <w:sz w:val="20"/>
                <w:szCs w:val="20"/>
              </w:rPr>
              <w:t xml:space="preserve"> </w:t>
            </w:r>
            <w:r w:rsidRPr="004878B3">
              <w:rPr>
                <w:b w:val="0"/>
                <w:bCs w:val="0"/>
                <w:sz w:val="20"/>
                <w:szCs w:val="20"/>
              </w:rPr>
              <w:t>Datos</w:t>
            </w:r>
          </w:p>
          <w:p w14:paraId="61857068" w14:textId="77777777" w:rsidR="00E136A5" w:rsidRPr="004878B3" w:rsidRDefault="00E136A5" w:rsidP="004878B3">
            <w:pPr>
              <w:pStyle w:val="TableParagraph"/>
              <w:numPr>
                <w:ilvl w:val="0"/>
                <w:numId w:val="79"/>
              </w:numPr>
              <w:tabs>
                <w:tab w:val="left" w:pos="141"/>
              </w:tabs>
              <w:spacing w:before="175"/>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Reuniones</w:t>
            </w:r>
          </w:p>
        </w:tc>
        <w:tc>
          <w:tcPr>
            <w:tcW w:w="951" w:type="pct"/>
            <w:vAlign w:val="center"/>
          </w:tcPr>
          <w:p w14:paraId="57363340" w14:textId="77777777" w:rsidR="00E136A5" w:rsidRPr="004878B3" w:rsidRDefault="00E136A5" w:rsidP="004878B3">
            <w:pPr>
              <w:pStyle w:val="TableParagraph"/>
              <w:numPr>
                <w:ilvl w:val="0"/>
                <w:numId w:val="78"/>
              </w:numPr>
              <w:tabs>
                <w:tab w:val="left" w:pos="141"/>
              </w:tabs>
              <w:spacing w:before="56" w:line="352" w:lineRule="auto"/>
              <w:ind w:right="28"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Plan de gestión del</w:t>
            </w:r>
            <w:r w:rsidRPr="004878B3">
              <w:rPr>
                <w:b w:val="0"/>
                <w:bCs w:val="0"/>
                <w:spacing w:val="-47"/>
                <w:sz w:val="20"/>
                <w:szCs w:val="20"/>
              </w:rPr>
              <w:t xml:space="preserve"> </w:t>
            </w:r>
            <w:r w:rsidRPr="004878B3">
              <w:rPr>
                <w:b w:val="0"/>
                <w:bCs w:val="0"/>
                <w:sz w:val="20"/>
                <w:szCs w:val="20"/>
              </w:rPr>
              <w:t>cronograma</w:t>
            </w:r>
          </w:p>
          <w:p w14:paraId="5559068D" w14:textId="77777777" w:rsidR="00E136A5" w:rsidRPr="004878B3" w:rsidRDefault="00E136A5" w:rsidP="004878B3">
            <w:pPr>
              <w:pStyle w:val="TableParagraph"/>
              <w:numPr>
                <w:ilvl w:val="0"/>
                <w:numId w:val="78"/>
              </w:numPr>
              <w:tabs>
                <w:tab w:val="left" w:pos="141"/>
              </w:tabs>
              <w:spacing w:before="68" w:line="352" w:lineRule="auto"/>
              <w:ind w:right="83"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Plan de gestión de</w:t>
            </w:r>
            <w:r w:rsidRPr="004878B3">
              <w:rPr>
                <w:b w:val="0"/>
                <w:bCs w:val="0"/>
                <w:spacing w:val="-47"/>
                <w:sz w:val="20"/>
                <w:szCs w:val="20"/>
              </w:rPr>
              <w:t xml:space="preserve"> </w:t>
            </w:r>
            <w:r w:rsidRPr="004878B3">
              <w:rPr>
                <w:b w:val="0"/>
                <w:bCs w:val="0"/>
                <w:sz w:val="20"/>
                <w:szCs w:val="20"/>
              </w:rPr>
              <w:t>riesgos</w:t>
            </w:r>
          </w:p>
        </w:tc>
        <w:tc>
          <w:tcPr>
            <w:cnfStyle w:val="000100000000" w:firstRow="0" w:lastRow="0" w:firstColumn="0" w:lastColumn="1" w:oddVBand="0" w:evenVBand="0" w:oddHBand="0" w:evenHBand="0" w:firstRowFirstColumn="0" w:firstRowLastColumn="0" w:lastRowFirstColumn="0" w:lastRowLastColumn="0"/>
            <w:tcW w:w="1034" w:type="pct"/>
            <w:vAlign w:val="center"/>
          </w:tcPr>
          <w:p w14:paraId="4F6A78B1" w14:textId="77777777" w:rsidR="00E136A5" w:rsidRPr="004878B3" w:rsidRDefault="00E136A5" w:rsidP="004878B3">
            <w:pPr>
              <w:pStyle w:val="TableParagraph"/>
              <w:numPr>
                <w:ilvl w:val="0"/>
                <w:numId w:val="77"/>
              </w:numPr>
              <w:tabs>
                <w:tab w:val="left" w:pos="140"/>
              </w:tabs>
              <w:spacing w:line="352" w:lineRule="auto"/>
              <w:ind w:right="189" w:firstLine="0"/>
              <w:rPr>
                <w:b w:val="0"/>
                <w:bCs w:val="0"/>
                <w:sz w:val="20"/>
                <w:szCs w:val="20"/>
              </w:rPr>
            </w:pPr>
            <w:r w:rsidRPr="004878B3">
              <w:rPr>
                <w:b w:val="0"/>
                <w:bCs w:val="0"/>
                <w:sz w:val="20"/>
                <w:szCs w:val="20"/>
              </w:rPr>
              <w:t>Plan de Gestión de</w:t>
            </w:r>
            <w:r w:rsidRPr="004878B3">
              <w:rPr>
                <w:b w:val="0"/>
                <w:bCs w:val="0"/>
                <w:spacing w:val="-48"/>
                <w:sz w:val="20"/>
                <w:szCs w:val="20"/>
              </w:rPr>
              <w:t xml:space="preserve"> </w:t>
            </w:r>
            <w:r w:rsidRPr="004878B3">
              <w:rPr>
                <w:b w:val="0"/>
                <w:bCs w:val="0"/>
                <w:sz w:val="20"/>
                <w:szCs w:val="20"/>
              </w:rPr>
              <w:t>los</w:t>
            </w:r>
            <w:r w:rsidRPr="004878B3">
              <w:rPr>
                <w:b w:val="0"/>
                <w:bCs w:val="0"/>
                <w:spacing w:val="-2"/>
                <w:sz w:val="20"/>
                <w:szCs w:val="20"/>
              </w:rPr>
              <w:t xml:space="preserve"> </w:t>
            </w:r>
            <w:r w:rsidRPr="004878B3">
              <w:rPr>
                <w:b w:val="0"/>
                <w:bCs w:val="0"/>
                <w:sz w:val="20"/>
                <w:szCs w:val="20"/>
              </w:rPr>
              <w:t>costos</w:t>
            </w:r>
          </w:p>
        </w:tc>
      </w:tr>
      <w:tr w:rsidR="00E136A5" w14:paraId="77F81FA7" w14:textId="77777777" w:rsidTr="004878B3">
        <w:trPr>
          <w:cnfStyle w:val="100000000000" w:firstRow="1" w:lastRow="0" w:firstColumn="0" w:lastColumn="0" w:oddVBand="0" w:evenVBand="0" w:oddHBand="0" w:evenHBand="0" w:firstRowFirstColumn="0" w:firstRowLastColumn="0" w:lastRowFirstColumn="0" w:lastRowLastColumn="0"/>
          <w:trHeight w:val="4773"/>
          <w:tblHeader/>
          <w:jc w:val="center"/>
        </w:trPr>
        <w:tc>
          <w:tcPr>
            <w:cnfStyle w:val="001000000000" w:firstRow="0" w:lastRow="0" w:firstColumn="1" w:lastColumn="0" w:oddVBand="0" w:evenVBand="0" w:oddHBand="0" w:evenHBand="0" w:firstRowFirstColumn="0" w:firstRowLastColumn="0" w:lastRowFirstColumn="0" w:lastRowLastColumn="0"/>
            <w:tcW w:w="870" w:type="pct"/>
            <w:tcBorders>
              <w:bottom w:val="none" w:sz="0" w:space="0" w:color="auto"/>
            </w:tcBorders>
            <w:vAlign w:val="center"/>
          </w:tcPr>
          <w:p w14:paraId="463F488D" w14:textId="51693481" w:rsidR="00E136A5" w:rsidRPr="004878B3" w:rsidRDefault="00E60063" w:rsidP="004878B3">
            <w:pPr>
              <w:pStyle w:val="TableParagraph"/>
              <w:spacing w:before="1" w:line="360" w:lineRule="auto"/>
              <w:ind w:right="349"/>
              <w:rPr>
                <w:b w:val="0"/>
                <w:bCs w:val="0"/>
                <w:sz w:val="20"/>
                <w:szCs w:val="20"/>
              </w:rPr>
            </w:pPr>
            <w:r w:rsidRPr="004878B3">
              <w:rPr>
                <w:b w:val="0"/>
                <w:bCs w:val="0"/>
                <w:sz w:val="20"/>
                <w:szCs w:val="20"/>
              </w:rPr>
              <w:t>D</w:t>
            </w:r>
            <w:r w:rsidR="00E136A5" w:rsidRPr="004878B3">
              <w:rPr>
                <w:b w:val="0"/>
                <w:bCs w:val="0"/>
                <w:sz w:val="20"/>
                <w:szCs w:val="20"/>
              </w:rPr>
              <w:t>eterminar el</w:t>
            </w:r>
            <w:r w:rsidR="00E136A5" w:rsidRPr="004878B3">
              <w:rPr>
                <w:b w:val="0"/>
                <w:bCs w:val="0"/>
                <w:spacing w:val="-47"/>
                <w:sz w:val="20"/>
                <w:szCs w:val="20"/>
              </w:rPr>
              <w:t xml:space="preserve"> </w:t>
            </w:r>
            <w:r w:rsidR="00E136A5" w:rsidRPr="004878B3">
              <w:rPr>
                <w:b w:val="0"/>
                <w:bCs w:val="0"/>
                <w:sz w:val="20"/>
                <w:szCs w:val="20"/>
              </w:rPr>
              <w:t>Presupuesto</w:t>
            </w:r>
          </w:p>
        </w:tc>
        <w:tc>
          <w:tcPr>
            <w:tcW w:w="1113" w:type="pct"/>
            <w:tcBorders>
              <w:bottom w:val="none" w:sz="0" w:space="0" w:color="auto"/>
            </w:tcBorders>
            <w:vAlign w:val="center"/>
          </w:tcPr>
          <w:p w14:paraId="158B44CC" w14:textId="77777777" w:rsidR="00E136A5" w:rsidRPr="004878B3" w:rsidRDefault="00E136A5" w:rsidP="004878B3">
            <w:pPr>
              <w:pStyle w:val="TableParagraph"/>
              <w:spacing w:before="1" w:line="360" w:lineRule="auto"/>
              <w:ind w:left="69" w:right="83"/>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Inicio del Proyecto.</w:t>
            </w:r>
            <w:r w:rsidRPr="004878B3">
              <w:rPr>
                <w:b w:val="0"/>
                <w:bCs w:val="0"/>
                <w:spacing w:val="1"/>
                <w:sz w:val="20"/>
                <w:szCs w:val="20"/>
              </w:rPr>
              <w:t xml:space="preserve"> </w:t>
            </w:r>
            <w:r w:rsidRPr="004878B3">
              <w:rPr>
                <w:b w:val="0"/>
                <w:bCs w:val="0"/>
                <w:sz w:val="20"/>
                <w:szCs w:val="20"/>
              </w:rPr>
              <w:t>Susceptible</w:t>
            </w:r>
            <w:r w:rsidRPr="004878B3">
              <w:rPr>
                <w:b w:val="0"/>
                <w:bCs w:val="0"/>
                <w:spacing w:val="-8"/>
                <w:sz w:val="20"/>
                <w:szCs w:val="20"/>
              </w:rPr>
              <w:t xml:space="preserve"> </w:t>
            </w:r>
            <w:r w:rsidRPr="004878B3">
              <w:rPr>
                <w:b w:val="0"/>
                <w:bCs w:val="0"/>
                <w:sz w:val="20"/>
                <w:szCs w:val="20"/>
              </w:rPr>
              <w:t>a</w:t>
            </w:r>
            <w:r w:rsidRPr="004878B3">
              <w:rPr>
                <w:b w:val="0"/>
                <w:bCs w:val="0"/>
                <w:spacing w:val="-8"/>
                <w:sz w:val="20"/>
                <w:szCs w:val="20"/>
              </w:rPr>
              <w:t xml:space="preserve"> </w:t>
            </w:r>
            <w:r w:rsidRPr="004878B3">
              <w:rPr>
                <w:b w:val="0"/>
                <w:bCs w:val="0"/>
                <w:sz w:val="20"/>
                <w:szCs w:val="20"/>
              </w:rPr>
              <w:t>Cambios</w:t>
            </w:r>
          </w:p>
        </w:tc>
        <w:tc>
          <w:tcPr>
            <w:tcW w:w="1033" w:type="pct"/>
            <w:tcBorders>
              <w:bottom w:val="none" w:sz="0" w:space="0" w:color="auto"/>
            </w:tcBorders>
            <w:vAlign w:val="center"/>
          </w:tcPr>
          <w:p w14:paraId="2ECD2073" w14:textId="77777777" w:rsidR="00E136A5" w:rsidRPr="004878B3" w:rsidRDefault="00E136A5" w:rsidP="004878B3">
            <w:pPr>
              <w:pStyle w:val="TableParagraph"/>
              <w:numPr>
                <w:ilvl w:val="0"/>
                <w:numId w:val="76"/>
              </w:numPr>
              <w:tabs>
                <w:tab w:val="left" w:pos="141"/>
              </w:tabs>
              <w:ind w:left="14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Juicio</w:t>
            </w:r>
            <w:r w:rsidRPr="004878B3">
              <w:rPr>
                <w:b w:val="0"/>
                <w:bCs w:val="0"/>
                <w:spacing w:val="-1"/>
                <w:sz w:val="20"/>
                <w:szCs w:val="20"/>
              </w:rPr>
              <w:t xml:space="preserve"> </w:t>
            </w:r>
            <w:r w:rsidRPr="004878B3">
              <w:rPr>
                <w:b w:val="0"/>
                <w:bCs w:val="0"/>
                <w:sz w:val="20"/>
                <w:szCs w:val="20"/>
              </w:rPr>
              <w:t>de</w:t>
            </w:r>
            <w:r w:rsidRPr="004878B3">
              <w:rPr>
                <w:b w:val="0"/>
                <w:bCs w:val="0"/>
                <w:spacing w:val="-1"/>
                <w:sz w:val="20"/>
                <w:szCs w:val="20"/>
              </w:rPr>
              <w:t xml:space="preserve"> </w:t>
            </w:r>
            <w:r w:rsidRPr="004878B3">
              <w:rPr>
                <w:b w:val="0"/>
                <w:bCs w:val="0"/>
                <w:sz w:val="20"/>
                <w:szCs w:val="20"/>
              </w:rPr>
              <w:t>Expertos</w:t>
            </w:r>
          </w:p>
          <w:p w14:paraId="0E62983F" w14:textId="77777777" w:rsidR="00E136A5" w:rsidRPr="004878B3" w:rsidRDefault="00E136A5" w:rsidP="004878B3">
            <w:pPr>
              <w:pStyle w:val="TableParagraph"/>
              <w:numPr>
                <w:ilvl w:val="0"/>
                <w:numId w:val="76"/>
              </w:numPr>
              <w:tabs>
                <w:tab w:val="left" w:pos="141"/>
              </w:tabs>
              <w:spacing w:before="176" w:line="350" w:lineRule="auto"/>
              <w:ind w:right="793"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pacing w:val="-1"/>
                <w:sz w:val="20"/>
                <w:szCs w:val="20"/>
              </w:rPr>
              <w:t>Estimación</w:t>
            </w:r>
            <w:r w:rsidRPr="004878B3">
              <w:rPr>
                <w:b w:val="0"/>
                <w:bCs w:val="0"/>
                <w:spacing w:val="-47"/>
                <w:sz w:val="20"/>
                <w:szCs w:val="20"/>
              </w:rPr>
              <w:t xml:space="preserve"> </w:t>
            </w:r>
            <w:r w:rsidRPr="004878B3">
              <w:rPr>
                <w:b w:val="0"/>
                <w:bCs w:val="0"/>
                <w:sz w:val="20"/>
                <w:szCs w:val="20"/>
              </w:rPr>
              <w:t>Ascendente</w:t>
            </w:r>
          </w:p>
          <w:p w14:paraId="777772C3" w14:textId="77777777" w:rsidR="00E136A5" w:rsidRPr="004878B3" w:rsidRDefault="00E136A5" w:rsidP="004878B3">
            <w:pPr>
              <w:pStyle w:val="TableParagraph"/>
              <w:numPr>
                <w:ilvl w:val="0"/>
                <w:numId w:val="76"/>
              </w:numPr>
              <w:tabs>
                <w:tab w:val="left" w:pos="141"/>
              </w:tabs>
              <w:spacing w:before="69"/>
              <w:ind w:left="14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Costos</w:t>
            </w:r>
            <w:r w:rsidRPr="004878B3">
              <w:rPr>
                <w:b w:val="0"/>
                <w:bCs w:val="0"/>
                <w:spacing w:val="-3"/>
                <w:sz w:val="20"/>
                <w:szCs w:val="20"/>
              </w:rPr>
              <w:t xml:space="preserve"> </w:t>
            </w:r>
            <w:r w:rsidRPr="004878B3">
              <w:rPr>
                <w:b w:val="0"/>
                <w:bCs w:val="0"/>
                <w:sz w:val="20"/>
                <w:szCs w:val="20"/>
              </w:rPr>
              <w:t>Agregados</w:t>
            </w:r>
          </w:p>
          <w:p w14:paraId="3C7AA6CA" w14:textId="77777777" w:rsidR="00E136A5" w:rsidRPr="004878B3" w:rsidRDefault="00E136A5" w:rsidP="004878B3">
            <w:pPr>
              <w:pStyle w:val="TableParagraph"/>
              <w:numPr>
                <w:ilvl w:val="0"/>
                <w:numId w:val="76"/>
              </w:numPr>
              <w:tabs>
                <w:tab w:val="left" w:pos="141"/>
              </w:tabs>
              <w:spacing w:before="175"/>
              <w:ind w:left="14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Análisis</w:t>
            </w:r>
            <w:r w:rsidRPr="004878B3">
              <w:rPr>
                <w:b w:val="0"/>
                <w:bCs w:val="0"/>
                <w:spacing w:val="-2"/>
                <w:sz w:val="20"/>
                <w:szCs w:val="20"/>
              </w:rPr>
              <w:t xml:space="preserve"> </w:t>
            </w:r>
            <w:r w:rsidRPr="004878B3">
              <w:rPr>
                <w:b w:val="0"/>
                <w:bCs w:val="0"/>
                <w:sz w:val="20"/>
                <w:szCs w:val="20"/>
              </w:rPr>
              <w:t>de</w:t>
            </w:r>
            <w:r w:rsidRPr="004878B3">
              <w:rPr>
                <w:b w:val="0"/>
                <w:bCs w:val="0"/>
                <w:spacing w:val="-2"/>
                <w:sz w:val="20"/>
                <w:szCs w:val="20"/>
              </w:rPr>
              <w:t xml:space="preserve"> </w:t>
            </w:r>
            <w:r w:rsidRPr="004878B3">
              <w:rPr>
                <w:b w:val="0"/>
                <w:bCs w:val="0"/>
                <w:sz w:val="20"/>
                <w:szCs w:val="20"/>
              </w:rPr>
              <w:t>Datos</w:t>
            </w:r>
          </w:p>
        </w:tc>
        <w:tc>
          <w:tcPr>
            <w:tcW w:w="951" w:type="pct"/>
            <w:tcBorders>
              <w:bottom w:val="none" w:sz="0" w:space="0" w:color="auto"/>
            </w:tcBorders>
            <w:vAlign w:val="center"/>
          </w:tcPr>
          <w:p w14:paraId="485D6847" w14:textId="77777777" w:rsidR="00E136A5" w:rsidRPr="004878B3" w:rsidRDefault="00E136A5" w:rsidP="004878B3">
            <w:pPr>
              <w:pStyle w:val="TableParagraph"/>
              <w:numPr>
                <w:ilvl w:val="0"/>
                <w:numId w:val="75"/>
              </w:numPr>
              <w:tabs>
                <w:tab w:val="left" w:pos="141"/>
              </w:tabs>
              <w:spacing w:before="56" w:line="352" w:lineRule="auto"/>
              <w:ind w:right="83"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Plan de gestión de</w:t>
            </w:r>
            <w:r w:rsidRPr="004878B3">
              <w:rPr>
                <w:b w:val="0"/>
                <w:bCs w:val="0"/>
                <w:spacing w:val="-47"/>
                <w:sz w:val="20"/>
                <w:szCs w:val="20"/>
              </w:rPr>
              <w:t xml:space="preserve"> </w:t>
            </w:r>
            <w:r w:rsidRPr="004878B3">
              <w:rPr>
                <w:b w:val="0"/>
                <w:bCs w:val="0"/>
                <w:sz w:val="20"/>
                <w:szCs w:val="20"/>
              </w:rPr>
              <w:t>costos</w:t>
            </w:r>
          </w:p>
          <w:p w14:paraId="42763DEA" w14:textId="77777777" w:rsidR="00E136A5" w:rsidRPr="004878B3" w:rsidRDefault="00E136A5" w:rsidP="004878B3">
            <w:pPr>
              <w:pStyle w:val="TableParagraph"/>
              <w:numPr>
                <w:ilvl w:val="0"/>
                <w:numId w:val="75"/>
              </w:numPr>
              <w:tabs>
                <w:tab w:val="left" w:pos="141"/>
              </w:tabs>
              <w:spacing w:before="67" w:line="352" w:lineRule="auto"/>
              <w:ind w:right="390"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Línea base del</w:t>
            </w:r>
            <w:r w:rsidRPr="004878B3">
              <w:rPr>
                <w:b w:val="0"/>
                <w:bCs w:val="0"/>
                <w:spacing w:val="-47"/>
                <w:sz w:val="20"/>
                <w:szCs w:val="20"/>
              </w:rPr>
              <w:t xml:space="preserve"> </w:t>
            </w:r>
            <w:r w:rsidRPr="004878B3">
              <w:rPr>
                <w:b w:val="0"/>
                <w:bCs w:val="0"/>
                <w:sz w:val="20"/>
                <w:szCs w:val="20"/>
              </w:rPr>
              <w:t>Alcance</w:t>
            </w:r>
          </w:p>
          <w:p w14:paraId="4D3216D8" w14:textId="77777777" w:rsidR="00E136A5" w:rsidRPr="004878B3" w:rsidRDefault="00E136A5" w:rsidP="004878B3">
            <w:pPr>
              <w:pStyle w:val="TableParagraph"/>
              <w:numPr>
                <w:ilvl w:val="0"/>
                <w:numId w:val="75"/>
              </w:numPr>
              <w:tabs>
                <w:tab w:val="left" w:pos="141"/>
              </w:tabs>
              <w:spacing w:before="66" w:line="352" w:lineRule="auto"/>
              <w:ind w:right="251"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Cronograma del</w:t>
            </w:r>
            <w:r w:rsidRPr="004878B3">
              <w:rPr>
                <w:b w:val="0"/>
                <w:bCs w:val="0"/>
                <w:spacing w:val="-48"/>
                <w:sz w:val="20"/>
                <w:szCs w:val="20"/>
              </w:rPr>
              <w:t xml:space="preserve"> </w:t>
            </w:r>
            <w:r w:rsidRPr="004878B3">
              <w:rPr>
                <w:b w:val="0"/>
                <w:bCs w:val="0"/>
                <w:sz w:val="20"/>
                <w:szCs w:val="20"/>
              </w:rPr>
              <w:t>Proyecto</w:t>
            </w:r>
          </w:p>
          <w:p w14:paraId="15A33855" w14:textId="77777777" w:rsidR="00E136A5" w:rsidRPr="004878B3" w:rsidRDefault="00E136A5" w:rsidP="004878B3">
            <w:pPr>
              <w:pStyle w:val="TableParagraph"/>
              <w:numPr>
                <w:ilvl w:val="0"/>
                <w:numId w:val="75"/>
              </w:numPr>
              <w:tabs>
                <w:tab w:val="left" w:pos="141"/>
              </w:tabs>
              <w:spacing w:before="67" w:line="352" w:lineRule="auto"/>
              <w:ind w:right="629" w:firstLine="0"/>
              <w:cnfStyle w:val="100000000000" w:firstRow="1" w:lastRow="0" w:firstColumn="0" w:lastColumn="0" w:oddVBand="0" w:evenVBand="0" w:oddHBand="0" w:evenHBand="0" w:firstRowFirstColumn="0" w:firstRowLastColumn="0" w:lastRowFirstColumn="0" w:lastRowLastColumn="0"/>
              <w:rPr>
                <w:b w:val="0"/>
                <w:bCs w:val="0"/>
                <w:sz w:val="20"/>
                <w:szCs w:val="20"/>
              </w:rPr>
            </w:pPr>
            <w:r w:rsidRPr="004878B3">
              <w:rPr>
                <w:b w:val="0"/>
                <w:bCs w:val="0"/>
                <w:sz w:val="20"/>
                <w:szCs w:val="20"/>
              </w:rPr>
              <w:t>Registro de</w:t>
            </w:r>
            <w:r w:rsidRPr="004878B3">
              <w:rPr>
                <w:b w:val="0"/>
                <w:bCs w:val="0"/>
                <w:spacing w:val="-48"/>
                <w:sz w:val="20"/>
                <w:szCs w:val="20"/>
              </w:rPr>
              <w:t xml:space="preserve"> </w:t>
            </w:r>
            <w:r w:rsidRPr="004878B3">
              <w:rPr>
                <w:b w:val="0"/>
                <w:bCs w:val="0"/>
                <w:sz w:val="20"/>
                <w:szCs w:val="20"/>
              </w:rPr>
              <w:t>Riesgos</w:t>
            </w:r>
          </w:p>
        </w:tc>
        <w:tc>
          <w:tcPr>
            <w:cnfStyle w:val="000100000000" w:firstRow="0" w:lastRow="0" w:firstColumn="0" w:lastColumn="1" w:oddVBand="0" w:evenVBand="0" w:oddHBand="0" w:evenHBand="0" w:firstRowFirstColumn="0" w:firstRowLastColumn="0" w:lastRowFirstColumn="0" w:lastRowLastColumn="0"/>
            <w:tcW w:w="1034" w:type="pct"/>
            <w:tcBorders>
              <w:bottom w:val="none" w:sz="0" w:space="0" w:color="auto"/>
            </w:tcBorders>
            <w:vAlign w:val="center"/>
          </w:tcPr>
          <w:p w14:paraId="55534E85" w14:textId="77777777" w:rsidR="00E136A5" w:rsidRPr="004878B3" w:rsidRDefault="00E136A5" w:rsidP="004878B3">
            <w:pPr>
              <w:pStyle w:val="TableParagraph"/>
              <w:numPr>
                <w:ilvl w:val="0"/>
                <w:numId w:val="74"/>
              </w:numPr>
              <w:tabs>
                <w:tab w:val="left" w:pos="140"/>
              </w:tabs>
              <w:rPr>
                <w:b w:val="0"/>
                <w:bCs w:val="0"/>
                <w:sz w:val="20"/>
                <w:szCs w:val="20"/>
              </w:rPr>
            </w:pPr>
            <w:r w:rsidRPr="004878B3">
              <w:rPr>
                <w:b w:val="0"/>
                <w:bCs w:val="0"/>
                <w:sz w:val="20"/>
                <w:szCs w:val="20"/>
              </w:rPr>
              <w:t>Línea</w:t>
            </w:r>
            <w:r w:rsidRPr="004878B3">
              <w:rPr>
                <w:b w:val="0"/>
                <w:bCs w:val="0"/>
                <w:spacing w:val="-2"/>
                <w:sz w:val="20"/>
                <w:szCs w:val="20"/>
              </w:rPr>
              <w:t xml:space="preserve"> </w:t>
            </w:r>
            <w:r w:rsidRPr="004878B3">
              <w:rPr>
                <w:b w:val="0"/>
                <w:bCs w:val="0"/>
                <w:sz w:val="20"/>
                <w:szCs w:val="20"/>
              </w:rPr>
              <w:t>base</w:t>
            </w:r>
            <w:r w:rsidRPr="004878B3">
              <w:rPr>
                <w:b w:val="0"/>
                <w:bCs w:val="0"/>
                <w:spacing w:val="-1"/>
                <w:sz w:val="20"/>
                <w:szCs w:val="20"/>
              </w:rPr>
              <w:t xml:space="preserve"> </w:t>
            </w:r>
            <w:r w:rsidRPr="004878B3">
              <w:rPr>
                <w:b w:val="0"/>
                <w:bCs w:val="0"/>
                <w:sz w:val="20"/>
                <w:szCs w:val="20"/>
              </w:rPr>
              <w:t>de</w:t>
            </w:r>
            <w:r w:rsidRPr="004878B3">
              <w:rPr>
                <w:b w:val="0"/>
                <w:bCs w:val="0"/>
                <w:spacing w:val="-1"/>
                <w:sz w:val="20"/>
                <w:szCs w:val="20"/>
              </w:rPr>
              <w:t xml:space="preserve"> </w:t>
            </w:r>
            <w:r w:rsidRPr="004878B3">
              <w:rPr>
                <w:b w:val="0"/>
                <w:bCs w:val="0"/>
                <w:sz w:val="20"/>
                <w:szCs w:val="20"/>
              </w:rPr>
              <w:t>costos</w:t>
            </w:r>
          </w:p>
        </w:tc>
      </w:tr>
    </w:tbl>
    <w:p w14:paraId="04E3339F" w14:textId="77777777" w:rsidR="00E136A5" w:rsidRDefault="00E136A5" w:rsidP="00E136A5">
      <w:pPr>
        <w:rPr>
          <w:sz w:val="20"/>
        </w:rPr>
        <w:sectPr w:rsidR="00E136A5" w:rsidSect="00C50728">
          <w:pgSz w:w="12250" w:h="15850"/>
          <w:pgMar w:top="1420" w:right="1300" w:bottom="1020" w:left="1180" w:header="0" w:footer="836" w:gutter="0"/>
          <w:cols w:space="720"/>
        </w:sectPr>
      </w:pPr>
    </w:p>
    <w:tbl>
      <w:tblPr>
        <w:tblStyle w:val="NormalTable0"/>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3"/>
        <w:gridCol w:w="1988"/>
        <w:gridCol w:w="1844"/>
        <w:gridCol w:w="1698"/>
        <w:gridCol w:w="1846"/>
      </w:tblGrid>
      <w:tr w:rsidR="00E136A5" w14:paraId="1A412398" w14:textId="77777777" w:rsidTr="00F577D9">
        <w:trPr>
          <w:trHeight w:val="552"/>
        </w:trPr>
        <w:tc>
          <w:tcPr>
            <w:tcW w:w="1553" w:type="dxa"/>
            <w:shd w:val="clear" w:color="auto" w:fill="F1F1F1"/>
          </w:tcPr>
          <w:p w14:paraId="1B40083F" w14:textId="77777777" w:rsidR="00E136A5" w:rsidRPr="004878B3" w:rsidRDefault="00E136A5" w:rsidP="00F577D9">
            <w:pPr>
              <w:pStyle w:val="TableParagraph"/>
              <w:spacing w:before="132"/>
              <w:ind w:left="299"/>
              <w:rPr>
                <w:b/>
                <w:sz w:val="20"/>
                <w:szCs w:val="20"/>
              </w:rPr>
            </w:pPr>
            <w:r w:rsidRPr="004878B3">
              <w:rPr>
                <w:b/>
                <w:sz w:val="20"/>
                <w:szCs w:val="20"/>
              </w:rPr>
              <w:lastRenderedPageBreak/>
              <w:t>PROCESO</w:t>
            </w:r>
          </w:p>
        </w:tc>
        <w:tc>
          <w:tcPr>
            <w:tcW w:w="1988" w:type="dxa"/>
            <w:shd w:val="clear" w:color="auto" w:fill="F1F1F1"/>
          </w:tcPr>
          <w:p w14:paraId="0289162F" w14:textId="77777777" w:rsidR="00E136A5" w:rsidRPr="004878B3" w:rsidRDefault="00E136A5" w:rsidP="00F577D9">
            <w:pPr>
              <w:pStyle w:val="TableParagraph"/>
              <w:spacing w:line="271" w:lineRule="exact"/>
              <w:ind w:left="48" w:right="41"/>
              <w:jc w:val="center"/>
              <w:rPr>
                <w:b/>
                <w:sz w:val="20"/>
                <w:szCs w:val="20"/>
              </w:rPr>
            </w:pPr>
            <w:r w:rsidRPr="004878B3">
              <w:rPr>
                <w:b/>
                <w:sz w:val="20"/>
                <w:szCs w:val="20"/>
              </w:rPr>
              <w:t>NIVEL</w:t>
            </w:r>
            <w:r w:rsidRPr="004878B3">
              <w:rPr>
                <w:b/>
                <w:spacing w:val="-1"/>
                <w:sz w:val="20"/>
                <w:szCs w:val="20"/>
              </w:rPr>
              <w:t xml:space="preserve"> </w:t>
            </w:r>
            <w:r w:rsidRPr="004878B3">
              <w:rPr>
                <w:b/>
                <w:sz w:val="20"/>
                <w:szCs w:val="20"/>
              </w:rPr>
              <w:t>DE</w:t>
            </w:r>
          </w:p>
          <w:p w14:paraId="6024AC83" w14:textId="77777777" w:rsidR="00E136A5" w:rsidRPr="004878B3" w:rsidRDefault="00E136A5" w:rsidP="00F577D9">
            <w:pPr>
              <w:pStyle w:val="TableParagraph"/>
              <w:spacing w:line="261" w:lineRule="exact"/>
              <w:ind w:left="48" w:right="44"/>
              <w:jc w:val="center"/>
              <w:rPr>
                <w:b/>
                <w:sz w:val="20"/>
                <w:szCs w:val="20"/>
              </w:rPr>
            </w:pPr>
            <w:r w:rsidRPr="004878B3">
              <w:rPr>
                <w:b/>
                <w:sz w:val="20"/>
                <w:szCs w:val="20"/>
              </w:rPr>
              <w:t>IMPLEMENTACIÓN</w:t>
            </w:r>
          </w:p>
        </w:tc>
        <w:tc>
          <w:tcPr>
            <w:tcW w:w="1844" w:type="dxa"/>
            <w:shd w:val="clear" w:color="auto" w:fill="F1F1F1"/>
          </w:tcPr>
          <w:p w14:paraId="79FB1A92" w14:textId="77777777" w:rsidR="00E136A5" w:rsidRPr="004878B3" w:rsidRDefault="00E136A5" w:rsidP="00F577D9">
            <w:pPr>
              <w:pStyle w:val="TableParagraph"/>
              <w:spacing w:line="271" w:lineRule="exact"/>
              <w:ind w:left="94" w:right="88"/>
              <w:jc w:val="center"/>
              <w:rPr>
                <w:b/>
                <w:sz w:val="20"/>
                <w:szCs w:val="20"/>
              </w:rPr>
            </w:pPr>
            <w:r w:rsidRPr="004878B3">
              <w:rPr>
                <w:b/>
                <w:sz w:val="20"/>
                <w:szCs w:val="20"/>
              </w:rPr>
              <w:t>HERRAMIENTAS</w:t>
            </w:r>
          </w:p>
          <w:p w14:paraId="313742FC" w14:textId="77777777" w:rsidR="00E136A5" w:rsidRPr="004878B3" w:rsidRDefault="00E136A5" w:rsidP="00F577D9">
            <w:pPr>
              <w:pStyle w:val="TableParagraph"/>
              <w:spacing w:line="261" w:lineRule="exact"/>
              <w:ind w:left="94" w:right="87"/>
              <w:jc w:val="center"/>
              <w:rPr>
                <w:b/>
                <w:sz w:val="20"/>
                <w:szCs w:val="20"/>
              </w:rPr>
            </w:pPr>
            <w:r w:rsidRPr="004878B3">
              <w:rPr>
                <w:b/>
                <w:sz w:val="20"/>
                <w:szCs w:val="20"/>
              </w:rPr>
              <w:t>Y</w:t>
            </w:r>
            <w:r w:rsidRPr="004878B3">
              <w:rPr>
                <w:b/>
                <w:spacing w:val="-1"/>
                <w:sz w:val="20"/>
                <w:szCs w:val="20"/>
              </w:rPr>
              <w:t xml:space="preserve"> </w:t>
            </w:r>
            <w:r w:rsidRPr="004878B3">
              <w:rPr>
                <w:b/>
                <w:sz w:val="20"/>
                <w:szCs w:val="20"/>
              </w:rPr>
              <w:t>TÉCNICAS</w:t>
            </w:r>
          </w:p>
        </w:tc>
        <w:tc>
          <w:tcPr>
            <w:tcW w:w="1698" w:type="dxa"/>
            <w:shd w:val="clear" w:color="auto" w:fill="F1F1F1"/>
          </w:tcPr>
          <w:p w14:paraId="30117F69" w14:textId="77777777" w:rsidR="00E136A5" w:rsidRPr="004878B3" w:rsidRDefault="00E136A5" w:rsidP="00F577D9">
            <w:pPr>
              <w:pStyle w:val="TableParagraph"/>
              <w:spacing w:before="132"/>
              <w:ind w:left="308"/>
              <w:rPr>
                <w:b/>
                <w:sz w:val="20"/>
                <w:szCs w:val="20"/>
              </w:rPr>
            </w:pPr>
            <w:r w:rsidRPr="004878B3">
              <w:rPr>
                <w:b/>
                <w:sz w:val="20"/>
                <w:szCs w:val="20"/>
              </w:rPr>
              <w:t>ENTRADAS</w:t>
            </w:r>
          </w:p>
        </w:tc>
        <w:tc>
          <w:tcPr>
            <w:tcW w:w="1846" w:type="dxa"/>
            <w:shd w:val="clear" w:color="auto" w:fill="F1F1F1"/>
          </w:tcPr>
          <w:p w14:paraId="2A51AC06" w14:textId="77777777" w:rsidR="00E136A5" w:rsidRPr="004878B3" w:rsidRDefault="00E136A5" w:rsidP="00F577D9">
            <w:pPr>
              <w:pStyle w:val="TableParagraph"/>
              <w:spacing w:before="132"/>
              <w:ind w:left="495"/>
              <w:rPr>
                <w:b/>
                <w:sz w:val="20"/>
                <w:szCs w:val="20"/>
              </w:rPr>
            </w:pPr>
            <w:r w:rsidRPr="004878B3">
              <w:rPr>
                <w:b/>
                <w:sz w:val="20"/>
                <w:szCs w:val="20"/>
              </w:rPr>
              <w:t>SALIDAS</w:t>
            </w:r>
          </w:p>
        </w:tc>
      </w:tr>
      <w:tr w:rsidR="00E136A5" w14:paraId="7AAE9B5B" w14:textId="77777777" w:rsidTr="00F577D9">
        <w:trPr>
          <w:trHeight w:val="3806"/>
        </w:trPr>
        <w:tc>
          <w:tcPr>
            <w:tcW w:w="1553" w:type="dxa"/>
          </w:tcPr>
          <w:p w14:paraId="4FFF47A6" w14:textId="77777777" w:rsidR="00E136A5" w:rsidRPr="004878B3" w:rsidRDefault="00E136A5" w:rsidP="00F577D9">
            <w:pPr>
              <w:pStyle w:val="TableParagraph"/>
              <w:rPr>
                <w:b/>
                <w:sz w:val="20"/>
                <w:szCs w:val="20"/>
              </w:rPr>
            </w:pPr>
          </w:p>
          <w:p w14:paraId="0F6C8572" w14:textId="77777777" w:rsidR="00E136A5" w:rsidRPr="004878B3" w:rsidRDefault="00E136A5" w:rsidP="00F577D9">
            <w:pPr>
              <w:pStyle w:val="TableParagraph"/>
              <w:rPr>
                <w:b/>
                <w:sz w:val="20"/>
                <w:szCs w:val="20"/>
              </w:rPr>
            </w:pPr>
          </w:p>
          <w:p w14:paraId="51482D98" w14:textId="77777777" w:rsidR="00E136A5" w:rsidRPr="004878B3" w:rsidRDefault="00E136A5" w:rsidP="00F577D9">
            <w:pPr>
              <w:pStyle w:val="TableParagraph"/>
              <w:rPr>
                <w:b/>
                <w:sz w:val="20"/>
                <w:szCs w:val="20"/>
              </w:rPr>
            </w:pPr>
          </w:p>
          <w:p w14:paraId="590A0F7C" w14:textId="77777777" w:rsidR="00E136A5" w:rsidRPr="004878B3" w:rsidRDefault="00E136A5" w:rsidP="00F577D9">
            <w:pPr>
              <w:pStyle w:val="TableParagraph"/>
              <w:rPr>
                <w:b/>
                <w:sz w:val="20"/>
                <w:szCs w:val="20"/>
              </w:rPr>
            </w:pPr>
          </w:p>
          <w:p w14:paraId="7200FE22" w14:textId="77777777" w:rsidR="00E136A5" w:rsidRPr="004878B3" w:rsidRDefault="00E136A5" w:rsidP="00F577D9">
            <w:pPr>
              <w:pStyle w:val="TableParagraph"/>
              <w:spacing w:before="3"/>
              <w:rPr>
                <w:b/>
                <w:sz w:val="20"/>
                <w:szCs w:val="20"/>
              </w:rPr>
            </w:pPr>
          </w:p>
          <w:p w14:paraId="2B224262" w14:textId="77777777" w:rsidR="00E136A5" w:rsidRPr="004878B3" w:rsidRDefault="00E136A5" w:rsidP="00F577D9">
            <w:pPr>
              <w:pStyle w:val="TableParagraph"/>
              <w:spacing w:line="360" w:lineRule="auto"/>
              <w:ind w:left="69" w:right="482"/>
              <w:rPr>
                <w:sz w:val="20"/>
                <w:szCs w:val="20"/>
              </w:rPr>
            </w:pPr>
            <w:r w:rsidRPr="004878B3">
              <w:rPr>
                <w:sz w:val="20"/>
                <w:szCs w:val="20"/>
              </w:rPr>
              <w:t>Planificar la</w:t>
            </w:r>
            <w:r w:rsidRPr="004878B3">
              <w:rPr>
                <w:spacing w:val="-48"/>
                <w:sz w:val="20"/>
                <w:szCs w:val="20"/>
              </w:rPr>
              <w:t xml:space="preserve"> </w:t>
            </w:r>
            <w:r w:rsidRPr="004878B3">
              <w:rPr>
                <w:sz w:val="20"/>
                <w:szCs w:val="20"/>
              </w:rPr>
              <w:t>Gestión de</w:t>
            </w:r>
            <w:r w:rsidRPr="004878B3">
              <w:rPr>
                <w:spacing w:val="1"/>
                <w:sz w:val="20"/>
                <w:szCs w:val="20"/>
              </w:rPr>
              <w:t xml:space="preserve"> </w:t>
            </w:r>
            <w:r w:rsidRPr="004878B3">
              <w:rPr>
                <w:sz w:val="20"/>
                <w:szCs w:val="20"/>
              </w:rPr>
              <w:t>Calidad</w:t>
            </w:r>
          </w:p>
        </w:tc>
        <w:tc>
          <w:tcPr>
            <w:tcW w:w="1988" w:type="dxa"/>
          </w:tcPr>
          <w:p w14:paraId="5C596FF5" w14:textId="77777777" w:rsidR="00E136A5" w:rsidRPr="004878B3" w:rsidRDefault="00E136A5" w:rsidP="00F577D9">
            <w:pPr>
              <w:pStyle w:val="TableParagraph"/>
              <w:rPr>
                <w:b/>
                <w:sz w:val="20"/>
                <w:szCs w:val="20"/>
              </w:rPr>
            </w:pPr>
          </w:p>
          <w:p w14:paraId="6E28F958" w14:textId="77777777" w:rsidR="00E136A5" w:rsidRPr="004878B3" w:rsidRDefault="00E136A5" w:rsidP="00F577D9">
            <w:pPr>
              <w:pStyle w:val="TableParagraph"/>
              <w:rPr>
                <w:b/>
                <w:sz w:val="20"/>
                <w:szCs w:val="20"/>
              </w:rPr>
            </w:pPr>
          </w:p>
          <w:p w14:paraId="34F2A206" w14:textId="77777777" w:rsidR="00E136A5" w:rsidRPr="004878B3" w:rsidRDefault="00E136A5" w:rsidP="00F577D9">
            <w:pPr>
              <w:pStyle w:val="TableParagraph"/>
              <w:rPr>
                <w:b/>
                <w:sz w:val="20"/>
                <w:szCs w:val="20"/>
              </w:rPr>
            </w:pPr>
          </w:p>
          <w:p w14:paraId="5B3EA029" w14:textId="77777777" w:rsidR="00E136A5" w:rsidRPr="004878B3" w:rsidRDefault="00E136A5" w:rsidP="00F577D9">
            <w:pPr>
              <w:pStyle w:val="TableParagraph"/>
              <w:rPr>
                <w:b/>
                <w:sz w:val="20"/>
                <w:szCs w:val="20"/>
              </w:rPr>
            </w:pPr>
          </w:p>
          <w:p w14:paraId="0C9338E3" w14:textId="77777777" w:rsidR="00E136A5" w:rsidRPr="004878B3" w:rsidRDefault="00E136A5" w:rsidP="00F577D9">
            <w:pPr>
              <w:pStyle w:val="TableParagraph"/>
              <w:rPr>
                <w:b/>
                <w:sz w:val="20"/>
                <w:szCs w:val="20"/>
              </w:rPr>
            </w:pPr>
          </w:p>
          <w:p w14:paraId="06FA16D6" w14:textId="77777777" w:rsidR="00E136A5" w:rsidRPr="004878B3" w:rsidRDefault="00E136A5" w:rsidP="00F577D9">
            <w:pPr>
              <w:pStyle w:val="TableParagraph"/>
              <w:rPr>
                <w:b/>
                <w:sz w:val="20"/>
                <w:szCs w:val="20"/>
              </w:rPr>
            </w:pPr>
          </w:p>
          <w:p w14:paraId="434AD653" w14:textId="77777777" w:rsidR="00E136A5" w:rsidRPr="004878B3" w:rsidRDefault="00E136A5" w:rsidP="00F577D9">
            <w:pPr>
              <w:pStyle w:val="TableParagraph"/>
              <w:spacing w:before="1"/>
              <w:rPr>
                <w:b/>
                <w:sz w:val="20"/>
                <w:szCs w:val="20"/>
              </w:rPr>
            </w:pPr>
          </w:p>
          <w:p w14:paraId="290D0C0A" w14:textId="77777777" w:rsidR="00E136A5" w:rsidRPr="004878B3" w:rsidRDefault="00E136A5" w:rsidP="00F577D9">
            <w:pPr>
              <w:pStyle w:val="TableParagraph"/>
              <w:spacing w:before="1"/>
              <w:ind w:left="69"/>
              <w:rPr>
                <w:sz w:val="20"/>
                <w:szCs w:val="20"/>
              </w:rPr>
            </w:pPr>
            <w:r w:rsidRPr="004878B3">
              <w:rPr>
                <w:sz w:val="20"/>
                <w:szCs w:val="20"/>
              </w:rPr>
              <w:t>Inicio</w:t>
            </w:r>
            <w:r w:rsidRPr="004878B3">
              <w:rPr>
                <w:spacing w:val="-1"/>
                <w:sz w:val="20"/>
                <w:szCs w:val="20"/>
              </w:rPr>
              <w:t xml:space="preserve"> </w:t>
            </w:r>
            <w:r w:rsidRPr="004878B3">
              <w:rPr>
                <w:sz w:val="20"/>
                <w:szCs w:val="20"/>
              </w:rPr>
              <w:t>del</w:t>
            </w:r>
            <w:r w:rsidRPr="004878B3">
              <w:rPr>
                <w:spacing w:val="-1"/>
                <w:sz w:val="20"/>
                <w:szCs w:val="20"/>
              </w:rPr>
              <w:t xml:space="preserve"> </w:t>
            </w:r>
            <w:r w:rsidRPr="004878B3">
              <w:rPr>
                <w:sz w:val="20"/>
                <w:szCs w:val="20"/>
              </w:rPr>
              <w:t>Proyecto</w:t>
            </w:r>
          </w:p>
        </w:tc>
        <w:tc>
          <w:tcPr>
            <w:tcW w:w="1844" w:type="dxa"/>
          </w:tcPr>
          <w:p w14:paraId="7493A5F5" w14:textId="77777777" w:rsidR="00E136A5" w:rsidRPr="004878B3" w:rsidRDefault="00E136A5" w:rsidP="00F577D9">
            <w:pPr>
              <w:pStyle w:val="TableParagraph"/>
              <w:rPr>
                <w:b/>
                <w:sz w:val="20"/>
                <w:szCs w:val="20"/>
              </w:rPr>
            </w:pPr>
          </w:p>
          <w:p w14:paraId="5F52AF66" w14:textId="77777777" w:rsidR="00E136A5" w:rsidRPr="004878B3" w:rsidRDefault="00E136A5" w:rsidP="00F577D9">
            <w:pPr>
              <w:pStyle w:val="TableParagraph"/>
              <w:rPr>
                <w:b/>
                <w:sz w:val="20"/>
                <w:szCs w:val="20"/>
              </w:rPr>
            </w:pPr>
          </w:p>
          <w:p w14:paraId="021FBE97" w14:textId="77777777" w:rsidR="00E136A5" w:rsidRPr="004878B3" w:rsidRDefault="00E136A5" w:rsidP="00F577D9">
            <w:pPr>
              <w:pStyle w:val="TableParagraph"/>
              <w:spacing w:before="9"/>
              <w:rPr>
                <w:b/>
                <w:sz w:val="20"/>
                <w:szCs w:val="20"/>
              </w:rPr>
            </w:pPr>
          </w:p>
          <w:p w14:paraId="16DF54DD" w14:textId="77777777" w:rsidR="00E136A5" w:rsidRPr="004878B3" w:rsidRDefault="00E136A5" w:rsidP="00AA2904">
            <w:pPr>
              <w:pStyle w:val="TableParagraph"/>
              <w:numPr>
                <w:ilvl w:val="0"/>
                <w:numId w:val="73"/>
              </w:numPr>
              <w:tabs>
                <w:tab w:val="left" w:pos="141"/>
              </w:tabs>
              <w:ind w:left="140"/>
              <w:rPr>
                <w:sz w:val="20"/>
                <w:szCs w:val="20"/>
              </w:rPr>
            </w:pPr>
            <w:r w:rsidRPr="004878B3">
              <w:rPr>
                <w:sz w:val="20"/>
                <w:szCs w:val="20"/>
              </w:rPr>
              <w:t>Juicio</w:t>
            </w:r>
            <w:r w:rsidRPr="004878B3">
              <w:rPr>
                <w:spacing w:val="-1"/>
                <w:sz w:val="20"/>
                <w:szCs w:val="20"/>
              </w:rPr>
              <w:t xml:space="preserve"> </w:t>
            </w:r>
            <w:r w:rsidRPr="004878B3">
              <w:rPr>
                <w:sz w:val="20"/>
                <w:szCs w:val="20"/>
              </w:rPr>
              <w:t>de</w:t>
            </w:r>
            <w:r w:rsidRPr="004878B3">
              <w:rPr>
                <w:spacing w:val="-1"/>
                <w:sz w:val="20"/>
                <w:szCs w:val="20"/>
              </w:rPr>
              <w:t xml:space="preserve"> </w:t>
            </w:r>
            <w:r w:rsidRPr="004878B3">
              <w:rPr>
                <w:sz w:val="20"/>
                <w:szCs w:val="20"/>
              </w:rPr>
              <w:t>Expertos</w:t>
            </w:r>
          </w:p>
          <w:p w14:paraId="10C769FF" w14:textId="77777777" w:rsidR="00E136A5" w:rsidRPr="004878B3" w:rsidRDefault="00E136A5" w:rsidP="00AA2904">
            <w:pPr>
              <w:pStyle w:val="TableParagraph"/>
              <w:numPr>
                <w:ilvl w:val="0"/>
                <w:numId w:val="73"/>
              </w:numPr>
              <w:tabs>
                <w:tab w:val="left" w:pos="141"/>
              </w:tabs>
              <w:spacing w:before="175" w:line="352" w:lineRule="auto"/>
              <w:ind w:right="424" w:firstLine="0"/>
              <w:rPr>
                <w:sz w:val="20"/>
                <w:szCs w:val="20"/>
              </w:rPr>
            </w:pPr>
            <w:r w:rsidRPr="004878B3">
              <w:rPr>
                <w:sz w:val="20"/>
                <w:szCs w:val="20"/>
              </w:rPr>
              <w:t>Recopilación y</w:t>
            </w:r>
            <w:r w:rsidRPr="004878B3">
              <w:rPr>
                <w:spacing w:val="1"/>
                <w:sz w:val="20"/>
                <w:szCs w:val="20"/>
              </w:rPr>
              <w:t xml:space="preserve"> </w:t>
            </w:r>
            <w:r w:rsidRPr="004878B3">
              <w:rPr>
                <w:sz w:val="20"/>
                <w:szCs w:val="20"/>
              </w:rPr>
              <w:t>Análisis</w:t>
            </w:r>
            <w:r w:rsidRPr="004878B3">
              <w:rPr>
                <w:spacing w:val="-9"/>
                <w:sz w:val="20"/>
                <w:szCs w:val="20"/>
              </w:rPr>
              <w:t xml:space="preserve"> </w:t>
            </w:r>
            <w:r w:rsidRPr="004878B3">
              <w:rPr>
                <w:sz w:val="20"/>
                <w:szCs w:val="20"/>
              </w:rPr>
              <w:t>de</w:t>
            </w:r>
            <w:r w:rsidRPr="004878B3">
              <w:rPr>
                <w:spacing w:val="-8"/>
                <w:sz w:val="20"/>
                <w:szCs w:val="20"/>
              </w:rPr>
              <w:t xml:space="preserve"> </w:t>
            </w:r>
            <w:r w:rsidRPr="004878B3">
              <w:rPr>
                <w:sz w:val="20"/>
                <w:szCs w:val="20"/>
              </w:rPr>
              <w:t>Datos</w:t>
            </w:r>
          </w:p>
          <w:p w14:paraId="4D3A1F99" w14:textId="77777777" w:rsidR="00E136A5" w:rsidRPr="004878B3" w:rsidRDefault="00E136A5" w:rsidP="00AA2904">
            <w:pPr>
              <w:pStyle w:val="TableParagraph"/>
              <w:numPr>
                <w:ilvl w:val="0"/>
                <w:numId w:val="73"/>
              </w:numPr>
              <w:tabs>
                <w:tab w:val="left" w:pos="141"/>
              </w:tabs>
              <w:spacing w:before="68"/>
              <w:ind w:left="140"/>
              <w:rPr>
                <w:sz w:val="20"/>
                <w:szCs w:val="20"/>
              </w:rPr>
            </w:pPr>
            <w:r w:rsidRPr="004878B3">
              <w:rPr>
                <w:sz w:val="20"/>
                <w:szCs w:val="20"/>
              </w:rPr>
              <w:t>Toma</w:t>
            </w:r>
            <w:r w:rsidRPr="004878B3">
              <w:rPr>
                <w:spacing w:val="-2"/>
                <w:sz w:val="20"/>
                <w:szCs w:val="20"/>
              </w:rPr>
              <w:t xml:space="preserve"> </w:t>
            </w:r>
            <w:r w:rsidRPr="004878B3">
              <w:rPr>
                <w:sz w:val="20"/>
                <w:szCs w:val="20"/>
              </w:rPr>
              <w:t>de</w:t>
            </w:r>
            <w:r w:rsidRPr="004878B3">
              <w:rPr>
                <w:spacing w:val="-1"/>
                <w:sz w:val="20"/>
                <w:szCs w:val="20"/>
              </w:rPr>
              <w:t xml:space="preserve"> </w:t>
            </w:r>
            <w:r w:rsidRPr="004878B3">
              <w:rPr>
                <w:sz w:val="20"/>
                <w:szCs w:val="20"/>
              </w:rPr>
              <w:t>Decisiones</w:t>
            </w:r>
          </w:p>
          <w:p w14:paraId="49DB00C1" w14:textId="77777777" w:rsidR="00E136A5" w:rsidRPr="004878B3" w:rsidRDefault="00E136A5" w:rsidP="00AA2904">
            <w:pPr>
              <w:pStyle w:val="TableParagraph"/>
              <w:numPr>
                <w:ilvl w:val="0"/>
                <w:numId w:val="73"/>
              </w:numPr>
              <w:tabs>
                <w:tab w:val="left" w:pos="141"/>
              </w:tabs>
              <w:spacing w:before="173"/>
              <w:ind w:left="140"/>
              <w:rPr>
                <w:sz w:val="20"/>
                <w:szCs w:val="20"/>
              </w:rPr>
            </w:pPr>
            <w:r w:rsidRPr="004878B3">
              <w:rPr>
                <w:sz w:val="20"/>
                <w:szCs w:val="20"/>
              </w:rPr>
              <w:t>Reuniones</w:t>
            </w:r>
          </w:p>
        </w:tc>
        <w:tc>
          <w:tcPr>
            <w:tcW w:w="1698" w:type="dxa"/>
          </w:tcPr>
          <w:p w14:paraId="71B8D396" w14:textId="77777777" w:rsidR="00E136A5" w:rsidRPr="004878B3" w:rsidRDefault="00E136A5" w:rsidP="00AA2904">
            <w:pPr>
              <w:pStyle w:val="TableParagraph"/>
              <w:numPr>
                <w:ilvl w:val="0"/>
                <w:numId w:val="72"/>
              </w:numPr>
              <w:tabs>
                <w:tab w:val="left" w:pos="141"/>
              </w:tabs>
              <w:spacing w:before="56" w:line="357" w:lineRule="auto"/>
              <w:ind w:right="371" w:firstLine="0"/>
              <w:rPr>
                <w:sz w:val="20"/>
                <w:szCs w:val="20"/>
              </w:rPr>
            </w:pPr>
            <w:r w:rsidRPr="004878B3">
              <w:rPr>
                <w:sz w:val="20"/>
                <w:szCs w:val="20"/>
              </w:rPr>
              <w:t>Acta de</w:t>
            </w:r>
            <w:r w:rsidRPr="004878B3">
              <w:rPr>
                <w:spacing w:val="1"/>
                <w:sz w:val="20"/>
                <w:szCs w:val="20"/>
              </w:rPr>
              <w:t xml:space="preserve"> </w:t>
            </w:r>
            <w:r w:rsidRPr="004878B3">
              <w:rPr>
                <w:sz w:val="20"/>
                <w:szCs w:val="20"/>
              </w:rPr>
              <w:t>Constitución del</w:t>
            </w:r>
            <w:r w:rsidRPr="004878B3">
              <w:rPr>
                <w:spacing w:val="-48"/>
                <w:sz w:val="20"/>
                <w:szCs w:val="20"/>
              </w:rPr>
              <w:t xml:space="preserve"> </w:t>
            </w:r>
            <w:r w:rsidRPr="004878B3">
              <w:rPr>
                <w:sz w:val="20"/>
                <w:szCs w:val="20"/>
              </w:rPr>
              <w:t>Proyecto</w:t>
            </w:r>
          </w:p>
          <w:p w14:paraId="5A9A1BC6" w14:textId="77777777" w:rsidR="00E136A5" w:rsidRPr="004878B3" w:rsidRDefault="00E136A5" w:rsidP="00AA2904">
            <w:pPr>
              <w:pStyle w:val="TableParagraph"/>
              <w:numPr>
                <w:ilvl w:val="0"/>
                <w:numId w:val="72"/>
              </w:numPr>
              <w:tabs>
                <w:tab w:val="left" w:pos="141"/>
              </w:tabs>
              <w:spacing w:before="58" w:line="352" w:lineRule="auto"/>
              <w:ind w:right="82" w:firstLine="0"/>
              <w:rPr>
                <w:sz w:val="20"/>
                <w:szCs w:val="20"/>
              </w:rPr>
            </w:pPr>
            <w:r w:rsidRPr="004878B3">
              <w:rPr>
                <w:sz w:val="20"/>
                <w:szCs w:val="20"/>
              </w:rPr>
              <w:t>Plan de gestión de</w:t>
            </w:r>
            <w:r w:rsidRPr="004878B3">
              <w:rPr>
                <w:spacing w:val="-47"/>
                <w:sz w:val="20"/>
                <w:szCs w:val="20"/>
              </w:rPr>
              <w:t xml:space="preserve"> </w:t>
            </w:r>
            <w:r w:rsidRPr="004878B3">
              <w:rPr>
                <w:sz w:val="20"/>
                <w:szCs w:val="20"/>
              </w:rPr>
              <w:t>los</w:t>
            </w:r>
            <w:r w:rsidRPr="004878B3">
              <w:rPr>
                <w:spacing w:val="-2"/>
                <w:sz w:val="20"/>
                <w:szCs w:val="20"/>
              </w:rPr>
              <w:t xml:space="preserve"> </w:t>
            </w:r>
            <w:r w:rsidRPr="004878B3">
              <w:rPr>
                <w:sz w:val="20"/>
                <w:szCs w:val="20"/>
              </w:rPr>
              <w:t>riesgos</w:t>
            </w:r>
          </w:p>
          <w:p w14:paraId="6528658D" w14:textId="77777777" w:rsidR="00E136A5" w:rsidRPr="004878B3" w:rsidRDefault="00E136A5" w:rsidP="00AA2904">
            <w:pPr>
              <w:pStyle w:val="TableParagraph"/>
              <w:numPr>
                <w:ilvl w:val="0"/>
                <w:numId w:val="72"/>
              </w:numPr>
              <w:tabs>
                <w:tab w:val="left" w:pos="141"/>
              </w:tabs>
              <w:spacing w:before="68" w:line="355" w:lineRule="auto"/>
              <w:ind w:right="136" w:firstLine="0"/>
              <w:rPr>
                <w:sz w:val="20"/>
                <w:szCs w:val="20"/>
              </w:rPr>
            </w:pPr>
            <w:r w:rsidRPr="004878B3">
              <w:rPr>
                <w:sz w:val="20"/>
                <w:szCs w:val="20"/>
              </w:rPr>
              <w:t>Plan de</w:t>
            </w:r>
            <w:r w:rsidRPr="004878B3">
              <w:rPr>
                <w:spacing w:val="1"/>
                <w:sz w:val="20"/>
                <w:szCs w:val="20"/>
              </w:rPr>
              <w:t xml:space="preserve"> </w:t>
            </w:r>
            <w:r w:rsidRPr="004878B3">
              <w:rPr>
                <w:sz w:val="20"/>
                <w:szCs w:val="20"/>
              </w:rPr>
              <w:t>involucramiento de</w:t>
            </w:r>
            <w:r w:rsidRPr="004878B3">
              <w:rPr>
                <w:spacing w:val="-47"/>
                <w:sz w:val="20"/>
                <w:szCs w:val="20"/>
              </w:rPr>
              <w:t xml:space="preserve"> </w:t>
            </w:r>
            <w:r w:rsidRPr="004878B3">
              <w:rPr>
                <w:sz w:val="20"/>
                <w:szCs w:val="20"/>
              </w:rPr>
              <w:t>los</w:t>
            </w:r>
            <w:r w:rsidRPr="004878B3">
              <w:rPr>
                <w:spacing w:val="-2"/>
                <w:sz w:val="20"/>
                <w:szCs w:val="20"/>
              </w:rPr>
              <w:t xml:space="preserve"> </w:t>
            </w:r>
            <w:r w:rsidRPr="004878B3">
              <w:rPr>
                <w:sz w:val="20"/>
                <w:szCs w:val="20"/>
              </w:rPr>
              <w:t>interesados</w:t>
            </w:r>
          </w:p>
          <w:p w14:paraId="59CCBE45" w14:textId="77777777" w:rsidR="00E136A5" w:rsidRPr="004878B3" w:rsidRDefault="00E136A5" w:rsidP="00AA2904">
            <w:pPr>
              <w:pStyle w:val="TableParagraph"/>
              <w:numPr>
                <w:ilvl w:val="0"/>
                <w:numId w:val="72"/>
              </w:numPr>
              <w:tabs>
                <w:tab w:val="left" w:pos="141"/>
              </w:tabs>
              <w:spacing w:before="66" w:line="352" w:lineRule="auto"/>
              <w:ind w:right="390" w:firstLine="0"/>
              <w:rPr>
                <w:sz w:val="20"/>
                <w:szCs w:val="20"/>
              </w:rPr>
            </w:pPr>
            <w:r w:rsidRPr="004878B3">
              <w:rPr>
                <w:sz w:val="20"/>
                <w:szCs w:val="20"/>
              </w:rPr>
              <w:t>Línea base del</w:t>
            </w:r>
            <w:r w:rsidRPr="004878B3">
              <w:rPr>
                <w:spacing w:val="-47"/>
                <w:sz w:val="20"/>
                <w:szCs w:val="20"/>
              </w:rPr>
              <w:t xml:space="preserve"> </w:t>
            </w:r>
            <w:r w:rsidRPr="004878B3">
              <w:rPr>
                <w:sz w:val="20"/>
                <w:szCs w:val="20"/>
              </w:rPr>
              <w:t>Alcance</w:t>
            </w:r>
          </w:p>
        </w:tc>
        <w:tc>
          <w:tcPr>
            <w:tcW w:w="1846" w:type="dxa"/>
          </w:tcPr>
          <w:p w14:paraId="1EAC340F" w14:textId="77777777" w:rsidR="00E136A5" w:rsidRPr="004878B3" w:rsidRDefault="00E136A5" w:rsidP="00F577D9">
            <w:pPr>
              <w:pStyle w:val="TableParagraph"/>
              <w:rPr>
                <w:b/>
                <w:sz w:val="20"/>
                <w:szCs w:val="20"/>
              </w:rPr>
            </w:pPr>
          </w:p>
          <w:p w14:paraId="4F55F8DE" w14:textId="77777777" w:rsidR="00E136A5" w:rsidRPr="004878B3" w:rsidRDefault="00E136A5" w:rsidP="00F577D9">
            <w:pPr>
              <w:pStyle w:val="TableParagraph"/>
              <w:rPr>
                <w:b/>
                <w:sz w:val="20"/>
                <w:szCs w:val="20"/>
              </w:rPr>
            </w:pPr>
          </w:p>
          <w:p w14:paraId="30393930" w14:textId="77777777" w:rsidR="00E136A5" w:rsidRPr="004878B3" w:rsidRDefault="00E136A5" w:rsidP="00F577D9">
            <w:pPr>
              <w:pStyle w:val="TableParagraph"/>
              <w:rPr>
                <w:b/>
                <w:sz w:val="20"/>
                <w:szCs w:val="20"/>
              </w:rPr>
            </w:pPr>
          </w:p>
          <w:p w14:paraId="1E53A66E" w14:textId="77777777" w:rsidR="00E136A5" w:rsidRPr="004878B3" w:rsidRDefault="00E136A5" w:rsidP="00F577D9">
            <w:pPr>
              <w:pStyle w:val="TableParagraph"/>
              <w:rPr>
                <w:b/>
                <w:sz w:val="20"/>
                <w:szCs w:val="20"/>
              </w:rPr>
            </w:pPr>
          </w:p>
          <w:p w14:paraId="0A248216" w14:textId="77777777" w:rsidR="00E136A5" w:rsidRPr="004878B3" w:rsidRDefault="00E136A5" w:rsidP="00F577D9">
            <w:pPr>
              <w:pStyle w:val="TableParagraph"/>
              <w:rPr>
                <w:b/>
                <w:sz w:val="20"/>
                <w:szCs w:val="20"/>
              </w:rPr>
            </w:pPr>
          </w:p>
          <w:p w14:paraId="359F3B58" w14:textId="77777777" w:rsidR="00E136A5" w:rsidRPr="004878B3" w:rsidRDefault="00E136A5" w:rsidP="00F577D9">
            <w:pPr>
              <w:pStyle w:val="TableParagraph"/>
              <w:spacing w:before="8"/>
              <w:rPr>
                <w:b/>
                <w:sz w:val="20"/>
                <w:szCs w:val="20"/>
              </w:rPr>
            </w:pPr>
          </w:p>
          <w:p w14:paraId="38B45F09" w14:textId="77777777" w:rsidR="00E136A5" w:rsidRPr="004878B3" w:rsidRDefault="00E136A5" w:rsidP="00AA2904">
            <w:pPr>
              <w:pStyle w:val="TableParagraph"/>
              <w:numPr>
                <w:ilvl w:val="0"/>
                <w:numId w:val="71"/>
              </w:numPr>
              <w:tabs>
                <w:tab w:val="left" w:pos="140"/>
              </w:tabs>
              <w:spacing w:line="350" w:lineRule="auto"/>
              <w:ind w:right="189" w:firstLine="0"/>
              <w:rPr>
                <w:sz w:val="20"/>
                <w:szCs w:val="20"/>
              </w:rPr>
            </w:pPr>
            <w:r w:rsidRPr="004878B3">
              <w:rPr>
                <w:sz w:val="20"/>
                <w:szCs w:val="20"/>
              </w:rPr>
              <w:t>Plan de Gestión de</w:t>
            </w:r>
            <w:r w:rsidRPr="004878B3">
              <w:rPr>
                <w:spacing w:val="-48"/>
                <w:sz w:val="20"/>
                <w:szCs w:val="20"/>
              </w:rPr>
              <w:t xml:space="preserve"> </w:t>
            </w:r>
            <w:r w:rsidRPr="004878B3">
              <w:rPr>
                <w:sz w:val="20"/>
                <w:szCs w:val="20"/>
              </w:rPr>
              <w:t>Calidad</w:t>
            </w:r>
          </w:p>
        </w:tc>
      </w:tr>
      <w:tr w:rsidR="00E136A5" w14:paraId="270DD402" w14:textId="77777777" w:rsidTr="00F577D9">
        <w:trPr>
          <w:trHeight w:val="4646"/>
        </w:trPr>
        <w:tc>
          <w:tcPr>
            <w:tcW w:w="1553" w:type="dxa"/>
          </w:tcPr>
          <w:p w14:paraId="178AF004" w14:textId="77777777" w:rsidR="00E136A5" w:rsidRPr="004878B3" w:rsidRDefault="00E136A5" w:rsidP="00F577D9">
            <w:pPr>
              <w:pStyle w:val="TableParagraph"/>
              <w:rPr>
                <w:b/>
                <w:sz w:val="20"/>
                <w:szCs w:val="20"/>
              </w:rPr>
            </w:pPr>
          </w:p>
          <w:p w14:paraId="482689F7" w14:textId="77777777" w:rsidR="00E136A5" w:rsidRPr="004878B3" w:rsidRDefault="00E136A5" w:rsidP="00F577D9">
            <w:pPr>
              <w:pStyle w:val="TableParagraph"/>
              <w:rPr>
                <w:b/>
                <w:sz w:val="20"/>
                <w:szCs w:val="20"/>
              </w:rPr>
            </w:pPr>
          </w:p>
          <w:p w14:paraId="0987B1A2" w14:textId="77777777" w:rsidR="00E136A5" w:rsidRPr="004878B3" w:rsidRDefault="00E136A5" w:rsidP="00F577D9">
            <w:pPr>
              <w:pStyle w:val="TableParagraph"/>
              <w:rPr>
                <w:b/>
                <w:sz w:val="20"/>
                <w:szCs w:val="20"/>
              </w:rPr>
            </w:pPr>
          </w:p>
          <w:p w14:paraId="35B652B8" w14:textId="77777777" w:rsidR="00E136A5" w:rsidRPr="004878B3" w:rsidRDefault="00E136A5" w:rsidP="00F577D9">
            <w:pPr>
              <w:pStyle w:val="TableParagraph"/>
              <w:rPr>
                <w:b/>
                <w:sz w:val="20"/>
                <w:szCs w:val="20"/>
              </w:rPr>
            </w:pPr>
          </w:p>
          <w:p w14:paraId="2E901F88" w14:textId="77777777" w:rsidR="00E136A5" w:rsidRPr="004878B3" w:rsidRDefault="00E136A5" w:rsidP="00F577D9">
            <w:pPr>
              <w:pStyle w:val="TableParagraph"/>
              <w:rPr>
                <w:b/>
                <w:sz w:val="20"/>
                <w:szCs w:val="20"/>
              </w:rPr>
            </w:pPr>
          </w:p>
          <w:p w14:paraId="6A167135" w14:textId="77777777" w:rsidR="00E136A5" w:rsidRPr="004878B3" w:rsidRDefault="00E136A5" w:rsidP="00F577D9">
            <w:pPr>
              <w:pStyle w:val="TableParagraph"/>
              <w:rPr>
                <w:b/>
                <w:sz w:val="20"/>
                <w:szCs w:val="20"/>
              </w:rPr>
            </w:pPr>
          </w:p>
          <w:p w14:paraId="7A01DF0F" w14:textId="77777777" w:rsidR="00E136A5" w:rsidRPr="004878B3" w:rsidRDefault="00E136A5" w:rsidP="00F577D9">
            <w:pPr>
              <w:pStyle w:val="TableParagraph"/>
              <w:spacing w:before="9"/>
              <w:rPr>
                <w:b/>
                <w:sz w:val="20"/>
                <w:szCs w:val="20"/>
              </w:rPr>
            </w:pPr>
          </w:p>
          <w:p w14:paraId="34D7365D" w14:textId="77777777" w:rsidR="00E136A5" w:rsidRPr="004878B3" w:rsidRDefault="00E136A5" w:rsidP="00F577D9">
            <w:pPr>
              <w:pStyle w:val="TableParagraph"/>
              <w:spacing w:line="360" w:lineRule="auto"/>
              <w:ind w:left="69" w:right="160"/>
              <w:rPr>
                <w:sz w:val="20"/>
                <w:szCs w:val="20"/>
              </w:rPr>
            </w:pPr>
            <w:r w:rsidRPr="004878B3">
              <w:rPr>
                <w:spacing w:val="-1"/>
                <w:sz w:val="20"/>
                <w:szCs w:val="20"/>
              </w:rPr>
              <w:t xml:space="preserve">Desarrollar </w:t>
            </w:r>
            <w:r w:rsidRPr="004878B3">
              <w:rPr>
                <w:sz w:val="20"/>
                <w:szCs w:val="20"/>
              </w:rPr>
              <w:t>Plan</w:t>
            </w:r>
            <w:r w:rsidRPr="004878B3">
              <w:rPr>
                <w:spacing w:val="-47"/>
                <w:sz w:val="20"/>
                <w:szCs w:val="20"/>
              </w:rPr>
              <w:t xml:space="preserve"> </w:t>
            </w:r>
            <w:r w:rsidRPr="004878B3">
              <w:rPr>
                <w:sz w:val="20"/>
                <w:szCs w:val="20"/>
              </w:rPr>
              <w:t>de</w:t>
            </w:r>
            <w:r w:rsidRPr="004878B3">
              <w:rPr>
                <w:spacing w:val="-1"/>
                <w:sz w:val="20"/>
                <w:szCs w:val="20"/>
              </w:rPr>
              <w:t xml:space="preserve"> </w:t>
            </w:r>
            <w:r w:rsidRPr="004878B3">
              <w:rPr>
                <w:sz w:val="20"/>
                <w:szCs w:val="20"/>
              </w:rPr>
              <w:t>Gestión</w:t>
            </w:r>
            <w:r w:rsidRPr="004878B3">
              <w:rPr>
                <w:spacing w:val="1"/>
                <w:sz w:val="20"/>
                <w:szCs w:val="20"/>
              </w:rPr>
              <w:t xml:space="preserve"> </w:t>
            </w:r>
            <w:r w:rsidRPr="004878B3">
              <w:rPr>
                <w:sz w:val="20"/>
                <w:szCs w:val="20"/>
              </w:rPr>
              <w:t>de</w:t>
            </w:r>
            <w:r w:rsidRPr="004878B3">
              <w:rPr>
                <w:spacing w:val="1"/>
                <w:sz w:val="20"/>
                <w:szCs w:val="20"/>
              </w:rPr>
              <w:t xml:space="preserve"> </w:t>
            </w:r>
            <w:r w:rsidRPr="004878B3">
              <w:rPr>
                <w:sz w:val="20"/>
                <w:szCs w:val="20"/>
              </w:rPr>
              <w:t>Recursos</w:t>
            </w:r>
          </w:p>
        </w:tc>
        <w:tc>
          <w:tcPr>
            <w:tcW w:w="1988" w:type="dxa"/>
          </w:tcPr>
          <w:p w14:paraId="3F4D67A0" w14:textId="77777777" w:rsidR="00E136A5" w:rsidRPr="004878B3" w:rsidRDefault="00E136A5" w:rsidP="00F577D9">
            <w:pPr>
              <w:pStyle w:val="TableParagraph"/>
              <w:rPr>
                <w:b/>
                <w:sz w:val="20"/>
                <w:szCs w:val="20"/>
              </w:rPr>
            </w:pPr>
          </w:p>
          <w:p w14:paraId="178D36CD" w14:textId="77777777" w:rsidR="00E136A5" w:rsidRPr="004878B3" w:rsidRDefault="00E136A5" w:rsidP="00F577D9">
            <w:pPr>
              <w:pStyle w:val="TableParagraph"/>
              <w:rPr>
                <w:b/>
                <w:sz w:val="20"/>
                <w:szCs w:val="20"/>
              </w:rPr>
            </w:pPr>
          </w:p>
          <w:p w14:paraId="1F7C0980" w14:textId="77777777" w:rsidR="00E136A5" w:rsidRPr="004878B3" w:rsidRDefault="00E136A5" w:rsidP="00F577D9">
            <w:pPr>
              <w:pStyle w:val="TableParagraph"/>
              <w:rPr>
                <w:b/>
                <w:sz w:val="20"/>
                <w:szCs w:val="20"/>
              </w:rPr>
            </w:pPr>
          </w:p>
          <w:p w14:paraId="748541B9" w14:textId="77777777" w:rsidR="00E136A5" w:rsidRPr="004878B3" w:rsidRDefault="00E136A5" w:rsidP="00F577D9">
            <w:pPr>
              <w:pStyle w:val="TableParagraph"/>
              <w:rPr>
                <w:b/>
                <w:sz w:val="20"/>
                <w:szCs w:val="20"/>
              </w:rPr>
            </w:pPr>
          </w:p>
          <w:p w14:paraId="37374853" w14:textId="77777777" w:rsidR="00E136A5" w:rsidRPr="004878B3" w:rsidRDefault="00E136A5" w:rsidP="00F577D9">
            <w:pPr>
              <w:pStyle w:val="TableParagraph"/>
              <w:rPr>
                <w:b/>
                <w:sz w:val="20"/>
                <w:szCs w:val="20"/>
              </w:rPr>
            </w:pPr>
          </w:p>
          <w:p w14:paraId="5EDE6434" w14:textId="77777777" w:rsidR="00E136A5" w:rsidRPr="004878B3" w:rsidRDefault="00E136A5" w:rsidP="00F577D9">
            <w:pPr>
              <w:pStyle w:val="TableParagraph"/>
              <w:rPr>
                <w:b/>
                <w:sz w:val="20"/>
                <w:szCs w:val="20"/>
              </w:rPr>
            </w:pPr>
          </w:p>
          <w:p w14:paraId="14B706BF" w14:textId="77777777" w:rsidR="00E136A5" w:rsidRPr="004878B3" w:rsidRDefault="00E136A5" w:rsidP="00F577D9">
            <w:pPr>
              <w:pStyle w:val="TableParagraph"/>
              <w:rPr>
                <w:b/>
                <w:sz w:val="20"/>
                <w:szCs w:val="20"/>
              </w:rPr>
            </w:pPr>
          </w:p>
          <w:p w14:paraId="4C8A776C" w14:textId="77777777" w:rsidR="00E136A5" w:rsidRPr="004878B3" w:rsidRDefault="00E136A5" w:rsidP="00F577D9">
            <w:pPr>
              <w:pStyle w:val="TableParagraph"/>
              <w:spacing w:before="10"/>
              <w:rPr>
                <w:b/>
                <w:sz w:val="20"/>
                <w:szCs w:val="20"/>
              </w:rPr>
            </w:pPr>
          </w:p>
          <w:p w14:paraId="77144040" w14:textId="77777777" w:rsidR="00E136A5" w:rsidRPr="004878B3" w:rsidRDefault="00E136A5" w:rsidP="00F577D9">
            <w:pPr>
              <w:pStyle w:val="TableParagraph"/>
              <w:ind w:left="69"/>
              <w:rPr>
                <w:sz w:val="20"/>
                <w:szCs w:val="20"/>
              </w:rPr>
            </w:pPr>
            <w:r w:rsidRPr="004878B3">
              <w:rPr>
                <w:sz w:val="20"/>
                <w:szCs w:val="20"/>
              </w:rPr>
              <w:t>Inicio</w:t>
            </w:r>
            <w:r w:rsidRPr="004878B3">
              <w:rPr>
                <w:spacing w:val="-1"/>
                <w:sz w:val="20"/>
                <w:szCs w:val="20"/>
              </w:rPr>
              <w:t xml:space="preserve"> </w:t>
            </w:r>
            <w:r w:rsidRPr="004878B3">
              <w:rPr>
                <w:sz w:val="20"/>
                <w:szCs w:val="20"/>
              </w:rPr>
              <w:t>del</w:t>
            </w:r>
            <w:r w:rsidRPr="004878B3">
              <w:rPr>
                <w:spacing w:val="-1"/>
                <w:sz w:val="20"/>
                <w:szCs w:val="20"/>
              </w:rPr>
              <w:t xml:space="preserve"> </w:t>
            </w:r>
            <w:r w:rsidRPr="004878B3">
              <w:rPr>
                <w:sz w:val="20"/>
                <w:szCs w:val="20"/>
              </w:rPr>
              <w:t>Proyecto</w:t>
            </w:r>
          </w:p>
        </w:tc>
        <w:tc>
          <w:tcPr>
            <w:tcW w:w="1844" w:type="dxa"/>
          </w:tcPr>
          <w:p w14:paraId="5EF1C52B" w14:textId="77777777" w:rsidR="00E136A5" w:rsidRPr="004878B3" w:rsidRDefault="00E136A5" w:rsidP="00F577D9">
            <w:pPr>
              <w:pStyle w:val="TableParagraph"/>
              <w:rPr>
                <w:b/>
                <w:sz w:val="20"/>
                <w:szCs w:val="20"/>
              </w:rPr>
            </w:pPr>
          </w:p>
          <w:p w14:paraId="7C25EE71" w14:textId="77777777" w:rsidR="00E136A5" w:rsidRPr="004878B3" w:rsidRDefault="00E136A5" w:rsidP="00F577D9">
            <w:pPr>
              <w:pStyle w:val="TableParagraph"/>
              <w:rPr>
                <w:b/>
                <w:sz w:val="20"/>
                <w:szCs w:val="20"/>
              </w:rPr>
            </w:pPr>
          </w:p>
          <w:p w14:paraId="56394D80" w14:textId="77777777" w:rsidR="00E136A5" w:rsidRPr="004878B3" w:rsidRDefault="00E136A5" w:rsidP="00F577D9">
            <w:pPr>
              <w:pStyle w:val="TableParagraph"/>
              <w:rPr>
                <w:b/>
                <w:sz w:val="20"/>
                <w:szCs w:val="20"/>
              </w:rPr>
            </w:pPr>
          </w:p>
          <w:p w14:paraId="6F5F096E" w14:textId="77777777" w:rsidR="00E136A5" w:rsidRPr="004878B3" w:rsidRDefault="00E136A5" w:rsidP="00F577D9">
            <w:pPr>
              <w:pStyle w:val="TableParagraph"/>
              <w:rPr>
                <w:b/>
                <w:sz w:val="20"/>
                <w:szCs w:val="20"/>
              </w:rPr>
            </w:pPr>
          </w:p>
          <w:p w14:paraId="2BF9AA50" w14:textId="77777777" w:rsidR="00E136A5" w:rsidRPr="004878B3" w:rsidRDefault="00E136A5" w:rsidP="00F577D9">
            <w:pPr>
              <w:pStyle w:val="TableParagraph"/>
              <w:rPr>
                <w:b/>
                <w:sz w:val="20"/>
                <w:szCs w:val="20"/>
              </w:rPr>
            </w:pPr>
          </w:p>
          <w:p w14:paraId="24078187" w14:textId="77777777" w:rsidR="00E136A5" w:rsidRPr="004878B3" w:rsidRDefault="00E136A5" w:rsidP="00AA2904">
            <w:pPr>
              <w:pStyle w:val="TableParagraph"/>
              <w:numPr>
                <w:ilvl w:val="0"/>
                <w:numId w:val="70"/>
              </w:numPr>
              <w:tabs>
                <w:tab w:val="left" w:pos="141"/>
              </w:tabs>
              <w:spacing w:before="169"/>
              <w:ind w:left="140"/>
              <w:rPr>
                <w:sz w:val="20"/>
                <w:szCs w:val="20"/>
              </w:rPr>
            </w:pPr>
            <w:r w:rsidRPr="004878B3">
              <w:rPr>
                <w:sz w:val="20"/>
                <w:szCs w:val="20"/>
              </w:rPr>
              <w:t>Juicio</w:t>
            </w:r>
            <w:r w:rsidRPr="004878B3">
              <w:rPr>
                <w:spacing w:val="-1"/>
                <w:sz w:val="20"/>
                <w:szCs w:val="20"/>
              </w:rPr>
              <w:t xml:space="preserve"> </w:t>
            </w:r>
            <w:r w:rsidRPr="004878B3">
              <w:rPr>
                <w:sz w:val="20"/>
                <w:szCs w:val="20"/>
              </w:rPr>
              <w:t>de</w:t>
            </w:r>
            <w:r w:rsidRPr="004878B3">
              <w:rPr>
                <w:spacing w:val="-1"/>
                <w:sz w:val="20"/>
                <w:szCs w:val="20"/>
              </w:rPr>
              <w:t xml:space="preserve"> </w:t>
            </w:r>
            <w:r w:rsidRPr="004878B3">
              <w:rPr>
                <w:sz w:val="20"/>
                <w:szCs w:val="20"/>
              </w:rPr>
              <w:t>Expertos</w:t>
            </w:r>
          </w:p>
          <w:p w14:paraId="4F00CFF0" w14:textId="77777777" w:rsidR="00E136A5" w:rsidRPr="004878B3" w:rsidRDefault="00E136A5" w:rsidP="00AA2904">
            <w:pPr>
              <w:pStyle w:val="TableParagraph"/>
              <w:numPr>
                <w:ilvl w:val="0"/>
                <w:numId w:val="70"/>
              </w:numPr>
              <w:tabs>
                <w:tab w:val="left" w:pos="141"/>
              </w:tabs>
              <w:spacing w:before="175" w:line="350" w:lineRule="auto"/>
              <w:ind w:right="219" w:firstLine="0"/>
              <w:rPr>
                <w:sz w:val="20"/>
                <w:szCs w:val="20"/>
              </w:rPr>
            </w:pPr>
            <w:r w:rsidRPr="004878B3">
              <w:rPr>
                <w:sz w:val="20"/>
                <w:szCs w:val="20"/>
              </w:rPr>
              <w:t>Representación de</w:t>
            </w:r>
            <w:r w:rsidRPr="004878B3">
              <w:rPr>
                <w:spacing w:val="-47"/>
                <w:sz w:val="20"/>
                <w:szCs w:val="20"/>
              </w:rPr>
              <w:t xml:space="preserve"> </w:t>
            </w:r>
            <w:r w:rsidRPr="004878B3">
              <w:rPr>
                <w:sz w:val="20"/>
                <w:szCs w:val="20"/>
              </w:rPr>
              <w:t>Datos</w:t>
            </w:r>
          </w:p>
          <w:p w14:paraId="6D36175B" w14:textId="77777777" w:rsidR="00E136A5" w:rsidRPr="004878B3" w:rsidRDefault="00E136A5" w:rsidP="00AA2904">
            <w:pPr>
              <w:pStyle w:val="TableParagraph"/>
              <w:numPr>
                <w:ilvl w:val="0"/>
                <w:numId w:val="70"/>
              </w:numPr>
              <w:tabs>
                <w:tab w:val="left" w:pos="141"/>
              </w:tabs>
              <w:spacing w:before="70"/>
              <w:ind w:left="140"/>
              <w:rPr>
                <w:sz w:val="20"/>
                <w:szCs w:val="20"/>
              </w:rPr>
            </w:pPr>
            <w:r w:rsidRPr="004878B3">
              <w:rPr>
                <w:sz w:val="20"/>
                <w:szCs w:val="20"/>
              </w:rPr>
              <w:t>Reuniones</w:t>
            </w:r>
          </w:p>
        </w:tc>
        <w:tc>
          <w:tcPr>
            <w:tcW w:w="1698" w:type="dxa"/>
          </w:tcPr>
          <w:p w14:paraId="4F2AF0D9" w14:textId="77777777" w:rsidR="00E136A5" w:rsidRPr="004878B3" w:rsidRDefault="00E136A5" w:rsidP="00AA2904">
            <w:pPr>
              <w:pStyle w:val="TableParagraph"/>
              <w:numPr>
                <w:ilvl w:val="0"/>
                <w:numId w:val="69"/>
              </w:numPr>
              <w:tabs>
                <w:tab w:val="left" w:pos="141"/>
              </w:tabs>
              <w:spacing w:before="58" w:line="355" w:lineRule="auto"/>
              <w:ind w:right="371" w:firstLine="0"/>
              <w:rPr>
                <w:sz w:val="20"/>
                <w:szCs w:val="20"/>
              </w:rPr>
            </w:pPr>
            <w:r w:rsidRPr="004878B3">
              <w:rPr>
                <w:sz w:val="20"/>
                <w:szCs w:val="20"/>
              </w:rPr>
              <w:t>Acta de</w:t>
            </w:r>
            <w:r w:rsidRPr="004878B3">
              <w:rPr>
                <w:spacing w:val="1"/>
                <w:sz w:val="20"/>
                <w:szCs w:val="20"/>
              </w:rPr>
              <w:t xml:space="preserve"> </w:t>
            </w:r>
            <w:r w:rsidRPr="004878B3">
              <w:rPr>
                <w:sz w:val="20"/>
                <w:szCs w:val="20"/>
              </w:rPr>
              <w:t>Constitución del</w:t>
            </w:r>
            <w:r w:rsidRPr="004878B3">
              <w:rPr>
                <w:spacing w:val="-48"/>
                <w:sz w:val="20"/>
                <w:szCs w:val="20"/>
              </w:rPr>
              <w:t xml:space="preserve"> </w:t>
            </w:r>
            <w:r w:rsidRPr="004878B3">
              <w:rPr>
                <w:sz w:val="20"/>
                <w:szCs w:val="20"/>
              </w:rPr>
              <w:t>Proyecto</w:t>
            </w:r>
          </w:p>
          <w:p w14:paraId="3D669929" w14:textId="77777777" w:rsidR="00E136A5" w:rsidRPr="004878B3" w:rsidRDefault="00E136A5" w:rsidP="00AA2904">
            <w:pPr>
              <w:pStyle w:val="TableParagraph"/>
              <w:numPr>
                <w:ilvl w:val="0"/>
                <w:numId w:val="69"/>
              </w:numPr>
              <w:tabs>
                <w:tab w:val="left" w:pos="141"/>
              </w:tabs>
              <w:spacing w:before="66" w:line="352" w:lineRule="auto"/>
              <w:ind w:right="83" w:firstLine="0"/>
              <w:rPr>
                <w:sz w:val="20"/>
                <w:szCs w:val="20"/>
              </w:rPr>
            </w:pPr>
            <w:r w:rsidRPr="004878B3">
              <w:rPr>
                <w:sz w:val="20"/>
                <w:szCs w:val="20"/>
              </w:rPr>
              <w:t>Plan de gestión de</w:t>
            </w:r>
            <w:r w:rsidRPr="004878B3">
              <w:rPr>
                <w:spacing w:val="-47"/>
                <w:sz w:val="20"/>
                <w:szCs w:val="20"/>
              </w:rPr>
              <w:t xml:space="preserve"> </w:t>
            </w:r>
            <w:r w:rsidRPr="004878B3">
              <w:rPr>
                <w:sz w:val="20"/>
                <w:szCs w:val="20"/>
              </w:rPr>
              <w:t>Calidad.</w:t>
            </w:r>
          </w:p>
          <w:p w14:paraId="240E9C0D" w14:textId="77777777" w:rsidR="00E136A5" w:rsidRPr="004878B3" w:rsidRDefault="00E136A5" w:rsidP="00AA2904">
            <w:pPr>
              <w:pStyle w:val="TableParagraph"/>
              <w:numPr>
                <w:ilvl w:val="0"/>
                <w:numId w:val="69"/>
              </w:numPr>
              <w:tabs>
                <w:tab w:val="left" w:pos="141"/>
              </w:tabs>
              <w:spacing w:before="65" w:line="352" w:lineRule="auto"/>
              <w:ind w:right="390" w:firstLine="0"/>
              <w:rPr>
                <w:sz w:val="20"/>
                <w:szCs w:val="20"/>
              </w:rPr>
            </w:pPr>
            <w:r w:rsidRPr="004878B3">
              <w:rPr>
                <w:sz w:val="20"/>
                <w:szCs w:val="20"/>
              </w:rPr>
              <w:t>Línea base del</w:t>
            </w:r>
            <w:r w:rsidRPr="004878B3">
              <w:rPr>
                <w:spacing w:val="-47"/>
                <w:sz w:val="20"/>
                <w:szCs w:val="20"/>
              </w:rPr>
              <w:t xml:space="preserve"> </w:t>
            </w:r>
            <w:r w:rsidRPr="004878B3">
              <w:rPr>
                <w:sz w:val="20"/>
                <w:szCs w:val="20"/>
              </w:rPr>
              <w:t>Alcance</w:t>
            </w:r>
          </w:p>
          <w:p w14:paraId="5F85769D" w14:textId="77777777" w:rsidR="00E136A5" w:rsidRPr="004878B3" w:rsidRDefault="00E136A5" w:rsidP="00AA2904">
            <w:pPr>
              <w:pStyle w:val="TableParagraph"/>
              <w:numPr>
                <w:ilvl w:val="0"/>
                <w:numId w:val="69"/>
              </w:numPr>
              <w:tabs>
                <w:tab w:val="left" w:pos="141"/>
              </w:tabs>
              <w:spacing w:before="68"/>
              <w:ind w:left="140" w:hanging="143"/>
              <w:rPr>
                <w:sz w:val="20"/>
                <w:szCs w:val="20"/>
              </w:rPr>
            </w:pPr>
            <w:r w:rsidRPr="004878B3">
              <w:rPr>
                <w:sz w:val="20"/>
                <w:szCs w:val="20"/>
              </w:rPr>
              <w:t>Cronograma</w:t>
            </w:r>
          </w:p>
          <w:p w14:paraId="1E244159" w14:textId="77777777" w:rsidR="00E136A5" w:rsidRPr="004878B3" w:rsidRDefault="00E136A5" w:rsidP="00AA2904">
            <w:pPr>
              <w:pStyle w:val="TableParagraph"/>
              <w:numPr>
                <w:ilvl w:val="0"/>
                <w:numId w:val="69"/>
              </w:numPr>
              <w:tabs>
                <w:tab w:val="left" w:pos="141"/>
              </w:tabs>
              <w:spacing w:before="172" w:line="352" w:lineRule="auto"/>
              <w:ind w:right="629" w:firstLine="0"/>
              <w:rPr>
                <w:sz w:val="20"/>
                <w:szCs w:val="20"/>
              </w:rPr>
            </w:pPr>
            <w:r w:rsidRPr="004878B3">
              <w:rPr>
                <w:sz w:val="20"/>
                <w:szCs w:val="20"/>
              </w:rPr>
              <w:t>Registro de</w:t>
            </w:r>
            <w:r w:rsidRPr="004878B3">
              <w:rPr>
                <w:spacing w:val="-48"/>
                <w:sz w:val="20"/>
                <w:szCs w:val="20"/>
              </w:rPr>
              <w:t xml:space="preserve"> </w:t>
            </w:r>
            <w:r w:rsidRPr="004878B3">
              <w:rPr>
                <w:sz w:val="20"/>
                <w:szCs w:val="20"/>
              </w:rPr>
              <w:t>Riesgos</w:t>
            </w:r>
          </w:p>
          <w:p w14:paraId="6FEBC4C7" w14:textId="77777777" w:rsidR="00E136A5" w:rsidRPr="004878B3" w:rsidRDefault="00E136A5" w:rsidP="00AA2904">
            <w:pPr>
              <w:pStyle w:val="TableParagraph"/>
              <w:numPr>
                <w:ilvl w:val="0"/>
                <w:numId w:val="69"/>
              </w:numPr>
              <w:tabs>
                <w:tab w:val="left" w:pos="141"/>
              </w:tabs>
              <w:spacing w:before="67" w:line="352" w:lineRule="auto"/>
              <w:ind w:right="629" w:firstLine="0"/>
              <w:rPr>
                <w:sz w:val="20"/>
                <w:szCs w:val="20"/>
              </w:rPr>
            </w:pPr>
            <w:r w:rsidRPr="004878B3">
              <w:rPr>
                <w:sz w:val="20"/>
                <w:szCs w:val="20"/>
              </w:rPr>
              <w:t>Registro de</w:t>
            </w:r>
            <w:r w:rsidRPr="004878B3">
              <w:rPr>
                <w:spacing w:val="-48"/>
                <w:sz w:val="20"/>
                <w:szCs w:val="20"/>
              </w:rPr>
              <w:t xml:space="preserve"> </w:t>
            </w:r>
            <w:r w:rsidRPr="004878B3">
              <w:rPr>
                <w:sz w:val="20"/>
                <w:szCs w:val="20"/>
              </w:rPr>
              <w:t>Interesados</w:t>
            </w:r>
          </w:p>
        </w:tc>
        <w:tc>
          <w:tcPr>
            <w:tcW w:w="1846" w:type="dxa"/>
          </w:tcPr>
          <w:p w14:paraId="42E8F124" w14:textId="77777777" w:rsidR="00E136A5" w:rsidRPr="004878B3" w:rsidRDefault="00E136A5" w:rsidP="00F577D9">
            <w:pPr>
              <w:pStyle w:val="TableParagraph"/>
              <w:rPr>
                <w:b/>
                <w:sz w:val="20"/>
                <w:szCs w:val="20"/>
              </w:rPr>
            </w:pPr>
          </w:p>
          <w:p w14:paraId="7D77CCD0" w14:textId="77777777" w:rsidR="00E136A5" w:rsidRPr="004878B3" w:rsidRDefault="00E136A5" w:rsidP="00F577D9">
            <w:pPr>
              <w:pStyle w:val="TableParagraph"/>
              <w:rPr>
                <w:b/>
                <w:sz w:val="20"/>
                <w:szCs w:val="20"/>
              </w:rPr>
            </w:pPr>
          </w:p>
          <w:p w14:paraId="77F9467D" w14:textId="77777777" w:rsidR="00E136A5" w:rsidRPr="004878B3" w:rsidRDefault="00E136A5" w:rsidP="00F577D9">
            <w:pPr>
              <w:pStyle w:val="TableParagraph"/>
              <w:rPr>
                <w:b/>
                <w:sz w:val="20"/>
                <w:szCs w:val="20"/>
              </w:rPr>
            </w:pPr>
          </w:p>
          <w:p w14:paraId="31121E39" w14:textId="77777777" w:rsidR="00E136A5" w:rsidRPr="004878B3" w:rsidRDefault="00E136A5" w:rsidP="00F577D9">
            <w:pPr>
              <w:pStyle w:val="TableParagraph"/>
              <w:rPr>
                <w:b/>
                <w:sz w:val="20"/>
                <w:szCs w:val="20"/>
              </w:rPr>
            </w:pPr>
          </w:p>
          <w:p w14:paraId="1F1E5171" w14:textId="77777777" w:rsidR="00E136A5" w:rsidRPr="004878B3" w:rsidRDefault="00E136A5" w:rsidP="00F577D9">
            <w:pPr>
              <w:pStyle w:val="TableParagraph"/>
              <w:rPr>
                <w:b/>
                <w:sz w:val="20"/>
                <w:szCs w:val="20"/>
              </w:rPr>
            </w:pPr>
          </w:p>
          <w:p w14:paraId="692722A2" w14:textId="77777777" w:rsidR="00E136A5" w:rsidRPr="004878B3" w:rsidRDefault="00E136A5" w:rsidP="00F577D9">
            <w:pPr>
              <w:pStyle w:val="TableParagraph"/>
              <w:rPr>
                <w:b/>
                <w:sz w:val="20"/>
                <w:szCs w:val="20"/>
              </w:rPr>
            </w:pPr>
          </w:p>
          <w:p w14:paraId="1D687EBD" w14:textId="77777777" w:rsidR="00E136A5" w:rsidRPr="004878B3" w:rsidRDefault="00E136A5" w:rsidP="00F577D9">
            <w:pPr>
              <w:pStyle w:val="TableParagraph"/>
              <w:rPr>
                <w:b/>
                <w:sz w:val="20"/>
                <w:szCs w:val="20"/>
              </w:rPr>
            </w:pPr>
          </w:p>
          <w:p w14:paraId="4CD2E2FD" w14:textId="77777777" w:rsidR="00E136A5" w:rsidRPr="004878B3" w:rsidRDefault="00E136A5" w:rsidP="00F577D9">
            <w:pPr>
              <w:pStyle w:val="TableParagraph"/>
              <w:spacing w:before="3"/>
              <w:rPr>
                <w:b/>
                <w:sz w:val="20"/>
                <w:szCs w:val="20"/>
              </w:rPr>
            </w:pPr>
          </w:p>
          <w:p w14:paraId="515AE4F1" w14:textId="77777777" w:rsidR="00E136A5" w:rsidRPr="004878B3" w:rsidRDefault="00E136A5" w:rsidP="00AA2904">
            <w:pPr>
              <w:pStyle w:val="TableParagraph"/>
              <w:numPr>
                <w:ilvl w:val="0"/>
                <w:numId w:val="68"/>
              </w:numPr>
              <w:tabs>
                <w:tab w:val="left" w:pos="140"/>
              </w:tabs>
              <w:spacing w:line="350" w:lineRule="auto"/>
              <w:ind w:right="189" w:firstLine="0"/>
              <w:rPr>
                <w:sz w:val="20"/>
                <w:szCs w:val="20"/>
              </w:rPr>
            </w:pPr>
            <w:r w:rsidRPr="004878B3">
              <w:rPr>
                <w:sz w:val="20"/>
                <w:szCs w:val="20"/>
              </w:rPr>
              <w:t>Plan de Gestión de</w:t>
            </w:r>
            <w:r w:rsidRPr="004878B3">
              <w:rPr>
                <w:spacing w:val="-48"/>
                <w:sz w:val="20"/>
                <w:szCs w:val="20"/>
              </w:rPr>
              <w:t xml:space="preserve"> </w:t>
            </w:r>
            <w:r w:rsidRPr="004878B3">
              <w:rPr>
                <w:sz w:val="20"/>
                <w:szCs w:val="20"/>
              </w:rPr>
              <w:t>los</w:t>
            </w:r>
            <w:r w:rsidRPr="004878B3">
              <w:rPr>
                <w:spacing w:val="-2"/>
                <w:sz w:val="20"/>
                <w:szCs w:val="20"/>
              </w:rPr>
              <w:t xml:space="preserve"> </w:t>
            </w:r>
            <w:r w:rsidRPr="004878B3">
              <w:rPr>
                <w:sz w:val="20"/>
                <w:szCs w:val="20"/>
              </w:rPr>
              <w:t>Recursos</w:t>
            </w:r>
          </w:p>
        </w:tc>
      </w:tr>
      <w:tr w:rsidR="00E136A5" w14:paraId="4AB45016" w14:textId="77777777" w:rsidTr="00F577D9">
        <w:trPr>
          <w:trHeight w:val="1663"/>
        </w:trPr>
        <w:tc>
          <w:tcPr>
            <w:tcW w:w="1553" w:type="dxa"/>
          </w:tcPr>
          <w:p w14:paraId="588B1E20" w14:textId="77777777" w:rsidR="00E136A5" w:rsidRPr="004878B3" w:rsidRDefault="00E136A5" w:rsidP="00F577D9">
            <w:pPr>
              <w:pStyle w:val="TableParagraph"/>
              <w:rPr>
                <w:b/>
                <w:sz w:val="20"/>
                <w:szCs w:val="20"/>
              </w:rPr>
            </w:pPr>
          </w:p>
          <w:p w14:paraId="6C0FA3D0" w14:textId="77777777" w:rsidR="00E136A5" w:rsidRPr="004878B3" w:rsidRDefault="00E136A5" w:rsidP="00F577D9">
            <w:pPr>
              <w:pStyle w:val="TableParagraph"/>
              <w:rPr>
                <w:b/>
                <w:sz w:val="20"/>
                <w:szCs w:val="20"/>
              </w:rPr>
            </w:pPr>
          </w:p>
          <w:p w14:paraId="2F0C5BDF" w14:textId="77777777" w:rsidR="00E136A5" w:rsidRPr="004878B3" w:rsidRDefault="00E136A5" w:rsidP="00F577D9">
            <w:pPr>
              <w:pStyle w:val="TableParagraph"/>
              <w:spacing w:before="151"/>
              <w:ind w:left="69"/>
              <w:rPr>
                <w:sz w:val="20"/>
                <w:szCs w:val="20"/>
              </w:rPr>
            </w:pPr>
            <w:r w:rsidRPr="004878B3">
              <w:rPr>
                <w:sz w:val="20"/>
                <w:szCs w:val="20"/>
              </w:rPr>
              <w:t>Crear</w:t>
            </w:r>
            <w:r w:rsidRPr="004878B3">
              <w:rPr>
                <w:spacing w:val="-2"/>
                <w:sz w:val="20"/>
                <w:szCs w:val="20"/>
              </w:rPr>
              <w:t xml:space="preserve"> </w:t>
            </w:r>
            <w:r w:rsidRPr="004878B3">
              <w:rPr>
                <w:sz w:val="20"/>
                <w:szCs w:val="20"/>
              </w:rPr>
              <w:t>la</w:t>
            </w:r>
            <w:r w:rsidRPr="004878B3">
              <w:rPr>
                <w:spacing w:val="-1"/>
                <w:sz w:val="20"/>
                <w:szCs w:val="20"/>
              </w:rPr>
              <w:t xml:space="preserve"> </w:t>
            </w:r>
            <w:r w:rsidRPr="004878B3">
              <w:rPr>
                <w:sz w:val="20"/>
                <w:szCs w:val="20"/>
              </w:rPr>
              <w:t>EDR</w:t>
            </w:r>
          </w:p>
        </w:tc>
        <w:tc>
          <w:tcPr>
            <w:tcW w:w="1988" w:type="dxa"/>
          </w:tcPr>
          <w:p w14:paraId="082D56DA" w14:textId="77777777" w:rsidR="00E136A5" w:rsidRPr="004878B3" w:rsidRDefault="00E136A5" w:rsidP="00F577D9">
            <w:pPr>
              <w:pStyle w:val="TableParagraph"/>
              <w:rPr>
                <w:b/>
                <w:sz w:val="20"/>
                <w:szCs w:val="20"/>
              </w:rPr>
            </w:pPr>
          </w:p>
          <w:p w14:paraId="4E699EB2" w14:textId="77777777" w:rsidR="00E136A5" w:rsidRPr="004878B3" w:rsidRDefault="00E136A5" w:rsidP="00F577D9">
            <w:pPr>
              <w:pStyle w:val="TableParagraph"/>
              <w:rPr>
                <w:b/>
                <w:sz w:val="20"/>
                <w:szCs w:val="20"/>
              </w:rPr>
            </w:pPr>
          </w:p>
          <w:p w14:paraId="44F9E0AA" w14:textId="77777777" w:rsidR="00E136A5" w:rsidRPr="004878B3" w:rsidRDefault="00E136A5" w:rsidP="00F577D9">
            <w:pPr>
              <w:pStyle w:val="TableParagraph"/>
              <w:spacing w:before="151"/>
              <w:ind w:left="69"/>
              <w:rPr>
                <w:sz w:val="20"/>
                <w:szCs w:val="20"/>
              </w:rPr>
            </w:pPr>
            <w:r w:rsidRPr="004878B3">
              <w:rPr>
                <w:sz w:val="20"/>
                <w:szCs w:val="20"/>
              </w:rPr>
              <w:t>Inicio</w:t>
            </w:r>
            <w:r w:rsidRPr="004878B3">
              <w:rPr>
                <w:spacing w:val="-1"/>
                <w:sz w:val="20"/>
                <w:szCs w:val="20"/>
              </w:rPr>
              <w:t xml:space="preserve"> </w:t>
            </w:r>
            <w:r w:rsidRPr="004878B3">
              <w:rPr>
                <w:sz w:val="20"/>
                <w:szCs w:val="20"/>
              </w:rPr>
              <w:t>del</w:t>
            </w:r>
            <w:r w:rsidRPr="004878B3">
              <w:rPr>
                <w:spacing w:val="-1"/>
                <w:sz w:val="20"/>
                <w:szCs w:val="20"/>
              </w:rPr>
              <w:t xml:space="preserve"> </w:t>
            </w:r>
            <w:r w:rsidRPr="004878B3">
              <w:rPr>
                <w:sz w:val="20"/>
                <w:szCs w:val="20"/>
              </w:rPr>
              <w:t>Proyecto</w:t>
            </w:r>
          </w:p>
        </w:tc>
        <w:tc>
          <w:tcPr>
            <w:tcW w:w="1844" w:type="dxa"/>
          </w:tcPr>
          <w:p w14:paraId="412CB6F8" w14:textId="77777777" w:rsidR="00E136A5" w:rsidRPr="004878B3" w:rsidRDefault="00E136A5" w:rsidP="00AA2904">
            <w:pPr>
              <w:pStyle w:val="TableParagraph"/>
              <w:numPr>
                <w:ilvl w:val="0"/>
                <w:numId w:val="67"/>
              </w:numPr>
              <w:tabs>
                <w:tab w:val="left" w:pos="141"/>
              </w:tabs>
              <w:spacing w:before="58"/>
              <w:ind w:left="140"/>
              <w:rPr>
                <w:sz w:val="20"/>
                <w:szCs w:val="20"/>
              </w:rPr>
            </w:pPr>
            <w:r w:rsidRPr="004878B3">
              <w:rPr>
                <w:sz w:val="20"/>
                <w:szCs w:val="20"/>
              </w:rPr>
              <w:t>Juicio</w:t>
            </w:r>
            <w:r w:rsidRPr="004878B3">
              <w:rPr>
                <w:spacing w:val="-1"/>
                <w:sz w:val="20"/>
                <w:szCs w:val="20"/>
              </w:rPr>
              <w:t xml:space="preserve"> </w:t>
            </w:r>
            <w:r w:rsidRPr="004878B3">
              <w:rPr>
                <w:sz w:val="20"/>
                <w:szCs w:val="20"/>
              </w:rPr>
              <w:t>de</w:t>
            </w:r>
            <w:r w:rsidRPr="004878B3">
              <w:rPr>
                <w:spacing w:val="-1"/>
                <w:sz w:val="20"/>
                <w:szCs w:val="20"/>
              </w:rPr>
              <w:t xml:space="preserve"> </w:t>
            </w:r>
            <w:r w:rsidRPr="004878B3">
              <w:rPr>
                <w:sz w:val="20"/>
                <w:szCs w:val="20"/>
              </w:rPr>
              <w:t>Expertos</w:t>
            </w:r>
          </w:p>
          <w:p w14:paraId="6B74206F" w14:textId="77777777" w:rsidR="00E136A5" w:rsidRPr="004878B3" w:rsidRDefault="00E136A5" w:rsidP="00AA2904">
            <w:pPr>
              <w:pStyle w:val="TableParagraph"/>
              <w:numPr>
                <w:ilvl w:val="0"/>
                <w:numId w:val="67"/>
              </w:numPr>
              <w:tabs>
                <w:tab w:val="left" w:pos="141"/>
              </w:tabs>
              <w:spacing w:before="174" w:line="352" w:lineRule="auto"/>
              <w:ind w:right="219" w:firstLine="0"/>
              <w:rPr>
                <w:sz w:val="20"/>
                <w:szCs w:val="20"/>
              </w:rPr>
            </w:pPr>
            <w:r w:rsidRPr="004878B3">
              <w:rPr>
                <w:sz w:val="20"/>
                <w:szCs w:val="20"/>
              </w:rPr>
              <w:t>Representación de</w:t>
            </w:r>
            <w:r w:rsidRPr="004878B3">
              <w:rPr>
                <w:spacing w:val="-47"/>
                <w:sz w:val="20"/>
                <w:szCs w:val="20"/>
              </w:rPr>
              <w:t xml:space="preserve"> </w:t>
            </w:r>
            <w:r w:rsidRPr="004878B3">
              <w:rPr>
                <w:sz w:val="20"/>
                <w:szCs w:val="20"/>
              </w:rPr>
              <w:t>Datos</w:t>
            </w:r>
          </w:p>
          <w:p w14:paraId="610D2215" w14:textId="77777777" w:rsidR="00E136A5" w:rsidRPr="004878B3" w:rsidRDefault="00E136A5" w:rsidP="00AA2904">
            <w:pPr>
              <w:pStyle w:val="TableParagraph"/>
              <w:numPr>
                <w:ilvl w:val="0"/>
                <w:numId w:val="67"/>
              </w:numPr>
              <w:tabs>
                <w:tab w:val="left" w:pos="141"/>
              </w:tabs>
              <w:spacing w:before="67"/>
              <w:ind w:left="140"/>
              <w:rPr>
                <w:sz w:val="20"/>
                <w:szCs w:val="20"/>
              </w:rPr>
            </w:pPr>
            <w:r w:rsidRPr="004878B3">
              <w:rPr>
                <w:sz w:val="20"/>
                <w:szCs w:val="20"/>
              </w:rPr>
              <w:t>Reuniones</w:t>
            </w:r>
          </w:p>
        </w:tc>
        <w:tc>
          <w:tcPr>
            <w:tcW w:w="1698" w:type="dxa"/>
          </w:tcPr>
          <w:p w14:paraId="4FE15EDD" w14:textId="77777777" w:rsidR="00E136A5" w:rsidRPr="004878B3" w:rsidRDefault="00E136A5" w:rsidP="00F577D9">
            <w:pPr>
              <w:pStyle w:val="TableParagraph"/>
              <w:rPr>
                <w:b/>
                <w:sz w:val="20"/>
                <w:szCs w:val="20"/>
              </w:rPr>
            </w:pPr>
          </w:p>
          <w:p w14:paraId="140118F5" w14:textId="77777777" w:rsidR="00E136A5" w:rsidRPr="004878B3" w:rsidRDefault="00E136A5" w:rsidP="00F577D9">
            <w:pPr>
              <w:pStyle w:val="TableParagraph"/>
              <w:spacing w:before="1"/>
              <w:rPr>
                <w:b/>
                <w:sz w:val="20"/>
                <w:szCs w:val="20"/>
              </w:rPr>
            </w:pPr>
          </w:p>
          <w:p w14:paraId="09272C39" w14:textId="77777777" w:rsidR="00E136A5" w:rsidRPr="004878B3" w:rsidRDefault="00E136A5" w:rsidP="00F577D9">
            <w:pPr>
              <w:pStyle w:val="TableParagraph"/>
              <w:ind w:left="478" w:right="94" w:hanging="365"/>
              <w:rPr>
                <w:sz w:val="20"/>
                <w:szCs w:val="20"/>
              </w:rPr>
            </w:pPr>
            <w:r w:rsidRPr="004878B3">
              <w:rPr>
                <w:sz w:val="20"/>
                <w:szCs w:val="20"/>
              </w:rPr>
              <w:t>Plan de gestión de</w:t>
            </w:r>
            <w:r w:rsidRPr="004878B3">
              <w:rPr>
                <w:spacing w:val="-47"/>
                <w:sz w:val="20"/>
                <w:szCs w:val="20"/>
              </w:rPr>
              <w:t xml:space="preserve"> </w:t>
            </w:r>
            <w:r w:rsidRPr="004878B3">
              <w:rPr>
                <w:sz w:val="20"/>
                <w:szCs w:val="20"/>
              </w:rPr>
              <w:t>Recursos</w:t>
            </w:r>
          </w:p>
        </w:tc>
        <w:tc>
          <w:tcPr>
            <w:tcW w:w="1846" w:type="dxa"/>
          </w:tcPr>
          <w:p w14:paraId="3ED8498B" w14:textId="77777777" w:rsidR="00E136A5" w:rsidRPr="004878B3" w:rsidRDefault="00E136A5" w:rsidP="00F577D9">
            <w:pPr>
              <w:pStyle w:val="TableParagraph"/>
              <w:rPr>
                <w:b/>
                <w:sz w:val="20"/>
                <w:szCs w:val="20"/>
              </w:rPr>
            </w:pPr>
          </w:p>
          <w:p w14:paraId="0A8A343D" w14:textId="77777777" w:rsidR="00E136A5" w:rsidRPr="004878B3" w:rsidRDefault="00E136A5" w:rsidP="00F577D9">
            <w:pPr>
              <w:pStyle w:val="TableParagraph"/>
              <w:spacing w:before="1"/>
              <w:rPr>
                <w:b/>
                <w:sz w:val="20"/>
                <w:szCs w:val="20"/>
              </w:rPr>
            </w:pPr>
          </w:p>
          <w:p w14:paraId="7302BA5C" w14:textId="77777777" w:rsidR="00E136A5" w:rsidRPr="004878B3" w:rsidRDefault="00E136A5" w:rsidP="00F577D9">
            <w:pPr>
              <w:pStyle w:val="TableParagraph"/>
              <w:ind w:left="262" w:right="258" w:firstLine="2"/>
              <w:jc w:val="center"/>
              <w:rPr>
                <w:sz w:val="20"/>
                <w:szCs w:val="20"/>
              </w:rPr>
            </w:pPr>
            <w:r w:rsidRPr="004878B3">
              <w:rPr>
                <w:sz w:val="20"/>
                <w:szCs w:val="20"/>
              </w:rPr>
              <w:t>Estructura de</w:t>
            </w:r>
            <w:r w:rsidRPr="004878B3">
              <w:rPr>
                <w:spacing w:val="1"/>
                <w:sz w:val="20"/>
                <w:szCs w:val="20"/>
              </w:rPr>
              <w:t xml:space="preserve"> </w:t>
            </w:r>
            <w:r w:rsidRPr="004878B3">
              <w:rPr>
                <w:sz w:val="20"/>
                <w:szCs w:val="20"/>
              </w:rPr>
              <w:t>Desglose de</w:t>
            </w:r>
            <w:r w:rsidRPr="004878B3">
              <w:rPr>
                <w:spacing w:val="1"/>
                <w:sz w:val="20"/>
                <w:szCs w:val="20"/>
              </w:rPr>
              <w:t xml:space="preserve"> </w:t>
            </w:r>
            <w:r w:rsidRPr="004878B3">
              <w:rPr>
                <w:spacing w:val="-1"/>
                <w:sz w:val="20"/>
                <w:szCs w:val="20"/>
              </w:rPr>
              <w:t>Recursos</w:t>
            </w:r>
            <w:r w:rsidRPr="004878B3">
              <w:rPr>
                <w:spacing w:val="-10"/>
                <w:sz w:val="20"/>
                <w:szCs w:val="20"/>
              </w:rPr>
              <w:t xml:space="preserve"> </w:t>
            </w:r>
            <w:r w:rsidRPr="004878B3">
              <w:rPr>
                <w:sz w:val="20"/>
                <w:szCs w:val="20"/>
              </w:rPr>
              <w:t>(EDR)</w:t>
            </w:r>
          </w:p>
        </w:tc>
      </w:tr>
      <w:tr w:rsidR="00E136A5" w14:paraId="1315DD3B" w14:textId="77777777" w:rsidTr="00F577D9">
        <w:trPr>
          <w:trHeight w:val="1941"/>
        </w:trPr>
        <w:tc>
          <w:tcPr>
            <w:tcW w:w="1553" w:type="dxa"/>
          </w:tcPr>
          <w:p w14:paraId="02712ECB" w14:textId="77777777" w:rsidR="00E136A5" w:rsidRPr="004878B3" w:rsidRDefault="00E136A5" w:rsidP="00F577D9">
            <w:pPr>
              <w:pStyle w:val="TableParagraph"/>
              <w:rPr>
                <w:b/>
                <w:sz w:val="20"/>
                <w:szCs w:val="20"/>
              </w:rPr>
            </w:pPr>
          </w:p>
          <w:p w14:paraId="4B1CCA35" w14:textId="77777777" w:rsidR="00E136A5" w:rsidRPr="004878B3" w:rsidRDefault="00E136A5" w:rsidP="00F577D9">
            <w:pPr>
              <w:pStyle w:val="TableParagraph"/>
              <w:spacing w:before="1"/>
              <w:rPr>
                <w:b/>
                <w:sz w:val="20"/>
                <w:szCs w:val="20"/>
              </w:rPr>
            </w:pPr>
          </w:p>
          <w:p w14:paraId="2A863065" w14:textId="77777777" w:rsidR="00E136A5" w:rsidRPr="004878B3" w:rsidRDefault="00E136A5" w:rsidP="00F577D9">
            <w:pPr>
              <w:pStyle w:val="TableParagraph"/>
              <w:spacing w:line="360" w:lineRule="auto"/>
              <w:ind w:left="69" w:right="154"/>
              <w:rPr>
                <w:sz w:val="20"/>
                <w:szCs w:val="20"/>
              </w:rPr>
            </w:pPr>
            <w:r w:rsidRPr="004878B3">
              <w:rPr>
                <w:sz w:val="20"/>
                <w:szCs w:val="20"/>
              </w:rPr>
              <w:t>Crear el</w:t>
            </w:r>
            <w:r w:rsidRPr="004878B3">
              <w:rPr>
                <w:spacing w:val="1"/>
                <w:sz w:val="20"/>
                <w:szCs w:val="20"/>
              </w:rPr>
              <w:t xml:space="preserve"> </w:t>
            </w:r>
            <w:r w:rsidRPr="004878B3">
              <w:rPr>
                <w:spacing w:val="-1"/>
                <w:sz w:val="20"/>
                <w:szCs w:val="20"/>
              </w:rPr>
              <w:t>Diagrama</w:t>
            </w:r>
            <w:r w:rsidRPr="004878B3">
              <w:rPr>
                <w:spacing w:val="-9"/>
                <w:sz w:val="20"/>
                <w:szCs w:val="20"/>
              </w:rPr>
              <w:t xml:space="preserve"> </w:t>
            </w:r>
            <w:r w:rsidRPr="004878B3">
              <w:rPr>
                <w:sz w:val="20"/>
                <w:szCs w:val="20"/>
              </w:rPr>
              <w:t>RACI</w:t>
            </w:r>
          </w:p>
        </w:tc>
        <w:tc>
          <w:tcPr>
            <w:tcW w:w="1988" w:type="dxa"/>
          </w:tcPr>
          <w:p w14:paraId="78FB54B3" w14:textId="77777777" w:rsidR="00E136A5" w:rsidRPr="004878B3" w:rsidRDefault="00E136A5" w:rsidP="00F577D9">
            <w:pPr>
              <w:pStyle w:val="TableParagraph"/>
              <w:rPr>
                <w:b/>
                <w:sz w:val="20"/>
                <w:szCs w:val="20"/>
              </w:rPr>
            </w:pPr>
          </w:p>
          <w:p w14:paraId="5CED5834" w14:textId="77777777" w:rsidR="00E136A5" w:rsidRPr="004878B3" w:rsidRDefault="00E136A5" w:rsidP="00F577D9">
            <w:pPr>
              <w:pStyle w:val="TableParagraph"/>
              <w:rPr>
                <w:b/>
                <w:sz w:val="20"/>
                <w:szCs w:val="20"/>
              </w:rPr>
            </w:pPr>
          </w:p>
          <w:p w14:paraId="185DA26D" w14:textId="77777777" w:rsidR="00E136A5" w:rsidRPr="004878B3" w:rsidRDefault="00E136A5" w:rsidP="00F577D9">
            <w:pPr>
              <w:pStyle w:val="TableParagraph"/>
              <w:spacing w:before="2"/>
              <w:rPr>
                <w:b/>
                <w:sz w:val="20"/>
                <w:szCs w:val="20"/>
              </w:rPr>
            </w:pPr>
          </w:p>
          <w:p w14:paraId="5B2CF9C6" w14:textId="77777777" w:rsidR="00E136A5" w:rsidRPr="004878B3" w:rsidRDefault="00E136A5" w:rsidP="00F577D9">
            <w:pPr>
              <w:pStyle w:val="TableParagraph"/>
              <w:ind w:left="69"/>
              <w:rPr>
                <w:sz w:val="20"/>
                <w:szCs w:val="20"/>
              </w:rPr>
            </w:pPr>
            <w:r w:rsidRPr="004878B3">
              <w:rPr>
                <w:sz w:val="20"/>
                <w:szCs w:val="20"/>
              </w:rPr>
              <w:t>Inicio</w:t>
            </w:r>
            <w:r w:rsidRPr="004878B3">
              <w:rPr>
                <w:spacing w:val="-1"/>
                <w:sz w:val="20"/>
                <w:szCs w:val="20"/>
              </w:rPr>
              <w:t xml:space="preserve"> </w:t>
            </w:r>
            <w:r w:rsidRPr="004878B3">
              <w:rPr>
                <w:sz w:val="20"/>
                <w:szCs w:val="20"/>
              </w:rPr>
              <w:t>del</w:t>
            </w:r>
            <w:r w:rsidRPr="004878B3">
              <w:rPr>
                <w:spacing w:val="-1"/>
                <w:sz w:val="20"/>
                <w:szCs w:val="20"/>
              </w:rPr>
              <w:t xml:space="preserve"> </w:t>
            </w:r>
            <w:r w:rsidRPr="004878B3">
              <w:rPr>
                <w:sz w:val="20"/>
                <w:szCs w:val="20"/>
              </w:rPr>
              <w:t>Proyecto</w:t>
            </w:r>
          </w:p>
        </w:tc>
        <w:tc>
          <w:tcPr>
            <w:tcW w:w="1844" w:type="dxa"/>
          </w:tcPr>
          <w:p w14:paraId="67771A63" w14:textId="77777777" w:rsidR="00E136A5" w:rsidRPr="004878B3" w:rsidRDefault="00E136A5" w:rsidP="00AA2904">
            <w:pPr>
              <w:pStyle w:val="TableParagraph"/>
              <w:numPr>
                <w:ilvl w:val="0"/>
                <w:numId w:val="66"/>
              </w:numPr>
              <w:tabs>
                <w:tab w:val="left" w:pos="141"/>
              </w:tabs>
              <w:spacing w:before="58"/>
              <w:ind w:left="140"/>
              <w:rPr>
                <w:sz w:val="20"/>
                <w:szCs w:val="20"/>
              </w:rPr>
            </w:pPr>
            <w:r w:rsidRPr="004878B3">
              <w:rPr>
                <w:sz w:val="20"/>
                <w:szCs w:val="20"/>
              </w:rPr>
              <w:t>Juicio</w:t>
            </w:r>
            <w:r w:rsidRPr="004878B3">
              <w:rPr>
                <w:spacing w:val="-1"/>
                <w:sz w:val="20"/>
                <w:szCs w:val="20"/>
              </w:rPr>
              <w:t xml:space="preserve"> </w:t>
            </w:r>
            <w:r w:rsidRPr="004878B3">
              <w:rPr>
                <w:sz w:val="20"/>
                <w:szCs w:val="20"/>
              </w:rPr>
              <w:t>de</w:t>
            </w:r>
            <w:r w:rsidRPr="004878B3">
              <w:rPr>
                <w:spacing w:val="-1"/>
                <w:sz w:val="20"/>
                <w:szCs w:val="20"/>
              </w:rPr>
              <w:t xml:space="preserve"> </w:t>
            </w:r>
            <w:r w:rsidRPr="004878B3">
              <w:rPr>
                <w:sz w:val="20"/>
                <w:szCs w:val="20"/>
              </w:rPr>
              <w:t>Expertos</w:t>
            </w:r>
          </w:p>
          <w:p w14:paraId="5F3C32A9" w14:textId="77777777" w:rsidR="00E136A5" w:rsidRPr="004878B3" w:rsidRDefault="00E136A5" w:rsidP="00AA2904">
            <w:pPr>
              <w:pStyle w:val="TableParagraph"/>
              <w:numPr>
                <w:ilvl w:val="0"/>
                <w:numId w:val="66"/>
              </w:numPr>
              <w:tabs>
                <w:tab w:val="left" w:pos="141"/>
              </w:tabs>
              <w:spacing w:before="173" w:line="352" w:lineRule="auto"/>
              <w:ind w:right="219" w:firstLine="0"/>
              <w:rPr>
                <w:sz w:val="20"/>
                <w:szCs w:val="20"/>
              </w:rPr>
            </w:pPr>
            <w:r w:rsidRPr="004878B3">
              <w:rPr>
                <w:sz w:val="20"/>
                <w:szCs w:val="20"/>
              </w:rPr>
              <w:t>Representación de</w:t>
            </w:r>
            <w:r w:rsidRPr="004878B3">
              <w:rPr>
                <w:spacing w:val="-47"/>
                <w:sz w:val="20"/>
                <w:szCs w:val="20"/>
              </w:rPr>
              <w:t xml:space="preserve"> </w:t>
            </w:r>
            <w:r w:rsidRPr="004878B3">
              <w:rPr>
                <w:sz w:val="20"/>
                <w:szCs w:val="20"/>
              </w:rPr>
              <w:t>Datos</w:t>
            </w:r>
          </w:p>
          <w:p w14:paraId="23707069" w14:textId="77777777" w:rsidR="00E136A5" w:rsidRPr="004878B3" w:rsidRDefault="00E136A5" w:rsidP="00AA2904">
            <w:pPr>
              <w:pStyle w:val="TableParagraph"/>
              <w:numPr>
                <w:ilvl w:val="0"/>
                <w:numId w:val="66"/>
              </w:numPr>
              <w:tabs>
                <w:tab w:val="left" w:pos="141"/>
              </w:tabs>
              <w:spacing w:before="67"/>
              <w:ind w:left="140"/>
              <w:rPr>
                <w:sz w:val="20"/>
                <w:szCs w:val="20"/>
              </w:rPr>
            </w:pPr>
            <w:r w:rsidRPr="004878B3">
              <w:rPr>
                <w:sz w:val="20"/>
                <w:szCs w:val="20"/>
              </w:rPr>
              <w:t>Reuniones</w:t>
            </w:r>
          </w:p>
        </w:tc>
        <w:tc>
          <w:tcPr>
            <w:tcW w:w="1698" w:type="dxa"/>
          </w:tcPr>
          <w:p w14:paraId="2B953F04" w14:textId="77777777" w:rsidR="00E136A5" w:rsidRPr="004878B3" w:rsidRDefault="00E136A5" w:rsidP="00F577D9">
            <w:pPr>
              <w:pStyle w:val="TableParagraph"/>
              <w:rPr>
                <w:b/>
                <w:sz w:val="20"/>
                <w:szCs w:val="20"/>
              </w:rPr>
            </w:pPr>
          </w:p>
          <w:p w14:paraId="179F5240" w14:textId="77777777" w:rsidR="00E136A5" w:rsidRPr="004878B3" w:rsidRDefault="00E136A5" w:rsidP="00F577D9">
            <w:pPr>
              <w:pStyle w:val="TableParagraph"/>
              <w:spacing w:before="6"/>
              <w:rPr>
                <w:b/>
                <w:sz w:val="20"/>
                <w:szCs w:val="20"/>
              </w:rPr>
            </w:pPr>
          </w:p>
          <w:p w14:paraId="562313E7" w14:textId="77777777" w:rsidR="00E136A5" w:rsidRPr="004878B3" w:rsidRDefault="00E136A5" w:rsidP="00AA2904">
            <w:pPr>
              <w:pStyle w:val="TableParagraph"/>
              <w:numPr>
                <w:ilvl w:val="0"/>
                <w:numId w:val="65"/>
              </w:numPr>
              <w:tabs>
                <w:tab w:val="left" w:pos="141"/>
              </w:tabs>
              <w:spacing w:line="352" w:lineRule="auto"/>
              <w:ind w:right="83" w:firstLine="0"/>
              <w:rPr>
                <w:sz w:val="20"/>
                <w:szCs w:val="20"/>
              </w:rPr>
            </w:pPr>
            <w:r w:rsidRPr="004878B3">
              <w:rPr>
                <w:sz w:val="20"/>
                <w:szCs w:val="20"/>
              </w:rPr>
              <w:t>Plan de gestión de</w:t>
            </w:r>
            <w:r w:rsidRPr="004878B3">
              <w:rPr>
                <w:spacing w:val="-47"/>
                <w:sz w:val="20"/>
                <w:szCs w:val="20"/>
              </w:rPr>
              <w:t xml:space="preserve"> </w:t>
            </w:r>
            <w:r w:rsidRPr="004878B3">
              <w:rPr>
                <w:sz w:val="20"/>
                <w:szCs w:val="20"/>
              </w:rPr>
              <w:t>Recursos</w:t>
            </w:r>
          </w:p>
        </w:tc>
        <w:tc>
          <w:tcPr>
            <w:tcW w:w="1846" w:type="dxa"/>
          </w:tcPr>
          <w:p w14:paraId="1ABF56AB" w14:textId="77777777" w:rsidR="00E136A5" w:rsidRPr="004878B3" w:rsidRDefault="00E136A5" w:rsidP="00F577D9">
            <w:pPr>
              <w:pStyle w:val="TableParagraph"/>
              <w:rPr>
                <w:b/>
                <w:sz w:val="20"/>
                <w:szCs w:val="20"/>
              </w:rPr>
            </w:pPr>
          </w:p>
          <w:p w14:paraId="396C981E" w14:textId="77777777" w:rsidR="00E136A5" w:rsidRPr="004878B3" w:rsidRDefault="00E136A5" w:rsidP="00F577D9">
            <w:pPr>
              <w:pStyle w:val="TableParagraph"/>
              <w:rPr>
                <w:b/>
                <w:sz w:val="20"/>
                <w:szCs w:val="20"/>
              </w:rPr>
            </w:pPr>
          </w:p>
          <w:p w14:paraId="16148101" w14:textId="77777777" w:rsidR="00E136A5" w:rsidRPr="004878B3" w:rsidRDefault="00E136A5" w:rsidP="00F577D9">
            <w:pPr>
              <w:pStyle w:val="TableParagraph"/>
              <w:spacing w:before="6"/>
              <w:rPr>
                <w:b/>
                <w:sz w:val="20"/>
                <w:szCs w:val="20"/>
              </w:rPr>
            </w:pPr>
          </w:p>
          <w:p w14:paraId="2BA5CF7E" w14:textId="77777777" w:rsidR="00E136A5" w:rsidRPr="004878B3" w:rsidRDefault="00E136A5" w:rsidP="00AA2904">
            <w:pPr>
              <w:pStyle w:val="TableParagraph"/>
              <w:numPr>
                <w:ilvl w:val="0"/>
                <w:numId w:val="64"/>
              </w:numPr>
              <w:tabs>
                <w:tab w:val="left" w:pos="140"/>
              </w:tabs>
              <w:rPr>
                <w:sz w:val="20"/>
                <w:szCs w:val="20"/>
              </w:rPr>
            </w:pPr>
            <w:r w:rsidRPr="004878B3">
              <w:rPr>
                <w:sz w:val="20"/>
                <w:szCs w:val="20"/>
              </w:rPr>
              <w:t>Diagrama</w:t>
            </w:r>
            <w:r w:rsidRPr="004878B3">
              <w:rPr>
                <w:spacing w:val="-3"/>
                <w:sz w:val="20"/>
                <w:szCs w:val="20"/>
              </w:rPr>
              <w:t xml:space="preserve"> </w:t>
            </w:r>
            <w:r w:rsidRPr="004878B3">
              <w:rPr>
                <w:sz w:val="20"/>
                <w:szCs w:val="20"/>
              </w:rPr>
              <w:t>RACI</w:t>
            </w:r>
          </w:p>
        </w:tc>
      </w:tr>
    </w:tbl>
    <w:p w14:paraId="48D4ECB6" w14:textId="77777777" w:rsidR="00E136A5" w:rsidRDefault="00E136A5" w:rsidP="00E136A5">
      <w:pPr>
        <w:rPr>
          <w:sz w:val="20"/>
        </w:rPr>
        <w:sectPr w:rsidR="00E136A5" w:rsidSect="00C50728">
          <w:pgSz w:w="12250" w:h="15850"/>
          <w:pgMar w:top="1420" w:right="1300" w:bottom="1020" w:left="1180" w:header="0" w:footer="836" w:gutter="0"/>
          <w:cols w:space="720"/>
        </w:sectPr>
      </w:pPr>
    </w:p>
    <w:tbl>
      <w:tblPr>
        <w:tblStyle w:val="NormalTable0"/>
        <w:tblW w:w="0" w:type="auto"/>
        <w:tblInd w:w="4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
        <w:gridCol w:w="1543"/>
        <w:gridCol w:w="10"/>
        <w:gridCol w:w="1978"/>
        <w:gridCol w:w="10"/>
        <w:gridCol w:w="1834"/>
        <w:gridCol w:w="10"/>
        <w:gridCol w:w="1688"/>
        <w:gridCol w:w="10"/>
        <w:gridCol w:w="1836"/>
        <w:gridCol w:w="10"/>
      </w:tblGrid>
      <w:tr w:rsidR="00E136A5" w14:paraId="31CEC10B" w14:textId="77777777" w:rsidTr="00E136A5">
        <w:trPr>
          <w:gridBefore w:val="1"/>
          <w:wBefore w:w="10" w:type="dxa"/>
          <w:trHeight w:val="552"/>
        </w:trPr>
        <w:tc>
          <w:tcPr>
            <w:tcW w:w="1553" w:type="dxa"/>
            <w:gridSpan w:val="2"/>
            <w:shd w:val="clear" w:color="auto" w:fill="F1F1F1"/>
          </w:tcPr>
          <w:p w14:paraId="2B89D883" w14:textId="77777777" w:rsidR="00E136A5" w:rsidRDefault="00E136A5" w:rsidP="00F577D9">
            <w:pPr>
              <w:pStyle w:val="TableParagraph"/>
              <w:spacing w:before="132"/>
              <w:ind w:left="299"/>
              <w:rPr>
                <w:b/>
                <w:sz w:val="19"/>
              </w:rPr>
            </w:pPr>
            <w:r>
              <w:rPr>
                <w:b/>
                <w:sz w:val="24"/>
              </w:rPr>
              <w:lastRenderedPageBreak/>
              <w:t>P</w:t>
            </w:r>
            <w:r>
              <w:rPr>
                <w:b/>
                <w:sz w:val="19"/>
              </w:rPr>
              <w:t>ROCESO</w:t>
            </w:r>
          </w:p>
        </w:tc>
        <w:tc>
          <w:tcPr>
            <w:tcW w:w="1988" w:type="dxa"/>
            <w:gridSpan w:val="2"/>
            <w:shd w:val="clear" w:color="auto" w:fill="F1F1F1"/>
          </w:tcPr>
          <w:p w14:paraId="6243DD9F" w14:textId="77777777" w:rsidR="00E136A5" w:rsidRDefault="00E136A5" w:rsidP="00F577D9">
            <w:pPr>
              <w:pStyle w:val="TableParagraph"/>
              <w:spacing w:line="271" w:lineRule="exact"/>
              <w:ind w:left="48" w:right="41"/>
              <w:jc w:val="center"/>
              <w:rPr>
                <w:b/>
                <w:sz w:val="19"/>
              </w:rPr>
            </w:pPr>
            <w:r>
              <w:rPr>
                <w:b/>
                <w:sz w:val="24"/>
              </w:rPr>
              <w:t>N</w:t>
            </w:r>
            <w:r>
              <w:rPr>
                <w:b/>
                <w:sz w:val="19"/>
              </w:rPr>
              <w:t>IVEL</w:t>
            </w:r>
            <w:r>
              <w:rPr>
                <w:b/>
                <w:spacing w:val="-1"/>
                <w:sz w:val="19"/>
              </w:rPr>
              <w:t xml:space="preserve"> </w:t>
            </w:r>
            <w:r>
              <w:rPr>
                <w:b/>
                <w:sz w:val="19"/>
              </w:rPr>
              <w:t>DE</w:t>
            </w:r>
          </w:p>
          <w:p w14:paraId="609A1A44" w14:textId="77777777" w:rsidR="00E136A5" w:rsidRDefault="00E136A5" w:rsidP="00F577D9">
            <w:pPr>
              <w:pStyle w:val="TableParagraph"/>
              <w:spacing w:line="261" w:lineRule="exact"/>
              <w:ind w:left="48" w:right="44"/>
              <w:jc w:val="center"/>
              <w:rPr>
                <w:b/>
                <w:sz w:val="19"/>
              </w:rPr>
            </w:pPr>
            <w:r>
              <w:rPr>
                <w:b/>
                <w:sz w:val="24"/>
              </w:rPr>
              <w:t>I</w:t>
            </w:r>
            <w:r>
              <w:rPr>
                <w:b/>
                <w:sz w:val="19"/>
              </w:rPr>
              <w:t>MPLEMENTACIÓN</w:t>
            </w:r>
          </w:p>
        </w:tc>
        <w:tc>
          <w:tcPr>
            <w:tcW w:w="1844" w:type="dxa"/>
            <w:gridSpan w:val="2"/>
            <w:shd w:val="clear" w:color="auto" w:fill="F1F1F1"/>
          </w:tcPr>
          <w:p w14:paraId="12EE8610" w14:textId="77777777" w:rsidR="00E136A5" w:rsidRDefault="00E136A5" w:rsidP="00F577D9">
            <w:pPr>
              <w:pStyle w:val="TableParagraph"/>
              <w:spacing w:line="271" w:lineRule="exact"/>
              <w:ind w:left="94" w:right="88"/>
              <w:jc w:val="center"/>
              <w:rPr>
                <w:b/>
                <w:sz w:val="19"/>
              </w:rPr>
            </w:pPr>
            <w:r>
              <w:rPr>
                <w:b/>
                <w:sz w:val="24"/>
              </w:rPr>
              <w:t>H</w:t>
            </w:r>
            <w:r>
              <w:rPr>
                <w:b/>
                <w:sz w:val="19"/>
              </w:rPr>
              <w:t>ERRAMIENTAS</w:t>
            </w:r>
          </w:p>
          <w:p w14:paraId="6399C1BE" w14:textId="77777777" w:rsidR="00E136A5" w:rsidRDefault="00E136A5" w:rsidP="00F577D9">
            <w:pPr>
              <w:pStyle w:val="TableParagraph"/>
              <w:spacing w:line="261" w:lineRule="exact"/>
              <w:ind w:left="94" w:right="87"/>
              <w:jc w:val="center"/>
              <w:rPr>
                <w:b/>
                <w:sz w:val="19"/>
              </w:rPr>
            </w:pPr>
            <w:r>
              <w:rPr>
                <w:b/>
                <w:sz w:val="19"/>
              </w:rPr>
              <w:t>Y</w:t>
            </w:r>
            <w:r>
              <w:rPr>
                <w:b/>
                <w:spacing w:val="-1"/>
                <w:sz w:val="19"/>
              </w:rPr>
              <w:t xml:space="preserve"> </w:t>
            </w:r>
            <w:r>
              <w:rPr>
                <w:b/>
                <w:sz w:val="24"/>
              </w:rPr>
              <w:t>T</w:t>
            </w:r>
            <w:r>
              <w:rPr>
                <w:b/>
                <w:sz w:val="19"/>
              </w:rPr>
              <w:t>ÉCNICAS</w:t>
            </w:r>
          </w:p>
        </w:tc>
        <w:tc>
          <w:tcPr>
            <w:tcW w:w="1698" w:type="dxa"/>
            <w:gridSpan w:val="2"/>
            <w:shd w:val="clear" w:color="auto" w:fill="F1F1F1"/>
          </w:tcPr>
          <w:p w14:paraId="1CAA7D21" w14:textId="77777777" w:rsidR="00E136A5" w:rsidRDefault="00E136A5" w:rsidP="00F577D9">
            <w:pPr>
              <w:pStyle w:val="TableParagraph"/>
              <w:spacing w:before="132"/>
              <w:ind w:left="308"/>
              <w:rPr>
                <w:b/>
                <w:sz w:val="19"/>
              </w:rPr>
            </w:pPr>
            <w:r>
              <w:rPr>
                <w:b/>
                <w:sz w:val="24"/>
              </w:rPr>
              <w:t>E</w:t>
            </w:r>
            <w:r>
              <w:rPr>
                <w:b/>
                <w:sz w:val="19"/>
              </w:rPr>
              <w:t>NTRADAS</w:t>
            </w:r>
          </w:p>
        </w:tc>
        <w:tc>
          <w:tcPr>
            <w:tcW w:w="1846" w:type="dxa"/>
            <w:gridSpan w:val="2"/>
            <w:shd w:val="clear" w:color="auto" w:fill="F1F1F1"/>
          </w:tcPr>
          <w:p w14:paraId="538F0C11" w14:textId="77777777" w:rsidR="00E136A5" w:rsidRDefault="00E136A5" w:rsidP="00F577D9">
            <w:pPr>
              <w:pStyle w:val="TableParagraph"/>
              <w:spacing w:before="132"/>
              <w:ind w:left="474" w:right="469"/>
              <w:jc w:val="center"/>
              <w:rPr>
                <w:b/>
                <w:sz w:val="19"/>
              </w:rPr>
            </w:pPr>
            <w:r>
              <w:rPr>
                <w:b/>
                <w:sz w:val="24"/>
              </w:rPr>
              <w:t>S</w:t>
            </w:r>
            <w:r>
              <w:rPr>
                <w:b/>
                <w:sz w:val="19"/>
              </w:rPr>
              <w:t>ALIDAS</w:t>
            </w:r>
          </w:p>
        </w:tc>
      </w:tr>
      <w:tr w:rsidR="00E136A5" w14:paraId="2F175777" w14:textId="77777777" w:rsidTr="00E136A5">
        <w:trPr>
          <w:gridBefore w:val="1"/>
          <w:wBefore w:w="10" w:type="dxa"/>
          <w:trHeight w:val="3043"/>
        </w:trPr>
        <w:tc>
          <w:tcPr>
            <w:tcW w:w="1553" w:type="dxa"/>
            <w:gridSpan w:val="2"/>
          </w:tcPr>
          <w:p w14:paraId="63D086CE" w14:textId="77777777" w:rsidR="00E136A5" w:rsidRDefault="00E136A5" w:rsidP="00F577D9">
            <w:pPr>
              <w:pStyle w:val="TableParagraph"/>
              <w:rPr>
                <w:b/>
              </w:rPr>
            </w:pPr>
          </w:p>
          <w:p w14:paraId="51D0756F" w14:textId="77777777" w:rsidR="00E136A5" w:rsidRDefault="00E136A5" w:rsidP="00F577D9">
            <w:pPr>
              <w:pStyle w:val="TableParagraph"/>
              <w:rPr>
                <w:b/>
              </w:rPr>
            </w:pPr>
          </w:p>
          <w:p w14:paraId="4536130B" w14:textId="77777777" w:rsidR="00E136A5" w:rsidRDefault="00E136A5" w:rsidP="00F577D9">
            <w:pPr>
              <w:pStyle w:val="TableParagraph"/>
              <w:rPr>
                <w:b/>
              </w:rPr>
            </w:pPr>
          </w:p>
          <w:p w14:paraId="4685602B" w14:textId="77777777" w:rsidR="00E136A5" w:rsidRDefault="00E136A5" w:rsidP="00F577D9">
            <w:pPr>
              <w:pStyle w:val="TableParagraph"/>
              <w:spacing w:before="10"/>
              <w:rPr>
                <w:b/>
                <w:sz w:val="20"/>
              </w:rPr>
            </w:pPr>
          </w:p>
          <w:p w14:paraId="05C71CEE" w14:textId="77777777" w:rsidR="00E136A5" w:rsidRDefault="00E136A5" w:rsidP="00F577D9">
            <w:pPr>
              <w:pStyle w:val="TableParagraph"/>
              <w:spacing w:line="360" w:lineRule="auto"/>
              <w:ind w:left="69" w:right="121"/>
              <w:rPr>
                <w:sz w:val="20"/>
              </w:rPr>
            </w:pPr>
            <w:r>
              <w:rPr>
                <w:sz w:val="20"/>
              </w:rPr>
              <w:t>Desarrollar Plan</w:t>
            </w:r>
            <w:r>
              <w:rPr>
                <w:spacing w:val="-47"/>
                <w:sz w:val="20"/>
              </w:rPr>
              <w:t xml:space="preserve"> </w:t>
            </w:r>
            <w:r>
              <w:rPr>
                <w:sz w:val="20"/>
              </w:rPr>
              <w:t>de</w:t>
            </w:r>
            <w:r>
              <w:rPr>
                <w:spacing w:val="-1"/>
                <w:sz w:val="20"/>
              </w:rPr>
              <w:t xml:space="preserve"> </w:t>
            </w:r>
            <w:r>
              <w:rPr>
                <w:sz w:val="20"/>
              </w:rPr>
              <w:t>Gestión</w:t>
            </w:r>
            <w:r>
              <w:rPr>
                <w:spacing w:val="1"/>
                <w:sz w:val="20"/>
              </w:rPr>
              <w:t xml:space="preserve"> </w:t>
            </w:r>
            <w:r>
              <w:rPr>
                <w:sz w:val="20"/>
              </w:rPr>
              <w:t>de</w:t>
            </w:r>
            <w:r>
              <w:rPr>
                <w:spacing w:val="1"/>
                <w:sz w:val="20"/>
              </w:rPr>
              <w:t xml:space="preserve"> </w:t>
            </w:r>
            <w:r>
              <w:rPr>
                <w:sz w:val="20"/>
              </w:rPr>
              <w:t>Comunicaciones</w:t>
            </w:r>
          </w:p>
        </w:tc>
        <w:tc>
          <w:tcPr>
            <w:tcW w:w="1988" w:type="dxa"/>
            <w:gridSpan w:val="2"/>
          </w:tcPr>
          <w:p w14:paraId="42AD78A1" w14:textId="77777777" w:rsidR="00E136A5" w:rsidRDefault="00E136A5" w:rsidP="00F577D9">
            <w:pPr>
              <w:pStyle w:val="TableParagraph"/>
              <w:rPr>
                <w:b/>
              </w:rPr>
            </w:pPr>
          </w:p>
          <w:p w14:paraId="13F98BBD" w14:textId="77777777" w:rsidR="00E136A5" w:rsidRDefault="00E136A5" w:rsidP="00F577D9">
            <w:pPr>
              <w:pStyle w:val="TableParagraph"/>
              <w:rPr>
                <w:b/>
              </w:rPr>
            </w:pPr>
          </w:p>
          <w:p w14:paraId="67727D91" w14:textId="77777777" w:rsidR="00E136A5" w:rsidRDefault="00E136A5" w:rsidP="00F577D9">
            <w:pPr>
              <w:pStyle w:val="TableParagraph"/>
              <w:rPr>
                <w:b/>
              </w:rPr>
            </w:pPr>
          </w:p>
          <w:p w14:paraId="2E480E73" w14:textId="77777777" w:rsidR="00E136A5" w:rsidRDefault="00E136A5" w:rsidP="00F577D9">
            <w:pPr>
              <w:pStyle w:val="TableParagraph"/>
              <w:rPr>
                <w:b/>
              </w:rPr>
            </w:pPr>
          </w:p>
          <w:p w14:paraId="1D5F2566" w14:textId="77777777" w:rsidR="00E136A5" w:rsidRDefault="00E136A5" w:rsidP="00F577D9">
            <w:pPr>
              <w:pStyle w:val="TableParagraph"/>
              <w:spacing w:before="11"/>
              <w:rPr>
                <w:b/>
                <w:sz w:val="28"/>
              </w:rPr>
            </w:pPr>
          </w:p>
          <w:p w14:paraId="662A88CD" w14:textId="77777777" w:rsidR="00E136A5" w:rsidRDefault="00E136A5" w:rsidP="00F577D9">
            <w:pPr>
              <w:pStyle w:val="TableParagraph"/>
              <w:ind w:left="69"/>
              <w:rPr>
                <w:sz w:val="20"/>
              </w:rPr>
            </w:pPr>
            <w:r>
              <w:rPr>
                <w:sz w:val="20"/>
              </w:rPr>
              <w:t>Inicio</w:t>
            </w:r>
            <w:r>
              <w:rPr>
                <w:spacing w:val="-1"/>
                <w:sz w:val="20"/>
              </w:rPr>
              <w:t xml:space="preserve"> </w:t>
            </w:r>
            <w:r>
              <w:rPr>
                <w:sz w:val="20"/>
              </w:rPr>
              <w:t>del</w:t>
            </w:r>
            <w:r>
              <w:rPr>
                <w:spacing w:val="-1"/>
                <w:sz w:val="20"/>
              </w:rPr>
              <w:t xml:space="preserve"> </w:t>
            </w:r>
            <w:r>
              <w:rPr>
                <w:sz w:val="20"/>
              </w:rPr>
              <w:t>Proyecto</w:t>
            </w:r>
          </w:p>
        </w:tc>
        <w:tc>
          <w:tcPr>
            <w:tcW w:w="1844" w:type="dxa"/>
            <w:gridSpan w:val="2"/>
          </w:tcPr>
          <w:p w14:paraId="08CF1D02" w14:textId="77777777" w:rsidR="00E136A5" w:rsidRDefault="00E136A5" w:rsidP="00AA2904">
            <w:pPr>
              <w:pStyle w:val="TableParagraph"/>
              <w:numPr>
                <w:ilvl w:val="0"/>
                <w:numId w:val="63"/>
              </w:numPr>
              <w:tabs>
                <w:tab w:val="left" w:pos="141"/>
              </w:tabs>
              <w:spacing w:before="193"/>
              <w:ind w:left="140"/>
              <w:jc w:val="both"/>
              <w:rPr>
                <w:sz w:val="20"/>
              </w:rPr>
            </w:pPr>
            <w:r>
              <w:rPr>
                <w:sz w:val="20"/>
              </w:rPr>
              <w:t>Juicio</w:t>
            </w:r>
            <w:r>
              <w:rPr>
                <w:spacing w:val="-1"/>
                <w:sz w:val="20"/>
              </w:rPr>
              <w:t xml:space="preserve"> </w:t>
            </w:r>
            <w:r>
              <w:rPr>
                <w:sz w:val="20"/>
              </w:rPr>
              <w:t>de</w:t>
            </w:r>
            <w:r>
              <w:rPr>
                <w:spacing w:val="-1"/>
                <w:sz w:val="20"/>
              </w:rPr>
              <w:t xml:space="preserve"> </w:t>
            </w:r>
            <w:r>
              <w:rPr>
                <w:sz w:val="20"/>
              </w:rPr>
              <w:t>Expertos</w:t>
            </w:r>
          </w:p>
          <w:p w14:paraId="0C9884DC" w14:textId="77777777" w:rsidR="00E136A5" w:rsidRDefault="00E136A5" w:rsidP="00AA2904">
            <w:pPr>
              <w:pStyle w:val="TableParagraph"/>
              <w:numPr>
                <w:ilvl w:val="0"/>
                <w:numId w:val="63"/>
              </w:numPr>
              <w:tabs>
                <w:tab w:val="left" w:pos="141"/>
              </w:tabs>
              <w:spacing w:before="172" w:line="357" w:lineRule="auto"/>
              <w:ind w:right="711" w:firstLine="0"/>
              <w:jc w:val="both"/>
              <w:rPr>
                <w:sz w:val="20"/>
              </w:rPr>
            </w:pPr>
            <w:r>
              <w:rPr>
                <w:sz w:val="20"/>
              </w:rPr>
              <w:t>Análisis de</w:t>
            </w:r>
            <w:r>
              <w:rPr>
                <w:spacing w:val="1"/>
                <w:sz w:val="20"/>
              </w:rPr>
              <w:t xml:space="preserve"> </w:t>
            </w:r>
            <w:r>
              <w:rPr>
                <w:sz w:val="20"/>
              </w:rPr>
              <w:t>requisitos de</w:t>
            </w:r>
            <w:r>
              <w:rPr>
                <w:spacing w:val="1"/>
                <w:sz w:val="20"/>
              </w:rPr>
              <w:t xml:space="preserve"> </w:t>
            </w:r>
            <w:r>
              <w:rPr>
                <w:sz w:val="20"/>
              </w:rPr>
              <w:t>comunicación</w:t>
            </w:r>
          </w:p>
          <w:p w14:paraId="522DA910" w14:textId="77777777" w:rsidR="00E136A5" w:rsidRDefault="00E136A5" w:rsidP="00AA2904">
            <w:pPr>
              <w:pStyle w:val="TableParagraph"/>
              <w:numPr>
                <w:ilvl w:val="0"/>
                <w:numId w:val="63"/>
              </w:numPr>
              <w:tabs>
                <w:tab w:val="left" w:pos="141"/>
              </w:tabs>
              <w:spacing w:before="59" w:line="352" w:lineRule="auto"/>
              <w:ind w:right="219" w:firstLine="0"/>
              <w:jc w:val="both"/>
              <w:rPr>
                <w:sz w:val="20"/>
              </w:rPr>
            </w:pPr>
            <w:r>
              <w:rPr>
                <w:sz w:val="20"/>
              </w:rPr>
              <w:t>Representación de</w:t>
            </w:r>
            <w:r>
              <w:rPr>
                <w:spacing w:val="-47"/>
                <w:sz w:val="20"/>
              </w:rPr>
              <w:t xml:space="preserve"> </w:t>
            </w:r>
            <w:r>
              <w:rPr>
                <w:sz w:val="20"/>
              </w:rPr>
              <w:t>Datos</w:t>
            </w:r>
          </w:p>
          <w:p w14:paraId="3CBBAD0B" w14:textId="77777777" w:rsidR="00E136A5" w:rsidRDefault="00E136A5" w:rsidP="00AA2904">
            <w:pPr>
              <w:pStyle w:val="TableParagraph"/>
              <w:numPr>
                <w:ilvl w:val="0"/>
                <w:numId w:val="63"/>
              </w:numPr>
              <w:tabs>
                <w:tab w:val="left" w:pos="141"/>
              </w:tabs>
              <w:spacing w:before="68"/>
              <w:ind w:left="140"/>
              <w:jc w:val="both"/>
              <w:rPr>
                <w:sz w:val="20"/>
              </w:rPr>
            </w:pPr>
            <w:r>
              <w:rPr>
                <w:sz w:val="20"/>
              </w:rPr>
              <w:t>Reuniones</w:t>
            </w:r>
          </w:p>
        </w:tc>
        <w:tc>
          <w:tcPr>
            <w:tcW w:w="1698" w:type="dxa"/>
            <w:gridSpan w:val="2"/>
          </w:tcPr>
          <w:p w14:paraId="06EA5DDC" w14:textId="77777777" w:rsidR="00E136A5" w:rsidRDefault="00E136A5" w:rsidP="00AA2904">
            <w:pPr>
              <w:pStyle w:val="TableParagraph"/>
              <w:numPr>
                <w:ilvl w:val="0"/>
                <w:numId w:val="62"/>
              </w:numPr>
              <w:tabs>
                <w:tab w:val="left" w:pos="141"/>
              </w:tabs>
              <w:spacing w:before="56" w:line="357" w:lineRule="auto"/>
              <w:ind w:right="371" w:firstLine="0"/>
              <w:rPr>
                <w:sz w:val="20"/>
              </w:rPr>
            </w:pPr>
            <w:r>
              <w:rPr>
                <w:sz w:val="20"/>
              </w:rPr>
              <w:t>Acta de</w:t>
            </w:r>
            <w:r>
              <w:rPr>
                <w:spacing w:val="1"/>
                <w:sz w:val="20"/>
              </w:rPr>
              <w:t xml:space="preserve"> </w:t>
            </w:r>
            <w:r>
              <w:rPr>
                <w:sz w:val="20"/>
              </w:rPr>
              <w:t>Constitución del</w:t>
            </w:r>
            <w:r>
              <w:rPr>
                <w:spacing w:val="-48"/>
                <w:sz w:val="20"/>
              </w:rPr>
              <w:t xml:space="preserve"> </w:t>
            </w:r>
            <w:r>
              <w:rPr>
                <w:sz w:val="20"/>
              </w:rPr>
              <w:t>Proyecto</w:t>
            </w:r>
          </w:p>
          <w:p w14:paraId="681F72BF" w14:textId="77777777" w:rsidR="00E136A5" w:rsidRDefault="00E136A5" w:rsidP="00AA2904">
            <w:pPr>
              <w:pStyle w:val="TableParagraph"/>
              <w:numPr>
                <w:ilvl w:val="0"/>
                <w:numId w:val="62"/>
              </w:numPr>
              <w:tabs>
                <w:tab w:val="left" w:pos="141"/>
              </w:tabs>
              <w:spacing w:before="58" w:line="352" w:lineRule="auto"/>
              <w:ind w:right="40" w:firstLine="0"/>
              <w:rPr>
                <w:sz w:val="20"/>
              </w:rPr>
            </w:pPr>
            <w:r>
              <w:rPr>
                <w:sz w:val="20"/>
              </w:rPr>
              <w:t>Plan de Gestión de</w:t>
            </w:r>
            <w:r>
              <w:rPr>
                <w:spacing w:val="-48"/>
                <w:sz w:val="20"/>
              </w:rPr>
              <w:t xml:space="preserve"> </w:t>
            </w:r>
            <w:r>
              <w:rPr>
                <w:sz w:val="20"/>
              </w:rPr>
              <w:t>Recursos</w:t>
            </w:r>
          </w:p>
          <w:p w14:paraId="19820193" w14:textId="77777777" w:rsidR="00E136A5" w:rsidRDefault="00E136A5" w:rsidP="00AA2904">
            <w:pPr>
              <w:pStyle w:val="TableParagraph"/>
              <w:numPr>
                <w:ilvl w:val="0"/>
                <w:numId w:val="62"/>
              </w:numPr>
              <w:tabs>
                <w:tab w:val="left" w:pos="141"/>
              </w:tabs>
              <w:spacing w:before="68" w:line="355" w:lineRule="auto"/>
              <w:ind w:right="127" w:firstLine="0"/>
              <w:rPr>
                <w:sz w:val="20"/>
              </w:rPr>
            </w:pPr>
            <w:r>
              <w:rPr>
                <w:sz w:val="20"/>
              </w:rPr>
              <w:t>Plan de</w:t>
            </w:r>
            <w:r>
              <w:rPr>
                <w:spacing w:val="1"/>
                <w:sz w:val="20"/>
              </w:rPr>
              <w:t xml:space="preserve"> </w:t>
            </w:r>
            <w:r>
              <w:rPr>
                <w:spacing w:val="-1"/>
                <w:sz w:val="20"/>
              </w:rPr>
              <w:t xml:space="preserve">Involucramiento </w:t>
            </w:r>
            <w:r>
              <w:rPr>
                <w:sz w:val="20"/>
              </w:rPr>
              <w:t>de</w:t>
            </w:r>
            <w:r>
              <w:rPr>
                <w:spacing w:val="-47"/>
                <w:sz w:val="20"/>
              </w:rPr>
              <w:t xml:space="preserve"> </w:t>
            </w:r>
            <w:r>
              <w:rPr>
                <w:sz w:val="20"/>
              </w:rPr>
              <w:t>Interesados</w:t>
            </w:r>
          </w:p>
        </w:tc>
        <w:tc>
          <w:tcPr>
            <w:tcW w:w="1846" w:type="dxa"/>
            <w:gridSpan w:val="2"/>
          </w:tcPr>
          <w:p w14:paraId="2B83255E" w14:textId="77777777" w:rsidR="00E136A5" w:rsidRDefault="00E136A5" w:rsidP="00F577D9">
            <w:pPr>
              <w:pStyle w:val="TableParagraph"/>
              <w:rPr>
                <w:b/>
              </w:rPr>
            </w:pPr>
          </w:p>
          <w:p w14:paraId="613D4D21" w14:textId="77777777" w:rsidR="00E136A5" w:rsidRDefault="00E136A5" w:rsidP="00F577D9">
            <w:pPr>
              <w:pStyle w:val="TableParagraph"/>
              <w:rPr>
                <w:b/>
              </w:rPr>
            </w:pPr>
          </w:p>
          <w:p w14:paraId="07C4DDDB" w14:textId="77777777" w:rsidR="00E136A5" w:rsidRDefault="00E136A5" w:rsidP="00F577D9">
            <w:pPr>
              <w:pStyle w:val="TableParagraph"/>
              <w:rPr>
                <w:b/>
              </w:rPr>
            </w:pPr>
          </w:p>
          <w:p w14:paraId="267FDF7F" w14:textId="77777777" w:rsidR="00E136A5" w:rsidRDefault="00E136A5" w:rsidP="00F577D9">
            <w:pPr>
              <w:pStyle w:val="TableParagraph"/>
              <w:rPr>
                <w:b/>
              </w:rPr>
            </w:pPr>
          </w:p>
          <w:p w14:paraId="12ADC2D0" w14:textId="77777777" w:rsidR="00E136A5" w:rsidRDefault="00E136A5" w:rsidP="00AA2904">
            <w:pPr>
              <w:pStyle w:val="TableParagraph"/>
              <w:numPr>
                <w:ilvl w:val="0"/>
                <w:numId w:val="61"/>
              </w:numPr>
              <w:tabs>
                <w:tab w:val="left" w:pos="140"/>
              </w:tabs>
              <w:spacing w:before="153" w:line="352" w:lineRule="auto"/>
              <w:ind w:right="189" w:firstLine="0"/>
              <w:rPr>
                <w:sz w:val="20"/>
              </w:rPr>
            </w:pPr>
            <w:r>
              <w:rPr>
                <w:sz w:val="20"/>
              </w:rPr>
              <w:t>Plan de Gestión de</w:t>
            </w:r>
            <w:r>
              <w:rPr>
                <w:spacing w:val="-48"/>
                <w:sz w:val="20"/>
              </w:rPr>
              <w:t xml:space="preserve"> </w:t>
            </w:r>
            <w:r>
              <w:rPr>
                <w:sz w:val="20"/>
              </w:rPr>
              <w:t>las</w:t>
            </w:r>
            <w:r>
              <w:rPr>
                <w:spacing w:val="-3"/>
                <w:sz w:val="20"/>
              </w:rPr>
              <w:t xml:space="preserve"> </w:t>
            </w:r>
            <w:r>
              <w:rPr>
                <w:sz w:val="20"/>
              </w:rPr>
              <w:t>Comunicaciones</w:t>
            </w:r>
          </w:p>
        </w:tc>
      </w:tr>
      <w:tr w:rsidR="00E136A5" w14:paraId="7702CCCE" w14:textId="77777777" w:rsidTr="00E136A5">
        <w:trPr>
          <w:gridBefore w:val="1"/>
          <w:wBefore w:w="10" w:type="dxa"/>
          <w:trHeight w:val="3388"/>
        </w:trPr>
        <w:tc>
          <w:tcPr>
            <w:tcW w:w="1553" w:type="dxa"/>
            <w:gridSpan w:val="2"/>
          </w:tcPr>
          <w:p w14:paraId="2D834906" w14:textId="77777777" w:rsidR="00E136A5" w:rsidRDefault="00E136A5" w:rsidP="00F577D9">
            <w:pPr>
              <w:pStyle w:val="TableParagraph"/>
              <w:rPr>
                <w:b/>
              </w:rPr>
            </w:pPr>
          </w:p>
          <w:p w14:paraId="20952806" w14:textId="77777777" w:rsidR="00E136A5" w:rsidRDefault="00E136A5" w:rsidP="00F577D9">
            <w:pPr>
              <w:pStyle w:val="TableParagraph"/>
              <w:rPr>
                <w:b/>
              </w:rPr>
            </w:pPr>
          </w:p>
          <w:p w14:paraId="152D348A" w14:textId="77777777" w:rsidR="00E136A5" w:rsidRDefault="00E136A5" w:rsidP="00F577D9">
            <w:pPr>
              <w:pStyle w:val="TableParagraph"/>
              <w:rPr>
                <w:b/>
              </w:rPr>
            </w:pPr>
          </w:p>
          <w:p w14:paraId="02455B1E" w14:textId="77777777" w:rsidR="00E136A5" w:rsidRDefault="00E136A5" w:rsidP="00F577D9">
            <w:pPr>
              <w:pStyle w:val="TableParagraph"/>
              <w:rPr>
                <w:b/>
              </w:rPr>
            </w:pPr>
          </w:p>
          <w:p w14:paraId="39C53E3A" w14:textId="77777777" w:rsidR="00E136A5" w:rsidRDefault="00E136A5" w:rsidP="00F577D9">
            <w:pPr>
              <w:pStyle w:val="TableParagraph"/>
              <w:spacing w:before="160" w:line="360" w:lineRule="auto"/>
              <w:ind w:left="69" w:right="70"/>
              <w:rPr>
                <w:sz w:val="20"/>
              </w:rPr>
            </w:pPr>
            <w:r>
              <w:rPr>
                <w:sz w:val="20"/>
              </w:rPr>
              <w:t>Desarrollar Plan</w:t>
            </w:r>
            <w:r>
              <w:rPr>
                <w:spacing w:val="1"/>
                <w:sz w:val="20"/>
              </w:rPr>
              <w:t xml:space="preserve"> </w:t>
            </w:r>
            <w:r>
              <w:rPr>
                <w:sz w:val="20"/>
              </w:rPr>
              <w:t>de Gestión de los</w:t>
            </w:r>
            <w:r>
              <w:rPr>
                <w:spacing w:val="-47"/>
                <w:sz w:val="20"/>
              </w:rPr>
              <w:t xml:space="preserve"> </w:t>
            </w:r>
            <w:r>
              <w:rPr>
                <w:sz w:val="20"/>
              </w:rPr>
              <w:t>Riesgos</w:t>
            </w:r>
          </w:p>
        </w:tc>
        <w:tc>
          <w:tcPr>
            <w:tcW w:w="1988" w:type="dxa"/>
            <w:gridSpan w:val="2"/>
          </w:tcPr>
          <w:p w14:paraId="5EF116FB" w14:textId="77777777" w:rsidR="00E136A5" w:rsidRDefault="00E136A5" w:rsidP="00F577D9">
            <w:pPr>
              <w:pStyle w:val="TableParagraph"/>
              <w:rPr>
                <w:b/>
              </w:rPr>
            </w:pPr>
          </w:p>
          <w:p w14:paraId="620B78D8" w14:textId="77777777" w:rsidR="00E136A5" w:rsidRDefault="00E136A5" w:rsidP="00F577D9">
            <w:pPr>
              <w:pStyle w:val="TableParagraph"/>
              <w:rPr>
                <w:b/>
              </w:rPr>
            </w:pPr>
          </w:p>
          <w:p w14:paraId="6D27D241" w14:textId="77777777" w:rsidR="00E136A5" w:rsidRDefault="00E136A5" w:rsidP="00F577D9">
            <w:pPr>
              <w:pStyle w:val="TableParagraph"/>
              <w:rPr>
                <w:b/>
              </w:rPr>
            </w:pPr>
          </w:p>
          <w:p w14:paraId="2BB9F503" w14:textId="77777777" w:rsidR="00E136A5" w:rsidRDefault="00E136A5" w:rsidP="00F577D9">
            <w:pPr>
              <w:pStyle w:val="TableParagraph"/>
              <w:rPr>
                <w:b/>
              </w:rPr>
            </w:pPr>
          </w:p>
          <w:p w14:paraId="17F92F10" w14:textId="77777777" w:rsidR="00E136A5" w:rsidRDefault="00E136A5" w:rsidP="00F577D9">
            <w:pPr>
              <w:pStyle w:val="TableParagraph"/>
              <w:rPr>
                <w:b/>
              </w:rPr>
            </w:pPr>
          </w:p>
          <w:p w14:paraId="4D8F2A6A" w14:textId="77777777" w:rsidR="00E136A5" w:rsidRDefault="00E136A5" w:rsidP="00F577D9">
            <w:pPr>
              <w:pStyle w:val="TableParagraph"/>
              <w:rPr>
                <w:b/>
              </w:rPr>
            </w:pPr>
          </w:p>
          <w:p w14:paraId="085B07CB" w14:textId="77777777" w:rsidR="00E136A5" w:rsidRDefault="00E136A5" w:rsidP="00F577D9">
            <w:pPr>
              <w:pStyle w:val="TableParagraph"/>
              <w:ind w:left="69"/>
              <w:rPr>
                <w:sz w:val="20"/>
              </w:rPr>
            </w:pPr>
            <w:r>
              <w:rPr>
                <w:sz w:val="20"/>
              </w:rPr>
              <w:t>Inicio</w:t>
            </w:r>
            <w:r>
              <w:rPr>
                <w:spacing w:val="-1"/>
                <w:sz w:val="20"/>
              </w:rPr>
              <w:t xml:space="preserve"> </w:t>
            </w:r>
            <w:r>
              <w:rPr>
                <w:sz w:val="20"/>
              </w:rPr>
              <w:t>del</w:t>
            </w:r>
            <w:r>
              <w:rPr>
                <w:spacing w:val="-1"/>
                <w:sz w:val="20"/>
              </w:rPr>
              <w:t xml:space="preserve"> </w:t>
            </w:r>
            <w:r>
              <w:rPr>
                <w:sz w:val="20"/>
              </w:rPr>
              <w:t>Proyecto</w:t>
            </w:r>
          </w:p>
        </w:tc>
        <w:tc>
          <w:tcPr>
            <w:tcW w:w="1844" w:type="dxa"/>
            <w:gridSpan w:val="2"/>
          </w:tcPr>
          <w:p w14:paraId="27469DB6" w14:textId="77777777" w:rsidR="00E136A5" w:rsidRDefault="00E136A5" w:rsidP="00F577D9">
            <w:pPr>
              <w:pStyle w:val="TableParagraph"/>
              <w:rPr>
                <w:b/>
                <w:sz w:val="24"/>
              </w:rPr>
            </w:pPr>
          </w:p>
          <w:p w14:paraId="5B1D13FA" w14:textId="77777777" w:rsidR="00E136A5" w:rsidRDefault="00E136A5" w:rsidP="00F577D9">
            <w:pPr>
              <w:pStyle w:val="TableParagraph"/>
              <w:rPr>
                <w:b/>
                <w:sz w:val="24"/>
              </w:rPr>
            </w:pPr>
          </w:p>
          <w:p w14:paraId="059434E4" w14:textId="77777777" w:rsidR="00E136A5" w:rsidRDefault="00E136A5" w:rsidP="00F577D9">
            <w:pPr>
              <w:pStyle w:val="TableParagraph"/>
              <w:rPr>
                <w:b/>
                <w:sz w:val="32"/>
              </w:rPr>
            </w:pPr>
          </w:p>
          <w:p w14:paraId="21BDC4DB" w14:textId="77777777" w:rsidR="00E136A5" w:rsidRDefault="00E136A5" w:rsidP="00AA2904">
            <w:pPr>
              <w:pStyle w:val="TableParagraph"/>
              <w:numPr>
                <w:ilvl w:val="0"/>
                <w:numId w:val="60"/>
              </w:numPr>
              <w:tabs>
                <w:tab w:val="left" w:pos="141"/>
              </w:tabs>
              <w:ind w:left="140"/>
              <w:rPr>
                <w:sz w:val="20"/>
              </w:rPr>
            </w:pPr>
            <w:r>
              <w:rPr>
                <w:sz w:val="20"/>
              </w:rPr>
              <w:t>Juicio</w:t>
            </w:r>
            <w:r>
              <w:rPr>
                <w:spacing w:val="-1"/>
                <w:sz w:val="20"/>
              </w:rPr>
              <w:t xml:space="preserve"> </w:t>
            </w:r>
            <w:r>
              <w:rPr>
                <w:sz w:val="20"/>
              </w:rPr>
              <w:t>de</w:t>
            </w:r>
            <w:r>
              <w:rPr>
                <w:spacing w:val="-1"/>
                <w:sz w:val="20"/>
              </w:rPr>
              <w:t xml:space="preserve"> </w:t>
            </w:r>
            <w:r>
              <w:rPr>
                <w:sz w:val="20"/>
              </w:rPr>
              <w:t>Expertos</w:t>
            </w:r>
          </w:p>
          <w:p w14:paraId="0835B79D" w14:textId="77777777" w:rsidR="00E136A5" w:rsidRDefault="00E136A5" w:rsidP="00AA2904">
            <w:pPr>
              <w:pStyle w:val="TableParagraph"/>
              <w:numPr>
                <w:ilvl w:val="0"/>
                <w:numId w:val="60"/>
              </w:numPr>
              <w:tabs>
                <w:tab w:val="left" w:pos="141"/>
              </w:tabs>
              <w:spacing w:before="173" w:line="352" w:lineRule="auto"/>
              <w:ind w:right="133" w:firstLine="0"/>
              <w:rPr>
                <w:sz w:val="20"/>
              </w:rPr>
            </w:pPr>
            <w:r>
              <w:rPr>
                <w:sz w:val="20"/>
              </w:rPr>
              <w:t>Análisis</w:t>
            </w:r>
            <w:r>
              <w:rPr>
                <w:spacing w:val="-7"/>
                <w:sz w:val="20"/>
              </w:rPr>
              <w:t xml:space="preserve"> </w:t>
            </w:r>
            <w:r>
              <w:rPr>
                <w:sz w:val="20"/>
              </w:rPr>
              <w:t>de</w:t>
            </w:r>
            <w:r>
              <w:rPr>
                <w:spacing w:val="-5"/>
                <w:sz w:val="20"/>
              </w:rPr>
              <w:t xml:space="preserve"> </w:t>
            </w:r>
            <w:r>
              <w:rPr>
                <w:sz w:val="20"/>
              </w:rPr>
              <w:t>Datos</w:t>
            </w:r>
            <w:r>
              <w:rPr>
                <w:spacing w:val="-6"/>
                <w:sz w:val="20"/>
              </w:rPr>
              <w:t xml:space="preserve"> </w:t>
            </w:r>
            <w:r>
              <w:rPr>
                <w:sz w:val="20"/>
              </w:rPr>
              <w:t>y</w:t>
            </w:r>
            <w:r>
              <w:rPr>
                <w:spacing w:val="-47"/>
                <w:sz w:val="20"/>
              </w:rPr>
              <w:t xml:space="preserve"> </w:t>
            </w:r>
            <w:r>
              <w:rPr>
                <w:sz w:val="20"/>
              </w:rPr>
              <w:t>de</w:t>
            </w:r>
            <w:r>
              <w:rPr>
                <w:spacing w:val="-1"/>
                <w:sz w:val="20"/>
              </w:rPr>
              <w:t xml:space="preserve"> </w:t>
            </w:r>
            <w:r>
              <w:rPr>
                <w:sz w:val="20"/>
              </w:rPr>
              <w:t>Interesados</w:t>
            </w:r>
          </w:p>
          <w:p w14:paraId="0FD1C267" w14:textId="77777777" w:rsidR="00E136A5" w:rsidRDefault="00E136A5" w:rsidP="00AA2904">
            <w:pPr>
              <w:pStyle w:val="TableParagraph"/>
              <w:numPr>
                <w:ilvl w:val="0"/>
                <w:numId w:val="60"/>
              </w:numPr>
              <w:tabs>
                <w:tab w:val="left" w:pos="141"/>
              </w:tabs>
              <w:spacing w:before="67"/>
              <w:ind w:left="140"/>
              <w:rPr>
                <w:sz w:val="20"/>
              </w:rPr>
            </w:pPr>
            <w:r>
              <w:rPr>
                <w:sz w:val="20"/>
              </w:rPr>
              <w:t>Reuniones</w:t>
            </w:r>
          </w:p>
        </w:tc>
        <w:tc>
          <w:tcPr>
            <w:tcW w:w="1698" w:type="dxa"/>
            <w:gridSpan w:val="2"/>
          </w:tcPr>
          <w:p w14:paraId="7D1B9E04" w14:textId="77777777" w:rsidR="00E136A5" w:rsidRDefault="00E136A5" w:rsidP="00AA2904">
            <w:pPr>
              <w:pStyle w:val="TableParagraph"/>
              <w:numPr>
                <w:ilvl w:val="0"/>
                <w:numId w:val="59"/>
              </w:numPr>
              <w:tabs>
                <w:tab w:val="left" w:pos="141"/>
              </w:tabs>
              <w:spacing w:before="56" w:line="357" w:lineRule="auto"/>
              <w:ind w:right="371" w:firstLine="0"/>
              <w:rPr>
                <w:sz w:val="20"/>
              </w:rPr>
            </w:pPr>
            <w:r>
              <w:rPr>
                <w:sz w:val="20"/>
              </w:rPr>
              <w:t>Acta de</w:t>
            </w:r>
            <w:r>
              <w:rPr>
                <w:spacing w:val="1"/>
                <w:sz w:val="20"/>
              </w:rPr>
              <w:t xml:space="preserve"> </w:t>
            </w:r>
            <w:r>
              <w:rPr>
                <w:sz w:val="20"/>
              </w:rPr>
              <w:t>Constitución del</w:t>
            </w:r>
            <w:r>
              <w:rPr>
                <w:spacing w:val="-48"/>
                <w:sz w:val="20"/>
              </w:rPr>
              <w:t xml:space="preserve"> </w:t>
            </w:r>
            <w:r>
              <w:rPr>
                <w:sz w:val="20"/>
              </w:rPr>
              <w:t>Proyecto</w:t>
            </w:r>
          </w:p>
          <w:p w14:paraId="2789ECED" w14:textId="77777777" w:rsidR="00E136A5" w:rsidRDefault="00E136A5" w:rsidP="00AA2904">
            <w:pPr>
              <w:pStyle w:val="TableParagraph"/>
              <w:numPr>
                <w:ilvl w:val="0"/>
                <w:numId w:val="59"/>
              </w:numPr>
              <w:tabs>
                <w:tab w:val="left" w:pos="141"/>
              </w:tabs>
              <w:spacing w:before="58" w:line="357" w:lineRule="auto"/>
              <w:ind w:right="142" w:firstLine="0"/>
              <w:rPr>
                <w:sz w:val="20"/>
              </w:rPr>
            </w:pPr>
            <w:r>
              <w:rPr>
                <w:sz w:val="20"/>
              </w:rPr>
              <w:t>Plan para la</w:t>
            </w:r>
            <w:r>
              <w:rPr>
                <w:spacing w:val="1"/>
                <w:sz w:val="20"/>
              </w:rPr>
              <w:t xml:space="preserve"> </w:t>
            </w:r>
            <w:r>
              <w:rPr>
                <w:sz w:val="20"/>
              </w:rPr>
              <w:t>Dirección del</w:t>
            </w:r>
            <w:r>
              <w:rPr>
                <w:spacing w:val="1"/>
                <w:sz w:val="20"/>
              </w:rPr>
              <w:t xml:space="preserve"> </w:t>
            </w:r>
            <w:r>
              <w:rPr>
                <w:sz w:val="20"/>
              </w:rPr>
              <w:t>Proyecto (todos los</w:t>
            </w:r>
            <w:r>
              <w:rPr>
                <w:spacing w:val="-47"/>
                <w:sz w:val="20"/>
              </w:rPr>
              <w:t xml:space="preserve"> </w:t>
            </w:r>
            <w:r>
              <w:rPr>
                <w:sz w:val="20"/>
              </w:rPr>
              <w:t>componentes)</w:t>
            </w:r>
          </w:p>
          <w:p w14:paraId="7153021B" w14:textId="77777777" w:rsidR="00E136A5" w:rsidRDefault="00E136A5" w:rsidP="00AA2904">
            <w:pPr>
              <w:pStyle w:val="TableParagraph"/>
              <w:numPr>
                <w:ilvl w:val="0"/>
                <w:numId w:val="59"/>
              </w:numPr>
              <w:tabs>
                <w:tab w:val="left" w:pos="141"/>
              </w:tabs>
              <w:spacing w:before="62" w:line="352" w:lineRule="auto"/>
              <w:ind w:right="629" w:firstLine="0"/>
              <w:rPr>
                <w:sz w:val="20"/>
              </w:rPr>
            </w:pPr>
            <w:r>
              <w:rPr>
                <w:sz w:val="20"/>
              </w:rPr>
              <w:t>Registro de</w:t>
            </w:r>
            <w:r>
              <w:rPr>
                <w:spacing w:val="-48"/>
                <w:sz w:val="20"/>
              </w:rPr>
              <w:t xml:space="preserve"> </w:t>
            </w:r>
            <w:r>
              <w:rPr>
                <w:sz w:val="20"/>
              </w:rPr>
              <w:t>Interesados</w:t>
            </w:r>
          </w:p>
        </w:tc>
        <w:tc>
          <w:tcPr>
            <w:tcW w:w="1846" w:type="dxa"/>
            <w:gridSpan w:val="2"/>
          </w:tcPr>
          <w:p w14:paraId="1884C6FD" w14:textId="77777777" w:rsidR="00E136A5" w:rsidRDefault="00E136A5" w:rsidP="00F577D9">
            <w:pPr>
              <w:pStyle w:val="TableParagraph"/>
              <w:rPr>
                <w:b/>
              </w:rPr>
            </w:pPr>
          </w:p>
          <w:p w14:paraId="38D29115" w14:textId="77777777" w:rsidR="00E136A5" w:rsidRDefault="00E136A5" w:rsidP="00F577D9">
            <w:pPr>
              <w:pStyle w:val="TableParagraph"/>
              <w:rPr>
                <w:b/>
              </w:rPr>
            </w:pPr>
          </w:p>
          <w:p w14:paraId="01149CD0" w14:textId="77777777" w:rsidR="00E136A5" w:rsidRDefault="00E136A5" w:rsidP="00F577D9">
            <w:pPr>
              <w:pStyle w:val="TableParagraph"/>
              <w:rPr>
                <w:b/>
              </w:rPr>
            </w:pPr>
          </w:p>
          <w:p w14:paraId="0ED0844C" w14:textId="77777777" w:rsidR="00E136A5" w:rsidRDefault="00E136A5" w:rsidP="00F577D9">
            <w:pPr>
              <w:pStyle w:val="TableParagraph"/>
              <w:rPr>
                <w:b/>
              </w:rPr>
            </w:pPr>
          </w:p>
          <w:p w14:paraId="70701BF1" w14:textId="77777777" w:rsidR="00E136A5" w:rsidRDefault="00E136A5" w:rsidP="00F577D9">
            <w:pPr>
              <w:pStyle w:val="TableParagraph"/>
              <w:spacing w:before="4"/>
              <w:rPr>
                <w:b/>
                <w:sz w:val="28"/>
              </w:rPr>
            </w:pPr>
          </w:p>
          <w:p w14:paraId="17ECEB12" w14:textId="77777777" w:rsidR="00E136A5" w:rsidRDefault="00E136A5" w:rsidP="00AA2904">
            <w:pPr>
              <w:pStyle w:val="TableParagraph"/>
              <w:numPr>
                <w:ilvl w:val="0"/>
                <w:numId w:val="58"/>
              </w:numPr>
              <w:tabs>
                <w:tab w:val="left" w:pos="140"/>
              </w:tabs>
              <w:spacing w:line="352" w:lineRule="auto"/>
              <w:ind w:right="189" w:firstLine="0"/>
              <w:rPr>
                <w:sz w:val="20"/>
              </w:rPr>
            </w:pPr>
            <w:r>
              <w:rPr>
                <w:sz w:val="20"/>
              </w:rPr>
              <w:t>Plan de Gestión de</w:t>
            </w:r>
            <w:r>
              <w:rPr>
                <w:spacing w:val="-48"/>
                <w:sz w:val="20"/>
              </w:rPr>
              <w:t xml:space="preserve"> </w:t>
            </w:r>
            <w:r>
              <w:rPr>
                <w:sz w:val="20"/>
              </w:rPr>
              <w:t>Riesgos</w:t>
            </w:r>
          </w:p>
        </w:tc>
      </w:tr>
      <w:tr w:rsidR="00E136A5" w14:paraId="10FBEF42" w14:textId="77777777" w:rsidTr="00E136A5">
        <w:trPr>
          <w:gridBefore w:val="1"/>
          <w:wBefore w:w="10" w:type="dxa"/>
          <w:trHeight w:val="1662"/>
        </w:trPr>
        <w:tc>
          <w:tcPr>
            <w:tcW w:w="1553" w:type="dxa"/>
            <w:gridSpan w:val="2"/>
          </w:tcPr>
          <w:p w14:paraId="4177EEAD" w14:textId="77777777" w:rsidR="00E136A5" w:rsidRDefault="00E136A5" w:rsidP="00F577D9">
            <w:pPr>
              <w:pStyle w:val="TableParagraph"/>
              <w:spacing w:before="138" w:line="360" w:lineRule="auto"/>
              <w:ind w:left="69" w:right="338"/>
              <w:rPr>
                <w:sz w:val="20"/>
              </w:rPr>
            </w:pPr>
            <w:r>
              <w:rPr>
                <w:sz w:val="20"/>
              </w:rPr>
              <w:t>Desarrollar el</w:t>
            </w:r>
            <w:r>
              <w:rPr>
                <w:spacing w:val="-47"/>
                <w:sz w:val="20"/>
              </w:rPr>
              <w:t xml:space="preserve"> </w:t>
            </w:r>
            <w:r>
              <w:rPr>
                <w:sz w:val="20"/>
              </w:rPr>
              <w:t>Análisis</w:t>
            </w:r>
            <w:r>
              <w:rPr>
                <w:spacing w:val="1"/>
                <w:sz w:val="20"/>
              </w:rPr>
              <w:t xml:space="preserve"> </w:t>
            </w:r>
            <w:r>
              <w:rPr>
                <w:spacing w:val="-1"/>
                <w:sz w:val="20"/>
              </w:rPr>
              <w:t xml:space="preserve">Cualitativo </w:t>
            </w:r>
            <w:r>
              <w:rPr>
                <w:sz w:val="20"/>
              </w:rPr>
              <w:t>de</w:t>
            </w:r>
            <w:r>
              <w:rPr>
                <w:spacing w:val="-47"/>
                <w:sz w:val="20"/>
              </w:rPr>
              <w:t xml:space="preserve"> </w:t>
            </w:r>
            <w:r>
              <w:rPr>
                <w:sz w:val="20"/>
              </w:rPr>
              <w:t>Riesgos</w:t>
            </w:r>
          </w:p>
        </w:tc>
        <w:tc>
          <w:tcPr>
            <w:tcW w:w="1988" w:type="dxa"/>
            <w:gridSpan w:val="2"/>
          </w:tcPr>
          <w:p w14:paraId="310C35CB" w14:textId="77777777" w:rsidR="00E136A5" w:rsidRDefault="00E136A5" w:rsidP="00F577D9">
            <w:pPr>
              <w:pStyle w:val="TableParagraph"/>
              <w:rPr>
                <w:b/>
              </w:rPr>
            </w:pPr>
          </w:p>
          <w:p w14:paraId="3C788982" w14:textId="77777777" w:rsidR="00E136A5" w:rsidRDefault="00E136A5" w:rsidP="00F577D9">
            <w:pPr>
              <w:pStyle w:val="TableParagraph"/>
              <w:rPr>
                <w:b/>
              </w:rPr>
            </w:pPr>
          </w:p>
          <w:p w14:paraId="7740151E" w14:textId="77777777" w:rsidR="00E136A5" w:rsidRDefault="00E136A5" w:rsidP="00F577D9">
            <w:pPr>
              <w:pStyle w:val="TableParagraph"/>
              <w:spacing w:before="148"/>
              <w:ind w:left="69"/>
              <w:rPr>
                <w:sz w:val="20"/>
              </w:rPr>
            </w:pPr>
            <w:r>
              <w:rPr>
                <w:sz w:val="20"/>
              </w:rPr>
              <w:t>Inicio</w:t>
            </w:r>
            <w:r>
              <w:rPr>
                <w:spacing w:val="-1"/>
                <w:sz w:val="20"/>
              </w:rPr>
              <w:t xml:space="preserve"> </w:t>
            </w:r>
            <w:r>
              <w:rPr>
                <w:sz w:val="20"/>
              </w:rPr>
              <w:t>del</w:t>
            </w:r>
            <w:r>
              <w:rPr>
                <w:spacing w:val="1"/>
                <w:sz w:val="20"/>
              </w:rPr>
              <w:t xml:space="preserve"> </w:t>
            </w:r>
            <w:r>
              <w:rPr>
                <w:sz w:val="20"/>
              </w:rPr>
              <w:t>Proyecto</w:t>
            </w:r>
          </w:p>
        </w:tc>
        <w:tc>
          <w:tcPr>
            <w:tcW w:w="1844" w:type="dxa"/>
            <w:gridSpan w:val="2"/>
          </w:tcPr>
          <w:p w14:paraId="70771861" w14:textId="77777777" w:rsidR="00E136A5" w:rsidRDefault="00E136A5" w:rsidP="00AA2904">
            <w:pPr>
              <w:pStyle w:val="TableParagraph"/>
              <w:numPr>
                <w:ilvl w:val="0"/>
                <w:numId w:val="57"/>
              </w:numPr>
              <w:tabs>
                <w:tab w:val="left" w:pos="141"/>
              </w:tabs>
              <w:spacing w:before="56"/>
              <w:ind w:left="140"/>
              <w:rPr>
                <w:sz w:val="20"/>
              </w:rPr>
            </w:pPr>
            <w:r>
              <w:rPr>
                <w:sz w:val="20"/>
              </w:rPr>
              <w:t>Juicio</w:t>
            </w:r>
            <w:r>
              <w:rPr>
                <w:spacing w:val="-1"/>
                <w:sz w:val="20"/>
              </w:rPr>
              <w:t xml:space="preserve"> </w:t>
            </w:r>
            <w:r>
              <w:rPr>
                <w:sz w:val="20"/>
              </w:rPr>
              <w:t>de</w:t>
            </w:r>
            <w:r>
              <w:rPr>
                <w:spacing w:val="-1"/>
                <w:sz w:val="20"/>
              </w:rPr>
              <w:t xml:space="preserve"> </w:t>
            </w:r>
            <w:r>
              <w:rPr>
                <w:sz w:val="20"/>
              </w:rPr>
              <w:t>Expertos</w:t>
            </w:r>
          </w:p>
          <w:p w14:paraId="23EF4471" w14:textId="77777777" w:rsidR="00E136A5" w:rsidRDefault="00E136A5" w:rsidP="00AA2904">
            <w:pPr>
              <w:pStyle w:val="TableParagraph"/>
              <w:numPr>
                <w:ilvl w:val="0"/>
                <w:numId w:val="57"/>
              </w:numPr>
              <w:tabs>
                <w:tab w:val="left" w:pos="141"/>
              </w:tabs>
              <w:spacing w:before="175" w:line="350" w:lineRule="auto"/>
              <w:ind w:right="424" w:firstLine="0"/>
              <w:rPr>
                <w:sz w:val="20"/>
              </w:rPr>
            </w:pPr>
            <w:r>
              <w:rPr>
                <w:sz w:val="20"/>
              </w:rPr>
              <w:t>Recopilación y</w:t>
            </w:r>
            <w:r>
              <w:rPr>
                <w:spacing w:val="1"/>
                <w:sz w:val="20"/>
              </w:rPr>
              <w:t xml:space="preserve"> </w:t>
            </w:r>
            <w:r>
              <w:rPr>
                <w:sz w:val="20"/>
              </w:rPr>
              <w:t>Análisis</w:t>
            </w:r>
            <w:r>
              <w:rPr>
                <w:spacing w:val="-9"/>
                <w:sz w:val="20"/>
              </w:rPr>
              <w:t xml:space="preserve"> </w:t>
            </w:r>
            <w:r>
              <w:rPr>
                <w:sz w:val="20"/>
              </w:rPr>
              <w:t>de</w:t>
            </w:r>
            <w:r>
              <w:rPr>
                <w:spacing w:val="-8"/>
                <w:sz w:val="20"/>
              </w:rPr>
              <w:t xml:space="preserve"> </w:t>
            </w:r>
            <w:r>
              <w:rPr>
                <w:sz w:val="20"/>
              </w:rPr>
              <w:t>Datos</w:t>
            </w:r>
          </w:p>
          <w:p w14:paraId="2D2158A0" w14:textId="77777777" w:rsidR="00E136A5" w:rsidRDefault="00E136A5" w:rsidP="00AA2904">
            <w:pPr>
              <w:pStyle w:val="TableParagraph"/>
              <w:numPr>
                <w:ilvl w:val="0"/>
                <w:numId w:val="57"/>
              </w:numPr>
              <w:tabs>
                <w:tab w:val="left" w:pos="141"/>
              </w:tabs>
              <w:spacing w:before="70"/>
              <w:ind w:left="140"/>
              <w:rPr>
                <w:sz w:val="20"/>
              </w:rPr>
            </w:pPr>
            <w:r>
              <w:rPr>
                <w:sz w:val="20"/>
              </w:rPr>
              <w:t>Reuniones</w:t>
            </w:r>
          </w:p>
        </w:tc>
        <w:tc>
          <w:tcPr>
            <w:tcW w:w="1698" w:type="dxa"/>
            <w:gridSpan w:val="2"/>
          </w:tcPr>
          <w:p w14:paraId="7351C717" w14:textId="77777777" w:rsidR="00E136A5" w:rsidRDefault="00E136A5" w:rsidP="00AA2904">
            <w:pPr>
              <w:pStyle w:val="TableParagraph"/>
              <w:numPr>
                <w:ilvl w:val="0"/>
                <w:numId w:val="56"/>
              </w:numPr>
              <w:tabs>
                <w:tab w:val="left" w:pos="141"/>
              </w:tabs>
              <w:spacing w:before="130" w:line="357" w:lineRule="auto"/>
              <w:ind w:right="142" w:firstLine="0"/>
              <w:rPr>
                <w:sz w:val="20"/>
              </w:rPr>
            </w:pPr>
            <w:r>
              <w:rPr>
                <w:sz w:val="20"/>
              </w:rPr>
              <w:t>Plan para la</w:t>
            </w:r>
            <w:r>
              <w:rPr>
                <w:spacing w:val="1"/>
                <w:sz w:val="20"/>
              </w:rPr>
              <w:t xml:space="preserve"> </w:t>
            </w:r>
            <w:r>
              <w:rPr>
                <w:sz w:val="20"/>
              </w:rPr>
              <w:t>Dirección del</w:t>
            </w:r>
            <w:r>
              <w:rPr>
                <w:spacing w:val="1"/>
                <w:sz w:val="20"/>
              </w:rPr>
              <w:t xml:space="preserve"> </w:t>
            </w:r>
            <w:r>
              <w:rPr>
                <w:sz w:val="20"/>
              </w:rPr>
              <w:t>Proyecto (todos los</w:t>
            </w:r>
            <w:r>
              <w:rPr>
                <w:spacing w:val="-47"/>
                <w:sz w:val="20"/>
              </w:rPr>
              <w:t xml:space="preserve"> </w:t>
            </w:r>
            <w:r>
              <w:rPr>
                <w:sz w:val="20"/>
              </w:rPr>
              <w:t>componentes)</w:t>
            </w:r>
          </w:p>
        </w:tc>
        <w:tc>
          <w:tcPr>
            <w:tcW w:w="1846" w:type="dxa"/>
            <w:gridSpan w:val="2"/>
          </w:tcPr>
          <w:p w14:paraId="234FBCD0" w14:textId="77777777" w:rsidR="00E136A5" w:rsidRDefault="00E136A5" w:rsidP="00F577D9">
            <w:pPr>
              <w:pStyle w:val="TableParagraph"/>
              <w:rPr>
                <w:b/>
                <w:sz w:val="24"/>
              </w:rPr>
            </w:pPr>
          </w:p>
          <w:p w14:paraId="450B29FD" w14:textId="77777777" w:rsidR="00E136A5" w:rsidRDefault="00E136A5" w:rsidP="00F577D9">
            <w:pPr>
              <w:pStyle w:val="TableParagraph"/>
              <w:spacing w:before="2"/>
              <w:rPr>
                <w:b/>
                <w:sz w:val="32"/>
              </w:rPr>
            </w:pPr>
          </w:p>
          <w:p w14:paraId="5856B21D" w14:textId="77777777" w:rsidR="00E136A5" w:rsidRDefault="00E136A5" w:rsidP="00AA2904">
            <w:pPr>
              <w:pStyle w:val="TableParagraph"/>
              <w:numPr>
                <w:ilvl w:val="0"/>
                <w:numId w:val="55"/>
              </w:numPr>
              <w:tabs>
                <w:tab w:val="left" w:pos="140"/>
              </w:tabs>
              <w:rPr>
                <w:sz w:val="20"/>
              </w:rPr>
            </w:pPr>
            <w:r>
              <w:rPr>
                <w:sz w:val="20"/>
              </w:rPr>
              <w:t>Registro</w:t>
            </w:r>
            <w:r>
              <w:rPr>
                <w:spacing w:val="-1"/>
                <w:sz w:val="20"/>
              </w:rPr>
              <w:t xml:space="preserve"> </w:t>
            </w:r>
            <w:r>
              <w:rPr>
                <w:sz w:val="20"/>
              </w:rPr>
              <w:t>de</w:t>
            </w:r>
            <w:r>
              <w:rPr>
                <w:spacing w:val="-2"/>
                <w:sz w:val="20"/>
              </w:rPr>
              <w:t xml:space="preserve"> </w:t>
            </w:r>
            <w:r>
              <w:rPr>
                <w:sz w:val="20"/>
              </w:rPr>
              <w:t>Riesgos</w:t>
            </w:r>
          </w:p>
        </w:tc>
      </w:tr>
      <w:tr w:rsidR="00E136A5" w14:paraId="3E7110DB" w14:textId="77777777" w:rsidTr="00E136A5">
        <w:trPr>
          <w:gridBefore w:val="1"/>
          <w:wBefore w:w="10" w:type="dxa"/>
          <w:trHeight w:val="3979"/>
        </w:trPr>
        <w:tc>
          <w:tcPr>
            <w:tcW w:w="1553" w:type="dxa"/>
            <w:gridSpan w:val="2"/>
          </w:tcPr>
          <w:p w14:paraId="2C167FF5" w14:textId="77777777" w:rsidR="00E136A5" w:rsidRDefault="00E136A5" w:rsidP="00F577D9">
            <w:pPr>
              <w:pStyle w:val="TableParagraph"/>
              <w:rPr>
                <w:b/>
              </w:rPr>
            </w:pPr>
          </w:p>
          <w:p w14:paraId="7637B0B1" w14:textId="77777777" w:rsidR="00E136A5" w:rsidRDefault="00E136A5" w:rsidP="00F577D9">
            <w:pPr>
              <w:pStyle w:val="TableParagraph"/>
              <w:rPr>
                <w:b/>
              </w:rPr>
            </w:pPr>
          </w:p>
          <w:p w14:paraId="51827C92" w14:textId="77777777" w:rsidR="00E136A5" w:rsidRDefault="00E136A5" w:rsidP="00F577D9">
            <w:pPr>
              <w:pStyle w:val="TableParagraph"/>
              <w:rPr>
                <w:b/>
              </w:rPr>
            </w:pPr>
          </w:p>
          <w:p w14:paraId="15F1DA10" w14:textId="77777777" w:rsidR="00E136A5" w:rsidRDefault="00E136A5" w:rsidP="00F577D9">
            <w:pPr>
              <w:pStyle w:val="TableParagraph"/>
              <w:rPr>
                <w:b/>
              </w:rPr>
            </w:pPr>
          </w:p>
          <w:p w14:paraId="7A47564D" w14:textId="77777777" w:rsidR="00E136A5" w:rsidRDefault="00E136A5" w:rsidP="00F577D9">
            <w:pPr>
              <w:pStyle w:val="TableParagraph"/>
              <w:spacing w:before="9"/>
              <w:rPr>
                <w:b/>
                <w:sz w:val="24"/>
              </w:rPr>
            </w:pPr>
          </w:p>
          <w:p w14:paraId="1DC6B48C" w14:textId="77777777" w:rsidR="00E136A5" w:rsidRDefault="00E136A5" w:rsidP="00F577D9">
            <w:pPr>
              <w:pStyle w:val="TableParagraph"/>
              <w:spacing w:line="360" w:lineRule="auto"/>
              <w:ind w:left="69" w:right="226"/>
              <w:rPr>
                <w:sz w:val="20"/>
              </w:rPr>
            </w:pPr>
            <w:r>
              <w:rPr>
                <w:sz w:val="20"/>
              </w:rPr>
              <w:t>Desarrollar el</w:t>
            </w:r>
            <w:r>
              <w:rPr>
                <w:spacing w:val="1"/>
                <w:sz w:val="20"/>
              </w:rPr>
              <w:t xml:space="preserve"> </w:t>
            </w:r>
            <w:r>
              <w:rPr>
                <w:sz w:val="20"/>
              </w:rPr>
              <w:t>Análisis</w:t>
            </w:r>
            <w:r>
              <w:rPr>
                <w:spacing w:val="1"/>
                <w:sz w:val="20"/>
              </w:rPr>
              <w:t xml:space="preserve"> </w:t>
            </w:r>
            <w:r>
              <w:rPr>
                <w:sz w:val="20"/>
              </w:rPr>
              <w:t>Cuantitativo de</w:t>
            </w:r>
            <w:r>
              <w:rPr>
                <w:spacing w:val="-48"/>
                <w:sz w:val="20"/>
              </w:rPr>
              <w:t xml:space="preserve"> </w:t>
            </w:r>
            <w:r>
              <w:rPr>
                <w:sz w:val="20"/>
              </w:rPr>
              <w:t>Riesgos</w:t>
            </w:r>
          </w:p>
        </w:tc>
        <w:tc>
          <w:tcPr>
            <w:tcW w:w="1988" w:type="dxa"/>
            <w:gridSpan w:val="2"/>
          </w:tcPr>
          <w:p w14:paraId="6B0919FA" w14:textId="77777777" w:rsidR="00E136A5" w:rsidRDefault="00E136A5" w:rsidP="00F577D9">
            <w:pPr>
              <w:pStyle w:val="TableParagraph"/>
              <w:rPr>
                <w:b/>
              </w:rPr>
            </w:pPr>
          </w:p>
          <w:p w14:paraId="573671B9" w14:textId="77777777" w:rsidR="00E136A5" w:rsidRDefault="00E136A5" w:rsidP="00F577D9">
            <w:pPr>
              <w:pStyle w:val="TableParagraph"/>
              <w:rPr>
                <w:b/>
              </w:rPr>
            </w:pPr>
          </w:p>
          <w:p w14:paraId="5EB5A13E" w14:textId="77777777" w:rsidR="00E136A5" w:rsidRDefault="00E136A5" w:rsidP="00F577D9">
            <w:pPr>
              <w:pStyle w:val="TableParagraph"/>
              <w:rPr>
                <w:b/>
              </w:rPr>
            </w:pPr>
          </w:p>
          <w:p w14:paraId="78F7BBF5" w14:textId="77777777" w:rsidR="00E136A5" w:rsidRDefault="00E136A5" w:rsidP="00F577D9">
            <w:pPr>
              <w:pStyle w:val="TableParagraph"/>
              <w:rPr>
                <w:b/>
              </w:rPr>
            </w:pPr>
          </w:p>
          <w:p w14:paraId="52F2B08C" w14:textId="77777777" w:rsidR="00E136A5" w:rsidRDefault="00E136A5" w:rsidP="00F577D9">
            <w:pPr>
              <w:pStyle w:val="TableParagraph"/>
              <w:rPr>
                <w:b/>
              </w:rPr>
            </w:pPr>
          </w:p>
          <w:p w14:paraId="436BBF27" w14:textId="77777777" w:rsidR="00E136A5" w:rsidRDefault="00E136A5" w:rsidP="00F577D9">
            <w:pPr>
              <w:pStyle w:val="TableParagraph"/>
              <w:rPr>
                <w:b/>
              </w:rPr>
            </w:pPr>
          </w:p>
          <w:p w14:paraId="17912246" w14:textId="77777777" w:rsidR="00E136A5" w:rsidRDefault="00E136A5" w:rsidP="00F577D9">
            <w:pPr>
              <w:pStyle w:val="TableParagraph"/>
              <w:spacing w:before="8"/>
              <w:rPr>
                <w:b/>
                <w:sz w:val="25"/>
              </w:rPr>
            </w:pPr>
          </w:p>
          <w:p w14:paraId="35DC8882" w14:textId="77777777" w:rsidR="00E136A5" w:rsidRDefault="00E136A5" w:rsidP="00F577D9">
            <w:pPr>
              <w:pStyle w:val="TableParagraph"/>
              <w:ind w:left="69"/>
              <w:rPr>
                <w:sz w:val="20"/>
              </w:rPr>
            </w:pPr>
            <w:r>
              <w:rPr>
                <w:sz w:val="20"/>
              </w:rPr>
              <w:t>Inicio</w:t>
            </w:r>
            <w:r>
              <w:rPr>
                <w:spacing w:val="-1"/>
                <w:sz w:val="20"/>
              </w:rPr>
              <w:t xml:space="preserve"> </w:t>
            </w:r>
            <w:r>
              <w:rPr>
                <w:sz w:val="20"/>
              </w:rPr>
              <w:t>del</w:t>
            </w:r>
            <w:r>
              <w:rPr>
                <w:spacing w:val="-1"/>
                <w:sz w:val="20"/>
              </w:rPr>
              <w:t xml:space="preserve"> </w:t>
            </w:r>
            <w:r>
              <w:rPr>
                <w:sz w:val="20"/>
              </w:rPr>
              <w:t>Proyecto</w:t>
            </w:r>
          </w:p>
        </w:tc>
        <w:tc>
          <w:tcPr>
            <w:tcW w:w="1844" w:type="dxa"/>
            <w:gridSpan w:val="2"/>
          </w:tcPr>
          <w:p w14:paraId="686DBC17" w14:textId="77777777" w:rsidR="00E136A5" w:rsidRDefault="00E136A5" w:rsidP="00F577D9">
            <w:pPr>
              <w:pStyle w:val="TableParagraph"/>
              <w:rPr>
                <w:b/>
                <w:sz w:val="24"/>
              </w:rPr>
            </w:pPr>
          </w:p>
          <w:p w14:paraId="54D5A887" w14:textId="77777777" w:rsidR="00E136A5" w:rsidRDefault="00E136A5" w:rsidP="00F577D9">
            <w:pPr>
              <w:pStyle w:val="TableParagraph"/>
              <w:rPr>
                <w:b/>
                <w:sz w:val="24"/>
              </w:rPr>
            </w:pPr>
          </w:p>
          <w:p w14:paraId="23AF2BA5" w14:textId="77777777" w:rsidR="00E136A5" w:rsidRDefault="00E136A5" w:rsidP="00F577D9">
            <w:pPr>
              <w:pStyle w:val="TableParagraph"/>
              <w:rPr>
                <w:b/>
                <w:sz w:val="24"/>
              </w:rPr>
            </w:pPr>
          </w:p>
          <w:p w14:paraId="122A224D" w14:textId="77777777" w:rsidR="00E136A5" w:rsidRDefault="00E136A5" w:rsidP="00F577D9">
            <w:pPr>
              <w:pStyle w:val="TableParagraph"/>
              <w:rPr>
                <w:b/>
                <w:sz w:val="24"/>
              </w:rPr>
            </w:pPr>
          </w:p>
          <w:p w14:paraId="757290C7" w14:textId="77777777" w:rsidR="00E136A5" w:rsidRDefault="00E136A5" w:rsidP="00F577D9">
            <w:pPr>
              <w:pStyle w:val="TableParagraph"/>
              <w:spacing w:before="10"/>
              <w:rPr>
                <w:b/>
                <w:sz w:val="27"/>
              </w:rPr>
            </w:pPr>
          </w:p>
          <w:p w14:paraId="472913F6" w14:textId="77777777" w:rsidR="00E136A5" w:rsidRDefault="00E136A5" w:rsidP="00AA2904">
            <w:pPr>
              <w:pStyle w:val="TableParagraph"/>
              <w:numPr>
                <w:ilvl w:val="0"/>
                <w:numId w:val="54"/>
              </w:numPr>
              <w:tabs>
                <w:tab w:val="left" w:pos="141"/>
              </w:tabs>
              <w:ind w:left="140"/>
              <w:rPr>
                <w:sz w:val="20"/>
              </w:rPr>
            </w:pPr>
            <w:r>
              <w:rPr>
                <w:sz w:val="20"/>
              </w:rPr>
              <w:t>Juicio</w:t>
            </w:r>
            <w:r>
              <w:rPr>
                <w:spacing w:val="-1"/>
                <w:sz w:val="20"/>
              </w:rPr>
              <w:t xml:space="preserve"> </w:t>
            </w:r>
            <w:r>
              <w:rPr>
                <w:sz w:val="20"/>
              </w:rPr>
              <w:t>de</w:t>
            </w:r>
            <w:r>
              <w:rPr>
                <w:spacing w:val="-1"/>
                <w:sz w:val="20"/>
              </w:rPr>
              <w:t xml:space="preserve"> </w:t>
            </w:r>
            <w:r>
              <w:rPr>
                <w:sz w:val="20"/>
              </w:rPr>
              <w:t>Expertos</w:t>
            </w:r>
          </w:p>
          <w:p w14:paraId="0DEF8CFA" w14:textId="77777777" w:rsidR="00E136A5" w:rsidRDefault="00E136A5" w:rsidP="00AA2904">
            <w:pPr>
              <w:pStyle w:val="TableParagraph"/>
              <w:numPr>
                <w:ilvl w:val="0"/>
                <w:numId w:val="54"/>
              </w:numPr>
              <w:tabs>
                <w:tab w:val="left" w:pos="141"/>
              </w:tabs>
              <w:spacing w:before="175" w:line="350" w:lineRule="auto"/>
              <w:ind w:right="424" w:firstLine="0"/>
              <w:rPr>
                <w:sz w:val="20"/>
              </w:rPr>
            </w:pPr>
            <w:r>
              <w:rPr>
                <w:sz w:val="20"/>
              </w:rPr>
              <w:t>Recopilación y</w:t>
            </w:r>
            <w:r>
              <w:rPr>
                <w:spacing w:val="1"/>
                <w:sz w:val="20"/>
              </w:rPr>
              <w:t xml:space="preserve"> </w:t>
            </w:r>
            <w:r>
              <w:rPr>
                <w:sz w:val="20"/>
              </w:rPr>
              <w:t>Análisis</w:t>
            </w:r>
            <w:r>
              <w:rPr>
                <w:spacing w:val="-9"/>
                <w:sz w:val="20"/>
              </w:rPr>
              <w:t xml:space="preserve"> </w:t>
            </w:r>
            <w:r>
              <w:rPr>
                <w:sz w:val="20"/>
              </w:rPr>
              <w:t>de</w:t>
            </w:r>
            <w:r>
              <w:rPr>
                <w:spacing w:val="-8"/>
                <w:sz w:val="20"/>
              </w:rPr>
              <w:t xml:space="preserve"> </w:t>
            </w:r>
            <w:r>
              <w:rPr>
                <w:sz w:val="20"/>
              </w:rPr>
              <w:t>Datos</w:t>
            </w:r>
          </w:p>
        </w:tc>
        <w:tc>
          <w:tcPr>
            <w:tcW w:w="1698" w:type="dxa"/>
            <w:gridSpan w:val="2"/>
          </w:tcPr>
          <w:p w14:paraId="3A0006AC" w14:textId="77777777" w:rsidR="00E136A5" w:rsidRDefault="00E136A5" w:rsidP="00F577D9">
            <w:pPr>
              <w:pStyle w:val="TableParagraph"/>
              <w:rPr>
                <w:b/>
              </w:rPr>
            </w:pPr>
          </w:p>
          <w:p w14:paraId="2E0CC2A3" w14:textId="77777777" w:rsidR="00E136A5" w:rsidRDefault="00E136A5" w:rsidP="00F577D9">
            <w:pPr>
              <w:pStyle w:val="TableParagraph"/>
              <w:rPr>
                <w:b/>
              </w:rPr>
            </w:pPr>
          </w:p>
          <w:p w14:paraId="3A93AC00" w14:textId="77777777" w:rsidR="00E136A5" w:rsidRDefault="00E136A5" w:rsidP="00F577D9">
            <w:pPr>
              <w:pStyle w:val="TableParagraph"/>
              <w:rPr>
                <w:b/>
              </w:rPr>
            </w:pPr>
          </w:p>
          <w:p w14:paraId="4E3A4C19" w14:textId="77777777" w:rsidR="00E136A5" w:rsidRDefault="00E136A5" w:rsidP="00F577D9">
            <w:pPr>
              <w:pStyle w:val="TableParagraph"/>
              <w:rPr>
                <w:b/>
              </w:rPr>
            </w:pPr>
          </w:p>
          <w:p w14:paraId="2D863B97" w14:textId="77777777" w:rsidR="00E136A5" w:rsidRDefault="00E136A5" w:rsidP="00F577D9">
            <w:pPr>
              <w:pStyle w:val="TableParagraph"/>
              <w:spacing w:before="2"/>
              <w:rPr>
                <w:b/>
                <w:sz w:val="24"/>
              </w:rPr>
            </w:pPr>
          </w:p>
          <w:p w14:paraId="11A8E7E6" w14:textId="77777777" w:rsidR="00E136A5" w:rsidRDefault="00E136A5" w:rsidP="00AA2904">
            <w:pPr>
              <w:pStyle w:val="TableParagraph"/>
              <w:numPr>
                <w:ilvl w:val="0"/>
                <w:numId w:val="53"/>
              </w:numPr>
              <w:tabs>
                <w:tab w:val="left" w:pos="141"/>
              </w:tabs>
              <w:spacing w:line="357" w:lineRule="auto"/>
              <w:ind w:right="142" w:firstLine="0"/>
              <w:rPr>
                <w:sz w:val="20"/>
              </w:rPr>
            </w:pPr>
            <w:r>
              <w:rPr>
                <w:sz w:val="20"/>
              </w:rPr>
              <w:t>Plan para la</w:t>
            </w:r>
            <w:r>
              <w:rPr>
                <w:spacing w:val="1"/>
                <w:sz w:val="20"/>
              </w:rPr>
              <w:t xml:space="preserve"> </w:t>
            </w:r>
            <w:r>
              <w:rPr>
                <w:sz w:val="20"/>
              </w:rPr>
              <w:t>Dirección del</w:t>
            </w:r>
            <w:r>
              <w:rPr>
                <w:spacing w:val="1"/>
                <w:sz w:val="20"/>
              </w:rPr>
              <w:t xml:space="preserve"> </w:t>
            </w:r>
            <w:r>
              <w:rPr>
                <w:sz w:val="20"/>
              </w:rPr>
              <w:t>Proyecto (todos los</w:t>
            </w:r>
            <w:r>
              <w:rPr>
                <w:spacing w:val="-47"/>
                <w:sz w:val="20"/>
              </w:rPr>
              <w:t xml:space="preserve"> </w:t>
            </w:r>
            <w:r>
              <w:rPr>
                <w:sz w:val="20"/>
              </w:rPr>
              <w:t>componentes)</w:t>
            </w:r>
          </w:p>
        </w:tc>
        <w:tc>
          <w:tcPr>
            <w:tcW w:w="1846" w:type="dxa"/>
            <w:gridSpan w:val="2"/>
          </w:tcPr>
          <w:p w14:paraId="17D52671" w14:textId="77777777" w:rsidR="00E136A5" w:rsidRDefault="00E136A5" w:rsidP="00F577D9">
            <w:pPr>
              <w:pStyle w:val="TableParagraph"/>
              <w:rPr>
                <w:b/>
              </w:rPr>
            </w:pPr>
          </w:p>
          <w:p w14:paraId="67308641" w14:textId="77777777" w:rsidR="00E136A5" w:rsidRDefault="00E136A5" w:rsidP="00F577D9">
            <w:pPr>
              <w:pStyle w:val="TableParagraph"/>
              <w:rPr>
                <w:b/>
              </w:rPr>
            </w:pPr>
          </w:p>
          <w:p w14:paraId="4B9B5736" w14:textId="77777777" w:rsidR="00E136A5" w:rsidRDefault="00E136A5" w:rsidP="00F577D9">
            <w:pPr>
              <w:pStyle w:val="TableParagraph"/>
              <w:rPr>
                <w:b/>
              </w:rPr>
            </w:pPr>
          </w:p>
          <w:p w14:paraId="216D862A" w14:textId="77777777" w:rsidR="00E136A5" w:rsidRDefault="00E136A5" w:rsidP="00F577D9">
            <w:pPr>
              <w:pStyle w:val="TableParagraph"/>
              <w:rPr>
                <w:b/>
              </w:rPr>
            </w:pPr>
          </w:p>
          <w:p w14:paraId="01C0C10B" w14:textId="77777777" w:rsidR="00E136A5" w:rsidRDefault="00E136A5" w:rsidP="00F577D9">
            <w:pPr>
              <w:pStyle w:val="TableParagraph"/>
              <w:spacing w:before="5"/>
              <w:rPr>
                <w:b/>
                <w:sz w:val="29"/>
              </w:rPr>
            </w:pPr>
          </w:p>
          <w:p w14:paraId="5ABA76EC" w14:textId="77777777" w:rsidR="00E136A5" w:rsidRDefault="00E136A5" w:rsidP="00AA2904">
            <w:pPr>
              <w:pStyle w:val="TableParagraph"/>
              <w:numPr>
                <w:ilvl w:val="0"/>
                <w:numId w:val="52"/>
              </w:numPr>
              <w:tabs>
                <w:tab w:val="left" w:pos="140"/>
              </w:tabs>
              <w:spacing w:line="357" w:lineRule="auto"/>
              <w:ind w:right="234" w:firstLine="0"/>
              <w:rPr>
                <w:sz w:val="20"/>
              </w:rPr>
            </w:pPr>
            <w:r>
              <w:rPr>
                <w:sz w:val="20"/>
              </w:rPr>
              <w:t>Actualización de</w:t>
            </w:r>
            <w:r>
              <w:rPr>
                <w:spacing w:val="1"/>
                <w:sz w:val="20"/>
              </w:rPr>
              <w:t xml:space="preserve"> </w:t>
            </w:r>
            <w:r>
              <w:rPr>
                <w:sz w:val="20"/>
              </w:rPr>
              <w:t>Documentos del</w:t>
            </w:r>
            <w:r>
              <w:rPr>
                <w:spacing w:val="1"/>
                <w:sz w:val="20"/>
              </w:rPr>
              <w:t xml:space="preserve"> </w:t>
            </w:r>
            <w:r>
              <w:rPr>
                <w:sz w:val="20"/>
              </w:rPr>
              <w:t>Proyecto (Monto de</w:t>
            </w:r>
            <w:r>
              <w:rPr>
                <w:spacing w:val="-47"/>
                <w:sz w:val="20"/>
              </w:rPr>
              <w:t xml:space="preserve"> </w:t>
            </w:r>
            <w:r>
              <w:rPr>
                <w:sz w:val="20"/>
              </w:rPr>
              <w:t>Contingencia en</w:t>
            </w:r>
            <w:r>
              <w:rPr>
                <w:spacing w:val="1"/>
                <w:sz w:val="20"/>
              </w:rPr>
              <w:t xml:space="preserve"> </w:t>
            </w:r>
            <w:r>
              <w:rPr>
                <w:sz w:val="20"/>
              </w:rPr>
              <w:t>Presupuesto)</w:t>
            </w:r>
          </w:p>
        </w:tc>
      </w:tr>
      <w:tr w:rsidR="00E136A5" w14:paraId="3F58AB0E" w14:textId="77777777" w:rsidTr="00E136A5">
        <w:trPr>
          <w:gridAfter w:val="1"/>
          <w:wAfter w:w="10" w:type="dxa"/>
          <w:trHeight w:val="552"/>
        </w:trPr>
        <w:tc>
          <w:tcPr>
            <w:tcW w:w="1553" w:type="dxa"/>
            <w:gridSpan w:val="2"/>
            <w:shd w:val="clear" w:color="auto" w:fill="F1F1F1"/>
          </w:tcPr>
          <w:p w14:paraId="2B714C0C" w14:textId="77777777" w:rsidR="00E136A5" w:rsidRDefault="00E136A5" w:rsidP="00F577D9">
            <w:pPr>
              <w:pStyle w:val="TableParagraph"/>
              <w:spacing w:before="132"/>
              <w:ind w:left="299"/>
              <w:rPr>
                <w:b/>
                <w:sz w:val="19"/>
              </w:rPr>
            </w:pPr>
            <w:r>
              <w:rPr>
                <w:b/>
                <w:sz w:val="24"/>
              </w:rPr>
              <w:lastRenderedPageBreak/>
              <w:t>P</w:t>
            </w:r>
            <w:r>
              <w:rPr>
                <w:b/>
                <w:sz w:val="19"/>
              </w:rPr>
              <w:t>ROCESO</w:t>
            </w:r>
          </w:p>
        </w:tc>
        <w:tc>
          <w:tcPr>
            <w:tcW w:w="1988" w:type="dxa"/>
            <w:gridSpan w:val="2"/>
            <w:shd w:val="clear" w:color="auto" w:fill="F1F1F1"/>
          </w:tcPr>
          <w:p w14:paraId="347F402D" w14:textId="77777777" w:rsidR="00E136A5" w:rsidRDefault="00E136A5" w:rsidP="00F577D9">
            <w:pPr>
              <w:pStyle w:val="TableParagraph"/>
              <w:spacing w:line="271" w:lineRule="exact"/>
              <w:ind w:left="48" w:right="41"/>
              <w:jc w:val="center"/>
              <w:rPr>
                <w:b/>
                <w:sz w:val="19"/>
              </w:rPr>
            </w:pPr>
            <w:r>
              <w:rPr>
                <w:b/>
                <w:sz w:val="24"/>
              </w:rPr>
              <w:t>N</w:t>
            </w:r>
            <w:r>
              <w:rPr>
                <w:b/>
                <w:sz w:val="19"/>
              </w:rPr>
              <w:t>IVEL</w:t>
            </w:r>
            <w:r>
              <w:rPr>
                <w:b/>
                <w:spacing w:val="-1"/>
                <w:sz w:val="19"/>
              </w:rPr>
              <w:t xml:space="preserve"> </w:t>
            </w:r>
            <w:r>
              <w:rPr>
                <w:b/>
                <w:sz w:val="19"/>
              </w:rPr>
              <w:t>DE</w:t>
            </w:r>
          </w:p>
          <w:p w14:paraId="10CDD3B2" w14:textId="77777777" w:rsidR="00E136A5" w:rsidRDefault="00E136A5" w:rsidP="00F577D9">
            <w:pPr>
              <w:pStyle w:val="TableParagraph"/>
              <w:spacing w:line="261" w:lineRule="exact"/>
              <w:ind w:left="48" w:right="44"/>
              <w:jc w:val="center"/>
              <w:rPr>
                <w:b/>
                <w:sz w:val="19"/>
              </w:rPr>
            </w:pPr>
            <w:r>
              <w:rPr>
                <w:b/>
                <w:sz w:val="24"/>
              </w:rPr>
              <w:t>I</w:t>
            </w:r>
            <w:r>
              <w:rPr>
                <w:b/>
                <w:sz w:val="19"/>
              </w:rPr>
              <w:t>MPLEMENTACIÓN</w:t>
            </w:r>
          </w:p>
        </w:tc>
        <w:tc>
          <w:tcPr>
            <w:tcW w:w="1844" w:type="dxa"/>
            <w:gridSpan w:val="2"/>
            <w:shd w:val="clear" w:color="auto" w:fill="F1F1F1"/>
          </w:tcPr>
          <w:p w14:paraId="433F02DE" w14:textId="77777777" w:rsidR="00E136A5" w:rsidRDefault="00E136A5" w:rsidP="00F577D9">
            <w:pPr>
              <w:pStyle w:val="TableParagraph"/>
              <w:spacing w:line="271" w:lineRule="exact"/>
              <w:ind w:left="94" w:right="88"/>
              <w:jc w:val="center"/>
              <w:rPr>
                <w:b/>
                <w:sz w:val="19"/>
              </w:rPr>
            </w:pPr>
            <w:r>
              <w:rPr>
                <w:b/>
                <w:sz w:val="24"/>
              </w:rPr>
              <w:t>H</w:t>
            </w:r>
            <w:r>
              <w:rPr>
                <w:b/>
                <w:sz w:val="19"/>
              </w:rPr>
              <w:t>ERRAMIENTAS</w:t>
            </w:r>
          </w:p>
          <w:p w14:paraId="635DE91F" w14:textId="77777777" w:rsidR="00E136A5" w:rsidRDefault="00E136A5" w:rsidP="00F577D9">
            <w:pPr>
              <w:pStyle w:val="TableParagraph"/>
              <w:spacing w:line="261" w:lineRule="exact"/>
              <w:ind w:left="94" w:right="87"/>
              <w:jc w:val="center"/>
              <w:rPr>
                <w:b/>
                <w:sz w:val="19"/>
              </w:rPr>
            </w:pPr>
            <w:r>
              <w:rPr>
                <w:b/>
                <w:sz w:val="19"/>
              </w:rPr>
              <w:t>Y</w:t>
            </w:r>
            <w:r>
              <w:rPr>
                <w:b/>
                <w:spacing w:val="-1"/>
                <w:sz w:val="19"/>
              </w:rPr>
              <w:t xml:space="preserve"> </w:t>
            </w:r>
            <w:r>
              <w:rPr>
                <w:b/>
                <w:sz w:val="24"/>
              </w:rPr>
              <w:t>T</w:t>
            </w:r>
            <w:r>
              <w:rPr>
                <w:b/>
                <w:sz w:val="19"/>
              </w:rPr>
              <w:t>ÉCNICAS</w:t>
            </w:r>
          </w:p>
        </w:tc>
        <w:tc>
          <w:tcPr>
            <w:tcW w:w="1698" w:type="dxa"/>
            <w:gridSpan w:val="2"/>
            <w:shd w:val="clear" w:color="auto" w:fill="F1F1F1"/>
          </w:tcPr>
          <w:p w14:paraId="24C52860" w14:textId="77777777" w:rsidR="00E136A5" w:rsidRDefault="00E136A5" w:rsidP="00F577D9">
            <w:pPr>
              <w:pStyle w:val="TableParagraph"/>
              <w:spacing w:before="132"/>
              <w:ind w:left="308"/>
              <w:rPr>
                <w:b/>
                <w:sz w:val="19"/>
              </w:rPr>
            </w:pPr>
            <w:r>
              <w:rPr>
                <w:b/>
                <w:sz w:val="24"/>
              </w:rPr>
              <w:t>E</w:t>
            </w:r>
            <w:r>
              <w:rPr>
                <w:b/>
                <w:sz w:val="19"/>
              </w:rPr>
              <w:t>NTRADAS</w:t>
            </w:r>
          </w:p>
        </w:tc>
        <w:tc>
          <w:tcPr>
            <w:tcW w:w="1846" w:type="dxa"/>
            <w:gridSpan w:val="2"/>
            <w:shd w:val="clear" w:color="auto" w:fill="F1F1F1"/>
          </w:tcPr>
          <w:p w14:paraId="3AAAA3BF" w14:textId="77777777" w:rsidR="00E136A5" w:rsidRDefault="00E136A5" w:rsidP="00F577D9">
            <w:pPr>
              <w:pStyle w:val="TableParagraph"/>
              <w:spacing w:before="132"/>
              <w:ind w:left="495"/>
              <w:rPr>
                <w:b/>
                <w:sz w:val="19"/>
              </w:rPr>
            </w:pPr>
            <w:r>
              <w:rPr>
                <w:b/>
                <w:sz w:val="24"/>
              </w:rPr>
              <w:t>S</w:t>
            </w:r>
            <w:r>
              <w:rPr>
                <w:b/>
                <w:sz w:val="19"/>
              </w:rPr>
              <w:t>ALIDAS</w:t>
            </w:r>
          </w:p>
        </w:tc>
      </w:tr>
      <w:tr w:rsidR="00E136A5" w14:paraId="0A3D7393" w14:textId="77777777" w:rsidTr="00E136A5">
        <w:trPr>
          <w:gridAfter w:val="1"/>
          <w:wAfter w:w="10" w:type="dxa"/>
          <w:trHeight w:val="4226"/>
        </w:trPr>
        <w:tc>
          <w:tcPr>
            <w:tcW w:w="1553" w:type="dxa"/>
            <w:gridSpan w:val="2"/>
          </w:tcPr>
          <w:p w14:paraId="47A71BAA" w14:textId="77777777" w:rsidR="00E136A5" w:rsidRDefault="00E136A5" w:rsidP="00F577D9">
            <w:pPr>
              <w:pStyle w:val="TableParagraph"/>
              <w:rPr>
                <w:b/>
              </w:rPr>
            </w:pPr>
          </w:p>
          <w:p w14:paraId="70DD31F4" w14:textId="77777777" w:rsidR="00E136A5" w:rsidRDefault="00E136A5" w:rsidP="00F577D9">
            <w:pPr>
              <w:pStyle w:val="TableParagraph"/>
              <w:rPr>
                <w:b/>
              </w:rPr>
            </w:pPr>
          </w:p>
          <w:p w14:paraId="70D25EBD" w14:textId="77777777" w:rsidR="00E136A5" w:rsidRDefault="00E136A5" w:rsidP="00F577D9">
            <w:pPr>
              <w:pStyle w:val="TableParagraph"/>
              <w:rPr>
                <w:b/>
              </w:rPr>
            </w:pPr>
          </w:p>
          <w:p w14:paraId="518977AA" w14:textId="77777777" w:rsidR="00E136A5" w:rsidRDefault="00E136A5" w:rsidP="00F577D9">
            <w:pPr>
              <w:pStyle w:val="TableParagraph"/>
              <w:rPr>
                <w:b/>
              </w:rPr>
            </w:pPr>
          </w:p>
          <w:p w14:paraId="21C08A1A" w14:textId="77777777" w:rsidR="00E136A5" w:rsidRDefault="00E136A5" w:rsidP="00F577D9">
            <w:pPr>
              <w:pStyle w:val="TableParagraph"/>
              <w:rPr>
                <w:b/>
              </w:rPr>
            </w:pPr>
          </w:p>
          <w:p w14:paraId="727EDD03" w14:textId="77777777" w:rsidR="00E136A5" w:rsidRDefault="00E136A5" w:rsidP="00F577D9">
            <w:pPr>
              <w:pStyle w:val="TableParagraph"/>
              <w:spacing w:before="5"/>
              <w:rPr>
                <w:b/>
                <w:sz w:val="28"/>
              </w:rPr>
            </w:pPr>
          </w:p>
          <w:p w14:paraId="07F1A691" w14:textId="77777777" w:rsidR="00E136A5" w:rsidRDefault="00E136A5" w:rsidP="00F577D9">
            <w:pPr>
              <w:pStyle w:val="TableParagraph"/>
              <w:spacing w:line="360" w:lineRule="auto"/>
              <w:ind w:left="69" w:right="82"/>
              <w:rPr>
                <w:sz w:val="20"/>
              </w:rPr>
            </w:pPr>
            <w:r>
              <w:rPr>
                <w:sz w:val="20"/>
              </w:rPr>
              <w:t>Desarrollar Plan</w:t>
            </w:r>
            <w:r>
              <w:rPr>
                <w:spacing w:val="1"/>
                <w:sz w:val="20"/>
              </w:rPr>
              <w:t xml:space="preserve"> </w:t>
            </w:r>
            <w:r>
              <w:rPr>
                <w:sz w:val="20"/>
              </w:rPr>
              <w:t>de Gestión de las</w:t>
            </w:r>
            <w:r>
              <w:rPr>
                <w:spacing w:val="-47"/>
                <w:sz w:val="20"/>
              </w:rPr>
              <w:t xml:space="preserve"> </w:t>
            </w:r>
            <w:r>
              <w:rPr>
                <w:sz w:val="20"/>
              </w:rPr>
              <w:t>Adquisiciones</w:t>
            </w:r>
          </w:p>
        </w:tc>
        <w:tc>
          <w:tcPr>
            <w:tcW w:w="1988" w:type="dxa"/>
            <w:gridSpan w:val="2"/>
          </w:tcPr>
          <w:p w14:paraId="5C8FC07F" w14:textId="77777777" w:rsidR="00E136A5" w:rsidRDefault="00E136A5" w:rsidP="00F577D9">
            <w:pPr>
              <w:pStyle w:val="TableParagraph"/>
              <w:rPr>
                <w:b/>
              </w:rPr>
            </w:pPr>
          </w:p>
          <w:p w14:paraId="11D8AE58" w14:textId="77777777" w:rsidR="00E136A5" w:rsidRDefault="00E136A5" w:rsidP="00F577D9">
            <w:pPr>
              <w:pStyle w:val="TableParagraph"/>
              <w:rPr>
                <w:b/>
              </w:rPr>
            </w:pPr>
          </w:p>
          <w:p w14:paraId="40A51027" w14:textId="77777777" w:rsidR="00E136A5" w:rsidRDefault="00E136A5" w:rsidP="00F577D9">
            <w:pPr>
              <w:pStyle w:val="TableParagraph"/>
              <w:rPr>
                <w:b/>
              </w:rPr>
            </w:pPr>
          </w:p>
          <w:p w14:paraId="17698C20" w14:textId="77777777" w:rsidR="00E136A5" w:rsidRDefault="00E136A5" w:rsidP="00F577D9">
            <w:pPr>
              <w:pStyle w:val="TableParagraph"/>
              <w:rPr>
                <w:b/>
              </w:rPr>
            </w:pPr>
          </w:p>
          <w:p w14:paraId="473166F0" w14:textId="77777777" w:rsidR="00E136A5" w:rsidRDefault="00E136A5" w:rsidP="00F577D9">
            <w:pPr>
              <w:pStyle w:val="TableParagraph"/>
              <w:rPr>
                <w:b/>
              </w:rPr>
            </w:pPr>
          </w:p>
          <w:p w14:paraId="4D46F1AF" w14:textId="77777777" w:rsidR="00E136A5" w:rsidRDefault="00E136A5" w:rsidP="00F577D9">
            <w:pPr>
              <w:pStyle w:val="TableParagraph"/>
              <w:rPr>
                <w:b/>
              </w:rPr>
            </w:pPr>
          </w:p>
          <w:p w14:paraId="35B2A103" w14:textId="77777777" w:rsidR="00E136A5" w:rsidRDefault="00E136A5" w:rsidP="00F577D9">
            <w:pPr>
              <w:pStyle w:val="TableParagraph"/>
              <w:rPr>
                <w:b/>
              </w:rPr>
            </w:pPr>
          </w:p>
          <w:p w14:paraId="20D7D326" w14:textId="77777777" w:rsidR="00E136A5" w:rsidRDefault="00E136A5" w:rsidP="00F577D9">
            <w:pPr>
              <w:pStyle w:val="TableParagraph"/>
              <w:spacing w:before="167"/>
              <w:ind w:left="69"/>
              <w:rPr>
                <w:sz w:val="20"/>
              </w:rPr>
            </w:pPr>
            <w:r>
              <w:rPr>
                <w:sz w:val="20"/>
              </w:rPr>
              <w:t>Inicio</w:t>
            </w:r>
            <w:r>
              <w:rPr>
                <w:spacing w:val="-1"/>
                <w:sz w:val="20"/>
              </w:rPr>
              <w:t xml:space="preserve"> </w:t>
            </w:r>
            <w:r>
              <w:rPr>
                <w:sz w:val="20"/>
              </w:rPr>
              <w:t>del</w:t>
            </w:r>
            <w:r>
              <w:rPr>
                <w:spacing w:val="-1"/>
                <w:sz w:val="20"/>
              </w:rPr>
              <w:t xml:space="preserve"> </w:t>
            </w:r>
            <w:r>
              <w:rPr>
                <w:sz w:val="20"/>
              </w:rPr>
              <w:t>Proyecto</w:t>
            </w:r>
          </w:p>
        </w:tc>
        <w:tc>
          <w:tcPr>
            <w:tcW w:w="1844" w:type="dxa"/>
            <w:gridSpan w:val="2"/>
          </w:tcPr>
          <w:p w14:paraId="12CC113B" w14:textId="77777777" w:rsidR="00E136A5" w:rsidRDefault="00E136A5" w:rsidP="00F577D9">
            <w:pPr>
              <w:pStyle w:val="TableParagraph"/>
              <w:rPr>
                <w:b/>
                <w:sz w:val="24"/>
              </w:rPr>
            </w:pPr>
          </w:p>
          <w:p w14:paraId="39BDAF4B" w14:textId="77777777" w:rsidR="00E136A5" w:rsidRDefault="00E136A5" w:rsidP="00F577D9">
            <w:pPr>
              <w:pStyle w:val="TableParagraph"/>
              <w:rPr>
                <w:b/>
                <w:sz w:val="24"/>
              </w:rPr>
            </w:pPr>
          </w:p>
          <w:p w14:paraId="3CFAA630" w14:textId="77777777" w:rsidR="00E136A5" w:rsidRDefault="00E136A5" w:rsidP="00F577D9">
            <w:pPr>
              <w:pStyle w:val="TableParagraph"/>
              <w:spacing w:before="1"/>
              <w:rPr>
                <w:b/>
                <w:sz w:val="20"/>
              </w:rPr>
            </w:pPr>
          </w:p>
          <w:p w14:paraId="76C66663" w14:textId="77777777" w:rsidR="00E136A5" w:rsidRDefault="00E136A5" w:rsidP="00AA2904">
            <w:pPr>
              <w:pStyle w:val="TableParagraph"/>
              <w:numPr>
                <w:ilvl w:val="0"/>
                <w:numId w:val="106"/>
              </w:numPr>
              <w:tabs>
                <w:tab w:val="left" w:pos="141"/>
              </w:tabs>
              <w:ind w:left="140"/>
              <w:rPr>
                <w:sz w:val="20"/>
              </w:rPr>
            </w:pPr>
            <w:r>
              <w:rPr>
                <w:sz w:val="20"/>
              </w:rPr>
              <w:t>Juicio</w:t>
            </w:r>
            <w:r>
              <w:rPr>
                <w:spacing w:val="-1"/>
                <w:sz w:val="20"/>
              </w:rPr>
              <w:t xml:space="preserve"> </w:t>
            </w:r>
            <w:r>
              <w:rPr>
                <w:sz w:val="20"/>
              </w:rPr>
              <w:t>de</w:t>
            </w:r>
            <w:r>
              <w:rPr>
                <w:spacing w:val="-1"/>
                <w:sz w:val="20"/>
              </w:rPr>
              <w:t xml:space="preserve"> </w:t>
            </w:r>
            <w:r>
              <w:rPr>
                <w:sz w:val="20"/>
              </w:rPr>
              <w:t>Expertos</w:t>
            </w:r>
          </w:p>
          <w:p w14:paraId="3452D3D5" w14:textId="77777777" w:rsidR="00E136A5" w:rsidRDefault="00E136A5" w:rsidP="00AA2904">
            <w:pPr>
              <w:pStyle w:val="TableParagraph"/>
              <w:numPr>
                <w:ilvl w:val="0"/>
                <w:numId w:val="106"/>
              </w:numPr>
              <w:tabs>
                <w:tab w:val="left" w:pos="141"/>
              </w:tabs>
              <w:spacing w:before="175" w:line="352" w:lineRule="auto"/>
              <w:ind w:right="424" w:firstLine="0"/>
              <w:rPr>
                <w:sz w:val="20"/>
              </w:rPr>
            </w:pPr>
            <w:r>
              <w:rPr>
                <w:sz w:val="20"/>
              </w:rPr>
              <w:t>Recopilación y</w:t>
            </w:r>
            <w:r>
              <w:rPr>
                <w:spacing w:val="1"/>
                <w:sz w:val="20"/>
              </w:rPr>
              <w:t xml:space="preserve"> </w:t>
            </w:r>
            <w:r>
              <w:rPr>
                <w:sz w:val="20"/>
              </w:rPr>
              <w:t>Análisis</w:t>
            </w:r>
            <w:r>
              <w:rPr>
                <w:spacing w:val="-9"/>
                <w:sz w:val="20"/>
              </w:rPr>
              <w:t xml:space="preserve"> </w:t>
            </w:r>
            <w:r>
              <w:rPr>
                <w:sz w:val="20"/>
              </w:rPr>
              <w:t>de</w:t>
            </w:r>
            <w:r>
              <w:rPr>
                <w:spacing w:val="-8"/>
                <w:sz w:val="20"/>
              </w:rPr>
              <w:t xml:space="preserve"> </w:t>
            </w:r>
            <w:r>
              <w:rPr>
                <w:sz w:val="20"/>
              </w:rPr>
              <w:t>Datos</w:t>
            </w:r>
          </w:p>
          <w:p w14:paraId="6895738F" w14:textId="77777777" w:rsidR="00E136A5" w:rsidRDefault="00E136A5" w:rsidP="00AA2904">
            <w:pPr>
              <w:pStyle w:val="TableParagraph"/>
              <w:numPr>
                <w:ilvl w:val="0"/>
                <w:numId w:val="106"/>
              </w:numPr>
              <w:tabs>
                <w:tab w:val="left" w:pos="141"/>
              </w:tabs>
              <w:spacing w:before="65" w:line="357" w:lineRule="auto"/>
              <w:ind w:right="754" w:firstLine="0"/>
              <w:rPr>
                <w:sz w:val="20"/>
              </w:rPr>
            </w:pPr>
            <w:r>
              <w:rPr>
                <w:spacing w:val="-1"/>
                <w:sz w:val="20"/>
              </w:rPr>
              <w:t xml:space="preserve">Criterios </w:t>
            </w:r>
            <w:r>
              <w:rPr>
                <w:sz w:val="20"/>
              </w:rPr>
              <w:t>de</w:t>
            </w:r>
            <w:r>
              <w:rPr>
                <w:spacing w:val="-47"/>
                <w:sz w:val="20"/>
              </w:rPr>
              <w:t xml:space="preserve"> </w:t>
            </w:r>
            <w:r>
              <w:rPr>
                <w:sz w:val="20"/>
              </w:rPr>
              <w:t>Selección de</w:t>
            </w:r>
            <w:r>
              <w:rPr>
                <w:spacing w:val="1"/>
                <w:sz w:val="20"/>
              </w:rPr>
              <w:t xml:space="preserve"> </w:t>
            </w:r>
            <w:r>
              <w:rPr>
                <w:sz w:val="20"/>
              </w:rPr>
              <w:t>Proveedores</w:t>
            </w:r>
          </w:p>
          <w:p w14:paraId="487F2557" w14:textId="77777777" w:rsidR="00E136A5" w:rsidRDefault="00E136A5" w:rsidP="00AA2904">
            <w:pPr>
              <w:pStyle w:val="TableParagraph"/>
              <w:numPr>
                <w:ilvl w:val="0"/>
                <w:numId w:val="106"/>
              </w:numPr>
              <w:tabs>
                <w:tab w:val="left" w:pos="141"/>
              </w:tabs>
              <w:spacing w:before="59"/>
              <w:ind w:left="140"/>
              <w:rPr>
                <w:sz w:val="20"/>
              </w:rPr>
            </w:pPr>
            <w:r>
              <w:rPr>
                <w:sz w:val="20"/>
              </w:rPr>
              <w:t>Reuniones</w:t>
            </w:r>
          </w:p>
        </w:tc>
        <w:tc>
          <w:tcPr>
            <w:tcW w:w="1698" w:type="dxa"/>
            <w:gridSpan w:val="2"/>
          </w:tcPr>
          <w:p w14:paraId="50C86620" w14:textId="77777777" w:rsidR="00E136A5" w:rsidRDefault="00E136A5" w:rsidP="00AA2904">
            <w:pPr>
              <w:pStyle w:val="TableParagraph"/>
              <w:numPr>
                <w:ilvl w:val="0"/>
                <w:numId w:val="105"/>
              </w:numPr>
              <w:tabs>
                <w:tab w:val="left" w:pos="141"/>
              </w:tabs>
              <w:spacing w:before="56" w:line="357" w:lineRule="auto"/>
              <w:ind w:right="371" w:firstLine="0"/>
              <w:rPr>
                <w:sz w:val="20"/>
              </w:rPr>
            </w:pPr>
            <w:r>
              <w:rPr>
                <w:sz w:val="20"/>
              </w:rPr>
              <w:t>Acta de</w:t>
            </w:r>
            <w:r>
              <w:rPr>
                <w:spacing w:val="1"/>
                <w:sz w:val="20"/>
              </w:rPr>
              <w:t xml:space="preserve"> </w:t>
            </w:r>
            <w:r>
              <w:rPr>
                <w:sz w:val="20"/>
              </w:rPr>
              <w:t>Constitución del</w:t>
            </w:r>
            <w:r>
              <w:rPr>
                <w:spacing w:val="-48"/>
                <w:sz w:val="20"/>
              </w:rPr>
              <w:t xml:space="preserve"> </w:t>
            </w:r>
            <w:r>
              <w:rPr>
                <w:sz w:val="20"/>
              </w:rPr>
              <w:t>Proyecto</w:t>
            </w:r>
          </w:p>
          <w:p w14:paraId="3302CC91" w14:textId="77777777" w:rsidR="00E136A5" w:rsidRDefault="00E136A5" w:rsidP="00AA2904">
            <w:pPr>
              <w:pStyle w:val="TableParagraph"/>
              <w:numPr>
                <w:ilvl w:val="0"/>
                <w:numId w:val="105"/>
              </w:numPr>
              <w:tabs>
                <w:tab w:val="left" w:pos="141"/>
              </w:tabs>
              <w:spacing w:before="58" w:line="352" w:lineRule="auto"/>
              <w:ind w:right="40" w:firstLine="0"/>
              <w:rPr>
                <w:sz w:val="20"/>
              </w:rPr>
            </w:pPr>
            <w:r>
              <w:rPr>
                <w:sz w:val="20"/>
              </w:rPr>
              <w:t>Plan de Gestión de</w:t>
            </w:r>
            <w:r>
              <w:rPr>
                <w:spacing w:val="-48"/>
                <w:sz w:val="20"/>
              </w:rPr>
              <w:t xml:space="preserve"> </w:t>
            </w:r>
            <w:r>
              <w:rPr>
                <w:sz w:val="20"/>
              </w:rPr>
              <w:t>Alcance</w:t>
            </w:r>
          </w:p>
          <w:p w14:paraId="0D6EA295" w14:textId="77777777" w:rsidR="00E136A5" w:rsidRDefault="00E136A5" w:rsidP="00AA2904">
            <w:pPr>
              <w:pStyle w:val="TableParagraph"/>
              <w:numPr>
                <w:ilvl w:val="0"/>
                <w:numId w:val="105"/>
              </w:numPr>
              <w:tabs>
                <w:tab w:val="left" w:pos="141"/>
              </w:tabs>
              <w:spacing w:before="68" w:line="352" w:lineRule="auto"/>
              <w:ind w:right="39" w:firstLine="0"/>
              <w:rPr>
                <w:sz w:val="20"/>
              </w:rPr>
            </w:pPr>
            <w:r>
              <w:rPr>
                <w:sz w:val="20"/>
              </w:rPr>
              <w:t>Plan de Gestión de</w:t>
            </w:r>
            <w:r>
              <w:rPr>
                <w:spacing w:val="-47"/>
                <w:sz w:val="20"/>
              </w:rPr>
              <w:t xml:space="preserve"> </w:t>
            </w:r>
            <w:r>
              <w:rPr>
                <w:sz w:val="20"/>
              </w:rPr>
              <w:t>Calidad</w:t>
            </w:r>
          </w:p>
          <w:p w14:paraId="685FE1AD" w14:textId="77777777" w:rsidR="00E136A5" w:rsidRDefault="00E136A5" w:rsidP="00AA2904">
            <w:pPr>
              <w:pStyle w:val="TableParagraph"/>
              <w:numPr>
                <w:ilvl w:val="0"/>
                <w:numId w:val="105"/>
              </w:numPr>
              <w:tabs>
                <w:tab w:val="left" w:pos="141"/>
              </w:tabs>
              <w:spacing w:before="65" w:line="352" w:lineRule="auto"/>
              <w:ind w:right="83" w:firstLine="0"/>
              <w:rPr>
                <w:sz w:val="20"/>
              </w:rPr>
            </w:pPr>
            <w:r>
              <w:rPr>
                <w:sz w:val="20"/>
              </w:rPr>
              <w:t>Plan de gestión de</w:t>
            </w:r>
            <w:r>
              <w:rPr>
                <w:spacing w:val="-47"/>
                <w:sz w:val="20"/>
              </w:rPr>
              <w:t xml:space="preserve"> </w:t>
            </w:r>
            <w:r>
              <w:rPr>
                <w:sz w:val="20"/>
              </w:rPr>
              <w:t>recursos</w:t>
            </w:r>
          </w:p>
          <w:p w14:paraId="4161A8DA" w14:textId="77777777" w:rsidR="00E136A5" w:rsidRDefault="00E136A5" w:rsidP="00AA2904">
            <w:pPr>
              <w:pStyle w:val="TableParagraph"/>
              <w:numPr>
                <w:ilvl w:val="0"/>
                <w:numId w:val="105"/>
              </w:numPr>
              <w:tabs>
                <w:tab w:val="left" w:pos="141"/>
              </w:tabs>
              <w:spacing w:before="68" w:line="350" w:lineRule="auto"/>
              <w:ind w:right="390" w:firstLine="0"/>
              <w:rPr>
                <w:sz w:val="20"/>
              </w:rPr>
            </w:pPr>
            <w:r>
              <w:rPr>
                <w:sz w:val="20"/>
              </w:rPr>
              <w:t>Línea base del</w:t>
            </w:r>
            <w:r>
              <w:rPr>
                <w:spacing w:val="-47"/>
                <w:sz w:val="20"/>
              </w:rPr>
              <w:t xml:space="preserve"> </w:t>
            </w:r>
            <w:r>
              <w:rPr>
                <w:sz w:val="20"/>
              </w:rPr>
              <w:t>Alcance</w:t>
            </w:r>
          </w:p>
        </w:tc>
        <w:tc>
          <w:tcPr>
            <w:tcW w:w="1846" w:type="dxa"/>
            <w:gridSpan w:val="2"/>
          </w:tcPr>
          <w:p w14:paraId="5A978876" w14:textId="77777777" w:rsidR="00E136A5" w:rsidRDefault="00E136A5" w:rsidP="00F577D9">
            <w:pPr>
              <w:pStyle w:val="TableParagraph"/>
              <w:rPr>
                <w:b/>
              </w:rPr>
            </w:pPr>
          </w:p>
          <w:p w14:paraId="025B0BD6" w14:textId="77777777" w:rsidR="00E136A5" w:rsidRDefault="00E136A5" w:rsidP="00F577D9">
            <w:pPr>
              <w:pStyle w:val="TableParagraph"/>
              <w:rPr>
                <w:b/>
              </w:rPr>
            </w:pPr>
          </w:p>
          <w:p w14:paraId="79E1B29B" w14:textId="77777777" w:rsidR="00E136A5" w:rsidRDefault="00E136A5" w:rsidP="00F577D9">
            <w:pPr>
              <w:pStyle w:val="TableParagraph"/>
              <w:rPr>
                <w:b/>
              </w:rPr>
            </w:pPr>
          </w:p>
          <w:p w14:paraId="628DE868" w14:textId="77777777" w:rsidR="00E136A5" w:rsidRDefault="00E136A5" w:rsidP="00F577D9">
            <w:pPr>
              <w:pStyle w:val="TableParagraph"/>
              <w:rPr>
                <w:b/>
              </w:rPr>
            </w:pPr>
          </w:p>
          <w:p w14:paraId="7919D789" w14:textId="77777777" w:rsidR="00E136A5" w:rsidRDefault="00E136A5" w:rsidP="00F577D9">
            <w:pPr>
              <w:pStyle w:val="TableParagraph"/>
              <w:rPr>
                <w:b/>
              </w:rPr>
            </w:pPr>
          </w:p>
          <w:p w14:paraId="6F6EA957" w14:textId="77777777" w:rsidR="00E136A5" w:rsidRDefault="00E136A5" w:rsidP="00F577D9">
            <w:pPr>
              <w:pStyle w:val="TableParagraph"/>
              <w:rPr>
                <w:b/>
              </w:rPr>
            </w:pPr>
          </w:p>
          <w:p w14:paraId="03635124" w14:textId="77777777" w:rsidR="00E136A5" w:rsidRDefault="00E136A5" w:rsidP="00F577D9">
            <w:pPr>
              <w:pStyle w:val="TableParagraph"/>
              <w:spacing w:before="10"/>
              <w:rPr>
                <w:b/>
                <w:sz w:val="20"/>
              </w:rPr>
            </w:pPr>
          </w:p>
          <w:p w14:paraId="142C8029" w14:textId="77777777" w:rsidR="00E136A5" w:rsidRDefault="00E136A5" w:rsidP="00AA2904">
            <w:pPr>
              <w:pStyle w:val="TableParagraph"/>
              <w:numPr>
                <w:ilvl w:val="0"/>
                <w:numId w:val="104"/>
              </w:numPr>
              <w:tabs>
                <w:tab w:val="left" w:pos="140"/>
              </w:tabs>
              <w:spacing w:line="352" w:lineRule="auto"/>
              <w:ind w:right="189" w:firstLine="0"/>
              <w:rPr>
                <w:sz w:val="20"/>
              </w:rPr>
            </w:pPr>
            <w:r>
              <w:rPr>
                <w:sz w:val="20"/>
              </w:rPr>
              <w:t>Plan de Gestión de</w:t>
            </w:r>
            <w:r>
              <w:rPr>
                <w:spacing w:val="-48"/>
                <w:sz w:val="20"/>
              </w:rPr>
              <w:t xml:space="preserve"> </w:t>
            </w:r>
            <w:r>
              <w:rPr>
                <w:sz w:val="20"/>
              </w:rPr>
              <w:t>las</w:t>
            </w:r>
            <w:r>
              <w:rPr>
                <w:spacing w:val="-2"/>
                <w:sz w:val="20"/>
              </w:rPr>
              <w:t xml:space="preserve"> </w:t>
            </w:r>
            <w:r>
              <w:rPr>
                <w:sz w:val="20"/>
              </w:rPr>
              <w:t>Adquisiciones</w:t>
            </w:r>
          </w:p>
        </w:tc>
      </w:tr>
      <w:tr w:rsidR="00E136A5" w14:paraId="737807CF" w14:textId="77777777" w:rsidTr="00E136A5">
        <w:trPr>
          <w:gridAfter w:val="1"/>
          <w:wAfter w:w="10" w:type="dxa"/>
          <w:trHeight w:val="3463"/>
        </w:trPr>
        <w:tc>
          <w:tcPr>
            <w:tcW w:w="1553" w:type="dxa"/>
            <w:gridSpan w:val="2"/>
          </w:tcPr>
          <w:p w14:paraId="7287773C" w14:textId="77777777" w:rsidR="00E136A5" w:rsidRDefault="00E136A5" w:rsidP="00F577D9">
            <w:pPr>
              <w:pStyle w:val="TableParagraph"/>
              <w:rPr>
                <w:b/>
              </w:rPr>
            </w:pPr>
          </w:p>
          <w:p w14:paraId="51F638C6" w14:textId="77777777" w:rsidR="00E136A5" w:rsidRDefault="00E136A5" w:rsidP="00F577D9">
            <w:pPr>
              <w:pStyle w:val="TableParagraph"/>
              <w:rPr>
                <w:b/>
              </w:rPr>
            </w:pPr>
          </w:p>
          <w:p w14:paraId="6DECE70F" w14:textId="77777777" w:rsidR="00E136A5" w:rsidRDefault="00E136A5" w:rsidP="00F577D9">
            <w:pPr>
              <w:pStyle w:val="TableParagraph"/>
              <w:spacing w:before="2"/>
              <w:rPr>
                <w:b/>
                <w:sz w:val="31"/>
              </w:rPr>
            </w:pPr>
          </w:p>
          <w:p w14:paraId="34691034" w14:textId="77777777" w:rsidR="00E136A5" w:rsidRDefault="00E136A5" w:rsidP="00F577D9">
            <w:pPr>
              <w:pStyle w:val="TableParagraph"/>
              <w:spacing w:line="360" w:lineRule="auto"/>
              <w:ind w:left="69" w:right="54"/>
              <w:rPr>
                <w:sz w:val="20"/>
              </w:rPr>
            </w:pPr>
            <w:r>
              <w:rPr>
                <w:sz w:val="20"/>
              </w:rPr>
              <w:t>Desarrollar Plan</w:t>
            </w:r>
            <w:r>
              <w:rPr>
                <w:spacing w:val="1"/>
                <w:sz w:val="20"/>
              </w:rPr>
              <w:t xml:space="preserve"> </w:t>
            </w:r>
            <w:r>
              <w:rPr>
                <w:sz w:val="20"/>
              </w:rPr>
              <w:t>de</w:t>
            </w:r>
            <w:r>
              <w:rPr>
                <w:spacing w:val="1"/>
                <w:sz w:val="20"/>
              </w:rPr>
              <w:t xml:space="preserve"> </w:t>
            </w:r>
            <w:r>
              <w:rPr>
                <w:sz w:val="20"/>
              </w:rPr>
              <w:t>Involucramientos</w:t>
            </w:r>
            <w:r>
              <w:rPr>
                <w:spacing w:val="-47"/>
                <w:sz w:val="20"/>
              </w:rPr>
              <w:t xml:space="preserve"> </w:t>
            </w:r>
            <w:r>
              <w:rPr>
                <w:sz w:val="20"/>
              </w:rPr>
              <w:t>de</w:t>
            </w:r>
            <w:r>
              <w:rPr>
                <w:spacing w:val="50"/>
                <w:sz w:val="20"/>
              </w:rPr>
              <w:t xml:space="preserve"> </w:t>
            </w:r>
            <w:r>
              <w:rPr>
                <w:sz w:val="20"/>
              </w:rPr>
              <w:t>los</w:t>
            </w:r>
            <w:r>
              <w:rPr>
                <w:spacing w:val="1"/>
                <w:sz w:val="20"/>
              </w:rPr>
              <w:t xml:space="preserve"> </w:t>
            </w:r>
            <w:r>
              <w:rPr>
                <w:sz w:val="20"/>
              </w:rPr>
              <w:t>Interesados</w:t>
            </w:r>
          </w:p>
        </w:tc>
        <w:tc>
          <w:tcPr>
            <w:tcW w:w="1988" w:type="dxa"/>
            <w:gridSpan w:val="2"/>
          </w:tcPr>
          <w:p w14:paraId="3D9F6824" w14:textId="77777777" w:rsidR="00E136A5" w:rsidRDefault="00E136A5" w:rsidP="00F577D9">
            <w:pPr>
              <w:pStyle w:val="TableParagraph"/>
              <w:rPr>
                <w:b/>
              </w:rPr>
            </w:pPr>
          </w:p>
          <w:p w14:paraId="276B1156" w14:textId="77777777" w:rsidR="00E136A5" w:rsidRDefault="00E136A5" w:rsidP="00F577D9">
            <w:pPr>
              <w:pStyle w:val="TableParagraph"/>
              <w:rPr>
                <w:b/>
              </w:rPr>
            </w:pPr>
          </w:p>
          <w:p w14:paraId="5184C511" w14:textId="77777777" w:rsidR="00E136A5" w:rsidRDefault="00E136A5" w:rsidP="00F577D9">
            <w:pPr>
              <w:pStyle w:val="TableParagraph"/>
              <w:rPr>
                <w:b/>
              </w:rPr>
            </w:pPr>
          </w:p>
          <w:p w14:paraId="6D88F92F" w14:textId="77777777" w:rsidR="00E136A5" w:rsidRDefault="00E136A5" w:rsidP="00F577D9">
            <w:pPr>
              <w:pStyle w:val="TableParagraph"/>
              <w:rPr>
                <w:b/>
              </w:rPr>
            </w:pPr>
          </w:p>
          <w:p w14:paraId="3ACC8260" w14:textId="77777777" w:rsidR="00E136A5" w:rsidRDefault="00E136A5" w:rsidP="00F577D9">
            <w:pPr>
              <w:pStyle w:val="TableParagraph"/>
              <w:rPr>
                <w:b/>
              </w:rPr>
            </w:pPr>
          </w:p>
          <w:p w14:paraId="52B271EB" w14:textId="77777777" w:rsidR="00E136A5" w:rsidRDefault="00E136A5" w:rsidP="00F577D9">
            <w:pPr>
              <w:pStyle w:val="TableParagraph"/>
              <w:spacing w:before="4"/>
              <w:rPr>
                <w:b/>
                <w:sz w:val="25"/>
              </w:rPr>
            </w:pPr>
          </w:p>
          <w:p w14:paraId="22C9246E" w14:textId="77777777" w:rsidR="00E136A5" w:rsidRDefault="00E136A5" w:rsidP="00F577D9">
            <w:pPr>
              <w:pStyle w:val="TableParagraph"/>
              <w:ind w:left="69"/>
              <w:rPr>
                <w:sz w:val="20"/>
              </w:rPr>
            </w:pPr>
            <w:r>
              <w:rPr>
                <w:sz w:val="20"/>
              </w:rPr>
              <w:t>Inicio</w:t>
            </w:r>
            <w:r>
              <w:rPr>
                <w:spacing w:val="-1"/>
                <w:sz w:val="20"/>
              </w:rPr>
              <w:t xml:space="preserve"> </w:t>
            </w:r>
            <w:r>
              <w:rPr>
                <w:sz w:val="20"/>
              </w:rPr>
              <w:t>del</w:t>
            </w:r>
            <w:r>
              <w:rPr>
                <w:spacing w:val="-1"/>
                <w:sz w:val="20"/>
              </w:rPr>
              <w:t xml:space="preserve"> </w:t>
            </w:r>
            <w:r>
              <w:rPr>
                <w:sz w:val="20"/>
              </w:rPr>
              <w:t>Proyecto</w:t>
            </w:r>
          </w:p>
        </w:tc>
        <w:tc>
          <w:tcPr>
            <w:tcW w:w="1844" w:type="dxa"/>
            <w:gridSpan w:val="2"/>
          </w:tcPr>
          <w:p w14:paraId="1987648F" w14:textId="77777777" w:rsidR="00E136A5" w:rsidRDefault="00E136A5" w:rsidP="00F577D9">
            <w:pPr>
              <w:pStyle w:val="TableParagraph"/>
              <w:spacing w:before="9"/>
              <w:rPr>
                <w:b/>
                <w:sz w:val="31"/>
              </w:rPr>
            </w:pPr>
          </w:p>
          <w:p w14:paraId="7A297832" w14:textId="77777777" w:rsidR="00E136A5" w:rsidRDefault="00E136A5" w:rsidP="00AA2904">
            <w:pPr>
              <w:pStyle w:val="TableParagraph"/>
              <w:numPr>
                <w:ilvl w:val="0"/>
                <w:numId w:val="103"/>
              </w:numPr>
              <w:tabs>
                <w:tab w:val="left" w:pos="141"/>
              </w:tabs>
              <w:ind w:left="140"/>
              <w:rPr>
                <w:sz w:val="20"/>
              </w:rPr>
            </w:pPr>
            <w:r>
              <w:rPr>
                <w:sz w:val="20"/>
              </w:rPr>
              <w:t>Juicio</w:t>
            </w:r>
            <w:r>
              <w:rPr>
                <w:spacing w:val="-1"/>
                <w:sz w:val="20"/>
              </w:rPr>
              <w:t xml:space="preserve"> </w:t>
            </w:r>
            <w:r>
              <w:rPr>
                <w:sz w:val="20"/>
              </w:rPr>
              <w:t>de</w:t>
            </w:r>
            <w:r>
              <w:rPr>
                <w:spacing w:val="-1"/>
                <w:sz w:val="20"/>
              </w:rPr>
              <w:t xml:space="preserve"> </w:t>
            </w:r>
            <w:r>
              <w:rPr>
                <w:sz w:val="20"/>
              </w:rPr>
              <w:t>Expertos</w:t>
            </w:r>
          </w:p>
          <w:p w14:paraId="23F5037D" w14:textId="77777777" w:rsidR="00E136A5" w:rsidRDefault="00E136A5" w:rsidP="00AA2904">
            <w:pPr>
              <w:pStyle w:val="TableParagraph"/>
              <w:numPr>
                <w:ilvl w:val="0"/>
                <w:numId w:val="103"/>
              </w:numPr>
              <w:tabs>
                <w:tab w:val="left" w:pos="141"/>
              </w:tabs>
              <w:spacing w:before="173" w:line="352" w:lineRule="auto"/>
              <w:ind w:right="424" w:firstLine="0"/>
              <w:rPr>
                <w:sz w:val="20"/>
              </w:rPr>
            </w:pPr>
            <w:r>
              <w:rPr>
                <w:sz w:val="20"/>
              </w:rPr>
              <w:t>Recopilación y</w:t>
            </w:r>
            <w:r>
              <w:rPr>
                <w:spacing w:val="1"/>
                <w:sz w:val="20"/>
              </w:rPr>
              <w:t xml:space="preserve"> </w:t>
            </w:r>
            <w:r>
              <w:rPr>
                <w:sz w:val="20"/>
              </w:rPr>
              <w:t>Análisis</w:t>
            </w:r>
            <w:r>
              <w:rPr>
                <w:spacing w:val="-9"/>
                <w:sz w:val="20"/>
              </w:rPr>
              <w:t xml:space="preserve"> </w:t>
            </w:r>
            <w:r>
              <w:rPr>
                <w:sz w:val="20"/>
              </w:rPr>
              <w:t>de</w:t>
            </w:r>
            <w:r>
              <w:rPr>
                <w:spacing w:val="-8"/>
                <w:sz w:val="20"/>
              </w:rPr>
              <w:t xml:space="preserve"> </w:t>
            </w:r>
            <w:r>
              <w:rPr>
                <w:sz w:val="20"/>
              </w:rPr>
              <w:t>Datos</w:t>
            </w:r>
          </w:p>
          <w:p w14:paraId="0993867D" w14:textId="77777777" w:rsidR="00E136A5" w:rsidRDefault="00E136A5" w:rsidP="00AA2904">
            <w:pPr>
              <w:pStyle w:val="TableParagraph"/>
              <w:numPr>
                <w:ilvl w:val="0"/>
                <w:numId w:val="103"/>
              </w:numPr>
              <w:tabs>
                <w:tab w:val="left" w:pos="141"/>
              </w:tabs>
              <w:spacing w:before="67"/>
              <w:ind w:left="140"/>
              <w:rPr>
                <w:sz w:val="20"/>
              </w:rPr>
            </w:pPr>
            <w:r>
              <w:rPr>
                <w:sz w:val="20"/>
              </w:rPr>
              <w:t>Toma</w:t>
            </w:r>
            <w:r>
              <w:rPr>
                <w:spacing w:val="-1"/>
                <w:sz w:val="20"/>
              </w:rPr>
              <w:t xml:space="preserve"> </w:t>
            </w:r>
            <w:r>
              <w:rPr>
                <w:sz w:val="20"/>
              </w:rPr>
              <w:t>decisiones</w:t>
            </w:r>
          </w:p>
          <w:p w14:paraId="7B9B2619" w14:textId="77777777" w:rsidR="00E136A5" w:rsidRDefault="00E136A5" w:rsidP="00AA2904">
            <w:pPr>
              <w:pStyle w:val="TableParagraph"/>
              <w:numPr>
                <w:ilvl w:val="0"/>
                <w:numId w:val="103"/>
              </w:numPr>
              <w:tabs>
                <w:tab w:val="left" w:pos="141"/>
              </w:tabs>
              <w:spacing w:before="173" w:line="352" w:lineRule="auto"/>
              <w:ind w:right="219" w:firstLine="0"/>
              <w:rPr>
                <w:sz w:val="20"/>
              </w:rPr>
            </w:pPr>
            <w:r>
              <w:rPr>
                <w:sz w:val="20"/>
              </w:rPr>
              <w:t>Representación de</w:t>
            </w:r>
            <w:r>
              <w:rPr>
                <w:spacing w:val="-47"/>
                <w:sz w:val="20"/>
              </w:rPr>
              <w:t xml:space="preserve"> </w:t>
            </w:r>
            <w:r>
              <w:rPr>
                <w:sz w:val="20"/>
              </w:rPr>
              <w:t>Datos</w:t>
            </w:r>
          </w:p>
          <w:p w14:paraId="0A11923C" w14:textId="77777777" w:rsidR="00E136A5" w:rsidRDefault="00E136A5" w:rsidP="00AA2904">
            <w:pPr>
              <w:pStyle w:val="TableParagraph"/>
              <w:numPr>
                <w:ilvl w:val="0"/>
                <w:numId w:val="103"/>
              </w:numPr>
              <w:tabs>
                <w:tab w:val="left" w:pos="141"/>
              </w:tabs>
              <w:spacing w:before="67"/>
              <w:ind w:left="140"/>
              <w:rPr>
                <w:sz w:val="20"/>
              </w:rPr>
            </w:pPr>
            <w:r>
              <w:rPr>
                <w:sz w:val="20"/>
              </w:rPr>
              <w:t>Reuniones</w:t>
            </w:r>
          </w:p>
        </w:tc>
        <w:tc>
          <w:tcPr>
            <w:tcW w:w="1698" w:type="dxa"/>
            <w:gridSpan w:val="2"/>
          </w:tcPr>
          <w:p w14:paraId="5F23B2BB" w14:textId="77777777" w:rsidR="00E136A5" w:rsidRDefault="00E136A5" w:rsidP="00AA2904">
            <w:pPr>
              <w:pStyle w:val="TableParagraph"/>
              <w:numPr>
                <w:ilvl w:val="0"/>
                <w:numId w:val="102"/>
              </w:numPr>
              <w:tabs>
                <w:tab w:val="left" w:pos="141"/>
              </w:tabs>
              <w:spacing w:before="56" w:line="357" w:lineRule="auto"/>
              <w:ind w:right="371" w:firstLine="0"/>
              <w:rPr>
                <w:sz w:val="20"/>
              </w:rPr>
            </w:pPr>
            <w:r>
              <w:rPr>
                <w:sz w:val="20"/>
              </w:rPr>
              <w:t>Acta de</w:t>
            </w:r>
            <w:r>
              <w:rPr>
                <w:spacing w:val="1"/>
                <w:sz w:val="20"/>
              </w:rPr>
              <w:t xml:space="preserve"> </w:t>
            </w:r>
            <w:r>
              <w:rPr>
                <w:sz w:val="20"/>
              </w:rPr>
              <w:t>Constitución del</w:t>
            </w:r>
            <w:r>
              <w:rPr>
                <w:spacing w:val="-48"/>
                <w:sz w:val="20"/>
              </w:rPr>
              <w:t xml:space="preserve"> </w:t>
            </w:r>
            <w:r>
              <w:rPr>
                <w:sz w:val="20"/>
              </w:rPr>
              <w:t>Proyecto</w:t>
            </w:r>
          </w:p>
          <w:p w14:paraId="778C8CD7" w14:textId="77777777" w:rsidR="00E136A5" w:rsidRDefault="00E136A5" w:rsidP="00AA2904">
            <w:pPr>
              <w:pStyle w:val="TableParagraph"/>
              <w:numPr>
                <w:ilvl w:val="0"/>
                <w:numId w:val="102"/>
              </w:numPr>
              <w:tabs>
                <w:tab w:val="left" w:pos="141"/>
              </w:tabs>
              <w:spacing w:before="61" w:line="350" w:lineRule="auto"/>
              <w:ind w:right="40" w:firstLine="0"/>
              <w:rPr>
                <w:sz w:val="20"/>
              </w:rPr>
            </w:pPr>
            <w:r>
              <w:rPr>
                <w:sz w:val="20"/>
              </w:rPr>
              <w:t>Plan de Gestión de</w:t>
            </w:r>
            <w:r>
              <w:rPr>
                <w:spacing w:val="-48"/>
                <w:sz w:val="20"/>
              </w:rPr>
              <w:t xml:space="preserve"> </w:t>
            </w:r>
            <w:r>
              <w:rPr>
                <w:sz w:val="20"/>
              </w:rPr>
              <w:t>Recursos</w:t>
            </w:r>
          </w:p>
          <w:p w14:paraId="66041D4C" w14:textId="77777777" w:rsidR="00E136A5" w:rsidRDefault="00E136A5" w:rsidP="00AA2904">
            <w:pPr>
              <w:pStyle w:val="TableParagraph"/>
              <w:numPr>
                <w:ilvl w:val="0"/>
                <w:numId w:val="102"/>
              </w:numPr>
              <w:tabs>
                <w:tab w:val="left" w:pos="141"/>
              </w:tabs>
              <w:spacing w:before="70" w:line="352" w:lineRule="auto"/>
              <w:ind w:right="40" w:firstLine="0"/>
              <w:rPr>
                <w:sz w:val="20"/>
              </w:rPr>
            </w:pPr>
            <w:r>
              <w:rPr>
                <w:sz w:val="20"/>
              </w:rPr>
              <w:t>Plan de Gestión de</w:t>
            </w:r>
            <w:r>
              <w:rPr>
                <w:spacing w:val="-48"/>
                <w:sz w:val="20"/>
              </w:rPr>
              <w:t xml:space="preserve"> </w:t>
            </w:r>
            <w:r>
              <w:rPr>
                <w:sz w:val="20"/>
              </w:rPr>
              <w:t>Comunicaciones</w:t>
            </w:r>
          </w:p>
          <w:p w14:paraId="46E4DCED" w14:textId="77777777" w:rsidR="00E136A5" w:rsidRDefault="00E136A5" w:rsidP="00AA2904">
            <w:pPr>
              <w:pStyle w:val="TableParagraph"/>
              <w:numPr>
                <w:ilvl w:val="0"/>
                <w:numId w:val="102"/>
              </w:numPr>
              <w:tabs>
                <w:tab w:val="left" w:pos="141"/>
              </w:tabs>
              <w:spacing w:before="65" w:line="352" w:lineRule="auto"/>
              <w:ind w:right="40" w:firstLine="0"/>
              <w:rPr>
                <w:sz w:val="20"/>
              </w:rPr>
            </w:pPr>
            <w:r>
              <w:rPr>
                <w:sz w:val="20"/>
              </w:rPr>
              <w:t>Plan de Gestión de</w:t>
            </w:r>
            <w:r>
              <w:rPr>
                <w:spacing w:val="-48"/>
                <w:sz w:val="20"/>
              </w:rPr>
              <w:t xml:space="preserve"> </w:t>
            </w:r>
            <w:r>
              <w:rPr>
                <w:sz w:val="20"/>
              </w:rPr>
              <w:t>Riesgos</w:t>
            </w:r>
          </w:p>
        </w:tc>
        <w:tc>
          <w:tcPr>
            <w:tcW w:w="1846" w:type="dxa"/>
            <w:gridSpan w:val="2"/>
          </w:tcPr>
          <w:p w14:paraId="54FC54A7" w14:textId="77777777" w:rsidR="00E136A5" w:rsidRDefault="00E136A5" w:rsidP="00F577D9">
            <w:pPr>
              <w:pStyle w:val="TableParagraph"/>
              <w:rPr>
                <w:b/>
              </w:rPr>
            </w:pPr>
          </w:p>
          <w:p w14:paraId="6F485B5D" w14:textId="77777777" w:rsidR="00E136A5" w:rsidRDefault="00E136A5" w:rsidP="00F577D9">
            <w:pPr>
              <w:pStyle w:val="TableParagraph"/>
              <w:rPr>
                <w:b/>
              </w:rPr>
            </w:pPr>
          </w:p>
          <w:p w14:paraId="45E5F0AD" w14:textId="77777777" w:rsidR="00E136A5" w:rsidRDefault="00E136A5" w:rsidP="00F577D9">
            <w:pPr>
              <w:pStyle w:val="TableParagraph"/>
              <w:rPr>
                <w:b/>
              </w:rPr>
            </w:pPr>
          </w:p>
          <w:p w14:paraId="214EFA49" w14:textId="77777777" w:rsidR="00E136A5" w:rsidRDefault="00E136A5" w:rsidP="00F577D9">
            <w:pPr>
              <w:pStyle w:val="TableParagraph"/>
              <w:rPr>
                <w:b/>
              </w:rPr>
            </w:pPr>
          </w:p>
          <w:p w14:paraId="6DE48966" w14:textId="77777777" w:rsidR="00E136A5" w:rsidRDefault="00E136A5" w:rsidP="00AA2904">
            <w:pPr>
              <w:pStyle w:val="TableParagraph"/>
              <w:numPr>
                <w:ilvl w:val="0"/>
                <w:numId w:val="101"/>
              </w:numPr>
              <w:tabs>
                <w:tab w:val="left" w:pos="140"/>
              </w:tabs>
              <w:spacing w:before="191" w:line="355" w:lineRule="auto"/>
              <w:ind w:right="275" w:firstLine="0"/>
              <w:rPr>
                <w:sz w:val="20"/>
              </w:rPr>
            </w:pPr>
            <w:r>
              <w:rPr>
                <w:sz w:val="20"/>
              </w:rPr>
              <w:t>Plan de</w:t>
            </w:r>
            <w:r>
              <w:rPr>
                <w:spacing w:val="1"/>
                <w:sz w:val="20"/>
              </w:rPr>
              <w:t xml:space="preserve"> </w:t>
            </w:r>
            <w:r>
              <w:rPr>
                <w:spacing w:val="-1"/>
                <w:sz w:val="20"/>
              </w:rPr>
              <w:t xml:space="preserve">Involucramiento </w:t>
            </w:r>
            <w:r>
              <w:rPr>
                <w:sz w:val="20"/>
              </w:rPr>
              <w:t>de</w:t>
            </w:r>
            <w:r>
              <w:rPr>
                <w:spacing w:val="-47"/>
                <w:sz w:val="20"/>
              </w:rPr>
              <w:t xml:space="preserve"> </w:t>
            </w:r>
            <w:r>
              <w:rPr>
                <w:sz w:val="20"/>
              </w:rPr>
              <w:t>los</w:t>
            </w:r>
            <w:r>
              <w:rPr>
                <w:spacing w:val="-2"/>
                <w:sz w:val="20"/>
              </w:rPr>
              <w:t xml:space="preserve"> </w:t>
            </w:r>
            <w:r>
              <w:rPr>
                <w:sz w:val="20"/>
              </w:rPr>
              <w:t>Interesados</w:t>
            </w:r>
          </w:p>
        </w:tc>
      </w:tr>
      <w:tr w:rsidR="00E136A5" w14:paraId="0337C60C" w14:textId="77777777" w:rsidTr="00E136A5">
        <w:trPr>
          <w:gridAfter w:val="1"/>
          <w:wAfter w:w="10" w:type="dxa"/>
          <w:trHeight w:val="282"/>
        </w:trPr>
        <w:tc>
          <w:tcPr>
            <w:tcW w:w="8929" w:type="dxa"/>
            <w:gridSpan w:val="10"/>
            <w:shd w:val="clear" w:color="auto" w:fill="D9D9D9"/>
          </w:tcPr>
          <w:p w14:paraId="5ED096D8" w14:textId="77777777" w:rsidR="00E136A5" w:rsidRDefault="00E136A5" w:rsidP="00F577D9">
            <w:pPr>
              <w:pStyle w:val="TableParagraph"/>
              <w:spacing w:line="263" w:lineRule="exact"/>
              <w:ind w:left="69"/>
              <w:rPr>
                <w:b/>
                <w:sz w:val="19"/>
              </w:rPr>
            </w:pPr>
            <w:r>
              <w:rPr>
                <w:b/>
                <w:sz w:val="24"/>
              </w:rPr>
              <w:t>E</w:t>
            </w:r>
            <w:r>
              <w:rPr>
                <w:b/>
                <w:sz w:val="19"/>
              </w:rPr>
              <w:t>NFOQUE</w:t>
            </w:r>
            <w:r>
              <w:rPr>
                <w:b/>
                <w:spacing w:val="-2"/>
                <w:sz w:val="19"/>
              </w:rPr>
              <w:t xml:space="preserve"> </w:t>
            </w:r>
            <w:r>
              <w:rPr>
                <w:b/>
                <w:sz w:val="19"/>
              </w:rPr>
              <w:t>DEL</w:t>
            </w:r>
            <w:r>
              <w:rPr>
                <w:b/>
                <w:spacing w:val="1"/>
                <w:sz w:val="19"/>
              </w:rPr>
              <w:t xml:space="preserve"> </w:t>
            </w:r>
            <w:r>
              <w:rPr>
                <w:b/>
                <w:sz w:val="24"/>
              </w:rPr>
              <w:t>T</w:t>
            </w:r>
            <w:r>
              <w:rPr>
                <w:b/>
                <w:sz w:val="19"/>
              </w:rPr>
              <w:t>RABAJO</w:t>
            </w:r>
          </w:p>
        </w:tc>
      </w:tr>
      <w:tr w:rsidR="00E136A5" w14:paraId="257B3BD2" w14:textId="77777777" w:rsidTr="004878B3">
        <w:trPr>
          <w:gridAfter w:val="1"/>
          <w:wAfter w:w="10" w:type="dxa"/>
          <w:trHeight w:val="3969"/>
        </w:trPr>
        <w:tc>
          <w:tcPr>
            <w:tcW w:w="8929" w:type="dxa"/>
            <w:gridSpan w:val="10"/>
          </w:tcPr>
          <w:p w14:paraId="0DB56B37" w14:textId="77777777" w:rsidR="00E136A5" w:rsidRPr="004878B3" w:rsidRDefault="00E136A5" w:rsidP="00F577D9">
            <w:pPr>
              <w:pStyle w:val="TableParagraph"/>
              <w:spacing w:line="226" w:lineRule="exact"/>
              <w:ind w:left="69"/>
            </w:pPr>
            <w:r w:rsidRPr="004878B3">
              <w:t>La</w:t>
            </w:r>
            <w:r w:rsidRPr="004878B3">
              <w:rPr>
                <w:spacing w:val="-1"/>
              </w:rPr>
              <w:t xml:space="preserve"> </w:t>
            </w:r>
            <w:r w:rsidRPr="004878B3">
              <w:t>forma</w:t>
            </w:r>
            <w:r w:rsidRPr="004878B3">
              <w:rPr>
                <w:spacing w:val="-3"/>
              </w:rPr>
              <w:t xml:space="preserve"> </w:t>
            </w:r>
            <w:r w:rsidRPr="004878B3">
              <w:t>de</w:t>
            </w:r>
            <w:r w:rsidRPr="004878B3">
              <w:rPr>
                <w:spacing w:val="1"/>
              </w:rPr>
              <w:t xml:space="preserve"> </w:t>
            </w:r>
            <w:r w:rsidRPr="004878B3">
              <w:t>llevar a</w:t>
            </w:r>
            <w:r w:rsidRPr="004878B3">
              <w:rPr>
                <w:spacing w:val="-3"/>
              </w:rPr>
              <w:t xml:space="preserve"> </w:t>
            </w:r>
            <w:r w:rsidRPr="004878B3">
              <w:t>cabo el</w:t>
            </w:r>
            <w:r w:rsidRPr="004878B3">
              <w:rPr>
                <w:spacing w:val="-1"/>
              </w:rPr>
              <w:t xml:space="preserve"> </w:t>
            </w:r>
            <w:r w:rsidRPr="004878B3">
              <w:t>Proyecto es</w:t>
            </w:r>
            <w:r w:rsidRPr="004878B3">
              <w:rPr>
                <w:spacing w:val="-2"/>
              </w:rPr>
              <w:t xml:space="preserve"> </w:t>
            </w:r>
            <w:r w:rsidRPr="004878B3">
              <w:t>el</w:t>
            </w:r>
            <w:r w:rsidRPr="004878B3">
              <w:rPr>
                <w:spacing w:val="-1"/>
              </w:rPr>
              <w:t xml:space="preserve"> </w:t>
            </w:r>
            <w:r w:rsidRPr="004878B3">
              <w:t>siguiente:</w:t>
            </w:r>
          </w:p>
          <w:p w14:paraId="03DEE0F2" w14:textId="77777777" w:rsidR="00E136A5" w:rsidRPr="004878B3" w:rsidRDefault="00E136A5" w:rsidP="00AA2904">
            <w:pPr>
              <w:pStyle w:val="TableParagraph"/>
              <w:numPr>
                <w:ilvl w:val="0"/>
                <w:numId w:val="100"/>
              </w:numPr>
              <w:tabs>
                <w:tab w:val="left" w:pos="789"/>
                <w:tab w:val="left" w:pos="790"/>
              </w:tabs>
              <w:spacing w:before="60"/>
              <w:ind w:hanging="361"/>
            </w:pPr>
            <w:r w:rsidRPr="004878B3">
              <w:t>Se</w:t>
            </w:r>
            <w:r w:rsidRPr="004878B3">
              <w:rPr>
                <w:spacing w:val="-2"/>
              </w:rPr>
              <w:t xml:space="preserve"> </w:t>
            </w:r>
            <w:r w:rsidRPr="004878B3">
              <w:t>determinan las</w:t>
            </w:r>
            <w:r w:rsidRPr="004878B3">
              <w:rPr>
                <w:spacing w:val="-3"/>
              </w:rPr>
              <w:t xml:space="preserve"> </w:t>
            </w:r>
            <w:r w:rsidRPr="004878B3">
              <w:t>líneas</w:t>
            </w:r>
            <w:r w:rsidRPr="004878B3">
              <w:rPr>
                <w:spacing w:val="-2"/>
              </w:rPr>
              <w:t xml:space="preserve"> </w:t>
            </w:r>
            <w:r w:rsidRPr="004878B3">
              <w:t>base</w:t>
            </w:r>
            <w:r w:rsidRPr="004878B3">
              <w:rPr>
                <w:spacing w:val="-4"/>
              </w:rPr>
              <w:t xml:space="preserve"> </w:t>
            </w:r>
            <w:r w:rsidRPr="004878B3">
              <w:t>del</w:t>
            </w:r>
            <w:r w:rsidRPr="004878B3">
              <w:rPr>
                <w:spacing w:val="-1"/>
              </w:rPr>
              <w:t xml:space="preserve"> </w:t>
            </w:r>
            <w:r w:rsidRPr="004878B3">
              <w:t>proyecto:</w:t>
            </w:r>
            <w:r w:rsidRPr="004878B3">
              <w:rPr>
                <w:spacing w:val="-2"/>
              </w:rPr>
              <w:t xml:space="preserve"> </w:t>
            </w:r>
            <w:r w:rsidRPr="004878B3">
              <w:t>alcance,</w:t>
            </w:r>
            <w:r w:rsidRPr="004878B3">
              <w:rPr>
                <w:spacing w:val="-2"/>
              </w:rPr>
              <w:t xml:space="preserve"> </w:t>
            </w:r>
            <w:r w:rsidRPr="004878B3">
              <w:t>costos</w:t>
            </w:r>
            <w:r w:rsidRPr="004878B3">
              <w:rPr>
                <w:spacing w:val="-2"/>
              </w:rPr>
              <w:t xml:space="preserve"> </w:t>
            </w:r>
            <w:r w:rsidRPr="004878B3">
              <w:t>y</w:t>
            </w:r>
            <w:r w:rsidRPr="004878B3">
              <w:rPr>
                <w:spacing w:val="-1"/>
              </w:rPr>
              <w:t xml:space="preserve"> </w:t>
            </w:r>
            <w:r w:rsidRPr="004878B3">
              <w:t>tiempo</w:t>
            </w:r>
          </w:p>
          <w:p w14:paraId="186864BB" w14:textId="4D626F84" w:rsidR="00E136A5" w:rsidRPr="004878B3" w:rsidRDefault="00E136A5" w:rsidP="00AA2904">
            <w:pPr>
              <w:pStyle w:val="TableParagraph"/>
              <w:numPr>
                <w:ilvl w:val="0"/>
                <w:numId w:val="100"/>
              </w:numPr>
              <w:tabs>
                <w:tab w:val="left" w:pos="789"/>
                <w:tab w:val="left" w:pos="790"/>
              </w:tabs>
              <w:spacing w:before="175" w:line="352" w:lineRule="auto"/>
              <w:ind w:right="64"/>
            </w:pPr>
            <w:r w:rsidRPr="004878B3">
              <w:t>Luego</w:t>
            </w:r>
            <w:r w:rsidRPr="004878B3">
              <w:rPr>
                <w:spacing w:val="4"/>
              </w:rPr>
              <w:t xml:space="preserve"> </w:t>
            </w:r>
            <w:r w:rsidRPr="004878B3">
              <w:t>de</w:t>
            </w:r>
            <w:r w:rsidRPr="004878B3">
              <w:rPr>
                <w:spacing w:val="5"/>
              </w:rPr>
              <w:t xml:space="preserve"> </w:t>
            </w:r>
            <w:r w:rsidRPr="004878B3">
              <w:t>establecer</w:t>
            </w:r>
            <w:r w:rsidRPr="004878B3">
              <w:rPr>
                <w:spacing w:val="7"/>
              </w:rPr>
              <w:t xml:space="preserve"> </w:t>
            </w:r>
            <w:r w:rsidRPr="004878B3">
              <w:t>el</w:t>
            </w:r>
            <w:r w:rsidRPr="004878B3">
              <w:rPr>
                <w:spacing w:val="3"/>
              </w:rPr>
              <w:t xml:space="preserve"> </w:t>
            </w:r>
            <w:r w:rsidRPr="004878B3">
              <w:t>equipo</w:t>
            </w:r>
            <w:r w:rsidRPr="004878B3">
              <w:rPr>
                <w:spacing w:val="5"/>
              </w:rPr>
              <w:t xml:space="preserve"> </w:t>
            </w:r>
            <w:r w:rsidR="00595022" w:rsidRPr="004878B3">
              <w:rPr>
                <w:spacing w:val="5"/>
              </w:rPr>
              <w:t xml:space="preserve">para asignar los roles </w:t>
            </w:r>
            <w:r w:rsidR="0030618E" w:rsidRPr="004878B3">
              <w:rPr>
                <w:spacing w:val="5"/>
              </w:rPr>
              <w:t xml:space="preserve">y </w:t>
            </w:r>
            <w:r w:rsidR="0030618E" w:rsidRPr="004878B3">
              <w:rPr>
                <w:spacing w:val="4"/>
              </w:rPr>
              <w:t>responsabilidades</w:t>
            </w:r>
            <w:r w:rsidR="00595022" w:rsidRPr="004878B3">
              <w:t>, asegurando que todo el equipo tenga clara sus tareas y funciones.</w:t>
            </w:r>
          </w:p>
          <w:p w14:paraId="77ED11FA" w14:textId="77777777" w:rsidR="00E136A5" w:rsidRPr="004878B3" w:rsidRDefault="00E136A5" w:rsidP="00AA2904">
            <w:pPr>
              <w:pStyle w:val="TableParagraph"/>
              <w:numPr>
                <w:ilvl w:val="0"/>
                <w:numId w:val="100"/>
              </w:numPr>
              <w:tabs>
                <w:tab w:val="left" w:pos="789"/>
                <w:tab w:val="left" w:pos="790"/>
              </w:tabs>
              <w:spacing w:before="68" w:line="350" w:lineRule="auto"/>
              <w:ind w:right="62"/>
            </w:pPr>
            <w:r w:rsidRPr="004878B3">
              <w:t>Se</w:t>
            </w:r>
            <w:r w:rsidRPr="004878B3">
              <w:rPr>
                <w:spacing w:val="19"/>
              </w:rPr>
              <w:t xml:space="preserve"> </w:t>
            </w:r>
            <w:r w:rsidRPr="004878B3">
              <w:t>establecen</w:t>
            </w:r>
            <w:r w:rsidRPr="004878B3">
              <w:rPr>
                <w:spacing w:val="21"/>
              </w:rPr>
              <w:t xml:space="preserve"> </w:t>
            </w:r>
            <w:r w:rsidRPr="004878B3">
              <w:t>reuniones</w:t>
            </w:r>
            <w:r w:rsidRPr="004878B3">
              <w:rPr>
                <w:spacing w:val="20"/>
              </w:rPr>
              <w:t xml:space="preserve"> </w:t>
            </w:r>
            <w:r w:rsidRPr="004878B3">
              <w:t>que</w:t>
            </w:r>
            <w:r w:rsidRPr="004878B3">
              <w:rPr>
                <w:spacing w:val="17"/>
              </w:rPr>
              <w:t xml:space="preserve"> </w:t>
            </w:r>
            <w:r w:rsidRPr="004878B3">
              <w:t>se</w:t>
            </w:r>
            <w:r w:rsidRPr="004878B3">
              <w:rPr>
                <w:spacing w:val="21"/>
              </w:rPr>
              <w:t xml:space="preserve"> </w:t>
            </w:r>
            <w:r w:rsidRPr="004878B3">
              <w:t>llevarán</w:t>
            </w:r>
            <w:r w:rsidRPr="004878B3">
              <w:rPr>
                <w:spacing w:val="22"/>
              </w:rPr>
              <w:t xml:space="preserve"> </w:t>
            </w:r>
            <w:r w:rsidRPr="004878B3">
              <w:t>a</w:t>
            </w:r>
            <w:r w:rsidRPr="004878B3">
              <w:rPr>
                <w:spacing w:val="20"/>
              </w:rPr>
              <w:t xml:space="preserve"> </w:t>
            </w:r>
            <w:r w:rsidRPr="004878B3">
              <w:t>cabo</w:t>
            </w:r>
            <w:r w:rsidRPr="004878B3">
              <w:rPr>
                <w:spacing w:val="28"/>
              </w:rPr>
              <w:t xml:space="preserve"> </w:t>
            </w:r>
            <w:r w:rsidRPr="004878B3">
              <w:t>mensual</w:t>
            </w:r>
            <w:r w:rsidRPr="004878B3">
              <w:rPr>
                <w:spacing w:val="21"/>
              </w:rPr>
              <w:t xml:space="preserve"> </w:t>
            </w:r>
            <w:r w:rsidRPr="004878B3">
              <w:t>para</w:t>
            </w:r>
            <w:r w:rsidRPr="004878B3">
              <w:rPr>
                <w:spacing w:val="20"/>
              </w:rPr>
              <w:t xml:space="preserve"> </w:t>
            </w:r>
            <w:r w:rsidRPr="004878B3">
              <w:t>supervisar</w:t>
            </w:r>
            <w:r w:rsidRPr="004878B3">
              <w:rPr>
                <w:spacing w:val="21"/>
              </w:rPr>
              <w:t xml:space="preserve"> </w:t>
            </w:r>
            <w:r w:rsidRPr="004878B3">
              <w:t>y</w:t>
            </w:r>
            <w:r w:rsidRPr="004878B3">
              <w:rPr>
                <w:spacing w:val="21"/>
              </w:rPr>
              <w:t xml:space="preserve"> </w:t>
            </w:r>
            <w:r w:rsidRPr="004878B3">
              <w:t>evaluar</w:t>
            </w:r>
            <w:r w:rsidRPr="004878B3">
              <w:rPr>
                <w:spacing w:val="20"/>
              </w:rPr>
              <w:t xml:space="preserve"> </w:t>
            </w:r>
            <w:r w:rsidRPr="004878B3">
              <w:t>el</w:t>
            </w:r>
            <w:r w:rsidRPr="004878B3">
              <w:rPr>
                <w:spacing w:val="20"/>
              </w:rPr>
              <w:t xml:space="preserve"> </w:t>
            </w:r>
            <w:r w:rsidRPr="004878B3">
              <w:t>progreso</w:t>
            </w:r>
            <w:r w:rsidRPr="004878B3">
              <w:rPr>
                <w:spacing w:val="21"/>
              </w:rPr>
              <w:t xml:space="preserve"> </w:t>
            </w:r>
            <w:r w:rsidRPr="004878B3">
              <w:t>del</w:t>
            </w:r>
            <w:r w:rsidRPr="004878B3">
              <w:rPr>
                <w:spacing w:val="-47"/>
              </w:rPr>
              <w:t xml:space="preserve"> </w:t>
            </w:r>
            <w:r w:rsidRPr="004878B3">
              <w:t>proyecto,</w:t>
            </w:r>
            <w:r w:rsidRPr="004878B3">
              <w:rPr>
                <w:spacing w:val="-1"/>
              </w:rPr>
              <w:t xml:space="preserve"> </w:t>
            </w:r>
            <w:r w:rsidRPr="004878B3">
              <w:t>así</w:t>
            </w:r>
            <w:r w:rsidRPr="004878B3">
              <w:rPr>
                <w:spacing w:val="-2"/>
              </w:rPr>
              <w:t xml:space="preserve"> </w:t>
            </w:r>
            <w:r w:rsidRPr="004878B3">
              <w:t>como</w:t>
            </w:r>
            <w:r w:rsidRPr="004878B3">
              <w:rPr>
                <w:spacing w:val="-2"/>
              </w:rPr>
              <w:t xml:space="preserve"> </w:t>
            </w:r>
            <w:r w:rsidRPr="004878B3">
              <w:t>para</w:t>
            </w:r>
            <w:r w:rsidRPr="004878B3">
              <w:rPr>
                <w:spacing w:val="-1"/>
              </w:rPr>
              <w:t xml:space="preserve"> </w:t>
            </w:r>
            <w:r w:rsidRPr="004878B3">
              <w:t>proporcionar</w:t>
            </w:r>
            <w:r w:rsidRPr="004878B3">
              <w:rPr>
                <w:spacing w:val="1"/>
              </w:rPr>
              <w:t xml:space="preserve"> </w:t>
            </w:r>
            <w:r w:rsidRPr="004878B3">
              <w:t>retroalimentación</w:t>
            </w:r>
            <w:r w:rsidRPr="004878B3">
              <w:rPr>
                <w:spacing w:val="-2"/>
              </w:rPr>
              <w:t xml:space="preserve"> </w:t>
            </w:r>
            <w:r w:rsidRPr="004878B3">
              <w:t>sobre</w:t>
            </w:r>
            <w:r w:rsidRPr="004878B3">
              <w:rPr>
                <w:spacing w:val="-1"/>
              </w:rPr>
              <w:t xml:space="preserve"> </w:t>
            </w:r>
            <w:r w:rsidRPr="004878B3">
              <w:t>los</w:t>
            </w:r>
            <w:r w:rsidRPr="004878B3">
              <w:rPr>
                <w:spacing w:val="-2"/>
              </w:rPr>
              <w:t xml:space="preserve"> </w:t>
            </w:r>
            <w:r w:rsidRPr="004878B3">
              <w:t>procesos</w:t>
            </w:r>
            <w:r w:rsidRPr="004878B3">
              <w:rPr>
                <w:spacing w:val="-2"/>
              </w:rPr>
              <w:t xml:space="preserve"> </w:t>
            </w:r>
            <w:r w:rsidRPr="004878B3">
              <w:t>involucrados</w:t>
            </w:r>
          </w:p>
          <w:p w14:paraId="5CD79EED" w14:textId="77777777" w:rsidR="00E136A5" w:rsidRPr="004878B3" w:rsidRDefault="00E136A5" w:rsidP="00AA2904">
            <w:pPr>
              <w:pStyle w:val="TableParagraph"/>
              <w:numPr>
                <w:ilvl w:val="0"/>
                <w:numId w:val="100"/>
              </w:numPr>
              <w:tabs>
                <w:tab w:val="left" w:pos="789"/>
                <w:tab w:val="left" w:pos="790"/>
              </w:tabs>
              <w:spacing w:before="70"/>
              <w:ind w:hanging="361"/>
            </w:pPr>
            <w:r w:rsidRPr="004878B3">
              <w:t>Validar</w:t>
            </w:r>
            <w:r w:rsidRPr="004878B3">
              <w:rPr>
                <w:spacing w:val="-1"/>
              </w:rPr>
              <w:t xml:space="preserve"> </w:t>
            </w:r>
            <w:r w:rsidRPr="004878B3">
              <w:t>los</w:t>
            </w:r>
            <w:r w:rsidRPr="004878B3">
              <w:rPr>
                <w:spacing w:val="-2"/>
              </w:rPr>
              <w:t xml:space="preserve"> </w:t>
            </w:r>
            <w:r w:rsidRPr="004878B3">
              <w:t>entregables</w:t>
            </w:r>
            <w:r w:rsidRPr="004878B3">
              <w:rPr>
                <w:spacing w:val="-2"/>
              </w:rPr>
              <w:t xml:space="preserve"> </w:t>
            </w:r>
            <w:r w:rsidRPr="004878B3">
              <w:t>y</w:t>
            </w:r>
            <w:r w:rsidRPr="004878B3">
              <w:rPr>
                <w:spacing w:val="-2"/>
              </w:rPr>
              <w:t xml:space="preserve"> </w:t>
            </w:r>
            <w:r w:rsidRPr="004878B3">
              <w:t>realizar</w:t>
            </w:r>
            <w:r w:rsidRPr="004878B3">
              <w:rPr>
                <w:spacing w:val="-1"/>
              </w:rPr>
              <w:t xml:space="preserve"> </w:t>
            </w:r>
            <w:r w:rsidRPr="004878B3">
              <w:t>control</w:t>
            </w:r>
            <w:r w:rsidRPr="004878B3">
              <w:rPr>
                <w:spacing w:val="-2"/>
              </w:rPr>
              <w:t xml:space="preserve"> </w:t>
            </w:r>
            <w:r w:rsidRPr="004878B3">
              <w:t>de</w:t>
            </w:r>
            <w:r w:rsidRPr="004878B3">
              <w:rPr>
                <w:spacing w:val="4"/>
              </w:rPr>
              <w:t xml:space="preserve"> </w:t>
            </w:r>
            <w:r w:rsidRPr="004878B3">
              <w:t>cambios</w:t>
            </w:r>
          </w:p>
          <w:p w14:paraId="56F8D4B8" w14:textId="77777777" w:rsidR="00E136A5" w:rsidRPr="004878B3" w:rsidRDefault="00E136A5" w:rsidP="00AA2904">
            <w:pPr>
              <w:pStyle w:val="TableParagraph"/>
              <w:numPr>
                <w:ilvl w:val="0"/>
                <w:numId w:val="100"/>
              </w:numPr>
              <w:tabs>
                <w:tab w:val="left" w:pos="789"/>
                <w:tab w:val="left" w:pos="790"/>
              </w:tabs>
              <w:spacing w:before="175"/>
              <w:ind w:hanging="361"/>
            </w:pPr>
            <w:r w:rsidRPr="004878B3">
              <w:t>Comunicación y</w:t>
            </w:r>
            <w:r w:rsidRPr="004878B3">
              <w:rPr>
                <w:spacing w:val="-2"/>
              </w:rPr>
              <w:t xml:space="preserve"> </w:t>
            </w:r>
            <w:r w:rsidRPr="004878B3">
              <w:t>reporte</w:t>
            </w:r>
            <w:r w:rsidRPr="004878B3">
              <w:rPr>
                <w:spacing w:val="-1"/>
              </w:rPr>
              <w:t xml:space="preserve"> </w:t>
            </w:r>
            <w:r w:rsidRPr="004878B3">
              <w:t>a</w:t>
            </w:r>
            <w:r w:rsidRPr="004878B3">
              <w:rPr>
                <w:spacing w:val="-1"/>
              </w:rPr>
              <w:t xml:space="preserve"> </w:t>
            </w:r>
            <w:r w:rsidRPr="004878B3">
              <w:t>interesados</w:t>
            </w:r>
            <w:r w:rsidRPr="004878B3">
              <w:rPr>
                <w:spacing w:val="-2"/>
              </w:rPr>
              <w:t xml:space="preserve"> </w:t>
            </w:r>
            <w:r w:rsidRPr="004878B3">
              <w:t>clave</w:t>
            </w:r>
          </w:p>
          <w:p w14:paraId="230582E4" w14:textId="77777777" w:rsidR="00E136A5" w:rsidRDefault="00E136A5" w:rsidP="00AA2904">
            <w:pPr>
              <w:pStyle w:val="TableParagraph"/>
              <w:numPr>
                <w:ilvl w:val="0"/>
                <w:numId w:val="100"/>
              </w:numPr>
              <w:tabs>
                <w:tab w:val="left" w:pos="789"/>
                <w:tab w:val="left" w:pos="790"/>
              </w:tabs>
              <w:spacing w:before="172"/>
              <w:ind w:hanging="361"/>
              <w:rPr>
                <w:sz w:val="20"/>
              </w:rPr>
            </w:pPr>
            <w:r w:rsidRPr="004878B3">
              <w:t>Acta</w:t>
            </w:r>
            <w:r w:rsidRPr="004878B3">
              <w:rPr>
                <w:spacing w:val="-1"/>
              </w:rPr>
              <w:t xml:space="preserve"> </w:t>
            </w:r>
            <w:r w:rsidRPr="004878B3">
              <w:t>de</w:t>
            </w:r>
            <w:r w:rsidRPr="004878B3">
              <w:rPr>
                <w:spacing w:val="-1"/>
              </w:rPr>
              <w:t xml:space="preserve"> </w:t>
            </w:r>
            <w:r w:rsidRPr="004878B3">
              <w:t>Cierre</w:t>
            </w:r>
            <w:r w:rsidRPr="004878B3">
              <w:rPr>
                <w:spacing w:val="-1"/>
              </w:rPr>
              <w:t xml:space="preserve"> </w:t>
            </w:r>
            <w:r w:rsidRPr="004878B3">
              <w:t>del</w:t>
            </w:r>
            <w:r w:rsidRPr="004878B3">
              <w:rPr>
                <w:spacing w:val="-1"/>
              </w:rPr>
              <w:t xml:space="preserve"> </w:t>
            </w:r>
            <w:r w:rsidRPr="004878B3">
              <w:t>Proyecto</w:t>
            </w:r>
          </w:p>
        </w:tc>
      </w:tr>
    </w:tbl>
    <w:p w14:paraId="03B2BCB6" w14:textId="77777777" w:rsidR="00E136A5" w:rsidRDefault="00E136A5" w:rsidP="00E136A5">
      <w:pPr>
        <w:rPr>
          <w:sz w:val="20"/>
        </w:rPr>
        <w:sectPr w:rsidR="00E136A5" w:rsidSect="00C50728">
          <w:pgSz w:w="12250" w:h="15850"/>
          <w:pgMar w:top="1420" w:right="1300" w:bottom="1020" w:left="1180" w:header="0" w:footer="836" w:gutter="0"/>
          <w:cols w:space="720"/>
        </w:sectPr>
      </w:pPr>
    </w:p>
    <w:tbl>
      <w:tblPr>
        <w:tblStyle w:val="NormalTable0"/>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0"/>
        <w:gridCol w:w="2232"/>
        <w:gridCol w:w="2229"/>
        <w:gridCol w:w="2234"/>
      </w:tblGrid>
      <w:tr w:rsidR="00E136A5" w14:paraId="0828253D" w14:textId="77777777" w:rsidTr="00F577D9">
        <w:trPr>
          <w:trHeight w:val="276"/>
        </w:trPr>
        <w:tc>
          <w:tcPr>
            <w:tcW w:w="8925" w:type="dxa"/>
            <w:gridSpan w:val="4"/>
            <w:shd w:val="clear" w:color="auto" w:fill="D9D9D9"/>
          </w:tcPr>
          <w:p w14:paraId="7AFE4849" w14:textId="77777777" w:rsidR="00E136A5" w:rsidRDefault="00E136A5" w:rsidP="00F577D9">
            <w:pPr>
              <w:pStyle w:val="TableParagraph"/>
              <w:spacing w:line="256" w:lineRule="exact"/>
              <w:ind w:left="69"/>
              <w:rPr>
                <w:b/>
                <w:sz w:val="19"/>
              </w:rPr>
            </w:pPr>
            <w:r>
              <w:rPr>
                <w:b/>
                <w:sz w:val="24"/>
              </w:rPr>
              <w:lastRenderedPageBreak/>
              <w:t>G</w:t>
            </w:r>
            <w:r>
              <w:rPr>
                <w:b/>
                <w:sz w:val="19"/>
              </w:rPr>
              <w:t>ESTIÓN</w:t>
            </w:r>
            <w:r>
              <w:rPr>
                <w:b/>
                <w:spacing w:val="-3"/>
                <w:sz w:val="19"/>
              </w:rPr>
              <w:t xml:space="preserve"> </w:t>
            </w:r>
            <w:r>
              <w:rPr>
                <w:b/>
                <w:sz w:val="19"/>
              </w:rPr>
              <w:t>DE</w:t>
            </w:r>
            <w:r>
              <w:rPr>
                <w:b/>
                <w:spacing w:val="-1"/>
                <w:sz w:val="19"/>
              </w:rPr>
              <w:t xml:space="preserve"> </w:t>
            </w:r>
            <w:r>
              <w:rPr>
                <w:b/>
                <w:sz w:val="24"/>
              </w:rPr>
              <w:t>L</w:t>
            </w:r>
            <w:r>
              <w:rPr>
                <w:b/>
                <w:sz w:val="19"/>
              </w:rPr>
              <w:t>ÍNEAS</w:t>
            </w:r>
            <w:r>
              <w:rPr>
                <w:b/>
                <w:spacing w:val="-1"/>
                <w:sz w:val="19"/>
              </w:rPr>
              <w:t xml:space="preserve"> </w:t>
            </w:r>
            <w:r>
              <w:rPr>
                <w:b/>
                <w:sz w:val="24"/>
              </w:rPr>
              <w:t>B</w:t>
            </w:r>
            <w:r>
              <w:rPr>
                <w:b/>
                <w:sz w:val="19"/>
              </w:rPr>
              <w:t>ASE</w:t>
            </w:r>
          </w:p>
        </w:tc>
      </w:tr>
      <w:tr w:rsidR="00E136A5" w14:paraId="35BC41C8" w14:textId="77777777" w:rsidTr="00F577D9">
        <w:trPr>
          <w:trHeight w:val="3746"/>
        </w:trPr>
        <w:tc>
          <w:tcPr>
            <w:tcW w:w="8925" w:type="dxa"/>
            <w:gridSpan w:val="4"/>
          </w:tcPr>
          <w:p w14:paraId="07294D6F" w14:textId="77777777" w:rsidR="00E136A5" w:rsidRPr="004878B3" w:rsidRDefault="00E136A5" w:rsidP="00F577D9">
            <w:pPr>
              <w:pStyle w:val="TableParagraph"/>
              <w:spacing w:before="56" w:line="360" w:lineRule="auto"/>
              <w:ind w:left="69"/>
            </w:pPr>
            <w:r w:rsidRPr="004878B3">
              <w:t>En</w:t>
            </w:r>
            <w:r w:rsidRPr="004878B3">
              <w:rPr>
                <w:spacing w:val="-2"/>
              </w:rPr>
              <w:t xml:space="preserve"> </w:t>
            </w:r>
            <w:r w:rsidRPr="004878B3">
              <w:t>cada</w:t>
            </w:r>
            <w:r w:rsidRPr="004878B3">
              <w:rPr>
                <w:spacing w:val="-2"/>
              </w:rPr>
              <w:t xml:space="preserve"> </w:t>
            </w:r>
            <w:r w:rsidRPr="004878B3">
              <w:t>reunión</w:t>
            </w:r>
            <w:r w:rsidRPr="004878B3">
              <w:rPr>
                <w:spacing w:val="-1"/>
              </w:rPr>
              <w:t xml:space="preserve"> </w:t>
            </w:r>
            <w:r w:rsidRPr="004878B3">
              <w:t>de</w:t>
            </w:r>
            <w:r w:rsidRPr="004878B3">
              <w:rPr>
                <w:spacing w:val="-2"/>
              </w:rPr>
              <w:t xml:space="preserve"> </w:t>
            </w:r>
            <w:r w:rsidRPr="004878B3">
              <w:t>seguimiento</w:t>
            </w:r>
            <w:r w:rsidRPr="004878B3">
              <w:rPr>
                <w:spacing w:val="-1"/>
              </w:rPr>
              <w:t xml:space="preserve"> </w:t>
            </w:r>
            <w:r w:rsidRPr="004878B3">
              <w:t>del</w:t>
            </w:r>
            <w:r w:rsidRPr="004878B3">
              <w:rPr>
                <w:spacing w:val="-3"/>
              </w:rPr>
              <w:t xml:space="preserve"> </w:t>
            </w:r>
            <w:r w:rsidRPr="004878B3">
              <w:t>proyecto,</w:t>
            </w:r>
            <w:r w:rsidRPr="004878B3">
              <w:rPr>
                <w:spacing w:val="-2"/>
              </w:rPr>
              <w:t xml:space="preserve"> </w:t>
            </w:r>
            <w:r w:rsidRPr="004878B3">
              <w:t>se</w:t>
            </w:r>
            <w:r w:rsidRPr="004878B3">
              <w:rPr>
                <w:spacing w:val="-4"/>
              </w:rPr>
              <w:t xml:space="preserve"> </w:t>
            </w:r>
            <w:r w:rsidRPr="004878B3">
              <w:t>presentarán</w:t>
            </w:r>
            <w:r w:rsidRPr="004878B3">
              <w:rPr>
                <w:spacing w:val="-3"/>
              </w:rPr>
              <w:t xml:space="preserve"> </w:t>
            </w:r>
            <w:r w:rsidRPr="004878B3">
              <w:t>documentos</w:t>
            </w:r>
            <w:r w:rsidRPr="004878B3">
              <w:rPr>
                <w:spacing w:val="-3"/>
              </w:rPr>
              <w:t xml:space="preserve"> </w:t>
            </w:r>
            <w:r w:rsidRPr="004878B3">
              <w:t>que</w:t>
            </w:r>
            <w:r w:rsidRPr="004878B3">
              <w:rPr>
                <w:spacing w:val="-2"/>
              </w:rPr>
              <w:t xml:space="preserve"> </w:t>
            </w:r>
            <w:r w:rsidRPr="004878B3">
              <w:t>contengan</w:t>
            </w:r>
            <w:r w:rsidRPr="004878B3">
              <w:rPr>
                <w:spacing w:val="-1"/>
              </w:rPr>
              <w:t xml:space="preserve"> </w:t>
            </w:r>
            <w:r w:rsidRPr="004878B3">
              <w:t>información</w:t>
            </w:r>
            <w:r w:rsidRPr="004878B3">
              <w:rPr>
                <w:spacing w:val="-2"/>
              </w:rPr>
              <w:t xml:space="preserve"> </w:t>
            </w:r>
            <w:r w:rsidRPr="004878B3">
              <w:t>sobre</w:t>
            </w:r>
            <w:r w:rsidRPr="004878B3">
              <w:rPr>
                <w:spacing w:val="-2"/>
              </w:rPr>
              <w:t xml:space="preserve"> </w:t>
            </w:r>
            <w:r w:rsidRPr="004878B3">
              <w:t>el</w:t>
            </w:r>
            <w:r w:rsidRPr="004878B3">
              <w:rPr>
                <w:spacing w:val="-47"/>
              </w:rPr>
              <w:t xml:space="preserve"> </w:t>
            </w:r>
            <w:r w:rsidRPr="004878B3">
              <w:t>estado actual del proyecto:</w:t>
            </w:r>
          </w:p>
          <w:p w14:paraId="568C5E9C" w14:textId="77777777" w:rsidR="00E136A5" w:rsidRPr="004878B3" w:rsidRDefault="00E136A5" w:rsidP="00AA2904">
            <w:pPr>
              <w:pStyle w:val="TableParagraph"/>
              <w:numPr>
                <w:ilvl w:val="0"/>
                <w:numId w:val="99"/>
              </w:numPr>
              <w:tabs>
                <w:tab w:val="left" w:pos="789"/>
                <w:tab w:val="left" w:pos="790"/>
              </w:tabs>
              <w:spacing w:before="61"/>
              <w:ind w:hanging="361"/>
            </w:pPr>
            <w:r w:rsidRPr="004878B3">
              <w:t>Validar los</w:t>
            </w:r>
            <w:r w:rsidRPr="004878B3">
              <w:rPr>
                <w:spacing w:val="-1"/>
              </w:rPr>
              <w:t xml:space="preserve"> </w:t>
            </w:r>
            <w:r w:rsidRPr="004878B3">
              <w:t>entregables</w:t>
            </w:r>
          </w:p>
          <w:p w14:paraId="621664DB" w14:textId="77777777" w:rsidR="00E136A5" w:rsidRPr="004878B3" w:rsidRDefault="00E136A5" w:rsidP="00AA2904">
            <w:pPr>
              <w:pStyle w:val="TableParagraph"/>
              <w:numPr>
                <w:ilvl w:val="0"/>
                <w:numId w:val="99"/>
              </w:numPr>
              <w:tabs>
                <w:tab w:val="left" w:pos="789"/>
                <w:tab w:val="left" w:pos="790"/>
              </w:tabs>
              <w:spacing w:before="173"/>
              <w:ind w:hanging="361"/>
            </w:pPr>
            <w:r w:rsidRPr="004878B3">
              <w:t>Control</w:t>
            </w:r>
            <w:r w:rsidRPr="004878B3">
              <w:rPr>
                <w:spacing w:val="-2"/>
              </w:rPr>
              <w:t xml:space="preserve"> </w:t>
            </w:r>
            <w:r w:rsidRPr="004878B3">
              <w:t>de</w:t>
            </w:r>
            <w:r w:rsidRPr="004878B3">
              <w:rPr>
                <w:spacing w:val="-1"/>
              </w:rPr>
              <w:t xml:space="preserve"> </w:t>
            </w:r>
            <w:r w:rsidRPr="004878B3">
              <w:t>Cambios</w:t>
            </w:r>
          </w:p>
          <w:p w14:paraId="10280BC4" w14:textId="77777777" w:rsidR="00E136A5" w:rsidRPr="004878B3" w:rsidRDefault="00E136A5" w:rsidP="00AA2904">
            <w:pPr>
              <w:pStyle w:val="TableParagraph"/>
              <w:numPr>
                <w:ilvl w:val="0"/>
                <w:numId w:val="99"/>
              </w:numPr>
              <w:tabs>
                <w:tab w:val="left" w:pos="789"/>
                <w:tab w:val="left" w:pos="790"/>
              </w:tabs>
              <w:spacing w:before="175"/>
              <w:ind w:hanging="361"/>
            </w:pPr>
            <w:r w:rsidRPr="004878B3">
              <w:t>Identificación</w:t>
            </w:r>
            <w:r w:rsidRPr="004878B3">
              <w:rPr>
                <w:spacing w:val="-3"/>
              </w:rPr>
              <w:t xml:space="preserve"> </w:t>
            </w:r>
            <w:r w:rsidRPr="004878B3">
              <w:t>de</w:t>
            </w:r>
            <w:r w:rsidRPr="004878B3">
              <w:rPr>
                <w:spacing w:val="-1"/>
              </w:rPr>
              <w:t xml:space="preserve"> </w:t>
            </w:r>
            <w:r w:rsidRPr="004878B3">
              <w:t>Riesgos</w:t>
            </w:r>
          </w:p>
          <w:p w14:paraId="6B580863" w14:textId="77777777" w:rsidR="00E136A5" w:rsidRPr="004878B3" w:rsidRDefault="00E136A5" w:rsidP="00AA2904">
            <w:pPr>
              <w:pStyle w:val="TableParagraph"/>
              <w:numPr>
                <w:ilvl w:val="0"/>
                <w:numId w:val="99"/>
              </w:numPr>
              <w:tabs>
                <w:tab w:val="left" w:pos="789"/>
                <w:tab w:val="left" w:pos="790"/>
              </w:tabs>
              <w:spacing w:before="175"/>
              <w:ind w:hanging="361"/>
            </w:pPr>
            <w:r w:rsidRPr="004878B3">
              <w:t>Seguimiento</w:t>
            </w:r>
            <w:r w:rsidRPr="004878B3">
              <w:rPr>
                <w:spacing w:val="-1"/>
              </w:rPr>
              <w:t xml:space="preserve"> </w:t>
            </w:r>
            <w:r w:rsidRPr="004878B3">
              <w:t>y</w:t>
            </w:r>
            <w:r w:rsidRPr="004878B3">
              <w:rPr>
                <w:spacing w:val="-1"/>
              </w:rPr>
              <w:t xml:space="preserve"> </w:t>
            </w:r>
            <w:r w:rsidRPr="004878B3">
              <w:t>Control:</w:t>
            </w:r>
            <w:r w:rsidRPr="004878B3">
              <w:rPr>
                <w:spacing w:val="-3"/>
              </w:rPr>
              <w:t xml:space="preserve"> </w:t>
            </w:r>
            <w:r w:rsidRPr="004878B3">
              <w:t>Informe</w:t>
            </w:r>
            <w:r w:rsidRPr="004878B3">
              <w:rPr>
                <w:spacing w:val="-2"/>
              </w:rPr>
              <w:t xml:space="preserve"> </w:t>
            </w:r>
            <w:r w:rsidRPr="004878B3">
              <w:t>de</w:t>
            </w:r>
            <w:r w:rsidRPr="004878B3">
              <w:rPr>
                <w:spacing w:val="-1"/>
              </w:rPr>
              <w:t xml:space="preserve"> </w:t>
            </w:r>
            <w:r w:rsidRPr="004878B3">
              <w:t>Valor</w:t>
            </w:r>
            <w:r w:rsidRPr="004878B3">
              <w:rPr>
                <w:spacing w:val="-2"/>
              </w:rPr>
              <w:t xml:space="preserve"> </w:t>
            </w:r>
            <w:r w:rsidRPr="004878B3">
              <w:t>Ganado</w:t>
            </w:r>
          </w:p>
          <w:p w14:paraId="2B46A1EC" w14:textId="77777777" w:rsidR="00E136A5" w:rsidRPr="004878B3" w:rsidRDefault="00E136A5" w:rsidP="00AA2904">
            <w:pPr>
              <w:pStyle w:val="TableParagraph"/>
              <w:numPr>
                <w:ilvl w:val="0"/>
                <w:numId w:val="99"/>
              </w:numPr>
              <w:tabs>
                <w:tab w:val="left" w:pos="789"/>
                <w:tab w:val="left" w:pos="790"/>
              </w:tabs>
              <w:spacing w:before="175"/>
              <w:ind w:hanging="361"/>
            </w:pPr>
            <w:r w:rsidRPr="004878B3">
              <w:t>Actualización</w:t>
            </w:r>
            <w:r w:rsidRPr="004878B3">
              <w:rPr>
                <w:spacing w:val="-1"/>
              </w:rPr>
              <w:t xml:space="preserve"> </w:t>
            </w:r>
            <w:r w:rsidRPr="004878B3">
              <w:t>de</w:t>
            </w:r>
            <w:r w:rsidRPr="004878B3">
              <w:rPr>
                <w:spacing w:val="-2"/>
              </w:rPr>
              <w:t xml:space="preserve"> </w:t>
            </w:r>
            <w:r w:rsidRPr="004878B3">
              <w:t>Líneas</w:t>
            </w:r>
            <w:r w:rsidRPr="004878B3">
              <w:rPr>
                <w:spacing w:val="-2"/>
              </w:rPr>
              <w:t xml:space="preserve"> </w:t>
            </w:r>
            <w:r w:rsidRPr="004878B3">
              <w:t>Base</w:t>
            </w:r>
          </w:p>
          <w:p w14:paraId="4FBE9A33" w14:textId="77777777" w:rsidR="00E136A5" w:rsidRPr="004878B3" w:rsidRDefault="00E136A5" w:rsidP="00AA2904">
            <w:pPr>
              <w:pStyle w:val="TableParagraph"/>
              <w:numPr>
                <w:ilvl w:val="0"/>
                <w:numId w:val="99"/>
              </w:numPr>
              <w:tabs>
                <w:tab w:val="left" w:pos="789"/>
                <w:tab w:val="left" w:pos="790"/>
              </w:tabs>
              <w:spacing w:before="173"/>
              <w:ind w:hanging="361"/>
            </w:pPr>
            <w:r w:rsidRPr="004878B3">
              <w:t>Comunicación</w:t>
            </w:r>
            <w:r w:rsidRPr="004878B3">
              <w:rPr>
                <w:spacing w:val="-1"/>
              </w:rPr>
              <w:t xml:space="preserve"> </w:t>
            </w:r>
            <w:r w:rsidRPr="004878B3">
              <w:t>de</w:t>
            </w:r>
            <w:r w:rsidRPr="004878B3">
              <w:rPr>
                <w:spacing w:val="-3"/>
              </w:rPr>
              <w:t xml:space="preserve"> </w:t>
            </w:r>
            <w:r w:rsidRPr="004878B3">
              <w:t>cambios</w:t>
            </w:r>
            <w:r w:rsidRPr="004878B3">
              <w:rPr>
                <w:spacing w:val="-3"/>
              </w:rPr>
              <w:t xml:space="preserve"> </w:t>
            </w:r>
            <w:r w:rsidRPr="004878B3">
              <w:t>a</w:t>
            </w:r>
            <w:r w:rsidRPr="004878B3">
              <w:rPr>
                <w:spacing w:val="-1"/>
              </w:rPr>
              <w:t xml:space="preserve"> </w:t>
            </w:r>
            <w:r w:rsidRPr="004878B3">
              <w:t>interesados</w:t>
            </w:r>
            <w:r w:rsidRPr="004878B3">
              <w:rPr>
                <w:spacing w:val="-2"/>
              </w:rPr>
              <w:t xml:space="preserve"> </w:t>
            </w:r>
            <w:r w:rsidRPr="004878B3">
              <w:t>clave</w:t>
            </w:r>
          </w:p>
          <w:p w14:paraId="5E2E6A98" w14:textId="77777777" w:rsidR="00E136A5" w:rsidRDefault="00E136A5" w:rsidP="00AA2904">
            <w:pPr>
              <w:pStyle w:val="TableParagraph"/>
              <w:numPr>
                <w:ilvl w:val="0"/>
                <w:numId w:val="99"/>
              </w:numPr>
              <w:tabs>
                <w:tab w:val="left" w:pos="789"/>
                <w:tab w:val="left" w:pos="790"/>
              </w:tabs>
              <w:spacing w:before="175"/>
              <w:ind w:hanging="361"/>
              <w:rPr>
                <w:sz w:val="20"/>
              </w:rPr>
            </w:pPr>
            <w:r w:rsidRPr="004878B3">
              <w:t>Documentación</w:t>
            </w:r>
            <w:r w:rsidRPr="004878B3">
              <w:rPr>
                <w:spacing w:val="-3"/>
              </w:rPr>
              <w:t xml:space="preserve"> </w:t>
            </w:r>
            <w:r w:rsidRPr="004878B3">
              <w:t>y</w:t>
            </w:r>
            <w:r w:rsidRPr="004878B3">
              <w:rPr>
                <w:spacing w:val="-1"/>
              </w:rPr>
              <w:t xml:space="preserve"> </w:t>
            </w:r>
            <w:r w:rsidRPr="004878B3">
              <w:t>registro de</w:t>
            </w:r>
            <w:r w:rsidRPr="004878B3">
              <w:rPr>
                <w:spacing w:val="-2"/>
              </w:rPr>
              <w:t xml:space="preserve"> </w:t>
            </w:r>
            <w:r w:rsidRPr="004878B3">
              <w:t>cambios</w:t>
            </w:r>
          </w:p>
        </w:tc>
      </w:tr>
      <w:tr w:rsidR="00E136A5" w14:paraId="7C64BDD2" w14:textId="77777777" w:rsidTr="00F577D9">
        <w:trPr>
          <w:trHeight w:val="275"/>
        </w:trPr>
        <w:tc>
          <w:tcPr>
            <w:tcW w:w="8925" w:type="dxa"/>
            <w:gridSpan w:val="4"/>
            <w:shd w:val="clear" w:color="auto" w:fill="D9D9D9"/>
          </w:tcPr>
          <w:p w14:paraId="1234531A" w14:textId="77777777" w:rsidR="00E136A5" w:rsidRDefault="00E136A5" w:rsidP="00F577D9">
            <w:pPr>
              <w:pStyle w:val="TableParagraph"/>
              <w:spacing w:line="256" w:lineRule="exact"/>
              <w:ind w:left="69"/>
              <w:rPr>
                <w:b/>
                <w:sz w:val="19"/>
              </w:rPr>
            </w:pPr>
            <w:r>
              <w:rPr>
                <w:b/>
                <w:sz w:val="24"/>
              </w:rPr>
              <w:t>R</w:t>
            </w:r>
            <w:r>
              <w:rPr>
                <w:b/>
                <w:sz w:val="19"/>
              </w:rPr>
              <w:t>EVISIÓN</w:t>
            </w:r>
            <w:r>
              <w:rPr>
                <w:b/>
                <w:spacing w:val="-4"/>
                <w:sz w:val="19"/>
              </w:rPr>
              <w:t xml:space="preserve"> </w:t>
            </w:r>
            <w:r>
              <w:rPr>
                <w:b/>
                <w:sz w:val="19"/>
              </w:rPr>
              <w:t xml:space="preserve">DE </w:t>
            </w:r>
            <w:r>
              <w:rPr>
                <w:b/>
                <w:sz w:val="24"/>
              </w:rPr>
              <w:t>G</w:t>
            </w:r>
            <w:r>
              <w:rPr>
                <w:b/>
                <w:sz w:val="19"/>
              </w:rPr>
              <w:t>ESTIÓN</w:t>
            </w:r>
          </w:p>
        </w:tc>
      </w:tr>
      <w:tr w:rsidR="00E136A5" w14:paraId="0A3230B6" w14:textId="77777777" w:rsidTr="00F577D9">
        <w:trPr>
          <w:trHeight w:val="460"/>
        </w:trPr>
        <w:tc>
          <w:tcPr>
            <w:tcW w:w="2230" w:type="dxa"/>
            <w:shd w:val="clear" w:color="auto" w:fill="F1F1F1"/>
          </w:tcPr>
          <w:p w14:paraId="3FD31607" w14:textId="77777777" w:rsidR="00E136A5" w:rsidRDefault="00E136A5" w:rsidP="00F577D9">
            <w:pPr>
              <w:pStyle w:val="TableParagraph"/>
              <w:spacing w:line="226" w:lineRule="exact"/>
              <w:ind w:left="192" w:right="187"/>
              <w:jc w:val="center"/>
              <w:rPr>
                <w:b/>
                <w:sz w:val="16"/>
              </w:rPr>
            </w:pPr>
            <w:r>
              <w:rPr>
                <w:b/>
                <w:sz w:val="20"/>
              </w:rPr>
              <w:t>T</w:t>
            </w:r>
            <w:r>
              <w:rPr>
                <w:b/>
                <w:sz w:val="16"/>
              </w:rPr>
              <w:t>IPO</w:t>
            </w:r>
            <w:r>
              <w:rPr>
                <w:b/>
                <w:spacing w:val="-1"/>
                <w:sz w:val="16"/>
              </w:rPr>
              <w:t xml:space="preserve"> </w:t>
            </w:r>
            <w:r>
              <w:rPr>
                <w:b/>
                <w:sz w:val="16"/>
              </w:rPr>
              <w:t>DE</w:t>
            </w:r>
            <w:r>
              <w:rPr>
                <w:b/>
                <w:spacing w:val="1"/>
                <w:sz w:val="16"/>
              </w:rPr>
              <w:t xml:space="preserve"> </w:t>
            </w:r>
            <w:r>
              <w:rPr>
                <w:b/>
                <w:sz w:val="20"/>
              </w:rPr>
              <w:t>R</w:t>
            </w:r>
            <w:r>
              <w:rPr>
                <w:b/>
                <w:sz w:val="16"/>
              </w:rPr>
              <w:t>EVISIÓN</w:t>
            </w:r>
            <w:r>
              <w:rPr>
                <w:b/>
                <w:spacing w:val="-2"/>
                <w:sz w:val="16"/>
              </w:rPr>
              <w:t xml:space="preserve"> </w:t>
            </w:r>
            <w:r>
              <w:rPr>
                <w:b/>
                <w:sz w:val="16"/>
              </w:rPr>
              <w:t>DE</w:t>
            </w:r>
          </w:p>
          <w:p w14:paraId="2000E462" w14:textId="77777777" w:rsidR="00E136A5" w:rsidRDefault="00E136A5" w:rsidP="00F577D9">
            <w:pPr>
              <w:pStyle w:val="TableParagraph"/>
              <w:spacing w:line="214" w:lineRule="exact"/>
              <w:ind w:left="192" w:right="185"/>
              <w:jc w:val="center"/>
              <w:rPr>
                <w:b/>
                <w:sz w:val="16"/>
              </w:rPr>
            </w:pPr>
            <w:r>
              <w:rPr>
                <w:b/>
                <w:sz w:val="20"/>
              </w:rPr>
              <w:t>G</w:t>
            </w:r>
            <w:r>
              <w:rPr>
                <w:b/>
                <w:sz w:val="16"/>
              </w:rPr>
              <w:t>ESTIÓN</w:t>
            </w:r>
          </w:p>
        </w:tc>
        <w:tc>
          <w:tcPr>
            <w:tcW w:w="2232" w:type="dxa"/>
            <w:shd w:val="clear" w:color="auto" w:fill="F1F1F1"/>
          </w:tcPr>
          <w:p w14:paraId="5D465546" w14:textId="77777777" w:rsidR="00E136A5" w:rsidRDefault="00E136A5" w:rsidP="00F577D9">
            <w:pPr>
              <w:pStyle w:val="TableParagraph"/>
              <w:spacing w:line="226" w:lineRule="exact"/>
              <w:ind w:left="607"/>
              <w:rPr>
                <w:b/>
                <w:sz w:val="16"/>
              </w:rPr>
            </w:pPr>
            <w:r>
              <w:rPr>
                <w:b/>
                <w:sz w:val="20"/>
              </w:rPr>
              <w:t>C</w:t>
            </w:r>
            <w:r>
              <w:rPr>
                <w:b/>
                <w:sz w:val="16"/>
              </w:rPr>
              <w:t>ONTENIDO</w:t>
            </w:r>
          </w:p>
        </w:tc>
        <w:tc>
          <w:tcPr>
            <w:tcW w:w="2229" w:type="dxa"/>
            <w:shd w:val="clear" w:color="auto" w:fill="F1F1F1"/>
          </w:tcPr>
          <w:p w14:paraId="6E4237D1" w14:textId="77777777" w:rsidR="00E136A5" w:rsidRDefault="00E136A5" w:rsidP="00F577D9">
            <w:pPr>
              <w:pStyle w:val="TableParagraph"/>
              <w:spacing w:line="226" w:lineRule="exact"/>
              <w:ind w:left="703"/>
              <w:rPr>
                <w:b/>
                <w:sz w:val="16"/>
              </w:rPr>
            </w:pPr>
            <w:r>
              <w:rPr>
                <w:b/>
                <w:sz w:val="20"/>
              </w:rPr>
              <w:t>A</w:t>
            </w:r>
            <w:r>
              <w:rPr>
                <w:b/>
                <w:sz w:val="16"/>
              </w:rPr>
              <w:t>LCANCE</w:t>
            </w:r>
          </w:p>
        </w:tc>
        <w:tc>
          <w:tcPr>
            <w:tcW w:w="2234" w:type="dxa"/>
            <w:shd w:val="clear" w:color="auto" w:fill="F1F1F1"/>
          </w:tcPr>
          <w:p w14:paraId="7D644183" w14:textId="77777777" w:rsidR="00E136A5" w:rsidRDefault="00E136A5" w:rsidP="00F577D9">
            <w:pPr>
              <w:pStyle w:val="TableParagraph"/>
              <w:spacing w:line="226" w:lineRule="exact"/>
              <w:ind w:left="495"/>
              <w:rPr>
                <w:b/>
                <w:sz w:val="16"/>
              </w:rPr>
            </w:pPr>
            <w:r>
              <w:rPr>
                <w:b/>
                <w:sz w:val="20"/>
              </w:rPr>
              <w:t>O</w:t>
            </w:r>
            <w:r>
              <w:rPr>
                <w:b/>
                <w:sz w:val="16"/>
              </w:rPr>
              <w:t>PORTUNIDAD</w:t>
            </w:r>
          </w:p>
        </w:tc>
      </w:tr>
      <w:tr w:rsidR="00E136A5" w14:paraId="7581BBAB" w14:textId="77777777" w:rsidTr="004878B3">
        <w:trPr>
          <w:trHeight w:val="2006"/>
        </w:trPr>
        <w:tc>
          <w:tcPr>
            <w:tcW w:w="2230" w:type="dxa"/>
            <w:vAlign w:val="center"/>
          </w:tcPr>
          <w:p w14:paraId="42835BCE" w14:textId="77777777" w:rsidR="00E136A5" w:rsidRPr="004878B3" w:rsidRDefault="00E136A5" w:rsidP="004878B3">
            <w:pPr>
              <w:pStyle w:val="TableParagraph"/>
              <w:spacing w:before="56"/>
              <w:ind w:left="69"/>
            </w:pPr>
            <w:r w:rsidRPr="004878B3">
              <w:t>Reunión</w:t>
            </w:r>
            <w:r w:rsidRPr="004878B3">
              <w:rPr>
                <w:spacing w:val="-1"/>
              </w:rPr>
              <w:t xml:space="preserve"> </w:t>
            </w:r>
            <w:r w:rsidRPr="004878B3">
              <w:t>Mensual</w:t>
            </w:r>
          </w:p>
        </w:tc>
        <w:tc>
          <w:tcPr>
            <w:tcW w:w="2232" w:type="dxa"/>
            <w:vAlign w:val="center"/>
          </w:tcPr>
          <w:p w14:paraId="4465D5B0" w14:textId="77777777" w:rsidR="00E136A5" w:rsidRPr="004878B3" w:rsidRDefault="00E136A5" w:rsidP="004878B3">
            <w:pPr>
              <w:pStyle w:val="TableParagraph"/>
              <w:numPr>
                <w:ilvl w:val="0"/>
                <w:numId w:val="98"/>
              </w:numPr>
              <w:tabs>
                <w:tab w:val="left" w:pos="142"/>
              </w:tabs>
              <w:spacing w:before="56"/>
              <w:ind w:left="141" w:hanging="143"/>
            </w:pPr>
            <w:r w:rsidRPr="004878B3">
              <w:t>Revisión</w:t>
            </w:r>
            <w:r w:rsidRPr="004878B3">
              <w:rPr>
                <w:spacing w:val="-1"/>
              </w:rPr>
              <w:t xml:space="preserve"> </w:t>
            </w:r>
            <w:r w:rsidRPr="004878B3">
              <w:t>de</w:t>
            </w:r>
            <w:r w:rsidRPr="004878B3">
              <w:rPr>
                <w:spacing w:val="-1"/>
              </w:rPr>
              <w:t xml:space="preserve"> </w:t>
            </w:r>
            <w:r w:rsidRPr="004878B3">
              <w:t>planes,</w:t>
            </w:r>
            <w:r w:rsidRPr="004878B3">
              <w:rPr>
                <w:spacing w:val="-1"/>
              </w:rPr>
              <w:t xml:space="preserve"> </w:t>
            </w:r>
            <w:r w:rsidRPr="004878B3">
              <w:t>actas.</w:t>
            </w:r>
          </w:p>
          <w:p w14:paraId="11C39157" w14:textId="77777777" w:rsidR="00E136A5" w:rsidRPr="004878B3" w:rsidRDefault="00E136A5" w:rsidP="004878B3">
            <w:pPr>
              <w:pStyle w:val="TableParagraph"/>
              <w:numPr>
                <w:ilvl w:val="0"/>
                <w:numId w:val="98"/>
              </w:numPr>
              <w:tabs>
                <w:tab w:val="left" w:pos="142"/>
              </w:tabs>
              <w:spacing w:before="175" w:line="350" w:lineRule="auto"/>
              <w:ind w:right="217" w:firstLine="0"/>
            </w:pPr>
            <w:r w:rsidRPr="004878B3">
              <w:t>Revisión del estado del</w:t>
            </w:r>
            <w:r w:rsidRPr="004878B3">
              <w:rPr>
                <w:spacing w:val="-47"/>
              </w:rPr>
              <w:t xml:space="preserve"> </w:t>
            </w:r>
            <w:r w:rsidRPr="004878B3">
              <w:t>proyecto</w:t>
            </w:r>
          </w:p>
          <w:p w14:paraId="16AB6643" w14:textId="77777777" w:rsidR="00E136A5" w:rsidRPr="004878B3" w:rsidRDefault="00E136A5" w:rsidP="004878B3">
            <w:pPr>
              <w:pStyle w:val="TableParagraph"/>
              <w:numPr>
                <w:ilvl w:val="0"/>
                <w:numId w:val="98"/>
              </w:numPr>
              <w:tabs>
                <w:tab w:val="left" w:pos="142"/>
              </w:tabs>
              <w:spacing w:before="70" w:line="352" w:lineRule="auto"/>
              <w:ind w:right="74" w:firstLine="0"/>
            </w:pPr>
            <w:r w:rsidRPr="004878B3">
              <w:t>Entrega de solicitudes de</w:t>
            </w:r>
            <w:r w:rsidRPr="004878B3">
              <w:rPr>
                <w:spacing w:val="-48"/>
              </w:rPr>
              <w:t xml:space="preserve"> </w:t>
            </w:r>
            <w:r w:rsidRPr="004878B3">
              <w:t>cambios</w:t>
            </w:r>
          </w:p>
        </w:tc>
        <w:tc>
          <w:tcPr>
            <w:tcW w:w="2229" w:type="dxa"/>
            <w:vAlign w:val="center"/>
          </w:tcPr>
          <w:p w14:paraId="487EDFE5" w14:textId="39F1373B" w:rsidR="00E136A5" w:rsidRPr="004878B3" w:rsidRDefault="00E136A5" w:rsidP="004878B3">
            <w:pPr>
              <w:pStyle w:val="TableParagraph"/>
              <w:spacing w:before="56" w:line="360" w:lineRule="auto"/>
              <w:ind w:left="69" w:right="136"/>
            </w:pPr>
            <w:r w:rsidRPr="004878B3">
              <w:t>Reunión entre el director</w:t>
            </w:r>
            <w:r w:rsidRPr="004878B3">
              <w:rPr>
                <w:spacing w:val="-47"/>
              </w:rPr>
              <w:t xml:space="preserve"> </w:t>
            </w:r>
            <w:r w:rsidRPr="004878B3">
              <w:t>del Proyecto, Supervisor</w:t>
            </w:r>
            <w:r w:rsidRPr="004878B3">
              <w:rPr>
                <w:spacing w:val="-47"/>
              </w:rPr>
              <w:t xml:space="preserve"> </w:t>
            </w:r>
            <w:r w:rsidRPr="004878B3">
              <w:t>de Obra y encargado</w:t>
            </w:r>
          </w:p>
        </w:tc>
        <w:tc>
          <w:tcPr>
            <w:tcW w:w="2234" w:type="dxa"/>
            <w:vAlign w:val="center"/>
          </w:tcPr>
          <w:p w14:paraId="46603FF0" w14:textId="77777777" w:rsidR="00E136A5" w:rsidRPr="004878B3" w:rsidRDefault="00E136A5" w:rsidP="004878B3">
            <w:pPr>
              <w:pStyle w:val="TableParagraph"/>
              <w:spacing w:before="56"/>
              <w:ind w:left="70"/>
            </w:pPr>
            <w:r w:rsidRPr="004878B3">
              <w:t>Fin</w:t>
            </w:r>
            <w:r w:rsidRPr="004878B3">
              <w:rPr>
                <w:spacing w:val="-1"/>
              </w:rPr>
              <w:t xml:space="preserve"> </w:t>
            </w:r>
            <w:r w:rsidRPr="004878B3">
              <w:t>de</w:t>
            </w:r>
            <w:r w:rsidRPr="004878B3">
              <w:rPr>
                <w:spacing w:val="-1"/>
              </w:rPr>
              <w:t xml:space="preserve"> </w:t>
            </w:r>
            <w:r w:rsidRPr="004878B3">
              <w:t>Mes</w:t>
            </w:r>
          </w:p>
        </w:tc>
      </w:tr>
      <w:tr w:rsidR="00E136A5" w14:paraId="6C41C468" w14:textId="77777777" w:rsidTr="00F577D9">
        <w:trPr>
          <w:trHeight w:val="275"/>
        </w:trPr>
        <w:tc>
          <w:tcPr>
            <w:tcW w:w="4462" w:type="dxa"/>
            <w:gridSpan w:val="2"/>
            <w:shd w:val="clear" w:color="auto" w:fill="D9D9D9"/>
          </w:tcPr>
          <w:p w14:paraId="2DADBC8E" w14:textId="77777777" w:rsidR="00E136A5" w:rsidRDefault="00E136A5" w:rsidP="00F577D9">
            <w:pPr>
              <w:pStyle w:val="TableParagraph"/>
              <w:spacing w:line="256" w:lineRule="exact"/>
              <w:ind w:left="69"/>
              <w:rPr>
                <w:b/>
                <w:sz w:val="19"/>
              </w:rPr>
            </w:pPr>
            <w:r>
              <w:rPr>
                <w:b/>
                <w:sz w:val="24"/>
              </w:rPr>
              <w:t>P</w:t>
            </w:r>
            <w:r>
              <w:rPr>
                <w:b/>
                <w:sz w:val="19"/>
              </w:rPr>
              <w:t>LAN</w:t>
            </w:r>
            <w:r>
              <w:rPr>
                <w:b/>
                <w:spacing w:val="-3"/>
                <w:sz w:val="19"/>
              </w:rPr>
              <w:t xml:space="preserve"> </w:t>
            </w:r>
            <w:r>
              <w:rPr>
                <w:b/>
                <w:sz w:val="19"/>
              </w:rPr>
              <w:t>PARA</w:t>
            </w:r>
            <w:r>
              <w:rPr>
                <w:b/>
                <w:spacing w:val="-3"/>
                <w:sz w:val="19"/>
              </w:rPr>
              <w:t xml:space="preserve"> </w:t>
            </w:r>
            <w:r>
              <w:rPr>
                <w:b/>
                <w:sz w:val="19"/>
              </w:rPr>
              <w:t>LA</w:t>
            </w:r>
            <w:r>
              <w:rPr>
                <w:b/>
                <w:spacing w:val="-2"/>
                <w:sz w:val="19"/>
              </w:rPr>
              <w:t xml:space="preserve"> </w:t>
            </w:r>
            <w:r>
              <w:rPr>
                <w:b/>
                <w:sz w:val="24"/>
              </w:rPr>
              <w:t>D</w:t>
            </w:r>
            <w:r>
              <w:rPr>
                <w:b/>
                <w:sz w:val="19"/>
              </w:rPr>
              <w:t>IRECCIÓN</w:t>
            </w:r>
            <w:r>
              <w:rPr>
                <w:b/>
                <w:spacing w:val="-3"/>
                <w:sz w:val="19"/>
              </w:rPr>
              <w:t xml:space="preserve"> </w:t>
            </w:r>
            <w:r>
              <w:rPr>
                <w:b/>
                <w:sz w:val="19"/>
              </w:rPr>
              <w:t>DE</w:t>
            </w:r>
            <w:r>
              <w:rPr>
                <w:b/>
                <w:spacing w:val="1"/>
                <w:sz w:val="19"/>
              </w:rPr>
              <w:t xml:space="preserve"> </w:t>
            </w:r>
            <w:r>
              <w:rPr>
                <w:b/>
                <w:sz w:val="24"/>
              </w:rPr>
              <w:t>P</w:t>
            </w:r>
            <w:r>
              <w:rPr>
                <w:b/>
                <w:sz w:val="19"/>
              </w:rPr>
              <w:t>ROYECTOS</w:t>
            </w:r>
          </w:p>
        </w:tc>
        <w:tc>
          <w:tcPr>
            <w:tcW w:w="4463" w:type="dxa"/>
            <w:gridSpan w:val="2"/>
            <w:shd w:val="clear" w:color="auto" w:fill="D9D9D9"/>
          </w:tcPr>
          <w:p w14:paraId="7D276B06" w14:textId="77777777" w:rsidR="00E136A5" w:rsidRDefault="00E136A5" w:rsidP="00F577D9">
            <w:pPr>
              <w:pStyle w:val="TableParagraph"/>
              <w:spacing w:line="256" w:lineRule="exact"/>
              <w:ind w:left="69"/>
              <w:rPr>
                <w:b/>
                <w:sz w:val="24"/>
              </w:rPr>
            </w:pPr>
            <w:r>
              <w:rPr>
                <w:b/>
                <w:sz w:val="24"/>
              </w:rPr>
              <w:t>A</w:t>
            </w:r>
            <w:r>
              <w:rPr>
                <w:b/>
                <w:sz w:val="19"/>
              </w:rPr>
              <w:t>DJUNTO</w:t>
            </w:r>
            <w:r>
              <w:rPr>
                <w:b/>
                <w:spacing w:val="-3"/>
                <w:sz w:val="19"/>
              </w:rPr>
              <w:t xml:space="preserve"> </w:t>
            </w:r>
            <w:r>
              <w:rPr>
                <w:b/>
                <w:sz w:val="24"/>
              </w:rPr>
              <w:t>(S</w:t>
            </w:r>
            <w:r>
              <w:rPr>
                <w:b/>
                <w:sz w:val="19"/>
              </w:rPr>
              <w:t>Í</w:t>
            </w:r>
            <w:r>
              <w:rPr>
                <w:b/>
                <w:sz w:val="24"/>
              </w:rPr>
              <w:t>/N</w:t>
            </w:r>
            <w:r>
              <w:rPr>
                <w:b/>
                <w:sz w:val="19"/>
              </w:rPr>
              <w:t>O</w:t>
            </w:r>
            <w:r>
              <w:rPr>
                <w:b/>
                <w:sz w:val="24"/>
              </w:rPr>
              <w:t>)</w:t>
            </w:r>
          </w:p>
        </w:tc>
      </w:tr>
      <w:tr w:rsidR="00E136A5" w14:paraId="4F204788" w14:textId="77777777" w:rsidTr="00F577D9">
        <w:trPr>
          <w:trHeight w:val="465"/>
        </w:trPr>
        <w:tc>
          <w:tcPr>
            <w:tcW w:w="4462" w:type="dxa"/>
            <w:gridSpan w:val="2"/>
          </w:tcPr>
          <w:p w14:paraId="3218B41B" w14:textId="77777777" w:rsidR="00E136A5" w:rsidRDefault="00E136A5" w:rsidP="00F577D9">
            <w:pPr>
              <w:pStyle w:val="TableParagraph"/>
              <w:tabs>
                <w:tab w:val="left" w:pos="789"/>
              </w:tabs>
              <w:spacing w:before="56"/>
              <w:ind w:left="429"/>
              <w:rPr>
                <w:sz w:val="20"/>
              </w:rPr>
            </w:pPr>
            <w:r>
              <w:rPr>
                <w:sz w:val="20"/>
              </w:rPr>
              <w:t>1.</w:t>
            </w:r>
            <w:r>
              <w:rPr>
                <w:sz w:val="20"/>
              </w:rPr>
              <w:tab/>
              <w:t>Plan</w:t>
            </w:r>
            <w:r>
              <w:rPr>
                <w:spacing w:val="-1"/>
                <w:sz w:val="20"/>
              </w:rPr>
              <w:t xml:space="preserve"> </w:t>
            </w:r>
            <w:r>
              <w:rPr>
                <w:sz w:val="20"/>
              </w:rPr>
              <w:t>para</w:t>
            </w:r>
            <w:r>
              <w:rPr>
                <w:spacing w:val="-1"/>
                <w:sz w:val="20"/>
              </w:rPr>
              <w:t xml:space="preserve"> </w:t>
            </w:r>
            <w:r>
              <w:rPr>
                <w:sz w:val="20"/>
              </w:rPr>
              <w:t>la</w:t>
            </w:r>
            <w:r>
              <w:rPr>
                <w:spacing w:val="-1"/>
                <w:sz w:val="20"/>
              </w:rPr>
              <w:t xml:space="preserve"> </w:t>
            </w:r>
            <w:r>
              <w:rPr>
                <w:sz w:val="20"/>
              </w:rPr>
              <w:t>Gestión del</w:t>
            </w:r>
            <w:r>
              <w:rPr>
                <w:spacing w:val="-1"/>
                <w:sz w:val="20"/>
              </w:rPr>
              <w:t xml:space="preserve"> </w:t>
            </w:r>
            <w:r>
              <w:rPr>
                <w:sz w:val="20"/>
              </w:rPr>
              <w:t>Alance</w:t>
            </w:r>
          </w:p>
        </w:tc>
        <w:tc>
          <w:tcPr>
            <w:tcW w:w="4463" w:type="dxa"/>
            <w:gridSpan w:val="2"/>
          </w:tcPr>
          <w:p w14:paraId="78C2400E" w14:textId="77777777" w:rsidR="00E136A5" w:rsidRDefault="00E136A5" w:rsidP="00F577D9">
            <w:pPr>
              <w:pStyle w:val="TableParagraph"/>
              <w:spacing w:before="56"/>
              <w:ind w:left="2088" w:right="2079"/>
              <w:jc w:val="center"/>
              <w:rPr>
                <w:sz w:val="20"/>
              </w:rPr>
            </w:pPr>
            <w:r>
              <w:rPr>
                <w:sz w:val="20"/>
              </w:rPr>
              <w:t>Sí</w:t>
            </w:r>
          </w:p>
        </w:tc>
      </w:tr>
      <w:tr w:rsidR="00E136A5" w14:paraId="06755DC6" w14:textId="77777777" w:rsidTr="00F577D9">
        <w:trPr>
          <w:trHeight w:val="465"/>
        </w:trPr>
        <w:tc>
          <w:tcPr>
            <w:tcW w:w="4462" w:type="dxa"/>
            <w:gridSpan w:val="2"/>
          </w:tcPr>
          <w:p w14:paraId="2464FC5B" w14:textId="77777777" w:rsidR="00E136A5" w:rsidRDefault="00E136A5" w:rsidP="00F577D9">
            <w:pPr>
              <w:pStyle w:val="TableParagraph"/>
              <w:tabs>
                <w:tab w:val="left" w:pos="789"/>
              </w:tabs>
              <w:spacing w:before="56"/>
              <w:ind w:left="429"/>
              <w:rPr>
                <w:sz w:val="20"/>
              </w:rPr>
            </w:pPr>
            <w:r>
              <w:rPr>
                <w:sz w:val="20"/>
              </w:rPr>
              <w:t>2.</w:t>
            </w:r>
            <w:r>
              <w:rPr>
                <w:sz w:val="20"/>
              </w:rPr>
              <w:tab/>
              <w:t>Plan</w:t>
            </w:r>
            <w:r>
              <w:rPr>
                <w:spacing w:val="-1"/>
                <w:sz w:val="20"/>
              </w:rPr>
              <w:t xml:space="preserve"> </w:t>
            </w:r>
            <w:r>
              <w:rPr>
                <w:sz w:val="20"/>
              </w:rPr>
              <w:t>de</w:t>
            </w:r>
            <w:r>
              <w:rPr>
                <w:spacing w:val="-1"/>
                <w:sz w:val="20"/>
              </w:rPr>
              <w:t xml:space="preserve"> </w:t>
            </w:r>
            <w:r>
              <w:rPr>
                <w:sz w:val="20"/>
              </w:rPr>
              <w:t>Gestión</w:t>
            </w:r>
            <w:r>
              <w:rPr>
                <w:spacing w:val="-1"/>
                <w:sz w:val="20"/>
              </w:rPr>
              <w:t xml:space="preserve"> </w:t>
            </w:r>
            <w:r>
              <w:rPr>
                <w:sz w:val="20"/>
              </w:rPr>
              <w:t>de</w:t>
            </w:r>
            <w:r>
              <w:rPr>
                <w:spacing w:val="-1"/>
                <w:sz w:val="20"/>
              </w:rPr>
              <w:t xml:space="preserve"> </w:t>
            </w:r>
            <w:r>
              <w:rPr>
                <w:sz w:val="20"/>
              </w:rPr>
              <w:t>los</w:t>
            </w:r>
            <w:r>
              <w:rPr>
                <w:spacing w:val="-2"/>
                <w:sz w:val="20"/>
              </w:rPr>
              <w:t xml:space="preserve"> </w:t>
            </w:r>
            <w:r>
              <w:rPr>
                <w:sz w:val="20"/>
              </w:rPr>
              <w:t>requisitos</w:t>
            </w:r>
          </w:p>
        </w:tc>
        <w:tc>
          <w:tcPr>
            <w:tcW w:w="4463" w:type="dxa"/>
            <w:gridSpan w:val="2"/>
          </w:tcPr>
          <w:p w14:paraId="513201A1" w14:textId="77777777" w:rsidR="00E136A5" w:rsidRDefault="00E136A5" w:rsidP="00F577D9">
            <w:pPr>
              <w:pStyle w:val="TableParagraph"/>
              <w:spacing w:before="56"/>
              <w:ind w:left="2089" w:right="2079"/>
              <w:jc w:val="center"/>
              <w:rPr>
                <w:sz w:val="20"/>
              </w:rPr>
            </w:pPr>
            <w:r>
              <w:rPr>
                <w:sz w:val="20"/>
              </w:rPr>
              <w:t>No</w:t>
            </w:r>
          </w:p>
        </w:tc>
      </w:tr>
      <w:tr w:rsidR="00E136A5" w14:paraId="289081AE" w14:textId="77777777" w:rsidTr="00F577D9">
        <w:trPr>
          <w:trHeight w:val="465"/>
        </w:trPr>
        <w:tc>
          <w:tcPr>
            <w:tcW w:w="4462" w:type="dxa"/>
            <w:gridSpan w:val="2"/>
          </w:tcPr>
          <w:p w14:paraId="5F9B3810" w14:textId="77777777" w:rsidR="00E136A5" w:rsidRDefault="00E136A5" w:rsidP="00F577D9">
            <w:pPr>
              <w:pStyle w:val="TableParagraph"/>
              <w:tabs>
                <w:tab w:val="left" w:pos="789"/>
              </w:tabs>
              <w:spacing w:before="56"/>
              <w:ind w:left="429"/>
              <w:rPr>
                <w:sz w:val="20"/>
              </w:rPr>
            </w:pPr>
            <w:r>
              <w:rPr>
                <w:sz w:val="20"/>
              </w:rPr>
              <w:t>3.</w:t>
            </w:r>
            <w:r>
              <w:rPr>
                <w:sz w:val="20"/>
              </w:rPr>
              <w:tab/>
              <w:t>Plan</w:t>
            </w:r>
            <w:r>
              <w:rPr>
                <w:spacing w:val="-1"/>
                <w:sz w:val="20"/>
              </w:rPr>
              <w:t xml:space="preserve"> </w:t>
            </w:r>
            <w:r>
              <w:rPr>
                <w:sz w:val="20"/>
              </w:rPr>
              <w:t>de</w:t>
            </w:r>
            <w:r>
              <w:rPr>
                <w:spacing w:val="-2"/>
                <w:sz w:val="20"/>
              </w:rPr>
              <w:t xml:space="preserve"> </w:t>
            </w:r>
            <w:r>
              <w:rPr>
                <w:sz w:val="20"/>
              </w:rPr>
              <w:t>Gestión</w:t>
            </w:r>
            <w:r>
              <w:rPr>
                <w:spacing w:val="-1"/>
                <w:sz w:val="20"/>
              </w:rPr>
              <w:t xml:space="preserve"> </w:t>
            </w:r>
            <w:r>
              <w:rPr>
                <w:sz w:val="20"/>
              </w:rPr>
              <w:t>del</w:t>
            </w:r>
            <w:r>
              <w:rPr>
                <w:spacing w:val="-2"/>
                <w:sz w:val="20"/>
              </w:rPr>
              <w:t xml:space="preserve"> </w:t>
            </w:r>
            <w:r>
              <w:rPr>
                <w:sz w:val="20"/>
              </w:rPr>
              <w:t>Cronograma</w:t>
            </w:r>
          </w:p>
        </w:tc>
        <w:tc>
          <w:tcPr>
            <w:tcW w:w="4463" w:type="dxa"/>
            <w:gridSpan w:val="2"/>
          </w:tcPr>
          <w:p w14:paraId="60C2B46C" w14:textId="77777777" w:rsidR="00E136A5" w:rsidRDefault="00E136A5" w:rsidP="00F577D9">
            <w:pPr>
              <w:pStyle w:val="TableParagraph"/>
              <w:spacing w:before="56"/>
              <w:ind w:left="2088" w:right="2079"/>
              <w:jc w:val="center"/>
              <w:rPr>
                <w:sz w:val="20"/>
              </w:rPr>
            </w:pPr>
            <w:r>
              <w:rPr>
                <w:sz w:val="20"/>
              </w:rPr>
              <w:t>Sí</w:t>
            </w:r>
          </w:p>
        </w:tc>
      </w:tr>
      <w:tr w:rsidR="00E136A5" w14:paraId="4BD95CBB" w14:textId="77777777" w:rsidTr="00F577D9">
        <w:trPr>
          <w:trHeight w:val="465"/>
        </w:trPr>
        <w:tc>
          <w:tcPr>
            <w:tcW w:w="4462" w:type="dxa"/>
            <w:gridSpan w:val="2"/>
          </w:tcPr>
          <w:p w14:paraId="4ACBC002" w14:textId="77777777" w:rsidR="00E136A5" w:rsidRDefault="00E136A5" w:rsidP="00F577D9">
            <w:pPr>
              <w:pStyle w:val="TableParagraph"/>
              <w:tabs>
                <w:tab w:val="left" w:pos="789"/>
              </w:tabs>
              <w:spacing w:before="56"/>
              <w:ind w:left="429"/>
              <w:rPr>
                <w:sz w:val="20"/>
              </w:rPr>
            </w:pPr>
            <w:r>
              <w:rPr>
                <w:sz w:val="20"/>
              </w:rPr>
              <w:t>4.</w:t>
            </w:r>
            <w:r>
              <w:rPr>
                <w:sz w:val="20"/>
              </w:rPr>
              <w:tab/>
              <w:t>Plan</w:t>
            </w:r>
            <w:r>
              <w:rPr>
                <w:spacing w:val="-1"/>
                <w:sz w:val="20"/>
              </w:rPr>
              <w:t xml:space="preserve"> </w:t>
            </w:r>
            <w:r>
              <w:rPr>
                <w:sz w:val="20"/>
              </w:rPr>
              <w:t>de</w:t>
            </w:r>
            <w:r>
              <w:rPr>
                <w:spacing w:val="-1"/>
                <w:sz w:val="20"/>
              </w:rPr>
              <w:t xml:space="preserve"> </w:t>
            </w:r>
            <w:r>
              <w:rPr>
                <w:sz w:val="20"/>
              </w:rPr>
              <w:t>Gestión de</w:t>
            </w:r>
            <w:r>
              <w:rPr>
                <w:spacing w:val="-2"/>
                <w:sz w:val="20"/>
              </w:rPr>
              <w:t xml:space="preserve"> </w:t>
            </w:r>
            <w:r>
              <w:rPr>
                <w:sz w:val="20"/>
              </w:rPr>
              <w:t>Costos</w:t>
            </w:r>
          </w:p>
        </w:tc>
        <w:tc>
          <w:tcPr>
            <w:tcW w:w="4463" w:type="dxa"/>
            <w:gridSpan w:val="2"/>
          </w:tcPr>
          <w:p w14:paraId="0591F7BA" w14:textId="77777777" w:rsidR="00E136A5" w:rsidRDefault="00E136A5" w:rsidP="00F577D9">
            <w:pPr>
              <w:pStyle w:val="TableParagraph"/>
              <w:spacing w:before="56"/>
              <w:ind w:left="2088" w:right="2079"/>
              <w:jc w:val="center"/>
              <w:rPr>
                <w:sz w:val="20"/>
              </w:rPr>
            </w:pPr>
            <w:r>
              <w:rPr>
                <w:sz w:val="20"/>
              </w:rPr>
              <w:t>Sí</w:t>
            </w:r>
          </w:p>
        </w:tc>
      </w:tr>
      <w:tr w:rsidR="00E136A5" w14:paraId="00B689A8" w14:textId="77777777" w:rsidTr="00F577D9">
        <w:trPr>
          <w:trHeight w:val="465"/>
        </w:trPr>
        <w:tc>
          <w:tcPr>
            <w:tcW w:w="4462" w:type="dxa"/>
            <w:gridSpan w:val="2"/>
          </w:tcPr>
          <w:p w14:paraId="6CC75AAE" w14:textId="77777777" w:rsidR="00E136A5" w:rsidRDefault="00E136A5" w:rsidP="00F577D9">
            <w:pPr>
              <w:pStyle w:val="TableParagraph"/>
              <w:tabs>
                <w:tab w:val="left" w:pos="789"/>
              </w:tabs>
              <w:spacing w:before="56"/>
              <w:ind w:left="429"/>
              <w:rPr>
                <w:sz w:val="20"/>
              </w:rPr>
            </w:pPr>
            <w:r>
              <w:rPr>
                <w:sz w:val="20"/>
              </w:rPr>
              <w:t>5.</w:t>
            </w:r>
            <w:r>
              <w:rPr>
                <w:sz w:val="20"/>
              </w:rPr>
              <w:tab/>
              <w:t>Plan</w:t>
            </w:r>
            <w:r>
              <w:rPr>
                <w:spacing w:val="-1"/>
                <w:sz w:val="20"/>
              </w:rPr>
              <w:t xml:space="preserve"> </w:t>
            </w:r>
            <w:r>
              <w:rPr>
                <w:sz w:val="20"/>
              </w:rPr>
              <w:t>de</w:t>
            </w:r>
            <w:r>
              <w:rPr>
                <w:spacing w:val="-1"/>
                <w:sz w:val="20"/>
              </w:rPr>
              <w:t xml:space="preserve"> </w:t>
            </w:r>
            <w:r>
              <w:rPr>
                <w:sz w:val="20"/>
              </w:rPr>
              <w:t>Gestión de</w:t>
            </w:r>
            <w:r>
              <w:rPr>
                <w:spacing w:val="-1"/>
                <w:sz w:val="20"/>
              </w:rPr>
              <w:t xml:space="preserve"> </w:t>
            </w:r>
            <w:r>
              <w:rPr>
                <w:sz w:val="20"/>
              </w:rPr>
              <w:t>Calidad</w:t>
            </w:r>
          </w:p>
        </w:tc>
        <w:tc>
          <w:tcPr>
            <w:tcW w:w="4463" w:type="dxa"/>
            <w:gridSpan w:val="2"/>
          </w:tcPr>
          <w:p w14:paraId="36EEC2DE" w14:textId="77777777" w:rsidR="00E136A5" w:rsidRDefault="00E136A5" w:rsidP="00F577D9">
            <w:pPr>
              <w:pStyle w:val="TableParagraph"/>
              <w:spacing w:before="56"/>
              <w:ind w:left="2088" w:right="2079"/>
              <w:jc w:val="center"/>
              <w:rPr>
                <w:sz w:val="20"/>
              </w:rPr>
            </w:pPr>
            <w:r>
              <w:rPr>
                <w:sz w:val="20"/>
              </w:rPr>
              <w:t>Sí</w:t>
            </w:r>
          </w:p>
        </w:tc>
      </w:tr>
      <w:tr w:rsidR="00E136A5" w14:paraId="7EE0E181" w14:textId="77777777" w:rsidTr="00F577D9">
        <w:trPr>
          <w:trHeight w:val="465"/>
        </w:trPr>
        <w:tc>
          <w:tcPr>
            <w:tcW w:w="4462" w:type="dxa"/>
            <w:gridSpan w:val="2"/>
          </w:tcPr>
          <w:p w14:paraId="75CB9EB0" w14:textId="77777777" w:rsidR="00E136A5" w:rsidRDefault="00E136A5" w:rsidP="00F577D9">
            <w:pPr>
              <w:pStyle w:val="TableParagraph"/>
              <w:tabs>
                <w:tab w:val="left" w:pos="789"/>
              </w:tabs>
              <w:spacing w:before="56"/>
              <w:ind w:left="429"/>
              <w:rPr>
                <w:sz w:val="20"/>
              </w:rPr>
            </w:pPr>
            <w:r>
              <w:rPr>
                <w:sz w:val="20"/>
              </w:rPr>
              <w:t>6.</w:t>
            </w:r>
            <w:r>
              <w:rPr>
                <w:sz w:val="20"/>
              </w:rPr>
              <w:tab/>
              <w:t>Plan</w:t>
            </w:r>
            <w:r>
              <w:rPr>
                <w:spacing w:val="-1"/>
                <w:sz w:val="20"/>
              </w:rPr>
              <w:t xml:space="preserve"> </w:t>
            </w:r>
            <w:r>
              <w:rPr>
                <w:sz w:val="20"/>
              </w:rPr>
              <w:t>de</w:t>
            </w:r>
            <w:r>
              <w:rPr>
                <w:spacing w:val="-1"/>
                <w:sz w:val="20"/>
              </w:rPr>
              <w:t xml:space="preserve"> </w:t>
            </w:r>
            <w:r>
              <w:rPr>
                <w:sz w:val="20"/>
              </w:rPr>
              <w:t>Gestión de</w:t>
            </w:r>
            <w:r>
              <w:rPr>
                <w:spacing w:val="2"/>
                <w:sz w:val="20"/>
              </w:rPr>
              <w:t xml:space="preserve"> </w:t>
            </w:r>
            <w:r>
              <w:rPr>
                <w:sz w:val="20"/>
              </w:rPr>
              <w:t>los</w:t>
            </w:r>
            <w:r>
              <w:rPr>
                <w:spacing w:val="-2"/>
                <w:sz w:val="20"/>
              </w:rPr>
              <w:t xml:space="preserve"> </w:t>
            </w:r>
            <w:r>
              <w:rPr>
                <w:sz w:val="20"/>
              </w:rPr>
              <w:t>Recursos</w:t>
            </w:r>
          </w:p>
        </w:tc>
        <w:tc>
          <w:tcPr>
            <w:tcW w:w="4463" w:type="dxa"/>
            <w:gridSpan w:val="2"/>
          </w:tcPr>
          <w:p w14:paraId="1F93A9AC" w14:textId="77777777" w:rsidR="00E136A5" w:rsidRDefault="00E136A5" w:rsidP="00F577D9">
            <w:pPr>
              <w:pStyle w:val="TableParagraph"/>
              <w:spacing w:before="56"/>
              <w:ind w:left="2088" w:right="2079"/>
              <w:jc w:val="center"/>
              <w:rPr>
                <w:sz w:val="20"/>
              </w:rPr>
            </w:pPr>
            <w:r>
              <w:rPr>
                <w:sz w:val="20"/>
              </w:rPr>
              <w:t>Sí</w:t>
            </w:r>
          </w:p>
        </w:tc>
      </w:tr>
      <w:tr w:rsidR="00E136A5" w14:paraId="3BA66D4D" w14:textId="77777777" w:rsidTr="00F577D9">
        <w:trPr>
          <w:trHeight w:val="741"/>
        </w:trPr>
        <w:tc>
          <w:tcPr>
            <w:tcW w:w="4462" w:type="dxa"/>
            <w:gridSpan w:val="2"/>
          </w:tcPr>
          <w:p w14:paraId="143810A5" w14:textId="77777777" w:rsidR="00E136A5" w:rsidRDefault="00E136A5" w:rsidP="00F577D9">
            <w:pPr>
              <w:pStyle w:val="TableParagraph"/>
              <w:tabs>
                <w:tab w:val="left" w:pos="789"/>
              </w:tabs>
              <w:spacing w:before="56"/>
              <w:ind w:left="429"/>
              <w:rPr>
                <w:sz w:val="20"/>
              </w:rPr>
            </w:pPr>
            <w:r>
              <w:rPr>
                <w:sz w:val="20"/>
              </w:rPr>
              <w:t>7.</w:t>
            </w:r>
            <w:r>
              <w:rPr>
                <w:sz w:val="20"/>
              </w:rPr>
              <w:tab/>
              <w:t>Plan</w:t>
            </w:r>
            <w:r>
              <w:rPr>
                <w:spacing w:val="-1"/>
                <w:sz w:val="20"/>
              </w:rPr>
              <w:t xml:space="preserve"> </w:t>
            </w:r>
            <w:r>
              <w:rPr>
                <w:sz w:val="20"/>
              </w:rPr>
              <w:t>de</w:t>
            </w:r>
            <w:r>
              <w:rPr>
                <w:spacing w:val="-2"/>
                <w:sz w:val="20"/>
              </w:rPr>
              <w:t xml:space="preserve"> </w:t>
            </w:r>
            <w:r>
              <w:rPr>
                <w:sz w:val="20"/>
              </w:rPr>
              <w:t>Gestión de</w:t>
            </w:r>
            <w:r>
              <w:rPr>
                <w:spacing w:val="-2"/>
                <w:sz w:val="20"/>
              </w:rPr>
              <w:t xml:space="preserve"> </w:t>
            </w:r>
            <w:r>
              <w:rPr>
                <w:sz w:val="20"/>
              </w:rPr>
              <w:t>las</w:t>
            </w:r>
            <w:r>
              <w:rPr>
                <w:spacing w:val="-2"/>
                <w:sz w:val="20"/>
              </w:rPr>
              <w:t xml:space="preserve"> </w:t>
            </w:r>
            <w:r>
              <w:rPr>
                <w:sz w:val="20"/>
              </w:rPr>
              <w:t>Comunicaciones</w:t>
            </w:r>
          </w:p>
        </w:tc>
        <w:tc>
          <w:tcPr>
            <w:tcW w:w="4463" w:type="dxa"/>
            <w:gridSpan w:val="2"/>
          </w:tcPr>
          <w:p w14:paraId="45E34A4E" w14:textId="77777777" w:rsidR="00E136A5" w:rsidRDefault="00E136A5" w:rsidP="00F577D9">
            <w:pPr>
              <w:pStyle w:val="TableParagraph"/>
              <w:spacing w:before="56"/>
              <w:ind w:left="2088" w:right="2079"/>
              <w:jc w:val="center"/>
              <w:rPr>
                <w:sz w:val="20"/>
              </w:rPr>
            </w:pPr>
            <w:r>
              <w:rPr>
                <w:sz w:val="20"/>
              </w:rPr>
              <w:t>Sí</w:t>
            </w:r>
          </w:p>
        </w:tc>
      </w:tr>
    </w:tbl>
    <w:p w14:paraId="7ABBEA14" w14:textId="77777777" w:rsidR="00E136A5" w:rsidRDefault="00E136A5" w:rsidP="00E136A5">
      <w:pPr>
        <w:jc w:val="center"/>
        <w:rPr>
          <w:sz w:val="20"/>
        </w:rPr>
        <w:sectPr w:rsidR="00E136A5" w:rsidSect="00C50728">
          <w:pgSz w:w="12250" w:h="15850"/>
          <w:pgMar w:top="1420" w:right="1300" w:bottom="1020" w:left="1180" w:header="0" w:footer="836" w:gutter="0"/>
          <w:cols w:space="720"/>
        </w:sectPr>
      </w:pPr>
    </w:p>
    <w:tbl>
      <w:tblPr>
        <w:tblStyle w:val="NormalTable0"/>
        <w:tblW w:w="8928" w:type="dxa"/>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63"/>
        <w:gridCol w:w="4465"/>
      </w:tblGrid>
      <w:tr w:rsidR="00E136A5" w14:paraId="004558FA" w14:textId="77777777" w:rsidTr="00595022">
        <w:trPr>
          <w:trHeight w:val="276"/>
        </w:trPr>
        <w:tc>
          <w:tcPr>
            <w:tcW w:w="4463" w:type="dxa"/>
            <w:shd w:val="clear" w:color="auto" w:fill="D9D9D9"/>
          </w:tcPr>
          <w:p w14:paraId="160FE992" w14:textId="77777777" w:rsidR="00E136A5" w:rsidRDefault="00E136A5" w:rsidP="00F577D9">
            <w:pPr>
              <w:pStyle w:val="TableParagraph"/>
              <w:spacing w:line="256" w:lineRule="exact"/>
              <w:ind w:right="184"/>
              <w:jc w:val="right"/>
              <w:rPr>
                <w:b/>
                <w:sz w:val="19"/>
              </w:rPr>
            </w:pPr>
            <w:r>
              <w:rPr>
                <w:b/>
                <w:sz w:val="24"/>
              </w:rPr>
              <w:lastRenderedPageBreak/>
              <w:t>P</w:t>
            </w:r>
            <w:r>
              <w:rPr>
                <w:b/>
                <w:sz w:val="19"/>
              </w:rPr>
              <w:t>LAN</w:t>
            </w:r>
            <w:r>
              <w:rPr>
                <w:b/>
                <w:spacing w:val="-3"/>
                <w:sz w:val="19"/>
              </w:rPr>
              <w:t xml:space="preserve"> </w:t>
            </w:r>
            <w:r>
              <w:rPr>
                <w:b/>
                <w:sz w:val="19"/>
              </w:rPr>
              <w:t>PARA</w:t>
            </w:r>
            <w:r>
              <w:rPr>
                <w:b/>
                <w:spacing w:val="-3"/>
                <w:sz w:val="19"/>
              </w:rPr>
              <w:t xml:space="preserve"> </w:t>
            </w:r>
            <w:r>
              <w:rPr>
                <w:b/>
                <w:sz w:val="19"/>
              </w:rPr>
              <w:t>LA</w:t>
            </w:r>
            <w:r>
              <w:rPr>
                <w:b/>
                <w:spacing w:val="-2"/>
                <w:sz w:val="19"/>
              </w:rPr>
              <w:t xml:space="preserve"> </w:t>
            </w:r>
            <w:r>
              <w:rPr>
                <w:b/>
                <w:sz w:val="24"/>
              </w:rPr>
              <w:t>D</w:t>
            </w:r>
            <w:r>
              <w:rPr>
                <w:b/>
                <w:sz w:val="19"/>
              </w:rPr>
              <w:t>IRECCIÓN</w:t>
            </w:r>
            <w:r>
              <w:rPr>
                <w:b/>
                <w:spacing w:val="-3"/>
                <w:sz w:val="19"/>
              </w:rPr>
              <w:t xml:space="preserve"> </w:t>
            </w:r>
            <w:r>
              <w:rPr>
                <w:b/>
                <w:sz w:val="19"/>
              </w:rPr>
              <w:t>DE</w:t>
            </w:r>
            <w:r>
              <w:rPr>
                <w:b/>
                <w:spacing w:val="1"/>
                <w:sz w:val="19"/>
              </w:rPr>
              <w:t xml:space="preserve"> </w:t>
            </w:r>
            <w:r>
              <w:rPr>
                <w:b/>
                <w:sz w:val="24"/>
              </w:rPr>
              <w:t>P</w:t>
            </w:r>
            <w:r>
              <w:rPr>
                <w:b/>
                <w:sz w:val="19"/>
              </w:rPr>
              <w:t>ROYECTOS</w:t>
            </w:r>
          </w:p>
        </w:tc>
        <w:tc>
          <w:tcPr>
            <w:tcW w:w="4465" w:type="dxa"/>
            <w:shd w:val="clear" w:color="auto" w:fill="D9D9D9"/>
          </w:tcPr>
          <w:p w14:paraId="7B803384" w14:textId="77777777" w:rsidR="00E136A5" w:rsidRDefault="00E136A5" w:rsidP="00F577D9">
            <w:pPr>
              <w:pStyle w:val="TableParagraph"/>
              <w:spacing w:line="256" w:lineRule="exact"/>
              <w:ind w:left="68"/>
              <w:rPr>
                <w:b/>
                <w:sz w:val="24"/>
              </w:rPr>
            </w:pPr>
            <w:r>
              <w:rPr>
                <w:b/>
                <w:sz w:val="24"/>
              </w:rPr>
              <w:t>A</w:t>
            </w:r>
            <w:r>
              <w:rPr>
                <w:b/>
                <w:sz w:val="19"/>
              </w:rPr>
              <w:t>DJUNTO</w:t>
            </w:r>
            <w:r>
              <w:rPr>
                <w:b/>
                <w:spacing w:val="-3"/>
                <w:sz w:val="19"/>
              </w:rPr>
              <w:t xml:space="preserve"> </w:t>
            </w:r>
            <w:r>
              <w:rPr>
                <w:b/>
                <w:sz w:val="24"/>
              </w:rPr>
              <w:t>(S</w:t>
            </w:r>
            <w:r>
              <w:rPr>
                <w:b/>
                <w:sz w:val="19"/>
              </w:rPr>
              <w:t>Í</w:t>
            </w:r>
            <w:r>
              <w:rPr>
                <w:b/>
                <w:sz w:val="24"/>
              </w:rPr>
              <w:t>/N</w:t>
            </w:r>
            <w:r>
              <w:rPr>
                <w:b/>
                <w:sz w:val="19"/>
              </w:rPr>
              <w:t>O</w:t>
            </w:r>
            <w:r>
              <w:rPr>
                <w:b/>
                <w:sz w:val="24"/>
              </w:rPr>
              <w:t>)</w:t>
            </w:r>
          </w:p>
        </w:tc>
      </w:tr>
      <w:tr w:rsidR="00E136A5" w14:paraId="27F0F41D" w14:textId="77777777" w:rsidTr="00595022">
        <w:trPr>
          <w:trHeight w:val="465"/>
        </w:trPr>
        <w:tc>
          <w:tcPr>
            <w:tcW w:w="4463" w:type="dxa"/>
          </w:tcPr>
          <w:p w14:paraId="7F731268" w14:textId="77777777" w:rsidR="00E136A5" w:rsidRDefault="00E136A5" w:rsidP="00F577D9">
            <w:pPr>
              <w:pStyle w:val="TableParagraph"/>
              <w:tabs>
                <w:tab w:val="left" w:pos="789"/>
              </w:tabs>
              <w:spacing w:before="56"/>
              <w:ind w:left="429"/>
              <w:rPr>
                <w:sz w:val="20"/>
              </w:rPr>
            </w:pPr>
            <w:r>
              <w:rPr>
                <w:sz w:val="20"/>
              </w:rPr>
              <w:t>8.</w:t>
            </w:r>
            <w:r>
              <w:rPr>
                <w:sz w:val="20"/>
              </w:rPr>
              <w:tab/>
              <w:t>Plan</w:t>
            </w:r>
            <w:r>
              <w:rPr>
                <w:spacing w:val="-1"/>
                <w:sz w:val="20"/>
              </w:rPr>
              <w:t xml:space="preserve"> </w:t>
            </w:r>
            <w:r>
              <w:rPr>
                <w:sz w:val="20"/>
              </w:rPr>
              <w:t>de</w:t>
            </w:r>
            <w:r>
              <w:rPr>
                <w:spacing w:val="-1"/>
                <w:sz w:val="20"/>
              </w:rPr>
              <w:t xml:space="preserve"> </w:t>
            </w:r>
            <w:r>
              <w:rPr>
                <w:sz w:val="20"/>
              </w:rPr>
              <w:t>Gestión de</w:t>
            </w:r>
            <w:r>
              <w:rPr>
                <w:spacing w:val="-1"/>
                <w:sz w:val="20"/>
              </w:rPr>
              <w:t xml:space="preserve"> </w:t>
            </w:r>
            <w:r>
              <w:rPr>
                <w:sz w:val="20"/>
              </w:rPr>
              <w:t>los</w:t>
            </w:r>
            <w:r>
              <w:rPr>
                <w:spacing w:val="-2"/>
                <w:sz w:val="20"/>
              </w:rPr>
              <w:t xml:space="preserve"> </w:t>
            </w:r>
            <w:r>
              <w:rPr>
                <w:sz w:val="20"/>
              </w:rPr>
              <w:t>Riesgos</w:t>
            </w:r>
          </w:p>
        </w:tc>
        <w:tc>
          <w:tcPr>
            <w:tcW w:w="4465" w:type="dxa"/>
          </w:tcPr>
          <w:p w14:paraId="7C962AB2" w14:textId="77777777" w:rsidR="00E136A5" w:rsidRDefault="00E136A5" w:rsidP="00F577D9">
            <w:pPr>
              <w:pStyle w:val="TableParagraph"/>
              <w:spacing w:before="56"/>
              <w:ind w:right="2140"/>
              <w:jc w:val="right"/>
              <w:rPr>
                <w:sz w:val="20"/>
              </w:rPr>
            </w:pPr>
            <w:r>
              <w:rPr>
                <w:sz w:val="20"/>
              </w:rPr>
              <w:t>Sí</w:t>
            </w:r>
          </w:p>
        </w:tc>
      </w:tr>
      <w:tr w:rsidR="00E136A5" w14:paraId="769DAE04" w14:textId="77777777" w:rsidTr="00595022">
        <w:trPr>
          <w:trHeight w:val="465"/>
        </w:trPr>
        <w:tc>
          <w:tcPr>
            <w:tcW w:w="4463" w:type="dxa"/>
          </w:tcPr>
          <w:p w14:paraId="61D1C357" w14:textId="77777777" w:rsidR="00E136A5" w:rsidRDefault="00E136A5" w:rsidP="00F577D9">
            <w:pPr>
              <w:pStyle w:val="TableParagraph"/>
              <w:tabs>
                <w:tab w:val="left" w:pos="789"/>
              </w:tabs>
              <w:spacing w:before="56"/>
              <w:ind w:left="429"/>
              <w:rPr>
                <w:sz w:val="20"/>
              </w:rPr>
            </w:pPr>
            <w:r>
              <w:rPr>
                <w:sz w:val="20"/>
              </w:rPr>
              <w:t>9.</w:t>
            </w:r>
            <w:r>
              <w:rPr>
                <w:sz w:val="20"/>
              </w:rPr>
              <w:tab/>
              <w:t>Plan</w:t>
            </w:r>
            <w:r>
              <w:rPr>
                <w:spacing w:val="-1"/>
                <w:sz w:val="20"/>
              </w:rPr>
              <w:t xml:space="preserve"> </w:t>
            </w:r>
            <w:r>
              <w:rPr>
                <w:sz w:val="20"/>
              </w:rPr>
              <w:t>de</w:t>
            </w:r>
            <w:r>
              <w:rPr>
                <w:spacing w:val="-1"/>
                <w:sz w:val="20"/>
              </w:rPr>
              <w:t xml:space="preserve"> </w:t>
            </w:r>
            <w:r>
              <w:rPr>
                <w:sz w:val="20"/>
              </w:rPr>
              <w:t>Gestión de</w:t>
            </w:r>
            <w:r>
              <w:rPr>
                <w:spacing w:val="-2"/>
                <w:sz w:val="20"/>
              </w:rPr>
              <w:t xml:space="preserve"> </w:t>
            </w:r>
            <w:r>
              <w:rPr>
                <w:sz w:val="20"/>
              </w:rPr>
              <w:t>las</w:t>
            </w:r>
            <w:r>
              <w:rPr>
                <w:spacing w:val="-2"/>
                <w:sz w:val="20"/>
              </w:rPr>
              <w:t xml:space="preserve"> </w:t>
            </w:r>
            <w:r>
              <w:rPr>
                <w:sz w:val="20"/>
              </w:rPr>
              <w:t>Adquisiciones</w:t>
            </w:r>
          </w:p>
        </w:tc>
        <w:tc>
          <w:tcPr>
            <w:tcW w:w="4465" w:type="dxa"/>
          </w:tcPr>
          <w:p w14:paraId="473FD365" w14:textId="77777777" w:rsidR="00E136A5" w:rsidRDefault="00E136A5" w:rsidP="00F577D9">
            <w:pPr>
              <w:pStyle w:val="TableParagraph"/>
              <w:spacing w:before="56"/>
              <w:ind w:right="2140"/>
              <w:jc w:val="right"/>
              <w:rPr>
                <w:sz w:val="20"/>
              </w:rPr>
            </w:pPr>
            <w:r>
              <w:rPr>
                <w:sz w:val="20"/>
              </w:rPr>
              <w:t>Sí</w:t>
            </w:r>
          </w:p>
        </w:tc>
      </w:tr>
      <w:tr w:rsidR="00E136A5" w14:paraId="45DD4963" w14:textId="77777777" w:rsidTr="00595022">
        <w:trPr>
          <w:trHeight w:val="465"/>
        </w:trPr>
        <w:tc>
          <w:tcPr>
            <w:tcW w:w="4463" w:type="dxa"/>
          </w:tcPr>
          <w:p w14:paraId="1A29D7FA" w14:textId="77777777" w:rsidR="00E136A5" w:rsidRDefault="00E136A5" w:rsidP="00F577D9">
            <w:pPr>
              <w:pStyle w:val="TableParagraph"/>
              <w:spacing w:before="56"/>
              <w:ind w:right="216"/>
              <w:jc w:val="right"/>
              <w:rPr>
                <w:sz w:val="20"/>
              </w:rPr>
            </w:pPr>
            <w:r>
              <w:rPr>
                <w:sz w:val="20"/>
              </w:rPr>
              <w:t>10.</w:t>
            </w:r>
            <w:r>
              <w:rPr>
                <w:spacing w:val="6"/>
                <w:sz w:val="20"/>
              </w:rPr>
              <w:t xml:space="preserve"> </w:t>
            </w:r>
            <w:r>
              <w:rPr>
                <w:sz w:val="20"/>
              </w:rPr>
              <w:t>Plan</w:t>
            </w:r>
            <w:r>
              <w:rPr>
                <w:spacing w:val="-1"/>
                <w:sz w:val="20"/>
              </w:rPr>
              <w:t xml:space="preserve"> </w:t>
            </w:r>
            <w:r>
              <w:rPr>
                <w:sz w:val="20"/>
              </w:rPr>
              <w:t>de</w:t>
            </w:r>
            <w:r>
              <w:rPr>
                <w:spacing w:val="-1"/>
                <w:sz w:val="20"/>
              </w:rPr>
              <w:t xml:space="preserve"> </w:t>
            </w:r>
            <w:r>
              <w:rPr>
                <w:sz w:val="20"/>
              </w:rPr>
              <w:t>Involucramiento</w:t>
            </w:r>
            <w:r>
              <w:rPr>
                <w:spacing w:val="-1"/>
                <w:sz w:val="20"/>
              </w:rPr>
              <w:t xml:space="preserve"> </w:t>
            </w:r>
            <w:r>
              <w:rPr>
                <w:sz w:val="20"/>
              </w:rPr>
              <w:t>de</w:t>
            </w:r>
            <w:r>
              <w:rPr>
                <w:spacing w:val="-1"/>
                <w:sz w:val="20"/>
              </w:rPr>
              <w:t xml:space="preserve"> </w:t>
            </w:r>
            <w:r>
              <w:rPr>
                <w:sz w:val="20"/>
              </w:rPr>
              <w:t>los</w:t>
            </w:r>
            <w:r>
              <w:rPr>
                <w:spacing w:val="-3"/>
                <w:sz w:val="20"/>
              </w:rPr>
              <w:t xml:space="preserve"> </w:t>
            </w:r>
            <w:r>
              <w:rPr>
                <w:sz w:val="20"/>
              </w:rPr>
              <w:t>Interesados</w:t>
            </w:r>
          </w:p>
        </w:tc>
        <w:tc>
          <w:tcPr>
            <w:tcW w:w="4465" w:type="dxa"/>
          </w:tcPr>
          <w:p w14:paraId="524F437F" w14:textId="77777777" w:rsidR="00E136A5" w:rsidRDefault="00E136A5" w:rsidP="00F577D9">
            <w:pPr>
              <w:pStyle w:val="TableParagraph"/>
              <w:spacing w:before="56"/>
              <w:ind w:right="2140"/>
              <w:jc w:val="right"/>
              <w:rPr>
                <w:sz w:val="20"/>
              </w:rPr>
            </w:pPr>
            <w:r>
              <w:rPr>
                <w:sz w:val="20"/>
              </w:rPr>
              <w:t>Sí</w:t>
            </w:r>
          </w:p>
        </w:tc>
      </w:tr>
      <w:tr w:rsidR="00E136A5" w14:paraId="085944E4" w14:textId="77777777" w:rsidTr="00595022">
        <w:trPr>
          <w:trHeight w:val="465"/>
        </w:trPr>
        <w:tc>
          <w:tcPr>
            <w:tcW w:w="4463" w:type="dxa"/>
          </w:tcPr>
          <w:p w14:paraId="5555242B" w14:textId="77777777" w:rsidR="00E136A5" w:rsidRDefault="00E136A5" w:rsidP="00F577D9">
            <w:pPr>
              <w:pStyle w:val="TableParagraph"/>
              <w:spacing w:before="56"/>
              <w:ind w:left="429"/>
              <w:rPr>
                <w:sz w:val="20"/>
              </w:rPr>
            </w:pPr>
            <w:r>
              <w:rPr>
                <w:sz w:val="20"/>
              </w:rPr>
              <w:t>11.</w:t>
            </w:r>
            <w:r>
              <w:rPr>
                <w:spacing w:val="7"/>
                <w:sz w:val="20"/>
              </w:rPr>
              <w:t xml:space="preserve"> </w:t>
            </w:r>
            <w:r>
              <w:rPr>
                <w:sz w:val="20"/>
              </w:rPr>
              <w:t>Plan de gestión de cambios</w:t>
            </w:r>
          </w:p>
        </w:tc>
        <w:tc>
          <w:tcPr>
            <w:tcW w:w="4465" w:type="dxa"/>
          </w:tcPr>
          <w:p w14:paraId="3E597138" w14:textId="77777777" w:rsidR="00E136A5" w:rsidRDefault="00E136A5" w:rsidP="00F577D9">
            <w:pPr>
              <w:pStyle w:val="TableParagraph"/>
              <w:spacing w:before="56"/>
              <w:ind w:right="2100"/>
              <w:jc w:val="right"/>
              <w:rPr>
                <w:sz w:val="20"/>
              </w:rPr>
            </w:pPr>
            <w:r>
              <w:rPr>
                <w:sz w:val="20"/>
              </w:rPr>
              <w:t>No</w:t>
            </w:r>
          </w:p>
        </w:tc>
      </w:tr>
      <w:tr w:rsidR="00E136A5" w14:paraId="595B1A7C" w14:textId="77777777" w:rsidTr="00595022">
        <w:trPr>
          <w:trHeight w:val="465"/>
        </w:trPr>
        <w:tc>
          <w:tcPr>
            <w:tcW w:w="4463" w:type="dxa"/>
          </w:tcPr>
          <w:p w14:paraId="63B4A69C" w14:textId="77777777" w:rsidR="00E136A5" w:rsidRDefault="00E136A5" w:rsidP="00F577D9">
            <w:pPr>
              <w:pStyle w:val="TableParagraph"/>
              <w:spacing w:before="56"/>
              <w:ind w:left="429"/>
              <w:rPr>
                <w:sz w:val="20"/>
              </w:rPr>
            </w:pPr>
            <w:r>
              <w:rPr>
                <w:sz w:val="20"/>
              </w:rPr>
              <w:t>12.</w:t>
            </w:r>
            <w:r>
              <w:rPr>
                <w:spacing w:val="6"/>
                <w:sz w:val="20"/>
              </w:rPr>
              <w:t xml:space="preserve"> </w:t>
            </w:r>
            <w:r>
              <w:rPr>
                <w:sz w:val="20"/>
              </w:rPr>
              <w:t>Plan</w:t>
            </w:r>
            <w:r>
              <w:rPr>
                <w:spacing w:val="-1"/>
                <w:sz w:val="20"/>
              </w:rPr>
              <w:t xml:space="preserve"> </w:t>
            </w:r>
            <w:r>
              <w:rPr>
                <w:sz w:val="20"/>
              </w:rPr>
              <w:t>de</w:t>
            </w:r>
            <w:r>
              <w:rPr>
                <w:spacing w:val="-1"/>
                <w:sz w:val="20"/>
              </w:rPr>
              <w:t xml:space="preserve"> </w:t>
            </w:r>
            <w:r>
              <w:rPr>
                <w:sz w:val="20"/>
              </w:rPr>
              <w:t>Gestión de</w:t>
            </w:r>
            <w:r>
              <w:rPr>
                <w:spacing w:val="-2"/>
                <w:sz w:val="20"/>
              </w:rPr>
              <w:t xml:space="preserve"> </w:t>
            </w:r>
            <w:r>
              <w:rPr>
                <w:sz w:val="20"/>
              </w:rPr>
              <w:t>la</w:t>
            </w:r>
            <w:r>
              <w:rPr>
                <w:spacing w:val="-1"/>
                <w:sz w:val="20"/>
              </w:rPr>
              <w:t xml:space="preserve"> </w:t>
            </w:r>
            <w:r>
              <w:rPr>
                <w:sz w:val="20"/>
              </w:rPr>
              <w:t>Configuración</w:t>
            </w:r>
          </w:p>
        </w:tc>
        <w:tc>
          <w:tcPr>
            <w:tcW w:w="4465" w:type="dxa"/>
          </w:tcPr>
          <w:p w14:paraId="246888F6" w14:textId="77777777" w:rsidR="00E136A5" w:rsidRDefault="00E136A5" w:rsidP="00F577D9">
            <w:pPr>
              <w:pStyle w:val="TableParagraph"/>
              <w:spacing w:before="56"/>
              <w:ind w:right="2100"/>
              <w:jc w:val="right"/>
              <w:rPr>
                <w:sz w:val="20"/>
              </w:rPr>
            </w:pPr>
            <w:r>
              <w:rPr>
                <w:sz w:val="20"/>
              </w:rPr>
              <w:t>No</w:t>
            </w:r>
          </w:p>
        </w:tc>
      </w:tr>
      <w:tr w:rsidR="00E136A5" w14:paraId="2A3D82DD" w14:textId="77777777" w:rsidTr="00595022">
        <w:trPr>
          <w:trHeight w:val="462"/>
        </w:trPr>
        <w:tc>
          <w:tcPr>
            <w:tcW w:w="4463" w:type="dxa"/>
          </w:tcPr>
          <w:p w14:paraId="1713EE13" w14:textId="77777777" w:rsidR="00E136A5" w:rsidRDefault="00E136A5" w:rsidP="00F577D9">
            <w:pPr>
              <w:pStyle w:val="TableParagraph"/>
              <w:spacing w:before="56"/>
              <w:ind w:left="429"/>
              <w:rPr>
                <w:sz w:val="20"/>
              </w:rPr>
            </w:pPr>
            <w:r>
              <w:rPr>
                <w:sz w:val="20"/>
              </w:rPr>
              <w:t>13.</w:t>
            </w:r>
            <w:r>
              <w:rPr>
                <w:spacing w:val="8"/>
                <w:sz w:val="20"/>
              </w:rPr>
              <w:t xml:space="preserve"> </w:t>
            </w:r>
            <w:r>
              <w:rPr>
                <w:sz w:val="20"/>
              </w:rPr>
              <w:t>Línea</w:t>
            </w:r>
            <w:r>
              <w:rPr>
                <w:spacing w:val="-1"/>
                <w:sz w:val="20"/>
              </w:rPr>
              <w:t xml:space="preserve"> </w:t>
            </w:r>
            <w:r>
              <w:rPr>
                <w:sz w:val="20"/>
              </w:rPr>
              <w:t>base del</w:t>
            </w:r>
            <w:r>
              <w:rPr>
                <w:spacing w:val="-1"/>
                <w:sz w:val="20"/>
              </w:rPr>
              <w:t xml:space="preserve"> </w:t>
            </w:r>
            <w:r>
              <w:rPr>
                <w:sz w:val="20"/>
              </w:rPr>
              <w:t>Alcance</w:t>
            </w:r>
          </w:p>
        </w:tc>
        <w:tc>
          <w:tcPr>
            <w:tcW w:w="4465" w:type="dxa"/>
          </w:tcPr>
          <w:p w14:paraId="72A11F5F" w14:textId="77777777" w:rsidR="00E136A5" w:rsidRDefault="00E136A5" w:rsidP="00F577D9">
            <w:pPr>
              <w:pStyle w:val="TableParagraph"/>
              <w:spacing w:before="56"/>
              <w:ind w:right="2140"/>
              <w:jc w:val="right"/>
              <w:rPr>
                <w:sz w:val="20"/>
              </w:rPr>
            </w:pPr>
            <w:r>
              <w:rPr>
                <w:sz w:val="20"/>
              </w:rPr>
              <w:t>Sí</w:t>
            </w:r>
          </w:p>
        </w:tc>
      </w:tr>
      <w:tr w:rsidR="00E136A5" w14:paraId="05C84496" w14:textId="77777777" w:rsidTr="00595022">
        <w:trPr>
          <w:trHeight w:val="465"/>
        </w:trPr>
        <w:tc>
          <w:tcPr>
            <w:tcW w:w="4463" w:type="dxa"/>
          </w:tcPr>
          <w:p w14:paraId="14D21BCC" w14:textId="77777777" w:rsidR="00E136A5" w:rsidRDefault="00E136A5" w:rsidP="00F577D9">
            <w:pPr>
              <w:pStyle w:val="TableParagraph"/>
              <w:spacing w:before="59"/>
              <w:ind w:left="429"/>
              <w:rPr>
                <w:sz w:val="20"/>
              </w:rPr>
            </w:pPr>
            <w:r>
              <w:rPr>
                <w:sz w:val="20"/>
              </w:rPr>
              <w:t>14.</w:t>
            </w:r>
            <w:r>
              <w:rPr>
                <w:spacing w:val="7"/>
                <w:sz w:val="20"/>
              </w:rPr>
              <w:t xml:space="preserve"> </w:t>
            </w:r>
            <w:r>
              <w:rPr>
                <w:sz w:val="20"/>
              </w:rPr>
              <w:t>Línea</w:t>
            </w:r>
            <w:r>
              <w:rPr>
                <w:spacing w:val="-1"/>
                <w:sz w:val="20"/>
              </w:rPr>
              <w:t xml:space="preserve"> </w:t>
            </w:r>
            <w:r>
              <w:rPr>
                <w:sz w:val="20"/>
              </w:rPr>
              <w:t>base</w:t>
            </w:r>
            <w:r>
              <w:rPr>
                <w:spacing w:val="-1"/>
                <w:sz w:val="20"/>
              </w:rPr>
              <w:t xml:space="preserve"> </w:t>
            </w:r>
            <w:r>
              <w:rPr>
                <w:sz w:val="20"/>
              </w:rPr>
              <w:t>del Cronograma</w:t>
            </w:r>
          </w:p>
        </w:tc>
        <w:tc>
          <w:tcPr>
            <w:tcW w:w="4465" w:type="dxa"/>
          </w:tcPr>
          <w:p w14:paraId="5B812DD6" w14:textId="77777777" w:rsidR="00E136A5" w:rsidRDefault="00E136A5" w:rsidP="00F577D9">
            <w:pPr>
              <w:pStyle w:val="TableParagraph"/>
              <w:spacing w:before="59"/>
              <w:ind w:right="2140"/>
              <w:jc w:val="right"/>
              <w:rPr>
                <w:sz w:val="20"/>
              </w:rPr>
            </w:pPr>
            <w:r>
              <w:rPr>
                <w:sz w:val="20"/>
              </w:rPr>
              <w:t>Sí</w:t>
            </w:r>
          </w:p>
        </w:tc>
      </w:tr>
      <w:tr w:rsidR="00E136A5" w14:paraId="6B79FA95" w14:textId="77777777" w:rsidTr="00595022">
        <w:trPr>
          <w:trHeight w:val="465"/>
        </w:trPr>
        <w:tc>
          <w:tcPr>
            <w:tcW w:w="4463" w:type="dxa"/>
          </w:tcPr>
          <w:p w14:paraId="6EFBD9CC" w14:textId="77777777" w:rsidR="00E136A5" w:rsidRDefault="00E136A5" w:rsidP="00F577D9">
            <w:pPr>
              <w:pStyle w:val="TableParagraph"/>
              <w:spacing w:before="56"/>
              <w:ind w:left="429"/>
              <w:rPr>
                <w:sz w:val="20"/>
              </w:rPr>
            </w:pPr>
            <w:r>
              <w:rPr>
                <w:sz w:val="20"/>
              </w:rPr>
              <w:t>15.</w:t>
            </w:r>
            <w:r>
              <w:rPr>
                <w:spacing w:val="7"/>
                <w:sz w:val="20"/>
              </w:rPr>
              <w:t xml:space="preserve"> </w:t>
            </w:r>
            <w:r>
              <w:rPr>
                <w:sz w:val="20"/>
              </w:rPr>
              <w:t>Línea</w:t>
            </w:r>
            <w:r>
              <w:rPr>
                <w:spacing w:val="-1"/>
                <w:sz w:val="20"/>
              </w:rPr>
              <w:t xml:space="preserve"> </w:t>
            </w:r>
            <w:r>
              <w:rPr>
                <w:sz w:val="20"/>
              </w:rPr>
              <w:t>base</w:t>
            </w:r>
            <w:r>
              <w:rPr>
                <w:spacing w:val="-1"/>
                <w:sz w:val="20"/>
              </w:rPr>
              <w:t xml:space="preserve"> </w:t>
            </w:r>
            <w:r>
              <w:rPr>
                <w:sz w:val="20"/>
              </w:rPr>
              <w:t>de Costos</w:t>
            </w:r>
          </w:p>
        </w:tc>
        <w:tc>
          <w:tcPr>
            <w:tcW w:w="4465" w:type="dxa"/>
          </w:tcPr>
          <w:p w14:paraId="4EDF66DD" w14:textId="77777777" w:rsidR="00E136A5" w:rsidRDefault="00E136A5" w:rsidP="00F577D9">
            <w:pPr>
              <w:pStyle w:val="TableParagraph"/>
              <w:spacing w:before="56"/>
              <w:ind w:right="2140"/>
              <w:jc w:val="right"/>
              <w:rPr>
                <w:sz w:val="20"/>
              </w:rPr>
            </w:pPr>
            <w:r>
              <w:rPr>
                <w:sz w:val="20"/>
              </w:rPr>
              <w:t>Sí</w:t>
            </w:r>
          </w:p>
        </w:tc>
      </w:tr>
      <w:tr w:rsidR="00E136A5" w14:paraId="54D01B00" w14:textId="77777777" w:rsidTr="00595022">
        <w:trPr>
          <w:trHeight w:val="465"/>
        </w:trPr>
        <w:tc>
          <w:tcPr>
            <w:tcW w:w="4463" w:type="dxa"/>
          </w:tcPr>
          <w:p w14:paraId="418F1F37" w14:textId="77777777" w:rsidR="00E136A5" w:rsidRDefault="00E136A5" w:rsidP="00F577D9">
            <w:pPr>
              <w:pStyle w:val="TableParagraph"/>
              <w:spacing w:before="56"/>
              <w:ind w:left="429"/>
              <w:rPr>
                <w:sz w:val="20"/>
              </w:rPr>
            </w:pPr>
            <w:r>
              <w:rPr>
                <w:sz w:val="20"/>
              </w:rPr>
              <w:t>16.</w:t>
            </w:r>
            <w:r>
              <w:rPr>
                <w:spacing w:val="8"/>
                <w:sz w:val="20"/>
              </w:rPr>
              <w:t xml:space="preserve"> </w:t>
            </w:r>
            <w:r>
              <w:rPr>
                <w:sz w:val="20"/>
              </w:rPr>
              <w:t>Línea</w:t>
            </w:r>
            <w:r>
              <w:rPr>
                <w:spacing w:val="-1"/>
                <w:sz w:val="20"/>
              </w:rPr>
              <w:t xml:space="preserve"> </w:t>
            </w:r>
            <w:r>
              <w:rPr>
                <w:sz w:val="20"/>
              </w:rPr>
              <w:t>base</w:t>
            </w:r>
            <w:r>
              <w:rPr>
                <w:spacing w:val="-1"/>
                <w:sz w:val="20"/>
              </w:rPr>
              <w:t xml:space="preserve"> </w:t>
            </w:r>
            <w:r>
              <w:rPr>
                <w:sz w:val="20"/>
              </w:rPr>
              <w:t>para Medición del</w:t>
            </w:r>
            <w:r>
              <w:rPr>
                <w:spacing w:val="-2"/>
                <w:sz w:val="20"/>
              </w:rPr>
              <w:t xml:space="preserve"> </w:t>
            </w:r>
            <w:r>
              <w:rPr>
                <w:sz w:val="20"/>
              </w:rPr>
              <w:t>Desempeño</w:t>
            </w:r>
          </w:p>
        </w:tc>
        <w:tc>
          <w:tcPr>
            <w:tcW w:w="4465" w:type="dxa"/>
          </w:tcPr>
          <w:p w14:paraId="2AAD48D7" w14:textId="77777777" w:rsidR="00E136A5" w:rsidRDefault="00E136A5" w:rsidP="00F577D9">
            <w:pPr>
              <w:pStyle w:val="TableParagraph"/>
              <w:spacing w:before="56"/>
              <w:ind w:right="2100"/>
              <w:jc w:val="right"/>
              <w:rPr>
                <w:sz w:val="20"/>
              </w:rPr>
            </w:pPr>
            <w:r>
              <w:rPr>
                <w:sz w:val="20"/>
              </w:rPr>
              <w:t>No</w:t>
            </w:r>
          </w:p>
        </w:tc>
      </w:tr>
      <w:tr w:rsidR="00E136A5" w14:paraId="73DC0995" w14:textId="77777777" w:rsidTr="00595022">
        <w:trPr>
          <w:trHeight w:val="465"/>
        </w:trPr>
        <w:tc>
          <w:tcPr>
            <w:tcW w:w="4463" w:type="dxa"/>
          </w:tcPr>
          <w:p w14:paraId="4EA89FFF" w14:textId="77777777" w:rsidR="00E136A5" w:rsidRDefault="00E136A5" w:rsidP="00F577D9">
            <w:pPr>
              <w:pStyle w:val="TableParagraph"/>
              <w:spacing w:before="56"/>
              <w:ind w:left="429"/>
              <w:rPr>
                <w:sz w:val="20"/>
              </w:rPr>
            </w:pPr>
            <w:r>
              <w:rPr>
                <w:sz w:val="20"/>
              </w:rPr>
              <w:t>17.</w:t>
            </w:r>
            <w:r>
              <w:rPr>
                <w:spacing w:val="8"/>
                <w:sz w:val="20"/>
              </w:rPr>
              <w:t xml:space="preserve"> </w:t>
            </w:r>
            <w:r>
              <w:rPr>
                <w:sz w:val="20"/>
              </w:rPr>
              <w:t>Descripción del ciclo de</w:t>
            </w:r>
            <w:r>
              <w:rPr>
                <w:spacing w:val="-2"/>
                <w:sz w:val="20"/>
              </w:rPr>
              <w:t xml:space="preserve"> </w:t>
            </w:r>
            <w:r>
              <w:rPr>
                <w:sz w:val="20"/>
              </w:rPr>
              <w:t>vida</w:t>
            </w:r>
            <w:r>
              <w:rPr>
                <w:spacing w:val="-3"/>
                <w:sz w:val="20"/>
              </w:rPr>
              <w:t xml:space="preserve"> </w:t>
            </w:r>
            <w:r>
              <w:rPr>
                <w:sz w:val="20"/>
              </w:rPr>
              <w:t>del Proyecto</w:t>
            </w:r>
          </w:p>
        </w:tc>
        <w:tc>
          <w:tcPr>
            <w:tcW w:w="4465" w:type="dxa"/>
          </w:tcPr>
          <w:p w14:paraId="360EE10A" w14:textId="77777777" w:rsidR="00E136A5" w:rsidRDefault="00E136A5" w:rsidP="00F577D9">
            <w:pPr>
              <w:pStyle w:val="TableParagraph"/>
              <w:spacing w:before="56"/>
              <w:ind w:right="2140"/>
              <w:jc w:val="right"/>
              <w:rPr>
                <w:sz w:val="20"/>
              </w:rPr>
            </w:pPr>
            <w:r>
              <w:rPr>
                <w:sz w:val="20"/>
              </w:rPr>
              <w:t>Sí</w:t>
            </w:r>
          </w:p>
        </w:tc>
      </w:tr>
      <w:tr w:rsidR="00E136A5" w14:paraId="058310D5" w14:textId="77777777" w:rsidTr="00595022">
        <w:trPr>
          <w:trHeight w:val="465"/>
        </w:trPr>
        <w:tc>
          <w:tcPr>
            <w:tcW w:w="4463" w:type="dxa"/>
          </w:tcPr>
          <w:p w14:paraId="5B6887DF" w14:textId="77777777" w:rsidR="00E136A5" w:rsidRDefault="00E136A5" w:rsidP="00F577D9">
            <w:pPr>
              <w:pStyle w:val="TableParagraph"/>
              <w:spacing w:before="56"/>
              <w:ind w:left="429"/>
              <w:rPr>
                <w:sz w:val="20"/>
              </w:rPr>
            </w:pPr>
            <w:r>
              <w:rPr>
                <w:sz w:val="20"/>
              </w:rPr>
              <w:t>18</w:t>
            </w:r>
            <w:r w:rsidRPr="00C9180F">
              <w:rPr>
                <w:sz w:val="20"/>
              </w:rPr>
              <w:t>.</w:t>
            </w:r>
            <w:r w:rsidRPr="00C9180F">
              <w:rPr>
                <w:spacing w:val="8"/>
                <w:sz w:val="20"/>
              </w:rPr>
              <w:t xml:space="preserve"> </w:t>
            </w:r>
            <w:r w:rsidRPr="00C9180F">
              <w:rPr>
                <w:sz w:val="20"/>
              </w:rPr>
              <w:t>Enfoque</w:t>
            </w:r>
            <w:r w:rsidRPr="00C9180F">
              <w:rPr>
                <w:spacing w:val="-1"/>
                <w:sz w:val="20"/>
              </w:rPr>
              <w:t xml:space="preserve"> </w:t>
            </w:r>
            <w:r w:rsidRPr="00C9180F">
              <w:rPr>
                <w:sz w:val="20"/>
              </w:rPr>
              <w:t>de</w:t>
            </w:r>
            <w:r w:rsidRPr="00C9180F">
              <w:rPr>
                <w:spacing w:val="-1"/>
                <w:sz w:val="20"/>
              </w:rPr>
              <w:t xml:space="preserve"> </w:t>
            </w:r>
            <w:r w:rsidRPr="00C9180F">
              <w:rPr>
                <w:sz w:val="20"/>
              </w:rPr>
              <w:t>desarrollo</w:t>
            </w:r>
          </w:p>
        </w:tc>
        <w:tc>
          <w:tcPr>
            <w:tcW w:w="4465" w:type="dxa"/>
          </w:tcPr>
          <w:p w14:paraId="543161D5" w14:textId="77777777" w:rsidR="00E136A5" w:rsidRDefault="00E136A5" w:rsidP="00F577D9">
            <w:pPr>
              <w:pStyle w:val="TableParagraph"/>
              <w:spacing w:before="56"/>
              <w:ind w:right="2100"/>
              <w:jc w:val="right"/>
              <w:rPr>
                <w:sz w:val="20"/>
              </w:rPr>
            </w:pPr>
            <w:r>
              <w:rPr>
                <w:sz w:val="20"/>
              </w:rPr>
              <w:t>No</w:t>
            </w:r>
          </w:p>
        </w:tc>
      </w:tr>
    </w:tbl>
    <w:p w14:paraId="7874C1A2" w14:textId="01696187" w:rsidR="00E136A5" w:rsidRDefault="00595022" w:rsidP="00144184">
      <w:pPr>
        <w:spacing w:before="75"/>
        <w:ind w:left="109"/>
        <w:rPr>
          <w:rFonts w:ascii="Times New Roman" w:hAnsi="Times New Roman" w:cs="Times New Roman"/>
          <w:sz w:val="20"/>
        </w:rPr>
      </w:pPr>
      <w:r w:rsidRPr="004878B3">
        <w:rPr>
          <w:rFonts w:ascii="Times New Roman" w:hAnsi="Times New Roman" w:cs="Times New Roman"/>
          <w:sz w:val="20"/>
        </w:rPr>
        <w:t>Fuente:</w:t>
      </w:r>
      <w:r w:rsidRPr="004878B3">
        <w:rPr>
          <w:rFonts w:ascii="Times New Roman" w:hAnsi="Times New Roman" w:cs="Times New Roman"/>
          <w:spacing w:val="-2"/>
          <w:sz w:val="20"/>
        </w:rPr>
        <w:t xml:space="preserve"> </w:t>
      </w:r>
      <w:r w:rsidRPr="004878B3">
        <w:rPr>
          <w:rFonts w:ascii="Times New Roman" w:hAnsi="Times New Roman" w:cs="Times New Roman"/>
          <w:sz w:val="20"/>
        </w:rPr>
        <w:t>Elaboración</w:t>
      </w:r>
      <w:r w:rsidRPr="004878B3">
        <w:rPr>
          <w:rFonts w:ascii="Times New Roman" w:hAnsi="Times New Roman" w:cs="Times New Roman"/>
          <w:spacing w:val="-1"/>
          <w:sz w:val="20"/>
        </w:rPr>
        <w:t xml:space="preserve"> </w:t>
      </w:r>
      <w:r w:rsidRPr="004878B3">
        <w:rPr>
          <w:rFonts w:ascii="Times New Roman" w:hAnsi="Times New Roman" w:cs="Times New Roman"/>
          <w:sz w:val="20"/>
        </w:rPr>
        <w:t>Propia</w:t>
      </w:r>
    </w:p>
    <w:p w14:paraId="3F2A7CFE" w14:textId="77777777" w:rsidR="004878B3" w:rsidRPr="004878B3" w:rsidRDefault="004878B3" w:rsidP="00144184">
      <w:pPr>
        <w:spacing w:before="75"/>
        <w:ind w:left="109"/>
        <w:rPr>
          <w:rFonts w:ascii="Times New Roman" w:hAnsi="Times New Roman" w:cs="Times New Roman"/>
          <w:sz w:val="20"/>
        </w:rPr>
      </w:pPr>
    </w:p>
    <w:p w14:paraId="3F023C1B" w14:textId="00C2C976" w:rsidR="00144184" w:rsidRDefault="00144184" w:rsidP="00D662FE">
      <w:pPr>
        <w:pStyle w:val="Ttulo3"/>
        <w:numPr>
          <w:ilvl w:val="2"/>
          <w:numId w:val="32"/>
        </w:numPr>
      </w:pPr>
      <w:bookmarkStart w:id="522" w:name="_Toc153726147"/>
      <w:bookmarkStart w:id="523" w:name="_Toc153747451"/>
      <w:r>
        <w:t>GESTIÓN</w:t>
      </w:r>
      <w:r>
        <w:rPr>
          <w:spacing w:val="-2"/>
        </w:rPr>
        <w:t xml:space="preserve"> </w:t>
      </w:r>
      <w:r>
        <w:t>DEL</w:t>
      </w:r>
      <w:r>
        <w:rPr>
          <w:spacing w:val="-1"/>
        </w:rPr>
        <w:t xml:space="preserve"> </w:t>
      </w:r>
      <w:r>
        <w:t>ALCANCE</w:t>
      </w:r>
      <w:r>
        <w:rPr>
          <w:spacing w:val="-1"/>
        </w:rPr>
        <w:t xml:space="preserve"> </w:t>
      </w:r>
      <w:r>
        <w:t>DEL</w:t>
      </w:r>
      <w:r>
        <w:rPr>
          <w:spacing w:val="-1"/>
        </w:rPr>
        <w:t xml:space="preserve"> </w:t>
      </w:r>
      <w:r>
        <w:t>PROYECTO</w:t>
      </w:r>
      <w:bookmarkEnd w:id="522"/>
      <w:bookmarkEnd w:id="523"/>
    </w:p>
    <w:p w14:paraId="0E4ED5FA" w14:textId="3B567447" w:rsidR="00144184" w:rsidRDefault="00144184" w:rsidP="004878B3">
      <w:pPr>
        <w:pStyle w:val="TextoPrincipal"/>
      </w:pPr>
      <w:r>
        <w:rPr>
          <w:spacing w:val="-1"/>
        </w:rPr>
        <w:t>El</w:t>
      </w:r>
      <w:r>
        <w:rPr>
          <w:spacing w:val="-15"/>
        </w:rPr>
        <w:t xml:space="preserve"> </w:t>
      </w:r>
      <w:r>
        <w:rPr>
          <w:spacing w:val="-1"/>
        </w:rPr>
        <w:t>Plan</w:t>
      </w:r>
      <w:r>
        <w:rPr>
          <w:spacing w:val="-15"/>
        </w:rPr>
        <w:t xml:space="preserve"> </w:t>
      </w:r>
      <w:r>
        <w:rPr>
          <w:spacing w:val="-1"/>
        </w:rPr>
        <w:t>de</w:t>
      </w:r>
      <w:r>
        <w:rPr>
          <w:spacing w:val="-14"/>
        </w:rPr>
        <w:t xml:space="preserve"> </w:t>
      </w:r>
      <w:r>
        <w:rPr>
          <w:spacing w:val="-1"/>
        </w:rPr>
        <w:t>Gestión</w:t>
      </w:r>
      <w:r>
        <w:rPr>
          <w:spacing w:val="-15"/>
        </w:rPr>
        <w:t xml:space="preserve"> </w:t>
      </w:r>
      <w:r>
        <w:t>del</w:t>
      </w:r>
      <w:r>
        <w:rPr>
          <w:spacing w:val="-13"/>
        </w:rPr>
        <w:t xml:space="preserve"> </w:t>
      </w:r>
      <w:r>
        <w:t>Alcance</w:t>
      </w:r>
      <w:r>
        <w:rPr>
          <w:spacing w:val="-16"/>
        </w:rPr>
        <w:t xml:space="preserve"> </w:t>
      </w:r>
      <w:r>
        <w:t>según</w:t>
      </w:r>
      <w:r>
        <w:rPr>
          <w:spacing w:val="-13"/>
        </w:rPr>
        <w:t xml:space="preserve"> </w:t>
      </w:r>
      <w:r>
        <w:t>el</w:t>
      </w:r>
      <w:r>
        <w:rPr>
          <w:spacing w:val="-12"/>
        </w:rPr>
        <w:t xml:space="preserve"> </w:t>
      </w:r>
      <w:r>
        <w:t>PMBOK</w:t>
      </w:r>
      <w:r>
        <w:rPr>
          <w:spacing w:val="-12"/>
        </w:rPr>
        <w:t xml:space="preserve"> </w:t>
      </w:r>
      <w:r>
        <w:t>(2017)</w:t>
      </w:r>
      <w:r>
        <w:rPr>
          <w:spacing w:val="-14"/>
        </w:rPr>
        <w:t xml:space="preserve"> </w:t>
      </w:r>
      <w:r>
        <w:t>“establece</w:t>
      </w:r>
      <w:r>
        <w:rPr>
          <w:spacing w:val="-13"/>
        </w:rPr>
        <w:t xml:space="preserve"> </w:t>
      </w:r>
      <w:r>
        <w:t>el</w:t>
      </w:r>
      <w:r>
        <w:rPr>
          <w:spacing w:val="-14"/>
        </w:rPr>
        <w:t xml:space="preserve"> </w:t>
      </w:r>
      <w:r>
        <w:t>modo</w:t>
      </w:r>
      <w:r>
        <w:rPr>
          <w:spacing w:val="-12"/>
        </w:rPr>
        <w:t xml:space="preserve"> </w:t>
      </w:r>
      <w:r>
        <w:t>en</w:t>
      </w:r>
      <w:r>
        <w:rPr>
          <w:spacing w:val="-14"/>
        </w:rPr>
        <w:t xml:space="preserve"> </w:t>
      </w:r>
      <w:r>
        <w:t>que</w:t>
      </w:r>
      <w:r>
        <w:rPr>
          <w:spacing w:val="-14"/>
        </w:rPr>
        <w:t xml:space="preserve"> </w:t>
      </w:r>
      <w:r>
        <w:t>el</w:t>
      </w:r>
      <w:r>
        <w:rPr>
          <w:spacing w:val="-12"/>
        </w:rPr>
        <w:t xml:space="preserve"> </w:t>
      </w:r>
      <w:r>
        <w:t>alcance</w:t>
      </w:r>
      <w:r>
        <w:rPr>
          <w:spacing w:val="-57"/>
        </w:rPr>
        <w:t xml:space="preserve"> </w:t>
      </w:r>
      <w:r>
        <w:t>será</w:t>
      </w:r>
      <w:r>
        <w:rPr>
          <w:spacing w:val="-3"/>
        </w:rPr>
        <w:t xml:space="preserve"> </w:t>
      </w:r>
      <w:r>
        <w:t>definido, desarrollado, monitoreado, controlado y validado” (pág. 70)</w:t>
      </w:r>
    </w:p>
    <w:p w14:paraId="18AF2754" w14:textId="504A8D47" w:rsidR="004C7928" w:rsidRDefault="004C7928" w:rsidP="00D779A7">
      <w:pPr>
        <w:pStyle w:val="Ttulo4"/>
        <w:numPr>
          <w:ilvl w:val="3"/>
          <w:numId w:val="32"/>
        </w:numPr>
      </w:pPr>
      <w:r>
        <w:t>DEFINIR</w:t>
      </w:r>
      <w:r>
        <w:rPr>
          <w:spacing w:val="-1"/>
        </w:rPr>
        <w:t xml:space="preserve"> </w:t>
      </w:r>
      <w:r>
        <w:t>EL</w:t>
      </w:r>
      <w:r>
        <w:rPr>
          <w:spacing w:val="-2"/>
        </w:rPr>
        <w:t xml:space="preserve"> </w:t>
      </w:r>
      <w:r>
        <w:t>ALCANCE</w:t>
      </w:r>
    </w:p>
    <w:p w14:paraId="566A3051" w14:textId="495A631E" w:rsidR="00630C41" w:rsidRDefault="00623263" w:rsidP="004878B3">
      <w:pPr>
        <w:pStyle w:val="TextoPrincipal"/>
        <w:rPr>
          <w:b/>
        </w:rPr>
      </w:pPr>
      <w:r>
        <w:t>Definir</w:t>
      </w:r>
      <w:r>
        <w:rPr>
          <w:spacing w:val="11"/>
        </w:rPr>
        <w:t xml:space="preserve"> </w:t>
      </w:r>
      <w:r>
        <w:t>el</w:t>
      </w:r>
      <w:r>
        <w:rPr>
          <w:spacing w:val="15"/>
        </w:rPr>
        <w:t xml:space="preserve"> </w:t>
      </w:r>
      <w:r>
        <w:t>Alcance</w:t>
      </w:r>
      <w:r>
        <w:rPr>
          <w:spacing w:val="14"/>
        </w:rPr>
        <w:t xml:space="preserve"> </w:t>
      </w:r>
      <w:r>
        <w:t>es</w:t>
      </w:r>
      <w:r>
        <w:rPr>
          <w:spacing w:val="12"/>
        </w:rPr>
        <w:t xml:space="preserve"> </w:t>
      </w:r>
      <w:r>
        <w:t>“el</w:t>
      </w:r>
      <w:r>
        <w:rPr>
          <w:spacing w:val="15"/>
        </w:rPr>
        <w:t xml:space="preserve"> </w:t>
      </w:r>
      <w:r>
        <w:t>proceso</w:t>
      </w:r>
      <w:r>
        <w:rPr>
          <w:spacing w:val="15"/>
        </w:rPr>
        <w:t xml:space="preserve"> </w:t>
      </w:r>
      <w:r>
        <w:t>que</w:t>
      </w:r>
      <w:r>
        <w:rPr>
          <w:spacing w:val="14"/>
        </w:rPr>
        <w:t xml:space="preserve"> </w:t>
      </w:r>
      <w:r>
        <w:t>consiste</w:t>
      </w:r>
      <w:r>
        <w:rPr>
          <w:spacing w:val="11"/>
        </w:rPr>
        <w:t xml:space="preserve"> </w:t>
      </w:r>
      <w:r>
        <w:t>en</w:t>
      </w:r>
      <w:r>
        <w:rPr>
          <w:spacing w:val="15"/>
        </w:rPr>
        <w:t xml:space="preserve"> </w:t>
      </w:r>
      <w:r>
        <w:t>desarrollar</w:t>
      </w:r>
      <w:r>
        <w:rPr>
          <w:spacing w:val="12"/>
        </w:rPr>
        <w:t xml:space="preserve"> </w:t>
      </w:r>
      <w:r>
        <w:t>una</w:t>
      </w:r>
      <w:r>
        <w:rPr>
          <w:spacing w:val="17"/>
        </w:rPr>
        <w:t xml:space="preserve"> </w:t>
      </w:r>
      <w:r>
        <w:t>descripción</w:t>
      </w:r>
      <w:r>
        <w:rPr>
          <w:spacing w:val="13"/>
        </w:rPr>
        <w:t xml:space="preserve"> </w:t>
      </w:r>
      <w:r>
        <w:t>detallada</w:t>
      </w:r>
      <w:r>
        <w:rPr>
          <w:spacing w:val="11"/>
        </w:rPr>
        <w:t xml:space="preserve"> </w:t>
      </w:r>
      <w:r>
        <w:t>del</w:t>
      </w:r>
      <w:r>
        <w:rPr>
          <w:spacing w:val="-57"/>
        </w:rPr>
        <w:t xml:space="preserve"> </w:t>
      </w:r>
      <w:r>
        <w:t>proyecto</w:t>
      </w:r>
      <w:r>
        <w:rPr>
          <w:spacing w:val="-1"/>
        </w:rPr>
        <w:t xml:space="preserve"> </w:t>
      </w:r>
      <w:r>
        <w:t>y del producto”</w:t>
      </w:r>
      <w:r>
        <w:rPr>
          <w:spacing w:val="2"/>
        </w:rPr>
        <w:t xml:space="preserve"> </w:t>
      </w:r>
      <w:r>
        <w:t>(Project Managment</w:t>
      </w:r>
      <w:r>
        <w:rPr>
          <w:spacing w:val="1"/>
        </w:rPr>
        <w:t xml:space="preserve"> </w:t>
      </w:r>
      <w:r>
        <w:t>Institute, 2017, pág. 70)</w:t>
      </w:r>
      <w:r w:rsidR="004878B3">
        <w:t>.</w:t>
      </w:r>
    </w:p>
    <w:p w14:paraId="0D13AE6A" w14:textId="5AD5AB1C" w:rsidR="004878B3" w:rsidRPr="004878B3" w:rsidRDefault="004878B3" w:rsidP="004878B3">
      <w:pPr>
        <w:pStyle w:val="Descripcin"/>
        <w:keepNext/>
        <w:ind w:left="708"/>
        <w:rPr>
          <w:rFonts w:ascii="Times New Roman" w:hAnsi="Times New Roman" w:cs="Times New Roman"/>
          <w:b/>
          <w:bCs/>
          <w:i w:val="0"/>
          <w:iCs w:val="0"/>
          <w:color w:val="auto"/>
          <w:sz w:val="22"/>
          <w:szCs w:val="22"/>
        </w:rPr>
      </w:pPr>
      <w:bookmarkStart w:id="524" w:name="_Toc153747491"/>
      <w:bookmarkStart w:id="525" w:name="_Toc158325955"/>
      <w:r w:rsidRPr="004878B3">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38</w:t>
      </w:r>
      <w:r w:rsidR="00E14EEA">
        <w:rPr>
          <w:rFonts w:ascii="Times New Roman" w:hAnsi="Times New Roman" w:cs="Times New Roman"/>
          <w:b/>
          <w:bCs/>
          <w:i w:val="0"/>
          <w:iCs w:val="0"/>
          <w:color w:val="auto"/>
          <w:sz w:val="22"/>
          <w:szCs w:val="22"/>
        </w:rPr>
        <w:fldChar w:fldCharType="end"/>
      </w:r>
      <w:r w:rsidRPr="004878B3">
        <w:rPr>
          <w:rFonts w:ascii="Times New Roman" w:hAnsi="Times New Roman" w:cs="Times New Roman"/>
          <w:b/>
          <w:bCs/>
          <w:i w:val="0"/>
          <w:iCs w:val="0"/>
          <w:color w:val="auto"/>
          <w:sz w:val="22"/>
          <w:szCs w:val="22"/>
        </w:rPr>
        <w:t>.</w:t>
      </w:r>
      <w:r>
        <w:rPr>
          <w:rFonts w:ascii="Times New Roman" w:hAnsi="Times New Roman" w:cs="Times New Roman"/>
          <w:b/>
          <w:bCs/>
          <w:i w:val="0"/>
          <w:iCs w:val="0"/>
          <w:color w:val="auto"/>
          <w:sz w:val="22"/>
          <w:szCs w:val="22"/>
        </w:rPr>
        <w:t xml:space="preserve"> </w:t>
      </w:r>
      <w:r w:rsidRPr="004878B3">
        <w:rPr>
          <w:rFonts w:ascii="Times New Roman" w:hAnsi="Times New Roman" w:cs="Times New Roman"/>
          <w:b/>
          <w:bCs/>
          <w:i w:val="0"/>
          <w:iCs w:val="0"/>
          <w:color w:val="auto"/>
          <w:sz w:val="22"/>
          <w:szCs w:val="22"/>
        </w:rPr>
        <w:t>Enunciado del Alcance</w:t>
      </w:r>
      <w:bookmarkEnd w:id="524"/>
      <w:bookmarkEnd w:id="525"/>
    </w:p>
    <w:tbl>
      <w:tblPr>
        <w:tblStyle w:val="NormalTable0"/>
        <w:tblW w:w="0" w:type="auto"/>
        <w:tblInd w:w="4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22"/>
        <w:gridCol w:w="1136"/>
        <w:gridCol w:w="1423"/>
        <w:gridCol w:w="1481"/>
        <w:gridCol w:w="1125"/>
        <w:gridCol w:w="2926"/>
      </w:tblGrid>
      <w:tr w:rsidR="00630C41" w14:paraId="742254FD" w14:textId="77777777" w:rsidTr="00F577D9">
        <w:trPr>
          <w:trHeight w:val="282"/>
        </w:trPr>
        <w:tc>
          <w:tcPr>
            <w:tcW w:w="9013" w:type="dxa"/>
            <w:gridSpan w:val="6"/>
            <w:shd w:val="clear" w:color="auto" w:fill="D9D9D9"/>
          </w:tcPr>
          <w:p w14:paraId="103C4B52" w14:textId="77777777" w:rsidR="00630C41" w:rsidRDefault="00630C41"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630C41" w14:paraId="42FD8584" w14:textId="77777777" w:rsidTr="004878B3">
        <w:trPr>
          <w:trHeight w:val="810"/>
        </w:trPr>
        <w:tc>
          <w:tcPr>
            <w:tcW w:w="922" w:type="dxa"/>
            <w:shd w:val="clear" w:color="auto" w:fill="F1F1F1"/>
            <w:vAlign w:val="center"/>
          </w:tcPr>
          <w:p w14:paraId="642363B2" w14:textId="77777777" w:rsidR="00630C41" w:rsidRPr="004878B3" w:rsidRDefault="00630C41" w:rsidP="004878B3">
            <w:pPr>
              <w:pStyle w:val="TableParagraph"/>
              <w:spacing w:before="5"/>
              <w:rPr>
                <w:b/>
                <w:sz w:val="20"/>
              </w:rPr>
            </w:pPr>
          </w:p>
          <w:p w14:paraId="3CB4922F" w14:textId="77777777" w:rsidR="00630C41" w:rsidRPr="004878B3" w:rsidRDefault="00630C41" w:rsidP="004878B3">
            <w:pPr>
              <w:pStyle w:val="TableParagraph"/>
              <w:ind w:left="69"/>
              <w:rPr>
                <w:b/>
                <w:sz w:val="20"/>
              </w:rPr>
            </w:pPr>
            <w:r w:rsidRPr="004878B3">
              <w:rPr>
                <w:b/>
                <w:sz w:val="20"/>
              </w:rPr>
              <w:t>Versión</w:t>
            </w:r>
          </w:p>
        </w:tc>
        <w:tc>
          <w:tcPr>
            <w:tcW w:w="1136" w:type="dxa"/>
            <w:shd w:val="clear" w:color="auto" w:fill="F1F1F1"/>
            <w:vAlign w:val="center"/>
          </w:tcPr>
          <w:p w14:paraId="7658EBD7" w14:textId="77777777" w:rsidR="00630C41" w:rsidRPr="004878B3" w:rsidRDefault="00630C41" w:rsidP="004878B3">
            <w:pPr>
              <w:pStyle w:val="TableParagraph"/>
              <w:spacing w:before="62" w:line="357" w:lineRule="auto"/>
              <w:ind w:left="68" w:right="166"/>
              <w:rPr>
                <w:b/>
                <w:sz w:val="20"/>
              </w:rPr>
            </w:pPr>
            <w:r w:rsidRPr="004878B3">
              <w:rPr>
                <w:b/>
                <w:sz w:val="20"/>
              </w:rPr>
              <w:t>Elaborado</w:t>
            </w:r>
            <w:r w:rsidRPr="004878B3">
              <w:rPr>
                <w:b/>
                <w:spacing w:val="-47"/>
                <w:sz w:val="20"/>
              </w:rPr>
              <w:t xml:space="preserve"> </w:t>
            </w:r>
            <w:r w:rsidRPr="004878B3">
              <w:rPr>
                <w:b/>
                <w:sz w:val="20"/>
              </w:rPr>
              <w:t>por</w:t>
            </w:r>
          </w:p>
        </w:tc>
        <w:tc>
          <w:tcPr>
            <w:tcW w:w="1423" w:type="dxa"/>
            <w:shd w:val="clear" w:color="auto" w:fill="F1F1F1"/>
            <w:vAlign w:val="center"/>
          </w:tcPr>
          <w:p w14:paraId="4C5C7DFB" w14:textId="77777777" w:rsidR="00630C41" w:rsidRPr="004878B3" w:rsidRDefault="00630C41" w:rsidP="004878B3">
            <w:pPr>
              <w:pStyle w:val="TableParagraph"/>
              <w:spacing w:before="5"/>
              <w:rPr>
                <w:b/>
                <w:sz w:val="20"/>
              </w:rPr>
            </w:pPr>
          </w:p>
          <w:p w14:paraId="1359EF29" w14:textId="77777777" w:rsidR="00630C41" w:rsidRPr="004878B3" w:rsidRDefault="00630C41" w:rsidP="004878B3">
            <w:pPr>
              <w:pStyle w:val="TableParagraph"/>
              <w:ind w:left="68"/>
              <w:rPr>
                <w:b/>
                <w:sz w:val="20"/>
              </w:rPr>
            </w:pPr>
            <w:r w:rsidRPr="004878B3">
              <w:rPr>
                <w:b/>
                <w:sz w:val="20"/>
              </w:rPr>
              <w:t>Revisada por</w:t>
            </w:r>
          </w:p>
        </w:tc>
        <w:tc>
          <w:tcPr>
            <w:tcW w:w="1481" w:type="dxa"/>
            <w:shd w:val="clear" w:color="auto" w:fill="F1F1F1"/>
            <w:vAlign w:val="center"/>
          </w:tcPr>
          <w:p w14:paraId="7C38BDB9" w14:textId="77777777" w:rsidR="00630C41" w:rsidRPr="004878B3" w:rsidRDefault="00630C41" w:rsidP="004878B3">
            <w:pPr>
              <w:pStyle w:val="TableParagraph"/>
              <w:spacing w:before="5"/>
              <w:rPr>
                <w:b/>
                <w:sz w:val="20"/>
              </w:rPr>
            </w:pPr>
          </w:p>
          <w:p w14:paraId="27D36D80" w14:textId="77777777" w:rsidR="00630C41" w:rsidRPr="004878B3" w:rsidRDefault="00630C41" w:rsidP="004878B3">
            <w:pPr>
              <w:pStyle w:val="TableParagraph"/>
              <w:ind w:left="68"/>
              <w:rPr>
                <w:b/>
                <w:sz w:val="20"/>
              </w:rPr>
            </w:pPr>
            <w:r w:rsidRPr="004878B3">
              <w:rPr>
                <w:b/>
                <w:sz w:val="20"/>
              </w:rPr>
              <w:t>Aprobada</w:t>
            </w:r>
            <w:r w:rsidRPr="004878B3">
              <w:rPr>
                <w:b/>
                <w:spacing w:val="-1"/>
                <w:sz w:val="20"/>
              </w:rPr>
              <w:t xml:space="preserve"> </w:t>
            </w:r>
            <w:r w:rsidRPr="004878B3">
              <w:rPr>
                <w:b/>
                <w:sz w:val="20"/>
              </w:rPr>
              <w:t>por</w:t>
            </w:r>
          </w:p>
        </w:tc>
        <w:tc>
          <w:tcPr>
            <w:tcW w:w="1125" w:type="dxa"/>
            <w:shd w:val="clear" w:color="auto" w:fill="F1F1F1"/>
            <w:vAlign w:val="center"/>
          </w:tcPr>
          <w:p w14:paraId="751C94C0" w14:textId="77777777" w:rsidR="00630C41" w:rsidRPr="004878B3" w:rsidRDefault="00630C41" w:rsidP="004878B3">
            <w:pPr>
              <w:pStyle w:val="TableParagraph"/>
              <w:spacing w:before="5"/>
              <w:rPr>
                <w:b/>
                <w:sz w:val="20"/>
              </w:rPr>
            </w:pPr>
          </w:p>
          <w:p w14:paraId="64836E01" w14:textId="77777777" w:rsidR="00630C41" w:rsidRPr="004878B3" w:rsidRDefault="00630C41" w:rsidP="004878B3">
            <w:pPr>
              <w:pStyle w:val="TableParagraph"/>
              <w:ind w:left="71"/>
              <w:rPr>
                <w:b/>
                <w:sz w:val="20"/>
              </w:rPr>
            </w:pPr>
            <w:r w:rsidRPr="004878B3">
              <w:rPr>
                <w:b/>
                <w:sz w:val="20"/>
              </w:rPr>
              <w:t>Fecha</w:t>
            </w:r>
          </w:p>
        </w:tc>
        <w:tc>
          <w:tcPr>
            <w:tcW w:w="2926" w:type="dxa"/>
            <w:shd w:val="clear" w:color="auto" w:fill="F1F1F1"/>
            <w:vAlign w:val="center"/>
          </w:tcPr>
          <w:p w14:paraId="211FF7B4" w14:textId="77777777" w:rsidR="00630C41" w:rsidRPr="004878B3" w:rsidRDefault="00630C41" w:rsidP="004878B3">
            <w:pPr>
              <w:pStyle w:val="TableParagraph"/>
              <w:spacing w:before="5"/>
              <w:rPr>
                <w:b/>
                <w:sz w:val="20"/>
              </w:rPr>
            </w:pPr>
          </w:p>
          <w:p w14:paraId="626E77F9" w14:textId="77777777" w:rsidR="00630C41" w:rsidRPr="004878B3" w:rsidRDefault="00630C41" w:rsidP="004878B3">
            <w:pPr>
              <w:pStyle w:val="TableParagraph"/>
              <w:ind w:left="69"/>
              <w:rPr>
                <w:b/>
                <w:sz w:val="20"/>
              </w:rPr>
            </w:pPr>
            <w:r w:rsidRPr="004878B3">
              <w:rPr>
                <w:b/>
                <w:sz w:val="20"/>
              </w:rPr>
              <w:t>Motivo</w:t>
            </w:r>
          </w:p>
        </w:tc>
      </w:tr>
      <w:tr w:rsidR="00630C41" w14:paraId="52735F49" w14:textId="77777777" w:rsidTr="004878B3">
        <w:trPr>
          <w:trHeight w:val="810"/>
        </w:trPr>
        <w:tc>
          <w:tcPr>
            <w:tcW w:w="922" w:type="dxa"/>
            <w:vAlign w:val="center"/>
          </w:tcPr>
          <w:p w14:paraId="12F7EEAD" w14:textId="77777777" w:rsidR="00630C41" w:rsidRPr="004878B3" w:rsidRDefault="00630C41" w:rsidP="004878B3">
            <w:pPr>
              <w:pStyle w:val="TableParagraph"/>
              <w:spacing w:before="60"/>
              <w:ind w:left="69"/>
              <w:rPr>
                <w:sz w:val="20"/>
              </w:rPr>
            </w:pPr>
            <w:r w:rsidRPr="004878B3">
              <w:rPr>
                <w:w w:val="99"/>
                <w:sz w:val="20"/>
              </w:rPr>
              <w:t>1</w:t>
            </w:r>
          </w:p>
        </w:tc>
        <w:tc>
          <w:tcPr>
            <w:tcW w:w="1136" w:type="dxa"/>
            <w:vAlign w:val="center"/>
          </w:tcPr>
          <w:p w14:paraId="181E925B" w14:textId="34E24855" w:rsidR="00630C41" w:rsidRPr="004878B3" w:rsidRDefault="00743A45" w:rsidP="004878B3">
            <w:pPr>
              <w:pStyle w:val="TableParagraph"/>
              <w:spacing w:before="60" w:line="360" w:lineRule="auto"/>
              <w:ind w:left="68" w:right="288"/>
              <w:rPr>
                <w:sz w:val="20"/>
              </w:rPr>
            </w:pPr>
            <w:r w:rsidRPr="004878B3">
              <w:rPr>
                <w:sz w:val="20"/>
              </w:rPr>
              <w:t xml:space="preserve">Kinverly </w:t>
            </w:r>
            <w:r w:rsidR="004878B3" w:rsidRPr="004878B3">
              <w:rPr>
                <w:sz w:val="20"/>
              </w:rPr>
              <w:t>López</w:t>
            </w:r>
          </w:p>
          <w:p w14:paraId="4C8C0E88" w14:textId="39A09AB5" w:rsidR="00743A45" w:rsidRPr="004878B3" w:rsidRDefault="00743A45" w:rsidP="004878B3">
            <w:pPr>
              <w:pStyle w:val="TableParagraph"/>
              <w:spacing w:before="60" w:line="360" w:lineRule="auto"/>
              <w:ind w:right="288"/>
              <w:rPr>
                <w:sz w:val="20"/>
              </w:rPr>
            </w:pPr>
            <w:r w:rsidRPr="004878B3">
              <w:rPr>
                <w:sz w:val="20"/>
              </w:rPr>
              <w:t>Sara Gómez</w:t>
            </w:r>
          </w:p>
        </w:tc>
        <w:tc>
          <w:tcPr>
            <w:tcW w:w="1423" w:type="dxa"/>
            <w:vAlign w:val="center"/>
          </w:tcPr>
          <w:p w14:paraId="1D1B2424" w14:textId="09D2C9D1" w:rsidR="00630C41" w:rsidRPr="004878B3" w:rsidRDefault="00447B43" w:rsidP="004878B3">
            <w:pPr>
              <w:pStyle w:val="TableParagraph"/>
              <w:spacing w:before="60" w:line="360" w:lineRule="auto"/>
              <w:ind w:left="68" w:right="575"/>
              <w:rPr>
                <w:sz w:val="20"/>
              </w:rPr>
            </w:pPr>
            <w:r w:rsidRPr="004878B3">
              <w:rPr>
                <w:sz w:val="20"/>
              </w:rPr>
              <w:t xml:space="preserve">Kinverly </w:t>
            </w:r>
            <w:r w:rsidR="004878B3" w:rsidRPr="004878B3">
              <w:rPr>
                <w:sz w:val="20"/>
              </w:rPr>
              <w:t>López</w:t>
            </w:r>
          </w:p>
          <w:p w14:paraId="34164D46" w14:textId="283A3CE6" w:rsidR="00447B43" w:rsidRPr="004878B3" w:rsidRDefault="00447B43" w:rsidP="004878B3">
            <w:pPr>
              <w:pStyle w:val="TableParagraph"/>
              <w:spacing w:before="60" w:line="360" w:lineRule="auto"/>
              <w:ind w:left="68" w:right="575"/>
              <w:rPr>
                <w:sz w:val="20"/>
              </w:rPr>
            </w:pPr>
            <w:r w:rsidRPr="004878B3">
              <w:rPr>
                <w:sz w:val="20"/>
              </w:rPr>
              <w:t>Sara Gómez</w:t>
            </w:r>
          </w:p>
        </w:tc>
        <w:tc>
          <w:tcPr>
            <w:tcW w:w="1481" w:type="dxa"/>
            <w:vAlign w:val="center"/>
          </w:tcPr>
          <w:p w14:paraId="42A2E3B9" w14:textId="77777777" w:rsidR="00630C41" w:rsidRPr="004878B3" w:rsidRDefault="00E220B5" w:rsidP="004878B3">
            <w:pPr>
              <w:pStyle w:val="TableParagraph"/>
              <w:spacing w:before="60" w:line="360" w:lineRule="auto"/>
              <w:ind w:left="68" w:right="633"/>
              <w:rPr>
                <w:sz w:val="20"/>
                <w:lang w:val="en-US"/>
              </w:rPr>
            </w:pPr>
            <w:r w:rsidRPr="004878B3">
              <w:rPr>
                <w:sz w:val="20"/>
                <w:lang w:val="en-US"/>
              </w:rPr>
              <w:t xml:space="preserve">Kinverly </w:t>
            </w:r>
          </w:p>
          <w:p w14:paraId="62B9B81E" w14:textId="77777777" w:rsidR="00E220B5" w:rsidRPr="004878B3" w:rsidRDefault="00E220B5" w:rsidP="004878B3">
            <w:pPr>
              <w:pStyle w:val="TableParagraph"/>
              <w:spacing w:before="60" w:line="360" w:lineRule="auto"/>
              <w:ind w:left="68" w:right="633"/>
              <w:rPr>
                <w:sz w:val="20"/>
                <w:lang w:val="en-US"/>
              </w:rPr>
            </w:pPr>
            <w:r w:rsidRPr="004878B3">
              <w:rPr>
                <w:sz w:val="20"/>
                <w:lang w:val="en-US"/>
              </w:rPr>
              <w:t>Lopez</w:t>
            </w:r>
          </w:p>
          <w:p w14:paraId="569F5669" w14:textId="58388E5C" w:rsidR="00E220B5" w:rsidRPr="004878B3" w:rsidRDefault="00E220B5" w:rsidP="004878B3">
            <w:pPr>
              <w:pStyle w:val="TableParagraph"/>
              <w:spacing w:before="60" w:line="360" w:lineRule="auto"/>
              <w:ind w:left="68" w:right="633"/>
              <w:rPr>
                <w:sz w:val="20"/>
                <w:lang w:val="en-US"/>
              </w:rPr>
            </w:pPr>
            <w:r w:rsidRPr="004878B3">
              <w:rPr>
                <w:sz w:val="20"/>
                <w:lang w:val="en-US"/>
              </w:rPr>
              <w:t>Sara Gomez</w:t>
            </w:r>
          </w:p>
        </w:tc>
        <w:tc>
          <w:tcPr>
            <w:tcW w:w="1125" w:type="dxa"/>
            <w:vAlign w:val="center"/>
          </w:tcPr>
          <w:p w14:paraId="39C2EE22" w14:textId="12F2611E" w:rsidR="00630C41" w:rsidRPr="005C0877" w:rsidRDefault="005C0877" w:rsidP="004878B3">
            <w:pPr>
              <w:pStyle w:val="TableParagraph"/>
              <w:spacing w:before="3"/>
              <w:rPr>
                <w:sz w:val="20"/>
                <w:lang w:val="en-US"/>
              </w:rPr>
            </w:pPr>
            <w:r w:rsidRPr="005C0877">
              <w:rPr>
                <w:sz w:val="20"/>
                <w:lang w:val="en-US"/>
              </w:rPr>
              <w:t>12-12-2023</w:t>
            </w:r>
          </w:p>
          <w:p w14:paraId="06366F16" w14:textId="1C346464" w:rsidR="00630C41" w:rsidRPr="004878B3" w:rsidRDefault="00630C41" w:rsidP="004878B3">
            <w:pPr>
              <w:pStyle w:val="TableParagraph"/>
              <w:ind w:left="71"/>
              <w:rPr>
                <w:sz w:val="20"/>
              </w:rPr>
            </w:pPr>
          </w:p>
        </w:tc>
        <w:tc>
          <w:tcPr>
            <w:tcW w:w="2926" w:type="dxa"/>
            <w:vAlign w:val="center"/>
          </w:tcPr>
          <w:p w14:paraId="3455964A" w14:textId="0EF9B172" w:rsidR="00630C41" w:rsidRPr="004878B3" w:rsidRDefault="00301811" w:rsidP="004878B3">
            <w:pPr>
              <w:pStyle w:val="TableParagraph"/>
              <w:rPr>
                <w:sz w:val="20"/>
              </w:rPr>
            </w:pPr>
            <w:r w:rsidRPr="004878B3">
              <w:rPr>
                <w:sz w:val="20"/>
              </w:rPr>
              <w:t>EVALUACIÓN DE PREFACTIBILIDAD DE DESARROLLO DE CONDOMINIO EXCLUSIVO PARA ESTADÍAS DE AIRBNB EN LA CAPITAL.</w:t>
            </w:r>
          </w:p>
        </w:tc>
      </w:tr>
    </w:tbl>
    <w:p w14:paraId="3225AB81" w14:textId="77777777" w:rsidR="00C732CB" w:rsidRDefault="00C732CB" w:rsidP="00C732CB">
      <w:pPr>
        <w:ind w:left="3441"/>
        <w:rPr>
          <w:b/>
          <w:sz w:val="24"/>
        </w:rPr>
      </w:pPr>
      <w:r>
        <w:rPr>
          <w:b/>
          <w:spacing w:val="12"/>
          <w:sz w:val="24"/>
        </w:rPr>
        <w:lastRenderedPageBreak/>
        <w:t>ENUNCIADO</w:t>
      </w:r>
      <w:r>
        <w:rPr>
          <w:b/>
          <w:spacing w:val="34"/>
          <w:sz w:val="24"/>
        </w:rPr>
        <w:t xml:space="preserve"> </w:t>
      </w:r>
      <w:r>
        <w:rPr>
          <w:b/>
          <w:sz w:val="24"/>
        </w:rPr>
        <w:t>DEL</w:t>
      </w:r>
      <w:r>
        <w:rPr>
          <w:b/>
          <w:spacing w:val="29"/>
          <w:sz w:val="24"/>
        </w:rPr>
        <w:t xml:space="preserve"> </w:t>
      </w:r>
      <w:r>
        <w:rPr>
          <w:b/>
          <w:spacing w:val="11"/>
          <w:sz w:val="24"/>
        </w:rPr>
        <w:t>ALCANCE</w:t>
      </w:r>
    </w:p>
    <w:p w14:paraId="6A31459C" w14:textId="77777777" w:rsidR="00C732CB" w:rsidRDefault="00C732CB" w:rsidP="00C732CB">
      <w:pPr>
        <w:pStyle w:val="Textoindependiente"/>
        <w:rPr>
          <w:b/>
          <w:sz w:val="26"/>
        </w:rPr>
      </w:pPr>
    </w:p>
    <w:tbl>
      <w:tblPr>
        <w:tblStyle w:val="NormalTable0"/>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22"/>
        <w:gridCol w:w="4244"/>
      </w:tblGrid>
      <w:tr w:rsidR="00C732CB" w14:paraId="05028A4C" w14:textId="77777777" w:rsidTr="00F577D9">
        <w:trPr>
          <w:trHeight w:val="309"/>
        </w:trPr>
        <w:tc>
          <w:tcPr>
            <w:tcW w:w="4722" w:type="dxa"/>
            <w:shd w:val="clear" w:color="auto" w:fill="D9D9D9"/>
          </w:tcPr>
          <w:p w14:paraId="7F485207" w14:textId="77777777" w:rsidR="00C732CB" w:rsidRDefault="00C732CB" w:rsidP="00F577D9">
            <w:pPr>
              <w:pStyle w:val="TableParagraph"/>
              <w:spacing w:before="16" w:line="273" w:lineRule="exact"/>
              <w:ind w:left="1096" w:right="1092"/>
              <w:jc w:val="center"/>
              <w:rPr>
                <w:b/>
                <w:sz w:val="19"/>
              </w:rPr>
            </w:pPr>
            <w:r>
              <w:rPr>
                <w:b/>
                <w:sz w:val="24"/>
              </w:rPr>
              <w:t>N</w:t>
            </w:r>
            <w:r>
              <w:rPr>
                <w:b/>
                <w:sz w:val="19"/>
              </w:rPr>
              <w:t>OMBRE</w:t>
            </w:r>
            <w:r>
              <w:rPr>
                <w:b/>
                <w:spacing w:val="-3"/>
                <w:sz w:val="19"/>
              </w:rPr>
              <w:t xml:space="preserve"> </w:t>
            </w:r>
            <w:r>
              <w:rPr>
                <w:b/>
                <w:sz w:val="19"/>
              </w:rPr>
              <w:t>DEL</w:t>
            </w:r>
            <w:r>
              <w:rPr>
                <w:b/>
                <w:spacing w:val="1"/>
                <w:sz w:val="19"/>
              </w:rPr>
              <w:t xml:space="preserve"> </w:t>
            </w:r>
            <w:r>
              <w:rPr>
                <w:b/>
                <w:sz w:val="24"/>
              </w:rPr>
              <w:t>P</w:t>
            </w:r>
            <w:r>
              <w:rPr>
                <w:b/>
                <w:sz w:val="19"/>
              </w:rPr>
              <w:t>ROYECTO</w:t>
            </w:r>
          </w:p>
        </w:tc>
        <w:tc>
          <w:tcPr>
            <w:tcW w:w="4244" w:type="dxa"/>
            <w:shd w:val="clear" w:color="auto" w:fill="D9D9D9"/>
          </w:tcPr>
          <w:p w14:paraId="147FC703" w14:textId="77777777" w:rsidR="00C732CB" w:rsidRDefault="00C732CB" w:rsidP="00F577D9">
            <w:pPr>
              <w:pStyle w:val="TableParagraph"/>
              <w:spacing w:before="16" w:line="273" w:lineRule="exact"/>
              <w:ind w:left="943" w:right="936"/>
              <w:jc w:val="center"/>
              <w:rPr>
                <w:b/>
                <w:sz w:val="19"/>
              </w:rPr>
            </w:pPr>
            <w:r>
              <w:rPr>
                <w:b/>
                <w:sz w:val="24"/>
              </w:rPr>
              <w:t>S</w:t>
            </w:r>
            <w:r>
              <w:rPr>
                <w:b/>
                <w:sz w:val="19"/>
              </w:rPr>
              <w:t>IGLAS</w:t>
            </w:r>
            <w:r>
              <w:rPr>
                <w:b/>
                <w:spacing w:val="-3"/>
                <w:sz w:val="19"/>
              </w:rPr>
              <w:t xml:space="preserve"> </w:t>
            </w:r>
            <w:r>
              <w:rPr>
                <w:b/>
                <w:sz w:val="19"/>
              </w:rPr>
              <w:t>DEL</w:t>
            </w:r>
            <w:r>
              <w:rPr>
                <w:b/>
                <w:spacing w:val="-1"/>
                <w:sz w:val="19"/>
              </w:rPr>
              <w:t xml:space="preserve"> </w:t>
            </w:r>
            <w:r>
              <w:rPr>
                <w:b/>
                <w:sz w:val="24"/>
              </w:rPr>
              <w:t>P</w:t>
            </w:r>
            <w:r>
              <w:rPr>
                <w:b/>
                <w:sz w:val="19"/>
              </w:rPr>
              <w:t>ROYECTO</w:t>
            </w:r>
          </w:p>
        </w:tc>
      </w:tr>
      <w:tr w:rsidR="00C732CB" w14:paraId="7ED51E57" w14:textId="77777777" w:rsidTr="004878B3">
        <w:trPr>
          <w:trHeight w:val="369"/>
        </w:trPr>
        <w:tc>
          <w:tcPr>
            <w:tcW w:w="4722" w:type="dxa"/>
            <w:vAlign w:val="center"/>
          </w:tcPr>
          <w:p w14:paraId="4D802EAB" w14:textId="42656CBE" w:rsidR="00C732CB" w:rsidRPr="004878B3" w:rsidRDefault="00301811" w:rsidP="004878B3">
            <w:pPr>
              <w:pStyle w:val="TableParagraph"/>
              <w:spacing w:before="44"/>
              <w:ind w:right="1092"/>
              <w:rPr>
                <w:bCs/>
              </w:rPr>
            </w:pPr>
            <w:r w:rsidRPr="004878B3">
              <w:rPr>
                <w:bCs/>
              </w:rPr>
              <w:t>EVALUACIÓN DE PREFACTIBILIDAD DE DESARROLLO DE CONDOMINIO EXCLUSIVO PARA ESTADÍAS DE AIRBNB EN LA CAPITAL.</w:t>
            </w:r>
          </w:p>
        </w:tc>
        <w:tc>
          <w:tcPr>
            <w:tcW w:w="4244" w:type="dxa"/>
            <w:vAlign w:val="center"/>
          </w:tcPr>
          <w:p w14:paraId="498B44A4" w14:textId="16231019" w:rsidR="00C732CB" w:rsidRPr="004878B3" w:rsidRDefault="000736D8" w:rsidP="004878B3">
            <w:pPr>
              <w:pStyle w:val="TableParagraph"/>
              <w:spacing w:before="62"/>
              <w:ind w:left="1416" w:right="934" w:hanging="473"/>
              <w:rPr>
                <w:b/>
              </w:rPr>
            </w:pPr>
            <w:r w:rsidRPr="004878B3">
              <w:rPr>
                <w:b/>
              </w:rPr>
              <w:t>EPDCEDAELC</w:t>
            </w:r>
          </w:p>
        </w:tc>
      </w:tr>
    </w:tbl>
    <w:p w14:paraId="50F9FCD8" w14:textId="77777777" w:rsidR="00C732CB" w:rsidRDefault="00C732CB" w:rsidP="00C732CB">
      <w:pPr>
        <w:pStyle w:val="Textoindependiente"/>
        <w:spacing w:after="1"/>
        <w:rPr>
          <w:b/>
          <w:sz w:val="21"/>
        </w:rPr>
      </w:pPr>
    </w:p>
    <w:tbl>
      <w:tblPr>
        <w:tblStyle w:val="NormalTable0"/>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C732CB" w14:paraId="5A6D823F" w14:textId="77777777" w:rsidTr="00F577D9">
        <w:trPr>
          <w:trHeight w:val="275"/>
        </w:trPr>
        <w:tc>
          <w:tcPr>
            <w:tcW w:w="8927" w:type="dxa"/>
            <w:shd w:val="clear" w:color="auto" w:fill="D9D9D9"/>
          </w:tcPr>
          <w:p w14:paraId="2165D372" w14:textId="77777777" w:rsidR="00C732CB" w:rsidRDefault="00C732CB" w:rsidP="00F577D9">
            <w:pPr>
              <w:pStyle w:val="TableParagraph"/>
              <w:spacing w:line="256" w:lineRule="exact"/>
              <w:ind w:left="69"/>
              <w:rPr>
                <w:b/>
                <w:sz w:val="24"/>
              </w:rPr>
            </w:pPr>
            <w:r>
              <w:rPr>
                <w:b/>
                <w:sz w:val="24"/>
              </w:rPr>
              <w:t>O</w:t>
            </w:r>
            <w:r>
              <w:rPr>
                <w:b/>
                <w:sz w:val="19"/>
              </w:rPr>
              <w:t>BJETIVOS</w:t>
            </w:r>
            <w:r>
              <w:rPr>
                <w:b/>
                <w:spacing w:val="-3"/>
                <w:sz w:val="19"/>
              </w:rPr>
              <w:t xml:space="preserve"> </w:t>
            </w:r>
            <w:r>
              <w:rPr>
                <w:b/>
                <w:sz w:val="19"/>
              </w:rPr>
              <w:t>DEL</w:t>
            </w:r>
            <w:r>
              <w:rPr>
                <w:b/>
                <w:spacing w:val="-2"/>
                <w:sz w:val="19"/>
              </w:rPr>
              <w:t xml:space="preserve"> </w:t>
            </w:r>
            <w:r>
              <w:rPr>
                <w:b/>
                <w:sz w:val="24"/>
              </w:rPr>
              <w:t>P</w:t>
            </w:r>
            <w:r>
              <w:rPr>
                <w:b/>
                <w:sz w:val="19"/>
              </w:rPr>
              <w:t>RODUCTO</w:t>
            </w:r>
            <w:r>
              <w:rPr>
                <w:b/>
                <w:sz w:val="24"/>
              </w:rPr>
              <w:t>:</w:t>
            </w:r>
          </w:p>
        </w:tc>
      </w:tr>
      <w:tr w:rsidR="00C732CB" w14:paraId="19DC121B" w14:textId="77777777" w:rsidTr="00F577D9">
        <w:trPr>
          <w:trHeight w:val="810"/>
        </w:trPr>
        <w:tc>
          <w:tcPr>
            <w:tcW w:w="8927" w:type="dxa"/>
          </w:tcPr>
          <w:p w14:paraId="362A8FD1" w14:textId="6A50EC9D" w:rsidR="00C732CB" w:rsidRPr="004878B3" w:rsidRDefault="00B9504B" w:rsidP="00F577D9">
            <w:pPr>
              <w:pStyle w:val="TableParagraph"/>
              <w:spacing w:before="60" w:line="360" w:lineRule="auto"/>
              <w:ind w:left="69"/>
            </w:pPr>
            <w:r w:rsidRPr="004878B3">
              <w:t>Proporcionar la</w:t>
            </w:r>
            <w:r w:rsidR="000F1A39" w:rsidRPr="004878B3">
              <w:t xml:space="preserve"> apertura de un condominio a través un estudio de mercado, estudio técnico y financiero que nos permita llevar a cabo la ejecución del </w:t>
            </w:r>
            <w:r w:rsidR="00F1593B" w:rsidRPr="004878B3">
              <w:t>proyecto.</w:t>
            </w:r>
          </w:p>
        </w:tc>
      </w:tr>
      <w:tr w:rsidR="00C732CB" w14:paraId="221F813F" w14:textId="77777777" w:rsidTr="00F577D9">
        <w:trPr>
          <w:trHeight w:val="275"/>
        </w:trPr>
        <w:tc>
          <w:tcPr>
            <w:tcW w:w="8927" w:type="dxa"/>
            <w:shd w:val="clear" w:color="auto" w:fill="D9D9D9"/>
          </w:tcPr>
          <w:p w14:paraId="2AAF4CBC" w14:textId="77777777" w:rsidR="00C732CB" w:rsidRDefault="00C732CB" w:rsidP="00F577D9">
            <w:pPr>
              <w:pStyle w:val="TableParagraph"/>
              <w:spacing w:line="256" w:lineRule="exact"/>
              <w:ind w:left="69"/>
              <w:rPr>
                <w:b/>
                <w:sz w:val="24"/>
              </w:rPr>
            </w:pPr>
            <w:r>
              <w:rPr>
                <w:b/>
                <w:sz w:val="24"/>
              </w:rPr>
              <w:t>O</w:t>
            </w:r>
            <w:r>
              <w:rPr>
                <w:b/>
                <w:sz w:val="19"/>
              </w:rPr>
              <w:t>BJETIVOS</w:t>
            </w:r>
            <w:r>
              <w:rPr>
                <w:b/>
                <w:spacing w:val="-3"/>
                <w:sz w:val="19"/>
              </w:rPr>
              <w:t xml:space="preserve"> </w:t>
            </w:r>
            <w:r>
              <w:rPr>
                <w:b/>
                <w:sz w:val="19"/>
              </w:rPr>
              <w:t>DEL</w:t>
            </w:r>
            <w:r>
              <w:rPr>
                <w:b/>
                <w:spacing w:val="-1"/>
                <w:sz w:val="19"/>
              </w:rPr>
              <w:t xml:space="preserve"> </w:t>
            </w:r>
            <w:r>
              <w:rPr>
                <w:b/>
                <w:sz w:val="24"/>
              </w:rPr>
              <w:t>P</w:t>
            </w:r>
            <w:r>
              <w:rPr>
                <w:b/>
                <w:sz w:val="19"/>
              </w:rPr>
              <w:t>ROYECTO</w:t>
            </w:r>
            <w:r>
              <w:rPr>
                <w:b/>
                <w:sz w:val="24"/>
              </w:rPr>
              <w:t>:</w:t>
            </w:r>
          </w:p>
        </w:tc>
      </w:tr>
      <w:tr w:rsidR="00C732CB" w14:paraId="1F24077B" w14:textId="77777777" w:rsidTr="004878B3">
        <w:trPr>
          <w:trHeight w:val="2721"/>
        </w:trPr>
        <w:tc>
          <w:tcPr>
            <w:tcW w:w="8927" w:type="dxa"/>
          </w:tcPr>
          <w:p w14:paraId="1A864ADB" w14:textId="39AE4057" w:rsidR="00FA6F9D" w:rsidRPr="004878B3" w:rsidRDefault="00FA6F9D" w:rsidP="00FA6F9D">
            <w:pPr>
              <w:pStyle w:val="TableParagraph"/>
              <w:tabs>
                <w:tab w:val="left" w:pos="789"/>
                <w:tab w:val="left" w:pos="790"/>
              </w:tabs>
              <w:spacing w:before="175"/>
            </w:pPr>
            <w:r w:rsidRPr="004878B3">
              <w:t xml:space="preserve">Realizar un estudio de mercado para conocer la prefactibilidad de desarrollar </w:t>
            </w:r>
            <w:r w:rsidR="0027445E" w:rsidRPr="004878B3">
              <w:t xml:space="preserve">un condominio exclusivo para estadías de Airbnb en </w:t>
            </w:r>
            <w:r w:rsidR="00BF792D" w:rsidRPr="004878B3">
              <w:t>el capital considerando:</w:t>
            </w:r>
          </w:p>
          <w:p w14:paraId="2CF26B62" w14:textId="10489B9D" w:rsidR="00FA6F9D" w:rsidRPr="004878B3" w:rsidRDefault="00FA6F9D" w:rsidP="004878B3">
            <w:pPr>
              <w:pStyle w:val="TableParagraph"/>
              <w:numPr>
                <w:ilvl w:val="0"/>
                <w:numId w:val="180"/>
              </w:numPr>
              <w:tabs>
                <w:tab w:val="left" w:pos="789"/>
                <w:tab w:val="left" w:pos="790"/>
              </w:tabs>
              <w:spacing w:before="175"/>
            </w:pPr>
            <w:r w:rsidRPr="004878B3">
              <w:t>Evaluar la capacidad instalada en la empresa para el desarrollo del proyecto.</w:t>
            </w:r>
          </w:p>
          <w:p w14:paraId="6B0E4E70" w14:textId="60507885" w:rsidR="00FA6F9D" w:rsidRPr="004878B3" w:rsidRDefault="00FA6F9D" w:rsidP="004878B3">
            <w:pPr>
              <w:pStyle w:val="TableParagraph"/>
              <w:numPr>
                <w:ilvl w:val="0"/>
                <w:numId w:val="180"/>
              </w:numPr>
              <w:tabs>
                <w:tab w:val="left" w:pos="789"/>
                <w:tab w:val="left" w:pos="790"/>
              </w:tabs>
              <w:spacing w:before="175"/>
            </w:pPr>
            <w:r w:rsidRPr="004878B3">
              <w:t>Determinar la ubicación, tipología y diseño adecuado para el desarrollo del Condominio.</w:t>
            </w:r>
          </w:p>
          <w:p w14:paraId="1EE4159A" w14:textId="649CA2C0" w:rsidR="00FA6F9D" w:rsidRPr="004878B3" w:rsidRDefault="00FA6F9D" w:rsidP="004878B3">
            <w:pPr>
              <w:pStyle w:val="TableParagraph"/>
              <w:numPr>
                <w:ilvl w:val="0"/>
                <w:numId w:val="180"/>
              </w:numPr>
              <w:tabs>
                <w:tab w:val="left" w:pos="789"/>
                <w:tab w:val="left" w:pos="790"/>
              </w:tabs>
              <w:spacing w:before="175"/>
            </w:pPr>
            <w:r w:rsidRPr="004878B3">
              <w:t>Realizar el estudio financiero para determinar la factibilidad del condominio.</w:t>
            </w:r>
          </w:p>
          <w:p w14:paraId="76726F48" w14:textId="2C22F178" w:rsidR="00C732CB" w:rsidRDefault="00FA6F9D" w:rsidP="004878B3">
            <w:pPr>
              <w:pStyle w:val="TableParagraph"/>
              <w:numPr>
                <w:ilvl w:val="0"/>
                <w:numId w:val="180"/>
              </w:numPr>
              <w:tabs>
                <w:tab w:val="left" w:pos="789"/>
                <w:tab w:val="left" w:pos="790"/>
              </w:tabs>
              <w:spacing w:before="175"/>
              <w:rPr>
                <w:sz w:val="20"/>
              </w:rPr>
            </w:pPr>
            <w:r w:rsidRPr="004878B3">
              <w:t>Evaluar el desarrollo de un condominio exclusivo para la renta de estadías a corto plazo.</w:t>
            </w:r>
          </w:p>
        </w:tc>
      </w:tr>
      <w:tr w:rsidR="00C732CB" w14:paraId="5E329DE7" w14:textId="77777777" w:rsidTr="00F577D9">
        <w:trPr>
          <w:trHeight w:val="275"/>
        </w:trPr>
        <w:tc>
          <w:tcPr>
            <w:tcW w:w="8927" w:type="dxa"/>
            <w:shd w:val="clear" w:color="auto" w:fill="D9D9D9"/>
          </w:tcPr>
          <w:p w14:paraId="443FC9EF" w14:textId="77777777" w:rsidR="00C732CB" w:rsidRDefault="00C732CB" w:rsidP="00F577D9">
            <w:pPr>
              <w:pStyle w:val="TableParagraph"/>
              <w:spacing w:line="256" w:lineRule="exact"/>
              <w:ind w:left="69"/>
              <w:rPr>
                <w:b/>
                <w:sz w:val="24"/>
              </w:rPr>
            </w:pPr>
            <w:r>
              <w:rPr>
                <w:b/>
                <w:sz w:val="24"/>
              </w:rPr>
              <w:t>E</w:t>
            </w:r>
            <w:r>
              <w:rPr>
                <w:b/>
                <w:sz w:val="19"/>
              </w:rPr>
              <w:t>NTREGABLES</w:t>
            </w:r>
            <w:r>
              <w:rPr>
                <w:b/>
                <w:spacing w:val="-4"/>
                <w:sz w:val="19"/>
              </w:rPr>
              <w:t xml:space="preserve"> </w:t>
            </w:r>
            <w:r>
              <w:rPr>
                <w:b/>
                <w:sz w:val="19"/>
              </w:rPr>
              <w:t xml:space="preserve">DEL </w:t>
            </w:r>
            <w:r>
              <w:rPr>
                <w:b/>
                <w:sz w:val="24"/>
              </w:rPr>
              <w:t>P</w:t>
            </w:r>
            <w:r>
              <w:rPr>
                <w:b/>
                <w:sz w:val="19"/>
              </w:rPr>
              <w:t>ROYECTO</w:t>
            </w:r>
            <w:r>
              <w:rPr>
                <w:b/>
                <w:sz w:val="24"/>
              </w:rPr>
              <w:t>:</w:t>
            </w:r>
          </w:p>
        </w:tc>
      </w:tr>
      <w:tr w:rsidR="00C732CB" w14:paraId="542993A3" w14:textId="77777777" w:rsidTr="00F577D9">
        <w:trPr>
          <w:trHeight w:val="4716"/>
        </w:trPr>
        <w:tc>
          <w:tcPr>
            <w:tcW w:w="8927" w:type="dxa"/>
          </w:tcPr>
          <w:p w14:paraId="56E09D14" w14:textId="72DB4868" w:rsidR="00C732CB" w:rsidRPr="004878B3" w:rsidRDefault="00C732CB" w:rsidP="00C14878">
            <w:pPr>
              <w:pStyle w:val="TableParagraph"/>
              <w:spacing w:before="60"/>
              <w:ind w:left="708"/>
              <w:rPr>
                <w:b/>
                <w:iCs/>
              </w:rPr>
            </w:pPr>
            <w:r w:rsidRPr="004878B3">
              <w:rPr>
                <w:b/>
                <w:iCs/>
              </w:rPr>
              <w:t>Permisos</w:t>
            </w:r>
          </w:p>
          <w:p w14:paraId="7E1A31E0" w14:textId="22536925" w:rsidR="004878B3" w:rsidRPr="004878B3" w:rsidRDefault="004878B3" w:rsidP="00C14878">
            <w:pPr>
              <w:pStyle w:val="TableParagraph"/>
              <w:numPr>
                <w:ilvl w:val="0"/>
                <w:numId w:val="181"/>
              </w:numPr>
              <w:spacing w:before="60"/>
              <w:ind w:left="1428"/>
              <w:rPr>
                <w:bCs/>
                <w:iCs/>
              </w:rPr>
            </w:pPr>
            <w:r w:rsidRPr="004878B3">
              <w:rPr>
                <w:bCs/>
                <w:iCs/>
              </w:rPr>
              <w:t>Ambientales</w:t>
            </w:r>
          </w:p>
          <w:p w14:paraId="07572568" w14:textId="5E3C020D" w:rsidR="004878B3" w:rsidRPr="004878B3" w:rsidRDefault="004878B3" w:rsidP="00C14878">
            <w:pPr>
              <w:pStyle w:val="TableParagraph"/>
              <w:numPr>
                <w:ilvl w:val="0"/>
                <w:numId w:val="181"/>
              </w:numPr>
              <w:spacing w:before="60"/>
              <w:ind w:left="1428"/>
              <w:rPr>
                <w:bCs/>
                <w:iCs/>
              </w:rPr>
            </w:pPr>
            <w:r w:rsidRPr="004878B3">
              <w:rPr>
                <w:bCs/>
                <w:iCs/>
              </w:rPr>
              <w:t>Control de desechos</w:t>
            </w:r>
          </w:p>
          <w:p w14:paraId="6C369EE7" w14:textId="0F51E5B3" w:rsidR="004878B3" w:rsidRDefault="004878B3" w:rsidP="00C14878">
            <w:pPr>
              <w:pStyle w:val="TableParagraph"/>
              <w:numPr>
                <w:ilvl w:val="0"/>
                <w:numId w:val="181"/>
              </w:numPr>
              <w:spacing w:before="60"/>
              <w:ind w:left="1428"/>
              <w:rPr>
                <w:bCs/>
                <w:iCs/>
              </w:rPr>
            </w:pPr>
            <w:r w:rsidRPr="004878B3">
              <w:rPr>
                <w:bCs/>
                <w:iCs/>
              </w:rPr>
              <w:t>Permiso de Operación</w:t>
            </w:r>
          </w:p>
          <w:p w14:paraId="08CDC14D" w14:textId="600C1D31" w:rsidR="004878B3" w:rsidRPr="004878B3" w:rsidRDefault="004878B3" w:rsidP="00C14878">
            <w:pPr>
              <w:pStyle w:val="TableParagraph"/>
              <w:numPr>
                <w:ilvl w:val="0"/>
                <w:numId w:val="181"/>
              </w:numPr>
              <w:spacing w:before="60"/>
              <w:ind w:left="1428"/>
              <w:rPr>
                <w:bCs/>
                <w:iCs/>
              </w:rPr>
            </w:pPr>
            <w:r>
              <w:rPr>
                <w:bCs/>
                <w:iCs/>
              </w:rPr>
              <w:t>Conexión de agua potable y acometida eléctrica</w:t>
            </w:r>
          </w:p>
          <w:p w14:paraId="5D69FFA7" w14:textId="77777777" w:rsidR="00770B55" w:rsidRDefault="004878B3" w:rsidP="00C14878">
            <w:pPr>
              <w:pStyle w:val="TableParagraph"/>
              <w:spacing w:before="176"/>
              <w:ind w:left="708"/>
              <w:rPr>
                <w:b/>
              </w:rPr>
            </w:pPr>
            <w:r>
              <w:rPr>
                <w:b/>
              </w:rPr>
              <w:t>Planos:</w:t>
            </w:r>
          </w:p>
          <w:p w14:paraId="135DBF2A" w14:textId="149E8C18" w:rsidR="004878B3" w:rsidRPr="00C14878" w:rsidRDefault="00C14878" w:rsidP="00C14878">
            <w:pPr>
              <w:pStyle w:val="TableParagraph"/>
              <w:numPr>
                <w:ilvl w:val="0"/>
                <w:numId w:val="182"/>
              </w:numPr>
              <w:spacing w:before="176"/>
              <w:ind w:left="1428"/>
              <w:rPr>
                <w:bCs/>
              </w:rPr>
            </w:pPr>
            <w:r w:rsidRPr="00C14878">
              <w:rPr>
                <w:bCs/>
              </w:rPr>
              <w:t>Arquitectónico</w:t>
            </w:r>
          </w:p>
          <w:p w14:paraId="28DD8D58" w14:textId="77777777" w:rsidR="004878B3" w:rsidRPr="00C14878" w:rsidRDefault="004878B3" w:rsidP="00C14878">
            <w:pPr>
              <w:pStyle w:val="TableParagraph"/>
              <w:numPr>
                <w:ilvl w:val="0"/>
                <w:numId w:val="182"/>
              </w:numPr>
              <w:spacing w:before="176"/>
              <w:ind w:left="1428"/>
              <w:rPr>
                <w:bCs/>
              </w:rPr>
            </w:pPr>
            <w:r w:rsidRPr="00C14878">
              <w:rPr>
                <w:bCs/>
              </w:rPr>
              <w:t>Estructural</w:t>
            </w:r>
          </w:p>
          <w:p w14:paraId="494787EC" w14:textId="77777777" w:rsidR="004878B3" w:rsidRPr="00C14878" w:rsidRDefault="004878B3" w:rsidP="00C14878">
            <w:pPr>
              <w:pStyle w:val="TableParagraph"/>
              <w:numPr>
                <w:ilvl w:val="0"/>
                <w:numId w:val="182"/>
              </w:numPr>
              <w:spacing w:before="176"/>
              <w:ind w:left="1428"/>
              <w:rPr>
                <w:bCs/>
              </w:rPr>
            </w:pPr>
            <w:r w:rsidRPr="00C14878">
              <w:rPr>
                <w:bCs/>
              </w:rPr>
              <w:t>Constructivo</w:t>
            </w:r>
          </w:p>
          <w:p w14:paraId="635CFBDF" w14:textId="77777777" w:rsidR="004878B3" w:rsidRPr="00C14878" w:rsidRDefault="004878B3" w:rsidP="00C14878">
            <w:pPr>
              <w:pStyle w:val="TableParagraph"/>
              <w:numPr>
                <w:ilvl w:val="0"/>
                <w:numId w:val="182"/>
              </w:numPr>
              <w:spacing w:before="176"/>
              <w:ind w:left="1428"/>
              <w:rPr>
                <w:bCs/>
              </w:rPr>
            </w:pPr>
            <w:r w:rsidRPr="00C14878">
              <w:rPr>
                <w:bCs/>
              </w:rPr>
              <w:t>Cimentación</w:t>
            </w:r>
          </w:p>
          <w:p w14:paraId="6FB56101" w14:textId="77777777" w:rsidR="004878B3" w:rsidRPr="00C14878" w:rsidRDefault="004878B3" w:rsidP="00C14878">
            <w:pPr>
              <w:pStyle w:val="TableParagraph"/>
              <w:numPr>
                <w:ilvl w:val="0"/>
                <w:numId w:val="182"/>
              </w:numPr>
              <w:spacing w:before="176"/>
              <w:ind w:left="1428"/>
              <w:rPr>
                <w:bCs/>
              </w:rPr>
            </w:pPr>
            <w:r w:rsidRPr="00C14878">
              <w:rPr>
                <w:bCs/>
              </w:rPr>
              <w:t>Instalaciones</w:t>
            </w:r>
          </w:p>
          <w:p w14:paraId="3984D0EB" w14:textId="77777777" w:rsidR="004878B3" w:rsidRPr="00C14878" w:rsidRDefault="00C14878" w:rsidP="00C14878">
            <w:pPr>
              <w:pStyle w:val="TableParagraph"/>
              <w:numPr>
                <w:ilvl w:val="0"/>
                <w:numId w:val="182"/>
              </w:numPr>
              <w:spacing w:before="176"/>
              <w:ind w:left="1428"/>
              <w:rPr>
                <w:bCs/>
              </w:rPr>
            </w:pPr>
            <w:r w:rsidRPr="00C14878">
              <w:rPr>
                <w:bCs/>
              </w:rPr>
              <w:t>Techos</w:t>
            </w:r>
          </w:p>
          <w:p w14:paraId="54E171EA" w14:textId="77777777" w:rsidR="00C14878" w:rsidRPr="00C14878" w:rsidRDefault="00C14878" w:rsidP="00C14878">
            <w:pPr>
              <w:pStyle w:val="TableParagraph"/>
              <w:numPr>
                <w:ilvl w:val="0"/>
                <w:numId w:val="182"/>
              </w:numPr>
              <w:spacing w:before="176"/>
              <w:ind w:left="1428"/>
              <w:rPr>
                <w:sz w:val="20"/>
              </w:rPr>
            </w:pPr>
            <w:r w:rsidRPr="00C14878">
              <w:rPr>
                <w:bCs/>
              </w:rPr>
              <w:t>Colindancias</w:t>
            </w:r>
          </w:p>
          <w:p w14:paraId="03BBBC0B" w14:textId="3763B837" w:rsidR="00C14878" w:rsidRPr="00C14878" w:rsidRDefault="00C14878" w:rsidP="00C14878">
            <w:pPr>
              <w:pStyle w:val="TableParagraph"/>
              <w:spacing w:before="176"/>
              <w:ind w:left="639"/>
              <w:rPr>
                <w:b/>
              </w:rPr>
            </w:pPr>
            <w:r w:rsidRPr="00C14878">
              <w:rPr>
                <w:b/>
              </w:rPr>
              <w:t>Manuale</w:t>
            </w:r>
            <w:r>
              <w:rPr>
                <w:b/>
              </w:rPr>
              <w:t>s</w:t>
            </w:r>
          </w:p>
        </w:tc>
      </w:tr>
    </w:tbl>
    <w:p w14:paraId="5A11C368" w14:textId="77777777" w:rsidR="00C732CB" w:rsidRDefault="00C732CB" w:rsidP="00C732CB">
      <w:pPr>
        <w:rPr>
          <w:sz w:val="20"/>
        </w:rPr>
        <w:sectPr w:rsidR="00C732CB" w:rsidSect="00C50728">
          <w:pgSz w:w="12250" w:h="15850"/>
          <w:pgMar w:top="1340" w:right="1300" w:bottom="1100" w:left="1180" w:header="0" w:footer="836" w:gutter="0"/>
          <w:cols w:space="720"/>
        </w:sectPr>
      </w:pPr>
    </w:p>
    <w:tbl>
      <w:tblPr>
        <w:tblStyle w:val="NormalTable0"/>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C732CB" w14:paraId="020C6EB6" w14:textId="77777777" w:rsidTr="00F577D9">
        <w:trPr>
          <w:trHeight w:val="276"/>
        </w:trPr>
        <w:tc>
          <w:tcPr>
            <w:tcW w:w="8927" w:type="dxa"/>
            <w:shd w:val="clear" w:color="auto" w:fill="D9D9D9"/>
          </w:tcPr>
          <w:p w14:paraId="76825BE6" w14:textId="77777777" w:rsidR="00C732CB" w:rsidRDefault="00C732CB" w:rsidP="00F577D9">
            <w:pPr>
              <w:pStyle w:val="TableParagraph"/>
              <w:spacing w:line="256" w:lineRule="exact"/>
              <w:ind w:left="69"/>
              <w:rPr>
                <w:b/>
                <w:sz w:val="24"/>
              </w:rPr>
            </w:pPr>
            <w:r>
              <w:rPr>
                <w:b/>
                <w:sz w:val="24"/>
              </w:rPr>
              <w:lastRenderedPageBreak/>
              <w:t>E</w:t>
            </w:r>
            <w:r>
              <w:rPr>
                <w:b/>
                <w:sz w:val="19"/>
              </w:rPr>
              <w:t>NTREGABLES</w:t>
            </w:r>
            <w:r>
              <w:rPr>
                <w:b/>
                <w:spacing w:val="-4"/>
                <w:sz w:val="19"/>
              </w:rPr>
              <w:t xml:space="preserve"> </w:t>
            </w:r>
            <w:r>
              <w:rPr>
                <w:b/>
                <w:sz w:val="19"/>
              </w:rPr>
              <w:t xml:space="preserve">DEL </w:t>
            </w:r>
            <w:r>
              <w:rPr>
                <w:b/>
                <w:sz w:val="24"/>
              </w:rPr>
              <w:t>P</w:t>
            </w:r>
            <w:r>
              <w:rPr>
                <w:b/>
                <w:sz w:val="19"/>
              </w:rPr>
              <w:t>ROYECTO</w:t>
            </w:r>
            <w:r>
              <w:rPr>
                <w:b/>
                <w:sz w:val="24"/>
              </w:rPr>
              <w:t>:</w:t>
            </w:r>
          </w:p>
        </w:tc>
      </w:tr>
      <w:tr w:rsidR="00C732CB" w14:paraId="06AEC838" w14:textId="77777777" w:rsidTr="0041372B">
        <w:trPr>
          <w:trHeight w:val="5046"/>
        </w:trPr>
        <w:tc>
          <w:tcPr>
            <w:tcW w:w="8927" w:type="dxa"/>
          </w:tcPr>
          <w:p w14:paraId="51C6FAFD" w14:textId="4E4BDCA5" w:rsidR="00F1593B" w:rsidRPr="00C621C9" w:rsidRDefault="00F1593B" w:rsidP="00634D29">
            <w:pPr>
              <w:pStyle w:val="TableParagraph"/>
              <w:spacing w:before="58" w:line="360" w:lineRule="auto"/>
              <w:ind w:left="69"/>
              <w:rPr>
                <w:b/>
                <w:i/>
              </w:rPr>
            </w:pPr>
            <w:r w:rsidRPr="00C621C9">
              <w:rPr>
                <w:b/>
                <w:i/>
              </w:rPr>
              <w:t xml:space="preserve">Construcción de un condominio </w:t>
            </w:r>
            <w:r w:rsidR="00A530E0" w:rsidRPr="00C621C9">
              <w:rPr>
                <w:b/>
                <w:i/>
              </w:rPr>
              <w:t xml:space="preserve">de </w:t>
            </w:r>
            <w:r w:rsidR="00634D29" w:rsidRPr="00C621C9">
              <w:rPr>
                <w:b/>
                <w:i/>
              </w:rPr>
              <w:t>Condominio con 3 niveles de apartamentos.</w:t>
            </w:r>
          </w:p>
          <w:p w14:paraId="7A636C55" w14:textId="5EFF106E" w:rsidR="00C732CB" w:rsidRPr="00634D29" w:rsidRDefault="00C732CB" w:rsidP="00634D29">
            <w:pPr>
              <w:pStyle w:val="TableParagraph"/>
              <w:spacing w:before="62" w:line="360" w:lineRule="auto"/>
              <w:ind w:left="69"/>
            </w:pPr>
            <w:r w:rsidRPr="00634D29">
              <w:rPr>
                <w:b/>
              </w:rPr>
              <w:t>Cimentación:</w:t>
            </w:r>
            <w:r w:rsidRPr="00634D29">
              <w:rPr>
                <w:b/>
                <w:spacing w:val="7"/>
              </w:rPr>
              <w:t xml:space="preserve"> </w:t>
            </w:r>
            <w:r w:rsidRPr="00634D29">
              <w:t>Excavación,</w:t>
            </w:r>
            <w:r w:rsidRPr="00634D29">
              <w:rPr>
                <w:spacing w:val="49"/>
              </w:rPr>
              <w:t xml:space="preserve"> </w:t>
            </w:r>
            <w:r w:rsidRPr="00634D29">
              <w:t>Acarreo</w:t>
            </w:r>
            <w:r w:rsidRPr="00634D29">
              <w:rPr>
                <w:spacing w:val="5"/>
              </w:rPr>
              <w:t xml:space="preserve"> </w:t>
            </w:r>
            <w:r w:rsidRPr="00634D29">
              <w:t>de</w:t>
            </w:r>
            <w:r w:rsidRPr="00634D29">
              <w:rPr>
                <w:spacing w:val="2"/>
              </w:rPr>
              <w:t xml:space="preserve"> </w:t>
            </w:r>
            <w:r w:rsidRPr="00634D29">
              <w:t>materiales,</w:t>
            </w:r>
            <w:r w:rsidRPr="00634D29">
              <w:rPr>
                <w:spacing w:val="4"/>
              </w:rPr>
              <w:t xml:space="preserve"> </w:t>
            </w:r>
            <w:r w:rsidRPr="00634D29">
              <w:t>diferentes</w:t>
            </w:r>
            <w:r w:rsidRPr="00634D29">
              <w:rPr>
                <w:spacing w:val="4"/>
              </w:rPr>
              <w:t xml:space="preserve"> </w:t>
            </w:r>
            <w:r w:rsidRPr="00634D29">
              <w:t>zapatas,</w:t>
            </w:r>
            <w:r w:rsidRPr="00634D29">
              <w:rPr>
                <w:spacing w:val="4"/>
              </w:rPr>
              <w:t xml:space="preserve"> </w:t>
            </w:r>
            <w:r w:rsidRPr="00634D29">
              <w:t>vigas</w:t>
            </w:r>
            <w:r w:rsidRPr="00634D29">
              <w:rPr>
                <w:spacing w:val="4"/>
              </w:rPr>
              <w:t xml:space="preserve"> </w:t>
            </w:r>
            <w:r w:rsidRPr="00634D29">
              <w:t>soleras</w:t>
            </w:r>
            <w:r w:rsidRPr="00634D29">
              <w:rPr>
                <w:spacing w:val="1"/>
              </w:rPr>
              <w:t xml:space="preserve"> </w:t>
            </w:r>
            <w:r w:rsidRPr="00634D29">
              <w:t>y</w:t>
            </w:r>
            <w:r w:rsidRPr="00634D29">
              <w:rPr>
                <w:spacing w:val="5"/>
              </w:rPr>
              <w:t xml:space="preserve"> </w:t>
            </w:r>
            <w:r w:rsidRPr="00634D29">
              <w:t>pedestales</w:t>
            </w:r>
            <w:r w:rsidRPr="00634D29">
              <w:rPr>
                <w:spacing w:val="7"/>
              </w:rPr>
              <w:t xml:space="preserve"> </w:t>
            </w:r>
            <w:r w:rsidR="003C6477">
              <w:rPr>
                <w:spacing w:val="7"/>
              </w:rPr>
              <w:t>según especificaciones técnicas.</w:t>
            </w:r>
          </w:p>
          <w:p w14:paraId="533FF4CF" w14:textId="77777777" w:rsidR="00C732CB" w:rsidRPr="00634D29" w:rsidRDefault="00C732CB" w:rsidP="00634D29">
            <w:pPr>
              <w:pStyle w:val="TableParagraph"/>
              <w:spacing w:before="59" w:line="362" w:lineRule="auto"/>
              <w:ind w:left="69"/>
            </w:pPr>
            <w:r w:rsidRPr="00634D29">
              <w:rPr>
                <w:b/>
              </w:rPr>
              <w:t>Estructura:</w:t>
            </w:r>
            <w:r w:rsidRPr="00634D29">
              <w:rPr>
                <w:b/>
                <w:spacing w:val="37"/>
              </w:rPr>
              <w:t xml:space="preserve"> </w:t>
            </w:r>
            <w:r w:rsidRPr="00634D29">
              <w:t>Columnas,</w:t>
            </w:r>
            <w:r w:rsidRPr="00634D29">
              <w:rPr>
                <w:spacing w:val="36"/>
              </w:rPr>
              <w:t xml:space="preserve"> </w:t>
            </w:r>
            <w:r w:rsidRPr="00634D29">
              <w:t>vigas,</w:t>
            </w:r>
            <w:r w:rsidRPr="00634D29">
              <w:rPr>
                <w:spacing w:val="36"/>
              </w:rPr>
              <w:t xml:space="preserve"> </w:t>
            </w:r>
            <w:r w:rsidRPr="00634D29">
              <w:t>piso</w:t>
            </w:r>
            <w:r w:rsidRPr="00634D29">
              <w:rPr>
                <w:spacing w:val="37"/>
              </w:rPr>
              <w:t xml:space="preserve"> </w:t>
            </w:r>
            <w:r w:rsidRPr="00634D29">
              <w:t>de</w:t>
            </w:r>
            <w:r w:rsidRPr="00634D29">
              <w:rPr>
                <w:spacing w:val="34"/>
              </w:rPr>
              <w:t xml:space="preserve"> </w:t>
            </w:r>
            <w:r w:rsidRPr="00634D29">
              <w:t>concreto,</w:t>
            </w:r>
            <w:r w:rsidRPr="00634D29">
              <w:rPr>
                <w:spacing w:val="33"/>
              </w:rPr>
              <w:t xml:space="preserve"> </w:t>
            </w:r>
            <w:r w:rsidRPr="00634D29">
              <w:t>entrepisos,</w:t>
            </w:r>
            <w:r w:rsidRPr="00634D29">
              <w:rPr>
                <w:spacing w:val="37"/>
              </w:rPr>
              <w:t xml:space="preserve"> </w:t>
            </w:r>
            <w:r w:rsidRPr="00634D29">
              <w:t>techos</w:t>
            </w:r>
            <w:r w:rsidRPr="00634D29">
              <w:rPr>
                <w:spacing w:val="33"/>
              </w:rPr>
              <w:t xml:space="preserve"> </w:t>
            </w:r>
            <w:r w:rsidRPr="00634D29">
              <w:t>y</w:t>
            </w:r>
            <w:r w:rsidRPr="00634D29">
              <w:rPr>
                <w:spacing w:val="37"/>
              </w:rPr>
              <w:t xml:space="preserve"> </w:t>
            </w:r>
            <w:r w:rsidRPr="00634D29">
              <w:t>cubiertas,</w:t>
            </w:r>
            <w:r w:rsidRPr="00634D29">
              <w:rPr>
                <w:spacing w:val="35"/>
              </w:rPr>
              <w:t xml:space="preserve"> </w:t>
            </w:r>
            <w:r w:rsidRPr="00634D29">
              <w:t>paredes</w:t>
            </w:r>
            <w:r w:rsidRPr="00634D29">
              <w:rPr>
                <w:spacing w:val="36"/>
              </w:rPr>
              <w:t xml:space="preserve"> </w:t>
            </w:r>
            <w:r w:rsidRPr="00634D29">
              <w:t>y</w:t>
            </w:r>
            <w:r w:rsidRPr="00634D29">
              <w:rPr>
                <w:spacing w:val="36"/>
              </w:rPr>
              <w:t xml:space="preserve"> </w:t>
            </w:r>
            <w:r w:rsidRPr="00634D29">
              <w:t>repellos</w:t>
            </w:r>
            <w:r w:rsidRPr="00634D29">
              <w:rPr>
                <w:spacing w:val="36"/>
              </w:rPr>
              <w:t xml:space="preserve"> </w:t>
            </w:r>
            <w:r w:rsidRPr="00634D29">
              <w:t>según</w:t>
            </w:r>
            <w:r w:rsidRPr="00634D29">
              <w:rPr>
                <w:spacing w:val="-47"/>
              </w:rPr>
              <w:t xml:space="preserve"> </w:t>
            </w:r>
            <w:r w:rsidRPr="00634D29">
              <w:t>especificaciones</w:t>
            </w:r>
            <w:r w:rsidRPr="00634D29">
              <w:rPr>
                <w:spacing w:val="-2"/>
              </w:rPr>
              <w:t xml:space="preserve"> </w:t>
            </w:r>
            <w:r w:rsidRPr="00634D29">
              <w:t>técnicas.</w:t>
            </w:r>
          </w:p>
          <w:p w14:paraId="579F93D2" w14:textId="77777777" w:rsidR="00C732CB" w:rsidRPr="00634D29" w:rsidRDefault="00C732CB" w:rsidP="00634D29">
            <w:pPr>
              <w:pStyle w:val="TableParagraph"/>
              <w:spacing w:before="57" w:line="360" w:lineRule="auto"/>
              <w:ind w:left="69" w:right="41"/>
            </w:pPr>
            <w:r w:rsidRPr="00634D29">
              <w:rPr>
                <w:b/>
              </w:rPr>
              <w:t xml:space="preserve">Instalaciones Hidrosanitarias: </w:t>
            </w:r>
            <w:r w:rsidRPr="00634D29">
              <w:t>(aguas negras, lluvias y potable) tubería, accesorios, cajas de registro, equipo</w:t>
            </w:r>
            <w:r w:rsidRPr="00634D29">
              <w:rPr>
                <w:spacing w:val="-47"/>
              </w:rPr>
              <w:t xml:space="preserve"> </w:t>
            </w:r>
            <w:r w:rsidRPr="00634D29">
              <w:t>de</w:t>
            </w:r>
            <w:r w:rsidRPr="00634D29">
              <w:rPr>
                <w:spacing w:val="-1"/>
              </w:rPr>
              <w:t xml:space="preserve"> </w:t>
            </w:r>
            <w:r w:rsidRPr="00634D29">
              <w:t>tanque/bomba</w:t>
            </w:r>
            <w:r w:rsidRPr="00634D29">
              <w:rPr>
                <w:spacing w:val="-2"/>
              </w:rPr>
              <w:t xml:space="preserve"> </w:t>
            </w:r>
            <w:r w:rsidRPr="00634D29">
              <w:t>y</w:t>
            </w:r>
            <w:r w:rsidRPr="00634D29">
              <w:rPr>
                <w:spacing w:val="1"/>
              </w:rPr>
              <w:t xml:space="preserve"> </w:t>
            </w:r>
            <w:r w:rsidRPr="00634D29">
              <w:t>losa sanitaria</w:t>
            </w:r>
            <w:r w:rsidRPr="00634D29">
              <w:rPr>
                <w:spacing w:val="-1"/>
              </w:rPr>
              <w:t xml:space="preserve"> </w:t>
            </w:r>
            <w:r w:rsidRPr="00634D29">
              <w:t>según</w:t>
            </w:r>
            <w:r w:rsidRPr="00634D29">
              <w:rPr>
                <w:spacing w:val="1"/>
              </w:rPr>
              <w:t xml:space="preserve"> </w:t>
            </w:r>
            <w:r w:rsidRPr="00634D29">
              <w:t>especificaciones</w:t>
            </w:r>
            <w:r w:rsidRPr="00634D29">
              <w:rPr>
                <w:spacing w:val="-1"/>
              </w:rPr>
              <w:t xml:space="preserve"> </w:t>
            </w:r>
            <w:r w:rsidRPr="00634D29">
              <w:t>técnicas.</w:t>
            </w:r>
          </w:p>
          <w:p w14:paraId="1FF6CB57" w14:textId="77777777" w:rsidR="00C732CB" w:rsidRPr="00634D29" w:rsidRDefault="00C732CB" w:rsidP="00634D29">
            <w:pPr>
              <w:pStyle w:val="TableParagraph"/>
              <w:spacing w:before="59" w:line="360" w:lineRule="auto"/>
              <w:ind w:left="69"/>
            </w:pPr>
            <w:r w:rsidRPr="00634D29">
              <w:rPr>
                <w:b/>
              </w:rPr>
              <w:t>Instalaciones</w:t>
            </w:r>
            <w:r w:rsidRPr="00634D29">
              <w:rPr>
                <w:b/>
                <w:spacing w:val="15"/>
              </w:rPr>
              <w:t xml:space="preserve"> </w:t>
            </w:r>
            <w:r w:rsidRPr="00634D29">
              <w:rPr>
                <w:b/>
              </w:rPr>
              <w:t>Eléctricas:</w:t>
            </w:r>
            <w:r w:rsidRPr="00634D29">
              <w:rPr>
                <w:b/>
                <w:spacing w:val="20"/>
              </w:rPr>
              <w:t xml:space="preserve"> </w:t>
            </w:r>
            <w:r w:rsidRPr="00634D29">
              <w:t>(fuerza</w:t>
            </w:r>
            <w:r w:rsidRPr="00634D29">
              <w:rPr>
                <w:spacing w:val="17"/>
              </w:rPr>
              <w:t xml:space="preserve"> </w:t>
            </w:r>
            <w:r w:rsidRPr="00634D29">
              <w:t>e</w:t>
            </w:r>
            <w:r w:rsidRPr="00634D29">
              <w:rPr>
                <w:spacing w:val="17"/>
              </w:rPr>
              <w:t xml:space="preserve"> </w:t>
            </w:r>
            <w:r w:rsidRPr="00634D29">
              <w:t>iluminación)</w:t>
            </w:r>
            <w:r w:rsidRPr="00634D29">
              <w:rPr>
                <w:spacing w:val="17"/>
              </w:rPr>
              <w:t xml:space="preserve"> </w:t>
            </w:r>
            <w:r w:rsidRPr="00634D29">
              <w:t>tubería,</w:t>
            </w:r>
            <w:r w:rsidRPr="00634D29">
              <w:rPr>
                <w:spacing w:val="17"/>
              </w:rPr>
              <w:t xml:space="preserve"> </w:t>
            </w:r>
            <w:r w:rsidRPr="00634D29">
              <w:t>cableado,</w:t>
            </w:r>
            <w:r w:rsidRPr="00634D29">
              <w:rPr>
                <w:spacing w:val="17"/>
              </w:rPr>
              <w:t xml:space="preserve"> </w:t>
            </w:r>
            <w:r w:rsidRPr="00634D29">
              <w:t>accesorios,</w:t>
            </w:r>
            <w:r w:rsidRPr="00634D29">
              <w:rPr>
                <w:spacing w:val="17"/>
              </w:rPr>
              <w:t xml:space="preserve"> </w:t>
            </w:r>
            <w:r w:rsidRPr="00634D29">
              <w:t>panel</w:t>
            </w:r>
            <w:r w:rsidRPr="00634D29">
              <w:rPr>
                <w:spacing w:val="15"/>
              </w:rPr>
              <w:t xml:space="preserve"> </w:t>
            </w:r>
            <w:r w:rsidRPr="00634D29">
              <w:t>de</w:t>
            </w:r>
            <w:r w:rsidRPr="00634D29">
              <w:rPr>
                <w:spacing w:val="15"/>
              </w:rPr>
              <w:t xml:space="preserve"> </w:t>
            </w:r>
            <w:r w:rsidRPr="00634D29">
              <w:t>control</w:t>
            </w:r>
            <w:r w:rsidRPr="00634D29">
              <w:rPr>
                <w:spacing w:val="14"/>
              </w:rPr>
              <w:t xml:space="preserve"> </w:t>
            </w:r>
            <w:r w:rsidRPr="00634D29">
              <w:t>y</w:t>
            </w:r>
            <w:r w:rsidRPr="00634D29">
              <w:rPr>
                <w:spacing w:val="18"/>
              </w:rPr>
              <w:t xml:space="preserve"> </w:t>
            </w:r>
            <w:r w:rsidRPr="00634D29">
              <w:t>lámparas</w:t>
            </w:r>
            <w:r w:rsidRPr="00634D29">
              <w:rPr>
                <w:spacing w:val="-47"/>
              </w:rPr>
              <w:t xml:space="preserve"> </w:t>
            </w:r>
            <w:r w:rsidRPr="00634D29">
              <w:t>según las</w:t>
            </w:r>
            <w:r w:rsidRPr="00634D29">
              <w:rPr>
                <w:spacing w:val="-1"/>
              </w:rPr>
              <w:t xml:space="preserve"> </w:t>
            </w:r>
            <w:r w:rsidRPr="00634D29">
              <w:t>especificaciones</w:t>
            </w:r>
            <w:r w:rsidRPr="00634D29">
              <w:rPr>
                <w:spacing w:val="-1"/>
              </w:rPr>
              <w:t xml:space="preserve"> </w:t>
            </w:r>
            <w:r w:rsidRPr="00634D29">
              <w:t>técnicas</w:t>
            </w:r>
            <w:r w:rsidRPr="00634D29">
              <w:rPr>
                <w:spacing w:val="-1"/>
              </w:rPr>
              <w:t xml:space="preserve"> </w:t>
            </w:r>
            <w:r w:rsidRPr="00634D29">
              <w:t>de los</w:t>
            </w:r>
            <w:r w:rsidRPr="00634D29">
              <w:rPr>
                <w:spacing w:val="-1"/>
              </w:rPr>
              <w:t xml:space="preserve"> </w:t>
            </w:r>
            <w:r w:rsidRPr="00634D29">
              <w:t>planos.</w:t>
            </w:r>
          </w:p>
          <w:p w14:paraId="0EBA868D" w14:textId="77777777" w:rsidR="00C732CB" w:rsidRPr="00634D29" w:rsidRDefault="00C732CB" w:rsidP="00634D29">
            <w:pPr>
              <w:pStyle w:val="TableParagraph"/>
              <w:spacing w:before="61" w:line="357" w:lineRule="auto"/>
              <w:ind w:left="69"/>
            </w:pPr>
            <w:r w:rsidRPr="00634D29">
              <w:rPr>
                <w:b/>
              </w:rPr>
              <w:t>Acabados:</w:t>
            </w:r>
            <w:r w:rsidRPr="00634D29">
              <w:rPr>
                <w:b/>
                <w:spacing w:val="-1"/>
              </w:rPr>
              <w:t xml:space="preserve"> </w:t>
            </w:r>
            <w:r w:rsidRPr="00634D29">
              <w:t>Pulidos,</w:t>
            </w:r>
            <w:r w:rsidRPr="00634D29">
              <w:rPr>
                <w:spacing w:val="-1"/>
              </w:rPr>
              <w:t xml:space="preserve"> </w:t>
            </w:r>
            <w:r w:rsidRPr="00634D29">
              <w:t>pintados,</w:t>
            </w:r>
            <w:r w:rsidRPr="00634D29">
              <w:rPr>
                <w:spacing w:val="-3"/>
              </w:rPr>
              <w:t xml:space="preserve"> </w:t>
            </w:r>
            <w:r w:rsidRPr="00634D29">
              <w:t>piso de</w:t>
            </w:r>
            <w:r w:rsidRPr="00634D29">
              <w:rPr>
                <w:spacing w:val="-2"/>
              </w:rPr>
              <w:t xml:space="preserve"> </w:t>
            </w:r>
            <w:r w:rsidRPr="00634D29">
              <w:t>cerámica, cielo</w:t>
            </w:r>
            <w:r w:rsidRPr="00634D29">
              <w:rPr>
                <w:spacing w:val="-2"/>
              </w:rPr>
              <w:t xml:space="preserve"> </w:t>
            </w:r>
            <w:r w:rsidRPr="00634D29">
              <w:t>falso,</w:t>
            </w:r>
            <w:r w:rsidRPr="00634D29">
              <w:rPr>
                <w:spacing w:val="-3"/>
              </w:rPr>
              <w:t xml:space="preserve"> </w:t>
            </w:r>
            <w:r w:rsidRPr="00634D29">
              <w:t>puertas</w:t>
            </w:r>
            <w:r w:rsidRPr="00634D29">
              <w:rPr>
                <w:spacing w:val="-3"/>
              </w:rPr>
              <w:t xml:space="preserve"> </w:t>
            </w:r>
            <w:r w:rsidRPr="00634D29">
              <w:t>y</w:t>
            </w:r>
            <w:r w:rsidRPr="00634D29">
              <w:rPr>
                <w:spacing w:val="-2"/>
              </w:rPr>
              <w:t xml:space="preserve"> </w:t>
            </w:r>
            <w:r w:rsidRPr="00634D29">
              <w:t>ventanas</w:t>
            </w:r>
            <w:r w:rsidRPr="00634D29">
              <w:rPr>
                <w:spacing w:val="-4"/>
              </w:rPr>
              <w:t xml:space="preserve"> </w:t>
            </w:r>
            <w:r w:rsidRPr="00634D29">
              <w:t>de</w:t>
            </w:r>
            <w:r w:rsidRPr="00634D29">
              <w:rPr>
                <w:spacing w:val="-3"/>
              </w:rPr>
              <w:t xml:space="preserve"> </w:t>
            </w:r>
            <w:r w:rsidRPr="00634D29">
              <w:t>vidrio,</w:t>
            </w:r>
            <w:r w:rsidRPr="00634D29">
              <w:rPr>
                <w:spacing w:val="-3"/>
              </w:rPr>
              <w:t xml:space="preserve"> </w:t>
            </w:r>
            <w:r w:rsidRPr="00634D29">
              <w:t>puertas</w:t>
            </w:r>
            <w:r w:rsidRPr="00634D29">
              <w:rPr>
                <w:spacing w:val="-3"/>
              </w:rPr>
              <w:t xml:space="preserve"> </w:t>
            </w:r>
            <w:r w:rsidRPr="00634D29">
              <w:t>de</w:t>
            </w:r>
            <w:r w:rsidRPr="00634D29">
              <w:rPr>
                <w:spacing w:val="-1"/>
              </w:rPr>
              <w:t xml:space="preserve"> </w:t>
            </w:r>
            <w:r w:rsidRPr="00634D29">
              <w:t>madera,</w:t>
            </w:r>
            <w:r w:rsidRPr="00634D29">
              <w:rPr>
                <w:spacing w:val="2"/>
              </w:rPr>
              <w:t xml:space="preserve"> </w:t>
            </w:r>
            <w:r w:rsidRPr="00634D29">
              <w:t>y</w:t>
            </w:r>
            <w:r w:rsidRPr="00634D29">
              <w:rPr>
                <w:spacing w:val="-47"/>
              </w:rPr>
              <w:t xml:space="preserve"> </w:t>
            </w:r>
            <w:r w:rsidRPr="00634D29">
              <w:t>closets</w:t>
            </w:r>
            <w:r w:rsidRPr="00634D29">
              <w:rPr>
                <w:spacing w:val="-2"/>
              </w:rPr>
              <w:t xml:space="preserve"> </w:t>
            </w:r>
            <w:r w:rsidRPr="00634D29">
              <w:t>según</w:t>
            </w:r>
            <w:r w:rsidRPr="00634D29">
              <w:rPr>
                <w:spacing w:val="1"/>
              </w:rPr>
              <w:t xml:space="preserve"> </w:t>
            </w:r>
            <w:r w:rsidRPr="00634D29">
              <w:t>planos</w:t>
            </w:r>
            <w:r w:rsidRPr="00634D29">
              <w:rPr>
                <w:spacing w:val="-1"/>
              </w:rPr>
              <w:t xml:space="preserve"> </w:t>
            </w:r>
            <w:r w:rsidRPr="00634D29">
              <w:t>de acabados</w:t>
            </w:r>
          </w:p>
          <w:p w14:paraId="59E3793C" w14:textId="6957C1A7" w:rsidR="00A42FA9" w:rsidRPr="00B77E94" w:rsidRDefault="00B77E94" w:rsidP="00634D29">
            <w:pPr>
              <w:pStyle w:val="TableParagraph"/>
              <w:spacing w:before="61" w:line="357" w:lineRule="auto"/>
              <w:ind w:left="69"/>
              <w:rPr>
                <w:bCs/>
                <w:sz w:val="20"/>
              </w:rPr>
            </w:pPr>
            <w:r w:rsidRPr="00634D29">
              <w:rPr>
                <w:b/>
              </w:rPr>
              <w:t>Amueblamientos:</w:t>
            </w:r>
            <w:r w:rsidRPr="00634D29">
              <w:rPr>
                <w:bCs/>
              </w:rPr>
              <w:t xml:space="preserve"> Camas, muebles de cocina, sala, comedor, televisores</w:t>
            </w:r>
          </w:p>
        </w:tc>
      </w:tr>
      <w:tr w:rsidR="00C732CB" w14:paraId="36A8CB75" w14:textId="77777777" w:rsidTr="0041372B">
        <w:trPr>
          <w:trHeight w:val="2268"/>
        </w:trPr>
        <w:tc>
          <w:tcPr>
            <w:tcW w:w="8927" w:type="dxa"/>
          </w:tcPr>
          <w:p w14:paraId="7A43C284" w14:textId="77777777" w:rsidR="00C732CB" w:rsidRPr="0041372B" w:rsidRDefault="00C732CB" w:rsidP="00F577D9">
            <w:pPr>
              <w:pStyle w:val="TableParagraph"/>
              <w:spacing w:before="56"/>
              <w:ind w:left="69"/>
              <w:rPr>
                <w:b/>
                <w:i/>
              </w:rPr>
            </w:pPr>
            <w:r w:rsidRPr="0041372B">
              <w:rPr>
                <w:b/>
                <w:i/>
              </w:rPr>
              <w:t>Las</w:t>
            </w:r>
            <w:r w:rsidRPr="0041372B">
              <w:rPr>
                <w:b/>
                <w:i/>
                <w:spacing w:val="-2"/>
              </w:rPr>
              <w:t xml:space="preserve"> </w:t>
            </w:r>
            <w:r w:rsidRPr="0041372B">
              <w:rPr>
                <w:b/>
                <w:i/>
              </w:rPr>
              <w:t>Zonas</w:t>
            </w:r>
            <w:r w:rsidRPr="0041372B">
              <w:rPr>
                <w:b/>
                <w:i/>
                <w:spacing w:val="-2"/>
              </w:rPr>
              <w:t xml:space="preserve"> </w:t>
            </w:r>
            <w:r w:rsidRPr="0041372B">
              <w:rPr>
                <w:b/>
                <w:i/>
              </w:rPr>
              <w:t>Exteriores</w:t>
            </w:r>
            <w:r w:rsidRPr="0041372B">
              <w:rPr>
                <w:b/>
                <w:i/>
                <w:spacing w:val="-1"/>
              </w:rPr>
              <w:t xml:space="preserve"> </w:t>
            </w:r>
            <w:r w:rsidRPr="0041372B">
              <w:rPr>
                <w:b/>
                <w:i/>
              </w:rPr>
              <w:t>o</w:t>
            </w:r>
            <w:r w:rsidRPr="0041372B">
              <w:rPr>
                <w:b/>
                <w:i/>
                <w:spacing w:val="-1"/>
              </w:rPr>
              <w:t xml:space="preserve"> </w:t>
            </w:r>
            <w:r w:rsidRPr="0041372B">
              <w:rPr>
                <w:b/>
                <w:i/>
              </w:rPr>
              <w:t>de</w:t>
            </w:r>
            <w:r w:rsidRPr="0041372B">
              <w:rPr>
                <w:b/>
                <w:i/>
                <w:spacing w:val="-2"/>
              </w:rPr>
              <w:t xml:space="preserve"> </w:t>
            </w:r>
            <w:r w:rsidRPr="0041372B">
              <w:rPr>
                <w:b/>
                <w:i/>
              </w:rPr>
              <w:t>Conjunto:</w:t>
            </w:r>
          </w:p>
          <w:p w14:paraId="103311BF" w14:textId="32FD0C58" w:rsidR="00C732CB" w:rsidRPr="0041372B" w:rsidRDefault="00C732CB" w:rsidP="00AA47DD">
            <w:pPr>
              <w:pStyle w:val="TableParagraph"/>
              <w:spacing w:before="61" w:line="357" w:lineRule="auto"/>
              <w:ind w:left="69"/>
            </w:pPr>
            <w:r w:rsidRPr="0041372B">
              <w:rPr>
                <w:b/>
              </w:rPr>
              <w:t>Calle</w:t>
            </w:r>
            <w:r w:rsidRPr="0041372B">
              <w:rPr>
                <w:b/>
                <w:spacing w:val="-1"/>
              </w:rPr>
              <w:t xml:space="preserve"> </w:t>
            </w:r>
            <w:r w:rsidRPr="0041372B">
              <w:rPr>
                <w:b/>
              </w:rPr>
              <w:t>de</w:t>
            </w:r>
            <w:r w:rsidRPr="0041372B">
              <w:rPr>
                <w:b/>
                <w:spacing w:val="-1"/>
              </w:rPr>
              <w:t xml:space="preserve"> </w:t>
            </w:r>
            <w:r w:rsidRPr="0041372B">
              <w:rPr>
                <w:b/>
              </w:rPr>
              <w:t>Acceso</w:t>
            </w:r>
            <w:r w:rsidRPr="0041372B">
              <w:t>:</w:t>
            </w:r>
            <w:r w:rsidRPr="0041372B">
              <w:rPr>
                <w:spacing w:val="-2"/>
              </w:rPr>
              <w:t xml:space="preserve"> </w:t>
            </w:r>
            <w:r w:rsidRPr="0041372B">
              <w:t>relleno</w:t>
            </w:r>
            <w:r w:rsidRPr="0041372B">
              <w:rPr>
                <w:spacing w:val="-1"/>
              </w:rPr>
              <w:t xml:space="preserve"> </w:t>
            </w:r>
            <w:r w:rsidRPr="0041372B">
              <w:t>y</w:t>
            </w:r>
            <w:r w:rsidRPr="0041372B">
              <w:rPr>
                <w:spacing w:val="-2"/>
              </w:rPr>
              <w:t xml:space="preserve"> </w:t>
            </w:r>
            <w:r w:rsidRPr="0041372B">
              <w:t>compactado</w:t>
            </w:r>
            <w:r w:rsidRPr="0041372B">
              <w:rPr>
                <w:spacing w:val="-2"/>
              </w:rPr>
              <w:t xml:space="preserve"> </w:t>
            </w:r>
            <w:r w:rsidRPr="0041372B">
              <w:t>de</w:t>
            </w:r>
            <w:r w:rsidRPr="0041372B">
              <w:rPr>
                <w:spacing w:val="-2"/>
              </w:rPr>
              <w:t xml:space="preserve"> </w:t>
            </w:r>
            <w:r w:rsidRPr="0041372B">
              <w:t>material</w:t>
            </w:r>
            <w:r w:rsidRPr="0041372B">
              <w:rPr>
                <w:spacing w:val="-1"/>
              </w:rPr>
              <w:t xml:space="preserve"> </w:t>
            </w:r>
            <w:r w:rsidRPr="0041372B">
              <w:t>selecto,</w:t>
            </w:r>
            <w:r w:rsidRPr="0041372B">
              <w:rPr>
                <w:spacing w:val="-3"/>
              </w:rPr>
              <w:t xml:space="preserve"> </w:t>
            </w:r>
            <w:r w:rsidRPr="0041372B">
              <w:t>pastillas</w:t>
            </w:r>
            <w:r w:rsidRPr="0041372B">
              <w:rPr>
                <w:spacing w:val="-1"/>
              </w:rPr>
              <w:t xml:space="preserve"> </w:t>
            </w:r>
            <w:r w:rsidRPr="0041372B">
              <w:t>de</w:t>
            </w:r>
            <w:r w:rsidRPr="0041372B">
              <w:rPr>
                <w:spacing w:val="-1"/>
              </w:rPr>
              <w:t xml:space="preserve"> </w:t>
            </w:r>
            <w:r w:rsidRPr="0041372B">
              <w:t>concreto,</w:t>
            </w:r>
            <w:r w:rsidRPr="0041372B">
              <w:rPr>
                <w:spacing w:val="-3"/>
              </w:rPr>
              <w:t xml:space="preserve"> </w:t>
            </w:r>
            <w:r w:rsidRPr="0041372B">
              <w:t>bordillos</w:t>
            </w:r>
            <w:r w:rsidRPr="0041372B">
              <w:rPr>
                <w:spacing w:val="-3"/>
              </w:rPr>
              <w:t xml:space="preserve"> </w:t>
            </w:r>
            <w:r w:rsidRPr="0041372B">
              <w:t>de</w:t>
            </w:r>
            <w:r w:rsidRPr="0041372B">
              <w:rPr>
                <w:spacing w:val="-3"/>
              </w:rPr>
              <w:t xml:space="preserve"> </w:t>
            </w:r>
            <w:r w:rsidRPr="0041372B">
              <w:t>aceras,</w:t>
            </w:r>
            <w:r w:rsidRPr="0041372B">
              <w:rPr>
                <w:spacing w:val="-1"/>
              </w:rPr>
              <w:t xml:space="preserve"> </w:t>
            </w:r>
            <w:r w:rsidRPr="0041372B">
              <w:t>canal</w:t>
            </w:r>
            <w:r w:rsidRPr="0041372B">
              <w:rPr>
                <w:spacing w:val="-3"/>
              </w:rPr>
              <w:t xml:space="preserve"> </w:t>
            </w:r>
            <w:r w:rsidRPr="0041372B">
              <w:t>de</w:t>
            </w:r>
            <w:r w:rsidRPr="0041372B">
              <w:rPr>
                <w:spacing w:val="-47"/>
              </w:rPr>
              <w:t xml:space="preserve"> </w:t>
            </w:r>
            <w:r w:rsidRPr="0041372B">
              <w:t>servidumbre,</w:t>
            </w:r>
            <w:r w:rsidRPr="0041372B">
              <w:rPr>
                <w:spacing w:val="-1"/>
              </w:rPr>
              <w:t xml:space="preserve"> </w:t>
            </w:r>
            <w:r w:rsidRPr="0041372B">
              <w:t>garita</w:t>
            </w:r>
            <w:r w:rsidRPr="0041372B">
              <w:rPr>
                <w:spacing w:val="-2"/>
              </w:rPr>
              <w:t xml:space="preserve"> </w:t>
            </w:r>
            <w:r w:rsidRPr="0041372B">
              <w:t>de seguridad</w:t>
            </w:r>
            <w:r w:rsidR="00C621C9">
              <w:t xml:space="preserve">, </w:t>
            </w:r>
            <w:r w:rsidR="007502A1">
              <w:t>barrera vehicular según especiaciones técnicas.</w:t>
            </w:r>
          </w:p>
          <w:p w14:paraId="4EDF03D3" w14:textId="77777777" w:rsidR="00C732CB" w:rsidRPr="0041372B" w:rsidRDefault="00C732CB" w:rsidP="00F577D9">
            <w:pPr>
              <w:pStyle w:val="TableParagraph"/>
              <w:spacing w:before="175"/>
              <w:ind w:left="69"/>
            </w:pPr>
            <w:r w:rsidRPr="0041372B">
              <w:rPr>
                <w:b/>
              </w:rPr>
              <w:t>Áreas</w:t>
            </w:r>
            <w:r w:rsidRPr="0041372B">
              <w:rPr>
                <w:b/>
                <w:spacing w:val="-4"/>
              </w:rPr>
              <w:t xml:space="preserve"> </w:t>
            </w:r>
            <w:r w:rsidRPr="0041372B">
              <w:rPr>
                <w:b/>
              </w:rPr>
              <w:t>verdes:</w:t>
            </w:r>
            <w:r w:rsidRPr="0041372B">
              <w:rPr>
                <w:b/>
                <w:spacing w:val="-1"/>
              </w:rPr>
              <w:t xml:space="preserve"> </w:t>
            </w:r>
            <w:r w:rsidRPr="0041372B">
              <w:t>Forestería</w:t>
            </w:r>
            <w:r w:rsidRPr="0041372B">
              <w:rPr>
                <w:spacing w:val="-2"/>
              </w:rPr>
              <w:t xml:space="preserve"> </w:t>
            </w:r>
            <w:r w:rsidRPr="0041372B">
              <w:t>urbana</w:t>
            </w:r>
            <w:r w:rsidRPr="0041372B">
              <w:rPr>
                <w:spacing w:val="1"/>
              </w:rPr>
              <w:t xml:space="preserve"> </w:t>
            </w:r>
            <w:r w:rsidRPr="0041372B">
              <w:t>y</w:t>
            </w:r>
            <w:r w:rsidRPr="0041372B">
              <w:rPr>
                <w:spacing w:val="-1"/>
              </w:rPr>
              <w:t xml:space="preserve"> </w:t>
            </w:r>
            <w:r w:rsidRPr="0041372B">
              <w:t>colocación</w:t>
            </w:r>
            <w:r w:rsidRPr="0041372B">
              <w:rPr>
                <w:spacing w:val="-4"/>
              </w:rPr>
              <w:t xml:space="preserve"> </w:t>
            </w:r>
            <w:r w:rsidRPr="0041372B">
              <w:t>de</w:t>
            </w:r>
            <w:r w:rsidRPr="0041372B">
              <w:rPr>
                <w:spacing w:val="-2"/>
              </w:rPr>
              <w:t xml:space="preserve"> </w:t>
            </w:r>
            <w:r w:rsidRPr="0041372B">
              <w:t>rótulo</w:t>
            </w:r>
            <w:r w:rsidRPr="0041372B">
              <w:rPr>
                <w:spacing w:val="-1"/>
              </w:rPr>
              <w:t xml:space="preserve"> </w:t>
            </w:r>
            <w:r w:rsidRPr="0041372B">
              <w:t>según</w:t>
            </w:r>
            <w:r w:rsidRPr="0041372B">
              <w:rPr>
                <w:spacing w:val="-1"/>
              </w:rPr>
              <w:t xml:space="preserve"> </w:t>
            </w:r>
            <w:r w:rsidRPr="0041372B">
              <w:t>especificaciones</w:t>
            </w:r>
            <w:r w:rsidRPr="0041372B">
              <w:rPr>
                <w:spacing w:val="-3"/>
              </w:rPr>
              <w:t xml:space="preserve"> </w:t>
            </w:r>
            <w:r w:rsidRPr="0041372B">
              <w:t>técnicas.</w:t>
            </w:r>
          </w:p>
          <w:p w14:paraId="123C8436" w14:textId="578A5B7C" w:rsidR="00AA47DD" w:rsidRDefault="00AA47DD" w:rsidP="00F577D9">
            <w:pPr>
              <w:pStyle w:val="TableParagraph"/>
              <w:spacing w:before="175"/>
              <w:ind w:left="69"/>
              <w:rPr>
                <w:sz w:val="20"/>
              </w:rPr>
            </w:pPr>
            <w:r w:rsidRPr="0041372B">
              <w:rPr>
                <w:b/>
              </w:rPr>
              <w:t xml:space="preserve">Áreas </w:t>
            </w:r>
            <w:r w:rsidR="0041372B">
              <w:rPr>
                <w:b/>
              </w:rPr>
              <w:t xml:space="preserve">sociales: </w:t>
            </w:r>
            <w:r w:rsidR="0041372B" w:rsidRPr="00C621C9">
              <w:rPr>
                <w:bCs/>
              </w:rPr>
              <w:t xml:space="preserve">oficinas, </w:t>
            </w:r>
            <w:r w:rsidRPr="00C621C9">
              <w:rPr>
                <w:bCs/>
              </w:rPr>
              <w:t>gimnasio</w:t>
            </w:r>
            <w:r w:rsidR="0041372B" w:rsidRPr="00C621C9">
              <w:rPr>
                <w:bCs/>
              </w:rPr>
              <w:t>, área barbacoas y espacio para mascotas</w:t>
            </w:r>
          </w:p>
        </w:tc>
      </w:tr>
      <w:tr w:rsidR="00C732CB" w14:paraId="73B18EAD" w14:textId="77777777" w:rsidTr="00F577D9">
        <w:trPr>
          <w:trHeight w:val="275"/>
        </w:trPr>
        <w:tc>
          <w:tcPr>
            <w:tcW w:w="8927" w:type="dxa"/>
            <w:shd w:val="clear" w:color="auto" w:fill="D9D9D9"/>
          </w:tcPr>
          <w:p w14:paraId="0492180E" w14:textId="77777777" w:rsidR="00C732CB" w:rsidRDefault="00C732CB" w:rsidP="00F577D9">
            <w:pPr>
              <w:pStyle w:val="TableParagraph"/>
              <w:spacing w:line="256" w:lineRule="exact"/>
              <w:ind w:left="69"/>
              <w:rPr>
                <w:b/>
                <w:sz w:val="24"/>
              </w:rPr>
            </w:pPr>
            <w:r>
              <w:rPr>
                <w:b/>
                <w:sz w:val="24"/>
              </w:rPr>
              <w:t>E</w:t>
            </w:r>
            <w:r>
              <w:rPr>
                <w:b/>
                <w:sz w:val="19"/>
              </w:rPr>
              <w:t>XCLUSIONES</w:t>
            </w:r>
            <w:r>
              <w:rPr>
                <w:b/>
                <w:spacing w:val="-2"/>
                <w:sz w:val="19"/>
              </w:rPr>
              <w:t xml:space="preserve"> </w:t>
            </w:r>
            <w:r>
              <w:rPr>
                <w:b/>
                <w:sz w:val="24"/>
              </w:rPr>
              <w:t>C</w:t>
            </w:r>
            <w:r>
              <w:rPr>
                <w:b/>
                <w:sz w:val="19"/>
              </w:rPr>
              <w:t>ONOCIDAS</w:t>
            </w:r>
            <w:r>
              <w:rPr>
                <w:b/>
                <w:sz w:val="24"/>
              </w:rPr>
              <w:t>:</w:t>
            </w:r>
          </w:p>
        </w:tc>
      </w:tr>
      <w:tr w:rsidR="00C732CB" w14:paraId="47B254D6" w14:textId="77777777" w:rsidTr="007502A1">
        <w:trPr>
          <w:trHeight w:val="1871"/>
        </w:trPr>
        <w:tc>
          <w:tcPr>
            <w:tcW w:w="8927" w:type="dxa"/>
          </w:tcPr>
          <w:p w14:paraId="7DBB6886" w14:textId="77777777" w:rsidR="00C732CB" w:rsidRPr="007502A1" w:rsidRDefault="00C732CB" w:rsidP="00AA2904">
            <w:pPr>
              <w:pStyle w:val="TableParagraph"/>
              <w:numPr>
                <w:ilvl w:val="0"/>
                <w:numId w:val="108"/>
              </w:numPr>
              <w:tabs>
                <w:tab w:val="left" w:pos="789"/>
                <w:tab w:val="left" w:pos="790"/>
              </w:tabs>
              <w:spacing w:before="55"/>
              <w:ind w:hanging="361"/>
              <w:rPr>
                <w:rFonts w:ascii="Symbol" w:hAnsi="Symbol"/>
              </w:rPr>
            </w:pPr>
            <w:r w:rsidRPr="007502A1">
              <w:t>Trabajos</w:t>
            </w:r>
            <w:r w:rsidRPr="007502A1">
              <w:rPr>
                <w:spacing w:val="-3"/>
              </w:rPr>
              <w:t xml:space="preserve"> </w:t>
            </w:r>
            <w:r w:rsidRPr="007502A1">
              <w:t>de construcción</w:t>
            </w:r>
            <w:r w:rsidRPr="007502A1">
              <w:rPr>
                <w:spacing w:val="-1"/>
              </w:rPr>
              <w:t xml:space="preserve"> </w:t>
            </w:r>
            <w:r w:rsidRPr="007502A1">
              <w:t>adicionales</w:t>
            </w:r>
          </w:p>
          <w:p w14:paraId="19A5C941" w14:textId="77777777" w:rsidR="00C732CB" w:rsidRPr="007502A1" w:rsidRDefault="00C732CB" w:rsidP="00AA2904">
            <w:pPr>
              <w:pStyle w:val="TableParagraph"/>
              <w:numPr>
                <w:ilvl w:val="0"/>
                <w:numId w:val="108"/>
              </w:numPr>
              <w:tabs>
                <w:tab w:val="left" w:pos="789"/>
                <w:tab w:val="left" w:pos="790"/>
              </w:tabs>
              <w:spacing w:before="170"/>
              <w:ind w:hanging="361"/>
              <w:rPr>
                <w:rFonts w:ascii="Symbol" w:hAnsi="Symbol"/>
              </w:rPr>
            </w:pPr>
            <w:r w:rsidRPr="007502A1">
              <w:t>Instalación</w:t>
            </w:r>
            <w:r w:rsidRPr="007502A1">
              <w:rPr>
                <w:spacing w:val="-1"/>
              </w:rPr>
              <w:t xml:space="preserve"> </w:t>
            </w:r>
            <w:r w:rsidRPr="007502A1">
              <w:t>de</w:t>
            </w:r>
            <w:r w:rsidRPr="007502A1">
              <w:rPr>
                <w:spacing w:val="-3"/>
              </w:rPr>
              <w:t xml:space="preserve"> </w:t>
            </w:r>
            <w:r w:rsidRPr="007502A1">
              <w:t>equipo</w:t>
            </w:r>
            <w:r w:rsidRPr="007502A1">
              <w:rPr>
                <w:spacing w:val="-2"/>
              </w:rPr>
              <w:t xml:space="preserve"> </w:t>
            </w:r>
            <w:r w:rsidRPr="007502A1">
              <w:t>especializado</w:t>
            </w:r>
          </w:p>
          <w:p w14:paraId="08267DBC" w14:textId="77777777" w:rsidR="00C732CB" w:rsidRDefault="00C732CB" w:rsidP="00AA2904">
            <w:pPr>
              <w:pStyle w:val="TableParagraph"/>
              <w:numPr>
                <w:ilvl w:val="0"/>
                <w:numId w:val="108"/>
              </w:numPr>
              <w:tabs>
                <w:tab w:val="left" w:pos="789"/>
                <w:tab w:val="left" w:pos="790"/>
              </w:tabs>
              <w:spacing w:before="171"/>
              <w:ind w:hanging="361"/>
              <w:rPr>
                <w:rFonts w:ascii="Symbol" w:hAnsi="Symbol"/>
                <w:sz w:val="20"/>
              </w:rPr>
            </w:pPr>
            <w:r w:rsidRPr="007502A1">
              <w:t>Actividades</w:t>
            </w:r>
            <w:r w:rsidRPr="007502A1">
              <w:rPr>
                <w:spacing w:val="-3"/>
              </w:rPr>
              <w:t xml:space="preserve"> </w:t>
            </w:r>
            <w:r w:rsidRPr="007502A1">
              <w:t>de</w:t>
            </w:r>
            <w:r w:rsidRPr="007502A1">
              <w:rPr>
                <w:spacing w:val="1"/>
              </w:rPr>
              <w:t xml:space="preserve"> </w:t>
            </w:r>
            <w:r w:rsidRPr="007502A1">
              <w:t>Operación</w:t>
            </w:r>
            <w:r w:rsidRPr="007502A1">
              <w:rPr>
                <w:spacing w:val="-1"/>
              </w:rPr>
              <w:t xml:space="preserve"> </w:t>
            </w:r>
            <w:r w:rsidRPr="007502A1">
              <w:t>del</w:t>
            </w:r>
            <w:r w:rsidRPr="007502A1">
              <w:rPr>
                <w:spacing w:val="-3"/>
              </w:rPr>
              <w:t xml:space="preserve"> </w:t>
            </w:r>
            <w:r w:rsidRPr="007502A1">
              <w:t>Complejo</w:t>
            </w:r>
          </w:p>
        </w:tc>
      </w:tr>
    </w:tbl>
    <w:p w14:paraId="1F6D70C8" w14:textId="77777777" w:rsidR="00C732CB" w:rsidRDefault="00C732CB" w:rsidP="00C732CB">
      <w:pPr>
        <w:rPr>
          <w:rFonts w:ascii="Symbol" w:hAnsi="Symbol"/>
          <w:sz w:val="20"/>
        </w:rPr>
        <w:sectPr w:rsidR="00C732CB" w:rsidSect="00C50728">
          <w:pgSz w:w="12250" w:h="15850"/>
          <w:pgMar w:top="1420" w:right="1300" w:bottom="1020" w:left="1180" w:header="0" w:footer="836" w:gutter="0"/>
          <w:cols w:space="720"/>
        </w:sectPr>
      </w:pPr>
    </w:p>
    <w:tbl>
      <w:tblPr>
        <w:tblStyle w:val="NormalTable0"/>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C732CB" w14:paraId="5BB3C81D" w14:textId="77777777" w:rsidTr="00F577D9">
        <w:trPr>
          <w:trHeight w:val="283"/>
        </w:trPr>
        <w:tc>
          <w:tcPr>
            <w:tcW w:w="8927" w:type="dxa"/>
            <w:shd w:val="clear" w:color="auto" w:fill="D9D9D9"/>
          </w:tcPr>
          <w:p w14:paraId="448C76BB" w14:textId="77777777" w:rsidR="00C732CB" w:rsidRDefault="00C732CB" w:rsidP="00F577D9">
            <w:pPr>
              <w:pStyle w:val="TableParagraph"/>
              <w:spacing w:line="263" w:lineRule="exact"/>
              <w:ind w:left="69"/>
              <w:rPr>
                <w:b/>
                <w:sz w:val="24"/>
              </w:rPr>
            </w:pPr>
            <w:r>
              <w:rPr>
                <w:b/>
                <w:sz w:val="24"/>
              </w:rPr>
              <w:lastRenderedPageBreak/>
              <w:t>C</w:t>
            </w:r>
            <w:r>
              <w:rPr>
                <w:b/>
                <w:sz w:val="19"/>
              </w:rPr>
              <w:t>RITERIOS</w:t>
            </w:r>
            <w:r>
              <w:rPr>
                <w:b/>
                <w:spacing w:val="-3"/>
                <w:sz w:val="19"/>
              </w:rPr>
              <w:t xml:space="preserve"> </w:t>
            </w:r>
            <w:r>
              <w:rPr>
                <w:b/>
                <w:sz w:val="19"/>
              </w:rPr>
              <w:t>DE</w:t>
            </w:r>
            <w:r>
              <w:rPr>
                <w:b/>
                <w:spacing w:val="-1"/>
                <w:sz w:val="19"/>
              </w:rPr>
              <w:t xml:space="preserve"> </w:t>
            </w:r>
            <w:r>
              <w:rPr>
                <w:b/>
                <w:sz w:val="24"/>
              </w:rPr>
              <w:t>A</w:t>
            </w:r>
            <w:r>
              <w:rPr>
                <w:b/>
                <w:sz w:val="19"/>
              </w:rPr>
              <w:t>CEPTACIÓN</w:t>
            </w:r>
            <w:r>
              <w:rPr>
                <w:b/>
                <w:sz w:val="24"/>
              </w:rPr>
              <w:t>:</w:t>
            </w:r>
          </w:p>
        </w:tc>
      </w:tr>
      <w:tr w:rsidR="00C732CB" w14:paraId="6D4AB070" w14:textId="77777777" w:rsidTr="00F577D9">
        <w:trPr>
          <w:trHeight w:val="3648"/>
        </w:trPr>
        <w:tc>
          <w:tcPr>
            <w:tcW w:w="8927" w:type="dxa"/>
          </w:tcPr>
          <w:p w14:paraId="1B10D4C2" w14:textId="14EE4E72" w:rsidR="00C732CB" w:rsidRPr="007502A1" w:rsidRDefault="00AA47DD" w:rsidP="00AA2904">
            <w:pPr>
              <w:pStyle w:val="TableParagraph"/>
              <w:numPr>
                <w:ilvl w:val="0"/>
                <w:numId w:val="107"/>
              </w:numPr>
              <w:tabs>
                <w:tab w:val="left" w:pos="789"/>
                <w:tab w:val="left" w:pos="790"/>
              </w:tabs>
              <w:spacing w:before="56" w:line="352" w:lineRule="auto"/>
              <w:ind w:right="62"/>
              <w:rPr>
                <w:rFonts w:ascii="Symbol" w:hAnsi="Symbol"/>
              </w:rPr>
            </w:pPr>
            <w:r w:rsidRPr="007502A1">
              <w:t>Finalizar</w:t>
            </w:r>
            <w:r w:rsidRPr="007502A1">
              <w:rPr>
                <w:spacing w:val="-4"/>
              </w:rPr>
              <w:t xml:space="preserve"> </w:t>
            </w:r>
            <w:r w:rsidRPr="007502A1">
              <w:t xml:space="preserve">la </w:t>
            </w:r>
            <w:r w:rsidR="009766A0" w:rsidRPr="007502A1">
              <w:t xml:space="preserve">etapa </w:t>
            </w:r>
            <w:r w:rsidR="009766A0" w:rsidRPr="007502A1">
              <w:rPr>
                <w:spacing w:val="-4"/>
              </w:rPr>
              <w:t>de</w:t>
            </w:r>
            <w:r w:rsidR="00C732CB" w:rsidRPr="007502A1">
              <w:rPr>
                <w:spacing w:val="-6"/>
              </w:rPr>
              <w:t xml:space="preserve"> </w:t>
            </w:r>
            <w:r w:rsidR="00C732CB" w:rsidRPr="007502A1">
              <w:t>la</w:t>
            </w:r>
            <w:r w:rsidR="00C732CB" w:rsidRPr="007502A1">
              <w:rPr>
                <w:spacing w:val="-6"/>
              </w:rPr>
              <w:t xml:space="preserve"> </w:t>
            </w:r>
            <w:r w:rsidR="00C732CB" w:rsidRPr="007502A1">
              <w:t>Construcción</w:t>
            </w:r>
            <w:r w:rsidR="00C732CB" w:rsidRPr="007502A1">
              <w:rPr>
                <w:spacing w:val="-3"/>
              </w:rPr>
              <w:t xml:space="preserve"> </w:t>
            </w:r>
            <w:r w:rsidR="007E692C" w:rsidRPr="007502A1">
              <w:t>del</w:t>
            </w:r>
            <w:r w:rsidR="007E692C" w:rsidRPr="007502A1">
              <w:rPr>
                <w:spacing w:val="-7"/>
              </w:rPr>
              <w:t xml:space="preserve"> </w:t>
            </w:r>
            <w:r w:rsidR="007E692C" w:rsidRPr="007502A1">
              <w:t>condominio</w:t>
            </w:r>
            <w:r w:rsidRPr="007502A1">
              <w:t xml:space="preserve"> </w:t>
            </w:r>
            <w:r w:rsidR="00C732CB" w:rsidRPr="007502A1">
              <w:t>en</w:t>
            </w:r>
            <w:r w:rsidR="00C732CB" w:rsidRPr="007502A1">
              <w:rPr>
                <w:spacing w:val="-4"/>
              </w:rPr>
              <w:t xml:space="preserve"> </w:t>
            </w:r>
            <w:r w:rsidR="00C732CB" w:rsidRPr="007502A1">
              <w:t>una</w:t>
            </w:r>
            <w:r w:rsidR="00C732CB" w:rsidRPr="007502A1">
              <w:rPr>
                <w:spacing w:val="-4"/>
              </w:rPr>
              <w:t xml:space="preserve"> </w:t>
            </w:r>
            <w:r w:rsidR="00C732CB" w:rsidRPr="007502A1">
              <w:t>duración</w:t>
            </w:r>
            <w:r w:rsidR="00C732CB" w:rsidRPr="007502A1">
              <w:rPr>
                <w:spacing w:val="-3"/>
              </w:rPr>
              <w:t xml:space="preserve"> </w:t>
            </w:r>
            <w:r w:rsidR="00C732CB" w:rsidRPr="007502A1">
              <w:t>de</w:t>
            </w:r>
            <w:r w:rsidR="00C732CB" w:rsidRPr="007502A1">
              <w:rPr>
                <w:spacing w:val="-4"/>
              </w:rPr>
              <w:t xml:space="preserve"> </w:t>
            </w:r>
            <w:r w:rsidR="005F10F2">
              <w:t>15</w:t>
            </w:r>
            <w:r w:rsidR="00C732CB" w:rsidRPr="007502A1">
              <w:rPr>
                <w:spacing w:val="-5"/>
              </w:rPr>
              <w:t xml:space="preserve"> </w:t>
            </w:r>
            <w:r w:rsidR="000D7729" w:rsidRPr="007502A1">
              <w:t xml:space="preserve">meses </w:t>
            </w:r>
            <w:r w:rsidR="000D7729" w:rsidRPr="007502A1">
              <w:rPr>
                <w:spacing w:val="-47"/>
              </w:rPr>
              <w:t>con</w:t>
            </w:r>
            <w:r w:rsidR="00C732CB" w:rsidRPr="007502A1">
              <w:t xml:space="preserve"> un</w:t>
            </w:r>
            <w:r w:rsidR="00C732CB" w:rsidRPr="007502A1">
              <w:rPr>
                <w:spacing w:val="-1"/>
              </w:rPr>
              <w:t xml:space="preserve"> </w:t>
            </w:r>
            <w:r w:rsidR="00C732CB" w:rsidRPr="007502A1">
              <w:t>presupuesto de L.</w:t>
            </w:r>
            <w:r w:rsidR="00C732CB" w:rsidRPr="007502A1">
              <w:rPr>
                <w:spacing w:val="-2"/>
              </w:rPr>
              <w:t xml:space="preserve"> </w:t>
            </w:r>
            <w:r w:rsidR="007502A1" w:rsidRPr="0039500E">
              <w:t>29,273,522.</w:t>
            </w:r>
            <w:r w:rsidR="007502A1">
              <w:t>00</w:t>
            </w:r>
          </w:p>
          <w:p w14:paraId="6FBED03E" w14:textId="77777777" w:rsidR="00C732CB" w:rsidRPr="007502A1" w:rsidRDefault="00C732CB" w:rsidP="00AA2904">
            <w:pPr>
              <w:pStyle w:val="TableParagraph"/>
              <w:numPr>
                <w:ilvl w:val="0"/>
                <w:numId w:val="107"/>
              </w:numPr>
              <w:tabs>
                <w:tab w:val="left" w:pos="789"/>
                <w:tab w:val="left" w:pos="790"/>
              </w:tabs>
              <w:spacing w:before="66" w:line="352" w:lineRule="auto"/>
              <w:ind w:right="60"/>
              <w:rPr>
                <w:rFonts w:ascii="Symbol" w:hAnsi="Symbol"/>
              </w:rPr>
            </w:pPr>
            <w:r w:rsidRPr="007502A1">
              <w:t>Se</w:t>
            </w:r>
            <w:r w:rsidRPr="007502A1">
              <w:rPr>
                <w:spacing w:val="17"/>
              </w:rPr>
              <w:t xml:space="preserve"> </w:t>
            </w:r>
            <w:r w:rsidRPr="007502A1">
              <w:t>debe</w:t>
            </w:r>
            <w:r w:rsidRPr="007502A1">
              <w:rPr>
                <w:spacing w:val="17"/>
              </w:rPr>
              <w:t xml:space="preserve"> </w:t>
            </w:r>
            <w:r w:rsidRPr="007502A1">
              <w:t>entregar</w:t>
            </w:r>
            <w:r w:rsidRPr="007502A1">
              <w:rPr>
                <w:spacing w:val="15"/>
              </w:rPr>
              <w:t xml:space="preserve"> </w:t>
            </w:r>
            <w:r w:rsidRPr="007502A1">
              <w:t>un</w:t>
            </w:r>
            <w:r w:rsidRPr="007502A1">
              <w:rPr>
                <w:spacing w:val="21"/>
              </w:rPr>
              <w:t xml:space="preserve"> </w:t>
            </w:r>
            <w:r w:rsidRPr="007502A1">
              <w:t>informe</w:t>
            </w:r>
            <w:r w:rsidRPr="007502A1">
              <w:rPr>
                <w:spacing w:val="15"/>
              </w:rPr>
              <w:t xml:space="preserve"> </w:t>
            </w:r>
            <w:r w:rsidRPr="007502A1">
              <w:t>con</w:t>
            </w:r>
            <w:r w:rsidRPr="007502A1">
              <w:rPr>
                <w:spacing w:val="12"/>
              </w:rPr>
              <w:t xml:space="preserve"> </w:t>
            </w:r>
            <w:r w:rsidRPr="007502A1">
              <w:t>los</w:t>
            </w:r>
            <w:r w:rsidRPr="007502A1">
              <w:rPr>
                <w:spacing w:val="15"/>
              </w:rPr>
              <w:t xml:space="preserve"> </w:t>
            </w:r>
            <w:r w:rsidRPr="007502A1">
              <w:t>planos</w:t>
            </w:r>
            <w:r w:rsidRPr="007502A1">
              <w:rPr>
                <w:spacing w:val="15"/>
              </w:rPr>
              <w:t xml:space="preserve"> </w:t>
            </w:r>
            <w:r w:rsidRPr="007502A1">
              <w:t>actualizados</w:t>
            </w:r>
            <w:r w:rsidRPr="007502A1">
              <w:rPr>
                <w:spacing w:val="15"/>
              </w:rPr>
              <w:t xml:space="preserve"> </w:t>
            </w:r>
            <w:r w:rsidRPr="007502A1">
              <w:t>de</w:t>
            </w:r>
            <w:r w:rsidRPr="007502A1">
              <w:rPr>
                <w:spacing w:val="14"/>
              </w:rPr>
              <w:t xml:space="preserve"> </w:t>
            </w:r>
            <w:r w:rsidRPr="007502A1">
              <w:t>acuerdo</w:t>
            </w:r>
            <w:r w:rsidRPr="007502A1">
              <w:rPr>
                <w:spacing w:val="14"/>
              </w:rPr>
              <w:t xml:space="preserve"> </w:t>
            </w:r>
            <w:r w:rsidRPr="007502A1">
              <w:t>con</w:t>
            </w:r>
            <w:r w:rsidRPr="007502A1">
              <w:rPr>
                <w:spacing w:val="12"/>
              </w:rPr>
              <w:t xml:space="preserve"> </w:t>
            </w:r>
            <w:r w:rsidRPr="007502A1">
              <w:t>la</w:t>
            </w:r>
            <w:r w:rsidRPr="007502A1">
              <w:rPr>
                <w:spacing w:val="12"/>
              </w:rPr>
              <w:t xml:space="preserve"> </w:t>
            </w:r>
            <w:r w:rsidRPr="007502A1">
              <w:t>obra</w:t>
            </w:r>
            <w:r w:rsidRPr="007502A1">
              <w:rPr>
                <w:spacing w:val="15"/>
              </w:rPr>
              <w:t xml:space="preserve"> </w:t>
            </w:r>
            <w:r w:rsidRPr="007502A1">
              <w:t>de</w:t>
            </w:r>
            <w:r w:rsidRPr="007502A1">
              <w:rPr>
                <w:spacing w:val="-52"/>
              </w:rPr>
              <w:t xml:space="preserve"> </w:t>
            </w:r>
            <w:r w:rsidRPr="007502A1">
              <w:t>construcción.</w:t>
            </w:r>
          </w:p>
          <w:p w14:paraId="0647DC74" w14:textId="77777777" w:rsidR="00C732CB" w:rsidRPr="007502A1" w:rsidRDefault="00C732CB" w:rsidP="00AA2904">
            <w:pPr>
              <w:pStyle w:val="TableParagraph"/>
              <w:numPr>
                <w:ilvl w:val="0"/>
                <w:numId w:val="107"/>
              </w:numPr>
              <w:tabs>
                <w:tab w:val="left" w:pos="789"/>
                <w:tab w:val="left" w:pos="790"/>
              </w:tabs>
              <w:spacing w:before="68"/>
              <w:ind w:hanging="361"/>
              <w:rPr>
                <w:rFonts w:ascii="Symbol" w:hAnsi="Symbol"/>
              </w:rPr>
            </w:pPr>
            <w:r w:rsidRPr="007502A1">
              <w:t>El</w:t>
            </w:r>
            <w:r w:rsidRPr="007502A1">
              <w:rPr>
                <w:spacing w:val="-3"/>
              </w:rPr>
              <w:t xml:space="preserve"> </w:t>
            </w:r>
            <w:r w:rsidRPr="007502A1">
              <w:t>patrocinador</w:t>
            </w:r>
            <w:r w:rsidRPr="007502A1">
              <w:rPr>
                <w:spacing w:val="-2"/>
              </w:rPr>
              <w:t xml:space="preserve"> </w:t>
            </w:r>
            <w:r w:rsidRPr="007502A1">
              <w:t>es</w:t>
            </w:r>
            <w:r w:rsidRPr="007502A1">
              <w:rPr>
                <w:spacing w:val="-2"/>
              </w:rPr>
              <w:t xml:space="preserve"> </w:t>
            </w:r>
            <w:r w:rsidRPr="007502A1">
              <w:t>quien</w:t>
            </w:r>
            <w:r w:rsidRPr="007502A1">
              <w:rPr>
                <w:spacing w:val="-1"/>
              </w:rPr>
              <w:t xml:space="preserve"> </w:t>
            </w:r>
            <w:r w:rsidRPr="007502A1">
              <w:t>autoriza</w:t>
            </w:r>
            <w:r w:rsidRPr="007502A1">
              <w:rPr>
                <w:spacing w:val="-2"/>
              </w:rPr>
              <w:t xml:space="preserve"> </w:t>
            </w:r>
            <w:r w:rsidRPr="007502A1">
              <w:t>la</w:t>
            </w:r>
            <w:r w:rsidRPr="007502A1">
              <w:rPr>
                <w:spacing w:val="-2"/>
              </w:rPr>
              <w:t xml:space="preserve"> </w:t>
            </w:r>
            <w:r w:rsidRPr="007502A1">
              <w:t>aprobación del</w:t>
            </w:r>
            <w:r w:rsidRPr="007502A1">
              <w:rPr>
                <w:spacing w:val="-4"/>
              </w:rPr>
              <w:t xml:space="preserve"> </w:t>
            </w:r>
            <w:r w:rsidRPr="007502A1">
              <w:t>proyecto</w:t>
            </w:r>
          </w:p>
          <w:p w14:paraId="0DE1006C" w14:textId="77777777" w:rsidR="00C732CB" w:rsidRPr="007502A1" w:rsidRDefault="00C732CB" w:rsidP="00AA2904">
            <w:pPr>
              <w:pStyle w:val="TableParagraph"/>
              <w:numPr>
                <w:ilvl w:val="0"/>
                <w:numId w:val="107"/>
              </w:numPr>
              <w:tabs>
                <w:tab w:val="left" w:pos="789"/>
                <w:tab w:val="left" w:pos="790"/>
              </w:tabs>
              <w:spacing w:before="169" w:line="338" w:lineRule="auto"/>
              <w:ind w:right="58"/>
              <w:rPr>
                <w:rFonts w:ascii="Symbol" w:hAnsi="Symbol"/>
              </w:rPr>
            </w:pPr>
            <w:r w:rsidRPr="007502A1">
              <w:t>Los</w:t>
            </w:r>
            <w:r w:rsidRPr="007502A1">
              <w:rPr>
                <w:spacing w:val="33"/>
              </w:rPr>
              <w:t xml:space="preserve"> </w:t>
            </w:r>
            <w:r w:rsidRPr="007502A1">
              <w:t>cambios</w:t>
            </w:r>
            <w:r w:rsidRPr="007502A1">
              <w:rPr>
                <w:spacing w:val="33"/>
              </w:rPr>
              <w:t xml:space="preserve"> </w:t>
            </w:r>
            <w:r w:rsidRPr="007502A1">
              <w:t>implementados</w:t>
            </w:r>
            <w:r w:rsidRPr="007502A1">
              <w:rPr>
                <w:spacing w:val="32"/>
              </w:rPr>
              <w:t xml:space="preserve"> </w:t>
            </w:r>
            <w:r w:rsidRPr="007502A1">
              <w:t>al</w:t>
            </w:r>
            <w:r w:rsidRPr="007502A1">
              <w:rPr>
                <w:spacing w:val="34"/>
              </w:rPr>
              <w:t xml:space="preserve"> </w:t>
            </w:r>
            <w:r w:rsidRPr="007502A1">
              <w:t>proyecto</w:t>
            </w:r>
            <w:r w:rsidRPr="007502A1">
              <w:rPr>
                <w:spacing w:val="35"/>
              </w:rPr>
              <w:t xml:space="preserve"> </w:t>
            </w:r>
            <w:r w:rsidRPr="007502A1">
              <w:t>inicial</w:t>
            </w:r>
            <w:r w:rsidRPr="007502A1">
              <w:rPr>
                <w:spacing w:val="35"/>
              </w:rPr>
              <w:t xml:space="preserve"> </w:t>
            </w:r>
            <w:r w:rsidRPr="007502A1">
              <w:t>solo</w:t>
            </w:r>
            <w:r w:rsidRPr="007502A1">
              <w:rPr>
                <w:spacing w:val="35"/>
              </w:rPr>
              <w:t xml:space="preserve"> </w:t>
            </w:r>
            <w:r w:rsidRPr="007502A1">
              <w:t>serán</w:t>
            </w:r>
            <w:r w:rsidRPr="007502A1">
              <w:rPr>
                <w:spacing w:val="39"/>
              </w:rPr>
              <w:t xml:space="preserve"> </w:t>
            </w:r>
            <w:r w:rsidRPr="007502A1">
              <w:t>aceptados</w:t>
            </w:r>
            <w:r w:rsidRPr="007502A1">
              <w:rPr>
                <w:spacing w:val="33"/>
              </w:rPr>
              <w:t xml:space="preserve"> </w:t>
            </w:r>
            <w:r w:rsidRPr="007502A1">
              <w:t>si</w:t>
            </w:r>
            <w:r w:rsidRPr="007502A1">
              <w:rPr>
                <w:spacing w:val="35"/>
              </w:rPr>
              <w:t xml:space="preserve"> </w:t>
            </w:r>
            <w:r w:rsidRPr="007502A1">
              <w:t>están</w:t>
            </w:r>
            <w:r w:rsidRPr="007502A1">
              <w:rPr>
                <w:spacing w:val="35"/>
              </w:rPr>
              <w:t xml:space="preserve"> </w:t>
            </w:r>
            <w:r w:rsidRPr="007502A1">
              <w:t>autorizados</w:t>
            </w:r>
            <w:r w:rsidRPr="007502A1">
              <w:rPr>
                <w:spacing w:val="33"/>
              </w:rPr>
              <w:t xml:space="preserve"> </w:t>
            </w:r>
            <w:r w:rsidRPr="007502A1">
              <w:t>por</w:t>
            </w:r>
            <w:r w:rsidRPr="007502A1">
              <w:rPr>
                <w:spacing w:val="35"/>
              </w:rPr>
              <w:t xml:space="preserve"> </w:t>
            </w:r>
            <w:r w:rsidRPr="007502A1">
              <w:t>el</w:t>
            </w:r>
            <w:r w:rsidRPr="007502A1">
              <w:rPr>
                <w:spacing w:val="-47"/>
              </w:rPr>
              <w:t xml:space="preserve"> </w:t>
            </w:r>
            <w:r w:rsidRPr="007502A1">
              <w:t>patrocinador.</w:t>
            </w:r>
          </w:p>
          <w:p w14:paraId="0BD9DE25" w14:textId="77777777" w:rsidR="00C732CB" w:rsidRPr="007502A1" w:rsidRDefault="00C732CB" w:rsidP="00AA2904">
            <w:pPr>
              <w:pStyle w:val="TableParagraph"/>
              <w:numPr>
                <w:ilvl w:val="0"/>
                <w:numId w:val="107"/>
              </w:numPr>
              <w:tabs>
                <w:tab w:val="left" w:pos="789"/>
                <w:tab w:val="left" w:pos="790"/>
              </w:tabs>
              <w:spacing w:before="81"/>
              <w:ind w:hanging="361"/>
              <w:rPr>
                <w:rFonts w:ascii="Symbol" w:hAnsi="Symbol"/>
              </w:rPr>
            </w:pPr>
            <w:r w:rsidRPr="007502A1">
              <w:t>Comprobar</w:t>
            </w:r>
            <w:r w:rsidRPr="007502A1">
              <w:rPr>
                <w:spacing w:val="-3"/>
              </w:rPr>
              <w:t xml:space="preserve"> </w:t>
            </w:r>
            <w:r w:rsidRPr="007502A1">
              <w:t>el</w:t>
            </w:r>
            <w:r w:rsidRPr="007502A1">
              <w:rPr>
                <w:spacing w:val="-2"/>
              </w:rPr>
              <w:t xml:space="preserve"> </w:t>
            </w:r>
            <w:r w:rsidRPr="007502A1">
              <w:t>buen</w:t>
            </w:r>
            <w:r w:rsidRPr="007502A1">
              <w:rPr>
                <w:spacing w:val="-1"/>
              </w:rPr>
              <w:t xml:space="preserve"> </w:t>
            </w:r>
            <w:r w:rsidRPr="007502A1">
              <w:t>funcionamiento</w:t>
            </w:r>
            <w:r w:rsidRPr="007502A1">
              <w:rPr>
                <w:spacing w:val="-1"/>
              </w:rPr>
              <w:t xml:space="preserve"> </w:t>
            </w:r>
            <w:r w:rsidRPr="007502A1">
              <w:t>de</w:t>
            </w:r>
            <w:r w:rsidRPr="007502A1">
              <w:rPr>
                <w:spacing w:val="-2"/>
              </w:rPr>
              <w:t xml:space="preserve"> </w:t>
            </w:r>
            <w:r w:rsidRPr="007502A1">
              <w:t>las</w:t>
            </w:r>
            <w:r w:rsidRPr="007502A1">
              <w:rPr>
                <w:spacing w:val="-3"/>
              </w:rPr>
              <w:t xml:space="preserve"> </w:t>
            </w:r>
            <w:r w:rsidRPr="007502A1">
              <w:t>instalaciones</w:t>
            </w:r>
            <w:r w:rsidRPr="007502A1">
              <w:rPr>
                <w:spacing w:val="-2"/>
              </w:rPr>
              <w:t xml:space="preserve"> </w:t>
            </w:r>
            <w:r w:rsidRPr="007502A1">
              <w:t>hidrosanitarias</w:t>
            </w:r>
            <w:r w:rsidRPr="007502A1">
              <w:rPr>
                <w:spacing w:val="-3"/>
              </w:rPr>
              <w:t xml:space="preserve"> </w:t>
            </w:r>
            <w:r w:rsidRPr="007502A1">
              <w:t>y</w:t>
            </w:r>
            <w:r w:rsidRPr="007502A1">
              <w:rPr>
                <w:spacing w:val="-1"/>
              </w:rPr>
              <w:t xml:space="preserve"> </w:t>
            </w:r>
            <w:r w:rsidRPr="007502A1">
              <w:t>eléctricas.</w:t>
            </w:r>
          </w:p>
          <w:p w14:paraId="31593607" w14:textId="77777777" w:rsidR="00C732CB" w:rsidRPr="007502A1" w:rsidRDefault="00C732CB" w:rsidP="00AA2904">
            <w:pPr>
              <w:pStyle w:val="TableParagraph"/>
              <w:numPr>
                <w:ilvl w:val="0"/>
                <w:numId w:val="107"/>
              </w:numPr>
              <w:tabs>
                <w:tab w:val="left" w:pos="789"/>
                <w:tab w:val="left" w:pos="790"/>
              </w:tabs>
              <w:spacing w:before="170"/>
              <w:ind w:hanging="361"/>
              <w:rPr>
                <w:rFonts w:ascii="Symbol" w:hAnsi="Symbol"/>
              </w:rPr>
            </w:pPr>
            <w:r w:rsidRPr="007502A1">
              <w:t>Validar</w:t>
            </w:r>
            <w:r w:rsidRPr="007502A1">
              <w:rPr>
                <w:spacing w:val="-1"/>
              </w:rPr>
              <w:t xml:space="preserve"> </w:t>
            </w:r>
            <w:r w:rsidRPr="007502A1">
              <w:t>que</w:t>
            </w:r>
            <w:r w:rsidRPr="007502A1">
              <w:rPr>
                <w:spacing w:val="-2"/>
              </w:rPr>
              <w:t xml:space="preserve"> </w:t>
            </w:r>
            <w:r w:rsidRPr="007502A1">
              <w:t>todos</w:t>
            </w:r>
            <w:r w:rsidRPr="007502A1">
              <w:rPr>
                <w:spacing w:val="-2"/>
              </w:rPr>
              <w:t xml:space="preserve"> </w:t>
            </w:r>
            <w:r w:rsidRPr="007502A1">
              <w:t>los</w:t>
            </w:r>
            <w:r w:rsidRPr="007502A1">
              <w:rPr>
                <w:spacing w:val="-3"/>
              </w:rPr>
              <w:t xml:space="preserve"> </w:t>
            </w:r>
            <w:r w:rsidRPr="007502A1">
              <w:t>diseños</w:t>
            </w:r>
            <w:r w:rsidRPr="007502A1">
              <w:rPr>
                <w:spacing w:val="-4"/>
              </w:rPr>
              <w:t xml:space="preserve"> </w:t>
            </w:r>
            <w:r w:rsidRPr="007502A1">
              <w:t>cumplan</w:t>
            </w:r>
            <w:r w:rsidRPr="007502A1">
              <w:rPr>
                <w:spacing w:val="-1"/>
              </w:rPr>
              <w:t xml:space="preserve"> </w:t>
            </w:r>
            <w:r w:rsidRPr="007502A1">
              <w:t>con las</w:t>
            </w:r>
            <w:r w:rsidRPr="007502A1">
              <w:rPr>
                <w:spacing w:val="-3"/>
              </w:rPr>
              <w:t xml:space="preserve"> </w:t>
            </w:r>
            <w:r w:rsidRPr="007502A1">
              <w:t>especificaciones</w:t>
            </w:r>
            <w:r w:rsidRPr="007502A1">
              <w:rPr>
                <w:spacing w:val="-2"/>
              </w:rPr>
              <w:t xml:space="preserve"> </w:t>
            </w:r>
            <w:r w:rsidRPr="007502A1">
              <w:t>técnicas.</w:t>
            </w:r>
          </w:p>
          <w:p w14:paraId="402BD9AE" w14:textId="77777777" w:rsidR="007502A1" w:rsidRDefault="007502A1" w:rsidP="007502A1">
            <w:pPr>
              <w:pStyle w:val="TableParagraph"/>
              <w:tabs>
                <w:tab w:val="left" w:pos="789"/>
                <w:tab w:val="left" w:pos="790"/>
              </w:tabs>
              <w:spacing w:before="170"/>
              <w:ind w:left="789"/>
              <w:rPr>
                <w:rFonts w:ascii="Symbol" w:hAnsi="Symbol"/>
              </w:rPr>
            </w:pPr>
          </w:p>
        </w:tc>
      </w:tr>
    </w:tbl>
    <w:p w14:paraId="655FBCC9" w14:textId="77777777" w:rsidR="00C732CB" w:rsidRPr="007502A1" w:rsidRDefault="00C732CB" w:rsidP="00C732CB">
      <w:pPr>
        <w:spacing w:before="116"/>
        <w:ind w:left="238"/>
        <w:rPr>
          <w:rFonts w:ascii="Times New Roman" w:hAnsi="Times New Roman" w:cs="Times New Roman"/>
          <w:sz w:val="20"/>
        </w:rPr>
      </w:pPr>
      <w:r w:rsidRPr="007502A1">
        <w:rPr>
          <w:rFonts w:ascii="Times New Roman" w:hAnsi="Times New Roman" w:cs="Times New Roman"/>
          <w:sz w:val="20"/>
        </w:rPr>
        <w:t>Fuente:</w:t>
      </w:r>
      <w:r w:rsidRPr="007502A1">
        <w:rPr>
          <w:rFonts w:ascii="Times New Roman" w:hAnsi="Times New Roman" w:cs="Times New Roman"/>
          <w:spacing w:val="-2"/>
          <w:sz w:val="20"/>
        </w:rPr>
        <w:t xml:space="preserve"> </w:t>
      </w:r>
      <w:r w:rsidRPr="007502A1">
        <w:rPr>
          <w:rFonts w:ascii="Times New Roman" w:hAnsi="Times New Roman" w:cs="Times New Roman"/>
          <w:sz w:val="20"/>
        </w:rPr>
        <w:t>Elaboración</w:t>
      </w:r>
      <w:r w:rsidRPr="007502A1">
        <w:rPr>
          <w:rFonts w:ascii="Times New Roman" w:hAnsi="Times New Roman" w:cs="Times New Roman"/>
          <w:spacing w:val="-1"/>
          <w:sz w:val="20"/>
        </w:rPr>
        <w:t xml:space="preserve"> </w:t>
      </w:r>
      <w:r w:rsidRPr="007502A1">
        <w:rPr>
          <w:rFonts w:ascii="Times New Roman" w:hAnsi="Times New Roman" w:cs="Times New Roman"/>
          <w:sz w:val="20"/>
        </w:rPr>
        <w:t>Propia</w:t>
      </w:r>
    </w:p>
    <w:p w14:paraId="1CB0646C" w14:textId="2F1133C5" w:rsidR="00630C41" w:rsidRDefault="00630C41" w:rsidP="00AA47DD">
      <w:pPr>
        <w:tabs>
          <w:tab w:val="left" w:pos="1500"/>
        </w:tabs>
        <w:spacing w:before="75"/>
        <w:ind w:left="109"/>
        <w:rPr>
          <w:b/>
          <w:sz w:val="24"/>
        </w:rPr>
      </w:pPr>
    </w:p>
    <w:p w14:paraId="0B94E25A" w14:textId="3E034368" w:rsidR="004C7928" w:rsidRDefault="00AA47DD" w:rsidP="00D779A7">
      <w:pPr>
        <w:pStyle w:val="Ttulo4"/>
        <w:numPr>
          <w:ilvl w:val="3"/>
          <w:numId w:val="32"/>
        </w:numPr>
      </w:pPr>
      <w:r>
        <w:t>ESTRUCTURA DE DESGLOSE DEL TRABAJO</w:t>
      </w:r>
    </w:p>
    <w:p w14:paraId="2C59848A" w14:textId="77777777" w:rsidR="00156E78" w:rsidRDefault="00156E78" w:rsidP="00156E78">
      <w:pPr>
        <w:pStyle w:val="Textoindependiente"/>
        <w:spacing w:before="198" w:line="360" w:lineRule="auto"/>
        <w:ind w:left="720" w:right="117" w:firstLine="0"/>
        <w:jc w:val="both"/>
      </w:pPr>
      <w:r>
        <w:t>La</w:t>
      </w:r>
      <w:r>
        <w:rPr>
          <w:spacing w:val="-10"/>
        </w:rPr>
        <w:t xml:space="preserve"> </w:t>
      </w:r>
      <w:r>
        <w:t>estructura</w:t>
      </w:r>
      <w:r>
        <w:rPr>
          <w:spacing w:val="-10"/>
        </w:rPr>
        <w:t xml:space="preserve"> </w:t>
      </w:r>
      <w:r>
        <w:t>de</w:t>
      </w:r>
      <w:r>
        <w:rPr>
          <w:spacing w:val="-9"/>
        </w:rPr>
        <w:t xml:space="preserve"> </w:t>
      </w:r>
      <w:r>
        <w:t>desglose</w:t>
      </w:r>
      <w:r>
        <w:rPr>
          <w:spacing w:val="-7"/>
        </w:rPr>
        <w:t xml:space="preserve"> </w:t>
      </w:r>
      <w:r>
        <w:t>del</w:t>
      </w:r>
      <w:r>
        <w:rPr>
          <w:spacing w:val="-7"/>
        </w:rPr>
        <w:t xml:space="preserve"> </w:t>
      </w:r>
      <w:r>
        <w:t>trabajo</w:t>
      </w:r>
      <w:r>
        <w:rPr>
          <w:spacing w:val="-6"/>
        </w:rPr>
        <w:t xml:space="preserve"> </w:t>
      </w:r>
      <w:r>
        <w:t>según</w:t>
      </w:r>
      <w:r>
        <w:rPr>
          <w:spacing w:val="-5"/>
        </w:rPr>
        <w:t xml:space="preserve"> </w:t>
      </w:r>
      <w:r>
        <w:t>el</w:t>
      </w:r>
      <w:r>
        <w:rPr>
          <w:spacing w:val="-8"/>
        </w:rPr>
        <w:t xml:space="preserve"> </w:t>
      </w:r>
      <w:r>
        <w:t>PMBOK</w:t>
      </w:r>
      <w:r>
        <w:rPr>
          <w:spacing w:val="-8"/>
        </w:rPr>
        <w:t xml:space="preserve"> </w:t>
      </w:r>
      <w:r>
        <w:t>(2017)</w:t>
      </w:r>
      <w:r>
        <w:rPr>
          <w:spacing w:val="-7"/>
        </w:rPr>
        <w:t xml:space="preserve"> </w:t>
      </w:r>
      <w:r>
        <w:t>“establece</w:t>
      </w:r>
      <w:r>
        <w:rPr>
          <w:spacing w:val="-9"/>
        </w:rPr>
        <w:t xml:space="preserve"> </w:t>
      </w:r>
      <w:r>
        <w:t>las</w:t>
      </w:r>
      <w:r>
        <w:rPr>
          <w:spacing w:val="-8"/>
        </w:rPr>
        <w:t xml:space="preserve"> </w:t>
      </w:r>
      <w:r>
        <w:t>relaciones</w:t>
      </w:r>
      <w:r>
        <w:rPr>
          <w:spacing w:val="-6"/>
        </w:rPr>
        <w:t xml:space="preserve"> </w:t>
      </w:r>
      <w:r>
        <w:t>entre</w:t>
      </w:r>
      <w:r>
        <w:rPr>
          <w:spacing w:val="-57"/>
        </w:rPr>
        <w:t xml:space="preserve"> </w:t>
      </w:r>
      <w:r>
        <w:t>todos</w:t>
      </w:r>
      <w:r>
        <w:rPr>
          <w:spacing w:val="-1"/>
        </w:rPr>
        <w:t xml:space="preserve"> </w:t>
      </w:r>
      <w:r>
        <w:t>los entregables del</w:t>
      </w:r>
      <w:r>
        <w:rPr>
          <w:spacing w:val="2"/>
        </w:rPr>
        <w:t xml:space="preserve"> </w:t>
      </w:r>
      <w:r>
        <w:t>proyecto y</w:t>
      </w:r>
      <w:r>
        <w:rPr>
          <w:spacing w:val="-1"/>
        </w:rPr>
        <w:t xml:space="preserve"> </w:t>
      </w:r>
      <w:r>
        <w:t>sus diversos componentes”</w:t>
      </w:r>
      <w:r>
        <w:rPr>
          <w:spacing w:val="-1"/>
        </w:rPr>
        <w:t xml:space="preserve"> </w:t>
      </w:r>
      <w:r>
        <w:t>(pág. 242)</w:t>
      </w:r>
    </w:p>
    <w:p w14:paraId="013E7169" w14:textId="77777777" w:rsidR="00156E78" w:rsidRDefault="00156E78" w:rsidP="00156E78">
      <w:pPr>
        <w:pStyle w:val="Textoindependiente"/>
        <w:spacing w:before="4"/>
        <w:ind w:left="720" w:firstLine="0"/>
        <w:rPr>
          <w:sz w:val="31"/>
        </w:rPr>
      </w:pPr>
    </w:p>
    <w:p w14:paraId="5391835D" w14:textId="66C08896" w:rsidR="00156E78" w:rsidRDefault="00156E78" w:rsidP="00156E78">
      <w:pPr>
        <w:pStyle w:val="Textoindependiente"/>
        <w:spacing w:line="360" w:lineRule="auto"/>
        <w:ind w:left="720" w:right="117" w:firstLine="0"/>
        <w:jc w:val="both"/>
      </w:pPr>
      <w:r>
        <w:t>Para</w:t>
      </w:r>
      <w:r>
        <w:rPr>
          <w:spacing w:val="1"/>
        </w:rPr>
        <w:t xml:space="preserve"> </w:t>
      </w:r>
      <w:r>
        <w:t>elaborar</w:t>
      </w:r>
      <w:r>
        <w:rPr>
          <w:spacing w:val="1"/>
        </w:rPr>
        <w:t xml:space="preserve"> </w:t>
      </w:r>
      <w:r>
        <w:t>la</w:t>
      </w:r>
      <w:r>
        <w:rPr>
          <w:spacing w:val="1"/>
        </w:rPr>
        <w:t xml:space="preserve"> </w:t>
      </w:r>
      <w:r>
        <w:t>Estructura</w:t>
      </w:r>
      <w:r>
        <w:rPr>
          <w:spacing w:val="1"/>
        </w:rPr>
        <w:t xml:space="preserve"> </w:t>
      </w:r>
      <w:r>
        <w:t>de</w:t>
      </w:r>
      <w:r>
        <w:rPr>
          <w:spacing w:val="1"/>
        </w:rPr>
        <w:t xml:space="preserve"> </w:t>
      </w:r>
      <w:r>
        <w:t>Desglose</w:t>
      </w:r>
      <w:r>
        <w:rPr>
          <w:spacing w:val="1"/>
        </w:rPr>
        <w:t xml:space="preserve"> </w:t>
      </w:r>
      <w:r>
        <w:t>del</w:t>
      </w:r>
      <w:r>
        <w:rPr>
          <w:spacing w:val="1"/>
        </w:rPr>
        <w:t xml:space="preserve"> </w:t>
      </w:r>
      <w:r>
        <w:t>Trabajo</w:t>
      </w:r>
      <w:r>
        <w:rPr>
          <w:spacing w:val="1"/>
        </w:rPr>
        <w:t xml:space="preserve"> </w:t>
      </w:r>
      <w:r>
        <w:t>(EDT),</w:t>
      </w:r>
      <w:r>
        <w:rPr>
          <w:spacing w:val="1"/>
        </w:rPr>
        <w:t xml:space="preserve"> </w:t>
      </w:r>
      <w:r>
        <w:t>se</w:t>
      </w:r>
      <w:r w:rsidR="0034517B">
        <w:t xml:space="preserve"> construye con</w:t>
      </w:r>
      <w:r>
        <w:rPr>
          <w:spacing w:val="1"/>
        </w:rPr>
        <w:t xml:space="preserve"> </w:t>
      </w:r>
      <w:r>
        <w:t>la</w:t>
      </w:r>
      <w:r>
        <w:rPr>
          <w:spacing w:val="1"/>
        </w:rPr>
        <w:t xml:space="preserve"> </w:t>
      </w:r>
      <w:r>
        <w:t>técnica</w:t>
      </w:r>
      <w:r>
        <w:rPr>
          <w:spacing w:val="1"/>
        </w:rPr>
        <w:t xml:space="preserve"> </w:t>
      </w:r>
      <w:r>
        <w:t>de</w:t>
      </w:r>
      <w:r>
        <w:rPr>
          <w:spacing w:val="1"/>
        </w:rPr>
        <w:t xml:space="preserve"> </w:t>
      </w:r>
      <w:r>
        <w:t>descomposición, la cual genera un diagrama jerárquico que proporciona una visión global del</w:t>
      </w:r>
      <w:r>
        <w:rPr>
          <w:spacing w:val="1"/>
        </w:rPr>
        <w:t xml:space="preserve"> </w:t>
      </w:r>
      <w:r>
        <w:t xml:space="preserve">proyecto.  </w:t>
      </w:r>
      <w:r w:rsidR="00FB4917">
        <w:t xml:space="preserve">Ayudando </w:t>
      </w:r>
      <w:r>
        <w:t xml:space="preserve">al equipo </w:t>
      </w:r>
      <w:r w:rsidR="000C76B7">
        <w:t>a comprender</w:t>
      </w:r>
      <w:r>
        <w:t xml:space="preserve"> la estructura del proyecto de manera clara</w:t>
      </w:r>
      <w:r>
        <w:rPr>
          <w:spacing w:val="1"/>
        </w:rPr>
        <w:t xml:space="preserve"> </w:t>
      </w:r>
      <w:r>
        <w:t>y concisa. Asimismo, este esq</w:t>
      </w:r>
      <w:r w:rsidR="00FB4917">
        <w:t>ue</w:t>
      </w:r>
      <w:r>
        <w:t>ma constituirá la base para la estimación de tiempos, costos,</w:t>
      </w:r>
      <w:r>
        <w:rPr>
          <w:spacing w:val="1"/>
        </w:rPr>
        <w:t xml:space="preserve"> </w:t>
      </w:r>
      <w:r>
        <w:t>recursos</w:t>
      </w:r>
      <w:r>
        <w:rPr>
          <w:spacing w:val="-1"/>
        </w:rPr>
        <w:t xml:space="preserve"> </w:t>
      </w:r>
      <w:r>
        <w:t>humanos y</w:t>
      </w:r>
      <w:r>
        <w:rPr>
          <w:spacing w:val="1"/>
        </w:rPr>
        <w:t xml:space="preserve"> </w:t>
      </w:r>
      <w:r>
        <w:t>riesgos asociados.</w:t>
      </w:r>
    </w:p>
    <w:p w14:paraId="0241ED20" w14:textId="77777777" w:rsidR="000C76B7" w:rsidRDefault="000C76B7" w:rsidP="00156E78">
      <w:pPr>
        <w:pStyle w:val="Textoindependiente"/>
        <w:spacing w:line="360" w:lineRule="auto"/>
        <w:ind w:left="720" w:right="117" w:firstLine="0"/>
        <w:jc w:val="both"/>
      </w:pPr>
    </w:p>
    <w:tbl>
      <w:tblPr>
        <w:tblStyle w:val="NormalTable0"/>
        <w:tblW w:w="0" w:type="auto"/>
        <w:tblInd w:w="4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22"/>
        <w:gridCol w:w="1136"/>
        <w:gridCol w:w="1423"/>
        <w:gridCol w:w="1481"/>
        <w:gridCol w:w="1125"/>
        <w:gridCol w:w="2926"/>
      </w:tblGrid>
      <w:tr w:rsidR="00327006" w14:paraId="2B68201B" w14:textId="77777777" w:rsidTr="00F577D9">
        <w:trPr>
          <w:trHeight w:val="282"/>
        </w:trPr>
        <w:tc>
          <w:tcPr>
            <w:tcW w:w="9013" w:type="dxa"/>
            <w:gridSpan w:val="6"/>
            <w:shd w:val="clear" w:color="auto" w:fill="D9D9D9"/>
          </w:tcPr>
          <w:p w14:paraId="0E108918" w14:textId="77777777" w:rsidR="00327006" w:rsidRDefault="00327006"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327006" w14:paraId="7076BD57" w14:textId="77777777" w:rsidTr="00F577D9">
        <w:trPr>
          <w:trHeight w:val="810"/>
        </w:trPr>
        <w:tc>
          <w:tcPr>
            <w:tcW w:w="922" w:type="dxa"/>
            <w:shd w:val="clear" w:color="auto" w:fill="F1F1F1"/>
          </w:tcPr>
          <w:p w14:paraId="54A48319" w14:textId="77777777" w:rsidR="00327006" w:rsidRPr="007502A1" w:rsidRDefault="00327006" w:rsidP="00F577D9">
            <w:pPr>
              <w:pStyle w:val="TableParagraph"/>
              <w:spacing w:before="5"/>
              <w:rPr>
                <w:b/>
                <w:iCs/>
              </w:rPr>
            </w:pPr>
          </w:p>
          <w:p w14:paraId="46464760" w14:textId="77777777" w:rsidR="00327006" w:rsidRPr="007502A1" w:rsidRDefault="00327006" w:rsidP="00F577D9">
            <w:pPr>
              <w:pStyle w:val="TableParagraph"/>
              <w:ind w:left="69"/>
              <w:rPr>
                <w:b/>
                <w:iCs/>
              </w:rPr>
            </w:pPr>
            <w:r w:rsidRPr="007502A1">
              <w:rPr>
                <w:b/>
                <w:iCs/>
              </w:rPr>
              <w:t>Versión</w:t>
            </w:r>
          </w:p>
        </w:tc>
        <w:tc>
          <w:tcPr>
            <w:tcW w:w="1136" w:type="dxa"/>
            <w:shd w:val="clear" w:color="auto" w:fill="F1F1F1"/>
          </w:tcPr>
          <w:p w14:paraId="112CF9EE" w14:textId="77777777" w:rsidR="00327006" w:rsidRPr="007502A1" w:rsidRDefault="00327006" w:rsidP="00F577D9">
            <w:pPr>
              <w:pStyle w:val="TableParagraph"/>
              <w:spacing w:before="62" w:line="357" w:lineRule="auto"/>
              <w:ind w:left="68" w:right="166"/>
              <w:rPr>
                <w:b/>
                <w:iCs/>
              </w:rPr>
            </w:pPr>
            <w:r w:rsidRPr="007502A1">
              <w:rPr>
                <w:b/>
                <w:iCs/>
              </w:rPr>
              <w:t>Elaborado</w:t>
            </w:r>
            <w:r w:rsidRPr="007502A1">
              <w:rPr>
                <w:b/>
                <w:iCs/>
                <w:spacing w:val="-47"/>
              </w:rPr>
              <w:t xml:space="preserve"> </w:t>
            </w:r>
            <w:r w:rsidRPr="007502A1">
              <w:rPr>
                <w:b/>
                <w:iCs/>
              </w:rPr>
              <w:t>por</w:t>
            </w:r>
          </w:p>
        </w:tc>
        <w:tc>
          <w:tcPr>
            <w:tcW w:w="1423" w:type="dxa"/>
            <w:shd w:val="clear" w:color="auto" w:fill="F1F1F1"/>
          </w:tcPr>
          <w:p w14:paraId="057CE0F4" w14:textId="77777777" w:rsidR="00327006" w:rsidRPr="007502A1" w:rsidRDefault="00327006" w:rsidP="00F577D9">
            <w:pPr>
              <w:pStyle w:val="TableParagraph"/>
              <w:spacing w:before="5"/>
              <w:rPr>
                <w:b/>
                <w:iCs/>
              </w:rPr>
            </w:pPr>
          </w:p>
          <w:p w14:paraId="22CE9AAD" w14:textId="77777777" w:rsidR="00327006" w:rsidRPr="007502A1" w:rsidRDefault="00327006" w:rsidP="00F577D9">
            <w:pPr>
              <w:pStyle w:val="TableParagraph"/>
              <w:ind w:left="68"/>
              <w:rPr>
                <w:b/>
                <w:iCs/>
              </w:rPr>
            </w:pPr>
            <w:r w:rsidRPr="007502A1">
              <w:rPr>
                <w:b/>
                <w:iCs/>
              </w:rPr>
              <w:t>Revisada por</w:t>
            </w:r>
          </w:p>
        </w:tc>
        <w:tc>
          <w:tcPr>
            <w:tcW w:w="1481" w:type="dxa"/>
            <w:shd w:val="clear" w:color="auto" w:fill="F1F1F1"/>
          </w:tcPr>
          <w:p w14:paraId="6B10B4DD" w14:textId="77777777" w:rsidR="00327006" w:rsidRPr="007502A1" w:rsidRDefault="00327006" w:rsidP="00F577D9">
            <w:pPr>
              <w:pStyle w:val="TableParagraph"/>
              <w:spacing w:before="5"/>
              <w:rPr>
                <w:b/>
                <w:iCs/>
              </w:rPr>
            </w:pPr>
          </w:p>
          <w:p w14:paraId="7AF77034" w14:textId="77777777" w:rsidR="00327006" w:rsidRPr="007502A1" w:rsidRDefault="00327006" w:rsidP="00F577D9">
            <w:pPr>
              <w:pStyle w:val="TableParagraph"/>
              <w:ind w:left="68"/>
              <w:rPr>
                <w:b/>
                <w:iCs/>
              </w:rPr>
            </w:pPr>
            <w:r w:rsidRPr="007502A1">
              <w:rPr>
                <w:b/>
                <w:iCs/>
              </w:rPr>
              <w:t>Aprobada</w:t>
            </w:r>
            <w:r w:rsidRPr="007502A1">
              <w:rPr>
                <w:b/>
                <w:iCs/>
                <w:spacing w:val="-1"/>
              </w:rPr>
              <w:t xml:space="preserve"> </w:t>
            </w:r>
            <w:r w:rsidRPr="007502A1">
              <w:rPr>
                <w:b/>
                <w:iCs/>
              </w:rPr>
              <w:t>por</w:t>
            </w:r>
          </w:p>
        </w:tc>
        <w:tc>
          <w:tcPr>
            <w:tcW w:w="1125" w:type="dxa"/>
            <w:shd w:val="clear" w:color="auto" w:fill="F1F1F1"/>
          </w:tcPr>
          <w:p w14:paraId="019866B7" w14:textId="77777777" w:rsidR="00327006" w:rsidRPr="007502A1" w:rsidRDefault="00327006" w:rsidP="00F577D9">
            <w:pPr>
              <w:pStyle w:val="TableParagraph"/>
              <w:spacing w:before="5"/>
              <w:rPr>
                <w:b/>
                <w:iCs/>
              </w:rPr>
            </w:pPr>
          </w:p>
          <w:p w14:paraId="4EA93CA4" w14:textId="77777777" w:rsidR="00327006" w:rsidRPr="007502A1" w:rsidRDefault="00327006" w:rsidP="00F577D9">
            <w:pPr>
              <w:pStyle w:val="TableParagraph"/>
              <w:ind w:left="71"/>
              <w:rPr>
                <w:b/>
                <w:iCs/>
              </w:rPr>
            </w:pPr>
            <w:r w:rsidRPr="007502A1">
              <w:rPr>
                <w:b/>
                <w:iCs/>
              </w:rPr>
              <w:t>Fecha</w:t>
            </w:r>
          </w:p>
        </w:tc>
        <w:tc>
          <w:tcPr>
            <w:tcW w:w="2926" w:type="dxa"/>
            <w:shd w:val="clear" w:color="auto" w:fill="F1F1F1"/>
          </w:tcPr>
          <w:p w14:paraId="4D884854" w14:textId="77777777" w:rsidR="00327006" w:rsidRPr="007502A1" w:rsidRDefault="00327006" w:rsidP="00F577D9">
            <w:pPr>
              <w:pStyle w:val="TableParagraph"/>
              <w:spacing w:before="5"/>
              <w:rPr>
                <w:b/>
                <w:iCs/>
              </w:rPr>
            </w:pPr>
          </w:p>
          <w:p w14:paraId="004BA146" w14:textId="77777777" w:rsidR="00327006" w:rsidRPr="007502A1" w:rsidRDefault="00327006" w:rsidP="00F577D9">
            <w:pPr>
              <w:pStyle w:val="TableParagraph"/>
              <w:ind w:left="69"/>
              <w:rPr>
                <w:b/>
                <w:iCs/>
              </w:rPr>
            </w:pPr>
            <w:r w:rsidRPr="007502A1">
              <w:rPr>
                <w:b/>
                <w:iCs/>
              </w:rPr>
              <w:t>Motivo</w:t>
            </w:r>
          </w:p>
        </w:tc>
      </w:tr>
      <w:tr w:rsidR="00327006" w14:paraId="2F6510A9" w14:textId="77777777" w:rsidTr="007502A1">
        <w:trPr>
          <w:trHeight w:val="810"/>
        </w:trPr>
        <w:tc>
          <w:tcPr>
            <w:tcW w:w="922" w:type="dxa"/>
            <w:vAlign w:val="center"/>
          </w:tcPr>
          <w:p w14:paraId="164A9451" w14:textId="77777777" w:rsidR="00327006" w:rsidRPr="007502A1" w:rsidRDefault="00327006" w:rsidP="007502A1">
            <w:pPr>
              <w:pStyle w:val="TableParagraph"/>
              <w:spacing w:before="60"/>
              <w:ind w:left="69"/>
            </w:pPr>
            <w:r w:rsidRPr="007502A1">
              <w:rPr>
                <w:w w:val="99"/>
              </w:rPr>
              <w:t>1</w:t>
            </w:r>
          </w:p>
        </w:tc>
        <w:tc>
          <w:tcPr>
            <w:tcW w:w="1136" w:type="dxa"/>
            <w:vAlign w:val="center"/>
          </w:tcPr>
          <w:p w14:paraId="4628A3E5" w14:textId="77777777" w:rsidR="00327006" w:rsidRPr="007502A1" w:rsidRDefault="00327006" w:rsidP="007502A1">
            <w:pPr>
              <w:pStyle w:val="TableParagraph"/>
              <w:spacing w:before="60" w:line="360" w:lineRule="auto"/>
              <w:ind w:left="68" w:right="288"/>
            </w:pPr>
            <w:r w:rsidRPr="007502A1">
              <w:t>Kinverly Lopez</w:t>
            </w:r>
          </w:p>
          <w:p w14:paraId="20245213" w14:textId="77777777" w:rsidR="00327006" w:rsidRPr="007502A1" w:rsidRDefault="00327006" w:rsidP="007502A1">
            <w:pPr>
              <w:pStyle w:val="TableParagraph"/>
              <w:spacing w:before="60" w:line="360" w:lineRule="auto"/>
              <w:ind w:right="288"/>
            </w:pPr>
            <w:r w:rsidRPr="007502A1">
              <w:t>Sara Gómez</w:t>
            </w:r>
          </w:p>
        </w:tc>
        <w:tc>
          <w:tcPr>
            <w:tcW w:w="1423" w:type="dxa"/>
            <w:vAlign w:val="center"/>
          </w:tcPr>
          <w:p w14:paraId="2C6D5A20" w14:textId="77777777" w:rsidR="00327006" w:rsidRPr="007502A1" w:rsidRDefault="00327006" w:rsidP="007502A1">
            <w:pPr>
              <w:pStyle w:val="TableParagraph"/>
              <w:spacing w:before="60" w:line="360" w:lineRule="auto"/>
              <w:ind w:left="68" w:right="575"/>
            </w:pPr>
            <w:r w:rsidRPr="007502A1">
              <w:t>Kinverly Lopez</w:t>
            </w:r>
          </w:p>
          <w:p w14:paraId="7A275271" w14:textId="77777777" w:rsidR="00327006" w:rsidRPr="007502A1" w:rsidRDefault="00327006" w:rsidP="007502A1">
            <w:pPr>
              <w:pStyle w:val="TableParagraph"/>
              <w:spacing w:before="60" w:line="360" w:lineRule="auto"/>
              <w:ind w:left="68" w:right="575"/>
            </w:pPr>
            <w:r w:rsidRPr="007502A1">
              <w:t>Sara Gómez</w:t>
            </w:r>
          </w:p>
        </w:tc>
        <w:tc>
          <w:tcPr>
            <w:tcW w:w="1481" w:type="dxa"/>
            <w:vAlign w:val="center"/>
          </w:tcPr>
          <w:p w14:paraId="5192AA91" w14:textId="77777777" w:rsidR="00327006" w:rsidRPr="007502A1" w:rsidRDefault="00327006" w:rsidP="007502A1">
            <w:pPr>
              <w:pStyle w:val="TableParagraph"/>
              <w:spacing w:before="60" w:line="360" w:lineRule="auto"/>
              <w:ind w:left="68" w:right="633"/>
              <w:rPr>
                <w:lang w:val="en-US"/>
              </w:rPr>
            </w:pPr>
            <w:r w:rsidRPr="007502A1">
              <w:rPr>
                <w:lang w:val="en-US"/>
              </w:rPr>
              <w:t xml:space="preserve">Kinverly </w:t>
            </w:r>
          </w:p>
          <w:p w14:paraId="02A65DB6" w14:textId="77777777" w:rsidR="00327006" w:rsidRPr="007502A1" w:rsidRDefault="00327006" w:rsidP="007502A1">
            <w:pPr>
              <w:pStyle w:val="TableParagraph"/>
              <w:spacing w:before="60" w:line="360" w:lineRule="auto"/>
              <w:ind w:left="68" w:right="633"/>
              <w:rPr>
                <w:lang w:val="en-US"/>
              </w:rPr>
            </w:pPr>
            <w:r w:rsidRPr="007502A1">
              <w:rPr>
                <w:lang w:val="en-US"/>
              </w:rPr>
              <w:t>Lopez</w:t>
            </w:r>
          </w:p>
          <w:p w14:paraId="4365CB36" w14:textId="77777777" w:rsidR="00327006" w:rsidRPr="007502A1" w:rsidRDefault="00327006" w:rsidP="007502A1">
            <w:pPr>
              <w:pStyle w:val="TableParagraph"/>
              <w:spacing w:before="60" w:line="360" w:lineRule="auto"/>
              <w:ind w:left="68" w:right="633"/>
              <w:rPr>
                <w:lang w:val="en-US"/>
              </w:rPr>
            </w:pPr>
            <w:r w:rsidRPr="007502A1">
              <w:rPr>
                <w:lang w:val="en-US"/>
              </w:rPr>
              <w:t>Sara Gomez</w:t>
            </w:r>
          </w:p>
        </w:tc>
        <w:tc>
          <w:tcPr>
            <w:tcW w:w="1125" w:type="dxa"/>
            <w:vAlign w:val="center"/>
          </w:tcPr>
          <w:p w14:paraId="3331A406" w14:textId="77777777" w:rsidR="00327006" w:rsidRPr="007502A1" w:rsidRDefault="00327006" w:rsidP="007502A1">
            <w:pPr>
              <w:pStyle w:val="TableParagraph"/>
              <w:spacing w:before="3"/>
              <w:rPr>
                <w:b/>
                <w:lang w:val="en-US"/>
              </w:rPr>
            </w:pPr>
          </w:p>
          <w:p w14:paraId="126E36A6" w14:textId="20B3DB4C" w:rsidR="00327006" w:rsidRPr="007502A1" w:rsidRDefault="00A41FF2" w:rsidP="007502A1">
            <w:pPr>
              <w:pStyle w:val="TableParagraph"/>
              <w:ind w:left="71"/>
            </w:pPr>
            <w:r w:rsidRPr="007502A1">
              <w:t>12-12-2023</w:t>
            </w:r>
          </w:p>
        </w:tc>
        <w:tc>
          <w:tcPr>
            <w:tcW w:w="2926" w:type="dxa"/>
            <w:vAlign w:val="center"/>
          </w:tcPr>
          <w:p w14:paraId="29334830" w14:textId="77777777" w:rsidR="00327006" w:rsidRPr="007502A1" w:rsidRDefault="00327006" w:rsidP="007502A1">
            <w:pPr>
              <w:pStyle w:val="TableParagraph"/>
            </w:pPr>
            <w:r w:rsidRPr="007502A1">
              <w:t>EVALUACIÓN DE PREFACTIBILIDAD DE DESARROLLO DE CONDOMINIO EXCLUSIVO PARA ESTADÍAS DE AIRBNB EN LA CAPITAL.</w:t>
            </w:r>
          </w:p>
        </w:tc>
      </w:tr>
    </w:tbl>
    <w:p w14:paraId="0ECE0253" w14:textId="2EF0A377" w:rsidR="00327006" w:rsidRDefault="00327006" w:rsidP="00327006">
      <w:pPr>
        <w:pStyle w:val="Textoindependiente"/>
        <w:spacing w:line="360" w:lineRule="auto"/>
        <w:ind w:left="0" w:right="117" w:firstLine="0"/>
        <w:jc w:val="both"/>
      </w:pPr>
    </w:p>
    <w:p w14:paraId="184885AF" w14:textId="77777777" w:rsidR="00327006" w:rsidRDefault="00327006" w:rsidP="00327006">
      <w:pPr>
        <w:pStyle w:val="Textoindependiente"/>
        <w:spacing w:line="360" w:lineRule="auto"/>
        <w:ind w:left="0" w:right="117" w:firstLine="0"/>
        <w:jc w:val="both"/>
      </w:pPr>
    </w:p>
    <w:p w14:paraId="6DFA4AE1" w14:textId="0D54FFBD" w:rsidR="000C76B7" w:rsidRPr="007502A1" w:rsidRDefault="000C76B7" w:rsidP="0001106C">
      <w:pPr>
        <w:spacing w:before="90"/>
        <w:ind w:left="2106"/>
        <w:rPr>
          <w:rFonts w:ascii="Times New Roman" w:hAnsi="Times New Roman" w:cs="Times New Roman"/>
          <w:b/>
        </w:rPr>
      </w:pPr>
      <w:r w:rsidRPr="007502A1">
        <w:rPr>
          <w:rFonts w:ascii="Times New Roman" w:hAnsi="Times New Roman" w:cs="Times New Roman"/>
          <w:b/>
          <w:spacing w:val="12"/>
        </w:rPr>
        <w:t>ESTRUCTURA</w:t>
      </w:r>
      <w:r w:rsidRPr="007502A1">
        <w:rPr>
          <w:rFonts w:ascii="Times New Roman" w:hAnsi="Times New Roman" w:cs="Times New Roman"/>
          <w:b/>
          <w:spacing w:val="26"/>
        </w:rPr>
        <w:t xml:space="preserve"> </w:t>
      </w:r>
      <w:r w:rsidRPr="007502A1">
        <w:rPr>
          <w:rFonts w:ascii="Times New Roman" w:hAnsi="Times New Roman" w:cs="Times New Roman"/>
          <w:b/>
        </w:rPr>
        <w:t>DE</w:t>
      </w:r>
      <w:r w:rsidRPr="007502A1">
        <w:rPr>
          <w:rFonts w:ascii="Times New Roman" w:hAnsi="Times New Roman" w:cs="Times New Roman"/>
          <w:b/>
          <w:spacing w:val="26"/>
        </w:rPr>
        <w:t xml:space="preserve"> </w:t>
      </w:r>
      <w:r w:rsidRPr="007502A1">
        <w:rPr>
          <w:rFonts w:ascii="Times New Roman" w:hAnsi="Times New Roman" w:cs="Times New Roman"/>
          <w:b/>
          <w:spacing w:val="12"/>
        </w:rPr>
        <w:t>DESGLOSE</w:t>
      </w:r>
      <w:r w:rsidRPr="007502A1">
        <w:rPr>
          <w:rFonts w:ascii="Times New Roman" w:hAnsi="Times New Roman" w:cs="Times New Roman"/>
          <w:b/>
          <w:spacing w:val="26"/>
        </w:rPr>
        <w:t xml:space="preserve"> </w:t>
      </w:r>
      <w:r w:rsidRPr="007502A1">
        <w:rPr>
          <w:rFonts w:ascii="Times New Roman" w:hAnsi="Times New Roman" w:cs="Times New Roman"/>
          <w:b/>
        </w:rPr>
        <w:t>DE</w:t>
      </w:r>
      <w:r w:rsidRPr="007502A1">
        <w:rPr>
          <w:rFonts w:ascii="Times New Roman" w:hAnsi="Times New Roman" w:cs="Times New Roman"/>
          <w:b/>
          <w:spacing w:val="24"/>
        </w:rPr>
        <w:t xml:space="preserve"> </w:t>
      </w:r>
      <w:r w:rsidRPr="007502A1">
        <w:rPr>
          <w:rFonts w:ascii="Times New Roman" w:hAnsi="Times New Roman" w:cs="Times New Roman"/>
          <w:b/>
          <w:spacing w:val="12"/>
        </w:rPr>
        <w:t>TRABAJO</w:t>
      </w:r>
      <w:r w:rsidRPr="007502A1">
        <w:rPr>
          <w:rFonts w:ascii="Times New Roman" w:hAnsi="Times New Roman" w:cs="Times New Roman"/>
          <w:b/>
          <w:spacing w:val="26"/>
        </w:rPr>
        <w:t xml:space="preserve"> </w:t>
      </w:r>
      <w:r w:rsidRPr="007502A1">
        <w:rPr>
          <w:rFonts w:ascii="Times New Roman" w:hAnsi="Times New Roman" w:cs="Times New Roman"/>
          <w:b/>
          <w:spacing w:val="11"/>
        </w:rPr>
        <w:t>(EDT)</w:t>
      </w:r>
    </w:p>
    <w:tbl>
      <w:tblPr>
        <w:tblStyle w:val="NormalTable0"/>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22"/>
        <w:gridCol w:w="4244"/>
      </w:tblGrid>
      <w:tr w:rsidR="000C76B7" w:rsidRPr="007502A1" w14:paraId="23473789" w14:textId="77777777" w:rsidTr="00F577D9">
        <w:trPr>
          <w:trHeight w:val="309"/>
        </w:trPr>
        <w:tc>
          <w:tcPr>
            <w:tcW w:w="4722" w:type="dxa"/>
            <w:shd w:val="clear" w:color="auto" w:fill="D9D9D9"/>
          </w:tcPr>
          <w:p w14:paraId="4D30B378" w14:textId="77777777" w:rsidR="000C76B7" w:rsidRPr="007502A1" w:rsidRDefault="000C76B7" w:rsidP="00F577D9">
            <w:pPr>
              <w:pStyle w:val="TableParagraph"/>
              <w:spacing w:before="15" w:line="273" w:lineRule="exact"/>
              <w:ind w:left="1096" w:right="1092"/>
              <w:jc w:val="center"/>
              <w:rPr>
                <w:b/>
              </w:rPr>
            </w:pPr>
            <w:bookmarkStart w:id="526" w:name="_Hlk153310704"/>
            <w:r w:rsidRPr="007502A1">
              <w:rPr>
                <w:b/>
              </w:rPr>
              <w:t>NOMBRE</w:t>
            </w:r>
            <w:r w:rsidRPr="007502A1">
              <w:rPr>
                <w:b/>
                <w:spacing w:val="-3"/>
              </w:rPr>
              <w:t xml:space="preserve"> </w:t>
            </w:r>
            <w:r w:rsidRPr="007502A1">
              <w:rPr>
                <w:b/>
              </w:rPr>
              <w:t>DEL</w:t>
            </w:r>
            <w:r w:rsidRPr="007502A1">
              <w:rPr>
                <w:b/>
                <w:spacing w:val="1"/>
              </w:rPr>
              <w:t xml:space="preserve"> </w:t>
            </w:r>
            <w:r w:rsidRPr="007502A1">
              <w:rPr>
                <w:b/>
              </w:rPr>
              <w:t>PROYECTO</w:t>
            </w:r>
          </w:p>
        </w:tc>
        <w:tc>
          <w:tcPr>
            <w:tcW w:w="4244" w:type="dxa"/>
            <w:shd w:val="clear" w:color="auto" w:fill="D9D9D9"/>
          </w:tcPr>
          <w:p w14:paraId="6061CECB" w14:textId="77777777" w:rsidR="000C76B7" w:rsidRPr="007502A1" w:rsidRDefault="000C76B7" w:rsidP="00F577D9">
            <w:pPr>
              <w:pStyle w:val="TableParagraph"/>
              <w:spacing w:before="15" w:line="273" w:lineRule="exact"/>
              <w:ind w:left="943" w:right="936"/>
              <w:jc w:val="center"/>
              <w:rPr>
                <w:b/>
              </w:rPr>
            </w:pPr>
            <w:r w:rsidRPr="007502A1">
              <w:rPr>
                <w:b/>
              </w:rPr>
              <w:t>SIGLAS</w:t>
            </w:r>
            <w:r w:rsidRPr="007502A1">
              <w:rPr>
                <w:b/>
                <w:spacing w:val="-3"/>
              </w:rPr>
              <w:t xml:space="preserve"> </w:t>
            </w:r>
            <w:r w:rsidRPr="007502A1">
              <w:rPr>
                <w:b/>
              </w:rPr>
              <w:t>DEL</w:t>
            </w:r>
            <w:r w:rsidRPr="007502A1">
              <w:rPr>
                <w:b/>
                <w:spacing w:val="-1"/>
              </w:rPr>
              <w:t xml:space="preserve"> </w:t>
            </w:r>
            <w:r w:rsidRPr="007502A1">
              <w:rPr>
                <w:b/>
              </w:rPr>
              <w:t>PROYECTO</w:t>
            </w:r>
          </w:p>
        </w:tc>
      </w:tr>
      <w:tr w:rsidR="000C76B7" w:rsidRPr="007502A1" w14:paraId="26F0D150" w14:textId="77777777" w:rsidTr="007502A1">
        <w:trPr>
          <w:trHeight w:val="369"/>
        </w:trPr>
        <w:tc>
          <w:tcPr>
            <w:tcW w:w="4722" w:type="dxa"/>
            <w:vAlign w:val="center"/>
          </w:tcPr>
          <w:p w14:paraId="7E2A4AEC" w14:textId="2274893E" w:rsidR="000C76B7" w:rsidRPr="007502A1" w:rsidRDefault="00327006" w:rsidP="007502A1">
            <w:pPr>
              <w:pStyle w:val="TableParagraph"/>
              <w:spacing w:before="44"/>
              <w:ind w:right="1092"/>
              <w:rPr>
                <w:b/>
              </w:rPr>
            </w:pPr>
            <w:r w:rsidRPr="007502A1">
              <w:rPr>
                <w:bCs/>
              </w:rPr>
              <w:t>EVALUACIÓN DE PREFACTIBILIDAD DE DESARROLLO DE CONDOMINIO EXCLUSIVO PARA ESTADÍAS DE AIRBNB EN LA CAPITAL.</w:t>
            </w:r>
          </w:p>
        </w:tc>
        <w:tc>
          <w:tcPr>
            <w:tcW w:w="4244" w:type="dxa"/>
            <w:vAlign w:val="center"/>
          </w:tcPr>
          <w:p w14:paraId="37893CDE" w14:textId="72CCA132" w:rsidR="000C76B7" w:rsidRPr="007502A1" w:rsidRDefault="00327006" w:rsidP="007502A1">
            <w:pPr>
              <w:pStyle w:val="TableParagraph"/>
              <w:spacing w:before="62"/>
              <w:ind w:left="943" w:right="934"/>
              <w:rPr>
                <w:b/>
              </w:rPr>
            </w:pPr>
            <w:r w:rsidRPr="007502A1">
              <w:rPr>
                <w:b/>
              </w:rPr>
              <w:t xml:space="preserve">       EPDCEDAELC</w:t>
            </w:r>
          </w:p>
        </w:tc>
      </w:tr>
      <w:bookmarkEnd w:id="526"/>
    </w:tbl>
    <w:p w14:paraId="5570E7C8" w14:textId="77777777" w:rsidR="000C76B7" w:rsidRDefault="000C76B7" w:rsidP="00156E78">
      <w:pPr>
        <w:pStyle w:val="Textoindependiente"/>
        <w:spacing w:line="360" w:lineRule="auto"/>
        <w:ind w:left="720" w:right="117" w:firstLine="0"/>
        <w:jc w:val="both"/>
      </w:pPr>
    </w:p>
    <w:p w14:paraId="6A1DA4F9" w14:textId="31A5DC0B" w:rsidR="00144184" w:rsidRDefault="001D288E" w:rsidP="001D288E">
      <w:pPr>
        <w:pStyle w:val="Textoindependiente"/>
        <w:spacing w:before="200" w:line="360" w:lineRule="auto"/>
        <w:ind w:left="0" w:right="115" w:firstLine="0"/>
        <w:jc w:val="center"/>
      </w:pPr>
      <w:r>
        <w:rPr>
          <w:noProof/>
        </w:rPr>
        <w:drawing>
          <wp:inline distT="0" distB="0" distL="0" distR="0" wp14:anchorId="42F76923" wp14:editId="40751D22">
            <wp:extent cx="6457950" cy="5251450"/>
            <wp:effectExtent l="0" t="0" r="0" b="6350"/>
            <wp:docPr id="1548722780" name="Imagen 1548722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722780" name="Imagen 1548722780"/>
                    <pic:cNvPicPr/>
                  </pic:nvPicPr>
                  <pic:blipFill>
                    <a:blip r:embed="rId83">
                      <a:extLst>
                        <a:ext uri="{28A0092B-C50C-407E-A947-70E740481C1C}">
                          <a14:useLocalDpi xmlns:a14="http://schemas.microsoft.com/office/drawing/2010/main" val="0"/>
                        </a:ext>
                      </a:extLst>
                    </a:blip>
                    <a:stretch>
                      <a:fillRect/>
                    </a:stretch>
                  </pic:blipFill>
                  <pic:spPr>
                    <a:xfrm>
                      <a:off x="0" y="0"/>
                      <a:ext cx="6457950" cy="5251450"/>
                    </a:xfrm>
                    <a:prstGeom prst="rect">
                      <a:avLst/>
                    </a:prstGeom>
                  </pic:spPr>
                </pic:pic>
              </a:graphicData>
            </a:graphic>
          </wp:inline>
        </w:drawing>
      </w:r>
    </w:p>
    <w:p w14:paraId="11506B3E" w14:textId="77777777" w:rsidR="004C3CEC" w:rsidRDefault="004C3CEC" w:rsidP="001D288E">
      <w:pPr>
        <w:pStyle w:val="Textoindependiente"/>
        <w:spacing w:before="200" w:line="360" w:lineRule="auto"/>
        <w:ind w:left="0" w:right="115" w:firstLine="0"/>
        <w:jc w:val="center"/>
      </w:pPr>
    </w:p>
    <w:p w14:paraId="029ED224" w14:textId="77777777" w:rsidR="004C3CEC" w:rsidRDefault="004C3CEC" w:rsidP="001D288E">
      <w:pPr>
        <w:pStyle w:val="Textoindependiente"/>
        <w:spacing w:before="200" w:line="360" w:lineRule="auto"/>
        <w:ind w:left="0" w:right="115" w:firstLine="0"/>
        <w:jc w:val="center"/>
      </w:pPr>
    </w:p>
    <w:p w14:paraId="1D6C39FD" w14:textId="77777777" w:rsidR="004C3CEC" w:rsidRDefault="004C3CEC" w:rsidP="001D288E">
      <w:pPr>
        <w:pStyle w:val="Textoindependiente"/>
        <w:spacing w:before="200" w:line="360" w:lineRule="auto"/>
        <w:ind w:left="0" w:right="115" w:firstLine="0"/>
        <w:jc w:val="center"/>
      </w:pPr>
    </w:p>
    <w:p w14:paraId="07DA4621" w14:textId="77777777" w:rsidR="004C3CEC" w:rsidRDefault="004C3CEC" w:rsidP="001D288E">
      <w:pPr>
        <w:pStyle w:val="Textoindependiente"/>
        <w:spacing w:before="200" w:line="360" w:lineRule="auto"/>
        <w:ind w:left="0" w:right="115" w:firstLine="0"/>
        <w:jc w:val="center"/>
      </w:pPr>
    </w:p>
    <w:p w14:paraId="65E119BA" w14:textId="663AF52B" w:rsidR="00144184" w:rsidRPr="002D69CB" w:rsidRDefault="00382CDD" w:rsidP="00D360E9">
      <w:pPr>
        <w:pStyle w:val="Ttulo3"/>
        <w:numPr>
          <w:ilvl w:val="2"/>
          <w:numId w:val="32"/>
        </w:numPr>
      </w:pPr>
      <w:bookmarkStart w:id="527" w:name="_Toc153726148"/>
      <w:bookmarkStart w:id="528" w:name="_Toc153747452"/>
      <w:r w:rsidRPr="002D69CB">
        <w:t>GESTION DEL CRONOGRAMA DEL PROYECTO</w:t>
      </w:r>
      <w:bookmarkEnd w:id="527"/>
      <w:bookmarkEnd w:id="528"/>
    </w:p>
    <w:p w14:paraId="670D93F7" w14:textId="77777777" w:rsidR="00382CDD" w:rsidRDefault="00382CDD" w:rsidP="00382CDD">
      <w:pPr>
        <w:pStyle w:val="Textoindependiente"/>
        <w:spacing w:before="198" w:line="360" w:lineRule="auto"/>
        <w:ind w:left="720" w:right="113" w:firstLine="0"/>
        <w:jc w:val="both"/>
      </w:pPr>
      <w:r>
        <w:t>El</w:t>
      </w:r>
      <w:r>
        <w:rPr>
          <w:spacing w:val="-8"/>
        </w:rPr>
        <w:t xml:space="preserve"> </w:t>
      </w:r>
      <w:r>
        <w:t>PMBOK</w:t>
      </w:r>
      <w:r>
        <w:rPr>
          <w:spacing w:val="-9"/>
        </w:rPr>
        <w:t xml:space="preserve"> </w:t>
      </w:r>
      <w:r>
        <w:t>(2017)</w:t>
      </w:r>
      <w:r>
        <w:rPr>
          <w:spacing w:val="-9"/>
        </w:rPr>
        <w:t xml:space="preserve"> </w:t>
      </w:r>
      <w:r>
        <w:t>define</w:t>
      </w:r>
      <w:r>
        <w:rPr>
          <w:spacing w:val="-10"/>
        </w:rPr>
        <w:t xml:space="preserve"> </w:t>
      </w:r>
      <w:r>
        <w:t>el</w:t>
      </w:r>
      <w:r>
        <w:rPr>
          <w:spacing w:val="-7"/>
        </w:rPr>
        <w:t xml:space="preserve"> </w:t>
      </w:r>
      <w:r>
        <w:t>Plan</w:t>
      </w:r>
      <w:r>
        <w:rPr>
          <w:spacing w:val="-9"/>
        </w:rPr>
        <w:t xml:space="preserve"> </w:t>
      </w:r>
      <w:r>
        <w:t>de</w:t>
      </w:r>
      <w:r>
        <w:rPr>
          <w:spacing w:val="-10"/>
        </w:rPr>
        <w:t xml:space="preserve"> </w:t>
      </w:r>
      <w:r>
        <w:t>gestión</w:t>
      </w:r>
      <w:r>
        <w:rPr>
          <w:spacing w:val="-9"/>
        </w:rPr>
        <w:t xml:space="preserve"> </w:t>
      </w:r>
      <w:r>
        <w:t>del</w:t>
      </w:r>
      <w:r>
        <w:rPr>
          <w:spacing w:val="-7"/>
        </w:rPr>
        <w:t xml:space="preserve"> </w:t>
      </w:r>
      <w:r>
        <w:t>Cronograma</w:t>
      </w:r>
      <w:r>
        <w:rPr>
          <w:spacing w:val="-8"/>
        </w:rPr>
        <w:t xml:space="preserve"> </w:t>
      </w:r>
      <w:r>
        <w:t>como</w:t>
      </w:r>
      <w:r>
        <w:rPr>
          <w:spacing w:val="-6"/>
        </w:rPr>
        <w:t xml:space="preserve"> </w:t>
      </w:r>
      <w:r>
        <w:t>el</w:t>
      </w:r>
      <w:r>
        <w:rPr>
          <w:spacing w:val="-8"/>
        </w:rPr>
        <w:t xml:space="preserve"> </w:t>
      </w:r>
      <w:r>
        <w:t>plan</w:t>
      </w:r>
      <w:r>
        <w:rPr>
          <w:spacing w:val="-9"/>
        </w:rPr>
        <w:t xml:space="preserve"> </w:t>
      </w:r>
      <w:r>
        <w:t>que</w:t>
      </w:r>
      <w:r>
        <w:rPr>
          <w:spacing w:val="-10"/>
        </w:rPr>
        <w:t xml:space="preserve"> </w:t>
      </w:r>
      <w:r>
        <w:t>“establece</w:t>
      </w:r>
      <w:r>
        <w:rPr>
          <w:spacing w:val="-9"/>
        </w:rPr>
        <w:t xml:space="preserve"> </w:t>
      </w:r>
      <w:r>
        <w:t>los</w:t>
      </w:r>
      <w:r>
        <w:rPr>
          <w:spacing w:val="-58"/>
        </w:rPr>
        <w:t xml:space="preserve"> </w:t>
      </w:r>
      <w:r>
        <w:t>criterios y las actividades a llevar a cabo para desarrollar, monitorear y controlar el cronograma”</w:t>
      </w:r>
      <w:r>
        <w:rPr>
          <w:spacing w:val="1"/>
        </w:rPr>
        <w:t xml:space="preserve"> </w:t>
      </w:r>
      <w:r>
        <w:t>(pág.</w:t>
      </w:r>
      <w:r>
        <w:rPr>
          <w:spacing w:val="-1"/>
        </w:rPr>
        <w:t xml:space="preserve"> </w:t>
      </w:r>
      <w:r>
        <w:t>87)</w:t>
      </w:r>
    </w:p>
    <w:p w14:paraId="3D39755C" w14:textId="682E4A5B" w:rsidR="00D9183A" w:rsidRDefault="00D9183A" w:rsidP="00D9183A">
      <w:pPr>
        <w:spacing w:before="75"/>
        <w:ind w:left="109"/>
        <w:rPr>
          <w:b/>
          <w:sz w:val="24"/>
        </w:rPr>
      </w:pPr>
    </w:p>
    <w:p w14:paraId="7166AC9C" w14:textId="3056B1F6" w:rsidR="001751B1" w:rsidRPr="001751B1" w:rsidRDefault="001751B1" w:rsidP="001751B1">
      <w:pPr>
        <w:pStyle w:val="Descripcin"/>
        <w:keepNext/>
        <w:ind w:left="708"/>
        <w:rPr>
          <w:rFonts w:ascii="Times New Roman" w:hAnsi="Times New Roman" w:cs="Times New Roman"/>
          <w:b/>
          <w:bCs/>
          <w:i w:val="0"/>
          <w:iCs w:val="0"/>
          <w:color w:val="auto"/>
          <w:sz w:val="22"/>
          <w:szCs w:val="22"/>
        </w:rPr>
      </w:pPr>
      <w:bookmarkStart w:id="529" w:name="_Toc153747492"/>
      <w:bookmarkStart w:id="530" w:name="_Toc158325956"/>
      <w:r w:rsidRPr="001751B1">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39</w:t>
      </w:r>
      <w:r w:rsidR="00E14EEA">
        <w:rPr>
          <w:rFonts w:ascii="Times New Roman" w:hAnsi="Times New Roman" w:cs="Times New Roman"/>
          <w:b/>
          <w:bCs/>
          <w:i w:val="0"/>
          <w:iCs w:val="0"/>
          <w:color w:val="auto"/>
          <w:sz w:val="22"/>
          <w:szCs w:val="22"/>
        </w:rPr>
        <w:fldChar w:fldCharType="end"/>
      </w:r>
      <w:r w:rsidRPr="001751B1">
        <w:rPr>
          <w:rFonts w:ascii="Times New Roman" w:hAnsi="Times New Roman" w:cs="Times New Roman"/>
          <w:b/>
          <w:bCs/>
          <w:i w:val="0"/>
          <w:iCs w:val="0"/>
          <w:color w:val="auto"/>
          <w:sz w:val="22"/>
          <w:szCs w:val="22"/>
        </w:rPr>
        <w:t>.</w:t>
      </w:r>
      <w:r>
        <w:rPr>
          <w:rFonts w:ascii="Times New Roman" w:hAnsi="Times New Roman" w:cs="Times New Roman"/>
          <w:b/>
          <w:bCs/>
          <w:i w:val="0"/>
          <w:iCs w:val="0"/>
          <w:color w:val="auto"/>
          <w:sz w:val="22"/>
          <w:szCs w:val="22"/>
        </w:rPr>
        <w:t xml:space="preserve"> </w:t>
      </w:r>
      <w:r w:rsidRPr="001751B1">
        <w:rPr>
          <w:rFonts w:ascii="Times New Roman" w:hAnsi="Times New Roman" w:cs="Times New Roman"/>
          <w:b/>
          <w:bCs/>
          <w:i w:val="0"/>
          <w:iCs w:val="0"/>
          <w:color w:val="auto"/>
          <w:sz w:val="22"/>
          <w:szCs w:val="22"/>
        </w:rPr>
        <w:t>Plan de Gestión del Cronograma</w:t>
      </w:r>
      <w:bookmarkEnd w:id="529"/>
      <w:bookmarkEnd w:id="530"/>
    </w:p>
    <w:tbl>
      <w:tblPr>
        <w:tblStyle w:val="NormalTable0"/>
        <w:tblW w:w="0" w:type="auto"/>
        <w:tblInd w:w="4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22"/>
        <w:gridCol w:w="1136"/>
        <w:gridCol w:w="1423"/>
        <w:gridCol w:w="1481"/>
        <w:gridCol w:w="1125"/>
        <w:gridCol w:w="2926"/>
      </w:tblGrid>
      <w:tr w:rsidR="00D1310F" w14:paraId="44E8B883" w14:textId="77777777" w:rsidTr="00F577D9">
        <w:trPr>
          <w:trHeight w:val="282"/>
        </w:trPr>
        <w:tc>
          <w:tcPr>
            <w:tcW w:w="9013" w:type="dxa"/>
            <w:gridSpan w:val="6"/>
            <w:shd w:val="clear" w:color="auto" w:fill="D9D9D9"/>
          </w:tcPr>
          <w:p w14:paraId="42AB6905" w14:textId="77777777" w:rsidR="00D1310F" w:rsidRDefault="00D1310F"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D1310F" w14:paraId="1A736C52" w14:textId="77777777" w:rsidTr="00F577D9">
        <w:trPr>
          <w:trHeight w:val="810"/>
        </w:trPr>
        <w:tc>
          <w:tcPr>
            <w:tcW w:w="922" w:type="dxa"/>
            <w:shd w:val="clear" w:color="auto" w:fill="F1F1F1"/>
          </w:tcPr>
          <w:p w14:paraId="2EFB4F4F" w14:textId="77777777" w:rsidR="00D1310F" w:rsidRDefault="00D1310F" w:rsidP="00F577D9">
            <w:pPr>
              <w:pStyle w:val="TableParagraph"/>
              <w:spacing w:before="5"/>
              <w:rPr>
                <w:b/>
                <w:sz w:val="20"/>
              </w:rPr>
            </w:pPr>
          </w:p>
          <w:p w14:paraId="7A1E5BBE" w14:textId="77777777" w:rsidR="00D1310F" w:rsidRDefault="00D1310F" w:rsidP="00F577D9">
            <w:pPr>
              <w:pStyle w:val="TableParagraph"/>
              <w:ind w:left="69"/>
              <w:rPr>
                <w:b/>
                <w:i/>
                <w:sz w:val="20"/>
              </w:rPr>
            </w:pPr>
            <w:r>
              <w:rPr>
                <w:b/>
                <w:i/>
                <w:sz w:val="20"/>
              </w:rPr>
              <w:t>Versión</w:t>
            </w:r>
          </w:p>
        </w:tc>
        <w:tc>
          <w:tcPr>
            <w:tcW w:w="1136" w:type="dxa"/>
            <w:shd w:val="clear" w:color="auto" w:fill="F1F1F1"/>
          </w:tcPr>
          <w:p w14:paraId="79B28440" w14:textId="77777777" w:rsidR="00D1310F" w:rsidRDefault="00D1310F" w:rsidP="00F577D9">
            <w:pPr>
              <w:pStyle w:val="TableParagraph"/>
              <w:spacing w:before="62" w:line="357" w:lineRule="auto"/>
              <w:ind w:left="68" w:right="166"/>
              <w:rPr>
                <w:b/>
                <w:i/>
                <w:sz w:val="20"/>
              </w:rPr>
            </w:pPr>
            <w:r>
              <w:rPr>
                <w:b/>
                <w:i/>
                <w:sz w:val="20"/>
              </w:rPr>
              <w:t>Elaborado</w:t>
            </w:r>
            <w:r>
              <w:rPr>
                <w:b/>
                <w:i/>
                <w:spacing w:val="-47"/>
                <w:sz w:val="20"/>
              </w:rPr>
              <w:t xml:space="preserve"> </w:t>
            </w:r>
            <w:r>
              <w:rPr>
                <w:b/>
                <w:i/>
                <w:sz w:val="20"/>
              </w:rPr>
              <w:t>por</w:t>
            </w:r>
          </w:p>
        </w:tc>
        <w:tc>
          <w:tcPr>
            <w:tcW w:w="1423" w:type="dxa"/>
            <w:shd w:val="clear" w:color="auto" w:fill="F1F1F1"/>
          </w:tcPr>
          <w:p w14:paraId="508891BF" w14:textId="77777777" w:rsidR="00D1310F" w:rsidRDefault="00D1310F" w:rsidP="00F577D9">
            <w:pPr>
              <w:pStyle w:val="TableParagraph"/>
              <w:spacing w:before="5"/>
              <w:rPr>
                <w:b/>
                <w:sz w:val="20"/>
              </w:rPr>
            </w:pPr>
          </w:p>
          <w:p w14:paraId="224C2807" w14:textId="77777777" w:rsidR="00D1310F" w:rsidRDefault="00D1310F" w:rsidP="00F577D9">
            <w:pPr>
              <w:pStyle w:val="TableParagraph"/>
              <w:ind w:left="68"/>
              <w:rPr>
                <w:b/>
                <w:i/>
                <w:sz w:val="20"/>
              </w:rPr>
            </w:pPr>
            <w:r>
              <w:rPr>
                <w:b/>
                <w:i/>
                <w:sz w:val="20"/>
              </w:rPr>
              <w:t>Revisada por</w:t>
            </w:r>
          </w:p>
        </w:tc>
        <w:tc>
          <w:tcPr>
            <w:tcW w:w="1481" w:type="dxa"/>
            <w:shd w:val="clear" w:color="auto" w:fill="F1F1F1"/>
          </w:tcPr>
          <w:p w14:paraId="5EA84DA3" w14:textId="77777777" w:rsidR="00D1310F" w:rsidRDefault="00D1310F" w:rsidP="00F577D9">
            <w:pPr>
              <w:pStyle w:val="TableParagraph"/>
              <w:spacing w:before="5"/>
              <w:rPr>
                <w:b/>
                <w:sz w:val="20"/>
              </w:rPr>
            </w:pPr>
          </w:p>
          <w:p w14:paraId="79B74FC9" w14:textId="77777777" w:rsidR="00D1310F" w:rsidRDefault="00D1310F" w:rsidP="00F577D9">
            <w:pPr>
              <w:pStyle w:val="TableParagraph"/>
              <w:ind w:left="68"/>
              <w:rPr>
                <w:b/>
                <w:i/>
                <w:sz w:val="20"/>
              </w:rPr>
            </w:pPr>
            <w:r>
              <w:rPr>
                <w:b/>
                <w:i/>
                <w:sz w:val="20"/>
              </w:rPr>
              <w:t>Aprobada</w:t>
            </w:r>
            <w:r>
              <w:rPr>
                <w:b/>
                <w:i/>
                <w:spacing w:val="-1"/>
                <w:sz w:val="20"/>
              </w:rPr>
              <w:t xml:space="preserve"> </w:t>
            </w:r>
            <w:r>
              <w:rPr>
                <w:b/>
                <w:i/>
                <w:sz w:val="20"/>
              </w:rPr>
              <w:t>por</w:t>
            </w:r>
          </w:p>
        </w:tc>
        <w:tc>
          <w:tcPr>
            <w:tcW w:w="1125" w:type="dxa"/>
            <w:shd w:val="clear" w:color="auto" w:fill="F1F1F1"/>
          </w:tcPr>
          <w:p w14:paraId="087CCF9A" w14:textId="77777777" w:rsidR="00D1310F" w:rsidRDefault="00D1310F" w:rsidP="00F577D9">
            <w:pPr>
              <w:pStyle w:val="TableParagraph"/>
              <w:spacing w:before="5"/>
              <w:rPr>
                <w:b/>
                <w:sz w:val="20"/>
              </w:rPr>
            </w:pPr>
          </w:p>
          <w:p w14:paraId="37350AE8" w14:textId="77777777" w:rsidR="00D1310F" w:rsidRDefault="00D1310F" w:rsidP="00F577D9">
            <w:pPr>
              <w:pStyle w:val="TableParagraph"/>
              <w:ind w:left="71"/>
              <w:rPr>
                <w:b/>
                <w:i/>
                <w:sz w:val="20"/>
              </w:rPr>
            </w:pPr>
            <w:r>
              <w:rPr>
                <w:b/>
                <w:i/>
                <w:sz w:val="20"/>
              </w:rPr>
              <w:t>Fecha</w:t>
            </w:r>
          </w:p>
        </w:tc>
        <w:tc>
          <w:tcPr>
            <w:tcW w:w="2926" w:type="dxa"/>
            <w:shd w:val="clear" w:color="auto" w:fill="F1F1F1"/>
          </w:tcPr>
          <w:p w14:paraId="08F03675" w14:textId="77777777" w:rsidR="00D1310F" w:rsidRDefault="00D1310F" w:rsidP="00F577D9">
            <w:pPr>
              <w:pStyle w:val="TableParagraph"/>
              <w:spacing w:before="5"/>
              <w:rPr>
                <w:b/>
                <w:sz w:val="20"/>
              </w:rPr>
            </w:pPr>
          </w:p>
          <w:p w14:paraId="0265E79F" w14:textId="77777777" w:rsidR="00D1310F" w:rsidRDefault="00D1310F" w:rsidP="00F577D9">
            <w:pPr>
              <w:pStyle w:val="TableParagraph"/>
              <w:ind w:left="69"/>
              <w:rPr>
                <w:b/>
                <w:i/>
                <w:sz w:val="20"/>
              </w:rPr>
            </w:pPr>
            <w:r>
              <w:rPr>
                <w:b/>
                <w:i/>
                <w:sz w:val="20"/>
              </w:rPr>
              <w:t>Motivo</w:t>
            </w:r>
          </w:p>
        </w:tc>
      </w:tr>
      <w:tr w:rsidR="00D1310F" w14:paraId="3D7FF92E" w14:textId="77777777" w:rsidTr="001751B1">
        <w:trPr>
          <w:trHeight w:val="810"/>
        </w:trPr>
        <w:tc>
          <w:tcPr>
            <w:tcW w:w="922" w:type="dxa"/>
            <w:vAlign w:val="center"/>
          </w:tcPr>
          <w:p w14:paraId="590F4A0D" w14:textId="77777777" w:rsidR="00D1310F" w:rsidRDefault="00D1310F" w:rsidP="001751B1">
            <w:pPr>
              <w:pStyle w:val="TableParagraph"/>
              <w:spacing w:before="60"/>
              <w:ind w:left="69"/>
              <w:rPr>
                <w:sz w:val="20"/>
              </w:rPr>
            </w:pPr>
            <w:r>
              <w:rPr>
                <w:w w:val="99"/>
                <w:sz w:val="20"/>
              </w:rPr>
              <w:t>1</w:t>
            </w:r>
          </w:p>
        </w:tc>
        <w:tc>
          <w:tcPr>
            <w:tcW w:w="1136" w:type="dxa"/>
            <w:vAlign w:val="center"/>
          </w:tcPr>
          <w:p w14:paraId="3A98B169" w14:textId="798B83EC" w:rsidR="00D1310F" w:rsidRDefault="00D1310F" w:rsidP="001751B1">
            <w:pPr>
              <w:pStyle w:val="TableParagraph"/>
              <w:spacing w:before="60" w:line="360" w:lineRule="auto"/>
              <w:ind w:left="68" w:right="288"/>
              <w:rPr>
                <w:sz w:val="20"/>
              </w:rPr>
            </w:pPr>
            <w:r>
              <w:rPr>
                <w:sz w:val="20"/>
              </w:rPr>
              <w:t xml:space="preserve">Kinverly </w:t>
            </w:r>
            <w:r w:rsidR="001751B1">
              <w:rPr>
                <w:sz w:val="20"/>
              </w:rPr>
              <w:t>López</w:t>
            </w:r>
          </w:p>
          <w:p w14:paraId="0EDAD713" w14:textId="77777777" w:rsidR="00D1310F" w:rsidRDefault="00D1310F" w:rsidP="001751B1">
            <w:pPr>
              <w:pStyle w:val="TableParagraph"/>
              <w:spacing w:before="60" w:line="360" w:lineRule="auto"/>
              <w:ind w:right="288"/>
              <w:rPr>
                <w:sz w:val="20"/>
              </w:rPr>
            </w:pPr>
            <w:r>
              <w:rPr>
                <w:sz w:val="20"/>
              </w:rPr>
              <w:t>Sara Gómez</w:t>
            </w:r>
          </w:p>
        </w:tc>
        <w:tc>
          <w:tcPr>
            <w:tcW w:w="1423" w:type="dxa"/>
            <w:vAlign w:val="center"/>
          </w:tcPr>
          <w:p w14:paraId="7C79A3C7" w14:textId="56471C1F" w:rsidR="00D1310F" w:rsidRDefault="00D1310F" w:rsidP="001751B1">
            <w:pPr>
              <w:pStyle w:val="TableParagraph"/>
              <w:spacing w:before="60" w:line="360" w:lineRule="auto"/>
              <w:ind w:left="68" w:right="575"/>
              <w:rPr>
                <w:sz w:val="20"/>
              </w:rPr>
            </w:pPr>
            <w:r>
              <w:rPr>
                <w:sz w:val="20"/>
              </w:rPr>
              <w:t xml:space="preserve">Kinverly </w:t>
            </w:r>
            <w:r w:rsidR="001751B1">
              <w:rPr>
                <w:sz w:val="20"/>
              </w:rPr>
              <w:t>López</w:t>
            </w:r>
          </w:p>
          <w:p w14:paraId="618D0C1E" w14:textId="77777777" w:rsidR="00D1310F" w:rsidRDefault="00D1310F" w:rsidP="001751B1">
            <w:pPr>
              <w:pStyle w:val="TableParagraph"/>
              <w:spacing w:before="60" w:line="360" w:lineRule="auto"/>
              <w:ind w:left="68" w:right="575"/>
              <w:rPr>
                <w:sz w:val="20"/>
              </w:rPr>
            </w:pPr>
            <w:r>
              <w:rPr>
                <w:sz w:val="20"/>
              </w:rPr>
              <w:t>Sara Gómez</w:t>
            </w:r>
          </w:p>
        </w:tc>
        <w:tc>
          <w:tcPr>
            <w:tcW w:w="1481" w:type="dxa"/>
            <w:vAlign w:val="center"/>
          </w:tcPr>
          <w:p w14:paraId="7B16BA6E" w14:textId="77777777" w:rsidR="00D1310F" w:rsidRDefault="00D1310F" w:rsidP="001751B1">
            <w:pPr>
              <w:pStyle w:val="TableParagraph"/>
              <w:spacing w:before="60" w:line="360" w:lineRule="auto"/>
              <w:ind w:left="68" w:right="633"/>
              <w:rPr>
                <w:sz w:val="20"/>
                <w:lang w:val="en-US"/>
              </w:rPr>
            </w:pPr>
            <w:r w:rsidRPr="00E220B5">
              <w:rPr>
                <w:sz w:val="20"/>
                <w:lang w:val="en-US"/>
              </w:rPr>
              <w:t xml:space="preserve">Kinverly </w:t>
            </w:r>
          </w:p>
          <w:p w14:paraId="31FAFE81" w14:textId="2BF78869" w:rsidR="00D1310F" w:rsidRDefault="00D1310F" w:rsidP="001751B1">
            <w:pPr>
              <w:pStyle w:val="TableParagraph"/>
              <w:spacing w:before="60" w:line="360" w:lineRule="auto"/>
              <w:ind w:left="68" w:right="633"/>
              <w:rPr>
                <w:sz w:val="20"/>
                <w:lang w:val="en-US"/>
              </w:rPr>
            </w:pPr>
            <w:r>
              <w:rPr>
                <w:sz w:val="20"/>
                <w:lang w:val="en-US"/>
              </w:rPr>
              <w:t>L</w:t>
            </w:r>
            <w:r w:rsidR="001751B1">
              <w:rPr>
                <w:sz w:val="20"/>
                <w:lang w:val="en-US"/>
              </w:rPr>
              <w:t>ó</w:t>
            </w:r>
            <w:r>
              <w:rPr>
                <w:sz w:val="20"/>
                <w:lang w:val="en-US"/>
              </w:rPr>
              <w:t>pez</w:t>
            </w:r>
          </w:p>
          <w:p w14:paraId="05026E1D" w14:textId="77777777" w:rsidR="00D1310F" w:rsidRPr="00E220B5" w:rsidRDefault="00D1310F" w:rsidP="001751B1">
            <w:pPr>
              <w:pStyle w:val="TableParagraph"/>
              <w:spacing w:before="60" w:line="360" w:lineRule="auto"/>
              <w:ind w:left="68" w:right="633"/>
              <w:rPr>
                <w:sz w:val="20"/>
                <w:lang w:val="en-US"/>
              </w:rPr>
            </w:pPr>
            <w:r>
              <w:rPr>
                <w:sz w:val="20"/>
                <w:lang w:val="en-US"/>
              </w:rPr>
              <w:t>Sara Gomez</w:t>
            </w:r>
          </w:p>
        </w:tc>
        <w:tc>
          <w:tcPr>
            <w:tcW w:w="1125" w:type="dxa"/>
            <w:vAlign w:val="center"/>
          </w:tcPr>
          <w:p w14:paraId="4946FA71" w14:textId="77777777" w:rsidR="00D1310F" w:rsidRPr="00E220B5" w:rsidRDefault="00D1310F" w:rsidP="001751B1">
            <w:pPr>
              <w:pStyle w:val="TableParagraph"/>
              <w:spacing w:before="3"/>
              <w:rPr>
                <w:b/>
                <w:sz w:val="20"/>
                <w:lang w:val="en-US"/>
              </w:rPr>
            </w:pPr>
          </w:p>
          <w:p w14:paraId="4302ABD3" w14:textId="32F29C8D" w:rsidR="00D1310F" w:rsidRDefault="001751B1" w:rsidP="001751B1">
            <w:pPr>
              <w:pStyle w:val="TableParagraph"/>
              <w:ind w:left="71"/>
              <w:rPr>
                <w:sz w:val="20"/>
              </w:rPr>
            </w:pPr>
            <w:r>
              <w:rPr>
                <w:sz w:val="20"/>
              </w:rPr>
              <w:t>12-12-2023</w:t>
            </w:r>
          </w:p>
        </w:tc>
        <w:tc>
          <w:tcPr>
            <w:tcW w:w="2926" w:type="dxa"/>
            <w:vAlign w:val="center"/>
          </w:tcPr>
          <w:p w14:paraId="58869145" w14:textId="77777777" w:rsidR="00D1310F" w:rsidRDefault="00D1310F" w:rsidP="001751B1">
            <w:pPr>
              <w:pStyle w:val="TableParagraph"/>
              <w:rPr>
                <w:sz w:val="20"/>
              </w:rPr>
            </w:pPr>
            <w:r w:rsidRPr="00301811">
              <w:rPr>
                <w:sz w:val="20"/>
              </w:rPr>
              <w:t>EVALUACIÓN DE PREFACTIBILIDAD DE DESARROLLO DE CONDOMINIO EXCLUSIVO PARA ESTADÍAS DE AIRBNB EN LA CAPITAL.</w:t>
            </w:r>
          </w:p>
        </w:tc>
      </w:tr>
    </w:tbl>
    <w:p w14:paraId="6C4D0382" w14:textId="77777777" w:rsidR="00D9183A" w:rsidRDefault="00D9183A" w:rsidP="00D9183A">
      <w:pPr>
        <w:pStyle w:val="Textoindependiente"/>
        <w:spacing w:before="2"/>
        <w:rPr>
          <w:b/>
          <w:sz w:val="31"/>
        </w:rPr>
      </w:pPr>
    </w:p>
    <w:p w14:paraId="618C7A73" w14:textId="77777777" w:rsidR="00D9183A" w:rsidRPr="001751B1" w:rsidRDefault="00D9183A" w:rsidP="00D9183A">
      <w:pPr>
        <w:ind w:left="2704"/>
        <w:rPr>
          <w:rFonts w:ascii="Times New Roman" w:hAnsi="Times New Roman" w:cs="Times New Roman"/>
          <w:b/>
          <w:spacing w:val="13"/>
        </w:rPr>
      </w:pPr>
      <w:r w:rsidRPr="001751B1">
        <w:rPr>
          <w:rFonts w:ascii="Times New Roman" w:hAnsi="Times New Roman" w:cs="Times New Roman"/>
          <w:b/>
          <w:spacing w:val="10"/>
        </w:rPr>
        <w:t>PLAN</w:t>
      </w:r>
      <w:r w:rsidRPr="001751B1">
        <w:rPr>
          <w:rFonts w:ascii="Times New Roman" w:hAnsi="Times New Roman" w:cs="Times New Roman"/>
          <w:b/>
          <w:spacing w:val="27"/>
        </w:rPr>
        <w:t xml:space="preserve"> </w:t>
      </w:r>
      <w:r w:rsidRPr="001751B1">
        <w:rPr>
          <w:rFonts w:ascii="Times New Roman" w:hAnsi="Times New Roman" w:cs="Times New Roman"/>
          <w:b/>
        </w:rPr>
        <w:t>DE</w:t>
      </w:r>
      <w:r w:rsidRPr="001751B1">
        <w:rPr>
          <w:rFonts w:ascii="Times New Roman" w:hAnsi="Times New Roman" w:cs="Times New Roman"/>
          <w:b/>
          <w:spacing w:val="25"/>
        </w:rPr>
        <w:t xml:space="preserve"> </w:t>
      </w:r>
      <w:r w:rsidRPr="001751B1">
        <w:rPr>
          <w:rFonts w:ascii="Times New Roman" w:hAnsi="Times New Roman" w:cs="Times New Roman"/>
          <w:b/>
          <w:spacing w:val="12"/>
        </w:rPr>
        <w:t>GESTIÓN</w:t>
      </w:r>
      <w:r w:rsidRPr="001751B1">
        <w:rPr>
          <w:rFonts w:ascii="Times New Roman" w:hAnsi="Times New Roman" w:cs="Times New Roman"/>
          <w:b/>
          <w:spacing w:val="28"/>
        </w:rPr>
        <w:t xml:space="preserve"> </w:t>
      </w:r>
      <w:r w:rsidRPr="001751B1">
        <w:rPr>
          <w:rFonts w:ascii="Times New Roman" w:hAnsi="Times New Roman" w:cs="Times New Roman"/>
          <w:b/>
        </w:rPr>
        <w:t>DEL</w:t>
      </w:r>
      <w:r w:rsidRPr="001751B1">
        <w:rPr>
          <w:rFonts w:ascii="Times New Roman" w:hAnsi="Times New Roman" w:cs="Times New Roman"/>
          <w:b/>
          <w:spacing w:val="27"/>
        </w:rPr>
        <w:t xml:space="preserve"> </w:t>
      </w:r>
      <w:r w:rsidRPr="001751B1">
        <w:rPr>
          <w:rFonts w:ascii="Times New Roman" w:hAnsi="Times New Roman" w:cs="Times New Roman"/>
          <w:b/>
          <w:spacing w:val="13"/>
        </w:rPr>
        <w:t>CRONOGRAMA</w:t>
      </w:r>
    </w:p>
    <w:tbl>
      <w:tblPr>
        <w:tblStyle w:val="NormalTable0"/>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22"/>
        <w:gridCol w:w="4244"/>
      </w:tblGrid>
      <w:tr w:rsidR="004E6E47" w:rsidRPr="001751B1" w14:paraId="32E3FDFE" w14:textId="77777777" w:rsidTr="00F577D9">
        <w:trPr>
          <w:trHeight w:val="309"/>
        </w:trPr>
        <w:tc>
          <w:tcPr>
            <w:tcW w:w="4722" w:type="dxa"/>
            <w:shd w:val="clear" w:color="auto" w:fill="D9D9D9"/>
          </w:tcPr>
          <w:p w14:paraId="5DBC4671" w14:textId="77777777" w:rsidR="004E6E47" w:rsidRPr="001751B1" w:rsidRDefault="004E6E47" w:rsidP="00F577D9">
            <w:pPr>
              <w:pStyle w:val="TableParagraph"/>
              <w:spacing w:before="15" w:line="273" w:lineRule="exact"/>
              <w:ind w:left="1096" w:right="1092"/>
              <w:jc w:val="center"/>
              <w:rPr>
                <w:b/>
              </w:rPr>
            </w:pPr>
            <w:r w:rsidRPr="001751B1">
              <w:rPr>
                <w:b/>
              </w:rPr>
              <w:t>NOMBRE</w:t>
            </w:r>
            <w:r w:rsidRPr="001751B1">
              <w:rPr>
                <w:b/>
                <w:spacing w:val="-3"/>
              </w:rPr>
              <w:t xml:space="preserve"> </w:t>
            </w:r>
            <w:r w:rsidRPr="001751B1">
              <w:rPr>
                <w:b/>
              </w:rPr>
              <w:t>DEL</w:t>
            </w:r>
            <w:r w:rsidRPr="001751B1">
              <w:rPr>
                <w:b/>
                <w:spacing w:val="1"/>
              </w:rPr>
              <w:t xml:space="preserve"> </w:t>
            </w:r>
            <w:r w:rsidRPr="001751B1">
              <w:rPr>
                <w:b/>
              </w:rPr>
              <w:t>PROYECTO</w:t>
            </w:r>
          </w:p>
        </w:tc>
        <w:tc>
          <w:tcPr>
            <w:tcW w:w="4244" w:type="dxa"/>
            <w:shd w:val="clear" w:color="auto" w:fill="D9D9D9"/>
          </w:tcPr>
          <w:p w14:paraId="1AE734DF" w14:textId="77777777" w:rsidR="004E6E47" w:rsidRPr="001751B1" w:rsidRDefault="004E6E47" w:rsidP="00F577D9">
            <w:pPr>
              <w:pStyle w:val="TableParagraph"/>
              <w:spacing w:before="15" w:line="273" w:lineRule="exact"/>
              <w:ind w:left="943" w:right="936"/>
              <w:jc w:val="center"/>
              <w:rPr>
                <w:b/>
              </w:rPr>
            </w:pPr>
            <w:r w:rsidRPr="001751B1">
              <w:rPr>
                <w:b/>
              </w:rPr>
              <w:t>SIGLAS</w:t>
            </w:r>
            <w:r w:rsidRPr="001751B1">
              <w:rPr>
                <w:b/>
                <w:spacing w:val="-3"/>
              </w:rPr>
              <w:t xml:space="preserve"> </w:t>
            </w:r>
            <w:r w:rsidRPr="001751B1">
              <w:rPr>
                <w:b/>
              </w:rPr>
              <w:t>DEL</w:t>
            </w:r>
            <w:r w:rsidRPr="001751B1">
              <w:rPr>
                <w:b/>
                <w:spacing w:val="-1"/>
              </w:rPr>
              <w:t xml:space="preserve"> </w:t>
            </w:r>
            <w:r w:rsidRPr="001751B1">
              <w:rPr>
                <w:b/>
              </w:rPr>
              <w:t>PROYECTO</w:t>
            </w:r>
          </w:p>
        </w:tc>
      </w:tr>
      <w:tr w:rsidR="004E6E47" w:rsidRPr="001751B1" w14:paraId="19B723F4" w14:textId="77777777" w:rsidTr="00F577D9">
        <w:trPr>
          <w:trHeight w:val="369"/>
        </w:trPr>
        <w:tc>
          <w:tcPr>
            <w:tcW w:w="4722" w:type="dxa"/>
          </w:tcPr>
          <w:p w14:paraId="6F93CED7" w14:textId="77777777" w:rsidR="004E6E47" w:rsidRPr="001751B1" w:rsidRDefault="004E6E47" w:rsidP="00F577D9">
            <w:pPr>
              <w:pStyle w:val="TableParagraph"/>
              <w:spacing w:before="44"/>
              <w:ind w:right="1092"/>
              <w:rPr>
                <w:b/>
              </w:rPr>
            </w:pPr>
            <w:r w:rsidRPr="001751B1">
              <w:rPr>
                <w:bCs/>
              </w:rPr>
              <w:t>EVALUACIÓN DE PREFACTIBILIDAD DE DESARROLLO DE CONDOMINIO EXCLUSIVO PARA ESTADÍAS DE AIRBNB EN LA CAPITAL.</w:t>
            </w:r>
          </w:p>
        </w:tc>
        <w:tc>
          <w:tcPr>
            <w:tcW w:w="4244" w:type="dxa"/>
          </w:tcPr>
          <w:p w14:paraId="1472F895" w14:textId="77777777" w:rsidR="004E6E47" w:rsidRPr="001751B1" w:rsidRDefault="004E6E47" w:rsidP="00F577D9">
            <w:pPr>
              <w:pStyle w:val="TableParagraph"/>
              <w:spacing w:before="62"/>
              <w:ind w:left="943" w:right="934"/>
              <w:rPr>
                <w:b/>
              </w:rPr>
            </w:pPr>
            <w:r w:rsidRPr="001751B1">
              <w:rPr>
                <w:b/>
              </w:rPr>
              <w:t xml:space="preserve">       EPDCEDAELC</w:t>
            </w:r>
          </w:p>
        </w:tc>
      </w:tr>
    </w:tbl>
    <w:p w14:paraId="65428117" w14:textId="77777777" w:rsidR="00D9183A" w:rsidRDefault="00D9183A" w:rsidP="00D9183A">
      <w:pPr>
        <w:pStyle w:val="Textoindependiente"/>
        <w:rPr>
          <w:b/>
          <w:sz w:val="26"/>
        </w:rPr>
      </w:pPr>
    </w:p>
    <w:p w14:paraId="742E1938" w14:textId="77777777" w:rsidR="00D9183A" w:rsidRDefault="00D9183A" w:rsidP="00D9183A">
      <w:pPr>
        <w:pStyle w:val="Textoindependiente"/>
        <w:rPr>
          <w:b/>
          <w:sz w:val="20"/>
        </w:rPr>
      </w:pPr>
    </w:p>
    <w:tbl>
      <w:tblPr>
        <w:tblStyle w:val="NormalTable0"/>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65"/>
        <w:gridCol w:w="4462"/>
      </w:tblGrid>
      <w:tr w:rsidR="00D9183A" w14:paraId="05464E8B" w14:textId="77777777" w:rsidTr="00F577D9">
        <w:trPr>
          <w:trHeight w:val="275"/>
        </w:trPr>
        <w:tc>
          <w:tcPr>
            <w:tcW w:w="8927" w:type="dxa"/>
            <w:gridSpan w:val="2"/>
            <w:shd w:val="clear" w:color="auto" w:fill="D9D9D9"/>
          </w:tcPr>
          <w:p w14:paraId="278A720E" w14:textId="77777777" w:rsidR="00D9183A" w:rsidRDefault="00D9183A" w:rsidP="00F577D9">
            <w:pPr>
              <w:pStyle w:val="TableParagraph"/>
              <w:spacing w:line="256" w:lineRule="exact"/>
              <w:ind w:left="69"/>
              <w:rPr>
                <w:b/>
                <w:sz w:val="24"/>
              </w:rPr>
            </w:pPr>
            <w:r>
              <w:rPr>
                <w:b/>
                <w:sz w:val="24"/>
              </w:rPr>
              <w:t>D</w:t>
            </w:r>
            <w:r>
              <w:rPr>
                <w:b/>
                <w:sz w:val="19"/>
              </w:rPr>
              <w:t>ESARROLLO</w:t>
            </w:r>
            <w:r>
              <w:rPr>
                <w:b/>
                <w:spacing w:val="-4"/>
                <w:sz w:val="19"/>
              </w:rPr>
              <w:t xml:space="preserve"> </w:t>
            </w:r>
            <w:r>
              <w:rPr>
                <w:b/>
                <w:sz w:val="19"/>
              </w:rPr>
              <w:t>DEL</w:t>
            </w:r>
            <w:r>
              <w:rPr>
                <w:b/>
                <w:spacing w:val="-1"/>
                <w:sz w:val="19"/>
              </w:rPr>
              <w:t xml:space="preserve"> </w:t>
            </w:r>
            <w:r>
              <w:rPr>
                <w:b/>
                <w:sz w:val="24"/>
              </w:rPr>
              <w:t>M</w:t>
            </w:r>
            <w:r>
              <w:rPr>
                <w:b/>
                <w:sz w:val="19"/>
              </w:rPr>
              <w:t>ODELO</w:t>
            </w:r>
            <w:r>
              <w:rPr>
                <w:b/>
                <w:spacing w:val="-4"/>
                <w:sz w:val="19"/>
              </w:rPr>
              <w:t xml:space="preserve"> </w:t>
            </w:r>
            <w:r>
              <w:rPr>
                <w:b/>
                <w:sz w:val="19"/>
              </w:rPr>
              <w:t xml:space="preserve">DE </w:t>
            </w:r>
            <w:r>
              <w:rPr>
                <w:b/>
                <w:sz w:val="24"/>
              </w:rPr>
              <w:t>P</w:t>
            </w:r>
            <w:r>
              <w:rPr>
                <w:b/>
                <w:sz w:val="19"/>
              </w:rPr>
              <w:t>ROGRAMACIÓN DEL</w:t>
            </w:r>
            <w:r>
              <w:rPr>
                <w:b/>
                <w:spacing w:val="-2"/>
                <w:sz w:val="19"/>
              </w:rPr>
              <w:t xml:space="preserve"> </w:t>
            </w:r>
            <w:r>
              <w:rPr>
                <w:b/>
                <w:sz w:val="24"/>
              </w:rPr>
              <w:t>P</w:t>
            </w:r>
            <w:r>
              <w:rPr>
                <w:b/>
                <w:sz w:val="19"/>
              </w:rPr>
              <w:t>ROYECTO</w:t>
            </w:r>
            <w:r>
              <w:rPr>
                <w:b/>
                <w:sz w:val="24"/>
              </w:rPr>
              <w:t>:</w:t>
            </w:r>
          </w:p>
        </w:tc>
      </w:tr>
      <w:tr w:rsidR="00D9183A" w14:paraId="63684444" w14:textId="77777777" w:rsidTr="001751B1">
        <w:trPr>
          <w:trHeight w:val="2835"/>
        </w:trPr>
        <w:tc>
          <w:tcPr>
            <w:tcW w:w="8927" w:type="dxa"/>
            <w:gridSpan w:val="2"/>
            <w:vAlign w:val="center"/>
          </w:tcPr>
          <w:p w14:paraId="753FDA99" w14:textId="77777777" w:rsidR="00D9183A" w:rsidRPr="001751B1" w:rsidRDefault="00D9183A" w:rsidP="001751B1">
            <w:pPr>
              <w:pStyle w:val="TableParagraph"/>
              <w:numPr>
                <w:ilvl w:val="0"/>
                <w:numId w:val="113"/>
              </w:numPr>
              <w:tabs>
                <w:tab w:val="left" w:pos="789"/>
                <w:tab w:val="left" w:pos="790"/>
              </w:tabs>
              <w:spacing w:before="60"/>
              <w:ind w:hanging="361"/>
              <w:rPr>
                <w:rFonts w:ascii="Symbol" w:hAnsi="Symbol"/>
              </w:rPr>
            </w:pPr>
            <w:r w:rsidRPr="001751B1">
              <w:t>Identificar</w:t>
            </w:r>
            <w:r w:rsidRPr="001751B1">
              <w:rPr>
                <w:spacing w:val="-1"/>
              </w:rPr>
              <w:t xml:space="preserve"> </w:t>
            </w:r>
            <w:r w:rsidRPr="001751B1">
              <w:t>las</w:t>
            </w:r>
            <w:r w:rsidRPr="001751B1">
              <w:rPr>
                <w:spacing w:val="-2"/>
              </w:rPr>
              <w:t xml:space="preserve"> </w:t>
            </w:r>
            <w:r w:rsidRPr="001751B1">
              <w:t>actividades</w:t>
            </w:r>
            <w:r w:rsidRPr="001751B1">
              <w:rPr>
                <w:spacing w:val="-2"/>
              </w:rPr>
              <w:t xml:space="preserve"> </w:t>
            </w:r>
            <w:r w:rsidRPr="001751B1">
              <w:t>del</w:t>
            </w:r>
            <w:r w:rsidRPr="001751B1">
              <w:rPr>
                <w:spacing w:val="-3"/>
              </w:rPr>
              <w:t xml:space="preserve"> </w:t>
            </w:r>
            <w:r w:rsidRPr="001751B1">
              <w:t>proyecto</w:t>
            </w:r>
            <w:r w:rsidRPr="001751B1">
              <w:rPr>
                <w:spacing w:val="-3"/>
              </w:rPr>
              <w:t xml:space="preserve"> </w:t>
            </w:r>
            <w:r w:rsidRPr="001751B1">
              <w:t>y</w:t>
            </w:r>
            <w:r w:rsidRPr="001751B1">
              <w:rPr>
                <w:spacing w:val="-1"/>
              </w:rPr>
              <w:t xml:space="preserve"> </w:t>
            </w:r>
            <w:r w:rsidRPr="001751B1">
              <w:t>descomponerlas</w:t>
            </w:r>
            <w:r w:rsidRPr="001751B1">
              <w:rPr>
                <w:spacing w:val="-2"/>
              </w:rPr>
              <w:t xml:space="preserve"> </w:t>
            </w:r>
            <w:r w:rsidRPr="001751B1">
              <w:t>en</w:t>
            </w:r>
            <w:r w:rsidRPr="001751B1">
              <w:rPr>
                <w:spacing w:val="-2"/>
              </w:rPr>
              <w:t xml:space="preserve"> </w:t>
            </w:r>
            <w:r w:rsidRPr="001751B1">
              <w:t>tareas</w:t>
            </w:r>
            <w:r w:rsidRPr="001751B1">
              <w:rPr>
                <w:spacing w:val="-2"/>
              </w:rPr>
              <w:t xml:space="preserve"> </w:t>
            </w:r>
            <w:r w:rsidRPr="001751B1">
              <w:t>más</w:t>
            </w:r>
            <w:r w:rsidRPr="001751B1">
              <w:rPr>
                <w:spacing w:val="-2"/>
              </w:rPr>
              <w:t xml:space="preserve"> </w:t>
            </w:r>
            <w:r w:rsidRPr="001751B1">
              <w:t>pequeñas.</w:t>
            </w:r>
          </w:p>
          <w:p w14:paraId="2DB210F3" w14:textId="77777777" w:rsidR="00D9183A" w:rsidRPr="001751B1" w:rsidRDefault="00D9183A" w:rsidP="001751B1">
            <w:pPr>
              <w:pStyle w:val="TableParagraph"/>
              <w:numPr>
                <w:ilvl w:val="0"/>
                <w:numId w:val="113"/>
              </w:numPr>
              <w:tabs>
                <w:tab w:val="left" w:pos="789"/>
                <w:tab w:val="left" w:pos="790"/>
              </w:tabs>
              <w:spacing w:before="175"/>
              <w:ind w:hanging="361"/>
              <w:rPr>
                <w:rFonts w:ascii="Symbol" w:hAnsi="Symbol"/>
              </w:rPr>
            </w:pPr>
            <w:r w:rsidRPr="001751B1">
              <w:t>Establecer</w:t>
            </w:r>
            <w:r w:rsidRPr="001751B1">
              <w:rPr>
                <w:spacing w:val="-2"/>
              </w:rPr>
              <w:t xml:space="preserve"> </w:t>
            </w:r>
            <w:r w:rsidRPr="001751B1">
              <w:t>la</w:t>
            </w:r>
            <w:r w:rsidRPr="001751B1">
              <w:rPr>
                <w:spacing w:val="-2"/>
              </w:rPr>
              <w:t xml:space="preserve"> </w:t>
            </w:r>
            <w:r w:rsidRPr="001751B1">
              <w:t>secuencia</w:t>
            </w:r>
            <w:r w:rsidRPr="001751B1">
              <w:rPr>
                <w:spacing w:val="-1"/>
              </w:rPr>
              <w:t xml:space="preserve"> </w:t>
            </w:r>
            <w:r w:rsidRPr="001751B1">
              <w:t>lógica</w:t>
            </w:r>
            <w:r w:rsidRPr="001751B1">
              <w:rPr>
                <w:spacing w:val="-4"/>
              </w:rPr>
              <w:t xml:space="preserve"> </w:t>
            </w:r>
            <w:r w:rsidRPr="001751B1">
              <w:t>de</w:t>
            </w:r>
            <w:r w:rsidRPr="001751B1">
              <w:rPr>
                <w:spacing w:val="-1"/>
              </w:rPr>
              <w:t xml:space="preserve"> </w:t>
            </w:r>
            <w:r w:rsidRPr="001751B1">
              <w:t>las</w:t>
            </w:r>
            <w:r w:rsidRPr="001751B1">
              <w:rPr>
                <w:spacing w:val="-3"/>
              </w:rPr>
              <w:t xml:space="preserve"> </w:t>
            </w:r>
            <w:r w:rsidRPr="001751B1">
              <w:t>actividades</w:t>
            </w:r>
            <w:r w:rsidRPr="001751B1">
              <w:rPr>
                <w:spacing w:val="-2"/>
              </w:rPr>
              <w:t xml:space="preserve"> </w:t>
            </w:r>
            <w:r w:rsidRPr="001751B1">
              <w:t>y</w:t>
            </w:r>
            <w:r w:rsidRPr="001751B1">
              <w:rPr>
                <w:spacing w:val="-1"/>
              </w:rPr>
              <w:t xml:space="preserve"> </w:t>
            </w:r>
            <w:r w:rsidRPr="001751B1">
              <w:t>determinar</w:t>
            </w:r>
            <w:r w:rsidRPr="001751B1">
              <w:rPr>
                <w:spacing w:val="-2"/>
              </w:rPr>
              <w:t xml:space="preserve"> </w:t>
            </w:r>
            <w:r w:rsidRPr="001751B1">
              <w:t>las</w:t>
            </w:r>
            <w:r w:rsidRPr="001751B1">
              <w:rPr>
                <w:spacing w:val="-2"/>
              </w:rPr>
              <w:t xml:space="preserve"> </w:t>
            </w:r>
            <w:r w:rsidRPr="001751B1">
              <w:t>dependencias</w:t>
            </w:r>
            <w:r w:rsidRPr="001751B1">
              <w:rPr>
                <w:spacing w:val="-3"/>
              </w:rPr>
              <w:t xml:space="preserve"> </w:t>
            </w:r>
            <w:r w:rsidRPr="001751B1">
              <w:t>entre</w:t>
            </w:r>
            <w:r w:rsidRPr="001751B1">
              <w:rPr>
                <w:spacing w:val="-1"/>
              </w:rPr>
              <w:t xml:space="preserve"> </w:t>
            </w:r>
            <w:r w:rsidRPr="001751B1">
              <w:t>ellas.</w:t>
            </w:r>
          </w:p>
          <w:p w14:paraId="23410D60" w14:textId="77777777" w:rsidR="00D9183A" w:rsidRPr="001751B1" w:rsidRDefault="00D9183A" w:rsidP="001751B1">
            <w:pPr>
              <w:pStyle w:val="TableParagraph"/>
              <w:numPr>
                <w:ilvl w:val="0"/>
                <w:numId w:val="113"/>
              </w:numPr>
              <w:tabs>
                <w:tab w:val="left" w:pos="789"/>
                <w:tab w:val="left" w:pos="790"/>
              </w:tabs>
              <w:spacing w:before="173" w:line="352" w:lineRule="auto"/>
              <w:ind w:right="390"/>
              <w:rPr>
                <w:rFonts w:ascii="Symbol" w:hAnsi="Symbol"/>
              </w:rPr>
            </w:pPr>
            <w:r w:rsidRPr="001751B1">
              <w:t>Estimar la duración de cada actividad basándose en la experiencia previa y en la información del</w:t>
            </w:r>
            <w:r w:rsidRPr="001751B1">
              <w:rPr>
                <w:spacing w:val="-48"/>
              </w:rPr>
              <w:t xml:space="preserve"> </w:t>
            </w:r>
            <w:r w:rsidRPr="001751B1">
              <w:t>equipo</w:t>
            </w:r>
            <w:r w:rsidRPr="001751B1">
              <w:rPr>
                <w:spacing w:val="-2"/>
              </w:rPr>
              <w:t xml:space="preserve"> </w:t>
            </w:r>
            <w:r w:rsidRPr="001751B1">
              <w:t>de proyecto.</w:t>
            </w:r>
          </w:p>
          <w:p w14:paraId="6D2A241A" w14:textId="77777777" w:rsidR="00D9183A" w:rsidRPr="001751B1" w:rsidRDefault="00D9183A" w:rsidP="001751B1">
            <w:pPr>
              <w:pStyle w:val="TableParagraph"/>
              <w:numPr>
                <w:ilvl w:val="0"/>
                <w:numId w:val="113"/>
              </w:numPr>
              <w:tabs>
                <w:tab w:val="left" w:pos="789"/>
                <w:tab w:val="left" w:pos="790"/>
              </w:tabs>
              <w:spacing w:before="66"/>
              <w:ind w:hanging="361"/>
              <w:rPr>
                <w:rFonts w:ascii="Symbol" w:hAnsi="Symbol"/>
              </w:rPr>
            </w:pPr>
            <w:r w:rsidRPr="001751B1">
              <w:t>Crear</w:t>
            </w:r>
            <w:r w:rsidRPr="001751B1">
              <w:rPr>
                <w:spacing w:val="-1"/>
              </w:rPr>
              <w:t xml:space="preserve"> </w:t>
            </w:r>
            <w:r w:rsidRPr="001751B1">
              <w:t>un Diagrama</w:t>
            </w:r>
            <w:r w:rsidRPr="001751B1">
              <w:rPr>
                <w:spacing w:val="-3"/>
              </w:rPr>
              <w:t xml:space="preserve"> </w:t>
            </w:r>
            <w:r w:rsidRPr="001751B1">
              <w:t>de</w:t>
            </w:r>
            <w:r w:rsidRPr="001751B1">
              <w:rPr>
                <w:spacing w:val="-1"/>
              </w:rPr>
              <w:t xml:space="preserve"> </w:t>
            </w:r>
            <w:r w:rsidRPr="001751B1">
              <w:t>Gantt</w:t>
            </w:r>
          </w:p>
          <w:p w14:paraId="11AAE036" w14:textId="66370888" w:rsidR="001751B1" w:rsidRDefault="001751B1" w:rsidP="001751B1">
            <w:pPr>
              <w:pStyle w:val="TableParagraph"/>
              <w:tabs>
                <w:tab w:val="left" w:pos="789"/>
                <w:tab w:val="left" w:pos="790"/>
              </w:tabs>
              <w:spacing w:before="66"/>
              <w:rPr>
                <w:rFonts w:ascii="Symbol" w:hAnsi="Symbol"/>
              </w:rPr>
            </w:pPr>
          </w:p>
        </w:tc>
      </w:tr>
      <w:tr w:rsidR="00D9183A" w14:paraId="25C215FB" w14:textId="77777777" w:rsidTr="00F577D9">
        <w:trPr>
          <w:trHeight w:val="275"/>
        </w:trPr>
        <w:tc>
          <w:tcPr>
            <w:tcW w:w="8927" w:type="dxa"/>
            <w:gridSpan w:val="2"/>
            <w:shd w:val="clear" w:color="auto" w:fill="D9D9D9"/>
          </w:tcPr>
          <w:p w14:paraId="320FDDF0" w14:textId="77777777" w:rsidR="00D9183A" w:rsidRDefault="00D9183A" w:rsidP="00F577D9">
            <w:pPr>
              <w:pStyle w:val="TableParagraph"/>
              <w:spacing w:line="256" w:lineRule="exact"/>
              <w:ind w:left="69"/>
              <w:rPr>
                <w:b/>
                <w:sz w:val="24"/>
              </w:rPr>
            </w:pPr>
            <w:r>
              <w:rPr>
                <w:b/>
                <w:sz w:val="24"/>
              </w:rPr>
              <w:lastRenderedPageBreak/>
              <w:t>N</w:t>
            </w:r>
            <w:r>
              <w:rPr>
                <w:b/>
                <w:sz w:val="19"/>
              </w:rPr>
              <w:t>IVEL</w:t>
            </w:r>
            <w:r>
              <w:rPr>
                <w:b/>
                <w:spacing w:val="-2"/>
                <w:sz w:val="19"/>
              </w:rPr>
              <w:t xml:space="preserve"> </w:t>
            </w:r>
            <w:r>
              <w:rPr>
                <w:b/>
                <w:sz w:val="19"/>
              </w:rPr>
              <w:t>DE</w:t>
            </w:r>
            <w:r>
              <w:rPr>
                <w:b/>
                <w:spacing w:val="1"/>
                <w:sz w:val="19"/>
              </w:rPr>
              <w:t xml:space="preserve"> </w:t>
            </w:r>
            <w:r>
              <w:rPr>
                <w:b/>
                <w:sz w:val="24"/>
              </w:rPr>
              <w:t>E</w:t>
            </w:r>
            <w:r>
              <w:rPr>
                <w:b/>
                <w:sz w:val="19"/>
              </w:rPr>
              <w:t>XACTITUD</w:t>
            </w:r>
            <w:r>
              <w:rPr>
                <w:b/>
                <w:sz w:val="24"/>
              </w:rPr>
              <w:t>:</w:t>
            </w:r>
          </w:p>
        </w:tc>
      </w:tr>
      <w:tr w:rsidR="00D9183A" w14:paraId="13D0D147" w14:textId="77777777" w:rsidTr="001751B1">
        <w:trPr>
          <w:trHeight w:val="1757"/>
        </w:trPr>
        <w:tc>
          <w:tcPr>
            <w:tcW w:w="8927" w:type="dxa"/>
            <w:gridSpan w:val="2"/>
            <w:vAlign w:val="center"/>
          </w:tcPr>
          <w:p w14:paraId="21D21733" w14:textId="77777777" w:rsidR="00D9183A" w:rsidRPr="001751B1" w:rsidRDefault="00D9183A" w:rsidP="00F577D9">
            <w:pPr>
              <w:pStyle w:val="TableParagraph"/>
              <w:spacing w:before="60" w:line="360" w:lineRule="auto"/>
              <w:ind w:left="69" w:right="81"/>
            </w:pPr>
            <w:r w:rsidRPr="001751B1">
              <w:t>El cronograma debe presentar una estimación definitiva, al realizar una descomposición del trabajo en</w:t>
            </w:r>
            <w:r w:rsidRPr="001751B1">
              <w:rPr>
                <w:spacing w:val="1"/>
              </w:rPr>
              <w:t xml:space="preserve"> </w:t>
            </w:r>
            <w:r w:rsidRPr="001751B1">
              <w:t>actividades individuales y considerar además de recursos, factores de riesgos y restricciones, con un rango de</w:t>
            </w:r>
            <w:r w:rsidRPr="001751B1">
              <w:rPr>
                <w:spacing w:val="-47"/>
              </w:rPr>
              <w:t xml:space="preserve"> </w:t>
            </w:r>
            <w:r w:rsidRPr="001751B1">
              <w:t>precisión de</w:t>
            </w:r>
            <w:r w:rsidRPr="001751B1">
              <w:rPr>
                <w:spacing w:val="2"/>
              </w:rPr>
              <w:t xml:space="preserve"> </w:t>
            </w:r>
            <w:r w:rsidRPr="001751B1">
              <w:t>±10%</w:t>
            </w:r>
            <w:r w:rsidRPr="001751B1">
              <w:rPr>
                <w:spacing w:val="-1"/>
              </w:rPr>
              <w:t xml:space="preserve"> </w:t>
            </w:r>
            <w:r w:rsidRPr="001751B1">
              <w:t>a ±25%.</w:t>
            </w:r>
          </w:p>
        </w:tc>
      </w:tr>
      <w:tr w:rsidR="00D9183A" w14:paraId="12B6F17D" w14:textId="77777777" w:rsidTr="001751B1">
        <w:trPr>
          <w:trHeight w:val="397"/>
        </w:trPr>
        <w:tc>
          <w:tcPr>
            <w:tcW w:w="8927" w:type="dxa"/>
            <w:gridSpan w:val="2"/>
            <w:shd w:val="clear" w:color="auto" w:fill="D9D9D9"/>
            <w:vAlign w:val="center"/>
          </w:tcPr>
          <w:p w14:paraId="4CF94AC9" w14:textId="77777777" w:rsidR="00D9183A" w:rsidRPr="001751B1" w:rsidRDefault="00D9183A" w:rsidP="001751B1">
            <w:pPr>
              <w:pStyle w:val="TableParagraph"/>
              <w:spacing w:line="256" w:lineRule="exact"/>
              <w:ind w:left="69"/>
              <w:rPr>
                <w:b/>
              </w:rPr>
            </w:pPr>
            <w:r w:rsidRPr="001751B1">
              <w:rPr>
                <w:b/>
              </w:rPr>
              <w:t>UNIDADES</w:t>
            </w:r>
            <w:r w:rsidRPr="001751B1">
              <w:rPr>
                <w:b/>
                <w:spacing w:val="-2"/>
              </w:rPr>
              <w:t xml:space="preserve"> </w:t>
            </w:r>
            <w:r w:rsidRPr="001751B1">
              <w:rPr>
                <w:b/>
              </w:rPr>
              <w:t>DE MEDIDA:</w:t>
            </w:r>
          </w:p>
        </w:tc>
      </w:tr>
      <w:tr w:rsidR="00D9183A" w14:paraId="2615FF22" w14:textId="77777777" w:rsidTr="001751B1">
        <w:trPr>
          <w:trHeight w:val="397"/>
        </w:trPr>
        <w:tc>
          <w:tcPr>
            <w:tcW w:w="4465" w:type="dxa"/>
            <w:shd w:val="clear" w:color="auto" w:fill="F1F1F1"/>
            <w:vAlign w:val="center"/>
          </w:tcPr>
          <w:p w14:paraId="0F5B148A" w14:textId="77777777" w:rsidR="00D9183A" w:rsidRPr="001751B1" w:rsidRDefault="00D9183A" w:rsidP="001751B1">
            <w:pPr>
              <w:pStyle w:val="TableParagraph"/>
              <w:spacing w:line="210" w:lineRule="exact"/>
              <w:ind w:left="69"/>
              <w:rPr>
                <w:b/>
              </w:rPr>
            </w:pPr>
            <w:r w:rsidRPr="001751B1">
              <w:rPr>
                <w:b/>
              </w:rPr>
              <w:t>RECURSO</w:t>
            </w:r>
          </w:p>
        </w:tc>
        <w:tc>
          <w:tcPr>
            <w:tcW w:w="4462" w:type="dxa"/>
            <w:shd w:val="clear" w:color="auto" w:fill="F1F1F1"/>
            <w:vAlign w:val="center"/>
          </w:tcPr>
          <w:p w14:paraId="342FBA97" w14:textId="77777777" w:rsidR="00D9183A" w:rsidRPr="001751B1" w:rsidRDefault="00D9183A" w:rsidP="001751B1">
            <w:pPr>
              <w:pStyle w:val="TableParagraph"/>
              <w:spacing w:line="210" w:lineRule="exact"/>
              <w:ind w:left="69"/>
              <w:rPr>
                <w:b/>
              </w:rPr>
            </w:pPr>
            <w:r w:rsidRPr="001751B1">
              <w:rPr>
                <w:b/>
              </w:rPr>
              <w:t>UNIDAD</w:t>
            </w:r>
            <w:r w:rsidRPr="001751B1">
              <w:rPr>
                <w:b/>
                <w:spacing w:val="-2"/>
              </w:rPr>
              <w:t xml:space="preserve"> </w:t>
            </w:r>
            <w:r w:rsidRPr="001751B1">
              <w:rPr>
                <w:b/>
              </w:rPr>
              <w:t>MEDIDA</w:t>
            </w:r>
          </w:p>
        </w:tc>
      </w:tr>
      <w:tr w:rsidR="00D9183A" w14:paraId="4847D660" w14:textId="77777777" w:rsidTr="001751B1">
        <w:trPr>
          <w:trHeight w:val="397"/>
        </w:trPr>
        <w:tc>
          <w:tcPr>
            <w:tcW w:w="4465" w:type="dxa"/>
            <w:vAlign w:val="center"/>
          </w:tcPr>
          <w:p w14:paraId="34E991BF" w14:textId="77777777" w:rsidR="00D9183A" w:rsidRPr="001751B1" w:rsidRDefault="00D9183A" w:rsidP="001751B1">
            <w:pPr>
              <w:pStyle w:val="TableParagraph"/>
              <w:spacing w:before="60"/>
              <w:ind w:left="69"/>
            </w:pPr>
            <w:r w:rsidRPr="001751B1">
              <w:t>Actividades</w:t>
            </w:r>
            <w:r w:rsidRPr="001751B1">
              <w:rPr>
                <w:spacing w:val="-3"/>
              </w:rPr>
              <w:t xml:space="preserve"> </w:t>
            </w:r>
            <w:r w:rsidRPr="001751B1">
              <w:t>descompuestas</w:t>
            </w:r>
          </w:p>
        </w:tc>
        <w:tc>
          <w:tcPr>
            <w:tcW w:w="4462" w:type="dxa"/>
            <w:vAlign w:val="center"/>
          </w:tcPr>
          <w:p w14:paraId="7F89106B" w14:textId="77777777" w:rsidR="00D9183A" w:rsidRPr="001751B1" w:rsidRDefault="00D9183A" w:rsidP="001751B1">
            <w:pPr>
              <w:pStyle w:val="TableParagraph"/>
              <w:spacing w:before="60"/>
              <w:ind w:left="69"/>
            </w:pPr>
            <w:r w:rsidRPr="001751B1">
              <w:t>Días</w:t>
            </w:r>
            <w:r w:rsidRPr="001751B1">
              <w:rPr>
                <w:spacing w:val="-3"/>
              </w:rPr>
              <w:t xml:space="preserve"> </w:t>
            </w:r>
            <w:r w:rsidRPr="001751B1">
              <w:t>laborales</w:t>
            </w:r>
          </w:p>
        </w:tc>
      </w:tr>
      <w:tr w:rsidR="00D9183A" w14:paraId="73C9FF99" w14:textId="77777777" w:rsidTr="001751B1">
        <w:trPr>
          <w:trHeight w:val="397"/>
        </w:trPr>
        <w:tc>
          <w:tcPr>
            <w:tcW w:w="8927" w:type="dxa"/>
            <w:gridSpan w:val="2"/>
            <w:shd w:val="clear" w:color="auto" w:fill="D9D9D9"/>
            <w:vAlign w:val="center"/>
          </w:tcPr>
          <w:p w14:paraId="06F8044F" w14:textId="77777777" w:rsidR="00D9183A" w:rsidRPr="001751B1" w:rsidRDefault="00D9183A" w:rsidP="001751B1">
            <w:pPr>
              <w:pStyle w:val="TableParagraph"/>
              <w:spacing w:line="256" w:lineRule="exact"/>
              <w:ind w:left="69"/>
              <w:rPr>
                <w:b/>
              </w:rPr>
            </w:pPr>
            <w:r w:rsidRPr="001751B1">
              <w:rPr>
                <w:b/>
              </w:rPr>
              <w:t>ENLACES</w:t>
            </w:r>
            <w:r w:rsidRPr="001751B1">
              <w:rPr>
                <w:b/>
                <w:spacing w:val="-3"/>
              </w:rPr>
              <w:t xml:space="preserve"> </w:t>
            </w:r>
            <w:r w:rsidRPr="001751B1">
              <w:rPr>
                <w:b/>
              </w:rPr>
              <w:t>CON</w:t>
            </w:r>
            <w:r w:rsidRPr="001751B1">
              <w:rPr>
                <w:b/>
                <w:spacing w:val="-3"/>
              </w:rPr>
              <w:t xml:space="preserve"> </w:t>
            </w:r>
            <w:r w:rsidRPr="001751B1">
              <w:rPr>
                <w:b/>
              </w:rPr>
              <w:t>LOS</w:t>
            </w:r>
            <w:r w:rsidRPr="001751B1">
              <w:rPr>
                <w:b/>
                <w:spacing w:val="-1"/>
              </w:rPr>
              <w:t xml:space="preserve"> </w:t>
            </w:r>
            <w:r w:rsidRPr="001751B1">
              <w:rPr>
                <w:b/>
              </w:rPr>
              <w:t>PROCEDIMIENTOS</w:t>
            </w:r>
            <w:r w:rsidRPr="001751B1">
              <w:rPr>
                <w:b/>
                <w:spacing w:val="-2"/>
              </w:rPr>
              <w:t xml:space="preserve"> </w:t>
            </w:r>
            <w:r w:rsidRPr="001751B1">
              <w:rPr>
                <w:b/>
              </w:rPr>
              <w:t>DE LA</w:t>
            </w:r>
            <w:r w:rsidRPr="001751B1">
              <w:rPr>
                <w:b/>
                <w:spacing w:val="-2"/>
              </w:rPr>
              <w:t xml:space="preserve"> </w:t>
            </w:r>
            <w:r w:rsidRPr="001751B1">
              <w:rPr>
                <w:b/>
              </w:rPr>
              <w:t>ORGANIZACIÓN:</w:t>
            </w:r>
          </w:p>
        </w:tc>
      </w:tr>
      <w:tr w:rsidR="00D9183A" w14:paraId="41762E34" w14:textId="77777777" w:rsidTr="001751B1">
        <w:trPr>
          <w:trHeight w:val="2268"/>
        </w:trPr>
        <w:tc>
          <w:tcPr>
            <w:tcW w:w="8927" w:type="dxa"/>
            <w:gridSpan w:val="2"/>
            <w:vAlign w:val="center"/>
          </w:tcPr>
          <w:p w14:paraId="275F7390" w14:textId="77777777" w:rsidR="00D9183A" w:rsidRPr="001751B1" w:rsidRDefault="00D9183A" w:rsidP="001751B1">
            <w:pPr>
              <w:pStyle w:val="TableParagraph"/>
              <w:numPr>
                <w:ilvl w:val="0"/>
                <w:numId w:val="112"/>
              </w:numPr>
              <w:tabs>
                <w:tab w:val="left" w:pos="789"/>
                <w:tab w:val="left" w:pos="790"/>
              </w:tabs>
              <w:spacing w:before="60" w:line="352" w:lineRule="auto"/>
              <w:ind w:right="769"/>
            </w:pPr>
            <w:r w:rsidRPr="001751B1">
              <w:t>Utilizar</w:t>
            </w:r>
            <w:r w:rsidRPr="001751B1">
              <w:rPr>
                <w:spacing w:val="-1"/>
              </w:rPr>
              <w:t xml:space="preserve"> </w:t>
            </w:r>
            <w:r w:rsidRPr="001751B1">
              <w:t>las</w:t>
            </w:r>
            <w:r w:rsidRPr="001751B1">
              <w:rPr>
                <w:spacing w:val="-2"/>
              </w:rPr>
              <w:t xml:space="preserve"> </w:t>
            </w:r>
            <w:r w:rsidRPr="001751B1">
              <w:t>herramientas</w:t>
            </w:r>
            <w:r w:rsidRPr="001751B1">
              <w:rPr>
                <w:spacing w:val="-2"/>
              </w:rPr>
              <w:t xml:space="preserve"> </w:t>
            </w:r>
            <w:r w:rsidRPr="001751B1">
              <w:t>y</w:t>
            </w:r>
            <w:r w:rsidRPr="001751B1">
              <w:rPr>
                <w:spacing w:val="-1"/>
              </w:rPr>
              <w:t xml:space="preserve"> </w:t>
            </w:r>
            <w:r w:rsidRPr="001751B1">
              <w:t>plantillas</w:t>
            </w:r>
            <w:r w:rsidRPr="001751B1">
              <w:rPr>
                <w:spacing w:val="-2"/>
              </w:rPr>
              <w:t xml:space="preserve"> </w:t>
            </w:r>
            <w:r w:rsidRPr="001751B1">
              <w:t>proporcionadas</w:t>
            </w:r>
            <w:r w:rsidRPr="001751B1">
              <w:rPr>
                <w:spacing w:val="-2"/>
              </w:rPr>
              <w:t xml:space="preserve"> </w:t>
            </w:r>
            <w:r w:rsidRPr="001751B1">
              <w:t>por</w:t>
            </w:r>
            <w:r w:rsidRPr="001751B1">
              <w:rPr>
                <w:spacing w:val="-2"/>
              </w:rPr>
              <w:t xml:space="preserve"> </w:t>
            </w:r>
            <w:r w:rsidRPr="001751B1">
              <w:t>la</w:t>
            </w:r>
            <w:r w:rsidRPr="001751B1">
              <w:rPr>
                <w:spacing w:val="-1"/>
              </w:rPr>
              <w:t xml:space="preserve"> </w:t>
            </w:r>
            <w:r w:rsidRPr="001751B1">
              <w:t>organización</w:t>
            </w:r>
            <w:r w:rsidRPr="001751B1">
              <w:rPr>
                <w:spacing w:val="-2"/>
              </w:rPr>
              <w:t xml:space="preserve"> </w:t>
            </w:r>
            <w:r w:rsidRPr="001751B1">
              <w:t>para</w:t>
            </w:r>
            <w:r w:rsidRPr="001751B1">
              <w:rPr>
                <w:spacing w:val="-2"/>
              </w:rPr>
              <w:t xml:space="preserve"> </w:t>
            </w:r>
            <w:r w:rsidRPr="001751B1">
              <w:t>el</w:t>
            </w:r>
            <w:r w:rsidRPr="001751B1">
              <w:rPr>
                <w:spacing w:val="-3"/>
              </w:rPr>
              <w:t xml:space="preserve"> </w:t>
            </w:r>
            <w:r w:rsidRPr="001751B1">
              <w:t>desarrollo</w:t>
            </w:r>
            <w:r w:rsidRPr="001751B1">
              <w:rPr>
                <w:spacing w:val="-3"/>
              </w:rPr>
              <w:t xml:space="preserve"> </w:t>
            </w:r>
            <w:r w:rsidRPr="001751B1">
              <w:t>y</w:t>
            </w:r>
            <w:r w:rsidRPr="001751B1">
              <w:rPr>
                <w:spacing w:val="-47"/>
              </w:rPr>
              <w:t xml:space="preserve"> </w:t>
            </w:r>
            <w:r w:rsidRPr="001751B1">
              <w:t>seguimiento del cronograma.</w:t>
            </w:r>
          </w:p>
          <w:p w14:paraId="13E13335" w14:textId="77777777" w:rsidR="00D9183A" w:rsidRPr="001751B1" w:rsidRDefault="00D9183A" w:rsidP="001751B1">
            <w:pPr>
              <w:pStyle w:val="TableParagraph"/>
              <w:numPr>
                <w:ilvl w:val="0"/>
                <w:numId w:val="112"/>
              </w:numPr>
              <w:tabs>
                <w:tab w:val="left" w:pos="789"/>
                <w:tab w:val="left" w:pos="790"/>
              </w:tabs>
              <w:spacing w:before="66" w:line="352" w:lineRule="auto"/>
              <w:ind w:right="383"/>
            </w:pPr>
            <w:r w:rsidRPr="001751B1">
              <w:t>Integrar el cronograma con otros procesos de gestión del proyecto, como ser gestión de recursos,</w:t>
            </w:r>
            <w:r w:rsidRPr="001751B1">
              <w:rPr>
                <w:spacing w:val="-47"/>
              </w:rPr>
              <w:t xml:space="preserve"> </w:t>
            </w:r>
            <w:r w:rsidRPr="001751B1">
              <w:t>costos, control</w:t>
            </w:r>
            <w:r w:rsidRPr="001751B1">
              <w:rPr>
                <w:spacing w:val="-1"/>
              </w:rPr>
              <w:t xml:space="preserve"> </w:t>
            </w:r>
            <w:r w:rsidRPr="001751B1">
              <w:t>de</w:t>
            </w:r>
            <w:r w:rsidRPr="001751B1">
              <w:rPr>
                <w:spacing w:val="-2"/>
              </w:rPr>
              <w:t xml:space="preserve"> </w:t>
            </w:r>
            <w:r w:rsidRPr="001751B1">
              <w:t>cambios</w:t>
            </w:r>
            <w:r w:rsidRPr="001751B1">
              <w:rPr>
                <w:spacing w:val="-1"/>
              </w:rPr>
              <w:t xml:space="preserve"> </w:t>
            </w:r>
            <w:r w:rsidRPr="001751B1">
              <w:t>y</w:t>
            </w:r>
            <w:r w:rsidRPr="001751B1">
              <w:rPr>
                <w:spacing w:val="-1"/>
              </w:rPr>
              <w:t xml:space="preserve"> </w:t>
            </w:r>
            <w:r w:rsidRPr="001751B1">
              <w:t>gestión</w:t>
            </w:r>
            <w:r w:rsidRPr="001751B1">
              <w:rPr>
                <w:spacing w:val="1"/>
              </w:rPr>
              <w:t xml:space="preserve"> </w:t>
            </w:r>
            <w:r w:rsidRPr="001751B1">
              <w:t>de riesgos.</w:t>
            </w:r>
          </w:p>
        </w:tc>
      </w:tr>
    </w:tbl>
    <w:p w14:paraId="6DD75256" w14:textId="77777777" w:rsidR="00D9183A" w:rsidRDefault="00D9183A" w:rsidP="00D9183A">
      <w:pPr>
        <w:spacing w:line="352" w:lineRule="auto"/>
        <w:rPr>
          <w:sz w:val="20"/>
        </w:rPr>
        <w:sectPr w:rsidR="00D9183A" w:rsidSect="00C50728">
          <w:pgSz w:w="12250" w:h="15850"/>
          <w:pgMar w:top="1340" w:right="1300" w:bottom="1100" w:left="1180" w:header="0" w:footer="836" w:gutter="0"/>
          <w:cols w:space="720"/>
        </w:sectPr>
      </w:pPr>
    </w:p>
    <w:tbl>
      <w:tblPr>
        <w:tblStyle w:val="NormalTable0"/>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65"/>
        <w:gridCol w:w="4462"/>
      </w:tblGrid>
      <w:tr w:rsidR="00D9183A" w14:paraId="2B9D8518" w14:textId="77777777" w:rsidTr="00F577D9">
        <w:trPr>
          <w:trHeight w:val="276"/>
        </w:trPr>
        <w:tc>
          <w:tcPr>
            <w:tcW w:w="8927" w:type="dxa"/>
            <w:gridSpan w:val="2"/>
            <w:shd w:val="clear" w:color="auto" w:fill="D9D9D9"/>
          </w:tcPr>
          <w:p w14:paraId="787E9816" w14:textId="77777777" w:rsidR="00D9183A" w:rsidRDefault="00D9183A" w:rsidP="00F577D9">
            <w:pPr>
              <w:pStyle w:val="TableParagraph"/>
              <w:spacing w:line="256" w:lineRule="exact"/>
              <w:ind w:left="69"/>
              <w:rPr>
                <w:b/>
                <w:sz w:val="24"/>
              </w:rPr>
            </w:pPr>
            <w:r>
              <w:rPr>
                <w:b/>
                <w:sz w:val="24"/>
              </w:rPr>
              <w:lastRenderedPageBreak/>
              <w:t>M</w:t>
            </w:r>
            <w:r>
              <w:rPr>
                <w:b/>
                <w:sz w:val="19"/>
              </w:rPr>
              <w:t>ANTENIMIENTO</w:t>
            </w:r>
            <w:r>
              <w:rPr>
                <w:b/>
                <w:spacing w:val="-3"/>
                <w:sz w:val="19"/>
              </w:rPr>
              <w:t xml:space="preserve"> </w:t>
            </w:r>
            <w:r>
              <w:rPr>
                <w:b/>
                <w:sz w:val="19"/>
              </w:rPr>
              <w:t>DEL</w:t>
            </w:r>
            <w:r>
              <w:rPr>
                <w:b/>
                <w:spacing w:val="1"/>
                <w:sz w:val="19"/>
              </w:rPr>
              <w:t xml:space="preserve"> </w:t>
            </w:r>
            <w:r>
              <w:rPr>
                <w:b/>
                <w:sz w:val="24"/>
              </w:rPr>
              <w:t>M</w:t>
            </w:r>
            <w:r>
              <w:rPr>
                <w:b/>
                <w:sz w:val="19"/>
              </w:rPr>
              <w:t>ÉTODO</w:t>
            </w:r>
            <w:r>
              <w:rPr>
                <w:b/>
                <w:spacing w:val="-3"/>
                <w:sz w:val="19"/>
              </w:rPr>
              <w:t xml:space="preserve"> </w:t>
            </w:r>
            <w:r>
              <w:rPr>
                <w:b/>
                <w:sz w:val="19"/>
              </w:rPr>
              <w:t>DE</w:t>
            </w:r>
            <w:r>
              <w:rPr>
                <w:b/>
                <w:spacing w:val="-1"/>
                <w:sz w:val="19"/>
              </w:rPr>
              <w:t xml:space="preserve"> </w:t>
            </w:r>
            <w:r>
              <w:rPr>
                <w:b/>
                <w:sz w:val="24"/>
              </w:rPr>
              <w:t>P</w:t>
            </w:r>
            <w:r>
              <w:rPr>
                <w:b/>
                <w:sz w:val="19"/>
              </w:rPr>
              <w:t>ROGRAMACIÓN</w:t>
            </w:r>
            <w:r>
              <w:rPr>
                <w:b/>
                <w:spacing w:val="-3"/>
                <w:sz w:val="19"/>
              </w:rPr>
              <w:t xml:space="preserve"> </w:t>
            </w:r>
            <w:r>
              <w:rPr>
                <w:b/>
                <w:sz w:val="19"/>
              </w:rPr>
              <w:t>DEL</w:t>
            </w:r>
            <w:r>
              <w:rPr>
                <w:b/>
                <w:spacing w:val="1"/>
                <w:sz w:val="19"/>
              </w:rPr>
              <w:t xml:space="preserve"> </w:t>
            </w:r>
            <w:r>
              <w:rPr>
                <w:b/>
                <w:sz w:val="24"/>
              </w:rPr>
              <w:t>P</w:t>
            </w:r>
            <w:r>
              <w:rPr>
                <w:b/>
                <w:sz w:val="19"/>
              </w:rPr>
              <w:t>ROYECTO</w:t>
            </w:r>
            <w:r>
              <w:rPr>
                <w:b/>
                <w:sz w:val="24"/>
              </w:rPr>
              <w:t>:</w:t>
            </w:r>
          </w:p>
        </w:tc>
      </w:tr>
      <w:tr w:rsidR="00D9183A" w14:paraId="22980CE7" w14:textId="77777777" w:rsidTr="00F577D9">
        <w:trPr>
          <w:trHeight w:val="1933"/>
        </w:trPr>
        <w:tc>
          <w:tcPr>
            <w:tcW w:w="8927" w:type="dxa"/>
            <w:gridSpan w:val="2"/>
          </w:tcPr>
          <w:p w14:paraId="5507C25C" w14:textId="77777777" w:rsidR="00D9183A" w:rsidRPr="001751B1" w:rsidRDefault="00D9183A" w:rsidP="00AA2904">
            <w:pPr>
              <w:pStyle w:val="TableParagraph"/>
              <w:numPr>
                <w:ilvl w:val="0"/>
                <w:numId w:val="111"/>
              </w:numPr>
              <w:tabs>
                <w:tab w:val="left" w:pos="789"/>
                <w:tab w:val="left" w:pos="790"/>
              </w:tabs>
              <w:spacing w:before="56" w:line="357" w:lineRule="auto"/>
              <w:ind w:right="176"/>
            </w:pPr>
            <w:r w:rsidRPr="001751B1">
              <w:rPr>
                <w:b/>
              </w:rPr>
              <w:t xml:space="preserve">Análisis de desviaciones: </w:t>
            </w:r>
            <w:r w:rsidRPr="001751B1">
              <w:t>comparar el progreso real del proyecto con el cronograma planificado</w:t>
            </w:r>
            <w:r w:rsidRPr="001751B1">
              <w:rPr>
                <w:spacing w:val="1"/>
              </w:rPr>
              <w:t xml:space="preserve"> </w:t>
            </w:r>
            <w:r w:rsidRPr="001751B1">
              <w:t>para identificar cualquier desviación o retraso en las actividades. Analizar las diferencias y</w:t>
            </w:r>
            <w:r w:rsidRPr="001751B1">
              <w:rPr>
                <w:spacing w:val="1"/>
              </w:rPr>
              <w:t xml:space="preserve"> </w:t>
            </w:r>
            <w:r w:rsidRPr="001751B1">
              <w:t>determinar las causas subyacentes. Con base en esta información, tomar medidas correctivas, como</w:t>
            </w:r>
            <w:r w:rsidRPr="001751B1">
              <w:rPr>
                <w:spacing w:val="-47"/>
              </w:rPr>
              <w:t xml:space="preserve"> </w:t>
            </w:r>
            <w:r w:rsidRPr="001751B1">
              <w:t>ajustar la duración</w:t>
            </w:r>
            <w:r w:rsidRPr="001751B1">
              <w:rPr>
                <w:spacing w:val="-2"/>
              </w:rPr>
              <w:t xml:space="preserve"> </w:t>
            </w:r>
            <w:r w:rsidRPr="001751B1">
              <w:t>de las</w:t>
            </w:r>
            <w:r w:rsidRPr="001751B1">
              <w:rPr>
                <w:spacing w:val="-1"/>
              </w:rPr>
              <w:t xml:space="preserve"> </w:t>
            </w:r>
            <w:r w:rsidRPr="001751B1">
              <w:t>actividades</w:t>
            </w:r>
            <w:r w:rsidRPr="001751B1">
              <w:rPr>
                <w:spacing w:val="-2"/>
              </w:rPr>
              <w:t xml:space="preserve"> </w:t>
            </w:r>
            <w:r w:rsidRPr="001751B1">
              <w:t>restantes</w:t>
            </w:r>
            <w:r w:rsidRPr="001751B1">
              <w:rPr>
                <w:spacing w:val="-1"/>
              </w:rPr>
              <w:t xml:space="preserve"> </w:t>
            </w:r>
            <w:r w:rsidRPr="001751B1">
              <w:t>o asignar</w:t>
            </w:r>
            <w:r w:rsidRPr="001751B1">
              <w:rPr>
                <w:spacing w:val="1"/>
              </w:rPr>
              <w:t xml:space="preserve"> </w:t>
            </w:r>
            <w:r w:rsidRPr="001751B1">
              <w:t>recursos</w:t>
            </w:r>
            <w:r w:rsidRPr="001751B1">
              <w:rPr>
                <w:spacing w:val="-1"/>
              </w:rPr>
              <w:t xml:space="preserve"> </w:t>
            </w:r>
            <w:r w:rsidRPr="001751B1">
              <w:t>adicionales.</w:t>
            </w:r>
          </w:p>
          <w:p w14:paraId="25B818B1" w14:textId="77777777" w:rsidR="00D9183A" w:rsidRDefault="00D9183A" w:rsidP="00AA2904">
            <w:pPr>
              <w:pStyle w:val="TableParagraph"/>
              <w:numPr>
                <w:ilvl w:val="0"/>
                <w:numId w:val="111"/>
              </w:numPr>
              <w:tabs>
                <w:tab w:val="left" w:pos="789"/>
                <w:tab w:val="left" w:pos="790"/>
              </w:tabs>
              <w:spacing w:before="61"/>
              <w:ind w:hanging="361"/>
              <w:rPr>
                <w:sz w:val="20"/>
              </w:rPr>
            </w:pPr>
            <w:r w:rsidRPr="001751B1">
              <w:rPr>
                <w:b/>
              </w:rPr>
              <w:t>Comunicar</w:t>
            </w:r>
            <w:r w:rsidRPr="001751B1">
              <w:rPr>
                <w:b/>
                <w:spacing w:val="-1"/>
              </w:rPr>
              <w:t xml:space="preserve"> </w:t>
            </w:r>
            <w:r w:rsidRPr="001751B1">
              <w:rPr>
                <w:b/>
              </w:rPr>
              <w:t>/</w:t>
            </w:r>
            <w:r w:rsidRPr="001751B1">
              <w:rPr>
                <w:b/>
                <w:spacing w:val="-3"/>
              </w:rPr>
              <w:t xml:space="preserve"> </w:t>
            </w:r>
            <w:r w:rsidRPr="001751B1">
              <w:rPr>
                <w:b/>
              </w:rPr>
              <w:t xml:space="preserve">Compartir </w:t>
            </w:r>
            <w:r w:rsidRPr="001751B1">
              <w:t>el</w:t>
            </w:r>
            <w:r w:rsidRPr="001751B1">
              <w:rPr>
                <w:spacing w:val="-2"/>
              </w:rPr>
              <w:t xml:space="preserve"> </w:t>
            </w:r>
            <w:r w:rsidRPr="001751B1">
              <w:t>cronograma</w:t>
            </w:r>
            <w:r w:rsidRPr="001751B1">
              <w:rPr>
                <w:spacing w:val="-2"/>
              </w:rPr>
              <w:t xml:space="preserve"> </w:t>
            </w:r>
            <w:r w:rsidRPr="001751B1">
              <w:t>actualizado</w:t>
            </w:r>
            <w:r w:rsidRPr="001751B1">
              <w:rPr>
                <w:spacing w:val="-1"/>
              </w:rPr>
              <w:t xml:space="preserve"> </w:t>
            </w:r>
            <w:r w:rsidRPr="001751B1">
              <w:t>con</w:t>
            </w:r>
            <w:r w:rsidRPr="001751B1">
              <w:rPr>
                <w:spacing w:val="-3"/>
              </w:rPr>
              <w:t xml:space="preserve"> </w:t>
            </w:r>
            <w:r w:rsidRPr="001751B1">
              <w:t>los</w:t>
            </w:r>
            <w:r w:rsidRPr="001751B1">
              <w:rPr>
                <w:spacing w:val="-2"/>
              </w:rPr>
              <w:t xml:space="preserve"> </w:t>
            </w:r>
            <w:r w:rsidRPr="001751B1">
              <w:t>interesados</w:t>
            </w:r>
            <w:r w:rsidRPr="001751B1">
              <w:rPr>
                <w:spacing w:val="-3"/>
              </w:rPr>
              <w:t xml:space="preserve"> </w:t>
            </w:r>
            <w:r w:rsidRPr="001751B1">
              <w:t>relevantes.</w:t>
            </w:r>
          </w:p>
        </w:tc>
      </w:tr>
      <w:tr w:rsidR="00D9183A" w14:paraId="62AC098A" w14:textId="77777777" w:rsidTr="00F577D9">
        <w:trPr>
          <w:trHeight w:val="275"/>
        </w:trPr>
        <w:tc>
          <w:tcPr>
            <w:tcW w:w="8927" w:type="dxa"/>
            <w:gridSpan w:val="2"/>
            <w:shd w:val="clear" w:color="auto" w:fill="D9D9D9"/>
          </w:tcPr>
          <w:p w14:paraId="3E33C226" w14:textId="77777777" w:rsidR="00D9183A" w:rsidRDefault="00D9183A" w:rsidP="00F577D9">
            <w:pPr>
              <w:pStyle w:val="TableParagraph"/>
              <w:spacing w:line="256" w:lineRule="exact"/>
              <w:ind w:left="69"/>
              <w:rPr>
                <w:b/>
                <w:sz w:val="24"/>
              </w:rPr>
            </w:pPr>
            <w:r>
              <w:rPr>
                <w:b/>
                <w:sz w:val="24"/>
              </w:rPr>
              <w:t>U</w:t>
            </w:r>
            <w:r>
              <w:rPr>
                <w:b/>
                <w:sz w:val="19"/>
              </w:rPr>
              <w:t>MBRALES</w:t>
            </w:r>
            <w:r>
              <w:rPr>
                <w:b/>
                <w:spacing w:val="-2"/>
                <w:sz w:val="19"/>
              </w:rPr>
              <w:t xml:space="preserve"> </w:t>
            </w:r>
            <w:r>
              <w:rPr>
                <w:b/>
                <w:sz w:val="19"/>
              </w:rPr>
              <w:t>DE</w:t>
            </w:r>
            <w:r>
              <w:rPr>
                <w:b/>
                <w:spacing w:val="-1"/>
                <w:sz w:val="19"/>
              </w:rPr>
              <w:t xml:space="preserve"> </w:t>
            </w:r>
            <w:r>
              <w:rPr>
                <w:b/>
                <w:sz w:val="24"/>
              </w:rPr>
              <w:t>C</w:t>
            </w:r>
            <w:r>
              <w:rPr>
                <w:b/>
                <w:sz w:val="19"/>
              </w:rPr>
              <w:t>ONTROL</w:t>
            </w:r>
            <w:r>
              <w:rPr>
                <w:b/>
                <w:sz w:val="24"/>
              </w:rPr>
              <w:t>:</w:t>
            </w:r>
          </w:p>
        </w:tc>
      </w:tr>
      <w:tr w:rsidR="00D9183A" w14:paraId="3CD8EC77" w14:textId="77777777" w:rsidTr="00F577D9">
        <w:trPr>
          <w:trHeight w:val="3043"/>
        </w:trPr>
        <w:tc>
          <w:tcPr>
            <w:tcW w:w="8927" w:type="dxa"/>
            <w:gridSpan w:val="2"/>
          </w:tcPr>
          <w:p w14:paraId="7CF6D5E3" w14:textId="77777777" w:rsidR="00D9183A" w:rsidRPr="001751B1" w:rsidRDefault="00D9183A" w:rsidP="00AA2904">
            <w:pPr>
              <w:pStyle w:val="TableParagraph"/>
              <w:numPr>
                <w:ilvl w:val="0"/>
                <w:numId w:val="110"/>
              </w:numPr>
              <w:tabs>
                <w:tab w:val="left" w:pos="789"/>
                <w:tab w:val="left" w:pos="790"/>
              </w:tabs>
              <w:spacing w:before="56" w:line="357" w:lineRule="auto"/>
              <w:ind w:right="66"/>
            </w:pPr>
            <w:r w:rsidRPr="001751B1">
              <w:rPr>
                <w:b/>
              </w:rPr>
              <w:t>Retrasos en actividades críticas</w:t>
            </w:r>
            <w:r w:rsidRPr="001751B1">
              <w:t>: actividades críticas retrasadas a más de 10% de su panificación</w:t>
            </w:r>
            <w:r w:rsidRPr="001751B1">
              <w:rPr>
                <w:spacing w:val="1"/>
              </w:rPr>
              <w:t xml:space="preserve"> </w:t>
            </w:r>
            <w:r w:rsidRPr="001751B1">
              <w:t>para una intervención temprana con acciones correctivas y así minimizar retrasos significativos en el</w:t>
            </w:r>
            <w:r w:rsidRPr="001751B1">
              <w:rPr>
                <w:spacing w:val="-47"/>
              </w:rPr>
              <w:t xml:space="preserve"> </w:t>
            </w:r>
            <w:r w:rsidRPr="001751B1">
              <w:t>proyecto.</w:t>
            </w:r>
          </w:p>
          <w:p w14:paraId="24784EBE" w14:textId="77777777" w:rsidR="00D9183A" w:rsidRPr="001751B1" w:rsidRDefault="00D9183A" w:rsidP="00AA2904">
            <w:pPr>
              <w:pStyle w:val="TableParagraph"/>
              <w:numPr>
                <w:ilvl w:val="0"/>
                <w:numId w:val="110"/>
              </w:numPr>
              <w:tabs>
                <w:tab w:val="left" w:pos="789"/>
                <w:tab w:val="left" w:pos="790"/>
              </w:tabs>
              <w:spacing w:before="59" w:line="352" w:lineRule="auto"/>
              <w:ind w:right="116"/>
            </w:pPr>
            <w:r w:rsidRPr="001751B1">
              <w:rPr>
                <w:b/>
              </w:rPr>
              <w:t>Variaciones en la duración de las actividades</w:t>
            </w:r>
            <w:r w:rsidRPr="001751B1">
              <w:t>: identificar variaciones significativas en la duración</w:t>
            </w:r>
            <w:r w:rsidRPr="001751B1">
              <w:rPr>
                <w:spacing w:val="-48"/>
              </w:rPr>
              <w:t xml:space="preserve"> </w:t>
            </w:r>
            <w:r w:rsidRPr="001751B1">
              <w:t>de</w:t>
            </w:r>
            <w:r w:rsidRPr="001751B1">
              <w:rPr>
                <w:spacing w:val="-1"/>
              </w:rPr>
              <w:t xml:space="preserve"> </w:t>
            </w:r>
            <w:r w:rsidRPr="001751B1">
              <w:t>las</w:t>
            </w:r>
            <w:r w:rsidRPr="001751B1">
              <w:rPr>
                <w:spacing w:val="-1"/>
              </w:rPr>
              <w:t xml:space="preserve"> </w:t>
            </w:r>
            <w:r w:rsidRPr="001751B1">
              <w:t>actividades para</w:t>
            </w:r>
            <w:r w:rsidRPr="001751B1">
              <w:rPr>
                <w:spacing w:val="1"/>
              </w:rPr>
              <w:t xml:space="preserve"> </w:t>
            </w:r>
            <w:r w:rsidRPr="001751B1">
              <w:t>realizar</w:t>
            </w:r>
            <w:r w:rsidRPr="001751B1">
              <w:rPr>
                <w:spacing w:val="-2"/>
              </w:rPr>
              <w:t xml:space="preserve"> </w:t>
            </w:r>
            <w:r w:rsidRPr="001751B1">
              <w:t>ajustes</w:t>
            </w:r>
            <w:r w:rsidRPr="001751B1">
              <w:rPr>
                <w:spacing w:val="-1"/>
              </w:rPr>
              <w:t xml:space="preserve"> </w:t>
            </w:r>
            <w:r w:rsidRPr="001751B1">
              <w:t>o asignar</w:t>
            </w:r>
            <w:r w:rsidRPr="001751B1">
              <w:rPr>
                <w:spacing w:val="1"/>
              </w:rPr>
              <w:t xml:space="preserve"> </w:t>
            </w:r>
            <w:r w:rsidRPr="001751B1">
              <w:t>recursos</w:t>
            </w:r>
            <w:r w:rsidRPr="001751B1">
              <w:rPr>
                <w:spacing w:val="-2"/>
              </w:rPr>
              <w:t xml:space="preserve"> </w:t>
            </w:r>
            <w:r w:rsidRPr="001751B1">
              <w:t>adicionales</w:t>
            </w:r>
            <w:r w:rsidRPr="001751B1">
              <w:rPr>
                <w:spacing w:val="-1"/>
              </w:rPr>
              <w:t xml:space="preserve"> </w:t>
            </w:r>
            <w:r w:rsidRPr="001751B1">
              <w:t>si</w:t>
            </w:r>
            <w:r w:rsidRPr="001751B1">
              <w:rPr>
                <w:spacing w:val="-2"/>
              </w:rPr>
              <w:t xml:space="preserve"> </w:t>
            </w:r>
            <w:r w:rsidRPr="001751B1">
              <w:t>es</w:t>
            </w:r>
            <w:r w:rsidRPr="001751B1">
              <w:rPr>
                <w:spacing w:val="-1"/>
              </w:rPr>
              <w:t xml:space="preserve"> </w:t>
            </w:r>
            <w:r w:rsidRPr="001751B1">
              <w:t>necesario.</w:t>
            </w:r>
          </w:p>
          <w:p w14:paraId="36718A71" w14:textId="77777777" w:rsidR="00D9183A" w:rsidRDefault="00D9183A" w:rsidP="00AA2904">
            <w:pPr>
              <w:pStyle w:val="TableParagraph"/>
              <w:numPr>
                <w:ilvl w:val="0"/>
                <w:numId w:val="110"/>
              </w:numPr>
              <w:tabs>
                <w:tab w:val="left" w:pos="789"/>
                <w:tab w:val="left" w:pos="790"/>
              </w:tabs>
              <w:spacing w:before="67" w:line="355" w:lineRule="auto"/>
              <w:ind w:right="172"/>
              <w:rPr>
                <w:sz w:val="20"/>
              </w:rPr>
            </w:pPr>
            <w:r w:rsidRPr="001751B1">
              <w:rPr>
                <w:b/>
              </w:rPr>
              <w:t xml:space="preserve">Cumplimiento de los hitos del proyecto: </w:t>
            </w:r>
            <w:r w:rsidRPr="001751B1">
              <w:t>evaluar el cumplimiento de los hitos clave del proyecto</w:t>
            </w:r>
            <w:r w:rsidRPr="001751B1">
              <w:rPr>
                <w:spacing w:val="1"/>
              </w:rPr>
              <w:t xml:space="preserve"> </w:t>
            </w:r>
            <w:r w:rsidRPr="001751B1">
              <w:t>en relación con las fechas planificadas para monitorear el progreso y cumplimiento de los objetivos</w:t>
            </w:r>
            <w:r w:rsidRPr="001751B1">
              <w:rPr>
                <w:spacing w:val="-47"/>
              </w:rPr>
              <w:t xml:space="preserve"> </w:t>
            </w:r>
            <w:r w:rsidRPr="001751B1">
              <w:t>y plazos</w:t>
            </w:r>
            <w:r w:rsidRPr="001751B1">
              <w:rPr>
                <w:spacing w:val="-1"/>
              </w:rPr>
              <w:t xml:space="preserve"> </w:t>
            </w:r>
            <w:r w:rsidRPr="001751B1">
              <w:t>generales</w:t>
            </w:r>
            <w:r w:rsidRPr="001751B1">
              <w:rPr>
                <w:spacing w:val="-1"/>
              </w:rPr>
              <w:t xml:space="preserve"> </w:t>
            </w:r>
            <w:r w:rsidRPr="001751B1">
              <w:t>del proyecto</w:t>
            </w:r>
            <w:r>
              <w:rPr>
                <w:sz w:val="20"/>
              </w:rPr>
              <w:t>.</w:t>
            </w:r>
          </w:p>
        </w:tc>
      </w:tr>
      <w:tr w:rsidR="00D9183A" w14:paraId="0171FD99" w14:textId="77777777" w:rsidTr="00F577D9">
        <w:trPr>
          <w:trHeight w:val="275"/>
        </w:trPr>
        <w:tc>
          <w:tcPr>
            <w:tcW w:w="8927" w:type="dxa"/>
            <w:gridSpan w:val="2"/>
            <w:shd w:val="clear" w:color="auto" w:fill="BEBEBE"/>
          </w:tcPr>
          <w:p w14:paraId="68F45BC8" w14:textId="77777777" w:rsidR="00D9183A" w:rsidRDefault="00D9183A" w:rsidP="00F577D9">
            <w:pPr>
              <w:pStyle w:val="TableParagraph"/>
              <w:spacing w:line="256" w:lineRule="exact"/>
              <w:ind w:left="69"/>
              <w:rPr>
                <w:b/>
                <w:sz w:val="24"/>
              </w:rPr>
            </w:pPr>
            <w:r>
              <w:rPr>
                <w:b/>
                <w:sz w:val="24"/>
              </w:rPr>
              <w:t>J</w:t>
            </w:r>
            <w:r>
              <w:rPr>
                <w:b/>
                <w:sz w:val="19"/>
              </w:rPr>
              <w:t>USTIFICACIÓN</w:t>
            </w:r>
            <w:r>
              <w:rPr>
                <w:b/>
                <w:spacing w:val="-3"/>
                <w:sz w:val="19"/>
              </w:rPr>
              <w:t xml:space="preserve"> </w:t>
            </w:r>
            <w:r>
              <w:rPr>
                <w:b/>
                <w:sz w:val="19"/>
              </w:rPr>
              <w:t xml:space="preserve">DE </w:t>
            </w:r>
            <w:r>
              <w:rPr>
                <w:b/>
                <w:sz w:val="24"/>
              </w:rPr>
              <w:t>C</w:t>
            </w:r>
            <w:r>
              <w:rPr>
                <w:b/>
                <w:sz w:val="19"/>
              </w:rPr>
              <w:t>AMBIOS</w:t>
            </w:r>
            <w:r>
              <w:rPr>
                <w:b/>
                <w:spacing w:val="-2"/>
                <w:sz w:val="19"/>
              </w:rPr>
              <w:t xml:space="preserve"> </w:t>
            </w:r>
            <w:r>
              <w:rPr>
                <w:b/>
                <w:sz w:val="19"/>
              </w:rPr>
              <w:t>EN</w:t>
            </w:r>
            <w:r>
              <w:rPr>
                <w:b/>
                <w:spacing w:val="-3"/>
                <w:sz w:val="19"/>
              </w:rPr>
              <w:t xml:space="preserve"> </w:t>
            </w:r>
            <w:r>
              <w:rPr>
                <w:b/>
                <w:sz w:val="19"/>
              </w:rPr>
              <w:t xml:space="preserve">EL </w:t>
            </w:r>
            <w:r>
              <w:rPr>
                <w:b/>
                <w:sz w:val="24"/>
              </w:rPr>
              <w:t>C</w:t>
            </w:r>
            <w:r>
              <w:rPr>
                <w:b/>
                <w:sz w:val="19"/>
              </w:rPr>
              <w:t>RONOGRAMA</w:t>
            </w:r>
            <w:r>
              <w:rPr>
                <w:b/>
                <w:sz w:val="24"/>
              </w:rPr>
              <w:t>:</w:t>
            </w:r>
          </w:p>
        </w:tc>
      </w:tr>
      <w:tr w:rsidR="00D9183A" w14:paraId="05BAEBCD" w14:textId="77777777" w:rsidTr="00F577D9">
        <w:trPr>
          <w:trHeight w:val="2098"/>
        </w:trPr>
        <w:tc>
          <w:tcPr>
            <w:tcW w:w="8927" w:type="dxa"/>
            <w:gridSpan w:val="2"/>
          </w:tcPr>
          <w:p w14:paraId="0D1A8651" w14:textId="77777777" w:rsidR="00D9183A" w:rsidRDefault="00D9183A" w:rsidP="00AA2904">
            <w:pPr>
              <w:pStyle w:val="TableParagraph"/>
              <w:numPr>
                <w:ilvl w:val="0"/>
                <w:numId w:val="109"/>
              </w:numPr>
              <w:tabs>
                <w:tab w:val="left" w:pos="789"/>
                <w:tab w:val="left" w:pos="790"/>
              </w:tabs>
              <w:spacing w:before="56"/>
              <w:ind w:hanging="361"/>
            </w:pPr>
            <w:r>
              <w:t>Cambios</w:t>
            </w:r>
            <w:r>
              <w:rPr>
                <w:spacing w:val="-3"/>
              </w:rPr>
              <w:t xml:space="preserve"> </w:t>
            </w:r>
            <w:r>
              <w:t>en el</w:t>
            </w:r>
            <w:r>
              <w:rPr>
                <w:spacing w:val="-2"/>
              </w:rPr>
              <w:t xml:space="preserve"> </w:t>
            </w:r>
            <w:r>
              <w:t>alcance</w:t>
            </w:r>
            <w:r>
              <w:rPr>
                <w:spacing w:val="-1"/>
              </w:rPr>
              <w:t xml:space="preserve"> </w:t>
            </w:r>
            <w:r>
              <w:t>del</w:t>
            </w:r>
            <w:r>
              <w:rPr>
                <w:spacing w:val="-2"/>
              </w:rPr>
              <w:t xml:space="preserve"> </w:t>
            </w:r>
            <w:r>
              <w:t>proyecto y</w:t>
            </w:r>
            <w:r>
              <w:rPr>
                <w:spacing w:val="-1"/>
              </w:rPr>
              <w:t xml:space="preserve"> </w:t>
            </w:r>
            <w:r>
              <w:t>especificaciones.</w:t>
            </w:r>
          </w:p>
          <w:p w14:paraId="4D9F7997" w14:textId="77777777" w:rsidR="00D9183A" w:rsidRDefault="00D9183A" w:rsidP="00AA2904">
            <w:pPr>
              <w:pStyle w:val="TableParagraph"/>
              <w:numPr>
                <w:ilvl w:val="0"/>
                <w:numId w:val="109"/>
              </w:numPr>
              <w:tabs>
                <w:tab w:val="left" w:pos="789"/>
                <w:tab w:val="left" w:pos="790"/>
              </w:tabs>
              <w:spacing w:before="175"/>
              <w:ind w:hanging="361"/>
            </w:pPr>
            <w:r>
              <w:t>Condiciones</w:t>
            </w:r>
            <w:r>
              <w:rPr>
                <w:spacing w:val="-3"/>
              </w:rPr>
              <w:t xml:space="preserve"> </w:t>
            </w:r>
            <w:r>
              <w:t>imprevistas</w:t>
            </w:r>
            <w:r>
              <w:rPr>
                <w:spacing w:val="-3"/>
              </w:rPr>
              <w:t xml:space="preserve"> </w:t>
            </w:r>
            <w:r>
              <w:t>en el</w:t>
            </w:r>
            <w:r>
              <w:rPr>
                <w:spacing w:val="-4"/>
              </w:rPr>
              <w:t xml:space="preserve"> </w:t>
            </w:r>
            <w:r>
              <w:t>sitio,</w:t>
            </w:r>
            <w:r>
              <w:rPr>
                <w:spacing w:val="-1"/>
              </w:rPr>
              <w:t xml:space="preserve"> </w:t>
            </w:r>
            <w:r>
              <w:t>como</w:t>
            </w:r>
            <w:r>
              <w:rPr>
                <w:spacing w:val="-1"/>
              </w:rPr>
              <w:t xml:space="preserve"> </w:t>
            </w:r>
            <w:r>
              <w:t>problemas</w:t>
            </w:r>
            <w:r>
              <w:rPr>
                <w:spacing w:val="-2"/>
              </w:rPr>
              <w:t xml:space="preserve"> </w:t>
            </w:r>
            <w:r>
              <w:t>geotécnicos</w:t>
            </w:r>
            <w:r>
              <w:rPr>
                <w:spacing w:val="-3"/>
              </w:rPr>
              <w:t xml:space="preserve"> </w:t>
            </w:r>
            <w:r>
              <w:t>o condiciones</w:t>
            </w:r>
            <w:r>
              <w:rPr>
                <w:spacing w:val="5"/>
              </w:rPr>
              <w:t xml:space="preserve"> </w:t>
            </w:r>
            <w:r>
              <w:t>climáticas</w:t>
            </w:r>
            <w:r>
              <w:rPr>
                <w:spacing w:val="-3"/>
              </w:rPr>
              <w:t xml:space="preserve"> </w:t>
            </w:r>
            <w:r>
              <w:t>adversas.</w:t>
            </w:r>
          </w:p>
          <w:p w14:paraId="7A08629E" w14:textId="77777777" w:rsidR="00D9183A" w:rsidRDefault="00D9183A" w:rsidP="00AA2904">
            <w:pPr>
              <w:pStyle w:val="TableParagraph"/>
              <w:numPr>
                <w:ilvl w:val="0"/>
                <w:numId w:val="109"/>
              </w:numPr>
              <w:tabs>
                <w:tab w:val="left" w:pos="789"/>
                <w:tab w:val="left" w:pos="790"/>
              </w:tabs>
              <w:spacing w:before="175"/>
              <w:ind w:hanging="361"/>
            </w:pPr>
            <w:r>
              <w:t>Retrasos</w:t>
            </w:r>
            <w:r>
              <w:rPr>
                <w:spacing w:val="-3"/>
              </w:rPr>
              <w:t xml:space="preserve"> </w:t>
            </w:r>
            <w:r>
              <w:t>en la</w:t>
            </w:r>
            <w:r>
              <w:rPr>
                <w:spacing w:val="-2"/>
              </w:rPr>
              <w:t xml:space="preserve"> </w:t>
            </w:r>
            <w:r>
              <w:t>obtención</w:t>
            </w:r>
            <w:r>
              <w:rPr>
                <w:spacing w:val="-2"/>
              </w:rPr>
              <w:t xml:space="preserve"> </w:t>
            </w:r>
            <w:r>
              <w:t>de</w:t>
            </w:r>
            <w:r>
              <w:rPr>
                <w:spacing w:val="-2"/>
              </w:rPr>
              <w:t xml:space="preserve"> </w:t>
            </w:r>
            <w:r>
              <w:t>permisos.</w:t>
            </w:r>
          </w:p>
          <w:p w14:paraId="2EBC37F1" w14:textId="77777777" w:rsidR="00D9183A" w:rsidRDefault="00D9183A" w:rsidP="00AA2904">
            <w:pPr>
              <w:pStyle w:val="TableParagraph"/>
              <w:numPr>
                <w:ilvl w:val="0"/>
                <w:numId w:val="109"/>
              </w:numPr>
              <w:tabs>
                <w:tab w:val="left" w:pos="789"/>
                <w:tab w:val="left" w:pos="790"/>
              </w:tabs>
              <w:spacing w:before="173"/>
              <w:ind w:hanging="361"/>
              <w:rPr>
                <w:sz w:val="20"/>
              </w:rPr>
            </w:pPr>
            <w:r>
              <w:t>Solicitudes</w:t>
            </w:r>
            <w:r>
              <w:rPr>
                <w:spacing w:val="-2"/>
              </w:rPr>
              <w:t xml:space="preserve"> </w:t>
            </w:r>
            <w:r>
              <w:t>de</w:t>
            </w:r>
            <w:r>
              <w:rPr>
                <w:spacing w:val="-1"/>
              </w:rPr>
              <w:t xml:space="preserve"> </w:t>
            </w:r>
            <w:r>
              <w:t>cambio del</w:t>
            </w:r>
            <w:r>
              <w:rPr>
                <w:spacing w:val="-3"/>
              </w:rPr>
              <w:t xml:space="preserve"> </w:t>
            </w:r>
            <w:r>
              <w:t>cliente.</w:t>
            </w:r>
          </w:p>
        </w:tc>
      </w:tr>
      <w:tr w:rsidR="00D9183A" w14:paraId="3EF84B03" w14:textId="77777777" w:rsidTr="00F577D9">
        <w:trPr>
          <w:trHeight w:val="275"/>
        </w:trPr>
        <w:tc>
          <w:tcPr>
            <w:tcW w:w="8927" w:type="dxa"/>
            <w:gridSpan w:val="2"/>
            <w:shd w:val="clear" w:color="auto" w:fill="D9D9D9"/>
          </w:tcPr>
          <w:p w14:paraId="6EF4C361" w14:textId="77777777" w:rsidR="00D9183A" w:rsidRDefault="00D9183A" w:rsidP="00F577D9">
            <w:pPr>
              <w:pStyle w:val="TableParagraph"/>
              <w:spacing w:line="256" w:lineRule="exact"/>
              <w:ind w:left="69"/>
              <w:rPr>
                <w:b/>
                <w:sz w:val="24"/>
              </w:rPr>
            </w:pPr>
            <w:r>
              <w:rPr>
                <w:b/>
                <w:sz w:val="24"/>
              </w:rPr>
              <w:t>F</w:t>
            </w:r>
            <w:r>
              <w:rPr>
                <w:b/>
                <w:sz w:val="19"/>
              </w:rPr>
              <w:t>ORMATOS</w:t>
            </w:r>
            <w:r>
              <w:rPr>
                <w:b/>
                <w:spacing w:val="-3"/>
                <w:sz w:val="19"/>
              </w:rPr>
              <w:t xml:space="preserve"> </w:t>
            </w:r>
            <w:r>
              <w:rPr>
                <w:b/>
                <w:sz w:val="19"/>
              </w:rPr>
              <w:t>DE</w:t>
            </w:r>
            <w:r>
              <w:rPr>
                <w:b/>
                <w:spacing w:val="-1"/>
                <w:sz w:val="19"/>
              </w:rPr>
              <w:t xml:space="preserve"> </w:t>
            </w:r>
            <w:r>
              <w:rPr>
                <w:b/>
                <w:sz w:val="24"/>
              </w:rPr>
              <w:t>L</w:t>
            </w:r>
            <w:r>
              <w:rPr>
                <w:b/>
                <w:sz w:val="19"/>
              </w:rPr>
              <w:t>OS</w:t>
            </w:r>
            <w:r>
              <w:rPr>
                <w:b/>
                <w:spacing w:val="-1"/>
                <w:sz w:val="19"/>
              </w:rPr>
              <w:t xml:space="preserve"> </w:t>
            </w:r>
            <w:r>
              <w:rPr>
                <w:b/>
                <w:sz w:val="24"/>
              </w:rPr>
              <w:t>I</w:t>
            </w:r>
            <w:r>
              <w:rPr>
                <w:b/>
                <w:sz w:val="19"/>
              </w:rPr>
              <w:t>NFORMES</w:t>
            </w:r>
            <w:r>
              <w:rPr>
                <w:b/>
                <w:sz w:val="24"/>
              </w:rPr>
              <w:t>:</w:t>
            </w:r>
          </w:p>
        </w:tc>
      </w:tr>
      <w:tr w:rsidR="00D9183A" w14:paraId="248735B5" w14:textId="77777777" w:rsidTr="00F577D9">
        <w:trPr>
          <w:trHeight w:val="230"/>
        </w:trPr>
        <w:tc>
          <w:tcPr>
            <w:tcW w:w="4465" w:type="dxa"/>
            <w:shd w:val="clear" w:color="auto" w:fill="F1F1F1"/>
          </w:tcPr>
          <w:p w14:paraId="566285C9" w14:textId="77777777" w:rsidR="00D9183A" w:rsidRDefault="00D9183A" w:rsidP="00F577D9">
            <w:pPr>
              <w:pStyle w:val="TableParagraph"/>
              <w:spacing w:line="210" w:lineRule="exact"/>
              <w:ind w:left="69"/>
              <w:rPr>
                <w:b/>
                <w:sz w:val="16"/>
              </w:rPr>
            </w:pPr>
            <w:r>
              <w:rPr>
                <w:b/>
                <w:sz w:val="20"/>
              </w:rPr>
              <w:t>I</w:t>
            </w:r>
            <w:r>
              <w:rPr>
                <w:b/>
                <w:sz w:val="16"/>
              </w:rPr>
              <w:t>NFORME</w:t>
            </w:r>
          </w:p>
        </w:tc>
        <w:tc>
          <w:tcPr>
            <w:tcW w:w="4462" w:type="dxa"/>
            <w:shd w:val="clear" w:color="auto" w:fill="F1F1F1"/>
          </w:tcPr>
          <w:p w14:paraId="1CB345BD" w14:textId="77777777" w:rsidR="00D9183A" w:rsidRDefault="00D9183A" w:rsidP="00F577D9">
            <w:pPr>
              <w:pStyle w:val="TableParagraph"/>
              <w:spacing w:line="210" w:lineRule="exact"/>
              <w:ind w:left="69"/>
              <w:rPr>
                <w:b/>
                <w:sz w:val="16"/>
              </w:rPr>
            </w:pPr>
            <w:r>
              <w:rPr>
                <w:b/>
                <w:sz w:val="20"/>
              </w:rPr>
              <w:t>F</w:t>
            </w:r>
            <w:r>
              <w:rPr>
                <w:b/>
                <w:sz w:val="16"/>
              </w:rPr>
              <w:t>RECUENCIA</w:t>
            </w:r>
            <w:r>
              <w:rPr>
                <w:b/>
                <w:spacing w:val="-3"/>
                <w:sz w:val="16"/>
              </w:rPr>
              <w:t xml:space="preserve"> </w:t>
            </w:r>
            <w:r>
              <w:rPr>
                <w:b/>
                <w:sz w:val="16"/>
              </w:rPr>
              <w:t xml:space="preserve">DE </w:t>
            </w:r>
            <w:r>
              <w:rPr>
                <w:b/>
                <w:sz w:val="20"/>
              </w:rPr>
              <w:t>P</w:t>
            </w:r>
            <w:r>
              <w:rPr>
                <w:b/>
                <w:sz w:val="16"/>
              </w:rPr>
              <w:t>RESENTACIÓN</w:t>
            </w:r>
          </w:p>
        </w:tc>
      </w:tr>
      <w:tr w:rsidR="00D9183A" w14:paraId="0E5CDA17" w14:textId="77777777" w:rsidTr="00E21B59">
        <w:trPr>
          <w:trHeight w:val="810"/>
        </w:trPr>
        <w:tc>
          <w:tcPr>
            <w:tcW w:w="4465" w:type="dxa"/>
            <w:vAlign w:val="center"/>
          </w:tcPr>
          <w:p w14:paraId="16B5746B" w14:textId="77777777" w:rsidR="00E21B59" w:rsidRDefault="00D9183A" w:rsidP="00C74597">
            <w:pPr>
              <w:pStyle w:val="TableParagraph"/>
              <w:numPr>
                <w:ilvl w:val="0"/>
                <w:numId w:val="183"/>
              </w:numPr>
              <w:spacing w:before="56" w:line="360" w:lineRule="auto"/>
              <w:ind w:right="78"/>
            </w:pPr>
            <w:r w:rsidRPr="00E21B59">
              <w:t>Informe del estado del cronograma-</w:t>
            </w:r>
          </w:p>
          <w:p w14:paraId="7224369E" w14:textId="0362D285" w:rsidR="00D9183A" w:rsidRPr="00E21B59" w:rsidRDefault="00E21B59" w:rsidP="00C74597">
            <w:pPr>
              <w:pStyle w:val="TableParagraph"/>
              <w:numPr>
                <w:ilvl w:val="0"/>
                <w:numId w:val="183"/>
              </w:numPr>
              <w:spacing w:before="56" w:line="360" w:lineRule="auto"/>
              <w:ind w:right="78"/>
            </w:pPr>
            <w:r>
              <w:t>Gestión de recursos</w:t>
            </w:r>
          </w:p>
        </w:tc>
        <w:tc>
          <w:tcPr>
            <w:tcW w:w="4462" w:type="dxa"/>
            <w:vAlign w:val="center"/>
          </w:tcPr>
          <w:p w14:paraId="725051BE" w14:textId="77777777" w:rsidR="00D9183A" w:rsidRPr="00E21B59" w:rsidRDefault="00D9183A" w:rsidP="00E21B59">
            <w:pPr>
              <w:pStyle w:val="TableParagraph"/>
              <w:spacing w:before="56"/>
              <w:ind w:left="69"/>
            </w:pPr>
            <w:r w:rsidRPr="00E21B59">
              <w:t>Mensual</w:t>
            </w:r>
          </w:p>
        </w:tc>
      </w:tr>
      <w:tr w:rsidR="00D9183A" w14:paraId="03A4B3C8" w14:textId="77777777" w:rsidTr="00E21B59">
        <w:trPr>
          <w:trHeight w:val="465"/>
        </w:trPr>
        <w:tc>
          <w:tcPr>
            <w:tcW w:w="4465" w:type="dxa"/>
            <w:vAlign w:val="center"/>
          </w:tcPr>
          <w:p w14:paraId="1B2765C5" w14:textId="77777777" w:rsidR="00D9183A" w:rsidRPr="00E21B59" w:rsidRDefault="00D9183A" w:rsidP="00E21B59">
            <w:pPr>
              <w:pStyle w:val="TableParagraph"/>
              <w:spacing w:before="56"/>
              <w:ind w:left="69"/>
            </w:pPr>
            <w:r w:rsidRPr="00E21B59">
              <w:t>Actualización</w:t>
            </w:r>
            <w:r w:rsidRPr="00E21B59">
              <w:rPr>
                <w:spacing w:val="-1"/>
              </w:rPr>
              <w:t xml:space="preserve"> </w:t>
            </w:r>
            <w:r w:rsidRPr="00E21B59">
              <w:t>del</w:t>
            </w:r>
            <w:r w:rsidRPr="00E21B59">
              <w:rPr>
                <w:spacing w:val="-2"/>
              </w:rPr>
              <w:t xml:space="preserve"> </w:t>
            </w:r>
            <w:r w:rsidRPr="00E21B59">
              <w:t>Cronograma</w:t>
            </w:r>
          </w:p>
        </w:tc>
        <w:tc>
          <w:tcPr>
            <w:tcW w:w="4462" w:type="dxa"/>
            <w:vAlign w:val="center"/>
          </w:tcPr>
          <w:p w14:paraId="5177FFFF" w14:textId="77777777" w:rsidR="00D9183A" w:rsidRPr="00E21B59" w:rsidRDefault="00D9183A" w:rsidP="00E21B59">
            <w:pPr>
              <w:pStyle w:val="TableParagraph"/>
              <w:spacing w:before="56"/>
              <w:ind w:left="69"/>
            </w:pPr>
            <w:r w:rsidRPr="00E21B59">
              <w:t>Cada</w:t>
            </w:r>
            <w:r w:rsidRPr="00E21B59">
              <w:rPr>
                <w:spacing w:val="-1"/>
              </w:rPr>
              <w:t xml:space="preserve"> </w:t>
            </w:r>
            <w:r w:rsidRPr="00E21B59">
              <w:t>vez</w:t>
            </w:r>
            <w:r w:rsidRPr="00E21B59">
              <w:rPr>
                <w:spacing w:val="-1"/>
              </w:rPr>
              <w:t xml:space="preserve"> </w:t>
            </w:r>
            <w:r w:rsidRPr="00E21B59">
              <w:t>que</w:t>
            </w:r>
            <w:r w:rsidRPr="00E21B59">
              <w:rPr>
                <w:spacing w:val="-1"/>
              </w:rPr>
              <w:t xml:space="preserve"> </w:t>
            </w:r>
            <w:r w:rsidRPr="00E21B59">
              <w:t>se</w:t>
            </w:r>
            <w:r w:rsidRPr="00E21B59">
              <w:rPr>
                <w:spacing w:val="-1"/>
              </w:rPr>
              <w:t xml:space="preserve"> </w:t>
            </w:r>
            <w:r w:rsidRPr="00E21B59">
              <w:t>apruebe</w:t>
            </w:r>
            <w:r w:rsidRPr="00E21B59">
              <w:rPr>
                <w:spacing w:val="-3"/>
              </w:rPr>
              <w:t xml:space="preserve"> </w:t>
            </w:r>
            <w:r w:rsidRPr="00E21B59">
              <w:t>un cambio</w:t>
            </w:r>
          </w:p>
        </w:tc>
      </w:tr>
    </w:tbl>
    <w:p w14:paraId="6091A079" w14:textId="77777777" w:rsidR="00D9183A" w:rsidRPr="00E21B59" w:rsidRDefault="00D9183A" w:rsidP="00D9183A">
      <w:pPr>
        <w:spacing w:before="117"/>
        <w:ind w:left="598"/>
        <w:rPr>
          <w:rFonts w:ascii="Times New Roman" w:hAnsi="Times New Roman" w:cs="Times New Roman"/>
          <w:sz w:val="20"/>
        </w:rPr>
      </w:pPr>
      <w:r w:rsidRPr="00E21B59">
        <w:rPr>
          <w:rFonts w:ascii="Times New Roman" w:hAnsi="Times New Roman" w:cs="Times New Roman"/>
          <w:sz w:val="20"/>
        </w:rPr>
        <w:t>Fuente:</w:t>
      </w:r>
      <w:r w:rsidRPr="00E21B59">
        <w:rPr>
          <w:rFonts w:ascii="Times New Roman" w:hAnsi="Times New Roman" w:cs="Times New Roman"/>
          <w:spacing w:val="-2"/>
          <w:sz w:val="20"/>
        </w:rPr>
        <w:t xml:space="preserve"> </w:t>
      </w:r>
      <w:r w:rsidRPr="00E21B59">
        <w:rPr>
          <w:rFonts w:ascii="Times New Roman" w:hAnsi="Times New Roman" w:cs="Times New Roman"/>
          <w:sz w:val="20"/>
        </w:rPr>
        <w:t>Elaboración</w:t>
      </w:r>
      <w:r w:rsidRPr="00E21B59">
        <w:rPr>
          <w:rFonts w:ascii="Times New Roman" w:hAnsi="Times New Roman" w:cs="Times New Roman"/>
          <w:spacing w:val="-1"/>
          <w:sz w:val="20"/>
        </w:rPr>
        <w:t xml:space="preserve"> </w:t>
      </w:r>
      <w:r w:rsidRPr="00E21B59">
        <w:rPr>
          <w:rFonts w:ascii="Times New Roman" w:hAnsi="Times New Roman" w:cs="Times New Roman"/>
          <w:sz w:val="20"/>
        </w:rPr>
        <w:t>Propia</w:t>
      </w:r>
    </w:p>
    <w:p w14:paraId="0A3F4B4F" w14:textId="30BBC91F" w:rsidR="00E21B59" w:rsidRDefault="00E21B59">
      <w:pPr>
        <w:widowControl/>
        <w:spacing w:after="160"/>
        <w:rPr>
          <w:sz w:val="20"/>
        </w:rPr>
      </w:pPr>
      <w:r>
        <w:rPr>
          <w:sz w:val="20"/>
        </w:rPr>
        <w:br w:type="page"/>
      </w:r>
    </w:p>
    <w:p w14:paraId="17A325AF" w14:textId="48D20920" w:rsidR="00F417C9" w:rsidRPr="00B30CF4" w:rsidRDefault="00F417C9" w:rsidP="00B60CF8">
      <w:pPr>
        <w:pStyle w:val="Ttulo4"/>
        <w:numPr>
          <w:ilvl w:val="3"/>
          <w:numId w:val="32"/>
        </w:numPr>
      </w:pPr>
      <w:r w:rsidRPr="00B30CF4">
        <w:lastRenderedPageBreak/>
        <w:t>DESARROLLO DEL CRONOGRAMA</w:t>
      </w:r>
    </w:p>
    <w:p w14:paraId="420CF61F" w14:textId="77777777" w:rsidR="00F417C9" w:rsidRDefault="00F417C9" w:rsidP="00F417C9">
      <w:pPr>
        <w:pStyle w:val="TextoPrincipal"/>
      </w:pPr>
      <w:r>
        <w:t>Desarrollar el Cronograma según el PMBOK (2017) “Es el proceso de analizar secuencias</w:t>
      </w:r>
      <w:r>
        <w:rPr>
          <w:spacing w:val="1"/>
        </w:rPr>
        <w:t xml:space="preserve"> </w:t>
      </w:r>
      <w:r>
        <w:t>de actividades, duraciones, requisitos de recursos y restricciones del cronograma para crear el</w:t>
      </w:r>
      <w:r>
        <w:rPr>
          <w:spacing w:val="1"/>
        </w:rPr>
        <w:t xml:space="preserve"> </w:t>
      </w:r>
      <w:r>
        <w:t>modelo del cronograma del proyecto para la ejecución, el monitoreo y el control del proyecto”</w:t>
      </w:r>
      <w:r>
        <w:rPr>
          <w:spacing w:val="1"/>
        </w:rPr>
        <w:t xml:space="preserve"> </w:t>
      </w:r>
      <w:r>
        <w:t>(pág.</w:t>
      </w:r>
      <w:r>
        <w:rPr>
          <w:spacing w:val="-1"/>
        </w:rPr>
        <w:t xml:space="preserve"> </w:t>
      </w:r>
      <w:r>
        <w:t>173)</w:t>
      </w:r>
    </w:p>
    <w:p w14:paraId="6DA2CAA4" w14:textId="3B67F2E2" w:rsidR="00E21B59" w:rsidRPr="00E21B59" w:rsidRDefault="00E21B59" w:rsidP="00E21B59">
      <w:pPr>
        <w:pStyle w:val="Descripcin"/>
        <w:keepNext/>
        <w:ind w:left="608"/>
        <w:rPr>
          <w:rFonts w:ascii="Times New Roman" w:hAnsi="Times New Roman" w:cs="Times New Roman"/>
          <w:b/>
          <w:bCs/>
          <w:i w:val="0"/>
          <w:iCs w:val="0"/>
          <w:color w:val="auto"/>
          <w:sz w:val="22"/>
          <w:szCs w:val="22"/>
        </w:rPr>
      </w:pPr>
      <w:bookmarkStart w:id="531" w:name="_Toc153747493"/>
      <w:bookmarkStart w:id="532" w:name="_Toc158325957"/>
      <w:r w:rsidRPr="00E21B59">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40</w:t>
      </w:r>
      <w:r w:rsidR="00E14EEA">
        <w:rPr>
          <w:rFonts w:ascii="Times New Roman" w:hAnsi="Times New Roman" w:cs="Times New Roman"/>
          <w:b/>
          <w:bCs/>
          <w:i w:val="0"/>
          <w:iCs w:val="0"/>
          <w:color w:val="auto"/>
          <w:sz w:val="22"/>
          <w:szCs w:val="22"/>
        </w:rPr>
        <w:fldChar w:fldCharType="end"/>
      </w:r>
      <w:r w:rsidRPr="00E21B59">
        <w:rPr>
          <w:rFonts w:ascii="Times New Roman" w:hAnsi="Times New Roman" w:cs="Times New Roman"/>
          <w:b/>
          <w:bCs/>
          <w:i w:val="0"/>
          <w:iCs w:val="0"/>
          <w:color w:val="auto"/>
          <w:sz w:val="22"/>
          <w:szCs w:val="22"/>
        </w:rPr>
        <w:t>. Cronograma del proyecto</w:t>
      </w:r>
      <w:bookmarkEnd w:id="531"/>
      <w:bookmarkEnd w:id="532"/>
    </w:p>
    <w:tbl>
      <w:tblPr>
        <w:tblStyle w:val="NormalTable0"/>
        <w:tblW w:w="0" w:type="auto"/>
        <w:tblInd w:w="4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22"/>
        <w:gridCol w:w="1136"/>
        <w:gridCol w:w="1423"/>
        <w:gridCol w:w="1481"/>
        <w:gridCol w:w="1125"/>
        <w:gridCol w:w="2926"/>
      </w:tblGrid>
      <w:tr w:rsidR="00D1310F" w14:paraId="5CBDF745" w14:textId="77777777" w:rsidTr="00F577D9">
        <w:trPr>
          <w:trHeight w:val="282"/>
        </w:trPr>
        <w:tc>
          <w:tcPr>
            <w:tcW w:w="9013" w:type="dxa"/>
            <w:gridSpan w:val="6"/>
            <w:shd w:val="clear" w:color="auto" w:fill="D9D9D9"/>
          </w:tcPr>
          <w:p w14:paraId="685695CE" w14:textId="77777777" w:rsidR="00D1310F" w:rsidRDefault="00D1310F"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D1310F" w14:paraId="7A052CD0" w14:textId="77777777" w:rsidTr="00F577D9">
        <w:trPr>
          <w:trHeight w:val="810"/>
        </w:trPr>
        <w:tc>
          <w:tcPr>
            <w:tcW w:w="922" w:type="dxa"/>
            <w:shd w:val="clear" w:color="auto" w:fill="F1F1F1"/>
          </w:tcPr>
          <w:p w14:paraId="7EC4006F" w14:textId="77777777" w:rsidR="00D1310F" w:rsidRPr="00E21B59" w:rsidRDefault="00D1310F" w:rsidP="00F577D9">
            <w:pPr>
              <w:pStyle w:val="TableParagraph"/>
              <w:spacing w:before="5"/>
              <w:rPr>
                <w:b/>
              </w:rPr>
            </w:pPr>
          </w:p>
          <w:p w14:paraId="40519185" w14:textId="77777777" w:rsidR="00D1310F" w:rsidRPr="00E21B59" w:rsidRDefault="00D1310F" w:rsidP="00F577D9">
            <w:pPr>
              <w:pStyle w:val="TableParagraph"/>
              <w:ind w:left="69"/>
              <w:rPr>
                <w:b/>
              </w:rPr>
            </w:pPr>
            <w:r w:rsidRPr="00E21B59">
              <w:rPr>
                <w:b/>
              </w:rPr>
              <w:t>Versión</w:t>
            </w:r>
          </w:p>
        </w:tc>
        <w:tc>
          <w:tcPr>
            <w:tcW w:w="1136" w:type="dxa"/>
            <w:shd w:val="clear" w:color="auto" w:fill="F1F1F1"/>
          </w:tcPr>
          <w:p w14:paraId="14486413" w14:textId="77777777" w:rsidR="00D1310F" w:rsidRPr="00E21B59" w:rsidRDefault="00D1310F" w:rsidP="00F577D9">
            <w:pPr>
              <w:pStyle w:val="TableParagraph"/>
              <w:spacing w:before="62" w:line="357" w:lineRule="auto"/>
              <w:ind w:left="68" w:right="166"/>
              <w:rPr>
                <w:b/>
              </w:rPr>
            </w:pPr>
            <w:r w:rsidRPr="00E21B59">
              <w:rPr>
                <w:b/>
              </w:rPr>
              <w:t>Elaborado</w:t>
            </w:r>
            <w:r w:rsidRPr="00E21B59">
              <w:rPr>
                <w:b/>
                <w:spacing w:val="-47"/>
              </w:rPr>
              <w:t xml:space="preserve"> </w:t>
            </w:r>
            <w:r w:rsidRPr="00E21B59">
              <w:rPr>
                <w:b/>
              </w:rPr>
              <w:t>por</w:t>
            </w:r>
          </w:p>
        </w:tc>
        <w:tc>
          <w:tcPr>
            <w:tcW w:w="1423" w:type="dxa"/>
            <w:shd w:val="clear" w:color="auto" w:fill="F1F1F1"/>
          </w:tcPr>
          <w:p w14:paraId="3833EEB1" w14:textId="77777777" w:rsidR="00D1310F" w:rsidRPr="00E21B59" w:rsidRDefault="00D1310F" w:rsidP="00F577D9">
            <w:pPr>
              <w:pStyle w:val="TableParagraph"/>
              <w:spacing w:before="5"/>
              <w:rPr>
                <w:b/>
              </w:rPr>
            </w:pPr>
          </w:p>
          <w:p w14:paraId="3B58C236" w14:textId="77777777" w:rsidR="00D1310F" w:rsidRPr="00E21B59" w:rsidRDefault="00D1310F" w:rsidP="00F577D9">
            <w:pPr>
              <w:pStyle w:val="TableParagraph"/>
              <w:ind w:left="68"/>
              <w:rPr>
                <w:b/>
              </w:rPr>
            </w:pPr>
            <w:r w:rsidRPr="00E21B59">
              <w:rPr>
                <w:b/>
              </w:rPr>
              <w:t>Revisada por</w:t>
            </w:r>
          </w:p>
        </w:tc>
        <w:tc>
          <w:tcPr>
            <w:tcW w:w="1481" w:type="dxa"/>
            <w:shd w:val="clear" w:color="auto" w:fill="F1F1F1"/>
          </w:tcPr>
          <w:p w14:paraId="571F5726" w14:textId="77777777" w:rsidR="00D1310F" w:rsidRPr="00E21B59" w:rsidRDefault="00D1310F" w:rsidP="00F577D9">
            <w:pPr>
              <w:pStyle w:val="TableParagraph"/>
              <w:spacing w:before="5"/>
              <w:rPr>
                <w:b/>
              </w:rPr>
            </w:pPr>
          </w:p>
          <w:p w14:paraId="685F3C39" w14:textId="77777777" w:rsidR="00D1310F" w:rsidRPr="00E21B59" w:rsidRDefault="00D1310F" w:rsidP="00F577D9">
            <w:pPr>
              <w:pStyle w:val="TableParagraph"/>
              <w:ind w:left="68"/>
              <w:rPr>
                <w:b/>
              </w:rPr>
            </w:pPr>
            <w:r w:rsidRPr="00E21B59">
              <w:rPr>
                <w:b/>
              </w:rPr>
              <w:t>Aprobada</w:t>
            </w:r>
            <w:r w:rsidRPr="00E21B59">
              <w:rPr>
                <w:b/>
                <w:spacing w:val="-1"/>
              </w:rPr>
              <w:t xml:space="preserve"> </w:t>
            </w:r>
            <w:r w:rsidRPr="00E21B59">
              <w:rPr>
                <w:b/>
              </w:rPr>
              <w:t>por</w:t>
            </w:r>
          </w:p>
        </w:tc>
        <w:tc>
          <w:tcPr>
            <w:tcW w:w="1125" w:type="dxa"/>
            <w:shd w:val="clear" w:color="auto" w:fill="F1F1F1"/>
          </w:tcPr>
          <w:p w14:paraId="2896345F" w14:textId="77777777" w:rsidR="00D1310F" w:rsidRPr="00E21B59" w:rsidRDefault="00D1310F" w:rsidP="00F577D9">
            <w:pPr>
              <w:pStyle w:val="TableParagraph"/>
              <w:spacing w:before="5"/>
              <w:rPr>
                <w:b/>
              </w:rPr>
            </w:pPr>
          </w:p>
          <w:p w14:paraId="2563D5F0" w14:textId="77777777" w:rsidR="00D1310F" w:rsidRPr="00E21B59" w:rsidRDefault="00D1310F" w:rsidP="00F577D9">
            <w:pPr>
              <w:pStyle w:val="TableParagraph"/>
              <w:ind w:left="71"/>
              <w:rPr>
                <w:b/>
              </w:rPr>
            </w:pPr>
            <w:r w:rsidRPr="00E21B59">
              <w:rPr>
                <w:b/>
              </w:rPr>
              <w:t>Fecha</w:t>
            </w:r>
          </w:p>
        </w:tc>
        <w:tc>
          <w:tcPr>
            <w:tcW w:w="2926" w:type="dxa"/>
            <w:shd w:val="clear" w:color="auto" w:fill="F1F1F1"/>
          </w:tcPr>
          <w:p w14:paraId="02131F39" w14:textId="77777777" w:rsidR="00D1310F" w:rsidRPr="00E21B59" w:rsidRDefault="00D1310F" w:rsidP="00F577D9">
            <w:pPr>
              <w:pStyle w:val="TableParagraph"/>
              <w:spacing w:before="5"/>
              <w:rPr>
                <w:b/>
              </w:rPr>
            </w:pPr>
          </w:p>
          <w:p w14:paraId="32A188AD" w14:textId="77777777" w:rsidR="00D1310F" w:rsidRPr="00E21B59" w:rsidRDefault="00D1310F" w:rsidP="00F577D9">
            <w:pPr>
              <w:pStyle w:val="TableParagraph"/>
              <w:ind w:left="69"/>
              <w:rPr>
                <w:b/>
              </w:rPr>
            </w:pPr>
            <w:r w:rsidRPr="00E21B59">
              <w:rPr>
                <w:b/>
              </w:rPr>
              <w:t>Motivo</w:t>
            </w:r>
          </w:p>
        </w:tc>
      </w:tr>
      <w:tr w:rsidR="00D1310F" w14:paraId="5C9FDC50" w14:textId="77777777" w:rsidTr="00E21B59">
        <w:trPr>
          <w:trHeight w:val="810"/>
        </w:trPr>
        <w:tc>
          <w:tcPr>
            <w:tcW w:w="922" w:type="dxa"/>
            <w:vAlign w:val="center"/>
          </w:tcPr>
          <w:p w14:paraId="339521D9" w14:textId="77777777" w:rsidR="00D1310F" w:rsidRPr="00E21B59" w:rsidRDefault="00D1310F" w:rsidP="00E21B59">
            <w:pPr>
              <w:pStyle w:val="TableParagraph"/>
              <w:spacing w:before="60"/>
              <w:ind w:left="69"/>
            </w:pPr>
            <w:r w:rsidRPr="00E21B59">
              <w:rPr>
                <w:w w:val="99"/>
              </w:rPr>
              <w:t>1</w:t>
            </w:r>
          </w:p>
        </w:tc>
        <w:tc>
          <w:tcPr>
            <w:tcW w:w="1136" w:type="dxa"/>
            <w:vAlign w:val="center"/>
          </w:tcPr>
          <w:p w14:paraId="7B404617" w14:textId="708B137B" w:rsidR="00D1310F" w:rsidRPr="00E21B59" w:rsidRDefault="00D1310F" w:rsidP="00E21B59">
            <w:pPr>
              <w:pStyle w:val="TableParagraph"/>
              <w:spacing w:before="60" w:line="360" w:lineRule="auto"/>
              <w:ind w:left="68" w:right="288"/>
            </w:pPr>
            <w:r w:rsidRPr="00E21B59">
              <w:t xml:space="preserve">Kinverly </w:t>
            </w:r>
            <w:r w:rsidR="00E21B59" w:rsidRPr="00E21B59">
              <w:t>López</w:t>
            </w:r>
          </w:p>
          <w:p w14:paraId="6BCDCC66" w14:textId="77777777" w:rsidR="00D1310F" w:rsidRPr="00E21B59" w:rsidRDefault="00D1310F" w:rsidP="00E21B59">
            <w:pPr>
              <w:pStyle w:val="TableParagraph"/>
              <w:spacing w:before="60" w:line="360" w:lineRule="auto"/>
              <w:ind w:right="288"/>
            </w:pPr>
            <w:r w:rsidRPr="00E21B59">
              <w:t>Sara Gómez</w:t>
            </w:r>
          </w:p>
        </w:tc>
        <w:tc>
          <w:tcPr>
            <w:tcW w:w="1423" w:type="dxa"/>
            <w:vAlign w:val="center"/>
          </w:tcPr>
          <w:p w14:paraId="5127628F" w14:textId="54103AB3" w:rsidR="00D1310F" w:rsidRPr="00E21B59" w:rsidRDefault="00D1310F" w:rsidP="00E21B59">
            <w:pPr>
              <w:pStyle w:val="TableParagraph"/>
              <w:spacing w:before="60" w:line="360" w:lineRule="auto"/>
              <w:ind w:left="68" w:right="575"/>
            </w:pPr>
            <w:r w:rsidRPr="00E21B59">
              <w:t xml:space="preserve">Kinverly </w:t>
            </w:r>
            <w:r w:rsidR="00E21B59" w:rsidRPr="00E21B59">
              <w:t>López</w:t>
            </w:r>
          </w:p>
          <w:p w14:paraId="6EFCEB60" w14:textId="77777777" w:rsidR="00D1310F" w:rsidRPr="00E21B59" w:rsidRDefault="00D1310F" w:rsidP="00E21B59">
            <w:pPr>
              <w:pStyle w:val="TableParagraph"/>
              <w:spacing w:before="60" w:line="360" w:lineRule="auto"/>
              <w:ind w:left="68" w:right="575"/>
            </w:pPr>
            <w:r w:rsidRPr="00E21B59">
              <w:t>Sara Gómez</w:t>
            </w:r>
          </w:p>
        </w:tc>
        <w:tc>
          <w:tcPr>
            <w:tcW w:w="1481" w:type="dxa"/>
            <w:vAlign w:val="center"/>
          </w:tcPr>
          <w:p w14:paraId="77DEC37F" w14:textId="77777777" w:rsidR="00D1310F" w:rsidRPr="00E21B59" w:rsidRDefault="00D1310F" w:rsidP="00E21B59">
            <w:pPr>
              <w:pStyle w:val="TableParagraph"/>
              <w:spacing w:before="60" w:line="360" w:lineRule="auto"/>
              <w:ind w:left="68" w:right="633"/>
              <w:rPr>
                <w:lang w:val="en-US"/>
              </w:rPr>
            </w:pPr>
            <w:r w:rsidRPr="00E21B59">
              <w:rPr>
                <w:lang w:val="en-US"/>
              </w:rPr>
              <w:t xml:space="preserve">Kinverly </w:t>
            </w:r>
          </w:p>
          <w:p w14:paraId="37FEE8A2" w14:textId="77777777" w:rsidR="00D1310F" w:rsidRPr="00E21B59" w:rsidRDefault="00D1310F" w:rsidP="00E21B59">
            <w:pPr>
              <w:pStyle w:val="TableParagraph"/>
              <w:spacing w:before="60" w:line="360" w:lineRule="auto"/>
              <w:ind w:left="68" w:right="633"/>
              <w:rPr>
                <w:lang w:val="en-US"/>
              </w:rPr>
            </w:pPr>
            <w:r w:rsidRPr="00E21B59">
              <w:rPr>
                <w:lang w:val="en-US"/>
              </w:rPr>
              <w:t>Lopez</w:t>
            </w:r>
          </w:p>
          <w:p w14:paraId="492F4E51" w14:textId="77777777" w:rsidR="00D1310F" w:rsidRPr="00E21B59" w:rsidRDefault="00D1310F" w:rsidP="00E21B59">
            <w:pPr>
              <w:pStyle w:val="TableParagraph"/>
              <w:spacing w:before="60" w:line="360" w:lineRule="auto"/>
              <w:ind w:left="68" w:right="633"/>
              <w:rPr>
                <w:lang w:val="en-US"/>
              </w:rPr>
            </w:pPr>
            <w:r w:rsidRPr="00E21B59">
              <w:rPr>
                <w:lang w:val="en-US"/>
              </w:rPr>
              <w:t>Sara Gomez</w:t>
            </w:r>
          </w:p>
        </w:tc>
        <w:tc>
          <w:tcPr>
            <w:tcW w:w="1125" w:type="dxa"/>
            <w:vAlign w:val="center"/>
          </w:tcPr>
          <w:p w14:paraId="36DC4D7F" w14:textId="77777777" w:rsidR="00D1310F" w:rsidRPr="00E21B59" w:rsidRDefault="00D1310F" w:rsidP="00E21B59">
            <w:pPr>
              <w:pStyle w:val="TableParagraph"/>
              <w:spacing w:before="3"/>
              <w:rPr>
                <w:b/>
                <w:lang w:val="en-US"/>
              </w:rPr>
            </w:pPr>
          </w:p>
          <w:p w14:paraId="3C95D355" w14:textId="658B204F" w:rsidR="00D1310F" w:rsidRPr="00E21B59" w:rsidRDefault="00E21B59" w:rsidP="00E21B59">
            <w:pPr>
              <w:pStyle w:val="TableParagraph"/>
              <w:ind w:left="71"/>
            </w:pPr>
            <w:r>
              <w:t>12-12-2023</w:t>
            </w:r>
          </w:p>
        </w:tc>
        <w:tc>
          <w:tcPr>
            <w:tcW w:w="2926" w:type="dxa"/>
            <w:vAlign w:val="center"/>
          </w:tcPr>
          <w:p w14:paraId="5AD947AF" w14:textId="77777777" w:rsidR="00D1310F" w:rsidRPr="00E21B59" w:rsidRDefault="00D1310F" w:rsidP="00E21B59">
            <w:pPr>
              <w:pStyle w:val="TableParagraph"/>
            </w:pPr>
            <w:r w:rsidRPr="00E21B59">
              <w:t>EVALUACIÓN DE PREFACTIBILIDAD DE DESARROLLO DE CONDOMINIO EXCLUSIVO PARA ESTADÍAS DE AIRBNB EN LA CAPITAL.</w:t>
            </w:r>
          </w:p>
        </w:tc>
      </w:tr>
    </w:tbl>
    <w:p w14:paraId="073B0CD4" w14:textId="77777777" w:rsidR="00F417C9" w:rsidRDefault="00F417C9" w:rsidP="00F417C9">
      <w:pPr>
        <w:pStyle w:val="Textoindependiente"/>
        <w:spacing w:before="4"/>
        <w:rPr>
          <w:sz w:val="23"/>
        </w:rPr>
      </w:pPr>
    </w:p>
    <w:p w14:paraId="7F67D982" w14:textId="77777777" w:rsidR="00F417C9" w:rsidRPr="00E21B59" w:rsidRDefault="00F417C9" w:rsidP="00F417C9">
      <w:pPr>
        <w:spacing w:before="90"/>
        <w:ind w:left="1340" w:right="673"/>
        <w:jc w:val="center"/>
        <w:rPr>
          <w:rFonts w:ascii="Times New Roman" w:hAnsi="Times New Roman" w:cs="Times New Roman"/>
          <w:b/>
          <w:sz w:val="24"/>
        </w:rPr>
      </w:pPr>
      <w:r w:rsidRPr="002D69CB">
        <w:rPr>
          <w:rFonts w:ascii="Times New Roman" w:hAnsi="Times New Roman" w:cs="Times New Roman"/>
          <w:b/>
          <w:spacing w:val="12"/>
          <w:sz w:val="24"/>
        </w:rPr>
        <w:t>CRONOGRAMA</w:t>
      </w:r>
    </w:p>
    <w:p w14:paraId="4E104EC8" w14:textId="77777777" w:rsidR="00F417C9" w:rsidRDefault="00F417C9" w:rsidP="00F417C9">
      <w:pPr>
        <w:pStyle w:val="Textoindependiente"/>
        <w:rPr>
          <w:b/>
          <w:sz w:val="26"/>
        </w:rPr>
      </w:pPr>
    </w:p>
    <w:tbl>
      <w:tblPr>
        <w:tblStyle w:val="NormalTable0"/>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22"/>
        <w:gridCol w:w="4244"/>
      </w:tblGrid>
      <w:tr w:rsidR="00F47E67" w14:paraId="16FE4B05" w14:textId="77777777" w:rsidTr="00F577D9">
        <w:trPr>
          <w:trHeight w:val="309"/>
        </w:trPr>
        <w:tc>
          <w:tcPr>
            <w:tcW w:w="4722" w:type="dxa"/>
            <w:shd w:val="clear" w:color="auto" w:fill="D9D9D9"/>
          </w:tcPr>
          <w:p w14:paraId="76527FD0" w14:textId="77777777" w:rsidR="00F47E67" w:rsidRDefault="00F47E67" w:rsidP="00F577D9">
            <w:pPr>
              <w:pStyle w:val="TableParagraph"/>
              <w:spacing w:before="15" w:line="273" w:lineRule="exact"/>
              <w:ind w:left="1096" w:right="1092"/>
              <w:jc w:val="center"/>
              <w:rPr>
                <w:b/>
                <w:sz w:val="19"/>
              </w:rPr>
            </w:pPr>
            <w:r>
              <w:rPr>
                <w:b/>
                <w:sz w:val="24"/>
              </w:rPr>
              <w:t>N</w:t>
            </w:r>
            <w:r>
              <w:rPr>
                <w:b/>
                <w:sz w:val="19"/>
              </w:rPr>
              <w:t>OMBRE</w:t>
            </w:r>
            <w:r>
              <w:rPr>
                <w:b/>
                <w:spacing w:val="-3"/>
                <w:sz w:val="19"/>
              </w:rPr>
              <w:t xml:space="preserve"> </w:t>
            </w:r>
            <w:r>
              <w:rPr>
                <w:b/>
                <w:sz w:val="19"/>
              </w:rPr>
              <w:t>DEL</w:t>
            </w:r>
            <w:r>
              <w:rPr>
                <w:b/>
                <w:spacing w:val="1"/>
                <w:sz w:val="19"/>
              </w:rPr>
              <w:t xml:space="preserve"> </w:t>
            </w:r>
            <w:r>
              <w:rPr>
                <w:b/>
                <w:sz w:val="24"/>
              </w:rPr>
              <w:t>P</w:t>
            </w:r>
            <w:r>
              <w:rPr>
                <w:b/>
                <w:sz w:val="19"/>
              </w:rPr>
              <w:t>ROYECTO</w:t>
            </w:r>
          </w:p>
        </w:tc>
        <w:tc>
          <w:tcPr>
            <w:tcW w:w="4244" w:type="dxa"/>
            <w:shd w:val="clear" w:color="auto" w:fill="D9D9D9"/>
          </w:tcPr>
          <w:p w14:paraId="55FE4733" w14:textId="77777777" w:rsidR="00F47E67" w:rsidRDefault="00F47E67" w:rsidP="00F577D9">
            <w:pPr>
              <w:pStyle w:val="TableParagraph"/>
              <w:spacing w:before="15" w:line="273" w:lineRule="exact"/>
              <w:ind w:left="943" w:right="936"/>
              <w:jc w:val="center"/>
              <w:rPr>
                <w:b/>
                <w:sz w:val="19"/>
              </w:rPr>
            </w:pPr>
            <w:r>
              <w:rPr>
                <w:b/>
                <w:sz w:val="24"/>
              </w:rPr>
              <w:t>S</w:t>
            </w:r>
            <w:r>
              <w:rPr>
                <w:b/>
                <w:sz w:val="19"/>
              </w:rPr>
              <w:t>IGLAS</w:t>
            </w:r>
            <w:r>
              <w:rPr>
                <w:b/>
                <w:spacing w:val="-3"/>
                <w:sz w:val="19"/>
              </w:rPr>
              <w:t xml:space="preserve"> </w:t>
            </w:r>
            <w:r>
              <w:rPr>
                <w:b/>
                <w:sz w:val="19"/>
              </w:rPr>
              <w:t>DEL</w:t>
            </w:r>
            <w:r>
              <w:rPr>
                <w:b/>
                <w:spacing w:val="-1"/>
                <w:sz w:val="19"/>
              </w:rPr>
              <w:t xml:space="preserve"> </w:t>
            </w:r>
            <w:r>
              <w:rPr>
                <w:b/>
                <w:sz w:val="24"/>
              </w:rPr>
              <w:t>P</w:t>
            </w:r>
            <w:r>
              <w:rPr>
                <w:b/>
                <w:sz w:val="19"/>
              </w:rPr>
              <w:t>ROYECTO</w:t>
            </w:r>
          </w:p>
        </w:tc>
      </w:tr>
      <w:tr w:rsidR="00F47E67" w14:paraId="1B7EFEE6" w14:textId="77777777" w:rsidTr="00BB3F50">
        <w:trPr>
          <w:trHeight w:val="369"/>
        </w:trPr>
        <w:tc>
          <w:tcPr>
            <w:tcW w:w="4722" w:type="dxa"/>
            <w:vAlign w:val="center"/>
          </w:tcPr>
          <w:p w14:paraId="3490A9FA" w14:textId="77777777" w:rsidR="00F47E67" w:rsidRPr="00BB3F50" w:rsidRDefault="00F47E67" w:rsidP="00BB3F50">
            <w:pPr>
              <w:pStyle w:val="TableParagraph"/>
              <w:spacing w:before="44"/>
              <w:ind w:right="1092"/>
              <w:rPr>
                <w:b/>
                <w:sz w:val="20"/>
                <w:szCs w:val="20"/>
              </w:rPr>
            </w:pPr>
            <w:r w:rsidRPr="00BB3F50">
              <w:rPr>
                <w:bCs/>
                <w:sz w:val="20"/>
                <w:szCs w:val="20"/>
              </w:rPr>
              <w:t>EVALUACIÓN DE PREFACTIBILIDAD DE DESARROLLO DE CONDOMINIO EXCLUSIVO PARA ESTADÍAS DE AIRBNB EN LA CAPITAL.</w:t>
            </w:r>
          </w:p>
        </w:tc>
        <w:tc>
          <w:tcPr>
            <w:tcW w:w="4244" w:type="dxa"/>
            <w:vAlign w:val="center"/>
          </w:tcPr>
          <w:p w14:paraId="2CD5A746" w14:textId="77777777" w:rsidR="00F47E67" w:rsidRPr="00BB3F50" w:rsidRDefault="00F47E67" w:rsidP="00BB3F50">
            <w:pPr>
              <w:pStyle w:val="TableParagraph"/>
              <w:spacing w:before="62"/>
              <w:ind w:left="943" w:right="934"/>
              <w:rPr>
                <w:b/>
                <w:sz w:val="20"/>
              </w:rPr>
            </w:pPr>
            <w:r w:rsidRPr="00BB3F50">
              <w:rPr>
                <w:b/>
                <w:sz w:val="20"/>
              </w:rPr>
              <w:t xml:space="preserve">       EPDCEDAELC</w:t>
            </w:r>
          </w:p>
        </w:tc>
      </w:tr>
    </w:tbl>
    <w:p w14:paraId="2ECC19FC" w14:textId="77777777" w:rsidR="00BB3F50" w:rsidRDefault="00BB3F50" w:rsidP="00382CDD">
      <w:pPr>
        <w:pStyle w:val="Textoindependiente"/>
        <w:spacing w:before="200" w:line="360" w:lineRule="auto"/>
        <w:ind w:left="1080" w:right="115" w:firstLine="0"/>
        <w:jc w:val="both"/>
      </w:pPr>
    </w:p>
    <w:p w14:paraId="3B5BC0C1" w14:textId="77777777" w:rsidR="00BB3F50" w:rsidRDefault="00BB3F50">
      <w:pPr>
        <w:widowControl/>
        <w:spacing w:after="160"/>
      </w:pPr>
      <w:r>
        <w:br w:type="page"/>
      </w:r>
    </w:p>
    <w:p w14:paraId="71898541" w14:textId="77777777" w:rsidR="00005F40" w:rsidRDefault="00005F40">
      <w:pPr>
        <w:widowControl/>
        <w:spacing w:after="160"/>
        <w:sectPr w:rsidR="00005F40" w:rsidSect="00C50728">
          <w:footerReference w:type="default" r:id="rId84"/>
          <w:pgSz w:w="12250" w:h="15850"/>
          <w:pgMar w:top="1500" w:right="1300" w:bottom="280" w:left="1180" w:header="0" w:footer="1417" w:gutter="0"/>
          <w:cols w:space="720"/>
          <w:docGrid w:linePitch="299"/>
        </w:sectPr>
      </w:pPr>
    </w:p>
    <w:tbl>
      <w:tblPr>
        <w:tblStyle w:val="NormalTable0"/>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619"/>
      </w:tblGrid>
      <w:tr w:rsidR="00CF405F" w14:paraId="10C00F7C" w14:textId="77777777" w:rsidTr="00E9444D">
        <w:trPr>
          <w:trHeight w:val="309"/>
          <w:jc w:val="center"/>
        </w:trPr>
        <w:tc>
          <w:tcPr>
            <w:tcW w:w="11619" w:type="dxa"/>
            <w:shd w:val="clear" w:color="auto" w:fill="D9D9D9"/>
          </w:tcPr>
          <w:p w14:paraId="33110DC2" w14:textId="5C9953D0" w:rsidR="00CF405F" w:rsidRDefault="00CF405F" w:rsidP="00AB45EB">
            <w:pPr>
              <w:pStyle w:val="TableParagraph"/>
              <w:spacing w:before="15" w:line="273" w:lineRule="exact"/>
              <w:ind w:left="1096" w:right="1092"/>
              <w:jc w:val="center"/>
              <w:rPr>
                <w:b/>
                <w:sz w:val="19"/>
              </w:rPr>
            </w:pPr>
            <w:r>
              <w:rPr>
                <w:b/>
                <w:sz w:val="24"/>
              </w:rPr>
              <w:lastRenderedPageBreak/>
              <w:t>Resumen del Cronograma</w:t>
            </w:r>
          </w:p>
        </w:tc>
      </w:tr>
      <w:tr w:rsidR="00CF405F" w14:paraId="4F8AA6BF" w14:textId="77777777" w:rsidTr="00E9444D">
        <w:trPr>
          <w:trHeight w:val="369"/>
          <w:jc w:val="center"/>
        </w:trPr>
        <w:tc>
          <w:tcPr>
            <w:tcW w:w="11619" w:type="dxa"/>
            <w:vAlign w:val="center"/>
          </w:tcPr>
          <w:p w14:paraId="3A3C1585" w14:textId="77777777" w:rsidR="00CF405F" w:rsidRDefault="00B60CF8" w:rsidP="00AB45EB">
            <w:pPr>
              <w:pStyle w:val="TableParagraph"/>
              <w:spacing w:before="44"/>
              <w:ind w:right="1092"/>
              <w:rPr>
                <w:b/>
                <w:sz w:val="20"/>
                <w:szCs w:val="20"/>
              </w:rPr>
            </w:pPr>
            <w:r>
              <w:rPr>
                <w:b/>
                <w:noProof/>
                <w:sz w:val="20"/>
                <w:szCs w:val="20"/>
              </w:rPr>
              <w:drawing>
                <wp:inline distT="0" distB="0" distL="0" distR="0" wp14:anchorId="3EF890E9" wp14:editId="18C56BC3">
                  <wp:extent cx="7210425" cy="2458720"/>
                  <wp:effectExtent l="0" t="0" r="9525" b="0"/>
                  <wp:docPr id="220361116" name="Imagen 220361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361116" name=""/>
                          <pic:cNvPicPr/>
                        </pic:nvPicPr>
                        <pic:blipFill>
                          <a:blip r:embed="rId85"/>
                          <a:stretch>
                            <a:fillRect/>
                          </a:stretch>
                        </pic:blipFill>
                        <pic:spPr>
                          <a:xfrm>
                            <a:off x="0" y="0"/>
                            <a:ext cx="7210425" cy="2458720"/>
                          </a:xfrm>
                          <a:prstGeom prst="rect">
                            <a:avLst/>
                          </a:prstGeom>
                        </pic:spPr>
                      </pic:pic>
                    </a:graphicData>
                  </a:graphic>
                </wp:inline>
              </w:drawing>
            </w:r>
          </w:p>
          <w:p w14:paraId="331EC976" w14:textId="0A3BA1A5" w:rsidR="00E9444D" w:rsidRPr="00BB3F50" w:rsidRDefault="00D261D9" w:rsidP="00AB45EB">
            <w:pPr>
              <w:pStyle w:val="TableParagraph"/>
              <w:spacing w:before="44"/>
              <w:ind w:right="1092"/>
              <w:rPr>
                <w:b/>
                <w:sz w:val="20"/>
                <w:szCs w:val="20"/>
              </w:rPr>
            </w:pPr>
            <w:r w:rsidRPr="00D261D9">
              <w:rPr>
                <w:b/>
                <w:noProof/>
                <w:sz w:val="20"/>
                <w:szCs w:val="20"/>
              </w:rPr>
              <w:drawing>
                <wp:inline distT="0" distB="0" distL="0" distR="0" wp14:anchorId="2CB4F189" wp14:editId="34A2F042">
                  <wp:extent cx="7371715" cy="918845"/>
                  <wp:effectExtent l="0" t="0" r="635" b="0"/>
                  <wp:docPr id="461430823" name="Imagen 461430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430823" name=""/>
                          <pic:cNvPicPr/>
                        </pic:nvPicPr>
                        <pic:blipFill>
                          <a:blip r:embed="rId86"/>
                          <a:stretch>
                            <a:fillRect/>
                          </a:stretch>
                        </pic:blipFill>
                        <pic:spPr>
                          <a:xfrm>
                            <a:off x="0" y="0"/>
                            <a:ext cx="7371715" cy="918845"/>
                          </a:xfrm>
                          <a:prstGeom prst="rect">
                            <a:avLst/>
                          </a:prstGeom>
                        </pic:spPr>
                      </pic:pic>
                    </a:graphicData>
                  </a:graphic>
                </wp:inline>
              </w:drawing>
            </w:r>
          </w:p>
        </w:tc>
      </w:tr>
      <w:tr w:rsidR="001205F3" w14:paraId="535DE2F9" w14:textId="77777777" w:rsidTr="00E9444D">
        <w:trPr>
          <w:trHeight w:val="369"/>
          <w:jc w:val="center"/>
        </w:trPr>
        <w:tc>
          <w:tcPr>
            <w:tcW w:w="11619" w:type="dxa"/>
            <w:vAlign w:val="center"/>
          </w:tcPr>
          <w:p w14:paraId="019F326B" w14:textId="77777777" w:rsidR="001205F3" w:rsidRDefault="001205F3" w:rsidP="00AB45EB">
            <w:pPr>
              <w:pStyle w:val="TableParagraph"/>
              <w:spacing w:before="44"/>
              <w:ind w:right="1092"/>
              <w:rPr>
                <w:b/>
                <w:sz w:val="20"/>
                <w:szCs w:val="20"/>
              </w:rPr>
            </w:pPr>
          </w:p>
        </w:tc>
      </w:tr>
    </w:tbl>
    <w:p w14:paraId="51E11F4C" w14:textId="77777777" w:rsidR="00005F40" w:rsidRDefault="00005F40">
      <w:pPr>
        <w:widowControl/>
        <w:spacing w:after="160"/>
      </w:pPr>
    </w:p>
    <w:p w14:paraId="310C8F1E" w14:textId="77777777" w:rsidR="001305C9" w:rsidRDefault="001305C9">
      <w:pPr>
        <w:widowControl/>
        <w:spacing w:after="160"/>
      </w:pPr>
    </w:p>
    <w:p w14:paraId="2B8243A9" w14:textId="77777777" w:rsidR="001305C9" w:rsidRDefault="001305C9">
      <w:pPr>
        <w:widowControl/>
        <w:spacing w:after="160"/>
      </w:pPr>
    </w:p>
    <w:p w14:paraId="34BEBB45" w14:textId="77777777" w:rsidR="001305C9" w:rsidRDefault="001305C9">
      <w:pPr>
        <w:widowControl/>
        <w:spacing w:after="160"/>
      </w:pPr>
    </w:p>
    <w:p w14:paraId="211349E6" w14:textId="77777777" w:rsidR="001305C9" w:rsidRDefault="001305C9">
      <w:pPr>
        <w:widowControl/>
        <w:spacing w:after="160"/>
      </w:pPr>
    </w:p>
    <w:p w14:paraId="27F51092" w14:textId="77777777" w:rsidR="001305C9" w:rsidRDefault="001305C9">
      <w:pPr>
        <w:widowControl/>
        <w:spacing w:after="160"/>
      </w:pPr>
    </w:p>
    <w:p w14:paraId="58AD81E9" w14:textId="77777777" w:rsidR="001305C9" w:rsidRDefault="001305C9">
      <w:pPr>
        <w:widowControl/>
        <w:spacing w:after="160"/>
      </w:pPr>
    </w:p>
    <w:p w14:paraId="2014E84D" w14:textId="77777777" w:rsidR="001305C9" w:rsidRDefault="001305C9">
      <w:pPr>
        <w:widowControl/>
        <w:spacing w:after="160"/>
      </w:pPr>
    </w:p>
    <w:tbl>
      <w:tblPr>
        <w:tblStyle w:val="NormalTable0"/>
        <w:tblpPr w:leftFromText="141" w:rightFromText="141" w:horzAnchor="page" w:tblpX="1591" w:tblpY="228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619"/>
      </w:tblGrid>
      <w:tr w:rsidR="001305C9" w14:paraId="18CE3960" w14:textId="77777777" w:rsidTr="0059717B">
        <w:trPr>
          <w:trHeight w:val="309"/>
        </w:trPr>
        <w:tc>
          <w:tcPr>
            <w:tcW w:w="11619" w:type="dxa"/>
            <w:shd w:val="clear" w:color="auto" w:fill="D9D9D9"/>
          </w:tcPr>
          <w:p w14:paraId="2543101F" w14:textId="4B1E8F93" w:rsidR="001305C9" w:rsidRDefault="001305C9" w:rsidP="0059717B">
            <w:pPr>
              <w:pStyle w:val="TableParagraph"/>
              <w:spacing w:before="15" w:line="273" w:lineRule="exact"/>
              <w:ind w:left="1096" w:right="1092"/>
              <w:jc w:val="center"/>
              <w:rPr>
                <w:b/>
                <w:sz w:val="19"/>
              </w:rPr>
            </w:pPr>
            <w:r>
              <w:rPr>
                <w:b/>
                <w:sz w:val="24"/>
              </w:rPr>
              <w:lastRenderedPageBreak/>
              <w:t>C</w:t>
            </w:r>
            <w:r>
              <w:rPr>
                <w:b/>
                <w:sz w:val="19"/>
              </w:rPr>
              <w:t>ALENDARIO</w:t>
            </w:r>
            <w:r>
              <w:rPr>
                <w:b/>
                <w:spacing w:val="-4"/>
                <w:sz w:val="19"/>
              </w:rPr>
              <w:t xml:space="preserve"> </w:t>
            </w:r>
            <w:r>
              <w:rPr>
                <w:b/>
                <w:sz w:val="19"/>
              </w:rPr>
              <w:t>DE</w:t>
            </w:r>
            <w:r>
              <w:rPr>
                <w:b/>
                <w:spacing w:val="-1"/>
                <w:sz w:val="19"/>
              </w:rPr>
              <w:t xml:space="preserve"> </w:t>
            </w:r>
            <w:r>
              <w:rPr>
                <w:b/>
                <w:sz w:val="24"/>
              </w:rPr>
              <w:t>H</w:t>
            </w:r>
            <w:r>
              <w:rPr>
                <w:b/>
                <w:sz w:val="19"/>
              </w:rPr>
              <w:t>ITOS</w:t>
            </w:r>
            <w:r>
              <w:rPr>
                <w:b/>
                <w:spacing w:val="-2"/>
                <w:sz w:val="19"/>
              </w:rPr>
              <w:t xml:space="preserve"> </w:t>
            </w:r>
            <w:r>
              <w:rPr>
                <w:b/>
                <w:sz w:val="19"/>
              </w:rPr>
              <w:t>DEL</w:t>
            </w:r>
            <w:r>
              <w:rPr>
                <w:b/>
                <w:spacing w:val="-1"/>
                <w:sz w:val="19"/>
              </w:rPr>
              <w:t xml:space="preserve"> </w:t>
            </w:r>
            <w:r>
              <w:rPr>
                <w:b/>
                <w:sz w:val="24"/>
              </w:rPr>
              <w:t>P</w:t>
            </w:r>
            <w:r>
              <w:rPr>
                <w:b/>
                <w:sz w:val="19"/>
              </w:rPr>
              <w:t>ROYECTO</w:t>
            </w:r>
            <w:r>
              <w:rPr>
                <w:b/>
                <w:sz w:val="24"/>
              </w:rPr>
              <w:t>:</w:t>
            </w:r>
          </w:p>
        </w:tc>
      </w:tr>
      <w:tr w:rsidR="001305C9" w14:paraId="2DFC3C4F" w14:textId="77777777" w:rsidTr="0059717B">
        <w:trPr>
          <w:trHeight w:val="369"/>
        </w:trPr>
        <w:tc>
          <w:tcPr>
            <w:tcW w:w="11619" w:type="dxa"/>
            <w:vAlign w:val="center"/>
          </w:tcPr>
          <w:p w14:paraId="3A7BCF9F" w14:textId="19EFA12C" w:rsidR="001305C9" w:rsidRDefault="00C2485C" w:rsidP="0059717B">
            <w:pPr>
              <w:pStyle w:val="TableParagraph"/>
              <w:spacing w:before="44"/>
              <w:ind w:right="1092"/>
              <w:rPr>
                <w:b/>
                <w:sz w:val="20"/>
                <w:szCs w:val="20"/>
              </w:rPr>
            </w:pPr>
            <w:r w:rsidRPr="00C2485C">
              <w:rPr>
                <w:b/>
                <w:noProof/>
                <w:sz w:val="20"/>
                <w:szCs w:val="20"/>
              </w:rPr>
              <w:drawing>
                <wp:inline distT="0" distB="0" distL="0" distR="0" wp14:anchorId="1906D114" wp14:editId="358FB9AB">
                  <wp:extent cx="7371715" cy="2145665"/>
                  <wp:effectExtent l="0" t="0" r="635" b="6985"/>
                  <wp:docPr id="1701341271" name="Imagen 1701341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341271" name=""/>
                          <pic:cNvPicPr/>
                        </pic:nvPicPr>
                        <pic:blipFill>
                          <a:blip r:embed="rId87"/>
                          <a:stretch>
                            <a:fillRect/>
                          </a:stretch>
                        </pic:blipFill>
                        <pic:spPr>
                          <a:xfrm>
                            <a:off x="0" y="0"/>
                            <a:ext cx="7371715" cy="2145665"/>
                          </a:xfrm>
                          <a:prstGeom prst="rect">
                            <a:avLst/>
                          </a:prstGeom>
                        </pic:spPr>
                      </pic:pic>
                    </a:graphicData>
                  </a:graphic>
                </wp:inline>
              </w:drawing>
            </w:r>
          </w:p>
          <w:p w14:paraId="3AD8E5FF" w14:textId="47B440EF" w:rsidR="001305C9" w:rsidRPr="00BB3F50" w:rsidRDefault="001305C9" w:rsidP="0059717B">
            <w:pPr>
              <w:pStyle w:val="TableParagraph"/>
              <w:spacing w:before="44"/>
              <w:ind w:right="1092"/>
              <w:rPr>
                <w:b/>
                <w:sz w:val="20"/>
                <w:szCs w:val="20"/>
              </w:rPr>
            </w:pPr>
          </w:p>
        </w:tc>
      </w:tr>
    </w:tbl>
    <w:p w14:paraId="435EC1F1" w14:textId="77777777" w:rsidR="001305C9" w:rsidRDefault="001305C9">
      <w:pPr>
        <w:widowControl/>
        <w:spacing w:after="160"/>
      </w:pPr>
    </w:p>
    <w:p w14:paraId="0DF136B7" w14:textId="77777777" w:rsidR="001305C9" w:rsidRDefault="001305C9">
      <w:pPr>
        <w:widowControl/>
        <w:spacing w:after="160"/>
      </w:pPr>
    </w:p>
    <w:p w14:paraId="421B4996" w14:textId="77777777" w:rsidR="001305C9" w:rsidRDefault="001305C9">
      <w:pPr>
        <w:widowControl/>
        <w:spacing w:after="160"/>
      </w:pPr>
    </w:p>
    <w:p w14:paraId="1D11F891" w14:textId="77777777" w:rsidR="00BE3AD1" w:rsidRDefault="00BE3AD1">
      <w:pPr>
        <w:widowControl/>
        <w:spacing w:after="160"/>
      </w:pPr>
    </w:p>
    <w:p w14:paraId="5509B377" w14:textId="77777777" w:rsidR="00BE3AD1" w:rsidRDefault="00BE3AD1">
      <w:pPr>
        <w:widowControl/>
        <w:spacing w:after="160"/>
      </w:pPr>
    </w:p>
    <w:p w14:paraId="5543D0E1" w14:textId="77777777" w:rsidR="00BE3AD1" w:rsidRDefault="00BE3AD1">
      <w:pPr>
        <w:widowControl/>
        <w:spacing w:after="160"/>
      </w:pPr>
    </w:p>
    <w:p w14:paraId="677C0FBE" w14:textId="77777777" w:rsidR="00BE3AD1" w:rsidRDefault="00BE3AD1">
      <w:pPr>
        <w:widowControl/>
        <w:spacing w:after="160"/>
      </w:pPr>
    </w:p>
    <w:p w14:paraId="0B06CBA5" w14:textId="77777777" w:rsidR="00BE3AD1" w:rsidRDefault="00BE3AD1">
      <w:pPr>
        <w:widowControl/>
        <w:spacing w:after="160"/>
      </w:pPr>
    </w:p>
    <w:p w14:paraId="2A0EB467" w14:textId="77777777" w:rsidR="00BE3AD1" w:rsidRDefault="00BE3AD1">
      <w:pPr>
        <w:widowControl/>
        <w:spacing w:after="160"/>
      </w:pPr>
    </w:p>
    <w:p w14:paraId="51806738" w14:textId="77777777" w:rsidR="00BE3AD1" w:rsidRDefault="00BE3AD1">
      <w:pPr>
        <w:widowControl/>
        <w:spacing w:after="160"/>
      </w:pPr>
    </w:p>
    <w:p w14:paraId="3E25A75D" w14:textId="77777777" w:rsidR="00BE3AD1" w:rsidRDefault="00BE3AD1">
      <w:pPr>
        <w:widowControl/>
        <w:spacing w:after="160"/>
      </w:pPr>
    </w:p>
    <w:p w14:paraId="1EFE2AE3" w14:textId="77777777" w:rsidR="00BE3AD1" w:rsidRDefault="00BE3AD1">
      <w:pPr>
        <w:widowControl/>
        <w:spacing w:after="160"/>
      </w:pPr>
    </w:p>
    <w:p w14:paraId="3A5A6A6E" w14:textId="77777777" w:rsidR="00BE3AD1" w:rsidRDefault="00BE3AD1">
      <w:pPr>
        <w:widowControl/>
        <w:spacing w:after="160"/>
      </w:pPr>
    </w:p>
    <w:p w14:paraId="77855B92" w14:textId="77777777" w:rsidR="00BE3AD1" w:rsidRDefault="00BE3AD1">
      <w:pPr>
        <w:widowControl/>
        <w:spacing w:after="160"/>
      </w:pPr>
    </w:p>
    <w:p w14:paraId="5544C9AF" w14:textId="77777777" w:rsidR="00BE3AD1" w:rsidRDefault="00BE3AD1">
      <w:pPr>
        <w:widowControl/>
        <w:spacing w:after="160"/>
      </w:pPr>
    </w:p>
    <w:p w14:paraId="04619EF2" w14:textId="77777777" w:rsidR="00874EF9" w:rsidRDefault="00874EF9">
      <w:pPr>
        <w:widowControl/>
        <w:spacing w:after="160"/>
      </w:pPr>
    </w:p>
    <w:p w14:paraId="3F03B125" w14:textId="77777777" w:rsidR="00975218" w:rsidRDefault="00975218">
      <w:pPr>
        <w:widowControl/>
        <w:spacing w:after="160"/>
      </w:pPr>
    </w:p>
    <w:p w14:paraId="6BB3C438" w14:textId="77777777" w:rsidR="00975218" w:rsidRDefault="00975218">
      <w:pPr>
        <w:widowControl/>
        <w:spacing w:after="160"/>
      </w:pPr>
    </w:p>
    <w:p w14:paraId="1E2E5782" w14:textId="77777777" w:rsidR="00975218" w:rsidRDefault="00975218">
      <w:pPr>
        <w:widowControl/>
        <w:spacing w:after="160"/>
      </w:pPr>
    </w:p>
    <w:p w14:paraId="118E4A6F" w14:textId="77777777" w:rsidR="00975218" w:rsidRDefault="00975218">
      <w:pPr>
        <w:widowControl/>
        <w:spacing w:after="160"/>
      </w:pPr>
    </w:p>
    <w:p w14:paraId="203D308C" w14:textId="77777777" w:rsidR="00687478" w:rsidRDefault="00687478">
      <w:pPr>
        <w:widowControl/>
        <w:spacing w:after="160"/>
      </w:pPr>
    </w:p>
    <w:p w14:paraId="239E7C39" w14:textId="77777777" w:rsidR="00874EF9" w:rsidRDefault="00874EF9">
      <w:pPr>
        <w:widowControl/>
        <w:spacing w:after="160"/>
      </w:pPr>
    </w:p>
    <w:tbl>
      <w:tblPr>
        <w:tblStyle w:val="Tablaconcuadrcula"/>
        <w:tblpPr w:leftFromText="141" w:rightFromText="141" w:vertAnchor="page" w:horzAnchor="margin" w:tblpXSpec="center" w:tblpY="2296"/>
        <w:tblW w:w="0" w:type="auto"/>
        <w:tblLook w:val="04A0" w:firstRow="1" w:lastRow="0" w:firstColumn="1" w:lastColumn="0" w:noHBand="0" w:noVBand="1"/>
      </w:tblPr>
      <w:tblGrid>
        <w:gridCol w:w="14059"/>
      </w:tblGrid>
      <w:tr w:rsidR="00975218" w14:paraId="72D24445" w14:textId="77777777" w:rsidTr="001152AF">
        <w:tc>
          <w:tcPr>
            <w:tcW w:w="14059" w:type="dxa"/>
            <w:shd w:val="clear" w:color="auto" w:fill="BDD6EE" w:themeFill="accent1" w:themeFillTint="66"/>
          </w:tcPr>
          <w:p w14:paraId="5EDD8208" w14:textId="1053ADC3" w:rsidR="00975218" w:rsidRDefault="00975218" w:rsidP="001152AF">
            <w:pPr>
              <w:pStyle w:val="TableParagraph"/>
              <w:spacing w:before="15" w:line="273" w:lineRule="exact"/>
              <w:ind w:left="1096" w:right="1092"/>
              <w:jc w:val="center"/>
            </w:pPr>
            <w:r w:rsidRPr="00687478">
              <w:rPr>
                <w:b/>
                <w:sz w:val="24"/>
              </w:rPr>
              <w:lastRenderedPageBreak/>
              <w:t xml:space="preserve">Ruta </w:t>
            </w:r>
            <w:r w:rsidR="001152AF" w:rsidRPr="00687478">
              <w:rPr>
                <w:b/>
                <w:sz w:val="24"/>
              </w:rPr>
              <w:t>Crítica</w:t>
            </w:r>
            <w:r w:rsidRPr="00687478">
              <w:rPr>
                <w:b/>
                <w:sz w:val="24"/>
              </w:rPr>
              <w:t xml:space="preserve"> Del Proyecto</w:t>
            </w:r>
          </w:p>
        </w:tc>
      </w:tr>
      <w:tr w:rsidR="00975218" w14:paraId="07967587" w14:textId="77777777" w:rsidTr="001152AF">
        <w:tc>
          <w:tcPr>
            <w:tcW w:w="14059" w:type="dxa"/>
          </w:tcPr>
          <w:p w14:paraId="07920355" w14:textId="69DBC4D3" w:rsidR="00975218" w:rsidRDefault="00687478" w:rsidP="001152AF">
            <w:pPr>
              <w:widowControl/>
              <w:spacing w:after="160"/>
            </w:pPr>
            <w:r w:rsidRPr="00687478">
              <w:rPr>
                <w:noProof/>
              </w:rPr>
              <w:drawing>
                <wp:inline distT="0" distB="0" distL="0" distR="0" wp14:anchorId="2F1ABA5B" wp14:editId="2F6BF785">
                  <wp:extent cx="8933815" cy="1613535"/>
                  <wp:effectExtent l="0" t="0" r="635" b="5715"/>
                  <wp:docPr id="10409742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974227" name=""/>
                          <pic:cNvPicPr/>
                        </pic:nvPicPr>
                        <pic:blipFill>
                          <a:blip r:embed="rId88"/>
                          <a:stretch>
                            <a:fillRect/>
                          </a:stretch>
                        </pic:blipFill>
                        <pic:spPr>
                          <a:xfrm>
                            <a:off x="0" y="0"/>
                            <a:ext cx="8933815" cy="1613535"/>
                          </a:xfrm>
                          <a:prstGeom prst="rect">
                            <a:avLst/>
                          </a:prstGeom>
                        </pic:spPr>
                      </pic:pic>
                    </a:graphicData>
                  </a:graphic>
                </wp:inline>
              </w:drawing>
            </w:r>
          </w:p>
        </w:tc>
      </w:tr>
    </w:tbl>
    <w:p w14:paraId="16F6436F" w14:textId="77777777" w:rsidR="00874EF9" w:rsidRDefault="00874EF9">
      <w:pPr>
        <w:widowControl/>
        <w:spacing w:after="160"/>
      </w:pPr>
    </w:p>
    <w:p w14:paraId="36EC783E" w14:textId="77777777" w:rsidR="001305C9" w:rsidRDefault="001305C9">
      <w:pPr>
        <w:widowControl/>
        <w:spacing w:after="160"/>
      </w:pPr>
    </w:p>
    <w:p w14:paraId="78C2C1D1" w14:textId="77777777" w:rsidR="001305C9" w:rsidRDefault="001305C9">
      <w:pPr>
        <w:widowControl/>
        <w:spacing w:after="160"/>
      </w:pPr>
    </w:p>
    <w:p w14:paraId="2B1A27E4" w14:textId="77777777" w:rsidR="00005F40" w:rsidRDefault="00005F40">
      <w:pPr>
        <w:widowControl/>
        <w:spacing w:after="160"/>
        <w:rPr>
          <w:rFonts w:ascii="Times New Roman" w:eastAsia="Times New Roman" w:hAnsi="Times New Roman"/>
          <w:sz w:val="24"/>
          <w:szCs w:val="24"/>
        </w:rPr>
      </w:pPr>
    </w:p>
    <w:p w14:paraId="1C47F209" w14:textId="77777777" w:rsidR="0059717B" w:rsidRDefault="0059717B">
      <w:pPr>
        <w:widowControl/>
        <w:spacing w:after="160"/>
        <w:rPr>
          <w:rFonts w:ascii="Times New Roman" w:eastAsia="Times New Roman" w:hAnsi="Times New Roman"/>
          <w:sz w:val="24"/>
          <w:szCs w:val="24"/>
        </w:rPr>
      </w:pPr>
    </w:p>
    <w:p w14:paraId="68E76461" w14:textId="77777777" w:rsidR="0059717B" w:rsidRDefault="0059717B">
      <w:pPr>
        <w:widowControl/>
        <w:spacing w:after="160"/>
        <w:rPr>
          <w:rFonts w:ascii="Times New Roman" w:eastAsia="Times New Roman" w:hAnsi="Times New Roman"/>
          <w:sz w:val="24"/>
          <w:szCs w:val="24"/>
        </w:rPr>
      </w:pPr>
    </w:p>
    <w:p w14:paraId="3C1D03DF" w14:textId="77777777" w:rsidR="0059717B" w:rsidRDefault="0059717B">
      <w:pPr>
        <w:widowControl/>
        <w:spacing w:after="160"/>
        <w:rPr>
          <w:rFonts w:ascii="Times New Roman" w:eastAsia="Times New Roman" w:hAnsi="Times New Roman"/>
          <w:sz w:val="24"/>
          <w:szCs w:val="24"/>
        </w:rPr>
      </w:pPr>
    </w:p>
    <w:p w14:paraId="65FA0CA7" w14:textId="3F45916B" w:rsidR="0059717B" w:rsidRDefault="0059717B">
      <w:pPr>
        <w:widowControl/>
        <w:spacing w:after="160"/>
        <w:rPr>
          <w:rFonts w:ascii="Times New Roman" w:eastAsia="Times New Roman" w:hAnsi="Times New Roman"/>
          <w:sz w:val="24"/>
          <w:szCs w:val="24"/>
        </w:rPr>
      </w:pPr>
    </w:p>
    <w:p w14:paraId="1316DCA5" w14:textId="75E80D29" w:rsidR="0059717B" w:rsidRDefault="00874EF9">
      <w:pPr>
        <w:widowControl/>
        <w:spacing w:after="160"/>
        <w:rPr>
          <w:rFonts w:ascii="Times New Roman" w:eastAsia="Times New Roman" w:hAnsi="Times New Roman"/>
          <w:sz w:val="24"/>
          <w:szCs w:val="24"/>
        </w:rPr>
      </w:pPr>
      <w:r>
        <w:rPr>
          <w:rFonts w:ascii="Times New Roman" w:eastAsia="Times New Roman" w:hAnsi="Times New Roman"/>
          <w:sz w:val="24"/>
          <w:szCs w:val="24"/>
        </w:rPr>
        <w:br w:type="page"/>
      </w:r>
    </w:p>
    <w:tbl>
      <w:tblPr>
        <w:tblStyle w:val="NormalTable0"/>
        <w:tblpPr w:leftFromText="141" w:rightFromText="141" w:horzAnchor="page" w:tblpX="1591" w:tblpY="228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619"/>
      </w:tblGrid>
      <w:tr w:rsidR="006D5361" w14:paraId="28C26E9A" w14:textId="77777777" w:rsidTr="00AB45EB">
        <w:trPr>
          <w:trHeight w:val="309"/>
        </w:trPr>
        <w:tc>
          <w:tcPr>
            <w:tcW w:w="11619" w:type="dxa"/>
            <w:shd w:val="clear" w:color="auto" w:fill="D9D9D9"/>
          </w:tcPr>
          <w:p w14:paraId="0F5E1E70" w14:textId="6F0D7971" w:rsidR="006D5361" w:rsidRDefault="006D5361" w:rsidP="00AB45EB">
            <w:pPr>
              <w:pStyle w:val="TableParagraph"/>
              <w:spacing w:before="15" w:line="273" w:lineRule="exact"/>
              <w:ind w:left="1096" w:right="1092"/>
              <w:jc w:val="center"/>
              <w:rPr>
                <w:b/>
                <w:sz w:val="19"/>
              </w:rPr>
            </w:pPr>
            <w:bookmarkStart w:id="533" w:name="_Toc153747453"/>
            <w:r>
              <w:rPr>
                <w:b/>
                <w:sz w:val="24"/>
              </w:rPr>
              <w:lastRenderedPageBreak/>
              <w:t>Línea Base del P</w:t>
            </w:r>
            <w:r>
              <w:rPr>
                <w:b/>
                <w:sz w:val="19"/>
              </w:rPr>
              <w:t>ROYECTO</w:t>
            </w:r>
            <w:r>
              <w:rPr>
                <w:b/>
                <w:sz w:val="24"/>
              </w:rPr>
              <w:t>:</w:t>
            </w:r>
          </w:p>
        </w:tc>
      </w:tr>
      <w:tr w:rsidR="006D5361" w14:paraId="02C3F815" w14:textId="77777777" w:rsidTr="00AB45EB">
        <w:trPr>
          <w:trHeight w:val="369"/>
        </w:trPr>
        <w:tc>
          <w:tcPr>
            <w:tcW w:w="11619" w:type="dxa"/>
            <w:vAlign w:val="center"/>
          </w:tcPr>
          <w:p w14:paraId="4619E176" w14:textId="5AAB7FED" w:rsidR="006D5361" w:rsidRDefault="00494EA1" w:rsidP="00AB45EB">
            <w:pPr>
              <w:pStyle w:val="TableParagraph"/>
              <w:spacing w:before="44"/>
              <w:ind w:right="1092"/>
              <w:rPr>
                <w:b/>
                <w:sz w:val="20"/>
                <w:szCs w:val="20"/>
              </w:rPr>
            </w:pPr>
            <w:r w:rsidRPr="00494EA1">
              <w:rPr>
                <w:b/>
                <w:noProof/>
                <w:sz w:val="20"/>
                <w:szCs w:val="20"/>
              </w:rPr>
              <w:drawing>
                <wp:inline distT="0" distB="0" distL="0" distR="0" wp14:anchorId="00579A6B" wp14:editId="3BCB9CE4">
                  <wp:extent cx="7371715" cy="3764280"/>
                  <wp:effectExtent l="0" t="0" r="635" b="7620"/>
                  <wp:docPr id="1347410643" name="Imagen 1347410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410643" name=""/>
                          <pic:cNvPicPr/>
                        </pic:nvPicPr>
                        <pic:blipFill>
                          <a:blip r:embed="rId89"/>
                          <a:stretch>
                            <a:fillRect/>
                          </a:stretch>
                        </pic:blipFill>
                        <pic:spPr>
                          <a:xfrm>
                            <a:off x="0" y="0"/>
                            <a:ext cx="7371715" cy="3764280"/>
                          </a:xfrm>
                          <a:prstGeom prst="rect">
                            <a:avLst/>
                          </a:prstGeom>
                        </pic:spPr>
                      </pic:pic>
                    </a:graphicData>
                  </a:graphic>
                </wp:inline>
              </w:drawing>
            </w:r>
          </w:p>
          <w:p w14:paraId="69EB4BB3" w14:textId="77777777" w:rsidR="006D5361" w:rsidRPr="00BB3F50" w:rsidRDefault="006D5361" w:rsidP="00AB45EB">
            <w:pPr>
              <w:pStyle w:val="TableParagraph"/>
              <w:spacing w:before="44"/>
              <w:ind w:right="1092"/>
              <w:rPr>
                <w:b/>
                <w:sz w:val="20"/>
                <w:szCs w:val="20"/>
              </w:rPr>
            </w:pPr>
          </w:p>
        </w:tc>
      </w:tr>
    </w:tbl>
    <w:p w14:paraId="10272BF2" w14:textId="77777777" w:rsidR="0059717B" w:rsidRDefault="0059717B">
      <w:pPr>
        <w:widowControl/>
        <w:spacing w:after="160"/>
        <w:rPr>
          <w:rFonts w:ascii="Times New Roman" w:eastAsia="Times New Roman" w:hAnsi="Times New Roman"/>
          <w:sz w:val="24"/>
          <w:szCs w:val="24"/>
        </w:rPr>
      </w:pPr>
    </w:p>
    <w:p w14:paraId="5DDF21CA" w14:textId="77777777" w:rsidR="0059717B" w:rsidRDefault="0059717B">
      <w:pPr>
        <w:widowControl/>
        <w:spacing w:after="160"/>
        <w:rPr>
          <w:rFonts w:ascii="Times New Roman" w:eastAsia="Times New Roman" w:hAnsi="Times New Roman"/>
          <w:sz w:val="24"/>
          <w:szCs w:val="24"/>
        </w:rPr>
      </w:pPr>
    </w:p>
    <w:p w14:paraId="4BEC7D9A" w14:textId="77777777" w:rsidR="0059717B" w:rsidRDefault="0059717B">
      <w:pPr>
        <w:widowControl/>
        <w:spacing w:after="160"/>
        <w:rPr>
          <w:rFonts w:ascii="Times New Roman" w:eastAsia="Times New Roman" w:hAnsi="Times New Roman"/>
          <w:sz w:val="24"/>
          <w:szCs w:val="24"/>
        </w:rPr>
      </w:pPr>
    </w:p>
    <w:p w14:paraId="41E540A1" w14:textId="77777777" w:rsidR="0059717B" w:rsidRDefault="0059717B">
      <w:pPr>
        <w:widowControl/>
        <w:spacing w:after="160"/>
        <w:rPr>
          <w:rFonts w:ascii="Times New Roman" w:eastAsia="Times New Roman" w:hAnsi="Times New Roman"/>
          <w:sz w:val="24"/>
          <w:szCs w:val="24"/>
        </w:rPr>
      </w:pPr>
    </w:p>
    <w:p w14:paraId="7A7DB588" w14:textId="77777777" w:rsidR="0059717B" w:rsidRDefault="0059717B">
      <w:pPr>
        <w:widowControl/>
        <w:spacing w:after="160"/>
        <w:rPr>
          <w:rFonts w:ascii="Times New Roman" w:eastAsia="Times New Roman" w:hAnsi="Times New Roman"/>
          <w:sz w:val="24"/>
          <w:szCs w:val="24"/>
        </w:rPr>
      </w:pPr>
    </w:p>
    <w:p w14:paraId="379EEE6B" w14:textId="77777777" w:rsidR="0059717B" w:rsidRDefault="0059717B">
      <w:pPr>
        <w:widowControl/>
        <w:spacing w:after="160"/>
        <w:rPr>
          <w:rFonts w:ascii="Times New Roman" w:eastAsia="Times New Roman" w:hAnsi="Times New Roman"/>
          <w:sz w:val="24"/>
          <w:szCs w:val="24"/>
        </w:rPr>
      </w:pPr>
    </w:p>
    <w:p w14:paraId="61E104BF" w14:textId="77777777" w:rsidR="0059717B" w:rsidRDefault="0059717B">
      <w:pPr>
        <w:widowControl/>
        <w:spacing w:after="160"/>
        <w:rPr>
          <w:rFonts w:ascii="Times New Roman" w:eastAsia="Times New Roman" w:hAnsi="Times New Roman"/>
          <w:sz w:val="24"/>
          <w:szCs w:val="24"/>
        </w:rPr>
      </w:pPr>
    </w:p>
    <w:p w14:paraId="0ED15D83" w14:textId="77777777" w:rsidR="0059717B" w:rsidRDefault="0059717B">
      <w:pPr>
        <w:widowControl/>
        <w:spacing w:after="160"/>
        <w:rPr>
          <w:rFonts w:ascii="Times New Roman" w:eastAsia="Times New Roman" w:hAnsi="Times New Roman"/>
          <w:sz w:val="24"/>
          <w:szCs w:val="24"/>
        </w:rPr>
      </w:pPr>
    </w:p>
    <w:p w14:paraId="62ABB6CC" w14:textId="77777777" w:rsidR="0059717B" w:rsidRDefault="0059717B">
      <w:pPr>
        <w:widowControl/>
        <w:spacing w:after="160"/>
        <w:rPr>
          <w:rFonts w:ascii="Times New Roman" w:eastAsia="Times New Roman" w:hAnsi="Times New Roman"/>
          <w:sz w:val="24"/>
          <w:szCs w:val="24"/>
        </w:rPr>
      </w:pPr>
    </w:p>
    <w:p w14:paraId="4878D176" w14:textId="77777777" w:rsidR="0059717B" w:rsidRDefault="0059717B">
      <w:pPr>
        <w:widowControl/>
        <w:spacing w:after="160"/>
        <w:rPr>
          <w:rFonts w:ascii="Times New Roman" w:eastAsia="Times New Roman" w:hAnsi="Times New Roman"/>
          <w:sz w:val="24"/>
          <w:szCs w:val="24"/>
        </w:rPr>
      </w:pPr>
    </w:p>
    <w:p w14:paraId="280FF8AC" w14:textId="77777777" w:rsidR="0059717B" w:rsidRDefault="0059717B">
      <w:pPr>
        <w:widowControl/>
        <w:spacing w:after="160"/>
        <w:rPr>
          <w:rFonts w:ascii="Times New Roman" w:eastAsia="Times New Roman" w:hAnsi="Times New Roman"/>
          <w:sz w:val="24"/>
          <w:szCs w:val="24"/>
        </w:rPr>
      </w:pPr>
    </w:p>
    <w:p w14:paraId="3DF286F9" w14:textId="77777777" w:rsidR="0059717B" w:rsidRDefault="0059717B">
      <w:pPr>
        <w:widowControl/>
        <w:spacing w:after="160"/>
        <w:rPr>
          <w:rFonts w:ascii="Times New Roman" w:eastAsia="Times New Roman" w:hAnsi="Times New Roman"/>
          <w:sz w:val="24"/>
          <w:szCs w:val="24"/>
        </w:rPr>
      </w:pPr>
    </w:p>
    <w:p w14:paraId="677A9AC7" w14:textId="77777777" w:rsidR="0059717B" w:rsidRDefault="0059717B">
      <w:pPr>
        <w:widowControl/>
        <w:spacing w:after="160"/>
        <w:rPr>
          <w:rFonts w:ascii="Times New Roman" w:eastAsia="Times New Roman" w:hAnsi="Times New Roman"/>
          <w:sz w:val="24"/>
          <w:szCs w:val="24"/>
        </w:rPr>
      </w:pPr>
    </w:p>
    <w:p w14:paraId="42ECBABD" w14:textId="77777777" w:rsidR="0059717B" w:rsidRDefault="0059717B">
      <w:pPr>
        <w:widowControl/>
        <w:spacing w:after="160"/>
        <w:rPr>
          <w:rFonts w:ascii="Times New Roman" w:eastAsia="Times New Roman" w:hAnsi="Times New Roman"/>
          <w:sz w:val="24"/>
          <w:szCs w:val="24"/>
        </w:rPr>
      </w:pPr>
    </w:p>
    <w:p w14:paraId="5082CBFF" w14:textId="77777777" w:rsidR="0059717B" w:rsidRDefault="0059717B">
      <w:pPr>
        <w:widowControl/>
        <w:spacing w:after="160"/>
        <w:rPr>
          <w:rFonts w:ascii="Times New Roman" w:eastAsia="Times New Roman" w:hAnsi="Times New Roman"/>
          <w:sz w:val="24"/>
          <w:szCs w:val="24"/>
        </w:rPr>
      </w:pPr>
    </w:p>
    <w:p w14:paraId="7958465A" w14:textId="77777777" w:rsidR="0059717B" w:rsidRDefault="0059717B">
      <w:pPr>
        <w:widowControl/>
        <w:spacing w:after="160"/>
        <w:rPr>
          <w:rFonts w:ascii="Times New Roman" w:eastAsia="Times New Roman" w:hAnsi="Times New Roman"/>
          <w:sz w:val="24"/>
          <w:szCs w:val="24"/>
        </w:rPr>
      </w:pPr>
    </w:p>
    <w:p w14:paraId="03E1E59B" w14:textId="77777777" w:rsidR="0059717B" w:rsidRDefault="0059717B">
      <w:pPr>
        <w:widowControl/>
        <w:spacing w:after="160"/>
        <w:rPr>
          <w:rFonts w:ascii="Times New Roman" w:eastAsia="Times New Roman" w:hAnsi="Times New Roman"/>
          <w:sz w:val="24"/>
          <w:szCs w:val="24"/>
        </w:rPr>
        <w:sectPr w:rsidR="0059717B" w:rsidSect="00C50728">
          <w:pgSz w:w="15850" w:h="12250" w:orient="landscape"/>
          <w:pgMar w:top="1179" w:right="1503" w:bottom="1298" w:left="278" w:header="0" w:footer="839" w:gutter="0"/>
          <w:cols w:space="720"/>
          <w:docGrid w:linePitch="299"/>
        </w:sectPr>
      </w:pPr>
    </w:p>
    <w:p w14:paraId="30294FB2" w14:textId="77777777" w:rsidR="0059717B" w:rsidRDefault="0059717B">
      <w:pPr>
        <w:widowControl/>
        <w:spacing w:after="160"/>
        <w:rPr>
          <w:rFonts w:ascii="Times New Roman" w:eastAsia="Times New Roman" w:hAnsi="Times New Roman"/>
          <w:sz w:val="24"/>
          <w:szCs w:val="24"/>
        </w:rPr>
      </w:pPr>
    </w:p>
    <w:p w14:paraId="0DA6FACD" w14:textId="39702264" w:rsidR="00382CDD" w:rsidRPr="00C44C1E" w:rsidRDefault="00F624C6" w:rsidP="00A07943">
      <w:pPr>
        <w:pStyle w:val="Ttulo3"/>
        <w:numPr>
          <w:ilvl w:val="2"/>
          <w:numId w:val="32"/>
        </w:numPr>
      </w:pPr>
      <w:bookmarkStart w:id="534" w:name="_Toc153726149"/>
      <w:r w:rsidRPr="00C44C1E">
        <w:t>GESTION DE LOS COSTOS DEL PROYECTO</w:t>
      </w:r>
      <w:bookmarkEnd w:id="533"/>
      <w:bookmarkEnd w:id="534"/>
    </w:p>
    <w:p w14:paraId="0C22E047" w14:textId="72498793" w:rsidR="00F624C6" w:rsidRPr="00BB3F50" w:rsidRDefault="00F624C6" w:rsidP="00BB3F50">
      <w:pPr>
        <w:pStyle w:val="TextoPrincipal"/>
        <w:rPr>
          <w:b/>
          <w:bCs/>
          <w:sz w:val="22"/>
          <w:szCs w:val="22"/>
        </w:rPr>
      </w:pPr>
      <w:r>
        <w:t>El</w:t>
      </w:r>
      <w:r>
        <w:rPr>
          <w:spacing w:val="15"/>
        </w:rPr>
        <w:t xml:space="preserve"> </w:t>
      </w:r>
      <w:r>
        <w:t>PMBOK</w:t>
      </w:r>
      <w:r>
        <w:rPr>
          <w:spacing w:val="16"/>
        </w:rPr>
        <w:t xml:space="preserve"> </w:t>
      </w:r>
      <w:r>
        <w:t>(2017)</w:t>
      </w:r>
      <w:r>
        <w:rPr>
          <w:spacing w:val="16"/>
        </w:rPr>
        <w:t xml:space="preserve"> </w:t>
      </w:r>
      <w:r>
        <w:t>define</w:t>
      </w:r>
      <w:r>
        <w:rPr>
          <w:spacing w:val="15"/>
        </w:rPr>
        <w:t xml:space="preserve"> </w:t>
      </w:r>
      <w:r>
        <w:t>el</w:t>
      </w:r>
      <w:r>
        <w:rPr>
          <w:spacing w:val="17"/>
        </w:rPr>
        <w:t xml:space="preserve"> </w:t>
      </w:r>
      <w:r>
        <w:t>Plan</w:t>
      </w:r>
      <w:r>
        <w:rPr>
          <w:spacing w:val="16"/>
        </w:rPr>
        <w:t xml:space="preserve"> </w:t>
      </w:r>
      <w:r>
        <w:t>de</w:t>
      </w:r>
      <w:r>
        <w:rPr>
          <w:spacing w:val="15"/>
        </w:rPr>
        <w:t xml:space="preserve"> </w:t>
      </w:r>
      <w:r>
        <w:t>gestión</w:t>
      </w:r>
      <w:r>
        <w:rPr>
          <w:spacing w:val="15"/>
        </w:rPr>
        <w:t xml:space="preserve"> </w:t>
      </w:r>
      <w:r>
        <w:t>de</w:t>
      </w:r>
      <w:r>
        <w:rPr>
          <w:spacing w:val="15"/>
        </w:rPr>
        <w:t xml:space="preserve"> </w:t>
      </w:r>
      <w:r>
        <w:t>los</w:t>
      </w:r>
      <w:r>
        <w:rPr>
          <w:spacing w:val="16"/>
        </w:rPr>
        <w:t xml:space="preserve"> </w:t>
      </w:r>
      <w:r>
        <w:t>Costos</w:t>
      </w:r>
      <w:r>
        <w:rPr>
          <w:spacing w:val="17"/>
        </w:rPr>
        <w:t xml:space="preserve"> </w:t>
      </w:r>
      <w:r>
        <w:t>como</w:t>
      </w:r>
      <w:r>
        <w:rPr>
          <w:spacing w:val="17"/>
        </w:rPr>
        <w:t xml:space="preserve"> </w:t>
      </w:r>
      <w:r>
        <w:t>el</w:t>
      </w:r>
      <w:r>
        <w:rPr>
          <w:spacing w:val="17"/>
        </w:rPr>
        <w:t xml:space="preserve"> </w:t>
      </w:r>
      <w:r>
        <w:t>plan</w:t>
      </w:r>
      <w:r>
        <w:rPr>
          <w:spacing w:val="16"/>
        </w:rPr>
        <w:t xml:space="preserve"> </w:t>
      </w:r>
      <w:r>
        <w:t>que</w:t>
      </w:r>
      <w:r>
        <w:rPr>
          <w:spacing w:val="15"/>
        </w:rPr>
        <w:t xml:space="preserve"> </w:t>
      </w:r>
      <w:r>
        <w:t>“establece</w:t>
      </w:r>
      <w:r>
        <w:rPr>
          <w:spacing w:val="14"/>
        </w:rPr>
        <w:t xml:space="preserve"> </w:t>
      </w:r>
      <w:r>
        <w:t>la</w:t>
      </w:r>
      <w:r>
        <w:rPr>
          <w:spacing w:val="-57"/>
        </w:rPr>
        <w:t xml:space="preserve"> </w:t>
      </w:r>
      <w:r>
        <w:t>forma</w:t>
      </w:r>
      <w:r>
        <w:rPr>
          <w:spacing w:val="-1"/>
        </w:rPr>
        <w:t xml:space="preserve"> </w:t>
      </w:r>
      <w:r>
        <w:t>en que</w:t>
      </w:r>
      <w:r>
        <w:rPr>
          <w:spacing w:val="-1"/>
        </w:rPr>
        <w:t xml:space="preserve"> </w:t>
      </w:r>
      <w:r>
        <w:t>se</w:t>
      </w:r>
      <w:r>
        <w:rPr>
          <w:spacing w:val="-1"/>
        </w:rPr>
        <w:t xml:space="preserve"> </w:t>
      </w:r>
      <w:r>
        <w:t>planificarán, estructurarán y controlarán los costos”</w:t>
      </w:r>
      <w:r>
        <w:rPr>
          <w:spacing w:val="-1"/>
        </w:rPr>
        <w:t xml:space="preserve"> </w:t>
      </w:r>
      <w:r>
        <w:t>(pág. 87)</w:t>
      </w:r>
      <w:bookmarkStart w:id="535" w:name="_bookmark276"/>
      <w:bookmarkEnd w:id="535"/>
    </w:p>
    <w:p w14:paraId="3F4E3626" w14:textId="3BDA8335" w:rsidR="00BB3F50" w:rsidRPr="00BB3F50" w:rsidRDefault="00BB3F50" w:rsidP="00BB3F50">
      <w:pPr>
        <w:pStyle w:val="Descripcin"/>
        <w:keepNext/>
        <w:ind w:left="708"/>
        <w:rPr>
          <w:rFonts w:ascii="Times New Roman" w:hAnsi="Times New Roman" w:cs="Times New Roman"/>
          <w:b/>
          <w:bCs/>
          <w:i w:val="0"/>
          <w:iCs w:val="0"/>
          <w:color w:val="auto"/>
          <w:sz w:val="22"/>
          <w:szCs w:val="22"/>
        </w:rPr>
      </w:pPr>
      <w:bookmarkStart w:id="536" w:name="_Toc153747494"/>
      <w:bookmarkStart w:id="537" w:name="_Toc158325958"/>
      <w:r w:rsidRPr="00BB3F50">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41</w:t>
      </w:r>
      <w:r w:rsidR="00E14EEA">
        <w:rPr>
          <w:rFonts w:ascii="Times New Roman" w:hAnsi="Times New Roman" w:cs="Times New Roman"/>
          <w:b/>
          <w:bCs/>
          <w:i w:val="0"/>
          <w:iCs w:val="0"/>
          <w:color w:val="auto"/>
          <w:sz w:val="22"/>
          <w:szCs w:val="22"/>
        </w:rPr>
        <w:fldChar w:fldCharType="end"/>
      </w:r>
      <w:r w:rsidRPr="00BB3F50">
        <w:rPr>
          <w:rFonts w:ascii="Times New Roman" w:hAnsi="Times New Roman" w:cs="Times New Roman"/>
          <w:b/>
          <w:bCs/>
          <w:i w:val="0"/>
          <w:iCs w:val="0"/>
          <w:color w:val="auto"/>
          <w:sz w:val="22"/>
          <w:szCs w:val="22"/>
        </w:rPr>
        <w:t>. Plan de Gestión de Costos</w:t>
      </w:r>
      <w:bookmarkEnd w:id="536"/>
      <w:bookmarkEnd w:id="537"/>
    </w:p>
    <w:tbl>
      <w:tblPr>
        <w:tblStyle w:val="NormalTable0"/>
        <w:tblW w:w="0" w:type="auto"/>
        <w:tblInd w:w="4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22"/>
        <w:gridCol w:w="1136"/>
        <w:gridCol w:w="1423"/>
        <w:gridCol w:w="1481"/>
        <w:gridCol w:w="1125"/>
        <w:gridCol w:w="2926"/>
      </w:tblGrid>
      <w:tr w:rsidR="00D1310F" w14:paraId="6EC5FC07" w14:textId="77777777" w:rsidTr="00F577D9">
        <w:trPr>
          <w:trHeight w:val="282"/>
        </w:trPr>
        <w:tc>
          <w:tcPr>
            <w:tcW w:w="9013" w:type="dxa"/>
            <w:gridSpan w:val="6"/>
            <w:shd w:val="clear" w:color="auto" w:fill="D9D9D9"/>
          </w:tcPr>
          <w:p w14:paraId="4C5833BF" w14:textId="77777777" w:rsidR="00D1310F" w:rsidRDefault="00D1310F"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D1310F" w14:paraId="0839029F" w14:textId="77777777" w:rsidTr="00F577D9">
        <w:trPr>
          <w:trHeight w:val="810"/>
        </w:trPr>
        <w:tc>
          <w:tcPr>
            <w:tcW w:w="922" w:type="dxa"/>
            <w:shd w:val="clear" w:color="auto" w:fill="F1F1F1"/>
          </w:tcPr>
          <w:p w14:paraId="3C6289FC" w14:textId="77777777" w:rsidR="00D1310F" w:rsidRPr="00BB3F50" w:rsidRDefault="00D1310F" w:rsidP="00F577D9">
            <w:pPr>
              <w:pStyle w:val="TableParagraph"/>
              <w:spacing w:before="5"/>
              <w:rPr>
                <w:b/>
                <w:iCs/>
                <w:sz w:val="20"/>
              </w:rPr>
            </w:pPr>
          </w:p>
          <w:p w14:paraId="2B5462B0" w14:textId="77777777" w:rsidR="00D1310F" w:rsidRPr="00BB3F50" w:rsidRDefault="00D1310F" w:rsidP="00F577D9">
            <w:pPr>
              <w:pStyle w:val="TableParagraph"/>
              <w:ind w:left="69"/>
              <w:rPr>
                <w:b/>
                <w:iCs/>
                <w:sz w:val="20"/>
              </w:rPr>
            </w:pPr>
            <w:r w:rsidRPr="00BB3F50">
              <w:rPr>
                <w:b/>
                <w:iCs/>
                <w:sz w:val="20"/>
              </w:rPr>
              <w:t>Versión</w:t>
            </w:r>
          </w:p>
        </w:tc>
        <w:tc>
          <w:tcPr>
            <w:tcW w:w="1136" w:type="dxa"/>
            <w:shd w:val="clear" w:color="auto" w:fill="F1F1F1"/>
          </w:tcPr>
          <w:p w14:paraId="5F5AC11E" w14:textId="77777777" w:rsidR="00D1310F" w:rsidRPr="00BB3F50" w:rsidRDefault="00D1310F" w:rsidP="00F577D9">
            <w:pPr>
              <w:pStyle w:val="TableParagraph"/>
              <w:spacing w:before="62" w:line="357" w:lineRule="auto"/>
              <w:ind w:left="68" w:right="166"/>
              <w:rPr>
                <w:b/>
                <w:iCs/>
                <w:sz w:val="20"/>
              </w:rPr>
            </w:pPr>
            <w:r w:rsidRPr="00BB3F50">
              <w:rPr>
                <w:b/>
                <w:iCs/>
                <w:sz w:val="20"/>
              </w:rPr>
              <w:t>Elaborado</w:t>
            </w:r>
            <w:r w:rsidRPr="00BB3F50">
              <w:rPr>
                <w:b/>
                <w:iCs/>
                <w:spacing w:val="-47"/>
                <w:sz w:val="20"/>
              </w:rPr>
              <w:t xml:space="preserve"> </w:t>
            </w:r>
            <w:r w:rsidRPr="00BB3F50">
              <w:rPr>
                <w:b/>
                <w:iCs/>
                <w:sz w:val="20"/>
              </w:rPr>
              <w:t>por</w:t>
            </w:r>
          </w:p>
        </w:tc>
        <w:tc>
          <w:tcPr>
            <w:tcW w:w="1423" w:type="dxa"/>
            <w:shd w:val="clear" w:color="auto" w:fill="F1F1F1"/>
          </w:tcPr>
          <w:p w14:paraId="37AF8B2B" w14:textId="77777777" w:rsidR="00D1310F" w:rsidRPr="00BB3F50" w:rsidRDefault="00D1310F" w:rsidP="00F577D9">
            <w:pPr>
              <w:pStyle w:val="TableParagraph"/>
              <w:spacing w:before="5"/>
              <w:rPr>
                <w:b/>
                <w:iCs/>
                <w:sz w:val="20"/>
              </w:rPr>
            </w:pPr>
          </w:p>
          <w:p w14:paraId="647AC058" w14:textId="77777777" w:rsidR="00D1310F" w:rsidRPr="00BB3F50" w:rsidRDefault="00D1310F" w:rsidP="00F577D9">
            <w:pPr>
              <w:pStyle w:val="TableParagraph"/>
              <w:ind w:left="68"/>
              <w:rPr>
                <w:b/>
                <w:iCs/>
                <w:sz w:val="20"/>
              </w:rPr>
            </w:pPr>
            <w:r w:rsidRPr="00BB3F50">
              <w:rPr>
                <w:b/>
                <w:iCs/>
                <w:sz w:val="20"/>
              </w:rPr>
              <w:t>Revisada por</w:t>
            </w:r>
          </w:p>
        </w:tc>
        <w:tc>
          <w:tcPr>
            <w:tcW w:w="1481" w:type="dxa"/>
            <w:shd w:val="clear" w:color="auto" w:fill="F1F1F1"/>
          </w:tcPr>
          <w:p w14:paraId="5431D3FF" w14:textId="77777777" w:rsidR="00D1310F" w:rsidRPr="00BB3F50" w:rsidRDefault="00D1310F" w:rsidP="00F577D9">
            <w:pPr>
              <w:pStyle w:val="TableParagraph"/>
              <w:spacing w:before="5"/>
              <w:rPr>
                <w:b/>
                <w:iCs/>
                <w:sz w:val="20"/>
              </w:rPr>
            </w:pPr>
          </w:p>
          <w:p w14:paraId="169ECA49" w14:textId="77777777" w:rsidR="00D1310F" w:rsidRPr="00BB3F50" w:rsidRDefault="00D1310F" w:rsidP="00F577D9">
            <w:pPr>
              <w:pStyle w:val="TableParagraph"/>
              <w:ind w:left="68"/>
              <w:rPr>
                <w:b/>
                <w:iCs/>
                <w:sz w:val="20"/>
              </w:rPr>
            </w:pPr>
            <w:r w:rsidRPr="00BB3F50">
              <w:rPr>
                <w:b/>
                <w:iCs/>
                <w:sz w:val="20"/>
              </w:rPr>
              <w:t>Aprobada</w:t>
            </w:r>
            <w:r w:rsidRPr="00BB3F50">
              <w:rPr>
                <w:b/>
                <w:iCs/>
                <w:spacing w:val="-1"/>
                <w:sz w:val="20"/>
              </w:rPr>
              <w:t xml:space="preserve"> </w:t>
            </w:r>
            <w:r w:rsidRPr="00BB3F50">
              <w:rPr>
                <w:b/>
                <w:iCs/>
                <w:sz w:val="20"/>
              </w:rPr>
              <w:t>por</w:t>
            </w:r>
          </w:p>
        </w:tc>
        <w:tc>
          <w:tcPr>
            <w:tcW w:w="1125" w:type="dxa"/>
            <w:shd w:val="clear" w:color="auto" w:fill="F1F1F1"/>
          </w:tcPr>
          <w:p w14:paraId="64C31488" w14:textId="77777777" w:rsidR="00D1310F" w:rsidRPr="00BB3F50" w:rsidRDefault="00D1310F" w:rsidP="00F577D9">
            <w:pPr>
              <w:pStyle w:val="TableParagraph"/>
              <w:spacing w:before="5"/>
              <w:rPr>
                <w:b/>
                <w:iCs/>
                <w:sz w:val="20"/>
              </w:rPr>
            </w:pPr>
          </w:p>
          <w:p w14:paraId="2AF78039" w14:textId="77777777" w:rsidR="00D1310F" w:rsidRPr="00BB3F50" w:rsidRDefault="00D1310F" w:rsidP="00F577D9">
            <w:pPr>
              <w:pStyle w:val="TableParagraph"/>
              <w:ind w:left="71"/>
              <w:rPr>
                <w:b/>
                <w:iCs/>
                <w:sz w:val="20"/>
              </w:rPr>
            </w:pPr>
            <w:r w:rsidRPr="00BB3F50">
              <w:rPr>
                <w:b/>
                <w:iCs/>
                <w:sz w:val="20"/>
              </w:rPr>
              <w:t>Fecha</w:t>
            </w:r>
          </w:p>
        </w:tc>
        <w:tc>
          <w:tcPr>
            <w:tcW w:w="2926" w:type="dxa"/>
            <w:shd w:val="clear" w:color="auto" w:fill="F1F1F1"/>
          </w:tcPr>
          <w:p w14:paraId="73FEC3E0" w14:textId="77777777" w:rsidR="00D1310F" w:rsidRPr="00BB3F50" w:rsidRDefault="00D1310F" w:rsidP="00F577D9">
            <w:pPr>
              <w:pStyle w:val="TableParagraph"/>
              <w:spacing w:before="5"/>
              <w:rPr>
                <w:b/>
                <w:iCs/>
                <w:sz w:val="20"/>
              </w:rPr>
            </w:pPr>
          </w:p>
          <w:p w14:paraId="0FAD58EC" w14:textId="77777777" w:rsidR="00D1310F" w:rsidRPr="00BB3F50" w:rsidRDefault="00D1310F" w:rsidP="00F577D9">
            <w:pPr>
              <w:pStyle w:val="TableParagraph"/>
              <w:ind w:left="69"/>
              <w:rPr>
                <w:b/>
                <w:iCs/>
                <w:sz w:val="20"/>
              </w:rPr>
            </w:pPr>
            <w:r w:rsidRPr="00BB3F50">
              <w:rPr>
                <w:b/>
                <w:iCs/>
                <w:sz w:val="20"/>
              </w:rPr>
              <w:t>Motivo</w:t>
            </w:r>
          </w:p>
        </w:tc>
      </w:tr>
      <w:tr w:rsidR="00D1310F" w14:paraId="4D31A5D8" w14:textId="77777777" w:rsidTr="00BB3F50">
        <w:trPr>
          <w:trHeight w:val="810"/>
        </w:trPr>
        <w:tc>
          <w:tcPr>
            <w:tcW w:w="922" w:type="dxa"/>
            <w:vAlign w:val="center"/>
          </w:tcPr>
          <w:p w14:paraId="0E2639AC" w14:textId="77777777" w:rsidR="00D1310F" w:rsidRDefault="00D1310F" w:rsidP="00BB3F50">
            <w:pPr>
              <w:pStyle w:val="TableParagraph"/>
              <w:spacing w:before="60"/>
              <w:ind w:left="69"/>
              <w:rPr>
                <w:sz w:val="20"/>
              </w:rPr>
            </w:pPr>
            <w:r>
              <w:rPr>
                <w:w w:val="99"/>
                <w:sz w:val="20"/>
              </w:rPr>
              <w:t>1</w:t>
            </w:r>
          </w:p>
        </w:tc>
        <w:tc>
          <w:tcPr>
            <w:tcW w:w="1136" w:type="dxa"/>
          </w:tcPr>
          <w:p w14:paraId="6B7F3FE4" w14:textId="48DB6ECE" w:rsidR="00D1310F" w:rsidRDefault="00D1310F" w:rsidP="00F577D9">
            <w:pPr>
              <w:pStyle w:val="TableParagraph"/>
              <w:spacing w:before="60" w:line="360" w:lineRule="auto"/>
              <w:ind w:left="68" w:right="288"/>
              <w:rPr>
                <w:sz w:val="20"/>
              </w:rPr>
            </w:pPr>
            <w:r>
              <w:rPr>
                <w:sz w:val="20"/>
              </w:rPr>
              <w:t xml:space="preserve">Kinverly </w:t>
            </w:r>
            <w:r w:rsidR="00BB3F50">
              <w:rPr>
                <w:sz w:val="20"/>
              </w:rPr>
              <w:t>López</w:t>
            </w:r>
          </w:p>
          <w:p w14:paraId="0BC307D1" w14:textId="77777777" w:rsidR="00D1310F" w:rsidRDefault="00D1310F" w:rsidP="00F577D9">
            <w:pPr>
              <w:pStyle w:val="TableParagraph"/>
              <w:spacing w:before="60" w:line="360" w:lineRule="auto"/>
              <w:ind w:right="288"/>
              <w:rPr>
                <w:sz w:val="20"/>
              </w:rPr>
            </w:pPr>
            <w:r>
              <w:rPr>
                <w:sz w:val="20"/>
              </w:rPr>
              <w:t>Sara Gómez</w:t>
            </w:r>
          </w:p>
        </w:tc>
        <w:tc>
          <w:tcPr>
            <w:tcW w:w="1423" w:type="dxa"/>
          </w:tcPr>
          <w:p w14:paraId="540F8550" w14:textId="3BE0EB27" w:rsidR="00D1310F" w:rsidRDefault="00D1310F" w:rsidP="00F577D9">
            <w:pPr>
              <w:pStyle w:val="TableParagraph"/>
              <w:spacing w:before="60" w:line="360" w:lineRule="auto"/>
              <w:ind w:left="68" w:right="575"/>
              <w:rPr>
                <w:sz w:val="20"/>
              </w:rPr>
            </w:pPr>
            <w:r>
              <w:rPr>
                <w:sz w:val="20"/>
              </w:rPr>
              <w:t xml:space="preserve">Kinverly </w:t>
            </w:r>
            <w:r w:rsidR="00BB3F50">
              <w:rPr>
                <w:sz w:val="20"/>
              </w:rPr>
              <w:t>López</w:t>
            </w:r>
          </w:p>
          <w:p w14:paraId="727A243A" w14:textId="77777777" w:rsidR="00D1310F" w:rsidRDefault="00D1310F" w:rsidP="00F577D9">
            <w:pPr>
              <w:pStyle w:val="TableParagraph"/>
              <w:spacing w:before="60" w:line="360" w:lineRule="auto"/>
              <w:ind w:left="68" w:right="575"/>
              <w:rPr>
                <w:sz w:val="20"/>
              </w:rPr>
            </w:pPr>
            <w:r>
              <w:rPr>
                <w:sz w:val="20"/>
              </w:rPr>
              <w:t>Sara Gómez</w:t>
            </w:r>
          </w:p>
        </w:tc>
        <w:tc>
          <w:tcPr>
            <w:tcW w:w="1481" w:type="dxa"/>
          </w:tcPr>
          <w:p w14:paraId="52CCC0ED" w14:textId="77777777" w:rsidR="00D1310F" w:rsidRDefault="00D1310F" w:rsidP="00F577D9">
            <w:pPr>
              <w:pStyle w:val="TableParagraph"/>
              <w:spacing w:before="60" w:line="360" w:lineRule="auto"/>
              <w:ind w:left="68" w:right="633"/>
              <w:rPr>
                <w:sz w:val="20"/>
                <w:lang w:val="en-US"/>
              </w:rPr>
            </w:pPr>
            <w:r w:rsidRPr="00E220B5">
              <w:rPr>
                <w:sz w:val="20"/>
                <w:lang w:val="en-US"/>
              </w:rPr>
              <w:t xml:space="preserve">Kinverly </w:t>
            </w:r>
          </w:p>
          <w:p w14:paraId="141227AE" w14:textId="77777777" w:rsidR="00D1310F" w:rsidRDefault="00D1310F" w:rsidP="00F577D9">
            <w:pPr>
              <w:pStyle w:val="TableParagraph"/>
              <w:spacing w:before="60" w:line="360" w:lineRule="auto"/>
              <w:ind w:left="68" w:right="633"/>
              <w:rPr>
                <w:sz w:val="20"/>
                <w:lang w:val="en-US"/>
              </w:rPr>
            </w:pPr>
            <w:r>
              <w:rPr>
                <w:sz w:val="20"/>
                <w:lang w:val="en-US"/>
              </w:rPr>
              <w:t>Lopez</w:t>
            </w:r>
          </w:p>
          <w:p w14:paraId="1789010D" w14:textId="77777777" w:rsidR="00D1310F" w:rsidRPr="00E220B5" w:rsidRDefault="00D1310F" w:rsidP="00F577D9">
            <w:pPr>
              <w:pStyle w:val="TableParagraph"/>
              <w:spacing w:before="60" w:line="360" w:lineRule="auto"/>
              <w:ind w:left="68" w:right="633"/>
              <w:rPr>
                <w:sz w:val="20"/>
                <w:lang w:val="en-US"/>
              </w:rPr>
            </w:pPr>
            <w:r>
              <w:rPr>
                <w:sz w:val="20"/>
                <w:lang w:val="en-US"/>
              </w:rPr>
              <w:t>Sara Gomez</w:t>
            </w:r>
          </w:p>
        </w:tc>
        <w:tc>
          <w:tcPr>
            <w:tcW w:w="1125" w:type="dxa"/>
          </w:tcPr>
          <w:p w14:paraId="7DFA0418" w14:textId="77777777" w:rsidR="00D1310F" w:rsidRPr="00E220B5" w:rsidRDefault="00D1310F" w:rsidP="00F577D9">
            <w:pPr>
              <w:pStyle w:val="TableParagraph"/>
              <w:spacing w:before="3"/>
              <w:rPr>
                <w:b/>
                <w:sz w:val="20"/>
                <w:lang w:val="en-US"/>
              </w:rPr>
            </w:pPr>
          </w:p>
          <w:p w14:paraId="7B7C0BA5" w14:textId="01FCE275" w:rsidR="00D1310F" w:rsidRDefault="00C44C1E" w:rsidP="00F577D9">
            <w:pPr>
              <w:pStyle w:val="TableParagraph"/>
              <w:ind w:left="71"/>
              <w:rPr>
                <w:sz w:val="20"/>
              </w:rPr>
            </w:pPr>
            <w:r>
              <w:rPr>
                <w:sz w:val="20"/>
              </w:rPr>
              <w:t>12/12/2023</w:t>
            </w:r>
          </w:p>
        </w:tc>
        <w:tc>
          <w:tcPr>
            <w:tcW w:w="2926" w:type="dxa"/>
          </w:tcPr>
          <w:p w14:paraId="60D7ADC1" w14:textId="77777777" w:rsidR="00D1310F" w:rsidRDefault="00D1310F" w:rsidP="00F577D9">
            <w:pPr>
              <w:pStyle w:val="TableParagraph"/>
              <w:rPr>
                <w:sz w:val="20"/>
              </w:rPr>
            </w:pPr>
            <w:r w:rsidRPr="00301811">
              <w:rPr>
                <w:sz w:val="20"/>
              </w:rPr>
              <w:t>EVALUACIÓN DE PREFACTIBILIDAD DE DESARROLLO DE CONDOMINIO EXCLUSIVO PARA ESTADÍAS DE AIRBNB EN LA CAPITAL.</w:t>
            </w:r>
          </w:p>
        </w:tc>
      </w:tr>
    </w:tbl>
    <w:p w14:paraId="49D8045B" w14:textId="77777777" w:rsidR="00F47E67" w:rsidRDefault="00F47E67" w:rsidP="00AD3F0E">
      <w:pPr>
        <w:rPr>
          <w:b/>
          <w:spacing w:val="10"/>
          <w:sz w:val="24"/>
        </w:rPr>
      </w:pPr>
    </w:p>
    <w:p w14:paraId="1412E382" w14:textId="25F6321A" w:rsidR="00F624C6" w:rsidRPr="00BB3F50" w:rsidRDefault="00F624C6" w:rsidP="00F624C6">
      <w:pPr>
        <w:ind w:left="3249"/>
        <w:rPr>
          <w:rFonts w:ascii="Times New Roman" w:hAnsi="Times New Roman" w:cs="Times New Roman"/>
          <w:b/>
          <w:spacing w:val="11"/>
        </w:rPr>
      </w:pPr>
      <w:r w:rsidRPr="00BB3F50">
        <w:rPr>
          <w:rFonts w:ascii="Times New Roman" w:hAnsi="Times New Roman" w:cs="Times New Roman"/>
          <w:b/>
          <w:spacing w:val="10"/>
        </w:rPr>
        <w:t>PLAN</w:t>
      </w:r>
      <w:r w:rsidRPr="00BB3F50">
        <w:rPr>
          <w:rFonts w:ascii="Times New Roman" w:hAnsi="Times New Roman" w:cs="Times New Roman"/>
          <w:b/>
          <w:spacing w:val="25"/>
        </w:rPr>
        <w:t xml:space="preserve"> </w:t>
      </w:r>
      <w:r w:rsidRPr="00BB3F50">
        <w:rPr>
          <w:rFonts w:ascii="Times New Roman" w:hAnsi="Times New Roman" w:cs="Times New Roman"/>
          <w:b/>
        </w:rPr>
        <w:t>DE</w:t>
      </w:r>
      <w:r w:rsidRPr="00BB3F50">
        <w:rPr>
          <w:rFonts w:ascii="Times New Roman" w:hAnsi="Times New Roman" w:cs="Times New Roman"/>
          <w:b/>
          <w:spacing w:val="23"/>
        </w:rPr>
        <w:t xml:space="preserve"> </w:t>
      </w:r>
      <w:r w:rsidRPr="00BB3F50">
        <w:rPr>
          <w:rFonts w:ascii="Times New Roman" w:hAnsi="Times New Roman" w:cs="Times New Roman"/>
          <w:b/>
          <w:spacing w:val="12"/>
        </w:rPr>
        <w:t>GESTIÓN</w:t>
      </w:r>
      <w:r w:rsidRPr="00BB3F50">
        <w:rPr>
          <w:rFonts w:ascii="Times New Roman" w:hAnsi="Times New Roman" w:cs="Times New Roman"/>
          <w:b/>
          <w:spacing w:val="26"/>
        </w:rPr>
        <w:t xml:space="preserve"> </w:t>
      </w:r>
      <w:r w:rsidRPr="00BB3F50">
        <w:rPr>
          <w:rFonts w:ascii="Times New Roman" w:hAnsi="Times New Roman" w:cs="Times New Roman"/>
          <w:b/>
        </w:rPr>
        <w:t>DE</w:t>
      </w:r>
      <w:r w:rsidRPr="00BB3F50">
        <w:rPr>
          <w:rFonts w:ascii="Times New Roman" w:hAnsi="Times New Roman" w:cs="Times New Roman"/>
          <w:b/>
          <w:spacing w:val="23"/>
        </w:rPr>
        <w:t xml:space="preserve"> </w:t>
      </w:r>
      <w:r w:rsidRPr="00BB3F50">
        <w:rPr>
          <w:rFonts w:ascii="Times New Roman" w:hAnsi="Times New Roman" w:cs="Times New Roman"/>
          <w:b/>
          <w:spacing w:val="11"/>
        </w:rPr>
        <w:t>COSTOS</w:t>
      </w:r>
    </w:p>
    <w:p w14:paraId="65A70BA6" w14:textId="77777777" w:rsidR="00F47E67" w:rsidRPr="00BB3F50" w:rsidRDefault="00F47E67" w:rsidP="00F624C6">
      <w:pPr>
        <w:ind w:left="3249"/>
        <w:rPr>
          <w:rFonts w:ascii="Times New Roman" w:hAnsi="Times New Roman" w:cs="Times New Roman"/>
          <w:b/>
          <w:spacing w:val="11"/>
        </w:rPr>
      </w:pPr>
    </w:p>
    <w:tbl>
      <w:tblPr>
        <w:tblStyle w:val="NormalTable0"/>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22"/>
        <w:gridCol w:w="4244"/>
      </w:tblGrid>
      <w:tr w:rsidR="00F47E67" w:rsidRPr="00BB3F50" w14:paraId="267130A7" w14:textId="77777777" w:rsidTr="00F577D9">
        <w:trPr>
          <w:trHeight w:val="309"/>
        </w:trPr>
        <w:tc>
          <w:tcPr>
            <w:tcW w:w="4722" w:type="dxa"/>
            <w:shd w:val="clear" w:color="auto" w:fill="D9D9D9"/>
          </w:tcPr>
          <w:p w14:paraId="2EBB3605" w14:textId="77777777" w:rsidR="00F47E67" w:rsidRPr="00BB3F50" w:rsidRDefault="00F47E67" w:rsidP="00F577D9">
            <w:pPr>
              <w:pStyle w:val="TableParagraph"/>
              <w:spacing w:before="15" w:line="273" w:lineRule="exact"/>
              <w:ind w:left="1096" w:right="1092"/>
              <w:jc w:val="center"/>
              <w:rPr>
                <w:b/>
              </w:rPr>
            </w:pPr>
            <w:r w:rsidRPr="00BB3F50">
              <w:rPr>
                <w:b/>
              </w:rPr>
              <w:t>NOMBRE</w:t>
            </w:r>
            <w:r w:rsidRPr="00BB3F50">
              <w:rPr>
                <w:b/>
                <w:spacing w:val="-3"/>
              </w:rPr>
              <w:t xml:space="preserve"> </w:t>
            </w:r>
            <w:r w:rsidRPr="00BB3F50">
              <w:rPr>
                <w:b/>
              </w:rPr>
              <w:t>DEL</w:t>
            </w:r>
            <w:r w:rsidRPr="00BB3F50">
              <w:rPr>
                <w:b/>
                <w:spacing w:val="1"/>
              </w:rPr>
              <w:t xml:space="preserve"> </w:t>
            </w:r>
            <w:r w:rsidRPr="00BB3F50">
              <w:rPr>
                <w:b/>
              </w:rPr>
              <w:t>PROYECTO</w:t>
            </w:r>
          </w:p>
        </w:tc>
        <w:tc>
          <w:tcPr>
            <w:tcW w:w="4244" w:type="dxa"/>
            <w:shd w:val="clear" w:color="auto" w:fill="D9D9D9"/>
          </w:tcPr>
          <w:p w14:paraId="5F143CE6" w14:textId="77777777" w:rsidR="00F47E67" w:rsidRPr="00BB3F50" w:rsidRDefault="00F47E67" w:rsidP="00F577D9">
            <w:pPr>
              <w:pStyle w:val="TableParagraph"/>
              <w:spacing w:before="15" w:line="273" w:lineRule="exact"/>
              <w:ind w:left="943" w:right="936"/>
              <w:jc w:val="center"/>
              <w:rPr>
                <w:b/>
              </w:rPr>
            </w:pPr>
            <w:r w:rsidRPr="00BB3F50">
              <w:rPr>
                <w:b/>
              </w:rPr>
              <w:t>SIGLAS</w:t>
            </w:r>
            <w:r w:rsidRPr="00BB3F50">
              <w:rPr>
                <w:b/>
                <w:spacing w:val="-3"/>
              </w:rPr>
              <w:t xml:space="preserve"> </w:t>
            </w:r>
            <w:r w:rsidRPr="00BB3F50">
              <w:rPr>
                <w:b/>
              </w:rPr>
              <w:t>DEL</w:t>
            </w:r>
            <w:r w:rsidRPr="00BB3F50">
              <w:rPr>
                <w:b/>
                <w:spacing w:val="-1"/>
              </w:rPr>
              <w:t xml:space="preserve"> </w:t>
            </w:r>
            <w:r w:rsidRPr="00BB3F50">
              <w:rPr>
                <w:b/>
              </w:rPr>
              <w:t>PROYECTO</w:t>
            </w:r>
          </w:p>
        </w:tc>
      </w:tr>
      <w:tr w:rsidR="00F47E67" w:rsidRPr="00BB3F50" w14:paraId="3B353AAF" w14:textId="77777777" w:rsidTr="00BB3F50">
        <w:trPr>
          <w:trHeight w:val="369"/>
        </w:trPr>
        <w:tc>
          <w:tcPr>
            <w:tcW w:w="4722" w:type="dxa"/>
            <w:vAlign w:val="center"/>
          </w:tcPr>
          <w:p w14:paraId="5F643C20" w14:textId="77777777" w:rsidR="00F47E67" w:rsidRPr="00BB3F50" w:rsidRDefault="00F47E67" w:rsidP="00BB3F50">
            <w:pPr>
              <w:pStyle w:val="TableParagraph"/>
              <w:spacing w:before="44"/>
              <w:ind w:right="1092"/>
              <w:rPr>
                <w:b/>
              </w:rPr>
            </w:pPr>
            <w:r w:rsidRPr="00BB3F50">
              <w:rPr>
                <w:bCs/>
              </w:rPr>
              <w:t>EVALUACIÓN DE PREFACTIBILIDAD DE DESARROLLO DE CONDOMINIO EXCLUSIVO PARA ESTADÍAS DE AIRBNB EN LA CAPITAL.</w:t>
            </w:r>
          </w:p>
        </w:tc>
        <w:tc>
          <w:tcPr>
            <w:tcW w:w="4244" w:type="dxa"/>
            <w:vAlign w:val="center"/>
          </w:tcPr>
          <w:p w14:paraId="23638014" w14:textId="77777777" w:rsidR="00F47E67" w:rsidRPr="00BB3F50" w:rsidRDefault="00F47E67" w:rsidP="00BB3F50">
            <w:pPr>
              <w:pStyle w:val="TableParagraph"/>
              <w:spacing w:before="62"/>
              <w:ind w:left="943" w:right="934"/>
              <w:rPr>
                <w:b/>
              </w:rPr>
            </w:pPr>
            <w:r w:rsidRPr="00BB3F50">
              <w:rPr>
                <w:b/>
              </w:rPr>
              <w:t xml:space="preserve">       EPDCEDAELC</w:t>
            </w:r>
          </w:p>
        </w:tc>
      </w:tr>
    </w:tbl>
    <w:p w14:paraId="5FF4161A" w14:textId="77777777" w:rsidR="00F624C6" w:rsidRDefault="00F624C6" w:rsidP="00BB3F50">
      <w:pPr>
        <w:pStyle w:val="Textoindependiente"/>
        <w:ind w:left="0" w:firstLine="0"/>
        <w:rPr>
          <w:b/>
          <w:sz w:val="20"/>
        </w:rPr>
      </w:pPr>
    </w:p>
    <w:tbl>
      <w:tblPr>
        <w:tblStyle w:val="NormalTable0"/>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1489"/>
        <w:gridCol w:w="1486"/>
        <w:gridCol w:w="2977"/>
      </w:tblGrid>
      <w:tr w:rsidR="00F624C6" w14:paraId="64BD44E9" w14:textId="77777777" w:rsidTr="00BB3F50">
        <w:trPr>
          <w:trHeight w:val="397"/>
        </w:trPr>
        <w:tc>
          <w:tcPr>
            <w:tcW w:w="8929" w:type="dxa"/>
            <w:gridSpan w:val="4"/>
            <w:shd w:val="clear" w:color="auto" w:fill="D9D9D9"/>
            <w:vAlign w:val="center"/>
          </w:tcPr>
          <w:p w14:paraId="3200D377" w14:textId="77777777" w:rsidR="00F624C6" w:rsidRPr="00BB3F50" w:rsidRDefault="00F624C6" w:rsidP="00BB3F50">
            <w:pPr>
              <w:pStyle w:val="TableParagraph"/>
              <w:spacing w:line="256" w:lineRule="exact"/>
              <w:ind w:left="69"/>
              <w:rPr>
                <w:b/>
              </w:rPr>
            </w:pPr>
            <w:r w:rsidRPr="00BB3F50">
              <w:rPr>
                <w:b/>
              </w:rPr>
              <w:t>UNIDADES</w:t>
            </w:r>
            <w:r w:rsidRPr="00BB3F50">
              <w:rPr>
                <w:b/>
                <w:spacing w:val="-2"/>
              </w:rPr>
              <w:t xml:space="preserve"> </w:t>
            </w:r>
            <w:r w:rsidRPr="00BB3F50">
              <w:rPr>
                <w:b/>
              </w:rPr>
              <w:t>DE MEDIDA:</w:t>
            </w:r>
          </w:p>
        </w:tc>
      </w:tr>
      <w:tr w:rsidR="00F624C6" w14:paraId="0EB03B86" w14:textId="77777777" w:rsidTr="00BB3F50">
        <w:trPr>
          <w:trHeight w:val="397"/>
        </w:trPr>
        <w:tc>
          <w:tcPr>
            <w:tcW w:w="4466" w:type="dxa"/>
            <w:gridSpan w:val="2"/>
            <w:shd w:val="clear" w:color="auto" w:fill="F1F1F1"/>
            <w:vAlign w:val="center"/>
          </w:tcPr>
          <w:p w14:paraId="4C097FD3" w14:textId="77777777" w:rsidR="00F624C6" w:rsidRPr="00BB3F50" w:rsidRDefault="00F624C6" w:rsidP="00BB3F50">
            <w:pPr>
              <w:pStyle w:val="TableParagraph"/>
              <w:spacing w:line="210" w:lineRule="exact"/>
              <w:ind w:left="69"/>
              <w:rPr>
                <w:b/>
              </w:rPr>
            </w:pPr>
            <w:r w:rsidRPr="00BB3F50">
              <w:rPr>
                <w:b/>
              </w:rPr>
              <w:t>TIPO</w:t>
            </w:r>
            <w:r w:rsidRPr="00BB3F50">
              <w:rPr>
                <w:b/>
                <w:spacing w:val="-1"/>
              </w:rPr>
              <w:t xml:space="preserve"> </w:t>
            </w:r>
            <w:r w:rsidRPr="00BB3F50">
              <w:rPr>
                <w:b/>
              </w:rPr>
              <w:t>DE</w:t>
            </w:r>
            <w:r w:rsidRPr="00BB3F50">
              <w:rPr>
                <w:b/>
                <w:spacing w:val="1"/>
              </w:rPr>
              <w:t xml:space="preserve"> </w:t>
            </w:r>
            <w:r w:rsidRPr="00BB3F50">
              <w:rPr>
                <w:b/>
              </w:rPr>
              <w:t>RECURSO</w:t>
            </w:r>
          </w:p>
        </w:tc>
        <w:tc>
          <w:tcPr>
            <w:tcW w:w="4463" w:type="dxa"/>
            <w:gridSpan w:val="2"/>
            <w:shd w:val="clear" w:color="auto" w:fill="F1F1F1"/>
            <w:vAlign w:val="center"/>
          </w:tcPr>
          <w:p w14:paraId="2379B20C" w14:textId="77777777" w:rsidR="00F624C6" w:rsidRPr="00BB3F50" w:rsidRDefault="00F624C6" w:rsidP="00BB3F50">
            <w:pPr>
              <w:pStyle w:val="TableParagraph"/>
              <w:spacing w:line="210" w:lineRule="exact"/>
              <w:ind w:left="68"/>
              <w:rPr>
                <w:b/>
              </w:rPr>
            </w:pPr>
            <w:r w:rsidRPr="00BB3F50">
              <w:rPr>
                <w:b/>
              </w:rPr>
              <w:t>UNIDAD</w:t>
            </w:r>
            <w:r w:rsidRPr="00BB3F50">
              <w:rPr>
                <w:b/>
                <w:spacing w:val="-2"/>
              </w:rPr>
              <w:t xml:space="preserve"> </w:t>
            </w:r>
            <w:r w:rsidRPr="00BB3F50">
              <w:rPr>
                <w:b/>
              </w:rPr>
              <w:t>DE MEDIDA</w:t>
            </w:r>
          </w:p>
        </w:tc>
      </w:tr>
      <w:tr w:rsidR="00F624C6" w14:paraId="4E092CA2" w14:textId="77777777" w:rsidTr="00BB3F50">
        <w:trPr>
          <w:trHeight w:val="397"/>
        </w:trPr>
        <w:tc>
          <w:tcPr>
            <w:tcW w:w="4466" w:type="dxa"/>
            <w:gridSpan w:val="2"/>
            <w:vAlign w:val="center"/>
          </w:tcPr>
          <w:p w14:paraId="19E829E5" w14:textId="77777777" w:rsidR="00F624C6" w:rsidRPr="00BB3F50" w:rsidRDefault="00F624C6" w:rsidP="00BB3F50">
            <w:pPr>
              <w:pStyle w:val="TableParagraph"/>
              <w:spacing w:before="60"/>
              <w:ind w:left="69"/>
            </w:pPr>
            <w:r w:rsidRPr="00BB3F50">
              <w:t>Personal</w:t>
            </w:r>
          </w:p>
        </w:tc>
        <w:tc>
          <w:tcPr>
            <w:tcW w:w="4463" w:type="dxa"/>
            <w:gridSpan w:val="2"/>
            <w:vAlign w:val="center"/>
          </w:tcPr>
          <w:p w14:paraId="7A9C0217" w14:textId="77777777" w:rsidR="00F624C6" w:rsidRPr="00BB3F50" w:rsidRDefault="00F624C6" w:rsidP="00BB3F50">
            <w:pPr>
              <w:pStyle w:val="TableParagraph"/>
              <w:spacing w:before="60"/>
              <w:ind w:left="68"/>
            </w:pPr>
            <w:r w:rsidRPr="00BB3F50">
              <w:t>Jornada</w:t>
            </w:r>
            <w:r w:rsidRPr="00BB3F50">
              <w:rPr>
                <w:spacing w:val="-1"/>
              </w:rPr>
              <w:t xml:space="preserve"> </w:t>
            </w:r>
            <w:r w:rsidRPr="00BB3F50">
              <w:t>Diaria</w:t>
            </w:r>
          </w:p>
        </w:tc>
      </w:tr>
      <w:tr w:rsidR="00F624C6" w14:paraId="78542298" w14:textId="77777777" w:rsidTr="00BB3F50">
        <w:trPr>
          <w:trHeight w:val="397"/>
        </w:trPr>
        <w:tc>
          <w:tcPr>
            <w:tcW w:w="4466" w:type="dxa"/>
            <w:gridSpan w:val="2"/>
            <w:vAlign w:val="center"/>
          </w:tcPr>
          <w:p w14:paraId="51021B7E" w14:textId="77777777" w:rsidR="00F624C6" w:rsidRPr="00BB3F50" w:rsidRDefault="00F624C6" w:rsidP="00BB3F50">
            <w:pPr>
              <w:pStyle w:val="TableParagraph"/>
              <w:spacing w:before="60"/>
              <w:ind w:left="69"/>
            </w:pPr>
            <w:r w:rsidRPr="00BB3F50">
              <w:t>Material</w:t>
            </w:r>
          </w:p>
        </w:tc>
        <w:tc>
          <w:tcPr>
            <w:tcW w:w="4463" w:type="dxa"/>
            <w:gridSpan w:val="2"/>
            <w:vAlign w:val="center"/>
          </w:tcPr>
          <w:p w14:paraId="58E5860A" w14:textId="77777777" w:rsidR="00F624C6" w:rsidRPr="00BB3F50" w:rsidRDefault="00F624C6" w:rsidP="00BB3F50">
            <w:pPr>
              <w:pStyle w:val="TableParagraph"/>
              <w:spacing w:before="60"/>
              <w:ind w:left="68"/>
            </w:pPr>
            <w:r w:rsidRPr="00BB3F50">
              <w:t>Unidad</w:t>
            </w:r>
          </w:p>
        </w:tc>
      </w:tr>
      <w:tr w:rsidR="00F624C6" w14:paraId="544C525D" w14:textId="77777777" w:rsidTr="00BB3F50">
        <w:trPr>
          <w:trHeight w:val="397"/>
        </w:trPr>
        <w:tc>
          <w:tcPr>
            <w:tcW w:w="4466" w:type="dxa"/>
            <w:gridSpan w:val="2"/>
            <w:vAlign w:val="center"/>
          </w:tcPr>
          <w:p w14:paraId="4EC00FD0" w14:textId="77777777" w:rsidR="00F624C6" w:rsidRPr="00BB3F50" w:rsidRDefault="00F624C6" w:rsidP="00BB3F50">
            <w:pPr>
              <w:pStyle w:val="TableParagraph"/>
              <w:spacing w:before="60"/>
              <w:ind w:left="69"/>
            </w:pPr>
            <w:r w:rsidRPr="00BB3F50">
              <w:t>Herramienta</w:t>
            </w:r>
            <w:r w:rsidRPr="00BB3F50">
              <w:rPr>
                <w:spacing w:val="-2"/>
              </w:rPr>
              <w:t xml:space="preserve"> </w:t>
            </w:r>
            <w:r w:rsidRPr="00BB3F50">
              <w:t>y Equipo</w:t>
            </w:r>
          </w:p>
        </w:tc>
        <w:tc>
          <w:tcPr>
            <w:tcW w:w="4463" w:type="dxa"/>
            <w:gridSpan w:val="2"/>
            <w:vAlign w:val="center"/>
          </w:tcPr>
          <w:p w14:paraId="392B7C4C" w14:textId="77777777" w:rsidR="00F624C6" w:rsidRPr="00BB3F50" w:rsidRDefault="00F624C6" w:rsidP="00BB3F50">
            <w:pPr>
              <w:pStyle w:val="TableParagraph"/>
              <w:spacing w:before="60"/>
              <w:ind w:left="68"/>
            </w:pPr>
            <w:r w:rsidRPr="00BB3F50">
              <w:t>Jornada</w:t>
            </w:r>
            <w:r w:rsidRPr="00BB3F50">
              <w:rPr>
                <w:spacing w:val="-1"/>
              </w:rPr>
              <w:t xml:space="preserve"> </w:t>
            </w:r>
            <w:r w:rsidRPr="00BB3F50">
              <w:t>Diaria</w:t>
            </w:r>
            <w:r w:rsidRPr="00BB3F50">
              <w:rPr>
                <w:spacing w:val="-1"/>
              </w:rPr>
              <w:t xml:space="preserve"> </w:t>
            </w:r>
            <w:r w:rsidRPr="00BB3F50">
              <w:t>/</w:t>
            </w:r>
            <w:r w:rsidRPr="00BB3F50">
              <w:rPr>
                <w:spacing w:val="-1"/>
              </w:rPr>
              <w:t xml:space="preserve"> </w:t>
            </w:r>
            <w:r w:rsidRPr="00BB3F50">
              <w:t>Hora</w:t>
            </w:r>
          </w:p>
        </w:tc>
      </w:tr>
      <w:tr w:rsidR="00F624C6" w14:paraId="267C5828" w14:textId="77777777" w:rsidTr="00BB3F50">
        <w:trPr>
          <w:trHeight w:val="397"/>
        </w:trPr>
        <w:tc>
          <w:tcPr>
            <w:tcW w:w="8929" w:type="dxa"/>
            <w:gridSpan w:val="4"/>
            <w:shd w:val="clear" w:color="auto" w:fill="D9D9D9"/>
            <w:vAlign w:val="center"/>
          </w:tcPr>
          <w:p w14:paraId="0F00A310" w14:textId="77777777" w:rsidR="00F624C6" w:rsidRPr="00BB3F50" w:rsidRDefault="00F624C6" w:rsidP="00BB3F50">
            <w:pPr>
              <w:pStyle w:val="TableParagraph"/>
              <w:spacing w:line="256" w:lineRule="exact"/>
              <w:ind w:left="69"/>
              <w:rPr>
                <w:b/>
              </w:rPr>
            </w:pPr>
            <w:r w:rsidRPr="00BB3F50">
              <w:rPr>
                <w:b/>
              </w:rPr>
              <w:t>NIVEL</w:t>
            </w:r>
            <w:r w:rsidRPr="00BB3F50">
              <w:rPr>
                <w:b/>
                <w:spacing w:val="-2"/>
              </w:rPr>
              <w:t xml:space="preserve"> </w:t>
            </w:r>
            <w:r w:rsidRPr="00BB3F50">
              <w:rPr>
                <w:b/>
              </w:rPr>
              <w:t>DE PRECISIÓN:</w:t>
            </w:r>
          </w:p>
        </w:tc>
      </w:tr>
      <w:tr w:rsidR="00F624C6" w14:paraId="6657F6DB" w14:textId="77777777" w:rsidTr="00BB3F50">
        <w:trPr>
          <w:trHeight w:val="397"/>
        </w:trPr>
        <w:tc>
          <w:tcPr>
            <w:tcW w:w="2977" w:type="dxa"/>
            <w:shd w:val="clear" w:color="auto" w:fill="F1F1F1"/>
            <w:vAlign w:val="center"/>
          </w:tcPr>
          <w:p w14:paraId="0B4ECAFB" w14:textId="77777777" w:rsidR="00F624C6" w:rsidRPr="00BB3F50" w:rsidRDefault="00F624C6" w:rsidP="00BB3F50">
            <w:pPr>
              <w:pStyle w:val="TableParagraph"/>
              <w:spacing w:line="210" w:lineRule="exact"/>
              <w:ind w:left="69"/>
              <w:rPr>
                <w:b/>
              </w:rPr>
            </w:pPr>
            <w:r w:rsidRPr="00BB3F50">
              <w:rPr>
                <w:b/>
              </w:rPr>
              <w:t>TIPO</w:t>
            </w:r>
            <w:r w:rsidRPr="00BB3F50">
              <w:rPr>
                <w:b/>
                <w:spacing w:val="-1"/>
              </w:rPr>
              <w:t xml:space="preserve"> </w:t>
            </w:r>
            <w:r w:rsidRPr="00BB3F50">
              <w:rPr>
                <w:b/>
              </w:rPr>
              <w:t>DE</w:t>
            </w:r>
            <w:r w:rsidRPr="00BB3F50">
              <w:rPr>
                <w:b/>
                <w:spacing w:val="1"/>
              </w:rPr>
              <w:t xml:space="preserve"> </w:t>
            </w:r>
            <w:r w:rsidRPr="00BB3F50">
              <w:rPr>
                <w:b/>
              </w:rPr>
              <w:t>ESTIMACIÓN</w:t>
            </w:r>
          </w:p>
        </w:tc>
        <w:tc>
          <w:tcPr>
            <w:tcW w:w="2975" w:type="dxa"/>
            <w:gridSpan w:val="2"/>
            <w:shd w:val="clear" w:color="auto" w:fill="F1F1F1"/>
            <w:vAlign w:val="center"/>
          </w:tcPr>
          <w:p w14:paraId="68CDA77E" w14:textId="77777777" w:rsidR="00F624C6" w:rsidRPr="00BB3F50" w:rsidRDefault="00F624C6" w:rsidP="00BB3F50">
            <w:pPr>
              <w:pStyle w:val="TableParagraph"/>
              <w:spacing w:line="210" w:lineRule="exact"/>
              <w:ind w:left="68"/>
              <w:rPr>
                <w:b/>
              </w:rPr>
            </w:pPr>
            <w:r w:rsidRPr="00BB3F50">
              <w:rPr>
                <w:b/>
              </w:rPr>
              <w:t>MODO</w:t>
            </w:r>
            <w:r w:rsidRPr="00BB3F50">
              <w:rPr>
                <w:b/>
                <w:spacing w:val="-1"/>
              </w:rPr>
              <w:t xml:space="preserve"> </w:t>
            </w:r>
            <w:r w:rsidRPr="00BB3F50">
              <w:rPr>
                <w:b/>
              </w:rPr>
              <w:t>DE FORMULACIÓN</w:t>
            </w:r>
          </w:p>
        </w:tc>
        <w:tc>
          <w:tcPr>
            <w:tcW w:w="2977" w:type="dxa"/>
            <w:shd w:val="clear" w:color="auto" w:fill="F1F1F1"/>
            <w:vAlign w:val="center"/>
          </w:tcPr>
          <w:p w14:paraId="349F8256" w14:textId="77777777" w:rsidR="00F624C6" w:rsidRPr="00BB3F50" w:rsidRDefault="00F624C6" w:rsidP="00BB3F50">
            <w:pPr>
              <w:pStyle w:val="TableParagraph"/>
              <w:spacing w:line="210" w:lineRule="exact"/>
              <w:ind w:left="67"/>
              <w:rPr>
                <w:b/>
              </w:rPr>
            </w:pPr>
            <w:r w:rsidRPr="00BB3F50">
              <w:rPr>
                <w:b/>
              </w:rPr>
              <w:t>NIVEL</w:t>
            </w:r>
            <w:r w:rsidRPr="00BB3F50">
              <w:rPr>
                <w:b/>
                <w:spacing w:val="1"/>
              </w:rPr>
              <w:t xml:space="preserve"> </w:t>
            </w:r>
            <w:r w:rsidRPr="00BB3F50">
              <w:rPr>
                <w:b/>
              </w:rPr>
              <w:t>DE PRECISIÓN</w:t>
            </w:r>
          </w:p>
        </w:tc>
      </w:tr>
      <w:tr w:rsidR="00F624C6" w14:paraId="63CBF3BC" w14:textId="77777777" w:rsidTr="00BB3F50">
        <w:trPr>
          <w:trHeight w:val="397"/>
        </w:trPr>
        <w:tc>
          <w:tcPr>
            <w:tcW w:w="2977" w:type="dxa"/>
            <w:vAlign w:val="center"/>
          </w:tcPr>
          <w:p w14:paraId="57A612B0" w14:textId="77777777" w:rsidR="00F624C6" w:rsidRPr="00BB3F50" w:rsidRDefault="00F624C6" w:rsidP="00BB3F50">
            <w:pPr>
              <w:pStyle w:val="TableParagraph"/>
              <w:spacing w:before="60"/>
              <w:ind w:left="69"/>
            </w:pPr>
            <w:r w:rsidRPr="00BB3F50">
              <w:t>Presupuesto</w:t>
            </w:r>
          </w:p>
        </w:tc>
        <w:tc>
          <w:tcPr>
            <w:tcW w:w="2975" w:type="dxa"/>
            <w:gridSpan w:val="2"/>
            <w:vAlign w:val="center"/>
          </w:tcPr>
          <w:p w14:paraId="1927CFB1" w14:textId="77777777" w:rsidR="00F624C6" w:rsidRPr="00BB3F50" w:rsidRDefault="00F624C6" w:rsidP="00BB3F50">
            <w:pPr>
              <w:pStyle w:val="TableParagraph"/>
              <w:spacing w:before="60" w:line="360" w:lineRule="auto"/>
              <w:ind w:left="68" w:right="250"/>
            </w:pPr>
            <w:r w:rsidRPr="00BB3F50">
              <w:t>Suma de costos directos e</w:t>
            </w:r>
            <w:r w:rsidRPr="00BB3F50">
              <w:rPr>
                <w:spacing w:val="1"/>
              </w:rPr>
              <w:t xml:space="preserve"> </w:t>
            </w:r>
            <w:r w:rsidRPr="00BB3F50">
              <w:t>indirectos</w:t>
            </w:r>
            <w:r w:rsidRPr="00BB3F50">
              <w:rPr>
                <w:spacing w:val="-3"/>
              </w:rPr>
              <w:t xml:space="preserve"> </w:t>
            </w:r>
            <w:r w:rsidRPr="00BB3F50">
              <w:t>a</w:t>
            </w:r>
            <w:r w:rsidRPr="00BB3F50">
              <w:rPr>
                <w:spacing w:val="-2"/>
              </w:rPr>
              <w:t xml:space="preserve"> </w:t>
            </w:r>
            <w:r w:rsidRPr="00BB3F50">
              <w:t>partir</w:t>
            </w:r>
            <w:r w:rsidRPr="00BB3F50">
              <w:rPr>
                <w:spacing w:val="-4"/>
              </w:rPr>
              <w:t xml:space="preserve"> </w:t>
            </w:r>
            <w:r w:rsidRPr="00BB3F50">
              <w:t>de</w:t>
            </w:r>
            <w:r w:rsidRPr="00BB3F50">
              <w:rPr>
                <w:spacing w:val="-2"/>
              </w:rPr>
              <w:t xml:space="preserve"> </w:t>
            </w:r>
            <w:r w:rsidRPr="00BB3F50">
              <w:t>un</w:t>
            </w:r>
            <w:r w:rsidRPr="00BB3F50">
              <w:rPr>
                <w:spacing w:val="-1"/>
              </w:rPr>
              <w:t xml:space="preserve"> </w:t>
            </w:r>
            <w:r w:rsidRPr="00BB3F50">
              <w:t>desglose</w:t>
            </w:r>
            <w:r w:rsidRPr="00BB3F50">
              <w:rPr>
                <w:spacing w:val="-47"/>
              </w:rPr>
              <w:t xml:space="preserve"> </w:t>
            </w:r>
            <w:r w:rsidRPr="00BB3F50">
              <w:t>de trabajo.</w:t>
            </w:r>
          </w:p>
        </w:tc>
        <w:tc>
          <w:tcPr>
            <w:tcW w:w="2977" w:type="dxa"/>
            <w:vAlign w:val="center"/>
          </w:tcPr>
          <w:p w14:paraId="27578667" w14:textId="77777777" w:rsidR="00F624C6" w:rsidRPr="00BB3F50" w:rsidRDefault="00F624C6" w:rsidP="00BB3F50">
            <w:pPr>
              <w:pStyle w:val="TableParagraph"/>
              <w:spacing w:before="60"/>
              <w:ind w:left="67"/>
            </w:pPr>
            <w:r w:rsidRPr="00BB3F50">
              <w:t>Redondeo a</w:t>
            </w:r>
            <w:r w:rsidRPr="00BB3F50">
              <w:rPr>
                <w:spacing w:val="-2"/>
              </w:rPr>
              <w:t xml:space="preserve"> </w:t>
            </w:r>
            <w:r w:rsidRPr="00BB3F50">
              <w:t>dos</w:t>
            </w:r>
            <w:r w:rsidRPr="00BB3F50">
              <w:rPr>
                <w:spacing w:val="-2"/>
              </w:rPr>
              <w:t xml:space="preserve"> </w:t>
            </w:r>
            <w:r w:rsidRPr="00BB3F50">
              <w:t>decimales</w:t>
            </w:r>
          </w:p>
        </w:tc>
      </w:tr>
      <w:tr w:rsidR="00F624C6" w14:paraId="2C0D2F3D" w14:textId="77777777" w:rsidTr="00BB3F50">
        <w:trPr>
          <w:trHeight w:val="2260"/>
        </w:trPr>
        <w:tc>
          <w:tcPr>
            <w:tcW w:w="2977" w:type="dxa"/>
            <w:vAlign w:val="center"/>
          </w:tcPr>
          <w:p w14:paraId="225256BB" w14:textId="77777777" w:rsidR="00F624C6" w:rsidRPr="00BB3F50" w:rsidRDefault="00F624C6" w:rsidP="00BB3F50">
            <w:pPr>
              <w:pStyle w:val="TableParagraph"/>
              <w:spacing w:before="62"/>
              <w:ind w:left="69"/>
            </w:pPr>
            <w:r w:rsidRPr="00BB3F50">
              <w:lastRenderedPageBreak/>
              <w:t>Rendimiento</w:t>
            </w:r>
          </w:p>
        </w:tc>
        <w:tc>
          <w:tcPr>
            <w:tcW w:w="2975" w:type="dxa"/>
            <w:gridSpan w:val="2"/>
            <w:vAlign w:val="center"/>
          </w:tcPr>
          <w:p w14:paraId="4BD5F8D5" w14:textId="77777777" w:rsidR="00F624C6" w:rsidRPr="00BB3F50" w:rsidRDefault="00F624C6" w:rsidP="00BB3F50">
            <w:pPr>
              <w:pStyle w:val="TableParagraph"/>
              <w:spacing w:before="62" w:line="360" w:lineRule="auto"/>
              <w:ind w:left="68" w:right="206"/>
            </w:pPr>
            <w:r w:rsidRPr="00BB3F50">
              <w:t>Datos Históricos y Criterios</w:t>
            </w:r>
            <w:r w:rsidRPr="00BB3F50">
              <w:rPr>
                <w:spacing w:val="1"/>
              </w:rPr>
              <w:t xml:space="preserve"> </w:t>
            </w:r>
            <w:r w:rsidRPr="00BB3F50">
              <w:t>Previos</w:t>
            </w:r>
            <w:r w:rsidRPr="00BB3F50">
              <w:rPr>
                <w:spacing w:val="-4"/>
              </w:rPr>
              <w:t xml:space="preserve"> </w:t>
            </w:r>
            <w:r w:rsidRPr="00BB3F50">
              <w:t>a</w:t>
            </w:r>
            <w:r w:rsidRPr="00BB3F50">
              <w:rPr>
                <w:spacing w:val="-2"/>
              </w:rPr>
              <w:t xml:space="preserve"> </w:t>
            </w:r>
            <w:r w:rsidRPr="00BB3F50">
              <w:t>partir</w:t>
            </w:r>
            <w:r w:rsidRPr="00BB3F50">
              <w:rPr>
                <w:spacing w:val="-2"/>
              </w:rPr>
              <w:t xml:space="preserve"> </w:t>
            </w:r>
            <w:r w:rsidRPr="00BB3F50">
              <w:t>de</w:t>
            </w:r>
            <w:r w:rsidRPr="00BB3F50">
              <w:rPr>
                <w:spacing w:val="-4"/>
              </w:rPr>
              <w:t xml:space="preserve"> </w:t>
            </w:r>
            <w:r w:rsidRPr="00BB3F50">
              <w:t>un</w:t>
            </w:r>
            <w:r w:rsidRPr="00BB3F50">
              <w:rPr>
                <w:spacing w:val="-4"/>
              </w:rPr>
              <w:t xml:space="preserve"> </w:t>
            </w:r>
            <w:r w:rsidRPr="00BB3F50">
              <w:t>desglose</w:t>
            </w:r>
            <w:r w:rsidRPr="00BB3F50">
              <w:rPr>
                <w:spacing w:val="-2"/>
              </w:rPr>
              <w:t xml:space="preserve"> </w:t>
            </w:r>
            <w:r w:rsidRPr="00BB3F50">
              <w:t>de</w:t>
            </w:r>
            <w:r w:rsidRPr="00BB3F50">
              <w:rPr>
                <w:spacing w:val="-47"/>
              </w:rPr>
              <w:t xml:space="preserve"> </w:t>
            </w:r>
            <w:r w:rsidRPr="00BB3F50">
              <w:t>trabajo</w:t>
            </w:r>
          </w:p>
        </w:tc>
        <w:tc>
          <w:tcPr>
            <w:tcW w:w="2977" w:type="dxa"/>
            <w:vAlign w:val="center"/>
          </w:tcPr>
          <w:p w14:paraId="6AB7E65B" w14:textId="77777777" w:rsidR="00F624C6" w:rsidRPr="00BB3F50" w:rsidRDefault="00F624C6" w:rsidP="00BB3F50">
            <w:pPr>
              <w:pStyle w:val="TableParagraph"/>
              <w:spacing w:before="62"/>
              <w:ind w:left="67"/>
            </w:pPr>
            <w:r w:rsidRPr="00BB3F50">
              <w:t>Redondeo a</w:t>
            </w:r>
            <w:r w:rsidRPr="00BB3F50">
              <w:rPr>
                <w:spacing w:val="-2"/>
              </w:rPr>
              <w:t xml:space="preserve"> </w:t>
            </w:r>
            <w:r w:rsidRPr="00BB3F50">
              <w:t>dos</w:t>
            </w:r>
            <w:r w:rsidRPr="00BB3F50">
              <w:rPr>
                <w:spacing w:val="-2"/>
              </w:rPr>
              <w:t xml:space="preserve"> </w:t>
            </w:r>
            <w:r w:rsidRPr="00BB3F50">
              <w:t>decimales</w:t>
            </w:r>
          </w:p>
        </w:tc>
      </w:tr>
      <w:tr w:rsidR="00F624C6" w14:paraId="31C2039F" w14:textId="77777777" w:rsidTr="00BB3F50">
        <w:trPr>
          <w:trHeight w:val="397"/>
        </w:trPr>
        <w:tc>
          <w:tcPr>
            <w:tcW w:w="8929" w:type="dxa"/>
            <w:gridSpan w:val="4"/>
            <w:shd w:val="clear" w:color="auto" w:fill="D9D9D9"/>
            <w:vAlign w:val="center"/>
          </w:tcPr>
          <w:p w14:paraId="3180B58F" w14:textId="77777777" w:rsidR="00F624C6" w:rsidRPr="00BB3F50" w:rsidRDefault="00F624C6" w:rsidP="00BB3F50">
            <w:pPr>
              <w:pStyle w:val="TableParagraph"/>
              <w:spacing w:line="256" w:lineRule="exact"/>
              <w:ind w:left="69"/>
              <w:rPr>
                <w:b/>
              </w:rPr>
            </w:pPr>
            <w:r w:rsidRPr="00BB3F50">
              <w:rPr>
                <w:b/>
              </w:rPr>
              <w:t>NIVEL</w:t>
            </w:r>
            <w:r w:rsidRPr="00BB3F50">
              <w:rPr>
                <w:b/>
                <w:spacing w:val="-2"/>
              </w:rPr>
              <w:t xml:space="preserve"> </w:t>
            </w:r>
            <w:r w:rsidRPr="00BB3F50">
              <w:rPr>
                <w:b/>
              </w:rPr>
              <w:t>DE</w:t>
            </w:r>
            <w:r w:rsidRPr="00BB3F50">
              <w:rPr>
                <w:b/>
                <w:spacing w:val="1"/>
              </w:rPr>
              <w:t xml:space="preserve"> </w:t>
            </w:r>
            <w:r w:rsidRPr="00BB3F50">
              <w:rPr>
                <w:b/>
              </w:rPr>
              <w:t>EXACTITUD:</w:t>
            </w:r>
          </w:p>
        </w:tc>
      </w:tr>
      <w:tr w:rsidR="00F624C6" w14:paraId="762CB539" w14:textId="77777777" w:rsidTr="00BB3F50">
        <w:trPr>
          <w:trHeight w:val="397"/>
        </w:trPr>
        <w:tc>
          <w:tcPr>
            <w:tcW w:w="2977" w:type="dxa"/>
            <w:shd w:val="clear" w:color="auto" w:fill="F1F1F1"/>
            <w:vAlign w:val="center"/>
          </w:tcPr>
          <w:p w14:paraId="7B11A7FA" w14:textId="77777777" w:rsidR="00F624C6" w:rsidRPr="00BB3F50" w:rsidRDefault="00F624C6" w:rsidP="00BB3F50">
            <w:pPr>
              <w:pStyle w:val="TableParagraph"/>
              <w:spacing w:line="210" w:lineRule="exact"/>
              <w:ind w:left="69"/>
              <w:rPr>
                <w:b/>
              </w:rPr>
            </w:pPr>
            <w:r w:rsidRPr="00BB3F50">
              <w:rPr>
                <w:b/>
              </w:rPr>
              <w:t>TIPO</w:t>
            </w:r>
            <w:r w:rsidRPr="00BB3F50">
              <w:rPr>
                <w:b/>
                <w:spacing w:val="-1"/>
              </w:rPr>
              <w:t xml:space="preserve"> </w:t>
            </w:r>
            <w:r w:rsidRPr="00BB3F50">
              <w:rPr>
                <w:b/>
              </w:rPr>
              <w:t>DE</w:t>
            </w:r>
            <w:r w:rsidRPr="00BB3F50">
              <w:rPr>
                <w:b/>
                <w:spacing w:val="1"/>
              </w:rPr>
              <w:t xml:space="preserve"> </w:t>
            </w:r>
            <w:r w:rsidRPr="00BB3F50">
              <w:rPr>
                <w:b/>
              </w:rPr>
              <w:t>ESTIMACIÓN</w:t>
            </w:r>
          </w:p>
        </w:tc>
        <w:tc>
          <w:tcPr>
            <w:tcW w:w="2975" w:type="dxa"/>
            <w:gridSpan w:val="2"/>
            <w:shd w:val="clear" w:color="auto" w:fill="F1F1F1"/>
            <w:vAlign w:val="center"/>
          </w:tcPr>
          <w:p w14:paraId="6F660B04" w14:textId="77777777" w:rsidR="00F624C6" w:rsidRPr="00BB3F50" w:rsidRDefault="00F624C6" w:rsidP="00BB3F50">
            <w:pPr>
              <w:pStyle w:val="TableParagraph"/>
              <w:spacing w:line="210" w:lineRule="exact"/>
              <w:ind w:left="68"/>
              <w:rPr>
                <w:b/>
              </w:rPr>
            </w:pPr>
            <w:r w:rsidRPr="00BB3F50">
              <w:rPr>
                <w:b/>
              </w:rPr>
              <w:t>MODO</w:t>
            </w:r>
            <w:r w:rsidRPr="00BB3F50">
              <w:rPr>
                <w:b/>
                <w:spacing w:val="-1"/>
              </w:rPr>
              <w:t xml:space="preserve"> </w:t>
            </w:r>
            <w:r w:rsidRPr="00BB3F50">
              <w:rPr>
                <w:b/>
              </w:rPr>
              <w:t>DE FORMULACIÓN</w:t>
            </w:r>
          </w:p>
        </w:tc>
        <w:tc>
          <w:tcPr>
            <w:tcW w:w="2977" w:type="dxa"/>
            <w:shd w:val="clear" w:color="auto" w:fill="F1F1F1"/>
            <w:vAlign w:val="center"/>
          </w:tcPr>
          <w:p w14:paraId="38C1998E" w14:textId="77777777" w:rsidR="00F624C6" w:rsidRPr="00BB3F50" w:rsidRDefault="00F624C6" w:rsidP="00BB3F50">
            <w:pPr>
              <w:pStyle w:val="TableParagraph"/>
              <w:spacing w:line="210" w:lineRule="exact"/>
              <w:ind w:left="67"/>
              <w:rPr>
                <w:b/>
              </w:rPr>
            </w:pPr>
            <w:r w:rsidRPr="00BB3F50">
              <w:rPr>
                <w:b/>
              </w:rPr>
              <w:t>NIVEL</w:t>
            </w:r>
            <w:r w:rsidRPr="00BB3F50">
              <w:rPr>
                <w:b/>
                <w:spacing w:val="1"/>
              </w:rPr>
              <w:t xml:space="preserve"> </w:t>
            </w:r>
            <w:r w:rsidRPr="00BB3F50">
              <w:rPr>
                <w:b/>
              </w:rPr>
              <w:t>DE PRECISIÓN</w:t>
            </w:r>
          </w:p>
        </w:tc>
      </w:tr>
      <w:tr w:rsidR="00F624C6" w14:paraId="46DA76B7" w14:textId="77777777" w:rsidTr="00BB3F50">
        <w:trPr>
          <w:trHeight w:val="397"/>
        </w:trPr>
        <w:tc>
          <w:tcPr>
            <w:tcW w:w="2977" w:type="dxa"/>
            <w:vAlign w:val="center"/>
          </w:tcPr>
          <w:p w14:paraId="2C314757" w14:textId="77777777" w:rsidR="00F624C6" w:rsidRPr="00BB3F50" w:rsidRDefault="00F624C6" w:rsidP="00BB3F50">
            <w:pPr>
              <w:pStyle w:val="TableParagraph"/>
              <w:spacing w:before="56"/>
              <w:ind w:left="69"/>
            </w:pPr>
            <w:r w:rsidRPr="00BB3F50">
              <w:t>Presupuesto</w:t>
            </w:r>
          </w:p>
        </w:tc>
        <w:tc>
          <w:tcPr>
            <w:tcW w:w="2975" w:type="dxa"/>
            <w:gridSpan w:val="2"/>
            <w:vAlign w:val="center"/>
          </w:tcPr>
          <w:p w14:paraId="798AA35A" w14:textId="77777777" w:rsidR="00F624C6" w:rsidRPr="00BB3F50" w:rsidRDefault="00F624C6" w:rsidP="00BB3F50">
            <w:pPr>
              <w:pStyle w:val="TableParagraph"/>
              <w:spacing w:before="56"/>
              <w:ind w:left="68"/>
            </w:pPr>
            <w:r w:rsidRPr="00BB3F50">
              <w:t>Estimación</w:t>
            </w:r>
            <w:r w:rsidRPr="00BB3F50">
              <w:rPr>
                <w:spacing w:val="-2"/>
              </w:rPr>
              <w:t xml:space="preserve"> </w:t>
            </w:r>
            <w:r w:rsidRPr="00BB3F50">
              <w:t>Definitiva</w:t>
            </w:r>
          </w:p>
        </w:tc>
        <w:tc>
          <w:tcPr>
            <w:tcW w:w="2977" w:type="dxa"/>
            <w:vAlign w:val="center"/>
          </w:tcPr>
          <w:p w14:paraId="56A9B03A" w14:textId="77777777" w:rsidR="00F624C6" w:rsidRPr="00BB3F50" w:rsidRDefault="00F624C6" w:rsidP="00BB3F50">
            <w:pPr>
              <w:pStyle w:val="TableParagraph"/>
              <w:spacing w:before="56"/>
              <w:ind w:left="67"/>
            </w:pPr>
            <w:r w:rsidRPr="00BB3F50">
              <w:t>+/- 10%</w:t>
            </w:r>
            <w:r w:rsidRPr="00BB3F50">
              <w:rPr>
                <w:spacing w:val="-1"/>
              </w:rPr>
              <w:t xml:space="preserve"> </w:t>
            </w:r>
            <w:r w:rsidRPr="00BB3F50">
              <w:t>a 30%</w:t>
            </w:r>
          </w:p>
        </w:tc>
      </w:tr>
      <w:tr w:rsidR="00F624C6" w14:paraId="16974942" w14:textId="77777777" w:rsidTr="00BB3F50">
        <w:trPr>
          <w:trHeight w:val="397"/>
        </w:trPr>
        <w:tc>
          <w:tcPr>
            <w:tcW w:w="2977" w:type="dxa"/>
            <w:vAlign w:val="center"/>
          </w:tcPr>
          <w:p w14:paraId="4609158F" w14:textId="77777777" w:rsidR="00F624C6" w:rsidRPr="00BB3F50" w:rsidRDefault="00F624C6" w:rsidP="00BB3F50">
            <w:pPr>
              <w:pStyle w:val="TableParagraph"/>
              <w:spacing w:before="56"/>
              <w:ind w:left="69"/>
            </w:pPr>
            <w:r w:rsidRPr="00BB3F50">
              <w:t>Rendimiento</w:t>
            </w:r>
          </w:p>
        </w:tc>
        <w:tc>
          <w:tcPr>
            <w:tcW w:w="2975" w:type="dxa"/>
            <w:gridSpan w:val="2"/>
            <w:vAlign w:val="center"/>
          </w:tcPr>
          <w:p w14:paraId="658CE8F0" w14:textId="77777777" w:rsidR="00F624C6" w:rsidRPr="00BB3F50" w:rsidRDefault="00F624C6" w:rsidP="00BB3F50">
            <w:pPr>
              <w:pStyle w:val="TableParagraph"/>
              <w:spacing w:before="56"/>
              <w:ind w:left="68"/>
            </w:pPr>
            <w:r w:rsidRPr="00BB3F50">
              <w:t>Estimación</w:t>
            </w:r>
            <w:r w:rsidRPr="00BB3F50">
              <w:rPr>
                <w:spacing w:val="-2"/>
              </w:rPr>
              <w:t xml:space="preserve"> </w:t>
            </w:r>
            <w:r w:rsidRPr="00BB3F50">
              <w:t>Definitiva</w:t>
            </w:r>
          </w:p>
        </w:tc>
        <w:tc>
          <w:tcPr>
            <w:tcW w:w="2977" w:type="dxa"/>
            <w:vAlign w:val="center"/>
          </w:tcPr>
          <w:p w14:paraId="69D11ECB" w14:textId="77777777" w:rsidR="00F624C6" w:rsidRPr="00BB3F50" w:rsidRDefault="00F624C6" w:rsidP="00BB3F50">
            <w:pPr>
              <w:pStyle w:val="TableParagraph"/>
              <w:spacing w:before="56"/>
              <w:ind w:left="67"/>
            </w:pPr>
            <w:r w:rsidRPr="00BB3F50">
              <w:t>+/- 10%</w:t>
            </w:r>
            <w:r w:rsidRPr="00BB3F50">
              <w:rPr>
                <w:spacing w:val="-1"/>
              </w:rPr>
              <w:t xml:space="preserve"> </w:t>
            </w:r>
            <w:r w:rsidRPr="00BB3F50">
              <w:t>a 30%</w:t>
            </w:r>
          </w:p>
        </w:tc>
      </w:tr>
      <w:tr w:rsidR="00F624C6" w14:paraId="3589505A" w14:textId="77777777" w:rsidTr="00BB3F50">
        <w:trPr>
          <w:trHeight w:val="397"/>
        </w:trPr>
        <w:tc>
          <w:tcPr>
            <w:tcW w:w="8929" w:type="dxa"/>
            <w:gridSpan w:val="4"/>
            <w:shd w:val="clear" w:color="auto" w:fill="D9D9D9"/>
            <w:vAlign w:val="center"/>
          </w:tcPr>
          <w:p w14:paraId="44E237F3" w14:textId="77777777" w:rsidR="00F624C6" w:rsidRPr="00BB3F50" w:rsidRDefault="00F624C6" w:rsidP="00BB3F50">
            <w:pPr>
              <w:pStyle w:val="TableParagraph"/>
              <w:spacing w:line="256" w:lineRule="exact"/>
              <w:ind w:left="69"/>
              <w:rPr>
                <w:b/>
              </w:rPr>
            </w:pPr>
            <w:r w:rsidRPr="00BB3F50">
              <w:rPr>
                <w:b/>
              </w:rPr>
              <w:t>ENLACES</w:t>
            </w:r>
            <w:r w:rsidRPr="00BB3F50">
              <w:rPr>
                <w:b/>
                <w:spacing w:val="-3"/>
              </w:rPr>
              <w:t xml:space="preserve"> </w:t>
            </w:r>
            <w:r w:rsidRPr="00BB3F50">
              <w:rPr>
                <w:b/>
              </w:rPr>
              <w:t>CON</w:t>
            </w:r>
            <w:r w:rsidRPr="00BB3F50">
              <w:rPr>
                <w:b/>
                <w:spacing w:val="-3"/>
              </w:rPr>
              <w:t xml:space="preserve"> </w:t>
            </w:r>
            <w:r w:rsidRPr="00BB3F50">
              <w:rPr>
                <w:b/>
              </w:rPr>
              <w:t>LOS</w:t>
            </w:r>
            <w:r w:rsidRPr="00BB3F50">
              <w:rPr>
                <w:b/>
                <w:spacing w:val="-1"/>
              </w:rPr>
              <w:t xml:space="preserve"> </w:t>
            </w:r>
            <w:r w:rsidRPr="00BB3F50">
              <w:rPr>
                <w:b/>
              </w:rPr>
              <w:t>PROCESOS</w:t>
            </w:r>
            <w:r w:rsidRPr="00BB3F50">
              <w:rPr>
                <w:b/>
                <w:spacing w:val="-2"/>
              </w:rPr>
              <w:t xml:space="preserve"> </w:t>
            </w:r>
            <w:r w:rsidRPr="00BB3F50">
              <w:rPr>
                <w:b/>
              </w:rPr>
              <w:t>DE</w:t>
            </w:r>
            <w:r w:rsidRPr="00BB3F50">
              <w:rPr>
                <w:b/>
                <w:spacing w:val="-2"/>
              </w:rPr>
              <w:t xml:space="preserve"> </w:t>
            </w:r>
            <w:r w:rsidRPr="00BB3F50">
              <w:rPr>
                <w:b/>
              </w:rPr>
              <w:t>LA ORGANIZACIÓN:</w:t>
            </w:r>
          </w:p>
        </w:tc>
      </w:tr>
      <w:tr w:rsidR="00F624C6" w14:paraId="72D56447" w14:textId="77777777" w:rsidTr="00BB3F50">
        <w:trPr>
          <w:trHeight w:val="397"/>
        </w:trPr>
        <w:tc>
          <w:tcPr>
            <w:tcW w:w="8929" w:type="dxa"/>
            <w:gridSpan w:val="4"/>
            <w:vAlign w:val="center"/>
          </w:tcPr>
          <w:p w14:paraId="6FDC55D3" w14:textId="77777777" w:rsidR="00F624C6" w:rsidRPr="00BB3F50" w:rsidRDefault="00F624C6" w:rsidP="00BB3F50">
            <w:pPr>
              <w:pStyle w:val="TableParagraph"/>
              <w:spacing w:before="56"/>
              <w:ind w:left="69"/>
            </w:pPr>
            <w:r w:rsidRPr="00BB3F50">
              <w:rPr>
                <w:b/>
              </w:rPr>
              <w:t>Estimación</w:t>
            </w:r>
            <w:r w:rsidRPr="00BB3F50">
              <w:rPr>
                <w:b/>
                <w:spacing w:val="-2"/>
              </w:rPr>
              <w:t xml:space="preserve"> </w:t>
            </w:r>
            <w:r w:rsidRPr="00BB3F50">
              <w:rPr>
                <w:b/>
              </w:rPr>
              <w:t>de</w:t>
            </w:r>
            <w:r w:rsidRPr="00BB3F50">
              <w:rPr>
                <w:b/>
                <w:spacing w:val="-2"/>
              </w:rPr>
              <w:t xml:space="preserve"> </w:t>
            </w:r>
            <w:r w:rsidRPr="00BB3F50">
              <w:rPr>
                <w:b/>
              </w:rPr>
              <w:t>Costos</w:t>
            </w:r>
            <w:r w:rsidRPr="00BB3F50">
              <w:t>:</w:t>
            </w:r>
            <w:r w:rsidRPr="00BB3F50">
              <w:rPr>
                <w:spacing w:val="-3"/>
              </w:rPr>
              <w:t xml:space="preserve"> </w:t>
            </w:r>
            <w:r w:rsidRPr="00BB3F50">
              <w:t>recopilación</w:t>
            </w:r>
            <w:r w:rsidRPr="00BB3F50">
              <w:rPr>
                <w:spacing w:val="-1"/>
              </w:rPr>
              <w:t xml:space="preserve"> </w:t>
            </w:r>
            <w:r w:rsidRPr="00BB3F50">
              <w:t>de</w:t>
            </w:r>
            <w:r w:rsidRPr="00BB3F50">
              <w:rPr>
                <w:spacing w:val="-2"/>
              </w:rPr>
              <w:t xml:space="preserve"> </w:t>
            </w:r>
            <w:r w:rsidRPr="00BB3F50">
              <w:t>datos</w:t>
            </w:r>
            <w:r w:rsidRPr="00BB3F50">
              <w:rPr>
                <w:spacing w:val="-2"/>
              </w:rPr>
              <w:t xml:space="preserve"> </w:t>
            </w:r>
            <w:r w:rsidRPr="00BB3F50">
              <w:t>históricos,</w:t>
            </w:r>
            <w:r w:rsidRPr="00BB3F50">
              <w:rPr>
                <w:spacing w:val="-2"/>
              </w:rPr>
              <w:t xml:space="preserve"> </w:t>
            </w:r>
            <w:r w:rsidRPr="00BB3F50">
              <w:t>método</w:t>
            </w:r>
            <w:r w:rsidRPr="00BB3F50">
              <w:rPr>
                <w:spacing w:val="4"/>
              </w:rPr>
              <w:t xml:space="preserve"> </w:t>
            </w:r>
            <w:r w:rsidRPr="00BB3F50">
              <w:t>ascendente,</w:t>
            </w:r>
            <w:r w:rsidRPr="00BB3F50">
              <w:rPr>
                <w:spacing w:val="-2"/>
              </w:rPr>
              <w:t xml:space="preserve"> </w:t>
            </w:r>
            <w:r w:rsidRPr="00BB3F50">
              <w:t>y</w:t>
            </w:r>
            <w:r w:rsidRPr="00BB3F50">
              <w:rPr>
                <w:spacing w:val="-3"/>
              </w:rPr>
              <w:t xml:space="preserve"> </w:t>
            </w:r>
            <w:r w:rsidRPr="00BB3F50">
              <w:t>participación</w:t>
            </w:r>
            <w:r w:rsidRPr="00BB3F50">
              <w:rPr>
                <w:spacing w:val="-1"/>
              </w:rPr>
              <w:t xml:space="preserve"> </w:t>
            </w:r>
            <w:r w:rsidRPr="00BB3F50">
              <w:t>de</w:t>
            </w:r>
            <w:r w:rsidRPr="00BB3F50">
              <w:rPr>
                <w:spacing w:val="-2"/>
              </w:rPr>
              <w:t xml:space="preserve"> </w:t>
            </w:r>
            <w:r w:rsidRPr="00BB3F50">
              <w:t>expertos.</w:t>
            </w:r>
          </w:p>
        </w:tc>
      </w:tr>
      <w:tr w:rsidR="00F624C6" w14:paraId="450A4701" w14:textId="77777777" w:rsidTr="00BB3F50">
        <w:trPr>
          <w:trHeight w:val="397"/>
        </w:trPr>
        <w:tc>
          <w:tcPr>
            <w:tcW w:w="8929" w:type="dxa"/>
            <w:gridSpan w:val="4"/>
            <w:vAlign w:val="center"/>
          </w:tcPr>
          <w:p w14:paraId="7F74F5E5" w14:textId="77777777" w:rsidR="00F624C6" w:rsidRPr="00BB3F50" w:rsidRDefault="00F624C6" w:rsidP="00BB3F50">
            <w:pPr>
              <w:pStyle w:val="TableParagraph"/>
              <w:spacing w:before="56" w:line="360" w:lineRule="auto"/>
              <w:ind w:left="69"/>
            </w:pPr>
            <w:r w:rsidRPr="00BB3F50">
              <w:rPr>
                <w:b/>
              </w:rPr>
              <w:t>Elaboración</w:t>
            </w:r>
            <w:r w:rsidRPr="00BB3F50">
              <w:rPr>
                <w:b/>
                <w:spacing w:val="-3"/>
              </w:rPr>
              <w:t xml:space="preserve"> </w:t>
            </w:r>
            <w:r w:rsidRPr="00BB3F50">
              <w:rPr>
                <w:b/>
              </w:rPr>
              <w:t>de</w:t>
            </w:r>
            <w:r w:rsidRPr="00BB3F50">
              <w:rPr>
                <w:b/>
                <w:spacing w:val="-2"/>
              </w:rPr>
              <w:t xml:space="preserve"> </w:t>
            </w:r>
            <w:r w:rsidRPr="00BB3F50">
              <w:rPr>
                <w:b/>
              </w:rPr>
              <w:t>Presupuesto:</w:t>
            </w:r>
            <w:r w:rsidRPr="00BB3F50">
              <w:rPr>
                <w:b/>
                <w:spacing w:val="1"/>
              </w:rPr>
              <w:t xml:space="preserve"> </w:t>
            </w:r>
            <w:r w:rsidRPr="00BB3F50">
              <w:t>uso</w:t>
            </w:r>
            <w:r w:rsidRPr="00BB3F50">
              <w:rPr>
                <w:spacing w:val="-1"/>
              </w:rPr>
              <w:t xml:space="preserve"> </w:t>
            </w:r>
            <w:r w:rsidRPr="00BB3F50">
              <w:t>de</w:t>
            </w:r>
            <w:r w:rsidRPr="00BB3F50">
              <w:rPr>
                <w:spacing w:val="-2"/>
              </w:rPr>
              <w:t xml:space="preserve"> </w:t>
            </w:r>
            <w:r w:rsidRPr="00BB3F50">
              <w:t>plantillas</w:t>
            </w:r>
            <w:r w:rsidRPr="00BB3F50">
              <w:rPr>
                <w:spacing w:val="-2"/>
              </w:rPr>
              <w:t xml:space="preserve"> </w:t>
            </w:r>
            <w:r w:rsidRPr="00BB3F50">
              <w:t>y</w:t>
            </w:r>
            <w:r w:rsidRPr="00BB3F50">
              <w:rPr>
                <w:spacing w:val="-1"/>
              </w:rPr>
              <w:t xml:space="preserve"> </w:t>
            </w:r>
            <w:r w:rsidRPr="00BB3F50">
              <w:t>formatos</w:t>
            </w:r>
            <w:r w:rsidRPr="00BB3F50">
              <w:rPr>
                <w:spacing w:val="-3"/>
              </w:rPr>
              <w:t xml:space="preserve"> </w:t>
            </w:r>
            <w:r w:rsidRPr="00BB3F50">
              <w:t>de</w:t>
            </w:r>
            <w:r w:rsidRPr="00BB3F50">
              <w:rPr>
                <w:spacing w:val="-2"/>
              </w:rPr>
              <w:t xml:space="preserve"> </w:t>
            </w:r>
            <w:r w:rsidRPr="00BB3F50">
              <w:t>la</w:t>
            </w:r>
            <w:r w:rsidRPr="00BB3F50">
              <w:rPr>
                <w:spacing w:val="-2"/>
              </w:rPr>
              <w:t xml:space="preserve"> </w:t>
            </w:r>
            <w:r w:rsidRPr="00BB3F50">
              <w:t>empresa</w:t>
            </w:r>
            <w:r w:rsidRPr="00BB3F50">
              <w:rPr>
                <w:spacing w:val="-2"/>
              </w:rPr>
              <w:t xml:space="preserve"> </w:t>
            </w:r>
            <w:r w:rsidRPr="00BB3F50">
              <w:t>y aprobación</w:t>
            </w:r>
            <w:r w:rsidRPr="00BB3F50">
              <w:rPr>
                <w:spacing w:val="-1"/>
              </w:rPr>
              <w:t xml:space="preserve"> </w:t>
            </w:r>
            <w:r w:rsidRPr="00BB3F50">
              <w:t>de</w:t>
            </w:r>
            <w:r w:rsidRPr="00BB3F50">
              <w:rPr>
                <w:spacing w:val="-6"/>
              </w:rPr>
              <w:t xml:space="preserve"> </w:t>
            </w:r>
            <w:r w:rsidRPr="00BB3F50">
              <w:t>autoridades</w:t>
            </w:r>
            <w:r w:rsidRPr="00BB3F50">
              <w:rPr>
                <w:spacing w:val="-47"/>
              </w:rPr>
              <w:t xml:space="preserve"> </w:t>
            </w:r>
            <w:r w:rsidRPr="00BB3F50">
              <w:t>responsables.</w:t>
            </w:r>
          </w:p>
        </w:tc>
      </w:tr>
      <w:tr w:rsidR="00F624C6" w14:paraId="2252CFAB" w14:textId="77777777" w:rsidTr="00BB3F50">
        <w:trPr>
          <w:trHeight w:val="397"/>
        </w:trPr>
        <w:tc>
          <w:tcPr>
            <w:tcW w:w="8929" w:type="dxa"/>
            <w:gridSpan w:val="4"/>
            <w:vAlign w:val="center"/>
          </w:tcPr>
          <w:p w14:paraId="3652D219" w14:textId="77777777" w:rsidR="00F624C6" w:rsidRPr="00BB3F50" w:rsidRDefault="00F624C6" w:rsidP="00BB3F50">
            <w:pPr>
              <w:pStyle w:val="TableParagraph"/>
              <w:spacing w:before="59"/>
              <w:ind w:left="69"/>
            </w:pPr>
            <w:r w:rsidRPr="00BB3F50">
              <w:rPr>
                <w:b/>
              </w:rPr>
              <w:t>Control</w:t>
            </w:r>
            <w:r w:rsidRPr="00BB3F50">
              <w:rPr>
                <w:b/>
                <w:spacing w:val="-3"/>
              </w:rPr>
              <w:t xml:space="preserve"> </w:t>
            </w:r>
            <w:r w:rsidRPr="00BB3F50">
              <w:rPr>
                <w:b/>
              </w:rPr>
              <w:t>de</w:t>
            </w:r>
            <w:r w:rsidRPr="00BB3F50">
              <w:rPr>
                <w:b/>
                <w:spacing w:val="-2"/>
              </w:rPr>
              <w:t xml:space="preserve"> </w:t>
            </w:r>
            <w:r w:rsidRPr="00BB3F50">
              <w:rPr>
                <w:b/>
              </w:rPr>
              <w:t>Costos:</w:t>
            </w:r>
            <w:r w:rsidRPr="00BB3F50">
              <w:rPr>
                <w:b/>
                <w:spacing w:val="1"/>
              </w:rPr>
              <w:t xml:space="preserve"> </w:t>
            </w:r>
            <w:r w:rsidRPr="00BB3F50">
              <w:t>uso</w:t>
            </w:r>
            <w:r w:rsidRPr="00BB3F50">
              <w:rPr>
                <w:spacing w:val="-1"/>
              </w:rPr>
              <w:t xml:space="preserve"> </w:t>
            </w:r>
            <w:r w:rsidRPr="00BB3F50">
              <w:t>del</w:t>
            </w:r>
            <w:r w:rsidRPr="00BB3F50">
              <w:rPr>
                <w:spacing w:val="-2"/>
              </w:rPr>
              <w:t xml:space="preserve"> </w:t>
            </w:r>
            <w:r w:rsidRPr="00BB3F50">
              <w:t>método valor</w:t>
            </w:r>
            <w:r w:rsidRPr="00BB3F50">
              <w:rPr>
                <w:spacing w:val="-2"/>
              </w:rPr>
              <w:t xml:space="preserve"> </w:t>
            </w:r>
            <w:r w:rsidRPr="00BB3F50">
              <w:t>ganado</w:t>
            </w:r>
            <w:r w:rsidRPr="00BB3F50">
              <w:rPr>
                <w:spacing w:val="-2"/>
              </w:rPr>
              <w:t xml:space="preserve"> </w:t>
            </w:r>
            <w:r w:rsidRPr="00BB3F50">
              <w:t>utilizado</w:t>
            </w:r>
            <w:r w:rsidRPr="00BB3F50">
              <w:rPr>
                <w:spacing w:val="-1"/>
              </w:rPr>
              <w:t xml:space="preserve"> </w:t>
            </w:r>
            <w:r w:rsidRPr="00BB3F50">
              <w:t>por</w:t>
            </w:r>
            <w:r w:rsidRPr="00BB3F50">
              <w:rPr>
                <w:spacing w:val="-2"/>
              </w:rPr>
              <w:t xml:space="preserve"> </w:t>
            </w:r>
            <w:r w:rsidRPr="00BB3F50">
              <w:t>la</w:t>
            </w:r>
            <w:r w:rsidRPr="00BB3F50">
              <w:rPr>
                <w:spacing w:val="-1"/>
              </w:rPr>
              <w:t xml:space="preserve"> </w:t>
            </w:r>
            <w:r w:rsidRPr="00BB3F50">
              <w:t>empresa</w:t>
            </w:r>
          </w:p>
        </w:tc>
      </w:tr>
      <w:tr w:rsidR="00F624C6" w14:paraId="2FD4A646" w14:textId="77777777" w:rsidTr="00BB3F50">
        <w:trPr>
          <w:trHeight w:val="397"/>
        </w:trPr>
        <w:tc>
          <w:tcPr>
            <w:tcW w:w="8929" w:type="dxa"/>
            <w:gridSpan w:val="4"/>
            <w:shd w:val="clear" w:color="auto" w:fill="D9D9D9"/>
            <w:vAlign w:val="center"/>
          </w:tcPr>
          <w:p w14:paraId="5DF58AA4" w14:textId="77777777" w:rsidR="00F624C6" w:rsidRPr="00BB3F50" w:rsidRDefault="00F624C6" w:rsidP="00BB3F50">
            <w:pPr>
              <w:pStyle w:val="TableParagraph"/>
              <w:spacing w:line="258" w:lineRule="exact"/>
              <w:ind w:left="69"/>
              <w:rPr>
                <w:b/>
              </w:rPr>
            </w:pPr>
            <w:r w:rsidRPr="00BB3F50">
              <w:rPr>
                <w:b/>
              </w:rPr>
              <w:t>UMBRALES</w:t>
            </w:r>
            <w:r w:rsidRPr="00BB3F50">
              <w:rPr>
                <w:b/>
                <w:spacing w:val="-2"/>
              </w:rPr>
              <w:t xml:space="preserve"> </w:t>
            </w:r>
            <w:r w:rsidRPr="00BB3F50">
              <w:rPr>
                <w:b/>
              </w:rPr>
              <w:t>DE</w:t>
            </w:r>
            <w:r w:rsidRPr="00BB3F50">
              <w:rPr>
                <w:b/>
                <w:spacing w:val="-1"/>
              </w:rPr>
              <w:t xml:space="preserve"> </w:t>
            </w:r>
            <w:r w:rsidRPr="00BB3F50">
              <w:rPr>
                <w:b/>
              </w:rPr>
              <w:t>CONTROL:</w:t>
            </w:r>
          </w:p>
        </w:tc>
      </w:tr>
      <w:tr w:rsidR="00F624C6" w14:paraId="7C7C2E88" w14:textId="77777777" w:rsidTr="00BB3F50">
        <w:trPr>
          <w:trHeight w:val="397"/>
        </w:trPr>
        <w:tc>
          <w:tcPr>
            <w:tcW w:w="4466" w:type="dxa"/>
            <w:gridSpan w:val="2"/>
            <w:vAlign w:val="center"/>
          </w:tcPr>
          <w:p w14:paraId="0BFB861A" w14:textId="77777777" w:rsidR="00F624C6" w:rsidRPr="00BB3F50" w:rsidRDefault="00F624C6" w:rsidP="00BB3F50">
            <w:pPr>
              <w:pStyle w:val="TableParagraph"/>
              <w:spacing w:before="56"/>
              <w:ind w:left="69"/>
            </w:pPr>
            <w:r w:rsidRPr="00BB3F50">
              <w:t>Variación</w:t>
            </w:r>
            <w:r w:rsidRPr="00BB3F50">
              <w:rPr>
                <w:spacing w:val="-1"/>
              </w:rPr>
              <w:t xml:space="preserve"> </w:t>
            </w:r>
            <w:r w:rsidRPr="00BB3F50">
              <w:t>de</w:t>
            </w:r>
            <w:r w:rsidRPr="00BB3F50">
              <w:rPr>
                <w:spacing w:val="-2"/>
              </w:rPr>
              <w:t xml:space="preserve"> </w:t>
            </w:r>
            <w:r w:rsidRPr="00BB3F50">
              <w:t>Costos</w:t>
            </w:r>
          </w:p>
        </w:tc>
        <w:tc>
          <w:tcPr>
            <w:tcW w:w="4463" w:type="dxa"/>
            <w:gridSpan w:val="2"/>
            <w:vAlign w:val="center"/>
          </w:tcPr>
          <w:p w14:paraId="4B544F8A" w14:textId="77777777" w:rsidR="00F624C6" w:rsidRPr="00BB3F50" w:rsidRDefault="00F624C6" w:rsidP="00BB3F50">
            <w:pPr>
              <w:pStyle w:val="TableParagraph"/>
              <w:spacing w:before="56" w:line="357" w:lineRule="auto"/>
              <w:ind w:left="68" w:right="493"/>
            </w:pPr>
            <w:r w:rsidRPr="00BB3F50">
              <w:t>Variación</w:t>
            </w:r>
            <w:r w:rsidRPr="00BB3F50">
              <w:rPr>
                <w:spacing w:val="-1"/>
              </w:rPr>
              <w:t xml:space="preserve"> </w:t>
            </w:r>
            <w:r w:rsidRPr="00BB3F50">
              <w:t>aceptable</w:t>
            </w:r>
            <w:r w:rsidRPr="00BB3F50">
              <w:rPr>
                <w:spacing w:val="-3"/>
              </w:rPr>
              <w:t xml:space="preserve"> </w:t>
            </w:r>
            <w:r w:rsidRPr="00BB3F50">
              <w:t>del</w:t>
            </w:r>
            <w:r w:rsidRPr="00BB3F50">
              <w:rPr>
                <w:spacing w:val="-1"/>
              </w:rPr>
              <w:t xml:space="preserve"> </w:t>
            </w:r>
            <w:r w:rsidRPr="00BB3F50">
              <w:t>±10%</w:t>
            </w:r>
            <w:r w:rsidRPr="00BB3F50">
              <w:rPr>
                <w:spacing w:val="-4"/>
              </w:rPr>
              <w:t xml:space="preserve"> </w:t>
            </w:r>
            <w:r w:rsidRPr="00BB3F50">
              <w:t>en relación con el</w:t>
            </w:r>
            <w:r w:rsidRPr="00BB3F50">
              <w:rPr>
                <w:spacing w:val="-47"/>
              </w:rPr>
              <w:t xml:space="preserve"> </w:t>
            </w:r>
            <w:r w:rsidRPr="00BB3F50">
              <w:t>presupuesto</w:t>
            </w:r>
            <w:r w:rsidRPr="00BB3F50">
              <w:rPr>
                <w:spacing w:val="-1"/>
              </w:rPr>
              <w:t xml:space="preserve"> </w:t>
            </w:r>
            <w:r w:rsidRPr="00BB3F50">
              <w:t>planificado</w:t>
            </w:r>
          </w:p>
        </w:tc>
      </w:tr>
      <w:tr w:rsidR="00F624C6" w14:paraId="766BE8CD" w14:textId="77777777" w:rsidTr="00BB3F50">
        <w:trPr>
          <w:trHeight w:val="397"/>
        </w:trPr>
        <w:tc>
          <w:tcPr>
            <w:tcW w:w="4466" w:type="dxa"/>
            <w:gridSpan w:val="2"/>
            <w:vAlign w:val="center"/>
          </w:tcPr>
          <w:p w14:paraId="43120999" w14:textId="77777777" w:rsidR="00F624C6" w:rsidRPr="00BB3F50" w:rsidRDefault="00F624C6" w:rsidP="00BB3F50">
            <w:pPr>
              <w:pStyle w:val="TableParagraph"/>
              <w:spacing w:before="56"/>
              <w:ind w:left="69"/>
            </w:pPr>
            <w:r w:rsidRPr="00BB3F50">
              <w:t>Variación de</w:t>
            </w:r>
            <w:r w:rsidRPr="00BB3F50">
              <w:rPr>
                <w:spacing w:val="-1"/>
              </w:rPr>
              <w:t xml:space="preserve"> </w:t>
            </w:r>
            <w:r w:rsidRPr="00BB3F50">
              <w:t>Actividades</w:t>
            </w:r>
          </w:p>
        </w:tc>
        <w:tc>
          <w:tcPr>
            <w:tcW w:w="4463" w:type="dxa"/>
            <w:gridSpan w:val="2"/>
            <w:vAlign w:val="center"/>
          </w:tcPr>
          <w:p w14:paraId="26070588" w14:textId="77777777" w:rsidR="00F624C6" w:rsidRPr="00BB3F50" w:rsidRDefault="00F624C6" w:rsidP="00BB3F50">
            <w:pPr>
              <w:pStyle w:val="TableParagraph"/>
              <w:spacing w:before="56" w:line="360" w:lineRule="auto"/>
              <w:ind w:left="68" w:right="1016"/>
            </w:pPr>
            <w:r w:rsidRPr="00BB3F50">
              <w:t>Cada</w:t>
            </w:r>
            <w:r w:rsidRPr="00BB3F50">
              <w:rPr>
                <w:spacing w:val="-3"/>
              </w:rPr>
              <w:t xml:space="preserve"> </w:t>
            </w:r>
            <w:r w:rsidRPr="00BB3F50">
              <w:t>actividad</w:t>
            </w:r>
            <w:r w:rsidRPr="00BB3F50">
              <w:rPr>
                <w:spacing w:val="-2"/>
              </w:rPr>
              <w:t xml:space="preserve"> </w:t>
            </w:r>
            <w:r w:rsidRPr="00BB3F50">
              <w:t>será</w:t>
            </w:r>
            <w:r w:rsidRPr="00BB3F50">
              <w:rPr>
                <w:spacing w:val="-2"/>
              </w:rPr>
              <w:t xml:space="preserve"> </w:t>
            </w:r>
            <w:r w:rsidRPr="00BB3F50">
              <w:t>monitoreada</w:t>
            </w:r>
            <w:r w:rsidRPr="00BB3F50">
              <w:rPr>
                <w:spacing w:val="-3"/>
              </w:rPr>
              <w:t xml:space="preserve"> </w:t>
            </w:r>
            <w:r w:rsidRPr="00BB3F50">
              <w:t>según</w:t>
            </w:r>
            <w:r w:rsidRPr="00BB3F50">
              <w:rPr>
                <w:spacing w:val="-1"/>
              </w:rPr>
              <w:t xml:space="preserve"> </w:t>
            </w:r>
            <w:r w:rsidRPr="00BB3F50">
              <w:t>su</w:t>
            </w:r>
            <w:r w:rsidRPr="00BB3F50">
              <w:rPr>
                <w:spacing w:val="-47"/>
              </w:rPr>
              <w:t xml:space="preserve"> </w:t>
            </w:r>
            <w:r w:rsidRPr="00BB3F50">
              <w:t>importancia</w:t>
            </w:r>
            <w:r w:rsidRPr="00BB3F50">
              <w:rPr>
                <w:spacing w:val="-1"/>
              </w:rPr>
              <w:t xml:space="preserve"> </w:t>
            </w:r>
            <w:r w:rsidRPr="00BB3F50">
              <w:t>e impacto.</w:t>
            </w:r>
          </w:p>
        </w:tc>
      </w:tr>
      <w:tr w:rsidR="00F624C6" w14:paraId="03CA60CC" w14:textId="77777777" w:rsidTr="00BB3F50">
        <w:trPr>
          <w:trHeight w:val="397"/>
        </w:trPr>
        <w:tc>
          <w:tcPr>
            <w:tcW w:w="4466" w:type="dxa"/>
            <w:gridSpan w:val="2"/>
            <w:vAlign w:val="center"/>
          </w:tcPr>
          <w:p w14:paraId="24CEFBBB" w14:textId="77777777" w:rsidR="00F624C6" w:rsidRPr="00BB3F50" w:rsidRDefault="00F624C6" w:rsidP="00BB3F50">
            <w:pPr>
              <w:pStyle w:val="TableParagraph"/>
              <w:spacing w:before="56"/>
              <w:ind w:left="69"/>
            </w:pPr>
            <w:r w:rsidRPr="00BB3F50">
              <w:t>Variación</w:t>
            </w:r>
            <w:r w:rsidRPr="00BB3F50">
              <w:rPr>
                <w:spacing w:val="-1"/>
              </w:rPr>
              <w:t xml:space="preserve"> </w:t>
            </w:r>
            <w:r w:rsidRPr="00BB3F50">
              <w:t>de</w:t>
            </w:r>
            <w:r w:rsidRPr="00BB3F50">
              <w:rPr>
                <w:spacing w:val="-1"/>
              </w:rPr>
              <w:t xml:space="preserve"> </w:t>
            </w:r>
            <w:r w:rsidRPr="00BB3F50">
              <w:t>Recursos</w:t>
            </w:r>
          </w:p>
        </w:tc>
        <w:tc>
          <w:tcPr>
            <w:tcW w:w="4463" w:type="dxa"/>
            <w:gridSpan w:val="2"/>
            <w:vAlign w:val="center"/>
          </w:tcPr>
          <w:p w14:paraId="339C0722" w14:textId="77777777" w:rsidR="00F624C6" w:rsidRPr="00BB3F50" w:rsidRDefault="00F624C6" w:rsidP="00BB3F50">
            <w:pPr>
              <w:pStyle w:val="TableParagraph"/>
              <w:spacing w:before="56" w:line="360" w:lineRule="auto"/>
              <w:ind w:left="68" w:right="327"/>
            </w:pPr>
            <w:r w:rsidRPr="00BB3F50">
              <w:t>Límite de desviación del 5% para la categoría de</w:t>
            </w:r>
            <w:r w:rsidRPr="00BB3F50">
              <w:rPr>
                <w:spacing w:val="1"/>
              </w:rPr>
              <w:t xml:space="preserve"> </w:t>
            </w:r>
            <w:r w:rsidRPr="00BB3F50">
              <w:t>mano de</w:t>
            </w:r>
            <w:r w:rsidRPr="00BB3F50">
              <w:rPr>
                <w:spacing w:val="-3"/>
              </w:rPr>
              <w:t xml:space="preserve"> </w:t>
            </w:r>
            <w:r w:rsidRPr="00BB3F50">
              <w:t>obra</w:t>
            </w:r>
            <w:r w:rsidRPr="00BB3F50">
              <w:rPr>
                <w:spacing w:val="-2"/>
              </w:rPr>
              <w:t xml:space="preserve"> </w:t>
            </w:r>
            <w:r w:rsidRPr="00BB3F50">
              <w:t>y equipo</w:t>
            </w:r>
            <w:r w:rsidRPr="00BB3F50">
              <w:rPr>
                <w:spacing w:val="-2"/>
              </w:rPr>
              <w:t xml:space="preserve"> </w:t>
            </w:r>
            <w:r w:rsidRPr="00BB3F50">
              <w:t>y</w:t>
            </w:r>
            <w:r w:rsidRPr="00BB3F50">
              <w:rPr>
                <w:spacing w:val="1"/>
              </w:rPr>
              <w:t xml:space="preserve"> </w:t>
            </w:r>
            <w:r w:rsidRPr="00BB3F50">
              <w:t>un límite</w:t>
            </w:r>
            <w:r w:rsidRPr="00BB3F50">
              <w:rPr>
                <w:spacing w:val="-1"/>
              </w:rPr>
              <w:t xml:space="preserve"> </w:t>
            </w:r>
            <w:r w:rsidRPr="00BB3F50">
              <w:t>del 10%</w:t>
            </w:r>
            <w:r w:rsidRPr="00BB3F50">
              <w:rPr>
                <w:spacing w:val="-2"/>
              </w:rPr>
              <w:t xml:space="preserve"> </w:t>
            </w:r>
            <w:r w:rsidRPr="00BB3F50">
              <w:t>para</w:t>
            </w:r>
            <w:r w:rsidRPr="00BB3F50">
              <w:rPr>
                <w:spacing w:val="-2"/>
              </w:rPr>
              <w:t xml:space="preserve"> </w:t>
            </w:r>
            <w:r w:rsidRPr="00BB3F50">
              <w:t>la</w:t>
            </w:r>
            <w:r w:rsidRPr="00BB3F50">
              <w:rPr>
                <w:spacing w:val="-47"/>
              </w:rPr>
              <w:t xml:space="preserve"> </w:t>
            </w:r>
            <w:r w:rsidRPr="00BB3F50">
              <w:t>categoría</w:t>
            </w:r>
            <w:r w:rsidRPr="00BB3F50">
              <w:rPr>
                <w:spacing w:val="-1"/>
              </w:rPr>
              <w:t xml:space="preserve"> </w:t>
            </w:r>
            <w:r w:rsidRPr="00BB3F50">
              <w:t>de materiales</w:t>
            </w:r>
          </w:p>
        </w:tc>
      </w:tr>
      <w:tr w:rsidR="00F624C6" w14:paraId="345838B6" w14:textId="77777777" w:rsidTr="00BB3F50">
        <w:trPr>
          <w:trHeight w:val="397"/>
        </w:trPr>
        <w:tc>
          <w:tcPr>
            <w:tcW w:w="4466" w:type="dxa"/>
            <w:gridSpan w:val="2"/>
            <w:vAlign w:val="center"/>
          </w:tcPr>
          <w:p w14:paraId="05F0237E" w14:textId="77777777" w:rsidR="00F624C6" w:rsidRPr="00BB3F50" w:rsidRDefault="00F624C6" w:rsidP="00BB3F50">
            <w:pPr>
              <w:pStyle w:val="TableParagraph"/>
              <w:spacing w:before="56"/>
              <w:ind w:left="69"/>
            </w:pPr>
            <w:r w:rsidRPr="00BB3F50">
              <w:t>Límites</w:t>
            </w:r>
            <w:r w:rsidRPr="00BB3F50">
              <w:rPr>
                <w:spacing w:val="-3"/>
              </w:rPr>
              <w:t xml:space="preserve"> </w:t>
            </w:r>
            <w:r w:rsidRPr="00BB3F50">
              <w:t>de</w:t>
            </w:r>
            <w:r w:rsidRPr="00BB3F50">
              <w:rPr>
                <w:spacing w:val="-1"/>
              </w:rPr>
              <w:t xml:space="preserve"> </w:t>
            </w:r>
            <w:r w:rsidRPr="00BB3F50">
              <w:t>Desviación</w:t>
            </w:r>
          </w:p>
        </w:tc>
        <w:tc>
          <w:tcPr>
            <w:tcW w:w="4463" w:type="dxa"/>
            <w:gridSpan w:val="2"/>
            <w:vAlign w:val="center"/>
          </w:tcPr>
          <w:p w14:paraId="688E40C8" w14:textId="77777777" w:rsidR="00F624C6" w:rsidRPr="00BB3F50" w:rsidRDefault="00F624C6" w:rsidP="00BB3F50">
            <w:pPr>
              <w:pStyle w:val="TableParagraph"/>
              <w:spacing w:before="56" w:line="360" w:lineRule="auto"/>
              <w:ind w:left="68" w:right="125"/>
            </w:pPr>
            <w:r w:rsidRPr="00BB3F50">
              <w:t>Cualquier desviación que supere el 15% del</w:t>
            </w:r>
            <w:r w:rsidRPr="00BB3F50">
              <w:rPr>
                <w:spacing w:val="1"/>
              </w:rPr>
              <w:t xml:space="preserve"> </w:t>
            </w:r>
            <w:r w:rsidRPr="00BB3F50">
              <w:t>presupuesto</w:t>
            </w:r>
            <w:r w:rsidRPr="00BB3F50">
              <w:rPr>
                <w:spacing w:val="-3"/>
              </w:rPr>
              <w:t xml:space="preserve"> </w:t>
            </w:r>
            <w:r w:rsidRPr="00BB3F50">
              <w:t>total</w:t>
            </w:r>
            <w:r w:rsidRPr="00BB3F50">
              <w:rPr>
                <w:spacing w:val="-2"/>
              </w:rPr>
              <w:t xml:space="preserve"> </w:t>
            </w:r>
            <w:r w:rsidRPr="00BB3F50">
              <w:t>requerirá</w:t>
            </w:r>
            <w:r w:rsidRPr="00BB3F50">
              <w:rPr>
                <w:spacing w:val="-5"/>
              </w:rPr>
              <w:t xml:space="preserve"> </w:t>
            </w:r>
            <w:r w:rsidRPr="00BB3F50">
              <w:t>una</w:t>
            </w:r>
            <w:r w:rsidRPr="00BB3F50">
              <w:rPr>
                <w:spacing w:val="-2"/>
              </w:rPr>
              <w:t xml:space="preserve"> </w:t>
            </w:r>
            <w:r w:rsidRPr="00BB3F50">
              <w:t>revisión</w:t>
            </w:r>
            <w:r w:rsidRPr="00BB3F50">
              <w:rPr>
                <w:spacing w:val="-1"/>
              </w:rPr>
              <w:t xml:space="preserve"> </w:t>
            </w:r>
            <w:r w:rsidRPr="00BB3F50">
              <w:t>y</w:t>
            </w:r>
            <w:r w:rsidRPr="00BB3F50">
              <w:rPr>
                <w:spacing w:val="-2"/>
              </w:rPr>
              <w:t xml:space="preserve"> </w:t>
            </w:r>
            <w:r w:rsidRPr="00BB3F50">
              <w:t>aprobación</w:t>
            </w:r>
            <w:r w:rsidRPr="00BB3F50">
              <w:rPr>
                <w:spacing w:val="-47"/>
              </w:rPr>
              <w:t xml:space="preserve"> </w:t>
            </w:r>
            <w:r w:rsidRPr="00BB3F50">
              <w:t>formal</w:t>
            </w:r>
            <w:r w:rsidRPr="00BB3F50">
              <w:rPr>
                <w:spacing w:val="-1"/>
              </w:rPr>
              <w:t xml:space="preserve"> </w:t>
            </w:r>
            <w:r w:rsidRPr="00BB3F50">
              <w:t>por parte</w:t>
            </w:r>
            <w:r w:rsidRPr="00BB3F50">
              <w:rPr>
                <w:spacing w:val="-1"/>
              </w:rPr>
              <w:t xml:space="preserve"> </w:t>
            </w:r>
            <w:r w:rsidRPr="00BB3F50">
              <w:t>del comité de</w:t>
            </w:r>
            <w:r w:rsidRPr="00BB3F50">
              <w:rPr>
                <w:spacing w:val="-3"/>
              </w:rPr>
              <w:t xml:space="preserve"> </w:t>
            </w:r>
            <w:r w:rsidRPr="00BB3F50">
              <w:t>control</w:t>
            </w:r>
            <w:r w:rsidRPr="00BB3F50">
              <w:rPr>
                <w:spacing w:val="-3"/>
              </w:rPr>
              <w:t xml:space="preserve"> </w:t>
            </w:r>
            <w:r w:rsidRPr="00BB3F50">
              <w:t>del proyecto.</w:t>
            </w:r>
          </w:p>
        </w:tc>
      </w:tr>
      <w:tr w:rsidR="00F624C6" w14:paraId="6CAAC9D3" w14:textId="77777777" w:rsidTr="00BB3F50">
        <w:trPr>
          <w:trHeight w:val="397"/>
        </w:trPr>
        <w:tc>
          <w:tcPr>
            <w:tcW w:w="8929" w:type="dxa"/>
            <w:gridSpan w:val="4"/>
            <w:shd w:val="clear" w:color="auto" w:fill="D9D9D9"/>
            <w:vAlign w:val="center"/>
          </w:tcPr>
          <w:p w14:paraId="378461DA" w14:textId="77777777" w:rsidR="00F624C6" w:rsidRPr="00BB3F50" w:rsidRDefault="00F624C6" w:rsidP="00BB3F50">
            <w:pPr>
              <w:pStyle w:val="TableParagraph"/>
              <w:spacing w:line="256" w:lineRule="exact"/>
              <w:ind w:left="69"/>
              <w:rPr>
                <w:b/>
              </w:rPr>
            </w:pPr>
            <w:r w:rsidRPr="00BB3F50">
              <w:rPr>
                <w:b/>
              </w:rPr>
              <w:t>JUSTIFICACIÓN</w:t>
            </w:r>
            <w:r w:rsidRPr="00BB3F50">
              <w:rPr>
                <w:b/>
                <w:spacing w:val="-3"/>
              </w:rPr>
              <w:t xml:space="preserve"> </w:t>
            </w:r>
            <w:r w:rsidRPr="00BB3F50">
              <w:rPr>
                <w:b/>
              </w:rPr>
              <w:t>DE</w:t>
            </w:r>
            <w:r w:rsidRPr="00BB3F50">
              <w:rPr>
                <w:b/>
                <w:spacing w:val="-1"/>
              </w:rPr>
              <w:t xml:space="preserve"> </w:t>
            </w:r>
            <w:r w:rsidRPr="00BB3F50">
              <w:rPr>
                <w:b/>
              </w:rPr>
              <w:t>CAMBIOS:</w:t>
            </w:r>
          </w:p>
        </w:tc>
      </w:tr>
      <w:tr w:rsidR="00F624C6" w14:paraId="677B4BC5" w14:textId="77777777" w:rsidTr="00BB3F50">
        <w:trPr>
          <w:trHeight w:val="567"/>
        </w:trPr>
        <w:tc>
          <w:tcPr>
            <w:tcW w:w="8929" w:type="dxa"/>
            <w:gridSpan w:val="4"/>
            <w:vAlign w:val="center"/>
          </w:tcPr>
          <w:p w14:paraId="6F0D977D" w14:textId="77777777" w:rsidR="00F624C6" w:rsidRPr="00BB3F50" w:rsidRDefault="00F624C6" w:rsidP="00BB3F50">
            <w:pPr>
              <w:pStyle w:val="TableParagraph"/>
              <w:numPr>
                <w:ilvl w:val="0"/>
                <w:numId w:val="114"/>
              </w:numPr>
              <w:tabs>
                <w:tab w:val="left" w:pos="789"/>
                <w:tab w:val="left" w:pos="790"/>
              </w:tabs>
              <w:spacing w:before="56"/>
              <w:ind w:hanging="361"/>
            </w:pPr>
            <w:r w:rsidRPr="00BB3F50">
              <w:t>Cambios</w:t>
            </w:r>
            <w:r w:rsidRPr="00BB3F50">
              <w:rPr>
                <w:spacing w:val="-3"/>
              </w:rPr>
              <w:t xml:space="preserve"> </w:t>
            </w:r>
            <w:r w:rsidRPr="00BB3F50">
              <w:t>en</w:t>
            </w:r>
            <w:r w:rsidRPr="00BB3F50">
              <w:rPr>
                <w:spacing w:val="-1"/>
              </w:rPr>
              <w:t xml:space="preserve"> </w:t>
            </w:r>
            <w:r w:rsidRPr="00BB3F50">
              <w:t>el</w:t>
            </w:r>
            <w:r w:rsidRPr="00BB3F50">
              <w:rPr>
                <w:spacing w:val="-2"/>
              </w:rPr>
              <w:t xml:space="preserve"> </w:t>
            </w:r>
            <w:r w:rsidRPr="00BB3F50">
              <w:t>alcance</w:t>
            </w:r>
            <w:r w:rsidRPr="00BB3F50">
              <w:rPr>
                <w:spacing w:val="-2"/>
              </w:rPr>
              <w:t xml:space="preserve"> </w:t>
            </w:r>
            <w:r w:rsidRPr="00BB3F50">
              <w:t>del</w:t>
            </w:r>
            <w:r w:rsidRPr="00BB3F50">
              <w:rPr>
                <w:spacing w:val="-2"/>
              </w:rPr>
              <w:t xml:space="preserve"> </w:t>
            </w:r>
            <w:r w:rsidRPr="00BB3F50">
              <w:t>proyecto:</w:t>
            </w:r>
            <w:r w:rsidRPr="00BB3F50">
              <w:rPr>
                <w:spacing w:val="-2"/>
              </w:rPr>
              <w:t xml:space="preserve"> </w:t>
            </w:r>
            <w:r w:rsidRPr="00BB3F50">
              <w:t>Modificaciones</w:t>
            </w:r>
            <w:r w:rsidRPr="00BB3F50">
              <w:rPr>
                <w:spacing w:val="-3"/>
              </w:rPr>
              <w:t xml:space="preserve"> </w:t>
            </w:r>
            <w:r w:rsidRPr="00BB3F50">
              <w:t>en</w:t>
            </w:r>
            <w:r w:rsidRPr="00BB3F50">
              <w:rPr>
                <w:spacing w:val="-1"/>
              </w:rPr>
              <w:t xml:space="preserve"> </w:t>
            </w:r>
            <w:r w:rsidRPr="00BB3F50">
              <w:t>los</w:t>
            </w:r>
            <w:r w:rsidRPr="00BB3F50">
              <w:rPr>
                <w:spacing w:val="-3"/>
              </w:rPr>
              <w:t xml:space="preserve"> </w:t>
            </w:r>
            <w:r w:rsidRPr="00BB3F50">
              <w:t>requisitos</w:t>
            </w:r>
            <w:r w:rsidRPr="00BB3F50">
              <w:rPr>
                <w:spacing w:val="-3"/>
              </w:rPr>
              <w:t xml:space="preserve"> </w:t>
            </w:r>
            <w:r w:rsidRPr="00BB3F50">
              <w:t>o alcance</w:t>
            </w:r>
          </w:p>
          <w:p w14:paraId="77798FB7" w14:textId="77777777" w:rsidR="00F624C6" w:rsidRPr="00BB3F50" w:rsidRDefault="00F624C6" w:rsidP="00BB3F50">
            <w:pPr>
              <w:pStyle w:val="TableParagraph"/>
              <w:numPr>
                <w:ilvl w:val="0"/>
                <w:numId w:val="114"/>
              </w:numPr>
              <w:tabs>
                <w:tab w:val="left" w:pos="789"/>
                <w:tab w:val="left" w:pos="790"/>
              </w:tabs>
              <w:spacing w:before="175" w:line="350" w:lineRule="auto"/>
              <w:ind w:right="282"/>
            </w:pPr>
            <w:r w:rsidRPr="00BB3F50">
              <w:t>Cambios</w:t>
            </w:r>
            <w:r w:rsidRPr="00BB3F50">
              <w:rPr>
                <w:spacing w:val="-4"/>
              </w:rPr>
              <w:t xml:space="preserve"> </w:t>
            </w:r>
            <w:r w:rsidRPr="00BB3F50">
              <w:t>en</w:t>
            </w:r>
            <w:r w:rsidRPr="00BB3F50">
              <w:rPr>
                <w:spacing w:val="-1"/>
              </w:rPr>
              <w:t xml:space="preserve"> </w:t>
            </w:r>
            <w:r w:rsidRPr="00BB3F50">
              <w:t>los</w:t>
            </w:r>
            <w:r w:rsidRPr="00BB3F50">
              <w:rPr>
                <w:spacing w:val="-3"/>
              </w:rPr>
              <w:t xml:space="preserve"> </w:t>
            </w:r>
            <w:r w:rsidRPr="00BB3F50">
              <w:t>precios</w:t>
            </w:r>
            <w:r w:rsidRPr="00BB3F50">
              <w:rPr>
                <w:spacing w:val="-3"/>
              </w:rPr>
              <w:t xml:space="preserve"> </w:t>
            </w:r>
            <w:r w:rsidRPr="00BB3F50">
              <w:t>de</w:t>
            </w:r>
            <w:r w:rsidRPr="00BB3F50">
              <w:rPr>
                <w:spacing w:val="-2"/>
              </w:rPr>
              <w:t xml:space="preserve"> </w:t>
            </w:r>
            <w:r w:rsidRPr="00BB3F50">
              <w:t>materiales</w:t>
            </w:r>
            <w:r w:rsidRPr="00BB3F50">
              <w:rPr>
                <w:spacing w:val="-3"/>
              </w:rPr>
              <w:t xml:space="preserve"> </w:t>
            </w:r>
            <w:r w:rsidRPr="00BB3F50">
              <w:t>y</w:t>
            </w:r>
            <w:r w:rsidRPr="00BB3F50">
              <w:rPr>
                <w:spacing w:val="-1"/>
              </w:rPr>
              <w:t xml:space="preserve"> </w:t>
            </w:r>
            <w:r w:rsidRPr="00BB3F50">
              <w:t>suministros:</w:t>
            </w:r>
            <w:r w:rsidRPr="00BB3F50">
              <w:rPr>
                <w:spacing w:val="-3"/>
              </w:rPr>
              <w:t xml:space="preserve"> </w:t>
            </w:r>
            <w:r w:rsidRPr="00BB3F50">
              <w:t>Fluctuaciones</w:t>
            </w:r>
            <w:r w:rsidRPr="00BB3F50">
              <w:rPr>
                <w:spacing w:val="-3"/>
              </w:rPr>
              <w:t xml:space="preserve"> </w:t>
            </w:r>
            <w:r w:rsidRPr="00BB3F50">
              <w:t>en</w:t>
            </w:r>
            <w:r w:rsidRPr="00BB3F50">
              <w:rPr>
                <w:spacing w:val="-1"/>
              </w:rPr>
              <w:t xml:space="preserve"> </w:t>
            </w:r>
            <w:r w:rsidRPr="00BB3F50">
              <w:t>los</w:t>
            </w:r>
            <w:r w:rsidRPr="00BB3F50">
              <w:rPr>
                <w:spacing w:val="-3"/>
              </w:rPr>
              <w:t xml:space="preserve"> </w:t>
            </w:r>
            <w:r w:rsidRPr="00BB3F50">
              <w:t>precios</w:t>
            </w:r>
            <w:r w:rsidRPr="00BB3F50">
              <w:rPr>
                <w:spacing w:val="-3"/>
              </w:rPr>
              <w:t xml:space="preserve"> </w:t>
            </w:r>
            <w:r w:rsidRPr="00BB3F50">
              <w:t>de</w:t>
            </w:r>
            <w:r w:rsidRPr="00BB3F50">
              <w:rPr>
                <w:spacing w:val="-2"/>
              </w:rPr>
              <w:t xml:space="preserve"> </w:t>
            </w:r>
            <w:r w:rsidRPr="00BB3F50">
              <w:t>los</w:t>
            </w:r>
            <w:r w:rsidRPr="00BB3F50">
              <w:rPr>
                <w:spacing w:val="-3"/>
              </w:rPr>
              <w:t xml:space="preserve"> </w:t>
            </w:r>
            <w:r w:rsidRPr="00BB3F50">
              <w:t>materiales</w:t>
            </w:r>
            <w:r w:rsidRPr="00BB3F50">
              <w:rPr>
                <w:spacing w:val="-47"/>
              </w:rPr>
              <w:t xml:space="preserve"> </w:t>
            </w:r>
            <w:r w:rsidRPr="00BB3F50">
              <w:t>de</w:t>
            </w:r>
            <w:r w:rsidRPr="00BB3F50">
              <w:rPr>
                <w:spacing w:val="-1"/>
              </w:rPr>
              <w:t xml:space="preserve"> </w:t>
            </w:r>
            <w:r w:rsidRPr="00BB3F50">
              <w:t>construcción</w:t>
            </w:r>
            <w:r w:rsidRPr="00BB3F50">
              <w:rPr>
                <w:spacing w:val="3"/>
              </w:rPr>
              <w:t xml:space="preserve"> </w:t>
            </w:r>
            <w:r w:rsidRPr="00BB3F50">
              <w:t>superior al 10%.</w:t>
            </w:r>
          </w:p>
          <w:p w14:paraId="0D8B62AF" w14:textId="77777777" w:rsidR="00F624C6" w:rsidRPr="00BB3F50" w:rsidRDefault="00F624C6" w:rsidP="00BB3F50">
            <w:pPr>
              <w:pStyle w:val="TableParagraph"/>
              <w:numPr>
                <w:ilvl w:val="0"/>
                <w:numId w:val="114"/>
              </w:numPr>
              <w:tabs>
                <w:tab w:val="left" w:pos="789"/>
                <w:tab w:val="left" w:pos="790"/>
              </w:tabs>
              <w:spacing w:before="70"/>
              <w:ind w:hanging="361"/>
            </w:pPr>
            <w:r w:rsidRPr="00BB3F50">
              <w:t>Problemas</w:t>
            </w:r>
            <w:r w:rsidRPr="00BB3F50">
              <w:rPr>
                <w:spacing w:val="-3"/>
              </w:rPr>
              <w:t xml:space="preserve"> </w:t>
            </w:r>
            <w:r w:rsidRPr="00BB3F50">
              <w:t>imprevistos:</w:t>
            </w:r>
            <w:r w:rsidRPr="00BB3F50">
              <w:rPr>
                <w:spacing w:val="-2"/>
              </w:rPr>
              <w:t xml:space="preserve"> </w:t>
            </w:r>
            <w:r w:rsidRPr="00BB3F50">
              <w:t>como</w:t>
            </w:r>
            <w:r w:rsidRPr="00BB3F50">
              <w:rPr>
                <w:spacing w:val="-1"/>
              </w:rPr>
              <w:t xml:space="preserve"> </w:t>
            </w:r>
            <w:r w:rsidRPr="00BB3F50">
              <w:t>ser problemas</w:t>
            </w:r>
            <w:r w:rsidRPr="00BB3F50">
              <w:rPr>
                <w:spacing w:val="-3"/>
              </w:rPr>
              <w:t xml:space="preserve"> </w:t>
            </w:r>
            <w:r w:rsidRPr="00BB3F50">
              <w:t>geotécnicos</w:t>
            </w:r>
            <w:r w:rsidRPr="00BB3F50">
              <w:rPr>
                <w:spacing w:val="1"/>
              </w:rPr>
              <w:t xml:space="preserve"> </w:t>
            </w:r>
            <w:r w:rsidRPr="00BB3F50">
              <w:t>o</w:t>
            </w:r>
            <w:r w:rsidRPr="00BB3F50">
              <w:rPr>
                <w:spacing w:val="-1"/>
              </w:rPr>
              <w:t xml:space="preserve"> </w:t>
            </w:r>
            <w:r w:rsidRPr="00BB3F50">
              <w:t>condiciones</w:t>
            </w:r>
            <w:r w:rsidRPr="00BB3F50">
              <w:rPr>
                <w:spacing w:val="-2"/>
              </w:rPr>
              <w:t xml:space="preserve"> </w:t>
            </w:r>
            <w:r w:rsidRPr="00BB3F50">
              <w:t>de</w:t>
            </w:r>
            <w:r w:rsidRPr="00BB3F50">
              <w:rPr>
                <w:spacing w:val="-4"/>
              </w:rPr>
              <w:t xml:space="preserve"> </w:t>
            </w:r>
            <w:r w:rsidRPr="00BB3F50">
              <w:t>suelo inesperadas</w:t>
            </w:r>
          </w:p>
          <w:p w14:paraId="37558926" w14:textId="77777777" w:rsidR="00F624C6" w:rsidRPr="00BB3F50" w:rsidRDefault="00F624C6" w:rsidP="00BB3F50">
            <w:pPr>
              <w:pStyle w:val="TableParagraph"/>
              <w:numPr>
                <w:ilvl w:val="0"/>
                <w:numId w:val="114"/>
              </w:numPr>
              <w:tabs>
                <w:tab w:val="left" w:pos="789"/>
                <w:tab w:val="left" w:pos="790"/>
              </w:tabs>
              <w:spacing w:before="175"/>
              <w:ind w:hanging="361"/>
            </w:pPr>
            <w:r w:rsidRPr="00BB3F50">
              <w:lastRenderedPageBreak/>
              <w:t>Cambios</w:t>
            </w:r>
            <w:r w:rsidRPr="00BB3F50">
              <w:rPr>
                <w:spacing w:val="-2"/>
              </w:rPr>
              <w:t xml:space="preserve"> </w:t>
            </w:r>
            <w:r w:rsidRPr="00BB3F50">
              <w:t>en tasas</w:t>
            </w:r>
            <w:r w:rsidRPr="00BB3F50">
              <w:rPr>
                <w:spacing w:val="-2"/>
              </w:rPr>
              <w:t xml:space="preserve"> </w:t>
            </w:r>
            <w:r w:rsidRPr="00BB3F50">
              <w:t>de</w:t>
            </w:r>
            <w:r w:rsidRPr="00BB3F50">
              <w:rPr>
                <w:spacing w:val="-1"/>
              </w:rPr>
              <w:t xml:space="preserve"> </w:t>
            </w:r>
            <w:r w:rsidRPr="00BB3F50">
              <w:t>impuestos</w:t>
            </w:r>
            <w:r w:rsidRPr="00BB3F50">
              <w:rPr>
                <w:spacing w:val="-2"/>
              </w:rPr>
              <w:t xml:space="preserve"> </w:t>
            </w:r>
            <w:r w:rsidRPr="00BB3F50">
              <w:t>o regulaciones</w:t>
            </w:r>
            <w:r w:rsidRPr="00BB3F50">
              <w:rPr>
                <w:spacing w:val="-2"/>
              </w:rPr>
              <w:t xml:space="preserve"> </w:t>
            </w:r>
            <w:r w:rsidRPr="00BB3F50">
              <w:t>gubernamentales</w:t>
            </w:r>
          </w:p>
        </w:tc>
      </w:tr>
      <w:tr w:rsidR="00F624C6" w14:paraId="046ACC89" w14:textId="77777777" w:rsidTr="00BB3F50">
        <w:trPr>
          <w:trHeight w:val="397"/>
        </w:trPr>
        <w:tc>
          <w:tcPr>
            <w:tcW w:w="8929" w:type="dxa"/>
            <w:gridSpan w:val="4"/>
            <w:shd w:val="clear" w:color="auto" w:fill="D9D9D9"/>
            <w:vAlign w:val="center"/>
          </w:tcPr>
          <w:p w14:paraId="0016C406" w14:textId="77777777" w:rsidR="00F624C6" w:rsidRPr="00BB3F50" w:rsidRDefault="00F624C6" w:rsidP="00BB3F50">
            <w:pPr>
              <w:pStyle w:val="TableParagraph"/>
              <w:spacing w:line="256" w:lineRule="exact"/>
              <w:ind w:left="69"/>
              <w:rPr>
                <w:b/>
              </w:rPr>
            </w:pPr>
            <w:r w:rsidRPr="00BB3F50">
              <w:rPr>
                <w:b/>
              </w:rPr>
              <w:lastRenderedPageBreak/>
              <w:t>REGLAS</w:t>
            </w:r>
            <w:r w:rsidRPr="00BB3F50">
              <w:rPr>
                <w:b/>
                <w:spacing w:val="-3"/>
              </w:rPr>
              <w:t xml:space="preserve"> </w:t>
            </w:r>
            <w:r w:rsidRPr="00BB3F50">
              <w:rPr>
                <w:b/>
              </w:rPr>
              <w:t>PARA</w:t>
            </w:r>
            <w:r w:rsidRPr="00BB3F50">
              <w:rPr>
                <w:b/>
                <w:spacing w:val="-3"/>
              </w:rPr>
              <w:t xml:space="preserve"> </w:t>
            </w:r>
            <w:r w:rsidRPr="00BB3F50">
              <w:rPr>
                <w:b/>
              </w:rPr>
              <w:t>LA</w:t>
            </w:r>
            <w:r w:rsidRPr="00BB3F50">
              <w:rPr>
                <w:b/>
                <w:spacing w:val="-3"/>
              </w:rPr>
              <w:t xml:space="preserve"> </w:t>
            </w:r>
            <w:r w:rsidRPr="00BB3F50">
              <w:rPr>
                <w:b/>
              </w:rPr>
              <w:t>MEDICIÓN</w:t>
            </w:r>
            <w:r w:rsidRPr="00BB3F50">
              <w:rPr>
                <w:b/>
                <w:spacing w:val="-3"/>
              </w:rPr>
              <w:t xml:space="preserve"> </w:t>
            </w:r>
            <w:r w:rsidRPr="00BB3F50">
              <w:rPr>
                <w:b/>
              </w:rPr>
              <w:t>DEL</w:t>
            </w:r>
            <w:r w:rsidRPr="00BB3F50">
              <w:rPr>
                <w:b/>
                <w:spacing w:val="-1"/>
              </w:rPr>
              <w:t xml:space="preserve"> </w:t>
            </w:r>
            <w:r w:rsidRPr="00BB3F50">
              <w:rPr>
                <w:b/>
              </w:rPr>
              <w:t>DESEMPEÑO:</w:t>
            </w:r>
          </w:p>
        </w:tc>
      </w:tr>
      <w:tr w:rsidR="00F624C6" w14:paraId="1B7910E0" w14:textId="77777777" w:rsidTr="00BB3F50">
        <w:trPr>
          <w:trHeight w:val="397"/>
        </w:trPr>
        <w:tc>
          <w:tcPr>
            <w:tcW w:w="2977" w:type="dxa"/>
            <w:shd w:val="clear" w:color="auto" w:fill="F1F1F1"/>
            <w:vAlign w:val="center"/>
          </w:tcPr>
          <w:p w14:paraId="103559A6" w14:textId="77777777" w:rsidR="00F624C6" w:rsidRPr="00BB3F50" w:rsidRDefault="00F624C6" w:rsidP="00BB3F50">
            <w:pPr>
              <w:pStyle w:val="TableParagraph"/>
              <w:spacing w:line="210" w:lineRule="exact"/>
              <w:ind w:left="69"/>
              <w:rPr>
                <w:b/>
              </w:rPr>
            </w:pPr>
            <w:r w:rsidRPr="00BB3F50">
              <w:rPr>
                <w:b/>
              </w:rPr>
              <w:t>ALCANCE</w:t>
            </w:r>
          </w:p>
        </w:tc>
        <w:tc>
          <w:tcPr>
            <w:tcW w:w="2975" w:type="dxa"/>
            <w:gridSpan w:val="2"/>
            <w:shd w:val="clear" w:color="auto" w:fill="F1F1F1"/>
            <w:vAlign w:val="center"/>
          </w:tcPr>
          <w:p w14:paraId="69BCE713" w14:textId="77777777" w:rsidR="00F624C6" w:rsidRPr="00BB3F50" w:rsidRDefault="00F624C6" w:rsidP="00BB3F50">
            <w:pPr>
              <w:pStyle w:val="TableParagraph"/>
              <w:spacing w:line="210" w:lineRule="exact"/>
              <w:ind w:left="68"/>
              <w:rPr>
                <w:b/>
              </w:rPr>
            </w:pPr>
            <w:r w:rsidRPr="00BB3F50">
              <w:rPr>
                <w:b/>
              </w:rPr>
              <w:t>MÉTODO</w:t>
            </w:r>
            <w:r w:rsidRPr="00BB3F50">
              <w:rPr>
                <w:b/>
                <w:spacing w:val="-1"/>
              </w:rPr>
              <w:t xml:space="preserve"> </w:t>
            </w:r>
            <w:r w:rsidRPr="00BB3F50">
              <w:rPr>
                <w:b/>
              </w:rPr>
              <w:t>DE</w:t>
            </w:r>
            <w:r w:rsidRPr="00BB3F50">
              <w:rPr>
                <w:b/>
                <w:spacing w:val="-2"/>
              </w:rPr>
              <w:t xml:space="preserve"> </w:t>
            </w:r>
            <w:r w:rsidRPr="00BB3F50">
              <w:rPr>
                <w:b/>
              </w:rPr>
              <w:t>MEDICIÓN</w:t>
            </w:r>
          </w:p>
        </w:tc>
        <w:tc>
          <w:tcPr>
            <w:tcW w:w="2977" w:type="dxa"/>
            <w:shd w:val="clear" w:color="auto" w:fill="F1F1F1"/>
            <w:vAlign w:val="center"/>
          </w:tcPr>
          <w:p w14:paraId="0EF9AD46" w14:textId="77777777" w:rsidR="00F624C6" w:rsidRPr="00BB3F50" w:rsidRDefault="00F624C6" w:rsidP="00BB3F50">
            <w:pPr>
              <w:pStyle w:val="TableParagraph"/>
              <w:spacing w:line="210" w:lineRule="exact"/>
              <w:ind w:left="67"/>
              <w:rPr>
                <w:b/>
              </w:rPr>
            </w:pPr>
            <w:r w:rsidRPr="00BB3F50">
              <w:rPr>
                <w:b/>
              </w:rPr>
              <w:t>TIEMPO</w:t>
            </w:r>
            <w:r w:rsidRPr="00BB3F50">
              <w:rPr>
                <w:b/>
                <w:spacing w:val="-1"/>
              </w:rPr>
              <w:t xml:space="preserve"> </w:t>
            </w:r>
            <w:r w:rsidRPr="00BB3F50">
              <w:rPr>
                <w:b/>
              </w:rPr>
              <w:t>DE</w:t>
            </w:r>
            <w:r w:rsidRPr="00BB3F50">
              <w:rPr>
                <w:b/>
                <w:spacing w:val="-1"/>
              </w:rPr>
              <w:t xml:space="preserve"> </w:t>
            </w:r>
            <w:r w:rsidRPr="00BB3F50">
              <w:rPr>
                <w:b/>
              </w:rPr>
              <w:t>MEDICIÓN</w:t>
            </w:r>
          </w:p>
        </w:tc>
      </w:tr>
      <w:tr w:rsidR="00F624C6" w14:paraId="1A8FFA6C" w14:textId="77777777" w:rsidTr="00BB3F50">
        <w:trPr>
          <w:trHeight w:val="397"/>
        </w:trPr>
        <w:tc>
          <w:tcPr>
            <w:tcW w:w="2977" w:type="dxa"/>
            <w:vAlign w:val="center"/>
          </w:tcPr>
          <w:p w14:paraId="0E892EEE" w14:textId="77777777" w:rsidR="00F624C6" w:rsidRPr="00BB3F50" w:rsidRDefault="00F624C6" w:rsidP="00BB3F50">
            <w:pPr>
              <w:pStyle w:val="TableParagraph"/>
              <w:spacing w:before="56"/>
              <w:ind w:left="69"/>
            </w:pPr>
            <w:r w:rsidRPr="00BB3F50">
              <w:t>Todo el</w:t>
            </w:r>
            <w:r w:rsidRPr="00BB3F50">
              <w:rPr>
                <w:spacing w:val="-1"/>
              </w:rPr>
              <w:t xml:space="preserve"> </w:t>
            </w:r>
            <w:r w:rsidRPr="00BB3F50">
              <w:t>Proyecto</w:t>
            </w:r>
          </w:p>
        </w:tc>
        <w:tc>
          <w:tcPr>
            <w:tcW w:w="2975" w:type="dxa"/>
            <w:gridSpan w:val="2"/>
            <w:vAlign w:val="center"/>
          </w:tcPr>
          <w:p w14:paraId="3FDA13DD" w14:textId="77777777" w:rsidR="00F624C6" w:rsidRPr="00BB3F50" w:rsidRDefault="00F624C6" w:rsidP="00BB3F50">
            <w:pPr>
              <w:pStyle w:val="TableParagraph"/>
              <w:spacing w:before="56"/>
              <w:ind w:left="68"/>
            </w:pPr>
            <w:r w:rsidRPr="00BB3F50">
              <w:t>Valor</w:t>
            </w:r>
            <w:r w:rsidRPr="00BB3F50">
              <w:rPr>
                <w:spacing w:val="-1"/>
              </w:rPr>
              <w:t xml:space="preserve"> </w:t>
            </w:r>
            <w:r w:rsidRPr="00BB3F50">
              <w:t>Ganado</w:t>
            </w:r>
          </w:p>
        </w:tc>
        <w:tc>
          <w:tcPr>
            <w:tcW w:w="2977" w:type="dxa"/>
            <w:vAlign w:val="center"/>
          </w:tcPr>
          <w:p w14:paraId="2C38CFFD" w14:textId="77777777" w:rsidR="00F624C6" w:rsidRPr="00BB3F50" w:rsidRDefault="00F624C6" w:rsidP="00BB3F50">
            <w:pPr>
              <w:pStyle w:val="TableParagraph"/>
              <w:spacing w:before="56"/>
              <w:ind w:left="67"/>
            </w:pPr>
            <w:r w:rsidRPr="00BB3F50">
              <w:t>Mensual</w:t>
            </w:r>
          </w:p>
        </w:tc>
      </w:tr>
      <w:tr w:rsidR="00F624C6" w14:paraId="6EC34E44" w14:textId="77777777" w:rsidTr="00BB3F50">
        <w:trPr>
          <w:trHeight w:val="397"/>
        </w:trPr>
        <w:tc>
          <w:tcPr>
            <w:tcW w:w="8929" w:type="dxa"/>
            <w:gridSpan w:val="4"/>
            <w:shd w:val="clear" w:color="auto" w:fill="D9D9D9"/>
            <w:vAlign w:val="center"/>
          </w:tcPr>
          <w:p w14:paraId="2086CF16" w14:textId="77777777" w:rsidR="00F624C6" w:rsidRPr="00BB3F50" w:rsidRDefault="00F624C6" w:rsidP="00BB3F50">
            <w:pPr>
              <w:pStyle w:val="TableParagraph"/>
              <w:spacing w:line="256" w:lineRule="exact"/>
              <w:ind w:left="69"/>
              <w:rPr>
                <w:b/>
              </w:rPr>
            </w:pPr>
            <w:r w:rsidRPr="00BB3F50">
              <w:rPr>
                <w:b/>
              </w:rPr>
              <w:t>FORMATOS</w:t>
            </w:r>
            <w:r w:rsidRPr="00BB3F50">
              <w:rPr>
                <w:b/>
                <w:spacing w:val="-4"/>
              </w:rPr>
              <w:t xml:space="preserve"> </w:t>
            </w:r>
            <w:r w:rsidRPr="00BB3F50">
              <w:rPr>
                <w:b/>
              </w:rPr>
              <w:t>DE</w:t>
            </w:r>
            <w:r w:rsidRPr="00BB3F50">
              <w:rPr>
                <w:b/>
                <w:spacing w:val="-2"/>
              </w:rPr>
              <w:t xml:space="preserve"> </w:t>
            </w:r>
            <w:r w:rsidRPr="00BB3F50">
              <w:rPr>
                <w:b/>
              </w:rPr>
              <w:t>GESTIÓN</w:t>
            </w:r>
            <w:r w:rsidRPr="00BB3F50">
              <w:rPr>
                <w:b/>
                <w:spacing w:val="-1"/>
              </w:rPr>
              <w:t xml:space="preserve"> </w:t>
            </w:r>
            <w:r w:rsidRPr="00BB3F50">
              <w:rPr>
                <w:b/>
              </w:rPr>
              <w:t>DE</w:t>
            </w:r>
            <w:r w:rsidRPr="00BB3F50">
              <w:rPr>
                <w:b/>
                <w:spacing w:val="-2"/>
              </w:rPr>
              <w:t xml:space="preserve"> </w:t>
            </w:r>
            <w:r w:rsidRPr="00BB3F50">
              <w:rPr>
                <w:b/>
              </w:rPr>
              <w:t>COSTOS:</w:t>
            </w:r>
          </w:p>
        </w:tc>
      </w:tr>
      <w:tr w:rsidR="00F624C6" w14:paraId="7FEE130A" w14:textId="77777777" w:rsidTr="00BB3F50">
        <w:trPr>
          <w:trHeight w:val="397"/>
        </w:trPr>
        <w:tc>
          <w:tcPr>
            <w:tcW w:w="4466" w:type="dxa"/>
            <w:gridSpan w:val="2"/>
            <w:vAlign w:val="center"/>
          </w:tcPr>
          <w:p w14:paraId="559E6749" w14:textId="77777777" w:rsidR="00F624C6" w:rsidRPr="00BB3F50" w:rsidRDefault="00F624C6" w:rsidP="00BB3F50">
            <w:pPr>
              <w:pStyle w:val="TableParagraph"/>
              <w:spacing w:before="56"/>
              <w:ind w:left="69"/>
            </w:pPr>
            <w:r w:rsidRPr="00BB3F50">
              <w:t>Presupuesto</w:t>
            </w:r>
          </w:p>
        </w:tc>
        <w:tc>
          <w:tcPr>
            <w:tcW w:w="4463" w:type="dxa"/>
            <w:gridSpan w:val="2"/>
            <w:vAlign w:val="center"/>
          </w:tcPr>
          <w:p w14:paraId="38ED3A9B" w14:textId="77777777" w:rsidR="00F624C6" w:rsidRPr="00BB3F50" w:rsidRDefault="00F624C6" w:rsidP="00BB3F50">
            <w:pPr>
              <w:pStyle w:val="TableParagraph"/>
              <w:spacing w:before="56" w:line="360" w:lineRule="auto"/>
              <w:ind w:left="68" w:right="159"/>
            </w:pPr>
            <w:r w:rsidRPr="00BB3F50">
              <w:t>El costo total del proyecto se basa en suma de</w:t>
            </w:r>
            <w:r w:rsidRPr="00BB3F50">
              <w:rPr>
                <w:spacing w:val="1"/>
              </w:rPr>
              <w:t xml:space="preserve"> </w:t>
            </w:r>
            <w:r w:rsidRPr="00BB3F50">
              <w:t>estimación</w:t>
            </w:r>
            <w:r w:rsidRPr="00BB3F50">
              <w:rPr>
                <w:spacing w:val="-2"/>
              </w:rPr>
              <w:t xml:space="preserve"> </w:t>
            </w:r>
            <w:r w:rsidRPr="00BB3F50">
              <w:t>ascendente</w:t>
            </w:r>
            <w:r w:rsidRPr="00BB3F50">
              <w:rPr>
                <w:spacing w:val="-3"/>
              </w:rPr>
              <w:t xml:space="preserve"> </w:t>
            </w:r>
            <w:r w:rsidRPr="00BB3F50">
              <w:t>de</w:t>
            </w:r>
            <w:r w:rsidRPr="00BB3F50">
              <w:rPr>
                <w:spacing w:val="-2"/>
              </w:rPr>
              <w:t xml:space="preserve"> </w:t>
            </w:r>
            <w:r w:rsidRPr="00BB3F50">
              <w:t>cada</w:t>
            </w:r>
            <w:r w:rsidRPr="00BB3F50">
              <w:rPr>
                <w:spacing w:val="-4"/>
              </w:rPr>
              <w:t xml:space="preserve"> </w:t>
            </w:r>
            <w:r w:rsidRPr="00BB3F50">
              <w:t>actividad</w:t>
            </w:r>
            <w:r w:rsidRPr="00BB3F50">
              <w:rPr>
                <w:spacing w:val="-2"/>
              </w:rPr>
              <w:t xml:space="preserve"> </w:t>
            </w:r>
            <w:r w:rsidRPr="00BB3F50">
              <w:t>tomando</w:t>
            </w:r>
            <w:r w:rsidRPr="00BB3F50">
              <w:rPr>
                <w:spacing w:val="-2"/>
              </w:rPr>
              <w:t xml:space="preserve"> </w:t>
            </w:r>
            <w:r w:rsidRPr="00BB3F50">
              <w:t>en</w:t>
            </w:r>
            <w:r w:rsidRPr="00BB3F50">
              <w:rPr>
                <w:spacing w:val="-47"/>
              </w:rPr>
              <w:t xml:space="preserve"> </w:t>
            </w:r>
            <w:r w:rsidRPr="00BB3F50">
              <w:t>cuenta costos directos e indirectos. Se muestran solo</w:t>
            </w:r>
            <w:r w:rsidRPr="00BB3F50">
              <w:rPr>
                <w:spacing w:val="-47"/>
              </w:rPr>
              <w:t xml:space="preserve"> </w:t>
            </w:r>
            <w:r w:rsidRPr="00BB3F50">
              <w:t>los</w:t>
            </w:r>
            <w:r w:rsidRPr="00BB3F50">
              <w:rPr>
                <w:spacing w:val="-2"/>
              </w:rPr>
              <w:t xml:space="preserve"> </w:t>
            </w:r>
            <w:r w:rsidRPr="00BB3F50">
              <w:t>globales</w:t>
            </w:r>
            <w:r w:rsidRPr="00BB3F50">
              <w:rPr>
                <w:spacing w:val="-1"/>
              </w:rPr>
              <w:t xml:space="preserve"> </w:t>
            </w:r>
            <w:r w:rsidRPr="00BB3F50">
              <w:t>al</w:t>
            </w:r>
            <w:r w:rsidRPr="00BB3F50">
              <w:rPr>
                <w:spacing w:val="-1"/>
              </w:rPr>
              <w:t xml:space="preserve"> </w:t>
            </w:r>
            <w:r w:rsidRPr="00BB3F50">
              <w:t>cliente</w:t>
            </w:r>
            <w:r w:rsidRPr="00BB3F50">
              <w:rPr>
                <w:spacing w:val="-1"/>
              </w:rPr>
              <w:t xml:space="preserve"> </w:t>
            </w:r>
            <w:r w:rsidRPr="00BB3F50">
              <w:t>para su</w:t>
            </w:r>
            <w:r w:rsidRPr="00BB3F50">
              <w:rPr>
                <w:spacing w:val="-1"/>
              </w:rPr>
              <w:t xml:space="preserve"> </w:t>
            </w:r>
            <w:r w:rsidRPr="00BB3F50">
              <w:t>aprobación.</w:t>
            </w:r>
          </w:p>
        </w:tc>
      </w:tr>
      <w:tr w:rsidR="00F624C6" w14:paraId="53F2A695" w14:textId="77777777" w:rsidTr="002F37A7">
        <w:trPr>
          <w:trHeight w:val="276"/>
        </w:trPr>
        <w:tc>
          <w:tcPr>
            <w:tcW w:w="8927" w:type="dxa"/>
            <w:gridSpan w:val="4"/>
            <w:shd w:val="clear" w:color="auto" w:fill="D9D9D9"/>
            <w:vAlign w:val="center"/>
          </w:tcPr>
          <w:p w14:paraId="763114AA" w14:textId="77777777" w:rsidR="00F624C6" w:rsidRPr="002F37A7" w:rsidRDefault="00F624C6" w:rsidP="002F37A7">
            <w:pPr>
              <w:pStyle w:val="TableParagraph"/>
              <w:spacing w:line="256" w:lineRule="exact"/>
              <w:ind w:left="69"/>
              <w:rPr>
                <w:b/>
              </w:rPr>
            </w:pPr>
            <w:r w:rsidRPr="002F37A7">
              <w:rPr>
                <w:b/>
              </w:rPr>
              <w:t>FORMATOS</w:t>
            </w:r>
            <w:r w:rsidRPr="002F37A7">
              <w:rPr>
                <w:b/>
                <w:spacing w:val="-4"/>
              </w:rPr>
              <w:t xml:space="preserve"> </w:t>
            </w:r>
            <w:r w:rsidRPr="002F37A7">
              <w:rPr>
                <w:b/>
              </w:rPr>
              <w:t>DE</w:t>
            </w:r>
            <w:r w:rsidRPr="002F37A7">
              <w:rPr>
                <w:b/>
                <w:spacing w:val="-2"/>
              </w:rPr>
              <w:t xml:space="preserve"> </w:t>
            </w:r>
            <w:r w:rsidRPr="002F37A7">
              <w:rPr>
                <w:b/>
              </w:rPr>
              <w:t>GESTIÓN</w:t>
            </w:r>
            <w:r w:rsidRPr="002F37A7">
              <w:rPr>
                <w:b/>
                <w:spacing w:val="-1"/>
              </w:rPr>
              <w:t xml:space="preserve"> </w:t>
            </w:r>
            <w:r w:rsidRPr="002F37A7">
              <w:rPr>
                <w:b/>
              </w:rPr>
              <w:t>DE</w:t>
            </w:r>
            <w:r w:rsidRPr="002F37A7">
              <w:rPr>
                <w:b/>
                <w:spacing w:val="-2"/>
              </w:rPr>
              <w:t xml:space="preserve"> </w:t>
            </w:r>
            <w:r w:rsidRPr="002F37A7">
              <w:rPr>
                <w:b/>
              </w:rPr>
              <w:t>COSTOS:</w:t>
            </w:r>
          </w:p>
        </w:tc>
      </w:tr>
      <w:tr w:rsidR="00F624C6" w14:paraId="2159CC09" w14:textId="77777777" w:rsidTr="002F37A7">
        <w:trPr>
          <w:trHeight w:val="1499"/>
        </w:trPr>
        <w:tc>
          <w:tcPr>
            <w:tcW w:w="4465" w:type="dxa"/>
            <w:gridSpan w:val="2"/>
            <w:vAlign w:val="center"/>
          </w:tcPr>
          <w:p w14:paraId="1EED8077" w14:textId="77777777" w:rsidR="00F624C6" w:rsidRPr="002F37A7" w:rsidRDefault="00F624C6" w:rsidP="002F37A7">
            <w:pPr>
              <w:pStyle w:val="TableParagraph"/>
              <w:spacing w:before="56"/>
              <w:ind w:left="69"/>
            </w:pPr>
            <w:r w:rsidRPr="002F37A7">
              <w:t>Ficha</w:t>
            </w:r>
            <w:r w:rsidRPr="002F37A7">
              <w:rPr>
                <w:spacing w:val="-2"/>
              </w:rPr>
              <w:t xml:space="preserve"> </w:t>
            </w:r>
            <w:r w:rsidRPr="002F37A7">
              <w:t>de</w:t>
            </w:r>
            <w:r w:rsidRPr="002F37A7">
              <w:rPr>
                <w:spacing w:val="-1"/>
              </w:rPr>
              <w:t xml:space="preserve"> </w:t>
            </w:r>
            <w:r w:rsidRPr="002F37A7">
              <w:t>Actividades</w:t>
            </w:r>
          </w:p>
        </w:tc>
        <w:tc>
          <w:tcPr>
            <w:tcW w:w="4462" w:type="dxa"/>
            <w:gridSpan w:val="2"/>
            <w:vAlign w:val="center"/>
          </w:tcPr>
          <w:p w14:paraId="18662302" w14:textId="77777777" w:rsidR="00F624C6" w:rsidRPr="002F37A7" w:rsidRDefault="00F624C6" w:rsidP="002F37A7">
            <w:pPr>
              <w:pStyle w:val="TableParagraph"/>
              <w:spacing w:before="56" w:line="360" w:lineRule="auto"/>
              <w:ind w:left="69" w:right="259"/>
            </w:pPr>
            <w:r w:rsidRPr="002F37A7">
              <w:t>Contiene toda la información de rendimientos,</w:t>
            </w:r>
            <w:r w:rsidRPr="002F37A7">
              <w:rPr>
                <w:spacing w:val="1"/>
              </w:rPr>
              <w:t xml:space="preserve"> </w:t>
            </w:r>
            <w:r w:rsidRPr="002F37A7">
              <w:t>cantidad de costos directos e indirectos de cada</w:t>
            </w:r>
            <w:r w:rsidRPr="002F37A7">
              <w:rPr>
                <w:spacing w:val="1"/>
              </w:rPr>
              <w:t xml:space="preserve"> </w:t>
            </w:r>
            <w:r w:rsidRPr="002F37A7">
              <w:t>actividad.</w:t>
            </w:r>
            <w:r w:rsidRPr="002F37A7">
              <w:rPr>
                <w:spacing w:val="-2"/>
              </w:rPr>
              <w:t xml:space="preserve"> </w:t>
            </w:r>
            <w:r w:rsidRPr="002F37A7">
              <w:t>Es</w:t>
            </w:r>
            <w:r w:rsidRPr="002F37A7">
              <w:rPr>
                <w:spacing w:val="-3"/>
              </w:rPr>
              <w:t xml:space="preserve"> </w:t>
            </w:r>
            <w:r w:rsidRPr="002F37A7">
              <w:t>información</w:t>
            </w:r>
            <w:r w:rsidRPr="002F37A7">
              <w:rPr>
                <w:spacing w:val="-2"/>
              </w:rPr>
              <w:t xml:space="preserve"> </w:t>
            </w:r>
            <w:r w:rsidRPr="002F37A7">
              <w:t>para</w:t>
            </w:r>
            <w:r w:rsidRPr="002F37A7">
              <w:rPr>
                <w:spacing w:val="-4"/>
              </w:rPr>
              <w:t xml:space="preserve"> </w:t>
            </w:r>
            <w:r w:rsidRPr="002F37A7">
              <w:t>control</w:t>
            </w:r>
            <w:r w:rsidRPr="002F37A7">
              <w:rPr>
                <w:spacing w:val="-2"/>
              </w:rPr>
              <w:t xml:space="preserve"> </w:t>
            </w:r>
            <w:r w:rsidRPr="002F37A7">
              <w:t>interno</w:t>
            </w:r>
            <w:r w:rsidRPr="002F37A7">
              <w:rPr>
                <w:spacing w:val="-3"/>
              </w:rPr>
              <w:t xml:space="preserve"> </w:t>
            </w:r>
            <w:r w:rsidRPr="002F37A7">
              <w:t>de</w:t>
            </w:r>
            <w:r w:rsidRPr="002F37A7">
              <w:rPr>
                <w:spacing w:val="-1"/>
              </w:rPr>
              <w:t xml:space="preserve"> </w:t>
            </w:r>
            <w:r w:rsidRPr="002F37A7">
              <w:t>la</w:t>
            </w:r>
            <w:r w:rsidRPr="002F37A7">
              <w:rPr>
                <w:spacing w:val="-47"/>
              </w:rPr>
              <w:t xml:space="preserve"> </w:t>
            </w:r>
            <w:r w:rsidRPr="002F37A7">
              <w:t>ejecución de la construcción.</w:t>
            </w:r>
          </w:p>
        </w:tc>
      </w:tr>
      <w:tr w:rsidR="00F624C6" w14:paraId="18C987FD" w14:textId="77777777" w:rsidTr="002F37A7">
        <w:trPr>
          <w:trHeight w:val="1500"/>
        </w:trPr>
        <w:tc>
          <w:tcPr>
            <w:tcW w:w="4465" w:type="dxa"/>
            <w:gridSpan w:val="2"/>
            <w:vAlign w:val="center"/>
          </w:tcPr>
          <w:p w14:paraId="0CF5339D" w14:textId="77777777" w:rsidR="00F624C6" w:rsidRPr="002F37A7" w:rsidRDefault="00F624C6" w:rsidP="002F37A7">
            <w:pPr>
              <w:pStyle w:val="TableParagraph"/>
              <w:spacing w:before="56"/>
              <w:ind w:left="69"/>
            </w:pPr>
            <w:r w:rsidRPr="002F37A7">
              <w:t>Control</w:t>
            </w:r>
            <w:r w:rsidRPr="002F37A7">
              <w:rPr>
                <w:spacing w:val="-2"/>
              </w:rPr>
              <w:t xml:space="preserve"> </w:t>
            </w:r>
            <w:r w:rsidRPr="002F37A7">
              <w:t>de</w:t>
            </w:r>
            <w:r w:rsidRPr="002F37A7">
              <w:rPr>
                <w:spacing w:val="-1"/>
              </w:rPr>
              <w:t xml:space="preserve"> </w:t>
            </w:r>
            <w:r w:rsidRPr="002F37A7">
              <w:t>Costo</w:t>
            </w:r>
          </w:p>
        </w:tc>
        <w:tc>
          <w:tcPr>
            <w:tcW w:w="4462" w:type="dxa"/>
            <w:gridSpan w:val="2"/>
            <w:vAlign w:val="center"/>
          </w:tcPr>
          <w:p w14:paraId="35C9C64F" w14:textId="77777777" w:rsidR="00F624C6" w:rsidRPr="002F37A7" w:rsidRDefault="00F624C6" w:rsidP="002F37A7">
            <w:pPr>
              <w:pStyle w:val="TableParagraph"/>
              <w:spacing w:before="56" w:line="360" w:lineRule="auto"/>
              <w:ind w:left="69" w:right="186"/>
            </w:pPr>
            <w:r w:rsidRPr="002F37A7">
              <w:t>Se</w:t>
            </w:r>
            <w:r w:rsidRPr="002F37A7">
              <w:rPr>
                <w:spacing w:val="-2"/>
              </w:rPr>
              <w:t xml:space="preserve"> </w:t>
            </w:r>
            <w:r w:rsidRPr="002F37A7">
              <w:t>monitorea</w:t>
            </w:r>
            <w:r w:rsidRPr="002F37A7">
              <w:rPr>
                <w:spacing w:val="-2"/>
              </w:rPr>
              <w:t xml:space="preserve"> </w:t>
            </w:r>
            <w:r w:rsidRPr="002F37A7">
              <w:t>y</w:t>
            </w:r>
            <w:r w:rsidRPr="002F37A7">
              <w:rPr>
                <w:spacing w:val="-2"/>
              </w:rPr>
              <w:t xml:space="preserve"> </w:t>
            </w:r>
            <w:r w:rsidRPr="002F37A7">
              <w:t>actualiza</w:t>
            </w:r>
            <w:r w:rsidRPr="002F37A7">
              <w:rPr>
                <w:spacing w:val="-2"/>
              </w:rPr>
              <w:t xml:space="preserve"> </w:t>
            </w:r>
            <w:r w:rsidRPr="002F37A7">
              <w:t>el</w:t>
            </w:r>
            <w:r w:rsidRPr="002F37A7">
              <w:rPr>
                <w:spacing w:val="-2"/>
              </w:rPr>
              <w:t xml:space="preserve"> </w:t>
            </w:r>
            <w:r w:rsidRPr="002F37A7">
              <w:t>desempeño de</w:t>
            </w:r>
            <w:r w:rsidRPr="002F37A7">
              <w:rPr>
                <w:spacing w:val="-2"/>
              </w:rPr>
              <w:t xml:space="preserve"> </w:t>
            </w:r>
            <w:r w:rsidRPr="002F37A7">
              <w:t>los</w:t>
            </w:r>
            <w:r w:rsidRPr="002F37A7">
              <w:rPr>
                <w:spacing w:val="-2"/>
              </w:rPr>
              <w:t xml:space="preserve"> </w:t>
            </w:r>
            <w:r w:rsidRPr="002F37A7">
              <w:t>costos</w:t>
            </w:r>
            <w:r w:rsidRPr="002F37A7">
              <w:rPr>
                <w:spacing w:val="-47"/>
              </w:rPr>
              <w:t xml:space="preserve"> </w:t>
            </w:r>
            <w:r w:rsidRPr="002F37A7">
              <w:t>mensualmente. Los cambios técnicos son aprobados</w:t>
            </w:r>
            <w:r w:rsidRPr="002F37A7">
              <w:rPr>
                <w:spacing w:val="-47"/>
              </w:rPr>
              <w:t xml:space="preserve"> </w:t>
            </w:r>
            <w:r w:rsidRPr="002F37A7">
              <w:t>por el director de proyecto y cambios en el alcance</w:t>
            </w:r>
            <w:r w:rsidRPr="002F37A7">
              <w:rPr>
                <w:spacing w:val="1"/>
              </w:rPr>
              <w:t xml:space="preserve"> </w:t>
            </w:r>
            <w:r w:rsidRPr="002F37A7">
              <w:t>son aprobados</w:t>
            </w:r>
            <w:r w:rsidRPr="002F37A7">
              <w:rPr>
                <w:spacing w:val="-1"/>
              </w:rPr>
              <w:t xml:space="preserve"> </w:t>
            </w:r>
            <w:r w:rsidRPr="002F37A7">
              <w:t>solamente</w:t>
            </w:r>
            <w:r w:rsidRPr="002F37A7">
              <w:rPr>
                <w:spacing w:val="-2"/>
              </w:rPr>
              <w:t xml:space="preserve"> </w:t>
            </w:r>
            <w:r w:rsidRPr="002F37A7">
              <w:t>por</w:t>
            </w:r>
            <w:r w:rsidRPr="002F37A7">
              <w:rPr>
                <w:spacing w:val="-3"/>
              </w:rPr>
              <w:t xml:space="preserve"> </w:t>
            </w:r>
            <w:r w:rsidRPr="002F37A7">
              <w:t>el patrocinador.</w:t>
            </w:r>
          </w:p>
        </w:tc>
      </w:tr>
    </w:tbl>
    <w:p w14:paraId="0672ACBC" w14:textId="1E81E027" w:rsidR="00F624C6" w:rsidRPr="002F37A7" w:rsidRDefault="00F624C6" w:rsidP="00F624C6">
      <w:pPr>
        <w:spacing w:before="116"/>
        <w:ind w:left="97" w:right="7191"/>
        <w:jc w:val="center"/>
        <w:rPr>
          <w:rFonts w:ascii="Times New Roman" w:hAnsi="Times New Roman" w:cs="Times New Roman"/>
          <w:sz w:val="20"/>
        </w:rPr>
      </w:pPr>
      <w:r w:rsidRPr="002F37A7">
        <w:rPr>
          <w:rFonts w:ascii="Times New Roman" w:hAnsi="Times New Roman" w:cs="Times New Roman"/>
          <w:sz w:val="20"/>
        </w:rPr>
        <w:t>Fuente:</w:t>
      </w:r>
      <w:r w:rsidRPr="002F37A7">
        <w:rPr>
          <w:rFonts w:ascii="Times New Roman" w:hAnsi="Times New Roman" w:cs="Times New Roman"/>
          <w:spacing w:val="-2"/>
          <w:sz w:val="20"/>
        </w:rPr>
        <w:t xml:space="preserve"> </w:t>
      </w:r>
      <w:r w:rsidR="00903C39" w:rsidRPr="002F37A7">
        <w:rPr>
          <w:rFonts w:ascii="Times New Roman" w:hAnsi="Times New Roman" w:cs="Times New Roman"/>
          <w:sz w:val="20"/>
        </w:rPr>
        <w:t>Elaboración</w:t>
      </w:r>
      <w:r w:rsidR="00903C39" w:rsidRPr="002F37A7">
        <w:rPr>
          <w:rFonts w:ascii="Times New Roman" w:hAnsi="Times New Roman" w:cs="Times New Roman"/>
          <w:spacing w:val="-1"/>
          <w:sz w:val="20"/>
        </w:rPr>
        <w:t xml:space="preserve"> Propia</w:t>
      </w:r>
    </w:p>
    <w:p w14:paraId="77F76483" w14:textId="4E58190E" w:rsidR="002F37A7" w:rsidRDefault="002F37A7">
      <w:pPr>
        <w:widowControl/>
        <w:spacing w:after="160"/>
        <w:rPr>
          <w:sz w:val="20"/>
        </w:rPr>
      </w:pPr>
      <w:r>
        <w:rPr>
          <w:sz w:val="20"/>
        </w:rPr>
        <w:br w:type="page"/>
      </w:r>
    </w:p>
    <w:p w14:paraId="363C5A79" w14:textId="1517CF2D" w:rsidR="00903C39" w:rsidRPr="00903C39" w:rsidRDefault="00903C39" w:rsidP="006517F3">
      <w:pPr>
        <w:pStyle w:val="Ttulo4"/>
        <w:numPr>
          <w:ilvl w:val="3"/>
          <w:numId w:val="32"/>
        </w:numPr>
      </w:pPr>
      <w:r w:rsidRPr="00903C39">
        <w:lastRenderedPageBreak/>
        <w:t>DESARROLLO</w:t>
      </w:r>
      <w:r w:rsidRPr="00903C39">
        <w:rPr>
          <w:spacing w:val="-3"/>
        </w:rPr>
        <w:t xml:space="preserve"> </w:t>
      </w:r>
      <w:r w:rsidRPr="00903C39">
        <w:t>DEL</w:t>
      </w:r>
      <w:r w:rsidRPr="00903C39">
        <w:rPr>
          <w:spacing w:val="-1"/>
        </w:rPr>
        <w:t xml:space="preserve"> </w:t>
      </w:r>
      <w:r w:rsidRPr="00903C39">
        <w:t>PRESUPUESTO</w:t>
      </w:r>
    </w:p>
    <w:p w14:paraId="17BA066F" w14:textId="2BA80E31" w:rsidR="00903C39" w:rsidRPr="002F37A7" w:rsidRDefault="00903C39" w:rsidP="002F37A7">
      <w:pPr>
        <w:pStyle w:val="TextoPrincipal"/>
        <w:rPr>
          <w:b/>
          <w:bCs/>
          <w:sz w:val="22"/>
          <w:szCs w:val="22"/>
        </w:rPr>
      </w:pPr>
      <w:r>
        <w:t>Desarrollar</w:t>
      </w:r>
      <w:r>
        <w:rPr>
          <w:spacing w:val="-8"/>
        </w:rPr>
        <w:t xml:space="preserve"> </w:t>
      </w:r>
      <w:r>
        <w:t>el</w:t>
      </w:r>
      <w:r>
        <w:rPr>
          <w:spacing w:val="-5"/>
        </w:rPr>
        <w:t xml:space="preserve"> </w:t>
      </w:r>
      <w:r>
        <w:t>Presupuesto</w:t>
      </w:r>
      <w:r>
        <w:rPr>
          <w:spacing w:val="-5"/>
        </w:rPr>
        <w:t xml:space="preserve"> </w:t>
      </w:r>
      <w:r>
        <w:t>según</w:t>
      </w:r>
      <w:r>
        <w:rPr>
          <w:spacing w:val="-6"/>
        </w:rPr>
        <w:t xml:space="preserve"> </w:t>
      </w:r>
      <w:r>
        <w:t>el</w:t>
      </w:r>
      <w:r>
        <w:rPr>
          <w:spacing w:val="-7"/>
        </w:rPr>
        <w:t xml:space="preserve"> </w:t>
      </w:r>
      <w:r>
        <w:t>PMBOK</w:t>
      </w:r>
      <w:r>
        <w:rPr>
          <w:spacing w:val="-6"/>
        </w:rPr>
        <w:t xml:space="preserve"> </w:t>
      </w:r>
      <w:r>
        <w:t>(2017)</w:t>
      </w:r>
      <w:r>
        <w:rPr>
          <w:spacing w:val="-7"/>
        </w:rPr>
        <w:t xml:space="preserve"> </w:t>
      </w:r>
      <w:r>
        <w:t>“es</w:t>
      </w:r>
      <w:r>
        <w:rPr>
          <w:spacing w:val="-6"/>
        </w:rPr>
        <w:t xml:space="preserve"> </w:t>
      </w:r>
      <w:r>
        <w:t>el</w:t>
      </w:r>
      <w:r>
        <w:rPr>
          <w:spacing w:val="-6"/>
        </w:rPr>
        <w:t xml:space="preserve"> </w:t>
      </w:r>
      <w:r>
        <w:t>proceso</w:t>
      </w:r>
      <w:r>
        <w:rPr>
          <w:spacing w:val="-7"/>
        </w:rPr>
        <w:t xml:space="preserve"> </w:t>
      </w:r>
      <w:r>
        <w:t>que</w:t>
      </w:r>
      <w:r>
        <w:rPr>
          <w:spacing w:val="-7"/>
        </w:rPr>
        <w:t xml:space="preserve"> </w:t>
      </w:r>
      <w:r>
        <w:t>consiste</w:t>
      </w:r>
      <w:r>
        <w:rPr>
          <w:spacing w:val="-7"/>
        </w:rPr>
        <w:t xml:space="preserve"> </w:t>
      </w:r>
      <w:r>
        <w:t>en</w:t>
      </w:r>
      <w:r>
        <w:rPr>
          <w:spacing w:val="-6"/>
        </w:rPr>
        <w:t xml:space="preserve"> </w:t>
      </w:r>
      <w:r>
        <w:t>sumar</w:t>
      </w:r>
      <w:r>
        <w:rPr>
          <w:spacing w:val="-7"/>
        </w:rPr>
        <w:t xml:space="preserve"> </w:t>
      </w:r>
      <w:r>
        <w:t>los</w:t>
      </w:r>
      <w:r>
        <w:rPr>
          <w:spacing w:val="-58"/>
        </w:rPr>
        <w:t xml:space="preserve"> </w:t>
      </w:r>
      <w:r>
        <w:t>costos estimados de las actividades individuales o paquetes de trabajo para establecer una línea</w:t>
      </w:r>
      <w:r>
        <w:rPr>
          <w:spacing w:val="1"/>
        </w:rPr>
        <w:t xml:space="preserve"> </w:t>
      </w:r>
      <w:r>
        <w:t>base</w:t>
      </w:r>
      <w:r>
        <w:rPr>
          <w:spacing w:val="-2"/>
        </w:rPr>
        <w:t xml:space="preserve"> </w:t>
      </w:r>
      <w:r>
        <w:t>de</w:t>
      </w:r>
      <w:r>
        <w:rPr>
          <w:spacing w:val="-1"/>
        </w:rPr>
        <w:t xml:space="preserve"> </w:t>
      </w:r>
      <w:r>
        <w:t>costos</w:t>
      </w:r>
      <w:r>
        <w:rPr>
          <w:spacing w:val="2"/>
        </w:rPr>
        <w:t xml:space="preserve"> </w:t>
      </w:r>
      <w:r>
        <w:t>autorizada” (pág. 173)</w:t>
      </w:r>
      <w:bookmarkStart w:id="538" w:name="_bookmark277"/>
      <w:bookmarkEnd w:id="538"/>
    </w:p>
    <w:p w14:paraId="5EC24701" w14:textId="6E34C8DE" w:rsidR="002F37A7" w:rsidRPr="002F37A7" w:rsidRDefault="002F37A7" w:rsidP="002F37A7">
      <w:pPr>
        <w:pStyle w:val="Descripcin"/>
        <w:keepNext/>
        <w:ind w:left="708"/>
        <w:rPr>
          <w:rFonts w:ascii="Times New Roman" w:hAnsi="Times New Roman" w:cs="Times New Roman"/>
          <w:b/>
          <w:bCs/>
          <w:i w:val="0"/>
          <w:iCs w:val="0"/>
          <w:color w:val="auto"/>
          <w:sz w:val="22"/>
          <w:szCs w:val="22"/>
        </w:rPr>
      </w:pPr>
      <w:bookmarkStart w:id="539" w:name="_Toc153747495"/>
      <w:bookmarkStart w:id="540" w:name="_Toc158325959"/>
      <w:r w:rsidRPr="002F37A7">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42</w:t>
      </w:r>
      <w:r w:rsidR="00E14EEA">
        <w:rPr>
          <w:rFonts w:ascii="Times New Roman" w:hAnsi="Times New Roman" w:cs="Times New Roman"/>
          <w:b/>
          <w:bCs/>
          <w:i w:val="0"/>
          <w:iCs w:val="0"/>
          <w:color w:val="auto"/>
          <w:sz w:val="22"/>
          <w:szCs w:val="22"/>
        </w:rPr>
        <w:fldChar w:fldCharType="end"/>
      </w:r>
      <w:r w:rsidRPr="002F37A7">
        <w:rPr>
          <w:rFonts w:ascii="Times New Roman" w:hAnsi="Times New Roman" w:cs="Times New Roman"/>
          <w:b/>
          <w:bCs/>
          <w:i w:val="0"/>
          <w:iCs w:val="0"/>
          <w:color w:val="auto"/>
          <w:sz w:val="22"/>
          <w:szCs w:val="22"/>
        </w:rPr>
        <w:t>. Presupuesto</w:t>
      </w:r>
      <w:bookmarkEnd w:id="539"/>
      <w:bookmarkEnd w:id="540"/>
    </w:p>
    <w:tbl>
      <w:tblPr>
        <w:tblStyle w:val="NormalTable0"/>
        <w:tblW w:w="0" w:type="auto"/>
        <w:tblInd w:w="4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22"/>
        <w:gridCol w:w="1136"/>
        <w:gridCol w:w="1423"/>
        <w:gridCol w:w="1481"/>
        <w:gridCol w:w="1125"/>
        <w:gridCol w:w="2926"/>
      </w:tblGrid>
      <w:tr w:rsidR="00D1310F" w14:paraId="16C5DD0E" w14:textId="77777777" w:rsidTr="00F577D9">
        <w:trPr>
          <w:trHeight w:val="282"/>
        </w:trPr>
        <w:tc>
          <w:tcPr>
            <w:tcW w:w="9013" w:type="dxa"/>
            <w:gridSpan w:val="6"/>
            <w:shd w:val="clear" w:color="auto" w:fill="D9D9D9"/>
          </w:tcPr>
          <w:p w14:paraId="3602716B" w14:textId="77777777" w:rsidR="00D1310F" w:rsidRDefault="00D1310F"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D1310F" w14:paraId="0D1C389E" w14:textId="77777777" w:rsidTr="002F37A7">
        <w:trPr>
          <w:trHeight w:val="810"/>
        </w:trPr>
        <w:tc>
          <w:tcPr>
            <w:tcW w:w="922" w:type="dxa"/>
            <w:shd w:val="clear" w:color="auto" w:fill="F1F1F1"/>
            <w:vAlign w:val="center"/>
          </w:tcPr>
          <w:p w14:paraId="3FBE2AFE" w14:textId="77777777" w:rsidR="00D1310F" w:rsidRPr="002F37A7" w:rsidRDefault="00D1310F" w:rsidP="002F37A7">
            <w:pPr>
              <w:pStyle w:val="TableParagraph"/>
              <w:spacing w:before="5"/>
              <w:rPr>
                <w:b/>
              </w:rPr>
            </w:pPr>
          </w:p>
          <w:p w14:paraId="7D8421FE" w14:textId="77777777" w:rsidR="00D1310F" w:rsidRPr="002F37A7" w:rsidRDefault="00D1310F" w:rsidP="002F37A7">
            <w:pPr>
              <w:pStyle w:val="TableParagraph"/>
              <w:ind w:left="69"/>
              <w:rPr>
                <w:b/>
              </w:rPr>
            </w:pPr>
            <w:r w:rsidRPr="002F37A7">
              <w:rPr>
                <w:b/>
              </w:rPr>
              <w:t>Versión</w:t>
            </w:r>
          </w:p>
        </w:tc>
        <w:tc>
          <w:tcPr>
            <w:tcW w:w="1136" w:type="dxa"/>
            <w:shd w:val="clear" w:color="auto" w:fill="F1F1F1"/>
            <w:vAlign w:val="center"/>
          </w:tcPr>
          <w:p w14:paraId="511917AA" w14:textId="77777777" w:rsidR="00D1310F" w:rsidRPr="002F37A7" w:rsidRDefault="00D1310F" w:rsidP="002F37A7">
            <w:pPr>
              <w:pStyle w:val="TableParagraph"/>
              <w:spacing w:before="62" w:line="357" w:lineRule="auto"/>
              <w:ind w:left="68" w:right="166"/>
              <w:rPr>
                <w:b/>
              </w:rPr>
            </w:pPr>
            <w:r w:rsidRPr="002F37A7">
              <w:rPr>
                <w:b/>
              </w:rPr>
              <w:t>Elaborado</w:t>
            </w:r>
            <w:r w:rsidRPr="002F37A7">
              <w:rPr>
                <w:b/>
                <w:spacing w:val="-47"/>
              </w:rPr>
              <w:t xml:space="preserve"> </w:t>
            </w:r>
            <w:r w:rsidRPr="002F37A7">
              <w:rPr>
                <w:b/>
              </w:rPr>
              <w:t>por</w:t>
            </w:r>
          </w:p>
        </w:tc>
        <w:tc>
          <w:tcPr>
            <w:tcW w:w="1423" w:type="dxa"/>
            <w:shd w:val="clear" w:color="auto" w:fill="F1F1F1"/>
            <w:vAlign w:val="center"/>
          </w:tcPr>
          <w:p w14:paraId="4AADC17A" w14:textId="77777777" w:rsidR="00D1310F" w:rsidRPr="002F37A7" w:rsidRDefault="00D1310F" w:rsidP="002F37A7">
            <w:pPr>
              <w:pStyle w:val="TableParagraph"/>
              <w:spacing w:before="5"/>
              <w:rPr>
                <w:b/>
              </w:rPr>
            </w:pPr>
          </w:p>
          <w:p w14:paraId="06E454AB" w14:textId="77777777" w:rsidR="00D1310F" w:rsidRPr="002F37A7" w:rsidRDefault="00D1310F" w:rsidP="002F37A7">
            <w:pPr>
              <w:pStyle w:val="TableParagraph"/>
              <w:ind w:left="68"/>
              <w:rPr>
                <w:b/>
              </w:rPr>
            </w:pPr>
            <w:r w:rsidRPr="002F37A7">
              <w:rPr>
                <w:b/>
              </w:rPr>
              <w:t>Revisada por</w:t>
            </w:r>
          </w:p>
        </w:tc>
        <w:tc>
          <w:tcPr>
            <w:tcW w:w="1481" w:type="dxa"/>
            <w:shd w:val="clear" w:color="auto" w:fill="F1F1F1"/>
            <w:vAlign w:val="center"/>
          </w:tcPr>
          <w:p w14:paraId="0090D474" w14:textId="77777777" w:rsidR="00D1310F" w:rsidRPr="002F37A7" w:rsidRDefault="00D1310F" w:rsidP="002F37A7">
            <w:pPr>
              <w:pStyle w:val="TableParagraph"/>
              <w:spacing w:before="5"/>
              <w:rPr>
                <w:b/>
              </w:rPr>
            </w:pPr>
          </w:p>
          <w:p w14:paraId="4F331FAF" w14:textId="77777777" w:rsidR="00D1310F" w:rsidRPr="002F37A7" w:rsidRDefault="00D1310F" w:rsidP="002F37A7">
            <w:pPr>
              <w:pStyle w:val="TableParagraph"/>
              <w:ind w:left="68"/>
              <w:rPr>
                <w:b/>
              </w:rPr>
            </w:pPr>
            <w:r w:rsidRPr="002F37A7">
              <w:rPr>
                <w:b/>
              </w:rPr>
              <w:t>Aprobada</w:t>
            </w:r>
            <w:r w:rsidRPr="002F37A7">
              <w:rPr>
                <w:b/>
                <w:spacing w:val="-1"/>
              </w:rPr>
              <w:t xml:space="preserve"> </w:t>
            </w:r>
            <w:r w:rsidRPr="002F37A7">
              <w:rPr>
                <w:b/>
              </w:rPr>
              <w:t>por</w:t>
            </w:r>
          </w:p>
        </w:tc>
        <w:tc>
          <w:tcPr>
            <w:tcW w:w="1125" w:type="dxa"/>
            <w:shd w:val="clear" w:color="auto" w:fill="F1F1F1"/>
            <w:vAlign w:val="center"/>
          </w:tcPr>
          <w:p w14:paraId="77536998" w14:textId="77777777" w:rsidR="00D1310F" w:rsidRPr="002F37A7" w:rsidRDefault="00D1310F" w:rsidP="002F37A7">
            <w:pPr>
              <w:pStyle w:val="TableParagraph"/>
              <w:spacing w:before="5"/>
              <w:rPr>
                <w:b/>
              </w:rPr>
            </w:pPr>
          </w:p>
          <w:p w14:paraId="5606DC89" w14:textId="77777777" w:rsidR="00D1310F" w:rsidRPr="002F37A7" w:rsidRDefault="00D1310F" w:rsidP="002F37A7">
            <w:pPr>
              <w:pStyle w:val="TableParagraph"/>
              <w:ind w:left="71"/>
              <w:rPr>
                <w:b/>
              </w:rPr>
            </w:pPr>
            <w:r w:rsidRPr="002F37A7">
              <w:rPr>
                <w:b/>
              </w:rPr>
              <w:t>Fecha</w:t>
            </w:r>
          </w:p>
        </w:tc>
        <w:tc>
          <w:tcPr>
            <w:tcW w:w="2926" w:type="dxa"/>
            <w:shd w:val="clear" w:color="auto" w:fill="F1F1F1"/>
            <w:vAlign w:val="center"/>
          </w:tcPr>
          <w:p w14:paraId="60475866" w14:textId="77777777" w:rsidR="00D1310F" w:rsidRPr="002F37A7" w:rsidRDefault="00D1310F" w:rsidP="002F37A7">
            <w:pPr>
              <w:pStyle w:val="TableParagraph"/>
              <w:spacing w:before="5"/>
              <w:rPr>
                <w:b/>
              </w:rPr>
            </w:pPr>
          </w:p>
          <w:p w14:paraId="2C1718B9" w14:textId="77777777" w:rsidR="00D1310F" w:rsidRPr="002F37A7" w:rsidRDefault="00D1310F" w:rsidP="002F37A7">
            <w:pPr>
              <w:pStyle w:val="TableParagraph"/>
              <w:ind w:left="69"/>
              <w:rPr>
                <w:b/>
              </w:rPr>
            </w:pPr>
            <w:r w:rsidRPr="002F37A7">
              <w:rPr>
                <w:b/>
              </w:rPr>
              <w:t>Motivo</w:t>
            </w:r>
          </w:p>
        </w:tc>
      </w:tr>
      <w:tr w:rsidR="00D1310F" w14:paraId="0E72EE78" w14:textId="77777777" w:rsidTr="002F37A7">
        <w:trPr>
          <w:trHeight w:val="810"/>
        </w:trPr>
        <w:tc>
          <w:tcPr>
            <w:tcW w:w="922" w:type="dxa"/>
            <w:vAlign w:val="center"/>
          </w:tcPr>
          <w:p w14:paraId="0EB4BCD9" w14:textId="77777777" w:rsidR="00D1310F" w:rsidRPr="002F37A7" w:rsidRDefault="00D1310F" w:rsidP="002F37A7">
            <w:pPr>
              <w:pStyle w:val="TableParagraph"/>
              <w:spacing w:before="60"/>
              <w:ind w:left="69"/>
            </w:pPr>
            <w:r w:rsidRPr="002F37A7">
              <w:rPr>
                <w:w w:val="99"/>
              </w:rPr>
              <w:t>1</w:t>
            </w:r>
          </w:p>
        </w:tc>
        <w:tc>
          <w:tcPr>
            <w:tcW w:w="1136" w:type="dxa"/>
            <w:vAlign w:val="center"/>
          </w:tcPr>
          <w:p w14:paraId="46BD9431" w14:textId="77777777" w:rsidR="00D1310F" w:rsidRPr="002F37A7" w:rsidRDefault="00D1310F" w:rsidP="002F37A7">
            <w:pPr>
              <w:pStyle w:val="TableParagraph"/>
              <w:spacing w:before="60" w:line="360" w:lineRule="auto"/>
              <w:ind w:left="68" w:right="288"/>
            </w:pPr>
            <w:r w:rsidRPr="002F37A7">
              <w:t>Kinverly Lopez</w:t>
            </w:r>
          </w:p>
          <w:p w14:paraId="71EB00F4" w14:textId="77777777" w:rsidR="00D1310F" w:rsidRPr="002F37A7" w:rsidRDefault="00D1310F" w:rsidP="002F37A7">
            <w:pPr>
              <w:pStyle w:val="TableParagraph"/>
              <w:spacing w:before="60" w:line="360" w:lineRule="auto"/>
              <w:ind w:right="288"/>
            </w:pPr>
            <w:r w:rsidRPr="002F37A7">
              <w:t>Sara Gómez</w:t>
            </w:r>
          </w:p>
        </w:tc>
        <w:tc>
          <w:tcPr>
            <w:tcW w:w="1423" w:type="dxa"/>
            <w:vAlign w:val="center"/>
          </w:tcPr>
          <w:p w14:paraId="5F9072B8" w14:textId="77777777" w:rsidR="00D1310F" w:rsidRPr="002F37A7" w:rsidRDefault="00D1310F" w:rsidP="002F37A7">
            <w:pPr>
              <w:pStyle w:val="TableParagraph"/>
              <w:spacing w:before="60" w:line="360" w:lineRule="auto"/>
              <w:ind w:left="68" w:right="575"/>
            </w:pPr>
            <w:r w:rsidRPr="002F37A7">
              <w:t>Kinverly Lopez</w:t>
            </w:r>
          </w:p>
          <w:p w14:paraId="438DF434" w14:textId="77777777" w:rsidR="00D1310F" w:rsidRPr="002F37A7" w:rsidRDefault="00D1310F" w:rsidP="002F37A7">
            <w:pPr>
              <w:pStyle w:val="TableParagraph"/>
              <w:spacing w:before="60" w:line="360" w:lineRule="auto"/>
              <w:ind w:left="68" w:right="575"/>
            </w:pPr>
            <w:r w:rsidRPr="002F37A7">
              <w:t>Sara Gómez</w:t>
            </w:r>
          </w:p>
        </w:tc>
        <w:tc>
          <w:tcPr>
            <w:tcW w:w="1481" w:type="dxa"/>
            <w:vAlign w:val="center"/>
          </w:tcPr>
          <w:p w14:paraId="37DE564B" w14:textId="77777777" w:rsidR="00D1310F" w:rsidRPr="002F37A7" w:rsidRDefault="00D1310F" w:rsidP="002F37A7">
            <w:pPr>
              <w:pStyle w:val="TableParagraph"/>
              <w:spacing w:before="60" w:line="360" w:lineRule="auto"/>
              <w:ind w:left="68" w:right="633"/>
              <w:rPr>
                <w:lang w:val="en-US"/>
              </w:rPr>
            </w:pPr>
            <w:r w:rsidRPr="002F37A7">
              <w:rPr>
                <w:lang w:val="en-US"/>
              </w:rPr>
              <w:t xml:space="preserve">Kinverly </w:t>
            </w:r>
          </w:p>
          <w:p w14:paraId="67A14832" w14:textId="77777777" w:rsidR="00D1310F" w:rsidRPr="002F37A7" w:rsidRDefault="00D1310F" w:rsidP="002F37A7">
            <w:pPr>
              <w:pStyle w:val="TableParagraph"/>
              <w:spacing w:before="60" w:line="360" w:lineRule="auto"/>
              <w:ind w:left="68" w:right="633"/>
              <w:rPr>
                <w:lang w:val="en-US"/>
              </w:rPr>
            </w:pPr>
            <w:r w:rsidRPr="002F37A7">
              <w:rPr>
                <w:lang w:val="en-US"/>
              </w:rPr>
              <w:t>Lopez</w:t>
            </w:r>
          </w:p>
          <w:p w14:paraId="315B94E9" w14:textId="77777777" w:rsidR="00D1310F" w:rsidRPr="002F37A7" w:rsidRDefault="00D1310F" w:rsidP="002F37A7">
            <w:pPr>
              <w:pStyle w:val="TableParagraph"/>
              <w:spacing w:before="60" w:line="360" w:lineRule="auto"/>
              <w:ind w:left="68" w:right="633"/>
              <w:rPr>
                <w:lang w:val="en-US"/>
              </w:rPr>
            </w:pPr>
            <w:r w:rsidRPr="002F37A7">
              <w:rPr>
                <w:lang w:val="en-US"/>
              </w:rPr>
              <w:t>Sara Gomez</w:t>
            </w:r>
          </w:p>
        </w:tc>
        <w:tc>
          <w:tcPr>
            <w:tcW w:w="1125" w:type="dxa"/>
            <w:vAlign w:val="center"/>
          </w:tcPr>
          <w:p w14:paraId="216C73F5" w14:textId="77777777" w:rsidR="00D1310F" w:rsidRPr="002F37A7" w:rsidRDefault="00D1310F" w:rsidP="002F37A7">
            <w:pPr>
              <w:pStyle w:val="TableParagraph"/>
              <w:spacing w:before="3"/>
              <w:rPr>
                <w:b/>
                <w:lang w:val="en-US"/>
              </w:rPr>
            </w:pPr>
          </w:p>
          <w:p w14:paraId="58A93227" w14:textId="601C3D37" w:rsidR="00D1310F" w:rsidRPr="002F37A7" w:rsidRDefault="00FC23FD" w:rsidP="002F37A7">
            <w:pPr>
              <w:pStyle w:val="TableParagraph"/>
              <w:ind w:left="71"/>
            </w:pPr>
            <w:r>
              <w:t>10/12/2023</w:t>
            </w:r>
          </w:p>
        </w:tc>
        <w:tc>
          <w:tcPr>
            <w:tcW w:w="2926" w:type="dxa"/>
            <w:vAlign w:val="center"/>
          </w:tcPr>
          <w:p w14:paraId="6DF5EC30" w14:textId="77777777" w:rsidR="00D1310F" w:rsidRPr="002F37A7" w:rsidRDefault="00D1310F" w:rsidP="002F37A7">
            <w:pPr>
              <w:pStyle w:val="TableParagraph"/>
            </w:pPr>
            <w:r w:rsidRPr="002F37A7">
              <w:t>EVALUACIÓN DE PREFACTIBILIDAD DE DESARROLLO DE CONDOMINIO EXCLUSIVO PARA ESTADÍAS DE AIRBNB EN LA CAPITAL.</w:t>
            </w:r>
          </w:p>
        </w:tc>
      </w:tr>
    </w:tbl>
    <w:p w14:paraId="3F80E856" w14:textId="77777777" w:rsidR="00903C39" w:rsidRDefault="00903C39" w:rsidP="00903C39">
      <w:pPr>
        <w:pStyle w:val="Textoindependiente"/>
        <w:spacing w:before="2"/>
        <w:rPr>
          <w:b/>
          <w:sz w:val="31"/>
        </w:rPr>
      </w:pPr>
    </w:p>
    <w:p w14:paraId="4F5DF45F" w14:textId="77777777" w:rsidR="00903C39" w:rsidRPr="002F37A7" w:rsidRDefault="00903C39" w:rsidP="00903C39">
      <w:pPr>
        <w:ind w:left="1340" w:right="672"/>
        <w:jc w:val="center"/>
        <w:rPr>
          <w:rFonts w:ascii="Times New Roman" w:hAnsi="Times New Roman" w:cs="Times New Roman"/>
          <w:b/>
        </w:rPr>
      </w:pPr>
      <w:r w:rsidRPr="002F37A7">
        <w:rPr>
          <w:rFonts w:ascii="Times New Roman" w:hAnsi="Times New Roman" w:cs="Times New Roman"/>
          <w:b/>
          <w:spacing w:val="12"/>
        </w:rPr>
        <w:t>PRESUPUESTO</w:t>
      </w:r>
    </w:p>
    <w:p w14:paraId="6274C523" w14:textId="77777777" w:rsidR="00903C39" w:rsidRPr="002F37A7" w:rsidRDefault="00903C39" w:rsidP="00903C39">
      <w:pPr>
        <w:pStyle w:val="Textoindependiente"/>
        <w:rPr>
          <w:rFonts w:cs="Times New Roman"/>
          <w:b/>
          <w:sz w:val="22"/>
          <w:szCs w:val="22"/>
        </w:rPr>
      </w:pPr>
    </w:p>
    <w:tbl>
      <w:tblPr>
        <w:tblStyle w:val="NormalTable0"/>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22"/>
        <w:gridCol w:w="4244"/>
      </w:tblGrid>
      <w:tr w:rsidR="00F47E67" w:rsidRPr="002F37A7" w14:paraId="68FCB158" w14:textId="77777777" w:rsidTr="00F577D9">
        <w:trPr>
          <w:trHeight w:val="309"/>
        </w:trPr>
        <w:tc>
          <w:tcPr>
            <w:tcW w:w="4722" w:type="dxa"/>
            <w:shd w:val="clear" w:color="auto" w:fill="D9D9D9"/>
          </w:tcPr>
          <w:p w14:paraId="2754E577" w14:textId="77777777" w:rsidR="00F47E67" w:rsidRPr="002F37A7" w:rsidRDefault="00F47E67" w:rsidP="00F577D9">
            <w:pPr>
              <w:pStyle w:val="TableParagraph"/>
              <w:spacing w:before="15" w:line="273" w:lineRule="exact"/>
              <w:ind w:left="1096" w:right="1092"/>
              <w:jc w:val="center"/>
              <w:rPr>
                <w:b/>
              </w:rPr>
            </w:pPr>
            <w:r w:rsidRPr="002F37A7">
              <w:rPr>
                <w:b/>
              </w:rPr>
              <w:t>NOMBRE</w:t>
            </w:r>
            <w:r w:rsidRPr="002F37A7">
              <w:rPr>
                <w:b/>
                <w:spacing w:val="-3"/>
              </w:rPr>
              <w:t xml:space="preserve"> </w:t>
            </w:r>
            <w:r w:rsidRPr="002F37A7">
              <w:rPr>
                <w:b/>
              </w:rPr>
              <w:t>DEL</w:t>
            </w:r>
            <w:r w:rsidRPr="002F37A7">
              <w:rPr>
                <w:b/>
                <w:spacing w:val="1"/>
              </w:rPr>
              <w:t xml:space="preserve"> </w:t>
            </w:r>
            <w:r w:rsidRPr="002F37A7">
              <w:rPr>
                <w:b/>
              </w:rPr>
              <w:t>PROYECTO</w:t>
            </w:r>
          </w:p>
        </w:tc>
        <w:tc>
          <w:tcPr>
            <w:tcW w:w="4244" w:type="dxa"/>
            <w:shd w:val="clear" w:color="auto" w:fill="D9D9D9"/>
          </w:tcPr>
          <w:p w14:paraId="7EF3C5EA" w14:textId="77777777" w:rsidR="00F47E67" w:rsidRPr="002F37A7" w:rsidRDefault="00F47E67" w:rsidP="00F577D9">
            <w:pPr>
              <w:pStyle w:val="TableParagraph"/>
              <w:spacing w:before="15" w:line="273" w:lineRule="exact"/>
              <w:ind w:left="943" w:right="936"/>
              <w:jc w:val="center"/>
              <w:rPr>
                <w:b/>
              </w:rPr>
            </w:pPr>
            <w:r w:rsidRPr="002F37A7">
              <w:rPr>
                <w:b/>
              </w:rPr>
              <w:t>SIGLAS</w:t>
            </w:r>
            <w:r w:rsidRPr="002F37A7">
              <w:rPr>
                <w:b/>
                <w:spacing w:val="-3"/>
              </w:rPr>
              <w:t xml:space="preserve"> </w:t>
            </w:r>
            <w:r w:rsidRPr="002F37A7">
              <w:rPr>
                <w:b/>
              </w:rPr>
              <w:t>DEL</w:t>
            </w:r>
            <w:r w:rsidRPr="002F37A7">
              <w:rPr>
                <w:b/>
                <w:spacing w:val="-1"/>
              </w:rPr>
              <w:t xml:space="preserve"> </w:t>
            </w:r>
            <w:r w:rsidRPr="002F37A7">
              <w:rPr>
                <w:b/>
              </w:rPr>
              <w:t>PROYECTO</w:t>
            </w:r>
          </w:p>
        </w:tc>
      </w:tr>
      <w:tr w:rsidR="00F47E67" w:rsidRPr="002F37A7" w14:paraId="04D64982" w14:textId="77777777" w:rsidTr="002F37A7">
        <w:trPr>
          <w:trHeight w:val="369"/>
        </w:trPr>
        <w:tc>
          <w:tcPr>
            <w:tcW w:w="4722" w:type="dxa"/>
            <w:vAlign w:val="center"/>
          </w:tcPr>
          <w:p w14:paraId="412C693E" w14:textId="77777777" w:rsidR="00F47E67" w:rsidRPr="002F37A7" w:rsidRDefault="00F47E67" w:rsidP="002F37A7">
            <w:pPr>
              <w:pStyle w:val="TableParagraph"/>
              <w:spacing w:before="44"/>
              <w:ind w:right="1092"/>
              <w:rPr>
                <w:b/>
              </w:rPr>
            </w:pPr>
            <w:r w:rsidRPr="002F37A7">
              <w:rPr>
                <w:bCs/>
              </w:rPr>
              <w:t>EVALUACIÓN DE PREFACTIBILIDAD DE DESARROLLO DE CONDOMINIO EXCLUSIVO PARA ESTADÍAS DE AIRBNB EN LA CAPITAL.</w:t>
            </w:r>
          </w:p>
        </w:tc>
        <w:tc>
          <w:tcPr>
            <w:tcW w:w="4244" w:type="dxa"/>
            <w:vAlign w:val="center"/>
          </w:tcPr>
          <w:p w14:paraId="5FCE350E" w14:textId="77777777" w:rsidR="00F47E67" w:rsidRPr="002F37A7" w:rsidRDefault="00F47E67" w:rsidP="002F37A7">
            <w:pPr>
              <w:pStyle w:val="TableParagraph"/>
              <w:spacing w:before="62"/>
              <w:ind w:left="943" w:right="934"/>
              <w:rPr>
                <w:b/>
              </w:rPr>
            </w:pPr>
            <w:r w:rsidRPr="002F37A7">
              <w:rPr>
                <w:b/>
              </w:rPr>
              <w:t xml:space="preserve">       EPDCEDAELC</w:t>
            </w:r>
          </w:p>
        </w:tc>
      </w:tr>
    </w:tbl>
    <w:p w14:paraId="08B8ABDD" w14:textId="77777777" w:rsidR="00385F3C" w:rsidRDefault="00385F3C" w:rsidP="00903C39">
      <w:pPr>
        <w:pStyle w:val="Textoindependiente"/>
        <w:spacing w:before="200" w:line="360" w:lineRule="auto"/>
        <w:ind w:left="720" w:right="114" w:firstLine="0"/>
        <w:jc w:val="both"/>
      </w:pPr>
    </w:p>
    <w:p w14:paraId="0C4707E4" w14:textId="77777777" w:rsidR="00B37B1B" w:rsidRDefault="00B37B1B" w:rsidP="00903C39">
      <w:pPr>
        <w:pStyle w:val="Textoindependiente"/>
        <w:spacing w:before="200" w:line="360" w:lineRule="auto"/>
        <w:ind w:left="720" w:right="114" w:firstLine="0"/>
        <w:jc w:val="both"/>
        <w:sectPr w:rsidR="00B37B1B" w:rsidSect="00C50728">
          <w:pgSz w:w="12250" w:h="15850"/>
          <w:pgMar w:top="1503" w:right="1298" w:bottom="278" w:left="1179" w:header="0" w:footer="850" w:gutter="0"/>
          <w:cols w:space="720"/>
          <w:docGrid w:linePitch="299"/>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4"/>
        <w:gridCol w:w="935"/>
        <w:gridCol w:w="935"/>
        <w:gridCol w:w="935"/>
        <w:gridCol w:w="934"/>
        <w:gridCol w:w="934"/>
        <w:gridCol w:w="934"/>
        <w:gridCol w:w="934"/>
        <w:gridCol w:w="934"/>
        <w:gridCol w:w="934"/>
      </w:tblGrid>
      <w:tr w:rsidR="00B37B1B" w:rsidRPr="00CC37D3" w14:paraId="1557CEA7" w14:textId="77777777" w:rsidTr="00AA50F1">
        <w:trPr>
          <w:gridAfter w:val="9"/>
          <w:wAfter w:w="4304" w:type="pct"/>
          <w:trHeight w:val="375"/>
        </w:trPr>
        <w:tc>
          <w:tcPr>
            <w:tcW w:w="696" w:type="pct"/>
            <w:shd w:val="clear" w:color="auto" w:fill="E7E6E6" w:themeFill="background2"/>
            <w:noWrap/>
            <w:vAlign w:val="bottom"/>
            <w:hideMark/>
          </w:tcPr>
          <w:p w14:paraId="66D1AFF2" w14:textId="77777777" w:rsidR="00B37B1B" w:rsidRPr="00CC37D3" w:rsidRDefault="00B37B1B" w:rsidP="00F46F34">
            <w:pPr>
              <w:widowControl/>
              <w:rPr>
                <w:rFonts w:ascii="Times New Roman" w:hAnsi="Times New Roman" w:cs="Times New Roman"/>
                <w:b/>
                <w:bCs/>
                <w:color w:val="000000"/>
              </w:rPr>
            </w:pPr>
            <w:r w:rsidRPr="00CC37D3">
              <w:rPr>
                <w:rFonts w:ascii="Times New Roman" w:hAnsi="Times New Roman" w:cs="Times New Roman"/>
                <w:b/>
                <w:bCs/>
                <w:color w:val="000000"/>
              </w:rPr>
              <w:lastRenderedPageBreak/>
              <w:t> Proyección</w:t>
            </w:r>
          </w:p>
        </w:tc>
      </w:tr>
      <w:tr w:rsidR="00B37B1B" w:rsidRPr="00CC37D3" w14:paraId="133C1928" w14:textId="77777777" w:rsidTr="00AA50F1">
        <w:trPr>
          <w:trHeight w:val="300"/>
        </w:trPr>
        <w:tc>
          <w:tcPr>
            <w:tcW w:w="696" w:type="pct"/>
            <w:shd w:val="clear" w:color="auto" w:fill="E7E6E6" w:themeFill="background2"/>
            <w:noWrap/>
            <w:vAlign w:val="bottom"/>
            <w:hideMark/>
          </w:tcPr>
          <w:p w14:paraId="649F9A2F" w14:textId="77777777" w:rsidR="00B37B1B" w:rsidRPr="00CC37D3" w:rsidRDefault="00B37B1B" w:rsidP="00F46F34">
            <w:pPr>
              <w:jc w:val="center"/>
              <w:rPr>
                <w:rFonts w:ascii="Times New Roman" w:hAnsi="Times New Roman" w:cs="Times New Roman"/>
                <w:b/>
                <w:bCs/>
                <w:color w:val="000000"/>
              </w:rPr>
            </w:pPr>
            <w:r w:rsidRPr="00CC37D3">
              <w:rPr>
                <w:rFonts w:ascii="Times New Roman" w:hAnsi="Times New Roman" w:cs="Times New Roman"/>
                <w:b/>
                <w:bCs/>
                <w:color w:val="000000"/>
              </w:rPr>
              <w:t>Descripción</w:t>
            </w:r>
          </w:p>
        </w:tc>
        <w:tc>
          <w:tcPr>
            <w:tcW w:w="492" w:type="pct"/>
            <w:shd w:val="clear" w:color="auto" w:fill="E7E6E6" w:themeFill="background2"/>
            <w:noWrap/>
            <w:vAlign w:val="bottom"/>
            <w:hideMark/>
          </w:tcPr>
          <w:p w14:paraId="59EADBC8" w14:textId="77777777" w:rsidR="00B37B1B" w:rsidRPr="00CC37D3" w:rsidRDefault="00B37B1B" w:rsidP="00F46F34">
            <w:pPr>
              <w:jc w:val="center"/>
              <w:rPr>
                <w:rFonts w:ascii="Times New Roman" w:hAnsi="Times New Roman" w:cs="Times New Roman"/>
                <w:b/>
                <w:bCs/>
                <w:color w:val="000000"/>
              </w:rPr>
            </w:pPr>
            <w:r w:rsidRPr="00CC37D3">
              <w:rPr>
                <w:rFonts w:ascii="Times New Roman" w:hAnsi="Times New Roman" w:cs="Times New Roman"/>
                <w:b/>
                <w:bCs/>
                <w:color w:val="000000"/>
              </w:rPr>
              <w:t>1</w:t>
            </w:r>
          </w:p>
        </w:tc>
        <w:tc>
          <w:tcPr>
            <w:tcW w:w="451" w:type="pct"/>
            <w:shd w:val="clear" w:color="auto" w:fill="E7E6E6" w:themeFill="background2"/>
            <w:noWrap/>
            <w:vAlign w:val="bottom"/>
            <w:hideMark/>
          </w:tcPr>
          <w:p w14:paraId="21FE7847" w14:textId="77777777" w:rsidR="00B37B1B" w:rsidRPr="00CC37D3" w:rsidRDefault="00B37B1B" w:rsidP="00F46F34">
            <w:pPr>
              <w:jc w:val="center"/>
              <w:rPr>
                <w:rFonts w:ascii="Times New Roman" w:hAnsi="Times New Roman" w:cs="Times New Roman"/>
                <w:b/>
                <w:bCs/>
                <w:color w:val="000000"/>
              </w:rPr>
            </w:pPr>
            <w:r w:rsidRPr="00CC37D3">
              <w:rPr>
                <w:rFonts w:ascii="Times New Roman" w:hAnsi="Times New Roman" w:cs="Times New Roman"/>
                <w:b/>
                <w:bCs/>
                <w:color w:val="000000"/>
              </w:rPr>
              <w:t>2</w:t>
            </w:r>
          </w:p>
        </w:tc>
        <w:tc>
          <w:tcPr>
            <w:tcW w:w="451" w:type="pct"/>
            <w:shd w:val="clear" w:color="auto" w:fill="E7E6E6" w:themeFill="background2"/>
            <w:noWrap/>
            <w:vAlign w:val="bottom"/>
            <w:hideMark/>
          </w:tcPr>
          <w:p w14:paraId="3A58EF7F" w14:textId="77777777" w:rsidR="00B37B1B" w:rsidRPr="00CC37D3" w:rsidRDefault="00B37B1B" w:rsidP="00F46F34">
            <w:pPr>
              <w:jc w:val="center"/>
              <w:rPr>
                <w:rFonts w:ascii="Times New Roman" w:hAnsi="Times New Roman" w:cs="Times New Roman"/>
                <w:b/>
                <w:bCs/>
                <w:color w:val="000000"/>
              </w:rPr>
            </w:pPr>
            <w:r w:rsidRPr="00CC37D3">
              <w:rPr>
                <w:rFonts w:ascii="Times New Roman" w:hAnsi="Times New Roman" w:cs="Times New Roman"/>
                <w:b/>
                <w:bCs/>
                <w:color w:val="000000"/>
              </w:rPr>
              <w:t>3</w:t>
            </w:r>
          </w:p>
        </w:tc>
        <w:tc>
          <w:tcPr>
            <w:tcW w:w="451" w:type="pct"/>
            <w:shd w:val="clear" w:color="auto" w:fill="E7E6E6" w:themeFill="background2"/>
            <w:noWrap/>
            <w:vAlign w:val="bottom"/>
            <w:hideMark/>
          </w:tcPr>
          <w:p w14:paraId="00E89B5B" w14:textId="77777777" w:rsidR="00B37B1B" w:rsidRPr="00CC37D3" w:rsidRDefault="00B37B1B" w:rsidP="00F46F34">
            <w:pPr>
              <w:jc w:val="center"/>
              <w:rPr>
                <w:rFonts w:ascii="Times New Roman" w:hAnsi="Times New Roman" w:cs="Times New Roman"/>
                <w:b/>
                <w:bCs/>
                <w:color w:val="000000"/>
              </w:rPr>
            </w:pPr>
            <w:r w:rsidRPr="00CC37D3">
              <w:rPr>
                <w:rFonts w:ascii="Times New Roman" w:hAnsi="Times New Roman" w:cs="Times New Roman"/>
                <w:b/>
                <w:bCs/>
                <w:color w:val="000000"/>
              </w:rPr>
              <w:t>4</w:t>
            </w:r>
          </w:p>
        </w:tc>
        <w:tc>
          <w:tcPr>
            <w:tcW w:w="492" w:type="pct"/>
            <w:shd w:val="clear" w:color="auto" w:fill="E7E6E6" w:themeFill="background2"/>
            <w:noWrap/>
            <w:vAlign w:val="bottom"/>
            <w:hideMark/>
          </w:tcPr>
          <w:p w14:paraId="769C98B8" w14:textId="77777777" w:rsidR="00B37B1B" w:rsidRPr="00CC37D3" w:rsidRDefault="00B37B1B" w:rsidP="00F46F34">
            <w:pPr>
              <w:jc w:val="center"/>
              <w:rPr>
                <w:rFonts w:ascii="Times New Roman" w:hAnsi="Times New Roman" w:cs="Times New Roman"/>
                <w:b/>
                <w:bCs/>
                <w:color w:val="000000"/>
              </w:rPr>
            </w:pPr>
            <w:r w:rsidRPr="00CC37D3">
              <w:rPr>
                <w:rFonts w:ascii="Times New Roman" w:hAnsi="Times New Roman" w:cs="Times New Roman"/>
                <w:b/>
                <w:bCs/>
                <w:color w:val="000000"/>
              </w:rPr>
              <w:t>5</w:t>
            </w:r>
          </w:p>
        </w:tc>
        <w:tc>
          <w:tcPr>
            <w:tcW w:w="492" w:type="pct"/>
            <w:shd w:val="clear" w:color="auto" w:fill="E7E6E6" w:themeFill="background2"/>
            <w:noWrap/>
            <w:vAlign w:val="bottom"/>
            <w:hideMark/>
          </w:tcPr>
          <w:p w14:paraId="709BC08E" w14:textId="77777777" w:rsidR="00B37B1B" w:rsidRPr="00CC37D3" w:rsidRDefault="00B37B1B" w:rsidP="00F46F34">
            <w:pPr>
              <w:jc w:val="center"/>
              <w:rPr>
                <w:rFonts w:ascii="Times New Roman" w:hAnsi="Times New Roman" w:cs="Times New Roman"/>
                <w:b/>
                <w:bCs/>
                <w:color w:val="000000"/>
              </w:rPr>
            </w:pPr>
            <w:r w:rsidRPr="00CC37D3">
              <w:rPr>
                <w:rFonts w:ascii="Times New Roman" w:hAnsi="Times New Roman" w:cs="Times New Roman"/>
                <w:b/>
                <w:bCs/>
                <w:color w:val="000000"/>
              </w:rPr>
              <w:t>6</w:t>
            </w:r>
          </w:p>
        </w:tc>
        <w:tc>
          <w:tcPr>
            <w:tcW w:w="492" w:type="pct"/>
            <w:shd w:val="clear" w:color="auto" w:fill="E7E6E6" w:themeFill="background2"/>
            <w:noWrap/>
            <w:vAlign w:val="bottom"/>
            <w:hideMark/>
          </w:tcPr>
          <w:p w14:paraId="2236FAC1" w14:textId="77777777" w:rsidR="00B37B1B" w:rsidRPr="00CC37D3" w:rsidRDefault="00B37B1B" w:rsidP="00F46F34">
            <w:pPr>
              <w:jc w:val="center"/>
              <w:rPr>
                <w:rFonts w:ascii="Times New Roman" w:hAnsi="Times New Roman" w:cs="Times New Roman"/>
                <w:b/>
                <w:bCs/>
                <w:color w:val="000000"/>
              </w:rPr>
            </w:pPr>
            <w:r w:rsidRPr="00CC37D3">
              <w:rPr>
                <w:rFonts w:ascii="Times New Roman" w:hAnsi="Times New Roman" w:cs="Times New Roman"/>
                <w:b/>
                <w:bCs/>
                <w:color w:val="000000"/>
              </w:rPr>
              <w:t>7</w:t>
            </w:r>
          </w:p>
        </w:tc>
        <w:tc>
          <w:tcPr>
            <w:tcW w:w="492" w:type="pct"/>
            <w:shd w:val="clear" w:color="auto" w:fill="E7E6E6" w:themeFill="background2"/>
            <w:noWrap/>
            <w:vAlign w:val="bottom"/>
            <w:hideMark/>
          </w:tcPr>
          <w:p w14:paraId="323E78A2" w14:textId="77777777" w:rsidR="00B37B1B" w:rsidRPr="00CC37D3" w:rsidRDefault="00B37B1B" w:rsidP="00F46F34">
            <w:pPr>
              <w:jc w:val="center"/>
              <w:rPr>
                <w:rFonts w:ascii="Times New Roman" w:hAnsi="Times New Roman" w:cs="Times New Roman"/>
                <w:b/>
                <w:bCs/>
                <w:color w:val="000000"/>
              </w:rPr>
            </w:pPr>
            <w:r w:rsidRPr="00CC37D3">
              <w:rPr>
                <w:rFonts w:ascii="Times New Roman" w:hAnsi="Times New Roman" w:cs="Times New Roman"/>
                <w:b/>
                <w:bCs/>
                <w:color w:val="000000"/>
              </w:rPr>
              <w:t>8</w:t>
            </w:r>
          </w:p>
        </w:tc>
        <w:tc>
          <w:tcPr>
            <w:tcW w:w="492" w:type="pct"/>
            <w:shd w:val="clear" w:color="auto" w:fill="E7E6E6" w:themeFill="background2"/>
            <w:noWrap/>
            <w:vAlign w:val="bottom"/>
            <w:hideMark/>
          </w:tcPr>
          <w:p w14:paraId="21A6B35F" w14:textId="77777777" w:rsidR="00B37B1B" w:rsidRPr="00CC37D3" w:rsidRDefault="00B37B1B" w:rsidP="00F46F34">
            <w:pPr>
              <w:jc w:val="center"/>
              <w:rPr>
                <w:rFonts w:ascii="Times New Roman" w:hAnsi="Times New Roman" w:cs="Times New Roman"/>
                <w:b/>
                <w:bCs/>
                <w:color w:val="000000"/>
              </w:rPr>
            </w:pPr>
            <w:r w:rsidRPr="00CC37D3">
              <w:rPr>
                <w:rFonts w:ascii="Times New Roman" w:hAnsi="Times New Roman" w:cs="Times New Roman"/>
                <w:b/>
                <w:bCs/>
                <w:color w:val="000000"/>
              </w:rPr>
              <w:t>9</w:t>
            </w:r>
          </w:p>
        </w:tc>
      </w:tr>
      <w:tr w:rsidR="00B37B1B" w:rsidRPr="00CC37D3" w14:paraId="6F9F5597" w14:textId="77777777" w:rsidTr="00AA50F1">
        <w:trPr>
          <w:trHeight w:val="300"/>
        </w:trPr>
        <w:tc>
          <w:tcPr>
            <w:tcW w:w="696" w:type="pct"/>
            <w:shd w:val="clear" w:color="auto" w:fill="auto"/>
            <w:noWrap/>
            <w:vAlign w:val="bottom"/>
            <w:hideMark/>
          </w:tcPr>
          <w:p w14:paraId="039DDE9D" w14:textId="77777777" w:rsidR="00B37B1B" w:rsidRPr="00CC37D3" w:rsidRDefault="00B37B1B" w:rsidP="00F46F34">
            <w:pPr>
              <w:rPr>
                <w:rFonts w:ascii="Times New Roman" w:hAnsi="Times New Roman" w:cs="Times New Roman"/>
                <w:b/>
                <w:bCs/>
                <w:color w:val="000000"/>
              </w:rPr>
            </w:pPr>
            <w:r w:rsidRPr="00CC37D3">
              <w:rPr>
                <w:rFonts w:ascii="Times New Roman" w:hAnsi="Times New Roman" w:cs="Times New Roman"/>
                <w:b/>
                <w:bCs/>
                <w:color w:val="000000"/>
              </w:rPr>
              <w:t>Habitación Tipo 1</w:t>
            </w:r>
          </w:p>
        </w:tc>
        <w:tc>
          <w:tcPr>
            <w:tcW w:w="492" w:type="pct"/>
            <w:shd w:val="clear" w:color="auto" w:fill="auto"/>
            <w:noWrap/>
            <w:vAlign w:val="bottom"/>
            <w:hideMark/>
          </w:tcPr>
          <w:p w14:paraId="5A71E0A9"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2,199,830.40 </w:t>
            </w:r>
          </w:p>
        </w:tc>
        <w:tc>
          <w:tcPr>
            <w:tcW w:w="451" w:type="pct"/>
            <w:shd w:val="clear" w:color="auto" w:fill="auto"/>
            <w:noWrap/>
            <w:hideMark/>
          </w:tcPr>
          <w:p w14:paraId="5DC49300"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2,199,830.40 </w:t>
            </w:r>
          </w:p>
        </w:tc>
        <w:tc>
          <w:tcPr>
            <w:tcW w:w="451" w:type="pct"/>
            <w:shd w:val="clear" w:color="auto" w:fill="auto"/>
            <w:noWrap/>
            <w:vAlign w:val="bottom"/>
            <w:hideMark/>
          </w:tcPr>
          <w:p w14:paraId="59485E82"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2,199,830.40 </w:t>
            </w:r>
          </w:p>
        </w:tc>
        <w:tc>
          <w:tcPr>
            <w:tcW w:w="451" w:type="pct"/>
            <w:shd w:val="clear" w:color="auto" w:fill="auto"/>
            <w:noWrap/>
            <w:vAlign w:val="bottom"/>
            <w:hideMark/>
          </w:tcPr>
          <w:p w14:paraId="485E9690"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2,199,830.40 </w:t>
            </w:r>
          </w:p>
        </w:tc>
        <w:tc>
          <w:tcPr>
            <w:tcW w:w="492" w:type="pct"/>
            <w:shd w:val="clear" w:color="auto" w:fill="auto"/>
            <w:noWrap/>
            <w:vAlign w:val="bottom"/>
            <w:hideMark/>
          </w:tcPr>
          <w:p w14:paraId="6FC2FD62"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2,199,830.40 </w:t>
            </w:r>
          </w:p>
        </w:tc>
        <w:tc>
          <w:tcPr>
            <w:tcW w:w="492" w:type="pct"/>
            <w:shd w:val="clear" w:color="auto" w:fill="auto"/>
            <w:noWrap/>
            <w:vAlign w:val="bottom"/>
            <w:hideMark/>
          </w:tcPr>
          <w:p w14:paraId="267F8819"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2,199,830.40 </w:t>
            </w:r>
          </w:p>
        </w:tc>
        <w:tc>
          <w:tcPr>
            <w:tcW w:w="492" w:type="pct"/>
            <w:shd w:val="clear" w:color="auto" w:fill="auto"/>
            <w:noWrap/>
            <w:vAlign w:val="bottom"/>
            <w:hideMark/>
          </w:tcPr>
          <w:p w14:paraId="0594E55A"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2,199,830.40 </w:t>
            </w:r>
          </w:p>
        </w:tc>
        <w:tc>
          <w:tcPr>
            <w:tcW w:w="492" w:type="pct"/>
            <w:shd w:val="clear" w:color="auto" w:fill="auto"/>
            <w:noWrap/>
            <w:hideMark/>
          </w:tcPr>
          <w:p w14:paraId="3C2F5F00"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2,199,830.40 </w:t>
            </w:r>
          </w:p>
        </w:tc>
        <w:tc>
          <w:tcPr>
            <w:tcW w:w="492" w:type="pct"/>
            <w:shd w:val="clear" w:color="auto" w:fill="auto"/>
            <w:noWrap/>
            <w:vAlign w:val="bottom"/>
            <w:hideMark/>
          </w:tcPr>
          <w:p w14:paraId="005C4A69"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2,199,830.40 </w:t>
            </w:r>
          </w:p>
        </w:tc>
      </w:tr>
      <w:tr w:rsidR="00B37B1B" w:rsidRPr="00CC37D3" w14:paraId="72B813D2" w14:textId="77777777" w:rsidTr="00AA50F1">
        <w:trPr>
          <w:trHeight w:val="300"/>
        </w:trPr>
        <w:tc>
          <w:tcPr>
            <w:tcW w:w="696" w:type="pct"/>
            <w:shd w:val="clear" w:color="auto" w:fill="auto"/>
            <w:noWrap/>
            <w:vAlign w:val="bottom"/>
            <w:hideMark/>
          </w:tcPr>
          <w:p w14:paraId="4EA36B95" w14:textId="77777777" w:rsidR="00B37B1B" w:rsidRPr="00CC37D3" w:rsidRDefault="00B37B1B" w:rsidP="00F46F34">
            <w:pPr>
              <w:rPr>
                <w:rFonts w:ascii="Times New Roman" w:hAnsi="Times New Roman" w:cs="Times New Roman"/>
                <w:b/>
                <w:bCs/>
                <w:color w:val="000000"/>
              </w:rPr>
            </w:pPr>
            <w:r w:rsidRPr="00CC37D3">
              <w:rPr>
                <w:rFonts w:ascii="Times New Roman" w:hAnsi="Times New Roman" w:cs="Times New Roman"/>
                <w:b/>
                <w:bCs/>
                <w:color w:val="000000"/>
              </w:rPr>
              <w:t>Habitación Tipo 2</w:t>
            </w:r>
          </w:p>
        </w:tc>
        <w:tc>
          <w:tcPr>
            <w:tcW w:w="492" w:type="pct"/>
            <w:shd w:val="clear" w:color="auto" w:fill="auto"/>
            <w:noWrap/>
            <w:vAlign w:val="bottom"/>
            <w:hideMark/>
          </w:tcPr>
          <w:p w14:paraId="6E630061"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1,315,116.00 </w:t>
            </w:r>
          </w:p>
        </w:tc>
        <w:tc>
          <w:tcPr>
            <w:tcW w:w="451" w:type="pct"/>
            <w:shd w:val="clear" w:color="auto" w:fill="auto"/>
            <w:noWrap/>
            <w:hideMark/>
          </w:tcPr>
          <w:p w14:paraId="67126D7E"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1,315,116.00 </w:t>
            </w:r>
          </w:p>
        </w:tc>
        <w:tc>
          <w:tcPr>
            <w:tcW w:w="451" w:type="pct"/>
            <w:shd w:val="clear" w:color="auto" w:fill="auto"/>
            <w:noWrap/>
            <w:vAlign w:val="bottom"/>
            <w:hideMark/>
          </w:tcPr>
          <w:p w14:paraId="48FF561C"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1,315,116.00 </w:t>
            </w:r>
          </w:p>
        </w:tc>
        <w:tc>
          <w:tcPr>
            <w:tcW w:w="451" w:type="pct"/>
            <w:shd w:val="clear" w:color="auto" w:fill="auto"/>
            <w:noWrap/>
            <w:vAlign w:val="bottom"/>
            <w:hideMark/>
          </w:tcPr>
          <w:p w14:paraId="06975A20"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1,315,116.00 </w:t>
            </w:r>
          </w:p>
        </w:tc>
        <w:tc>
          <w:tcPr>
            <w:tcW w:w="492" w:type="pct"/>
            <w:shd w:val="clear" w:color="auto" w:fill="auto"/>
            <w:noWrap/>
            <w:vAlign w:val="bottom"/>
            <w:hideMark/>
          </w:tcPr>
          <w:p w14:paraId="77692AF4"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1,315,116.00 </w:t>
            </w:r>
          </w:p>
        </w:tc>
        <w:tc>
          <w:tcPr>
            <w:tcW w:w="492" w:type="pct"/>
            <w:shd w:val="clear" w:color="auto" w:fill="auto"/>
            <w:noWrap/>
            <w:vAlign w:val="bottom"/>
            <w:hideMark/>
          </w:tcPr>
          <w:p w14:paraId="18A1CEB9"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1,315,116.00 </w:t>
            </w:r>
          </w:p>
        </w:tc>
        <w:tc>
          <w:tcPr>
            <w:tcW w:w="492" w:type="pct"/>
            <w:shd w:val="clear" w:color="auto" w:fill="auto"/>
            <w:noWrap/>
            <w:vAlign w:val="bottom"/>
            <w:hideMark/>
          </w:tcPr>
          <w:p w14:paraId="12846142"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1,315,116.00 </w:t>
            </w:r>
          </w:p>
        </w:tc>
        <w:tc>
          <w:tcPr>
            <w:tcW w:w="492" w:type="pct"/>
            <w:shd w:val="clear" w:color="auto" w:fill="auto"/>
            <w:noWrap/>
            <w:hideMark/>
          </w:tcPr>
          <w:p w14:paraId="7B93D07A"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1,315,116.00 </w:t>
            </w:r>
          </w:p>
        </w:tc>
        <w:tc>
          <w:tcPr>
            <w:tcW w:w="492" w:type="pct"/>
            <w:shd w:val="clear" w:color="auto" w:fill="auto"/>
            <w:noWrap/>
            <w:vAlign w:val="bottom"/>
            <w:hideMark/>
          </w:tcPr>
          <w:p w14:paraId="70B1DEAA"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1,315,116.00 </w:t>
            </w:r>
          </w:p>
        </w:tc>
      </w:tr>
      <w:tr w:rsidR="00B37B1B" w:rsidRPr="00CC37D3" w14:paraId="005C83FE" w14:textId="77777777" w:rsidTr="00AA50F1">
        <w:trPr>
          <w:trHeight w:val="300"/>
        </w:trPr>
        <w:tc>
          <w:tcPr>
            <w:tcW w:w="696" w:type="pct"/>
            <w:shd w:val="clear" w:color="auto" w:fill="auto"/>
            <w:noWrap/>
            <w:vAlign w:val="bottom"/>
            <w:hideMark/>
          </w:tcPr>
          <w:p w14:paraId="1ADD4711" w14:textId="77777777" w:rsidR="00B37B1B" w:rsidRPr="00CC37D3" w:rsidRDefault="00B37B1B" w:rsidP="00F46F34">
            <w:pPr>
              <w:rPr>
                <w:rFonts w:ascii="Times New Roman" w:hAnsi="Times New Roman" w:cs="Times New Roman"/>
                <w:b/>
                <w:bCs/>
                <w:color w:val="000000"/>
              </w:rPr>
            </w:pPr>
            <w:r w:rsidRPr="00CC37D3">
              <w:rPr>
                <w:rFonts w:ascii="Times New Roman" w:hAnsi="Times New Roman" w:cs="Times New Roman"/>
                <w:b/>
                <w:bCs/>
                <w:color w:val="000000"/>
              </w:rPr>
              <w:t>Habitación Tipo 3</w:t>
            </w:r>
          </w:p>
        </w:tc>
        <w:tc>
          <w:tcPr>
            <w:tcW w:w="492" w:type="pct"/>
            <w:shd w:val="clear" w:color="auto" w:fill="auto"/>
            <w:noWrap/>
            <w:vAlign w:val="bottom"/>
            <w:hideMark/>
          </w:tcPr>
          <w:p w14:paraId="35FC20AE"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51" w:type="pct"/>
            <w:shd w:val="clear" w:color="auto" w:fill="auto"/>
            <w:noWrap/>
            <w:hideMark/>
          </w:tcPr>
          <w:p w14:paraId="247E9452"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51" w:type="pct"/>
            <w:shd w:val="clear" w:color="auto" w:fill="auto"/>
            <w:noWrap/>
            <w:vAlign w:val="bottom"/>
            <w:hideMark/>
          </w:tcPr>
          <w:p w14:paraId="270CD0DA"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51" w:type="pct"/>
            <w:shd w:val="clear" w:color="auto" w:fill="auto"/>
            <w:noWrap/>
            <w:vAlign w:val="bottom"/>
            <w:hideMark/>
          </w:tcPr>
          <w:p w14:paraId="31B5047A"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92" w:type="pct"/>
            <w:shd w:val="clear" w:color="auto" w:fill="auto"/>
            <w:noWrap/>
            <w:vAlign w:val="bottom"/>
            <w:hideMark/>
          </w:tcPr>
          <w:p w14:paraId="08798887"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92" w:type="pct"/>
            <w:shd w:val="clear" w:color="auto" w:fill="auto"/>
            <w:noWrap/>
            <w:vAlign w:val="bottom"/>
            <w:hideMark/>
          </w:tcPr>
          <w:p w14:paraId="39774C1B"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92" w:type="pct"/>
            <w:shd w:val="clear" w:color="auto" w:fill="auto"/>
            <w:noWrap/>
            <w:vAlign w:val="bottom"/>
            <w:hideMark/>
          </w:tcPr>
          <w:p w14:paraId="30AF6FF7"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92" w:type="pct"/>
            <w:shd w:val="clear" w:color="auto" w:fill="auto"/>
            <w:noWrap/>
            <w:hideMark/>
          </w:tcPr>
          <w:p w14:paraId="55672D7F"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92" w:type="pct"/>
            <w:shd w:val="clear" w:color="auto" w:fill="auto"/>
            <w:noWrap/>
            <w:vAlign w:val="bottom"/>
            <w:hideMark/>
          </w:tcPr>
          <w:p w14:paraId="72494803"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r>
      <w:tr w:rsidR="00B37B1B" w:rsidRPr="00CC37D3" w14:paraId="7355F5DA" w14:textId="77777777" w:rsidTr="00AA50F1">
        <w:trPr>
          <w:trHeight w:val="300"/>
        </w:trPr>
        <w:tc>
          <w:tcPr>
            <w:tcW w:w="696" w:type="pct"/>
            <w:shd w:val="clear" w:color="auto" w:fill="auto"/>
            <w:noWrap/>
            <w:vAlign w:val="bottom"/>
            <w:hideMark/>
          </w:tcPr>
          <w:p w14:paraId="78406623" w14:textId="77777777" w:rsidR="00B37B1B" w:rsidRPr="00CC37D3" w:rsidRDefault="00B37B1B" w:rsidP="00F46F34">
            <w:pPr>
              <w:rPr>
                <w:rFonts w:ascii="Times New Roman" w:hAnsi="Times New Roman" w:cs="Times New Roman"/>
                <w:b/>
                <w:bCs/>
                <w:color w:val="000000"/>
              </w:rPr>
            </w:pPr>
            <w:r w:rsidRPr="00CC37D3">
              <w:rPr>
                <w:rFonts w:ascii="Times New Roman" w:hAnsi="Times New Roman" w:cs="Times New Roman"/>
                <w:b/>
                <w:bCs/>
                <w:color w:val="000000"/>
              </w:rPr>
              <w:t>Habitación Tipo 4</w:t>
            </w:r>
          </w:p>
        </w:tc>
        <w:tc>
          <w:tcPr>
            <w:tcW w:w="492" w:type="pct"/>
            <w:shd w:val="clear" w:color="auto" w:fill="auto"/>
            <w:noWrap/>
            <w:vAlign w:val="bottom"/>
            <w:hideMark/>
          </w:tcPr>
          <w:p w14:paraId="599B35C4"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51" w:type="pct"/>
            <w:shd w:val="clear" w:color="auto" w:fill="auto"/>
            <w:noWrap/>
            <w:hideMark/>
          </w:tcPr>
          <w:p w14:paraId="326A7B64"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51" w:type="pct"/>
            <w:shd w:val="clear" w:color="auto" w:fill="auto"/>
            <w:noWrap/>
            <w:vAlign w:val="bottom"/>
            <w:hideMark/>
          </w:tcPr>
          <w:p w14:paraId="3A0C8757"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51" w:type="pct"/>
            <w:shd w:val="clear" w:color="auto" w:fill="auto"/>
            <w:noWrap/>
            <w:vAlign w:val="bottom"/>
            <w:hideMark/>
          </w:tcPr>
          <w:p w14:paraId="0DB0F08C"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92" w:type="pct"/>
            <w:shd w:val="clear" w:color="auto" w:fill="auto"/>
            <w:noWrap/>
            <w:vAlign w:val="bottom"/>
            <w:hideMark/>
          </w:tcPr>
          <w:p w14:paraId="5808D977"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92" w:type="pct"/>
            <w:shd w:val="clear" w:color="auto" w:fill="auto"/>
            <w:noWrap/>
            <w:vAlign w:val="bottom"/>
            <w:hideMark/>
          </w:tcPr>
          <w:p w14:paraId="668B8351"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92" w:type="pct"/>
            <w:shd w:val="clear" w:color="auto" w:fill="auto"/>
            <w:noWrap/>
            <w:vAlign w:val="bottom"/>
            <w:hideMark/>
          </w:tcPr>
          <w:p w14:paraId="1139B982"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92" w:type="pct"/>
            <w:shd w:val="clear" w:color="auto" w:fill="auto"/>
            <w:noWrap/>
            <w:hideMark/>
          </w:tcPr>
          <w:p w14:paraId="6E8E6619"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c>
          <w:tcPr>
            <w:tcW w:w="492" w:type="pct"/>
            <w:shd w:val="clear" w:color="auto" w:fill="auto"/>
            <w:noWrap/>
            <w:vAlign w:val="bottom"/>
            <w:hideMark/>
          </w:tcPr>
          <w:p w14:paraId="67EFBDEC"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1,649,872.80 </w:t>
            </w:r>
          </w:p>
        </w:tc>
      </w:tr>
      <w:tr w:rsidR="00B37B1B" w:rsidRPr="00CC37D3" w14:paraId="20873A8B" w14:textId="77777777" w:rsidTr="00AA50F1">
        <w:trPr>
          <w:trHeight w:val="300"/>
        </w:trPr>
        <w:tc>
          <w:tcPr>
            <w:tcW w:w="696" w:type="pct"/>
            <w:shd w:val="clear" w:color="auto" w:fill="auto"/>
            <w:noWrap/>
            <w:vAlign w:val="bottom"/>
            <w:hideMark/>
          </w:tcPr>
          <w:p w14:paraId="43C59459" w14:textId="77777777" w:rsidR="00B37B1B" w:rsidRPr="00CC37D3" w:rsidRDefault="00B37B1B" w:rsidP="00F46F34">
            <w:pPr>
              <w:rPr>
                <w:rFonts w:ascii="Times New Roman" w:hAnsi="Times New Roman" w:cs="Times New Roman"/>
                <w:b/>
                <w:bCs/>
                <w:color w:val="000000"/>
              </w:rPr>
            </w:pPr>
            <w:r w:rsidRPr="00CC37D3">
              <w:rPr>
                <w:rFonts w:ascii="Times New Roman" w:hAnsi="Times New Roman" w:cs="Times New Roman"/>
                <w:b/>
                <w:bCs/>
                <w:color w:val="000000"/>
              </w:rPr>
              <w:t>Habitación Tipo 5</w:t>
            </w:r>
          </w:p>
        </w:tc>
        <w:tc>
          <w:tcPr>
            <w:tcW w:w="492" w:type="pct"/>
            <w:shd w:val="clear" w:color="auto" w:fill="auto"/>
            <w:noWrap/>
            <w:vAlign w:val="bottom"/>
            <w:hideMark/>
          </w:tcPr>
          <w:p w14:paraId="0DD8E065"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3,570,739.20 </w:t>
            </w:r>
          </w:p>
        </w:tc>
        <w:tc>
          <w:tcPr>
            <w:tcW w:w="451" w:type="pct"/>
            <w:shd w:val="clear" w:color="auto" w:fill="auto"/>
            <w:noWrap/>
            <w:hideMark/>
          </w:tcPr>
          <w:p w14:paraId="54252FCC"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3,570,739.20 </w:t>
            </w:r>
          </w:p>
        </w:tc>
        <w:tc>
          <w:tcPr>
            <w:tcW w:w="451" w:type="pct"/>
            <w:shd w:val="clear" w:color="auto" w:fill="auto"/>
            <w:noWrap/>
            <w:vAlign w:val="bottom"/>
            <w:hideMark/>
          </w:tcPr>
          <w:p w14:paraId="31A78C49"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3,570,739.20 </w:t>
            </w:r>
          </w:p>
        </w:tc>
        <w:tc>
          <w:tcPr>
            <w:tcW w:w="451" w:type="pct"/>
            <w:shd w:val="clear" w:color="auto" w:fill="auto"/>
            <w:noWrap/>
            <w:vAlign w:val="bottom"/>
            <w:hideMark/>
          </w:tcPr>
          <w:p w14:paraId="03BDAAEF"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3,570,739.20 </w:t>
            </w:r>
          </w:p>
        </w:tc>
        <w:tc>
          <w:tcPr>
            <w:tcW w:w="492" w:type="pct"/>
            <w:shd w:val="clear" w:color="auto" w:fill="auto"/>
            <w:noWrap/>
            <w:vAlign w:val="bottom"/>
            <w:hideMark/>
          </w:tcPr>
          <w:p w14:paraId="1E534135"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3,570,739.20 </w:t>
            </w:r>
          </w:p>
        </w:tc>
        <w:tc>
          <w:tcPr>
            <w:tcW w:w="492" w:type="pct"/>
            <w:shd w:val="clear" w:color="auto" w:fill="auto"/>
            <w:noWrap/>
            <w:vAlign w:val="bottom"/>
            <w:hideMark/>
          </w:tcPr>
          <w:p w14:paraId="7AF9526F"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3,570,739.20 </w:t>
            </w:r>
          </w:p>
        </w:tc>
        <w:tc>
          <w:tcPr>
            <w:tcW w:w="492" w:type="pct"/>
            <w:shd w:val="clear" w:color="auto" w:fill="auto"/>
            <w:noWrap/>
            <w:vAlign w:val="bottom"/>
            <w:hideMark/>
          </w:tcPr>
          <w:p w14:paraId="49DC77C4"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3,570,739.20 </w:t>
            </w:r>
          </w:p>
        </w:tc>
        <w:tc>
          <w:tcPr>
            <w:tcW w:w="492" w:type="pct"/>
            <w:shd w:val="clear" w:color="auto" w:fill="auto"/>
            <w:noWrap/>
            <w:hideMark/>
          </w:tcPr>
          <w:p w14:paraId="29EB7564"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3,570,739.20 </w:t>
            </w:r>
          </w:p>
        </w:tc>
        <w:tc>
          <w:tcPr>
            <w:tcW w:w="492" w:type="pct"/>
            <w:shd w:val="clear" w:color="auto" w:fill="auto"/>
            <w:noWrap/>
            <w:vAlign w:val="bottom"/>
            <w:hideMark/>
          </w:tcPr>
          <w:p w14:paraId="49035957"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3,570,739.20 </w:t>
            </w:r>
          </w:p>
        </w:tc>
      </w:tr>
      <w:tr w:rsidR="00B37B1B" w:rsidRPr="00CC37D3" w14:paraId="1E5A9F08" w14:textId="77777777" w:rsidTr="00AA50F1">
        <w:trPr>
          <w:trHeight w:val="300"/>
        </w:trPr>
        <w:tc>
          <w:tcPr>
            <w:tcW w:w="696" w:type="pct"/>
            <w:shd w:val="clear" w:color="auto" w:fill="auto"/>
            <w:noWrap/>
            <w:vAlign w:val="bottom"/>
            <w:hideMark/>
          </w:tcPr>
          <w:p w14:paraId="7EDDBB76" w14:textId="77777777" w:rsidR="00B37B1B" w:rsidRPr="00CC37D3" w:rsidRDefault="00B37B1B" w:rsidP="00F46F34">
            <w:pPr>
              <w:rPr>
                <w:rFonts w:ascii="Times New Roman" w:hAnsi="Times New Roman" w:cs="Times New Roman"/>
                <w:b/>
                <w:bCs/>
                <w:color w:val="000000"/>
              </w:rPr>
            </w:pPr>
            <w:r w:rsidRPr="00CC37D3">
              <w:rPr>
                <w:rFonts w:ascii="Times New Roman" w:hAnsi="Times New Roman" w:cs="Times New Roman"/>
                <w:b/>
                <w:bCs/>
                <w:color w:val="000000"/>
              </w:rPr>
              <w:t>Habitación Tipo 8</w:t>
            </w:r>
          </w:p>
        </w:tc>
        <w:tc>
          <w:tcPr>
            <w:tcW w:w="492" w:type="pct"/>
            <w:shd w:val="clear" w:color="auto" w:fill="auto"/>
            <w:noWrap/>
            <w:vAlign w:val="bottom"/>
            <w:hideMark/>
          </w:tcPr>
          <w:p w14:paraId="1B6D9D53"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1,195,560.00 </w:t>
            </w:r>
          </w:p>
        </w:tc>
        <w:tc>
          <w:tcPr>
            <w:tcW w:w="451" w:type="pct"/>
            <w:shd w:val="clear" w:color="auto" w:fill="auto"/>
            <w:noWrap/>
            <w:hideMark/>
          </w:tcPr>
          <w:p w14:paraId="57392B94"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1,195,560.00 </w:t>
            </w:r>
          </w:p>
        </w:tc>
        <w:tc>
          <w:tcPr>
            <w:tcW w:w="451" w:type="pct"/>
            <w:shd w:val="clear" w:color="auto" w:fill="auto"/>
            <w:noWrap/>
            <w:vAlign w:val="bottom"/>
            <w:hideMark/>
          </w:tcPr>
          <w:p w14:paraId="4749AFF8"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1,195,560.00 </w:t>
            </w:r>
          </w:p>
        </w:tc>
        <w:tc>
          <w:tcPr>
            <w:tcW w:w="451" w:type="pct"/>
            <w:shd w:val="clear" w:color="auto" w:fill="auto"/>
            <w:noWrap/>
            <w:vAlign w:val="bottom"/>
            <w:hideMark/>
          </w:tcPr>
          <w:p w14:paraId="70F0A9D0"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1,195,560.00 </w:t>
            </w:r>
          </w:p>
        </w:tc>
        <w:tc>
          <w:tcPr>
            <w:tcW w:w="492" w:type="pct"/>
            <w:shd w:val="clear" w:color="auto" w:fill="auto"/>
            <w:noWrap/>
            <w:vAlign w:val="bottom"/>
            <w:hideMark/>
          </w:tcPr>
          <w:p w14:paraId="5BAF7FE8"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1,195,560.00 </w:t>
            </w:r>
          </w:p>
        </w:tc>
        <w:tc>
          <w:tcPr>
            <w:tcW w:w="492" w:type="pct"/>
            <w:shd w:val="clear" w:color="auto" w:fill="auto"/>
            <w:noWrap/>
            <w:vAlign w:val="bottom"/>
            <w:hideMark/>
          </w:tcPr>
          <w:p w14:paraId="76CABE1F"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1,195,560.00 </w:t>
            </w:r>
          </w:p>
        </w:tc>
        <w:tc>
          <w:tcPr>
            <w:tcW w:w="492" w:type="pct"/>
            <w:shd w:val="clear" w:color="auto" w:fill="auto"/>
            <w:noWrap/>
            <w:vAlign w:val="bottom"/>
            <w:hideMark/>
          </w:tcPr>
          <w:p w14:paraId="5AEC991B"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1,195,560.00 </w:t>
            </w:r>
          </w:p>
        </w:tc>
        <w:tc>
          <w:tcPr>
            <w:tcW w:w="492" w:type="pct"/>
            <w:shd w:val="clear" w:color="auto" w:fill="auto"/>
            <w:noWrap/>
            <w:hideMark/>
          </w:tcPr>
          <w:p w14:paraId="41BA85BD"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1,195,560.00 </w:t>
            </w:r>
          </w:p>
        </w:tc>
        <w:tc>
          <w:tcPr>
            <w:tcW w:w="492" w:type="pct"/>
            <w:shd w:val="clear" w:color="auto" w:fill="auto"/>
            <w:noWrap/>
            <w:vAlign w:val="bottom"/>
            <w:hideMark/>
          </w:tcPr>
          <w:p w14:paraId="2BA970D6" w14:textId="77777777" w:rsidR="00B37B1B" w:rsidRPr="00CC37D3" w:rsidRDefault="00B37B1B" w:rsidP="00F46F34">
            <w:pPr>
              <w:rPr>
                <w:rFonts w:ascii="Times New Roman" w:hAnsi="Times New Roman" w:cs="Times New Roman"/>
              </w:rPr>
            </w:pPr>
            <w:r w:rsidRPr="00CC37D3">
              <w:rPr>
                <w:rFonts w:ascii="Times New Roman" w:hAnsi="Times New Roman" w:cs="Times New Roman"/>
              </w:rPr>
              <w:t xml:space="preserve">L 1,195,560.00 </w:t>
            </w:r>
          </w:p>
        </w:tc>
      </w:tr>
      <w:tr w:rsidR="00B37B1B" w:rsidRPr="00CC37D3" w14:paraId="22B215A6" w14:textId="77777777" w:rsidTr="00AA50F1">
        <w:trPr>
          <w:trHeight w:val="300"/>
        </w:trPr>
        <w:tc>
          <w:tcPr>
            <w:tcW w:w="696" w:type="pct"/>
            <w:shd w:val="clear" w:color="auto" w:fill="E7E6E6" w:themeFill="background2"/>
            <w:noWrap/>
            <w:vAlign w:val="bottom"/>
            <w:hideMark/>
          </w:tcPr>
          <w:p w14:paraId="1593AEDB" w14:textId="77777777" w:rsidR="00B37B1B" w:rsidRPr="00B635FA" w:rsidRDefault="00B37B1B" w:rsidP="00F46F34">
            <w:pPr>
              <w:rPr>
                <w:rFonts w:ascii="Times New Roman" w:hAnsi="Times New Roman" w:cs="Times New Roman"/>
                <w:b/>
                <w:bCs/>
                <w:color w:val="000000"/>
              </w:rPr>
            </w:pPr>
            <w:r w:rsidRPr="00B635FA">
              <w:rPr>
                <w:rFonts w:ascii="Times New Roman" w:hAnsi="Times New Roman" w:cs="Times New Roman"/>
                <w:b/>
                <w:bCs/>
                <w:color w:val="000000"/>
              </w:rPr>
              <w:t>Total Ingresos</w:t>
            </w:r>
          </w:p>
        </w:tc>
        <w:tc>
          <w:tcPr>
            <w:tcW w:w="492" w:type="pct"/>
            <w:shd w:val="clear" w:color="auto" w:fill="E7E6E6" w:themeFill="background2"/>
            <w:noWrap/>
            <w:vAlign w:val="bottom"/>
            <w:hideMark/>
          </w:tcPr>
          <w:p w14:paraId="5DA7BCD5" w14:textId="77777777" w:rsidR="00B37B1B" w:rsidRPr="00B635FA" w:rsidRDefault="00B37B1B" w:rsidP="00F46F34">
            <w:pPr>
              <w:rPr>
                <w:rFonts w:ascii="Times New Roman" w:hAnsi="Times New Roman" w:cs="Times New Roman"/>
                <w:b/>
                <w:bCs/>
              </w:rPr>
            </w:pPr>
            <w:r w:rsidRPr="00B635FA">
              <w:rPr>
                <w:rFonts w:ascii="Times New Roman" w:hAnsi="Times New Roman" w:cs="Times New Roman"/>
                <w:b/>
                <w:bCs/>
              </w:rPr>
              <w:t xml:space="preserve"> L.11,580,991 </w:t>
            </w:r>
          </w:p>
        </w:tc>
        <w:tc>
          <w:tcPr>
            <w:tcW w:w="451" w:type="pct"/>
            <w:shd w:val="clear" w:color="auto" w:fill="E7E6E6" w:themeFill="background2"/>
            <w:noWrap/>
            <w:hideMark/>
          </w:tcPr>
          <w:p w14:paraId="070416D7" w14:textId="77777777" w:rsidR="00B37B1B" w:rsidRPr="00B635FA" w:rsidRDefault="00B37B1B" w:rsidP="00F46F34">
            <w:pPr>
              <w:rPr>
                <w:rFonts w:ascii="Times New Roman" w:hAnsi="Times New Roman" w:cs="Times New Roman"/>
                <w:b/>
                <w:bCs/>
              </w:rPr>
            </w:pPr>
            <w:r w:rsidRPr="00B635FA">
              <w:rPr>
                <w:rFonts w:ascii="Times New Roman" w:hAnsi="Times New Roman" w:cs="Times New Roman"/>
                <w:b/>
                <w:bCs/>
              </w:rPr>
              <w:t xml:space="preserve"> L.11,580,991 </w:t>
            </w:r>
          </w:p>
        </w:tc>
        <w:tc>
          <w:tcPr>
            <w:tcW w:w="451" w:type="pct"/>
            <w:shd w:val="clear" w:color="auto" w:fill="E7E6E6" w:themeFill="background2"/>
            <w:noWrap/>
            <w:vAlign w:val="bottom"/>
            <w:hideMark/>
          </w:tcPr>
          <w:p w14:paraId="42ECF951" w14:textId="77777777" w:rsidR="00B37B1B" w:rsidRPr="00B635FA" w:rsidRDefault="00B37B1B" w:rsidP="00F46F34">
            <w:pPr>
              <w:rPr>
                <w:rFonts w:ascii="Times New Roman" w:hAnsi="Times New Roman" w:cs="Times New Roman"/>
                <w:b/>
                <w:bCs/>
              </w:rPr>
            </w:pPr>
            <w:r w:rsidRPr="00B635FA">
              <w:rPr>
                <w:rFonts w:ascii="Times New Roman" w:hAnsi="Times New Roman" w:cs="Times New Roman"/>
                <w:b/>
                <w:bCs/>
              </w:rPr>
              <w:t xml:space="preserve"> L.11,580,991 </w:t>
            </w:r>
          </w:p>
        </w:tc>
        <w:tc>
          <w:tcPr>
            <w:tcW w:w="451" w:type="pct"/>
            <w:shd w:val="clear" w:color="auto" w:fill="E7E6E6" w:themeFill="background2"/>
            <w:noWrap/>
            <w:vAlign w:val="bottom"/>
            <w:hideMark/>
          </w:tcPr>
          <w:p w14:paraId="18256FA5" w14:textId="77777777" w:rsidR="00B37B1B" w:rsidRPr="00B635FA" w:rsidRDefault="00B37B1B" w:rsidP="00F46F34">
            <w:pPr>
              <w:rPr>
                <w:rFonts w:ascii="Times New Roman" w:hAnsi="Times New Roman" w:cs="Times New Roman"/>
                <w:b/>
                <w:bCs/>
              </w:rPr>
            </w:pPr>
            <w:r w:rsidRPr="00B635FA">
              <w:rPr>
                <w:rFonts w:ascii="Times New Roman" w:hAnsi="Times New Roman" w:cs="Times New Roman"/>
                <w:b/>
                <w:bCs/>
              </w:rPr>
              <w:t xml:space="preserve"> L.11,580,991 </w:t>
            </w:r>
          </w:p>
        </w:tc>
        <w:tc>
          <w:tcPr>
            <w:tcW w:w="492" w:type="pct"/>
            <w:shd w:val="clear" w:color="auto" w:fill="E7E6E6" w:themeFill="background2"/>
            <w:noWrap/>
            <w:vAlign w:val="bottom"/>
            <w:hideMark/>
          </w:tcPr>
          <w:p w14:paraId="6F38D0E6" w14:textId="77777777" w:rsidR="00B37B1B" w:rsidRPr="00B635FA" w:rsidRDefault="00B37B1B" w:rsidP="00F46F34">
            <w:pPr>
              <w:rPr>
                <w:rFonts w:ascii="Times New Roman" w:hAnsi="Times New Roman" w:cs="Times New Roman"/>
                <w:b/>
                <w:bCs/>
              </w:rPr>
            </w:pPr>
            <w:r w:rsidRPr="00B635FA">
              <w:rPr>
                <w:rFonts w:ascii="Times New Roman" w:hAnsi="Times New Roman" w:cs="Times New Roman"/>
                <w:b/>
                <w:bCs/>
              </w:rPr>
              <w:t xml:space="preserve"> L.11,580,991 </w:t>
            </w:r>
          </w:p>
        </w:tc>
        <w:tc>
          <w:tcPr>
            <w:tcW w:w="492" w:type="pct"/>
            <w:shd w:val="clear" w:color="auto" w:fill="E7E6E6" w:themeFill="background2"/>
            <w:noWrap/>
            <w:vAlign w:val="bottom"/>
            <w:hideMark/>
          </w:tcPr>
          <w:p w14:paraId="71B2FE17" w14:textId="77777777" w:rsidR="00B37B1B" w:rsidRPr="00B635FA" w:rsidRDefault="00B37B1B" w:rsidP="00F46F34">
            <w:pPr>
              <w:rPr>
                <w:rFonts w:ascii="Times New Roman" w:hAnsi="Times New Roman" w:cs="Times New Roman"/>
                <w:b/>
                <w:bCs/>
              </w:rPr>
            </w:pPr>
            <w:r w:rsidRPr="00B635FA">
              <w:rPr>
                <w:rFonts w:ascii="Times New Roman" w:hAnsi="Times New Roman" w:cs="Times New Roman"/>
                <w:b/>
                <w:bCs/>
              </w:rPr>
              <w:t xml:space="preserve"> L.11,580,991 </w:t>
            </w:r>
          </w:p>
        </w:tc>
        <w:tc>
          <w:tcPr>
            <w:tcW w:w="492" w:type="pct"/>
            <w:shd w:val="clear" w:color="auto" w:fill="E7E6E6" w:themeFill="background2"/>
            <w:noWrap/>
            <w:vAlign w:val="bottom"/>
            <w:hideMark/>
          </w:tcPr>
          <w:p w14:paraId="7ACA9FFA" w14:textId="77777777" w:rsidR="00B37B1B" w:rsidRPr="00B635FA" w:rsidRDefault="00B37B1B" w:rsidP="00F46F34">
            <w:pPr>
              <w:rPr>
                <w:rFonts w:ascii="Times New Roman" w:hAnsi="Times New Roman" w:cs="Times New Roman"/>
                <w:b/>
                <w:bCs/>
              </w:rPr>
            </w:pPr>
            <w:r w:rsidRPr="00B635FA">
              <w:rPr>
                <w:rFonts w:ascii="Times New Roman" w:hAnsi="Times New Roman" w:cs="Times New Roman"/>
                <w:b/>
                <w:bCs/>
              </w:rPr>
              <w:t xml:space="preserve"> L.11,580,991 </w:t>
            </w:r>
          </w:p>
        </w:tc>
        <w:tc>
          <w:tcPr>
            <w:tcW w:w="492" w:type="pct"/>
            <w:shd w:val="clear" w:color="auto" w:fill="E7E6E6" w:themeFill="background2"/>
            <w:noWrap/>
            <w:hideMark/>
          </w:tcPr>
          <w:p w14:paraId="4A68421D" w14:textId="77777777" w:rsidR="00B37B1B" w:rsidRPr="00B635FA" w:rsidRDefault="00B37B1B" w:rsidP="00F46F34">
            <w:pPr>
              <w:rPr>
                <w:rFonts w:ascii="Times New Roman" w:hAnsi="Times New Roman" w:cs="Times New Roman"/>
                <w:b/>
                <w:bCs/>
              </w:rPr>
            </w:pPr>
            <w:r w:rsidRPr="00B635FA">
              <w:rPr>
                <w:rFonts w:ascii="Times New Roman" w:hAnsi="Times New Roman" w:cs="Times New Roman"/>
                <w:b/>
                <w:bCs/>
              </w:rPr>
              <w:t xml:space="preserve">L.11,580,991 </w:t>
            </w:r>
          </w:p>
        </w:tc>
        <w:tc>
          <w:tcPr>
            <w:tcW w:w="492" w:type="pct"/>
            <w:shd w:val="clear" w:color="auto" w:fill="E7E6E6" w:themeFill="background2"/>
            <w:noWrap/>
            <w:vAlign w:val="bottom"/>
            <w:hideMark/>
          </w:tcPr>
          <w:p w14:paraId="1CBD3BF6" w14:textId="77777777" w:rsidR="00B37B1B" w:rsidRPr="00B635FA" w:rsidRDefault="00B37B1B" w:rsidP="00F46F34">
            <w:pPr>
              <w:rPr>
                <w:rFonts w:ascii="Times New Roman" w:hAnsi="Times New Roman" w:cs="Times New Roman"/>
                <w:b/>
                <w:bCs/>
              </w:rPr>
            </w:pPr>
            <w:r w:rsidRPr="00B635FA">
              <w:rPr>
                <w:rFonts w:ascii="Times New Roman" w:hAnsi="Times New Roman" w:cs="Times New Roman"/>
                <w:b/>
                <w:bCs/>
              </w:rPr>
              <w:t xml:space="preserve"> L.11,580,991 </w:t>
            </w:r>
          </w:p>
        </w:tc>
      </w:tr>
      <w:tr w:rsidR="00B37B1B" w:rsidRPr="00CC37D3" w14:paraId="56969BB5" w14:textId="77777777" w:rsidTr="00AA50F1">
        <w:trPr>
          <w:trHeight w:val="170"/>
        </w:trPr>
        <w:tc>
          <w:tcPr>
            <w:tcW w:w="696" w:type="pct"/>
            <w:shd w:val="clear" w:color="auto" w:fill="auto"/>
            <w:noWrap/>
            <w:vAlign w:val="bottom"/>
            <w:hideMark/>
          </w:tcPr>
          <w:p w14:paraId="24F54D82" w14:textId="77777777" w:rsidR="00B37B1B" w:rsidRPr="00CC37D3" w:rsidRDefault="00B37B1B" w:rsidP="00F46F34">
            <w:pPr>
              <w:rPr>
                <w:rFonts w:ascii="Times New Roman" w:hAnsi="Times New Roman" w:cs="Times New Roman"/>
                <w:color w:val="000000"/>
              </w:rPr>
            </w:pPr>
            <w:r w:rsidRPr="00CC37D3">
              <w:rPr>
                <w:rFonts w:ascii="Times New Roman" w:hAnsi="Times New Roman" w:cs="Times New Roman"/>
                <w:color w:val="000000"/>
              </w:rPr>
              <w:t> </w:t>
            </w:r>
          </w:p>
        </w:tc>
        <w:tc>
          <w:tcPr>
            <w:tcW w:w="492" w:type="pct"/>
            <w:shd w:val="clear" w:color="auto" w:fill="auto"/>
            <w:noWrap/>
            <w:vAlign w:val="bottom"/>
            <w:hideMark/>
          </w:tcPr>
          <w:p w14:paraId="71AB43A6" w14:textId="77777777" w:rsidR="00B37B1B" w:rsidRPr="00CC37D3" w:rsidRDefault="00B37B1B" w:rsidP="00F46F34">
            <w:pPr>
              <w:rPr>
                <w:rFonts w:ascii="Times New Roman" w:hAnsi="Times New Roman" w:cs="Times New Roman"/>
                <w:color w:val="000000"/>
              </w:rPr>
            </w:pPr>
          </w:p>
        </w:tc>
        <w:tc>
          <w:tcPr>
            <w:tcW w:w="451" w:type="pct"/>
            <w:shd w:val="clear" w:color="auto" w:fill="auto"/>
            <w:noWrap/>
            <w:vAlign w:val="bottom"/>
            <w:hideMark/>
          </w:tcPr>
          <w:p w14:paraId="524F25D3" w14:textId="77777777" w:rsidR="00B37B1B" w:rsidRPr="00CC37D3" w:rsidRDefault="00B37B1B" w:rsidP="00F46F34">
            <w:pPr>
              <w:rPr>
                <w:rFonts w:ascii="Times New Roman" w:hAnsi="Times New Roman" w:cs="Times New Roman"/>
              </w:rPr>
            </w:pPr>
          </w:p>
        </w:tc>
        <w:tc>
          <w:tcPr>
            <w:tcW w:w="451" w:type="pct"/>
            <w:shd w:val="clear" w:color="auto" w:fill="auto"/>
            <w:noWrap/>
            <w:vAlign w:val="bottom"/>
            <w:hideMark/>
          </w:tcPr>
          <w:p w14:paraId="416AE67F" w14:textId="77777777" w:rsidR="00B37B1B" w:rsidRPr="00CC37D3" w:rsidRDefault="00B37B1B" w:rsidP="00F46F34">
            <w:pPr>
              <w:rPr>
                <w:rFonts w:ascii="Times New Roman" w:hAnsi="Times New Roman" w:cs="Times New Roman"/>
              </w:rPr>
            </w:pPr>
          </w:p>
        </w:tc>
        <w:tc>
          <w:tcPr>
            <w:tcW w:w="451" w:type="pct"/>
            <w:shd w:val="clear" w:color="auto" w:fill="auto"/>
            <w:noWrap/>
            <w:vAlign w:val="bottom"/>
            <w:hideMark/>
          </w:tcPr>
          <w:p w14:paraId="3D195D9E" w14:textId="77777777" w:rsidR="00B37B1B" w:rsidRPr="00CC37D3" w:rsidRDefault="00B37B1B" w:rsidP="00F46F34">
            <w:pPr>
              <w:rPr>
                <w:rFonts w:ascii="Times New Roman" w:hAnsi="Times New Roman" w:cs="Times New Roman"/>
              </w:rPr>
            </w:pPr>
          </w:p>
        </w:tc>
        <w:tc>
          <w:tcPr>
            <w:tcW w:w="492" w:type="pct"/>
            <w:shd w:val="clear" w:color="auto" w:fill="auto"/>
            <w:noWrap/>
            <w:vAlign w:val="bottom"/>
            <w:hideMark/>
          </w:tcPr>
          <w:p w14:paraId="11295B2E" w14:textId="77777777" w:rsidR="00B37B1B" w:rsidRPr="00CC37D3" w:rsidRDefault="00B37B1B" w:rsidP="00F46F34">
            <w:pPr>
              <w:rPr>
                <w:rFonts w:ascii="Times New Roman" w:hAnsi="Times New Roman" w:cs="Times New Roman"/>
              </w:rPr>
            </w:pPr>
          </w:p>
        </w:tc>
        <w:tc>
          <w:tcPr>
            <w:tcW w:w="492" w:type="pct"/>
            <w:shd w:val="clear" w:color="auto" w:fill="auto"/>
            <w:noWrap/>
            <w:vAlign w:val="bottom"/>
            <w:hideMark/>
          </w:tcPr>
          <w:p w14:paraId="7A9BB2F2" w14:textId="77777777" w:rsidR="00B37B1B" w:rsidRPr="00CC37D3" w:rsidRDefault="00B37B1B" w:rsidP="00F46F34">
            <w:pPr>
              <w:rPr>
                <w:rFonts w:ascii="Times New Roman" w:hAnsi="Times New Roman" w:cs="Times New Roman"/>
              </w:rPr>
            </w:pPr>
          </w:p>
        </w:tc>
        <w:tc>
          <w:tcPr>
            <w:tcW w:w="492" w:type="pct"/>
            <w:shd w:val="clear" w:color="auto" w:fill="auto"/>
            <w:noWrap/>
            <w:vAlign w:val="bottom"/>
            <w:hideMark/>
          </w:tcPr>
          <w:p w14:paraId="422CF9CE" w14:textId="77777777" w:rsidR="00B37B1B" w:rsidRPr="00CC37D3" w:rsidRDefault="00B37B1B" w:rsidP="00F46F34">
            <w:pPr>
              <w:rPr>
                <w:rFonts w:ascii="Times New Roman" w:hAnsi="Times New Roman" w:cs="Times New Roman"/>
              </w:rPr>
            </w:pPr>
          </w:p>
        </w:tc>
        <w:tc>
          <w:tcPr>
            <w:tcW w:w="492" w:type="pct"/>
            <w:shd w:val="clear" w:color="auto" w:fill="auto"/>
            <w:noWrap/>
            <w:vAlign w:val="bottom"/>
            <w:hideMark/>
          </w:tcPr>
          <w:p w14:paraId="52783278" w14:textId="77777777" w:rsidR="00B37B1B" w:rsidRPr="00CC37D3" w:rsidRDefault="00B37B1B" w:rsidP="00F46F34">
            <w:pPr>
              <w:rPr>
                <w:rFonts w:ascii="Times New Roman" w:hAnsi="Times New Roman" w:cs="Times New Roman"/>
              </w:rPr>
            </w:pPr>
          </w:p>
        </w:tc>
        <w:tc>
          <w:tcPr>
            <w:tcW w:w="492" w:type="pct"/>
            <w:shd w:val="clear" w:color="auto" w:fill="auto"/>
            <w:noWrap/>
            <w:vAlign w:val="bottom"/>
            <w:hideMark/>
          </w:tcPr>
          <w:p w14:paraId="68350F3E" w14:textId="77777777" w:rsidR="00B37B1B" w:rsidRPr="00CC37D3" w:rsidRDefault="00B37B1B" w:rsidP="00F46F34">
            <w:pPr>
              <w:rPr>
                <w:rFonts w:ascii="Times New Roman" w:hAnsi="Times New Roman" w:cs="Times New Roman"/>
              </w:rPr>
            </w:pPr>
          </w:p>
        </w:tc>
      </w:tr>
      <w:tr w:rsidR="00B37B1B" w:rsidRPr="00CC37D3" w14:paraId="363E9CFE" w14:textId="77777777" w:rsidTr="00AA50F1">
        <w:trPr>
          <w:trHeight w:val="170"/>
        </w:trPr>
        <w:tc>
          <w:tcPr>
            <w:tcW w:w="696" w:type="pct"/>
            <w:shd w:val="clear" w:color="auto" w:fill="auto"/>
            <w:noWrap/>
            <w:vAlign w:val="bottom"/>
            <w:hideMark/>
          </w:tcPr>
          <w:p w14:paraId="6AE054F4" w14:textId="77777777" w:rsidR="00B37B1B" w:rsidRPr="00CC37D3" w:rsidRDefault="00B37B1B" w:rsidP="00F46F34">
            <w:pPr>
              <w:rPr>
                <w:rFonts w:ascii="Times New Roman" w:hAnsi="Times New Roman" w:cs="Times New Roman"/>
                <w:color w:val="000000"/>
              </w:rPr>
            </w:pPr>
            <w:r w:rsidRPr="00CC37D3">
              <w:rPr>
                <w:rFonts w:ascii="Times New Roman" w:hAnsi="Times New Roman" w:cs="Times New Roman"/>
                <w:color w:val="000000"/>
              </w:rPr>
              <w:t> </w:t>
            </w:r>
          </w:p>
        </w:tc>
        <w:tc>
          <w:tcPr>
            <w:tcW w:w="492" w:type="pct"/>
            <w:shd w:val="clear" w:color="auto" w:fill="auto"/>
            <w:noWrap/>
            <w:vAlign w:val="bottom"/>
            <w:hideMark/>
          </w:tcPr>
          <w:p w14:paraId="3B280B8D" w14:textId="77777777" w:rsidR="00B37B1B" w:rsidRPr="00CC37D3" w:rsidRDefault="00B37B1B" w:rsidP="00F46F34">
            <w:pPr>
              <w:rPr>
                <w:rFonts w:ascii="Times New Roman" w:hAnsi="Times New Roman" w:cs="Times New Roman"/>
                <w:color w:val="000000"/>
              </w:rPr>
            </w:pPr>
          </w:p>
        </w:tc>
        <w:tc>
          <w:tcPr>
            <w:tcW w:w="451" w:type="pct"/>
            <w:shd w:val="clear" w:color="auto" w:fill="auto"/>
            <w:noWrap/>
            <w:vAlign w:val="bottom"/>
            <w:hideMark/>
          </w:tcPr>
          <w:p w14:paraId="0A500441" w14:textId="77777777" w:rsidR="00B37B1B" w:rsidRPr="00CC37D3" w:rsidRDefault="00B37B1B" w:rsidP="00F46F34">
            <w:pPr>
              <w:rPr>
                <w:rFonts w:ascii="Times New Roman" w:hAnsi="Times New Roman" w:cs="Times New Roman"/>
              </w:rPr>
            </w:pPr>
            <w:r>
              <w:rPr>
                <w:rFonts w:ascii="Times New Roman" w:hAnsi="Times New Roman" w:cs="Times New Roman"/>
              </w:rPr>
              <w:t>1.04</w:t>
            </w:r>
          </w:p>
        </w:tc>
        <w:tc>
          <w:tcPr>
            <w:tcW w:w="451" w:type="pct"/>
            <w:shd w:val="clear" w:color="auto" w:fill="auto"/>
            <w:noWrap/>
            <w:vAlign w:val="bottom"/>
            <w:hideMark/>
          </w:tcPr>
          <w:p w14:paraId="3ABFF7E6" w14:textId="77777777" w:rsidR="00B37B1B" w:rsidRPr="00CC37D3" w:rsidRDefault="00B37B1B" w:rsidP="00F46F34">
            <w:pPr>
              <w:rPr>
                <w:rFonts w:ascii="Times New Roman" w:hAnsi="Times New Roman" w:cs="Times New Roman"/>
              </w:rPr>
            </w:pPr>
            <w:r>
              <w:rPr>
                <w:rFonts w:ascii="Times New Roman" w:hAnsi="Times New Roman" w:cs="Times New Roman"/>
              </w:rPr>
              <w:t>1.04</w:t>
            </w:r>
          </w:p>
        </w:tc>
        <w:tc>
          <w:tcPr>
            <w:tcW w:w="451" w:type="pct"/>
            <w:shd w:val="clear" w:color="auto" w:fill="auto"/>
            <w:noWrap/>
            <w:vAlign w:val="bottom"/>
            <w:hideMark/>
          </w:tcPr>
          <w:p w14:paraId="7195F490" w14:textId="77777777" w:rsidR="00B37B1B" w:rsidRPr="00CC37D3" w:rsidRDefault="00B37B1B" w:rsidP="00F46F34">
            <w:pPr>
              <w:rPr>
                <w:rFonts w:ascii="Times New Roman" w:hAnsi="Times New Roman" w:cs="Times New Roman"/>
              </w:rPr>
            </w:pPr>
            <w:r>
              <w:rPr>
                <w:rFonts w:ascii="Times New Roman" w:hAnsi="Times New Roman" w:cs="Times New Roman"/>
              </w:rPr>
              <w:t>1.04</w:t>
            </w:r>
          </w:p>
        </w:tc>
        <w:tc>
          <w:tcPr>
            <w:tcW w:w="492" w:type="pct"/>
            <w:shd w:val="clear" w:color="auto" w:fill="auto"/>
            <w:noWrap/>
            <w:vAlign w:val="bottom"/>
            <w:hideMark/>
          </w:tcPr>
          <w:p w14:paraId="20D4397E" w14:textId="77777777" w:rsidR="00B37B1B" w:rsidRPr="00CC37D3" w:rsidRDefault="00B37B1B" w:rsidP="00F46F34">
            <w:pPr>
              <w:rPr>
                <w:rFonts w:ascii="Times New Roman" w:hAnsi="Times New Roman" w:cs="Times New Roman"/>
              </w:rPr>
            </w:pPr>
            <w:r>
              <w:rPr>
                <w:rFonts w:ascii="Times New Roman" w:hAnsi="Times New Roman" w:cs="Times New Roman"/>
              </w:rPr>
              <w:t>1.04</w:t>
            </w:r>
          </w:p>
        </w:tc>
        <w:tc>
          <w:tcPr>
            <w:tcW w:w="492" w:type="pct"/>
            <w:shd w:val="clear" w:color="auto" w:fill="auto"/>
            <w:noWrap/>
            <w:vAlign w:val="bottom"/>
            <w:hideMark/>
          </w:tcPr>
          <w:p w14:paraId="08AE4FF3" w14:textId="77777777" w:rsidR="00B37B1B" w:rsidRPr="00CC37D3" w:rsidRDefault="00B37B1B" w:rsidP="00F46F34">
            <w:pPr>
              <w:rPr>
                <w:rFonts w:ascii="Times New Roman" w:hAnsi="Times New Roman" w:cs="Times New Roman"/>
              </w:rPr>
            </w:pPr>
            <w:r>
              <w:rPr>
                <w:rFonts w:ascii="Times New Roman" w:hAnsi="Times New Roman" w:cs="Times New Roman"/>
              </w:rPr>
              <w:t>1.04</w:t>
            </w:r>
          </w:p>
        </w:tc>
        <w:tc>
          <w:tcPr>
            <w:tcW w:w="492" w:type="pct"/>
            <w:shd w:val="clear" w:color="auto" w:fill="auto"/>
            <w:noWrap/>
            <w:vAlign w:val="bottom"/>
            <w:hideMark/>
          </w:tcPr>
          <w:p w14:paraId="223DC118" w14:textId="77777777" w:rsidR="00B37B1B" w:rsidRPr="00CC37D3" w:rsidRDefault="00B37B1B" w:rsidP="00F46F34">
            <w:pPr>
              <w:rPr>
                <w:rFonts w:ascii="Times New Roman" w:hAnsi="Times New Roman" w:cs="Times New Roman"/>
              </w:rPr>
            </w:pPr>
            <w:r>
              <w:rPr>
                <w:rFonts w:ascii="Times New Roman" w:hAnsi="Times New Roman" w:cs="Times New Roman"/>
              </w:rPr>
              <w:t>1.04</w:t>
            </w:r>
          </w:p>
        </w:tc>
        <w:tc>
          <w:tcPr>
            <w:tcW w:w="492" w:type="pct"/>
            <w:shd w:val="clear" w:color="auto" w:fill="auto"/>
            <w:noWrap/>
            <w:vAlign w:val="bottom"/>
            <w:hideMark/>
          </w:tcPr>
          <w:p w14:paraId="362588D1" w14:textId="77777777" w:rsidR="00B37B1B" w:rsidRPr="00CC37D3" w:rsidRDefault="00B37B1B" w:rsidP="00F46F34">
            <w:pPr>
              <w:rPr>
                <w:rFonts w:ascii="Times New Roman" w:hAnsi="Times New Roman" w:cs="Times New Roman"/>
              </w:rPr>
            </w:pPr>
            <w:r>
              <w:rPr>
                <w:rFonts w:ascii="Times New Roman" w:hAnsi="Times New Roman" w:cs="Times New Roman"/>
              </w:rPr>
              <w:t>1.04</w:t>
            </w:r>
          </w:p>
        </w:tc>
        <w:tc>
          <w:tcPr>
            <w:tcW w:w="492" w:type="pct"/>
            <w:shd w:val="clear" w:color="auto" w:fill="auto"/>
            <w:noWrap/>
            <w:vAlign w:val="bottom"/>
            <w:hideMark/>
          </w:tcPr>
          <w:p w14:paraId="58FE7E42" w14:textId="77777777" w:rsidR="00B37B1B" w:rsidRPr="00CC37D3" w:rsidRDefault="00B37B1B" w:rsidP="00F46F34">
            <w:pPr>
              <w:rPr>
                <w:rFonts w:ascii="Times New Roman" w:hAnsi="Times New Roman" w:cs="Times New Roman"/>
              </w:rPr>
            </w:pPr>
            <w:r>
              <w:rPr>
                <w:rFonts w:ascii="Times New Roman" w:hAnsi="Times New Roman" w:cs="Times New Roman"/>
              </w:rPr>
              <w:t>1.04</w:t>
            </w:r>
          </w:p>
        </w:tc>
      </w:tr>
      <w:tr w:rsidR="00B37B1B" w:rsidRPr="00CC37D3" w14:paraId="368B868D" w14:textId="77777777" w:rsidTr="00AA50F1">
        <w:trPr>
          <w:trHeight w:val="300"/>
        </w:trPr>
        <w:tc>
          <w:tcPr>
            <w:tcW w:w="696" w:type="pct"/>
            <w:shd w:val="clear" w:color="auto" w:fill="D0CECE" w:themeFill="background2" w:themeFillShade="E6"/>
            <w:noWrap/>
            <w:vAlign w:val="bottom"/>
            <w:hideMark/>
          </w:tcPr>
          <w:p w14:paraId="1B198F26" w14:textId="77777777" w:rsidR="00B37B1B" w:rsidRPr="00CC37D3" w:rsidRDefault="00B37B1B" w:rsidP="00F46F34">
            <w:pPr>
              <w:rPr>
                <w:rFonts w:ascii="Times New Roman" w:hAnsi="Times New Roman" w:cs="Times New Roman"/>
                <w:b/>
                <w:bCs/>
                <w:color w:val="000000"/>
              </w:rPr>
            </w:pPr>
            <w:r w:rsidRPr="00CC37D3">
              <w:rPr>
                <w:rFonts w:ascii="Times New Roman" w:hAnsi="Times New Roman" w:cs="Times New Roman"/>
                <w:b/>
                <w:bCs/>
                <w:color w:val="000000"/>
              </w:rPr>
              <w:t>Ingresos con inflación</w:t>
            </w:r>
          </w:p>
        </w:tc>
        <w:tc>
          <w:tcPr>
            <w:tcW w:w="492" w:type="pct"/>
            <w:shd w:val="clear" w:color="auto" w:fill="D0CECE" w:themeFill="background2" w:themeFillShade="E6"/>
            <w:noWrap/>
            <w:vAlign w:val="bottom"/>
            <w:hideMark/>
          </w:tcPr>
          <w:p w14:paraId="3E95543C" w14:textId="77777777" w:rsidR="00B37B1B" w:rsidRPr="00CC37D3" w:rsidRDefault="00B37B1B" w:rsidP="00F46F34">
            <w:pPr>
              <w:rPr>
                <w:rFonts w:ascii="Times New Roman" w:hAnsi="Times New Roman" w:cs="Times New Roman"/>
                <w:b/>
                <w:bCs/>
              </w:rPr>
            </w:pPr>
            <w:r w:rsidRPr="00CC37D3">
              <w:rPr>
                <w:rFonts w:ascii="Times New Roman" w:hAnsi="Times New Roman" w:cs="Times New Roman"/>
                <w:b/>
                <w:bCs/>
              </w:rPr>
              <w:t xml:space="preserve">L 11,580,991 </w:t>
            </w:r>
          </w:p>
        </w:tc>
        <w:tc>
          <w:tcPr>
            <w:tcW w:w="451" w:type="pct"/>
            <w:shd w:val="clear" w:color="auto" w:fill="D0CECE" w:themeFill="background2" w:themeFillShade="E6"/>
            <w:noWrap/>
            <w:vAlign w:val="bottom"/>
            <w:hideMark/>
          </w:tcPr>
          <w:p w14:paraId="01CD5AD1" w14:textId="77777777" w:rsidR="00B37B1B" w:rsidRPr="00CC37D3" w:rsidRDefault="00B37B1B" w:rsidP="00F46F34">
            <w:pPr>
              <w:rPr>
                <w:rFonts w:ascii="Times New Roman" w:hAnsi="Times New Roman" w:cs="Times New Roman"/>
                <w:b/>
                <w:bCs/>
              </w:rPr>
            </w:pPr>
            <w:r>
              <w:rPr>
                <w:rFonts w:ascii="Times New Roman" w:hAnsi="Times New Roman" w:cs="Times New Roman"/>
                <w:b/>
                <w:bCs/>
              </w:rPr>
              <w:t xml:space="preserve">L </w:t>
            </w:r>
            <w:r w:rsidRPr="00CC37D3">
              <w:rPr>
                <w:rFonts w:ascii="Times New Roman" w:hAnsi="Times New Roman" w:cs="Times New Roman"/>
                <w:b/>
                <w:bCs/>
              </w:rPr>
              <w:t xml:space="preserve">12,044,231 </w:t>
            </w:r>
          </w:p>
        </w:tc>
        <w:tc>
          <w:tcPr>
            <w:tcW w:w="451" w:type="pct"/>
            <w:shd w:val="clear" w:color="auto" w:fill="D0CECE" w:themeFill="background2" w:themeFillShade="E6"/>
            <w:noWrap/>
            <w:vAlign w:val="bottom"/>
            <w:hideMark/>
          </w:tcPr>
          <w:p w14:paraId="3E21AF4F" w14:textId="77777777" w:rsidR="00B37B1B" w:rsidRPr="00CC37D3" w:rsidRDefault="00B37B1B" w:rsidP="00F46F34">
            <w:pPr>
              <w:rPr>
                <w:rFonts w:ascii="Times New Roman" w:hAnsi="Times New Roman" w:cs="Times New Roman"/>
                <w:b/>
                <w:bCs/>
              </w:rPr>
            </w:pPr>
            <w:r>
              <w:rPr>
                <w:rFonts w:ascii="Times New Roman" w:hAnsi="Times New Roman" w:cs="Times New Roman"/>
                <w:b/>
                <w:bCs/>
              </w:rPr>
              <w:t xml:space="preserve">L </w:t>
            </w:r>
            <w:r w:rsidRPr="00CC37D3">
              <w:rPr>
                <w:rFonts w:ascii="Times New Roman" w:hAnsi="Times New Roman" w:cs="Times New Roman"/>
                <w:b/>
                <w:bCs/>
              </w:rPr>
              <w:t xml:space="preserve">12,526,000 </w:t>
            </w:r>
          </w:p>
        </w:tc>
        <w:tc>
          <w:tcPr>
            <w:tcW w:w="451" w:type="pct"/>
            <w:shd w:val="clear" w:color="auto" w:fill="D0CECE" w:themeFill="background2" w:themeFillShade="E6"/>
            <w:noWrap/>
            <w:vAlign w:val="bottom"/>
            <w:hideMark/>
          </w:tcPr>
          <w:p w14:paraId="2D4F4A10" w14:textId="77777777" w:rsidR="00B37B1B" w:rsidRPr="00CC37D3" w:rsidRDefault="00B37B1B" w:rsidP="00F46F34">
            <w:pPr>
              <w:rPr>
                <w:rFonts w:ascii="Times New Roman" w:hAnsi="Times New Roman" w:cs="Times New Roman"/>
                <w:b/>
                <w:bCs/>
              </w:rPr>
            </w:pPr>
            <w:r>
              <w:rPr>
                <w:rFonts w:ascii="Times New Roman" w:hAnsi="Times New Roman" w:cs="Times New Roman"/>
                <w:b/>
                <w:bCs/>
              </w:rPr>
              <w:t xml:space="preserve">L </w:t>
            </w:r>
            <w:r w:rsidRPr="00CC37D3">
              <w:rPr>
                <w:rFonts w:ascii="Times New Roman" w:hAnsi="Times New Roman" w:cs="Times New Roman"/>
                <w:b/>
                <w:bCs/>
              </w:rPr>
              <w:t xml:space="preserve">13,027,040 </w:t>
            </w:r>
          </w:p>
        </w:tc>
        <w:tc>
          <w:tcPr>
            <w:tcW w:w="492" w:type="pct"/>
            <w:shd w:val="clear" w:color="auto" w:fill="D0CECE" w:themeFill="background2" w:themeFillShade="E6"/>
            <w:noWrap/>
            <w:vAlign w:val="bottom"/>
            <w:hideMark/>
          </w:tcPr>
          <w:p w14:paraId="55D9028E" w14:textId="77777777" w:rsidR="00B37B1B" w:rsidRPr="00CC37D3" w:rsidRDefault="00B37B1B" w:rsidP="00F46F34">
            <w:pPr>
              <w:rPr>
                <w:rFonts w:ascii="Times New Roman" w:hAnsi="Times New Roman" w:cs="Times New Roman"/>
                <w:b/>
                <w:bCs/>
              </w:rPr>
            </w:pPr>
            <w:r>
              <w:rPr>
                <w:rFonts w:ascii="Times New Roman" w:hAnsi="Times New Roman" w:cs="Times New Roman"/>
                <w:b/>
                <w:bCs/>
              </w:rPr>
              <w:t xml:space="preserve">L </w:t>
            </w:r>
            <w:r w:rsidRPr="00CC37D3">
              <w:rPr>
                <w:rFonts w:ascii="Times New Roman" w:hAnsi="Times New Roman" w:cs="Times New Roman"/>
                <w:b/>
                <w:bCs/>
              </w:rPr>
              <w:t xml:space="preserve">13,548,122 </w:t>
            </w:r>
          </w:p>
        </w:tc>
        <w:tc>
          <w:tcPr>
            <w:tcW w:w="492" w:type="pct"/>
            <w:shd w:val="clear" w:color="auto" w:fill="D0CECE" w:themeFill="background2" w:themeFillShade="E6"/>
            <w:noWrap/>
            <w:vAlign w:val="bottom"/>
            <w:hideMark/>
          </w:tcPr>
          <w:p w14:paraId="0143EB04" w14:textId="77777777" w:rsidR="00B37B1B" w:rsidRPr="00CC37D3" w:rsidRDefault="00B37B1B" w:rsidP="00F46F34">
            <w:pPr>
              <w:rPr>
                <w:rFonts w:ascii="Times New Roman" w:hAnsi="Times New Roman" w:cs="Times New Roman"/>
                <w:b/>
                <w:bCs/>
              </w:rPr>
            </w:pPr>
            <w:r>
              <w:rPr>
                <w:rFonts w:ascii="Times New Roman" w:hAnsi="Times New Roman" w:cs="Times New Roman"/>
                <w:b/>
                <w:bCs/>
              </w:rPr>
              <w:t xml:space="preserve">L </w:t>
            </w:r>
            <w:r w:rsidRPr="00CC37D3">
              <w:rPr>
                <w:rFonts w:ascii="Times New Roman" w:hAnsi="Times New Roman" w:cs="Times New Roman"/>
                <w:b/>
                <w:bCs/>
              </w:rPr>
              <w:t xml:space="preserve">14,090,047 </w:t>
            </w:r>
          </w:p>
        </w:tc>
        <w:tc>
          <w:tcPr>
            <w:tcW w:w="492" w:type="pct"/>
            <w:shd w:val="clear" w:color="auto" w:fill="D0CECE" w:themeFill="background2" w:themeFillShade="E6"/>
            <w:noWrap/>
            <w:vAlign w:val="bottom"/>
            <w:hideMark/>
          </w:tcPr>
          <w:p w14:paraId="259B9B5F" w14:textId="77777777" w:rsidR="00B37B1B" w:rsidRPr="00CC37D3" w:rsidRDefault="00B37B1B" w:rsidP="00F46F34">
            <w:pPr>
              <w:rPr>
                <w:rFonts w:ascii="Times New Roman" w:hAnsi="Times New Roman" w:cs="Times New Roman"/>
                <w:b/>
                <w:bCs/>
              </w:rPr>
            </w:pPr>
            <w:r>
              <w:rPr>
                <w:rFonts w:ascii="Times New Roman" w:hAnsi="Times New Roman" w:cs="Times New Roman"/>
                <w:b/>
                <w:bCs/>
              </w:rPr>
              <w:t xml:space="preserve">L </w:t>
            </w:r>
            <w:r w:rsidRPr="00CC37D3">
              <w:rPr>
                <w:rFonts w:ascii="Times New Roman" w:hAnsi="Times New Roman" w:cs="Times New Roman"/>
                <w:b/>
                <w:bCs/>
              </w:rPr>
              <w:t xml:space="preserve">14,653,648 </w:t>
            </w:r>
          </w:p>
        </w:tc>
        <w:tc>
          <w:tcPr>
            <w:tcW w:w="492" w:type="pct"/>
            <w:shd w:val="clear" w:color="auto" w:fill="D0CECE" w:themeFill="background2" w:themeFillShade="E6"/>
            <w:noWrap/>
            <w:vAlign w:val="bottom"/>
            <w:hideMark/>
          </w:tcPr>
          <w:p w14:paraId="5DA457B7" w14:textId="77777777" w:rsidR="00B37B1B" w:rsidRPr="00CC37D3" w:rsidRDefault="00B37B1B" w:rsidP="00F46F34">
            <w:pPr>
              <w:rPr>
                <w:rFonts w:ascii="Times New Roman" w:hAnsi="Times New Roman" w:cs="Times New Roman"/>
                <w:b/>
                <w:bCs/>
              </w:rPr>
            </w:pPr>
            <w:r>
              <w:rPr>
                <w:rFonts w:ascii="Times New Roman" w:hAnsi="Times New Roman" w:cs="Times New Roman"/>
                <w:b/>
                <w:bCs/>
              </w:rPr>
              <w:t xml:space="preserve">L </w:t>
            </w:r>
            <w:r w:rsidRPr="00CC37D3">
              <w:rPr>
                <w:rFonts w:ascii="Times New Roman" w:hAnsi="Times New Roman" w:cs="Times New Roman"/>
                <w:b/>
                <w:bCs/>
              </w:rPr>
              <w:t xml:space="preserve">15,239,794 </w:t>
            </w:r>
          </w:p>
        </w:tc>
        <w:tc>
          <w:tcPr>
            <w:tcW w:w="492" w:type="pct"/>
            <w:shd w:val="clear" w:color="auto" w:fill="D0CECE" w:themeFill="background2" w:themeFillShade="E6"/>
            <w:noWrap/>
            <w:vAlign w:val="bottom"/>
            <w:hideMark/>
          </w:tcPr>
          <w:p w14:paraId="04C5E269" w14:textId="77777777" w:rsidR="00B37B1B" w:rsidRPr="00CC37D3" w:rsidRDefault="00B37B1B" w:rsidP="00F46F34">
            <w:pPr>
              <w:rPr>
                <w:rFonts w:ascii="Times New Roman" w:hAnsi="Times New Roman" w:cs="Times New Roman"/>
                <w:b/>
                <w:bCs/>
              </w:rPr>
            </w:pPr>
            <w:r>
              <w:rPr>
                <w:rFonts w:ascii="Times New Roman" w:hAnsi="Times New Roman" w:cs="Times New Roman"/>
                <w:b/>
                <w:bCs/>
              </w:rPr>
              <w:t xml:space="preserve">L </w:t>
            </w:r>
            <w:r w:rsidRPr="00CC37D3">
              <w:rPr>
                <w:rFonts w:ascii="Times New Roman" w:hAnsi="Times New Roman" w:cs="Times New Roman"/>
                <w:b/>
                <w:bCs/>
              </w:rPr>
              <w:t xml:space="preserve">15,849,386 </w:t>
            </w:r>
          </w:p>
        </w:tc>
      </w:tr>
    </w:tbl>
    <w:p w14:paraId="0AF2C773" w14:textId="77777777" w:rsidR="00385F3C" w:rsidRDefault="00385F3C" w:rsidP="00903C39">
      <w:pPr>
        <w:pStyle w:val="Textoindependiente"/>
        <w:spacing w:before="200" w:line="360" w:lineRule="auto"/>
        <w:ind w:left="720" w:right="114" w:firstLine="0"/>
        <w:jc w:val="both"/>
      </w:pPr>
    </w:p>
    <w:tbl>
      <w:tblPr>
        <w:tblW w:w="5000" w:type="pct"/>
        <w:tblCellMar>
          <w:left w:w="70" w:type="dxa"/>
          <w:right w:w="70" w:type="dxa"/>
        </w:tblCellMar>
        <w:tblLook w:val="04A0" w:firstRow="1" w:lastRow="0" w:firstColumn="1" w:lastColumn="0" w:noHBand="0" w:noVBand="1"/>
      </w:tblPr>
      <w:tblGrid>
        <w:gridCol w:w="2054"/>
        <w:gridCol w:w="753"/>
        <w:gridCol w:w="240"/>
        <w:gridCol w:w="664"/>
        <w:gridCol w:w="458"/>
        <w:gridCol w:w="446"/>
        <w:gridCol w:w="676"/>
        <w:gridCol w:w="228"/>
        <w:gridCol w:w="808"/>
        <w:gridCol w:w="140"/>
        <w:gridCol w:w="736"/>
        <w:gridCol w:w="361"/>
        <w:gridCol w:w="515"/>
        <w:gridCol w:w="585"/>
        <w:gridCol w:w="291"/>
        <w:gridCol w:w="808"/>
      </w:tblGrid>
      <w:tr w:rsidR="00B37B1B" w:rsidRPr="00AA50F1" w14:paraId="4C629076" w14:textId="77777777" w:rsidTr="00AA50F1">
        <w:trPr>
          <w:trHeight w:val="300"/>
        </w:trPr>
        <w:tc>
          <w:tcPr>
            <w:tcW w:w="4997" w:type="pct"/>
            <w:gridSpan w:val="16"/>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23E2BC67"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Proyectado </w:t>
            </w:r>
          </w:p>
        </w:tc>
      </w:tr>
      <w:tr w:rsidR="00B37B1B" w:rsidRPr="00AA50F1" w14:paraId="5D036A2E" w14:textId="77777777" w:rsidTr="00AA50F1">
        <w:trPr>
          <w:trHeight w:val="255"/>
        </w:trPr>
        <w:tc>
          <w:tcPr>
            <w:tcW w:w="1482" w:type="pct"/>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7C4CDEEC" w14:textId="77777777" w:rsidR="00B37B1B" w:rsidRPr="00AA50F1" w:rsidRDefault="00B37B1B"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Descripción</w:t>
            </w:r>
          </w:p>
        </w:tc>
        <w:tc>
          <w:tcPr>
            <w:tcW w:w="363" w:type="pct"/>
            <w:tcBorders>
              <w:top w:val="nil"/>
              <w:left w:val="nil"/>
              <w:bottom w:val="single" w:sz="4" w:space="0" w:color="auto"/>
              <w:right w:val="single" w:sz="4" w:space="0" w:color="auto"/>
            </w:tcBorders>
            <w:shd w:val="clear" w:color="auto" w:fill="D0CECE" w:themeFill="background2" w:themeFillShade="E6"/>
            <w:noWrap/>
            <w:vAlign w:val="bottom"/>
            <w:hideMark/>
          </w:tcPr>
          <w:p w14:paraId="2C10FEB1" w14:textId="77777777" w:rsidR="00B37B1B" w:rsidRPr="00AA50F1" w:rsidRDefault="00B37B1B"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1</w:t>
            </w:r>
          </w:p>
        </w:tc>
        <w:tc>
          <w:tcPr>
            <w:tcW w:w="398"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2307A8FD" w14:textId="77777777" w:rsidR="00B37B1B" w:rsidRPr="00AA50F1" w:rsidRDefault="00B37B1B"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2</w:t>
            </w:r>
          </w:p>
        </w:tc>
        <w:tc>
          <w:tcPr>
            <w:tcW w:w="398"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77EABFD5" w14:textId="77777777" w:rsidR="00B37B1B" w:rsidRPr="00AA50F1" w:rsidRDefault="00B37B1B"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3</w:t>
            </w:r>
          </w:p>
        </w:tc>
        <w:tc>
          <w:tcPr>
            <w:tcW w:w="398"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03CE4AFD" w14:textId="77777777" w:rsidR="00B37B1B" w:rsidRPr="00AA50F1" w:rsidRDefault="00B37B1B"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4</w:t>
            </w:r>
          </w:p>
        </w:tc>
        <w:tc>
          <w:tcPr>
            <w:tcW w:w="392" w:type="pct"/>
            <w:tcBorders>
              <w:top w:val="nil"/>
              <w:left w:val="nil"/>
              <w:bottom w:val="single" w:sz="4" w:space="0" w:color="auto"/>
              <w:right w:val="single" w:sz="4" w:space="0" w:color="auto"/>
            </w:tcBorders>
            <w:shd w:val="clear" w:color="auto" w:fill="D0CECE" w:themeFill="background2" w:themeFillShade="E6"/>
            <w:noWrap/>
            <w:vAlign w:val="bottom"/>
            <w:hideMark/>
          </w:tcPr>
          <w:p w14:paraId="1C1F8216" w14:textId="77777777" w:rsidR="00B37B1B" w:rsidRPr="00AA50F1" w:rsidRDefault="00B37B1B"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5</w:t>
            </w:r>
          </w:p>
        </w:tc>
        <w:tc>
          <w:tcPr>
            <w:tcW w:w="392"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7FCE45FA" w14:textId="77777777" w:rsidR="00B37B1B" w:rsidRPr="00AA50F1" w:rsidRDefault="00B37B1B"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6</w:t>
            </w:r>
          </w:p>
        </w:tc>
        <w:tc>
          <w:tcPr>
            <w:tcW w:w="392"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275F8CAC" w14:textId="77777777" w:rsidR="00B37B1B" w:rsidRPr="00AA50F1" w:rsidRDefault="00B37B1B"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7</w:t>
            </w:r>
          </w:p>
        </w:tc>
        <w:tc>
          <w:tcPr>
            <w:tcW w:w="392"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17A457E9" w14:textId="77777777" w:rsidR="00B37B1B" w:rsidRPr="00AA50F1" w:rsidRDefault="00B37B1B"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8</w:t>
            </w:r>
          </w:p>
        </w:tc>
        <w:tc>
          <w:tcPr>
            <w:tcW w:w="392" w:type="pct"/>
            <w:tcBorders>
              <w:top w:val="nil"/>
              <w:left w:val="nil"/>
              <w:bottom w:val="single" w:sz="4" w:space="0" w:color="auto"/>
              <w:right w:val="single" w:sz="4" w:space="0" w:color="auto"/>
            </w:tcBorders>
            <w:shd w:val="clear" w:color="auto" w:fill="D0CECE" w:themeFill="background2" w:themeFillShade="E6"/>
            <w:noWrap/>
            <w:vAlign w:val="bottom"/>
            <w:hideMark/>
          </w:tcPr>
          <w:p w14:paraId="16CD4CAE" w14:textId="77777777" w:rsidR="00B37B1B" w:rsidRPr="00AA50F1" w:rsidRDefault="00B37B1B"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9</w:t>
            </w:r>
          </w:p>
        </w:tc>
      </w:tr>
      <w:tr w:rsidR="00B37B1B" w:rsidRPr="00AA50F1" w14:paraId="5432E0FE" w14:textId="77777777" w:rsidTr="00AA50F1">
        <w:trPr>
          <w:trHeight w:val="283"/>
        </w:trPr>
        <w:tc>
          <w:tcPr>
            <w:tcW w:w="1482" w:type="pct"/>
            <w:tcBorders>
              <w:top w:val="nil"/>
              <w:left w:val="single" w:sz="4" w:space="0" w:color="auto"/>
              <w:bottom w:val="single" w:sz="4" w:space="0" w:color="auto"/>
              <w:right w:val="single" w:sz="4" w:space="0" w:color="auto"/>
            </w:tcBorders>
            <w:shd w:val="clear" w:color="auto" w:fill="auto"/>
            <w:noWrap/>
            <w:vAlign w:val="bottom"/>
            <w:hideMark/>
          </w:tcPr>
          <w:p w14:paraId="670D3EAD"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xml:space="preserve">Salarios </w:t>
            </w:r>
          </w:p>
        </w:tc>
        <w:tc>
          <w:tcPr>
            <w:tcW w:w="363" w:type="pct"/>
            <w:tcBorders>
              <w:top w:val="nil"/>
              <w:left w:val="nil"/>
              <w:bottom w:val="single" w:sz="4" w:space="0" w:color="auto"/>
              <w:right w:val="single" w:sz="4" w:space="0" w:color="auto"/>
            </w:tcBorders>
            <w:shd w:val="clear" w:color="auto" w:fill="auto"/>
            <w:noWrap/>
            <w:vAlign w:val="bottom"/>
            <w:hideMark/>
          </w:tcPr>
          <w:p w14:paraId="022A5622"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lang w:eastAsia="es-HN"/>
              </w:rPr>
              <w:t xml:space="preserve">L.1,401,540 </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2D36FD51"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lang w:eastAsia="es-HN"/>
              </w:rPr>
              <w:t>L.1,401,540</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31A0D14A"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lang w:eastAsia="es-HN"/>
              </w:rPr>
              <w:t>L.1,401,540</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0189CB98"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lang w:eastAsia="es-HN"/>
              </w:rPr>
              <w:t>L.1,401,540</w:t>
            </w:r>
          </w:p>
        </w:tc>
        <w:tc>
          <w:tcPr>
            <w:tcW w:w="392" w:type="pct"/>
            <w:tcBorders>
              <w:top w:val="nil"/>
              <w:left w:val="nil"/>
              <w:bottom w:val="single" w:sz="4" w:space="0" w:color="auto"/>
              <w:right w:val="single" w:sz="4" w:space="0" w:color="auto"/>
            </w:tcBorders>
            <w:shd w:val="clear" w:color="auto" w:fill="auto"/>
            <w:noWrap/>
            <w:vAlign w:val="bottom"/>
            <w:hideMark/>
          </w:tcPr>
          <w:p w14:paraId="1E54332E"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lang w:eastAsia="es-HN"/>
              </w:rPr>
              <w:t>L.1,401,540</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1F3C1E97"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lang w:eastAsia="es-HN"/>
              </w:rPr>
              <w:t>L.1,401,540</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606E52A5"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lang w:eastAsia="es-HN"/>
              </w:rPr>
              <w:t>L.1,401,540</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03656697"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lang w:eastAsia="es-HN"/>
              </w:rPr>
              <w:t>L.1,401,540</w:t>
            </w:r>
          </w:p>
        </w:tc>
        <w:tc>
          <w:tcPr>
            <w:tcW w:w="392" w:type="pct"/>
            <w:tcBorders>
              <w:top w:val="nil"/>
              <w:left w:val="nil"/>
              <w:bottom w:val="single" w:sz="4" w:space="0" w:color="auto"/>
              <w:right w:val="single" w:sz="4" w:space="0" w:color="auto"/>
            </w:tcBorders>
            <w:shd w:val="clear" w:color="auto" w:fill="auto"/>
            <w:noWrap/>
            <w:vAlign w:val="bottom"/>
            <w:hideMark/>
          </w:tcPr>
          <w:p w14:paraId="641D542B"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lang w:eastAsia="es-HN"/>
              </w:rPr>
              <w:t>L.1,401,540</w:t>
            </w:r>
          </w:p>
        </w:tc>
      </w:tr>
      <w:tr w:rsidR="00B37B1B" w:rsidRPr="00AA50F1" w14:paraId="707265CA" w14:textId="77777777" w:rsidTr="00AA50F1">
        <w:trPr>
          <w:trHeight w:val="283"/>
        </w:trPr>
        <w:tc>
          <w:tcPr>
            <w:tcW w:w="1482" w:type="pct"/>
            <w:tcBorders>
              <w:top w:val="nil"/>
              <w:left w:val="single" w:sz="4" w:space="0" w:color="auto"/>
              <w:bottom w:val="single" w:sz="4" w:space="0" w:color="auto"/>
              <w:right w:val="single" w:sz="4" w:space="0" w:color="auto"/>
            </w:tcBorders>
            <w:shd w:val="clear" w:color="auto" w:fill="auto"/>
            <w:noWrap/>
            <w:vAlign w:val="bottom"/>
            <w:hideMark/>
          </w:tcPr>
          <w:p w14:paraId="3EEE5547"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Seguridad (Tercerizada)</w:t>
            </w:r>
          </w:p>
        </w:tc>
        <w:tc>
          <w:tcPr>
            <w:tcW w:w="363" w:type="pct"/>
            <w:tcBorders>
              <w:top w:val="nil"/>
              <w:left w:val="nil"/>
              <w:bottom w:val="single" w:sz="4" w:space="0" w:color="auto"/>
              <w:right w:val="single" w:sz="4" w:space="0" w:color="auto"/>
            </w:tcBorders>
            <w:shd w:val="clear" w:color="auto" w:fill="auto"/>
            <w:noWrap/>
            <w:vAlign w:val="bottom"/>
            <w:hideMark/>
          </w:tcPr>
          <w:p w14:paraId="584A58F0"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L.572,220 </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3742C85A"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L.572,220</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180D0462"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L.572,220</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466DD55B"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L.572,220</w:t>
            </w:r>
          </w:p>
        </w:tc>
        <w:tc>
          <w:tcPr>
            <w:tcW w:w="392" w:type="pct"/>
            <w:tcBorders>
              <w:top w:val="nil"/>
              <w:left w:val="nil"/>
              <w:bottom w:val="single" w:sz="4" w:space="0" w:color="auto"/>
              <w:right w:val="single" w:sz="4" w:space="0" w:color="auto"/>
            </w:tcBorders>
            <w:shd w:val="clear" w:color="auto" w:fill="auto"/>
            <w:noWrap/>
            <w:vAlign w:val="bottom"/>
            <w:hideMark/>
          </w:tcPr>
          <w:p w14:paraId="7E9ECEE9"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L.572,220</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2D74AC18"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L.572,220</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6FFADA79"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L.572,220</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059C5849"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L.572,220</w:t>
            </w:r>
          </w:p>
        </w:tc>
        <w:tc>
          <w:tcPr>
            <w:tcW w:w="392" w:type="pct"/>
            <w:tcBorders>
              <w:top w:val="nil"/>
              <w:left w:val="nil"/>
              <w:bottom w:val="single" w:sz="4" w:space="0" w:color="auto"/>
              <w:right w:val="single" w:sz="4" w:space="0" w:color="auto"/>
            </w:tcBorders>
            <w:shd w:val="clear" w:color="auto" w:fill="auto"/>
            <w:noWrap/>
            <w:vAlign w:val="bottom"/>
            <w:hideMark/>
          </w:tcPr>
          <w:p w14:paraId="59F3939A"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L.572,220</w:t>
            </w:r>
          </w:p>
        </w:tc>
      </w:tr>
      <w:tr w:rsidR="00B37B1B" w:rsidRPr="00AA50F1" w14:paraId="0081A99F" w14:textId="77777777" w:rsidTr="00AA50F1">
        <w:trPr>
          <w:trHeight w:val="283"/>
        </w:trPr>
        <w:tc>
          <w:tcPr>
            <w:tcW w:w="1482" w:type="pct"/>
            <w:tcBorders>
              <w:top w:val="nil"/>
              <w:left w:val="single" w:sz="4" w:space="0" w:color="auto"/>
              <w:bottom w:val="single" w:sz="4" w:space="0" w:color="auto"/>
              <w:right w:val="single" w:sz="4" w:space="0" w:color="auto"/>
            </w:tcBorders>
            <w:shd w:val="clear" w:color="auto" w:fill="auto"/>
            <w:noWrap/>
            <w:vAlign w:val="bottom"/>
            <w:hideMark/>
          </w:tcPr>
          <w:p w14:paraId="6FB7F755"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Agua</w:t>
            </w:r>
          </w:p>
        </w:tc>
        <w:tc>
          <w:tcPr>
            <w:tcW w:w="363" w:type="pct"/>
            <w:tcBorders>
              <w:top w:val="nil"/>
              <w:left w:val="nil"/>
              <w:bottom w:val="single" w:sz="4" w:space="0" w:color="auto"/>
              <w:right w:val="single" w:sz="4" w:space="0" w:color="auto"/>
            </w:tcBorders>
            <w:shd w:val="clear" w:color="auto" w:fill="auto"/>
            <w:noWrap/>
            <w:vAlign w:val="bottom"/>
            <w:hideMark/>
          </w:tcPr>
          <w:p w14:paraId="7F9868F1"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L.80,000 </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14FEE981"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L.80,000 </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1250A866"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L.80,000 </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3B58FCD0"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L.80,000 </w:t>
            </w:r>
          </w:p>
        </w:tc>
        <w:tc>
          <w:tcPr>
            <w:tcW w:w="392" w:type="pct"/>
            <w:tcBorders>
              <w:top w:val="nil"/>
              <w:left w:val="nil"/>
              <w:bottom w:val="single" w:sz="4" w:space="0" w:color="auto"/>
              <w:right w:val="single" w:sz="4" w:space="0" w:color="auto"/>
            </w:tcBorders>
            <w:shd w:val="clear" w:color="auto" w:fill="auto"/>
            <w:noWrap/>
            <w:vAlign w:val="bottom"/>
            <w:hideMark/>
          </w:tcPr>
          <w:p w14:paraId="5FE79466"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L.80,000 </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5234E8EA"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L.80,000 </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52D84D5F"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L.80,000 </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4F1D12B9"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L.80,000 </w:t>
            </w:r>
          </w:p>
        </w:tc>
        <w:tc>
          <w:tcPr>
            <w:tcW w:w="392" w:type="pct"/>
            <w:tcBorders>
              <w:top w:val="nil"/>
              <w:left w:val="nil"/>
              <w:bottom w:val="single" w:sz="4" w:space="0" w:color="auto"/>
              <w:right w:val="single" w:sz="4" w:space="0" w:color="auto"/>
            </w:tcBorders>
            <w:shd w:val="clear" w:color="auto" w:fill="auto"/>
            <w:noWrap/>
            <w:vAlign w:val="bottom"/>
            <w:hideMark/>
          </w:tcPr>
          <w:p w14:paraId="29641B8D"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L.80,000 </w:t>
            </w:r>
          </w:p>
        </w:tc>
      </w:tr>
      <w:tr w:rsidR="00B37B1B" w:rsidRPr="00AA50F1" w14:paraId="4082E79C" w14:textId="77777777" w:rsidTr="00AA50F1">
        <w:trPr>
          <w:trHeight w:val="283"/>
        </w:trPr>
        <w:tc>
          <w:tcPr>
            <w:tcW w:w="1482" w:type="pct"/>
            <w:tcBorders>
              <w:top w:val="nil"/>
              <w:left w:val="single" w:sz="4" w:space="0" w:color="auto"/>
              <w:bottom w:val="single" w:sz="4" w:space="0" w:color="auto"/>
              <w:right w:val="single" w:sz="4" w:space="0" w:color="auto"/>
            </w:tcBorders>
            <w:shd w:val="clear" w:color="auto" w:fill="auto"/>
            <w:noWrap/>
            <w:vAlign w:val="bottom"/>
            <w:hideMark/>
          </w:tcPr>
          <w:p w14:paraId="0954F17C"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Energía Eléctrica</w:t>
            </w:r>
          </w:p>
        </w:tc>
        <w:tc>
          <w:tcPr>
            <w:tcW w:w="363" w:type="pct"/>
            <w:tcBorders>
              <w:top w:val="nil"/>
              <w:left w:val="nil"/>
              <w:bottom w:val="single" w:sz="4" w:space="0" w:color="auto"/>
              <w:right w:val="single" w:sz="4" w:space="0" w:color="auto"/>
            </w:tcBorders>
            <w:shd w:val="clear" w:color="auto" w:fill="auto"/>
            <w:noWrap/>
            <w:vAlign w:val="bottom"/>
            <w:hideMark/>
          </w:tcPr>
          <w:p w14:paraId="1AC0E8C8"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1,450,000 </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75AF119D"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1,450,000</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5843AB22"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1,450,000</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37091995"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1,450,000</w:t>
            </w:r>
          </w:p>
        </w:tc>
        <w:tc>
          <w:tcPr>
            <w:tcW w:w="392" w:type="pct"/>
            <w:tcBorders>
              <w:top w:val="nil"/>
              <w:left w:val="nil"/>
              <w:bottom w:val="single" w:sz="4" w:space="0" w:color="auto"/>
              <w:right w:val="single" w:sz="4" w:space="0" w:color="auto"/>
            </w:tcBorders>
            <w:shd w:val="clear" w:color="auto" w:fill="auto"/>
            <w:noWrap/>
            <w:vAlign w:val="bottom"/>
            <w:hideMark/>
          </w:tcPr>
          <w:p w14:paraId="732747FC"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1,450,000</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45018D1A"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1,450,000</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678EF057"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1,450,000</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71A727E6"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1,450,000</w:t>
            </w:r>
          </w:p>
        </w:tc>
        <w:tc>
          <w:tcPr>
            <w:tcW w:w="392" w:type="pct"/>
            <w:tcBorders>
              <w:top w:val="nil"/>
              <w:left w:val="nil"/>
              <w:bottom w:val="single" w:sz="4" w:space="0" w:color="auto"/>
              <w:right w:val="single" w:sz="4" w:space="0" w:color="auto"/>
            </w:tcBorders>
            <w:shd w:val="clear" w:color="auto" w:fill="auto"/>
            <w:noWrap/>
            <w:vAlign w:val="bottom"/>
            <w:hideMark/>
          </w:tcPr>
          <w:p w14:paraId="34B28AC8"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1,450,000</w:t>
            </w:r>
          </w:p>
        </w:tc>
      </w:tr>
      <w:tr w:rsidR="00B37B1B" w:rsidRPr="00AA50F1" w14:paraId="7AC36E39" w14:textId="77777777" w:rsidTr="00AA50F1">
        <w:trPr>
          <w:trHeight w:val="283"/>
        </w:trPr>
        <w:tc>
          <w:tcPr>
            <w:tcW w:w="1482"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8FC140D"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xml:space="preserve">Gastos de inauguración </w:t>
            </w:r>
          </w:p>
        </w:tc>
        <w:tc>
          <w:tcPr>
            <w:tcW w:w="363" w:type="pct"/>
            <w:tcBorders>
              <w:top w:val="single" w:sz="4" w:space="0" w:color="auto"/>
              <w:left w:val="nil"/>
              <w:bottom w:val="single" w:sz="4" w:space="0" w:color="auto"/>
              <w:right w:val="single" w:sz="4" w:space="0" w:color="auto"/>
            </w:tcBorders>
            <w:shd w:val="clear" w:color="000000" w:fill="FFFFFF"/>
            <w:noWrap/>
            <w:vAlign w:val="bottom"/>
            <w:hideMark/>
          </w:tcPr>
          <w:p w14:paraId="799A2264"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100,000 </w:t>
            </w:r>
          </w:p>
        </w:tc>
        <w:tc>
          <w:tcPr>
            <w:tcW w:w="398" w:type="pct"/>
            <w:gridSpan w:val="2"/>
            <w:tcBorders>
              <w:top w:val="single" w:sz="4" w:space="0" w:color="auto"/>
              <w:left w:val="nil"/>
              <w:bottom w:val="single" w:sz="4" w:space="0" w:color="auto"/>
              <w:right w:val="single" w:sz="4" w:space="0" w:color="auto"/>
            </w:tcBorders>
            <w:shd w:val="clear" w:color="000000" w:fill="FFFFFF"/>
            <w:noWrap/>
            <w:vAlign w:val="bottom"/>
            <w:hideMark/>
          </w:tcPr>
          <w:p w14:paraId="29265748"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   </w:t>
            </w:r>
          </w:p>
        </w:tc>
        <w:tc>
          <w:tcPr>
            <w:tcW w:w="398" w:type="pct"/>
            <w:gridSpan w:val="2"/>
            <w:tcBorders>
              <w:top w:val="single" w:sz="4" w:space="0" w:color="auto"/>
              <w:left w:val="nil"/>
              <w:bottom w:val="single" w:sz="4" w:space="0" w:color="auto"/>
              <w:right w:val="single" w:sz="4" w:space="0" w:color="auto"/>
            </w:tcBorders>
            <w:shd w:val="clear" w:color="000000" w:fill="FFFFFF"/>
            <w:noWrap/>
            <w:hideMark/>
          </w:tcPr>
          <w:p w14:paraId="3EEF2FDC" w14:textId="77777777" w:rsidR="00B37B1B" w:rsidRPr="00AA50F1" w:rsidRDefault="00B37B1B" w:rsidP="00F46F34">
            <w:pPr>
              <w:widowControl/>
              <w:spacing w:line="240" w:lineRule="auto"/>
              <w:jc w:val="center"/>
              <w:rPr>
                <w:rFonts w:ascii="Times New Roman" w:eastAsia="Times New Roman" w:hAnsi="Times New Roman" w:cs="Times New Roman"/>
                <w:lang w:eastAsia="es-HN"/>
              </w:rPr>
            </w:pPr>
            <w:r w:rsidRPr="00AA50F1">
              <w:rPr>
                <w:rFonts w:ascii="Times New Roman" w:hAnsi="Times New Roman" w:cs="Times New Roman"/>
              </w:rPr>
              <w:t xml:space="preserve">L.                -   </w:t>
            </w:r>
          </w:p>
        </w:tc>
        <w:tc>
          <w:tcPr>
            <w:tcW w:w="398" w:type="pct"/>
            <w:gridSpan w:val="2"/>
            <w:tcBorders>
              <w:top w:val="single" w:sz="4" w:space="0" w:color="auto"/>
              <w:left w:val="nil"/>
              <w:bottom w:val="single" w:sz="4" w:space="0" w:color="auto"/>
              <w:right w:val="single" w:sz="4" w:space="0" w:color="auto"/>
            </w:tcBorders>
            <w:shd w:val="clear" w:color="000000" w:fill="FFFFFF"/>
            <w:noWrap/>
            <w:hideMark/>
          </w:tcPr>
          <w:p w14:paraId="790BE86E" w14:textId="77777777" w:rsidR="00B37B1B" w:rsidRPr="00AA50F1" w:rsidRDefault="00B37B1B" w:rsidP="00F46F34">
            <w:pPr>
              <w:widowControl/>
              <w:spacing w:line="240" w:lineRule="auto"/>
              <w:jc w:val="center"/>
              <w:rPr>
                <w:rFonts w:ascii="Times New Roman" w:eastAsia="Times New Roman" w:hAnsi="Times New Roman" w:cs="Times New Roman"/>
                <w:lang w:eastAsia="es-HN"/>
              </w:rPr>
            </w:pPr>
            <w:r w:rsidRPr="00AA50F1">
              <w:rPr>
                <w:rFonts w:ascii="Times New Roman" w:hAnsi="Times New Roman" w:cs="Times New Roman"/>
              </w:rPr>
              <w:t xml:space="preserve">L.                -   </w:t>
            </w:r>
          </w:p>
        </w:tc>
        <w:tc>
          <w:tcPr>
            <w:tcW w:w="392" w:type="pct"/>
            <w:tcBorders>
              <w:top w:val="single" w:sz="4" w:space="0" w:color="auto"/>
              <w:left w:val="nil"/>
              <w:bottom w:val="single" w:sz="4" w:space="0" w:color="auto"/>
              <w:right w:val="single" w:sz="4" w:space="0" w:color="auto"/>
            </w:tcBorders>
            <w:shd w:val="clear" w:color="000000" w:fill="FFFFFF"/>
            <w:noWrap/>
            <w:hideMark/>
          </w:tcPr>
          <w:p w14:paraId="58E0B82C" w14:textId="77777777" w:rsidR="00B37B1B" w:rsidRPr="00AA50F1" w:rsidRDefault="00B37B1B" w:rsidP="00F46F34">
            <w:pPr>
              <w:widowControl/>
              <w:spacing w:line="240" w:lineRule="auto"/>
              <w:jc w:val="center"/>
              <w:rPr>
                <w:rFonts w:ascii="Times New Roman" w:eastAsia="Times New Roman" w:hAnsi="Times New Roman" w:cs="Times New Roman"/>
                <w:lang w:eastAsia="es-HN"/>
              </w:rPr>
            </w:pPr>
            <w:r w:rsidRPr="00AA50F1">
              <w:rPr>
                <w:rFonts w:ascii="Times New Roman" w:hAnsi="Times New Roman" w:cs="Times New Roman"/>
              </w:rPr>
              <w:t xml:space="preserve">L.                -   </w:t>
            </w:r>
          </w:p>
        </w:tc>
        <w:tc>
          <w:tcPr>
            <w:tcW w:w="392" w:type="pct"/>
            <w:gridSpan w:val="2"/>
            <w:tcBorders>
              <w:top w:val="single" w:sz="4" w:space="0" w:color="auto"/>
              <w:left w:val="nil"/>
              <w:bottom w:val="single" w:sz="4" w:space="0" w:color="auto"/>
              <w:right w:val="single" w:sz="4" w:space="0" w:color="auto"/>
            </w:tcBorders>
            <w:shd w:val="clear" w:color="000000" w:fill="FFFFFF"/>
            <w:noWrap/>
            <w:hideMark/>
          </w:tcPr>
          <w:p w14:paraId="400665B2" w14:textId="77777777" w:rsidR="00B37B1B" w:rsidRPr="00AA50F1" w:rsidRDefault="00B37B1B" w:rsidP="00F46F34">
            <w:pPr>
              <w:widowControl/>
              <w:spacing w:line="240" w:lineRule="auto"/>
              <w:jc w:val="center"/>
              <w:rPr>
                <w:rFonts w:ascii="Times New Roman" w:eastAsia="Times New Roman" w:hAnsi="Times New Roman" w:cs="Times New Roman"/>
                <w:lang w:eastAsia="es-HN"/>
              </w:rPr>
            </w:pPr>
            <w:r w:rsidRPr="00AA50F1">
              <w:rPr>
                <w:rFonts w:ascii="Times New Roman" w:hAnsi="Times New Roman" w:cs="Times New Roman"/>
              </w:rPr>
              <w:t xml:space="preserve">L.                -   </w:t>
            </w:r>
          </w:p>
        </w:tc>
        <w:tc>
          <w:tcPr>
            <w:tcW w:w="392" w:type="pct"/>
            <w:gridSpan w:val="2"/>
            <w:tcBorders>
              <w:top w:val="single" w:sz="4" w:space="0" w:color="auto"/>
              <w:left w:val="nil"/>
              <w:bottom w:val="single" w:sz="4" w:space="0" w:color="auto"/>
              <w:right w:val="single" w:sz="4" w:space="0" w:color="auto"/>
            </w:tcBorders>
            <w:shd w:val="clear" w:color="000000" w:fill="FFFFFF"/>
            <w:noWrap/>
            <w:hideMark/>
          </w:tcPr>
          <w:p w14:paraId="50784537" w14:textId="77777777" w:rsidR="00B37B1B" w:rsidRPr="00AA50F1" w:rsidRDefault="00B37B1B" w:rsidP="00F46F34">
            <w:pPr>
              <w:widowControl/>
              <w:spacing w:line="240" w:lineRule="auto"/>
              <w:jc w:val="center"/>
              <w:rPr>
                <w:rFonts w:ascii="Times New Roman" w:eastAsia="Times New Roman" w:hAnsi="Times New Roman" w:cs="Times New Roman"/>
                <w:lang w:eastAsia="es-HN"/>
              </w:rPr>
            </w:pPr>
            <w:r w:rsidRPr="00AA50F1">
              <w:rPr>
                <w:rFonts w:ascii="Times New Roman" w:hAnsi="Times New Roman" w:cs="Times New Roman"/>
              </w:rPr>
              <w:t xml:space="preserve">L.                -   </w:t>
            </w:r>
          </w:p>
        </w:tc>
        <w:tc>
          <w:tcPr>
            <w:tcW w:w="392" w:type="pct"/>
            <w:gridSpan w:val="2"/>
            <w:tcBorders>
              <w:top w:val="single" w:sz="4" w:space="0" w:color="auto"/>
              <w:left w:val="nil"/>
              <w:bottom w:val="single" w:sz="4" w:space="0" w:color="auto"/>
              <w:right w:val="single" w:sz="4" w:space="0" w:color="auto"/>
            </w:tcBorders>
            <w:shd w:val="clear" w:color="000000" w:fill="FFFFFF"/>
            <w:noWrap/>
            <w:hideMark/>
          </w:tcPr>
          <w:p w14:paraId="310429DF" w14:textId="77777777" w:rsidR="00B37B1B" w:rsidRPr="00AA50F1" w:rsidRDefault="00B37B1B" w:rsidP="00F46F34">
            <w:pPr>
              <w:widowControl/>
              <w:spacing w:line="240" w:lineRule="auto"/>
              <w:jc w:val="center"/>
              <w:rPr>
                <w:rFonts w:ascii="Times New Roman" w:eastAsia="Times New Roman" w:hAnsi="Times New Roman" w:cs="Times New Roman"/>
                <w:lang w:eastAsia="es-HN"/>
              </w:rPr>
            </w:pPr>
            <w:r w:rsidRPr="00AA50F1">
              <w:rPr>
                <w:rFonts w:ascii="Times New Roman" w:hAnsi="Times New Roman" w:cs="Times New Roman"/>
              </w:rPr>
              <w:t xml:space="preserve">L.                -   </w:t>
            </w:r>
          </w:p>
        </w:tc>
        <w:tc>
          <w:tcPr>
            <w:tcW w:w="392" w:type="pct"/>
            <w:tcBorders>
              <w:top w:val="single" w:sz="4" w:space="0" w:color="auto"/>
              <w:left w:val="nil"/>
              <w:bottom w:val="single" w:sz="4" w:space="0" w:color="auto"/>
              <w:right w:val="single" w:sz="4" w:space="0" w:color="auto"/>
            </w:tcBorders>
            <w:shd w:val="clear" w:color="000000" w:fill="FFFFFF"/>
            <w:noWrap/>
            <w:hideMark/>
          </w:tcPr>
          <w:p w14:paraId="07C71027" w14:textId="77777777" w:rsidR="00B37B1B" w:rsidRPr="00AA50F1" w:rsidRDefault="00B37B1B" w:rsidP="00F46F34">
            <w:pPr>
              <w:widowControl/>
              <w:spacing w:line="240" w:lineRule="auto"/>
              <w:jc w:val="center"/>
              <w:rPr>
                <w:rFonts w:ascii="Times New Roman" w:eastAsia="Times New Roman" w:hAnsi="Times New Roman" w:cs="Times New Roman"/>
                <w:lang w:eastAsia="es-HN"/>
              </w:rPr>
            </w:pPr>
            <w:r w:rsidRPr="00AA50F1">
              <w:rPr>
                <w:rFonts w:ascii="Times New Roman" w:hAnsi="Times New Roman" w:cs="Times New Roman"/>
              </w:rPr>
              <w:t xml:space="preserve">L.                -   </w:t>
            </w:r>
          </w:p>
        </w:tc>
      </w:tr>
      <w:tr w:rsidR="00B37B1B" w:rsidRPr="00AA50F1" w14:paraId="3CE060D5" w14:textId="77777777" w:rsidTr="00AA50F1">
        <w:trPr>
          <w:trHeight w:val="283"/>
        </w:trPr>
        <w:tc>
          <w:tcPr>
            <w:tcW w:w="148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687A8B"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xml:space="preserve">Impuestos municipales </w:t>
            </w:r>
          </w:p>
        </w:tc>
        <w:tc>
          <w:tcPr>
            <w:tcW w:w="363" w:type="pct"/>
            <w:tcBorders>
              <w:top w:val="single" w:sz="4" w:space="0" w:color="auto"/>
              <w:left w:val="nil"/>
              <w:bottom w:val="single" w:sz="4" w:space="0" w:color="auto"/>
              <w:right w:val="single" w:sz="4" w:space="0" w:color="auto"/>
            </w:tcBorders>
            <w:shd w:val="clear" w:color="auto" w:fill="auto"/>
            <w:noWrap/>
            <w:vAlign w:val="bottom"/>
            <w:hideMark/>
          </w:tcPr>
          <w:p w14:paraId="6131E775"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225,000 </w:t>
            </w:r>
          </w:p>
        </w:tc>
        <w:tc>
          <w:tcPr>
            <w:tcW w:w="398" w:type="pct"/>
            <w:gridSpan w:val="2"/>
            <w:tcBorders>
              <w:top w:val="single" w:sz="4" w:space="0" w:color="auto"/>
              <w:left w:val="nil"/>
              <w:bottom w:val="single" w:sz="4" w:space="0" w:color="auto"/>
              <w:right w:val="single" w:sz="4" w:space="0" w:color="auto"/>
            </w:tcBorders>
            <w:shd w:val="clear" w:color="auto" w:fill="auto"/>
            <w:noWrap/>
            <w:hideMark/>
          </w:tcPr>
          <w:p w14:paraId="52895FD9"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225,000 </w:t>
            </w:r>
          </w:p>
        </w:tc>
        <w:tc>
          <w:tcPr>
            <w:tcW w:w="398" w:type="pct"/>
            <w:gridSpan w:val="2"/>
            <w:tcBorders>
              <w:top w:val="single" w:sz="4" w:space="0" w:color="auto"/>
              <w:left w:val="nil"/>
              <w:bottom w:val="single" w:sz="4" w:space="0" w:color="auto"/>
              <w:right w:val="single" w:sz="4" w:space="0" w:color="auto"/>
            </w:tcBorders>
            <w:shd w:val="clear" w:color="auto" w:fill="auto"/>
            <w:noWrap/>
            <w:hideMark/>
          </w:tcPr>
          <w:p w14:paraId="7B2EFAB2"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225,000 </w:t>
            </w:r>
          </w:p>
        </w:tc>
        <w:tc>
          <w:tcPr>
            <w:tcW w:w="398" w:type="pct"/>
            <w:gridSpan w:val="2"/>
            <w:tcBorders>
              <w:top w:val="single" w:sz="4" w:space="0" w:color="auto"/>
              <w:left w:val="nil"/>
              <w:bottom w:val="single" w:sz="4" w:space="0" w:color="auto"/>
              <w:right w:val="single" w:sz="4" w:space="0" w:color="auto"/>
            </w:tcBorders>
            <w:shd w:val="clear" w:color="auto" w:fill="auto"/>
            <w:noWrap/>
            <w:hideMark/>
          </w:tcPr>
          <w:p w14:paraId="545469F6"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225,000 </w:t>
            </w:r>
          </w:p>
        </w:tc>
        <w:tc>
          <w:tcPr>
            <w:tcW w:w="392" w:type="pct"/>
            <w:tcBorders>
              <w:top w:val="single" w:sz="4" w:space="0" w:color="auto"/>
              <w:left w:val="nil"/>
              <w:bottom w:val="single" w:sz="4" w:space="0" w:color="auto"/>
              <w:right w:val="single" w:sz="4" w:space="0" w:color="auto"/>
            </w:tcBorders>
            <w:shd w:val="clear" w:color="auto" w:fill="auto"/>
            <w:noWrap/>
            <w:hideMark/>
          </w:tcPr>
          <w:p w14:paraId="4571E067"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225,000 </w:t>
            </w:r>
          </w:p>
        </w:tc>
        <w:tc>
          <w:tcPr>
            <w:tcW w:w="392" w:type="pct"/>
            <w:gridSpan w:val="2"/>
            <w:tcBorders>
              <w:top w:val="single" w:sz="4" w:space="0" w:color="auto"/>
              <w:left w:val="nil"/>
              <w:bottom w:val="single" w:sz="4" w:space="0" w:color="auto"/>
              <w:right w:val="single" w:sz="4" w:space="0" w:color="auto"/>
            </w:tcBorders>
            <w:shd w:val="clear" w:color="auto" w:fill="auto"/>
            <w:noWrap/>
            <w:hideMark/>
          </w:tcPr>
          <w:p w14:paraId="3CBAA7AF"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225,000 </w:t>
            </w:r>
          </w:p>
        </w:tc>
        <w:tc>
          <w:tcPr>
            <w:tcW w:w="392" w:type="pct"/>
            <w:gridSpan w:val="2"/>
            <w:tcBorders>
              <w:top w:val="single" w:sz="4" w:space="0" w:color="auto"/>
              <w:left w:val="nil"/>
              <w:bottom w:val="single" w:sz="4" w:space="0" w:color="auto"/>
              <w:right w:val="single" w:sz="4" w:space="0" w:color="auto"/>
            </w:tcBorders>
            <w:shd w:val="clear" w:color="auto" w:fill="auto"/>
            <w:noWrap/>
            <w:hideMark/>
          </w:tcPr>
          <w:p w14:paraId="5FBFBD5D"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225,000 </w:t>
            </w:r>
          </w:p>
        </w:tc>
        <w:tc>
          <w:tcPr>
            <w:tcW w:w="392" w:type="pct"/>
            <w:gridSpan w:val="2"/>
            <w:tcBorders>
              <w:top w:val="single" w:sz="4" w:space="0" w:color="auto"/>
              <w:left w:val="nil"/>
              <w:bottom w:val="single" w:sz="4" w:space="0" w:color="auto"/>
              <w:right w:val="single" w:sz="4" w:space="0" w:color="auto"/>
            </w:tcBorders>
            <w:shd w:val="clear" w:color="auto" w:fill="auto"/>
            <w:noWrap/>
            <w:hideMark/>
          </w:tcPr>
          <w:p w14:paraId="59D07BFD"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225,000 </w:t>
            </w:r>
          </w:p>
        </w:tc>
        <w:tc>
          <w:tcPr>
            <w:tcW w:w="392" w:type="pct"/>
            <w:tcBorders>
              <w:top w:val="single" w:sz="4" w:space="0" w:color="auto"/>
              <w:left w:val="nil"/>
              <w:bottom w:val="single" w:sz="4" w:space="0" w:color="auto"/>
              <w:right w:val="single" w:sz="4" w:space="0" w:color="auto"/>
            </w:tcBorders>
            <w:shd w:val="clear" w:color="auto" w:fill="auto"/>
            <w:noWrap/>
            <w:hideMark/>
          </w:tcPr>
          <w:p w14:paraId="2E3185A2"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225,000 </w:t>
            </w:r>
          </w:p>
        </w:tc>
      </w:tr>
      <w:tr w:rsidR="00B37B1B" w:rsidRPr="00AA50F1" w14:paraId="20255FC4" w14:textId="77777777" w:rsidTr="00AA50F1">
        <w:trPr>
          <w:trHeight w:val="283"/>
        </w:trPr>
        <w:tc>
          <w:tcPr>
            <w:tcW w:w="148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EFA213"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Control de Plagas</w:t>
            </w:r>
          </w:p>
        </w:tc>
        <w:tc>
          <w:tcPr>
            <w:tcW w:w="36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296C73"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L.60,000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7A323E6E"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L.60,000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74920D2D"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L.60,000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22106412"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L.60,000 </w:t>
            </w:r>
          </w:p>
        </w:tc>
        <w:tc>
          <w:tcPr>
            <w:tcW w:w="392" w:type="pct"/>
            <w:tcBorders>
              <w:top w:val="single" w:sz="4" w:space="0" w:color="auto"/>
              <w:left w:val="single" w:sz="4" w:space="0" w:color="auto"/>
              <w:bottom w:val="single" w:sz="4" w:space="0" w:color="auto"/>
              <w:right w:val="single" w:sz="4" w:space="0" w:color="auto"/>
            </w:tcBorders>
            <w:shd w:val="clear" w:color="auto" w:fill="auto"/>
            <w:noWrap/>
            <w:hideMark/>
          </w:tcPr>
          <w:p w14:paraId="69DBCF98"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L.60,000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30B7D7E1"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L.60,000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17E1AE87"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L.60,000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47F13813"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L.60,000 </w:t>
            </w:r>
          </w:p>
        </w:tc>
        <w:tc>
          <w:tcPr>
            <w:tcW w:w="392" w:type="pct"/>
            <w:tcBorders>
              <w:top w:val="single" w:sz="4" w:space="0" w:color="auto"/>
              <w:left w:val="single" w:sz="4" w:space="0" w:color="auto"/>
              <w:bottom w:val="single" w:sz="4" w:space="0" w:color="auto"/>
              <w:right w:val="single" w:sz="4" w:space="0" w:color="auto"/>
            </w:tcBorders>
            <w:shd w:val="clear" w:color="auto" w:fill="auto"/>
            <w:noWrap/>
            <w:hideMark/>
          </w:tcPr>
          <w:p w14:paraId="0C01123D"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L.60,000 </w:t>
            </w:r>
          </w:p>
        </w:tc>
      </w:tr>
      <w:tr w:rsidR="00B37B1B" w:rsidRPr="00AA50F1" w14:paraId="1EDE150F" w14:textId="77777777" w:rsidTr="00AA50F1">
        <w:trPr>
          <w:trHeight w:val="283"/>
        </w:trPr>
        <w:tc>
          <w:tcPr>
            <w:tcW w:w="148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D79F1E"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lastRenderedPageBreak/>
              <w:t>Internet y Cable</w:t>
            </w:r>
          </w:p>
        </w:tc>
        <w:tc>
          <w:tcPr>
            <w:tcW w:w="36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003596"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680,000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14A6B6"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680,000</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4C91A0"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680,000</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7B6431"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680,000</w:t>
            </w:r>
          </w:p>
        </w:tc>
        <w:tc>
          <w:tcPr>
            <w:tcW w:w="3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BF8710"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680,000</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AD53CC"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680,000</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746A91"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680,000</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8EBA9"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680,000</w:t>
            </w:r>
          </w:p>
        </w:tc>
        <w:tc>
          <w:tcPr>
            <w:tcW w:w="39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E56199"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L. 680,000</w:t>
            </w:r>
          </w:p>
        </w:tc>
      </w:tr>
      <w:tr w:rsidR="00B37B1B" w:rsidRPr="00AA50F1" w14:paraId="4BA0D27E" w14:textId="77777777" w:rsidTr="00AA50F1">
        <w:trPr>
          <w:trHeight w:val="283"/>
        </w:trPr>
        <w:tc>
          <w:tcPr>
            <w:tcW w:w="148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DA9845"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Materiales de Aseo</w:t>
            </w:r>
          </w:p>
        </w:tc>
        <w:tc>
          <w:tcPr>
            <w:tcW w:w="36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107546"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L.150,000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636FA89D"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L.150,000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4DA472FD"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L.150,000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38DC3997"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L.150,000 </w:t>
            </w:r>
          </w:p>
        </w:tc>
        <w:tc>
          <w:tcPr>
            <w:tcW w:w="392" w:type="pct"/>
            <w:tcBorders>
              <w:top w:val="single" w:sz="4" w:space="0" w:color="auto"/>
              <w:left w:val="single" w:sz="4" w:space="0" w:color="auto"/>
              <w:bottom w:val="single" w:sz="4" w:space="0" w:color="auto"/>
              <w:right w:val="single" w:sz="4" w:space="0" w:color="auto"/>
            </w:tcBorders>
            <w:shd w:val="clear" w:color="auto" w:fill="auto"/>
            <w:noWrap/>
            <w:hideMark/>
          </w:tcPr>
          <w:p w14:paraId="739A1BFC"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L.150,000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7A309358"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L.150,000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3491A077"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L.150,000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51C5B4B2"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L.150,000 </w:t>
            </w:r>
          </w:p>
        </w:tc>
        <w:tc>
          <w:tcPr>
            <w:tcW w:w="392" w:type="pct"/>
            <w:tcBorders>
              <w:top w:val="single" w:sz="4" w:space="0" w:color="auto"/>
              <w:left w:val="single" w:sz="4" w:space="0" w:color="auto"/>
              <w:bottom w:val="single" w:sz="4" w:space="0" w:color="auto"/>
              <w:right w:val="single" w:sz="4" w:space="0" w:color="auto"/>
            </w:tcBorders>
            <w:shd w:val="clear" w:color="auto" w:fill="auto"/>
            <w:noWrap/>
            <w:hideMark/>
          </w:tcPr>
          <w:p w14:paraId="28B1E4BC"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L.150,000 </w:t>
            </w:r>
          </w:p>
        </w:tc>
      </w:tr>
      <w:tr w:rsidR="00B37B1B" w:rsidRPr="00AA50F1" w14:paraId="4009D9A9" w14:textId="77777777" w:rsidTr="00AA50F1">
        <w:trPr>
          <w:trHeight w:val="283"/>
        </w:trPr>
        <w:tc>
          <w:tcPr>
            <w:tcW w:w="148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B80F93"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Seguros</w:t>
            </w:r>
          </w:p>
        </w:tc>
        <w:tc>
          <w:tcPr>
            <w:tcW w:w="36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3A7881"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L.45,000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192DE1AE"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L.45,000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10378A95"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L.45,000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3DCC3CB6"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L.45,000 </w:t>
            </w:r>
          </w:p>
        </w:tc>
        <w:tc>
          <w:tcPr>
            <w:tcW w:w="392" w:type="pct"/>
            <w:tcBorders>
              <w:top w:val="single" w:sz="4" w:space="0" w:color="auto"/>
              <w:left w:val="single" w:sz="4" w:space="0" w:color="auto"/>
              <w:bottom w:val="single" w:sz="4" w:space="0" w:color="auto"/>
              <w:right w:val="single" w:sz="4" w:space="0" w:color="auto"/>
            </w:tcBorders>
            <w:shd w:val="clear" w:color="auto" w:fill="auto"/>
            <w:noWrap/>
            <w:hideMark/>
          </w:tcPr>
          <w:p w14:paraId="5F41F000"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L.45,000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7FA120B0"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L.45,000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63700755"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L.45,000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5BD62A69"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L.45,000 </w:t>
            </w:r>
          </w:p>
        </w:tc>
        <w:tc>
          <w:tcPr>
            <w:tcW w:w="392" w:type="pct"/>
            <w:tcBorders>
              <w:top w:val="single" w:sz="4" w:space="0" w:color="auto"/>
              <w:left w:val="single" w:sz="4" w:space="0" w:color="auto"/>
              <w:bottom w:val="single" w:sz="4" w:space="0" w:color="auto"/>
              <w:right w:val="single" w:sz="4" w:space="0" w:color="auto"/>
            </w:tcBorders>
            <w:shd w:val="clear" w:color="auto" w:fill="auto"/>
            <w:noWrap/>
            <w:hideMark/>
          </w:tcPr>
          <w:p w14:paraId="4225D284"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L.45,000 </w:t>
            </w:r>
          </w:p>
        </w:tc>
      </w:tr>
      <w:tr w:rsidR="00B37B1B" w:rsidRPr="00AA50F1" w14:paraId="6A5FE9E9" w14:textId="77777777" w:rsidTr="00AA50F1">
        <w:trPr>
          <w:trHeight w:val="283"/>
        </w:trPr>
        <w:tc>
          <w:tcPr>
            <w:tcW w:w="148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EFFBB7"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Mantenimiento</w:t>
            </w:r>
          </w:p>
        </w:tc>
        <w:tc>
          <w:tcPr>
            <w:tcW w:w="36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9874B9"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L.240,000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14C29D80"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L.240,000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0920E523"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L.240,000 </w:t>
            </w:r>
          </w:p>
        </w:tc>
        <w:tc>
          <w:tcPr>
            <w:tcW w:w="398"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4E031494"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L.240,000 </w:t>
            </w:r>
          </w:p>
        </w:tc>
        <w:tc>
          <w:tcPr>
            <w:tcW w:w="392" w:type="pct"/>
            <w:tcBorders>
              <w:top w:val="single" w:sz="4" w:space="0" w:color="auto"/>
              <w:left w:val="single" w:sz="4" w:space="0" w:color="auto"/>
              <w:bottom w:val="single" w:sz="4" w:space="0" w:color="auto"/>
              <w:right w:val="single" w:sz="4" w:space="0" w:color="auto"/>
            </w:tcBorders>
            <w:shd w:val="clear" w:color="auto" w:fill="auto"/>
            <w:noWrap/>
            <w:hideMark/>
          </w:tcPr>
          <w:p w14:paraId="673959B0"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L.240,000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1E32B2AB"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L.240,000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19FD1C05"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L.240,000 </w:t>
            </w:r>
          </w:p>
        </w:tc>
        <w:tc>
          <w:tcPr>
            <w:tcW w:w="392"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1E28B3C0"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L.240,000 </w:t>
            </w:r>
          </w:p>
        </w:tc>
        <w:tc>
          <w:tcPr>
            <w:tcW w:w="392" w:type="pct"/>
            <w:tcBorders>
              <w:top w:val="single" w:sz="4" w:space="0" w:color="auto"/>
              <w:left w:val="single" w:sz="4" w:space="0" w:color="auto"/>
              <w:bottom w:val="single" w:sz="4" w:space="0" w:color="auto"/>
              <w:right w:val="single" w:sz="4" w:space="0" w:color="auto"/>
            </w:tcBorders>
            <w:shd w:val="clear" w:color="auto" w:fill="auto"/>
            <w:noWrap/>
            <w:hideMark/>
          </w:tcPr>
          <w:p w14:paraId="1A848E9D"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L.240,000 </w:t>
            </w:r>
          </w:p>
        </w:tc>
      </w:tr>
      <w:tr w:rsidR="00B37B1B" w:rsidRPr="00AA50F1" w14:paraId="2542EDD7" w14:textId="77777777" w:rsidTr="00AA50F1">
        <w:trPr>
          <w:trHeight w:val="283"/>
        </w:trPr>
        <w:tc>
          <w:tcPr>
            <w:tcW w:w="1482" w:type="pct"/>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7C9D776B"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Total, Costos Y Gastos</w:t>
            </w:r>
          </w:p>
        </w:tc>
        <w:tc>
          <w:tcPr>
            <w:tcW w:w="363" w:type="pct"/>
            <w:tcBorders>
              <w:top w:val="nil"/>
              <w:left w:val="nil"/>
              <w:bottom w:val="single" w:sz="4" w:space="0" w:color="auto"/>
              <w:right w:val="single" w:sz="4" w:space="0" w:color="auto"/>
            </w:tcBorders>
            <w:shd w:val="clear" w:color="auto" w:fill="D0CECE" w:themeFill="background2" w:themeFillShade="E6"/>
            <w:noWrap/>
            <w:vAlign w:val="bottom"/>
            <w:hideMark/>
          </w:tcPr>
          <w:p w14:paraId="3FFB33AA"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b/>
                <w:bCs/>
                <w:color w:val="0D0D0D"/>
                <w:lang w:eastAsia="es-HN"/>
              </w:rPr>
              <w:t xml:space="preserve"> L. 5,003,760 </w:t>
            </w:r>
          </w:p>
        </w:tc>
        <w:tc>
          <w:tcPr>
            <w:tcW w:w="398"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22F9DAE6"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b/>
                <w:bCs/>
                <w:color w:val="0D0D0D"/>
                <w:lang w:eastAsia="es-HN"/>
              </w:rPr>
              <w:t xml:space="preserve"> L.   4,903,760 </w:t>
            </w:r>
          </w:p>
        </w:tc>
        <w:tc>
          <w:tcPr>
            <w:tcW w:w="398"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664F70BC"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b/>
                <w:bCs/>
                <w:color w:val="0D0D0D"/>
                <w:lang w:eastAsia="es-HN"/>
              </w:rPr>
              <w:t xml:space="preserve"> L.   4,903,760 </w:t>
            </w:r>
          </w:p>
        </w:tc>
        <w:tc>
          <w:tcPr>
            <w:tcW w:w="398"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10A4CB92"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b/>
                <w:bCs/>
                <w:color w:val="0D0D0D"/>
                <w:lang w:eastAsia="es-HN"/>
              </w:rPr>
              <w:t xml:space="preserve"> L.   4,903,760 </w:t>
            </w:r>
          </w:p>
        </w:tc>
        <w:tc>
          <w:tcPr>
            <w:tcW w:w="392" w:type="pct"/>
            <w:tcBorders>
              <w:top w:val="nil"/>
              <w:left w:val="nil"/>
              <w:bottom w:val="single" w:sz="4" w:space="0" w:color="auto"/>
              <w:right w:val="single" w:sz="4" w:space="0" w:color="auto"/>
            </w:tcBorders>
            <w:shd w:val="clear" w:color="auto" w:fill="D0CECE" w:themeFill="background2" w:themeFillShade="E6"/>
            <w:noWrap/>
            <w:vAlign w:val="bottom"/>
            <w:hideMark/>
          </w:tcPr>
          <w:p w14:paraId="1D224967"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b/>
                <w:bCs/>
                <w:color w:val="0D0D0D"/>
                <w:lang w:eastAsia="es-HN"/>
              </w:rPr>
              <w:t xml:space="preserve"> L.   4,903,760 </w:t>
            </w:r>
          </w:p>
        </w:tc>
        <w:tc>
          <w:tcPr>
            <w:tcW w:w="392"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4766B215"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b/>
                <w:bCs/>
                <w:color w:val="0D0D0D"/>
                <w:lang w:eastAsia="es-HN"/>
              </w:rPr>
              <w:t xml:space="preserve"> L.   4,903,760 </w:t>
            </w:r>
          </w:p>
        </w:tc>
        <w:tc>
          <w:tcPr>
            <w:tcW w:w="392"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49CABC46"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b/>
                <w:bCs/>
                <w:color w:val="0D0D0D"/>
                <w:lang w:eastAsia="es-HN"/>
              </w:rPr>
              <w:t xml:space="preserve"> L.   4,903,760 </w:t>
            </w:r>
          </w:p>
        </w:tc>
        <w:tc>
          <w:tcPr>
            <w:tcW w:w="392"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01A5B1CF"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b/>
                <w:bCs/>
                <w:color w:val="0D0D0D"/>
                <w:lang w:eastAsia="es-HN"/>
              </w:rPr>
              <w:t xml:space="preserve"> L.   4,903,760 </w:t>
            </w:r>
          </w:p>
        </w:tc>
        <w:tc>
          <w:tcPr>
            <w:tcW w:w="392" w:type="pct"/>
            <w:tcBorders>
              <w:top w:val="nil"/>
              <w:left w:val="nil"/>
              <w:bottom w:val="single" w:sz="4" w:space="0" w:color="auto"/>
              <w:right w:val="single" w:sz="4" w:space="0" w:color="auto"/>
            </w:tcBorders>
            <w:shd w:val="clear" w:color="auto" w:fill="D0CECE" w:themeFill="background2" w:themeFillShade="E6"/>
            <w:noWrap/>
            <w:vAlign w:val="bottom"/>
            <w:hideMark/>
          </w:tcPr>
          <w:p w14:paraId="4CA306A6"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b/>
                <w:bCs/>
                <w:color w:val="0D0D0D"/>
                <w:lang w:eastAsia="es-HN"/>
              </w:rPr>
              <w:t xml:space="preserve"> L.   4,903,760 </w:t>
            </w:r>
          </w:p>
        </w:tc>
      </w:tr>
      <w:tr w:rsidR="00B37B1B" w:rsidRPr="00AA50F1" w14:paraId="1A7668A9" w14:textId="77777777" w:rsidTr="00AA50F1">
        <w:trPr>
          <w:trHeight w:val="283"/>
        </w:trPr>
        <w:tc>
          <w:tcPr>
            <w:tcW w:w="1482" w:type="pct"/>
            <w:tcBorders>
              <w:top w:val="nil"/>
              <w:left w:val="single" w:sz="4" w:space="0" w:color="auto"/>
              <w:bottom w:val="single" w:sz="4" w:space="0" w:color="auto"/>
              <w:right w:val="single" w:sz="4" w:space="0" w:color="auto"/>
            </w:tcBorders>
            <w:shd w:val="clear" w:color="auto" w:fill="auto"/>
            <w:noWrap/>
            <w:vAlign w:val="bottom"/>
            <w:hideMark/>
          </w:tcPr>
          <w:p w14:paraId="13AB26C0"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color w:val="000000"/>
                <w:lang w:eastAsia="es-HN"/>
              </w:rPr>
              <w:t> </w:t>
            </w:r>
          </w:p>
        </w:tc>
        <w:tc>
          <w:tcPr>
            <w:tcW w:w="363" w:type="pct"/>
            <w:tcBorders>
              <w:top w:val="nil"/>
              <w:left w:val="nil"/>
              <w:bottom w:val="single" w:sz="4" w:space="0" w:color="auto"/>
              <w:right w:val="single" w:sz="4" w:space="0" w:color="auto"/>
            </w:tcBorders>
            <w:shd w:val="clear" w:color="auto" w:fill="auto"/>
            <w:noWrap/>
            <w:vAlign w:val="bottom"/>
            <w:hideMark/>
          </w:tcPr>
          <w:p w14:paraId="27FA5ED4" w14:textId="77777777" w:rsidR="00B37B1B" w:rsidRPr="00AA50F1" w:rsidRDefault="00B37B1B" w:rsidP="00F46F34">
            <w:pPr>
              <w:widowControl/>
              <w:spacing w:line="240" w:lineRule="auto"/>
              <w:jc w:val="center"/>
              <w:rPr>
                <w:rFonts w:ascii="Times New Roman" w:eastAsia="Times New Roman" w:hAnsi="Times New Roman" w:cs="Times New Roman"/>
                <w:lang w:eastAsia="es-HN"/>
              </w:rPr>
            </w:pPr>
            <w:r w:rsidRPr="00AA50F1">
              <w:rPr>
                <w:rFonts w:ascii="Times New Roman" w:eastAsia="Times New Roman" w:hAnsi="Times New Roman" w:cs="Times New Roman"/>
                <w:color w:val="000000"/>
                <w:lang w:eastAsia="es-HN"/>
              </w:rPr>
              <w:t> </w:t>
            </w:r>
          </w:p>
        </w:tc>
        <w:tc>
          <w:tcPr>
            <w:tcW w:w="398" w:type="pct"/>
            <w:gridSpan w:val="2"/>
            <w:tcBorders>
              <w:top w:val="nil"/>
              <w:left w:val="nil"/>
              <w:bottom w:val="single" w:sz="4" w:space="0" w:color="auto"/>
              <w:right w:val="single" w:sz="4" w:space="0" w:color="auto"/>
            </w:tcBorders>
            <w:shd w:val="clear" w:color="auto" w:fill="auto"/>
            <w:noWrap/>
            <w:vAlign w:val="bottom"/>
            <w:hideMark/>
          </w:tcPr>
          <w:p w14:paraId="4B14C501" w14:textId="77777777" w:rsidR="00B37B1B" w:rsidRPr="00AA50F1" w:rsidRDefault="00B37B1B" w:rsidP="00F46F34">
            <w:pPr>
              <w:widowControl/>
              <w:spacing w:line="240" w:lineRule="auto"/>
              <w:jc w:val="both"/>
              <w:rPr>
                <w:rFonts w:ascii="Times New Roman" w:eastAsia="Times New Roman" w:hAnsi="Times New Roman" w:cs="Times New Roman"/>
                <w:lang w:eastAsia="es-HN"/>
              </w:rPr>
            </w:pPr>
            <w:r w:rsidRPr="00AA50F1">
              <w:rPr>
                <w:rFonts w:ascii="Times New Roman" w:eastAsia="Times New Roman" w:hAnsi="Times New Roman" w:cs="Times New Roman"/>
                <w:color w:val="000000"/>
                <w:lang w:eastAsia="es-HN"/>
              </w:rPr>
              <w:t xml:space="preserve">1.04 </w:t>
            </w:r>
          </w:p>
        </w:tc>
        <w:tc>
          <w:tcPr>
            <w:tcW w:w="398" w:type="pct"/>
            <w:gridSpan w:val="2"/>
            <w:tcBorders>
              <w:top w:val="nil"/>
              <w:left w:val="nil"/>
              <w:bottom w:val="single" w:sz="4" w:space="0" w:color="auto"/>
              <w:right w:val="single" w:sz="4" w:space="0" w:color="auto"/>
            </w:tcBorders>
            <w:shd w:val="clear" w:color="auto" w:fill="auto"/>
            <w:noWrap/>
            <w:hideMark/>
          </w:tcPr>
          <w:p w14:paraId="76D696F8"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color w:val="000000"/>
                <w:lang w:eastAsia="es-HN"/>
              </w:rPr>
              <w:t xml:space="preserve">1.04 </w:t>
            </w:r>
          </w:p>
        </w:tc>
        <w:tc>
          <w:tcPr>
            <w:tcW w:w="398" w:type="pct"/>
            <w:gridSpan w:val="2"/>
            <w:tcBorders>
              <w:top w:val="nil"/>
              <w:left w:val="nil"/>
              <w:bottom w:val="single" w:sz="4" w:space="0" w:color="auto"/>
              <w:right w:val="single" w:sz="4" w:space="0" w:color="auto"/>
            </w:tcBorders>
            <w:shd w:val="clear" w:color="auto" w:fill="auto"/>
            <w:noWrap/>
            <w:hideMark/>
          </w:tcPr>
          <w:p w14:paraId="216A9F9B"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color w:val="000000"/>
                <w:lang w:eastAsia="es-HN"/>
              </w:rPr>
              <w:t xml:space="preserve">1.04 </w:t>
            </w:r>
          </w:p>
        </w:tc>
        <w:tc>
          <w:tcPr>
            <w:tcW w:w="392" w:type="pct"/>
            <w:tcBorders>
              <w:top w:val="nil"/>
              <w:left w:val="nil"/>
              <w:bottom w:val="single" w:sz="4" w:space="0" w:color="auto"/>
              <w:right w:val="single" w:sz="4" w:space="0" w:color="auto"/>
            </w:tcBorders>
            <w:shd w:val="clear" w:color="auto" w:fill="auto"/>
            <w:noWrap/>
            <w:hideMark/>
          </w:tcPr>
          <w:p w14:paraId="1279CC5C"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color w:val="000000"/>
                <w:lang w:eastAsia="es-HN"/>
              </w:rPr>
              <w:t xml:space="preserve">1.04 </w:t>
            </w:r>
          </w:p>
        </w:tc>
        <w:tc>
          <w:tcPr>
            <w:tcW w:w="392" w:type="pct"/>
            <w:gridSpan w:val="2"/>
            <w:tcBorders>
              <w:top w:val="nil"/>
              <w:left w:val="nil"/>
              <w:bottom w:val="single" w:sz="4" w:space="0" w:color="auto"/>
              <w:right w:val="single" w:sz="4" w:space="0" w:color="auto"/>
            </w:tcBorders>
            <w:shd w:val="clear" w:color="auto" w:fill="auto"/>
            <w:noWrap/>
            <w:hideMark/>
          </w:tcPr>
          <w:p w14:paraId="65A1B119"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color w:val="000000"/>
                <w:lang w:eastAsia="es-HN"/>
              </w:rPr>
              <w:t xml:space="preserve">1.04 </w:t>
            </w:r>
          </w:p>
        </w:tc>
        <w:tc>
          <w:tcPr>
            <w:tcW w:w="392" w:type="pct"/>
            <w:gridSpan w:val="2"/>
            <w:tcBorders>
              <w:top w:val="nil"/>
              <w:left w:val="nil"/>
              <w:bottom w:val="single" w:sz="4" w:space="0" w:color="auto"/>
              <w:right w:val="single" w:sz="4" w:space="0" w:color="auto"/>
            </w:tcBorders>
            <w:shd w:val="clear" w:color="auto" w:fill="auto"/>
            <w:noWrap/>
            <w:hideMark/>
          </w:tcPr>
          <w:p w14:paraId="0713F775"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color w:val="000000"/>
                <w:lang w:eastAsia="es-HN"/>
              </w:rPr>
              <w:t xml:space="preserve">1.04 </w:t>
            </w:r>
          </w:p>
        </w:tc>
        <w:tc>
          <w:tcPr>
            <w:tcW w:w="392" w:type="pct"/>
            <w:gridSpan w:val="2"/>
            <w:tcBorders>
              <w:top w:val="nil"/>
              <w:left w:val="nil"/>
              <w:bottom w:val="single" w:sz="4" w:space="0" w:color="auto"/>
              <w:right w:val="single" w:sz="4" w:space="0" w:color="auto"/>
            </w:tcBorders>
            <w:shd w:val="clear" w:color="auto" w:fill="auto"/>
            <w:noWrap/>
            <w:hideMark/>
          </w:tcPr>
          <w:p w14:paraId="24090225"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color w:val="000000"/>
                <w:lang w:eastAsia="es-HN"/>
              </w:rPr>
              <w:t xml:space="preserve">1.04 </w:t>
            </w:r>
          </w:p>
        </w:tc>
        <w:tc>
          <w:tcPr>
            <w:tcW w:w="392" w:type="pct"/>
            <w:tcBorders>
              <w:top w:val="nil"/>
              <w:left w:val="nil"/>
              <w:bottom w:val="single" w:sz="4" w:space="0" w:color="auto"/>
              <w:right w:val="single" w:sz="4" w:space="0" w:color="auto"/>
            </w:tcBorders>
            <w:shd w:val="clear" w:color="auto" w:fill="auto"/>
            <w:noWrap/>
            <w:hideMark/>
          </w:tcPr>
          <w:p w14:paraId="08A41997" w14:textId="77777777" w:rsidR="00B37B1B" w:rsidRPr="00AA50F1" w:rsidRDefault="00B37B1B"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color w:val="000000"/>
                <w:lang w:eastAsia="es-HN"/>
              </w:rPr>
              <w:t xml:space="preserve">1.04 </w:t>
            </w:r>
          </w:p>
        </w:tc>
      </w:tr>
      <w:tr w:rsidR="00B37B1B" w:rsidRPr="00AA50F1" w14:paraId="5C2DE9ED" w14:textId="77777777" w:rsidTr="00AA50F1">
        <w:trPr>
          <w:trHeight w:val="283"/>
        </w:trPr>
        <w:tc>
          <w:tcPr>
            <w:tcW w:w="1482" w:type="pct"/>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4B99D4B7" w14:textId="77777777" w:rsidR="00B37B1B" w:rsidRPr="00AA50F1" w:rsidRDefault="00B37B1B"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color w:val="000000"/>
                <w:lang w:eastAsia="es-HN"/>
              </w:rPr>
              <w:t>Costos y Gastos con inflación</w:t>
            </w:r>
          </w:p>
        </w:tc>
        <w:tc>
          <w:tcPr>
            <w:tcW w:w="363" w:type="pct"/>
            <w:tcBorders>
              <w:top w:val="nil"/>
              <w:left w:val="nil"/>
              <w:bottom w:val="single" w:sz="4" w:space="0" w:color="auto"/>
              <w:right w:val="single" w:sz="4" w:space="0" w:color="auto"/>
            </w:tcBorders>
            <w:shd w:val="clear" w:color="auto" w:fill="D0CECE" w:themeFill="background2" w:themeFillShade="E6"/>
            <w:noWrap/>
            <w:vAlign w:val="bottom"/>
            <w:hideMark/>
          </w:tcPr>
          <w:p w14:paraId="67824898"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L. 5,003,760 </w:t>
            </w:r>
          </w:p>
        </w:tc>
        <w:tc>
          <w:tcPr>
            <w:tcW w:w="398"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0C27E070"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L.5,203,910.40 </w:t>
            </w:r>
          </w:p>
        </w:tc>
        <w:tc>
          <w:tcPr>
            <w:tcW w:w="398"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70D9EDC5"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L.5,412,066.82 </w:t>
            </w:r>
          </w:p>
        </w:tc>
        <w:tc>
          <w:tcPr>
            <w:tcW w:w="398"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73838A89"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L.5,628,549.49 </w:t>
            </w:r>
          </w:p>
        </w:tc>
        <w:tc>
          <w:tcPr>
            <w:tcW w:w="392" w:type="pct"/>
            <w:tcBorders>
              <w:top w:val="nil"/>
              <w:left w:val="nil"/>
              <w:bottom w:val="single" w:sz="4" w:space="0" w:color="auto"/>
              <w:right w:val="single" w:sz="4" w:space="0" w:color="auto"/>
            </w:tcBorders>
            <w:shd w:val="clear" w:color="auto" w:fill="D0CECE" w:themeFill="background2" w:themeFillShade="E6"/>
            <w:noWrap/>
            <w:vAlign w:val="bottom"/>
            <w:hideMark/>
          </w:tcPr>
          <w:p w14:paraId="1866A03C"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L5,853,691.47 </w:t>
            </w:r>
          </w:p>
        </w:tc>
        <w:tc>
          <w:tcPr>
            <w:tcW w:w="392"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341DD804"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L6,087,839.13 </w:t>
            </w:r>
          </w:p>
        </w:tc>
        <w:tc>
          <w:tcPr>
            <w:tcW w:w="392"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77F4F076"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L6,331,352.69 </w:t>
            </w:r>
          </w:p>
        </w:tc>
        <w:tc>
          <w:tcPr>
            <w:tcW w:w="392"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0AB9C4FF"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L6,584,606.80 </w:t>
            </w:r>
          </w:p>
        </w:tc>
        <w:tc>
          <w:tcPr>
            <w:tcW w:w="392" w:type="pct"/>
            <w:tcBorders>
              <w:top w:val="nil"/>
              <w:left w:val="nil"/>
              <w:bottom w:val="single" w:sz="4" w:space="0" w:color="auto"/>
              <w:right w:val="single" w:sz="4" w:space="0" w:color="auto"/>
            </w:tcBorders>
            <w:shd w:val="clear" w:color="auto" w:fill="D0CECE" w:themeFill="background2" w:themeFillShade="E6"/>
            <w:noWrap/>
            <w:vAlign w:val="bottom"/>
            <w:hideMark/>
          </w:tcPr>
          <w:p w14:paraId="13C7344B"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L6,847,991.07 </w:t>
            </w:r>
          </w:p>
        </w:tc>
      </w:tr>
      <w:tr w:rsidR="00B37B1B" w:rsidRPr="00AA50F1" w14:paraId="46BB362F" w14:textId="77777777" w:rsidTr="00AA50F1">
        <w:trPr>
          <w:trHeight w:val="283"/>
        </w:trPr>
        <w:tc>
          <w:tcPr>
            <w:tcW w:w="4997" w:type="pct"/>
            <w:gridSpan w:val="16"/>
            <w:tcBorders>
              <w:top w:val="nil"/>
              <w:left w:val="single" w:sz="4" w:space="0" w:color="auto"/>
              <w:bottom w:val="single" w:sz="4" w:space="0" w:color="auto"/>
              <w:right w:val="single" w:sz="4" w:space="0" w:color="auto"/>
            </w:tcBorders>
            <w:shd w:val="clear" w:color="auto" w:fill="E7E6E6" w:themeFill="background2"/>
            <w:noWrap/>
            <w:vAlign w:val="bottom"/>
            <w:hideMark/>
          </w:tcPr>
          <w:p w14:paraId="68740A47" w14:textId="77777777" w:rsidR="00B37B1B" w:rsidRPr="00AA50F1" w:rsidRDefault="00B37B1B" w:rsidP="00F46F34">
            <w:pPr>
              <w:widowControl/>
              <w:spacing w:line="240" w:lineRule="auto"/>
              <w:rPr>
                <w:rFonts w:ascii="Times New Roman" w:eastAsia="Times New Roman" w:hAnsi="Times New Roman" w:cs="Times New Roman"/>
                <w:b/>
                <w:bCs/>
                <w:i/>
                <w:iCs/>
                <w:color w:val="000000"/>
                <w:lang w:eastAsia="es-HN"/>
              </w:rPr>
            </w:pPr>
            <w:r w:rsidRPr="00AA50F1">
              <w:rPr>
                <w:rFonts w:ascii="Times New Roman" w:eastAsia="Times New Roman" w:hAnsi="Times New Roman" w:cs="Times New Roman"/>
                <w:b/>
                <w:bCs/>
                <w:i/>
                <w:iCs/>
                <w:color w:val="000000"/>
                <w:lang w:eastAsia="es-HN"/>
              </w:rPr>
              <w:t>Depreciación y amortización es el mismo valor para los 5 años </w:t>
            </w:r>
          </w:p>
        </w:tc>
      </w:tr>
      <w:tr w:rsidR="00B37B1B" w:rsidRPr="00AA50F1" w14:paraId="6B319556" w14:textId="77777777" w:rsidTr="00AA50F1">
        <w:trPr>
          <w:trHeight w:val="283"/>
        </w:trPr>
        <w:tc>
          <w:tcPr>
            <w:tcW w:w="1482" w:type="pct"/>
            <w:tcBorders>
              <w:top w:val="nil"/>
              <w:left w:val="single" w:sz="4" w:space="0" w:color="auto"/>
              <w:bottom w:val="single" w:sz="4" w:space="0" w:color="auto"/>
              <w:right w:val="single" w:sz="4" w:space="0" w:color="auto"/>
            </w:tcBorders>
            <w:shd w:val="clear" w:color="auto" w:fill="auto"/>
            <w:noWrap/>
            <w:vAlign w:val="bottom"/>
            <w:hideMark/>
          </w:tcPr>
          <w:p w14:paraId="171A9499"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b/>
                <w:bCs/>
                <w:color w:val="000000"/>
                <w:lang w:eastAsia="es-HN"/>
              </w:rPr>
              <w:t>Depreciación</w:t>
            </w:r>
          </w:p>
        </w:tc>
        <w:tc>
          <w:tcPr>
            <w:tcW w:w="363" w:type="pct"/>
            <w:tcBorders>
              <w:top w:val="nil"/>
              <w:left w:val="nil"/>
              <w:bottom w:val="single" w:sz="4" w:space="0" w:color="auto"/>
              <w:right w:val="single" w:sz="4" w:space="0" w:color="auto"/>
            </w:tcBorders>
            <w:shd w:val="clear" w:color="auto" w:fill="auto"/>
            <w:noWrap/>
            <w:vAlign w:val="bottom"/>
            <w:hideMark/>
          </w:tcPr>
          <w:p w14:paraId="71C37E28"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color w:val="0D0D0D"/>
                <w:lang w:eastAsia="es-HN"/>
              </w:rPr>
              <w:t xml:space="preserve">L.781,439 </w:t>
            </w:r>
          </w:p>
        </w:tc>
        <w:tc>
          <w:tcPr>
            <w:tcW w:w="398" w:type="pct"/>
            <w:gridSpan w:val="2"/>
            <w:tcBorders>
              <w:top w:val="nil"/>
              <w:left w:val="nil"/>
              <w:bottom w:val="single" w:sz="4" w:space="0" w:color="auto"/>
              <w:right w:val="single" w:sz="4" w:space="0" w:color="auto"/>
            </w:tcBorders>
            <w:shd w:val="clear" w:color="auto" w:fill="auto"/>
            <w:noWrap/>
            <w:hideMark/>
          </w:tcPr>
          <w:p w14:paraId="73CBB6CB"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color w:val="0D0D0D"/>
                <w:lang w:eastAsia="es-HN"/>
              </w:rPr>
              <w:t xml:space="preserve">L.781,439 </w:t>
            </w:r>
          </w:p>
        </w:tc>
        <w:tc>
          <w:tcPr>
            <w:tcW w:w="398" w:type="pct"/>
            <w:gridSpan w:val="2"/>
            <w:tcBorders>
              <w:top w:val="nil"/>
              <w:left w:val="nil"/>
              <w:bottom w:val="single" w:sz="4" w:space="0" w:color="auto"/>
              <w:right w:val="single" w:sz="4" w:space="0" w:color="auto"/>
            </w:tcBorders>
            <w:shd w:val="clear" w:color="auto" w:fill="auto"/>
            <w:noWrap/>
            <w:hideMark/>
          </w:tcPr>
          <w:p w14:paraId="69308A19"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color w:val="0D0D0D"/>
                <w:lang w:eastAsia="es-HN"/>
              </w:rPr>
              <w:t xml:space="preserve">L.781,439 </w:t>
            </w:r>
          </w:p>
        </w:tc>
        <w:tc>
          <w:tcPr>
            <w:tcW w:w="398" w:type="pct"/>
            <w:gridSpan w:val="2"/>
            <w:tcBorders>
              <w:top w:val="nil"/>
              <w:left w:val="nil"/>
              <w:bottom w:val="single" w:sz="4" w:space="0" w:color="auto"/>
              <w:right w:val="single" w:sz="4" w:space="0" w:color="auto"/>
            </w:tcBorders>
            <w:shd w:val="clear" w:color="auto" w:fill="auto"/>
            <w:noWrap/>
            <w:hideMark/>
          </w:tcPr>
          <w:p w14:paraId="062EC0C5"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color w:val="0D0D0D"/>
                <w:lang w:eastAsia="es-HN"/>
              </w:rPr>
              <w:t xml:space="preserve">L.781,439 </w:t>
            </w:r>
          </w:p>
        </w:tc>
        <w:tc>
          <w:tcPr>
            <w:tcW w:w="392" w:type="pct"/>
            <w:tcBorders>
              <w:top w:val="nil"/>
              <w:left w:val="nil"/>
              <w:bottom w:val="single" w:sz="4" w:space="0" w:color="auto"/>
              <w:right w:val="single" w:sz="4" w:space="0" w:color="auto"/>
            </w:tcBorders>
            <w:shd w:val="clear" w:color="auto" w:fill="auto"/>
            <w:noWrap/>
            <w:hideMark/>
          </w:tcPr>
          <w:p w14:paraId="4AA5F752"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color w:val="0D0D0D"/>
                <w:lang w:eastAsia="es-HN"/>
              </w:rPr>
              <w:t xml:space="preserve">L.781,439 </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5C0DCFA4"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color w:val="0D0D0D"/>
                <w:lang w:eastAsia="es-HN"/>
              </w:rPr>
              <w:t> L.                 -</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18E3B207"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color w:val="0D0D0D"/>
                <w:lang w:eastAsia="es-HN"/>
              </w:rPr>
              <w:t> L.                 -</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72317C26"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color w:val="0D0D0D"/>
                <w:lang w:eastAsia="es-HN"/>
              </w:rPr>
              <w:t> L.                 -</w:t>
            </w:r>
          </w:p>
        </w:tc>
        <w:tc>
          <w:tcPr>
            <w:tcW w:w="392" w:type="pct"/>
            <w:tcBorders>
              <w:top w:val="nil"/>
              <w:left w:val="nil"/>
              <w:bottom w:val="single" w:sz="4" w:space="0" w:color="auto"/>
              <w:right w:val="single" w:sz="4" w:space="0" w:color="auto"/>
            </w:tcBorders>
            <w:shd w:val="clear" w:color="auto" w:fill="auto"/>
            <w:noWrap/>
            <w:vAlign w:val="bottom"/>
            <w:hideMark/>
          </w:tcPr>
          <w:p w14:paraId="6F74B430" w14:textId="77777777" w:rsidR="00B37B1B" w:rsidRPr="00AA50F1" w:rsidRDefault="00B37B1B"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color w:val="0D0D0D"/>
                <w:lang w:eastAsia="es-HN"/>
              </w:rPr>
              <w:t> L.                 -</w:t>
            </w:r>
          </w:p>
        </w:tc>
      </w:tr>
      <w:tr w:rsidR="00B37B1B" w:rsidRPr="00AA50F1" w14:paraId="4E074057" w14:textId="77777777" w:rsidTr="00AA50F1">
        <w:trPr>
          <w:trHeight w:val="283"/>
        </w:trPr>
        <w:tc>
          <w:tcPr>
            <w:tcW w:w="1482" w:type="pct"/>
            <w:tcBorders>
              <w:top w:val="nil"/>
              <w:left w:val="single" w:sz="4" w:space="0" w:color="auto"/>
              <w:bottom w:val="single" w:sz="4" w:space="0" w:color="auto"/>
              <w:right w:val="single" w:sz="4" w:space="0" w:color="auto"/>
            </w:tcBorders>
            <w:shd w:val="clear" w:color="auto" w:fill="auto"/>
            <w:noWrap/>
            <w:vAlign w:val="bottom"/>
            <w:hideMark/>
          </w:tcPr>
          <w:p w14:paraId="683B06D7"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b/>
                <w:bCs/>
                <w:color w:val="000000"/>
                <w:lang w:eastAsia="es-HN"/>
              </w:rPr>
              <w:t>Amortización de gastos de organización</w:t>
            </w:r>
          </w:p>
        </w:tc>
        <w:tc>
          <w:tcPr>
            <w:tcW w:w="363" w:type="pct"/>
            <w:tcBorders>
              <w:top w:val="nil"/>
              <w:left w:val="nil"/>
              <w:bottom w:val="single" w:sz="4" w:space="0" w:color="auto"/>
              <w:right w:val="single" w:sz="4" w:space="0" w:color="auto"/>
            </w:tcBorders>
            <w:shd w:val="clear" w:color="auto" w:fill="auto"/>
            <w:noWrap/>
            <w:vAlign w:val="bottom"/>
            <w:hideMark/>
          </w:tcPr>
          <w:p w14:paraId="3B825706" w14:textId="77777777" w:rsidR="00B37B1B" w:rsidRPr="00AA50F1" w:rsidRDefault="00B37B1B"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0D0D0D"/>
                <w:lang w:eastAsia="es-HN"/>
              </w:rPr>
              <w:t xml:space="preserve">L30,000 </w:t>
            </w:r>
          </w:p>
        </w:tc>
        <w:tc>
          <w:tcPr>
            <w:tcW w:w="398" w:type="pct"/>
            <w:gridSpan w:val="2"/>
            <w:tcBorders>
              <w:top w:val="nil"/>
              <w:left w:val="nil"/>
              <w:bottom w:val="single" w:sz="4" w:space="0" w:color="auto"/>
              <w:right w:val="single" w:sz="4" w:space="0" w:color="auto"/>
            </w:tcBorders>
            <w:shd w:val="clear" w:color="auto" w:fill="auto"/>
            <w:noWrap/>
            <w:hideMark/>
          </w:tcPr>
          <w:p w14:paraId="125150C2" w14:textId="77777777" w:rsidR="00B37B1B" w:rsidRPr="00AA50F1" w:rsidRDefault="00B37B1B"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0D0D0D"/>
                <w:lang w:eastAsia="es-HN"/>
              </w:rPr>
              <w:t xml:space="preserve">L30,000 </w:t>
            </w:r>
          </w:p>
        </w:tc>
        <w:tc>
          <w:tcPr>
            <w:tcW w:w="398" w:type="pct"/>
            <w:gridSpan w:val="2"/>
            <w:tcBorders>
              <w:top w:val="nil"/>
              <w:left w:val="nil"/>
              <w:bottom w:val="single" w:sz="4" w:space="0" w:color="auto"/>
              <w:right w:val="single" w:sz="4" w:space="0" w:color="auto"/>
            </w:tcBorders>
            <w:shd w:val="clear" w:color="auto" w:fill="auto"/>
            <w:noWrap/>
            <w:hideMark/>
          </w:tcPr>
          <w:p w14:paraId="5493D234" w14:textId="77777777" w:rsidR="00B37B1B" w:rsidRPr="00AA50F1" w:rsidRDefault="00B37B1B"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0D0D0D"/>
                <w:lang w:eastAsia="es-HN"/>
              </w:rPr>
              <w:t xml:space="preserve">L30,000 </w:t>
            </w:r>
          </w:p>
        </w:tc>
        <w:tc>
          <w:tcPr>
            <w:tcW w:w="398" w:type="pct"/>
            <w:gridSpan w:val="2"/>
            <w:tcBorders>
              <w:top w:val="nil"/>
              <w:left w:val="nil"/>
              <w:bottom w:val="single" w:sz="4" w:space="0" w:color="auto"/>
              <w:right w:val="single" w:sz="4" w:space="0" w:color="auto"/>
            </w:tcBorders>
            <w:shd w:val="clear" w:color="auto" w:fill="auto"/>
            <w:noWrap/>
            <w:hideMark/>
          </w:tcPr>
          <w:p w14:paraId="45F409C7" w14:textId="77777777" w:rsidR="00B37B1B" w:rsidRPr="00AA50F1" w:rsidRDefault="00B37B1B"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0D0D0D"/>
                <w:lang w:eastAsia="es-HN"/>
              </w:rPr>
              <w:t xml:space="preserve">L30,000 </w:t>
            </w:r>
          </w:p>
        </w:tc>
        <w:tc>
          <w:tcPr>
            <w:tcW w:w="392" w:type="pct"/>
            <w:tcBorders>
              <w:top w:val="nil"/>
              <w:left w:val="nil"/>
              <w:bottom w:val="single" w:sz="4" w:space="0" w:color="auto"/>
              <w:right w:val="single" w:sz="4" w:space="0" w:color="auto"/>
            </w:tcBorders>
            <w:shd w:val="clear" w:color="auto" w:fill="auto"/>
            <w:noWrap/>
            <w:hideMark/>
          </w:tcPr>
          <w:p w14:paraId="3E27FEEB" w14:textId="77777777" w:rsidR="00B37B1B" w:rsidRPr="00AA50F1" w:rsidRDefault="00B37B1B"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0D0D0D"/>
                <w:lang w:eastAsia="es-HN"/>
              </w:rPr>
              <w:t xml:space="preserve">L30,000 </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1F6B5F3B" w14:textId="77777777" w:rsidR="00B37B1B" w:rsidRPr="00AA50F1" w:rsidRDefault="00B37B1B"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0D0D0D"/>
                <w:lang w:eastAsia="es-HN"/>
              </w:rPr>
              <w:t> L.                 -</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75311673" w14:textId="77777777" w:rsidR="00B37B1B" w:rsidRPr="00AA50F1" w:rsidRDefault="00B37B1B"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0D0D0D"/>
                <w:lang w:eastAsia="es-HN"/>
              </w:rPr>
              <w:t> L.                 -</w:t>
            </w:r>
          </w:p>
        </w:tc>
        <w:tc>
          <w:tcPr>
            <w:tcW w:w="392" w:type="pct"/>
            <w:gridSpan w:val="2"/>
            <w:tcBorders>
              <w:top w:val="nil"/>
              <w:left w:val="nil"/>
              <w:bottom w:val="single" w:sz="4" w:space="0" w:color="auto"/>
              <w:right w:val="single" w:sz="4" w:space="0" w:color="auto"/>
            </w:tcBorders>
            <w:shd w:val="clear" w:color="auto" w:fill="auto"/>
            <w:noWrap/>
            <w:vAlign w:val="bottom"/>
            <w:hideMark/>
          </w:tcPr>
          <w:p w14:paraId="77372692" w14:textId="77777777" w:rsidR="00B37B1B" w:rsidRPr="00AA50F1" w:rsidRDefault="00B37B1B"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0D0D0D"/>
                <w:lang w:eastAsia="es-HN"/>
              </w:rPr>
              <w:t> L.                 -</w:t>
            </w:r>
          </w:p>
        </w:tc>
        <w:tc>
          <w:tcPr>
            <w:tcW w:w="392" w:type="pct"/>
            <w:tcBorders>
              <w:top w:val="nil"/>
              <w:left w:val="nil"/>
              <w:bottom w:val="single" w:sz="4" w:space="0" w:color="auto"/>
              <w:right w:val="single" w:sz="4" w:space="0" w:color="auto"/>
            </w:tcBorders>
            <w:shd w:val="clear" w:color="auto" w:fill="auto"/>
            <w:noWrap/>
            <w:vAlign w:val="bottom"/>
            <w:hideMark/>
          </w:tcPr>
          <w:p w14:paraId="19CFA55A" w14:textId="77777777" w:rsidR="00B37B1B" w:rsidRPr="00AA50F1" w:rsidRDefault="00B37B1B"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0D0D0D"/>
                <w:lang w:eastAsia="es-HN"/>
              </w:rPr>
              <w:t> L.                 -</w:t>
            </w:r>
          </w:p>
        </w:tc>
      </w:tr>
      <w:tr w:rsidR="00B37B1B" w:rsidRPr="00AA50F1" w14:paraId="5C90066F" w14:textId="77777777" w:rsidTr="00AA50F1">
        <w:trPr>
          <w:trHeight w:val="283"/>
        </w:trPr>
        <w:tc>
          <w:tcPr>
            <w:tcW w:w="1482" w:type="pct"/>
            <w:tcBorders>
              <w:top w:val="nil"/>
              <w:left w:val="single" w:sz="4" w:space="0" w:color="auto"/>
              <w:bottom w:val="single" w:sz="4" w:space="0" w:color="auto"/>
              <w:right w:val="single" w:sz="4" w:space="0" w:color="auto"/>
            </w:tcBorders>
            <w:shd w:val="clear" w:color="auto" w:fill="auto"/>
            <w:noWrap/>
            <w:vAlign w:val="bottom"/>
            <w:hideMark/>
          </w:tcPr>
          <w:p w14:paraId="073C30DC"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Depreciación de Construcción</w:t>
            </w:r>
          </w:p>
        </w:tc>
        <w:tc>
          <w:tcPr>
            <w:tcW w:w="363" w:type="pct"/>
            <w:tcBorders>
              <w:top w:val="nil"/>
              <w:left w:val="nil"/>
              <w:bottom w:val="single" w:sz="4" w:space="0" w:color="auto"/>
              <w:right w:val="single" w:sz="4" w:space="0" w:color="auto"/>
            </w:tcBorders>
            <w:shd w:val="clear" w:color="auto" w:fill="auto"/>
            <w:noWrap/>
            <w:vAlign w:val="bottom"/>
            <w:hideMark/>
          </w:tcPr>
          <w:p w14:paraId="2B2B26F0"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D0D0D"/>
                <w:lang w:eastAsia="es-HN"/>
              </w:rPr>
              <w:t xml:space="preserve">L.316,245 </w:t>
            </w:r>
          </w:p>
        </w:tc>
        <w:tc>
          <w:tcPr>
            <w:tcW w:w="398" w:type="pct"/>
            <w:gridSpan w:val="2"/>
            <w:tcBorders>
              <w:top w:val="nil"/>
              <w:left w:val="nil"/>
              <w:bottom w:val="single" w:sz="4" w:space="0" w:color="auto"/>
              <w:right w:val="single" w:sz="4" w:space="0" w:color="auto"/>
            </w:tcBorders>
            <w:shd w:val="clear" w:color="auto" w:fill="auto"/>
            <w:noWrap/>
            <w:hideMark/>
          </w:tcPr>
          <w:p w14:paraId="318195D0"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D0D0D"/>
                <w:lang w:eastAsia="es-HN"/>
              </w:rPr>
              <w:t xml:space="preserve">L.316,245 </w:t>
            </w:r>
          </w:p>
        </w:tc>
        <w:tc>
          <w:tcPr>
            <w:tcW w:w="398" w:type="pct"/>
            <w:gridSpan w:val="2"/>
            <w:tcBorders>
              <w:top w:val="nil"/>
              <w:left w:val="nil"/>
              <w:bottom w:val="single" w:sz="4" w:space="0" w:color="auto"/>
              <w:right w:val="single" w:sz="4" w:space="0" w:color="auto"/>
            </w:tcBorders>
            <w:shd w:val="clear" w:color="auto" w:fill="auto"/>
            <w:noWrap/>
            <w:hideMark/>
          </w:tcPr>
          <w:p w14:paraId="535D111F"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D0D0D"/>
                <w:lang w:eastAsia="es-HN"/>
              </w:rPr>
              <w:t xml:space="preserve">L.316,245 </w:t>
            </w:r>
          </w:p>
        </w:tc>
        <w:tc>
          <w:tcPr>
            <w:tcW w:w="398" w:type="pct"/>
            <w:gridSpan w:val="2"/>
            <w:tcBorders>
              <w:top w:val="nil"/>
              <w:left w:val="nil"/>
              <w:bottom w:val="single" w:sz="4" w:space="0" w:color="auto"/>
              <w:right w:val="single" w:sz="4" w:space="0" w:color="auto"/>
            </w:tcBorders>
            <w:shd w:val="clear" w:color="auto" w:fill="auto"/>
            <w:noWrap/>
            <w:hideMark/>
          </w:tcPr>
          <w:p w14:paraId="3466B3D2"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D0D0D"/>
                <w:lang w:eastAsia="es-HN"/>
              </w:rPr>
              <w:t xml:space="preserve">L.316,245 </w:t>
            </w:r>
          </w:p>
        </w:tc>
        <w:tc>
          <w:tcPr>
            <w:tcW w:w="392" w:type="pct"/>
            <w:tcBorders>
              <w:top w:val="nil"/>
              <w:left w:val="nil"/>
              <w:bottom w:val="single" w:sz="4" w:space="0" w:color="auto"/>
              <w:right w:val="single" w:sz="4" w:space="0" w:color="auto"/>
            </w:tcBorders>
            <w:shd w:val="clear" w:color="auto" w:fill="auto"/>
            <w:noWrap/>
            <w:hideMark/>
          </w:tcPr>
          <w:p w14:paraId="630D45CB"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D0D0D"/>
                <w:lang w:eastAsia="es-HN"/>
              </w:rPr>
              <w:t xml:space="preserve">L.316,245 </w:t>
            </w:r>
          </w:p>
        </w:tc>
        <w:tc>
          <w:tcPr>
            <w:tcW w:w="392" w:type="pct"/>
            <w:gridSpan w:val="2"/>
            <w:tcBorders>
              <w:top w:val="nil"/>
              <w:left w:val="nil"/>
              <w:bottom w:val="single" w:sz="4" w:space="0" w:color="auto"/>
              <w:right w:val="single" w:sz="4" w:space="0" w:color="auto"/>
            </w:tcBorders>
            <w:shd w:val="clear" w:color="auto" w:fill="auto"/>
            <w:noWrap/>
            <w:hideMark/>
          </w:tcPr>
          <w:p w14:paraId="0F3B7A08"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D0D0D"/>
                <w:lang w:eastAsia="es-HN"/>
              </w:rPr>
              <w:t xml:space="preserve">L.316,245 </w:t>
            </w:r>
          </w:p>
        </w:tc>
        <w:tc>
          <w:tcPr>
            <w:tcW w:w="392" w:type="pct"/>
            <w:gridSpan w:val="2"/>
            <w:tcBorders>
              <w:top w:val="nil"/>
              <w:left w:val="nil"/>
              <w:bottom w:val="single" w:sz="4" w:space="0" w:color="auto"/>
              <w:right w:val="single" w:sz="4" w:space="0" w:color="auto"/>
            </w:tcBorders>
            <w:shd w:val="clear" w:color="auto" w:fill="auto"/>
            <w:noWrap/>
            <w:hideMark/>
          </w:tcPr>
          <w:p w14:paraId="77C52CFD"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D0D0D"/>
                <w:lang w:eastAsia="es-HN"/>
              </w:rPr>
              <w:t xml:space="preserve">L.316,245 </w:t>
            </w:r>
          </w:p>
        </w:tc>
        <w:tc>
          <w:tcPr>
            <w:tcW w:w="392" w:type="pct"/>
            <w:gridSpan w:val="2"/>
            <w:tcBorders>
              <w:top w:val="nil"/>
              <w:left w:val="nil"/>
              <w:bottom w:val="single" w:sz="4" w:space="0" w:color="auto"/>
              <w:right w:val="single" w:sz="4" w:space="0" w:color="auto"/>
            </w:tcBorders>
            <w:shd w:val="clear" w:color="auto" w:fill="auto"/>
            <w:noWrap/>
            <w:hideMark/>
          </w:tcPr>
          <w:p w14:paraId="625BECEE"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D0D0D"/>
                <w:lang w:eastAsia="es-HN"/>
              </w:rPr>
              <w:t xml:space="preserve">L.316,245 </w:t>
            </w:r>
          </w:p>
        </w:tc>
        <w:tc>
          <w:tcPr>
            <w:tcW w:w="392" w:type="pct"/>
            <w:tcBorders>
              <w:top w:val="nil"/>
              <w:left w:val="nil"/>
              <w:bottom w:val="single" w:sz="4" w:space="0" w:color="auto"/>
              <w:right w:val="single" w:sz="4" w:space="0" w:color="auto"/>
            </w:tcBorders>
            <w:shd w:val="clear" w:color="auto" w:fill="auto"/>
            <w:noWrap/>
            <w:hideMark/>
          </w:tcPr>
          <w:p w14:paraId="7B9D4C96" w14:textId="77777777" w:rsidR="00B37B1B" w:rsidRPr="00AA50F1" w:rsidRDefault="00B37B1B"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D0D0D"/>
                <w:lang w:eastAsia="es-HN"/>
              </w:rPr>
              <w:t xml:space="preserve">L.316,245 </w:t>
            </w:r>
          </w:p>
        </w:tc>
      </w:tr>
      <w:tr w:rsidR="00251B87" w:rsidRPr="00AA50F1" w14:paraId="6EF605B3" w14:textId="77777777" w:rsidTr="00AA50F1">
        <w:trPr>
          <w:trHeight w:val="300"/>
        </w:trPr>
        <w:tc>
          <w:tcPr>
            <w:tcW w:w="1934" w:type="pct"/>
            <w:gridSpan w:val="3"/>
            <w:tcBorders>
              <w:top w:val="single" w:sz="4" w:space="0" w:color="auto"/>
              <w:left w:val="single" w:sz="4" w:space="0" w:color="auto"/>
              <w:bottom w:val="single" w:sz="4" w:space="0" w:color="auto"/>
              <w:right w:val="single" w:sz="4" w:space="0" w:color="auto"/>
            </w:tcBorders>
            <w:shd w:val="clear" w:color="auto" w:fill="E7E6E6" w:themeFill="background2"/>
            <w:noWrap/>
            <w:vAlign w:val="bottom"/>
            <w:hideMark/>
          </w:tcPr>
          <w:p w14:paraId="39E284D2"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Proyectado</w:t>
            </w:r>
          </w:p>
        </w:tc>
        <w:tc>
          <w:tcPr>
            <w:tcW w:w="511" w:type="pct"/>
            <w:gridSpan w:val="2"/>
            <w:tcBorders>
              <w:top w:val="single" w:sz="4" w:space="0" w:color="auto"/>
              <w:left w:val="nil"/>
              <w:bottom w:val="single" w:sz="4" w:space="0" w:color="auto"/>
              <w:right w:val="single" w:sz="4" w:space="0" w:color="auto"/>
            </w:tcBorders>
            <w:shd w:val="clear" w:color="auto" w:fill="E7E6E6" w:themeFill="background2"/>
            <w:noWrap/>
            <w:vAlign w:val="bottom"/>
            <w:hideMark/>
          </w:tcPr>
          <w:p w14:paraId="420E4FF2"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w:t>
            </w:r>
          </w:p>
        </w:tc>
        <w:tc>
          <w:tcPr>
            <w:tcW w:w="511" w:type="pct"/>
            <w:gridSpan w:val="2"/>
            <w:tcBorders>
              <w:top w:val="single" w:sz="4" w:space="0" w:color="auto"/>
              <w:left w:val="nil"/>
              <w:bottom w:val="single" w:sz="4" w:space="0" w:color="auto"/>
              <w:right w:val="single" w:sz="4" w:space="0" w:color="auto"/>
            </w:tcBorders>
            <w:shd w:val="clear" w:color="auto" w:fill="E7E6E6" w:themeFill="background2"/>
            <w:noWrap/>
            <w:vAlign w:val="bottom"/>
            <w:hideMark/>
          </w:tcPr>
          <w:p w14:paraId="3A1DC0B8"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w:t>
            </w:r>
          </w:p>
        </w:tc>
        <w:tc>
          <w:tcPr>
            <w:tcW w:w="511" w:type="pct"/>
            <w:gridSpan w:val="3"/>
            <w:tcBorders>
              <w:top w:val="single" w:sz="4" w:space="0" w:color="auto"/>
              <w:left w:val="nil"/>
              <w:bottom w:val="single" w:sz="4" w:space="0" w:color="auto"/>
              <w:right w:val="single" w:sz="4" w:space="0" w:color="auto"/>
            </w:tcBorders>
            <w:shd w:val="clear" w:color="auto" w:fill="E7E6E6" w:themeFill="background2"/>
            <w:noWrap/>
            <w:vAlign w:val="bottom"/>
            <w:hideMark/>
          </w:tcPr>
          <w:p w14:paraId="22772977"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w:t>
            </w:r>
          </w:p>
        </w:tc>
        <w:tc>
          <w:tcPr>
            <w:tcW w:w="511" w:type="pct"/>
            <w:gridSpan w:val="2"/>
            <w:tcBorders>
              <w:top w:val="single" w:sz="4" w:space="0" w:color="auto"/>
              <w:left w:val="nil"/>
              <w:bottom w:val="single" w:sz="4" w:space="0" w:color="auto"/>
              <w:right w:val="single" w:sz="4" w:space="0" w:color="auto"/>
            </w:tcBorders>
            <w:shd w:val="clear" w:color="auto" w:fill="E7E6E6" w:themeFill="background2"/>
            <w:noWrap/>
            <w:vAlign w:val="bottom"/>
            <w:hideMark/>
          </w:tcPr>
          <w:p w14:paraId="507E6CCE"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w:t>
            </w:r>
          </w:p>
        </w:tc>
        <w:tc>
          <w:tcPr>
            <w:tcW w:w="511" w:type="pct"/>
            <w:gridSpan w:val="2"/>
            <w:tcBorders>
              <w:top w:val="single" w:sz="4" w:space="0" w:color="auto"/>
              <w:left w:val="nil"/>
              <w:bottom w:val="single" w:sz="4" w:space="0" w:color="auto"/>
              <w:right w:val="single" w:sz="4" w:space="0" w:color="auto"/>
            </w:tcBorders>
            <w:shd w:val="clear" w:color="auto" w:fill="E7E6E6" w:themeFill="background2"/>
            <w:noWrap/>
            <w:vAlign w:val="bottom"/>
            <w:hideMark/>
          </w:tcPr>
          <w:p w14:paraId="1D210BFB"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w:t>
            </w:r>
          </w:p>
        </w:tc>
        <w:tc>
          <w:tcPr>
            <w:tcW w:w="511" w:type="pct"/>
            <w:gridSpan w:val="2"/>
            <w:tcBorders>
              <w:top w:val="single" w:sz="4" w:space="0" w:color="auto"/>
              <w:left w:val="nil"/>
              <w:bottom w:val="single" w:sz="4" w:space="0" w:color="auto"/>
              <w:right w:val="single" w:sz="4" w:space="0" w:color="auto"/>
            </w:tcBorders>
            <w:shd w:val="clear" w:color="auto" w:fill="E7E6E6" w:themeFill="background2"/>
            <w:noWrap/>
            <w:vAlign w:val="bottom"/>
            <w:hideMark/>
          </w:tcPr>
          <w:p w14:paraId="17D55A4D"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w:t>
            </w:r>
          </w:p>
        </w:tc>
      </w:tr>
      <w:tr w:rsidR="00251B87" w:rsidRPr="00AA50F1" w14:paraId="6BFC00C3"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E7E6E6" w:themeFill="background2"/>
            <w:noWrap/>
            <w:vAlign w:val="bottom"/>
            <w:hideMark/>
          </w:tcPr>
          <w:p w14:paraId="6F459A09" w14:textId="77777777" w:rsidR="00251B87" w:rsidRPr="00AA50F1" w:rsidRDefault="00251B87"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Descripción</w:t>
            </w:r>
          </w:p>
        </w:tc>
        <w:tc>
          <w:tcPr>
            <w:tcW w:w="511" w:type="pct"/>
            <w:gridSpan w:val="2"/>
            <w:tcBorders>
              <w:top w:val="nil"/>
              <w:left w:val="nil"/>
              <w:bottom w:val="single" w:sz="4" w:space="0" w:color="auto"/>
              <w:right w:val="single" w:sz="4" w:space="0" w:color="auto"/>
            </w:tcBorders>
            <w:shd w:val="clear" w:color="auto" w:fill="E7E6E6" w:themeFill="background2"/>
            <w:noWrap/>
            <w:vAlign w:val="bottom"/>
            <w:hideMark/>
          </w:tcPr>
          <w:p w14:paraId="5C334EC4" w14:textId="77777777" w:rsidR="00251B87" w:rsidRPr="00AA50F1" w:rsidRDefault="00251B87"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10</w:t>
            </w:r>
          </w:p>
        </w:tc>
        <w:tc>
          <w:tcPr>
            <w:tcW w:w="511" w:type="pct"/>
            <w:gridSpan w:val="2"/>
            <w:tcBorders>
              <w:top w:val="nil"/>
              <w:left w:val="nil"/>
              <w:bottom w:val="single" w:sz="4" w:space="0" w:color="auto"/>
              <w:right w:val="single" w:sz="4" w:space="0" w:color="auto"/>
            </w:tcBorders>
            <w:shd w:val="clear" w:color="auto" w:fill="E7E6E6" w:themeFill="background2"/>
            <w:noWrap/>
            <w:vAlign w:val="bottom"/>
            <w:hideMark/>
          </w:tcPr>
          <w:p w14:paraId="3761AD04" w14:textId="77777777" w:rsidR="00251B87" w:rsidRPr="00AA50F1" w:rsidRDefault="00251B87"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11</w:t>
            </w:r>
          </w:p>
        </w:tc>
        <w:tc>
          <w:tcPr>
            <w:tcW w:w="511" w:type="pct"/>
            <w:gridSpan w:val="3"/>
            <w:tcBorders>
              <w:top w:val="nil"/>
              <w:left w:val="nil"/>
              <w:bottom w:val="single" w:sz="4" w:space="0" w:color="auto"/>
              <w:right w:val="single" w:sz="4" w:space="0" w:color="auto"/>
            </w:tcBorders>
            <w:shd w:val="clear" w:color="auto" w:fill="E7E6E6" w:themeFill="background2"/>
            <w:noWrap/>
            <w:vAlign w:val="bottom"/>
            <w:hideMark/>
          </w:tcPr>
          <w:p w14:paraId="393736F0" w14:textId="77777777" w:rsidR="00251B87" w:rsidRPr="00AA50F1" w:rsidRDefault="00251B87"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12</w:t>
            </w:r>
          </w:p>
        </w:tc>
        <w:tc>
          <w:tcPr>
            <w:tcW w:w="511" w:type="pct"/>
            <w:gridSpan w:val="2"/>
            <w:tcBorders>
              <w:top w:val="nil"/>
              <w:left w:val="nil"/>
              <w:bottom w:val="single" w:sz="4" w:space="0" w:color="auto"/>
              <w:right w:val="single" w:sz="4" w:space="0" w:color="auto"/>
            </w:tcBorders>
            <w:shd w:val="clear" w:color="auto" w:fill="E7E6E6" w:themeFill="background2"/>
            <w:noWrap/>
            <w:vAlign w:val="bottom"/>
            <w:hideMark/>
          </w:tcPr>
          <w:p w14:paraId="16436FC7" w14:textId="77777777" w:rsidR="00251B87" w:rsidRPr="00AA50F1" w:rsidRDefault="00251B87"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13</w:t>
            </w:r>
          </w:p>
        </w:tc>
        <w:tc>
          <w:tcPr>
            <w:tcW w:w="511" w:type="pct"/>
            <w:gridSpan w:val="2"/>
            <w:tcBorders>
              <w:top w:val="nil"/>
              <w:left w:val="nil"/>
              <w:bottom w:val="single" w:sz="4" w:space="0" w:color="auto"/>
              <w:right w:val="single" w:sz="4" w:space="0" w:color="auto"/>
            </w:tcBorders>
            <w:shd w:val="clear" w:color="auto" w:fill="E7E6E6" w:themeFill="background2"/>
            <w:noWrap/>
            <w:vAlign w:val="bottom"/>
            <w:hideMark/>
          </w:tcPr>
          <w:p w14:paraId="3423EFEC" w14:textId="77777777" w:rsidR="00251B87" w:rsidRPr="00AA50F1" w:rsidRDefault="00251B87"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14</w:t>
            </w:r>
          </w:p>
        </w:tc>
        <w:tc>
          <w:tcPr>
            <w:tcW w:w="511" w:type="pct"/>
            <w:gridSpan w:val="2"/>
            <w:tcBorders>
              <w:top w:val="nil"/>
              <w:left w:val="nil"/>
              <w:bottom w:val="single" w:sz="4" w:space="0" w:color="auto"/>
              <w:right w:val="single" w:sz="4" w:space="0" w:color="auto"/>
            </w:tcBorders>
            <w:shd w:val="clear" w:color="auto" w:fill="E7E6E6" w:themeFill="background2"/>
            <w:noWrap/>
            <w:vAlign w:val="bottom"/>
            <w:hideMark/>
          </w:tcPr>
          <w:p w14:paraId="61B80746" w14:textId="77777777" w:rsidR="00251B87" w:rsidRPr="00AA50F1" w:rsidRDefault="00251B87" w:rsidP="00F46F34">
            <w:pPr>
              <w:widowControl/>
              <w:spacing w:line="240" w:lineRule="auto"/>
              <w:jc w:val="center"/>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15</w:t>
            </w:r>
          </w:p>
        </w:tc>
      </w:tr>
      <w:tr w:rsidR="00251B87" w:rsidRPr="00AA50F1" w14:paraId="76AE3578" w14:textId="77777777" w:rsidTr="00AA50F1">
        <w:trPr>
          <w:trHeight w:val="300"/>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3DB62E1A"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xml:space="preserve">Salarios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11137FA1"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1,401,540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3413F158"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1,401,540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7C1E9D19"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1,401,540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3D7DCA02"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1,401,540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1DBB875F"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1,401,540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3E44F66B"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1,401,540 </w:t>
            </w:r>
          </w:p>
        </w:tc>
      </w:tr>
      <w:tr w:rsidR="00251B87" w:rsidRPr="00AA50F1" w14:paraId="5B154115" w14:textId="77777777" w:rsidTr="00AA50F1">
        <w:trPr>
          <w:trHeight w:val="300"/>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14462B31"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Seguridad (Tercerizada)</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2F3AE2C"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572,220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396DB0BE"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572,220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40222BEF"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572,220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79FC5187"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572,220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5FD0A2D9"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572,220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20453F1"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572,220 </w:t>
            </w:r>
          </w:p>
        </w:tc>
      </w:tr>
      <w:tr w:rsidR="00251B87" w:rsidRPr="00AA50F1" w14:paraId="39430BF6" w14:textId="77777777" w:rsidTr="00AA50F1">
        <w:trPr>
          <w:trHeight w:val="300"/>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596E981F"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Agua</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02CEC0C5"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80,000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50C6016F"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80,000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5731DE2F"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80,000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F25A045"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80,000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51823FD2"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80,000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0CD74371"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80,000 </w:t>
            </w:r>
          </w:p>
        </w:tc>
      </w:tr>
      <w:tr w:rsidR="00251B87" w:rsidRPr="00AA50F1" w14:paraId="7933D3CC" w14:textId="77777777" w:rsidTr="00AA50F1">
        <w:trPr>
          <w:trHeight w:val="300"/>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5C2EA1E6"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Energía Eléctrica</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0405E3FA"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1,450,000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7107A51D"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1,450,000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4D564BAF"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1,450,000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02A2660C"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1,450,000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B319C4C"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1,450,000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945E375"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1,450,000 </w:t>
            </w:r>
          </w:p>
        </w:tc>
      </w:tr>
      <w:tr w:rsidR="00251B87" w:rsidRPr="00AA50F1" w14:paraId="13C647BB"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000000" w:fill="FFFFFF"/>
            <w:noWrap/>
            <w:vAlign w:val="bottom"/>
            <w:hideMark/>
          </w:tcPr>
          <w:p w14:paraId="54512036"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xml:space="preserve">Gastos de inauguración </w:t>
            </w:r>
          </w:p>
        </w:tc>
        <w:tc>
          <w:tcPr>
            <w:tcW w:w="511" w:type="pct"/>
            <w:gridSpan w:val="2"/>
            <w:tcBorders>
              <w:top w:val="nil"/>
              <w:left w:val="nil"/>
              <w:bottom w:val="single" w:sz="4" w:space="0" w:color="auto"/>
              <w:right w:val="single" w:sz="4" w:space="0" w:color="auto"/>
            </w:tcBorders>
            <w:shd w:val="clear" w:color="000000" w:fill="FFFFFF"/>
            <w:noWrap/>
            <w:vAlign w:val="bottom"/>
            <w:hideMark/>
          </w:tcPr>
          <w:p w14:paraId="474D8F0F"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   </w:t>
            </w:r>
          </w:p>
        </w:tc>
        <w:tc>
          <w:tcPr>
            <w:tcW w:w="511" w:type="pct"/>
            <w:gridSpan w:val="2"/>
            <w:tcBorders>
              <w:top w:val="nil"/>
              <w:left w:val="nil"/>
              <w:bottom w:val="single" w:sz="4" w:space="0" w:color="auto"/>
              <w:right w:val="single" w:sz="4" w:space="0" w:color="auto"/>
            </w:tcBorders>
            <w:shd w:val="clear" w:color="000000" w:fill="FFFFFF"/>
            <w:noWrap/>
            <w:vAlign w:val="bottom"/>
            <w:hideMark/>
          </w:tcPr>
          <w:p w14:paraId="05760B51"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   </w:t>
            </w:r>
          </w:p>
        </w:tc>
        <w:tc>
          <w:tcPr>
            <w:tcW w:w="511" w:type="pct"/>
            <w:gridSpan w:val="3"/>
            <w:tcBorders>
              <w:top w:val="nil"/>
              <w:left w:val="nil"/>
              <w:bottom w:val="single" w:sz="4" w:space="0" w:color="auto"/>
              <w:right w:val="single" w:sz="4" w:space="0" w:color="auto"/>
            </w:tcBorders>
            <w:shd w:val="clear" w:color="000000" w:fill="FFFFFF"/>
            <w:noWrap/>
            <w:vAlign w:val="bottom"/>
            <w:hideMark/>
          </w:tcPr>
          <w:p w14:paraId="1C9CE63D"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   </w:t>
            </w:r>
          </w:p>
        </w:tc>
        <w:tc>
          <w:tcPr>
            <w:tcW w:w="511" w:type="pct"/>
            <w:gridSpan w:val="2"/>
            <w:tcBorders>
              <w:top w:val="nil"/>
              <w:left w:val="nil"/>
              <w:bottom w:val="single" w:sz="4" w:space="0" w:color="auto"/>
              <w:right w:val="single" w:sz="4" w:space="0" w:color="auto"/>
            </w:tcBorders>
            <w:shd w:val="clear" w:color="000000" w:fill="FFFFFF"/>
            <w:noWrap/>
            <w:vAlign w:val="bottom"/>
            <w:hideMark/>
          </w:tcPr>
          <w:p w14:paraId="4A397465"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   </w:t>
            </w:r>
          </w:p>
        </w:tc>
        <w:tc>
          <w:tcPr>
            <w:tcW w:w="511" w:type="pct"/>
            <w:gridSpan w:val="2"/>
            <w:tcBorders>
              <w:top w:val="nil"/>
              <w:left w:val="nil"/>
              <w:bottom w:val="single" w:sz="4" w:space="0" w:color="auto"/>
              <w:right w:val="single" w:sz="4" w:space="0" w:color="auto"/>
            </w:tcBorders>
            <w:shd w:val="clear" w:color="000000" w:fill="FFFFFF"/>
            <w:noWrap/>
            <w:vAlign w:val="bottom"/>
            <w:hideMark/>
          </w:tcPr>
          <w:p w14:paraId="1933366A"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   </w:t>
            </w:r>
          </w:p>
        </w:tc>
        <w:tc>
          <w:tcPr>
            <w:tcW w:w="511" w:type="pct"/>
            <w:gridSpan w:val="2"/>
            <w:tcBorders>
              <w:top w:val="nil"/>
              <w:left w:val="nil"/>
              <w:bottom w:val="single" w:sz="4" w:space="0" w:color="auto"/>
              <w:right w:val="single" w:sz="4" w:space="0" w:color="auto"/>
            </w:tcBorders>
            <w:shd w:val="clear" w:color="000000" w:fill="FFFFFF"/>
            <w:noWrap/>
            <w:vAlign w:val="bottom"/>
            <w:hideMark/>
          </w:tcPr>
          <w:p w14:paraId="5CBB2D50"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   </w:t>
            </w:r>
          </w:p>
        </w:tc>
      </w:tr>
      <w:tr w:rsidR="00251B87" w:rsidRPr="00AA50F1" w14:paraId="7D1A90AF"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38BA9977"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 xml:space="preserve">Impuestos municipales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99E3D79"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225,000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76A94397"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225,000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5692E2A1"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225,000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5C0D0E2F"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225,000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7BE5F6CA"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225,000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40399BCB"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225,000 </w:t>
            </w:r>
          </w:p>
        </w:tc>
      </w:tr>
      <w:tr w:rsidR="00251B87" w:rsidRPr="00AA50F1" w14:paraId="26F7DC7E" w14:textId="77777777" w:rsidTr="00AA50F1">
        <w:trPr>
          <w:trHeight w:val="270"/>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7F2D96E3"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Control de Plagas</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1302727C"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60,000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5FEEC7CD"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60,000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6673EB9F"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60,000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08231F09"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60,000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466A61CE"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60,000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7A36E4E3"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60,000 </w:t>
            </w:r>
          </w:p>
        </w:tc>
      </w:tr>
      <w:tr w:rsidR="00251B87" w:rsidRPr="00AA50F1" w14:paraId="7614DB64"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0DD2835A"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Internet y Cable</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005C24D"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680,000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57FBDD10"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680,000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745C8786"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680,000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1CC82248"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680,000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44D7EEB6"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680,000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AED8BB1"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680,000 </w:t>
            </w:r>
          </w:p>
        </w:tc>
      </w:tr>
      <w:tr w:rsidR="00251B87" w:rsidRPr="00AA50F1" w14:paraId="7AD0982C"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19318038"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Materiales de Aseo</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1B10A59C"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150,000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8AE0D2A"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150,000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783BE6A3"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150,000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D0BE803"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150,000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3CD08B0A"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150,000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772D135"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150,000 </w:t>
            </w:r>
          </w:p>
        </w:tc>
      </w:tr>
      <w:tr w:rsidR="00251B87" w:rsidRPr="00AA50F1" w14:paraId="246465A5"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2F6AB97C"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Seguros</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C5A9A4C"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45,000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ADE1DB1"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45,000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2625DF1A"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45,000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15ECAD15"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45,000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33B8C0CB"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45,000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51C8EE22"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45,000 </w:t>
            </w:r>
          </w:p>
        </w:tc>
      </w:tr>
      <w:tr w:rsidR="00251B87" w:rsidRPr="00AA50F1" w14:paraId="74CEFDFB"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3A9C35DF"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Mantenimiento</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15CB7811"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L.         240,000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39C9E5AA"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240,000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117C7B29"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240,000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F8D838C"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240,000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2FC7FC8"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240,000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4BBEE11D" w14:textId="77777777" w:rsidR="00251B87" w:rsidRPr="00AA50F1" w:rsidRDefault="00251B87" w:rsidP="00F46F34">
            <w:pPr>
              <w:widowControl/>
              <w:spacing w:line="240" w:lineRule="auto"/>
              <w:rPr>
                <w:rFonts w:ascii="Times New Roman" w:eastAsia="Times New Roman" w:hAnsi="Times New Roman" w:cs="Times New Roman"/>
                <w:lang w:eastAsia="es-HN"/>
              </w:rPr>
            </w:pPr>
            <w:r w:rsidRPr="00AA50F1">
              <w:rPr>
                <w:rFonts w:ascii="Times New Roman" w:eastAsia="Times New Roman" w:hAnsi="Times New Roman" w:cs="Times New Roman"/>
                <w:lang w:eastAsia="es-HN"/>
              </w:rPr>
              <w:t xml:space="preserve"> L.         240,000 </w:t>
            </w:r>
          </w:p>
        </w:tc>
      </w:tr>
      <w:tr w:rsidR="00251B87" w:rsidRPr="00AA50F1" w14:paraId="60601A87"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E7E6E6" w:themeFill="background2"/>
            <w:noWrap/>
            <w:vAlign w:val="bottom"/>
            <w:hideMark/>
          </w:tcPr>
          <w:p w14:paraId="43F28E54"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Total, Costos Y Gastos</w:t>
            </w:r>
          </w:p>
        </w:tc>
        <w:tc>
          <w:tcPr>
            <w:tcW w:w="511" w:type="pct"/>
            <w:gridSpan w:val="2"/>
            <w:tcBorders>
              <w:top w:val="nil"/>
              <w:left w:val="nil"/>
              <w:bottom w:val="single" w:sz="4" w:space="0" w:color="auto"/>
              <w:right w:val="single" w:sz="4" w:space="0" w:color="auto"/>
            </w:tcBorders>
            <w:shd w:val="clear" w:color="auto" w:fill="E7E6E6" w:themeFill="background2"/>
            <w:noWrap/>
            <w:vAlign w:val="bottom"/>
            <w:hideMark/>
          </w:tcPr>
          <w:p w14:paraId="4B4B0801"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L.   4,903,760 </w:t>
            </w:r>
          </w:p>
        </w:tc>
        <w:tc>
          <w:tcPr>
            <w:tcW w:w="511" w:type="pct"/>
            <w:gridSpan w:val="2"/>
            <w:tcBorders>
              <w:top w:val="nil"/>
              <w:left w:val="nil"/>
              <w:bottom w:val="single" w:sz="4" w:space="0" w:color="auto"/>
              <w:right w:val="single" w:sz="4" w:space="0" w:color="auto"/>
            </w:tcBorders>
            <w:shd w:val="clear" w:color="auto" w:fill="E7E6E6" w:themeFill="background2"/>
            <w:noWrap/>
            <w:vAlign w:val="bottom"/>
            <w:hideMark/>
          </w:tcPr>
          <w:p w14:paraId="187EDFE3"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L.   4,903,760 </w:t>
            </w:r>
          </w:p>
        </w:tc>
        <w:tc>
          <w:tcPr>
            <w:tcW w:w="511" w:type="pct"/>
            <w:gridSpan w:val="3"/>
            <w:tcBorders>
              <w:top w:val="nil"/>
              <w:left w:val="nil"/>
              <w:bottom w:val="single" w:sz="4" w:space="0" w:color="auto"/>
              <w:right w:val="single" w:sz="4" w:space="0" w:color="auto"/>
            </w:tcBorders>
            <w:shd w:val="clear" w:color="auto" w:fill="E7E6E6" w:themeFill="background2"/>
            <w:noWrap/>
            <w:vAlign w:val="bottom"/>
            <w:hideMark/>
          </w:tcPr>
          <w:p w14:paraId="565FD2EB"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L.   4,903,760 </w:t>
            </w:r>
          </w:p>
        </w:tc>
        <w:tc>
          <w:tcPr>
            <w:tcW w:w="511" w:type="pct"/>
            <w:gridSpan w:val="2"/>
            <w:tcBorders>
              <w:top w:val="nil"/>
              <w:left w:val="nil"/>
              <w:bottom w:val="single" w:sz="4" w:space="0" w:color="auto"/>
              <w:right w:val="single" w:sz="4" w:space="0" w:color="auto"/>
            </w:tcBorders>
            <w:shd w:val="clear" w:color="auto" w:fill="E7E6E6" w:themeFill="background2"/>
            <w:noWrap/>
            <w:vAlign w:val="bottom"/>
            <w:hideMark/>
          </w:tcPr>
          <w:p w14:paraId="352B57D7"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L.   4,903,760 </w:t>
            </w:r>
          </w:p>
        </w:tc>
        <w:tc>
          <w:tcPr>
            <w:tcW w:w="511" w:type="pct"/>
            <w:gridSpan w:val="2"/>
            <w:tcBorders>
              <w:top w:val="nil"/>
              <w:left w:val="nil"/>
              <w:bottom w:val="single" w:sz="4" w:space="0" w:color="auto"/>
              <w:right w:val="single" w:sz="4" w:space="0" w:color="auto"/>
            </w:tcBorders>
            <w:shd w:val="clear" w:color="auto" w:fill="E7E6E6" w:themeFill="background2"/>
            <w:noWrap/>
            <w:vAlign w:val="bottom"/>
            <w:hideMark/>
          </w:tcPr>
          <w:p w14:paraId="5AD59E1B"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L.   4,903,760 </w:t>
            </w:r>
          </w:p>
        </w:tc>
        <w:tc>
          <w:tcPr>
            <w:tcW w:w="511" w:type="pct"/>
            <w:gridSpan w:val="2"/>
            <w:tcBorders>
              <w:top w:val="nil"/>
              <w:left w:val="nil"/>
              <w:bottom w:val="single" w:sz="4" w:space="0" w:color="auto"/>
              <w:right w:val="single" w:sz="4" w:space="0" w:color="auto"/>
            </w:tcBorders>
            <w:shd w:val="clear" w:color="auto" w:fill="E7E6E6" w:themeFill="background2"/>
            <w:noWrap/>
            <w:vAlign w:val="bottom"/>
            <w:hideMark/>
          </w:tcPr>
          <w:p w14:paraId="501F6B31"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L.   4,903,760 </w:t>
            </w:r>
          </w:p>
        </w:tc>
      </w:tr>
      <w:tr w:rsidR="00251B87" w:rsidRPr="00AA50F1" w14:paraId="4D6A18E1"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61E6A42D"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8354B34"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5F930991"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26E2ED4C"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AB64C7B"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EA0FCA6"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310950B6"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w:t>
            </w:r>
          </w:p>
        </w:tc>
      </w:tr>
      <w:tr w:rsidR="00251B87" w:rsidRPr="00AA50F1" w14:paraId="06186EAF"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7A494381"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lastRenderedPageBreak/>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7AFAEE9"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xml:space="preserve">                   1.04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59D61502"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xml:space="preserve">                   1.04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04F0CAF1"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xml:space="preserve">                   1.04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4A63188"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xml:space="preserve">                   1.04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16C6E7CE"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xml:space="preserve">                   1.04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7B7828E"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xml:space="preserve">                   1.04 </w:t>
            </w:r>
          </w:p>
        </w:tc>
      </w:tr>
      <w:tr w:rsidR="00251B87" w:rsidRPr="00AA50F1" w14:paraId="527473D5"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725AF508"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Costos y Gastos con inflación</w:t>
            </w:r>
          </w:p>
        </w:tc>
        <w:tc>
          <w:tcPr>
            <w:tcW w:w="511"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26771C5C"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7,121,910.71 </w:t>
            </w:r>
          </w:p>
        </w:tc>
        <w:tc>
          <w:tcPr>
            <w:tcW w:w="511"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4287B0FD"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7,406,787.14 </w:t>
            </w:r>
          </w:p>
        </w:tc>
        <w:tc>
          <w:tcPr>
            <w:tcW w:w="511" w:type="pct"/>
            <w:gridSpan w:val="3"/>
            <w:tcBorders>
              <w:top w:val="nil"/>
              <w:left w:val="nil"/>
              <w:bottom w:val="single" w:sz="4" w:space="0" w:color="auto"/>
              <w:right w:val="single" w:sz="4" w:space="0" w:color="auto"/>
            </w:tcBorders>
            <w:shd w:val="clear" w:color="auto" w:fill="D0CECE" w:themeFill="background2" w:themeFillShade="E6"/>
            <w:noWrap/>
            <w:vAlign w:val="bottom"/>
            <w:hideMark/>
          </w:tcPr>
          <w:p w14:paraId="6A9DC342"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7,703,058.63 </w:t>
            </w:r>
          </w:p>
        </w:tc>
        <w:tc>
          <w:tcPr>
            <w:tcW w:w="511"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4158A3A7"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8,011,180.97 </w:t>
            </w:r>
          </w:p>
        </w:tc>
        <w:tc>
          <w:tcPr>
            <w:tcW w:w="511"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008B0DFF"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8,331,628.21 </w:t>
            </w:r>
          </w:p>
        </w:tc>
        <w:tc>
          <w:tcPr>
            <w:tcW w:w="511" w:type="pct"/>
            <w:gridSpan w:val="2"/>
            <w:tcBorders>
              <w:top w:val="nil"/>
              <w:left w:val="nil"/>
              <w:bottom w:val="single" w:sz="4" w:space="0" w:color="auto"/>
              <w:right w:val="single" w:sz="4" w:space="0" w:color="auto"/>
            </w:tcBorders>
            <w:shd w:val="clear" w:color="auto" w:fill="D0CECE" w:themeFill="background2" w:themeFillShade="E6"/>
            <w:noWrap/>
            <w:vAlign w:val="bottom"/>
            <w:hideMark/>
          </w:tcPr>
          <w:p w14:paraId="71A49852" w14:textId="77777777" w:rsidR="00251B87" w:rsidRPr="00AA50F1" w:rsidRDefault="00251B87" w:rsidP="00F46F34">
            <w:pPr>
              <w:widowControl/>
              <w:spacing w:line="240" w:lineRule="auto"/>
              <w:rPr>
                <w:rFonts w:ascii="Times New Roman" w:eastAsia="Times New Roman" w:hAnsi="Times New Roman" w:cs="Times New Roman"/>
                <w:b/>
                <w:bCs/>
                <w:color w:val="0D0D0D"/>
                <w:lang w:eastAsia="es-HN"/>
              </w:rPr>
            </w:pPr>
            <w:r w:rsidRPr="00AA50F1">
              <w:rPr>
                <w:rFonts w:ascii="Times New Roman" w:eastAsia="Times New Roman" w:hAnsi="Times New Roman" w:cs="Times New Roman"/>
                <w:b/>
                <w:bCs/>
                <w:color w:val="0D0D0D"/>
                <w:lang w:eastAsia="es-HN"/>
              </w:rPr>
              <w:t xml:space="preserve">  8,664,893.34 </w:t>
            </w:r>
          </w:p>
        </w:tc>
      </w:tr>
      <w:tr w:rsidR="00251B87" w:rsidRPr="00AA50F1" w14:paraId="236B9D6E"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588C82ED"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187A20E" w14:textId="77777777" w:rsidR="00251B87" w:rsidRPr="00AA50F1" w:rsidRDefault="00251B87"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FFFFFF"/>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B60B266" w14:textId="77777777" w:rsidR="00251B87" w:rsidRPr="00AA50F1" w:rsidRDefault="00251B87"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FFFFFF"/>
                <w:lang w:eastAsia="es-HN"/>
              </w:rPr>
              <w:t>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77A8DF8C" w14:textId="77777777" w:rsidR="00251B87" w:rsidRPr="00AA50F1" w:rsidRDefault="00251B87"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FFFFFF"/>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494FEAA" w14:textId="77777777" w:rsidR="00251B87" w:rsidRPr="00AA50F1" w:rsidRDefault="00251B87"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FFFFFF"/>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02FA7C87" w14:textId="77777777" w:rsidR="00251B87" w:rsidRPr="00AA50F1" w:rsidRDefault="00251B87"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FFFFFF"/>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5E88066E" w14:textId="77777777" w:rsidR="00251B87" w:rsidRPr="00AA50F1" w:rsidRDefault="00251B87" w:rsidP="00F46F34">
            <w:pPr>
              <w:widowControl/>
              <w:spacing w:line="240" w:lineRule="auto"/>
              <w:rPr>
                <w:rFonts w:ascii="Times New Roman" w:eastAsia="Times New Roman" w:hAnsi="Times New Roman" w:cs="Times New Roman"/>
                <w:color w:val="FFFFFF"/>
                <w:lang w:eastAsia="es-HN"/>
              </w:rPr>
            </w:pPr>
            <w:r w:rsidRPr="00AA50F1">
              <w:rPr>
                <w:rFonts w:ascii="Times New Roman" w:eastAsia="Times New Roman" w:hAnsi="Times New Roman" w:cs="Times New Roman"/>
                <w:color w:val="FFFFFF"/>
                <w:lang w:eastAsia="es-HN"/>
              </w:rPr>
              <w:t> </w:t>
            </w:r>
          </w:p>
        </w:tc>
      </w:tr>
      <w:tr w:rsidR="00251B87" w:rsidRPr="00AA50F1" w14:paraId="320450BC" w14:textId="77777777" w:rsidTr="00AA50F1">
        <w:trPr>
          <w:trHeight w:val="255"/>
        </w:trPr>
        <w:tc>
          <w:tcPr>
            <w:tcW w:w="5000" w:type="pct"/>
            <w:gridSpan w:val="16"/>
            <w:tcBorders>
              <w:top w:val="nil"/>
              <w:left w:val="single" w:sz="4" w:space="0" w:color="auto"/>
              <w:bottom w:val="single" w:sz="4" w:space="0" w:color="auto"/>
              <w:right w:val="single" w:sz="4" w:space="0" w:color="auto"/>
            </w:tcBorders>
            <w:shd w:val="clear" w:color="auto" w:fill="E7E6E6" w:themeFill="background2"/>
            <w:noWrap/>
            <w:vAlign w:val="bottom"/>
            <w:hideMark/>
          </w:tcPr>
          <w:p w14:paraId="72834BEA" w14:textId="77777777" w:rsidR="00251B87" w:rsidRPr="00AA50F1" w:rsidRDefault="00251B87" w:rsidP="00F46F34">
            <w:pPr>
              <w:widowControl/>
              <w:spacing w:line="240" w:lineRule="auto"/>
              <w:rPr>
                <w:rFonts w:ascii="Times New Roman" w:eastAsia="Times New Roman" w:hAnsi="Times New Roman" w:cs="Times New Roman"/>
                <w:b/>
                <w:bCs/>
                <w:i/>
                <w:iCs/>
                <w:color w:val="000000"/>
                <w:lang w:eastAsia="es-HN"/>
              </w:rPr>
            </w:pPr>
            <w:r w:rsidRPr="00AA50F1">
              <w:rPr>
                <w:rFonts w:ascii="Times New Roman" w:eastAsia="Times New Roman" w:hAnsi="Times New Roman" w:cs="Times New Roman"/>
                <w:b/>
                <w:bCs/>
                <w:i/>
                <w:iCs/>
                <w:color w:val="000000"/>
                <w:lang w:eastAsia="es-HN"/>
              </w:rPr>
              <w:t>Depreciación y amortización es el mismo valor para los 5 años</w:t>
            </w:r>
          </w:p>
        </w:tc>
      </w:tr>
      <w:tr w:rsidR="00251B87" w:rsidRPr="00AA50F1" w14:paraId="33DE68D1"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6A9A1888"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Depreciación</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34AC0A40"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471201DB"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18DE08C6"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19036215"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31D6846A"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0DA2A69C"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r>
      <w:tr w:rsidR="00251B87" w:rsidRPr="00AA50F1" w14:paraId="7204F824"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7667F1F7" w14:textId="77777777" w:rsidR="00251B87" w:rsidRPr="00AA50F1" w:rsidRDefault="00251B87" w:rsidP="00F46F34">
            <w:pPr>
              <w:widowControl/>
              <w:spacing w:line="240" w:lineRule="auto"/>
              <w:rPr>
                <w:rFonts w:ascii="Times New Roman" w:eastAsia="Times New Roman" w:hAnsi="Times New Roman" w:cs="Times New Roman"/>
                <w:b/>
                <w:bCs/>
                <w:color w:val="000000"/>
                <w:lang w:eastAsia="es-HN"/>
              </w:rPr>
            </w:pPr>
            <w:r w:rsidRPr="00AA50F1">
              <w:rPr>
                <w:rFonts w:ascii="Times New Roman" w:eastAsia="Times New Roman" w:hAnsi="Times New Roman" w:cs="Times New Roman"/>
                <w:b/>
                <w:bCs/>
                <w:color w:val="000000"/>
                <w:lang w:eastAsia="es-HN"/>
              </w:rPr>
              <w:t>Amortización de gastos de organización</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0CBA7AFB"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90CB889"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2810594E"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163ED0A4"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02D6EC1D"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0A2CC16C"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w:t>
            </w:r>
          </w:p>
        </w:tc>
      </w:tr>
      <w:tr w:rsidR="00251B87" w:rsidRPr="00AA50F1" w14:paraId="40FC9E55" w14:textId="77777777" w:rsidTr="00AA50F1">
        <w:trPr>
          <w:trHeight w:val="255"/>
        </w:trPr>
        <w:tc>
          <w:tcPr>
            <w:tcW w:w="1934" w:type="pct"/>
            <w:gridSpan w:val="3"/>
            <w:tcBorders>
              <w:top w:val="nil"/>
              <w:left w:val="single" w:sz="4" w:space="0" w:color="auto"/>
              <w:bottom w:val="single" w:sz="4" w:space="0" w:color="auto"/>
              <w:right w:val="single" w:sz="4" w:space="0" w:color="auto"/>
            </w:tcBorders>
            <w:shd w:val="clear" w:color="auto" w:fill="auto"/>
            <w:noWrap/>
            <w:vAlign w:val="bottom"/>
            <w:hideMark/>
          </w:tcPr>
          <w:p w14:paraId="43B07ED8" w14:textId="77777777" w:rsidR="00251B87" w:rsidRPr="00AA50F1" w:rsidRDefault="00251B87" w:rsidP="00F46F34">
            <w:pPr>
              <w:widowControl/>
              <w:spacing w:line="240" w:lineRule="auto"/>
              <w:rPr>
                <w:rFonts w:ascii="Times New Roman" w:eastAsia="Times New Roman" w:hAnsi="Times New Roman" w:cs="Times New Roman"/>
                <w:color w:val="000000"/>
                <w:lang w:eastAsia="es-HN"/>
              </w:rPr>
            </w:pPr>
            <w:r w:rsidRPr="00AA50F1">
              <w:rPr>
                <w:rFonts w:ascii="Times New Roman" w:eastAsia="Times New Roman" w:hAnsi="Times New Roman" w:cs="Times New Roman"/>
                <w:color w:val="000000"/>
                <w:lang w:eastAsia="es-HN"/>
              </w:rPr>
              <w:t>Depreciación de Construcción</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64FF0640"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xml:space="preserve"> L.         316,245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269FA0AA"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xml:space="preserve"> L.         316,245 </w:t>
            </w:r>
          </w:p>
        </w:tc>
        <w:tc>
          <w:tcPr>
            <w:tcW w:w="511" w:type="pct"/>
            <w:gridSpan w:val="3"/>
            <w:tcBorders>
              <w:top w:val="nil"/>
              <w:left w:val="nil"/>
              <w:bottom w:val="single" w:sz="4" w:space="0" w:color="auto"/>
              <w:right w:val="single" w:sz="4" w:space="0" w:color="auto"/>
            </w:tcBorders>
            <w:shd w:val="clear" w:color="auto" w:fill="auto"/>
            <w:noWrap/>
            <w:vAlign w:val="bottom"/>
            <w:hideMark/>
          </w:tcPr>
          <w:p w14:paraId="54E3644F"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xml:space="preserve"> L.         316,245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328C20A3"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xml:space="preserve"> L.         316,245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44CCE34F"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xml:space="preserve"> L.         316,245 </w:t>
            </w:r>
          </w:p>
        </w:tc>
        <w:tc>
          <w:tcPr>
            <w:tcW w:w="511" w:type="pct"/>
            <w:gridSpan w:val="2"/>
            <w:tcBorders>
              <w:top w:val="nil"/>
              <w:left w:val="nil"/>
              <w:bottom w:val="single" w:sz="4" w:space="0" w:color="auto"/>
              <w:right w:val="single" w:sz="4" w:space="0" w:color="auto"/>
            </w:tcBorders>
            <w:shd w:val="clear" w:color="auto" w:fill="auto"/>
            <w:noWrap/>
            <w:vAlign w:val="bottom"/>
            <w:hideMark/>
          </w:tcPr>
          <w:p w14:paraId="03391C3A" w14:textId="77777777" w:rsidR="00251B87" w:rsidRPr="00AA50F1" w:rsidRDefault="00251B87" w:rsidP="00F46F34">
            <w:pPr>
              <w:widowControl/>
              <w:spacing w:line="240" w:lineRule="auto"/>
              <w:jc w:val="center"/>
              <w:rPr>
                <w:rFonts w:ascii="Times New Roman" w:eastAsia="Times New Roman" w:hAnsi="Times New Roman" w:cs="Times New Roman"/>
                <w:color w:val="0D0D0D"/>
                <w:lang w:eastAsia="es-HN"/>
              </w:rPr>
            </w:pPr>
            <w:r w:rsidRPr="00AA50F1">
              <w:rPr>
                <w:rFonts w:ascii="Times New Roman" w:eastAsia="Times New Roman" w:hAnsi="Times New Roman" w:cs="Times New Roman"/>
                <w:color w:val="0D0D0D"/>
                <w:lang w:eastAsia="es-HN"/>
              </w:rPr>
              <w:t xml:space="preserve"> L.         316,245 </w:t>
            </w:r>
          </w:p>
        </w:tc>
      </w:tr>
    </w:tbl>
    <w:p w14:paraId="4C775F9F" w14:textId="77777777" w:rsidR="00251B87" w:rsidRDefault="00251B87" w:rsidP="00251B87">
      <w:pPr>
        <w:pStyle w:val="Textoindependiente"/>
        <w:spacing w:before="200" w:line="360" w:lineRule="auto"/>
        <w:ind w:left="0" w:right="114" w:firstLine="0"/>
        <w:jc w:val="both"/>
      </w:pPr>
    </w:p>
    <w:p w14:paraId="09AC4E4D" w14:textId="77777777" w:rsidR="0054365C" w:rsidRDefault="0054365C" w:rsidP="00903C39">
      <w:pPr>
        <w:pStyle w:val="Textoindependiente"/>
        <w:spacing w:before="200" w:line="360" w:lineRule="auto"/>
        <w:ind w:left="720" w:right="114" w:firstLine="0"/>
        <w:jc w:val="both"/>
      </w:pPr>
    </w:p>
    <w:p w14:paraId="36BEDA46" w14:textId="77777777" w:rsidR="001C136B" w:rsidRDefault="001C136B" w:rsidP="00014DA5">
      <w:pPr>
        <w:pStyle w:val="Textoindependiente"/>
        <w:spacing w:before="200" w:line="360" w:lineRule="auto"/>
        <w:ind w:left="0" w:right="114" w:firstLine="0"/>
        <w:jc w:val="both"/>
        <w:sectPr w:rsidR="001C136B" w:rsidSect="00C50728">
          <w:pgSz w:w="12250" w:h="15850"/>
          <w:pgMar w:top="1503" w:right="1298" w:bottom="278" w:left="1179" w:header="0" w:footer="567" w:gutter="0"/>
          <w:cols w:space="720"/>
          <w:docGrid w:linePitch="299"/>
        </w:sectPr>
      </w:pPr>
    </w:p>
    <w:p w14:paraId="0E06D81E" w14:textId="34D9AA25" w:rsidR="0054365C" w:rsidRDefault="0054365C" w:rsidP="00FD421D">
      <w:pPr>
        <w:pStyle w:val="Ttulo3"/>
        <w:numPr>
          <w:ilvl w:val="2"/>
          <w:numId w:val="32"/>
        </w:numPr>
      </w:pPr>
      <w:bookmarkStart w:id="541" w:name="_Toc153726150"/>
      <w:bookmarkStart w:id="542" w:name="_Toc153747454"/>
      <w:r w:rsidRPr="0054365C">
        <w:lastRenderedPageBreak/>
        <w:t>GESTIÓN</w:t>
      </w:r>
      <w:r w:rsidRPr="0054365C">
        <w:rPr>
          <w:spacing w:val="-2"/>
        </w:rPr>
        <w:t xml:space="preserve"> </w:t>
      </w:r>
      <w:r w:rsidRPr="0054365C">
        <w:t>DE</w:t>
      </w:r>
      <w:r w:rsidRPr="0054365C">
        <w:rPr>
          <w:spacing w:val="-2"/>
        </w:rPr>
        <w:t xml:space="preserve"> </w:t>
      </w:r>
      <w:r w:rsidRPr="0054365C">
        <w:t>LA</w:t>
      </w:r>
      <w:r w:rsidRPr="0054365C">
        <w:rPr>
          <w:spacing w:val="-2"/>
        </w:rPr>
        <w:t xml:space="preserve"> </w:t>
      </w:r>
      <w:r w:rsidRPr="0054365C">
        <w:t>CALIDAD DEL</w:t>
      </w:r>
      <w:r w:rsidRPr="0054365C">
        <w:rPr>
          <w:spacing w:val="-1"/>
        </w:rPr>
        <w:t xml:space="preserve"> </w:t>
      </w:r>
      <w:r w:rsidRPr="0054365C">
        <w:t>PROYECTO</w:t>
      </w:r>
      <w:bookmarkEnd w:id="541"/>
      <w:bookmarkEnd w:id="542"/>
    </w:p>
    <w:p w14:paraId="5E40BED2" w14:textId="0A898301" w:rsidR="0054365C" w:rsidRDefault="0054365C" w:rsidP="00AA50F1">
      <w:pPr>
        <w:pStyle w:val="TextoPrincipal"/>
        <w:rPr>
          <w:b/>
        </w:rPr>
      </w:pPr>
      <w:r>
        <w:t>El PMBOK (2017) define el Plan de gestión de la Calidad como el plan que “establece la</w:t>
      </w:r>
      <w:r>
        <w:rPr>
          <w:spacing w:val="1"/>
        </w:rPr>
        <w:t xml:space="preserve"> </w:t>
      </w:r>
      <w:r>
        <w:t>forma</w:t>
      </w:r>
      <w:r>
        <w:rPr>
          <w:spacing w:val="1"/>
        </w:rPr>
        <w:t xml:space="preserve"> </w:t>
      </w:r>
      <w:r>
        <w:t>en</w:t>
      </w:r>
      <w:r>
        <w:rPr>
          <w:spacing w:val="1"/>
        </w:rPr>
        <w:t xml:space="preserve"> </w:t>
      </w:r>
      <w:r>
        <w:t>que</w:t>
      </w:r>
      <w:r>
        <w:rPr>
          <w:spacing w:val="1"/>
        </w:rPr>
        <w:t xml:space="preserve"> </w:t>
      </w:r>
      <w:r>
        <w:t>las</w:t>
      </w:r>
      <w:r>
        <w:rPr>
          <w:spacing w:val="1"/>
        </w:rPr>
        <w:t xml:space="preserve"> </w:t>
      </w:r>
      <w:r>
        <w:t>políticas,</w:t>
      </w:r>
      <w:r>
        <w:rPr>
          <w:spacing w:val="1"/>
        </w:rPr>
        <w:t xml:space="preserve"> </w:t>
      </w:r>
      <w:r>
        <w:t>metodologías</w:t>
      </w:r>
      <w:r>
        <w:rPr>
          <w:spacing w:val="1"/>
        </w:rPr>
        <w:t xml:space="preserve"> </w:t>
      </w:r>
      <w:r>
        <w:t>y</w:t>
      </w:r>
      <w:r>
        <w:rPr>
          <w:spacing w:val="1"/>
        </w:rPr>
        <w:t xml:space="preserve"> </w:t>
      </w:r>
      <w:r>
        <w:t>estándares</w:t>
      </w:r>
      <w:r>
        <w:rPr>
          <w:spacing w:val="1"/>
        </w:rPr>
        <w:t xml:space="preserve"> </w:t>
      </w:r>
      <w:r>
        <w:t>de</w:t>
      </w:r>
      <w:r>
        <w:rPr>
          <w:spacing w:val="1"/>
        </w:rPr>
        <w:t xml:space="preserve"> </w:t>
      </w:r>
      <w:r>
        <w:t>calidad</w:t>
      </w:r>
      <w:r>
        <w:rPr>
          <w:spacing w:val="1"/>
        </w:rPr>
        <w:t xml:space="preserve"> </w:t>
      </w:r>
      <w:r>
        <w:t>de</w:t>
      </w:r>
      <w:r>
        <w:rPr>
          <w:spacing w:val="1"/>
        </w:rPr>
        <w:t xml:space="preserve"> </w:t>
      </w:r>
      <w:r>
        <w:t>una</w:t>
      </w:r>
      <w:r>
        <w:rPr>
          <w:spacing w:val="1"/>
        </w:rPr>
        <w:t xml:space="preserve"> </w:t>
      </w:r>
      <w:r>
        <w:t>organización</w:t>
      </w:r>
      <w:r>
        <w:rPr>
          <w:spacing w:val="1"/>
        </w:rPr>
        <w:t xml:space="preserve"> </w:t>
      </w:r>
      <w:r>
        <w:t>se</w:t>
      </w:r>
      <w:r>
        <w:rPr>
          <w:spacing w:val="1"/>
        </w:rPr>
        <w:t xml:space="preserve"> </w:t>
      </w:r>
      <w:r>
        <w:t>implementarán</w:t>
      </w:r>
      <w:r>
        <w:rPr>
          <w:spacing w:val="-1"/>
        </w:rPr>
        <w:t xml:space="preserve"> </w:t>
      </w:r>
      <w:r>
        <w:t>en</w:t>
      </w:r>
      <w:r>
        <w:rPr>
          <w:spacing w:val="2"/>
        </w:rPr>
        <w:t xml:space="preserve"> </w:t>
      </w:r>
      <w:r>
        <w:t>el proyecto”</w:t>
      </w:r>
      <w:r>
        <w:rPr>
          <w:spacing w:val="-1"/>
        </w:rPr>
        <w:t xml:space="preserve"> </w:t>
      </w:r>
      <w:r>
        <w:t>(pág. 87)</w:t>
      </w:r>
      <w:bookmarkStart w:id="543" w:name="_bookmark279"/>
      <w:bookmarkEnd w:id="543"/>
    </w:p>
    <w:p w14:paraId="61A65918" w14:textId="24BDA636" w:rsidR="00AA50F1" w:rsidRPr="00AA50F1" w:rsidRDefault="00AA50F1" w:rsidP="00AA50F1">
      <w:pPr>
        <w:pStyle w:val="Descripcin"/>
        <w:keepNext/>
        <w:ind w:left="708"/>
        <w:rPr>
          <w:rFonts w:ascii="Times New Roman" w:hAnsi="Times New Roman" w:cs="Times New Roman"/>
          <w:b/>
          <w:bCs/>
          <w:i w:val="0"/>
          <w:iCs w:val="0"/>
          <w:color w:val="auto"/>
          <w:sz w:val="22"/>
          <w:szCs w:val="22"/>
        </w:rPr>
      </w:pPr>
      <w:bookmarkStart w:id="544" w:name="_Toc153747496"/>
      <w:bookmarkStart w:id="545" w:name="_Toc158325960"/>
      <w:r w:rsidRPr="00AA50F1">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43</w:t>
      </w:r>
      <w:r w:rsidR="00E14EEA">
        <w:rPr>
          <w:rFonts w:ascii="Times New Roman" w:hAnsi="Times New Roman" w:cs="Times New Roman"/>
          <w:b/>
          <w:bCs/>
          <w:i w:val="0"/>
          <w:iCs w:val="0"/>
          <w:color w:val="auto"/>
          <w:sz w:val="22"/>
          <w:szCs w:val="22"/>
        </w:rPr>
        <w:fldChar w:fldCharType="end"/>
      </w:r>
      <w:r w:rsidRPr="00AA50F1">
        <w:rPr>
          <w:rFonts w:ascii="Times New Roman" w:hAnsi="Times New Roman" w:cs="Times New Roman"/>
          <w:b/>
          <w:bCs/>
          <w:i w:val="0"/>
          <w:iCs w:val="0"/>
          <w:color w:val="auto"/>
          <w:sz w:val="22"/>
          <w:szCs w:val="22"/>
        </w:rPr>
        <w:t>. Plan de Gestión de la Calidad</w:t>
      </w:r>
      <w:bookmarkEnd w:id="544"/>
      <w:bookmarkEnd w:id="545"/>
    </w:p>
    <w:tbl>
      <w:tblPr>
        <w:tblStyle w:val="NormalTable0"/>
        <w:tblW w:w="0" w:type="auto"/>
        <w:tblInd w:w="4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92"/>
        <w:gridCol w:w="1099"/>
        <w:gridCol w:w="1377"/>
        <w:gridCol w:w="1433"/>
        <w:gridCol w:w="1088"/>
        <w:gridCol w:w="2839"/>
      </w:tblGrid>
      <w:tr w:rsidR="00D1310F" w14:paraId="01A6C780" w14:textId="77777777" w:rsidTr="00B8682C">
        <w:trPr>
          <w:trHeight w:val="221"/>
        </w:trPr>
        <w:tc>
          <w:tcPr>
            <w:tcW w:w="8728" w:type="dxa"/>
            <w:gridSpan w:val="6"/>
            <w:shd w:val="clear" w:color="auto" w:fill="D9D9D9"/>
          </w:tcPr>
          <w:p w14:paraId="0275F0E2" w14:textId="77777777" w:rsidR="00D1310F" w:rsidRPr="00E064A7" w:rsidRDefault="00D1310F" w:rsidP="00F577D9">
            <w:pPr>
              <w:pStyle w:val="TableParagraph"/>
              <w:spacing w:before="26"/>
              <w:ind w:left="2957" w:right="2947"/>
              <w:jc w:val="center"/>
              <w:rPr>
                <w:b/>
              </w:rPr>
            </w:pPr>
            <w:r w:rsidRPr="00E064A7">
              <w:rPr>
                <w:b/>
              </w:rPr>
              <w:t>CONTROL</w:t>
            </w:r>
            <w:r w:rsidRPr="00E064A7">
              <w:rPr>
                <w:b/>
                <w:spacing w:val="-3"/>
              </w:rPr>
              <w:t xml:space="preserve"> </w:t>
            </w:r>
            <w:r w:rsidRPr="00E064A7">
              <w:rPr>
                <w:b/>
              </w:rPr>
              <w:t>DE</w:t>
            </w:r>
            <w:r w:rsidRPr="00E064A7">
              <w:rPr>
                <w:b/>
                <w:spacing w:val="-2"/>
              </w:rPr>
              <w:t xml:space="preserve"> </w:t>
            </w:r>
            <w:r w:rsidRPr="00E064A7">
              <w:rPr>
                <w:b/>
              </w:rPr>
              <w:t>VERSIONES</w:t>
            </w:r>
          </w:p>
        </w:tc>
      </w:tr>
      <w:tr w:rsidR="00D1310F" w14:paraId="5C83F622" w14:textId="77777777" w:rsidTr="00AA50F1">
        <w:trPr>
          <w:trHeight w:val="636"/>
        </w:trPr>
        <w:tc>
          <w:tcPr>
            <w:tcW w:w="892" w:type="dxa"/>
            <w:shd w:val="clear" w:color="auto" w:fill="F1F1F1"/>
            <w:vAlign w:val="center"/>
          </w:tcPr>
          <w:p w14:paraId="76403DB8" w14:textId="77777777" w:rsidR="00D1310F" w:rsidRPr="00AA50F1" w:rsidRDefault="00D1310F" w:rsidP="00AA50F1">
            <w:pPr>
              <w:pStyle w:val="TableParagraph"/>
              <w:spacing w:before="5"/>
              <w:rPr>
                <w:b/>
                <w:iCs/>
              </w:rPr>
            </w:pPr>
          </w:p>
          <w:p w14:paraId="198CA099" w14:textId="77777777" w:rsidR="00D1310F" w:rsidRPr="00AA50F1" w:rsidRDefault="00D1310F" w:rsidP="00AA50F1">
            <w:pPr>
              <w:pStyle w:val="TableParagraph"/>
              <w:ind w:left="69"/>
              <w:rPr>
                <w:b/>
                <w:iCs/>
              </w:rPr>
            </w:pPr>
            <w:r w:rsidRPr="00AA50F1">
              <w:rPr>
                <w:b/>
                <w:iCs/>
              </w:rPr>
              <w:t>Versión</w:t>
            </w:r>
          </w:p>
        </w:tc>
        <w:tc>
          <w:tcPr>
            <w:tcW w:w="1099" w:type="dxa"/>
            <w:shd w:val="clear" w:color="auto" w:fill="F1F1F1"/>
            <w:vAlign w:val="center"/>
          </w:tcPr>
          <w:p w14:paraId="42F9BA04" w14:textId="77777777" w:rsidR="00D1310F" w:rsidRPr="00AA50F1" w:rsidRDefault="00D1310F" w:rsidP="00AA50F1">
            <w:pPr>
              <w:pStyle w:val="TableParagraph"/>
              <w:spacing w:before="62" w:line="357" w:lineRule="auto"/>
              <w:ind w:left="68" w:right="166"/>
              <w:rPr>
                <w:b/>
                <w:iCs/>
              </w:rPr>
            </w:pPr>
            <w:r w:rsidRPr="00AA50F1">
              <w:rPr>
                <w:b/>
                <w:iCs/>
              </w:rPr>
              <w:t>Elaborado</w:t>
            </w:r>
            <w:r w:rsidRPr="00AA50F1">
              <w:rPr>
                <w:b/>
                <w:iCs/>
                <w:spacing w:val="-47"/>
              </w:rPr>
              <w:t xml:space="preserve"> </w:t>
            </w:r>
            <w:r w:rsidRPr="00AA50F1">
              <w:rPr>
                <w:b/>
                <w:iCs/>
              </w:rPr>
              <w:t>por</w:t>
            </w:r>
          </w:p>
        </w:tc>
        <w:tc>
          <w:tcPr>
            <w:tcW w:w="1377" w:type="dxa"/>
            <w:shd w:val="clear" w:color="auto" w:fill="F1F1F1"/>
            <w:vAlign w:val="center"/>
          </w:tcPr>
          <w:p w14:paraId="0161FA48" w14:textId="77777777" w:rsidR="00D1310F" w:rsidRPr="00AA50F1" w:rsidRDefault="00D1310F" w:rsidP="00AA50F1">
            <w:pPr>
              <w:pStyle w:val="TableParagraph"/>
              <w:spacing w:before="5"/>
              <w:rPr>
                <w:b/>
                <w:iCs/>
              </w:rPr>
            </w:pPr>
          </w:p>
          <w:p w14:paraId="26CB52EE" w14:textId="77777777" w:rsidR="00D1310F" w:rsidRPr="00AA50F1" w:rsidRDefault="00D1310F" w:rsidP="00AA50F1">
            <w:pPr>
              <w:pStyle w:val="TableParagraph"/>
              <w:ind w:left="68"/>
              <w:rPr>
                <w:b/>
                <w:iCs/>
              </w:rPr>
            </w:pPr>
            <w:r w:rsidRPr="00AA50F1">
              <w:rPr>
                <w:b/>
                <w:iCs/>
              </w:rPr>
              <w:t>Revisada por</w:t>
            </w:r>
          </w:p>
        </w:tc>
        <w:tc>
          <w:tcPr>
            <w:tcW w:w="1433" w:type="dxa"/>
            <w:shd w:val="clear" w:color="auto" w:fill="F1F1F1"/>
            <w:vAlign w:val="center"/>
          </w:tcPr>
          <w:p w14:paraId="613945D5" w14:textId="77777777" w:rsidR="00D1310F" w:rsidRPr="00AA50F1" w:rsidRDefault="00D1310F" w:rsidP="00AA50F1">
            <w:pPr>
              <w:pStyle w:val="TableParagraph"/>
              <w:spacing w:before="5"/>
              <w:rPr>
                <w:b/>
                <w:iCs/>
              </w:rPr>
            </w:pPr>
          </w:p>
          <w:p w14:paraId="6D38EBC2" w14:textId="77777777" w:rsidR="00D1310F" w:rsidRPr="00AA50F1" w:rsidRDefault="00D1310F" w:rsidP="00AA50F1">
            <w:pPr>
              <w:pStyle w:val="TableParagraph"/>
              <w:ind w:left="68"/>
              <w:rPr>
                <w:b/>
                <w:iCs/>
              </w:rPr>
            </w:pPr>
            <w:r w:rsidRPr="00AA50F1">
              <w:rPr>
                <w:b/>
                <w:iCs/>
              </w:rPr>
              <w:t>Aprobada</w:t>
            </w:r>
            <w:r w:rsidRPr="00AA50F1">
              <w:rPr>
                <w:b/>
                <w:iCs/>
                <w:spacing w:val="-1"/>
              </w:rPr>
              <w:t xml:space="preserve"> </w:t>
            </w:r>
            <w:r w:rsidRPr="00AA50F1">
              <w:rPr>
                <w:b/>
                <w:iCs/>
              </w:rPr>
              <w:t>por</w:t>
            </w:r>
          </w:p>
        </w:tc>
        <w:tc>
          <w:tcPr>
            <w:tcW w:w="1088" w:type="dxa"/>
            <w:shd w:val="clear" w:color="auto" w:fill="F1F1F1"/>
            <w:vAlign w:val="center"/>
          </w:tcPr>
          <w:p w14:paraId="3BB95EDF" w14:textId="77777777" w:rsidR="00D1310F" w:rsidRPr="00AA50F1" w:rsidRDefault="00D1310F" w:rsidP="00AA50F1">
            <w:pPr>
              <w:pStyle w:val="TableParagraph"/>
              <w:spacing w:before="5"/>
              <w:rPr>
                <w:b/>
                <w:iCs/>
              </w:rPr>
            </w:pPr>
          </w:p>
          <w:p w14:paraId="51797258" w14:textId="77777777" w:rsidR="00D1310F" w:rsidRPr="00AA50F1" w:rsidRDefault="00D1310F" w:rsidP="00AA50F1">
            <w:pPr>
              <w:pStyle w:val="TableParagraph"/>
              <w:ind w:left="71"/>
              <w:rPr>
                <w:b/>
                <w:iCs/>
              </w:rPr>
            </w:pPr>
            <w:r w:rsidRPr="00AA50F1">
              <w:rPr>
                <w:b/>
                <w:iCs/>
              </w:rPr>
              <w:t>Fecha</w:t>
            </w:r>
          </w:p>
        </w:tc>
        <w:tc>
          <w:tcPr>
            <w:tcW w:w="2839" w:type="dxa"/>
            <w:shd w:val="clear" w:color="auto" w:fill="F1F1F1"/>
            <w:vAlign w:val="center"/>
          </w:tcPr>
          <w:p w14:paraId="3B2471EF" w14:textId="77777777" w:rsidR="00D1310F" w:rsidRPr="00AA50F1" w:rsidRDefault="00D1310F" w:rsidP="00AA50F1">
            <w:pPr>
              <w:pStyle w:val="TableParagraph"/>
              <w:spacing w:before="5"/>
              <w:rPr>
                <w:b/>
                <w:iCs/>
              </w:rPr>
            </w:pPr>
          </w:p>
          <w:p w14:paraId="0033C11C" w14:textId="77777777" w:rsidR="00D1310F" w:rsidRPr="00AA50F1" w:rsidRDefault="00D1310F" w:rsidP="00AA50F1">
            <w:pPr>
              <w:pStyle w:val="TableParagraph"/>
              <w:ind w:left="69"/>
              <w:rPr>
                <w:b/>
                <w:iCs/>
              </w:rPr>
            </w:pPr>
            <w:r w:rsidRPr="00AA50F1">
              <w:rPr>
                <w:b/>
                <w:iCs/>
              </w:rPr>
              <w:t>Motivo</w:t>
            </w:r>
          </w:p>
        </w:tc>
      </w:tr>
      <w:tr w:rsidR="00D1310F" w14:paraId="0C7BDA1D" w14:textId="77777777" w:rsidTr="00AA50F1">
        <w:trPr>
          <w:trHeight w:val="636"/>
        </w:trPr>
        <w:tc>
          <w:tcPr>
            <w:tcW w:w="892" w:type="dxa"/>
            <w:vAlign w:val="center"/>
          </w:tcPr>
          <w:p w14:paraId="4D866193" w14:textId="77777777" w:rsidR="00D1310F" w:rsidRPr="00AA50F1" w:rsidRDefault="00D1310F" w:rsidP="00AA50F1">
            <w:pPr>
              <w:pStyle w:val="TableParagraph"/>
              <w:spacing w:before="60"/>
              <w:ind w:left="69"/>
            </w:pPr>
            <w:r w:rsidRPr="00AA50F1">
              <w:rPr>
                <w:w w:val="99"/>
              </w:rPr>
              <w:t>1</w:t>
            </w:r>
          </w:p>
        </w:tc>
        <w:tc>
          <w:tcPr>
            <w:tcW w:w="1099" w:type="dxa"/>
            <w:vAlign w:val="center"/>
          </w:tcPr>
          <w:p w14:paraId="375A29DB" w14:textId="77777777" w:rsidR="00D1310F" w:rsidRPr="00AA50F1" w:rsidRDefault="00D1310F" w:rsidP="00AA50F1">
            <w:pPr>
              <w:pStyle w:val="TableParagraph"/>
              <w:spacing w:before="60" w:line="360" w:lineRule="auto"/>
              <w:ind w:left="68" w:right="288"/>
            </w:pPr>
            <w:r w:rsidRPr="00AA50F1">
              <w:t>Kinverly Lopez</w:t>
            </w:r>
          </w:p>
          <w:p w14:paraId="19048E27" w14:textId="77777777" w:rsidR="00D1310F" w:rsidRPr="00AA50F1" w:rsidRDefault="00D1310F" w:rsidP="00AA50F1">
            <w:pPr>
              <w:pStyle w:val="TableParagraph"/>
              <w:spacing w:before="60" w:line="360" w:lineRule="auto"/>
              <w:ind w:right="288"/>
            </w:pPr>
            <w:r w:rsidRPr="00AA50F1">
              <w:t>Sara Gómez</w:t>
            </w:r>
          </w:p>
        </w:tc>
        <w:tc>
          <w:tcPr>
            <w:tcW w:w="1377" w:type="dxa"/>
            <w:vAlign w:val="center"/>
          </w:tcPr>
          <w:p w14:paraId="5ECE2E9B" w14:textId="77777777" w:rsidR="00D1310F" w:rsidRPr="00AA50F1" w:rsidRDefault="00D1310F" w:rsidP="00AA50F1">
            <w:pPr>
              <w:pStyle w:val="TableParagraph"/>
              <w:spacing w:before="60" w:line="360" w:lineRule="auto"/>
              <w:ind w:left="68" w:right="575"/>
            </w:pPr>
            <w:r w:rsidRPr="00AA50F1">
              <w:t>Kinverly Lopez</w:t>
            </w:r>
          </w:p>
          <w:p w14:paraId="26DED23E" w14:textId="77777777" w:rsidR="00D1310F" w:rsidRPr="00AA50F1" w:rsidRDefault="00D1310F" w:rsidP="00AA50F1">
            <w:pPr>
              <w:pStyle w:val="TableParagraph"/>
              <w:spacing w:before="60" w:line="360" w:lineRule="auto"/>
              <w:ind w:left="68" w:right="575"/>
            </w:pPr>
            <w:r w:rsidRPr="00AA50F1">
              <w:t>Sara Gómez</w:t>
            </w:r>
          </w:p>
        </w:tc>
        <w:tc>
          <w:tcPr>
            <w:tcW w:w="1433" w:type="dxa"/>
            <w:vAlign w:val="center"/>
          </w:tcPr>
          <w:p w14:paraId="4D345782" w14:textId="77777777" w:rsidR="00D1310F" w:rsidRPr="00AA50F1" w:rsidRDefault="00D1310F" w:rsidP="00AA50F1">
            <w:pPr>
              <w:pStyle w:val="TableParagraph"/>
              <w:spacing w:before="60" w:line="360" w:lineRule="auto"/>
              <w:ind w:left="68" w:right="633"/>
              <w:rPr>
                <w:lang w:val="en-US"/>
              </w:rPr>
            </w:pPr>
            <w:r w:rsidRPr="00AA50F1">
              <w:rPr>
                <w:lang w:val="en-US"/>
              </w:rPr>
              <w:t xml:space="preserve">Kinverly </w:t>
            </w:r>
          </w:p>
          <w:p w14:paraId="6C0DFEE6" w14:textId="77777777" w:rsidR="00D1310F" w:rsidRPr="00AA50F1" w:rsidRDefault="00D1310F" w:rsidP="00AA50F1">
            <w:pPr>
              <w:pStyle w:val="TableParagraph"/>
              <w:spacing w:before="60" w:line="360" w:lineRule="auto"/>
              <w:ind w:left="68" w:right="633"/>
              <w:rPr>
                <w:lang w:val="en-US"/>
              </w:rPr>
            </w:pPr>
            <w:r w:rsidRPr="00AA50F1">
              <w:rPr>
                <w:lang w:val="en-US"/>
              </w:rPr>
              <w:t>Lopez</w:t>
            </w:r>
          </w:p>
          <w:p w14:paraId="6FF8B43D" w14:textId="77777777" w:rsidR="00D1310F" w:rsidRPr="00AA50F1" w:rsidRDefault="00D1310F" w:rsidP="00AA50F1">
            <w:pPr>
              <w:pStyle w:val="TableParagraph"/>
              <w:spacing w:before="60" w:line="360" w:lineRule="auto"/>
              <w:ind w:left="68" w:right="633"/>
              <w:rPr>
                <w:lang w:val="en-US"/>
              </w:rPr>
            </w:pPr>
            <w:r w:rsidRPr="00AA50F1">
              <w:rPr>
                <w:lang w:val="en-US"/>
              </w:rPr>
              <w:t>Sara Gomez</w:t>
            </w:r>
          </w:p>
        </w:tc>
        <w:tc>
          <w:tcPr>
            <w:tcW w:w="1088" w:type="dxa"/>
            <w:vAlign w:val="center"/>
          </w:tcPr>
          <w:p w14:paraId="33277D93" w14:textId="77777777" w:rsidR="00D1310F" w:rsidRPr="00AA50F1" w:rsidRDefault="00D1310F" w:rsidP="00AA50F1">
            <w:pPr>
              <w:pStyle w:val="TableParagraph"/>
              <w:spacing w:before="3"/>
              <w:rPr>
                <w:b/>
                <w:lang w:val="en-US"/>
              </w:rPr>
            </w:pPr>
          </w:p>
          <w:p w14:paraId="0D093C29" w14:textId="2D413785" w:rsidR="00D1310F" w:rsidRPr="00AA50F1" w:rsidRDefault="00AA50F1" w:rsidP="00AA50F1">
            <w:pPr>
              <w:pStyle w:val="TableParagraph"/>
              <w:ind w:left="71"/>
            </w:pPr>
            <w:r>
              <w:t>12-12-2023</w:t>
            </w:r>
          </w:p>
        </w:tc>
        <w:tc>
          <w:tcPr>
            <w:tcW w:w="2839" w:type="dxa"/>
            <w:vAlign w:val="center"/>
          </w:tcPr>
          <w:p w14:paraId="36559682" w14:textId="77777777" w:rsidR="00D1310F" w:rsidRPr="00AA50F1" w:rsidRDefault="00D1310F" w:rsidP="00AA50F1">
            <w:pPr>
              <w:pStyle w:val="TableParagraph"/>
            </w:pPr>
            <w:r w:rsidRPr="00AA50F1">
              <w:t>EVALUACIÓN DE PREFACTIBILIDAD DE DESARROLLO DE CONDOMINIO EXCLUSIVO PARA ESTADÍAS DE AIRBNB EN LA CAPITAL.</w:t>
            </w:r>
          </w:p>
        </w:tc>
      </w:tr>
    </w:tbl>
    <w:p w14:paraId="269E0C89" w14:textId="77777777" w:rsidR="0054365C" w:rsidRDefault="0054365C" w:rsidP="0054365C">
      <w:pPr>
        <w:pStyle w:val="Textoindependiente"/>
        <w:spacing w:before="2"/>
        <w:rPr>
          <w:b/>
          <w:sz w:val="31"/>
        </w:rPr>
      </w:pPr>
    </w:p>
    <w:p w14:paraId="1853B9DD" w14:textId="77777777" w:rsidR="0054365C" w:rsidRDefault="0054365C" w:rsidP="0054365C">
      <w:pPr>
        <w:ind w:left="2956"/>
        <w:rPr>
          <w:rFonts w:ascii="Times New Roman" w:hAnsi="Times New Roman" w:cs="Times New Roman"/>
          <w:b/>
          <w:spacing w:val="12"/>
        </w:rPr>
      </w:pPr>
      <w:r>
        <w:rPr>
          <w:rFonts w:ascii="Times New Roman" w:hAnsi="Times New Roman" w:cs="Times New Roman"/>
          <w:b/>
          <w:spacing w:val="10"/>
        </w:rPr>
        <w:t>PLAN</w:t>
      </w:r>
      <w:r>
        <w:rPr>
          <w:rFonts w:ascii="Times New Roman" w:hAnsi="Times New Roman" w:cs="Times New Roman"/>
          <w:b/>
          <w:spacing w:val="26"/>
        </w:rPr>
        <w:t xml:space="preserve"> </w:t>
      </w:r>
      <w:r>
        <w:rPr>
          <w:rFonts w:ascii="Times New Roman" w:hAnsi="Times New Roman" w:cs="Times New Roman"/>
          <w:b/>
        </w:rPr>
        <w:t>DE</w:t>
      </w:r>
      <w:r>
        <w:rPr>
          <w:rFonts w:ascii="Times New Roman" w:hAnsi="Times New Roman" w:cs="Times New Roman"/>
          <w:b/>
          <w:spacing w:val="24"/>
        </w:rPr>
        <w:t xml:space="preserve"> </w:t>
      </w:r>
      <w:r>
        <w:rPr>
          <w:rFonts w:ascii="Times New Roman" w:hAnsi="Times New Roman" w:cs="Times New Roman"/>
          <w:b/>
          <w:spacing w:val="12"/>
        </w:rPr>
        <w:t>GESTIÓN</w:t>
      </w:r>
      <w:r>
        <w:rPr>
          <w:rFonts w:ascii="Times New Roman" w:hAnsi="Times New Roman" w:cs="Times New Roman"/>
          <w:b/>
          <w:spacing w:val="27"/>
        </w:rPr>
        <w:t xml:space="preserve"> </w:t>
      </w:r>
      <w:r>
        <w:rPr>
          <w:rFonts w:ascii="Times New Roman" w:hAnsi="Times New Roman" w:cs="Times New Roman"/>
          <w:b/>
        </w:rPr>
        <w:t>DE</w:t>
      </w:r>
      <w:r>
        <w:rPr>
          <w:rFonts w:ascii="Times New Roman" w:hAnsi="Times New Roman" w:cs="Times New Roman"/>
          <w:b/>
          <w:spacing w:val="24"/>
        </w:rPr>
        <w:t xml:space="preserve"> </w:t>
      </w:r>
      <w:r>
        <w:rPr>
          <w:rFonts w:ascii="Times New Roman" w:hAnsi="Times New Roman" w:cs="Times New Roman"/>
          <w:b/>
        </w:rPr>
        <w:t>LA</w:t>
      </w:r>
      <w:r>
        <w:rPr>
          <w:rFonts w:ascii="Times New Roman" w:hAnsi="Times New Roman" w:cs="Times New Roman"/>
          <w:b/>
          <w:spacing w:val="23"/>
        </w:rPr>
        <w:t xml:space="preserve"> </w:t>
      </w:r>
      <w:r>
        <w:rPr>
          <w:rFonts w:ascii="Times New Roman" w:hAnsi="Times New Roman" w:cs="Times New Roman"/>
          <w:b/>
          <w:spacing w:val="12"/>
        </w:rPr>
        <w:t>CALIDAD</w:t>
      </w:r>
    </w:p>
    <w:tbl>
      <w:tblPr>
        <w:tblStyle w:val="NormalTable0"/>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22"/>
        <w:gridCol w:w="4244"/>
      </w:tblGrid>
      <w:tr w:rsidR="00F47E67" w14:paraId="0284CABA" w14:textId="77777777" w:rsidTr="00F577D9">
        <w:trPr>
          <w:trHeight w:val="309"/>
        </w:trPr>
        <w:tc>
          <w:tcPr>
            <w:tcW w:w="4722" w:type="dxa"/>
            <w:shd w:val="clear" w:color="auto" w:fill="D9D9D9"/>
          </w:tcPr>
          <w:p w14:paraId="4DBE4C29" w14:textId="77777777" w:rsidR="00F47E67" w:rsidRDefault="00F47E67" w:rsidP="00F577D9">
            <w:pPr>
              <w:pStyle w:val="TableParagraph"/>
              <w:spacing w:before="15" w:line="273" w:lineRule="exact"/>
              <w:ind w:left="1096" w:right="1092"/>
              <w:jc w:val="center"/>
              <w:rPr>
                <w:b/>
              </w:rPr>
            </w:pPr>
            <w:r>
              <w:rPr>
                <w:b/>
              </w:rPr>
              <w:t>NOMBRE</w:t>
            </w:r>
            <w:r>
              <w:rPr>
                <w:b/>
                <w:spacing w:val="-3"/>
              </w:rPr>
              <w:t xml:space="preserve"> </w:t>
            </w:r>
            <w:r>
              <w:rPr>
                <w:b/>
              </w:rPr>
              <w:t>DEL</w:t>
            </w:r>
            <w:r>
              <w:rPr>
                <w:b/>
                <w:spacing w:val="1"/>
              </w:rPr>
              <w:t xml:space="preserve"> </w:t>
            </w:r>
            <w:r>
              <w:rPr>
                <w:b/>
              </w:rPr>
              <w:t>PROYECTO</w:t>
            </w:r>
          </w:p>
        </w:tc>
        <w:tc>
          <w:tcPr>
            <w:tcW w:w="4244" w:type="dxa"/>
            <w:shd w:val="clear" w:color="auto" w:fill="D9D9D9"/>
          </w:tcPr>
          <w:p w14:paraId="187CB051" w14:textId="77777777" w:rsidR="00F47E67" w:rsidRDefault="00F47E67" w:rsidP="00F577D9">
            <w:pPr>
              <w:pStyle w:val="TableParagraph"/>
              <w:spacing w:before="15" w:line="273" w:lineRule="exact"/>
              <w:ind w:left="943" w:right="936"/>
              <w:jc w:val="center"/>
              <w:rPr>
                <w:b/>
              </w:rPr>
            </w:pPr>
            <w:r>
              <w:rPr>
                <w:b/>
              </w:rPr>
              <w:t>SIGLAS</w:t>
            </w:r>
            <w:r>
              <w:rPr>
                <w:b/>
                <w:spacing w:val="-3"/>
              </w:rPr>
              <w:t xml:space="preserve"> </w:t>
            </w:r>
            <w:r>
              <w:rPr>
                <w:b/>
              </w:rPr>
              <w:t>DEL</w:t>
            </w:r>
            <w:r>
              <w:rPr>
                <w:b/>
                <w:spacing w:val="-1"/>
              </w:rPr>
              <w:t xml:space="preserve"> </w:t>
            </w:r>
            <w:r>
              <w:rPr>
                <w:b/>
              </w:rPr>
              <w:t>PROYECTO</w:t>
            </w:r>
          </w:p>
        </w:tc>
      </w:tr>
      <w:tr w:rsidR="00F47E67" w14:paraId="0AC2A776" w14:textId="77777777" w:rsidTr="00E064A7">
        <w:trPr>
          <w:trHeight w:val="369"/>
        </w:trPr>
        <w:tc>
          <w:tcPr>
            <w:tcW w:w="4722" w:type="dxa"/>
            <w:vAlign w:val="center"/>
          </w:tcPr>
          <w:p w14:paraId="3B61F6FF" w14:textId="77777777" w:rsidR="00F47E67" w:rsidRPr="00327006" w:rsidRDefault="00F47E67" w:rsidP="00E064A7">
            <w:pPr>
              <w:pStyle w:val="TableParagraph"/>
              <w:spacing w:before="44"/>
              <w:ind w:right="1092"/>
              <w:rPr>
                <w:b/>
              </w:rPr>
            </w:pPr>
            <w:r w:rsidRPr="00327006">
              <w:rPr>
                <w:bCs/>
              </w:rPr>
              <w:t>EVALUACIÓN DE PREFACTIBILIDAD DE DESARROLLO DE CONDOMINIO EXCLUSIVO PARA ESTADÍAS DE AIRBNB EN LA CAPITAL.</w:t>
            </w:r>
          </w:p>
        </w:tc>
        <w:tc>
          <w:tcPr>
            <w:tcW w:w="4244" w:type="dxa"/>
            <w:vAlign w:val="center"/>
          </w:tcPr>
          <w:p w14:paraId="384D5BAC" w14:textId="77777777" w:rsidR="00F47E67" w:rsidRDefault="00F47E67" w:rsidP="00E064A7">
            <w:pPr>
              <w:pStyle w:val="TableParagraph"/>
              <w:spacing w:before="62"/>
              <w:ind w:left="943" w:right="934"/>
              <w:rPr>
                <w:b/>
              </w:rPr>
            </w:pPr>
            <w:r>
              <w:rPr>
                <w:b/>
              </w:rPr>
              <w:t xml:space="preserve">       </w:t>
            </w:r>
            <w:r w:rsidRPr="000736D8">
              <w:rPr>
                <w:b/>
              </w:rPr>
              <w:t>EPDCEDAELC</w:t>
            </w:r>
          </w:p>
        </w:tc>
      </w:tr>
    </w:tbl>
    <w:p w14:paraId="5F0E21CF" w14:textId="77777777" w:rsidR="0054365C" w:rsidRDefault="0054365C" w:rsidP="00B8682C">
      <w:pPr>
        <w:pStyle w:val="Textoindependiente"/>
        <w:ind w:left="0" w:firstLine="0"/>
        <w:rPr>
          <w:b/>
          <w:sz w:val="26"/>
        </w:rPr>
      </w:pPr>
    </w:p>
    <w:p w14:paraId="6FC7C1A4" w14:textId="77777777" w:rsidR="0054365C" w:rsidRDefault="0054365C" w:rsidP="0054365C">
      <w:pPr>
        <w:pStyle w:val="Textoindependiente"/>
        <w:spacing w:after="1"/>
        <w:rPr>
          <w:b/>
          <w:sz w:val="21"/>
        </w:rPr>
      </w:pPr>
    </w:p>
    <w:tbl>
      <w:tblPr>
        <w:tblStyle w:val="NormalTable0"/>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4"/>
        <w:gridCol w:w="2974"/>
        <w:gridCol w:w="2979"/>
      </w:tblGrid>
      <w:tr w:rsidR="0054365C" w14:paraId="448FC184" w14:textId="77777777" w:rsidTr="00F577D9">
        <w:trPr>
          <w:trHeight w:val="275"/>
        </w:trPr>
        <w:tc>
          <w:tcPr>
            <w:tcW w:w="8927" w:type="dxa"/>
            <w:gridSpan w:val="3"/>
            <w:shd w:val="clear" w:color="auto" w:fill="D9D9D9"/>
          </w:tcPr>
          <w:p w14:paraId="5D5C9A13" w14:textId="77777777" w:rsidR="0054365C" w:rsidRDefault="0054365C" w:rsidP="00F577D9">
            <w:pPr>
              <w:pStyle w:val="TableParagraph"/>
              <w:spacing w:line="256" w:lineRule="exact"/>
              <w:ind w:left="69"/>
              <w:rPr>
                <w:b/>
                <w:sz w:val="19"/>
              </w:rPr>
            </w:pPr>
            <w:r>
              <w:rPr>
                <w:b/>
                <w:sz w:val="24"/>
              </w:rPr>
              <w:t>O</w:t>
            </w:r>
            <w:r>
              <w:rPr>
                <w:b/>
                <w:sz w:val="19"/>
              </w:rPr>
              <w:t>BJETIVOS</w:t>
            </w:r>
            <w:r>
              <w:rPr>
                <w:b/>
                <w:spacing w:val="-3"/>
                <w:sz w:val="19"/>
              </w:rPr>
              <w:t xml:space="preserve"> </w:t>
            </w:r>
            <w:r>
              <w:rPr>
                <w:b/>
                <w:sz w:val="19"/>
              </w:rPr>
              <w:t>DE</w:t>
            </w:r>
            <w:r>
              <w:rPr>
                <w:b/>
                <w:spacing w:val="-2"/>
                <w:sz w:val="19"/>
              </w:rPr>
              <w:t xml:space="preserve"> </w:t>
            </w:r>
            <w:r>
              <w:rPr>
                <w:b/>
                <w:sz w:val="19"/>
              </w:rPr>
              <w:t xml:space="preserve">LA </w:t>
            </w:r>
            <w:r>
              <w:rPr>
                <w:b/>
                <w:sz w:val="24"/>
              </w:rPr>
              <w:t>C</w:t>
            </w:r>
            <w:r>
              <w:rPr>
                <w:b/>
                <w:sz w:val="19"/>
              </w:rPr>
              <w:t>ALIDAD</w:t>
            </w:r>
          </w:p>
        </w:tc>
      </w:tr>
      <w:tr w:rsidR="00C44C1E" w14:paraId="10D6BF37" w14:textId="77777777" w:rsidTr="00C44C1E">
        <w:trPr>
          <w:trHeight w:val="275"/>
        </w:trPr>
        <w:tc>
          <w:tcPr>
            <w:tcW w:w="8927" w:type="dxa"/>
            <w:gridSpan w:val="3"/>
            <w:shd w:val="clear" w:color="auto" w:fill="FFFFFF" w:themeFill="background1"/>
          </w:tcPr>
          <w:p w14:paraId="6EB94D08" w14:textId="77777777" w:rsidR="00C44C1E" w:rsidRPr="00E064A7" w:rsidRDefault="00C44C1E" w:rsidP="00C44C1E">
            <w:pPr>
              <w:pStyle w:val="TableParagraph"/>
              <w:numPr>
                <w:ilvl w:val="0"/>
                <w:numId w:val="125"/>
              </w:numPr>
              <w:tabs>
                <w:tab w:val="left" w:pos="789"/>
                <w:tab w:val="left" w:pos="790"/>
              </w:tabs>
              <w:spacing w:before="60" w:line="357" w:lineRule="auto"/>
              <w:ind w:right="138"/>
            </w:pPr>
            <w:r w:rsidRPr="00E064A7">
              <w:rPr>
                <w:b/>
              </w:rPr>
              <w:t>Cumplimiento de los estándares de construcción</w:t>
            </w:r>
            <w:r w:rsidRPr="00E064A7">
              <w:t>: Garantizar que el condominio y los apartamentos se construyan de</w:t>
            </w:r>
            <w:r w:rsidRPr="00E064A7">
              <w:rPr>
                <w:spacing w:val="-48"/>
              </w:rPr>
              <w:t xml:space="preserve"> </w:t>
            </w:r>
            <w:r w:rsidRPr="00E064A7">
              <w:t>acuerdo con los códigos de construcción y regulaciones aplicables, cumpliendo con los requisitos</w:t>
            </w:r>
            <w:r w:rsidRPr="00E064A7">
              <w:rPr>
                <w:spacing w:val="1"/>
              </w:rPr>
              <w:t xml:space="preserve"> </w:t>
            </w:r>
            <w:r w:rsidRPr="00E064A7">
              <w:t>legales</w:t>
            </w:r>
            <w:r w:rsidRPr="00E064A7">
              <w:rPr>
                <w:spacing w:val="-2"/>
              </w:rPr>
              <w:t xml:space="preserve"> </w:t>
            </w:r>
            <w:r w:rsidRPr="00E064A7">
              <w:t>y</w:t>
            </w:r>
            <w:r w:rsidRPr="00E064A7">
              <w:rPr>
                <w:spacing w:val="1"/>
              </w:rPr>
              <w:t xml:space="preserve"> </w:t>
            </w:r>
            <w:r w:rsidRPr="00E064A7">
              <w:t>de seguridad.</w:t>
            </w:r>
          </w:p>
          <w:p w14:paraId="55CD2EBB" w14:textId="77777777" w:rsidR="00C44C1E" w:rsidRPr="00E064A7" w:rsidRDefault="00C44C1E" w:rsidP="00C44C1E">
            <w:pPr>
              <w:pStyle w:val="TableParagraph"/>
              <w:numPr>
                <w:ilvl w:val="0"/>
                <w:numId w:val="125"/>
              </w:numPr>
              <w:tabs>
                <w:tab w:val="left" w:pos="789"/>
                <w:tab w:val="left" w:pos="790"/>
              </w:tabs>
              <w:spacing w:before="58" w:line="352" w:lineRule="auto"/>
              <w:ind w:right="111"/>
            </w:pPr>
            <w:r w:rsidRPr="00E064A7">
              <w:rPr>
                <w:b/>
              </w:rPr>
              <w:t>Calidad</w:t>
            </w:r>
            <w:r w:rsidRPr="00E064A7">
              <w:rPr>
                <w:b/>
                <w:spacing w:val="-3"/>
              </w:rPr>
              <w:t xml:space="preserve"> </w:t>
            </w:r>
            <w:r w:rsidRPr="00E064A7">
              <w:rPr>
                <w:b/>
              </w:rPr>
              <w:t>de</w:t>
            </w:r>
            <w:r w:rsidRPr="00E064A7">
              <w:rPr>
                <w:b/>
                <w:spacing w:val="-1"/>
              </w:rPr>
              <w:t xml:space="preserve"> </w:t>
            </w:r>
            <w:r w:rsidRPr="00E064A7">
              <w:rPr>
                <w:b/>
              </w:rPr>
              <w:t>los</w:t>
            </w:r>
            <w:r w:rsidRPr="00E064A7">
              <w:rPr>
                <w:b/>
                <w:spacing w:val="-3"/>
              </w:rPr>
              <w:t xml:space="preserve"> </w:t>
            </w:r>
            <w:r w:rsidRPr="00E064A7">
              <w:rPr>
                <w:b/>
              </w:rPr>
              <w:t>materiales:</w:t>
            </w:r>
            <w:r w:rsidRPr="00E064A7">
              <w:rPr>
                <w:b/>
                <w:spacing w:val="2"/>
              </w:rPr>
              <w:t xml:space="preserve"> </w:t>
            </w:r>
            <w:r w:rsidRPr="00E064A7">
              <w:t>utilizar</w:t>
            </w:r>
            <w:r w:rsidRPr="00E064A7">
              <w:rPr>
                <w:spacing w:val="-1"/>
              </w:rPr>
              <w:t xml:space="preserve"> </w:t>
            </w:r>
            <w:r w:rsidRPr="00E064A7">
              <w:t>materiales</w:t>
            </w:r>
            <w:r w:rsidRPr="00E064A7">
              <w:rPr>
                <w:spacing w:val="-2"/>
              </w:rPr>
              <w:t xml:space="preserve"> </w:t>
            </w:r>
            <w:r w:rsidRPr="00E064A7">
              <w:t>duraderos,</w:t>
            </w:r>
            <w:r w:rsidRPr="00E064A7">
              <w:rPr>
                <w:spacing w:val="-2"/>
              </w:rPr>
              <w:t xml:space="preserve"> </w:t>
            </w:r>
            <w:r w:rsidRPr="00E064A7">
              <w:t>de</w:t>
            </w:r>
            <w:r w:rsidRPr="00E064A7">
              <w:rPr>
                <w:spacing w:val="-3"/>
              </w:rPr>
              <w:t xml:space="preserve"> </w:t>
            </w:r>
            <w:r w:rsidRPr="00E064A7">
              <w:t>alta</w:t>
            </w:r>
            <w:r w:rsidRPr="00E064A7">
              <w:rPr>
                <w:spacing w:val="-2"/>
              </w:rPr>
              <w:t xml:space="preserve"> </w:t>
            </w:r>
            <w:r w:rsidRPr="00E064A7">
              <w:t>calidad y</w:t>
            </w:r>
            <w:r w:rsidRPr="00E064A7">
              <w:rPr>
                <w:spacing w:val="-1"/>
              </w:rPr>
              <w:t xml:space="preserve"> </w:t>
            </w:r>
            <w:r w:rsidRPr="00E064A7">
              <w:t>adecuados</w:t>
            </w:r>
            <w:r w:rsidRPr="00E064A7">
              <w:rPr>
                <w:spacing w:val="-4"/>
              </w:rPr>
              <w:t xml:space="preserve"> </w:t>
            </w:r>
            <w:r w:rsidRPr="00E064A7">
              <w:t>para la construcción y el amueblamiento.</w:t>
            </w:r>
          </w:p>
          <w:p w14:paraId="3DA3EA09" w14:textId="77777777" w:rsidR="00C44C1E" w:rsidRDefault="00C44C1E" w:rsidP="00C44C1E">
            <w:pPr>
              <w:pStyle w:val="TableParagraph"/>
              <w:numPr>
                <w:ilvl w:val="0"/>
                <w:numId w:val="125"/>
              </w:numPr>
              <w:tabs>
                <w:tab w:val="left" w:pos="789"/>
                <w:tab w:val="left" w:pos="790"/>
              </w:tabs>
              <w:spacing w:before="68" w:line="355" w:lineRule="auto"/>
              <w:ind w:right="80"/>
            </w:pPr>
            <w:r w:rsidRPr="00E064A7">
              <w:rPr>
                <w:b/>
              </w:rPr>
              <w:t xml:space="preserve">Calidad de instalaciones y servicios: </w:t>
            </w:r>
            <w:r w:rsidRPr="00E064A7">
              <w:t>garantizar la correcta instalación y funcionamiento de los</w:t>
            </w:r>
            <w:r w:rsidRPr="00E064A7">
              <w:rPr>
                <w:spacing w:val="1"/>
              </w:rPr>
              <w:t xml:space="preserve"> </w:t>
            </w:r>
            <w:r w:rsidRPr="00E064A7">
              <w:t>sistemas</w:t>
            </w:r>
            <w:r w:rsidRPr="00E064A7">
              <w:rPr>
                <w:spacing w:val="-3"/>
              </w:rPr>
              <w:t xml:space="preserve"> </w:t>
            </w:r>
            <w:r w:rsidRPr="00E064A7">
              <w:t>de</w:t>
            </w:r>
            <w:r w:rsidRPr="00E064A7">
              <w:rPr>
                <w:spacing w:val="-1"/>
              </w:rPr>
              <w:t xml:space="preserve"> </w:t>
            </w:r>
            <w:r w:rsidRPr="00E064A7">
              <w:t>hidrosanitarios,</w:t>
            </w:r>
            <w:r w:rsidRPr="00E064A7">
              <w:rPr>
                <w:spacing w:val="-2"/>
              </w:rPr>
              <w:t xml:space="preserve"> </w:t>
            </w:r>
            <w:r w:rsidRPr="00E064A7">
              <w:t>eléctricos y</w:t>
            </w:r>
            <w:r w:rsidRPr="00E064A7">
              <w:rPr>
                <w:spacing w:val="-1"/>
              </w:rPr>
              <w:t xml:space="preserve"> </w:t>
            </w:r>
            <w:r w:rsidRPr="00E064A7">
              <w:t>de</w:t>
            </w:r>
            <w:r w:rsidRPr="00E064A7">
              <w:rPr>
                <w:spacing w:val="-1"/>
              </w:rPr>
              <w:t xml:space="preserve"> </w:t>
            </w:r>
            <w:r w:rsidRPr="00E064A7">
              <w:t>comunicaciones,</w:t>
            </w:r>
            <w:r w:rsidRPr="00E064A7">
              <w:rPr>
                <w:spacing w:val="-2"/>
              </w:rPr>
              <w:t xml:space="preserve"> </w:t>
            </w:r>
            <w:r w:rsidRPr="00E064A7">
              <w:t>para</w:t>
            </w:r>
            <w:r w:rsidRPr="00E064A7">
              <w:rPr>
                <w:spacing w:val="-2"/>
              </w:rPr>
              <w:t xml:space="preserve"> </w:t>
            </w:r>
            <w:r w:rsidRPr="00E064A7">
              <w:t>proporcionar</w:t>
            </w:r>
            <w:r w:rsidRPr="00E064A7">
              <w:rPr>
                <w:spacing w:val="-2"/>
              </w:rPr>
              <w:t xml:space="preserve"> </w:t>
            </w:r>
            <w:r w:rsidRPr="00E064A7">
              <w:t>servicios</w:t>
            </w:r>
            <w:r w:rsidRPr="00E064A7">
              <w:rPr>
                <w:spacing w:val="-3"/>
              </w:rPr>
              <w:t xml:space="preserve"> </w:t>
            </w:r>
            <w:r w:rsidRPr="00E064A7">
              <w:t>confiables</w:t>
            </w:r>
            <w:r w:rsidRPr="00E064A7">
              <w:rPr>
                <w:spacing w:val="-3"/>
              </w:rPr>
              <w:t xml:space="preserve"> </w:t>
            </w:r>
            <w:r w:rsidRPr="00E064A7">
              <w:t>a</w:t>
            </w:r>
            <w:r w:rsidRPr="00E064A7">
              <w:rPr>
                <w:spacing w:val="-47"/>
              </w:rPr>
              <w:t xml:space="preserve"> </w:t>
            </w:r>
            <w:r w:rsidRPr="00E064A7">
              <w:t>los</w:t>
            </w:r>
            <w:r w:rsidRPr="00E064A7">
              <w:rPr>
                <w:spacing w:val="-2"/>
              </w:rPr>
              <w:t xml:space="preserve"> </w:t>
            </w:r>
            <w:r w:rsidRPr="00E064A7">
              <w:t>usuarios</w:t>
            </w:r>
            <w:r w:rsidRPr="00E064A7">
              <w:rPr>
                <w:spacing w:val="-1"/>
              </w:rPr>
              <w:t xml:space="preserve"> </w:t>
            </w:r>
            <w:r w:rsidRPr="00E064A7">
              <w:t>que harán uso del condominio.</w:t>
            </w:r>
          </w:p>
          <w:p w14:paraId="4E4038FA" w14:textId="598E1345" w:rsidR="00C44C1E" w:rsidRPr="00C44C1E" w:rsidRDefault="00C44C1E" w:rsidP="00C44C1E">
            <w:pPr>
              <w:pStyle w:val="TableParagraph"/>
              <w:numPr>
                <w:ilvl w:val="0"/>
                <w:numId w:val="125"/>
              </w:numPr>
              <w:tabs>
                <w:tab w:val="left" w:pos="789"/>
                <w:tab w:val="left" w:pos="790"/>
              </w:tabs>
              <w:spacing w:before="68" w:line="355" w:lineRule="auto"/>
              <w:ind w:right="80"/>
            </w:pPr>
            <w:r w:rsidRPr="00E064A7">
              <w:t>Lograr la</w:t>
            </w:r>
            <w:r w:rsidRPr="00C44C1E">
              <w:rPr>
                <w:spacing w:val="-1"/>
              </w:rPr>
              <w:t xml:space="preserve"> </w:t>
            </w:r>
            <w:r w:rsidRPr="00E064A7">
              <w:t>satisfacción</w:t>
            </w:r>
            <w:r w:rsidRPr="00C44C1E">
              <w:rPr>
                <w:spacing w:val="-1"/>
              </w:rPr>
              <w:t xml:space="preserve"> </w:t>
            </w:r>
            <w:r w:rsidRPr="00E064A7">
              <w:t>del</w:t>
            </w:r>
            <w:r w:rsidRPr="00C44C1E">
              <w:rPr>
                <w:spacing w:val="-1"/>
              </w:rPr>
              <w:t xml:space="preserve"> </w:t>
            </w:r>
            <w:r w:rsidRPr="00E064A7">
              <w:t>cliente</w:t>
            </w:r>
            <w:r w:rsidRPr="00C44C1E">
              <w:rPr>
                <w:spacing w:val="3"/>
              </w:rPr>
              <w:t xml:space="preserve"> </w:t>
            </w:r>
            <w:r w:rsidRPr="00E064A7">
              <w:t xml:space="preserve">al momento de ingresar al condominio y que se sientan </w:t>
            </w:r>
            <w:r w:rsidRPr="00E064A7">
              <w:lastRenderedPageBreak/>
              <w:t>cómodos tanto en el apartamento que escojan como en las instalaciones.</w:t>
            </w:r>
          </w:p>
        </w:tc>
      </w:tr>
      <w:tr w:rsidR="0054365C" w14:paraId="3212B577" w14:textId="77777777" w:rsidTr="00F577D9">
        <w:trPr>
          <w:trHeight w:val="275"/>
        </w:trPr>
        <w:tc>
          <w:tcPr>
            <w:tcW w:w="8927" w:type="dxa"/>
            <w:gridSpan w:val="3"/>
            <w:shd w:val="clear" w:color="auto" w:fill="D9D9D9"/>
          </w:tcPr>
          <w:p w14:paraId="318ABA1D" w14:textId="77777777" w:rsidR="0054365C" w:rsidRDefault="0054365C" w:rsidP="00F577D9">
            <w:pPr>
              <w:pStyle w:val="TableParagraph"/>
              <w:spacing w:line="256" w:lineRule="exact"/>
              <w:ind w:left="69"/>
              <w:rPr>
                <w:b/>
                <w:sz w:val="19"/>
              </w:rPr>
            </w:pPr>
            <w:r>
              <w:rPr>
                <w:b/>
                <w:sz w:val="24"/>
              </w:rPr>
              <w:lastRenderedPageBreak/>
              <w:t>R</w:t>
            </w:r>
            <w:r>
              <w:rPr>
                <w:b/>
                <w:sz w:val="19"/>
              </w:rPr>
              <w:t>EQUISITOS</w:t>
            </w:r>
            <w:r>
              <w:rPr>
                <w:b/>
                <w:spacing w:val="-3"/>
                <w:sz w:val="19"/>
              </w:rPr>
              <w:t xml:space="preserve"> </w:t>
            </w:r>
            <w:r>
              <w:rPr>
                <w:b/>
                <w:sz w:val="19"/>
              </w:rPr>
              <w:t xml:space="preserve">DE </w:t>
            </w:r>
            <w:r>
              <w:rPr>
                <w:b/>
                <w:sz w:val="24"/>
              </w:rPr>
              <w:t>C</w:t>
            </w:r>
            <w:r>
              <w:rPr>
                <w:b/>
                <w:sz w:val="19"/>
              </w:rPr>
              <w:t>ALIDAD</w:t>
            </w:r>
          </w:p>
        </w:tc>
      </w:tr>
      <w:tr w:rsidR="0054365C" w14:paraId="12B43F80" w14:textId="77777777" w:rsidTr="00E064A7">
        <w:trPr>
          <w:trHeight w:val="1737"/>
        </w:trPr>
        <w:tc>
          <w:tcPr>
            <w:tcW w:w="8927" w:type="dxa"/>
            <w:gridSpan w:val="3"/>
            <w:vAlign w:val="center"/>
          </w:tcPr>
          <w:p w14:paraId="329384AB" w14:textId="77777777" w:rsidR="008830AE" w:rsidRPr="00E064A7" w:rsidRDefault="008830AE" w:rsidP="00E064A7">
            <w:pPr>
              <w:pStyle w:val="TableParagraph"/>
              <w:numPr>
                <w:ilvl w:val="0"/>
                <w:numId w:val="124"/>
              </w:numPr>
              <w:tabs>
                <w:tab w:val="left" w:pos="789"/>
                <w:tab w:val="left" w:pos="790"/>
              </w:tabs>
              <w:spacing w:before="60"/>
            </w:pPr>
            <w:r w:rsidRPr="00E064A7">
              <w:t>Cumplir</w:t>
            </w:r>
            <w:r w:rsidRPr="00E064A7">
              <w:rPr>
                <w:spacing w:val="-2"/>
              </w:rPr>
              <w:t xml:space="preserve"> </w:t>
            </w:r>
            <w:r w:rsidRPr="00E064A7">
              <w:t>con</w:t>
            </w:r>
            <w:r w:rsidRPr="00E064A7">
              <w:rPr>
                <w:spacing w:val="-1"/>
              </w:rPr>
              <w:t xml:space="preserve"> </w:t>
            </w:r>
            <w:r w:rsidRPr="00E064A7">
              <w:t>los</w:t>
            </w:r>
            <w:r w:rsidRPr="00E064A7">
              <w:rPr>
                <w:spacing w:val="-2"/>
              </w:rPr>
              <w:t xml:space="preserve"> </w:t>
            </w:r>
            <w:r w:rsidRPr="00E064A7">
              <w:t>códigos</w:t>
            </w:r>
            <w:r w:rsidRPr="00E064A7">
              <w:rPr>
                <w:spacing w:val="-3"/>
              </w:rPr>
              <w:t xml:space="preserve"> </w:t>
            </w:r>
            <w:r w:rsidRPr="00E064A7">
              <w:t>de</w:t>
            </w:r>
            <w:r w:rsidRPr="00E064A7">
              <w:rPr>
                <w:spacing w:val="-3"/>
              </w:rPr>
              <w:t xml:space="preserve"> </w:t>
            </w:r>
            <w:r w:rsidRPr="00E064A7">
              <w:t>construcción</w:t>
            </w:r>
            <w:r w:rsidRPr="00E064A7">
              <w:rPr>
                <w:spacing w:val="-1"/>
              </w:rPr>
              <w:t xml:space="preserve"> </w:t>
            </w:r>
            <w:r w:rsidRPr="00E064A7">
              <w:t>y</w:t>
            </w:r>
            <w:r w:rsidRPr="00E064A7">
              <w:rPr>
                <w:spacing w:val="-2"/>
              </w:rPr>
              <w:t xml:space="preserve"> </w:t>
            </w:r>
            <w:r w:rsidRPr="00E064A7">
              <w:t>regulaciones</w:t>
            </w:r>
            <w:r w:rsidRPr="00E064A7">
              <w:rPr>
                <w:spacing w:val="-3"/>
              </w:rPr>
              <w:t xml:space="preserve"> </w:t>
            </w:r>
            <w:r w:rsidRPr="00E064A7">
              <w:t>locales.</w:t>
            </w:r>
          </w:p>
          <w:p w14:paraId="60555C93" w14:textId="77777777" w:rsidR="008830AE" w:rsidRPr="00E064A7" w:rsidRDefault="008830AE" w:rsidP="00E064A7">
            <w:pPr>
              <w:pStyle w:val="TableParagraph"/>
              <w:numPr>
                <w:ilvl w:val="0"/>
                <w:numId w:val="124"/>
              </w:numPr>
              <w:tabs>
                <w:tab w:val="left" w:pos="789"/>
                <w:tab w:val="left" w:pos="790"/>
              </w:tabs>
              <w:spacing w:before="175"/>
            </w:pPr>
            <w:r w:rsidRPr="00E064A7">
              <w:t>Seguir</w:t>
            </w:r>
            <w:r w:rsidRPr="00E064A7">
              <w:rPr>
                <w:spacing w:val="-1"/>
              </w:rPr>
              <w:t xml:space="preserve"> </w:t>
            </w:r>
            <w:r w:rsidRPr="00E064A7">
              <w:t>las</w:t>
            </w:r>
            <w:r w:rsidRPr="00E064A7">
              <w:rPr>
                <w:spacing w:val="-2"/>
              </w:rPr>
              <w:t xml:space="preserve"> </w:t>
            </w:r>
            <w:r w:rsidRPr="00E064A7">
              <w:t>especificaciones</w:t>
            </w:r>
            <w:r w:rsidRPr="00E064A7">
              <w:rPr>
                <w:spacing w:val="-2"/>
              </w:rPr>
              <w:t xml:space="preserve"> </w:t>
            </w:r>
            <w:r w:rsidRPr="00E064A7">
              <w:t>del</w:t>
            </w:r>
            <w:r w:rsidRPr="00E064A7">
              <w:rPr>
                <w:spacing w:val="-1"/>
              </w:rPr>
              <w:t xml:space="preserve"> </w:t>
            </w:r>
            <w:r w:rsidRPr="00E064A7">
              <w:t>diseño arquitectónico,</w:t>
            </w:r>
            <w:r w:rsidRPr="00E064A7">
              <w:rPr>
                <w:spacing w:val="-1"/>
              </w:rPr>
              <w:t xml:space="preserve"> </w:t>
            </w:r>
            <w:r w:rsidRPr="00E064A7">
              <w:t>estructural</w:t>
            </w:r>
            <w:r w:rsidRPr="00E064A7">
              <w:rPr>
                <w:spacing w:val="-1"/>
              </w:rPr>
              <w:t xml:space="preserve"> </w:t>
            </w:r>
            <w:r w:rsidRPr="00E064A7">
              <w:t>y de</w:t>
            </w:r>
            <w:r w:rsidRPr="00E064A7">
              <w:rPr>
                <w:spacing w:val="-3"/>
              </w:rPr>
              <w:t xml:space="preserve"> </w:t>
            </w:r>
            <w:r w:rsidRPr="00E064A7">
              <w:t>instalaciones.</w:t>
            </w:r>
          </w:p>
          <w:p w14:paraId="45CD660B" w14:textId="77777777" w:rsidR="008830AE" w:rsidRPr="00E064A7" w:rsidRDefault="008830AE" w:rsidP="00E064A7">
            <w:pPr>
              <w:pStyle w:val="TableParagraph"/>
              <w:numPr>
                <w:ilvl w:val="0"/>
                <w:numId w:val="124"/>
              </w:numPr>
              <w:tabs>
                <w:tab w:val="left" w:pos="789"/>
                <w:tab w:val="left" w:pos="790"/>
              </w:tabs>
              <w:spacing w:before="173"/>
            </w:pPr>
            <w:r w:rsidRPr="00E064A7">
              <w:t>Utilizar</w:t>
            </w:r>
            <w:r w:rsidRPr="00E064A7">
              <w:rPr>
                <w:spacing w:val="-1"/>
              </w:rPr>
              <w:t xml:space="preserve"> </w:t>
            </w:r>
            <w:r w:rsidRPr="00E064A7">
              <w:t>materiales</w:t>
            </w:r>
            <w:r w:rsidRPr="00E064A7">
              <w:rPr>
                <w:spacing w:val="-3"/>
              </w:rPr>
              <w:t xml:space="preserve"> </w:t>
            </w:r>
            <w:r w:rsidRPr="00E064A7">
              <w:t>de</w:t>
            </w:r>
            <w:r w:rsidRPr="00E064A7">
              <w:rPr>
                <w:spacing w:val="-2"/>
              </w:rPr>
              <w:t xml:space="preserve"> </w:t>
            </w:r>
            <w:r w:rsidRPr="00E064A7">
              <w:t>construcción de</w:t>
            </w:r>
            <w:r w:rsidRPr="00E064A7">
              <w:rPr>
                <w:spacing w:val="-2"/>
              </w:rPr>
              <w:t xml:space="preserve"> </w:t>
            </w:r>
            <w:r w:rsidRPr="00E064A7">
              <w:t>alta</w:t>
            </w:r>
            <w:r w:rsidRPr="00E064A7">
              <w:rPr>
                <w:spacing w:val="-2"/>
              </w:rPr>
              <w:t xml:space="preserve"> </w:t>
            </w:r>
            <w:r w:rsidRPr="00E064A7">
              <w:t>calidad</w:t>
            </w:r>
            <w:r w:rsidRPr="00E064A7">
              <w:rPr>
                <w:spacing w:val="-2"/>
              </w:rPr>
              <w:t xml:space="preserve"> </w:t>
            </w:r>
            <w:r w:rsidRPr="00E064A7">
              <w:t>y</w:t>
            </w:r>
            <w:r w:rsidRPr="00E064A7">
              <w:rPr>
                <w:spacing w:val="4"/>
              </w:rPr>
              <w:t xml:space="preserve"> </w:t>
            </w:r>
            <w:r w:rsidRPr="00E064A7">
              <w:t>durabilidad.</w:t>
            </w:r>
          </w:p>
          <w:p w14:paraId="23A1D6A5" w14:textId="73D08A63" w:rsidR="0054365C" w:rsidRPr="00E064A7" w:rsidRDefault="008830AE" w:rsidP="00E064A7">
            <w:pPr>
              <w:pStyle w:val="TableParagraph"/>
              <w:numPr>
                <w:ilvl w:val="0"/>
                <w:numId w:val="124"/>
              </w:numPr>
              <w:tabs>
                <w:tab w:val="left" w:pos="789"/>
                <w:tab w:val="left" w:pos="790"/>
              </w:tabs>
              <w:spacing w:before="174"/>
            </w:pPr>
            <w:r w:rsidRPr="00E064A7">
              <w:t>Implementar</w:t>
            </w:r>
            <w:r w:rsidRPr="00E064A7">
              <w:rPr>
                <w:spacing w:val="-2"/>
              </w:rPr>
              <w:t xml:space="preserve"> </w:t>
            </w:r>
            <w:r w:rsidRPr="00E064A7">
              <w:t>sistemas</w:t>
            </w:r>
            <w:r w:rsidRPr="00E064A7">
              <w:rPr>
                <w:spacing w:val="-3"/>
              </w:rPr>
              <w:t xml:space="preserve"> </w:t>
            </w:r>
            <w:r w:rsidRPr="00E064A7">
              <w:t>de</w:t>
            </w:r>
            <w:r w:rsidRPr="00E064A7">
              <w:rPr>
                <w:spacing w:val="-2"/>
              </w:rPr>
              <w:t xml:space="preserve"> </w:t>
            </w:r>
            <w:r w:rsidRPr="00E064A7">
              <w:t>seguridad</w:t>
            </w:r>
            <w:r w:rsidRPr="00E064A7">
              <w:rPr>
                <w:spacing w:val="-1"/>
              </w:rPr>
              <w:t xml:space="preserve"> </w:t>
            </w:r>
            <w:r w:rsidRPr="00E064A7">
              <w:t>y</w:t>
            </w:r>
            <w:r w:rsidRPr="00E064A7">
              <w:rPr>
                <w:spacing w:val="-2"/>
              </w:rPr>
              <w:t xml:space="preserve"> </w:t>
            </w:r>
            <w:r w:rsidRPr="00E064A7">
              <w:t>control</w:t>
            </w:r>
            <w:r w:rsidRPr="00E064A7">
              <w:rPr>
                <w:spacing w:val="-3"/>
              </w:rPr>
              <w:t xml:space="preserve"> </w:t>
            </w:r>
            <w:r w:rsidRPr="00E064A7">
              <w:t>de</w:t>
            </w:r>
            <w:r w:rsidRPr="00E064A7">
              <w:rPr>
                <w:spacing w:val="-2"/>
              </w:rPr>
              <w:t xml:space="preserve"> </w:t>
            </w:r>
            <w:r w:rsidRPr="00E064A7">
              <w:t>acceso</w:t>
            </w:r>
            <w:r w:rsidRPr="00E064A7">
              <w:rPr>
                <w:spacing w:val="-1"/>
              </w:rPr>
              <w:t xml:space="preserve"> </w:t>
            </w:r>
            <w:r w:rsidRPr="00E064A7">
              <w:t>eficientes</w:t>
            </w:r>
          </w:p>
        </w:tc>
      </w:tr>
      <w:tr w:rsidR="0054365C" w14:paraId="0F025F3E" w14:textId="77777777" w:rsidTr="00E064A7">
        <w:trPr>
          <w:trHeight w:val="276"/>
        </w:trPr>
        <w:tc>
          <w:tcPr>
            <w:tcW w:w="8927" w:type="dxa"/>
            <w:gridSpan w:val="3"/>
            <w:shd w:val="clear" w:color="auto" w:fill="D9D9D9"/>
            <w:vAlign w:val="center"/>
          </w:tcPr>
          <w:p w14:paraId="76D2C5FD" w14:textId="77777777" w:rsidR="0054365C" w:rsidRDefault="0054365C" w:rsidP="00E064A7">
            <w:pPr>
              <w:pStyle w:val="TableParagraph"/>
              <w:spacing w:line="256" w:lineRule="exact"/>
              <w:ind w:left="69"/>
              <w:rPr>
                <w:b/>
                <w:sz w:val="24"/>
              </w:rPr>
            </w:pPr>
            <w:r>
              <w:rPr>
                <w:b/>
                <w:sz w:val="24"/>
              </w:rPr>
              <w:t>P</w:t>
            </w:r>
            <w:r w:rsidRPr="00E064A7">
              <w:rPr>
                <w:b/>
                <w:sz w:val="24"/>
                <w:szCs w:val="24"/>
              </w:rPr>
              <w:t>RUEBAS</w:t>
            </w:r>
            <w:r w:rsidRPr="00E064A7">
              <w:rPr>
                <w:b/>
                <w:spacing w:val="-2"/>
                <w:sz w:val="24"/>
                <w:szCs w:val="24"/>
              </w:rPr>
              <w:t xml:space="preserve"> </w:t>
            </w:r>
            <w:r w:rsidRPr="00E064A7">
              <w:rPr>
                <w:b/>
                <w:sz w:val="24"/>
                <w:szCs w:val="24"/>
              </w:rPr>
              <w:t xml:space="preserve">DE </w:t>
            </w:r>
            <w:r>
              <w:rPr>
                <w:b/>
                <w:sz w:val="24"/>
              </w:rPr>
              <w:t>C</w:t>
            </w:r>
            <w:r w:rsidRPr="00E064A7">
              <w:rPr>
                <w:b/>
                <w:sz w:val="24"/>
                <w:szCs w:val="24"/>
              </w:rPr>
              <w:t>ALIDAD</w:t>
            </w:r>
            <w:r>
              <w:rPr>
                <w:b/>
                <w:sz w:val="24"/>
              </w:rPr>
              <w:t>:</w:t>
            </w:r>
          </w:p>
        </w:tc>
      </w:tr>
      <w:tr w:rsidR="0054365C" w14:paraId="6C96D74F" w14:textId="77777777" w:rsidTr="00E064A7">
        <w:trPr>
          <w:trHeight w:val="265"/>
        </w:trPr>
        <w:tc>
          <w:tcPr>
            <w:tcW w:w="2974" w:type="dxa"/>
            <w:shd w:val="clear" w:color="auto" w:fill="F1F1F1"/>
            <w:vAlign w:val="center"/>
          </w:tcPr>
          <w:p w14:paraId="690C8964" w14:textId="77777777" w:rsidR="0054365C" w:rsidRPr="00E064A7" w:rsidRDefault="0054365C" w:rsidP="00E064A7">
            <w:pPr>
              <w:pStyle w:val="TableParagraph"/>
              <w:spacing w:before="15"/>
              <w:ind w:left="69"/>
              <w:rPr>
                <w:b/>
                <w:sz w:val="24"/>
                <w:szCs w:val="24"/>
              </w:rPr>
            </w:pPr>
            <w:r w:rsidRPr="00E064A7">
              <w:rPr>
                <w:b/>
                <w:sz w:val="24"/>
                <w:szCs w:val="24"/>
              </w:rPr>
              <w:t>ACTIVIDAD</w:t>
            </w:r>
          </w:p>
        </w:tc>
        <w:tc>
          <w:tcPr>
            <w:tcW w:w="2974" w:type="dxa"/>
            <w:shd w:val="clear" w:color="auto" w:fill="F1F1F1"/>
            <w:vAlign w:val="center"/>
          </w:tcPr>
          <w:p w14:paraId="20FFA031" w14:textId="77777777" w:rsidR="0054365C" w:rsidRPr="00E064A7" w:rsidRDefault="0054365C" w:rsidP="00E064A7">
            <w:pPr>
              <w:pStyle w:val="TableParagraph"/>
              <w:spacing w:before="15"/>
              <w:ind w:left="69"/>
              <w:rPr>
                <w:b/>
                <w:sz w:val="24"/>
                <w:szCs w:val="24"/>
              </w:rPr>
            </w:pPr>
            <w:r w:rsidRPr="00E064A7">
              <w:rPr>
                <w:b/>
                <w:sz w:val="24"/>
                <w:szCs w:val="24"/>
              </w:rPr>
              <w:t>ETAPA</w:t>
            </w:r>
            <w:r w:rsidRPr="00E064A7">
              <w:rPr>
                <w:b/>
                <w:spacing w:val="-2"/>
                <w:sz w:val="24"/>
                <w:szCs w:val="24"/>
              </w:rPr>
              <w:t xml:space="preserve"> </w:t>
            </w:r>
            <w:r w:rsidRPr="00E064A7">
              <w:rPr>
                <w:b/>
                <w:sz w:val="24"/>
                <w:szCs w:val="24"/>
              </w:rPr>
              <w:t>DE CONSTRUCCIÓN</w:t>
            </w:r>
          </w:p>
        </w:tc>
        <w:tc>
          <w:tcPr>
            <w:tcW w:w="2979" w:type="dxa"/>
            <w:shd w:val="clear" w:color="auto" w:fill="F1F1F1"/>
            <w:vAlign w:val="center"/>
          </w:tcPr>
          <w:p w14:paraId="09B129A2" w14:textId="77777777" w:rsidR="0054365C" w:rsidRPr="00E064A7" w:rsidRDefault="0054365C" w:rsidP="00E064A7">
            <w:pPr>
              <w:pStyle w:val="TableParagraph"/>
              <w:spacing w:before="15"/>
              <w:ind w:left="69"/>
              <w:rPr>
                <w:b/>
                <w:sz w:val="24"/>
                <w:szCs w:val="24"/>
              </w:rPr>
            </w:pPr>
            <w:r w:rsidRPr="00E064A7">
              <w:rPr>
                <w:b/>
                <w:sz w:val="24"/>
                <w:szCs w:val="24"/>
              </w:rPr>
              <w:t>PERSONAS</w:t>
            </w:r>
            <w:r w:rsidRPr="00E064A7">
              <w:rPr>
                <w:b/>
                <w:spacing w:val="-1"/>
                <w:sz w:val="24"/>
                <w:szCs w:val="24"/>
              </w:rPr>
              <w:t xml:space="preserve"> </w:t>
            </w:r>
            <w:r w:rsidRPr="00E064A7">
              <w:rPr>
                <w:b/>
                <w:sz w:val="24"/>
                <w:szCs w:val="24"/>
              </w:rPr>
              <w:t>RESPONSABLES</w:t>
            </w:r>
          </w:p>
        </w:tc>
      </w:tr>
      <w:tr w:rsidR="0054365C" w14:paraId="18EAB38F" w14:textId="77777777" w:rsidTr="00E064A7">
        <w:trPr>
          <w:trHeight w:val="465"/>
        </w:trPr>
        <w:tc>
          <w:tcPr>
            <w:tcW w:w="2974" w:type="dxa"/>
            <w:vAlign w:val="center"/>
          </w:tcPr>
          <w:p w14:paraId="71CED906" w14:textId="63198568" w:rsidR="0054365C" w:rsidRPr="00E064A7" w:rsidRDefault="00B8682C" w:rsidP="00E064A7">
            <w:pPr>
              <w:pStyle w:val="TableParagraph"/>
              <w:spacing w:before="58"/>
              <w:ind w:left="69"/>
              <w:rPr>
                <w:sz w:val="24"/>
                <w:szCs w:val="24"/>
              </w:rPr>
            </w:pPr>
            <w:r w:rsidRPr="00E064A7">
              <w:rPr>
                <w:sz w:val="24"/>
                <w:szCs w:val="24"/>
              </w:rPr>
              <w:t>Prueba</w:t>
            </w:r>
            <w:r w:rsidRPr="00E064A7">
              <w:rPr>
                <w:spacing w:val="-2"/>
                <w:sz w:val="24"/>
                <w:szCs w:val="24"/>
              </w:rPr>
              <w:t xml:space="preserve"> </w:t>
            </w:r>
            <w:r w:rsidRPr="00E064A7">
              <w:rPr>
                <w:sz w:val="24"/>
                <w:szCs w:val="24"/>
              </w:rPr>
              <w:t>de</w:t>
            </w:r>
            <w:r w:rsidRPr="00E064A7">
              <w:rPr>
                <w:spacing w:val="-2"/>
                <w:sz w:val="24"/>
                <w:szCs w:val="24"/>
              </w:rPr>
              <w:t xml:space="preserve"> </w:t>
            </w:r>
            <w:r w:rsidRPr="00E064A7">
              <w:rPr>
                <w:sz w:val="24"/>
                <w:szCs w:val="24"/>
              </w:rPr>
              <w:t>resistencia</w:t>
            </w:r>
            <w:r w:rsidRPr="00E064A7">
              <w:rPr>
                <w:spacing w:val="-1"/>
                <w:sz w:val="24"/>
                <w:szCs w:val="24"/>
              </w:rPr>
              <w:t xml:space="preserve"> </w:t>
            </w:r>
            <w:r w:rsidRPr="00E064A7">
              <w:rPr>
                <w:sz w:val="24"/>
                <w:szCs w:val="24"/>
              </w:rPr>
              <w:t>del</w:t>
            </w:r>
            <w:r w:rsidRPr="00E064A7">
              <w:rPr>
                <w:spacing w:val="-2"/>
                <w:sz w:val="24"/>
                <w:szCs w:val="24"/>
              </w:rPr>
              <w:t xml:space="preserve"> </w:t>
            </w:r>
            <w:r w:rsidRPr="00E064A7">
              <w:rPr>
                <w:sz w:val="24"/>
                <w:szCs w:val="24"/>
              </w:rPr>
              <w:t>suelo</w:t>
            </w:r>
          </w:p>
        </w:tc>
        <w:tc>
          <w:tcPr>
            <w:tcW w:w="2974" w:type="dxa"/>
            <w:vAlign w:val="center"/>
          </w:tcPr>
          <w:p w14:paraId="2768A79A" w14:textId="0C94F80C" w:rsidR="0054365C" w:rsidRPr="00E064A7" w:rsidRDefault="004E1C84" w:rsidP="00E064A7">
            <w:pPr>
              <w:pStyle w:val="TableParagraph"/>
              <w:spacing w:before="58"/>
              <w:ind w:left="69"/>
              <w:rPr>
                <w:sz w:val="24"/>
                <w:szCs w:val="24"/>
              </w:rPr>
            </w:pPr>
            <w:r w:rsidRPr="00E064A7">
              <w:rPr>
                <w:sz w:val="24"/>
                <w:szCs w:val="24"/>
              </w:rPr>
              <w:t>Excavaciones</w:t>
            </w:r>
          </w:p>
        </w:tc>
        <w:tc>
          <w:tcPr>
            <w:tcW w:w="2979" w:type="dxa"/>
            <w:vAlign w:val="center"/>
          </w:tcPr>
          <w:p w14:paraId="74F2927D" w14:textId="41B7DF88" w:rsidR="0054365C" w:rsidRPr="00E064A7" w:rsidRDefault="004E1C84" w:rsidP="00E064A7">
            <w:pPr>
              <w:pStyle w:val="TableParagraph"/>
              <w:spacing w:before="58"/>
              <w:ind w:left="69"/>
              <w:rPr>
                <w:sz w:val="24"/>
                <w:szCs w:val="24"/>
              </w:rPr>
            </w:pPr>
            <w:r w:rsidRPr="00E064A7">
              <w:rPr>
                <w:sz w:val="24"/>
                <w:szCs w:val="24"/>
              </w:rPr>
              <w:t>Ing. Residente</w:t>
            </w:r>
          </w:p>
        </w:tc>
      </w:tr>
      <w:tr w:rsidR="0054365C" w14:paraId="70D56F2A" w14:textId="77777777" w:rsidTr="00E064A7">
        <w:trPr>
          <w:trHeight w:val="810"/>
        </w:trPr>
        <w:tc>
          <w:tcPr>
            <w:tcW w:w="2974" w:type="dxa"/>
            <w:vAlign w:val="center"/>
          </w:tcPr>
          <w:p w14:paraId="7EF72905" w14:textId="4E73935A" w:rsidR="0054365C" w:rsidRPr="00E064A7" w:rsidRDefault="00B8682C" w:rsidP="00E064A7">
            <w:pPr>
              <w:pStyle w:val="TableParagraph"/>
              <w:spacing w:before="56" w:line="360" w:lineRule="auto"/>
              <w:ind w:left="69" w:right="798"/>
              <w:rPr>
                <w:sz w:val="24"/>
                <w:szCs w:val="24"/>
              </w:rPr>
            </w:pPr>
            <w:r w:rsidRPr="00E064A7">
              <w:rPr>
                <w:sz w:val="24"/>
                <w:szCs w:val="24"/>
              </w:rPr>
              <w:t>Prueba de resistencia y de</w:t>
            </w:r>
            <w:r w:rsidRPr="00E064A7">
              <w:rPr>
                <w:spacing w:val="-47"/>
                <w:sz w:val="24"/>
                <w:szCs w:val="24"/>
              </w:rPr>
              <w:t xml:space="preserve"> </w:t>
            </w:r>
            <w:r w:rsidRPr="00E064A7">
              <w:rPr>
                <w:sz w:val="24"/>
                <w:szCs w:val="24"/>
              </w:rPr>
              <w:t>compresión</w:t>
            </w:r>
            <w:r w:rsidRPr="00E064A7">
              <w:rPr>
                <w:spacing w:val="-2"/>
                <w:sz w:val="24"/>
                <w:szCs w:val="24"/>
              </w:rPr>
              <w:t xml:space="preserve"> </w:t>
            </w:r>
            <w:r w:rsidRPr="00E064A7">
              <w:rPr>
                <w:sz w:val="24"/>
                <w:szCs w:val="24"/>
              </w:rPr>
              <w:t>del</w:t>
            </w:r>
            <w:r w:rsidRPr="00E064A7">
              <w:rPr>
                <w:spacing w:val="-1"/>
                <w:sz w:val="24"/>
                <w:szCs w:val="24"/>
              </w:rPr>
              <w:t xml:space="preserve"> </w:t>
            </w:r>
            <w:r w:rsidRPr="00E064A7">
              <w:rPr>
                <w:sz w:val="24"/>
                <w:szCs w:val="24"/>
              </w:rPr>
              <w:t>concreto</w:t>
            </w:r>
          </w:p>
        </w:tc>
        <w:tc>
          <w:tcPr>
            <w:tcW w:w="2974" w:type="dxa"/>
            <w:vAlign w:val="center"/>
          </w:tcPr>
          <w:p w14:paraId="6AEDAE3C" w14:textId="2D593C08" w:rsidR="0054365C" w:rsidRPr="00E064A7" w:rsidRDefault="004E1C84" w:rsidP="00E064A7">
            <w:pPr>
              <w:pStyle w:val="TableParagraph"/>
              <w:spacing w:before="56"/>
              <w:ind w:left="69"/>
              <w:rPr>
                <w:sz w:val="24"/>
                <w:szCs w:val="24"/>
              </w:rPr>
            </w:pPr>
            <w:r w:rsidRPr="00E064A7">
              <w:rPr>
                <w:sz w:val="24"/>
                <w:szCs w:val="24"/>
              </w:rPr>
              <w:t>Cimientos</w:t>
            </w:r>
            <w:r w:rsidRPr="00E064A7">
              <w:rPr>
                <w:spacing w:val="-3"/>
                <w:sz w:val="24"/>
                <w:szCs w:val="24"/>
              </w:rPr>
              <w:t xml:space="preserve"> </w:t>
            </w:r>
            <w:r w:rsidRPr="00E064A7">
              <w:rPr>
                <w:sz w:val="24"/>
                <w:szCs w:val="24"/>
              </w:rPr>
              <w:t>y estructura</w:t>
            </w:r>
          </w:p>
        </w:tc>
        <w:tc>
          <w:tcPr>
            <w:tcW w:w="2979" w:type="dxa"/>
            <w:vAlign w:val="center"/>
          </w:tcPr>
          <w:p w14:paraId="3B4212BB" w14:textId="589F0D9D" w:rsidR="0054365C" w:rsidRPr="00E064A7" w:rsidRDefault="004E1C84" w:rsidP="00E064A7">
            <w:pPr>
              <w:pStyle w:val="TableParagraph"/>
              <w:spacing w:before="56"/>
              <w:ind w:left="69"/>
              <w:rPr>
                <w:sz w:val="24"/>
                <w:szCs w:val="24"/>
              </w:rPr>
            </w:pPr>
            <w:r w:rsidRPr="00E064A7">
              <w:rPr>
                <w:sz w:val="24"/>
                <w:szCs w:val="24"/>
              </w:rPr>
              <w:t>Ing. Residente</w:t>
            </w:r>
          </w:p>
        </w:tc>
      </w:tr>
      <w:tr w:rsidR="0054365C" w14:paraId="01A7B9B3" w14:textId="77777777" w:rsidTr="00E064A7">
        <w:trPr>
          <w:trHeight w:val="810"/>
        </w:trPr>
        <w:tc>
          <w:tcPr>
            <w:tcW w:w="2974" w:type="dxa"/>
            <w:vAlign w:val="center"/>
          </w:tcPr>
          <w:p w14:paraId="4716994A" w14:textId="42A86506" w:rsidR="0054365C" w:rsidRPr="00E064A7" w:rsidRDefault="00B8682C" w:rsidP="00E064A7">
            <w:pPr>
              <w:pStyle w:val="TableParagraph"/>
              <w:spacing w:before="56" w:line="360" w:lineRule="auto"/>
              <w:ind w:left="69" w:right="328"/>
              <w:rPr>
                <w:sz w:val="24"/>
                <w:szCs w:val="24"/>
              </w:rPr>
            </w:pPr>
            <w:r w:rsidRPr="00E064A7">
              <w:rPr>
                <w:sz w:val="24"/>
                <w:szCs w:val="24"/>
              </w:rPr>
              <w:t>Prueba</w:t>
            </w:r>
            <w:r w:rsidRPr="00E064A7">
              <w:rPr>
                <w:spacing w:val="-5"/>
                <w:sz w:val="24"/>
                <w:szCs w:val="24"/>
              </w:rPr>
              <w:t xml:space="preserve"> </w:t>
            </w:r>
            <w:r w:rsidRPr="00E064A7">
              <w:rPr>
                <w:sz w:val="24"/>
                <w:szCs w:val="24"/>
              </w:rPr>
              <w:t>de</w:t>
            </w:r>
            <w:r w:rsidRPr="00E064A7">
              <w:rPr>
                <w:spacing w:val="-5"/>
                <w:sz w:val="24"/>
                <w:szCs w:val="24"/>
              </w:rPr>
              <w:t xml:space="preserve"> </w:t>
            </w:r>
            <w:r w:rsidRPr="00E064A7">
              <w:rPr>
                <w:sz w:val="24"/>
                <w:szCs w:val="24"/>
              </w:rPr>
              <w:t>resistencia</w:t>
            </w:r>
            <w:r w:rsidRPr="00E064A7">
              <w:rPr>
                <w:spacing w:val="-4"/>
                <w:sz w:val="24"/>
                <w:szCs w:val="24"/>
              </w:rPr>
              <w:t xml:space="preserve"> </w:t>
            </w:r>
            <w:r w:rsidRPr="00E064A7">
              <w:rPr>
                <w:sz w:val="24"/>
                <w:szCs w:val="24"/>
              </w:rPr>
              <w:t>eléctrica</w:t>
            </w:r>
            <w:r w:rsidRPr="00E064A7">
              <w:rPr>
                <w:spacing w:val="-5"/>
                <w:sz w:val="24"/>
                <w:szCs w:val="24"/>
              </w:rPr>
              <w:t xml:space="preserve"> </w:t>
            </w:r>
            <w:r w:rsidRPr="00E064A7">
              <w:rPr>
                <w:sz w:val="24"/>
                <w:szCs w:val="24"/>
              </w:rPr>
              <w:t>y</w:t>
            </w:r>
            <w:r w:rsidRPr="00E064A7">
              <w:rPr>
                <w:spacing w:val="-47"/>
                <w:sz w:val="24"/>
                <w:szCs w:val="24"/>
              </w:rPr>
              <w:t xml:space="preserve"> </w:t>
            </w:r>
            <w:r w:rsidRPr="00E064A7">
              <w:rPr>
                <w:sz w:val="24"/>
                <w:szCs w:val="24"/>
              </w:rPr>
              <w:t>caída</w:t>
            </w:r>
            <w:r w:rsidRPr="00E064A7">
              <w:rPr>
                <w:spacing w:val="-1"/>
                <w:sz w:val="24"/>
                <w:szCs w:val="24"/>
              </w:rPr>
              <w:t xml:space="preserve"> </w:t>
            </w:r>
            <w:r w:rsidRPr="00E064A7">
              <w:rPr>
                <w:sz w:val="24"/>
                <w:szCs w:val="24"/>
              </w:rPr>
              <w:t>de tensión</w:t>
            </w:r>
          </w:p>
        </w:tc>
        <w:tc>
          <w:tcPr>
            <w:tcW w:w="2974" w:type="dxa"/>
            <w:vAlign w:val="center"/>
          </w:tcPr>
          <w:p w14:paraId="49038F9D" w14:textId="47C7553D" w:rsidR="0054365C" w:rsidRPr="00E064A7" w:rsidRDefault="004E1C84" w:rsidP="00E064A7">
            <w:pPr>
              <w:pStyle w:val="TableParagraph"/>
              <w:spacing w:before="56"/>
              <w:ind w:left="69"/>
              <w:rPr>
                <w:sz w:val="24"/>
                <w:szCs w:val="24"/>
              </w:rPr>
            </w:pPr>
            <w:r w:rsidRPr="00E064A7">
              <w:rPr>
                <w:sz w:val="24"/>
                <w:szCs w:val="24"/>
              </w:rPr>
              <w:t>Instalaciones</w:t>
            </w:r>
            <w:r w:rsidRPr="00E064A7">
              <w:rPr>
                <w:spacing w:val="-4"/>
                <w:sz w:val="24"/>
                <w:szCs w:val="24"/>
              </w:rPr>
              <w:t xml:space="preserve"> </w:t>
            </w:r>
            <w:r w:rsidRPr="00E064A7">
              <w:rPr>
                <w:sz w:val="24"/>
                <w:szCs w:val="24"/>
              </w:rPr>
              <w:t>Eléctricas</w:t>
            </w:r>
          </w:p>
        </w:tc>
        <w:tc>
          <w:tcPr>
            <w:tcW w:w="2979" w:type="dxa"/>
            <w:vAlign w:val="center"/>
          </w:tcPr>
          <w:p w14:paraId="28A94ACF" w14:textId="6CA36DF7" w:rsidR="0054365C" w:rsidRPr="00E064A7" w:rsidRDefault="004E1C84" w:rsidP="00E064A7">
            <w:pPr>
              <w:pStyle w:val="TableParagraph"/>
              <w:spacing w:before="56"/>
              <w:ind w:left="69"/>
              <w:rPr>
                <w:sz w:val="24"/>
                <w:szCs w:val="24"/>
              </w:rPr>
            </w:pPr>
            <w:r w:rsidRPr="00E064A7">
              <w:rPr>
                <w:sz w:val="24"/>
                <w:szCs w:val="24"/>
              </w:rPr>
              <w:t>Electricista</w:t>
            </w:r>
          </w:p>
        </w:tc>
      </w:tr>
      <w:tr w:rsidR="0054365C" w14:paraId="075AB7E4" w14:textId="77777777" w:rsidTr="00E064A7">
        <w:trPr>
          <w:trHeight w:val="465"/>
        </w:trPr>
        <w:tc>
          <w:tcPr>
            <w:tcW w:w="2974" w:type="dxa"/>
            <w:vAlign w:val="center"/>
          </w:tcPr>
          <w:p w14:paraId="1A8BBAFB" w14:textId="3E9A6D32" w:rsidR="0054365C" w:rsidRPr="00E064A7" w:rsidRDefault="00B8682C" w:rsidP="00E064A7">
            <w:pPr>
              <w:pStyle w:val="TableParagraph"/>
              <w:spacing w:before="56"/>
              <w:ind w:left="69"/>
              <w:rPr>
                <w:sz w:val="24"/>
                <w:szCs w:val="24"/>
              </w:rPr>
            </w:pPr>
            <w:r w:rsidRPr="00E064A7">
              <w:rPr>
                <w:sz w:val="24"/>
                <w:szCs w:val="24"/>
              </w:rPr>
              <w:t>Prueba</w:t>
            </w:r>
            <w:r w:rsidRPr="00E064A7">
              <w:rPr>
                <w:spacing w:val="-3"/>
                <w:sz w:val="24"/>
                <w:szCs w:val="24"/>
              </w:rPr>
              <w:t xml:space="preserve"> </w:t>
            </w:r>
            <w:r w:rsidRPr="00E064A7">
              <w:rPr>
                <w:sz w:val="24"/>
                <w:szCs w:val="24"/>
              </w:rPr>
              <w:t>hidrostática</w:t>
            </w:r>
          </w:p>
        </w:tc>
        <w:tc>
          <w:tcPr>
            <w:tcW w:w="2974" w:type="dxa"/>
            <w:vAlign w:val="center"/>
          </w:tcPr>
          <w:p w14:paraId="7D90F670" w14:textId="2B4AA626" w:rsidR="0054365C" w:rsidRPr="00E064A7" w:rsidRDefault="004E1C84" w:rsidP="00E064A7">
            <w:pPr>
              <w:pStyle w:val="TableParagraph"/>
              <w:spacing w:before="56"/>
              <w:ind w:left="69"/>
              <w:rPr>
                <w:sz w:val="24"/>
                <w:szCs w:val="24"/>
              </w:rPr>
            </w:pPr>
            <w:r w:rsidRPr="00E064A7">
              <w:rPr>
                <w:sz w:val="24"/>
                <w:szCs w:val="24"/>
              </w:rPr>
              <w:t>Instalaciones</w:t>
            </w:r>
            <w:r w:rsidRPr="00E064A7">
              <w:rPr>
                <w:spacing w:val="-4"/>
                <w:sz w:val="24"/>
                <w:szCs w:val="24"/>
              </w:rPr>
              <w:t xml:space="preserve"> </w:t>
            </w:r>
            <w:r w:rsidRPr="00E064A7">
              <w:rPr>
                <w:sz w:val="24"/>
                <w:szCs w:val="24"/>
              </w:rPr>
              <w:t>Hidrosanitarias</w:t>
            </w:r>
          </w:p>
        </w:tc>
        <w:tc>
          <w:tcPr>
            <w:tcW w:w="2979" w:type="dxa"/>
            <w:vAlign w:val="center"/>
          </w:tcPr>
          <w:p w14:paraId="3D4B286D" w14:textId="40E13286" w:rsidR="0054365C" w:rsidRPr="00E064A7" w:rsidRDefault="004E1C84" w:rsidP="00E064A7">
            <w:pPr>
              <w:pStyle w:val="TableParagraph"/>
              <w:spacing w:before="56"/>
              <w:ind w:left="69"/>
              <w:rPr>
                <w:sz w:val="24"/>
                <w:szCs w:val="24"/>
              </w:rPr>
            </w:pPr>
            <w:r w:rsidRPr="00E064A7">
              <w:rPr>
                <w:sz w:val="24"/>
                <w:szCs w:val="24"/>
              </w:rPr>
              <w:t>Fontanero</w:t>
            </w:r>
          </w:p>
        </w:tc>
      </w:tr>
      <w:tr w:rsidR="0054365C" w14:paraId="37B2BF28" w14:textId="77777777" w:rsidTr="00E064A7">
        <w:trPr>
          <w:trHeight w:val="397"/>
        </w:trPr>
        <w:tc>
          <w:tcPr>
            <w:tcW w:w="8927" w:type="dxa"/>
            <w:gridSpan w:val="3"/>
            <w:shd w:val="clear" w:color="auto" w:fill="D9D9D9"/>
            <w:vAlign w:val="center"/>
          </w:tcPr>
          <w:p w14:paraId="3E4D5495" w14:textId="77777777" w:rsidR="0054365C" w:rsidRDefault="0054365C" w:rsidP="00E064A7">
            <w:pPr>
              <w:pStyle w:val="TableParagraph"/>
              <w:spacing w:line="256" w:lineRule="exact"/>
              <w:ind w:left="69"/>
              <w:rPr>
                <w:b/>
                <w:sz w:val="24"/>
              </w:rPr>
            </w:pPr>
            <w:r>
              <w:rPr>
                <w:b/>
                <w:sz w:val="24"/>
              </w:rPr>
              <w:t>R</w:t>
            </w:r>
            <w:r w:rsidRPr="00E064A7">
              <w:rPr>
                <w:b/>
                <w:sz w:val="24"/>
                <w:szCs w:val="24"/>
              </w:rPr>
              <w:t>ESPONSABILIDADES</w:t>
            </w:r>
            <w:r w:rsidRPr="00E064A7">
              <w:rPr>
                <w:b/>
                <w:spacing w:val="-2"/>
                <w:sz w:val="24"/>
                <w:szCs w:val="24"/>
              </w:rPr>
              <w:t xml:space="preserve"> </w:t>
            </w:r>
            <w:r w:rsidRPr="00E064A7">
              <w:rPr>
                <w:b/>
                <w:sz w:val="24"/>
                <w:szCs w:val="24"/>
              </w:rPr>
              <w:t>DEL</w:t>
            </w:r>
            <w:r w:rsidRPr="00E064A7">
              <w:rPr>
                <w:b/>
                <w:spacing w:val="1"/>
                <w:sz w:val="24"/>
                <w:szCs w:val="24"/>
              </w:rPr>
              <w:t xml:space="preserve"> </w:t>
            </w:r>
            <w:r>
              <w:rPr>
                <w:b/>
                <w:sz w:val="24"/>
              </w:rPr>
              <w:t>E</w:t>
            </w:r>
            <w:r w:rsidRPr="00E064A7">
              <w:rPr>
                <w:b/>
                <w:sz w:val="24"/>
                <w:szCs w:val="24"/>
              </w:rPr>
              <w:t>QUIPO</w:t>
            </w:r>
            <w:r w:rsidRPr="00E064A7">
              <w:rPr>
                <w:b/>
                <w:spacing w:val="-3"/>
                <w:sz w:val="24"/>
                <w:szCs w:val="24"/>
              </w:rPr>
              <w:t xml:space="preserve"> </w:t>
            </w:r>
            <w:r w:rsidRPr="00E064A7">
              <w:rPr>
                <w:b/>
                <w:sz w:val="24"/>
                <w:szCs w:val="24"/>
              </w:rPr>
              <w:t>DE</w:t>
            </w:r>
            <w:r w:rsidRPr="00E064A7">
              <w:rPr>
                <w:b/>
                <w:spacing w:val="-1"/>
                <w:sz w:val="24"/>
                <w:szCs w:val="24"/>
              </w:rPr>
              <w:t xml:space="preserve"> </w:t>
            </w:r>
            <w:r>
              <w:rPr>
                <w:b/>
                <w:sz w:val="24"/>
              </w:rPr>
              <w:t>P</w:t>
            </w:r>
            <w:r w:rsidRPr="00E064A7">
              <w:rPr>
                <w:b/>
                <w:sz w:val="24"/>
                <w:szCs w:val="24"/>
              </w:rPr>
              <w:t>ROYECTO</w:t>
            </w:r>
            <w:r>
              <w:rPr>
                <w:b/>
                <w:sz w:val="24"/>
              </w:rPr>
              <w:t>:</w:t>
            </w:r>
          </w:p>
        </w:tc>
      </w:tr>
      <w:tr w:rsidR="0054365C" w14:paraId="1B939922" w14:textId="77777777" w:rsidTr="00E064A7">
        <w:trPr>
          <w:trHeight w:val="397"/>
        </w:trPr>
        <w:tc>
          <w:tcPr>
            <w:tcW w:w="2974" w:type="dxa"/>
            <w:shd w:val="clear" w:color="auto" w:fill="F1F1F1"/>
            <w:vAlign w:val="center"/>
          </w:tcPr>
          <w:p w14:paraId="5F5C3201" w14:textId="77777777" w:rsidR="0054365C" w:rsidRPr="00E064A7" w:rsidRDefault="0054365C" w:rsidP="00E064A7">
            <w:pPr>
              <w:pStyle w:val="TableParagraph"/>
              <w:spacing w:line="226" w:lineRule="exact"/>
              <w:ind w:left="69"/>
              <w:rPr>
                <w:b/>
                <w:sz w:val="24"/>
                <w:szCs w:val="24"/>
              </w:rPr>
            </w:pPr>
            <w:r w:rsidRPr="00E064A7">
              <w:rPr>
                <w:b/>
                <w:sz w:val="24"/>
                <w:szCs w:val="24"/>
              </w:rPr>
              <w:t>MIEMBRO</w:t>
            </w:r>
            <w:r w:rsidRPr="00E064A7">
              <w:rPr>
                <w:b/>
                <w:spacing w:val="-1"/>
                <w:sz w:val="24"/>
                <w:szCs w:val="24"/>
              </w:rPr>
              <w:t xml:space="preserve"> </w:t>
            </w:r>
            <w:r w:rsidRPr="00E064A7">
              <w:rPr>
                <w:b/>
                <w:sz w:val="24"/>
                <w:szCs w:val="24"/>
              </w:rPr>
              <w:t>DEL EQUIPO</w:t>
            </w:r>
          </w:p>
        </w:tc>
        <w:tc>
          <w:tcPr>
            <w:tcW w:w="5953" w:type="dxa"/>
            <w:gridSpan w:val="2"/>
            <w:shd w:val="clear" w:color="auto" w:fill="F1F1F1"/>
            <w:vAlign w:val="center"/>
          </w:tcPr>
          <w:p w14:paraId="6EF72D59" w14:textId="77777777" w:rsidR="0054365C" w:rsidRPr="00E064A7" w:rsidRDefault="0054365C" w:rsidP="00E064A7">
            <w:pPr>
              <w:pStyle w:val="TableParagraph"/>
              <w:spacing w:line="226" w:lineRule="exact"/>
              <w:ind w:left="69"/>
              <w:rPr>
                <w:b/>
                <w:sz w:val="24"/>
                <w:szCs w:val="24"/>
              </w:rPr>
            </w:pPr>
            <w:r w:rsidRPr="00E064A7">
              <w:rPr>
                <w:b/>
                <w:sz w:val="24"/>
                <w:szCs w:val="24"/>
              </w:rPr>
              <w:t>TAREA</w:t>
            </w:r>
            <w:r w:rsidRPr="00E064A7">
              <w:rPr>
                <w:b/>
                <w:spacing w:val="-2"/>
                <w:sz w:val="24"/>
                <w:szCs w:val="24"/>
              </w:rPr>
              <w:t xml:space="preserve"> </w:t>
            </w:r>
            <w:r w:rsidRPr="00E064A7">
              <w:rPr>
                <w:b/>
                <w:sz w:val="24"/>
                <w:szCs w:val="24"/>
              </w:rPr>
              <w:t>ESPECÍFICA</w:t>
            </w:r>
          </w:p>
        </w:tc>
      </w:tr>
      <w:tr w:rsidR="0054365C" w14:paraId="00FC04A7" w14:textId="77777777" w:rsidTr="00E064A7">
        <w:trPr>
          <w:trHeight w:val="822"/>
        </w:trPr>
        <w:tc>
          <w:tcPr>
            <w:tcW w:w="2974" w:type="dxa"/>
            <w:vAlign w:val="center"/>
          </w:tcPr>
          <w:p w14:paraId="0866731D" w14:textId="04C42271" w:rsidR="0054365C" w:rsidRPr="00E064A7" w:rsidRDefault="00BE4D16" w:rsidP="00E064A7">
            <w:pPr>
              <w:pStyle w:val="TableParagraph"/>
              <w:spacing w:before="56"/>
              <w:ind w:left="69"/>
              <w:rPr>
                <w:sz w:val="24"/>
                <w:szCs w:val="24"/>
              </w:rPr>
            </w:pPr>
            <w:r w:rsidRPr="00E064A7">
              <w:rPr>
                <w:sz w:val="24"/>
                <w:szCs w:val="24"/>
              </w:rPr>
              <w:t>Director</w:t>
            </w:r>
            <w:r w:rsidRPr="00E064A7">
              <w:rPr>
                <w:spacing w:val="-2"/>
                <w:sz w:val="24"/>
                <w:szCs w:val="24"/>
              </w:rPr>
              <w:t xml:space="preserve"> </w:t>
            </w:r>
            <w:r w:rsidRPr="00E064A7">
              <w:rPr>
                <w:sz w:val="24"/>
                <w:szCs w:val="24"/>
              </w:rPr>
              <w:t>del</w:t>
            </w:r>
            <w:r w:rsidRPr="00E064A7">
              <w:rPr>
                <w:spacing w:val="-2"/>
                <w:sz w:val="24"/>
                <w:szCs w:val="24"/>
              </w:rPr>
              <w:t xml:space="preserve"> </w:t>
            </w:r>
            <w:r w:rsidRPr="00E064A7">
              <w:rPr>
                <w:sz w:val="24"/>
                <w:szCs w:val="24"/>
              </w:rPr>
              <w:t>Proyecto</w:t>
            </w:r>
          </w:p>
        </w:tc>
        <w:tc>
          <w:tcPr>
            <w:tcW w:w="5953" w:type="dxa"/>
            <w:gridSpan w:val="2"/>
            <w:vAlign w:val="center"/>
          </w:tcPr>
          <w:p w14:paraId="5D5AD721" w14:textId="3EEA5DD8" w:rsidR="0054365C" w:rsidRPr="00E064A7" w:rsidRDefault="00BE4D16" w:rsidP="00E064A7">
            <w:pPr>
              <w:pStyle w:val="TableParagraph"/>
              <w:numPr>
                <w:ilvl w:val="0"/>
                <w:numId w:val="123"/>
              </w:numPr>
              <w:tabs>
                <w:tab w:val="left" w:pos="142"/>
              </w:tabs>
              <w:spacing w:before="56" w:line="352" w:lineRule="auto"/>
              <w:ind w:right="45" w:firstLine="0"/>
              <w:rPr>
                <w:sz w:val="24"/>
                <w:szCs w:val="24"/>
              </w:rPr>
            </w:pPr>
            <w:r w:rsidRPr="00E064A7">
              <w:rPr>
                <w:sz w:val="24"/>
                <w:szCs w:val="24"/>
              </w:rPr>
              <w:t>Supervisar</w:t>
            </w:r>
            <w:r w:rsidRPr="00E064A7">
              <w:rPr>
                <w:spacing w:val="-1"/>
                <w:sz w:val="24"/>
                <w:szCs w:val="24"/>
              </w:rPr>
              <w:t xml:space="preserve"> </w:t>
            </w:r>
            <w:r w:rsidRPr="00E064A7">
              <w:rPr>
                <w:sz w:val="24"/>
                <w:szCs w:val="24"/>
              </w:rPr>
              <w:t>y coordinar</w:t>
            </w:r>
            <w:r w:rsidRPr="00E064A7">
              <w:rPr>
                <w:spacing w:val="-1"/>
                <w:sz w:val="24"/>
                <w:szCs w:val="24"/>
              </w:rPr>
              <w:t xml:space="preserve"> </w:t>
            </w:r>
            <w:r w:rsidRPr="00E064A7">
              <w:rPr>
                <w:sz w:val="24"/>
                <w:szCs w:val="24"/>
              </w:rPr>
              <w:t>las</w:t>
            </w:r>
            <w:r w:rsidRPr="00E064A7">
              <w:rPr>
                <w:spacing w:val="-2"/>
                <w:sz w:val="24"/>
                <w:szCs w:val="24"/>
              </w:rPr>
              <w:t xml:space="preserve"> </w:t>
            </w:r>
            <w:r w:rsidRPr="00E064A7">
              <w:rPr>
                <w:sz w:val="24"/>
                <w:szCs w:val="24"/>
              </w:rPr>
              <w:t>actividades</w:t>
            </w:r>
            <w:r w:rsidRPr="00E064A7">
              <w:rPr>
                <w:spacing w:val="-2"/>
                <w:sz w:val="24"/>
                <w:szCs w:val="24"/>
              </w:rPr>
              <w:t xml:space="preserve"> </w:t>
            </w:r>
            <w:r w:rsidRPr="00E064A7">
              <w:rPr>
                <w:sz w:val="24"/>
                <w:szCs w:val="24"/>
              </w:rPr>
              <w:t>de</w:t>
            </w:r>
            <w:r w:rsidRPr="00E064A7">
              <w:rPr>
                <w:spacing w:val="-2"/>
                <w:sz w:val="24"/>
                <w:szCs w:val="24"/>
              </w:rPr>
              <w:t xml:space="preserve"> </w:t>
            </w:r>
            <w:r w:rsidRPr="00E064A7">
              <w:rPr>
                <w:sz w:val="24"/>
                <w:szCs w:val="24"/>
              </w:rPr>
              <w:t>gestión</w:t>
            </w:r>
            <w:r w:rsidRPr="00E064A7">
              <w:rPr>
                <w:spacing w:val="-2"/>
                <w:sz w:val="24"/>
                <w:szCs w:val="24"/>
              </w:rPr>
              <w:t xml:space="preserve"> </w:t>
            </w:r>
            <w:r w:rsidRPr="00E064A7">
              <w:rPr>
                <w:sz w:val="24"/>
                <w:szCs w:val="24"/>
              </w:rPr>
              <w:t>de</w:t>
            </w:r>
            <w:r w:rsidRPr="00E064A7">
              <w:rPr>
                <w:spacing w:val="-1"/>
                <w:sz w:val="24"/>
                <w:szCs w:val="24"/>
              </w:rPr>
              <w:t xml:space="preserve"> </w:t>
            </w:r>
            <w:r w:rsidRPr="00E064A7">
              <w:rPr>
                <w:sz w:val="24"/>
                <w:szCs w:val="24"/>
              </w:rPr>
              <w:t>calidad</w:t>
            </w:r>
            <w:r w:rsidRPr="00E064A7">
              <w:rPr>
                <w:spacing w:val="-4"/>
                <w:sz w:val="24"/>
                <w:szCs w:val="24"/>
              </w:rPr>
              <w:t xml:space="preserve"> </w:t>
            </w:r>
            <w:r w:rsidRPr="00E064A7">
              <w:rPr>
                <w:sz w:val="24"/>
                <w:szCs w:val="24"/>
              </w:rPr>
              <w:t>en</w:t>
            </w:r>
            <w:r w:rsidRPr="00E064A7">
              <w:rPr>
                <w:spacing w:val="-1"/>
                <w:sz w:val="24"/>
                <w:szCs w:val="24"/>
              </w:rPr>
              <w:t xml:space="preserve"> </w:t>
            </w:r>
            <w:r w:rsidRPr="00E064A7">
              <w:rPr>
                <w:sz w:val="24"/>
                <w:szCs w:val="24"/>
              </w:rPr>
              <w:t>todas</w:t>
            </w:r>
            <w:r w:rsidRPr="00E064A7">
              <w:rPr>
                <w:spacing w:val="-2"/>
                <w:sz w:val="24"/>
                <w:szCs w:val="24"/>
              </w:rPr>
              <w:t xml:space="preserve"> </w:t>
            </w:r>
            <w:r w:rsidRPr="00E064A7">
              <w:rPr>
                <w:sz w:val="24"/>
                <w:szCs w:val="24"/>
              </w:rPr>
              <w:t>las</w:t>
            </w:r>
            <w:r w:rsidRPr="00E064A7">
              <w:rPr>
                <w:spacing w:val="-47"/>
                <w:sz w:val="24"/>
                <w:szCs w:val="24"/>
              </w:rPr>
              <w:t xml:space="preserve"> </w:t>
            </w:r>
            <w:r w:rsidRPr="00E064A7">
              <w:rPr>
                <w:sz w:val="24"/>
                <w:szCs w:val="24"/>
              </w:rPr>
              <w:t>etapas</w:t>
            </w:r>
            <w:r w:rsidRPr="00E064A7">
              <w:rPr>
                <w:spacing w:val="-2"/>
                <w:sz w:val="24"/>
                <w:szCs w:val="24"/>
              </w:rPr>
              <w:t xml:space="preserve"> </w:t>
            </w:r>
            <w:r w:rsidRPr="00E064A7">
              <w:rPr>
                <w:sz w:val="24"/>
                <w:szCs w:val="24"/>
              </w:rPr>
              <w:t>para cumplir con los</w:t>
            </w:r>
            <w:r w:rsidRPr="00E064A7">
              <w:rPr>
                <w:spacing w:val="-1"/>
                <w:sz w:val="24"/>
                <w:szCs w:val="24"/>
              </w:rPr>
              <w:t xml:space="preserve"> </w:t>
            </w:r>
            <w:r w:rsidRPr="00E064A7">
              <w:rPr>
                <w:sz w:val="24"/>
                <w:szCs w:val="24"/>
              </w:rPr>
              <w:t>objetivos</w:t>
            </w:r>
            <w:r w:rsidRPr="00E064A7">
              <w:rPr>
                <w:spacing w:val="-1"/>
                <w:sz w:val="24"/>
                <w:szCs w:val="24"/>
              </w:rPr>
              <w:t xml:space="preserve"> </w:t>
            </w:r>
            <w:r w:rsidRPr="00E064A7">
              <w:rPr>
                <w:sz w:val="24"/>
                <w:szCs w:val="24"/>
              </w:rPr>
              <w:t>del proyecto.</w:t>
            </w:r>
          </w:p>
        </w:tc>
      </w:tr>
      <w:tr w:rsidR="0054365C" w14:paraId="78CF19E7" w14:textId="77777777" w:rsidTr="00E064A7">
        <w:trPr>
          <w:trHeight w:val="825"/>
        </w:trPr>
        <w:tc>
          <w:tcPr>
            <w:tcW w:w="2974" w:type="dxa"/>
            <w:vAlign w:val="center"/>
          </w:tcPr>
          <w:p w14:paraId="5F4B3137" w14:textId="5ACA66A7" w:rsidR="0054365C" w:rsidRPr="00E064A7" w:rsidRDefault="00BE4D16" w:rsidP="00E064A7">
            <w:pPr>
              <w:pStyle w:val="TableParagraph"/>
              <w:spacing w:before="56"/>
              <w:ind w:left="69"/>
            </w:pPr>
            <w:r w:rsidRPr="00E064A7">
              <w:t>Gerente</w:t>
            </w:r>
            <w:r w:rsidRPr="00E064A7">
              <w:rPr>
                <w:spacing w:val="-2"/>
              </w:rPr>
              <w:t xml:space="preserve"> </w:t>
            </w:r>
            <w:r w:rsidRPr="00E064A7">
              <w:t>de</w:t>
            </w:r>
            <w:r w:rsidRPr="00E064A7">
              <w:rPr>
                <w:spacing w:val="-2"/>
              </w:rPr>
              <w:t xml:space="preserve"> </w:t>
            </w:r>
            <w:r w:rsidRPr="00E064A7">
              <w:t>Construcción</w:t>
            </w:r>
          </w:p>
        </w:tc>
        <w:tc>
          <w:tcPr>
            <w:tcW w:w="5953" w:type="dxa"/>
            <w:gridSpan w:val="2"/>
            <w:vAlign w:val="center"/>
          </w:tcPr>
          <w:p w14:paraId="62ABEDCF" w14:textId="68958153" w:rsidR="0054365C" w:rsidRPr="00E064A7" w:rsidRDefault="00BE4D16" w:rsidP="00E064A7">
            <w:pPr>
              <w:pStyle w:val="TableParagraph"/>
              <w:numPr>
                <w:ilvl w:val="0"/>
                <w:numId w:val="122"/>
              </w:numPr>
              <w:tabs>
                <w:tab w:val="left" w:pos="142"/>
              </w:tabs>
              <w:spacing w:before="56" w:line="352" w:lineRule="auto"/>
              <w:ind w:right="143" w:firstLine="0"/>
            </w:pPr>
            <w:r w:rsidRPr="00E064A7">
              <w:t>Asegurar</w:t>
            </w:r>
            <w:r w:rsidRPr="00E064A7">
              <w:rPr>
                <w:spacing w:val="-1"/>
              </w:rPr>
              <w:t xml:space="preserve"> </w:t>
            </w:r>
            <w:r w:rsidRPr="00E064A7">
              <w:t>que</w:t>
            </w:r>
            <w:r w:rsidRPr="00E064A7">
              <w:rPr>
                <w:spacing w:val="-3"/>
              </w:rPr>
              <w:t xml:space="preserve"> </w:t>
            </w:r>
            <w:r w:rsidRPr="00E064A7">
              <w:t>los</w:t>
            </w:r>
            <w:r w:rsidRPr="00E064A7">
              <w:rPr>
                <w:spacing w:val="-2"/>
              </w:rPr>
              <w:t xml:space="preserve"> </w:t>
            </w:r>
            <w:r w:rsidRPr="00E064A7">
              <w:t>procesos</w:t>
            </w:r>
            <w:r w:rsidRPr="00E064A7">
              <w:rPr>
                <w:spacing w:val="-3"/>
              </w:rPr>
              <w:t xml:space="preserve"> </w:t>
            </w:r>
            <w:r w:rsidRPr="00E064A7">
              <w:t>de</w:t>
            </w:r>
            <w:r w:rsidRPr="00E064A7">
              <w:rPr>
                <w:spacing w:val="-2"/>
              </w:rPr>
              <w:t xml:space="preserve"> </w:t>
            </w:r>
            <w:r w:rsidRPr="00E064A7">
              <w:t>construcción cumplan</w:t>
            </w:r>
            <w:r w:rsidRPr="00E064A7">
              <w:rPr>
                <w:spacing w:val="-3"/>
              </w:rPr>
              <w:t xml:space="preserve"> </w:t>
            </w:r>
            <w:r w:rsidRPr="00E064A7">
              <w:t>con los</w:t>
            </w:r>
            <w:r w:rsidRPr="00E064A7">
              <w:rPr>
                <w:spacing w:val="-2"/>
              </w:rPr>
              <w:t xml:space="preserve"> </w:t>
            </w:r>
            <w:r w:rsidRPr="00E064A7">
              <w:t>estándares</w:t>
            </w:r>
            <w:r w:rsidRPr="00E064A7">
              <w:rPr>
                <w:spacing w:val="-47"/>
              </w:rPr>
              <w:t xml:space="preserve"> </w:t>
            </w:r>
            <w:r w:rsidRPr="00E064A7">
              <w:t>y requisitos</w:t>
            </w:r>
            <w:r w:rsidRPr="00E064A7">
              <w:rPr>
                <w:spacing w:val="-1"/>
              </w:rPr>
              <w:t xml:space="preserve"> </w:t>
            </w:r>
            <w:r w:rsidRPr="00E064A7">
              <w:t>de calidad</w:t>
            </w:r>
            <w:r w:rsidRPr="00E064A7">
              <w:rPr>
                <w:spacing w:val="-1"/>
              </w:rPr>
              <w:t xml:space="preserve"> </w:t>
            </w:r>
            <w:r w:rsidRPr="00E064A7">
              <w:t>establecidos.</w:t>
            </w:r>
          </w:p>
        </w:tc>
      </w:tr>
      <w:tr w:rsidR="0054365C" w14:paraId="1F013F31" w14:textId="77777777" w:rsidTr="00E064A7">
        <w:trPr>
          <w:trHeight w:val="825"/>
        </w:trPr>
        <w:tc>
          <w:tcPr>
            <w:tcW w:w="2974" w:type="dxa"/>
            <w:vAlign w:val="center"/>
          </w:tcPr>
          <w:p w14:paraId="3C21AEDA" w14:textId="312363F3" w:rsidR="0054365C" w:rsidRPr="00E064A7" w:rsidRDefault="00BE4D16" w:rsidP="00E064A7">
            <w:pPr>
              <w:pStyle w:val="TableParagraph"/>
              <w:spacing w:before="56"/>
              <w:ind w:left="69"/>
            </w:pPr>
            <w:r w:rsidRPr="00E064A7">
              <w:t>Gerente</w:t>
            </w:r>
            <w:r w:rsidRPr="00E064A7">
              <w:rPr>
                <w:spacing w:val="-1"/>
              </w:rPr>
              <w:t xml:space="preserve"> </w:t>
            </w:r>
            <w:r w:rsidRPr="00E064A7">
              <w:t>de</w:t>
            </w:r>
            <w:r w:rsidRPr="00E064A7">
              <w:rPr>
                <w:spacing w:val="-1"/>
              </w:rPr>
              <w:t xml:space="preserve"> </w:t>
            </w:r>
            <w:r w:rsidRPr="00E064A7">
              <w:t>Finanzas</w:t>
            </w:r>
          </w:p>
        </w:tc>
        <w:tc>
          <w:tcPr>
            <w:tcW w:w="5953" w:type="dxa"/>
            <w:gridSpan w:val="2"/>
            <w:vAlign w:val="center"/>
          </w:tcPr>
          <w:p w14:paraId="733DA574" w14:textId="52EA11EE" w:rsidR="0054365C" w:rsidRPr="00E064A7" w:rsidRDefault="00BE4D16" w:rsidP="00E064A7">
            <w:pPr>
              <w:pStyle w:val="TableParagraph"/>
              <w:numPr>
                <w:ilvl w:val="0"/>
                <w:numId w:val="121"/>
              </w:numPr>
              <w:tabs>
                <w:tab w:val="left" w:pos="142"/>
              </w:tabs>
              <w:spacing w:before="56" w:line="352" w:lineRule="auto"/>
              <w:ind w:right="654" w:firstLine="0"/>
            </w:pPr>
            <w:r w:rsidRPr="00E064A7">
              <w:t>Supervisar y controlar el presupuesto asignado para cumplir con</w:t>
            </w:r>
            <w:r w:rsidRPr="00E064A7">
              <w:rPr>
                <w:spacing w:val="-47"/>
              </w:rPr>
              <w:t xml:space="preserve"> </w:t>
            </w:r>
            <w:r w:rsidRPr="00E064A7">
              <w:t>ejecución de</w:t>
            </w:r>
            <w:r w:rsidRPr="00E064A7">
              <w:rPr>
                <w:spacing w:val="2"/>
              </w:rPr>
              <w:t xml:space="preserve"> </w:t>
            </w:r>
            <w:r w:rsidRPr="00E064A7">
              <w:t>las</w:t>
            </w:r>
            <w:r w:rsidRPr="00E064A7">
              <w:rPr>
                <w:spacing w:val="-1"/>
              </w:rPr>
              <w:t xml:space="preserve"> </w:t>
            </w:r>
            <w:r w:rsidRPr="00E064A7">
              <w:t>actividades</w:t>
            </w:r>
            <w:r w:rsidRPr="00E064A7">
              <w:rPr>
                <w:spacing w:val="-1"/>
              </w:rPr>
              <w:t xml:space="preserve"> </w:t>
            </w:r>
            <w:r w:rsidRPr="00E064A7">
              <w:t>del</w:t>
            </w:r>
            <w:r w:rsidRPr="00E064A7">
              <w:rPr>
                <w:spacing w:val="-1"/>
              </w:rPr>
              <w:t xml:space="preserve"> </w:t>
            </w:r>
            <w:r w:rsidRPr="00E064A7">
              <w:t>proyecto</w:t>
            </w:r>
          </w:p>
        </w:tc>
      </w:tr>
      <w:tr w:rsidR="0054365C" w14:paraId="3135298F" w14:textId="77777777" w:rsidTr="00E064A7">
        <w:trPr>
          <w:trHeight w:val="823"/>
        </w:trPr>
        <w:tc>
          <w:tcPr>
            <w:tcW w:w="2974" w:type="dxa"/>
            <w:vAlign w:val="center"/>
          </w:tcPr>
          <w:p w14:paraId="0DE1EB95" w14:textId="2721B140" w:rsidR="0054365C" w:rsidRPr="00E064A7" w:rsidRDefault="00BE4D16" w:rsidP="00E064A7">
            <w:pPr>
              <w:pStyle w:val="TableParagraph"/>
              <w:spacing w:before="56"/>
              <w:ind w:left="69"/>
            </w:pPr>
            <w:r w:rsidRPr="00E064A7">
              <w:t>Arquitecto</w:t>
            </w:r>
          </w:p>
        </w:tc>
        <w:tc>
          <w:tcPr>
            <w:tcW w:w="5953" w:type="dxa"/>
            <w:gridSpan w:val="2"/>
            <w:vAlign w:val="center"/>
          </w:tcPr>
          <w:p w14:paraId="2F17701F" w14:textId="230BF72B" w:rsidR="0054365C" w:rsidRPr="00E064A7" w:rsidRDefault="00BE4D16" w:rsidP="00E064A7">
            <w:pPr>
              <w:pStyle w:val="TableParagraph"/>
              <w:numPr>
                <w:ilvl w:val="0"/>
                <w:numId w:val="120"/>
              </w:numPr>
              <w:tabs>
                <w:tab w:val="left" w:pos="142"/>
              </w:tabs>
              <w:spacing w:before="56" w:line="350" w:lineRule="auto"/>
              <w:ind w:right="604" w:firstLine="0"/>
            </w:pPr>
            <w:r w:rsidRPr="00E064A7">
              <w:t>Verificar</w:t>
            </w:r>
            <w:r w:rsidRPr="00E064A7">
              <w:rPr>
                <w:spacing w:val="-1"/>
              </w:rPr>
              <w:t xml:space="preserve"> </w:t>
            </w:r>
            <w:r w:rsidRPr="00E064A7">
              <w:t>que</w:t>
            </w:r>
            <w:r w:rsidRPr="00E064A7">
              <w:rPr>
                <w:spacing w:val="-1"/>
              </w:rPr>
              <w:t xml:space="preserve"> </w:t>
            </w:r>
            <w:r w:rsidRPr="00E064A7">
              <w:t>los</w:t>
            </w:r>
            <w:r w:rsidRPr="00E064A7">
              <w:rPr>
                <w:spacing w:val="-4"/>
              </w:rPr>
              <w:t xml:space="preserve"> </w:t>
            </w:r>
            <w:r w:rsidRPr="00E064A7">
              <w:t>diseños</w:t>
            </w:r>
            <w:r w:rsidRPr="00E064A7">
              <w:rPr>
                <w:spacing w:val="-2"/>
              </w:rPr>
              <w:t xml:space="preserve"> </w:t>
            </w:r>
            <w:r w:rsidRPr="00E064A7">
              <w:t>y</w:t>
            </w:r>
            <w:r w:rsidRPr="00E064A7">
              <w:rPr>
                <w:spacing w:val="3"/>
              </w:rPr>
              <w:t xml:space="preserve"> </w:t>
            </w:r>
            <w:r w:rsidRPr="00E064A7">
              <w:t>planos</w:t>
            </w:r>
            <w:r w:rsidRPr="00E064A7">
              <w:rPr>
                <w:spacing w:val="-3"/>
              </w:rPr>
              <w:t xml:space="preserve"> </w:t>
            </w:r>
            <w:r w:rsidRPr="00E064A7">
              <w:t>cumplan</w:t>
            </w:r>
            <w:r w:rsidRPr="00E064A7">
              <w:rPr>
                <w:spacing w:val="-2"/>
              </w:rPr>
              <w:t xml:space="preserve"> </w:t>
            </w:r>
            <w:r w:rsidRPr="00E064A7">
              <w:t>con los</w:t>
            </w:r>
            <w:r w:rsidRPr="00E064A7">
              <w:rPr>
                <w:spacing w:val="-2"/>
              </w:rPr>
              <w:t xml:space="preserve"> </w:t>
            </w:r>
            <w:r w:rsidRPr="00E064A7">
              <w:t>estándares</w:t>
            </w:r>
            <w:r w:rsidRPr="00E064A7">
              <w:rPr>
                <w:spacing w:val="-2"/>
              </w:rPr>
              <w:t xml:space="preserve"> </w:t>
            </w:r>
            <w:r w:rsidRPr="00E064A7">
              <w:t>de</w:t>
            </w:r>
            <w:r w:rsidRPr="00E064A7">
              <w:rPr>
                <w:spacing w:val="-47"/>
              </w:rPr>
              <w:t xml:space="preserve"> </w:t>
            </w:r>
            <w:r w:rsidRPr="00E064A7">
              <w:t>calidad establecidos.</w:t>
            </w:r>
          </w:p>
        </w:tc>
      </w:tr>
      <w:tr w:rsidR="0054365C" w14:paraId="6F62481A" w14:textId="77777777" w:rsidTr="00E064A7">
        <w:trPr>
          <w:trHeight w:val="825"/>
        </w:trPr>
        <w:tc>
          <w:tcPr>
            <w:tcW w:w="2974" w:type="dxa"/>
            <w:vAlign w:val="center"/>
          </w:tcPr>
          <w:p w14:paraId="5F8813B0" w14:textId="3306F64D" w:rsidR="0054365C" w:rsidRPr="00E064A7" w:rsidRDefault="00BE4D16" w:rsidP="00E064A7">
            <w:pPr>
              <w:pStyle w:val="TableParagraph"/>
              <w:spacing w:before="56"/>
            </w:pPr>
            <w:r w:rsidRPr="00E064A7">
              <w:t>Ing.</w:t>
            </w:r>
            <w:r w:rsidRPr="00E064A7">
              <w:rPr>
                <w:spacing w:val="-1"/>
              </w:rPr>
              <w:t xml:space="preserve"> </w:t>
            </w:r>
            <w:r w:rsidRPr="00E064A7">
              <w:t>Civil</w:t>
            </w:r>
          </w:p>
        </w:tc>
        <w:tc>
          <w:tcPr>
            <w:tcW w:w="5953" w:type="dxa"/>
            <w:gridSpan w:val="2"/>
            <w:vAlign w:val="center"/>
          </w:tcPr>
          <w:p w14:paraId="02681E62" w14:textId="0A0A03A9" w:rsidR="0054365C" w:rsidRPr="00E064A7" w:rsidRDefault="00BE4D16" w:rsidP="00E064A7">
            <w:pPr>
              <w:pStyle w:val="TableParagraph"/>
              <w:numPr>
                <w:ilvl w:val="0"/>
                <w:numId w:val="119"/>
              </w:numPr>
              <w:tabs>
                <w:tab w:val="left" w:pos="142"/>
              </w:tabs>
              <w:spacing w:before="56" w:line="352" w:lineRule="auto"/>
              <w:ind w:right="400" w:firstLine="0"/>
            </w:pPr>
            <w:r w:rsidRPr="00E064A7">
              <w:t>Supervisar la ejecución de la obra y asegurar la calidad de las obras</w:t>
            </w:r>
            <w:r w:rsidRPr="00E064A7">
              <w:rPr>
                <w:spacing w:val="-47"/>
              </w:rPr>
              <w:t xml:space="preserve"> </w:t>
            </w:r>
            <w:r w:rsidRPr="00E064A7">
              <w:t>civiles.</w:t>
            </w:r>
          </w:p>
        </w:tc>
      </w:tr>
      <w:tr w:rsidR="0054365C" w14:paraId="503EAEA7" w14:textId="77777777" w:rsidTr="00E064A7">
        <w:trPr>
          <w:trHeight w:val="479"/>
        </w:trPr>
        <w:tc>
          <w:tcPr>
            <w:tcW w:w="2974" w:type="dxa"/>
            <w:vAlign w:val="center"/>
          </w:tcPr>
          <w:p w14:paraId="2874F79F" w14:textId="7ADCC530" w:rsidR="0054365C" w:rsidRPr="00E064A7" w:rsidRDefault="00BE4D16" w:rsidP="00E064A7">
            <w:pPr>
              <w:pStyle w:val="TableParagraph"/>
              <w:spacing w:before="56"/>
              <w:ind w:left="69"/>
            </w:pPr>
            <w:r w:rsidRPr="00E064A7">
              <w:t>Contador</w:t>
            </w:r>
          </w:p>
        </w:tc>
        <w:tc>
          <w:tcPr>
            <w:tcW w:w="5953" w:type="dxa"/>
            <w:gridSpan w:val="2"/>
            <w:vAlign w:val="center"/>
          </w:tcPr>
          <w:p w14:paraId="2A4C6801" w14:textId="686E99A0" w:rsidR="0054365C" w:rsidRPr="00E064A7" w:rsidRDefault="00BE4D16" w:rsidP="00E064A7">
            <w:pPr>
              <w:pStyle w:val="TableParagraph"/>
              <w:numPr>
                <w:ilvl w:val="0"/>
                <w:numId w:val="118"/>
              </w:numPr>
              <w:tabs>
                <w:tab w:val="left" w:pos="142"/>
              </w:tabs>
              <w:spacing w:before="56"/>
              <w:ind w:hanging="143"/>
            </w:pPr>
            <w:r w:rsidRPr="00E064A7">
              <w:t>Llevar</w:t>
            </w:r>
            <w:r w:rsidRPr="00E064A7">
              <w:rPr>
                <w:spacing w:val="-1"/>
              </w:rPr>
              <w:t xml:space="preserve"> </w:t>
            </w:r>
            <w:r w:rsidRPr="00E064A7">
              <w:t>el</w:t>
            </w:r>
            <w:r w:rsidRPr="00E064A7">
              <w:rPr>
                <w:spacing w:val="-2"/>
              </w:rPr>
              <w:t xml:space="preserve"> </w:t>
            </w:r>
            <w:r w:rsidRPr="00E064A7">
              <w:t>control</w:t>
            </w:r>
            <w:r w:rsidRPr="00E064A7">
              <w:rPr>
                <w:spacing w:val="-2"/>
              </w:rPr>
              <w:t xml:space="preserve"> </w:t>
            </w:r>
            <w:r w:rsidRPr="00E064A7">
              <w:t>adecuado</w:t>
            </w:r>
            <w:r w:rsidRPr="00E064A7">
              <w:rPr>
                <w:spacing w:val="-2"/>
              </w:rPr>
              <w:t xml:space="preserve"> </w:t>
            </w:r>
            <w:r w:rsidRPr="00E064A7">
              <w:t>de</w:t>
            </w:r>
            <w:r w:rsidRPr="00E064A7">
              <w:rPr>
                <w:spacing w:val="-4"/>
              </w:rPr>
              <w:t xml:space="preserve"> </w:t>
            </w:r>
            <w:r w:rsidRPr="00E064A7">
              <w:t>las</w:t>
            </w:r>
            <w:r w:rsidRPr="00E064A7">
              <w:rPr>
                <w:spacing w:val="-2"/>
              </w:rPr>
              <w:t xml:space="preserve"> </w:t>
            </w:r>
            <w:r w:rsidRPr="00E064A7">
              <w:t>facturaciones</w:t>
            </w:r>
            <w:r w:rsidRPr="00E064A7">
              <w:rPr>
                <w:spacing w:val="-3"/>
              </w:rPr>
              <w:t xml:space="preserve"> </w:t>
            </w:r>
            <w:r w:rsidRPr="00E064A7">
              <w:t>y datos</w:t>
            </w:r>
            <w:r w:rsidRPr="00E064A7">
              <w:rPr>
                <w:spacing w:val="-3"/>
              </w:rPr>
              <w:t xml:space="preserve"> </w:t>
            </w:r>
            <w:r w:rsidRPr="00E064A7">
              <w:t>contables</w:t>
            </w:r>
          </w:p>
        </w:tc>
      </w:tr>
      <w:tr w:rsidR="0054365C" w14:paraId="1263CC54" w14:textId="77777777" w:rsidTr="00387A81">
        <w:trPr>
          <w:trHeight w:val="510"/>
        </w:trPr>
        <w:tc>
          <w:tcPr>
            <w:tcW w:w="2974" w:type="dxa"/>
            <w:vAlign w:val="center"/>
          </w:tcPr>
          <w:p w14:paraId="0FBF10AA" w14:textId="00944227" w:rsidR="0054365C" w:rsidRPr="00E064A7" w:rsidRDefault="00BE4D16" w:rsidP="00E064A7">
            <w:pPr>
              <w:pStyle w:val="TableParagraph"/>
              <w:spacing w:before="56"/>
              <w:ind w:left="69"/>
            </w:pPr>
            <w:r w:rsidRPr="00E064A7">
              <w:t>Jefe</w:t>
            </w:r>
            <w:r w:rsidRPr="00E064A7">
              <w:rPr>
                <w:spacing w:val="-2"/>
              </w:rPr>
              <w:t xml:space="preserve"> </w:t>
            </w:r>
            <w:r w:rsidRPr="00E064A7">
              <w:t>de</w:t>
            </w:r>
            <w:r w:rsidRPr="00E064A7">
              <w:rPr>
                <w:spacing w:val="-1"/>
              </w:rPr>
              <w:t xml:space="preserve"> </w:t>
            </w:r>
            <w:r w:rsidRPr="00E064A7">
              <w:t>Compras/Tramitador</w:t>
            </w:r>
          </w:p>
        </w:tc>
        <w:tc>
          <w:tcPr>
            <w:tcW w:w="5953" w:type="dxa"/>
            <w:gridSpan w:val="2"/>
            <w:vAlign w:val="center"/>
          </w:tcPr>
          <w:p w14:paraId="54210B6C" w14:textId="7C241D04" w:rsidR="00BE4D16" w:rsidRPr="00E064A7" w:rsidRDefault="00BE4D16" w:rsidP="00E064A7">
            <w:pPr>
              <w:pStyle w:val="TableParagraph"/>
              <w:numPr>
                <w:ilvl w:val="0"/>
                <w:numId w:val="175"/>
              </w:numPr>
              <w:tabs>
                <w:tab w:val="left" w:pos="142"/>
              </w:tabs>
              <w:spacing w:before="56" w:line="352" w:lineRule="auto"/>
              <w:ind w:right="712"/>
            </w:pPr>
            <w:r w:rsidRPr="00E064A7">
              <w:t>Adquirir</w:t>
            </w:r>
            <w:r w:rsidRPr="00E064A7">
              <w:rPr>
                <w:spacing w:val="-2"/>
              </w:rPr>
              <w:t xml:space="preserve"> </w:t>
            </w:r>
            <w:r w:rsidRPr="00E064A7">
              <w:t>los</w:t>
            </w:r>
            <w:r w:rsidRPr="00E064A7">
              <w:rPr>
                <w:spacing w:val="-3"/>
              </w:rPr>
              <w:t xml:space="preserve"> </w:t>
            </w:r>
            <w:r w:rsidRPr="00E064A7">
              <w:t>materiales</w:t>
            </w:r>
            <w:r w:rsidRPr="00E064A7">
              <w:rPr>
                <w:spacing w:val="-2"/>
              </w:rPr>
              <w:t xml:space="preserve"> </w:t>
            </w:r>
            <w:r w:rsidRPr="00E064A7">
              <w:t>y</w:t>
            </w:r>
            <w:r w:rsidRPr="00E064A7">
              <w:rPr>
                <w:spacing w:val="-1"/>
              </w:rPr>
              <w:t xml:space="preserve"> </w:t>
            </w:r>
            <w:r w:rsidRPr="00E064A7">
              <w:t>equipo necesario</w:t>
            </w:r>
            <w:r w:rsidRPr="00E064A7">
              <w:rPr>
                <w:spacing w:val="-4"/>
              </w:rPr>
              <w:t xml:space="preserve"> </w:t>
            </w:r>
            <w:r w:rsidRPr="00E064A7">
              <w:t>que</w:t>
            </w:r>
            <w:r w:rsidRPr="00E064A7">
              <w:rPr>
                <w:spacing w:val="-2"/>
              </w:rPr>
              <w:t xml:space="preserve"> </w:t>
            </w:r>
            <w:r w:rsidRPr="00E064A7">
              <w:lastRenderedPageBreak/>
              <w:t>cumplan con</w:t>
            </w:r>
            <w:r w:rsidRPr="00E064A7">
              <w:rPr>
                <w:spacing w:val="-3"/>
              </w:rPr>
              <w:t xml:space="preserve"> </w:t>
            </w:r>
            <w:r w:rsidRPr="00E064A7">
              <w:t>los</w:t>
            </w:r>
            <w:r w:rsidRPr="00E064A7">
              <w:rPr>
                <w:spacing w:val="-47"/>
              </w:rPr>
              <w:t xml:space="preserve"> </w:t>
            </w:r>
            <w:r w:rsidRPr="00E064A7">
              <w:t>estándares</w:t>
            </w:r>
            <w:r w:rsidRPr="00E064A7">
              <w:rPr>
                <w:spacing w:val="-2"/>
              </w:rPr>
              <w:t xml:space="preserve"> </w:t>
            </w:r>
            <w:r w:rsidRPr="00E064A7">
              <w:t>de calidad.</w:t>
            </w:r>
          </w:p>
          <w:p w14:paraId="0204EF7A" w14:textId="065F1383" w:rsidR="0054365C" w:rsidRPr="00E064A7" w:rsidRDefault="00BE4D16" w:rsidP="00E064A7">
            <w:pPr>
              <w:pStyle w:val="TableParagraph"/>
              <w:numPr>
                <w:ilvl w:val="0"/>
                <w:numId w:val="175"/>
              </w:numPr>
              <w:tabs>
                <w:tab w:val="left" w:pos="142"/>
              </w:tabs>
              <w:spacing w:before="65"/>
            </w:pPr>
            <w:r w:rsidRPr="00E064A7">
              <w:t>Reunir</w:t>
            </w:r>
            <w:r w:rsidRPr="00E064A7">
              <w:rPr>
                <w:spacing w:val="-2"/>
              </w:rPr>
              <w:t xml:space="preserve"> </w:t>
            </w:r>
            <w:r w:rsidRPr="00E064A7">
              <w:t>requisitos</w:t>
            </w:r>
            <w:r w:rsidRPr="00E064A7">
              <w:rPr>
                <w:spacing w:val="-3"/>
              </w:rPr>
              <w:t xml:space="preserve"> </w:t>
            </w:r>
            <w:r w:rsidRPr="00E064A7">
              <w:t>de</w:t>
            </w:r>
            <w:r w:rsidRPr="00E064A7">
              <w:rPr>
                <w:spacing w:val="-2"/>
              </w:rPr>
              <w:t xml:space="preserve"> </w:t>
            </w:r>
            <w:r w:rsidRPr="00E064A7">
              <w:t>permisos</w:t>
            </w:r>
            <w:r w:rsidRPr="00E064A7">
              <w:rPr>
                <w:spacing w:val="-3"/>
              </w:rPr>
              <w:t xml:space="preserve"> </w:t>
            </w:r>
            <w:r w:rsidRPr="00E064A7">
              <w:t>necesarios</w:t>
            </w:r>
            <w:r w:rsidRPr="00E064A7">
              <w:rPr>
                <w:spacing w:val="-3"/>
              </w:rPr>
              <w:t xml:space="preserve"> </w:t>
            </w:r>
            <w:r w:rsidRPr="00E064A7">
              <w:t>y gestionar</w:t>
            </w:r>
            <w:r w:rsidRPr="00E064A7">
              <w:rPr>
                <w:spacing w:val="-1"/>
              </w:rPr>
              <w:t xml:space="preserve"> </w:t>
            </w:r>
            <w:r w:rsidRPr="00E064A7">
              <w:t>los</w:t>
            </w:r>
            <w:r w:rsidRPr="00E064A7">
              <w:rPr>
                <w:spacing w:val="-5"/>
              </w:rPr>
              <w:t xml:space="preserve"> </w:t>
            </w:r>
            <w:r w:rsidRPr="00E064A7">
              <w:t>permisos.</w:t>
            </w:r>
          </w:p>
        </w:tc>
      </w:tr>
      <w:tr w:rsidR="0054365C" w14:paraId="446FC731" w14:textId="77777777" w:rsidTr="00E064A7">
        <w:trPr>
          <w:trHeight w:val="825"/>
        </w:trPr>
        <w:tc>
          <w:tcPr>
            <w:tcW w:w="2974" w:type="dxa"/>
            <w:vAlign w:val="center"/>
          </w:tcPr>
          <w:p w14:paraId="19A25E0E" w14:textId="36C2AF3C" w:rsidR="0054365C" w:rsidRPr="00E064A7" w:rsidRDefault="00BE4D16" w:rsidP="00E064A7">
            <w:pPr>
              <w:pStyle w:val="TableParagraph"/>
              <w:spacing w:before="56"/>
              <w:ind w:left="69"/>
            </w:pPr>
            <w:r w:rsidRPr="00E064A7">
              <w:lastRenderedPageBreak/>
              <w:t>Maestro de</w:t>
            </w:r>
            <w:r w:rsidRPr="00E064A7">
              <w:rPr>
                <w:spacing w:val="-1"/>
              </w:rPr>
              <w:t xml:space="preserve"> </w:t>
            </w:r>
            <w:r w:rsidRPr="00E064A7">
              <w:t>Obra</w:t>
            </w:r>
          </w:p>
        </w:tc>
        <w:tc>
          <w:tcPr>
            <w:tcW w:w="5953" w:type="dxa"/>
            <w:gridSpan w:val="2"/>
            <w:vAlign w:val="center"/>
          </w:tcPr>
          <w:p w14:paraId="04FEF7A9" w14:textId="1C169602" w:rsidR="0054365C" w:rsidRPr="00E064A7" w:rsidRDefault="00BE4D16" w:rsidP="00E064A7">
            <w:pPr>
              <w:pStyle w:val="TableParagraph"/>
              <w:numPr>
                <w:ilvl w:val="0"/>
                <w:numId w:val="117"/>
              </w:numPr>
              <w:tabs>
                <w:tab w:val="left" w:pos="142"/>
              </w:tabs>
              <w:spacing w:before="56" w:line="352" w:lineRule="auto"/>
              <w:ind w:right="294" w:firstLine="0"/>
            </w:pPr>
            <w:r w:rsidRPr="00E064A7">
              <w:t>Implementar</w:t>
            </w:r>
            <w:r w:rsidRPr="00E064A7">
              <w:rPr>
                <w:spacing w:val="-4"/>
              </w:rPr>
              <w:t xml:space="preserve"> </w:t>
            </w:r>
            <w:r w:rsidRPr="00E064A7">
              <w:t>y</w:t>
            </w:r>
            <w:r w:rsidRPr="00E064A7">
              <w:rPr>
                <w:spacing w:val="-1"/>
              </w:rPr>
              <w:t xml:space="preserve"> </w:t>
            </w:r>
            <w:r w:rsidRPr="00E064A7">
              <w:t>supervisar</w:t>
            </w:r>
            <w:r w:rsidRPr="00E064A7">
              <w:rPr>
                <w:spacing w:val="-1"/>
              </w:rPr>
              <w:t xml:space="preserve"> </w:t>
            </w:r>
            <w:r w:rsidRPr="00E064A7">
              <w:t>los</w:t>
            </w:r>
            <w:r w:rsidRPr="00E064A7">
              <w:rPr>
                <w:spacing w:val="-3"/>
              </w:rPr>
              <w:t xml:space="preserve"> </w:t>
            </w:r>
            <w:r w:rsidRPr="00E064A7">
              <w:t>procedimientos</w:t>
            </w:r>
            <w:r w:rsidRPr="00E064A7">
              <w:rPr>
                <w:spacing w:val="-3"/>
              </w:rPr>
              <w:t xml:space="preserve"> </w:t>
            </w:r>
            <w:r w:rsidRPr="00E064A7">
              <w:t>y</w:t>
            </w:r>
            <w:r w:rsidRPr="00E064A7">
              <w:rPr>
                <w:spacing w:val="-1"/>
              </w:rPr>
              <w:t xml:space="preserve"> </w:t>
            </w:r>
            <w:r w:rsidRPr="00E064A7">
              <w:t>estándares</w:t>
            </w:r>
            <w:r w:rsidRPr="00E064A7">
              <w:rPr>
                <w:spacing w:val="-3"/>
              </w:rPr>
              <w:t xml:space="preserve"> </w:t>
            </w:r>
            <w:r w:rsidRPr="00E064A7">
              <w:t>de</w:t>
            </w:r>
            <w:r w:rsidRPr="00E064A7">
              <w:rPr>
                <w:spacing w:val="-2"/>
              </w:rPr>
              <w:t xml:space="preserve"> </w:t>
            </w:r>
            <w:r w:rsidRPr="00E064A7">
              <w:t>calidad</w:t>
            </w:r>
            <w:r w:rsidRPr="00E064A7">
              <w:rPr>
                <w:spacing w:val="-47"/>
              </w:rPr>
              <w:t xml:space="preserve"> </w:t>
            </w:r>
            <w:r w:rsidRPr="00E064A7">
              <w:t>durante</w:t>
            </w:r>
            <w:r w:rsidRPr="00E064A7">
              <w:rPr>
                <w:spacing w:val="-1"/>
              </w:rPr>
              <w:t xml:space="preserve"> </w:t>
            </w:r>
            <w:r w:rsidRPr="00E064A7">
              <w:t>la</w:t>
            </w:r>
            <w:r w:rsidRPr="00E064A7">
              <w:rPr>
                <w:spacing w:val="1"/>
              </w:rPr>
              <w:t xml:space="preserve"> </w:t>
            </w:r>
            <w:r w:rsidRPr="00E064A7">
              <w:t>construcción.</w:t>
            </w:r>
          </w:p>
        </w:tc>
      </w:tr>
      <w:tr w:rsidR="0054365C" w14:paraId="37DE71FD" w14:textId="77777777" w:rsidTr="00692335">
        <w:trPr>
          <w:trHeight w:val="454"/>
        </w:trPr>
        <w:tc>
          <w:tcPr>
            <w:tcW w:w="8927" w:type="dxa"/>
            <w:gridSpan w:val="3"/>
            <w:shd w:val="clear" w:color="auto" w:fill="D9D9D9"/>
            <w:vAlign w:val="center"/>
          </w:tcPr>
          <w:p w14:paraId="4420C2D0" w14:textId="77777777" w:rsidR="0054365C" w:rsidRPr="00692335" w:rsidRDefault="0054365C" w:rsidP="00692335">
            <w:pPr>
              <w:pStyle w:val="TableParagraph"/>
              <w:spacing w:line="256" w:lineRule="exact"/>
              <w:ind w:left="69"/>
              <w:rPr>
                <w:b/>
              </w:rPr>
            </w:pPr>
            <w:r w:rsidRPr="00692335">
              <w:rPr>
                <w:b/>
              </w:rPr>
              <w:t>REQUISITOS</w:t>
            </w:r>
            <w:r w:rsidRPr="00692335">
              <w:rPr>
                <w:b/>
                <w:spacing w:val="-2"/>
              </w:rPr>
              <w:t xml:space="preserve"> </w:t>
            </w:r>
            <w:r w:rsidRPr="00692335">
              <w:rPr>
                <w:b/>
              </w:rPr>
              <w:t>DE RECURSOS</w:t>
            </w:r>
            <w:r w:rsidRPr="00692335">
              <w:rPr>
                <w:b/>
                <w:spacing w:val="-2"/>
              </w:rPr>
              <w:t xml:space="preserve"> </w:t>
            </w:r>
            <w:r w:rsidRPr="00692335">
              <w:rPr>
                <w:b/>
              </w:rPr>
              <w:t>DE</w:t>
            </w:r>
            <w:r w:rsidRPr="00692335">
              <w:rPr>
                <w:b/>
                <w:spacing w:val="-2"/>
              </w:rPr>
              <w:t xml:space="preserve"> </w:t>
            </w:r>
            <w:r w:rsidRPr="00692335">
              <w:rPr>
                <w:b/>
              </w:rPr>
              <w:t>LAS PRUEBAS</w:t>
            </w:r>
          </w:p>
        </w:tc>
      </w:tr>
      <w:tr w:rsidR="0054365C" w14:paraId="48971C77" w14:textId="77777777" w:rsidTr="00692335">
        <w:trPr>
          <w:trHeight w:val="454"/>
        </w:trPr>
        <w:tc>
          <w:tcPr>
            <w:tcW w:w="2974" w:type="dxa"/>
            <w:shd w:val="clear" w:color="auto" w:fill="F1F1F1"/>
            <w:vAlign w:val="center"/>
          </w:tcPr>
          <w:p w14:paraId="6BC7DB3D" w14:textId="77777777" w:rsidR="0054365C" w:rsidRPr="00692335" w:rsidRDefault="0054365C" w:rsidP="00692335">
            <w:pPr>
              <w:pStyle w:val="TableParagraph"/>
              <w:spacing w:line="226" w:lineRule="exact"/>
              <w:ind w:left="69"/>
              <w:rPr>
                <w:b/>
              </w:rPr>
            </w:pPr>
            <w:r w:rsidRPr="00692335">
              <w:rPr>
                <w:b/>
              </w:rPr>
              <w:t>ACTIVIDAD</w:t>
            </w:r>
          </w:p>
        </w:tc>
        <w:tc>
          <w:tcPr>
            <w:tcW w:w="5953" w:type="dxa"/>
            <w:gridSpan w:val="2"/>
            <w:shd w:val="clear" w:color="auto" w:fill="F1F1F1"/>
            <w:vAlign w:val="center"/>
          </w:tcPr>
          <w:p w14:paraId="6D329550" w14:textId="77777777" w:rsidR="0054365C" w:rsidRPr="00692335" w:rsidRDefault="0054365C" w:rsidP="00692335">
            <w:pPr>
              <w:pStyle w:val="TableParagraph"/>
              <w:spacing w:line="226" w:lineRule="exact"/>
              <w:ind w:left="69"/>
              <w:rPr>
                <w:b/>
              </w:rPr>
            </w:pPr>
            <w:r w:rsidRPr="00692335">
              <w:rPr>
                <w:b/>
              </w:rPr>
              <w:t>TAREA</w:t>
            </w:r>
            <w:r w:rsidRPr="00692335">
              <w:rPr>
                <w:b/>
                <w:spacing w:val="-2"/>
              </w:rPr>
              <w:t xml:space="preserve"> </w:t>
            </w:r>
            <w:r w:rsidRPr="00692335">
              <w:rPr>
                <w:b/>
              </w:rPr>
              <w:t>ESPECÍFICA</w:t>
            </w:r>
          </w:p>
        </w:tc>
      </w:tr>
      <w:tr w:rsidR="0054365C" w14:paraId="11F0D7F5" w14:textId="77777777" w:rsidTr="00692335">
        <w:trPr>
          <w:trHeight w:val="454"/>
        </w:trPr>
        <w:tc>
          <w:tcPr>
            <w:tcW w:w="2974" w:type="dxa"/>
            <w:vAlign w:val="center"/>
          </w:tcPr>
          <w:p w14:paraId="682BEB8D" w14:textId="69B00AEA" w:rsidR="0054365C" w:rsidRPr="00692335" w:rsidRDefault="00BE4D16" w:rsidP="00692335">
            <w:pPr>
              <w:pStyle w:val="TableParagraph"/>
              <w:spacing w:before="56"/>
              <w:ind w:left="69"/>
            </w:pPr>
            <w:r w:rsidRPr="00692335">
              <w:t>Prueba</w:t>
            </w:r>
            <w:r w:rsidRPr="00692335">
              <w:rPr>
                <w:spacing w:val="-2"/>
              </w:rPr>
              <w:t xml:space="preserve"> </w:t>
            </w:r>
            <w:r w:rsidRPr="00692335">
              <w:t>de</w:t>
            </w:r>
            <w:r w:rsidRPr="00692335">
              <w:rPr>
                <w:spacing w:val="-2"/>
              </w:rPr>
              <w:t xml:space="preserve"> </w:t>
            </w:r>
            <w:r w:rsidRPr="00692335">
              <w:t>resistencia</w:t>
            </w:r>
            <w:r w:rsidRPr="00692335">
              <w:rPr>
                <w:spacing w:val="-1"/>
              </w:rPr>
              <w:t xml:space="preserve"> </w:t>
            </w:r>
            <w:r w:rsidRPr="00692335">
              <w:t>del</w:t>
            </w:r>
            <w:r w:rsidRPr="00692335">
              <w:rPr>
                <w:spacing w:val="-2"/>
              </w:rPr>
              <w:t xml:space="preserve"> </w:t>
            </w:r>
            <w:r w:rsidRPr="00692335">
              <w:t>suelo</w:t>
            </w:r>
          </w:p>
        </w:tc>
        <w:tc>
          <w:tcPr>
            <w:tcW w:w="5953" w:type="dxa"/>
            <w:gridSpan w:val="2"/>
            <w:vAlign w:val="center"/>
          </w:tcPr>
          <w:p w14:paraId="77F876C2" w14:textId="131736AF" w:rsidR="0054365C" w:rsidRPr="00692335" w:rsidRDefault="00BE4D16" w:rsidP="00692335">
            <w:pPr>
              <w:pStyle w:val="TableParagraph"/>
              <w:spacing w:before="56" w:line="360" w:lineRule="auto"/>
              <w:ind w:left="69" w:right="117"/>
            </w:pPr>
            <w:r w:rsidRPr="00692335">
              <w:t>Coordinar la contratación de un laboratorio especializado en pruebas de</w:t>
            </w:r>
            <w:r w:rsidRPr="00692335">
              <w:rPr>
                <w:spacing w:val="-47"/>
              </w:rPr>
              <w:t xml:space="preserve"> </w:t>
            </w:r>
            <w:r w:rsidRPr="00692335">
              <w:t>suelo.</w:t>
            </w:r>
          </w:p>
        </w:tc>
      </w:tr>
      <w:tr w:rsidR="0054365C" w14:paraId="213AE5FB" w14:textId="77777777" w:rsidTr="00692335">
        <w:trPr>
          <w:trHeight w:val="454"/>
        </w:trPr>
        <w:tc>
          <w:tcPr>
            <w:tcW w:w="2974" w:type="dxa"/>
            <w:vAlign w:val="center"/>
          </w:tcPr>
          <w:p w14:paraId="5F997FA2" w14:textId="37BE7551" w:rsidR="0054365C" w:rsidRPr="00692335" w:rsidRDefault="00BE4D16" w:rsidP="00692335">
            <w:pPr>
              <w:pStyle w:val="TableParagraph"/>
              <w:spacing w:before="56" w:line="360" w:lineRule="auto"/>
              <w:ind w:left="69" w:right="798"/>
            </w:pPr>
            <w:r w:rsidRPr="00692335">
              <w:t>Prueba de resistencia y de</w:t>
            </w:r>
            <w:r w:rsidRPr="00692335">
              <w:rPr>
                <w:spacing w:val="-48"/>
              </w:rPr>
              <w:t xml:space="preserve"> </w:t>
            </w:r>
            <w:r w:rsidRPr="00692335">
              <w:t>compresión</w:t>
            </w:r>
            <w:r w:rsidRPr="00692335">
              <w:rPr>
                <w:spacing w:val="-2"/>
              </w:rPr>
              <w:t xml:space="preserve"> </w:t>
            </w:r>
            <w:r w:rsidRPr="00692335">
              <w:t>del</w:t>
            </w:r>
            <w:r w:rsidRPr="00692335">
              <w:rPr>
                <w:spacing w:val="-2"/>
              </w:rPr>
              <w:t xml:space="preserve"> </w:t>
            </w:r>
            <w:r w:rsidRPr="00692335">
              <w:t>concreto</w:t>
            </w:r>
          </w:p>
        </w:tc>
        <w:tc>
          <w:tcPr>
            <w:tcW w:w="5953" w:type="dxa"/>
            <w:gridSpan w:val="2"/>
            <w:vAlign w:val="center"/>
          </w:tcPr>
          <w:p w14:paraId="1EC25B72" w14:textId="0ACF15E4" w:rsidR="0054365C" w:rsidRPr="00692335" w:rsidRDefault="00BE4D16" w:rsidP="00692335">
            <w:pPr>
              <w:pStyle w:val="TableParagraph"/>
              <w:spacing w:before="56" w:line="360" w:lineRule="auto"/>
              <w:ind w:left="69" w:right="217"/>
            </w:pPr>
            <w:r w:rsidRPr="00692335">
              <w:t>Gestionar</w:t>
            </w:r>
            <w:r w:rsidRPr="00692335">
              <w:rPr>
                <w:spacing w:val="-1"/>
              </w:rPr>
              <w:t xml:space="preserve"> </w:t>
            </w:r>
            <w:r w:rsidRPr="00692335">
              <w:t>la</w:t>
            </w:r>
            <w:r w:rsidRPr="00692335">
              <w:rPr>
                <w:spacing w:val="-1"/>
              </w:rPr>
              <w:t xml:space="preserve"> </w:t>
            </w:r>
            <w:r w:rsidRPr="00692335">
              <w:t>contratación</w:t>
            </w:r>
            <w:r w:rsidRPr="00692335">
              <w:rPr>
                <w:spacing w:val="-3"/>
              </w:rPr>
              <w:t xml:space="preserve"> </w:t>
            </w:r>
            <w:r w:rsidRPr="00692335">
              <w:t>de</w:t>
            </w:r>
            <w:r w:rsidRPr="00692335">
              <w:rPr>
                <w:spacing w:val="-1"/>
              </w:rPr>
              <w:t xml:space="preserve"> </w:t>
            </w:r>
            <w:r w:rsidRPr="00692335">
              <w:t>un</w:t>
            </w:r>
            <w:r w:rsidRPr="00692335">
              <w:rPr>
                <w:spacing w:val="-1"/>
              </w:rPr>
              <w:t xml:space="preserve"> </w:t>
            </w:r>
            <w:r w:rsidRPr="00692335">
              <w:t>laboratorio para</w:t>
            </w:r>
            <w:r w:rsidRPr="00692335">
              <w:rPr>
                <w:spacing w:val="-2"/>
              </w:rPr>
              <w:t xml:space="preserve"> </w:t>
            </w:r>
            <w:r w:rsidRPr="00692335">
              <w:t>realizar las</w:t>
            </w:r>
            <w:r w:rsidRPr="00692335">
              <w:rPr>
                <w:spacing w:val="-4"/>
              </w:rPr>
              <w:t xml:space="preserve"> </w:t>
            </w:r>
            <w:r w:rsidRPr="00692335">
              <w:t>pruebas</w:t>
            </w:r>
            <w:r w:rsidRPr="00692335">
              <w:rPr>
                <w:spacing w:val="-3"/>
              </w:rPr>
              <w:t xml:space="preserve"> </w:t>
            </w:r>
            <w:r w:rsidRPr="00692335">
              <w:t>de</w:t>
            </w:r>
            <w:r w:rsidRPr="00692335">
              <w:rPr>
                <w:spacing w:val="-47"/>
              </w:rPr>
              <w:t xml:space="preserve"> </w:t>
            </w:r>
            <w:r w:rsidRPr="00692335">
              <w:t>resistencia</w:t>
            </w:r>
            <w:r w:rsidRPr="00692335">
              <w:rPr>
                <w:spacing w:val="-1"/>
              </w:rPr>
              <w:t xml:space="preserve"> </w:t>
            </w:r>
            <w:r w:rsidRPr="00692335">
              <w:t>y</w:t>
            </w:r>
            <w:r w:rsidRPr="00692335">
              <w:rPr>
                <w:spacing w:val="1"/>
              </w:rPr>
              <w:t xml:space="preserve"> </w:t>
            </w:r>
            <w:r w:rsidRPr="00692335">
              <w:t>compresión</w:t>
            </w:r>
            <w:r w:rsidRPr="00692335">
              <w:rPr>
                <w:spacing w:val="-1"/>
              </w:rPr>
              <w:t xml:space="preserve"> </w:t>
            </w:r>
            <w:r w:rsidRPr="00692335">
              <w:t>del concreto.</w:t>
            </w:r>
          </w:p>
        </w:tc>
      </w:tr>
      <w:tr w:rsidR="0054365C" w14:paraId="01F47941" w14:textId="77777777" w:rsidTr="00692335">
        <w:trPr>
          <w:trHeight w:val="454"/>
        </w:trPr>
        <w:tc>
          <w:tcPr>
            <w:tcW w:w="2974" w:type="dxa"/>
            <w:vAlign w:val="center"/>
          </w:tcPr>
          <w:p w14:paraId="6B957F2F" w14:textId="2FF63843" w:rsidR="0054365C" w:rsidRPr="00692335" w:rsidRDefault="00BE4D16" w:rsidP="00692335">
            <w:pPr>
              <w:pStyle w:val="TableParagraph"/>
              <w:spacing w:before="56" w:line="360" w:lineRule="auto"/>
              <w:ind w:left="69" w:right="328"/>
            </w:pPr>
            <w:r w:rsidRPr="00692335">
              <w:t>Prueba</w:t>
            </w:r>
            <w:r w:rsidRPr="00692335">
              <w:rPr>
                <w:spacing w:val="-5"/>
              </w:rPr>
              <w:t xml:space="preserve"> </w:t>
            </w:r>
            <w:r w:rsidRPr="00692335">
              <w:t>de</w:t>
            </w:r>
            <w:r w:rsidRPr="00692335">
              <w:rPr>
                <w:spacing w:val="-5"/>
              </w:rPr>
              <w:t xml:space="preserve"> </w:t>
            </w:r>
            <w:r w:rsidRPr="00692335">
              <w:t>resistencia</w:t>
            </w:r>
            <w:r w:rsidRPr="00692335">
              <w:rPr>
                <w:spacing w:val="-4"/>
              </w:rPr>
              <w:t xml:space="preserve"> </w:t>
            </w:r>
            <w:r w:rsidRPr="00692335">
              <w:t>eléctrica</w:t>
            </w:r>
            <w:r w:rsidRPr="00692335">
              <w:rPr>
                <w:spacing w:val="-5"/>
              </w:rPr>
              <w:t xml:space="preserve"> </w:t>
            </w:r>
            <w:r w:rsidRPr="00692335">
              <w:t>y</w:t>
            </w:r>
            <w:r w:rsidRPr="00692335">
              <w:rPr>
                <w:spacing w:val="-47"/>
              </w:rPr>
              <w:t xml:space="preserve"> </w:t>
            </w:r>
            <w:r w:rsidRPr="00692335">
              <w:t>caída</w:t>
            </w:r>
            <w:r w:rsidRPr="00692335">
              <w:rPr>
                <w:spacing w:val="-1"/>
              </w:rPr>
              <w:t xml:space="preserve"> </w:t>
            </w:r>
            <w:r w:rsidRPr="00692335">
              <w:t>de</w:t>
            </w:r>
            <w:r w:rsidRPr="00692335">
              <w:rPr>
                <w:spacing w:val="1"/>
              </w:rPr>
              <w:t xml:space="preserve"> </w:t>
            </w:r>
            <w:r w:rsidRPr="00692335">
              <w:t>tensión</w:t>
            </w:r>
          </w:p>
        </w:tc>
        <w:tc>
          <w:tcPr>
            <w:tcW w:w="5953" w:type="dxa"/>
            <w:gridSpan w:val="2"/>
            <w:vAlign w:val="center"/>
          </w:tcPr>
          <w:p w14:paraId="613D2655" w14:textId="6BF05858" w:rsidR="0054365C" w:rsidRPr="00692335" w:rsidRDefault="00BE4D16" w:rsidP="00692335">
            <w:pPr>
              <w:pStyle w:val="TableParagraph"/>
              <w:spacing w:before="56" w:line="360" w:lineRule="auto"/>
              <w:ind w:left="69" w:right="529"/>
            </w:pPr>
            <w:r w:rsidRPr="00692335">
              <w:t>Verificar</w:t>
            </w:r>
            <w:r w:rsidRPr="00692335">
              <w:rPr>
                <w:spacing w:val="-1"/>
              </w:rPr>
              <w:t xml:space="preserve"> </w:t>
            </w:r>
            <w:r w:rsidRPr="00692335">
              <w:t>que</w:t>
            </w:r>
            <w:r w:rsidRPr="00692335">
              <w:rPr>
                <w:spacing w:val="-1"/>
              </w:rPr>
              <w:t xml:space="preserve"> </w:t>
            </w:r>
            <w:r w:rsidRPr="00692335">
              <w:t>se</w:t>
            </w:r>
            <w:r w:rsidRPr="00692335">
              <w:rPr>
                <w:spacing w:val="-1"/>
              </w:rPr>
              <w:t xml:space="preserve"> </w:t>
            </w:r>
            <w:r w:rsidRPr="00692335">
              <w:t>cuente</w:t>
            </w:r>
            <w:r w:rsidRPr="00692335">
              <w:rPr>
                <w:spacing w:val="-1"/>
              </w:rPr>
              <w:t xml:space="preserve"> </w:t>
            </w:r>
            <w:r w:rsidRPr="00692335">
              <w:t>con</w:t>
            </w:r>
            <w:r w:rsidRPr="00692335">
              <w:rPr>
                <w:spacing w:val="-3"/>
              </w:rPr>
              <w:t xml:space="preserve"> </w:t>
            </w:r>
            <w:r w:rsidRPr="00692335">
              <w:t>los</w:t>
            </w:r>
            <w:r w:rsidRPr="00692335">
              <w:rPr>
                <w:spacing w:val="-2"/>
              </w:rPr>
              <w:t xml:space="preserve"> </w:t>
            </w:r>
            <w:r w:rsidRPr="00692335">
              <w:t>equipos</w:t>
            </w:r>
            <w:r w:rsidRPr="00692335">
              <w:rPr>
                <w:spacing w:val="-2"/>
              </w:rPr>
              <w:t xml:space="preserve"> </w:t>
            </w:r>
            <w:r w:rsidRPr="00692335">
              <w:t>necesarios</w:t>
            </w:r>
            <w:r w:rsidRPr="00692335">
              <w:rPr>
                <w:spacing w:val="-2"/>
              </w:rPr>
              <w:t xml:space="preserve"> </w:t>
            </w:r>
            <w:r w:rsidRPr="00692335">
              <w:t>para</w:t>
            </w:r>
            <w:r w:rsidRPr="00692335">
              <w:rPr>
                <w:spacing w:val="-3"/>
              </w:rPr>
              <w:t xml:space="preserve"> </w:t>
            </w:r>
            <w:r w:rsidRPr="00692335">
              <w:t>realizar</w:t>
            </w:r>
            <w:r w:rsidRPr="00692335">
              <w:rPr>
                <w:spacing w:val="-1"/>
              </w:rPr>
              <w:t xml:space="preserve"> </w:t>
            </w:r>
            <w:r w:rsidRPr="00692335">
              <w:t>las</w:t>
            </w:r>
            <w:r w:rsidRPr="00692335">
              <w:rPr>
                <w:spacing w:val="-47"/>
              </w:rPr>
              <w:t xml:space="preserve"> </w:t>
            </w:r>
            <w:r w:rsidRPr="00692335">
              <w:t>pruebas</w:t>
            </w:r>
            <w:r w:rsidRPr="00692335">
              <w:rPr>
                <w:spacing w:val="-2"/>
              </w:rPr>
              <w:t xml:space="preserve"> </w:t>
            </w:r>
            <w:r w:rsidRPr="00692335">
              <w:t>eléctricas.</w:t>
            </w:r>
          </w:p>
        </w:tc>
      </w:tr>
      <w:tr w:rsidR="0054365C" w14:paraId="79F8E1C0" w14:textId="77777777" w:rsidTr="00692335">
        <w:trPr>
          <w:trHeight w:val="454"/>
        </w:trPr>
        <w:tc>
          <w:tcPr>
            <w:tcW w:w="2974" w:type="dxa"/>
            <w:vAlign w:val="center"/>
          </w:tcPr>
          <w:p w14:paraId="1ADC5515" w14:textId="571E67E2" w:rsidR="0054365C" w:rsidRPr="00692335" w:rsidRDefault="00BE4D16" w:rsidP="00692335">
            <w:pPr>
              <w:pStyle w:val="TableParagraph"/>
              <w:spacing w:before="57"/>
              <w:ind w:left="69"/>
            </w:pPr>
            <w:r w:rsidRPr="00692335">
              <w:t>Prueba</w:t>
            </w:r>
            <w:r w:rsidRPr="00692335">
              <w:rPr>
                <w:spacing w:val="-3"/>
              </w:rPr>
              <w:t xml:space="preserve"> </w:t>
            </w:r>
            <w:r w:rsidRPr="00692335">
              <w:t>hidrostática</w:t>
            </w:r>
          </w:p>
        </w:tc>
        <w:tc>
          <w:tcPr>
            <w:tcW w:w="5953" w:type="dxa"/>
            <w:gridSpan w:val="2"/>
            <w:vAlign w:val="center"/>
          </w:tcPr>
          <w:p w14:paraId="11B8CF64" w14:textId="127C37BD" w:rsidR="0054365C" w:rsidRPr="00692335" w:rsidRDefault="00BE4D16" w:rsidP="00692335">
            <w:pPr>
              <w:pStyle w:val="TableParagraph"/>
              <w:spacing w:before="57" w:line="360" w:lineRule="auto"/>
              <w:ind w:left="69" w:right="346"/>
            </w:pPr>
            <w:r w:rsidRPr="00692335">
              <w:t>Coordinar la</w:t>
            </w:r>
            <w:r w:rsidRPr="00692335">
              <w:rPr>
                <w:spacing w:val="-3"/>
              </w:rPr>
              <w:t xml:space="preserve"> </w:t>
            </w:r>
            <w:r w:rsidRPr="00692335">
              <w:t>disponibilidad</w:t>
            </w:r>
            <w:r w:rsidRPr="00692335">
              <w:rPr>
                <w:spacing w:val="-1"/>
              </w:rPr>
              <w:t xml:space="preserve"> </w:t>
            </w:r>
            <w:r w:rsidRPr="00692335">
              <w:t>de</w:t>
            </w:r>
            <w:r w:rsidRPr="00692335">
              <w:rPr>
                <w:spacing w:val="-3"/>
              </w:rPr>
              <w:t xml:space="preserve"> </w:t>
            </w:r>
            <w:r w:rsidRPr="00692335">
              <w:t>agua y</w:t>
            </w:r>
            <w:r w:rsidRPr="00692335">
              <w:rPr>
                <w:spacing w:val="-2"/>
              </w:rPr>
              <w:t xml:space="preserve"> </w:t>
            </w:r>
            <w:r w:rsidRPr="00692335">
              <w:t>equipos</w:t>
            </w:r>
            <w:r w:rsidRPr="00692335">
              <w:rPr>
                <w:spacing w:val="-2"/>
              </w:rPr>
              <w:t xml:space="preserve"> </w:t>
            </w:r>
            <w:r w:rsidRPr="00692335">
              <w:t>para realizar</w:t>
            </w:r>
            <w:r w:rsidRPr="00692335">
              <w:rPr>
                <w:spacing w:val="-2"/>
              </w:rPr>
              <w:t xml:space="preserve"> </w:t>
            </w:r>
            <w:r w:rsidRPr="00692335">
              <w:t>la prueba</w:t>
            </w:r>
            <w:r w:rsidRPr="00692335">
              <w:rPr>
                <w:spacing w:val="-47"/>
              </w:rPr>
              <w:t xml:space="preserve"> </w:t>
            </w:r>
            <w:r w:rsidRPr="00692335">
              <w:t>hidrostática</w:t>
            </w:r>
            <w:r w:rsidRPr="00692335">
              <w:rPr>
                <w:spacing w:val="-1"/>
              </w:rPr>
              <w:t xml:space="preserve"> </w:t>
            </w:r>
            <w:r w:rsidRPr="00692335">
              <w:t>en</w:t>
            </w:r>
            <w:r w:rsidRPr="00692335">
              <w:rPr>
                <w:spacing w:val="1"/>
              </w:rPr>
              <w:t xml:space="preserve"> </w:t>
            </w:r>
            <w:r w:rsidRPr="00692335">
              <w:t>las</w:t>
            </w:r>
            <w:r w:rsidRPr="00692335">
              <w:rPr>
                <w:spacing w:val="-1"/>
              </w:rPr>
              <w:t xml:space="preserve"> </w:t>
            </w:r>
            <w:r w:rsidRPr="00692335">
              <w:t>instalaciones.</w:t>
            </w:r>
          </w:p>
        </w:tc>
      </w:tr>
      <w:tr w:rsidR="0054365C" w14:paraId="0F88EC26" w14:textId="77777777" w:rsidTr="00692335">
        <w:trPr>
          <w:trHeight w:val="454"/>
        </w:trPr>
        <w:tc>
          <w:tcPr>
            <w:tcW w:w="8927" w:type="dxa"/>
            <w:gridSpan w:val="3"/>
            <w:shd w:val="clear" w:color="auto" w:fill="D9D9D9"/>
            <w:vAlign w:val="center"/>
          </w:tcPr>
          <w:p w14:paraId="5BF98C51" w14:textId="77777777" w:rsidR="0054365C" w:rsidRPr="00692335" w:rsidRDefault="0054365C" w:rsidP="00692335">
            <w:pPr>
              <w:pStyle w:val="TableParagraph"/>
              <w:spacing w:line="256" w:lineRule="exact"/>
              <w:ind w:left="69"/>
              <w:rPr>
                <w:b/>
              </w:rPr>
            </w:pPr>
            <w:r w:rsidRPr="00692335">
              <w:rPr>
                <w:b/>
              </w:rPr>
              <w:t>GESTIÓN</w:t>
            </w:r>
            <w:r w:rsidRPr="00692335">
              <w:rPr>
                <w:b/>
                <w:spacing w:val="-3"/>
              </w:rPr>
              <w:t xml:space="preserve"> </w:t>
            </w:r>
            <w:r w:rsidRPr="00692335">
              <w:rPr>
                <w:b/>
              </w:rPr>
              <w:t>DE NO</w:t>
            </w:r>
            <w:r w:rsidRPr="00692335">
              <w:rPr>
                <w:b/>
                <w:spacing w:val="-3"/>
              </w:rPr>
              <w:t xml:space="preserve"> </w:t>
            </w:r>
            <w:r w:rsidRPr="00692335">
              <w:rPr>
                <w:b/>
              </w:rPr>
              <w:t>CONFORMIDADES:</w:t>
            </w:r>
          </w:p>
        </w:tc>
      </w:tr>
      <w:tr w:rsidR="0054365C" w14:paraId="737CE561" w14:textId="77777777" w:rsidTr="00692335">
        <w:trPr>
          <w:trHeight w:val="454"/>
        </w:trPr>
        <w:tc>
          <w:tcPr>
            <w:tcW w:w="8927" w:type="dxa"/>
            <w:gridSpan w:val="3"/>
            <w:vAlign w:val="center"/>
          </w:tcPr>
          <w:p w14:paraId="728DAECF" w14:textId="77777777" w:rsidR="00E30979" w:rsidRPr="00692335" w:rsidRDefault="00E30979" w:rsidP="00692335">
            <w:pPr>
              <w:pStyle w:val="TableParagraph"/>
              <w:numPr>
                <w:ilvl w:val="0"/>
                <w:numId w:val="116"/>
              </w:numPr>
              <w:tabs>
                <w:tab w:val="left" w:pos="789"/>
                <w:tab w:val="left" w:pos="790"/>
              </w:tabs>
              <w:spacing w:before="56" w:line="352" w:lineRule="auto"/>
              <w:ind w:right="174"/>
            </w:pPr>
            <w:r w:rsidRPr="00692335">
              <w:rPr>
                <w:b/>
              </w:rPr>
              <w:t>Identificación</w:t>
            </w:r>
            <w:r w:rsidRPr="00692335">
              <w:rPr>
                <w:b/>
                <w:spacing w:val="-1"/>
              </w:rPr>
              <w:t xml:space="preserve"> </w:t>
            </w:r>
            <w:r w:rsidRPr="00692335">
              <w:t>de</w:t>
            </w:r>
            <w:r w:rsidRPr="00692335">
              <w:rPr>
                <w:spacing w:val="-2"/>
              </w:rPr>
              <w:t xml:space="preserve"> </w:t>
            </w:r>
            <w:r w:rsidRPr="00692335">
              <w:t>no conformidades</w:t>
            </w:r>
            <w:r w:rsidRPr="00692335">
              <w:rPr>
                <w:spacing w:val="-1"/>
              </w:rPr>
              <w:t xml:space="preserve"> </w:t>
            </w:r>
            <w:r w:rsidRPr="00692335">
              <w:t>a</w:t>
            </w:r>
            <w:r w:rsidRPr="00692335">
              <w:rPr>
                <w:spacing w:val="-1"/>
              </w:rPr>
              <w:t xml:space="preserve"> </w:t>
            </w:r>
            <w:r w:rsidRPr="00692335">
              <w:t>través</w:t>
            </w:r>
            <w:r w:rsidRPr="00692335">
              <w:rPr>
                <w:spacing w:val="-3"/>
              </w:rPr>
              <w:t xml:space="preserve"> </w:t>
            </w:r>
            <w:r w:rsidRPr="00692335">
              <w:t>de</w:t>
            </w:r>
            <w:r w:rsidRPr="00692335">
              <w:rPr>
                <w:spacing w:val="-2"/>
              </w:rPr>
              <w:t xml:space="preserve"> </w:t>
            </w:r>
            <w:r w:rsidRPr="00692335">
              <w:t>inspecciones</w:t>
            </w:r>
            <w:r w:rsidRPr="00692335">
              <w:rPr>
                <w:spacing w:val="-3"/>
              </w:rPr>
              <w:t xml:space="preserve"> </w:t>
            </w:r>
            <w:r w:rsidRPr="00692335">
              <w:t>regulares,</w:t>
            </w:r>
            <w:r w:rsidRPr="00692335">
              <w:rPr>
                <w:spacing w:val="-1"/>
              </w:rPr>
              <w:t xml:space="preserve"> </w:t>
            </w:r>
            <w:r w:rsidRPr="00692335">
              <w:t>informes</w:t>
            </w:r>
            <w:r w:rsidRPr="00692335">
              <w:rPr>
                <w:spacing w:val="-3"/>
              </w:rPr>
              <w:t xml:space="preserve"> </w:t>
            </w:r>
            <w:r w:rsidRPr="00692335">
              <w:t>de</w:t>
            </w:r>
            <w:r w:rsidRPr="00692335">
              <w:rPr>
                <w:spacing w:val="-4"/>
              </w:rPr>
              <w:t xml:space="preserve"> </w:t>
            </w:r>
            <w:r w:rsidRPr="00692335">
              <w:t>calidad,</w:t>
            </w:r>
            <w:r w:rsidRPr="00692335">
              <w:rPr>
                <w:spacing w:val="-1"/>
              </w:rPr>
              <w:t xml:space="preserve"> </w:t>
            </w:r>
            <w:r w:rsidRPr="00692335">
              <w:t>quejas</w:t>
            </w:r>
            <w:r w:rsidRPr="00692335">
              <w:rPr>
                <w:spacing w:val="-47"/>
              </w:rPr>
              <w:t xml:space="preserve"> </w:t>
            </w:r>
            <w:r w:rsidRPr="00692335">
              <w:t>de</w:t>
            </w:r>
            <w:r w:rsidRPr="00692335">
              <w:rPr>
                <w:spacing w:val="-1"/>
              </w:rPr>
              <w:t xml:space="preserve"> </w:t>
            </w:r>
            <w:r w:rsidRPr="00692335">
              <w:t>clientes.</w:t>
            </w:r>
            <w:r w:rsidRPr="00692335">
              <w:rPr>
                <w:spacing w:val="1"/>
              </w:rPr>
              <w:t xml:space="preserve"> </w:t>
            </w:r>
            <w:r w:rsidRPr="00692335">
              <w:t>Y designar</w:t>
            </w:r>
            <w:r w:rsidRPr="00692335">
              <w:rPr>
                <w:spacing w:val="1"/>
              </w:rPr>
              <w:t xml:space="preserve"> </w:t>
            </w:r>
            <w:r w:rsidRPr="00692335">
              <w:t>a</w:t>
            </w:r>
            <w:r w:rsidRPr="00692335">
              <w:rPr>
                <w:spacing w:val="-2"/>
              </w:rPr>
              <w:t xml:space="preserve"> </w:t>
            </w:r>
            <w:r w:rsidRPr="00692335">
              <w:t>un responsable de la gestión</w:t>
            </w:r>
            <w:r w:rsidRPr="00692335">
              <w:rPr>
                <w:spacing w:val="-1"/>
              </w:rPr>
              <w:t xml:space="preserve"> </w:t>
            </w:r>
            <w:r w:rsidRPr="00692335">
              <w:t>de</w:t>
            </w:r>
            <w:r w:rsidRPr="00692335">
              <w:rPr>
                <w:spacing w:val="-1"/>
              </w:rPr>
              <w:t xml:space="preserve"> </w:t>
            </w:r>
            <w:r w:rsidRPr="00692335">
              <w:t>no</w:t>
            </w:r>
            <w:r w:rsidRPr="00692335">
              <w:rPr>
                <w:spacing w:val="-1"/>
              </w:rPr>
              <w:t xml:space="preserve"> </w:t>
            </w:r>
            <w:r w:rsidRPr="00692335">
              <w:t>conformidades.</w:t>
            </w:r>
          </w:p>
          <w:p w14:paraId="40781FFA" w14:textId="77777777" w:rsidR="00E30979" w:rsidRPr="00692335" w:rsidRDefault="00E30979" w:rsidP="00692335">
            <w:pPr>
              <w:pStyle w:val="TableParagraph"/>
              <w:numPr>
                <w:ilvl w:val="0"/>
                <w:numId w:val="116"/>
              </w:numPr>
              <w:tabs>
                <w:tab w:val="left" w:pos="789"/>
                <w:tab w:val="left" w:pos="790"/>
              </w:tabs>
              <w:spacing w:before="65" w:line="352" w:lineRule="auto"/>
              <w:ind w:right="626"/>
            </w:pPr>
            <w:r w:rsidRPr="00692335">
              <w:rPr>
                <w:b/>
              </w:rPr>
              <w:t xml:space="preserve">Evaluación </w:t>
            </w:r>
            <w:r w:rsidRPr="00692335">
              <w:t>y análisis de las no conformidades para comprender su alcance, impacto y causas</w:t>
            </w:r>
            <w:r w:rsidRPr="00692335">
              <w:rPr>
                <w:spacing w:val="-47"/>
              </w:rPr>
              <w:t xml:space="preserve"> </w:t>
            </w:r>
            <w:r w:rsidRPr="00692335">
              <w:t>subyacentes</w:t>
            </w:r>
            <w:r w:rsidRPr="00692335">
              <w:rPr>
                <w:spacing w:val="-1"/>
              </w:rPr>
              <w:t xml:space="preserve"> </w:t>
            </w:r>
            <w:r w:rsidRPr="00692335">
              <w:t>utilizando</w:t>
            </w:r>
            <w:r w:rsidRPr="00692335">
              <w:rPr>
                <w:spacing w:val="1"/>
              </w:rPr>
              <w:t xml:space="preserve"> </w:t>
            </w:r>
            <w:r w:rsidRPr="00692335">
              <w:t>técnica</w:t>
            </w:r>
            <w:r w:rsidRPr="00692335">
              <w:rPr>
                <w:spacing w:val="1"/>
              </w:rPr>
              <w:t xml:space="preserve"> </w:t>
            </w:r>
            <w:r w:rsidRPr="00692335">
              <w:t>de diagrama de</w:t>
            </w:r>
            <w:r w:rsidRPr="00692335">
              <w:rPr>
                <w:spacing w:val="-1"/>
              </w:rPr>
              <w:t xml:space="preserve"> </w:t>
            </w:r>
            <w:r w:rsidRPr="00692335">
              <w:t>causa y</w:t>
            </w:r>
            <w:r w:rsidRPr="00692335">
              <w:rPr>
                <w:spacing w:val="1"/>
              </w:rPr>
              <w:t xml:space="preserve"> </w:t>
            </w:r>
            <w:r w:rsidRPr="00692335">
              <w:t>efecto.</w:t>
            </w:r>
          </w:p>
          <w:p w14:paraId="5B6F9F7F" w14:textId="77777777" w:rsidR="00E30979" w:rsidRPr="00692335" w:rsidRDefault="00E30979" w:rsidP="00692335">
            <w:pPr>
              <w:pStyle w:val="TableParagraph"/>
              <w:numPr>
                <w:ilvl w:val="0"/>
                <w:numId w:val="116"/>
              </w:numPr>
              <w:tabs>
                <w:tab w:val="left" w:pos="789"/>
                <w:tab w:val="left" w:pos="790"/>
              </w:tabs>
              <w:spacing w:before="67" w:line="352" w:lineRule="auto"/>
              <w:ind w:right="442"/>
            </w:pPr>
            <w:r w:rsidRPr="00692335">
              <w:rPr>
                <w:b/>
              </w:rPr>
              <w:t xml:space="preserve">Acciones correctivas </w:t>
            </w:r>
            <w:r w:rsidRPr="00692335">
              <w:t>estableciendo plazos y asignar responsables para cada acción correctiva y</w:t>
            </w:r>
            <w:r w:rsidRPr="00692335">
              <w:rPr>
                <w:spacing w:val="-47"/>
              </w:rPr>
              <w:t xml:space="preserve"> </w:t>
            </w:r>
            <w:r w:rsidRPr="00692335">
              <w:t>verificar su</w:t>
            </w:r>
            <w:r w:rsidRPr="00692335">
              <w:rPr>
                <w:spacing w:val="1"/>
              </w:rPr>
              <w:t xml:space="preserve"> </w:t>
            </w:r>
            <w:r w:rsidRPr="00692335">
              <w:t>eficacia.</w:t>
            </w:r>
          </w:p>
          <w:p w14:paraId="0F4C0C34" w14:textId="6446B7A2" w:rsidR="0054365C" w:rsidRPr="00692335" w:rsidRDefault="00E30979" w:rsidP="00692335">
            <w:pPr>
              <w:pStyle w:val="TableParagraph"/>
              <w:numPr>
                <w:ilvl w:val="0"/>
                <w:numId w:val="116"/>
              </w:numPr>
              <w:tabs>
                <w:tab w:val="left" w:pos="789"/>
                <w:tab w:val="left" w:pos="790"/>
              </w:tabs>
              <w:spacing w:before="66"/>
            </w:pPr>
            <w:r w:rsidRPr="00692335">
              <w:rPr>
                <w:b/>
              </w:rPr>
              <w:t>Acciones</w:t>
            </w:r>
            <w:r w:rsidRPr="00692335">
              <w:rPr>
                <w:b/>
                <w:spacing w:val="-3"/>
              </w:rPr>
              <w:t xml:space="preserve"> </w:t>
            </w:r>
            <w:r w:rsidRPr="00692335">
              <w:rPr>
                <w:b/>
              </w:rPr>
              <w:t>preventivas</w:t>
            </w:r>
            <w:r w:rsidRPr="00692335">
              <w:rPr>
                <w:b/>
                <w:spacing w:val="-1"/>
              </w:rPr>
              <w:t xml:space="preserve"> </w:t>
            </w:r>
            <w:r w:rsidRPr="00692335">
              <w:t>para</w:t>
            </w:r>
            <w:r w:rsidRPr="00692335">
              <w:rPr>
                <w:spacing w:val="-2"/>
              </w:rPr>
              <w:t xml:space="preserve"> </w:t>
            </w:r>
            <w:r w:rsidRPr="00692335">
              <w:t>evitar</w:t>
            </w:r>
            <w:r w:rsidRPr="00692335">
              <w:rPr>
                <w:spacing w:val="-1"/>
              </w:rPr>
              <w:t xml:space="preserve"> </w:t>
            </w:r>
            <w:r w:rsidRPr="00692335">
              <w:t>la</w:t>
            </w:r>
            <w:r w:rsidRPr="00692335">
              <w:rPr>
                <w:spacing w:val="-2"/>
              </w:rPr>
              <w:t xml:space="preserve"> </w:t>
            </w:r>
            <w:r w:rsidRPr="00692335">
              <w:t>recurrencia</w:t>
            </w:r>
            <w:r w:rsidRPr="00692335">
              <w:rPr>
                <w:spacing w:val="-2"/>
              </w:rPr>
              <w:t xml:space="preserve"> </w:t>
            </w:r>
            <w:r w:rsidRPr="00692335">
              <w:t>de</w:t>
            </w:r>
            <w:r w:rsidRPr="00692335">
              <w:rPr>
                <w:spacing w:val="-2"/>
              </w:rPr>
              <w:t xml:space="preserve"> </w:t>
            </w:r>
            <w:r w:rsidRPr="00692335">
              <w:t>las</w:t>
            </w:r>
            <w:r w:rsidRPr="00692335">
              <w:rPr>
                <w:spacing w:val="-2"/>
              </w:rPr>
              <w:t xml:space="preserve"> </w:t>
            </w:r>
            <w:r w:rsidRPr="00692335">
              <w:t>no conformidades</w:t>
            </w:r>
            <w:r w:rsidRPr="00692335">
              <w:rPr>
                <w:spacing w:val="-3"/>
              </w:rPr>
              <w:t xml:space="preserve"> </w:t>
            </w:r>
            <w:r w:rsidRPr="00692335">
              <w:t>en</w:t>
            </w:r>
            <w:r w:rsidRPr="00692335">
              <w:rPr>
                <w:spacing w:val="-1"/>
              </w:rPr>
              <w:t xml:space="preserve"> </w:t>
            </w:r>
            <w:r w:rsidRPr="00692335">
              <w:t>el</w:t>
            </w:r>
            <w:r w:rsidRPr="00692335">
              <w:rPr>
                <w:spacing w:val="-1"/>
              </w:rPr>
              <w:t xml:space="preserve"> </w:t>
            </w:r>
            <w:r w:rsidRPr="00692335">
              <w:t>futuro.</w:t>
            </w:r>
          </w:p>
        </w:tc>
      </w:tr>
      <w:tr w:rsidR="0054365C" w14:paraId="44A434AE" w14:textId="77777777" w:rsidTr="00692335">
        <w:trPr>
          <w:trHeight w:val="454"/>
        </w:trPr>
        <w:tc>
          <w:tcPr>
            <w:tcW w:w="8927" w:type="dxa"/>
            <w:gridSpan w:val="3"/>
            <w:shd w:val="clear" w:color="auto" w:fill="D9D9D9"/>
            <w:vAlign w:val="center"/>
          </w:tcPr>
          <w:p w14:paraId="1978A6D0" w14:textId="77777777" w:rsidR="0054365C" w:rsidRPr="00692335" w:rsidRDefault="0054365C" w:rsidP="00692335">
            <w:pPr>
              <w:pStyle w:val="TableParagraph"/>
              <w:spacing w:line="256" w:lineRule="exact"/>
              <w:ind w:left="69"/>
              <w:rPr>
                <w:b/>
              </w:rPr>
            </w:pPr>
            <w:r w:rsidRPr="00692335">
              <w:rPr>
                <w:b/>
              </w:rPr>
              <w:t>MEJORA</w:t>
            </w:r>
            <w:r w:rsidRPr="00692335">
              <w:rPr>
                <w:b/>
                <w:spacing w:val="-3"/>
              </w:rPr>
              <w:t xml:space="preserve"> </w:t>
            </w:r>
            <w:r w:rsidRPr="00692335">
              <w:rPr>
                <w:b/>
              </w:rPr>
              <w:t>CONTINUA:</w:t>
            </w:r>
          </w:p>
        </w:tc>
      </w:tr>
      <w:tr w:rsidR="0054365C" w14:paraId="2CEA1DFA" w14:textId="77777777" w:rsidTr="00692335">
        <w:trPr>
          <w:trHeight w:val="454"/>
        </w:trPr>
        <w:tc>
          <w:tcPr>
            <w:tcW w:w="8927" w:type="dxa"/>
            <w:gridSpan w:val="3"/>
            <w:vAlign w:val="center"/>
          </w:tcPr>
          <w:p w14:paraId="7AAB3246" w14:textId="77777777" w:rsidR="00EF23D8" w:rsidRPr="00692335" w:rsidRDefault="00EF23D8" w:rsidP="00692335">
            <w:pPr>
              <w:pStyle w:val="TableParagraph"/>
              <w:numPr>
                <w:ilvl w:val="0"/>
                <w:numId w:val="115"/>
              </w:numPr>
              <w:tabs>
                <w:tab w:val="left" w:pos="789"/>
                <w:tab w:val="left" w:pos="790"/>
              </w:tabs>
              <w:spacing w:before="56"/>
            </w:pPr>
            <w:r w:rsidRPr="00692335">
              <w:rPr>
                <w:b/>
              </w:rPr>
              <w:t>Recopilación</w:t>
            </w:r>
            <w:r w:rsidRPr="00692335">
              <w:rPr>
                <w:b/>
                <w:spacing w:val="-3"/>
              </w:rPr>
              <w:t xml:space="preserve"> </w:t>
            </w:r>
            <w:r w:rsidRPr="00692335">
              <w:rPr>
                <w:b/>
              </w:rPr>
              <w:t>de</w:t>
            </w:r>
            <w:r w:rsidRPr="00692335">
              <w:rPr>
                <w:b/>
                <w:spacing w:val="-1"/>
              </w:rPr>
              <w:t xml:space="preserve"> </w:t>
            </w:r>
            <w:r w:rsidRPr="00692335">
              <w:rPr>
                <w:b/>
              </w:rPr>
              <w:t xml:space="preserve">datos </w:t>
            </w:r>
            <w:r w:rsidRPr="00692335">
              <w:t>de</w:t>
            </w:r>
            <w:r w:rsidRPr="00692335">
              <w:rPr>
                <w:spacing w:val="-1"/>
              </w:rPr>
              <w:t xml:space="preserve"> </w:t>
            </w:r>
            <w:r w:rsidRPr="00692335">
              <w:t>calidad</w:t>
            </w:r>
            <w:r w:rsidRPr="00692335">
              <w:rPr>
                <w:spacing w:val="1"/>
              </w:rPr>
              <w:t xml:space="preserve"> </w:t>
            </w:r>
            <w:r w:rsidRPr="00692335">
              <w:t>para</w:t>
            </w:r>
            <w:r w:rsidRPr="00692335">
              <w:rPr>
                <w:spacing w:val="-4"/>
              </w:rPr>
              <w:t xml:space="preserve"> </w:t>
            </w:r>
            <w:r w:rsidRPr="00692335">
              <w:t>identificar tendencias</w:t>
            </w:r>
            <w:r w:rsidRPr="00692335">
              <w:rPr>
                <w:spacing w:val="-4"/>
              </w:rPr>
              <w:t xml:space="preserve"> </w:t>
            </w:r>
            <w:r w:rsidRPr="00692335">
              <w:t>y</w:t>
            </w:r>
            <w:r w:rsidRPr="00692335">
              <w:rPr>
                <w:spacing w:val="-1"/>
              </w:rPr>
              <w:t xml:space="preserve"> </w:t>
            </w:r>
            <w:r w:rsidRPr="00692335">
              <w:t>áreas</w:t>
            </w:r>
            <w:r w:rsidRPr="00692335">
              <w:rPr>
                <w:spacing w:val="-2"/>
              </w:rPr>
              <w:t xml:space="preserve"> </w:t>
            </w:r>
            <w:r w:rsidRPr="00692335">
              <w:t>de</w:t>
            </w:r>
            <w:r w:rsidRPr="00692335">
              <w:rPr>
                <w:spacing w:val="-1"/>
              </w:rPr>
              <w:t xml:space="preserve"> </w:t>
            </w:r>
            <w:r w:rsidRPr="00692335">
              <w:t>mejora.</w:t>
            </w:r>
          </w:p>
          <w:p w14:paraId="14B4AFCD" w14:textId="77777777" w:rsidR="00EF23D8" w:rsidRPr="00692335" w:rsidRDefault="00EF23D8" w:rsidP="00692335">
            <w:pPr>
              <w:pStyle w:val="TableParagraph"/>
              <w:numPr>
                <w:ilvl w:val="0"/>
                <w:numId w:val="115"/>
              </w:numPr>
              <w:tabs>
                <w:tab w:val="left" w:pos="789"/>
                <w:tab w:val="left" w:pos="790"/>
              </w:tabs>
              <w:spacing w:before="175"/>
            </w:pPr>
            <w:r w:rsidRPr="00692335">
              <w:rPr>
                <w:b/>
              </w:rPr>
              <w:t>Revisión</w:t>
            </w:r>
            <w:r w:rsidRPr="00692335">
              <w:rPr>
                <w:b/>
                <w:spacing w:val="-3"/>
              </w:rPr>
              <w:t xml:space="preserve"> </w:t>
            </w:r>
            <w:r w:rsidRPr="00692335">
              <w:rPr>
                <w:b/>
              </w:rPr>
              <w:t xml:space="preserve">periódica </w:t>
            </w:r>
            <w:r w:rsidRPr="00692335">
              <w:t>e</w:t>
            </w:r>
            <w:r w:rsidRPr="00692335">
              <w:rPr>
                <w:spacing w:val="-2"/>
              </w:rPr>
              <w:t xml:space="preserve"> </w:t>
            </w:r>
            <w:r w:rsidRPr="00692335">
              <w:t>involucrar a</w:t>
            </w:r>
            <w:r w:rsidRPr="00692335">
              <w:rPr>
                <w:spacing w:val="-2"/>
              </w:rPr>
              <w:t xml:space="preserve"> </w:t>
            </w:r>
            <w:r w:rsidRPr="00692335">
              <w:t>los</w:t>
            </w:r>
            <w:r w:rsidRPr="00692335">
              <w:rPr>
                <w:spacing w:val="-3"/>
              </w:rPr>
              <w:t xml:space="preserve"> </w:t>
            </w:r>
            <w:r w:rsidRPr="00692335">
              <w:t>miembros</w:t>
            </w:r>
            <w:r w:rsidRPr="00692335">
              <w:rPr>
                <w:spacing w:val="-2"/>
              </w:rPr>
              <w:t xml:space="preserve"> </w:t>
            </w:r>
            <w:r w:rsidRPr="00692335">
              <w:t>del</w:t>
            </w:r>
            <w:r w:rsidRPr="00692335">
              <w:rPr>
                <w:spacing w:val="-2"/>
              </w:rPr>
              <w:t xml:space="preserve"> </w:t>
            </w:r>
            <w:r w:rsidRPr="00692335">
              <w:t>equipo</w:t>
            </w:r>
            <w:r w:rsidRPr="00692335">
              <w:rPr>
                <w:spacing w:val="3"/>
              </w:rPr>
              <w:t xml:space="preserve"> </w:t>
            </w:r>
            <w:r w:rsidRPr="00692335">
              <w:t>en las</w:t>
            </w:r>
            <w:r w:rsidRPr="00692335">
              <w:rPr>
                <w:spacing w:val="-3"/>
              </w:rPr>
              <w:t xml:space="preserve"> </w:t>
            </w:r>
            <w:r w:rsidRPr="00692335">
              <w:t>revisiones.</w:t>
            </w:r>
          </w:p>
          <w:p w14:paraId="72C9156D" w14:textId="77777777" w:rsidR="00EF23D8" w:rsidRPr="00692335" w:rsidRDefault="00EF23D8" w:rsidP="00692335">
            <w:pPr>
              <w:pStyle w:val="TableParagraph"/>
              <w:numPr>
                <w:ilvl w:val="0"/>
                <w:numId w:val="115"/>
              </w:numPr>
              <w:tabs>
                <w:tab w:val="left" w:pos="789"/>
                <w:tab w:val="left" w:pos="790"/>
              </w:tabs>
              <w:spacing w:before="175"/>
            </w:pPr>
            <w:r w:rsidRPr="00692335">
              <w:rPr>
                <w:b/>
              </w:rPr>
              <w:t>Implementación</w:t>
            </w:r>
            <w:r w:rsidRPr="00692335">
              <w:rPr>
                <w:b/>
                <w:spacing w:val="-1"/>
              </w:rPr>
              <w:t xml:space="preserve"> </w:t>
            </w:r>
            <w:r w:rsidRPr="00692335">
              <w:t>de</w:t>
            </w:r>
            <w:r w:rsidRPr="00692335">
              <w:rPr>
                <w:spacing w:val="-1"/>
              </w:rPr>
              <w:t xml:space="preserve"> </w:t>
            </w:r>
            <w:r w:rsidRPr="00692335">
              <w:t>acciones</w:t>
            </w:r>
            <w:r w:rsidRPr="00692335">
              <w:rPr>
                <w:spacing w:val="-2"/>
              </w:rPr>
              <w:t xml:space="preserve"> </w:t>
            </w:r>
            <w:r w:rsidRPr="00692335">
              <w:t>de</w:t>
            </w:r>
            <w:r w:rsidRPr="00692335">
              <w:rPr>
                <w:spacing w:val="-1"/>
              </w:rPr>
              <w:t xml:space="preserve"> </w:t>
            </w:r>
            <w:r w:rsidRPr="00692335">
              <w:t>mejora:</w:t>
            </w:r>
          </w:p>
          <w:p w14:paraId="2747DB27" w14:textId="77777777" w:rsidR="00EF23D8" w:rsidRPr="00692335" w:rsidRDefault="00EF23D8" w:rsidP="00692335">
            <w:pPr>
              <w:pStyle w:val="TableParagraph"/>
              <w:numPr>
                <w:ilvl w:val="0"/>
                <w:numId w:val="115"/>
              </w:numPr>
              <w:tabs>
                <w:tab w:val="left" w:pos="789"/>
                <w:tab w:val="left" w:pos="790"/>
              </w:tabs>
              <w:spacing w:before="173" w:line="352" w:lineRule="auto"/>
              <w:ind w:right="219"/>
            </w:pPr>
            <w:r w:rsidRPr="00692335">
              <w:rPr>
                <w:b/>
              </w:rPr>
              <w:t xml:space="preserve">Comunicar </w:t>
            </w:r>
            <w:r w:rsidRPr="00692335">
              <w:t>los resultados de acciones de mejora y si es necesario proporcionar capacitación sobre</w:t>
            </w:r>
            <w:r w:rsidRPr="00692335">
              <w:rPr>
                <w:spacing w:val="-47"/>
              </w:rPr>
              <w:t xml:space="preserve"> </w:t>
            </w:r>
            <w:r w:rsidRPr="00692335">
              <w:t>mejores</w:t>
            </w:r>
            <w:r w:rsidRPr="00692335">
              <w:rPr>
                <w:spacing w:val="-2"/>
              </w:rPr>
              <w:t xml:space="preserve"> </w:t>
            </w:r>
            <w:r w:rsidRPr="00692335">
              <w:t>prácticas</w:t>
            </w:r>
            <w:r w:rsidRPr="00692335">
              <w:rPr>
                <w:spacing w:val="-1"/>
              </w:rPr>
              <w:t xml:space="preserve"> </w:t>
            </w:r>
            <w:r w:rsidRPr="00692335">
              <w:t>de calidad.</w:t>
            </w:r>
          </w:p>
          <w:p w14:paraId="79F7A7B7" w14:textId="0AAF3805" w:rsidR="0054365C" w:rsidRPr="00692335" w:rsidRDefault="00EF23D8" w:rsidP="00692335">
            <w:pPr>
              <w:pStyle w:val="TableParagraph"/>
              <w:numPr>
                <w:ilvl w:val="0"/>
                <w:numId w:val="115"/>
              </w:numPr>
              <w:tabs>
                <w:tab w:val="left" w:pos="789"/>
                <w:tab w:val="left" w:pos="790"/>
              </w:tabs>
              <w:spacing w:before="67" w:line="352" w:lineRule="auto"/>
              <w:ind w:right="707"/>
            </w:pPr>
            <w:r w:rsidRPr="00692335">
              <w:rPr>
                <w:b/>
              </w:rPr>
              <w:t>Seguimiento</w:t>
            </w:r>
            <w:r w:rsidRPr="00692335">
              <w:rPr>
                <w:b/>
                <w:spacing w:val="-1"/>
              </w:rPr>
              <w:t xml:space="preserve"> </w:t>
            </w:r>
            <w:r w:rsidRPr="00692335">
              <w:rPr>
                <w:b/>
              </w:rPr>
              <w:t>y medición</w:t>
            </w:r>
            <w:r w:rsidRPr="00692335">
              <w:rPr>
                <w:b/>
                <w:spacing w:val="-1"/>
              </w:rPr>
              <w:t xml:space="preserve"> </w:t>
            </w:r>
            <w:r w:rsidRPr="00692335">
              <w:t>al</w:t>
            </w:r>
            <w:r w:rsidRPr="00692335">
              <w:rPr>
                <w:spacing w:val="-2"/>
              </w:rPr>
              <w:t xml:space="preserve"> </w:t>
            </w:r>
            <w:r w:rsidRPr="00692335">
              <w:t>establecer</w:t>
            </w:r>
            <w:r w:rsidRPr="00692335">
              <w:rPr>
                <w:spacing w:val="-1"/>
              </w:rPr>
              <w:t xml:space="preserve"> </w:t>
            </w:r>
            <w:r w:rsidRPr="00692335">
              <w:t>indicadores</w:t>
            </w:r>
            <w:r w:rsidRPr="00692335">
              <w:rPr>
                <w:spacing w:val="-2"/>
              </w:rPr>
              <w:t xml:space="preserve"> </w:t>
            </w:r>
            <w:r w:rsidRPr="00692335">
              <w:t>clave</w:t>
            </w:r>
            <w:r w:rsidRPr="00692335">
              <w:rPr>
                <w:spacing w:val="-1"/>
              </w:rPr>
              <w:t xml:space="preserve"> </w:t>
            </w:r>
            <w:r w:rsidRPr="00692335">
              <w:t>de</w:t>
            </w:r>
            <w:r w:rsidRPr="00692335">
              <w:rPr>
                <w:spacing w:val="-3"/>
              </w:rPr>
              <w:t xml:space="preserve"> </w:t>
            </w:r>
            <w:r w:rsidRPr="00692335">
              <w:t>desempeño</w:t>
            </w:r>
            <w:r w:rsidRPr="00692335">
              <w:rPr>
                <w:spacing w:val="-3"/>
              </w:rPr>
              <w:t xml:space="preserve"> </w:t>
            </w:r>
            <w:r w:rsidRPr="00692335">
              <w:t>para</w:t>
            </w:r>
            <w:r w:rsidRPr="00692335">
              <w:rPr>
                <w:spacing w:val="-1"/>
              </w:rPr>
              <w:t xml:space="preserve"> </w:t>
            </w:r>
            <w:r w:rsidRPr="00692335">
              <w:t>medir</w:t>
            </w:r>
            <w:r w:rsidRPr="00692335">
              <w:rPr>
                <w:spacing w:val="-1"/>
              </w:rPr>
              <w:t xml:space="preserve"> </w:t>
            </w:r>
            <w:r w:rsidRPr="00692335">
              <w:lastRenderedPageBreak/>
              <w:t>la</w:t>
            </w:r>
            <w:r w:rsidRPr="00692335">
              <w:rPr>
                <w:spacing w:val="-1"/>
              </w:rPr>
              <w:t xml:space="preserve"> </w:t>
            </w:r>
            <w:r w:rsidRPr="00692335">
              <w:t>mejora</w:t>
            </w:r>
            <w:r w:rsidRPr="00692335">
              <w:rPr>
                <w:spacing w:val="-47"/>
              </w:rPr>
              <w:t xml:space="preserve"> </w:t>
            </w:r>
            <w:r w:rsidRPr="00692335">
              <w:t>continua</w:t>
            </w:r>
            <w:r w:rsidRPr="00692335">
              <w:rPr>
                <w:spacing w:val="-2"/>
              </w:rPr>
              <w:t xml:space="preserve"> </w:t>
            </w:r>
            <w:r w:rsidRPr="00692335">
              <w:t>y</w:t>
            </w:r>
            <w:r w:rsidRPr="00692335">
              <w:rPr>
                <w:spacing w:val="1"/>
              </w:rPr>
              <w:t xml:space="preserve"> </w:t>
            </w:r>
            <w:r w:rsidRPr="00692335">
              <w:t>evaluar</w:t>
            </w:r>
            <w:r w:rsidRPr="00692335">
              <w:rPr>
                <w:spacing w:val="-1"/>
              </w:rPr>
              <w:t xml:space="preserve"> </w:t>
            </w:r>
            <w:r w:rsidRPr="00692335">
              <w:t>el progreso</w:t>
            </w:r>
            <w:r w:rsidRPr="00692335">
              <w:rPr>
                <w:spacing w:val="-2"/>
              </w:rPr>
              <w:t xml:space="preserve"> </w:t>
            </w:r>
            <w:r w:rsidRPr="00692335">
              <w:t>hacia los</w:t>
            </w:r>
            <w:r w:rsidRPr="00692335">
              <w:rPr>
                <w:spacing w:val="3"/>
              </w:rPr>
              <w:t xml:space="preserve"> </w:t>
            </w:r>
            <w:r w:rsidRPr="00692335">
              <w:t>objetivos</w:t>
            </w:r>
            <w:r w:rsidRPr="00692335">
              <w:rPr>
                <w:spacing w:val="-1"/>
              </w:rPr>
              <w:t xml:space="preserve"> </w:t>
            </w:r>
            <w:r w:rsidRPr="00692335">
              <w:t>de</w:t>
            </w:r>
            <w:r w:rsidRPr="00692335">
              <w:rPr>
                <w:spacing w:val="-2"/>
              </w:rPr>
              <w:t xml:space="preserve"> </w:t>
            </w:r>
            <w:r w:rsidRPr="00692335">
              <w:t>calidad.</w:t>
            </w:r>
          </w:p>
        </w:tc>
      </w:tr>
    </w:tbl>
    <w:p w14:paraId="2C8CDB76" w14:textId="77777777" w:rsidR="0054365C" w:rsidRDefault="0054365C" w:rsidP="0054365C">
      <w:pPr>
        <w:spacing w:before="116"/>
        <w:ind w:left="238"/>
        <w:rPr>
          <w:sz w:val="20"/>
        </w:rPr>
      </w:pPr>
      <w:r>
        <w:rPr>
          <w:sz w:val="20"/>
        </w:rPr>
        <w:lastRenderedPageBreak/>
        <w:t>Fuente:</w:t>
      </w:r>
      <w:r>
        <w:rPr>
          <w:spacing w:val="-2"/>
          <w:sz w:val="20"/>
        </w:rPr>
        <w:t xml:space="preserve"> </w:t>
      </w:r>
      <w:r>
        <w:rPr>
          <w:sz w:val="20"/>
        </w:rPr>
        <w:t>Elaboración</w:t>
      </w:r>
      <w:r>
        <w:rPr>
          <w:spacing w:val="-1"/>
          <w:sz w:val="20"/>
        </w:rPr>
        <w:t xml:space="preserve"> </w:t>
      </w:r>
      <w:r>
        <w:rPr>
          <w:sz w:val="20"/>
        </w:rPr>
        <w:t>Propia</w:t>
      </w:r>
    </w:p>
    <w:p w14:paraId="0485A942" w14:textId="56B5EE9A" w:rsidR="0054365C" w:rsidRDefault="003B6373" w:rsidP="005F3D8E">
      <w:pPr>
        <w:pStyle w:val="Ttulo3"/>
        <w:numPr>
          <w:ilvl w:val="2"/>
          <w:numId w:val="32"/>
        </w:numPr>
      </w:pPr>
      <w:bookmarkStart w:id="546" w:name="_Toc153726151"/>
      <w:bookmarkStart w:id="547" w:name="_Toc153747455"/>
      <w:r>
        <w:t>GESTIÓN</w:t>
      </w:r>
      <w:r>
        <w:rPr>
          <w:spacing w:val="-3"/>
        </w:rPr>
        <w:t xml:space="preserve"> </w:t>
      </w:r>
      <w:r>
        <w:t>DE</w:t>
      </w:r>
      <w:r>
        <w:rPr>
          <w:spacing w:val="-2"/>
        </w:rPr>
        <w:t xml:space="preserve"> </w:t>
      </w:r>
      <w:r>
        <w:t>LOS</w:t>
      </w:r>
      <w:r>
        <w:rPr>
          <w:spacing w:val="-1"/>
        </w:rPr>
        <w:t xml:space="preserve"> </w:t>
      </w:r>
      <w:r>
        <w:t>RECURSOS</w:t>
      </w:r>
      <w:r>
        <w:rPr>
          <w:spacing w:val="-1"/>
        </w:rPr>
        <w:t xml:space="preserve"> </w:t>
      </w:r>
      <w:r>
        <w:t>DEL</w:t>
      </w:r>
      <w:r>
        <w:rPr>
          <w:spacing w:val="-1"/>
        </w:rPr>
        <w:t xml:space="preserve"> </w:t>
      </w:r>
      <w:r>
        <w:t>PROYECTO</w:t>
      </w:r>
      <w:bookmarkEnd w:id="546"/>
      <w:bookmarkEnd w:id="547"/>
    </w:p>
    <w:p w14:paraId="68CFEA58" w14:textId="0C9E8B00" w:rsidR="003B6373" w:rsidRPr="00692335" w:rsidRDefault="003B6373" w:rsidP="00692335">
      <w:pPr>
        <w:pStyle w:val="TextoPrincipal"/>
      </w:pPr>
      <w:r>
        <w:t>El PMBOK (2017) define el Plan de gestión de los Recursos como el plan que “proporciona</w:t>
      </w:r>
      <w:r>
        <w:rPr>
          <w:spacing w:val="-57"/>
        </w:rPr>
        <w:t xml:space="preserve"> </w:t>
      </w:r>
      <w:r>
        <w:t>una</w:t>
      </w:r>
      <w:r>
        <w:rPr>
          <w:spacing w:val="-10"/>
        </w:rPr>
        <w:t xml:space="preserve"> </w:t>
      </w:r>
      <w:r>
        <w:t>guía</w:t>
      </w:r>
      <w:r>
        <w:rPr>
          <w:spacing w:val="-8"/>
        </w:rPr>
        <w:t xml:space="preserve"> </w:t>
      </w:r>
      <w:r>
        <w:t>sobre</w:t>
      </w:r>
      <w:r>
        <w:rPr>
          <w:spacing w:val="-8"/>
        </w:rPr>
        <w:t xml:space="preserve"> </w:t>
      </w:r>
      <w:r>
        <w:t>cómo</w:t>
      </w:r>
      <w:r>
        <w:rPr>
          <w:spacing w:val="-7"/>
        </w:rPr>
        <w:t xml:space="preserve"> </w:t>
      </w:r>
      <w:r>
        <w:t>se</w:t>
      </w:r>
      <w:r>
        <w:rPr>
          <w:spacing w:val="-9"/>
        </w:rPr>
        <w:t xml:space="preserve"> </w:t>
      </w:r>
      <w:r>
        <w:t>deberían</w:t>
      </w:r>
      <w:r>
        <w:rPr>
          <w:spacing w:val="-5"/>
        </w:rPr>
        <w:t xml:space="preserve"> </w:t>
      </w:r>
      <w:r>
        <w:t>categorizar,</w:t>
      </w:r>
      <w:r>
        <w:rPr>
          <w:spacing w:val="-8"/>
        </w:rPr>
        <w:t xml:space="preserve"> </w:t>
      </w:r>
      <w:r>
        <w:t>asignar,</w:t>
      </w:r>
      <w:r>
        <w:rPr>
          <w:spacing w:val="-9"/>
        </w:rPr>
        <w:t xml:space="preserve"> </w:t>
      </w:r>
      <w:r>
        <w:t>gestionar</w:t>
      </w:r>
      <w:r>
        <w:rPr>
          <w:spacing w:val="-6"/>
        </w:rPr>
        <w:t xml:space="preserve"> </w:t>
      </w:r>
      <w:r>
        <w:t>y</w:t>
      </w:r>
      <w:r>
        <w:rPr>
          <w:spacing w:val="-9"/>
        </w:rPr>
        <w:t xml:space="preserve"> </w:t>
      </w:r>
      <w:r>
        <w:t>liberar</w:t>
      </w:r>
      <w:r>
        <w:rPr>
          <w:spacing w:val="-8"/>
        </w:rPr>
        <w:t xml:space="preserve"> </w:t>
      </w:r>
      <w:r>
        <w:t>los</w:t>
      </w:r>
      <w:r>
        <w:rPr>
          <w:spacing w:val="-6"/>
        </w:rPr>
        <w:t xml:space="preserve"> </w:t>
      </w:r>
      <w:r>
        <w:t>recursos</w:t>
      </w:r>
      <w:r>
        <w:rPr>
          <w:spacing w:val="-8"/>
        </w:rPr>
        <w:t xml:space="preserve"> </w:t>
      </w:r>
      <w:r>
        <w:t>del</w:t>
      </w:r>
      <w:r>
        <w:rPr>
          <w:spacing w:val="-7"/>
        </w:rPr>
        <w:t xml:space="preserve"> </w:t>
      </w:r>
      <w:r>
        <w:t>proyecto”</w:t>
      </w:r>
      <w:r>
        <w:rPr>
          <w:spacing w:val="-58"/>
        </w:rPr>
        <w:t xml:space="preserve"> </w:t>
      </w:r>
      <w:r>
        <w:t>(pág.</w:t>
      </w:r>
      <w:r>
        <w:rPr>
          <w:spacing w:val="-1"/>
        </w:rPr>
        <w:t xml:space="preserve"> </w:t>
      </w:r>
      <w:r>
        <w:t>87)</w:t>
      </w:r>
    </w:p>
    <w:p w14:paraId="403606B2" w14:textId="14592E9A" w:rsidR="00692335" w:rsidRPr="00692335" w:rsidRDefault="00692335" w:rsidP="00692335">
      <w:pPr>
        <w:pStyle w:val="Descripcin"/>
        <w:keepNext/>
        <w:ind w:left="708"/>
        <w:rPr>
          <w:rFonts w:ascii="Times New Roman" w:hAnsi="Times New Roman" w:cs="Times New Roman"/>
          <w:b/>
          <w:bCs/>
          <w:i w:val="0"/>
          <w:iCs w:val="0"/>
          <w:color w:val="auto"/>
          <w:sz w:val="22"/>
          <w:szCs w:val="22"/>
        </w:rPr>
      </w:pPr>
      <w:bookmarkStart w:id="548" w:name="_Toc153747497"/>
      <w:bookmarkStart w:id="549" w:name="_Toc158325961"/>
      <w:r w:rsidRPr="00692335">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44</w:t>
      </w:r>
      <w:r w:rsidR="00E14EEA">
        <w:rPr>
          <w:rFonts w:ascii="Times New Roman" w:hAnsi="Times New Roman" w:cs="Times New Roman"/>
          <w:b/>
          <w:bCs/>
          <w:i w:val="0"/>
          <w:iCs w:val="0"/>
          <w:color w:val="auto"/>
          <w:sz w:val="22"/>
          <w:szCs w:val="22"/>
        </w:rPr>
        <w:fldChar w:fldCharType="end"/>
      </w:r>
      <w:r w:rsidRPr="00692335">
        <w:rPr>
          <w:rFonts w:ascii="Times New Roman" w:hAnsi="Times New Roman" w:cs="Times New Roman"/>
          <w:b/>
          <w:bCs/>
          <w:i w:val="0"/>
          <w:iCs w:val="0"/>
          <w:color w:val="auto"/>
          <w:sz w:val="22"/>
          <w:szCs w:val="22"/>
        </w:rPr>
        <w:t>. Plan de Gestión de los Recursos</w:t>
      </w:r>
      <w:bookmarkEnd w:id="548"/>
      <w:bookmarkEnd w:id="549"/>
    </w:p>
    <w:tbl>
      <w:tblPr>
        <w:tblStyle w:val="NormalTable0"/>
        <w:tblW w:w="0" w:type="auto"/>
        <w:tblInd w:w="4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22"/>
        <w:gridCol w:w="1136"/>
        <w:gridCol w:w="1423"/>
        <w:gridCol w:w="1481"/>
        <w:gridCol w:w="1125"/>
        <w:gridCol w:w="2926"/>
      </w:tblGrid>
      <w:tr w:rsidR="00D1310F" w14:paraId="391CF6B8" w14:textId="77777777" w:rsidTr="00F577D9">
        <w:trPr>
          <w:trHeight w:val="282"/>
        </w:trPr>
        <w:tc>
          <w:tcPr>
            <w:tcW w:w="9013" w:type="dxa"/>
            <w:gridSpan w:val="6"/>
            <w:shd w:val="clear" w:color="auto" w:fill="D9D9D9"/>
          </w:tcPr>
          <w:p w14:paraId="0771F051" w14:textId="77777777" w:rsidR="00D1310F" w:rsidRDefault="00D1310F"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D1310F" w14:paraId="548B0DEF" w14:textId="77777777" w:rsidTr="00F577D9">
        <w:trPr>
          <w:trHeight w:val="810"/>
        </w:trPr>
        <w:tc>
          <w:tcPr>
            <w:tcW w:w="922" w:type="dxa"/>
            <w:shd w:val="clear" w:color="auto" w:fill="F1F1F1"/>
          </w:tcPr>
          <w:p w14:paraId="2731B987" w14:textId="77777777" w:rsidR="00D1310F" w:rsidRPr="00692335" w:rsidRDefault="00D1310F" w:rsidP="00F577D9">
            <w:pPr>
              <w:pStyle w:val="TableParagraph"/>
              <w:spacing w:before="5"/>
              <w:rPr>
                <w:b/>
                <w:iCs/>
              </w:rPr>
            </w:pPr>
          </w:p>
          <w:p w14:paraId="39A72ADD" w14:textId="77777777" w:rsidR="00D1310F" w:rsidRPr="00692335" w:rsidRDefault="00D1310F" w:rsidP="00F577D9">
            <w:pPr>
              <w:pStyle w:val="TableParagraph"/>
              <w:ind w:left="69"/>
              <w:rPr>
                <w:b/>
                <w:iCs/>
              </w:rPr>
            </w:pPr>
            <w:r w:rsidRPr="00692335">
              <w:rPr>
                <w:b/>
                <w:iCs/>
              </w:rPr>
              <w:t>Versión</w:t>
            </w:r>
          </w:p>
        </w:tc>
        <w:tc>
          <w:tcPr>
            <w:tcW w:w="1136" w:type="dxa"/>
            <w:shd w:val="clear" w:color="auto" w:fill="F1F1F1"/>
          </w:tcPr>
          <w:p w14:paraId="5D242A50" w14:textId="77777777" w:rsidR="00D1310F" w:rsidRPr="00692335" w:rsidRDefault="00D1310F" w:rsidP="00F577D9">
            <w:pPr>
              <w:pStyle w:val="TableParagraph"/>
              <w:spacing w:before="62" w:line="357" w:lineRule="auto"/>
              <w:ind w:left="68" w:right="166"/>
              <w:rPr>
                <w:b/>
                <w:iCs/>
              </w:rPr>
            </w:pPr>
            <w:r w:rsidRPr="00692335">
              <w:rPr>
                <w:b/>
                <w:iCs/>
              </w:rPr>
              <w:t>Elaborado</w:t>
            </w:r>
            <w:r w:rsidRPr="00692335">
              <w:rPr>
                <w:b/>
                <w:iCs/>
                <w:spacing w:val="-47"/>
              </w:rPr>
              <w:t xml:space="preserve"> </w:t>
            </w:r>
            <w:r w:rsidRPr="00692335">
              <w:rPr>
                <w:b/>
                <w:iCs/>
              </w:rPr>
              <w:t>por</w:t>
            </w:r>
          </w:p>
        </w:tc>
        <w:tc>
          <w:tcPr>
            <w:tcW w:w="1423" w:type="dxa"/>
            <w:shd w:val="clear" w:color="auto" w:fill="F1F1F1"/>
          </w:tcPr>
          <w:p w14:paraId="4F782A95" w14:textId="77777777" w:rsidR="00D1310F" w:rsidRPr="00692335" w:rsidRDefault="00D1310F" w:rsidP="00F577D9">
            <w:pPr>
              <w:pStyle w:val="TableParagraph"/>
              <w:spacing w:before="5"/>
              <w:rPr>
                <w:b/>
                <w:iCs/>
              </w:rPr>
            </w:pPr>
          </w:p>
          <w:p w14:paraId="50068911" w14:textId="77777777" w:rsidR="00D1310F" w:rsidRPr="00692335" w:rsidRDefault="00D1310F" w:rsidP="00F577D9">
            <w:pPr>
              <w:pStyle w:val="TableParagraph"/>
              <w:ind w:left="68"/>
              <w:rPr>
                <w:b/>
                <w:iCs/>
              </w:rPr>
            </w:pPr>
            <w:r w:rsidRPr="00692335">
              <w:rPr>
                <w:b/>
                <w:iCs/>
              </w:rPr>
              <w:t>Revisada por</w:t>
            </w:r>
          </w:p>
        </w:tc>
        <w:tc>
          <w:tcPr>
            <w:tcW w:w="1481" w:type="dxa"/>
            <w:shd w:val="clear" w:color="auto" w:fill="F1F1F1"/>
          </w:tcPr>
          <w:p w14:paraId="25C54371" w14:textId="77777777" w:rsidR="00D1310F" w:rsidRPr="00692335" w:rsidRDefault="00D1310F" w:rsidP="00F577D9">
            <w:pPr>
              <w:pStyle w:val="TableParagraph"/>
              <w:spacing w:before="5"/>
              <w:rPr>
                <w:b/>
                <w:iCs/>
              </w:rPr>
            </w:pPr>
          </w:p>
          <w:p w14:paraId="1BB91FF8" w14:textId="77777777" w:rsidR="00D1310F" w:rsidRPr="00692335" w:rsidRDefault="00D1310F" w:rsidP="00F577D9">
            <w:pPr>
              <w:pStyle w:val="TableParagraph"/>
              <w:ind w:left="68"/>
              <w:rPr>
                <w:b/>
                <w:iCs/>
              </w:rPr>
            </w:pPr>
            <w:r w:rsidRPr="00692335">
              <w:rPr>
                <w:b/>
                <w:iCs/>
              </w:rPr>
              <w:t>Aprobada</w:t>
            </w:r>
            <w:r w:rsidRPr="00692335">
              <w:rPr>
                <w:b/>
                <w:iCs/>
                <w:spacing w:val="-1"/>
              </w:rPr>
              <w:t xml:space="preserve"> </w:t>
            </w:r>
            <w:r w:rsidRPr="00692335">
              <w:rPr>
                <w:b/>
                <w:iCs/>
              </w:rPr>
              <w:t>por</w:t>
            </w:r>
          </w:p>
        </w:tc>
        <w:tc>
          <w:tcPr>
            <w:tcW w:w="1125" w:type="dxa"/>
            <w:shd w:val="clear" w:color="auto" w:fill="F1F1F1"/>
          </w:tcPr>
          <w:p w14:paraId="280C1F5F" w14:textId="77777777" w:rsidR="00D1310F" w:rsidRPr="00692335" w:rsidRDefault="00D1310F" w:rsidP="00F577D9">
            <w:pPr>
              <w:pStyle w:val="TableParagraph"/>
              <w:spacing w:before="5"/>
              <w:rPr>
                <w:b/>
                <w:iCs/>
              </w:rPr>
            </w:pPr>
          </w:p>
          <w:p w14:paraId="741C54C7" w14:textId="77777777" w:rsidR="00D1310F" w:rsidRPr="00692335" w:rsidRDefault="00D1310F" w:rsidP="00F577D9">
            <w:pPr>
              <w:pStyle w:val="TableParagraph"/>
              <w:ind w:left="71"/>
              <w:rPr>
                <w:b/>
                <w:iCs/>
              </w:rPr>
            </w:pPr>
            <w:r w:rsidRPr="00692335">
              <w:rPr>
                <w:b/>
                <w:iCs/>
              </w:rPr>
              <w:t>Fecha</w:t>
            </w:r>
          </w:p>
        </w:tc>
        <w:tc>
          <w:tcPr>
            <w:tcW w:w="2926" w:type="dxa"/>
            <w:shd w:val="clear" w:color="auto" w:fill="F1F1F1"/>
          </w:tcPr>
          <w:p w14:paraId="7DED4B41" w14:textId="77777777" w:rsidR="00D1310F" w:rsidRPr="00692335" w:rsidRDefault="00D1310F" w:rsidP="00F577D9">
            <w:pPr>
              <w:pStyle w:val="TableParagraph"/>
              <w:spacing w:before="5"/>
              <w:rPr>
                <w:b/>
                <w:iCs/>
              </w:rPr>
            </w:pPr>
          </w:p>
          <w:p w14:paraId="136CEB49" w14:textId="77777777" w:rsidR="00D1310F" w:rsidRPr="00692335" w:rsidRDefault="00D1310F" w:rsidP="00F577D9">
            <w:pPr>
              <w:pStyle w:val="TableParagraph"/>
              <w:ind w:left="69"/>
              <w:rPr>
                <w:b/>
                <w:iCs/>
              </w:rPr>
            </w:pPr>
            <w:r w:rsidRPr="00692335">
              <w:rPr>
                <w:b/>
                <w:iCs/>
              </w:rPr>
              <w:t>Motivo</w:t>
            </w:r>
          </w:p>
        </w:tc>
      </w:tr>
      <w:tr w:rsidR="00D1310F" w14:paraId="1F6D0A02" w14:textId="77777777" w:rsidTr="00692335">
        <w:trPr>
          <w:trHeight w:val="810"/>
        </w:trPr>
        <w:tc>
          <w:tcPr>
            <w:tcW w:w="922" w:type="dxa"/>
            <w:vAlign w:val="center"/>
          </w:tcPr>
          <w:p w14:paraId="75A26F6D" w14:textId="77777777" w:rsidR="00D1310F" w:rsidRPr="00692335" w:rsidRDefault="00D1310F" w:rsidP="00692335">
            <w:pPr>
              <w:pStyle w:val="TableParagraph"/>
              <w:spacing w:before="60"/>
              <w:ind w:left="69"/>
            </w:pPr>
            <w:r w:rsidRPr="00692335">
              <w:rPr>
                <w:w w:val="99"/>
              </w:rPr>
              <w:t>1</w:t>
            </w:r>
          </w:p>
        </w:tc>
        <w:tc>
          <w:tcPr>
            <w:tcW w:w="1136" w:type="dxa"/>
            <w:vAlign w:val="center"/>
          </w:tcPr>
          <w:p w14:paraId="73998E1F" w14:textId="77777777" w:rsidR="00D1310F" w:rsidRPr="00692335" w:rsidRDefault="00D1310F" w:rsidP="00692335">
            <w:pPr>
              <w:pStyle w:val="TableParagraph"/>
              <w:spacing w:before="60" w:line="360" w:lineRule="auto"/>
              <w:ind w:left="68" w:right="288"/>
            </w:pPr>
            <w:r w:rsidRPr="00692335">
              <w:t>Kinverly Lopez</w:t>
            </w:r>
          </w:p>
          <w:p w14:paraId="64EE4042" w14:textId="77777777" w:rsidR="00D1310F" w:rsidRPr="00692335" w:rsidRDefault="00D1310F" w:rsidP="00692335">
            <w:pPr>
              <w:pStyle w:val="TableParagraph"/>
              <w:spacing w:before="60" w:line="360" w:lineRule="auto"/>
              <w:ind w:right="288"/>
            </w:pPr>
            <w:r w:rsidRPr="00692335">
              <w:t>Sara Gómez</w:t>
            </w:r>
          </w:p>
        </w:tc>
        <w:tc>
          <w:tcPr>
            <w:tcW w:w="1423" w:type="dxa"/>
            <w:vAlign w:val="center"/>
          </w:tcPr>
          <w:p w14:paraId="23240DB4" w14:textId="77777777" w:rsidR="00D1310F" w:rsidRPr="00692335" w:rsidRDefault="00D1310F" w:rsidP="00692335">
            <w:pPr>
              <w:pStyle w:val="TableParagraph"/>
              <w:spacing w:before="60" w:line="360" w:lineRule="auto"/>
              <w:ind w:left="68" w:right="575"/>
            </w:pPr>
            <w:r w:rsidRPr="00692335">
              <w:t>Kinverly Lopez</w:t>
            </w:r>
          </w:p>
          <w:p w14:paraId="392E712E" w14:textId="77777777" w:rsidR="00D1310F" w:rsidRPr="00692335" w:rsidRDefault="00D1310F" w:rsidP="00692335">
            <w:pPr>
              <w:pStyle w:val="TableParagraph"/>
              <w:spacing w:before="60" w:line="360" w:lineRule="auto"/>
              <w:ind w:left="68" w:right="575"/>
            </w:pPr>
            <w:r w:rsidRPr="00692335">
              <w:t>Sara Gómez</w:t>
            </w:r>
          </w:p>
        </w:tc>
        <w:tc>
          <w:tcPr>
            <w:tcW w:w="1481" w:type="dxa"/>
            <w:vAlign w:val="center"/>
          </w:tcPr>
          <w:p w14:paraId="45B8D3CB" w14:textId="77777777" w:rsidR="00D1310F" w:rsidRPr="00692335" w:rsidRDefault="00D1310F" w:rsidP="00692335">
            <w:pPr>
              <w:pStyle w:val="TableParagraph"/>
              <w:spacing w:before="60" w:line="360" w:lineRule="auto"/>
              <w:ind w:left="68" w:right="633"/>
              <w:rPr>
                <w:lang w:val="en-US"/>
              </w:rPr>
            </w:pPr>
            <w:r w:rsidRPr="00692335">
              <w:rPr>
                <w:lang w:val="en-US"/>
              </w:rPr>
              <w:t xml:space="preserve">Kinverly </w:t>
            </w:r>
          </w:p>
          <w:p w14:paraId="5EA1E3AB" w14:textId="77777777" w:rsidR="00D1310F" w:rsidRPr="00692335" w:rsidRDefault="00D1310F" w:rsidP="00692335">
            <w:pPr>
              <w:pStyle w:val="TableParagraph"/>
              <w:spacing w:before="60" w:line="360" w:lineRule="auto"/>
              <w:ind w:left="68" w:right="633"/>
              <w:rPr>
                <w:lang w:val="en-US"/>
              </w:rPr>
            </w:pPr>
            <w:r w:rsidRPr="00692335">
              <w:rPr>
                <w:lang w:val="en-US"/>
              </w:rPr>
              <w:t>Lopez</w:t>
            </w:r>
          </w:p>
          <w:p w14:paraId="03A7F78F" w14:textId="77777777" w:rsidR="00D1310F" w:rsidRPr="00692335" w:rsidRDefault="00D1310F" w:rsidP="00692335">
            <w:pPr>
              <w:pStyle w:val="TableParagraph"/>
              <w:spacing w:before="60" w:line="360" w:lineRule="auto"/>
              <w:ind w:left="68" w:right="633"/>
              <w:rPr>
                <w:lang w:val="en-US"/>
              </w:rPr>
            </w:pPr>
            <w:r w:rsidRPr="00692335">
              <w:rPr>
                <w:lang w:val="en-US"/>
              </w:rPr>
              <w:t>Sara Gomez</w:t>
            </w:r>
          </w:p>
        </w:tc>
        <w:tc>
          <w:tcPr>
            <w:tcW w:w="1125" w:type="dxa"/>
            <w:vAlign w:val="center"/>
          </w:tcPr>
          <w:p w14:paraId="5DD0D3A8" w14:textId="321EE293" w:rsidR="00D1310F" w:rsidRPr="00692335" w:rsidRDefault="00692335" w:rsidP="00692335">
            <w:pPr>
              <w:pStyle w:val="TableParagraph"/>
              <w:spacing w:before="3"/>
              <w:rPr>
                <w:b/>
                <w:lang w:val="en-US"/>
              </w:rPr>
            </w:pPr>
            <w:r w:rsidRPr="00692335">
              <w:rPr>
                <w:b/>
                <w:lang w:val="en-US"/>
              </w:rPr>
              <w:t>12-12-2023</w:t>
            </w:r>
          </w:p>
          <w:p w14:paraId="2F54C267" w14:textId="77777777" w:rsidR="00D1310F" w:rsidRPr="00692335" w:rsidRDefault="00D1310F" w:rsidP="00692335">
            <w:pPr>
              <w:pStyle w:val="TableParagraph"/>
              <w:ind w:left="71"/>
            </w:pPr>
          </w:p>
        </w:tc>
        <w:tc>
          <w:tcPr>
            <w:tcW w:w="2926" w:type="dxa"/>
            <w:vAlign w:val="center"/>
          </w:tcPr>
          <w:p w14:paraId="61B2B23F" w14:textId="77777777" w:rsidR="00D1310F" w:rsidRPr="00692335" w:rsidRDefault="00D1310F" w:rsidP="00692335">
            <w:pPr>
              <w:pStyle w:val="TableParagraph"/>
            </w:pPr>
            <w:r w:rsidRPr="00692335">
              <w:t>EVALUACIÓN DE PREFACTIBILIDAD DE DESARROLLO DE CONDOMINIO EXCLUSIVO PARA ESTADÍAS DE AIRBNB EN LA CAPITAL.</w:t>
            </w:r>
          </w:p>
        </w:tc>
      </w:tr>
    </w:tbl>
    <w:p w14:paraId="0A7C78EE" w14:textId="77777777" w:rsidR="003B6373" w:rsidRDefault="003B6373" w:rsidP="003B6373">
      <w:pPr>
        <w:pStyle w:val="Textoindependiente"/>
        <w:spacing w:before="2"/>
        <w:rPr>
          <w:b/>
          <w:sz w:val="31"/>
        </w:rPr>
      </w:pPr>
    </w:p>
    <w:p w14:paraId="643803B9" w14:textId="77777777" w:rsidR="003B6373" w:rsidRPr="00692335" w:rsidRDefault="003B6373" w:rsidP="003B6373">
      <w:pPr>
        <w:ind w:left="2773"/>
        <w:rPr>
          <w:rFonts w:ascii="Times New Roman" w:hAnsi="Times New Roman" w:cs="Times New Roman"/>
          <w:b/>
          <w:spacing w:val="12"/>
        </w:rPr>
      </w:pPr>
      <w:r w:rsidRPr="00692335">
        <w:rPr>
          <w:rFonts w:ascii="Times New Roman" w:hAnsi="Times New Roman" w:cs="Times New Roman"/>
          <w:b/>
          <w:spacing w:val="10"/>
        </w:rPr>
        <w:t>PLAN</w:t>
      </w:r>
      <w:r w:rsidRPr="00692335">
        <w:rPr>
          <w:rFonts w:ascii="Times New Roman" w:hAnsi="Times New Roman" w:cs="Times New Roman"/>
          <w:b/>
          <w:spacing w:val="24"/>
        </w:rPr>
        <w:t xml:space="preserve"> </w:t>
      </w:r>
      <w:r w:rsidRPr="00692335">
        <w:rPr>
          <w:rFonts w:ascii="Times New Roman" w:hAnsi="Times New Roman" w:cs="Times New Roman"/>
          <w:b/>
        </w:rPr>
        <w:t>DE</w:t>
      </w:r>
      <w:r w:rsidRPr="00692335">
        <w:rPr>
          <w:rFonts w:ascii="Times New Roman" w:hAnsi="Times New Roman" w:cs="Times New Roman"/>
          <w:b/>
          <w:spacing w:val="22"/>
        </w:rPr>
        <w:t xml:space="preserve"> </w:t>
      </w:r>
      <w:r w:rsidRPr="00692335">
        <w:rPr>
          <w:rFonts w:ascii="Times New Roman" w:hAnsi="Times New Roman" w:cs="Times New Roman"/>
          <w:b/>
          <w:spacing w:val="12"/>
        </w:rPr>
        <w:t>GESTIÓN</w:t>
      </w:r>
      <w:r w:rsidRPr="00692335">
        <w:rPr>
          <w:rFonts w:ascii="Times New Roman" w:hAnsi="Times New Roman" w:cs="Times New Roman"/>
          <w:b/>
          <w:spacing w:val="26"/>
        </w:rPr>
        <w:t xml:space="preserve"> </w:t>
      </w:r>
      <w:r w:rsidRPr="00692335">
        <w:rPr>
          <w:rFonts w:ascii="Times New Roman" w:hAnsi="Times New Roman" w:cs="Times New Roman"/>
          <w:b/>
        </w:rPr>
        <w:t>DE</w:t>
      </w:r>
      <w:r w:rsidRPr="00692335">
        <w:rPr>
          <w:rFonts w:ascii="Times New Roman" w:hAnsi="Times New Roman" w:cs="Times New Roman"/>
          <w:b/>
          <w:spacing w:val="22"/>
        </w:rPr>
        <w:t xml:space="preserve"> </w:t>
      </w:r>
      <w:r w:rsidRPr="00692335">
        <w:rPr>
          <w:rFonts w:ascii="Times New Roman" w:hAnsi="Times New Roman" w:cs="Times New Roman"/>
          <w:b/>
          <w:spacing w:val="9"/>
        </w:rPr>
        <w:t>LOS</w:t>
      </w:r>
      <w:r w:rsidRPr="00692335">
        <w:rPr>
          <w:rFonts w:ascii="Times New Roman" w:hAnsi="Times New Roman" w:cs="Times New Roman"/>
          <w:b/>
          <w:spacing w:val="23"/>
        </w:rPr>
        <w:t xml:space="preserve"> </w:t>
      </w:r>
      <w:r w:rsidRPr="00692335">
        <w:rPr>
          <w:rFonts w:ascii="Times New Roman" w:hAnsi="Times New Roman" w:cs="Times New Roman"/>
          <w:b/>
          <w:spacing w:val="12"/>
        </w:rPr>
        <w:t>RECURSOS</w:t>
      </w:r>
    </w:p>
    <w:tbl>
      <w:tblPr>
        <w:tblStyle w:val="NormalTable0"/>
        <w:tblW w:w="0" w:type="auto"/>
        <w:tblInd w:w="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22"/>
        <w:gridCol w:w="4244"/>
      </w:tblGrid>
      <w:tr w:rsidR="00F47E67" w:rsidRPr="00692335" w14:paraId="33BAA170" w14:textId="77777777" w:rsidTr="00F577D9">
        <w:trPr>
          <w:trHeight w:val="309"/>
        </w:trPr>
        <w:tc>
          <w:tcPr>
            <w:tcW w:w="4722" w:type="dxa"/>
            <w:shd w:val="clear" w:color="auto" w:fill="D9D9D9"/>
          </w:tcPr>
          <w:p w14:paraId="66621E33" w14:textId="77777777" w:rsidR="00F47E67" w:rsidRPr="00692335" w:rsidRDefault="00F47E67" w:rsidP="00F577D9">
            <w:pPr>
              <w:pStyle w:val="TableParagraph"/>
              <w:spacing w:before="15" w:line="273" w:lineRule="exact"/>
              <w:ind w:left="1096" w:right="1092"/>
              <w:jc w:val="center"/>
              <w:rPr>
                <w:b/>
              </w:rPr>
            </w:pPr>
            <w:r w:rsidRPr="00692335">
              <w:rPr>
                <w:b/>
              </w:rPr>
              <w:t>NOMBRE</w:t>
            </w:r>
            <w:r w:rsidRPr="00692335">
              <w:rPr>
                <w:b/>
                <w:spacing w:val="-3"/>
              </w:rPr>
              <w:t xml:space="preserve"> </w:t>
            </w:r>
            <w:r w:rsidRPr="00692335">
              <w:rPr>
                <w:b/>
              </w:rPr>
              <w:t>DEL</w:t>
            </w:r>
            <w:r w:rsidRPr="00692335">
              <w:rPr>
                <w:b/>
                <w:spacing w:val="1"/>
              </w:rPr>
              <w:t xml:space="preserve"> </w:t>
            </w:r>
            <w:r w:rsidRPr="00692335">
              <w:rPr>
                <w:b/>
              </w:rPr>
              <w:t>PROYECTO</w:t>
            </w:r>
          </w:p>
        </w:tc>
        <w:tc>
          <w:tcPr>
            <w:tcW w:w="4244" w:type="dxa"/>
            <w:shd w:val="clear" w:color="auto" w:fill="D9D9D9"/>
          </w:tcPr>
          <w:p w14:paraId="5D2D73A6" w14:textId="77777777" w:rsidR="00F47E67" w:rsidRPr="00692335" w:rsidRDefault="00F47E67" w:rsidP="00F577D9">
            <w:pPr>
              <w:pStyle w:val="TableParagraph"/>
              <w:spacing w:before="15" w:line="273" w:lineRule="exact"/>
              <w:ind w:left="943" w:right="936"/>
              <w:jc w:val="center"/>
              <w:rPr>
                <w:b/>
              </w:rPr>
            </w:pPr>
            <w:r w:rsidRPr="00692335">
              <w:rPr>
                <w:b/>
              </w:rPr>
              <w:t>SIGLAS</w:t>
            </w:r>
            <w:r w:rsidRPr="00692335">
              <w:rPr>
                <w:b/>
                <w:spacing w:val="-3"/>
              </w:rPr>
              <w:t xml:space="preserve"> </w:t>
            </w:r>
            <w:r w:rsidRPr="00692335">
              <w:rPr>
                <w:b/>
              </w:rPr>
              <w:t>DEL</w:t>
            </w:r>
            <w:r w:rsidRPr="00692335">
              <w:rPr>
                <w:b/>
                <w:spacing w:val="-1"/>
              </w:rPr>
              <w:t xml:space="preserve"> </w:t>
            </w:r>
            <w:r w:rsidRPr="00692335">
              <w:rPr>
                <w:b/>
              </w:rPr>
              <w:t>PROYECTO</w:t>
            </w:r>
          </w:p>
        </w:tc>
      </w:tr>
      <w:tr w:rsidR="00F47E67" w:rsidRPr="00692335" w14:paraId="48B0B0B7" w14:textId="77777777" w:rsidTr="005F2199">
        <w:trPr>
          <w:trHeight w:val="369"/>
        </w:trPr>
        <w:tc>
          <w:tcPr>
            <w:tcW w:w="4722" w:type="dxa"/>
          </w:tcPr>
          <w:p w14:paraId="19D02260" w14:textId="77777777" w:rsidR="00F47E67" w:rsidRPr="00692335" w:rsidRDefault="00F47E67" w:rsidP="00F577D9">
            <w:pPr>
              <w:pStyle w:val="TableParagraph"/>
              <w:spacing w:before="44"/>
              <w:ind w:right="1092"/>
              <w:rPr>
                <w:b/>
              </w:rPr>
            </w:pPr>
            <w:r w:rsidRPr="00692335">
              <w:rPr>
                <w:bCs/>
              </w:rPr>
              <w:t>EVALUACIÓN DE PREFACTIBILIDAD DE DESARROLLO DE CONDOMINIO EXCLUSIVO PARA ESTADÍAS DE AIRBNB EN LA CAPITAL.</w:t>
            </w:r>
          </w:p>
        </w:tc>
        <w:tc>
          <w:tcPr>
            <w:tcW w:w="4244" w:type="dxa"/>
            <w:vAlign w:val="center"/>
          </w:tcPr>
          <w:p w14:paraId="60C38ACC" w14:textId="77777777" w:rsidR="00F47E67" w:rsidRPr="00692335" w:rsidRDefault="00F47E67" w:rsidP="005F2199">
            <w:pPr>
              <w:pStyle w:val="TableParagraph"/>
              <w:spacing w:before="62"/>
              <w:ind w:left="943" w:right="934"/>
              <w:rPr>
                <w:b/>
              </w:rPr>
            </w:pPr>
            <w:r w:rsidRPr="00692335">
              <w:rPr>
                <w:b/>
              </w:rPr>
              <w:t xml:space="preserve">       EPDCEDAELC</w:t>
            </w:r>
          </w:p>
        </w:tc>
      </w:tr>
    </w:tbl>
    <w:p w14:paraId="1C80EEF2" w14:textId="77777777" w:rsidR="003B6373" w:rsidRDefault="003B6373" w:rsidP="003B6373">
      <w:pPr>
        <w:pStyle w:val="Textoindependiente"/>
        <w:spacing w:after="1"/>
        <w:rPr>
          <w:b/>
          <w:sz w:val="21"/>
        </w:rPr>
      </w:pPr>
    </w:p>
    <w:tbl>
      <w:tblPr>
        <w:tblStyle w:val="NormalTable0"/>
        <w:tblW w:w="0" w:type="auto"/>
        <w:tblInd w:w="4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46"/>
        <w:gridCol w:w="4681"/>
      </w:tblGrid>
      <w:tr w:rsidR="003B6373" w:rsidRPr="005F2199" w14:paraId="66B3A224" w14:textId="77777777" w:rsidTr="00F577D9">
        <w:trPr>
          <w:trHeight w:val="275"/>
        </w:trPr>
        <w:tc>
          <w:tcPr>
            <w:tcW w:w="8927" w:type="dxa"/>
            <w:gridSpan w:val="2"/>
            <w:shd w:val="clear" w:color="auto" w:fill="D9D9D9"/>
          </w:tcPr>
          <w:p w14:paraId="195B82BF" w14:textId="77777777" w:rsidR="003B6373" w:rsidRPr="005F2199" w:rsidRDefault="003B6373" w:rsidP="00F577D9">
            <w:pPr>
              <w:pStyle w:val="TableParagraph"/>
              <w:spacing w:line="256" w:lineRule="exact"/>
              <w:ind w:left="69"/>
              <w:rPr>
                <w:b/>
              </w:rPr>
            </w:pPr>
            <w:bookmarkStart w:id="550" w:name="_Hlk153395046"/>
            <w:r w:rsidRPr="005F2199">
              <w:rPr>
                <w:b/>
              </w:rPr>
              <w:t>IDENTIFICACIÓN</w:t>
            </w:r>
            <w:r w:rsidRPr="005F2199">
              <w:rPr>
                <w:b/>
                <w:spacing w:val="-4"/>
              </w:rPr>
              <w:t xml:space="preserve"> </w:t>
            </w:r>
            <w:r w:rsidRPr="005F2199">
              <w:rPr>
                <w:b/>
              </w:rPr>
              <w:t>DE LOS</w:t>
            </w:r>
            <w:r w:rsidRPr="005F2199">
              <w:rPr>
                <w:b/>
                <w:spacing w:val="1"/>
              </w:rPr>
              <w:t xml:space="preserve"> </w:t>
            </w:r>
            <w:r w:rsidRPr="005F2199">
              <w:rPr>
                <w:b/>
              </w:rPr>
              <w:t>RECURSOS</w:t>
            </w:r>
            <w:r w:rsidRPr="005F2199">
              <w:rPr>
                <w:b/>
                <w:spacing w:val="-3"/>
              </w:rPr>
              <w:t xml:space="preserve"> </w:t>
            </w:r>
            <w:r w:rsidRPr="005F2199">
              <w:rPr>
                <w:b/>
              </w:rPr>
              <w:t>HUMANOS:</w:t>
            </w:r>
          </w:p>
        </w:tc>
      </w:tr>
      <w:tr w:rsidR="003B6373" w:rsidRPr="005F2199" w14:paraId="3C8B9D81" w14:textId="77777777" w:rsidTr="00F577D9">
        <w:trPr>
          <w:trHeight w:val="246"/>
        </w:trPr>
        <w:tc>
          <w:tcPr>
            <w:tcW w:w="4246" w:type="dxa"/>
            <w:shd w:val="clear" w:color="auto" w:fill="F1F1F1"/>
          </w:tcPr>
          <w:p w14:paraId="1460273B" w14:textId="77777777" w:rsidR="003B6373" w:rsidRPr="005F2199" w:rsidRDefault="003B6373" w:rsidP="00F577D9">
            <w:pPr>
              <w:pStyle w:val="TableParagraph"/>
              <w:spacing w:line="227" w:lineRule="exact"/>
              <w:ind w:left="1649" w:right="1645"/>
              <w:jc w:val="center"/>
              <w:rPr>
                <w:b/>
              </w:rPr>
            </w:pPr>
            <w:r w:rsidRPr="005F2199">
              <w:rPr>
                <w:b/>
              </w:rPr>
              <w:t>RECURSOS</w:t>
            </w:r>
          </w:p>
        </w:tc>
        <w:tc>
          <w:tcPr>
            <w:tcW w:w="4681" w:type="dxa"/>
            <w:shd w:val="clear" w:color="auto" w:fill="F1F1F1"/>
          </w:tcPr>
          <w:p w14:paraId="47CDC857" w14:textId="77777777" w:rsidR="003B6373" w:rsidRPr="005F2199" w:rsidRDefault="003B6373" w:rsidP="00F577D9">
            <w:pPr>
              <w:pStyle w:val="TableParagraph"/>
              <w:spacing w:line="227" w:lineRule="exact"/>
              <w:ind w:left="1873" w:right="1866"/>
              <w:jc w:val="center"/>
              <w:rPr>
                <w:b/>
              </w:rPr>
            </w:pPr>
            <w:r w:rsidRPr="005F2199">
              <w:rPr>
                <w:b/>
              </w:rPr>
              <w:t>CANTIDAD</w:t>
            </w:r>
          </w:p>
        </w:tc>
      </w:tr>
      <w:tr w:rsidR="003B6373" w:rsidRPr="005F2199" w14:paraId="6BA585B1" w14:textId="77777777" w:rsidTr="00F577D9">
        <w:trPr>
          <w:trHeight w:val="429"/>
        </w:trPr>
        <w:tc>
          <w:tcPr>
            <w:tcW w:w="4246" w:type="dxa"/>
          </w:tcPr>
          <w:p w14:paraId="532626EB" w14:textId="63D32827" w:rsidR="003B6373" w:rsidRPr="005F2199" w:rsidRDefault="005F4FD0" w:rsidP="00F577D9">
            <w:pPr>
              <w:pStyle w:val="TableParagraph"/>
              <w:spacing w:before="59"/>
              <w:ind w:left="69"/>
            </w:pPr>
            <w:r w:rsidRPr="005F2199">
              <w:t>Administrador de Condominio</w:t>
            </w:r>
          </w:p>
        </w:tc>
        <w:tc>
          <w:tcPr>
            <w:tcW w:w="4681" w:type="dxa"/>
          </w:tcPr>
          <w:p w14:paraId="79AFE307" w14:textId="77777777" w:rsidR="003B6373" w:rsidRPr="005F2199" w:rsidRDefault="003B6373" w:rsidP="00F577D9">
            <w:pPr>
              <w:pStyle w:val="TableParagraph"/>
              <w:spacing w:before="59"/>
              <w:ind w:left="8"/>
              <w:jc w:val="center"/>
            </w:pPr>
            <w:r w:rsidRPr="005F2199">
              <w:t>1</w:t>
            </w:r>
          </w:p>
        </w:tc>
      </w:tr>
      <w:tr w:rsidR="003B6373" w:rsidRPr="005F2199" w14:paraId="0DCC755E" w14:textId="77777777" w:rsidTr="00F577D9">
        <w:trPr>
          <w:trHeight w:val="431"/>
        </w:trPr>
        <w:tc>
          <w:tcPr>
            <w:tcW w:w="4246" w:type="dxa"/>
          </w:tcPr>
          <w:p w14:paraId="4806C4C5" w14:textId="439C15A4" w:rsidR="003B6373" w:rsidRPr="005F2199" w:rsidRDefault="005F4FD0" w:rsidP="00F577D9">
            <w:pPr>
              <w:pStyle w:val="TableParagraph"/>
              <w:spacing w:before="59"/>
              <w:ind w:left="69"/>
            </w:pPr>
            <w:r w:rsidRPr="005F2199">
              <w:t>Recepcionista</w:t>
            </w:r>
          </w:p>
        </w:tc>
        <w:tc>
          <w:tcPr>
            <w:tcW w:w="4681" w:type="dxa"/>
          </w:tcPr>
          <w:p w14:paraId="46B7A1F1" w14:textId="77777777" w:rsidR="003B6373" w:rsidRPr="005F2199" w:rsidRDefault="003B6373" w:rsidP="00F577D9">
            <w:pPr>
              <w:pStyle w:val="TableParagraph"/>
              <w:spacing w:before="59"/>
              <w:ind w:left="8"/>
              <w:jc w:val="center"/>
            </w:pPr>
            <w:r w:rsidRPr="005F2199">
              <w:t>1</w:t>
            </w:r>
          </w:p>
        </w:tc>
      </w:tr>
      <w:tr w:rsidR="00361191" w:rsidRPr="005F2199" w14:paraId="5139F56E" w14:textId="77777777" w:rsidTr="00F577D9">
        <w:trPr>
          <w:trHeight w:val="431"/>
        </w:trPr>
        <w:tc>
          <w:tcPr>
            <w:tcW w:w="4246" w:type="dxa"/>
          </w:tcPr>
          <w:p w14:paraId="594A407D" w14:textId="37896BDB" w:rsidR="00361191" w:rsidRPr="005F2199" w:rsidRDefault="00361191" w:rsidP="00F577D9">
            <w:pPr>
              <w:pStyle w:val="TableParagraph"/>
              <w:spacing w:before="59"/>
              <w:ind w:left="69"/>
            </w:pPr>
            <w:r w:rsidRPr="005F2199">
              <w:t>Encargado de Mantenimiento</w:t>
            </w:r>
          </w:p>
        </w:tc>
        <w:tc>
          <w:tcPr>
            <w:tcW w:w="4681" w:type="dxa"/>
          </w:tcPr>
          <w:p w14:paraId="1098CE95" w14:textId="30BD4616" w:rsidR="00361191" w:rsidRPr="005F2199" w:rsidRDefault="00361191" w:rsidP="00F577D9">
            <w:pPr>
              <w:pStyle w:val="TableParagraph"/>
              <w:spacing w:before="59"/>
              <w:ind w:left="8"/>
              <w:jc w:val="center"/>
            </w:pPr>
            <w:r w:rsidRPr="005F2199">
              <w:t>1</w:t>
            </w:r>
          </w:p>
        </w:tc>
      </w:tr>
      <w:tr w:rsidR="003B6373" w:rsidRPr="005F2199" w14:paraId="1F65B457" w14:textId="77777777" w:rsidTr="00F577D9">
        <w:trPr>
          <w:trHeight w:val="429"/>
        </w:trPr>
        <w:tc>
          <w:tcPr>
            <w:tcW w:w="4246" w:type="dxa"/>
          </w:tcPr>
          <w:p w14:paraId="77BF5051" w14:textId="77777777" w:rsidR="003B6373" w:rsidRPr="005F2199" w:rsidRDefault="003B6373" w:rsidP="00F577D9">
            <w:pPr>
              <w:pStyle w:val="TableParagraph"/>
              <w:spacing w:before="59"/>
              <w:ind w:left="69"/>
            </w:pPr>
            <w:r w:rsidRPr="005F2199">
              <w:t>Director</w:t>
            </w:r>
            <w:r w:rsidRPr="005F2199">
              <w:rPr>
                <w:spacing w:val="-1"/>
              </w:rPr>
              <w:t xml:space="preserve"> </w:t>
            </w:r>
            <w:r w:rsidRPr="005F2199">
              <w:t>de</w:t>
            </w:r>
            <w:r w:rsidRPr="005F2199">
              <w:rPr>
                <w:spacing w:val="-2"/>
              </w:rPr>
              <w:t xml:space="preserve"> </w:t>
            </w:r>
            <w:r w:rsidRPr="005F2199">
              <w:t>proyecto</w:t>
            </w:r>
          </w:p>
        </w:tc>
        <w:tc>
          <w:tcPr>
            <w:tcW w:w="4681" w:type="dxa"/>
          </w:tcPr>
          <w:p w14:paraId="017923F9" w14:textId="77777777" w:rsidR="003B6373" w:rsidRPr="005F2199" w:rsidRDefault="003B6373" w:rsidP="00F577D9">
            <w:pPr>
              <w:pStyle w:val="TableParagraph"/>
              <w:spacing w:before="59"/>
              <w:ind w:left="8"/>
              <w:jc w:val="center"/>
            </w:pPr>
            <w:r w:rsidRPr="005F2199">
              <w:t>1</w:t>
            </w:r>
          </w:p>
        </w:tc>
      </w:tr>
      <w:tr w:rsidR="00361191" w:rsidRPr="005F2199" w14:paraId="4DE62443" w14:textId="77777777" w:rsidTr="00F577D9">
        <w:trPr>
          <w:trHeight w:val="429"/>
        </w:trPr>
        <w:tc>
          <w:tcPr>
            <w:tcW w:w="4246" w:type="dxa"/>
          </w:tcPr>
          <w:p w14:paraId="590A4B2C" w14:textId="7E1888EB" w:rsidR="00361191" w:rsidRPr="005F2199" w:rsidRDefault="00361191" w:rsidP="00F577D9">
            <w:pPr>
              <w:pStyle w:val="TableParagraph"/>
              <w:spacing w:before="59"/>
              <w:ind w:left="69"/>
            </w:pPr>
            <w:r w:rsidRPr="005F2199">
              <w:t>Encargado de Aseo</w:t>
            </w:r>
          </w:p>
        </w:tc>
        <w:tc>
          <w:tcPr>
            <w:tcW w:w="4681" w:type="dxa"/>
          </w:tcPr>
          <w:p w14:paraId="7AF2C114" w14:textId="0FD7262B" w:rsidR="00361191" w:rsidRPr="005F2199" w:rsidRDefault="00361191" w:rsidP="00F577D9">
            <w:pPr>
              <w:pStyle w:val="TableParagraph"/>
              <w:spacing w:before="59"/>
              <w:ind w:left="8"/>
              <w:jc w:val="center"/>
            </w:pPr>
            <w:r w:rsidRPr="005F2199">
              <w:t>3</w:t>
            </w:r>
          </w:p>
        </w:tc>
      </w:tr>
      <w:tr w:rsidR="003B6373" w:rsidRPr="005F2199" w14:paraId="13AF4493" w14:textId="77777777" w:rsidTr="00F577D9">
        <w:trPr>
          <w:trHeight w:val="431"/>
        </w:trPr>
        <w:tc>
          <w:tcPr>
            <w:tcW w:w="4246" w:type="dxa"/>
          </w:tcPr>
          <w:p w14:paraId="1BC43FE1" w14:textId="77777777" w:rsidR="003B6373" w:rsidRPr="005F2199" w:rsidRDefault="003B6373" w:rsidP="00F577D9">
            <w:pPr>
              <w:pStyle w:val="TableParagraph"/>
              <w:spacing w:before="59"/>
              <w:ind w:left="69"/>
            </w:pPr>
            <w:r w:rsidRPr="005F2199">
              <w:t>Supervisor</w:t>
            </w:r>
            <w:r w:rsidRPr="005F2199">
              <w:rPr>
                <w:spacing w:val="-3"/>
              </w:rPr>
              <w:t xml:space="preserve"> </w:t>
            </w:r>
            <w:r w:rsidRPr="005F2199">
              <w:t>de</w:t>
            </w:r>
            <w:r w:rsidRPr="005F2199">
              <w:rPr>
                <w:spacing w:val="-1"/>
              </w:rPr>
              <w:t xml:space="preserve"> </w:t>
            </w:r>
            <w:r w:rsidRPr="005F2199">
              <w:t>obra</w:t>
            </w:r>
          </w:p>
        </w:tc>
        <w:tc>
          <w:tcPr>
            <w:tcW w:w="4681" w:type="dxa"/>
          </w:tcPr>
          <w:p w14:paraId="52D36AA6" w14:textId="1F82FE89" w:rsidR="003B6373" w:rsidRPr="005F2199" w:rsidRDefault="00361191" w:rsidP="00F577D9">
            <w:pPr>
              <w:pStyle w:val="TableParagraph"/>
              <w:spacing w:before="59"/>
              <w:ind w:left="8"/>
              <w:jc w:val="center"/>
            </w:pPr>
            <w:r w:rsidRPr="005F2199">
              <w:t>3</w:t>
            </w:r>
          </w:p>
        </w:tc>
      </w:tr>
      <w:tr w:rsidR="00361191" w:rsidRPr="005F2199" w14:paraId="27459590" w14:textId="77777777" w:rsidTr="00F577D9">
        <w:trPr>
          <w:trHeight w:val="431"/>
        </w:trPr>
        <w:tc>
          <w:tcPr>
            <w:tcW w:w="4246" w:type="dxa"/>
          </w:tcPr>
          <w:p w14:paraId="5C41DE1B" w14:textId="467A7573" w:rsidR="00361191" w:rsidRPr="005F2199" w:rsidRDefault="00361191" w:rsidP="00F577D9">
            <w:pPr>
              <w:pStyle w:val="TableParagraph"/>
              <w:spacing w:before="59"/>
              <w:ind w:left="69"/>
            </w:pPr>
            <w:r w:rsidRPr="005F2199">
              <w:lastRenderedPageBreak/>
              <w:t>Oficial de seguridad</w:t>
            </w:r>
          </w:p>
        </w:tc>
        <w:tc>
          <w:tcPr>
            <w:tcW w:w="4681" w:type="dxa"/>
          </w:tcPr>
          <w:p w14:paraId="65F29B88" w14:textId="5057B5AE" w:rsidR="00361191" w:rsidRPr="005F2199" w:rsidRDefault="00361191" w:rsidP="00F577D9">
            <w:pPr>
              <w:pStyle w:val="TableParagraph"/>
              <w:spacing w:before="59"/>
              <w:ind w:left="8"/>
              <w:jc w:val="center"/>
            </w:pPr>
            <w:r w:rsidRPr="005F2199">
              <w:t>3</w:t>
            </w:r>
          </w:p>
        </w:tc>
      </w:tr>
      <w:tr w:rsidR="003B6373" w:rsidRPr="005F2199" w14:paraId="69FB5A30" w14:textId="77777777" w:rsidTr="00F577D9">
        <w:trPr>
          <w:trHeight w:val="429"/>
        </w:trPr>
        <w:tc>
          <w:tcPr>
            <w:tcW w:w="4246" w:type="dxa"/>
          </w:tcPr>
          <w:p w14:paraId="45E68A87" w14:textId="77777777" w:rsidR="003B6373" w:rsidRPr="005F2199" w:rsidRDefault="003B6373" w:rsidP="00F577D9">
            <w:pPr>
              <w:pStyle w:val="TableParagraph"/>
              <w:spacing w:before="60"/>
              <w:ind w:left="69"/>
            </w:pPr>
            <w:r w:rsidRPr="005F2199">
              <w:t>Arquitecto</w:t>
            </w:r>
          </w:p>
        </w:tc>
        <w:tc>
          <w:tcPr>
            <w:tcW w:w="4681" w:type="dxa"/>
          </w:tcPr>
          <w:p w14:paraId="385D2FB1" w14:textId="77777777" w:rsidR="003B6373" w:rsidRPr="005F2199" w:rsidRDefault="003B6373" w:rsidP="00F577D9">
            <w:pPr>
              <w:pStyle w:val="TableParagraph"/>
              <w:spacing w:before="60"/>
              <w:ind w:left="8"/>
              <w:jc w:val="center"/>
            </w:pPr>
            <w:r w:rsidRPr="005F2199">
              <w:t>1</w:t>
            </w:r>
          </w:p>
        </w:tc>
      </w:tr>
      <w:tr w:rsidR="003B6373" w:rsidRPr="005F2199" w14:paraId="267247C9" w14:textId="77777777" w:rsidTr="00F577D9">
        <w:trPr>
          <w:trHeight w:val="431"/>
        </w:trPr>
        <w:tc>
          <w:tcPr>
            <w:tcW w:w="4246" w:type="dxa"/>
          </w:tcPr>
          <w:p w14:paraId="6ABFC8D0" w14:textId="77777777" w:rsidR="003B6373" w:rsidRPr="005F2199" w:rsidRDefault="003B6373" w:rsidP="00F577D9">
            <w:pPr>
              <w:pStyle w:val="TableParagraph"/>
              <w:spacing w:before="62"/>
              <w:ind w:left="69"/>
            </w:pPr>
            <w:r w:rsidRPr="005F2199">
              <w:t>Administrador</w:t>
            </w:r>
          </w:p>
        </w:tc>
        <w:tc>
          <w:tcPr>
            <w:tcW w:w="4681" w:type="dxa"/>
          </w:tcPr>
          <w:p w14:paraId="5A87CA8C" w14:textId="77777777" w:rsidR="003B6373" w:rsidRPr="005F2199" w:rsidRDefault="003B6373" w:rsidP="00F577D9">
            <w:pPr>
              <w:pStyle w:val="TableParagraph"/>
              <w:spacing w:before="62"/>
              <w:ind w:left="8"/>
              <w:jc w:val="center"/>
            </w:pPr>
            <w:r w:rsidRPr="005F2199">
              <w:t>1</w:t>
            </w:r>
          </w:p>
        </w:tc>
      </w:tr>
      <w:tr w:rsidR="003B6373" w:rsidRPr="005F2199" w14:paraId="3AA49354" w14:textId="77777777" w:rsidTr="00F577D9">
        <w:trPr>
          <w:trHeight w:val="429"/>
        </w:trPr>
        <w:tc>
          <w:tcPr>
            <w:tcW w:w="4246" w:type="dxa"/>
          </w:tcPr>
          <w:p w14:paraId="0938A537" w14:textId="77777777" w:rsidR="003B6373" w:rsidRPr="005F2199" w:rsidRDefault="003B6373" w:rsidP="00F577D9">
            <w:pPr>
              <w:pStyle w:val="TableParagraph"/>
              <w:spacing w:before="59"/>
              <w:ind w:left="69"/>
            </w:pPr>
            <w:r w:rsidRPr="005F2199">
              <w:t>Contador</w:t>
            </w:r>
          </w:p>
        </w:tc>
        <w:tc>
          <w:tcPr>
            <w:tcW w:w="4681" w:type="dxa"/>
          </w:tcPr>
          <w:p w14:paraId="5D26F57D" w14:textId="77777777" w:rsidR="003B6373" w:rsidRPr="005F2199" w:rsidRDefault="003B6373" w:rsidP="00F577D9">
            <w:pPr>
              <w:pStyle w:val="TableParagraph"/>
              <w:spacing w:before="59"/>
              <w:ind w:left="8"/>
              <w:jc w:val="center"/>
            </w:pPr>
            <w:r w:rsidRPr="005F2199">
              <w:t>1</w:t>
            </w:r>
          </w:p>
        </w:tc>
      </w:tr>
      <w:tr w:rsidR="003B6373" w:rsidRPr="005F2199" w14:paraId="66E5F2F1" w14:textId="77777777" w:rsidTr="00F577D9">
        <w:trPr>
          <w:trHeight w:val="431"/>
        </w:trPr>
        <w:tc>
          <w:tcPr>
            <w:tcW w:w="4246" w:type="dxa"/>
          </w:tcPr>
          <w:p w14:paraId="56B4CBF7" w14:textId="77777777" w:rsidR="003B6373" w:rsidRPr="005F2199" w:rsidRDefault="003B6373" w:rsidP="00F577D9">
            <w:pPr>
              <w:pStyle w:val="TableParagraph"/>
              <w:spacing w:before="62"/>
              <w:ind w:left="69"/>
            </w:pPr>
            <w:r w:rsidRPr="005F2199">
              <w:t>Ingeniero</w:t>
            </w:r>
            <w:r w:rsidRPr="005F2199">
              <w:rPr>
                <w:spacing w:val="-1"/>
              </w:rPr>
              <w:t xml:space="preserve"> </w:t>
            </w:r>
            <w:r w:rsidRPr="005F2199">
              <w:t>civil residente</w:t>
            </w:r>
          </w:p>
        </w:tc>
        <w:tc>
          <w:tcPr>
            <w:tcW w:w="4681" w:type="dxa"/>
          </w:tcPr>
          <w:p w14:paraId="7101A363" w14:textId="77777777" w:rsidR="003B6373" w:rsidRPr="005F2199" w:rsidRDefault="003B6373" w:rsidP="00F577D9">
            <w:pPr>
              <w:pStyle w:val="TableParagraph"/>
              <w:spacing w:before="62"/>
              <w:ind w:left="8"/>
              <w:jc w:val="center"/>
            </w:pPr>
            <w:r w:rsidRPr="005F2199">
              <w:t>1</w:t>
            </w:r>
          </w:p>
        </w:tc>
      </w:tr>
      <w:tr w:rsidR="003B6373" w:rsidRPr="005F2199" w14:paraId="5D56D85C" w14:textId="77777777" w:rsidTr="00F577D9">
        <w:trPr>
          <w:trHeight w:val="429"/>
        </w:trPr>
        <w:tc>
          <w:tcPr>
            <w:tcW w:w="4246" w:type="dxa"/>
          </w:tcPr>
          <w:p w14:paraId="1EA5E9A2" w14:textId="77777777" w:rsidR="003B6373" w:rsidRPr="005F2199" w:rsidRDefault="003B6373" w:rsidP="00F577D9">
            <w:pPr>
              <w:pStyle w:val="TableParagraph"/>
              <w:spacing w:before="59"/>
              <w:ind w:left="69"/>
            </w:pPr>
            <w:r w:rsidRPr="005F2199">
              <w:t>Maestro de</w:t>
            </w:r>
            <w:r w:rsidRPr="005F2199">
              <w:rPr>
                <w:spacing w:val="-2"/>
              </w:rPr>
              <w:t xml:space="preserve"> </w:t>
            </w:r>
            <w:r w:rsidRPr="005F2199">
              <w:t>obra</w:t>
            </w:r>
          </w:p>
        </w:tc>
        <w:tc>
          <w:tcPr>
            <w:tcW w:w="4681" w:type="dxa"/>
          </w:tcPr>
          <w:p w14:paraId="5E00BCC6" w14:textId="77777777" w:rsidR="003B6373" w:rsidRPr="005F2199" w:rsidRDefault="003B6373" w:rsidP="00F577D9">
            <w:pPr>
              <w:pStyle w:val="TableParagraph"/>
              <w:spacing w:before="59"/>
              <w:ind w:left="8"/>
              <w:jc w:val="center"/>
            </w:pPr>
            <w:r w:rsidRPr="005F2199">
              <w:t>1</w:t>
            </w:r>
          </w:p>
        </w:tc>
      </w:tr>
      <w:tr w:rsidR="003B6373" w:rsidRPr="005F2199" w14:paraId="1A38A214" w14:textId="77777777" w:rsidTr="00F577D9">
        <w:trPr>
          <w:trHeight w:val="431"/>
        </w:trPr>
        <w:tc>
          <w:tcPr>
            <w:tcW w:w="4246" w:type="dxa"/>
          </w:tcPr>
          <w:p w14:paraId="1D05DC01" w14:textId="50A9D239" w:rsidR="003B6373" w:rsidRPr="005F2199" w:rsidRDefault="003B6373" w:rsidP="00F577D9">
            <w:pPr>
              <w:pStyle w:val="TableParagraph"/>
              <w:spacing w:before="59"/>
              <w:ind w:left="69"/>
            </w:pPr>
            <w:r w:rsidRPr="005F2199">
              <w:t>Maquinista</w:t>
            </w:r>
            <w:r w:rsidR="00FA0D93">
              <w:t>s</w:t>
            </w:r>
          </w:p>
        </w:tc>
        <w:tc>
          <w:tcPr>
            <w:tcW w:w="4681" w:type="dxa"/>
          </w:tcPr>
          <w:p w14:paraId="04D5D427" w14:textId="2DB447A9" w:rsidR="003B6373" w:rsidRPr="005F2199" w:rsidRDefault="00FA0D93" w:rsidP="00F577D9">
            <w:pPr>
              <w:pStyle w:val="TableParagraph"/>
              <w:spacing w:before="59"/>
              <w:ind w:left="8"/>
              <w:jc w:val="center"/>
            </w:pPr>
            <w:r>
              <w:t>3</w:t>
            </w:r>
          </w:p>
        </w:tc>
      </w:tr>
      <w:tr w:rsidR="003B6373" w:rsidRPr="005F2199" w14:paraId="55D503B4" w14:textId="77777777" w:rsidTr="00F577D9">
        <w:trPr>
          <w:trHeight w:val="429"/>
        </w:trPr>
        <w:tc>
          <w:tcPr>
            <w:tcW w:w="4246" w:type="dxa"/>
          </w:tcPr>
          <w:p w14:paraId="09AE9ECD" w14:textId="77777777" w:rsidR="003B6373" w:rsidRPr="005F2199" w:rsidRDefault="003B6373" w:rsidP="00F577D9">
            <w:pPr>
              <w:pStyle w:val="TableParagraph"/>
              <w:spacing w:before="59"/>
              <w:ind w:left="69"/>
            </w:pPr>
            <w:r w:rsidRPr="005F2199">
              <w:t>Albañiles</w:t>
            </w:r>
          </w:p>
        </w:tc>
        <w:tc>
          <w:tcPr>
            <w:tcW w:w="4681" w:type="dxa"/>
          </w:tcPr>
          <w:p w14:paraId="0B0EE788" w14:textId="77777777" w:rsidR="003B6373" w:rsidRPr="005F2199" w:rsidRDefault="003B6373" w:rsidP="00F577D9">
            <w:pPr>
              <w:pStyle w:val="TableParagraph"/>
              <w:spacing w:before="59"/>
              <w:ind w:left="1873" w:right="1864"/>
              <w:jc w:val="center"/>
            </w:pPr>
            <w:r w:rsidRPr="005F2199">
              <w:t>30</w:t>
            </w:r>
          </w:p>
        </w:tc>
      </w:tr>
      <w:tr w:rsidR="003B6373" w:rsidRPr="005F2199" w14:paraId="12B8C55C" w14:textId="77777777" w:rsidTr="00F577D9">
        <w:trPr>
          <w:trHeight w:val="431"/>
        </w:trPr>
        <w:tc>
          <w:tcPr>
            <w:tcW w:w="4246" w:type="dxa"/>
          </w:tcPr>
          <w:p w14:paraId="67FBEC2D" w14:textId="77777777" w:rsidR="003B6373" w:rsidRPr="005F2199" w:rsidRDefault="003B6373" w:rsidP="00F577D9">
            <w:pPr>
              <w:pStyle w:val="TableParagraph"/>
              <w:spacing w:before="59"/>
              <w:ind w:left="69"/>
            </w:pPr>
            <w:r w:rsidRPr="005F2199">
              <w:t>Ayudantes</w:t>
            </w:r>
          </w:p>
        </w:tc>
        <w:tc>
          <w:tcPr>
            <w:tcW w:w="4681" w:type="dxa"/>
          </w:tcPr>
          <w:p w14:paraId="46A067BE" w14:textId="77777777" w:rsidR="003B6373" w:rsidRPr="005F2199" w:rsidRDefault="003B6373" w:rsidP="00F577D9">
            <w:pPr>
              <w:pStyle w:val="TableParagraph"/>
              <w:spacing w:before="59"/>
              <w:ind w:left="1873" w:right="1864"/>
              <w:jc w:val="center"/>
            </w:pPr>
            <w:r w:rsidRPr="005F2199">
              <w:t>45</w:t>
            </w:r>
          </w:p>
        </w:tc>
      </w:tr>
      <w:tr w:rsidR="003B6373" w:rsidRPr="005F2199" w14:paraId="2B13ED32" w14:textId="77777777" w:rsidTr="00F577D9">
        <w:trPr>
          <w:trHeight w:val="429"/>
        </w:trPr>
        <w:tc>
          <w:tcPr>
            <w:tcW w:w="4246" w:type="dxa"/>
          </w:tcPr>
          <w:p w14:paraId="55780C06" w14:textId="77777777" w:rsidR="003B6373" w:rsidRPr="005F2199" w:rsidRDefault="003B6373" w:rsidP="00F577D9">
            <w:pPr>
              <w:pStyle w:val="TableParagraph"/>
              <w:spacing w:before="59"/>
              <w:ind w:left="69"/>
            </w:pPr>
            <w:r w:rsidRPr="005F2199">
              <w:t>Soldador</w:t>
            </w:r>
          </w:p>
        </w:tc>
        <w:tc>
          <w:tcPr>
            <w:tcW w:w="4681" w:type="dxa"/>
          </w:tcPr>
          <w:p w14:paraId="79722575" w14:textId="77777777" w:rsidR="003B6373" w:rsidRPr="005F2199" w:rsidRDefault="003B6373" w:rsidP="00F577D9">
            <w:pPr>
              <w:pStyle w:val="TableParagraph"/>
              <w:spacing w:before="59"/>
              <w:ind w:left="8"/>
              <w:jc w:val="center"/>
            </w:pPr>
            <w:r w:rsidRPr="005F2199">
              <w:t>8</w:t>
            </w:r>
          </w:p>
        </w:tc>
      </w:tr>
      <w:tr w:rsidR="003B6373" w:rsidRPr="005F2199" w14:paraId="6E0D3245" w14:textId="77777777" w:rsidTr="00F577D9">
        <w:trPr>
          <w:trHeight w:val="431"/>
        </w:trPr>
        <w:tc>
          <w:tcPr>
            <w:tcW w:w="4246" w:type="dxa"/>
          </w:tcPr>
          <w:p w14:paraId="367F5C06" w14:textId="77777777" w:rsidR="003B6373" w:rsidRPr="005F2199" w:rsidRDefault="003B6373" w:rsidP="00F577D9">
            <w:pPr>
              <w:pStyle w:val="TableParagraph"/>
              <w:spacing w:before="59"/>
              <w:ind w:left="69"/>
            </w:pPr>
            <w:r w:rsidRPr="005F2199">
              <w:t>Fontanero</w:t>
            </w:r>
          </w:p>
        </w:tc>
        <w:tc>
          <w:tcPr>
            <w:tcW w:w="4681" w:type="dxa"/>
          </w:tcPr>
          <w:p w14:paraId="4EFA293F" w14:textId="77777777" w:rsidR="003B6373" w:rsidRPr="005F2199" w:rsidRDefault="003B6373" w:rsidP="00F577D9">
            <w:pPr>
              <w:pStyle w:val="TableParagraph"/>
              <w:spacing w:before="59"/>
              <w:ind w:left="8"/>
              <w:jc w:val="center"/>
            </w:pPr>
            <w:r w:rsidRPr="005F2199">
              <w:t>8</w:t>
            </w:r>
          </w:p>
        </w:tc>
      </w:tr>
      <w:tr w:rsidR="003B6373" w:rsidRPr="005F2199" w14:paraId="48292120" w14:textId="77777777" w:rsidTr="00F577D9">
        <w:trPr>
          <w:trHeight w:val="429"/>
        </w:trPr>
        <w:tc>
          <w:tcPr>
            <w:tcW w:w="4246" w:type="dxa"/>
          </w:tcPr>
          <w:p w14:paraId="0B4E7FD9" w14:textId="77777777" w:rsidR="003B6373" w:rsidRPr="005F2199" w:rsidRDefault="003B6373" w:rsidP="00F577D9">
            <w:pPr>
              <w:pStyle w:val="TableParagraph"/>
              <w:spacing w:before="59"/>
              <w:ind w:left="69"/>
            </w:pPr>
            <w:r w:rsidRPr="005F2199">
              <w:t>Electricista</w:t>
            </w:r>
          </w:p>
        </w:tc>
        <w:tc>
          <w:tcPr>
            <w:tcW w:w="4681" w:type="dxa"/>
          </w:tcPr>
          <w:p w14:paraId="5D8B6832" w14:textId="77777777" w:rsidR="003B6373" w:rsidRPr="005F2199" w:rsidRDefault="003B6373" w:rsidP="00F577D9">
            <w:pPr>
              <w:pStyle w:val="TableParagraph"/>
              <w:spacing w:before="59"/>
              <w:ind w:left="8"/>
              <w:jc w:val="center"/>
            </w:pPr>
            <w:r w:rsidRPr="005F2199">
              <w:t>8</w:t>
            </w:r>
          </w:p>
        </w:tc>
      </w:tr>
      <w:tr w:rsidR="003B6373" w:rsidRPr="005F2199" w14:paraId="7E4756A8" w14:textId="77777777" w:rsidTr="00F577D9">
        <w:trPr>
          <w:trHeight w:val="431"/>
        </w:trPr>
        <w:tc>
          <w:tcPr>
            <w:tcW w:w="4246" w:type="dxa"/>
          </w:tcPr>
          <w:p w14:paraId="6CE8B618" w14:textId="77777777" w:rsidR="003B6373" w:rsidRPr="005F2199" w:rsidRDefault="003B6373" w:rsidP="00F577D9">
            <w:pPr>
              <w:pStyle w:val="TableParagraph"/>
              <w:spacing w:before="59"/>
              <w:ind w:left="69"/>
            </w:pPr>
            <w:r w:rsidRPr="005F2199">
              <w:t>Pintor</w:t>
            </w:r>
          </w:p>
        </w:tc>
        <w:tc>
          <w:tcPr>
            <w:tcW w:w="4681" w:type="dxa"/>
          </w:tcPr>
          <w:p w14:paraId="369E9F05" w14:textId="138A2B0F" w:rsidR="003B6373" w:rsidRPr="005F2199" w:rsidRDefault="007D002A" w:rsidP="00F577D9">
            <w:pPr>
              <w:pStyle w:val="TableParagraph"/>
              <w:spacing w:before="59"/>
              <w:ind w:left="8"/>
              <w:jc w:val="center"/>
            </w:pPr>
            <w:r>
              <w:t>6</w:t>
            </w:r>
          </w:p>
        </w:tc>
      </w:tr>
      <w:tr w:rsidR="003B6373" w:rsidRPr="005F2199" w14:paraId="16213709" w14:textId="77777777" w:rsidTr="00F577D9">
        <w:trPr>
          <w:trHeight w:val="431"/>
        </w:trPr>
        <w:tc>
          <w:tcPr>
            <w:tcW w:w="4246" w:type="dxa"/>
          </w:tcPr>
          <w:p w14:paraId="6228121D" w14:textId="77777777" w:rsidR="003B6373" w:rsidRPr="005F2199" w:rsidRDefault="003B6373" w:rsidP="00F577D9">
            <w:pPr>
              <w:pStyle w:val="TableParagraph"/>
              <w:spacing w:before="59"/>
              <w:ind w:left="69"/>
            </w:pPr>
            <w:r w:rsidRPr="005F2199">
              <w:t>Jardinero</w:t>
            </w:r>
          </w:p>
        </w:tc>
        <w:tc>
          <w:tcPr>
            <w:tcW w:w="4681" w:type="dxa"/>
          </w:tcPr>
          <w:p w14:paraId="364BD46D" w14:textId="19CA1479" w:rsidR="003B6373" w:rsidRPr="005F2199" w:rsidRDefault="007D002A" w:rsidP="00F577D9">
            <w:pPr>
              <w:pStyle w:val="TableParagraph"/>
              <w:spacing w:before="59"/>
              <w:ind w:left="8"/>
              <w:jc w:val="center"/>
            </w:pPr>
            <w:r>
              <w:t>1</w:t>
            </w:r>
          </w:p>
        </w:tc>
      </w:tr>
      <w:tr w:rsidR="00963951" w:rsidRPr="005F2199" w14:paraId="1B6B0025" w14:textId="77777777" w:rsidTr="00F577D9">
        <w:trPr>
          <w:trHeight w:val="431"/>
        </w:trPr>
        <w:tc>
          <w:tcPr>
            <w:tcW w:w="4246" w:type="dxa"/>
          </w:tcPr>
          <w:p w14:paraId="1DA9C23F" w14:textId="73C9C3CC" w:rsidR="00963951" w:rsidRPr="005F2199" w:rsidRDefault="00963951" w:rsidP="00F577D9">
            <w:pPr>
              <w:pStyle w:val="TableParagraph"/>
              <w:spacing w:before="59"/>
              <w:ind w:left="69"/>
            </w:pPr>
            <w:r w:rsidRPr="005F2199">
              <w:t>Gerente de</w:t>
            </w:r>
            <w:r w:rsidRPr="005F2199">
              <w:rPr>
                <w:spacing w:val="1"/>
              </w:rPr>
              <w:t xml:space="preserve"> </w:t>
            </w:r>
            <w:r w:rsidRPr="005F2199">
              <w:t>Construcción</w:t>
            </w:r>
          </w:p>
        </w:tc>
        <w:tc>
          <w:tcPr>
            <w:tcW w:w="4681" w:type="dxa"/>
          </w:tcPr>
          <w:p w14:paraId="148DB525" w14:textId="199F17F9" w:rsidR="00963951" w:rsidRPr="005F2199" w:rsidRDefault="00963951" w:rsidP="00F577D9">
            <w:pPr>
              <w:pStyle w:val="TableParagraph"/>
              <w:spacing w:before="59"/>
              <w:ind w:left="8"/>
              <w:jc w:val="center"/>
            </w:pPr>
            <w:r w:rsidRPr="005F2199">
              <w:t>1</w:t>
            </w:r>
          </w:p>
        </w:tc>
      </w:tr>
      <w:tr w:rsidR="00963951" w:rsidRPr="005F2199" w14:paraId="41181EF1" w14:textId="77777777" w:rsidTr="00F577D9">
        <w:trPr>
          <w:trHeight w:val="431"/>
        </w:trPr>
        <w:tc>
          <w:tcPr>
            <w:tcW w:w="4246" w:type="dxa"/>
          </w:tcPr>
          <w:p w14:paraId="0B51563B" w14:textId="686A65D1" w:rsidR="00963951" w:rsidRPr="005F2199" w:rsidRDefault="00963951" w:rsidP="00F577D9">
            <w:pPr>
              <w:pStyle w:val="TableParagraph"/>
              <w:spacing w:before="59"/>
              <w:ind w:left="69"/>
            </w:pPr>
            <w:r w:rsidRPr="005F2199">
              <w:t>Gerente de</w:t>
            </w:r>
            <w:r w:rsidRPr="005F2199">
              <w:rPr>
                <w:spacing w:val="-47"/>
              </w:rPr>
              <w:t xml:space="preserve"> </w:t>
            </w:r>
            <w:r w:rsidR="007D002A">
              <w:rPr>
                <w:spacing w:val="-47"/>
              </w:rPr>
              <w:t xml:space="preserve">  </w:t>
            </w:r>
            <w:r w:rsidRPr="005F2199">
              <w:t>Finanzas</w:t>
            </w:r>
          </w:p>
        </w:tc>
        <w:tc>
          <w:tcPr>
            <w:tcW w:w="4681" w:type="dxa"/>
          </w:tcPr>
          <w:p w14:paraId="4A65DE90" w14:textId="27E580F6" w:rsidR="00963951" w:rsidRPr="005F2199" w:rsidRDefault="00963951" w:rsidP="00F577D9">
            <w:pPr>
              <w:pStyle w:val="TableParagraph"/>
              <w:spacing w:before="59"/>
              <w:ind w:left="8"/>
              <w:jc w:val="center"/>
            </w:pPr>
            <w:r w:rsidRPr="005F2199">
              <w:t>1</w:t>
            </w:r>
          </w:p>
        </w:tc>
      </w:tr>
      <w:bookmarkEnd w:id="550"/>
    </w:tbl>
    <w:p w14:paraId="13491B28" w14:textId="77777777" w:rsidR="003B6373" w:rsidRDefault="003B6373" w:rsidP="003B6373">
      <w:pPr>
        <w:jc w:val="center"/>
        <w:rPr>
          <w:sz w:val="18"/>
        </w:rPr>
        <w:sectPr w:rsidR="003B6373" w:rsidSect="00C50728">
          <w:footerReference w:type="default" r:id="rId90"/>
          <w:pgSz w:w="12250" w:h="15850"/>
          <w:pgMar w:top="1503" w:right="1298" w:bottom="278" w:left="1179" w:header="0" w:footer="850" w:gutter="0"/>
          <w:cols w:space="720"/>
          <w:docGrid w:linePitch="299"/>
        </w:sectPr>
      </w:pPr>
    </w:p>
    <w:tbl>
      <w:tblPr>
        <w:tblStyle w:val="NormalTable0"/>
        <w:tblW w:w="0" w:type="auto"/>
        <w:tblInd w:w="4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32"/>
      </w:tblGrid>
      <w:tr w:rsidR="003B6373" w14:paraId="78A1C684" w14:textId="77777777" w:rsidTr="001008DA">
        <w:trPr>
          <w:trHeight w:val="260"/>
        </w:trPr>
        <w:tc>
          <w:tcPr>
            <w:tcW w:w="8732" w:type="dxa"/>
            <w:shd w:val="clear" w:color="auto" w:fill="D9D9D9"/>
          </w:tcPr>
          <w:p w14:paraId="76A37A8F" w14:textId="77777777" w:rsidR="003B6373" w:rsidRPr="007D002A" w:rsidRDefault="003B6373" w:rsidP="00F577D9">
            <w:pPr>
              <w:pStyle w:val="TableParagraph"/>
              <w:spacing w:line="256" w:lineRule="exact"/>
              <w:ind w:left="69"/>
              <w:rPr>
                <w:b/>
              </w:rPr>
            </w:pPr>
            <w:r w:rsidRPr="007D002A">
              <w:rPr>
                <w:b/>
              </w:rPr>
              <w:lastRenderedPageBreak/>
              <w:t>ESTIMACIÓN</w:t>
            </w:r>
            <w:r w:rsidRPr="007D002A">
              <w:rPr>
                <w:b/>
                <w:spacing w:val="-4"/>
              </w:rPr>
              <w:t xml:space="preserve"> </w:t>
            </w:r>
            <w:r w:rsidRPr="007D002A">
              <w:rPr>
                <w:b/>
              </w:rPr>
              <w:t>DE</w:t>
            </w:r>
            <w:r w:rsidRPr="007D002A">
              <w:rPr>
                <w:b/>
                <w:spacing w:val="-1"/>
              </w:rPr>
              <w:t xml:space="preserve"> </w:t>
            </w:r>
            <w:r w:rsidRPr="007D002A">
              <w:rPr>
                <w:b/>
              </w:rPr>
              <w:t>LOS</w:t>
            </w:r>
            <w:r w:rsidRPr="007D002A">
              <w:rPr>
                <w:b/>
                <w:spacing w:val="-1"/>
              </w:rPr>
              <w:t xml:space="preserve"> </w:t>
            </w:r>
            <w:r w:rsidRPr="007D002A">
              <w:rPr>
                <w:b/>
              </w:rPr>
              <w:t>RECURSOS:</w:t>
            </w:r>
          </w:p>
        </w:tc>
      </w:tr>
      <w:tr w:rsidR="003B6373" w14:paraId="352B5F47" w14:textId="77777777" w:rsidTr="001008DA">
        <w:trPr>
          <w:trHeight w:val="1416"/>
        </w:trPr>
        <w:tc>
          <w:tcPr>
            <w:tcW w:w="8732" w:type="dxa"/>
          </w:tcPr>
          <w:p w14:paraId="7149BED8" w14:textId="56835EF1" w:rsidR="003B6373" w:rsidRPr="007D002A" w:rsidRDefault="00CD0DCD" w:rsidP="00F577D9">
            <w:pPr>
              <w:pStyle w:val="TableParagraph"/>
              <w:spacing w:before="56" w:line="360" w:lineRule="auto"/>
              <w:ind w:left="69"/>
            </w:pPr>
            <w:r w:rsidRPr="007D002A">
              <w:t>El</w:t>
            </w:r>
            <w:r w:rsidRPr="007D002A">
              <w:rPr>
                <w:spacing w:val="-3"/>
              </w:rPr>
              <w:t xml:space="preserve"> </w:t>
            </w:r>
            <w:r w:rsidRPr="007D002A">
              <w:t>método</w:t>
            </w:r>
            <w:r w:rsidRPr="007D002A">
              <w:rPr>
                <w:spacing w:val="-3"/>
              </w:rPr>
              <w:t xml:space="preserve"> </w:t>
            </w:r>
            <w:r w:rsidRPr="007D002A">
              <w:t>utilizado</w:t>
            </w:r>
            <w:r w:rsidRPr="007D002A">
              <w:rPr>
                <w:spacing w:val="-1"/>
              </w:rPr>
              <w:t xml:space="preserve"> </w:t>
            </w:r>
            <w:r w:rsidRPr="007D002A">
              <w:t>para</w:t>
            </w:r>
            <w:r w:rsidRPr="007D002A">
              <w:rPr>
                <w:spacing w:val="-3"/>
              </w:rPr>
              <w:t xml:space="preserve"> </w:t>
            </w:r>
            <w:r w:rsidR="000B3746" w:rsidRPr="007D002A">
              <w:rPr>
                <w:spacing w:val="-3"/>
              </w:rPr>
              <w:t xml:space="preserve">poder </w:t>
            </w:r>
            <w:r w:rsidR="00B85E86" w:rsidRPr="007D002A">
              <w:t>identificar</w:t>
            </w:r>
            <w:r w:rsidR="00B85E86" w:rsidRPr="007D002A">
              <w:rPr>
                <w:spacing w:val="-1"/>
              </w:rPr>
              <w:t xml:space="preserve"> el</w:t>
            </w:r>
            <w:r w:rsidRPr="007D002A">
              <w:rPr>
                <w:spacing w:val="-1"/>
              </w:rPr>
              <w:t xml:space="preserve"> </w:t>
            </w:r>
            <w:r w:rsidRPr="007D002A">
              <w:t>recurso</w:t>
            </w:r>
            <w:r w:rsidRPr="007D002A">
              <w:rPr>
                <w:spacing w:val="-3"/>
              </w:rPr>
              <w:t xml:space="preserve"> </w:t>
            </w:r>
            <w:r w:rsidRPr="007D002A">
              <w:t>humano</w:t>
            </w:r>
            <w:r w:rsidRPr="007D002A">
              <w:rPr>
                <w:spacing w:val="-1"/>
              </w:rPr>
              <w:t xml:space="preserve"> </w:t>
            </w:r>
            <w:r w:rsidRPr="007D002A">
              <w:t>y</w:t>
            </w:r>
            <w:r w:rsidRPr="007D002A">
              <w:rPr>
                <w:spacing w:val="-1"/>
              </w:rPr>
              <w:t xml:space="preserve"> </w:t>
            </w:r>
            <w:r w:rsidRPr="007D002A">
              <w:t>físico es</w:t>
            </w:r>
            <w:r w:rsidRPr="007D002A">
              <w:rPr>
                <w:spacing w:val="-3"/>
              </w:rPr>
              <w:t xml:space="preserve"> </w:t>
            </w:r>
            <w:r w:rsidRPr="007D002A">
              <w:t>la</w:t>
            </w:r>
            <w:r w:rsidRPr="007D002A">
              <w:rPr>
                <w:spacing w:val="-2"/>
              </w:rPr>
              <w:t xml:space="preserve"> </w:t>
            </w:r>
            <w:r w:rsidRPr="007D002A">
              <w:t>estimación</w:t>
            </w:r>
            <w:r w:rsidRPr="007D002A">
              <w:rPr>
                <w:spacing w:val="-1"/>
              </w:rPr>
              <w:t xml:space="preserve"> </w:t>
            </w:r>
            <w:r w:rsidRPr="007D002A">
              <w:t>ascendente</w:t>
            </w:r>
            <w:r w:rsidR="000B3746" w:rsidRPr="007D002A">
              <w:t xml:space="preserve"> donde</w:t>
            </w:r>
            <w:r w:rsidRPr="007D002A">
              <w:t xml:space="preserve"> se descompone el proyecto en actividades más pequeñas y detalladas, identificando los recursos</w:t>
            </w:r>
            <w:r w:rsidRPr="007D002A">
              <w:rPr>
                <w:spacing w:val="1"/>
              </w:rPr>
              <w:t xml:space="preserve"> </w:t>
            </w:r>
            <w:r w:rsidRPr="007D002A">
              <w:t xml:space="preserve">requeridos para cada una de ellas, </w:t>
            </w:r>
            <w:r w:rsidR="00B85E86" w:rsidRPr="007D002A">
              <w:t>permitiéndonos</w:t>
            </w:r>
            <w:r w:rsidRPr="007D002A">
              <w:t xml:space="preserve"> evaluar con mayor precisión la cantidad de recursos</w:t>
            </w:r>
            <w:r w:rsidRPr="007D002A">
              <w:rPr>
                <w:spacing w:val="1"/>
              </w:rPr>
              <w:t xml:space="preserve"> </w:t>
            </w:r>
            <w:r w:rsidRPr="007D002A">
              <w:t>necesarios.</w:t>
            </w:r>
          </w:p>
        </w:tc>
      </w:tr>
      <w:tr w:rsidR="003B6373" w14:paraId="12C2ABAB" w14:textId="77777777" w:rsidTr="001008DA">
        <w:trPr>
          <w:trHeight w:val="259"/>
        </w:trPr>
        <w:tc>
          <w:tcPr>
            <w:tcW w:w="8732" w:type="dxa"/>
            <w:shd w:val="clear" w:color="auto" w:fill="D9D9D9"/>
          </w:tcPr>
          <w:p w14:paraId="5BF2F58B" w14:textId="77777777" w:rsidR="003B6373" w:rsidRPr="007D002A" w:rsidRDefault="003B6373" w:rsidP="00F577D9">
            <w:pPr>
              <w:pStyle w:val="TableParagraph"/>
              <w:spacing w:line="256" w:lineRule="exact"/>
              <w:ind w:left="69"/>
              <w:rPr>
                <w:b/>
              </w:rPr>
            </w:pPr>
            <w:r w:rsidRPr="007D002A">
              <w:rPr>
                <w:b/>
              </w:rPr>
              <w:t>ADQUISICIÓN</w:t>
            </w:r>
            <w:r w:rsidRPr="007D002A">
              <w:rPr>
                <w:b/>
                <w:spacing w:val="-4"/>
              </w:rPr>
              <w:t xml:space="preserve"> </w:t>
            </w:r>
            <w:r w:rsidRPr="007D002A">
              <w:rPr>
                <w:b/>
              </w:rPr>
              <w:t>DE</w:t>
            </w:r>
            <w:r w:rsidRPr="007D002A">
              <w:rPr>
                <w:b/>
                <w:spacing w:val="-1"/>
              </w:rPr>
              <w:t xml:space="preserve"> </w:t>
            </w:r>
            <w:r w:rsidRPr="007D002A">
              <w:rPr>
                <w:b/>
              </w:rPr>
              <w:t>RECURSOS</w:t>
            </w:r>
            <w:r w:rsidRPr="007D002A">
              <w:rPr>
                <w:b/>
                <w:spacing w:val="-1"/>
              </w:rPr>
              <w:t xml:space="preserve"> </w:t>
            </w:r>
            <w:r w:rsidRPr="007D002A">
              <w:rPr>
                <w:b/>
              </w:rPr>
              <w:t>HUMANOS:</w:t>
            </w:r>
          </w:p>
        </w:tc>
      </w:tr>
      <w:tr w:rsidR="003B6373" w14:paraId="33899D6B" w14:textId="77777777" w:rsidTr="001008DA">
        <w:trPr>
          <w:trHeight w:val="5059"/>
        </w:trPr>
        <w:tc>
          <w:tcPr>
            <w:tcW w:w="8732" w:type="dxa"/>
          </w:tcPr>
          <w:p w14:paraId="5AEFC2F8" w14:textId="542DF8E7" w:rsidR="001E7393" w:rsidRPr="007D002A" w:rsidRDefault="001E7393" w:rsidP="001E7393">
            <w:pPr>
              <w:pStyle w:val="TableParagraph"/>
              <w:spacing w:before="56" w:line="360" w:lineRule="auto"/>
              <w:ind w:left="69" w:right="152"/>
            </w:pPr>
            <w:r w:rsidRPr="007D002A">
              <w:rPr>
                <w:b/>
              </w:rPr>
              <w:t xml:space="preserve">Equipo de Proyecto </w:t>
            </w:r>
            <w:r w:rsidRPr="007D002A">
              <w:t>son</w:t>
            </w:r>
            <w:r w:rsidR="00DB2EEB" w:rsidRPr="007D002A">
              <w:t xml:space="preserve"> los colaboradores de</w:t>
            </w:r>
            <w:r w:rsidRPr="007D002A">
              <w:t xml:space="preserve"> la </w:t>
            </w:r>
            <w:r w:rsidR="00DB2EEB" w:rsidRPr="007D002A">
              <w:t>empresa constructora</w:t>
            </w:r>
            <w:r w:rsidRPr="007D002A">
              <w:t xml:space="preserve"> y estos son seleccionados de acuerdo con el </w:t>
            </w:r>
            <w:r w:rsidR="00DB2EEB" w:rsidRPr="007D002A">
              <w:t>proyecto</w:t>
            </w:r>
            <w:r w:rsidR="00DB2EEB" w:rsidRPr="007D002A">
              <w:rPr>
                <w:spacing w:val="-47"/>
              </w:rPr>
              <w:t xml:space="preserve"> </w:t>
            </w:r>
            <w:r w:rsidR="00DB2EEB" w:rsidRPr="007D002A">
              <w:t>considerando</w:t>
            </w:r>
            <w:r w:rsidRPr="007D002A">
              <w:rPr>
                <w:spacing w:val="1"/>
              </w:rPr>
              <w:t xml:space="preserve"> </w:t>
            </w:r>
            <w:r w:rsidRPr="007D002A">
              <w:t>el siguiente perfil:</w:t>
            </w:r>
          </w:p>
          <w:p w14:paraId="3B178593" w14:textId="77777777" w:rsidR="001E7393" w:rsidRPr="007D002A" w:rsidRDefault="001E7393" w:rsidP="00701C2F">
            <w:pPr>
              <w:pStyle w:val="TableParagraph"/>
              <w:numPr>
                <w:ilvl w:val="0"/>
                <w:numId w:val="172"/>
              </w:numPr>
              <w:tabs>
                <w:tab w:val="left" w:pos="789"/>
                <w:tab w:val="left" w:pos="790"/>
              </w:tabs>
              <w:spacing w:before="61"/>
              <w:ind w:hanging="361"/>
            </w:pPr>
            <w:r w:rsidRPr="007D002A">
              <w:t>Participación</w:t>
            </w:r>
            <w:r w:rsidRPr="007D002A">
              <w:rPr>
                <w:spacing w:val="-2"/>
              </w:rPr>
              <w:t xml:space="preserve"> </w:t>
            </w:r>
            <w:r w:rsidRPr="007D002A">
              <w:t>en</w:t>
            </w:r>
            <w:r w:rsidRPr="007D002A">
              <w:rPr>
                <w:spacing w:val="-2"/>
              </w:rPr>
              <w:t xml:space="preserve"> </w:t>
            </w:r>
            <w:r w:rsidRPr="007D002A">
              <w:t>proyectos</w:t>
            </w:r>
            <w:r w:rsidRPr="007D002A">
              <w:rPr>
                <w:spacing w:val="-4"/>
              </w:rPr>
              <w:t xml:space="preserve"> </w:t>
            </w:r>
            <w:r w:rsidRPr="007D002A">
              <w:t>anteriores</w:t>
            </w:r>
            <w:r w:rsidRPr="007D002A">
              <w:rPr>
                <w:spacing w:val="-4"/>
              </w:rPr>
              <w:t xml:space="preserve"> </w:t>
            </w:r>
            <w:r w:rsidRPr="007D002A">
              <w:t>iguales</w:t>
            </w:r>
            <w:r w:rsidRPr="007D002A">
              <w:rPr>
                <w:spacing w:val="-4"/>
              </w:rPr>
              <w:t xml:space="preserve"> </w:t>
            </w:r>
            <w:r w:rsidRPr="007D002A">
              <w:t>o</w:t>
            </w:r>
            <w:r w:rsidRPr="007D002A">
              <w:rPr>
                <w:spacing w:val="-1"/>
              </w:rPr>
              <w:t xml:space="preserve"> </w:t>
            </w:r>
            <w:r w:rsidRPr="007D002A">
              <w:t>similares</w:t>
            </w:r>
          </w:p>
          <w:p w14:paraId="106C3E4F" w14:textId="77777777" w:rsidR="001E7393" w:rsidRPr="007D002A" w:rsidRDefault="001E7393" w:rsidP="00701C2F">
            <w:pPr>
              <w:pStyle w:val="TableParagraph"/>
              <w:numPr>
                <w:ilvl w:val="0"/>
                <w:numId w:val="172"/>
              </w:numPr>
              <w:tabs>
                <w:tab w:val="left" w:pos="789"/>
                <w:tab w:val="left" w:pos="790"/>
              </w:tabs>
              <w:spacing w:before="176"/>
              <w:ind w:hanging="361"/>
            </w:pPr>
            <w:r w:rsidRPr="007D002A">
              <w:t>Formación</w:t>
            </w:r>
            <w:r w:rsidRPr="007D002A">
              <w:rPr>
                <w:spacing w:val="-2"/>
              </w:rPr>
              <w:t xml:space="preserve"> </w:t>
            </w:r>
            <w:r w:rsidRPr="007D002A">
              <w:t>académica</w:t>
            </w:r>
            <w:r w:rsidRPr="007D002A">
              <w:rPr>
                <w:spacing w:val="-2"/>
              </w:rPr>
              <w:t xml:space="preserve"> </w:t>
            </w:r>
            <w:r w:rsidRPr="007D002A">
              <w:t>y</w:t>
            </w:r>
            <w:r w:rsidRPr="007D002A">
              <w:rPr>
                <w:spacing w:val="-1"/>
              </w:rPr>
              <w:t xml:space="preserve"> </w:t>
            </w:r>
            <w:r w:rsidRPr="007D002A">
              <w:t>experiencia</w:t>
            </w:r>
            <w:r w:rsidRPr="007D002A">
              <w:rPr>
                <w:spacing w:val="-2"/>
              </w:rPr>
              <w:t xml:space="preserve"> </w:t>
            </w:r>
            <w:r w:rsidRPr="007D002A">
              <w:t>alineada</w:t>
            </w:r>
            <w:r w:rsidRPr="007D002A">
              <w:rPr>
                <w:spacing w:val="-3"/>
              </w:rPr>
              <w:t xml:space="preserve"> </w:t>
            </w:r>
            <w:r w:rsidRPr="007D002A">
              <w:t>a</w:t>
            </w:r>
            <w:r w:rsidRPr="007D002A">
              <w:rPr>
                <w:spacing w:val="-2"/>
              </w:rPr>
              <w:t xml:space="preserve"> </w:t>
            </w:r>
            <w:r w:rsidRPr="007D002A">
              <w:t>los</w:t>
            </w:r>
            <w:r w:rsidRPr="007D002A">
              <w:rPr>
                <w:spacing w:val="-3"/>
              </w:rPr>
              <w:t xml:space="preserve"> </w:t>
            </w:r>
            <w:r w:rsidRPr="007D002A">
              <w:t>roles</w:t>
            </w:r>
          </w:p>
          <w:p w14:paraId="239F1160" w14:textId="77777777" w:rsidR="001E7393" w:rsidRPr="007D002A" w:rsidRDefault="001E7393" w:rsidP="00701C2F">
            <w:pPr>
              <w:pStyle w:val="TableParagraph"/>
              <w:numPr>
                <w:ilvl w:val="0"/>
                <w:numId w:val="172"/>
              </w:numPr>
              <w:tabs>
                <w:tab w:val="left" w:pos="789"/>
                <w:tab w:val="left" w:pos="790"/>
              </w:tabs>
              <w:spacing w:before="172" w:line="352" w:lineRule="auto"/>
              <w:ind w:right="1137"/>
            </w:pPr>
            <w:r w:rsidRPr="007D002A">
              <w:t>Habilidades</w:t>
            </w:r>
            <w:r w:rsidRPr="007D002A">
              <w:rPr>
                <w:spacing w:val="-4"/>
              </w:rPr>
              <w:t xml:space="preserve"> </w:t>
            </w:r>
            <w:r w:rsidRPr="007D002A">
              <w:t>blandas:</w:t>
            </w:r>
            <w:r w:rsidRPr="007D002A">
              <w:rPr>
                <w:spacing w:val="-3"/>
              </w:rPr>
              <w:t xml:space="preserve"> </w:t>
            </w:r>
            <w:r w:rsidRPr="007D002A">
              <w:t>trabajo</w:t>
            </w:r>
            <w:r w:rsidRPr="007D002A">
              <w:rPr>
                <w:spacing w:val="-1"/>
              </w:rPr>
              <w:t xml:space="preserve"> </w:t>
            </w:r>
            <w:r w:rsidRPr="007D002A">
              <w:t>en</w:t>
            </w:r>
            <w:r w:rsidRPr="007D002A">
              <w:rPr>
                <w:spacing w:val="-2"/>
              </w:rPr>
              <w:t xml:space="preserve"> </w:t>
            </w:r>
            <w:r w:rsidRPr="007D002A">
              <w:t>equipo,</w:t>
            </w:r>
            <w:r w:rsidRPr="007D002A">
              <w:rPr>
                <w:spacing w:val="-2"/>
              </w:rPr>
              <w:t xml:space="preserve"> </w:t>
            </w:r>
            <w:r w:rsidRPr="007D002A">
              <w:t>compromiso,</w:t>
            </w:r>
            <w:r w:rsidRPr="007D002A">
              <w:rPr>
                <w:spacing w:val="-2"/>
              </w:rPr>
              <w:t xml:space="preserve"> </w:t>
            </w:r>
            <w:r w:rsidRPr="007D002A">
              <w:t>atención</w:t>
            </w:r>
            <w:r w:rsidRPr="007D002A">
              <w:rPr>
                <w:spacing w:val="-1"/>
              </w:rPr>
              <w:t xml:space="preserve"> </w:t>
            </w:r>
            <w:r w:rsidRPr="007D002A">
              <w:t>al</w:t>
            </w:r>
            <w:r w:rsidRPr="007D002A">
              <w:rPr>
                <w:spacing w:val="-3"/>
              </w:rPr>
              <w:t xml:space="preserve"> </w:t>
            </w:r>
            <w:r w:rsidRPr="007D002A">
              <w:t>detalle,</w:t>
            </w:r>
            <w:r w:rsidRPr="007D002A">
              <w:rPr>
                <w:spacing w:val="-1"/>
              </w:rPr>
              <w:t xml:space="preserve"> </w:t>
            </w:r>
            <w:r w:rsidRPr="007D002A">
              <w:t>adaptabilidad,</w:t>
            </w:r>
            <w:r w:rsidRPr="007D002A">
              <w:rPr>
                <w:spacing w:val="-47"/>
              </w:rPr>
              <w:t xml:space="preserve"> </w:t>
            </w:r>
            <w:r w:rsidRPr="007D002A">
              <w:t>comunicación asertiva</w:t>
            </w:r>
          </w:p>
          <w:p w14:paraId="286A5DF4" w14:textId="77777777" w:rsidR="001E7393" w:rsidRPr="007D002A" w:rsidRDefault="001E7393" w:rsidP="001E7393">
            <w:pPr>
              <w:pStyle w:val="TableParagraph"/>
              <w:spacing w:before="68"/>
              <w:ind w:left="69"/>
            </w:pPr>
            <w:r w:rsidRPr="007D002A">
              <w:rPr>
                <w:b/>
              </w:rPr>
              <w:t>Valores:</w:t>
            </w:r>
            <w:r w:rsidRPr="007D002A">
              <w:rPr>
                <w:b/>
                <w:spacing w:val="-2"/>
              </w:rPr>
              <w:t xml:space="preserve"> </w:t>
            </w:r>
            <w:r w:rsidRPr="007D002A">
              <w:t>Responsabilidad,</w:t>
            </w:r>
            <w:r w:rsidRPr="007D002A">
              <w:rPr>
                <w:spacing w:val="-2"/>
              </w:rPr>
              <w:t xml:space="preserve"> </w:t>
            </w:r>
            <w:r w:rsidRPr="007D002A">
              <w:t>honestidad,</w:t>
            </w:r>
            <w:r w:rsidRPr="007D002A">
              <w:rPr>
                <w:spacing w:val="-2"/>
              </w:rPr>
              <w:t xml:space="preserve"> </w:t>
            </w:r>
            <w:r w:rsidRPr="007D002A">
              <w:t>solidaridad,</w:t>
            </w:r>
            <w:r w:rsidRPr="007D002A">
              <w:rPr>
                <w:spacing w:val="-4"/>
              </w:rPr>
              <w:t xml:space="preserve"> </w:t>
            </w:r>
            <w:r w:rsidRPr="007D002A">
              <w:t>empatía,</w:t>
            </w:r>
            <w:r w:rsidRPr="007D002A">
              <w:rPr>
                <w:spacing w:val="-4"/>
              </w:rPr>
              <w:t xml:space="preserve"> </w:t>
            </w:r>
            <w:r w:rsidRPr="007D002A">
              <w:t>respeto,</w:t>
            </w:r>
            <w:r w:rsidRPr="007D002A">
              <w:rPr>
                <w:spacing w:val="-2"/>
              </w:rPr>
              <w:t xml:space="preserve"> </w:t>
            </w:r>
            <w:r w:rsidRPr="007D002A">
              <w:t>tolerancia</w:t>
            </w:r>
          </w:p>
          <w:p w14:paraId="13A31776" w14:textId="77777777" w:rsidR="001E7393" w:rsidRPr="007D002A" w:rsidRDefault="001E7393" w:rsidP="001E7393">
            <w:pPr>
              <w:pStyle w:val="TableParagraph"/>
              <w:spacing w:before="175" w:line="360" w:lineRule="auto"/>
              <w:ind w:left="69"/>
            </w:pPr>
            <w:r w:rsidRPr="007D002A">
              <w:t>En caso de que la compañía no posea suficientes recursos internos, se tendrá que abrir un proceso de</w:t>
            </w:r>
            <w:r w:rsidRPr="007D002A">
              <w:rPr>
                <w:spacing w:val="1"/>
              </w:rPr>
              <w:t xml:space="preserve"> </w:t>
            </w:r>
            <w:r w:rsidRPr="007D002A">
              <w:t>contratación</w:t>
            </w:r>
            <w:r w:rsidRPr="007D002A">
              <w:rPr>
                <w:spacing w:val="-3"/>
              </w:rPr>
              <w:t xml:space="preserve"> </w:t>
            </w:r>
            <w:r w:rsidRPr="007D002A">
              <w:t>para</w:t>
            </w:r>
            <w:r w:rsidRPr="007D002A">
              <w:rPr>
                <w:spacing w:val="-2"/>
              </w:rPr>
              <w:t xml:space="preserve"> </w:t>
            </w:r>
            <w:r w:rsidRPr="007D002A">
              <w:t>cubrir</w:t>
            </w:r>
            <w:r w:rsidRPr="007D002A">
              <w:rPr>
                <w:spacing w:val="-4"/>
              </w:rPr>
              <w:t xml:space="preserve"> </w:t>
            </w:r>
            <w:r w:rsidRPr="007D002A">
              <w:t>determinadas</w:t>
            </w:r>
            <w:r w:rsidRPr="007D002A">
              <w:rPr>
                <w:spacing w:val="-3"/>
              </w:rPr>
              <w:t xml:space="preserve"> </w:t>
            </w:r>
            <w:r w:rsidRPr="007D002A">
              <w:t>vacantes.</w:t>
            </w:r>
            <w:r w:rsidRPr="007D002A">
              <w:rPr>
                <w:spacing w:val="-1"/>
              </w:rPr>
              <w:t xml:space="preserve"> </w:t>
            </w:r>
            <w:r w:rsidRPr="007D002A">
              <w:t>Esto</w:t>
            </w:r>
            <w:r w:rsidRPr="007D002A">
              <w:rPr>
                <w:spacing w:val="-1"/>
              </w:rPr>
              <w:t xml:space="preserve"> </w:t>
            </w:r>
            <w:r w:rsidRPr="007D002A">
              <w:t>permitirá</w:t>
            </w:r>
            <w:r w:rsidRPr="007D002A">
              <w:rPr>
                <w:spacing w:val="-2"/>
              </w:rPr>
              <w:t xml:space="preserve"> </w:t>
            </w:r>
            <w:r w:rsidRPr="007D002A">
              <w:t>seleccionar</w:t>
            </w:r>
            <w:r w:rsidRPr="007D002A">
              <w:rPr>
                <w:spacing w:val="-1"/>
              </w:rPr>
              <w:t xml:space="preserve"> </w:t>
            </w:r>
            <w:r w:rsidRPr="007D002A">
              <w:t>talento</w:t>
            </w:r>
            <w:r w:rsidRPr="007D002A">
              <w:rPr>
                <w:spacing w:val="-1"/>
              </w:rPr>
              <w:t xml:space="preserve"> </w:t>
            </w:r>
            <w:r w:rsidRPr="007D002A">
              <w:t>de</w:t>
            </w:r>
            <w:r w:rsidRPr="007D002A">
              <w:rPr>
                <w:spacing w:val="-3"/>
              </w:rPr>
              <w:t xml:space="preserve"> </w:t>
            </w:r>
            <w:r w:rsidRPr="007D002A">
              <w:t>fuentes</w:t>
            </w:r>
            <w:r w:rsidRPr="007D002A">
              <w:rPr>
                <w:spacing w:val="-3"/>
              </w:rPr>
              <w:t xml:space="preserve"> </w:t>
            </w:r>
            <w:r w:rsidRPr="007D002A">
              <w:t>externas,</w:t>
            </w:r>
            <w:r w:rsidRPr="007D002A">
              <w:rPr>
                <w:spacing w:val="-2"/>
              </w:rPr>
              <w:t xml:space="preserve"> </w:t>
            </w:r>
            <w:r w:rsidRPr="007D002A">
              <w:t>bien</w:t>
            </w:r>
            <w:r w:rsidRPr="007D002A">
              <w:rPr>
                <w:spacing w:val="-47"/>
              </w:rPr>
              <w:t xml:space="preserve"> </w:t>
            </w:r>
            <w:r w:rsidRPr="007D002A">
              <w:t>mediante contratación individual o subcontratación de los servicios de otra empresa; los candidatos deben</w:t>
            </w:r>
            <w:r w:rsidRPr="007D002A">
              <w:rPr>
                <w:spacing w:val="1"/>
              </w:rPr>
              <w:t xml:space="preserve"> </w:t>
            </w:r>
            <w:r w:rsidRPr="007D002A">
              <w:t>cumplir</w:t>
            </w:r>
            <w:r w:rsidRPr="007D002A">
              <w:rPr>
                <w:spacing w:val="-1"/>
              </w:rPr>
              <w:t xml:space="preserve"> </w:t>
            </w:r>
            <w:r w:rsidRPr="007D002A">
              <w:t>con</w:t>
            </w:r>
            <w:r w:rsidRPr="007D002A">
              <w:rPr>
                <w:spacing w:val="1"/>
              </w:rPr>
              <w:t xml:space="preserve"> </w:t>
            </w:r>
            <w:r w:rsidRPr="007D002A">
              <w:t>los</w:t>
            </w:r>
            <w:r w:rsidRPr="007D002A">
              <w:rPr>
                <w:spacing w:val="-1"/>
              </w:rPr>
              <w:t xml:space="preserve"> </w:t>
            </w:r>
            <w:r w:rsidRPr="007D002A">
              <w:t>perfiles</w:t>
            </w:r>
            <w:r w:rsidRPr="007D002A">
              <w:rPr>
                <w:spacing w:val="-1"/>
              </w:rPr>
              <w:t xml:space="preserve"> </w:t>
            </w:r>
            <w:r w:rsidRPr="007D002A">
              <w:t>de puesto establecidos.</w:t>
            </w:r>
          </w:p>
          <w:p w14:paraId="0B04003B" w14:textId="72C7B7B8" w:rsidR="003B6373" w:rsidRPr="007D002A" w:rsidRDefault="001E7393" w:rsidP="001E7393">
            <w:pPr>
              <w:pStyle w:val="TableParagraph"/>
              <w:spacing w:before="58" w:line="360" w:lineRule="auto"/>
              <w:ind w:left="69" w:right="103"/>
            </w:pPr>
            <w:r w:rsidRPr="007D002A">
              <w:rPr>
                <w:b/>
              </w:rPr>
              <w:t xml:space="preserve">Subcontrataciones del personal </w:t>
            </w:r>
            <w:r w:rsidRPr="007D002A">
              <w:t>para integrar el equipo de proyecto o recursos humano requerido para</w:t>
            </w:r>
            <w:r w:rsidRPr="007D002A">
              <w:rPr>
                <w:spacing w:val="1"/>
              </w:rPr>
              <w:t xml:space="preserve"> </w:t>
            </w:r>
            <w:r w:rsidRPr="007D002A">
              <w:t>ejecutar una labor a través de la subcontratación, debe ser solicitada a través de una requisición de personal y</w:t>
            </w:r>
            <w:r w:rsidRPr="007D002A">
              <w:rPr>
                <w:spacing w:val="-48"/>
              </w:rPr>
              <w:t xml:space="preserve"> </w:t>
            </w:r>
            <w:r w:rsidRPr="007D002A">
              <w:t>aprobada</w:t>
            </w:r>
            <w:r w:rsidRPr="007D002A">
              <w:rPr>
                <w:spacing w:val="-1"/>
              </w:rPr>
              <w:t xml:space="preserve"> </w:t>
            </w:r>
            <w:r w:rsidRPr="007D002A">
              <w:t>por el director de Proyecto.</w:t>
            </w:r>
          </w:p>
        </w:tc>
      </w:tr>
      <w:tr w:rsidR="003B6373" w14:paraId="6F27CDCE" w14:textId="77777777" w:rsidTr="001008DA">
        <w:trPr>
          <w:trHeight w:val="259"/>
        </w:trPr>
        <w:tc>
          <w:tcPr>
            <w:tcW w:w="8732" w:type="dxa"/>
            <w:shd w:val="clear" w:color="auto" w:fill="D9D9D9"/>
          </w:tcPr>
          <w:p w14:paraId="4168DE60" w14:textId="77777777" w:rsidR="003B6373" w:rsidRPr="007D002A" w:rsidRDefault="003B6373" w:rsidP="00F577D9">
            <w:pPr>
              <w:pStyle w:val="TableParagraph"/>
              <w:spacing w:line="256" w:lineRule="exact"/>
              <w:ind w:left="69"/>
              <w:rPr>
                <w:b/>
              </w:rPr>
            </w:pPr>
            <w:r w:rsidRPr="007D002A">
              <w:rPr>
                <w:b/>
              </w:rPr>
              <w:t>ADQUISICIÓN</w:t>
            </w:r>
            <w:r w:rsidRPr="007D002A">
              <w:rPr>
                <w:b/>
                <w:spacing w:val="-4"/>
              </w:rPr>
              <w:t xml:space="preserve"> </w:t>
            </w:r>
            <w:r w:rsidRPr="007D002A">
              <w:rPr>
                <w:b/>
              </w:rPr>
              <w:t>DE</w:t>
            </w:r>
            <w:r w:rsidRPr="007D002A">
              <w:rPr>
                <w:b/>
                <w:spacing w:val="-1"/>
              </w:rPr>
              <w:t xml:space="preserve"> </w:t>
            </w:r>
            <w:r w:rsidRPr="007D002A">
              <w:rPr>
                <w:b/>
              </w:rPr>
              <w:t>RECURSOS</w:t>
            </w:r>
            <w:r w:rsidRPr="007D002A">
              <w:rPr>
                <w:b/>
                <w:spacing w:val="-2"/>
              </w:rPr>
              <w:t xml:space="preserve"> </w:t>
            </w:r>
            <w:r w:rsidRPr="007D002A">
              <w:rPr>
                <w:b/>
              </w:rPr>
              <w:t>FÍSICOS:</w:t>
            </w:r>
          </w:p>
        </w:tc>
      </w:tr>
      <w:tr w:rsidR="003B6373" w14:paraId="7B77B90A" w14:textId="77777777" w:rsidTr="001008DA">
        <w:trPr>
          <w:trHeight w:val="4791"/>
        </w:trPr>
        <w:tc>
          <w:tcPr>
            <w:tcW w:w="8732" w:type="dxa"/>
          </w:tcPr>
          <w:p w14:paraId="482FA4F4" w14:textId="68270CDC" w:rsidR="00060A63" w:rsidRPr="007D002A" w:rsidRDefault="00060A63" w:rsidP="00060A63">
            <w:pPr>
              <w:pStyle w:val="TableParagraph"/>
              <w:spacing w:before="56" w:line="360" w:lineRule="auto"/>
              <w:ind w:left="69"/>
            </w:pPr>
            <w:r w:rsidRPr="007D002A">
              <w:t>El</w:t>
            </w:r>
            <w:r w:rsidRPr="007D002A">
              <w:rPr>
                <w:spacing w:val="-3"/>
              </w:rPr>
              <w:t xml:space="preserve"> </w:t>
            </w:r>
            <w:r w:rsidRPr="007D002A">
              <w:t>proceso</w:t>
            </w:r>
            <w:r w:rsidRPr="007D002A">
              <w:rPr>
                <w:spacing w:val="-1"/>
              </w:rPr>
              <w:t xml:space="preserve"> </w:t>
            </w:r>
            <w:r w:rsidRPr="007D002A">
              <w:t>de</w:t>
            </w:r>
            <w:r w:rsidRPr="007D002A">
              <w:rPr>
                <w:spacing w:val="-4"/>
              </w:rPr>
              <w:t xml:space="preserve"> </w:t>
            </w:r>
            <w:r w:rsidRPr="007D002A">
              <w:t>Adquisición</w:t>
            </w:r>
            <w:r w:rsidRPr="007D002A">
              <w:rPr>
                <w:spacing w:val="-3"/>
              </w:rPr>
              <w:t xml:space="preserve"> </w:t>
            </w:r>
            <w:r w:rsidRPr="007D002A">
              <w:t>de</w:t>
            </w:r>
            <w:r w:rsidRPr="007D002A">
              <w:rPr>
                <w:spacing w:val="-4"/>
              </w:rPr>
              <w:t xml:space="preserve"> </w:t>
            </w:r>
            <w:r w:rsidRPr="007D002A">
              <w:t>suministros,</w:t>
            </w:r>
            <w:r w:rsidRPr="007D002A">
              <w:rPr>
                <w:spacing w:val="-2"/>
              </w:rPr>
              <w:t xml:space="preserve"> </w:t>
            </w:r>
            <w:r w:rsidRPr="007D002A">
              <w:t>materiales</w:t>
            </w:r>
            <w:r w:rsidRPr="007D002A">
              <w:rPr>
                <w:spacing w:val="-3"/>
              </w:rPr>
              <w:t xml:space="preserve"> </w:t>
            </w:r>
            <w:r w:rsidRPr="007D002A">
              <w:t>de</w:t>
            </w:r>
            <w:r w:rsidRPr="007D002A">
              <w:rPr>
                <w:spacing w:val="-2"/>
              </w:rPr>
              <w:t xml:space="preserve"> </w:t>
            </w:r>
            <w:r w:rsidRPr="007D002A">
              <w:t>construcción,</w:t>
            </w:r>
            <w:r w:rsidRPr="007D002A">
              <w:rPr>
                <w:spacing w:val="-2"/>
              </w:rPr>
              <w:t xml:space="preserve"> </w:t>
            </w:r>
            <w:r w:rsidRPr="007D002A">
              <w:t>insumos,</w:t>
            </w:r>
            <w:r w:rsidRPr="007D002A">
              <w:rPr>
                <w:spacing w:val="-2"/>
              </w:rPr>
              <w:t xml:space="preserve"> </w:t>
            </w:r>
            <w:r w:rsidRPr="007D002A">
              <w:t>equipo,</w:t>
            </w:r>
            <w:r w:rsidRPr="007D002A">
              <w:rPr>
                <w:spacing w:val="-2"/>
              </w:rPr>
              <w:t xml:space="preserve"> </w:t>
            </w:r>
            <w:r w:rsidRPr="007D002A">
              <w:t>etc.</w:t>
            </w:r>
            <w:r w:rsidRPr="007D002A">
              <w:rPr>
                <w:spacing w:val="-1"/>
              </w:rPr>
              <w:t xml:space="preserve"> </w:t>
            </w:r>
            <w:r w:rsidRPr="007D002A">
              <w:t>será</w:t>
            </w:r>
            <w:r w:rsidRPr="007D002A">
              <w:rPr>
                <w:spacing w:val="-2"/>
              </w:rPr>
              <w:t xml:space="preserve"> </w:t>
            </w:r>
            <w:r w:rsidRPr="007D002A">
              <w:t>adquiridos</w:t>
            </w:r>
            <w:r w:rsidRPr="007D002A">
              <w:rPr>
                <w:spacing w:val="-3"/>
              </w:rPr>
              <w:t xml:space="preserve"> </w:t>
            </w:r>
            <w:r w:rsidRPr="007D002A">
              <w:t>a</w:t>
            </w:r>
            <w:r w:rsidRPr="007D002A">
              <w:rPr>
                <w:spacing w:val="-47"/>
              </w:rPr>
              <w:t xml:space="preserve"> </w:t>
            </w:r>
            <w:r w:rsidRPr="007D002A">
              <w:t xml:space="preserve">través de un proceso de orden de compra autorizada únicamente por el </w:t>
            </w:r>
            <w:r w:rsidRPr="007D002A">
              <w:rPr>
                <w:b/>
              </w:rPr>
              <w:t xml:space="preserve">director de proyecto; </w:t>
            </w:r>
            <w:r w:rsidRPr="007D002A">
              <w:t>las órdenes de</w:t>
            </w:r>
            <w:r w:rsidRPr="007D002A">
              <w:rPr>
                <w:spacing w:val="1"/>
              </w:rPr>
              <w:t xml:space="preserve"> </w:t>
            </w:r>
            <w:r w:rsidRPr="007D002A">
              <w:t>compra serán emitidas a favor de los proveedores autorizados, previa cotizaciones aprobadas según</w:t>
            </w:r>
            <w:r w:rsidRPr="007D002A">
              <w:rPr>
                <w:spacing w:val="1"/>
              </w:rPr>
              <w:t xml:space="preserve"> </w:t>
            </w:r>
            <w:r w:rsidRPr="007D002A">
              <w:t>presupuesto.</w:t>
            </w:r>
            <w:r w:rsidRPr="007D002A">
              <w:rPr>
                <w:spacing w:val="-2"/>
              </w:rPr>
              <w:t xml:space="preserve"> </w:t>
            </w:r>
            <w:r w:rsidRPr="007D002A">
              <w:t>Los</w:t>
            </w:r>
            <w:r w:rsidRPr="007D002A">
              <w:rPr>
                <w:spacing w:val="-2"/>
              </w:rPr>
              <w:t xml:space="preserve"> </w:t>
            </w:r>
            <w:r w:rsidRPr="007D002A">
              <w:t>materiales</w:t>
            </w:r>
            <w:r w:rsidRPr="007D002A">
              <w:rPr>
                <w:spacing w:val="-3"/>
              </w:rPr>
              <w:t xml:space="preserve"> </w:t>
            </w:r>
            <w:r w:rsidRPr="007D002A">
              <w:t>deben ingresar</w:t>
            </w:r>
            <w:r w:rsidRPr="007D002A">
              <w:rPr>
                <w:spacing w:val="-1"/>
              </w:rPr>
              <w:t xml:space="preserve"> </w:t>
            </w:r>
            <w:r w:rsidRPr="007D002A">
              <w:t>al</w:t>
            </w:r>
            <w:r w:rsidRPr="007D002A">
              <w:rPr>
                <w:spacing w:val="-2"/>
              </w:rPr>
              <w:t xml:space="preserve"> </w:t>
            </w:r>
            <w:r w:rsidR="001008DA" w:rsidRPr="007D002A">
              <w:t xml:space="preserve">inventario </w:t>
            </w:r>
            <w:r w:rsidR="001008DA" w:rsidRPr="007D002A">
              <w:rPr>
                <w:spacing w:val="-3"/>
              </w:rPr>
              <w:t>para</w:t>
            </w:r>
            <w:r w:rsidRPr="007D002A">
              <w:rPr>
                <w:spacing w:val="-4"/>
              </w:rPr>
              <w:t xml:space="preserve"> </w:t>
            </w:r>
            <w:r w:rsidRPr="007D002A">
              <w:t>su debido</w:t>
            </w:r>
            <w:r w:rsidRPr="007D002A">
              <w:rPr>
                <w:spacing w:val="-2"/>
              </w:rPr>
              <w:t xml:space="preserve"> </w:t>
            </w:r>
            <w:r w:rsidRPr="007D002A">
              <w:t>control.</w:t>
            </w:r>
          </w:p>
          <w:p w14:paraId="66D7EE85" w14:textId="77777777" w:rsidR="00060A63" w:rsidRPr="007D002A" w:rsidRDefault="00060A63" w:rsidP="00060A63">
            <w:pPr>
              <w:pStyle w:val="TableParagraph"/>
              <w:spacing w:before="60" w:line="360" w:lineRule="auto"/>
              <w:ind w:left="69" w:right="225"/>
            </w:pPr>
            <w:r w:rsidRPr="007D002A">
              <w:t>Los equipos serán requeridos con una semana previa a la fecha de su montaje, y serán adquiridos con orden</w:t>
            </w:r>
            <w:r w:rsidRPr="007D002A">
              <w:rPr>
                <w:spacing w:val="-47"/>
              </w:rPr>
              <w:t xml:space="preserve"> </w:t>
            </w:r>
            <w:r w:rsidRPr="007D002A">
              <w:t>de compra autorizada. Se debe garantizar que los equipos seleccionados cumplen con los requerimientos y</w:t>
            </w:r>
            <w:r w:rsidRPr="007D002A">
              <w:rPr>
                <w:spacing w:val="1"/>
              </w:rPr>
              <w:t xml:space="preserve"> </w:t>
            </w:r>
            <w:r w:rsidRPr="007D002A">
              <w:t>especificaciones</w:t>
            </w:r>
            <w:r w:rsidRPr="007D002A">
              <w:rPr>
                <w:spacing w:val="-2"/>
              </w:rPr>
              <w:t xml:space="preserve"> </w:t>
            </w:r>
            <w:r w:rsidRPr="007D002A">
              <w:t>técnicas</w:t>
            </w:r>
            <w:r w:rsidRPr="007D002A">
              <w:rPr>
                <w:spacing w:val="-1"/>
              </w:rPr>
              <w:t xml:space="preserve"> </w:t>
            </w:r>
            <w:r w:rsidRPr="007D002A">
              <w:t>del proyecto.</w:t>
            </w:r>
          </w:p>
          <w:p w14:paraId="03C0187A" w14:textId="04E641E8" w:rsidR="003B6373" w:rsidRPr="007D002A" w:rsidRDefault="00060A63" w:rsidP="00060A63">
            <w:pPr>
              <w:pStyle w:val="TableParagraph"/>
              <w:spacing w:before="60" w:line="360" w:lineRule="auto"/>
              <w:ind w:left="69" w:right="90"/>
              <w:jc w:val="both"/>
            </w:pPr>
            <w:r w:rsidRPr="007D002A">
              <w:t>La maquinaria y equipo que requiere arrendamiento será solicitada con una semana de anticipación a la fecha</w:t>
            </w:r>
            <w:r w:rsidRPr="007D002A">
              <w:rPr>
                <w:spacing w:val="-47"/>
              </w:rPr>
              <w:t xml:space="preserve"> </w:t>
            </w:r>
            <w:r w:rsidRPr="007D002A">
              <w:t>que debe ser utilizada, el arrendamiento será mediante contrato con el arrendatario indicando fechas de inicio</w:t>
            </w:r>
            <w:r w:rsidRPr="007D002A">
              <w:rPr>
                <w:spacing w:val="-47"/>
              </w:rPr>
              <w:t xml:space="preserve"> </w:t>
            </w:r>
            <w:r w:rsidRPr="007D002A">
              <w:t>y fin, así</w:t>
            </w:r>
            <w:r w:rsidRPr="007D002A">
              <w:rPr>
                <w:spacing w:val="-1"/>
              </w:rPr>
              <w:t xml:space="preserve"> </w:t>
            </w:r>
            <w:r w:rsidRPr="007D002A">
              <w:t>como todas</w:t>
            </w:r>
            <w:r w:rsidRPr="007D002A">
              <w:rPr>
                <w:spacing w:val="-1"/>
              </w:rPr>
              <w:t xml:space="preserve"> </w:t>
            </w:r>
            <w:r w:rsidRPr="007D002A">
              <w:t>las</w:t>
            </w:r>
            <w:r w:rsidRPr="007D002A">
              <w:rPr>
                <w:spacing w:val="-1"/>
              </w:rPr>
              <w:t xml:space="preserve"> </w:t>
            </w:r>
            <w:r w:rsidRPr="007D002A">
              <w:t>condiciones</w:t>
            </w:r>
            <w:r w:rsidRPr="007D002A">
              <w:rPr>
                <w:spacing w:val="-2"/>
              </w:rPr>
              <w:t xml:space="preserve"> </w:t>
            </w:r>
            <w:r w:rsidRPr="007D002A">
              <w:t>necesarias</w:t>
            </w:r>
            <w:r w:rsidRPr="007D002A">
              <w:rPr>
                <w:spacing w:val="-1"/>
              </w:rPr>
              <w:t xml:space="preserve"> </w:t>
            </w:r>
            <w:r w:rsidRPr="007D002A">
              <w:t>que garanticen su</w:t>
            </w:r>
            <w:r w:rsidRPr="007D002A">
              <w:rPr>
                <w:spacing w:val="1"/>
              </w:rPr>
              <w:t xml:space="preserve"> </w:t>
            </w:r>
            <w:r w:rsidRPr="007D002A">
              <w:t>buen</w:t>
            </w:r>
            <w:r w:rsidRPr="007D002A">
              <w:rPr>
                <w:spacing w:val="1"/>
              </w:rPr>
              <w:t xml:space="preserve"> </w:t>
            </w:r>
            <w:r w:rsidRPr="007D002A">
              <w:t>funcionamiento.</w:t>
            </w:r>
          </w:p>
        </w:tc>
      </w:tr>
    </w:tbl>
    <w:p w14:paraId="3B02A1BB" w14:textId="77777777" w:rsidR="003B6373" w:rsidRDefault="003B6373" w:rsidP="003B6373">
      <w:pPr>
        <w:spacing w:line="360" w:lineRule="auto"/>
        <w:jc w:val="both"/>
        <w:rPr>
          <w:sz w:val="20"/>
        </w:rPr>
        <w:sectPr w:rsidR="003B6373" w:rsidSect="00C50728">
          <w:pgSz w:w="12250" w:h="15850"/>
          <w:pgMar w:top="1503" w:right="1298" w:bottom="278" w:left="1179" w:header="0" w:footer="836" w:gutter="0"/>
          <w:cols w:space="720"/>
        </w:sectPr>
      </w:pPr>
    </w:p>
    <w:tbl>
      <w:tblPr>
        <w:tblStyle w:val="NormalTable0"/>
        <w:tblW w:w="0" w:type="auto"/>
        <w:tblInd w:w="4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43"/>
        <w:gridCol w:w="1049"/>
        <w:gridCol w:w="3260"/>
        <w:gridCol w:w="2977"/>
      </w:tblGrid>
      <w:tr w:rsidR="003B6373" w14:paraId="6BFD0CC7" w14:textId="77777777" w:rsidTr="007D002A">
        <w:trPr>
          <w:trHeight w:val="276"/>
        </w:trPr>
        <w:tc>
          <w:tcPr>
            <w:tcW w:w="8929" w:type="dxa"/>
            <w:gridSpan w:val="4"/>
            <w:shd w:val="clear" w:color="auto" w:fill="D9D9D9"/>
            <w:vAlign w:val="center"/>
          </w:tcPr>
          <w:p w14:paraId="6F034864" w14:textId="77777777" w:rsidR="003B6373" w:rsidRPr="007D002A" w:rsidRDefault="003B6373" w:rsidP="007D002A">
            <w:pPr>
              <w:pStyle w:val="TableParagraph"/>
              <w:spacing w:line="256" w:lineRule="exact"/>
              <w:ind w:left="69"/>
              <w:rPr>
                <w:b/>
              </w:rPr>
            </w:pPr>
            <w:r w:rsidRPr="007D002A">
              <w:rPr>
                <w:b/>
              </w:rPr>
              <w:lastRenderedPageBreak/>
              <w:t>ROLES</w:t>
            </w:r>
            <w:r w:rsidRPr="007D002A">
              <w:rPr>
                <w:b/>
                <w:spacing w:val="-3"/>
              </w:rPr>
              <w:t xml:space="preserve"> </w:t>
            </w:r>
            <w:r w:rsidRPr="007D002A">
              <w:rPr>
                <w:b/>
              </w:rPr>
              <w:t>Y</w:t>
            </w:r>
            <w:r w:rsidRPr="007D002A">
              <w:rPr>
                <w:b/>
                <w:spacing w:val="-2"/>
              </w:rPr>
              <w:t xml:space="preserve"> </w:t>
            </w:r>
            <w:r w:rsidRPr="007D002A">
              <w:rPr>
                <w:b/>
              </w:rPr>
              <w:t>RESPONSABILIDADES:</w:t>
            </w:r>
          </w:p>
        </w:tc>
      </w:tr>
      <w:tr w:rsidR="003B6373" w14:paraId="6EA065B0" w14:textId="77777777" w:rsidTr="007D002A">
        <w:trPr>
          <w:trHeight w:val="460"/>
        </w:trPr>
        <w:tc>
          <w:tcPr>
            <w:tcW w:w="1643" w:type="dxa"/>
            <w:shd w:val="clear" w:color="auto" w:fill="F1F1F1"/>
            <w:vAlign w:val="center"/>
          </w:tcPr>
          <w:p w14:paraId="65E01039" w14:textId="77777777" w:rsidR="003B6373" w:rsidRPr="007D002A" w:rsidRDefault="003B6373" w:rsidP="007D002A">
            <w:pPr>
              <w:pStyle w:val="TableParagraph"/>
              <w:spacing w:line="226" w:lineRule="exact"/>
              <w:ind w:left="69"/>
              <w:rPr>
                <w:b/>
              </w:rPr>
            </w:pPr>
            <w:r w:rsidRPr="007D002A">
              <w:rPr>
                <w:b/>
              </w:rPr>
              <w:t>ROL</w:t>
            </w:r>
          </w:p>
        </w:tc>
        <w:tc>
          <w:tcPr>
            <w:tcW w:w="1049" w:type="dxa"/>
            <w:shd w:val="clear" w:color="auto" w:fill="F1F1F1"/>
            <w:vAlign w:val="center"/>
          </w:tcPr>
          <w:p w14:paraId="5FDB4421" w14:textId="77777777" w:rsidR="003B6373" w:rsidRPr="007D002A" w:rsidRDefault="003B6373" w:rsidP="007D002A">
            <w:pPr>
              <w:pStyle w:val="TableParagraph"/>
              <w:spacing w:line="226" w:lineRule="exact"/>
              <w:ind w:left="68"/>
              <w:rPr>
                <w:b/>
              </w:rPr>
            </w:pPr>
            <w:r w:rsidRPr="007D002A">
              <w:rPr>
                <w:b/>
              </w:rPr>
              <w:t>NIVEL</w:t>
            </w:r>
            <w:r w:rsidRPr="007D002A">
              <w:rPr>
                <w:b/>
                <w:spacing w:val="1"/>
              </w:rPr>
              <w:t xml:space="preserve"> </w:t>
            </w:r>
            <w:r w:rsidRPr="007D002A">
              <w:rPr>
                <w:b/>
              </w:rPr>
              <w:t>DE</w:t>
            </w:r>
          </w:p>
          <w:p w14:paraId="79D195A1" w14:textId="77777777" w:rsidR="003B6373" w:rsidRPr="007D002A" w:rsidRDefault="003B6373" w:rsidP="007D002A">
            <w:pPr>
              <w:pStyle w:val="TableParagraph"/>
              <w:spacing w:line="214" w:lineRule="exact"/>
              <w:ind w:left="68"/>
              <w:rPr>
                <w:b/>
              </w:rPr>
            </w:pPr>
            <w:r w:rsidRPr="007D002A">
              <w:rPr>
                <w:b/>
              </w:rPr>
              <w:t>AUTORIDAD</w:t>
            </w:r>
          </w:p>
        </w:tc>
        <w:tc>
          <w:tcPr>
            <w:tcW w:w="3260" w:type="dxa"/>
            <w:shd w:val="clear" w:color="auto" w:fill="F1F1F1"/>
            <w:vAlign w:val="center"/>
          </w:tcPr>
          <w:p w14:paraId="7866340D" w14:textId="77777777" w:rsidR="003B6373" w:rsidRPr="007D002A" w:rsidRDefault="003B6373" w:rsidP="007D002A">
            <w:pPr>
              <w:pStyle w:val="TableParagraph"/>
              <w:spacing w:line="226" w:lineRule="exact"/>
              <w:ind w:left="68"/>
              <w:rPr>
                <w:b/>
              </w:rPr>
            </w:pPr>
            <w:r w:rsidRPr="007D002A">
              <w:rPr>
                <w:b/>
              </w:rPr>
              <w:t>RESPONSABILIDAD</w:t>
            </w:r>
          </w:p>
        </w:tc>
        <w:tc>
          <w:tcPr>
            <w:tcW w:w="2977" w:type="dxa"/>
            <w:shd w:val="clear" w:color="auto" w:fill="F1F1F1"/>
            <w:vAlign w:val="center"/>
          </w:tcPr>
          <w:p w14:paraId="03E7CC97" w14:textId="77777777" w:rsidR="003B6373" w:rsidRPr="007D002A" w:rsidRDefault="003B6373" w:rsidP="007D002A">
            <w:pPr>
              <w:pStyle w:val="TableParagraph"/>
              <w:spacing w:line="226" w:lineRule="exact"/>
              <w:ind w:left="67"/>
              <w:rPr>
                <w:b/>
              </w:rPr>
            </w:pPr>
            <w:r w:rsidRPr="007D002A">
              <w:rPr>
                <w:b/>
              </w:rPr>
              <w:t>COMPETENCIA</w:t>
            </w:r>
          </w:p>
        </w:tc>
      </w:tr>
      <w:tr w:rsidR="001008DA" w14:paraId="49C91001" w14:textId="77777777" w:rsidTr="007D002A">
        <w:trPr>
          <w:trHeight w:val="2623"/>
        </w:trPr>
        <w:tc>
          <w:tcPr>
            <w:tcW w:w="1643" w:type="dxa"/>
            <w:vAlign w:val="center"/>
          </w:tcPr>
          <w:p w14:paraId="40039C2F" w14:textId="4ABC0061" w:rsidR="001008DA" w:rsidRPr="007D002A" w:rsidRDefault="001008DA" w:rsidP="007D002A">
            <w:pPr>
              <w:pStyle w:val="TableParagraph"/>
              <w:spacing w:before="56" w:line="360" w:lineRule="auto"/>
              <w:ind w:left="69" w:right="354"/>
            </w:pPr>
            <w:r w:rsidRPr="007D002A">
              <w:t>Administrador de condominio</w:t>
            </w:r>
          </w:p>
        </w:tc>
        <w:tc>
          <w:tcPr>
            <w:tcW w:w="1049" w:type="dxa"/>
            <w:vAlign w:val="center"/>
          </w:tcPr>
          <w:p w14:paraId="658B9CAD" w14:textId="4A11AB5A" w:rsidR="001008DA" w:rsidRPr="007D002A" w:rsidRDefault="00CD557D" w:rsidP="007D002A">
            <w:pPr>
              <w:pStyle w:val="TableParagraph"/>
              <w:numPr>
                <w:ilvl w:val="0"/>
                <w:numId w:val="171"/>
              </w:numPr>
              <w:tabs>
                <w:tab w:val="left" w:pos="141"/>
              </w:tabs>
              <w:spacing w:before="56"/>
            </w:pPr>
            <w:r w:rsidRPr="007D002A">
              <w:t xml:space="preserve">Nivel </w:t>
            </w:r>
            <w:r w:rsidR="00F3674C">
              <w:t>3</w:t>
            </w:r>
          </w:p>
        </w:tc>
        <w:tc>
          <w:tcPr>
            <w:tcW w:w="3260" w:type="dxa"/>
            <w:vAlign w:val="center"/>
          </w:tcPr>
          <w:p w14:paraId="38067E60" w14:textId="2FC1A051" w:rsidR="001008DA" w:rsidRPr="007D002A" w:rsidRDefault="00CD557D" w:rsidP="007D002A">
            <w:pPr>
              <w:pStyle w:val="TableParagraph"/>
              <w:numPr>
                <w:ilvl w:val="0"/>
                <w:numId w:val="170"/>
              </w:numPr>
              <w:tabs>
                <w:tab w:val="left" w:pos="141"/>
              </w:tabs>
              <w:spacing w:before="56" w:line="357" w:lineRule="auto"/>
              <w:ind w:right="85" w:firstLine="0"/>
            </w:pPr>
            <w:r w:rsidRPr="007D002A">
              <w:t>Encargado de mantener el orden</w:t>
            </w:r>
            <w:r w:rsidR="008F0A57" w:rsidRPr="007D002A">
              <w:t xml:space="preserve"> en el edificio, conocimiento de la contabilidad</w:t>
            </w:r>
            <w:r w:rsidRPr="007D002A">
              <w:t xml:space="preserve"> </w:t>
            </w:r>
          </w:p>
        </w:tc>
        <w:tc>
          <w:tcPr>
            <w:tcW w:w="2977" w:type="dxa"/>
            <w:vAlign w:val="center"/>
          </w:tcPr>
          <w:p w14:paraId="6C2B076F" w14:textId="27207DAE" w:rsidR="001008DA" w:rsidRPr="007D002A" w:rsidRDefault="008F0A57" w:rsidP="007D002A">
            <w:pPr>
              <w:pStyle w:val="TableParagraph"/>
              <w:numPr>
                <w:ilvl w:val="0"/>
                <w:numId w:val="169"/>
              </w:numPr>
              <w:tabs>
                <w:tab w:val="left" w:pos="140"/>
              </w:tabs>
              <w:spacing w:before="56" w:line="352" w:lineRule="auto"/>
              <w:ind w:right="244" w:firstLine="0"/>
            </w:pPr>
            <w:r w:rsidRPr="007D002A">
              <w:t>Liderazgo, toma de decisiones</w:t>
            </w:r>
          </w:p>
        </w:tc>
      </w:tr>
      <w:tr w:rsidR="008F0A57" w14:paraId="2A67B817" w14:textId="77777777" w:rsidTr="007D002A">
        <w:trPr>
          <w:trHeight w:val="1081"/>
        </w:trPr>
        <w:tc>
          <w:tcPr>
            <w:tcW w:w="1643" w:type="dxa"/>
            <w:vAlign w:val="center"/>
          </w:tcPr>
          <w:p w14:paraId="66F7F1E3" w14:textId="430441D4" w:rsidR="008F0A57" w:rsidRPr="007D002A" w:rsidRDefault="008F0A57" w:rsidP="007D002A">
            <w:pPr>
              <w:pStyle w:val="TableParagraph"/>
              <w:spacing w:before="56" w:line="360" w:lineRule="auto"/>
              <w:ind w:left="69" w:right="354"/>
            </w:pPr>
            <w:r w:rsidRPr="007D002A">
              <w:t>Recepcionista</w:t>
            </w:r>
          </w:p>
        </w:tc>
        <w:tc>
          <w:tcPr>
            <w:tcW w:w="1049" w:type="dxa"/>
            <w:vAlign w:val="center"/>
          </w:tcPr>
          <w:p w14:paraId="5107903E" w14:textId="0833DD56" w:rsidR="008F0A57" w:rsidRPr="007D002A" w:rsidRDefault="008F0A57" w:rsidP="007D002A">
            <w:pPr>
              <w:pStyle w:val="TableParagraph"/>
              <w:numPr>
                <w:ilvl w:val="0"/>
                <w:numId w:val="171"/>
              </w:numPr>
              <w:tabs>
                <w:tab w:val="left" w:pos="141"/>
              </w:tabs>
              <w:spacing w:before="56"/>
            </w:pPr>
            <w:r w:rsidRPr="007D002A">
              <w:t>Nivel 1</w:t>
            </w:r>
          </w:p>
        </w:tc>
        <w:tc>
          <w:tcPr>
            <w:tcW w:w="3260" w:type="dxa"/>
            <w:vAlign w:val="center"/>
          </w:tcPr>
          <w:p w14:paraId="2A358140" w14:textId="415816A8" w:rsidR="008F0A57" w:rsidRPr="007D002A" w:rsidRDefault="008F0A57" w:rsidP="007D002A">
            <w:pPr>
              <w:pStyle w:val="TableParagraph"/>
              <w:numPr>
                <w:ilvl w:val="0"/>
                <w:numId w:val="170"/>
              </w:numPr>
              <w:tabs>
                <w:tab w:val="left" w:pos="141"/>
              </w:tabs>
              <w:spacing w:before="56" w:line="357" w:lineRule="auto"/>
              <w:ind w:right="85" w:firstLine="0"/>
            </w:pPr>
            <w:r w:rsidRPr="007D002A">
              <w:t>Encargado de atender a los clientes</w:t>
            </w:r>
          </w:p>
        </w:tc>
        <w:tc>
          <w:tcPr>
            <w:tcW w:w="2977" w:type="dxa"/>
            <w:vAlign w:val="center"/>
          </w:tcPr>
          <w:p w14:paraId="61AC4F36" w14:textId="66371ABB" w:rsidR="008F0A57" w:rsidRPr="007D002A" w:rsidRDefault="00B756D6" w:rsidP="007D002A">
            <w:pPr>
              <w:pStyle w:val="TableParagraph"/>
              <w:numPr>
                <w:ilvl w:val="0"/>
                <w:numId w:val="169"/>
              </w:numPr>
              <w:tabs>
                <w:tab w:val="left" w:pos="140"/>
              </w:tabs>
              <w:spacing w:before="56" w:line="352" w:lineRule="auto"/>
              <w:ind w:right="244" w:firstLine="0"/>
            </w:pPr>
            <w:r w:rsidRPr="007D002A">
              <w:t>Amable,</w:t>
            </w:r>
            <w:r w:rsidR="008F0A57" w:rsidRPr="007D002A">
              <w:t xml:space="preserve"> </w:t>
            </w:r>
            <w:r w:rsidRPr="007D002A">
              <w:t>proactiva</w:t>
            </w:r>
          </w:p>
        </w:tc>
      </w:tr>
      <w:tr w:rsidR="00B756D6" w14:paraId="01C965FE" w14:textId="77777777" w:rsidTr="007D002A">
        <w:trPr>
          <w:trHeight w:val="970"/>
        </w:trPr>
        <w:tc>
          <w:tcPr>
            <w:tcW w:w="1643" w:type="dxa"/>
            <w:vAlign w:val="center"/>
          </w:tcPr>
          <w:p w14:paraId="4AD294BD" w14:textId="2723560C" w:rsidR="00B756D6" w:rsidRPr="007D002A" w:rsidRDefault="00B756D6" w:rsidP="007D002A">
            <w:pPr>
              <w:pStyle w:val="TableParagraph"/>
              <w:spacing w:before="56" w:line="360" w:lineRule="auto"/>
              <w:ind w:left="69" w:right="354"/>
            </w:pPr>
            <w:r w:rsidRPr="007D002A">
              <w:t>Encargado de mantenimiento</w:t>
            </w:r>
          </w:p>
        </w:tc>
        <w:tc>
          <w:tcPr>
            <w:tcW w:w="1049" w:type="dxa"/>
            <w:vAlign w:val="center"/>
          </w:tcPr>
          <w:p w14:paraId="0BA0ED81" w14:textId="76ED0870" w:rsidR="00B756D6" w:rsidRPr="007D002A" w:rsidRDefault="00B756D6" w:rsidP="007D002A">
            <w:pPr>
              <w:pStyle w:val="TableParagraph"/>
              <w:numPr>
                <w:ilvl w:val="0"/>
                <w:numId w:val="171"/>
              </w:numPr>
              <w:tabs>
                <w:tab w:val="left" w:pos="141"/>
              </w:tabs>
              <w:spacing w:before="56"/>
            </w:pPr>
            <w:r w:rsidRPr="007D002A">
              <w:t xml:space="preserve">Nivel </w:t>
            </w:r>
            <w:r w:rsidR="00F3674C">
              <w:t>2</w:t>
            </w:r>
          </w:p>
        </w:tc>
        <w:tc>
          <w:tcPr>
            <w:tcW w:w="3260" w:type="dxa"/>
            <w:vAlign w:val="center"/>
          </w:tcPr>
          <w:p w14:paraId="37C43558" w14:textId="72A14281" w:rsidR="00B756D6" w:rsidRPr="007D002A" w:rsidRDefault="00103AF3" w:rsidP="007D002A">
            <w:pPr>
              <w:pStyle w:val="TableParagraph"/>
              <w:numPr>
                <w:ilvl w:val="0"/>
                <w:numId w:val="170"/>
              </w:numPr>
              <w:tabs>
                <w:tab w:val="left" w:pos="141"/>
              </w:tabs>
              <w:spacing w:before="56" w:line="357" w:lineRule="auto"/>
              <w:ind w:right="85" w:firstLine="0"/>
            </w:pPr>
            <w:r w:rsidRPr="007D002A">
              <w:t>Responsable de cubrir las necesidades de estructura del edificio</w:t>
            </w:r>
          </w:p>
        </w:tc>
        <w:tc>
          <w:tcPr>
            <w:tcW w:w="2977" w:type="dxa"/>
            <w:vAlign w:val="center"/>
          </w:tcPr>
          <w:p w14:paraId="7D3F55BE" w14:textId="67A025C3" w:rsidR="00B756D6" w:rsidRPr="007D002A" w:rsidRDefault="00103AF3" w:rsidP="007D002A">
            <w:pPr>
              <w:pStyle w:val="TableParagraph"/>
              <w:numPr>
                <w:ilvl w:val="0"/>
                <w:numId w:val="169"/>
              </w:numPr>
              <w:tabs>
                <w:tab w:val="left" w:pos="140"/>
              </w:tabs>
              <w:spacing w:before="56" w:line="352" w:lineRule="auto"/>
              <w:ind w:right="244" w:firstLine="0"/>
            </w:pPr>
            <w:r w:rsidRPr="007D002A">
              <w:t>liderazgo</w:t>
            </w:r>
          </w:p>
        </w:tc>
      </w:tr>
      <w:tr w:rsidR="003B6373" w14:paraId="03F64E8C" w14:textId="77777777" w:rsidTr="007D002A">
        <w:trPr>
          <w:trHeight w:val="2623"/>
        </w:trPr>
        <w:tc>
          <w:tcPr>
            <w:tcW w:w="1643" w:type="dxa"/>
            <w:vAlign w:val="center"/>
          </w:tcPr>
          <w:p w14:paraId="1A6A10EB" w14:textId="77777777" w:rsidR="003B6373" w:rsidRPr="007D002A" w:rsidRDefault="003B6373" w:rsidP="007D002A">
            <w:pPr>
              <w:pStyle w:val="TableParagraph"/>
              <w:spacing w:before="56" w:line="360" w:lineRule="auto"/>
              <w:ind w:left="69" w:right="354"/>
            </w:pPr>
            <w:r w:rsidRPr="007D002A">
              <w:t>Director del</w:t>
            </w:r>
            <w:r w:rsidRPr="007D002A">
              <w:rPr>
                <w:spacing w:val="-47"/>
              </w:rPr>
              <w:t xml:space="preserve"> </w:t>
            </w:r>
            <w:r w:rsidRPr="007D002A">
              <w:t>Proyecto</w:t>
            </w:r>
          </w:p>
        </w:tc>
        <w:tc>
          <w:tcPr>
            <w:tcW w:w="1049" w:type="dxa"/>
            <w:vAlign w:val="center"/>
          </w:tcPr>
          <w:p w14:paraId="7217C423" w14:textId="77777777" w:rsidR="003B6373" w:rsidRPr="007D002A" w:rsidRDefault="003B6373" w:rsidP="007D002A">
            <w:pPr>
              <w:pStyle w:val="TableParagraph"/>
              <w:numPr>
                <w:ilvl w:val="0"/>
                <w:numId w:val="171"/>
              </w:numPr>
              <w:tabs>
                <w:tab w:val="left" w:pos="141"/>
              </w:tabs>
              <w:spacing w:before="56"/>
            </w:pPr>
            <w:r w:rsidRPr="007D002A">
              <w:t>Nivel</w:t>
            </w:r>
            <w:r w:rsidRPr="007D002A">
              <w:rPr>
                <w:spacing w:val="-1"/>
              </w:rPr>
              <w:t xml:space="preserve"> </w:t>
            </w:r>
            <w:r w:rsidRPr="007D002A">
              <w:t>4</w:t>
            </w:r>
          </w:p>
        </w:tc>
        <w:tc>
          <w:tcPr>
            <w:tcW w:w="3260" w:type="dxa"/>
            <w:vAlign w:val="center"/>
          </w:tcPr>
          <w:p w14:paraId="14CC5878" w14:textId="77777777" w:rsidR="003B6373" w:rsidRPr="007D002A" w:rsidRDefault="003B6373" w:rsidP="007D002A">
            <w:pPr>
              <w:pStyle w:val="TableParagraph"/>
              <w:numPr>
                <w:ilvl w:val="0"/>
                <w:numId w:val="170"/>
              </w:numPr>
              <w:tabs>
                <w:tab w:val="left" w:pos="141"/>
              </w:tabs>
              <w:spacing w:before="56" w:line="357" w:lineRule="auto"/>
              <w:ind w:right="85" w:firstLine="0"/>
            </w:pPr>
            <w:r w:rsidRPr="007D002A">
              <w:t>Responsabilidad general de definir</w:t>
            </w:r>
            <w:r w:rsidRPr="007D002A">
              <w:rPr>
                <w:spacing w:val="1"/>
              </w:rPr>
              <w:t xml:space="preserve"> </w:t>
            </w:r>
            <w:r w:rsidRPr="007D002A">
              <w:t>correctamente las estrategias de</w:t>
            </w:r>
            <w:r w:rsidRPr="007D002A">
              <w:rPr>
                <w:spacing w:val="1"/>
              </w:rPr>
              <w:t xml:space="preserve"> </w:t>
            </w:r>
            <w:r w:rsidRPr="007D002A">
              <w:t>iniciación, planificación, diseño,</w:t>
            </w:r>
            <w:r w:rsidRPr="007D002A">
              <w:rPr>
                <w:spacing w:val="1"/>
              </w:rPr>
              <w:t xml:space="preserve"> </w:t>
            </w:r>
            <w:r w:rsidRPr="007D002A">
              <w:t>ejecución,</w:t>
            </w:r>
            <w:r w:rsidRPr="007D002A">
              <w:rPr>
                <w:spacing w:val="-3"/>
              </w:rPr>
              <w:t xml:space="preserve"> </w:t>
            </w:r>
            <w:r w:rsidRPr="007D002A">
              <w:t>seguimiento,</w:t>
            </w:r>
            <w:r w:rsidRPr="007D002A">
              <w:rPr>
                <w:spacing w:val="-2"/>
              </w:rPr>
              <w:t xml:space="preserve"> </w:t>
            </w:r>
            <w:r w:rsidRPr="007D002A">
              <w:t>control</w:t>
            </w:r>
            <w:r w:rsidRPr="007D002A">
              <w:rPr>
                <w:spacing w:val="-3"/>
              </w:rPr>
              <w:t xml:space="preserve"> </w:t>
            </w:r>
            <w:r w:rsidRPr="007D002A">
              <w:t>y</w:t>
            </w:r>
            <w:r w:rsidRPr="007D002A">
              <w:rPr>
                <w:spacing w:val="-2"/>
              </w:rPr>
              <w:t xml:space="preserve"> </w:t>
            </w:r>
            <w:r w:rsidRPr="007D002A">
              <w:t>cierre</w:t>
            </w:r>
            <w:r w:rsidRPr="007D002A">
              <w:rPr>
                <w:spacing w:val="-47"/>
              </w:rPr>
              <w:t xml:space="preserve"> </w:t>
            </w:r>
            <w:r w:rsidRPr="007D002A">
              <w:t>del</w:t>
            </w:r>
            <w:r w:rsidRPr="007D002A">
              <w:rPr>
                <w:spacing w:val="-1"/>
              </w:rPr>
              <w:t xml:space="preserve"> </w:t>
            </w:r>
            <w:r w:rsidRPr="007D002A">
              <w:t>proyecto.</w:t>
            </w:r>
          </w:p>
          <w:p w14:paraId="7E6AC0D7" w14:textId="77777777" w:rsidR="003B6373" w:rsidRPr="007D002A" w:rsidRDefault="003B6373" w:rsidP="007D002A">
            <w:pPr>
              <w:pStyle w:val="TableParagraph"/>
              <w:numPr>
                <w:ilvl w:val="0"/>
                <w:numId w:val="170"/>
              </w:numPr>
              <w:tabs>
                <w:tab w:val="left" w:pos="141"/>
              </w:tabs>
              <w:spacing w:before="64" w:line="350" w:lineRule="auto"/>
              <w:ind w:right="281" w:firstLine="0"/>
            </w:pPr>
            <w:r w:rsidRPr="007D002A">
              <w:t>Define</w:t>
            </w:r>
            <w:r w:rsidRPr="007D002A">
              <w:rPr>
                <w:spacing w:val="-1"/>
              </w:rPr>
              <w:t xml:space="preserve"> </w:t>
            </w:r>
            <w:r w:rsidRPr="007D002A">
              <w:t>los</w:t>
            </w:r>
            <w:r w:rsidRPr="007D002A">
              <w:rPr>
                <w:spacing w:val="-2"/>
              </w:rPr>
              <w:t xml:space="preserve"> </w:t>
            </w:r>
            <w:r w:rsidRPr="007D002A">
              <w:t>objetivos</w:t>
            </w:r>
            <w:r w:rsidRPr="007D002A">
              <w:rPr>
                <w:spacing w:val="-2"/>
              </w:rPr>
              <w:t xml:space="preserve"> </w:t>
            </w:r>
            <w:r w:rsidRPr="007D002A">
              <w:t>y</w:t>
            </w:r>
            <w:r w:rsidRPr="007D002A">
              <w:rPr>
                <w:spacing w:val="-2"/>
              </w:rPr>
              <w:t xml:space="preserve"> </w:t>
            </w:r>
            <w:r w:rsidRPr="007D002A">
              <w:t>requisitos</w:t>
            </w:r>
            <w:r w:rsidRPr="007D002A">
              <w:rPr>
                <w:spacing w:val="-2"/>
              </w:rPr>
              <w:t xml:space="preserve"> </w:t>
            </w:r>
            <w:r w:rsidRPr="007D002A">
              <w:t>de</w:t>
            </w:r>
            <w:r w:rsidRPr="007D002A">
              <w:rPr>
                <w:spacing w:val="-47"/>
              </w:rPr>
              <w:t xml:space="preserve"> </w:t>
            </w:r>
            <w:r w:rsidRPr="007D002A">
              <w:t>éxito</w:t>
            </w:r>
            <w:r w:rsidRPr="007D002A">
              <w:rPr>
                <w:spacing w:val="-1"/>
              </w:rPr>
              <w:t xml:space="preserve"> </w:t>
            </w:r>
            <w:r w:rsidRPr="007D002A">
              <w:t>del proyecto.</w:t>
            </w:r>
          </w:p>
        </w:tc>
        <w:tc>
          <w:tcPr>
            <w:tcW w:w="2977" w:type="dxa"/>
            <w:vAlign w:val="center"/>
          </w:tcPr>
          <w:p w14:paraId="607502B9" w14:textId="77777777" w:rsidR="003B6373" w:rsidRPr="007D002A" w:rsidRDefault="003B6373" w:rsidP="007D002A">
            <w:pPr>
              <w:pStyle w:val="TableParagraph"/>
              <w:numPr>
                <w:ilvl w:val="0"/>
                <w:numId w:val="169"/>
              </w:numPr>
              <w:tabs>
                <w:tab w:val="left" w:pos="140"/>
              </w:tabs>
              <w:spacing w:before="56" w:line="352" w:lineRule="auto"/>
              <w:ind w:right="244" w:firstLine="0"/>
            </w:pPr>
            <w:r w:rsidRPr="007D002A">
              <w:t>Gestión</w:t>
            </w:r>
            <w:r w:rsidRPr="007D002A">
              <w:rPr>
                <w:spacing w:val="-3"/>
              </w:rPr>
              <w:t xml:space="preserve"> </w:t>
            </w:r>
            <w:r w:rsidRPr="007D002A">
              <w:t>de</w:t>
            </w:r>
            <w:r w:rsidRPr="007D002A">
              <w:rPr>
                <w:spacing w:val="-3"/>
              </w:rPr>
              <w:t xml:space="preserve"> </w:t>
            </w:r>
            <w:r w:rsidRPr="007D002A">
              <w:t>proyectos,</w:t>
            </w:r>
            <w:r w:rsidRPr="007D002A">
              <w:rPr>
                <w:spacing w:val="-3"/>
              </w:rPr>
              <w:t xml:space="preserve"> </w:t>
            </w:r>
            <w:r w:rsidRPr="007D002A">
              <w:t>liderazgo,</w:t>
            </w:r>
            <w:r w:rsidRPr="007D002A">
              <w:rPr>
                <w:spacing w:val="-47"/>
              </w:rPr>
              <w:t xml:space="preserve"> </w:t>
            </w:r>
            <w:r w:rsidRPr="007D002A">
              <w:t>toma</w:t>
            </w:r>
            <w:r w:rsidRPr="007D002A">
              <w:rPr>
                <w:spacing w:val="-1"/>
              </w:rPr>
              <w:t xml:space="preserve"> </w:t>
            </w:r>
            <w:r w:rsidRPr="007D002A">
              <w:t>de decisiones</w:t>
            </w:r>
          </w:p>
        </w:tc>
      </w:tr>
      <w:tr w:rsidR="006A35A6" w14:paraId="2427AA80" w14:textId="77777777" w:rsidTr="007D002A">
        <w:trPr>
          <w:trHeight w:val="825"/>
        </w:trPr>
        <w:tc>
          <w:tcPr>
            <w:tcW w:w="1643" w:type="dxa"/>
            <w:vAlign w:val="center"/>
          </w:tcPr>
          <w:p w14:paraId="72666107" w14:textId="7C98CAB2" w:rsidR="006A35A6" w:rsidRPr="007D002A" w:rsidRDefault="006A35A6" w:rsidP="007D002A">
            <w:pPr>
              <w:pStyle w:val="TableParagraph"/>
              <w:spacing w:before="56" w:line="360" w:lineRule="auto"/>
              <w:ind w:left="69" w:right="248"/>
            </w:pPr>
            <w:r w:rsidRPr="007D002A">
              <w:t>Encargado de aseo</w:t>
            </w:r>
          </w:p>
        </w:tc>
        <w:tc>
          <w:tcPr>
            <w:tcW w:w="1049" w:type="dxa"/>
            <w:vAlign w:val="center"/>
          </w:tcPr>
          <w:p w14:paraId="5CA530B8" w14:textId="6AB01A50" w:rsidR="00F3674C" w:rsidRPr="007D002A" w:rsidRDefault="006A35A6" w:rsidP="00F3674C">
            <w:pPr>
              <w:pStyle w:val="TableParagraph"/>
              <w:numPr>
                <w:ilvl w:val="0"/>
                <w:numId w:val="168"/>
              </w:numPr>
              <w:tabs>
                <w:tab w:val="left" w:pos="141"/>
              </w:tabs>
              <w:spacing w:before="56"/>
            </w:pPr>
            <w:r w:rsidRPr="007D002A">
              <w:t xml:space="preserve">Nivel </w:t>
            </w:r>
            <w:r w:rsidR="00F3674C">
              <w:t>1</w:t>
            </w:r>
          </w:p>
        </w:tc>
        <w:tc>
          <w:tcPr>
            <w:tcW w:w="3260" w:type="dxa"/>
            <w:vAlign w:val="center"/>
          </w:tcPr>
          <w:p w14:paraId="484AE154" w14:textId="1C8ED8AC" w:rsidR="006A35A6" w:rsidRPr="007D002A" w:rsidRDefault="006A35A6" w:rsidP="007D002A">
            <w:pPr>
              <w:pStyle w:val="TableParagraph"/>
              <w:numPr>
                <w:ilvl w:val="0"/>
                <w:numId w:val="167"/>
              </w:numPr>
              <w:tabs>
                <w:tab w:val="left" w:pos="141"/>
              </w:tabs>
              <w:spacing w:before="56" w:line="352" w:lineRule="auto"/>
              <w:ind w:right="143" w:firstLine="0"/>
            </w:pPr>
            <w:r w:rsidRPr="007D002A">
              <w:t>Mantener los espacios limpios y ordenados</w:t>
            </w:r>
          </w:p>
        </w:tc>
        <w:tc>
          <w:tcPr>
            <w:tcW w:w="2977" w:type="dxa"/>
            <w:vAlign w:val="center"/>
          </w:tcPr>
          <w:p w14:paraId="7BB32F39" w14:textId="19A86CEE" w:rsidR="006A35A6" w:rsidRPr="007D002A" w:rsidRDefault="006A35A6" w:rsidP="007D002A">
            <w:pPr>
              <w:pStyle w:val="TableParagraph"/>
              <w:numPr>
                <w:ilvl w:val="0"/>
                <w:numId w:val="166"/>
              </w:numPr>
              <w:tabs>
                <w:tab w:val="left" w:pos="140"/>
              </w:tabs>
              <w:spacing w:before="56" w:line="352" w:lineRule="auto"/>
              <w:ind w:right="253" w:firstLine="0"/>
            </w:pPr>
            <w:r w:rsidRPr="007D002A">
              <w:t>Proactivo</w:t>
            </w:r>
          </w:p>
        </w:tc>
      </w:tr>
      <w:tr w:rsidR="0001632F" w14:paraId="6765F450" w14:textId="77777777" w:rsidTr="007D002A">
        <w:trPr>
          <w:trHeight w:val="825"/>
        </w:trPr>
        <w:tc>
          <w:tcPr>
            <w:tcW w:w="1643" w:type="dxa"/>
            <w:vAlign w:val="center"/>
          </w:tcPr>
          <w:p w14:paraId="2D7542E8" w14:textId="28B001F7" w:rsidR="0001632F" w:rsidRPr="007D002A" w:rsidRDefault="0001632F" w:rsidP="007D002A">
            <w:pPr>
              <w:pStyle w:val="TableParagraph"/>
              <w:spacing w:before="56" w:line="360" w:lineRule="auto"/>
              <w:ind w:left="69" w:right="248"/>
            </w:pPr>
            <w:r w:rsidRPr="007D002A">
              <w:t>Supervisor</w:t>
            </w:r>
            <w:r w:rsidRPr="007D002A">
              <w:rPr>
                <w:spacing w:val="-3"/>
              </w:rPr>
              <w:t xml:space="preserve"> </w:t>
            </w:r>
            <w:r w:rsidRPr="007D002A">
              <w:t>de</w:t>
            </w:r>
            <w:r w:rsidRPr="007D002A">
              <w:rPr>
                <w:spacing w:val="-1"/>
              </w:rPr>
              <w:t xml:space="preserve"> </w:t>
            </w:r>
            <w:r w:rsidRPr="007D002A">
              <w:t>obra</w:t>
            </w:r>
          </w:p>
        </w:tc>
        <w:tc>
          <w:tcPr>
            <w:tcW w:w="1049" w:type="dxa"/>
            <w:vAlign w:val="center"/>
          </w:tcPr>
          <w:p w14:paraId="06949B1F" w14:textId="7B78CC34" w:rsidR="0001632F" w:rsidRPr="007D002A" w:rsidRDefault="0001632F" w:rsidP="007D002A">
            <w:pPr>
              <w:pStyle w:val="TableParagraph"/>
              <w:numPr>
                <w:ilvl w:val="0"/>
                <w:numId w:val="168"/>
              </w:numPr>
              <w:tabs>
                <w:tab w:val="left" w:pos="141"/>
              </w:tabs>
              <w:spacing w:before="56"/>
            </w:pPr>
            <w:r w:rsidRPr="007D002A">
              <w:t>Nivel 2</w:t>
            </w:r>
          </w:p>
        </w:tc>
        <w:tc>
          <w:tcPr>
            <w:tcW w:w="3260" w:type="dxa"/>
            <w:vAlign w:val="center"/>
          </w:tcPr>
          <w:p w14:paraId="0E0FA9C4" w14:textId="4A206EE9" w:rsidR="0001632F" w:rsidRPr="007D002A" w:rsidRDefault="0001632F" w:rsidP="007D002A">
            <w:pPr>
              <w:pStyle w:val="TableParagraph"/>
              <w:numPr>
                <w:ilvl w:val="0"/>
                <w:numId w:val="167"/>
              </w:numPr>
              <w:tabs>
                <w:tab w:val="left" w:pos="141"/>
              </w:tabs>
              <w:spacing w:before="56" w:line="352" w:lineRule="auto"/>
              <w:ind w:right="143" w:firstLine="0"/>
            </w:pPr>
            <w:r w:rsidRPr="007D002A">
              <w:t xml:space="preserve">Supervisar </w:t>
            </w:r>
            <w:r w:rsidR="00815F97" w:rsidRPr="007D002A">
              <w:t>que se cumpl</w:t>
            </w:r>
            <w:r w:rsidR="005F3D8E" w:rsidRPr="007D002A">
              <w:t>a</w:t>
            </w:r>
            <w:r w:rsidR="00815F97" w:rsidRPr="007D002A">
              <w:t xml:space="preserve"> con los requerido en la construcción</w:t>
            </w:r>
          </w:p>
        </w:tc>
        <w:tc>
          <w:tcPr>
            <w:tcW w:w="2977" w:type="dxa"/>
            <w:vAlign w:val="center"/>
          </w:tcPr>
          <w:p w14:paraId="09F06BD8" w14:textId="390EBDF3" w:rsidR="0001632F" w:rsidRPr="007D002A" w:rsidRDefault="00815F97" w:rsidP="007D002A">
            <w:pPr>
              <w:pStyle w:val="TableParagraph"/>
              <w:numPr>
                <w:ilvl w:val="0"/>
                <w:numId w:val="166"/>
              </w:numPr>
              <w:tabs>
                <w:tab w:val="left" w:pos="140"/>
              </w:tabs>
              <w:spacing w:before="56" w:line="352" w:lineRule="auto"/>
              <w:ind w:right="253" w:firstLine="0"/>
            </w:pPr>
            <w:r w:rsidRPr="007D002A">
              <w:t>Liderazgo, toma de decisiones</w:t>
            </w:r>
          </w:p>
        </w:tc>
      </w:tr>
      <w:tr w:rsidR="00681845" w14:paraId="1F2108A5" w14:textId="77777777" w:rsidTr="007D002A">
        <w:trPr>
          <w:trHeight w:val="825"/>
        </w:trPr>
        <w:tc>
          <w:tcPr>
            <w:tcW w:w="1643" w:type="dxa"/>
            <w:vAlign w:val="center"/>
          </w:tcPr>
          <w:p w14:paraId="146AB91E" w14:textId="0C2B5CA0" w:rsidR="00681845" w:rsidRPr="007D002A" w:rsidRDefault="00681845" w:rsidP="007D002A">
            <w:pPr>
              <w:pStyle w:val="TableParagraph"/>
              <w:spacing w:before="56" w:line="360" w:lineRule="auto"/>
              <w:ind w:left="69" w:right="248"/>
            </w:pPr>
            <w:r w:rsidRPr="007D002A">
              <w:t>Oficial de seguridad</w:t>
            </w:r>
          </w:p>
        </w:tc>
        <w:tc>
          <w:tcPr>
            <w:tcW w:w="1049" w:type="dxa"/>
            <w:vAlign w:val="center"/>
          </w:tcPr>
          <w:p w14:paraId="5D4C7C21" w14:textId="4BB2B92F" w:rsidR="00681845" w:rsidRPr="007D002A" w:rsidRDefault="00681845" w:rsidP="007D002A">
            <w:pPr>
              <w:pStyle w:val="TableParagraph"/>
              <w:numPr>
                <w:ilvl w:val="0"/>
                <w:numId w:val="168"/>
              </w:numPr>
              <w:tabs>
                <w:tab w:val="left" w:pos="141"/>
              </w:tabs>
              <w:spacing w:before="56"/>
            </w:pPr>
            <w:r w:rsidRPr="007D002A">
              <w:t>Nivel 2</w:t>
            </w:r>
          </w:p>
        </w:tc>
        <w:tc>
          <w:tcPr>
            <w:tcW w:w="3260" w:type="dxa"/>
            <w:vAlign w:val="center"/>
          </w:tcPr>
          <w:p w14:paraId="5A42DBB9" w14:textId="0A3B4DE6" w:rsidR="00681845" w:rsidRPr="007D002A" w:rsidRDefault="00681845" w:rsidP="007D002A">
            <w:pPr>
              <w:pStyle w:val="TableParagraph"/>
              <w:numPr>
                <w:ilvl w:val="0"/>
                <w:numId w:val="167"/>
              </w:numPr>
              <w:tabs>
                <w:tab w:val="left" w:pos="141"/>
              </w:tabs>
              <w:spacing w:before="56" w:line="352" w:lineRule="auto"/>
              <w:ind w:right="143" w:firstLine="0"/>
            </w:pPr>
            <w:r w:rsidRPr="007D002A">
              <w:t>Mantener el resguardo del edificio</w:t>
            </w:r>
          </w:p>
        </w:tc>
        <w:tc>
          <w:tcPr>
            <w:tcW w:w="2977" w:type="dxa"/>
            <w:vAlign w:val="center"/>
          </w:tcPr>
          <w:p w14:paraId="51F42AF6" w14:textId="3A3011CB" w:rsidR="00681845" w:rsidRPr="007D002A" w:rsidRDefault="00681845" w:rsidP="007D002A">
            <w:pPr>
              <w:pStyle w:val="TableParagraph"/>
              <w:numPr>
                <w:ilvl w:val="0"/>
                <w:numId w:val="166"/>
              </w:numPr>
              <w:tabs>
                <w:tab w:val="left" w:pos="140"/>
              </w:tabs>
              <w:spacing w:before="56" w:line="352" w:lineRule="auto"/>
              <w:ind w:right="253" w:firstLine="0"/>
            </w:pPr>
            <w:r w:rsidRPr="007D002A">
              <w:t>Liderazgo, toma de decisiones</w:t>
            </w:r>
          </w:p>
        </w:tc>
      </w:tr>
      <w:tr w:rsidR="003B6373" w14:paraId="7B1B533D" w14:textId="77777777" w:rsidTr="007D002A">
        <w:trPr>
          <w:trHeight w:val="825"/>
        </w:trPr>
        <w:tc>
          <w:tcPr>
            <w:tcW w:w="1643" w:type="dxa"/>
            <w:vAlign w:val="center"/>
          </w:tcPr>
          <w:p w14:paraId="1B301473" w14:textId="77777777" w:rsidR="003B6373" w:rsidRPr="007D002A" w:rsidRDefault="003B6373" w:rsidP="007D002A">
            <w:pPr>
              <w:pStyle w:val="TableParagraph"/>
              <w:spacing w:before="56" w:line="360" w:lineRule="auto"/>
              <w:ind w:left="69" w:right="248"/>
            </w:pPr>
            <w:r w:rsidRPr="007D002A">
              <w:t>Gerente de</w:t>
            </w:r>
            <w:r w:rsidRPr="007D002A">
              <w:rPr>
                <w:spacing w:val="1"/>
              </w:rPr>
              <w:t xml:space="preserve"> </w:t>
            </w:r>
            <w:r w:rsidRPr="007D002A">
              <w:t>Construcción</w:t>
            </w:r>
          </w:p>
        </w:tc>
        <w:tc>
          <w:tcPr>
            <w:tcW w:w="1049" w:type="dxa"/>
            <w:vAlign w:val="center"/>
          </w:tcPr>
          <w:p w14:paraId="1E8D2D1D" w14:textId="77777777" w:rsidR="003B6373" w:rsidRPr="007D002A" w:rsidRDefault="003B6373" w:rsidP="007D002A">
            <w:pPr>
              <w:pStyle w:val="TableParagraph"/>
              <w:numPr>
                <w:ilvl w:val="0"/>
                <w:numId w:val="168"/>
              </w:numPr>
              <w:tabs>
                <w:tab w:val="left" w:pos="141"/>
              </w:tabs>
              <w:spacing w:before="56"/>
            </w:pPr>
            <w:r w:rsidRPr="007D002A">
              <w:t>Nivel</w:t>
            </w:r>
            <w:r w:rsidRPr="007D002A">
              <w:rPr>
                <w:spacing w:val="-1"/>
              </w:rPr>
              <w:t xml:space="preserve"> </w:t>
            </w:r>
            <w:r w:rsidRPr="007D002A">
              <w:t>3</w:t>
            </w:r>
          </w:p>
        </w:tc>
        <w:tc>
          <w:tcPr>
            <w:tcW w:w="3260" w:type="dxa"/>
            <w:vAlign w:val="center"/>
          </w:tcPr>
          <w:p w14:paraId="290860E4" w14:textId="77777777" w:rsidR="003B6373" w:rsidRPr="007D002A" w:rsidRDefault="003B6373" w:rsidP="007D002A">
            <w:pPr>
              <w:pStyle w:val="TableParagraph"/>
              <w:numPr>
                <w:ilvl w:val="0"/>
                <w:numId w:val="167"/>
              </w:numPr>
              <w:tabs>
                <w:tab w:val="left" w:pos="141"/>
              </w:tabs>
              <w:spacing w:before="56" w:line="352" w:lineRule="auto"/>
              <w:ind w:right="143" w:firstLine="0"/>
            </w:pPr>
            <w:r w:rsidRPr="007D002A">
              <w:t>Supervisa</w:t>
            </w:r>
            <w:r w:rsidRPr="007D002A">
              <w:rPr>
                <w:spacing w:val="-1"/>
              </w:rPr>
              <w:t xml:space="preserve"> </w:t>
            </w:r>
            <w:r w:rsidRPr="007D002A">
              <w:t>obra</w:t>
            </w:r>
            <w:r w:rsidRPr="007D002A">
              <w:rPr>
                <w:spacing w:val="-3"/>
              </w:rPr>
              <w:t xml:space="preserve"> </w:t>
            </w:r>
            <w:r w:rsidRPr="007D002A">
              <w:t>terminada</w:t>
            </w:r>
            <w:r w:rsidRPr="007D002A">
              <w:rPr>
                <w:spacing w:val="-3"/>
              </w:rPr>
              <w:t xml:space="preserve"> </w:t>
            </w:r>
            <w:r w:rsidRPr="007D002A">
              <w:t>de</w:t>
            </w:r>
            <w:r w:rsidRPr="007D002A">
              <w:rPr>
                <w:spacing w:val="-1"/>
              </w:rPr>
              <w:t xml:space="preserve"> </w:t>
            </w:r>
            <w:r w:rsidRPr="007D002A">
              <w:t>acuerdo</w:t>
            </w:r>
            <w:r w:rsidRPr="007D002A">
              <w:rPr>
                <w:spacing w:val="-47"/>
              </w:rPr>
              <w:t xml:space="preserve"> </w:t>
            </w:r>
            <w:r w:rsidRPr="007D002A">
              <w:t>con las</w:t>
            </w:r>
            <w:r w:rsidRPr="007D002A">
              <w:rPr>
                <w:spacing w:val="-2"/>
              </w:rPr>
              <w:t xml:space="preserve"> </w:t>
            </w:r>
            <w:r w:rsidRPr="007D002A">
              <w:t>especificaciones</w:t>
            </w:r>
            <w:r w:rsidRPr="007D002A">
              <w:rPr>
                <w:spacing w:val="-2"/>
              </w:rPr>
              <w:t xml:space="preserve"> </w:t>
            </w:r>
            <w:r w:rsidRPr="007D002A">
              <w:t>técnicas.</w:t>
            </w:r>
          </w:p>
        </w:tc>
        <w:tc>
          <w:tcPr>
            <w:tcW w:w="2977" w:type="dxa"/>
            <w:vAlign w:val="center"/>
          </w:tcPr>
          <w:p w14:paraId="4179DCE0" w14:textId="77777777" w:rsidR="003B6373" w:rsidRPr="007D002A" w:rsidRDefault="003B6373" w:rsidP="007D002A">
            <w:pPr>
              <w:pStyle w:val="TableParagraph"/>
              <w:numPr>
                <w:ilvl w:val="0"/>
                <w:numId w:val="166"/>
              </w:numPr>
              <w:tabs>
                <w:tab w:val="left" w:pos="140"/>
              </w:tabs>
              <w:spacing w:before="56" w:line="352" w:lineRule="auto"/>
              <w:ind w:right="253" w:firstLine="0"/>
            </w:pPr>
            <w:r w:rsidRPr="007D002A">
              <w:t>Conocimientos en construcción,</w:t>
            </w:r>
            <w:r w:rsidRPr="007D002A">
              <w:rPr>
                <w:spacing w:val="-47"/>
              </w:rPr>
              <w:t xml:space="preserve"> </w:t>
            </w:r>
            <w:r w:rsidRPr="007D002A">
              <w:t>planificación,</w:t>
            </w:r>
            <w:r w:rsidRPr="007D002A">
              <w:rPr>
                <w:spacing w:val="-1"/>
              </w:rPr>
              <w:t xml:space="preserve"> </w:t>
            </w:r>
            <w:r w:rsidRPr="007D002A">
              <w:t>supervisión</w:t>
            </w:r>
          </w:p>
        </w:tc>
      </w:tr>
      <w:tr w:rsidR="003B6373" w14:paraId="17434BCD" w14:textId="77777777" w:rsidTr="007D002A">
        <w:trPr>
          <w:trHeight w:val="1588"/>
        </w:trPr>
        <w:tc>
          <w:tcPr>
            <w:tcW w:w="1643" w:type="dxa"/>
            <w:vAlign w:val="center"/>
          </w:tcPr>
          <w:p w14:paraId="62555181" w14:textId="77777777" w:rsidR="003B6373" w:rsidRPr="007D002A" w:rsidRDefault="003B6373" w:rsidP="007D002A">
            <w:pPr>
              <w:pStyle w:val="TableParagraph"/>
              <w:spacing w:before="56" w:line="360" w:lineRule="auto"/>
              <w:ind w:left="69" w:right="443"/>
            </w:pPr>
            <w:r w:rsidRPr="007D002A">
              <w:lastRenderedPageBreak/>
              <w:t>Gerente de</w:t>
            </w:r>
            <w:r w:rsidRPr="007D002A">
              <w:rPr>
                <w:spacing w:val="-47"/>
              </w:rPr>
              <w:t xml:space="preserve"> </w:t>
            </w:r>
            <w:r w:rsidRPr="007D002A">
              <w:t>Finanzas</w:t>
            </w:r>
          </w:p>
        </w:tc>
        <w:tc>
          <w:tcPr>
            <w:tcW w:w="1049" w:type="dxa"/>
            <w:vAlign w:val="center"/>
          </w:tcPr>
          <w:p w14:paraId="7E24B5EC" w14:textId="77777777" w:rsidR="003B6373" w:rsidRPr="007D002A" w:rsidRDefault="003B6373" w:rsidP="007D002A">
            <w:pPr>
              <w:pStyle w:val="TableParagraph"/>
              <w:numPr>
                <w:ilvl w:val="0"/>
                <w:numId w:val="165"/>
              </w:numPr>
              <w:tabs>
                <w:tab w:val="left" w:pos="141"/>
              </w:tabs>
              <w:spacing w:before="56"/>
            </w:pPr>
            <w:r w:rsidRPr="007D002A">
              <w:t>Nivel</w:t>
            </w:r>
            <w:r w:rsidRPr="007D002A">
              <w:rPr>
                <w:spacing w:val="-1"/>
              </w:rPr>
              <w:t xml:space="preserve"> </w:t>
            </w:r>
            <w:r w:rsidRPr="007D002A">
              <w:t>3</w:t>
            </w:r>
          </w:p>
        </w:tc>
        <w:tc>
          <w:tcPr>
            <w:tcW w:w="3260" w:type="dxa"/>
            <w:vAlign w:val="center"/>
          </w:tcPr>
          <w:p w14:paraId="61642CCC" w14:textId="77777777" w:rsidR="003B6373" w:rsidRPr="007D002A" w:rsidRDefault="003B6373" w:rsidP="007D002A">
            <w:pPr>
              <w:pStyle w:val="TableParagraph"/>
              <w:numPr>
                <w:ilvl w:val="0"/>
                <w:numId w:val="164"/>
              </w:numPr>
              <w:tabs>
                <w:tab w:val="left" w:pos="141"/>
              </w:tabs>
              <w:spacing w:before="56" w:line="352" w:lineRule="auto"/>
              <w:ind w:right="227" w:firstLine="0"/>
            </w:pPr>
            <w:r w:rsidRPr="007D002A">
              <w:t>Supervisar</w:t>
            </w:r>
            <w:r w:rsidRPr="007D002A">
              <w:rPr>
                <w:spacing w:val="-1"/>
              </w:rPr>
              <w:t xml:space="preserve"> </w:t>
            </w:r>
            <w:r w:rsidRPr="007D002A">
              <w:t>los</w:t>
            </w:r>
            <w:r w:rsidRPr="007D002A">
              <w:rPr>
                <w:spacing w:val="-3"/>
              </w:rPr>
              <w:t xml:space="preserve"> </w:t>
            </w:r>
            <w:r w:rsidRPr="007D002A">
              <w:t>costos</w:t>
            </w:r>
            <w:r w:rsidRPr="007D002A">
              <w:rPr>
                <w:spacing w:val="-3"/>
              </w:rPr>
              <w:t xml:space="preserve"> </w:t>
            </w:r>
            <w:r w:rsidRPr="007D002A">
              <w:t>del</w:t>
            </w:r>
            <w:r w:rsidRPr="007D002A">
              <w:rPr>
                <w:spacing w:val="-2"/>
              </w:rPr>
              <w:t xml:space="preserve"> </w:t>
            </w:r>
            <w:r w:rsidRPr="007D002A">
              <w:t>proyecto</w:t>
            </w:r>
            <w:r w:rsidRPr="007D002A">
              <w:rPr>
                <w:spacing w:val="-1"/>
              </w:rPr>
              <w:t xml:space="preserve"> </w:t>
            </w:r>
            <w:r w:rsidRPr="007D002A">
              <w:t>y</w:t>
            </w:r>
            <w:r w:rsidRPr="007D002A">
              <w:rPr>
                <w:spacing w:val="-47"/>
              </w:rPr>
              <w:t xml:space="preserve"> </w:t>
            </w:r>
            <w:r w:rsidRPr="007D002A">
              <w:t>realizar análisis</w:t>
            </w:r>
            <w:r w:rsidRPr="007D002A">
              <w:rPr>
                <w:spacing w:val="-1"/>
              </w:rPr>
              <w:t xml:space="preserve"> </w:t>
            </w:r>
            <w:r w:rsidRPr="007D002A">
              <w:t>financiero.</w:t>
            </w:r>
          </w:p>
          <w:p w14:paraId="5B1776EF" w14:textId="77777777" w:rsidR="003B6373" w:rsidRPr="007D002A" w:rsidRDefault="003B6373" w:rsidP="007D002A">
            <w:pPr>
              <w:pStyle w:val="TableParagraph"/>
              <w:numPr>
                <w:ilvl w:val="0"/>
                <w:numId w:val="164"/>
              </w:numPr>
              <w:tabs>
                <w:tab w:val="left" w:pos="141"/>
              </w:tabs>
              <w:spacing w:before="65" w:line="352" w:lineRule="auto"/>
              <w:ind w:right="112" w:firstLine="0"/>
            </w:pPr>
            <w:r w:rsidRPr="007D002A">
              <w:t>Preparar informes financieros y</w:t>
            </w:r>
            <w:r w:rsidRPr="007D002A">
              <w:rPr>
                <w:spacing w:val="1"/>
              </w:rPr>
              <w:t xml:space="preserve"> </w:t>
            </w:r>
            <w:r w:rsidRPr="007D002A">
              <w:t>presentarlos</w:t>
            </w:r>
            <w:r w:rsidRPr="007D002A">
              <w:rPr>
                <w:spacing w:val="-3"/>
              </w:rPr>
              <w:t xml:space="preserve"> </w:t>
            </w:r>
            <w:r w:rsidRPr="007D002A">
              <w:t>a</w:t>
            </w:r>
            <w:r w:rsidRPr="007D002A">
              <w:rPr>
                <w:spacing w:val="-1"/>
              </w:rPr>
              <w:t xml:space="preserve"> </w:t>
            </w:r>
            <w:r w:rsidRPr="007D002A">
              <w:t>la</w:t>
            </w:r>
            <w:r w:rsidRPr="007D002A">
              <w:rPr>
                <w:spacing w:val="-1"/>
              </w:rPr>
              <w:t xml:space="preserve"> </w:t>
            </w:r>
            <w:r w:rsidRPr="007D002A">
              <w:t>dirección del</w:t>
            </w:r>
            <w:r w:rsidRPr="007D002A">
              <w:rPr>
                <w:spacing w:val="-3"/>
              </w:rPr>
              <w:t xml:space="preserve"> </w:t>
            </w:r>
            <w:r w:rsidRPr="007D002A">
              <w:t>proyecto</w:t>
            </w:r>
          </w:p>
        </w:tc>
        <w:tc>
          <w:tcPr>
            <w:tcW w:w="2977" w:type="dxa"/>
            <w:vAlign w:val="center"/>
          </w:tcPr>
          <w:p w14:paraId="2E3A8D16" w14:textId="77777777" w:rsidR="003B6373" w:rsidRPr="007D002A" w:rsidRDefault="003B6373" w:rsidP="007D002A">
            <w:pPr>
              <w:pStyle w:val="TableParagraph"/>
              <w:numPr>
                <w:ilvl w:val="0"/>
                <w:numId w:val="163"/>
              </w:numPr>
              <w:tabs>
                <w:tab w:val="left" w:pos="140"/>
              </w:tabs>
              <w:spacing w:before="56" w:line="352" w:lineRule="auto"/>
              <w:ind w:right="328" w:firstLine="0"/>
            </w:pPr>
            <w:r w:rsidRPr="007D002A">
              <w:t>Contabilidad,</w:t>
            </w:r>
            <w:r w:rsidRPr="007D002A">
              <w:rPr>
                <w:spacing w:val="-8"/>
              </w:rPr>
              <w:t xml:space="preserve"> </w:t>
            </w:r>
            <w:r w:rsidRPr="007D002A">
              <w:t>finanzas,</w:t>
            </w:r>
            <w:r w:rsidRPr="007D002A">
              <w:rPr>
                <w:spacing w:val="-8"/>
              </w:rPr>
              <w:t xml:space="preserve"> </w:t>
            </w:r>
            <w:r w:rsidRPr="007D002A">
              <w:t>análisis</w:t>
            </w:r>
            <w:r w:rsidRPr="007D002A">
              <w:rPr>
                <w:spacing w:val="-47"/>
              </w:rPr>
              <w:t xml:space="preserve"> </w:t>
            </w:r>
            <w:r w:rsidRPr="007D002A">
              <w:t>financiero</w:t>
            </w:r>
          </w:p>
        </w:tc>
      </w:tr>
      <w:tr w:rsidR="003B6373" w14:paraId="1AAD1D6A" w14:textId="77777777" w:rsidTr="007D002A">
        <w:trPr>
          <w:trHeight w:val="2352"/>
        </w:trPr>
        <w:tc>
          <w:tcPr>
            <w:tcW w:w="1643" w:type="dxa"/>
            <w:vAlign w:val="center"/>
          </w:tcPr>
          <w:p w14:paraId="0BBFC3E7" w14:textId="77777777" w:rsidR="003B6373" w:rsidRPr="007D002A" w:rsidRDefault="003B6373" w:rsidP="007D002A">
            <w:pPr>
              <w:pStyle w:val="TableParagraph"/>
              <w:spacing w:before="56"/>
              <w:ind w:left="69"/>
            </w:pPr>
            <w:r w:rsidRPr="007D002A">
              <w:t>Arquitecto</w:t>
            </w:r>
          </w:p>
        </w:tc>
        <w:tc>
          <w:tcPr>
            <w:tcW w:w="1049" w:type="dxa"/>
            <w:vAlign w:val="center"/>
          </w:tcPr>
          <w:p w14:paraId="56CB32E2" w14:textId="77777777" w:rsidR="003B6373" w:rsidRPr="007D002A" w:rsidRDefault="003B6373" w:rsidP="007D002A">
            <w:pPr>
              <w:pStyle w:val="TableParagraph"/>
              <w:numPr>
                <w:ilvl w:val="0"/>
                <w:numId w:val="162"/>
              </w:numPr>
              <w:tabs>
                <w:tab w:val="left" w:pos="141"/>
              </w:tabs>
              <w:spacing w:before="56"/>
            </w:pPr>
            <w:r w:rsidRPr="007D002A">
              <w:t>Nivel</w:t>
            </w:r>
            <w:r w:rsidRPr="007D002A">
              <w:rPr>
                <w:spacing w:val="-1"/>
              </w:rPr>
              <w:t xml:space="preserve"> </w:t>
            </w:r>
            <w:r w:rsidRPr="007D002A">
              <w:t>2</w:t>
            </w:r>
          </w:p>
        </w:tc>
        <w:tc>
          <w:tcPr>
            <w:tcW w:w="3260" w:type="dxa"/>
            <w:vAlign w:val="center"/>
          </w:tcPr>
          <w:p w14:paraId="4C6BEA42" w14:textId="77777777" w:rsidR="003B6373" w:rsidRPr="007D002A" w:rsidRDefault="003B6373" w:rsidP="007D002A">
            <w:pPr>
              <w:pStyle w:val="TableParagraph"/>
              <w:numPr>
                <w:ilvl w:val="0"/>
                <w:numId w:val="161"/>
              </w:numPr>
              <w:tabs>
                <w:tab w:val="left" w:pos="141"/>
              </w:tabs>
              <w:spacing w:before="56" w:line="352" w:lineRule="auto"/>
              <w:ind w:right="224" w:firstLine="0"/>
            </w:pPr>
            <w:r w:rsidRPr="007D002A">
              <w:t>Preparar documentación técnica y</w:t>
            </w:r>
            <w:r w:rsidRPr="007D002A">
              <w:rPr>
                <w:spacing w:val="1"/>
              </w:rPr>
              <w:t xml:space="preserve"> </w:t>
            </w:r>
            <w:r w:rsidRPr="007D002A">
              <w:t>presentarla</w:t>
            </w:r>
            <w:r w:rsidRPr="007D002A">
              <w:rPr>
                <w:spacing w:val="-5"/>
              </w:rPr>
              <w:t xml:space="preserve"> </w:t>
            </w:r>
            <w:r w:rsidRPr="007D002A">
              <w:t>al</w:t>
            </w:r>
            <w:r w:rsidRPr="007D002A">
              <w:rPr>
                <w:spacing w:val="-4"/>
              </w:rPr>
              <w:t xml:space="preserve"> </w:t>
            </w:r>
            <w:r w:rsidRPr="007D002A">
              <w:t>equipo</w:t>
            </w:r>
            <w:r w:rsidRPr="007D002A">
              <w:rPr>
                <w:spacing w:val="-4"/>
              </w:rPr>
              <w:t xml:space="preserve"> </w:t>
            </w:r>
            <w:r w:rsidRPr="007D002A">
              <w:t>de</w:t>
            </w:r>
            <w:r w:rsidRPr="007D002A">
              <w:rPr>
                <w:spacing w:val="-4"/>
              </w:rPr>
              <w:t xml:space="preserve"> </w:t>
            </w:r>
            <w:r w:rsidRPr="007D002A">
              <w:t>construcción.</w:t>
            </w:r>
          </w:p>
          <w:p w14:paraId="6306BDDE" w14:textId="77777777" w:rsidR="003B6373" w:rsidRPr="007D002A" w:rsidRDefault="003B6373" w:rsidP="007D002A">
            <w:pPr>
              <w:pStyle w:val="TableParagraph"/>
              <w:numPr>
                <w:ilvl w:val="0"/>
                <w:numId w:val="161"/>
              </w:numPr>
              <w:tabs>
                <w:tab w:val="left" w:pos="141"/>
              </w:tabs>
              <w:spacing w:before="65" w:line="352" w:lineRule="auto"/>
              <w:ind w:right="400" w:firstLine="0"/>
            </w:pPr>
            <w:r w:rsidRPr="007D002A">
              <w:t>Coordinar</w:t>
            </w:r>
            <w:r w:rsidRPr="007D002A">
              <w:rPr>
                <w:spacing w:val="-2"/>
              </w:rPr>
              <w:t xml:space="preserve"> </w:t>
            </w:r>
            <w:r w:rsidRPr="007D002A">
              <w:t>con</w:t>
            </w:r>
            <w:r w:rsidRPr="007D002A">
              <w:rPr>
                <w:spacing w:val="-1"/>
              </w:rPr>
              <w:t xml:space="preserve"> </w:t>
            </w:r>
            <w:r w:rsidRPr="007D002A">
              <w:t>otros</w:t>
            </w:r>
            <w:r w:rsidRPr="007D002A">
              <w:rPr>
                <w:spacing w:val="-4"/>
              </w:rPr>
              <w:t xml:space="preserve"> </w:t>
            </w:r>
            <w:r w:rsidRPr="007D002A">
              <w:t>consultores</w:t>
            </w:r>
            <w:r w:rsidRPr="007D002A">
              <w:rPr>
                <w:spacing w:val="-3"/>
              </w:rPr>
              <w:t xml:space="preserve"> </w:t>
            </w:r>
            <w:r w:rsidRPr="007D002A">
              <w:t>y</w:t>
            </w:r>
            <w:r w:rsidRPr="007D002A">
              <w:rPr>
                <w:spacing w:val="-47"/>
              </w:rPr>
              <w:t xml:space="preserve"> </w:t>
            </w:r>
            <w:r w:rsidRPr="007D002A">
              <w:t>especialistas</w:t>
            </w:r>
            <w:r w:rsidRPr="007D002A">
              <w:rPr>
                <w:spacing w:val="-2"/>
              </w:rPr>
              <w:t xml:space="preserve"> </w:t>
            </w:r>
            <w:r w:rsidRPr="007D002A">
              <w:t>en</w:t>
            </w:r>
            <w:r w:rsidRPr="007D002A">
              <w:rPr>
                <w:spacing w:val="1"/>
              </w:rPr>
              <w:t xml:space="preserve"> </w:t>
            </w:r>
            <w:r w:rsidRPr="007D002A">
              <w:t>diseño.</w:t>
            </w:r>
          </w:p>
          <w:p w14:paraId="14AEC9F7" w14:textId="77777777" w:rsidR="003B6373" w:rsidRPr="007D002A" w:rsidRDefault="003B6373" w:rsidP="007D002A">
            <w:pPr>
              <w:pStyle w:val="TableParagraph"/>
              <w:numPr>
                <w:ilvl w:val="0"/>
                <w:numId w:val="161"/>
              </w:numPr>
              <w:tabs>
                <w:tab w:val="left" w:pos="141"/>
              </w:tabs>
              <w:spacing w:before="68" w:line="352" w:lineRule="auto"/>
              <w:ind w:right="219" w:firstLine="0"/>
            </w:pPr>
            <w:r w:rsidRPr="007D002A">
              <w:t>Ofrecer</w:t>
            </w:r>
            <w:r w:rsidRPr="007D002A">
              <w:rPr>
                <w:spacing w:val="-4"/>
              </w:rPr>
              <w:t xml:space="preserve"> </w:t>
            </w:r>
            <w:r w:rsidRPr="007D002A">
              <w:t>recomendaciones</w:t>
            </w:r>
            <w:r w:rsidRPr="007D002A">
              <w:rPr>
                <w:spacing w:val="-5"/>
              </w:rPr>
              <w:t xml:space="preserve"> </w:t>
            </w:r>
            <w:r w:rsidRPr="007D002A">
              <w:t>técnicas</w:t>
            </w:r>
            <w:r w:rsidRPr="007D002A">
              <w:rPr>
                <w:spacing w:val="-5"/>
              </w:rPr>
              <w:t xml:space="preserve"> </w:t>
            </w:r>
            <w:r w:rsidRPr="007D002A">
              <w:t>y</w:t>
            </w:r>
            <w:r w:rsidRPr="007D002A">
              <w:rPr>
                <w:spacing w:val="-47"/>
              </w:rPr>
              <w:t xml:space="preserve"> </w:t>
            </w:r>
            <w:r w:rsidRPr="007D002A">
              <w:t>soluciones</w:t>
            </w:r>
            <w:r w:rsidRPr="007D002A">
              <w:rPr>
                <w:spacing w:val="-2"/>
              </w:rPr>
              <w:t xml:space="preserve"> </w:t>
            </w:r>
            <w:r w:rsidRPr="007D002A">
              <w:t>de diseño.</w:t>
            </w:r>
          </w:p>
        </w:tc>
        <w:tc>
          <w:tcPr>
            <w:tcW w:w="2977" w:type="dxa"/>
            <w:vAlign w:val="center"/>
          </w:tcPr>
          <w:p w14:paraId="1086B3D1" w14:textId="77777777" w:rsidR="003B6373" w:rsidRPr="007D002A" w:rsidRDefault="003B6373" w:rsidP="007D002A">
            <w:pPr>
              <w:pStyle w:val="TableParagraph"/>
              <w:numPr>
                <w:ilvl w:val="0"/>
                <w:numId w:val="160"/>
              </w:numPr>
              <w:tabs>
                <w:tab w:val="left" w:pos="140"/>
              </w:tabs>
              <w:spacing w:before="56" w:line="352" w:lineRule="auto"/>
              <w:ind w:right="79" w:firstLine="0"/>
            </w:pPr>
            <w:r w:rsidRPr="007D002A">
              <w:t>Diseño</w:t>
            </w:r>
            <w:r w:rsidRPr="007D002A">
              <w:rPr>
                <w:spacing w:val="-8"/>
              </w:rPr>
              <w:t xml:space="preserve"> </w:t>
            </w:r>
            <w:r w:rsidRPr="007D002A">
              <w:t>arquitectónico,</w:t>
            </w:r>
            <w:r w:rsidRPr="007D002A">
              <w:rPr>
                <w:spacing w:val="-9"/>
              </w:rPr>
              <w:t xml:space="preserve"> </w:t>
            </w:r>
            <w:r w:rsidRPr="007D002A">
              <w:t>normativas</w:t>
            </w:r>
            <w:r w:rsidRPr="007D002A">
              <w:rPr>
                <w:spacing w:val="-47"/>
              </w:rPr>
              <w:t xml:space="preserve"> </w:t>
            </w:r>
            <w:r w:rsidRPr="007D002A">
              <w:t>y procesos</w:t>
            </w:r>
            <w:r w:rsidRPr="007D002A">
              <w:rPr>
                <w:spacing w:val="-1"/>
              </w:rPr>
              <w:t xml:space="preserve"> </w:t>
            </w:r>
            <w:r w:rsidRPr="007D002A">
              <w:t>de</w:t>
            </w:r>
            <w:r w:rsidRPr="007D002A">
              <w:rPr>
                <w:spacing w:val="-2"/>
              </w:rPr>
              <w:t xml:space="preserve"> </w:t>
            </w:r>
            <w:r w:rsidRPr="007D002A">
              <w:t>construcción</w:t>
            </w:r>
          </w:p>
        </w:tc>
      </w:tr>
      <w:tr w:rsidR="003B6373" w14:paraId="1A853D50" w14:textId="77777777" w:rsidTr="007D002A">
        <w:trPr>
          <w:trHeight w:val="4567"/>
        </w:trPr>
        <w:tc>
          <w:tcPr>
            <w:tcW w:w="1643" w:type="dxa"/>
            <w:vAlign w:val="center"/>
          </w:tcPr>
          <w:p w14:paraId="7E4E1FBB" w14:textId="77777777" w:rsidR="003B6373" w:rsidRPr="007D002A" w:rsidRDefault="003B6373" w:rsidP="007D002A">
            <w:pPr>
              <w:pStyle w:val="TableParagraph"/>
              <w:spacing w:before="58"/>
              <w:ind w:left="69"/>
            </w:pPr>
            <w:r w:rsidRPr="007D002A">
              <w:t>Ing.</w:t>
            </w:r>
            <w:r w:rsidRPr="007D002A">
              <w:rPr>
                <w:spacing w:val="-1"/>
              </w:rPr>
              <w:t xml:space="preserve"> </w:t>
            </w:r>
            <w:r w:rsidRPr="007D002A">
              <w:t>Civil</w:t>
            </w:r>
          </w:p>
        </w:tc>
        <w:tc>
          <w:tcPr>
            <w:tcW w:w="1049" w:type="dxa"/>
            <w:vAlign w:val="center"/>
          </w:tcPr>
          <w:p w14:paraId="162439EE" w14:textId="77777777" w:rsidR="003B6373" w:rsidRPr="007D002A" w:rsidRDefault="003B6373" w:rsidP="007D002A">
            <w:pPr>
              <w:pStyle w:val="TableParagraph"/>
              <w:numPr>
                <w:ilvl w:val="0"/>
                <w:numId w:val="159"/>
              </w:numPr>
              <w:tabs>
                <w:tab w:val="left" w:pos="141"/>
              </w:tabs>
              <w:spacing w:before="58"/>
            </w:pPr>
            <w:r w:rsidRPr="007D002A">
              <w:t>Nivel</w:t>
            </w:r>
            <w:r w:rsidRPr="007D002A">
              <w:rPr>
                <w:spacing w:val="-1"/>
              </w:rPr>
              <w:t xml:space="preserve"> </w:t>
            </w:r>
            <w:r w:rsidRPr="007D002A">
              <w:t>2</w:t>
            </w:r>
          </w:p>
        </w:tc>
        <w:tc>
          <w:tcPr>
            <w:tcW w:w="3260" w:type="dxa"/>
            <w:vAlign w:val="center"/>
          </w:tcPr>
          <w:p w14:paraId="06CF0FA5" w14:textId="77777777" w:rsidR="003B6373" w:rsidRPr="007D002A" w:rsidRDefault="003B6373" w:rsidP="007D002A">
            <w:pPr>
              <w:pStyle w:val="TableParagraph"/>
              <w:numPr>
                <w:ilvl w:val="0"/>
                <w:numId w:val="158"/>
              </w:numPr>
              <w:tabs>
                <w:tab w:val="left" w:pos="141"/>
              </w:tabs>
              <w:spacing w:before="58" w:line="350" w:lineRule="auto"/>
              <w:ind w:right="218" w:firstLine="0"/>
            </w:pPr>
            <w:r w:rsidRPr="007D002A">
              <w:t>Supervisar</w:t>
            </w:r>
            <w:r w:rsidRPr="007D002A">
              <w:rPr>
                <w:spacing w:val="-3"/>
              </w:rPr>
              <w:t xml:space="preserve"> </w:t>
            </w:r>
            <w:r w:rsidRPr="007D002A">
              <w:t>y</w:t>
            </w:r>
            <w:r w:rsidRPr="007D002A">
              <w:rPr>
                <w:spacing w:val="-2"/>
              </w:rPr>
              <w:t xml:space="preserve"> </w:t>
            </w:r>
            <w:r w:rsidRPr="007D002A">
              <w:t>controlar</w:t>
            </w:r>
            <w:r w:rsidRPr="007D002A">
              <w:rPr>
                <w:spacing w:val="-6"/>
              </w:rPr>
              <w:t xml:space="preserve"> </w:t>
            </w:r>
            <w:r w:rsidRPr="007D002A">
              <w:t>los</w:t>
            </w:r>
            <w:r w:rsidRPr="007D002A">
              <w:rPr>
                <w:spacing w:val="-4"/>
              </w:rPr>
              <w:t xml:space="preserve"> </w:t>
            </w:r>
            <w:r w:rsidRPr="007D002A">
              <w:t>avances</w:t>
            </w:r>
            <w:r w:rsidRPr="007D002A">
              <w:rPr>
                <w:spacing w:val="-4"/>
              </w:rPr>
              <w:t xml:space="preserve"> </w:t>
            </w:r>
            <w:r w:rsidRPr="007D002A">
              <w:t>y</w:t>
            </w:r>
            <w:r w:rsidRPr="007D002A">
              <w:rPr>
                <w:spacing w:val="-47"/>
              </w:rPr>
              <w:t xml:space="preserve"> </w:t>
            </w:r>
            <w:r w:rsidRPr="007D002A">
              <w:t>calidad de las</w:t>
            </w:r>
            <w:r w:rsidRPr="007D002A">
              <w:rPr>
                <w:spacing w:val="-2"/>
              </w:rPr>
              <w:t xml:space="preserve"> </w:t>
            </w:r>
            <w:r w:rsidRPr="007D002A">
              <w:t>obras</w:t>
            </w:r>
            <w:r w:rsidRPr="007D002A">
              <w:rPr>
                <w:spacing w:val="-1"/>
              </w:rPr>
              <w:t xml:space="preserve"> </w:t>
            </w:r>
            <w:r w:rsidRPr="007D002A">
              <w:t>civiles.</w:t>
            </w:r>
          </w:p>
          <w:p w14:paraId="5097D88D" w14:textId="77777777" w:rsidR="003B6373" w:rsidRPr="007D002A" w:rsidRDefault="003B6373" w:rsidP="007D002A">
            <w:pPr>
              <w:pStyle w:val="TableParagraph"/>
              <w:numPr>
                <w:ilvl w:val="0"/>
                <w:numId w:val="158"/>
              </w:numPr>
              <w:tabs>
                <w:tab w:val="left" w:pos="141"/>
              </w:tabs>
              <w:spacing w:before="70" w:line="355" w:lineRule="auto"/>
              <w:ind w:right="146" w:firstLine="0"/>
            </w:pPr>
            <w:r w:rsidRPr="007D002A">
              <w:t>Coordinar con contratistas y</w:t>
            </w:r>
            <w:r w:rsidRPr="007D002A">
              <w:rPr>
                <w:spacing w:val="1"/>
              </w:rPr>
              <w:t xml:space="preserve"> </w:t>
            </w:r>
            <w:r w:rsidRPr="007D002A">
              <w:t>subcontratistas</w:t>
            </w:r>
            <w:r w:rsidRPr="007D002A">
              <w:rPr>
                <w:spacing w:val="-5"/>
              </w:rPr>
              <w:t xml:space="preserve"> </w:t>
            </w:r>
            <w:r w:rsidRPr="007D002A">
              <w:t>para</w:t>
            </w:r>
            <w:r w:rsidRPr="007D002A">
              <w:rPr>
                <w:spacing w:val="-3"/>
              </w:rPr>
              <w:t xml:space="preserve"> </w:t>
            </w:r>
            <w:r w:rsidRPr="007D002A">
              <w:t>la</w:t>
            </w:r>
            <w:r w:rsidRPr="007D002A">
              <w:rPr>
                <w:spacing w:val="-4"/>
              </w:rPr>
              <w:t xml:space="preserve"> </w:t>
            </w:r>
            <w:r w:rsidRPr="007D002A">
              <w:t>ejecución</w:t>
            </w:r>
            <w:r w:rsidRPr="007D002A">
              <w:rPr>
                <w:spacing w:val="-2"/>
              </w:rPr>
              <w:t xml:space="preserve"> </w:t>
            </w:r>
            <w:r w:rsidRPr="007D002A">
              <w:t>de</w:t>
            </w:r>
            <w:r w:rsidRPr="007D002A">
              <w:rPr>
                <w:spacing w:val="-3"/>
              </w:rPr>
              <w:t xml:space="preserve"> </w:t>
            </w:r>
            <w:r w:rsidRPr="007D002A">
              <w:t>las</w:t>
            </w:r>
            <w:r w:rsidRPr="007D002A">
              <w:rPr>
                <w:spacing w:val="-47"/>
              </w:rPr>
              <w:t xml:space="preserve"> </w:t>
            </w:r>
            <w:r w:rsidRPr="007D002A">
              <w:t>obras.</w:t>
            </w:r>
          </w:p>
          <w:p w14:paraId="6C5B681F" w14:textId="77777777" w:rsidR="003B6373" w:rsidRPr="007D002A" w:rsidRDefault="003B6373" w:rsidP="007D002A">
            <w:pPr>
              <w:pStyle w:val="TableParagraph"/>
              <w:numPr>
                <w:ilvl w:val="0"/>
                <w:numId w:val="158"/>
              </w:numPr>
              <w:tabs>
                <w:tab w:val="left" w:pos="141"/>
              </w:tabs>
              <w:spacing w:before="66" w:line="352" w:lineRule="auto"/>
              <w:ind w:right="52" w:firstLine="0"/>
            </w:pPr>
            <w:r w:rsidRPr="007D002A">
              <w:t>Preparar</w:t>
            </w:r>
            <w:r w:rsidRPr="007D002A">
              <w:rPr>
                <w:spacing w:val="-1"/>
              </w:rPr>
              <w:t xml:space="preserve"> </w:t>
            </w:r>
            <w:r w:rsidRPr="007D002A">
              <w:t>informes</w:t>
            </w:r>
            <w:r w:rsidRPr="007D002A">
              <w:rPr>
                <w:spacing w:val="-3"/>
              </w:rPr>
              <w:t xml:space="preserve"> </w:t>
            </w:r>
            <w:r w:rsidRPr="007D002A">
              <w:t>de</w:t>
            </w:r>
            <w:r w:rsidRPr="007D002A">
              <w:rPr>
                <w:spacing w:val="-2"/>
              </w:rPr>
              <w:t xml:space="preserve"> </w:t>
            </w:r>
            <w:r w:rsidRPr="007D002A">
              <w:t>avance</w:t>
            </w:r>
            <w:r w:rsidRPr="007D002A">
              <w:rPr>
                <w:spacing w:val="-4"/>
              </w:rPr>
              <w:t xml:space="preserve"> </w:t>
            </w:r>
            <w:r w:rsidRPr="007D002A">
              <w:t>y</w:t>
            </w:r>
            <w:r w:rsidRPr="007D002A">
              <w:rPr>
                <w:spacing w:val="-2"/>
              </w:rPr>
              <w:t xml:space="preserve"> </w:t>
            </w:r>
            <w:r w:rsidRPr="007D002A">
              <w:t>calidad</w:t>
            </w:r>
            <w:r w:rsidRPr="007D002A">
              <w:rPr>
                <w:spacing w:val="-47"/>
              </w:rPr>
              <w:t xml:space="preserve"> </w:t>
            </w:r>
            <w:r w:rsidRPr="007D002A">
              <w:t>de</w:t>
            </w:r>
            <w:r w:rsidRPr="007D002A">
              <w:rPr>
                <w:spacing w:val="-1"/>
              </w:rPr>
              <w:t xml:space="preserve"> </w:t>
            </w:r>
            <w:r w:rsidRPr="007D002A">
              <w:t>las</w:t>
            </w:r>
            <w:r w:rsidRPr="007D002A">
              <w:rPr>
                <w:spacing w:val="-1"/>
              </w:rPr>
              <w:t xml:space="preserve"> </w:t>
            </w:r>
            <w:r w:rsidRPr="007D002A">
              <w:t>obras</w:t>
            </w:r>
            <w:r w:rsidRPr="007D002A">
              <w:rPr>
                <w:spacing w:val="-1"/>
              </w:rPr>
              <w:t xml:space="preserve"> </w:t>
            </w:r>
            <w:r w:rsidRPr="007D002A">
              <w:t>civiles.</w:t>
            </w:r>
          </w:p>
          <w:p w14:paraId="09B6515F" w14:textId="77777777" w:rsidR="003B6373" w:rsidRPr="007D002A" w:rsidRDefault="003B6373" w:rsidP="007D002A">
            <w:pPr>
              <w:pStyle w:val="TableParagraph"/>
              <w:numPr>
                <w:ilvl w:val="0"/>
                <w:numId w:val="158"/>
              </w:numPr>
              <w:tabs>
                <w:tab w:val="left" w:pos="141"/>
              </w:tabs>
              <w:spacing w:before="68" w:line="350" w:lineRule="auto"/>
              <w:ind w:right="404" w:firstLine="0"/>
            </w:pPr>
            <w:r w:rsidRPr="007D002A">
              <w:t>Proporcionar</w:t>
            </w:r>
            <w:r w:rsidRPr="007D002A">
              <w:rPr>
                <w:spacing w:val="-5"/>
              </w:rPr>
              <w:t xml:space="preserve"> </w:t>
            </w:r>
            <w:r w:rsidRPr="007D002A">
              <w:t>asesoría</w:t>
            </w:r>
            <w:r w:rsidRPr="007D002A">
              <w:rPr>
                <w:spacing w:val="-6"/>
              </w:rPr>
              <w:t xml:space="preserve"> </w:t>
            </w:r>
            <w:r w:rsidRPr="007D002A">
              <w:t>en</w:t>
            </w:r>
            <w:r w:rsidRPr="007D002A">
              <w:rPr>
                <w:spacing w:val="-5"/>
              </w:rPr>
              <w:t xml:space="preserve"> </w:t>
            </w:r>
            <w:r w:rsidRPr="007D002A">
              <w:t>aspectos</w:t>
            </w:r>
            <w:r w:rsidRPr="007D002A">
              <w:rPr>
                <w:spacing w:val="-47"/>
              </w:rPr>
              <w:t xml:space="preserve"> </w:t>
            </w:r>
            <w:r w:rsidRPr="007D002A">
              <w:t>técnicos</w:t>
            </w:r>
            <w:r w:rsidRPr="007D002A">
              <w:rPr>
                <w:spacing w:val="-2"/>
              </w:rPr>
              <w:t xml:space="preserve"> </w:t>
            </w:r>
            <w:r w:rsidRPr="007D002A">
              <w:t>y</w:t>
            </w:r>
            <w:r w:rsidRPr="007D002A">
              <w:rPr>
                <w:spacing w:val="1"/>
              </w:rPr>
              <w:t xml:space="preserve"> </w:t>
            </w:r>
            <w:r w:rsidRPr="007D002A">
              <w:t>estructurales.</w:t>
            </w:r>
          </w:p>
        </w:tc>
        <w:tc>
          <w:tcPr>
            <w:tcW w:w="2977" w:type="dxa"/>
            <w:vAlign w:val="center"/>
          </w:tcPr>
          <w:p w14:paraId="325C5067" w14:textId="77777777" w:rsidR="003B6373" w:rsidRPr="007D002A" w:rsidRDefault="003B6373" w:rsidP="007D002A">
            <w:pPr>
              <w:pStyle w:val="TableParagraph"/>
              <w:numPr>
                <w:ilvl w:val="0"/>
                <w:numId w:val="157"/>
              </w:numPr>
              <w:tabs>
                <w:tab w:val="left" w:pos="140"/>
              </w:tabs>
              <w:spacing w:before="58" w:line="350" w:lineRule="auto"/>
              <w:ind w:right="853" w:firstLine="0"/>
            </w:pPr>
            <w:r w:rsidRPr="007D002A">
              <w:t>Ingeniería civil, cálculos</w:t>
            </w:r>
            <w:r w:rsidRPr="007D002A">
              <w:rPr>
                <w:spacing w:val="-47"/>
              </w:rPr>
              <w:t xml:space="preserve"> </w:t>
            </w:r>
            <w:r w:rsidRPr="007D002A">
              <w:t>estructurales,</w:t>
            </w:r>
            <w:r w:rsidRPr="007D002A">
              <w:rPr>
                <w:spacing w:val="-1"/>
              </w:rPr>
              <w:t xml:space="preserve"> </w:t>
            </w:r>
            <w:r w:rsidRPr="007D002A">
              <w:t>normativas</w:t>
            </w:r>
          </w:p>
        </w:tc>
      </w:tr>
    </w:tbl>
    <w:p w14:paraId="048DDAE4" w14:textId="77777777" w:rsidR="003B6373" w:rsidRDefault="003B6373" w:rsidP="003B6373">
      <w:pPr>
        <w:spacing w:line="350" w:lineRule="auto"/>
        <w:rPr>
          <w:sz w:val="20"/>
        </w:rPr>
        <w:sectPr w:rsidR="003B6373" w:rsidSect="00C50728">
          <w:pgSz w:w="12250" w:h="15850"/>
          <w:pgMar w:top="1503" w:right="1298" w:bottom="278" w:left="1179" w:header="0" w:footer="836" w:gutter="0"/>
          <w:cols w:space="720"/>
        </w:sect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35"/>
        <w:gridCol w:w="1435"/>
        <w:gridCol w:w="3554"/>
        <w:gridCol w:w="3239"/>
      </w:tblGrid>
      <w:tr w:rsidR="003B6373" w14:paraId="0294E982" w14:textId="77777777" w:rsidTr="00F3674C">
        <w:trPr>
          <w:trHeight w:val="460"/>
        </w:trPr>
        <w:tc>
          <w:tcPr>
            <w:tcW w:w="786" w:type="pct"/>
            <w:shd w:val="clear" w:color="auto" w:fill="F1F1F1"/>
            <w:vAlign w:val="center"/>
          </w:tcPr>
          <w:p w14:paraId="5113127A" w14:textId="77777777" w:rsidR="003B6373" w:rsidRPr="00F3674C" w:rsidRDefault="003B6373" w:rsidP="00F3674C">
            <w:pPr>
              <w:pStyle w:val="TableParagraph"/>
              <w:spacing w:line="227" w:lineRule="exact"/>
              <w:ind w:left="69"/>
              <w:rPr>
                <w:b/>
              </w:rPr>
            </w:pPr>
            <w:r w:rsidRPr="00F3674C">
              <w:rPr>
                <w:b/>
              </w:rPr>
              <w:lastRenderedPageBreak/>
              <w:t>ROL</w:t>
            </w:r>
          </w:p>
        </w:tc>
        <w:tc>
          <w:tcPr>
            <w:tcW w:w="735" w:type="pct"/>
            <w:shd w:val="clear" w:color="auto" w:fill="F1F1F1"/>
            <w:vAlign w:val="center"/>
          </w:tcPr>
          <w:p w14:paraId="63B8AE41" w14:textId="77777777" w:rsidR="003B6373" w:rsidRPr="00F3674C" w:rsidRDefault="003B6373" w:rsidP="00F3674C">
            <w:pPr>
              <w:pStyle w:val="TableParagraph"/>
              <w:spacing w:line="227" w:lineRule="exact"/>
              <w:ind w:left="68"/>
              <w:rPr>
                <w:b/>
              </w:rPr>
            </w:pPr>
            <w:r w:rsidRPr="00F3674C">
              <w:rPr>
                <w:b/>
              </w:rPr>
              <w:t>NIVEL</w:t>
            </w:r>
            <w:r w:rsidRPr="00F3674C">
              <w:rPr>
                <w:b/>
                <w:spacing w:val="1"/>
              </w:rPr>
              <w:t xml:space="preserve"> </w:t>
            </w:r>
            <w:r w:rsidRPr="00F3674C">
              <w:rPr>
                <w:b/>
              </w:rPr>
              <w:t>DE</w:t>
            </w:r>
          </w:p>
          <w:p w14:paraId="3F01EEF2" w14:textId="77777777" w:rsidR="003B6373" w:rsidRPr="00F3674C" w:rsidRDefault="003B6373" w:rsidP="00F3674C">
            <w:pPr>
              <w:pStyle w:val="TableParagraph"/>
              <w:spacing w:line="214" w:lineRule="exact"/>
              <w:ind w:left="68"/>
              <w:rPr>
                <w:b/>
              </w:rPr>
            </w:pPr>
            <w:r w:rsidRPr="00F3674C">
              <w:rPr>
                <w:b/>
              </w:rPr>
              <w:t>AUTORIDAD</w:t>
            </w:r>
          </w:p>
        </w:tc>
        <w:tc>
          <w:tcPr>
            <w:tcW w:w="1820" w:type="pct"/>
            <w:shd w:val="clear" w:color="auto" w:fill="F1F1F1"/>
            <w:vAlign w:val="center"/>
          </w:tcPr>
          <w:p w14:paraId="48389301" w14:textId="77777777" w:rsidR="003B6373" w:rsidRPr="00F3674C" w:rsidRDefault="003B6373" w:rsidP="00F3674C">
            <w:pPr>
              <w:pStyle w:val="TableParagraph"/>
              <w:spacing w:line="227" w:lineRule="exact"/>
              <w:ind w:left="68"/>
              <w:rPr>
                <w:b/>
              </w:rPr>
            </w:pPr>
            <w:r w:rsidRPr="00F3674C">
              <w:rPr>
                <w:b/>
              </w:rPr>
              <w:t>RESPONSABILIDAD</w:t>
            </w:r>
          </w:p>
        </w:tc>
        <w:tc>
          <w:tcPr>
            <w:tcW w:w="1660" w:type="pct"/>
            <w:shd w:val="clear" w:color="auto" w:fill="F1F1F1"/>
            <w:vAlign w:val="center"/>
          </w:tcPr>
          <w:p w14:paraId="3D6C6614" w14:textId="77777777" w:rsidR="003B6373" w:rsidRPr="00F3674C" w:rsidRDefault="003B6373" w:rsidP="00F3674C">
            <w:pPr>
              <w:pStyle w:val="TableParagraph"/>
              <w:spacing w:line="227" w:lineRule="exact"/>
              <w:ind w:left="67"/>
              <w:rPr>
                <w:b/>
              </w:rPr>
            </w:pPr>
            <w:r w:rsidRPr="00F3674C">
              <w:rPr>
                <w:b/>
              </w:rPr>
              <w:t>COMPETENCIA</w:t>
            </w:r>
          </w:p>
        </w:tc>
      </w:tr>
      <w:tr w:rsidR="003B6373" w14:paraId="55811670" w14:textId="77777777" w:rsidTr="00F3674C">
        <w:trPr>
          <w:trHeight w:val="1513"/>
        </w:trPr>
        <w:tc>
          <w:tcPr>
            <w:tcW w:w="786" w:type="pct"/>
            <w:vAlign w:val="center"/>
          </w:tcPr>
          <w:p w14:paraId="25CEC458" w14:textId="77777777" w:rsidR="003B6373" w:rsidRPr="00F3674C" w:rsidRDefault="003B6373" w:rsidP="00F3674C">
            <w:pPr>
              <w:pStyle w:val="TableParagraph"/>
              <w:spacing w:before="56" w:line="360" w:lineRule="auto"/>
              <w:ind w:left="69" w:right="87"/>
            </w:pPr>
            <w:r w:rsidRPr="00F3674C">
              <w:t>Diseñadores</w:t>
            </w:r>
            <w:r w:rsidRPr="00F3674C">
              <w:rPr>
                <w:spacing w:val="1"/>
              </w:rPr>
              <w:t xml:space="preserve"> </w:t>
            </w:r>
            <w:r w:rsidRPr="00F3674C">
              <w:t>(estructural,</w:t>
            </w:r>
            <w:r w:rsidRPr="00F3674C">
              <w:rPr>
                <w:spacing w:val="1"/>
              </w:rPr>
              <w:t xml:space="preserve"> </w:t>
            </w:r>
            <w:r w:rsidRPr="00F3674C">
              <w:t>hidrosanitarias,</w:t>
            </w:r>
            <w:r w:rsidRPr="00F3674C">
              <w:rPr>
                <w:spacing w:val="-48"/>
              </w:rPr>
              <w:t xml:space="preserve"> </w:t>
            </w:r>
            <w:r w:rsidRPr="00F3674C">
              <w:t>eléctrico)</w:t>
            </w:r>
          </w:p>
        </w:tc>
        <w:tc>
          <w:tcPr>
            <w:tcW w:w="735" w:type="pct"/>
            <w:vAlign w:val="center"/>
          </w:tcPr>
          <w:p w14:paraId="084F2C95" w14:textId="77777777" w:rsidR="003B6373" w:rsidRPr="00F3674C" w:rsidRDefault="003B6373" w:rsidP="00F3674C">
            <w:pPr>
              <w:pStyle w:val="TableParagraph"/>
              <w:numPr>
                <w:ilvl w:val="0"/>
                <w:numId w:val="156"/>
              </w:numPr>
              <w:tabs>
                <w:tab w:val="left" w:pos="141"/>
              </w:tabs>
              <w:spacing w:before="56"/>
            </w:pPr>
            <w:r w:rsidRPr="00F3674C">
              <w:t>Nivel</w:t>
            </w:r>
            <w:r w:rsidRPr="00F3674C">
              <w:rPr>
                <w:spacing w:val="-1"/>
              </w:rPr>
              <w:t xml:space="preserve"> </w:t>
            </w:r>
            <w:r w:rsidRPr="00F3674C">
              <w:t>2</w:t>
            </w:r>
          </w:p>
        </w:tc>
        <w:tc>
          <w:tcPr>
            <w:tcW w:w="1820" w:type="pct"/>
            <w:vAlign w:val="center"/>
          </w:tcPr>
          <w:p w14:paraId="606DF49E" w14:textId="77777777" w:rsidR="003B6373" w:rsidRPr="00F3674C" w:rsidRDefault="003B6373" w:rsidP="00F3674C">
            <w:pPr>
              <w:pStyle w:val="TableParagraph"/>
              <w:numPr>
                <w:ilvl w:val="0"/>
                <w:numId w:val="155"/>
              </w:numPr>
              <w:tabs>
                <w:tab w:val="left" w:pos="141"/>
              </w:tabs>
              <w:spacing w:before="56" w:line="355" w:lineRule="auto"/>
              <w:ind w:right="36" w:firstLine="0"/>
            </w:pPr>
            <w:r w:rsidRPr="00F3674C">
              <w:t>Verificación que la ejecución de la</w:t>
            </w:r>
            <w:r w:rsidRPr="00F3674C">
              <w:rPr>
                <w:spacing w:val="1"/>
              </w:rPr>
              <w:t xml:space="preserve"> </w:t>
            </w:r>
            <w:r w:rsidRPr="00F3674C">
              <w:t>construcción</w:t>
            </w:r>
            <w:r w:rsidRPr="00F3674C">
              <w:rPr>
                <w:spacing w:val="-4"/>
              </w:rPr>
              <w:t xml:space="preserve"> </w:t>
            </w:r>
            <w:r w:rsidRPr="00F3674C">
              <w:t>esté</w:t>
            </w:r>
            <w:r w:rsidRPr="00F3674C">
              <w:rPr>
                <w:spacing w:val="-4"/>
              </w:rPr>
              <w:t xml:space="preserve"> </w:t>
            </w:r>
            <w:r w:rsidRPr="00F3674C">
              <w:t>de</w:t>
            </w:r>
            <w:r w:rsidRPr="00F3674C">
              <w:rPr>
                <w:spacing w:val="-4"/>
              </w:rPr>
              <w:t xml:space="preserve"> </w:t>
            </w:r>
            <w:r w:rsidRPr="00F3674C">
              <w:t>acuerdo</w:t>
            </w:r>
            <w:r w:rsidRPr="00F3674C">
              <w:rPr>
                <w:spacing w:val="-3"/>
              </w:rPr>
              <w:t xml:space="preserve"> </w:t>
            </w:r>
            <w:r w:rsidRPr="00F3674C">
              <w:t>con</w:t>
            </w:r>
            <w:r w:rsidRPr="00F3674C">
              <w:rPr>
                <w:spacing w:val="-3"/>
              </w:rPr>
              <w:t xml:space="preserve"> </w:t>
            </w:r>
            <w:r w:rsidRPr="00F3674C">
              <w:t>planos</w:t>
            </w:r>
            <w:r w:rsidRPr="00F3674C">
              <w:rPr>
                <w:spacing w:val="-47"/>
              </w:rPr>
              <w:t xml:space="preserve"> </w:t>
            </w:r>
            <w:r w:rsidRPr="00F3674C">
              <w:t>y especificaciones</w:t>
            </w:r>
            <w:r w:rsidRPr="00F3674C">
              <w:rPr>
                <w:spacing w:val="-1"/>
              </w:rPr>
              <w:t xml:space="preserve"> </w:t>
            </w:r>
            <w:r w:rsidRPr="00F3674C">
              <w:t>técnicas.</w:t>
            </w:r>
          </w:p>
        </w:tc>
        <w:tc>
          <w:tcPr>
            <w:tcW w:w="1660" w:type="pct"/>
            <w:vAlign w:val="center"/>
          </w:tcPr>
          <w:p w14:paraId="754E3CD8" w14:textId="77777777" w:rsidR="003B6373" w:rsidRPr="00F3674C" w:rsidRDefault="003B6373" w:rsidP="00F3674C">
            <w:pPr>
              <w:pStyle w:val="TableParagraph"/>
              <w:numPr>
                <w:ilvl w:val="0"/>
                <w:numId w:val="154"/>
              </w:numPr>
              <w:tabs>
                <w:tab w:val="left" w:pos="140"/>
              </w:tabs>
              <w:spacing w:before="56" w:line="357" w:lineRule="auto"/>
              <w:ind w:right="98" w:firstLine="0"/>
            </w:pPr>
            <w:r w:rsidRPr="00F3674C">
              <w:t>Diseño, caculo y análisis de</w:t>
            </w:r>
            <w:r w:rsidRPr="00F3674C">
              <w:rPr>
                <w:spacing w:val="1"/>
              </w:rPr>
              <w:t xml:space="preserve"> </w:t>
            </w:r>
            <w:r w:rsidRPr="00F3674C">
              <w:t>resistencia</w:t>
            </w:r>
            <w:r w:rsidRPr="00F3674C">
              <w:rPr>
                <w:spacing w:val="-5"/>
              </w:rPr>
              <w:t xml:space="preserve"> </w:t>
            </w:r>
            <w:r w:rsidRPr="00F3674C">
              <w:t>estructural,</w:t>
            </w:r>
            <w:r w:rsidRPr="00F3674C">
              <w:rPr>
                <w:spacing w:val="-5"/>
              </w:rPr>
              <w:t xml:space="preserve"> </w:t>
            </w:r>
            <w:r w:rsidRPr="00F3674C">
              <w:t>instalaciones</w:t>
            </w:r>
            <w:r w:rsidRPr="00F3674C">
              <w:rPr>
                <w:spacing w:val="-47"/>
              </w:rPr>
              <w:t xml:space="preserve"> </w:t>
            </w:r>
            <w:r w:rsidRPr="00F3674C">
              <w:t>hidrosanitarias y eléctricas</w:t>
            </w:r>
            <w:r w:rsidRPr="00F3674C">
              <w:rPr>
                <w:spacing w:val="1"/>
              </w:rPr>
              <w:t xml:space="preserve"> </w:t>
            </w:r>
            <w:r w:rsidRPr="00F3674C">
              <w:t>respectivamente.</w:t>
            </w:r>
          </w:p>
        </w:tc>
      </w:tr>
      <w:tr w:rsidR="003B6373" w14:paraId="6C40206E" w14:textId="77777777" w:rsidTr="00F3674C">
        <w:trPr>
          <w:trHeight w:val="3043"/>
        </w:trPr>
        <w:tc>
          <w:tcPr>
            <w:tcW w:w="786" w:type="pct"/>
            <w:vAlign w:val="center"/>
          </w:tcPr>
          <w:p w14:paraId="5446BD26" w14:textId="77777777" w:rsidR="003B6373" w:rsidRPr="00F3674C" w:rsidRDefault="003B6373" w:rsidP="00F3674C">
            <w:pPr>
              <w:pStyle w:val="TableParagraph"/>
              <w:spacing w:before="56"/>
              <w:ind w:left="69"/>
            </w:pPr>
            <w:r w:rsidRPr="00F3674C">
              <w:t>Contador</w:t>
            </w:r>
          </w:p>
        </w:tc>
        <w:tc>
          <w:tcPr>
            <w:tcW w:w="735" w:type="pct"/>
            <w:vAlign w:val="center"/>
          </w:tcPr>
          <w:p w14:paraId="38D33B50" w14:textId="77777777" w:rsidR="003B6373" w:rsidRPr="00F3674C" w:rsidRDefault="003B6373" w:rsidP="00F3674C">
            <w:pPr>
              <w:pStyle w:val="TableParagraph"/>
              <w:numPr>
                <w:ilvl w:val="0"/>
                <w:numId w:val="153"/>
              </w:numPr>
              <w:tabs>
                <w:tab w:val="left" w:pos="141"/>
              </w:tabs>
              <w:spacing w:before="56"/>
            </w:pPr>
            <w:r w:rsidRPr="00F3674C">
              <w:t>Nivel</w:t>
            </w:r>
            <w:r w:rsidRPr="00F3674C">
              <w:rPr>
                <w:spacing w:val="-1"/>
              </w:rPr>
              <w:t xml:space="preserve"> </w:t>
            </w:r>
            <w:r w:rsidRPr="00F3674C">
              <w:t>2</w:t>
            </w:r>
          </w:p>
        </w:tc>
        <w:tc>
          <w:tcPr>
            <w:tcW w:w="1820" w:type="pct"/>
            <w:vAlign w:val="center"/>
          </w:tcPr>
          <w:p w14:paraId="1A97441B" w14:textId="77777777" w:rsidR="003B6373" w:rsidRPr="00F3674C" w:rsidRDefault="003B6373" w:rsidP="00F3674C">
            <w:pPr>
              <w:pStyle w:val="TableParagraph"/>
              <w:numPr>
                <w:ilvl w:val="0"/>
                <w:numId w:val="152"/>
              </w:numPr>
              <w:tabs>
                <w:tab w:val="left" w:pos="141"/>
              </w:tabs>
              <w:spacing w:before="56" w:line="355" w:lineRule="auto"/>
              <w:ind w:right="68" w:firstLine="0"/>
            </w:pPr>
            <w:r w:rsidRPr="00F3674C">
              <w:t>Llevar a cabo el registro y</w:t>
            </w:r>
            <w:r w:rsidRPr="00F3674C">
              <w:rPr>
                <w:spacing w:val="1"/>
              </w:rPr>
              <w:t xml:space="preserve"> </w:t>
            </w:r>
            <w:r w:rsidRPr="00F3674C">
              <w:t>seguimiento</w:t>
            </w:r>
            <w:r w:rsidRPr="00F3674C">
              <w:rPr>
                <w:spacing w:val="-1"/>
              </w:rPr>
              <w:t xml:space="preserve"> </w:t>
            </w:r>
            <w:r w:rsidRPr="00F3674C">
              <w:t>de</w:t>
            </w:r>
            <w:r w:rsidRPr="00F3674C">
              <w:rPr>
                <w:spacing w:val="-2"/>
              </w:rPr>
              <w:t xml:space="preserve"> </w:t>
            </w:r>
            <w:r w:rsidRPr="00F3674C">
              <w:t>los</w:t>
            </w:r>
            <w:r w:rsidRPr="00F3674C">
              <w:rPr>
                <w:spacing w:val="-2"/>
              </w:rPr>
              <w:t xml:space="preserve"> </w:t>
            </w:r>
            <w:r w:rsidRPr="00F3674C">
              <w:t>aspectos</w:t>
            </w:r>
            <w:r w:rsidRPr="00F3674C">
              <w:rPr>
                <w:spacing w:val="-3"/>
              </w:rPr>
              <w:t xml:space="preserve"> </w:t>
            </w:r>
            <w:r w:rsidRPr="00F3674C">
              <w:t>contables</w:t>
            </w:r>
            <w:r w:rsidRPr="00F3674C">
              <w:rPr>
                <w:spacing w:val="-2"/>
              </w:rPr>
              <w:t xml:space="preserve"> </w:t>
            </w:r>
            <w:r w:rsidRPr="00F3674C">
              <w:t>y</w:t>
            </w:r>
            <w:r w:rsidRPr="00F3674C">
              <w:rPr>
                <w:spacing w:val="-47"/>
              </w:rPr>
              <w:t xml:space="preserve"> </w:t>
            </w:r>
            <w:r w:rsidRPr="00F3674C">
              <w:t>financieros</w:t>
            </w:r>
            <w:r w:rsidRPr="00F3674C">
              <w:rPr>
                <w:spacing w:val="-2"/>
              </w:rPr>
              <w:t xml:space="preserve"> </w:t>
            </w:r>
            <w:r w:rsidRPr="00F3674C">
              <w:t>del</w:t>
            </w:r>
            <w:r w:rsidRPr="00F3674C">
              <w:rPr>
                <w:spacing w:val="-2"/>
              </w:rPr>
              <w:t xml:space="preserve"> </w:t>
            </w:r>
            <w:r w:rsidRPr="00F3674C">
              <w:t>proyecto.</w:t>
            </w:r>
          </w:p>
          <w:p w14:paraId="381C83B2" w14:textId="77777777" w:rsidR="003B6373" w:rsidRPr="00F3674C" w:rsidRDefault="003B6373" w:rsidP="00F3674C">
            <w:pPr>
              <w:pStyle w:val="TableParagraph"/>
              <w:numPr>
                <w:ilvl w:val="0"/>
                <w:numId w:val="152"/>
              </w:numPr>
              <w:tabs>
                <w:tab w:val="left" w:pos="141"/>
              </w:tabs>
              <w:spacing w:before="66" w:line="357" w:lineRule="auto"/>
              <w:ind w:right="686" w:firstLine="0"/>
            </w:pPr>
            <w:r w:rsidRPr="00F3674C">
              <w:t>Generar informes contables y</w:t>
            </w:r>
            <w:r w:rsidRPr="00F3674C">
              <w:rPr>
                <w:spacing w:val="1"/>
              </w:rPr>
              <w:t xml:space="preserve"> </w:t>
            </w:r>
            <w:r w:rsidRPr="00F3674C">
              <w:t>financieros</w:t>
            </w:r>
            <w:r w:rsidRPr="00F3674C">
              <w:rPr>
                <w:spacing w:val="-4"/>
              </w:rPr>
              <w:t xml:space="preserve"> </w:t>
            </w:r>
            <w:r w:rsidRPr="00F3674C">
              <w:t>para</w:t>
            </w:r>
            <w:r w:rsidRPr="00F3674C">
              <w:rPr>
                <w:spacing w:val="-2"/>
              </w:rPr>
              <w:t xml:space="preserve"> </w:t>
            </w:r>
            <w:r w:rsidRPr="00F3674C">
              <w:t>la</w:t>
            </w:r>
            <w:r w:rsidRPr="00F3674C">
              <w:rPr>
                <w:spacing w:val="-2"/>
              </w:rPr>
              <w:t xml:space="preserve"> </w:t>
            </w:r>
            <w:r w:rsidRPr="00F3674C">
              <w:t>dirección</w:t>
            </w:r>
            <w:r w:rsidRPr="00F3674C">
              <w:rPr>
                <w:spacing w:val="-2"/>
              </w:rPr>
              <w:t xml:space="preserve"> </w:t>
            </w:r>
            <w:r w:rsidRPr="00F3674C">
              <w:t>del</w:t>
            </w:r>
            <w:r w:rsidRPr="00F3674C">
              <w:rPr>
                <w:spacing w:val="-47"/>
              </w:rPr>
              <w:t xml:space="preserve"> </w:t>
            </w:r>
            <w:r w:rsidRPr="00F3674C">
              <w:t>proyecto.</w:t>
            </w:r>
          </w:p>
          <w:p w14:paraId="38F50CDF" w14:textId="77777777" w:rsidR="003B6373" w:rsidRPr="00F3674C" w:rsidRDefault="003B6373" w:rsidP="00F3674C">
            <w:pPr>
              <w:pStyle w:val="TableParagraph"/>
              <w:numPr>
                <w:ilvl w:val="0"/>
                <w:numId w:val="152"/>
              </w:numPr>
              <w:tabs>
                <w:tab w:val="left" w:pos="141"/>
              </w:tabs>
              <w:spacing w:before="58" w:line="352" w:lineRule="auto"/>
              <w:ind w:right="340" w:firstLine="0"/>
            </w:pPr>
            <w:r w:rsidRPr="00F3674C">
              <w:t>Ofrecer</w:t>
            </w:r>
            <w:r w:rsidRPr="00F3674C">
              <w:rPr>
                <w:spacing w:val="-6"/>
              </w:rPr>
              <w:t xml:space="preserve"> </w:t>
            </w:r>
            <w:r w:rsidRPr="00F3674C">
              <w:t>asesoramiento</w:t>
            </w:r>
            <w:r w:rsidRPr="00F3674C">
              <w:rPr>
                <w:spacing w:val="-6"/>
              </w:rPr>
              <w:t xml:space="preserve"> </w:t>
            </w:r>
            <w:r w:rsidRPr="00F3674C">
              <w:t>en</w:t>
            </w:r>
            <w:r w:rsidRPr="00F3674C">
              <w:rPr>
                <w:spacing w:val="-6"/>
              </w:rPr>
              <w:t xml:space="preserve"> </w:t>
            </w:r>
            <w:r w:rsidRPr="00F3674C">
              <w:t>aspectos</w:t>
            </w:r>
            <w:r w:rsidRPr="00F3674C">
              <w:rPr>
                <w:spacing w:val="-47"/>
              </w:rPr>
              <w:t xml:space="preserve"> </w:t>
            </w:r>
            <w:r w:rsidRPr="00F3674C">
              <w:t>contables</w:t>
            </w:r>
            <w:r w:rsidRPr="00F3674C">
              <w:rPr>
                <w:spacing w:val="-2"/>
              </w:rPr>
              <w:t xml:space="preserve"> </w:t>
            </w:r>
            <w:r w:rsidRPr="00F3674C">
              <w:t>y fiscales</w:t>
            </w:r>
            <w:r w:rsidRPr="00F3674C">
              <w:rPr>
                <w:spacing w:val="-2"/>
              </w:rPr>
              <w:t xml:space="preserve"> </w:t>
            </w:r>
            <w:r w:rsidRPr="00F3674C">
              <w:t>del</w:t>
            </w:r>
            <w:r w:rsidRPr="00F3674C">
              <w:rPr>
                <w:spacing w:val="-1"/>
              </w:rPr>
              <w:t xml:space="preserve"> </w:t>
            </w:r>
            <w:r w:rsidRPr="00F3674C">
              <w:t>proyecto.</w:t>
            </w:r>
          </w:p>
        </w:tc>
        <w:tc>
          <w:tcPr>
            <w:tcW w:w="1660" w:type="pct"/>
            <w:vAlign w:val="center"/>
          </w:tcPr>
          <w:p w14:paraId="2BFB8C3F" w14:textId="77777777" w:rsidR="003B6373" w:rsidRPr="00F3674C" w:rsidRDefault="003B6373" w:rsidP="00F3674C">
            <w:pPr>
              <w:pStyle w:val="TableParagraph"/>
              <w:numPr>
                <w:ilvl w:val="0"/>
                <w:numId w:val="151"/>
              </w:numPr>
              <w:tabs>
                <w:tab w:val="left" w:pos="140"/>
              </w:tabs>
              <w:spacing w:before="56" w:line="352" w:lineRule="auto"/>
              <w:ind w:right="18" w:firstLine="0"/>
            </w:pPr>
            <w:r w:rsidRPr="00F3674C">
              <w:t>Contabilidad,</w:t>
            </w:r>
            <w:r w:rsidRPr="00F3674C">
              <w:rPr>
                <w:spacing w:val="-5"/>
              </w:rPr>
              <w:t xml:space="preserve"> </w:t>
            </w:r>
            <w:r w:rsidRPr="00F3674C">
              <w:t>registros</w:t>
            </w:r>
            <w:r w:rsidRPr="00F3674C">
              <w:rPr>
                <w:spacing w:val="-5"/>
              </w:rPr>
              <w:t xml:space="preserve"> </w:t>
            </w:r>
            <w:r w:rsidRPr="00F3674C">
              <w:t>financieros,</w:t>
            </w:r>
            <w:r w:rsidRPr="00F3674C">
              <w:rPr>
                <w:spacing w:val="-47"/>
              </w:rPr>
              <w:t xml:space="preserve"> </w:t>
            </w:r>
            <w:r w:rsidRPr="00F3674C">
              <w:t>análisis</w:t>
            </w:r>
            <w:r w:rsidRPr="00F3674C">
              <w:rPr>
                <w:spacing w:val="-2"/>
              </w:rPr>
              <w:t xml:space="preserve"> </w:t>
            </w:r>
            <w:r w:rsidRPr="00F3674C">
              <w:t>de</w:t>
            </w:r>
            <w:r w:rsidRPr="00F3674C">
              <w:rPr>
                <w:spacing w:val="1"/>
              </w:rPr>
              <w:t xml:space="preserve"> </w:t>
            </w:r>
            <w:r w:rsidRPr="00F3674C">
              <w:t>costos</w:t>
            </w:r>
          </w:p>
        </w:tc>
      </w:tr>
      <w:tr w:rsidR="003B6373" w14:paraId="0D02AF91" w14:textId="77777777" w:rsidTr="00F3674C">
        <w:trPr>
          <w:trHeight w:val="3460"/>
        </w:trPr>
        <w:tc>
          <w:tcPr>
            <w:tcW w:w="786" w:type="pct"/>
            <w:vAlign w:val="center"/>
          </w:tcPr>
          <w:p w14:paraId="73290A1A" w14:textId="77777777" w:rsidR="003B6373" w:rsidRPr="00F3674C" w:rsidRDefault="003B6373" w:rsidP="00F3674C">
            <w:pPr>
              <w:pStyle w:val="TableParagraph"/>
              <w:spacing w:before="56" w:line="360" w:lineRule="auto"/>
              <w:ind w:left="69" w:right="537"/>
            </w:pPr>
            <w:r w:rsidRPr="00F3674C">
              <w:t>Jefe de</w:t>
            </w:r>
            <w:r w:rsidRPr="00F3674C">
              <w:rPr>
                <w:spacing w:val="1"/>
              </w:rPr>
              <w:t xml:space="preserve"> </w:t>
            </w:r>
            <w:r w:rsidRPr="00F3674C">
              <w:t>Compras/</w:t>
            </w:r>
          </w:p>
          <w:p w14:paraId="08758840" w14:textId="77777777" w:rsidR="003B6373" w:rsidRPr="00F3674C" w:rsidRDefault="003B6373" w:rsidP="00F3674C">
            <w:pPr>
              <w:pStyle w:val="TableParagraph"/>
              <w:spacing w:before="59"/>
              <w:ind w:left="69"/>
            </w:pPr>
            <w:r w:rsidRPr="00F3674C">
              <w:t>Tramitador</w:t>
            </w:r>
          </w:p>
        </w:tc>
        <w:tc>
          <w:tcPr>
            <w:tcW w:w="735" w:type="pct"/>
            <w:vAlign w:val="center"/>
          </w:tcPr>
          <w:p w14:paraId="1FF8BC05" w14:textId="77777777" w:rsidR="003B6373" w:rsidRPr="00F3674C" w:rsidRDefault="003B6373" w:rsidP="00F3674C">
            <w:pPr>
              <w:pStyle w:val="TableParagraph"/>
              <w:numPr>
                <w:ilvl w:val="0"/>
                <w:numId w:val="150"/>
              </w:numPr>
              <w:tabs>
                <w:tab w:val="left" w:pos="141"/>
              </w:tabs>
              <w:spacing w:before="56"/>
            </w:pPr>
            <w:r w:rsidRPr="00F3674C">
              <w:t>Nivel</w:t>
            </w:r>
            <w:r w:rsidRPr="00F3674C">
              <w:rPr>
                <w:spacing w:val="-1"/>
              </w:rPr>
              <w:t xml:space="preserve"> </w:t>
            </w:r>
            <w:r w:rsidRPr="00F3674C">
              <w:t>1</w:t>
            </w:r>
          </w:p>
        </w:tc>
        <w:tc>
          <w:tcPr>
            <w:tcW w:w="1820" w:type="pct"/>
            <w:vAlign w:val="center"/>
          </w:tcPr>
          <w:p w14:paraId="2451CB35" w14:textId="77777777" w:rsidR="003B6373" w:rsidRPr="00F3674C" w:rsidRDefault="003B6373" w:rsidP="00F3674C">
            <w:pPr>
              <w:pStyle w:val="TableParagraph"/>
              <w:numPr>
                <w:ilvl w:val="0"/>
                <w:numId w:val="149"/>
              </w:numPr>
              <w:tabs>
                <w:tab w:val="left" w:pos="141"/>
              </w:tabs>
              <w:spacing w:before="56" w:line="352" w:lineRule="auto"/>
              <w:ind w:right="45" w:firstLine="0"/>
            </w:pPr>
            <w:r w:rsidRPr="00F3674C">
              <w:t>Realizar</w:t>
            </w:r>
            <w:r w:rsidRPr="00F3674C">
              <w:rPr>
                <w:spacing w:val="-2"/>
              </w:rPr>
              <w:t xml:space="preserve"> </w:t>
            </w:r>
            <w:r w:rsidRPr="00F3674C">
              <w:t>compras</w:t>
            </w:r>
            <w:r w:rsidRPr="00F3674C">
              <w:rPr>
                <w:spacing w:val="-3"/>
              </w:rPr>
              <w:t xml:space="preserve"> </w:t>
            </w:r>
            <w:r w:rsidRPr="00F3674C">
              <w:t>y</w:t>
            </w:r>
            <w:r w:rsidRPr="00F3674C">
              <w:rPr>
                <w:spacing w:val="-1"/>
              </w:rPr>
              <w:t xml:space="preserve"> </w:t>
            </w:r>
            <w:r w:rsidRPr="00F3674C">
              <w:t>negociaciones</w:t>
            </w:r>
            <w:r w:rsidRPr="00F3674C">
              <w:rPr>
                <w:spacing w:val="-4"/>
              </w:rPr>
              <w:t xml:space="preserve"> </w:t>
            </w:r>
            <w:r w:rsidRPr="00F3674C">
              <w:t>con</w:t>
            </w:r>
            <w:r w:rsidRPr="00F3674C">
              <w:rPr>
                <w:spacing w:val="-47"/>
              </w:rPr>
              <w:t xml:space="preserve"> </w:t>
            </w:r>
            <w:r w:rsidRPr="00F3674C">
              <w:t>proveedores.</w:t>
            </w:r>
          </w:p>
          <w:p w14:paraId="70ED7D5A" w14:textId="77777777" w:rsidR="003B6373" w:rsidRPr="00F3674C" w:rsidRDefault="003B6373" w:rsidP="00F3674C">
            <w:pPr>
              <w:pStyle w:val="TableParagraph"/>
              <w:numPr>
                <w:ilvl w:val="0"/>
                <w:numId w:val="149"/>
              </w:numPr>
              <w:tabs>
                <w:tab w:val="left" w:pos="141"/>
              </w:tabs>
              <w:spacing w:before="65" w:line="352" w:lineRule="auto"/>
              <w:ind w:right="24" w:firstLine="0"/>
            </w:pPr>
            <w:r w:rsidRPr="00F3674C">
              <w:t>Coordinar</w:t>
            </w:r>
            <w:r w:rsidRPr="00F3674C">
              <w:rPr>
                <w:spacing w:val="-4"/>
              </w:rPr>
              <w:t xml:space="preserve"> </w:t>
            </w:r>
            <w:r w:rsidRPr="00F3674C">
              <w:t>la</w:t>
            </w:r>
            <w:r w:rsidRPr="00F3674C">
              <w:rPr>
                <w:spacing w:val="-5"/>
              </w:rPr>
              <w:t xml:space="preserve"> </w:t>
            </w:r>
            <w:r w:rsidRPr="00F3674C">
              <w:t>adquisición</w:t>
            </w:r>
            <w:r w:rsidRPr="00F3674C">
              <w:rPr>
                <w:spacing w:val="-6"/>
              </w:rPr>
              <w:t xml:space="preserve"> </w:t>
            </w:r>
            <w:r w:rsidRPr="00F3674C">
              <w:t>de</w:t>
            </w:r>
            <w:r w:rsidRPr="00F3674C">
              <w:rPr>
                <w:spacing w:val="-4"/>
              </w:rPr>
              <w:t xml:space="preserve"> </w:t>
            </w:r>
            <w:r w:rsidRPr="00F3674C">
              <w:t>materiales</w:t>
            </w:r>
            <w:r w:rsidRPr="00F3674C">
              <w:rPr>
                <w:spacing w:val="-47"/>
              </w:rPr>
              <w:t xml:space="preserve"> </w:t>
            </w:r>
            <w:r w:rsidRPr="00F3674C">
              <w:t>y suministros</w:t>
            </w:r>
            <w:r w:rsidRPr="00F3674C">
              <w:rPr>
                <w:spacing w:val="-2"/>
              </w:rPr>
              <w:t xml:space="preserve"> </w:t>
            </w:r>
            <w:r w:rsidRPr="00F3674C">
              <w:t>con</w:t>
            </w:r>
            <w:r w:rsidRPr="00F3674C">
              <w:rPr>
                <w:spacing w:val="1"/>
              </w:rPr>
              <w:t xml:space="preserve"> </w:t>
            </w:r>
            <w:r w:rsidRPr="00F3674C">
              <w:t>proveedores.</w:t>
            </w:r>
          </w:p>
          <w:p w14:paraId="61EEE260" w14:textId="77777777" w:rsidR="003B6373" w:rsidRPr="00F3674C" w:rsidRDefault="003B6373" w:rsidP="00F3674C">
            <w:pPr>
              <w:pStyle w:val="TableParagraph"/>
              <w:numPr>
                <w:ilvl w:val="0"/>
                <w:numId w:val="149"/>
              </w:numPr>
              <w:tabs>
                <w:tab w:val="left" w:pos="141"/>
              </w:tabs>
              <w:spacing w:before="68" w:line="355" w:lineRule="auto"/>
              <w:ind w:right="589" w:firstLine="0"/>
            </w:pPr>
            <w:r w:rsidRPr="00F3674C">
              <w:t>Generar</w:t>
            </w:r>
            <w:r w:rsidRPr="00F3674C">
              <w:rPr>
                <w:spacing w:val="-1"/>
              </w:rPr>
              <w:t xml:space="preserve"> </w:t>
            </w:r>
            <w:r w:rsidRPr="00F3674C">
              <w:t>informes</w:t>
            </w:r>
            <w:r w:rsidRPr="00F3674C">
              <w:rPr>
                <w:spacing w:val="-3"/>
              </w:rPr>
              <w:t xml:space="preserve"> </w:t>
            </w:r>
            <w:r w:rsidRPr="00F3674C">
              <w:t>de</w:t>
            </w:r>
            <w:r w:rsidRPr="00F3674C">
              <w:rPr>
                <w:spacing w:val="-2"/>
              </w:rPr>
              <w:t xml:space="preserve"> </w:t>
            </w:r>
            <w:r w:rsidRPr="00F3674C">
              <w:t>compras</w:t>
            </w:r>
            <w:r w:rsidRPr="00F3674C">
              <w:rPr>
                <w:spacing w:val="-5"/>
              </w:rPr>
              <w:t xml:space="preserve"> </w:t>
            </w:r>
            <w:r w:rsidRPr="00F3674C">
              <w:t>y</w:t>
            </w:r>
            <w:r w:rsidRPr="00F3674C">
              <w:rPr>
                <w:spacing w:val="-47"/>
              </w:rPr>
              <w:t xml:space="preserve"> </w:t>
            </w:r>
            <w:r w:rsidRPr="00F3674C">
              <w:t>gestionar la documentación</w:t>
            </w:r>
            <w:r w:rsidRPr="00F3674C">
              <w:rPr>
                <w:spacing w:val="1"/>
              </w:rPr>
              <w:t xml:space="preserve"> </w:t>
            </w:r>
            <w:r w:rsidRPr="00F3674C">
              <w:t>correspondiente.</w:t>
            </w:r>
          </w:p>
          <w:p w14:paraId="246F604F" w14:textId="77777777" w:rsidR="003B6373" w:rsidRPr="00F3674C" w:rsidRDefault="003B6373" w:rsidP="00F3674C">
            <w:pPr>
              <w:pStyle w:val="TableParagraph"/>
              <w:numPr>
                <w:ilvl w:val="0"/>
                <w:numId w:val="149"/>
              </w:numPr>
              <w:tabs>
                <w:tab w:val="left" w:pos="141"/>
              </w:tabs>
              <w:spacing w:before="65" w:line="352" w:lineRule="auto"/>
              <w:ind w:right="39" w:firstLine="0"/>
            </w:pPr>
            <w:r w:rsidRPr="00F3674C">
              <w:t>Recopilar</w:t>
            </w:r>
            <w:r w:rsidRPr="00F3674C">
              <w:rPr>
                <w:spacing w:val="-3"/>
              </w:rPr>
              <w:t xml:space="preserve"> </w:t>
            </w:r>
            <w:r w:rsidRPr="00F3674C">
              <w:t>documentos</w:t>
            </w:r>
            <w:r w:rsidRPr="00F3674C">
              <w:rPr>
                <w:spacing w:val="-3"/>
              </w:rPr>
              <w:t xml:space="preserve"> </w:t>
            </w:r>
            <w:r w:rsidRPr="00F3674C">
              <w:t>necesarios</w:t>
            </w:r>
            <w:r w:rsidRPr="00F3674C">
              <w:rPr>
                <w:spacing w:val="-4"/>
              </w:rPr>
              <w:t xml:space="preserve"> </w:t>
            </w:r>
            <w:r w:rsidRPr="00F3674C">
              <w:t>para</w:t>
            </w:r>
            <w:r w:rsidRPr="00F3674C">
              <w:rPr>
                <w:spacing w:val="-47"/>
              </w:rPr>
              <w:t xml:space="preserve"> </w:t>
            </w:r>
            <w:r w:rsidRPr="00F3674C">
              <w:t>gestión de permisos</w:t>
            </w:r>
          </w:p>
        </w:tc>
        <w:tc>
          <w:tcPr>
            <w:tcW w:w="1660" w:type="pct"/>
            <w:vAlign w:val="center"/>
          </w:tcPr>
          <w:p w14:paraId="5FCE6B99" w14:textId="77777777" w:rsidR="003B6373" w:rsidRPr="00F3674C" w:rsidRDefault="003B6373" w:rsidP="00F3674C">
            <w:pPr>
              <w:pStyle w:val="TableParagraph"/>
              <w:numPr>
                <w:ilvl w:val="0"/>
                <w:numId w:val="148"/>
              </w:numPr>
              <w:tabs>
                <w:tab w:val="left" w:pos="140"/>
              </w:tabs>
              <w:spacing w:before="56" w:line="352" w:lineRule="auto"/>
              <w:ind w:right="76" w:firstLine="0"/>
            </w:pPr>
            <w:r w:rsidRPr="00F3674C">
              <w:t>Negociación, gestión de permisos</w:t>
            </w:r>
            <w:r w:rsidRPr="00F3674C">
              <w:rPr>
                <w:spacing w:val="1"/>
              </w:rPr>
              <w:t xml:space="preserve"> </w:t>
            </w:r>
            <w:r w:rsidRPr="00F3674C">
              <w:t>y</w:t>
            </w:r>
            <w:r w:rsidRPr="00F3674C">
              <w:rPr>
                <w:spacing w:val="-2"/>
              </w:rPr>
              <w:t xml:space="preserve"> </w:t>
            </w:r>
            <w:r w:rsidRPr="00F3674C">
              <w:t>proveedores,</w:t>
            </w:r>
            <w:r w:rsidRPr="00F3674C">
              <w:rPr>
                <w:spacing w:val="-3"/>
              </w:rPr>
              <w:t xml:space="preserve"> </w:t>
            </w:r>
            <w:r w:rsidRPr="00F3674C">
              <w:t>control</w:t>
            </w:r>
            <w:r w:rsidRPr="00F3674C">
              <w:rPr>
                <w:spacing w:val="-4"/>
              </w:rPr>
              <w:t xml:space="preserve"> </w:t>
            </w:r>
            <w:r w:rsidRPr="00F3674C">
              <w:t>de</w:t>
            </w:r>
            <w:r w:rsidRPr="00F3674C">
              <w:rPr>
                <w:spacing w:val="-3"/>
              </w:rPr>
              <w:t xml:space="preserve"> </w:t>
            </w:r>
            <w:r w:rsidRPr="00F3674C">
              <w:t>inventario</w:t>
            </w:r>
          </w:p>
        </w:tc>
      </w:tr>
      <w:tr w:rsidR="003B6373" w14:paraId="652B39A6" w14:textId="77777777" w:rsidTr="00F3674C">
        <w:trPr>
          <w:trHeight w:val="1517"/>
        </w:trPr>
        <w:tc>
          <w:tcPr>
            <w:tcW w:w="786" w:type="pct"/>
            <w:vAlign w:val="center"/>
          </w:tcPr>
          <w:p w14:paraId="3B15FF21" w14:textId="77777777" w:rsidR="003B6373" w:rsidRPr="00F3674C" w:rsidRDefault="003B6373" w:rsidP="00F3674C">
            <w:pPr>
              <w:pStyle w:val="TableParagraph"/>
              <w:spacing w:before="58"/>
              <w:ind w:left="69"/>
            </w:pPr>
            <w:r w:rsidRPr="00F3674C">
              <w:t>Subcontratistas</w:t>
            </w:r>
          </w:p>
        </w:tc>
        <w:tc>
          <w:tcPr>
            <w:tcW w:w="735" w:type="pct"/>
            <w:vAlign w:val="center"/>
          </w:tcPr>
          <w:p w14:paraId="55E96A55" w14:textId="77777777" w:rsidR="003B6373" w:rsidRPr="00F3674C" w:rsidRDefault="003B6373" w:rsidP="00F3674C">
            <w:pPr>
              <w:pStyle w:val="TableParagraph"/>
              <w:numPr>
                <w:ilvl w:val="0"/>
                <w:numId w:val="147"/>
              </w:numPr>
              <w:tabs>
                <w:tab w:val="left" w:pos="141"/>
              </w:tabs>
              <w:spacing w:before="58"/>
            </w:pPr>
            <w:r w:rsidRPr="00F3674C">
              <w:t>Nivel</w:t>
            </w:r>
            <w:r w:rsidRPr="00F3674C">
              <w:rPr>
                <w:spacing w:val="-1"/>
              </w:rPr>
              <w:t xml:space="preserve"> </w:t>
            </w:r>
            <w:r w:rsidRPr="00F3674C">
              <w:t>1</w:t>
            </w:r>
          </w:p>
        </w:tc>
        <w:tc>
          <w:tcPr>
            <w:tcW w:w="1820" w:type="pct"/>
            <w:vAlign w:val="center"/>
          </w:tcPr>
          <w:p w14:paraId="76A11472" w14:textId="1C473B32" w:rsidR="003B6373" w:rsidRPr="00F3674C" w:rsidRDefault="003B6373" w:rsidP="00F3674C">
            <w:pPr>
              <w:pStyle w:val="TableParagraph"/>
              <w:numPr>
                <w:ilvl w:val="0"/>
                <w:numId w:val="146"/>
              </w:numPr>
              <w:tabs>
                <w:tab w:val="left" w:pos="141"/>
              </w:tabs>
              <w:spacing w:before="58" w:line="357" w:lineRule="auto"/>
              <w:ind w:right="210" w:firstLine="0"/>
            </w:pPr>
            <w:r w:rsidRPr="00F3674C">
              <w:t>Realizar tareas específicas de</w:t>
            </w:r>
            <w:r w:rsidRPr="00F3674C">
              <w:rPr>
                <w:spacing w:val="1"/>
              </w:rPr>
              <w:t xml:space="preserve"> </w:t>
            </w:r>
            <w:r w:rsidRPr="00F3674C">
              <w:t>instalaciones específicas (obra civil,</w:t>
            </w:r>
            <w:r w:rsidRPr="00F3674C">
              <w:rPr>
                <w:spacing w:val="1"/>
              </w:rPr>
              <w:t xml:space="preserve"> </w:t>
            </w:r>
            <w:r w:rsidRPr="00F3674C">
              <w:t>hidrosanitarias, eléctricas, soldaduras,</w:t>
            </w:r>
            <w:r w:rsidRPr="00F3674C">
              <w:rPr>
                <w:spacing w:val="-47"/>
              </w:rPr>
              <w:t xml:space="preserve"> </w:t>
            </w:r>
            <w:r w:rsidRPr="00F3674C">
              <w:t>pintura</w:t>
            </w:r>
            <w:r w:rsidR="00064869" w:rsidRPr="00F3674C">
              <w:t>)</w:t>
            </w:r>
          </w:p>
        </w:tc>
        <w:tc>
          <w:tcPr>
            <w:tcW w:w="1660" w:type="pct"/>
            <w:vAlign w:val="center"/>
          </w:tcPr>
          <w:p w14:paraId="1C9A43E4" w14:textId="77777777" w:rsidR="003B6373" w:rsidRPr="00F3674C" w:rsidRDefault="003B6373" w:rsidP="00F3674C">
            <w:pPr>
              <w:pStyle w:val="TableParagraph"/>
              <w:numPr>
                <w:ilvl w:val="0"/>
                <w:numId w:val="145"/>
              </w:numPr>
              <w:tabs>
                <w:tab w:val="left" w:pos="140"/>
              </w:tabs>
              <w:spacing w:before="58" w:line="350" w:lineRule="auto"/>
              <w:ind w:right="344" w:firstLine="0"/>
            </w:pPr>
            <w:r w:rsidRPr="00F3674C">
              <w:t>Habilidades</w:t>
            </w:r>
            <w:r w:rsidRPr="00F3674C">
              <w:rPr>
                <w:spacing w:val="-7"/>
              </w:rPr>
              <w:t xml:space="preserve"> </w:t>
            </w:r>
            <w:r w:rsidRPr="00F3674C">
              <w:t>y</w:t>
            </w:r>
            <w:r w:rsidRPr="00F3674C">
              <w:rPr>
                <w:spacing w:val="-5"/>
              </w:rPr>
              <w:t xml:space="preserve"> </w:t>
            </w:r>
            <w:r w:rsidRPr="00F3674C">
              <w:t>conocimiento</w:t>
            </w:r>
            <w:r w:rsidRPr="00F3674C">
              <w:rPr>
                <w:spacing w:val="-5"/>
              </w:rPr>
              <w:t xml:space="preserve"> </w:t>
            </w:r>
            <w:r w:rsidRPr="00F3674C">
              <w:t>en</w:t>
            </w:r>
            <w:r w:rsidRPr="00F3674C">
              <w:rPr>
                <w:spacing w:val="-47"/>
              </w:rPr>
              <w:t xml:space="preserve"> </w:t>
            </w:r>
            <w:r w:rsidRPr="00F3674C">
              <w:t>cada</w:t>
            </w:r>
            <w:r w:rsidRPr="00F3674C">
              <w:rPr>
                <w:spacing w:val="-1"/>
              </w:rPr>
              <w:t xml:space="preserve"> </w:t>
            </w:r>
            <w:r w:rsidRPr="00F3674C">
              <w:t>área específica.</w:t>
            </w:r>
          </w:p>
        </w:tc>
      </w:tr>
      <w:tr w:rsidR="003B6373" w14:paraId="4120F99A" w14:textId="77777777" w:rsidTr="00F3674C">
        <w:trPr>
          <w:trHeight w:val="1588"/>
        </w:trPr>
        <w:tc>
          <w:tcPr>
            <w:tcW w:w="786" w:type="pct"/>
            <w:vAlign w:val="center"/>
          </w:tcPr>
          <w:p w14:paraId="464F7B82" w14:textId="77777777" w:rsidR="003B6373" w:rsidRPr="00F3674C" w:rsidRDefault="003B6373" w:rsidP="00F3674C">
            <w:pPr>
              <w:pStyle w:val="TableParagraph"/>
              <w:spacing w:before="56" w:line="357" w:lineRule="auto"/>
              <w:ind w:left="69" w:right="420"/>
            </w:pPr>
            <w:r w:rsidRPr="00F3674C">
              <w:t>Maestro de</w:t>
            </w:r>
            <w:r w:rsidRPr="00F3674C">
              <w:rPr>
                <w:spacing w:val="-48"/>
              </w:rPr>
              <w:t xml:space="preserve"> </w:t>
            </w:r>
            <w:r w:rsidRPr="00F3674C">
              <w:t>Obra</w:t>
            </w:r>
          </w:p>
        </w:tc>
        <w:tc>
          <w:tcPr>
            <w:tcW w:w="735" w:type="pct"/>
            <w:vAlign w:val="center"/>
          </w:tcPr>
          <w:p w14:paraId="7241FAC6" w14:textId="77777777" w:rsidR="003B6373" w:rsidRPr="00F3674C" w:rsidRDefault="003B6373" w:rsidP="00F3674C">
            <w:pPr>
              <w:pStyle w:val="TableParagraph"/>
              <w:numPr>
                <w:ilvl w:val="0"/>
                <w:numId w:val="144"/>
              </w:numPr>
              <w:tabs>
                <w:tab w:val="left" w:pos="141"/>
              </w:tabs>
              <w:spacing w:before="56"/>
            </w:pPr>
            <w:r w:rsidRPr="00F3674C">
              <w:t>Nivel</w:t>
            </w:r>
            <w:r w:rsidRPr="00F3674C">
              <w:rPr>
                <w:spacing w:val="-1"/>
              </w:rPr>
              <w:t xml:space="preserve"> </w:t>
            </w:r>
            <w:r w:rsidRPr="00F3674C">
              <w:t>1</w:t>
            </w:r>
          </w:p>
        </w:tc>
        <w:tc>
          <w:tcPr>
            <w:tcW w:w="1820" w:type="pct"/>
            <w:vAlign w:val="center"/>
          </w:tcPr>
          <w:p w14:paraId="683E61E2" w14:textId="77777777" w:rsidR="003B6373" w:rsidRPr="00F3674C" w:rsidRDefault="003B6373" w:rsidP="00F3674C">
            <w:pPr>
              <w:pStyle w:val="TableParagraph"/>
              <w:numPr>
                <w:ilvl w:val="0"/>
                <w:numId w:val="143"/>
              </w:numPr>
              <w:tabs>
                <w:tab w:val="left" w:pos="141"/>
              </w:tabs>
              <w:spacing w:before="56" w:line="350" w:lineRule="auto"/>
              <w:ind w:right="358" w:firstLine="0"/>
            </w:pPr>
            <w:r w:rsidRPr="00F3674C">
              <w:t>Supervisar el progreso de la</w:t>
            </w:r>
            <w:r w:rsidRPr="00F3674C">
              <w:rPr>
                <w:spacing w:val="1"/>
              </w:rPr>
              <w:t xml:space="preserve"> </w:t>
            </w:r>
            <w:r w:rsidRPr="00F3674C">
              <w:t>construcción</w:t>
            </w:r>
            <w:r w:rsidRPr="00F3674C">
              <w:rPr>
                <w:spacing w:val="-6"/>
              </w:rPr>
              <w:t xml:space="preserve"> </w:t>
            </w:r>
            <w:r w:rsidRPr="00F3674C">
              <w:t>y</w:t>
            </w:r>
            <w:r w:rsidRPr="00F3674C">
              <w:rPr>
                <w:spacing w:val="-4"/>
              </w:rPr>
              <w:t xml:space="preserve"> </w:t>
            </w:r>
            <w:r w:rsidRPr="00F3674C">
              <w:t>garantizar</w:t>
            </w:r>
            <w:r w:rsidRPr="00F3674C">
              <w:rPr>
                <w:spacing w:val="-3"/>
              </w:rPr>
              <w:t xml:space="preserve"> </w:t>
            </w:r>
            <w:r w:rsidRPr="00F3674C">
              <w:t>la</w:t>
            </w:r>
            <w:r w:rsidRPr="00F3674C">
              <w:rPr>
                <w:spacing w:val="-5"/>
              </w:rPr>
              <w:t xml:space="preserve"> </w:t>
            </w:r>
            <w:r w:rsidRPr="00F3674C">
              <w:t>calidad.</w:t>
            </w:r>
          </w:p>
          <w:p w14:paraId="3C3E00EE" w14:textId="77777777" w:rsidR="003B6373" w:rsidRPr="00F3674C" w:rsidRDefault="003B6373" w:rsidP="00F3674C">
            <w:pPr>
              <w:pStyle w:val="TableParagraph"/>
              <w:numPr>
                <w:ilvl w:val="0"/>
                <w:numId w:val="143"/>
              </w:numPr>
              <w:tabs>
                <w:tab w:val="left" w:pos="141"/>
              </w:tabs>
              <w:spacing w:before="70" w:line="352" w:lineRule="auto"/>
              <w:ind w:right="249" w:firstLine="0"/>
            </w:pPr>
            <w:r w:rsidRPr="00F3674C">
              <w:t>Informar sobre el progreso de la</w:t>
            </w:r>
            <w:r w:rsidRPr="00F3674C">
              <w:rPr>
                <w:spacing w:val="1"/>
              </w:rPr>
              <w:t xml:space="preserve"> </w:t>
            </w:r>
            <w:r w:rsidRPr="00F3674C">
              <w:t>construcción</w:t>
            </w:r>
            <w:r w:rsidRPr="00F3674C">
              <w:rPr>
                <w:spacing w:val="-3"/>
              </w:rPr>
              <w:t xml:space="preserve"> </w:t>
            </w:r>
            <w:r w:rsidRPr="00F3674C">
              <w:t>y</w:t>
            </w:r>
            <w:r w:rsidRPr="00F3674C">
              <w:rPr>
                <w:spacing w:val="-1"/>
              </w:rPr>
              <w:t xml:space="preserve"> </w:t>
            </w:r>
            <w:r w:rsidRPr="00F3674C">
              <w:t>posibles</w:t>
            </w:r>
            <w:r w:rsidRPr="00F3674C">
              <w:rPr>
                <w:spacing w:val="-3"/>
              </w:rPr>
              <w:t xml:space="preserve"> </w:t>
            </w:r>
            <w:r w:rsidRPr="00F3674C">
              <w:t>desviaciones.</w:t>
            </w:r>
          </w:p>
        </w:tc>
        <w:tc>
          <w:tcPr>
            <w:tcW w:w="1660" w:type="pct"/>
            <w:vAlign w:val="center"/>
          </w:tcPr>
          <w:p w14:paraId="31B67E88" w14:textId="77777777" w:rsidR="003B6373" w:rsidRPr="00F3674C" w:rsidRDefault="003B6373" w:rsidP="00F3674C">
            <w:pPr>
              <w:pStyle w:val="TableParagraph"/>
              <w:numPr>
                <w:ilvl w:val="0"/>
                <w:numId w:val="142"/>
              </w:numPr>
              <w:tabs>
                <w:tab w:val="left" w:pos="140"/>
              </w:tabs>
              <w:spacing w:before="56" w:line="350" w:lineRule="auto"/>
              <w:ind w:right="937" w:firstLine="0"/>
            </w:pPr>
            <w:r w:rsidRPr="00F3674C">
              <w:t>Habilidades técnicas de</w:t>
            </w:r>
            <w:r w:rsidRPr="00F3674C">
              <w:rPr>
                <w:spacing w:val="-48"/>
              </w:rPr>
              <w:t xml:space="preserve"> </w:t>
            </w:r>
            <w:r w:rsidRPr="00F3674C">
              <w:t>construcción,</w:t>
            </w:r>
            <w:r w:rsidRPr="00F3674C">
              <w:rPr>
                <w:spacing w:val="-3"/>
              </w:rPr>
              <w:t xml:space="preserve"> </w:t>
            </w:r>
            <w:r w:rsidRPr="00F3674C">
              <w:t>liderazgo</w:t>
            </w:r>
          </w:p>
        </w:tc>
      </w:tr>
    </w:tbl>
    <w:p w14:paraId="2885C7A5" w14:textId="77777777" w:rsidR="003B6373" w:rsidRDefault="003B6373" w:rsidP="003B6373">
      <w:pPr>
        <w:spacing w:line="355" w:lineRule="auto"/>
        <w:rPr>
          <w:sz w:val="20"/>
        </w:rPr>
        <w:sectPr w:rsidR="003B6373" w:rsidSect="00C50728">
          <w:pgSz w:w="12250" w:h="15850"/>
          <w:pgMar w:top="1503" w:right="1298" w:bottom="278" w:left="1179" w:header="0" w:footer="836" w:gutter="0"/>
          <w:cols w:space="720"/>
        </w:sectPr>
      </w:pPr>
    </w:p>
    <w:tbl>
      <w:tblPr>
        <w:tblStyle w:val="NormalTable0"/>
        <w:tblW w:w="0" w:type="auto"/>
        <w:tblInd w:w="4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37"/>
      </w:tblGrid>
      <w:tr w:rsidR="003B6373" w14:paraId="17BD25AB" w14:textId="77777777" w:rsidTr="00F577D9">
        <w:trPr>
          <w:trHeight w:val="276"/>
        </w:trPr>
        <w:tc>
          <w:tcPr>
            <w:tcW w:w="8937" w:type="dxa"/>
            <w:shd w:val="clear" w:color="auto" w:fill="D9D9D9"/>
          </w:tcPr>
          <w:p w14:paraId="2F48D26B" w14:textId="77777777" w:rsidR="003B6373" w:rsidRDefault="003B6373" w:rsidP="00F577D9">
            <w:pPr>
              <w:pStyle w:val="TableParagraph"/>
              <w:spacing w:line="256" w:lineRule="exact"/>
              <w:ind w:left="69"/>
              <w:rPr>
                <w:b/>
                <w:sz w:val="24"/>
              </w:rPr>
            </w:pPr>
            <w:r>
              <w:rPr>
                <w:b/>
                <w:sz w:val="24"/>
              </w:rPr>
              <w:lastRenderedPageBreak/>
              <w:t>O</w:t>
            </w:r>
            <w:r>
              <w:rPr>
                <w:b/>
                <w:sz w:val="19"/>
              </w:rPr>
              <w:t>RGANIGRAMA</w:t>
            </w:r>
            <w:r>
              <w:rPr>
                <w:b/>
                <w:spacing w:val="-3"/>
                <w:sz w:val="19"/>
              </w:rPr>
              <w:t xml:space="preserve"> </w:t>
            </w:r>
            <w:r>
              <w:rPr>
                <w:b/>
                <w:sz w:val="19"/>
              </w:rPr>
              <w:t>DEL</w:t>
            </w:r>
            <w:r>
              <w:rPr>
                <w:b/>
                <w:spacing w:val="-2"/>
                <w:sz w:val="19"/>
              </w:rPr>
              <w:t xml:space="preserve"> </w:t>
            </w:r>
            <w:r>
              <w:rPr>
                <w:b/>
                <w:sz w:val="24"/>
              </w:rPr>
              <w:t>P</w:t>
            </w:r>
            <w:r>
              <w:rPr>
                <w:b/>
                <w:sz w:val="19"/>
              </w:rPr>
              <w:t>ROYECTO</w:t>
            </w:r>
            <w:r>
              <w:rPr>
                <w:b/>
                <w:sz w:val="24"/>
              </w:rPr>
              <w:t>:</w:t>
            </w:r>
          </w:p>
        </w:tc>
      </w:tr>
      <w:tr w:rsidR="003B6373" w14:paraId="06D1E938" w14:textId="77777777" w:rsidTr="00F3674C">
        <w:trPr>
          <w:trHeight w:val="5386"/>
        </w:trPr>
        <w:tc>
          <w:tcPr>
            <w:tcW w:w="8937" w:type="dxa"/>
          </w:tcPr>
          <w:p w14:paraId="47F08116" w14:textId="77777777" w:rsidR="003B6373" w:rsidRDefault="00AC6B1E" w:rsidP="00AC6B1E">
            <w:pPr>
              <w:pStyle w:val="TableParagraph"/>
              <w:spacing w:before="121"/>
              <w:jc w:val="center"/>
              <w:rPr>
                <w:sz w:val="20"/>
              </w:rPr>
            </w:pPr>
            <w:bookmarkStart w:id="551" w:name="_bookmark282"/>
            <w:bookmarkEnd w:id="551"/>
            <w:r>
              <w:rPr>
                <w:noProof/>
                <w:sz w:val="20"/>
              </w:rPr>
              <w:drawing>
                <wp:inline distT="0" distB="0" distL="0" distR="0" wp14:anchorId="509437D7" wp14:editId="65E8883D">
                  <wp:extent cx="5000625" cy="2495550"/>
                  <wp:effectExtent l="0" t="0" r="9525" b="0"/>
                  <wp:docPr id="2111446613" name="Imagen 2111446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446613" name="Imagen 2111446613"/>
                          <pic:cNvPicPr/>
                        </pic:nvPicPr>
                        <pic:blipFill>
                          <a:blip r:embed="rId91">
                            <a:extLst>
                              <a:ext uri="{28A0092B-C50C-407E-A947-70E740481C1C}">
                                <a14:useLocalDpi xmlns:a14="http://schemas.microsoft.com/office/drawing/2010/main" val="0"/>
                              </a:ext>
                            </a:extLst>
                          </a:blip>
                          <a:stretch>
                            <a:fillRect/>
                          </a:stretch>
                        </pic:blipFill>
                        <pic:spPr>
                          <a:xfrm>
                            <a:off x="0" y="0"/>
                            <a:ext cx="5000625" cy="2495550"/>
                          </a:xfrm>
                          <a:prstGeom prst="rect">
                            <a:avLst/>
                          </a:prstGeom>
                        </pic:spPr>
                      </pic:pic>
                    </a:graphicData>
                  </a:graphic>
                </wp:inline>
              </w:drawing>
            </w:r>
          </w:p>
          <w:p w14:paraId="709514A9" w14:textId="137E8836" w:rsidR="00AC6B1E" w:rsidRDefault="00AC6B1E" w:rsidP="00AC6B1E">
            <w:pPr>
              <w:pStyle w:val="TableParagraph"/>
              <w:spacing w:before="138"/>
              <w:ind w:left="429"/>
              <w:rPr>
                <w:b/>
                <w:sz w:val="24"/>
              </w:rPr>
            </w:pPr>
            <w:r>
              <w:rPr>
                <w:b/>
                <w:spacing w:val="-1"/>
                <w:sz w:val="24"/>
              </w:rPr>
              <w:t>Figura</w:t>
            </w:r>
            <w:r>
              <w:rPr>
                <w:b/>
                <w:sz w:val="24"/>
              </w:rPr>
              <w:t>:</w:t>
            </w:r>
            <w:r>
              <w:rPr>
                <w:b/>
                <w:spacing w:val="-30"/>
                <w:sz w:val="24"/>
              </w:rPr>
              <w:t xml:space="preserve"> </w:t>
            </w:r>
            <w:r>
              <w:rPr>
                <w:b/>
                <w:sz w:val="24"/>
              </w:rPr>
              <w:t>Organigrama del Proyecto</w:t>
            </w:r>
          </w:p>
          <w:p w14:paraId="36DE3CDE" w14:textId="1B1665A5" w:rsidR="00AC6B1E" w:rsidRDefault="00AC6B1E" w:rsidP="00AC6B1E">
            <w:pPr>
              <w:pStyle w:val="TableParagraph"/>
              <w:spacing w:before="121"/>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tc>
      </w:tr>
      <w:tr w:rsidR="003B6373" w14:paraId="3C59E9E1" w14:textId="77777777" w:rsidTr="00F577D9">
        <w:trPr>
          <w:trHeight w:val="275"/>
        </w:trPr>
        <w:tc>
          <w:tcPr>
            <w:tcW w:w="8937" w:type="dxa"/>
            <w:shd w:val="clear" w:color="auto" w:fill="D9D9D9"/>
          </w:tcPr>
          <w:p w14:paraId="3DECB148" w14:textId="77777777" w:rsidR="003B6373" w:rsidRDefault="003B6373" w:rsidP="00F577D9">
            <w:pPr>
              <w:pStyle w:val="TableParagraph"/>
              <w:spacing w:line="256" w:lineRule="exact"/>
              <w:ind w:left="69"/>
              <w:rPr>
                <w:b/>
                <w:sz w:val="24"/>
              </w:rPr>
            </w:pPr>
            <w:r>
              <w:rPr>
                <w:b/>
                <w:sz w:val="24"/>
              </w:rPr>
              <w:t>G</w:t>
            </w:r>
            <w:r>
              <w:rPr>
                <w:b/>
                <w:sz w:val="19"/>
              </w:rPr>
              <w:t>ESTIÓN</w:t>
            </w:r>
            <w:r>
              <w:rPr>
                <w:b/>
                <w:spacing w:val="-4"/>
                <w:sz w:val="19"/>
              </w:rPr>
              <w:t xml:space="preserve"> </w:t>
            </w:r>
            <w:r>
              <w:rPr>
                <w:b/>
                <w:sz w:val="19"/>
              </w:rPr>
              <w:t xml:space="preserve">DE </w:t>
            </w:r>
            <w:r>
              <w:rPr>
                <w:b/>
                <w:sz w:val="24"/>
              </w:rPr>
              <w:t>L</w:t>
            </w:r>
            <w:r>
              <w:rPr>
                <w:b/>
                <w:sz w:val="19"/>
              </w:rPr>
              <w:t>OS</w:t>
            </w:r>
            <w:r>
              <w:rPr>
                <w:b/>
                <w:spacing w:val="-3"/>
                <w:sz w:val="19"/>
              </w:rPr>
              <w:t xml:space="preserve"> </w:t>
            </w:r>
            <w:r>
              <w:rPr>
                <w:b/>
                <w:sz w:val="24"/>
              </w:rPr>
              <w:t>M</w:t>
            </w:r>
            <w:r>
              <w:rPr>
                <w:b/>
                <w:sz w:val="19"/>
              </w:rPr>
              <w:t>IEMBROS</w:t>
            </w:r>
            <w:r>
              <w:rPr>
                <w:b/>
                <w:spacing w:val="-2"/>
                <w:sz w:val="19"/>
              </w:rPr>
              <w:t xml:space="preserve"> </w:t>
            </w:r>
            <w:r>
              <w:rPr>
                <w:b/>
                <w:sz w:val="19"/>
              </w:rPr>
              <w:t>DEL</w:t>
            </w:r>
            <w:r>
              <w:rPr>
                <w:b/>
                <w:spacing w:val="-1"/>
                <w:sz w:val="19"/>
              </w:rPr>
              <w:t xml:space="preserve"> </w:t>
            </w:r>
            <w:r>
              <w:rPr>
                <w:b/>
                <w:sz w:val="24"/>
              </w:rPr>
              <w:t>E</w:t>
            </w:r>
            <w:r>
              <w:rPr>
                <w:b/>
                <w:sz w:val="19"/>
              </w:rPr>
              <w:t>QUIPO</w:t>
            </w:r>
            <w:r>
              <w:rPr>
                <w:b/>
                <w:spacing w:val="-3"/>
                <w:sz w:val="19"/>
              </w:rPr>
              <w:t xml:space="preserve"> </w:t>
            </w:r>
            <w:r>
              <w:rPr>
                <w:b/>
                <w:sz w:val="19"/>
              </w:rPr>
              <w:t>DE</w:t>
            </w:r>
            <w:r>
              <w:rPr>
                <w:b/>
                <w:spacing w:val="-2"/>
                <w:sz w:val="19"/>
              </w:rPr>
              <w:t xml:space="preserve"> </w:t>
            </w:r>
            <w:r>
              <w:rPr>
                <w:b/>
                <w:sz w:val="24"/>
              </w:rPr>
              <w:t>P</w:t>
            </w:r>
            <w:r>
              <w:rPr>
                <w:b/>
                <w:sz w:val="19"/>
              </w:rPr>
              <w:t>ROYECTO</w:t>
            </w:r>
            <w:r>
              <w:rPr>
                <w:b/>
                <w:sz w:val="24"/>
              </w:rPr>
              <w:t>:</w:t>
            </w:r>
          </w:p>
        </w:tc>
      </w:tr>
      <w:tr w:rsidR="003B6373" w14:paraId="7C7EBC79" w14:textId="77777777" w:rsidTr="00F3674C">
        <w:trPr>
          <w:trHeight w:val="1701"/>
        </w:trPr>
        <w:tc>
          <w:tcPr>
            <w:tcW w:w="8937" w:type="dxa"/>
            <w:vAlign w:val="center"/>
          </w:tcPr>
          <w:p w14:paraId="606E2498" w14:textId="160BADE7" w:rsidR="003B6373" w:rsidRPr="00F3674C" w:rsidRDefault="00AC6B1E" w:rsidP="00F3674C">
            <w:pPr>
              <w:pStyle w:val="TableParagraph"/>
              <w:spacing w:before="56" w:line="360" w:lineRule="auto"/>
              <w:ind w:left="69"/>
            </w:pPr>
            <w:r w:rsidRPr="00F3674C">
              <w:t>El criterio de liberación de cada miembro del equipo del proyecto se establece al término del entregable del</w:t>
            </w:r>
            <w:r w:rsidRPr="00F3674C">
              <w:rPr>
                <w:spacing w:val="1"/>
              </w:rPr>
              <w:t xml:space="preserve"> </w:t>
            </w:r>
            <w:r w:rsidRPr="00F3674C">
              <w:t>cual</w:t>
            </w:r>
            <w:r w:rsidRPr="00F3674C">
              <w:rPr>
                <w:spacing w:val="-2"/>
              </w:rPr>
              <w:t xml:space="preserve"> </w:t>
            </w:r>
            <w:r w:rsidRPr="00F3674C">
              <w:t>son</w:t>
            </w:r>
            <w:r w:rsidRPr="00F3674C">
              <w:rPr>
                <w:spacing w:val="-1"/>
              </w:rPr>
              <w:t xml:space="preserve"> </w:t>
            </w:r>
            <w:r w:rsidRPr="00F3674C">
              <w:t>responsables.</w:t>
            </w:r>
            <w:r w:rsidRPr="00F3674C">
              <w:rPr>
                <w:spacing w:val="-1"/>
              </w:rPr>
              <w:t xml:space="preserve"> </w:t>
            </w:r>
            <w:r w:rsidRPr="00F3674C">
              <w:t>Como</w:t>
            </w:r>
            <w:r w:rsidRPr="00F3674C">
              <w:rPr>
                <w:spacing w:val="-3"/>
              </w:rPr>
              <w:t xml:space="preserve"> </w:t>
            </w:r>
            <w:r w:rsidRPr="00F3674C">
              <w:t>destino</w:t>
            </w:r>
            <w:r w:rsidRPr="00F3674C">
              <w:rPr>
                <w:spacing w:val="-1"/>
              </w:rPr>
              <w:t xml:space="preserve"> </w:t>
            </w:r>
            <w:r w:rsidRPr="00F3674C">
              <w:t>de</w:t>
            </w:r>
            <w:r w:rsidRPr="00F3674C">
              <w:rPr>
                <w:spacing w:val="-1"/>
              </w:rPr>
              <w:t xml:space="preserve"> </w:t>
            </w:r>
            <w:r w:rsidRPr="00F3674C">
              <w:t>asignación,</w:t>
            </w:r>
            <w:r w:rsidRPr="00F3674C">
              <w:rPr>
                <w:spacing w:val="-2"/>
              </w:rPr>
              <w:t xml:space="preserve"> </w:t>
            </w:r>
            <w:r w:rsidRPr="00F3674C">
              <w:t>se</w:t>
            </w:r>
            <w:r w:rsidRPr="00F3674C">
              <w:rPr>
                <w:spacing w:val="-2"/>
              </w:rPr>
              <w:t xml:space="preserve"> </w:t>
            </w:r>
            <w:r w:rsidRPr="00F3674C">
              <w:t>considera</w:t>
            </w:r>
            <w:r w:rsidRPr="00F3674C">
              <w:rPr>
                <w:spacing w:val="-1"/>
              </w:rPr>
              <w:t xml:space="preserve"> </w:t>
            </w:r>
            <w:r w:rsidRPr="00F3674C">
              <w:t>la</w:t>
            </w:r>
            <w:r w:rsidRPr="00F3674C">
              <w:rPr>
                <w:spacing w:val="-2"/>
              </w:rPr>
              <w:t xml:space="preserve"> </w:t>
            </w:r>
            <w:r w:rsidRPr="00F3674C">
              <w:t>transferencia</w:t>
            </w:r>
            <w:r w:rsidRPr="00F3674C">
              <w:rPr>
                <w:spacing w:val="-3"/>
              </w:rPr>
              <w:t xml:space="preserve"> </w:t>
            </w:r>
            <w:r w:rsidRPr="00F3674C">
              <w:t>a</w:t>
            </w:r>
            <w:r w:rsidRPr="00F3674C">
              <w:rPr>
                <w:spacing w:val="-2"/>
              </w:rPr>
              <w:t xml:space="preserve"> </w:t>
            </w:r>
            <w:r w:rsidRPr="00F3674C">
              <w:t>otro</w:t>
            </w:r>
            <w:r w:rsidRPr="00F3674C">
              <w:rPr>
                <w:spacing w:val="-3"/>
              </w:rPr>
              <w:t xml:space="preserve"> </w:t>
            </w:r>
            <w:r w:rsidRPr="00F3674C">
              <w:t>proyecto dentro</w:t>
            </w:r>
            <w:r w:rsidRPr="00F3674C">
              <w:rPr>
                <w:spacing w:val="-3"/>
              </w:rPr>
              <w:t xml:space="preserve"> </w:t>
            </w:r>
            <w:r w:rsidRPr="00F3674C">
              <w:t>de</w:t>
            </w:r>
            <w:r w:rsidRPr="00F3674C">
              <w:rPr>
                <w:spacing w:val="-2"/>
              </w:rPr>
              <w:t xml:space="preserve"> </w:t>
            </w:r>
            <w:r w:rsidRPr="00F3674C">
              <w:t>la</w:t>
            </w:r>
            <w:r w:rsidRPr="00F3674C">
              <w:rPr>
                <w:spacing w:val="-47"/>
              </w:rPr>
              <w:t xml:space="preserve"> </w:t>
            </w:r>
            <w:r w:rsidRPr="00F3674C">
              <w:t>empresa.</w:t>
            </w:r>
          </w:p>
        </w:tc>
      </w:tr>
      <w:tr w:rsidR="003B6373" w14:paraId="2768BBE7" w14:textId="77777777" w:rsidTr="00F577D9">
        <w:trPr>
          <w:trHeight w:val="275"/>
        </w:trPr>
        <w:tc>
          <w:tcPr>
            <w:tcW w:w="8937" w:type="dxa"/>
            <w:shd w:val="clear" w:color="auto" w:fill="D9D9D9"/>
          </w:tcPr>
          <w:p w14:paraId="25116552" w14:textId="77777777" w:rsidR="003B6373" w:rsidRDefault="003B6373" w:rsidP="00F577D9">
            <w:pPr>
              <w:pStyle w:val="TableParagraph"/>
              <w:spacing w:line="256" w:lineRule="exact"/>
              <w:ind w:left="69"/>
              <w:rPr>
                <w:b/>
                <w:sz w:val="24"/>
              </w:rPr>
            </w:pPr>
            <w:r>
              <w:rPr>
                <w:b/>
                <w:sz w:val="24"/>
              </w:rPr>
              <w:t>C</w:t>
            </w:r>
            <w:r>
              <w:rPr>
                <w:b/>
                <w:sz w:val="19"/>
              </w:rPr>
              <w:t>APACITACIÓN</w:t>
            </w:r>
            <w:r>
              <w:rPr>
                <w:b/>
                <w:sz w:val="24"/>
              </w:rPr>
              <w:t>:</w:t>
            </w:r>
          </w:p>
        </w:tc>
      </w:tr>
      <w:tr w:rsidR="003B6373" w14:paraId="567134D2" w14:textId="77777777" w:rsidTr="00F577D9">
        <w:trPr>
          <w:trHeight w:val="3828"/>
        </w:trPr>
        <w:tc>
          <w:tcPr>
            <w:tcW w:w="8937" w:type="dxa"/>
          </w:tcPr>
          <w:p w14:paraId="10EB2C77" w14:textId="77777777" w:rsidR="00AC6B1E" w:rsidRPr="00F3674C" w:rsidRDefault="00AC6B1E" w:rsidP="00AC6B1E">
            <w:pPr>
              <w:pStyle w:val="TableParagraph"/>
              <w:spacing w:before="56" w:line="360" w:lineRule="auto"/>
              <w:ind w:left="69" w:right="294"/>
            </w:pPr>
            <w:r w:rsidRPr="00F3674C">
              <w:rPr>
                <w:b/>
              </w:rPr>
              <w:t>Identificación de Necesidades de Capacitación</w:t>
            </w:r>
            <w:r w:rsidRPr="00F3674C">
              <w:t>: Se implementará un instrumento basado en encuesta y</w:t>
            </w:r>
            <w:r w:rsidRPr="00F3674C">
              <w:rPr>
                <w:spacing w:val="1"/>
              </w:rPr>
              <w:t xml:space="preserve"> </w:t>
            </w:r>
            <w:r w:rsidRPr="00F3674C">
              <w:t>entrevista</w:t>
            </w:r>
            <w:r w:rsidRPr="00F3674C">
              <w:rPr>
                <w:spacing w:val="-2"/>
              </w:rPr>
              <w:t xml:space="preserve"> </w:t>
            </w:r>
            <w:r w:rsidRPr="00F3674C">
              <w:t>para evaluar y</w:t>
            </w:r>
            <w:r w:rsidRPr="00F3674C">
              <w:rPr>
                <w:spacing w:val="-2"/>
              </w:rPr>
              <w:t xml:space="preserve"> </w:t>
            </w:r>
            <w:r w:rsidRPr="00F3674C">
              <w:t>obtener</w:t>
            </w:r>
            <w:r w:rsidRPr="00F3674C">
              <w:rPr>
                <w:spacing w:val="-1"/>
              </w:rPr>
              <w:t xml:space="preserve"> </w:t>
            </w:r>
            <w:r w:rsidRPr="00F3674C">
              <w:t>las</w:t>
            </w:r>
            <w:r w:rsidRPr="00F3674C">
              <w:rPr>
                <w:spacing w:val="-2"/>
              </w:rPr>
              <w:t xml:space="preserve"> </w:t>
            </w:r>
            <w:r w:rsidRPr="00F3674C">
              <w:t>necesidades</w:t>
            </w:r>
            <w:r w:rsidRPr="00F3674C">
              <w:rPr>
                <w:spacing w:val="-2"/>
              </w:rPr>
              <w:t xml:space="preserve"> </w:t>
            </w:r>
            <w:r w:rsidRPr="00F3674C">
              <w:t>de</w:t>
            </w:r>
            <w:r w:rsidRPr="00F3674C">
              <w:rPr>
                <w:spacing w:val="-1"/>
              </w:rPr>
              <w:t xml:space="preserve"> </w:t>
            </w:r>
            <w:r w:rsidRPr="00F3674C">
              <w:t>capacitación y</w:t>
            </w:r>
            <w:r w:rsidRPr="00F3674C">
              <w:rPr>
                <w:spacing w:val="-2"/>
              </w:rPr>
              <w:t xml:space="preserve"> </w:t>
            </w:r>
            <w:r w:rsidRPr="00F3674C">
              <w:t>desarrollo,</w:t>
            </w:r>
            <w:r w:rsidRPr="00F3674C">
              <w:rPr>
                <w:spacing w:val="-4"/>
              </w:rPr>
              <w:t xml:space="preserve"> </w:t>
            </w:r>
            <w:r w:rsidRPr="00F3674C">
              <w:t>para</w:t>
            </w:r>
            <w:r w:rsidRPr="00F3674C">
              <w:rPr>
                <w:spacing w:val="-1"/>
              </w:rPr>
              <w:t xml:space="preserve"> </w:t>
            </w:r>
            <w:r w:rsidRPr="00F3674C">
              <w:t>implementar un</w:t>
            </w:r>
            <w:r w:rsidRPr="00F3674C">
              <w:rPr>
                <w:spacing w:val="-2"/>
              </w:rPr>
              <w:t xml:space="preserve"> </w:t>
            </w:r>
            <w:r w:rsidRPr="00F3674C">
              <w:t>plan de</w:t>
            </w:r>
            <w:r w:rsidRPr="00F3674C">
              <w:rPr>
                <w:spacing w:val="-47"/>
              </w:rPr>
              <w:t xml:space="preserve"> </w:t>
            </w:r>
            <w:r w:rsidRPr="00F3674C">
              <w:t>capacitación y desarrollo que permita potenciar habilidades y competencias requeridas en el puesto para</w:t>
            </w:r>
            <w:r w:rsidRPr="00F3674C">
              <w:rPr>
                <w:spacing w:val="1"/>
              </w:rPr>
              <w:t xml:space="preserve"> </w:t>
            </w:r>
            <w:r w:rsidRPr="00F3674C">
              <w:t>cerrar las</w:t>
            </w:r>
            <w:r w:rsidRPr="00F3674C">
              <w:rPr>
                <w:spacing w:val="-1"/>
              </w:rPr>
              <w:t xml:space="preserve"> </w:t>
            </w:r>
            <w:r w:rsidRPr="00F3674C">
              <w:t>brechas</w:t>
            </w:r>
            <w:r w:rsidRPr="00F3674C">
              <w:rPr>
                <w:spacing w:val="-1"/>
              </w:rPr>
              <w:t xml:space="preserve"> </w:t>
            </w:r>
            <w:r w:rsidRPr="00F3674C">
              <w:t>encontradas</w:t>
            </w:r>
          </w:p>
          <w:p w14:paraId="291585E8" w14:textId="77777777" w:rsidR="00AC6B1E" w:rsidRPr="00F3674C" w:rsidRDefault="00AC6B1E" w:rsidP="00AC6B1E">
            <w:pPr>
              <w:pStyle w:val="TableParagraph"/>
              <w:spacing w:before="61"/>
              <w:ind w:left="69"/>
            </w:pPr>
            <w:r w:rsidRPr="00F3674C">
              <w:t>Una</w:t>
            </w:r>
            <w:r w:rsidRPr="00F3674C">
              <w:rPr>
                <w:spacing w:val="-1"/>
              </w:rPr>
              <w:t xml:space="preserve"> </w:t>
            </w:r>
            <w:r w:rsidRPr="00F3674C">
              <w:t>estrategia</w:t>
            </w:r>
            <w:r w:rsidRPr="00F3674C">
              <w:rPr>
                <w:spacing w:val="-1"/>
              </w:rPr>
              <w:t xml:space="preserve"> </w:t>
            </w:r>
            <w:r w:rsidRPr="00F3674C">
              <w:t>de</w:t>
            </w:r>
            <w:r w:rsidRPr="00F3674C">
              <w:rPr>
                <w:spacing w:val="-1"/>
              </w:rPr>
              <w:t xml:space="preserve"> </w:t>
            </w:r>
            <w:r w:rsidRPr="00F3674C">
              <w:t>capacitación</w:t>
            </w:r>
            <w:r w:rsidRPr="00F3674C">
              <w:rPr>
                <w:spacing w:val="-2"/>
              </w:rPr>
              <w:t xml:space="preserve"> </w:t>
            </w:r>
            <w:r w:rsidRPr="00F3674C">
              <w:t>Innovadora</w:t>
            </w:r>
            <w:r w:rsidRPr="00F3674C">
              <w:rPr>
                <w:spacing w:val="-1"/>
              </w:rPr>
              <w:t xml:space="preserve"> </w:t>
            </w:r>
            <w:r w:rsidRPr="00F3674C">
              <w:t>para</w:t>
            </w:r>
            <w:r w:rsidRPr="00F3674C">
              <w:rPr>
                <w:spacing w:val="-3"/>
              </w:rPr>
              <w:t xml:space="preserve"> </w:t>
            </w:r>
            <w:r w:rsidRPr="00F3674C">
              <w:t>al</w:t>
            </w:r>
            <w:r w:rsidRPr="00F3674C">
              <w:rPr>
                <w:spacing w:val="-1"/>
              </w:rPr>
              <w:t xml:space="preserve"> </w:t>
            </w:r>
            <w:r w:rsidRPr="00F3674C">
              <w:t>equipo de</w:t>
            </w:r>
            <w:r w:rsidRPr="00F3674C">
              <w:rPr>
                <w:spacing w:val="-3"/>
              </w:rPr>
              <w:t xml:space="preserve"> </w:t>
            </w:r>
            <w:r w:rsidRPr="00F3674C">
              <w:t>proyecto</w:t>
            </w:r>
            <w:r w:rsidRPr="00F3674C">
              <w:rPr>
                <w:spacing w:val="-3"/>
              </w:rPr>
              <w:t xml:space="preserve"> </w:t>
            </w:r>
            <w:r w:rsidRPr="00F3674C">
              <w:t>en especial</w:t>
            </w:r>
            <w:r w:rsidRPr="00F3674C">
              <w:rPr>
                <w:spacing w:val="-1"/>
              </w:rPr>
              <w:t xml:space="preserve"> </w:t>
            </w:r>
            <w:r w:rsidRPr="00F3674C">
              <w:t>a</w:t>
            </w:r>
            <w:r w:rsidRPr="00F3674C">
              <w:rPr>
                <w:spacing w:val="-1"/>
              </w:rPr>
              <w:t xml:space="preserve"> </w:t>
            </w:r>
            <w:r w:rsidRPr="00F3674C">
              <w:t>los</w:t>
            </w:r>
            <w:r w:rsidRPr="00F3674C">
              <w:rPr>
                <w:spacing w:val="-2"/>
              </w:rPr>
              <w:t xml:space="preserve"> </w:t>
            </w:r>
            <w:r w:rsidRPr="00F3674C">
              <w:t>líderes,</w:t>
            </w:r>
            <w:r w:rsidRPr="00F3674C">
              <w:rPr>
                <w:spacing w:val="-1"/>
              </w:rPr>
              <w:t xml:space="preserve"> </w:t>
            </w:r>
            <w:r w:rsidRPr="00F3674C">
              <w:t>es</w:t>
            </w:r>
            <w:r w:rsidRPr="00F3674C">
              <w:rPr>
                <w:spacing w:val="-2"/>
              </w:rPr>
              <w:t xml:space="preserve"> </w:t>
            </w:r>
            <w:r w:rsidRPr="00F3674C">
              <w:t>a</w:t>
            </w:r>
            <w:r w:rsidRPr="00F3674C">
              <w:rPr>
                <w:spacing w:val="-1"/>
              </w:rPr>
              <w:t xml:space="preserve"> </w:t>
            </w:r>
            <w:r w:rsidRPr="00F3674C">
              <w:t>través</w:t>
            </w:r>
            <w:r w:rsidRPr="00F3674C">
              <w:rPr>
                <w:spacing w:val="-2"/>
              </w:rPr>
              <w:t xml:space="preserve"> </w:t>
            </w:r>
            <w:r w:rsidRPr="00F3674C">
              <w:t>de</w:t>
            </w:r>
          </w:p>
          <w:p w14:paraId="39BEE35B" w14:textId="77777777" w:rsidR="00AC6B1E" w:rsidRPr="00F3674C" w:rsidRDefault="00AC6B1E" w:rsidP="00AC6B1E">
            <w:pPr>
              <w:pStyle w:val="TableParagraph"/>
              <w:spacing w:before="115"/>
              <w:ind w:left="69"/>
              <w:rPr>
                <w:b/>
              </w:rPr>
            </w:pPr>
            <w:r w:rsidRPr="00F3674C">
              <w:rPr>
                <w:b/>
              </w:rPr>
              <w:t>E-learning.</w:t>
            </w:r>
          </w:p>
          <w:p w14:paraId="6BC3ED3D" w14:textId="6B24FE3C" w:rsidR="003B6373" w:rsidRDefault="00AC6B1E" w:rsidP="00AC6B1E">
            <w:pPr>
              <w:pStyle w:val="TableParagraph"/>
              <w:spacing w:before="174" w:line="360" w:lineRule="auto"/>
              <w:ind w:left="69"/>
              <w:rPr>
                <w:sz w:val="20"/>
              </w:rPr>
            </w:pPr>
            <w:r w:rsidRPr="00F3674C">
              <w:rPr>
                <w:b/>
              </w:rPr>
              <w:t>Estrategia</w:t>
            </w:r>
            <w:r w:rsidRPr="00F3674C">
              <w:rPr>
                <w:b/>
                <w:spacing w:val="-1"/>
              </w:rPr>
              <w:t xml:space="preserve"> </w:t>
            </w:r>
            <w:r w:rsidRPr="00F3674C">
              <w:rPr>
                <w:b/>
              </w:rPr>
              <w:t>Coaching</w:t>
            </w:r>
            <w:r w:rsidRPr="00F3674C">
              <w:t>:</w:t>
            </w:r>
            <w:r w:rsidRPr="00F3674C">
              <w:rPr>
                <w:spacing w:val="-3"/>
              </w:rPr>
              <w:t xml:space="preserve"> </w:t>
            </w:r>
            <w:r w:rsidRPr="00F3674C">
              <w:t>Promover</w:t>
            </w:r>
            <w:r w:rsidRPr="00F3674C">
              <w:rPr>
                <w:spacing w:val="-1"/>
              </w:rPr>
              <w:t xml:space="preserve"> </w:t>
            </w:r>
            <w:r w:rsidRPr="00F3674C">
              <w:t>la</w:t>
            </w:r>
            <w:r w:rsidRPr="00F3674C">
              <w:rPr>
                <w:spacing w:val="-2"/>
              </w:rPr>
              <w:t xml:space="preserve"> </w:t>
            </w:r>
            <w:r w:rsidRPr="00F3674C">
              <w:t>participación</w:t>
            </w:r>
            <w:r w:rsidRPr="00F3674C">
              <w:rPr>
                <w:spacing w:val="-1"/>
              </w:rPr>
              <w:t xml:space="preserve"> </w:t>
            </w:r>
            <w:r w:rsidRPr="00F3674C">
              <w:t>y</w:t>
            </w:r>
            <w:r w:rsidRPr="00F3674C">
              <w:rPr>
                <w:spacing w:val="-1"/>
              </w:rPr>
              <w:t xml:space="preserve"> </w:t>
            </w:r>
            <w:r w:rsidRPr="00F3674C">
              <w:t>el</w:t>
            </w:r>
            <w:r w:rsidRPr="00F3674C">
              <w:rPr>
                <w:spacing w:val="-4"/>
              </w:rPr>
              <w:t xml:space="preserve"> </w:t>
            </w:r>
            <w:r w:rsidRPr="00F3674C">
              <w:t>Involucramiento</w:t>
            </w:r>
            <w:r w:rsidRPr="00F3674C">
              <w:rPr>
                <w:spacing w:val="-1"/>
              </w:rPr>
              <w:t xml:space="preserve"> </w:t>
            </w:r>
            <w:r w:rsidRPr="00F3674C">
              <w:t>a</w:t>
            </w:r>
            <w:r w:rsidRPr="00F3674C">
              <w:rPr>
                <w:spacing w:val="-4"/>
              </w:rPr>
              <w:t xml:space="preserve"> </w:t>
            </w:r>
            <w:r w:rsidRPr="00F3674C">
              <w:t>miembros</w:t>
            </w:r>
            <w:r w:rsidRPr="00F3674C">
              <w:rPr>
                <w:spacing w:val="-3"/>
              </w:rPr>
              <w:t xml:space="preserve"> </w:t>
            </w:r>
            <w:r w:rsidRPr="00F3674C">
              <w:t>del</w:t>
            </w:r>
            <w:r w:rsidRPr="00F3674C">
              <w:rPr>
                <w:spacing w:val="-2"/>
              </w:rPr>
              <w:t xml:space="preserve"> </w:t>
            </w:r>
            <w:r w:rsidRPr="00F3674C">
              <w:t>equipo</w:t>
            </w:r>
            <w:r w:rsidRPr="00F3674C">
              <w:rPr>
                <w:spacing w:val="-1"/>
              </w:rPr>
              <w:t xml:space="preserve"> </w:t>
            </w:r>
            <w:r w:rsidRPr="00F3674C">
              <w:t>como</w:t>
            </w:r>
            <w:r w:rsidRPr="00F3674C">
              <w:rPr>
                <w:spacing w:val="-1"/>
              </w:rPr>
              <w:t xml:space="preserve"> </w:t>
            </w:r>
            <w:r w:rsidRPr="00F3674C">
              <w:t>una</w:t>
            </w:r>
            <w:r w:rsidRPr="00F3674C">
              <w:rPr>
                <w:spacing w:val="-47"/>
              </w:rPr>
              <w:t xml:space="preserve"> </w:t>
            </w:r>
            <w:r w:rsidRPr="00F3674C">
              <w:t>dinámica</w:t>
            </w:r>
            <w:r w:rsidRPr="00F3674C">
              <w:rPr>
                <w:spacing w:val="-1"/>
              </w:rPr>
              <w:t xml:space="preserve"> </w:t>
            </w:r>
            <w:r w:rsidRPr="00F3674C">
              <w:t>de capacitación</w:t>
            </w:r>
            <w:r w:rsidRPr="00F3674C">
              <w:rPr>
                <w:spacing w:val="1"/>
              </w:rPr>
              <w:t xml:space="preserve"> </w:t>
            </w:r>
            <w:r w:rsidRPr="00F3674C">
              <w:t>y</w:t>
            </w:r>
            <w:r w:rsidRPr="00F3674C">
              <w:rPr>
                <w:spacing w:val="-1"/>
              </w:rPr>
              <w:t xml:space="preserve"> </w:t>
            </w:r>
            <w:r w:rsidRPr="00F3674C">
              <w:t>formación.</w:t>
            </w:r>
          </w:p>
        </w:tc>
      </w:tr>
    </w:tbl>
    <w:p w14:paraId="50043946" w14:textId="639F1CFD" w:rsidR="003B6373" w:rsidRDefault="003B6373" w:rsidP="003B6373">
      <w:pPr>
        <w:rPr>
          <w:sz w:val="2"/>
          <w:szCs w:val="2"/>
        </w:rPr>
      </w:pPr>
    </w:p>
    <w:p w14:paraId="4D161C3A" w14:textId="77777777" w:rsidR="003B6373" w:rsidRDefault="003B6373" w:rsidP="003B6373">
      <w:pPr>
        <w:rPr>
          <w:sz w:val="2"/>
          <w:szCs w:val="2"/>
        </w:rPr>
        <w:sectPr w:rsidR="003B6373" w:rsidSect="00C50728">
          <w:pgSz w:w="12250" w:h="15850"/>
          <w:pgMar w:top="1503" w:right="1298" w:bottom="278" w:left="1179" w:header="0" w:footer="836" w:gutter="0"/>
          <w:cols w:space="720"/>
        </w:sectPr>
      </w:pPr>
    </w:p>
    <w:tbl>
      <w:tblPr>
        <w:tblStyle w:val="NormalTable0"/>
        <w:tblW w:w="0" w:type="auto"/>
        <w:tblInd w:w="4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37"/>
      </w:tblGrid>
      <w:tr w:rsidR="003B6373" w14:paraId="64443AC2" w14:textId="77777777" w:rsidTr="00F577D9">
        <w:trPr>
          <w:trHeight w:val="283"/>
        </w:trPr>
        <w:tc>
          <w:tcPr>
            <w:tcW w:w="8937" w:type="dxa"/>
            <w:shd w:val="clear" w:color="auto" w:fill="D9D9D9"/>
          </w:tcPr>
          <w:p w14:paraId="6445C931" w14:textId="77777777" w:rsidR="003B6373" w:rsidRDefault="003B6373" w:rsidP="00F577D9">
            <w:pPr>
              <w:pStyle w:val="TableParagraph"/>
              <w:spacing w:line="263" w:lineRule="exact"/>
              <w:ind w:left="69"/>
              <w:rPr>
                <w:b/>
                <w:sz w:val="24"/>
              </w:rPr>
            </w:pPr>
            <w:r>
              <w:rPr>
                <w:b/>
                <w:sz w:val="24"/>
              </w:rPr>
              <w:lastRenderedPageBreak/>
              <w:t>D</w:t>
            </w:r>
            <w:r>
              <w:rPr>
                <w:b/>
                <w:sz w:val="19"/>
              </w:rPr>
              <w:t>ESARROLLO</w:t>
            </w:r>
            <w:r>
              <w:rPr>
                <w:b/>
                <w:spacing w:val="-3"/>
                <w:sz w:val="19"/>
              </w:rPr>
              <w:t xml:space="preserve"> </w:t>
            </w:r>
            <w:r>
              <w:rPr>
                <w:b/>
                <w:sz w:val="19"/>
              </w:rPr>
              <w:t xml:space="preserve">DEL </w:t>
            </w:r>
            <w:r>
              <w:rPr>
                <w:b/>
                <w:sz w:val="24"/>
              </w:rPr>
              <w:t>E</w:t>
            </w:r>
            <w:r>
              <w:rPr>
                <w:b/>
                <w:sz w:val="19"/>
              </w:rPr>
              <w:t>QUIPO</w:t>
            </w:r>
            <w:r>
              <w:rPr>
                <w:b/>
                <w:sz w:val="24"/>
              </w:rPr>
              <w:t>:</w:t>
            </w:r>
          </w:p>
        </w:tc>
      </w:tr>
      <w:tr w:rsidR="003B6373" w14:paraId="610F2BE2" w14:textId="77777777" w:rsidTr="00F577D9">
        <w:trPr>
          <w:trHeight w:val="4037"/>
        </w:trPr>
        <w:tc>
          <w:tcPr>
            <w:tcW w:w="8937" w:type="dxa"/>
          </w:tcPr>
          <w:p w14:paraId="5F9DDD8A" w14:textId="33716651" w:rsidR="00137DB6" w:rsidRPr="00F3674C" w:rsidRDefault="00137DB6" w:rsidP="00137DB6">
            <w:pPr>
              <w:pStyle w:val="TableParagraph"/>
              <w:spacing w:before="56" w:line="360" w:lineRule="auto"/>
              <w:ind w:left="69" w:right="67"/>
            </w:pPr>
            <w:r w:rsidRPr="00F3674C">
              <w:rPr>
                <w:b/>
              </w:rPr>
              <w:t xml:space="preserve">Método Electrónico y Presencial: </w:t>
            </w:r>
            <w:r w:rsidRPr="00F3674C">
              <w:t xml:space="preserve">Adquirimos </w:t>
            </w:r>
            <w:r w:rsidR="00B84E96" w:rsidRPr="00F3674C">
              <w:t xml:space="preserve">capacitaciones por medio </w:t>
            </w:r>
            <w:r w:rsidR="003F02CA" w:rsidRPr="00F3674C">
              <w:t>del Colegio</w:t>
            </w:r>
            <w:r w:rsidRPr="00F3674C">
              <w:t xml:space="preserve"> de Ingenieros</w:t>
            </w:r>
            <w:r w:rsidR="00B84E96" w:rsidRPr="00F3674C">
              <w:t xml:space="preserve"> e </w:t>
            </w:r>
            <w:r w:rsidR="003F02CA" w:rsidRPr="00F3674C">
              <w:t xml:space="preserve">INFOP </w:t>
            </w:r>
            <w:r w:rsidR="003F02CA" w:rsidRPr="00F3674C">
              <w:rPr>
                <w:spacing w:val="-47"/>
              </w:rPr>
              <w:t>para</w:t>
            </w:r>
            <w:r w:rsidRPr="00F3674C">
              <w:t xml:space="preserve"> inscribir a nuestro equipo de proyecto en capacitaciones para desarrollar habilidades blandas,</w:t>
            </w:r>
            <w:r w:rsidRPr="00F3674C">
              <w:rPr>
                <w:spacing w:val="1"/>
              </w:rPr>
              <w:t xml:space="preserve"> </w:t>
            </w:r>
            <w:r w:rsidRPr="00F3674C">
              <w:t>Conocimientos, habilidades y actualizaciones en el libro de la construcción, estas serán asignadas de acuerdo</w:t>
            </w:r>
            <w:r w:rsidRPr="00F3674C">
              <w:rPr>
                <w:spacing w:val="1"/>
              </w:rPr>
              <w:t xml:space="preserve"> </w:t>
            </w:r>
            <w:r w:rsidRPr="00F3674C">
              <w:t>con un</w:t>
            </w:r>
            <w:r w:rsidRPr="00F3674C">
              <w:rPr>
                <w:spacing w:val="-1"/>
              </w:rPr>
              <w:t xml:space="preserve"> </w:t>
            </w:r>
            <w:r w:rsidRPr="00F3674C">
              <w:t>calendario</w:t>
            </w:r>
            <w:r w:rsidRPr="00F3674C">
              <w:rPr>
                <w:spacing w:val="1"/>
              </w:rPr>
              <w:t xml:space="preserve"> </w:t>
            </w:r>
            <w:r w:rsidRPr="00F3674C">
              <w:t>de</w:t>
            </w:r>
            <w:r w:rsidRPr="00F3674C">
              <w:rPr>
                <w:spacing w:val="-1"/>
              </w:rPr>
              <w:t xml:space="preserve"> </w:t>
            </w:r>
            <w:r w:rsidRPr="00F3674C">
              <w:t>trabajo</w:t>
            </w:r>
            <w:r w:rsidRPr="00F3674C">
              <w:rPr>
                <w:spacing w:val="1"/>
              </w:rPr>
              <w:t xml:space="preserve"> </w:t>
            </w:r>
            <w:r w:rsidRPr="00F3674C">
              <w:t>que no</w:t>
            </w:r>
            <w:r w:rsidRPr="00F3674C">
              <w:rPr>
                <w:spacing w:val="1"/>
              </w:rPr>
              <w:t xml:space="preserve"> </w:t>
            </w:r>
            <w:r w:rsidRPr="00F3674C">
              <w:t>afecte</w:t>
            </w:r>
            <w:r w:rsidRPr="00F3674C">
              <w:rPr>
                <w:spacing w:val="-1"/>
              </w:rPr>
              <w:t xml:space="preserve"> </w:t>
            </w:r>
            <w:r w:rsidRPr="00F3674C">
              <w:t>sus</w:t>
            </w:r>
            <w:r w:rsidRPr="00F3674C">
              <w:rPr>
                <w:spacing w:val="-1"/>
              </w:rPr>
              <w:t xml:space="preserve"> </w:t>
            </w:r>
            <w:r w:rsidRPr="00F3674C">
              <w:t>responsabilidades</w:t>
            </w:r>
            <w:r w:rsidRPr="00F3674C">
              <w:rPr>
                <w:spacing w:val="-1"/>
              </w:rPr>
              <w:t xml:space="preserve"> </w:t>
            </w:r>
            <w:r w:rsidRPr="00F3674C">
              <w:t>diarias.</w:t>
            </w:r>
          </w:p>
          <w:p w14:paraId="4648D2FF" w14:textId="77777777" w:rsidR="00137DB6" w:rsidRPr="00F3674C" w:rsidRDefault="00137DB6" w:rsidP="00137DB6">
            <w:pPr>
              <w:pStyle w:val="TableParagraph"/>
              <w:spacing w:before="60" w:line="360" w:lineRule="auto"/>
              <w:ind w:left="69" w:right="96"/>
            </w:pPr>
            <w:r w:rsidRPr="00F3674C">
              <w:rPr>
                <w:b/>
              </w:rPr>
              <w:t xml:space="preserve">Método de aprendizaje continuo: </w:t>
            </w:r>
            <w:r w:rsidRPr="00F3674C">
              <w:t>Personal del equipo más experimentado y con mayores conocimientos le</w:t>
            </w:r>
            <w:r w:rsidRPr="00F3674C">
              <w:rPr>
                <w:spacing w:val="1"/>
              </w:rPr>
              <w:t xml:space="preserve"> </w:t>
            </w:r>
            <w:r w:rsidRPr="00F3674C">
              <w:t>será asignado un miembro del equipo con menos experiencia para que pueda a través del coaching conducir</w:t>
            </w:r>
            <w:r w:rsidRPr="00F3674C">
              <w:rPr>
                <w:spacing w:val="1"/>
              </w:rPr>
              <w:t xml:space="preserve"> </w:t>
            </w:r>
            <w:r w:rsidRPr="00F3674C">
              <w:t>el aprendizaje con contenidos más sencillos de digerir, recordar y entender esto conduce a mejores resultados</w:t>
            </w:r>
            <w:r w:rsidRPr="00F3674C">
              <w:rPr>
                <w:spacing w:val="-47"/>
              </w:rPr>
              <w:t xml:space="preserve"> </w:t>
            </w:r>
            <w:r w:rsidRPr="00F3674C">
              <w:t>ya</w:t>
            </w:r>
            <w:r w:rsidRPr="00F3674C">
              <w:rPr>
                <w:spacing w:val="-1"/>
              </w:rPr>
              <w:t xml:space="preserve"> </w:t>
            </w:r>
            <w:r w:rsidRPr="00F3674C">
              <w:t>que será enfocado</w:t>
            </w:r>
            <w:r w:rsidRPr="00F3674C">
              <w:rPr>
                <w:spacing w:val="1"/>
              </w:rPr>
              <w:t xml:space="preserve"> </w:t>
            </w:r>
            <w:r w:rsidRPr="00F3674C">
              <w:t>a</w:t>
            </w:r>
            <w:r w:rsidRPr="00F3674C">
              <w:rPr>
                <w:spacing w:val="-2"/>
              </w:rPr>
              <w:t xml:space="preserve"> </w:t>
            </w:r>
            <w:r w:rsidRPr="00F3674C">
              <w:t>necesidades</w:t>
            </w:r>
            <w:r w:rsidRPr="00F3674C">
              <w:rPr>
                <w:spacing w:val="-1"/>
              </w:rPr>
              <w:t xml:space="preserve"> </w:t>
            </w:r>
            <w:r w:rsidRPr="00F3674C">
              <w:t>concretas.</w:t>
            </w:r>
          </w:p>
          <w:p w14:paraId="04C3A7F6" w14:textId="72D34EA2" w:rsidR="003B6373" w:rsidRDefault="00137DB6" w:rsidP="00137DB6">
            <w:pPr>
              <w:pStyle w:val="TableParagraph"/>
              <w:spacing w:before="61" w:line="360" w:lineRule="auto"/>
              <w:ind w:left="69"/>
              <w:rPr>
                <w:sz w:val="20"/>
              </w:rPr>
            </w:pPr>
            <w:r w:rsidRPr="00F3674C">
              <w:rPr>
                <w:b/>
              </w:rPr>
              <w:t>Team Building:</w:t>
            </w:r>
            <w:r w:rsidRPr="00F3674C">
              <w:rPr>
                <w:b/>
                <w:spacing w:val="1"/>
              </w:rPr>
              <w:t xml:space="preserve"> </w:t>
            </w:r>
            <w:r w:rsidRPr="00F3674C">
              <w:t>Se</w:t>
            </w:r>
            <w:r w:rsidRPr="00F3674C">
              <w:rPr>
                <w:spacing w:val="-2"/>
              </w:rPr>
              <w:t xml:space="preserve"> </w:t>
            </w:r>
            <w:r w:rsidRPr="00F3674C">
              <w:t>tomará</w:t>
            </w:r>
            <w:r w:rsidRPr="00F3674C">
              <w:rPr>
                <w:spacing w:val="-1"/>
              </w:rPr>
              <w:t xml:space="preserve"> </w:t>
            </w:r>
            <w:r w:rsidRPr="00F3674C">
              <w:t>un</w:t>
            </w:r>
            <w:r w:rsidRPr="00F3674C">
              <w:rPr>
                <w:spacing w:val="-3"/>
              </w:rPr>
              <w:t xml:space="preserve"> </w:t>
            </w:r>
            <w:r w:rsidRPr="00F3674C">
              <w:t>día</w:t>
            </w:r>
            <w:r w:rsidRPr="00F3674C">
              <w:rPr>
                <w:spacing w:val="-1"/>
              </w:rPr>
              <w:t xml:space="preserve"> </w:t>
            </w:r>
            <w:r w:rsidRPr="00F3674C">
              <w:t>de</w:t>
            </w:r>
            <w:r w:rsidRPr="00F3674C">
              <w:rPr>
                <w:spacing w:val="-1"/>
              </w:rPr>
              <w:t xml:space="preserve"> </w:t>
            </w:r>
            <w:r w:rsidRPr="00F3674C">
              <w:t>fin</w:t>
            </w:r>
            <w:r w:rsidRPr="00F3674C">
              <w:rPr>
                <w:spacing w:val="-4"/>
              </w:rPr>
              <w:t xml:space="preserve"> </w:t>
            </w:r>
            <w:r w:rsidRPr="00F3674C">
              <w:t>de</w:t>
            </w:r>
            <w:r w:rsidRPr="00F3674C">
              <w:rPr>
                <w:spacing w:val="-1"/>
              </w:rPr>
              <w:t xml:space="preserve"> </w:t>
            </w:r>
            <w:r w:rsidRPr="00F3674C">
              <w:t>semana</w:t>
            </w:r>
            <w:r w:rsidRPr="00F3674C">
              <w:rPr>
                <w:spacing w:val="-4"/>
              </w:rPr>
              <w:t xml:space="preserve"> </w:t>
            </w:r>
            <w:r w:rsidRPr="00F3674C">
              <w:t>dentro</w:t>
            </w:r>
            <w:r w:rsidRPr="00F3674C">
              <w:rPr>
                <w:spacing w:val="-2"/>
              </w:rPr>
              <w:t xml:space="preserve"> </w:t>
            </w:r>
            <w:r w:rsidRPr="00F3674C">
              <w:t>de</w:t>
            </w:r>
            <w:r w:rsidRPr="00F3674C">
              <w:rPr>
                <w:spacing w:val="-1"/>
              </w:rPr>
              <w:t xml:space="preserve"> </w:t>
            </w:r>
            <w:r w:rsidRPr="00F3674C">
              <w:t>la</w:t>
            </w:r>
            <w:r w:rsidRPr="00F3674C">
              <w:rPr>
                <w:spacing w:val="-2"/>
              </w:rPr>
              <w:t xml:space="preserve"> </w:t>
            </w:r>
            <w:r w:rsidRPr="00F3674C">
              <w:t>ciudad,</w:t>
            </w:r>
            <w:r w:rsidRPr="00F3674C">
              <w:rPr>
                <w:spacing w:val="-1"/>
              </w:rPr>
              <w:t xml:space="preserve"> </w:t>
            </w:r>
            <w:r w:rsidRPr="00F3674C">
              <w:t>al</w:t>
            </w:r>
            <w:r w:rsidRPr="00F3674C">
              <w:rPr>
                <w:spacing w:val="-2"/>
              </w:rPr>
              <w:t xml:space="preserve"> </w:t>
            </w:r>
            <w:r w:rsidRPr="00F3674C">
              <w:t>aire</w:t>
            </w:r>
            <w:r w:rsidRPr="00F3674C">
              <w:rPr>
                <w:spacing w:val="-1"/>
              </w:rPr>
              <w:t xml:space="preserve"> </w:t>
            </w:r>
            <w:r w:rsidRPr="00F3674C">
              <w:t>libre,</w:t>
            </w:r>
            <w:r w:rsidRPr="00F3674C">
              <w:rPr>
                <w:spacing w:val="-3"/>
              </w:rPr>
              <w:t xml:space="preserve"> </w:t>
            </w:r>
            <w:r w:rsidRPr="00F3674C">
              <w:t>orientado</w:t>
            </w:r>
            <w:r w:rsidRPr="00F3674C">
              <w:rPr>
                <w:spacing w:val="-1"/>
              </w:rPr>
              <w:t xml:space="preserve"> </w:t>
            </w:r>
            <w:r w:rsidRPr="00F3674C">
              <w:t>fomentar</w:t>
            </w:r>
            <w:r w:rsidRPr="00F3674C">
              <w:rPr>
                <w:spacing w:val="-47"/>
              </w:rPr>
              <w:t xml:space="preserve"> </w:t>
            </w:r>
            <w:r w:rsidRPr="00F3674C">
              <w:t>buenas relaciones, crear y fomentar confianza en el equipo, motivación, Desarrollo de actividades</w:t>
            </w:r>
            <w:r w:rsidRPr="00F3674C">
              <w:rPr>
                <w:spacing w:val="1"/>
              </w:rPr>
              <w:t xml:space="preserve"> </w:t>
            </w:r>
            <w:r w:rsidRPr="00F3674C">
              <w:t>interpersonales</w:t>
            </w:r>
            <w:r w:rsidRPr="00F3674C">
              <w:rPr>
                <w:spacing w:val="-2"/>
              </w:rPr>
              <w:t xml:space="preserve"> </w:t>
            </w:r>
            <w:r w:rsidRPr="00F3674C">
              <w:t>y</w:t>
            </w:r>
            <w:r w:rsidRPr="00F3674C">
              <w:rPr>
                <w:spacing w:val="1"/>
              </w:rPr>
              <w:t xml:space="preserve"> </w:t>
            </w:r>
            <w:r w:rsidRPr="00F3674C">
              <w:t>tiempo</w:t>
            </w:r>
            <w:r w:rsidRPr="00F3674C">
              <w:rPr>
                <w:spacing w:val="1"/>
              </w:rPr>
              <w:t xml:space="preserve"> </w:t>
            </w:r>
            <w:r w:rsidRPr="00F3674C">
              <w:t>libre.</w:t>
            </w:r>
          </w:p>
        </w:tc>
      </w:tr>
      <w:tr w:rsidR="003B6373" w14:paraId="678AE6C1" w14:textId="77777777" w:rsidTr="00F577D9">
        <w:trPr>
          <w:trHeight w:val="282"/>
        </w:trPr>
        <w:tc>
          <w:tcPr>
            <w:tcW w:w="8937" w:type="dxa"/>
            <w:shd w:val="clear" w:color="auto" w:fill="D9D9D9"/>
          </w:tcPr>
          <w:p w14:paraId="1E135AB0" w14:textId="77777777" w:rsidR="003B6373" w:rsidRDefault="003B6373" w:rsidP="00F577D9">
            <w:pPr>
              <w:pStyle w:val="TableParagraph"/>
              <w:spacing w:line="263" w:lineRule="exact"/>
              <w:ind w:left="69"/>
              <w:rPr>
                <w:b/>
                <w:sz w:val="24"/>
              </w:rPr>
            </w:pPr>
            <w:r>
              <w:rPr>
                <w:b/>
                <w:sz w:val="24"/>
              </w:rPr>
              <w:t>C</w:t>
            </w:r>
            <w:r>
              <w:rPr>
                <w:b/>
                <w:sz w:val="19"/>
              </w:rPr>
              <w:t>ONTROL</w:t>
            </w:r>
            <w:r>
              <w:rPr>
                <w:b/>
                <w:spacing w:val="-4"/>
                <w:sz w:val="19"/>
              </w:rPr>
              <w:t xml:space="preserve"> </w:t>
            </w:r>
            <w:r>
              <w:rPr>
                <w:b/>
                <w:sz w:val="19"/>
              </w:rPr>
              <w:t>DE</w:t>
            </w:r>
            <w:r>
              <w:rPr>
                <w:b/>
                <w:spacing w:val="-1"/>
                <w:sz w:val="19"/>
              </w:rPr>
              <w:t xml:space="preserve"> </w:t>
            </w:r>
            <w:r>
              <w:rPr>
                <w:b/>
                <w:sz w:val="24"/>
              </w:rPr>
              <w:t>R</w:t>
            </w:r>
            <w:r>
              <w:rPr>
                <w:b/>
                <w:sz w:val="19"/>
              </w:rPr>
              <w:t xml:space="preserve">ECURSOS </w:t>
            </w:r>
            <w:r>
              <w:rPr>
                <w:b/>
                <w:sz w:val="24"/>
              </w:rPr>
              <w:t>F</w:t>
            </w:r>
            <w:r>
              <w:rPr>
                <w:b/>
                <w:sz w:val="19"/>
              </w:rPr>
              <w:t>ÍSICOS</w:t>
            </w:r>
            <w:r>
              <w:rPr>
                <w:b/>
                <w:sz w:val="24"/>
              </w:rPr>
              <w:t>:</w:t>
            </w:r>
          </w:p>
        </w:tc>
      </w:tr>
      <w:tr w:rsidR="003B6373" w14:paraId="139CDD82" w14:textId="77777777" w:rsidTr="00F577D9">
        <w:trPr>
          <w:trHeight w:val="3691"/>
        </w:trPr>
        <w:tc>
          <w:tcPr>
            <w:tcW w:w="8937" w:type="dxa"/>
          </w:tcPr>
          <w:p w14:paraId="7C4BF1DA" w14:textId="3B2F7B57" w:rsidR="009D36F7" w:rsidRPr="00F3674C" w:rsidRDefault="009D36F7" w:rsidP="009D36F7">
            <w:pPr>
              <w:pStyle w:val="TableParagraph"/>
              <w:spacing w:before="56" w:line="360" w:lineRule="auto"/>
              <w:ind w:left="69" w:right="67"/>
            </w:pPr>
            <w:r w:rsidRPr="00F3674C">
              <w:t>Los recursos físicos serán controlados y asegurados a través de un sistema de inventarios, a cargo del</w:t>
            </w:r>
            <w:r w:rsidRPr="00F3674C">
              <w:rPr>
                <w:spacing w:val="1"/>
              </w:rPr>
              <w:t xml:space="preserve"> </w:t>
            </w:r>
            <w:r w:rsidRPr="00F3674C">
              <w:t>responsable de bodega, dicho sistema permitirá una administración de inventarios que evitará pérdidas y</w:t>
            </w:r>
            <w:r w:rsidRPr="00F3674C">
              <w:rPr>
                <w:spacing w:val="1"/>
              </w:rPr>
              <w:t xml:space="preserve"> </w:t>
            </w:r>
            <w:r w:rsidRPr="00F3674C">
              <w:t>daños a los materiales e insumos, utilizaremos el sistema PEPS este permitirá rotar inicialmente los</w:t>
            </w:r>
            <w:r w:rsidRPr="00F3674C">
              <w:rPr>
                <w:spacing w:val="1"/>
              </w:rPr>
              <w:t xml:space="preserve"> </w:t>
            </w:r>
            <w:r w:rsidRPr="00F3674C">
              <w:t>productores que ingresan primero, siempre rota el producto que más tiempo lleva en la operación.</w:t>
            </w:r>
            <w:r w:rsidRPr="00F3674C">
              <w:rPr>
                <w:spacing w:val="1"/>
              </w:rPr>
              <w:t xml:space="preserve"> </w:t>
            </w:r>
            <w:r w:rsidRPr="00F3674C">
              <w:t>Niveles de</w:t>
            </w:r>
            <w:r w:rsidRPr="00F3674C">
              <w:rPr>
                <w:spacing w:val="-47"/>
              </w:rPr>
              <w:t xml:space="preserve"> </w:t>
            </w:r>
            <w:r w:rsidRPr="00F3674C">
              <w:t>inventario.</w:t>
            </w:r>
          </w:p>
          <w:p w14:paraId="088A4032" w14:textId="77777777" w:rsidR="009D36F7" w:rsidRPr="00F3674C" w:rsidRDefault="009D36F7" w:rsidP="009D36F7">
            <w:pPr>
              <w:pStyle w:val="TableParagraph"/>
              <w:spacing w:before="7"/>
              <w:rPr>
                <w:b/>
              </w:rPr>
            </w:pPr>
          </w:p>
          <w:p w14:paraId="302350E7" w14:textId="315B7B48" w:rsidR="003B6373" w:rsidRPr="00F3674C" w:rsidRDefault="009D36F7" w:rsidP="009D36F7">
            <w:pPr>
              <w:pStyle w:val="TableParagraph"/>
              <w:spacing w:before="56" w:line="360" w:lineRule="auto"/>
              <w:ind w:left="69" w:right="67"/>
            </w:pPr>
            <w:r w:rsidRPr="00F3674C">
              <w:t>Los</w:t>
            </w:r>
            <w:r w:rsidRPr="00F3674C">
              <w:rPr>
                <w:spacing w:val="-3"/>
              </w:rPr>
              <w:t xml:space="preserve"> </w:t>
            </w:r>
            <w:r w:rsidRPr="00F3674C">
              <w:t>materiales</w:t>
            </w:r>
            <w:r w:rsidRPr="00F3674C">
              <w:rPr>
                <w:spacing w:val="-2"/>
              </w:rPr>
              <w:t xml:space="preserve"> </w:t>
            </w:r>
            <w:r w:rsidRPr="00F3674C">
              <w:t>y</w:t>
            </w:r>
            <w:r w:rsidRPr="00F3674C">
              <w:rPr>
                <w:spacing w:val="-1"/>
              </w:rPr>
              <w:t xml:space="preserve"> </w:t>
            </w:r>
            <w:r w:rsidRPr="00F3674C">
              <w:t>suministro</w:t>
            </w:r>
            <w:r w:rsidRPr="00F3674C">
              <w:rPr>
                <w:spacing w:val="-1"/>
              </w:rPr>
              <w:t xml:space="preserve"> </w:t>
            </w:r>
            <w:r w:rsidRPr="00F3674C">
              <w:t>se</w:t>
            </w:r>
            <w:r w:rsidRPr="00F3674C">
              <w:rPr>
                <w:spacing w:val="-1"/>
              </w:rPr>
              <w:t xml:space="preserve"> </w:t>
            </w:r>
            <w:r w:rsidRPr="00F3674C">
              <w:t>deberán</w:t>
            </w:r>
            <w:r w:rsidRPr="00F3674C">
              <w:rPr>
                <w:spacing w:val="-3"/>
              </w:rPr>
              <w:t xml:space="preserve"> </w:t>
            </w:r>
            <w:r w:rsidRPr="00F3674C">
              <w:t>adquirir</w:t>
            </w:r>
            <w:r w:rsidRPr="00F3674C">
              <w:rPr>
                <w:spacing w:val="-1"/>
              </w:rPr>
              <w:t xml:space="preserve"> </w:t>
            </w:r>
            <w:r w:rsidRPr="00F3674C">
              <w:t>cuando</w:t>
            </w:r>
            <w:r w:rsidRPr="00F3674C">
              <w:rPr>
                <w:spacing w:val="-1"/>
              </w:rPr>
              <w:t xml:space="preserve"> </w:t>
            </w:r>
            <w:r w:rsidRPr="00F3674C">
              <w:t>el</w:t>
            </w:r>
            <w:r w:rsidRPr="00F3674C">
              <w:rPr>
                <w:spacing w:val="-3"/>
              </w:rPr>
              <w:t xml:space="preserve"> </w:t>
            </w:r>
            <w:r w:rsidRPr="00F3674C">
              <w:t>nivel</w:t>
            </w:r>
            <w:r w:rsidRPr="00F3674C">
              <w:rPr>
                <w:spacing w:val="-2"/>
              </w:rPr>
              <w:t xml:space="preserve"> </w:t>
            </w:r>
            <w:r w:rsidRPr="00F3674C">
              <w:t>de</w:t>
            </w:r>
            <w:r w:rsidRPr="00F3674C">
              <w:rPr>
                <w:spacing w:val="-1"/>
              </w:rPr>
              <w:t xml:space="preserve"> </w:t>
            </w:r>
            <w:r w:rsidRPr="00F3674C">
              <w:t>inventario</w:t>
            </w:r>
            <w:r w:rsidRPr="00F3674C">
              <w:rPr>
                <w:spacing w:val="-1"/>
              </w:rPr>
              <w:t xml:space="preserve"> </w:t>
            </w:r>
            <w:r w:rsidRPr="00F3674C">
              <w:t>se</w:t>
            </w:r>
            <w:r w:rsidRPr="00F3674C">
              <w:rPr>
                <w:spacing w:val="-1"/>
              </w:rPr>
              <w:t xml:space="preserve"> </w:t>
            </w:r>
            <w:r w:rsidRPr="00F3674C">
              <w:t>encuentre</w:t>
            </w:r>
            <w:r w:rsidRPr="00F3674C">
              <w:rPr>
                <w:spacing w:val="-4"/>
              </w:rPr>
              <w:t xml:space="preserve"> </w:t>
            </w:r>
            <w:r w:rsidRPr="00F3674C">
              <w:t>en el</w:t>
            </w:r>
            <w:r w:rsidRPr="00F3674C">
              <w:rPr>
                <w:spacing w:val="-2"/>
              </w:rPr>
              <w:t xml:space="preserve"> </w:t>
            </w:r>
            <w:r w:rsidRPr="00F3674C">
              <w:t>mínimo,</w:t>
            </w:r>
            <w:r w:rsidRPr="00F3674C">
              <w:rPr>
                <w:spacing w:val="-3"/>
              </w:rPr>
              <w:t xml:space="preserve"> </w:t>
            </w:r>
            <w:r w:rsidRPr="00F3674C">
              <w:t>este</w:t>
            </w:r>
            <w:r w:rsidRPr="00F3674C">
              <w:rPr>
                <w:spacing w:val="-47"/>
              </w:rPr>
              <w:t xml:space="preserve"> </w:t>
            </w:r>
            <w:r w:rsidRPr="00F3674C">
              <w:t>control debe ser llevado por el Bodeguero, solicitado por el Maestro de obra, aprobado por el Ingeniero</w:t>
            </w:r>
            <w:r w:rsidRPr="00F3674C">
              <w:rPr>
                <w:spacing w:val="1"/>
              </w:rPr>
              <w:t xml:space="preserve"> </w:t>
            </w:r>
            <w:r w:rsidRPr="00F3674C">
              <w:t>Industrial en un documento de requisición de materiales y se generará una orden de compra que autoriza el</w:t>
            </w:r>
            <w:r w:rsidRPr="00F3674C">
              <w:rPr>
                <w:spacing w:val="1"/>
              </w:rPr>
              <w:t xml:space="preserve"> </w:t>
            </w:r>
            <w:r w:rsidRPr="00F3674C">
              <w:t>director</w:t>
            </w:r>
            <w:r w:rsidRPr="00F3674C">
              <w:rPr>
                <w:spacing w:val="-1"/>
              </w:rPr>
              <w:t xml:space="preserve"> </w:t>
            </w:r>
            <w:r w:rsidRPr="00F3674C">
              <w:t>de</w:t>
            </w:r>
            <w:r w:rsidRPr="00F3674C">
              <w:rPr>
                <w:spacing w:val="-2"/>
              </w:rPr>
              <w:t xml:space="preserve"> </w:t>
            </w:r>
            <w:r w:rsidR="00443F18" w:rsidRPr="00F3674C">
              <w:t>compra.</w:t>
            </w:r>
          </w:p>
          <w:p w14:paraId="55E37F70" w14:textId="4CD8802A" w:rsidR="003B6373" w:rsidRDefault="003B6373" w:rsidP="00F577D9">
            <w:pPr>
              <w:pStyle w:val="TableParagraph"/>
              <w:spacing w:line="360" w:lineRule="auto"/>
              <w:ind w:left="69"/>
              <w:rPr>
                <w:sz w:val="20"/>
              </w:rPr>
            </w:pPr>
          </w:p>
        </w:tc>
      </w:tr>
      <w:tr w:rsidR="003B6373" w14:paraId="547DABE2" w14:textId="77777777" w:rsidTr="00F577D9">
        <w:trPr>
          <w:trHeight w:val="282"/>
        </w:trPr>
        <w:tc>
          <w:tcPr>
            <w:tcW w:w="8937" w:type="dxa"/>
            <w:shd w:val="clear" w:color="auto" w:fill="D9D9D9"/>
          </w:tcPr>
          <w:p w14:paraId="03EA7456" w14:textId="77777777" w:rsidR="003B6373" w:rsidRDefault="003B6373" w:rsidP="00F577D9">
            <w:pPr>
              <w:pStyle w:val="TableParagraph"/>
              <w:spacing w:line="263" w:lineRule="exact"/>
              <w:ind w:left="69"/>
              <w:rPr>
                <w:b/>
                <w:sz w:val="24"/>
              </w:rPr>
            </w:pPr>
            <w:r>
              <w:rPr>
                <w:b/>
                <w:sz w:val="24"/>
              </w:rPr>
              <w:t>P</w:t>
            </w:r>
            <w:r>
              <w:rPr>
                <w:b/>
                <w:sz w:val="19"/>
              </w:rPr>
              <w:t>LAN</w:t>
            </w:r>
            <w:r>
              <w:rPr>
                <w:b/>
                <w:spacing w:val="-4"/>
                <w:sz w:val="19"/>
              </w:rPr>
              <w:t xml:space="preserve"> </w:t>
            </w:r>
            <w:r>
              <w:rPr>
                <w:b/>
                <w:sz w:val="19"/>
              </w:rPr>
              <w:t>DE</w:t>
            </w:r>
            <w:r>
              <w:rPr>
                <w:b/>
                <w:spacing w:val="-1"/>
                <w:sz w:val="19"/>
              </w:rPr>
              <w:t xml:space="preserve"> </w:t>
            </w:r>
            <w:r>
              <w:rPr>
                <w:b/>
                <w:sz w:val="24"/>
              </w:rPr>
              <w:t>R</w:t>
            </w:r>
            <w:r>
              <w:rPr>
                <w:b/>
                <w:sz w:val="19"/>
              </w:rPr>
              <w:t>ECONOCIMIENTO</w:t>
            </w:r>
            <w:r>
              <w:rPr>
                <w:b/>
                <w:sz w:val="24"/>
              </w:rPr>
              <w:t>:</w:t>
            </w:r>
          </w:p>
        </w:tc>
      </w:tr>
      <w:tr w:rsidR="003B6373" w14:paraId="61605F18" w14:textId="77777777" w:rsidTr="00F577D9">
        <w:trPr>
          <w:trHeight w:val="2909"/>
        </w:trPr>
        <w:tc>
          <w:tcPr>
            <w:tcW w:w="8937" w:type="dxa"/>
          </w:tcPr>
          <w:p w14:paraId="44719AD5" w14:textId="77777777" w:rsidR="009D36F7" w:rsidRPr="00F3674C" w:rsidRDefault="009D36F7" w:rsidP="009D36F7">
            <w:pPr>
              <w:pStyle w:val="TableParagraph"/>
              <w:spacing w:before="56" w:line="360" w:lineRule="auto"/>
              <w:ind w:left="69" w:right="294"/>
            </w:pPr>
            <w:r w:rsidRPr="00F3674C">
              <w:t>La</w:t>
            </w:r>
            <w:r w:rsidRPr="00F3674C">
              <w:rPr>
                <w:spacing w:val="-2"/>
              </w:rPr>
              <w:t xml:space="preserve"> </w:t>
            </w:r>
            <w:r w:rsidRPr="00F3674C">
              <w:t>compañía</w:t>
            </w:r>
            <w:r w:rsidRPr="00F3674C">
              <w:rPr>
                <w:spacing w:val="-1"/>
              </w:rPr>
              <w:t xml:space="preserve"> </w:t>
            </w:r>
            <w:r w:rsidRPr="00F3674C">
              <w:t>implementará</w:t>
            </w:r>
            <w:r w:rsidRPr="00F3674C">
              <w:rPr>
                <w:spacing w:val="-4"/>
              </w:rPr>
              <w:t xml:space="preserve"> </w:t>
            </w:r>
            <w:r w:rsidRPr="00F3674C">
              <w:t>un</w:t>
            </w:r>
            <w:r w:rsidRPr="00F3674C">
              <w:rPr>
                <w:spacing w:val="-2"/>
              </w:rPr>
              <w:t xml:space="preserve"> </w:t>
            </w:r>
            <w:r w:rsidRPr="00F3674C">
              <w:t>plan</w:t>
            </w:r>
            <w:r w:rsidRPr="00F3674C">
              <w:rPr>
                <w:spacing w:val="-1"/>
              </w:rPr>
              <w:t xml:space="preserve"> </w:t>
            </w:r>
            <w:r w:rsidRPr="00F3674C">
              <w:t>de</w:t>
            </w:r>
            <w:r w:rsidRPr="00F3674C">
              <w:rPr>
                <w:spacing w:val="-3"/>
              </w:rPr>
              <w:t xml:space="preserve"> </w:t>
            </w:r>
            <w:r w:rsidRPr="00F3674C">
              <w:t>reconocimiento como</w:t>
            </w:r>
            <w:r w:rsidRPr="00F3674C">
              <w:rPr>
                <w:spacing w:val="-3"/>
              </w:rPr>
              <w:t xml:space="preserve"> </w:t>
            </w:r>
            <w:r w:rsidRPr="00F3674C">
              <w:t>estrategia</w:t>
            </w:r>
            <w:r w:rsidRPr="00F3674C">
              <w:rPr>
                <w:spacing w:val="-1"/>
              </w:rPr>
              <w:t xml:space="preserve"> </w:t>
            </w:r>
            <w:r w:rsidRPr="00F3674C">
              <w:t>dirigida</w:t>
            </w:r>
            <w:r w:rsidRPr="00F3674C">
              <w:rPr>
                <w:spacing w:val="-2"/>
              </w:rPr>
              <w:t xml:space="preserve"> </w:t>
            </w:r>
            <w:r w:rsidRPr="00F3674C">
              <w:t>a</w:t>
            </w:r>
            <w:r w:rsidRPr="00F3674C">
              <w:rPr>
                <w:spacing w:val="-1"/>
              </w:rPr>
              <w:t xml:space="preserve"> </w:t>
            </w:r>
            <w:r w:rsidRPr="00F3674C">
              <w:t>los</w:t>
            </w:r>
            <w:r w:rsidRPr="00F3674C">
              <w:rPr>
                <w:spacing w:val="-2"/>
              </w:rPr>
              <w:t xml:space="preserve"> </w:t>
            </w:r>
            <w:r w:rsidRPr="00F3674C">
              <w:t>miembros</w:t>
            </w:r>
            <w:r w:rsidRPr="00F3674C">
              <w:rPr>
                <w:spacing w:val="-3"/>
              </w:rPr>
              <w:t xml:space="preserve"> </w:t>
            </w:r>
            <w:r w:rsidRPr="00F3674C">
              <w:t>del</w:t>
            </w:r>
            <w:r w:rsidRPr="00F3674C">
              <w:rPr>
                <w:spacing w:val="-1"/>
              </w:rPr>
              <w:t xml:space="preserve"> </w:t>
            </w:r>
            <w:r w:rsidRPr="00F3674C">
              <w:t>equipo</w:t>
            </w:r>
            <w:r w:rsidRPr="00F3674C">
              <w:rPr>
                <w:spacing w:val="-47"/>
              </w:rPr>
              <w:t xml:space="preserve"> </w:t>
            </w:r>
            <w:r w:rsidRPr="00F3674C">
              <w:t>para</w:t>
            </w:r>
            <w:r w:rsidRPr="00F3674C">
              <w:rPr>
                <w:spacing w:val="-1"/>
              </w:rPr>
              <w:t xml:space="preserve"> </w:t>
            </w:r>
            <w:r w:rsidRPr="00F3674C">
              <w:t>motivar y</w:t>
            </w:r>
            <w:r w:rsidRPr="00F3674C">
              <w:rPr>
                <w:spacing w:val="3"/>
              </w:rPr>
              <w:t xml:space="preserve"> </w:t>
            </w:r>
            <w:r w:rsidRPr="00F3674C">
              <w:t>reconocer su</w:t>
            </w:r>
            <w:r w:rsidRPr="00F3674C">
              <w:rPr>
                <w:spacing w:val="1"/>
              </w:rPr>
              <w:t xml:space="preserve"> </w:t>
            </w:r>
            <w:r w:rsidRPr="00F3674C">
              <w:t>desempeño y</w:t>
            </w:r>
            <w:r w:rsidRPr="00F3674C">
              <w:rPr>
                <w:spacing w:val="1"/>
              </w:rPr>
              <w:t xml:space="preserve"> </w:t>
            </w:r>
            <w:r w:rsidRPr="00F3674C">
              <w:t>consiste en:</w:t>
            </w:r>
          </w:p>
          <w:p w14:paraId="554DA5D5" w14:textId="77777777" w:rsidR="009D36F7" w:rsidRPr="00F3674C" w:rsidRDefault="009D36F7" w:rsidP="00701C2F">
            <w:pPr>
              <w:pStyle w:val="TableParagraph"/>
              <w:numPr>
                <w:ilvl w:val="0"/>
                <w:numId w:val="173"/>
              </w:numPr>
              <w:tabs>
                <w:tab w:val="left" w:pos="789"/>
                <w:tab w:val="left" w:pos="790"/>
              </w:tabs>
              <w:spacing w:before="62"/>
              <w:ind w:hanging="361"/>
            </w:pPr>
            <w:r w:rsidRPr="00F3674C">
              <w:t>Bonos</w:t>
            </w:r>
            <w:r w:rsidRPr="00F3674C">
              <w:rPr>
                <w:spacing w:val="-2"/>
              </w:rPr>
              <w:t xml:space="preserve"> </w:t>
            </w:r>
            <w:r w:rsidRPr="00F3674C">
              <w:t>por</w:t>
            </w:r>
            <w:r w:rsidRPr="00F3674C">
              <w:rPr>
                <w:spacing w:val="-2"/>
              </w:rPr>
              <w:t xml:space="preserve"> </w:t>
            </w:r>
            <w:r w:rsidRPr="00F3674C">
              <w:t>buen</w:t>
            </w:r>
            <w:r w:rsidRPr="00F3674C">
              <w:rPr>
                <w:spacing w:val="-2"/>
              </w:rPr>
              <w:t xml:space="preserve"> </w:t>
            </w:r>
            <w:r w:rsidRPr="00F3674C">
              <w:t>desempeño.</w:t>
            </w:r>
          </w:p>
          <w:p w14:paraId="1EDFCF06" w14:textId="77777777" w:rsidR="009D36F7" w:rsidRPr="00F3674C" w:rsidRDefault="009D36F7" w:rsidP="00701C2F">
            <w:pPr>
              <w:pStyle w:val="TableParagraph"/>
              <w:numPr>
                <w:ilvl w:val="0"/>
                <w:numId w:val="173"/>
              </w:numPr>
              <w:tabs>
                <w:tab w:val="left" w:pos="789"/>
                <w:tab w:val="left" w:pos="790"/>
              </w:tabs>
              <w:spacing w:before="175"/>
              <w:ind w:hanging="361"/>
            </w:pPr>
            <w:r w:rsidRPr="00F3674C">
              <w:t>Se</w:t>
            </w:r>
            <w:r w:rsidRPr="00F3674C">
              <w:rPr>
                <w:spacing w:val="-3"/>
              </w:rPr>
              <w:t xml:space="preserve"> </w:t>
            </w:r>
            <w:r w:rsidRPr="00F3674C">
              <w:t>ofrece</w:t>
            </w:r>
            <w:r w:rsidRPr="00F3674C">
              <w:rPr>
                <w:spacing w:val="-3"/>
              </w:rPr>
              <w:t xml:space="preserve"> </w:t>
            </w:r>
            <w:r w:rsidRPr="00F3674C">
              <w:t>la</w:t>
            </w:r>
            <w:r w:rsidRPr="00F3674C">
              <w:rPr>
                <w:spacing w:val="-3"/>
              </w:rPr>
              <w:t xml:space="preserve"> </w:t>
            </w:r>
            <w:r w:rsidRPr="00F3674C">
              <w:t>oportunidad</w:t>
            </w:r>
            <w:r w:rsidRPr="00F3674C">
              <w:rPr>
                <w:spacing w:val="-4"/>
              </w:rPr>
              <w:t xml:space="preserve"> </w:t>
            </w:r>
            <w:r w:rsidRPr="00F3674C">
              <w:t>de</w:t>
            </w:r>
            <w:r w:rsidRPr="00F3674C">
              <w:rPr>
                <w:spacing w:val="-3"/>
              </w:rPr>
              <w:t xml:space="preserve"> </w:t>
            </w:r>
            <w:r w:rsidRPr="00F3674C">
              <w:t>crecimiento</w:t>
            </w:r>
            <w:r w:rsidRPr="00F3674C">
              <w:rPr>
                <w:spacing w:val="-2"/>
              </w:rPr>
              <w:t xml:space="preserve"> </w:t>
            </w:r>
            <w:r w:rsidRPr="00F3674C">
              <w:t>interno</w:t>
            </w:r>
            <w:r w:rsidRPr="00F3674C">
              <w:rPr>
                <w:spacing w:val="-2"/>
              </w:rPr>
              <w:t xml:space="preserve"> </w:t>
            </w:r>
            <w:r w:rsidRPr="00F3674C">
              <w:t>(promociones).</w:t>
            </w:r>
          </w:p>
          <w:p w14:paraId="0B15C936" w14:textId="77777777" w:rsidR="009D36F7" w:rsidRPr="00F3674C" w:rsidRDefault="009D36F7" w:rsidP="00701C2F">
            <w:pPr>
              <w:pStyle w:val="TableParagraph"/>
              <w:numPr>
                <w:ilvl w:val="0"/>
                <w:numId w:val="173"/>
              </w:numPr>
              <w:tabs>
                <w:tab w:val="left" w:pos="789"/>
                <w:tab w:val="left" w:pos="790"/>
              </w:tabs>
              <w:spacing w:before="172"/>
              <w:ind w:hanging="361"/>
            </w:pPr>
            <w:r w:rsidRPr="00F3674C">
              <w:t>Reconocimientos</w:t>
            </w:r>
            <w:r w:rsidRPr="00F3674C">
              <w:rPr>
                <w:spacing w:val="-3"/>
              </w:rPr>
              <w:t xml:space="preserve"> </w:t>
            </w:r>
            <w:r w:rsidRPr="00F3674C">
              <w:t>en</w:t>
            </w:r>
            <w:r w:rsidRPr="00F3674C">
              <w:rPr>
                <w:spacing w:val="-1"/>
              </w:rPr>
              <w:t xml:space="preserve"> </w:t>
            </w:r>
            <w:r w:rsidRPr="00F3674C">
              <w:t>público</w:t>
            </w:r>
            <w:r w:rsidRPr="00F3674C">
              <w:rPr>
                <w:spacing w:val="-3"/>
              </w:rPr>
              <w:t xml:space="preserve"> </w:t>
            </w:r>
            <w:r w:rsidRPr="00F3674C">
              <w:t>por</w:t>
            </w:r>
            <w:r w:rsidRPr="00F3674C">
              <w:rPr>
                <w:spacing w:val="-2"/>
              </w:rPr>
              <w:t xml:space="preserve"> </w:t>
            </w:r>
            <w:r w:rsidRPr="00F3674C">
              <w:t>el</w:t>
            </w:r>
            <w:r w:rsidRPr="00F3674C">
              <w:rPr>
                <w:spacing w:val="-2"/>
              </w:rPr>
              <w:t xml:space="preserve"> </w:t>
            </w:r>
            <w:r w:rsidRPr="00F3674C">
              <w:t>buen</w:t>
            </w:r>
            <w:r w:rsidRPr="00F3674C">
              <w:rPr>
                <w:spacing w:val="-1"/>
              </w:rPr>
              <w:t xml:space="preserve"> </w:t>
            </w:r>
            <w:r w:rsidRPr="00F3674C">
              <w:t>desempeño</w:t>
            </w:r>
            <w:r w:rsidRPr="00F3674C">
              <w:rPr>
                <w:spacing w:val="-3"/>
              </w:rPr>
              <w:t xml:space="preserve"> </w:t>
            </w:r>
            <w:r w:rsidRPr="00F3674C">
              <w:t>o resultados.</w:t>
            </w:r>
          </w:p>
          <w:p w14:paraId="5DD4E0A7" w14:textId="77777777" w:rsidR="009D36F7" w:rsidRPr="00F3674C" w:rsidRDefault="009D36F7" w:rsidP="00701C2F">
            <w:pPr>
              <w:pStyle w:val="TableParagraph"/>
              <w:numPr>
                <w:ilvl w:val="0"/>
                <w:numId w:val="173"/>
              </w:numPr>
              <w:tabs>
                <w:tab w:val="left" w:pos="789"/>
                <w:tab w:val="left" w:pos="790"/>
              </w:tabs>
              <w:spacing w:before="175"/>
              <w:ind w:hanging="361"/>
            </w:pPr>
            <w:r w:rsidRPr="00F3674C">
              <w:t>Reconocimiento</w:t>
            </w:r>
            <w:r w:rsidRPr="00F3674C">
              <w:rPr>
                <w:spacing w:val="-2"/>
              </w:rPr>
              <w:t xml:space="preserve"> </w:t>
            </w:r>
            <w:r w:rsidRPr="00F3674C">
              <w:t>por</w:t>
            </w:r>
            <w:r w:rsidRPr="00F3674C">
              <w:rPr>
                <w:spacing w:val="-2"/>
              </w:rPr>
              <w:t xml:space="preserve"> </w:t>
            </w:r>
            <w:r w:rsidRPr="00F3674C">
              <w:t>ahorro</w:t>
            </w:r>
            <w:r w:rsidRPr="00F3674C">
              <w:rPr>
                <w:spacing w:val="-1"/>
              </w:rPr>
              <w:t xml:space="preserve"> </w:t>
            </w:r>
            <w:r w:rsidRPr="00F3674C">
              <w:t>de</w:t>
            </w:r>
            <w:r w:rsidRPr="00F3674C">
              <w:rPr>
                <w:spacing w:val="-4"/>
              </w:rPr>
              <w:t xml:space="preserve"> </w:t>
            </w:r>
            <w:r w:rsidRPr="00F3674C">
              <w:t>recursos</w:t>
            </w:r>
            <w:r w:rsidRPr="00F3674C">
              <w:rPr>
                <w:spacing w:val="-3"/>
              </w:rPr>
              <w:t xml:space="preserve"> </w:t>
            </w:r>
            <w:r w:rsidRPr="00F3674C">
              <w:t>(costos,</w:t>
            </w:r>
            <w:r w:rsidRPr="00F3674C">
              <w:rPr>
                <w:spacing w:val="-3"/>
              </w:rPr>
              <w:t xml:space="preserve"> </w:t>
            </w:r>
            <w:r w:rsidRPr="00F3674C">
              <w:t>tiempo).</w:t>
            </w:r>
          </w:p>
          <w:p w14:paraId="06A775D7" w14:textId="6F9D3D27" w:rsidR="003B6373" w:rsidRDefault="003B6373" w:rsidP="009D36F7">
            <w:pPr>
              <w:pStyle w:val="TableParagraph"/>
              <w:tabs>
                <w:tab w:val="left" w:pos="789"/>
                <w:tab w:val="left" w:pos="790"/>
              </w:tabs>
              <w:spacing w:before="175"/>
              <w:rPr>
                <w:sz w:val="20"/>
              </w:rPr>
            </w:pPr>
          </w:p>
        </w:tc>
      </w:tr>
    </w:tbl>
    <w:p w14:paraId="790CDAE5" w14:textId="75527696" w:rsidR="00F3674C" w:rsidRDefault="003B6373" w:rsidP="00B30CF4">
      <w:pPr>
        <w:spacing w:before="91"/>
        <w:ind w:left="238"/>
        <w:rPr>
          <w:sz w:val="20"/>
        </w:rPr>
      </w:pPr>
      <w:r w:rsidRPr="00F3674C">
        <w:rPr>
          <w:rFonts w:ascii="Times New Roman" w:hAnsi="Times New Roman" w:cs="Times New Roman"/>
          <w:sz w:val="20"/>
        </w:rPr>
        <w:t>Fuente:</w:t>
      </w:r>
      <w:r w:rsidRPr="00F3674C">
        <w:rPr>
          <w:rFonts w:ascii="Times New Roman" w:hAnsi="Times New Roman" w:cs="Times New Roman"/>
          <w:spacing w:val="-2"/>
          <w:sz w:val="20"/>
        </w:rPr>
        <w:t xml:space="preserve"> </w:t>
      </w:r>
      <w:r w:rsidRPr="00F3674C">
        <w:rPr>
          <w:rFonts w:ascii="Times New Roman" w:hAnsi="Times New Roman" w:cs="Times New Roman"/>
          <w:sz w:val="20"/>
        </w:rPr>
        <w:t>Elaboración</w:t>
      </w:r>
      <w:r w:rsidRPr="00F3674C">
        <w:rPr>
          <w:rFonts w:ascii="Times New Roman" w:hAnsi="Times New Roman" w:cs="Times New Roman"/>
          <w:spacing w:val="-1"/>
          <w:sz w:val="20"/>
        </w:rPr>
        <w:t xml:space="preserve"> </w:t>
      </w:r>
      <w:r w:rsidRPr="00F3674C">
        <w:rPr>
          <w:rFonts w:ascii="Times New Roman" w:hAnsi="Times New Roman" w:cs="Times New Roman"/>
          <w:sz w:val="20"/>
        </w:rPr>
        <w:t>Propia</w:t>
      </w:r>
      <w:r w:rsidR="00F3674C">
        <w:rPr>
          <w:sz w:val="20"/>
        </w:rPr>
        <w:br w:type="page"/>
      </w:r>
    </w:p>
    <w:p w14:paraId="4C266069" w14:textId="3B4C708F" w:rsidR="00D1310F" w:rsidRDefault="00D1310F" w:rsidP="007F371D">
      <w:pPr>
        <w:pStyle w:val="Ttulo4"/>
        <w:numPr>
          <w:ilvl w:val="3"/>
          <w:numId w:val="32"/>
        </w:numPr>
      </w:pPr>
      <w:r w:rsidRPr="00D1310F">
        <w:lastRenderedPageBreak/>
        <w:t>ESTRUCTURA</w:t>
      </w:r>
      <w:r w:rsidRPr="00D1310F">
        <w:rPr>
          <w:spacing w:val="-2"/>
        </w:rPr>
        <w:t xml:space="preserve"> </w:t>
      </w:r>
      <w:r w:rsidRPr="00D1310F">
        <w:t>DE</w:t>
      </w:r>
      <w:r w:rsidRPr="00D1310F">
        <w:rPr>
          <w:spacing w:val="-1"/>
        </w:rPr>
        <w:t xml:space="preserve"> </w:t>
      </w:r>
      <w:r w:rsidRPr="00D1310F">
        <w:t>DESGLOSE</w:t>
      </w:r>
      <w:r w:rsidRPr="00D1310F">
        <w:rPr>
          <w:spacing w:val="-2"/>
        </w:rPr>
        <w:t xml:space="preserve"> </w:t>
      </w:r>
      <w:r w:rsidRPr="00D1310F">
        <w:t>DE</w:t>
      </w:r>
      <w:r w:rsidRPr="00D1310F">
        <w:rPr>
          <w:spacing w:val="-1"/>
        </w:rPr>
        <w:t xml:space="preserve"> </w:t>
      </w:r>
      <w:r w:rsidRPr="00D1310F">
        <w:t>RECURSOS</w:t>
      </w:r>
      <w:r w:rsidRPr="00D1310F">
        <w:rPr>
          <w:spacing w:val="-1"/>
        </w:rPr>
        <w:t xml:space="preserve"> </w:t>
      </w:r>
      <w:r w:rsidRPr="00D1310F">
        <w:t>(EDR)</w:t>
      </w:r>
    </w:p>
    <w:p w14:paraId="69B4816D" w14:textId="77777777" w:rsidR="00D1310F" w:rsidRDefault="00D1310F" w:rsidP="00F3674C">
      <w:pPr>
        <w:pStyle w:val="TextoPrincipal"/>
      </w:pPr>
      <w:r>
        <w:t>Según</w:t>
      </w:r>
      <w:r>
        <w:rPr>
          <w:spacing w:val="1"/>
        </w:rPr>
        <w:t xml:space="preserve"> </w:t>
      </w:r>
      <w:r>
        <w:t>el</w:t>
      </w:r>
      <w:r>
        <w:rPr>
          <w:spacing w:val="2"/>
        </w:rPr>
        <w:t xml:space="preserve"> </w:t>
      </w:r>
      <w:r>
        <w:t>PMBOK</w:t>
      </w:r>
      <w:r>
        <w:rPr>
          <w:spacing w:val="2"/>
        </w:rPr>
        <w:t xml:space="preserve"> </w:t>
      </w:r>
      <w:r>
        <w:t>(2017)</w:t>
      </w:r>
      <w:r>
        <w:rPr>
          <w:spacing w:val="4"/>
        </w:rPr>
        <w:t xml:space="preserve"> </w:t>
      </w:r>
      <w:r>
        <w:t>la estructura</w:t>
      </w:r>
      <w:r>
        <w:rPr>
          <w:spacing w:val="1"/>
        </w:rPr>
        <w:t xml:space="preserve"> </w:t>
      </w:r>
      <w:r>
        <w:t>de</w:t>
      </w:r>
      <w:r>
        <w:rPr>
          <w:spacing w:val="1"/>
        </w:rPr>
        <w:t xml:space="preserve"> </w:t>
      </w:r>
      <w:r>
        <w:t>desglose</w:t>
      </w:r>
      <w:r>
        <w:rPr>
          <w:spacing w:val="2"/>
        </w:rPr>
        <w:t xml:space="preserve"> </w:t>
      </w:r>
      <w:r>
        <w:t>de</w:t>
      </w:r>
      <w:r>
        <w:rPr>
          <w:spacing w:val="1"/>
        </w:rPr>
        <w:t xml:space="preserve"> </w:t>
      </w:r>
      <w:r>
        <w:t>recursos</w:t>
      </w:r>
      <w:r>
        <w:rPr>
          <w:spacing w:val="4"/>
        </w:rPr>
        <w:t xml:space="preserve"> </w:t>
      </w:r>
      <w:r>
        <w:t>“es</w:t>
      </w:r>
      <w:r>
        <w:rPr>
          <w:spacing w:val="2"/>
        </w:rPr>
        <w:t xml:space="preserve"> </w:t>
      </w:r>
      <w:r>
        <w:t>una</w:t>
      </w:r>
      <w:r>
        <w:rPr>
          <w:spacing w:val="3"/>
        </w:rPr>
        <w:t xml:space="preserve"> </w:t>
      </w:r>
      <w:r>
        <w:t>estructura</w:t>
      </w:r>
      <w:r>
        <w:rPr>
          <w:spacing w:val="-1"/>
        </w:rPr>
        <w:t xml:space="preserve"> </w:t>
      </w:r>
      <w:r>
        <w:t>jerárquica</w:t>
      </w:r>
      <w:r>
        <w:rPr>
          <w:spacing w:val="-57"/>
        </w:rPr>
        <w:t xml:space="preserve"> </w:t>
      </w:r>
      <w:r>
        <w:t>de</w:t>
      </w:r>
      <w:r>
        <w:rPr>
          <w:spacing w:val="-2"/>
        </w:rPr>
        <w:t xml:space="preserve"> </w:t>
      </w:r>
      <w:r>
        <w:t>los recursos identificados, por categoría</w:t>
      </w:r>
      <w:r>
        <w:rPr>
          <w:spacing w:val="-2"/>
        </w:rPr>
        <w:t xml:space="preserve"> </w:t>
      </w:r>
      <w:r>
        <w:t>y tipo de</w:t>
      </w:r>
      <w:r>
        <w:rPr>
          <w:spacing w:val="-1"/>
        </w:rPr>
        <w:t xml:space="preserve"> </w:t>
      </w:r>
      <w:r>
        <w:t>recurso”</w:t>
      </w:r>
      <w:r>
        <w:rPr>
          <w:spacing w:val="-1"/>
        </w:rPr>
        <w:t xml:space="preserve"> </w:t>
      </w:r>
      <w:r>
        <w:t>(pág. 198)</w:t>
      </w:r>
    </w:p>
    <w:tbl>
      <w:tblPr>
        <w:tblStyle w:val="NormalTable0"/>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994"/>
        <w:gridCol w:w="1240"/>
        <w:gridCol w:w="1538"/>
        <w:gridCol w:w="1602"/>
        <w:gridCol w:w="1216"/>
        <w:gridCol w:w="3167"/>
      </w:tblGrid>
      <w:tr w:rsidR="00F47E67" w14:paraId="0C025A3A" w14:textId="77777777" w:rsidTr="00F47E67">
        <w:trPr>
          <w:trHeight w:val="282"/>
        </w:trPr>
        <w:tc>
          <w:tcPr>
            <w:tcW w:w="5000" w:type="pct"/>
            <w:gridSpan w:val="6"/>
            <w:shd w:val="clear" w:color="auto" w:fill="D9D9D9"/>
          </w:tcPr>
          <w:p w14:paraId="57FFD104" w14:textId="77777777" w:rsidR="00F47E67" w:rsidRDefault="00F47E67"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F47E67" w14:paraId="3F742E20" w14:textId="77777777" w:rsidTr="00963360">
        <w:trPr>
          <w:trHeight w:val="810"/>
        </w:trPr>
        <w:tc>
          <w:tcPr>
            <w:tcW w:w="511" w:type="pct"/>
            <w:shd w:val="clear" w:color="auto" w:fill="F1F1F1"/>
            <w:vAlign w:val="center"/>
          </w:tcPr>
          <w:p w14:paraId="514C1965" w14:textId="77777777" w:rsidR="00F47E67" w:rsidRPr="00963360" w:rsidRDefault="00F47E67" w:rsidP="00963360">
            <w:pPr>
              <w:pStyle w:val="TableParagraph"/>
              <w:spacing w:before="5"/>
              <w:rPr>
                <w:b/>
                <w:iCs/>
              </w:rPr>
            </w:pPr>
          </w:p>
          <w:p w14:paraId="6F77059D" w14:textId="77777777" w:rsidR="00F47E67" w:rsidRPr="00963360" w:rsidRDefault="00F47E67" w:rsidP="00963360">
            <w:pPr>
              <w:pStyle w:val="TableParagraph"/>
              <w:ind w:left="69"/>
              <w:rPr>
                <w:b/>
                <w:iCs/>
              </w:rPr>
            </w:pPr>
            <w:r w:rsidRPr="00963360">
              <w:rPr>
                <w:b/>
                <w:iCs/>
              </w:rPr>
              <w:t>Versión</w:t>
            </w:r>
          </w:p>
        </w:tc>
        <w:tc>
          <w:tcPr>
            <w:tcW w:w="630" w:type="pct"/>
            <w:shd w:val="clear" w:color="auto" w:fill="F1F1F1"/>
            <w:vAlign w:val="center"/>
          </w:tcPr>
          <w:p w14:paraId="441F54A4" w14:textId="77777777" w:rsidR="00F47E67" w:rsidRPr="00963360" w:rsidRDefault="00F47E67" w:rsidP="00963360">
            <w:pPr>
              <w:pStyle w:val="TableParagraph"/>
              <w:spacing w:before="62" w:line="357" w:lineRule="auto"/>
              <w:ind w:left="68" w:right="166"/>
              <w:rPr>
                <w:b/>
                <w:iCs/>
              </w:rPr>
            </w:pPr>
            <w:r w:rsidRPr="00963360">
              <w:rPr>
                <w:b/>
                <w:iCs/>
              </w:rPr>
              <w:t>Elaborado</w:t>
            </w:r>
            <w:r w:rsidRPr="00963360">
              <w:rPr>
                <w:b/>
                <w:iCs/>
                <w:spacing w:val="-47"/>
              </w:rPr>
              <w:t xml:space="preserve"> </w:t>
            </w:r>
            <w:r w:rsidRPr="00963360">
              <w:rPr>
                <w:b/>
                <w:iCs/>
              </w:rPr>
              <w:t>por</w:t>
            </w:r>
          </w:p>
        </w:tc>
        <w:tc>
          <w:tcPr>
            <w:tcW w:w="789" w:type="pct"/>
            <w:shd w:val="clear" w:color="auto" w:fill="F1F1F1"/>
            <w:vAlign w:val="center"/>
          </w:tcPr>
          <w:p w14:paraId="00FEF41E" w14:textId="77777777" w:rsidR="00F47E67" w:rsidRPr="00963360" w:rsidRDefault="00F47E67" w:rsidP="00963360">
            <w:pPr>
              <w:pStyle w:val="TableParagraph"/>
              <w:spacing w:before="5"/>
              <w:rPr>
                <w:b/>
                <w:iCs/>
              </w:rPr>
            </w:pPr>
          </w:p>
          <w:p w14:paraId="4FE7E2E3" w14:textId="77777777" w:rsidR="00F47E67" w:rsidRPr="00963360" w:rsidRDefault="00F47E67" w:rsidP="00963360">
            <w:pPr>
              <w:pStyle w:val="TableParagraph"/>
              <w:ind w:left="68"/>
              <w:rPr>
                <w:b/>
                <w:iCs/>
              </w:rPr>
            </w:pPr>
            <w:r w:rsidRPr="00963360">
              <w:rPr>
                <w:b/>
                <w:iCs/>
              </w:rPr>
              <w:t>Revisada por</w:t>
            </w:r>
          </w:p>
        </w:tc>
        <w:tc>
          <w:tcPr>
            <w:tcW w:w="822" w:type="pct"/>
            <w:shd w:val="clear" w:color="auto" w:fill="F1F1F1"/>
            <w:vAlign w:val="center"/>
          </w:tcPr>
          <w:p w14:paraId="0DF7FCF4" w14:textId="77777777" w:rsidR="00F47E67" w:rsidRPr="00963360" w:rsidRDefault="00F47E67" w:rsidP="00963360">
            <w:pPr>
              <w:pStyle w:val="TableParagraph"/>
              <w:spacing w:before="5"/>
              <w:rPr>
                <w:b/>
                <w:iCs/>
              </w:rPr>
            </w:pPr>
          </w:p>
          <w:p w14:paraId="7DAFDD73" w14:textId="77777777" w:rsidR="00F47E67" w:rsidRPr="00963360" w:rsidRDefault="00F47E67" w:rsidP="00963360">
            <w:pPr>
              <w:pStyle w:val="TableParagraph"/>
              <w:ind w:left="68"/>
              <w:rPr>
                <w:b/>
                <w:iCs/>
              </w:rPr>
            </w:pPr>
            <w:r w:rsidRPr="00963360">
              <w:rPr>
                <w:b/>
                <w:iCs/>
              </w:rPr>
              <w:t>Aprobada</w:t>
            </w:r>
            <w:r w:rsidRPr="00963360">
              <w:rPr>
                <w:b/>
                <w:iCs/>
                <w:spacing w:val="-1"/>
              </w:rPr>
              <w:t xml:space="preserve"> </w:t>
            </w:r>
            <w:r w:rsidRPr="00963360">
              <w:rPr>
                <w:b/>
                <w:iCs/>
              </w:rPr>
              <w:t>por</w:t>
            </w:r>
          </w:p>
        </w:tc>
        <w:tc>
          <w:tcPr>
            <w:tcW w:w="624" w:type="pct"/>
            <w:shd w:val="clear" w:color="auto" w:fill="F1F1F1"/>
            <w:vAlign w:val="center"/>
          </w:tcPr>
          <w:p w14:paraId="5ECF898C" w14:textId="77777777" w:rsidR="00F47E67" w:rsidRPr="00963360" w:rsidRDefault="00F47E67" w:rsidP="00963360">
            <w:pPr>
              <w:pStyle w:val="TableParagraph"/>
              <w:spacing w:before="5"/>
              <w:rPr>
                <w:b/>
                <w:iCs/>
              </w:rPr>
            </w:pPr>
          </w:p>
          <w:p w14:paraId="5ADCBAF7" w14:textId="77777777" w:rsidR="00F47E67" w:rsidRPr="00963360" w:rsidRDefault="00F47E67" w:rsidP="00963360">
            <w:pPr>
              <w:pStyle w:val="TableParagraph"/>
              <w:ind w:left="71"/>
              <w:rPr>
                <w:b/>
                <w:iCs/>
              </w:rPr>
            </w:pPr>
            <w:r w:rsidRPr="00963360">
              <w:rPr>
                <w:b/>
                <w:iCs/>
              </w:rPr>
              <w:t>Fecha</w:t>
            </w:r>
          </w:p>
        </w:tc>
        <w:tc>
          <w:tcPr>
            <w:tcW w:w="1623" w:type="pct"/>
            <w:shd w:val="clear" w:color="auto" w:fill="F1F1F1"/>
            <w:vAlign w:val="center"/>
          </w:tcPr>
          <w:p w14:paraId="60FD8047" w14:textId="77777777" w:rsidR="00F47E67" w:rsidRPr="00963360" w:rsidRDefault="00F47E67" w:rsidP="00963360">
            <w:pPr>
              <w:pStyle w:val="TableParagraph"/>
              <w:spacing w:before="5"/>
              <w:rPr>
                <w:b/>
                <w:iCs/>
              </w:rPr>
            </w:pPr>
          </w:p>
          <w:p w14:paraId="782F08DE" w14:textId="77777777" w:rsidR="00F47E67" w:rsidRPr="00963360" w:rsidRDefault="00F47E67" w:rsidP="00963360">
            <w:pPr>
              <w:pStyle w:val="TableParagraph"/>
              <w:ind w:left="69"/>
              <w:rPr>
                <w:b/>
                <w:iCs/>
              </w:rPr>
            </w:pPr>
            <w:r w:rsidRPr="00963360">
              <w:rPr>
                <w:b/>
                <w:iCs/>
              </w:rPr>
              <w:t>Motivo</w:t>
            </w:r>
          </w:p>
        </w:tc>
      </w:tr>
      <w:tr w:rsidR="00F47E67" w14:paraId="1913020C" w14:textId="77777777" w:rsidTr="00963360">
        <w:trPr>
          <w:trHeight w:val="810"/>
        </w:trPr>
        <w:tc>
          <w:tcPr>
            <w:tcW w:w="511" w:type="pct"/>
            <w:vAlign w:val="center"/>
          </w:tcPr>
          <w:p w14:paraId="671A56AB" w14:textId="77777777" w:rsidR="00F47E67" w:rsidRPr="00963360" w:rsidRDefault="00F47E67" w:rsidP="00963360">
            <w:pPr>
              <w:pStyle w:val="TableParagraph"/>
              <w:spacing w:before="60"/>
              <w:ind w:left="69"/>
            </w:pPr>
            <w:r w:rsidRPr="00963360">
              <w:rPr>
                <w:w w:val="99"/>
              </w:rPr>
              <w:t>1</w:t>
            </w:r>
          </w:p>
        </w:tc>
        <w:tc>
          <w:tcPr>
            <w:tcW w:w="630" w:type="pct"/>
            <w:vAlign w:val="center"/>
          </w:tcPr>
          <w:p w14:paraId="787BBE2D" w14:textId="77777777" w:rsidR="00F47E67" w:rsidRPr="00963360" w:rsidRDefault="00F47E67" w:rsidP="00963360">
            <w:pPr>
              <w:pStyle w:val="TableParagraph"/>
              <w:spacing w:before="60" w:line="360" w:lineRule="auto"/>
              <w:ind w:left="68" w:right="288"/>
            </w:pPr>
            <w:r w:rsidRPr="00963360">
              <w:t>Kinverly Lopez</w:t>
            </w:r>
          </w:p>
          <w:p w14:paraId="3E3BBF4E" w14:textId="77777777" w:rsidR="00F47E67" w:rsidRPr="00963360" w:rsidRDefault="00F47E67" w:rsidP="00963360">
            <w:pPr>
              <w:pStyle w:val="TableParagraph"/>
              <w:spacing w:before="60" w:line="360" w:lineRule="auto"/>
              <w:ind w:right="288"/>
            </w:pPr>
            <w:r w:rsidRPr="00963360">
              <w:t>Sara Gómez</w:t>
            </w:r>
          </w:p>
        </w:tc>
        <w:tc>
          <w:tcPr>
            <w:tcW w:w="789" w:type="pct"/>
            <w:vAlign w:val="center"/>
          </w:tcPr>
          <w:p w14:paraId="1526F006" w14:textId="77777777" w:rsidR="00F47E67" w:rsidRPr="00963360" w:rsidRDefault="00F47E67" w:rsidP="00963360">
            <w:pPr>
              <w:pStyle w:val="TableParagraph"/>
              <w:spacing w:before="60" w:line="360" w:lineRule="auto"/>
              <w:ind w:left="68" w:right="575"/>
            </w:pPr>
            <w:r w:rsidRPr="00963360">
              <w:t>Kinverly Lopez</w:t>
            </w:r>
          </w:p>
          <w:p w14:paraId="11D2E41C" w14:textId="77777777" w:rsidR="00F47E67" w:rsidRPr="00963360" w:rsidRDefault="00F47E67" w:rsidP="00963360">
            <w:pPr>
              <w:pStyle w:val="TableParagraph"/>
              <w:spacing w:before="60" w:line="360" w:lineRule="auto"/>
              <w:ind w:left="68" w:right="575"/>
            </w:pPr>
            <w:r w:rsidRPr="00963360">
              <w:t>Sara Gómez</w:t>
            </w:r>
          </w:p>
        </w:tc>
        <w:tc>
          <w:tcPr>
            <w:tcW w:w="822" w:type="pct"/>
            <w:vAlign w:val="center"/>
          </w:tcPr>
          <w:p w14:paraId="6285B60D" w14:textId="77777777" w:rsidR="00F47E67" w:rsidRPr="00963360" w:rsidRDefault="00F47E67" w:rsidP="00963360">
            <w:pPr>
              <w:pStyle w:val="TableParagraph"/>
              <w:spacing w:before="60" w:line="360" w:lineRule="auto"/>
              <w:ind w:left="68" w:right="633"/>
              <w:rPr>
                <w:lang w:val="en-US"/>
              </w:rPr>
            </w:pPr>
            <w:r w:rsidRPr="00963360">
              <w:rPr>
                <w:lang w:val="en-US"/>
              </w:rPr>
              <w:t xml:space="preserve">Kinverly </w:t>
            </w:r>
          </w:p>
          <w:p w14:paraId="3EA5ED2F" w14:textId="77777777" w:rsidR="00F47E67" w:rsidRPr="00963360" w:rsidRDefault="00F47E67" w:rsidP="00963360">
            <w:pPr>
              <w:pStyle w:val="TableParagraph"/>
              <w:spacing w:before="60" w:line="360" w:lineRule="auto"/>
              <w:ind w:left="68" w:right="633"/>
              <w:rPr>
                <w:lang w:val="en-US"/>
              </w:rPr>
            </w:pPr>
            <w:r w:rsidRPr="00963360">
              <w:rPr>
                <w:lang w:val="en-US"/>
              </w:rPr>
              <w:t>Lopez</w:t>
            </w:r>
          </w:p>
          <w:p w14:paraId="7E890374" w14:textId="77777777" w:rsidR="00F47E67" w:rsidRPr="00963360" w:rsidRDefault="00F47E67" w:rsidP="00963360">
            <w:pPr>
              <w:pStyle w:val="TableParagraph"/>
              <w:spacing w:before="60" w:line="360" w:lineRule="auto"/>
              <w:ind w:left="68" w:right="633"/>
              <w:rPr>
                <w:lang w:val="en-US"/>
              </w:rPr>
            </w:pPr>
            <w:r w:rsidRPr="00963360">
              <w:rPr>
                <w:lang w:val="en-US"/>
              </w:rPr>
              <w:t>Sara Gomez</w:t>
            </w:r>
          </w:p>
        </w:tc>
        <w:tc>
          <w:tcPr>
            <w:tcW w:w="624" w:type="pct"/>
            <w:vAlign w:val="center"/>
          </w:tcPr>
          <w:p w14:paraId="6956821B" w14:textId="77777777" w:rsidR="00F47E67" w:rsidRPr="00963360" w:rsidRDefault="00F47E67" w:rsidP="00963360">
            <w:pPr>
              <w:pStyle w:val="TableParagraph"/>
              <w:spacing w:before="3"/>
              <w:rPr>
                <w:b/>
                <w:lang w:val="en-US"/>
              </w:rPr>
            </w:pPr>
          </w:p>
          <w:p w14:paraId="36CA4783" w14:textId="0CDACE9C" w:rsidR="00F47E67" w:rsidRPr="00963360" w:rsidRDefault="00C44C1E" w:rsidP="00963360">
            <w:pPr>
              <w:pStyle w:val="TableParagraph"/>
              <w:ind w:left="71"/>
            </w:pPr>
            <w:r>
              <w:rPr>
                <w:sz w:val="20"/>
              </w:rPr>
              <w:t>17/12/2023</w:t>
            </w:r>
          </w:p>
        </w:tc>
        <w:tc>
          <w:tcPr>
            <w:tcW w:w="1623" w:type="pct"/>
            <w:vAlign w:val="center"/>
          </w:tcPr>
          <w:p w14:paraId="0926302E" w14:textId="77777777" w:rsidR="00F47E67" w:rsidRPr="00963360" w:rsidRDefault="00F47E67" w:rsidP="00963360">
            <w:pPr>
              <w:pStyle w:val="TableParagraph"/>
            </w:pPr>
            <w:r w:rsidRPr="00963360">
              <w:t>EVALUACIÓN DE PREFACTIBILIDAD DE DESARROLLO DE CONDOMINIO EXCLUSIVO PARA ESTADÍAS DE AIRBNB EN LA CAPITAL.</w:t>
            </w:r>
          </w:p>
        </w:tc>
      </w:tr>
    </w:tbl>
    <w:p w14:paraId="4C137F87" w14:textId="7A9235D1" w:rsidR="00F47E67" w:rsidRPr="00963360" w:rsidRDefault="00F47E67" w:rsidP="00F47E67">
      <w:pPr>
        <w:spacing w:before="90"/>
        <w:ind w:left="2413"/>
        <w:rPr>
          <w:rFonts w:ascii="Times New Roman" w:hAnsi="Times New Roman" w:cs="Times New Roman"/>
          <w:b/>
        </w:rPr>
      </w:pPr>
      <w:r w:rsidRPr="00963360">
        <w:rPr>
          <w:rFonts w:ascii="Times New Roman" w:hAnsi="Times New Roman" w:cs="Times New Roman"/>
          <w:b/>
          <w:spacing w:val="12"/>
        </w:rPr>
        <w:t>ESTRUCTURA</w:t>
      </w:r>
      <w:r w:rsidRPr="00963360">
        <w:rPr>
          <w:rFonts w:ascii="Times New Roman" w:hAnsi="Times New Roman" w:cs="Times New Roman"/>
          <w:b/>
          <w:spacing w:val="27"/>
        </w:rPr>
        <w:t xml:space="preserve"> </w:t>
      </w:r>
      <w:r w:rsidRPr="00963360">
        <w:rPr>
          <w:rFonts w:ascii="Times New Roman" w:hAnsi="Times New Roman" w:cs="Times New Roman"/>
          <w:b/>
        </w:rPr>
        <w:t>DE</w:t>
      </w:r>
      <w:r w:rsidRPr="00963360">
        <w:rPr>
          <w:rFonts w:ascii="Times New Roman" w:hAnsi="Times New Roman" w:cs="Times New Roman"/>
          <w:b/>
          <w:spacing w:val="27"/>
        </w:rPr>
        <w:t xml:space="preserve"> </w:t>
      </w:r>
      <w:r w:rsidRPr="00963360">
        <w:rPr>
          <w:rFonts w:ascii="Times New Roman" w:hAnsi="Times New Roman" w:cs="Times New Roman"/>
          <w:b/>
          <w:spacing w:val="12"/>
        </w:rPr>
        <w:t>DESGLOSE</w:t>
      </w:r>
      <w:r w:rsidRPr="00963360">
        <w:rPr>
          <w:rFonts w:ascii="Times New Roman" w:hAnsi="Times New Roman" w:cs="Times New Roman"/>
          <w:b/>
          <w:spacing w:val="27"/>
        </w:rPr>
        <w:t xml:space="preserve"> </w:t>
      </w:r>
      <w:r w:rsidRPr="00963360">
        <w:rPr>
          <w:rFonts w:ascii="Times New Roman" w:hAnsi="Times New Roman" w:cs="Times New Roman"/>
          <w:b/>
        </w:rPr>
        <w:t>DE</w:t>
      </w:r>
      <w:r w:rsidRPr="00963360">
        <w:rPr>
          <w:rFonts w:ascii="Times New Roman" w:hAnsi="Times New Roman" w:cs="Times New Roman"/>
          <w:b/>
          <w:spacing w:val="25"/>
        </w:rPr>
        <w:t xml:space="preserve"> </w:t>
      </w:r>
      <w:r w:rsidRPr="00963360">
        <w:rPr>
          <w:rFonts w:ascii="Times New Roman" w:hAnsi="Times New Roman" w:cs="Times New Roman"/>
          <w:b/>
          <w:spacing w:val="12"/>
        </w:rPr>
        <w:t>RECURSOS</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991"/>
        <w:gridCol w:w="4772"/>
      </w:tblGrid>
      <w:tr w:rsidR="00F47E67" w:rsidRPr="00963360" w14:paraId="240A9A48" w14:textId="77777777" w:rsidTr="00F577D9">
        <w:trPr>
          <w:trHeight w:val="383"/>
        </w:trPr>
        <w:tc>
          <w:tcPr>
            <w:tcW w:w="2556" w:type="pct"/>
            <w:shd w:val="clear" w:color="auto" w:fill="D9D9D9"/>
          </w:tcPr>
          <w:p w14:paraId="06313D74" w14:textId="77777777" w:rsidR="00F47E67" w:rsidRPr="00963360" w:rsidRDefault="00F47E67" w:rsidP="00F577D9">
            <w:pPr>
              <w:pStyle w:val="TableParagraph"/>
              <w:spacing w:before="54"/>
              <w:ind w:left="69"/>
              <w:rPr>
                <w:b/>
              </w:rPr>
            </w:pPr>
            <w:r w:rsidRPr="00963360">
              <w:rPr>
                <w:b/>
              </w:rPr>
              <w:t>NOMBRE</w:t>
            </w:r>
            <w:r w:rsidRPr="00963360">
              <w:rPr>
                <w:b/>
                <w:spacing w:val="-3"/>
              </w:rPr>
              <w:t xml:space="preserve"> </w:t>
            </w:r>
            <w:r w:rsidRPr="00963360">
              <w:rPr>
                <w:b/>
              </w:rPr>
              <w:t>DEL PROYECTO</w:t>
            </w:r>
          </w:p>
        </w:tc>
        <w:tc>
          <w:tcPr>
            <w:tcW w:w="2444" w:type="pct"/>
            <w:shd w:val="clear" w:color="auto" w:fill="D9D9D9"/>
          </w:tcPr>
          <w:p w14:paraId="2A0F3254" w14:textId="77777777" w:rsidR="00F47E67" w:rsidRPr="00963360" w:rsidRDefault="00F47E67" w:rsidP="00F577D9">
            <w:pPr>
              <w:pStyle w:val="TableParagraph"/>
              <w:spacing w:before="54"/>
              <w:ind w:right="1834"/>
              <w:jc w:val="right"/>
              <w:rPr>
                <w:b/>
              </w:rPr>
            </w:pPr>
            <w:r w:rsidRPr="00963360">
              <w:rPr>
                <w:b/>
              </w:rPr>
              <w:t>SIGLAS</w:t>
            </w:r>
            <w:r w:rsidRPr="00963360">
              <w:rPr>
                <w:b/>
                <w:spacing w:val="-3"/>
              </w:rPr>
              <w:t xml:space="preserve"> </w:t>
            </w:r>
            <w:r w:rsidRPr="00963360">
              <w:rPr>
                <w:b/>
              </w:rPr>
              <w:t>DEL</w:t>
            </w:r>
            <w:r w:rsidRPr="00963360">
              <w:rPr>
                <w:b/>
                <w:spacing w:val="-1"/>
              </w:rPr>
              <w:t xml:space="preserve"> </w:t>
            </w:r>
            <w:r w:rsidRPr="00963360">
              <w:rPr>
                <w:b/>
              </w:rPr>
              <w:t>PROYECTO</w:t>
            </w:r>
          </w:p>
        </w:tc>
      </w:tr>
      <w:tr w:rsidR="00F47E67" w:rsidRPr="00963360" w14:paraId="4CAE072D" w14:textId="77777777" w:rsidTr="00963360">
        <w:trPr>
          <w:trHeight w:val="1077"/>
        </w:trPr>
        <w:tc>
          <w:tcPr>
            <w:tcW w:w="2556" w:type="pct"/>
            <w:vAlign w:val="center"/>
          </w:tcPr>
          <w:p w14:paraId="45CD86DC" w14:textId="77777777" w:rsidR="00F47E67" w:rsidRPr="00963360" w:rsidRDefault="00F47E67" w:rsidP="00963360">
            <w:pPr>
              <w:pStyle w:val="TableParagraph"/>
              <w:spacing w:before="54"/>
              <w:rPr>
                <w:b/>
              </w:rPr>
            </w:pPr>
            <w:r w:rsidRPr="00963360">
              <w:rPr>
                <w:bCs/>
              </w:rPr>
              <w:t>EVALUACIÓN DE PREFACTIBILIDAD DE DESARROLLO DE CONDOMINIO EXCLUSIVO PARA ESTADÍAS DE AIRBNB EN LA CAPITAL.</w:t>
            </w:r>
          </w:p>
        </w:tc>
        <w:tc>
          <w:tcPr>
            <w:tcW w:w="2444" w:type="pct"/>
            <w:vAlign w:val="center"/>
          </w:tcPr>
          <w:p w14:paraId="78BB836E" w14:textId="77777777" w:rsidR="00F47E67" w:rsidRPr="00963360" w:rsidRDefault="00F47E67" w:rsidP="00963360">
            <w:pPr>
              <w:pStyle w:val="TableParagraph"/>
              <w:spacing w:before="54"/>
              <w:ind w:right="1837"/>
              <w:rPr>
                <w:b/>
              </w:rPr>
            </w:pPr>
            <w:r w:rsidRPr="00963360">
              <w:rPr>
                <w:b/>
              </w:rPr>
              <w:t>EPDCEDAELC</w:t>
            </w:r>
          </w:p>
        </w:tc>
      </w:tr>
    </w:tbl>
    <w:p w14:paraId="6C745C2C" w14:textId="7E9DA089" w:rsidR="00E21443" w:rsidRDefault="00196918" w:rsidP="00D1310F">
      <w:pPr>
        <w:pStyle w:val="Textoindependiente"/>
        <w:spacing w:before="198" w:line="360" w:lineRule="auto"/>
        <w:ind w:left="720" w:firstLine="0"/>
      </w:pPr>
      <w:r>
        <w:rPr>
          <w:noProof/>
        </w:rPr>
        <w:drawing>
          <wp:inline distT="0" distB="0" distL="0" distR="0" wp14:anchorId="00249685" wp14:editId="76BDC932">
            <wp:extent cx="4560125" cy="3860218"/>
            <wp:effectExtent l="0" t="0" r="0" b="6985"/>
            <wp:docPr id="1649725880" name="Imagen 1649725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725880" name="Imagen 1649725880"/>
                    <pic:cNvPicPr/>
                  </pic:nvPicPr>
                  <pic:blipFill>
                    <a:blip r:embed="rId92">
                      <a:extLst>
                        <a:ext uri="{28A0092B-C50C-407E-A947-70E740481C1C}">
                          <a14:useLocalDpi xmlns:a14="http://schemas.microsoft.com/office/drawing/2010/main" val="0"/>
                        </a:ext>
                      </a:extLst>
                    </a:blip>
                    <a:stretch>
                      <a:fillRect/>
                    </a:stretch>
                  </pic:blipFill>
                  <pic:spPr>
                    <a:xfrm>
                      <a:off x="0" y="0"/>
                      <a:ext cx="4565812" cy="3865032"/>
                    </a:xfrm>
                    <a:prstGeom prst="rect">
                      <a:avLst/>
                    </a:prstGeom>
                  </pic:spPr>
                </pic:pic>
              </a:graphicData>
            </a:graphic>
          </wp:inline>
        </w:drawing>
      </w:r>
    </w:p>
    <w:p w14:paraId="3C193514" w14:textId="77777777" w:rsidR="008E6C4C" w:rsidRDefault="008E6C4C" w:rsidP="00963360">
      <w:pPr>
        <w:pStyle w:val="Textoindependiente"/>
        <w:spacing w:before="198" w:line="360" w:lineRule="auto"/>
        <w:ind w:left="720" w:firstLine="0"/>
        <w:sectPr w:rsidR="008E6C4C" w:rsidSect="00C50728">
          <w:footerReference w:type="default" r:id="rId93"/>
          <w:pgSz w:w="12250" w:h="15850"/>
          <w:pgMar w:top="1503" w:right="1298" w:bottom="278" w:left="1179" w:header="0" w:footer="907" w:gutter="0"/>
          <w:cols w:space="720"/>
          <w:docGrid w:linePitch="299"/>
        </w:sectPr>
      </w:pPr>
    </w:p>
    <w:p w14:paraId="035768E1" w14:textId="67346B92" w:rsidR="009A0287" w:rsidRPr="009A0287" w:rsidRDefault="009A0287" w:rsidP="00963360">
      <w:pPr>
        <w:pStyle w:val="Textoindependiente"/>
        <w:spacing w:before="198" w:line="360" w:lineRule="auto"/>
        <w:ind w:left="720" w:firstLine="0"/>
      </w:pPr>
      <w:r w:rsidRPr="006C0ACD">
        <w:lastRenderedPageBreak/>
        <w:t>DIAGRAMA</w:t>
      </w:r>
      <w:r w:rsidRPr="006C0ACD">
        <w:rPr>
          <w:spacing w:val="-2"/>
        </w:rPr>
        <w:t xml:space="preserve"> </w:t>
      </w:r>
      <w:r w:rsidRPr="006C0ACD">
        <w:t>RAC</w:t>
      </w:r>
      <w:r w:rsidR="0011306A" w:rsidRPr="006C0ACD">
        <w:t>I</w:t>
      </w:r>
    </w:p>
    <w:p w14:paraId="4E983A10" w14:textId="269566D8" w:rsidR="009A0287" w:rsidRDefault="009A0287" w:rsidP="00963360">
      <w:pPr>
        <w:pStyle w:val="TextoPrincipal"/>
      </w:pPr>
      <w:r>
        <w:t>El diagrama RACI es una Matriz de Asignaciones de Responsabilidades que según el</w:t>
      </w:r>
      <w:r>
        <w:rPr>
          <w:spacing w:val="1"/>
        </w:rPr>
        <w:t xml:space="preserve"> </w:t>
      </w:r>
      <w:r>
        <w:t>PMBOK</w:t>
      </w:r>
      <w:r>
        <w:rPr>
          <w:spacing w:val="1"/>
        </w:rPr>
        <w:t xml:space="preserve"> </w:t>
      </w:r>
      <w:r>
        <w:t>“utiliza</w:t>
      </w:r>
      <w:r>
        <w:rPr>
          <w:spacing w:val="1"/>
        </w:rPr>
        <w:t xml:space="preserve"> </w:t>
      </w:r>
      <w:r>
        <w:t>los</w:t>
      </w:r>
      <w:r>
        <w:rPr>
          <w:spacing w:val="1"/>
        </w:rPr>
        <w:t xml:space="preserve"> </w:t>
      </w:r>
      <w:r w:rsidR="00963360">
        <w:t>estados</w:t>
      </w:r>
      <w:r w:rsidR="00963360">
        <w:rPr>
          <w:spacing w:val="1"/>
        </w:rPr>
        <w:t xml:space="preserve"> </w:t>
      </w:r>
      <w:r w:rsidR="00963360">
        <w:t>responsables</w:t>
      </w:r>
      <w:r>
        <w:t>,</w:t>
      </w:r>
      <w:r>
        <w:rPr>
          <w:spacing w:val="1"/>
        </w:rPr>
        <w:t xml:space="preserve"> </w:t>
      </w:r>
      <w:r>
        <w:t>encargado,</w:t>
      </w:r>
      <w:r>
        <w:rPr>
          <w:spacing w:val="1"/>
        </w:rPr>
        <w:t xml:space="preserve"> </w:t>
      </w:r>
      <w:r>
        <w:t>consultar</w:t>
      </w:r>
      <w:r>
        <w:rPr>
          <w:spacing w:val="1"/>
        </w:rPr>
        <w:t xml:space="preserve"> </w:t>
      </w:r>
      <w:r>
        <w:t>e</w:t>
      </w:r>
      <w:r>
        <w:rPr>
          <w:spacing w:val="1"/>
        </w:rPr>
        <w:t xml:space="preserve"> </w:t>
      </w:r>
      <w:r>
        <w:t>informar</w:t>
      </w:r>
      <w:r>
        <w:rPr>
          <w:spacing w:val="1"/>
        </w:rPr>
        <w:t xml:space="preserve"> </w:t>
      </w:r>
      <w:r>
        <w:t>(Responsible,</w:t>
      </w:r>
      <w:r>
        <w:rPr>
          <w:spacing w:val="1"/>
        </w:rPr>
        <w:t xml:space="preserve"> </w:t>
      </w:r>
      <w:r>
        <w:t>Accountable, Consult, Inform) para definir la participación de los interesados en las actividades</w:t>
      </w:r>
      <w:r>
        <w:rPr>
          <w:spacing w:val="1"/>
        </w:rPr>
        <w:t xml:space="preserve"> </w:t>
      </w:r>
      <w:r>
        <w:t>del</w:t>
      </w:r>
      <w:r>
        <w:rPr>
          <w:spacing w:val="-1"/>
        </w:rPr>
        <w:t xml:space="preserve"> </w:t>
      </w:r>
      <w:r>
        <w:t>proyecto”</w:t>
      </w:r>
      <w:r>
        <w:rPr>
          <w:spacing w:val="1"/>
        </w:rPr>
        <w:t xml:space="preserve"> </w:t>
      </w:r>
      <w:r>
        <w:t>(pág. 706)</w:t>
      </w:r>
    </w:p>
    <w:p w14:paraId="72175327" w14:textId="1ED0F827" w:rsidR="00963360" w:rsidRPr="00963360" w:rsidRDefault="00963360" w:rsidP="00963360">
      <w:pPr>
        <w:pStyle w:val="Descripcin"/>
        <w:keepNext/>
        <w:ind w:left="708"/>
        <w:rPr>
          <w:rFonts w:ascii="Times New Roman" w:hAnsi="Times New Roman" w:cs="Times New Roman"/>
          <w:b/>
          <w:bCs/>
          <w:i w:val="0"/>
          <w:iCs w:val="0"/>
          <w:color w:val="auto"/>
          <w:sz w:val="22"/>
          <w:szCs w:val="22"/>
        </w:rPr>
      </w:pPr>
      <w:bookmarkStart w:id="552" w:name="_Toc153747498"/>
      <w:bookmarkStart w:id="553" w:name="_Toc158325962"/>
      <w:r w:rsidRPr="00963360">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45</w:t>
      </w:r>
      <w:r w:rsidR="00E14EEA">
        <w:rPr>
          <w:rFonts w:ascii="Times New Roman" w:hAnsi="Times New Roman" w:cs="Times New Roman"/>
          <w:b/>
          <w:bCs/>
          <w:i w:val="0"/>
          <w:iCs w:val="0"/>
          <w:color w:val="auto"/>
          <w:sz w:val="22"/>
          <w:szCs w:val="22"/>
        </w:rPr>
        <w:fldChar w:fldCharType="end"/>
      </w:r>
      <w:r w:rsidRPr="00963360">
        <w:rPr>
          <w:rFonts w:ascii="Times New Roman" w:hAnsi="Times New Roman" w:cs="Times New Roman"/>
          <w:b/>
          <w:bCs/>
          <w:i w:val="0"/>
          <w:iCs w:val="0"/>
          <w:color w:val="auto"/>
          <w:sz w:val="22"/>
          <w:szCs w:val="22"/>
        </w:rPr>
        <w:t>. Diagrama RACI</w:t>
      </w:r>
      <w:bookmarkEnd w:id="552"/>
      <w:bookmarkEnd w:id="553"/>
    </w:p>
    <w:tbl>
      <w:tblPr>
        <w:tblStyle w:val="NormalTable0"/>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270"/>
        <w:gridCol w:w="1566"/>
        <w:gridCol w:w="1962"/>
        <w:gridCol w:w="2044"/>
        <w:gridCol w:w="1552"/>
        <w:gridCol w:w="4038"/>
      </w:tblGrid>
      <w:tr w:rsidR="009A0287" w14:paraId="75957C1A" w14:textId="77777777" w:rsidTr="0041128D">
        <w:trPr>
          <w:trHeight w:val="282"/>
        </w:trPr>
        <w:tc>
          <w:tcPr>
            <w:tcW w:w="5000" w:type="pct"/>
            <w:gridSpan w:val="6"/>
            <w:shd w:val="clear" w:color="auto" w:fill="D9D9D9"/>
          </w:tcPr>
          <w:p w14:paraId="484E0EAA" w14:textId="77777777" w:rsidR="009A0287" w:rsidRDefault="009A0287"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9A0287" w14:paraId="310894D0" w14:textId="77777777" w:rsidTr="0041128D">
        <w:trPr>
          <w:trHeight w:val="810"/>
        </w:trPr>
        <w:tc>
          <w:tcPr>
            <w:tcW w:w="511" w:type="pct"/>
            <w:shd w:val="clear" w:color="auto" w:fill="F1F1F1"/>
            <w:vAlign w:val="center"/>
          </w:tcPr>
          <w:p w14:paraId="02C6E450" w14:textId="77777777" w:rsidR="009A0287" w:rsidRPr="00963360" w:rsidRDefault="009A0287" w:rsidP="00963360">
            <w:pPr>
              <w:pStyle w:val="TableParagraph"/>
              <w:spacing w:before="5"/>
              <w:rPr>
                <w:b/>
                <w:iCs/>
              </w:rPr>
            </w:pPr>
          </w:p>
          <w:p w14:paraId="23319613" w14:textId="77777777" w:rsidR="009A0287" w:rsidRPr="00963360" w:rsidRDefault="009A0287" w:rsidP="00963360">
            <w:pPr>
              <w:pStyle w:val="TableParagraph"/>
              <w:ind w:left="69"/>
              <w:rPr>
                <w:b/>
                <w:iCs/>
              </w:rPr>
            </w:pPr>
            <w:r w:rsidRPr="00963360">
              <w:rPr>
                <w:b/>
                <w:iCs/>
              </w:rPr>
              <w:t>Versión</w:t>
            </w:r>
          </w:p>
        </w:tc>
        <w:tc>
          <w:tcPr>
            <w:tcW w:w="630" w:type="pct"/>
            <w:shd w:val="clear" w:color="auto" w:fill="F1F1F1"/>
            <w:vAlign w:val="center"/>
          </w:tcPr>
          <w:p w14:paraId="4057158C" w14:textId="77777777" w:rsidR="009A0287" w:rsidRPr="00963360" w:rsidRDefault="009A0287" w:rsidP="00963360">
            <w:pPr>
              <w:pStyle w:val="TableParagraph"/>
              <w:spacing w:before="62" w:line="357" w:lineRule="auto"/>
              <w:ind w:left="68" w:right="166"/>
              <w:rPr>
                <w:b/>
                <w:iCs/>
              </w:rPr>
            </w:pPr>
            <w:r w:rsidRPr="00963360">
              <w:rPr>
                <w:b/>
                <w:iCs/>
              </w:rPr>
              <w:t>Elaborado</w:t>
            </w:r>
            <w:r w:rsidRPr="00963360">
              <w:rPr>
                <w:b/>
                <w:iCs/>
                <w:spacing w:val="-47"/>
              </w:rPr>
              <w:t xml:space="preserve"> </w:t>
            </w:r>
            <w:r w:rsidRPr="00963360">
              <w:rPr>
                <w:b/>
                <w:iCs/>
              </w:rPr>
              <w:t>por</w:t>
            </w:r>
          </w:p>
        </w:tc>
        <w:tc>
          <w:tcPr>
            <w:tcW w:w="789" w:type="pct"/>
            <w:shd w:val="clear" w:color="auto" w:fill="F1F1F1"/>
            <w:vAlign w:val="center"/>
          </w:tcPr>
          <w:p w14:paraId="67E260A4" w14:textId="77777777" w:rsidR="009A0287" w:rsidRPr="00963360" w:rsidRDefault="009A0287" w:rsidP="00963360">
            <w:pPr>
              <w:pStyle w:val="TableParagraph"/>
              <w:spacing w:before="5"/>
              <w:rPr>
                <w:b/>
                <w:iCs/>
              </w:rPr>
            </w:pPr>
          </w:p>
          <w:p w14:paraId="72A26A09" w14:textId="77777777" w:rsidR="009A0287" w:rsidRPr="00963360" w:rsidRDefault="009A0287" w:rsidP="00963360">
            <w:pPr>
              <w:pStyle w:val="TableParagraph"/>
              <w:ind w:left="68"/>
              <w:rPr>
                <w:b/>
                <w:iCs/>
              </w:rPr>
            </w:pPr>
            <w:r w:rsidRPr="00963360">
              <w:rPr>
                <w:b/>
                <w:iCs/>
              </w:rPr>
              <w:t>Revisada por</w:t>
            </w:r>
          </w:p>
        </w:tc>
        <w:tc>
          <w:tcPr>
            <w:tcW w:w="822" w:type="pct"/>
            <w:shd w:val="clear" w:color="auto" w:fill="F1F1F1"/>
            <w:vAlign w:val="center"/>
          </w:tcPr>
          <w:p w14:paraId="5BCAE224" w14:textId="77777777" w:rsidR="009A0287" w:rsidRPr="00963360" w:rsidRDefault="009A0287" w:rsidP="00963360">
            <w:pPr>
              <w:pStyle w:val="TableParagraph"/>
              <w:spacing w:before="5"/>
              <w:rPr>
                <w:b/>
                <w:iCs/>
              </w:rPr>
            </w:pPr>
          </w:p>
          <w:p w14:paraId="1152571F" w14:textId="77777777" w:rsidR="009A0287" w:rsidRPr="00963360" w:rsidRDefault="009A0287" w:rsidP="00963360">
            <w:pPr>
              <w:pStyle w:val="TableParagraph"/>
              <w:ind w:left="68"/>
              <w:rPr>
                <w:b/>
                <w:iCs/>
              </w:rPr>
            </w:pPr>
            <w:r w:rsidRPr="00963360">
              <w:rPr>
                <w:b/>
                <w:iCs/>
              </w:rPr>
              <w:t>Aprobada</w:t>
            </w:r>
            <w:r w:rsidRPr="00963360">
              <w:rPr>
                <w:b/>
                <w:iCs/>
                <w:spacing w:val="-1"/>
              </w:rPr>
              <w:t xml:space="preserve"> </w:t>
            </w:r>
            <w:r w:rsidRPr="00963360">
              <w:rPr>
                <w:b/>
                <w:iCs/>
              </w:rPr>
              <w:t>por</w:t>
            </w:r>
          </w:p>
        </w:tc>
        <w:tc>
          <w:tcPr>
            <w:tcW w:w="624" w:type="pct"/>
            <w:shd w:val="clear" w:color="auto" w:fill="F1F1F1"/>
            <w:vAlign w:val="center"/>
          </w:tcPr>
          <w:p w14:paraId="1EE50426" w14:textId="77777777" w:rsidR="009A0287" w:rsidRPr="00963360" w:rsidRDefault="009A0287" w:rsidP="00963360">
            <w:pPr>
              <w:pStyle w:val="TableParagraph"/>
              <w:spacing w:before="5"/>
              <w:rPr>
                <w:b/>
                <w:iCs/>
              </w:rPr>
            </w:pPr>
          </w:p>
          <w:p w14:paraId="52DCEF02" w14:textId="77777777" w:rsidR="009A0287" w:rsidRPr="00963360" w:rsidRDefault="009A0287" w:rsidP="00963360">
            <w:pPr>
              <w:pStyle w:val="TableParagraph"/>
              <w:ind w:left="71"/>
              <w:rPr>
                <w:b/>
                <w:iCs/>
              </w:rPr>
            </w:pPr>
            <w:r w:rsidRPr="00963360">
              <w:rPr>
                <w:b/>
                <w:iCs/>
              </w:rPr>
              <w:t>Fecha</w:t>
            </w:r>
          </w:p>
        </w:tc>
        <w:tc>
          <w:tcPr>
            <w:tcW w:w="1624" w:type="pct"/>
            <w:shd w:val="clear" w:color="auto" w:fill="F1F1F1"/>
            <w:vAlign w:val="center"/>
          </w:tcPr>
          <w:p w14:paraId="00CA0B54" w14:textId="77777777" w:rsidR="009A0287" w:rsidRPr="00963360" w:rsidRDefault="009A0287" w:rsidP="00963360">
            <w:pPr>
              <w:pStyle w:val="TableParagraph"/>
              <w:spacing w:before="5"/>
              <w:rPr>
                <w:b/>
                <w:iCs/>
              </w:rPr>
            </w:pPr>
          </w:p>
          <w:p w14:paraId="622142B2" w14:textId="77777777" w:rsidR="009A0287" w:rsidRPr="00963360" w:rsidRDefault="009A0287" w:rsidP="00963360">
            <w:pPr>
              <w:pStyle w:val="TableParagraph"/>
              <w:ind w:left="69"/>
              <w:rPr>
                <w:b/>
                <w:iCs/>
              </w:rPr>
            </w:pPr>
            <w:r w:rsidRPr="00963360">
              <w:rPr>
                <w:b/>
                <w:iCs/>
              </w:rPr>
              <w:t>Motivo</w:t>
            </w:r>
          </w:p>
        </w:tc>
      </w:tr>
      <w:tr w:rsidR="009A0287" w14:paraId="7029427D" w14:textId="77777777" w:rsidTr="0041128D">
        <w:trPr>
          <w:trHeight w:val="810"/>
        </w:trPr>
        <w:tc>
          <w:tcPr>
            <w:tcW w:w="511" w:type="pct"/>
            <w:vAlign w:val="center"/>
          </w:tcPr>
          <w:p w14:paraId="3141AEF4" w14:textId="77777777" w:rsidR="009A0287" w:rsidRPr="00963360" w:rsidRDefault="009A0287" w:rsidP="00963360">
            <w:pPr>
              <w:pStyle w:val="TableParagraph"/>
              <w:spacing w:before="60"/>
              <w:ind w:left="69"/>
            </w:pPr>
            <w:r w:rsidRPr="00963360">
              <w:rPr>
                <w:w w:val="99"/>
              </w:rPr>
              <w:t>1</w:t>
            </w:r>
          </w:p>
        </w:tc>
        <w:tc>
          <w:tcPr>
            <w:tcW w:w="630" w:type="pct"/>
            <w:vAlign w:val="center"/>
          </w:tcPr>
          <w:p w14:paraId="3FE193BE" w14:textId="77777777" w:rsidR="009A0287" w:rsidRPr="00963360" w:rsidRDefault="009A0287" w:rsidP="00963360">
            <w:pPr>
              <w:pStyle w:val="TableParagraph"/>
              <w:spacing w:before="60" w:line="360" w:lineRule="auto"/>
              <w:ind w:left="68" w:right="288"/>
            </w:pPr>
            <w:r w:rsidRPr="00963360">
              <w:t>Kinverly Lopez</w:t>
            </w:r>
          </w:p>
          <w:p w14:paraId="4BEDB657" w14:textId="77777777" w:rsidR="009A0287" w:rsidRPr="00963360" w:rsidRDefault="009A0287" w:rsidP="00963360">
            <w:pPr>
              <w:pStyle w:val="TableParagraph"/>
              <w:spacing w:before="60" w:line="360" w:lineRule="auto"/>
              <w:ind w:right="288"/>
            </w:pPr>
            <w:r w:rsidRPr="00963360">
              <w:t>Sara Gómez</w:t>
            </w:r>
          </w:p>
        </w:tc>
        <w:tc>
          <w:tcPr>
            <w:tcW w:w="789" w:type="pct"/>
            <w:vAlign w:val="center"/>
          </w:tcPr>
          <w:p w14:paraId="79790B08" w14:textId="77777777" w:rsidR="009A0287" w:rsidRPr="00963360" w:rsidRDefault="009A0287" w:rsidP="00963360">
            <w:pPr>
              <w:pStyle w:val="TableParagraph"/>
              <w:spacing w:before="60" w:line="360" w:lineRule="auto"/>
              <w:ind w:left="68" w:right="575"/>
            </w:pPr>
            <w:r w:rsidRPr="00963360">
              <w:t>Kinverly Lopez</w:t>
            </w:r>
          </w:p>
          <w:p w14:paraId="33A93389" w14:textId="77777777" w:rsidR="009A0287" w:rsidRPr="00963360" w:rsidRDefault="009A0287" w:rsidP="00963360">
            <w:pPr>
              <w:pStyle w:val="TableParagraph"/>
              <w:spacing w:before="60" w:line="360" w:lineRule="auto"/>
              <w:ind w:left="68" w:right="575"/>
            </w:pPr>
            <w:r w:rsidRPr="00963360">
              <w:t>Sara Gómez</w:t>
            </w:r>
          </w:p>
        </w:tc>
        <w:tc>
          <w:tcPr>
            <w:tcW w:w="822" w:type="pct"/>
            <w:vAlign w:val="center"/>
          </w:tcPr>
          <w:p w14:paraId="7D2ACB88" w14:textId="77777777" w:rsidR="009A0287" w:rsidRPr="00963360" w:rsidRDefault="009A0287" w:rsidP="00963360">
            <w:pPr>
              <w:pStyle w:val="TableParagraph"/>
              <w:spacing w:before="60" w:line="360" w:lineRule="auto"/>
              <w:ind w:left="68" w:right="633"/>
              <w:rPr>
                <w:lang w:val="en-US"/>
              </w:rPr>
            </w:pPr>
            <w:r w:rsidRPr="00963360">
              <w:rPr>
                <w:lang w:val="en-US"/>
              </w:rPr>
              <w:t xml:space="preserve">Kinverly </w:t>
            </w:r>
          </w:p>
          <w:p w14:paraId="6DCF2C85" w14:textId="77777777" w:rsidR="009A0287" w:rsidRPr="00963360" w:rsidRDefault="009A0287" w:rsidP="00963360">
            <w:pPr>
              <w:pStyle w:val="TableParagraph"/>
              <w:spacing w:before="60" w:line="360" w:lineRule="auto"/>
              <w:ind w:left="68" w:right="633"/>
              <w:rPr>
                <w:lang w:val="en-US"/>
              </w:rPr>
            </w:pPr>
            <w:r w:rsidRPr="00963360">
              <w:rPr>
                <w:lang w:val="en-US"/>
              </w:rPr>
              <w:t>Lopez</w:t>
            </w:r>
          </w:p>
          <w:p w14:paraId="3FEBDDEE" w14:textId="77777777" w:rsidR="009A0287" w:rsidRPr="00963360" w:rsidRDefault="009A0287" w:rsidP="00963360">
            <w:pPr>
              <w:pStyle w:val="TableParagraph"/>
              <w:spacing w:before="60" w:line="360" w:lineRule="auto"/>
              <w:ind w:left="68" w:right="633"/>
              <w:rPr>
                <w:lang w:val="en-US"/>
              </w:rPr>
            </w:pPr>
            <w:r w:rsidRPr="00963360">
              <w:rPr>
                <w:lang w:val="en-US"/>
              </w:rPr>
              <w:t>Sara Gomez</w:t>
            </w:r>
          </w:p>
        </w:tc>
        <w:tc>
          <w:tcPr>
            <w:tcW w:w="624" w:type="pct"/>
            <w:vAlign w:val="center"/>
          </w:tcPr>
          <w:p w14:paraId="56ADD7CA" w14:textId="77777777" w:rsidR="009A0287" w:rsidRPr="00963360" w:rsidRDefault="009A0287" w:rsidP="00963360">
            <w:pPr>
              <w:pStyle w:val="TableParagraph"/>
              <w:spacing w:before="3"/>
              <w:rPr>
                <w:b/>
                <w:lang w:val="en-US"/>
              </w:rPr>
            </w:pPr>
          </w:p>
          <w:p w14:paraId="663C4289" w14:textId="70C691F8" w:rsidR="009A0287" w:rsidRPr="00963360" w:rsidRDefault="00C44C1E" w:rsidP="00963360">
            <w:pPr>
              <w:pStyle w:val="TableParagraph"/>
              <w:ind w:left="71"/>
            </w:pPr>
            <w:r>
              <w:rPr>
                <w:sz w:val="20"/>
              </w:rPr>
              <w:t>17/12/2023</w:t>
            </w:r>
          </w:p>
        </w:tc>
        <w:tc>
          <w:tcPr>
            <w:tcW w:w="1624" w:type="pct"/>
            <w:vAlign w:val="center"/>
          </w:tcPr>
          <w:p w14:paraId="30D18006" w14:textId="77777777" w:rsidR="009A0287" w:rsidRPr="00963360" w:rsidRDefault="009A0287" w:rsidP="00963360">
            <w:pPr>
              <w:pStyle w:val="TableParagraph"/>
            </w:pPr>
            <w:r w:rsidRPr="00963360">
              <w:t>EVALUACIÓN DE PREFACTIBILIDAD DE DESARROLLO DE CONDOMINIO EXCLUSIVO PARA ESTADÍAS DE AIRBNB EN LA CAPITAL.</w:t>
            </w:r>
          </w:p>
        </w:tc>
      </w:tr>
    </w:tbl>
    <w:p w14:paraId="1A3A0710" w14:textId="77777777" w:rsidR="009A0287" w:rsidRDefault="009A0287" w:rsidP="009A0287">
      <w:pPr>
        <w:ind w:left="1340" w:right="669"/>
        <w:jc w:val="center"/>
        <w:rPr>
          <w:b/>
          <w:spacing w:val="12"/>
          <w:sz w:val="24"/>
        </w:rPr>
      </w:pPr>
    </w:p>
    <w:p w14:paraId="6E4A2844" w14:textId="56FE65CB" w:rsidR="009A0287" w:rsidRPr="00963360" w:rsidRDefault="009A0287" w:rsidP="009A0287">
      <w:pPr>
        <w:ind w:left="1340" w:right="669"/>
        <w:jc w:val="center"/>
        <w:rPr>
          <w:rFonts w:ascii="Times New Roman" w:hAnsi="Times New Roman" w:cs="Times New Roman"/>
          <w:b/>
          <w:spacing w:val="10"/>
        </w:rPr>
      </w:pPr>
      <w:r w:rsidRPr="00963360">
        <w:rPr>
          <w:rFonts w:ascii="Times New Roman" w:hAnsi="Times New Roman" w:cs="Times New Roman"/>
          <w:b/>
          <w:spacing w:val="12"/>
        </w:rPr>
        <w:t>DIAGRAMA</w:t>
      </w:r>
      <w:r w:rsidRPr="00963360">
        <w:rPr>
          <w:rFonts w:ascii="Times New Roman" w:hAnsi="Times New Roman" w:cs="Times New Roman"/>
          <w:b/>
          <w:spacing w:val="22"/>
        </w:rPr>
        <w:t xml:space="preserve"> </w:t>
      </w:r>
      <w:r w:rsidRPr="00963360">
        <w:rPr>
          <w:rFonts w:ascii="Times New Roman" w:hAnsi="Times New Roman" w:cs="Times New Roman"/>
          <w:b/>
          <w:spacing w:val="10"/>
        </w:rPr>
        <w:t>RACI</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6358"/>
        <w:gridCol w:w="6080"/>
      </w:tblGrid>
      <w:tr w:rsidR="009A0287" w:rsidRPr="00963360" w14:paraId="7FB9D110" w14:textId="77777777" w:rsidTr="0041128D">
        <w:trPr>
          <w:trHeight w:val="383"/>
        </w:trPr>
        <w:tc>
          <w:tcPr>
            <w:tcW w:w="2556" w:type="pct"/>
            <w:shd w:val="clear" w:color="auto" w:fill="D9D9D9"/>
          </w:tcPr>
          <w:p w14:paraId="326D3E8D" w14:textId="77777777" w:rsidR="009A0287" w:rsidRPr="00963360" w:rsidRDefault="009A0287" w:rsidP="00F577D9">
            <w:pPr>
              <w:pStyle w:val="TableParagraph"/>
              <w:spacing w:before="54"/>
              <w:ind w:left="69"/>
              <w:rPr>
                <w:b/>
              </w:rPr>
            </w:pPr>
            <w:r w:rsidRPr="00963360">
              <w:rPr>
                <w:b/>
              </w:rPr>
              <w:t>NOMBRE</w:t>
            </w:r>
            <w:r w:rsidRPr="00963360">
              <w:rPr>
                <w:b/>
                <w:spacing w:val="-3"/>
              </w:rPr>
              <w:t xml:space="preserve"> </w:t>
            </w:r>
            <w:r w:rsidRPr="00963360">
              <w:rPr>
                <w:b/>
              </w:rPr>
              <w:t>DEL PROYECTO</w:t>
            </w:r>
          </w:p>
        </w:tc>
        <w:tc>
          <w:tcPr>
            <w:tcW w:w="2444" w:type="pct"/>
            <w:shd w:val="clear" w:color="auto" w:fill="D9D9D9"/>
          </w:tcPr>
          <w:p w14:paraId="24057081" w14:textId="77777777" w:rsidR="009A0287" w:rsidRPr="00963360" w:rsidRDefault="009A0287" w:rsidP="00F577D9">
            <w:pPr>
              <w:pStyle w:val="TableParagraph"/>
              <w:spacing w:before="54"/>
              <w:ind w:right="1834"/>
              <w:jc w:val="right"/>
              <w:rPr>
                <w:b/>
              </w:rPr>
            </w:pPr>
            <w:r w:rsidRPr="00963360">
              <w:rPr>
                <w:b/>
              </w:rPr>
              <w:t>SIGLAS</w:t>
            </w:r>
            <w:r w:rsidRPr="00963360">
              <w:rPr>
                <w:b/>
                <w:spacing w:val="-3"/>
              </w:rPr>
              <w:t xml:space="preserve"> </w:t>
            </w:r>
            <w:r w:rsidRPr="00963360">
              <w:rPr>
                <w:b/>
              </w:rPr>
              <w:t>DEL</w:t>
            </w:r>
            <w:r w:rsidRPr="00963360">
              <w:rPr>
                <w:b/>
                <w:spacing w:val="-1"/>
              </w:rPr>
              <w:t xml:space="preserve"> </w:t>
            </w:r>
            <w:r w:rsidRPr="00963360">
              <w:rPr>
                <w:b/>
              </w:rPr>
              <w:t>PROYECTO</w:t>
            </w:r>
          </w:p>
        </w:tc>
      </w:tr>
      <w:tr w:rsidR="009A0287" w:rsidRPr="00963360" w14:paraId="30E63037" w14:textId="77777777" w:rsidTr="0041128D">
        <w:trPr>
          <w:trHeight w:val="383"/>
        </w:trPr>
        <w:tc>
          <w:tcPr>
            <w:tcW w:w="2556" w:type="pct"/>
            <w:vAlign w:val="center"/>
          </w:tcPr>
          <w:p w14:paraId="1696489A" w14:textId="77777777" w:rsidR="009A0287" w:rsidRPr="00963360" w:rsidRDefault="009A0287" w:rsidP="00963360">
            <w:pPr>
              <w:pStyle w:val="TableParagraph"/>
              <w:spacing w:before="54"/>
              <w:rPr>
                <w:b/>
              </w:rPr>
            </w:pPr>
            <w:r w:rsidRPr="00963360">
              <w:rPr>
                <w:bCs/>
              </w:rPr>
              <w:t>EVALUACIÓN DE PREFACTIBILIDAD DE DESARROLLO DE CONDOMINIO EXCLUSIVO PARA ESTADÍAS DE AIRBNB EN LA CAPITAL.</w:t>
            </w:r>
          </w:p>
        </w:tc>
        <w:tc>
          <w:tcPr>
            <w:tcW w:w="2444" w:type="pct"/>
            <w:vAlign w:val="center"/>
          </w:tcPr>
          <w:p w14:paraId="1E6C041B" w14:textId="77777777" w:rsidR="009A0287" w:rsidRPr="00963360" w:rsidRDefault="009A0287" w:rsidP="00D25B59">
            <w:pPr>
              <w:pStyle w:val="TableParagraph"/>
              <w:spacing w:before="54"/>
              <w:ind w:right="1837"/>
              <w:jc w:val="center"/>
              <w:rPr>
                <w:b/>
              </w:rPr>
            </w:pPr>
            <w:r w:rsidRPr="00963360">
              <w:rPr>
                <w:b/>
              </w:rPr>
              <w:t>EPDCEDAELC</w:t>
            </w:r>
          </w:p>
        </w:tc>
      </w:tr>
    </w:tbl>
    <w:p w14:paraId="1437B765" w14:textId="77777777" w:rsidR="003A64E3" w:rsidRDefault="003A64E3" w:rsidP="00556BDF">
      <w:pPr>
        <w:pStyle w:val="Prrafodelista"/>
        <w:tabs>
          <w:tab w:val="left" w:pos="1427"/>
        </w:tabs>
        <w:autoSpaceDE w:val="0"/>
        <w:autoSpaceDN w:val="0"/>
        <w:spacing w:before="90" w:line="240" w:lineRule="auto"/>
        <w:ind w:left="1080"/>
        <w:rPr>
          <w:sz w:val="24"/>
        </w:rPr>
        <w:sectPr w:rsidR="003A64E3" w:rsidSect="00C50728">
          <w:pgSz w:w="15850" w:h="12250" w:orient="landscape"/>
          <w:pgMar w:top="1417" w:right="1701" w:bottom="1417" w:left="1701" w:header="0" w:footer="397" w:gutter="0"/>
          <w:cols w:space="720"/>
          <w:docGrid w:linePitch="299"/>
        </w:sectPr>
      </w:pPr>
    </w:p>
    <w:tbl>
      <w:tblPr>
        <w:tblpPr w:leftFromText="141" w:rightFromText="141" w:vertAnchor="page" w:horzAnchor="margin" w:tblpX="-431" w:tblpY="795"/>
        <w:tblW w:w="5246" w:type="pct"/>
        <w:tblCellMar>
          <w:left w:w="70" w:type="dxa"/>
          <w:right w:w="70" w:type="dxa"/>
        </w:tblCellMar>
        <w:tblLook w:val="04A0" w:firstRow="1" w:lastRow="0" w:firstColumn="1" w:lastColumn="0" w:noHBand="0" w:noVBand="1"/>
      </w:tblPr>
      <w:tblGrid>
        <w:gridCol w:w="1749"/>
        <w:gridCol w:w="1330"/>
        <w:gridCol w:w="896"/>
        <w:gridCol w:w="1063"/>
        <w:gridCol w:w="963"/>
        <w:gridCol w:w="1074"/>
        <w:gridCol w:w="1285"/>
        <w:gridCol w:w="963"/>
        <w:gridCol w:w="1062"/>
        <w:gridCol w:w="1129"/>
        <w:gridCol w:w="963"/>
        <w:gridCol w:w="851"/>
        <w:gridCol w:w="1074"/>
        <w:gridCol w:w="1420"/>
        <w:gridCol w:w="1750"/>
      </w:tblGrid>
      <w:tr w:rsidR="003A64E3" w:rsidRPr="003A64E3" w14:paraId="0F95D593" w14:textId="77777777" w:rsidTr="004B018E">
        <w:trPr>
          <w:trHeight w:val="570"/>
          <w:tblHeader/>
        </w:trPr>
        <w:tc>
          <w:tcPr>
            <w:tcW w:w="498" w:type="pct"/>
            <w:vMerge w:val="restart"/>
            <w:tcBorders>
              <w:top w:val="single" w:sz="4" w:space="0" w:color="auto"/>
              <w:left w:val="single" w:sz="4" w:space="0" w:color="auto"/>
              <w:bottom w:val="single" w:sz="4" w:space="0" w:color="auto"/>
              <w:right w:val="single" w:sz="4" w:space="0" w:color="auto"/>
            </w:tcBorders>
            <w:shd w:val="clear" w:color="000000" w:fill="EDEDED"/>
            <w:vAlign w:val="center"/>
            <w:hideMark/>
          </w:tcPr>
          <w:p w14:paraId="2BC7CE8C"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lastRenderedPageBreak/>
              <w:t>Actividades</w:t>
            </w:r>
          </w:p>
        </w:tc>
        <w:tc>
          <w:tcPr>
            <w:tcW w:w="4502" w:type="pct"/>
            <w:gridSpan w:val="14"/>
            <w:tcBorders>
              <w:top w:val="single" w:sz="4" w:space="0" w:color="auto"/>
              <w:left w:val="nil"/>
              <w:bottom w:val="single" w:sz="4" w:space="0" w:color="auto"/>
              <w:right w:val="single" w:sz="4" w:space="0" w:color="auto"/>
            </w:tcBorders>
            <w:shd w:val="clear" w:color="000000" w:fill="EDEDED"/>
            <w:vAlign w:val="center"/>
            <w:hideMark/>
          </w:tcPr>
          <w:p w14:paraId="2B4BA215"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Personas</w:t>
            </w:r>
          </w:p>
        </w:tc>
      </w:tr>
      <w:tr w:rsidR="004B018E" w:rsidRPr="003A64E3" w14:paraId="789CEF22" w14:textId="77777777" w:rsidTr="004B018E">
        <w:trPr>
          <w:trHeight w:val="900"/>
          <w:tblHead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022F28FF"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p>
        </w:tc>
        <w:tc>
          <w:tcPr>
            <w:tcW w:w="378" w:type="pct"/>
            <w:tcBorders>
              <w:top w:val="nil"/>
              <w:left w:val="nil"/>
              <w:bottom w:val="single" w:sz="4" w:space="0" w:color="auto"/>
              <w:right w:val="single" w:sz="4" w:space="0" w:color="auto"/>
            </w:tcBorders>
            <w:shd w:val="clear" w:color="000000" w:fill="EDEDED"/>
            <w:vAlign w:val="center"/>
            <w:hideMark/>
          </w:tcPr>
          <w:p w14:paraId="664461C7"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val="es-ES" w:eastAsia="es-HN"/>
              </w:rPr>
              <w:t>Inversionistas</w:t>
            </w:r>
          </w:p>
        </w:tc>
        <w:tc>
          <w:tcPr>
            <w:tcW w:w="255" w:type="pct"/>
            <w:tcBorders>
              <w:top w:val="nil"/>
              <w:left w:val="nil"/>
              <w:bottom w:val="single" w:sz="4" w:space="0" w:color="auto"/>
              <w:right w:val="single" w:sz="4" w:space="0" w:color="auto"/>
            </w:tcBorders>
            <w:shd w:val="clear" w:color="000000" w:fill="EDEDED"/>
            <w:vAlign w:val="center"/>
            <w:hideMark/>
          </w:tcPr>
          <w:p w14:paraId="6867F066"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val="es-ES" w:eastAsia="es-HN"/>
              </w:rPr>
              <w:t>Director de Proyecto</w:t>
            </w:r>
          </w:p>
        </w:tc>
        <w:tc>
          <w:tcPr>
            <w:tcW w:w="302" w:type="pct"/>
            <w:tcBorders>
              <w:top w:val="nil"/>
              <w:left w:val="nil"/>
              <w:bottom w:val="single" w:sz="4" w:space="0" w:color="auto"/>
              <w:right w:val="single" w:sz="4" w:space="0" w:color="auto"/>
            </w:tcBorders>
            <w:shd w:val="clear" w:color="000000" w:fill="EDEDED"/>
            <w:vAlign w:val="center"/>
            <w:hideMark/>
          </w:tcPr>
          <w:p w14:paraId="767E797B"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val="es-ES" w:eastAsia="es-HN"/>
              </w:rPr>
              <w:t>Gerente Financiero</w:t>
            </w:r>
          </w:p>
        </w:tc>
        <w:tc>
          <w:tcPr>
            <w:tcW w:w="274" w:type="pct"/>
            <w:tcBorders>
              <w:top w:val="nil"/>
              <w:left w:val="nil"/>
              <w:bottom w:val="single" w:sz="4" w:space="0" w:color="auto"/>
              <w:right w:val="single" w:sz="4" w:space="0" w:color="auto"/>
            </w:tcBorders>
            <w:shd w:val="clear" w:color="000000" w:fill="EDEDED"/>
            <w:vAlign w:val="center"/>
            <w:hideMark/>
          </w:tcPr>
          <w:p w14:paraId="6D074A42"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val="es-ES" w:eastAsia="es-HN"/>
              </w:rPr>
              <w:t>Contador</w:t>
            </w:r>
          </w:p>
        </w:tc>
        <w:tc>
          <w:tcPr>
            <w:tcW w:w="306" w:type="pct"/>
            <w:tcBorders>
              <w:top w:val="nil"/>
              <w:left w:val="nil"/>
              <w:bottom w:val="single" w:sz="4" w:space="0" w:color="auto"/>
              <w:right w:val="single" w:sz="4" w:space="0" w:color="auto"/>
            </w:tcBorders>
            <w:shd w:val="clear" w:color="000000" w:fill="EDEDED"/>
            <w:vAlign w:val="center"/>
            <w:hideMark/>
          </w:tcPr>
          <w:p w14:paraId="4BB8B971"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val="es-ES" w:eastAsia="es-HN"/>
              </w:rPr>
              <w:t>Encargado de Compras</w:t>
            </w:r>
          </w:p>
        </w:tc>
        <w:tc>
          <w:tcPr>
            <w:tcW w:w="366" w:type="pct"/>
            <w:tcBorders>
              <w:top w:val="nil"/>
              <w:left w:val="nil"/>
              <w:bottom w:val="single" w:sz="4" w:space="0" w:color="auto"/>
              <w:right w:val="single" w:sz="4" w:space="0" w:color="auto"/>
            </w:tcBorders>
            <w:shd w:val="clear" w:color="000000" w:fill="EDEDED"/>
            <w:vAlign w:val="center"/>
            <w:hideMark/>
          </w:tcPr>
          <w:p w14:paraId="08AEFA72"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val="es-ES" w:eastAsia="es-HN"/>
              </w:rPr>
              <w:t>Gerente de Construcción</w:t>
            </w:r>
          </w:p>
        </w:tc>
        <w:tc>
          <w:tcPr>
            <w:tcW w:w="274" w:type="pct"/>
            <w:tcBorders>
              <w:top w:val="nil"/>
              <w:left w:val="nil"/>
              <w:bottom w:val="single" w:sz="4" w:space="0" w:color="auto"/>
              <w:right w:val="single" w:sz="4" w:space="0" w:color="auto"/>
            </w:tcBorders>
            <w:shd w:val="clear" w:color="000000" w:fill="EDEDED"/>
            <w:vAlign w:val="center"/>
            <w:hideMark/>
          </w:tcPr>
          <w:p w14:paraId="3BCAAB73"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val="es-ES" w:eastAsia="es-HN"/>
              </w:rPr>
              <w:t>Ingeniero Civil residente</w:t>
            </w:r>
          </w:p>
        </w:tc>
        <w:tc>
          <w:tcPr>
            <w:tcW w:w="302" w:type="pct"/>
            <w:tcBorders>
              <w:top w:val="nil"/>
              <w:left w:val="nil"/>
              <w:bottom w:val="single" w:sz="4" w:space="0" w:color="auto"/>
              <w:right w:val="single" w:sz="4" w:space="0" w:color="auto"/>
            </w:tcBorders>
            <w:shd w:val="clear" w:color="000000" w:fill="EDEDED"/>
            <w:vAlign w:val="center"/>
            <w:hideMark/>
          </w:tcPr>
          <w:p w14:paraId="692031EB"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val="es-ES" w:eastAsia="es-HN"/>
              </w:rPr>
              <w:t>Arquitecto</w:t>
            </w:r>
          </w:p>
        </w:tc>
        <w:tc>
          <w:tcPr>
            <w:tcW w:w="321" w:type="pct"/>
            <w:tcBorders>
              <w:top w:val="nil"/>
              <w:left w:val="nil"/>
              <w:bottom w:val="single" w:sz="4" w:space="0" w:color="auto"/>
              <w:right w:val="single" w:sz="4" w:space="0" w:color="auto"/>
            </w:tcBorders>
            <w:shd w:val="clear" w:color="000000" w:fill="EDEDED"/>
            <w:vAlign w:val="center"/>
            <w:hideMark/>
          </w:tcPr>
          <w:p w14:paraId="1327E7BB"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val="es-ES" w:eastAsia="es-HN"/>
              </w:rPr>
              <w:t>Ingeniero Estructural</w:t>
            </w:r>
          </w:p>
        </w:tc>
        <w:tc>
          <w:tcPr>
            <w:tcW w:w="274" w:type="pct"/>
            <w:tcBorders>
              <w:top w:val="nil"/>
              <w:left w:val="nil"/>
              <w:bottom w:val="single" w:sz="4" w:space="0" w:color="auto"/>
              <w:right w:val="single" w:sz="4" w:space="0" w:color="auto"/>
            </w:tcBorders>
            <w:shd w:val="clear" w:color="000000" w:fill="EDEDED"/>
            <w:vAlign w:val="center"/>
            <w:hideMark/>
          </w:tcPr>
          <w:p w14:paraId="7CF19EDC"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val="es-ES" w:eastAsia="es-HN"/>
              </w:rPr>
              <w:t>Ingeniero Eléctrico</w:t>
            </w:r>
          </w:p>
        </w:tc>
        <w:tc>
          <w:tcPr>
            <w:tcW w:w="242" w:type="pct"/>
            <w:tcBorders>
              <w:top w:val="nil"/>
              <w:left w:val="nil"/>
              <w:bottom w:val="single" w:sz="4" w:space="0" w:color="auto"/>
              <w:right w:val="single" w:sz="4" w:space="0" w:color="auto"/>
            </w:tcBorders>
            <w:shd w:val="clear" w:color="000000" w:fill="EDEDED"/>
          </w:tcPr>
          <w:p w14:paraId="5C686B63"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val="es-ES" w:eastAsia="es-HN"/>
              </w:rPr>
            </w:pPr>
            <w:r w:rsidRPr="003A64E3">
              <w:rPr>
                <w:rFonts w:ascii="Times New Roman" w:eastAsia="Times New Roman" w:hAnsi="Times New Roman" w:cs="Times New Roman"/>
                <w:b/>
                <w:bCs/>
                <w:color w:val="000000"/>
                <w:sz w:val="20"/>
                <w:szCs w:val="20"/>
                <w:lang w:val="es-ES" w:eastAsia="es-HN"/>
              </w:rPr>
              <w:t>Maestro de obra</w:t>
            </w:r>
          </w:p>
        </w:tc>
        <w:tc>
          <w:tcPr>
            <w:tcW w:w="306" w:type="pct"/>
            <w:tcBorders>
              <w:top w:val="nil"/>
              <w:left w:val="nil"/>
              <w:bottom w:val="single" w:sz="4" w:space="0" w:color="auto"/>
              <w:right w:val="single" w:sz="4" w:space="0" w:color="auto"/>
            </w:tcBorders>
            <w:shd w:val="clear" w:color="000000" w:fill="EDEDED"/>
          </w:tcPr>
          <w:p w14:paraId="2CEC8C68"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val="es-ES" w:eastAsia="es-HN"/>
              </w:rPr>
            </w:pPr>
            <w:r w:rsidRPr="003A64E3">
              <w:rPr>
                <w:rFonts w:ascii="Times New Roman" w:eastAsia="Times New Roman" w:hAnsi="Times New Roman" w:cs="Times New Roman"/>
                <w:b/>
                <w:bCs/>
                <w:color w:val="000000"/>
                <w:sz w:val="20"/>
                <w:szCs w:val="20"/>
                <w:lang w:val="es-ES" w:eastAsia="es-HN"/>
              </w:rPr>
              <w:t>Supervisor de la obra</w:t>
            </w:r>
          </w:p>
        </w:tc>
        <w:tc>
          <w:tcPr>
            <w:tcW w:w="404" w:type="pct"/>
            <w:tcBorders>
              <w:top w:val="nil"/>
              <w:left w:val="nil"/>
              <w:bottom w:val="single" w:sz="4" w:space="0" w:color="auto"/>
              <w:right w:val="single" w:sz="4" w:space="0" w:color="auto"/>
            </w:tcBorders>
            <w:shd w:val="clear" w:color="000000" w:fill="EDEDED"/>
          </w:tcPr>
          <w:p w14:paraId="09D34AA6"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val="es-ES" w:eastAsia="es-HN"/>
              </w:rPr>
            </w:pPr>
            <w:r w:rsidRPr="003A64E3">
              <w:rPr>
                <w:rFonts w:ascii="Times New Roman" w:eastAsia="Times New Roman" w:hAnsi="Times New Roman" w:cs="Times New Roman"/>
                <w:b/>
                <w:bCs/>
                <w:color w:val="000000"/>
                <w:sz w:val="20"/>
                <w:szCs w:val="20"/>
                <w:lang w:val="es-ES" w:eastAsia="es-HN"/>
              </w:rPr>
              <w:t>Administrador de condominio</w:t>
            </w:r>
          </w:p>
        </w:tc>
        <w:tc>
          <w:tcPr>
            <w:tcW w:w="498" w:type="pct"/>
            <w:tcBorders>
              <w:top w:val="nil"/>
              <w:left w:val="nil"/>
              <w:bottom w:val="single" w:sz="4" w:space="0" w:color="auto"/>
              <w:right w:val="single" w:sz="4" w:space="0" w:color="auto"/>
            </w:tcBorders>
            <w:shd w:val="clear" w:color="000000" w:fill="EDEDED"/>
          </w:tcPr>
          <w:p w14:paraId="09E3861E" w14:textId="77777777" w:rsidR="003A64E3" w:rsidRPr="003A64E3" w:rsidRDefault="003A64E3" w:rsidP="004B018E">
            <w:pPr>
              <w:widowControl/>
              <w:spacing w:line="240" w:lineRule="auto"/>
              <w:jc w:val="center"/>
              <w:rPr>
                <w:rFonts w:ascii="Times New Roman" w:eastAsia="Times New Roman" w:hAnsi="Times New Roman" w:cs="Times New Roman"/>
                <w:b/>
                <w:bCs/>
                <w:color w:val="000000"/>
                <w:sz w:val="20"/>
                <w:szCs w:val="20"/>
                <w:lang w:val="es-ES" w:eastAsia="es-HN"/>
              </w:rPr>
            </w:pPr>
            <w:r w:rsidRPr="003A64E3">
              <w:rPr>
                <w:rFonts w:ascii="Times New Roman" w:eastAsia="Times New Roman" w:hAnsi="Times New Roman" w:cs="Times New Roman"/>
                <w:b/>
                <w:bCs/>
                <w:color w:val="000000"/>
                <w:sz w:val="20"/>
                <w:szCs w:val="20"/>
                <w:lang w:val="es-ES" w:eastAsia="es-HN"/>
              </w:rPr>
              <w:t>Encargado de mantenimiento</w:t>
            </w:r>
          </w:p>
        </w:tc>
      </w:tr>
      <w:tr w:rsidR="004B018E" w:rsidRPr="003A64E3" w14:paraId="5E7E91DA" w14:textId="77777777" w:rsidTr="004B018E">
        <w:trPr>
          <w:trHeight w:val="600"/>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378EDB12"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Aprobar el Acta del proyecto</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7714C8" w14:textId="77777777" w:rsidR="003A64E3" w:rsidRPr="003A64E3" w:rsidRDefault="003A64E3" w:rsidP="004B018E">
            <w:pPr>
              <w:widowControl/>
              <w:spacing w:line="240" w:lineRule="auto"/>
              <w:jc w:val="center"/>
              <w:rPr>
                <w:rFonts w:ascii="Times New Roman" w:eastAsia="Times New Roman" w:hAnsi="Times New Roman" w:cs="Times New Roman"/>
                <w:color w:val="9C5700"/>
                <w:sz w:val="20"/>
                <w:szCs w:val="20"/>
                <w:lang w:eastAsia="es-HN"/>
              </w:rPr>
            </w:pPr>
            <w:r w:rsidRPr="003A64E3">
              <w:rPr>
                <w:rFonts w:ascii="Times New Roman" w:eastAsia="Times New Roman" w:hAnsi="Times New Roman" w:cs="Times New Roman"/>
                <w:color w:val="9C5700"/>
                <w:sz w:val="20"/>
                <w:szCs w:val="20"/>
                <w:lang w:eastAsia="es-HN"/>
              </w:rPr>
              <w:t>A</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65354B"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BA42C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A1BA6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787B5A"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20EA2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C4F9A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AA105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42054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D0E0F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42" w:type="pct"/>
            <w:tcBorders>
              <w:top w:val="single" w:sz="4" w:space="0" w:color="auto"/>
              <w:left w:val="single" w:sz="4" w:space="0" w:color="auto"/>
              <w:bottom w:val="single" w:sz="4" w:space="0" w:color="auto"/>
              <w:right w:val="single" w:sz="4" w:space="0" w:color="auto"/>
            </w:tcBorders>
          </w:tcPr>
          <w:p w14:paraId="10522BD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3B69542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tcPr>
          <w:p w14:paraId="52CDABEA"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37490AB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04" w:type="pct"/>
            <w:tcBorders>
              <w:top w:val="single" w:sz="4" w:space="0" w:color="auto"/>
              <w:left w:val="single" w:sz="4" w:space="0" w:color="auto"/>
              <w:bottom w:val="single" w:sz="4" w:space="0" w:color="auto"/>
              <w:right w:val="single" w:sz="4" w:space="0" w:color="auto"/>
            </w:tcBorders>
          </w:tcPr>
          <w:p w14:paraId="082E19F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6BA673F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98" w:type="pct"/>
            <w:tcBorders>
              <w:top w:val="single" w:sz="4" w:space="0" w:color="auto"/>
              <w:left w:val="single" w:sz="4" w:space="0" w:color="auto"/>
              <w:bottom w:val="single" w:sz="4" w:space="0" w:color="auto"/>
              <w:right w:val="single" w:sz="4" w:space="0" w:color="auto"/>
            </w:tcBorders>
          </w:tcPr>
          <w:p w14:paraId="6BBAB74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7515C04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7D7BA86D" w14:textId="77777777" w:rsidTr="004B018E">
        <w:trPr>
          <w:trHeight w:val="567"/>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38AE303D"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Distribuir el acta de constitución</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7D580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A78D9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EEB8E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38963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E69D9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383791"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B898B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C81CB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02901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5DB21E"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42" w:type="pct"/>
            <w:tcBorders>
              <w:top w:val="single" w:sz="4" w:space="0" w:color="auto"/>
              <w:left w:val="single" w:sz="4" w:space="0" w:color="auto"/>
              <w:bottom w:val="single" w:sz="4" w:space="0" w:color="auto"/>
              <w:right w:val="single" w:sz="4" w:space="0" w:color="auto"/>
            </w:tcBorders>
          </w:tcPr>
          <w:p w14:paraId="77870FD9"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1377E7DA"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tcPr>
          <w:p w14:paraId="7A065EF3"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6175786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04" w:type="pct"/>
            <w:tcBorders>
              <w:top w:val="single" w:sz="4" w:space="0" w:color="auto"/>
              <w:left w:val="single" w:sz="4" w:space="0" w:color="auto"/>
              <w:bottom w:val="single" w:sz="4" w:space="0" w:color="auto"/>
              <w:right w:val="single" w:sz="4" w:space="0" w:color="auto"/>
            </w:tcBorders>
          </w:tcPr>
          <w:p w14:paraId="7299DA0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134DC54A"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98" w:type="pct"/>
            <w:tcBorders>
              <w:top w:val="single" w:sz="4" w:space="0" w:color="auto"/>
              <w:left w:val="single" w:sz="4" w:space="0" w:color="auto"/>
              <w:bottom w:val="single" w:sz="4" w:space="0" w:color="auto"/>
              <w:right w:val="single" w:sz="4" w:space="0" w:color="auto"/>
            </w:tcBorders>
          </w:tcPr>
          <w:p w14:paraId="299668D9"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0A4112D2"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4595A048" w14:textId="77777777" w:rsidTr="004B018E">
        <w:trPr>
          <w:trHeight w:val="600"/>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0BF948E6"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Seleccionar equipo de proyecto</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6E5739"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152456" w14:textId="77777777" w:rsidR="003A64E3" w:rsidRPr="003A64E3" w:rsidRDefault="003A64E3" w:rsidP="004B018E">
            <w:pPr>
              <w:widowControl/>
              <w:spacing w:line="240" w:lineRule="auto"/>
              <w:jc w:val="center"/>
              <w:rPr>
                <w:rFonts w:ascii="Times New Roman" w:eastAsia="Times New Roman" w:hAnsi="Times New Roman" w:cs="Times New Roman"/>
                <w:color w:val="9C5700"/>
                <w:sz w:val="20"/>
                <w:szCs w:val="20"/>
                <w:lang w:eastAsia="es-HN"/>
              </w:rPr>
            </w:pPr>
            <w:r w:rsidRPr="003A64E3">
              <w:rPr>
                <w:rFonts w:ascii="Times New Roman" w:eastAsia="Times New Roman" w:hAnsi="Times New Roman" w:cs="Times New Roman"/>
                <w:color w:val="9C5700"/>
                <w:sz w:val="20"/>
                <w:szCs w:val="20"/>
                <w:lang w:eastAsia="es-HN"/>
              </w:rPr>
              <w:t>A</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1FD02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8265DA"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8A40A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DFF693"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035B6A"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D6CEA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C2614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1C1DF2"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42" w:type="pct"/>
            <w:tcBorders>
              <w:top w:val="single" w:sz="4" w:space="0" w:color="auto"/>
              <w:left w:val="single" w:sz="4" w:space="0" w:color="auto"/>
              <w:bottom w:val="single" w:sz="4" w:space="0" w:color="auto"/>
              <w:right w:val="single" w:sz="4" w:space="0" w:color="auto"/>
            </w:tcBorders>
          </w:tcPr>
          <w:p w14:paraId="0BB5855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4DC9057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06" w:type="pct"/>
            <w:tcBorders>
              <w:top w:val="single" w:sz="4" w:space="0" w:color="auto"/>
              <w:left w:val="single" w:sz="4" w:space="0" w:color="auto"/>
              <w:bottom w:val="single" w:sz="4" w:space="0" w:color="auto"/>
              <w:right w:val="single" w:sz="4" w:space="0" w:color="auto"/>
            </w:tcBorders>
          </w:tcPr>
          <w:p w14:paraId="33E3932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3C91A739"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A</w:t>
            </w:r>
          </w:p>
        </w:tc>
        <w:tc>
          <w:tcPr>
            <w:tcW w:w="404" w:type="pct"/>
            <w:tcBorders>
              <w:top w:val="single" w:sz="4" w:space="0" w:color="auto"/>
              <w:left w:val="single" w:sz="4" w:space="0" w:color="auto"/>
              <w:bottom w:val="single" w:sz="4" w:space="0" w:color="auto"/>
              <w:right w:val="single" w:sz="4" w:space="0" w:color="auto"/>
            </w:tcBorders>
          </w:tcPr>
          <w:p w14:paraId="3AC8FDF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4BC2BDE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R</w:t>
            </w:r>
          </w:p>
        </w:tc>
        <w:tc>
          <w:tcPr>
            <w:tcW w:w="498" w:type="pct"/>
            <w:tcBorders>
              <w:top w:val="single" w:sz="4" w:space="0" w:color="auto"/>
              <w:left w:val="single" w:sz="4" w:space="0" w:color="auto"/>
              <w:bottom w:val="single" w:sz="4" w:space="0" w:color="auto"/>
              <w:right w:val="single" w:sz="4" w:space="0" w:color="auto"/>
            </w:tcBorders>
          </w:tcPr>
          <w:p w14:paraId="08FCE97E"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699649A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6F39908A" w14:textId="77777777" w:rsidTr="004B018E">
        <w:trPr>
          <w:trHeight w:val="600"/>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1832BE9A"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Estimar recursos necesarios</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C6E89E"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D6EAF7"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00B90F" w14:textId="77777777" w:rsidR="003A64E3" w:rsidRPr="003A64E3" w:rsidRDefault="003A64E3" w:rsidP="004B018E">
            <w:pPr>
              <w:widowControl/>
              <w:spacing w:line="240" w:lineRule="auto"/>
              <w:jc w:val="center"/>
              <w:rPr>
                <w:rFonts w:ascii="Times New Roman" w:eastAsia="Times New Roman" w:hAnsi="Times New Roman" w:cs="Times New Roman"/>
                <w:color w:val="9C5700"/>
                <w:sz w:val="20"/>
                <w:szCs w:val="20"/>
                <w:lang w:eastAsia="es-HN"/>
              </w:rPr>
            </w:pPr>
            <w:r w:rsidRPr="003A64E3">
              <w:rPr>
                <w:rFonts w:ascii="Times New Roman" w:eastAsia="Times New Roman" w:hAnsi="Times New Roman" w:cs="Times New Roman"/>
                <w:color w:val="9C5700"/>
                <w:sz w:val="20"/>
                <w:szCs w:val="20"/>
                <w:lang w:eastAsia="es-HN"/>
              </w:rPr>
              <w:t>A</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C8383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205BB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6ABD8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F54279"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040DC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913B7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A362E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42" w:type="pct"/>
            <w:tcBorders>
              <w:top w:val="single" w:sz="4" w:space="0" w:color="auto"/>
              <w:left w:val="single" w:sz="4" w:space="0" w:color="auto"/>
              <w:bottom w:val="single" w:sz="4" w:space="0" w:color="auto"/>
              <w:right w:val="single" w:sz="4" w:space="0" w:color="auto"/>
            </w:tcBorders>
          </w:tcPr>
          <w:p w14:paraId="3017135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004E949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A</w:t>
            </w:r>
          </w:p>
        </w:tc>
        <w:tc>
          <w:tcPr>
            <w:tcW w:w="306" w:type="pct"/>
            <w:tcBorders>
              <w:top w:val="single" w:sz="4" w:space="0" w:color="auto"/>
              <w:left w:val="single" w:sz="4" w:space="0" w:color="auto"/>
              <w:bottom w:val="single" w:sz="4" w:space="0" w:color="auto"/>
              <w:right w:val="single" w:sz="4" w:space="0" w:color="auto"/>
            </w:tcBorders>
          </w:tcPr>
          <w:p w14:paraId="61A7AC2A"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7884A76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A</w:t>
            </w:r>
          </w:p>
        </w:tc>
        <w:tc>
          <w:tcPr>
            <w:tcW w:w="404" w:type="pct"/>
            <w:tcBorders>
              <w:top w:val="single" w:sz="4" w:space="0" w:color="auto"/>
              <w:left w:val="single" w:sz="4" w:space="0" w:color="auto"/>
              <w:bottom w:val="single" w:sz="4" w:space="0" w:color="auto"/>
              <w:right w:val="single" w:sz="4" w:space="0" w:color="auto"/>
            </w:tcBorders>
          </w:tcPr>
          <w:p w14:paraId="1416914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40D024A3"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A</w:t>
            </w:r>
          </w:p>
        </w:tc>
        <w:tc>
          <w:tcPr>
            <w:tcW w:w="498" w:type="pct"/>
            <w:tcBorders>
              <w:top w:val="single" w:sz="4" w:space="0" w:color="auto"/>
              <w:left w:val="single" w:sz="4" w:space="0" w:color="auto"/>
              <w:bottom w:val="single" w:sz="4" w:space="0" w:color="auto"/>
              <w:right w:val="single" w:sz="4" w:space="0" w:color="auto"/>
            </w:tcBorders>
          </w:tcPr>
          <w:p w14:paraId="0C1A64D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6B9C88D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62D7B710" w14:textId="77777777" w:rsidTr="004B018E">
        <w:trPr>
          <w:trHeight w:val="624"/>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0E6AFD70"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Establecer línea base</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897C8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7BA594"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8C0AB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84C4A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7A471E"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06FFB3"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8C3989"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882FD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A0E4C2"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74DE8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42" w:type="pct"/>
            <w:tcBorders>
              <w:top w:val="single" w:sz="4" w:space="0" w:color="auto"/>
              <w:left w:val="single" w:sz="4" w:space="0" w:color="auto"/>
              <w:bottom w:val="single" w:sz="4" w:space="0" w:color="auto"/>
              <w:right w:val="single" w:sz="4" w:space="0" w:color="auto"/>
            </w:tcBorders>
          </w:tcPr>
          <w:p w14:paraId="3E89212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2DC8CB2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tcPr>
          <w:p w14:paraId="0B265AA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597191F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04" w:type="pct"/>
            <w:tcBorders>
              <w:top w:val="single" w:sz="4" w:space="0" w:color="auto"/>
              <w:left w:val="single" w:sz="4" w:space="0" w:color="auto"/>
              <w:bottom w:val="single" w:sz="4" w:space="0" w:color="auto"/>
              <w:right w:val="single" w:sz="4" w:space="0" w:color="auto"/>
            </w:tcBorders>
          </w:tcPr>
          <w:p w14:paraId="74F87E06"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7C07A436"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98" w:type="pct"/>
            <w:tcBorders>
              <w:top w:val="single" w:sz="4" w:space="0" w:color="auto"/>
              <w:left w:val="single" w:sz="4" w:space="0" w:color="auto"/>
              <w:bottom w:val="single" w:sz="4" w:space="0" w:color="auto"/>
              <w:right w:val="single" w:sz="4" w:space="0" w:color="auto"/>
            </w:tcBorders>
          </w:tcPr>
          <w:p w14:paraId="4C33AB8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7547E98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2D33DC12" w14:textId="77777777" w:rsidTr="004B018E">
        <w:trPr>
          <w:trHeight w:val="600"/>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0896CFEF"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Crear plan de dirección de proyecto</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B3C59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B0DDF2"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3F5273"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4ACED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ED9F0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FB1E93"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D09C0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FDD1D2"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6717A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02CAD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42" w:type="pct"/>
            <w:tcBorders>
              <w:top w:val="single" w:sz="4" w:space="0" w:color="auto"/>
              <w:left w:val="single" w:sz="4" w:space="0" w:color="auto"/>
              <w:bottom w:val="single" w:sz="4" w:space="0" w:color="auto"/>
              <w:right w:val="single" w:sz="4" w:space="0" w:color="auto"/>
            </w:tcBorders>
          </w:tcPr>
          <w:p w14:paraId="6A2B956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250F9CB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tcPr>
          <w:p w14:paraId="62FAC09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48BC151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04" w:type="pct"/>
            <w:tcBorders>
              <w:top w:val="single" w:sz="4" w:space="0" w:color="auto"/>
              <w:left w:val="single" w:sz="4" w:space="0" w:color="auto"/>
              <w:bottom w:val="single" w:sz="4" w:space="0" w:color="auto"/>
              <w:right w:val="single" w:sz="4" w:space="0" w:color="auto"/>
            </w:tcBorders>
          </w:tcPr>
          <w:p w14:paraId="7282B759"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1BC0CBE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98" w:type="pct"/>
            <w:tcBorders>
              <w:top w:val="single" w:sz="4" w:space="0" w:color="auto"/>
              <w:left w:val="single" w:sz="4" w:space="0" w:color="auto"/>
              <w:bottom w:val="single" w:sz="4" w:space="0" w:color="auto"/>
              <w:right w:val="single" w:sz="4" w:space="0" w:color="auto"/>
            </w:tcBorders>
          </w:tcPr>
          <w:p w14:paraId="4E5BB02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2E8130A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283ED1D0" w14:textId="77777777" w:rsidTr="004B018E">
        <w:trPr>
          <w:trHeight w:val="600"/>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398E65DF"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Planificar la gestión de cambios</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E6F2D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FF830B"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52FB69"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83D0B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EC14EA"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EB3392"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26245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4D995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016A9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63DD2E"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42" w:type="pct"/>
            <w:tcBorders>
              <w:top w:val="single" w:sz="4" w:space="0" w:color="auto"/>
              <w:left w:val="single" w:sz="4" w:space="0" w:color="auto"/>
              <w:bottom w:val="single" w:sz="4" w:space="0" w:color="auto"/>
              <w:right w:val="single" w:sz="4" w:space="0" w:color="auto"/>
            </w:tcBorders>
          </w:tcPr>
          <w:p w14:paraId="3C2906E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0CF99F1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06" w:type="pct"/>
            <w:tcBorders>
              <w:top w:val="single" w:sz="4" w:space="0" w:color="auto"/>
              <w:left w:val="single" w:sz="4" w:space="0" w:color="auto"/>
              <w:bottom w:val="single" w:sz="4" w:space="0" w:color="auto"/>
              <w:right w:val="single" w:sz="4" w:space="0" w:color="auto"/>
            </w:tcBorders>
          </w:tcPr>
          <w:p w14:paraId="5F57DA9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4868B78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404" w:type="pct"/>
            <w:tcBorders>
              <w:top w:val="single" w:sz="4" w:space="0" w:color="auto"/>
              <w:left w:val="single" w:sz="4" w:space="0" w:color="auto"/>
              <w:bottom w:val="single" w:sz="4" w:space="0" w:color="auto"/>
              <w:right w:val="single" w:sz="4" w:space="0" w:color="auto"/>
            </w:tcBorders>
          </w:tcPr>
          <w:p w14:paraId="7455A17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14212463"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98" w:type="pct"/>
            <w:tcBorders>
              <w:top w:val="single" w:sz="4" w:space="0" w:color="auto"/>
              <w:left w:val="single" w:sz="4" w:space="0" w:color="auto"/>
              <w:bottom w:val="single" w:sz="4" w:space="0" w:color="auto"/>
              <w:right w:val="single" w:sz="4" w:space="0" w:color="auto"/>
            </w:tcBorders>
          </w:tcPr>
          <w:p w14:paraId="567D93B3"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2A981A89"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78EB3D12" w14:textId="77777777" w:rsidTr="004B018E">
        <w:trPr>
          <w:trHeight w:val="20"/>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0D03DC73"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Presentar plan de aprobación</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2CF0FB" w14:textId="77777777" w:rsidR="003A64E3" w:rsidRPr="003A64E3" w:rsidRDefault="003A64E3" w:rsidP="004B018E">
            <w:pPr>
              <w:widowControl/>
              <w:spacing w:line="240" w:lineRule="auto"/>
              <w:jc w:val="center"/>
              <w:rPr>
                <w:rFonts w:ascii="Times New Roman" w:eastAsia="Times New Roman" w:hAnsi="Times New Roman" w:cs="Times New Roman"/>
                <w:color w:val="9C5700"/>
                <w:sz w:val="20"/>
                <w:szCs w:val="20"/>
                <w:lang w:eastAsia="es-HN"/>
              </w:rPr>
            </w:pPr>
            <w:r w:rsidRPr="003A64E3">
              <w:rPr>
                <w:rFonts w:ascii="Times New Roman" w:eastAsia="Times New Roman" w:hAnsi="Times New Roman" w:cs="Times New Roman"/>
                <w:color w:val="9C5700"/>
                <w:sz w:val="20"/>
                <w:szCs w:val="20"/>
                <w:lang w:eastAsia="es-HN"/>
              </w:rPr>
              <w:t>A</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25B8C8"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2EA43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5E26A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FE6EC6"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EC770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9FEE62"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891C7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14D1D2"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C25D0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42" w:type="pct"/>
            <w:tcBorders>
              <w:top w:val="single" w:sz="4" w:space="0" w:color="auto"/>
              <w:left w:val="single" w:sz="4" w:space="0" w:color="auto"/>
              <w:bottom w:val="single" w:sz="4" w:space="0" w:color="auto"/>
              <w:right w:val="single" w:sz="4" w:space="0" w:color="auto"/>
            </w:tcBorders>
          </w:tcPr>
          <w:p w14:paraId="15779336"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275744E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tcPr>
          <w:p w14:paraId="59FB13EE"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10386C4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04" w:type="pct"/>
            <w:tcBorders>
              <w:top w:val="single" w:sz="4" w:space="0" w:color="auto"/>
              <w:left w:val="single" w:sz="4" w:space="0" w:color="auto"/>
              <w:bottom w:val="single" w:sz="4" w:space="0" w:color="auto"/>
              <w:right w:val="single" w:sz="4" w:space="0" w:color="auto"/>
            </w:tcBorders>
          </w:tcPr>
          <w:p w14:paraId="5F9E98F6"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625F05E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98" w:type="pct"/>
            <w:tcBorders>
              <w:top w:val="single" w:sz="4" w:space="0" w:color="auto"/>
              <w:left w:val="single" w:sz="4" w:space="0" w:color="auto"/>
              <w:bottom w:val="single" w:sz="4" w:space="0" w:color="auto"/>
              <w:right w:val="single" w:sz="4" w:space="0" w:color="auto"/>
            </w:tcBorders>
          </w:tcPr>
          <w:p w14:paraId="72728EB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2FDAD35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1BF1E1B4" w14:textId="77777777" w:rsidTr="004B018E">
        <w:trPr>
          <w:trHeight w:val="397"/>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7392D4C5"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Aprobar cambios</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F985DF" w14:textId="77777777" w:rsidR="003A64E3" w:rsidRPr="003A64E3" w:rsidRDefault="003A64E3" w:rsidP="004B018E">
            <w:pPr>
              <w:widowControl/>
              <w:spacing w:line="240" w:lineRule="auto"/>
              <w:jc w:val="center"/>
              <w:rPr>
                <w:rFonts w:ascii="Times New Roman" w:eastAsia="Times New Roman" w:hAnsi="Times New Roman" w:cs="Times New Roman"/>
                <w:color w:val="9C5700"/>
                <w:sz w:val="20"/>
                <w:szCs w:val="20"/>
                <w:lang w:eastAsia="es-HN"/>
              </w:rPr>
            </w:pPr>
            <w:r w:rsidRPr="003A64E3">
              <w:rPr>
                <w:rFonts w:ascii="Times New Roman" w:eastAsia="Times New Roman" w:hAnsi="Times New Roman" w:cs="Times New Roman"/>
                <w:color w:val="9C5700"/>
                <w:sz w:val="20"/>
                <w:szCs w:val="20"/>
                <w:lang w:eastAsia="es-HN"/>
              </w:rPr>
              <w:t>A</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91A30A"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28871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D3F3C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3C9C8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4E839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1C3FA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C2E22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6ACF0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94353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42" w:type="pct"/>
            <w:tcBorders>
              <w:top w:val="single" w:sz="4" w:space="0" w:color="auto"/>
              <w:left w:val="single" w:sz="4" w:space="0" w:color="auto"/>
              <w:bottom w:val="single" w:sz="4" w:space="0" w:color="auto"/>
              <w:right w:val="single" w:sz="4" w:space="0" w:color="auto"/>
            </w:tcBorders>
          </w:tcPr>
          <w:p w14:paraId="72CAC01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67374FB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p w14:paraId="4FFB511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tc>
        <w:tc>
          <w:tcPr>
            <w:tcW w:w="306" w:type="pct"/>
            <w:tcBorders>
              <w:top w:val="single" w:sz="4" w:space="0" w:color="auto"/>
              <w:left w:val="single" w:sz="4" w:space="0" w:color="auto"/>
              <w:bottom w:val="single" w:sz="4" w:space="0" w:color="auto"/>
              <w:right w:val="single" w:sz="4" w:space="0" w:color="auto"/>
            </w:tcBorders>
          </w:tcPr>
          <w:p w14:paraId="7762BF1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224A9A9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04" w:type="pct"/>
            <w:tcBorders>
              <w:top w:val="single" w:sz="4" w:space="0" w:color="auto"/>
              <w:left w:val="single" w:sz="4" w:space="0" w:color="auto"/>
              <w:bottom w:val="single" w:sz="4" w:space="0" w:color="auto"/>
              <w:right w:val="single" w:sz="4" w:space="0" w:color="auto"/>
            </w:tcBorders>
          </w:tcPr>
          <w:p w14:paraId="231A8C92"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4C8F897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98" w:type="pct"/>
            <w:tcBorders>
              <w:top w:val="single" w:sz="4" w:space="0" w:color="auto"/>
              <w:left w:val="single" w:sz="4" w:space="0" w:color="auto"/>
              <w:bottom w:val="single" w:sz="4" w:space="0" w:color="auto"/>
              <w:right w:val="single" w:sz="4" w:space="0" w:color="auto"/>
            </w:tcBorders>
          </w:tcPr>
          <w:p w14:paraId="39997E8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5099161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22A05F76" w14:textId="77777777" w:rsidTr="004B018E">
        <w:trPr>
          <w:trHeight w:val="20"/>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296C6C57"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Compra de materiales</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85170E"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D2389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D113A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EAD23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8E7F62"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B9CDCA" w14:textId="77777777" w:rsidR="003A64E3" w:rsidRPr="003A64E3" w:rsidRDefault="003A64E3" w:rsidP="004B018E">
            <w:pPr>
              <w:widowControl/>
              <w:spacing w:line="240" w:lineRule="auto"/>
              <w:jc w:val="center"/>
              <w:rPr>
                <w:rFonts w:ascii="Times New Roman" w:eastAsia="Times New Roman" w:hAnsi="Times New Roman" w:cs="Times New Roman"/>
                <w:color w:val="9C5700"/>
                <w:sz w:val="20"/>
                <w:szCs w:val="20"/>
                <w:lang w:eastAsia="es-HN"/>
              </w:rPr>
            </w:pPr>
            <w:r w:rsidRPr="003A64E3">
              <w:rPr>
                <w:rFonts w:ascii="Times New Roman" w:eastAsia="Times New Roman" w:hAnsi="Times New Roman" w:cs="Times New Roman"/>
                <w:color w:val="9C5700"/>
                <w:sz w:val="20"/>
                <w:szCs w:val="20"/>
                <w:lang w:eastAsia="es-HN"/>
              </w:rPr>
              <w:t>A</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18632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A16FF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50630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F4657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42" w:type="pct"/>
            <w:tcBorders>
              <w:top w:val="single" w:sz="4" w:space="0" w:color="auto"/>
              <w:left w:val="single" w:sz="4" w:space="0" w:color="auto"/>
              <w:bottom w:val="single" w:sz="4" w:space="0" w:color="auto"/>
              <w:right w:val="single" w:sz="4" w:space="0" w:color="auto"/>
            </w:tcBorders>
          </w:tcPr>
          <w:p w14:paraId="4EE4DF6B" w14:textId="77777777" w:rsidR="003A64E3" w:rsidRPr="003A64E3" w:rsidRDefault="003A64E3" w:rsidP="004B018E">
            <w:pPr>
              <w:widowControl/>
              <w:spacing w:line="240" w:lineRule="auto"/>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 xml:space="preserve">   </w:t>
            </w:r>
          </w:p>
          <w:p w14:paraId="3D5BE24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06" w:type="pct"/>
            <w:tcBorders>
              <w:top w:val="single" w:sz="4" w:space="0" w:color="auto"/>
              <w:left w:val="single" w:sz="4" w:space="0" w:color="auto"/>
              <w:bottom w:val="single" w:sz="4" w:space="0" w:color="auto"/>
              <w:right w:val="single" w:sz="4" w:space="0" w:color="auto"/>
            </w:tcBorders>
          </w:tcPr>
          <w:p w14:paraId="09040EBE" w14:textId="77777777" w:rsidR="003A64E3" w:rsidRPr="003A64E3" w:rsidRDefault="003A64E3" w:rsidP="004B018E">
            <w:pPr>
              <w:widowControl/>
              <w:spacing w:line="240" w:lineRule="auto"/>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 xml:space="preserve">           C</w:t>
            </w:r>
          </w:p>
        </w:tc>
        <w:tc>
          <w:tcPr>
            <w:tcW w:w="404" w:type="pct"/>
            <w:tcBorders>
              <w:top w:val="single" w:sz="4" w:space="0" w:color="auto"/>
              <w:left w:val="single" w:sz="4" w:space="0" w:color="auto"/>
              <w:bottom w:val="single" w:sz="4" w:space="0" w:color="auto"/>
              <w:right w:val="single" w:sz="4" w:space="0" w:color="auto"/>
            </w:tcBorders>
          </w:tcPr>
          <w:p w14:paraId="7BB63FC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98" w:type="pct"/>
            <w:tcBorders>
              <w:top w:val="single" w:sz="4" w:space="0" w:color="auto"/>
              <w:left w:val="single" w:sz="4" w:space="0" w:color="auto"/>
              <w:bottom w:val="single" w:sz="4" w:space="0" w:color="auto"/>
              <w:right w:val="single" w:sz="4" w:space="0" w:color="auto"/>
            </w:tcBorders>
          </w:tcPr>
          <w:p w14:paraId="19BA7ED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3710A630" w14:textId="77777777" w:rsidTr="004B018E">
        <w:trPr>
          <w:trHeight w:val="20"/>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7D7B008A"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Desarrollo de construcción</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D0A3B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24BD5A"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810FD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4AA03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F2809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3C8D8E" w14:textId="77777777" w:rsidR="003A64E3" w:rsidRPr="003A64E3" w:rsidRDefault="003A64E3" w:rsidP="004B018E">
            <w:pPr>
              <w:widowControl/>
              <w:spacing w:line="240" w:lineRule="auto"/>
              <w:jc w:val="center"/>
              <w:rPr>
                <w:rFonts w:ascii="Times New Roman" w:eastAsia="Times New Roman" w:hAnsi="Times New Roman" w:cs="Times New Roman"/>
                <w:color w:val="9C5700"/>
                <w:sz w:val="20"/>
                <w:szCs w:val="20"/>
                <w:lang w:eastAsia="es-HN"/>
              </w:rPr>
            </w:pPr>
            <w:r w:rsidRPr="003A64E3">
              <w:rPr>
                <w:rFonts w:ascii="Times New Roman" w:eastAsia="Times New Roman" w:hAnsi="Times New Roman" w:cs="Times New Roman"/>
                <w:color w:val="9C5700"/>
                <w:sz w:val="20"/>
                <w:szCs w:val="20"/>
                <w:lang w:eastAsia="es-HN"/>
              </w:rPr>
              <w:t>A</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0F52DC"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EA865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303E8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DA8341"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42" w:type="pct"/>
            <w:tcBorders>
              <w:top w:val="single" w:sz="4" w:space="0" w:color="auto"/>
              <w:left w:val="single" w:sz="4" w:space="0" w:color="auto"/>
              <w:bottom w:val="single" w:sz="4" w:space="0" w:color="auto"/>
              <w:right w:val="single" w:sz="4" w:space="0" w:color="auto"/>
            </w:tcBorders>
          </w:tcPr>
          <w:p w14:paraId="4CEA046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48B8695E"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R</w:t>
            </w:r>
          </w:p>
        </w:tc>
        <w:tc>
          <w:tcPr>
            <w:tcW w:w="306" w:type="pct"/>
            <w:tcBorders>
              <w:top w:val="single" w:sz="4" w:space="0" w:color="auto"/>
              <w:left w:val="single" w:sz="4" w:space="0" w:color="auto"/>
              <w:bottom w:val="single" w:sz="4" w:space="0" w:color="auto"/>
              <w:right w:val="single" w:sz="4" w:space="0" w:color="auto"/>
            </w:tcBorders>
          </w:tcPr>
          <w:p w14:paraId="65AF1596"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08DBFE8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R</w:t>
            </w:r>
          </w:p>
        </w:tc>
        <w:tc>
          <w:tcPr>
            <w:tcW w:w="404" w:type="pct"/>
            <w:tcBorders>
              <w:top w:val="single" w:sz="4" w:space="0" w:color="auto"/>
              <w:left w:val="single" w:sz="4" w:space="0" w:color="auto"/>
              <w:bottom w:val="single" w:sz="4" w:space="0" w:color="auto"/>
              <w:right w:val="single" w:sz="4" w:space="0" w:color="auto"/>
            </w:tcBorders>
          </w:tcPr>
          <w:p w14:paraId="7AC11FA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5DE7CE2A"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98" w:type="pct"/>
            <w:tcBorders>
              <w:top w:val="single" w:sz="4" w:space="0" w:color="auto"/>
              <w:left w:val="single" w:sz="4" w:space="0" w:color="auto"/>
              <w:bottom w:val="single" w:sz="4" w:space="0" w:color="auto"/>
              <w:right w:val="single" w:sz="4" w:space="0" w:color="auto"/>
            </w:tcBorders>
          </w:tcPr>
          <w:p w14:paraId="20DCF73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5804467A"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66C3F92E" w14:textId="77777777" w:rsidTr="004B018E">
        <w:trPr>
          <w:trHeight w:val="600"/>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14C4608C"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Aprobación de planos s</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B89DE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8F3003" w14:textId="77777777" w:rsidR="003A64E3" w:rsidRPr="003A64E3" w:rsidRDefault="003A64E3" w:rsidP="004B018E">
            <w:pPr>
              <w:widowControl/>
              <w:spacing w:line="240" w:lineRule="auto"/>
              <w:jc w:val="center"/>
              <w:rPr>
                <w:rFonts w:ascii="Times New Roman" w:eastAsia="Times New Roman" w:hAnsi="Times New Roman" w:cs="Times New Roman"/>
                <w:color w:val="9C5700"/>
                <w:sz w:val="20"/>
                <w:szCs w:val="20"/>
                <w:lang w:eastAsia="es-HN"/>
              </w:rPr>
            </w:pPr>
            <w:r w:rsidRPr="003A64E3">
              <w:rPr>
                <w:rFonts w:ascii="Times New Roman" w:eastAsia="Times New Roman" w:hAnsi="Times New Roman" w:cs="Times New Roman"/>
                <w:color w:val="9C5700"/>
                <w:sz w:val="20"/>
                <w:szCs w:val="20"/>
                <w:lang w:eastAsia="es-HN"/>
              </w:rPr>
              <w:t>A</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31D5A8" w14:textId="77777777" w:rsidR="003A64E3" w:rsidRPr="003A64E3" w:rsidRDefault="003A64E3" w:rsidP="004B018E">
            <w:pPr>
              <w:widowControl/>
              <w:spacing w:line="240" w:lineRule="auto"/>
              <w:jc w:val="center"/>
              <w:rPr>
                <w:rFonts w:ascii="Times New Roman" w:eastAsia="Times New Roman" w:hAnsi="Times New Roman" w:cs="Times New Roman"/>
                <w:color w:val="9C5700"/>
                <w:sz w:val="20"/>
                <w:szCs w:val="20"/>
                <w:lang w:eastAsia="es-HN"/>
              </w:rPr>
            </w:pPr>
            <w:r w:rsidRPr="003A64E3">
              <w:rPr>
                <w:rFonts w:ascii="Times New Roman" w:eastAsia="Times New Roman" w:hAnsi="Times New Roman" w:cs="Times New Roman"/>
                <w:color w:val="9C5700"/>
                <w:sz w:val="20"/>
                <w:szCs w:val="20"/>
                <w:lang w:eastAsia="es-HN"/>
              </w:rPr>
              <w:t>A</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DE5D7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B419A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493F29" w14:textId="77777777" w:rsidR="003A64E3" w:rsidRPr="003A64E3" w:rsidRDefault="003A64E3" w:rsidP="004B018E">
            <w:pPr>
              <w:widowControl/>
              <w:spacing w:line="240" w:lineRule="auto"/>
              <w:jc w:val="center"/>
              <w:rPr>
                <w:rFonts w:ascii="Times New Roman" w:eastAsia="Times New Roman" w:hAnsi="Times New Roman" w:cs="Times New Roman"/>
                <w:color w:val="9C5700"/>
                <w:sz w:val="20"/>
                <w:szCs w:val="20"/>
                <w:lang w:eastAsia="es-HN"/>
              </w:rPr>
            </w:pPr>
            <w:r w:rsidRPr="003A64E3">
              <w:rPr>
                <w:rFonts w:ascii="Times New Roman" w:eastAsia="Times New Roman" w:hAnsi="Times New Roman" w:cs="Times New Roman"/>
                <w:color w:val="9C5700"/>
                <w:sz w:val="20"/>
                <w:szCs w:val="20"/>
                <w:lang w:eastAsia="es-HN"/>
              </w:rPr>
              <w:t>A</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08EEE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C2A436"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22623D"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1FA7F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42" w:type="pct"/>
            <w:tcBorders>
              <w:top w:val="single" w:sz="4" w:space="0" w:color="auto"/>
              <w:left w:val="single" w:sz="4" w:space="0" w:color="auto"/>
              <w:bottom w:val="single" w:sz="4" w:space="0" w:color="auto"/>
              <w:right w:val="single" w:sz="4" w:space="0" w:color="auto"/>
            </w:tcBorders>
          </w:tcPr>
          <w:p w14:paraId="677B4E20"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0070FF9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tcPr>
          <w:p w14:paraId="0A09EEC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3A1A984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04" w:type="pct"/>
            <w:tcBorders>
              <w:top w:val="single" w:sz="4" w:space="0" w:color="auto"/>
              <w:left w:val="single" w:sz="4" w:space="0" w:color="auto"/>
              <w:bottom w:val="single" w:sz="4" w:space="0" w:color="auto"/>
              <w:right w:val="single" w:sz="4" w:space="0" w:color="auto"/>
            </w:tcBorders>
          </w:tcPr>
          <w:p w14:paraId="2951639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3265FD5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98" w:type="pct"/>
            <w:tcBorders>
              <w:top w:val="single" w:sz="4" w:space="0" w:color="auto"/>
              <w:left w:val="single" w:sz="4" w:space="0" w:color="auto"/>
              <w:bottom w:val="single" w:sz="4" w:space="0" w:color="auto"/>
              <w:right w:val="single" w:sz="4" w:space="0" w:color="auto"/>
            </w:tcBorders>
          </w:tcPr>
          <w:p w14:paraId="0DB4742F"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5ED9DB6E"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r w:rsidR="004B018E" w:rsidRPr="003A64E3" w14:paraId="4823022A" w14:textId="77777777" w:rsidTr="004B018E">
        <w:trPr>
          <w:trHeight w:val="600"/>
          <w:tblHeader/>
        </w:trPr>
        <w:tc>
          <w:tcPr>
            <w:tcW w:w="498" w:type="pct"/>
            <w:tcBorders>
              <w:top w:val="nil"/>
              <w:left w:val="single" w:sz="4" w:space="0" w:color="auto"/>
              <w:bottom w:val="single" w:sz="4" w:space="0" w:color="auto"/>
              <w:right w:val="single" w:sz="4" w:space="0" w:color="auto"/>
            </w:tcBorders>
            <w:shd w:val="clear" w:color="auto" w:fill="auto"/>
            <w:vAlign w:val="center"/>
            <w:hideMark/>
          </w:tcPr>
          <w:p w14:paraId="073B3AF9" w14:textId="77777777" w:rsidR="003A64E3" w:rsidRPr="003A64E3" w:rsidRDefault="003A64E3" w:rsidP="004B018E">
            <w:pPr>
              <w:widowControl/>
              <w:spacing w:line="240" w:lineRule="auto"/>
              <w:rPr>
                <w:rFonts w:ascii="Times New Roman" w:eastAsia="Times New Roman" w:hAnsi="Times New Roman" w:cs="Times New Roman"/>
                <w:b/>
                <w:bCs/>
                <w:color w:val="000000"/>
                <w:sz w:val="20"/>
                <w:szCs w:val="20"/>
                <w:lang w:eastAsia="es-HN"/>
              </w:rPr>
            </w:pPr>
            <w:r w:rsidRPr="003A64E3">
              <w:rPr>
                <w:rFonts w:ascii="Times New Roman" w:eastAsia="Times New Roman" w:hAnsi="Times New Roman" w:cs="Times New Roman"/>
                <w:b/>
                <w:bCs/>
                <w:color w:val="000000"/>
                <w:sz w:val="20"/>
                <w:szCs w:val="20"/>
                <w:lang w:eastAsia="es-HN"/>
              </w:rPr>
              <w:t xml:space="preserve">Aprobaciones de gasto </w:t>
            </w:r>
          </w:p>
        </w:tc>
        <w:tc>
          <w:tcPr>
            <w:tcW w:w="3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520D1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5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CD12C2"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55696E"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BA695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0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681A47" w14:textId="77777777" w:rsidR="003A64E3" w:rsidRPr="003A64E3" w:rsidRDefault="003A64E3" w:rsidP="004B018E">
            <w:pPr>
              <w:widowControl/>
              <w:spacing w:line="240" w:lineRule="auto"/>
              <w:jc w:val="center"/>
              <w:rPr>
                <w:rFonts w:ascii="Times New Roman" w:eastAsia="Times New Roman" w:hAnsi="Times New Roman" w:cs="Times New Roman"/>
                <w:color w:val="006100"/>
                <w:sz w:val="20"/>
                <w:szCs w:val="20"/>
                <w:lang w:eastAsia="es-HN"/>
              </w:rPr>
            </w:pPr>
            <w:r w:rsidRPr="003A64E3">
              <w:rPr>
                <w:rFonts w:ascii="Times New Roman" w:eastAsia="Times New Roman" w:hAnsi="Times New Roman" w:cs="Times New Roman"/>
                <w:color w:val="006100"/>
                <w:sz w:val="20"/>
                <w:szCs w:val="20"/>
                <w:lang w:eastAsia="es-HN"/>
              </w:rPr>
              <w:t>R</w:t>
            </w:r>
          </w:p>
        </w:tc>
        <w:tc>
          <w:tcPr>
            <w:tcW w:w="36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C4F04F" w14:textId="77777777" w:rsidR="003A64E3" w:rsidRPr="003A64E3" w:rsidRDefault="003A64E3" w:rsidP="004B018E">
            <w:pPr>
              <w:widowControl/>
              <w:spacing w:line="240" w:lineRule="auto"/>
              <w:jc w:val="center"/>
              <w:rPr>
                <w:rFonts w:ascii="Times New Roman" w:eastAsia="Times New Roman" w:hAnsi="Times New Roman" w:cs="Times New Roman"/>
                <w:color w:val="9C5700"/>
                <w:sz w:val="20"/>
                <w:szCs w:val="20"/>
                <w:lang w:eastAsia="es-HN"/>
              </w:rPr>
            </w:pPr>
            <w:r w:rsidRPr="003A64E3">
              <w:rPr>
                <w:rFonts w:ascii="Times New Roman" w:eastAsia="Times New Roman" w:hAnsi="Times New Roman" w:cs="Times New Roman"/>
                <w:color w:val="9C5700"/>
                <w:sz w:val="20"/>
                <w:szCs w:val="20"/>
                <w:lang w:eastAsia="es-HN"/>
              </w:rPr>
              <w:t>A</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43CA5D"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B7061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3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714B9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6DB248"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242" w:type="pct"/>
            <w:tcBorders>
              <w:top w:val="single" w:sz="4" w:space="0" w:color="auto"/>
              <w:left w:val="single" w:sz="4" w:space="0" w:color="auto"/>
              <w:bottom w:val="single" w:sz="4" w:space="0" w:color="auto"/>
              <w:right w:val="single" w:sz="4" w:space="0" w:color="auto"/>
            </w:tcBorders>
          </w:tcPr>
          <w:p w14:paraId="2C5D2024"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0BA6DBF6"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306" w:type="pct"/>
            <w:tcBorders>
              <w:top w:val="single" w:sz="4" w:space="0" w:color="auto"/>
              <w:left w:val="single" w:sz="4" w:space="0" w:color="auto"/>
              <w:bottom w:val="single" w:sz="4" w:space="0" w:color="auto"/>
              <w:right w:val="single" w:sz="4" w:space="0" w:color="auto"/>
            </w:tcBorders>
          </w:tcPr>
          <w:p w14:paraId="1B51242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12E4BBB5"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C</w:t>
            </w:r>
          </w:p>
        </w:tc>
        <w:tc>
          <w:tcPr>
            <w:tcW w:w="404" w:type="pct"/>
            <w:tcBorders>
              <w:top w:val="single" w:sz="4" w:space="0" w:color="auto"/>
              <w:left w:val="single" w:sz="4" w:space="0" w:color="auto"/>
              <w:bottom w:val="single" w:sz="4" w:space="0" w:color="auto"/>
              <w:right w:val="single" w:sz="4" w:space="0" w:color="auto"/>
            </w:tcBorders>
          </w:tcPr>
          <w:p w14:paraId="6C01CE2E"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1C4F9E7B"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c>
          <w:tcPr>
            <w:tcW w:w="498" w:type="pct"/>
            <w:tcBorders>
              <w:top w:val="single" w:sz="4" w:space="0" w:color="auto"/>
              <w:left w:val="single" w:sz="4" w:space="0" w:color="auto"/>
              <w:bottom w:val="single" w:sz="4" w:space="0" w:color="auto"/>
              <w:right w:val="single" w:sz="4" w:space="0" w:color="auto"/>
            </w:tcBorders>
          </w:tcPr>
          <w:p w14:paraId="357F95CC"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p>
          <w:p w14:paraId="7AA28707" w14:textId="77777777" w:rsidR="003A64E3" w:rsidRPr="003A64E3" w:rsidRDefault="003A64E3" w:rsidP="004B018E">
            <w:pPr>
              <w:widowControl/>
              <w:spacing w:line="240" w:lineRule="auto"/>
              <w:jc w:val="center"/>
              <w:rPr>
                <w:rFonts w:ascii="Times New Roman" w:eastAsia="Times New Roman" w:hAnsi="Times New Roman" w:cs="Times New Roman"/>
                <w:color w:val="000000"/>
                <w:sz w:val="20"/>
                <w:szCs w:val="20"/>
                <w:lang w:eastAsia="es-HN"/>
              </w:rPr>
            </w:pPr>
            <w:r w:rsidRPr="003A64E3">
              <w:rPr>
                <w:rFonts w:ascii="Times New Roman" w:eastAsia="Times New Roman" w:hAnsi="Times New Roman" w:cs="Times New Roman"/>
                <w:color w:val="000000"/>
                <w:sz w:val="20"/>
                <w:szCs w:val="20"/>
                <w:lang w:eastAsia="es-HN"/>
              </w:rPr>
              <w:t>I</w:t>
            </w:r>
          </w:p>
        </w:tc>
      </w:tr>
    </w:tbl>
    <w:p w14:paraId="38836686" w14:textId="77777777" w:rsidR="003A64E3" w:rsidRDefault="003A64E3">
      <w:pPr>
        <w:widowControl/>
        <w:spacing w:after="160"/>
        <w:rPr>
          <w:sz w:val="24"/>
        </w:rPr>
        <w:sectPr w:rsidR="003A64E3" w:rsidSect="00C50728">
          <w:pgSz w:w="20160" w:h="12240" w:orient="landscape" w:code="5"/>
          <w:pgMar w:top="1417" w:right="1701" w:bottom="1417" w:left="1701" w:header="0" w:footer="397" w:gutter="0"/>
          <w:cols w:space="720"/>
          <w:docGrid w:linePitch="299"/>
        </w:sectPr>
      </w:pPr>
    </w:p>
    <w:tbl>
      <w:tblPr>
        <w:tblpPr w:leftFromText="141" w:rightFromText="141" w:vertAnchor="page" w:horzAnchor="margin" w:tblpXSpec="center" w:tblpY="770"/>
        <w:tblW w:w="5297" w:type="pct"/>
        <w:tblLayout w:type="fixed"/>
        <w:tblCellMar>
          <w:left w:w="70" w:type="dxa"/>
          <w:right w:w="70" w:type="dxa"/>
        </w:tblCellMar>
        <w:tblLook w:val="04A0" w:firstRow="1" w:lastRow="0" w:firstColumn="1" w:lastColumn="0" w:noHBand="0" w:noVBand="1"/>
      </w:tblPr>
      <w:tblGrid>
        <w:gridCol w:w="1743"/>
        <w:gridCol w:w="1181"/>
        <w:gridCol w:w="796"/>
        <w:gridCol w:w="943"/>
        <w:gridCol w:w="854"/>
        <w:gridCol w:w="954"/>
        <w:gridCol w:w="1141"/>
        <w:gridCol w:w="854"/>
        <w:gridCol w:w="943"/>
        <w:gridCol w:w="1001"/>
        <w:gridCol w:w="862"/>
        <w:gridCol w:w="1905"/>
      </w:tblGrid>
      <w:tr w:rsidR="004B018E" w:rsidRPr="008E6C4C" w14:paraId="5D04C4BC" w14:textId="77777777" w:rsidTr="004B018E">
        <w:trPr>
          <w:trHeight w:val="570"/>
          <w:tblHeader/>
        </w:trPr>
        <w:tc>
          <w:tcPr>
            <w:tcW w:w="661" w:type="pct"/>
            <w:vMerge w:val="restart"/>
            <w:tcBorders>
              <w:top w:val="single" w:sz="4" w:space="0" w:color="auto"/>
              <w:left w:val="single" w:sz="4" w:space="0" w:color="auto"/>
              <w:bottom w:val="single" w:sz="4" w:space="0" w:color="auto"/>
              <w:right w:val="single" w:sz="4" w:space="0" w:color="auto"/>
            </w:tcBorders>
            <w:shd w:val="clear" w:color="000000" w:fill="EDEDED"/>
            <w:vAlign w:val="center"/>
            <w:hideMark/>
          </w:tcPr>
          <w:p w14:paraId="0BA07760"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lastRenderedPageBreak/>
              <w:t>Actividades</w:t>
            </w:r>
          </w:p>
        </w:tc>
        <w:tc>
          <w:tcPr>
            <w:tcW w:w="4339" w:type="pct"/>
            <w:gridSpan w:val="11"/>
            <w:tcBorders>
              <w:top w:val="single" w:sz="4" w:space="0" w:color="auto"/>
              <w:left w:val="nil"/>
              <w:bottom w:val="single" w:sz="4" w:space="0" w:color="auto"/>
              <w:right w:val="single" w:sz="4" w:space="0" w:color="auto"/>
            </w:tcBorders>
            <w:shd w:val="clear" w:color="000000" w:fill="EDEDED"/>
            <w:vAlign w:val="center"/>
            <w:hideMark/>
          </w:tcPr>
          <w:p w14:paraId="26105E77"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Personas</w:t>
            </w:r>
          </w:p>
        </w:tc>
      </w:tr>
      <w:tr w:rsidR="004B018E" w:rsidRPr="008E6C4C" w14:paraId="2272CA41" w14:textId="77777777" w:rsidTr="004B018E">
        <w:trPr>
          <w:trHeight w:val="900"/>
          <w:tblHeader/>
        </w:trPr>
        <w:tc>
          <w:tcPr>
            <w:tcW w:w="661" w:type="pct"/>
            <w:vMerge/>
            <w:tcBorders>
              <w:top w:val="single" w:sz="4" w:space="0" w:color="auto"/>
              <w:left w:val="single" w:sz="4" w:space="0" w:color="auto"/>
              <w:bottom w:val="single" w:sz="4" w:space="0" w:color="auto"/>
              <w:right w:val="single" w:sz="4" w:space="0" w:color="auto"/>
            </w:tcBorders>
            <w:vAlign w:val="center"/>
            <w:hideMark/>
          </w:tcPr>
          <w:p w14:paraId="1AFC4168"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p>
        </w:tc>
        <w:tc>
          <w:tcPr>
            <w:tcW w:w="448" w:type="pct"/>
            <w:tcBorders>
              <w:top w:val="nil"/>
              <w:left w:val="nil"/>
              <w:bottom w:val="single" w:sz="4" w:space="0" w:color="auto"/>
              <w:right w:val="single" w:sz="4" w:space="0" w:color="auto"/>
            </w:tcBorders>
            <w:shd w:val="clear" w:color="000000" w:fill="EDEDED"/>
            <w:vAlign w:val="center"/>
            <w:hideMark/>
          </w:tcPr>
          <w:p w14:paraId="5A65F5D7"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5F2199">
              <w:t>Recepcionista</w:t>
            </w:r>
          </w:p>
        </w:tc>
        <w:tc>
          <w:tcPr>
            <w:tcW w:w="302" w:type="pct"/>
            <w:tcBorders>
              <w:top w:val="nil"/>
              <w:left w:val="nil"/>
              <w:bottom w:val="single" w:sz="4" w:space="0" w:color="auto"/>
              <w:right w:val="single" w:sz="4" w:space="0" w:color="auto"/>
            </w:tcBorders>
            <w:shd w:val="clear" w:color="000000" w:fill="EDEDED"/>
            <w:vAlign w:val="center"/>
            <w:hideMark/>
          </w:tcPr>
          <w:p w14:paraId="149528C0"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5F2199">
              <w:t>Encargado de Aseo</w:t>
            </w:r>
          </w:p>
        </w:tc>
        <w:tc>
          <w:tcPr>
            <w:tcW w:w="358" w:type="pct"/>
            <w:tcBorders>
              <w:top w:val="nil"/>
              <w:left w:val="nil"/>
              <w:bottom w:val="single" w:sz="4" w:space="0" w:color="auto"/>
              <w:right w:val="single" w:sz="4" w:space="0" w:color="auto"/>
            </w:tcBorders>
            <w:shd w:val="clear" w:color="000000" w:fill="EDEDED"/>
            <w:vAlign w:val="center"/>
            <w:hideMark/>
          </w:tcPr>
          <w:p w14:paraId="394919F4"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5F2199">
              <w:t>Oficial de seguridad</w:t>
            </w:r>
          </w:p>
        </w:tc>
        <w:tc>
          <w:tcPr>
            <w:tcW w:w="324" w:type="pct"/>
            <w:tcBorders>
              <w:top w:val="nil"/>
              <w:left w:val="nil"/>
              <w:bottom w:val="single" w:sz="4" w:space="0" w:color="auto"/>
              <w:right w:val="single" w:sz="4" w:space="0" w:color="auto"/>
            </w:tcBorders>
            <w:shd w:val="clear" w:color="000000" w:fill="EDEDED"/>
            <w:vAlign w:val="center"/>
            <w:hideMark/>
          </w:tcPr>
          <w:p w14:paraId="44757511"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5F2199">
              <w:t>Administrador</w:t>
            </w:r>
          </w:p>
        </w:tc>
        <w:tc>
          <w:tcPr>
            <w:tcW w:w="362" w:type="pct"/>
            <w:tcBorders>
              <w:top w:val="nil"/>
              <w:left w:val="nil"/>
              <w:bottom w:val="single" w:sz="4" w:space="0" w:color="auto"/>
              <w:right w:val="single" w:sz="4" w:space="0" w:color="auto"/>
            </w:tcBorders>
            <w:shd w:val="clear" w:color="000000" w:fill="EDEDED"/>
            <w:vAlign w:val="center"/>
            <w:hideMark/>
          </w:tcPr>
          <w:p w14:paraId="6918D554"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5F2199">
              <w:t>Maquinista</w:t>
            </w:r>
            <w:r>
              <w:t>s</w:t>
            </w:r>
          </w:p>
        </w:tc>
        <w:tc>
          <w:tcPr>
            <w:tcW w:w="433" w:type="pct"/>
            <w:tcBorders>
              <w:top w:val="nil"/>
              <w:left w:val="nil"/>
              <w:bottom w:val="single" w:sz="4" w:space="0" w:color="auto"/>
              <w:right w:val="single" w:sz="4" w:space="0" w:color="auto"/>
            </w:tcBorders>
            <w:shd w:val="clear" w:color="000000" w:fill="EDEDED"/>
            <w:vAlign w:val="center"/>
            <w:hideMark/>
          </w:tcPr>
          <w:p w14:paraId="78BCF4A5"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5F2199">
              <w:t>Albañiles</w:t>
            </w:r>
          </w:p>
        </w:tc>
        <w:tc>
          <w:tcPr>
            <w:tcW w:w="324" w:type="pct"/>
            <w:tcBorders>
              <w:top w:val="nil"/>
              <w:left w:val="nil"/>
              <w:bottom w:val="single" w:sz="4" w:space="0" w:color="auto"/>
              <w:right w:val="single" w:sz="4" w:space="0" w:color="auto"/>
            </w:tcBorders>
            <w:shd w:val="clear" w:color="000000" w:fill="EDEDED"/>
            <w:vAlign w:val="center"/>
            <w:hideMark/>
          </w:tcPr>
          <w:p w14:paraId="040244D2"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5F2199">
              <w:t>Ayudantes</w:t>
            </w:r>
          </w:p>
        </w:tc>
        <w:tc>
          <w:tcPr>
            <w:tcW w:w="358" w:type="pct"/>
            <w:tcBorders>
              <w:top w:val="nil"/>
              <w:left w:val="nil"/>
              <w:bottom w:val="single" w:sz="4" w:space="0" w:color="auto"/>
              <w:right w:val="single" w:sz="4" w:space="0" w:color="auto"/>
            </w:tcBorders>
            <w:shd w:val="clear" w:color="000000" w:fill="EDEDED"/>
            <w:vAlign w:val="center"/>
            <w:hideMark/>
          </w:tcPr>
          <w:p w14:paraId="6616EEE6"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5F2199">
              <w:t>Soldador</w:t>
            </w:r>
          </w:p>
        </w:tc>
        <w:tc>
          <w:tcPr>
            <w:tcW w:w="380" w:type="pct"/>
            <w:tcBorders>
              <w:top w:val="nil"/>
              <w:left w:val="nil"/>
              <w:bottom w:val="single" w:sz="4" w:space="0" w:color="auto"/>
              <w:right w:val="single" w:sz="4" w:space="0" w:color="auto"/>
            </w:tcBorders>
            <w:shd w:val="clear" w:color="000000" w:fill="EDEDED"/>
            <w:vAlign w:val="center"/>
            <w:hideMark/>
          </w:tcPr>
          <w:p w14:paraId="18D7D9C1"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5F2199">
              <w:t>Fontanero</w:t>
            </w:r>
          </w:p>
        </w:tc>
        <w:tc>
          <w:tcPr>
            <w:tcW w:w="327" w:type="pct"/>
            <w:tcBorders>
              <w:top w:val="nil"/>
              <w:left w:val="nil"/>
              <w:bottom w:val="single" w:sz="4" w:space="0" w:color="auto"/>
              <w:right w:val="single" w:sz="4" w:space="0" w:color="auto"/>
            </w:tcBorders>
            <w:shd w:val="clear" w:color="000000" w:fill="EDEDED"/>
            <w:vAlign w:val="center"/>
            <w:hideMark/>
          </w:tcPr>
          <w:p w14:paraId="2BC97FAE"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eastAsia="es-HN"/>
              </w:rPr>
            </w:pPr>
            <w:r w:rsidRPr="005F2199">
              <w:t>Pintor</w:t>
            </w:r>
          </w:p>
        </w:tc>
        <w:tc>
          <w:tcPr>
            <w:tcW w:w="723" w:type="pct"/>
            <w:tcBorders>
              <w:top w:val="nil"/>
              <w:left w:val="nil"/>
              <w:bottom w:val="single" w:sz="4" w:space="0" w:color="auto"/>
              <w:right w:val="single" w:sz="4" w:space="0" w:color="auto"/>
            </w:tcBorders>
            <w:shd w:val="clear" w:color="000000" w:fill="EDEDED"/>
          </w:tcPr>
          <w:p w14:paraId="6C340362" w14:textId="77777777" w:rsidR="004B018E" w:rsidRPr="008E6C4C" w:rsidRDefault="004B018E" w:rsidP="004B018E">
            <w:pPr>
              <w:widowControl/>
              <w:spacing w:line="240" w:lineRule="auto"/>
              <w:jc w:val="center"/>
              <w:rPr>
                <w:rFonts w:ascii="Times New Roman" w:eastAsia="Times New Roman" w:hAnsi="Times New Roman" w:cs="Times New Roman"/>
                <w:b/>
                <w:bCs/>
                <w:color w:val="000000"/>
                <w:sz w:val="20"/>
                <w:szCs w:val="20"/>
                <w:lang w:val="es-ES" w:eastAsia="es-HN"/>
              </w:rPr>
            </w:pPr>
            <w:r w:rsidRPr="005F2199">
              <w:t>Jardinero</w:t>
            </w:r>
          </w:p>
        </w:tc>
      </w:tr>
      <w:tr w:rsidR="004B018E" w:rsidRPr="008E6C4C" w14:paraId="0CCB2FD1" w14:textId="77777777" w:rsidTr="004B018E">
        <w:trPr>
          <w:trHeight w:val="600"/>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28C5D8A3"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Aprobar el Acta del proyecto</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14A175" w14:textId="77777777" w:rsidR="004B018E" w:rsidRPr="008E6C4C" w:rsidRDefault="004B018E" w:rsidP="004B018E">
            <w:pPr>
              <w:widowControl/>
              <w:spacing w:line="240" w:lineRule="auto"/>
              <w:jc w:val="center"/>
              <w:rPr>
                <w:rFonts w:ascii="Times New Roman" w:eastAsia="Times New Roman" w:hAnsi="Times New Roman" w:cs="Times New Roman"/>
                <w:color w:val="9C5700"/>
                <w:sz w:val="20"/>
                <w:szCs w:val="20"/>
                <w:lang w:eastAsia="es-HN"/>
              </w:rPr>
            </w:pPr>
            <w:r>
              <w:rPr>
                <w:rFonts w:ascii="Times New Roman" w:eastAsia="Times New Roman" w:hAnsi="Times New Roman" w:cs="Times New Roman"/>
                <w:color w:val="9C57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82E0D8"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F8820E"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A226C9"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C</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B69C60"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99E0EC"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56AA9B"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DBD34D"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460664"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7006DD"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73C432A2"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48D775B3"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3229845A" w14:textId="77777777" w:rsidTr="004B018E">
        <w:trPr>
          <w:trHeight w:val="567"/>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69F62BF5"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Distribuir el acta de constitución</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013756"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B4B635"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BEF288"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6B3F18"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6066F1"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5A029E"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2343C9"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EC4E70"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89DF0D"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3ED0B1"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61D8CE0C"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55658198"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7BA54701" w14:textId="77777777" w:rsidTr="004B018E">
        <w:trPr>
          <w:trHeight w:val="600"/>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7DC74C41"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Seleccionar equipo de proyecto</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C55877"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DFBB00" w14:textId="77777777" w:rsidR="004B018E" w:rsidRPr="008E6C4C" w:rsidRDefault="004B018E" w:rsidP="004B018E">
            <w:pPr>
              <w:widowControl/>
              <w:spacing w:line="240" w:lineRule="auto"/>
              <w:jc w:val="center"/>
              <w:rPr>
                <w:rFonts w:ascii="Times New Roman" w:eastAsia="Times New Roman" w:hAnsi="Times New Roman" w:cs="Times New Roman"/>
                <w:color w:val="9C5700"/>
                <w:sz w:val="20"/>
                <w:szCs w:val="20"/>
                <w:lang w:eastAsia="es-HN"/>
              </w:rPr>
            </w:pPr>
            <w:r>
              <w:rPr>
                <w:rFonts w:ascii="Times New Roman" w:eastAsia="Times New Roman" w:hAnsi="Times New Roman" w:cs="Times New Roman"/>
                <w:color w:val="9C57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15CCD0"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5F0AEC"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R</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32E4E4"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83BAB2"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9E1D85"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DF75DF"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B9BDD6"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B47BB4"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78FA94BC"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4028E350"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7CFAC0F4" w14:textId="77777777" w:rsidTr="004B018E">
        <w:trPr>
          <w:trHeight w:val="600"/>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0EA1F47E"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Estimar recursos necesarios</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2D3473"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422633"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C04745" w14:textId="77777777" w:rsidR="004B018E" w:rsidRPr="008E6C4C" w:rsidRDefault="004B018E" w:rsidP="004B018E">
            <w:pPr>
              <w:widowControl/>
              <w:spacing w:line="240" w:lineRule="auto"/>
              <w:jc w:val="center"/>
              <w:rPr>
                <w:rFonts w:ascii="Times New Roman" w:eastAsia="Times New Roman" w:hAnsi="Times New Roman" w:cs="Times New Roman"/>
                <w:color w:val="9C5700"/>
                <w:sz w:val="20"/>
                <w:szCs w:val="20"/>
                <w:lang w:eastAsia="es-HN"/>
              </w:rPr>
            </w:pPr>
            <w:r>
              <w:rPr>
                <w:rFonts w:ascii="Times New Roman" w:eastAsia="Times New Roman" w:hAnsi="Times New Roman" w:cs="Times New Roman"/>
                <w:color w:val="9C57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7B0C9D"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A</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9FC81D"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CCDBA7"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134458"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31EA64"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F9D312"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234417"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40F7E538"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01217E66"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07D85551" w14:textId="77777777" w:rsidTr="004B018E">
        <w:trPr>
          <w:trHeight w:val="624"/>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3AC94FCC"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Establecer línea base</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070D90"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A03FF4"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C24A09"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9EFF4F"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C</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B52A79"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2B6DAD"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1B5A4B"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63BDEC"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79D5EF"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110B71"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55F0AAD1"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0CD5F9AF"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715A2F8D" w14:textId="77777777" w:rsidTr="004B018E">
        <w:trPr>
          <w:trHeight w:val="600"/>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114DB462"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Crear plan de dirección de proyecto</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0DD0AA"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0B0B62"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C091BC"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398AF"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25650A"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A206F4"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F17BB4"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23AA04"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3E3E95"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F3BFE1"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52150E34"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0CCEB749"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1C062D75" w14:textId="77777777" w:rsidTr="004B018E">
        <w:trPr>
          <w:trHeight w:val="600"/>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2BDF31BB"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Planificar la gestión de cambios</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839000"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382B43"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E08C52"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73FD9B"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C</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D4F8A8"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53F43C"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CD8C44"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8B112E"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1ECA96"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4E8ACC"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6E2F97B0"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32DB2423"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78F01D09" w14:textId="77777777" w:rsidTr="004B018E">
        <w:trPr>
          <w:trHeight w:val="20"/>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340A93B5"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Presentar plan de aprobación</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D1550F" w14:textId="77777777" w:rsidR="004B018E" w:rsidRPr="008E6C4C" w:rsidRDefault="004B018E" w:rsidP="004B018E">
            <w:pPr>
              <w:widowControl/>
              <w:spacing w:line="240" w:lineRule="auto"/>
              <w:jc w:val="center"/>
              <w:rPr>
                <w:rFonts w:ascii="Times New Roman" w:eastAsia="Times New Roman" w:hAnsi="Times New Roman" w:cs="Times New Roman"/>
                <w:color w:val="9C5700"/>
                <w:sz w:val="20"/>
                <w:szCs w:val="20"/>
                <w:lang w:eastAsia="es-HN"/>
              </w:rPr>
            </w:pPr>
            <w:r>
              <w:rPr>
                <w:rFonts w:ascii="Times New Roman" w:eastAsia="Times New Roman" w:hAnsi="Times New Roman" w:cs="Times New Roman"/>
                <w:color w:val="9C57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B8CCCF"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95E90D"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1A9F59"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C</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5FC41D"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F381E0"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CA333B"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1C5BDD"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FD09D2"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6EA3A5"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7288A936"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7FD06643"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22E92ED2" w14:textId="77777777" w:rsidTr="004B018E">
        <w:trPr>
          <w:trHeight w:val="397"/>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2E96D67C"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Aprobar cambios</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AF2265" w14:textId="77777777" w:rsidR="004B018E" w:rsidRPr="008E6C4C" w:rsidRDefault="004B018E" w:rsidP="004B018E">
            <w:pPr>
              <w:widowControl/>
              <w:spacing w:line="240" w:lineRule="auto"/>
              <w:jc w:val="center"/>
              <w:rPr>
                <w:rFonts w:ascii="Times New Roman" w:eastAsia="Times New Roman" w:hAnsi="Times New Roman" w:cs="Times New Roman"/>
                <w:color w:val="9C5700"/>
                <w:sz w:val="20"/>
                <w:szCs w:val="20"/>
                <w:lang w:eastAsia="es-HN"/>
              </w:rPr>
            </w:pPr>
            <w:r>
              <w:rPr>
                <w:rFonts w:ascii="Times New Roman" w:eastAsia="Times New Roman" w:hAnsi="Times New Roman" w:cs="Times New Roman"/>
                <w:color w:val="9C57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C7643E"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5D798F"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0D5764"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A</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DE5526"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7540A9"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3E7386"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E2DD9C"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5C5BF3"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404E8B"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58121F75"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4A4DBA19"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61AD3B79" w14:textId="77777777" w:rsidTr="004B018E">
        <w:trPr>
          <w:trHeight w:val="20"/>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66B5EAAE"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Compra de materiales</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F8FE7C"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47BCC1"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210C8F"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EB98A0"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R</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4B0153"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7EA6C5" w14:textId="77777777" w:rsidR="004B018E" w:rsidRPr="008E6C4C" w:rsidRDefault="004B018E" w:rsidP="004B018E">
            <w:pPr>
              <w:widowControl/>
              <w:spacing w:line="240" w:lineRule="auto"/>
              <w:jc w:val="center"/>
              <w:rPr>
                <w:rFonts w:ascii="Times New Roman" w:eastAsia="Times New Roman" w:hAnsi="Times New Roman" w:cs="Times New Roman"/>
                <w:color w:val="9C5700"/>
                <w:sz w:val="20"/>
                <w:szCs w:val="20"/>
                <w:lang w:eastAsia="es-HN"/>
              </w:rPr>
            </w:pPr>
            <w:r>
              <w:rPr>
                <w:rFonts w:ascii="Times New Roman" w:eastAsia="Times New Roman" w:hAnsi="Times New Roman" w:cs="Times New Roman"/>
                <w:color w:val="9C57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D09056"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3DF2A3"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91FDF4"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C84FF6"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36B04D6F"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24977697"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5E439DB2" w14:textId="77777777" w:rsidTr="004B018E">
        <w:trPr>
          <w:trHeight w:val="20"/>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4DCF68C6"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Desarrollo de construcción</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F34946"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4ED800"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C13C1D"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2BDC48"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AE9563"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A5F1FF" w14:textId="77777777" w:rsidR="004B018E" w:rsidRPr="008E6C4C" w:rsidRDefault="004B018E" w:rsidP="004B018E">
            <w:pPr>
              <w:widowControl/>
              <w:spacing w:line="240" w:lineRule="auto"/>
              <w:jc w:val="center"/>
              <w:rPr>
                <w:rFonts w:ascii="Times New Roman" w:eastAsia="Times New Roman" w:hAnsi="Times New Roman" w:cs="Times New Roman"/>
                <w:color w:val="9C5700"/>
                <w:sz w:val="20"/>
                <w:szCs w:val="20"/>
                <w:lang w:eastAsia="es-HN"/>
              </w:rPr>
            </w:pPr>
            <w:r>
              <w:rPr>
                <w:rFonts w:ascii="Times New Roman" w:eastAsia="Times New Roman" w:hAnsi="Times New Roman" w:cs="Times New Roman"/>
                <w:color w:val="9C57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41A75D"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BE91EC"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F0DD3C"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63F9BF"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78710201"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2266D69A"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0ED0F435" w14:textId="77777777" w:rsidTr="004B018E">
        <w:trPr>
          <w:trHeight w:val="600"/>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6305A801"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Aprobación de planos s</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0B0F3E"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54B868" w14:textId="77777777" w:rsidR="004B018E" w:rsidRPr="008E6C4C" w:rsidRDefault="004B018E" w:rsidP="004B018E">
            <w:pPr>
              <w:widowControl/>
              <w:spacing w:line="240" w:lineRule="auto"/>
              <w:jc w:val="center"/>
              <w:rPr>
                <w:rFonts w:ascii="Times New Roman" w:eastAsia="Times New Roman" w:hAnsi="Times New Roman" w:cs="Times New Roman"/>
                <w:color w:val="9C5700"/>
                <w:sz w:val="20"/>
                <w:szCs w:val="20"/>
                <w:lang w:eastAsia="es-HN"/>
              </w:rPr>
            </w:pPr>
            <w:r>
              <w:rPr>
                <w:rFonts w:ascii="Times New Roman" w:eastAsia="Times New Roman" w:hAnsi="Times New Roman" w:cs="Times New Roman"/>
                <w:color w:val="9C57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33436D" w14:textId="77777777" w:rsidR="004B018E" w:rsidRPr="008E6C4C" w:rsidRDefault="004B018E" w:rsidP="004B018E">
            <w:pPr>
              <w:widowControl/>
              <w:spacing w:line="240" w:lineRule="auto"/>
              <w:jc w:val="center"/>
              <w:rPr>
                <w:rFonts w:ascii="Times New Roman" w:eastAsia="Times New Roman" w:hAnsi="Times New Roman" w:cs="Times New Roman"/>
                <w:color w:val="9C5700"/>
                <w:sz w:val="20"/>
                <w:szCs w:val="20"/>
                <w:lang w:eastAsia="es-HN"/>
              </w:rPr>
            </w:pPr>
            <w:r>
              <w:rPr>
                <w:rFonts w:ascii="Times New Roman" w:eastAsia="Times New Roman" w:hAnsi="Times New Roman" w:cs="Times New Roman"/>
                <w:color w:val="9C57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AE77AC"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3201D6"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7D4E6C" w14:textId="77777777" w:rsidR="004B018E" w:rsidRPr="008E6C4C" w:rsidRDefault="004B018E" w:rsidP="004B018E">
            <w:pPr>
              <w:widowControl/>
              <w:spacing w:line="240" w:lineRule="auto"/>
              <w:jc w:val="center"/>
              <w:rPr>
                <w:rFonts w:ascii="Times New Roman" w:eastAsia="Times New Roman" w:hAnsi="Times New Roman" w:cs="Times New Roman"/>
                <w:color w:val="9C5700"/>
                <w:sz w:val="20"/>
                <w:szCs w:val="20"/>
                <w:lang w:eastAsia="es-HN"/>
              </w:rPr>
            </w:pPr>
            <w:r>
              <w:rPr>
                <w:rFonts w:ascii="Times New Roman" w:eastAsia="Times New Roman" w:hAnsi="Times New Roman" w:cs="Times New Roman"/>
                <w:color w:val="9C57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3683B6"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67CE55"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637E67"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F50212"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635D3F68"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0B5674F1"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r w:rsidR="004B018E" w:rsidRPr="008E6C4C" w14:paraId="6B264A9E" w14:textId="77777777" w:rsidTr="004B018E">
        <w:trPr>
          <w:trHeight w:val="600"/>
          <w:tblHeader/>
        </w:trPr>
        <w:tc>
          <w:tcPr>
            <w:tcW w:w="661" w:type="pct"/>
            <w:tcBorders>
              <w:top w:val="nil"/>
              <w:left w:val="single" w:sz="4" w:space="0" w:color="auto"/>
              <w:bottom w:val="single" w:sz="4" w:space="0" w:color="auto"/>
              <w:right w:val="single" w:sz="4" w:space="0" w:color="auto"/>
            </w:tcBorders>
            <w:shd w:val="clear" w:color="auto" w:fill="auto"/>
            <w:vAlign w:val="center"/>
            <w:hideMark/>
          </w:tcPr>
          <w:p w14:paraId="013540A4" w14:textId="77777777" w:rsidR="004B018E" w:rsidRPr="008E6C4C" w:rsidRDefault="004B018E" w:rsidP="004B018E">
            <w:pPr>
              <w:widowControl/>
              <w:spacing w:line="240" w:lineRule="auto"/>
              <w:rPr>
                <w:rFonts w:ascii="Times New Roman" w:eastAsia="Times New Roman" w:hAnsi="Times New Roman" w:cs="Times New Roman"/>
                <w:b/>
                <w:bCs/>
                <w:color w:val="000000"/>
                <w:sz w:val="20"/>
                <w:szCs w:val="20"/>
                <w:lang w:eastAsia="es-HN"/>
              </w:rPr>
            </w:pPr>
            <w:r w:rsidRPr="008E6C4C">
              <w:rPr>
                <w:rFonts w:ascii="Times New Roman" w:eastAsia="Times New Roman" w:hAnsi="Times New Roman" w:cs="Times New Roman"/>
                <w:b/>
                <w:bCs/>
                <w:color w:val="000000"/>
                <w:sz w:val="20"/>
                <w:szCs w:val="20"/>
                <w:lang w:eastAsia="es-HN"/>
              </w:rPr>
              <w:t xml:space="preserve">Aprobaciones de gasto </w:t>
            </w:r>
          </w:p>
        </w:tc>
        <w:tc>
          <w:tcPr>
            <w:tcW w:w="4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D8D92"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0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2D0A83"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F8F4F8"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sidRPr="008E6C4C">
              <w:rPr>
                <w:rFonts w:ascii="Times New Roman" w:eastAsia="Times New Roman" w:hAnsi="Times New Roman" w:cs="Times New Roman"/>
                <w:color w:val="0000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DA9C78"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R</w:t>
            </w:r>
          </w:p>
        </w:tc>
        <w:tc>
          <w:tcPr>
            <w:tcW w:w="36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B18148" w14:textId="77777777" w:rsidR="004B018E" w:rsidRPr="008E6C4C" w:rsidRDefault="004B018E" w:rsidP="004B018E">
            <w:pPr>
              <w:widowControl/>
              <w:spacing w:line="240" w:lineRule="auto"/>
              <w:jc w:val="center"/>
              <w:rPr>
                <w:rFonts w:ascii="Times New Roman" w:eastAsia="Times New Roman" w:hAnsi="Times New Roman" w:cs="Times New Roman"/>
                <w:color w:val="006100"/>
                <w:sz w:val="20"/>
                <w:szCs w:val="20"/>
                <w:lang w:eastAsia="es-HN"/>
              </w:rPr>
            </w:pPr>
            <w:r>
              <w:rPr>
                <w:rFonts w:ascii="Times New Roman" w:eastAsia="Times New Roman" w:hAnsi="Times New Roman" w:cs="Times New Roman"/>
                <w:color w:val="006100"/>
                <w:sz w:val="20"/>
                <w:szCs w:val="20"/>
                <w:lang w:eastAsia="es-HN"/>
              </w:rPr>
              <w:t>I</w:t>
            </w:r>
          </w:p>
        </w:tc>
        <w:tc>
          <w:tcPr>
            <w:tcW w:w="4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B99140" w14:textId="77777777" w:rsidR="004B018E" w:rsidRPr="008E6C4C" w:rsidRDefault="004B018E" w:rsidP="004B018E">
            <w:pPr>
              <w:widowControl/>
              <w:spacing w:line="240" w:lineRule="auto"/>
              <w:jc w:val="center"/>
              <w:rPr>
                <w:rFonts w:ascii="Times New Roman" w:eastAsia="Times New Roman" w:hAnsi="Times New Roman" w:cs="Times New Roman"/>
                <w:color w:val="9C5700"/>
                <w:sz w:val="20"/>
                <w:szCs w:val="20"/>
                <w:lang w:eastAsia="es-HN"/>
              </w:rPr>
            </w:pPr>
            <w:r>
              <w:rPr>
                <w:rFonts w:ascii="Times New Roman" w:eastAsia="Times New Roman" w:hAnsi="Times New Roman" w:cs="Times New Roman"/>
                <w:color w:val="9C5700"/>
                <w:sz w:val="20"/>
                <w:szCs w:val="20"/>
                <w:lang w:eastAsia="es-HN"/>
              </w:rPr>
              <w:t>I</w:t>
            </w:r>
          </w:p>
        </w:tc>
        <w:tc>
          <w:tcPr>
            <w:tcW w:w="3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064C40"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5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A7DA71"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73D474"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32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AA30D9" w14:textId="77777777" w:rsidR="004B018E" w:rsidRPr="008E6C4C" w:rsidRDefault="004B018E" w:rsidP="004B018E">
            <w:pPr>
              <w:widowControl/>
              <w:spacing w:line="240" w:lineRule="auto"/>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c>
          <w:tcPr>
            <w:tcW w:w="723" w:type="pct"/>
            <w:tcBorders>
              <w:top w:val="single" w:sz="4" w:space="0" w:color="auto"/>
              <w:left w:val="single" w:sz="4" w:space="0" w:color="auto"/>
              <w:bottom w:val="single" w:sz="4" w:space="0" w:color="auto"/>
              <w:right w:val="single" w:sz="4" w:space="0" w:color="auto"/>
            </w:tcBorders>
          </w:tcPr>
          <w:p w14:paraId="7620ABFA" w14:textId="77777777" w:rsidR="004B018E" w:rsidRDefault="004B018E" w:rsidP="004B018E">
            <w:pPr>
              <w:widowControl/>
              <w:spacing w:line="240" w:lineRule="auto"/>
              <w:jc w:val="center"/>
              <w:rPr>
                <w:rFonts w:ascii="Times New Roman" w:eastAsia="Times New Roman" w:hAnsi="Times New Roman" w:cs="Times New Roman"/>
                <w:color w:val="000000"/>
                <w:sz w:val="20"/>
                <w:szCs w:val="20"/>
                <w:lang w:eastAsia="es-HN"/>
              </w:rPr>
            </w:pPr>
          </w:p>
          <w:p w14:paraId="5E728A08" w14:textId="77777777" w:rsidR="004B018E" w:rsidRPr="008E6C4C" w:rsidRDefault="004B018E" w:rsidP="004B018E">
            <w:pPr>
              <w:widowControl/>
              <w:spacing w:line="240" w:lineRule="auto"/>
              <w:ind w:left="708" w:hanging="708"/>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w:t>
            </w:r>
          </w:p>
        </w:tc>
      </w:tr>
    </w:tbl>
    <w:p w14:paraId="01252352" w14:textId="77777777" w:rsidR="004B018E" w:rsidRDefault="004B018E">
      <w:pPr>
        <w:widowControl/>
        <w:spacing w:after="160"/>
        <w:rPr>
          <w:sz w:val="24"/>
        </w:rPr>
      </w:pPr>
    </w:p>
    <w:p w14:paraId="3B537446" w14:textId="77777777" w:rsidR="008E6C4C" w:rsidRDefault="008E6C4C">
      <w:pPr>
        <w:widowControl/>
        <w:spacing w:after="160"/>
        <w:rPr>
          <w:sz w:val="24"/>
        </w:rPr>
      </w:pPr>
    </w:p>
    <w:p w14:paraId="34C3327E" w14:textId="7DBDBAAC" w:rsidR="004B018E" w:rsidRDefault="004B018E">
      <w:pPr>
        <w:widowControl/>
        <w:spacing w:after="160"/>
        <w:rPr>
          <w:sz w:val="24"/>
        </w:rPr>
        <w:sectPr w:rsidR="004B018E" w:rsidSect="00C50728">
          <w:pgSz w:w="15850" w:h="12250" w:orient="landscape"/>
          <w:pgMar w:top="1417" w:right="1701" w:bottom="1417" w:left="1701" w:header="0" w:footer="397" w:gutter="0"/>
          <w:cols w:space="720"/>
          <w:docGrid w:linePitch="299"/>
        </w:sectPr>
      </w:pPr>
    </w:p>
    <w:p w14:paraId="30517BB5" w14:textId="262BF0B2" w:rsidR="009A0287" w:rsidRPr="009A0287" w:rsidRDefault="009A0287" w:rsidP="007F371D">
      <w:pPr>
        <w:pStyle w:val="Ttulo3"/>
        <w:numPr>
          <w:ilvl w:val="2"/>
          <w:numId w:val="32"/>
        </w:numPr>
      </w:pPr>
      <w:bookmarkStart w:id="554" w:name="_Toc153726152"/>
      <w:bookmarkStart w:id="555" w:name="_Toc153747456"/>
      <w:r w:rsidRPr="009A0287">
        <w:lastRenderedPageBreak/>
        <w:t>GESTIÓN</w:t>
      </w:r>
      <w:r w:rsidRPr="009A0287">
        <w:rPr>
          <w:spacing w:val="-4"/>
        </w:rPr>
        <w:t xml:space="preserve"> </w:t>
      </w:r>
      <w:r w:rsidRPr="009A0287">
        <w:t>DE</w:t>
      </w:r>
      <w:r w:rsidRPr="009A0287">
        <w:rPr>
          <w:spacing w:val="-4"/>
        </w:rPr>
        <w:t xml:space="preserve"> </w:t>
      </w:r>
      <w:r w:rsidRPr="009A0287">
        <w:t>LAS</w:t>
      </w:r>
      <w:r w:rsidRPr="009A0287">
        <w:rPr>
          <w:spacing w:val="-3"/>
        </w:rPr>
        <w:t xml:space="preserve"> </w:t>
      </w:r>
      <w:r w:rsidRPr="009A0287">
        <w:t>COMUNICACIONES</w:t>
      </w:r>
      <w:bookmarkEnd w:id="554"/>
      <w:bookmarkEnd w:id="555"/>
    </w:p>
    <w:p w14:paraId="1D8C2D03" w14:textId="77777777" w:rsidR="009A0287" w:rsidRDefault="009A0287" w:rsidP="009A0287">
      <w:pPr>
        <w:pStyle w:val="Textoindependiente"/>
        <w:spacing w:before="200" w:line="360" w:lineRule="auto"/>
        <w:ind w:left="720" w:right="115" w:firstLine="0"/>
        <w:jc w:val="both"/>
      </w:pPr>
      <w:r>
        <w:t>El PMBOK (2017) define el Plan de gestión de las Comunicaciones como el plan que</w:t>
      </w:r>
      <w:r>
        <w:rPr>
          <w:spacing w:val="1"/>
        </w:rPr>
        <w:t xml:space="preserve"> </w:t>
      </w:r>
      <w:r>
        <w:t>“establece cómo, cuándo y por medio de quién se administrará y difundirá la información del</w:t>
      </w:r>
      <w:r>
        <w:rPr>
          <w:spacing w:val="1"/>
        </w:rPr>
        <w:t xml:space="preserve"> </w:t>
      </w:r>
      <w:r>
        <w:t>proyecto” (pág. 87)</w:t>
      </w:r>
    </w:p>
    <w:p w14:paraId="13247409" w14:textId="77777777" w:rsidR="000E6E7A" w:rsidRDefault="000E6E7A" w:rsidP="000E6E7A">
      <w:pPr>
        <w:pStyle w:val="Descripcin"/>
        <w:keepNext/>
        <w:ind w:left="708"/>
        <w:rPr>
          <w:rFonts w:ascii="Times New Roman" w:hAnsi="Times New Roman" w:cs="Times New Roman"/>
          <w:b/>
          <w:bCs/>
          <w:i w:val="0"/>
          <w:iCs w:val="0"/>
          <w:color w:val="auto"/>
          <w:sz w:val="22"/>
          <w:szCs w:val="22"/>
        </w:rPr>
      </w:pPr>
    </w:p>
    <w:p w14:paraId="2D846FEC" w14:textId="006E6EF4" w:rsidR="000E6E7A" w:rsidRPr="000E6E7A" w:rsidRDefault="000E6E7A" w:rsidP="000E6E7A">
      <w:pPr>
        <w:pStyle w:val="Descripcin"/>
        <w:keepNext/>
        <w:ind w:left="708"/>
        <w:rPr>
          <w:rFonts w:ascii="Times New Roman" w:hAnsi="Times New Roman" w:cs="Times New Roman"/>
          <w:b/>
          <w:bCs/>
          <w:i w:val="0"/>
          <w:iCs w:val="0"/>
          <w:color w:val="auto"/>
          <w:sz w:val="22"/>
          <w:szCs w:val="22"/>
        </w:rPr>
      </w:pPr>
      <w:bookmarkStart w:id="556" w:name="_Toc153747499"/>
      <w:bookmarkStart w:id="557" w:name="_Toc158325963"/>
      <w:r w:rsidRPr="000E6E7A">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46</w:t>
      </w:r>
      <w:r w:rsidR="00E14EEA">
        <w:rPr>
          <w:rFonts w:ascii="Times New Roman" w:hAnsi="Times New Roman" w:cs="Times New Roman"/>
          <w:b/>
          <w:bCs/>
          <w:i w:val="0"/>
          <w:iCs w:val="0"/>
          <w:color w:val="auto"/>
          <w:sz w:val="22"/>
          <w:szCs w:val="22"/>
        </w:rPr>
        <w:fldChar w:fldCharType="end"/>
      </w:r>
      <w:r w:rsidRPr="000E6E7A">
        <w:rPr>
          <w:rFonts w:ascii="Times New Roman" w:hAnsi="Times New Roman" w:cs="Times New Roman"/>
          <w:b/>
          <w:bCs/>
          <w:i w:val="0"/>
          <w:iCs w:val="0"/>
          <w:color w:val="auto"/>
          <w:sz w:val="22"/>
          <w:szCs w:val="22"/>
        </w:rPr>
        <w:t>. Plan de Gestión de las Comunicaciones</w:t>
      </w:r>
      <w:bookmarkEnd w:id="556"/>
      <w:bookmarkEnd w:id="557"/>
    </w:p>
    <w:tbl>
      <w:tblPr>
        <w:tblStyle w:val="NormalTable0"/>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997"/>
        <w:gridCol w:w="1229"/>
        <w:gridCol w:w="1540"/>
        <w:gridCol w:w="1604"/>
        <w:gridCol w:w="1218"/>
        <w:gridCol w:w="3169"/>
      </w:tblGrid>
      <w:tr w:rsidR="009A0287" w14:paraId="5AFAEA0B" w14:textId="77777777" w:rsidTr="00F32B27">
        <w:trPr>
          <w:trHeight w:val="282"/>
        </w:trPr>
        <w:tc>
          <w:tcPr>
            <w:tcW w:w="5000" w:type="pct"/>
            <w:gridSpan w:val="6"/>
            <w:shd w:val="clear" w:color="auto" w:fill="D9D9D9"/>
          </w:tcPr>
          <w:p w14:paraId="62D9DCDD" w14:textId="77777777" w:rsidR="009A0287" w:rsidRDefault="009A0287"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9A0287" w14:paraId="7BEB696C" w14:textId="77777777" w:rsidTr="00D25B59">
        <w:trPr>
          <w:trHeight w:val="810"/>
        </w:trPr>
        <w:tc>
          <w:tcPr>
            <w:tcW w:w="511" w:type="pct"/>
            <w:shd w:val="clear" w:color="auto" w:fill="F1F1F1"/>
          </w:tcPr>
          <w:p w14:paraId="66F18714" w14:textId="77777777" w:rsidR="009A0287" w:rsidRDefault="009A0287" w:rsidP="00F577D9">
            <w:pPr>
              <w:pStyle w:val="TableParagraph"/>
              <w:spacing w:before="5"/>
              <w:rPr>
                <w:b/>
                <w:sz w:val="20"/>
              </w:rPr>
            </w:pPr>
          </w:p>
          <w:p w14:paraId="5AD7F75C" w14:textId="77777777" w:rsidR="009A0287" w:rsidRDefault="009A0287" w:rsidP="00F577D9">
            <w:pPr>
              <w:pStyle w:val="TableParagraph"/>
              <w:ind w:left="69"/>
              <w:rPr>
                <w:b/>
                <w:i/>
                <w:sz w:val="20"/>
              </w:rPr>
            </w:pPr>
            <w:r>
              <w:rPr>
                <w:b/>
                <w:i/>
                <w:sz w:val="20"/>
              </w:rPr>
              <w:t>Versión</w:t>
            </w:r>
          </w:p>
        </w:tc>
        <w:tc>
          <w:tcPr>
            <w:tcW w:w="630" w:type="pct"/>
            <w:shd w:val="clear" w:color="auto" w:fill="F1F1F1"/>
          </w:tcPr>
          <w:p w14:paraId="2A39703F" w14:textId="77777777" w:rsidR="009A0287" w:rsidRDefault="009A0287" w:rsidP="00F577D9">
            <w:pPr>
              <w:pStyle w:val="TableParagraph"/>
              <w:spacing w:before="62" w:line="357" w:lineRule="auto"/>
              <w:ind w:left="68" w:right="166"/>
              <w:rPr>
                <w:b/>
                <w:i/>
                <w:sz w:val="20"/>
              </w:rPr>
            </w:pPr>
            <w:r>
              <w:rPr>
                <w:b/>
                <w:i/>
                <w:sz w:val="20"/>
              </w:rPr>
              <w:t>Elaborado</w:t>
            </w:r>
            <w:r>
              <w:rPr>
                <w:b/>
                <w:i/>
                <w:spacing w:val="-47"/>
                <w:sz w:val="20"/>
              </w:rPr>
              <w:t xml:space="preserve"> </w:t>
            </w:r>
            <w:r>
              <w:rPr>
                <w:b/>
                <w:i/>
                <w:sz w:val="20"/>
              </w:rPr>
              <w:t>por</w:t>
            </w:r>
          </w:p>
        </w:tc>
        <w:tc>
          <w:tcPr>
            <w:tcW w:w="789" w:type="pct"/>
            <w:shd w:val="clear" w:color="auto" w:fill="F1F1F1"/>
          </w:tcPr>
          <w:p w14:paraId="7893E2F8" w14:textId="77777777" w:rsidR="009A0287" w:rsidRDefault="009A0287" w:rsidP="00F577D9">
            <w:pPr>
              <w:pStyle w:val="TableParagraph"/>
              <w:spacing w:before="5"/>
              <w:rPr>
                <w:b/>
                <w:sz w:val="20"/>
              </w:rPr>
            </w:pPr>
          </w:p>
          <w:p w14:paraId="5C774C3D" w14:textId="77777777" w:rsidR="009A0287" w:rsidRDefault="009A0287" w:rsidP="00F577D9">
            <w:pPr>
              <w:pStyle w:val="TableParagraph"/>
              <w:ind w:left="68"/>
              <w:rPr>
                <w:b/>
                <w:i/>
                <w:sz w:val="20"/>
              </w:rPr>
            </w:pPr>
            <w:r>
              <w:rPr>
                <w:b/>
                <w:i/>
                <w:sz w:val="20"/>
              </w:rPr>
              <w:t>Revisada por</w:t>
            </w:r>
          </w:p>
        </w:tc>
        <w:tc>
          <w:tcPr>
            <w:tcW w:w="822" w:type="pct"/>
            <w:shd w:val="clear" w:color="auto" w:fill="F1F1F1"/>
          </w:tcPr>
          <w:p w14:paraId="67B49BA5" w14:textId="77777777" w:rsidR="009A0287" w:rsidRDefault="009A0287" w:rsidP="00F577D9">
            <w:pPr>
              <w:pStyle w:val="TableParagraph"/>
              <w:spacing w:before="5"/>
              <w:rPr>
                <w:b/>
                <w:sz w:val="20"/>
              </w:rPr>
            </w:pPr>
          </w:p>
          <w:p w14:paraId="16C400D4" w14:textId="77777777" w:rsidR="009A0287" w:rsidRDefault="009A0287" w:rsidP="00F577D9">
            <w:pPr>
              <w:pStyle w:val="TableParagraph"/>
              <w:ind w:left="68"/>
              <w:rPr>
                <w:b/>
                <w:i/>
                <w:sz w:val="20"/>
              </w:rPr>
            </w:pPr>
            <w:r>
              <w:rPr>
                <w:b/>
                <w:i/>
                <w:sz w:val="20"/>
              </w:rPr>
              <w:t>Aprobada</w:t>
            </w:r>
            <w:r>
              <w:rPr>
                <w:b/>
                <w:i/>
                <w:spacing w:val="-1"/>
                <w:sz w:val="20"/>
              </w:rPr>
              <w:t xml:space="preserve"> </w:t>
            </w:r>
            <w:r>
              <w:rPr>
                <w:b/>
                <w:i/>
                <w:sz w:val="20"/>
              </w:rPr>
              <w:t>por</w:t>
            </w:r>
          </w:p>
        </w:tc>
        <w:tc>
          <w:tcPr>
            <w:tcW w:w="624" w:type="pct"/>
            <w:shd w:val="clear" w:color="auto" w:fill="F1F1F1"/>
          </w:tcPr>
          <w:p w14:paraId="78609077" w14:textId="77777777" w:rsidR="009A0287" w:rsidRDefault="009A0287" w:rsidP="00F577D9">
            <w:pPr>
              <w:pStyle w:val="TableParagraph"/>
              <w:spacing w:before="5"/>
              <w:rPr>
                <w:b/>
                <w:sz w:val="20"/>
              </w:rPr>
            </w:pPr>
          </w:p>
          <w:p w14:paraId="2B932210" w14:textId="77777777" w:rsidR="009A0287" w:rsidRDefault="009A0287" w:rsidP="00F577D9">
            <w:pPr>
              <w:pStyle w:val="TableParagraph"/>
              <w:ind w:left="71"/>
              <w:rPr>
                <w:b/>
                <w:i/>
                <w:sz w:val="20"/>
              </w:rPr>
            </w:pPr>
            <w:r>
              <w:rPr>
                <w:b/>
                <w:i/>
                <w:sz w:val="20"/>
              </w:rPr>
              <w:t>Fecha</w:t>
            </w:r>
          </w:p>
        </w:tc>
        <w:tc>
          <w:tcPr>
            <w:tcW w:w="1624" w:type="pct"/>
            <w:shd w:val="clear" w:color="auto" w:fill="F1F1F1"/>
          </w:tcPr>
          <w:p w14:paraId="468E8AF7" w14:textId="77777777" w:rsidR="009A0287" w:rsidRDefault="009A0287" w:rsidP="00F577D9">
            <w:pPr>
              <w:pStyle w:val="TableParagraph"/>
              <w:spacing w:before="5"/>
              <w:rPr>
                <w:b/>
                <w:sz w:val="20"/>
              </w:rPr>
            </w:pPr>
          </w:p>
          <w:p w14:paraId="657606B0" w14:textId="77777777" w:rsidR="009A0287" w:rsidRDefault="009A0287" w:rsidP="00F577D9">
            <w:pPr>
              <w:pStyle w:val="TableParagraph"/>
              <w:ind w:left="69"/>
              <w:rPr>
                <w:b/>
                <w:i/>
                <w:sz w:val="20"/>
              </w:rPr>
            </w:pPr>
            <w:r>
              <w:rPr>
                <w:b/>
                <w:i/>
                <w:sz w:val="20"/>
              </w:rPr>
              <w:t>Motivo</w:t>
            </w:r>
          </w:p>
        </w:tc>
      </w:tr>
      <w:tr w:rsidR="009A0287" w14:paraId="376A5552" w14:textId="77777777" w:rsidTr="00D25B59">
        <w:trPr>
          <w:trHeight w:val="810"/>
        </w:trPr>
        <w:tc>
          <w:tcPr>
            <w:tcW w:w="511" w:type="pct"/>
          </w:tcPr>
          <w:p w14:paraId="11384C1F" w14:textId="77777777" w:rsidR="009A0287" w:rsidRDefault="009A0287" w:rsidP="00F577D9">
            <w:pPr>
              <w:pStyle w:val="TableParagraph"/>
              <w:spacing w:before="60"/>
              <w:ind w:left="69"/>
              <w:rPr>
                <w:sz w:val="20"/>
              </w:rPr>
            </w:pPr>
            <w:r>
              <w:rPr>
                <w:w w:val="99"/>
                <w:sz w:val="20"/>
              </w:rPr>
              <w:t>1</w:t>
            </w:r>
          </w:p>
        </w:tc>
        <w:tc>
          <w:tcPr>
            <w:tcW w:w="630" w:type="pct"/>
          </w:tcPr>
          <w:p w14:paraId="37CD0CB7" w14:textId="35E12F51" w:rsidR="009A0287" w:rsidRDefault="009A0287" w:rsidP="00F577D9">
            <w:pPr>
              <w:pStyle w:val="TableParagraph"/>
              <w:spacing w:before="60" w:line="360" w:lineRule="auto"/>
              <w:ind w:left="68" w:right="288"/>
              <w:rPr>
                <w:sz w:val="20"/>
              </w:rPr>
            </w:pPr>
            <w:r>
              <w:rPr>
                <w:sz w:val="20"/>
              </w:rPr>
              <w:t>Kinverly L</w:t>
            </w:r>
            <w:r w:rsidR="000E6E7A">
              <w:rPr>
                <w:sz w:val="20"/>
              </w:rPr>
              <w:t>ó</w:t>
            </w:r>
            <w:r>
              <w:rPr>
                <w:sz w:val="20"/>
              </w:rPr>
              <w:t>pez</w:t>
            </w:r>
          </w:p>
          <w:p w14:paraId="506D9EF2" w14:textId="77777777" w:rsidR="009A0287" w:rsidRDefault="009A0287" w:rsidP="00F577D9">
            <w:pPr>
              <w:pStyle w:val="TableParagraph"/>
              <w:spacing w:before="60" w:line="360" w:lineRule="auto"/>
              <w:ind w:right="288"/>
              <w:rPr>
                <w:sz w:val="20"/>
              </w:rPr>
            </w:pPr>
            <w:r>
              <w:rPr>
                <w:sz w:val="20"/>
              </w:rPr>
              <w:t>Sara Gómez</w:t>
            </w:r>
          </w:p>
        </w:tc>
        <w:tc>
          <w:tcPr>
            <w:tcW w:w="789" w:type="pct"/>
          </w:tcPr>
          <w:p w14:paraId="7753ED4D" w14:textId="77777777" w:rsidR="000E6E7A" w:rsidRDefault="000E6E7A" w:rsidP="000E6E7A">
            <w:pPr>
              <w:pStyle w:val="TableParagraph"/>
              <w:spacing w:before="60" w:line="360" w:lineRule="auto"/>
              <w:ind w:left="68" w:right="288"/>
              <w:rPr>
                <w:sz w:val="20"/>
              </w:rPr>
            </w:pPr>
            <w:r>
              <w:rPr>
                <w:sz w:val="20"/>
              </w:rPr>
              <w:t>Kinverly López</w:t>
            </w:r>
          </w:p>
          <w:p w14:paraId="3F8CEC2D" w14:textId="69C3AAAA" w:rsidR="009A0287" w:rsidRDefault="000E6E7A" w:rsidP="000E6E7A">
            <w:pPr>
              <w:pStyle w:val="TableParagraph"/>
              <w:spacing w:before="60" w:line="360" w:lineRule="auto"/>
              <w:ind w:left="68" w:right="575"/>
              <w:rPr>
                <w:sz w:val="20"/>
              </w:rPr>
            </w:pPr>
            <w:r>
              <w:rPr>
                <w:sz w:val="20"/>
              </w:rPr>
              <w:t>Sara Gómez</w:t>
            </w:r>
          </w:p>
        </w:tc>
        <w:tc>
          <w:tcPr>
            <w:tcW w:w="822" w:type="pct"/>
          </w:tcPr>
          <w:p w14:paraId="51D1CE9C" w14:textId="77777777" w:rsidR="000E6E7A" w:rsidRDefault="000E6E7A" w:rsidP="000E6E7A">
            <w:pPr>
              <w:pStyle w:val="TableParagraph"/>
              <w:spacing w:before="60" w:line="360" w:lineRule="auto"/>
              <w:ind w:left="68" w:right="288"/>
              <w:rPr>
                <w:sz w:val="20"/>
              </w:rPr>
            </w:pPr>
            <w:r>
              <w:rPr>
                <w:sz w:val="20"/>
              </w:rPr>
              <w:t>Kinverly López</w:t>
            </w:r>
          </w:p>
          <w:p w14:paraId="41D1B021" w14:textId="78F0256A" w:rsidR="009A0287" w:rsidRPr="00E220B5" w:rsidRDefault="000E6E7A" w:rsidP="000E6E7A">
            <w:pPr>
              <w:pStyle w:val="TableParagraph"/>
              <w:spacing w:before="60" w:line="360" w:lineRule="auto"/>
              <w:ind w:left="68" w:right="633"/>
              <w:rPr>
                <w:sz w:val="20"/>
                <w:lang w:val="en-US"/>
              </w:rPr>
            </w:pPr>
            <w:r>
              <w:rPr>
                <w:sz w:val="20"/>
              </w:rPr>
              <w:t>Sara Gómez</w:t>
            </w:r>
          </w:p>
        </w:tc>
        <w:tc>
          <w:tcPr>
            <w:tcW w:w="624" w:type="pct"/>
          </w:tcPr>
          <w:p w14:paraId="245EBB4E" w14:textId="77777777" w:rsidR="009A0287" w:rsidRPr="00E220B5" w:rsidRDefault="009A0287" w:rsidP="00F577D9">
            <w:pPr>
              <w:pStyle w:val="TableParagraph"/>
              <w:spacing w:before="3"/>
              <w:rPr>
                <w:b/>
                <w:sz w:val="20"/>
                <w:lang w:val="en-US"/>
              </w:rPr>
            </w:pPr>
          </w:p>
          <w:p w14:paraId="61446697" w14:textId="446EFC01" w:rsidR="009A0287" w:rsidRDefault="00C44C1E" w:rsidP="00F577D9">
            <w:pPr>
              <w:pStyle w:val="TableParagraph"/>
              <w:ind w:left="71"/>
              <w:rPr>
                <w:sz w:val="20"/>
              </w:rPr>
            </w:pPr>
            <w:r>
              <w:rPr>
                <w:sz w:val="20"/>
              </w:rPr>
              <w:t>17/12/2023</w:t>
            </w:r>
          </w:p>
        </w:tc>
        <w:tc>
          <w:tcPr>
            <w:tcW w:w="1624" w:type="pct"/>
          </w:tcPr>
          <w:p w14:paraId="1820A518" w14:textId="77777777" w:rsidR="009A0287" w:rsidRDefault="009A0287" w:rsidP="00F577D9">
            <w:pPr>
              <w:pStyle w:val="TableParagraph"/>
              <w:rPr>
                <w:sz w:val="20"/>
              </w:rPr>
            </w:pPr>
            <w:r w:rsidRPr="00301811">
              <w:rPr>
                <w:sz w:val="20"/>
              </w:rPr>
              <w:t>EVALUACIÓN DE PREFACTIBILIDAD DE DESARROLLO DE CONDOMINIO EXCLUSIVO PARA ESTADÍAS DE AIRBNB EN LA CAPITAL.</w:t>
            </w:r>
          </w:p>
        </w:tc>
      </w:tr>
    </w:tbl>
    <w:p w14:paraId="1FE3023F" w14:textId="77777777" w:rsidR="009A0287" w:rsidRDefault="009A0287" w:rsidP="009A0287">
      <w:pPr>
        <w:ind w:left="109"/>
        <w:rPr>
          <w:b/>
          <w:sz w:val="24"/>
        </w:rPr>
      </w:pPr>
    </w:p>
    <w:p w14:paraId="3BE8357D" w14:textId="5869AE48" w:rsidR="009A0287" w:rsidRPr="000E6E7A" w:rsidRDefault="009A0287" w:rsidP="009A0287">
      <w:pPr>
        <w:ind w:left="2240"/>
        <w:rPr>
          <w:rFonts w:ascii="Times New Roman" w:hAnsi="Times New Roman" w:cs="Times New Roman"/>
          <w:b/>
        </w:rPr>
      </w:pPr>
      <w:r w:rsidRPr="000E6E7A">
        <w:rPr>
          <w:rFonts w:ascii="Times New Roman" w:hAnsi="Times New Roman" w:cs="Times New Roman"/>
          <w:b/>
          <w:spacing w:val="10"/>
        </w:rPr>
        <w:t>PLAN</w:t>
      </w:r>
      <w:r w:rsidRPr="000E6E7A">
        <w:rPr>
          <w:rFonts w:ascii="Times New Roman" w:hAnsi="Times New Roman" w:cs="Times New Roman"/>
          <w:b/>
          <w:spacing w:val="30"/>
        </w:rPr>
        <w:t xml:space="preserve"> </w:t>
      </w:r>
      <w:r w:rsidRPr="000E6E7A">
        <w:rPr>
          <w:rFonts w:ascii="Times New Roman" w:hAnsi="Times New Roman" w:cs="Times New Roman"/>
          <w:b/>
        </w:rPr>
        <w:t>DE</w:t>
      </w:r>
      <w:r w:rsidRPr="000E6E7A">
        <w:rPr>
          <w:rFonts w:ascii="Times New Roman" w:hAnsi="Times New Roman" w:cs="Times New Roman"/>
          <w:b/>
          <w:spacing w:val="27"/>
        </w:rPr>
        <w:t xml:space="preserve"> </w:t>
      </w:r>
      <w:r w:rsidRPr="000E6E7A">
        <w:rPr>
          <w:rFonts w:ascii="Times New Roman" w:hAnsi="Times New Roman" w:cs="Times New Roman"/>
          <w:b/>
          <w:spacing w:val="12"/>
        </w:rPr>
        <w:t>GESTIÓN</w:t>
      </w:r>
      <w:r w:rsidRPr="000E6E7A">
        <w:rPr>
          <w:rFonts w:ascii="Times New Roman" w:hAnsi="Times New Roman" w:cs="Times New Roman"/>
          <w:b/>
          <w:spacing w:val="30"/>
        </w:rPr>
        <w:t xml:space="preserve"> </w:t>
      </w:r>
      <w:r w:rsidRPr="000E6E7A">
        <w:rPr>
          <w:rFonts w:ascii="Times New Roman" w:hAnsi="Times New Roman" w:cs="Times New Roman"/>
          <w:b/>
        </w:rPr>
        <w:t>DE</w:t>
      </w:r>
      <w:r w:rsidRPr="000E6E7A">
        <w:rPr>
          <w:rFonts w:ascii="Times New Roman" w:hAnsi="Times New Roman" w:cs="Times New Roman"/>
          <w:b/>
          <w:spacing w:val="27"/>
        </w:rPr>
        <w:t xml:space="preserve"> </w:t>
      </w:r>
      <w:r w:rsidRPr="000E6E7A">
        <w:rPr>
          <w:rFonts w:ascii="Times New Roman" w:hAnsi="Times New Roman" w:cs="Times New Roman"/>
          <w:b/>
        </w:rPr>
        <w:t>LAS</w:t>
      </w:r>
      <w:r w:rsidRPr="000E6E7A">
        <w:rPr>
          <w:rFonts w:ascii="Times New Roman" w:hAnsi="Times New Roman" w:cs="Times New Roman"/>
          <w:b/>
          <w:spacing w:val="28"/>
        </w:rPr>
        <w:t xml:space="preserve"> </w:t>
      </w:r>
      <w:r w:rsidRPr="000E6E7A">
        <w:rPr>
          <w:rFonts w:ascii="Times New Roman" w:hAnsi="Times New Roman" w:cs="Times New Roman"/>
          <w:b/>
          <w:spacing w:val="13"/>
        </w:rPr>
        <w:t>COMUNICACIONES</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991"/>
        <w:gridCol w:w="4772"/>
      </w:tblGrid>
      <w:tr w:rsidR="009A0287" w:rsidRPr="000E6E7A" w14:paraId="56CC0362" w14:textId="77777777" w:rsidTr="00F32B27">
        <w:trPr>
          <w:trHeight w:val="383"/>
        </w:trPr>
        <w:tc>
          <w:tcPr>
            <w:tcW w:w="2556" w:type="pct"/>
            <w:shd w:val="clear" w:color="auto" w:fill="D9D9D9"/>
          </w:tcPr>
          <w:p w14:paraId="155C8362" w14:textId="77777777" w:rsidR="009A0287" w:rsidRPr="000E6E7A" w:rsidRDefault="009A0287" w:rsidP="00F577D9">
            <w:pPr>
              <w:pStyle w:val="TableParagraph"/>
              <w:spacing w:before="54"/>
              <w:ind w:left="69"/>
              <w:rPr>
                <w:b/>
              </w:rPr>
            </w:pPr>
            <w:r w:rsidRPr="000E6E7A">
              <w:rPr>
                <w:b/>
              </w:rPr>
              <w:t>NOMBRE</w:t>
            </w:r>
            <w:r w:rsidRPr="000E6E7A">
              <w:rPr>
                <w:b/>
                <w:spacing w:val="-3"/>
              </w:rPr>
              <w:t xml:space="preserve"> </w:t>
            </w:r>
            <w:r w:rsidRPr="000E6E7A">
              <w:rPr>
                <w:b/>
              </w:rPr>
              <w:t>DEL PROYECTO</w:t>
            </w:r>
          </w:p>
        </w:tc>
        <w:tc>
          <w:tcPr>
            <w:tcW w:w="2444" w:type="pct"/>
            <w:shd w:val="clear" w:color="auto" w:fill="D9D9D9"/>
          </w:tcPr>
          <w:p w14:paraId="19290C5D" w14:textId="77777777" w:rsidR="009A0287" w:rsidRPr="000E6E7A" w:rsidRDefault="009A0287" w:rsidP="00F577D9">
            <w:pPr>
              <w:pStyle w:val="TableParagraph"/>
              <w:spacing w:before="54"/>
              <w:ind w:right="1834"/>
              <w:jc w:val="right"/>
              <w:rPr>
                <w:b/>
              </w:rPr>
            </w:pPr>
            <w:r w:rsidRPr="000E6E7A">
              <w:rPr>
                <w:b/>
              </w:rPr>
              <w:t>SIGLAS</w:t>
            </w:r>
            <w:r w:rsidRPr="000E6E7A">
              <w:rPr>
                <w:b/>
                <w:spacing w:val="-3"/>
              </w:rPr>
              <w:t xml:space="preserve"> </w:t>
            </w:r>
            <w:r w:rsidRPr="000E6E7A">
              <w:rPr>
                <w:b/>
              </w:rPr>
              <w:t>DEL</w:t>
            </w:r>
            <w:r w:rsidRPr="000E6E7A">
              <w:rPr>
                <w:b/>
                <w:spacing w:val="-1"/>
              </w:rPr>
              <w:t xml:space="preserve"> </w:t>
            </w:r>
            <w:r w:rsidRPr="000E6E7A">
              <w:rPr>
                <w:b/>
              </w:rPr>
              <w:t>PROYECTO</w:t>
            </w:r>
          </w:p>
        </w:tc>
      </w:tr>
      <w:tr w:rsidR="009A0287" w:rsidRPr="000E6E7A" w14:paraId="2533CB10" w14:textId="77777777" w:rsidTr="00F32B27">
        <w:trPr>
          <w:trHeight w:val="383"/>
        </w:trPr>
        <w:tc>
          <w:tcPr>
            <w:tcW w:w="2556" w:type="pct"/>
            <w:vAlign w:val="center"/>
          </w:tcPr>
          <w:p w14:paraId="6BAA97E5" w14:textId="77777777" w:rsidR="009A0287" w:rsidRPr="000E6E7A" w:rsidRDefault="009A0287" w:rsidP="000E6E7A">
            <w:pPr>
              <w:pStyle w:val="TableParagraph"/>
              <w:spacing w:before="54"/>
              <w:rPr>
                <w:b/>
              </w:rPr>
            </w:pPr>
            <w:r w:rsidRPr="000E6E7A">
              <w:rPr>
                <w:bCs/>
              </w:rPr>
              <w:t>EVALUACIÓN DE PREFACTIBILIDAD DE DESARROLLO DE CONDOMINIO EXCLUSIVO PARA ESTADÍAS DE AIRBNB EN LA CAPITAL.</w:t>
            </w:r>
          </w:p>
        </w:tc>
        <w:tc>
          <w:tcPr>
            <w:tcW w:w="2444" w:type="pct"/>
            <w:vAlign w:val="center"/>
          </w:tcPr>
          <w:p w14:paraId="0A922F78" w14:textId="77777777" w:rsidR="009A0287" w:rsidRPr="000E6E7A" w:rsidRDefault="009A0287" w:rsidP="000E6E7A">
            <w:pPr>
              <w:pStyle w:val="TableParagraph"/>
              <w:spacing w:before="54"/>
              <w:ind w:right="1837"/>
              <w:rPr>
                <w:b/>
              </w:rPr>
            </w:pPr>
            <w:r w:rsidRPr="000E6E7A">
              <w:rPr>
                <w:b/>
              </w:rPr>
              <w:t>EPDCEDAELC</w:t>
            </w:r>
          </w:p>
        </w:tc>
      </w:tr>
    </w:tbl>
    <w:p w14:paraId="2B9E8EFA" w14:textId="77777777" w:rsidR="0001194A" w:rsidRDefault="0001194A" w:rsidP="0001194A">
      <w:pPr>
        <w:pStyle w:val="Textoindependiente"/>
        <w:spacing w:after="1"/>
        <w:rPr>
          <w:b/>
          <w:sz w:val="21"/>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763"/>
      </w:tblGrid>
      <w:tr w:rsidR="0001194A" w14:paraId="338CBF7C" w14:textId="77777777" w:rsidTr="00F32B27">
        <w:trPr>
          <w:trHeight w:val="275"/>
        </w:trPr>
        <w:tc>
          <w:tcPr>
            <w:tcW w:w="5000" w:type="pct"/>
            <w:shd w:val="clear" w:color="auto" w:fill="D9D9D9"/>
          </w:tcPr>
          <w:p w14:paraId="7CDFDF76" w14:textId="77777777" w:rsidR="0001194A" w:rsidRDefault="0001194A" w:rsidP="00F577D9">
            <w:pPr>
              <w:pStyle w:val="TableParagraph"/>
              <w:spacing w:line="256" w:lineRule="exact"/>
              <w:ind w:left="69"/>
              <w:rPr>
                <w:b/>
                <w:sz w:val="24"/>
              </w:rPr>
            </w:pPr>
            <w:r>
              <w:rPr>
                <w:b/>
                <w:sz w:val="24"/>
              </w:rPr>
              <w:t>O</w:t>
            </w:r>
            <w:r>
              <w:rPr>
                <w:b/>
                <w:sz w:val="19"/>
              </w:rPr>
              <w:t>BJETIVOS</w:t>
            </w:r>
            <w:r>
              <w:rPr>
                <w:b/>
                <w:spacing w:val="-3"/>
                <w:sz w:val="19"/>
              </w:rPr>
              <w:t xml:space="preserve"> </w:t>
            </w:r>
            <w:r>
              <w:rPr>
                <w:b/>
                <w:sz w:val="19"/>
              </w:rPr>
              <w:t>DE</w:t>
            </w:r>
            <w:r>
              <w:rPr>
                <w:b/>
                <w:spacing w:val="-2"/>
                <w:sz w:val="19"/>
              </w:rPr>
              <w:t xml:space="preserve"> </w:t>
            </w:r>
            <w:r>
              <w:rPr>
                <w:b/>
                <w:sz w:val="24"/>
              </w:rPr>
              <w:t>C</w:t>
            </w:r>
            <w:r>
              <w:rPr>
                <w:b/>
                <w:sz w:val="19"/>
              </w:rPr>
              <w:t>OMUNICACIÓN</w:t>
            </w:r>
            <w:r>
              <w:rPr>
                <w:b/>
                <w:sz w:val="24"/>
              </w:rPr>
              <w:t>:</w:t>
            </w:r>
          </w:p>
        </w:tc>
      </w:tr>
      <w:tr w:rsidR="0001194A" w14:paraId="30635E88" w14:textId="77777777" w:rsidTr="00F32B27">
        <w:trPr>
          <w:trHeight w:val="2099"/>
        </w:trPr>
        <w:tc>
          <w:tcPr>
            <w:tcW w:w="5000" w:type="pct"/>
            <w:tcBorders>
              <w:bottom w:val="single" w:sz="6" w:space="0" w:color="000000"/>
            </w:tcBorders>
          </w:tcPr>
          <w:p w14:paraId="42D9EB4E" w14:textId="77777777" w:rsidR="009334AD" w:rsidRPr="00F32B27" w:rsidRDefault="009334AD" w:rsidP="00701C2F">
            <w:pPr>
              <w:pStyle w:val="TableParagraph"/>
              <w:numPr>
                <w:ilvl w:val="0"/>
                <w:numId w:val="141"/>
              </w:numPr>
              <w:tabs>
                <w:tab w:val="left" w:pos="789"/>
                <w:tab w:val="left" w:pos="790"/>
              </w:tabs>
              <w:spacing w:before="60"/>
              <w:rPr>
                <w:rFonts w:ascii="Symbol" w:hAnsi="Symbol"/>
              </w:rPr>
            </w:pPr>
            <w:r w:rsidRPr="00F32B27">
              <w:t>Mantener</w:t>
            </w:r>
            <w:r w:rsidRPr="00F32B27">
              <w:rPr>
                <w:spacing w:val="-1"/>
              </w:rPr>
              <w:t xml:space="preserve"> </w:t>
            </w:r>
            <w:r w:rsidRPr="00F32B27">
              <w:t>a</w:t>
            </w:r>
            <w:r w:rsidRPr="00F32B27">
              <w:rPr>
                <w:spacing w:val="-1"/>
              </w:rPr>
              <w:t xml:space="preserve"> </w:t>
            </w:r>
            <w:r w:rsidRPr="00F32B27">
              <w:t>las</w:t>
            </w:r>
            <w:r w:rsidRPr="00F32B27">
              <w:rPr>
                <w:spacing w:val="-3"/>
              </w:rPr>
              <w:t xml:space="preserve"> </w:t>
            </w:r>
            <w:r w:rsidRPr="00F32B27">
              <w:t>partes</w:t>
            </w:r>
            <w:r w:rsidRPr="00F32B27">
              <w:rPr>
                <w:spacing w:val="-2"/>
              </w:rPr>
              <w:t xml:space="preserve"> </w:t>
            </w:r>
            <w:r w:rsidRPr="00F32B27">
              <w:t>interesadas</w:t>
            </w:r>
            <w:r w:rsidRPr="00F32B27">
              <w:rPr>
                <w:spacing w:val="-3"/>
              </w:rPr>
              <w:t xml:space="preserve"> </w:t>
            </w:r>
            <w:r w:rsidRPr="00F32B27">
              <w:t>informadas</w:t>
            </w:r>
            <w:r w:rsidRPr="00F32B27">
              <w:rPr>
                <w:spacing w:val="-2"/>
              </w:rPr>
              <w:t xml:space="preserve"> </w:t>
            </w:r>
            <w:r w:rsidRPr="00F32B27">
              <w:t>sobre</w:t>
            </w:r>
            <w:r w:rsidRPr="00F32B27">
              <w:rPr>
                <w:spacing w:val="-2"/>
              </w:rPr>
              <w:t xml:space="preserve"> </w:t>
            </w:r>
            <w:r w:rsidRPr="00F32B27">
              <w:t>el</w:t>
            </w:r>
            <w:r w:rsidRPr="00F32B27">
              <w:rPr>
                <w:spacing w:val="-1"/>
              </w:rPr>
              <w:t xml:space="preserve"> </w:t>
            </w:r>
            <w:r w:rsidRPr="00F32B27">
              <w:t>progreso</w:t>
            </w:r>
            <w:r w:rsidRPr="00F32B27">
              <w:rPr>
                <w:spacing w:val="-2"/>
              </w:rPr>
              <w:t xml:space="preserve"> </w:t>
            </w:r>
            <w:r w:rsidRPr="00F32B27">
              <w:t>del</w:t>
            </w:r>
            <w:r w:rsidRPr="00F32B27">
              <w:rPr>
                <w:spacing w:val="-1"/>
              </w:rPr>
              <w:t xml:space="preserve"> </w:t>
            </w:r>
            <w:r w:rsidRPr="00F32B27">
              <w:t>proyecto y</w:t>
            </w:r>
            <w:r w:rsidRPr="00F32B27">
              <w:rPr>
                <w:spacing w:val="-3"/>
              </w:rPr>
              <w:t xml:space="preserve"> </w:t>
            </w:r>
            <w:r w:rsidRPr="00F32B27">
              <w:t>los</w:t>
            </w:r>
            <w:r w:rsidRPr="00F32B27">
              <w:rPr>
                <w:spacing w:val="-2"/>
              </w:rPr>
              <w:t xml:space="preserve"> </w:t>
            </w:r>
            <w:r w:rsidRPr="00F32B27">
              <w:t>hitos</w:t>
            </w:r>
            <w:r w:rsidRPr="00F32B27">
              <w:rPr>
                <w:spacing w:val="-3"/>
              </w:rPr>
              <w:t xml:space="preserve"> </w:t>
            </w:r>
            <w:r w:rsidRPr="00F32B27">
              <w:t>alcanzados.</w:t>
            </w:r>
          </w:p>
          <w:p w14:paraId="3D24E50E" w14:textId="35CF62EA" w:rsidR="009334AD" w:rsidRPr="00F32B27" w:rsidRDefault="009334AD" w:rsidP="00701C2F">
            <w:pPr>
              <w:pStyle w:val="TableParagraph"/>
              <w:numPr>
                <w:ilvl w:val="0"/>
                <w:numId w:val="141"/>
              </w:numPr>
              <w:tabs>
                <w:tab w:val="left" w:pos="789"/>
                <w:tab w:val="left" w:pos="790"/>
              </w:tabs>
              <w:spacing w:before="175"/>
              <w:rPr>
                <w:rFonts w:ascii="Symbol" w:hAnsi="Symbol"/>
              </w:rPr>
            </w:pPr>
            <w:r w:rsidRPr="00F32B27">
              <w:t>Fomentar</w:t>
            </w:r>
            <w:r w:rsidRPr="00F32B27">
              <w:rPr>
                <w:spacing w:val="-1"/>
              </w:rPr>
              <w:t xml:space="preserve"> </w:t>
            </w:r>
            <w:r w:rsidRPr="00F32B27">
              <w:t>la</w:t>
            </w:r>
            <w:r w:rsidRPr="00F32B27">
              <w:rPr>
                <w:spacing w:val="-2"/>
              </w:rPr>
              <w:t xml:space="preserve"> </w:t>
            </w:r>
            <w:r w:rsidRPr="00F32B27">
              <w:t>participación</w:t>
            </w:r>
            <w:r w:rsidRPr="00F32B27">
              <w:rPr>
                <w:spacing w:val="-1"/>
              </w:rPr>
              <w:t xml:space="preserve"> </w:t>
            </w:r>
            <w:r w:rsidRPr="00F32B27">
              <w:t>y colaboración</w:t>
            </w:r>
            <w:r w:rsidRPr="00F32B27">
              <w:rPr>
                <w:spacing w:val="-3"/>
              </w:rPr>
              <w:t xml:space="preserve"> </w:t>
            </w:r>
            <w:r w:rsidRPr="00F32B27">
              <w:t>de</w:t>
            </w:r>
            <w:r w:rsidRPr="00F32B27">
              <w:rPr>
                <w:spacing w:val="-2"/>
              </w:rPr>
              <w:t xml:space="preserve"> </w:t>
            </w:r>
            <w:r w:rsidR="00B60110" w:rsidRPr="00F32B27">
              <w:t>las partes interesadas</w:t>
            </w:r>
            <w:r w:rsidRPr="00F32B27">
              <w:rPr>
                <w:spacing w:val="-3"/>
              </w:rPr>
              <w:t xml:space="preserve"> </w:t>
            </w:r>
            <w:r w:rsidRPr="00F32B27">
              <w:t>en la</w:t>
            </w:r>
            <w:r w:rsidRPr="00F32B27">
              <w:rPr>
                <w:spacing w:val="-2"/>
              </w:rPr>
              <w:t xml:space="preserve"> </w:t>
            </w:r>
            <w:r w:rsidRPr="00F32B27">
              <w:t>toma</w:t>
            </w:r>
            <w:r w:rsidRPr="00F32B27">
              <w:rPr>
                <w:spacing w:val="-2"/>
              </w:rPr>
              <w:t xml:space="preserve"> </w:t>
            </w:r>
            <w:r w:rsidRPr="00F32B27">
              <w:t>de</w:t>
            </w:r>
            <w:r w:rsidRPr="00F32B27">
              <w:rPr>
                <w:spacing w:val="-3"/>
              </w:rPr>
              <w:t xml:space="preserve"> </w:t>
            </w:r>
            <w:r w:rsidRPr="00F32B27">
              <w:t>decisiones.</w:t>
            </w:r>
          </w:p>
          <w:p w14:paraId="4B741C22" w14:textId="77777777" w:rsidR="009334AD" w:rsidRPr="00F32B27" w:rsidRDefault="009334AD" w:rsidP="00701C2F">
            <w:pPr>
              <w:pStyle w:val="TableParagraph"/>
              <w:numPr>
                <w:ilvl w:val="0"/>
                <w:numId w:val="141"/>
              </w:numPr>
              <w:tabs>
                <w:tab w:val="left" w:pos="789"/>
                <w:tab w:val="left" w:pos="790"/>
              </w:tabs>
              <w:spacing w:before="175"/>
              <w:rPr>
                <w:rFonts w:ascii="Symbol" w:hAnsi="Symbol"/>
              </w:rPr>
            </w:pPr>
            <w:r w:rsidRPr="00F32B27">
              <w:t>Facilitar</w:t>
            </w:r>
            <w:r w:rsidRPr="00F32B27">
              <w:rPr>
                <w:spacing w:val="-2"/>
              </w:rPr>
              <w:t xml:space="preserve"> </w:t>
            </w:r>
            <w:r w:rsidRPr="00F32B27">
              <w:t>una</w:t>
            </w:r>
            <w:r w:rsidRPr="00F32B27">
              <w:rPr>
                <w:spacing w:val="-2"/>
              </w:rPr>
              <w:t xml:space="preserve"> </w:t>
            </w:r>
            <w:r w:rsidRPr="00F32B27">
              <w:t>comunicación</w:t>
            </w:r>
            <w:r w:rsidRPr="00F32B27">
              <w:rPr>
                <w:spacing w:val="-1"/>
              </w:rPr>
              <w:t xml:space="preserve"> </w:t>
            </w:r>
            <w:r w:rsidRPr="00F32B27">
              <w:t>clara</w:t>
            </w:r>
            <w:r w:rsidRPr="00F32B27">
              <w:rPr>
                <w:spacing w:val="-2"/>
              </w:rPr>
              <w:t xml:space="preserve"> </w:t>
            </w:r>
            <w:r w:rsidRPr="00F32B27">
              <w:t>y</w:t>
            </w:r>
            <w:r w:rsidRPr="00F32B27">
              <w:rPr>
                <w:spacing w:val="3"/>
              </w:rPr>
              <w:t xml:space="preserve"> </w:t>
            </w:r>
            <w:r w:rsidRPr="00F32B27">
              <w:t>efectiva</w:t>
            </w:r>
            <w:r w:rsidRPr="00F32B27">
              <w:rPr>
                <w:spacing w:val="-4"/>
              </w:rPr>
              <w:t xml:space="preserve"> </w:t>
            </w:r>
            <w:r w:rsidRPr="00F32B27">
              <w:t>para</w:t>
            </w:r>
            <w:r w:rsidRPr="00F32B27">
              <w:rPr>
                <w:spacing w:val="-2"/>
              </w:rPr>
              <w:t xml:space="preserve"> </w:t>
            </w:r>
            <w:r w:rsidRPr="00F32B27">
              <w:t>minimizar</w:t>
            </w:r>
            <w:r w:rsidRPr="00F32B27">
              <w:rPr>
                <w:spacing w:val="-3"/>
              </w:rPr>
              <w:t xml:space="preserve"> </w:t>
            </w:r>
            <w:r w:rsidRPr="00F32B27">
              <w:t>malentendidos</w:t>
            </w:r>
            <w:r w:rsidRPr="00F32B27">
              <w:rPr>
                <w:spacing w:val="-3"/>
              </w:rPr>
              <w:t xml:space="preserve"> </w:t>
            </w:r>
            <w:r w:rsidRPr="00F32B27">
              <w:t>y</w:t>
            </w:r>
            <w:r w:rsidRPr="00F32B27">
              <w:rPr>
                <w:spacing w:val="-3"/>
              </w:rPr>
              <w:t xml:space="preserve"> </w:t>
            </w:r>
            <w:r w:rsidRPr="00F32B27">
              <w:t>conflictos.</w:t>
            </w:r>
          </w:p>
          <w:p w14:paraId="762624EC" w14:textId="40681A38" w:rsidR="0001194A" w:rsidRDefault="009334AD" w:rsidP="00701C2F">
            <w:pPr>
              <w:pStyle w:val="TableParagraph"/>
              <w:numPr>
                <w:ilvl w:val="0"/>
                <w:numId w:val="141"/>
              </w:numPr>
              <w:tabs>
                <w:tab w:val="left" w:pos="789"/>
                <w:tab w:val="left" w:pos="790"/>
              </w:tabs>
              <w:spacing w:before="60"/>
              <w:rPr>
                <w:rFonts w:ascii="Symbol" w:hAnsi="Symbol"/>
              </w:rPr>
            </w:pPr>
            <w:r w:rsidRPr="00F32B27">
              <w:t>Proporcionar</w:t>
            </w:r>
            <w:r w:rsidRPr="00F32B27">
              <w:rPr>
                <w:spacing w:val="-1"/>
              </w:rPr>
              <w:t xml:space="preserve"> </w:t>
            </w:r>
            <w:r w:rsidRPr="00F32B27">
              <w:t>canales</w:t>
            </w:r>
            <w:r w:rsidRPr="00F32B27">
              <w:rPr>
                <w:spacing w:val="-3"/>
              </w:rPr>
              <w:t xml:space="preserve"> </w:t>
            </w:r>
            <w:r w:rsidRPr="00F32B27">
              <w:t>de</w:t>
            </w:r>
            <w:r w:rsidRPr="00F32B27">
              <w:rPr>
                <w:spacing w:val="-3"/>
              </w:rPr>
              <w:t xml:space="preserve"> </w:t>
            </w:r>
            <w:r w:rsidRPr="00F32B27">
              <w:t>retroalimentación</w:t>
            </w:r>
            <w:r w:rsidRPr="00F32B27">
              <w:rPr>
                <w:spacing w:val="-1"/>
              </w:rPr>
              <w:t xml:space="preserve"> </w:t>
            </w:r>
            <w:r w:rsidRPr="00F32B27">
              <w:t>para</w:t>
            </w:r>
            <w:r w:rsidRPr="00F32B27">
              <w:rPr>
                <w:spacing w:val="-3"/>
              </w:rPr>
              <w:t xml:space="preserve"> </w:t>
            </w:r>
            <w:r w:rsidRPr="00F32B27">
              <w:t>abordar</w:t>
            </w:r>
            <w:r w:rsidRPr="00F32B27">
              <w:rPr>
                <w:spacing w:val="-1"/>
              </w:rPr>
              <w:t xml:space="preserve"> </w:t>
            </w:r>
            <w:r w:rsidRPr="00F32B27">
              <w:t>inquietudes</w:t>
            </w:r>
            <w:r w:rsidRPr="00F32B27">
              <w:rPr>
                <w:spacing w:val="-2"/>
              </w:rPr>
              <w:t xml:space="preserve"> </w:t>
            </w:r>
            <w:r w:rsidRPr="00F32B27">
              <w:t>y</w:t>
            </w:r>
            <w:r w:rsidRPr="00F32B27">
              <w:rPr>
                <w:spacing w:val="-1"/>
              </w:rPr>
              <w:t xml:space="preserve"> </w:t>
            </w:r>
            <w:r w:rsidRPr="00F32B27">
              <w:t>preguntas</w:t>
            </w:r>
            <w:r w:rsidRPr="00F32B27">
              <w:rPr>
                <w:spacing w:val="-3"/>
              </w:rPr>
              <w:t xml:space="preserve"> </w:t>
            </w:r>
            <w:r w:rsidRPr="00F32B27">
              <w:t>de</w:t>
            </w:r>
            <w:r w:rsidRPr="00F32B27">
              <w:rPr>
                <w:spacing w:val="-1"/>
              </w:rPr>
              <w:t xml:space="preserve"> </w:t>
            </w:r>
            <w:r w:rsidRPr="00F32B27">
              <w:t>las</w:t>
            </w:r>
            <w:r w:rsidRPr="00F32B27">
              <w:rPr>
                <w:spacing w:val="-3"/>
              </w:rPr>
              <w:t xml:space="preserve"> </w:t>
            </w:r>
            <w:r w:rsidRPr="00F32B27">
              <w:t>partes</w:t>
            </w:r>
            <w:r w:rsidRPr="00F32B27">
              <w:rPr>
                <w:spacing w:val="-47"/>
              </w:rPr>
              <w:t xml:space="preserve"> </w:t>
            </w:r>
            <w:r w:rsidRPr="00F32B27">
              <w:t>interesadas.</w:t>
            </w:r>
          </w:p>
        </w:tc>
      </w:tr>
      <w:tr w:rsidR="0001194A" w14:paraId="5FDA10A1" w14:textId="77777777" w:rsidTr="00F32B27">
        <w:trPr>
          <w:trHeight w:val="273"/>
        </w:trPr>
        <w:tc>
          <w:tcPr>
            <w:tcW w:w="5000" w:type="pct"/>
            <w:tcBorders>
              <w:top w:val="single" w:sz="6" w:space="0" w:color="000000"/>
            </w:tcBorders>
            <w:shd w:val="clear" w:color="auto" w:fill="D9D9D9"/>
          </w:tcPr>
          <w:p w14:paraId="6F2E575A" w14:textId="77777777" w:rsidR="0001194A" w:rsidRDefault="0001194A" w:rsidP="00F577D9">
            <w:pPr>
              <w:pStyle w:val="TableParagraph"/>
              <w:spacing w:line="253" w:lineRule="exact"/>
              <w:ind w:left="69"/>
              <w:rPr>
                <w:b/>
                <w:sz w:val="24"/>
              </w:rPr>
            </w:pPr>
            <w:r>
              <w:rPr>
                <w:b/>
                <w:sz w:val="24"/>
              </w:rPr>
              <w:t>R</w:t>
            </w:r>
            <w:r>
              <w:rPr>
                <w:b/>
                <w:sz w:val="19"/>
              </w:rPr>
              <w:t>EQUISITOS</w:t>
            </w:r>
            <w:r>
              <w:rPr>
                <w:b/>
                <w:spacing w:val="-3"/>
                <w:sz w:val="19"/>
              </w:rPr>
              <w:t xml:space="preserve"> </w:t>
            </w:r>
            <w:r>
              <w:rPr>
                <w:b/>
                <w:sz w:val="19"/>
              </w:rPr>
              <w:t>DE</w:t>
            </w:r>
            <w:r>
              <w:rPr>
                <w:b/>
                <w:spacing w:val="-2"/>
                <w:sz w:val="19"/>
              </w:rPr>
              <w:t xml:space="preserve"> </w:t>
            </w:r>
            <w:r>
              <w:rPr>
                <w:b/>
                <w:sz w:val="24"/>
              </w:rPr>
              <w:t>C</w:t>
            </w:r>
            <w:r>
              <w:rPr>
                <w:b/>
                <w:sz w:val="19"/>
              </w:rPr>
              <w:t>OMUNICACIÓN</w:t>
            </w:r>
            <w:r>
              <w:rPr>
                <w:b/>
                <w:sz w:val="24"/>
              </w:rPr>
              <w:t>:</w:t>
            </w:r>
          </w:p>
        </w:tc>
      </w:tr>
      <w:tr w:rsidR="0001194A" w14:paraId="24666116" w14:textId="77777777" w:rsidTr="00F32B27">
        <w:trPr>
          <w:trHeight w:val="2438"/>
        </w:trPr>
        <w:tc>
          <w:tcPr>
            <w:tcW w:w="5000" w:type="pct"/>
          </w:tcPr>
          <w:p w14:paraId="5C7409B9" w14:textId="77777777" w:rsidR="00BC4762" w:rsidRPr="00F32B27" w:rsidRDefault="00BC4762" w:rsidP="00701C2F">
            <w:pPr>
              <w:pStyle w:val="TableParagraph"/>
              <w:numPr>
                <w:ilvl w:val="0"/>
                <w:numId w:val="174"/>
              </w:numPr>
              <w:tabs>
                <w:tab w:val="left" w:pos="789"/>
                <w:tab w:val="left" w:pos="790"/>
              </w:tabs>
              <w:spacing w:before="60" w:line="352" w:lineRule="auto"/>
              <w:ind w:right="574"/>
            </w:pPr>
            <w:r w:rsidRPr="00F32B27">
              <w:t>Utilizar</w:t>
            </w:r>
            <w:r w:rsidRPr="00F32B27">
              <w:rPr>
                <w:spacing w:val="-1"/>
              </w:rPr>
              <w:t xml:space="preserve"> </w:t>
            </w:r>
            <w:r w:rsidRPr="00F32B27">
              <w:t>un</w:t>
            </w:r>
            <w:r w:rsidRPr="00F32B27">
              <w:rPr>
                <w:spacing w:val="-1"/>
              </w:rPr>
              <w:t xml:space="preserve"> </w:t>
            </w:r>
            <w:r w:rsidRPr="00F32B27">
              <w:t>enfoque</w:t>
            </w:r>
            <w:r w:rsidRPr="00F32B27">
              <w:rPr>
                <w:spacing w:val="-4"/>
              </w:rPr>
              <w:t xml:space="preserve"> </w:t>
            </w:r>
            <w:r w:rsidRPr="00F32B27">
              <w:t>de</w:t>
            </w:r>
            <w:r w:rsidRPr="00F32B27">
              <w:rPr>
                <w:spacing w:val="-2"/>
              </w:rPr>
              <w:t xml:space="preserve"> </w:t>
            </w:r>
            <w:r w:rsidRPr="00F32B27">
              <w:t>comunicación</w:t>
            </w:r>
            <w:r w:rsidRPr="00F32B27">
              <w:rPr>
                <w:spacing w:val="-1"/>
              </w:rPr>
              <w:t xml:space="preserve"> </w:t>
            </w:r>
            <w:r w:rsidRPr="00F32B27">
              <w:t>bidireccional</w:t>
            </w:r>
            <w:r w:rsidRPr="00F32B27">
              <w:rPr>
                <w:spacing w:val="-2"/>
              </w:rPr>
              <w:t xml:space="preserve"> </w:t>
            </w:r>
            <w:r w:rsidRPr="00F32B27">
              <w:t>para</w:t>
            </w:r>
            <w:r w:rsidRPr="00F32B27">
              <w:rPr>
                <w:spacing w:val="3"/>
              </w:rPr>
              <w:t xml:space="preserve"> </w:t>
            </w:r>
            <w:r w:rsidRPr="00F32B27">
              <w:t>fomentar</w:t>
            </w:r>
            <w:r w:rsidRPr="00F32B27">
              <w:rPr>
                <w:spacing w:val="-1"/>
              </w:rPr>
              <w:t xml:space="preserve"> </w:t>
            </w:r>
            <w:r w:rsidRPr="00F32B27">
              <w:t>la</w:t>
            </w:r>
            <w:r w:rsidRPr="00F32B27">
              <w:rPr>
                <w:spacing w:val="-2"/>
              </w:rPr>
              <w:t xml:space="preserve"> </w:t>
            </w:r>
            <w:r w:rsidRPr="00F32B27">
              <w:t>participación</w:t>
            </w:r>
            <w:r w:rsidRPr="00F32B27">
              <w:rPr>
                <w:spacing w:val="-1"/>
              </w:rPr>
              <w:t xml:space="preserve"> </w:t>
            </w:r>
            <w:r w:rsidRPr="00F32B27">
              <w:t>de</w:t>
            </w:r>
            <w:r w:rsidRPr="00F32B27">
              <w:rPr>
                <w:spacing w:val="-2"/>
              </w:rPr>
              <w:t xml:space="preserve"> </w:t>
            </w:r>
            <w:r w:rsidRPr="00F32B27">
              <w:t>las</w:t>
            </w:r>
            <w:r w:rsidRPr="00F32B27">
              <w:rPr>
                <w:spacing w:val="-3"/>
              </w:rPr>
              <w:t xml:space="preserve"> </w:t>
            </w:r>
            <w:r w:rsidRPr="00F32B27">
              <w:t>partes</w:t>
            </w:r>
            <w:r w:rsidRPr="00F32B27">
              <w:rPr>
                <w:spacing w:val="-47"/>
              </w:rPr>
              <w:t xml:space="preserve"> </w:t>
            </w:r>
            <w:r w:rsidRPr="00F32B27">
              <w:t>interesadas.</w:t>
            </w:r>
          </w:p>
          <w:p w14:paraId="3F9CD1BF" w14:textId="77777777" w:rsidR="00B60110" w:rsidRPr="00F32B27" w:rsidRDefault="00BC4762" w:rsidP="00701C2F">
            <w:pPr>
              <w:pStyle w:val="TableParagraph"/>
              <w:numPr>
                <w:ilvl w:val="0"/>
                <w:numId w:val="174"/>
              </w:numPr>
              <w:tabs>
                <w:tab w:val="left" w:pos="789"/>
                <w:tab w:val="left" w:pos="790"/>
              </w:tabs>
              <w:spacing w:before="67" w:line="352" w:lineRule="auto"/>
              <w:ind w:right="687"/>
            </w:pPr>
            <w:r w:rsidRPr="00F32B27">
              <w:t>Utilizar</w:t>
            </w:r>
            <w:r w:rsidRPr="00F32B27">
              <w:rPr>
                <w:spacing w:val="-2"/>
              </w:rPr>
              <w:t xml:space="preserve"> </w:t>
            </w:r>
            <w:r w:rsidRPr="00F32B27">
              <w:t>una</w:t>
            </w:r>
            <w:r w:rsidRPr="00F32B27">
              <w:rPr>
                <w:spacing w:val="-2"/>
              </w:rPr>
              <w:t xml:space="preserve"> </w:t>
            </w:r>
            <w:r w:rsidRPr="00F32B27">
              <w:t>combinación</w:t>
            </w:r>
            <w:r w:rsidRPr="00F32B27">
              <w:rPr>
                <w:spacing w:val="-3"/>
              </w:rPr>
              <w:t xml:space="preserve"> </w:t>
            </w:r>
            <w:r w:rsidRPr="00F32B27">
              <w:t>de</w:t>
            </w:r>
            <w:r w:rsidRPr="00F32B27">
              <w:rPr>
                <w:spacing w:val="-2"/>
              </w:rPr>
              <w:t xml:space="preserve"> </w:t>
            </w:r>
            <w:r w:rsidRPr="00F32B27">
              <w:t>canales</w:t>
            </w:r>
            <w:r w:rsidRPr="00F32B27">
              <w:rPr>
                <w:spacing w:val="-4"/>
              </w:rPr>
              <w:t xml:space="preserve"> </w:t>
            </w:r>
            <w:r w:rsidRPr="00F32B27">
              <w:t>de</w:t>
            </w:r>
            <w:r w:rsidRPr="00F32B27">
              <w:rPr>
                <w:spacing w:val="-2"/>
              </w:rPr>
              <w:t xml:space="preserve"> </w:t>
            </w:r>
            <w:r w:rsidRPr="00F32B27">
              <w:t>comunicación,</w:t>
            </w:r>
            <w:r w:rsidRPr="00F32B27">
              <w:rPr>
                <w:spacing w:val="-2"/>
              </w:rPr>
              <w:t xml:space="preserve"> </w:t>
            </w:r>
            <w:r w:rsidRPr="00F32B27">
              <w:t>como</w:t>
            </w:r>
            <w:r w:rsidRPr="00F32B27">
              <w:rPr>
                <w:spacing w:val="-3"/>
              </w:rPr>
              <w:t xml:space="preserve"> </w:t>
            </w:r>
            <w:r w:rsidRPr="00F32B27">
              <w:t>reuniones,</w:t>
            </w:r>
            <w:r w:rsidRPr="00F32B27">
              <w:rPr>
                <w:spacing w:val="-2"/>
              </w:rPr>
              <w:t xml:space="preserve"> </w:t>
            </w:r>
            <w:r w:rsidRPr="00F32B27">
              <w:t>correos</w:t>
            </w:r>
            <w:r w:rsidRPr="00F32B27">
              <w:rPr>
                <w:spacing w:val="-4"/>
              </w:rPr>
              <w:t xml:space="preserve"> </w:t>
            </w:r>
            <w:r w:rsidRPr="00F32B27">
              <w:t>electrónicos,</w:t>
            </w:r>
            <w:r w:rsidRPr="00F32B27">
              <w:rPr>
                <w:spacing w:val="-47"/>
              </w:rPr>
              <w:t xml:space="preserve"> </w:t>
            </w:r>
            <w:r w:rsidRPr="00F32B27">
              <w:t>boletines</w:t>
            </w:r>
            <w:r w:rsidRPr="00F32B27">
              <w:rPr>
                <w:spacing w:val="-2"/>
              </w:rPr>
              <w:t xml:space="preserve"> </w:t>
            </w:r>
            <w:r w:rsidRPr="00F32B27">
              <w:t>informativos</w:t>
            </w:r>
            <w:r w:rsidRPr="00F32B27">
              <w:rPr>
                <w:spacing w:val="-1"/>
              </w:rPr>
              <w:t xml:space="preserve"> </w:t>
            </w:r>
            <w:r w:rsidRPr="00F32B27">
              <w:t>y</w:t>
            </w:r>
            <w:r w:rsidRPr="00F32B27">
              <w:rPr>
                <w:spacing w:val="1"/>
              </w:rPr>
              <w:t xml:space="preserve"> </w:t>
            </w:r>
            <w:r w:rsidRPr="00F32B27">
              <w:t>herramientas</w:t>
            </w:r>
            <w:r w:rsidRPr="00F32B27">
              <w:rPr>
                <w:spacing w:val="-2"/>
              </w:rPr>
              <w:t xml:space="preserve"> </w:t>
            </w:r>
            <w:r w:rsidRPr="00F32B27">
              <w:t>colaborativas</w:t>
            </w:r>
            <w:r w:rsidRPr="00F32B27">
              <w:rPr>
                <w:spacing w:val="-1"/>
              </w:rPr>
              <w:t xml:space="preserve"> </w:t>
            </w:r>
            <w:r w:rsidRPr="00F32B27">
              <w:t>en</w:t>
            </w:r>
            <w:r w:rsidRPr="00F32B27">
              <w:rPr>
                <w:spacing w:val="1"/>
              </w:rPr>
              <w:t xml:space="preserve"> </w:t>
            </w:r>
            <w:r w:rsidRPr="00F32B27">
              <w:t>línea.</w:t>
            </w:r>
          </w:p>
          <w:p w14:paraId="2F4FD335" w14:textId="2EE5C3FF" w:rsidR="0001194A" w:rsidRPr="00B60110" w:rsidRDefault="00BC4762" w:rsidP="00701C2F">
            <w:pPr>
              <w:pStyle w:val="TableParagraph"/>
              <w:numPr>
                <w:ilvl w:val="0"/>
                <w:numId w:val="174"/>
              </w:numPr>
              <w:tabs>
                <w:tab w:val="left" w:pos="789"/>
                <w:tab w:val="left" w:pos="790"/>
              </w:tabs>
              <w:spacing w:before="67" w:line="352" w:lineRule="auto"/>
              <w:ind w:right="687"/>
              <w:rPr>
                <w:sz w:val="20"/>
              </w:rPr>
            </w:pPr>
            <w:r w:rsidRPr="00F32B27">
              <w:t>Establecer</w:t>
            </w:r>
            <w:r w:rsidRPr="00F32B27">
              <w:rPr>
                <w:spacing w:val="-3"/>
              </w:rPr>
              <w:t xml:space="preserve"> </w:t>
            </w:r>
            <w:r w:rsidRPr="00F32B27">
              <w:t>una</w:t>
            </w:r>
            <w:r w:rsidRPr="00F32B27">
              <w:rPr>
                <w:spacing w:val="-2"/>
              </w:rPr>
              <w:t xml:space="preserve"> </w:t>
            </w:r>
            <w:r w:rsidRPr="00F32B27">
              <w:t>frecuencia</w:t>
            </w:r>
            <w:r w:rsidRPr="00F32B27">
              <w:rPr>
                <w:spacing w:val="-2"/>
              </w:rPr>
              <w:t xml:space="preserve"> </w:t>
            </w:r>
            <w:r w:rsidRPr="00F32B27">
              <w:t>regular</w:t>
            </w:r>
            <w:r w:rsidRPr="00F32B27">
              <w:rPr>
                <w:spacing w:val="-1"/>
              </w:rPr>
              <w:t xml:space="preserve"> </w:t>
            </w:r>
            <w:r w:rsidRPr="00F32B27">
              <w:t>de</w:t>
            </w:r>
            <w:r w:rsidRPr="00F32B27">
              <w:rPr>
                <w:spacing w:val="-2"/>
              </w:rPr>
              <w:t xml:space="preserve"> </w:t>
            </w:r>
            <w:r w:rsidRPr="00F32B27">
              <w:t>comunicación</w:t>
            </w:r>
            <w:r w:rsidRPr="00F32B27">
              <w:rPr>
                <w:spacing w:val="5"/>
              </w:rPr>
              <w:t xml:space="preserve"> </w:t>
            </w:r>
            <w:r w:rsidRPr="00F32B27">
              <w:t>para</w:t>
            </w:r>
            <w:r w:rsidRPr="00F32B27">
              <w:rPr>
                <w:spacing w:val="-4"/>
              </w:rPr>
              <w:t xml:space="preserve"> </w:t>
            </w:r>
            <w:r w:rsidRPr="00F32B27">
              <w:t>informar</w:t>
            </w:r>
            <w:r w:rsidRPr="00F32B27">
              <w:rPr>
                <w:spacing w:val="-1"/>
              </w:rPr>
              <w:t xml:space="preserve"> </w:t>
            </w:r>
            <w:r w:rsidRPr="00F32B27">
              <w:t>sobre</w:t>
            </w:r>
            <w:r w:rsidRPr="00F32B27">
              <w:rPr>
                <w:spacing w:val="-2"/>
              </w:rPr>
              <w:t xml:space="preserve"> </w:t>
            </w:r>
            <w:r w:rsidRPr="00F32B27">
              <w:t>el</w:t>
            </w:r>
            <w:r w:rsidRPr="00F32B27">
              <w:rPr>
                <w:spacing w:val="-2"/>
              </w:rPr>
              <w:t xml:space="preserve"> </w:t>
            </w:r>
            <w:r w:rsidRPr="00F32B27">
              <w:t>progreso</w:t>
            </w:r>
            <w:r w:rsidRPr="00F32B27">
              <w:rPr>
                <w:spacing w:val="-4"/>
              </w:rPr>
              <w:t xml:space="preserve"> </w:t>
            </w:r>
            <w:r w:rsidRPr="00F32B27">
              <w:t>del</w:t>
            </w:r>
            <w:r w:rsidRPr="00F32B27">
              <w:rPr>
                <w:spacing w:val="-2"/>
              </w:rPr>
              <w:t xml:space="preserve"> </w:t>
            </w:r>
            <w:r w:rsidRPr="00F32B27">
              <w:t>proyecto</w:t>
            </w:r>
            <w:r w:rsidRPr="00F32B27">
              <w:rPr>
                <w:spacing w:val="-1"/>
              </w:rPr>
              <w:t xml:space="preserve"> </w:t>
            </w:r>
            <w:r w:rsidRPr="00F32B27">
              <w:t>y</w:t>
            </w:r>
            <w:r w:rsidRPr="00F32B27">
              <w:rPr>
                <w:spacing w:val="-47"/>
              </w:rPr>
              <w:t xml:space="preserve"> </w:t>
            </w:r>
            <w:r w:rsidRPr="00F32B27">
              <w:t>las</w:t>
            </w:r>
            <w:r w:rsidRPr="00F32B27">
              <w:rPr>
                <w:spacing w:val="-2"/>
              </w:rPr>
              <w:t xml:space="preserve"> </w:t>
            </w:r>
            <w:r w:rsidRPr="00F32B27">
              <w:t>actualizaciones</w:t>
            </w:r>
            <w:r w:rsidRPr="00F32B27">
              <w:rPr>
                <w:spacing w:val="-1"/>
              </w:rPr>
              <w:t xml:space="preserve"> </w:t>
            </w:r>
            <w:r w:rsidRPr="00F32B27">
              <w:t>importantes</w:t>
            </w:r>
          </w:p>
        </w:tc>
      </w:tr>
    </w:tbl>
    <w:p w14:paraId="20561ECE" w14:textId="57DACCA6" w:rsidR="00CA5FB0" w:rsidRDefault="00CA5FB0" w:rsidP="00CA5FB0">
      <w:pPr>
        <w:tabs>
          <w:tab w:val="left" w:pos="8430"/>
        </w:tabs>
      </w:pPr>
      <w:r>
        <w:tab/>
      </w:r>
    </w:p>
    <w:p w14:paraId="06A751C0" w14:textId="77777777" w:rsidR="00CA5FB0" w:rsidRDefault="00CA5FB0" w:rsidP="00CA5FB0"/>
    <w:p w14:paraId="3E402388" w14:textId="77777777" w:rsidR="00CA5FB0" w:rsidRPr="00CA5FB0" w:rsidRDefault="00CA5FB0" w:rsidP="00CA5FB0">
      <w:pPr>
        <w:sectPr w:rsidR="00CA5FB0" w:rsidRPr="00CA5FB0" w:rsidSect="00C50728">
          <w:pgSz w:w="12250" w:h="15850"/>
          <w:pgMar w:top="1503" w:right="1298" w:bottom="278" w:left="1179" w:header="0" w:footer="794" w:gutter="0"/>
          <w:cols w:space="720"/>
          <w:docGrid w:linePitch="299"/>
        </w:sect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440"/>
        <w:gridCol w:w="2441"/>
        <w:gridCol w:w="2439"/>
        <w:gridCol w:w="2443"/>
      </w:tblGrid>
      <w:tr w:rsidR="0001194A" w:rsidRPr="00F32B27" w14:paraId="39994987" w14:textId="77777777" w:rsidTr="00F32B27">
        <w:trPr>
          <w:trHeight w:val="340"/>
        </w:trPr>
        <w:tc>
          <w:tcPr>
            <w:tcW w:w="5000" w:type="pct"/>
            <w:gridSpan w:val="4"/>
            <w:shd w:val="clear" w:color="auto" w:fill="D9D9D9"/>
            <w:vAlign w:val="center"/>
          </w:tcPr>
          <w:p w14:paraId="3D9FE176" w14:textId="77777777" w:rsidR="0001194A" w:rsidRPr="00F32B27" w:rsidRDefault="0001194A" w:rsidP="00F32B27">
            <w:pPr>
              <w:pStyle w:val="TableParagraph"/>
              <w:spacing w:line="256" w:lineRule="exact"/>
              <w:ind w:left="69"/>
              <w:rPr>
                <w:b/>
              </w:rPr>
            </w:pPr>
            <w:r w:rsidRPr="00F32B27">
              <w:rPr>
                <w:b/>
              </w:rPr>
              <w:lastRenderedPageBreak/>
              <w:t>REQUISITOS</w:t>
            </w:r>
            <w:r w:rsidRPr="00F32B27">
              <w:rPr>
                <w:b/>
                <w:spacing w:val="-3"/>
              </w:rPr>
              <w:t xml:space="preserve"> </w:t>
            </w:r>
            <w:r w:rsidRPr="00F32B27">
              <w:rPr>
                <w:b/>
              </w:rPr>
              <w:t>DE</w:t>
            </w:r>
            <w:r w:rsidRPr="00F32B27">
              <w:rPr>
                <w:b/>
                <w:spacing w:val="-1"/>
              </w:rPr>
              <w:t xml:space="preserve"> </w:t>
            </w:r>
            <w:r w:rsidRPr="00F32B27">
              <w:rPr>
                <w:b/>
              </w:rPr>
              <w:t>COMUNICACIÓN</w:t>
            </w:r>
            <w:r w:rsidRPr="00F32B27">
              <w:rPr>
                <w:b/>
                <w:spacing w:val="-2"/>
              </w:rPr>
              <w:t xml:space="preserve"> </w:t>
            </w:r>
            <w:r w:rsidRPr="00F32B27">
              <w:rPr>
                <w:b/>
              </w:rPr>
              <w:t>DE</w:t>
            </w:r>
            <w:r w:rsidRPr="00F32B27">
              <w:rPr>
                <w:b/>
                <w:spacing w:val="-2"/>
              </w:rPr>
              <w:t xml:space="preserve"> </w:t>
            </w:r>
            <w:r w:rsidRPr="00F32B27">
              <w:rPr>
                <w:b/>
              </w:rPr>
              <w:t>LOS</w:t>
            </w:r>
            <w:r w:rsidRPr="00F32B27">
              <w:rPr>
                <w:b/>
                <w:spacing w:val="-3"/>
              </w:rPr>
              <w:t xml:space="preserve"> </w:t>
            </w:r>
            <w:r w:rsidRPr="00F32B27">
              <w:rPr>
                <w:b/>
              </w:rPr>
              <w:t>INTERESADOS:</w:t>
            </w:r>
          </w:p>
        </w:tc>
      </w:tr>
      <w:tr w:rsidR="0001194A" w:rsidRPr="00F32B27" w14:paraId="3AB50169" w14:textId="77777777" w:rsidTr="00F32B27">
        <w:trPr>
          <w:trHeight w:val="340"/>
        </w:trPr>
        <w:tc>
          <w:tcPr>
            <w:tcW w:w="5000" w:type="pct"/>
            <w:gridSpan w:val="4"/>
            <w:shd w:val="clear" w:color="auto" w:fill="F1F1F1"/>
            <w:vAlign w:val="center"/>
          </w:tcPr>
          <w:p w14:paraId="48A69BD4" w14:textId="77777777" w:rsidR="0001194A" w:rsidRPr="00F32B27" w:rsidRDefault="0001194A" w:rsidP="00F32B27">
            <w:pPr>
              <w:pStyle w:val="TableParagraph"/>
              <w:spacing w:line="210" w:lineRule="exact"/>
              <w:ind w:left="69"/>
              <w:rPr>
                <w:b/>
              </w:rPr>
            </w:pPr>
            <w:r w:rsidRPr="00F32B27">
              <w:rPr>
                <w:b/>
              </w:rPr>
              <w:t>EQUIPO</w:t>
            </w:r>
            <w:r w:rsidRPr="00F32B27">
              <w:rPr>
                <w:b/>
                <w:spacing w:val="-1"/>
              </w:rPr>
              <w:t xml:space="preserve"> </w:t>
            </w:r>
            <w:r w:rsidRPr="00F32B27">
              <w:rPr>
                <w:b/>
              </w:rPr>
              <w:t>DEL</w:t>
            </w:r>
            <w:r w:rsidRPr="00F32B27">
              <w:rPr>
                <w:b/>
                <w:spacing w:val="-2"/>
              </w:rPr>
              <w:t xml:space="preserve"> </w:t>
            </w:r>
            <w:r w:rsidRPr="00F32B27">
              <w:rPr>
                <w:b/>
              </w:rPr>
              <w:t>PROYECTO:</w:t>
            </w:r>
          </w:p>
        </w:tc>
      </w:tr>
      <w:tr w:rsidR="0001194A" w:rsidRPr="00F32B27" w14:paraId="4DCF68D2" w14:textId="77777777" w:rsidTr="00F32B27">
        <w:trPr>
          <w:trHeight w:val="340"/>
        </w:trPr>
        <w:tc>
          <w:tcPr>
            <w:tcW w:w="1250" w:type="pct"/>
            <w:shd w:val="clear" w:color="auto" w:fill="F1F1F1"/>
            <w:vAlign w:val="center"/>
          </w:tcPr>
          <w:p w14:paraId="4D03FA7A" w14:textId="77777777" w:rsidR="0001194A" w:rsidRPr="00F32B27" w:rsidRDefault="0001194A" w:rsidP="00F32B27">
            <w:pPr>
              <w:pStyle w:val="TableParagraph"/>
              <w:spacing w:line="226" w:lineRule="exact"/>
              <w:ind w:left="69"/>
              <w:rPr>
                <w:b/>
              </w:rPr>
            </w:pPr>
            <w:r w:rsidRPr="00F32B27">
              <w:rPr>
                <w:b/>
              </w:rPr>
              <w:t>INTERESADO</w:t>
            </w:r>
          </w:p>
        </w:tc>
        <w:tc>
          <w:tcPr>
            <w:tcW w:w="1250" w:type="pct"/>
            <w:shd w:val="clear" w:color="auto" w:fill="F1F1F1"/>
            <w:vAlign w:val="center"/>
          </w:tcPr>
          <w:p w14:paraId="2CACF24A" w14:textId="77777777" w:rsidR="0001194A" w:rsidRPr="00F32B27" w:rsidRDefault="0001194A" w:rsidP="00F32B27">
            <w:pPr>
              <w:pStyle w:val="TableParagraph"/>
              <w:spacing w:line="226" w:lineRule="exact"/>
              <w:ind w:left="68"/>
              <w:rPr>
                <w:b/>
              </w:rPr>
            </w:pPr>
            <w:r w:rsidRPr="00F32B27">
              <w:rPr>
                <w:b/>
              </w:rPr>
              <w:t>OBJETIVO</w:t>
            </w:r>
            <w:r w:rsidRPr="00F32B27">
              <w:rPr>
                <w:b/>
                <w:spacing w:val="-4"/>
              </w:rPr>
              <w:t xml:space="preserve"> </w:t>
            </w:r>
            <w:r w:rsidRPr="00F32B27">
              <w:rPr>
                <w:b/>
              </w:rPr>
              <w:t>DE</w:t>
            </w:r>
          </w:p>
          <w:p w14:paraId="01D7BDCE" w14:textId="77777777" w:rsidR="0001194A" w:rsidRPr="00F32B27" w:rsidRDefault="0001194A" w:rsidP="00F32B27">
            <w:pPr>
              <w:pStyle w:val="TableParagraph"/>
              <w:spacing w:line="214" w:lineRule="exact"/>
              <w:ind w:left="68"/>
              <w:rPr>
                <w:b/>
              </w:rPr>
            </w:pPr>
            <w:r w:rsidRPr="00F32B27">
              <w:rPr>
                <w:b/>
              </w:rPr>
              <w:t>COMUNICACIÓN</w:t>
            </w:r>
          </w:p>
        </w:tc>
        <w:tc>
          <w:tcPr>
            <w:tcW w:w="1249" w:type="pct"/>
            <w:shd w:val="clear" w:color="auto" w:fill="F1F1F1"/>
            <w:vAlign w:val="center"/>
          </w:tcPr>
          <w:p w14:paraId="4C992ECC" w14:textId="77777777" w:rsidR="0001194A" w:rsidRPr="00F32B27" w:rsidRDefault="0001194A" w:rsidP="00F32B27">
            <w:pPr>
              <w:pStyle w:val="TableParagraph"/>
              <w:spacing w:line="226" w:lineRule="exact"/>
              <w:ind w:left="68"/>
              <w:rPr>
                <w:b/>
              </w:rPr>
            </w:pPr>
            <w:r w:rsidRPr="00F32B27">
              <w:rPr>
                <w:b/>
              </w:rPr>
              <w:t>REQUISITOS</w:t>
            </w:r>
            <w:r w:rsidRPr="00F32B27">
              <w:rPr>
                <w:b/>
                <w:spacing w:val="-2"/>
              </w:rPr>
              <w:t xml:space="preserve"> </w:t>
            </w:r>
            <w:r w:rsidRPr="00F32B27">
              <w:rPr>
                <w:b/>
              </w:rPr>
              <w:t>DE</w:t>
            </w:r>
          </w:p>
          <w:p w14:paraId="2BA53356" w14:textId="77777777" w:rsidR="0001194A" w:rsidRPr="00F32B27" w:rsidRDefault="0001194A" w:rsidP="00F32B27">
            <w:pPr>
              <w:pStyle w:val="TableParagraph"/>
              <w:spacing w:line="214" w:lineRule="exact"/>
              <w:ind w:left="68"/>
              <w:rPr>
                <w:b/>
              </w:rPr>
            </w:pPr>
            <w:r w:rsidRPr="00F32B27">
              <w:rPr>
                <w:b/>
              </w:rPr>
              <w:t>INFORMACIÓN</w:t>
            </w:r>
          </w:p>
        </w:tc>
        <w:tc>
          <w:tcPr>
            <w:tcW w:w="1250" w:type="pct"/>
            <w:shd w:val="clear" w:color="auto" w:fill="F1F1F1"/>
            <w:vAlign w:val="center"/>
          </w:tcPr>
          <w:p w14:paraId="7BAF31F2" w14:textId="77777777" w:rsidR="0001194A" w:rsidRPr="00F32B27" w:rsidRDefault="0001194A" w:rsidP="00F32B27">
            <w:pPr>
              <w:pStyle w:val="TableParagraph"/>
              <w:spacing w:line="226" w:lineRule="exact"/>
              <w:ind w:left="67"/>
              <w:rPr>
                <w:b/>
              </w:rPr>
            </w:pPr>
            <w:r w:rsidRPr="00F32B27">
              <w:rPr>
                <w:b/>
              </w:rPr>
              <w:t>MÉTODOS</w:t>
            </w:r>
            <w:r w:rsidRPr="00F32B27">
              <w:rPr>
                <w:b/>
                <w:spacing w:val="-2"/>
              </w:rPr>
              <w:t xml:space="preserve"> </w:t>
            </w:r>
            <w:r w:rsidRPr="00F32B27">
              <w:rPr>
                <w:b/>
              </w:rPr>
              <w:t>DE</w:t>
            </w:r>
          </w:p>
          <w:p w14:paraId="0B1C0A9A" w14:textId="77777777" w:rsidR="0001194A" w:rsidRPr="00F32B27" w:rsidRDefault="0001194A" w:rsidP="00F32B27">
            <w:pPr>
              <w:pStyle w:val="TableParagraph"/>
              <w:spacing w:line="214" w:lineRule="exact"/>
              <w:ind w:left="67"/>
              <w:rPr>
                <w:b/>
              </w:rPr>
            </w:pPr>
            <w:r w:rsidRPr="00F32B27">
              <w:rPr>
                <w:b/>
              </w:rPr>
              <w:t>COMUNICACIÓN</w:t>
            </w:r>
          </w:p>
        </w:tc>
      </w:tr>
      <w:tr w:rsidR="0001194A" w:rsidRPr="00F32B27" w14:paraId="0801C6BE" w14:textId="77777777" w:rsidTr="00F32B27">
        <w:trPr>
          <w:trHeight w:val="340"/>
        </w:trPr>
        <w:tc>
          <w:tcPr>
            <w:tcW w:w="1250" w:type="pct"/>
            <w:vAlign w:val="center"/>
          </w:tcPr>
          <w:p w14:paraId="28F526F1" w14:textId="77777777" w:rsidR="0001194A" w:rsidRPr="00F32B27" w:rsidRDefault="0001194A" w:rsidP="00F32B27">
            <w:pPr>
              <w:pStyle w:val="TableParagraph"/>
              <w:spacing w:before="56" w:line="360" w:lineRule="auto"/>
              <w:ind w:left="69" w:right="1056"/>
            </w:pPr>
            <w:r w:rsidRPr="00F32B27">
              <w:t>Patrocinador/</w:t>
            </w:r>
            <w:r w:rsidRPr="00F32B27">
              <w:rPr>
                <w:spacing w:val="-47"/>
              </w:rPr>
              <w:t xml:space="preserve"> </w:t>
            </w:r>
            <w:r w:rsidRPr="00F32B27">
              <w:t>Inversionista</w:t>
            </w:r>
          </w:p>
        </w:tc>
        <w:tc>
          <w:tcPr>
            <w:tcW w:w="1250" w:type="pct"/>
            <w:vAlign w:val="center"/>
          </w:tcPr>
          <w:p w14:paraId="5FE3BF8B" w14:textId="77777777" w:rsidR="0001194A" w:rsidRPr="00F32B27" w:rsidRDefault="0001194A" w:rsidP="00F32B27">
            <w:pPr>
              <w:pStyle w:val="TableParagraph"/>
              <w:spacing w:before="56" w:line="360" w:lineRule="auto"/>
              <w:ind w:left="68" w:right="257"/>
            </w:pPr>
            <w:r w:rsidRPr="00F32B27">
              <w:t>Actualizaciones y</w:t>
            </w:r>
            <w:r w:rsidRPr="00F32B27">
              <w:rPr>
                <w:spacing w:val="1"/>
              </w:rPr>
              <w:t xml:space="preserve"> </w:t>
            </w:r>
            <w:r w:rsidRPr="00F32B27">
              <w:t>resultados esperados y</w:t>
            </w:r>
            <w:r w:rsidRPr="00F32B27">
              <w:rPr>
                <w:spacing w:val="1"/>
              </w:rPr>
              <w:t xml:space="preserve"> </w:t>
            </w:r>
            <w:r w:rsidRPr="00F32B27">
              <w:rPr>
                <w:spacing w:val="-1"/>
              </w:rPr>
              <w:t>Rendimiento</w:t>
            </w:r>
            <w:r w:rsidRPr="00F32B27">
              <w:rPr>
                <w:spacing w:val="-5"/>
              </w:rPr>
              <w:t xml:space="preserve"> </w:t>
            </w:r>
            <w:r w:rsidRPr="00F32B27">
              <w:t>financiero</w:t>
            </w:r>
          </w:p>
        </w:tc>
        <w:tc>
          <w:tcPr>
            <w:tcW w:w="1249" w:type="pct"/>
            <w:vAlign w:val="center"/>
          </w:tcPr>
          <w:p w14:paraId="3F382916" w14:textId="77777777" w:rsidR="0001194A" w:rsidRPr="00F32B27" w:rsidRDefault="0001194A" w:rsidP="00F32B27">
            <w:pPr>
              <w:pStyle w:val="TableParagraph"/>
              <w:spacing w:before="56" w:line="360" w:lineRule="auto"/>
              <w:ind w:left="68" w:right="126"/>
            </w:pPr>
            <w:r w:rsidRPr="00F32B27">
              <w:t>Indicadores</w:t>
            </w:r>
            <w:r w:rsidRPr="00F32B27">
              <w:rPr>
                <w:spacing w:val="-8"/>
              </w:rPr>
              <w:t xml:space="preserve"> </w:t>
            </w:r>
            <w:r w:rsidRPr="00F32B27">
              <w:t>financieros</w:t>
            </w:r>
            <w:r w:rsidRPr="00F32B27">
              <w:rPr>
                <w:spacing w:val="-8"/>
              </w:rPr>
              <w:t xml:space="preserve"> </w:t>
            </w:r>
            <w:r w:rsidRPr="00F32B27">
              <w:t>y</w:t>
            </w:r>
            <w:r w:rsidRPr="00F32B27">
              <w:rPr>
                <w:spacing w:val="-47"/>
              </w:rPr>
              <w:t xml:space="preserve"> </w:t>
            </w:r>
            <w:r w:rsidRPr="00F32B27">
              <w:t>proyecciones</w:t>
            </w:r>
          </w:p>
        </w:tc>
        <w:tc>
          <w:tcPr>
            <w:tcW w:w="1250" w:type="pct"/>
            <w:vAlign w:val="center"/>
          </w:tcPr>
          <w:p w14:paraId="688D18EA" w14:textId="77777777" w:rsidR="0001194A" w:rsidRPr="00F32B27" w:rsidRDefault="0001194A" w:rsidP="00F32B27">
            <w:pPr>
              <w:pStyle w:val="TableParagraph"/>
              <w:spacing w:before="56" w:line="360" w:lineRule="auto"/>
              <w:ind w:left="67" w:right="99"/>
            </w:pPr>
            <w:r w:rsidRPr="00F32B27">
              <w:t>Informes escritos,</w:t>
            </w:r>
            <w:r w:rsidRPr="00F32B27">
              <w:rPr>
                <w:spacing w:val="1"/>
              </w:rPr>
              <w:t xml:space="preserve"> </w:t>
            </w:r>
            <w:r w:rsidRPr="00F32B27">
              <w:t>comunicación</w:t>
            </w:r>
            <w:r w:rsidRPr="00F32B27">
              <w:rPr>
                <w:spacing w:val="-12"/>
              </w:rPr>
              <w:t xml:space="preserve"> </w:t>
            </w:r>
            <w:r w:rsidRPr="00F32B27">
              <w:t>electrónica</w:t>
            </w:r>
          </w:p>
        </w:tc>
      </w:tr>
      <w:tr w:rsidR="0001194A" w:rsidRPr="00F32B27" w14:paraId="3A4C4416" w14:textId="77777777" w:rsidTr="00F32B27">
        <w:trPr>
          <w:trHeight w:val="340"/>
        </w:trPr>
        <w:tc>
          <w:tcPr>
            <w:tcW w:w="1250" w:type="pct"/>
            <w:vAlign w:val="center"/>
          </w:tcPr>
          <w:p w14:paraId="4732128F" w14:textId="77777777" w:rsidR="0001194A" w:rsidRPr="00F32B27" w:rsidRDefault="0001194A" w:rsidP="00F32B27">
            <w:pPr>
              <w:pStyle w:val="TableParagraph"/>
              <w:spacing w:before="56"/>
              <w:ind w:left="69"/>
            </w:pPr>
            <w:r w:rsidRPr="00F32B27">
              <w:t>Director</w:t>
            </w:r>
            <w:r w:rsidRPr="00F32B27">
              <w:rPr>
                <w:spacing w:val="-2"/>
              </w:rPr>
              <w:t xml:space="preserve"> </w:t>
            </w:r>
            <w:r w:rsidRPr="00F32B27">
              <w:t>de</w:t>
            </w:r>
            <w:r w:rsidRPr="00F32B27">
              <w:rPr>
                <w:spacing w:val="-2"/>
              </w:rPr>
              <w:t xml:space="preserve"> </w:t>
            </w:r>
            <w:r w:rsidRPr="00F32B27">
              <w:t>Proyecto</w:t>
            </w:r>
          </w:p>
        </w:tc>
        <w:tc>
          <w:tcPr>
            <w:tcW w:w="1250" w:type="pct"/>
            <w:vAlign w:val="center"/>
          </w:tcPr>
          <w:p w14:paraId="66FEBFE1" w14:textId="77777777" w:rsidR="0001194A" w:rsidRPr="00F32B27" w:rsidRDefault="0001194A" w:rsidP="00F32B27">
            <w:pPr>
              <w:pStyle w:val="TableParagraph"/>
              <w:spacing w:before="56" w:line="360" w:lineRule="auto"/>
              <w:ind w:left="68" w:right="229"/>
            </w:pPr>
            <w:r w:rsidRPr="00F32B27">
              <w:t>Información</w:t>
            </w:r>
            <w:r w:rsidRPr="00F32B27">
              <w:rPr>
                <w:spacing w:val="-8"/>
              </w:rPr>
              <w:t xml:space="preserve"> </w:t>
            </w:r>
            <w:r w:rsidRPr="00F32B27">
              <w:t>general</w:t>
            </w:r>
            <w:r w:rsidRPr="00F32B27">
              <w:rPr>
                <w:spacing w:val="-8"/>
              </w:rPr>
              <w:t xml:space="preserve"> </w:t>
            </w:r>
            <w:r w:rsidRPr="00F32B27">
              <w:t>del</w:t>
            </w:r>
            <w:r w:rsidRPr="00F32B27">
              <w:rPr>
                <w:spacing w:val="-47"/>
              </w:rPr>
              <w:t xml:space="preserve"> </w:t>
            </w:r>
            <w:r w:rsidRPr="00F32B27">
              <w:t>proyecto</w:t>
            </w:r>
          </w:p>
        </w:tc>
        <w:tc>
          <w:tcPr>
            <w:tcW w:w="1249" w:type="pct"/>
            <w:vAlign w:val="center"/>
          </w:tcPr>
          <w:p w14:paraId="561402F6" w14:textId="77777777" w:rsidR="0001194A" w:rsidRPr="00F32B27" w:rsidRDefault="0001194A" w:rsidP="00F32B27">
            <w:pPr>
              <w:pStyle w:val="TableParagraph"/>
              <w:spacing w:before="56" w:line="360" w:lineRule="auto"/>
              <w:ind w:left="68" w:right="226"/>
            </w:pPr>
            <w:r w:rsidRPr="00F32B27">
              <w:t>Resúmenes</w:t>
            </w:r>
            <w:r w:rsidRPr="00F32B27">
              <w:rPr>
                <w:spacing w:val="-8"/>
              </w:rPr>
              <w:t xml:space="preserve"> </w:t>
            </w:r>
            <w:r w:rsidRPr="00F32B27">
              <w:t>ejecutivos</w:t>
            </w:r>
            <w:r w:rsidRPr="00F32B27">
              <w:rPr>
                <w:spacing w:val="-8"/>
              </w:rPr>
              <w:t xml:space="preserve"> </w:t>
            </w:r>
            <w:r w:rsidRPr="00F32B27">
              <w:t>y</w:t>
            </w:r>
            <w:r w:rsidRPr="00F32B27">
              <w:rPr>
                <w:spacing w:val="-47"/>
              </w:rPr>
              <w:t xml:space="preserve"> </w:t>
            </w:r>
            <w:r w:rsidRPr="00F32B27">
              <w:t>actualizaciones</w:t>
            </w:r>
          </w:p>
        </w:tc>
        <w:tc>
          <w:tcPr>
            <w:tcW w:w="1250" w:type="pct"/>
            <w:vAlign w:val="center"/>
          </w:tcPr>
          <w:p w14:paraId="58C28A9B" w14:textId="77777777" w:rsidR="0001194A" w:rsidRPr="00F32B27" w:rsidRDefault="0001194A" w:rsidP="00F32B27">
            <w:pPr>
              <w:pStyle w:val="TableParagraph"/>
              <w:spacing w:before="56" w:line="360" w:lineRule="auto"/>
              <w:ind w:left="67" w:right="303"/>
            </w:pPr>
            <w:r w:rsidRPr="00F32B27">
              <w:t>Reuniones, informes</w:t>
            </w:r>
            <w:r w:rsidRPr="00F32B27">
              <w:rPr>
                <w:spacing w:val="1"/>
              </w:rPr>
              <w:t xml:space="preserve"> </w:t>
            </w:r>
            <w:r w:rsidRPr="00F32B27">
              <w:t>escritos, comunicación</w:t>
            </w:r>
            <w:r w:rsidRPr="00F32B27">
              <w:rPr>
                <w:spacing w:val="-47"/>
              </w:rPr>
              <w:t xml:space="preserve"> </w:t>
            </w:r>
            <w:r w:rsidRPr="00F32B27">
              <w:t>electrónica</w:t>
            </w:r>
          </w:p>
        </w:tc>
      </w:tr>
      <w:tr w:rsidR="0001194A" w:rsidRPr="00F32B27" w14:paraId="5BCE9AC8" w14:textId="77777777" w:rsidTr="00F32B27">
        <w:trPr>
          <w:trHeight w:val="340"/>
        </w:trPr>
        <w:tc>
          <w:tcPr>
            <w:tcW w:w="1250" w:type="pct"/>
            <w:vAlign w:val="center"/>
          </w:tcPr>
          <w:p w14:paraId="1ADCC96D" w14:textId="77777777" w:rsidR="0001194A" w:rsidRPr="00F32B27" w:rsidRDefault="0001194A" w:rsidP="00F32B27">
            <w:pPr>
              <w:pStyle w:val="TableParagraph"/>
              <w:spacing w:before="56"/>
              <w:ind w:left="69"/>
            </w:pPr>
            <w:r w:rsidRPr="00F32B27">
              <w:t>Gerente</w:t>
            </w:r>
            <w:r w:rsidRPr="00F32B27">
              <w:rPr>
                <w:spacing w:val="-1"/>
              </w:rPr>
              <w:t xml:space="preserve"> </w:t>
            </w:r>
            <w:r w:rsidRPr="00F32B27">
              <w:t>Financiero</w:t>
            </w:r>
          </w:p>
        </w:tc>
        <w:tc>
          <w:tcPr>
            <w:tcW w:w="1250" w:type="pct"/>
            <w:vAlign w:val="center"/>
          </w:tcPr>
          <w:p w14:paraId="23280E60" w14:textId="77777777" w:rsidR="0001194A" w:rsidRPr="00F32B27" w:rsidRDefault="0001194A" w:rsidP="00F32B27">
            <w:pPr>
              <w:pStyle w:val="TableParagraph"/>
              <w:spacing w:before="56" w:line="357" w:lineRule="auto"/>
              <w:ind w:left="68" w:right="580"/>
            </w:pPr>
            <w:r w:rsidRPr="00F32B27">
              <w:t>Estado financiero y</w:t>
            </w:r>
            <w:r w:rsidRPr="00F32B27">
              <w:rPr>
                <w:spacing w:val="-47"/>
              </w:rPr>
              <w:t xml:space="preserve"> </w:t>
            </w:r>
            <w:r w:rsidRPr="00F32B27">
              <w:t>presupuesto</w:t>
            </w:r>
          </w:p>
        </w:tc>
        <w:tc>
          <w:tcPr>
            <w:tcW w:w="1249" w:type="pct"/>
            <w:vAlign w:val="center"/>
          </w:tcPr>
          <w:p w14:paraId="52BC400E" w14:textId="77777777" w:rsidR="0001194A" w:rsidRPr="00F32B27" w:rsidRDefault="0001194A" w:rsidP="00F32B27">
            <w:pPr>
              <w:pStyle w:val="TableParagraph"/>
              <w:spacing w:before="56" w:line="357" w:lineRule="auto"/>
              <w:ind w:left="68" w:right="337"/>
            </w:pPr>
            <w:r w:rsidRPr="00F32B27">
              <w:t>Informes</w:t>
            </w:r>
            <w:r w:rsidRPr="00F32B27">
              <w:rPr>
                <w:spacing w:val="-8"/>
              </w:rPr>
              <w:t xml:space="preserve"> </w:t>
            </w:r>
            <w:r w:rsidRPr="00F32B27">
              <w:t>financieros</w:t>
            </w:r>
            <w:r w:rsidRPr="00F32B27">
              <w:rPr>
                <w:spacing w:val="-8"/>
              </w:rPr>
              <w:t xml:space="preserve"> </w:t>
            </w:r>
            <w:r w:rsidRPr="00F32B27">
              <w:t>y</w:t>
            </w:r>
            <w:r w:rsidRPr="00F32B27">
              <w:rPr>
                <w:spacing w:val="-47"/>
              </w:rPr>
              <w:t xml:space="preserve"> </w:t>
            </w:r>
            <w:r w:rsidRPr="00F32B27">
              <w:t>proyecciones</w:t>
            </w:r>
          </w:p>
        </w:tc>
        <w:tc>
          <w:tcPr>
            <w:tcW w:w="1250" w:type="pct"/>
            <w:vAlign w:val="center"/>
          </w:tcPr>
          <w:p w14:paraId="1AF2485B" w14:textId="77777777" w:rsidR="0001194A" w:rsidRPr="00F32B27" w:rsidRDefault="0001194A" w:rsidP="00F32B27">
            <w:pPr>
              <w:pStyle w:val="TableParagraph"/>
              <w:spacing w:before="56" w:line="360" w:lineRule="auto"/>
              <w:ind w:left="67" w:right="303"/>
            </w:pPr>
            <w:r w:rsidRPr="00F32B27">
              <w:t>Reuniones, informes</w:t>
            </w:r>
            <w:r w:rsidRPr="00F32B27">
              <w:rPr>
                <w:spacing w:val="1"/>
              </w:rPr>
              <w:t xml:space="preserve"> </w:t>
            </w:r>
            <w:r w:rsidRPr="00F32B27">
              <w:t>escritos, comunicación</w:t>
            </w:r>
            <w:r w:rsidRPr="00F32B27">
              <w:rPr>
                <w:spacing w:val="-47"/>
              </w:rPr>
              <w:t xml:space="preserve"> </w:t>
            </w:r>
            <w:r w:rsidRPr="00F32B27">
              <w:t>electrónica</w:t>
            </w:r>
          </w:p>
        </w:tc>
      </w:tr>
      <w:tr w:rsidR="0001194A" w:rsidRPr="00F32B27" w14:paraId="692A3D90" w14:textId="77777777" w:rsidTr="00F32B27">
        <w:trPr>
          <w:trHeight w:val="340"/>
        </w:trPr>
        <w:tc>
          <w:tcPr>
            <w:tcW w:w="1250" w:type="pct"/>
            <w:vAlign w:val="center"/>
          </w:tcPr>
          <w:p w14:paraId="2014CEB0" w14:textId="77777777" w:rsidR="0001194A" w:rsidRPr="00F32B27" w:rsidRDefault="0001194A" w:rsidP="00F32B27">
            <w:pPr>
              <w:pStyle w:val="TableParagraph"/>
              <w:spacing w:before="56"/>
              <w:ind w:left="69"/>
            </w:pPr>
            <w:r w:rsidRPr="00F32B27">
              <w:t>Contador</w:t>
            </w:r>
          </w:p>
        </w:tc>
        <w:tc>
          <w:tcPr>
            <w:tcW w:w="1250" w:type="pct"/>
            <w:vAlign w:val="center"/>
          </w:tcPr>
          <w:p w14:paraId="5949FC38" w14:textId="77777777" w:rsidR="0001194A" w:rsidRPr="00F32B27" w:rsidRDefault="0001194A" w:rsidP="00F32B27">
            <w:pPr>
              <w:pStyle w:val="TableParagraph"/>
              <w:spacing w:before="56" w:line="360" w:lineRule="auto"/>
              <w:ind w:left="68" w:right="407"/>
            </w:pPr>
            <w:r w:rsidRPr="00F32B27">
              <w:t>Detalles</w:t>
            </w:r>
            <w:r w:rsidRPr="00F32B27">
              <w:rPr>
                <w:spacing w:val="-8"/>
              </w:rPr>
              <w:t xml:space="preserve"> </w:t>
            </w:r>
            <w:r w:rsidRPr="00F32B27">
              <w:t>financieros</w:t>
            </w:r>
            <w:r w:rsidRPr="00F32B27">
              <w:rPr>
                <w:spacing w:val="-8"/>
              </w:rPr>
              <w:t xml:space="preserve"> </w:t>
            </w:r>
            <w:r w:rsidRPr="00F32B27">
              <w:t>y</w:t>
            </w:r>
            <w:r w:rsidRPr="00F32B27">
              <w:rPr>
                <w:spacing w:val="-47"/>
              </w:rPr>
              <w:t xml:space="preserve"> </w:t>
            </w:r>
            <w:r w:rsidRPr="00F32B27">
              <w:t>contables</w:t>
            </w:r>
          </w:p>
        </w:tc>
        <w:tc>
          <w:tcPr>
            <w:tcW w:w="1249" w:type="pct"/>
            <w:vAlign w:val="center"/>
          </w:tcPr>
          <w:p w14:paraId="065DD8B9" w14:textId="77777777" w:rsidR="0001194A" w:rsidRPr="00F32B27" w:rsidRDefault="0001194A" w:rsidP="00F32B27">
            <w:pPr>
              <w:pStyle w:val="TableParagraph"/>
              <w:spacing w:before="56" w:line="360" w:lineRule="auto"/>
              <w:ind w:left="68" w:right="181"/>
            </w:pPr>
            <w:r w:rsidRPr="00F32B27">
              <w:t>Documentos</w:t>
            </w:r>
            <w:r w:rsidRPr="00F32B27">
              <w:rPr>
                <w:spacing w:val="-8"/>
              </w:rPr>
              <w:t xml:space="preserve"> </w:t>
            </w:r>
            <w:r w:rsidRPr="00F32B27">
              <w:t>contables</w:t>
            </w:r>
            <w:r w:rsidRPr="00F32B27">
              <w:rPr>
                <w:spacing w:val="-8"/>
              </w:rPr>
              <w:t xml:space="preserve"> </w:t>
            </w:r>
            <w:r w:rsidRPr="00F32B27">
              <w:t>y</w:t>
            </w:r>
            <w:r w:rsidRPr="00F32B27">
              <w:rPr>
                <w:spacing w:val="-47"/>
              </w:rPr>
              <w:t xml:space="preserve"> </w:t>
            </w:r>
            <w:r w:rsidRPr="00F32B27">
              <w:t>registros</w:t>
            </w:r>
          </w:p>
        </w:tc>
        <w:tc>
          <w:tcPr>
            <w:tcW w:w="1250" w:type="pct"/>
            <w:vAlign w:val="center"/>
          </w:tcPr>
          <w:p w14:paraId="594FE5A8" w14:textId="77777777" w:rsidR="0001194A" w:rsidRPr="00F32B27" w:rsidRDefault="0001194A" w:rsidP="00F32B27">
            <w:pPr>
              <w:pStyle w:val="TableParagraph"/>
              <w:spacing w:before="56" w:line="360" w:lineRule="auto"/>
              <w:ind w:left="67" w:right="69"/>
            </w:pPr>
            <w:r w:rsidRPr="00F32B27">
              <w:t>Reuniones, comunicación</w:t>
            </w:r>
            <w:r w:rsidRPr="00F32B27">
              <w:rPr>
                <w:spacing w:val="-48"/>
              </w:rPr>
              <w:t xml:space="preserve"> </w:t>
            </w:r>
            <w:r w:rsidRPr="00F32B27">
              <w:t>electrónica</w:t>
            </w:r>
          </w:p>
        </w:tc>
      </w:tr>
      <w:tr w:rsidR="0001194A" w:rsidRPr="00F32B27" w14:paraId="51674F58" w14:textId="77777777" w:rsidTr="00F32B27">
        <w:trPr>
          <w:trHeight w:val="340"/>
        </w:trPr>
        <w:tc>
          <w:tcPr>
            <w:tcW w:w="1250" w:type="pct"/>
            <w:vAlign w:val="center"/>
          </w:tcPr>
          <w:p w14:paraId="1488ADDC" w14:textId="77777777" w:rsidR="0001194A" w:rsidRPr="00F32B27" w:rsidRDefault="0001194A" w:rsidP="00F32B27">
            <w:pPr>
              <w:pStyle w:val="TableParagraph"/>
              <w:spacing w:before="56" w:line="357" w:lineRule="auto"/>
              <w:ind w:left="69" w:right="695"/>
            </w:pPr>
            <w:r w:rsidRPr="00F32B27">
              <w:t>Jefe de Compras /</w:t>
            </w:r>
            <w:r w:rsidRPr="00F32B27">
              <w:rPr>
                <w:spacing w:val="-48"/>
              </w:rPr>
              <w:t xml:space="preserve"> </w:t>
            </w:r>
            <w:r w:rsidRPr="00F32B27">
              <w:t>Tramitador</w:t>
            </w:r>
          </w:p>
        </w:tc>
        <w:tc>
          <w:tcPr>
            <w:tcW w:w="1250" w:type="pct"/>
            <w:vAlign w:val="center"/>
          </w:tcPr>
          <w:p w14:paraId="5A827DA7" w14:textId="77777777" w:rsidR="0001194A" w:rsidRPr="00F32B27" w:rsidRDefault="0001194A" w:rsidP="00F32B27">
            <w:pPr>
              <w:pStyle w:val="TableParagraph"/>
              <w:spacing w:before="56"/>
              <w:ind w:left="68"/>
            </w:pPr>
            <w:r w:rsidRPr="00F32B27">
              <w:t>Requisitos</w:t>
            </w:r>
            <w:r w:rsidRPr="00F32B27">
              <w:rPr>
                <w:spacing w:val="-3"/>
              </w:rPr>
              <w:t xml:space="preserve"> </w:t>
            </w:r>
            <w:r w:rsidRPr="00F32B27">
              <w:t>de</w:t>
            </w:r>
            <w:r w:rsidRPr="00F32B27">
              <w:rPr>
                <w:spacing w:val="-1"/>
              </w:rPr>
              <w:t xml:space="preserve"> </w:t>
            </w:r>
            <w:r w:rsidRPr="00F32B27">
              <w:t>adquisición</w:t>
            </w:r>
          </w:p>
        </w:tc>
        <w:tc>
          <w:tcPr>
            <w:tcW w:w="1249" w:type="pct"/>
            <w:vAlign w:val="center"/>
          </w:tcPr>
          <w:p w14:paraId="5B1B5A5D" w14:textId="77777777" w:rsidR="0001194A" w:rsidRPr="00F32B27" w:rsidRDefault="0001194A" w:rsidP="00F32B27">
            <w:pPr>
              <w:pStyle w:val="TableParagraph"/>
              <w:spacing w:before="56" w:line="357" w:lineRule="auto"/>
              <w:ind w:left="68" w:right="214"/>
            </w:pPr>
            <w:r w:rsidRPr="00F32B27">
              <w:t>Especificaciones de</w:t>
            </w:r>
            <w:r w:rsidRPr="00F32B27">
              <w:rPr>
                <w:spacing w:val="1"/>
              </w:rPr>
              <w:t xml:space="preserve"> </w:t>
            </w:r>
            <w:r w:rsidRPr="00F32B27">
              <w:t>compras</w:t>
            </w:r>
            <w:r w:rsidRPr="00F32B27">
              <w:rPr>
                <w:spacing w:val="-9"/>
              </w:rPr>
              <w:t xml:space="preserve"> </w:t>
            </w:r>
            <w:r w:rsidRPr="00F32B27">
              <w:t>y</w:t>
            </w:r>
            <w:r w:rsidRPr="00F32B27">
              <w:rPr>
                <w:spacing w:val="-6"/>
              </w:rPr>
              <w:t xml:space="preserve"> </w:t>
            </w:r>
            <w:r w:rsidRPr="00F32B27">
              <w:t>aprobaciones</w:t>
            </w:r>
          </w:p>
        </w:tc>
        <w:tc>
          <w:tcPr>
            <w:tcW w:w="1250" w:type="pct"/>
            <w:vAlign w:val="center"/>
          </w:tcPr>
          <w:p w14:paraId="436694CD" w14:textId="77777777" w:rsidR="0001194A" w:rsidRPr="00F32B27" w:rsidRDefault="0001194A" w:rsidP="00F32B27">
            <w:pPr>
              <w:pStyle w:val="TableParagraph"/>
              <w:spacing w:before="56" w:line="360" w:lineRule="auto"/>
              <w:ind w:left="67" w:right="136"/>
            </w:pPr>
            <w:r w:rsidRPr="00F32B27">
              <w:t>Comunicación diaria,</w:t>
            </w:r>
            <w:r w:rsidRPr="00F32B27">
              <w:rPr>
                <w:spacing w:val="1"/>
              </w:rPr>
              <w:t xml:space="preserve"> </w:t>
            </w:r>
            <w:r w:rsidRPr="00F32B27">
              <w:t>reuniones, comunicación</w:t>
            </w:r>
            <w:r w:rsidRPr="00F32B27">
              <w:rPr>
                <w:spacing w:val="-47"/>
              </w:rPr>
              <w:t xml:space="preserve"> </w:t>
            </w:r>
            <w:r w:rsidRPr="00F32B27">
              <w:t>electrónica</w:t>
            </w:r>
          </w:p>
        </w:tc>
      </w:tr>
      <w:tr w:rsidR="0001194A" w:rsidRPr="00F32B27" w14:paraId="4AA62EA3" w14:textId="77777777" w:rsidTr="00F32B27">
        <w:trPr>
          <w:trHeight w:val="340"/>
        </w:trPr>
        <w:tc>
          <w:tcPr>
            <w:tcW w:w="1250" w:type="pct"/>
            <w:vAlign w:val="center"/>
          </w:tcPr>
          <w:p w14:paraId="035BB8C4" w14:textId="77777777" w:rsidR="0001194A" w:rsidRPr="00F32B27" w:rsidRDefault="0001194A" w:rsidP="00F32B27">
            <w:pPr>
              <w:pStyle w:val="TableParagraph"/>
              <w:spacing w:before="56"/>
              <w:ind w:left="69"/>
            </w:pPr>
            <w:r w:rsidRPr="00F32B27">
              <w:t>Gerente</w:t>
            </w:r>
            <w:r w:rsidRPr="00F32B27">
              <w:rPr>
                <w:spacing w:val="-2"/>
              </w:rPr>
              <w:t xml:space="preserve"> </w:t>
            </w:r>
            <w:r w:rsidRPr="00F32B27">
              <w:t>de</w:t>
            </w:r>
            <w:r w:rsidRPr="00F32B27">
              <w:rPr>
                <w:spacing w:val="-2"/>
              </w:rPr>
              <w:t xml:space="preserve"> </w:t>
            </w:r>
            <w:r w:rsidRPr="00F32B27">
              <w:t>Construcción</w:t>
            </w:r>
          </w:p>
        </w:tc>
        <w:tc>
          <w:tcPr>
            <w:tcW w:w="1250" w:type="pct"/>
            <w:vAlign w:val="center"/>
          </w:tcPr>
          <w:p w14:paraId="70CBE9DA" w14:textId="77777777" w:rsidR="0001194A" w:rsidRPr="00F32B27" w:rsidRDefault="0001194A" w:rsidP="00F32B27">
            <w:pPr>
              <w:pStyle w:val="TableParagraph"/>
              <w:spacing w:before="56" w:line="360" w:lineRule="auto"/>
              <w:ind w:left="68" w:right="330"/>
            </w:pPr>
            <w:r w:rsidRPr="00F32B27">
              <w:t>Avance del proyecto y</w:t>
            </w:r>
            <w:r w:rsidRPr="00F32B27">
              <w:rPr>
                <w:spacing w:val="-48"/>
              </w:rPr>
              <w:t xml:space="preserve"> </w:t>
            </w:r>
            <w:r w:rsidRPr="00F32B27">
              <w:t>cumplimiento</w:t>
            </w:r>
          </w:p>
        </w:tc>
        <w:tc>
          <w:tcPr>
            <w:tcW w:w="1249" w:type="pct"/>
            <w:vAlign w:val="center"/>
          </w:tcPr>
          <w:p w14:paraId="59D7484E" w14:textId="77777777" w:rsidR="0001194A" w:rsidRPr="00F32B27" w:rsidRDefault="0001194A" w:rsidP="00F32B27">
            <w:pPr>
              <w:pStyle w:val="TableParagraph"/>
              <w:spacing w:before="56" w:line="360" w:lineRule="auto"/>
              <w:ind w:left="68" w:right="289"/>
            </w:pPr>
            <w:r w:rsidRPr="00F32B27">
              <w:t>Informes</w:t>
            </w:r>
            <w:r w:rsidRPr="00F32B27">
              <w:rPr>
                <w:spacing w:val="-6"/>
              </w:rPr>
              <w:t xml:space="preserve"> </w:t>
            </w:r>
            <w:r w:rsidRPr="00F32B27">
              <w:t>de</w:t>
            </w:r>
            <w:r w:rsidRPr="00F32B27">
              <w:rPr>
                <w:spacing w:val="-5"/>
              </w:rPr>
              <w:t xml:space="preserve"> </w:t>
            </w:r>
            <w:r w:rsidRPr="00F32B27">
              <w:t>progreso</w:t>
            </w:r>
            <w:r w:rsidRPr="00F32B27">
              <w:rPr>
                <w:spacing w:val="-7"/>
              </w:rPr>
              <w:t xml:space="preserve"> </w:t>
            </w:r>
            <w:r w:rsidRPr="00F32B27">
              <w:t>y</w:t>
            </w:r>
            <w:r w:rsidRPr="00F32B27">
              <w:rPr>
                <w:spacing w:val="-47"/>
              </w:rPr>
              <w:t xml:space="preserve"> </w:t>
            </w:r>
            <w:r w:rsidRPr="00F32B27">
              <w:t>control</w:t>
            </w:r>
          </w:p>
        </w:tc>
        <w:tc>
          <w:tcPr>
            <w:tcW w:w="1250" w:type="pct"/>
            <w:vAlign w:val="center"/>
          </w:tcPr>
          <w:p w14:paraId="32FDB8C5" w14:textId="77777777" w:rsidR="0001194A" w:rsidRPr="00F32B27" w:rsidRDefault="0001194A" w:rsidP="00F32B27">
            <w:pPr>
              <w:pStyle w:val="TableParagraph"/>
              <w:spacing w:before="56" w:line="360" w:lineRule="auto"/>
              <w:ind w:left="67" w:right="303"/>
            </w:pPr>
            <w:r w:rsidRPr="00F32B27">
              <w:t>Reuniones, informes</w:t>
            </w:r>
            <w:r w:rsidRPr="00F32B27">
              <w:rPr>
                <w:spacing w:val="1"/>
              </w:rPr>
              <w:t xml:space="preserve"> </w:t>
            </w:r>
            <w:r w:rsidRPr="00F32B27">
              <w:t>escritos, comunicación</w:t>
            </w:r>
            <w:r w:rsidRPr="00F32B27">
              <w:rPr>
                <w:spacing w:val="-47"/>
              </w:rPr>
              <w:t xml:space="preserve"> </w:t>
            </w:r>
            <w:r w:rsidRPr="00F32B27">
              <w:t>electrónica</w:t>
            </w:r>
          </w:p>
        </w:tc>
      </w:tr>
      <w:tr w:rsidR="0001194A" w:rsidRPr="00F32B27" w14:paraId="03E10C3C" w14:textId="77777777" w:rsidTr="00F32B27">
        <w:trPr>
          <w:trHeight w:val="340"/>
        </w:trPr>
        <w:tc>
          <w:tcPr>
            <w:tcW w:w="1250" w:type="pct"/>
            <w:vAlign w:val="center"/>
          </w:tcPr>
          <w:p w14:paraId="64581195" w14:textId="77777777" w:rsidR="0001194A" w:rsidRPr="00F32B27" w:rsidRDefault="0001194A" w:rsidP="00F32B27">
            <w:pPr>
              <w:pStyle w:val="TableParagraph"/>
              <w:spacing w:before="58"/>
              <w:ind w:left="69"/>
            </w:pPr>
            <w:r w:rsidRPr="00F32B27">
              <w:t>Ing.</w:t>
            </w:r>
            <w:r w:rsidRPr="00F32B27">
              <w:rPr>
                <w:spacing w:val="-1"/>
              </w:rPr>
              <w:t xml:space="preserve"> </w:t>
            </w:r>
            <w:r w:rsidRPr="00F32B27">
              <w:t>Civil</w:t>
            </w:r>
          </w:p>
        </w:tc>
        <w:tc>
          <w:tcPr>
            <w:tcW w:w="1250" w:type="pct"/>
            <w:vAlign w:val="center"/>
          </w:tcPr>
          <w:p w14:paraId="21A77053" w14:textId="77777777" w:rsidR="0001194A" w:rsidRPr="00F32B27" w:rsidRDefault="0001194A" w:rsidP="00F32B27">
            <w:pPr>
              <w:pStyle w:val="TableParagraph"/>
              <w:spacing w:before="58" w:line="357" w:lineRule="auto"/>
              <w:ind w:left="68" w:right="58"/>
            </w:pPr>
            <w:r w:rsidRPr="00F32B27">
              <w:t>Diseño y especificaciones</w:t>
            </w:r>
            <w:r w:rsidRPr="00F32B27">
              <w:rPr>
                <w:spacing w:val="-47"/>
              </w:rPr>
              <w:t xml:space="preserve"> </w:t>
            </w:r>
            <w:r w:rsidRPr="00F32B27">
              <w:t>técnicas</w:t>
            </w:r>
          </w:p>
        </w:tc>
        <w:tc>
          <w:tcPr>
            <w:tcW w:w="1249" w:type="pct"/>
            <w:vAlign w:val="center"/>
          </w:tcPr>
          <w:p w14:paraId="2F8CE8E9" w14:textId="77777777" w:rsidR="0001194A" w:rsidRPr="00F32B27" w:rsidRDefault="0001194A" w:rsidP="00F32B27">
            <w:pPr>
              <w:pStyle w:val="TableParagraph"/>
              <w:spacing w:before="58" w:line="357" w:lineRule="auto"/>
              <w:ind w:left="68" w:right="851"/>
            </w:pPr>
            <w:r w:rsidRPr="00F32B27">
              <w:rPr>
                <w:spacing w:val="-1"/>
              </w:rPr>
              <w:t xml:space="preserve">Planos, </w:t>
            </w:r>
            <w:r w:rsidRPr="00F32B27">
              <w:t>cálculos</w:t>
            </w:r>
            <w:r w:rsidRPr="00F32B27">
              <w:rPr>
                <w:spacing w:val="-47"/>
              </w:rPr>
              <w:t xml:space="preserve"> </w:t>
            </w:r>
            <w:r w:rsidRPr="00F32B27">
              <w:t>estructurales</w:t>
            </w:r>
          </w:p>
        </w:tc>
        <w:tc>
          <w:tcPr>
            <w:tcW w:w="1250" w:type="pct"/>
            <w:vAlign w:val="center"/>
          </w:tcPr>
          <w:p w14:paraId="4BCFF46E" w14:textId="77777777" w:rsidR="0001194A" w:rsidRPr="00F32B27" w:rsidRDefault="0001194A" w:rsidP="00F32B27">
            <w:pPr>
              <w:pStyle w:val="TableParagraph"/>
              <w:spacing w:before="58" w:line="360" w:lineRule="auto"/>
              <w:ind w:left="67" w:right="147"/>
            </w:pPr>
            <w:r w:rsidRPr="00F32B27">
              <w:t>Comunicación diaria,</w:t>
            </w:r>
            <w:r w:rsidRPr="00F32B27">
              <w:rPr>
                <w:spacing w:val="1"/>
              </w:rPr>
              <w:t xml:space="preserve"> </w:t>
            </w:r>
            <w:r w:rsidRPr="00F32B27">
              <w:rPr>
                <w:spacing w:val="-1"/>
              </w:rPr>
              <w:t xml:space="preserve">reuniones, </w:t>
            </w:r>
            <w:r w:rsidRPr="00F32B27">
              <w:t>comunicación</w:t>
            </w:r>
            <w:r w:rsidRPr="00F32B27">
              <w:rPr>
                <w:spacing w:val="-47"/>
              </w:rPr>
              <w:t xml:space="preserve"> </w:t>
            </w:r>
            <w:r w:rsidRPr="00F32B27">
              <w:t>electrónica</w:t>
            </w:r>
          </w:p>
        </w:tc>
      </w:tr>
      <w:tr w:rsidR="0001194A" w:rsidRPr="00F32B27" w14:paraId="02F678AB" w14:textId="77777777" w:rsidTr="00F32B27">
        <w:trPr>
          <w:trHeight w:val="340"/>
        </w:trPr>
        <w:tc>
          <w:tcPr>
            <w:tcW w:w="1250" w:type="pct"/>
            <w:vAlign w:val="center"/>
          </w:tcPr>
          <w:p w14:paraId="6B9F1F54" w14:textId="77777777" w:rsidR="0001194A" w:rsidRPr="00F32B27" w:rsidRDefault="0001194A" w:rsidP="00F32B27">
            <w:pPr>
              <w:pStyle w:val="TableParagraph"/>
              <w:spacing w:before="56"/>
              <w:ind w:left="69"/>
            </w:pPr>
            <w:r w:rsidRPr="00F32B27">
              <w:t>Arquitecto</w:t>
            </w:r>
          </w:p>
        </w:tc>
        <w:tc>
          <w:tcPr>
            <w:tcW w:w="1250" w:type="pct"/>
            <w:vAlign w:val="center"/>
          </w:tcPr>
          <w:p w14:paraId="5281C8EF" w14:textId="77777777" w:rsidR="0001194A" w:rsidRPr="00F32B27" w:rsidRDefault="0001194A" w:rsidP="00F32B27">
            <w:pPr>
              <w:pStyle w:val="TableParagraph"/>
              <w:spacing w:before="56" w:line="362" w:lineRule="auto"/>
              <w:ind w:left="68" w:right="224"/>
            </w:pPr>
            <w:r w:rsidRPr="00F32B27">
              <w:t>Diseño arquitectónico y</w:t>
            </w:r>
            <w:r w:rsidRPr="00F32B27">
              <w:rPr>
                <w:spacing w:val="-48"/>
              </w:rPr>
              <w:t xml:space="preserve"> </w:t>
            </w:r>
            <w:r w:rsidRPr="00F32B27">
              <w:t>de</w:t>
            </w:r>
            <w:r w:rsidRPr="00F32B27">
              <w:rPr>
                <w:spacing w:val="-1"/>
              </w:rPr>
              <w:t xml:space="preserve"> </w:t>
            </w:r>
            <w:r w:rsidRPr="00F32B27">
              <w:t>acabados</w:t>
            </w:r>
          </w:p>
        </w:tc>
        <w:tc>
          <w:tcPr>
            <w:tcW w:w="1249" w:type="pct"/>
            <w:vAlign w:val="center"/>
          </w:tcPr>
          <w:p w14:paraId="5806568F" w14:textId="77777777" w:rsidR="0001194A" w:rsidRPr="00F32B27" w:rsidRDefault="0001194A" w:rsidP="00F32B27">
            <w:pPr>
              <w:pStyle w:val="TableParagraph"/>
              <w:spacing w:before="56" w:line="362" w:lineRule="auto"/>
              <w:ind w:left="68" w:right="760"/>
            </w:pPr>
            <w:r w:rsidRPr="00F32B27">
              <w:t>Planos, renders y</w:t>
            </w:r>
            <w:r w:rsidRPr="00F32B27">
              <w:rPr>
                <w:spacing w:val="-47"/>
              </w:rPr>
              <w:t xml:space="preserve"> </w:t>
            </w:r>
            <w:r w:rsidRPr="00F32B27">
              <w:t>presentaciones</w:t>
            </w:r>
          </w:p>
        </w:tc>
        <w:tc>
          <w:tcPr>
            <w:tcW w:w="1250" w:type="pct"/>
            <w:vAlign w:val="center"/>
          </w:tcPr>
          <w:p w14:paraId="06338EB5" w14:textId="77777777" w:rsidR="0001194A" w:rsidRPr="00F32B27" w:rsidRDefault="0001194A" w:rsidP="00F32B27">
            <w:pPr>
              <w:pStyle w:val="TableParagraph"/>
              <w:spacing w:before="56" w:line="360" w:lineRule="auto"/>
              <w:ind w:left="67" w:right="303"/>
            </w:pPr>
            <w:r w:rsidRPr="00F32B27">
              <w:t>Reuniones, informes</w:t>
            </w:r>
            <w:r w:rsidRPr="00F32B27">
              <w:rPr>
                <w:spacing w:val="1"/>
              </w:rPr>
              <w:t xml:space="preserve"> </w:t>
            </w:r>
            <w:r w:rsidRPr="00F32B27">
              <w:t>escritos, comunicación</w:t>
            </w:r>
            <w:r w:rsidRPr="00F32B27">
              <w:rPr>
                <w:spacing w:val="-47"/>
              </w:rPr>
              <w:t xml:space="preserve"> </w:t>
            </w:r>
            <w:r w:rsidRPr="00F32B27">
              <w:t>electrónica</w:t>
            </w:r>
          </w:p>
        </w:tc>
      </w:tr>
      <w:tr w:rsidR="0001194A" w:rsidRPr="00F32B27" w14:paraId="129A67A9" w14:textId="77777777" w:rsidTr="00F32B27">
        <w:trPr>
          <w:trHeight w:val="340"/>
        </w:trPr>
        <w:tc>
          <w:tcPr>
            <w:tcW w:w="1250" w:type="pct"/>
            <w:vAlign w:val="center"/>
          </w:tcPr>
          <w:p w14:paraId="447FF377" w14:textId="77777777" w:rsidR="0001194A" w:rsidRPr="00F32B27" w:rsidRDefault="0001194A" w:rsidP="00F32B27">
            <w:pPr>
              <w:pStyle w:val="TableParagraph"/>
              <w:spacing w:before="56"/>
              <w:ind w:left="69"/>
            </w:pPr>
            <w:r w:rsidRPr="00F32B27">
              <w:t>Ing.</w:t>
            </w:r>
            <w:r w:rsidRPr="00F32B27">
              <w:rPr>
                <w:spacing w:val="-3"/>
              </w:rPr>
              <w:t xml:space="preserve"> </w:t>
            </w:r>
            <w:r w:rsidRPr="00F32B27">
              <w:t>Estructural</w:t>
            </w:r>
          </w:p>
        </w:tc>
        <w:tc>
          <w:tcPr>
            <w:tcW w:w="1250" w:type="pct"/>
            <w:vAlign w:val="center"/>
          </w:tcPr>
          <w:p w14:paraId="7BABF0AC" w14:textId="77777777" w:rsidR="0001194A" w:rsidRPr="00F32B27" w:rsidRDefault="0001194A" w:rsidP="00F32B27">
            <w:pPr>
              <w:pStyle w:val="TableParagraph"/>
              <w:spacing w:before="56"/>
              <w:ind w:left="68"/>
            </w:pPr>
            <w:r w:rsidRPr="00F32B27">
              <w:t>Diseño</w:t>
            </w:r>
            <w:r w:rsidRPr="00F32B27">
              <w:rPr>
                <w:spacing w:val="-1"/>
              </w:rPr>
              <w:t xml:space="preserve"> </w:t>
            </w:r>
            <w:r w:rsidRPr="00F32B27">
              <w:t>estructural</w:t>
            </w:r>
          </w:p>
        </w:tc>
        <w:tc>
          <w:tcPr>
            <w:tcW w:w="1249" w:type="pct"/>
            <w:vAlign w:val="center"/>
          </w:tcPr>
          <w:p w14:paraId="0E3D0287" w14:textId="77777777" w:rsidR="0001194A" w:rsidRPr="00F32B27" w:rsidRDefault="0001194A" w:rsidP="00F32B27">
            <w:pPr>
              <w:pStyle w:val="TableParagraph"/>
              <w:spacing w:before="56" w:line="360" w:lineRule="auto"/>
              <w:ind w:left="68" w:right="146"/>
            </w:pPr>
            <w:r w:rsidRPr="00F32B27">
              <w:t>Planos estructurales y</w:t>
            </w:r>
            <w:r w:rsidRPr="00F32B27">
              <w:rPr>
                <w:spacing w:val="1"/>
              </w:rPr>
              <w:t xml:space="preserve"> </w:t>
            </w:r>
            <w:r w:rsidRPr="00F32B27">
              <w:rPr>
                <w:spacing w:val="-1"/>
              </w:rPr>
              <w:t>especificaciones</w:t>
            </w:r>
            <w:r w:rsidRPr="00F32B27">
              <w:rPr>
                <w:spacing w:val="-3"/>
              </w:rPr>
              <w:t xml:space="preserve"> </w:t>
            </w:r>
            <w:r w:rsidRPr="00F32B27">
              <w:t>técnicas</w:t>
            </w:r>
          </w:p>
        </w:tc>
        <w:tc>
          <w:tcPr>
            <w:tcW w:w="1250" w:type="pct"/>
            <w:vAlign w:val="center"/>
          </w:tcPr>
          <w:p w14:paraId="5596BB40" w14:textId="77777777" w:rsidR="0001194A" w:rsidRPr="00F32B27" w:rsidRDefault="0001194A" w:rsidP="00F32B27">
            <w:pPr>
              <w:pStyle w:val="TableParagraph"/>
              <w:spacing w:before="56" w:line="360" w:lineRule="auto"/>
              <w:ind w:left="67" w:right="258"/>
            </w:pPr>
            <w:r w:rsidRPr="00F32B27">
              <w:t>Reuniones, informes</w:t>
            </w:r>
            <w:r w:rsidRPr="00F32B27">
              <w:rPr>
                <w:spacing w:val="1"/>
              </w:rPr>
              <w:t xml:space="preserve"> </w:t>
            </w:r>
            <w:r w:rsidRPr="00F32B27">
              <w:t>técnicos, comunicación</w:t>
            </w:r>
            <w:r w:rsidRPr="00F32B27">
              <w:rPr>
                <w:spacing w:val="-48"/>
              </w:rPr>
              <w:t xml:space="preserve"> </w:t>
            </w:r>
            <w:r w:rsidRPr="00F32B27">
              <w:t>electrónica</w:t>
            </w:r>
          </w:p>
        </w:tc>
      </w:tr>
      <w:tr w:rsidR="0001194A" w:rsidRPr="00F32B27" w14:paraId="2BD233DA" w14:textId="77777777" w:rsidTr="00F32B27">
        <w:trPr>
          <w:trHeight w:val="340"/>
        </w:trPr>
        <w:tc>
          <w:tcPr>
            <w:tcW w:w="1250" w:type="pct"/>
            <w:vAlign w:val="center"/>
          </w:tcPr>
          <w:p w14:paraId="488776F7" w14:textId="77777777" w:rsidR="0001194A" w:rsidRPr="00F32B27" w:rsidRDefault="0001194A" w:rsidP="00F32B27">
            <w:pPr>
              <w:pStyle w:val="TableParagraph"/>
              <w:spacing w:before="58"/>
              <w:ind w:left="69"/>
            </w:pPr>
            <w:r w:rsidRPr="00F32B27">
              <w:t>Ing.</w:t>
            </w:r>
            <w:r w:rsidRPr="00F32B27">
              <w:rPr>
                <w:spacing w:val="-1"/>
              </w:rPr>
              <w:t xml:space="preserve"> </w:t>
            </w:r>
            <w:r w:rsidRPr="00F32B27">
              <w:t>Eléctrico</w:t>
            </w:r>
          </w:p>
        </w:tc>
        <w:tc>
          <w:tcPr>
            <w:tcW w:w="1250" w:type="pct"/>
            <w:vAlign w:val="center"/>
          </w:tcPr>
          <w:p w14:paraId="0FEBC0E5" w14:textId="77777777" w:rsidR="0001194A" w:rsidRPr="00F32B27" w:rsidRDefault="0001194A" w:rsidP="00F32B27">
            <w:pPr>
              <w:pStyle w:val="TableParagraph"/>
              <w:spacing w:before="58" w:line="357" w:lineRule="auto"/>
              <w:ind w:left="68" w:right="680"/>
            </w:pPr>
            <w:r w:rsidRPr="00F32B27">
              <w:t>Diseño eléctrico y</w:t>
            </w:r>
            <w:r w:rsidRPr="00F32B27">
              <w:rPr>
                <w:spacing w:val="-48"/>
              </w:rPr>
              <w:t xml:space="preserve"> </w:t>
            </w:r>
            <w:r w:rsidRPr="00F32B27">
              <w:t>sistemas</w:t>
            </w:r>
          </w:p>
        </w:tc>
        <w:tc>
          <w:tcPr>
            <w:tcW w:w="1249" w:type="pct"/>
            <w:vAlign w:val="center"/>
          </w:tcPr>
          <w:p w14:paraId="6253B887" w14:textId="77777777" w:rsidR="0001194A" w:rsidRPr="00F32B27" w:rsidRDefault="0001194A" w:rsidP="00F32B27">
            <w:pPr>
              <w:pStyle w:val="TableParagraph"/>
              <w:spacing w:before="58" w:line="357" w:lineRule="auto"/>
              <w:ind w:left="68" w:right="649"/>
            </w:pPr>
            <w:r w:rsidRPr="00F32B27">
              <w:t>Planos</w:t>
            </w:r>
            <w:r w:rsidRPr="00F32B27">
              <w:rPr>
                <w:spacing w:val="-9"/>
              </w:rPr>
              <w:t xml:space="preserve"> </w:t>
            </w:r>
            <w:r w:rsidRPr="00F32B27">
              <w:t>eléctricos</w:t>
            </w:r>
            <w:r w:rsidRPr="00F32B27">
              <w:rPr>
                <w:spacing w:val="-8"/>
              </w:rPr>
              <w:t xml:space="preserve"> </w:t>
            </w:r>
            <w:r w:rsidRPr="00F32B27">
              <w:t>y</w:t>
            </w:r>
            <w:r w:rsidRPr="00F32B27">
              <w:rPr>
                <w:spacing w:val="-47"/>
              </w:rPr>
              <w:t xml:space="preserve"> </w:t>
            </w:r>
            <w:r w:rsidRPr="00F32B27">
              <w:t>especificaciones</w:t>
            </w:r>
          </w:p>
        </w:tc>
        <w:tc>
          <w:tcPr>
            <w:tcW w:w="1250" w:type="pct"/>
            <w:vAlign w:val="center"/>
          </w:tcPr>
          <w:p w14:paraId="40DAFABE" w14:textId="77777777" w:rsidR="0001194A" w:rsidRPr="00F32B27" w:rsidRDefault="0001194A" w:rsidP="00F32B27">
            <w:pPr>
              <w:pStyle w:val="TableParagraph"/>
              <w:spacing w:before="58" w:line="357" w:lineRule="auto"/>
              <w:ind w:left="67" w:right="69"/>
            </w:pPr>
            <w:r w:rsidRPr="00F32B27">
              <w:t>Reuniones, comunicación</w:t>
            </w:r>
            <w:r w:rsidRPr="00F32B27">
              <w:rPr>
                <w:spacing w:val="-47"/>
              </w:rPr>
              <w:t xml:space="preserve"> </w:t>
            </w:r>
            <w:r w:rsidRPr="00F32B27">
              <w:t>electrónica</w:t>
            </w:r>
          </w:p>
        </w:tc>
      </w:tr>
    </w:tbl>
    <w:p w14:paraId="3A1BEA18" w14:textId="77777777" w:rsidR="0001194A" w:rsidRDefault="0001194A" w:rsidP="0001194A">
      <w:pPr>
        <w:spacing w:line="357" w:lineRule="auto"/>
        <w:rPr>
          <w:sz w:val="20"/>
        </w:rPr>
        <w:sectPr w:rsidR="0001194A" w:rsidSect="00C50728">
          <w:footerReference w:type="default" r:id="rId94"/>
          <w:pgSz w:w="12250" w:h="15850"/>
          <w:pgMar w:top="1503" w:right="1298" w:bottom="278" w:left="1179" w:header="0" w:footer="836" w:gutter="0"/>
          <w:cols w:space="720"/>
        </w:sect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440"/>
        <w:gridCol w:w="2441"/>
        <w:gridCol w:w="2439"/>
        <w:gridCol w:w="2443"/>
      </w:tblGrid>
      <w:tr w:rsidR="0001194A" w:rsidRPr="00F32B27" w14:paraId="3BDAB58F" w14:textId="77777777" w:rsidTr="00F32B27">
        <w:trPr>
          <w:trHeight w:val="454"/>
        </w:trPr>
        <w:tc>
          <w:tcPr>
            <w:tcW w:w="1250" w:type="pct"/>
            <w:shd w:val="clear" w:color="auto" w:fill="F1F1F1"/>
            <w:vAlign w:val="center"/>
          </w:tcPr>
          <w:p w14:paraId="5BF06186" w14:textId="77777777" w:rsidR="0001194A" w:rsidRPr="00F32B27" w:rsidRDefault="0001194A" w:rsidP="00F32B27">
            <w:pPr>
              <w:pStyle w:val="TableParagraph"/>
              <w:spacing w:line="227" w:lineRule="exact"/>
              <w:ind w:left="69"/>
              <w:rPr>
                <w:b/>
              </w:rPr>
            </w:pPr>
            <w:r w:rsidRPr="00F32B27">
              <w:rPr>
                <w:b/>
              </w:rPr>
              <w:lastRenderedPageBreak/>
              <w:t>INTERESADO</w:t>
            </w:r>
          </w:p>
        </w:tc>
        <w:tc>
          <w:tcPr>
            <w:tcW w:w="1250" w:type="pct"/>
            <w:shd w:val="clear" w:color="auto" w:fill="F1F1F1"/>
            <w:vAlign w:val="center"/>
          </w:tcPr>
          <w:p w14:paraId="2FDA4479" w14:textId="77777777" w:rsidR="0001194A" w:rsidRPr="00F32B27" w:rsidRDefault="0001194A" w:rsidP="00F32B27">
            <w:pPr>
              <w:pStyle w:val="TableParagraph"/>
              <w:spacing w:line="227" w:lineRule="exact"/>
              <w:ind w:left="68"/>
              <w:rPr>
                <w:b/>
              </w:rPr>
            </w:pPr>
            <w:r w:rsidRPr="00F32B27">
              <w:rPr>
                <w:b/>
              </w:rPr>
              <w:t>OBJETIVO</w:t>
            </w:r>
            <w:r w:rsidRPr="00F32B27">
              <w:rPr>
                <w:b/>
                <w:spacing w:val="-4"/>
              </w:rPr>
              <w:t xml:space="preserve"> </w:t>
            </w:r>
            <w:r w:rsidRPr="00F32B27">
              <w:rPr>
                <w:b/>
              </w:rPr>
              <w:t>DE</w:t>
            </w:r>
          </w:p>
          <w:p w14:paraId="638193EC" w14:textId="77777777" w:rsidR="0001194A" w:rsidRPr="00F32B27" w:rsidRDefault="0001194A" w:rsidP="00F32B27">
            <w:pPr>
              <w:pStyle w:val="TableParagraph"/>
              <w:spacing w:line="214" w:lineRule="exact"/>
              <w:ind w:left="68"/>
              <w:rPr>
                <w:b/>
              </w:rPr>
            </w:pPr>
            <w:r w:rsidRPr="00F32B27">
              <w:rPr>
                <w:b/>
              </w:rPr>
              <w:t>COMUNICACIÓN</w:t>
            </w:r>
          </w:p>
        </w:tc>
        <w:tc>
          <w:tcPr>
            <w:tcW w:w="1249" w:type="pct"/>
            <w:shd w:val="clear" w:color="auto" w:fill="F1F1F1"/>
            <w:vAlign w:val="center"/>
          </w:tcPr>
          <w:p w14:paraId="7D14A6E3" w14:textId="77777777" w:rsidR="0001194A" w:rsidRPr="00F32B27" w:rsidRDefault="0001194A" w:rsidP="00F32B27">
            <w:pPr>
              <w:pStyle w:val="TableParagraph"/>
              <w:spacing w:line="227" w:lineRule="exact"/>
              <w:ind w:left="68"/>
              <w:rPr>
                <w:b/>
              </w:rPr>
            </w:pPr>
            <w:r w:rsidRPr="00F32B27">
              <w:rPr>
                <w:b/>
              </w:rPr>
              <w:t>REQUISITOS</w:t>
            </w:r>
            <w:r w:rsidRPr="00F32B27">
              <w:rPr>
                <w:b/>
                <w:spacing w:val="-2"/>
              </w:rPr>
              <w:t xml:space="preserve"> </w:t>
            </w:r>
            <w:r w:rsidRPr="00F32B27">
              <w:rPr>
                <w:b/>
              </w:rPr>
              <w:t>DE</w:t>
            </w:r>
          </w:p>
          <w:p w14:paraId="1C5350B9" w14:textId="77777777" w:rsidR="0001194A" w:rsidRPr="00F32B27" w:rsidRDefault="0001194A" w:rsidP="00F32B27">
            <w:pPr>
              <w:pStyle w:val="TableParagraph"/>
              <w:spacing w:line="214" w:lineRule="exact"/>
              <w:ind w:left="68"/>
              <w:rPr>
                <w:b/>
              </w:rPr>
            </w:pPr>
            <w:r w:rsidRPr="00F32B27">
              <w:rPr>
                <w:b/>
              </w:rPr>
              <w:t>INFORMACIÓN</w:t>
            </w:r>
          </w:p>
        </w:tc>
        <w:tc>
          <w:tcPr>
            <w:tcW w:w="1250" w:type="pct"/>
            <w:shd w:val="clear" w:color="auto" w:fill="F1F1F1"/>
            <w:vAlign w:val="center"/>
          </w:tcPr>
          <w:p w14:paraId="434C7F3B" w14:textId="77777777" w:rsidR="0001194A" w:rsidRPr="00F32B27" w:rsidRDefault="0001194A" w:rsidP="00F32B27">
            <w:pPr>
              <w:pStyle w:val="TableParagraph"/>
              <w:spacing w:line="227" w:lineRule="exact"/>
              <w:ind w:left="67"/>
              <w:rPr>
                <w:b/>
              </w:rPr>
            </w:pPr>
            <w:r w:rsidRPr="00F32B27">
              <w:rPr>
                <w:b/>
              </w:rPr>
              <w:t>MÉTODOS</w:t>
            </w:r>
            <w:r w:rsidRPr="00F32B27">
              <w:rPr>
                <w:b/>
                <w:spacing w:val="-2"/>
              </w:rPr>
              <w:t xml:space="preserve"> </w:t>
            </w:r>
            <w:r w:rsidRPr="00F32B27">
              <w:rPr>
                <w:b/>
              </w:rPr>
              <w:t>DE</w:t>
            </w:r>
          </w:p>
          <w:p w14:paraId="68B9D2D9" w14:textId="77777777" w:rsidR="0001194A" w:rsidRPr="00F32B27" w:rsidRDefault="0001194A" w:rsidP="00F32B27">
            <w:pPr>
              <w:pStyle w:val="TableParagraph"/>
              <w:spacing w:line="214" w:lineRule="exact"/>
              <w:ind w:left="67"/>
              <w:rPr>
                <w:b/>
              </w:rPr>
            </w:pPr>
            <w:r w:rsidRPr="00F32B27">
              <w:rPr>
                <w:b/>
              </w:rPr>
              <w:t>COMUNICACIÓN</w:t>
            </w:r>
          </w:p>
        </w:tc>
      </w:tr>
      <w:tr w:rsidR="0001194A" w:rsidRPr="00F32B27" w14:paraId="50456025" w14:textId="77777777" w:rsidTr="00F32B27">
        <w:trPr>
          <w:trHeight w:val="454"/>
        </w:trPr>
        <w:tc>
          <w:tcPr>
            <w:tcW w:w="1250" w:type="pct"/>
            <w:vAlign w:val="center"/>
          </w:tcPr>
          <w:p w14:paraId="507409E9" w14:textId="77777777" w:rsidR="0001194A" w:rsidRPr="00F32B27" w:rsidRDefault="0001194A" w:rsidP="00F32B27">
            <w:pPr>
              <w:pStyle w:val="TableParagraph"/>
              <w:spacing w:before="56"/>
              <w:ind w:left="69"/>
            </w:pPr>
            <w:r w:rsidRPr="00F32B27">
              <w:t>Maestro de</w:t>
            </w:r>
            <w:r w:rsidRPr="00F32B27">
              <w:rPr>
                <w:spacing w:val="-1"/>
              </w:rPr>
              <w:t xml:space="preserve"> </w:t>
            </w:r>
            <w:r w:rsidRPr="00F32B27">
              <w:t>Obra</w:t>
            </w:r>
          </w:p>
        </w:tc>
        <w:tc>
          <w:tcPr>
            <w:tcW w:w="1250" w:type="pct"/>
            <w:vAlign w:val="center"/>
          </w:tcPr>
          <w:p w14:paraId="0EAD1D1E" w14:textId="77777777" w:rsidR="0001194A" w:rsidRPr="00F32B27" w:rsidRDefault="0001194A" w:rsidP="00F32B27">
            <w:pPr>
              <w:pStyle w:val="TableParagraph"/>
              <w:spacing w:before="56" w:line="360" w:lineRule="auto"/>
              <w:ind w:left="68" w:right="918"/>
            </w:pPr>
            <w:r w:rsidRPr="00F32B27">
              <w:t>Instrucciones y</w:t>
            </w:r>
            <w:r w:rsidRPr="00F32B27">
              <w:rPr>
                <w:spacing w:val="-47"/>
              </w:rPr>
              <w:t xml:space="preserve"> </w:t>
            </w:r>
            <w:r w:rsidRPr="00F32B27">
              <w:t>coordinación</w:t>
            </w:r>
          </w:p>
        </w:tc>
        <w:tc>
          <w:tcPr>
            <w:tcW w:w="1249" w:type="pct"/>
            <w:vAlign w:val="center"/>
          </w:tcPr>
          <w:p w14:paraId="2242C9D6" w14:textId="77777777" w:rsidR="0001194A" w:rsidRPr="00F32B27" w:rsidRDefault="0001194A" w:rsidP="00F32B27">
            <w:pPr>
              <w:pStyle w:val="TableParagraph"/>
              <w:spacing w:before="56" w:line="360" w:lineRule="auto"/>
              <w:ind w:left="68" w:right="799"/>
            </w:pPr>
            <w:r w:rsidRPr="00F32B27">
              <w:t>Plan</w:t>
            </w:r>
            <w:r w:rsidRPr="00F32B27">
              <w:rPr>
                <w:spacing w:val="-5"/>
              </w:rPr>
              <w:t xml:space="preserve"> </w:t>
            </w:r>
            <w:r w:rsidRPr="00F32B27">
              <w:t>de</w:t>
            </w:r>
            <w:r w:rsidRPr="00F32B27">
              <w:rPr>
                <w:spacing w:val="-6"/>
              </w:rPr>
              <w:t xml:space="preserve"> </w:t>
            </w:r>
            <w:r w:rsidRPr="00F32B27">
              <w:t>trabajo</w:t>
            </w:r>
            <w:r w:rsidRPr="00F32B27">
              <w:rPr>
                <w:spacing w:val="-6"/>
              </w:rPr>
              <w:t xml:space="preserve"> </w:t>
            </w:r>
            <w:r w:rsidRPr="00F32B27">
              <w:t>y</w:t>
            </w:r>
            <w:r w:rsidRPr="00F32B27">
              <w:rPr>
                <w:spacing w:val="-47"/>
              </w:rPr>
              <w:t xml:space="preserve"> </w:t>
            </w:r>
            <w:r w:rsidRPr="00F32B27">
              <w:t>cronograma</w:t>
            </w:r>
          </w:p>
        </w:tc>
        <w:tc>
          <w:tcPr>
            <w:tcW w:w="1250" w:type="pct"/>
            <w:vAlign w:val="center"/>
          </w:tcPr>
          <w:p w14:paraId="7745EA95" w14:textId="77777777" w:rsidR="0001194A" w:rsidRPr="00F32B27" w:rsidRDefault="0001194A" w:rsidP="00F32B27">
            <w:pPr>
              <w:pStyle w:val="TableParagraph"/>
              <w:spacing w:before="56" w:line="360" w:lineRule="auto"/>
              <w:ind w:left="67" w:right="120"/>
            </w:pPr>
            <w:r w:rsidRPr="00F32B27">
              <w:t>Reuniones diarias,</w:t>
            </w:r>
            <w:r w:rsidRPr="00F32B27">
              <w:rPr>
                <w:spacing w:val="1"/>
              </w:rPr>
              <w:t xml:space="preserve"> </w:t>
            </w:r>
            <w:r w:rsidRPr="00F32B27">
              <w:t>comunicación en el lugar</w:t>
            </w:r>
            <w:r w:rsidRPr="00F32B27">
              <w:rPr>
                <w:spacing w:val="-47"/>
              </w:rPr>
              <w:t xml:space="preserve"> </w:t>
            </w:r>
            <w:r w:rsidRPr="00F32B27">
              <w:t>de trabajo, comunicación</w:t>
            </w:r>
            <w:r w:rsidRPr="00F32B27">
              <w:rPr>
                <w:spacing w:val="-47"/>
              </w:rPr>
              <w:t xml:space="preserve"> </w:t>
            </w:r>
            <w:r w:rsidRPr="00F32B27">
              <w:t>electrónica</w:t>
            </w:r>
          </w:p>
        </w:tc>
      </w:tr>
      <w:tr w:rsidR="0001194A" w:rsidRPr="00F32B27" w14:paraId="6B5E719F" w14:textId="77777777" w:rsidTr="00F32B27">
        <w:trPr>
          <w:trHeight w:val="454"/>
        </w:trPr>
        <w:tc>
          <w:tcPr>
            <w:tcW w:w="1250" w:type="pct"/>
            <w:vAlign w:val="center"/>
          </w:tcPr>
          <w:p w14:paraId="7B516097" w14:textId="77777777" w:rsidR="0001194A" w:rsidRPr="00F32B27" w:rsidRDefault="0001194A" w:rsidP="00F32B27">
            <w:pPr>
              <w:pStyle w:val="TableParagraph"/>
              <w:spacing w:before="58"/>
              <w:ind w:left="69"/>
            </w:pPr>
            <w:r w:rsidRPr="00F32B27">
              <w:t>Subcontratistas</w:t>
            </w:r>
          </w:p>
        </w:tc>
        <w:tc>
          <w:tcPr>
            <w:tcW w:w="1250" w:type="pct"/>
            <w:vAlign w:val="center"/>
          </w:tcPr>
          <w:p w14:paraId="7BF37AC3" w14:textId="77777777" w:rsidR="0001194A" w:rsidRPr="00F32B27" w:rsidRDefault="0001194A" w:rsidP="00F32B27">
            <w:pPr>
              <w:pStyle w:val="TableParagraph"/>
              <w:spacing w:before="58" w:line="357" w:lineRule="auto"/>
              <w:ind w:left="68" w:right="114"/>
            </w:pPr>
            <w:r w:rsidRPr="00F32B27">
              <w:rPr>
                <w:spacing w:val="-1"/>
              </w:rPr>
              <w:t xml:space="preserve">Especificaciones </w:t>
            </w:r>
            <w:r w:rsidRPr="00F32B27">
              <w:t>técnicas</w:t>
            </w:r>
            <w:r w:rsidRPr="00F32B27">
              <w:rPr>
                <w:spacing w:val="-47"/>
              </w:rPr>
              <w:t xml:space="preserve"> </w:t>
            </w:r>
            <w:r w:rsidRPr="00F32B27">
              <w:t>y cronogramas</w:t>
            </w:r>
          </w:p>
        </w:tc>
        <w:tc>
          <w:tcPr>
            <w:tcW w:w="1249" w:type="pct"/>
            <w:vAlign w:val="center"/>
          </w:tcPr>
          <w:p w14:paraId="46B9790F" w14:textId="77777777" w:rsidR="0001194A" w:rsidRPr="00F32B27" w:rsidRDefault="0001194A" w:rsidP="00F32B27">
            <w:pPr>
              <w:pStyle w:val="TableParagraph"/>
              <w:spacing w:before="58" w:line="357" w:lineRule="auto"/>
              <w:ind w:left="68" w:right="188"/>
            </w:pPr>
            <w:r w:rsidRPr="00F32B27">
              <w:t>Cambios en el alcance o</w:t>
            </w:r>
            <w:r w:rsidRPr="00F32B27">
              <w:rPr>
                <w:spacing w:val="-48"/>
              </w:rPr>
              <w:t xml:space="preserve"> </w:t>
            </w:r>
            <w:r w:rsidRPr="00F32B27">
              <w:t>plazos</w:t>
            </w:r>
          </w:p>
        </w:tc>
        <w:tc>
          <w:tcPr>
            <w:tcW w:w="1250" w:type="pct"/>
            <w:vAlign w:val="center"/>
          </w:tcPr>
          <w:p w14:paraId="546615C8" w14:textId="77777777" w:rsidR="0001194A" w:rsidRPr="00F32B27" w:rsidRDefault="0001194A" w:rsidP="00F32B27">
            <w:pPr>
              <w:pStyle w:val="TableParagraph"/>
              <w:spacing w:before="58" w:line="360" w:lineRule="auto"/>
              <w:ind w:left="67" w:right="136"/>
            </w:pPr>
            <w:r w:rsidRPr="00F32B27">
              <w:t>Comunicación diaria,</w:t>
            </w:r>
            <w:r w:rsidRPr="00F32B27">
              <w:rPr>
                <w:spacing w:val="1"/>
              </w:rPr>
              <w:t xml:space="preserve"> </w:t>
            </w:r>
            <w:r w:rsidRPr="00F32B27">
              <w:t>reuniones, comunicación</w:t>
            </w:r>
            <w:r w:rsidRPr="00F32B27">
              <w:rPr>
                <w:spacing w:val="-47"/>
              </w:rPr>
              <w:t xml:space="preserve"> </w:t>
            </w:r>
            <w:r w:rsidRPr="00F32B27">
              <w:t>electrónica</w:t>
            </w:r>
          </w:p>
        </w:tc>
      </w:tr>
      <w:tr w:rsidR="0001194A" w:rsidRPr="00F32B27" w14:paraId="4022A766" w14:textId="77777777" w:rsidTr="00F32B27">
        <w:trPr>
          <w:trHeight w:val="454"/>
        </w:trPr>
        <w:tc>
          <w:tcPr>
            <w:tcW w:w="5000" w:type="pct"/>
            <w:gridSpan w:val="4"/>
            <w:shd w:val="clear" w:color="auto" w:fill="D9D9D9"/>
            <w:vAlign w:val="center"/>
          </w:tcPr>
          <w:p w14:paraId="2139C40B" w14:textId="77777777" w:rsidR="0001194A" w:rsidRPr="00F32B27" w:rsidRDefault="0001194A" w:rsidP="00F32B27">
            <w:pPr>
              <w:pStyle w:val="TableParagraph"/>
              <w:spacing w:line="256" w:lineRule="exact"/>
              <w:ind w:left="69"/>
              <w:rPr>
                <w:b/>
              </w:rPr>
            </w:pPr>
            <w:r w:rsidRPr="00F32B27">
              <w:rPr>
                <w:b/>
              </w:rPr>
              <w:t>INTERESADOS</w:t>
            </w:r>
            <w:r w:rsidRPr="00F32B27">
              <w:rPr>
                <w:b/>
                <w:spacing w:val="-2"/>
              </w:rPr>
              <w:t xml:space="preserve"> </w:t>
            </w:r>
            <w:r w:rsidRPr="00F32B27">
              <w:rPr>
                <w:b/>
              </w:rPr>
              <w:t>EXTERNOS:</w:t>
            </w:r>
          </w:p>
        </w:tc>
      </w:tr>
      <w:tr w:rsidR="0001194A" w:rsidRPr="00F32B27" w14:paraId="2EC36B92" w14:textId="77777777" w:rsidTr="00F32B27">
        <w:trPr>
          <w:trHeight w:val="454"/>
        </w:trPr>
        <w:tc>
          <w:tcPr>
            <w:tcW w:w="1250" w:type="pct"/>
            <w:shd w:val="clear" w:color="auto" w:fill="F1F1F1"/>
            <w:vAlign w:val="center"/>
          </w:tcPr>
          <w:p w14:paraId="0C7CBFE3" w14:textId="77777777" w:rsidR="0001194A" w:rsidRPr="00F32B27" w:rsidRDefault="0001194A" w:rsidP="00F32B27">
            <w:pPr>
              <w:pStyle w:val="TableParagraph"/>
              <w:spacing w:line="226" w:lineRule="exact"/>
              <w:ind w:left="69"/>
              <w:rPr>
                <w:b/>
              </w:rPr>
            </w:pPr>
            <w:r w:rsidRPr="00F32B27">
              <w:rPr>
                <w:b/>
              </w:rPr>
              <w:t>INTERESADO</w:t>
            </w:r>
          </w:p>
        </w:tc>
        <w:tc>
          <w:tcPr>
            <w:tcW w:w="1250" w:type="pct"/>
            <w:shd w:val="clear" w:color="auto" w:fill="F1F1F1"/>
            <w:vAlign w:val="center"/>
          </w:tcPr>
          <w:p w14:paraId="28DA140D" w14:textId="77777777" w:rsidR="0001194A" w:rsidRPr="00F32B27" w:rsidRDefault="0001194A" w:rsidP="00F32B27">
            <w:pPr>
              <w:pStyle w:val="TableParagraph"/>
              <w:spacing w:line="226" w:lineRule="exact"/>
              <w:ind w:left="68"/>
              <w:rPr>
                <w:b/>
              </w:rPr>
            </w:pPr>
            <w:r w:rsidRPr="00F32B27">
              <w:rPr>
                <w:b/>
              </w:rPr>
              <w:t>OBJETIVO</w:t>
            </w:r>
            <w:r w:rsidRPr="00F32B27">
              <w:rPr>
                <w:b/>
                <w:spacing w:val="-4"/>
              </w:rPr>
              <w:t xml:space="preserve"> </w:t>
            </w:r>
            <w:r w:rsidRPr="00F32B27">
              <w:rPr>
                <w:b/>
              </w:rPr>
              <w:t>DE</w:t>
            </w:r>
          </w:p>
          <w:p w14:paraId="513FED1F" w14:textId="77777777" w:rsidR="0001194A" w:rsidRPr="00F32B27" w:rsidRDefault="0001194A" w:rsidP="00F32B27">
            <w:pPr>
              <w:pStyle w:val="TableParagraph"/>
              <w:spacing w:line="214" w:lineRule="exact"/>
              <w:ind w:left="68"/>
              <w:rPr>
                <w:b/>
              </w:rPr>
            </w:pPr>
            <w:r w:rsidRPr="00F32B27">
              <w:rPr>
                <w:b/>
              </w:rPr>
              <w:t>COMUNICACIÓN</w:t>
            </w:r>
          </w:p>
        </w:tc>
        <w:tc>
          <w:tcPr>
            <w:tcW w:w="1249" w:type="pct"/>
            <w:shd w:val="clear" w:color="auto" w:fill="F1F1F1"/>
            <w:vAlign w:val="center"/>
          </w:tcPr>
          <w:p w14:paraId="1C789328" w14:textId="77777777" w:rsidR="0001194A" w:rsidRPr="00F32B27" w:rsidRDefault="0001194A" w:rsidP="00F32B27">
            <w:pPr>
              <w:pStyle w:val="TableParagraph"/>
              <w:spacing w:line="226" w:lineRule="exact"/>
              <w:ind w:left="68"/>
              <w:rPr>
                <w:b/>
              </w:rPr>
            </w:pPr>
            <w:r w:rsidRPr="00F32B27">
              <w:rPr>
                <w:b/>
              </w:rPr>
              <w:t>REQUISITOS</w:t>
            </w:r>
            <w:r w:rsidRPr="00F32B27">
              <w:rPr>
                <w:b/>
                <w:spacing w:val="-2"/>
              </w:rPr>
              <w:t xml:space="preserve"> </w:t>
            </w:r>
            <w:r w:rsidRPr="00F32B27">
              <w:rPr>
                <w:b/>
              </w:rPr>
              <w:t>DE</w:t>
            </w:r>
          </w:p>
          <w:p w14:paraId="58B237A7" w14:textId="77777777" w:rsidR="0001194A" w:rsidRPr="00F32B27" w:rsidRDefault="0001194A" w:rsidP="00F32B27">
            <w:pPr>
              <w:pStyle w:val="TableParagraph"/>
              <w:spacing w:line="214" w:lineRule="exact"/>
              <w:ind w:left="68"/>
              <w:rPr>
                <w:b/>
              </w:rPr>
            </w:pPr>
            <w:r w:rsidRPr="00F32B27">
              <w:rPr>
                <w:b/>
              </w:rPr>
              <w:t>INFORMACIÓN</w:t>
            </w:r>
          </w:p>
        </w:tc>
        <w:tc>
          <w:tcPr>
            <w:tcW w:w="1250" w:type="pct"/>
            <w:shd w:val="clear" w:color="auto" w:fill="F1F1F1"/>
            <w:vAlign w:val="center"/>
          </w:tcPr>
          <w:p w14:paraId="480DDE81" w14:textId="77777777" w:rsidR="0001194A" w:rsidRPr="00F32B27" w:rsidRDefault="0001194A" w:rsidP="00F32B27">
            <w:pPr>
              <w:pStyle w:val="TableParagraph"/>
              <w:spacing w:line="226" w:lineRule="exact"/>
              <w:ind w:left="67"/>
              <w:rPr>
                <w:b/>
              </w:rPr>
            </w:pPr>
            <w:r w:rsidRPr="00F32B27">
              <w:rPr>
                <w:b/>
              </w:rPr>
              <w:t>MÉTODOS</w:t>
            </w:r>
            <w:r w:rsidRPr="00F32B27">
              <w:rPr>
                <w:b/>
                <w:spacing w:val="-2"/>
              </w:rPr>
              <w:t xml:space="preserve"> </w:t>
            </w:r>
            <w:r w:rsidRPr="00F32B27">
              <w:rPr>
                <w:b/>
              </w:rPr>
              <w:t>DE</w:t>
            </w:r>
          </w:p>
          <w:p w14:paraId="571DD6B9" w14:textId="77777777" w:rsidR="0001194A" w:rsidRPr="00F32B27" w:rsidRDefault="0001194A" w:rsidP="00F32B27">
            <w:pPr>
              <w:pStyle w:val="TableParagraph"/>
              <w:spacing w:line="214" w:lineRule="exact"/>
              <w:ind w:left="67"/>
              <w:rPr>
                <w:b/>
              </w:rPr>
            </w:pPr>
            <w:r w:rsidRPr="00F32B27">
              <w:rPr>
                <w:b/>
              </w:rPr>
              <w:t>COMUNICACIÓN</w:t>
            </w:r>
          </w:p>
        </w:tc>
      </w:tr>
      <w:tr w:rsidR="0001194A" w:rsidRPr="00F32B27" w14:paraId="574911BC" w14:textId="77777777" w:rsidTr="00F32B27">
        <w:trPr>
          <w:trHeight w:val="454"/>
        </w:trPr>
        <w:tc>
          <w:tcPr>
            <w:tcW w:w="1250" w:type="pct"/>
            <w:vAlign w:val="center"/>
          </w:tcPr>
          <w:p w14:paraId="1A029D41" w14:textId="77777777" w:rsidR="0001194A" w:rsidRPr="00F32B27" w:rsidRDefault="0001194A" w:rsidP="00F32B27">
            <w:pPr>
              <w:pStyle w:val="TableParagraph"/>
              <w:spacing w:before="56"/>
              <w:ind w:left="69"/>
            </w:pPr>
            <w:r w:rsidRPr="00F32B27">
              <w:t>Proveedores</w:t>
            </w:r>
          </w:p>
        </w:tc>
        <w:tc>
          <w:tcPr>
            <w:tcW w:w="1250" w:type="pct"/>
            <w:vAlign w:val="center"/>
          </w:tcPr>
          <w:p w14:paraId="71577896" w14:textId="77777777" w:rsidR="0001194A" w:rsidRPr="00F32B27" w:rsidRDefault="0001194A" w:rsidP="00F32B27">
            <w:pPr>
              <w:pStyle w:val="TableParagraph"/>
              <w:spacing w:before="56" w:line="360" w:lineRule="auto"/>
              <w:ind w:left="68" w:right="174"/>
            </w:pPr>
            <w:r w:rsidRPr="00F32B27">
              <w:t>Requisitos</w:t>
            </w:r>
            <w:r w:rsidRPr="00F32B27">
              <w:rPr>
                <w:spacing w:val="-9"/>
              </w:rPr>
              <w:t xml:space="preserve"> </w:t>
            </w:r>
            <w:r w:rsidRPr="00F32B27">
              <w:t>de</w:t>
            </w:r>
            <w:r w:rsidRPr="00F32B27">
              <w:rPr>
                <w:spacing w:val="-8"/>
              </w:rPr>
              <w:t xml:space="preserve"> </w:t>
            </w:r>
            <w:r w:rsidRPr="00F32B27">
              <w:t>suministro</w:t>
            </w:r>
            <w:r w:rsidRPr="00F32B27">
              <w:rPr>
                <w:spacing w:val="-47"/>
              </w:rPr>
              <w:t xml:space="preserve"> </w:t>
            </w:r>
            <w:r w:rsidRPr="00F32B27">
              <w:t>y entrega</w:t>
            </w:r>
          </w:p>
        </w:tc>
        <w:tc>
          <w:tcPr>
            <w:tcW w:w="1249" w:type="pct"/>
            <w:vAlign w:val="center"/>
          </w:tcPr>
          <w:p w14:paraId="43BA189D" w14:textId="77777777" w:rsidR="0001194A" w:rsidRPr="00F32B27" w:rsidRDefault="0001194A" w:rsidP="00F32B27">
            <w:pPr>
              <w:pStyle w:val="TableParagraph"/>
              <w:spacing w:before="56" w:line="360" w:lineRule="auto"/>
              <w:ind w:left="68" w:right="582"/>
            </w:pPr>
            <w:r w:rsidRPr="00F32B27">
              <w:t>Plazos de entrega y</w:t>
            </w:r>
            <w:r w:rsidRPr="00F32B27">
              <w:rPr>
                <w:spacing w:val="-47"/>
              </w:rPr>
              <w:t xml:space="preserve"> </w:t>
            </w:r>
            <w:r w:rsidRPr="00F32B27">
              <w:t>especificaciones</w:t>
            </w:r>
          </w:p>
        </w:tc>
        <w:tc>
          <w:tcPr>
            <w:tcW w:w="1250" w:type="pct"/>
            <w:vAlign w:val="center"/>
          </w:tcPr>
          <w:p w14:paraId="554F1E45" w14:textId="77777777" w:rsidR="0001194A" w:rsidRPr="00F32B27" w:rsidRDefault="0001194A" w:rsidP="00F32B27">
            <w:pPr>
              <w:pStyle w:val="TableParagraph"/>
              <w:spacing w:before="56" w:line="360" w:lineRule="auto"/>
              <w:ind w:left="67" w:right="390"/>
            </w:pPr>
            <w:r w:rsidRPr="00F32B27">
              <w:t>Plataforma de</w:t>
            </w:r>
            <w:r w:rsidRPr="00F32B27">
              <w:rPr>
                <w:spacing w:val="1"/>
              </w:rPr>
              <w:t xml:space="preserve"> </w:t>
            </w:r>
            <w:r w:rsidRPr="00F32B27">
              <w:t>colaboración</w:t>
            </w:r>
            <w:r w:rsidRPr="00F32B27">
              <w:rPr>
                <w:spacing w:val="-8"/>
              </w:rPr>
              <w:t xml:space="preserve"> </w:t>
            </w:r>
            <w:r w:rsidRPr="00F32B27">
              <w:t>en</w:t>
            </w:r>
            <w:r w:rsidRPr="00F32B27">
              <w:rPr>
                <w:spacing w:val="-7"/>
              </w:rPr>
              <w:t xml:space="preserve"> </w:t>
            </w:r>
            <w:r w:rsidRPr="00F32B27">
              <w:t>línea,</w:t>
            </w:r>
            <w:r w:rsidRPr="00F32B27">
              <w:rPr>
                <w:spacing w:val="-47"/>
              </w:rPr>
              <w:t xml:space="preserve"> </w:t>
            </w:r>
            <w:r w:rsidRPr="00F32B27">
              <w:t>reuniones</w:t>
            </w:r>
          </w:p>
        </w:tc>
      </w:tr>
      <w:tr w:rsidR="0001194A" w:rsidRPr="00F32B27" w14:paraId="4EF8813E" w14:textId="77777777" w:rsidTr="00F32B27">
        <w:trPr>
          <w:trHeight w:val="454"/>
        </w:trPr>
        <w:tc>
          <w:tcPr>
            <w:tcW w:w="1250" w:type="pct"/>
            <w:vAlign w:val="center"/>
          </w:tcPr>
          <w:p w14:paraId="293A3CE1" w14:textId="77777777" w:rsidR="0001194A" w:rsidRPr="00F32B27" w:rsidRDefault="0001194A" w:rsidP="00F32B27">
            <w:pPr>
              <w:pStyle w:val="TableParagraph"/>
              <w:spacing w:before="56"/>
              <w:ind w:left="69"/>
            </w:pPr>
            <w:r w:rsidRPr="00F32B27">
              <w:t>Autoridades</w:t>
            </w:r>
            <w:r w:rsidRPr="00F32B27">
              <w:rPr>
                <w:spacing w:val="-4"/>
              </w:rPr>
              <w:t xml:space="preserve"> </w:t>
            </w:r>
            <w:r w:rsidRPr="00F32B27">
              <w:t>reguladoras</w:t>
            </w:r>
          </w:p>
        </w:tc>
        <w:tc>
          <w:tcPr>
            <w:tcW w:w="1250" w:type="pct"/>
            <w:vAlign w:val="center"/>
          </w:tcPr>
          <w:p w14:paraId="3A3E4693" w14:textId="77777777" w:rsidR="0001194A" w:rsidRPr="00F32B27" w:rsidRDefault="0001194A" w:rsidP="00F32B27">
            <w:pPr>
              <w:pStyle w:val="TableParagraph"/>
              <w:spacing w:before="56"/>
              <w:ind w:left="68"/>
            </w:pPr>
            <w:r w:rsidRPr="00F32B27">
              <w:t>Cumplimiento</w:t>
            </w:r>
            <w:r w:rsidRPr="00F32B27">
              <w:rPr>
                <w:spacing w:val="-2"/>
              </w:rPr>
              <w:t xml:space="preserve"> </w:t>
            </w:r>
            <w:r w:rsidRPr="00F32B27">
              <w:t>normativo</w:t>
            </w:r>
          </w:p>
        </w:tc>
        <w:tc>
          <w:tcPr>
            <w:tcW w:w="1249" w:type="pct"/>
            <w:vAlign w:val="center"/>
          </w:tcPr>
          <w:p w14:paraId="02265025" w14:textId="77777777" w:rsidR="0001194A" w:rsidRPr="00F32B27" w:rsidRDefault="0001194A" w:rsidP="00F32B27">
            <w:pPr>
              <w:pStyle w:val="TableParagraph"/>
              <w:spacing w:before="56" w:line="360" w:lineRule="auto"/>
              <w:ind w:left="68" w:right="884"/>
            </w:pPr>
            <w:r w:rsidRPr="00F32B27">
              <w:t>Informes de</w:t>
            </w:r>
            <w:r w:rsidRPr="00F32B27">
              <w:rPr>
                <w:spacing w:val="1"/>
              </w:rPr>
              <w:t xml:space="preserve"> </w:t>
            </w:r>
            <w:r w:rsidRPr="00F32B27">
              <w:rPr>
                <w:spacing w:val="-1"/>
              </w:rPr>
              <w:t xml:space="preserve">cumplimiento </w:t>
            </w:r>
            <w:r w:rsidRPr="00F32B27">
              <w:t>y</w:t>
            </w:r>
            <w:r w:rsidRPr="00F32B27">
              <w:rPr>
                <w:spacing w:val="-47"/>
              </w:rPr>
              <w:t xml:space="preserve"> </w:t>
            </w:r>
            <w:r w:rsidRPr="00F32B27">
              <w:t>aprobaciones</w:t>
            </w:r>
          </w:p>
        </w:tc>
        <w:tc>
          <w:tcPr>
            <w:tcW w:w="1250" w:type="pct"/>
            <w:vAlign w:val="center"/>
          </w:tcPr>
          <w:p w14:paraId="12DD4DA5" w14:textId="77777777" w:rsidR="0001194A" w:rsidRPr="00F32B27" w:rsidRDefault="0001194A" w:rsidP="00F32B27">
            <w:pPr>
              <w:pStyle w:val="TableParagraph"/>
              <w:spacing w:before="56" w:line="360" w:lineRule="auto"/>
              <w:ind w:left="67" w:right="480"/>
            </w:pPr>
            <w:r w:rsidRPr="00F32B27">
              <w:t>Reuniones, informes</w:t>
            </w:r>
            <w:r w:rsidRPr="00F32B27">
              <w:rPr>
                <w:spacing w:val="-48"/>
              </w:rPr>
              <w:t xml:space="preserve"> </w:t>
            </w:r>
            <w:r w:rsidRPr="00F32B27">
              <w:t>escritos</w:t>
            </w:r>
          </w:p>
        </w:tc>
      </w:tr>
      <w:tr w:rsidR="0001194A" w:rsidRPr="00F32B27" w14:paraId="5E2A10B8" w14:textId="77777777" w:rsidTr="00F32B27">
        <w:trPr>
          <w:trHeight w:val="454"/>
        </w:trPr>
        <w:tc>
          <w:tcPr>
            <w:tcW w:w="1250" w:type="pct"/>
            <w:vAlign w:val="center"/>
          </w:tcPr>
          <w:p w14:paraId="2E831140" w14:textId="77777777" w:rsidR="0001194A" w:rsidRPr="00F32B27" w:rsidRDefault="0001194A" w:rsidP="00F32B27">
            <w:pPr>
              <w:pStyle w:val="TableParagraph"/>
              <w:spacing w:before="56"/>
              <w:ind w:left="69"/>
            </w:pPr>
            <w:r w:rsidRPr="00F32B27">
              <w:t>Comunidad</w:t>
            </w:r>
            <w:r w:rsidRPr="00F32B27">
              <w:rPr>
                <w:spacing w:val="-1"/>
              </w:rPr>
              <w:t xml:space="preserve"> </w:t>
            </w:r>
            <w:r w:rsidRPr="00F32B27">
              <w:t>Local</w:t>
            </w:r>
          </w:p>
        </w:tc>
        <w:tc>
          <w:tcPr>
            <w:tcW w:w="1250" w:type="pct"/>
            <w:vAlign w:val="center"/>
          </w:tcPr>
          <w:p w14:paraId="75398309" w14:textId="77777777" w:rsidR="0001194A" w:rsidRPr="00F32B27" w:rsidRDefault="0001194A" w:rsidP="00F32B27">
            <w:pPr>
              <w:pStyle w:val="TableParagraph"/>
              <w:spacing w:before="56" w:line="357" w:lineRule="auto"/>
              <w:ind w:left="68" w:right="215"/>
            </w:pPr>
            <w:r w:rsidRPr="00F32B27">
              <w:t>Impactos</w:t>
            </w:r>
            <w:r w:rsidRPr="00F32B27">
              <w:rPr>
                <w:spacing w:val="-3"/>
              </w:rPr>
              <w:t xml:space="preserve"> </w:t>
            </w:r>
            <w:r w:rsidRPr="00F32B27">
              <w:t>del</w:t>
            </w:r>
            <w:r w:rsidRPr="00F32B27">
              <w:rPr>
                <w:spacing w:val="-2"/>
              </w:rPr>
              <w:t xml:space="preserve"> </w:t>
            </w:r>
            <w:r w:rsidRPr="00F32B27">
              <w:t>proyecto</w:t>
            </w:r>
            <w:r w:rsidRPr="00F32B27">
              <w:rPr>
                <w:spacing w:val="-3"/>
              </w:rPr>
              <w:t xml:space="preserve"> </w:t>
            </w:r>
            <w:r w:rsidRPr="00F32B27">
              <w:t>y</w:t>
            </w:r>
            <w:r w:rsidRPr="00F32B27">
              <w:rPr>
                <w:spacing w:val="-47"/>
              </w:rPr>
              <w:t xml:space="preserve"> </w:t>
            </w:r>
            <w:r w:rsidRPr="00F32B27">
              <w:t>mitigación</w:t>
            </w:r>
          </w:p>
        </w:tc>
        <w:tc>
          <w:tcPr>
            <w:tcW w:w="1249" w:type="pct"/>
            <w:vAlign w:val="center"/>
          </w:tcPr>
          <w:p w14:paraId="3A64F8B7" w14:textId="77777777" w:rsidR="0001194A" w:rsidRPr="00F32B27" w:rsidRDefault="0001194A" w:rsidP="00F32B27">
            <w:pPr>
              <w:pStyle w:val="TableParagraph"/>
              <w:spacing w:before="56" w:line="357" w:lineRule="auto"/>
              <w:ind w:left="68" w:right="636"/>
            </w:pPr>
            <w:r w:rsidRPr="00F32B27">
              <w:t>Información sobre</w:t>
            </w:r>
            <w:r w:rsidRPr="00F32B27">
              <w:rPr>
                <w:spacing w:val="-47"/>
              </w:rPr>
              <w:t xml:space="preserve"> </w:t>
            </w:r>
            <w:r w:rsidRPr="00F32B27">
              <w:t>impacto</w:t>
            </w:r>
            <w:r w:rsidRPr="00F32B27">
              <w:rPr>
                <w:spacing w:val="-8"/>
              </w:rPr>
              <w:t xml:space="preserve"> </w:t>
            </w:r>
            <w:r w:rsidRPr="00F32B27">
              <w:t>y</w:t>
            </w:r>
            <w:r w:rsidRPr="00F32B27">
              <w:rPr>
                <w:spacing w:val="-7"/>
              </w:rPr>
              <w:t xml:space="preserve"> </w:t>
            </w:r>
            <w:r w:rsidRPr="00F32B27">
              <w:t>medidas</w:t>
            </w:r>
          </w:p>
        </w:tc>
        <w:tc>
          <w:tcPr>
            <w:tcW w:w="1250" w:type="pct"/>
            <w:vAlign w:val="center"/>
          </w:tcPr>
          <w:p w14:paraId="4EA6557A" w14:textId="77777777" w:rsidR="0001194A" w:rsidRPr="00F32B27" w:rsidRDefault="0001194A" w:rsidP="00F32B27">
            <w:pPr>
              <w:pStyle w:val="TableParagraph"/>
              <w:spacing w:before="56" w:line="360" w:lineRule="auto"/>
              <w:ind w:left="67" w:right="334"/>
            </w:pPr>
            <w:r w:rsidRPr="00F32B27">
              <w:rPr>
                <w:spacing w:val="-1"/>
              </w:rPr>
              <w:t xml:space="preserve">Sesiones </w:t>
            </w:r>
            <w:r w:rsidRPr="00F32B27">
              <w:t>informativas,</w:t>
            </w:r>
            <w:r w:rsidRPr="00F32B27">
              <w:rPr>
                <w:spacing w:val="-47"/>
              </w:rPr>
              <w:t xml:space="preserve"> </w:t>
            </w:r>
            <w:r w:rsidRPr="00F32B27">
              <w:t>reuniones, canales de</w:t>
            </w:r>
            <w:r w:rsidRPr="00F32B27">
              <w:rPr>
                <w:spacing w:val="1"/>
              </w:rPr>
              <w:t xml:space="preserve"> </w:t>
            </w:r>
            <w:r w:rsidRPr="00F32B27">
              <w:t>retroalimentación</w:t>
            </w:r>
          </w:p>
        </w:tc>
      </w:tr>
    </w:tbl>
    <w:p w14:paraId="24ABF1E8" w14:textId="77777777" w:rsidR="00371E75" w:rsidRDefault="00371E75" w:rsidP="0001194A">
      <w:pPr>
        <w:ind w:right="669"/>
        <w:rPr>
          <w:b/>
          <w:sz w:val="24"/>
        </w:rPr>
        <w:sectPr w:rsidR="00371E75" w:rsidSect="00C50728">
          <w:pgSz w:w="12250" w:h="15850"/>
          <w:pgMar w:top="1503" w:right="1298" w:bottom="278" w:left="1179" w:header="709" w:footer="709" w:gutter="0"/>
          <w:cols w:space="708"/>
          <w:docGrid w:linePitch="360"/>
        </w:sectPr>
      </w:pPr>
    </w:p>
    <w:tbl>
      <w:tblPr>
        <w:tblStyle w:val="NormalTable0"/>
        <w:tblpPr w:leftFromText="141" w:rightFromText="141" w:horzAnchor="margin" w:tblpY="-75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889"/>
        <w:gridCol w:w="1549"/>
        <w:gridCol w:w="1599"/>
        <w:gridCol w:w="2142"/>
        <w:gridCol w:w="1333"/>
        <w:gridCol w:w="1139"/>
        <w:gridCol w:w="1561"/>
        <w:gridCol w:w="1130"/>
        <w:gridCol w:w="1717"/>
      </w:tblGrid>
      <w:tr w:rsidR="00532F9D" w:rsidRPr="00F32B27" w14:paraId="1B6BEDA7" w14:textId="77777777" w:rsidTr="001979F0">
        <w:trPr>
          <w:trHeight w:val="277"/>
        </w:trPr>
        <w:tc>
          <w:tcPr>
            <w:tcW w:w="5000" w:type="pct"/>
            <w:gridSpan w:val="9"/>
            <w:shd w:val="clear" w:color="auto" w:fill="D9D9D9"/>
            <w:vAlign w:val="center"/>
          </w:tcPr>
          <w:p w14:paraId="3579C449" w14:textId="77777777" w:rsidR="00532F9D" w:rsidRPr="00F32B27" w:rsidRDefault="00532F9D" w:rsidP="00994F31">
            <w:pPr>
              <w:pStyle w:val="TableParagraph"/>
              <w:spacing w:before="1" w:line="257" w:lineRule="exact"/>
              <w:rPr>
                <w:b/>
              </w:rPr>
            </w:pPr>
            <w:r w:rsidRPr="00F32B27">
              <w:rPr>
                <w:b/>
              </w:rPr>
              <w:lastRenderedPageBreak/>
              <w:t>MATRIZ</w:t>
            </w:r>
            <w:r w:rsidRPr="00F32B27">
              <w:rPr>
                <w:b/>
                <w:spacing w:val="-2"/>
              </w:rPr>
              <w:t xml:space="preserve"> </w:t>
            </w:r>
            <w:r w:rsidRPr="00F32B27">
              <w:rPr>
                <w:b/>
              </w:rPr>
              <w:t>DE</w:t>
            </w:r>
            <w:r w:rsidRPr="00F32B27">
              <w:rPr>
                <w:b/>
                <w:spacing w:val="-1"/>
              </w:rPr>
              <w:t xml:space="preserve"> </w:t>
            </w:r>
            <w:r w:rsidRPr="00F32B27">
              <w:rPr>
                <w:b/>
              </w:rPr>
              <w:t>COMUNICACIONES:</w:t>
            </w:r>
          </w:p>
        </w:tc>
      </w:tr>
      <w:tr w:rsidR="001979F0" w:rsidRPr="00F32B27" w14:paraId="48E192B8" w14:textId="77777777" w:rsidTr="001979F0">
        <w:trPr>
          <w:trHeight w:val="458"/>
        </w:trPr>
        <w:tc>
          <w:tcPr>
            <w:tcW w:w="667" w:type="pct"/>
            <w:shd w:val="clear" w:color="auto" w:fill="F1F1F1"/>
            <w:vAlign w:val="center"/>
          </w:tcPr>
          <w:p w14:paraId="1688DDF0" w14:textId="77777777" w:rsidR="00532F9D" w:rsidRPr="00F32B27" w:rsidRDefault="00532F9D" w:rsidP="001979F0">
            <w:pPr>
              <w:pStyle w:val="TableParagraph"/>
              <w:spacing w:line="229" w:lineRule="exact"/>
              <w:ind w:left="69"/>
              <w:rPr>
                <w:b/>
              </w:rPr>
            </w:pPr>
            <w:r w:rsidRPr="00F32B27">
              <w:rPr>
                <w:b/>
              </w:rPr>
              <w:t>ENTREGABLE</w:t>
            </w:r>
            <w:r w:rsidRPr="00F32B27">
              <w:rPr>
                <w:b/>
                <w:spacing w:val="-2"/>
              </w:rPr>
              <w:t xml:space="preserve"> </w:t>
            </w:r>
            <w:r w:rsidRPr="00F32B27">
              <w:rPr>
                <w:b/>
              </w:rPr>
              <w:t>DE</w:t>
            </w:r>
          </w:p>
          <w:p w14:paraId="1BB6F17E" w14:textId="77777777" w:rsidR="00532F9D" w:rsidRPr="00F32B27" w:rsidRDefault="00532F9D" w:rsidP="001979F0">
            <w:pPr>
              <w:pStyle w:val="TableParagraph"/>
              <w:spacing w:line="209" w:lineRule="exact"/>
              <w:ind w:left="69"/>
              <w:rPr>
                <w:b/>
              </w:rPr>
            </w:pPr>
            <w:r w:rsidRPr="00F32B27">
              <w:rPr>
                <w:b/>
              </w:rPr>
              <w:t>COMUNICACIÓN</w:t>
            </w:r>
          </w:p>
        </w:tc>
        <w:tc>
          <w:tcPr>
            <w:tcW w:w="547" w:type="pct"/>
            <w:shd w:val="clear" w:color="auto" w:fill="F1F1F1"/>
            <w:vAlign w:val="center"/>
          </w:tcPr>
          <w:p w14:paraId="545B362E" w14:textId="77777777" w:rsidR="00532F9D" w:rsidRPr="00F32B27" w:rsidRDefault="00532F9D" w:rsidP="001979F0">
            <w:pPr>
              <w:pStyle w:val="TableParagraph"/>
              <w:ind w:left="68"/>
              <w:rPr>
                <w:b/>
              </w:rPr>
            </w:pPr>
            <w:r w:rsidRPr="00F32B27">
              <w:rPr>
                <w:b/>
              </w:rPr>
              <w:t>AUDIENCIA</w:t>
            </w:r>
          </w:p>
        </w:tc>
        <w:tc>
          <w:tcPr>
            <w:tcW w:w="565" w:type="pct"/>
            <w:shd w:val="clear" w:color="auto" w:fill="F1F1F1"/>
            <w:vAlign w:val="center"/>
          </w:tcPr>
          <w:p w14:paraId="4A3A6085" w14:textId="77777777" w:rsidR="00532F9D" w:rsidRPr="00F32B27" w:rsidRDefault="00532F9D" w:rsidP="001979F0">
            <w:pPr>
              <w:pStyle w:val="TableParagraph"/>
              <w:ind w:left="68"/>
              <w:rPr>
                <w:b/>
              </w:rPr>
            </w:pPr>
            <w:r w:rsidRPr="00F32B27">
              <w:rPr>
                <w:b/>
              </w:rPr>
              <w:t>DESCRIPCIÓN</w:t>
            </w:r>
          </w:p>
        </w:tc>
        <w:tc>
          <w:tcPr>
            <w:tcW w:w="756" w:type="pct"/>
            <w:shd w:val="clear" w:color="auto" w:fill="F1F1F1"/>
            <w:vAlign w:val="center"/>
          </w:tcPr>
          <w:p w14:paraId="3C95B80A" w14:textId="77777777" w:rsidR="00532F9D" w:rsidRPr="00F32B27" w:rsidRDefault="00532F9D" w:rsidP="001979F0">
            <w:pPr>
              <w:pStyle w:val="TableParagraph"/>
              <w:spacing w:line="228" w:lineRule="exact"/>
              <w:ind w:left="67" w:right="722"/>
              <w:rPr>
                <w:b/>
              </w:rPr>
            </w:pPr>
            <w:r w:rsidRPr="00F32B27">
              <w:rPr>
                <w:b/>
              </w:rPr>
              <w:t>RESULTADO</w:t>
            </w:r>
            <w:r w:rsidRPr="00F32B27">
              <w:rPr>
                <w:b/>
                <w:spacing w:val="-37"/>
              </w:rPr>
              <w:t xml:space="preserve"> </w:t>
            </w:r>
            <w:r w:rsidRPr="00F32B27">
              <w:rPr>
                <w:b/>
              </w:rPr>
              <w:t>ESPERADO</w:t>
            </w:r>
          </w:p>
        </w:tc>
        <w:tc>
          <w:tcPr>
            <w:tcW w:w="471" w:type="pct"/>
            <w:shd w:val="clear" w:color="auto" w:fill="F1F1F1"/>
            <w:vAlign w:val="center"/>
          </w:tcPr>
          <w:p w14:paraId="56C23CC9" w14:textId="77777777" w:rsidR="00532F9D" w:rsidRPr="00F32B27" w:rsidRDefault="00532F9D" w:rsidP="001979F0">
            <w:pPr>
              <w:pStyle w:val="TableParagraph"/>
              <w:spacing w:line="229" w:lineRule="exact"/>
              <w:ind w:left="67"/>
              <w:rPr>
                <w:b/>
              </w:rPr>
            </w:pPr>
            <w:r w:rsidRPr="00F32B27">
              <w:rPr>
                <w:b/>
              </w:rPr>
              <w:t>MEDIO</w:t>
            </w:r>
            <w:r w:rsidRPr="00F32B27">
              <w:rPr>
                <w:b/>
                <w:spacing w:val="-1"/>
              </w:rPr>
              <w:t xml:space="preserve"> </w:t>
            </w:r>
            <w:r w:rsidRPr="00F32B27">
              <w:rPr>
                <w:b/>
              </w:rPr>
              <w:t>DE</w:t>
            </w:r>
          </w:p>
          <w:p w14:paraId="74A2CD19" w14:textId="77777777" w:rsidR="00532F9D" w:rsidRPr="00F32B27" w:rsidRDefault="00532F9D" w:rsidP="001979F0">
            <w:pPr>
              <w:pStyle w:val="TableParagraph"/>
              <w:spacing w:line="209" w:lineRule="exact"/>
              <w:ind w:left="67"/>
              <w:rPr>
                <w:b/>
              </w:rPr>
            </w:pPr>
            <w:r w:rsidRPr="00F32B27">
              <w:rPr>
                <w:b/>
              </w:rPr>
              <w:t>ENTREGA</w:t>
            </w:r>
          </w:p>
        </w:tc>
        <w:tc>
          <w:tcPr>
            <w:tcW w:w="420" w:type="pct"/>
            <w:shd w:val="clear" w:color="auto" w:fill="F1F1F1"/>
            <w:vAlign w:val="center"/>
          </w:tcPr>
          <w:p w14:paraId="24A32F5F" w14:textId="77777777" w:rsidR="00532F9D" w:rsidRPr="00F32B27" w:rsidRDefault="00532F9D" w:rsidP="001979F0">
            <w:pPr>
              <w:pStyle w:val="TableParagraph"/>
              <w:ind w:left="67"/>
              <w:rPr>
                <w:b/>
              </w:rPr>
            </w:pPr>
            <w:r w:rsidRPr="00F32B27">
              <w:rPr>
                <w:b/>
              </w:rPr>
              <w:t>AUTOR</w:t>
            </w:r>
          </w:p>
        </w:tc>
        <w:tc>
          <w:tcPr>
            <w:tcW w:w="551" w:type="pct"/>
            <w:shd w:val="clear" w:color="auto" w:fill="F1F1F1"/>
            <w:vAlign w:val="center"/>
          </w:tcPr>
          <w:p w14:paraId="235D0995" w14:textId="77777777" w:rsidR="00532F9D" w:rsidRPr="00F32B27" w:rsidRDefault="00532F9D" w:rsidP="001979F0">
            <w:pPr>
              <w:pStyle w:val="TableParagraph"/>
              <w:spacing w:line="229" w:lineRule="exact"/>
              <w:ind w:left="66"/>
              <w:rPr>
                <w:b/>
              </w:rPr>
            </w:pPr>
            <w:r w:rsidRPr="00F32B27">
              <w:rPr>
                <w:b/>
              </w:rPr>
              <w:t>REVISIÓN</w:t>
            </w:r>
            <w:r w:rsidRPr="00F32B27">
              <w:rPr>
                <w:b/>
                <w:spacing w:val="-3"/>
              </w:rPr>
              <w:t xml:space="preserve"> </w:t>
            </w:r>
            <w:r w:rsidRPr="00F32B27">
              <w:rPr>
                <w:b/>
              </w:rPr>
              <w:t>Y</w:t>
            </w:r>
          </w:p>
          <w:p w14:paraId="43456A34" w14:textId="77777777" w:rsidR="00532F9D" w:rsidRPr="00F32B27" w:rsidRDefault="00532F9D" w:rsidP="001979F0">
            <w:pPr>
              <w:pStyle w:val="TableParagraph"/>
              <w:spacing w:line="209" w:lineRule="exact"/>
              <w:ind w:left="66"/>
              <w:rPr>
                <w:b/>
              </w:rPr>
            </w:pPr>
            <w:r w:rsidRPr="00F32B27">
              <w:rPr>
                <w:b/>
              </w:rPr>
              <w:t>APROBACIÓN</w:t>
            </w:r>
          </w:p>
        </w:tc>
        <w:tc>
          <w:tcPr>
            <w:tcW w:w="416" w:type="pct"/>
            <w:shd w:val="clear" w:color="auto" w:fill="F1F1F1"/>
            <w:vAlign w:val="center"/>
          </w:tcPr>
          <w:p w14:paraId="590814E5" w14:textId="77777777" w:rsidR="00532F9D" w:rsidRPr="00F32B27" w:rsidRDefault="00532F9D" w:rsidP="001979F0">
            <w:pPr>
              <w:pStyle w:val="TableParagraph"/>
              <w:ind w:left="66"/>
              <w:rPr>
                <w:b/>
              </w:rPr>
            </w:pPr>
            <w:r w:rsidRPr="00F32B27">
              <w:rPr>
                <w:b/>
              </w:rPr>
              <w:t>EMISOR</w:t>
            </w:r>
          </w:p>
        </w:tc>
        <w:tc>
          <w:tcPr>
            <w:tcW w:w="606" w:type="pct"/>
            <w:shd w:val="clear" w:color="auto" w:fill="F1F1F1"/>
            <w:vAlign w:val="center"/>
          </w:tcPr>
          <w:p w14:paraId="26168463" w14:textId="77777777" w:rsidR="00532F9D" w:rsidRPr="00F32B27" w:rsidRDefault="00532F9D" w:rsidP="001979F0">
            <w:pPr>
              <w:pStyle w:val="TableParagraph"/>
              <w:ind w:left="65"/>
              <w:rPr>
                <w:b/>
              </w:rPr>
            </w:pPr>
            <w:r w:rsidRPr="00F32B27">
              <w:rPr>
                <w:b/>
              </w:rPr>
              <w:t>PERIODICIDAD</w:t>
            </w:r>
          </w:p>
        </w:tc>
      </w:tr>
      <w:tr w:rsidR="00532F9D" w:rsidRPr="00F32B27" w14:paraId="0A40CA65" w14:textId="77777777" w:rsidTr="001979F0">
        <w:trPr>
          <w:trHeight w:val="1500"/>
        </w:trPr>
        <w:tc>
          <w:tcPr>
            <w:tcW w:w="667" w:type="pct"/>
            <w:vAlign w:val="center"/>
          </w:tcPr>
          <w:p w14:paraId="10C684FF" w14:textId="77777777" w:rsidR="00532F9D" w:rsidRPr="00F32B27" w:rsidRDefault="00532F9D" w:rsidP="001979F0">
            <w:pPr>
              <w:pStyle w:val="TableParagraph"/>
              <w:spacing w:before="62" w:line="357" w:lineRule="auto"/>
              <w:ind w:left="69" w:right="434"/>
            </w:pPr>
            <w:r w:rsidRPr="00F32B27">
              <w:t>Acta de</w:t>
            </w:r>
            <w:r w:rsidRPr="00F32B27">
              <w:rPr>
                <w:spacing w:val="1"/>
              </w:rPr>
              <w:t xml:space="preserve"> </w:t>
            </w:r>
            <w:r w:rsidRPr="00F32B27">
              <w:t>Constitución</w:t>
            </w:r>
          </w:p>
        </w:tc>
        <w:tc>
          <w:tcPr>
            <w:tcW w:w="547" w:type="pct"/>
            <w:vAlign w:val="center"/>
          </w:tcPr>
          <w:p w14:paraId="2AE8F08C" w14:textId="77777777" w:rsidR="00532F9D" w:rsidRPr="00F32B27" w:rsidRDefault="00532F9D" w:rsidP="001979F0">
            <w:pPr>
              <w:pStyle w:val="TableParagraph"/>
              <w:spacing w:before="62" w:line="357" w:lineRule="auto"/>
              <w:ind w:left="68" w:right="304"/>
            </w:pPr>
            <w:r w:rsidRPr="00F32B27">
              <w:t>Equipo del</w:t>
            </w:r>
            <w:r w:rsidRPr="00F32B27">
              <w:rPr>
                <w:spacing w:val="-47"/>
              </w:rPr>
              <w:t xml:space="preserve"> </w:t>
            </w:r>
            <w:r w:rsidRPr="00F32B27">
              <w:t>proyecto</w:t>
            </w:r>
          </w:p>
        </w:tc>
        <w:tc>
          <w:tcPr>
            <w:tcW w:w="565" w:type="pct"/>
            <w:vAlign w:val="center"/>
          </w:tcPr>
          <w:p w14:paraId="4560F065" w14:textId="77777777" w:rsidR="00532F9D" w:rsidRPr="00F32B27" w:rsidRDefault="00532F9D" w:rsidP="001979F0">
            <w:pPr>
              <w:pStyle w:val="TableParagraph"/>
              <w:spacing w:before="62" w:line="360" w:lineRule="auto"/>
              <w:ind w:left="68" w:right="112"/>
            </w:pPr>
            <w:r w:rsidRPr="00F32B27">
              <w:t>Documento que</w:t>
            </w:r>
            <w:r w:rsidRPr="00F32B27">
              <w:rPr>
                <w:spacing w:val="1"/>
              </w:rPr>
              <w:t xml:space="preserve"> </w:t>
            </w:r>
            <w:r w:rsidRPr="00F32B27">
              <w:t>establece la autoridad</w:t>
            </w:r>
            <w:r w:rsidRPr="00F32B27">
              <w:rPr>
                <w:spacing w:val="1"/>
              </w:rPr>
              <w:t xml:space="preserve"> </w:t>
            </w:r>
            <w:r w:rsidRPr="00F32B27">
              <w:t>y</w:t>
            </w:r>
            <w:r w:rsidRPr="00F32B27">
              <w:rPr>
                <w:spacing w:val="-5"/>
              </w:rPr>
              <w:t xml:space="preserve"> </w:t>
            </w:r>
            <w:r w:rsidRPr="00F32B27">
              <w:t>alcance</w:t>
            </w:r>
            <w:r w:rsidRPr="00F32B27">
              <w:rPr>
                <w:spacing w:val="-6"/>
              </w:rPr>
              <w:t xml:space="preserve"> </w:t>
            </w:r>
            <w:r w:rsidRPr="00F32B27">
              <w:t>del</w:t>
            </w:r>
            <w:r w:rsidRPr="00F32B27">
              <w:rPr>
                <w:spacing w:val="-7"/>
              </w:rPr>
              <w:t xml:space="preserve"> </w:t>
            </w:r>
            <w:r w:rsidRPr="00F32B27">
              <w:t>proyecto</w:t>
            </w:r>
          </w:p>
        </w:tc>
        <w:tc>
          <w:tcPr>
            <w:tcW w:w="756" w:type="pct"/>
            <w:vAlign w:val="center"/>
          </w:tcPr>
          <w:p w14:paraId="32F31BBF" w14:textId="77777777" w:rsidR="00532F9D" w:rsidRPr="00F32B27" w:rsidRDefault="00532F9D" w:rsidP="001979F0">
            <w:pPr>
              <w:pStyle w:val="TableParagraph"/>
              <w:spacing w:before="62" w:line="360" w:lineRule="auto"/>
              <w:ind w:left="67" w:right="175"/>
            </w:pPr>
            <w:r w:rsidRPr="00F32B27">
              <w:t>Aclarar las</w:t>
            </w:r>
            <w:r w:rsidRPr="00F32B27">
              <w:rPr>
                <w:spacing w:val="1"/>
              </w:rPr>
              <w:t xml:space="preserve"> </w:t>
            </w:r>
            <w:r w:rsidRPr="00F32B27">
              <w:t>responsabilidades y</w:t>
            </w:r>
            <w:r w:rsidRPr="00F32B27">
              <w:rPr>
                <w:spacing w:val="-47"/>
              </w:rPr>
              <w:t xml:space="preserve"> </w:t>
            </w:r>
            <w:r w:rsidRPr="00F32B27">
              <w:t>objetivos del</w:t>
            </w:r>
            <w:r w:rsidRPr="00F32B27">
              <w:rPr>
                <w:spacing w:val="1"/>
              </w:rPr>
              <w:t xml:space="preserve"> </w:t>
            </w:r>
            <w:r w:rsidRPr="00F32B27">
              <w:t>proyecto</w:t>
            </w:r>
          </w:p>
        </w:tc>
        <w:tc>
          <w:tcPr>
            <w:tcW w:w="471" w:type="pct"/>
            <w:vAlign w:val="center"/>
          </w:tcPr>
          <w:p w14:paraId="337C4C0C" w14:textId="77777777" w:rsidR="00532F9D" w:rsidRPr="00F32B27" w:rsidRDefault="00532F9D" w:rsidP="001979F0">
            <w:pPr>
              <w:pStyle w:val="TableParagraph"/>
              <w:spacing w:before="62" w:line="357" w:lineRule="auto"/>
              <w:ind w:left="67" w:right="291"/>
            </w:pPr>
            <w:r w:rsidRPr="00F32B27">
              <w:t>Correo</w:t>
            </w:r>
            <w:r w:rsidRPr="00F32B27">
              <w:rPr>
                <w:spacing w:val="1"/>
              </w:rPr>
              <w:t xml:space="preserve"> </w:t>
            </w:r>
            <w:r w:rsidRPr="00F32B27">
              <w:t>electrónico</w:t>
            </w:r>
          </w:p>
        </w:tc>
        <w:tc>
          <w:tcPr>
            <w:tcW w:w="420" w:type="pct"/>
            <w:vAlign w:val="center"/>
          </w:tcPr>
          <w:p w14:paraId="427E4426" w14:textId="77777777" w:rsidR="00532F9D" w:rsidRPr="00F32B27" w:rsidRDefault="00532F9D" w:rsidP="001979F0">
            <w:pPr>
              <w:pStyle w:val="TableParagraph"/>
              <w:spacing w:before="62" w:line="357" w:lineRule="auto"/>
              <w:ind w:left="67" w:right="135"/>
            </w:pPr>
            <w:r w:rsidRPr="00F32B27">
              <w:t>Director de</w:t>
            </w:r>
            <w:r w:rsidRPr="00F32B27">
              <w:rPr>
                <w:spacing w:val="-48"/>
              </w:rPr>
              <w:t xml:space="preserve"> </w:t>
            </w:r>
            <w:r w:rsidRPr="00F32B27">
              <w:t>proyecto</w:t>
            </w:r>
          </w:p>
        </w:tc>
        <w:tc>
          <w:tcPr>
            <w:tcW w:w="551" w:type="pct"/>
            <w:vAlign w:val="center"/>
          </w:tcPr>
          <w:p w14:paraId="01092CD7" w14:textId="77777777" w:rsidR="00532F9D" w:rsidRPr="00F32B27" w:rsidRDefault="00532F9D" w:rsidP="001979F0">
            <w:pPr>
              <w:pStyle w:val="TableParagraph"/>
              <w:spacing w:before="62" w:line="357" w:lineRule="auto"/>
              <w:ind w:left="66" w:right="104"/>
            </w:pPr>
            <w:r w:rsidRPr="00F32B27">
              <w:t>Patrocinador/</w:t>
            </w:r>
            <w:r w:rsidRPr="00F32B27">
              <w:rPr>
                <w:spacing w:val="-47"/>
              </w:rPr>
              <w:t xml:space="preserve"> </w:t>
            </w:r>
            <w:r w:rsidRPr="00F32B27">
              <w:t>Inversionista</w:t>
            </w:r>
          </w:p>
        </w:tc>
        <w:tc>
          <w:tcPr>
            <w:tcW w:w="416" w:type="pct"/>
            <w:vAlign w:val="center"/>
          </w:tcPr>
          <w:p w14:paraId="5809EF13" w14:textId="77777777" w:rsidR="00532F9D" w:rsidRPr="00F32B27" w:rsidRDefault="00532F9D" w:rsidP="001979F0">
            <w:pPr>
              <w:pStyle w:val="TableParagraph"/>
              <w:spacing w:before="62" w:line="357" w:lineRule="auto"/>
              <w:ind w:left="66" w:right="127"/>
            </w:pPr>
            <w:r w:rsidRPr="00F32B27">
              <w:t>Director de</w:t>
            </w:r>
            <w:r w:rsidRPr="00F32B27">
              <w:rPr>
                <w:spacing w:val="-48"/>
              </w:rPr>
              <w:t xml:space="preserve"> </w:t>
            </w:r>
            <w:r w:rsidRPr="00F32B27">
              <w:t>proyecto</w:t>
            </w:r>
          </w:p>
        </w:tc>
        <w:tc>
          <w:tcPr>
            <w:tcW w:w="606" w:type="pct"/>
            <w:vAlign w:val="center"/>
          </w:tcPr>
          <w:p w14:paraId="102583DF" w14:textId="77777777" w:rsidR="00532F9D" w:rsidRPr="00F32B27" w:rsidRDefault="00532F9D" w:rsidP="001979F0">
            <w:pPr>
              <w:pStyle w:val="TableParagraph"/>
              <w:spacing w:before="62"/>
              <w:ind w:left="65"/>
            </w:pPr>
            <w:r w:rsidRPr="00F32B27">
              <w:t>Al</w:t>
            </w:r>
            <w:r w:rsidRPr="00F32B27">
              <w:rPr>
                <w:spacing w:val="-2"/>
              </w:rPr>
              <w:t xml:space="preserve"> </w:t>
            </w:r>
            <w:r w:rsidRPr="00F32B27">
              <w:t>inicio</w:t>
            </w:r>
          </w:p>
        </w:tc>
      </w:tr>
      <w:tr w:rsidR="00532F9D" w:rsidRPr="00F32B27" w14:paraId="53A162D2" w14:textId="77777777" w:rsidTr="001979F0">
        <w:trPr>
          <w:trHeight w:val="1502"/>
        </w:trPr>
        <w:tc>
          <w:tcPr>
            <w:tcW w:w="667" w:type="pct"/>
            <w:vAlign w:val="center"/>
          </w:tcPr>
          <w:p w14:paraId="72A149FF" w14:textId="77777777" w:rsidR="00532F9D" w:rsidRPr="00F32B27" w:rsidRDefault="00532F9D" w:rsidP="001979F0">
            <w:pPr>
              <w:pStyle w:val="TableParagraph"/>
              <w:spacing w:before="62" w:line="357" w:lineRule="auto"/>
              <w:ind w:left="69" w:right="302"/>
            </w:pPr>
            <w:r w:rsidRPr="00F32B27">
              <w:t>Línea base del</w:t>
            </w:r>
            <w:r w:rsidRPr="00F32B27">
              <w:rPr>
                <w:spacing w:val="-47"/>
              </w:rPr>
              <w:t xml:space="preserve"> </w:t>
            </w:r>
            <w:r w:rsidRPr="00F32B27">
              <w:t>Alcance</w:t>
            </w:r>
          </w:p>
        </w:tc>
        <w:tc>
          <w:tcPr>
            <w:tcW w:w="547" w:type="pct"/>
            <w:vAlign w:val="center"/>
          </w:tcPr>
          <w:p w14:paraId="30A0BC84" w14:textId="77777777" w:rsidR="00532F9D" w:rsidRPr="00F32B27" w:rsidRDefault="00532F9D" w:rsidP="001979F0">
            <w:pPr>
              <w:pStyle w:val="TableParagraph"/>
              <w:spacing w:before="62" w:line="357" w:lineRule="auto"/>
              <w:ind w:left="68" w:right="304"/>
            </w:pPr>
            <w:r w:rsidRPr="00F32B27">
              <w:t>Equipo del</w:t>
            </w:r>
            <w:r w:rsidRPr="00F32B27">
              <w:rPr>
                <w:spacing w:val="-47"/>
              </w:rPr>
              <w:t xml:space="preserve"> </w:t>
            </w:r>
            <w:r w:rsidRPr="00F32B27">
              <w:t>proyecto</w:t>
            </w:r>
          </w:p>
        </w:tc>
        <w:tc>
          <w:tcPr>
            <w:tcW w:w="565" w:type="pct"/>
            <w:vAlign w:val="center"/>
          </w:tcPr>
          <w:p w14:paraId="216CD79E" w14:textId="77777777" w:rsidR="00532F9D" w:rsidRPr="00F32B27" w:rsidRDefault="00532F9D" w:rsidP="001979F0">
            <w:pPr>
              <w:pStyle w:val="TableParagraph"/>
              <w:spacing w:before="62" w:line="360" w:lineRule="auto"/>
              <w:ind w:left="68" w:right="83"/>
            </w:pPr>
            <w:r w:rsidRPr="00F32B27">
              <w:t>Documento que define</w:t>
            </w:r>
            <w:r w:rsidRPr="00F32B27">
              <w:rPr>
                <w:spacing w:val="-47"/>
              </w:rPr>
              <w:t xml:space="preserve"> </w:t>
            </w:r>
            <w:r w:rsidRPr="00F32B27">
              <w:t>el</w:t>
            </w:r>
            <w:r w:rsidRPr="00F32B27">
              <w:rPr>
                <w:spacing w:val="2"/>
              </w:rPr>
              <w:t xml:space="preserve"> </w:t>
            </w:r>
            <w:r w:rsidRPr="00F32B27">
              <w:t>alcance</w:t>
            </w:r>
            <w:r w:rsidRPr="00F32B27">
              <w:rPr>
                <w:spacing w:val="2"/>
              </w:rPr>
              <w:t xml:space="preserve"> </w:t>
            </w:r>
            <w:r w:rsidRPr="00F32B27">
              <w:t>acordado</w:t>
            </w:r>
            <w:r w:rsidRPr="00F32B27">
              <w:rPr>
                <w:spacing w:val="1"/>
              </w:rPr>
              <w:t xml:space="preserve"> </w:t>
            </w:r>
            <w:r w:rsidRPr="00F32B27">
              <w:t>del</w:t>
            </w:r>
            <w:r w:rsidRPr="00F32B27">
              <w:rPr>
                <w:spacing w:val="-1"/>
              </w:rPr>
              <w:t xml:space="preserve"> </w:t>
            </w:r>
            <w:r w:rsidRPr="00F32B27">
              <w:t>proyecto</w:t>
            </w:r>
          </w:p>
        </w:tc>
        <w:tc>
          <w:tcPr>
            <w:tcW w:w="756" w:type="pct"/>
            <w:vAlign w:val="center"/>
          </w:tcPr>
          <w:p w14:paraId="67987CB2" w14:textId="77777777" w:rsidR="00532F9D" w:rsidRPr="00F32B27" w:rsidRDefault="00532F9D" w:rsidP="001979F0">
            <w:pPr>
              <w:pStyle w:val="TableParagraph"/>
              <w:spacing w:before="62" w:line="360" w:lineRule="auto"/>
              <w:ind w:left="67" w:right="158"/>
            </w:pPr>
            <w:r w:rsidRPr="00F32B27">
              <w:t>Establecer una</w:t>
            </w:r>
            <w:r w:rsidRPr="00F32B27">
              <w:rPr>
                <w:spacing w:val="1"/>
              </w:rPr>
              <w:t xml:space="preserve"> </w:t>
            </w:r>
            <w:r w:rsidRPr="00F32B27">
              <w:t>referencia para</w:t>
            </w:r>
            <w:r w:rsidRPr="00F32B27">
              <w:rPr>
                <w:spacing w:val="1"/>
              </w:rPr>
              <w:t xml:space="preserve"> </w:t>
            </w:r>
            <w:r w:rsidRPr="00F32B27">
              <w:t>evaluar los cambios</w:t>
            </w:r>
            <w:r w:rsidRPr="00F32B27">
              <w:rPr>
                <w:spacing w:val="-48"/>
              </w:rPr>
              <w:t xml:space="preserve"> </w:t>
            </w:r>
            <w:r w:rsidRPr="00F32B27">
              <w:t>y desviaciones</w:t>
            </w:r>
          </w:p>
        </w:tc>
        <w:tc>
          <w:tcPr>
            <w:tcW w:w="471" w:type="pct"/>
            <w:vAlign w:val="center"/>
          </w:tcPr>
          <w:p w14:paraId="5FF4B09F" w14:textId="77777777" w:rsidR="00532F9D" w:rsidRPr="00F32B27" w:rsidRDefault="00532F9D" w:rsidP="001979F0">
            <w:pPr>
              <w:pStyle w:val="TableParagraph"/>
              <w:spacing w:before="62" w:line="357" w:lineRule="auto"/>
              <w:ind w:left="67" w:right="246"/>
            </w:pPr>
            <w:r w:rsidRPr="00F32B27">
              <w:t>Documento</w:t>
            </w:r>
            <w:r w:rsidRPr="00F32B27">
              <w:rPr>
                <w:spacing w:val="-47"/>
              </w:rPr>
              <w:t xml:space="preserve"> </w:t>
            </w:r>
            <w:r w:rsidRPr="00F32B27">
              <w:t>compartido</w:t>
            </w:r>
          </w:p>
        </w:tc>
        <w:tc>
          <w:tcPr>
            <w:tcW w:w="420" w:type="pct"/>
            <w:vAlign w:val="center"/>
          </w:tcPr>
          <w:p w14:paraId="4928BC8C" w14:textId="77777777" w:rsidR="00532F9D" w:rsidRPr="00F32B27" w:rsidRDefault="00532F9D" w:rsidP="001979F0">
            <w:pPr>
              <w:pStyle w:val="TableParagraph"/>
              <w:spacing w:before="62" w:line="357" w:lineRule="auto"/>
              <w:ind w:left="67" w:right="135"/>
            </w:pPr>
            <w:r w:rsidRPr="00F32B27">
              <w:t>Director de</w:t>
            </w:r>
            <w:r w:rsidRPr="00F32B27">
              <w:rPr>
                <w:spacing w:val="-48"/>
              </w:rPr>
              <w:t xml:space="preserve"> </w:t>
            </w:r>
            <w:r w:rsidRPr="00F32B27">
              <w:t>Proyecto</w:t>
            </w:r>
          </w:p>
        </w:tc>
        <w:tc>
          <w:tcPr>
            <w:tcW w:w="551" w:type="pct"/>
            <w:vAlign w:val="center"/>
          </w:tcPr>
          <w:p w14:paraId="3AD61935" w14:textId="77777777" w:rsidR="00532F9D" w:rsidRPr="00F32B27" w:rsidRDefault="00532F9D" w:rsidP="001979F0">
            <w:pPr>
              <w:pStyle w:val="TableParagraph"/>
              <w:spacing w:before="62" w:line="357" w:lineRule="auto"/>
              <w:ind w:left="66" w:right="104"/>
            </w:pPr>
            <w:r w:rsidRPr="00F32B27">
              <w:t>Patrocinador/</w:t>
            </w:r>
            <w:r w:rsidRPr="00F32B27">
              <w:rPr>
                <w:spacing w:val="-47"/>
              </w:rPr>
              <w:t xml:space="preserve"> </w:t>
            </w:r>
            <w:r w:rsidRPr="00F32B27">
              <w:t>Inversionista</w:t>
            </w:r>
          </w:p>
        </w:tc>
        <w:tc>
          <w:tcPr>
            <w:tcW w:w="416" w:type="pct"/>
            <w:vAlign w:val="center"/>
          </w:tcPr>
          <w:p w14:paraId="4291D1A2" w14:textId="77777777" w:rsidR="00532F9D" w:rsidRPr="00F32B27" w:rsidRDefault="00532F9D" w:rsidP="001979F0">
            <w:pPr>
              <w:pStyle w:val="TableParagraph"/>
              <w:spacing w:before="62" w:line="357" w:lineRule="auto"/>
              <w:ind w:left="66" w:right="127"/>
            </w:pPr>
            <w:r w:rsidRPr="00F32B27">
              <w:t>Director de</w:t>
            </w:r>
            <w:r w:rsidRPr="00F32B27">
              <w:rPr>
                <w:spacing w:val="-48"/>
              </w:rPr>
              <w:t xml:space="preserve"> </w:t>
            </w:r>
            <w:r w:rsidRPr="00F32B27">
              <w:t>proyecto</w:t>
            </w:r>
          </w:p>
        </w:tc>
        <w:tc>
          <w:tcPr>
            <w:tcW w:w="606" w:type="pct"/>
            <w:vAlign w:val="center"/>
          </w:tcPr>
          <w:p w14:paraId="6F240359" w14:textId="77777777" w:rsidR="00532F9D" w:rsidRPr="00F32B27" w:rsidRDefault="00532F9D" w:rsidP="001979F0">
            <w:pPr>
              <w:pStyle w:val="TableParagraph"/>
              <w:spacing w:before="62"/>
              <w:ind w:left="65"/>
            </w:pPr>
            <w:r w:rsidRPr="00F32B27">
              <w:t>Al</w:t>
            </w:r>
            <w:r w:rsidRPr="00F32B27">
              <w:rPr>
                <w:spacing w:val="-2"/>
              </w:rPr>
              <w:t xml:space="preserve"> </w:t>
            </w:r>
            <w:r w:rsidRPr="00F32B27">
              <w:t>inicio</w:t>
            </w:r>
          </w:p>
        </w:tc>
      </w:tr>
      <w:tr w:rsidR="00532F9D" w:rsidRPr="00F32B27" w14:paraId="5B030FA1" w14:textId="77777777" w:rsidTr="001979F0">
        <w:trPr>
          <w:trHeight w:val="1499"/>
        </w:trPr>
        <w:tc>
          <w:tcPr>
            <w:tcW w:w="667" w:type="pct"/>
            <w:vAlign w:val="center"/>
          </w:tcPr>
          <w:p w14:paraId="7158E4EF" w14:textId="77777777" w:rsidR="00532F9D" w:rsidRPr="00F32B27" w:rsidRDefault="00532F9D" w:rsidP="001979F0">
            <w:pPr>
              <w:pStyle w:val="TableParagraph"/>
              <w:spacing w:before="60" w:line="360" w:lineRule="auto"/>
              <w:ind w:left="69" w:right="374"/>
            </w:pPr>
            <w:r w:rsidRPr="00F32B27">
              <w:t>Plan de</w:t>
            </w:r>
            <w:r w:rsidRPr="00F32B27">
              <w:rPr>
                <w:spacing w:val="1"/>
              </w:rPr>
              <w:t xml:space="preserve"> </w:t>
            </w:r>
            <w:r w:rsidRPr="00F32B27">
              <w:t>Dirección del</w:t>
            </w:r>
            <w:r w:rsidRPr="00F32B27">
              <w:rPr>
                <w:spacing w:val="-47"/>
              </w:rPr>
              <w:t xml:space="preserve"> </w:t>
            </w:r>
            <w:r w:rsidRPr="00F32B27">
              <w:t>Proyecto</w:t>
            </w:r>
          </w:p>
        </w:tc>
        <w:tc>
          <w:tcPr>
            <w:tcW w:w="547" w:type="pct"/>
            <w:vAlign w:val="center"/>
          </w:tcPr>
          <w:p w14:paraId="7A538C12" w14:textId="77777777" w:rsidR="00532F9D" w:rsidRPr="00F32B27" w:rsidRDefault="00532F9D" w:rsidP="001979F0">
            <w:pPr>
              <w:pStyle w:val="TableParagraph"/>
              <w:spacing w:before="60" w:line="360" w:lineRule="auto"/>
              <w:ind w:left="68" w:right="304"/>
            </w:pPr>
            <w:r w:rsidRPr="00F32B27">
              <w:t>Equipo del</w:t>
            </w:r>
            <w:r w:rsidRPr="00F32B27">
              <w:rPr>
                <w:spacing w:val="-47"/>
              </w:rPr>
              <w:t xml:space="preserve"> </w:t>
            </w:r>
            <w:r w:rsidRPr="00F32B27">
              <w:t>proyecto</w:t>
            </w:r>
          </w:p>
        </w:tc>
        <w:tc>
          <w:tcPr>
            <w:tcW w:w="565" w:type="pct"/>
            <w:vAlign w:val="center"/>
          </w:tcPr>
          <w:p w14:paraId="72319A6D" w14:textId="77777777" w:rsidR="00532F9D" w:rsidRPr="00F32B27" w:rsidRDefault="00532F9D" w:rsidP="001979F0">
            <w:pPr>
              <w:pStyle w:val="TableParagraph"/>
              <w:spacing w:before="60" w:line="360" w:lineRule="auto"/>
              <w:ind w:left="68" w:right="155"/>
            </w:pPr>
            <w:r w:rsidRPr="00F32B27">
              <w:t>Documento que</w:t>
            </w:r>
            <w:r w:rsidRPr="00F32B27">
              <w:rPr>
                <w:spacing w:val="1"/>
              </w:rPr>
              <w:t xml:space="preserve"> </w:t>
            </w:r>
            <w:r w:rsidRPr="00F32B27">
              <w:t>establece cómo se</w:t>
            </w:r>
            <w:r w:rsidRPr="00F32B27">
              <w:rPr>
                <w:spacing w:val="1"/>
              </w:rPr>
              <w:t xml:space="preserve"> </w:t>
            </w:r>
            <w:r w:rsidRPr="00F32B27">
              <w:t>ejecutará y controlará</w:t>
            </w:r>
            <w:r w:rsidRPr="00F32B27">
              <w:rPr>
                <w:spacing w:val="-48"/>
              </w:rPr>
              <w:t xml:space="preserve"> </w:t>
            </w:r>
            <w:r w:rsidRPr="00F32B27">
              <w:t>el</w:t>
            </w:r>
            <w:r w:rsidRPr="00F32B27">
              <w:rPr>
                <w:spacing w:val="-1"/>
              </w:rPr>
              <w:t xml:space="preserve"> </w:t>
            </w:r>
            <w:r w:rsidRPr="00F32B27">
              <w:t>proyecto</w:t>
            </w:r>
          </w:p>
        </w:tc>
        <w:tc>
          <w:tcPr>
            <w:tcW w:w="756" w:type="pct"/>
            <w:vAlign w:val="center"/>
          </w:tcPr>
          <w:p w14:paraId="73FE4C98" w14:textId="77777777" w:rsidR="00532F9D" w:rsidRPr="00F32B27" w:rsidRDefault="00532F9D" w:rsidP="001979F0">
            <w:pPr>
              <w:pStyle w:val="TableParagraph"/>
              <w:spacing w:before="60" w:line="360" w:lineRule="auto"/>
              <w:ind w:left="67" w:right="85"/>
            </w:pPr>
            <w:r w:rsidRPr="00F32B27">
              <w:t>Proporcionar una</w:t>
            </w:r>
            <w:r w:rsidRPr="00F32B27">
              <w:rPr>
                <w:spacing w:val="1"/>
              </w:rPr>
              <w:t xml:space="preserve"> </w:t>
            </w:r>
            <w:r w:rsidRPr="00F32B27">
              <w:t>guía para la gestión</w:t>
            </w:r>
            <w:r w:rsidRPr="00F32B27">
              <w:rPr>
                <w:spacing w:val="1"/>
              </w:rPr>
              <w:t xml:space="preserve"> </w:t>
            </w:r>
            <w:r w:rsidRPr="00F32B27">
              <w:t>efectiva</w:t>
            </w:r>
            <w:r w:rsidRPr="00F32B27">
              <w:rPr>
                <w:spacing w:val="-8"/>
              </w:rPr>
              <w:t xml:space="preserve"> </w:t>
            </w:r>
            <w:r w:rsidRPr="00F32B27">
              <w:t>del</w:t>
            </w:r>
            <w:r w:rsidRPr="00F32B27">
              <w:rPr>
                <w:spacing w:val="-7"/>
              </w:rPr>
              <w:t xml:space="preserve"> </w:t>
            </w:r>
            <w:r w:rsidRPr="00F32B27">
              <w:t>proyecto</w:t>
            </w:r>
          </w:p>
        </w:tc>
        <w:tc>
          <w:tcPr>
            <w:tcW w:w="471" w:type="pct"/>
            <w:vAlign w:val="center"/>
          </w:tcPr>
          <w:p w14:paraId="7DCD4CF0" w14:textId="77777777" w:rsidR="00532F9D" w:rsidRPr="00F32B27" w:rsidRDefault="00532F9D" w:rsidP="001979F0">
            <w:pPr>
              <w:pStyle w:val="TableParagraph"/>
              <w:spacing w:before="60" w:line="360" w:lineRule="auto"/>
              <w:ind w:left="67" w:right="246"/>
            </w:pPr>
            <w:r w:rsidRPr="00F32B27">
              <w:t>Documento</w:t>
            </w:r>
            <w:r w:rsidRPr="00F32B27">
              <w:rPr>
                <w:spacing w:val="-47"/>
              </w:rPr>
              <w:t xml:space="preserve"> </w:t>
            </w:r>
            <w:r w:rsidRPr="00F32B27">
              <w:t>compartido</w:t>
            </w:r>
          </w:p>
        </w:tc>
        <w:tc>
          <w:tcPr>
            <w:tcW w:w="420" w:type="pct"/>
            <w:vAlign w:val="center"/>
          </w:tcPr>
          <w:p w14:paraId="480D9EC7" w14:textId="77777777" w:rsidR="00532F9D" w:rsidRPr="00F32B27" w:rsidRDefault="00532F9D" w:rsidP="001979F0">
            <w:pPr>
              <w:pStyle w:val="TableParagraph"/>
              <w:spacing w:before="60" w:line="360" w:lineRule="auto"/>
              <w:ind w:left="67" w:right="135"/>
            </w:pPr>
            <w:r w:rsidRPr="00F32B27">
              <w:t>Director de</w:t>
            </w:r>
            <w:r w:rsidRPr="00F32B27">
              <w:rPr>
                <w:spacing w:val="-48"/>
              </w:rPr>
              <w:t xml:space="preserve"> </w:t>
            </w:r>
            <w:r w:rsidRPr="00F32B27">
              <w:t>proyecto</w:t>
            </w:r>
          </w:p>
        </w:tc>
        <w:tc>
          <w:tcPr>
            <w:tcW w:w="551" w:type="pct"/>
            <w:vAlign w:val="center"/>
          </w:tcPr>
          <w:p w14:paraId="4D91216B" w14:textId="77777777" w:rsidR="00532F9D" w:rsidRPr="00F32B27" w:rsidRDefault="00532F9D" w:rsidP="001979F0">
            <w:pPr>
              <w:pStyle w:val="TableParagraph"/>
              <w:spacing w:before="60" w:line="360" w:lineRule="auto"/>
              <w:ind w:left="66" w:right="104"/>
            </w:pPr>
            <w:r w:rsidRPr="00F32B27">
              <w:t>Patrocinador/</w:t>
            </w:r>
            <w:r w:rsidRPr="00F32B27">
              <w:rPr>
                <w:spacing w:val="-47"/>
              </w:rPr>
              <w:t xml:space="preserve"> </w:t>
            </w:r>
            <w:r w:rsidRPr="00F32B27">
              <w:t>Inversionista</w:t>
            </w:r>
          </w:p>
        </w:tc>
        <w:tc>
          <w:tcPr>
            <w:tcW w:w="416" w:type="pct"/>
            <w:vAlign w:val="center"/>
          </w:tcPr>
          <w:p w14:paraId="53BBD9A4" w14:textId="77777777" w:rsidR="00532F9D" w:rsidRPr="00F32B27" w:rsidRDefault="00532F9D" w:rsidP="001979F0">
            <w:pPr>
              <w:pStyle w:val="TableParagraph"/>
              <w:spacing w:before="60" w:line="360" w:lineRule="auto"/>
              <w:ind w:left="66" w:right="127"/>
            </w:pPr>
            <w:r w:rsidRPr="00F32B27">
              <w:t>Director de</w:t>
            </w:r>
            <w:r w:rsidRPr="00F32B27">
              <w:rPr>
                <w:spacing w:val="-48"/>
              </w:rPr>
              <w:t xml:space="preserve"> </w:t>
            </w:r>
            <w:r w:rsidRPr="00F32B27">
              <w:t>proyecto</w:t>
            </w:r>
          </w:p>
        </w:tc>
        <w:tc>
          <w:tcPr>
            <w:tcW w:w="606" w:type="pct"/>
            <w:vAlign w:val="center"/>
          </w:tcPr>
          <w:p w14:paraId="68994543" w14:textId="77777777" w:rsidR="00532F9D" w:rsidRPr="00F32B27" w:rsidRDefault="00532F9D" w:rsidP="001979F0">
            <w:pPr>
              <w:pStyle w:val="TableParagraph"/>
              <w:spacing w:before="60"/>
              <w:ind w:left="65"/>
            </w:pPr>
            <w:r w:rsidRPr="00F32B27">
              <w:t>Al</w:t>
            </w:r>
            <w:r w:rsidRPr="00F32B27">
              <w:rPr>
                <w:spacing w:val="-2"/>
              </w:rPr>
              <w:t xml:space="preserve"> </w:t>
            </w:r>
            <w:r w:rsidRPr="00F32B27">
              <w:t>inicio</w:t>
            </w:r>
          </w:p>
        </w:tc>
      </w:tr>
      <w:tr w:rsidR="001979F0" w:rsidRPr="00F32B27" w14:paraId="5CDD3435" w14:textId="77777777" w:rsidTr="001979F0">
        <w:trPr>
          <w:trHeight w:val="1499"/>
        </w:trPr>
        <w:tc>
          <w:tcPr>
            <w:tcW w:w="667" w:type="pct"/>
            <w:vAlign w:val="center"/>
          </w:tcPr>
          <w:p w14:paraId="275C17FA" w14:textId="3D20D95B" w:rsidR="001979F0" w:rsidRPr="00F32B27" w:rsidRDefault="001979F0" w:rsidP="001979F0">
            <w:pPr>
              <w:pStyle w:val="TableParagraph"/>
              <w:spacing w:before="60" w:line="360" w:lineRule="auto"/>
              <w:ind w:left="69" w:right="374"/>
            </w:pPr>
            <w:r w:rsidRPr="00F32B27">
              <w:t>Informe</w:t>
            </w:r>
            <w:r w:rsidRPr="00F32B27">
              <w:rPr>
                <w:spacing w:val="1"/>
              </w:rPr>
              <w:t xml:space="preserve"> </w:t>
            </w:r>
            <w:r w:rsidRPr="00F32B27">
              <w:t>Financiero</w:t>
            </w:r>
          </w:p>
        </w:tc>
        <w:tc>
          <w:tcPr>
            <w:tcW w:w="547" w:type="pct"/>
            <w:vAlign w:val="center"/>
          </w:tcPr>
          <w:p w14:paraId="1310A1FF" w14:textId="49487768" w:rsidR="001979F0" w:rsidRPr="00F32B27" w:rsidRDefault="001979F0" w:rsidP="001979F0">
            <w:pPr>
              <w:pStyle w:val="TableParagraph"/>
              <w:spacing w:before="60" w:line="360" w:lineRule="auto"/>
              <w:ind w:left="68" w:right="304"/>
            </w:pPr>
            <w:r w:rsidRPr="00F32B27">
              <w:t>Patrocinador/</w:t>
            </w:r>
            <w:r w:rsidRPr="00F32B27">
              <w:rPr>
                <w:spacing w:val="-47"/>
              </w:rPr>
              <w:t xml:space="preserve"> </w:t>
            </w:r>
            <w:r w:rsidRPr="00F32B27">
              <w:t>Inversionista</w:t>
            </w:r>
          </w:p>
        </w:tc>
        <w:tc>
          <w:tcPr>
            <w:tcW w:w="565" w:type="pct"/>
            <w:vAlign w:val="center"/>
          </w:tcPr>
          <w:p w14:paraId="002374C1" w14:textId="7FAF0566" w:rsidR="001979F0" w:rsidRPr="00F32B27" w:rsidRDefault="001979F0" w:rsidP="001979F0">
            <w:pPr>
              <w:pStyle w:val="TableParagraph"/>
              <w:spacing w:before="60" w:line="360" w:lineRule="auto"/>
              <w:ind w:left="68" w:right="155"/>
            </w:pPr>
            <w:r w:rsidRPr="00F32B27">
              <w:t>Presentar informe de</w:t>
            </w:r>
            <w:r w:rsidRPr="00F32B27">
              <w:rPr>
                <w:spacing w:val="-48"/>
              </w:rPr>
              <w:t xml:space="preserve"> </w:t>
            </w:r>
            <w:r w:rsidRPr="00F32B27">
              <w:t>gastos y presupuesto</w:t>
            </w:r>
            <w:r w:rsidRPr="00F32B27">
              <w:rPr>
                <w:spacing w:val="-47"/>
              </w:rPr>
              <w:t xml:space="preserve"> </w:t>
            </w:r>
            <w:r w:rsidRPr="00F32B27">
              <w:t>del</w:t>
            </w:r>
            <w:r w:rsidRPr="00F32B27">
              <w:rPr>
                <w:spacing w:val="-1"/>
              </w:rPr>
              <w:t xml:space="preserve"> </w:t>
            </w:r>
            <w:r w:rsidRPr="00F32B27">
              <w:t>proyecto</w:t>
            </w:r>
          </w:p>
        </w:tc>
        <w:tc>
          <w:tcPr>
            <w:tcW w:w="756" w:type="pct"/>
            <w:vAlign w:val="center"/>
          </w:tcPr>
          <w:p w14:paraId="6B42BDAB" w14:textId="1D09BB71" w:rsidR="001979F0" w:rsidRPr="00F32B27" w:rsidRDefault="001979F0" w:rsidP="001979F0">
            <w:pPr>
              <w:pStyle w:val="TableParagraph"/>
              <w:spacing w:before="60" w:line="360" w:lineRule="auto"/>
              <w:ind w:left="67" w:right="85"/>
            </w:pPr>
            <w:r w:rsidRPr="00F32B27">
              <w:rPr>
                <w:spacing w:val="-1"/>
              </w:rPr>
              <w:t xml:space="preserve">Obtener </w:t>
            </w:r>
            <w:r w:rsidRPr="00F32B27">
              <w:t>aprobación</w:t>
            </w:r>
            <w:r w:rsidRPr="00F32B27">
              <w:rPr>
                <w:spacing w:val="-47"/>
              </w:rPr>
              <w:t xml:space="preserve"> </w:t>
            </w:r>
            <w:r w:rsidRPr="00F32B27">
              <w:t>de los recursos</w:t>
            </w:r>
            <w:r w:rsidRPr="00F32B27">
              <w:rPr>
                <w:spacing w:val="1"/>
              </w:rPr>
              <w:t xml:space="preserve"> </w:t>
            </w:r>
            <w:r w:rsidRPr="00F32B27">
              <w:t>financieros</w:t>
            </w:r>
            <w:r w:rsidRPr="00F32B27">
              <w:rPr>
                <w:spacing w:val="1"/>
              </w:rPr>
              <w:t xml:space="preserve"> </w:t>
            </w:r>
            <w:r w:rsidRPr="00F32B27">
              <w:t>necesarios</w:t>
            </w:r>
          </w:p>
        </w:tc>
        <w:tc>
          <w:tcPr>
            <w:tcW w:w="471" w:type="pct"/>
            <w:vAlign w:val="center"/>
          </w:tcPr>
          <w:p w14:paraId="7A7333BE" w14:textId="7B6DBFC7" w:rsidR="001979F0" w:rsidRPr="00F32B27" w:rsidRDefault="001979F0" w:rsidP="001979F0">
            <w:pPr>
              <w:pStyle w:val="TableParagraph"/>
              <w:spacing w:before="60" w:line="360" w:lineRule="auto"/>
              <w:ind w:left="67" w:right="246"/>
            </w:pPr>
            <w:r w:rsidRPr="00F32B27">
              <w:t>Informe en</w:t>
            </w:r>
            <w:r w:rsidRPr="00F32B27">
              <w:rPr>
                <w:spacing w:val="-47"/>
              </w:rPr>
              <w:t xml:space="preserve"> </w:t>
            </w:r>
            <w:r w:rsidRPr="00F32B27">
              <w:t>formato</w:t>
            </w:r>
            <w:r w:rsidRPr="00F32B27">
              <w:rPr>
                <w:spacing w:val="1"/>
              </w:rPr>
              <w:t xml:space="preserve"> </w:t>
            </w:r>
            <w:r w:rsidRPr="00F32B27">
              <w:t>Excel</w:t>
            </w:r>
          </w:p>
        </w:tc>
        <w:tc>
          <w:tcPr>
            <w:tcW w:w="420" w:type="pct"/>
            <w:vAlign w:val="center"/>
          </w:tcPr>
          <w:p w14:paraId="3094FA88" w14:textId="118A0E4A" w:rsidR="001979F0" w:rsidRPr="00F32B27" w:rsidRDefault="001979F0" w:rsidP="001979F0">
            <w:pPr>
              <w:pStyle w:val="TableParagraph"/>
              <w:spacing w:before="60" w:line="360" w:lineRule="auto"/>
              <w:ind w:left="67" w:right="135"/>
            </w:pPr>
            <w:r w:rsidRPr="00F32B27">
              <w:t>Gerente</w:t>
            </w:r>
            <w:r w:rsidRPr="00F32B27">
              <w:rPr>
                <w:spacing w:val="1"/>
              </w:rPr>
              <w:t xml:space="preserve"> </w:t>
            </w:r>
            <w:r w:rsidRPr="00F32B27">
              <w:t>Financiero</w:t>
            </w:r>
          </w:p>
        </w:tc>
        <w:tc>
          <w:tcPr>
            <w:tcW w:w="551" w:type="pct"/>
            <w:vAlign w:val="center"/>
          </w:tcPr>
          <w:p w14:paraId="5E5C0CA5" w14:textId="0013E272" w:rsidR="001979F0" w:rsidRPr="00F32B27" w:rsidRDefault="001979F0" w:rsidP="001979F0">
            <w:pPr>
              <w:pStyle w:val="TableParagraph"/>
              <w:spacing w:before="60" w:line="360" w:lineRule="auto"/>
              <w:ind w:left="66" w:right="104"/>
            </w:pPr>
            <w:r w:rsidRPr="00F32B27">
              <w:t>Patrocinador/</w:t>
            </w:r>
            <w:r w:rsidRPr="00F32B27">
              <w:rPr>
                <w:spacing w:val="-47"/>
              </w:rPr>
              <w:t xml:space="preserve"> </w:t>
            </w:r>
            <w:r w:rsidRPr="00F32B27">
              <w:t>Inversionista</w:t>
            </w:r>
          </w:p>
        </w:tc>
        <w:tc>
          <w:tcPr>
            <w:tcW w:w="416" w:type="pct"/>
            <w:vAlign w:val="center"/>
          </w:tcPr>
          <w:p w14:paraId="0C5DFC99" w14:textId="3E6BF419" w:rsidR="001979F0" w:rsidRPr="00F32B27" w:rsidRDefault="001979F0" w:rsidP="001979F0">
            <w:pPr>
              <w:pStyle w:val="TableParagraph"/>
              <w:spacing w:before="60" w:line="360" w:lineRule="auto"/>
              <w:ind w:left="66" w:right="127"/>
            </w:pPr>
            <w:r w:rsidRPr="00F32B27">
              <w:t>Gerente</w:t>
            </w:r>
            <w:r w:rsidRPr="00F32B27">
              <w:rPr>
                <w:spacing w:val="1"/>
              </w:rPr>
              <w:t xml:space="preserve"> </w:t>
            </w:r>
            <w:r w:rsidRPr="00F32B27">
              <w:t>Financiero</w:t>
            </w:r>
          </w:p>
        </w:tc>
        <w:tc>
          <w:tcPr>
            <w:tcW w:w="606" w:type="pct"/>
            <w:vAlign w:val="center"/>
          </w:tcPr>
          <w:p w14:paraId="0CB02738" w14:textId="01B525B0" w:rsidR="001979F0" w:rsidRPr="00F32B27" w:rsidRDefault="001979F0" w:rsidP="001979F0">
            <w:pPr>
              <w:pStyle w:val="TableParagraph"/>
              <w:spacing w:before="60"/>
              <w:ind w:left="65"/>
            </w:pPr>
            <w:r w:rsidRPr="00F32B27">
              <w:t>Mensualmente</w:t>
            </w:r>
          </w:p>
        </w:tc>
      </w:tr>
    </w:tbl>
    <w:p w14:paraId="165EB52B" w14:textId="77777777" w:rsidR="00C92B9E" w:rsidRDefault="00C92B9E" w:rsidP="0001194A">
      <w:pPr>
        <w:ind w:right="669"/>
        <w:rPr>
          <w:b/>
          <w:sz w:val="24"/>
        </w:rPr>
      </w:pPr>
    </w:p>
    <w:p w14:paraId="4879164C" w14:textId="77777777" w:rsidR="001979F0" w:rsidRDefault="001979F0" w:rsidP="0001194A">
      <w:pPr>
        <w:ind w:right="669"/>
        <w:rPr>
          <w:b/>
          <w:sz w:val="24"/>
        </w:rPr>
      </w:pPr>
    </w:p>
    <w:p w14:paraId="479A6AE7" w14:textId="77777777" w:rsidR="001979F0" w:rsidRDefault="001979F0" w:rsidP="0001194A">
      <w:pPr>
        <w:ind w:right="669"/>
        <w:rPr>
          <w:b/>
          <w:sz w:val="24"/>
        </w:rPr>
      </w:pPr>
    </w:p>
    <w:p w14:paraId="041F2F9C" w14:textId="77777777" w:rsidR="001979F0" w:rsidRDefault="001979F0" w:rsidP="0001194A">
      <w:pPr>
        <w:ind w:right="669"/>
        <w:rPr>
          <w:b/>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871"/>
        <w:gridCol w:w="1332"/>
        <w:gridCol w:w="1582"/>
        <w:gridCol w:w="2120"/>
        <w:gridCol w:w="1330"/>
        <w:gridCol w:w="1295"/>
        <w:gridCol w:w="1544"/>
        <w:gridCol w:w="1286"/>
        <w:gridCol w:w="1699"/>
      </w:tblGrid>
      <w:tr w:rsidR="00F34E2B" w:rsidRPr="0047516D" w14:paraId="2518330A" w14:textId="77777777" w:rsidTr="0047516D">
        <w:trPr>
          <w:trHeight w:val="460"/>
        </w:trPr>
        <w:tc>
          <w:tcPr>
            <w:tcW w:w="603" w:type="pct"/>
            <w:shd w:val="clear" w:color="auto" w:fill="F1F1F1"/>
            <w:vAlign w:val="center"/>
          </w:tcPr>
          <w:p w14:paraId="53851CAD" w14:textId="77777777" w:rsidR="00F34E2B" w:rsidRPr="0047516D" w:rsidRDefault="00F34E2B" w:rsidP="0047516D">
            <w:pPr>
              <w:pStyle w:val="TableParagraph"/>
              <w:ind w:left="69"/>
              <w:rPr>
                <w:b/>
              </w:rPr>
            </w:pPr>
            <w:r w:rsidRPr="0047516D">
              <w:rPr>
                <w:b/>
              </w:rPr>
              <w:lastRenderedPageBreak/>
              <w:t>ENTREGABLE</w:t>
            </w:r>
            <w:r w:rsidRPr="0047516D">
              <w:rPr>
                <w:b/>
                <w:spacing w:val="-2"/>
              </w:rPr>
              <w:t xml:space="preserve"> </w:t>
            </w:r>
            <w:r w:rsidRPr="0047516D">
              <w:rPr>
                <w:b/>
              </w:rPr>
              <w:t>DE</w:t>
            </w:r>
          </w:p>
          <w:p w14:paraId="34AA07D1" w14:textId="77777777" w:rsidR="00F34E2B" w:rsidRPr="0047516D" w:rsidRDefault="00F34E2B" w:rsidP="0047516D">
            <w:pPr>
              <w:pStyle w:val="TableParagraph"/>
              <w:spacing w:line="210" w:lineRule="exact"/>
              <w:ind w:left="69"/>
              <w:rPr>
                <w:b/>
              </w:rPr>
            </w:pPr>
            <w:r w:rsidRPr="0047516D">
              <w:rPr>
                <w:b/>
              </w:rPr>
              <w:t>COMUNICACIÓN</w:t>
            </w:r>
          </w:p>
        </w:tc>
        <w:tc>
          <w:tcPr>
            <w:tcW w:w="494" w:type="pct"/>
            <w:shd w:val="clear" w:color="auto" w:fill="F1F1F1"/>
            <w:vAlign w:val="center"/>
          </w:tcPr>
          <w:p w14:paraId="79FAB723" w14:textId="77777777" w:rsidR="00F34E2B" w:rsidRPr="0047516D" w:rsidRDefault="00F34E2B" w:rsidP="0047516D">
            <w:pPr>
              <w:pStyle w:val="TableParagraph"/>
              <w:ind w:left="68"/>
              <w:rPr>
                <w:b/>
              </w:rPr>
            </w:pPr>
            <w:r w:rsidRPr="0047516D">
              <w:rPr>
                <w:b/>
              </w:rPr>
              <w:t>AUDIENCIA</w:t>
            </w:r>
          </w:p>
        </w:tc>
        <w:tc>
          <w:tcPr>
            <w:tcW w:w="769" w:type="pct"/>
            <w:shd w:val="clear" w:color="auto" w:fill="F1F1F1"/>
            <w:vAlign w:val="center"/>
          </w:tcPr>
          <w:p w14:paraId="2250AE3B" w14:textId="77777777" w:rsidR="00F34E2B" w:rsidRPr="0047516D" w:rsidRDefault="00F34E2B" w:rsidP="0047516D">
            <w:pPr>
              <w:pStyle w:val="TableParagraph"/>
              <w:ind w:left="68"/>
              <w:rPr>
                <w:b/>
              </w:rPr>
            </w:pPr>
            <w:r w:rsidRPr="0047516D">
              <w:rPr>
                <w:b/>
              </w:rPr>
              <w:t>DESCRIPCIÓN</w:t>
            </w:r>
          </w:p>
        </w:tc>
        <w:tc>
          <w:tcPr>
            <w:tcW w:w="714" w:type="pct"/>
            <w:shd w:val="clear" w:color="auto" w:fill="F1F1F1"/>
            <w:vAlign w:val="center"/>
          </w:tcPr>
          <w:p w14:paraId="0C38D24C" w14:textId="77777777" w:rsidR="00F34E2B" w:rsidRPr="0047516D" w:rsidRDefault="00F34E2B" w:rsidP="0047516D">
            <w:pPr>
              <w:pStyle w:val="TableParagraph"/>
              <w:spacing w:line="230" w:lineRule="atLeast"/>
              <w:ind w:left="67" w:right="722"/>
              <w:rPr>
                <w:b/>
              </w:rPr>
            </w:pPr>
            <w:r w:rsidRPr="0047516D">
              <w:rPr>
                <w:b/>
              </w:rPr>
              <w:t>RESULTADO</w:t>
            </w:r>
            <w:r w:rsidRPr="0047516D">
              <w:rPr>
                <w:b/>
                <w:spacing w:val="-37"/>
              </w:rPr>
              <w:t xml:space="preserve"> </w:t>
            </w:r>
            <w:r w:rsidRPr="0047516D">
              <w:rPr>
                <w:b/>
              </w:rPr>
              <w:t>ESPERADO</w:t>
            </w:r>
          </w:p>
        </w:tc>
        <w:tc>
          <w:tcPr>
            <w:tcW w:w="495" w:type="pct"/>
            <w:shd w:val="clear" w:color="auto" w:fill="F1F1F1"/>
            <w:vAlign w:val="center"/>
          </w:tcPr>
          <w:p w14:paraId="7AE85E4F" w14:textId="77777777" w:rsidR="00F34E2B" w:rsidRPr="0047516D" w:rsidRDefault="00F34E2B" w:rsidP="0047516D">
            <w:pPr>
              <w:pStyle w:val="TableParagraph"/>
              <w:ind w:left="67"/>
              <w:rPr>
                <w:b/>
              </w:rPr>
            </w:pPr>
            <w:r w:rsidRPr="0047516D">
              <w:rPr>
                <w:b/>
              </w:rPr>
              <w:t>MEDIO</w:t>
            </w:r>
            <w:r w:rsidRPr="0047516D">
              <w:rPr>
                <w:b/>
                <w:spacing w:val="-1"/>
              </w:rPr>
              <w:t xml:space="preserve"> </w:t>
            </w:r>
            <w:r w:rsidRPr="0047516D">
              <w:rPr>
                <w:b/>
              </w:rPr>
              <w:t>DE</w:t>
            </w:r>
          </w:p>
          <w:p w14:paraId="3F76FF73" w14:textId="77777777" w:rsidR="00F34E2B" w:rsidRPr="0047516D" w:rsidRDefault="00F34E2B" w:rsidP="0047516D">
            <w:pPr>
              <w:pStyle w:val="TableParagraph"/>
              <w:spacing w:line="210" w:lineRule="exact"/>
              <w:ind w:left="67"/>
              <w:rPr>
                <w:b/>
              </w:rPr>
            </w:pPr>
            <w:r w:rsidRPr="0047516D">
              <w:rPr>
                <w:b/>
              </w:rPr>
              <w:t>ENTREGA</w:t>
            </w:r>
          </w:p>
        </w:tc>
        <w:tc>
          <w:tcPr>
            <w:tcW w:w="441" w:type="pct"/>
            <w:shd w:val="clear" w:color="auto" w:fill="F1F1F1"/>
            <w:vAlign w:val="center"/>
          </w:tcPr>
          <w:p w14:paraId="5332B744" w14:textId="77777777" w:rsidR="00F34E2B" w:rsidRPr="0047516D" w:rsidRDefault="00F34E2B" w:rsidP="0047516D">
            <w:pPr>
              <w:pStyle w:val="TableParagraph"/>
              <w:ind w:left="67"/>
              <w:rPr>
                <w:b/>
              </w:rPr>
            </w:pPr>
            <w:r w:rsidRPr="0047516D">
              <w:rPr>
                <w:b/>
              </w:rPr>
              <w:t>AUTOR</w:t>
            </w:r>
          </w:p>
        </w:tc>
        <w:tc>
          <w:tcPr>
            <w:tcW w:w="495" w:type="pct"/>
            <w:shd w:val="clear" w:color="auto" w:fill="F1F1F1"/>
            <w:vAlign w:val="center"/>
          </w:tcPr>
          <w:p w14:paraId="5BAD9966" w14:textId="77777777" w:rsidR="00F34E2B" w:rsidRPr="0047516D" w:rsidRDefault="00F34E2B" w:rsidP="0047516D">
            <w:pPr>
              <w:pStyle w:val="TableParagraph"/>
              <w:ind w:left="66"/>
              <w:rPr>
                <w:b/>
              </w:rPr>
            </w:pPr>
            <w:r w:rsidRPr="0047516D">
              <w:rPr>
                <w:b/>
              </w:rPr>
              <w:t>REVISIÓN</w:t>
            </w:r>
            <w:r w:rsidRPr="0047516D">
              <w:rPr>
                <w:b/>
                <w:spacing w:val="-3"/>
              </w:rPr>
              <w:t xml:space="preserve"> </w:t>
            </w:r>
            <w:r w:rsidRPr="0047516D">
              <w:rPr>
                <w:b/>
              </w:rPr>
              <w:t>Y</w:t>
            </w:r>
          </w:p>
          <w:p w14:paraId="2DE2B4E6" w14:textId="77777777" w:rsidR="00F34E2B" w:rsidRPr="0047516D" w:rsidRDefault="00F34E2B" w:rsidP="0047516D">
            <w:pPr>
              <w:pStyle w:val="TableParagraph"/>
              <w:spacing w:line="210" w:lineRule="exact"/>
              <w:ind w:left="66"/>
              <w:rPr>
                <w:b/>
              </w:rPr>
            </w:pPr>
            <w:r w:rsidRPr="0047516D">
              <w:rPr>
                <w:b/>
              </w:rPr>
              <w:t>APROBACIÓN</w:t>
            </w:r>
          </w:p>
        </w:tc>
        <w:tc>
          <w:tcPr>
            <w:tcW w:w="437" w:type="pct"/>
            <w:shd w:val="clear" w:color="auto" w:fill="F1F1F1"/>
            <w:vAlign w:val="center"/>
          </w:tcPr>
          <w:p w14:paraId="6D42A309" w14:textId="77777777" w:rsidR="00F34E2B" w:rsidRPr="0047516D" w:rsidRDefault="00F34E2B" w:rsidP="0047516D">
            <w:pPr>
              <w:pStyle w:val="TableParagraph"/>
              <w:ind w:left="66"/>
              <w:rPr>
                <w:b/>
              </w:rPr>
            </w:pPr>
            <w:r w:rsidRPr="0047516D">
              <w:rPr>
                <w:b/>
              </w:rPr>
              <w:t>EMISOR</w:t>
            </w:r>
          </w:p>
        </w:tc>
        <w:tc>
          <w:tcPr>
            <w:tcW w:w="552" w:type="pct"/>
            <w:shd w:val="clear" w:color="auto" w:fill="F1F1F1"/>
            <w:vAlign w:val="center"/>
          </w:tcPr>
          <w:p w14:paraId="3075750D" w14:textId="77777777" w:rsidR="00F34E2B" w:rsidRPr="0047516D" w:rsidRDefault="00F34E2B" w:rsidP="0047516D">
            <w:pPr>
              <w:pStyle w:val="TableParagraph"/>
              <w:ind w:left="65"/>
              <w:rPr>
                <w:b/>
              </w:rPr>
            </w:pPr>
            <w:r w:rsidRPr="0047516D">
              <w:rPr>
                <w:b/>
              </w:rPr>
              <w:t>PERIODICIDAD</w:t>
            </w:r>
          </w:p>
        </w:tc>
      </w:tr>
      <w:tr w:rsidR="00F34E2B" w:rsidRPr="0047516D" w14:paraId="6DBC96AB" w14:textId="77777777" w:rsidTr="0047516D">
        <w:trPr>
          <w:trHeight w:val="1499"/>
        </w:trPr>
        <w:tc>
          <w:tcPr>
            <w:tcW w:w="603" w:type="pct"/>
            <w:vAlign w:val="center"/>
          </w:tcPr>
          <w:p w14:paraId="2C6ACCC4" w14:textId="77777777" w:rsidR="00F34E2B" w:rsidRPr="0047516D" w:rsidRDefault="00F34E2B" w:rsidP="0047516D">
            <w:pPr>
              <w:pStyle w:val="TableParagraph"/>
              <w:spacing w:before="60" w:line="360" w:lineRule="auto"/>
              <w:ind w:left="69" w:right="290"/>
            </w:pPr>
            <w:r w:rsidRPr="0047516D">
              <w:t>Comunicación</w:t>
            </w:r>
            <w:r w:rsidRPr="0047516D">
              <w:rPr>
                <w:spacing w:val="-47"/>
              </w:rPr>
              <w:t xml:space="preserve"> </w:t>
            </w:r>
            <w:r w:rsidRPr="0047516D">
              <w:t>con la</w:t>
            </w:r>
            <w:r w:rsidRPr="0047516D">
              <w:rPr>
                <w:spacing w:val="1"/>
              </w:rPr>
              <w:t xml:space="preserve"> </w:t>
            </w:r>
            <w:r w:rsidRPr="0047516D">
              <w:t>Comunidad</w:t>
            </w:r>
          </w:p>
        </w:tc>
        <w:tc>
          <w:tcPr>
            <w:tcW w:w="494" w:type="pct"/>
            <w:vAlign w:val="center"/>
          </w:tcPr>
          <w:p w14:paraId="183E55A5" w14:textId="77777777" w:rsidR="00F34E2B" w:rsidRPr="0047516D" w:rsidRDefault="00F34E2B" w:rsidP="0047516D">
            <w:pPr>
              <w:pStyle w:val="TableParagraph"/>
              <w:spacing w:before="60" w:line="360" w:lineRule="auto"/>
              <w:ind w:left="68" w:right="243"/>
            </w:pPr>
            <w:r w:rsidRPr="0047516D">
              <w:t>Comunidad</w:t>
            </w:r>
            <w:r w:rsidRPr="0047516D">
              <w:rPr>
                <w:spacing w:val="-47"/>
              </w:rPr>
              <w:t xml:space="preserve"> </w:t>
            </w:r>
            <w:r w:rsidRPr="0047516D">
              <w:t>Local</w:t>
            </w:r>
          </w:p>
        </w:tc>
        <w:tc>
          <w:tcPr>
            <w:tcW w:w="769" w:type="pct"/>
            <w:vAlign w:val="center"/>
          </w:tcPr>
          <w:p w14:paraId="2A6857A3" w14:textId="77777777" w:rsidR="00F34E2B" w:rsidRPr="0047516D" w:rsidRDefault="00F34E2B" w:rsidP="0047516D">
            <w:pPr>
              <w:pStyle w:val="TableParagraph"/>
              <w:spacing w:before="60" w:line="360" w:lineRule="auto"/>
              <w:ind w:left="68" w:right="199"/>
            </w:pPr>
            <w:r w:rsidRPr="0047516D">
              <w:t>Informar sobre el</w:t>
            </w:r>
            <w:r w:rsidRPr="0047516D">
              <w:rPr>
                <w:spacing w:val="1"/>
              </w:rPr>
              <w:t xml:space="preserve"> </w:t>
            </w:r>
            <w:r w:rsidRPr="0047516D">
              <w:t>impacto del proyecto</w:t>
            </w:r>
            <w:r w:rsidRPr="0047516D">
              <w:rPr>
                <w:spacing w:val="-47"/>
              </w:rPr>
              <w:t xml:space="preserve"> </w:t>
            </w:r>
            <w:r w:rsidRPr="0047516D">
              <w:t>en la</w:t>
            </w:r>
            <w:r w:rsidRPr="0047516D">
              <w:rPr>
                <w:spacing w:val="-1"/>
              </w:rPr>
              <w:t xml:space="preserve"> </w:t>
            </w:r>
            <w:r w:rsidRPr="0047516D">
              <w:t>comunidad</w:t>
            </w:r>
          </w:p>
        </w:tc>
        <w:tc>
          <w:tcPr>
            <w:tcW w:w="714" w:type="pct"/>
            <w:vAlign w:val="center"/>
          </w:tcPr>
          <w:p w14:paraId="7FF6C0A2" w14:textId="77777777" w:rsidR="00F34E2B" w:rsidRPr="0047516D" w:rsidRDefault="00F34E2B" w:rsidP="0047516D">
            <w:pPr>
              <w:pStyle w:val="TableParagraph"/>
              <w:spacing w:before="60" w:line="360" w:lineRule="auto"/>
              <w:ind w:left="67" w:right="625"/>
            </w:pPr>
            <w:r w:rsidRPr="0047516D">
              <w:t>Mantener una</w:t>
            </w:r>
            <w:r w:rsidRPr="0047516D">
              <w:rPr>
                <w:spacing w:val="-47"/>
              </w:rPr>
              <w:t xml:space="preserve"> </w:t>
            </w:r>
            <w:r w:rsidRPr="0047516D">
              <w:t>comunicación</w:t>
            </w:r>
            <w:r w:rsidRPr="0047516D">
              <w:rPr>
                <w:spacing w:val="-48"/>
              </w:rPr>
              <w:t xml:space="preserve"> </w:t>
            </w:r>
            <w:r w:rsidRPr="0047516D">
              <w:t>abierta y</w:t>
            </w:r>
            <w:r w:rsidRPr="0047516D">
              <w:rPr>
                <w:spacing w:val="1"/>
              </w:rPr>
              <w:t xml:space="preserve"> </w:t>
            </w:r>
            <w:r w:rsidRPr="0047516D">
              <w:t>transparente</w:t>
            </w:r>
          </w:p>
        </w:tc>
        <w:tc>
          <w:tcPr>
            <w:tcW w:w="495" w:type="pct"/>
            <w:vAlign w:val="center"/>
          </w:tcPr>
          <w:p w14:paraId="3848FE70" w14:textId="77777777" w:rsidR="00F34E2B" w:rsidRPr="0047516D" w:rsidRDefault="00F34E2B" w:rsidP="0047516D">
            <w:pPr>
              <w:pStyle w:val="TableParagraph"/>
              <w:spacing w:before="60" w:line="360" w:lineRule="auto"/>
              <w:ind w:left="67" w:right="147"/>
            </w:pPr>
            <w:r w:rsidRPr="0047516D">
              <w:t>Reunión</w:t>
            </w:r>
            <w:r w:rsidRPr="0047516D">
              <w:rPr>
                <w:spacing w:val="1"/>
              </w:rPr>
              <w:t xml:space="preserve"> </w:t>
            </w:r>
            <w:r w:rsidRPr="0047516D">
              <w:t>comunitarias</w:t>
            </w:r>
            <w:r w:rsidRPr="0047516D">
              <w:rPr>
                <w:spacing w:val="-47"/>
              </w:rPr>
              <w:t xml:space="preserve"> </w:t>
            </w:r>
            <w:r w:rsidRPr="0047516D">
              <w:t>y boletines</w:t>
            </w:r>
            <w:r w:rsidRPr="0047516D">
              <w:rPr>
                <w:spacing w:val="1"/>
              </w:rPr>
              <w:t xml:space="preserve"> </w:t>
            </w:r>
            <w:r w:rsidRPr="0047516D">
              <w:t>informativos</w:t>
            </w:r>
          </w:p>
        </w:tc>
        <w:tc>
          <w:tcPr>
            <w:tcW w:w="441" w:type="pct"/>
            <w:vAlign w:val="center"/>
          </w:tcPr>
          <w:p w14:paraId="6355E4A1" w14:textId="13940EE0" w:rsidR="00F34E2B" w:rsidRPr="0047516D" w:rsidRDefault="00F34E2B" w:rsidP="0047516D">
            <w:pPr>
              <w:pStyle w:val="TableParagraph"/>
              <w:spacing w:before="60" w:line="360" w:lineRule="auto"/>
              <w:ind w:left="67" w:right="74"/>
            </w:pPr>
            <w:r w:rsidRPr="0047516D">
              <w:t>Gerente de</w:t>
            </w:r>
            <w:r w:rsidRPr="0047516D">
              <w:rPr>
                <w:spacing w:val="1"/>
              </w:rPr>
              <w:t xml:space="preserve"> </w:t>
            </w:r>
            <w:r w:rsidR="00F45058" w:rsidRPr="0047516D">
              <w:t>Construcción</w:t>
            </w:r>
            <w:r w:rsidRPr="0047516D">
              <w:rPr>
                <w:w w:val="99"/>
              </w:rPr>
              <w:t xml:space="preserve"> </w:t>
            </w:r>
            <w:r w:rsidRPr="0047516D">
              <w:t>n</w:t>
            </w:r>
          </w:p>
        </w:tc>
        <w:tc>
          <w:tcPr>
            <w:tcW w:w="495" w:type="pct"/>
            <w:vAlign w:val="center"/>
          </w:tcPr>
          <w:p w14:paraId="7130DB70" w14:textId="77777777" w:rsidR="00F34E2B" w:rsidRPr="0047516D" w:rsidRDefault="00F34E2B" w:rsidP="0047516D">
            <w:pPr>
              <w:pStyle w:val="TableParagraph"/>
              <w:spacing w:before="60" w:line="360" w:lineRule="auto"/>
              <w:ind w:left="66" w:right="276"/>
            </w:pPr>
            <w:r w:rsidRPr="0047516D">
              <w:t>Director de</w:t>
            </w:r>
            <w:r w:rsidRPr="0047516D">
              <w:rPr>
                <w:spacing w:val="-47"/>
              </w:rPr>
              <w:t xml:space="preserve"> </w:t>
            </w:r>
            <w:r w:rsidRPr="0047516D">
              <w:t>Proyecto</w:t>
            </w:r>
          </w:p>
        </w:tc>
        <w:tc>
          <w:tcPr>
            <w:tcW w:w="437" w:type="pct"/>
            <w:vAlign w:val="center"/>
          </w:tcPr>
          <w:p w14:paraId="7A5F478D" w14:textId="6E2FC744" w:rsidR="00F34E2B" w:rsidRPr="0047516D" w:rsidRDefault="00F34E2B" w:rsidP="0047516D">
            <w:pPr>
              <w:pStyle w:val="TableParagraph"/>
              <w:spacing w:before="60" w:line="360" w:lineRule="auto"/>
              <w:ind w:left="66" w:right="66"/>
            </w:pPr>
            <w:r w:rsidRPr="0047516D">
              <w:t>Gerente de</w:t>
            </w:r>
            <w:r w:rsidRPr="0047516D">
              <w:rPr>
                <w:spacing w:val="1"/>
              </w:rPr>
              <w:t xml:space="preserve"> </w:t>
            </w:r>
            <w:r w:rsidR="00F45058" w:rsidRPr="0047516D">
              <w:t>Construcción</w:t>
            </w:r>
            <w:r w:rsidRPr="0047516D">
              <w:rPr>
                <w:w w:val="99"/>
              </w:rPr>
              <w:t xml:space="preserve"> </w:t>
            </w:r>
            <w:r w:rsidRPr="0047516D">
              <w:t>n</w:t>
            </w:r>
          </w:p>
        </w:tc>
        <w:tc>
          <w:tcPr>
            <w:tcW w:w="552" w:type="pct"/>
            <w:vAlign w:val="center"/>
          </w:tcPr>
          <w:p w14:paraId="3448F3C5" w14:textId="77777777" w:rsidR="00F34E2B" w:rsidRPr="0047516D" w:rsidRDefault="00F34E2B" w:rsidP="0047516D">
            <w:pPr>
              <w:pStyle w:val="TableParagraph"/>
              <w:spacing w:before="60"/>
              <w:ind w:left="65"/>
            </w:pPr>
            <w:r w:rsidRPr="0047516D">
              <w:t>Una</w:t>
            </w:r>
            <w:r w:rsidRPr="0047516D">
              <w:rPr>
                <w:spacing w:val="-1"/>
              </w:rPr>
              <w:t xml:space="preserve"> </w:t>
            </w:r>
            <w:r w:rsidRPr="0047516D">
              <w:t>sola</w:t>
            </w:r>
            <w:r w:rsidRPr="0047516D">
              <w:rPr>
                <w:spacing w:val="-1"/>
              </w:rPr>
              <w:t xml:space="preserve"> </w:t>
            </w:r>
            <w:r w:rsidRPr="0047516D">
              <w:t>vez</w:t>
            </w:r>
          </w:p>
        </w:tc>
      </w:tr>
      <w:tr w:rsidR="00F34E2B" w:rsidRPr="0047516D" w14:paraId="1E8C2FCD" w14:textId="77777777" w:rsidTr="0047516D">
        <w:trPr>
          <w:trHeight w:val="1845"/>
        </w:trPr>
        <w:tc>
          <w:tcPr>
            <w:tcW w:w="603" w:type="pct"/>
            <w:vAlign w:val="center"/>
          </w:tcPr>
          <w:p w14:paraId="76ED109C" w14:textId="77777777" w:rsidR="00F34E2B" w:rsidRPr="0047516D" w:rsidRDefault="00F34E2B" w:rsidP="0047516D">
            <w:pPr>
              <w:pStyle w:val="TableParagraph"/>
              <w:spacing w:before="61" w:line="360" w:lineRule="auto"/>
              <w:ind w:left="69" w:right="574"/>
            </w:pPr>
            <w:r w:rsidRPr="0047516D">
              <w:t>Informe de</w:t>
            </w:r>
            <w:r w:rsidRPr="0047516D">
              <w:rPr>
                <w:spacing w:val="-47"/>
              </w:rPr>
              <w:t xml:space="preserve"> </w:t>
            </w:r>
            <w:r w:rsidRPr="0047516D">
              <w:t>Progreso</w:t>
            </w:r>
          </w:p>
        </w:tc>
        <w:tc>
          <w:tcPr>
            <w:tcW w:w="494" w:type="pct"/>
            <w:vAlign w:val="center"/>
          </w:tcPr>
          <w:p w14:paraId="7FA31F7D" w14:textId="77777777" w:rsidR="00F34E2B" w:rsidRPr="0047516D" w:rsidRDefault="00F34E2B" w:rsidP="0047516D">
            <w:pPr>
              <w:pStyle w:val="TableParagraph"/>
              <w:spacing w:before="61" w:line="360" w:lineRule="auto"/>
              <w:ind w:left="68" w:right="99"/>
            </w:pPr>
            <w:r w:rsidRPr="0047516D">
              <w:t>Patrocinador/</w:t>
            </w:r>
            <w:r w:rsidRPr="0047516D">
              <w:rPr>
                <w:spacing w:val="-47"/>
              </w:rPr>
              <w:t xml:space="preserve"> </w:t>
            </w:r>
            <w:r w:rsidRPr="0047516D">
              <w:t>Inversionista</w:t>
            </w:r>
          </w:p>
        </w:tc>
        <w:tc>
          <w:tcPr>
            <w:tcW w:w="769" w:type="pct"/>
            <w:vAlign w:val="center"/>
          </w:tcPr>
          <w:p w14:paraId="2FFBF120" w14:textId="77777777" w:rsidR="00F34E2B" w:rsidRPr="0047516D" w:rsidRDefault="00F34E2B" w:rsidP="0047516D">
            <w:pPr>
              <w:pStyle w:val="TableParagraph"/>
              <w:spacing w:before="61" w:line="360" w:lineRule="auto"/>
              <w:ind w:left="68" w:right="237"/>
            </w:pPr>
            <w:r w:rsidRPr="0047516D">
              <w:t>Presentar</w:t>
            </w:r>
            <w:r w:rsidRPr="0047516D">
              <w:rPr>
                <w:spacing w:val="-7"/>
              </w:rPr>
              <w:t xml:space="preserve"> </w:t>
            </w:r>
            <w:r w:rsidRPr="0047516D">
              <w:t>informe</w:t>
            </w:r>
            <w:r w:rsidRPr="0047516D">
              <w:rPr>
                <w:spacing w:val="-9"/>
              </w:rPr>
              <w:t xml:space="preserve"> </w:t>
            </w:r>
            <w:r w:rsidRPr="0047516D">
              <w:t>de</w:t>
            </w:r>
            <w:r w:rsidRPr="0047516D">
              <w:rPr>
                <w:spacing w:val="-47"/>
              </w:rPr>
              <w:t xml:space="preserve"> </w:t>
            </w:r>
            <w:r w:rsidRPr="0047516D">
              <w:t>hitos alcanzados y</w:t>
            </w:r>
            <w:r w:rsidRPr="0047516D">
              <w:rPr>
                <w:spacing w:val="1"/>
              </w:rPr>
              <w:t xml:space="preserve"> </w:t>
            </w:r>
            <w:r w:rsidRPr="0047516D">
              <w:t>próximas</w:t>
            </w:r>
            <w:r w:rsidRPr="0047516D">
              <w:rPr>
                <w:spacing w:val="-2"/>
              </w:rPr>
              <w:t xml:space="preserve"> </w:t>
            </w:r>
            <w:r w:rsidRPr="0047516D">
              <w:t>entregas</w:t>
            </w:r>
          </w:p>
        </w:tc>
        <w:tc>
          <w:tcPr>
            <w:tcW w:w="714" w:type="pct"/>
            <w:vAlign w:val="center"/>
          </w:tcPr>
          <w:p w14:paraId="6F5E360F" w14:textId="77777777" w:rsidR="00F34E2B" w:rsidRPr="0047516D" w:rsidRDefault="00F34E2B" w:rsidP="0047516D">
            <w:pPr>
              <w:pStyle w:val="TableParagraph"/>
              <w:spacing w:before="61" w:line="360" w:lineRule="auto"/>
              <w:ind w:left="67" w:right="158"/>
            </w:pPr>
            <w:r w:rsidRPr="0047516D">
              <w:t>Mantener a los</w:t>
            </w:r>
            <w:r w:rsidRPr="0047516D">
              <w:rPr>
                <w:spacing w:val="1"/>
              </w:rPr>
              <w:t xml:space="preserve"> </w:t>
            </w:r>
            <w:r w:rsidRPr="0047516D">
              <w:t>interesados</w:t>
            </w:r>
            <w:r w:rsidRPr="0047516D">
              <w:rPr>
                <w:spacing w:val="1"/>
              </w:rPr>
              <w:t xml:space="preserve"> </w:t>
            </w:r>
            <w:r w:rsidRPr="0047516D">
              <w:t>informados sobre el</w:t>
            </w:r>
            <w:r w:rsidRPr="0047516D">
              <w:rPr>
                <w:spacing w:val="-47"/>
              </w:rPr>
              <w:t xml:space="preserve"> </w:t>
            </w:r>
            <w:r w:rsidRPr="0047516D">
              <w:t>progreso del</w:t>
            </w:r>
            <w:r w:rsidRPr="0047516D">
              <w:rPr>
                <w:spacing w:val="1"/>
              </w:rPr>
              <w:t xml:space="preserve"> </w:t>
            </w:r>
            <w:r w:rsidRPr="0047516D">
              <w:t>proyecto</w:t>
            </w:r>
          </w:p>
        </w:tc>
        <w:tc>
          <w:tcPr>
            <w:tcW w:w="495" w:type="pct"/>
            <w:vAlign w:val="center"/>
          </w:tcPr>
          <w:p w14:paraId="0C4CCAB3" w14:textId="77777777" w:rsidR="00F34E2B" w:rsidRPr="0047516D" w:rsidRDefault="00F34E2B" w:rsidP="0047516D">
            <w:pPr>
              <w:pStyle w:val="TableParagraph"/>
              <w:spacing w:before="61" w:line="360" w:lineRule="auto"/>
              <w:ind w:left="67" w:right="502"/>
            </w:pPr>
            <w:r w:rsidRPr="0047516D">
              <w:t>Reunión</w:t>
            </w:r>
            <w:r w:rsidRPr="0047516D">
              <w:rPr>
                <w:spacing w:val="-48"/>
              </w:rPr>
              <w:t xml:space="preserve"> </w:t>
            </w:r>
            <w:r w:rsidRPr="0047516D">
              <w:t>virtual</w:t>
            </w:r>
          </w:p>
        </w:tc>
        <w:tc>
          <w:tcPr>
            <w:tcW w:w="441" w:type="pct"/>
            <w:vAlign w:val="center"/>
          </w:tcPr>
          <w:p w14:paraId="7908E235" w14:textId="77777777" w:rsidR="00F34E2B" w:rsidRPr="0047516D" w:rsidRDefault="00F34E2B" w:rsidP="0047516D">
            <w:pPr>
              <w:pStyle w:val="TableParagraph"/>
              <w:spacing w:before="61" w:line="360" w:lineRule="auto"/>
              <w:ind w:left="67" w:right="135"/>
            </w:pPr>
            <w:r w:rsidRPr="0047516D">
              <w:t>Director de</w:t>
            </w:r>
            <w:r w:rsidRPr="0047516D">
              <w:rPr>
                <w:spacing w:val="-48"/>
              </w:rPr>
              <w:t xml:space="preserve"> </w:t>
            </w:r>
            <w:r w:rsidRPr="0047516D">
              <w:t>Proyecto</w:t>
            </w:r>
          </w:p>
        </w:tc>
        <w:tc>
          <w:tcPr>
            <w:tcW w:w="495" w:type="pct"/>
            <w:vAlign w:val="center"/>
          </w:tcPr>
          <w:p w14:paraId="64DAF966" w14:textId="77777777" w:rsidR="00F34E2B" w:rsidRPr="0047516D" w:rsidRDefault="00F34E2B" w:rsidP="0047516D">
            <w:pPr>
              <w:pStyle w:val="TableParagraph"/>
              <w:spacing w:before="61" w:line="360" w:lineRule="auto"/>
              <w:ind w:left="66" w:right="110"/>
            </w:pPr>
            <w:r w:rsidRPr="0047516D">
              <w:t>Patrocinador,</w:t>
            </w:r>
            <w:r w:rsidRPr="0047516D">
              <w:rPr>
                <w:spacing w:val="-47"/>
              </w:rPr>
              <w:t xml:space="preserve"> </w:t>
            </w:r>
            <w:r w:rsidRPr="0047516D">
              <w:t>Inversionista</w:t>
            </w:r>
          </w:p>
        </w:tc>
        <w:tc>
          <w:tcPr>
            <w:tcW w:w="437" w:type="pct"/>
            <w:vAlign w:val="center"/>
          </w:tcPr>
          <w:p w14:paraId="3F9E987E" w14:textId="77777777" w:rsidR="00F34E2B" w:rsidRPr="0047516D" w:rsidRDefault="00F34E2B" w:rsidP="0047516D">
            <w:pPr>
              <w:pStyle w:val="TableParagraph"/>
              <w:spacing w:before="61" w:line="360" w:lineRule="auto"/>
              <w:ind w:left="66" w:right="127"/>
            </w:pPr>
            <w:r w:rsidRPr="0047516D">
              <w:t>Director de</w:t>
            </w:r>
            <w:r w:rsidRPr="0047516D">
              <w:rPr>
                <w:spacing w:val="-48"/>
              </w:rPr>
              <w:t xml:space="preserve"> </w:t>
            </w:r>
            <w:r w:rsidRPr="0047516D">
              <w:t>Proyecto</w:t>
            </w:r>
          </w:p>
        </w:tc>
        <w:tc>
          <w:tcPr>
            <w:tcW w:w="552" w:type="pct"/>
            <w:vAlign w:val="center"/>
          </w:tcPr>
          <w:p w14:paraId="424CFCD4" w14:textId="77777777" w:rsidR="00F34E2B" w:rsidRPr="0047516D" w:rsidRDefault="00F34E2B" w:rsidP="0047516D">
            <w:pPr>
              <w:pStyle w:val="TableParagraph"/>
              <w:spacing w:before="61"/>
              <w:ind w:left="65"/>
            </w:pPr>
            <w:r w:rsidRPr="0047516D">
              <w:t>Mensualmente</w:t>
            </w:r>
          </w:p>
        </w:tc>
      </w:tr>
      <w:tr w:rsidR="00F34E2B" w:rsidRPr="0047516D" w14:paraId="235CF196" w14:textId="77777777" w:rsidTr="0047516D">
        <w:trPr>
          <w:trHeight w:val="1843"/>
        </w:trPr>
        <w:tc>
          <w:tcPr>
            <w:tcW w:w="603" w:type="pct"/>
            <w:vAlign w:val="center"/>
          </w:tcPr>
          <w:p w14:paraId="03129CB3" w14:textId="77777777" w:rsidR="00F34E2B" w:rsidRPr="0047516D" w:rsidRDefault="00F34E2B" w:rsidP="0047516D">
            <w:pPr>
              <w:pStyle w:val="TableParagraph"/>
              <w:spacing w:before="60" w:line="360" w:lineRule="auto"/>
              <w:ind w:left="69" w:right="574"/>
            </w:pPr>
            <w:r w:rsidRPr="0047516D">
              <w:t>Informe de</w:t>
            </w:r>
            <w:r w:rsidRPr="0047516D">
              <w:rPr>
                <w:spacing w:val="-47"/>
              </w:rPr>
              <w:t xml:space="preserve"> </w:t>
            </w:r>
            <w:r w:rsidRPr="0047516D">
              <w:t>Avance</w:t>
            </w:r>
          </w:p>
        </w:tc>
        <w:tc>
          <w:tcPr>
            <w:tcW w:w="494" w:type="pct"/>
            <w:vAlign w:val="center"/>
          </w:tcPr>
          <w:p w14:paraId="7C122E9A" w14:textId="77777777" w:rsidR="00F34E2B" w:rsidRPr="0047516D" w:rsidRDefault="00F34E2B" w:rsidP="0047516D">
            <w:pPr>
              <w:pStyle w:val="TableParagraph"/>
              <w:spacing w:before="60" w:line="360" w:lineRule="auto"/>
              <w:ind w:left="68" w:right="304"/>
            </w:pPr>
            <w:r w:rsidRPr="0047516D">
              <w:t>Equipo del</w:t>
            </w:r>
            <w:r w:rsidRPr="0047516D">
              <w:rPr>
                <w:spacing w:val="-47"/>
              </w:rPr>
              <w:t xml:space="preserve"> </w:t>
            </w:r>
            <w:r w:rsidRPr="0047516D">
              <w:t>proyecto</w:t>
            </w:r>
          </w:p>
        </w:tc>
        <w:tc>
          <w:tcPr>
            <w:tcW w:w="769" w:type="pct"/>
            <w:vAlign w:val="center"/>
          </w:tcPr>
          <w:p w14:paraId="6092D743" w14:textId="77777777" w:rsidR="00F34E2B" w:rsidRPr="0047516D" w:rsidRDefault="00F34E2B" w:rsidP="0047516D">
            <w:pPr>
              <w:pStyle w:val="TableParagraph"/>
              <w:spacing w:before="60" w:line="360" w:lineRule="auto"/>
              <w:ind w:left="68" w:right="238"/>
            </w:pPr>
            <w:r w:rsidRPr="0047516D">
              <w:t>Informar sobre el</w:t>
            </w:r>
            <w:r w:rsidRPr="0047516D">
              <w:rPr>
                <w:spacing w:val="1"/>
              </w:rPr>
              <w:t xml:space="preserve"> </w:t>
            </w:r>
            <w:r w:rsidRPr="0047516D">
              <w:t>estado de avance del</w:t>
            </w:r>
            <w:r w:rsidRPr="0047516D">
              <w:rPr>
                <w:spacing w:val="-48"/>
              </w:rPr>
              <w:t xml:space="preserve"> </w:t>
            </w:r>
            <w:r w:rsidRPr="0047516D">
              <w:t>proyecto</w:t>
            </w:r>
          </w:p>
        </w:tc>
        <w:tc>
          <w:tcPr>
            <w:tcW w:w="714" w:type="pct"/>
            <w:vAlign w:val="center"/>
          </w:tcPr>
          <w:p w14:paraId="7C5905EB" w14:textId="77777777" w:rsidR="00F34E2B" w:rsidRPr="0047516D" w:rsidRDefault="00F34E2B" w:rsidP="0047516D">
            <w:pPr>
              <w:pStyle w:val="TableParagraph"/>
              <w:spacing w:before="60" w:line="360" w:lineRule="auto"/>
              <w:ind w:left="67" w:right="158"/>
            </w:pPr>
            <w:r w:rsidRPr="0047516D">
              <w:t>Mantener a los</w:t>
            </w:r>
            <w:r w:rsidRPr="0047516D">
              <w:rPr>
                <w:spacing w:val="1"/>
              </w:rPr>
              <w:t xml:space="preserve"> </w:t>
            </w:r>
            <w:r w:rsidRPr="0047516D">
              <w:t>interesados</w:t>
            </w:r>
            <w:r w:rsidRPr="0047516D">
              <w:rPr>
                <w:spacing w:val="1"/>
              </w:rPr>
              <w:t xml:space="preserve"> </w:t>
            </w:r>
            <w:r w:rsidRPr="0047516D">
              <w:t>informados sobre el</w:t>
            </w:r>
            <w:r w:rsidRPr="0047516D">
              <w:rPr>
                <w:spacing w:val="-47"/>
              </w:rPr>
              <w:t xml:space="preserve"> </w:t>
            </w:r>
            <w:r w:rsidRPr="0047516D">
              <w:t>progreso del</w:t>
            </w:r>
            <w:r w:rsidRPr="0047516D">
              <w:rPr>
                <w:spacing w:val="1"/>
              </w:rPr>
              <w:t xml:space="preserve"> </w:t>
            </w:r>
            <w:r w:rsidRPr="0047516D">
              <w:t>proyecto</w:t>
            </w:r>
          </w:p>
        </w:tc>
        <w:tc>
          <w:tcPr>
            <w:tcW w:w="495" w:type="pct"/>
            <w:vAlign w:val="center"/>
          </w:tcPr>
          <w:p w14:paraId="7E450DBD" w14:textId="77777777" w:rsidR="00F34E2B" w:rsidRPr="0047516D" w:rsidRDefault="00F34E2B" w:rsidP="0047516D">
            <w:pPr>
              <w:pStyle w:val="TableParagraph"/>
              <w:spacing w:before="60" w:line="360" w:lineRule="auto"/>
              <w:ind w:left="67" w:right="291"/>
            </w:pPr>
            <w:r w:rsidRPr="0047516D">
              <w:t>Correo</w:t>
            </w:r>
            <w:r w:rsidRPr="0047516D">
              <w:rPr>
                <w:spacing w:val="1"/>
              </w:rPr>
              <w:t xml:space="preserve"> </w:t>
            </w:r>
            <w:r w:rsidRPr="0047516D">
              <w:t>electrónico</w:t>
            </w:r>
          </w:p>
        </w:tc>
        <w:tc>
          <w:tcPr>
            <w:tcW w:w="441" w:type="pct"/>
            <w:vAlign w:val="center"/>
          </w:tcPr>
          <w:p w14:paraId="3A2D1827" w14:textId="19570A66" w:rsidR="00F34E2B" w:rsidRPr="0047516D" w:rsidRDefault="00F34E2B" w:rsidP="0047516D">
            <w:pPr>
              <w:pStyle w:val="TableParagraph"/>
              <w:spacing w:before="60" w:line="360" w:lineRule="auto"/>
              <w:ind w:left="67" w:right="74"/>
            </w:pPr>
            <w:r w:rsidRPr="0047516D">
              <w:t>Gerente de</w:t>
            </w:r>
            <w:r w:rsidRPr="0047516D">
              <w:rPr>
                <w:spacing w:val="1"/>
              </w:rPr>
              <w:t xml:space="preserve"> </w:t>
            </w:r>
            <w:r w:rsidR="00F45058" w:rsidRPr="0047516D">
              <w:t>Construcción</w:t>
            </w:r>
            <w:r w:rsidRPr="0047516D">
              <w:rPr>
                <w:w w:val="99"/>
              </w:rPr>
              <w:t xml:space="preserve"> </w:t>
            </w:r>
            <w:r w:rsidRPr="0047516D">
              <w:t>n</w:t>
            </w:r>
          </w:p>
        </w:tc>
        <w:tc>
          <w:tcPr>
            <w:tcW w:w="495" w:type="pct"/>
            <w:vAlign w:val="center"/>
          </w:tcPr>
          <w:p w14:paraId="6F0459D2" w14:textId="77777777" w:rsidR="00F34E2B" w:rsidRPr="0047516D" w:rsidRDefault="00F34E2B" w:rsidP="0047516D">
            <w:pPr>
              <w:pStyle w:val="TableParagraph"/>
              <w:spacing w:before="60" w:line="360" w:lineRule="auto"/>
              <w:ind w:left="66" w:right="276"/>
            </w:pPr>
            <w:r w:rsidRPr="0047516D">
              <w:t>Director de</w:t>
            </w:r>
            <w:r w:rsidRPr="0047516D">
              <w:rPr>
                <w:spacing w:val="-47"/>
              </w:rPr>
              <w:t xml:space="preserve"> </w:t>
            </w:r>
            <w:r w:rsidRPr="0047516D">
              <w:t>Proyecto</w:t>
            </w:r>
          </w:p>
        </w:tc>
        <w:tc>
          <w:tcPr>
            <w:tcW w:w="437" w:type="pct"/>
            <w:vAlign w:val="center"/>
          </w:tcPr>
          <w:p w14:paraId="14F6BC56" w14:textId="62771AF6" w:rsidR="00F34E2B" w:rsidRPr="0047516D" w:rsidRDefault="00F34E2B" w:rsidP="0047516D">
            <w:pPr>
              <w:pStyle w:val="TableParagraph"/>
              <w:spacing w:before="60" w:line="360" w:lineRule="auto"/>
              <w:ind w:left="66" w:right="66"/>
            </w:pPr>
            <w:r w:rsidRPr="0047516D">
              <w:t>Gerente de</w:t>
            </w:r>
            <w:r w:rsidRPr="0047516D">
              <w:rPr>
                <w:spacing w:val="1"/>
              </w:rPr>
              <w:t xml:space="preserve"> </w:t>
            </w:r>
            <w:r w:rsidR="00F45058" w:rsidRPr="0047516D">
              <w:t>Construcción</w:t>
            </w:r>
            <w:r w:rsidRPr="0047516D">
              <w:rPr>
                <w:w w:val="99"/>
              </w:rPr>
              <w:t xml:space="preserve"> </w:t>
            </w:r>
            <w:r w:rsidRPr="0047516D">
              <w:t>n</w:t>
            </w:r>
          </w:p>
        </w:tc>
        <w:tc>
          <w:tcPr>
            <w:tcW w:w="552" w:type="pct"/>
            <w:vAlign w:val="center"/>
          </w:tcPr>
          <w:p w14:paraId="58A3EA36" w14:textId="77777777" w:rsidR="00F34E2B" w:rsidRPr="0047516D" w:rsidRDefault="00F34E2B" w:rsidP="0047516D">
            <w:pPr>
              <w:pStyle w:val="TableParagraph"/>
              <w:spacing w:before="60"/>
              <w:ind w:left="65"/>
            </w:pPr>
            <w:r w:rsidRPr="0047516D">
              <w:t>Semanalmente</w:t>
            </w:r>
          </w:p>
        </w:tc>
      </w:tr>
      <w:tr w:rsidR="00F34E2B" w:rsidRPr="0047516D" w14:paraId="66733428" w14:textId="77777777" w:rsidTr="0047516D">
        <w:trPr>
          <w:trHeight w:val="1845"/>
        </w:trPr>
        <w:tc>
          <w:tcPr>
            <w:tcW w:w="603" w:type="pct"/>
            <w:vAlign w:val="center"/>
          </w:tcPr>
          <w:p w14:paraId="3FACC469" w14:textId="77777777" w:rsidR="00F34E2B" w:rsidRPr="0047516D" w:rsidRDefault="00F34E2B" w:rsidP="0047516D">
            <w:pPr>
              <w:pStyle w:val="TableParagraph"/>
              <w:spacing w:before="62" w:line="360" w:lineRule="auto"/>
              <w:ind w:left="69" w:right="151"/>
            </w:pPr>
            <w:r w:rsidRPr="0047516D">
              <w:t>Informe Control</w:t>
            </w:r>
            <w:r w:rsidRPr="0047516D">
              <w:rPr>
                <w:spacing w:val="-47"/>
              </w:rPr>
              <w:t xml:space="preserve"> </w:t>
            </w:r>
            <w:r w:rsidRPr="0047516D">
              <w:t>de</w:t>
            </w:r>
            <w:r w:rsidRPr="0047516D">
              <w:rPr>
                <w:spacing w:val="-1"/>
              </w:rPr>
              <w:t xml:space="preserve"> </w:t>
            </w:r>
            <w:r w:rsidRPr="0047516D">
              <w:t>calidad</w:t>
            </w:r>
            <w:r w:rsidRPr="0047516D">
              <w:rPr>
                <w:spacing w:val="1"/>
              </w:rPr>
              <w:t xml:space="preserve"> </w:t>
            </w:r>
            <w:r w:rsidRPr="0047516D">
              <w:t>del</w:t>
            </w:r>
            <w:r w:rsidRPr="0047516D">
              <w:rPr>
                <w:spacing w:val="1"/>
              </w:rPr>
              <w:t xml:space="preserve"> </w:t>
            </w:r>
            <w:r w:rsidRPr="0047516D">
              <w:t>concreto</w:t>
            </w:r>
          </w:p>
        </w:tc>
        <w:tc>
          <w:tcPr>
            <w:tcW w:w="494" w:type="pct"/>
            <w:vAlign w:val="center"/>
          </w:tcPr>
          <w:p w14:paraId="61F7BD78" w14:textId="77777777" w:rsidR="00F34E2B" w:rsidRPr="0047516D" w:rsidRDefault="00F34E2B" w:rsidP="0047516D">
            <w:pPr>
              <w:pStyle w:val="TableParagraph"/>
              <w:spacing w:before="62" w:line="357" w:lineRule="auto"/>
              <w:ind w:left="68" w:right="360"/>
            </w:pPr>
            <w:r w:rsidRPr="0047516D">
              <w:t>Ing. Civil,</w:t>
            </w:r>
            <w:r w:rsidRPr="0047516D">
              <w:rPr>
                <w:spacing w:val="-47"/>
              </w:rPr>
              <w:t xml:space="preserve"> </w:t>
            </w:r>
            <w:r w:rsidRPr="0047516D">
              <w:t>Ing.</w:t>
            </w:r>
          </w:p>
          <w:p w14:paraId="782C8FD0" w14:textId="77777777" w:rsidR="00F34E2B" w:rsidRPr="0047516D" w:rsidRDefault="00F34E2B" w:rsidP="0047516D">
            <w:pPr>
              <w:pStyle w:val="TableParagraph"/>
              <w:spacing w:before="4" w:line="360" w:lineRule="auto"/>
              <w:ind w:left="68" w:right="110"/>
            </w:pPr>
            <w:r w:rsidRPr="0047516D">
              <w:t>Estructural,</w:t>
            </w:r>
            <w:r w:rsidRPr="0047516D">
              <w:rPr>
                <w:spacing w:val="1"/>
              </w:rPr>
              <w:t xml:space="preserve"> </w:t>
            </w:r>
            <w:r w:rsidRPr="0047516D">
              <w:t>Gerente de</w:t>
            </w:r>
            <w:r w:rsidRPr="0047516D">
              <w:rPr>
                <w:spacing w:val="1"/>
              </w:rPr>
              <w:t xml:space="preserve"> </w:t>
            </w:r>
            <w:r w:rsidRPr="0047516D">
              <w:t>Construcción</w:t>
            </w:r>
          </w:p>
        </w:tc>
        <w:tc>
          <w:tcPr>
            <w:tcW w:w="769" w:type="pct"/>
            <w:vAlign w:val="center"/>
          </w:tcPr>
          <w:p w14:paraId="60961BFE" w14:textId="77777777" w:rsidR="00F34E2B" w:rsidRPr="0047516D" w:rsidRDefault="00F34E2B" w:rsidP="0047516D">
            <w:pPr>
              <w:pStyle w:val="TableParagraph"/>
              <w:spacing w:before="62" w:line="360" w:lineRule="auto"/>
              <w:ind w:left="68" w:right="111"/>
            </w:pPr>
            <w:r w:rsidRPr="0047516D">
              <w:t>Informe</w:t>
            </w:r>
            <w:r w:rsidRPr="0047516D">
              <w:rPr>
                <w:spacing w:val="-5"/>
              </w:rPr>
              <w:t xml:space="preserve"> </w:t>
            </w:r>
            <w:r w:rsidRPr="0047516D">
              <w:t>de</w:t>
            </w:r>
            <w:r w:rsidRPr="0047516D">
              <w:rPr>
                <w:spacing w:val="-7"/>
              </w:rPr>
              <w:t xml:space="preserve"> </w:t>
            </w:r>
            <w:r w:rsidRPr="0047516D">
              <w:t>pruebas</w:t>
            </w:r>
            <w:r w:rsidRPr="0047516D">
              <w:rPr>
                <w:spacing w:val="-5"/>
              </w:rPr>
              <w:t xml:space="preserve"> </w:t>
            </w:r>
            <w:r w:rsidRPr="0047516D">
              <w:t>de</w:t>
            </w:r>
            <w:r w:rsidRPr="0047516D">
              <w:rPr>
                <w:spacing w:val="-47"/>
              </w:rPr>
              <w:t xml:space="preserve"> </w:t>
            </w:r>
            <w:r w:rsidRPr="0047516D">
              <w:t>resistencia del</w:t>
            </w:r>
            <w:r w:rsidRPr="0047516D">
              <w:rPr>
                <w:spacing w:val="1"/>
              </w:rPr>
              <w:t xml:space="preserve"> </w:t>
            </w:r>
            <w:r w:rsidRPr="0047516D">
              <w:t>concreto</w:t>
            </w:r>
          </w:p>
        </w:tc>
        <w:tc>
          <w:tcPr>
            <w:tcW w:w="714" w:type="pct"/>
            <w:vAlign w:val="center"/>
          </w:tcPr>
          <w:p w14:paraId="79BCBBCF" w14:textId="77777777" w:rsidR="00F34E2B" w:rsidRPr="0047516D" w:rsidRDefault="00F34E2B" w:rsidP="0047516D">
            <w:pPr>
              <w:pStyle w:val="TableParagraph"/>
              <w:spacing w:before="62" w:line="360" w:lineRule="auto"/>
              <w:ind w:left="67" w:right="214"/>
            </w:pPr>
            <w:r w:rsidRPr="0047516D">
              <w:t>Resultados de</w:t>
            </w:r>
            <w:r w:rsidRPr="0047516D">
              <w:rPr>
                <w:spacing w:val="1"/>
              </w:rPr>
              <w:t xml:space="preserve"> </w:t>
            </w:r>
            <w:r w:rsidRPr="0047516D">
              <w:t>acuerdo resistencia</w:t>
            </w:r>
            <w:r w:rsidRPr="0047516D">
              <w:rPr>
                <w:spacing w:val="-47"/>
              </w:rPr>
              <w:t xml:space="preserve"> </w:t>
            </w:r>
            <w:r w:rsidRPr="0047516D">
              <w:t>necesaria según las</w:t>
            </w:r>
            <w:r w:rsidRPr="0047516D">
              <w:rPr>
                <w:spacing w:val="-47"/>
              </w:rPr>
              <w:t xml:space="preserve"> </w:t>
            </w:r>
            <w:r w:rsidRPr="0047516D">
              <w:t>especificaciones</w:t>
            </w:r>
            <w:r w:rsidRPr="0047516D">
              <w:rPr>
                <w:spacing w:val="1"/>
              </w:rPr>
              <w:t xml:space="preserve"> </w:t>
            </w:r>
            <w:r w:rsidRPr="0047516D">
              <w:t>técnicas.</w:t>
            </w:r>
          </w:p>
        </w:tc>
        <w:tc>
          <w:tcPr>
            <w:tcW w:w="495" w:type="pct"/>
            <w:vAlign w:val="center"/>
          </w:tcPr>
          <w:p w14:paraId="587DDA8D" w14:textId="77777777" w:rsidR="00F34E2B" w:rsidRPr="0047516D" w:rsidRDefault="00F34E2B" w:rsidP="0047516D">
            <w:pPr>
              <w:pStyle w:val="TableParagraph"/>
              <w:spacing w:before="62" w:line="357" w:lineRule="auto"/>
              <w:ind w:left="67" w:right="535"/>
            </w:pPr>
            <w:r w:rsidRPr="0047516D">
              <w:t>Informe</w:t>
            </w:r>
            <w:r w:rsidRPr="0047516D">
              <w:rPr>
                <w:spacing w:val="-48"/>
              </w:rPr>
              <w:t xml:space="preserve"> </w:t>
            </w:r>
            <w:r w:rsidRPr="0047516D">
              <w:t>escrito</w:t>
            </w:r>
          </w:p>
        </w:tc>
        <w:tc>
          <w:tcPr>
            <w:tcW w:w="441" w:type="pct"/>
            <w:vAlign w:val="center"/>
          </w:tcPr>
          <w:p w14:paraId="6F3631DB" w14:textId="77777777" w:rsidR="00F34E2B" w:rsidRPr="0047516D" w:rsidRDefault="00F34E2B" w:rsidP="0047516D">
            <w:pPr>
              <w:pStyle w:val="TableParagraph"/>
              <w:spacing w:before="62" w:line="360" w:lineRule="auto"/>
              <w:ind w:left="67" w:right="82"/>
            </w:pPr>
            <w:r w:rsidRPr="0047516D">
              <w:t>Laboratorio</w:t>
            </w:r>
            <w:r w:rsidRPr="0047516D">
              <w:rPr>
                <w:spacing w:val="-47"/>
              </w:rPr>
              <w:t xml:space="preserve"> </w:t>
            </w:r>
            <w:r w:rsidRPr="0047516D">
              <w:t>de</w:t>
            </w:r>
            <w:r w:rsidRPr="0047516D">
              <w:rPr>
                <w:spacing w:val="1"/>
              </w:rPr>
              <w:t xml:space="preserve"> </w:t>
            </w:r>
            <w:r w:rsidRPr="0047516D">
              <w:t>Resistencia</w:t>
            </w:r>
            <w:r w:rsidRPr="0047516D">
              <w:rPr>
                <w:spacing w:val="1"/>
              </w:rPr>
              <w:t xml:space="preserve"> </w:t>
            </w:r>
            <w:r w:rsidRPr="0047516D">
              <w:t>de</w:t>
            </w:r>
            <w:r w:rsidRPr="0047516D">
              <w:rPr>
                <w:spacing w:val="-13"/>
              </w:rPr>
              <w:t xml:space="preserve"> </w:t>
            </w:r>
            <w:r w:rsidRPr="0047516D">
              <w:t>Concreto</w:t>
            </w:r>
          </w:p>
        </w:tc>
        <w:tc>
          <w:tcPr>
            <w:tcW w:w="495" w:type="pct"/>
            <w:vAlign w:val="center"/>
          </w:tcPr>
          <w:p w14:paraId="0D238836" w14:textId="77777777" w:rsidR="00F34E2B" w:rsidRPr="0047516D" w:rsidRDefault="00F34E2B" w:rsidP="0047516D">
            <w:pPr>
              <w:pStyle w:val="TableParagraph"/>
              <w:spacing w:before="62" w:line="357" w:lineRule="auto"/>
              <w:ind w:left="66" w:right="276"/>
            </w:pPr>
            <w:r w:rsidRPr="0047516D">
              <w:t>Director de</w:t>
            </w:r>
            <w:r w:rsidRPr="0047516D">
              <w:rPr>
                <w:spacing w:val="-47"/>
              </w:rPr>
              <w:t xml:space="preserve"> </w:t>
            </w:r>
            <w:r w:rsidRPr="0047516D">
              <w:t>Proyecto</w:t>
            </w:r>
          </w:p>
        </w:tc>
        <w:tc>
          <w:tcPr>
            <w:tcW w:w="437" w:type="pct"/>
            <w:vAlign w:val="center"/>
          </w:tcPr>
          <w:p w14:paraId="272D3797" w14:textId="77777777" w:rsidR="00F34E2B" w:rsidRPr="0047516D" w:rsidRDefault="00F34E2B" w:rsidP="0047516D">
            <w:pPr>
              <w:pStyle w:val="TableParagraph"/>
              <w:spacing w:before="62"/>
              <w:ind w:left="66"/>
            </w:pPr>
            <w:r w:rsidRPr="0047516D">
              <w:t>Ing.</w:t>
            </w:r>
            <w:r w:rsidRPr="0047516D">
              <w:rPr>
                <w:spacing w:val="-1"/>
              </w:rPr>
              <w:t xml:space="preserve"> </w:t>
            </w:r>
            <w:r w:rsidRPr="0047516D">
              <w:t>Civil</w:t>
            </w:r>
          </w:p>
        </w:tc>
        <w:tc>
          <w:tcPr>
            <w:tcW w:w="552" w:type="pct"/>
            <w:vAlign w:val="center"/>
          </w:tcPr>
          <w:p w14:paraId="0CBA69A2" w14:textId="77777777" w:rsidR="00F34E2B" w:rsidRPr="0047516D" w:rsidRDefault="00F34E2B" w:rsidP="0047516D">
            <w:pPr>
              <w:pStyle w:val="TableParagraph"/>
              <w:spacing w:before="62" w:line="360" w:lineRule="auto"/>
              <w:ind w:left="65" w:right="180"/>
            </w:pPr>
            <w:r w:rsidRPr="0047516D">
              <w:t>Mezcla</w:t>
            </w:r>
            <w:r w:rsidRPr="0047516D">
              <w:rPr>
                <w:spacing w:val="-8"/>
              </w:rPr>
              <w:t xml:space="preserve"> </w:t>
            </w:r>
            <w:r w:rsidRPr="0047516D">
              <w:t>al</w:t>
            </w:r>
            <w:r w:rsidRPr="0047516D">
              <w:rPr>
                <w:spacing w:val="-8"/>
              </w:rPr>
              <w:t xml:space="preserve"> </w:t>
            </w:r>
            <w:r w:rsidRPr="0047516D">
              <w:t>azar</w:t>
            </w:r>
            <w:r w:rsidRPr="0047516D">
              <w:rPr>
                <w:spacing w:val="-47"/>
              </w:rPr>
              <w:t xml:space="preserve"> </w:t>
            </w:r>
            <w:r w:rsidRPr="0047516D">
              <w:t>de elemento</w:t>
            </w:r>
            <w:r w:rsidRPr="0047516D">
              <w:rPr>
                <w:spacing w:val="1"/>
              </w:rPr>
              <w:t xml:space="preserve"> </w:t>
            </w:r>
            <w:r w:rsidRPr="0047516D">
              <w:t>estructural</w:t>
            </w:r>
          </w:p>
        </w:tc>
      </w:tr>
      <w:tr w:rsidR="00F34E2B" w:rsidRPr="0047516D" w14:paraId="2B4FF4AA" w14:textId="77777777" w:rsidTr="0047516D">
        <w:trPr>
          <w:trHeight w:val="1501"/>
        </w:trPr>
        <w:tc>
          <w:tcPr>
            <w:tcW w:w="603" w:type="pct"/>
            <w:vAlign w:val="center"/>
          </w:tcPr>
          <w:p w14:paraId="6CA4C73C" w14:textId="77777777" w:rsidR="00F34E2B" w:rsidRPr="0047516D" w:rsidRDefault="00F34E2B" w:rsidP="0047516D">
            <w:pPr>
              <w:pStyle w:val="TableParagraph"/>
              <w:spacing w:before="62" w:line="357" w:lineRule="auto"/>
              <w:ind w:left="69" w:right="496"/>
            </w:pPr>
            <w:r w:rsidRPr="0047516D">
              <w:lastRenderedPageBreak/>
              <w:t>Informes de</w:t>
            </w:r>
            <w:r w:rsidRPr="0047516D">
              <w:rPr>
                <w:spacing w:val="-47"/>
              </w:rPr>
              <w:t xml:space="preserve"> </w:t>
            </w:r>
            <w:r w:rsidRPr="0047516D">
              <w:t>Incidencias</w:t>
            </w:r>
          </w:p>
        </w:tc>
        <w:tc>
          <w:tcPr>
            <w:tcW w:w="494" w:type="pct"/>
            <w:vAlign w:val="center"/>
          </w:tcPr>
          <w:p w14:paraId="087C276F" w14:textId="77777777" w:rsidR="00F34E2B" w:rsidRPr="0047516D" w:rsidRDefault="00F34E2B" w:rsidP="0047516D">
            <w:pPr>
              <w:pStyle w:val="TableParagraph"/>
              <w:spacing w:before="62" w:line="357" w:lineRule="auto"/>
              <w:ind w:left="68" w:right="304"/>
            </w:pPr>
            <w:r w:rsidRPr="0047516D">
              <w:t>Equipo del</w:t>
            </w:r>
            <w:r w:rsidRPr="0047516D">
              <w:rPr>
                <w:spacing w:val="-47"/>
              </w:rPr>
              <w:t xml:space="preserve"> </w:t>
            </w:r>
            <w:r w:rsidRPr="0047516D">
              <w:t>proyecto</w:t>
            </w:r>
          </w:p>
        </w:tc>
        <w:tc>
          <w:tcPr>
            <w:tcW w:w="769" w:type="pct"/>
            <w:vAlign w:val="center"/>
          </w:tcPr>
          <w:p w14:paraId="1E0190B0" w14:textId="77777777" w:rsidR="00F34E2B" w:rsidRPr="0047516D" w:rsidRDefault="00F34E2B" w:rsidP="0047516D">
            <w:pPr>
              <w:pStyle w:val="TableParagraph"/>
              <w:spacing w:before="62" w:line="360" w:lineRule="auto"/>
              <w:ind w:left="68" w:right="104"/>
            </w:pPr>
            <w:r w:rsidRPr="0047516D">
              <w:t>Informes sobre</w:t>
            </w:r>
            <w:r w:rsidRPr="0047516D">
              <w:rPr>
                <w:spacing w:val="1"/>
              </w:rPr>
              <w:t xml:space="preserve"> </w:t>
            </w:r>
            <w:r w:rsidRPr="0047516D">
              <w:t>incidentes, problemas</w:t>
            </w:r>
            <w:r w:rsidRPr="0047516D">
              <w:rPr>
                <w:spacing w:val="1"/>
              </w:rPr>
              <w:t xml:space="preserve"> </w:t>
            </w:r>
            <w:r w:rsidRPr="0047516D">
              <w:t>o</w:t>
            </w:r>
            <w:r w:rsidRPr="0047516D">
              <w:rPr>
                <w:spacing w:val="-7"/>
              </w:rPr>
              <w:t xml:space="preserve"> </w:t>
            </w:r>
            <w:r w:rsidRPr="0047516D">
              <w:t>riesgos</w:t>
            </w:r>
            <w:r w:rsidRPr="0047516D">
              <w:rPr>
                <w:spacing w:val="-9"/>
              </w:rPr>
              <w:t xml:space="preserve"> </w:t>
            </w:r>
            <w:r w:rsidRPr="0047516D">
              <w:t>identificados</w:t>
            </w:r>
          </w:p>
        </w:tc>
        <w:tc>
          <w:tcPr>
            <w:tcW w:w="714" w:type="pct"/>
            <w:vAlign w:val="center"/>
          </w:tcPr>
          <w:p w14:paraId="3D186EBA" w14:textId="77777777" w:rsidR="00F34E2B" w:rsidRPr="0047516D" w:rsidRDefault="00F34E2B" w:rsidP="0047516D">
            <w:pPr>
              <w:pStyle w:val="TableParagraph"/>
              <w:spacing w:before="62" w:line="360" w:lineRule="auto"/>
              <w:ind w:left="67" w:right="342"/>
            </w:pPr>
            <w:r w:rsidRPr="0047516D">
              <w:t>Comunicar los</w:t>
            </w:r>
            <w:r w:rsidRPr="0047516D">
              <w:rPr>
                <w:spacing w:val="1"/>
              </w:rPr>
              <w:t xml:space="preserve"> </w:t>
            </w:r>
            <w:r w:rsidRPr="0047516D">
              <w:t>problemas</w:t>
            </w:r>
            <w:r w:rsidRPr="0047516D">
              <w:rPr>
                <w:spacing w:val="1"/>
              </w:rPr>
              <w:t xml:space="preserve"> </w:t>
            </w:r>
            <w:r w:rsidRPr="0047516D">
              <w:t>identificados y</w:t>
            </w:r>
            <w:r w:rsidRPr="0047516D">
              <w:rPr>
                <w:spacing w:val="1"/>
              </w:rPr>
              <w:t xml:space="preserve"> </w:t>
            </w:r>
            <w:r w:rsidRPr="0047516D">
              <w:t>buscar</w:t>
            </w:r>
            <w:r w:rsidRPr="0047516D">
              <w:rPr>
                <w:spacing w:val="-12"/>
              </w:rPr>
              <w:t xml:space="preserve"> </w:t>
            </w:r>
            <w:r w:rsidRPr="0047516D">
              <w:t>soluciones</w:t>
            </w:r>
          </w:p>
        </w:tc>
        <w:tc>
          <w:tcPr>
            <w:tcW w:w="495" w:type="pct"/>
            <w:vAlign w:val="center"/>
          </w:tcPr>
          <w:p w14:paraId="6D5CB7A6" w14:textId="77777777" w:rsidR="00F34E2B" w:rsidRPr="0047516D" w:rsidRDefault="00F34E2B" w:rsidP="0047516D">
            <w:pPr>
              <w:pStyle w:val="TableParagraph"/>
              <w:spacing w:before="62" w:line="360" w:lineRule="auto"/>
              <w:ind w:left="67" w:right="241"/>
            </w:pPr>
            <w:r w:rsidRPr="0047516D">
              <w:t>Correo</w:t>
            </w:r>
            <w:r w:rsidRPr="0047516D">
              <w:rPr>
                <w:spacing w:val="1"/>
              </w:rPr>
              <w:t xml:space="preserve"> </w:t>
            </w:r>
            <w:r w:rsidRPr="0047516D">
              <w:t>electrónico,</w:t>
            </w:r>
            <w:r w:rsidRPr="0047516D">
              <w:rPr>
                <w:spacing w:val="-47"/>
              </w:rPr>
              <w:t xml:space="preserve"> </w:t>
            </w:r>
            <w:r w:rsidRPr="0047516D">
              <w:t>reuniones</w:t>
            </w:r>
          </w:p>
        </w:tc>
        <w:tc>
          <w:tcPr>
            <w:tcW w:w="441" w:type="pct"/>
            <w:vAlign w:val="center"/>
          </w:tcPr>
          <w:p w14:paraId="18FE5298" w14:textId="4AEF9D82" w:rsidR="00F34E2B" w:rsidRPr="0047516D" w:rsidRDefault="00F34E2B" w:rsidP="0047516D">
            <w:pPr>
              <w:pStyle w:val="TableParagraph"/>
              <w:spacing w:before="62" w:line="360" w:lineRule="auto"/>
              <w:ind w:left="67" w:right="74"/>
            </w:pPr>
            <w:r w:rsidRPr="0047516D">
              <w:t>Gerente de</w:t>
            </w:r>
            <w:r w:rsidRPr="0047516D">
              <w:rPr>
                <w:spacing w:val="1"/>
              </w:rPr>
              <w:t xml:space="preserve"> </w:t>
            </w:r>
            <w:r w:rsidR="00F45058" w:rsidRPr="0047516D">
              <w:t>Construcción</w:t>
            </w:r>
            <w:r w:rsidRPr="0047516D">
              <w:rPr>
                <w:w w:val="99"/>
              </w:rPr>
              <w:t xml:space="preserve"> </w:t>
            </w:r>
            <w:r w:rsidRPr="0047516D">
              <w:t>n</w:t>
            </w:r>
          </w:p>
        </w:tc>
        <w:tc>
          <w:tcPr>
            <w:tcW w:w="495" w:type="pct"/>
            <w:vAlign w:val="center"/>
          </w:tcPr>
          <w:p w14:paraId="6FB34B49" w14:textId="77777777" w:rsidR="00F34E2B" w:rsidRPr="0047516D" w:rsidRDefault="00F34E2B" w:rsidP="0047516D">
            <w:pPr>
              <w:pStyle w:val="TableParagraph"/>
              <w:spacing w:before="62" w:line="357" w:lineRule="auto"/>
              <w:ind w:left="66" w:right="276"/>
            </w:pPr>
            <w:r w:rsidRPr="0047516D">
              <w:t>Director de</w:t>
            </w:r>
            <w:r w:rsidRPr="0047516D">
              <w:rPr>
                <w:spacing w:val="-47"/>
              </w:rPr>
              <w:t xml:space="preserve"> </w:t>
            </w:r>
            <w:r w:rsidRPr="0047516D">
              <w:t>Proyecto</w:t>
            </w:r>
          </w:p>
        </w:tc>
        <w:tc>
          <w:tcPr>
            <w:tcW w:w="437" w:type="pct"/>
            <w:vAlign w:val="center"/>
          </w:tcPr>
          <w:p w14:paraId="4C5C26F4" w14:textId="2338BDF0" w:rsidR="00F34E2B" w:rsidRPr="0047516D" w:rsidRDefault="00F34E2B" w:rsidP="0047516D">
            <w:pPr>
              <w:pStyle w:val="TableParagraph"/>
              <w:spacing w:before="62" w:line="360" w:lineRule="auto"/>
              <w:ind w:left="66" w:right="66"/>
            </w:pPr>
            <w:r w:rsidRPr="0047516D">
              <w:t>Gerente de</w:t>
            </w:r>
            <w:r w:rsidRPr="0047516D">
              <w:rPr>
                <w:spacing w:val="1"/>
              </w:rPr>
              <w:t xml:space="preserve"> </w:t>
            </w:r>
            <w:r w:rsidR="00F45058" w:rsidRPr="0047516D">
              <w:t>Construcción</w:t>
            </w:r>
            <w:r w:rsidRPr="0047516D">
              <w:rPr>
                <w:w w:val="99"/>
              </w:rPr>
              <w:t xml:space="preserve"> </w:t>
            </w:r>
            <w:r w:rsidRPr="0047516D">
              <w:t>n</w:t>
            </w:r>
          </w:p>
        </w:tc>
        <w:tc>
          <w:tcPr>
            <w:tcW w:w="552" w:type="pct"/>
            <w:vAlign w:val="center"/>
          </w:tcPr>
          <w:p w14:paraId="064F4D2A" w14:textId="77777777" w:rsidR="00F34E2B" w:rsidRPr="0047516D" w:rsidRDefault="00F34E2B" w:rsidP="0047516D">
            <w:pPr>
              <w:pStyle w:val="TableParagraph"/>
              <w:spacing w:before="62" w:line="357" w:lineRule="auto"/>
              <w:ind w:left="65" w:right="524"/>
            </w:pPr>
            <w:r w:rsidRPr="0047516D">
              <w:t>Según sea</w:t>
            </w:r>
            <w:r w:rsidRPr="0047516D">
              <w:rPr>
                <w:spacing w:val="-48"/>
              </w:rPr>
              <w:t xml:space="preserve"> </w:t>
            </w:r>
            <w:r w:rsidRPr="0047516D">
              <w:t>necesario</w:t>
            </w:r>
          </w:p>
        </w:tc>
      </w:tr>
    </w:tbl>
    <w:p w14:paraId="372BD8CA" w14:textId="77777777" w:rsidR="001979F0" w:rsidRDefault="001979F0" w:rsidP="0001194A">
      <w:pPr>
        <w:ind w:right="669"/>
        <w:rPr>
          <w:b/>
          <w:sz w:val="24"/>
        </w:rPr>
      </w:pPr>
    </w:p>
    <w:p w14:paraId="7CF3601D" w14:textId="77777777" w:rsidR="001979F0" w:rsidRDefault="001979F0" w:rsidP="0001194A">
      <w:pPr>
        <w:ind w:right="669"/>
        <w:rPr>
          <w:b/>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876"/>
        <w:gridCol w:w="1336"/>
        <w:gridCol w:w="1587"/>
        <w:gridCol w:w="2126"/>
        <w:gridCol w:w="1326"/>
        <w:gridCol w:w="1282"/>
        <w:gridCol w:w="1549"/>
        <w:gridCol w:w="1273"/>
        <w:gridCol w:w="1704"/>
      </w:tblGrid>
      <w:tr w:rsidR="00F45058" w:rsidRPr="0047516D" w14:paraId="2F8F017A" w14:textId="77777777" w:rsidTr="0047516D">
        <w:trPr>
          <w:trHeight w:val="460"/>
        </w:trPr>
        <w:tc>
          <w:tcPr>
            <w:tcW w:w="667" w:type="pct"/>
            <w:shd w:val="clear" w:color="auto" w:fill="F1F1F1"/>
            <w:vAlign w:val="center"/>
          </w:tcPr>
          <w:p w14:paraId="70DB87CD" w14:textId="77777777" w:rsidR="00F45058" w:rsidRPr="0047516D" w:rsidRDefault="00F45058" w:rsidP="0047516D">
            <w:pPr>
              <w:pStyle w:val="TableParagraph"/>
              <w:ind w:left="69"/>
              <w:rPr>
                <w:b/>
              </w:rPr>
            </w:pPr>
            <w:r w:rsidRPr="0047516D">
              <w:rPr>
                <w:b/>
              </w:rPr>
              <w:t>ENTREGABLE</w:t>
            </w:r>
            <w:r w:rsidRPr="0047516D">
              <w:rPr>
                <w:b/>
                <w:spacing w:val="-2"/>
              </w:rPr>
              <w:t xml:space="preserve"> </w:t>
            </w:r>
            <w:r w:rsidRPr="0047516D">
              <w:rPr>
                <w:b/>
              </w:rPr>
              <w:t>DE</w:t>
            </w:r>
          </w:p>
          <w:p w14:paraId="30F5BD4F" w14:textId="77777777" w:rsidR="00F45058" w:rsidRPr="0047516D" w:rsidRDefault="00F45058" w:rsidP="0047516D">
            <w:pPr>
              <w:pStyle w:val="TableParagraph"/>
              <w:spacing w:line="210" w:lineRule="exact"/>
              <w:ind w:left="69"/>
              <w:rPr>
                <w:b/>
              </w:rPr>
            </w:pPr>
            <w:r w:rsidRPr="0047516D">
              <w:rPr>
                <w:b/>
              </w:rPr>
              <w:t>COMUNICACIÓN</w:t>
            </w:r>
          </w:p>
        </w:tc>
        <w:tc>
          <w:tcPr>
            <w:tcW w:w="475" w:type="pct"/>
            <w:shd w:val="clear" w:color="auto" w:fill="F1F1F1"/>
            <w:vAlign w:val="center"/>
          </w:tcPr>
          <w:p w14:paraId="5E6C40A9" w14:textId="77777777" w:rsidR="00F45058" w:rsidRPr="0047516D" w:rsidRDefault="00F45058" w:rsidP="0047516D">
            <w:pPr>
              <w:pStyle w:val="TableParagraph"/>
              <w:ind w:left="68"/>
              <w:rPr>
                <w:b/>
              </w:rPr>
            </w:pPr>
            <w:r w:rsidRPr="0047516D">
              <w:rPr>
                <w:b/>
              </w:rPr>
              <w:t>AUDIENCIA</w:t>
            </w:r>
          </w:p>
        </w:tc>
        <w:tc>
          <w:tcPr>
            <w:tcW w:w="564" w:type="pct"/>
            <w:shd w:val="clear" w:color="auto" w:fill="F1F1F1"/>
            <w:vAlign w:val="center"/>
          </w:tcPr>
          <w:p w14:paraId="79F97FBD" w14:textId="77777777" w:rsidR="00F45058" w:rsidRPr="0047516D" w:rsidRDefault="00F45058" w:rsidP="0047516D">
            <w:pPr>
              <w:pStyle w:val="TableParagraph"/>
              <w:ind w:left="68"/>
              <w:rPr>
                <w:b/>
              </w:rPr>
            </w:pPr>
            <w:r w:rsidRPr="0047516D">
              <w:rPr>
                <w:b/>
              </w:rPr>
              <w:t>DESCRIPCIÓN</w:t>
            </w:r>
          </w:p>
        </w:tc>
        <w:tc>
          <w:tcPr>
            <w:tcW w:w="756" w:type="pct"/>
            <w:shd w:val="clear" w:color="auto" w:fill="F1F1F1"/>
            <w:vAlign w:val="center"/>
          </w:tcPr>
          <w:p w14:paraId="73A66886" w14:textId="77777777" w:rsidR="00F45058" w:rsidRPr="0047516D" w:rsidRDefault="00F45058" w:rsidP="0047516D">
            <w:pPr>
              <w:pStyle w:val="TableParagraph"/>
              <w:spacing w:line="230" w:lineRule="atLeast"/>
              <w:ind w:left="67" w:right="722"/>
              <w:rPr>
                <w:b/>
              </w:rPr>
            </w:pPr>
            <w:r w:rsidRPr="0047516D">
              <w:rPr>
                <w:b/>
              </w:rPr>
              <w:t>RESULTADO</w:t>
            </w:r>
            <w:r w:rsidRPr="0047516D">
              <w:rPr>
                <w:b/>
                <w:spacing w:val="-37"/>
              </w:rPr>
              <w:t xml:space="preserve"> </w:t>
            </w:r>
            <w:r w:rsidRPr="0047516D">
              <w:rPr>
                <w:b/>
              </w:rPr>
              <w:t>ESPERADO</w:t>
            </w:r>
          </w:p>
        </w:tc>
        <w:tc>
          <w:tcPr>
            <w:tcW w:w="472" w:type="pct"/>
            <w:shd w:val="clear" w:color="auto" w:fill="F1F1F1"/>
            <w:vAlign w:val="center"/>
          </w:tcPr>
          <w:p w14:paraId="5204C80D" w14:textId="77777777" w:rsidR="00F45058" w:rsidRPr="0047516D" w:rsidRDefault="00F45058" w:rsidP="0047516D">
            <w:pPr>
              <w:pStyle w:val="TableParagraph"/>
              <w:ind w:left="67"/>
              <w:rPr>
                <w:b/>
              </w:rPr>
            </w:pPr>
            <w:r w:rsidRPr="0047516D">
              <w:rPr>
                <w:b/>
              </w:rPr>
              <w:t>MEDIO</w:t>
            </w:r>
            <w:r w:rsidRPr="0047516D">
              <w:rPr>
                <w:b/>
                <w:spacing w:val="-1"/>
              </w:rPr>
              <w:t xml:space="preserve"> </w:t>
            </w:r>
            <w:r w:rsidRPr="0047516D">
              <w:rPr>
                <w:b/>
              </w:rPr>
              <w:t>DE</w:t>
            </w:r>
          </w:p>
          <w:p w14:paraId="1C7B7FCE" w14:textId="77777777" w:rsidR="00F45058" w:rsidRPr="0047516D" w:rsidRDefault="00F45058" w:rsidP="0047516D">
            <w:pPr>
              <w:pStyle w:val="TableParagraph"/>
              <w:spacing w:line="210" w:lineRule="exact"/>
              <w:ind w:left="67"/>
              <w:rPr>
                <w:b/>
              </w:rPr>
            </w:pPr>
            <w:r w:rsidRPr="0047516D">
              <w:rPr>
                <w:b/>
              </w:rPr>
              <w:t>ENTREGA</w:t>
            </w:r>
          </w:p>
        </w:tc>
        <w:tc>
          <w:tcPr>
            <w:tcW w:w="456" w:type="pct"/>
            <w:shd w:val="clear" w:color="auto" w:fill="F1F1F1"/>
            <w:vAlign w:val="center"/>
          </w:tcPr>
          <w:p w14:paraId="48E2B696" w14:textId="77777777" w:rsidR="00F45058" w:rsidRPr="0047516D" w:rsidRDefault="00F45058" w:rsidP="0047516D">
            <w:pPr>
              <w:pStyle w:val="TableParagraph"/>
              <w:ind w:left="67"/>
              <w:rPr>
                <w:b/>
              </w:rPr>
            </w:pPr>
            <w:r w:rsidRPr="0047516D">
              <w:rPr>
                <w:b/>
              </w:rPr>
              <w:t>AUTOR</w:t>
            </w:r>
          </w:p>
        </w:tc>
        <w:tc>
          <w:tcPr>
            <w:tcW w:w="551" w:type="pct"/>
            <w:shd w:val="clear" w:color="auto" w:fill="F1F1F1"/>
            <w:vAlign w:val="center"/>
          </w:tcPr>
          <w:p w14:paraId="3C836D89" w14:textId="77777777" w:rsidR="00F45058" w:rsidRPr="0047516D" w:rsidRDefault="00F45058" w:rsidP="0047516D">
            <w:pPr>
              <w:pStyle w:val="TableParagraph"/>
              <w:ind w:left="66"/>
              <w:rPr>
                <w:b/>
              </w:rPr>
            </w:pPr>
            <w:r w:rsidRPr="0047516D">
              <w:rPr>
                <w:b/>
              </w:rPr>
              <w:t>REVISIÓN</w:t>
            </w:r>
            <w:r w:rsidRPr="0047516D">
              <w:rPr>
                <w:b/>
                <w:spacing w:val="-3"/>
              </w:rPr>
              <w:t xml:space="preserve"> </w:t>
            </w:r>
            <w:r w:rsidRPr="0047516D">
              <w:rPr>
                <w:b/>
              </w:rPr>
              <w:t>Y</w:t>
            </w:r>
          </w:p>
          <w:p w14:paraId="190E00D5" w14:textId="77777777" w:rsidR="00F45058" w:rsidRPr="0047516D" w:rsidRDefault="00F45058" w:rsidP="0047516D">
            <w:pPr>
              <w:pStyle w:val="TableParagraph"/>
              <w:spacing w:line="210" w:lineRule="exact"/>
              <w:ind w:left="66"/>
              <w:rPr>
                <w:b/>
              </w:rPr>
            </w:pPr>
            <w:r w:rsidRPr="0047516D">
              <w:rPr>
                <w:b/>
              </w:rPr>
              <w:t>APROBACIÓN</w:t>
            </w:r>
          </w:p>
        </w:tc>
        <w:tc>
          <w:tcPr>
            <w:tcW w:w="453" w:type="pct"/>
            <w:shd w:val="clear" w:color="auto" w:fill="F1F1F1"/>
            <w:vAlign w:val="center"/>
          </w:tcPr>
          <w:p w14:paraId="4942999C" w14:textId="77777777" w:rsidR="00F45058" w:rsidRPr="0047516D" w:rsidRDefault="00F45058" w:rsidP="0047516D">
            <w:pPr>
              <w:pStyle w:val="TableParagraph"/>
              <w:ind w:left="66"/>
              <w:rPr>
                <w:b/>
              </w:rPr>
            </w:pPr>
            <w:r w:rsidRPr="0047516D">
              <w:rPr>
                <w:b/>
              </w:rPr>
              <w:t>EMISOR</w:t>
            </w:r>
          </w:p>
        </w:tc>
        <w:tc>
          <w:tcPr>
            <w:tcW w:w="606" w:type="pct"/>
            <w:shd w:val="clear" w:color="auto" w:fill="F1F1F1"/>
            <w:vAlign w:val="center"/>
          </w:tcPr>
          <w:p w14:paraId="1B0BD249" w14:textId="77777777" w:rsidR="00F45058" w:rsidRPr="0047516D" w:rsidRDefault="00F45058" w:rsidP="0047516D">
            <w:pPr>
              <w:pStyle w:val="TableParagraph"/>
              <w:ind w:left="65"/>
              <w:rPr>
                <w:b/>
              </w:rPr>
            </w:pPr>
            <w:r w:rsidRPr="0047516D">
              <w:rPr>
                <w:b/>
              </w:rPr>
              <w:t>PERIODICIDAD</w:t>
            </w:r>
          </w:p>
        </w:tc>
      </w:tr>
      <w:tr w:rsidR="00F45058" w:rsidRPr="0047516D" w14:paraId="72BD3AE4" w14:textId="77777777" w:rsidTr="0047516D">
        <w:trPr>
          <w:trHeight w:val="1499"/>
        </w:trPr>
        <w:tc>
          <w:tcPr>
            <w:tcW w:w="667" w:type="pct"/>
            <w:vAlign w:val="center"/>
          </w:tcPr>
          <w:p w14:paraId="1C387FB0" w14:textId="77777777" w:rsidR="00F45058" w:rsidRPr="0047516D" w:rsidRDefault="00F45058" w:rsidP="0047516D">
            <w:pPr>
              <w:pStyle w:val="TableParagraph"/>
              <w:spacing w:before="60" w:line="360" w:lineRule="auto"/>
              <w:ind w:left="69" w:right="496"/>
            </w:pPr>
            <w:r w:rsidRPr="0047516D">
              <w:t>Informes de</w:t>
            </w:r>
            <w:r w:rsidRPr="0047516D">
              <w:rPr>
                <w:spacing w:val="-47"/>
              </w:rPr>
              <w:t xml:space="preserve"> </w:t>
            </w:r>
            <w:r w:rsidRPr="0047516D">
              <w:t>Cambios</w:t>
            </w:r>
          </w:p>
        </w:tc>
        <w:tc>
          <w:tcPr>
            <w:tcW w:w="475" w:type="pct"/>
            <w:vAlign w:val="center"/>
          </w:tcPr>
          <w:p w14:paraId="3E8738A9" w14:textId="77777777" w:rsidR="00F45058" w:rsidRPr="0047516D" w:rsidRDefault="00F45058" w:rsidP="0047516D">
            <w:pPr>
              <w:pStyle w:val="TableParagraph"/>
              <w:spacing w:before="60" w:line="360" w:lineRule="auto"/>
              <w:ind w:left="68" w:right="155"/>
            </w:pPr>
            <w:r w:rsidRPr="0047516D">
              <w:t>Equipo del</w:t>
            </w:r>
            <w:r w:rsidRPr="0047516D">
              <w:rPr>
                <w:spacing w:val="1"/>
              </w:rPr>
              <w:t xml:space="preserve"> </w:t>
            </w:r>
            <w:r w:rsidRPr="0047516D">
              <w:t>proyecto,</w:t>
            </w:r>
            <w:r w:rsidRPr="0047516D">
              <w:rPr>
                <w:spacing w:val="1"/>
              </w:rPr>
              <w:t xml:space="preserve"> </w:t>
            </w:r>
            <w:r w:rsidRPr="0047516D">
              <w:t>Patrocinador</w:t>
            </w:r>
          </w:p>
        </w:tc>
        <w:tc>
          <w:tcPr>
            <w:tcW w:w="564" w:type="pct"/>
            <w:vAlign w:val="center"/>
          </w:tcPr>
          <w:p w14:paraId="64958E4C" w14:textId="77777777" w:rsidR="00F45058" w:rsidRPr="0047516D" w:rsidRDefault="00F45058" w:rsidP="0047516D">
            <w:pPr>
              <w:pStyle w:val="TableParagraph"/>
              <w:spacing w:before="60" w:line="360" w:lineRule="auto"/>
              <w:ind w:left="68" w:right="183"/>
            </w:pPr>
            <w:r w:rsidRPr="0047516D">
              <w:t>Informes sobre los</w:t>
            </w:r>
            <w:r w:rsidRPr="0047516D">
              <w:rPr>
                <w:spacing w:val="1"/>
              </w:rPr>
              <w:t xml:space="preserve"> </w:t>
            </w:r>
            <w:r w:rsidRPr="0047516D">
              <w:t>cambios</w:t>
            </w:r>
            <w:r w:rsidRPr="0047516D">
              <w:rPr>
                <w:spacing w:val="-9"/>
              </w:rPr>
              <w:t xml:space="preserve"> </w:t>
            </w:r>
            <w:r w:rsidRPr="0047516D">
              <w:t>solicitados</w:t>
            </w:r>
            <w:r w:rsidRPr="0047516D">
              <w:rPr>
                <w:spacing w:val="-8"/>
              </w:rPr>
              <w:t xml:space="preserve"> </w:t>
            </w:r>
            <w:r w:rsidRPr="0047516D">
              <w:t>o</w:t>
            </w:r>
            <w:r w:rsidRPr="0047516D">
              <w:rPr>
                <w:spacing w:val="-47"/>
              </w:rPr>
              <w:t xml:space="preserve"> </w:t>
            </w:r>
            <w:r w:rsidRPr="0047516D">
              <w:t>aprobados en el</w:t>
            </w:r>
            <w:r w:rsidRPr="0047516D">
              <w:rPr>
                <w:spacing w:val="1"/>
              </w:rPr>
              <w:t xml:space="preserve"> </w:t>
            </w:r>
            <w:r w:rsidRPr="0047516D">
              <w:t>proyecto</w:t>
            </w:r>
          </w:p>
        </w:tc>
        <w:tc>
          <w:tcPr>
            <w:tcW w:w="756" w:type="pct"/>
            <w:vAlign w:val="center"/>
          </w:tcPr>
          <w:p w14:paraId="5880F0D2" w14:textId="77777777" w:rsidR="00F45058" w:rsidRPr="0047516D" w:rsidRDefault="00F45058" w:rsidP="0047516D">
            <w:pPr>
              <w:pStyle w:val="TableParagraph"/>
              <w:spacing w:before="60" w:line="360" w:lineRule="auto"/>
              <w:ind w:left="67" w:right="574"/>
            </w:pPr>
            <w:r w:rsidRPr="0047516D">
              <w:t>Comunicar los</w:t>
            </w:r>
            <w:r w:rsidRPr="0047516D">
              <w:rPr>
                <w:spacing w:val="-47"/>
              </w:rPr>
              <w:t xml:space="preserve"> </w:t>
            </w:r>
            <w:r w:rsidRPr="0047516D">
              <w:t>cambios y su</w:t>
            </w:r>
            <w:r w:rsidRPr="0047516D">
              <w:rPr>
                <w:spacing w:val="1"/>
              </w:rPr>
              <w:t xml:space="preserve"> </w:t>
            </w:r>
            <w:r w:rsidRPr="0047516D">
              <w:t>impacto en el</w:t>
            </w:r>
            <w:r w:rsidRPr="0047516D">
              <w:rPr>
                <w:spacing w:val="1"/>
              </w:rPr>
              <w:t xml:space="preserve"> </w:t>
            </w:r>
            <w:r w:rsidRPr="0047516D">
              <w:t>proyecto</w:t>
            </w:r>
          </w:p>
        </w:tc>
        <w:tc>
          <w:tcPr>
            <w:tcW w:w="472" w:type="pct"/>
            <w:vAlign w:val="center"/>
          </w:tcPr>
          <w:p w14:paraId="65A381C0" w14:textId="77777777" w:rsidR="00F45058" w:rsidRPr="0047516D" w:rsidRDefault="00F45058" w:rsidP="0047516D">
            <w:pPr>
              <w:pStyle w:val="TableParagraph"/>
              <w:spacing w:before="60" w:line="360" w:lineRule="auto"/>
              <w:ind w:left="67" w:right="241"/>
            </w:pPr>
            <w:r w:rsidRPr="0047516D">
              <w:t>Correo</w:t>
            </w:r>
            <w:r w:rsidRPr="0047516D">
              <w:rPr>
                <w:spacing w:val="1"/>
              </w:rPr>
              <w:t xml:space="preserve"> </w:t>
            </w:r>
            <w:r w:rsidRPr="0047516D">
              <w:t>electrónico,</w:t>
            </w:r>
            <w:r w:rsidRPr="0047516D">
              <w:rPr>
                <w:spacing w:val="-47"/>
              </w:rPr>
              <w:t xml:space="preserve"> </w:t>
            </w:r>
            <w:r w:rsidRPr="0047516D">
              <w:t>reuniones</w:t>
            </w:r>
          </w:p>
        </w:tc>
        <w:tc>
          <w:tcPr>
            <w:tcW w:w="456" w:type="pct"/>
            <w:vAlign w:val="center"/>
          </w:tcPr>
          <w:p w14:paraId="4CB59E4E" w14:textId="77777777" w:rsidR="00F45058" w:rsidRPr="0047516D" w:rsidRDefault="00F45058" w:rsidP="0047516D">
            <w:pPr>
              <w:pStyle w:val="TableParagraph"/>
              <w:spacing w:before="60" w:line="360" w:lineRule="auto"/>
              <w:ind w:left="67" w:right="135"/>
            </w:pPr>
            <w:r w:rsidRPr="0047516D">
              <w:t>Director de</w:t>
            </w:r>
            <w:r w:rsidRPr="0047516D">
              <w:rPr>
                <w:spacing w:val="-48"/>
              </w:rPr>
              <w:t xml:space="preserve"> </w:t>
            </w:r>
            <w:r w:rsidRPr="0047516D">
              <w:t>Proyecto</w:t>
            </w:r>
          </w:p>
        </w:tc>
        <w:tc>
          <w:tcPr>
            <w:tcW w:w="551" w:type="pct"/>
            <w:vAlign w:val="center"/>
          </w:tcPr>
          <w:p w14:paraId="6E870454" w14:textId="77777777" w:rsidR="00F45058" w:rsidRPr="0047516D" w:rsidRDefault="00F45058" w:rsidP="0047516D">
            <w:pPr>
              <w:pStyle w:val="TableParagraph"/>
              <w:spacing w:before="60" w:line="360" w:lineRule="auto"/>
              <w:ind w:left="66" w:right="110"/>
            </w:pPr>
            <w:r w:rsidRPr="0047516D">
              <w:t>Patrocinador,</w:t>
            </w:r>
            <w:r w:rsidRPr="0047516D">
              <w:rPr>
                <w:spacing w:val="-47"/>
              </w:rPr>
              <w:t xml:space="preserve"> </w:t>
            </w:r>
            <w:r w:rsidRPr="0047516D">
              <w:t>Inversionista</w:t>
            </w:r>
          </w:p>
        </w:tc>
        <w:tc>
          <w:tcPr>
            <w:tcW w:w="453" w:type="pct"/>
            <w:vAlign w:val="center"/>
          </w:tcPr>
          <w:p w14:paraId="4CBDFD3B" w14:textId="77777777" w:rsidR="00F45058" w:rsidRPr="0047516D" w:rsidRDefault="00F45058" w:rsidP="0047516D">
            <w:pPr>
              <w:pStyle w:val="TableParagraph"/>
              <w:spacing w:before="60" w:line="360" w:lineRule="auto"/>
              <w:ind w:left="66" w:right="127"/>
            </w:pPr>
            <w:r w:rsidRPr="0047516D">
              <w:t>Director de</w:t>
            </w:r>
            <w:r w:rsidRPr="0047516D">
              <w:rPr>
                <w:spacing w:val="-48"/>
              </w:rPr>
              <w:t xml:space="preserve"> </w:t>
            </w:r>
            <w:r w:rsidRPr="0047516D">
              <w:t>Proyecto</w:t>
            </w:r>
          </w:p>
        </w:tc>
        <w:tc>
          <w:tcPr>
            <w:tcW w:w="606" w:type="pct"/>
            <w:vAlign w:val="center"/>
          </w:tcPr>
          <w:p w14:paraId="2FA89DDF" w14:textId="77777777" w:rsidR="00F45058" w:rsidRPr="0047516D" w:rsidRDefault="00F45058" w:rsidP="0047516D">
            <w:pPr>
              <w:pStyle w:val="TableParagraph"/>
              <w:spacing w:before="60" w:line="360" w:lineRule="auto"/>
              <w:ind w:left="65" w:right="524"/>
            </w:pPr>
            <w:r w:rsidRPr="0047516D">
              <w:t>Según sea</w:t>
            </w:r>
            <w:r w:rsidRPr="0047516D">
              <w:rPr>
                <w:spacing w:val="-48"/>
              </w:rPr>
              <w:t xml:space="preserve"> </w:t>
            </w:r>
            <w:r w:rsidRPr="0047516D">
              <w:t>necesario</w:t>
            </w:r>
          </w:p>
        </w:tc>
      </w:tr>
      <w:tr w:rsidR="00F45058" w:rsidRPr="0047516D" w14:paraId="147DC53C" w14:textId="77777777" w:rsidTr="0047516D">
        <w:trPr>
          <w:trHeight w:val="1845"/>
        </w:trPr>
        <w:tc>
          <w:tcPr>
            <w:tcW w:w="667" w:type="pct"/>
            <w:vAlign w:val="center"/>
          </w:tcPr>
          <w:p w14:paraId="60893696" w14:textId="77777777" w:rsidR="00F45058" w:rsidRPr="0047516D" w:rsidRDefault="00F45058" w:rsidP="0047516D">
            <w:pPr>
              <w:pStyle w:val="TableParagraph"/>
              <w:spacing w:before="61"/>
              <w:ind w:left="69"/>
            </w:pPr>
            <w:r w:rsidRPr="0047516D">
              <w:t>Bitácora</w:t>
            </w:r>
          </w:p>
        </w:tc>
        <w:tc>
          <w:tcPr>
            <w:tcW w:w="475" w:type="pct"/>
            <w:vAlign w:val="center"/>
          </w:tcPr>
          <w:p w14:paraId="0AFFF8C7" w14:textId="77777777" w:rsidR="00F45058" w:rsidRPr="0047516D" w:rsidRDefault="00F45058" w:rsidP="0047516D">
            <w:pPr>
              <w:pStyle w:val="TableParagraph"/>
              <w:spacing w:before="61"/>
              <w:ind w:left="68"/>
            </w:pPr>
            <w:r w:rsidRPr="0047516D">
              <w:t>Ing.</w:t>
            </w:r>
            <w:r w:rsidRPr="0047516D">
              <w:rPr>
                <w:spacing w:val="-1"/>
              </w:rPr>
              <w:t xml:space="preserve"> </w:t>
            </w:r>
            <w:r w:rsidRPr="0047516D">
              <w:t>Civil</w:t>
            </w:r>
          </w:p>
        </w:tc>
        <w:tc>
          <w:tcPr>
            <w:tcW w:w="564" w:type="pct"/>
            <w:vAlign w:val="center"/>
          </w:tcPr>
          <w:p w14:paraId="18F7AD6E" w14:textId="77777777" w:rsidR="00F45058" w:rsidRPr="0047516D" w:rsidRDefault="00F45058" w:rsidP="0047516D">
            <w:pPr>
              <w:pStyle w:val="TableParagraph"/>
              <w:spacing w:before="61"/>
              <w:ind w:left="68"/>
            </w:pPr>
            <w:r w:rsidRPr="0047516D">
              <w:t>Datos</w:t>
            </w:r>
            <w:r w:rsidRPr="0047516D">
              <w:rPr>
                <w:spacing w:val="-2"/>
              </w:rPr>
              <w:t xml:space="preserve"> </w:t>
            </w:r>
            <w:r w:rsidRPr="0047516D">
              <w:t>de desempeño</w:t>
            </w:r>
          </w:p>
        </w:tc>
        <w:tc>
          <w:tcPr>
            <w:tcW w:w="756" w:type="pct"/>
            <w:vAlign w:val="center"/>
          </w:tcPr>
          <w:p w14:paraId="70C52535" w14:textId="77777777" w:rsidR="00F45058" w:rsidRPr="0047516D" w:rsidRDefault="00F45058" w:rsidP="0047516D">
            <w:pPr>
              <w:pStyle w:val="TableParagraph"/>
              <w:spacing w:before="61" w:line="360" w:lineRule="auto"/>
              <w:ind w:left="67" w:right="47"/>
            </w:pPr>
            <w:r w:rsidRPr="0047516D">
              <w:t>Mantener a los</w:t>
            </w:r>
            <w:r w:rsidRPr="0047516D">
              <w:rPr>
                <w:spacing w:val="1"/>
              </w:rPr>
              <w:t xml:space="preserve"> </w:t>
            </w:r>
            <w:r w:rsidRPr="0047516D">
              <w:t>encargados de cada</w:t>
            </w:r>
            <w:r w:rsidRPr="0047516D">
              <w:rPr>
                <w:spacing w:val="1"/>
              </w:rPr>
              <w:t xml:space="preserve"> </w:t>
            </w:r>
            <w:r w:rsidRPr="0047516D">
              <w:t>fase actualizados con</w:t>
            </w:r>
            <w:r w:rsidRPr="0047516D">
              <w:rPr>
                <w:spacing w:val="-48"/>
              </w:rPr>
              <w:t xml:space="preserve"> </w:t>
            </w:r>
            <w:r w:rsidRPr="0047516D">
              <w:t>el desempeño de los</w:t>
            </w:r>
            <w:r w:rsidRPr="0047516D">
              <w:rPr>
                <w:spacing w:val="1"/>
              </w:rPr>
              <w:t xml:space="preserve"> </w:t>
            </w:r>
            <w:r w:rsidRPr="0047516D">
              <w:t>trabajadores</w:t>
            </w:r>
          </w:p>
        </w:tc>
        <w:tc>
          <w:tcPr>
            <w:tcW w:w="472" w:type="pct"/>
            <w:vAlign w:val="center"/>
          </w:tcPr>
          <w:p w14:paraId="563150B2" w14:textId="77777777" w:rsidR="00F45058" w:rsidRPr="0047516D" w:rsidRDefault="00F45058" w:rsidP="0047516D">
            <w:pPr>
              <w:pStyle w:val="TableParagraph"/>
              <w:spacing w:before="61" w:line="360" w:lineRule="auto"/>
              <w:ind w:left="67" w:right="535"/>
            </w:pPr>
            <w:r w:rsidRPr="0047516D">
              <w:t>Informe</w:t>
            </w:r>
            <w:r w:rsidRPr="0047516D">
              <w:rPr>
                <w:spacing w:val="-48"/>
              </w:rPr>
              <w:t xml:space="preserve"> </w:t>
            </w:r>
            <w:r w:rsidRPr="0047516D">
              <w:t>escrito</w:t>
            </w:r>
          </w:p>
        </w:tc>
        <w:tc>
          <w:tcPr>
            <w:tcW w:w="456" w:type="pct"/>
            <w:vAlign w:val="center"/>
          </w:tcPr>
          <w:p w14:paraId="3CF1B2FA" w14:textId="77777777" w:rsidR="00F45058" w:rsidRPr="0047516D" w:rsidRDefault="00F45058" w:rsidP="0047516D">
            <w:pPr>
              <w:pStyle w:val="TableParagraph"/>
              <w:spacing w:before="61" w:line="360" w:lineRule="auto"/>
              <w:ind w:left="67" w:right="146"/>
            </w:pPr>
            <w:r w:rsidRPr="0047516D">
              <w:t>Maestro de</w:t>
            </w:r>
            <w:r w:rsidRPr="0047516D">
              <w:rPr>
                <w:spacing w:val="-48"/>
              </w:rPr>
              <w:t xml:space="preserve"> </w:t>
            </w:r>
            <w:r w:rsidRPr="0047516D">
              <w:t>Obra</w:t>
            </w:r>
          </w:p>
        </w:tc>
        <w:tc>
          <w:tcPr>
            <w:tcW w:w="551" w:type="pct"/>
            <w:vAlign w:val="center"/>
          </w:tcPr>
          <w:p w14:paraId="1F6BF365" w14:textId="77777777" w:rsidR="00F45058" w:rsidRPr="0047516D" w:rsidRDefault="00F45058" w:rsidP="0047516D">
            <w:pPr>
              <w:pStyle w:val="TableParagraph"/>
              <w:spacing w:before="61" w:line="360" w:lineRule="auto"/>
              <w:ind w:left="66" w:right="404"/>
            </w:pPr>
            <w:r w:rsidRPr="0047516D">
              <w:t>Contador,</w:t>
            </w:r>
            <w:r w:rsidRPr="0047516D">
              <w:rPr>
                <w:spacing w:val="-48"/>
              </w:rPr>
              <w:t xml:space="preserve"> </w:t>
            </w:r>
            <w:r w:rsidRPr="0047516D">
              <w:t>Ing. Civil</w:t>
            </w:r>
            <w:r w:rsidRPr="0047516D">
              <w:rPr>
                <w:spacing w:val="-47"/>
              </w:rPr>
              <w:t xml:space="preserve"> </w:t>
            </w:r>
            <w:r w:rsidRPr="0047516D">
              <w:t>Residente</w:t>
            </w:r>
          </w:p>
        </w:tc>
        <w:tc>
          <w:tcPr>
            <w:tcW w:w="453" w:type="pct"/>
            <w:vAlign w:val="center"/>
          </w:tcPr>
          <w:p w14:paraId="0B65239D" w14:textId="77777777" w:rsidR="00F45058" w:rsidRPr="0047516D" w:rsidRDefault="00F45058" w:rsidP="0047516D">
            <w:pPr>
              <w:pStyle w:val="TableParagraph"/>
              <w:spacing w:before="61" w:line="360" w:lineRule="auto"/>
              <w:ind w:left="66" w:right="138"/>
            </w:pPr>
            <w:r w:rsidRPr="0047516D">
              <w:t>Maestro de</w:t>
            </w:r>
            <w:r w:rsidRPr="0047516D">
              <w:rPr>
                <w:spacing w:val="-48"/>
              </w:rPr>
              <w:t xml:space="preserve"> </w:t>
            </w:r>
            <w:r w:rsidRPr="0047516D">
              <w:t>Obra</w:t>
            </w:r>
          </w:p>
        </w:tc>
        <w:tc>
          <w:tcPr>
            <w:tcW w:w="606" w:type="pct"/>
            <w:vAlign w:val="center"/>
          </w:tcPr>
          <w:p w14:paraId="4214012C" w14:textId="77777777" w:rsidR="00F45058" w:rsidRPr="0047516D" w:rsidRDefault="00F45058" w:rsidP="0047516D">
            <w:pPr>
              <w:pStyle w:val="TableParagraph"/>
              <w:spacing w:before="61"/>
              <w:ind w:left="65"/>
            </w:pPr>
            <w:r w:rsidRPr="0047516D">
              <w:t>Diarios</w:t>
            </w:r>
          </w:p>
        </w:tc>
      </w:tr>
      <w:tr w:rsidR="00F45058" w:rsidRPr="0047516D" w14:paraId="0735D72A" w14:textId="77777777" w:rsidTr="0047516D">
        <w:trPr>
          <w:trHeight w:val="1499"/>
        </w:trPr>
        <w:tc>
          <w:tcPr>
            <w:tcW w:w="667" w:type="pct"/>
            <w:vAlign w:val="center"/>
          </w:tcPr>
          <w:p w14:paraId="6103884F" w14:textId="77777777" w:rsidR="00F45058" w:rsidRPr="0047516D" w:rsidRDefault="00F45058" w:rsidP="0047516D">
            <w:pPr>
              <w:pStyle w:val="TableParagraph"/>
              <w:spacing w:before="60"/>
              <w:ind w:left="69"/>
            </w:pPr>
            <w:r w:rsidRPr="0047516D">
              <w:t>Acta</w:t>
            </w:r>
            <w:r w:rsidRPr="0047516D">
              <w:rPr>
                <w:spacing w:val="-1"/>
              </w:rPr>
              <w:t xml:space="preserve"> </w:t>
            </w:r>
            <w:r w:rsidRPr="0047516D">
              <w:t>de</w:t>
            </w:r>
            <w:r w:rsidRPr="0047516D">
              <w:rPr>
                <w:spacing w:val="-1"/>
              </w:rPr>
              <w:t xml:space="preserve"> </w:t>
            </w:r>
            <w:r w:rsidRPr="0047516D">
              <w:t>Reunión</w:t>
            </w:r>
          </w:p>
        </w:tc>
        <w:tc>
          <w:tcPr>
            <w:tcW w:w="475" w:type="pct"/>
            <w:vAlign w:val="center"/>
          </w:tcPr>
          <w:p w14:paraId="5F913396" w14:textId="77777777" w:rsidR="00F45058" w:rsidRPr="0047516D" w:rsidRDefault="00F45058" w:rsidP="0047516D">
            <w:pPr>
              <w:pStyle w:val="TableParagraph"/>
              <w:spacing w:before="60" w:line="360" w:lineRule="auto"/>
              <w:ind w:left="68" w:right="304"/>
            </w:pPr>
            <w:r w:rsidRPr="0047516D">
              <w:t>Equipo del</w:t>
            </w:r>
            <w:r w:rsidRPr="0047516D">
              <w:rPr>
                <w:spacing w:val="-47"/>
              </w:rPr>
              <w:t xml:space="preserve"> </w:t>
            </w:r>
            <w:r w:rsidRPr="0047516D">
              <w:t>proyecto</w:t>
            </w:r>
          </w:p>
        </w:tc>
        <w:tc>
          <w:tcPr>
            <w:tcW w:w="564" w:type="pct"/>
            <w:vAlign w:val="center"/>
          </w:tcPr>
          <w:p w14:paraId="6074E91E" w14:textId="77777777" w:rsidR="00F45058" w:rsidRPr="0047516D" w:rsidRDefault="00F45058" w:rsidP="0047516D">
            <w:pPr>
              <w:pStyle w:val="TableParagraph"/>
              <w:spacing w:before="60" w:line="360" w:lineRule="auto"/>
              <w:ind w:left="68" w:right="110"/>
            </w:pPr>
            <w:r w:rsidRPr="0047516D">
              <w:t>Registrar los acuerdos</w:t>
            </w:r>
            <w:r w:rsidRPr="0047516D">
              <w:rPr>
                <w:spacing w:val="-48"/>
              </w:rPr>
              <w:t xml:space="preserve"> </w:t>
            </w:r>
            <w:r w:rsidRPr="0047516D">
              <w:t>y acciones derivadas</w:t>
            </w:r>
            <w:r w:rsidRPr="0047516D">
              <w:rPr>
                <w:spacing w:val="1"/>
              </w:rPr>
              <w:t xml:space="preserve"> </w:t>
            </w:r>
            <w:r w:rsidRPr="0047516D">
              <w:t>de</w:t>
            </w:r>
            <w:r w:rsidRPr="0047516D">
              <w:rPr>
                <w:spacing w:val="-1"/>
              </w:rPr>
              <w:t xml:space="preserve"> </w:t>
            </w:r>
            <w:r w:rsidRPr="0047516D">
              <w:t>una</w:t>
            </w:r>
            <w:r w:rsidRPr="0047516D">
              <w:rPr>
                <w:spacing w:val="-2"/>
              </w:rPr>
              <w:t xml:space="preserve"> </w:t>
            </w:r>
            <w:r w:rsidRPr="0047516D">
              <w:t>reunión</w:t>
            </w:r>
          </w:p>
        </w:tc>
        <w:tc>
          <w:tcPr>
            <w:tcW w:w="756" w:type="pct"/>
            <w:vAlign w:val="center"/>
          </w:tcPr>
          <w:p w14:paraId="002005C2" w14:textId="77777777" w:rsidR="00F45058" w:rsidRPr="0047516D" w:rsidRDefault="00F45058" w:rsidP="0047516D">
            <w:pPr>
              <w:pStyle w:val="TableParagraph"/>
              <w:spacing w:before="60" w:line="360" w:lineRule="auto"/>
              <w:ind w:left="67" w:right="47"/>
            </w:pPr>
            <w:r w:rsidRPr="0047516D">
              <w:t>Documentar los</w:t>
            </w:r>
            <w:r w:rsidRPr="0047516D">
              <w:rPr>
                <w:spacing w:val="1"/>
              </w:rPr>
              <w:t xml:space="preserve"> </w:t>
            </w:r>
            <w:r w:rsidRPr="0047516D">
              <w:t>resultados y acciones</w:t>
            </w:r>
            <w:r w:rsidRPr="0047516D">
              <w:rPr>
                <w:spacing w:val="-47"/>
              </w:rPr>
              <w:t xml:space="preserve"> </w:t>
            </w:r>
            <w:r w:rsidRPr="0047516D">
              <w:t>derivadas de la</w:t>
            </w:r>
            <w:r w:rsidRPr="0047516D">
              <w:rPr>
                <w:spacing w:val="1"/>
              </w:rPr>
              <w:t xml:space="preserve"> </w:t>
            </w:r>
            <w:r w:rsidRPr="0047516D">
              <w:t>reunión</w:t>
            </w:r>
          </w:p>
        </w:tc>
        <w:tc>
          <w:tcPr>
            <w:tcW w:w="472" w:type="pct"/>
            <w:vAlign w:val="center"/>
          </w:tcPr>
          <w:p w14:paraId="67899F7E" w14:textId="77777777" w:rsidR="00F45058" w:rsidRPr="0047516D" w:rsidRDefault="00F45058" w:rsidP="0047516D">
            <w:pPr>
              <w:pStyle w:val="TableParagraph"/>
              <w:spacing w:before="60" w:line="360" w:lineRule="auto"/>
              <w:ind w:left="67" w:right="219"/>
            </w:pPr>
            <w:r w:rsidRPr="0047516D">
              <w:t>Documento</w:t>
            </w:r>
            <w:r w:rsidRPr="0047516D">
              <w:rPr>
                <w:spacing w:val="-47"/>
              </w:rPr>
              <w:t xml:space="preserve"> </w:t>
            </w:r>
            <w:r w:rsidRPr="0047516D">
              <w:t>compartido,</w:t>
            </w:r>
            <w:r w:rsidRPr="0047516D">
              <w:rPr>
                <w:spacing w:val="-47"/>
              </w:rPr>
              <w:t xml:space="preserve"> </w:t>
            </w:r>
            <w:r w:rsidRPr="0047516D">
              <w:t>correo</w:t>
            </w:r>
            <w:r w:rsidRPr="0047516D">
              <w:rPr>
                <w:spacing w:val="1"/>
              </w:rPr>
              <w:t xml:space="preserve"> </w:t>
            </w:r>
            <w:r w:rsidRPr="0047516D">
              <w:t>electrónico</w:t>
            </w:r>
          </w:p>
        </w:tc>
        <w:tc>
          <w:tcPr>
            <w:tcW w:w="456" w:type="pct"/>
            <w:vAlign w:val="center"/>
          </w:tcPr>
          <w:p w14:paraId="25B89193" w14:textId="11C1C272" w:rsidR="00F45058" w:rsidRPr="0047516D" w:rsidRDefault="00750685" w:rsidP="0047516D">
            <w:pPr>
              <w:pStyle w:val="TableParagraph"/>
              <w:spacing w:before="60" w:line="360" w:lineRule="auto"/>
              <w:ind w:left="67" w:right="118"/>
            </w:pPr>
            <w:r w:rsidRPr="0047516D">
              <w:t>Responsabl</w:t>
            </w:r>
            <w:r w:rsidR="00F45058" w:rsidRPr="0047516D">
              <w:t>e de la</w:t>
            </w:r>
            <w:r w:rsidR="00F45058" w:rsidRPr="0047516D">
              <w:rPr>
                <w:spacing w:val="1"/>
              </w:rPr>
              <w:t xml:space="preserve"> </w:t>
            </w:r>
            <w:r w:rsidR="00F45058" w:rsidRPr="0047516D">
              <w:t>reunión</w:t>
            </w:r>
          </w:p>
        </w:tc>
        <w:tc>
          <w:tcPr>
            <w:tcW w:w="551" w:type="pct"/>
            <w:vAlign w:val="center"/>
          </w:tcPr>
          <w:p w14:paraId="34B56C60" w14:textId="77777777" w:rsidR="00F45058" w:rsidRPr="0047516D" w:rsidRDefault="00F45058" w:rsidP="0047516D">
            <w:pPr>
              <w:pStyle w:val="TableParagraph"/>
              <w:spacing w:before="60" w:line="360" w:lineRule="auto"/>
              <w:ind w:left="66" w:right="276"/>
            </w:pPr>
            <w:r w:rsidRPr="0047516D">
              <w:t>Director de</w:t>
            </w:r>
            <w:r w:rsidRPr="0047516D">
              <w:rPr>
                <w:spacing w:val="-47"/>
              </w:rPr>
              <w:t xml:space="preserve"> </w:t>
            </w:r>
            <w:r w:rsidRPr="0047516D">
              <w:t>Proyecto</w:t>
            </w:r>
          </w:p>
        </w:tc>
        <w:tc>
          <w:tcPr>
            <w:tcW w:w="453" w:type="pct"/>
            <w:vAlign w:val="center"/>
          </w:tcPr>
          <w:p w14:paraId="2F0B6CA7" w14:textId="49320632" w:rsidR="00F45058" w:rsidRPr="0047516D" w:rsidRDefault="00750685" w:rsidP="0047516D">
            <w:pPr>
              <w:pStyle w:val="TableParagraph"/>
              <w:spacing w:before="60" w:line="360" w:lineRule="auto"/>
              <w:ind w:left="66" w:right="110"/>
            </w:pPr>
            <w:r w:rsidRPr="0047516D">
              <w:t>Responsabl</w:t>
            </w:r>
            <w:r w:rsidR="00F45058" w:rsidRPr="0047516D">
              <w:t>e de la</w:t>
            </w:r>
            <w:r w:rsidR="00F45058" w:rsidRPr="0047516D">
              <w:rPr>
                <w:spacing w:val="1"/>
              </w:rPr>
              <w:t xml:space="preserve"> </w:t>
            </w:r>
            <w:r w:rsidR="00F45058" w:rsidRPr="0047516D">
              <w:t>reunión</w:t>
            </w:r>
          </w:p>
        </w:tc>
        <w:tc>
          <w:tcPr>
            <w:tcW w:w="606" w:type="pct"/>
            <w:vAlign w:val="center"/>
          </w:tcPr>
          <w:p w14:paraId="64540AF9" w14:textId="77777777" w:rsidR="00F45058" w:rsidRPr="0047516D" w:rsidRDefault="00F45058" w:rsidP="0047516D">
            <w:pPr>
              <w:pStyle w:val="TableParagraph"/>
              <w:spacing w:before="60" w:line="360" w:lineRule="auto"/>
              <w:ind w:left="65" w:right="524"/>
            </w:pPr>
            <w:r w:rsidRPr="0047516D">
              <w:t>Según sea</w:t>
            </w:r>
            <w:r w:rsidRPr="0047516D">
              <w:rPr>
                <w:spacing w:val="-48"/>
              </w:rPr>
              <w:t xml:space="preserve"> </w:t>
            </w:r>
            <w:r w:rsidRPr="0047516D">
              <w:t>necesario</w:t>
            </w:r>
          </w:p>
        </w:tc>
      </w:tr>
      <w:tr w:rsidR="00F45058" w:rsidRPr="0047516D" w14:paraId="39FD8B12" w14:textId="77777777" w:rsidTr="0047516D">
        <w:trPr>
          <w:trHeight w:val="1500"/>
        </w:trPr>
        <w:tc>
          <w:tcPr>
            <w:tcW w:w="667" w:type="pct"/>
            <w:vAlign w:val="center"/>
          </w:tcPr>
          <w:p w14:paraId="378C1E88" w14:textId="77777777" w:rsidR="00F45058" w:rsidRPr="0047516D" w:rsidRDefault="00F45058" w:rsidP="0047516D">
            <w:pPr>
              <w:pStyle w:val="TableParagraph"/>
              <w:spacing w:before="61" w:line="360" w:lineRule="auto"/>
              <w:ind w:left="69" w:right="335"/>
            </w:pPr>
            <w:r w:rsidRPr="0047516D">
              <w:lastRenderedPageBreak/>
              <w:t>Acta de cierre</w:t>
            </w:r>
            <w:r w:rsidRPr="0047516D">
              <w:rPr>
                <w:spacing w:val="-47"/>
              </w:rPr>
              <w:t xml:space="preserve"> </w:t>
            </w:r>
            <w:r w:rsidRPr="0047516D">
              <w:t>del</w:t>
            </w:r>
            <w:r w:rsidRPr="0047516D">
              <w:rPr>
                <w:spacing w:val="-1"/>
              </w:rPr>
              <w:t xml:space="preserve"> </w:t>
            </w:r>
            <w:r w:rsidRPr="0047516D">
              <w:t>proyecto</w:t>
            </w:r>
          </w:p>
        </w:tc>
        <w:tc>
          <w:tcPr>
            <w:tcW w:w="475" w:type="pct"/>
            <w:vAlign w:val="center"/>
          </w:tcPr>
          <w:p w14:paraId="157C0AB2" w14:textId="77777777" w:rsidR="00F45058" w:rsidRPr="0047516D" w:rsidRDefault="00F45058" w:rsidP="0047516D">
            <w:pPr>
              <w:pStyle w:val="TableParagraph"/>
              <w:spacing w:before="61" w:line="360" w:lineRule="auto"/>
              <w:ind w:left="68" w:right="105"/>
            </w:pPr>
            <w:r w:rsidRPr="0047516D">
              <w:t>Equipo del</w:t>
            </w:r>
            <w:r w:rsidRPr="0047516D">
              <w:rPr>
                <w:spacing w:val="1"/>
              </w:rPr>
              <w:t xml:space="preserve"> </w:t>
            </w:r>
            <w:r w:rsidRPr="0047516D">
              <w:t>proyecto,</w:t>
            </w:r>
            <w:r w:rsidRPr="0047516D">
              <w:rPr>
                <w:spacing w:val="1"/>
              </w:rPr>
              <w:t xml:space="preserve"> </w:t>
            </w:r>
            <w:r w:rsidRPr="0047516D">
              <w:t>Patrocinador,</w:t>
            </w:r>
            <w:r w:rsidRPr="0047516D">
              <w:rPr>
                <w:spacing w:val="-47"/>
              </w:rPr>
              <w:t xml:space="preserve"> </w:t>
            </w:r>
            <w:r w:rsidRPr="0047516D">
              <w:t>Cliente</w:t>
            </w:r>
          </w:p>
        </w:tc>
        <w:tc>
          <w:tcPr>
            <w:tcW w:w="564" w:type="pct"/>
            <w:vAlign w:val="center"/>
          </w:tcPr>
          <w:p w14:paraId="52B3067C" w14:textId="77777777" w:rsidR="00F45058" w:rsidRPr="0047516D" w:rsidRDefault="00F45058" w:rsidP="0047516D">
            <w:pPr>
              <w:pStyle w:val="TableParagraph"/>
              <w:spacing w:before="61" w:line="360" w:lineRule="auto"/>
              <w:ind w:left="68" w:right="128"/>
            </w:pPr>
            <w:r w:rsidRPr="0047516D">
              <w:t>Documento que</w:t>
            </w:r>
            <w:r w:rsidRPr="0047516D">
              <w:rPr>
                <w:spacing w:val="1"/>
              </w:rPr>
              <w:t xml:space="preserve"> </w:t>
            </w:r>
            <w:r w:rsidRPr="0047516D">
              <w:t>formaliza el cierre del</w:t>
            </w:r>
            <w:r w:rsidRPr="0047516D">
              <w:rPr>
                <w:spacing w:val="-48"/>
              </w:rPr>
              <w:t xml:space="preserve"> </w:t>
            </w:r>
            <w:r w:rsidRPr="0047516D">
              <w:t>proyecto</w:t>
            </w:r>
          </w:p>
        </w:tc>
        <w:tc>
          <w:tcPr>
            <w:tcW w:w="756" w:type="pct"/>
            <w:vAlign w:val="center"/>
          </w:tcPr>
          <w:p w14:paraId="390CA940" w14:textId="77777777" w:rsidR="00F45058" w:rsidRPr="0047516D" w:rsidRDefault="00F45058" w:rsidP="0047516D">
            <w:pPr>
              <w:pStyle w:val="TableParagraph"/>
              <w:spacing w:before="61" w:line="360" w:lineRule="auto"/>
              <w:ind w:left="67" w:right="186"/>
            </w:pPr>
            <w:r w:rsidRPr="0047516D">
              <w:t>Confirmar la</w:t>
            </w:r>
            <w:r w:rsidRPr="0047516D">
              <w:rPr>
                <w:spacing w:val="1"/>
              </w:rPr>
              <w:t xml:space="preserve"> </w:t>
            </w:r>
            <w:r w:rsidRPr="0047516D">
              <w:t>finalización exitosa</w:t>
            </w:r>
            <w:r w:rsidRPr="0047516D">
              <w:rPr>
                <w:spacing w:val="-47"/>
              </w:rPr>
              <w:t xml:space="preserve"> </w:t>
            </w:r>
            <w:r w:rsidRPr="0047516D">
              <w:t>del</w:t>
            </w:r>
            <w:r w:rsidRPr="0047516D">
              <w:rPr>
                <w:spacing w:val="-1"/>
              </w:rPr>
              <w:t xml:space="preserve"> </w:t>
            </w:r>
            <w:r w:rsidRPr="0047516D">
              <w:t>proyecto</w:t>
            </w:r>
          </w:p>
        </w:tc>
        <w:tc>
          <w:tcPr>
            <w:tcW w:w="472" w:type="pct"/>
            <w:vAlign w:val="center"/>
          </w:tcPr>
          <w:p w14:paraId="35C5CCCD" w14:textId="77777777" w:rsidR="00F45058" w:rsidRPr="0047516D" w:rsidRDefault="00F45058" w:rsidP="0047516D">
            <w:pPr>
              <w:pStyle w:val="TableParagraph"/>
              <w:spacing w:before="61" w:line="360" w:lineRule="auto"/>
              <w:ind w:left="67" w:right="246"/>
            </w:pPr>
            <w:r w:rsidRPr="0047516D">
              <w:t>Documento</w:t>
            </w:r>
            <w:r w:rsidRPr="0047516D">
              <w:rPr>
                <w:spacing w:val="-47"/>
              </w:rPr>
              <w:t xml:space="preserve"> </w:t>
            </w:r>
            <w:r w:rsidRPr="0047516D">
              <w:t>compartido</w:t>
            </w:r>
          </w:p>
        </w:tc>
        <w:tc>
          <w:tcPr>
            <w:tcW w:w="456" w:type="pct"/>
            <w:vAlign w:val="center"/>
          </w:tcPr>
          <w:p w14:paraId="004E9211" w14:textId="77777777" w:rsidR="00F45058" w:rsidRPr="0047516D" w:rsidRDefault="00F45058" w:rsidP="0047516D">
            <w:pPr>
              <w:pStyle w:val="TableParagraph"/>
              <w:spacing w:before="61" w:line="360" w:lineRule="auto"/>
              <w:ind w:left="67" w:right="135"/>
            </w:pPr>
            <w:r w:rsidRPr="0047516D">
              <w:t>Director de</w:t>
            </w:r>
            <w:r w:rsidRPr="0047516D">
              <w:rPr>
                <w:spacing w:val="-48"/>
              </w:rPr>
              <w:t xml:space="preserve"> </w:t>
            </w:r>
            <w:r w:rsidRPr="0047516D">
              <w:t>Proyecto</w:t>
            </w:r>
          </w:p>
        </w:tc>
        <w:tc>
          <w:tcPr>
            <w:tcW w:w="551" w:type="pct"/>
            <w:vAlign w:val="center"/>
          </w:tcPr>
          <w:p w14:paraId="6146557D" w14:textId="77777777" w:rsidR="00F45058" w:rsidRPr="0047516D" w:rsidRDefault="00F45058" w:rsidP="0047516D">
            <w:pPr>
              <w:pStyle w:val="TableParagraph"/>
              <w:spacing w:before="61" w:line="360" w:lineRule="auto"/>
              <w:ind w:left="66" w:right="110"/>
            </w:pPr>
            <w:r w:rsidRPr="0047516D">
              <w:t>Patrocinador,</w:t>
            </w:r>
            <w:r w:rsidRPr="0047516D">
              <w:rPr>
                <w:spacing w:val="-47"/>
              </w:rPr>
              <w:t xml:space="preserve"> </w:t>
            </w:r>
            <w:r w:rsidRPr="0047516D">
              <w:t>Cliente</w:t>
            </w:r>
          </w:p>
        </w:tc>
        <w:tc>
          <w:tcPr>
            <w:tcW w:w="453" w:type="pct"/>
            <w:vAlign w:val="center"/>
          </w:tcPr>
          <w:p w14:paraId="624A88E8" w14:textId="77777777" w:rsidR="00F45058" w:rsidRPr="0047516D" w:rsidRDefault="00F45058" w:rsidP="0047516D">
            <w:pPr>
              <w:pStyle w:val="TableParagraph"/>
              <w:spacing w:before="61" w:line="360" w:lineRule="auto"/>
              <w:ind w:left="66" w:right="127"/>
            </w:pPr>
            <w:r w:rsidRPr="0047516D">
              <w:t>Director de</w:t>
            </w:r>
            <w:r w:rsidRPr="0047516D">
              <w:rPr>
                <w:spacing w:val="-48"/>
              </w:rPr>
              <w:t xml:space="preserve"> </w:t>
            </w:r>
            <w:r w:rsidRPr="0047516D">
              <w:t>Proyecto</w:t>
            </w:r>
          </w:p>
        </w:tc>
        <w:tc>
          <w:tcPr>
            <w:tcW w:w="606" w:type="pct"/>
            <w:vAlign w:val="center"/>
          </w:tcPr>
          <w:p w14:paraId="6073151B" w14:textId="77777777" w:rsidR="00F45058" w:rsidRPr="0047516D" w:rsidRDefault="00F45058" w:rsidP="0047516D">
            <w:pPr>
              <w:pStyle w:val="TableParagraph"/>
              <w:spacing w:before="61"/>
              <w:ind w:left="65"/>
            </w:pPr>
            <w:r w:rsidRPr="0047516D">
              <w:t>Al</w:t>
            </w:r>
            <w:r w:rsidRPr="0047516D">
              <w:rPr>
                <w:spacing w:val="-2"/>
              </w:rPr>
              <w:t xml:space="preserve"> </w:t>
            </w:r>
            <w:r w:rsidRPr="0047516D">
              <w:t>finalizar</w:t>
            </w:r>
          </w:p>
        </w:tc>
      </w:tr>
    </w:tbl>
    <w:p w14:paraId="2B20380D" w14:textId="77777777" w:rsidR="00C92B9E" w:rsidRDefault="00C92B9E" w:rsidP="0001194A">
      <w:pPr>
        <w:ind w:right="669"/>
        <w:rPr>
          <w:b/>
          <w:sz w:val="24"/>
        </w:rPr>
      </w:pPr>
    </w:p>
    <w:p w14:paraId="6D0D1AEA" w14:textId="77777777" w:rsidR="00994F31" w:rsidRDefault="00994F31" w:rsidP="0001194A">
      <w:pPr>
        <w:ind w:right="669"/>
        <w:rPr>
          <w:b/>
          <w:sz w:val="24"/>
        </w:rPr>
      </w:pPr>
    </w:p>
    <w:p w14:paraId="5AA5BA42" w14:textId="77777777" w:rsidR="00994F31" w:rsidRDefault="00994F31" w:rsidP="0001194A">
      <w:pPr>
        <w:ind w:right="669"/>
        <w:rPr>
          <w:b/>
          <w:sz w:val="24"/>
        </w:rPr>
        <w:sectPr w:rsidR="00994F31" w:rsidSect="00C50728">
          <w:pgSz w:w="15850" w:h="12250" w:orient="landscape"/>
          <w:pgMar w:top="1179" w:right="1503" w:bottom="1298" w:left="278" w:header="709" w:footer="709" w:gutter="0"/>
          <w:cols w:space="708"/>
          <w:docGrid w:linePitch="360"/>
        </w:sectPr>
      </w:pPr>
    </w:p>
    <w:tbl>
      <w:tblPr>
        <w:tblStyle w:val="NormalTable0"/>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C92B9E" w14:paraId="48E901ED" w14:textId="77777777" w:rsidTr="00F577D9">
        <w:trPr>
          <w:trHeight w:val="277"/>
        </w:trPr>
        <w:tc>
          <w:tcPr>
            <w:tcW w:w="8927" w:type="dxa"/>
            <w:shd w:val="clear" w:color="auto" w:fill="D9D9D9"/>
          </w:tcPr>
          <w:p w14:paraId="6CEC864C" w14:textId="77777777" w:rsidR="00C92B9E" w:rsidRDefault="00C92B9E" w:rsidP="00F577D9">
            <w:pPr>
              <w:pStyle w:val="TableParagraph"/>
              <w:spacing w:before="1" w:line="257" w:lineRule="exact"/>
              <w:ind w:left="69"/>
              <w:rPr>
                <w:b/>
                <w:sz w:val="24"/>
              </w:rPr>
            </w:pPr>
            <w:r>
              <w:rPr>
                <w:b/>
                <w:sz w:val="24"/>
              </w:rPr>
              <w:lastRenderedPageBreak/>
              <w:t>D</w:t>
            </w:r>
            <w:r>
              <w:rPr>
                <w:b/>
                <w:sz w:val="19"/>
              </w:rPr>
              <w:t>IAGRAMA</w:t>
            </w:r>
            <w:r>
              <w:rPr>
                <w:b/>
                <w:spacing w:val="-4"/>
                <w:sz w:val="19"/>
              </w:rPr>
              <w:t xml:space="preserve"> </w:t>
            </w:r>
            <w:r>
              <w:rPr>
                <w:b/>
                <w:sz w:val="19"/>
              </w:rPr>
              <w:t xml:space="preserve">DE </w:t>
            </w:r>
            <w:r>
              <w:rPr>
                <w:b/>
                <w:sz w:val="24"/>
              </w:rPr>
              <w:t>F</w:t>
            </w:r>
            <w:r>
              <w:rPr>
                <w:b/>
                <w:sz w:val="19"/>
              </w:rPr>
              <w:t>LUJO</w:t>
            </w:r>
            <w:r>
              <w:rPr>
                <w:b/>
                <w:spacing w:val="-3"/>
                <w:sz w:val="19"/>
              </w:rPr>
              <w:t xml:space="preserve"> </w:t>
            </w:r>
            <w:r>
              <w:rPr>
                <w:b/>
                <w:sz w:val="19"/>
              </w:rPr>
              <w:t>DE</w:t>
            </w:r>
            <w:r>
              <w:rPr>
                <w:b/>
                <w:spacing w:val="1"/>
                <w:sz w:val="19"/>
              </w:rPr>
              <w:t xml:space="preserve"> </w:t>
            </w:r>
            <w:r>
              <w:rPr>
                <w:b/>
                <w:sz w:val="19"/>
              </w:rPr>
              <w:t xml:space="preserve">LA </w:t>
            </w:r>
            <w:r>
              <w:rPr>
                <w:b/>
                <w:sz w:val="24"/>
              </w:rPr>
              <w:t>I</w:t>
            </w:r>
            <w:r>
              <w:rPr>
                <w:b/>
                <w:sz w:val="19"/>
              </w:rPr>
              <w:t>NFORMACIÓN</w:t>
            </w:r>
            <w:r>
              <w:rPr>
                <w:b/>
                <w:sz w:val="24"/>
              </w:rPr>
              <w:t>:</w:t>
            </w:r>
          </w:p>
        </w:tc>
      </w:tr>
      <w:tr w:rsidR="00C92B9E" w14:paraId="0387A1C6" w14:textId="77777777" w:rsidTr="00F577D9">
        <w:trPr>
          <w:trHeight w:val="8518"/>
        </w:trPr>
        <w:tc>
          <w:tcPr>
            <w:tcW w:w="8927" w:type="dxa"/>
          </w:tcPr>
          <w:p w14:paraId="2DFBC5BA" w14:textId="77777777" w:rsidR="00C92B9E" w:rsidRDefault="00C92B9E" w:rsidP="00F577D9">
            <w:pPr>
              <w:pStyle w:val="TableParagraph"/>
              <w:spacing w:before="6"/>
              <w:rPr>
                <w:sz w:val="25"/>
              </w:rPr>
            </w:pPr>
          </w:p>
          <w:p w14:paraId="2EDD483D" w14:textId="44BE8210" w:rsidR="00C92B9E" w:rsidRDefault="00C92B9E" w:rsidP="00F577D9">
            <w:pPr>
              <w:pStyle w:val="TableParagraph"/>
              <w:ind w:left="237"/>
              <w:rPr>
                <w:sz w:val="20"/>
              </w:rPr>
            </w:pPr>
          </w:p>
          <w:p w14:paraId="0E61EE6A" w14:textId="2BAC99FD" w:rsidR="0036286E" w:rsidRDefault="0036286E" w:rsidP="00F577D9">
            <w:pPr>
              <w:pStyle w:val="TableParagraph"/>
              <w:spacing w:before="194"/>
              <w:ind w:left="429"/>
              <w:rPr>
                <w:b/>
                <w:spacing w:val="-1"/>
                <w:sz w:val="24"/>
              </w:rPr>
            </w:pPr>
            <w:bookmarkStart w:id="558" w:name="_bookmark287"/>
            <w:bookmarkEnd w:id="558"/>
            <w:r>
              <w:rPr>
                <w:b/>
                <w:noProof/>
                <w:spacing w:val="-1"/>
                <w:sz w:val="24"/>
              </w:rPr>
              <w:drawing>
                <wp:inline distT="0" distB="0" distL="0" distR="0" wp14:anchorId="179C3742" wp14:editId="6A10758F">
                  <wp:extent cx="4972050" cy="3836035"/>
                  <wp:effectExtent l="0" t="0" r="0" b="0"/>
                  <wp:docPr id="1963868182" name="Imagen 1963868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868182" name="Imagen 1963868182"/>
                          <pic:cNvPicPr/>
                        </pic:nvPicPr>
                        <pic:blipFill>
                          <a:blip r:embed="rId95">
                            <a:extLst>
                              <a:ext uri="{28A0092B-C50C-407E-A947-70E740481C1C}">
                                <a14:useLocalDpi xmlns:a14="http://schemas.microsoft.com/office/drawing/2010/main" val="0"/>
                              </a:ext>
                            </a:extLst>
                          </a:blip>
                          <a:stretch>
                            <a:fillRect/>
                          </a:stretch>
                        </pic:blipFill>
                        <pic:spPr>
                          <a:xfrm>
                            <a:off x="0" y="0"/>
                            <a:ext cx="4972050" cy="3836035"/>
                          </a:xfrm>
                          <a:prstGeom prst="rect">
                            <a:avLst/>
                          </a:prstGeom>
                        </pic:spPr>
                      </pic:pic>
                    </a:graphicData>
                  </a:graphic>
                </wp:inline>
              </w:drawing>
            </w:r>
          </w:p>
          <w:p w14:paraId="4D9993D8" w14:textId="77777777" w:rsidR="0036286E" w:rsidRDefault="0036286E" w:rsidP="0036286E">
            <w:pPr>
              <w:pStyle w:val="TableParagraph"/>
              <w:spacing w:before="194"/>
              <w:rPr>
                <w:b/>
                <w:spacing w:val="-1"/>
                <w:sz w:val="24"/>
              </w:rPr>
            </w:pPr>
          </w:p>
          <w:p w14:paraId="7A291390" w14:textId="242E03C6" w:rsidR="00C92B9E" w:rsidRDefault="0036286E" w:rsidP="00F577D9">
            <w:pPr>
              <w:pStyle w:val="TableParagraph"/>
              <w:spacing w:before="194"/>
              <w:ind w:left="429"/>
              <w:rPr>
                <w:b/>
                <w:sz w:val="24"/>
              </w:rPr>
            </w:pPr>
            <w:r>
              <w:rPr>
                <w:b/>
                <w:spacing w:val="-1"/>
                <w:sz w:val="24"/>
              </w:rPr>
              <w:t>Figura</w:t>
            </w:r>
            <w:r>
              <w:rPr>
                <w:b/>
                <w:sz w:val="24"/>
              </w:rPr>
              <w:t>:</w:t>
            </w:r>
            <w:r w:rsidR="00C92B9E">
              <w:rPr>
                <w:b/>
                <w:spacing w:val="-30"/>
                <w:sz w:val="24"/>
              </w:rPr>
              <w:t xml:space="preserve"> </w:t>
            </w:r>
            <w:r w:rsidR="00C92B9E">
              <w:rPr>
                <w:b/>
                <w:sz w:val="24"/>
              </w:rPr>
              <w:t>Diagrama</w:t>
            </w:r>
            <w:r w:rsidR="00C92B9E">
              <w:rPr>
                <w:b/>
                <w:spacing w:val="1"/>
                <w:sz w:val="24"/>
              </w:rPr>
              <w:t xml:space="preserve"> </w:t>
            </w:r>
            <w:r w:rsidR="00C92B9E">
              <w:rPr>
                <w:b/>
                <w:sz w:val="24"/>
              </w:rPr>
              <w:t>de</w:t>
            </w:r>
            <w:r w:rsidR="00C92B9E">
              <w:rPr>
                <w:b/>
                <w:spacing w:val="-1"/>
                <w:sz w:val="24"/>
              </w:rPr>
              <w:t xml:space="preserve"> </w:t>
            </w:r>
            <w:r w:rsidR="00C92B9E">
              <w:rPr>
                <w:b/>
                <w:sz w:val="24"/>
              </w:rPr>
              <w:t>Flujo</w:t>
            </w:r>
            <w:r w:rsidR="00C92B9E">
              <w:rPr>
                <w:b/>
                <w:spacing w:val="1"/>
                <w:sz w:val="24"/>
              </w:rPr>
              <w:t xml:space="preserve"> </w:t>
            </w:r>
            <w:r w:rsidR="00C92B9E">
              <w:rPr>
                <w:b/>
                <w:sz w:val="24"/>
              </w:rPr>
              <w:t>de</w:t>
            </w:r>
            <w:r w:rsidR="00C92B9E">
              <w:rPr>
                <w:b/>
                <w:spacing w:val="1"/>
                <w:sz w:val="24"/>
              </w:rPr>
              <w:t xml:space="preserve"> </w:t>
            </w:r>
            <w:r w:rsidR="00C92B9E">
              <w:rPr>
                <w:b/>
                <w:sz w:val="24"/>
              </w:rPr>
              <w:t>la Información</w:t>
            </w:r>
          </w:p>
          <w:p w14:paraId="14E07F7D" w14:textId="77777777" w:rsidR="00C92B9E" w:rsidRDefault="00C92B9E" w:rsidP="00F577D9">
            <w:pPr>
              <w:pStyle w:val="TableParagraph"/>
              <w:spacing w:before="121"/>
              <w:ind w:left="429"/>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tc>
      </w:tr>
      <w:tr w:rsidR="00C92B9E" w14:paraId="6F17D805" w14:textId="77777777" w:rsidTr="00F577D9">
        <w:trPr>
          <w:trHeight w:val="552"/>
        </w:trPr>
        <w:tc>
          <w:tcPr>
            <w:tcW w:w="8927" w:type="dxa"/>
            <w:shd w:val="clear" w:color="auto" w:fill="D9D9D9"/>
          </w:tcPr>
          <w:p w14:paraId="0555E7B9" w14:textId="77777777" w:rsidR="00C92B9E" w:rsidRDefault="00C92B9E" w:rsidP="00F577D9">
            <w:pPr>
              <w:pStyle w:val="TableParagraph"/>
              <w:spacing w:line="276" w:lineRule="exact"/>
              <w:ind w:left="69"/>
              <w:rPr>
                <w:b/>
                <w:sz w:val="19"/>
              </w:rPr>
            </w:pPr>
            <w:r>
              <w:rPr>
                <w:b/>
                <w:sz w:val="24"/>
              </w:rPr>
              <w:t>M</w:t>
            </w:r>
            <w:r>
              <w:rPr>
                <w:b/>
                <w:sz w:val="19"/>
              </w:rPr>
              <w:t>ÉTODO</w:t>
            </w:r>
            <w:r>
              <w:rPr>
                <w:b/>
                <w:spacing w:val="-1"/>
                <w:sz w:val="19"/>
              </w:rPr>
              <w:t xml:space="preserve"> </w:t>
            </w:r>
            <w:r>
              <w:rPr>
                <w:b/>
                <w:sz w:val="19"/>
              </w:rPr>
              <w:t>PARA</w:t>
            </w:r>
            <w:r>
              <w:rPr>
                <w:b/>
                <w:spacing w:val="-2"/>
                <w:sz w:val="19"/>
              </w:rPr>
              <w:t xml:space="preserve"> </w:t>
            </w:r>
            <w:r>
              <w:rPr>
                <w:b/>
                <w:sz w:val="24"/>
              </w:rPr>
              <w:t>A</w:t>
            </w:r>
            <w:r>
              <w:rPr>
                <w:b/>
                <w:sz w:val="19"/>
              </w:rPr>
              <w:t>CTUALIZAR</w:t>
            </w:r>
            <w:r>
              <w:rPr>
                <w:b/>
                <w:spacing w:val="-2"/>
                <w:sz w:val="19"/>
              </w:rPr>
              <w:t xml:space="preserve"> </w:t>
            </w:r>
            <w:r>
              <w:rPr>
                <w:b/>
                <w:sz w:val="19"/>
              </w:rPr>
              <w:t xml:space="preserve">Y </w:t>
            </w:r>
            <w:r>
              <w:rPr>
                <w:b/>
                <w:sz w:val="24"/>
              </w:rPr>
              <w:t>R</w:t>
            </w:r>
            <w:r>
              <w:rPr>
                <w:b/>
                <w:sz w:val="19"/>
              </w:rPr>
              <w:t>EFINAR</w:t>
            </w:r>
            <w:r>
              <w:rPr>
                <w:b/>
                <w:spacing w:val="-3"/>
                <w:sz w:val="19"/>
              </w:rPr>
              <w:t xml:space="preserve"> </w:t>
            </w:r>
            <w:r>
              <w:rPr>
                <w:b/>
                <w:sz w:val="19"/>
              </w:rPr>
              <w:t>EL</w:t>
            </w:r>
            <w:r>
              <w:rPr>
                <w:b/>
                <w:spacing w:val="1"/>
                <w:sz w:val="19"/>
              </w:rPr>
              <w:t xml:space="preserve"> </w:t>
            </w:r>
            <w:r>
              <w:rPr>
                <w:b/>
                <w:sz w:val="24"/>
              </w:rPr>
              <w:t>P</w:t>
            </w:r>
            <w:r>
              <w:rPr>
                <w:b/>
                <w:sz w:val="19"/>
              </w:rPr>
              <w:t>LAN</w:t>
            </w:r>
            <w:r>
              <w:rPr>
                <w:b/>
                <w:spacing w:val="-3"/>
                <w:sz w:val="19"/>
              </w:rPr>
              <w:t xml:space="preserve"> </w:t>
            </w:r>
            <w:r>
              <w:rPr>
                <w:b/>
                <w:sz w:val="19"/>
              </w:rPr>
              <w:t>DE</w:t>
            </w:r>
            <w:r>
              <w:rPr>
                <w:b/>
                <w:spacing w:val="-1"/>
                <w:sz w:val="19"/>
              </w:rPr>
              <w:t xml:space="preserve"> </w:t>
            </w:r>
            <w:r>
              <w:rPr>
                <w:b/>
                <w:sz w:val="24"/>
              </w:rPr>
              <w:t>G</w:t>
            </w:r>
            <w:r>
              <w:rPr>
                <w:b/>
                <w:sz w:val="19"/>
              </w:rPr>
              <w:t>ESTIÓN</w:t>
            </w:r>
            <w:r>
              <w:rPr>
                <w:b/>
                <w:spacing w:val="-2"/>
                <w:sz w:val="19"/>
              </w:rPr>
              <w:t xml:space="preserve"> </w:t>
            </w:r>
            <w:r>
              <w:rPr>
                <w:b/>
                <w:sz w:val="19"/>
              </w:rPr>
              <w:t>DE</w:t>
            </w:r>
            <w:r>
              <w:rPr>
                <w:b/>
                <w:spacing w:val="-1"/>
                <w:sz w:val="19"/>
              </w:rPr>
              <w:t xml:space="preserve"> </w:t>
            </w:r>
            <w:r>
              <w:rPr>
                <w:b/>
                <w:sz w:val="19"/>
              </w:rPr>
              <w:t>LAS</w:t>
            </w:r>
          </w:p>
          <w:p w14:paraId="4BA75FED" w14:textId="77777777" w:rsidR="00C92B9E" w:rsidRDefault="00C92B9E" w:rsidP="00F577D9">
            <w:pPr>
              <w:pStyle w:val="TableParagraph"/>
              <w:spacing w:line="257" w:lineRule="exact"/>
              <w:ind w:left="69"/>
              <w:rPr>
                <w:b/>
                <w:sz w:val="24"/>
              </w:rPr>
            </w:pPr>
            <w:r>
              <w:rPr>
                <w:b/>
                <w:sz w:val="24"/>
              </w:rPr>
              <w:t>C</w:t>
            </w:r>
            <w:r>
              <w:rPr>
                <w:b/>
                <w:sz w:val="19"/>
              </w:rPr>
              <w:t>OMUNICACIONES</w:t>
            </w:r>
            <w:r>
              <w:rPr>
                <w:b/>
                <w:sz w:val="24"/>
              </w:rPr>
              <w:t>:</w:t>
            </w:r>
          </w:p>
        </w:tc>
      </w:tr>
      <w:tr w:rsidR="00C92B9E" w14:paraId="59F41845" w14:textId="77777777" w:rsidTr="0047516D">
        <w:trPr>
          <w:trHeight w:val="3345"/>
        </w:trPr>
        <w:tc>
          <w:tcPr>
            <w:tcW w:w="8927" w:type="dxa"/>
          </w:tcPr>
          <w:p w14:paraId="00C71841" w14:textId="77777777" w:rsidR="00C92B9E" w:rsidRPr="0047516D" w:rsidRDefault="00C92B9E" w:rsidP="00701C2F">
            <w:pPr>
              <w:pStyle w:val="TableParagraph"/>
              <w:numPr>
                <w:ilvl w:val="0"/>
                <w:numId w:val="140"/>
              </w:numPr>
              <w:tabs>
                <w:tab w:val="left" w:pos="789"/>
                <w:tab w:val="left" w:pos="790"/>
              </w:tabs>
              <w:spacing w:before="62"/>
              <w:ind w:hanging="361"/>
            </w:pPr>
            <w:r w:rsidRPr="0047516D">
              <w:t>Crear</w:t>
            </w:r>
            <w:r w:rsidRPr="0047516D">
              <w:rPr>
                <w:spacing w:val="-3"/>
              </w:rPr>
              <w:t xml:space="preserve"> </w:t>
            </w:r>
            <w:r w:rsidRPr="0047516D">
              <w:t>la</w:t>
            </w:r>
            <w:r w:rsidRPr="0047516D">
              <w:rPr>
                <w:spacing w:val="-2"/>
              </w:rPr>
              <w:t xml:space="preserve"> </w:t>
            </w:r>
            <w:r w:rsidRPr="0047516D">
              <w:t>información</w:t>
            </w:r>
          </w:p>
          <w:p w14:paraId="70FA2065" w14:textId="77777777" w:rsidR="00C92B9E" w:rsidRPr="0047516D" w:rsidRDefault="00C92B9E" w:rsidP="00701C2F">
            <w:pPr>
              <w:pStyle w:val="TableParagraph"/>
              <w:numPr>
                <w:ilvl w:val="0"/>
                <w:numId w:val="140"/>
              </w:numPr>
              <w:tabs>
                <w:tab w:val="left" w:pos="789"/>
                <w:tab w:val="left" w:pos="790"/>
              </w:tabs>
              <w:spacing w:before="174"/>
              <w:ind w:hanging="361"/>
            </w:pPr>
            <w:r w:rsidRPr="0047516D">
              <w:t>Distribuir</w:t>
            </w:r>
            <w:r w:rsidRPr="0047516D">
              <w:rPr>
                <w:spacing w:val="-3"/>
              </w:rPr>
              <w:t xml:space="preserve"> </w:t>
            </w:r>
            <w:r w:rsidRPr="0047516D">
              <w:t>la</w:t>
            </w:r>
            <w:r w:rsidRPr="0047516D">
              <w:rPr>
                <w:spacing w:val="-3"/>
              </w:rPr>
              <w:t xml:space="preserve"> </w:t>
            </w:r>
            <w:r w:rsidRPr="0047516D">
              <w:t>información</w:t>
            </w:r>
          </w:p>
          <w:p w14:paraId="46B9B808" w14:textId="77777777" w:rsidR="00C92B9E" w:rsidRPr="0047516D" w:rsidRDefault="00C92B9E" w:rsidP="00701C2F">
            <w:pPr>
              <w:pStyle w:val="TableParagraph"/>
              <w:numPr>
                <w:ilvl w:val="1"/>
                <w:numId w:val="140"/>
              </w:numPr>
              <w:tabs>
                <w:tab w:val="left" w:pos="1133"/>
              </w:tabs>
              <w:spacing w:before="175"/>
              <w:ind w:hanging="361"/>
            </w:pPr>
            <w:r w:rsidRPr="0047516D">
              <w:t>Utilizar</w:t>
            </w:r>
            <w:r w:rsidRPr="0047516D">
              <w:rPr>
                <w:spacing w:val="-1"/>
              </w:rPr>
              <w:t xml:space="preserve"> </w:t>
            </w:r>
            <w:r w:rsidRPr="0047516D">
              <w:t>la</w:t>
            </w:r>
            <w:r w:rsidRPr="0047516D">
              <w:rPr>
                <w:spacing w:val="-2"/>
              </w:rPr>
              <w:t xml:space="preserve"> </w:t>
            </w:r>
            <w:r w:rsidRPr="0047516D">
              <w:t>comunicación escrita</w:t>
            </w:r>
            <w:r w:rsidRPr="0047516D">
              <w:rPr>
                <w:spacing w:val="-2"/>
              </w:rPr>
              <w:t xml:space="preserve"> </w:t>
            </w:r>
            <w:r w:rsidRPr="0047516D">
              <w:t>cuando:</w:t>
            </w:r>
          </w:p>
          <w:p w14:paraId="5DD5DB27" w14:textId="77777777" w:rsidR="00C92B9E" w:rsidRPr="0047516D" w:rsidRDefault="00C92B9E" w:rsidP="00701C2F">
            <w:pPr>
              <w:pStyle w:val="TableParagraph"/>
              <w:numPr>
                <w:ilvl w:val="2"/>
                <w:numId w:val="140"/>
              </w:numPr>
              <w:tabs>
                <w:tab w:val="left" w:pos="1557"/>
                <w:tab w:val="left" w:pos="1558"/>
              </w:tabs>
              <w:spacing w:before="176"/>
              <w:ind w:hanging="361"/>
            </w:pPr>
            <w:r w:rsidRPr="0047516D">
              <w:t>Es</w:t>
            </w:r>
            <w:r w:rsidRPr="0047516D">
              <w:rPr>
                <w:spacing w:val="-4"/>
              </w:rPr>
              <w:t xml:space="preserve"> </w:t>
            </w:r>
            <w:r w:rsidRPr="0047516D">
              <w:t>importante mantener</w:t>
            </w:r>
            <w:r w:rsidRPr="0047516D">
              <w:rPr>
                <w:spacing w:val="-1"/>
              </w:rPr>
              <w:t xml:space="preserve"> </w:t>
            </w:r>
            <w:r w:rsidRPr="0047516D">
              <w:t>el</w:t>
            </w:r>
            <w:r w:rsidRPr="0047516D">
              <w:rPr>
                <w:spacing w:val="-2"/>
              </w:rPr>
              <w:t xml:space="preserve"> </w:t>
            </w:r>
            <w:r w:rsidRPr="0047516D">
              <w:t>registro</w:t>
            </w:r>
            <w:r w:rsidRPr="0047516D">
              <w:rPr>
                <w:spacing w:val="-2"/>
              </w:rPr>
              <w:t xml:space="preserve"> </w:t>
            </w:r>
            <w:r w:rsidRPr="0047516D">
              <w:t>del</w:t>
            </w:r>
            <w:r w:rsidRPr="0047516D">
              <w:rPr>
                <w:spacing w:val="-2"/>
              </w:rPr>
              <w:t xml:space="preserve"> </w:t>
            </w:r>
            <w:r w:rsidRPr="0047516D">
              <w:t>mensaje,</w:t>
            </w:r>
          </w:p>
          <w:p w14:paraId="7045559C" w14:textId="77777777" w:rsidR="00C92B9E" w:rsidRPr="0047516D" w:rsidRDefault="00C92B9E" w:rsidP="00701C2F">
            <w:pPr>
              <w:pStyle w:val="TableParagraph"/>
              <w:numPr>
                <w:ilvl w:val="2"/>
                <w:numId w:val="140"/>
              </w:numPr>
              <w:tabs>
                <w:tab w:val="left" w:pos="1557"/>
                <w:tab w:val="left" w:pos="1558"/>
              </w:tabs>
              <w:spacing w:before="175"/>
              <w:ind w:hanging="361"/>
            </w:pPr>
            <w:r w:rsidRPr="0047516D">
              <w:t>No</w:t>
            </w:r>
            <w:r w:rsidRPr="0047516D">
              <w:rPr>
                <w:spacing w:val="-1"/>
              </w:rPr>
              <w:t xml:space="preserve"> </w:t>
            </w:r>
            <w:r w:rsidRPr="0047516D">
              <w:t>existe</w:t>
            </w:r>
            <w:r w:rsidRPr="0047516D">
              <w:rPr>
                <w:spacing w:val="-2"/>
              </w:rPr>
              <w:t xml:space="preserve"> </w:t>
            </w:r>
            <w:r w:rsidRPr="0047516D">
              <w:t>urgencia</w:t>
            </w:r>
            <w:r w:rsidRPr="0047516D">
              <w:rPr>
                <w:spacing w:val="-1"/>
              </w:rPr>
              <w:t xml:space="preserve"> </w:t>
            </w:r>
            <w:r w:rsidRPr="0047516D">
              <w:t>en</w:t>
            </w:r>
            <w:r w:rsidRPr="0047516D">
              <w:rPr>
                <w:spacing w:val="-1"/>
              </w:rPr>
              <w:t xml:space="preserve"> </w:t>
            </w:r>
            <w:r w:rsidRPr="0047516D">
              <w:t>entregar</w:t>
            </w:r>
            <w:r w:rsidRPr="0047516D">
              <w:rPr>
                <w:spacing w:val="-2"/>
              </w:rPr>
              <w:t xml:space="preserve"> </w:t>
            </w:r>
            <w:r w:rsidRPr="0047516D">
              <w:t>el</w:t>
            </w:r>
            <w:r w:rsidRPr="0047516D">
              <w:rPr>
                <w:spacing w:val="-2"/>
              </w:rPr>
              <w:t xml:space="preserve"> </w:t>
            </w:r>
            <w:r w:rsidRPr="0047516D">
              <w:t>mensaje</w:t>
            </w:r>
          </w:p>
          <w:p w14:paraId="2EF237D6" w14:textId="77777777" w:rsidR="00C92B9E" w:rsidRPr="0047516D" w:rsidRDefault="00C92B9E" w:rsidP="00701C2F">
            <w:pPr>
              <w:pStyle w:val="TableParagraph"/>
              <w:numPr>
                <w:ilvl w:val="2"/>
                <w:numId w:val="140"/>
              </w:numPr>
              <w:tabs>
                <w:tab w:val="left" w:pos="1557"/>
                <w:tab w:val="left" w:pos="1558"/>
              </w:tabs>
              <w:spacing w:before="172"/>
              <w:ind w:hanging="361"/>
            </w:pPr>
            <w:r w:rsidRPr="0047516D">
              <w:t>No</w:t>
            </w:r>
            <w:r w:rsidRPr="0047516D">
              <w:rPr>
                <w:spacing w:val="-2"/>
              </w:rPr>
              <w:t xml:space="preserve"> </w:t>
            </w:r>
            <w:r w:rsidRPr="0047516D">
              <w:t>se</w:t>
            </w:r>
            <w:r w:rsidRPr="0047516D">
              <w:rPr>
                <w:spacing w:val="-3"/>
              </w:rPr>
              <w:t xml:space="preserve"> </w:t>
            </w:r>
            <w:r w:rsidRPr="0047516D">
              <w:t>requiere</w:t>
            </w:r>
            <w:r w:rsidRPr="0047516D">
              <w:rPr>
                <w:spacing w:val="-2"/>
              </w:rPr>
              <w:t xml:space="preserve"> </w:t>
            </w:r>
            <w:r w:rsidRPr="0047516D">
              <w:t>retroalimentación</w:t>
            </w:r>
            <w:r w:rsidRPr="0047516D">
              <w:rPr>
                <w:spacing w:val="-2"/>
              </w:rPr>
              <w:t xml:space="preserve"> </w:t>
            </w:r>
            <w:r w:rsidRPr="0047516D">
              <w:t>inmediata</w:t>
            </w:r>
          </w:p>
          <w:p w14:paraId="1D54D174" w14:textId="77777777" w:rsidR="00C92B9E" w:rsidRDefault="00C92B9E" w:rsidP="00701C2F">
            <w:pPr>
              <w:pStyle w:val="TableParagraph"/>
              <w:numPr>
                <w:ilvl w:val="2"/>
                <w:numId w:val="140"/>
              </w:numPr>
              <w:tabs>
                <w:tab w:val="left" w:pos="1557"/>
                <w:tab w:val="left" w:pos="1558"/>
              </w:tabs>
              <w:spacing w:before="175"/>
              <w:ind w:hanging="361"/>
              <w:rPr>
                <w:sz w:val="20"/>
              </w:rPr>
            </w:pPr>
            <w:r w:rsidRPr="0047516D">
              <w:t>Ideas</w:t>
            </w:r>
            <w:r w:rsidRPr="0047516D">
              <w:rPr>
                <w:spacing w:val="-3"/>
              </w:rPr>
              <w:t xml:space="preserve"> </w:t>
            </w:r>
            <w:r w:rsidRPr="0047516D">
              <w:t>son largas</w:t>
            </w:r>
            <w:r w:rsidRPr="0047516D">
              <w:rPr>
                <w:spacing w:val="-2"/>
              </w:rPr>
              <w:t xml:space="preserve"> </w:t>
            </w:r>
            <w:r w:rsidRPr="0047516D">
              <w:t>y complejas</w:t>
            </w:r>
          </w:p>
        </w:tc>
      </w:tr>
    </w:tbl>
    <w:p w14:paraId="51EE71E9" w14:textId="77777777" w:rsidR="00C92B9E" w:rsidRDefault="00C92B9E" w:rsidP="0001194A">
      <w:pPr>
        <w:ind w:right="669"/>
        <w:rPr>
          <w:b/>
          <w:sz w:val="24"/>
        </w:rPr>
      </w:pPr>
    </w:p>
    <w:tbl>
      <w:tblPr>
        <w:tblStyle w:val="NormalTable0"/>
        <w:tblW w:w="8937" w:type="dxa"/>
        <w:tblInd w:w="4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
        <w:gridCol w:w="8917"/>
        <w:gridCol w:w="10"/>
      </w:tblGrid>
      <w:tr w:rsidR="00BE181E" w14:paraId="18205B8D" w14:textId="77777777" w:rsidTr="00BE181E">
        <w:trPr>
          <w:gridBefore w:val="1"/>
          <w:wBefore w:w="10" w:type="dxa"/>
          <w:trHeight w:val="552"/>
        </w:trPr>
        <w:tc>
          <w:tcPr>
            <w:tcW w:w="8927" w:type="dxa"/>
            <w:gridSpan w:val="2"/>
            <w:shd w:val="clear" w:color="auto" w:fill="D9D9D9"/>
          </w:tcPr>
          <w:p w14:paraId="40C46C0E" w14:textId="77777777" w:rsidR="00BE181E" w:rsidRPr="0047516D" w:rsidRDefault="00BE181E" w:rsidP="00F577D9">
            <w:pPr>
              <w:pStyle w:val="TableParagraph"/>
              <w:spacing w:line="271" w:lineRule="exact"/>
              <w:ind w:left="69"/>
              <w:rPr>
                <w:b/>
              </w:rPr>
            </w:pPr>
            <w:bookmarkStart w:id="559" w:name="_Hlk153311502"/>
            <w:r w:rsidRPr="0047516D">
              <w:rPr>
                <w:b/>
              </w:rPr>
              <w:lastRenderedPageBreak/>
              <w:t>MÉTODO</w:t>
            </w:r>
            <w:r w:rsidRPr="0047516D">
              <w:rPr>
                <w:b/>
                <w:spacing w:val="-1"/>
              </w:rPr>
              <w:t xml:space="preserve"> </w:t>
            </w:r>
            <w:r w:rsidRPr="0047516D">
              <w:rPr>
                <w:b/>
              </w:rPr>
              <w:t>PARA</w:t>
            </w:r>
            <w:r w:rsidRPr="0047516D">
              <w:rPr>
                <w:b/>
                <w:spacing w:val="-2"/>
              </w:rPr>
              <w:t xml:space="preserve"> </w:t>
            </w:r>
            <w:r w:rsidRPr="0047516D">
              <w:rPr>
                <w:b/>
              </w:rPr>
              <w:t>ACTUALIZAR</w:t>
            </w:r>
            <w:r w:rsidRPr="0047516D">
              <w:rPr>
                <w:b/>
                <w:spacing w:val="-2"/>
              </w:rPr>
              <w:t xml:space="preserve"> </w:t>
            </w:r>
            <w:r w:rsidRPr="0047516D">
              <w:rPr>
                <w:b/>
              </w:rPr>
              <w:t>Y REFINAR</w:t>
            </w:r>
            <w:r w:rsidRPr="0047516D">
              <w:rPr>
                <w:b/>
                <w:spacing w:val="-3"/>
              </w:rPr>
              <w:t xml:space="preserve"> </w:t>
            </w:r>
            <w:r w:rsidRPr="0047516D">
              <w:rPr>
                <w:b/>
              </w:rPr>
              <w:t>EL</w:t>
            </w:r>
            <w:r w:rsidRPr="0047516D">
              <w:rPr>
                <w:b/>
                <w:spacing w:val="1"/>
              </w:rPr>
              <w:t xml:space="preserve"> </w:t>
            </w:r>
            <w:r w:rsidRPr="0047516D">
              <w:rPr>
                <w:b/>
              </w:rPr>
              <w:t>PLAN</w:t>
            </w:r>
            <w:r w:rsidRPr="0047516D">
              <w:rPr>
                <w:b/>
                <w:spacing w:val="-3"/>
              </w:rPr>
              <w:t xml:space="preserve"> </w:t>
            </w:r>
            <w:r w:rsidRPr="0047516D">
              <w:rPr>
                <w:b/>
              </w:rPr>
              <w:t>DE</w:t>
            </w:r>
            <w:r w:rsidRPr="0047516D">
              <w:rPr>
                <w:b/>
                <w:spacing w:val="-1"/>
              </w:rPr>
              <w:t xml:space="preserve"> </w:t>
            </w:r>
            <w:r w:rsidRPr="0047516D">
              <w:rPr>
                <w:b/>
              </w:rPr>
              <w:t>GESTIÓN</w:t>
            </w:r>
            <w:r w:rsidRPr="0047516D">
              <w:rPr>
                <w:b/>
                <w:spacing w:val="-2"/>
              </w:rPr>
              <w:t xml:space="preserve"> </w:t>
            </w:r>
            <w:r w:rsidRPr="0047516D">
              <w:rPr>
                <w:b/>
              </w:rPr>
              <w:t>DE</w:t>
            </w:r>
            <w:r w:rsidRPr="0047516D">
              <w:rPr>
                <w:b/>
                <w:spacing w:val="-1"/>
              </w:rPr>
              <w:t xml:space="preserve"> </w:t>
            </w:r>
            <w:r w:rsidRPr="0047516D">
              <w:rPr>
                <w:b/>
              </w:rPr>
              <w:t>LAS</w:t>
            </w:r>
          </w:p>
          <w:p w14:paraId="4A7225C9" w14:textId="77777777" w:rsidR="00BE181E" w:rsidRPr="0047516D" w:rsidRDefault="00BE181E" w:rsidP="00F577D9">
            <w:pPr>
              <w:pStyle w:val="TableParagraph"/>
              <w:spacing w:line="261" w:lineRule="exact"/>
              <w:ind w:left="69"/>
              <w:rPr>
                <w:b/>
              </w:rPr>
            </w:pPr>
            <w:r w:rsidRPr="0047516D">
              <w:rPr>
                <w:b/>
              </w:rPr>
              <w:t>COMUNICACIONES:</w:t>
            </w:r>
          </w:p>
        </w:tc>
      </w:tr>
      <w:tr w:rsidR="00BE181E" w14:paraId="26BC1474" w14:textId="77777777" w:rsidTr="00196CA0">
        <w:trPr>
          <w:gridBefore w:val="1"/>
          <w:wBefore w:w="10" w:type="dxa"/>
          <w:trHeight w:val="4989"/>
        </w:trPr>
        <w:tc>
          <w:tcPr>
            <w:tcW w:w="8927" w:type="dxa"/>
            <w:gridSpan w:val="2"/>
          </w:tcPr>
          <w:p w14:paraId="2C64E74C" w14:textId="77777777" w:rsidR="00BE181E" w:rsidRPr="0047516D" w:rsidRDefault="00BE181E" w:rsidP="00701C2F">
            <w:pPr>
              <w:pStyle w:val="TableParagraph"/>
              <w:numPr>
                <w:ilvl w:val="0"/>
                <w:numId w:val="139"/>
              </w:numPr>
              <w:tabs>
                <w:tab w:val="left" w:pos="360"/>
              </w:tabs>
              <w:spacing w:before="56"/>
              <w:ind w:right="4571" w:hanging="1133"/>
              <w:jc w:val="right"/>
            </w:pPr>
            <w:r w:rsidRPr="0047516D">
              <w:t>Utilizar</w:t>
            </w:r>
            <w:r w:rsidRPr="0047516D">
              <w:rPr>
                <w:spacing w:val="-1"/>
              </w:rPr>
              <w:t xml:space="preserve"> </w:t>
            </w:r>
            <w:r w:rsidRPr="0047516D">
              <w:t>la comunicación</w:t>
            </w:r>
            <w:r w:rsidRPr="0047516D">
              <w:rPr>
                <w:spacing w:val="-2"/>
              </w:rPr>
              <w:t xml:space="preserve"> </w:t>
            </w:r>
            <w:r w:rsidRPr="0047516D">
              <w:t>verbal</w:t>
            </w:r>
            <w:r w:rsidRPr="0047516D">
              <w:rPr>
                <w:spacing w:val="-2"/>
              </w:rPr>
              <w:t xml:space="preserve"> </w:t>
            </w:r>
            <w:r w:rsidRPr="0047516D">
              <w:t>cuando:</w:t>
            </w:r>
          </w:p>
          <w:p w14:paraId="360A157E" w14:textId="77777777" w:rsidR="00BE181E" w:rsidRPr="0047516D" w:rsidRDefault="00BE181E" w:rsidP="00701C2F">
            <w:pPr>
              <w:pStyle w:val="TableParagraph"/>
              <w:numPr>
                <w:ilvl w:val="1"/>
                <w:numId w:val="139"/>
              </w:numPr>
              <w:tabs>
                <w:tab w:val="left" w:pos="359"/>
                <w:tab w:val="left" w:pos="360"/>
              </w:tabs>
              <w:spacing w:before="176"/>
              <w:ind w:right="4534" w:hanging="1558"/>
              <w:jc w:val="right"/>
            </w:pPr>
            <w:r w:rsidRPr="0047516D">
              <w:t>No</w:t>
            </w:r>
            <w:r w:rsidRPr="0047516D">
              <w:rPr>
                <w:spacing w:val="-2"/>
              </w:rPr>
              <w:t xml:space="preserve"> </w:t>
            </w:r>
            <w:r w:rsidRPr="0047516D">
              <w:t>se</w:t>
            </w:r>
            <w:r w:rsidRPr="0047516D">
              <w:rPr>
                <w:spacing w:val="-2"/>
              </w:rPr>
              <w:t xml:space="preserve"> </w:t>
            </w:r>
            <w:r w:rsidRPr="0047516D">
              <w:t>requiere</w:t>
            </w:r>
            <w:r w:rsidRPr="0047516D">
              <w:rPr>
                <w:spacing w:val="-3"/>
              </w:rPr>
              <w:t xml:space="preserve"> </w:t>
            </w:r>
            <w:r w:rsidRPr="0047516D">
              <w:t>registro</w:t>
            </w:r>
            <w:r w:rsidRPr="0047516D">
              <w:rPr>
                <w:spacing w:val="-1"/>
              </w:rPr>
              <w:t xml:space="preserve"> </w:t>
            </w:r>
            <w:r w:rsidRPr="0047516D">
              <w:t>del</w:t>
            </w:r>
            <w:r w:rsidRPr="0047516D">
              <w:rPr>
                <w:spacing w:val="-3"/>
              </w:rPr>
              <w:t xml:space="preserve"> </w:t>
            </w:r>
            <w:r w:rsidRPr="0047516D">
              <w:t>mensaje</w:t>
            </w:r>
          </w:p>
          <w:p w14:paraId="3BE7562B" w14:textId="77777777" w:rsidR="00BE181E" w:rsidRPr="0047516D" w:rsidRDefault="00BE181E" w:rsidP="00701C2F">
            <w:pPr>
              <w:pStyle w:val="TableParagraph"/>
              <w:numPr>
                <w:ilvl w:val="1"/>
                <w:numId w:val="139"/>
              </w:numPr>
              <w:tabs>
                <w:tab w:val="left" w:pos="1557"/>
                <w:tab w:val="left" w:pos="1558"/>
              </w:tabs>
              <w:spacing w:before="175"/>
              <w:ind w:hanging="361"/>
            </w:pPr>
            <w:r w:rsidRPr="0047516D">
              <w:t>El</w:t>
            </w:r>
            <w:r w:rsidRPr="0047516D">
              <w:rPr>
                <w:spacing w:val="-3"/>
              </w:rPr>
              <w:t xml:space="preserve"> </w:t>
            </w:r>
            <w:r w:rsidRPr="0047516D">
              <w:t>mensaje</w:t>
            </w:r>
            <w:r w:rsidRPr="0047516D">
              <w:rPr>
                <w:spacing w:val="-2"/>
              </w:rPr>
              <w:t xml:space="preserve"> </w:t>
            </w:r>
            <w:r w:rsidRPr="0047516D">
              <w:t>necesita</w:t>
            </w:r>
            <w:r w:rsidRPr="0047516D">
              <w:rPr>
                <w:spacing w:val="-1"/>
              </w:rPr>
              <w:t xml:space="preserve"> </w:t>
            </w:r>
            <w:r w:rsidRPr="0047516D">
              <w:t>ser</w:t>
            </w:r>
            <w:r w:rsidRPr="0047516D">
              <w:rPr>
                <w:spacing w:val="-1"/>
              </w:rPr>
              <w:t xml:space="preserve"> </w:t>
            </w:r>
            <w:r w:rsidRPr="0047516D">
              <w:t>entregado</w:t>
            </w:r>
            <w:r w:rsidRPr="0047516D">
              <w:rPr>
                <w:spacing w:val="-1"/>
              </w:rPr>
              <w:t xml:space="preserve"> </w:t>
            </w:r>
            <w:r w:rsidRPr="0047516D">
              <w:t>urgentemente</w:t>
            </w:r>
          </w:p>
          <w:p w14:paraId="34E18FD4" w14:textId="77777777" w:rsidR="00BE181E" w:rsidRPr="0047516D" w:rsidRDefault="00BE181E" w:rsidP="00701C2F">
            <w:pPr>
              <w:pStyle w:val="TableParagraph"/>
              <w:numPr>
                <w:ilvl w:val="1"/>
                <w:numId w:val="139"/>
              </w:numPr>
              <w:tabs>
                <w:tab w:val="left" w:pos="1557"/>
                <w:tab w:val="left" w:pos="1558"/>
              </w:tabs>
              <w:spacing w:before="172"/>
              <w:ind w:hanging="361"/>
            </w:pPr>
            <w:r w:rsidRPr="0047516D">
              <w:t>Se</w:t>
            </w:r>
            <w:r w:rsidRPr="0047516D">
              <w:rPr>
                <w:spacing w:val="-2"/>
              </w:rPr>
              <w:t xml:space="preserve"> </w:t>
            </w:r>
            <w:r w:rsidRPr="0047516D">
              <w:t>requiere</w:t>
            </w:r>
            <w:r w:rsidRPr="0047516D">
              <w:rPr>
                <w:spacing w:val="-2"/>
              </w:rPr>
              <w:t xml:space="preserve"> </w:t>
            </w:r>
            <w:r w:rsidRPr="0047516D">
              <w:t>retroalimentación</w:t>
            </w:r>
            <w:r w:rsidRPr="0047516D">
              <w:rPr>
                <w:spacing w:val="-3"/>
              </w:rPr>
              <w:t xml:space="preserve"> </w:t>
            </w:r>
            <w:r w:rsidRPr="0047516D">
              <w:t>inmediata</w:t>
            </w:r>
          </w:p>
          <w:p w14:paraId="4C579A8C" w14:textId="77777777" w:rsidR="00BE181E" w:rsidRPr="0047516D" w:rsidRDefault="00BE181E" w:rsidP="00701C2F">
            <w:pPr>
              <w:pStyle w:val="TableParagraph"/>
              <w:numPr>
                <w:ilvl w:val="1"/>
                <w:numId w:val="139"/>
              </w:numPr>
              <w:tabs>
                <w:tab w:val="left" w:pos="1557"/>
                <w:tab w:val="left" w:pos="1558"/>
              </w:tabs>
              <w:spacing w:before="175"/>
              <w:ind w:hanging="361"/>
            </w:pPr>
            <w:r w:rsidRPr="0047516D">
              <w:t>Las</w:t>
            </w:r>
            <w:r w:rsidRPr="0047516D">
              <w:rPr>
                <w:spacing w:val="-3"/>
              </w:rPr>
              <w:t xml:space="preserve"> </w:t>
            </w:r>
            <w:r w:rsidRPr="0047516D">
              <w:t>ideas</w:t>
            </w:r>
            <w:r w:rsidRPr="0047516D">
              <w:rPr>
                <w:spacing w:val="-2"/>
              </w:rPr>
              <w:t xml:space="preserve"> </w:t>
            </w:r>
            <w:r w:rsidRPr="0047516D">
              <w:t>son simples</w:t>
            </w:r>
            <w:r w:rsidRPr="0047516D">
              <w:rPr>
                <w:spacing w:val="-2"/>
              </w:rPr>
              <w:t xml:space="preserve"> </w:t>
            </w:r>
            <w:r w:rsidRPr="0047516D">
              <w:t>y concisas</w:t>
            </w:r>
          </w:p>
          <w:p w14:paraId="57D0C13A" w14:textId="77777777" w:rsidR="00BE181E" w:rsidRPr="0047516D" w:rsidRDefault="00BE181E" w:rsidP="00701C2F">
            <w:pPr>
              <w:pStyle w:val="TableParagraph"/>
              <w:numPr>
                <w:ilvl w:val="1"/>
                <w:numId w:val="139"/>
              </w:numPr>
              <w:tabs>
                <w:tab w:val="left" w:pos="1557"/>
                <w:tab w:val="left" w:pos="1558"/>
              </w:tabs>
              <w:spacing w:before="175"/>
              <w:ind w:hanging="361"/>
            </w:pPr>
            <w:r w:rsidRPr="0047516D">
              <w:t>Almacenar</w:t>
            </w:r>
          </w:p>
          <w:p w14:paraId="7E91BC23" w14:textId="77777777" w:rsidR="00BE181E" w:rsidRPr="0047516D" w:rsidRDefault="00BE181E" w:rsidP="00701C2F">
            <w:pPr>
              <w:pStyle w:val="TableParagraph"/>
              <w:numPr>
                <w:ilvl w:val="0"/>
                <w:numId w:val="139"/>
              </w:numPr>
              <w:tabs>
                <w:tab w:val="left" w:pos="1133"/>
              </w:tabs>
              <w:spacing w:before="173"/>
              <w:ind w:hanging="361"/>
            </w:pPr>
            <w:r w:rsidRPr="0047516D">
              <w:t>Informes</w:t>
            </w:r>
          </w:p>
          <w:p w14:paraId="37EB8466" w14:textId="77777777" w:rsidR="00BE181E" w:rsidRPr="0047516D" w:rsidRDefault="00BE181E" w:rsidP="00701C2F">
            <w:pPr>
              <w:pStyle w:val="TableParagraph"/>
              <w:numPr>
                <w:ilvl w:val="0"/>
                <w:numId w:val="139"/>
              </w:numPr>
              <w:tabs>
                <w:tab w:val="left" w:pos="1133"/>
              </w:tabs>
              <w:spacing w:before="176"/>
              <w:ind w:hanging="361"/>
            </w:pPr>
            <w:r w:rsidRPr="0047516D">
              <w:t>Correos</w:t>
            </w:r>
            <w:r w:rsidRPr="0047516D">
              <w:rPr>
                <w:spacing w:val="-4"/>
              </w:rPr>
              <w:t xml:space="preserve"> </w:t>
            </w:r>
            <w:r w:rsidRPr="0047516D">
              <w:t>electrónicos</w:t>
            </w:r>
          </w:p>
          <w:p w14:paraId="6143164B" w14:textId="77777777" w:rsidR="00BE181E" w:rsidRPr="0047516D" w:rsidRDefault="00BE181E" w:rsidP="00701C2F">
            <w:pPr>
              <w:pStyle w:val="TableParagraph"/>
              <w:numPr>
                <w:ilvl w:val="0"/>
                <w:numId w:val="139"/>
              </w:numPr>
              <w:tabs>
                <w:tab w:val="left" w:pos="1133"/>
              </w:tabs>
              <w:spacing w:before="176"/>
              <w:ind w:hanging="361"/>
            </w:pPr>
            <w:r w:rsidRPr="0047516D">
              <w:t>Mensajes</w:t>
            </w:r>
            <w:r w:rsidRPr="0047516D">
              <w:rPr>
                <w:spacing w:val="-6"/>
              </w:rPr>
              <w:t xml:space="preserve"> </w:t>
            </w:r>
            <w:r w:rsidRPr="0047516D">
              <w:t>WhatsApp</w:t>
            </w:r>
          </w:p>
          <w:p w14:paraId="65BB21E5" w14:textId="77777777" w:rsidR="00BE181E" w:rsidRPr="0047516D" w:rsidRDefault="00BE181E" w:rsidP="00701C2F">
            <w:pPr>
              <w:pStyle w:val="TableParagraph"/>
              <w:numPr>
                <w:ilvl w:val="0"/>
                <w:numId w:val="138"/>
              </w:numPr>
              <w:tabs>
                <w:tab w:val="left" w:pos="789"/>
                <w:tab w:val="left" w:pos="790"/>
              </w:tabs>
              <w:spacing w:before="175"/>
              <w:ind w:hanging="361"/>
            </w:pPr>
            <w:r w:rsidRPr="0047516D">
              <w:t>Recuperar</w:t>
            </w:r>
            <w:r w:rsidRPr="0047516D">
              <w:rPr>
                <w:spacing w:val="-1"/>
              </w:rPr>
              <w:t xml:space="preserve"> </w:t>
            </w:r>
            <w:r w:rsidRPr="0047516D">
              <w:t>la</w:t>
            </w:r>
            <w:r w:rsidRPr="0047516D">
              <w:rPr>
                <w:spacing w:val="-1"/>
              </w:rPr>
              <w:t xml:space="preserve"> </w:t>
            </w:r>
            <w:r w:rsidRPr="0047516D">
              <w:t>información</w:t>
            </w:r>
            <w:r w:rsidRPr="0047516D">
              <w:rPr>
                <w:spacing w:val="-2"/>
              </w:rPr>
              <w:t xml:space="preserve"> </w:t>
            </w:r>
            <w:r w:rsidRPr="0047516D">
              <w:t>del</w:t>
            </w:r>
            <w:r w:rsidRPr="0047516D">
              <w:rPr>
                <w:spacing w:val="-3"/>
              </w:rPr>
              <w:t xml:space="preserve"> </w:t>
            </w:r>
            <w:r w:rsidRPr="0047516D">
              <w:t>Proyecto</w:t>
            </w:r>
          </w:p>
          <w:p w14:paraId="5710488C" w14:textId="77777777" w:rsidR="00BE181E" w:rsidRPr="0047516D" w:rsidRDefault="00BE181E" w:rsidP="00701C2F">
            <w:pPr>
              <w:pStyle w:val="TableParagraph"/>
              <w:numPr>
                <w:ilvl w:val="1"/>
                <w:numId w:val="138"/>
              </w:numPr>
              <w:tabs>
                <w:tab w:val="left" w:pos="1133"/>
              </w:tabs>
              <w:spacing w:before="172"/>
              <w:ind w:hanging="361"/>
            </w:pPr>
            <w:r w:rsidRPr="0047516D">
              <w:t>Lecciones</w:t>
            </w:r>
            <w:r w:rsidRPr="0047516D">
              <w:rPr>
                <w:spacing w:val="-3"/>
              </w:rPr>
              <w:t xml:space="preserve"> </w:t>
            </w:r>
            <w:r w:rsidRPr="0047516D">
              <w:t>Aprendidas</w:t>
            </w:r>
          </w:p>
        </w:tc>
      </w:tr>
      <w:tr w:rsidR="00BE181E" w14:paraId="1EBC3BC2" w14:textId="77777777" w:rsidTr="00BE181E">
        <w:trPr>
          <w:gridBefore w:val="1"/>
          <w:wBefore w:w="10" w:type="dxa"/>
          <w:trHeight w:val="275"/>
        </w:trPr>
        <w:tc>
          <w:tcPr>
            <w:tcW w:w="8927" w:type="dxa"/>
            <w:gridSpan w:val="2"/>
            <w:shd w:val="clear" w:color="auto" w:fill="D9D9D9"/>
          </w:tcPr>
          <w:p w14:paraId="186967B5" w14:textId="77777777" w:rsidR="00BE181E" w:rsidRPr="0047516D" w:rsidRDefault="00BE181E" w:rsidP="00F577D9">
            <w:pPr>
              <w:pStyle w:val="TableParagraph"/>
              <w:spacing w:line="256" w:lineRule="exact"/>
              <w:ind w:left="69"/>
              <w:rPr>
                <w:b/>
              </w:rPr>
            </w:pPr>
            <w:r w:rsidRPr="0047516D">
              <w:rPr>
                <w:b/>
              </w:rPr>
              <w:t>RIESGOS</w:t>
            </w:r>
            <w:r w:rsidRPr="0047516D">
              <w:rPr>
                <w:b/>
                <w:spacing w:val="-3"/>
              </w:rPr>
              <w:t xml:space="preserve"> </w:t>
            </w:r>
            <w:r w:rsidRPr="0047516D">
              <w:rPr>
                <w:b/>
              </w:rPr>
              <w:t>Y</w:t>
            </w:r>
            <w:r w:rsidRPr="0047516D">
              <w:rPr>
                <w:b/>
                <w:spacing w:val="-1"/>
              </w:rPr>
              <w:t xml:space="preserve"> </w:t>
            </w:r>
            <w:r w:rsidRPr="0047516D">
              <w:rPr>
                <w:b/>
              </w:rPr>
              <w:t>RESTRICCIONES:</w:t>
            </w:r>
          </w:p>
        </w:tc>
      </w:tr>
      <w:tr w:rsidR="00BE181E" w14:paraId="5A1032C8" w14:textId="77777777" w:rsidTr="00BE181E">
        <w:trPr>
          <w:gridBefore w:val="1"/>
          <w:wBefore w:w="10" w:type="dxa"/>
          <w:trHeight w:val="4000"/>
        </w:trPr>
        <w:tc>
          <w:tcPr>
            <w:tcW w:w="8927" w:type="dxa"/>
            <w:gridSpan w:val="2"/>
          </w:tcPr>
          <w:p w14:paraId="364D5360" w14:textId="77777777" w:rsidR="00BE181E" w:rsidRPr="0047516D" w:rsidRDefault="00BE181E" w:rsidP="00F577D9">
            <w:pPr>
              <w:pStyle w:val="TableParagraph"/>
              <w:spacing w:before="56"/>
              <w:ind w:left="69"/>
            </w:pPr>
            <w:r w:rsidRPr="0047516D">
              <w:t>El</w:t>
            </w:r>
            <w:r w:rsidRPr="0047516D">
              <w:rPr>
                <w:spacing w:val="-3"/>
              </w:rPr>
              <w:t xml:space="preserve"> </w:t>
            </w:r>
            <w:r w:rsidRPr="0047516D">
              <w:t>flujo de</w:t>
            </w:r>
            <w:r w:rsidRPr="0047516D">
              <w:rPr>
                <w:spacing w:val="-2"/>
              </w:rPr>
              <w:t xml:space="preserve"> </w:t>
            </w:r>
            <w:r w:rsidRPr="0047516D">
              <w:t>las</w:t>
            </w:r>
            <w:r w:rsidRPr="0047516D">
              <w:rPr>
                <w:spacing w:val="-2"/>
              </w:rPr>
              <w:t xml:space="preserve"> </w:t>
            </w:r>
            <w:r w:rsidRPr="0047516D">
              <w:t>comunicaciones</w:t>
            </w:r>
            <w:r w:rsidRPr="0047516D">
              <w:rPr>
                <w:spacing w:val="-3"/>
              </w:rPr>
              <w:t xml:space="preserve"> </w:t>
            </w:r>
            <w:r w:rsidRPr="0047516D">
              <w:t>puede</w:t>
            </w:r>
            <w:r w:rsidRPr="0047516D">
              <w:rPr>
                <w:spacing w:val="-1"/>
              </w:rPr>
              <w:t xml:space="preserve"> </w:t>
            </w:r>
            <w:r w:rsidRPr="0047516D">
              <w:t>tener</w:t>
            </w:r>
            <w:r w:rsidRPr="0047516D">
              <w:rPr>
                <w:spacing w:val="-1"/>
              </w:rPr>
              <w:t xml:space="preserve"> </w:t>
            </w:r>
            <w:r w:rsidRPr="0047516D">
              <w:t>los</w:t>
            </w:r>
            <w:r w:rsidRPr="0047516D">
              <w:rPr>
                <w:spacing w:val="-2"/>
              </w:rPr>
              <w:t xml:space="preserve"> </w:t>
            </w:r>
            <w:r w:rsidRPr="0047516D">
              <w:t>siguientes</w:t>
            </w:r>
            <w:r w:rsidRPr="0047516D">
              <w:rPr>
                <w:spacing w:val="-3"/>
              </w:rPr>
              <w:t xml:space="preserve"> </w:t>
            </w:r>
            <w:r w:rsidRPr="0047516D">
              <w:t>riesgos:</w:t>
            </w:r>
          </w:p>
          <w:p w14:paraId="4F8451CE" w14:textId="77777777" w:rsidR="00BE181E" w:rsidRPr="0047516D" w:rsidRDefault="00BE181E" w:rsidP="00701C2F">
            <w:pPr>
              <w:pStyle w:val="TableParagraph"/>
              <w:numPr>
                <w:ilvl w:val="0"/>
                <w:numId w:val="137"/>
              </w:numPr>
              <w:tabs>
                <w:tab w:val="left" w:pos="789"/>
                <w:tab w:val="left" w:pos="790"/>
              </w:tabs>
              <w:spacing w:before="176" w:line="352" w:lineRule="auto"/>
              <w:ind w:right="506"/>
            </w:pPr>
            <w:r w:rsidRPr="0047516D">
              <w:t>Los</w:t>
            </w:r>
            <w:r w:rsidRPr="0047516D">
              <w:rPr>
                <w:spacing w:val="-3"/>
              </w:rPr>
              <w:t xml:space="preserve"> </w:t>
            </w:r>
            <w:r w:rsidRPr="0047516D">
              <w:t>involucrados</w:t>
            </w:r>
            <w:r w:rsidRPr="0047516D">
              <w:rPr>
                <w:spacing w:val="-3"/>
              </w:rPr>
              <w:t xml:space="preserve"> </w:t>
            </w:r>
            <w:r w:rsidRPr="0047516D">
              <w:t>del</w:t>
            </w:r>
            <w:r w:rsidRPr="0047516D">
              <w:rPr>
                <w:spacing w:val="-3"/>
              </w:rPr>
              <w:t xml:space="preserve"> </w:t>
            </w:r>
            <w:r w:rsidRPr="0047516D">
              <w:t>proyecto</w:t>
            </w:r>
            <w:r w:rsidRPr="0047516D">
              <w:rPr>
                <w:spacing w:val="-3"/>
              </w:rPr>
              <w:t xml:space="preserve"> </w:t>
            </w:r>
            <w:r w:rsidRPr="0047516D">
              <w:t>no</w:t>
            </w:r>
            <w:r w:rsidRPr="0047516D">
              <w:rPr>
                <w:spacing w:val="-1"/>
              </w:rPr>
              <w:t xml:space="preserve"> </w:t>
            </w:r>
            <w:r w:rsidRPr="0047516D">
              <w:t>acuerden tiempos</w:t>
            </w:r>
            <w:r w:rsidRPr="0047516D">
              <w:rPr>
                <w:spacing w:val="-3"/>
              </w:rPr>
              <w:t xml:space="preserve"> </w:t>
            </w:r>
            <w:r w:rsidRPr="0047516D">
              <w:t>disponibles</w:t>
            </w:r>
            <w:r w:rsidRPr="0047516D">
              <w:rPr>
                <w:spacing w:val="-3"/>
              </w:rPr>
              <w:t xml:space="preserve"> </w:t>
            </w:r>
            <w:r w:rsidRPr="0047516D">
              <w:t>para</w:t>
            </w:r>
            <w:r w:rsidRPr="0047516D">
              <w:rPr>
                <w:spacing w:val="-1"/>
              </w:rPr>
              <w:t xml:space="preserve"> </w:t>
            </w:r>
            <w:r w:rsidRPr="0047516D">
              <w:t>las</w:t>
            </w:r>
            <w:r w:rsidRPr="0047516D">
              <w:rPr>
                <w:spacing w:val="-3"/>
              </w:rPr>
              <w:t xml:space="preserve"> </w:t>
            </w:r>
            <w:r w:rsidRPr="0047516D">
              <w:t>reuniones</w:t>
            </w:r>
            <w:r w:rsidRPr="0047516D">
              <w:rPr>
                <w:spacing w:val="-3"/>
              </w:rPr>
              <w:t xml:space="preserve"> </w:t>
            </w:r>
            <w:r w:rsidRPr="0047516D">
              <w:t>de</w:t>
            </w:r>
            <w:r w:rsidRPr="0047516D">
              <w:rPr>
                <w:spacing w:val="-3"/>
              </w:rPr>
              <w:t xml:space="preserve"> </w:t>
            </w:r>
            <w:r w:rsidRPr="0047516D">
              <w:t>discusión</w:t>
            </w:r>
            <w:r w:rsidRPr="0047516D">
              <w:rPr>
                <w:spacing w:val="-47"/>
              </w:rPr>
              <w:t xml:space="preserve"> </w:t>
            </w:r>
            <w:r w:rsidRPr="0047516D">
              <w:t>sobre</w:t>
            </w:r>
            <w:r w:rsidRPr="0047516D">
              <w:rPr>
                <w:spacing w:val="-1"/>
              </w:rPr>
              <w:t xml:space="preserve"> </w:t>
            </w:r>
            <w:r w:rsidRPr="0047516D">
              <w:t>la</w:t>
            </w:r>
            <w:r w:rsidRPr="0047516D">
              <w:rPr>
                <w:spacing w:val="1"/>
              </w:rPr>
              <w:t xml:space="preserve"> </w:t>
            </w:r>
            <w:r w:rsidRPr="0047516D">
              <w:t>gestión.</w:t>
            </w:r>
          </w:p>
          <w:p w14:paraId="22433410" w14:textId="77777777" w:rsidR="00BE181E" w:rsidRPr="0047516D" w:rsidRDefault="00BE181E" w:rsidP="00701C2F">
            <w:pPr>
              <w:pStyle w:val="TableParagraph"/>
              <w:numPr>
                <w:ilvl w:val="0"/>
                <w:numId w:val="137"/>
              </w:numPr>
              <w:tabs>
                <w:tab w:val="left" w:pos="789"/>
                <w:tab w:val="left" w:pos="790"/>
              </w:tabs>
              <w:spacing w:before="65"/>
              <w:ind w:hanging="361"/>
            </w:pPr>
            <w:r w:rsidRPr="0047516D">
              <w:t>Los</w:t>
            </w:r>
            <w:r w:rsidRPr="0047516D">
              <w:rPr>
                <w:spacing w:val="-3"/>
              </w:rPr>
              <w:t xml:space="preserve"> </w:t>
            </w:r>
            <w:r w:rsidRPr="0047516D">
              <w:t>miembros</w:t>
            </w:r>
            <w:r w:rsidRPr="0047516D">
              <w:rPr>
                <w:spacing w:val="-3"/>
              </w:rPr>
              <w:t xml:space="preserve"> </w:t>
            </w:r>
            <w:r w:rsidRPr="0047516D">
              <w:t>del</w:t>
            </w:r>
            <w:r w:rsidRPr="0047516D">
              <w:rPr>
                <w:spacing w:val="-2"/>
              </w:rPr>
              <w:t xml:space="preserve"> </w:t>
            </w:r>
            <w:r w:rsidRPr="0047516D">
              <w:t>equipo</w:t>
            </w:r>
            <w:r w:rsidRPr="0047516D">
              <w:rPr>
                <w:spacing w:val="-1"/>
              </w:rPr>
              <w:t xml:space="preserve"> </w:t>
            </w:r>
            <w:r w:rsidRPr="0047516D">
              <w:t>de</w:t>
            </w:r>
            <w:r w:rsidRPr="0047516D">
              <w:rPr>
                <w:spacing w:val="-4"/>
              </w:rPr>
              <w:t xml:space="preserve"> </w:t>
            </w:r>
            <w:r w:rsidRPr="0047516D">
              <w:t>proyecto</w:t>
            </w:r>
            <w:r w:rsidRPr="0047516D">
              <w:rPr>
                <w:spacing w:val="-1"/>
              </w:rPr>
              <w:t xml:space="preserve"> </w:t>
            </w:r>
            <w:r w:rsidRPr="0047516D">
              <w:t>se</w:t>
            </w:r>
            <w:r w:rsidRPr="0047516D">
              <w:rPr>
                <w:spacing w:val="-2"/>
              </w:rPr>
              <w:t xml:space="preserve"> </w:t>
            </w:r>
            <w:r w:rsidRPr="0047516D">
              <w:t>encuentran</w:t>
            </w:r>
            <w:r w:rsidRPr="0047516D">
              <w:rPr>
                <w:spacing w:val="-3"/>
              </w:rPr>
              <w:t xml:space="preserve"> </w:t>
            </w:r>
            <w:r w:rsidRPr="0047516D">
              <w:t>en</w:t>
            </w:r>
            <w:r w:rsidRPr="0047516D">
              <w:rPr>
                <w:spacing w:val="-1"/>
              </w:rPr>
              <w:t xml:space="preserve"> </w:t>
            </w:r>
            <w:r w:rsidRPr="0047516D">
              <w:t>ubicaciones</w:t>
            </w:r>
            <w:r w:rsidRPr="0047516D">
              <w:rPr>
                <w:spacing w:val="-3"/>
              </w:rPr>
              <w:t xml:space="preserve"> </w:t>
            </w:r>
            <w:r w:rsidRPr="0047516D">
              <w:t>físicas</w:t>
            </w:r>
            <w:r w:rsidRPr="0047516D">
              <w:rPr>
                <w:spacing w:val="-3"/>
              </w:rPr>
              <w:t xml:space="preserve"> </w:t>
            </w:r>
            <w:r w:rsidRPr="0047516D">
              <w:t>distintas.</w:t>
            </w:r>
          </w:p>
          <w:p w14:paraId="073116B1" w14:textId="504D9AF5" w:rsidR="00BE181E" w:rsidRPr="0047516D" w:rsidRDefault="00BE181E" w:rsidP="00196CA0">
            <w:pPr>
              <w:pStyle w:val="TableParagraph"/>
              <w:numPr>
                <w:ilvl w:val="0"/>
                <w:numId w:val="137"/>
              </w:numPr>
              <w:tabs>
                <w:tab w:val="left" w:pos="789"/>
                <w:tab w:val="left" w:pos="790"/>
              </w:tabs>
              <w:spacing w:before="11" w:line="352" w:lineRule="auto"/>
              <w:ind w:right="763"/>
            </w:pPr>
            <w:r w:rsidRPr="0047516D">
              <w:t>Haya</w:t>
            </w:r>
            <w:r w:rsidRPr="00196CA0">
              <w:t xml:space="preserve"> </w:t>
            </w:r>
            <w:r w:rsidRPr="0047516D">
              <w:t>fallas</w:t>
            </w:r>
            <w:r w:rsidRPr="00196CA0">
              <w:t xml:space="preserve"> </w:t>
            </w:r>
            <w:r w:rsidRPr="0047516D">
              <w:t>tecnológicas</w:t>
            </w:r>
            <w:r w:rsidRPr="00196CA0">
              <w:t xml:space="preserve"> </w:t>
            </w:r>
            <w:r w:rsidRPr="0047516D">
              <w:t>para</w:t>
            </w:r>
            <w:r w:rsidRPr="00196CA0">
              <w:t xml:space="preserve"> </w:t>
            </w:r>
            <w:r w:rsidRPr="0047516D">
              <w:t>transmitir</w:t>
            </w:r>
            <w:r w:rsidRPr="00196CA0">
              <w:t xml:space="preserve"> </w:t>
            </w:r>
            <w:r w:rsidRPr="0047516D">
              <w:t>el</w:t>
            </w:r>
            <w:r w:rsidR="00196CA0" w:rsidRPr="00196CA0">
              <w:t xml:space="preserve"> mensaje</w:t>
            </w:r>
          </w:p>
          <w:p w14:paraId="014045B8" w14:textId="77777777" w:rsidR="00BE181E" w:rsidRPr="0047516D" w:rsidRDefault="00BE181E" w:rsidP="00701C2F">
            <w:pPr>
              <w:pStyle w:val="TableParagraph"/>
              <w:numPr>
                <w:ilvl w:val="0"/>
                <w:numId w:val="137"/>
              </w:numPr>
              <w:tabs>
                <w:tab w:val="left" w:pos="789"/>
                <w:tab w:val="left" w:pos="790"/>
              </w:tabs>
              <w:spacing w:before="11" w:line="352" w:lineRule="auto"/>
              <w:ind w:right="763"/>
            </w:pPr>
            <w:r w:rsidRPr="0047516D">
              <w:t>El</w:t>
            </w:r>
            <w:r w:rsidRPr="0047516D">
              <w:rPr>
                <w:spacing w:val="-2"/>
              </w:rPr>
              <w:t xml:space="preserve"> </w:t>
            </w:r>
            <w:r w:rsidRPr="0047516D">
              <w:t>manejo de</w:t>
            </w:r>
            <w:r w:rsidRPr="0047516D">
              <w:rPr>
                <w:spacing w:val="-1"/>
              </w:rPr>
              <w:t xml:space="preserve"> </w:t>
            </w:r>
            <w:r w:rsidRPr="0047516D">
              <w:t>la</w:t>
            </w:r>
            <w:r w:rsidRPr="0047516D">
              <w:rPr>
                <w:spacing w:val="-1"/>
              </w:rPr>
              <w:t xml:space="preserve"> </w:t>
            </w:r>
            <w:r w:rsidRPr="0047516D">
              <w:t>información es</w:t>
            </w:r>
            <w:r w:rsidRPr="0047516D">
              <w:rPr>
                <w:spacing w:val="-2"/>
              </w:rPr>
              <w:t xml:space="preserve"> </w:t>
            </w:r>
            <w:r w:rsidRPr="0047516D">
              <w:t>escalable,</w:t>
            </w:r>
            <w:r w:rsidRPr="0047516D">
              <w:rPr>
                <w:spacing w:val="-1"/>
              </w:rPr>
              <w:t xml:space="preserve"> </w:t>
            </w:r>
            <w:r w:rsidRPr="0047516D">
              <w:t>es</w:t>
            </w:r>
            <w:r w:rsidRPr="0047516D">
              <w:rPr>
                <w:spacing w:val="-2"/>
              </w:rPr>
              <w:t xml:space="preserve"> </w:t>
            </w:r>
            <w:r w:rsidRPr="0047516D">
              <w:t>decir, varía</w:t>
            </w:r>
            <w:r w:rsidRPr="0047516D">
              <w:rPr>
                <w:spacing w:val="-1"/>
              </w:rPr>
              <w:t xml:space="preserve"> </w:t>
            </w:r>
            <w:r w:rsidRPr="0047516D">
              <w:t>de</w:t>
            </w:r>
            <w:r w:rsidRPr="0047516D">
              <w:rPr>
                <w:spacing w:val="-3"/>
              </w:rPr>
              <w:t xml:space="preserve"> </w:t>
            </w:r>
            <w:r w:rsidRPr="0047516D">
              <w:t>gerentes</w:t>
            </w:r>
            <w:r w:rsidRPr="0047516D">
              <w:rPr>
                <w:spacing w:val="-2"/>
              </w:rPr>
              <w:t xml:space="preserve"> </w:t>
            </w:r>
            <w:r w:rsidRPr="0047516D">
              <w:t>para</w:t>
            </w:r>
            <w:r w:rsidRPr="0047516D">
              <w:rPr>
                <w:spacing w:val="-1"/>
              </w:rPr>
              <w:t xml:space="preserve"> </w:t>
            </w:r>
            <w:r w:rsidRPr="0047516D">
              <w:t>el</w:t>
            </w:r>
            <w:r w:rsidRPr="0047516D">
              <w:rPr>
                <w:spacing w:val="-1"/>
              </w:rPr>
              <w:t xml:space="preserve"> </w:t>
            </w:r>
            <w:r w:rsidRPr="0047516D">
              <w:t>suministro de</w:t>
            </w:r>
            <w:r w:rsidRPr="0047516D">
              <w:rPr>
                <w:spacing w:val="-3"/>
              </w:rPr>
              <w:t xml:space="preserve"> </w:t>
            </w:r>
            <w:r w:rsidRPr="0047516D">
              <w:t>la</w:t>
            </w:r>
            <w:r w:rsidRPr="0047516D">
              <w:rPr>
                <w:spacing w:val="-47"/>
              </w:rPr>
              <w:t xml:space="preserve"> </w:t>
            </w:r>
            <w:r w:rsidRPr="0047516D">
              <w:t>información requerida.</w:t>
            </w:r>
          </w:p>
          <w:p w14:paraId="19BF46EA" w14:textId="77777777" w:rsidR="00BE181E" w:rsidRPr="0047516D" w:rsidRDefault="00BE181E" w:rsidP="00701C2F">
            <w:pPr>
              <w:pStyle w:val="TableParagraph"/>
              <w:numPr>
                <w:ilvl w:val="0"/>
                <w:numId w:val="137"/>
              </w:numPr>
              <w:tabs>
                <w:tab w:val="left" w:pos="789"/>
                <w:tab w:val="left" w:pos="790"/>
              </w:tabs>
              <w:spacing w:before="67" w:line="352" w:lineRule="auto"/>
              <w:ind w:right="106"/>
            </w:pPr>
            <w:r w:rsidRPr="0047516D">
              <w:t>En</w:t>
            </w:r>
            <w:r w:rsidRPr="0047516D">
              <w:rPr>
                <w:spacing w:val="-1"/>
              </w:rPr>
              <w:t xml:space="preserve"> </w:t>
            </w:r>
            <w:r w:rsidRPr="0047516D">
              <w:t>uno de</w:t>
            </w:r>
            <w:r w:rsidRPr="0047516D">
              <w:rPr>
                <w:spacing w:val="-1"/>
              </w:rPr>
              <w:t xml:space="preserve"> </w:t>
            </w:r>
            <w:r w:rsidRPr="0047516D">
              <w:t>los</w:t>
            </w:r>
            <w:r w:rsidRPr="0047516D">
              <w:rPr>
                <w:spacing w:val="-3"/>
              </w:rPr>
              <w:t xml:space="preserve"> </w:t>
            </w:r>
            <w:r w:rsidRPr="0047516D">
              <w:t>niveles</w:t>
            </w:r>
            <w:r w:rsidRPr="0047516D">
              <w:rPr>
                <w:spacing w:val="-2"/>
              </w:rPr>
              <w:t xml:space="preserve"> </w:t>
            </w:r>
            <w:r w:rsidRPr="0047516D">
              <w:t>de</w:t>
            </w:r>
            <w:r w:rsidRPr="0047516D">
              <w:rPr>
                <w:spacing w:val="-1"/>
              </w:rPr>
              <w:t xml:space="preserve"> </w:t>
            </w:r>
            <w:r w:rsidRPr="0047516D">
              <w:t>acceso para</w:t>
            </w:r>
            <w:r w:rsidRPr="0047516D">
              <w:rPr>
                <w:spacing w:val="-3"/>
              </w:rPr>
              <w:t xml:space="preserve"> </w:t>
            </w:r>
            <w:r w:rsidRPr="0047516D">
              <w:t>obtener</w:t>
            </w:r>
            <w:r w:rsidRPr="0047516D">
              <w:rPr>
                <w:spacing w:val="-3"/>
              </w:rPr>
              <w:t xml:space="preserve"> </w:t>
            </w:r>
            <w:r w:rsidRPr="0047516D">
              <w:t>información,</w:t>
            </w:r>
            <w:r w:rsidRPr="0047516D">
              <w:rPr>
                <w:spacing w:val="-3"/>
              </w:rPr>
              <w:t xml:space="preserve"> </w:t>
            </w:r>
            <w:r w:rsidRPr="0047516D">
              <w:t>el</w:t>
            </w:r>
            <w:r w:rsidRPr="0047516D">
              <w:rPr>
                <w:spacing w:val="-1"/>
              </w:rPr>
              <w:t xml:space="preserve"> </w:t>
            </w:r>
            <w:r w:rsidRPr="0047516D">
              <w:t>gerente</w:t>
            </w:r>
            <w:r w:rsidRPr="0047516D">
              <w:rPr>
                <w:spacing w:val="-1"/>
              </w:rPr>
              <w:t xml:space="preserve"> </w:t>
            </w:r>
            <w:r w:rsidRPr="0047516D">
              <w:t>o</w:t>
            </w:r>
            <w:r w:rsidRPr="0047516D">
              <w:rPr>
                <w:spacing w:val="-3"/>
              </w:rPr>
              <w:t xml:space="preserve"> </w:t>
            </w:r>
            <w:r w:rsidRPr="0047516D">
              <w:t>encargado</w:t>
            </w:r>
            <w:r w:rsidRPr="0047516D">
              <w:rPr>
                <w:spacing w:val="-2"/>
              </w:rPr>
              <w:t xml:space="preserve"> </w:t>
            </w:r>
            <w:r w:rsidRPr="0047516D">
              <w:t>de</w:t>
            </w:r>
            <w:r w:rsidRPr="0047516D">
              <w:rPr>
                <w:spacing w:val="-1"/>
              </w:rPr>
              <w:t xml:space="preserve"> </w:t>
            </w:r>
            <w:r w:rsidRPr="0047516D">
              <w:t>proporcionarla,</w:t>
            </w:r>
            <w:r w:rsidRPr="0047516D">
              <w:rPr>
                <w:spacing w:val="-47"/>
              </w:rPr>
              <w:t xml:space="preserve"> </w:t>
            </w:r>
            <w:r w:rsidRPr="0047516D">
              <w:t>se</w:t>
            </w:r>
            <w:r w:rsidRPr="0047516D">
              <w:rPr>
                <w:spacing w:val="-1"/>
              </w:rPr>
              <w:t xml:space="preserve"> </w:t>
            </w:r>
            <w:r w:rsidRPr="0047516D">
              <w:t>rehúse a colaborar</w:t>
            </w:r>
            <w:r w:rsidRPr="0047516D">
              <w:rPr>
                <w:spacing w:val="1"/>
              </w:rPr>
              <w:t xml:space="preserve"> </w:t>
            </w:r>
            <w:r w:rsidRPr="0047516D">
              <w:t>con</w:t>
            </w:r>
            <w:r w:rsidRPr="0047516D">
              <w:rPr>
                <w:spacing w:val="1"/>
              </w:rPr>
              <w:t xml:space="preserve"> </w:t>
            </w:r>
            <w:r w:rsidRPr="0047516D">
              <w:t>el equipo.</w:t>
            </w:r>
          </w:p>
        </w:tc>
      </w:tr>
      <w:tr w:rsidR="00BE181E" w14:paraId="53289FE8" w14:textId="77777777" w:rsidTr="00BE181E">
        <w:trPr>
          <w:gridBefore w:val="1"/>
          <w:wBefore w:w="10" w:type="dxa"/>
          <w:trHeight w:val="278"/>
        </w:trPr>
        <w:tc>
          <w:tcPr>
            <w:tcW w:w="8927" w:type="dxa"/>
            <w:gridSpan w:val="2"/>
            <w:shd w:val="clear" w:color="auto" w:fill="D9D9D9"/>
          </w:tcPr>
          <w:p w14:paraId="3A791BB4" w14:textId="77777777" w:rsidR="00BE181E" w:rsidRPr="0047516D" w:rsidRDefault="00BE181E" w:rsidP="00F577D9">
            <w:pPr>
              <w:pStyle w:val="TableParagraph"/>
              <w:spacing w:line="259" w:lineRule="exact"/>
              <w:ind w:left="69"/>
              <w:rPr>
                <w:b/>
              </w:rPr>
            </w:pPr>
            <w:r w:rsidRPr="0047516D">
              <w:rPr>
                <w:b/>
              </w:rPr>
              <w:t>GESTIÓN</w:t>
            </w:r>
            <w:r w:rsidRPr="0047516D">
              <w:rPr>
                <w:b/>
                <w:spacing w:val="-5"/>
              </w:rPr>
              <w:t xml:space="preserve"> </w:t>
            </w:r>
            <w:r w:rsidRPr="0047516D">
              <w:rPr>
                <w:b/>
              </w:rPr>
              <w:t>DE</w:t>
            </w:r>
            <w:r w:rsidRPr="0047516D">
              <w:rPr>
                <w:b/>
                <w:spacing w:val="-1"/>
              </w:rPr>
              <w:t xml:space="preserve"> </w:t>
            </w:r>
            <w:r w:rsidRPr="0047516D">
              <w:rPr>
                <w:b/>
              </w:rPr>
              <w:t>PROBLEMAS</w:t>
            </w:r>
            <w:r w:rsidRPr="0047516D">
              <w:rPr>
                <w:b/>
                <w:spacing w:val="-3"/>
              </w:rPr>
              <w:t xml:space="preserve"> </w:t>
            </w:r>
            <w:r w:rsidRPr="0047516D">
              <w:rPr>
                <w:b/>
              </w:rPr>
              <w:t>Y</w:t>
            </w:r>
            <w:r w:rsidRPr="0047516D">
              <w:rPr>
                <w:b/>
                <w:spacing w:val="-2"/>
              </w:rPr>
              <w:t xml:space="preserve"> </w:t>
            </w:r>
            <w:r w:rsidRPr="0047516D">
              <w:rPr>
                <w:b/>
              </w:rPr>
              <w:t>CONFLICTOS</w:t>
            </w:r>
          </w:p>
        </w:tc>
      </w:tr>
      <w:tr w:rsidR="00BE181E" w14:paraId="7D2C6980" w14:textId="77777777" w:rsidTr="00BE181E">
        <w:trPr>
          <w:gridBefore w:val="1"/>
          <w:wBefore w:w="10" w:type="dxa"/>
          <w:trHeight w:val="3180"/>
        </w:trPr>
        <w:tc>
          <w:tcPr>
            <w:tcW w:w="8927" w:type="dxa"/>
            <w:gridSpan w:val="2"/>
          </w:tcPr>
          <w:p w14:paraId="588B671D" w14:textId="77777777" w:rsidR="00BE181E" w:rsidRPr="0047516D" w:rsidRDefault="00BE181E" w:rsidP="00701C2F">
            <w:pPr>
              <w:pStyle w:val="TableParagraph"/>
              <w:numPr>
                <w:ilvl w:val="0"/>
                <w:numId w:val="136"/>
              </w:numPr>
              <w:tabs>
                <w:tab w:val="left" w:pos="789"/>
                <w:tab w:val="left" w:pos="790"/>
              </w:tabs>
              <w:spacing w:before="56" w:line="350" w:lineRule="auto"/>
              <w:ind w:right="487"/>
            </w:pPr>
            <w:r w:rsidRPr="0047516D">
              <w:rPr>
                <w:b/>
              </w:rPr>
              <w:lastRenderedPageBreak/>
              <w:t>Identificación y Registro de Problemas y Conflictos</w:t>
            </w:r>
            <w:r w:rsidRPr="0047516D">
              <w:t>: Establecer un sistema centralizado para</w:t>
            </w:r>
            <w:r w:rsidRPr="0047516D">
              <w:rPr>
                <w:spacing w:val="-47"/>
              </w:rPr>
              <w:t xml:space="preserve"> </w:t>
            </w:r>
            <w:r w:rsidRPr="0047516D">
              <w:t>documentar conflictos,</w:t>
            </w:r>
            <w:r w:rsidRPr="0047516D">
              <w:rPr>
                <w:spacing w:val="-1"/>
              </w:rPr>
              <w:t xml:space="preserve"> </w:t>
            </w:r>
            <w:r w:rsidRPr="0047516D">
              <w:t>incentivando la</w:t>
            </w:r>
            <w:r w:rsidRPr="0047516D">
              <w:rPr>
                <w:spacing w:val="-3"/>
              </w:rPr>
              <w:t xml:space="preserve"> </w:t>
            </w:r>
            <w:r w:rsidRPr="0047516D">
              <w:t>participación de</w:t>
            </w:r>
            <w:r w:rsidRPr="0047516D">
              <w:rPr>
                <w:spacing w:val="-1"/>
              </w:rPr>
              <w:t xml:space="preserve"> </w:t>
            </w:r>
            <w:r w:rsidRPr="0047516D">
              <w:t>todos</w:t>
            </w:r>
            <w:r w:rsidRPr="0047516D">
              <w:rPr>
                <w:spacing w:val="-2"/>
              </w:rPr>
              <w:t xml:space="preserve"> </w:t>
            </w:r>
            <w:r w:rsidRPr="0047516D">
              <w:t>los</w:t>
            </w:r>
            <w:r w:rsidRPr="0047516D">
              <w:rPr>
                <w:spacing w:val="-2"/>
              </w:rPr>
              <w:t xml:space="preserve"> </w:t>
            </w:r>
            <w:r w:rsidRPr="0047516D">
              <w:t>miembros</w:t>
            </w:r>
            <w:r w:rsidRPr="0047516D">
              <w:rPr>
                <w:spacing w:val="-2"/>
              </w:rPr>
              <w:t xml:space="preserve"> </w:t>
            </w:r>
            <w:r w:rsidRPr="0047516D">
              <w:t>del</w:t>
            </w:r>
            <w:r w:rsidRPr="0047516D">
              <w:rPr>
                <w:spacing w:val="-1"/>
              </w:rPr>
              <w:t xml:space="preserve"> </w:t>
            </w:r>
            <w:r w:rsidRPr="0047516D">
              <w:t>equipo.</w:t>
            </w:r>
          </w:p>
          <w:p w14:paraId="76FFA996" w14:textId="77777777" w:rsidR="00BE181E" w:rsidRPr="0047516D" w:rsidRDefault="00BE181E" w:rsidP="00701C2F">
            <w:pPr>
              <w:pStyle w:val="TableParagraph"/>
              <w:numPr>
                <w:ilvl w:val="0"/>
                <w:numId w:val="136"/>
              </w:numPr>
              <w:tabs>
                <w:tab w:val="left" w:pos="789"/>
                <w:tab w:val="left" w:pos="790"/>
              </w:tabs>
              <w:spacing w:before="70" w:line="352" w:lineRule="auto"/>
              <w:ind w:right="602"/>
            </w:pPr>
            <w:r w:rsidRPr="0047516D">
              <w:rPr>
                <w:b/>
              </w:rPr>
              <w:t xml:space="preserve">Evaluación y Priorización: </w:t>
            </w:r>
            <w:r w:rsidRPr="0047516D">
              <w:t>con base en su gravedad, impacto y riesgos asociados, asignando</w:t>
            </w:r>
            <w:r w:rsidRPr="0047516D">
              <w:rPr>
                <w:spacing w:val="-47"/>
              </w:rPr>
              <w:t xml:space="preserve"> </w:t>
            </w:r>
            <w:r w:rsidRPr="0047516D">
              <w:t>responsables</w:t>
            </w:r>
            <w:r w:rsidRPr="0047516D">
              <w:rPr>
                <w:spacing w:val="-2"/>
              </w:rPr>
              <w:t xml:space="preserve"> </w:t>
            </w:r>
            <w:r w:rsidRPr="0047516D">
              <w:t>para su</w:t>
            </w:r>
            <w:r w:rsidRPr="0047516D">
              <w:rPr>
                <w:spacing w:val="1"/>
              </w:rPr>
              <w:t xml:space="preserve"> </w:t>
            </w:r>
            <w:r w:rsidRPr="0047516D">
              <w:t>resolución.</w:t>
            </w:r>
          </w:p>
          <w:p w14:paraId="4919C877" w14:textId="77777777" w:rsidR="00BE181E" w:rsidRPr="0047516D" w:rsidRDefault="00BE181E" w:rsidP="00701C2F">
            <w:pPr>
              <w:pStyle w:val="TableParagraph"/>
              <w:numPr>
                <w:ilvl w:val="0"/>
                <w:numId w:val="136"/>
              </w:numPr>
              <w:tabs>
                <w:tab w:val="left" w:pos="789"/>
                <w:tab w:val="left" w:pos="790"/>
              </w:tabs>
              <w:spacing w:before="67" w:line="350" w:lineRule="auto"/>
              <w:ind w:right="1107"/>
            </w:pPr>
            <w:r w:rsidRPr="0047516D">
              <w:rPr>
                <w:b/>
              </w:rPr>
              <w:t>Resolución</w:t>
            </w:r>
            <w:r w:rsidRPr="0047516D">
              <w:rPr>
                <w:b/>
                <w:spacing w:val="-3"/>
              </w:rPr>
              <w:t xml:space="preserve"> </w:t>
            </w:r>
            <w:r w:rsidRPr="0047516D">
              <w:rPr>
                <w:b/>
              </w:rPr>
              <w:t>y</w:t>
            </w:r>
            <w:r w:rsidRPr="0047516D">
              <w:rPr>
                <w:b/>
                <w:spacing w:val="-1"/>
              </w:rPr>
              <w:t xml:space="preserve"> </w:t>
            </w:r>
            <w:r w:rsidRPr="0047516D">
              <w:rPr>
                <w:b/>
              </w:rPr>
              <w:t>Acciones</w:t>
            </w:r>
            <w:r w:rsidRPr="0047516D">
              <w:rPr>
                <w:b/>
                <w:spacing w:val="-3"/>
              </w:rPr>
              <w:t xml:space="preserve"> </w:t>
            </w:r>
            <w:r w:rsidRPr="0047516D">
              <w:rPr>
                <w:b/>
              </w:rPr>
              <w:t>Correctivas:</w:t>
            </w:r>
            <w:r w:rsidRPr="0047516D">
              <w:rPr>
                <w:b/>
                <w:spacing w:val="3"/>
              </w:rPr>
              <w:t xml:space="preserve"> </w:t>
            </w:r>
            <w:r w:rsidRPr="0047516D">
              <w:t>hacer</w:t>
            </w:r>
            <w:r w:rsidRPr="0047516D">
              <w:rPr>
                <w:spacing w:val="-3"/>
              </w:rPr>
              <w:t xml:space="preserve"> </w:t>
            </w:r>
            <w:r w:rsidRPr="0047516D">
              <w:t>un</w:t>
            </w:r>
            <w:r w:rsidRPr="0047516D">
              <w:rPr>
                <w:spacing w:val="-1"/>
              </w:rPr>
              <w:t xml:space="preserve"> </w:t>
            </w:r>
            <w:r w:rsidRPr="0047516D">
              <w:t>seguimiento</w:t>
            </w:r>
            <w:r w:rsidRPr="0047516D">
              <w:rPr>
                <w:spacing w:val="-3"/>
              </w:rPr>
              <w:t xml:space="preserve"> </w:t>
            </w:r>
            <w:r w:rsidRPr="0047516D">
              <w:t>para</w:t>
            </w:r>
            <w:r w:rsidRPr="0047516D">
              <w:rPr>
                <w:spacing w:val="-2"/>
              </w:rPr>
              <w:t xml:space="preserve"> </w:t>
            </w:r>
            <w:r w:rsidRPr="0047516D">
              <w:t>resolver</w:t>
            </w:r>
            <w:r w:rsidRPr="0047516D">
              <w:rPr>
                <w:spacing w:val="-3"/>
              </w:rPr>
              <w:t xml:space="preserve"> </w:t>
            </w:r>
            <w:r w:rsidRPr="0047516D">
              <w:t>los</w:t>
            </w:r>
            <w:r w:rsidRPr="0047516D">
              <w:rPr>
                <w:spacing w:val="-2"/>
              </w:rPr>
              <w:t xml:space="preserve"> </w:t>
            </w:r>
            <w:r w:rsidRPr="0047516D">
              <w:t>problemas</w:t>
            </w:r>
            <w:r w:rsidRPr="0047516D">
              <w:rPr>
                <w:spacing w:val="-47"/>
              </w:rPr>
              <w:t xml:space="preserve"> </w:t>
            </w:r>
            <w:r w:rsidRPr="0047516D">
              <w:t>identificados</w:t>
            </w:r>
            <w:r w:rsidRPr="0047516D">
              <w:rPr>
                <w:spacing w:val="-2"/>
              </w:rPr>
              <w:t xml:space="preserve"> </w:t>
            </w:r>
            <w:r w:rsidRPr="0047516D">
              <w:t>y</w:t>
            </w:r>
            <w:r w:rsidRPr="0047516D">
              <w:rPr>
                <w:spacing w:val="1"/>
              </w:rPr>
              <w:t xml:space="preserve"> </w:t>
            </w:r>
            <w:r w:rsidRPr="0047516D">
              <w:t>tomar</w:t>
            </w:r>
            <w:r w:rsidRPr="0047516D">
              <w:rPr>
                <w:spacing w:val="1"/>
              </w:rPr>
              <w:t xml:space="preserve"> </w:t>
            </w:r>
            <w:r w:rsidRPr="0047516D">
              <w:t>medidas</w:t>
            </w:r>
            <w:r w:rsidRPr="0047516D">
              <w:rPr>
                <w:spacing w:val="-1"/>
              </w:rPr>
              <w:t xml:space="preserve"> </w:t>
            </w:r>
            <w:r w:rsidRPr="0047516D">
              <w:t>correctivas.</w:t>
            </w:r>
          </w:p>
        </w:tc>
      </w:tr>
      <w:bookmarkEnd w:id="559"/>
      <w:tr w:rsidR="00BE181E" w:rsidRPr="0047516D" w14:paraId="6209A97F" w14:textId="77777777" w:rsidTr="00BE181E">
        <w:trPr>
          <w:gridAfter w:val="1"/>
          <w:wAfter w:w="10" w:type="dxa"/>
          <w:trHeight w:val="276"/>
        </w:trPr>
        <w:tc>
          <w:tcPr>
            <w:tcW w:w="8927" w:type="dxa"/>
            <w:gridSpan w:val="2"/>
            <w:shd w:val="clear" w:color="auto" w:fill="D9D9D9"/>
          </w:tcPr>
          <w:p w14:paraId="4B0A37C0" w14:textId="77777777" w:rsidR="00BE181E" w:rsidRPr="0047516D" w:rsidRDefault="00BE181E" w:rsidP="00F577D9">
            <w:pPr>
              <w:pStyle w:val="TableParagraph"/>
              <w:spacing w:line="256" w:lineRule="exact"/>
              <w:ind w:left="69"/>
              <w:rPr>
                <w:b/>
              </w:rPr>
            </w:pPr>
            <w:r w:rsidRPr="0047516D">
              <w:rPr>
                <w:b/>
              </w:rPr>
              <w:t>GESTIÓN</w:t>
            </w:r>
            <w:r w:rsidRPr="0047516D">
              <w:rPr>
                <w:b/>
                <w:spacing w:val="-5"/>
              </w:rPr>
              <w:t xml:space="preserve"> </w:t>
            </w:r>
            <w:r w:rsidRPr="0047516D">
              <w:rPr>
                <w:b/>
              </w:rPr>
              <w:t>DE</w:t>
            </w:r>
            <w:r w:rsidRPr="0047516D">
              <w:rPr>
                <w:b/>
                <w:spacing w:val="-1"/>
              </w:rPr>
              <w:t xml:space="preserve"> </w:t>
            </w:r>
            <w:r w:rsidRPr="0047516D">
              <w:rPr>
                <w:b/>
              </w:rPr>
              <w:t>PROBLEMAS</w:t>
            </w:r>
            <w:r w:rsidRPr="0047516D">
              <w:rPr>
                <w:b/>
                <w:spacing w:val="-3"/>
              </w:rPr>
              <w:t xml:space="preserve"> </w:t>
            </w:r>
            <w:r w:rsidRPr="0047516D">
              <w:rPr>
                <w:b/>
              </w:rPr>
              <w:t>Y</w:t>
            </w:r>
            <w:r w:rsidRPr="0047516D">
              <w:rPr>
                <w:b/>
                <w:spacing w:val="-2"/>
              </w:rPr>
              <w:t xml:space="preserve"> </w:t>
            </w:r>
            <w:r w:rsidRPr="0047516D">
              <w:rPr>
                <w:b/>
              </w:rPr>
              <w:t>CONFLICTOS</w:t>
            </w:r>
          </w:p>
        </w:tc>
      </w:tr>
      <w:tr w:rsidR="00BE181E" w:rsidRPr="0047516D" w14:paraId="74C5AF67" w14:textId="77777777" w:rsidTr="00BE181E">
        <w:trPr>
          <w:gridAfter w:val="1"/>
          <w:wAfter w:w="10" w:type="dxa"/>
          <w:trHeight w:val="2353"/>
        </w:trPr>
        <w:tc>
          <w:tcPr>
            <w:tcW w:w="8927" w:type="dxa"/>
            <w:gridSpan w:val="2"/>
          </w:tcPr>
          <w:p w14:paraId="27B86ACB" w14:textId="77777777" w:rsidR="00BE181E" w:rsidRPr="0047516D" w:rsidRDefault="00BE181E" w:rsidP="00701C2F">
            <w:pPr>
              <w:pStyle w:val="TableParagraph"/>
              <w:numPr>
                <w:ilvl w:val="0"/>
                <w:numId w:val="135"/>
              </w:numPr>
              <w:tabs>
                <w:tab w:val="left" w:pos="789"/>
                <w:tab w:val="left" w:pos="790"/>
              </w:tabs>
              <w:spacing w:before="56" w:line="352" w:lineRule="auto"/>
              <w:ind w:right="708"/>
            </w:pPr>
            <w:r w:rsidRPr="0047516D">
              <w:rPr>
                <w:b/>
              </w:rPr>
              <w:t>Comunicación</w:t>
            </w:r>
            <w:r w:rsidRPr="0047516D">
              <w:rPr>
                <w:b/>
                <w:spacing w:val="-4"/>
              </w:rPr>
              <w:t xml:space="preserve"> </w:t>
            </w:r>
            <w:r w:rsidRPr="0047516D">
              <w:rPr>
                <w:b/>
              </w:rPr>
              <w:t>y</w:t>
            </w:r>
            <w:r w:rsidRPr="0047516D">
              <w:rPr>
                <w:b/>
                <w:spacing w:val="-1"/>
              </w:rPr>
              <w:t xml:space="preserve"> </w:t>
            </w:r>
            <w:r w:rsidRPr="0047516D">
              <w:rPr>
                <w:b/>
              </w:rPr>
              <w:t>Gestión</w:t>
            </w:r>
            <w:r w:rsidRPr="0047516D">
              <w:rPr>
                <w:b/>
                <w:spacing w:val="-3"/>
              </w:rPr>
              <w:t xml:space="preserve"> </w:t>
            </w:r>
            <w:r w:rsidRPr="0047516D">
              <w:rPr>
                <w:b/>
              </w:rPr>
              <w:t>de</w:t>
            </w:r>
            <w:r w:rsidRPr="0047516D">
              <w:rPr>
                <w:b/>
                <w:spacing w:val="-2"/>
              </w:rPr>
              <w:t xml:space="preserve"> </w:t>
            </w:r>
            <w:r w:rsidRPr="0047516D">
              <w:rPr>
                <w:b/>
              </w:rPr>
              <w:t>Interesados:</w:t>
            </w:r>
            <w:r w:rsidRPr="0047516D">
              <w:rPr>
                <w:b/>
                <w:spacing w:val="-2"/>
              </w:rPr>
              <w:t xml:space="preserve"> </w:t>
            </w:r>
            <w:r w:rsidRPr="0047516D">
              <w:t>Mantener</w:t>
            </w:r>
            <w:r w:rsidRPr="0047516D">
              <w:rPr>
                <w:spacing w:val="-1"/>
              </w:rPr>
              <w:t xml:space="preserve"> </w:t>
            </w:r>
            <w:r w:rsidRPr="0047516D">
              <w:t>una</w:t>
            </w:r>
            <w:r w:rsidRPr="0047516D">
              <w:rPr>
                <w:spacing w:val="-2"/>
              </w:rPr>
              <w:t xml:space="preserve"> </w:t>
            </w:r>
            <w:r w:rsidRPr="0047516D">
              <w:t>comunicación</w:t>
            </w:r>
            <w:r w:rsidRPr="0047516D">
              <w:rPr>
                <w:spacing w:val="-1"/>
              </w:rPr>
              <w:t xml:space="preserve"> </w:t>
            </w:r>
            <w:r w:rsidRPr="0047516D">
              <w:t>transparente</w:t>
            </w:r>
            <w:r w:rsidRPr="0047516D">
              <w:rPr>
                <w:spacing w:val="-2"/>
              </w:rPr>
              <w:t xml:space="preserve"> </w:t>
            </w:r>
            <w:r w:rsidRPr="0047516D">
              <w:t>con</w:t>
            </w:r>
            <w:r w:rsidRPr="0047516D">
              <w:rPr>
                <w:spacing w:val="-2"/>
              </w:rPr>
              <w:t xml:space="preserve"> </w:t>
            </w:r>
            <w:r w:rsidRPr="0047516D">
              <w:t>los</w:t>
            </w:r>
            <w:r w:rsidRPr="0047516D">
              <w:rPr>
                <w:spacing w:val="-47"/>
              </w:rPr>
              <w:t xml:space="preserve"> </w:t>
            </w:r>
            <w:r w:rsidRPr="0047516D">
              <w:t>interesados</w:t>
            </w:r>
            <w:r w:rsidRPr="0047516D">
              <w:rPr>
                <w:spacing w:val="-2"/>
              </w:rPr>
              <w:t xml:space="preserve"> </w:t>
            </w:r>
            <w:r w:rsidRPr="0047516D">
              <w:t>sobre el estado</w:t>
            </w:r>
            <w:r w:rsidRPr="0047516D">
              <w:rPr>
                <w:spacing w:val="-1"/>
              </w:rPr>
              <w:t xml:space="preserve"> </w:t>
            </w:r>
            <w:r w:rsidRPr="0047516D">
              <w:t>de</w:t>
            </w:r>
            <w:r w:rsidRPr="0047516D">
              <w:rPr>
                <w:spacing w:val="-2"/>
              </w:rPr>
              <w:t xml:space="preserve"> </w:t>
            </w:r>
            <w:r w:rsidRPr="0047516D">
              <w:t>los</w:t>
            </w:r>
            <w:r w:rsidRPr="0047516D">
              <w:rPr>
                <w:spacing w:val="-2"/>
              </w:rPr>
              <w:t xml:space="preserve"> </w:t>
            </w:r>
            <w:r w:rsidRPr="0047516D">
              <w:t>conflictos</w:t>
            </w:r>
            <w:r w:rsidRPr="0047516D">
              <w:rPr>
                <w:spacing w:val="4"/>
              </w:rPr>
              <w:t xml:space="preserve"> </w:t>
            </w:r>
            <w:r w:rsidRPr="0047516D">
              <w:t>y</w:t>
            </w:r>
            <w:r w:rsidRPr="0047516D">
              <w:rPr>
                <w:spacing w:val="1"/>
              </w:rPr>
              <w:t xml:space="preserve"> </w:t>
            </w:r>
            <w:r w:rsidRPr="0047516D">
              <w:t>las</w:t>
            </w:r>
            <w:r w:rsidRPr="0047516D">
              <w:rPr>
                <w:spacing w:val="-1"/>
              </w:rPr>
              <w:t xml:space="preserve"> </w:t>
            </w:r>
            <w:r w:rsidRPr="0047516D">
              <w:t>acciones</w:t>
            </w:r>
            <w:r w:rsidRPr="0047516D">
              <w:rPr>
                <w:spacing w:val="1"/>
              </w:rPr>
              <w:t xml:space="preserve"> </w:t>
            </w:r>
            <w:r w:rsidRPr="0047516D">
              <w:t>a</w:t>
            </w:r>
            <w:r w:rsidRPr="0047516D">
              <w:rPr>
                <w:spacing w:val="-3"/>
              </w:rPr>
              <w:t xml:space="preserve"> </w:t>
            </w:r>
            <w:r w:rsidRPr="0047516D">
              <w:t>tomar.</w:t>
            </w:r>
          </w:p>
          <w:p w14:paraId="68E5B8AC" w14:textId="77777777" w:rsidR="00BE181E" w:rsidRPr="0047516D" w:rsidRDefault="00BE181E" w:rsidP="00701C2F">
            <w:pPr>
              <w:pStyle w:val="TableParagraph"/>
              <w:numPr>
                <w:ilvl w:val="0"/>
                <w:numId w:val="135"/>
              </w:numPr>
              <w:tabs>
                <w:tab w:val="left" w:pos="789"/>
                <w:tab w:val="left" w:pos="790"/>
              </w:tabs>
              <w:spacing w:before="67" w:line="350" w:lineRule="auto"/>
              <w:ind w:right="703"/>
            </w:pPr>
            <w:r w:rsidRPr="0047516D">
              <w:rPr>
                <w:b/>
              </w:rPr>
              <w:t>Mediación</w:t>
            </w:r>
            <w:r w:rsidRPr="0047516D">
              <w:rPr>
                <w:b/>
                <w:spacing w:val="-3"/>
              </w:rPr>
              <w:t xml:space="preserve"> </w:t>
            </w:r>
            <w:r w:rsidRPr="0047516D">
              <w:rPr>
                <w:b/>
              </w:rPr>
              <w:t>y</w:t>
            </w:r>
            <w:r w:rsidRPr="0047516D">
              <w:rPr>
                <w:b/>
                <w:spacing w:val="-1"/>
              </w:rPr>
              <w:t xml:space="preserve"> </w:t>
            </w:r>
            <w:r w:rsidRPr="0047516D">
              <w:rPr>
                <w:b/>
              </w:rPr>
              <w:t>Resolución</w:t>
            </w:r>
            <w:r w:rsidRPr="0047516D">
              <w:rPr>
                <w:b/>
                <w:spacing w:val="-3"/>
              </w:rPr>
              <w:t xml:space="preserve"> </w:t>
            </w:r>
            <w:r w:rsidRPr="0047516D">
              <w:rPr>
                <w:b/>
              </w:rPr>
              <w:t>de Conflictos</w:t>
            </w:r>
            <w:r w:rsidRPr="0047516D">
              <w:t>:</w:t>
            </w:r>
            <w:r w:rsidRPr="0047516D">
              <w:rPr>
                <w:spacing w:val="-3"/>
              </w:rPr>
              <w:t xml:space="preserve"> </w:t>
            </w:r>
            <w:r w:rsidRPr="0047516D">
              <w:t>Considerar la</w:t>
            </w:r>
            <w:r w:rsidRPr="0047516D">
              <w:rPr>
                <w:spacing w:val="-2"/>
              </w:rPr>
              <w:t xml:space="preserve"> </w:t>
            </w:r>
            <w:r w:rsidRPr="0047516D">
              <w:t>mediación</w:t>
            </w:r>
            <w:r w:rsidRPr="0047516D">
              <w:rPr>
                <w:spacing w:val="-1"/>
              </w:rPr>
              <w:t xml:space="preserve"> </w:t>
            </w:r>
            <w:r w:rsidRPr="0047516D">
              <w:t>de</w:t>
            </w:r>
            <w:r w:rsidRPr="0047516D">
              <w:rPr>
                <w:spacing w:val="-2"/>
              </w:rPr>
              <w:t xml:space="preserve"> </w:t>
            </w:r>
            <w:r w:rsidRPr="0047516D">
              <w:t>un</w:t>
            </w:r>
            <w:r w:rsidRPr="0047516D">
              <w:rPr>
                <w:spacing w:val="-1"/>
              </w:rPr>
              <w:t xml:space="preserve"> </w:t>
            </w:r>
            <w:r w:rsidRPr="0047516D">
              <w:t>tercero</w:t>
            </w:r>
            <w:r w:rsidRPr="0047516D">
              <w:rPr>
                <w:spacing w:val="-1"/>
              </w:rPr>
              <w:t xml:space="preserve"> </w:t>
            </w:r>
            <w:r w:rsidRPr="0047516D">
              <w:t>neutral</w:t>
            </w:r>
            <w:r w:rsidRPr="0047516D">
              <w:rPr>
                <w:spacing w:val="-2"/>
              </w:rPr>
              <w:t xml:space="preserve"> </w:t>
            </w:r>
            <w:r w:rsidRPr="0047516D">
              <w:t>si</w:t>
            </w:r>
            <w:r w:rsidRPr="0047516D">
              <w:rPr>
                <w:spacing w:val="-2"/>
              </w:rPr>
              <w:t xml:space="preserve"> </w:t>
            </w:r>
            <w:r w:rsidRPr="0047516D">
              <w:t>los</w:t>
            </w:r>
            <w:r w:rsidRPr="0047516D">
              <w:rPr>
                <w:spacing w:val="-47"/>
              </w:rPr>
              <w:t xml:space="preserve"> </w:t>
            </w:r>
            <w:r w:rsidRPr="0047516D">
              <w:t>conflictos</w:t>
            </w:r>
            <w:r w:rsidRPr="0047516D">
              <w:rPr>
                <w:spacing w:val="-2"/>
              </w:rPr>
              <w:t xml:space="preserve"> </w:t>
            </w:r>
            <w:r w:rsidRPr="0047516D">
              <w:t>no</w:t>
            </w:r>
            <w:r w:rsidRPr="0047516D">
              <w:rPr>
                <w:spacing w:val="1"/>
              </w:rPr>
              <w:t xml:space="preserve"> </w:t>
            </w:r>
            <w:r w:rsidRPr="0047516D">
              <w:t>se resuelven</w:t>
            </w:r>
            <w:r w:rsidRPr="0047516D">
              <w:rPr>
                <w:spacing w:val="1"/>
              </w:rPr>
              <w:t xml:space="preserve"> </w:t>
            </w:r>
            <w:r w:rsidRPr="0047516D">
              <w:t>internamente.</w:t>
            </w:r>
          </w:p>
          <w:p w14:paraId="4FEA90E6" w14:textId="77777777" w:rsidR="00BE181E" w:rsidRPr="0047516D" w:rsidRDefault="00BE181E" w:rsidP="00701C2F">
            <w:pPr>
              <w:pStyle w:val="TableParagraph"/>
              <w:numPr>
                <w:ilvl w:val="0"/>
                <w:numId w:val="135"/>
              </w:numPr>
              <w:tabs>
                <w:tab w:val="left" w:pos="789"/>
                <w:tab w:val="left" w:pos="790"/>
              </w:tabs>
              <w:spacing w:before="70" w:line="352" w:lineRule="auto"/>
              <w:ind w:right="525"/>
            </w:pPr>
            <w:r w:rsidRPr="0047516D">
              <w:rPr>
                <w:b/>
              </w:rPr>
              <w:t xml:space="preserve">Aprendizaje y Mejora Continua: </w:t>
            </w:r>
            <w:r w:rsidRPr="0047516D">
              <w:t>Analizar los problemas y conflictos pasados, identificar</w:t>
            </w:r>
            <w:r w:rsidRPr="0047516D">
              <w:rPr>
                <w:spacing w:val="1"/>
              </w:rPr>
              <w:t xml:space="preserve"> </w:t>
            </w:r>
            <w:r w:rsidRPr="0047516D">
              <w:t>lecciones</w:t>
            </w:r>
            <w:r w:rsidRPr="0047516D">
              <w:rPr>
                <w:spacing w:val="-3"/>
              </w:rPr>
              <w:t xml:space="preserve"> </w:t>
            </w:r>
            <w:r w:rsidRPr="0047516D">
              <w:t>aprendidas</w:t>
            </w:r>
            <w:r w:rsidRPr="0047516D">
              <w:rPr>
                <w:spacing w:val="-3"/>
              </w:rPr>
              <w:t xml:space="preserve"> </w:t>
            </w:r>
            <w:r w:rsidRPr="0047516D">
              <w:t>y</w:t>
            </w:r>
            <w:r w:rsidRPr="0047516D">
              <w:rPr>
                <w:spacing w:val="-2"/>
              </w:rPr>
              <w:t xml:space="preserve"> </w:t>
            </w:r>
            <w:r w:rsidRPr="0047516D">
              <w:t>realizar</w:t>
            </w:r>
            <w:r w:rsidRPr="0047516D">
              <w:rPr>
                <w:spacing w:val="-2"/>
              </w:rPr>
              <w:t xml:space="preserve"> </w:t>
            </w:r>
            <w:r w:rsidRPr="0047516D">
              <w:t>ajustes</w:t>
            </w:r>
            <w:r w:rsidRPr="0047516D">
              <w:rPr>
                <w:spacing w:val="-2"/>
              </w:rPr>
              <w:t xml:space="preserve"> </w:t>
            </w:r>
            <w:r w:rsidRPr="0047516D">
              <w:t>para</w:t>
            </w:r>
            <w:r w:rsidRPr="0047516D">
              <w:rPr>
                <w:spacing w:val="-3"/>
              </w:rPr>
              <w:t xml:space="preserve"> </w:t>
            </w:r>
            <w:r w:rsidRPr="0047516D">
              <w:t>mejorar</w:t>
            </w:r>
            <w:r w:rsidRPr="0047516D">
              <w:rPr>
                <w:spacing w:val="-2"/>
              </w:rPr>
              <w:t xml:space="preserve"> </w:t>
            </w:r>
            <w:r w:rsidRPr="0047516D">
              <w:t>los</w:t>
            </w:r>
            <w:r w:rsidRPr="0047516D">
              <w:rPr>
                <w:spacing w:val="-3"/>
              </w:rPr>
              <w:t xml:space="preserve"> </w:t>
            </w:r>
            <w:r w:rsidRPr="0047516D">
              <w:t>procesos</w:t>
            </w:r>
            <w:r w:rsidRPr="0047516D">
              <w:rPr>
                <w:spacing w:val="-3"/>
              </w:rPr>
              <w:t xml:space="preserve"> </w:t>
            </w:r>
            <w:r w:rsidRPr="0047516D">
              <w:t>y</w:t>
            </w:r>
            <w:r w:rsidRPr="0047516D">
              <w:rPr>
                <w:spacing w:val="-2"/>
              </w:rPr>
              <w:t xml:space="preserve"> </w:t>
            </w:r>
            <w:r w:rsidRPr="0047516D">
              <w:t>procedimientos</w:t>
            </w:r>
            <w:r w:rsidRPr="0047516D">
              <w:rPr>
                <w:spacing w:val="-2"/>
              </w:rPr>
              <w:t xml:space="preserve"> </w:t>
            </w:r>
            <w:r w:rsidRPr="0047516D">
              <w:t>en</w:t>
            </w:r>
            <w:r w:rsidRPr="0047516D">
              <w:rPr>
                <w:spacing w:val="-2"/>
              </w:rPr>
              <w:t xml:space="preserve"> </w:t>
            </w:r>
            <w:r w:rsidRPr="0047516D">
              <w:t>el</w:t>
            </w:r>
            <w:r w:rsidRPr="0047516D">
              <w:rPr>
                <w:spacing w:val="-2"/>
              </w:rPr>
              <w:t xml:space="preserve"> </w:t>
            </w:r>
            <w:r w:rsidRPr="0047516D">
              <w:t>futuro.</w:t>
            </w:r>
          </w:p>
        </w:tc>
      </w:tr>
      <w:tr w:rsidR="00BE181E" w:rsidRPr="0047516D" w14:paraId="5DF22FCD" w14:textId="77777777" w:rsidTr="00BE181E">
        <w:trPr>
          <w:gridAfter w:val="1"/>
          <w:wAfter w:w="10" w:type="dxa"/>
          <w:trHeight w:val="275"/>
        </w:trPr>
        <w:tc>
          <w:tcPr>
            <w:tcW w:w="8927" w:type="dxa"/>
            <w:gridSpan w:val="2"/>
            <w:shd w:val="clear" w:color="auto" w:fill="D9D9D9"/>
          </w:tcPr>
          <w:p w14:paraId="5EE6F92E" w14:textId="77777777" w:rsidR="00BE181E" w:rsidRPr="0047516D" w:rsidRDefault="00BE181E" w:rsidP="00F577D9">
            <w:pPr>
              <w:pStyle w:val="TableParagraph"/>
              <w:spacing w:line="256" w:lineRule="exact"/>
              <w:ind w:left="69"/>
              <w:rPr>
                <w:b/>
              </w:rPr>
            </w:pPr>
            <w:r w:rsidRPr="0047516D">
              <w:rPr>
                <w:b/>
              </w:rPr>
              <w:t>GLOSARIO:</w:t>
            </w:r>
          </w:p>
        </w:tc>
      </w:tr>
      <w:tr w:rsidR="00BE181E" w:rsidRPr="0047516D" w14:paraId="46BFC3E0" w14:textId="77777777" w:rsidTr="00196CA0">
        <w:trPr>
          <w:gridAfter w:val="1"/>
          <w:wAfter w:w="10" w:type="dxa"/>
          <w:trHeight w:val="7483"/>
        </w:trPr>
        <w:tc>
          <w:tcPr>
            <w:tcW w:w="8927" w:type="dxa"/>
            <w:gridSpan w:val="2"/>
          </w:tcPr>
          <w:p w14:paraId="2F20C05D" w14:textId="77777777" w:rsidR="00BE181E" w:rsidRPr="0047516D" w:rsidRDefault="00BE181E" w:rsidP="00F577D9">
            <w:pPr>
              <w:pStyle w:val="TableParagraph"/>
              <w:spacing w:before="56" w:line="362" w:lineRule="auto"/>
              <w:ind w:left="69"/>
            </w:pPr>
            <w:r w:rsidRPr="0047516D">
              <w:lastRenderedPageBreak/>
              <w:t>A</w:t>
            </w:r>
            <w:r w:rsidRPr="0047516D">
              <w:rPr>
                <w:spacing w:val="-2"/>
              </w:rPr>
              <w:t xml:space="preserve"> </w:t>
            </w:r>
            <w:r w:rsidRPr="0047516D">
              <w:t>continuación,</w:t>
            </w:r>
            <w:r w:rsidRPr="0047516D">
              <w:rPr>
                <w:spacing w:val="-2"/>
              </w:rPr>
              <w:t xml:space="preserve"> </w:t>
            </w:r>
            <w:r w:rsidRPr="0047516D">
              <w:t>se</w:t>
            </w:r>
            <w:r w:rsidRPr="0047516D">
              <w:rPr>
                <w:spacing w:val="-1"/>
              </w:rPr>
              <w:t xml:space="preserve"> </w:t>
            </w:r>
            <w:r w:rsidRPr="0047516D">
              <w:t>enlista</w:t>
            </w:r>
            <w:r w:rsidRPr="0047516D">
              <w:rPr>
                <w:spacing w:val="-2"/>
              </w:rPr>
              <w:t xml:space="preserve"> </w:t>
            </w:r>
            <w:r w:rsidRPr="0047516D">
              <w:t>un</w:t>
            </w:r>
            <w:r w:rsidRPr="0047516D">
              <w:rPr>
                <w:spacing w:val="-3"/>
              </w:rPr>
              <w:t xml:space="preserve"> </w:t>
            </w:r>
            <w:r w:rsidRPr="0047516D">
              <w:t>glosario con</w:t>
            </w:r>
            <w:r w:rsidRPr="0047516D">
              <w:rPr>
                <w:spacing w:val="1"/>
              </w:rPr>
              <w:t xml:space="preserve"> </w:t>
            </w:r>
            <w:r w:rsidRPr="0047516D">
              <w:t>algunos</w:t>
            </w:r>
            <w:r w:rsidRPr="0047516D">
              <w:rPr>
                <w:spacing w:val="-2"/>
              </w:rPr>
              <w:t xml:space="preserve"> </w:t>
            </w:r>
            <w:r w:rsidRPr="0047516D">
              <w:t>de</w:t>
            </w:r>
            <w:r w:rsidRPr="0047516D">
              <w:rPr>
                <w:spacing w:val="-2"/>
              </w:rPr>
              <w:t xml:space="preserve"> </w:t>
            </w:r>
            <w:r w:rsidRPr="0047516D">
              <w:t>los</w:t>
            </w:r>
            <w:r w:rsidRPr="0047516D">
              <w:rPr>
                <w:spacing w:val="-3"/>
              </w:rPr>
              <w:t xml:space="preserve"> </w:t>
            </w:r>
            <w:r w:rsidRPr="0047516D">
              <w:t>términos</w:t>
            </w:r>
            <w:r w:rsidRPr="0047516D">
              <w:rPr>
                <w:spacing w:val="-2"/>
              </w:rPr>
              <w:t xml:space="preserve"> </w:t>
            </w:r>
            <w:r w:rsidRPr="0047516D">
              <w:t>que</w:t>
            </w:r>
            <w:r w:rsidRPr="0047516D">
              <w:rPr>
                <w:spacing w:val="-2"/>
              </w:rPr>
              <w:t xml:space="preserve"> </w:t>
            </w:r>
            <w:r w:rsidRPr="0047516D">
              <w:t>se</w:t>
            </w:r>
            <w:r w:rsidRPr="0047516D">
              <w:rPr>
                <w:spacing w:val="-1"/>
              </w:rPr>
              <w:t xml:space="preserve"> </w:t>
            </w:r>
            <w:r w:rsidRPr="0047516D">
              <w:t>encuentran</w:t>
            </w:r>
            <w:r w:rsidRPr="0047516D">
              <w:rPr>
                <w:spacing w:val="-3"/>
              </w:rPr>
              <w:t xml:space="preserve"> </w:t>
            </w:r>
            <w:r w:rsidRPr="0047516D">
              <w:t>necesarios</w:t>
            </w:r>
            <w:r w:rsidRPr="0047516D">
              <w:rPr>
                <w:spacing w:val="-3"/>
              </w:rPr>
              <w:t xml:space="preserve"> </w:t>
            </w:r>
            <w:r w:rsidRPr="0047516D">
              <w:t>comprender</w:t>
            </w:r>
            <w:r w:rsidRPr="0047516D">
              <w:rPr>
                <w:spacing w:val="-47"/>
              </w:rPr>
              <w:t xml:space="preserve"> </w:t>
            </w:r>
            <w:r w:rsidRPr="0047516D">
              <w:t>para</w:t>
            </w:r>
            <w:r w:rsidRPr="0047516D">
              <w:rPr>
                <w:spacing w:val="-1"/>
              </w:rPr>
              <w:t xml:space="preserve"> </w:t>
            </w:r>
            <w:r w:rsidRPr="0047516D">
              <w:t>trabajar</w:t>
            </w:r>
            <w:r w:rsidRPr="0047516D">
              <w:rPr>
                <w:spacing w:val="1"/>
              </w:rPr>
              <w:t xml:space="preserve"> </w:t>
            </w:r>
            <w:r w:rsidRPr="0047516D">
              <w:t>en</w:t>
            </w:r>
            <w:r w:rsidRPr="0047516D">
              <w:rPr>
                <w:spacing w:val="1"/>
              </w:rPr>
              <w:t xml:space="preserve"> </w:t>
            </w:r>
            <w:r w:rsidRPr="0047516D">
              <w:t>el proyecto.</w:t>
            </w:r>
          </w:p>
          <w:p w14:paraId="3DCD4610" w14:textId="63816224" w:rsidR="00560B36" w:rsidRPr="0047516D" w:rsidRDefault="00560B36" w:rsidP="00560B36">
            <w:pPr>
              <w:pStyle w:val="TextoPrincipal"/>
              <w:numPr>
                <w:ilvl w:val="0"/>
                <w:numId w:val="17"/>
              </w:numPr>
              <w:rPr>
                <w:sz w:val="22"/>
                <w:szCs w:val="22"/>
              </w:rPr>
            </w:pPr>
            <w:r w:rsidRPr="0047516D">
              <w:rPr>
                <w:b/>
                <w:bCs/>
                <w:sz w:val="22"/>
                <w:szCs w:val="22"/>
                <w:lang w:val="es-HN"/>
              </w:rPr>
              <w:t xml:space="preserve">Airbnb: </w:t>
            </w:r>
            <w:r w:rsidRPr="0047516D">
              <w:rPr>
                <w:sz w:val="22"/>
                <w:szCs w:val="22"/>
                <w:lang w:val="es-HN"/>
              </w:rPr>
              <w:t>Es un mercado comunitario que sirve para publicar, dar publicidad y reservar alojamiento de forma económica en más de 190 países a través de internet o desde tu </w:t>
            </w:r>
            <w:r w:rsidRPr="0047516D">
              <w:rPr>
                <w:i/>
                <w:iCs/>
                <w:sz w:val="22"/>
                <w:szCs w:val="22"/>
                <w:lang w:val="es-HN"/>
              </w:rPr>
              <w:t>Smartphone</w:t>
            </w:r>
            <w:r w:rsidRPr="0047516D">
              <w:rPr>
                <w:sz w:val="22"/>
                <w:szCs w:val="22"/>
                <w:lang w:val="es-HN"/>
              </w:rPr>
              <w:t>.  Está basado en la modalidad “Bed and Breakfast” (de donde proviene el “bnb”).</w:t>
            </w:r>
            <w:sdt>
              <w:sdtPr>
                <w:rPr>
                  <w:sz w:val="22"/>
                  <w:szCs w:val="22"/>
                </w:rPr>
                <w:id w:val="1479108836"/>
                <w:placeholder>
                  <w:docPart w:val="BA3DC414DB8C4F77B9E207EC55A39C57"/>
                </w:placeholder>
                <w:citation/>
              </w:sdtPr>
              <w:sdtContent>
                <w:r w:rsidRPr="0047516D">
                  <w:rPr>
                    <w:sz w:val="22"/>
                    <w:szCs w:val="22"/>
                  </w:rPr>
                  <w:fldChar w:fldCharType="begin"/>
                </w:r>
                <w:r w:rsidRPr="0047516D">
                  <w:rPr>
                    <w:sz w:val="22"/>
                    <w:szCs w:val="22"/>
                    <w:lang w:val="es-HN"/>
                  </w:rPr>
                  <w:instrText xml:space="preserve"> CITATION ent23 \l 18442 </w:instrText>
                </w:r>
                <w:r w:rsidRPr="0047516D">
                  <w:rPr>
                    <w:sz w:val="22"/>
                    <w:szCs w:val="22"/>
                  </w:rPr>
                  <w:fldChar w:fldCharType="separate"/>
                </w:r>
                <w:r w:rsidR="004B018E">
                  <w:rPr>
                    <w:noProof/>
                    <w:sz w:val="22"/>
                    <w:szCs w:val="22"/>
                    <w:lang w:val="es-HN"/>
                  </w:rPr>
                  <w:t xml:space="preserve"> </w:t>
                </w:r>
                <w:r w:rsidR="004B018E" w:rsidRPr="004B018E">
                  <w:rPr>
                    <w:noProof/>
                    <w:sz w:val="22"/>
                    <w:szCs w:val="22"/>
                    <w:lang w:val="es-HN"/>
                  </w:rPr>
                  <w:t>(entornoturistico, 2023)</w:t>
                </w:r>
                <w:r w:rsidRPr="0047516D">
                  <w:rPr>
                    <w:sz w:val="22"/>
                    <w:szCs w:val="22"/>
                  </w:rPr>
                  <w:fldChar w:fldCharType="end"/>
                </w:r>
              </w:sdtContent>
            </w:sdt>
          </w:p>
          <w:p w14:paraId="0705B1DA" w14:textId="7D62F604" w:rsidR="00560B36" w:rsidRPr="0047516D" w:rsidRDefault="00560B36" w:rsidP="00560B36">
            <w:pPr>
              <w:pStyle w:val="TextoPrincipal"/>
              <w:numPr>
                <w:ilvl w:val="0"/>
                <w:numId w:val="17"/>
              </w:numPr>
              <w:rPr>
                <w:sz w:val="22"/>
                <w:szCs w:val="22"/>
              </w:rPr>
            </w:pPr>
            <w:r w:rsidRPr="0047516D">
              <w:rPr>
                <w:b/>
                <w:bCs/>
                <w:sz w:val="22"/>
                <w:szCs w:val="22"/>
                <w:lang w:val="es-HN"/>
              </w:rPr>
              <w:t xml:space="preserve">Segmento: </w:t>
            </w:r>
            <w:r w:rsidRPr="0047516D">
              <w:rPr>
                <w:sz w:val="22"/>
                <w:szCs w:val="22"/>
                <w:lang w:val="es-HN"/>
              </w:rPr>
              <w:t>Porción o parte cortada o separada de una cosa, de un elemento geométrico o de un todo.</w:t>
            </w:r>
            <w:sdt>
              <w:sdtPr>
                <w:rPr>
                  <w:sz w:val="22"/>
                  <w:szCs w:val="22"/>
                </w:rPr>
                <w:id w:val="1230037251"/>
                <w:placeholder>
                  <w:docPart w:val="BA3DC414DB8C4F77B9E207EC55A39C57"/>
                </w:placeholder>
                <w:citation/>
              </w:sdtPr>
              <w:sdtContent>
                <w:r w:rsidRPr="0047516D">
                  <w:rPr>
                    <w:sz w:val="22"/>
                    <w:szCs w:val="22"/>
                  </w:rPr>
                  <w:fldChar w:fldCharType="begin"/>
                </w:r>
                <w:r w:rsidRPr="0047516D">
                  <w:rPr>
                    <w:sz w:val="22"/>
                    <w:szCs w:val="22"/>
                    <w:lang w:val="es-HN"/>
                  </w:rPr>
                  <w:instrText xml:space="preserve"> CITATION Rea23 \l 18442 </w:instrText>
                </w:r>
                <w:r w:rsidRPr="0047516D">
                  <w:rPr>
                    <w:sz w:val="22"/>
                    <w:szCs w:val="22"/>
                  </w:rPr>
                  <w:fldChar w:fldCharType="separate"/>
                </w:r>
                <w:r w:rsidR="004B018E">
                  <w:rPr>
                    <w:noProof/>
                    <w:sz w:val="22"/>
                    <w:szCs w:val="22"/>
                    <w:lang w:val="es-HN"/>
                  </w:rPr>
                  <w:t xml:space="preserve"> </w:t>
                </w:r>
                <w:r w:rsidR="004B018E" w:rsidRPr="004B018E">
                  <w:rPr>
                    <w:noProof/>
                    <w:sz w:val="22"/>
                    <w:szCs w:val="22"/>
                    <w:lang w:val="es-HN"/>
                  </w:rPr>
                  <w:t>(Española, 2023)</w:t>
                </w:r>
                <w:r w:rsidRPr="0047516D">
                  <w:rPr>
                    <w:sz w:val="22"/>
                    <w:szCs w:val="22"/>
                  </w:rPr>
                  <w:fldChar w:fldCharType="end"/>
                </w:r>
              </w:sdtContent>
            </w:sdt>
          </w:p>
          <w:p w14:paraId="0084AA1A" w14:textId="641F3952" w:rsidR="00560B36" w:rsidRPr="0047516D" w:rsidRDefault="00560B36" w:rsidP="00560B36">
            <w:pPr>
              <w:pStyle w:val="TextoPrincipal"/>
              <w:numPr>
                <w:ilvl w:val="0"/>
                <w:numId w:val="17"/>
              </w:numPr>
              <w:rPr>
                <w:sz w:val="22"/>
                <w:szCs w:val="22"/>
              </w:rPr>
            </w:pPr>
            <w:r w:rsidRPr="0047516D">
              <w:rPr>
                <w:b/>
                <w:bCs/>
                <w:sz w:val="22"/>
                <w:szCs w:val="22"/>
                <w:lang w:val="es-HN"/>
              </w:rPr>
              <w:t>Condominio:</w:t>
            </w:r>
            <w:r w:rsidRPr="0047516D">
              <w:rPr>
                <w:sz w:val="22"/>
                <w:szCs w:val="22"/>
                <w:lang w:val="es-HN"/>
              </w:rPr>
              <w:t xml:space="preserve"> Es un derecho que tienen varias personas propietarias de un mismo bien. En el derecho latinoamericano se denomina condominio a las viviendas en régimen de </w:t>
            </w:r>
            <w:hyperlink r:id="rId96" w:history="1">
              <w:r w:rsidRPr="0047516D">
                <w:rPr>
                  <w:sz w:val="22"/>
                  <w:szCs w:val="22"/>
                  <w:lang w:val="es-HN"/>
                </w:rPr>
                <w:t>propiedad horizontal.</w:t>
              </w:r>
            </w:hyperlink>
            <w:sdt>
              <w:sdtPr>
                <w:rPr>
                  <w:sz w:val="22"/>
                  <w:szCs w:val="22"/>
                </w:rPr>
                <w:id w:val="-1527172049"/>
                <w:placeholder>
                  <w:docPart w:val="BA3DC414DB8C4F77B9E207EC55A39C57"/>
                </w:placeholder>
                <w:citation/>
              </w:sdtPr>
              <w:sdtContent>
                <w:r w:rsidRPr="0047516D">
                  <w:rPr>
                    <w:sz w:val="22"/>
                    <w:szCs w:val="22"/>
                  </w:rPr>
                  <w:fldChar w:fldCharType="begin"/>
                </w:r>
                <w:r w:rsidRPr="0047516D">
                  <w:rPr>
                    <w:sz w:val="22"/>
                    <w:szCs w:val="22"/>
                    <w:lang w:val="es-HN"/>
                  </w:rPr>
                  <w:instrText xml:space="preserve"> CITATION eco4 \l 18442 </w:instrText>
                </w:r>
                <w:r w:rsidRPr="0047516D">
                  <w:rPr>
                    <w:sz w:val="22"/>
                    <w:szCs w:val="22"/>
                  </w:rPr>
                  <w:fldChar w:fldCharType="separate"/>
                </w:r>
                <w:r w:rsidR="004B018E">
                  <w:rPr>
                    <w:noProof/>
                    <w:sz w:val="22"/>
                    <w:szCs w:val="22"/>
                    <w:lang w:val="es-HN"/>
                  </w:rPr>
                  <w:t xml:space="preserve"> </w:t>
                </w:r>
                <w:r w:rsidR="004B018E" w:rsidRPr="004B018E">
                  <w:rPr>
                    <w:noProof/>
                    <w:sz w:val="22"/>
                    <w:szCs w:val="22"/>
                    <w:lang w:val="es-HN"/>
                  </w:rPr>
                  <w:t>(economipedia, s.f.)</w:t>
                </w:r>
                <w:r w:rsidRPr="0047516D">
                  <w:rPr>
                    <w:sz w:val="22"/>
                    <w:szCs w:val="22"/>
                  </w:rPr>
                  <w:fldChar w:fldCharType="end"/>
                </w:r>
              </w:sdtContent>
            </w:sdt>
          </w:p>
          <w:p w14:paraId="3B7D089A" w14:textId="5AA799B4" w:rsidR="00BE181E" w:rsidRPr="0047516D" w:rsidRDefault="00560B36" w:rsidP="00196CA0">
            <w:pPr>
              <w:pStyle w:val="TextoPrincipal"/>
              <w:numPr>
                <w:ilvl w:val="0"/>
                <w:numId w:val="17"/>
              </w:numPr>
              <w:rPr>
                <w:sz w:val="22"/>
                <w:szCs w:val="22"/>
              </w:rPr>
            </w:pPr>
            <w:r w:rsidRPr="0047516D">
              <w:rPr>
                <w:b/>
                <w:bCs/>
                <w:sz w:val="22"/>
                <w:szCs w:val="22"/>
                <w:lang w:val="es-HN"/>
              </w:rPr>
              <w:t>Inmueble:</w:t>
            </w:r>
            <w:r w:rsidRPr="0047516D">
              <w:rPr>
                <w:rFonts w:ascii="Helvetica" w:hAnsi="Helvetica"/>
                <w:color w:val="555555"/>
                <w:sz w:val="22"/>
                <w:szCs w:val="22"/>
                <w:shd w:val="clear" w:color="auto" w:fill="FFFFFF"/>
                <w:lang w:val="es-HN"/>
              </w:rPr>
              <w:t xml:space="preserve"> </w:t>
            </w:r>
            <w:r w:rsidRPr="0047516D">
              <w:rPr>
                <w:sz w:val="22"/>
                <w:szCs w:val="22"/>
                <w:lang w:val="es-HN"/>
              </w:rPr>
              <w:t>Proviene de un vocablo latino que sirve para referirse a algo que está unido al terreno de modo inseparable, tanto física como jurídicamente. Es decir, una estructura que no puede moverse sin causarle daños.</w:t>
            </w:r>
            <w:sdt>
              <w:sdtPr>
                <w:rPr>
                  <w:sz w:val="22"/>
                  <w:szCs w:val="22"/>
                </w:rPr>
                <w:id w:val="1349141867"/>
                <w:placeholder>
                  <w:docPart w:val="BA3DC414DB8C4F77B9E207EC55A39C57"/>
                </w:placeholder>
                <w:citation/>
              </w:sdtPr>
              <w:sdtContent>
                <w:r w:rsidRPr="0047516D">
                  <w:rPr>
                    <w:sz w:val="22"/>
                    <w:szCs w:val="22"/>
                  </w:rPr>
                  <w:fldChar w:fldCharType="begin"/>
                </w:r>
                <w:r w:rsidRPr="0047516D">
                  <w:rPr>
                    <w:sz w:val="22"/>
                    <w:szCs w:val="22"/>
                    <w:lang w:val="es-HN"/>
                  </w:rPr>
                  <w:instrText xml:space="preserve"> CITATION def23 \l 18442 </w:instrText>
                </w:r>
                <w:r w:rsidRPr="0047516D">
                  <w:rPr>
                    <w:sz w:val="22"/>
                    <w:szCs w:val="22"/>
                  </w:rPr>
                  <w:fldChar w:fldCharType="separate"/>
                </w:r>
                <w:r w:rsidR="004B018E">
                  <w:rPr>
                    <w:noProof/>
                    <w:sz w:val="22"/>
                    <w:szCs w:val="22"/>
                    <w:lang w:val="es-HN"/>
                  </w:rPr>
                  <w:t xml:space="preserve"> </w:t>
                </w:r>
                <w:r w:rsidR="004B018E" w:rsidRPr="004B018E">
                  <w:rPr>
                    <w:noProof/>
                    <w:sz w:val="22"/>
                    <w:szCs w:val="22"/>
                    <w:lang w:val="es-HN"/>
                  </w:rPr>
                  <w:t>(definicion, 2008-2023)</w:t>
                </w:r>
                <w:r w:rsidRPr="0047516D">
                  <w:rPr>
                    <w:sz w:val="22"/>
                    <w:szCs w:val="22"/>
                  </w:rPr>
                  <w:fldChar w:fldCharType="end"/>
                </w:r>
              </w:sdtContent>
            </w:sdt>
          </w:p>
        </w:tc>
      </w:tr>
    </w:tbl>
    <w:p w14:paraId="6C8CBC21" w14:textId="42EB6745" w:rsidR="00196CA0" w:rsidRDefault="00196CA0" w:rsidP="000F2F72">
      <w:pPr>
        <w:pStyle w:val="Prrafodelista"/>
        <w:tabs>
          <w:tab w:val="left" w:pos="1427"/>
        </w:tabs>
        <w:autoSpaceDE w:val="0"/>
        <w:autoSpaceDN w:val="0"/>
        <w:spacing w:before="75" w:line="240" w:lineRule="auto"/>
        <w:ind w:left="1080"/>
        <w:rPr>
          <w:sz w:val="24"/>
        </w:rPr>
      </w:pPr>
    </w:p>
    <w:p w14:paraId="5BE5AD4A" w14:textId="77777777" w:rsidR="00196CA0" w:rsidRDefault="00196CA0">
      <w:pPr>
        <w:widowControl/>
        <w:spacing w:after="160"/>
        <w:rPr>
          <w:sz w:val="24"/>
        </w:rPr>
      </w:pPr>
      <w:r>
        <w:rPr>
          <w:sz w:val="24"/>
        </w:rPr>
        <w:br w:type="page"/>
      </w:r>
    </w:p>
    <w:p w14:paraId="21A672E7" w14:textId="26F0E4E3" w:rsidR="00BE181E" w:rsidRPr="00B30CF4" w:rsidRDefault="00BE181E" w:rsidP="00B60CF8">
      <w:pPr>
        <w:pStyle w:val="Ttulo3"/>
        <w:numPr>
          <w:ilvl w:val="2"/>
          <w:numId w:val="32"/>
        </w:numPr>
      </w:pPr>
      <w:bookmarkStart w:id="560" w:name="_Toc153726153"/>
      <w:bookmarkStart w:id="561" w:name="_Toc153747457"/>
      <w:r w:rsidRPr="00B30CF4">
        <w:lastRenderedPageBreak/>
        <w:t>GESTIÓN DE LOS RIESGOS</w:t>
      </w:r>
      <w:bookmarkEnd w:id="560"/>
      <w:bookmarkEnd w:id="561"/>
    </w:p>
    <w:p w14:paraId="2142D026" w14:textId="77777777" w:rsidR="00BE181E" w:rsidRDefault="00BE181E" w:rsidP="00196CA0">
      <w:pPr>
        <w:pStyle w:val="TextoPrincipal"/>
      </w:pPr>
      <w:r>
        <w:t>El</w:t>
      </w:r>
      <w:r>
        <w:rPr>
          <w:spacing w:val="-8"/>
        </w:rPr>
        <w:t xml:space="preserve"> </w:t>
      </w:r>
      <w:r>
        <w:t>PMBOK</w:t>
      </w:r>
      <w:r>
        <w:rPr>
          <w:spacing w:val="-8"/>
        </w:rPr>
        <w:t xml:space="preserve"> </w:t>
      </w:r>
      <w:r>
        <w:t>(2017)</w:t>
      </w:r>
      <w:r>
        <w:rPr>
          <w:spacing w:val="-8"/>
        </w:rPr>
        <w:t xml:space="preserve"> </w:t>
      </w:r>
      <w:r>
        <w:t>define</w:t>
      </w:r>
      <w:r>
        <w:rPr>
          <w:spacing w:val="-9"/>
        </w:rPr>
        <w:t xml:space="preserve"> </w:t>
      </w:r>
      <w:r>
        <w:t>el</w:t>
      </w:r>
      <w:r>
        <w:rPr>
          <w:spacing w:val="-8"/>
        </w:rPr>
        <w:t xml:space="preserve"> </w:t>
      </w:r>
      <w:r>
        <w:t>Plan</w:t>
      </w:r>
      <w:r>
        <w:rPr>
          <w:spacing w:val="-8"/>
        </w:rPr>
        <w:t xml:space="preserve"> </w:t>
      </w:r>
      <w:r>
        <w:t>de</w:t>
      </w:r>
      <w:r>
        <w:rPr>
          <w:spacing w:val="-9"/>
        </w:rPr>
        <w:t xml:space="preserve"> </w:t>
      </w:r>
      <w:r>
        <w:t>gestión</w:t>
      </w:r>
      <w:r>
        <w:rPr>
          <w:spacing w:val="-8"/>
        </w:rPr>
        <w:t xml:space="preserve"> </w:t>
      </w:r>
      <w:r>
        <w:t>de</w:t>
      </w:r>
      <w:r>
        <w:rPr>
          <w:spacing w:val="-7"/>
        </w:rPr>
        <w:t xml:space="preserve"> </w:t>
      </w:r>
      <w:r>
        <w:t>Riesgos</w:t>
      </w:r>
      <w:r>
        <w:rPr>
          <w:spacing w:val="-8"/>
        </w:rPr>
        <w:t xml:space="preserve"> </w:t>
      </w:r>
      <w:r>
        <w:t>como</w:t>
      </w:r>
      <w:r>
        <w:rPr>
          <w:spacing w:val="-7"/>
        </w:rPr>
        <w:t xml:space="preserve"> </w:t>
      </w:r>
      <w:r>
        <w:t>el</w:t>
      </w:r>
      <w:r>
        <w:rPr>
          <w:spacing w:val="-7"/>
        </w:rPr>
        <w:t xml:space="preserve"> </w:t>
      </w:r>
      <w:r>
        <w:t>plan</w:t>
      </w:r>
      <w:r>
        <w:rPr>
          <w:spacing w:val="-9"/>
        </w:rPr>
        <w:t xml:space="preserve"> </w:t>
      </w:r>
      <w:r>
        <w:t>que</w:t>
      </w:r>
      <w:r>
        <w:rPr>
          <w:spacing w:val="-6"/>
        </w:rPr>
        <w:t xml:space="preserve"> </w:t>
      </w:r>
      <w:r>
        <w:t>“establece</w:t>
      </w:r>
      <w:r>
        <w:rPr>
          <w:spacing w:val="-6"/>
        </w:rPr>
        <w:t xml:space="preserve"> </w:t>
      </w:r>
      <w:r>
        <w:t>el</w:t>
      </w:r>
      <w:r>
        <w:rPr>
          <w:spacing w:val="-8"/>
        </w:rPr>
        <w:t xml:space="preserve"> </w:t>
      </w:r>
      <w:r>
        <w:t>modo</w:t>
      </w:r>
      <w:r>
        <w:rPr>
          <w:spacing w:val="-57"/>
        </w:rPr>
        <w:t xml:space="preserve"> </w:t>
      </w:r>
      <w:r>
        <w:t>en</w:t>
      </w:r>
      <w:r>
        <w:rPr>
          <w:spacing w:val="-1"/>
        </w:rPr>
        <w:t xml:space="preserve"> </w:t>
      </w:r>
      <w:r>
        <w:t>que</w:t>
      </w:r>
      <w:r>
        <w:rPr>
          <w:spacing w:val="-1"/>
        </w:rPr>
        <w:t xml:space="preserve"> </w:t>
      </w:r>
      <w:r>
        <w:t>se</w:t>
      </w:r>
      <w:r>
        <w:rPr>
          <w:spacing w:val="-1"/>
        </w:rPr>
        <w:t xml:space="preserve"> </w:t>
      </w:r>
      <w:r>
        <w:t>estructurarán y</w:t>
      </w:r>
      <w:r>
        <w:rPr>
          <w:spacing w:val="2"/>
        </w:rPr>
        <w:t xml:space="preserve"> </w:t>
      </w:r>
      <w:r>
        <w:t>se</w:t>
      </w:r>
      <w:r>
        <w:rPr>
          <w:spacing w:val="-2"/>
        </w:rPr>
        <w:t xml:space="preserve"> </w:t>
      </w:r>
      <w:r>
        <w:t>llevarán</w:t>
      </w:r>
      <w:r>
        <w:rPr>
          <w:spacing w:val="2"/>
        </w:rPr>
        <w:t xml:space="preserve"> </w:t>
      </w:r>
      <w:r>
        <w:t>a</w:t>
      </w:r>
      <w:r>
        <w:rPr>
          <w:spacing w:val="-1"/>
        </w:rPr>
        <w:t xml:space="preserve"> </w:t>
      </w:r>
      <w:r>
        <w:t>cabo las actividades</w:t>
      </w:r>
      <w:r>
        <w:rPr>
          <w:spacing w:val="-1"/>
        </w:rPr>
        <w:t xml:space="preserve"> </w:t>
      </w:r>
      <w:r>
        <w:t>de</w:t>
      </w:r>
      <w:r>
        <w:rPr>
          <w:spacing w:val="-1"/>
        </w:rPr>
        <w:t xml:space="preserve"> </w:t>
      </w:r>
      <w:r>
        <w:t>gestión de</w:t>
      </w:r>
      <w:r>
        <w:rPr>
          <w:spacing w:val="-1"/>
        </w:rPr>
        <w:t xml:space="preserve"> </w:t>
      </w:r>
      <w:r>
        <w:t>riesgos”</w:t>
      </w:r>
      <w:r>
        <w:rPr>
          <w:spacing w:val="-1"/>
        </w:rPr>
        <w:t xml:space="preserve"> </w:t>
      </w:r>
      <w:r>
        <w:t>(pág.</w:t>
      </w:r>
      <w:r>
        <w:rPr>
          <w:spacing w:val="-1"/>
        </w:rPr>
        <w:t xml:space="preserve"> </w:t>
      </w:r>
      <w:r>
        <w:t>87)</w:t>
      </w:r>
    </w:p>
    <w:p w14:paraId="3E30A9FB" w14:textId="29342698" w:rsidR="00196CA0" w:rsidRPr="00196CA0" w:rsidRDefault="00196CA0" w:rsidP="00196CA0">
      <w:pPr>
        <w:pStyle w:val="Descripcin"/>
        <w:keepNext/>
        <w:ind w:left="708"/>
        <w:rPr>
          <w:rFonts w:ascii="Times New Roman" w:hAnsi="Times New Roman" w:cs="Times New Roman"/>
          <w:b/>
          <w:bCs/>
          <w:i w:val="0"/>
          <w:iCs w:val="0"/>
          <w:color w:val="auto"/>
          <w:sz w:val="22"/>
          <w:szCs w:val="22"/>
        </w:rPr>
      </w:pPr>
      <w:bookmarkStart w:id="562" w:name="_Toc153747500"/>
      <w:bookmarkStart w:id="563" w:name="_Toc158325964"/>
      <w:r w:rsidRPr="00196CA0">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47</w:t>
      </w:r>
      <w:r w:rsidR="00E14EEA">
        <w:rPr>
          <w:rFonts w:ascii="Times New Roman" w:hAnsi="Times New Roman" w:cs="Times New Roman"/>
          <w:b/>
          <w:bCs/>
          <w:i w:val="0"/>
          <w:iCs w:val="0"/>
          <w:color w:val="auto"/>
          <w:sz w:val="22"/>
          <w:szCs w:val="22"/>
        </w:rPr>
        <w:fldChar w:fldCharType="end"/>
      </w:r>
      <w:r w:rsidRPr="00196CA0">
        <w:rPr>
          <w:rFonts w:ascii="Times New Roman" w:hAnsi="Times New Roman" w:cs="Times New Roman"/>
          <w:b/>
          <w:bCs/>
          <w:i w:val="0"/>
          <w:iCs w:val="0"/>
          <w:color w:val="auto"/>
          <w:sz w:val="22"/>
          <w:szCs w:val="22"/>
        </w:rPr>
        <w:t>. Plan de Gestión de Riesgos</w:t>
      </w:r>
      <w:bookmarkEnd w:id="562"/>
      <w:bookmarkEnd w:id="563"/>
    </w:p>
    <w:tbl>
      <w:tblPr>
        <w:tblStyle w:val="NormalTable0"/>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994"/>
        <w:gridCol w:w="1240"/>
        <w:gridCol w:w="1538"/>
        <w:gridCol w:w="1602"/>
        <w:gridCol w:w="1216"/>
        <w:gridCol w:w="3167"/>
      </w:tblGrid>
      <w:tr w:rsidR="00BE181E" w:rsidRPr="00196CA0" w14:paraId="59462B37" w14:textId="77777777" w:rsidTr="00196CA0">
        <w:trPr>
          <w:trHeight w:val="282"/>
        </w:trPr>
        <w:tc>
          <w:tcPr>
            <w:tcW w:w="5000" w:type="pct"/>
            <w:gridSpan w:val="6"/>
            <w:shd w:val="clear" w:color="auto" w:fill="D9D9D9"/>
            <w:vAlign w:val="center"/>
          </w:tcPr>
          <w:p w14:paraId="4922DB5C" w14:textId="77777777" w:rsidR="00BE181E" w:rsidRPr="00196CA0" w:rsidRDefault="00BE181E" w:rsidP="00196CA0">
            <w:pPr>
              <w:pStyle w:val="TableParagraph"/>
              <w:spacing w:before="26"/>
              <w:ind w:left="2957" w:right="2947"/>
              <w:rPr>
                <w:b/>
              </w:rPr>
            </w:pPr>
            <w:r w:rsidRPr="00196CA0">
              <w:rPr>
                <w:b/>
              </w:rPr>
              <w:t>CONTROL</w:t>
            </w:r>
            <w:r w:rsidRPr="00196CA0">
              <w:rPr>
                <w:b/>
                <w:spacing w:val="-3"/>
              </w:rPr>
              <w:t xml:space="preserve"> </w:t>
            </w:r>
            <w:r w:rsidRPr="00196CA0">
              <w:rPr>
                <w:b/>
              </w:rPr>
              <w:t>DE</w:t>
            </w:r>
            <w:r w:rsidRPr="00196CA0">
              <w:rPr>
                <w:b/>
                <w:spacing w:val="-2"/>
              </w:rPr>
              <w:t xml:space="preserve"> </w:t>
            </w:r>
            <w:r w:rsidRPr="00196CA0">
              <w:rPr>
                <w:b/>
              </w:rPr>
              <w:t>VERSIONES</w:t>
            </w:r>
          </w:p>
        </w:tc>
      </w:tr>
      <w:tr w:rsidR="00BE181E" w:rsidRPr="00196CA0" w14:paraId="75C5B2FA" w14:textId="77777777" w:rsidTr="00196CA0">
        <w:trPr>
          <w:trHeight w:val="810"/>
        </w:trPr>
        <w:tc>
          <w:tcPr>
            <w:tcW w:w="511" w:type="pct"/>
            <w:shd w:val="clear" w:color="auto" w:fill="F1F1F1"/>
            <w:vAlign w:val="center"/>
          </w:tcPr>
          <w:p w14:paraId="73F4D22A" w14:textId="77777777" w:rsidR="00BE181E" w:rsidRPr="00196CA0" w:rsidRDefault="00BE181E" w:rsidP="00196CA0">
            <w:pPr>
              <w:pStyle w:val="TableParagraph"/>
              <w:spacing w:before="5"/>
              <w:rPr>
                <w:b/>
                <w:iCs/>
              </w:rPr>
            </w:pPr>
          </w:p>
          <w:p w14:paraId="122F98C3" w14:textId="77777777" w:rsidR="00BE181E" w:rsidRPr="00196CA0" w:rsidRDefault="00BE181E" w:rsidP="00196CA0">
            <w:pPr>
              <w:pStyle w:val="TableParagraph"/>
              <w:ind w:left="69"/>
              <w:rPr>
                <w:b/>
                <w:iCs/>
              </w:rPr>
            </w:pPr>
            <w:r w:rsidRPr="00196CA0">
              <w:rPr>
                <w:b/>
                <w:iCs/>
              </w:rPr>
              <w:t>Versión</w:t>
            </w:r>
          </w:p>
        </w:tc>
        <w:tc>
          <w:tcPr>
            <w:tcW w:w="630" w:type="pct"/>
            <w:shd w:val="clear" w:color="auto" w:fill="F1F1F1"/>
            <w:vAlign w:val="center"/>
          </w:tcPr>
          <w:p w14:paraId="47041BEC" w14:textId="77777777" w:rsidR="00BE181E" w:rsidRPr="00196CA0" w:rsidRDefault="00BE181E" w:rsidP="00196CA0">
            <w:pPr>
              <w:pStyle w:val="TableParagraph"/>
              <w:spacing w:before="62" w:line="357" w:lineRule="auto"/>
              <w:ind w:left="68" w:right="166"/>
              <w:rPr>
                <w:b/>
                <w:iCs/>
              </w:rPr>
            </w:pPr>
            <w:r w:rsidRPr="00196CA0">
              <w:rPr>
                <w:b/>
                <w:iCs/>
              </w:rPr>
              <w:t>Elaborado</w:t>
            </w:r>
            <w:r w:rsidRPr="00196CA0">
              <w:rPr>
                <w:b/>
                <w:iCs/>
                <w:spacing w:val="-47"/>
              </w:rPr>
              <w:t xml:space="preserve"> </w:t>
            </w:r>
            <w:r w:rsidRPr="00196CA0">
              <w:rPr>
                <w:b/>
                <w:iCs/>
              </w:rPr>
              <w:t>por</w:t>
            </w:r>
          </w:p>
        </w:tc>
        <w:tc>
          <w:tcPr>
            <w:tcW w:w="789" w:type="pct"/>
            <w:shd w:val="clear" w:color="auto" w:fill="F1F1F1"/>
            <w:vAlign w:val="center"/>
          </w:tcPr>
          <w:p w14:paraId="03B01796" w14:textId="77777777" w:rsidR="00BE181E" w:rsidRPr="00196CA0" w:rsidRDefault="00BE181E" w:rsidP="00196CA0">
            <w:pPr>
              <w:pStyle w:val="TableParagraph"/>
              <w:spacing w:before="5"/>
              <w:rPr>
                <w:b/>
                <w:iCs/>
              </w:rPr>
            </w:pPr>
          </w:p>
          <w:p w14:paraId="158589B8" w14:textId="77777777" w:rsidR="00BE181E" w:rsidRPr="00196CA0" w:rsidRDefault="00BE181E" w:rsidP="00196CA0">
            <w:pPr>
              <w:pStyle w:val="TableParagraph"/>
              <w:ind w:left="68"/>
              <w:rPr>
                <w:b/>
                <w:iCs/>
              </w:rPr>
            </w:pPr>
            <w:r w:rsidRPr="00196CA0">
              <w:rPr>
                <w:b/>
                <w:iCs/>
              </w:rPr>
              <w:t>Revisada por</w:t>
            </w:r>
          </w:p>
        </w:tc>
        <w:tc>
          <w:tcPr>
            <w:tcW w:w="822" w:type="pct"/>
            <w:shd w:val="clear" w:color="auto" w:fill="F1F1F1"/>
            <w:vAlign w:val="center"/>
          </w:tcPr>
          <w:p w14:paraId="3F012279" w14:textId="77777777" w:rsidR="00BE181E" w:rsidRPr="00196CA0" w:rsidRDefault="00BE181E" w:rsidP="00196CA0">
            <w:pPr>
              <w:pStyle w:val="TableParagraph"/>
              <w:spacing w:before="5"/>
              <w:rPr>
                <w:b/>
                <w:iCs/>
              </w:rPr>
            </w:pPr>
          </w:p>
          <w:p w14:paraId="29945280" w14:textId="77777777" w:rsidR="00BE181E" w:rsidRPr="00196CA0" w:rsidRDefault="00BE181E" w:rsidP="00196CA0">
            <w:pPr>
              <w:pStyle w:val="TableParagraph"/>
              <w:ind w:left="68"/>
              <w:rPr>
                <w:b/>
                <w:iCs/>
              </w:rPr>
            </w:pPr>
            <w:r w:rsidRPr="00196CA0">
              <w:rPr>
                <w:b/>
                <w:iCs/>
              </w:rPr>
              <w:t>Aprobada</w:t>
            </w:r>
            <w:r w:rsidRPr="00196CA0">
              <w:rPr>
                <w:b/>
                <w:iCs/>
                <w:spacing w:val="-1"/>
              </w:rPr>
              <w:t xml:space="preserve"> </w:t>
            </w:r>
            <w:r w:rsidRPr="00196CA0">
              <w:rPr>
                <w:b/>
                <w:iCs/>
              </w:rPr>
              <w:t>por</w:t>
            </w:r>
          </w:p>
        </w:tc>
        <w:tc>
          <w:tcPr>
            <w:tcW w:w="624" w:type="pct"/>
            <w:shd w:val="clear" w:color="auto" w:fill="F1F1F1"/>
            <w:vAlign w:val="center"/>
          </w:tcPr>
          <w:p w14:paraId="3A2DCA79" w14:textId="77777777" w:rsidR="00BE181E" w:rsidRPr="00196CA0" w:rsidRDefault="00BE181E" w:rsidP="00196CA0">
            <w:pPr>
              <w:pStyle w:val="TableParagraph"/>
              <w:spacing w:before="5"/>
              <w:rPr>
                <w:b/>
                <w:iCs/>
              </w:rPr>
            </w:pPr>
          </w:p>
          <w:p w14:paraId="09BD52DC" w14:textId="77777777" w:rsidR="00BE181E" w:rsidRPr="00196CA0" w:rsidRDefault="00BE181E" w:rsidP="00196CA0">
            <w:pPr>
              <w:pStyle w:val="TableParagraph"/>
              <w:ind w:left="71"/>
              <w:rPr>
                <w:b/>
                <w:iCs/>
              </w:rPr>
            </w:pPr>
            <w:r w:rsidRPr="00196CA0">
              <w:rPr>
                <w:b/>
                <w:iCs/>
              </w:rPr>
              <w:t>Fecha</w:t>
            </w:r>
          </w:p>
        </w:tc>
        <w:tc>
          <w:tcPr>
            <w:tcW w:w="1623" w:type="pct"/>
            <w:shd w:val="clear" w:color="auto" w:fill="F1F1F1"/>
            <w:vAlign w:val="center"/>
          </w:tcPr>
          <w:p w14:paraId="3F207FAA" w14:textId="77777777" w:rsidR="00BE181E" w:rsidRPr="00196CA0" w:rsidRDefault="00BE181E" w:rsidP="00196CA0">
            <w:pPr>
              <w:pStyle w:val="TableParagraph"/>
              <w:spacing w:before="5"/>
              <w:rPr>
                <w:b/>
                <w:iCs/>
              </w:rPr>
            </w:pPr>
          </w:p>
          <w:p w14:paraId="5CCE6A02" w14:textId="77777777" w:rsidR="00BE181E" w:rsidRPr="00196CA0" w:rsidRDefault="00BE181E" w:rsidP="00196CA0">
            <w:pPr>
              <w:pStyle w:val="TableParagraph"/>
              <w:ind w:left="69"/>
              <w:rPr>
                <w:b/>
                <w:iCs/>
              </w:rPr>
            </w:pPr>
            <w:r w:rsidRPr="00196CA0">
              <w:rPr>
                <w:b/>
                <w:iCs/>
              </w:rPr>
              <w:t>Motivo</w:t>
            </w:r>
          </w:p>
        </w:tc>
      </w:tr>
      <w:tr w:rsidR="00BE181E" w:rsidRPr="00196CA0" w14:paraId="15063BF0" w14:textId="77777777" w:rsidTr="00196CA0">
        <w:trPr>
          <w:trHeight w:val="810"/>
        </w:trPr>
        <w:tc>
          <w:tcPr>
            <w:tcW w:w="511" w:type="pct"/>
            <w:vAlign w:val="center"/>
          </w:tcPr>
          <w:p w14:paraId="3C70225F" w14:textId="77777777" w:rsidR="00BE181E" w:rsidRPr="00196CA0" w:rsidRDefault="00BE181E" w:rsidP="00196CA0">
            <w:pPr>
              <w:pStyle w:val="TableParagraph"/>
              <w:spacing w:before="60"/>
              <w:ind w:left="69"/>
            </w:pPr>
            <w:r w:rsidRPr="00196CA0">
              <w:rPr>
                <w:w w:val="99"/>
              </w:rPr>
              <w:t>1</w:t>
            </w:r>
          </w:p>
        </w:tc>
        <w:tc>
          <w:tcPr>
            <w:tcW w:w="630" w:type="pct"/>
            <w:vAlign w:val="center"/>
          </w:tcPr>
          <w:p w14:paraId="34E37299" w14:textId="77777777" w:rsidR="00BE181E" w:rsidRPr="00196CA0" w:rsidRDefault="00BE181E" w:rsidP="00196CA0">
            <w:pPr>
              <w:pStyle w:val="TableParagraph"/>
              <w:spacing w:before="60" w:line="360" w:lineRule="auto"/>
              <w:ind w:left="68" w:right="288"/>
            </w:pPr>
            <w:r w:rsidRPr="00196CA0">
              <w:t>Kinverly Lopez</w:t>
            </w:r>
          </w:p>
          <w:p w14:paraId="14B03A7E" w14:textId="77777777" w:rsidR="00BE181E" w:rsidRPr="00196CA0" w:rsidRDefault="00BE181E" w:rsidP="00196CA0">
            <w:pPr>
              <w:pStyle w:val="TableParagraph"/>
              <w:spacing w:before="60" w:line="360" w:lineRule="auto"/>
              <w:ind w:right="288"/>
            </w:pPr>
            <w:r w:rsidRPr="00196CA0">
              <w:t>Sara Gómez</w:t>
            </w:r>
          </w:p>
        </w:tc>
        <w:tc>
          <w:tcPr>
            <w:tcW w:w="789" w:type="pct"/>
            <w:vAlign w:val="center"/>
          </w:tcPr>
          <w:p w14:paraId="47C09E42" w14:textId="77777777" w:rsidR="00BE181E" w:rsidRPr="00196CA0" w:rsidRDefault="00BE181E" w:rsidP="00196CA0">
            <w:pPr>
              <w:pStyle w:val="TableParagraph"/>
              <w:spacing w:before="60" w:line="360" w:lineRule="auto"/>
              <w:ind w:left="68" w:right="575"/>
            </w:pPr>
            <w:r w:rsidRPr="00196CA0">
              <w:t>Kinverly Lopez</w:t>
            </w:r>
          </w:p>
          <w:p w14:paraId="43842371" w14:textId="77777777" w:rsidR="00BE181E" w:rsidRPr="00196CA0" w:rsidRDefault="00BE181E" w:rsidP="00196CA0">
            <w:pPr>
              <w:pStyle w:val="TableParagraph"/>
              <w:spacing w:before="60" w:line="360" w:lineRule="auto"/>
              <w:ind w:left="68" w:right="575"/>
            </w:pPr>
            <w:r w:rsidRPr="00196CA0">
              <w:t>Sara Gómez</w:t>
            </w:r>
          </w:p>
        </w:tc>
        <w:tc>
          <w:tcPr>
            <w:tcW w:w="822" w:type="pct"/>
            <w:vAlign w:val="center"/>
          </w:tcPr>
          <w:p w14:paraId="3F507B3F" w14:textId="77777777" w:rsidR="00BE181E" w:rsidRPr="00196CA0" w:rsidRDefault="00BE181E" w:rsidP="00196CA0">
            <w:pPr>
              <w:pStyle w:val="TableParagraph"/>
              <w:spacing w:before="60" w:line="360" w:lineRule="auto"/>
              <w:ind w:left="68" w:right="633"/>
              <w:rPr>
                <w:lang w:val="en-US"/>
              </w:rPr>
            </w:pPr>
            <w:r w:rsidRPr="00196CA0">
              <w:rPr>
                <w:lang w:val="en-US"/>
              </w:rPr>
              <w:t xml:space="preserve">Kinverly </w:t>
            </w:r>
          </w:p>
          <w:p w14:paraId="0D94E786" w14:textId="77777777" w:rsidR="00BE181E" w:rsidRPr="00196CA0" w:rsidRDefault="00BE181E" w:rsidP="00196CA0">
            <w:pPr>
              <w:pStyle w:val="TableParagraph"/>
              <w:spacing w:before="60" w:line="360" w:lineRule="auto"/>
              <w:ind w:left="68" w:right="633"/>
              <w:rPr>
                <w:lang w:val="en-US"/>
              </w:rPr>
            </w:pPr>
            <w:r w:rsidRPr="00196CA0">
              <w:rPr>
                <w:lang w:val="en-US"/>
              </w:rPr>
              <w:t>Lopez</w:t>
            </w:r>
          </w:p>
          <w:p w14:paraId="2482A5AC" w14:textId="77777777" w:rsidR="00BE181E" w:rsidRPr="00196CA0" w:rsidRDefault="00BE181E" w:rsidP="00196CA0">
            <w:pPr>
              <w:pStyle w:val="TableParagraph"/>
              <w:spacing w:before="60" w:line="360" w:lineRule="auto"/>
              <w:ind w:left="68" w:right="633"/>
              <w:rPr>
                <w:lang w:val="en-US"/>
              </w:rPr>
            </w:pPr>
            <w:r w:rsidRPr="00196CA0">
              <w:rPr>
                <w:lang w:val="en-US"/>
              </w:rPr>
              <w:t>Sara Gomez</w:t>
            </w:r>
          </w:p>
        </w:tc>
        <w:tc>
          <w:tcPr>
            <w:tcW w:w="624" w:type="pct"/>
            <w:vAlign w:val="center"/>
          </w:tcPr>
          <w:p w14:paraId="431A6E7B" w14:textId="77777777" w:rsidR="00BE181E" w:rsidRPr="00196CA0" w:rsidRDefault="00BE181E" w:rsidP="00196CA0">
            <w:pPr>
              <w:pStyle w:val="TableParagraph"/>
              <w:spacing w:before="3"/>
              <w:rPr>
                <w:b/>
                <w:lang w:val="en-US"/>
              </w:rPr>
            </w:pPr>
          </w:p>
          <w:p w14:paraId="680D4AF5" w14:textId="5B9CF8D7" w:rsidR="00BE181E" w:rsidRPr="00196CA0" w:rsidRDefault="00C44C1E" w:rsidP="00196CA0">
            <w:pPr>
              <w:pStyle w:val="TableParagraph"/>
              <w:ind w:left="71"/>
            </w:pPr>
            <w:r w:rsidRPr="00196CA0">
              <w:t>17/12/2023</w:t>
            </w:r>
          </w:p>
        </w:tc>
        <w:tc>
          <w:tcPr>
            <w:tcW w:w="1623" w:type="pct"/>
            <w:vAlign w:val="center"/>
          </w:tcPr>
          <w:p w14:paraId="610196E2" w14:textId="77777777" w:rsidR="00BE181E" w:rsidRPr="00196CA0" w:rsidRDefault="00BE181E" w:rsidP="00196CA0">
            <w:pPr>
              <w:pStyle w:val="TableParagraph"/>
            </w:pPr>
            <w:r w:rsidRPr="00196CA0">
              <w:t>EVALUACIÓN DE PREFACTIBILIDAD DE DESARROLLO DE CONDOMINIO EXCLUSIVO PARA ESTADÍAS DE AIRBNB EN LA CAPITAL.</w:t>
            </w:r>
          </w:p>
        </w:tc>
      </w:tr>
    </w:tbl>
    <w:p w14:paraId="1B380983" w14:textId="77777777" w:rsidR="00BE181E" w:rsidRDefault="00BE181E" w:rsidP="00BE181E">
      <w:pPr>
        <w:pStyle w:val="Textoindependiente"/>
        <w:spacing w:before="3"/>
        <w:ind w:left="720" w:firstLine="0"/>
        <w:rPr>
          <w:sz w:val="31"/>
        </w:rPr>
      </w:pPr>
    </w:p>
    <w:p w14:paraId="290EA135" w14:textId="77777777" w:rsidR="00BE181E" w:rsidRPr="00196CA0" w:rsidRDefault="00BE181E" w:rsidP="00BE181E">
      <w:pPr>
        <w:ind w:left="962" w:right="862"/>
        <w:jc w:val="center"/>
        <w:rPr>
          <w:rFonts w:ascii="Times New Roman" w:hAnsi="Times New Roman" w:cs="Times New Roman"/>
          <w:b/>
          <w:spacing w:val="12"/>
        </w:rPr>
      </w:pPr>
      <w:r w:rsidRPr="00196CA0">
        <w:rPr>
          <w:rFonts w:ascii="Times New Roman" w:hAnsi="Times New Roman" w:cs="Times New Roman"/>
          <w:b/>
          <w:spacing w:val="10"/>
        </w:rPr>
        <w:t>PLAN</w:t>
      </w:r>
      <w:r w:rsidRPr="00196CA0">
        <w:rPr>
          <w:rFonts w:ascii="Times New Roman" w:hAnsi="Times New Roman" w:cs="Times New Roman"/>
          <w:b/>
          <w:spacing w:val="24"/>
        </w:rPr>
        <w:t xml:space="preserve"> </w:t>
      </w:r>
      <w:r w:rsidRPr="00196CA0">
        <w:rPr>
          <w:rFonts w:ascii="Times New Roman" w:hAnsi="Times New Roman" w:cs="Times New Roman"/>
          <w:b/>
        </w:rPr>
        <w:t>DE</w:t>
      </w:r>
      <w:r w:rsidRPr="00196CA0">
        <w:rPr>
          <w:rFonts w:ascii="Times New Roman" w:hAnsi="Times New Roman" w:cs="Times New Roman"/>
          <w:b/>
          <w:spacing w:val="22"/>
        </w:rPr>
        <w:t xml:space="preserve"> </w:t>
      </w:r>
      <w:r w:rsidRPr="00196CA0">
        <w:rPr>
          <w:rFonts w:ascii="Times New Roman" w:hAnsi="Times New Roman" w:cs="Times New Roman"/>
          <w:b/>
          <w:spacing w:val="12"/>
        </w:rPr>
        <w:t>GESTIÓN</w:t>
      </w:r>
      <w:r w:rsidRPr="00196CA0">
        <w:rPr>
          <w:rFonts w:ascii="Times New Roman" w:hAnsi="Times New Roman" w:cs="Times New Roman"/>
          <w:b/>
          <w:spacing w:val="25"/>
        </w:rPr>
        <w:t xml:space="preserve"> </w:t>
      </w:r>
      <w:r w:rsidRPr="00196CA0">
        <w:rPr>
          <w:rFonts w:ascii="Times New Roman" w:hAnsi="Times New Roman" w:cs="Times New Roman"/>
          <w:b/>
        </w:rPr>
        <w:t>DE</w:t>
      </w:r>
      <w:r w:rsidRPr="00196CA0">
        <w:rPr>
          <w:rFonts w:ascii="Times New Roman" w:hAnsi="Times New Roman" w:cs="Times New Roman"/>
          <w:b/>
          <w:spacing w:val="23"/>
        </w:rPr>
        <w:t xml:space="preserve"> </w:t>
      </w:r>
      <w:r w:rsidRPr="00196CA0">
        <w:rPr>
          <w:rFonts w:ascii="Times New Roman" w:hAnsi="Times New Roman" w:cs="Times New Roman"/>
          <w:b/>
          <w:spacing w:val="12"/>
        </w:rPr>
        <w:t>RIESGOS</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991"/>
        <w:gridCol w:w="4772"/>
      </w:tblGrid>
      <w:tr w:rsidR="00BE181E" w:rsidRPr="00196CA0" w14:paraId="507E9A18" w14:textId="77777777" w:rsidTr="00196CA0">
        <w:trPr>
          <w:trHeight w:val="383"/>
        </w:trPr>
        <w:tc>
          <w:tcPr>
            <w:tcW w:w="2556" w:type="pct"/>
            <w:shd w:val="clear" w:color="auto" w:fill="D9D9D9"/>
          </w:tcPr>
          <w:p w14:paraId="57BEE244" w14:textId="77777777" w:rsidR="00BE181E" w:rsidRPr="00196CA0" w:rsidRDefault="00BE181E" w:rsidP="00F577D9">
            <w:pPr>
              <w:pStyle w:val="TableParagraph"/>
              <w:spacing w:before="54"/>
              <w:ind w:left="69"/>
              <w:rPr>
                <w:b/>
              </w:rPr>
            </w:pPr>
            <w:r w:rsidRPr="00196CA0">
              <w:rPr>
                <w:b/>
              </w:rPr>
              <w:t>NOMBRE</w:t>
            </w:r>
            <w:r w:rsidRPr="00196CA0">
              <w:rPr>
                <w:b/>
                <w:spacing w:val="-3"/>
              </w:rPr>
              <w:t xml:space="preserve"> </w:t>
            </w:r>
            <w:r w:rsidRPr="00196CA0">
              <w:rPr>
                <w:b/>
              </w:rPr>
              <w:t>DEL PROYECTO</w:t>
            </w:r>
          </w:p>
        </w:tc>
        <w:tc>
          <w:tcPr>
            <w:tcW w:w="2444" w:type="pct"/>
            <w:shd w:val="clear" w:color="auto" w:fill="D9D9D9"/>
          </w:tcPr>
          <w:p w14:paraId="50FB3720" w14:textId="77777777" w:rsidR="00BE181E" w:rsidRPr="00196CA0" w:rsidRDefault="00BE181E" w:rsidP="00F577D9">
            <w:pPr>
              <w:pStyle w:val="TableParagraph"/>
              <w:spacing w:before="54"/>
              <w:ind w:right="1834"/>
              <w:jc w:val="right"/>
              <w:rPr>
                <w:b/>
              </w:rPr>
            </w:pPr>
            <w:r w:rsidRPr="00196CA0">
              <w:rPr>
                <w:b/>
              </w:rPr>
              <w:t>SIGLAS</w:t>
            </w:r>
            <w:r w:rsidRPr="00196CA0">
              <w:rPr>
                <w:b/>
                <w:spacing w:val="-3"/>
              </w:rPr>
              <w:t xml:space="preserve"> </w:t>
            </w:r>
            <w:r w:rsidRPr="00196CA0">
              <w:rPr>
                <w:b/>
              </w:rPr>
              <w:t>DEL</w:t>
            </w:r>
            <w:r w:rsidRPr="00196CA0">
              <w:rPr>
                <w:b/>
                <w:spacing w:val="-1"/>
              </w:rPr>
              <w:t xml:space="preserve"> </w:t>
            </w:r>
            <w:r w:rsidRPr="00196CA0">
              <w:rPr>
                <w:b/>
              </w:rPr>
              <w:t>PROYECTO</w:t>
            </w:r>
          </w:p>
        </w:tc>
      </w:tr>
      <w:tr w:rsidR="00BE181E" w:rsidRPr="00196CA0" w14:paraId="13C1B4B1" w14:textId="77777777" w:rsidTr="00196CA0">
        <w:trPr>
          <w:trHeight w:val="383"/>
        </w:trPr>
        <w:tc>
          <w:tcPr>
            <w:tcW w:w="2556" w:type="pct"/>
          </w:tcPr>
          <w:p w14:paraId="23EA71E6" w14:textId="77777777" w:rsidR="00BE181E" w:rsidRPr="00196CA0" w:rsidRDefault="00BE181E" w:rsidP="00F577D9">
            <w:pPr>
              <w:pStyle w:val="TableParagraph"/>
              <w:spacing w:before="54"/>
              <w:rPr>
                <w:b/>
              </w:rPr>
            </w:pPr>
            <w:r w:rsidRPr="00196CA0">
              <w:rPr>
                <w:bCs/>
              </w:rPr>
              <w:t>EVALUACIÓN DE PREFACTIBILIDAD DE DESARROLLO DE CONDOMINIO EXCLUSIVO PARA ESTADÍAS DE AIRBNB EN LA CAPITAL.</w:t>
            </w:r>
          </w:p>
        </w:tc>
        <w:tc>
          <w:tcPr>
            <w:tcW w:w="2444" w:type="pct"/>
          </w:tcPr>
          <w:p w14:paraId="74203C99" w14:textId="77777777" w:rsidR="00BE181E" w:rsidRPr="00196CA0" w:rsidRDefault="00BE181E" w:rsidP="00F577D9">
            <w:pPr>
              <w:pStyle w:val="TableParagraph"/>
              <w:spacing w:before="54"/>
              <w:ind w:right="1837"/>
              <w:jc w:val="right"/>
              <w:rPr>
                <w:b/>
              </w:rPr>
            </w:pPr>
            <w:r w:rsidRPr="00196CA0">
              <w:rPr>
                <w:b/>
              </w:rPr>
              <w:t>EPDCEDAELC</w:t>
            </w:r>
          </w:p>
        </w:tc>
      </w:tr>
    </w:tbl>
    <w:p w14:paraId="6CC835A5" w14:textId="77777777" w:rsidR="00BE181E" w:rsidRDefault="00BE181E" w:rsidP="00BE181E">
      <w:pPr>
        <w:ind w:right="862"/>
        <w:rPr>
          <w:b/>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763"/>
      </w:tblGrid>
      <w:tr w:rsidR="00557DAF" w:rsidRPr="00196CA0" w14:paraId="14B443EF" w14:textId="77777777" w:rsidTr="00196CA0">
        <w:trPr>
          <w:trHeight w:val="383"/>
        </w:trPr>
        <w:tc>
          <w:tcPr>
            <w:tcW w:w="5000" w:type="pct"/>
            <w:shd w:val="clear" w:color="auto" w:fill="D9D9D9"/>
          </w:tcPr>
          <w:p w14:paraId="39698BCA" w14:textId="135F27EC" w:rsidR="00557DAF" w:rsidRPr="00196CA0" w:rsidRDefault="00557DAF" w:rsidP="00F46F34">
            <w:pPr>
              <w:pStyle w:val="TableParagraph"/>
              <w:spacing w:before="54"/>
              <w:ind w:left="69"/>
              <w:rPr>
                <w:b/>
              </w:rPr>
            </w:pPr>
            <w:r w:rsidRPr="00196CA0">
              <w:rPr>
                <w:b/>
              </w:rPr>
              <w:t>CATEGORÍAS</w:t>
            </w:r>
            <w:r w:rsidRPr="00196CA0">
              <w:rPr>
                <w:b/>
                <w:spacing w:val="-3"/>
              </w:rPr>
              <w:t xml:space="preserve"> </w:t>
            </w:r>
            <w:r w:rsidRPr="00196CA0">
              <w:rPr>
                <w:b/>
              </w:rPr>
              <w:t>DE RIESGOS:</w:t>
            </w:r>
          </w:p>
        </w:tc>
      </w:tr>
      <w:tr w:rsidR="00557DAF" w:rsidRPr="00196CA0" w14:paraId="56F851CE" w14:textId="77777777" w:rsidTr="00F674E4">
        <w:trPr>
          <w:trHeight w:val="2891"/>
        </w:trPr>
        <w:tc>
          <w:tcPr>
            <w:tcW w:w="5000" w:type="pct"/>
          </w:tcPr>
          <w:p w14:paraId="4A57795A" w14:textId="77777777" w:rsidR="00557DAF" w:rsidRPr="00196CA0" w:rsidRDefault="00557DAF" w:rsidP="00701C2F">
            <w:pPr>
              <w:pStyle w:val="TableParagraph"/>
              <w:numPr>
                <w:ilvl w:val="0"/>
                <w:numId w:val="176"/>
              </w:numPr>
              <w:tabs>
                <w:tab w:val="left" w:pos="790"/>
              </w:tabs>
              <w:spacing w:before="62"/>
              <w:ind w:hanging="361"/>
              <w:jc w:val="both"/>
            </w:pPr>
            <w:r w:rsidRPr="00196CA0">
              <w:rPr>
                <w:b/>
              </w:rPr>
              <w:t>Planificación:</w:t>
            </w:r>
            <w:r w:rsidRPr="00196CA0">
              <w:rPr>
                <w:b/>
                <w:spacing w:val="-2"/>
              </w:rPr>
              <w:t xml:space="preserve"> </w:t>
            </w:r>
            <w:r w:rsidRPr="00196CA0">
              <w:t>Riesgos</w:t>
            </w:r>
            <w:r w:rsidRPr="00196CA0">
              <w:rPr>
                <w:spacing w:val="-3"/>
              </w:rPr>
              <w:t xml:space="preserve"> </w:t>
            </w:r>
            <w:r w:rsidRPr="00196CA0">
              <w:t>relacionados</w:t>
            </w:r>
            <w:r w:rsidRPr="00196CA0">
              <w:rPr>
                <w:spacing w:val="-3"/>
              </w:rPr>
              <w:t xml:space="preserve"> </w:t>
            </w:r>
            <w:r w:rsidRPr="00196CA0">
              <w:t>con</w:t>
            </w:r>
            <w:r w:rsidRPr="00196CA0">
              <w:rPr>
                <w:spacing w:val="-3"/>
              </w:rPr>
              <w:t xml:space="preserve"> </w:t>
            </w:r>
            <w:r w:rsidRPr="00196CA0">
              <w:t>permisos</w:t>
            </w:r>
            <w:r w:rsidRPr="00196CA0">
              <w:rPr>
                <w:spacing w:val="-4"/>
              </w:rPr>
              <w:t xml:space="preserve"> </w:t>
            </w:r>
            <w:r w:rsidRPr="00196CA0">
              <w:t>y</w:t>
            </w:r>
            <w:r w:rsidRPr="00196CA0">
              <w:rPr>
                <w:spacing w:val="-1"/>
              </w:rPr>
              <w:t xml:space="preserve"> </w:t>
            </w:r>
            <w:r w:rsidRPr="00196CA0">
              <w:t>aprobaciones</w:t>
            </w:r>
            <w:r w:rsidRPr="00196CA0">
              <w:rPr>
                <w:spacing w:val="-3"/>
              </w:rPr>
              <w:t xml:space="preserve"> </w:t>
            </w:r>
            <w:r w:rsidRPr="00196CA0">
              <w:t>necesarios.</w:t>
            </w:r>
          </w:p>
          <w:p w14:paraId="18D745FE" w14:textId="77777777" w:rsidR="00557DAF" w:rsidRPr="00196CA0" w:rsidRDefault="00557DAF" w:rsidP="00701C2F">
            <w:pPr>
              <w:pStyle w:val="TableParagraph"/>
              <w:numPr>
                <w:ilvl w:val="0"/>
                <w:numId w:val="176"/>
              </w:numPr>
              <w:tabs>
                <w:tab w:val="left" w:pos="790"/>
              </w:tabs>
              <w:spacing w:before="173" w:line="352" w:lineRule="auto"/>
              <w:ind w:right="248"/>
              <w:jc w:val="both"/>
            </w:pPr>
            <w:r w:rsidRPr="00196CA0">
              <w:rPr>
                <w:b/>
              </w:rPr>
              <w:t xml:space="preserve">Ejecución y Construcción: </w:t>
            </w:r>
            <w:r w:rsidRPr="00196CA0">
              <w:t>Problemas de coordinación de equipos, retrasos en la entrega de materiales,</w:t>
            </w:r>
            <w:r w:rsidRPr="00196CA0">
              <w:rPr>
                <w:spacing w:val="-47"/>
              </w:rPr>
              <w:t xml:space="preserve"> </w:t>
            </w:r>
            <w:r w:rsidRPr="00196CA0">
              <w:t>conflictos</w:t>
            </w:r>
            <w:r w:rsidRPr="00196CA0">
              <w:rPr>
                <w:spacing w:val="-2"/>
              </w:rPr>
              <w:t xml:space="preserve"> </w:t>
            </w:r>
            <w:r w:rsidRPr="00196CA0">
              <w:t>laborales, condiciones</w:t>
            </w:r>
            <w:r w:rsidRPr="00196CA0">
              <w:rPr>
                <w:spacing w:val="-1"/>
              </w:rPr>
              <w:t xml:space="preserve"> </w:t>
            </w:r>
            <w:r w:rsidRPr="00196CA0">
              <w:t>climáticas</w:t>
            </w:r>
            <w:r w:rsidRPr="00196CA0">
              <w:rPr>
                <w:spacing w:val="-1"/>
              </w:rPr>
              <w:t xml:space="preserve"> </w:t>
            </w:r>
            <w:r w:rsidRPr="00196CA0">
              <w:t>adversas.</w:t>
            </w:r>
          </w:p>
          <w:p w14:paraId="15A4E204" w14:textId="77777777" w:rsidR="00557DAF" w:rsidRPr="00196CA0" w:rsidRDefault="00557DAF" w:rsidP="00701C2F">
            <w:pPr>
              <w:pStyle w:val="TableParagraph"/>
              <w:numPr>
                <w:ilvl w:val="0"/>
                <w:numId w:val="176"/>
              </w:numPr>
              <w:tabs>
                <w:tab w:val="left" w:pos="790"/>
              </w:tabs>
              <w:spacing w:before="68" w:line="355" w:lineRule="auto"/>
              <w:ind w:right="302"/>
              <w:jc w:val="both"/>
            </w:pPr>
            <w:r w:rsidRPr="00196CA0">
              <w:rPr>
                <w:b/>
              </w:rPr>
              <w:t xml:space="preserve">Ambientales y de Sostenibilidad: </w:t>
            </w:r>
            <w:r w:rsidRPr="00196CA0">
              <w:t>Riesgos relacionados con el impacto ambiental, gestión de residuos,</w:t>
            </w:r>
            <w:r w:rsidRPr="00196CA0">
              <w:rPr>
                <w:spacing w:val="-47"/>
              </w:rPr>
              <w:t xml:space="preserve"> </w:t>
            </w:r>
            <w:r w:rsidRPr="00196CA0">
              <w:t>cumplimiento de regulaciones ambientales, daños a la flora y fauna local, eficiencia energética y uso de</w:t>
            </w:r>
            <w:r w:rsidRPr="00196CA0">
              <w:rPr>
                <w:spacing w:val="-47"/>
              </w:rPr>
              <w:t xml:space="preserve"> </w:t>
            </w:r>
            <w:r w:rsidRPr="00196CA0">
              <w:t>recursos</w:t>
            </w:r>
            <w:r w:rsidRPr="00196CA0">
              <w:rPr>
                <w:spacing w:val="-2"/>
              </w:rPr>
              <w:t xml:space="preserve"> </w:t>
            </w:r>
            <w:r w:rsidRPr="00196CA0">
              <w:t>naturales.</w:t>
            </w:r>
          </w:p>
          <w:p w14:paraId="77B2CA90" w14:textId="77777777" w:rsidR="003A2E5E" w:rsidRPr="00196CA0" w:rsidRDefault="00557DAF" w:rsidP="00701C2F">
            <w:pPr>
              <w:pStyle w:val="TableParagraph"/>
              <w:numPr>
                <w:ilvl w:val="0"/>
                <w:numId w:val="176"/>
              </w:numPr>
              <w:tabs>
                <w:tab w:val="left" w:pos="789"/>
                <w:tab w:val="left" w:pos="790"/>
              </w:tabs>
              <w:spacing w:before="65" w:line="352" w:lineRule="auto"/>
              <w:ind w:right="650"/>
            </w:pPr>
            <w:r w:rsidRPr="00196CA0">
              <w:rPr>
                <w:b/>
              </w:rPr>
              <w:t>Financieros</w:t>
            </w:r>
            <w:r w:rsidRPr="00196CA0">
              <w:rPr>
                <w:b/>
                <w:spacing w:val="-3"/>
              </w:rPr>
              <w:t xml:space="preserve"> </w:t>
            </w:r>
            <w:r w:rsidRPr="00196CA0">
              <w:rPr>
                <w:b/>
              </w:rPr>
              <w:t>y</w:t>
            </w:r>
            <w:r w:rsidRPr="00196CA0">
              <w:rPr>
                <w:b/>
                <w:spacing w:val="-1"/>
              </w:rPr>
              <w:t xml:space="preserve"> </w:t>
            </w:r>
            <w:r w:rsidRPr="00196CA0">
              <w:rPr>
                <w:b/>
              </w:rPr>
              <w:t>Económicos:</w:t>
            </w:r>
            <w:r w:rsidRPr="00196CA0">
              <w:rPr>
                <w:b/>
                <w:spacing w:val="1"/>
              </w:rPr>
              <w:t xml:space="preserve"> </w:t>
            </w:r>
            <w:r w:rsidRPr="00196CA0">
              <w:t>Fluctuaciones</w:t>
            </w:r>
            <w:r w:rsidRPr="00196CA0">
              <w:rPr>
                <w:spacing w:val="-2"/>
              </w:rPr>
              <w:t xml:space="preserve"> </w:t>
            </w:r>
            <w:r w:rsidRPr="00196CA0">
              <w:t>en</w:t>
            </w:r>
            <w:r w:rsidRPr="00196CA0">
              <w:rPr>
                <w:spacing w:val="-1"/>
              </w:rPr>
              <w:t xml:space="preserve"> </w:t>
            </w:r>
            <w:r w:rsidRPr="00196CA0">
              <w:t>los</w:t>
            </w:r>
            <w:r w:rsidRPr="00196CA0">
              <w:rPr>
                <w:spacing w:val="-3"/>
              </w:rPr>
              <w:t xml:space="preserve"> </w:t>
            </w:r>
            <w:r w:rsidRPr="00196CA0">
              <w:t>costos</w:t>
            </w:r>
            <w:r w:rsidRPr="00196CA0">
              <w:rPr>
                <w:spacing w:val="-2"/>
              </w:rPr>
              <w:t xml:space="preserve"> </w:t>
            </w:r>
            <w:r w:rsidRPr="00196CA0">
              <w:t>de</w:t>
            </w:r>
            <w:r w:rsidRPr="00196CA0">
              <w:rPr>
                <w:spacing w:val="-4"/>
              </w:rPr>
              <w:t xml:space="preserve"> </w:t>
            </w:r>
            <w:r w:rsidRPr="00196CA0">
              <w:t>materiales,</w:t>
            </w:r>
            <w:r w:rsidRPr="00196CA0">
              <w:rPr>
                <w:spacing w:val="-2"/>
              </w:rPr>
              <w:t xml:space="preserve"> </w:t>
            </w:r>
            <w:r w:rsidRPr="00196CA0">
              <w:t>cambios</w:t>
            </w:r>
            <w:r w:rsidRPr="00196CA0">
              <w:rPr>
                <w:spacing w:val="-2"/>
              </w:rPr>
              <w:t xml:space="preserve"> </w:t>
            </w:r>
            <w:r w:rsidRPr="00196CA0">
              <w:t>en</w:t>
            </w:r>
            <w:r w:rsidRPr="00196CA0">
              <w:rPr>
                <w:spacing w:val="-1"/>
              </w:rPr>
              <w:t xml:space="preserve"> </w:t>
            </w:r>
            <w:r w:rsidRPr="00196CA0">
              <w:t>tasas</w:t>
            </w:r>
            <w:r w:rsidRPr="00196CA0">
              <w:rPr>
                <w:spacing w:val="-3"/>
              </w:rPr>
              <w:t xml:space="preserve"> </w:t>
            </w:r>
            <w:r w:rsidRPr="00196CA0">
              <w:t>de</w:t>
            </w:r>
            <w:r w:rsidRPr="00196CA0">
              <w:rPr>
                <w:spacing w:val="-1"/>
              </w:rPr>
              <w:t xml:space="preserve"> </w:t>
            </w:r>
            <w:r w:rsidRPr="00196CA0">
              <w:t>interés,</w:t>
            </w:r>
            <w:r w:rsidRPr="00196CA0">
              <w:rPr>
                <w:spacing w:val="-47"/>
              </w:rPr>
              <w:t xml:space="preserve"> </w:t>
            </w:r>
            <w:r w:rsidRPr="00196CA0">
              <w:t>variaciones</w:t>
            </w:r>
            <w:r w:rsidRPr="00196CA0">
              <w:rPr>
                <w:spacing w:val="-2"/>
              </w:rPr>
              <w:t xml:space="preserve"> </w:t>
            </w:r>
            <w:r w:rsidRPr="00196CA0">
              <w:t>en</w:t>
            </w:r>
            <w:r w:rsidRPr="00196CA0">
              <w:rPr>
                <w:spacing w:val="1"/>
              </w:rPr>
              <w:t xml:space="preserve"> </w:t>
            </w:r>
            <w:r w:rsidRPr="00196CA0">
              <w:t>los</w:t>
            </w:r>
            <w:r w:rsidRPr="00196CA0">
              <w:rPr>
                <w:spacing w:val="-1"/>
              </w:rPr>
              <w:t xml:space="preserve"> </w:t>
            </w:r>
            <w:r w:rsidRPr="00196CA0">
              <w:t>tipos</w:t>
            </w:r>
            <w:r w:rsidRPr="00196CA0">
              <w:rPr>
                <w:spacing w:val="-3"/>
              </w:rPr>
              <w:t xml:space="preserve"> </w:t>
            </w:r>
            <w:r w:rsidRPr="00196CA0">
              <w:t>de cambio, problemas</w:t>
            </w:r>
            <w:r w:rsidRPr="00196CA0">
              <w:rPr>
                <w:spacing w:val="-1"/>
              </w:rPr>
              <w:t xml:space="preserve"> </w:t>
            </w:r>
            <w:r w:rsidRPr="00196CA0">
              <w:t>de</w:t>
            </w:r>
            <w:r w:rsidRPr="00196CA0">
              <w:rPr>
                <w:spacing w:val="-2"/>
              </w:rPr>
              <w:t xml:space="preserve"> </w:t>
            </w:r>
            <w:r w:rsidRPr="00196CA0">
              <w:t>financiamiento.</w:t>
            </w:r>
          </w:p>
          <w:p w14:paraId="629EE5F0" w14:textId="5DBB5B84" w:rsidR="00557DAF" w:rsidRPr="00196CA0" w:rsidRDefault="00557DAF" w:rsidP="00701C2F">
            <w:pPr>
              <w:pStyle w:val="TableParagraph"/>
              <w:numPr>
                <w:ilvl w:val="0"/>
                <w:numId w:val="176"/>
              </w:numPr>
              <w:tabs>
                <w:tab w:val="left" w:pos="789"/>
                <w:tab w:val="left" w:pos="790"/>
              </w:tabs>
              <w:spacing w:before="65" w:line="352" w:lineRule="auto"/>
              <w:ind w:right="650"/>
            </w:pPr>
            <w:r w:rsidRPr="00196CA0">
              <w:rPr>
                <w:b/>
              </w:rPr>
              <w:t>Seguridad</w:t>
            </w:r>
            <w:r w:rsidRPr="00196CA0">
              <w:rPr>
                <w:b/>
                <w:spacing w:val="-3"/>
              </w:rPr>
              <w:t xml:space="preserve"> </w:t>
            </w:r>
            <w:r w:rsidRPr="00196CA0">
              <w:rPr>
                <w:b/>
              </w:rPr>
              <w:t>y Salud:</w:t>
            </w:r>
            <w:r w:rsidRPr="00196CA0">
              <w:rPr>
                <w:b/>
                <w:spacing w:val="2"/>
              </w:rPr>
              <w:t xml:space="preserve"> </w:t>
            </w:r>
            <w:r w:rsidRPr="00196CA0">
              <w:t>Riesgos</w:t>
            </w:r>
            <w:r w:rsidRPr="00196CA0">
              <w:rPr>
                <w:spacing w:val="-3"/>
              </w:rPr>
              <w:t xml:space="preserve"> </w:t>
            </w:r>
            <w:r w:rsidRPr="00196CA0">
              <w:t>que</w:t>
            </w:r>
            <w:r w:rsidRPr="00196CA0">
              <w:rPr>
                <w:spacing w:val="-1"/>
              </w:rPr>
              <w:t xml:space="preserve"> </w:t>
            </w:r>
            <w:r w:rsidRPr="00196CA0">
              <w:t>afectan la</w:t>
            </w:r>
            <w:r w:rsidRPr="00196CA0">
              <w:rPr>
                <w:spacing w:val="-1"/>
              </w:rPr>
              <w:t xml:space="preserve"> </w:t>
            </w:r>
            <w:r w:rsidRPr="00196CA0">
              <w:t>seguridad</w:t>
            </w:r>
            <w:r w:rsidRPr="00196CA0">
              <w:rPr>
                <w:spacing w:val="-3"/>
              </w:rPr>
              <w:t xml:space="preserve"> </w:t>
            </w:r>
            <w:r w:rsidRPr="00196CA0">
              <w:t>y salud de</w:t>
            </w:r>
            <w:r w:rsidRPr="00196CA0">
              <w:rPr>
                <w:spacing w:val="-1"/>
              </w:rPr>
              <w:t xml:space="preserve"> </w:t>
            </w:r>
            <w:r w:rsidRPr="00196CA0">
              <w:t>los</w:t>
            </w:r>
            <w:r w:rsidRPr="00196CA0">
              <w:rPr>
                <w:spacing w:val="-3"/>
              </w:rPr>
              <w:t xml:space="preserve"> </w:t>
            </w:r>
            <w:r w:rsidRPr="00196CA0">
              <w:t>trabajadores</w:t>
            </w:r>
            <w:r w:rsidRPr="00196CA0">
              <w:rPr>
                <w:spacing w:val="-4"/>
              </w:rPr>
              <w:t xml:space="preserve"> </w:t>
            </w:r>
            <w:r w:rsidRPr="00196CA0">
              <w:t>y terceros,</w:t>
            </w:r>
            <w:r w:rsidRPr="00196CA0">
              <w:rPr>
                <w:spacing w:val="-1"/>
              </w:rPr>
              <w:t xml:space="preserve"> </w:t>
            </w:r>
            <w:r w:rsidRPr="00196CA0">
              <w:t>accidentes.</w:t>
            </w:r>
          </w:p>
        </w:tc>
      </w:tr>
    </w:tbl>
    <w:p w14:paraId="06AF1C51" w14:textId="77777777" w:rsidR="006465F6" w:rsidRDefault="006465F6" w:rsidP="00BE181E">
      <w:pPr>
        <w:ind w:right="862"/>
        <w:rPr>
          <w:b/>
          <w:sz w:val="24"/>
        </w:rPr>
      </w:pPr>
      <w:r>
        <w:rPr>
          <w:b/>
          <w:sz w:val="24"/>
        </w:rPr>
        <w:t xml:space="preserve">            </w:t>
      </w:r>
    </w:p>
    <w:p w14:paraId="18BEBEE6" w14:textId="146DE3C4" w:rsidR="00F674E4" w:rsidRDefault="00F674E4">
      <w:pPr>
        <w:widowControl/>
        <w:spacing w:after="160"/>
        <w:rPr>
          <w:b/>
          <w:sz w:val="24"/>
        </w:rPr>
      </w:pPr>
      <w:r>
        <w:rPr>
          <w:b/>
          <w:sz w:val="24"/>
        </w:rPr>
        <w:br w:type="page"/>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763"/>
      </w:tblGrid>
      <w:tr w:rsidR="006465F6" w14:paraId="0F89796D" w14:textId="77777777" w:rsidTr="00F674E4">
        <w:trPr>
          <w:trHeight w:val="383"/>
        </w:trPr>
        <w:tc>
          <w:tcPr>
            <w:tcW w:w="5000" w:type="pct"/>
            <w:shd w:val="clear" w:color="auto" w:fill="D9D9D9"/>
          </w:tcPr>
          <w:p w14:paraId="06DE0C45" w14:textId="629E0413" w:rsidR="006465F6" w:rsidRDefault="006465F6" w:rsidP="00F46F34">
            <w:pPr>
              <w:pStyle w:val="TableParagraph"/>
              <w:spacing w:before="54"/>
              <w:ind w:left="69"/>
              <w:rPr>
                <w:b/>
                <w:sz w:val="19"/>
              </w:rPr>
            </w:pPr>
            <w:r>
              <w:rPr>
                <w:b/>
                <w:sz w:val="24"/>
              </w:rPr>
              <w:lastRenderedPageBreak/>
              <w:t>E</w:t>
            </w:r>
            <w:r>
              <w:rPr>
                <w:b/>
                <w:sz w:val="19"/>
              </w:rPr>
              <w:t>STRUCTURA</w:t>
            </w:r>
            <w:r>
              <w:rPr>
                <w:b/>
                <w:spacing w:val="-3"/>
                <w:sz w:val="19"/>
              </w:rPr>
              <w:t xml:space="preserve"> </w:t>
            </w:r>
            <w:r>
              <w:rPr>
                <w:b/>
                <w:sz w:val="19"/>
              </w:rPr>
              <w:t>DE</w:t>
            </w:r>
            <w:r>
              <w:rPr>
                <w:b/>
                <w:spacing w:val="-1"/>
                <w:sz w:val="19"/>
              </w:rPr>
              <w:t xml:space="preserve"> </w:t>
            </w:r>
            <w:r>
              <w:rPr>
                <w:b/>
                <w:sz w:val="24"/>
              </w:rPr>
              <w:t>D</w:t>
            </w:r>
            <w:r>
              <w:rPr>
                <w:b/>
                <w:sz w:val="19"/>
              </w:rPr>
              <w:t>ESGLOSE</w:t>
            </w:r>
            <w:r>
              <w:rPr>
                <w:b/>
                <w:spacing w:val="-1"/>
                <w:sz w:val="19"/>
              </w:rPr>
              <w:t xml:space="preserve"> </w:t>
            </w:r>
            <w:r>
              <w:rPr>
                <w:b/>
                <w:sz w:val="19"/>
              </w:rPr>
              <w:t xml:space="preserve">DE </w:t>
            </w:r>
            <w:r>
              <w:rPr>
                <w:b/>
                <w:sz w:val="24"/>
              </w:rPr>
              <w:t>R</w:t>
            </w:r>
            <w:r>
              <w:rPr>
                <w:b/>
                <w:sz w:val="19"/>
              </w:rPr>
              <w:t>IESGOS:</w:t>
            </w:r>
          </w:p>
        </w:tc>
      </w:tr>
      <w:tr w:rsidR="006465F6" w14:paraId="063322BF" w14:textId="77777777" w:rsidTr="00F674E4">
        <w:trPr>
          <w:trHeight w:val="383"/>
        </w:trPr>
        <w:tc>
          <w:tcPr>
            <w:tcW w:w="5000" w:type="pct"/>
          </w:tcPr>
          <w:p w14:paraId="584699F5" w14:textId="626A3D24" w:rsidR="00057019" w:rsidRDefault="00057019" w:rsidP="00693D0D">
            <w:pPr>
              <w:pStyle w:val="TableParagraph"/>
              <w:spacing w:before="153"/>
              <w:ind w:left="148" w:right="707"/>
              <w:jc w:val="center"/>
              <w:rPr>
                <w:b/>
                <w:sz w:val="27"/>
              </w:rPr>
            </w:pPr>
            <w:r>
              <w:rPr>
                <w:rFonts w:ascii="Calibri"/>
                <w:color w:val="FFFFFF"/>
                <w:sz w:val="20"/>
              </w:rPr>
              <w:t>HUB</w:t>
            </w:r>
            <w:r>
              <w:rPr>
                <w:rFonts w:ascii="Calibri"/>
                <w:color w:val="FFFFFF"/>
                <w:spacing w:val="-4"/>
                <w:sz w:val="20"/>
              </w:rPr>
              <w:t xml:space="preserve"> </w:t>
            </w:r>
            <w:r>
              <w:rPr>
                <w:rFonts w:ascii="Calibri"/>
                <w:color w:val="FFFFFF"/>
                <w:sz w:val="20"/>
              </w:rPr>
              <w:t>OFIBODEGAS</w:t>
            </w:r>
            <w:r w:rsidR="00142A8F">
              <w:rPr>
                <w:b/>
                <w:noProof/>
                <w:sz w:val="27"/>
              </w:rPr>
              <w:drawing>
                <wp:inline distT="0" distB="0" distL="0" distR="0" wp14:anchorId="08739601" wp14:editId="3FAD25EE">
                  <wp:extent cx="4975761" cy="2906980"/>
                  <wp:effectExtent l="0" t="38100" r="0" b="27305"/>
                  <wp:docPr id="80254514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7" r:lo="rId98" r:qs="rId99" r:cs="rId100"/>
                    </a:graphicData>
                  </a:graphic>
                </wp:inline>
              </w:drawing>
            </w:r>
          </w:p>
          <w:p w14:paraId="278D39A0" w14:textId="77777777" w:rsidR="00057019" w:rsidRDefault="00057019" w:rsidP="00057019">
            <w:pPr>
              <w:pStyle w:val="TableParagraph"/>
              <w:tabs>
                <w:tab w:val="left" w:pos="2723"/>
                <w:tab w:val="left" w:pos="4974"/>
                <w:tab w:val="left" w:pos="5020"/>
                <w:tab w:val="left" w:pos="7085"/>
              </w:tabs>
              <w:spacing w:line="148" w:lineRule="auto"/>
              <w:ind w:left="736" w:right="1093" w:hanging="521"/>
              <w:rPr>
                <w:rFonts w:ascii="Calibri" w:hAnsi="Calibri"/>
                <w:sz w:val="20"/>
              </w:rPr>
            </w:pPr>
            <w:r>
              <w:rPr>
                <w:rFonts w:ascii="Calibri" w:hAnsi="Calibri"/>
                <w:color w:val="FFFFFF"/>
                <w:sz w:val="20"/>
              </w:rPr>
              <w:t>Riesgo de</w:t>
            </w:r>
            <w:r>
              <w:rPr>
                <w:rFonts w:ascii="Calibri" w:hAnsi="Calibri"/>
                <w:color w:val="FFFFFF"/>
                <w:spacing w:val="-3"/>
                <w:sz w:val="20"/>
              </w:rPr>
              <w:t xml:space="preserve"> </w:t>
            </w:r>
            <w:r>
              <w:rPr>
                <w:rFonts w:ascii="Calibri" w:hAnsi="Calibri"/>
                <w:color w:val="FFFFFF"/>
                <w:sz w:val="20"/>
              </w:rPr>
              <w:t>Dirección</w:t>
            </w:r>
            <w:r>
              <w:rPr>
                <w:rFonts w:ascii="Calibri" w:hAnsi="Calibri"/>
                <w:color w:val="FFFFFF"/>
                <w:spacing w:val="3"/>
                <w:sz w:val="20"/>
              </w:rPr>
              <w:t xml:space="preserve"> </w:t>
            </w:r>
            <w:r>
              <w:rPr>
                <w:rFonts w:ascii="Calibri" w:hAnsi="Calibri"/>
                <w:color w:val="FFFFFF"/>
                <w:sz w:val="20"/>
              </w:rPr>
              <w:t>de</w:t>
            </w:r>
            <w:r>
              <w:rPr>
                <w:rFonts w:ascii="Calibri" w:hAnsi="Calibri"/>
                <w:color w:val="FFFFFF"/>
                <w:sz w:val="20"/>
              </w:rPr>
              <w:tab/>
            </w:r>
            <w:r>
              <w:rPr>
                <w:rFonts w:ascii="Calibri" w:hAnsi="Calibri"/>
                <w:color w:val="FFFFFF"/>
                <w:position w:val="-10"/>
                <w:sz w:val="20"/>
              </w:rPr>
              <w:t>Riesgo</w:t>
            </w:r>
            <w:r>
              <w:rPr>
                <w:rFonts w:ascii="Calibri" w:hAnsi="Calibri"/>
                <w:color w:val="FFFFFF"/>
                <w:spacing w:val="2"/>
                <w:position w:val="-10"/>
                <w:sz w:val="20"/>
              </w:rPr>
              <w:t xml:space="preserve"> </w:t>
            </w:r>
            <w:r>
              <w:rPr>
                <w:rFonts w:ascii="Calibri" w:hAnsi="Calibri"/>
                <w:color w:val="FFFFFF"/>
                <w:position w:val="-10"/>
                <w:sz w:val="20"/>
              </w:rPr>
              <w:t>Técnico</w:t>
            </w:r>
            <w:r>
              <w:rPr>
                <w:rFonts w:ascii="Calibri" w:hAnsi="Calibri"/>
                <w:color w:val="FFFFFF"/>
                <w:position w:val="-10"/>
                <w:sz w:val="20"/>
              </w:rPr>
              <w:tab/>
            </w:r>
            <w:r>
              <w:rPr>
                <w:rFonts w:ascii="Calibri" w:hAnsi="Calibri"/>
                <w:color w:val="FFFFFF"/>
                <w:position w:val="-10"/>
                <w:sz w:val="20"/>
              </w:rPr>
              <w:tab/>
            </w:r>
            <w:r>
              <w:rPr>
                <w:rFonts w:ascii="Calibri" w:hAnsi="Calibri"/>
                <w:color w:val="FFFFFF"/>
                <w:sz w:val="20"/>
              </w:rPr>
              <w:t>Riesgo</w:t>
            </w:r>
            <w:r>
              <w:rPr>
                <w:rFonts w:ascii="Calibri" w:hAnsi="Calibri"/>
                <w:color w:val="FFFFFF"/>
                <w:spacing w:val="2"/>
                <w:sz w:val="20"/>
              </w:rPr>
              <w:t xml:space="preserve"> </w:t>
            </w:r>
            <w:r>
              <w:rPr>
                <w:rFonts w:ascii="Calibri" w:hAnsi="Calibri"/>
                <w:color w:val="FFFFFF"/>
                <w:sz w:val="20"/>
              </w:rPr>
              <w:t>de</w:t>
            </w:r>
            <w:r>
              <w:rPr>
                <w:rFonts w:ascii="Calibri" w:hAnsi="Calibri"/>
                <w:color w:val="FFFFFF"/>
                <w:spacing w:val="-3"/>
                <w:sz w:val="20"/>
              </w:rPr>
              <w:t xml:space="preserve"> </w:t>
            </w:r>
            <w:r>
              <w:rPr>
                <w:rFonts w:ascii="Calibri" w:hAnsi="Calibri"/>
                <w:color w:val="FFFFFF"/>
                <w:sz w:val="20"/>
              </w:rPr>
              <w:t>la</w:t>
            </w:r>
            <w:r>
              <w:rPr>
                <w:rFonts w:ascii="Calibri" w:hAnsi="Calibri"/>
                <w:color w:val="FFFFFF"/>
                <w:sz w:val="20"/>
              </w:rPr>
              <w:tab/>
            </w:r>
            <w:r>
              <w:rPr>
                <w:rFonts w:ascii="Calibri" w:hAnsi="Calibri"/>
                <w:color w:val="FFFFFF"/>
                <w:spacing w:val="-1"/>
                <w:position w:val="-10"/>
                <w:sz w:val="20"/>
              </w:rPr>
              <w:t xml:space="preserve">Riesgo </w:t>
            </w:r>
            <w:r>
              <w:rPr>
                <w:rFonts w:ascii="Calibri" w:hAnsi="Calibri"/>
                <w:color w:val="FFFFFF"/>
                <w:position w:val="-10"/>
                <w:sz w:val="20"/>
              </w:rPr>
              <w:t>Externo</w:t>
            </w:r>
            <w:r>
              <w:rPr>
                <w:rFonts w:ascii="Calibri" w:hAnsi="Calibri"/>
                <w:color w:val="FFFFFF"/>
                <w:spacing w:val="-42"/>
                <w:position w:val="-10"/>
                <w:sz w:val="20"/>
              </w:rPr>
              <w:t xml:space="preserve"> </w:t>
            </w:r>
            <w:r>
              <w:rPr>
                <w:rFonts w:ascii="Calibri" w:hAnsi="Calibri"/>
                <w:color w:val="FFFFFF"/>
                <w:sz w:val="20"/>
              </w:rPr>
              <w:t>Proyectos</w:t>
            </w:r>
            <w:r>
              <w:rPr>
                <w:rFonts w:ascii="Calibri" w:hAnsi="Calibri"/>
                <w:color w:val="FFFFFF"/>
                <w:sz w:val="20"/>
              </w:rPr>
              <w:tab/>
            </w:r>
            <w:r>
              <w:rPr>
                <w:rFonts w:ascii="Calibri" w:hAnsi="Calibri"/>
                <w:color w:val="FFFFFF"/>
                <w:sz w:val="20"/>
              </w:rPr>
              <w:tab/>
              <w:t>Organización</w:t>
            </w:r>
          </w:p>
          <w:p w14:paraId="6A5C7870" w14:textId="417D6757" w:rsidR="00057019" w:rsidRDefault="00057019" w:rsidP="00057019">
            <w:pPr>
              <w:pStyle w:val="TableParagraph"/>
              <w:ind w:left="429"/>
              <w:rPr>
                <w:b/>
                <w:sz w:val="24"/>
              </w:rPr>
            </w:pPr>
            <w:bookmarkStart w:id="564" w:name="_bookmark290"/>
            <w:bookmarkEnd w:id="564"/>
            <w:r>
              <w:rPr>
                <w:b/>
                <w:spacing w:val="-1"/>
                <w:sz w:val="24"/>
              </w:rPr>
              <w:t>Figura</w:t>
            </w:r>
            <w:r>
              <w:rPr>
                <w:b/>
                <w:sz w:val="24"/>
              </w:rPr>
              <w:t xml:space="preserve"> </w:t>
            </w:r>
            <w:r>
              <w:rPr>
                <w:b/>
                <w:spacing w:val="-1"/>
                <w:sz w:val="24"/>
              </w:rPr>
              <w:t>108:</w:t>
            </w:r>
            <w:r>
              <w:rPr>
                <w:b/>
                <w:spacing w:val="-30"/>
                <w:sz w:val="24"/>
              </w:rPr>
              <w:t xml:space="preserve"> </w:t>
            </w:r>
            <w:r>
              <w:rPr>
                <w:b/>
                <w:sz w:val="24"/>
              </w:rPr>
              <w:t>Estructura de</w:t>
            </w:r>
            <w:r>
              <w:rPr>
                <w:b/>
                <w:spacing w:val="-1"/>
                <w:sz w:val="24"/>
              </w:rPr>
              <w:t xml:space="preserve"> </w:t>
            </w:r>
            <w:r>
              <w:rPr>
                <w:b/>
                <w:sz w:val="24"/>
              </w:rPr>
              <w:t>Desglose</w:t>
            </w:r>
            <w:r>
              <w:rPr>
                <w:b/>
                <w:spacing w:val="2"/>
                <w:sz w:val="24"/>
              </w:rPr>
              <w:t xml:space="preserve"> </w:t>
            </w:r>
            <w:r>
              <w:rPr>
                <w:b/>
                <w:sz w:val="24"/>
              </w:rPr>
              <w:t>de</w:t>
            </w:r>
            <w:r>
              <w:rPr>
                <w:b/>
                <w:spacing w:val="-1"/>
                <w:sz w:val="24"/>
              </w:rPr>
              <w:t xml:space="preserve"> </w:t>
            </w:r>
            <w:r>
              <w:rPr>
                <w:b/>
                <w:sz w:val="24"/>
              </w:rPr>
              <w:t xml:space="preserve">Riesgos </w:t>
            </w:r>
          </w:p>
          <w:p w14:paraId="57F146F2" w14:textId="77777777" w:rsidR="006465F6" w:rsidRDefault="00057019" w:rsidP="006465F6">
            <w:pPr>
              <w:pStyle w:val="TableParagraph"/>
              <w:tabs>
                <w:tab w:val="left" w:pos="790"/>
              </w:tabs>
              <w:spacing w:before="62"/>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901D41C" w14:textId="2BAFE586" w:rsidR="002B34E1" w:rsidRPr="003A2E5E" w:rsidRDefault="002B34E1" w:rsidP="006465F6">
            <w:pPr>
              <w:pStyle w:val="TableParagraph"/>
              <w:tabs>
                <w:tab w:val="left" w:pos="790"/>
              </w:tabs>
              <w:spacing w:before="62"/>
              <w:jc w:val="both"/>
              <w:rPr>
                <w:sz w:val="20"/>
              </w:rPr>
            </w:pPr>
          </w:p>
        </w:tc>
      </w:tr>
      <w:tr w:rsidR="00057019" w14:paraId="2BF78C72" w14:textId="77777777" w:rsidTr="00F674E4">
        <w:trPr>
          <w:trHeight w:val="383"/>
        </w:trPr>
        <w:tc>
          <w:tcPr>
            <w:tcW w:w="5000" w:type="pct"/>
            <w:shd w:val="clear" w:color="auto" w:fill="D0CECE" w:themeFill="background2" w:themeFillShade="E6"/>
          </w:tcPr>
          <w:p w14:paraId="29D6AEAB" w14:textId="49755F31" w:rsidR="00057019" w:rsidRDefault="00057019" w:rsidP="00057019">
            <w:pPr>
              <w:pStyle w:val="TableParagraph"/>
              <w:spacing w:before="54"/>
              <w:ind w:left="69"/>
              <w:rPr>
                <w:rFonts w:ascii="Calibri"/>
                <w:color w:val="FFFFFF"/>
                <w:sz w:val="20"/>
              </w:rPr>
            </w:pPr>
            <w:r w:rsidRPr="00E02FAE">
              <w:rPr>
                <w:b/>
                <w:sz w:val="19"/>
              </w:rPr>
              <w:t>DEFINICIONES DE PROBABILID</w:t>
            </w:r>
            <w:r w:rsidR="00E02FAE" w:rsidRPr="00E02FAE">
              <w:rPr>
                <w:b/>
                <w:sz w:val="19"/>
              </w:rPr>
              <w:t>AD DE IMPACTO DE RIESGO:</w:t>
            </w:r>
          </w:p>
        </w:tc>
      </w:tr>
      <w:tr w:rsidR="00E02FAE" w14:paraId="6ED01149" w14:textId="77777777" w:rsidTr="00693D0D">
        <w:trPr>
          <w:trHeight w:val="2948"/>
        </w:trPr>
        <w:tc>
          <w:tcPr>
            <w:tcW w:w="5000" w:type="pct"/>
            <w:tcBorders>
              <w:bottom w:val="single" w:sz="4" w:space="0" w:color="auto"/>
            </w:tcBorders>
            <w:shd w:val="clear" w:color="auto" w:fill="FFFFFF" w:themeFill="background1"/>
            <w:vAlign w:val="center"/>
          </w:tcPr>
          <w:tbl>
            <w:tblPr>
              <w:tblStyle w:val="NormalTable0"/>
              <w:tblpPr w:leftFromText="141" w:rightFromText="141" w:vertAnchor="text" w:horzAnchor="margin" w:tblpXSpec="center" w:tblpY="-69"/>
              <w:tblW w:w="5000" w:type="pct"/>
              <w:tblLook w:val="01E0" w:firstRow="1" w:lastRow="1" w:firstColumn="1" w:lastColumn="1" w:noHBand="0" w:noVBand="0"/>
            </w:tblPr>
            <w:tblGrid>
              <w:gridCol w:w="1913"/>
              <w:gridCol w:w="6164"/>
              <w:gridCol w:w="1676"/>
            </w:tblGrid>
            <w:tr w:rsidR="008203E2" w:rsidRPr="000D091D" w14:paraId="74B5C667" w14:textId="77777777" w:rsidTr="00693D0D">
              <w:trPr>
                <w:trHeight w:val="454"/>
              </w:trPr>
              <w:tc>
                <w:tcPr>
                  <w:tcW w:w="5000" w:type="pct"/>
                  <w:gridSpan w:val="3"/>
                </w:tcPr>
                <w:p w14:paraId="65F14A21" w14:textId="77777777" w:rsidR="008203E2" w:rsidRPr="000D091D" w:rsidRDefault="008203E2" w:rsidP="000D091D">
                  <w:pPr>
                    <w:pStyle w:val="TableParagraph"/>
                    <w:spacing w:before="36"/>
                    <w:ind w:left="1388"/>
                    <w:jc w:val="center"/>
                    <w:rPr>
                      <w:b/>
                    </w:rPr>
                  </w:pPr>
                  <w:r w:rsidRPr="000D091D">
                    <w:rPr>
                      <w:b/>
                    </w:rPr>
                    <w:t>Escala</w:t>
                  </w:r>
                  <w:r w:rsidRPr="000D091D">
                    <w:rPr>
                      <w:b/>
                      <w:spacing w:val="-1"/>
                    </w:rPr>
                    <w:t xml:space="preserve"> </w:t>
                  </w:r>
                  <w:r w:rsidRPr="000D091D">
                    <w:rPr>
                      <w:b/>
                    </w:rPr>
                    <w:t>de</w:t>
                  </w:r>
                  <w:r w:rsidRPr="000D091D">
                    <w:rPr>
                      <w:b/>
                      <w:spacing w:val="7"/>
                    </w:rPr>
                    <w:t xml:space="preserve"> </w:t>
                  </w:r>
                  <w:r w:rsidRPr="000D091D">
                    <w:rPr>
                      <w:b/>
                    </w:rPr>
                    <w:t>Probabilidad</w:t>
                  </w:r>
                </w:p>
              </w:tc>
            </w:tr>
            <w:tr w:rsidR="008203E2" w:rsidRPr="000D091D" w14:paraId="311B334B" w14:textId="77777777" w:rsidTr="00693D0D">
              <w:trPr>
                <w:trHeight w:val="510"/>
              </w:trPr>
              <w:tc>
                <w:tcPr>
                  <w:tcW w:w="981" w:type="pct"/>
                </w:tcPr>
                <w:p w14:paraId="3933389D" w14:textId="77777777" w:rsidR="008203E2" w:rsidRPr="000D091D" w:rsidRDefault="008203E2" w:rsidP="00693D0D">
                  <w:pPr>
                    <w:pStyle w:val="TableParagraph"/>
                    <w:ind w:left="111"/>
                    <w:jc w:val="center"/>
                  </w:pPr>
                  <w:r w:rsidRPr="000D091D">
                    <w:rPr>
                      <w:w w:val="105"/>
                    </w:rPr>
                    <w:t>Muy</w:t>
                  </w:r>
                  <w:r w:rsidRPr="000D091D">
                    <w:rPr>
                      <w:spacing w:val="-1"/>
                      <w:w w:val="105"/>
                    </w:rPr>
                    <w:t xml:space="preserve"> </w:t>
                  </w:r>
                  <w:r w:rsidRPr="000D091D">
                    <w:rPr>
                      <w:w w:val="105"/>
                    </w:rPr>
                    <w:t>Alto</w:t>
                  </w:r>
                </w:p>
              </w:tc>
              <w:tc>
                <w:tcPr>
                  <w:tcW w:w="3160" w:type="pct"/>
                </w:tcPr>
                <w:p w14:paraId="7D0FC310" w14:textId="77777777" w:rsidR="008203E2" w:rsidRPr="000D091D" w:rsidRDefault="008203E2" w:rsidP="00693D0D">
                  <w:pPr>
                    <w:pStyle w:val="TableParagraph"/>
                    <w:spacing w:before="118" w:line="273" w:lineRule="auto"/>
                    <w:ind w:left="34" w:right="165"/>
                    <w:jc w:val="center"/>
                  </w:pPr>
                  <w:r w:rsidRPr="000D091D">
                    <w:rPr>
                      <w:spacing w:val="-1"/>
                      <w:w w:val="105"/>
                    </w:rPr>
                    <w:t>Un</w:t>
                  </w:r>
                  <w:r w:rsidRPr="000D091D">
                    <w:rPr>
                      <w:spacing w:val="-7"/>
                      <w:w w:val="105"/>
                    </w:rPr>
                    <w:t xml:space="preserve"> </w:t>
                  </w:r>
                  <w:r w:rsidRPr="000D091D">
                    <w:rPr>
                      <w:spacing w:val="-1"/>
                      <w:w w:val="105"/>
                    </w:rPr>
                    <w:t>evento</w:t>
                  </w:r>
                  <w:r w:rsidRPr="000D091D">
                    <w:rPr>
                      <w:spacing w:val="-8"/>
                      <w:w w:val="105"/>
                    </w:rPr>
                    <w:t xml:space="preserve"> </w:t>
                  </w:r>
                  <w:r w:rsidRPr="000D091D">
                    <w:rPr>
                      <w:spacing w:val="-1"/>
                      <w:w w:val="105"/>
                    </w:rPr>
                    <w:t>con</w:t>
                  </w:r>
                  <w:r w:rsidRPr="000D091D">
                    <w:rPr>
                      <w:spacing w:val="-7"/>
                      <w:w w:val="105"/>
                    </w:rPr>
                    <w:t xml:space="preserve"> </w:t>
                  </w:r>
                  <w:r w:rsidRPr="000D091D">
                    <w:rPr>
                      <w:spacing w:val="-1"/>
                      <w:w w:val="105"/>
                    </w:rPr>
                    <w:t>muy</w:t>
                  </w:r>
                  <w:r w:rsidRPr="000D091D">
                    <w:rPr>
                      <w:spacing w:val="-6"/>
                      <w:w w:val="105"/>
                    </w:rPr>
                    <w:t xml:space="preserve"> </w:t>
                  </w:r>
                  <w:r w:rsidRPr="000D091D">
                    <w:rPr>
                      <w:w w:val="105"/>
                    </w:rPr>
                    <w:t>alta</w:t>
                  </w:r>
                  <w:r w:rsidRPr="000D091D">
                    <w:rPr>
                      <w:spacing w:val="-9"/>
                      <w:w w:val="105"/>
                    </w:rPr>
                    <w:t xml:space="preserve"> </w:t>
                  </w:r>
                  <w:r w:rsidRPr="000D091D">
                    <w:rPr>
                      <w:w w:val="105"/>
                    </w:rPr>
                    <w:t>probabilidad</w:t>
                  </w:r>
                  <w:r w:rsidRPr="000D091D">
                    <w:rPr>
                      <w:spacing w:val="-35"/>
                      <w:w w:val="105"/>
                    </w:rPr>
                    <w:t xml:space="preserve"> </w:t>
                  </w:r>
                  <w:r w:rsidRPr="000D091D">
                    <w:rPr>
                      <w:w w:val="105"/>
                    </w:rPr>
                    <w:t>de</w:t>
                  </w:r>
                  <w:r w:rsidRPr="000D091D">
                    <w:rPr>
                      <w:spacing w:val="-6"/>
                      <w:w w:val="105"/>
                    </w:rPr>
                    <w:t xml:space="preserve"> </w:t>
                  </w:r>
                  <w:r w:rsidRPr="000D091D">
                    <w:rPr>
                      <w:w w:val="105"/>
                    </w:rPr>
                    <w:t>ocurrencia</w:t>
                  </w:r>
                </w:p>
              </w:tc>
              <w:tc>
                <w:tcPr>
                  <w:tcW w:w="859" w:type="pct"/>
                </w:tcPr>
                <w:p w14:paraId="07325608" w14:textId="77777777" w:rsidR="008203E2" w:rsidRPr="000D091D" w:rsidRDefault="008203E2" w:rsidP="00693D0D">
                  <w:pPr>
                    <w:pStyle w:val="TableParagraph"/>
                    <w:ind w:left="218"/>
                    <w:jc w:val="center"/>
                  </w:pPr>
                  <w:r w:rsidRPr="000D091D">
                    <w:rPr>
                      <w:w w:val="105"/>
                    </w:rPr>
                    <w:t>0.80</w:t>
                  </w:r>
                </w:p>
              </w:tc>
            </w:tr>
            <w:tr w:rsidR="008203E2" w:rsidRPr="000D091D" w14:paraId="3114948E" w14:textId="77777777" w:rsidTr="00693D0D">
              <w:trPr>
                <w:trHeight w:val="510"/>
              </w:trPr>
              <w:tc>
                <w:tcPr>
                  <w:tcW w:w="981" w:type="pct"/>
                </w:tcPr>
                <w:p w14:paraId="35DAC810" w14:textId="77777777" w:rsidR="008203E2" w:rsidRPr="000D091D" w:rsidRDefault="008203E2" w:rsidP="00693D0D">
                  <w:pPr>
                    <w:pStyle w:val="TableParagraph"/>
                    <w:ind w:left="285"/>
                    <w:jc w:val="center"/>
                  </w:pPr>
                  <w:r w:rsidRPr="000D091D">
                    <w:rPr>
                      <w:w w:val="105"/>
                    </w:rPr>
                    <w:t>Alto</w:t>
                  </w:r>
                </w:p>
              </w:tc>
              <w:tc>
                <w:tcPr>
                  <w:tcW w:w="3160" w:type="pct"/>
                </w:tcPr>
                <w:p w14:paraId="2539D9DE" w14:textId="77777777" w:rsidR="008203E2" w:rsidRPr="000D091D" w:rsidRDefault="008203E2" w:rsidP="00693D0D">
                  <w:pPr>
                    <w:pStyle w:val="TableParagraph"/>
                    <w:spacing w:before="118" w:line="273" w:lineRule="auto"/>
                    <w:ind w:left="34" w:right="295"/>
                    <w:jc w:val="center"/>
                  </w:pPr>
                  <w:r w:rsidRPr="000D091D">
                    <w:rPr>
                      <w:spacing w:val="-1"/>
                      <w:w w:val="105"/>
                    </w:rPr>
                    <w:t>Un</w:t>
                  </w:r>
                  <w:r w:rsidRPr="000D091D">
                    <w:rPr>
                      <w:spacing w:val="-5"/>
                      <w:w w:val="105"/>
                    </w:rPr>
                    <w:t xml:space="preserve"> </w:t>
                  </w:r>
                  <w:r w:rsidRPr="000D091D">
                    <w:rPr>
                      <w:spacing w:val="-1"/>
                      <w:w w:val="105"/>
                    </w:rPr>
                    <w:t>evento</w:t>
                  </w:r>
                  <w:r w:rsidRPr="000D091D">
                    <w:rPr>
                      <w:spacing w:val="-6"/>
                      <w:w w:val="105"/>
                    </w:rPr>
                    <w:t xml:space="preserve"> </w:t>
                  </w:r>
                  <w:r w:rsidRPr="000D091D">
                    <w:rPr>
                      <w:spacing w:val="-1"/>
                      <w:w w:val="105"/>
                    </w:rPr>
                    <w:t>con</w:t>
                  </w:r>
                  <w:r w:rsidRPr="000D091D">
                    <w:rPr>
                      <w:spacing w:val="-4"/>
                      <w:w w:val="105"/>
                    </w:rPr>
                    <w:t xml:space="preserve"> </w:t>
                  </w:r>
                  <w:r w:rsidRPr="000D091D">
                    <w:rPr>
                      <w:spacing w:val="-1"/>
                      <w:w w:val="105"/>
                    </w:rPr>
                    <w:t>alta</w:t>
                  </w:r>
                  <w:r w:rsidRPr="000D091D">
                    <w:rPr>
                      <w:spacing w:val="-8"/>
                      <w:w w:val="105"/>
                    </w:rPr>
                    <w:t xml:space="preserve"> </w:t>
                  </w:r>
                  <w:r w:rsidRPr="000D091D">
                    <w:rPr>
                      <w:spacing w:val="-1"/>
                      <w:w w:val="105"/>
                    </w:rPr>
                    <w:t>probabilidad</w:t>
                  </w:r>
                  <w:r w:rsidRPr="000D091D">
                    <w:rPr>
                      <w:spacing w:val="-4"/>
                      <w:w w:val="105"/>
                    </w:rPr>
                    <w:t xml:space="preserve"> </w:t>
                  </w:r>
                  <w:r w:rsidRPr="000D091D">
                    <w:rPr>
                      <w:w w:val="105"/>
                    </w:rPr>
                    <w:t>de</w:t>
                  </w:r>
                  <w:r w:rsidRPr="000D091D">
                    <w:rPr>
                      <w:spacing w:val="-35"/>
                      <w:w w:val="105"/>
                    </w:rPr>
                    <w:t xml:space="preserve"> </w:t>
                  </w:r>
                  <w:r w:rsidRPr="000D091D">
                    <w:rPr>
                      <w:w w:val="105"/>
                    </w:rPr>
                    <w:t>ocurrencia</w:t>
                  </w:r>
                </w:p>
              </w:tc>
              <w:tc>
                <w:tcPr>
                  <w:tcW w:w="859" w:type="pct"/>
                </w:tcPr>
                <w:p w14:paraId="264E9E1D" w14:textId="77777777" w:rsidR="008203E2" w:rsidRPr="000D091D" w:rsidRDefault="008203E2" w:rsidP="00693D0D">
                  <w:pPr>
                    <w:pStyle w:val="TableParagraph"/>
                    <w:ind w:left="218"/>
                    <w:jc w:val="center"/>
                  </w:pPr>
                  <w:r w:rsidRPr="000D091D">
                    <w:rPr>
                      <w:w w:val="105"/>
                    </w:rPr>
                    <w:t>0.70</w:t>
                  </w:r>
                </w:p>
              </w:tc>
            </w:tr>
            <w:tr w:rsidR="008203E2" w:rsidRPr="000D091D" w14:paraId="5DFA4226" w14:textId="77777777" w:rsidTr="00693D0D">
              <w:trPr>
                <w:trHeight w:val="510"/>
              </w:trPr>
              <w:tc>
                <w:tcPr>
                  <w:tcW w:w="981" w:type="pct"/>
                </w:tcPr>
                <w:p w14:paraId="2B17F7D4" w14:textId="77777777" w:rsidR="008203E2" w:rsidRPr="000D091D" w:rsidRDefault="008203E2" w:rsidP="00693D0D">
                  <w:pPr>
                    <w:pStyle w:val="TableParagraph"/>
                    <w:ind w:left="53"/>
                    <w:jc w:val="center"/>
                  </w:pPr>
                  <w:r w:rsidRPr="000D091D">
                    <w:rPr>
                      <w:w w:val="105"/>
                    </w:rPr>
                    <w:t>Intermedio</w:t>
                  </w:r>
                </w:p>
              </w:tc>
              <w:tc>
                <w:tcPr>
                  <w:tcW w:w="3160" w:type="pct"/>
                </w:tcPr>
                <w:p w14:paraId="518B3B48" w14:textId="77777777" w:rsidR="008203E2" w:rsidRPr="000D091D" w:rsidRDefault="008203E2" w:rsidP="00693D0D">
                  <w:pPr>
                    <w:pStyle w:val="TableParagraph"/>
                    <w:spacing w:before="118" w:line="273" w:lineRule="auto"/>
                    <w:ind w:left="34" w:right="165"/>
                    <w:jc w:val="center"/>
                  </w:pPr>
                  <w:r w:rsidRPr="000D091D">
                    <w:t>Un</w:t>
                  </w:r>
                  <w:r w:rsidRPr="000D091D">
                    <w:rPr>
                      <w:spacing w:val="11"/>
                    </w:rPr>
                    <w:t xml:space="preserve"> </w:t>
                  </w:r>
                  <w:r w:rsidRPr="000D091D">
                    <w:t>evento</w:t>
                  </w:r>
                  <w:r w:rsidRPr="000D091D">
                    <w:rPr>
                      <w:spacing w:val="10"/>
                    </w:rPr>
                    <w:t xml:space="preserve"> </w:t>
                  </w:r>
                  <w:r w:rsidRPr="000D091D">
                    <w:t>con</w:t>
                  </w:r>
                  <w:r w:rsidRPr="000D091D">
                    <w:rPr>
                      <w:spacing w:val="12"/>
                    </w:rPr>
                    <w:t xml:space="preserve"> </w:t>
                  </w:r>
                  <w:r w:rsidRPr="000D091D">
                    <w:t>mediana</w:t>
                  </w:r>
                  <w:r w:rsidRPr="000D091D">
                    <w:rPr>
                      <w:spacing w:val="8"/>
                    </w:rPr>
                    <w:t xml:space="preserve"> </w:t>
                  </w:r>
                  <w:r w:rsidRPr="000D091D">
                    <w:t>o</w:t>
                  </w:r>
                  <w:r w:rsidRPr="000D091D">
                    <w:rPr>
                      <w:spacing w:val="10"/>
                    </w:rPr>
                    <w:t xml:space="preserve"> </w:t>
                  </w:r>
                  <w:r w:rsidRPr="000D091D">
                    <w:t>intermedia</w:t>
                  </w:r>
                  <w:r w:rsidRPr="000D091D">
                    <w:rPr>
                      <w:spacing w:val="-33"/>
                    </w:rPr>
                    <w:t xml:space="preserve"> </w:t>
                  </w:r>
                  <w:r w:rsidRPr="000D091D">
                    <w:rPr>
                      <w:w w:val="105"/>
                    </w:rPr>
                    <w:t>probabilidad</w:t>
                  </w:r>
                  <w:r w:rsidRPr="000D091D">
                    <w:rPr>
                      <w:spacing w:val="-2"/>
                      <w:w w:val="105"/>
                    </w:rPr>
                    <w:t xml:space="preserve"> </w:t>
                  </w:r>
                  <w:r w:rsidRPr="000D091D">
                    <w:rPr>
                      <w:w w:val="105"/>
                    </w:rPr>
                    <w:t>de</w:t>
                  </w:r>
                  <w:r w:rsidRPr="000D091D">
                    <w:rPr>
                      <w:spacing w:val="-7"/>
                      <w:w w:val="105"/>
                    </w:rPr>
                    <w:t xml:space="preserve"> </w:t>
                  </w:r>
                  <w:r w:rsidRPr="000D091D">
                    <w:rPr>
                      <w:w w:val="105"/>
                    </w:rPr>
                    <w:t>ocurrencia</w:t>
                  </w:r>
                </w:p>
              </w:tc>
              <w:tc>
                <w:tcPr>
                  <w:tcW w:w="859" w:type="pct"/>
                </w:tcPr>
                <w:p w14:paraId="4EC1056F" w14:textId="77777777" w:rsidR="008203E2" w:rsidRPr="000D091D" w:rsidRDefault="008203E2" w:rsidP="00693D0D">
                  <w:pPr>
                    <w:pStyle w:val="TableParagraph"/>
                    <w:ind w:left="218"/>
                    <w:jc w:val="center"/>
                  </w:pPr>
                  <w:r w:rsidRPr="000D091D">
                    <w:rPr>
                      <w:w w:val="105"/>
                    </w:rPr>
                    <w:t>0.50</w:t>
                  </w:r>
                </w:p>
              </w:tc>
            </w:tr>
            <w:tr w:rsidR="008203E2" w:rsidRPr="000D091D" w14:paraId="0824C489" w14:textId="77777777" w:rsidTr="00693D0D">
              <w:trPr>
                <w:trHeight w:val="510"/>
              </w:trPr>
              <w:tc>
                <w:tcPr>
                  <w:tcW w:w="981" w:type="pct"/>
                </w:tcPr>
                <w:p w14:paraId="7C3A56EB" w14:textId="77777777" w:rsidR="008203E2" w:rsidRPr="000D091D" w:rsidRDefault="008203E2" w:rsidP="00693D0D">
                  <w:pPr>
                    <w:pStyle w:val="TableParagraph"/>
                    <w:ind w:left="275"/>
                    <w:jc w:val="center"/>
                  </w:pPr>
                  <w:r w:rsidRPr="000D091D">
                    <w:rPr>
                      <w:w w:val="105"/>
                    </w:rPr>
                    <w:t>Bajo</w:t>
                  </w:r>
                </w:p>
              </w:tc>
              <w:tc>
                <w:tcPr>
                  <w:tcW w:w="3160" w:type="pct"/>
                </w:tcPr>
                <w:p w14:paraId="65257F9D" w14:textId="77777777" w:rsidR="008203E2" w:rsidRPr="000D091D" w:rsidRDefault="008203E2" w:rsidP="00693D0D">
                  <w:pPr>
                    <w:pStyle w:val="TableParagraph"/>
                    <w:spacing w:before="118" w:line="273" w:lineRule="auto"/>
                    <w:ind w:left="34" w:right="265"/>
                    <w:jc w:val="center"/>
                  </w:pPr>
                  <w:r w:rsidRPr="000D091D">
                    <w:rPr>
                      <w:spacing w:val="-1"/>
                      <w:w w:val="105"/>
                    </w:rPr>
                    <w:t>Un</w:t>
                  </w:r>
                  <w:r w:rsidRPr="000D091D">
                    <w:rPr>
                      <w:spacing w:val="-6"/>
                      <w:w w:val="105"/>
                    </w:rPr>
                    <w:t xml:space="preserve"> </w:t>
                  </w:r>
                  <w:r w:rsidRPr="000D091D">
                    <w:rPr>
                      <w:spacing w:val="-1"/>
                      <w:w w:val="105"/>
                    </w:rPr>
                    <w:t>evento</w:t>
                  </w:r>
                  <w:r w:rsidRPr="000D091D">
                    <w:rPr>
                      <w:spacing w:val="-6"/>
                      <w:w w:val="105"/>
                    </w:rPr>
                    <w:t xml:space="preserve"> </w:t>
                  </w:r>
                  <w:r w:rsidRPr="000D091D">
                    <w:rPr>
                      <w:spacing w:val="-1"/>
                      <w:w w:val="105"/>
                    </w:rPr>
                    <w:t>con</w:t>
                  </w:r>
                  <w:r w:rsidRPr="000D091D">
                    <w:rPr>
                      <w:spacing w:val="-5"/>
                      <w:w w:val="105"/>
                    </w:rPr>
                    <w:t xml:space="preserve"> </w:t>
                  </w:r>
                  <w:r w:rsidRPr="000D091D">
                    <w:rPr>
                      <w:spacing w:val="-1"/>
                      <w:w w:val="105"/>
                    </w:rPr>
                    <w:t>baja</w:t>
                  </w:r>
                  <w:r w:rsidRPr="000D091D">
                    <w:rPr>
                      <w:spacing w:val="-8"/>
                      <w:w w:val="105"/>
                    </w:rPr>
                    <w:t xml:space="preserve"> </w:t>
                  </w:r>
                  <w:r w:rsidRPr="000D091D">
                    <w:rPr>
                      <w:spacing w:val="-1"/>
                      <w:w w:val="105"/>
                    </w:rPr>
                    <w:t>probabilidad</w:t>
                  </w:r>
                  <w:r w:rsidRPr="000D091D">
                    <w:rPr>
                      <w:spacing w:val="-6"/>
                      <w:w w:val="105"/>
                    </w:rPr>
                    <w:t xml:space="preserve"> </w:t>
                  </w:r>
                  <w:r w:rsidRPr="000D091D">
                    <w:rPr>
                      <w:w w:val="105"/>
                    </w:rPr>
                    <w:t>de</w:t>
                  </w:r>
                  <w:r w:rsidRPr="000D091D">
                    <w:rPr>
                      <w:spacing w:val="-35"/>
                      <w:w w:val="105"/>
                    </w:rPr>
                    <w:t xml:space="preserve"> </w:t>
                  </w:r>
                  <w:r w:rsidRPr="000D091D">
                    <w:rPr>
                      <w:w w:val="105"/>
                    </w:rPr>
                    <w:t>ocurrencia</w:t>
                  </w:r>
                </w:p>
              </w:tc>
              <w:tc>
                <w:tcPr>
                  <w:tcW w:w="859" w:type="pct"/>
                </w:tcPr>
                <w:p w14:paraId="3896B183" w14:textId="77777777" w:rsidR="008203E2" w:rsidRPr="000D091D" w:rsidRDefault="008203E2" w:rsidP="00693D0D">
                  <w:pPr>
                    <w:pStyle w:val="TableParagraph"/>
                    <w:ind w:left="218"/>
                    <w:jc w:val="center"/>
                  </w:pPr>
                  <w:r w:rsidRPr="000D091D">
                    <w:rPr>
                      <w:w w:val="105"/>
                    </w:rPr>
                    <w:t>0.30</w:t>
                  </w:r>
                </w:p>
              </w:tc>
            </w:tr>
            <w:tr w:rsidR="008203E2" w:rsidRPr="000D091D" w14:paraId="2332F2F5" w14:textId="77777777" w:rsidTr="00693D0D">
              <w:trPr>
                <w:trHeight w:val="510"/>
              </w:trPr>
              <w:tc>
                <w:tcPr>
                  <w:tcW w:w="981" w:type="pct"/>
                </w:tcPr>
                <w:p w14:paraId="2C739EEE" w14:textId="77777777" w:rsidR="008203E2" w:rsidRPr="000D091D" w:rsidRDefault="008203E2" w:rsidP="00693D0D">
                  <w:pPr>
                    <w:pStyle w:val="TableParagraph"/>
                    <w:ind w:left="101"/>
                    <w:jc w:val="center"/>
                  </w:pPr>
                  <w:r w:rsidRPr="000D091D">
                    <w:rPr>
                      <w:w w:val="105"/>
                    </w:rPr>
                    <w:t>Muy</w:t>
                  </w:r>
                  <w:r w:rsidRPr="000D091D">
                    <w:rPr>
                      <w:spacing w:val="-5"/>
                      <w:w w:val="105"/>
                    </w:rPr>
                    <w:t xml:space="preserve"> </w:t>
                  </w:r>
                  <w:r w:rsidRPr="000D091D">
                    <w:rPr>
                      <w:w w:val="105"/>
                    </w:rPr>
                    <w:t>Bajo</w:t>
                  </w:r>
                </w:p>
              </w:tc>
              <w:tc>
                <w:tcPr>
                  <w:tcW w:w="3160" w:type="pct"/>
                </w:tcPr>
                <w:p w14:paraId="6AA4CB34" w14:textId="77777777" w:rsidR="008203E2" w:rsidRPr="000D091D" w:rsidRDefault="008203E2" w:rsidP="00693D0D">
                  <w:pPr>
                    <w:pStyle w:val="TableParagraph"/>
                    <w:spacing w:before="118" w:line="273" w:lineRule="auto"/>
                    <w:ind w:left="34" w:right="13"/>
                    <w:jc w:val="center"/>
                  </w:pPr>
                  <w:r w:rsidRPr="000D091D">
                    <w:t>Un</w:t>
                  </w:r>
                  <w:r w:rsidRPr="000D091D">
                    <w:rPr>
                      <w:spacing w:val="12"/>
                    </w:rPr>
                    <w:t xml:space="preserve"> </w:t>
                  </w:r>
                  <w:r w:rsidRPr="000D091D">
                    <w:t>evento</w:t>
                  </w:r>
                  <w:r w:rsidRPr="000D091D">
                    <w:rPr>
                      <w:spacing w:val="11"/>
                    </w:rPr>
                    <w:t xml:space="preserve"> </w:t>
                  </w:r>
                  <w:r w:rsidRPr="000D091D">
                    <w:t>con</w:t>
                  </w:r>
                  <w:r w:rsidRPr="000D091D">
                    <w:rPr>
                      <w:spacing w:val="13"/>
                    </w:rPr>
                    <w:t xml:space="preserve"> </w:t>
                  </w:r>
                  <w:r w:rsidRPr="000D091D">
                    <w:t>muy</w:t>
                  </w:r>
                  <w:r w:rsidRPr="000D091D">
                    <w:rPr>
                      <w:spacing w:val="13"/>
                    </w:rPr>
                    <w:t xml:space="preserve"> </w:t>
                  </w:r>
                  <w:r w:rsidRPr="000D091D">
                    <w:t>baja</w:t>
                  </w:r>
                  <w:r w:rsidRPr="000D091D">
                    <w:rPr>
                      <w:spacing w:val="9"/>
                    </w:rPr>
                    <w:t xml:space="preserve"> </w:t>
                  </w:r>
                  <w:r w:rsidRPr="000D091D">
                    <w:t>probabilidad</w:t>
                  </w:r>
                  <w:r w:rsidRPr="000D091D">
                    <w:rPr>
                      <w:spacing w:val="-33"/>
                    </w:rPr>
                    <w:t xml:space="preserve"> </w:t>
                  </w:r>
                  <w:r w:rsidRPr="000D091D">
                    <w:rPr>
                      <w:w w:val="105"/>
                    </w:rPr>
                    <w:t>de</w:t>
                  </w:r>
                  <w:r w:rsidRPr="000D091D">
                    <w:rPr>
                      <w:spacing w:val="-6"/>
                      <w:w w:val="105"/>
                    </w:rPr>
                    <w:t xml:space="preserve"> </w:t>
                  </w:r>
                  <w:r w:rsidRPr="000D091D">
                    <w:rPr>
                      <w:w w:val="105"/>
                    </w:rPr>
                    <w:t>ocurrencia</w:t>
                  </w:r>
                </w:p>
              </w:tc>
              <w:tc>
                <w:tcPr>
                  <w:tcW w:w="859" w:type="pct"/>
                </w:tcPr>
                <w:p w14:paraId="5E98B3B4" w14:textId="77777777" w:rsidR="008203E2" w:rsidRPr="000D091D" w:rsidRDefault="008203E2" w:rsidP="00693D0D">
                  <w:pPr>
                    <w:pStyle w:val="TableParagraph"/>
                    <w:ind w:left="218"/>
                    <w:jc w:val="center"/>
                  </w:pPr>
                  <w:r w:rsidRPr="000D091D">
                    <w:rPr>
                      <w:w w:val="105"/>
                    </w:rPr>
                    <w:t>0.10</w:t>
                  </w:r>
                </w:p>
              </w:tc>
            </w:tr>
          </w:tbl>
          <w:p w14:paraId="643C0D1E" w14:textId="77777777" w:rsidR="008203E2" w:rsidRPr="000D091D" w:rsidRDefault="008203E2" w:rsidP="000D091D">
            <w:pPr>
              <w:pStyle w:val="TableParagraph"/>
              <w:spacing w:before="54"/>
              <w:ind w:left="69"/>
              <w:jc w:val="center"/>
              <w:rPr>
                <w:b/>
              </w:rPr>
            </w:pPr>
          </w:p>
        </w:tc>
      </w:tr>
      <w:tr w:rsidR="008203E2" w14:paraId="4AB4757A" w14:textId="77777777" w:rsidTr="00693D0D">
        <w:trPr>
          <w:trHeight w:val="113"/>
        </w:trPr>
        <w:tc>
          <w:tcPr>
            <w:tcW w:w="5000" w:type="pct"/>
            <w:tcBorders>
              <w:top w:val="single" w:sz="4" w:space="0" w:color="auto"/>
            </w:tcBorders>
            <w:shd w:val="clear" w:color="auto" w:fill="FFFFFF" w:themeFill="background1"/>
            <w:vAlign w:val="center"/>
          </w:tcPr>
          <w:p w14:paraId="2EC35E5A" w14:textId="77777777" w:rsidR="008203E2" w:rsidRPr="000D091D" w:rsidRDefault="008203E2" w:rsidP="00693D0D">
            <w:pPr>
              <w:pStyle w:val="Prrafodelista"/>
            </w:pPr>
          </w:p>
          <w:tbl>
            <w:tblPr>
              <w:tblStyle w:val="NormalTable0"/>
              <w:tblpPr w:leftFromText="141" w:rightFromText="141" w:vertAnchor="text" w:horzAnchor="margin" w:tblpXSpec="center" w:tblpY="-69"/>
              <w:tblW w:w="5000" w:type="pct"/>
              <w:tblLook w:val="01E0" w:firstRow="1" w:lastRow="1" w:firstColumn="1" w:lastColumn="1" w:noHBand="0" w:noVBand="0"/>
            </w:tblPr>
            <w:tblGrid>
              <w:gridCol w:w="1913"/>
              <w:gridCol w:w="6164"/>
              <w:gridCol w:w="1676"/>
            </w:tblGrid>
            <w:tr w:rsidR="009E1133" w:rsidRPr="000D091D" w14:paraId="7377EB4C" w14:textId="77777777" w:rsidTr="00693D0D">
              <w:trPr>
                <w:trHeight w:val="454"/>
              </w:trPr>
              <w:tc>
                <w:tcPr>
                  <w:tcW w:w="5000" w:type="pct"/>
                  <w:gridSpan w:val="3"/>
                </w:tcPr>
                <w:p w14:paraId="137465F4" w14:textId="18940FB6" w:rsidR="009E1133" w:rsidRPr="000D091D" w:rsidRDefault="009E1133" w:rsidP="000D091D">
                  <w:pPr>
                    <w:pStyle w:val="TableParagraph"/>
                    <w:spacing w:before="36"/>
                    <w:ind w:left="1388"/>
                    <w:jc w:val="center"/>
                    <w:rPr>
                      <w:b/>
                    </w:rPr>
                  </w:pPr>
                  <w:r w:rsidRPr="000D091D">
                    <w:rPr>
                      <w:b/>
                    </w:rPr>
                    <w:t>Escala</w:t>
                  </w:r>
                  <w:r w:rsidRPr="000D091D">
                    <w:rPr>
                      <w:b/>
                      <w:spacing w:val="-6"/>
                    </w:rPr>
                    <w:t xml:space="preserve"> </w:t>
                  </w:r>
                  <w:r w:rsidRPr="000D091D">
                    <w:rPr>
                      <w:b/>
                    </w:rPr>
                    <w:t>de</w:t>
                  </w:r>
                  <w:r w:rsidRPr="000D091D">
                    <w:rPr>
                      <w:b/>
                      <w:spacing w:val="4"/>
                    </w:rPr>
                    <w:t xml:space="preserve"> </w:t>
                  </w:r>
                  <w:r w:rsidRPr="000D091D">
                    <w:rPr>
                      <w:b/>
                    </w:rPr>
                    <w:t>Impacto</w:t>
                  </w:r>
                </w:p>
              </w:tc>
            </w:tr>
            <w:tr w:rsidR="009E1133" w:rsidRPr="000D091D" w14:paraId="354ADB50" w14:textId="77777777" w:rsidTr="00693D0D">
              <w:trPr>
                <w:trHeight w:val="340"/>
              </w:trPr>
              <w:tc>
                <w:tcPr>
                  <w:tcW w:w="981" w:type="pct"/>
                </w:tcPr>
                <w:p w14:paraId="1854F7D4" w14:textId="77777777" w:rsidR="009E1133" w:rsidRPr="000D091D" w:rsidRDefault="009E1133" w:rsidP="000D091D">
                  <w:pPr>
                    <w:pStyle w:val="TableParagraph"/>
                    <w:ind w:left="111"/>
                    <w:jc w:val="center"/>
                  </w:pPr>
                  <w:r w:rsidRPr="000D091D">
                    <w:rPr>
                      <w:w w:val="105"/>
                    </w:rPr>
                    <w:t>Muy</w:t>
                  </w:r>
                  <w:r w:rsidRPr="000D091D">
                    <w:rPr>
                      <w:spacing w:val="-1"/>
                      <w:w w:val="105"/>
                    </w:rPr>
                    <w:t xml:space="preserve"> </w:t>
                  </w:r>
                  <w:r w:rsidRPr="000D091D">
                    <w:rPr>
                      <w:w w:val="105"/>
                    </w:rPr>
                    <w:t>Alto</w:t>
                  </w:r>
                </w:p>
              </w:tc>
              <w:tc>
                <w:tcPr>
                  <w:tcW w:w="3160" w:type="pct"/>
                </w:tcPr>
                <w:p w14:paraId="0EB44A7F" w14:textId="161ED9D4" w:rsidR="009E1133" w:rsidRPr="000D091D" w:rsidRDefault="009E1133" w:rsidP="000D091D">
                  <w:pPr>
                    <w:pStyle w:val="TableParagraph"/>
                    <w:spacing w:before="6" w:line="266" w:lineRule="auto"/>
                    <w:ind w:left="33" w:right="215"/>
                    <w:jc w:val="center"/>
                  </w:pPr>
                  <w:r w:rsidRPr="000D091D">
                    <w:t>Un grado de afectación muy</w:t>
                  </w:r>
                  <w:r w:rsidRPr="000D091D">
                    <w:rPr>
                      <w:spacing w:val="-36"/>
                    </w:rPr>
                    <w:t xml:space="preserve"> </w:t>
                  </w:r>
                  <w:r w:rsidRPr="000D091D">
                    <w:t>alto en</w:t>
                  </w:r>
                  <w:r w:rsidRPr="000D091D">
                    <w:rPr>
                      <w:spacing w:val="2"/>
                    </w:rPr>
                    <w:t xml:space="preserve"> </w:t>
                  </w:r>
                  <w:r w:rsidRPr="000D091D">
                    <w:t>calidad,</w:t>
                  </w:r>
                  <w:r w:rsidRPr="000D091D">
                    <w:rPr>
                      <w:spacing w:val="-2"/>
                    </w:rPr>
                    <w:t xml:space="preserve"> </w:t>
                  </w:r>
                  <w:r w:rsidRPr="000D091D">
                    <w:t>costos</w:t>
                  </w:r>
                  <w:r w:rsidRPr="000D091D">
                    <w:rPr>
                      <w:spacing w:val="4"/>
                    </w:rPr>
                    <w:t xml:space="preserve"> </w:t>
                  </w:r>
                  <w:r w:rsidRPr="000D091D">
                    <w:t>y Cronograma</w:t>
                  </w:r>
                </w:p>
              </w:tc>
              <w:tc>
                <w:tcPr>
                  <w:tcW w:w="859" w:type="pct"/>
                </w:tcPr>
                <w:p w14:paraId="0AC7FD3E" w14:textId="22420CE4" w:rsidR="009E1133" w:rsidRPr="000D091D" w:rsidRDefault="009E1133" w:rsidP="000D091D">
                  <w:pPr>
                    <w:pStyle w:val="TableParagraph"/>
                    <w:ind w:left="218"/>
                    <w:jc w:val="center"/>
                  </w:pPr>
                  <w:r w:rsidRPr="000D091D">
                    <w:rPr>
                      <w:w w:val="105"/>
                    </w:rPr>
                    <w:t>0.20</w:t>
                  </w:r>
                </w:p>
              </w:tc>
            </w:tr>
            <w:tr w:rsidR="009E1133" w:rsidRPr="000D091D" w14:paraId="3E2E7F27" w14:textId="77777777" w:rsidTr="00693D0D">
              <w:trPr>
                <w:trHeight w:val="340"/>
              </w:trPr>
              <w:tc>
                <w:tcPr>
                  <w:tcW w:w="981" w:type="pct"/>
                </w:tcPr>
                <w:p w14:paraId="204664EF" w14:textId="77777777" w:rsidR="009E1133" w:rsidRPr="000D091D" w:rsidRDefault="009E1133" w:rsidP="000D091D">
                  <w:pPr>
                    <w:pStyle w:val="TableParagraph"/>
                    <w:ind w:left="285"/>
                    <w:jc w:val="center"/>
                  </w:pPr>
                  <w:r w:rsidRPr="000D091D">
                    <w:rPr>
                      <w:w w:val="105"/>
                    </w:rPr>
                    <w:t>Alto</w:t>
                  </w:r>
                </w:p>
              </w:tc>
              <w:tc>
                <w:tcPr>
                  <w:tcW w:w="3160" w:type="pct"/>
                </w:tcPr>
                <w:p w14:paraId="479ADEF8" w14:textId="33652250" w:rsidR="009E1133" w:rsidRPr="000D091D" w:rsidRDefault="009E1133" w:rsidP="000D091D">
                  <w:pPr>
                    <w:pStyle w:val="TableParagraph"/>
                    <w:spacing w:before="118" w:line="273" w:lineRule="auto"/>
                    <w:ind w:left="34" w:right="295"/>
                    <w:jc w:val="center"/>
                  </w:pPr>
                  <w:r w:rsidRPr="000D091D">
                    <w:t>Un grado de afectación alto en</w:t>
                  </w:r>
                  <w:r w:rsidRPr="000D091D">
                    <w:rPr>
                      <w:spacing w:val="-36"/>
                    </w:rPr>
                    <w:t xml:space="preserve"> </w:t>
                  </w:r>
                  <w:r w:rsidRPr="000D091D">
                    <w:t>calidad,</w:t>
                  </w:r>
                  <w:r w:rsidRPr="000D091D">
                    <w:rPr>
                      <w:spacing w:val="-1"/>
                    </w:rPr>
                    <w:t xml:space="preserve"> </w:t>
                  </w:r>
                  <w:r w:rsidRPr="000D091D">
                    <w:t>costos</w:t>
                  </w:r>
                  <w:r w:rsidRPr="000D091D">
                    <w:rPr>
                      <w:spacing w:val="4"/>
                    </w:rPr>
                    <w:t xml:space="preserve"> </w:t>
                  </w:r>
                  <w:r w:rsidRPr="000D091D">
                    <w:t>y</w:t>
                  </w:r>
                  <w:r w:rsidRPr="000D091D">
                    <w:rPr>
                      <w:spacing w:val="4"/>
                    </w:rPr>
                    <w:t xml:space="preserve"> </w:t>
                  </w:r>
                  <w:r w:rsidRPr="000D091D">
                    <w:t>cronograma</w:t>
                  </w:r>
                </w:p>
              </w:tc>
              <w:tc>
                <w:tcPr>
                  <w:tcW w:w="859" w:type="pct"/>
                </w:tcPr>
                <w:p w14:paraId="19070A9A" w14:textId="30E47E59" w:rsidR="009E1133" w:rsidRPr="000D091D" w:rsidRDefault="009E1133" w:rsidP="000D091D">
                  <w:pPr>
                    <w:pStyle w:val="TableParagraph"/>
                    <w:ind w:left="218"/>
                    <w:jc w:val="center"/>
                  </w:pPr>
                  <w:r w:rsidRPr="000D091D">
                    <w:rPr>
                      <w:w w:val="105"/>
                    </w:rPr>
                    <w:t>0.16</w:t>
                  </w:r>
                </w:p>
              </w:tc>
            </w:tr>
            <w:tr w:rsidR="009E1133" w:rsidRPr="000D091D" w14:paraId="36A3A075" w14:textId="77777777" w:rsidTr="00693D0D">
              <w:trPr>
                <w:trHeight w:val="340"/>
              </w:trPr>
              <w:tc>
                <w:tcPr>
                  <w:tcW w:w="981" w:type="pct"/>
                </w:tcPr>
                <w:p w14:paraId="1B7202F7" w14:textId="77777777" w:rsidR="009E1133" w:rsidRPr="000D091D" w:rsidRDefault="009E1133" w:rsidP="000D091D">
                  <w:pPr>
                    <w:pStyle w:val="TableParagraph"/>
                    <w:ind w:left="53"/>
                    <w:jc w:val="center"/>
                  </w:pPr>
                  <w:r w:rsidRPr="000D091D">
                    <w:rPr>
                      <w:w w:val="105"/>
                    </w:rPr>
                    <w:t>Intermedio</w:t>
                  </w:r>
                </w:p>
              </w:tc>
              <w:tc>
                <w:tcPr>
                  <w:tcW w:w="3160" w:type="pct"/>
                </w:tcPr>
                <w:p w14:paraId="7FE88582" w14:textId="2BA04B0C" w:rsidR="009E1133" w:rsidRPr="000D091D" w:rsidRDefault="009E1133" w:rsidP="000D091D">
                  <w:pPr>
                    <w:pStyle w:val="TableParagraph"/>
                    <w:spacing w:before="6" w:line="266" w:lineRule="auto"/>
                    <w:ind w:left="33" w:right="78"/>
                    <w:jc w:val="center"/>
                  </w:pPr>
                  <w:r w:rsidRPr="000D091D">
                    <w:t>Un grado de afectación medio</w:t>
                  </w:r>
                  <w:r w:rsidRPr="000D091D">
                    <w:rPr>
                      <w:spacing w:val="-36"/>
                    </w:rPr>
                    <w:t xml:space="preserve"> </w:t>
                  </w:r>
                  <w:r w:rsidRPr="000D091D">
                    <w:t>en</w:t>
                  </w:r>
                  <w:r w:rsidRPr="000D091D">
                    <w:rPr>
                      <w:spacing w:val="1"/>
                    </w:rPr>
                    <w:t xml:space="preserve"> </w:t>
                  </w:r>
                  <w:r w:rsidRPr="000D091D">
                    <w:t>calidad,</w:t>
                  </w:r>
                  <w:r w:rsidRPr="000D091D">
                    <w:rPr>
                      <w:spacing w:val="-1"/>
                    </w:rPr>
                    <w:t xml:space="preserve"> </w:t>
                  </w:r>
                  <w:r w:rsidRPr="000D091D">
                    <w:t>costos</w:t>
                  </w:r>
                  <w:r w:rsidRPr="000D091D">
                    <w:rPr>
                      <w:spacing w:val="4"/>
                    </w:rPr>
                    <w:t xml:space="preserve"> </w:t>
                  </w:r>
                  <w:r w:rsidRPr="000D091D">
                    <w:t>y cronograma</w:t>
                  </w:r>
                </w:p>
              </w:tc>
              <w:tc>
                <w:tcPr>
                  <w:tcW w:w="859" w:type="pct"/>
                </w:tcPr>
                <w:p w14:paraId="1AFEA8EF" w14:textId="7F5AB790" w:rsidR="009E1133" w:rsidRPr="000D091D" w:rsidRDefault="009E1133" w:rsidP="000D091D">
                  <w:pPr>
                    <w:pStyle w:val="TableParagraph"/>
                    <w:ind w:left="218"/>
                    <w:jc w:val="center"/>
                  </w:pPr>
                  <w:r w:rsidRPr="000D091D">
                    <w:rPr>
                      <w:w w:val="105"/>
                    </w:rPr>
                    <w:t>0.11</w:t>
                  </w:r>
                </w:p>
              </w:tc>
            </w:tr>
            <w:tr w:rsidR="009E1133" w:rsidRPr="000D091D" w14:paraId="78993550" w14:textId="77777777" w:rsidTr="00693D0D">
              <w:trPr>
                <w:trHeight w:val="340"/>
              </w:trPr>
              <w:tc>
                <w:tcPr>
                  <w:tcW w:w="981" w:type="pct"/>
                </w:tcPr>
                <w:p w14:paraId="0942D2EC" w14:textId="77777777" w:rsidR="009E1133" w:rsidRPr="000D091D" w:rsidRDefault="009E1133" w:rsidP="000D091D">
                  <w:pPr>
                    <w:pStyle w:val="TableParagraph"/>
                    <w:ind w:left="275"/>
                    <w:jc w:val="center"/>
                  </w:pPr>
                  <w:r w:rsidRPr="000D091D">
                    <w:rPr>
                      <w:w w:val="105"/>
                    </w:rPr>
                    <w:t>Bajo</w:t>
                  </w:r>
                </w:p>
              </w:tc>
              <w:tc>
                <w:tcPr>
                  <w:tcW w:w="3160" w:type="pct"/>
                </w:tcPr>
                <w:p w14:paraId="63A267A5" w14:textId="2D9D1A95" w:rsidR="009E1133" w:rsidRPr="000D091D" w:rsidRDefault="009E1133" w:rsidP="000D091D">
                  <w:pPr>
                    <w:pStyle w:val="TableParagraph"/>
                    <w:spacing w:before="118" w:line="273" w:lineRule="auto"/>
                    <w:ind w:left="34" w:right="265"/>
                    <w:jc w:val="center"/>
                  </w:pPr>
                  <w:r w:rsidRPr="000D091D">
                    <w:t>Un grado de afectación bajo en</w:t>
                  </w:r>
                  <w:r w:rsidRPr="000D091D">
                    <w:rPr>
                      <w:spacing w:val="-36"/>
                    </w:rPr>
                    <w:t xml:space="preserve"> </w:t>
                  </w:r>
                  <w:r w:rsidRPr="000D091D">
                    <w:t>calidad,</w:t>
                  </w:r>
                  <w:r w:rsidRPr="000D091D">
                    <w:rPr>
                      <w:spacing w:val="-1"/>
                    </w:rPr>
                    <w:t xml:space="preserve"> </w:t>
                  </w:r>
                  <w:r w:rsidRPr="000D091D">
                    <w:t>costos</w:t>
                  </w:r>
                  <w:r w:rsidRPr="000D091D">
                    <w:rPr>
                      <w:spacing w:val="4"/>
                    </w:rPr>
                    <w:t xml:space="preserve"> </w:t>
                  </w:r>
                  <w:r w:rsidRPr="000D091D">
                    <w:t>y</w:t>
                  </w:r>
                  <w:r w:rsidRPr="000D091D">
                    <w:rPr>
                      <w:spacing w:val="4"/>
                    </w:rPr>
                    <w:t xml:space="preserve"> </w:t>
                  </w:r>
                  <w:r w:rsidRPr="000D091D">
                    <w:t>cronograma</w:t>
                  </w:r>
                </w:p>
              </w:tc>
              <w:tc>
                <w:tcPr>
                  <w:tcW w:w="859" w:type="pct"/>
                </w:tcPr>
                <w:p w14:paraId="0A97B220" w14:textId="3636D7DC" w:rsidR="009E1133" w:rsidRPr="000D091D" w:rsidRDefault="009E1133" w:rsidP="000D091D">
                  <w:pPr>
                    <w:pStyle w:val="TableParagraph"/>
                    <w:ind w:left="218"/>
                    <w:jc w:val="center"/>
                  </w:pPr>
                  <w:r w:rsidRPr="000D091D">
                    <w:rPr>
                      <w:w w:val="105"/>
                    </w:rPr>
                    <w:t>0.07</w:t>
                  </w:r>
                </w:p>
              </w:tc>
            </w:tr>
            <w:tr w:rsidR="009E1133" w:rsidRPr="000D091D" w14:paraId="5B865C7B" w14:textId="77777777" w:rsidTr="00693D0D">
              <w:trPr>
                <w:trHeight w:val="340"/>
              </w:trPr>
              <w:tc>
                <w:tcPr>
                  <w:tcW w:w="981" w:type="pct"/>
                </w:tcPr>
                <w:p w14:paraId="7CA9708A" w14:textId="77777777" w:rsidR="009E1133" w:rsidRPr="000D091D" w:rsidRDefault="009E1133" w:rsidP="000D091D">
                  <w:pPr>
                    <w:pStyle w:val="TableParagraph"/>
                    <w:ind w:left="101"/>
                    <w:jc w:val="center"/>
                  </w:pPr>
                  <w:r w:rsidRPr="000D091D">
                    <w:rPr>
                      <w:w w:val="105"/>
                    </w:rPr>
                    <w:t>Muy</w:t>
                  </w:r>
                  <w:r w:rsidRPr="000D091D">
                    <w:rPr>
                      <w:spacing w:val="-5"/>
                      <w:w w:val="105"/>
                    </w:rPr>
                    <w:t xml:space="preserve"> </w:t>
                  </w:r>
                  <w:r w:rsidRPr="000D091D">
                    <w:rPr>
                      <w:w w:val="105"/>
                    </w:rPr>
                    <w:t>Bajo</w:t>
                  </w:r>
                </w:p>
              </w:tc>
              <w:tc>
                <w:tcPr>
                  <w:tcW w:w="3160" w:type="pct"/>
                </w:tcPr>
                <w:p w14:paraId="0B4F4A08" w14:textId="5BEDBCE2" w:rsidR="009E1133" w:rsidRPr="000D091D" w:rsidRDefault="009E1133" w:rsidP="000D091D">
                  <w:pPr>
                    <w:pStyle w:val="TableParagraph"/>
                    <w:spacing w:before="6" w:line="266" w:lineRule="auto"/>
                    <w:ind w:left="33" w:right="215"/>
                    <w:jc w:val="center"/>
                  </w:pPr>
                  <w:r w:rsidRPr="000D091D">
                    <w:t>Un grado de afectación muy</w:t>
                  </w:r>
                  <w:r w:rsidRPr="000D091D">
                    <w:rPr>
                      <w:spacing w:val="-36"/>
                    </w:rPr>
                    <w:t xml:space="preserve"> </w:t>
                  </w:r>
                  <w:r w:rsidRPr="000D091D">
                    <w:t>bajo en</w:t>
                  </w:r>
                  <w:r w:rsidRPr="000D091D">
                    <w:rPr>
                      <w:spacing w:val="1"/>
                    </w:rPr>
                    <w:t xml:space="preserve"> </w:t>
                  </w:r>
                  <w:r w:rsidRPr="000D091D">
                    <w:t>calidad,</w:t>
                  </w:r>
                  <w:r w:rsidRPr="000D091D">
                    <w:rPr>
                      <w:spacing w:val="-1"/>
                    </w:rPr>
                    <w:t xml:space="preserve"> </w:t>
                  </w:r>
                  <w:r w:rsidRPr="000D091D">
                    <w:t>costos</w:t>
                  </w:r>
                  <w:r w:rsidRPr="000D091D">
                    <w:rPr>
                      <w:spacing w:val="3"/>
                    </w:rPr>
                    <w:t xml:space="preserve"> </w:t>
                  </w:r>
                  <w:r w:rsidRPr="000D091D">
                    <w:t>y cronograma</w:t>
                  </w:r>
                </w:p>
              </w:tc>
              <w:tc>
                <w:tcPr>
                  <w:tcW w:w="859" w:type="pct"/>
                </w:tcPr>
                <w:p w14:paraId="236B0408" w14:textId="38478A68" w:rsidR="009E1133" w:rsidRPr="000D091D" w:rsidRDefault="009E1133" w:rsidP="000D091D">
                  <w:pPr>
                    <w:pStyle w:val="TableParagraph"/>
                    <w:ind w:left="218"/>
                    <w:jc w:val="center"/>
                  </w:pPr>
                  <w:r w:rsidRPr="000D091D">
                    <w:rPr>
                      <w:w w:val="105"/>
                    </w:rPr>
                    <w:t>0.03</w:t>
                  </w:r>
                </w:p>
              </w:tc>
            </w:tr>
          </w:tbl>
          <w:p w14:paraId="53BB1228" w14:textId="625CCB68" w:rsidR="009E1133" w:rsidRPr="000D091D" w:rsidRDefault="009E1133" w:rsidP="000D091D">
            <w:pPr>
              <w:pStyle w:val="TableParagraph"/>
              <w:spacing w:before="54"/>
              <w:rPr>
                <w:b/>
              </w:rPr>
            </w:pPr>
          </w:p>
        </w:tc>
      </w:tr>
    </w:tbl>
    <w:tbl>
      <w:tblPr>
        <w:tblStyle w:val="NormalTable0"/>
        <w:tblpPr w:leftFromText="141" w:rightFromText="141" w:vertAnchor="text" w:horzAnchor="margin" w:tblpXSpec="center" w:tblpY="-49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4"/>
        <w:gridCol w:w="941"/>
        <w:gridCol w:w="418"/>
        <w:gridCol w:w="156"/>
        <w:gridCol w:w="318"/>
        <w:gridCol w:w="941"/>
        <w:gridCol w:w="1103"/>
        <w:gridCol w:w="970"/>
        <w:gridCol w:w="723"/>
        <w:gridCol w:w="1275"/>
        <w:gridCol w:w="1085"/>
        <w:gridCol w:w="847"/>
        <w:gridCol w:w="550"/>
      </w:tblGrid>
      <w:tr w:rsidR="00693D0D" w14:paraId="71139864" w14:textId="77777777" w:rsidTr="00E076F4">
        <w:trPr>
          <w:trHeight w:val="276"/>
        </w:trPr>
        <w:tc>
          <w:tcPr>
            <w:tcW w:w="9401" w:type="dxa"/>
            <w:gridSpan w:val="13"/>
            <w:shd w:val="clear" w:color="auto" w:fill="D9D9D9"/>
          </w:tcPr>
          <w:p w14:paraId="73A08B79" w14:textId="77777777" w:rsidR="00693D0D" w:rsidRDefault="00693D0D" w:rsidP="00E076F4">
            <w:pPr>
              <w:pStyle w:val="TableParagraph"/>
              <w:spacing w:line="256" w:lineRule="exact"/>
              <w:ind w:left="69"/>
              <w:rPr>
                <w:b/>
                <w:sz w:val="24"/>
              </w:rPr>
            </w:pPr>
            <w:r>
              <w:rPr>
                <w:b/>
                <w:sz w:val="24"/>
              </w:rPr>
              <w:lastRenderedPageBreak/>
              <w:t>M</w:t>
            </w:r>
            <w:r>
              <w:rPr>
                <w:b/>
                <w:sz w:val="19"/>
              </w:rPr>
              <w:t>ATRIZ</w:t>
            </w:r>
            <w:r>
              <w:rPr>
                <w:b/>
                <w:spacing w:val="-2"/>
                <w:sz w:val="19"/>
              </w:rPr>
              <w:t xml:space="preserve"> </w:t>
            </w:r>
            <w:r>
              <w:rPr>
                <w:b/>
                <w:sz w:val="19"/>
              </w:rPr>
              <w:t>DE</w:t>
            </w:r>
            <w:r>
              <w:rPr>
                <w:b/>
                <w:spacing w:val="-1"/>
                <w:sz w:val="19"/>
              </w:rPr>
              <w:t xml:space="preserve"> </w:t>
            </w:r>
            <w:r>
              <w:rPr>
                <w:b/>
                <w:sz w:val="24"/>
              </w:rPr>
              <w:t>P</w:t>
            </w:r>
            <w:r>
              <w:rPr>
                <w:b/>
                <w:sz w:val="19"/>
              </w:rPr>
              <w:t>ROBABILIDAD</w:t>
            </w:r>
            <w:r>
              <w:rPr>
                <w:b/>
                <w:spacing w:val="-3"/>
                <w:sz w:val="19"/>
              </w:rPr>
              <w:t xml:space="preserve"> </w:t>
            </w:r>
            <w:r>
              <w:rPr>
                <w:b/>
                <w:sz w:val="19"/>
              </w:rPr>
              <w:t xml:space="preserve">E </w:t>
            </w:r>
            <w:r>
              <w:rPr>
                <w:b/>
                <w:sz w:val="24"/>
              </w:rPr>
              <w:t>I</w:t>
            </w:r>
            <w:r>
              <w:rPr>
                <w:b/>
                <w:sz w:val="19"/>
              </w:rPr>
              <w:t>MPACTO</w:t>
            </w:r>
            <w:r>
              <w:rPr>
                <w:b/>
                <w:sz w:val="24"/>
              </w:rPr>
              <w:t>:</w:t>
            </w:r>
          </w:p>
        </w:tc>
      </w:tr>
      <w:tr w:rsidR="00693D0D" w14:paraId="40A7B5AD" w14:textId="77777777" w:rsidTr="00E076F4">
        <w:trPr>
          <w:trHeight w:val="119"/>
        </w:trPr>
        <w:tc>
          <w:tcPr>
            <w:tcW w:w="9401" w:type="dxa"/>
            <w:gridSpan w:val="13"/>
            <w:tcBorders>
              <w:bottom w:val="nil"/>
            </w:tcBorders>
          </w:tcPr>
          <w:p w14:paraId="17CA22DA" w14:textId="77777777" w:rsidR="00693D0D" w:rsidRDefault="00693D0D" w:rsidP="00E076F4">
            <w:pPr>
              <w:pStyle w:val="TableParagraph"/>
              <w:rPr>
                <w:sz w:val="6"/>
              </w:rPr>
            </w:pPr>
          </w:p>
        </w:tc>
      </w:tr>
      <w:tr w:rsidR="00693D0D" w14:paraId="0BAA1B12" w14:textId="77777777" w:rsidTr="00E076F4">
        <w:trPr>
          <w:trHeight w:val="218"/>
        </w:trPr>
        <w:tc>
          <w:tcPr>
            <w:tcW w:w="74" w:type="dxa"/>
            <w:tcBorders>
              <w:top w:val="nil"/>
              <w:bottom w:val="nil"/>
            </w:tcBorders>
            <w:shd w:val="clear" w:color="auto" w:fill="001F5F"/>
          </w:tcPr>
          <w:p w14:paraId="7CF17553" w14:textId="77777777" w:rsidR="00693D0D" w:rsidRDefault="00693D0D" w:rsidP="00E076F4">
            <w:pPr>
              <w:pStyle w:val="TableParagraph"/>
              <w:rPr>
                <w:sz w:val="14"/>
              </w:rPr>
            </w:pPr>
          </w:p>
        </w:tc>
        <w:tc>
          <w:tcPr>
            <w:tcW w:w="1359" w:type="dxa"/>
            <w:gridSpan w:val="2"/>
            <w:shd w:val="clear" w:color="auto" w:fill="001F5F"/>
          </w:tcPr>
          <w:p w14:paraId="562EFC4B" w14:textId="77777777" w:rsidR="00693D0D" w:rsidRDefault="00693D0D" w:rsidP="00E076F4">
            <w:pPr>
              <w:pStyle w:val="TableParagraph"/>
              <w:spacing w:before="4" w:line="193" w:lineRule="exact"/>
              <w:ind w:left="251"/>
              <w:rPr>
                <w:rFonts w:ascii="Calibri"/>
                <w:sz w:val="17"/>
              </w:rPr>
            </w:pPr>
            <w:r>
              <w:rPr>
                <w:rFonts w:ascii="Calibri"/>
                <w:color w:val="FFFFFF"/>
                <w:sz w:val="17"/>
              </w:rPr>
              <w:t>Probabilidad</w:t>
            </w:r>
          </w:p>
        </w:tc>
        <w:tc>
          <w:tcPr>
            <w:tcW w:w="156" w:type="dxa"/>
            <w:vMerge w:val="restart"/>
            <w:tcBorders>
              <w:top w:val="nil"/>
              <w:bottom w:val="nil"/>
              <w:right w:val="single" w:sz="8" w:space="0" w:color="000000"/>
            </w:tcBorders>
          </w:tcPr>
          <w:p w14:paraId="6391AEEC" w14:textId="77777777" w:rsidR="00693D0D" w:rsidRDefault="00693D0D" w:rsidP="00E076F4">
            <w:pPr>
              <w:pStyle w:val="TableParagraph"/>
              <w:rPr>
                <w:sz w:val="18"/>
              </w:rPr>
            </w:pPr>
          </w:p>
        </w:tc>
        <w:tc>
          <w:tcPr>
            <w:tcW w:w="7262" w:type="dxa"/>
            <w:gridSpan w:val="8"/>
            <w:tcBorders>
              <w:left w:val="single" w:sz="8" w:space="0" w:color="000000"/>
              <w:right w:val="single" w:sz="8" w:space="0" w:color="000000"/>
            </w:tcBorders>
          </w:tcPr>
          <w:p w14:paraId="66F0803A" w14:textId="77777777" w:rsidR="00693D0D" w:rsidRDefault="00693D0D" w:rsidP="00E076F4">
            <w:pPr>
              <w:pStyle w:val="TableParagraph"/>
              <w:spacing w:before="4" w:line="193" w:lineRule="exact"/>
              <w:ind w:left="2678" w:right="2667"/>
              <w:jc w:val="center"/>
              <w:rPr>
                <w:rFonts w:ascii="Calibri"/>
                <w:b/>
                <w:sz w:val="17"/>
              </w:rPr>
            </w:pPr>
            <w:r>
              <w:rPr>
                <w:rFonts w:ascii="Calibri"/>
                <w:b/>
                <w:sz w:val="17"/>
              </w:rPr>
              <w:t>Amenazas/Oportunidades</w:t>
            </w:r>
          </w:p>
        </w:tc>
        <w:tc>
          <w:tcPr>
            <w:tcW w:w="550" w:type="dxa"/>
            <w:vMerge w:val="restart"/>
            <w:tcBorders>
              <w:top w:val="nil"/>
              <w:left w:val="single" w:sz="8" w:space="0" w:color="000000"/>
              <w:bottom w:val="nil"/>
            </w:tcBorders>
          </w:tcPr>
          <w:p w14:paraId="337431E0" w14:textId="77777777" w:rsidR="00693D0D" w:rsidRDefault="00693D0D" w:rsidP="00E076F4">
            <w:pPr>
              <w:pStyle w:val="TableParagraph"/>
              <w:rPr>
                <w:sz w:val="18"/>
              </w:rPr>
            </w:pPr>
          </w:p>
        </w:tc>
      </w:tr>
      <w:tr w:rsidR="00693D0D" w14:paraId="1914F811" w14:textId="77777777" w:rsidTr="00E076F4">
        <w:trPr>
          <w:trHeight w:val="222"/>
        </w:trPr>
        <w:tc>
          <w:tcPr>
            <w:tcW w:w="74" w:type="dxa"/>
            <w:vMerge w:val="restart"/>
            <w:tcBorders>
              <w:top w:val="nil"/>
              <w:bottom w:val="nil"/>
              <w:right w:val="nil"/>
            </w:tcBorders>
          </w:tcPr>
          <w:p w14:paraId="17DD39F6" w14:textId="77777777" w:rsidR="00693D0D" w:rsidRDefault="00693D0D" w:rsidP="00E076F4">
            <w:pPr>
              <w:pStyle w:val="TableParagraph"/>
              <w:rPr>
                <w:sz w:val="18"/>
              </w:rPr>
            </w:pPr>
          </w:p>
        </w:tc>
        <w:tc>
          <w:tcPr>
            <w:tcW w:w="941" w:type="dxa"/>
          </w:tcPr>
          <w:p w14:paraId="1D056398" w14:textId="77777777" w:rsidR="00693D0D" w:rsidRDefault="00693D0D" w:rsidP="00E076F4">
            <w:pPr>
              <w:pStyle w:val="TableParagraph"/>
              <w:spacing w:before="14" w:line="188" w:lineRule="exact"/>
              <w:ind w:left="33"/>
              <w:rPr>
                <w:rFonts w:ascii="Calibri"/>
                <w:sz w:val="17"/>
              </w:rPr>
            </w:pPr>
            <w:r>
              <w:rPr>
                <w:rFonts w:ascii="Calibri"/>
                <w:sz w:val="17"/>
              </w:rPr>
              <w:t>Muy</w:t>
            </w:r>
            <w:r>
              <w:rPr>
                <w:rFonts w:ascii="Calibri"/>
                <w:spacing w:val="-8"/>
                <w:sz w:val="17"/>
              </w:rPr>
              <w:t xml:space="preserve"> </w:t>
            </w:r>
            <w:r>
              <w:rPr>
                <w:rFonts w:ascii="Calibri"/>
                <w:sz w:val="17"/>
              </w:rPr>
              <w:t>Alto</w:t>
            </w:r>
          </w:p>
        </w:tc>
        <w:tc>
          <w:tcPr>
            <w:tcW w:w="418" w:type="dxa"/>
          </w:tcPr>
          <w:p w14:paraId="72CA6DCC" w14:textId="77777777" w:rsidR="00693D0D" w:rsidRDefault="00693D0D" w:rsidP="00E076F4">
            <w:pPr>
              <w:pStyle w:val="TableParagraph"/>
              <w:spacing w:before="14" w:line="188" w:lineRule="exact"/>
              <w:ind w:left="62" w:right="4"/>
              <w:jc w:val="center"/>
              <w:rPr>
                <w:rFonts w:ascii="Calibri"/>
                <w:sz w:val="17"/>
              </w:rPr>
            </w:pPr>
            <w:r>
              <w:rPr>
                <w:rFonts w:ascii="Calibri"/>
                <w:sz w:val="17"/>
              </w:rPr>
              <w:t>0.80</w:t>
            </w:r>
          </w:p>
        </w:tc>
        <w:tc>
          <w:tcPr>
            <w:tcW w:w="156" w:type="dxa"/>
            <w:vMerge/>
            <w:tcBorders>
              <w:top w:val="nil"/>
              <w:bottom w:val="nil"/>
              <w:right w:val="single" w:sz="8" w:space="0" w:color="000000"/>
            </w:tcBorders>
          </w:tcPr>
          <w:p w14:paraId="5AE3120F" w14:textId="77777777" w:rsidR="00693D0D" w:rsidRDefault="00693D0D" w:rsidP="00E076F4">
            <w:pPr>
              <w:rPr>
                <w:sz w:val="2"/>
                <w:szCs w:val="2"/>
              </w:rPr>
            </w:pPr>
          </w:p>
        </w:tc>
        <w:tc>
          <w:tcPr>
            <w:tcW w:w="318" w:type="dxa"/>
            <w:vMerge w:val="restart"/>
            <w:tcBorders>
              <w:left w:val="single" w:sz="8" w:space="0" w:color="000000"/>
              <w:bottom w:val="single" w:sz="8" w:space="0" w:color="000000"/>
            </w:tcBorders>
            <w:shd w:val="clear" w:color="auto" w:fill="FFFF00"/>
            <w:textDirection w:val="btLr"/>
          </w:tcPr>
          <w:p w14:paraId="5438B977" w14:textId="77777777" w:rsidR="00693D0D" w:rsidRDefault="00693D0D" w:rsidP="00E076F4">
            <w:pPr>
              <w:pStyle w:val="TableParagraph"/>
              <w:spacing w:before="53"/>
              <w:ind w:left="483"/>
              <w:rPr>
                <w:rFonts w:ascii="Calibri"/>
                <w:b/>
                <w:sz w:val="17"/>
              </w:rPr>
            </w:pPr>
            <w:r>
              <w:rPr>
                <w:rFonts w:ascii="Calibri"/>
                <w:b/>
                <w:sz w:val="17"/>
              </w:rPr>
              <w:t>Probabilidad</w:t>
            </w:r>
          </w:p>
        </w:tc>
        <w:tc>
          <w:tcPr>
            <w:tcW w:w="6944" w:type="dxa"/>
            <w:gridSpan w:val="7"/>
            <w:tcBorders>
              <w:right w:val="single" w:sz="8" w:space="0" w:color="000000"/>
            </w:tcBorders>
            <w:shd w:val="clear" w:color="auto" w:fill="FFFF00"/>
          </w:tcPr>
          <w:p w14:paraId="1F2FF947" w14:textId="77777777" w:rsidR="00693D0D" w:rsidRDefault="00693D0D" w:rsidP="00E076F4">
            <w:pPr>
              <w:pStyle w:val="TableParagraph"/>
              <w:spacing w:before="14" w:line="188" w:lineRule="exact"/>
              <w:ind w:left="3158" w:right="3149"/>
              <w:jc w:val="center"/>
              <w:rPr>
                <w:rFonts w:ascii="Calibri"/>
                <w:b/>
                <w:sz w:val="17"/>
              </w:rPr>
            </w:pPr>
            <w:r>
              <w:rPr>
                <w:rFonts w:ascii="Calibri"/>
                <w:b/>
                <w:sz w:val="17"/>
              </w:rPr>
              <w:t>Impacto</w:t>
            </w:r>
          </w:p>
        </w:tc>
        <w:tc>
          <w:tcPr>
            <w:tcW w:w="550" w:type="dxa"/>
            <w:vMerge/>
            <w:tcBorders>
              <w:top w:val="nil"/>
              <w:left w:val="single" w:sz="8" w:space="0" w:color="000000"/>
              <w:bottom w:val="nil"/>
            </w:tcBorders>
          </w:tcPr>
          <w:p w14:paraId="0E7AD39D" w14:textId="77777777" w:rsidR="00693D0D" w:rsidRDefault="00693D0D" w:rsidP="00E076F4">
            <w:pPr>
              <w:rPr>
                <w:sz w:val="2"/>
                <w:szCs w:val="2"/>
              </w:rPr>
            </w:pPr>
          </w:p>
        </w:tc>
      </w:tr>
      <w:tr w:rsidR="00693D0D" w14:paraId="4F2D1A03" w14:textId="77777777" w:rsidTr="00E076F4">
        <w:trPr>
          <w:trHeight w:val="217"/>
        </w:trPr>
        <w:tc>
          <w:tcPr>
            <w:tcW w:w="74" w:type="dxa"/>
            <w:vMerge/>
            <w:tcBorders>
              <w:top w:val="nil"/>
              <w:bottom w:val="nil"/>
              <w:right w:val="nil"/>
            </w:tcBorders>
          </w:tcPr>
          <w:p w14:paraId="547D6955" w14:textId="77777777" w:rsidR="00693D0D" w:rsidRDefault="00693D0D" w:rsidP="00E076F4">
            <w:pPr>
              <w:rPr>
                <w:sz w:val="2"/>
                <w:szCs w:val="2"/>
              </w:rPr>
            </w:pPr>
          </w:p>
        </w:tc>
        <w:tc>
          <w:tcPr>
            <w:tcW w:w="941" w:type="dxa"/>
          </w:tcPr>
          <w:p w14:paraId="6A3ED4D1" w14:textId="77777777" w:rsidR="00693D0D" w:rsidRDefault="00693D0D" w:rsidP="00E076F4">
            <w:pPr>
              <w:pStyle w:val="TableParagraph"/>
              <w:spacing w:before="9" w:line="188" w:lineRule="exact"/>
              <w:ind w:left="33"/>
              <w:rPr>
                <w:rFonts w:ascii="Calibri"/>
                <w:sz w:val="17"/>
              </w:rPr>
            </w:pPr>
            <w:r>
              <w:rPr>
                <w:rFonts w:ascii="Calibri"/>
                <w:sz w:val="17"/>
              </w:rPr>
              <w:t>Alto</w:t>
            </w:r>
          </w:p>
        </w:tc>
        <w:tc>
          <w:tcPr>
            <w:tcW w:w="418" w:type="dxa"/>
          </w:tcPr>
          <w:p w14:paraId="07774832" w14:textId="77777777" w:rsidR="00693D0D" w:rsidRDefault="00693D0D" w:rsidP="00E076F4">
            <w:pPr>
              <w:pStyle w:val="TableParagraph"/>
              <w:spacing w:before="9" w:line="188" w:lineRule="exact"/>
              <w:ind w:left="62" w:right="4"/>
              <w:jc w:val="center"/>
              <w:rPr>
                <w:rFonts w:ascii="Calibri"/>
                <w:sz w:val="17"/>
              </w:rPr>
            </w:pPr>
            <w:r>
              <w:rPr>
                <w:rFonts w:ascii="Calibri"/>
                <w:sz w:val="17"/>
              </w:rPr>
              <w:t>0.70</w:t>
            </w:r>
          </w:p>
        </w:tc>
        <w:tc>
          <w:tcPr>
            <w:tcW w:w="156" w:type="dxa"/>
            <w:vMerge/>
            <w:tcBorders>
              <w:top w:val="nil"/>
              <w:bottom w:val="nil"/>
              <w:right w:val="single" w:sz="8" w:space="0" w:color="000000"/>
            </w:tcBorders>
          </w:tcPr>
          <w:p w14:paraId="061959B8" w14:textId="77777777" w:rsidR="00693D0D" w:rsidRDefault="00693D0D" w:rsidP="00E076F4">
            <w:pPr>
              <w:rPr>
                <w:sz w:val="2"/>
                <w:szCs w:val="2"/>
              </w:rPr>
            </w:pPr>
          </w:p>
        </w:tc>
        <w:tc>
          <w:tcPr>
            <w:tcW w:w="318" w:type="dxa"/>
            <w:vMerge/>
            <w:tcBorders>
              <w:top w:val="nil"/>
              <w:left w:val="single" w:sz="8" w:space="0" w:color="000000"/>
              <w:bottom w:val="single" w:sz="8" w:space="0" w:color="000000"/>
            </w:tcBorders>
            <w:shd w:val="clear" w:color="auto" w:fill="FFFF00"/>
            <w:textDirection w:val="btLr"/>
          </w:tcPr>
          <w:p w14:paraId="15939A20" w14:textId="77777777" w:rsidR="00693D0D" w:rsidRDefault="00693D0D" w:rsidP="00E076F4">
            <w:pPr>
              <w:rPr>
                <w:sz w:val="2"/>
                <w:szCs w:val="2"/>
              </w:rPr>
            </w:pPr>
          </w:p>
        </w:tc>
        <w:tc>
          <w:tcPr>
            <w:tcW w:w="2044" w:type="dxa"/>
            <w:gridSpan w:val="2"/>
            <w:shd w:val="clear" w:color="auto" w:fill="4471C4"/>
          </w:tcPr>
          <w:p w14:paraId="5A8C6C87" w14:textId="77777777" w:rsidR="00693D0D" w:rsidRDefault="00693D0D" w:rsidP="00E076F4">
            <w:pPr>
              <w:pStyle w:val="TableParagraph"/>
              <w:rPr>
                <w:sz w:val="14"/>
              </w:rPr>
            </w:pPr>
          </w:p>
        </w:tc>
        <w:tc>
          <w:tcPr>
            <w:tcW w:w="970" w:type="dxa"/>
            <w:shd w:val="clear" w:color="auto" w:fill="2E75B5"/>
          </w:tcPr>
          <w:p w14:paraId="582C6C01" w14:textId="77777777" w:rsidR="00693D0D" w:rsidRDefault="00693D0D" w:rsidP="00E076F4">
            <w:pPr>
              <w:pStyle w:val="TableParagraph"/>
              <w:spacing w:before="9" w:line="188" w:lineRule="exact"/>
              <w:ind w:left="124" w:right="116"/>
              <w:jc w:val="center"/>
              <w:rPr>
                <w:rFonts w:ascii="Calibri"/>
                <w:b/>
                <w:sz w:val="17"/>
              </w:rPr>
            </w:pPr>
            <w:r>
              <w:rPr>
                <w:rFonts w:ascii="Calibri"/>
                <w:b/>
                <w:color w:val="FFFFFF"/>
                <w:sz w:val="17"/>
              </w:rPr>
              <w:t>Muy</w:t>
            </w:r>
            <w:r>
              <w:rPr>
                <w:rFonts w:ascii="Calibri"/>
                <w:b/>
                <w:color w:val="FFFFFF"/>
                <w:spacing w:val="7"/>
                <w:sz w:val="17"/>
              </w:rPr>
              <w:t xml:space="preserve"> </w:t>
            </w:r>
            <w:r>
              <w:rPr>
                <w:rFonts w:ascii="Calibri"/>
                <w:b/>
                <w:color w:val="FFFFFF"/>
                <w:sz w:val="17"/>
              </w:rPr>
              <w:t>Bajo</w:t>
            </w:r>
          </w:p>
        </w:tc>
        <w:tc>
          <w:tcPr>
            <w:tcW w:w="723" w:type="dxa"/>
            <w:shd w:val="clear" w:color="auto" w:fill="2E75B5"/>
          </w:tcPr>
          <w:p w14:paraId="3B3850F5" w14:textId="77777777" w:rsidR="00693D0D" w:rsidRDefault="00693D0D" w:rsidP="00E076F4">
            <w:pPr>
              <w:pStyle w:val="TableParagraph"/>
              <w:spacing w:before="9" w:line="188" w:lineRule="exact"/>
              <w:ind w:left="148" w:right="131"/>
              <w:jc w:val="center"/>
              <w:rPr>
                <w:rFonts w:ascii="Calibri"/>
                <w:b/>
                <w:sz w:val="17"/>
              </w:rPr>
            </w:pPr>
            <w:r>
              <w:rPr>
                <w:rFonts w:ascii="Calibri"/>
                <w:b/>
                <w:color w:val="FFFFFF"/>
                <w:sz w:val="17"/>
              </w:rPr>
              <w:t>Bajo</w:t>
            </w:r>
          </w:p>
        </w:tc>
        <w:tc>
          <w:tcPr>
            <w:tcW w:w="1275" w:type="dxa"/>
            <w:shd w:val="clear" w:color="auto" w:fill="2E75B5"/>
          </w:tcPr>
          <w:p w14:paraId="7A86A4BC" w14:textId="77777777" w:rsidR="00693D0D" w:rsidRDefault="00693D0D" w:rsidP="00E076F4">
            <w:pPr>
              <w:pStyle w:val="TableParagraph"/>
              <w:spacing w:before="9" w:line="188" w:lineRule="exact"/>
              <w:ind w:left="225" w:right="210"/>
              <w:jc w:val="center"/>
              <w:rPr>
                <w:rFonts w:ascii="Calibri"/>
                <w:b/>
                <w:sz w:val="17"/>
              </w:rPr>
            </w:pPr>
            <w:r>
              <w:rPr>
                <w:rFonts w:ascii="Calibri"/>
                <w:b/>
                <w:color w:val="FFFFFF"/>
                <w:sz w:val="17"/>
              </w:rPr>
              <w:t>Intermedio</w:t>
            </w:r>
          </w:p>
        </w:tc>
        <w:tc>
          <w:tcPr>
            <w:tcW w:w="1085" w:type="dxa"/>
            <w:shd w:val="clear" w:color="auto" w:fill="2E75B5"/>
          </w:tcPr>
          <w:p w14:paraId="1A6AC96B" w14:textId="77777777" w:rsidR="00693D0D" w:rsidRDefault="00693D0D" w:rsidP="00E076F4">
            <w:pPr>
              <w:pStyle w:val="TableParagraph"/>
              <w:spacing w:before="9" w:line="188" w:lineRule="exact"/>
              <w:ind w:left="323" w:right="319"/>
              <w:jc w:val="center"/>
              <w:rPr>
                <w:rFonts w:ascii="Calibri"/>
                <w:b/>
                <w:sz w:val="17"/>
              </w:rPr>
            </w:pPr>
            <w:r>
              <w:rPr>
                <w:rFonts w:ascii="Calibri"/>
                <w:b/>
                <w:color w:val="FFFFFF"/>
                <w:sz w:val="17"/>
              </w:rPr>
              <w:t>Alto</w:t>
            </w:r>
          </w:p>
        </w:tc>
        <w:tc>
          <w:tcPr>
            <w:tcW w:w="847" w:type="dxa"/>
            <w:shd w:val="clear" w:color="auto" w:fill="2E75B5"/>
          </w:tcPr>
          <w:p w14:paraId="0DBDD0EF" w14:textId="77777777" w:rsidR="00693D0D" w:rsidRDefault="00693D0D" w:rsidP="00E076F4">
            <w:pPr>
              <w:pStyle w:val="TableParagraph"/>
              <w:spacing w:before="9" w:line="188" w:lineRule="exact"/>
              <w:ind w:left="70" w:right="69"/>
              <w:jc w:val="center"/>
              <w:rPr>
                <w:rFonts w:ascii="Calibri"/>
                <w:b/>
                <w:sz w:val="17"/>
              </w:rPr>
            </w:pPr>
            <w:r>
              <w:rPr>
                <w:rFonts w:ascii="Calibri"/>
                <w:b/>
                <w:color w:val="FFFFFF"/>
                <w:sz w:val="17"/>
              </w:rPr>
              <w:t>Muy</w:t>
            </w:r>
            <w:r>
              <w:rPr>
                <w:rFonts w:ascii="Calibri"/>
                <w:b/>
                <w:color w:val="FFFFFF"/>
                <w:spacing w:val="3"/>
                <w:sz w:val="17"/>
              </w:rPr>
              <w:t xml:space="preserve"> </w:t>
            </w:r>
            <w:r>
              <w:rPr>
                <w:rFonts w:ascii="Calibri"/>
                <w:b/>
                <w:color w:val="FFFFFF"/>
                <w:sz w:val="17"/>
              </w:rPr>
              <w:t>Alto</w:t>
            </w:r>
          </w:p>
        </w:tc>
        <w:tc>
          <w:tcPr>
            <w:tcW w:w="550" w:type="dxa"/>
            <w:vMerge w:val="restart"/>
            <w:tcBorders>
              <w:top w:val="nil"/>
              <w:bottom w:val="nil"/>
            </w:tcBorders>
          </w:tcPr>
          <w:p w14:paraId="46052A1B" w14:textId="77777777" w:rsidR="00693D0D" w:rsidRDefault="00693D0D" w:rsidP="00E076F4">
            <w:pPr>
              <w:pStyle w:val="TableParagraph"/>
              <w:rPr>
                <w:sz w:val="18"/>
              </w:rPr>
            </w:pPr>
          </w:p>
        </w:tc>
      </w:tr>
      <w:tr w:rsidR="0097731F" w14:paraId="6D122DF2" w14:textId="77777777" w:rsidTr="00E076F4">
        <w:trPr>
          <w:trHeight w:val="217"/>
        </w:trPr>
        <w:tc>
          <w:tcPr>
            <w:tcW w:w="74" w:type="dxa"/>
            <w:vMerge/>
            <w:tcBorders>
              <w:top w:val="nil"/>
              <w:bottom w:val="nil"/>
              <w:right w:val="nil"/>
            </w:tcBorders>
          </w:tcPr>
          <w:p w14:paraId="104BB484" w14:textId="77777777" w:rsidR="00693D0D" w:rsidRDefault="00693D0D" w:rsidP="00E076F4">
            <w:pPr>
              <w:rPr>
                <w:sz w:val="2"/>
                <w:szCs w:val="2"/>
              </w:rPr>
            </w:pPr>
          </w:p>
        </w:tc>
        <w:tc>
          <w:tcPr>
            <w:tcW w:w="941" w:type="dxa"/>
          </w:tcPr>
          <w:p w14:paraId="4358F41C" w14:textId="77777777" w:rsidR="00693D0D" w:rsidRDefault="00693D0D" w:rsidP="00E076F4">
            <w:pPr>
              <w:pStyle w:val="TableParagraph"/>
              <w:spacing w:before="9" w:line="188" w:lineRule="exact"/>
              <w:ind w:left="33"/>
              <w:rPr>
                <w:rFonts w:ascii="Calibri"/>
                <w:sz w:val="17"/>
              </w:rPr>
            </w:pPr>
            <w:r>
              <w:rPr>
                <w:rFonts w:ascii="Calibri"/>
                <w:sz w:val="17"/>
              </w:rPr>
              <w:t>Intermedio</w:t>
            </w:r>
          </w:p>
        </w:tc>
        <w:tc>
          <w:tcPr>
            <w:tcW w:w="418" w:type="dxa"/>
          </w:tcPr>
          <w:p w14:paraId="4699ACF0" w14:textId="77777777" w:rsidR="00693D0D" w:rsidRDefault="00693D0D" w:rsidP="00E076F4">
            <w:pPr>
              <w:pStyle w:val="TableParagraph"/>
              <w:spacing w:before="9" w:line="188" w:lineRule="exact"/>
              <w:ind w:left="62" w:right="4"/>
              <w:jc w:val="center"/>
              <w:rPr>
                <w:rFonts w:ascii="Calibri"/>
                <w:sz w:val="17"/>
              </w:rPr>
            </w:pPr>
            <w:r>
              <w:rPr>
                <w:rFonts w:ascii="Calibri"/>
                <w:sz w:val="17"/>
              </w:rPr>
              <w:t>0.50</w:t>
            </w:r>
          </w:p>
        </w:tc>
        <w:tc>
          <w:tcPr>
            <w:tcW w:w="156" w:type="dxa"/>
            <w:vMerge/>
            <w:tcBorders>
              <w:top w:val="nil"/>
              <w:bottom w:val="nil"/>
              <w:right w:val="single" w:sz="8" w:space="0" w:color="000000"/>
            </w:tcBorders>
          </w:tcPr>
          <w:p w14:paraId="108C5A11" w14:textId="77777777" w:rsidR="00693D0D" w:rsidRDefault="00693D0D" w:rsidP="00E076F4">
            <w:pPr>
              <w:rPr>
                <w:sz w:val="2"/>
                <w:szCs w:val="2"/>
              </w:rPr>
            </w:pPr>
          </w:p>
        </w:tc>
        <w:tc>
          <w:tcPr>
            <w:tcW w:w="318" w:type="dxa"/>
            <w:vMerge/>
            <w:tcBorders>
              <w:top w:val="nil"/>
              <w:left w:val="single" w:sz="8" w:space="0" w:color="000000"/>
              <w:bottom w:val="single" w:sz="8" w:space="0" w:color="000000"/>
            </w:tcBorders>
            <w:shd w:val="clear" w:color="auto" w:fill="FFFF00"/>
            <w:textDirection w:val="btLr"/>
          </w:tcPr>
          <w:p w14:paraId="736800B6" w14:textId="77777777" w:rsidR="00693D0D" w:rsidRDefault="00693D0D" w:rsidP="00E076F4">
            <w:pPr>
              <w:rPr>
                <w:sz w:val="2"/>
                <w:szCs w:val="2"/>
              </w:rPr>
            </w:pPr>
          </w:p>
        </w:tc>
        <w:tc>
          <w:tcPr>
            <w:tcW w:w="941" w:type="dxa"/>
            <w:shd w:val="clear" w:color="auto" w:fill="4471C4"/>
          </w:tcPr>
          <w:p w14:paraId="77F02B58" w14:textId="77777777" w:rsidR="00693D0D" w:rsidRDefault="00693D0D" w:rsidP="00E076F4">
            <w:pPr>
              <w:pStyle w:val="TableParagraph"/>
              <w:rPr>
                <w:sz w:val="14"/>
              </w:rPr>
            </w:pPr>
          </w:p>
        </w:tc>
        <w:tc>
          <w:tcPr>
            <w:tcW w:w="1103" w:type="dxa"/>
            <w:shd w:val="clear" w:color="auto" w:fill="D9E0F1"/>
          </w:tcPr>
          <w:p w14:paraId="53BBB818" w14:textId="77777777" w:rsidR="00693D0D" w:rsidRDefault="00693D0D" w:rsidP="00E076F4">
            <w:pPr>
              <w:pStyle w:val="TableParagraph"/>
              <w:rPr>
                <w:sz w:val="14"/>
              </w:rPr>
            </w:pPr>
          </w:p>
        </w:tc>
        <w:tc>
          <w:tcPr>
            <w:tcW w:w="970" w:type="dxa"/>
            <w:shd w:val="clear" w:color="auto" w:fill="DDEBF7"/>
          </w:tcPr>
          <w:p w14:paraId="63924490" w14:textId="77777777" w:rsidR="00693D0D" w:rsidRDefault="00693D0D" w:rsidP="00E076F4">
            <w:pPr>
              <w:pStyle w:val="TableParagraph"/>
              <w:spacing w:line="198" w:lineRule="exact"/>
              <w:ind w:left="124" w:right="101"/>
              <w:jc w:val="center"/>
              <w:rPr>
                <w:rFonts w:ascii="Calibri"/>
                <w:b/>
                <w:sz w:val="17"/>
              </w:rPr>
            </w:pPr>
            <w:r>
              <w:rPr>
                <w:rFonts w:ascii="Calibri"/>
                <w:b/>
                <w:sz w:val="17"/>
              </w:rPr>
              <w:t>0.03</w:t>
            </w:r>
          </w:p>
        </w:tc>
        <w:tc>
          <w:tcPr>
            <w:tcW w:w="723" w:type="dxa"/>
            <w:shd w:val="clear" w:color="auto" w:fill="DDEBF7"/>
          </w:tcPr>
          <w:p w14:paraId="7D5D2BF7" w14:textId="77777777" w:rsidR="00693D0D" w:rsidRDefault="00693D0D" w:rsidP="00E076F4">
            <w:pPr>
              <w:pStyle w:val="TableParagraph"/>
              <w:spacing w:line="198" w:lineRule="exact"/>
              <w:ind w:left="148" w:right="126"/>
              <w:jc w:val="center"/>
              <w:rPr>
                <w:rFonts w:ascii="Calibri"/>
                <w:b/>
                <w:sz w:val="17"/>
              </w:rPr>
            </w:pPr>
            <w:r>
              <w:rPr>
                <w:rFonts w:ascii="Calibri"/>
                <w:b/>
                <w:sz w:val="17"/>
              </w:rPr>
              <w:t>0.07</w:t>
            </w:r>
          </w:p>
        </w:tc>
        <w:tc>
          <w:tcPr>
            <w:tcW w:w="1275" w:type="dxa"/>
            <w:shd w:val="clear" w:color="auto" w:fill="DDEBF7"/>
          </w:tcPr>
          <w:p w14:paraId="7A6C92E5" w14:textId="77777777" w:rsidR="00693D0D" w:rsidRDefault="00693D0D" w:rsidP="00E076F4">
            <w:pPr>
              <w:pStyle w:val="TableParagraph"/>
              <w:spacing w:line="198" w:lineRule="exact"/>
              <w:ind w:left="225" w:right="204"/>
              <w:jc w:val="center"/>
              <w:rPr>
                <w:rFonts w:ascii="Calibri"/>
                <w:b/>
                <w:sz w:val="17"/>
              </w:rPr>
            </w:pPr>
            <w:r>
              <w:rPr>
                <w:rFonts w:ascii="Calibri"/>
                <w:b/>
                <w:sz w:val="17"/>
              </w:rPr>
              <w:t>0.11</w:t>
            </w:r>
          </w:p>
        </w:tc>
        <w:tc>
          <w:tcPr>
            <w:tcW w:w="1085" w:type="dxa"/>
            <w:shd w:val="clear" w:color="auto" w:fill="DDEBF7"/>
          </w:tcPr>
          <w:p w14:paraId="324C583F" w14:textId="77777777" w:rsidR="00693D0D" w:rsidRDefault="00693D0D" w:rsidP="00E076F4">
            <w:pPr>
              <w:pStyle w:val="TableParagraph"/>
              <w:spacing w:line="198" w:lineRule="exact"/>
              <w:ind w:left="327" w:right="309"/>
              <w:jc w:val="center"/>
              <w:rPr>
                <w:rFonts w:ascii="Calibri"/>
                <w:b/>
                <w:sz w:val="17"/>
              </w:rPr>
            </w:pPr>
            <w:r>
              <w:rPr>
                <w:rFonts w:ascii="Calibri"/>
                <w:b/>
                <w:sz w:val="17"/>
              </w:rPr>
              <w:t>0.16</w:t>
            </w:r>
          </w:p>
        </w:tc>
        <w:tc>
          <w:tcPr>
            <w:tcW w:w="847" w:type="dxa"/>
            <w:shd w:val="clear" w:color="auto" w:fill="DDEBF7"/>
          </w:tcPr>
          <w:p w14:paraId="35E248DF" w14:textId="77777777" w:rsidR="00693D0D" w:rsidRDefault="00693D0D" w:rsidP="00E076F4">
            <w:pPr>
              <w:pStyle w:val="TableParagraph"/>
              <w:spacing w:line="198" w:lineRule="exact"/>
              <w:ind w:left="70" w:right="64"/>
              <w:jc w:val="center"/>
              <w:rPr>
                <w:rFonts w:ascii="Calibri"/>
                <w:b/>
                <w:sz w:val="17"/>
              </w:rPr>
            </w:pPr>
            <w:r>
              <w:rPr>
                <w:rFonts w:ascii="Calibri"/>
                <w:b/>
                <w:sz w:val="17"/>
              </w:rPr>
              <w:t>0.20</w:t>
            </w:r>
          </w:p>
        </w:tc>
        <w:tc>
          <w:tcPr>
            <w:tcW w:w="550" w:type="dxa"/>
            <w:vMerge/>
            <w:tcBorders>
              <w:top w:val="nil"/>
              <w:bottom w:val="nil"/>
            </w:tcBorders>
          </w:tcPr>
          <w:p w14:paraId="451260A3" w14:textId="77777777" w:rsidR="00693D0D" w:rsidRDefault="00693D0D" w:rsidP="00E076F4">
            <w:pPr>
              <w:rPr>
                <w:sz w:val="2"/>
                <w:szCs w:val="2"/>
              </w:rPr>
            </w:pPr>
          </w:p>
        </w:tc>
      </w:tr>
      <w:tr w:rsidR="0097731F" w14:paraId="1E56D006" w14:textId="77777777" w:rsidTr="00E076F4">
        <w:trPr>
          <w:trHeight w:val="207"/>
        </w:trPr>
        <w:tc>
          <w:tcPr>
            <w:tcW w:w="74" w:type="dxa"/>
            <w:vMerge/>
            <w:tcBorders>
              <w:top w:val="nil"/>
              <w:bottom w:val="nil"/>
              <w:right w:val="nil"/>
            </w:tcBorders>
          </w:tcPr>
          <w:p w14:paraId="6D7989DB" w14:textId="77777777" w:rsidR="00693D0D" w:rsidRDefault="00693D0D" w:rsidP="00E076F4">
            <w:pPr>
              <w:rPr>
                <w:sz w:val="2"/>
                <w:szCs w:val="2"/>
              </w:rPr>
            </w:pPr>
          </w:p>
        </w:tc>
        <w:tc>
          <w:tcPr>
            <w:tcW w:w="941" w:type="dxa"/>
          </w:tcPr>
          <w:p w14:paraId="6AAA9AF4" w14:textId="77777777" w:rsidR="00693D0D" w:rsidRDefault="00693D0D" w:rsidP="00E076F4">
            <w:pPr>
              <w:pStyle w:val="TableParagraph"/>
              <w:spacing w:line="188" w:lineRule="exact"/>
              <w:ind w:left="33"/>
              <w:rPr>
                <w:rFonts w:ascii="Calibri"/>
                <w:sz w:val="17"/>
              </w:rPr>
            </w:pPr>
            <w:r>
              <w:rPr>
                <w:rFonts w:ascii="Calibri"/>
                <w:sz w:val="17"/>
              </w:rPr>
              <w:t>Bajo</w:t>
            </w:r>
          </w:p>
        </w:tc>
        <w:tc>
          <w:tcPr>
            <w:tcW w:w="418" w:type="dxa"/>
          </w:tcPr>
          <w:p w14:paraId="2E078159" w14:textId="77777777" w:rsidR="00693D0D" w:rsidRDefault="00693D0D" w:rsidP="00E076F4">
            <w:pPr>
              <w:pStyle w:val="TableParagraph"/>
              <w:spacing w:line="188" w:lineRule="exact"/>
              <w:ind w:left="62" w:right="4"/>
              <w:jc w:val="center"/>
              <w:rPr>
                <w:rFonts w:ascii="Calibri"/>
                <w:sz w:val="17"/>
              </w:rPr>
            </w:pPr>
            <w:r>
              <w:rPr>
                <w:rFonts w:ascii="Calibri"/>
                <w:sz w:val="17"/>
              </w:rPr>
              <w:t>0.30</w:t>
            </w:r>
          </w:p>
        </w:tc>
        <w:tc>
          <w:tcPr>
            <w:tcW w:w="156" w:type="dxa"/>
            <w:vMerge/>
            <w:tcBorders>
              <w:top w:val="nil"/>
              <w:bottom w:val="nil"/>
              <w:right w:val="single" w:sz="8" w:space="0" w:color="000000"/>
            </w:tcBorders>
          </w:tcPr>
          <w:p w14:paraId="70F9ECB9" w14:textId="77777777" w:rsidR="00693D0D" w:rsidRDefault="00693D0D" w:rsidP="00E076F4">
            <w:pPr>
              <w:rPr>
                <w:sz w:val="2"/>
                <w:szCs w:val="2"/>
              </w:rPr>
            </w:pPr>
          </w:p>
        </w:tc>
        <w:tc>
          <w:tcPr>
            <w:tcW w:w="318" w:type="dxa"/>
            <w:vMerge/>
            <w:tcBorders>
              <w:top w:val="nil"/>
              <w:left w:val="single" w:sz="8" w:space="0" w:color="000000"/>
              <w:bottom w:val="single" w:sz="8" w:space="0" w:color="000000"/>
            </w:tcBorders>
            <w:shd w:val="clear" w:color="auto" w:fill="FFFF00"/>
            <w:textDirection w:val="btLr"/>
          </w:tcPr>
          <w:p w14:paraId="3EFB7AA8" w14:textId="77777777" w:rsidR="00693D0D" w:rsidRDefault="00693D0D" w:rsidP="00E076F4">
            <w:pPr>
              <w:rPr>
                <w:sz w:val="2"/>
                <w:szCs w:val="2"/>
              </w:rPr>
            </w:pPr>
          </w:p>
        </w:tc>
        <w:tc>
          <w:tcPr>
            <w:tcW w:w="941" w:type="dxa"/>
            <w:shd w:val="clear" w:color="auto" w:fill="2E75B5"/>
          </w:tcPr>
          <w:p w14:paraId="509D45D6" w14:textId="77777777" w:rsidR="00693D0D" w:rsidRDefault="00693D0D" w:rsidP="00E076F4">
            <w:pPr>
              <w:pStyle w:val="TableParagraph"/>
              <w:spacing w:line="188" w:lineRule="exact"/>
              <w:ind w:left="34"/>
              <w:rPr>
                <w:rFonts w:ascii="Calibri"/>
                <w:b/>
                <w:sz w:val="17"/>
              </w:rPr>
            </w:pPr>
            <w:r>
              <w:rPr>
                <w:rFonts w:ascii="Calibri"/>
                <w:b/>
                <w:color w:val="FFFFFF"/>
                <w:sz w:val="17"/>
              </w:rPr>
              <w:t>Muy</w:t>
            </w:r>
            <w:r>
              <w:rPr>
                <w:rFonts w:ascii="Calibri"/>
                <w:b/>
                <w:color w:val="FFFFFF"/>
                <w:spacing w:val="3"/>
                <w:sz w:val="17"/>
              </w:rPr>
              <w:t xml:space="preserve"> </w:t>
            </w:r>
            <w:r>
              <w:rPr>
                <w:rFonts w:ascii="Calibri"/>
                <w:b/>
                <w:color w:val="FFFFFF"/>
                <w:sz w:val="17"/>
              </w:rPr>
              <w:t>Alto</w:t>
            </w:r>
          </w:p>
        </w:tc>
        <w:tc>
          <w:tcPr>
            <w:tcW w:w="1103" w:type="dxa"/>
            <w:shd w:val="clear" w:color="auto" w:fill="DDEBF7"/>
          </w:tcPr>
          <w:p w14:paraId="3C8D1588" w14:textId="77777777" w:rsidR="00693D0D" w:rsidRDefault="00693D0D" w:rsidP="00E076F4">
            <w:pPr>
              <w:pStyle w:val="TableParagraph"/>
              <w:spacing w:line="188" w:lineRule="exact"/>
              <w:ind w:left="386" w:right="362"/>
              <w:jc w:val="center"/>
              <w:rPr>
                <w:rFonts w:ascii="Calibri"/>
                <w:b/>
                <w:sz w:val="17"/>
              </w:rPr>
            </w:pPr>
            <w:r>
              <w:rPr>
                <w:rFonts w:ascii="Calibri"/>
                <w:b/>
                <w:sz w:val="17"/>
              </w:rPr>
              <w:t>0.80</w:t>
            </w:r>
          </w:p>
        </w:tc>
        <w:tc>
          <w:tcPr>
            <w:tcW w:w="970" w:type="dxa"/>
            <w:shd w:val="clear" w:color="auto" w:fill="87DA25"/>
          </w:tcPr>
          <w:p w14:paraId="0B7FE6BD" w14:textId="77777777" w:rsidR="00693D0D" w:rsidRDefault="00693D0D" w:rsidP="00E076F4">
            <w:pPr>
              <w:pStyle w:val="TableParagraph"/>
              <w:spacing w:line="188" w:lineRule="exact"/>
              <w:ind w:left="124" w:right="111"/>
              <w:jc w:val="center"/>
              <w:rPr>
                <w:rFonts w:ascii="Calibri"/>
                <w:sz w:val="17"/>
              </w:rPr>
            </w:pPr>
            <w:r>
              <w:rPr>
                <w:rFonts w:ascii="Calibri"/>
                <w:sz w:val="17"/>
              </w:rPr>
              <w:t>0.027</w:t>
            </w:r>
          </w:p>
        </w:tc>
        <w:tc>
          <w:tcPr>
            <w:tcW w:w="723" w:type="dxa"/>
            <w:shd w:val="clear" w:color="auto" w:fill="FFEB00"/>
          </w:tcPr>
          <w:p w14:paraId="44C39C74" w14:textId="77777777" w:rsidR="00693D0D" w:rsidRDefault="00693D0D" w:rsidP="00E076F4">
            <w:pPr>
              <w:pStyle w:val="TableParagraph"/>
              <w:spacing w:line="188" w:lineRule="exact"/>
              <w:ind w:left="148" w:right="136"/>
              <w:jc w:val="center"/>
              <w:rPr>
                <w:rFonts w:ascii="Calibri"/>
                <w:sz w:val="17"/>
              </w:rPr>
            </w:pPr>
            <w:r>
              <w:rPr>
                <w:rFonts w:ascii="Calibri"/>
                <w:sz w:val="17"/>
              </w:rPr>
              <w:t>0.056</w:t>
            </w:r>
          </w:p>
        </w:tc>
        <w:tc>
          <w:tcPr>
            <w:tcW w:w="1275" w:type="dxa"/>
            <w:shd w:val="clear" w:color="auto" w:fill="FFA200"/>
          </w:tcPr>
          <w:p w14:paraId="1F55E609" w14:textId="77777777" w:rsidR="00693D0D" w:rsidRDefault="00693D0D" w:rsidP="00E076F4">
            <w:pPr>
              <w:pStyle w:val="TableParagraph"/>
              <w:spacing w:line="188" w:lineRule="exact"/>
              <w:ind w:left="220" w:right="210"/>
              <w:jc w:val="center"/>
              <w:rPr>
                <w:rFonts w:ascii="Calibri"/>
                <w:sz w:val="17"/>
              </w:rPr>
            </w:pPr>
            <w:r>
              <w:rPr>
                <w:rFonts w:ascii="Calibri"/>
                <w:sz w:val="17"/>
              </w:rPr>
              <w:t>0.088</w:t>
            </w:r>
          </w:p>
        </w:tc>
        <w:tc>
          <w:tcPr>
            <w:tcW w:w="1085" w:type="dxa"/>
            <w:shd w:val="clear" w:color="auto" w:fill="FF4F00"/>
          </w:tcPr>
          <w:p w14:paraId="3D669D38" w14:textId="77777777" w:rsidR="00693D0D" w:rsidRDefault="00693D0D" w:rsidP="00E076F4">
            <w:pPr>
              <w:pStyle w:val="TableParagraph"/>
              <w:spacing w:line="188" w:lineRule="exact"/>
              <w:ind w:left="327" w:right="319"/>
              <w:jc w:val="center"/>
              <w:rPr>
                <w:rFonts w:ascii="Calibri"/>
                <w:sz w:val="17"/>
              </w:rPr>
            </w:pPr>
            <w:r>
              <w:rPr>
                <w:rFonts w:ascii="Calibri"/>
                <w:sz w:val="17"/>
              </w:rPr>
              <w:t>0.125</w:t>
            </w:r>
          </w:p>
        </w:tc>
        <w:tc>
          <w:tcPr>
            <w:tcW w:w="847" w:type="dxa"/>
            <w:shd w:val="clear" w:color="auto" w:fill="FF0000"/>
          </w:tcPr>
          <w:p w14:paraId="24AA3ECB" w14:textId="77777777" w:rsidR="00693D0D" w:rsidRDefault="00693D0D" w:rsidP="00E076F4">
            <w:pPr>
              <w:pStyle w:val="TableParagraph"/>
              <w:spacing w:line="188" w:lineRule="exact"/>
              <w:ind w:left="70" w:right="55"/>
              <w:jc w:val="center"/>
              <w:rPr>
                <w:rFonts w:ascii="Calibri"/>
                <w:sz w:val="17"/>
              </w:rPr>
            </w:pPr>
            <w:r>
              <w:rPr>
                <w:rFonts w:ascii="Calibri"/>
                <w:sz w:val="17"/>
              </w:rPr>
              <w:t>0.160</w:t>
            </w:r>
          </w:p>
        </w:tc>
        <w:tc>
          <w:tcPr>
            <w:tcW w:w="550" w:type="dxa"/>
            <w:vMerge/>
            <w:tcBorders>
              <w:top w:val="nil"/>
              <w:bottom w:val="nil"/>
            </w:tcBorders>
          </w:tcPr>
          <w:p w14:paraId="3237B63B" w14:textId="77777777" w:rsidR="00693D0D" w:rsidRDefault="00693D0D" w:rsidP="00E076F4">
            <w:pPr>
              <w:rPr>
                <w:sz w:val="2"/>
                <w:szCs w:val="2"/>
              </w:rPr>
            </w:pPr>
          </w:p>
        </w:tc>
      </w:tr>
      <w:tr w:rsidR="0097731F" w14:paraId="7F66419B" w14:textId="77777777" w:rsidTr="00E076F4">
        <w:trPr>
          <w:trHeight w:val="207"/>
        </w:trPr>
        <w:tc>
          <w:tcPr>
            <w:tcW w:w="74" w:type="dxa"/>
            <w:vMerge/>
            <w:tcBorders>
              <w:top w:val="nil"/>
              <w:bottom w:val="nil"/>
              <w:right w:val="nil"/>
            </w:tcBorders>
          </w:tcPr>
          <w:p w14:paraId="037740D0" w14:textId="77777777" w:rsidR="00693D0D" w:rsidRDefault="00693D0D" w:rsidP="00E076F4">
            <w:pPr>
              <w:rPr>
                <w:sz w:val="2"/>
                <w:szCs w:val="2"/>
              </w:rPr>
            </w:pPr>
          </w:p>
        </w:tc>
        <w:tc>
          <w:tcPr>
            <w:tcW w:w="941" w:type="dxa"/>
          </w:tcPr>
          <w:p w14:paraId="10FE1BBF" w14:textId="77777777" w:rsidR="00693D0D" w:rsidRDefault="00693D0D" w:rsidP="00E076F4">
            <w:pPr>
              <w:pStyle w:val="TableParagraph"/>
              <w:spacing w:line="188" w:lineRule="exact"/>
              <w:ind w:left="33"/>
              <w:rPr>
                <w:rFonts w:ascii="Calibri"/>
                <w:sz w:val="17"/>
              </w:rPr>
            </w:pPr>
            <w:r>
              <w:rPr>
                <w:rFonts w:ascii="Calibri"/>
                <w:sz w:val="17"/>
              </w:rPr>
              <w:t>Muy</w:t>
            </w:r>
            <w:r>
              <w:rPr>
                <w:rFonts w:ascii="Calibri"/>
                <w:spacing w:val="-5"/>
                <w:sz w:val="17"/>
              </w:rPr>
              <w:t xml:space="preserve"> </w:t>
            </w:r>
            <w:r>
              <w:rPr>
                <w:rFonts w:ascii="Calibri"/>
                <w:sz w:val="17"/>
              </w:rPr>
              <w:t>Bajo</w:t>
            </w:r>
          </w:p>
        </w:tc>
        <w:tc>
          <w:tcPr>
            <w:tcW w:w="418" w:type="dxa"/>
          </w:tcPr>
          <w:p w14:paraId="7F7B19FE" w14:textId="77777777" w:rsidR="00693D0D" w:rsidRDefault="00693D0D" w:rsidP="00E076F4">
            <w:pPr>
              <w:pStyle w:val="TableParagraph"/>
              <w:spacing w:line="188" w:lineRule="exact"/>
              <w:ind w:left="62" w:right="4"/>
              <w:jc w:val="center"/>
              <w:rPr>
                <w:rFonts w:ascii="Calibri"/>
                <w:sz w:val="17"/>
              </w:rPr>
            </w:pPr>
            <w:r>
              <w:rPr>
                <w:rFonts w:ascii="Calibri"/>
                <w:sz w:val="17"/>
              </w:rPr>
              <w:t>0.10</w:t>
            </w:r>
          </w:p>
        </w:tc>
        <w:tc>
          <w:tcPr>
            <w:tcW w:w="156" w:type="dxa"/>
            <w:vMerge/>
            <w:tcBorders>
              <w:top w:val="nil"/>
              <w:bottom w:val="nil"/>
              <w:right w:val="single" w:sz="8" w:space="0" w:color="000000"/>
            </w:tcBorders>
          </w:tcPr>
          <w:p w14:paraId="30A11A8A" w14:textId="77777777" w:rsidR="00693D0D" w:rsidRDefault="00693D0D" w:rsidP="00E076F4">
            <w:pPr>
              <w:rPr>
                <w:sz w:val="2"/>
                <w:szCs w:val="2"/>
              </w:rPr>
            </w:pPr>
          </w:p>
        </w:tc>
        <w:tc>
          <w:tcPr>
            <w:tcW w:w="318" w:type="dxa"/>
            <w:vMerge/>
            <w:tcBorders>
              <w:top w:val="nil"/>
              <w:left w:val="single" w:sz="8" w:space="0" w:color="000000"/>
              <w:bottom w:val="single" w:sz="8" w:space="0" w:color="000000"/>
            </w:tcBorders>
            <w:shd w:val="clear" w:color="auto" w:fill="FFFF00"/>
            <w:textDirection w:val="btLr"/>
          </w:tcPr>
          <w:p w14:paraId="2F83DDF3" w14:textId="77777777" w:rsidR="00693D0D" w:rsidRDefault="00693D0D" w:rsidP="00E076F4">
            <w:pPr>
              <w:rPr>
                <w:sz w:val="2"/>
                <w:szCs w:val="2"/>
              </w:rPr>
            </w:pPr>
          </w:p>
        </w:tc>
        <w:tc>
          <w:tcPr>
            <w:tcW w:w="941" w:type="dxa"/>
            <w:shd w:val="clear" w:color="auto" w:fill="2E75B5"/>
          </w:tcPr>
          <w:p w14:paraId="70E6877E" w14:textId="77777777" w:rsidR="00693D0D" w:rsidRDefault="00693D0D" w:rsidP="00E076F4">
            <w:pPr>
              <w:pStyle w:val="TableParagraph"/>
              <w:spacing w:line="188" w:lineRule="exact"/>
              <w:ind w:left="34"/>
              <w:rPr>
                <w:rFonts w:ascii="Calibri"/>
                <w:b/>
                <w:sz w:val="17"/>
              </w:rPr>
            </w:pPr>
            <w:r>
              <w:rPr>
                <w:rFonts w:ascii="Calibri"/>
                <w:b/>
                <w:color w:val="FFFFFF"/>
                <w:sz w:val="17"/>
              </w:rPr>
              <w:t>Alto</w:t>
            </w:r>
          </w:p>
        </w:tc>
        <w:tc>
          <w:tcPr>
            <w:tcW w:w="1103" w:type="dxa"/>
            <w:shd w:val="clear" w:color="auto" w:fill="DDEBF7"/>
          </w:tcPr>
          <w:p w14:paraId="56E8F345" w14:textId="77777777" w:rsidR="00693D0D" w:rsidRDefault="00693D0D" w:rsidP="00E076F4">
            <w:pPr>
              <w:pStyle w:val="TableParagraph"/>
              <w:spacing w:line="188" w:lineRule="exact"/>
              <w:ind w:left="386" w:right="362"/>
              <w:jc w:val="center"/>
              <w:rPr>
                <w:rFonts w:ascii="Calibri"/>
                <w:b/>
                <w:sz w:val="17"/>
              </w:rPr>
            </w:pPr>
            <w:r>
              <w:rPr>
                <w:rFonts w:ascii="Calibri"/>
                <w:b/>
                <w:sz w:val="17"/>
              </w:rPr>
              <w:t>0.70</w:t>
            </w:r>
          </w:p>
        </w:tc>
        <w:tc>
          <w:tcPr>
            <w:tcW w:w="970" w:type="dxa"/>
            <w:shd w:val="clear" w:color="auto" w:fill="74D32C"/>
          </w:tcPr>
          <w:p w14:paraId="41C979B4" w14:textId="77777777" w:rsidR="00693D0D" w:rsidRDefault="00693D0D" w:rsidP="00E076F4">
            <w:pPr>
              <w:pStyle w:val="TableParagraph"/>
              <w:spacing w:line="188" w:lineRule="exact"/>
              <w:ind w:left="124" w:right="111"/>
              <w:jc w:val="center"/>
              <w:rPr>
                <w:rFonts w:ascii="Calibri"/>
                <w:sz w:val="17"/>
              </w:rPr>
            </w:pPr>
            <w:r>
              <w:rPr>
                <w:rFonts w:ascii="Calibri"/>
                <w:sz w:val="17"/>
              </w:rPr>
              <w:t>0.023</w:t>
            </w:r>
          </w:p>
        </w:tc>
        <w:tc>
          <w:tcPr>
            <w:tcW w:w="723" w:type="dxa"/>
            <w:shd w:val="clear" w:color="auto" w:fill="FFFA00"/>
          </w:tcPr>
          <w:p w14:paraId="694ECDD9" w14:textId="77777777" w:rsidR="00693D0D" w:rsidRDefault="00693D0D" w:rsidP="00E076F4">
            <w:pPr>
              <w:pStyle w:val="TableParagraph"/>
              <w:spacing w:line="188" w:lineRule="exact"/>
              <w:ind w:left="148" w:right="136"/>
              <w:jc w:val="center"/>
              <w:rPr>
                <w:rFonts w:ascii="Calibri"/>
                <w:sz w:val="17"/>
              </w:rPr>
            </w:pPr>
            <w:r>
              <w:rPr>
                <w:rFonts w:ascii="Calibri"/>
                <w:sz w:val="17"/>
              </w:rPr>
              <w:t>0.049</w:t>
            </w:r>
          </w:p>
        </w:tc>
        <w:tc>
          <w:tcPr>
            <w:tcW w:w="1275" w:type="dxa"/>
            <w:shd w:val="clear" w:color="auto" w:fill="FFBB00"/>
          </w:tcPr>
          <w:p w14:paraId="0F3BE769" w14:textId="77777777" w:rsidR="00693D0D" w:rsidRDefault="00693D0D" w:rsidP="00E076F4">
            <w:pPr>
              <w:pStyle w:val="TableParagraph"/>
              <w:spacing w:line="188" w:lineRule="exact"/>
              <w:ind w:left="220" w:right="210"/>
              <w:jc w:val="center"/>
              <w:rPr>
                <w:rFonts w:ascii="Calibri"/>
                <w:sz w:val="17"/>
              </w:rPr>
            </w:pPr>
            <w:r>
              <w:rPr>
                <w:rFonts w:ascii="Calibri"/>
                <w:sz w:val="17"/>
              </w:rPr>
              <w:t>0.077</w:t>
            </w:r>
          </w:p>
        </w:tc>
        <w:tc>
          <w:tcPr>
            <w:tcW w:w="1085" w:type="dxa"/>
            <w:shd w:val="clear" w:color="auto" w:fill="FF7100"/>
          </w:tcPr>
          <w:p w14:paraId="08295800" w14:textId="77777777" w:rsidR="00693D0D" w:rsidRDefault="00693D0D" w:rsidP="00E076F4">
            <w:pPr>
              <w:pStyle w:val="TableParagraph"/>
              <w:spacing w:line="188" w:lineRule="exact"/>
              <w:ind w:left="327" w:right="319"/>
              <w:jc w:val="center"/>
              <w:rPr>
                <w:rFonts w:ascii="Calibri"/>
                <w:sz w:val="17"/>
              </w:rPr>
            </w:pPr>
            <w:r>
              <w:rPr>
                <w:rFonts w:ascii="Calibri"/>
                <w:sz w:val="17"/>
              </w:rPr>
              <w:t>0.110</w:t>
            </w:r>
          </w:p>
        </w:tc>
        <w:tc>
          <w:tcPr>
            <w:tcW w:w="847" w:type="dxa"/>
            <w:shd w:val="clear" w:color="auto" w:fill="FF2D00"/>
          </w:tcPr>
          <w:p w14:paraId="3521BBF6" w14:textId="77777777" w:rsidR="00693D0D" w:rsidRDefault="00693D0D" w:rsidP="00E076F4">
            <w:pPr>
              <w:pStyle w:val="TableParagraph"/>
              <w:spacing w:line="188" w:lineRule="exact"/>
              <w:ind w:left="70" w:right="55"/>
              <w:jc w:val="center"/>
              <w:rPr>
                <w:rFonts w:ascii="Calibri"/>
                <w:sz w:val="17"/>
              </w:rPr>
            </w:pPr>
            <w:r>
              <w:rPr>
                <w:rFonts w:ascii="Calibri"/>
                <w:sz w:val="17"/>
              </w:rPr>
              <w:t>0.140</w:t>
            </w:r>
          </w:p>
        </w:tc>
        <w:tc>
          <w:tcPr>
            <w:tcW w:w="550" w:type="dxa"/>
            <w:vMerge/>
            <w:tcBorders>
              <w:top w:val="nil"/>
              <w:bottom w:val="nil"/>
            </w:tcBorders>
          </w:tcPr>
          <w:p w14:paraId="6A349C8A" w14:textId="77777777" w:rsidR="00693D0D" w:rsidRDefault="00693D0D" w:rsidP="00E076F4">
            <w:pPr>
              <w:rPr>
                <w:sz w:val="2"/>
                <w:szCs w:val="2"/>
              </w:rPr>
            </w:pPr>
          </w:p>
        </w:tc>
      </w:tr>
      <w:tr w:rsidR="0097731F" w14:paraId="51CC0D38" w14:textId="77777777" w:rsidTr="00E076F4">
        <w:trPr>
          <w:trHeight w:val="208"/>
        </w:trPr>
        <w:tc>
          <w:tcPr>
            <w:tcW w:w="74" w:type="dxa"/>
            <w:vMerge/>
            <w:tcBorders>
              <w:top w:val="nil"/>
              <w:bottom w:val="nil"/>
              <w:right w:val="nil"/>
            </w:tcBorders>
          </w:tcPr>
          <w:p w14:paraId="10EFD198" w14:textId="77777777" w:rsidR="00693D0D" w:rsidRDefault="00693D0D" w:rsidP="00E076F4">
            <w:pPr>
              <w:rPr>
                <w:sz w:val="2"/>
                <w:szCs w:val="2"/>
              </w:rPr>
            </w:pPr>
          </w:p>
        </w:tc>
        <w:tc>
          <w:tcPr>
            <w:tcW w:w="1359" w:type="dxa"/>
            <w:gridSpan w:val="2"/>
            <w:tcBorders>
              <w:left w:val="nil"/>
              <w:right w:val="nil"/>
            </w:tcBorders>
          </w:tcPr>
          <w:p w14:paraId="5B48787A" w14:textId="77777777" w:rsidR="00693D0D" w:rsidRDefault="00693D0D" w:rsidP="00E076F4">
            <w:pPr>
              <w:pStyle w:val="TableParagraph"/>
              <w:rPr>
                <w:sz w:val="14"/>
              </w:rPr>
            </w:pPr>
          </w:p>
        </w:tc>
        <w:tc>
          <w:tcPr>
            <w:tcW w:w="156" w:type="dxa"/>
            <w:tcBorders>
              <w:top w:val="nil"/>
              <w:left w:val="nil"/>
              <w:bottom w:val="nil"/>
              <w:right w:val="single" w:sz="8" w:space="0" w:color="000000"/>
            </w:tcBorders>
          </w:tcPr>
          <w:p w14:paraId="0642CC5F" w14:textId="77777777" w:rsidR="00693D0D" w:rsidRDefault="00693D0D" w:rsidP="00E076F4">
            <w:pPr>
              <w:pStyle w:val="TableParagraph"/>
              <w:rPr>
                <w:sz w:val="14"/>
              </w:rPr>
            </w:pPr>
          </w:p>
        </w:tc>
        <w:tc>
          <w:tcPr>
            <w:tcW w:w="318" w:type="dxa"/>
            <w:vMerge/>
            <w:tcBorders>
              <w:top w:val="nil"/>
              <w:left w:val="single" w:sz="8" w:space="0" w:color="000000"/>
              <w:bottom w:val="single" w:sz="8" w:space="0" w:color="000000"/>
            </w:tcBorders>
            <w:shd w:val="clear" w:color="auto" w:fill="FFFF00"/>
            <w:textDirection w:val="btLr"/>
          </w:tcPr>
          <w:p w14:paraId="4BA70924" w14:textId="77777777" w:rsidR="00693D0D" w:rsidRDefault="00693D0D" w:rsidP="00E076F4">
            <w:pPr>
              <w:rPr>
                <w:sz w:val="2"/>
                <w:szCs w:val="2"/>
              </w:rPr>
            </w:pPr>
          </w:p>
        </w:tc>
        <w:tc>
          <w:tcPr>
            <w:tcW w:w="941" w:type="dxa"/>
            <w:shd w:val="clear" w:color="auto" w:fill="2E75B5"/>
          </w:tcPr>
          <w:p w14:paraId="62167F7F" w14:textId="77777777" w:rsidR="00693D0D" w:rsidRDefault="00693D0D" w:rsidP="00E076F4">
            <w:pPr>
              <w:pStyle w:val="TableParagraph"/>
              <w:spacing w:line="188" w:lineRule="exact"/>
              <w:ind w:left="34"/>
              <w:rPr>
                <w:rFonts w:ascii="Calibri"/>
                <w:b/>
                <w:sz w:val="17"/>
              </w:rPr>
            </w:pPr>
            <w:r>
              <w:rPr>
                <w:rFonts w:ascii="Calibri"/>
                <w:b/>
                <w:color w:val="FFFFFF"/>
                <w:sz w:val="17"/>
              </w:rPr>
              <w:t>Intermedio</w:t>
            </w:r>
          </w:p>
        </w:tc>
        <w:tc>
          <w:tcPr>
            <w:tcW w:w="1103" w:type="dxa"/>
            <w:shd w:val="clear" w:color="auto" w:fill="DDEBF7"/>
          </w:tcPr>
          <w:p w14:paraId="142607AD" w14:textId="77777777" w:rsidR="00693D0D" w:rsidRDefault="00693D0D" w:rsidP="00E076F4">
            <w:pPr>
              <w:pStyle w:val="TableParagraph"/>
              <w:spacing w:line="188" w:lineRule="exact"/>
              <w:ind w:left="386" w:right="362"/>
              <w:jc w:val="center"/>
              <w:rPr>
                <w:rFonts w:ascii="Calibri"/>
                <w:b/>
                <w:sz w:val="17"/>
              </w:rPr>
            </w:pPr>
            <w:r>
              <w:rPr>
                <w:rFonts w:ascii="Calibri"/>
                <w:b/>
                <w:sz w:val="17"/>
              </w:rPr>
              <w:t>0.50</w:t>
            </w:r>
          </w:p>
        </w:tc>
        <w:tc>
          <w:tcPr>
            <w:tcW w:w="970" w:type="dxa"/>
            <w:shd w:val="clear" w:color="auto" w:fill="4DC738"/>
          </w:tcPr>
          <w:p w14:paraId="120137D7" w14:textId="77777777" w:rsidR="00693D0D" w:rsidRDefault="00693D0D" w:rsidP="00E076F4">
            <w:pPr>
              <w:pStyle w:val="TableParagraph"/>
              <w:spacing w:line="188" w:lineRule="exact"/>
              <w:ind w:left="124" w:right="111"/>
              <w:jc w:val="center"/>
              <w:rPr>
                <w:rFonts w:ascii="Calibri"/>
                <w:sz w:val="17"/>
              </w:rPr>
            </w:pPr>
            <w:r>
              <w:rPr>
                <w:rFonts w:ascii="Calibri"/>
                <w:sz w:val="17"/>
              </w:rPr>
              <w:t>0.017</w:t>
            </w:r>
          </w:p>
        </w:tc>
        <w:tc>
          <w:tcPr>
            <w:tcW w:w="723" w:type="dxa"/>
            <w:shd w:val="clear" w:color="auto" w:fill="B8E916"/>
          </w:tcPr>
          <w:p w14:paraId="53C7EB3A" w14:textId="77777777" w:rsidR="00693D0D" w:rsidRDefault="00693D0D" w:rsidP="00E076F4">
            <w:pPr>
              <w:pStyle w:val="TableParagraph"/>
              <w:spacing w:line="188" w:lineRule="exact"/>
              <w:ind w:left="148" w:right="136"/>
              <w:jc w:val="center"/>
              <w:rPr>
                <w:rFonts w:ascii="Calibri"/>
                <w:sz w:val="17"/>
              </w:rPr>
            </w:pPr>
            <w:r>
              <w:rPr>
                <w:rFonts w:ascii="Calibri"/>
                <w:sz w:val="17"/>
              </w:rPr>
              <w:t>0.035</w:t>
            </w:r>
          </w:p>
        </w:tc>
        <w:tc>
          <w:tcPr>
            <w:tcW w:w="1275" w:type="dxa"/>
            <w:shd w:val="clear" w:color="auto" w:fill="FFEC00"/>
          </w:tcPr>
          <w:p w14:paraId="3797EBC9" w14:textId="77777777" w:rsidR="00693D0D" w:rsidRDefault="00693D0D" w:rsidP="00E076F4">
            <w:pPr>
              <w:pStyle w:val="TableParagraph"/>
              <w:spacing w:line="188" w:lineRule="exact"/>
              <w:ind w:left="220" w:right="210"/>
              <w:jc w:val="center"/>
              <w:rPr>
                <w:rFonts w:ascii="Calibri"/>
                <w:sz w:val="17"/>
              </w:rPr>
            </w:pPr>
            <w:r>
              <w:rPr>
                <w:rFonts w:ascii="Calibri"/>
                <w:sz w:val="17"/>
              </w:rPr>
              <w:t>0.055</w:t>
            </w:r>
          </w:p>
        </w:tc>
        <w:tc>
          <w:tcPr>
            <w:tcW w:w="1085" w:type="dxa"/>
            <w:shd w:val="clear" w:color="auto" w:fill="FFB800"/>
          </w:tcPr>
          <w:p w14:paraId="5A3D3E15" w14:textId="77777777" w:rsidR="00693D0D" w:rsidRDefault="00693D0D" w:rsidP="00E076F4">
            <w:pPr>
              <w:pStyle w:val="TableParagraph"/>
              <w:spacing w:line="188" w:lineRule="exact"/>
              <w:ind w:left="327" w:right="319"/>
              <w:jc w:val="center"/>
              <w:rPr>
                <w:rFonts w:ascii="Calibri"/>
                <w:sz w:val="17"/>
              </w:rPr>
            </w:pPr>
            <w:r>
              <w:rPr>
                <w:rFonts w:ascii="Calibri"/>
                <w:sz w:val="17"/>
              </w:rPr>
              <w:t>0.078</w:t>
            </w:r>
          </w:p>
        </w:tc>
        <w:tc>
          <w:tcPr>
            <w:tcW w:w="847" w:type="dxa"/>
            <w:shd w:val="clear" w:color="auto" w:fill="FF8700"/>
          </w:tcPr>
          <w:p w14:paraId="7A839114" w14:textId="77777777" w:rsidR="00693D0D" w:rsidRDefault="00693D0D" w:rsidP="00E076F4">
            <w:pPr>
              <w:pStyle w:val="TableParagraph"/>
              <w:spacing w:line="188" w:lineRule="exact"/>
              <w:ind w:left="70" w:right="55"/>
              <w:jc w:val="center"/>
              <w:rPr>
                <w:rFonts w:ascii="Calibri"/>
                <w:sz w:val="17"/>
              </w:rPr>
            </w:pPr>
            <w:r>
              <w:rPr>
                <w:rFonts w:ascii="Calibri"/>
                <w:sz w:val="17"/>
              </w:rPr>
              <w:t>0.100</w:t>
            </w:r>
          </w:p>
        </w:tc>
        <w:tc>
          <w:tcPr>
            <w:tcW w:w="550" w:type="dxa"/>
            <w:vMerge/>
            <w:tcBorders>
              <w:top w:val="nil"/>
              <w:bottom w:val="nil"/>
            </w:tcBorders>
          </w:tcPr>
          <w:p w14:paraId="2461AA39" w14:textId="77777777" w:rsidR="00693D0D" w:rsidRDefault="00693D0D" w:rsidP="00E076F4">
            <w:pPr>
              <w:rPr>
                <w:sz w:val="2"/>
                <w:szCs w:val="2"/>
              </w:rPr>
            </w:pPr>
          </w:p>
        </w:tc>
      </w:tr>
      <w:tr w:rsidR="0097731F" w14:paraId="20755D38" w14:textId="77777777" w:rsidTr="00E076F4">
        <w:trPr>
          <w:trHeight w:val="208"/>
        </w:trPr>
        <w:tc>
          <w:tcPr>
            <w:tcW w:w="74" w:type="dxa"/>
            <w:tcBorders>
              <w:top w:val="nil"/>
              <w:bottom w:val="nil"/>
            </w:tcBorders>
            <w:shd w:val="clear" w:color="auto" w:fill="001F5F"/>
          </w:tcPr>
          <w:p w14:paraId="1C24063F" w14:textId="77777777" w:rsidR="00693D0D" w:rsidRDefault="00693D0D" w:rsidP="00E076F4">
            <w:pPr>
              <w:pStyle w:val="TableParagraph"/>
              <w:rPr>
                <w:sz w:val="14"/>
              </w:rPr>
            </w:pPr>
          </w:p>
        </w:tc>
        <w:tc>
          <w:tcPr>
            <w:tcW w:w="1359" w:type="dxa"/>
            <w:gridSpan w:val="2"/>
            <w:shd w:val="clear" w:color="auto" w:fill="001F5F"/>
          </w:tcPr>
          <w:p w14:paraId="2D105DC1" w14:textId="77777777" w:rsidR="00693D0D" w:rsidRDefault="00693D0D" w:rsidP="00E076F4">
            <w:pPr>
              <w:pStyle w:val="TableParagraph"/>
              <w:spacing w:line="188" w:lineRule="exact"/>
              <w:ind w:left="394"/>
              <w:rPr>
                <w:rFonts w:ascii="Calibri"/>
                <w:sz w:val="17"/>
              </w:rPr>
            </w:pPr>
            <w:r>
              <w:rPr>
                <w:rFonts w:ascii="Calibri"/>
                <w:color w:val="FFFFFF"/>
                <w:sz w:val="17"/>
              </w:rPr>
              <w:t>Impacto</w:t>
            </w:r>
          </w:p>
        </w:tc>
        <w:tc>
          <w:tcPr>
            <w:tcW w:w="156" w:type="dxa"/>
            <w:vMerge w:val="restart"/>
            <w:tcBorders>
              <w:top w:val="nil"/>
              <w:bottom w:val="nil"/>
              <w:right w:val="single" w:sz="8" w:space="0" w:color="000000"/>
            </w:tcBorders>
          </w:tcPr>
          <w:p w14:paraId="67E977CC" w14:textId="77777777" w:rsidR="00693D0D" w:rsidRDefault="00693D0D" w:rsidP="00E076F4">
            <w:pPr>
              <w:pStyle w:val="TableParagraph"/>
              <w:rPr>
                <w:sz w:val="18"/>
              </w:rPr>
            </w:pPr>
          </w:p>
        </w:tc>
        <w:tc>
          <w:tcPr>
            <w:tcW w:w="318" w:type="dxa"/>
            <w:vMerge/>
            <w:tcBorders>
              <w:top w:val="nil"/>
              <w:left w:val="single" w:sz="8" w:space="0" w:color="000000"/>
              <w:bottom w:val="single" w:sz="8" w:space="0" w:color="000000"/>
            </w:tcBorders>
            <w:shd w:val="clear" w:color="auto" w:fill="FFFF00"/>
            <w:textDirection w:val="btLr"/>
          </w:tcPr>
          <w:p w14:paraId="02A5C047" w14:textId="77777777" w:rsidR="00693D0D" w:rsidRDefault="00693D0D" w:rsidP="00E076F4">
            <w:pPr>
              <w:rPr>
                <w:sz w:val="2"/>
                <w:szCs w:val="2"/>
              </w:rPr>
            </w:pPr>
          </w:p>
        </w:tc>
        <w:tc>
          <w:tcPr>
            <w:tcW w:w="941" w:type="dxa"/>
            <w:shd w:val="clear" w:color="auto" w:fill="2E75B5"/>
          </w:tcPr>
          <w:p w14:paraId="2BCE1E3D" w14:textId="77777777" w:rsidR="00693D0D" w:rsidRDefault="00693D0D" w:rsidP="00E076F4">
            <w:pPr>
              <w:pStyle w:val="TableParagraph"/>
              <w:spacing w:line="188" w:lineRule="exact"/>
              <w:ind w:left="34"/>
              <w:rPr>
                <w:rFonts w:ascii="Calibri"/>
                <w:b/>
                <w:sz w:val="17"/>
              </w:rPr>
            </w:pPr>
            <w:r>
              <w:rPr>
                <w:rFonts w:ascii="Calibri"/>
                <w:b/>
                <w:color w:val="FFFFFF"/>
                <w:sz w:val="17"/>
              </w:rPr>
              <w:t>Bajo</w:t>
            </w:r>
          </w:p>
        </w:tc>
        <w:tc>
          <w:tcPr>
            <w:tcW w:w="1103" w:type="dxa"/>
            <w:shd w:val="clear" w:color="auto" w:fill="DDEBF7"/>
          </w:tcPr>
          <w:p w14:paraId="1D6AD7B7" w14:textId="77777777" w:rsidR="00693D0D" w:rsidRDefault="00693D0D" w:rsidP="00E076F4">
            <w:pPr>
              <w:pStyle w:val="TableParagraph"/>
              <w:spacing w:line="188" w:lineRule="exact"/>
              <w:ind w:left="386" w:right="362"/>
              <w:jc w:val="center"/>
              <w:rPr>
                <w:rFonts w:ascii="Calibri"/>
                <w:b/>
                <w:sz w:val="17"/>
              </w:rPr>
            </w:pPr>
            <w:r>
              <w:rPr>
                <w:rFonts w:ascii="Calibri"/>
                <w:b/>
                <w:sz w:val="17"/>
              </w:rPr>
              <w:t>0.30</w:t>
            </w:r>
          </w:p>
        </w:tc>
        <w:tc>
          <w:tcPr>
            <w:tcW w:w="970" w:type="dxa"/>
            <w:shd w:val="clear" w:color="auto" w:fill="25BB44"/>
          </w:tcPr>
          <w:p w14:paraId="26E251E3" w14:textId="77777777" w:rsidR="00693D0D" w:rsidRDefault="00693D0D" w:rsidP="00E076F4">
            <w:pPr>
              <w:pStyle w:val="TableParagraph"/>
              <w:spacing w:line="188" w:lineRule="exact"/>
              <w:ind w:left="124" w:right="111"/>
              <w:jc w:val="center"/>
              <w:rPr>
                <w:rFonts w:ascii="Calibri"/>
                <w:sz w:val="17"/>
              </w:rPr>
            </w:pPr>
            <w:r>
              <w:rPr>
                <w:rFonts w:ascii="Calibri"/>
                <w:sz w:val="17"/>
              </w:rPr>
              <w:t>0.010</w:t>
            </w:r>
          </w:p>
        </w:tc>
        <w:tc>
          <w:tcPr>
            <w:tcW w:w="723" w:type="dxa"/>
            <w:shd w:val="clear" w:color="auto" w:fill="67CF2F"/>
          </w:tcPr>
          <w:p w14:paraId="536C331A" w14:textId="77777777" w:rsidR="00693D0D" w:rsidRDefault="00693D0D" w:rsidP="00E076F4">
            <w:pPr>
              <w:pStyle w:val="TableParagraph"/>
              <w:spacing w:line="188" w:lineRule="exact"/>
              <w:ind w:left="148" w:right="136"/>
              <w:jc w:val="center"/>
              <w:rPr>
                <w:rFonts w:ascii="Calibri"/>
                <w:sz w:val="17"/>
              </w:rPr>
            </w:pPr>
            <w:r>
              <w:rPr>
                <w:rFonts w:ascii="Calibri"/>
                <w:sz w:val="17"/>
              </w:rPr>
              <w:t>0.021</w:t>
            </w:r>
          </w:p>
        </w:tc>
        <w:tc>
          <w:tcPr>
            <w:tcW w:w="1275" w:type="dxa"/>
            <w:shd w:val="clear" w:color="auto" w:fill="ACE41A"/>
          </w:tcPr>
          <w:p w14:paraId="78F14AC7" w14:textId="77777777" w:rsidR="00693D0D" w:rsidRDefault="00693D0D" w:rsidP="00E076F4">
            <w:pPr>
              <w:pStyle w:val="TableParagraph"/>
              <w:spacing w:line="188" w:lineRule="exact"/>
              <w:ind w:left="220" w:right="210"/>
              <w:jc w:val="center"/>
              <w:rPr>
                <w:rFonts w:ascii="Calibri"/>
                <w:sz w:val="17"/>
              </w:rPr>
            </w:pPr>
            <w:r>
              <w:rPr>
                <w:rFonts w:ascii="Calibri"/>
                <w:sz w:val="17"/>
              </w:rPr>
              <w:t>0.033</w:t>
            </w:r>
          </w:p>
        </w:tc>
        <w:tc>
          <w:tcPr>
            <w:tcW w:w="1085" w:type="dxa"/>
            <w:shd w:val="clear" w:color="auto" w:fill="FFFF00"/>
          </w:tcPr>
          <w:p w14:paraId="5BCEA86E" w14:textId="77777777" w:rsidR="00693D0D" w:rsidRDefault="00693D0D" w:rsidP="00E076F4">
            <w:pPr>
              <w:pStyle w:val="TableParagraph"/>
              <w:spacing w:line="188" w:lineRule="exact"/>
              <w:ind w:left="327" w:right="319"/>
              <w:jc w:val="center"/>
              <w:rPr>
                <w:rFonts w:ascii="Calibri"/>
                <w:sz w:val="17"/>
              </w:rPr>
            </w:pPr>
            <w:r>
              <w:rPr>
                <w:rFonts w:ascii="Calibri"/>
                <w:sz w:val="17"/>
              </w:rPr>
              <w:t>0.047</w:t>
            </w:r>
          </w:p>
        </w:tc>
        <w:tc>
          <w:tcPr>
            <w:tcW w:w="847" w:type="dxa"/>
            <w:shd w:val="clear" w:color="auto" w:fill="FFE100"/>
          </w:tcPr>
          <w:p w14:paraId="222072C8" w14:textId="77777777" w:rsidR="00693D0D" w:rsidRDefault="00693D0D" w:rsidP="00E076F4">
            <w:pPr>
              <w:pStyle w:val="TableParagraph"/>
              <w:spacing w:line="188" w:lineRule="exact"/>
              <w:ind w:left="70" w:right="55"/>
              <w:jc w:val="center"/>
              <w:rPr>
                <w:rFonts w:ascii="Calibri"/>
                <w:sz w:val="17"/>
              </w:rPr>
            </w:pPr>
            <w:r>
              <w:rPr>
                <w:rFonts w:ascii="Calibri"/>
                <w:sz w:val="17"/>
              </w:rPr>
              <w:t>0.060</w:t>
            </w:r>
          </w:p>
        </w:tc>
        <w:tc>
          <w:tcPr>
            <w:tcW w:w="550" w:type="dxa"/>
            <w:vMerge/>
            <w:tcBorders>
              <w:top w:val="nil"/>
              <w:bottom w:val="nil"/>
            </w:tcBorders>
          </w:tcPr>
          <w:p w14:paraId="51E02EEF" w14:textId="77777777" w:rsidR="00693D0D" w:rsidRDefault="00693D0D" w:rsidP="00E076F4">
            <w:pPr>
              <w:rPr>
                <w:sz w:val="2"/>
                <w:szCs w:val="2"/>
              </w:rPr>
            </w:pPr>
          </w:p>
        </w:tc>
      </w:tr>
      <w:tr w:rsidR="0097731F" w14:paraId="5C9E2C59" w14:textId="77777777" w:rsidTr="00E076F4">
        <w:trPr>
          <w:trHeight w:val="217"/>
        </w:trPr>
        <w:tc>
          <w:tcPr>
            <w:tcW w:w="74" w:type="dxa"/>
            <w:vMerge w:val="restart"/>
            <w:tcBorders>
              <w:top w:val="nil"/>
              <w:bottom w:val="nil"/>
            </w:tcBorders>
          </w:tcPr>
          <w:p w14:paraId="5185F161" w14:textId="77777777" w:rsidR="00693D0D" w:rsidRDefault="00693D0D" w:rsidP="00E076F4">
            <w:pPr>
              <w:pStyle w:val="TableParagraph"/>
              <w:rPr>
                <w:sz w:val="18"/>
              </w:rPr>
            </w:pPr>
          </w:p>
        </w:tc>
        <w:tc>
          <w:tcPr>
            <w:tcW w:w="941" w:type="dxa"/>
          </w:tcPr>
          <w:p w14:paraId="1A89ED62" w14:textId="77777777" w:rsidR="00693D0D" w:rsidRDefault="00693D0D" w:rsidP="00E076F4">
            <w:pPr>
              <w:pStyle w:val="TableParagraph"/>
              <w:spacing w:line="198" w:lineRule="exact"/>
              <w:ind w:left="33"/>
              <w:rPr>
                <w:rFonts w:ascii="Calibri"/>
                <w:sz w:val="17"/>
              </w:rPr>
            </w:pPr>
            <w:r>
              <w:rPr>
                <w:rFonts w:ascii="Calibri"/>
                <w:sz w:val="17"/>
              </w:rPr>
              <w:t>Muy</w:t>
            </w:r>
            <w:r>
              <w:rPr>
                <w:rFonts w:ascii="Calibri"/>
                <w:spacing w:val="-8"/>
                <w:sz w:val="17"/>
              </w:rPr>
              <w:t xml:space="preserve"> </w:t>
            </w:r>
            <w:r>
              <w:rPr>
                <w:rFonts w:ascii="Calibri"/>
                <w:sz w:val="17"/>
              </w:rPr>
              <w:t>Alto</w:t>
            </w:r>
          </w:p>
        </w:tc>
        <w:tc>
          <w:tcPr>
            <w:tcW w:w="418" w:type="dxa"/>
          </w:tcPr>
          <w:p w14:paraId="38648598" w14:textId="77777777" w:rsidR="00693D0D" w:rsidRDefault="00693D0D" w:rsidP="00E076F4">
            <w:pPr>
              <w:pStyle w:val="TableParagraph"/>
              <w:spacing w:line="198" w:lineRule="exact"/>
              <w:ind w:left="62" w:right="4"/>
              <w:jc w:val="center"/>
              <w:rPr>
                <w:rFonts w:ascii="Calibri"/>
                <w:sz w:val="17"/>
              </w:rPr>
            </w:pPr>
            <w:r>
              <w:rPr>
                <w:rFonts w:ascii="Calibri"/>
                <w:sz w:val="17"/>
              </w:rPr>
              <w:t>0.20</w:t>
            </w:r>
          </w:p>
        </w:tc>
        <w:tc>
          <w:tcPr>
            <w:tcW w:w="156" w:type="dxa"/>
            <w:vMerge/>
            <w:tcBorders>
              <w:top w:val="nil"/>
              <w:bottom w:val="nil"/>
              <w:right w:val="single" w:sz="8" w:space="0" w:color="000000"/>
            </w:tcBorders>
          </w:tcPr>
          <w:p w14:paraId="0365EC84" w14:textId="77777777" w:rsidR="00693D0D" w:rsidRDefault="00693D0D" w:rsidP="00E076F4">
            <w:pPr>
              <w:rPr>
                <w:sz w:val="2"/>
                <w:szCs w:val="2"/>
              </w:rPr>
            </w:pPr>
          </w:p>
        </w:tc>
        <w:tc>
          <w:tcPr>
            <w:tcW w:w="318" w:type="dxa"/>
            <w:vMerge/>
            <w:tcBorders>
              <w:top w:val="nil"/>
              <w:left w:val="single" w:sz="8" w:space="0" w:color="000000"/>
              <w:bottom w:val="single" w:sz="8" w:space="0" w:color="000000"/>
            </w:tcBorders>
            <w:shd w:val="clear" w:color="auto" w:fill="FFFF00"/>
            <w:textDirection w:val="btLr"/>
          </w:tcPr>
          <w:p w14:paraId="782F44B0" w14:textId="77777777" w:rsidR="00693D0D" w:rsidRDefault="00693D0D" w:rsidP="00E076F4">
            <w:pPr>
              <w:rPr>
                <w:sz w:val="2"/>
                <w:szCs w:val="2"/>
              </w:rPr>
            </w:pPr>
          </w:p>
        </w:tc>
        <w:tc>
          <w:tcPr>
            <w:tcW w:w="941" w:type="dxa"/>
            <w:shd w:val="clear" w:color="auto" w:fill="2E75B5"/>
          </w:tcPr>
          <w:p w14:paraId="486B11BE" w14:textId="77777777" w:rsidR="00693D0D" w:rsidRDefault="00693D0D" w:rsidP="00E076F4">
            <w:pPr>
              <w:pStyle w:val="TableParagraph"/>
              <w:spacing w:line="198" w:lineRule="exact"/>
              <w:ind w:left="34"/>
              <w:rPr>
                <w:rFonts w:ascii="Calibri"/>
                <w:b/>
                <w:sz w:val="17"/>
              </w:rPr>
            </w:pPr>
            <w:r>
              <w:rPr>
                <w:rFonts w:ascii="Calibri"/>
                <w:b/>
                <w:color w:val="FFFFFF"/>
                <w:sz w:val="17"/>
              </w:rPr>
              <w:t>Muy</w:t>
            </w:r>
            <w:r>
              <w:rPr>
                <w:rFonts w:ascii="Calibri"/>
                <w:b/>
                <w:color w:val="FFFFFF"/>
                <w:spacing w:val="7"/>
                <w:sz w:val="17"/>
              </w:rPr>
              <w:t xml:space="preserve"> </w:t>
            </w:r>
            <w:r>
              <w:rPr>
                <w:rFonts w:ascii="Calibri"/>
                <w:b/>
                <w:color w:val="FFFFFF"/>
                <w:sz w:val="17"/>
              </w:rPr>
              <w:t>Bajo</w:t>
            </w:r>
          </w:p>
        </w:tc>
        <w:tc>
          <w:tcPr>
            <w:tcW w:w="1103" w:type="dxa"/>
            <w:shd w:val="clear" w:color="auto" w:fill="DDEBF7"/>
          </w:tcPr>
          <w:p w14:paraId="4E947EF6" w14:textId="77777777" w:rsidR="00693D0D" w:rsidRDefault="00693D0D" w:rsidP="00E076F4">
            <w:pPr>
              <w:pStyle w:val="TableParagraph"/>
              <w:spacing w:line="198" w:lineRule="exact"/>
              <w:ind w:left="386" w:right="362"/>
              <w:jc w:val="center"/>
              <w:rPr>
                <w:rFonts w:ascii="Calibri"/>
                <w:b/>
                <w:sz w:val="17"/>
              </w:rPr>
            </w:pPr>
            <w:r>
              <w:rPr>
                <w:rFonts w:ascii="Calibri"/>
                <w:b/>
                <w:sz w:val="17"/>
              </w:rPr>
              <w:t>0.10</w:t>
            </w:r>
          </w:p>
        </w:tc>
        <w:tc>
          <w:tcPr>
            <w:tcW w:w="970" w:type="dxa"/>
            <w:shd w:val="clear" w:color="auto" w:fill="00AF50"/>
          </w:tcPr>
          <w:p w14:paraId="31D79483" w14:textId="77777777" w:rsidR="00693D0D" w:rsidRDefault="00693D0D" w:rsidP="00E076F4">
            <w:pPr>
              <w:pStyle w:val="TableParagraph"/>
              <w:spacing w:line="198" w:lineRule="exact"/>
              <w:ind w:left="124" w:right="111"/>
              <w:jc w:val="center"/>
              <w:rPr>
                <w:rFonts w:ascii="Calibri"/>
                <w:sz w:val="17"/>
              </w:rPr>
            </w:pPr>
            <w:r>
              <w:rPr>
                <w:rFonts w:ascii="Calibri"/>
                <w:sz w:val="17"/>
              </w:rPr>
              <w:t>0.003</w:t>
            </w:r>
          </w:p>
        </w:tc>
        <w:tc>
          <w:tcPr>
            <w:tcW w:w="723" w:type="dxa"/>
            <w:shd w:val="clear" w:color="auto" w:fill="15B649"/>
          </w:tcPr>
          <w:p w14:paraId="366923B5" w14:textId="77777777" w:rsidR="00693D0D" w:rsidRDefault="00693D0D" w:rsidP="00E076F4">
            <w:pPr>
              <w:pStyle w:val="TableParagraph"/>
              <w:spacing w:line="198" w:lineRule="exact"/>
              <w:ind w:left="148" w:right="136"/>
              <w:jc w:val="center"/>
              <w:rPr>
                <w:rFonts w:ascii="Calibri"/>
                <w:sz w:val="17"/>
              </w:rPr>
            </w:pPr>
            <w:r>
              <w:rPr>
                <w:rFonts w:ascii="Calibri"/>
                <w:sz w:val="17"/>
              </w:rPr>
              <w:t>0.007</w:t>
            </w:r>
          </w:p>
        </w:tc>
        <w:tc>
          <w:tcPr>
            <w:tcW w:w="1275" w:type="dxa"/>
            <w:shd w:val="clear" w:color="auto" w:fill="2CBC42"/>
          </w:tcPr>
          <w:p w14:paraId="7A8BA07B" w14:textId="77777777" w:rsidR="00693D0D" w:rsidRDefault="00693D0D" w:rsidP="00E076F4">
            <w:pPr>
              <w:pStyle w:val="TableParagraph"/>
              <w:spacing w:line="198" w:lineRule="exact"/>
              <w:ind w:left="220" w:right="210"/>
              <w:jc w:val="center"/>
              <w:rPr>
                <w:rFonts w:ascii="Calibri"/>
                <w:sz w:val="17"/>
              </w:rPr>
            </w:pPr>
            <w:r>
              <w:rPr>
                <w:rFonts w:ascii="Calibri"/>
                <w:sz w:val="17"/>
              </w:rPr>
              <w:t>0.011</w:t>
            </w:r>
          </w:p>
        </w:tc>
        <w:tc>
          <w:tcPr>
            <w:tcW w:w="1085" w:type="dxa"/>
            <w:shd w:val="clear" w:color="auto" w:fill="47C539"/>
          </w:tcPr>
          <w:p w14:paraId="599884B2" w14:textId="77777777" w:rsidR="00693D0D" w:rsidRDefault="00693D0D" w:rsidP="00E076F4">
            <w:pPr>
              <w:pStyle w:val="TableParagraph"/>
              <w:spacing w:line="198" w:lineRule="exact"/>
              <w:ind w:left="327" w:right="319"/>
              <w:jc w:val="center"/>
              <w:rPr>
                <w:rFonts w:ascii="Calibri"/>
                <w:sz w:val="17"/>
              </w:rPr>
            </w:pPr>
            <w:r>
              <w:rPr>
                <w:rFonts w:ascii="Calibri"/>
                <w:sz w:val="17"/>
              </w:rPr>
              <w:t>0.016</w:t>
            </w:r>
          </w:p>
        </w:tc>
        <w:tc>
          <w:tcPr>
            <w:tcW w:w="847" w:type="dxa"/>
            <w:shd w:val="clear" w:color="auto" w:fill="60CE31"/>
          </w:tcPr>
          <w:p w14:paraId="4B277DCD" w14:textId="77777777" w:rsidR="00693D0D" w:rsidRDefault="00693D0D" w:rsidP="00E076F4">
            <w:pPr>
              <w:pStyle w:val="TableParagraph"/>
              <w:spacing w:line="198" w:lineRule="exact"/>
              <w:ind w:left="70" w:right="55"/>
              <w:jc w:val="center"/>
              <w:rPr>
                <w:rFonts w:ascii="Calibri"/>
                <w:sz w:val="17"/>
              </w:rPr>
            </w:pPr>
            <w:r>
              <w:rPr>
                <w:rFonts w:ascii="Calibri"/>
                <w:sz w:val="17"/>
              </w:rPr>
              <w:t>0.020</w:t>
            </w:r>
          </w:p>
        </w:tc>
        <w:tc>
          <w:tcPr>
            <w:tcW w:w="550" w:type="dxa"/>
            <w:vMerge/>
            <w:tcBorders>
              <w:top w:val="nil"/>
              <w:bottom w:val="nil"/>
            </w:tcBorders>
          </w:tcPr>
          <w:p w14:paraId="4511F2D8" w14:textId="77777777" w:rsidR="00693D0D" w:rsidRDefault="00693D0D" w:rsidP="00E076F4">
            <w:pPr>
              <w:rPr>
                <w:sz w:val="2"/>
                <w:szCs w:val="2"/>
              </w:rPr>
            </w:pPr>
          </w:p>
        </w:tc>
      </w:tr>
      <w:tr w:rsidR="00693D0D" w14:paraId="59886005" w14:textId="77777777" w:rsidTr="00E076F4">
        <w:trPr>
          <w:trHeight w:val="213"/>
        </w:trPr>
        <w:tc>
          <w:tcPr>
            <w:tcW w:w="74" w:type="dxa"/>
            <w:vMerge/>
            <w:tcBorders>
              <w:top w:val="nil"/>
              <w:bottom w:val="nil"/>
            </w:tcBorders>
          </w:tcPr>
          <w:p w14:paraId="3B18310B" w14:textId="77777777" w:rsidR="00693D0D" w:rsidRDefault="00693D0D" w:rsidP="00E076F4">
            <w:pPr>
              <w:rPr>
                <w:sz w:val="2"/>
                <w:szCs w:val="2"/>
              </w:rPr>
            </w:pPr>
          </w:p>
        </w:tc>
        <w:tc>
          <w:tcPr>
            <w:tcW w:w="941" w:type="dxa"/>
          </w:tcPr>
          <w:p w14:paraId="2A1E3D40" w14:textId="77777777" w:rsidR="00693D0D" w:rsidRDefault="00693D0D" w:rsidP="00E076F4">
            <w:pPr>
              <w:pStyle w:val="TableParagraph"/>
              <w:spacing w:line="193" w:lineRule="exact"/>
              <w:ind w:left="33"/>
              <w:rPr>
                <w:rFonts w:ascii="Calibri"/>
                <w:sz w:val="17"/>
              </w:rPr>
            </w:pPr>
            <w:r>
              <w:rPr>
                <w:rFonts w:ascii="Calibri"/>
                <w:sz w:val="17"/>
              </w:rPr>
              <w:t>Alto</w:t>
            </w:r>
          </w:p>
        </w:tc>
        <w:tc>
          <w:tcPr>
            <w:tcW w:w="418" w:type="dxa"/>
          </w:tcPr>
          <w:p w14:paraId="65209A50" w14:textId="77777777" w:rsidR="00693D0D" w:rsidRDefault="00693D0D" w:rsidP="00E076F4">
            <w:pPr>
              <w:pStyle w:val="TableParagraph"/>
              <w:spacing w:line="193" w:lineRule="exact"/>
              <w:ind w:left="62" w:right="4"/>
              <w:jc w:val="center"/>
              <w:rPr>
                <w:rFonts w:ascii="Calibri"/>
                <w:sz w:val="17"/>
              </w:rPr>
            </w:pPr>
            <w:r>
              <w:rPr>
                <w:rFonts w:ascii="Calibri"/>
                <w:sz w:val="17"/>
              </w:rPr>
              <w:t>0.16</w:t>
            </w:r>
          </w:p>
        </w:tc>
        <w:tc>
          <w:tcPr>
            <w:tcW w:w="156" w:type="dxa"/>
            <w:tcBorders>
              <w:top w:val="nil"/>
              <w:bottom w:val="nil"/>
              <w:right w:val="nil"/>
            </w:tcBorders>
          </w:tcPr>
          <w:p w14:paraId="2ECCD5A4" w14:textId="77777777" w:rsidR="00693D0D" w:rsidRDefault="00693D0D" w:rsidP="00E076F4">
            <w:pPr>
              <w:pStyle w:val="TableParagraph"/>
              <w:rPr>
                <w:sz w:val="14"/>
              </w:rPr>
            </w:pPr>
          </w:p>
        </w:tc>
        <w:tc>
          <w:tcPr>
            <w:tcW w:w="318" w:type="dxa"/>
            <w:tcBorders>
              <w:top w:val="single" w:sz="8" w:space="0" w:color="000000"/>
              <w:left w:val="nil"/>
              <w:bottom w:val="nil"/>
              <w:right w:val="nil"/>
            </w:tcBorders>
          </w:tcPr>
          <w:p w14:paraId="032CC19C" w14:textId="77777777" w:rsidR="00693D0D" w:rsidRDefault="00693D0D" w:rsidP="00E076F4">
            <w:pPr>
              <w:pStyle w:val="TableParagraph"/>
              <w:rPr>
                <w:sz w:val="14"/>
              </w:rPr>
            </w:pPr>
          </w:p>
        </w:tc>
        <w:tc>
          <w:tcPr>
            <w:tcW w:w="6944" w:type="dxa"/>
            <w:gridSpan w:val="7"/>
            <w:tcBorders>
              <w:left w:val="nil"/>
              <w:bottom w:val="nil"/>
              <w:right w:val="nil"/>
            </w:tcBorders>
          </w:tcPr>
          <w:p w14:paraId="670C26A8" w14:textId="77777777" w:rsidR="00693D0D" w:rsidRDefault="00693D0D" w:rsidP="00E076F4">
            <w:pPr>
              <w:pStyle w:val="TableParagraph"/>
              <w:tabs>
                <w:tab w:val="left" w:pos="3775"/>
              </w:tabs>
              <w:spacing w:line="193" w:lineRule="exact"/>
              <w:ind w:left="39"/>
              <w:rPr>
                <w:rFonts w:ascii="Calibri"/>
                <w:b/>
                <w:sz w:val="17"/>
              </w:rPr>
            </w:pPr>
            <w:r>
              <w:rPr>
                <w:rFonts w:ascii="Calibri"/>
                <w:b/>
                <w:sz w:val="17"/>
              </w:rPr>
              <w:t>Amenazas</w:t>
            </w:r>
            <w:r>
              <w:rPr>
                <w:rFonts w:ascii="Calibri"/>
                <w:b/>
                <w:sz w:val="17"/>
              </w:rPr>
              <w:tab/>
              <w:t>Oportunidades</w:t>
            </w:r>
          </w:p>
        </w:tc>
        <w:tc>
          <w:tcPr>
            <w:tcW w:w="550" w:type="dxa"/>
            <w:tcBorders>
              <w:top w:val="nil"/>
              <w:left w:val="nil"/>
              <w:bottom w:val="nil"/>
            </w:tcBorders>
          </w:tcPr>
          <w:p w14:paraId="5833E295" w14:textId="77777777" w:rsidR="00693D0D" w:rsidRDefault="00693D0D" w:rsidP="00E076F4">
            <w:pPr>
              <w:pStyle w:val="TableParagraph"/>
              <w:rPr>
                <w:sz w:val="14"/>
              </w:rPr>
            </w:pPr>
          </w:p>
        </w:tc>
      </w:tr>
      <w:tr w:rsidR="00693D0D" w14:paraId="51D0D02C" w14:textId="77777777" w:rsidTr="00E076F4">
        <w:trPr>
          <w:trHeight w:val="218"/>
        </w:trPr>
        <w:tc>
          <w:tcPr>
            <w:tcW w:w="74" w:type="dxa"/>
            <w:vMerge/>
            <w:tcBorders>
              <w:top w:val="nil"/>
              <w:bottom w:val="nil"/>
            </w:tcBorders>
          </w:tcPr>
          <w:p w14:paraId="5FD87D40" w14:textId="77777777" w:rsidR="00693D0D" w:rsidRDefault="00693D0D" w:rsidP="00E076F4">
            <w:pPr>
              <w:rPr>
                <w:sz w:val="2"/>
                <w:szCs w:val="2"/>
              </w:rPr>
            </w:pPr>
          </w:p>
        </w:tc>
        <w:tc>
          <w:tcPr>
            <w:tcW w:w="941" w:type="dxa"/>
          </w:tcPr>
          <w:p w14:paraId="0F49ED80" w14:textId="77777777" w:rsidR="00693D0D" w:rsidRDefault="00693D0D" w:rsidP="00E076F4">
            <w:pPr>
              <w:pStyle w:val="TableParagraph"/>
              <w:spacing w:before="4" w:line="193" w:lineRule="exact"/>
              <w:ind w:left="33"/>
              <w:rPr>
                <w:rFonts w:ascii="Calibri"/>
                <w:sz w:val="17"/>
              </w:rPr>
            </w:pPr>
            <w:r>
              <w:rPr>
                <w:rFonts w:ascii="Calibri"/>
                <w:sz w:val="17"/>
              </w:rPr>
              <w:t>Intermedio</w:t>
            </w:r>
          </w:p>
        </w:tc>
        <w:tc>
          <w:tcPr>
            <w:tcW w:w="418" w:type="dxa"/>
          </w:tcPr>
          <w:p w14:paraId="2228F489" w14:textId="77777777" w:rsidR="00693D0D" w:rsidRDefault="00693D0D" w:rsidP="00E076F4">
            <w:pPr>
              <w:pStyle w:val="TableParagraph"/>
              <w:spacing w:before="4" w:line="193" w:lineRule="exact"/>
              <w:ind w:left="62" w:right="4"/>
              <w:jc w:val="center"/>
              <w:rPr>
                <w:rFonts w:ascii="Calibri"/>
                <w:sz w:val="17"/>
              </w:rPr>
            </w:pPr>
            <w:r>
              <w:rPr>
                <w:rFonts w:ascii="Calibri"/>
                <w:sz w:val="17"/>
              </w:rPr>
              <w:t>0.11</w:t>
            </w:r>
          </w:p>
        </w:tc>
        <w:tc>
          <w:tcPr>
            <w:tcW w:w="474" w:type="dxa"/>
            <w:gridSpan w:val="2"/>
            <w:vMerge w:val="restart"/>
            <w:tcBorders>
              <w:top w:val="nil"/>
              <w:bottom w:val="nil"/>
            </w:tcBorders>
          </w:tcPr>
          <w:p w14:paraId="1839E59E" w14:textId="77777777" w:rsidR="00693D0D" w:rsidRDefault="00693D0D" w:rsidP="00E076F4">
            <w:pPr>
              <w:pStyle w:val="TableParagraph"/>
              <w:rPr>
                <w:sz w:val="18"/>
              </w:rPr>
            </w:pPr>
          </w:p>
        </w:tc>
        <w:tc>
          <w:tcPr>
            <w:tcW w:w="941" w:type="dxa"/>
            <w:shd w:val="clear" w:color="auto" w:fill="FF0000"/>
          </w:tcPr>
          <w:p w14:paraId="002A9A92" w14:textId="77777777" w:rsidR="00693D0D" w:rsidRDefault="00693D0D" w:rsidP="00E076F4">
            <w:pPr>
              <w:pStyle w:val="TableParagraph"/>
              <w:spacing w:before="4" w:line="193" w:lineRule="exact"/>
              <w:ind w:left="307" w:right="295"/>
              <w:jc w:val="center"/>
              <w:rPr>
                <w:rFonts w:ascii="Calibri"/>
                <w:b/>
                <w:sz w:val="17"/>
              </w:rPr>
            </w:pPr>
            <w:r>
              <w:rPr>
                <w:rFonts w:ascii="Calibri"/>
                <w:b/>
                <w:color w:val="FFFFFF"/>
                <w:sz w:val="17"/>
              </w:rPr>
              <w:t>Alta</w:t>
            </w:r>
          </w:p>
        </w:tc>
        <w:tc>
          <w:tcPr>
            <w:tcW w:w="2073" w:type="dxa"/>
            <w:gridSpan w:val="2"/>
          </w:tcPr>
          <w:p w14:paraId="7D78810B" w14:textId="77777777" w:rsidR="00693D0D" w:rsidRDefault="00693D0D" w:rsidP="00E076F4">
            <w:pPr>
              <w:pStyle w:val="TableParagraph"/>
              <w:spacing w:before="4" w:line="193" w:lineRule="exact"/>
              <w:ind w:left="272"/>
              <w:rPr>
                <w:rFonts w:ascii="Calibri"/>
                <w:sz w:val="17"/>
              </w:rPr>
            </w:pPr>
            <w:r>
              <w:rPr>
                <w:rFonts w:ascii="Calibri"/>
                <w:sz w:val="17"/>
              </w:rPr>
              <w:t>Evitar,</w:t>
            </w:r>
            <w:r>
              <w:rPr>
                <w:rFonts w:ascii="Calibri"/>
                <w:spacing w:val="-6"/>
                <w:sz w:val="17"/>
              </w:rPr>
              <w:t xml:space="preserve"> </w:t>
            </w:r>
            <w:r>
              <w:rPr>
                <w:rFonts w:ascii="Calibri"/>
                <w:sz w:val="17"/>
              </w:rPr>
              <w:t>Escalar,</w:t>
            </w:r>
            <w:r>
              <w:rPr>
                <w:rFonts w:ascii="Calibri"/>
                <w:spacing w:val="-6"/>
                <w:sz w:val="17"/>
              </w:rPr>
              <w:t xml:space="preserve"> </w:t>
            </w:r>
            <w:r>
              <w:rPr>
                <w:rFonts w:ascii="Calibri"/>
                <w:sz w:val="17"/>
              </w:rPr>
              <w:t>Mitigar</w:t>
            </w:r>
          </w:p>
        </w:tc>
        <w:tc>
          <w:tcPr>
            <w:tcW w:w="723" w:type="dxa"/>
            <w:vMerge w:val="restart"/>
            <w:tcBorders>
              <w:top w:val="nil"/>
              <w:bottom w:val="nil"/>
            </w:tcBorders>
          </w:tcPr>
          <w:p w14:paraId="12FB7112" w14:textId="77777777" w:rsidR="00693D0D" w:rsidRDefault="00693D0D" w:rsidP="00E076F4">
            <w:pPr>
              <w:pStyle w:val="TableParagraph"/>
              <w:rPr>
                <w:sz w:val="18"/>
              </w:rPr>
            </w:pPr>
          </w:p>
        </w:tc>
        <w:tc>
          <w:tcPr>
            <w:tcW w:w="2360" w:type="dxa"/>
            <w:gridSpan w:val="2"/>
          </w:tcPr>
          <w:p w14:paraId="532D7AF5" w14:textId="77777777" w:rsidR="00693D0D" w:rsidRDefault="00693D0D" w:rsidP="00E076F4">
            <w:pPr>
              <w:pStyle w:val="TableParagraph"/>
              <w:spacing w:before="4" w:line="193" w:lineRule="exact"/>
              <w:ind w:left="214"/>
              <w:rPr>
                <w:rFonts w:ascii="Calibri"/>
                <w:sz w:val="17"/>
              </w:rPr>
            </w:pPr>
            <w:r>
              <w:rPr>
                <w:rFonts w:ascii="Calibri"/>
                <w:sz w:val="17"/>
              </w:rPr>
              <w:t>Explotar,</w:t>
            </w:r>
            <w:r>
              <w:rPr>
                <w:rFonts w:ascii="Calibri"/>
                <w:spacing w:val="-3"/>
                <w:sz w:val="17"/>
              </w:rPr>
              <w:t xml:space="preserve"> </w:t>
            </w:r>
            <w:r>
              <w:rPr>
                <w:rFonts w:ascii="Calibri"/>
                <w:sz w:val="17"/>
              </w:rPr>
              <w:t>Escalar,</w:t>
            </w:r>
            <w:r>
              <w:rPr>
                <w:rFonts w:ascii="Calibri"/>
                <w:spacing w:val="-3"/>
                <w:sz w:val="17"/>
              </w:rPr>
              <w:t xml:space="preserve"> </w:t>
            </w:r>
            <w:r>
              <w:rPr>
                <w:rFonts w:ascii="Calibri"/>
                <w:sz w:val="17"/>
              </w:rPr>
              <w:t>Compartir</w:t>
            </w:r>
          </w:p>
        </w:tc>
        <w:tc>
          <w:tcPr>
            <w:tcW w:w="847" w:type="dxa"/>
            <w:shd w:val="clear" w:color="auto" w:fill="FF0000"/>
          </w:tcPr>
          <w:p w14:paraId="12D2E46B" w14:textId="77777777" w:rsidR="00693D0D" w:rsidRDefault="00693D0D" w:rsidP="00E076F4">
            <w:pPr>
              <w:pStyle w:val="TableParagraph"/>
              <w:spacing w:before="4" w:line="193" w:lineRule="exact"/>
              <w:ind w:left="70" w:right="66"/>
              <w:jc w:val="center"/>
              <w:rPr>
                <w:rFonts w:ascii="Calibri"/>
                <w:b/>
                <w:sz w:val="17"/>
              </w:rPr>
            </w:pPr>
            <w:r>
              <w:rPr>
                <w:rFonts w:ascii="Calibri"/>
                <w:b/>
                <w:color w:val="FFFFFF"/>
                <w:sz w:val="17"/>
              </w:rPr>
              <w:t>Alta</w:t>
            </w:r>
          </w:p>
        </w:tc>
        <w:tc>
          <w:tcPr>
            <w:tcW w:w="550" w:type="dxa"/>
            <w:vMerge w:val="restart"/>
            <w:tcBorders>
              <w:top w:val="nil"/>
              <w:bottom w:val="nil"/>
            </w:tcBorders>
          </w:tcPr>
          <w:p w14:paraId="3F91A76D" w14:textId="77777777" w:rsidR="00693D0D" w:rsidRDefault="00693D0D" w:rsidP="00E076F4">
            <w:pPr>
              <w:pStyle w:val="TableParagraph"/>
              <w:rPr>
                <w:sz w:val="18"/>
              </w:rPr>
            </w:pPr>
          </w:p>
        </w:tc>
      </w:tr>
      <w:tr w:rsidR="00693D0D" w14:paraId="5F14A266" w14:textId="77777777" w:rsidTr="00E076F4">
        <w:trPr>
          <w:trHeight w:val="217"/>
        </w:trPr>
        <w:tc>
          <w:tcPr>
            <w:tcW w:w="74" w:type="dxa"/>
            <w:vMerge/>
            <w:tcBorders>
              <w:top w:val="nil"/>
              <w:bottom w:val="nil"/>
            </w:tcBorders>
          </w:tcPr>
          <w:p w14:paraId="52CEFE13" w14:textId="77777777" w:rsidR="00693D0D" w:rsidRDefault="00693D0D" w:rsidP="00E076F4">
            <w:pPr>
              <w:rPr>
                <w:sz w:val="2"/>
                <w:szCs w:val="2"/>
              </w:rPr>
            </w:pPr>
          </w:p>
        </w:tc>
        <w:tc>
          <w:tcPr>
            <w:tcW w:w="941" w:type="dxa"/>
          </w:tcPr>
          <w:p w14:paraId="69F613CA" w14:textId="77777777" w:rsidR="00693D0D" w:rsidRDefault="00693D0D" w:rsidP="00E076F4">
            <w:pPr>
              <w:pStyle w:val="TableParagraph"/>
              <w:spacing w:before="4" w:line="193" w:lineRule="exact"/>
              <w:ind w:left="33"/>
              <w:rPr>
                <w:rFonts w:ascii="Calibri"/>
                <w:sz w:val="17"/>
              </w:rPr>
            </w:pPr>
            <w:r>
              <w:rPr>
                <w:rFonts w:ascii="Calibri"/>
                <w:sz w:val="17"/>
              </w:rPr>
              <w:t>Bajo</w:t>
            </w:r>
          </w:p>
        </w:tc>
        <w:tc>
          <w:tcPr>
            <w:tcW w:w="418" w:type="dxa"/>
          </w:tcPr>
          <w:p w14:paraId="20621403" w14:textId="77777777" w:rsidR="00693D0D" w:rsidRDefault="00693D0D" w:rsidP="00E076F4">
            <w:pPr>
              <w:pStyle w:val="TableParagraph"/>
              <w:spacing w:before="4" w:line="193" w:lineRule="exact"/>
              <w:ind w:left="62" w:right="4"/>
              <w:jc w:val="center"/>
              <w:rPr>
                <w:rFonts w:ascii="Calibri"/>
                <w:sz w:val="17"/>
              </w:rPr>
            </w:pPr>
            <w:r>
              <w:rPr>
                <w:rFonts w:ascii="Calibri"/>
                <w:sz w:val="17"/>
              </w:rPr>
              <w:t>0.07</w:t>
            </w:r>
          </w:p>
        </w:tc>
        <w:tc>
          <w:tcPr>
            <w:tcW w:w="474" w:type="dxa"/>
            <w:gridSpan w:val="2"/>
            <w:vMerge/>
            <w:tcBorders>
              <w:top w:val="nil"/>
              <w:bottom w:val="nil"/>
            </w:tcBorders>
          </w:tcPr>
          <w:p w14:paraId="6DA67295" w14:textId="77777777" w:rsidR="00693D0D" w:rsidRDefault="00693D0D" w:rsidP="00E076F4">
            <w:pPr>
              <w:rPr>
                <w:sz w:val="2"/>
                <w:szCs w:val="2"/>
              </w:rPr>
            </w:pPr>
          </w:p>
        </w:tc>
        <w:tc>
          <w:tcPr>
            <w:tcW w:w="941" w:type="dxa"/>
            <w:shd w:val="clear" w:color="auto" w:fill="FFFF00"/>
          </w:tcPr>
          <w:p w14:paraId="2586A083" w14:textId="77777777" w:rsidR="00693D0D" w:rsidRDefault="00693D0D" w:rsidP="00E076F4">
            <w:pPr>
              <w:pStyle w:val="TableParagraph"/>
              <w:spacing w:before="4" w:line="193" w:lineRule="exact"/>
              <w:ind w:left="244"/>
              <w:rPr>
                <w:rFonts w:ascii="Calibri"/>
                <w:b/>
                <w:sz w:val="17"/>
              </w:rPr>
            </w:pPr>
            <w:r>
              <w:rPr>
                <w:rFonts w:ascii="Calibri"/>
                <w:b/>
                <w:sz w:val="17"/>
              </w:rPr>
              <w:t>Media</w:t>
            </w:r>
          </w:p>
        </w:tc>
        <w:tc>
          <w:tcPr>
            <w:tcW w:w="2073" w:type="dxa"/>
            <w:gridSpan w:val="2"/>
          </w:tcPr>
          <w:p w14:paraId="38C88819" w14:textId="77777777" w:rsidR="00693D0D" w:rsidRDefault="00693D0D" w:rsidP="00E076F4">
            <w:pPr>
              <w:pStyle w:val="TableParagraph"/>
              <w:spacing w:before="4" w:line="193" w:lineRule="exact"/>
              <w:ind w:left="130"/>
              <w:rPr>
                <w:rFonts w:ascii="Calibri"/>
                <w:sz w:val="17"/>
              </w:rPr>
            </w:pPr>
            <w:r>
              <w:rPr>
                <w:rFonts w:ascii="Calibri"/>
                <w:sz w:val="17"/>
              </w:rPr>
              <w:t>Escalar,</w:t>
            </w:r>
            <w:r>
              <w:rPr>
                <w:rFonts w:ascii="Calibri"/>
                <w:spacing w:val="-7"/>
                <w:sz w:val="17"/>
              </w:rPr>
              <w:t xml:space="preserve"> </w:t>
            </w:r>
            <w:r>
              <w:rPr>
                <w:rFonts w:ascii="Calibri"/>
                <w:sz w:val="17"/>
              </w:rPr>
              <w:t>Transferir,</w:t>
            </w:r>
            <w:r>
              <w:rPr>
                <w:rFonts w:ascii="Calibri"/>
                <w:spacing w:val="-7"/>
                <w:sz w:val="17"/>
              </w:rPr>
              <w:t xml:space="preserve"> </w:t>
            </w:r>
            <w:r>
              <w:rPr>
                <w:rFonts w:ascii="Calibri"/>
                <w:sz w:val="17"/>
              </w:rPr>
              <w:t>Mitigar</w:t>
            </w:r>
          </w:p>
        </w:tc>
        <w:tc>
          <w:tcPr>
            <w:tcW w:w="723" w:type="dxa"/>
            <w:vMerge/>
            <w:tcBorders>
              <w:top w:val="nil"/>
              <w:bottom w:val="nil"/>
            </w:tcBorders>
          </w:tcPr>
          <w:p w14:paraId="0019FE01" w14:textId="77777777" w:rsidR="00693D0D" w:rsidRDefault="00693D0D" w:rsidP="00E076F4">
            <w:pPr>
              <w:rPr>
                <w:sz w:val="2"/>
                <w:szCs w:val="2"/>
              </w:rPr>
            </w:pPr>
          </w:p>
        </w:tc>
        <w:tc>
          <w:tcPr>
            <w:tcW w:w="2360" w:type="dxa"/>
            <w:gridSpan w:val="2"/>
          </w:tcPr>
          <w:p w14:paraId="00321474" w14:textId="77777777" w:rsidR="00693D0D" w:rsidRDefault="00693D0D" w:rsidP="00E076F4">
            <w:pPr>
              <w:pStyle w:val="TableParagraph"/>
              <w:spacing w:before="4" w:line="193" w:lineRule="exact"/>
              <w:ind w:left="224"/>
              <w:rPr>
                <w:rFonts w:ascii="Calibri"/>
                <w:sz w:val="17"/>
              </w:rPr>
            </w:pPr>
            <w:r>
              <w:rPr>
                <w:rFonts w:ascii="Calibri"/>
                <w:sz w:val="17"/>
              </w:rPr>
              <w:t>Escalar,</w:t>
            </w:r>
            <w:r>
              <w:rPr>
                <w:rFonts w:ascii="Calibri"/>
                <w:spacing w:val="-5"/>
                <w:sz w:val="17"/>
              </w:rPr>
              <w:t xml:space="preserve"> </w:t>
            </w:r>
            <w:r>
              <w:rPr>
                <w:rFonts w:ascii="Calibri"/>
                <w:sz w:val="17"/>
              </w:rPr>
              <w:t>Compartir,</w:t>
            </w:r>
            <w:r>
              <w:rPr>
                <w:rFonts w:ascii="Calibri"/>
                <w:spacing w:val="-4"/>
                <w:sz w:val="17"/>
              </w:rPr>
              <w:t xml:space="preserve"> </w:t>
            </w:r>
            <w:r>
              <w:rPr>
                <w:rFonts w:ascii="Calibri"/>
                <w:sz w:val="17"/>
              </w:rPr>
              <w:t>Mejorar</w:t>
            </w:r>
          </w:p>
        </w:tc>
        <w:tc>
          <w:tcPr>
            <w:tcW w:w="847" w:type="dxa"/>
            <w:shd w:val="clear" w:color="auto" w:fill="FFFF00"/>
          </w:tcPr>
          <w:p w14:paraId="1C476070" w14:textId="77777777" w:rsidR="00693D0D" w:rsidRDefault="00693D0D" w:rsidP="00E076F4">
            <w:pPr>
              <w:pStyle w:val="TableParagraph"/>
              <w:spacing w:before="4" w:line="193" w:lineRule="exact"/>
              <w:ind w:left="70" w:right="67"/>
              <w:jc w:val="center"/>
              <w:rPr>
                <w:rFonts w:ascii="Calibri"/>
                <w:b/>
                <w:sz w:val="17"/>
              </w:rPr>
            </w:pPr>
            <w:r>
              <w:rPr>
                <w:rFonts w:ascii="Calibri"/>
                <w:b/>
                <w:sz w:val="17"/>
              </w:rPr>
              <w:t>Media</w:t>
            </w:r>
          </w:p>
        </w:tc>
        <w:tc>
          <w:tcPr>
            <w:tcW w:w="550" w:type="dxa"/>
            <w:vMerge/>
            <w:tcBorders>
              <w:top w:val="nil"/>
              <w:bottom w:val="nil"/>
            </w:tcBorders>
          </w:tcPr>
          <w:p w14:paraId="794B76AC" w14:textId="77777777" w:rsidR="00693D0D" w:rsidRDefault="00693D0D" w:rsidP="00E076F4">
            <w:pPr>
              <w:rPr>
                <w:sz w:val="2"/>
                <w:szCs w:val="2"/>
              </w:rPr>
            </w:pPr>
          </w:p>
        </w:tc>
      </w:tr>
      <w:tr w:rsidR="00693D0D" w14:paraId="50922907" w14:textId="77777777" w:rsidTr="00E076F4">
        <w:trPr>
          <w:trHeight w:val="217"/>
        </w:trPr>
        <w:tc>
          <w:tcPr>
            <w:tcW w:w="74" w:type="dxa"/>
            <w:vMerge/>
            <w:tcBorders>
              <w:top w:val="nil"/>
              <w:bottom w:val="nil"/>
            </w:tcBorders>
          </w:tcPr>
          <w:p w14:paraId="35A719AB" w14:textId="77777777" w:rsidR="00693D0D" w:rsidRDefault="00693D0D" w:rsidP="00E076F4">
            <w:pPr>
              <w:rPr>
                <w:sz w:val="2"/>
                <w:szCs w:val="2"/>
              </w:rPr>
            </w:pPr>
          </w:p>
        </w:tc>
        <w:tc>
          <w:tcPr>
            <w:tcW w:w="941" w:type="dxa"/>
          </w:tcPr>
          <w:p w14:paraId="66907D33" w14:textId="77777777" w:rsidR="00693D0D" w:rsidRDefault="00693D0D" w:rsidP="00E076F4">
            <w:pPr>
              <w:pStyle w:val="TableParagraph"/>
              <w:spacing w:before="5" w:line="193" w:lineRule="exact"/>
              <w:ind w:left="33"/>
              <w:rPr>
                <w:rFonts w:ascii="Calibri"/>
                <w:sz w:val="17"/>
              </w:rPr>
            </w:pPr>
            <w:r>
              <w:rPr>
                <w:rFonts w:ascii="Calibri"/>
                <w:sz w:val="17"/>
              </w:rPr>
              <w:t>Muy</w:t>
            </w:r>
            <w:r>
              <w:rPr>
                <w:rFonts w:ascii="Calibri"/>
                <w:spacing w:val="-5"/>
                <w:sz w:val="17"/>
              </w:rPr>
              <w:t xml:space="preserve"> </w:t>
            </w:r>
            <w:r>
              <w:rPr>
                <w:rFonts w:ascii="Calibri"/>
                <w:sz w:val="17"/>
              </w:rPr>
              <w:t>Bajo</w:t>
            </w:r>
          </w:p>
        </w:tc>
        <w:tc>
          <w:tcPr>
            <w:tcW w:w="418" w:type="dxa"/>
          </w:tcPr>
          <w:p w14:paraId="502003B0" w14:textId="77777777" w:rsidR="00693D0D" w:rsidRDefault="00693D0D" w:rsidP="00E076F4">
            <w:pPr>
              <w:pStyle w:val="TableParagraph"/>
              <w:spacing w:before="5" w:line="193" w:lineRule="exact"/>
              <w:ind w:left="62" w:right="4"/>
              <w:jc w:val="center"/>
              <w:rPr>
                <w:rFonts w:ascii="Calibri"/>
                <w:sz w:val="17"/>
              </w:rPr>
            </w:pPr>
            <w:r>
              <w:rPr>
                <w:rFonts w:ascii="Calibri"/>
                <w:sz w:val="17"/>
              </w:rPr>
              <w:t>0.03</w:t>
            </w:r>
          </w:p>
        </w:tc>
        <w:tc>
          <w:tcPr>
            <w:tcW w:w="474" w:type="dxa"/>
            <w:gridSpan w:val="2"/>
            <w:vMerge/>
            <w:tcBorders>
              <w:top w:val="nil"/>
              <w:bottom w:val="nil"/>
            </w:tcBorders>
          </w:tcPr>
          <w:p w14:paraId="773A61EF" w14:textId="77777777" w:rsidR="00693D0D" w:rsidRDefault="00693D0D" w:rsidP="00E076F4">
            <w:pPr>
              <w:rPr>
                <w:sz w:val="2"/>
                <w:szCs w:val="2"/>
              </w:rPr>
            </w:pPr>
          </w:p>
        </w:tc>
        <w:tc>
          <w:tcPr>
            <w:tcW w:w="941" w:type="dxa"/>
            <w:shd w:val="clear" w:color="auto" w:fill="92D050"/>
          </w:tcPr>
          <w:p w14:paraId="15CBF65A" w14:textId="77777777" w:rsidR="00693D0D" w:rsidRDefault="00693D0D" w:rsidP="00E076F4">
            <w:pPr>
              <w:pStyle w:val="TableParagraph"/>
              <w:spacing w:before="5" w:line="193" w:lineRule="exact"/>
              <w:ind w:left="320"/>
              <w:rPr>
                <w:rFonts w:ascii="Calibri"/>
                <w:b/>
                <w:sz w:val="17"/>
              </w:rPr>
            </w:pPr>
            <w:r>
              <w:rPr>
                <w:rFonts w:ascii="Calibri"/>
                <w:b/>
                <w:sz w:val="17"/>
              </w:rPr>
              <w:t>Baja</w:t>
            </w:r>
          </w:p>
        </w:tc>
        <w:tc>
          <w:tcPr>
            <w:tcW w:w="2073" w:type="dxa"/>
            <w:gridSpan w:val="2"/>
          </w:tcPr>
          <w:p w14:paraId="4CB69D28" w14:textId="77777777" w:rsidR="00693D0D" w:rsidRDefault="00693D0D" w:rsidP="00E076F4">
            <w:pPr>
              <w:pStyle w:val="TableParagraph"/>
              <w:spacing w:before="5" w:line="193" w:lineRule="exact"/>
              <w:ind w:left="111"/>
              <w:rPr>
                <w:rFonts w:ascii="Calibri"/>
                <w:sz w:val="17"/>
              </w:rPr>
            </w:pPr>
            <w:r>
              <w:rPr>
                <w:rFonts w:ascii="Calibri"/>
                <w:spacing w:val="-1"/>
                <w:sz w:val="17"/>
              </w:rPr>
              <w:t>Transferir,</w:t>
            </w:r>
            <w:r>
              <w:rPr>
                <w:rFonts w:ascii="Calibri"/>
                <w:spacing w:val="-7"/>
                <w:sz w:val="17"/>
              </w:rPr>
              <w:t xml:space="preserve"> </w:t>
            </w:r>
            <w:r>
              <w:rPr>
                <w:rFonts w:ascii="Calibri"/>
                <w:sz w:val="17"/>
              </w:rPr>
              <w:t>Mitigar,</w:t>
            </w:r>
            <w:r>
              <w:rPr>
                <w:rFonts w:ascii="Calibri"/>
                <w:spacing w:val="-7"/>
                <w:sz w:val="17"/>
              </w:rPr>
              <w:t xml:space="preserve"> </w:t>
            </w:r>
            <w:r>
              <w:rPr>
                <w:rFonts w:ascii="Calibri"/>
                <w:sz w:val="17"/>
              </w:rPr>
              <w:t>Aceptar</w:t>
            </w:r>
          </w:p>
        </w:tc>
        <w:tc>
          <w:tcPr>
            <w:tcW w:w="723" w:type="dxa"/>
            <w:vMerge/>
            <w:tcBorders>
              <w:top w:val="nil"/>
              <w:bottom w:val="nil"/>
            </w:tcBorders>
          </w:tcPr>
          <w:p w14:paraId="14B7E5CB" w14:textId="77777777" w:rsidR="00693D0D" w:rsidRDefault="00693D0D" w:rsidP="00E076F4">
            <w:pPr>
              <w:rPr>
                <w:sz w:val="2"/>
                <w:szCs w:val="2"/>
              </w:rPr>
            </w:pPr>
          </w:p>
        </w:tc>
        <w:tc>
          <w:tcPr>
            <w:tcW w:w="2360" w:type="dxa"/>
            <w:gridSpan w:val="2"/>
          </w:tcPr>
          <w:p w14:paraId="6DF7638D" w14:textId="77777777" w:rsidR="00693D0D" w:rsidRDefault="00693D0D" w:rsidP="00E076F4">
            <w:pPr>
              <w:pStyle w:val="TableParagraph"/>
              <w:spacing w:before="5" w:line="193" w:lineRule="exact"/>
              <w:ind w:left="205"/>
              <w:rPr>
                <w:rFonts w:ascii="Calibri"/>
                <w:sz w:val="17"/>
              </w:rPr>
            </w:pPr>
            <w:r>
              <w:rPr>
                <w:rFonts w:ascii="Calibri"/>
                <w:sz w:val="17"/>
              </w:rPr>
              <w:t>Compartir,</w:t>
            </w:r>
            <w:r>
              <w:rPr>
                <w:rFonts w:ascii="Calibri"/>
                <w:spacing w:val="-8"/>
                <w:sz w:val="17"/>
              </w:rPr>
              <w:t xml:space="preserve"> </w:t>
            </w:r>
            <w:r>
              <w:rPr>
                <w:rFonts w:ascii="Calibri"/>
                <w:sz w:val="17"/>
              </w:rPr>
              <w:t>Mejorar,</w:t>
            </w:r>
            <w:r>
              <w:rPr>
                <w:rFonts w:ascii="Calibri"/>
                <w:spacing w:val="-7"/>
                <w:sz w:val="17"/>
              </w:rPr>
              <w:t xml:space="preserve"> </w:t>
            </w:r>
            <w:r>
              <w:rPr>
                <w:rFonts w:ascii="Calibri"/>
                <w:sz w:val="17"/>
              </w:rPr>
              <w:t>Aceptar</w:t>
            </w:r>
          </w:p>
        </w:tc>
        <w:tc>
          <w:tcPr>
            <w:tcW w:w="847" w:type="dxa"/>
            <w:shd w:val="clear" w:color="auto" w:fill="92D050"/>
          </w:tcPr>
          <w:p w14:paraId="46B30B03" w14:textId="77777777" w:rsidR="00693D0D" w:rsidRDefault="00693D0D" w:rsidP="00E076F4">
            <w:pPr>
              <w:pStyle w:val="TableParagraph"/>
              <w:spacing w:before="5" w:line="193" w:lineRule="exact"/>
              <w:ind w:left="70" w:right="57"/>
              <w:jc w:val="center"/>
              <w:rPr>
                <w:rFonts w:ascii="Calibri"/>
                <w:b/>
                <w:sz w:val="17"/>
              </w:rPr>
            </w:pPr>
            <w:r>
              <w:rPr>
                <w:rFonts w:ascii="Calibri"/>
                <w:b/>
                <w:sz w:val="17"/>
              </w:rPr>
              <w:t>Baja</w:t>
            </w:r>
          </w:p>
        </w:tc>
        <w:tc>
          <w:tcPr>
            <w:tcW w:w="550" w:type="dxa"/>
            <w:vMerge/>
            <w:tcBorders>
              <w:top w:val="nil"/>
              <w:bottom w:val="nil"/>
            </w:tcBorders>
          </w:tcPr>
          <w:p w14:paraId="5DBA566B" w14:textId="77777777" w:rsidR="00693D0D" w:rsidRDefault="00693D0D" w:rsidP="00E076F4">
            <w:pPr>
              <w:rPr>
                <w:sz w:val="2"/>
                <w:szCs w:val="2"/>
              </w:rPr>
            </w:pPr>
          </w:p>
        </w:tc>
      </w:tr>
      <w:tr w:rsidR="00693D0D" w14:paraId="410883A3" w14:textId="77777777" w:rsidTr="00E076F4">
        <w:trPr>
          <w:trHeight w:val="115"/>
        </w:trPr>
        <w:tc>
          <w:tcPr>
            <w:tcW w:w="9401" w:type="dxa"/>
            <w:gridSpan w:val="13"/>
            <w:tcBorders>
              <w:top w:val="nil"/>
            </w:tcBorders>
          </w:tcPr>
          <w:p w14:paraId="123CC970" w14:textId="77777777" w:rsidR="00693D0D" w:rsidRDefault="00693D0D" w:rsidP="00E076F4">
            <w:pPr>
              <w:pStyle w:val="TableParagraph"/>
              <w:rPr>
                <w:sz w:val="6"/>
              </w:rPr>
            </w:pPr>
          </w:p>
        </w:tc>
      </w:tr>
      <w:tr w:rsidR="00693D0D" w14:paraId="14479F3F" w14:textId="77777777" w:rsidTr="00E076F4">
        <w:trPr>
          <w:trHeight w:val="275"/>
        </w:trPr>
        <w:tc>
          <w:tcPr>
            <w:tcW w:w="9401" w:type="dxa"/>
            <w:gridSpan w:val="13"/>
            <w:shd w:val="clear" w:color="auto" w:fill="D9D9D9"/>
          </w:tcPr>
          <w:p w14:paraId="7EAED5A9" w14:textId="77777777" w:rsidR="00693D0D" w:rsidRDefault="00693D0D" w:rsidP="00E076F4">
            <w:pPr>
              <w:pStyle w:val="TableParagraph"/>
              <w:spacing w:line="256" w:lineRule="exact"/>
              <w:ind w:left="69"/>
              <w:rPr>
                <w:b/>
                <w:sz w:val="24"/>
              </w:rPr>
            </w:pPr>
            <w:r>
              <w:rPr>
                <w:b/>
                <w:sz w:val="24"/>
              </w:rPr>
              <w:t>R</w:t>
            </w:r>
            <w:r>
              <w:rPr>
                <w:b/>
                <w:sz w:val="19"/>
              </w:rPr>
              <w:t>EVISIÓN</w:t>
            </w:r>
            <w:r>
              <w:rPr>
                <w:b/>
                <w:spacing w:val="-4"/>
                <w:sz w:val="19"/>
              </w:rPr>
              <w:t xml:space="preserve"> </w:t>
            </w:r>
            <w:r>
              <w:rPr>
                <w:b/>
                <w:sz w:val="19"/>
              </w:rPr>
              <w:t xml:space="preserve">DE </w:t>
            </w:r>
            <w:r>
              <w:rPr>
                <w:b/>
                <w:sz w:val="24"/>
              </w:rPr>
              <w:t>T</w:t>
            </w:r>
            <w:r>
              <w:rPr>
                <w:b/>
                <w:sz w:val="19"/>
              </w:rPr>
              <w:t>OLERANCIA</w:t>
            </w:r>
            <w:r>
              <w:rPr>
                <w:b/>
                <w:spacing w:val="-4"/>
                <w:sz w:val="19"/>
              </w:rPr>
              <w:t xml:space="preserve"> </w:t>
            </w:r>
            <w:r>
              <w:rPr>
                <w:b/>
                <w:sz w:val="19"/>
              </w:rPr>
              <w:t>DE</w:t>
            </w:r>
            <w:r>
              <w:rPr>
                <w:b/>
                <w:spacing w:val="-1"/>
                <w:sz w:val="19"/>
              </w:rPr>
              <w:t xml:space="preserve"> </w:t>
            </w:r>
            <w:r>
              <w:rPr>
                <w:b/>
                <w:sz w:val="19"/>
              </w:rPr>
              <w:t>LOS</w:t>
            </w:r>
            <w:r>
              <w:rPr>
                <w:b/>
                <w:spacing w:val="-1"/>
                <w:sz w:val="19"/>
              </w:rPr>
              <w:t xml:space="preserve"> </w:t>
            </w:r>
            <w:r>
              <w:rPr>
                <w:b/>
                <w:sz w:val="24"/>
              </w:rPr>
              <w:t>I</w:t>
            </w:r>
            <w:r>
              <w:rPr>
                <w:b/>
                <w:sz w:val="19"/>
              </w:rPr>
              <w:t>NTERESADOS</w:t>
            </w:r>
            <w:r>
              <w:rPr>
                <w:b/>
                <w:sz w:val="24"/>
              </w:rPr>
              <w:t>:</w:t>
            </w:r>
          </w:p>
        </w:tc>
      </w:tr>
      <w:tr w:rsidR="00693D0D" w14:paraId="65B12AD9" w14:textId="77777777" w:rsidTr="00E076F4">
        <w:trPr>
          <w:trHeight w:val="3231"/>
        </w:trPr>
        <w:tc>
          <w:tcPr>
            <w:tcW w:w="9401" w:type="dxa"/>
            <w:gridSpan w:val="13"/>
            <w:vAlign w:val="center"/>
          </w:tcPr>
          <w:p w14:paraId="1AB4E844" w14:textId="77777777" w:rsidR="00693D0D" w:rsidRPr="000D091D" w:rsidRDefault="00693D0D" w:rsidP="00E076F4">
            <w:pPr>
              <w:pStyle w:val="TableParagraph"/>
              <w:numPr>
                <w:ilvl w:val="0"/>
                <w:numId w:val="178"/>
              </w:numPr>
              <w:tabs>
                <w:tab w:val="left" w:pos="789"/>
                <w:tab w:val="left" w:pos="790"/>
              </w:tabs>
              <w:spacing w:before="56" w:line="352" w:lineRule="auto"/>
              <w:ind w:right="91"/>
            </w:pPr>
            <w:r w:rsidRPr="000D091D">
              <w:t>Entrevistar</w:t>
            </w:r>
            <w:r w:rsidRPr="000D091D">
              <w:rPr>
                <w:spacing w:val="-1"/>
              </w:rPr>
              <w:t xml:space="preserve"> </w:t>
            </w:r>
            <w:r w:rsidRPr="000D091D">
              <w:t>a</w:t>
            </w:r>
            <w:r w:rsidRPr="000D091D">
              <w:rPr>
                <w:spacing w:val="-2"/>
              </w:rPr>
              <w:t xml:space="preserve"> </w:t>
            </w:r>
            <w:r w:rsidRPr="000D091D">
              <w:t>interesados</w:t>
            </w:r>
            <w:r w:rsidRPr="000D091D">
              <w:rPr>
                <w:spacing w:val="-3"/>
              </w:rPr>
              <w:t xml:space="preserve"> </w:t>
            </w:r>
            <w:r w:rsidRPr="000D091D">
              <w:t>clave</w:t>
            </w:r>
            <w:r w:rsidRPr="000D091D">
              <w:rPr>
                <w:spacing w:val="-3"/>
              </w:rPr>
              <w:t xml:space="preserve"> </w:t>
            </w:r>
            <w:r w:rsidRPr="000D091D">
              <w:t>para</w:t>
            </w:r>
            <w:r w:rsidRPr="000D091D">
              <w:rPr>
                <w:spacing w:val="-2"/>
              </w:rPr>
              <w:t xml:space="preserve"> </w:t>
            </w:r>
            <w:r w:rsidRPr="000D091D">
              <w:t>comprender</w:t>
            </w:r>
            <w:r w:rsidRPr="000D091D">
              <w:rPr>
                <w:spacing w:val="-1"/>
              </w:rPr>
              <w:t xml:space="preserve"> </w:t>
            </w:r>
            <w:r w:rsidRPr="000D091D">
              <w:t>sus</w:t>
            </w:r>
            <w:r w:rsidRPr="000D091D">
              <w:rPr>
                <w:spacing w:val="-3"/>
              </w:rPr>
              <w:t xml:space="preserve"> </w:t>
            </w:r>
            <w:r w:rsidRPr="000D091D">
              <w:t>expectativas,</w:t>
            </w:r>
            <w:r w:rsidRPr="000D091D">
              <w:rPr>
                <w:spacing w:val="-2"/>
              </w:rPr>
              <w:t xml:space="preserve"> </w:t>
            </w:r>
            <w:r w:rsidRPr="000D091D">
              <w:t>objetivos</w:t>
            </w:r>
            <w:r w:rsidRPr="000D091D">
              <w:rPr>
                <w:spacing w:val="-2"/>
              </w:rPr>
              <w:t xml:space="preserve"> </w:t>
            </w:r>
            <w:r w:rsidRPr="000D091D">
              <w:t>y</w:t>
            </w:r>
            <w:r w:rsidRPr="000D091D">
              <w:rPr>
                <w:spacing w:val="-3"/>
              </w:rPr>
              <w:t xml:space="preserve"> </w:t>
            </w:r>
            <w:r w:rsidRPr="000D091D">
              <w:t>preocupaciones</w:t>
            </w:r>
            <w:r w:rsidRPr="000D091D">
              <w:rPr>
                <w:spacing w:val="-3"/>
              </w:rPr>
              <w:t xml:space="preserve"> </w:t>
            </w:r>
            <w:r w:rsidRPr="000D091D">
              <w:t>con</w:t>
            </w:r>
            <w:r w:rsidRPr="000D091D">
              <w:rPr>
                <w:spacing w:val="-1"/>
              </w:rPr>
              <w:t xml:space="preserve"> </w:t>
            </w:r>
            <w:r w:rsidRPr="000D091D">
              <w:t>respecto</w:t>
            </w:r>
            <w:r w:rsidRPr="000D091D">
              <w:rPr>
                <w:spacing w:val="-47"/>
              </w:rPr>
              <w:t xml:space="preserve"> </w:t>
            </w:r>
            <w:r w:rsidRPr="000D091D">
              <w:t>a</w:t>
            </w:r>
            <w:r w:rsidRPr="000D091D">
              <w:rPr>
                <w:spacing w:val="-1"/>
              </w:rPr>
              <w:t xml:space="preserve"> </w:t>
            </w:r>
            <w:r w:rsidRPr="000D091D">
              <w:t>los</w:t>
            </w:r>
            <w:r w:rsidRPr="000D091D">
              <w:rPr>
                <w:spacing w:val="-1"/>
              </w:rPr>
              <w:t xml:space="preserve"> </w:t>
            </w:r>
            <w:r w:rsidRPr="000D091D">
              <w:t>riesgos</w:t>
            </w:r>
            <w:r w:rsidRPr="000D091D">
              <w:rPr>
                <w:spacing w:val="-1"/>
              </w:rPr>
              <w:t xml:space="preserve"> </w:t>
            </w:r>
            <w:r w:rsidRPr="000D091D">
              <w:t>del</w:t>
            </w:r>
            <w:r w:rsidRPr="000D091D">
              <w:rPr>
                <w:spacing w:val="-1"/>
              </w:rPr>
              <w:t xml:space="preserve"> </w:t>
            </w:r>
            <w:r w:rsidRPr="000D091D">
              <w:t>proyecto</w:t>
            </w:r>
            <w:r w:rsidRPr="000D091D">
              <w:rPr>
                <w:spacing w:val="1"/>
              </w:rPr>
              <w:t xml:space="preserve"> </w:t>
            </w:r>
            <w:r w:rsidRPr="000D091D">
              <w:t>para</w:t>
            </w:r>
            <w:r w:rsidRPr="000D091D">
              <w:rPr>
                <w:spacing w:val="-1"/>
              </w:rPr>
              <w:t xml:space="preserve"> </w:t>
            </w:r>
            <w:r w:rsidRPr="000D091D">
              <w:t>establecer</w:t>
            </w:r>
            <w:r w:rsidRPr="000D091D">
              <w:rPr>
                <w:spacing w:val="-1"/>
              </w:rPr>
              <w:t xml:space="preserve"> </w:t>
            </w:r>
            <w:r w:rsidRPr="000D091D">
              <w:t>límites</w:t>
            </w:r>
            <w:r w:rsidRPr="000D091D">
              <w:rPr>
                <w:spacing w:val="-1"/>
              </w:rPr>
              <w:t xml:space="preserve"> </w:t>
            </w:r>
            <w:r w:rsidRPr="000D091D">
              <w:t>y</w:t>
            </w:r>
            <w:r w:rsidRPr="000D091D">
              <w:rPr>
                <w:spacing w:val="1"/>
              </w:rPr>
              <w:t xml:space="preserve"> </w:t>
            </w:r>
            <w:r w:rsidRPr="000D091D">
              <w:t>criterios</w:t>
            </w:r>
            <w:r w:rsidRPr="000D091D">
              <w:rPr>
                <w:spacing w:val="-2"/>
              </w:rPr>
              <w:t xml:space="preserve"> </w:t>
            </w:r>
            <w:r w:rsidRPr="000D091D">
              <w:t>para la gestión de</w:t>
            </w:r>
            <w:r w:rsidRPr="000D091D">
              <w:rPr>
                <w:spacing w:val="-2"/>
              </w:rPr>
              <w:t xml:space="preserve"> </w:t>
            </w:r>
            <w:r w:rsidRPr="000D091D">
              <w:t>riesgos.</w:t>
            </w:r>
          </w:p>
          <w:p w14:paraId="293F2AE8" w14:textId="77777777" w:rsidR="00693D0D" w:rsidRPr="000D091D" w:rsidRDefault="00693D0D" w:rsidP="00E076F4">
            <w:pPr>
              <w:pStyle w:val="TableParagraph"/>
              <w:numPr>
                <w:ilvl w:val="0"/>
                <w:numId w:val="178"/>
              </w:numPr>
              <w:tabs>
                <w:tab w:val="left" w:pos="789"/>
                <w:tab w:val="left" w:pos="790"/>
              </w:tabs>
              <w:spacing w:before="67" w:line="352" w:lineRule="auto"/>
              <w:ind w:right="369"/>
            </w:pPr>
            <w:r w:rsidRPr="000D091D">
              <w:t>Evaluar la tolerancia al riesgo de cada interesado en función de su capacidad y disposición para asumir</w:t>
            </w:r>
            <w:r w:rsidRPr="000D091D">
              <w:rPr>
                <w:spacing w:val="-47"/>
              </w:rPr>
              <w:t xml:space="preserve"> </w:t>
            </w:r>
            <w:r w:rsidRPr="000D091D">
              <w:t>riesgos</w:t>
            </w:r>
            <w:r w:rsidRPr="000D091D">
              <w:rPr>
                <w:spacing w:val="-1"/>
              </w:rPr>
              <w:t xml:space="preserve"> </w:t>
            </w:r>
            <w:r w:rsidRPr="000D091D">
              <w:t>en</w:t>
            </w:r>
            <w:r w:rsidRPr="000D091D">
              <w:rPr>
                <w:spacing w:val="1"/>
              </w:rPr>
              <w:t xml:space="preserve"> </w:t>
            </w:r>
            <w:r w:rsidRPr="000D091D">
              <w:t>base de</w:t>
            </w:r>
            <w:r w:rsidRPr="000D091D">
              <w:rPr>
                <w:spacing w:val="2"/>
              </w:rPr>
              <w:t xml:space="preserve"> </w:t>
            </w:r>
            <w:r w:rsidRPr="000D091D">
              <w:t>criterios</w:t>
            </w:r>
            <w:r w:rsidRPr="000D091D">
              <w:rPr>
                <w:spacing w:val="-1"/>
              </w:rPr>
              <w:t xml:space="preserve"> </w:t>
            </w:r>
            <w:r w:rsidRPr="000D091D">
              <w:t>financieros,</w:t>
            </w:r>
            <w:r w:rsidRPr="000D091D">
              <w:rPr>
                <w:spacing w:val="-1"/>
              </w:rPr>
              <w:t xml:space="preserve"> </w:t>
            </w:r>
            <w:r w:rsidRPr="000D091D">
              <w:t>legales</w:t>
            </w:r>
            <w:r w:rsidRPr="000D091D">
              <w:rPr>
                <w:spacing w:val="2"/>
              </w:rPr>
              <w:t xml:space="preserve"> </w:t>
            </w:r>
            <w:r w:rsidRPr="000D091D">
              <w:t>u</w:t>
            </w:r>
            <w:r w:rsidRPr="000D091D">
              <w:rPr>
                <w:spacing w:val="2"/>
              </w:rPr>
              <w:t xml:space="preserve"> </w:t>
            </w:r>
            <w:r w:rsidRPr="000D091D">
              <w:t>operativos.</w:t>
            </w:r>
          </w:p>
          <w:p w14:paraId="775DD494" w14:textId="77777777" w:rsidR="00693D0D" w:rsidRDefault="00693D0D" w:rsidP="00E076F4">
            <w:pPr>
              <w:pStyle w:val="TableParagraph"/>
              <w:numPr>
                <w:ilvl w:val="0"/>
                <w:numId w:val="178"/>
              </w:numPr>
              <w:tabs>
                <w:tab w:val="left" w:pos="789"/>
                <w:tab w:val="left" w:pos="790"/>
              </w:tabs>
              <w:spacing w:before="65" w:line="352" w:lineRule="auto"/>
              <w:ind w:right="121"/>
              <w:rPr>
                <w:sz w:val="20"/>
              </w:rPr>
            </w:pPr>
            <w:r w:rsidRPr="000D091D">
              <w:t>Definición</w:t>
            </w:r>
            <w:r w:rsidRPr="000D091D">
              <w:rPr>
                <w:spacing w:val="-2"/>
              </w:rPr>
              <w:t xml:space="preserve"> </w:t>
            </w:r>
            <w:r w:rsidRPr="000D091D">
              <w:t>de</w:t>
            </w:r>
            <w:r w:rsidRPr="000D091D">
              <w:rPr>
                <w:spacing w:val="-2"/>
              </w:rPr>
              <w:t xml:space="preserve"> </w:t>
            </w:r>
            <w:r w:rsidRPr="000D091D">
              <w:t>Niveles</w:t>
            </w:r>
            <w:r w:rsidRPr="000D091D">
              <w:rPr>
                <w:spacing w:val="-3"/>
              </w:rPr>
              <w:t xml:space="preserve"> </w:t>
            </w:r>
            <w:r w:rsidRPr="000D091D">
              <w:t>de</w:t>
            </w:r>
            <w:r w:rsidRPr="000D091D">
              <w:rPr>
                <w:spacing w:val="-2"/>
              </w:rPr>
              <w:t xml:space="preserve"> </w:t>
            </w:r>
            <w:r w:rsidRPr="000D091D">
              <w:t>Tolerancia</w:t>
            </w:r>
            <w:r w:rsidRPr="000D091D">
              <w:rPr>
                <w:spacing w:val="2"/>
              </w:rPr>
              <w:t xml:space="preserve"> </w:t>
            </w:r>
            <w:r w:rsidRPr="000D091D">
              <w:t>y</w:t>
            </w:r>
            <w:r w:rsidRPr="000D091D">
              <w:rPr>
                <w:spacing w:val="-2"/>
              </w:rPr>
              <w:t xml:space="preserve"> </w:t>
            </w:r>
            <w:r w:rsidRPr="000D091D">
              <w:t>determinar</w:t>
            </w:r>
            <w:r w:rsidRPr="000D091D">
              <w:rPr>
                <w:spacing w:val="-1"/>
              </w:rPr>
              <w:t xml:space="preserve"> </w:t>
            </w:r>
            <w:r w:rsidRPr="000D091D">
              <w:t>cuándo</w:t>
            </w:r>
            <w:r w:rsidRPr="000D091D">
              <w:rPr>
                <w:spacing w:val="-1"/>
              </w:rPr>
              <w:t xml:space="preserve"> </w:t>
            </w:r>
            <w:r w:rsidRPr="000D091D">
              <w:t>se</w:t>
            </w:r>
            <w:r w:rsidRPr="000D091D">
              <w:rPr>
                <w:spacing w:val="-4"/>
              </w:rPr>
              <w:t xml:space="preserve"> </w:t>
            </w:r>
            <w:r w:rsidRPr="000D091D">
              <w:t>requieren</w:t>
            </w:r>
            <w:r w:rsidRPr="000D091D">
              <w:rPr>
                <w:spacing w:val="-3"/>
              </w:rPr>
              <w:t xml:space="preserve"> </w:t>
            </w:r>
            <w:r w:rsidRPr="000D091D">
              <w:t>acciones</w:t>
            </w:r>
            <w:r w:rsidRPr="000D091D">
              <w:rPr>
                <w:spacing w:val="-3"/>
              </w:rPr>
              <w:t xml:space="preserve"> </w:t>
            </w:r>
            <w:r w:rsidRPr="000D091D">
              <w:t>de</w:t>
            </w:r>
            <w:r w:rsidRPr="000D091D">
              <w:rPr>
                <w:spacing w:val="3"/>
              </w:rPr>
              <w:t xml:space="preserve"> </w:t>
            </w:r>
            <w:r w:rsidRPr="000D091D">
              <w:t>evitar,</w:t>
            </w:r>
            <w:r w:rsidRPr="000D091D">
              <w:rPr>
                <w:spacing w:val="-3"/>
              </w:rPr>
              <w:t xml:space="preserve"> </w:t>
            </w:r>
            <w:r w:rsidRPr="000D091D">
              <w:t>escalar,</w:t>
            </w:r>
            <w:r w:rsidRPr="000D091D">
              <w:rPr>
                <w:spacing w:val="-2"/>
              </w:rPr>
              <w:t xml:space="preserve"> </w:t>
            </w:r>
            <w:r w:rsidRPr="000D091D">
              <w:t>mitigar,</w:t>
            </w:r>
            <w:r w:rsidRPr="000D091D">
              <w:rPr>
                <w:spacing w:val="-47"/>
              </w:rPr>
              <w:t xml:space="preserve"> </w:t>
            </w:r>
            <w:r w:rsidRPr="000D091D">
              <w:t>transferir</w:t>
            </w:r>
            <w:r w:rsidRPr="000D091D">
              <w:rPr>
                <w:spacing w:val="-1"/>
              </w:rPr>
              <w:t xml:space="preserve"> </w:t>
            </w:r>
            <w:r w:rsidRPr="000D091D">
              <w:t>o</w:t>
            </w:r>
            <w:r w:rsidRPr="000D091D">
              <w:rPr>
                <w:spacing w:val="1"/>
              </w:rPr>
              <w:t xml:space="preserve"> </w:t>
            </w:r>
            <w:r w:rsidRPr="000D091D">
              <w:t>aceptar.</w:t>
            </w:r>
          </w:p>
        </w:tc>
      </w:tr>
      <w:tr w:rsidR="00693D0D" w14:paraId="33BF94FB" w14:textId="77777777" w:rsidTr="00E076F4">
        <w:trPr>
          <w:trHeight w:val="276"/>
        </w:trPr>
        <w:tc>
          <w:tcPr>
            <w:tcW w:w="9401" w:type="dxa"/>
            <w:gridSpan w:val="13"/>
            <w:shd w:val="clear" w:color="auto" w:fill="D9D9D9"/>
            <w:vAlign w:val="center"/>
          </w:tcPr>
          <w:p w14:paraId="58C5B50D" w14:textId="77777777" w:rsidR="00693D0D" w:rsidRDefault="00693D0D" w:rsidP="00E076F4">
            <w:pPr>
              <w:pStyle w:val="TableParagraph"/>
              <w:spacing w:line="256" w:lineRule="exact"/>
              <w:ind w:left="69"/>
              <w:rPr>
                <w:b/>
                <w:sz w:val="24"/>
              </w:rPr>
            </w:pPr>
            <w:r>
              <w:rPr>
                <w:b/>
                <w:sz w:val="24"/>
              </w:rPr>
              <w:t>F</w:t>
            </w:r>
            <w:r>
              <w:rPr>
                <w:b/>
                <w:sz w:val="19"/>
              </w:rPr>
              <w:t>ORMATOS</w:t>
            </w:r>
            <w:r>
              <w:rPr>
                <w:b/>
                <w:spacing w:val="-3"/>
                <w:sz w:val="19"/>
              </w:rPr>
              <w:t xml:space="preserve"> </w:t>
            </w:r>
            <w:r>
              <w:rPr>
                <w:b/>
                <w:sz w:val="19"/>
              </w:rPr>
              <w:t>DE</w:t>
            </w:r>
            <w:r>
              <w:rPr>
                <w:b/>
                <w:spacing w:val="-2"/>
                <w:sz w:val="19"/>
              </w:rPr>
              <w:t xml:space="preserve"> </w:t>
            </w:r>
            <w:r>
              <w:rPr>
                <w:b/>
                <w:sz w:val="19"/>
              </w:rPr>
              <w:t xml:space="preserve">LOS </w:t>
            </w:r>
            <w:r>
              <w:rPr>
                <w:b/>
                <w:sz w:val="24"/>
              </w:rPr>
              <w:t>I</w:t>
            </w:r>
            <w:r>
              <w:rPr>
                <w:b/>
                <w:sz w:val="19"/>
              </w:rPr>
              <w:t>NFORMES</w:t>
            </w:r>
            <w:r>
              <w:rPr>
                <w:b/>
                <w:sz w:val="24"/>
              </w:rPr>
              <w:t>:</w:t>
            </w:r>
          </w:p>
        </w:tc>
      </w:tr>
      <w:tr w:rsidR="00693D0D" w14:paraId="7BDF1ADD" w14:textId="77777777" w:rsidTr="00E076F4">
        <w:trPr>
          <w:trHeight w:val="3855"/>
        </w:trPr>
        <w:tc>
          <w:tcPr>
            <w:tcW w:w="9401" w:type="dxa"/>
            <w:gridSpan w:val="13"/>
            <w:vAlign w:val="center"/>
          </w:tcPr>
          <w:p w14:paraId="57C3322E" w14:textId="77777777" w:rsidR="00693D0D" w:rsidRPr="000D091D" w:rsidRDefault="00693D0D" w:rsidP="00E076F4">
            <w:pPr>
              <w:pStyle w:val="TableParagraph"/>
              <w:numPr>
                <w:ilvl w:val="0"/>
                <w:numId w:val="177"/>
              </w:numPr>
              <w:tabs>
                <w:tab w:val="left" w:pos="789"/>
                <w:tab w:val="left" w:pos="790"/>
              </w:tabs>
              <w:spacing w:before="56" w:line="352" w:lineRule="auto"/>
              <w:ind w:right="110"/>
            </w:pPr>
            <w:r w:rsidRPr="000D091D">
              <w:rPr>
                <w:b/>
              </w:rPr>
              <w:t>Informe</w:t>
            </w:r>
            <w:r w:rsidRPr="000D091D">
              <w:rPr>
                <w:b/>
                <w:spacing w:val="-2"/>
              </w:rPr>
              <w:t xml:space="preserve"> </w:t>
            </w:r>
            <w:r w:rsidRPr="000D091D">
              <w:rPr>
                <w:b/>
              </w:rPr>
              <w:t>de</w:t>
            </w:r>
            <w:r w:rsidRPr="000D091D">
              <w:rPr>
                <w:b/>
                <w:spacing w:val="-2"/>
              </w:rPr>
              <w:t xml:space="preserve"> </w:t>
            </w:r>
            <w:r w:rsidRPr="000D091D">
              <w:rPr>
                <w:b/>
              </w:rPr>
              <w:t>Identificación</w:t>
            </w:r>
            <w:r w:rsidRPr="000D091D">
              <w:rPr>
                <w:b/>
                <w:spacing w:val="-3"/>
              </w:rPr>
              <w:t xml:space="preserve"> </w:t>
            </w:r>
            <w:r w:rsidRPr="000D091D">
              <w:rPr>
                <w:b/>
              </w:rPr>
              <w:t>de Riesgos:</w:t>
            </w:r>
            <w:r w:rsidRPr="000D091D">
              <w:rPr>
                <w:b/>
                <w:spacing w:val="2"/>
              </w:rPr>
              <w:t xml:space="preserve"> </w:t>
            </w:r>
            <w:r w:rsidRPr="000D091D">
              <w:t>proporciona</w:t>
            </w:r>
            <w:r w:rsidRPr="000D091D">
              <w:rPr>
                <w:spacing w:val="-3"/>
              </w:rPr>
              <w:t xml:space="preserve"> </w:t>
            </w:r>
            <w:r w:rsidRPr="000D091D">
              <w:t>lista</w:t>
            </w:r>
            <w:r w:rsidRPr="000D091D">
              <w:rPr>
                <w:spacing w:val="-2"/>
              </w:rPr>
              <w:t xml:space="preserve"> </w:t>
            </w:r>
            <w:r w:rsidRPr="000D091D">
              <w:t>completa</w:t>
            </w:r>
            <w:r w:rsidRPr="000D091D">
              <w:rPr>
                <w:spacing w:val="-2"/>
              </w:rPr>
              <w:t xml:space="preserve"> </w:t>
            </w:r>
            <w:r w:rsidRPr="000D091D">
              <w:t>de</w:t>
            </w:r>
            <w:r w:rsidRPr="000D091D">
              <w:rPr>
                <w:spacing w:val="-2"/>
              </w:rPr>
              <w:t xml:space="preserve"> </w:t>
            </w:r>
            <w:r w:rsidRPr="000D091D">
              <w:t>riesgos</w:t>
            </w:r>
            <w:r w:rsidRPr="000D091D">
              <w:rPr>
                <w:spacing w:val="-2"/>
              </w:rPr>
              <w:t xml:space="preserve"> </w:t>
            </w:r>
            <w:r w:rsidRPr="000D091D">
              <w:t>identificados</w:t>
            </w:r>
            <w:r w:rsidRPr="000D091D">
              <w:rPr>
                <w:spacing w:val="-3"/>
              </w:rPr>
              <w:t xml:space="preserve"> </w:t>
            </w:r>
            <w:r w:rsidRPr="000D091D">
              <w:t>en</w:t>
            </w:r>
            <w:r w:rsidRPr="000D091D">
              <w:rPr>
                <w:spacing w:val="-1"/>
              </w:rPr>
              <w:t xml:space="preserve"> </w:t>
            </w:r>
            <w:r w:rsidRPr="000D091D">
              <w:t>el</w:t>
            </w:r>
            <w:r w:rsidRPr="000D091D">
              <w:rPr>
                <w:spacing w:val="-2"/>
              </w:rPr>
              <w:t xml:space="preserve"> </w:t>
            </w:r>
            <w:r w:rsidRPr="000D091D">
              <w:t>proyecto</w:t>
            </w:r>
            <w:r w:rsidRPr="000D091D">
              <w:rPr>
                <w:spacing w:val="-47"/>
              </w:rPr>
              <w:t xml:space="preserve"> </w:t>
            </w:r>
            <w:r w:rsidRPr="000D091D">
              <w:t>de</w:t>
            </w:r>
            <w:r w:rsidRPr="000D091D">
              <w:rPr>
                <w:spacing w:val="-1"/>
              </w:rPr>
              <w:t xml:space="preserve"> </w:t>
            </w:r>
            <w:r w:rsidRPr="000D091D">
              <w:t>construcción,</w:t>
            </w:r>
            <w:r w:rsidRPr="000D091D">
              <w:rPr>
                <w:spacing w:val="-1"/>
              </w:rPr>
              <w:t xml:space="preserve"> </w:t>
            </w:r>
            <w:r w:rsidRPr="000D091D">
              <w:t>junto</w:t>
            </w:r>
            <w:r w:rsidRPr="000D091D">
              <w:rPr>
                <w:spacing w:val="1"/>
              </w:rPr>
              <w:t xml:space="preserve"> </w:t>
            </w:r>
            <w:r w:rsidRPr="000D091D">
              <w:t>con su</w:t>
            </w:r>
            <w:r w:rsidRPr="000D091D">
              <w:rPr>
                <w:spacing w:val="-2"/>
              </w:rPr>
              <w:t xml:space="preserve"> </w:t>
            </w:r>
            <w:r w:rsidRPr="000D091D">
              <w:t>descripción,</w:t>
            </w:r>
            <w:r w:rsidRPr="000D091D">
              <w:rPr>
                <w:spacing w:val="-2"/>
              </w:rPr>
              <w:t xml:space="preserve"> </w:t>
            </w:r>
            <w:r w:rsidRPr="000D091D">
              <w:t>probabilidad de</w:t>
            </w:r>
            <w:r w:rsidRPr="000D091D">
              <w:rPr>
                <w:spacing w:val="-2"/>
              </w:rPr>
              <w:t xml:space="preserve"> </w:t>
            </w:r>
            <w:r w:rsidRPr="000D091D">
              <w:t>ocurrencia</w:t>
            </w:r>
            <w:r w:rsidRPr="000D091D">
              <w:rPr>
                <w:spacing w:val="-1"/>
              </w:rPr>
              <w:t xml:space="preserve"> </w:t>
            </w:r>
            <w:r w:rsidRPr="000D091D">
              <w:t>e</w:t>
            </w:r>
            <w:r w:rsidRPr="000D091D">
              <w:rPr>
                <w:spacing w:val="-1"/>
              </w:rPr>
              <w:t xml:space="preserve"> </w:t>
            </w:r>
            <w:r w:rsidRPr="000D091D">
              <w:t>impacto</w:t>
            </w:r>
            <w:r w:rsidRPr="000D091D">
              <w:rPr>
                <w:spacing w:val="1"/>
              </w:rPr>
              <w:t xml:space="preserve"> </w:t>
            </w:r>
            <w:r w:rsidRPr="000D091D">
              <w:t>potencial.</w:t>
            </w:r>
          </w:p>
          <w:p w14:paraId="7668F61C" w14:textId="77777777" w:rsidR="00693D0D" w:rsidRPr="000D091D" w:rsidRDefault="00693D0D" w:rsidP="00E076F4">
            <w:pPr>
              <w:pStyle w:val="TableParagraph"/>
              <w:numPr>
                <w:ilvl w:val="0"/>
                <w:numId w:val="177"/>
              </w:numPr>
              <w:tabs>
                <w:tab w:val="left" w:pos="789"/>
                <w:tab w:val="left" w:pos="790"/>
              </w:tabs>
              <w:spacing w:before="67" w:line="350" w:lineRule="auto"/>
              <w:ind w:right="374"/>
            </w:pPr>
            <w:r w:rsidRPr="000D091D">
              <w:rPr>
                <w:b/>
              </w:rPr>
              <w:t xml:space="preserve">Informe de Evaluación de Riesgos: </w:t>
            </w:r>
            <w:r w:rsidRPr="000D091D">
              <w:t>se centra en la evaluación cuantitativa o cualitativa de los riesgos</w:t>
            </w:r>
            <w:r w:rsidRPr="000D091D">
              <w:rPr>
                <w:spacing w:val="-48"/>
              </w:rPr>
              <w:t xml:space="preserve"> </w:t>
            </w:r>
            <w:r w:rsidRPr="000D091D">
              <w:t>identificados.</w:t>
            </w:r>
          </w:p>
          <w:p w14:paraId="33B6837D" w14:textId="77777777" w:rsidR="00693D0D" w:rsidRDefault="00693D0D" w:rsidP="00E076F4">
            <w:pPr>
              <w:pStyle w:val="TableParagraph"/>
              <w:numPr>
                <w:ilvl w:val="0"/>
                <w:numId w:val="177"/>
              </w:numPr>
              <w:tabs>
                <w:tab w:val="left" w:pos="789"/>
                <w:tab w:val="left" w:pos="790"/>
              </w:tabs>
              <w:spacing w:before="70" w:line="357" w:lineRule="auto"/>
              <w:ind w:right="100"/>
              <w:rPr>
                <w:sz w:val="20"/>
              </w:rPr>
            </w:pPr>
            <w:r w:rsidRPr="000D091D">
              <w:rPr>
                <w:b/>
              </w:rPr>
              <w:t xml:space="preserve">Informe de Acciones de Mitigación y Contingencia: </w:t>
            </w:r>
            <w:r w:rsidRPr="000D091D">
              <w:t>describe acciones específicas para gestionar los</w:t>
            </w:r>
            <w:r w:rsidRPr="000D091D">
              <w:rPr>
                <w:spacing w:val="1"/>
              </w:rPr>
              <w:t xml:space="preserve"> </w:t>
            </w:r>
            <w:r w:rsidRPr="000D091D">
              <w:t>riesgos identificados en el proyecto de construcción. Se detallan responsabilidades, plazos y recursos</w:t>
            </w:r>
            <w:r w:rsidRPr="000D091D">
              <w:rPr>
                <w:spacing w:val="1"/>
              </w:rPr>
              <w:t xml:space="preserve"> </w:t>
            </w:r>
            <w:r w:rsidRPr="000D091D">
              <w:t>necesarios</w:t>
            </w:r>
            <w:r w:rsidRPr="000D091D">
              <w:rPr>
                <w:spacing w:val="-4"/>
              </w:rPr>
              <w:t xml:space="preserve"> </w:t>
            </w:r>
            <w:r w:rsidRPr="000D091D">
              <w:t>para</w:t>
            </w:r>
            <w:r w:rsidRPr="000D091D">
              <w:rPr>
                <w:spacing w:val="-2"/>
              </w:rPr>
              <w:t xml:space="preserve"> </w:t>
            </w:r>
            <w:r w:rsidRPr="000D091D">
              <w:t>implementar</w:t>
            </w:r>
            <w:r w:rsidRPr="000D091D">
              <w:rPr>
                <w:spacing w:val="-1"/>
              </w:rPr>
              <w:t xml:space="preserve"> </w:t>
            </w:r>
            <w:r w:rsidRPr="000D091D">
              <w:t>cada</w:t>
            </w:r>
            <w:r w:rsidRPr="000D091D">
              <w:rPr>
                <w:spacing w:val="-2"/>
              </w:rPr>
              <w:t xml:space="preserve"> </w:t>
            </w:r>
            <w:r w:rsidRPr="000D091D">
              <w:t>acción.</w:t>
            </w:r>
            <w:r w:rsidRPr="000D091D">
              <w:rPr>
                <w:spacing w:val="-3"/>
              </w:rPr>
              <w:t xml:space="preserve"> </w:t>
            </w:r>
            <w:r w:rsidRPr="000D091D">
              <w:t>También</w:t>
            </w:r>
            <w:r w:rsidRPr="000D091D">
              <w:rPr>
                <w:spacing w:val="-1"/>
              </w:rPr>
              <w:t xml:space="preserve"> </w:t>
            </w:r>
            <w:r w:rsidRPr="000D091D">
              <w:t>los</w:t>
            </w:r>
            <w:r w:rsidRPr="000D091D">
              <w:rPr>
                <w:spacing w:val="-3"/>
              </w:rPr>
              <w:t xml:space="preserve"> </w:t>
            </w:r>
            <w:r w:rsidRPr="000D091D">
              <w:t>indicadores</w:t>
            </w:r>
            <w:r w:rsidRPr="000D091D">
              <w:rPr>
                <w:spacing w:val="4"/>
              </w:rPr>
              <w:t xml:space="preserve"> </w:t>
            </w:r>
            <w:r w:rsidRPr="000D091D">
              <w:t>de</w:t>
            </w:r>
            <w:r w:rsidRPr="000D091D">
              <w:rPr>
                <w:spacing w:val="-2"/>
              </w:rPr>
              <w:t xml:space="preserve"> </w:t>
            </w:r>
            <w:r w:rsidRPr="000D091D">
              <w:t>rendimiento</w:t>
            </w:r>
            <w:r w:rsidRPr="000D091D">
              <w:rPr>
                <w:spacing w:val="-4"/>
              </w:rPr>
              <w:t xml:space="preserve"> </w:t>
            </w:r>
            <w:r w:rsidRPr="000D091D">
              <w:t>(KPIs)</w:t>
            </w:r>
            <w:r w:rsidRPr="000D091D">
              <w:rPr>
                <w:spacing w:val="-4"/>
              </w:rPr>
              <w:t xml:space="preserve"> </w:t>
            </w:r>
            <w:r w:rsidRPr="000D091D">
              <w:t>para</w:t>
            </w:r>
            <w:r w:rsidRPr="000D091D">
              <w:rPr>
                <w:spacing w:val="-2"/>
              </w:rPr>
              <w:t xml:space="preserve"> </w:t>
            </w:r>
            <w:r w:rsidRPr="000D091D">
              <w:t>monitorear</w:t>
            </w:r>
            <w:r w:rsidRPr="000D091D">
              <w:rPr>
                <w:spacing w:val="-47"/>
              </w:rPr>
              <w:t xml:space="preserve"> </w:t>
            </w:r>
            <w:r w:rsidRPr="000D091D">
              <w:t>y medir la efectividad</w:t>
            </w:r>
            <w:r w:rsidRPr="000D091D">
              <w:rPr>
                <w:spacing w:val="-1"/>
              </w:rPr>
              <w:t xml:space="preserve"> </w:t>
            </w:r>
            <w:r w:rsidRPr="000D091D">
              <w:t>de las</w:t>
            </w:r>
            <w:r w:rsidRPr="000D091D">
              <w:rPr>
                <w:spacing w:val="-1"/>
              </w:rPr>
              <w:t xml:space="preserve"> </w:t>
            </w:r>
            <w:r w:rsidRPr="000D091D">
              <w:t>acciones</w:t>
            </w:r>
            <w:r w:rsidRPr="000D091D">
              <w:rPr>
                <w:spacing w:val="-1"/>
              </w:rPr>
              <w:t xml:space="preserve"> </w:t>
            </w:r>
            <w:r w:rsidRPr="000D091D">
              <w:t>de gestión</w:t>
            </w:r>
            <w:r w:rsidRPr="000D091D">
              <w:rPr>
                <w:spacing w:val="-1"/>
              </w:rPr>
              <w:t xml:space="preserve"> </w:t>
            </w:r>
            <w:r w:rsidRPr="000D091D">
              <w:t>de riesgos.</w:t>
            </w:r>
          </w:p>
        </w:tc>
      </w:tr>
      <w:tr w:rsidR="00693D0D" w14:paraId="2FA994A4" w14:textId="77777777" w:rsidTr="00E076F4">
        <w:trPr>
          <w:trHeight w:val="276"/>
        </w:trPr>
        <w:tc>
          <w:tcPr>
            <w:tcW w:w="9401" w:type="dxa"/>
            <w:gridSpan w:val="13"/>
            <w:shd w:val="clear" w:color="auto" w:fill="D9D9D9"/>
            <w:vAlign w:val="center"/>
          </w:tcPr>
          <w:p w14:paraId="391682ED" w14:textId="77777777" w:rsidR="00693D0D" w:rsidRDefault="00693D0D" w:rsidP="00E076F4">
            <w:pPr>
              <w:pStyle w:val="TableParagraph"/>
              <w:spacing w:line="256" w:lineRule="exact"/>
              <w:ind w:left="69"/>
              <w:rPr>
                <w:b/>
                <w:sz w:val="24"/>
              </w:rPr>
            </w:pPr>
            <w:r>
              <w:rPr>
                <w:b/>
                <w:sz w:val="24"/>
              </w:rPr>
              <w:t>S</w:t>
            </w:r>
            <w:r>
              <w:rPr>
                <w:b/>
                <w:sz w:val="19"/>
              </w:rPr>
              <w:t>EGUIMIENTO</w:t>
            </w:r>
            <w:r>
              <w:rPr>
                <w:b/>
                <w:sz w:val="24"/>
              </w:rPr>
              <w:t>:</w:t>
            </w:r>
          </w:p>
        </w:tc>
      </w:tr>
      <w:tr w:rsidR="00693D0D" w14:paraId="0F1ED520" w14:textId="77777777" w:rsidTr="00E076F4">
        <w:trPr>
          <w:trHeight w:val="1304"/>
        </w:trPr>
        <w:tc>
          <w:tcPr>
            <w:tcW w:w="9401" w:type="dxa"/>
            <w:gridSpan w:val="13"/>
            <w:vAlign w:val="center"/>
          </w:tcPr>
          <w:p w14:paraId="17B8298D" w14:textId="77777777" w:rsidR="00693D0D" w:rsidRPr="000D091D" w:rsidRDefault="00693D0D" w:rsidP="00E076F4">
            <w:pPr>
              <w:pStyle w:val="TableParagraph"/>
              <w:spacing w:before="56" w:line="360" w:lineRule="auto"/>
              <w:ind w:left="69" w:right="94"/>
            </w:pPr>
            <w:r w:rsidRPr="000D091D">
              <w:t>Se debe realizar un monitoreo, reevaluación de tolerancias e informe de seguimiento trimestralmente de los riesgos</w:t>
            </w:r>
            <w:r w:rsidRPr="000D091D">
              <w:rPr>
                <w:spacing w:val="-48"/>
              </w:rPr>
              <w:t xml:space="preserve"> </w:t>
            </w:r>
            <w:r w:rsidRPr="000D091D">
              <w:t>asociados</w:t>
            </w:r>
            <w:r w:rsidRPr="000D091D">
              <w:rPr>
                <w:spacing w:val="-2"/>
              </w:rPr>
              <w:t xml:space="preserve"> </w:t>
            </w:r>
            <w:r w:rsidRPr="000D091D">
              <w:t>al proyecto.</w:t>
            </w:r>
          </w:p>
        </w:tc>
      </w:tr>
    </w:tbl>
    <w:p w14:paraId="14094C0E" w14:textId="1369952B" w:rsidR="000D091D" w:rsidRDefault="000D091D" w:rsidP="00BE181E">
      <w:pPr>
        <w:ind w:right="862"/>
        <w:rPr>
          <w:b/>
          <w:sz w:val="24"/>
        </w:rPr>
      </w:pPr>
    </w:p>
    <w:p w14:paraId="5C43AB8C" w14:textId="77777777" w:rsidR="000D091D" w:rsidRDefault="000D091D">
      <w:pPr>
        <w:widowControl/>
        <w:spacing w:after="160"/>
        <w:rPr>
          <w:b/>
          <w:sz w:val="24"/>
        </w:rPr>
      </w:pPr>
      <w:r>
        <w:rPr>
          <w:b/>
          <w:sz w:val="24"/>
        </w:rPr>
        <w:br w:type="page"/>
      </w:r>
    </w:p>
    <w:p w14:paraId="0DE8D926" w14:textId="1E8B0F66" w:rsidR="007F2D01" w:rsidRPr="00F35422" w:rsidRDefault="007F2D01" w:rsidP="005F1B69">
      <w:pPr>
        <w:pStyle w:val="Ttulo4"/>
        <w:numPr>
          <w:ilvl w:val="3"/>
          <w:numId w:val="32"/>
        </w:numPr>
      </w:pPr>
      <w:r w:rsidRPr="00F35422">
        <w:lastRenderedPageBreak/>
        <w:t>ANÁLISIS</w:t>
      </w:r>
      <w:r w:rsidRPr="00F35422">
        <w:rPr>
          <w:spacing w:val="-4"/>
        </w:rPr>
        <w:t xml:space="preserve"> </w:t>
      </w:r>
      <w:r w:rsidRPr="00F35422">
        <w:t>CUALITATIVO</w:t>
      </w:r>
      <w:r w:rsidRPr="00F35422">
        <w:rPr>
          <w:spacing w:val="-3"/>
        </w:rPr>
        <w:t xml:space="preserve"> </w:t>
      </w:r>
      <w:r w:rsidRPr="00F35422">
        <w:t>DE</w:t>
      </w:r>
      <w:r w:rsidRPr="00F35422">
        <w:rPr>
          <w:spacing w:val="-3"/>
        </w:rPr>
        <w:t xml:space="preserve"> </w:t>
      </w:r>
      <w:r w:rsidRPr="00F35422">
        <w:t>RIESGOS</w:t>
      </w:r>
    </w:p>
    <w:p w14:paraId="59C874CB" w14:textId="2AF9F39B" w:rsidR="00F35422" w:rsidRPr="000D091D" w:rsidRDefault="00F35422" w:rsidP="000D091D">
      <w:pPr>
        <w:pStyle w:val="TextoPrincipal"/>
      </w:pPr>
      <w:r>
        <w:t>El</w:t>
      </w:r>
      <w:r>
        <w:rPr>
          <w:spacing w:val="-2"/>
        </w:rPr>
        <w:t xml:space="preserve"> </w:t>
      </w:r>
      <w:r>
        <w:t>PMBOK</w:t>
      </w:r>
      <w:r>
        <w:rPr>
          <w:spacing w:val="-3"/>
        </w:rPr>
        <w:t xml:space="preserve"> </w:t>
      </w:r>
      <w:r>
        <w:t>(2017)</w:t>
      </w:r>
      <w:r>
        <w:rPr>
          <w:spacing w:val="-2"/>
        </w:rPr>
        <w:t xml:space="preserve"> </w:t>
      </w:r>
      <w:r>
        <w:t>define</w:t>
      </w:r>
      <w:r>
        <w:rPr>
          <w:spacing w:val="-4"/>
        </w:rPr>
        <w:t xml:space="preserve"> </w:t>
      </w:r>
      <w:r>
        <w:t>el</w:t>
      </w:r>
      <w:r>
        <w:rPr>
          <w:spacing w:val="-1"/>
        </w:rPr>
        <w:t xml:space="preserve"> </w:t>
      </w:r>
      <w:r>
        <w:t>análisis</w:t>
      </w:r>
      <w:r>
        <w:rPr>
          <w:spacing w:val="-2"/>
        </w:rPr>
        <w:t xml:space="preserve"> </w:t>
      </w:r>
      <w:r>
        <w:t>cualitativo</w:t>
      </w:r>
      <w:r>
        <w:rPr>
          <w:spacing w:val="-2"/>
        </w:rPr>
        <w:t xml:space="preserve"> </w:t>
      </w:r>
      <w:r>
        <w:t>de</w:t>
      </w:r>
      <w:r>
        <w:rPr>
          <w:spacing w:val="-2"/>
        </w:rPr>
        <w:t xml:space="preserve"> </w:t>
      </w:r>
      <w:r>
        <w:t>riesgos</w:t>
      </w:r>
      <w:r>
        <w:rPr>
          <w:spacing w:val="-3"/>
        </w:rPr>
        <w:t xml:space="preserve"> </w:t>
      </w:r>
      <w:r>
        <w:t>como</w:t>
      </w:r>
      <w:r>
        <w:rPr>
          <w:spacing w:val="-1"/>
        </w:rPr>
        <w:t xml:space="preserve"> </w:t>
      </w:r>
      <w:r>
        <w:t>“el</w:t>
      </w:r>
      <w:r>
        <w:rPr>
          <w:spacing w:val="-2"/>
        </w:rPr>
        <w:t xml:space="preserve"> </w:t>
      </w:r>
      <w:r>
        <w:t>proceso</w:t>
      </w:r>
      <w:r>
        <w:rPr>
          <w:spacing w:val="-3"/>
        </w:rPr>
        <w:t xml:space="preserve"> </w:t>
      </w:r>
      <w:r>
        <w:t>de</w:t>
      </w:r>
      <w:r>
        <w:rPr>
          <w:spacing w:val="-2"/>
        </w:rPr>
        <w:t xml:space="preserve"> </w:t>
      </w:r>
      <w:r>
        <w:t>priorizar</w:t>
      </w:r>
      <w:r>
        <w:rPr>
          <w:spacing w:val="-2"/>
        </w:rPr>
        <w:t xml:space="preserve"> </w:t>
      </w:r>
      <w:r>
        <w:t>los</w:t>
      </w:r>
      <w:r>
        <w:rPr>
          <w:spacing w:val="-57"/>
        </w:rPr>
        <w:t xml:space="preserve"> </w:t>
      </w:r>
      <w:r>
        <w:t>riesgos individuales del proyecto para análisis o acción posterior, evaluando la probabilidad de</w:t>
      </w:r>
      <w:r>
        <w:rPr>
          <w:spacing w:val="1"/>
        </w:rPr>
        <w:t xml:space="preserve"> </w:t>
      </w:r>
      <w:r>
        <w:t>ocurrencia</w:t>
      </w:r>
      <w:r>
        <w:rPr>
          <w:spacing w:val="-1"/>
        </w:rPr>
        <w:t xml:space="preserve"> </w:t>
      </w:r>
      <w:r>
        <w:t>e</w:t>
      </w:r>
      <w:r>
        <w:rPr>
          <w:spacing w:val="-2"/>
        </w:rPr>
        <w:t xml:space="preserve"> </w:t>
      </w:r>
      <w:r>
        <w:t>impacto de dichos riesgos, así</w:t>
      </w:r>
      <w:r>
        <w:rPr>
          <w:spacing w:val="-2"/>
        </w:rPr>
        <w:t xml:space="preserve"> </w:t>
      </w:r>
      <w:r>
        <w:t>como</w:t>
      </w:r>
      <w:r>
        <w:rPr>
          <w:spacing w:val="2"/>
        </w:rPr>
        <w:t xml:space="preserve"> </w:t>
      </w:r>
      <w:r>
        <w:t>otras</w:t>
      </w:r>
      <w:r>
        <w:rPr>
          <w:spacing w:val="-1"/>
        </w:rPr>
        <w:t xml:space="preserve"> </w:t>
      </w:r>
      <w:r>
        <w:t>características”</w:t>
      </w:r>
      <w:r>
        <w:rPr>
          <w:spacing w:val="1"/>
        </w:rPr>
        <w:t xml:space="preserve"> </w:t>
      </w:r>
      <w:r>
        <w:t>(pág.</w:t>
      </w:r>
      <w:r>
        <w:rPr>
          <w:spacing w:val="-1"/>
        </w:rPr>
        <w:t xml:space="preserve"> </w:t>
      </w:r>
      <w:r>
        <w:t>395)</w:t>
      </w:r>
    </w:p>
    <w:p w14:paraId="2C90658A" w14:textId="77A6A700" w:rsidR="000D091D" w:rsidRPr="000D091D" w:rsidRDefault="000D091D" w:rsidP="000D091D">
      <w:pPr>
        <w:pStyle w:val="Descripcin"/>
        <w:keepNext/>
        <w:ind w:left="708"/>
        <w:rPr>
          <w:rFonts w:ascii="Times New Roman" w:hAnsi="Times New Roman" w:cs="Times New Roman"/>
          <w:b/>
          <w:bCs/>
          <w:i w:val="0"/>
          <w:iCs w:val="0"/>
          <w:color w:val="auto"/>
          <w:sz w:val="22"/>
          <w:szCs w:val="22"/>
        </w:rPr>
      </w:pPr>
      <w:bookmarkStart w:id="565" w:name="_Toc153747501"/>
      <w:bookmarkStart w:id="566" w:name="_Toc158325965"/>
      <w:r w:rsidRPr="000D091D">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48</w:t>
      </w:r>
      <w:r w:rsidR="00E14EEA">
        <w:rPr>
          <w:rFonts w:ascii="Times New Roman" w:hAnsi="Times New Roman" w:cs="Times New Roman"/>
          <w:b/>
          <w:bCs/>
          <w:i w:val="0"/>
          <w:iCs w:val="0"/>
          <w:color w:val="auto"/>
          <w:sz w:val="22"/>
          <w:szCs w:val="22"/>
        </w:rPr>
        <w:fldChar w:fldCharType="end"/>
      </w:r>
      <w:r w:rsidRPr="000D091D">
        <w:rPr>
          <w:rFonts w:ascii="Times New Roman" w:hAnsi="Times New Roman" w:cs="Times New Roman"/>
          <w:b/>
          <w:bCs/>
          <w:i w:val="0"/>
          <w:iCs w:val="0"/>
          <w:color w:val="auto"/>
          <w:sz w:val="22"/>
          <w:szCs w:val="22"/>
        </w:rPr>
        <w:t>. Registro de Riesgos</w:t>
      </w:r>
      <w:bookmarkEnd w:id="565"/>
      <w:bookmarkEnd w:id="566"/>
    </w:p>
    <w:tbl>
      <w:tblPr>
        <w:tblStyle w:val="NormalTable0"/>
        <w:tblW w:w="9013" w:type="dxa"/>
        <w:tblInd w:w="4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922"/>
        <w:gridCol w:w="1136"/>
        <w:gridCol w:w="1423"/>
        <w:gridCol w:w="1481"/>
        <w:gridCol w:w="1125"/>
        <w:gridCol w:w="2926"/>
      </w:tblGrid>
      <w:tr w:rsidR="00F35422" w14:paraId="470086EB" w14:textId="77777777" w:rsidTr="00F577D9">
        <w:trPr>
          <w:trHeight w:val="282"/>
        </w:trPr>
        <w:tc>
          <w:tcPr>
            <w:tcW w:w="9013" w:type="dxa"/>
            <w:gridSpan w:val="6"/>
            <w:shd w:val="clear" w:color="auto" w:fill="D9D9D9"/>
          </w:tcPr>
          <w:p w14:paraId="43C3BB98" w14:textId="77777777" w:rsidR="00F35422" w:rsidRDefault="00F35422"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F35422" w14:paraId="4BC07908" w14:textId="77777777" w:rsidTr="00F577D9">
        <w:trPr>
          <w:trHeight w:val="810"/>
        </w:trPr>
        <w:tc>
          <w:tcPr>
            <w:tcW w:w="922" w:type="dxa"/>
            <w:shd w:val="clear" w:color="auto" w:fill="F1F1F1"/>
          </w:tcPr>
          <w:p w14:paraId="7A44B0E5" w14:textId="77777777" w:rsidR="00F35422" w:rsidRDefault="00F35422" w:rsidP="00F577D9">
            <w:pPr>
              <w:pStyle w:val="TableParagraph"/>
              <w:spacing w:before="5"/>
              <w:rPr>
                <w:b/>
                <w:sz w:val="20"/>
              </w:rPr>
            </w:pPr>
          </w:p>
          <w:p w14:paraId="384344FE" w14:textId="77777777" w:rsidR="00F35422" w:rsidRDefault="00F35422" w:rsidP="00F577D9">
            <w:pPr>
              <w:pStyle w:val="TableParagraph"/>
              <w:ind w:left="69"/>
              <w:rPr>
                <w:b/>
                <w:i/>
                <w:sz w:val="20"/>
              </w:rPr>
            </w:pPr>
            <w:r>
              <w:rPr>
                <w:b/>
                <w:i/>
                <w:sz w:val="20"/>
              </w:rPr>
              <w:t>Versión</w:t>
            </w:r>
          </w:p>
        </w:tc>
        <w:tc>
          <w:tcPr>
            <w:tcW w:w="1136" w:type="dxa"/>
            <w:shd w:val="clear" w:color="auto" w:fill="F1F1F1"/>
          </w:tcPr>
          <w:p w14:paraId="07BA8B3C" w14:textId="77777777" w:rsidR="00F35422" w:rsidRDefault="00F35422" w:rsidP="00F577D9">
            <w:pPr>
              <w:pStyle w:val="TableParagraph"/>
              <w:spacing w:before="62" w:line="357" w:lineRule="auto"/>
              <w:ind w:left="68" w:right="166"/>
              <w:rPr>
                <w:b/>
                <w:i/>
                <w:sz w:val="20"/>
              </w:rPr>
            </w:pPr>
            <w:r>
              <w:rPr>
                <w:b/>
                <w:i/>
                <w:sz w:val="20"/>
              </w:rPr>
              <w:t>Elaborado</w:t>
            </w:r>
            <w:r>
              <w:rPr>
                <w:b/>
                <w:i/>
                <w:spacing w:val="-47"/>
                <w:sz w:val="20"/>
              </w:rPr>
              <w:t xml:space="preserve"> </w:t>
            </w:r>
            <w:r>
              <w:rPr>
                <w:b/>
                <w:i/>
                <w:sz w:val="20"/>
              </w:rPr>
              <w:t>por</w:t>
            </w:r>
          </w:p>
        </w:tc>
        <w:tc>
          <w:tcPr>
            <w:tcW w:w="1423" w:type="dxa"/>
            <w:shd w:val="clear" w:color="auto" w:fill="F1F1F1"/>
          </w:tcPr>
          <w:p w14:paraId="1A7C30CD" w14:textId="77777777" w:rsidR="00F35422" w:rsidRDefault="00F35422" w:rsidP="00F577D9">
            <w:pPr>
              <w:pStyle w:val="TableParagraph"/>
              <w:spacing w:before="5"/>
              <w:rPr>
                <w:b/>
                <w:sz w:val="20"/>
              </w:rPr>
            </w:pPr>
          </w:p>
          <w:p w14:paraId="2968DE33" w14:textId="77777777" w:rsidR="00F35422" w:rsidRDefault="00F35422" w:rsidP="00F577D9">
            <w:pPr>
              <w:pStyle w:val="TableParagraph"/>
              <w:ind w:left="68"/>
              <w:rPr>
                <w:b/>
                <w:i/>
                <w:sz w:val="20"/>
              </w:rPr>
            </w:pPr>
            <w:r>
              <w:rPr>
                <w:b/>
                <w:i/>
                <w:sz w:val="20"/>
              </w:rPr>
              <w:t>Revisada por</w:t>
            </w:r>
          </w:p>
        </w:tc>
        <w:tc>
          <w:tcPr>
            <w:tcW w:w="1481" w:type="dxa"/>
            <w:shd w:val="clear" w:color="auto" w:fill="F1F1F1"/>
          </w:tcPr>
          <w:p w14:paraId="37210712" w14:textId="77777777" w:rsidR="00F35422" w:rsidRDefault="00F35422" w:rsidP="00F577D9">
            <w:pPr>
              <w:pStyle w:val="TableParagraph"/>
              <w:spacing w:before="5"/>
              <w:rPr>
                <w:b/>
                <w:sz w:val="20"/>
              </w:rPr>
            </w:pPr>
          </w:p>
          <w:p w14:paraId="09190E64" w14:textId="77777777" w:rsidR="00F35422" w:rsidRDefault="00F35422" w:rsidP="00F577D9">
            <w:pPr>
              <w:pStyle w:val="TableParagraph"/>
              <w:ind w:left="68"/>
              <w:rPr>
                <w:b/>
                <w:i/>
                <w:sz w:val="20"/>
              </w:rPr>
            </w:pPr>
            <w:r>
              <w:rPr>
                <w:b/>
                <w:i/>
                <w:sz w:val="20"/>
              </w:rPr>
              <w:t>Aprobada</w:t>
            </w:r>
            <w:r>
              <w:rPr>
                <w:b/>
                <w:i/>
                <w:spacing w:val="-1"/>
                <w:sz w:val="20"/>
              </w:rPr>
              <w:t xml:space="preserve"> </w:t>
            </w:r>
            <w:r>
              <w:rPr>
                <w:b/>
                <w:i/>
                <w:sz w:val="20"/>
              </w:rPr>
              <w:t>por</w:t>
            </w:r>
          </w:p>
        </w:tc>
        <w:tc>
          <w:tcPr>
            <w:tcW w:w="1125" w:type="dxa"/>
            <w:shd w:val="clear" w:color="auto" w:fill="F1F1F1"/>
          </w:tcPr>
          <w:p w14:paraId="2149C56E" w14:textId="77777777" w:rsidR="00F35422" w:rsidRDefault="00F35422" w:rsidP="00F577D9">
            <w:pPr>
              <w:pStyle w:val="TableParagraph"/>
              <w:spacing w:before="5"/>
              <w:rPr>
                <w:b/>
                <w:sz w:val="20"/>
              </w:rPr>
            </w:pPr>
          </w:p>
          <w:p w14:paraId="2627E228" w14:textId="77777777" w:rsidR="00F35422" w:rsidRDefault="00F35422" w:rsidP="00F577D9">
            <w:pPr>
              <w:pStyle w:val="TableParagraph"/>
              <w:ind w:left="71"/>
              <w:rPr>
                <w:b/>
                <w:i/>
                <w:sz w:val="20"/>
              </w:rPr>
            </w:pPr>
            <w:r>
              <w:rPr>
                <w:b/>
                <w:i/>
                <w:sz w:val="20"/>
              </w:rPr>
              <w:t>Fecha</w:t>
            </w:r>
          </w:p>
        </w:tc>
        <w:tc>
          <w:tcPr>
            <w:tcW w:w="2926" w:type="dxa"/>
            <w:shd w:val="clear" w:color="auto" w:fill="F1F1F1"/>
          </w:tcPr>
          <w:p w14:paraId="631BE029" w14:textId="77777777" w:rsidR="00F35422" w:rsidRDefault="00F35422" w:rsidP="00F577D9">
            <w:pPr>
              <w:pStyle w:val="TableParagraph"/>
              <w:spacing w:before="5"/>
              <w:rPr>
                <w:b/>
                <w:sz w:val="20"/>
              </w:rPr>
            </w:pPr>
          </w:p>
          <w:p w14:paraId="3F73779C" w14:textId="77777777" w:rsidR="00F35422" w:rsidRDefault="00F35422" w:rsidP="00F577D9">
            <w:pPr>
              <w:pStyle w:val="TableParagraph"/>
              <w:ind w:left="69"/>
              <w:rPr>
                <w:b/>
                <w:i/>
                <w:sz w:val="20"/>
              </w:rPr>
            </w:pPr>
            <w:r>
              <w:rPr>
                <w:b/>
                <w:i/>
                <w:sz w:val="20"/>
              </w:rPr>
              <w:t>Motivo</w:t>
            </w:r>
          </w:p>
        </w:tc>
      </w:tr>
      <w:tr w:rsidR="00F35422" w14:paraId="1997B332" w14:textId="77777777" w:rsidTr="000D091D">
        <w:trPr>
          <w:trHeight w:val="810"/>
        </w:trPr>
        <w:tc>
          <w:tcPr>
            <w:tcW w:w="922" w:type="dxa"/>
            <w:vAlign w:val="center"/>
          </w:tcPr>
          <w:p w14:paraId="31F00E2F" w14:textId="77777777" w:rsidR="00F35422" w:rsidRDefault="00F35422" w:rsidP="000D091D">
            <w:pPr>
              <w:pStyle w:val="TableParagraph"/>
              <w:spacing w:before="60"/>
              <w:ind w:left="69"/>
              <w:rPr>
                <w:sz w:val="20"/>
              </w:rPr>
            </w:pPr>
            <w:r>
              <w:rPr>
                <w:w w:val="99"/>
                <w:sz w:val="20"/>
              </w:rPr>
              <w:t>1</w:t>
            </w:r>
          </w:p>
        </w:tc>
        <w:tc>
          <w:tcPr>
            <w:tcW w:w="1136" w:type="dxa"/>
            <w:vAlign w:val="center"/>
          </w:tcPr>
          <w:p w14:paraId="615CF897" w14:textId="1DFAD2A4" w:rsidR="00F35422" w:rsidRDefault="00F35422" w:rsidP="000D091D">
            <w:pPr>
              <w:pStyle w:val="TableParagraph"/>
              <w:spacing w:before="60" w:line="360" w:lineRule="auto"/>
              <w:ind w:left="68" w:right="288"/>
              <w:rPr>
                <w:sz w:val="20"/>
              </w:rPr>
            </w:pPr>
            <w:r>
              <w:rPr>
                <w:sz w:val="20"/>
              </w:rPr>
              <w:t xml:space="preserve">Kinverly </w:t>
            </w:r>
            <w:r w:rsidR="000D091D">
              <w:rPr>
                <w:sz w:val="20"/>
              </w:rPr>
              <w:t>López</w:t>
            </w:r>
          </w:p>
          <w:p w14:paraId="46B998B0" w14:textId="77777777" w:rsidR="00F35422" w:rsidRDefault="00F35422" w:rsidP="000D091D">
            <w:pPr>
              <w:pStyle w:val="TableParagraph"/>
              <w:spacing w:before="60" w:line="360" w:lineRule="auto"/>
              <w:ind w:right="288"/>
              <w:rPr>
                <w:sz w:val="20"/>
              </w:rPr>
            </w:pPr>
            <w:r>
              <w:rPr>
                <w:sz w:val="20"/>
              </w:rPr>
              <w:t>Sara Gómez</w:t>
            </w:r>
          </w:p>
        </w:tc>
        <w:tc>
          <w:tcPr>
            <w:tcW w:w="1423" w:type="dxa"/>
            <w:vAlign w:val="center"/>
          </w:tcPr>
          <w:p w14:paraId="1F99BA28" w14:textId="77777777" w:rsidR="000D091D" w:rsidRDefault="000D091D" w:rsidP="000D091D">
            <w:pPr>
              <w:pStyle w:val="TableParagraph"/>
              <w:spacing w:before="60" w:line="360" w:lineRule="auto"/>
              <w:ind w:left="68" w:right="288"/>
              <w:rPr>
                <w:sz w:val="20"/>
              </w:rPr>
            </w:pPr>
            <w:r>
              <w:rPr>
                <w:sz w:val="20"/>
              </w:rPr>
              <w:t>Kinverly López</w:t>
            </w:r>
          </w:p>
          <w:p w14:paraId="41A53BE3" w14:textId="678751F1" w:rsidR="00F35422" w:rsidRDefault="000D091D" w:rsidP="000D091D">
            <w:pPr>
              <w:pStyle w:val="TableParagraph"/>
              <w:spacing w:before="60" w:line="360" w:lineRule="auto"/>
              <w:ind w:left="68" w:right="575"/>
              <w:rPr>
                <w:sz w:val="20"/>
              </w:rPr>
            </w:pPr>
            <w:r>
              <w:rPr>
                <w:sz w:val="20"/>
              </w:rPr>
              <w:t>Sara Gómez</w:t>
            </w:r>
          </w:p>
        </w:tc>
        <w:tc>
          <w:tcPr>
            <w:tcW w:w="1481" w:type="dxa"/>
            <w:vAlign w:val="center"/>
          </w:tcPr>
          <w:p w14:paraId="7AF7394B" w14:textId="77777777" w:rsidR="00F35422" w:rsidRDefault="00F35422" w:rsidP="000D091D">
            <w:pPr>
              <w:pStyle w:val="TableParagraph"/>
              <w:spacing w:before="60" w:line="360" w:lineRule="auto"/>
              <w:ind w:left="68" w:right="633"/>
              <w:rPr>
                <w:sz w:val="20"/>
                <w:lang w:val="en-US"/>
              </w:rPr>
            </w:pPr>
            <w:r w:rsidRPr="00E220B5">
              <w:rPr>
                <w:sz w:val="20"/>
                <w:lang w:val="en-US"/>
              </w:rPr>
              <w:t xml:space="preserve">Kinverly </w:t>
            </w:r>
          </w:p>
          <w:p w14:paraId="795DFD89" w14:textId="77777777" w:rsidR="00F35422" w:rsidRDefault="00F35422" w:rsidP="000D091D">
            <w:pPr>
              <w:pStyle w:val="TableParagraph"/>
              <w:spacing w:before="60" w:line="360" w:lineRule="auto"/>
              <w:ind w:left="68" w:right="633"/>
              <w:rPr>
                <w:sz w:val="20"/>
                <w:lang w:val="en-US"/>
              </w:rPr>
            </w:pPr>
            <w:r>
              <w:rPr>
                <w:sz w:val="20"/>
                <w:lang w:val="en-US"/>
              </w:rPr>
              <w:t>Lopez</w:t>
            </w:r>
          </w:p>
          <w:p w14:paraId="25D46463" w14:textId="77777777" w:rsidR="00F35422" w:rsidRPr="00E220B5" w:rsidRDefault="00F35422" w:rsidP="000D091D">
            <w:pPr>
              <w:pStyle w:val="TableParagraph"/>
              <w:spacing w:before="60" w:line="360" w:lineRule="auto"/>
              <w:ind w:left="68" w:right="633"/>
              <w:rPr>
                <w:sz w:val="20"/>
                <w:lang w:val="en-US"/>
              </w:rPr>
            </w:pPr>
            <w:r>
              <w:rPr>
                <w:sz w:val="20"/>
                <w:lang w:val="en-US"/>
              </w:rPr>
              <w:t>Sara Gomez</w:t>
            </w:r>
          </w:p>
        </w:tc>
        <w:tc>
          <w:tcPr>
            <w:tcW w:w="1125" w:type="dxa"/>
            <w:vAlign w:val="center"/>
          </w:tcPr>
          <w:p w14:paraId="601BE7EE" w14:textId="77777777" w:rsidR="00F35422" w:rsidRPr="00E220B5" w:rsidRDefault="00F35422" w:rsidP="000D091D">
            <w:pPr>
              <w:pStyle w:val="TableParagraph"/>
              <w:spacing w:before="3"/>
              <w:rPr>
                <w:b/>
                <w:sz w:val="20"/>
                <w:lang w:val="en-US"/>
              </w:rPr>
            </w:pPr>
          </w:p>
          <w:p w14:paraId="299D779E" w14:textId="300325C0" w:rsidR="00F35422" w:rsidRDefault="00C44C1E" w:rsidP="000D091D">
            <w:pPr>
              <w:pStyle w:val="TableParagraph"/>
              <w:ind w:left="71"/>
              <w:rPr>
                <w:sz w:val="20"/>
              </w:rPr>
            </w:pPr>
            <w:r>
              <w:rPr>
                <w:sz w:val="20"/>
              </w:rPr>
              <w:t>17/12/2023</w:t>
            </w:r>
          </w:p>
        </w:tc>
        <w:tc>
          <w:tcPr>
            <w:tcW w:w="2926" w:type="dxa"/>
            <w:vAlign w:val="center"/>
          </w:tcPr>
          <w:p w14:paraId="1902C04B" w14:textId="77777777" w:rsidR="00F35422" w:rsidRDefault="00F35422" w:rsidP="000D091D">
            <w:pPr>
              <w:pStyle w:val="TableParagraph"/>
              <w:rPr>
                <w:sz w:val="20"/>
              </w:rPr>
            </w:pPr>
            <w:r w:rsidRPr="00301811">
              <w:rPr>
                <w:sz w:val="20"/>
              </w:rPr>
              <w:t>EVALUACIÓN DE PREFACTIBILIDAD DE DESARROLLO DE CONDOMINIO EXCLUSIVO PARA ESTADÍAS DE AIRBNB EN LA CAPITAL.</w:t>
            </w:r>
          </w:p>
        </w:tc>
      </w:tr>
    </w:tbl>
    <w:p w14:paraId="17DF06D9" w14:textId="77777777" w:rsidR="00F35422" w:rsidRDefault="00F35422" w:rsidP="00F35422">
      <w:pPr>
        <w:ind w:right="862"/>
        <w:rPr>
          <w:b/>
          <w:sz w:val="24"/>
        </w:rPr>
      </w:pPr>
    </w:p>
    <w:p w14:paraId="6FCF9F26" w14:textId="7B764D26" w:rsidR="00F35422" w:rsidRPr="000D091D" w:rsidRDefault="00F35422" w:rsidP="00F35422">
      <w:pPr>
        <w:ind w:right="862"/>
        <w:jc w:val="center"/>
        <w:rPr>
          <w:rFonts w:ascii="Times New Roman" w:hAnsi="Times New Roman" w:cs="Times New Roman"/>
          <w:b/>
        </w:rPr>
      </w:pPr>
      <w:r w:rsidRPr="000D091D">
        <w:rPr>
          <w:rFonts w:ascii="Times New Roman" w:hAnsi="Times New Roman" w:cs="Times New Roman"/>
          <w:b/>
          <w:spacing w:val="12"/>
        </w:rPr>
        <w:t>ANÁLISIS</w:t>
      </w:r>
      <w:r w:rsidRPr="000D091D">
        <w:rPr>
          <w:rFonts w:ascii="Times New Roman" w:hAnsi="Times New Roman" w:cs="Times New Roman"/>
          <w:b/>
          <w:spacing w:val="25"/>
        </w:rPr>
        <w:t xml:space="preserve"> </w:t>
      </w:r>
      <w:r w:rsidRPr="000D091D">
        <w:rPr>
          <w:rFonts w:ascii="Times New Roman" w:hAnsi="Times New Roman" w:cs="Times New Roman"/>
          <w:b/>
          <w:spacing w:val="12"/>
        </w:rPr>
        <w:t>CUALITATIVO</w:t>
      </w:r>
      <w:r w:rsidRPr="000D091D">
        <w:rPr>
          <w:rFonts w:ascii="Times New Roman" w:hAnsi="Times New Roman" w:cs="Times New Roman"/>
          <w:b/>
          <w:spacing w:val="29"/>
        </w:rPr>
        <w:t xml:space="preserve"> </w:t>
      </w:r>
      <w:r w:rsidRPr="000D091D">
        <w:rPr>
          <w:rFonts w:ascii="Times New Roman" w:hAnsi="Times New Roman" w:cs="Times New Roman"/>
          <w:b/>
        </w:rPr>
        <w:t>DE</w:t>
      </w:r>
      <w:r w:rsidRPr="000D091D">
        <w:rPr>
          <w:rFonts w:ascii="Times New Roman" w:hAnsi="Times New Roman" w:cs="Times New Roman"/>
          <w:b/>
          <w:spacing w:val="24"/>
        </w:rPr>
        <w:t xml:space="preserve"> </w:t>
      </w:r>
      <w:r w:rsidRPr="000D091D">
        <w:rPr>
          <w:rFonts w:ascii="Times New Roman" w:hAnsi="Times New Roman" w:cs="Times New Roman"/>
          <w:b/>
          <w:spacing w:val="12"/>
        </w:rPr>
        <w:t>RIESGOS</w:t>
      </w:r>
    </w:p>
    <w:p w14:paraId="6968ADF5" w14:textId="77777777" w:rsidR="00F35422" w:rsidRPr="000D091D" w:rsidRDefault="00F35422" w:rsidP="00F35422">
      <w:pPr>
        <w:rPr>
          <w:rFonts w:ascii="Times New Roman" w:hAnsi="Times New Roman" w:cs="Times New Roman"/>
          <w:b/>
        </w:rPr>
      </w:pPr>
    </w:p>
    <w:tbl>
      <w:tblPr>
        <w:tblStyle w:val="NormalTable0"/>
        <w:tblW w:w="0" w:type="auto"/>
        <w:tblInd w:w="6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27"/>
        <w:gridCol w:w="4232"/>
      </w:tblGrid>
      <w:tr w:rsidR="00F35422" w:rsidRPr="000D091D" w14:paraId="15F1E3F0" w14:textId="77777777" w:rsidTr="00F577D9">
        <w:trPr>
          <w:trHeight w:val="383"/>
        </w:trPr>
        <w:tc>
          <w:tcPr>
            <w:tcW w:w="4427" w:type="dxa"/>
            <w:shd w:val="clear" w:color="auto" w:fill="D9D9D9"/>
          </w:tcPr>
          <w:p w14:paraId="274F5328" w14:textId="77777777" w:rsidR="00F35422" w:rsidRPr="000D091D" w:rsidRDefault="00F35422" w:rsidP="00F577D9">
            <w:pPr>
              <w:pStyle w:val="TableParagraph"/>
              <w:spacing w:before="54"/>
              <w:ind w:left="69"/>
              <w:rPr>
                <w:b/>
              </w:rPr>
            </w:pPr>
            <w:r w:rsidRPr="000D091D">
              <w:rPr>
                <w:b/>
              </w:rPr>
              <w:t>NOMBRE</w:t>
            </w:r>
            <w:r w:rsidRPr="000D091D">
              <w:rPr>
                <w:b/>
                <w:spacing w:val="-3"/>
              </w:rPr>
              <w:t xml:space="preserve"> </w:t>
            </w:r>
            <w:r w:rsidRPr="000D091D">
              <w:rPr>
                <w:b/>
              </w:rPr>
              <w:t>DEL PROYECTO</w:t>
            </w:r>
          </w:p>
        </w:tc>
        <w:tc>
          <w:tcPr>
            <w:tcW w:w="4232" w:type="dxa"/>
            <w:shd w:val="clear" w:color="auto" w:fill="D9D9D9"/>
          </w:tcPr>
          <w:p w14:paraId="2935F482" w14:textId="77777777" w:rsidR="00F35422" w:rsidRPr="000D091D" w:rsidRDefault="00F35422" w:rsidP="00F577D9">
            <w:pPr>
              <w:pStyle w:val="TableParagraph"/>
              <w:spacing w:before="54"/>
              <w:ind w:right="1834"/>
              <w:jc w:val="right"/>
              <w:rPr>
                <w:b/>
              </w:rPr>
            </w:pPr>
            <w:r w:rsidRPr="000D091D">
              <w:rPr>
                <w:b/>
              </w:rPr>
              <w:t>SIGLAS</w:t>
            </w:r>
            <w:r w:rsidRPr="000D091D">
              <w:rPr>
                <w:b/>
                <w:spacing w:val="-3"/>
              </w:rPr>
              <w:t xml:space="preserve"> </w:t>
            </w:r>
            <w:r w:rsidRPr="000D091D">
              <w:rPr>
                <w:b/>
              </w:rPr>
              <w:t>DEL</w:t>
            </w:r>
            <w:r w:rsidRPr="000D091D">
              <w:rPr>
                <w:b/>
                <w:spacing w:val="-1"/>
              </w:rPr>
              <w:t xml:space="preserve"> </w:t>
            </w:r>
            <w:r w:rsidRPr="000D091D">
              <w:rPr>
                <w:b/>
              </w:rPr>
              <w:t>PROYECTO</w:t>
            </w:r>
          </w:p>
        </w:tc>
      </w:tr>
      <w:tr w:rsidR="00F35422" w:rsidRPr="000D091D" w14:paraId="416F07D4" w14:textId="77777777" w:rsidTr="000D091D">
        <w:trPr>
          <w:trHeight w:val="383"/>
        </w:trPr>
        <w:tc>
          <w:tcPr>
            <w:tcW w:w="4427" w:type="dxa"/>
            <w:vAlign w:val="center"/>
          </w:tcPr>
          <w:p w14:paraId="7BC23750" w14:textId="77777777" w:rsidR="00F35422" w:rsidRPr="000D091D" w:rsidRDefault="00F35422" w:rsidP="000D091D">
            <w:pPr>
              <w:pStyle w:val="TableParagraph"/>
              <w:spacing w:before="54"/>
              <w:jc w:val="center"/>
              <w:rPr>
                <w:b/>
              </w:rPr>
            </w:pPr>
            <w:r w:rsidRPr="000D091D">
              <w:rPr>
                <w:bCs/>
              </w:rPr>
              <w:t>EVALUACIÓN DE PREFACTIBILIDAD DE DESARROLLO DE CONDOMINIO EXCLUSIVO PARA ESTADÍAS DE AIRBNB EN LA CAPITAL.</w:t>
            </w:r>
          </w:p>
        </w:tc>
        <w:tc>
          <w:tcPr>
            <w:tcW w:w="4232" w:type="dxa"/>
            <w:vAlign w:val="center"/>
          </w:tcPr>
          <w:p w14:paraId="64D1030D" w14:textId="77777777" w:rsidR="00F35422" w:rsidRPr="000D091D" w:rsidRDefault="00F35422" w:rsidP="000D091D">
            <w:pPr>
              <w:pStyle w:val="TableParagraph"/>
              <w:spacing w:before="54"/>
              <w:ind w:right="1837"/>
              <w:jc w:val="center"/>
              <w:rPr>
                <w:b/>
              </w:rPr>
            </w:pPr>
            <w:r w:rsidRPr="000D091D">
              <w:rPr>
                <w:b/>
              </w:rPr>
              <w:t>EPDCEDAELC</w:t>
            </w:r>
          </w:p>
        </w:tc>
      </w:tr>
    </w:tbl>
    <w:p w14:paraId="0FA425EB" w14:textId="77777777" w:rsidR="00F35422" w:rsidRDefault="00F35422" w:rsidP="00F35422">
      <w:pPr>
        <w:rPr>
          <w:b/>
          <w:sz w:val="24"/>
        </w:rPr>
      </w:pPr>
    </w:p>
    <w:p w14:paraId="29096B2A" w14:textId="77777777" w:rsidR="005717C2" w:rsidRDefault="005717C2" w:rsidP="00F35422">
      <w:pPr>
        <w:rPr>
          <w:b/>
          <w:sz w:val="24"/>
        </w:rPr>
      </w:pPr>
    </w:p>
    <w:p w14:paraId="1FFDC14C" w14:textId="77777777" w:rsidR="005717C2" w:rsidRDefault="005717C2" w:rsidP="00F35422">
      <w:pPr>
        <w:rPr>
          <w:b/>
          <w:sz w:val="24"/>
        </w:rPr>
        <w:sectPr w:rsidR="005717C2" w:rsidSect="00C50728">
          <w:pgSz w:w="12250" w:h="15850"/>
          <w:pgMar w:top="1503" w:right="1298" w:bottom="278" w:left="1179" w:header="709" w:footer="709" w:gutter="0"/>
          <w:cols w:space="708"/>
          <w:docGrid w:linePitch="360"/>
        </w:sect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03"/>
        <w:gridCol w:w="843"/>
        <w:gridCol w:w="852"/>
        <w:gridCol w:w="1107"/>
        <w:gridCol w:w="921"/>
        <w:gridCol w:w="352"/>
        <w:gridCol w:w="992"/>
        <w:gridCol w:w="895"/>
        <w:gridCol w:w="1316"/>
        <w:gridCol w:w="1182"/>
      </w:tblGrid>
      <w:tr w:rsidR="0038479A" w14:paraId="366E7DE3" w14:textId="77777777" w:rsidTr="0038479A">
        <w:trPr>
          <w:trHeight w:val="622"/>
        </w:trPr>
        <w:tc>
          <w:tcPr>
            <w:tcW w:w="673" w:type="pct"/>
            <w:shd w:val="clear" w:color="auto" w:fill="6FAC46"/>
            <w:vAlign w:val="center"/>
          </w:tcPr>
          <w:p w14:paraId="15B1950B" w14:textId="0EB2D375" w:rsidR="0038479A" w:rsidRDefault="0038479A" w:rsidP="0038479A">
            <w:pPr>
              <w:pStyle w:val="TableParagraph"/>
              <w:ind w:right="423"/>
              <w:jc w:val="center"/>
              <w:rPr>
                <w:b/>
                <w:sz w:val="16"/>
              </w:rPr>
            </w:pPr>
            <w:r>
              <w:rPr>
                <w:b/>
                <w:bCs/>
                <w:color w:val="000000"/>
              </w:rPr>
              <w:lastRenderedPageBreak/>
              <w:t>Riesgo identificado</w:t>
            </w:r>
          </w:p>
        </w:tc>
        <w:tc>
          <w:tcPr>
            <w:tcW w:w="437" w:type="pct"/>
            <w:shd w:val="clear" w:color="auto" w:fill="6FAC46"/>
            <w:vAlign w:val="center"/>
          </w:tcPr>
          <w:p w14:paraId="58AF90CD" w14:textId="70383C2E" w:rsidR="0038479A" w:rsidRDefault="0038479A" w:rsidP="0038479A">
            <w:pPr>
              <w:pStyle w:val="TableParagraph"/>
              <w:spacing w:before="117" w:line="276" w:lineRule="auto"/>
              <w:ind w:left="141" w:right="35" w:hanging="106"/>
              <w:jc w:val="center"/>
              <w:rPr>
                <w:b/>
                <w:sz w:val="16"/>
              </w:rPr>
            </w:pPr>
            <w:r>
              <w:rPr>
                <w:b/>
                <w:bCs/>
                <w:color w:val="000000"/>
              </w:rPr>
              <w:t>Categoría del riesgo</w:t>
            </w:r>
          </w:p>
        </w:tc>
        <w:tc>
          <w:tcPr>
            <w:tcW w:w="390" w:type="pct"/>
            <w:shd w:val="clear" w:color="auto" w:fill="6FAC46"/>
            <w:vAlign w:val="center"/>
          </w:tcPr>
          <w:p w14:paraId="20454E4C" w14:textId="469B7673" w:rsidR="0038479A" w:rsidRDefault="0038479A" w:rsidP="0038479A">
            <w:pPr>
              <w:pStyle w:val="TableParagraph"/>
              <w:ind w:left="12" w:right="13"/>
              <w:jc w:val="center"/>
              <w:rPr>
                <w:b/>
                <w:sz w:val="16"/>
              </w:rPr>
            </w:pPr>
            <w:r>
              <w:rPr>
                <w:b/>
                <w:bCs/>
                <w:color w:val="000000"/>
              </w:rPr>
              <w:t>Sub categoría</w:t>
            </w:r>
          </w:p>
        </w:tc>
        <w:tc>
          <w:tcPr>
            <w:tcW w:w="573" w:type="pct"/>
            <w:shd w:val="clear" w:color="auto" w:fill="6FAC46"/>
            <w:vAlign w:val="center"/>
          </w:tcPr>
          <w:p w14:paraId="14091526" w14:textId="568D4AD4" w:rsidR="0038479A" w:rsidRDefault="0038479A" w:rsidP="0038479A">
            <w:pPr>
              <w:pStyle w:val="TableParagraph"/>
              <w:ind w:left="81"/>
              <w:jc w:val="center"/>
              <w:rPr>
                <w:b/>
                <w:sz w:val="16"/>
              </w:rPr>
            </w:pPr>
            <w:r>
              <w:rPr>
                <w:b/>
                <w:bCs/>
                <w:color w:val="000000"/>
              </w:rPr>
              <w:t>Probabilidad</w:t>
            </w:r>
          </w:p>
        </w:tc>
        <w:tc>
          <w:tcPr>
            <w:tcW w:w="436" w:type="pct"/>
            <w:shd w:val="clear" w:color="auto" w:fill="6FAC46"/>
            <w:vAlign w:val="center"/>
          </w:tcPr>
          <w:p w14:paraId="3B7CFC17" w14:textId="156237FB" w:rsidR="0038479A" w:rsidRDefault="0038479A" w:rsidP="0038479A">
            <w:pPr>
              <w:pStyle w:val="TableParagraph"/>
              <w:spacing w:before="117" w:line="276" w:lineRule="auto"/>
              <w:ind w:left="178" w:right="157" w:hanging="25"/>
              <w:jc w:val="center"/>
              <w:rPr>
                <w:b/>
                <w:sz w:val="16"/>
              </w:rPr>
            </w:pPr>
            <w:r>
              <w:rPr>
                <w:b/>
                <w:bCs/>
                <w:color w:val="000000"/>
              </w:rPr>
              <w:t>Impacto</w:t>
            </w:r>
          </w:p>
        </w:tc>
        <w:tc>
          <w:tcPr>
            <w:tcW w:w="222" w:type="pct"/>
            <w:shd w:val="clear" w:color="auto" w:fill="9BC2E6"/>
            <w:vAlign w:val="center"/>
          </w:tcPr>
          <w:p w14:paraId="44DFDB6B" w14:textId="4DB71985" w:rsidR="0038479A" w:rsidRDefault="0038479A" w:rsidP="0038479A">
            <w:pPr>
              <w:pStyle w:val="TableParagraph"/>
              <w:spacing w:before="117" w:line="276" w:lineRule="auto"/>
              <w:ind w:left="177" w:right="32" w:hanging="130"/>
              <w:jc w:val="center"/>
              <w:rPr>
                <w:b/>
                <w:sz w:val="16"/>
              </w:rPr>
            </w:pPr>
            <w:r>
              <w:rPr>
                <w:b/>
                <w:bCs/>
                <w:color w:val="000000"/>
              </w:rPr>
              <w:t>P*I</w:t>
            </w:r>
          </w:p>
        </w:tc>
        <w:tc>
          <w:tcPr>
            <w:tcW w:w="513" w:type="pct"/>
            <w:shd w:val="clear" w:color="auto" w:fill="9BC2E6"/>
            <w:vAlign w:val="center"/>
          </w:tcPr>
          <w:p w14:paraId="7953FF6D" w14:textId="2ADDB07C" w:rsidR="0038479A" w:rsidRDefault="0038479A" w:rsidP="0038479A">
            <w:pPr>
              <w:pStyle w:val="TableParagraph"/>
              <w:ind w:left="26" w:right="27"/>
              <w:jc w:val="center"/>
              <w:rPr>
                <w:b/>
                <w:sz w:val="16"/>
              </w:rPr>
            </w:pPr>
            <w:r>
              <w:rPr>
                <w:b/>
                <w:bCs/>
                <w:color w:val="000000"/>
              </w:rPr>
              <w:t>Calificación</w:t>
            </w:r>
          </w:p>
        </w:tc>
        <w:tc>
          <w:tcPr>
            <w:tcW w:w="463" w:type="pct"/>
            <w:shd w:val="clear" w:color="auto" w:fill="9BC2E6"/>
            <w:vAlign w:val="center"/>
          </w:tcPr>
          <w:p w14:paraId="57541A75" w14:textId="3F0A68E2" w:rsidR="0038479A" w:rsidRDefault="0038479A" w:rsidP="0038479A">
            <w:pPr>
              <w:pStyle w:val="TableParagraph"/>
              <w:ind w:right="107"/>
              <w:jc w:val="center"/>
              <w:rPr>
                <w:b/>
                <w:sz w:val="16"/>
              </w:rPr>
            </w:pPr>
            <w:r>
              <w:rPr>
                <w:b/>
                <w:bCs/>
                <w:color w:val="000000"/>
              </w:rPr>
              <w:t>Respuesta</w:t>
            </w:r>
          </w:p>
        </w:tc>
        <w:tc>
          <w:tcPr>
            <w:tcW w:w="681" w:type="pct"/>
            <w:shd w:val="clear" w:color="auto" w:fill="9BC2E6"/>
            <w:vAlign w:val="center"/>
          </w:tcPr>
          <w:p w14:paraId="5087F024" w14:textId="312D07E1" w:rsidR="0038479A" w:rsidRDefault="0038479A" w:rsidP="0038479A">
            <w:pPr>
              <w:pStyle w:val="TableParagraph"/>
              <w:spacing w:before="117" w:line="276" w:lineRule="auto"/>
              <w:ind w:left="44" w:right="34"/>
              <w:jc w:val="center"/>
              <w:rPr>
                <w:b/>
                <w:sz w:val="16"/>
              </w:rPr>
            </w:pPr>
            <w:r>
              <w:rPr>
                <w:b/>
                <w:bCs/>
                <w:color w:val="000000"/>
              </w:rPr>
              <w:t>Actividad</w:t>
            </w:r>
          </w:p>
        </w:tc>
        <w:tc>
          <w:tcPr>
            <w:tcW w:w="611" w:type="pct"/>
            <w:shd w:val="clear" w:color="auto" w:fill="9BC2E6"/>
            <w:vAlign w:val="center"/>
          </w:tcPr>
          <w:p w14:paraId="0A1475AA" w14:textId="0EA4B041" w:rsidR="0038479A" w:rsidRDefault="0038479A" w:rsidP="0038479A">
            <w:pPr>
              <w:pStyle w:val="TableParagraph"/>
              <w:spacing w:before="117" w:line="276" w:lineRule="auto"/>
              <w:ind w:left="68" w:right="53" w:firstLine="8"/>
              <w:jc w:val="center"/>
              <w:rPr>
                <w:b/>
                <w:sz w:val="16"/>
              </w:rPr>
            </w:pPr>
            <w:r>
              <w:rPr>
                <w:b/>
                <w:bCs/>
                <w:color w:val="000000"/>
              </w:rPr>
              <w:t>Riesgo identificado</w:t>
            </w:r>
          </w:p>
        </w:tc>
      </w:tr>
      <w:tr w:rsidR="0038479A" w14:paraId="6807C602" w14:textId="77777777" w:rsidTr="0038479A">
        <w:trPr>
          <w:trHeight w:val="1044"/>
        </w:trPr>
        <w:tc>
          <w:tcPr>
            <w:tcW w:w="673" w:type="pct"/>
            <w:vAlign w:val="center"/>
          </w:tcPr>
          <w:p w14:paraId="251846C3" w14:textId="7E8ABCBB" w:rsidR="0038479A" w:rsidRDefault="0038479A" w:rsidP="00EB2B62">
            <w:pPr>
              <w:pStyle w:val="TableParagraph"/>
              <w:ind w:right="376"/>
              <w:rPr>
                <w:sz w:val="16"/>
              </w:rPr>
            </w:pPr>
            <w:r>
              <w:rPr>
                <w:color w:val="000000"/>
              </w:rPr>
              <w:t>Retrasos en la obtención de permisos</w:t>
            </w:r>
          </w:p>
        </w:tc>
        <w:tc>
          <w:tcPr>
            <w:tcW w:w="437" w:type="pct"/>
            <w:vAlign w:val="center"/>
          </w:tcPr>
          <w:p w14:paraId="1D6C769C" w14:textId="50DE3841" w:rsidR="0038479A" w:rsidRDefault="007A4A56" w:rsidP="00416C1D">
            <w:pPr>
              <w:pStyle w:val="TableParagraph"/>
              <w:spacing w:line="183" w:lineRule="exact"/>
              <w:ind w:left="27"/>
              <w:jc w:val="center"/>
              <w:rPr>
                <w:sz w:val="16"/>
              </w:rPr>
            </w:pPr>
            <w:r>
              <w:rPr>
                <w:sz w:val="16"/>
              </w:rPr>
              <w:t>Externo</w:t>
            </w:r>
          </w:p>
        </w:tc>
        <w:tc>
          <w:tcPr>
            <w:tcW w:w="390" w:type="pct"/>
            <w:vAlign w:val="center"/>
          </w:tcPr>
          <w:p w14:paraId="4ABF772F" w14:textId="641353D1" w:rsidR="0038479A" w:rsidRDefault="007A4A56" w:rsidP="00416C1D">
            <w:pPr>
              <w:pStyle w:val="TableParagraph"/>
              <w:jc w:val="center"/>
              <w:rPr>
                <w:sz w:val="16"/>
              </w:rPr>
            </w:pPr>
            <w:r>
              <w:rPr>
                <w:sz w:val="16"/>
              </w:rPr>
              <w:t>Gobierno</w:t>
            </w:r>
          </w:p>
        </w:tc>
        <w:tc>
          <w:tcPr>
            <w:tcW w:w="573" w:type="pct"/>
            <w:vAlign w:val="center"/>
          </w:tcPr>
          <w:p w14:paraId="0C95AF9B" w14:textId="09835ECA" w:rsidR="0038479A" w:rsidRDefault="0038479A" w:rsidP="00416C1D">
            <w:pPr>
              <w:pStyle w:val="TableParagraph"/>
              <w:ind w:left="24"/>
              <w:jc w:val="center"/>
              <w:rPr>
                <w:sz w:val="16"/>
              </w:rPr>
            </w:pPr>
            <w:r>
              <w:rPr>
                <w:color w:val="000000"/>
              </w:rPr>
              <w:t>0.7</w:t>
            </w:r>
          </w:p>
        </w:tc>
        <w:tc>
          <w:tcPr>
            <w:tcW w:w="436" w:type="pct"/>
            <w:vAlign w:val="center"/>
          </w:tcPr>
          <w:p w14:paraId="2EAA0D4C" w14:textId="0FD81CEA" w:rsidR="0038479A" w:rsidRDefault="0038479A" w:rsidP="00416C1D">
            <w:pPr>
              <w:pStyle w:val="TableParagraph"/>
              <w:jc w:val="center"/>
              <w:rPr>
                <w:sz w:val="16"/>
              </w:rPr>
            </w:pPr>
            <w:r>
              <w:rPr>
                <w:color w:val="000000"/>
              </w:rPr>
              <w:t>0.4</w:t>
            </w:r>
          </w:p>
        </w:tc>
        <w:tc>
          <w:tcPr>
            <w:tcW w:w="222" w:type="pct"/>
            <w:vAlign w:val="center"/>
          </w:tcPr>
          <w:p w14:paraId="6AB77313" w14:textId="744A7273" w:rsidR="0038479A" w:rsidRDefault="0038479A" w:rsidP="00416C1D">
            <w:pPr>
              <w:pStyle w:val="TableParagraph"/>
              <w:ind w:left="11" w:right="18"/>
              <w:jc w:val="center"/>
              <w:rPr>
                <w:sz w:val="16"/>
              </w:rPr>
            </w:pPr>
            <w:r>
              <w:rPr>
                <w:color w:val="000000"/>
              </w:rPr>
              <w:t>0.3</w:t>
            </w:r>
          </w:p>
        </w:tc>
        <w:tc>
          <w:tcPr>
            <w:tcW w:w="513" w:type="pct"/>
            <w:vAlign w:val="center"/>
          </w:tcPr>
          <w:p w14:paraId="1105E6A2" w14:textId="671590B3" w:rsidR="0038479A" w:rsidRDefault="0038479A" w:rsidP="00416C1D">
            <w:pPr>
              <w:pStyle w:val="TableParagraph"/>
              <w:ind w:left="19" w:right="28"/>
              <w:jc w:val="center"/>
              <w:rPr>
                <w:sz w:val="16"/>
              </w:rPr>
            </w:pPr>
            <w:r>
              <w:t>Alto</w:t>
            </w:r>
          </w:p>
        </w:tc>
        <w:tc>
          <w:tcPr>
            <w:tcW w:w="463" w:type="pct"/>
            <w:vAlign w:val="center"/>
          </w:tcPr>
          <w:p w14:paraId="20A3999B" w14:textId="415D04A9" w:rsidR="0038479A" w:rsidRDefault="0038479A" w:rsidP="00416C1D">
            <w:pPr>
              <w:pStyle w:val="TableParagraph"/>
              <w:ind w:right="89"/>
              <w:jc w:val="center"/>
              <w:rPr>
                <w:sz w:val="16"/>
              </w:rPr>
            </w:pPr>
            <w:r>
              <w:rPr>
                <w:color w:val="000000"/>
              </w:rPr>
              <w:t>Escalar</w:t>
            </w:r>
          </w:p>
        </w:tc>
        <w:tc>
          <w:tcPr>
            <w:tcW w:w="681" w:type="pct"/>
            <w:shd w:val="clear" w:color="auto" w:fill="FFC6CE"/>
            <w:vAlign w:val="center"/>
          </w:tcPr>
          <w:p w14:paraId="7D6FEE78" w14:textId="1AC401CF" w:rsidR="0038479A" w:rsidRDefault="0038479A" w:rsidP="00EB2B62">
            <w:pPr>
              <w:pStyle w:val="TableParagraph"/>
              <w:ind w:left="35" w:right="40"/>
              <w:rPr>
                <w:sz w:val="16"/>
              </w:rPr>
            </w:pPr>
            <w:r>
              <w:rPr>
                <w:color w:val="000000"/>
              </w:rPr>
              <w:t>Mantener de cerca la relación con entes gubernamentales con los que se ha realizado proyectos anteriores</w:t>
            </w:r>
          </w:p>
        </w:tc>
        <w:tc>
          <w:tcPr>
            <w:tcW w:w="611" w:type="pct"/>
            <w:vAlign w:val="center"/>
          </w:tcPr>
          <w:p w14:paraId="4B89A4A7" w14:textId="0F58BF49" w:rsidR="0038479A" w:rsidRDefault="0038479A" w:rsidP="00EB2B62">
            <w:pPr>
              <w:pStyle w:val="TableParagraph"/>
              <w:ind w:left="117"/>
              <w:rPr>
                <w:sz w:val="16"/>
              </w:rPr>
            </w:pPr>
            <w:r>
              <w:rPr>
                <w:color w:val="000000"/>
              </w:rPr>
              <w:t>Retrasos en la obtención de permisos</w:t>
            </w:r>
          </w:p>
        </w:tc>
      </w:tr>
      <w:tr w:rsidR="0038479A" w14:paraId="212CB629" w14:textId="77777777" w:rsidTr="0038479A">
        <w:trPr>
          <w:trHeight w:val="1044"/>
        </w:trPr>
        <w:tc>
          <w:tcPr>
            <w:tcW w:w="673" w:type="pct"/>
            <w:vAlign w:val="center"/>
          </w:tcPr>
          <w:p w14:paraId="1E519814" w14:textId="6C863105" w:rsidR="0038479A" w:rsidRDefault="0038479A" w:rsidP="00EB2B62">
            <w:pPr>
              <w:pStyle w:val="TableParagraph"/>
              <w:ind w:right="376"/>
              <w:rPr>
                <w:sz w:val="16"/>
              </w:rPr>
            </w:pPr>
            <w:r>
              <w:rPr>
                <w:color w:val="000000"/>
              </w:rPr>
              <w:t>Estimaciones inexactas de tiempo y recursos</w:t>
            </w:r>
          </w:p>
        </w:tc>
        <w:tc>
          <w:tcPr>
            <w:tcW w:w="437" w:type="pct"/>
            <w:vAlign w:val="center"/>
          </w:tcPr>
          <w:p w14:paraId="2244AEBF" w14:textId="583C2BAB" w:rsidR="0038479A" w:rsidRDefault="007A4A56" w:rsidP="00416C1D">
            <w:pPr>
              <w:pStyle w:val="TableParagraph"/>
              <w:spacing w:line="183" w:lineRule="exact"/>
              <w:ind w:left="27"/>
              <w:jc w:val="center"/>
              <w:rPr>
                <w:sz w:val="16"/>
              </w:rPr>
            </w:pPr>
            <w:r>
              <w:rPr>
                <w:sz w:val="16"/>
              </w:rPr>
              <w:t>Dirección</w:t>
            </w:r>
          </w:p>
        </w:tc>
        <w:tc>
          <w:tcPr>
            <w:tcW w:w="390" w:type="pct"/>
            <w:vAlign w:val="center"/>
          </w:tcPr>
          <w:p w14:paraId="0A54D13C" w14:textId="40A77CE5" w:rsidR="0038479A" w:rsidRDefault="007A4A56" w:rsidP="00416C1D">
            <w:pPr>
              <w:pStyle w:val="TableParagraph"/>
              <w:jc w:val="center"/>
              <w:rPr>
                <w:sz w:val="16"/>
              </w:rPr>
            </w:pPr>
            <w:r>
              <w:rPr>
                <w:sz w:val="16"/>
              </w:rPr>
              <w:t>Control</w:t>
            </w:r>
          </w:p>
        </w:tc>
        <w:tc>
          <w:tcPr>
            <w:tcW w:w="573" w:type="pct"/>
            <w:vAlign w:val="center"/>
          </w:tcPr>
          <w:p w14:paraId="108BFDDD" w14:textId="215F311C" w:rsidR="0038479A" w:rsidRDefault="0038479A" w:rsidP="00416C1D">
            <w:pPr>
              <w:pStyle w:val="TableParagraph"/>
              <w:ind w:left="24"/>
              <w:jc w:val="center"/>
              <w:rPr>
                <w:sz w:val="16"/>
              </w:rPr>
            </w:pPr>
            <w:r>
              <w:rPr>
                <w:color w:val="000000"/>
              </w:rPr>
              <w:t>0.4</w:t>
            </w:r>
          </w:p>
        </w:tc>
        <w:tc>
          <w:tcPr>
            <w:tcW w:w="436" w:type="pct"/>
            <w:vAlign w:val="center"/>
          </w:tcPr>
          <w:p w14:paraId="3CB8E94F" w14:textId="5BEBD616" w:rsidR="0038479A" w:rsidRDefault="0038479A" w:rsidP="00416C1D">
            <w:pPr>
              <w:pStyle w:val="TableParagraph"/>
              <w:ind w:left="113"/>
              <w:jc w:val="center"/>
              <w:rPr>
                <w:sz w:val="16"/>
              </w:rPr>
            </w:pPr>
            <w:r>
              <w:rPr>
                <w:color w:val="000000"/>
              </w:rPr>
              <w:t>0.7</w:t>
            </w:r>
          </w:p>
        </w:tc>
        <w:tc>
          <w:tcPr>
            <w:tcW w:w="222" w:type="pct"/>
            <w:vAlign w:val="center"/>
          </w:tcPr>
          <w:p w14:paraId="356546D0" w14:textId="0180FECF" w:rsidR="0038479A" w:rsidRDefault="0038479A" w:rsidP="00416C1D">
            <w:pPr>
              <w:pStyle w:val="TableParagraph"/>
              <w:ind w:left="11" w:right="18"/>
              <w:jc w:val="center"/>
              <w:rPr>
                <w:sz w:val="16"/>
              </w:rPr>
            </w:pPr>
            <w:r>
              <w:rPr>
                <w:color w:val="000000"/>
              </w:rPr>
              <w:t>0.3</w:t>
            </w:r>
          </w:p>
        </w:tc>
        <w:tc>
          <w:tcPr>
            <w:tcW w:w="513" w:type="pct"/>
            <w:vAlign w:val="center"/>
          </w:tcPr>
          <w:p w14:paraId="411F0FAB" w14:textId="4CBC057E" w:rsidR="0038479A" w:rsidRDefault="0038479A" w:rsidP="00416C1D">
            <w:pPr>
              <w:pStyle w:val="TableParagraph"/>
              <w:ind w:left="19" w:right="28"/>
              <w:jc w:val="center"/>
              <w:rPr>
                <w:sz w:val="16"/>
              </w:rPr>
            </w:pPr>
            <w:r>
              <w:t>Alto</w:t>
            </w:r>
          </w:p>
        </w:tc>
        <w:tc>
          <w:tcPr>
            <w:tcW w:w="463" w:type="pct"/>
            <w:vAlign w:val="center"/>
          </w:tcPr>
          <w:p w14:paraId="69716695" w14:textId="642B98C0" w:rsidR="0038479A" w:rsidRDefault="0038479A" w:rsidP="00416C1D">
            <w:pPr>
              <w:pStyle w:val="TableParagraph"/>
              <w:ind w:right="89"/>
              <w:jc w:val="center"/>
              <w:rPr>
                <w:sz w:val="16"/>
              </w:rPr>
            </w:pPr>
            <w:r>
              <w:rPr>
                <w:color w:val="000000"/>
              </w:rPr>
              <w:t>Escalar</w:t>
            </w:r>
          </w:p>
        </w:tc>
        <w:tc>
          <w:tcPr>
            <w:tcW w:w="681" w:type="pct"/>
            <w:shd w:val="clear" w:color="auto" w:fill="FFC6CE"/>
            <w:vAlign w:val="center"/>
          </w:tcPr>
          <w:p w14:paraId="7646B840" w14:textId="673FABA4" w:rsidR="0038479A" w:rsidRDefault="0038479A" w:rsidP="00EB2B62">
            <w:pPr>
              <w:pStyle w:val="TableParagraph"/>
              <w:ind w:left="35" w:right="40"/>
              <w:rPr>
                <w:sz w:val="16"/>
              </w:rPr>
            </w:pPr>
            <w:r>
              <w:rPr>
                <w:color w:val="000000"/>
              </w:rPr>
              <w:t>Establecer un proceso de selección de proveedores nacionales e internacionales</w:t>
            </w:r>
          </w:p>
        </w:tc>
        <w:tc>
          <w:tcPr>
            <w:tcW w:w="611" w:type="pct"/>
            <w:vAlign w:val="center"/>
          </w:tcPr>
          <w:p w14:paraId="5D6381E9" w14:textId="7635DAD4" w:rsidR="0038479A" w:rsidRDefault="0038479A" w:rsidP="00EB2B62">
            <w:pPr>
              <w:pStyle w:val="TableParagraph"/>
              <w:rPr>
                <w:sz w:val="16"/>
              </w:rPr>
            </w:pPr>
            <w:r>
              <w:rPr>
                <w:color w:val="000000"/>
              </w:rPr>
              <w:t>Estimaciones inexactas de tiempo y recursos</w:t>
            </w:r>
          </w:p>
        </w:tc>
      </w:tr>
      <w:tr w:rsidR="0038479A" w14:paraId="31C7011F" w14:textId="77777777" w:rsidTr="0038479A">
        <w:trPr>
          <w:trHeight w:val="1255"/>
        </w:trPr>
        <w:tc>
          <w:tcPr>
            <w:tcW w:w="673" w:type="pct"/>
            <w:vAlign w:val="center"/>
          </w:tcPr>
          <w:p w14:paraId="614F2076" w14:textId="10A8ACCA" w:rsidR="0038479A" w:rsidRDefault="0038479A" w:rsidP="00EB2B62">
            <w:pPr>
              <w:pStyle w:val="TableParagraph"/>
              <w:tabs>
                <w:tab w:val="left" w:pos="191"/>
              </w:tabs>
              <w:spacing w:line="276" w:lineRule="auto"/>
              <w:ind w:left="28" w:right="115"/>
              <w:rPr>
                <w:sz w:val="16"/>
              </w:rPr>
            </w:pPr>
            <w:r>
              <w:rPr>
                <w:color w:val="000000"/>
              </w:rPr>
              <w:t>Fluctuación de precios de recursos de construcción</w:t>
            </w:r>
          </w:p>
        </w:tc>
        <w:tc>
          <w:tcPr>
            <w:tcW w:w="437" w:type="pct"/>
            <w:vAlign w:val="center"/>
          </w:tcPr>
          <w:p w14:paraId="1383CEF5" w14:textId="5EE07413" w:rsidR="0038479A" w:rsidRDefault="007A4A56" w:rsidP="00416C1D">
            <w:pPr>
              <w:pStyle w:val="TableParagraph"/>
              <w:spacing w:before="125"/>
              <w:jc w:val="center"/>
              <w:rPr>
                <w:sz w:val="16"/>
              </w:rPr>
            </w:pPr>
            <w:r>
              <w:rPr>
                <w:sz w:val="16"/>
              </w:rPr>
              <w:t>Interno</w:t>
            </w:r>
          </w:p>
        </w:tc>
        <w:tc>
          <w:tcPr>
            <w:tcW w:w="390" w:type="pct"/>
            <w:vAlign w:val="center"/>
          </w:tcPr>
          <w:p w14:paraId="2660DE2C" w14:textId="57D96500" w:rsidR="0038479A" w:rsidRDefault="007A4A56" w:rsidP="00416C1D">
            <w:pPr>
              <w:pStyle w:val="TableParagraph"/>
              <w:jc w:val="center"/>
              <w:rPr>
                <w:sz w:val="16"/>
              </w:rPr>
            </w:pPr>
            <w:r>
              <w:rPr>
                <w:sz w:val="16"/>
              </w:rPr>
              <w:t>Costos</w:t>
            </w:r>
          </w:p>
        </w:tc>
        <w:tc>
          <w:tcPr>
            <w:tcW w:w="573" w:type="pct"/>
            <w:vAlign w:val="center"/>
          </w:tcPr>
          <w:p w14:paraId="5D165528" w14:textId="58CF6FA5" w:rsidR="0038479A" w:rsidRDefault="0038479A" w:rsidP="00416C1D">
            <w:pPr>
              <w:pStyle w:val="TableParagraph"/>
              <w:spacing w:before="125"/>
              <w:ind w:left="24"/>
              <w:jc w:val="center"/>
              <w:rPr>
                <w:sz w:val="16"/>
              </w:rPr>
            </w:pPr>
            <w:r>
              <w:rPr>
                <w:color w:val="000000"/>
              </w:rPr>
              <w:t>0.2</w:t>
            </w:r>
          </w:p>
        </w:tc>
        <w:tc>
          <w:tcPr>
            <w:tcW w:w="436" w:type="pct"/>
            <w:vAlign w:val="center"/>
          </w:tcPr>
          <w:p w14:paraId="58BA6FC5" w14:textId="28FAF16C" w:rsidR="0038479A" w:rsidRDefault="0038479A" w:rsidP="00416C1D">
            <w:pPr>
              <w:pStyle w:val="TableParagraph"/>
              <w:spacing w:before="125"/>
              <w:ind w:left="113"/>
              <w:jc w:val="center"/>
              <w:rPr>
                <w:sz w:val="16"/>
              </w:rPr>
            </w:pPr>
            <w:r>
              <w:rPr>
                <w:color w:val="000000"/>
              </w:rPr>
              <w:t>0.5</w:t>
            </w:r>
          </w:p>
        </w:tc>
        <w:tc>
          <w:tcPr>
            <w:tcW w:w="222" w:type="pct"/>
            <w:vAlign w:val="center"/>
          </w:tcPr>
          <w:p w14:paraId="4F63C0F8" w14:textId="3E0C85F7" w:rsidR="0038479A" w:rsidRDefault="0038479A" w:rsidP="00416C1D">
            <w:pPr>
              <w:pStyle w:val="TableParagraph"/>
              <w:spacing w:before="125"/>
              <w:ind w:left="11" w:right="18"/>
              <w:jc w:val="center"/>
              <w:rPr>
                <w:sz w:val="16"/>
              </w:rPr>
            </w:pPr>
            <w:r>
              <w:rPr>
                <w:color w:val="000000"/>
              </w:rPr>
              <w:t>0.1</w:t>
            </w:r>
          </w:p>
        </w:tc>
        <w:tc>
          <w:tcPr>
            <w:tcW w:w="513" w:type="pct"/>
            <w:vAlign w:val="center"/>
          </w:tcPr>
          <w:p w14:paraId="102273AA" w14:textId="017C2462" w:rsidR="0038479A" w:rsidRDefault="0038479A" w:rsidP="00416C1D">
            <w:pPr>
              <w:pStyle w:val="TableParagraph"/>
              <w:spacing w:before="125"/>
              <w:ind w:right="28"/>
              <w:jc w:val="center"/>
              <w:rPr>
                <w:sz w:val="16"/>
              </w:rPr>
            </w:pPr>
            <w:r>
              <w:t>Medio</w:t>
            </w:r>
          </w:p>
        </w:tc>
        <w:tc>
          <w:tcPr>
            <w:tcW w:w="463" w:type="pct"/>
            <w:vAlign w:val="center"/>
          </w:tcPr>
          <w:p w14:paraId="2FD520A4" w14:textId="128C7A4D" w:rsidR="0038479A" w:rsidRDefault="0038479A" w:rsidP="00416C1D">
            <w:pPr>
              <w:pStyle w:val="TableParagraph"/>
              <w:spacing w:before="125"/>
              <w:ind w:right="48"/>
              <w:jc w:val="center"/>
              <w:rPr>
                <w:sz w:val="16"/>
              </w:rPr>
            </w:pPr>
            <w:r>
              <w:rPr>
                <w:color w:val="000000"/>
              </w:rPr>
              <w:t>Mejorar</w:t>
            </w:r>
          </w:p>
        </w:tc>
        <w:tc>
          <w:tcPr>
            <w:tcW w:w="681" w:type="pct"/>
            <w:shd w:val="clear" w:color="auto" w:fill="FFEB9C"/>
            <w:vAlign w:val="center"/>
          </w:tcPr>
          <w:p w14:paraId="211B8F1D" w14:textId="323CA661" w:rsidR="0038479A" w:rsidRDefault="0038479A" w:rsidP="00EB2B62">
            <w:pPr>
              <w:pStyle w:val="TableParagraph"/>
              <w:spacing w:before="125"/>
              <w:ind w:right="48"/>
              <w:rPr>
                <w:sz w:val="16"/>
              </w:rPr>
            </w:pPr>
            <w:r>
              <w:rPr>
                <w:color w:val="000000"/>
              </w:rPr>
              <w:t>Negociar el precio de los insumos al inicio de la construcción y establecer contratos con proveedores.</w:t>
            </w:r>
          </w:p>
        </w:tc>
        <w:tc>
          <w:tcPr>
            <w:tcW w:w="611" w:type="pct"/>
            <w:vAlign w:val="center"/>
          </w:tcPr>
          <w:p w14:paraId="29009B60" w14:textId="2F23F257" w:rsidR="0038479A" w:rsidRDefault="0038479A" w:rsidP="00EB2B62">
            <w:pPr>
              <w:pStyle w:val="TableParagraph"/>
              <w:spacing w:before="125"/>
              <w:ind w:left="100"/>
              <w:rPr>
                <w:sz w:val="16"/>
              </w:rPr>
            </w:pPr>
            <w:r>
              <w:rPr>
                <w:color w:val="000000"/>
              </w:rPr>
              <w:t>Fluctuación de precios de recursos de construcción</w:t>
            </w:r>
          </w:p>
        </w:tc>
      </w:tr>
      <w:tr w:rsidR="0038479A" w14:paraId="33F11998" w14:textId="77777777" w:rsidTr="0038479A">
        <w:trPr>
          <w:trHeight w:val="1255"/>
        </w:trPr>
        <w:tc>
          <w:tcPr>
            <w:tcW w:w="673" w:type="pct"/>
            <w:vAlign w:val="center"/>
          </w:tcPr>
          <w:p w14:paraId="47A75DC1" w14:textId="5BC7A460" w:rsidR="0038479A" w:rsidRDefault="0038479A" w:rsidP="00EB2B62">
            <w:pPr>
              <w:pStyle w:val="TableParagraph"/>
              <w:spacing w:before="4"/>
              <w:rPr>
                <w:b/>
                <w:sz w:val="19"/>
              </w:rPr>
            </w:pPr>
            <w:r>
              <w:rPr>
                <w:color w:val="000000"/>
              </w:rPr>
              <w:t xml:space="preserve">Falta de seguimiento efectivo de KPI </w:t>
            </w:r>
          </w:p>
        </w:tc>
        <w:tc>
          <w:tcPr>
            <w:tcW w:w="437" w:type="pct"/>
            <w:vAlign w:val="center"/>
          </w:tcPr>
          <w:p w14:paraId="7AC48043" w14:textId="1756F377" w:rsidR="0038479A" w:rsidRDefault="007A4A56" w:rsidP="00416C1D">
            <w:pPr>
              <w:pStyle w:val="TableParagraph"/>
              <w:jc w:val="center"/>
              <w:rPr>
                <w:b/>
                <w:sz w:val="18"/>
              </w:rPr>
            </w:pPr>
            <w:r>
              <w:rPr>
                <w:b/>
                <w:sz w:val="18"/>
              </w:rPr>
              <w:t>Dirección</w:t>
            </w:r>
          </w:p>
        </w:tc>
        <w:tc>
          <w:tcPr>
            <w:tcW w:w="390" w:type="pct"/>
            <w:vAlign w:val="center"/>
          </w:tcPr>
          <w:p w14:paraId="5F7991A9" w14:textId="0BDD7E09" w:rsidR="0038479A" w:rsidRDefault="00F445CB" w:rsidP="00416C1D">
            <w:pPr>
              <w:pStyle w:val="TableParagraph"/>
              <w:jc w:val="center"/>
              <w:rPr>
                <w:b/>
                <w:sz w:val="18"/>
              </w:rPr>
            </w:pPr>
            <w:r>
              <w:rPr>
                <w:b/>
                <w:sz w:val="18"/>
              </w:rPr>
              <w:t>Control</w:t>
            </w:r>
          </w:p>
        </w:tc>
        <w:tc>
          <w:tcPr>
            <w:tcW w:w="573" w:type="pct"/>
            <w:vAlign w:val="center"/>
          </w:tcPr>
          <w:p w14:paraId="0866FE5E" w14:textId="3CCE6FFB" w:rsidR="0038479A" w:rsidRDefault="0038479A" w:rsidP="00416C1D">
            <w:pPr>
              <w:pStyle w:val="TableParagraph"/>
              <w:jc w:val="center"/>
              <w:rPr>
                <w:b/>
                <w:sz w:val="18"/>
              </w:rPr>
            </w:pPr>
            <w:r>
              <w:rPr>
                <w:color w:val="000000"/>
              </w:rPr>
              <w:t>0.3</w:t>
            </w:r>
          </w:p>
        </w:tc>
        <w:tc>
          <w:tcPr>
            <w:tcW w:w="436" w:type="pct"/>
            <w:vAlign w:val="center"/>
          </w:tcPr>
          <w:p w14:paraId="72391F5B" w14:textId="56AAC4B4" w:rsidR="0038479A" w:rsidRDefault="0038479A" w:rsidP="00416C1D">
            <w:pPr>
              <w:pStyle w:val="TableParagraph"/>
              <w:jc w:val="center"/>
              <w:rPr>
                <w:b/>
                <w:sz w:val="18"/>
              </w:rPr>
            </w:pPr>
            <w:r>
              <w:rPr>
                <w:color w:val="000000"/>
              </w:rPr>
              <w:t>0.6</w:t>
            </w:r>
          </w:p>
        </w:tc>
        <w:tc>
          <w:tcPr>
            <w:tcW w:w="222" w:type="pct"/>
            <w:vAlign w:val="center"/>
          </w:tcPr>
          <w:p w14:paraId="1474E3A4" w14:textId="70490308" w:rsidR="0038479A" w:rsidRDefault="0038479A" w:rsidP="00416C1D">
            <w:pPr>
              <w:pStyle w:val="TableParagraph"/>
              <w:jc w:val="center"/>
              <w:rPr>
                <w:b/>
                <w:sz w:val="18"/>
              </w:rPr>
            </w:pPr>
            <w:r>
              <w:rPr>
                <w:color w:val="000000"/>
              </w:rPr>
              <w:t>0.2</w:t>
            </w:r>
          </w:p>
        </w:tc>
        <w:tc>
          <w:tcPr>
            <w:tcW w:w="513" w:type="pct"/>
            <w:vAlign w:val="center"/>
          </w:tcPr>
          <w:p w14:paraId="634DCE89" w14:textId="3C063B59" w:rsidR="0038479A" w:rsidRDefault="0038479A" w:rsidP="00416C1D">
            <w:pPr>
              <w:pStyle w:val="TableParagraph"/>
              <w:spacing w:before="125"/>
              <w:ind w:right="28"/>
              <w:jc w:val="center"/>
              <w:rPr>
                <w:sz w:val="16"/>
              </w:rPr>
            </w:pPr>
            <w:r>
              <w:t>Medio</w:t>
            </w:r>
          </w:p>
        </w:tc>
        <w:tc>
          <w:tcPr>
            <w:tcW w:w="463" w:type="pct"/>
            <w:vAlign w:val="center"/>
          </w:tcPr>
          <w:p w14:paraId="3AF9544F" w14:textId="561F9F78" w:rsidR="0038479A" w:rsidRDefault="0038479A" w:rsidP="00416C1D">
            <w:pPr>
              <w:pStyle w:val="TableParagraph"/>
              <w:jc w:val="center"/>
              <w:rPr>
                <w:b/>
                <w:sz w:val="18"/>
              </w:rPr>
            </w:pPr>
            <w:r>
              <w:rPr>
                <w:color w:val="000000"/>
              </w:rPr>
              <w:t>Mejorar</w:t>
            </w:r>
          </w:p>
        </w:tc>
        <w:tc>
          <w:tcPr>
            <w:tcW w:w="681" w:type="pct"/>
            <w:shd w:val="clear" w:color="auto" w:fill="FFEB9C"/>
            <w:vAlign w:val="center"/>
          </w:tcPr>
          <w:p w14:paraId="0A241BD1" w14:textId="1635AC24" w:rsidR="0038479A" w:rsidRDefault="0038479A" w:rsidP="00EB2B62">
            <w:pPr>
              <w:pStyle w:val="TableParagraph"/>
              <w:rPr>
                <w:b/>
                <w:sz w:val="18"/>
              </w:rPr>
            </w:pPr>
            <w:r>
              <w:rPr>
                <w:color w:val="000000"/>
              </w:rPr>
              <w:t>Establecer procesos de seguimiento en los diferentes niveles</w:t>
            </w:r>
          </w:p>
        </w:tc>
        <w:tc>
          <w:tcPr>
            <w:tcW w:w="611" w:type="pct"/>
            <w:vAlign w:val="center"/>
          </w:tcPr>
          <w:p w14:paraId="264BCE7C" w14:textId="58ACEBEA" w:rsidR="0038479A" w:rsidRDefault="0038479A" w:rsidP="00EB2B62">
            <w:pPr>
              <w:pStyle w:val="TableParagraph"/>
              <w:rPr>
                <w:b/>
                <w:sz w:val="18"/>
              </w:rPr>
            </w:pPr>
            <w:r>
              <w:rPr>
                <w:color w:val="000000"/>
              </w:rPr>
              <w:t xml:space="preserve">Falta de seguimiento efectivo de KPI </w:t>
            </w:r>
          </w:p>
        </w:tc>
      </w:tr>
      <w:tr w:rsidR="0038479A" w14:paraId="440F6A8E" w14:textId="77777777" w:rsidTr="0038479A">
        <w:trPr>
          <w:trHeight w:val="1255"/>
        </w:trPr>
        <w:tc>
          <w:tcPr>
            <w:tcW w:w="673" w:type="pct"/>
            <w:vAlign w:val="center"/>
          </w:tcPr>
          <w:p w14:paraId="2DAC0C2C" w14:textId="2419A9FC" w:rsidR="0038479A" w:rsidRDefault="0038479A" w:rsidP="00EB2B62">
            <w:pPr>
              <w:pStyle w:val="TableParagraph"/>
              <w:spacing w:before="4"/>
              <w:rPr>
                <w:b/>
                <w:sz w:val="19"/>
              </w:rPr>
            </w:pPr>
            <w:r>
              <w:rPr>
                <w:color w:val="000000"/>
              </w:rPr>
              <w:t>Retrasos en la construcción</w:t>
            </w:r>
          </w:p>
        </w:tc>
        <w:tc>
          <w:tcPr>
            <w:tcW w:w="437" w:type="pct"/>
            <w:vAlign w:val="center"/>
          </w:tcPr>
          <w:p w14:paraId="3C5BBADE" w14:textId="78840320" w:rsidR="0038479A" w:rsidRDefault="00F445CB" w:rsidP="00416C1D">
            <w:pPr>
              <w:pStyle w:val="TableParagraph"/>
              <w:jc w:val="center"/>
              <w:rPr>
                <w:b/>
                <w:sz w:val="18"/>
              </w:rPr>
            </w:pPr>
            <w:r>
              <w:rPr>
                <w:b/>
                <w:sz w:val="18"/>
              </w:rPr>
              <w:t>Interno</w:t>
            </w:r>
          </w:p>
        </w:tc>
        <w:tc>
          <w:tcPr>
            <w:tcW w:w="390" w:type="pct"/>
            <w:vAlign w:val="center"/>
          </w:tcPr>
          <w:p w14:paraId="261CAA0C" w14:textId="6845939E" w:rsidR="0038479A" w:rsidRDefault="00F445CB" w:rsidP="00416C1D">
            <w:pPr>
              <w:pStyle w:val="TableParagraph"/>
              <w:jc w:val="center"/>
              <w:rPr>
                <w:b/>
                <w:sz w:val="18"/>
              </w:rPr>
            </w:pPr>
            <w:r>
              <w:rPr>
                <w:b/>
                <w:sz w:val="18"/>
              </w:rPr>
              <w:t>Tiempo</w:t>
            </w:r>
          </w:p>
        </w:tc>
        <w:tc>
          <w:tcPr>
            <w:tcW w:w="573" w:type="pct"/>
            <w:vAlign w:val="center"/>
          </w:tcPr>
          <w:p w14:paraId="0342D56D" w14:textId="7AE583B4" w:rsidR="0038479A" w:rsidRDefault="0038479A" w:rsidP="00416C1D">
            <w:pPr>
              <w:pStyle w:val="TableParagraph"/>
              <w:jc w:val="center"/>
              <w:rPr>
                <w:b/>
                <w:sz w:val="18"/>
              </w:rPr>
            </w:pPr>
            <w:r>
              <w:rPr>
                <w:color w:val="000000"/>
              </w:rPr>
              <w:t>0.2</w:t>
            </w:r>
          </w:p>
        </w:tc>
        <w:tc>
          <w:tcPr>
            <w:tcW w:w="436" w:type="pct"/>
            <w:vAlign w:val="center"/>
          </w:tcPr>
          <w:p w14:paraId="3602649B" w14:textId="51FA9649" w:rsidR="0038479A" w:rsidRDefault="0038479A" w:rsidP="00416C1D">
            <w:pPr>
              <w:pStyle w:val="TableParagraph"/>
              <w:jc w:val="center"/>
              <w:rPr>
                <w:b/>
                <w:sz w:val="18"/>
              </w:rPr>
            </w:pPr>
            <w:r>
              <w:rPr>
                <w:color w:val="000000"/>
              </w:rPr>
              <w:t>0.7</w:t>
            </w:r>
          </w:p>
        </w:tc>
        <w:tc>
          <w:tcPr>
            <w:tcW w:w="222" w:type="pct"/>
            <w:vAlign w:val="center"/>
          </w:tcPr>
          <w:p w14:paraId="14DA5605" w14:textId="15645F24" w:rsidR="0038479A" w:rsidRDefault="0038479A" w:rsidP="00416C1D">
            <w:pPr>
              <w:pStyle w:val="TableParagraph"/>
              <w:jc w:val="center"/>
              <w:rPr>
                <w:b/>
                <w:sz w:val="18"/>
              </w:rPr>
            </w:pPr>
            <w:r>
              <w:rPr>
                <w:color w:val="000000"/>
              </w:rPr>
              <w:t>0.1</w:t>
            </w:r>
          </w:p>
        </w:tc>
        <w:tc>
          <w:tcPr>
            <w:tcW w:w="513" w:type="pct"/>
            <w:vAlign w:val="center"/>
          </w:tcPr>
          <w:p w14:paraId="1722C1C7" w14:textId="46A29BC7" w:rsidR="0038479A" w:rsidRDefault="0038479A" w:rsidP="00416C1D">
            <w:pPr>
              <w:pStyle w:val="TableParagraph"/>
              <w:spacing w:before="125"/>
              <w:ind w:right="28"/>
              <w:jc w:val="center"/>
              <w:rPr>
                <w:sz w:val="16"/>
              </w:rPr>
            </w:pPr>
            <w:r>
              <w:t>Medio</w:t>
            </w:r>
          </w:p>
        </w:tc>
        <w:tc>
          <w:tcPr>
            <w:tcW w:w="463" w:type="pct"/>
            <w:vAlign w:val="center"/>
          </w:tcPr>
          <w:p w14:paraId="2B70BF78" w14:textId="673F07DE" w:rsidR="0038479A" w:rsidRDefault="0038479A" w:rsidP="00416C1D">
            <w:pPr>
              <w:pStyle w:val="TableParagraph"/>
              <w:jc w:val="center"/>
              <w:rPr>
                <w:b/>
                <w:sz w:val="18"/>
              </w:rPr>
            </w:pPr>
            <w:r>
              <w:rPr>
                <w:color w:val="000000"/>
              </w:rPr>
              <w:t>Compartir</w:t>
            </w:r>
          </w:p>
        </w:tc>
        <w:tc>
          <w:tcPr>
            <w:tcW w:w="681" w:type="pct"/>
            <w:shd w:val="clear" w:color="auto" w:fill="FFEB9C"/>
            <w:vAlign w:val="center"/>
          </w:tcPr>
          <w:p w14:paraId="1F6E1FB5" w14:textId="1EB33449" w:rsidR="0038479A" w:rsidRDefault="0038479A" w:rsidP="00EB2B62">
            <w:pPr>
              <w:pStyle w:val="TableParagraph"/>
              <w:rPr>
                <w:b/>
                <w:sz w:val="18"/>
              </w:rPr>
            </w:pPr>
            <w:r>
              <w:rPr>
                <w:color w:val="000000"/>
              </w:rPr>
              <w:t>Tercerizar los servicios por ejemplos, pintura, instalaciones hidrosanitarias y eléctricas.</w:t>
            </w:r>
          </w:p>
        </w:tc>
        <w:tc>
          <w:tcPr>
            <w:tcW w:w="611" w:type="pct"/>
            <w:vAlign w:val="center"/>
          </w:tcPr>
          <w:p w14:paraId="5EC336AC" w14:textId="05CED958" w:rsidR="0038479A" w:rsidRDefault="0038479A" w:rsidP="00EB2B62">
            <w:pPr>
              <w:pStyle w:val="TableParagraph"/>
              <w:rPr>
                <w:b/>
                <w:sz w:val="18"/>
              </w:rPr>
            </w:pPr>
            <w:r>
              <w:rPr>
                <w:color w:val="000000"/>
              </w:rPr>
              <w:t>Retrasos en la construcción</w:t>
            </w:r>
          </w:p>
        </w:tc>
      </w:tr>
      <w:tr w:rsidR="0038479A" w14:paraId="70283C55" w14:textId="77777777" w:rsidTr="0038479A">
        <w:trPr>
          <w:trHeight w:val="1255"/>
        </w:trPr>
        <w:tc>
          <w:tcPr>
            <w:tcW w:w="673" w:type="pct"/>
            <w:vAlign w:val="center"/>
          </w:tcPr>
          <w:p w14:paraId="366C33E6" w14:textId="28D025FC" w:rsidR="0038479A" w:rsidRDefault="0038479A" w:rsidP="00EB2B62">
            <w:pPr>
              <w:pStyle w:val="TableParagraph"/>
              <w:spacing w:before="4"/>
              <w:rPr>
                <w:b/>
                <w:sz w:val="19"/>
              </w:rPr>
            </w:pPr>
            <w:r>
              <w:rPr>
                <w:color w:val="000000"/>
              </w:rPr>
              <w:t xml:space="preserve">Escasez de recursos humanos </w:t>
            </w:r>
          </w:p>
        </w:tc>
        <w:tc>
          <w:tcPr>
            <w:tcW w:w="437" w:type="pct"/>
            <w:vAlign w:val="center"/>
          </w:tcPr>
          <w:p w14:paraId="700FD911" w14:textId="65E4FC54" w:rsidR="0038479A" w:rsidRDefault="00F445CB" w:rsidP="00416C1D">
            <w:pPr>
              <w:pStyle w:val="TableParagraph"/>
              <w:jc w:val="center"/>
              <w:rPr>
                <w:b/>
                <w:sz w:val="18"/>
              </w:rPr>
            </w:pPr>
            <w:r>
              <w:rPr>
                <w:b/>
                <w:sz w:val="18"/>
              </w:rPr>
              <w:t>Interno</w:t>
            </w:r>
          </w:p>
        </w:tc>
        <w:tc>
          <w:tcPr>
            <w:tcW w:w="390" w:type="pct"/>
            <w:vAlign w:val="center"/>
          </w:tcPr>
          <w:p w14:paraId="2B074B33" w14:textId="0223BB6B" w:rsidR="0038479A" w:rsidRPr="002C1147" w:rsidRDefault="00F445CB" w:rsidP="00416C1D">
            <w:pPr>
              <w:pStyle w:val="TableParagraph"/>
              <w:jc w:val="center"/>
              <w:rPr>
                <w:b/>
                <w:sz w:val="18"/>
              </w:rPr>
            </w:pPr>
            <w:r>
              <w:rPr>
                <w:b/>
                <w:sz w:val="18"/>
              </w:rPr>
              <w:t>Personas</w:t>
            </w:r>
          </w:p>
        </w:tc>
        <w:tc>
          <w:tcPr>
            <w:tcW w:w="573" w:type="pct"/>
            <w:vAlign w:val="center"/>
          </w:tcPr>
          <w:p w14:paraId="1C7C0F45" w14:textId="23A3F17E" w:rsidR="0038479A" w:rsidRDefault="0038479A" w:rsidP="00416C1D">
            <w:pPr>
              <w:pStyle w:val="TableParagraph"/>
              <w:jc w:val="center"/>
              <w:rPr>
                <w:b/>
                <w:sz w:val="18"/>
              </w:rPr>
            </w:pPr>
            <w:r>
              <w:rPr>
                <w:color w:val="000000"/>
              </w:rPr>
              <w:t>0.5</w:t>
            </w:r>
          </w:p>
        </w:tc>
        <w:tc>
          <w:tcPr>
            <w:tcW w:w="436" w:type="pct"/>
            <w:vAlign w:val="center"/>
          </w:tcPr>
          <w:p w14:paraId="5E62985D" w14:textId="63744158" w:rsidR="0038479A" w:rsidRDefault="0038479A" w:rsidP="00416C1D">
            <w:pPr>
              <w:pStyle w:val="TableParagraph"/>
              <w:jc w:val="center"/>
              <w:rPr>
                <w:b/>
                <w:sz w:val="18"/>
              </w:rPr>
            </w:pPr>
            <w:r>
              <w:rPr>
                <w:color w:val="000000"/>
              </w:rPr>
              <w:t>0.7</w:t>
            </w:r>
          </w:p>
        </w:tc>
        <w:tc>
          <w:tcPr>
            <w:tcW w:w="222" w:type="pct"/>
            <w:vAlign w:val="center"/>
          </w:tcPr>
          <w:p w14:paraId="077C20E0" w14:textId="7DFBAD40" w:rsidR="0038479A" w:rsidRDefault="0038479A" w:rsidP="00416C1D">
            <w:pPr>
              <w:pStyle w:val="TableParagraph"/>
              <w:jc w:val="center"/>
              <w:rPr>
                <w:b/>
                <w:sz w:val="18"/>
              </w:rPr>
            </w:pPr>
            <w:r>
              <w:rPr>
                <w:color w:val="000000"/>
              </w:rPr>
              <w:t>0.4</w:t>
            </w:r>
          </w:p>
        </w:tc>
        <w:tc>
          <w:tcPr>
            <w:tcW w:w="513" w:type="pct"/>
            <w:vAlign w:val="center"/>
          </w:tcPr>
          <w:p w14:paraId="4005D2DE" w14:textId="3B3259C0" w:rsidR="0038479A" w:rsidRDefault="0038479A" w:rsidP="00416C1D">
            <w:pPr>
              <w:pStyle w:val="TableParagraph"/>
              <w:spacing w:before="125"/>
              <w:ind w:right="28"/>
              <w:jc w:val="center"/>
              <w:rPr>
                <w:sz w:val="16"/>
              </w:rPr>
            </w:pPr>
            <w:r>
              <w:t>Alto</w:t>
            </w:r>
          </w:p>
        </w:tc>
        <w:tc>
          <w:tcPr>
            <w:tcW w:w="463" w:type="pct"/>
            <w:vAlign w:val="center"/>
          </w:tcPr>
          <w:p w14:paraId="3A776FE8" w14:textId="15A9EB00" w:rsidR="0038479A" w:rsidRDefault="0038479A" w:rsidP="00416C1D">
            <w:pPr>
              <w:pStyle w:val="TableParagraph"/>
              <w:jc w:val="center"/>
              <w:rPr>
                <w:b/>
                <w:sz w:val="18"/>
              </w:rPr>
            </w:pPr>
            <w:r>
              <w:rPr>
                <w:color w:val="000000"/>
              </w:rPr>
              <w:t>Escalar</w:t>
            </w:r>
          </w:p>
        </w:tc>
        <w:tc>
          <w:tcPr>
            <w:tcW w:w="681" w:type="pct"/>
            <w:shd w:val="clear" w:color="auto" w:fill="FFEB9C"/>
            <w:vAlign w:val="center"/>
          </w:tcPr>
          <w:p w14:paraId="130CE848" w14:textId="32A92715" w:rsidR="0038479A" w:rsidRDefault="0038479A" w:rsidP="00EB2B62">
            <w:pPr>
              <w:pStyle w:val="TableParagraph"/>
              <w:rPr>
                <w:b/>
                <w:sz w:val="18"/>
              </w:rPr>
            </w:pPr>
            <w:r>
              <w:rPr>
                <w:color w:val="000000"/>
              </w:rPr>
              <w:t xml:space="preserve">Tercerizas servicios y mantener la calidad de trabajo con el cumplimiento salarial para mantener el recurso </w:t>
            </w:r>
            <w:r>
              <w:rPr>
                <w:color w:val="000000"/>
              </w:rPr>
              <w:lastRenderedPageBreak/>
              <w:t>humano</w:t>
            </w:r>
          </w:p>
        </w:tc>
        <w:tc>
          <w:tcPr>
            <w:tcW w:w="611" w:type="pct"/>
            <w:vAlign w:val="center"/>
          </w:tcPr>
          <w:p w14:paraId="7137D331" w14:textId="08B7E6C0" w:rsidR="0038479A" w:rsidRDefault="0038479A" w:rsidP="00EB2B62">
            <w:pPr>
              <w:pStyle w:val="TableParagraph"/>
              <w:rPr>
                <w:b/>
                <w:sz w:val="18"/>
              </w:rPr>
            </w:pPr>
            <w:r>
              <w:rPr>
                <w:color w:val="000000"/>
              </w:rPr>
              <w:lastRenderedPageBreak/>
              <w:t xml:space="preserve">Escasez de recursos humanos </w:t>
            </w:r>
          </w:p>
        </w:tc>
      </w:tr>
      <w:tr w:rsidR="0038479A" w14:paraId="142C90A9" w14:textId="77777777" w:rsidTr="0038479A">
        <w:trPr>
          <w:trHeight w:val="1255"/>
        </w:trPr>
        <w:tc>
          <w:tcPr>
            <w:tcW w:w="673" w:type="pct"/>
            <w:vAlign w:val="center"/>
          </w:tcPr>
          <w:p w14:paraId="3F38ACC3" w14:textId="1E4D206E" w:rsidR="0038479A" w:rsidRDefault="0038479A" w:rsidP="00EB2B62">
            <w:pPr>
              <w:pStyle w:val="TableParagraph"/>
              <w:spacing w:before="4"/>
              <w:rPr>
                <w:b/>
                <w:sz w:val="19"/>
              </w:rPr>
            </w:pPr>
            <w:r>
              <w:rPr>
                <w:color w:val="000000"/>
              </w:rPr>
              <w:t>Cambio de condición climática</w:t>
            </w:r>
          </w:p>
        </w:tc>
        <w:tc>
          <w:tcPr>
            <w:tcW w:w="437" w:type="pct"/>
            <w:vAlign w:val="center"/>
          </w:tcPr>
          <w:p w14:paraId="7C488B61" w14:textId="266521CA" w:rsidR="0038479A" w:rsidRDefault="00F445CB" w:rsidP="00416C1D">
            <w:pPr>
              <w:pStyle w:val="TableParagraph"/>
              <w:jc w:val="center"/>
              <w:rPr>
                <w:b/>
                <w:sz w:val="18"/>
              </w:rPr>
            </w:pPr>
            <w:r>
              <w:rPr>
                <w:b/>
                <w:sz w:val="18"/>
              </w:rPr>
              <w:t>Externo</w:t>
            </w:r>
          </w:p>
        </w:tc>
        <w:tc>
          <w:tcPr>
            <w:tcW w:w="390" w:type="pct"/>
            <w:vAlign w:val="center"/>
          </w:tcPr>
          <w:p w14:paraId="06180094" w14:textId="57D3A8B6" w:rsidR="0038479A" w:rsidRPr="002C1147" w:rsidRDefault="00F445CB" w:rsidP="00416C1D">
            <w:pPr>
              <w:pStyle w:val="TableParagraph"/>
              <w:jc w:val="center"/>
              <w:rPr>
                <w:b/>
                <w:sz w:val="18"/>
              </w:rPr>
            </w:pPr>
            <w:r>
              <w:rPr>
                <w:b/>
                <w:sz w:val="18"/>
              </w:rPr>
              <w:t>Clima</w:t>
            </w:r>
          </w:p>
        </w:tc>
        <w:tc>
          <w:tcPr>
            <w:tcW w:w="573" w:type="pct"/>
            <w:vAlign w:val="center"/>
          </w:tcPr>
          <w:p w14:paraId="2361EBD2" w14:textId="060560A4" w:rsidR="0038479A" w:rsidRDefault="0038479A" w:rsidP="00416C1D">
            <w:pPr>
              <w:pStyle w:val="TableParagraph"/>
              <w:jc w:val="center"/>
              <w:rPr>
                <w:b/>
                <w:sz w:val="18"/>
              </w:rPr>
            </w:pPr>
            <w:r>
              <w:rPr>
                <w:color w:val="000000"/>
              </w:rPr>
              <w:t>0.6</w:t>
            </w:r>
          </w:p>
        </w:tc>
        <w:tc>
          <w:tcPr>
            <w:tcW w:w="436" w:type="pct"/>
            <w:vAlign w:val="center"/>
          </w:tcPr>
          <w:p w14:paraId="7EA09C4B" w14:textId="17591945" w:rsidR="0038479A" w:rsidRDefault="0038479A" w:rsidP="00416C1D">
            <w:pPr>
              <w:pStyle w:val="TableParagraph"/>
              <w:jc w:val="center"/>
              <w:rPr>
                <w:b/>
                <w:sz w:val="18"/>
              </w:rPr>
            </w:pPr>
            <w:r>
              <w:rPr>
                <w:color w:val="000000"/>
              </w:rPr>
              <w:t>0.3</w:t>
            </w:r>
          </w:p>
        </w:tc>
        <w:tc>
          <w:tcPr>
            <w:tcW w:w="222" w:type="pct"/>
            <w:vAlign w:val="center"/>
          </w:tcPr>
          <w:p w14:paraId="7298F49C" w14:textId="502B2D8E" w:rsidR="0038479A" w:rsidRDefault="0038479A" w:rsidP="00416C1D">
            <w:pPr>
              <w:pStyle w:val="TableParagraph"/>
              <w:jc w:val="center"/>
              <w:rPr>
                <w:b/>
                <w:sz w:val="18"/>
              </w:rPr>
            </w:pPr>
            <w:r>
              <w:rPr>
                <w:color w:val="000000"/>
              </w:rPr>
              <w:t>0.2</w:t>
            </w:r>
          </w:p>
        </w:tc>
        <w:tc>
          <w:tcPr>
            <w:tcW w:w="513" w:type="pct"/>
            <w:vAlign w:val="center"/>
          </w:tcPr>
          <w:p w14:paraId="70ECFF2D" w14:textId="237F70FC" w:rsidR="0038479A" w:rsidRDefault="0038479A" w:rsidP="00416C1D">
            <w:pPr>
              <w:pStyle w:val="TableParagraph"/>
              <w:spacing w:before="125"/>
              <w:ind w:right="28"/>
              <w:jc w:val="center"/>
              <w:rPr>
                <w:sz w:val="16"/>
              </w:rPr>
            </w:pPr>
            <w:r>
              <w:t>Medio</w:t>
            </w:r>
          </w:p>
        </w:tc>
        <w:tc>
          <w:tcPr>
            <w:tcW w:w="463" w:type="pct"/>
            <w:vAlign w:val="center"/>
          </w:tcPr>
          <w:p w14:paraId="4F0660F3" w14:textId="6B1E4990" w:rsidR="0038479A" w:rsidRDefault="0038479A" w:rsidP="00416C1D">
            <w:pPr>
              <w:pStyle w:val="TableParagraph"/>
              <w:jc w:val="center"/>
              <w:rPr>
                <w:b/>
                <w:sz w:val="18"/>
              </w:rPr>
            </w:pPr>
            <w:r>
              <w:rPr>
                <w:color w:val="000000"/>
              </w:rPr>
              <w:t>Aceptar</w:t>
            </w:r>
          </w:p>
        </w:tc>
        <w:tc>
          <w:tcPr>
            <w:tcW w:w="681" w:type="pct"/>
            <w:shd w:val="clear" w:color="auto" w:fill="FFEB9C"/>
            <w:vAlign w:val="center"/>
          </w:tcPr>
          <w:p w14:paraId="42C23101" w14:textId="03F9073C" w:rsidR="0038479A" w:rsidRDefault="0038479A" w:rsidP="00EB2B62">
            <w:pPr>
              <w:pStyle w:val="TableParagraph"/>
              <w:rPr>
                <w:b/>
                <w:sz w:val="18"/>
              </w:rPr>
            </w:pPr>
            <w:r>
              <w:rPr>
                <w:color w:val="000000"/>
              </w:rPr>
              <w:t>Respetar el cronograma de ejecución de la construcción</w:t>
            </w:r>
          </w:p>
        </w:tc>
        <w:tc>
          <w:tcPr>
            <w:tcW w:w="611" w:type="pct"/>
            <w:vAlign w:val="center"/>
          </w:tcPr>
          <w:p w14:paraId="2EDECE54" w14:textId="2D683794" w:rsidR="0038479A" w:rsidRDefault="0038479A" w:rsidP="00EB2B62">
            <w:pPr>
              <w:pStyle w:val="TableParagraph"/>
              <w:rPr>
                <w:b/>
                <w:sz w:val="18"/>
              </w:rPr>
            </w:pPr>
            <w:r>
              <w:rPr>
                <w:color w:val="000000"/>
              </w:rPr>
              <w:t>Cambio de condición climática</w:t>
            </w:r>
          </w:p>
        </w:tc>
      </w:tr>
      <w:tr w:rsidR="0038479A" w14:paraId="67F7FFBC" w14:textId="77777777" w:rsidTr="0038479A">
        <w:trPr>
          <w:trHeight w:val="1255"/>
        </w:trPr>
        <w:tc>
          <w:tcPr>
            <w:tcW w:w="673" w:type="pct"/>
            <w:vAlign w:val="center"/>
          </w:tcPr>
          <w:p w14:paraId="51EF0B73" w14:textId="03974E42" w:rsidR="0038479A" w:rsidRDefault="0038479A" w:rsidP="00EB2B62">
            <w:pPr>
              <w:pStyle w:val="TableParagraph"/>
              <w:spacing w:before="4"/>
              <w:rPr>
                <w:b/>
                <w:sz w:val="19"/>
              </w:rPr>
            </w:pPr>
            <w:r>
              <w:rPr>
                <w:color w:val="000000"/>
              </w:rPr>
              <w:t>Incumplimiento de acuerdos de proveedores</w:t>
            </w:r>
          </w:p>
        </w:tc>
        <w:tc>
          <w:tcPr>
            <w:tcW w:w="437" w:type="pct"/>
            <w:vAlign w:val="center"/>
          </w:tcPr>
          <w:p w14:paraId="5A972DDE" w14:textId="62B301D1" w:rsidR="0038479A" w:rsidRDefault="00F445CB" w:rsidP="00416C1D">
            <w:pPr>
              <w:pStyle w:val="TableParagraph"/>
              <w:jc w:val="center"/>
              <w:rPr>
                <w:b/>
                <w:sz w:val="18"/>
              </w:rPr>
            </w:pPr>
            <w:r>
              <w:rPr>
                <w:b/>
                <w:sz w:val="18"/>
              </w:rPr>
              <w:t>Interno</w:t>
            </w:r>
          </w:p>
        </w:tc>
        <w:tc>
          <w:tcPr>
            <w:tcW w:w="390" w:type="pct"/>
            <w:vAlign w:val="center"/>
          </w:tcPr>
          <w:p w14:paraId="74C7777C" w14:textId="4D062957" w:rsidR="0038479A" w:rsidRPr="00663698" w:rsidRDefault="00F445CB" w:rsidP="00416C1D">
            <w:pPr>
              <w:pStyle w:val="TableParagraph"/>
              <w:jc w:val="center"/>
              <w:rPr>
                <w:b/>
                <w:sz w:val="18"/>
              </w:rPr>
            </w:pPr>
            <w:r>
              <w:rPr>
                <w:b/>
                <w:sz w:val="18"/>
              </w:rPr>
              <w:t>Alcance</w:t>
            </w:r>
          </w:p>
        </w:tc>
        <w:tc>
          <w:tcPr>
            <w:tcW w:w="573" w:type="pct"/>
            <w:vAlign w:val="center"/>
          </w:tcPr>
          <w:p w14:paraId="60EBA72B" w14:textId="5A969667" w:rsidR="0038479A" w:rsidRDefault="0038479A" w:rsidP="00416C1D">
            <w:pPr>
              <w:pStyle w:val="TableParagraph"/>
              <w:jc w:val="center"/>
              <w:rPr>
                <w:b/>
                <w:sz w:val="18"/>
              </w:rPr>
            </w:pPr>
            <w:r>
              <w:rPr>
                <w:color w:val="000000"/>
              </w:rPr>
              <w:t>0.4</w:t>
            </w:r>
          </w:p>
        </w:tc>
        <w:tc>
          <w:tcPr>
            <w:tcW w:w="436" w:type="pct"/>
            <w:vAlign w:val="center"/>
          </w:tcPr>
          <w:p w14:paraId="4B78F8C8" w14:textId="5E14E35B" w:rsidR="0038479A" w:rsidRDefault="0038479A" w:rsidP="00416C1D">
            <w:pPr>
              <w:pStyle w:val="TableParagraph"/>
              <w:jc w:val="center"/>
              <w:rPr>
                <w:b/>
                <w:sz w:val="18"/>
              </w:rPr>
            </w:pPr>
            <w:r>
              <w:rPr>
                <w:color w:val="000000"/>
              </w:rPr>
              <w:t>0.7</w:t>
            </w:r>
          </w:p>
        </w:tc>
        <w:tc>
          <w:tcPr>
            <w:tcW w:w="222" w:type="pct"/>
            <w:vAlign w:val="center"/>
          </w:tcPr>
          <w:p w14:paraId="7AECFA87" w14:textId="6262F026" w:rsidR="0038479A" w:rsidRDefault="0038479A" w:rsidP="00416C1D">
            <w:pPr>
              <w:pStyle w:val="TableParagraph"/>
              <w:jc w:val="center"/>
              <w:rPr>
                <w:b/>
                <w:sz w:val="18"/>
              </w:rPr>
            </w:pPr>
            <w:r>
              <w:rPr>
                <w:color w:val="000000"/>
              </w:rPr>
              <w:t>0.3</w:t>
            </w:r>
          </w:p>
        </w:tc>
        <w:tc>
          <w:tcPr>
            <w:tcW w:w="513" w:type="pct"/>
            <w:vAlign w:val="center"/>
          </w:tcPr>
          <w:p w14:paraId="70540021" w14:textId="08A3D6B2" w:rsidR="0038479A" w:rsidRDefault="0038479A" w:rsidP="00416C1D">
            <w:pPr>
              <w:pStyle w:val="TableParagraph"/>
              <w:spacing w:before="125"/>
              <w:ind w:right="28"/>
              <w:jc w:val="center"/>
              <w:rPr>
                <w:sz w:val="16"/>
              </w:rPr>
            </w:pPr>
            <w:r>
              <w:t>Alto</w:t>
            </w:r>
          </w:p>
        </w:tc>
        <w:tc>
          <w:tcPr>
            <w:tcW w:w="463" w:type="pct"/>
            <w:vAlign w:val="center"/>
          </w:tcPr>
          <w:p w14:paraId="6195F230" w14:textId="10702BEE" w:rsidR="0038479A" w:rsidRDefault="0038479A" w:rsidP="00416C1D">
            <w:pPr>
              <w:pStyle w:val="TableParagraph"/>
              <w:jc w:val="center"/>
              <w:rPr>
                <w:b/>
                <w:sz w:val="18"/>
              </w:rPr>
            </w:pPr>
            <w:r>
              <w:rPr>
                <w:color w:val="000000"/>
              </w:rPr>
              <w:t>Compartir</w:t>
            </w:r>
          </w:p>
        </w:tc>
        <w:tc>
          <w:tcPr>
            <w:tcW w:w="681" w:type="pct"/>
            <w:shd w:val="clear" w:color="auto" w:fill="FFEB9C"/>
            <w:vAlign w:val="center"/>
          </w:tcPr>
          <w:p w14:paraId="5079138C" w14:textId="3A5204F4" w:rsidR="0038479A" w:rsidRDefault="0038479A" w:rsidP="00EB2B62">
            <w:pPr>
              <w:pStyle w:val="TableParagraph"/>
              <w:rPr>
                <w:b/>
                <w:sz w:val="18"/>
              </w:rPr>
            </w:pPr>
            <w:r>
              <w:rPr>
                <w:color w:val="000000"/>
              </w:rPr>
              <w:t>Establecer contratos de cumplimiento y penalización</w:t>
            </w:r>
          </w:p>
        </w:tc>
        <w:tc>
          <w:tcPr>
            <w:tcW w:w="611" w:type="pct"/>
            <w:vAlign w:val="center"/>
          </w:tcPr>
          <w:p w14:paraId="4FEFC237" w14:textId="011E374F" w:rsidR="0038479A" w:rsidRDefault="0038479A" w:rsidP="00EB2B62">
            <w:pPr>
              <w:pStyle w:val="TableParagraph"/>
              <w:rPr>
                <w:b/>
                <w:sz w:val="18"/>
              </w:rPr>
            </w:pPr>
            <w:r>
              <w:rPr>
                <w:color w:val="000000"/>
              </w:rPr>
              <w:t>Incumplimiento de acuerdos de proveedores</w:t>
            </w:r>
          </w:p>
        </w:tc>
      </w:tr>
      <w:tr w:rsidR="0038479A" w14:paraId="055B33B3" w14:textId="77777777" w:rsidTr="0038479A">
        <w:trPr>
          <w:trHeight w:val="1255"/>
        </w:trPr>
        <w:tc>
          <w:tcPr>
            <w:tcW w:w="673" w:type="pct"/>
            <w:vAlign w:val="center"/>
          </w:tcPr>
          <w:p w14:paraId="543DBDC6" w14:textId="7794E705" w:rsidR="0038479A" w:rsidRDefault="0038479A" w:rsidP="00EB2B62">
            <w:pPr>
              <w:pStyle w:val="TableParagraph"/>
              <w:spacing w:before="4"/>
              <w:rPr>
                <w:b/>
                <w:sz w:val="19"/>
              </w:rPr>
            </w:pPr>
            <w:r>
              <w:rPr>
                <w:color w:val="000000"/>
              </w:rPr>
              <w:t xml:space="preserve">Disputas con vecinos </w:t>
            </w:r>
          </w:p>
        </w:tc>
        <w:tc>
          <w:tcPr>
            <w:tcW w:w="437" w:type="pct"/>
            <w:vAlign w:val="center"/>
          </w:tcPr>
          <w:p w14:paraId="5FA645B2" w14:textId="17172E1D" w:rsidR="0038479A" w:rsidRDefault="00F445CB" w:rsidP="00416C1D">
            <w:pPr>
              <w:pStyle w:val="TableParagraph"/>
              <w:jc w:val="center"/>
              <w:rPr>
                <w:b/>
                <w:sz w:val="18"/>
              </w:rPr>
            </w:pPr>
            <w:r>
              <w:rPr>
                <w:b/>
                <w:sz w:val="18"/>
              </w:rPr>
              <w:t>Externo</w:t>
            </w:r>
          </w:p>
        </w:tc>
        <w:tc>
          <w:tcPr>
            <w:tcW w:w="390" w:type="pct"/>
            <w:vAlign w:val="center"/>
          </w:tcPr>
          <w:p w14:paraId="08CCA5AB" w14:textId="4E8F131E" w:rsidR="0038479A" w:rsidRPr="00663698" w:rsidRDefault="00F445CB" w:rsidP="00416C1D">
            <w:pPr>
              <w:pStyle w:val="TableParagraph"/>
              <w:jc w:val="center"/>
              <w:rPr>
                <w:b/>
                <w:sz w:val="18"/>
              </w:rPr>
            </w:pPr>
            <w:r>
              <w:rPr>
                <w:b/>
                <w:sz w:val="18"/>
              </w:rPr>
              <w:t>R</w:t>
            </w:r>
            <w:r w:rsidR="00F420CB">
              <w:rPr>
                <w:b/>
                <w:sz w:val="18"/>
              </w:rPr>
              <w:t>elacione</w:t>
            </w:r>
            <w:r>
              <w:rPr>
                <w:b/>
                <w:sz w:val="18"/>
              </w:rPr>
              <w:t>s</w:t>
            </w:r>
          </w:p>
        </w:tc>
        <w:tc>
          <w:tcPr>
            <w:tcW w:w="573" w:type="pct"/>
            <w:vAlign w:val="center"/>
          </w:tcPr>
          <w:p w14:paraId="428CEB7F" w14:textId="2EE1562F" w:rsidR="0038479A" w:rsidRDefault="0038479A" w:rsidP="00416C1D">
            <w:pPr>
              <w:pStyle w:val="TableParagraph"/>
              <w:jc w:val="center"/>
              <w:rPr>
                <w:b/>
                <w:sz w:val="18"/>
              </w:rPr>
            </w:pPr>
            <w:r>
              <w:rPr>
                <w:color w:val="000000"/>
              </w:rPr>
              <w:t>0.7</w:t>
            </w:r>
          </w:p>
        </w:tc>
        <w:tc>
          <w:tcPr>
            <w:tcW w:w="436" w:type="pct"/>
            <w:vAlign w:val="center"/>
          </w:tcPr>
          <w:p w14:paraId="33332F72" w14:textId="15B40C36" w:rsidR="0038479A" w:rsidRDefault="0038479A" w:rsidP="00416C1D">
            <w:pPr>
              <w:pStyle w:val="TableParagraph"/>
              <w:jc w:val="center"/>
              <w:rPr>
                <w:b/>
                <w:sz w:val="18"/>
              </w:rPr>
            </w:pPr>
            <w:r>
              <w:rPr>
                <w:color w:val="000000"/>
              </w:rPr>
              <w:t>0.2</w:t>
            </w:r>
          </w:p>
        </w:tc>
        <w:tc>
          <w:tcPr>
            <w:tcW w:w="222" w:type="pct"/>
            <w:vAlign w:val="center"/>
          </w:tcPr>
          <w:p w14:paraId="4DAFE6C1" w14:textId="374543DE" w:rsidR="0038479A" w:rsidRDefault="0038479A" w:rsidP="00416C1D">
            <w:pPr>
              <w:pStyle w:val="TableParagraph"/>
              <w:jc w:val="center"/>
              <w:rPr>
                <w:b/>
                <w:sz w:val="18"/>
              </w:rPr>
            </w:pPr>
            <w:r>
              <w:rPr>
                <w:color w:val="000000"/>
              </w:rPr>
              <w:t>0.1</w:t>
            </w:r>
          </w:p>
        </w:tc>
        <w:tc>
          <w:tcPr>
            <w:tcW w:w="513" w:type="pct"/>
            <w:vAlign w:val="center"/>
          </w:tcPr>
          <w:p w14:paraId="703458BF" w14:textId="774963BA" w:rsidR="0038479A" w:rsidRDefault="0038479A" w:rsidP="00416C1D">
            <w:pPr>
              <w:pStyle w:val="TableParagraph"/>
              <w:spacing w:before="125"/>
              <w:ind w:right="28"/>
              <w:jc w:val="center"/>
              <w:rPr>
                <w:sz w:val="16"/>
              </w:rPr>
            </w:pPr>
            <w:r>
              <w:t>Medio</w:t>
            </w:r>
          </w:p>
        </w:tc>
        <w:tc>
          <w:tcPr>
            <w:tcW w:w="463" w:type="pct"/>
            <w:vAlign w:val="center"/>
          </w:tcPr>
          <w:p w14:paraId="233D810A" w14:textId="5583CCBB" w:rsidR="0038479A" w:rsidRDefault="0038479A" w:rsidP="00416C1D">
            <w:pPr>
              <w:pStyle w:val="TableParagraph"/>
              <w:jc w:val="center"/>
              <w:rPr>
                <w:b/>
                <w:sz w:val="18"/>
              </w:rPr>
            </w:pPr>
            <w:r>
              <w:rPr>
                <w:color w:val="000000"/>
              </w:rPr>
              <w:t>Escalar</w:t>
            </w:r>
          </w:p>
        </w:tc>
        <w:tc>
          <w:tcPr>
            <w:tcW w:w="681" w:type="pct"/>
            <w:shd w:val="clear" w:color="auto" w:fill="FFEB9C"/>
            <w:vAlign w:val="center"/>
          </w:tcPr>
          <w:p w14:paraId="098C149C" w14:textId="3C520D02" w:rsidR="0038479A" w:rsidRDefault="0038479A" w:rsidP="00EB2B62">
            <w:pPr>
              <w:pStyle w:val="TableParagraph"/>
              <w:rPr>
                <w:b/>
                <w:sz w:val="18"/>
              </w:rPr>
            </w:pPr>
            <w:r>
              <w:rPr>
                <w:color w:val="000000"/>
              </w:rPr>
              <w:t>Mantener buena comunicación con los vecinos durante el desarrollo del proyecto</w:t>
            </w:r>
          </w:p>
        </w:tc>
        <w:tc>
          <w:tcPr>
            <w:tcW w:w="611" w:type="pct"/>
            <w:vAlign w:val="center"/>
          </w:tcPr>
          <w:p w14:paraId="5DFF4C15" w14:textId="4009FB5E" w:rsidR="0038479A" w:rsidRDefault="0038479A" w:rsidP="00EB2B62">
            <w:pPr>
              <w:pStyle w:val="TableParagraph"/>
              <w:rPr>
                <w:b/>
                <w:sz w:val="18"/>
              </w:rPr>
            </w:pPr>
            <w:r>
              <w:rPr>
                <w:color w:val="000000"/>
              </w:rPr>
              <w:t xml:space="preserve">Disputas con vecinos </w:t>
            </w:r>
          </w:p>
        </w:tc>
      </w:tr>
      <w:tr w:rsidR="0038479A" w14:paraId="3942FA93" w14:textId="77777777" w:rsidTr="0038479A">
        <w:trPr>
          <w:trHeight w:val="1255"/>
        </w:trPr>
        <w:tc>
          <w:tcPr>
            <w:tcW w:w="673" w:type="pct"/>
            <w:vAlign w:val="center"/>
          </w:tcPr>
          <w:p w14:paraId="543A820F" w14:textId="32C9CEDC" w:rsidR="0038479A" w:rsidRDefault="0038479A" w:rsidP="00EB2B62">
            <w:pPr>
              <w:pStyle w:val="TableParagraph"/>
              <w:spacing w:before="4"/>
              <w:rPr>
                <w:b/>
                <w:sz w:val="19"/>
              </w:rPr>
            </w:pPr>
            <w:r>
              <w:rPr>
                <w:color w:val="000000"/>
              </w:rPr>
              <w:t>Fluctuación en la demanda de alquileres</w:t>
            </w:r>
          </w:p>
        </w:tc>
        <w:tc>
          <w:tcPr>
            <w:tcW w:w="437" w:type="pct"/>
            <w:vAlign w:val="center"/>
          </w:tcPr>
          <w:p w14:paraId="639C55C2" w14:textId="253F88FF" w:rsidR="0038479A" w:rsidRDefault="00F420CB" w:rsidP="00416C1D">
            <w:pPr>
              <w:pStyle w:val="TableParagraph"/>
              <w:jc w:val="center"/>
              <w:rPr>
                <w:b/>
                <w:sz w:val="18"/>
              </w:rPr>
            </w:pPr>
            <w:r>
              <w:rPr>
                <w:b/>
                <w:sz w:val="18"/>
              </w:rPr>
              <w:t>Externo</w:t>
            </w:r>
          </w:p>
        </w:tc>
        <w:tc>
          <w:tcPr>
            <w:tcW w:w="390" w:type="pct"/>
            <w:vAlign w:val="center"/>
          </w:tcPr>
          <w:p w14:paraId="7F92EB49" w14:textId="6408A216" w:rsidR="0038479A" w:rsidRPr="00663698" w:rsidRDefault="00F420CB" w:rsidP="00416C1D">
            <w:pPr>
              <w:pStyle w:val="TableParagraph"/>
              <w:jc w:val="center"/>
              <w:rPr>
                <w:b/>
                <w:sz w:val="18"/>
              </w:rPr>
            </w:pPr>
            <w:r>
              <w:rPr>
                <w:b/>
                <w:sz w:val="18"/>
              </w:rPr>
              <w:t>Regulaciones</w:t>
            </w:r>
          </w:p>
        </w:tc>
        <w:tc>
          <w:tcPr>
            <w:tcW w:w="573" w:type="pct"/>
            <w:vAlign w:val="center"/>
          </w:tcPr>
          <w:p w14:paraId="742102E2" w14:textId="5C9BA6CB" w:rsidR="0038479A" w:rsidRDefault="0038479A" w:rsidP="00416C1D">
            <w:pPr>
              <w:pStyle w:val="TableParagraph"/>
              <w:jc w:val="center"/>
              <w:rPr>
                <w:b/>
                <w:sz w:val="18"/>
              </w:rPr>
            </w:pPr>
            <w:r>
              <w:rPr>
                <w:color w:val="000000"/>
              </w:rPr>
              <w:t>0.8</w:t>
            </w:r>
          </w:p>
        </w:tc>
        <w:tc>
          <w:tcPr>
            <w:tcW w:w="436" w:type="pct"/>
            <w:vAlign w:val="center"/>
          </w:tcPr>
          <w:p w14:paraId="31789708" w14:textId="5A5A9A67" w:rsidR="0038479A" w:rsidRDefault="0038479A" w:rsidP="00416C1D">
            <w:pPr>
              <w:pStyle w:val="TableParagraph"/>
              <w:jc w:val="center"/>
              <w:rPr>
                <w:b/>
                <w:sz w:val="18"/>
              </w:rPr>
            </w:pPr>
            <w:r>
              <w:rPr>
                <w:color w:val="000000"/>
              </w:rPr>
              <w:t>0.4</w:t>
            </w:r>
          </w:p>
        </w:tc>
        <w:tc>
          <w:tcPr>
            <w:tcW w:w="222" w:type="pct"/>
            <w:vAlign w:val="center"/>
          </w:tcPr>
          <w:p w14:paraId="7A46DC5A" w14:textId="60E24765" w:rsidR="0038479A" w:rsidRDefault="0038479A" w:rsidP="00416C1D">
            <w:pPr>
              <w:pStyle w:val="TableParagraph"/>
              <w:jc w:val="center"/>
              <w:rPr>
                <w:b/>
                <w:sz w:val="18"/>
              </w:rPr>
            </w:pPr>
            <w:r>
              <w:rPr>
                <w:color w:val="000000"/>
              </w:rPr>
              <w:t>0.3</w:t>
            </w:r>
          </w:p>
        </w:tc>
        <w:tc>
          <w:tcPr>
            <w:tcW w:w="513" w:type="pct"/>
            <w:vAlign w:val="center"/>
          </w:tcPr>
          <w:p w14:paraId="0B806FB8" w14:textId="63D9CFB2" w:rsidR="0038479A" w:rsidRDefault="0038479A" w:rsidP="00416C1D">
            <w:pPr>
              <w:pStyle w:val="TableParagraph"/>
              <w:spacing w:before="125"/>
              <w:ind w:right="28"/>
              <w:jc w:val="center"/>
              <w:rPr>
                <w:sz w:val="16"/>
              </w:rPr>
            </w:pPr>
            <w:r>
              <w:t>Alto</w:t>
            </w:r>
          </w:p>
        </w:tc>
        <w:tc>
          <w:tcPr>
            <w:tcW w:w="463" w:type="pct"/>
            <w:vAlign w:val="center"/>
          </w:tcPr>
          <w:p w14:paraId="594AA59B" w14:textId="3601CFFC" w:rsidR="0038479A" w:rsidRDefault="0038479A" w:rsidP="00416C1D">
            <w:pPr>
              <w:pStyle w:val="TableParagraph"/>
              <w:jc w:val="center"/>
              <w:rPr>
                <w:b/>
                <w:sz w:val="18"/>
              </w:rPr>
            </w:pPr>
            <w:r>
              <w:rPr>
                <w:color w:val="000000"/>
              </w:rPr>
              <w:t>Explotar</w:t>
            </w:r>
          </w:p>
        </w:tc>
        <w:tc>
          <w:tcPr>
            <w:tcW w:w="681" w:type="pct"/>
            <w:shd w:val="clear" w:color="auto" w:fill="FFEB9C"/>
            <w:vAlign w:val="center"/>
          </w:tcPr>
          <w:p w14:paraId="1FC01B41" w14:textId="7E94B4BC" w:rsidR="0038479A" w:rsidRDefault="0038479A" w:rsidP="00EB2B62">
            <w:pPr>
              <w:pStyle w:val="TableParagraph"/>
              <w:rPr>
                <w:b/>
                <w:sz w:val="18"/>
              </w:rPr>
            </w:pPr>
            <w:r>
              <w:rPr>
                <w:color w:val="000000"/>
              </w:rPr>
              <w:t>Manejo del precio del alquiler para mantenernos dentro de lo aceptado por el cliente</w:t>
            </w:r>
          </w:p>
        </w:tc>
        <w:tc>
          <w:tcPr>
            <w:tcW w:w="611" w:type="pct"/>
            <w:vAlign w:val="center"/>
          </w:tcPr>
          <w:p w14:paraId="27E24E54" w14:textId="24878B20" w:rsidR="0038479A" w:rsidRDefault="0038479A" w:rsidP="00EB2B62">
            <w:pPr>
              <w:pStyle w:val="TableParagraph"/>
              <w:rPr>
                <w:b/>
                <w:sz w:val="18"/>
              </w:rPr>
            </w:pPr>
            <w:r>
              <w:rPr>
                <w:color w:val="000000"/>
              </w:rPr>
              <w:t>Fluctuación en la demanda de alquileres</w:t>
            </w:r>
          </w:p>
        </w:tc>
      </w:tr>
      <w:tr w:rsidR="00F420CB" w14:paraId="2137E377" w14:textId="77777777" w:rsidTr="0038479A">
        <w:trPr>
          <w:trHeight w:val="1255"/>
        </w:trPr>
        <w:tc>
          <w:tcPr>
            <w:tcW w:w="673" w:type="pct"/>
            <w:vAlign w:val="center"/>
          </w:tcPr>
          <w:p w14:paraId="7CC5A601" w14:textId="29E6875C" w:rsidR="00F420CB" w:rsidRDefault="00F420CB" w:rsidP="00F420CB">
            <w:pPr>
              <w:pStyle w:val="TableParagraph"/>
              <w:spacing w:before="4"/>
              <w:rPr>
                <w:b/>
                <w:sz w:val="19"/>
              </w:rPr>
            </w:pPr>
            <w:r>
              <w:rPr>
                <w:color w:val="000000"/>
              </w:rPr>
              <w:t xml:space="preserve">Cambios en las regulaciones locales </w:t>
            </w:r>
          </w:p>
        </w:tc>
        <w:tc>
          <w:tcPr>
            <w:tcW w:w="437" w:type="pct"/>
            <w:vAlign w:val="center"/>
          </w:tcPr>
          <w:p w14:paraId="457E6F2C" w14:textId="688D67BE" w:rsidR="00F420CB" w:rsidRDefault="00F420CB" w:rsidP="00F420CB">
            <w:pPr>
              <w:pStyle w:val="TableParagraph"/>
              <w:jc w:val="center"/>
              <w:rPr>
                <w:b/>
                <w:sz w:val="18"/>
              </w:rPr>
            </w:pPr>
            <w:r>
              <w:rPr>
                <w:b/>
                <w:sz w:val="18"/>
              </w:rPr>
              <w:t>Externo</w:t>
            </w:r>
          </w:p>
        </w:tc>
        <w:tc>
          <w:tcPr>
            <w:tcW w:w="390" w:type="pct"/>
            <w:vAlign w:val="center"/>
          </w:tcPr>
          <w:p w14:paraId="1E7BB9BD" w14:textId="13D1DEAF" w:rsidR="00F420CB" w:rsidRPr="00663698" w:rsidRDefault="00F420CB" w:rsidP="00F420CB">
            <w:pPr>
              <w:pStyle w:val="TableParagraph"/>
              <w:jc w:val="center"/>
              <w:rPr>
                <w:b/>
                <w:sz w:val="18"/>
              </w:rPr>
            </w:pPr>
            <w:r>
              <w:rPr>
                <w:b/>
                <w:sz w:val="18"/>
              </w:rPr>
              <w:t>Regulaciones</w:t>
            </w:r>
          </w:p>
        </w:tc>
        <w:tc>
          <w:tcPr>
            <w:tcW w:w="573" w:type="pct"/>
            <w:vAlign w:val="center"/>
          </w:tcPr>
          <w:p w14:paraId="5D09A5B9" w14:textId="44597462" w:rsidR="00F420CB" w:rsidRDefault="00F420CB" w:rsidP="00F420CB">
            <w:pPr>
              <w:pStyle w:val="TableParagraph"/>
              <w:jc w:val="center"/>
              <w:rPr>
                <w:b/>
                <w:sz w:val="18"/>
              </w:rPr>
            </w:pPr>
            <w:r>
              <w:rPr>
                <w:color w:val="000000"/>
              </w:rPr>
              <w:t>0.1</w:t>
            </w:r>
          </w:p>
        </w:tc>
        <w:tc>
          <w:tcPr>
            <w:tcW w:w="436" w:type="pct"/>
            <w:vAlign w:val="center"/>
          </w:tcPr>
          <w:p w14:paraId="56278DB6" w14:textId="36D2B04A" w:rsidR="00F420CB" w:rsidRDefault="00F420CB" w:rsidP="00F420CB">
            <w:pPr>
              <w:pStyle w:val="TableParagraph"/>
              <w:jc w:val="center"/>
              <w:rPr>
                <w:b/>
                <w:sz w:val="18"/>
              </w:rPr>
            </w:pPr>
            <w:r>
              <w:rPr>
                <w:color w:val="000000"/>
              </w:rPr>
              <w:t>0.8</w:t>
            </w:r>
          </w:p>
        </w:tc>
        <w:tc>
          <w:tcPr>
            <w:tcW w:w="222" w:type="pct"/>
            <w:vAlign w:val="center"/>
          </w:tcPr>
          <w:p w14:paraId="46746159" w14:textId="4BC1D4CF" w:rsidR="00F420CB" w:rsidRDefault="00F420CB" w:rsidP="00F420CB">
            <w:pPr>
              <w:pStyle w:val="TableParagraph"/>
              <w:jc w:val="center"/>
              <w:rPr>
                <w:b/>
                <w:sz w:val="18"/>
              </w:rPr>
            </w:pPr>
            <w:r>
              <w:rPr>
                <w:color w:val="000000"/>
              </w:rPr>
              <w:t>0.1</w:t>
            </w:r>
          </w:p>
        </w:tc>
        <w:tc>
          <w:tcPr>
            <w:tcW w:w="513" w:type="pct"/>
            <w:vAlign w:val="center"/>
          </w:tcPr>
          <w:p w14:paraId="79C77230" w14:textId="660DDF71" w:rsidR="00F420CB" w:rsidRDefault="00F420CB" w:rsidP="00F420CB">
            <w:pPr>
              <w:pStyle w:val="TableParagraph"/>
              <w:spacing w:before="125"/>
              <w:ind w:right="28"/>
              <w:jc w:val="center"/>
              <w:rPr>
                <w:sz w:val="16"/>
              </w:rPr>
            </w:pPr>
            <w:r>
              <w:t>Medio</w:t>
            </w:r>
          </w:p>
        </w:tc>
        <w:tc>
          <w:tcPr>
            <w:tcW w:w="463" w:type="pct"/>
            <w:vAlign w:val="center"/>
          </w:tcPr>
          <w:p w14:paraId="737499FD" w14:textId="3D41CE83" w:rsidR="00F420CB" w:rsidRDefault="00F420CB" w:rsidP="00F420CB">
            <w:pPr>
              <w:pStyle w:val="TableParagraph"/>
              <w:jc w:val="center"/>
              <w:rPr>
                <w:b/>
                <w:sz w:val="18"/>
              </w:rPr>
            </w:pPr>
            <w:r>
              <w:rPr>
                <w:color w:val="000000"/>
              </w:rPr>
              <w:t>Mejorar</w:t>
            </w:r>
          </w:p>
        </w:tc>
        <w:tc>
          <w:tcPr>
            <w:tcW w:w="681" w:type="pct"/>
            <w:shd w:val="clear" w:color="auto" w:fill="FFEB9C"/>
            <w:vAlign w:val="center"/>
          </w:tcPr>
          <w:p w14:paraId="5B44772B" w14:textId="209C56FA" w:rsidR="00F420CB" w:rsidRDefault="00F420CB" w:rsidP="00F420CB">
            <w:pPr>
              <w:pStyle w:val="TableParagraph"/>
              <w:rPr>
                <w:b/>
                <w:sz w:val="18"/>
              </w:rPr>
            </w:pPr>
            <w:r>
              <w:rPr>
                <w:color w:val="000000"/>
              </w:rPr>
              <w:t>Respetar el cronograma de ejecución de la construcción</w:t>
            </w:r>
          </w:p>
        </w:tc>
        <w:tc>
          <w:tcPr>
            <w:tcW w:w="611" w:type="pct"/>
            <w:vAlign w:val="center"/>
          </w:tcPr>
          <w:p w14:paraId="6C9C9AFD" w14:textId="6DAA1773" w:rsidR="00F420CB" w:rsidRDefault="00F420CB" w:rsidP="00F420CB">
            <w:pPr>
              <w:pStyle w:val="TableParagraph"/>
              <w:rPr>
                <w:b/>
                <w:sz w:val="18"/>
              </w:rPr>
            </w:pPr>
            <w:r>
              <w:rPr>
                <w:color w:val="000000"/>
              </w:rPr>
              <w:t xml:space="preserve">Cambios en las regulaciones locales </w:t>
            </w:r>
          </w:p>
        </w:tc>
      </w:tr>
      <w:tr w:rsidR="00F420CB" w14:paraId="08ECCC3E" w14:textId="77777777" w:rsidTr="0038479A">
        <w:trPr>
          <w:trHeight w:val="1255"/>
        </w:trPr>
        <w:tc>
          <w:tcPr>
            <w:tcW w:w="673" w:type="pct"/>
            <w:vAlign w:val="center"/>
          </w:tcPr>
          <w:p w14:paraId="548BE740" w14:textId="28C17110" w:rsidR="00F420CB" w:rsidRDefault="00F420CB" w:rsidP="00F420CB">
            <w:pPr>
              <w:pStyle w:val="TableParagraph"/>
              <w:spacing w:before="4"/>
              <w:rPr>
                <w:b/>
                <w:sz w:val="19"/>
              </w:rPr>
            </w:pPr>
            <w:r>
              <w:rPr>
                <w:color w:val="000000"/>
              </w:rPr>
              <w:t>Daños en la propiedad</w:t>
            </w:r>
          </w:p>
        </w:tc>
        <w:tc>
          <w:tcPr>
            <w:tcW w:w="437" w:type="pct"/>
            <w:vAlign w:val="center"/>
          </w:tcPr>
          <w:p w14:paraId="16335ABE" w14:textId="4AC33BB3" w:rsidR="00F420CB" w:rsidRDefault="00F420CB" w:rsidP="00F420CB">
            <w:pPr>
              <w:pStyle w:val="TableParagraph"/>
              <w:jc w:val="center"/>
              <w:rPr>
                <w:b/>
                <w:sz w:val="18"/>
              </w:rPr>
            </w:pPr>
            <w:r>
              <w:rPr>
                <w:b/>
                <w:sz w:val="18"/>
              </w:rPr>
              <w:t>Interno</w:t>
            </w:r>
          </w:p>
        </w:tc>
        <w:tc>
          <w:tcPr>
            <w:tcW w:w="390" w:type="pct"/>
            <w:vAlign w:val="center"/>
          </w:tcPr>
          <w:p w14:paraId="4B2CF25B" w14:textId="787DB58B" w:rsidR="00F420CB" w:rsidRPr="00663698" w:rsidRDefault="00F420CB" w:rsidP="00F420CB">
            <w:pPr>
              <w:pStyle w:val="TableParagraph"/>
              <w:jc w:val="center"/>
              <w:rPr>
                <w:b/>
                <w:sz w:val="18"/>
              </w:rPr>
            </w:pPr>
            <w:r>
              <w:rPr>
                <w:b/>
                <w:sz w:val="18"/>
              </w:rPr>
              <w:t>Personas</w:t>
            </w:r>
          </w:p>
        </w:tc>
        <w:tc>
          <w:tcPr>
            <w:tcW w:w="573" w:type="pct"/>
            <w:vAlign w:val="center"/>
          </w:tcPr>
          <w:p w14:paraId="24B75C67" w14:textId="0E3376EC" w:rsidR="00F420CB" w:rsidRDefault="00F420CB" w:rsidP="00F420CB">
            <w:pPr>
              <w:pStyle w:val="TableParagraph"/>
              <w:jc w:val="center"/>
              <w:rPr>
                <w:b/>
                <w:sz w:val="18"/>
              </w:rPr>
            </w:pPr>
            <w:r>
              <w:rPr>
                <w:color w:val="000000"/>
              </w:rPr>
              <w:t>0.7</w:t>
            </w:r>
          </w:p>
        </w:tc>
        <w:tc>
          <w:tcPr>
            <w:tcW w:w="436" w:type="pct"/>
            <w:vAlign w:val="center"/>
          </w:tcPr>
          <w:p w14:paraId="296099D6" w14:textId="6765E76A" w:rsidR="00F420CB" w:rsidRDefault="00F420CB" w:rsidP="00F420CB">
            <w:pPr>
              <w:pStyle w:val="TableParagraph"/>
              <w:jc w:val="center"/>
              <w:rPr>
                <w:b/>
                <w:sz w:val="18"/>
              </w:rPr>
            </w:pPr>
            <w:r>
              <w:rPr>
                <w:color w:val="000000"/>
              </w:rPr>
              <w:t>0.2</w:t>
            </w:r>
          </w:p>
        </w:tc>
        <w:tc>
          <w:tcPr>
            <w:tcW w:w="222" w:type="pct"/>
            <w:vAlign w:val="center"/>
          </w:tcPr>
          <w:p w14:paraId="79FA65FA" w14:textId="4B6BC9BD" w:rsidR="00F420CB" w:rsidRDefault="00F420CB" w:rsidP="00F420CB">
            <w:pPr>
              <w:pStyle w:val="TableParagraph"/>
              <w:jc w:val="center"/>
              <w:rPr>
                <w:b/>
                <w:sz w:val="18"/>
              </w:rPr>
            </w:pPr>
            <w:r>
              <w:rPr>
                <w:color w:val="000000"/>
              </w:rPr>
              <w:t>0.1</w:t>
            </w:r>
          </w:p>
        </w:tc>
        <w:tc>
          <w:tcPr>
            <w:tcW w:w="513" w:type="pct"/>
            <w:vAlign w:val="center"/>
          </w:tcPr>
          <w:p w14:paraId="162733B7" w14:textId="012737A6" w:rsidR="00F420CB" w:rsidRDefault="00F420CB" w:rsidP="00F420CB">
            <w:pPr>
              <w:pStyle w:val="TableParagraph"/>
              <w:spacing w:before="125"/>
              <w:ind w:right="28"/>
              <w:jc w:val="center"/>
              <w:rPr>
                <w:sz w:val="16"/>
              </w:rPr>
            </w:pPr>
            <w:r>
              <w:t>Medio</w:t>
            </w:r>
          </w:p>
        </w:tc>
        <w:tc>
          <w:tcPr>
            <w:tcW w:w="463" w:type="pct"/>
            <w:vAlign w:val="center"/>
          </w:tcPr>
          <w:p w14:paraId="78F7ABC0" w14:textId="588E8291" w:rsidR="00F420CB" w:rsidRDefault="00F420CB" w:rsidP="00F420CB">
            <w:pPr>
              <w:pStyle w:val="TableParagraph"/>
              <w:jc w:val="center"/>
              <w:rPr>
                <w:b/>
                <w:sz w:val="18"/>
              </w:rPr>
            </w:pPr>
            <w:r>
              <w:rPr>
                <w:color w:val="000000"/>
              </w:rPr>
              <w:t>Mejorar</w:t>
            </w:r>
          </w:p>
        </w:tc>
        <w:tc>
          <w:tcPr>
            <w:tcW w:w="681" w:type="pct"/>
            <w:shd w:val="clear" w:color="auto" w:fill="FFEB9C"/>
            <w:vAlign w:val="center"/>
          </w:tcPr>
          <w:p w14:paraId="5084CE66" w14:textId="6E33D568" w:rsidR="00F420CB" w:rsidRDefault="00F420CB" w:rsidP="00F420CB">
            <w:pPr>
              <w:pStyle w:val="TableParagraph"/>
              <w:rPr>
                <w:b/>
                <w:sz w:val="18"/>
              </w:rPr>
            </w:pPr>
            <w:r>
              <w:rPr>
                <w:color w:val="000000"/>
              </w:rPr>
              <w:t>Establecer normas y sanciones en caso de daño de la propiedad</w:t>
            </w:r>
          </w:p>
        </w:tc>
        <w:tc>
          <w:tcPr>
            <w:tcW w:w="611" w:type="pct"/>
            <w:vAlign w:val="center"/>
          </w:tcPr>
          <w:p w14:paraId="11EEFD64" w14:textId="50309FB8" w:rsidR="00F420CB" w:rsidRDefault="00F420CB" w:rsidP="00F420CB">
            <w:pPr>
              <w:pStyle w:val="TableParagraph"/>
              <w:rPr>
                <w:b/>
                <w:sz w:val="18"/>
              </w:rPr>
            </w:pPr>
            <w:r>
              <w:rPr>
                <w:color w:val="000000"/>
              </w:rPr>
              <w:t>Daños en la propiedad</w:t>
            </w:r>
          </w:p>
        </w:tc>
      </w:tr>
      <w:tr w:rsidR="00F420CB" w14:paraId="21B66055" w14:textId="77777777" w:rsidTr="0038479A">
        <w:trPr>
          <w:trHeight w:val="1255"/>
        </w:trPr>
        <w:tc>
          <w:tcPr>
            <w:tcW w:w="673" w:type="pct"/>
            <w:vAlign w:val="center"/>
          </w:tcPr>
          <w:p w14:paraId="3E1CD13A" w14:textId="558EEF31" w:rsidR="00F420CB" w:rsidRDefault="00F420CB" w:rsidP="00F420CB">
            <w:pPr>
              <w:pStyle w:val="TableParagraph"/>
              <w:spacing w:before="4"/>
              <w:rPr>
                <w:b/>
                <w:sz w:val="19"/>
              </w:rPr>
            </w:pPr>
            <w:r>
              <w:rPr>
                <w:color w:val="000000"/>
              </w:rPr>
              <w:t>Ingreso de extraños a condominio</w:t>
            </w:r>
          </w:p>
        </w:tc>
        <w:tc>
          <w:tcPr>
            <w:tcW w:w="437" w:type="pct"/>
            <w:vAlign w:val="center"/>
          </w:tcPr>
          <w:p w14:paraId="7293767C" w14:textId="79375A88" w:rsidR="00F420CB" w:rsidRDefault="00F420CB" w:rsidP="00F420CB">
            <w:pPr>
              <w:pStyle w:val="TableParagraph"/>
              <w:jc w:val="center"/>
              <w:rPr>
                <w:b/>
                <w:sz w:val="18"/>
              </w:rPr>
            </w:pPr>
            <w:r>
              <w:rPr>
                <w:b/>
                <w:sz w:val="18"/>
              </w:rPr>
              <w:t>Técnicos</w:t>
            </w:r>
          </w:p>
        </w:tc>
        <w:tc>
          <w:tcPr>
            <w:tcW w:w="390" w:type="pct"/>
            <w:vAlign w:val="center"/>
          </w:tcPr>
          <w:p w14:paraId="1E3559C7" w14:textId="1715630E" w:rsidR="00F420CB" w:rsidRPr="00663698" w:rsidRDefault="00F420CB" w:rsidP="00F420CB">
            <w:pPr>
              <w:pStyle w:val="TableParagraph"/>
              <w:jc w:val="center"/>
              <w:rPr>
                <w:b/>
                <w:sz w:val="18"/>
              </w:rPr>
            </w:pPr>
            <w:r>
              <w:rPr>
                <w:b/>
                <w:sz w:val="18"/>
              </w:rPr>
              <w:t>Procesos</w:t>
            </w:r>
          </w:p>
        </w:tc>
        <w:tc>
          <w:tcPr>
            <w:tcW w:w="573" w:type="pct"/>
            <w:vAlign w:val="center"/>
          </w:tcPr>
          <w:p w14:paraId="4B20872B" w14:textId="4EE02855" w:rsidR="00F420CB" w:rsidRDefault="00F420CB" w:rsidP="00F420CB">
            <w:pPr>
              <w:pStyle w:val="TableParagraph"/>
              <w:jc w:val="center"/>
              <w:rPr>
                <w:b/>
                <w:sz w:val="18"/>
              </w:rPr>
            </w:pPr>
            <w:r>
              <w:rPr>
                <w:color w:val="000000"/>
              </w:rPr>
              <w:t>0.2</w:t>
            </w:r>
          </w:p>
        </w:tc>
        <w:tc>
          <w:tcPr>
            <w:tcW w:w="436" w:type="pct"/>
            <w:vAlign w:val="center"/>
          </w:tcPr>
          <w:p w14:paraId="39EE60F3" w14:textId="08783546" w:rsidR="00F420CB" w:rsidRDefault="00F420CB" w:rsidP="00F420CB">
            <w:pPr>
              <w:pStyle w:val="TableParagraph"/>
              <w:jc w:val="center"/>
              <w:rPr>
                <w:b/>
                <w:sz w:val="18"/>
              </w:rPr>
            </w:pPr>
            <w:r>
              <w:rPr>
                <w:color w:val="000000"/>
              </w:rPr>
              <w:t>0.2</w:t>
            </w:r>
          </w:p>
        </w:tc>
        <w:tc>
          <w:tcPr>
            <w:tcW w:w="222" w:type="pct"/>
            <w:vAlign w:val="center"/>
          </w:tcPr>
          <w:p w14:paraId="090A2C70" w14:textId="06A08398" w:rsidR="00F420CB" w:rsidRDefault="00F420CB" w:rsidP="00F420CB">
            <w:pPr>
              <w:pStyle w:val="TableParagraph"/>
              <w:jc w:val="center"/>
              <w:rPr>
                <w:b/>
                <w:sz w:val="18"/>
              </w:rPr>
            </w:pPr>
            <w:r>
              <w:rPr>
                <w:color w:val="000000"/>
              </w:rPr>
              <w:t>0</w:t>
            </w:r>
          </w:p>
        </w:tc>
        <w:tc>
          <w:tcPr>
            <w:tcW w:w="513" w:type="pct"/>
            <w:vAlign w:val="center"/>
          </w:tcPr>
          <w:p w14:paraId="66577637" w14:textId="56E5046E" w:rsidR="00F420CB" w:rsidRDefault="00F420CB" w:rsidP="00F420CB">
            <w:pPr>
              <w:pStyle w:val="TableParagraph"/>
              <w:spacing w:before="125"/>
              <w:ind w:right="28"/>
              <w:jc w:val="center"/>
              <w:rPr>
                <w:sz w:val="16"/>
              </w:rPr>
            </w:pPr>
            <w:r>
              <w:t>Bajo</w:t>
            </w:r>
          </w:p>
        </w:tc>
        <w:tc>
          <w:tcPr>
            <w:tcW w:w="463" w:type="pct"/>
            <w:vAlign w:val="center"/>
          </w:tcPr>
          <w:p w14:paraId="445EF84B" w14:textId="2AE7E23A" w:rsidR="00F420CB" w:rsidRDefault="00F420CB" w:rsidP="00F420CB">
            <w:pPr>
              <w:pStyle w:val="TableParagraph"/>
              <w:jc w:val="center"/>
              <w:rPr>
                <w:b/>
                <w:sz w:val="18"/>
              </w:rPr>
            </w:pPr>
            <w:r>
              <w:rPr>
                <w:color w:val="000000"/>
              </w:rPr>
              <w:t>Evitar</w:t>
            </w:r>
          </w:p>
        </w:tc>
        <w:tc>
          <w:tcPr>
            <w:tcW w:w="681" w:type="pct"/>
            <w:shd w:val="clear" w:color="auto" w:fill="FFEB9C"/>
            <w:vAlign w:val="center"/>
          </w:tcPr>
          <w:p w14:paraId="0A6826B2" w14:textId="447F7F7D" w:rsidR="00F420CB" w:rsidRDefault="00F420CB" w:rsidP="00F420CB">
            <w:pPr>
              <w:pStyle w:val="TableParagraph"/>
              <w:rPr>
                <w:b/>
                <w:sz w:val="18"/>
              </w:rPr>
            </w:pPr>
            <w:r>
              <w:rPr>
                <w:color w:val="000000"/>
              </w:rPr>
              <w:t>Mantener y respetar los reglamentos del condominio. Implementar tecnología de CCTV</w:t>
            </w:r>
          </w:p>
        </w:tc>
        <w:tc>
          <w:tcPr>
            <w:tcW w:w="611" w:type="pct"/>
            <w:vAlign w:val="center"/>
          </w:tcPr>
          <w:p w14:paraId="58A13F26" w14:textId="120FD341" w:rsidR="00F420CB" w:rsidRDefault="00F420CB" w:rsidP="00F420CB">
            <w:pPr>
              <w:pStyle w:val="TableParagraph"/>
              <w:rPr>
                <w:b/>
                <w:sz w:val="18"/>
              </w:rPr>
            </w:pPr>
            <w:r>
              <w:rPr>
                <w:color w:val="000000"/>
              </w:rPr>
              <w:t>Ingreso de extraños a condominio</w:t>
            </w:r>
          </w:p>
        </w:tc>
      </w:tr>
      <w:tr w:rsidR="00F420CB" w14:paraId="27549038" w14:textId="77777777" w:rsidTr="0038479A">
        <w:trPr>
          <w:trHeight w:val="1255"/>
        </w:trPr>
        <w:tc>
          <w:tcPr>
            <w:tcW w:w="673" w:type="pct"/>
            <w:vAlign w:val="center"/>
          </w:tcPr>
          <w:p w14:paraId="7CED752A" w14:textId="246C3030" w:rsidR="00F420CB" w:rsidRDefault="00F420CB" w:rsidP="00F420CB">
            <w:pPr>
              <w:pStyle w:val="TableParagraph"/>
              <w:spacing w:before="4"/>
              <w:rPr>
                <w:b/>
                <w:sz w:val="19"/>
              </w:rPr>
            </w:pPr>
            <w:r>
              <w:rPr>
                <w:color w:val="000000"/>
              </w:rPr>
              <w:lastRenderedPageBreak/>
              <w:t>Dependencia de la plataforma para alquiler</w:t>
            </w:r>
          </w:p>
        </w:tc>
        <w:tc>
          <w:tcPr>
            <w:tcW w:w="437" w:type="pct"/>
            <w:vAlign w:val="center"/>
          </w:tcPr>
          <w:p w14:paraId="3CB4D90C" w14:textId="47E329E2" w:rsidR="00F420CB" w:rsidRDefault="00F420CB" w:rsidP="00F420CB">
            <w:pPr>
              <w:pStyle w:val="TableParagraph"/>
              <w:jc w:val="center"/>
              <w:rPr>
                <w:b/>
                <w:sz w:val="18"/>
              </w:rPr>
            </w:pPr>
            <w:r>
              <w:rPr>
                <w:b/>
                <w:sz w:val="18"/>
              </w:rPr>
              <w:t>Técnicos</w:t>
            </w:r>
          </w:p>
        </w:tc>
        <w:tc>
          <w:tcPr>
            <w:tcW w:w="390" w:type="pct"/>
            <w:vAlign w:val="center"/>
          </w:tcPr>
          <w:p w14:paraId="00F786E4" w14:textId="1342F5EE" w:rsidR="00F420CB" w:rsidRPr="00663698" w:rsidRDefault="00F420CB" w:rsidP="00F420CB">
            <w:pPr>
              <w:pStyle w:val="TableParagraph"/>
              <w:rPr>
                <w:b/>
                <w:sz w:val="18"/>
              </w:rPr>
            </w:pPr>
            <w:r>
              <w:rPr>
                <w:b/>
                <w:sz w:val="18"/>
              </w:rPr>
              <w:t>Tecnología</w:t>
            </w:r>
          </w:p>
        </w:tc>
        <w:tc>
          <w:tcPr>
            <w:tcW w:w="573" w:type="pct"/>
            <w:vAlign w:val="center"/>
          </w:tcPr>
          <w:p w14:paraId="6B0E75DC" w14:textId="2059FF9F" w:rsidR="00F420CB" w:rsidRDefault="00F420CB" w:rsidP="00F420CB">
            <w:pPr>
              <w:pStyle w:val="TableParagraph"/>
              <w:jc w:val="center"/>
              <w:rPr>
                <w:b/>
                <w:sz w:val="18"/>
              </w:rPr>
            </w:pPr>
            <w:r>
              <w:rPr>
                <w:color w:val="000000"/>
              </w:rPr>
              <w:t>0.4</w:t>
            </w:r>
          </w:p>
        </w:tc>
        <w:tc>
          <w:tcPr>
            <w:tcW w:w="436" w:type="pct"/>
            <w:vAlign w:val="center"/>
          </w:tcPr>
          <w:p w14:paraId="24CC66BB" w14:textId="37B03328" w:rsidR="00F420CB" w:rsidRDefault="00F420CB" w:rsidP="00F420CB">
            <w:pPr>
              <w:pStyle w:val="TableParagraph"/>
              <w:jc w:val="center"/>
              <w:rPr>
                <w:b/>
                <w:sz w:val="18"/>
              </w:rPr>
            </w:pPr>
            <w:r>
              <w:rPr>
                <w:color w:val="000000"/>
              </w:rPr>
              <w:t>0.2</w:t>
            </w:r>
          </w:p>
        </w:tc>
        <w:tc>
          <w:tcPr>
            <w:tcW w:w="222" w:type="pct"/>
            <w:vAlign w:val="center"/>
          </w:tcPr>
          <w:p w14:paraId="508DE215" w14:textId="7DA74870" w:rsidR="00F420CB" w:rsidRDefault="00F420CB" w:rsidP="00F420CB">
            <w:pPr>
              <w:pStyle w:val="TableParagraph"/>
              <w:jc w:val="center"/>
              <w:rPr>
                <w:b/>
                <w:sz w:val="18"/>
              </w:rPr>
            </w:pPr>
            <w:r>
              <w:rPr>
                <w:color w:val="000000"/>
              </w:rPr>
              <w:t>0.1</w:t>
            </w:r>
          </w:p>
        </w:tc>
        <w:tc>
          <w:tcPr>
            <w:tcW w:w="513" w:type="pct"/>
            <w:vAlign w:val="center"/>
          </w:tcPr>
          <w:p w14:paraId="6E272AC6" w14:textId="1592F8C3" w:rsidR="00F420CB" w:rsidRDefault="00F420CB" w:rsidP="00F420CB">
            <w:pPr>
              <w:pStyle w:val="TableParagraph"/>
              <w:spacing w:before="125"/>
              <w:ind w:right="28"/>
              <w:jc w:val="center"/>
              <w:rPr>
                <w:sz w:val="16"/>
              </w:rPr>
            </w:pPr>
            <w:r>
              <w:t>Medio</w:t>
            </w:r>
          </w:p>
        </w:tc>
        <w:tc>
          <w:tcPr>
            <w:tcW w:w="463" w:type="pct"/>
            <w:vAlign w:val="center"/>
          </w:tcPr>
          <w:p w14:paraId="6FA0E464" w14:textId="425DFEEC" w:rsidR="00F420CB" w:rsidRDefault="00F420CB" w:rsidP="00F420CB">
            <w:pPr>
              <w:pStyle w:val="TableParagraph"/>
              <w:jc w:val="center"/>
              <w:rPr>
                <w:b/>
                <w:sz w:val="18"/>
              </w:rPr>
            </w:pPr>
            <w:r>
              <w:rPr>
                <w:color w:val="000000"/>
              </w:rPr>
              <w:t>Mejorar</w:t>
            </w:r>
          </w:p>
        </w:tc>
        <w:tc>
          <w:tcPr>
            <w:tcW w:w="681" w:type="pct"/>
            <w:shd w:val="clear" w:color="auto" w:fill="FFEB9C"/>
            <w:vAlign w:val="center"/>
          </w:tcPr>
          <w:p w14:paraId="0A66B0EA" w14:textId="2B097269" w:rsidR="00F420CB" w:rsidRDefault="00F420CB" w:rsidP="00F420CB">
            <w:pPr>
              <w:pStyle w:val="TableParagraph"/>
              <w:rPr>
                <w:b/>
                <w:sz w:val="18"/>
              </w:rPr>
            </w:pPr>
            <w:r>
              <w:rPr>
                <w:color w:val="000000"/>
              </w:rPr>
              <w:t>Generar relaciones comerciales con clientes por medio de reserva directa</w:t>
            </w:r>
          </w:p>
        </w:tc>
        <w:tc>
          <w:tcPr>
            <w:tcW w:w="611" w:type="pct"/>
            <w:vAlign w:val="center"/>
          </w:tcPr>
          <w:p w14:paraId="209DB9BB" w14:textId="0D2A8481" w:rsidR="00F420CB" w:rsidRDefault="00F420CB" w:rsidP="00F420CB">
            <w:pPr>
              <w:pStyle w:val="TableParagraph"/>
              <w:rPr>
                <w:b/>
                <w:sz w:val="18"/>
              </w:rPr>
            </w:pPr>
            <w:r>
              <w:rPr>
                <w:color w:val="000000"/>
              </w:rPr>
              <w:t>Dependencia de la plataforma para alquiler</w:t>
            </w:r>
          </w:p>
        </w:tc>
      </w:tr>
      <w:tr w:rsidR="00F420CB" w14:paraId="0332890B" w14:textId="77777777" w:rsidTr="0038479A">
        <w:trPr>
          <w:trHeight w:val="1255"/>
        </w:trPr>
        <w:tc>
          <w:tcPr>
            <w:tcW w:w="673" w:type="pct"/>
            <w:vAlign w:val="center"/>
          </w:tcPr>
          <w:p w14:paraId="6A119CF3" w14:textId="2476F559" w:rsidR="00F420CB" w:rsidRDefault="00F420CB" w:rsidP="00F420CB">
            <w:pPr>
              <w:pStyle w:val="TableParagraph"/>
              <w:spacing w:before="4"/>
              <w:rPr>
                <w:b/>
                <w:sz w:val="19"/>
              </w:rPr>
            </w:pPr>
            <w:r>
              <w:rPr>
                <w:color w:val="000000"/>
              </w:rPr>
              <w:t>Alza de competidores</w:t>
            </w:r>
          </w:p>
        </w:tc>
        <w:tc>
          <w:tcPr>
            <w:tcW w:w="437" w:type="pct"/>
            <w:vAlign w:val="center"/>
          </w:tcPr>
          <w:p w14:paraId="40BEFB48" w14:textId="6357E869" w:rsidR="00F420CB" w:rsidRDefault="00F420CB" w:rsidP="00F420CB">
            <w:pPr>
              <w:pStyle w:val="TableParagraph"/>
              <w:jc w:val="center"/>
              <w:rPr>
                <w:b/>
                <w:sz w:val="18"/>
              </w:rPr>
            </w:pPr>
            <w:r>
              <w:rPr>
                <w:b/>
                <w:sz w:val="18"/>
              </w:rPr>
              <w:t>Externo</w:t>
            </w:r>
          </w:p>
        </w:tc>
        <w:tc>
          <w:tcPr>
            <w:tcW w:w="390" w:type="pct"/>
            <w:vAlign w:val="center"/>
          </w:tcPr>
          <w:p w14:paraId="79BACD4C" w14:textId="21683802" w:rsidR="00F420CB" w:rsidRPr="00663698" w:rsidRDefault="00713159" w:rsidP="00F420CB">
            <w:pPr>
              <w:pStyle w:val="TableParagraph"/>
              <w:jc w:val="center"/>
              <w:rPr>
                <w:b/>
                <w:sz w:val="18"/>
              </w:rPr>
            </w:pPr>
            <w:r>
              <w:rPr>
                <w:b/>
                <w:sz w:val="18"/>
              </w:rPr>
              <w:t>Cliente</w:t>
            </w:r>
          </w:p>
        </w:tc>
        <w:tc>
          <w:tcPr>
            <w:tcW w:w="573" w:type="pct"/>
            <w:vAlign w:val="center"/>
          </w:tcPr>
          <w:p w14:paraId="01A40A8D" w14:textId="57855CE2" w:rsidR="00F420CB" w:rsidRDefault="00F420CB" w:rsidP="00F420CB">
            <w:pPr>
              <w:pStyle w:val="TableParagraph"/>
              <w:jc w:val="center"/>
              <w:rPr>
                <w:b/>
                <w:sz w:val="18"/>
              </w:rPr>
            </w:pPr>
            <w:r>
              <w:rPr>
                <w:color w:val="000000"/>
              </w:rPr>
              <w:t>0.6</w:t>
            </w:r>
          </w:p>
        </w:tc>
        <w:tc>
          <w:tcPr>
            <w:tcW w:w="436" w:type="pct"/>
            <w:vAlign w:val="center"/>
          </w:tcPr>
          <w:p w14:paraId="0D3582EA" w14:textId="32492E5B" w:rsidR="00F420CB" w:rsidRDefault="00F420CB" w:rsidP="00F420CB">
            <w:pPr>
              <w:pStyle w:val="TableParagraph"/>
              <w:jc w:val="center"/>
              <w:rPr>
                <w:b/>
                <w:sz w:val="18"/>
              </w:rPr>
            </w:pPr>
            <w:r>
              <w:rPr>
                <w:color w:val="000000"/>
              </w:rPr>
              <w:t>0.8</w:t>
            </w:r>
          </w:p>
        </w:tc>
        <w:tc>
          <w:tcPr>
            <w:tcW w:w="222" w:type="pct"/>
            <w:vAlign w:val="center"/>
          </w:tcPr>
          <w:p w14:paraId="58EC0D9E" w14:textId="3C84343F" w:rsidR="00F420CB" w:rsidRDefault="00F420CB" w:rsidP="00F420CB">
            <w:pPr>
              <w:pStyle w:val="TableParagraph"/>
              <w:jc w:val="center"/>
              <w:rPr>
                <w:b/>
                <w:sz w:val="18"/>
              </w:rPr>
            </w:pPr>
            <w:r>
              <w:rPr>
                <w:color w:val="000000"/>
              </w:rPr>
              <w:t>0.5</w:t>
            </w:r>
          </w:p>
        </w:tc>
        <w:tc>
          <w:tcPr>
            <w:tcW w:w="513" w:type="pct"/>
            <w:vAlign w:val="center"/>
          </w:tcPr>
          <w:p w14:paraId="72D35E18" w14:textId="36D530E6" w:rsidR="00F420CB" w:rsidRDefault="00F420CB" w:rsidP="00F420CB">
            <w:pPr>
              <w:pStyle w:val="TableParagraph"/>
              <w:spacing w:before="125"/>
              <w:ind w:right="28"/>
              <w:jc w:val="center"/>
              <w:rPr>
                <w:sz w:val="16"/>
              </w:rPr>
            </w:pPr>
            <w:r>
              <w:t>Alto</w:t>
            </w:r>
          </w:p>
        </w:tc>
        <w:tc>
          <w:tcPr>
            <w:tcW w:w="463" w:type="pct"/>
            <w:vAlign w:val="center"/>
          </w:tcPr>
          <w:p w14:paraId="31CDB242" w14:textId="2BC1C37E" w:rsidR="00F420CB" w:rsidRDefault="00F420CB" w:rsidP="00F420CB">
            <w:pPr>
              <w:pStyle w:val="TableParagraph"/>
              <w:jc w:val="center"/>
              <w:rPr>
                <w:b/>
                <w:sz w:val="18"/>
              </w:rPr>
            </w:pPr>
            <w:r>
              <w:rPr>
                <w:color w:val="000000"/>
              </w:rPr>
              <w:t>Explotar</w:t>
            </w:r>
          </w:p>
        </w:tc>
        <w:tc>
          <w:tcPr>
            <w:tcW w:w="681" w:type="pct"/>
            <w:shd w:val="clear" w:color="auto" w:fill="FFEB9C"/>
            <w:vAlign w:val="center"/>
          </w:tcPr>
          <w:p w14:paraId="3B3C6B6A" w14:textId="43758DBE" w:rsidR="00F420CB" w:rsidRDefault="00F420CB" w:rsidP="00F420CB">
            <w:pPr>
              <w:pStyle w:val="TableParagraph"/>
              <w:rPr>
                <w:b/>
                <w:sz w:val="18"/>
              </w:rPr>
            </w:pPr>
            <w:r>
              <w:rPr>
                <w:color w:val="000000"/>
              </w:rPr>
              <w:t>Manejo del precio del alquiler para mantenernos dentro de lo aceptado por el cliente</w:t>
            </w:r>
          </w:p>
        </w:tc>
        <w:tc>
          <w:tcPr>
            <w:tcW w:w="611" w:type="pct"/>
            <w:vAlign w:val="center"/>
          </w:tcPr>
          <w:p w14:paraId="17F18865" w14:textId="4D185FF6" w:rsidR="00F420CB" w:rsidRDefault="00F420CB" w:rsidP="00F420CB">
            <w:pPr>
              <w:pStyle w:val="TableParagraph"/>
              <w:rPr>
                <w:b/>
                <w:sz w:val="18"/>
              </w:rPr>
            </w:pPr>
            <w:r>
              <w:rPr>
                <w:color w:val="000000"/>
              </w:rPr>
              <w:t>Alza de competidores</w:t>
            </w:r>
          </w:p>
        </w:tc>
      </w:tr>
    </w:tbl>
    <w:p w14:paraId="4E4E3D6A" w14:textId="77777777" w:rsidR="00F35422" w:rsidRDefault="00F35422" w:rsidP="00F35422">
      <w:pPr>
        <w:ind w:left="109"/>
        <w:rPr>
          <w:b/>
          <w:sz w:val="24"/>
        </w:rPr>
      </w:pPr>
    </w:p>
    <w:p w14:paraId="4691F88F" w14:textId="77777777" w:rsidR="00F35422" w:rsidRDefault="00F35422" w:rsidP="00F35422">
      <w:pPr>
        <w:pStyle w:val="Prrafodelista"/>
        <w:tabs>
          <w:tab w:val="left" w:pos="2219"/>
        </w:tabs>
        <w:autoSpaceDE w:val="0"/>
        <w:autoSpaceDN w:val="0"/>
        <w:spacing w:before="75" w:line="240" w:lineRule="auto"/>
        <w:ind w:left="1080"/>
        <w:rPr>
          <w:sz w:val="24"/>
        </w:rPr>
      </w:pPr>
    </w:p>
    <w:p w14:paraId="3B50D50B" w14:textId="77777777" w:rsidR="00815AAC" w:rsidRDefault="00815AAC" w:rsidP="00F35422">
      <w:pPr>
        <w:pStyle w:val="Prrafodelista"/>
        <w:tabs>
          <w:tab w:val="left" w:pos="2219"/>
        </w:tabs>
        <w:autoSpaceDE w:val="0"/>
        <w:autoSpaceDN w:val="0"/>
        <w:spacing w:before="75" w:line="240" w:lineRule="auto"/>
        <w:ind w:left="1080"/>
        <w:rPr>
          <w:sz w:val="24"/>
        </w:rPr>
        <w:sectPr w:rsidR="00815AAC" w:rsidSect="00C50728">
          <w:pgSz w:w="12250" w:h="15850"/>
          <w:pgMar w:top="1503" w:right="1298" w:bottom="278" w:left="1179" w:header="709" w:footer="709" w:gutter="0"/>
          <w:cols w:space="708"/>
          <w:docGrid w:linePitch="360"/>
        </w:sectPr>
      </w:pPr>
    </w:p>
    <w:p w14:paraId="6BCE2466" w14:textId="77777777" w:rsidR="00815AAC" w:rsidRPr="00F35422" w:rsidRDefault="00815AAC" w:rsidP="00F35422">
      <w:pPr>
        <w:pStyle w:val="Prrafodelista"/>
        <w:tabs>
          <w:tab w:val="left" w:pos="2219"/>
        </w:tabs>
        <w:autoSpaceDE w:val="0"/>
        <w:autoSpaceDN w:val="0"/>
        <w:spacing w:before="75" w:line="240" w:lineRule="auto"/>
        <w:ind w:left="1080"/>
        <w:rPr>
          <w:sz w:val="24"/>
        </w:rPr>
      </w:pPr>
    </w:p>
    <w:p w14:paraId="61E5826E" w14:textId="3C221E27" w:rsidR="00F35422" w:rsidRPr="006C0ACD" w:rsidRDefault="00815AAC" w:rsidP="00815AAC">
      <w:pPr>
        <w:pStyle w:val="Ttulo4"/>
        <w:numPr>
          <w:ilvl w:val="3"/>
          <w:numId w:val="32"/>
        </w:numPr>
      </w:pPr>
      <w:r>
        <w:t xml:space="preserve"> </w:t>
      </w:r>
      <w:r w:rsidR="00F35422" w:rsidRPr="006C0ACD">
        <w:t>ANÁLISIS CUANTITATIVO DE RIESGOS</w:t>
      </w:r>
    </w:p>
    <w:p w14:paraId="4AA9D150" w14:textId="77777777" w:rsidR="00F35422" w:rsidRDefault="00F35422" w:rsidP="00F35422">
      <w:pPr>
        <w:pStyle w:val="Textoindependiente"/>
        <w:spacing w:before="200" w:line="360" w:lineRule="auto"/>
        <w:ind w:left="720" w:right="115" w:firstLine="0"/>
        <w:jc w:val="both"/>
      </w:pPr>
      <w:r>
        <w:t>El PMBOK (2017) define el análisis cuantitativo de riesgos como “El proceso de analizar</w:t>
      </w:r>
      <w:r>
        <w:rPr>
          <w:spacing w:val="1"/>
        </w:rPr>
        <w:t xml:space="preserve"> </w:t>
      </w:r>
      <w:r>
        <w:t>numéricamente el efecto combinado de los riesgos individuales del proyecto identificados y otras</w:t>
      </w:r>
      <w:r>
        <w:rPr>
          <w:spacing w:val="1"/>
        </w:rPr>
        <w:t xml:space="preserve"> </w:t>
      </w:r>
      <w:r>
        <w:t>fuentes</w:t>
      </w:r>
      <w:r>
        <w:rPr>
          <w:spacing w:val="-1"/>
        </w:rPr>
        <w:t xml:space="preserve"> </w:t>
      </w:r>
      <w:r>
        <w:t>de</w:t>
      </w:r>
      <w:r>
        <w:rPr>
          <w:spacing w:val="-2"/>
        </w:rPr>
        <w:t xml:space="preserve"> </w:t>
      </w:r>
      <w:r>
        <w:t>incertidumbre sobre</w:t>
      </w:r>
      <w:r>
        <w:rPr>
          <w:spacing w:val="-2"/>
        </w:rPr>
        <w:t xml:space="preserve"> </w:t>
      </w:r>
      <w:r>
        <w:t>los objetivos generales del proyecto”</w:t>
      </w:r>
      <w:r>
        <w:rPr>
          <w:spacing w:val="-1"/>
        </w:rPr>
        <w:t xml:space="preserve"> </w:t>
      </w:r>
      <w:r>
        <w:t>(pág.</w:t>
      </w:r>
      <w:r>
        <w:rPr>
          <w:spacing w:val="2"/>
        </w:rPr>
        <w:t xml:space="preserve"> </w:t>
      </w:r>
      <w:r>
        <w:t>87)</w:t>
      </w:r>
    </w:p>
    <w:p w14:paraId="11975A58" w14:textId="622FE546" w:rsidR="00F35422" w:rsidRPr="00F35422" w:rsidRDefault="00F35422" w:rsidP="009E613A">
      <w:pPr>
        <w:rPr>
          <w:b/>
          <w:sz w:val="24"/>
        </w:rPr>
      </w:pPr>
      <w:bookmarkStart w:id="567" w:name="_bookmark292"/>
      <w:bookmarkEnd w:id="567"/>
    </w:p>
    <w:p w14:paraId="79284066" w14:textId="3AA65361" w:rsidR="009E613A" w:rsidRPr="009E613A" w:rsidRDefault="009E613A" w:rsidP="009E613A">
      <w:pPr>
        <w:pStyle w:val="Descripcin"/>
        <w:keepNext/>
        <w:rPr>
          <w:rFonts w:ascii="Times New Roman" w:hAnsi="Times New Roman" w:cs="Times New Roman"/>
          <w:b/>
          <w:bCs/>
          <w:i w:val="0"/>
          <w:iCs w:val="0"/>
          <w:color w:val="auto"/>
          <w:sz w:val="22"/>
          <w:szCs w:val="22"/>
        </w:rPr>
      </w:pPr>
      <w:bookmarkStart w:id="568" w:name="_Toc153747502"/>
      <w:bookmarkStart w:id="569" w:name="_Toc158325966"/>
      <w:r w:rsidRPr="009E613A">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49</w:t>
      </w:r>
      <w:r w:rsidR="00E14EEA">
        <w:rPr>
          <w:rFonts w:ascii="Times New Roman" w:hAnsi="Times New Roman" w:cs="Times New Roman"/>
          <w:b/>
          <w:bCs/>
          <w:i w:val="0"/>
          <w:iCs w:val="0"/>
          <w:color w:val="auto"/>
          <w:sz w:val="22"/>
          <w:szCs w:val="22"/>
        </w:rPr>
        <w:fldChar w:fldCharType="end"/>
      </w:r>
      <w:r w:rsidRPr="009E613A">
        <w:rPr>
          <w:rFonts w:ascii="Times New Roman" w:hAnsi="Times New Roman" w:cs="Times New Roman"/>
          <w:b/>
          <w:bCs/>
          <w:i w:val="0"/>
          <w:iCs w:val="0"/>
          <w:color w:val="auto"/>
          <w:sz w:val="22"/>
          <w:szCs w:val="22"/>
        </w:rPr>
        <w:t>. Registro de Riesgos</w:t>
      </w:r>
      <w:bookmarkEnd w:id="568"/>
      <w:bookmarkEnd w:id="569"/>
    </w:p>
    <w:tbl>
      <w:tblPr>
        <w:tblStyle w:val="NormalTable0"/>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997"/>
        <w:gridCol w:w="1229"/>
        <w:gridCol w:w="1540"/>
        <w:gridCol w:w="1604"/>
        <w:gridCol w:w="1218"/>
        <w:gridCol w:w="3169"/>
      </w:tblGrid>
      <w:tr w:rsidR="00F35422" w14:paraId="0AFAE087" w14:textId="77777777" w:rsidTr="009E613A">
        <w:trPr>
          <w:trHeight w:val="282"/>
        </w:trPr>
        <w:tc>
          <w:tcPr>
            <w:tcW w:w="5000" w:type="pct"/>
            <w:gridSpan w:val="6"/>
            <w:shd w:val="clear" w:color="auto" w:fill="D9D9D9"/>
          </w:tcPr>
          <w:p w14:paraId="1F549593" w14:textId="77777777" w:rsidR="00F35422" w:rsidRDefault="00F35422"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F35422" w14:paraId="10A2EC82" w14:textId="77777777" w:rsidTr="009E613A">
        <w:trPr>
          <w:trHeight w:val="810"/>
        </w:trPr>
        <w:tc>
          <w:tcPr>
            <w:tcW w:w="511" w:type="pct"/>
            <w:shd w:val="clear" w:color="auto" w:fill="F1F1F1"/>
          </w:tcPr>
          <w:p w14:paraId="55845064" w14:textId="77777777" w:rsidR="00F35422" w:rsidRDefault="00F35422" w:rsidP="00F577D9">
            <w:pPr>
              <w:pStyle w:val="TableParagraph"/>
              <w:spacing w:before="5"/>
              <w:rPr>
                <w:b/>
                <w:sz w:val="20"/>
              </w:rPr>
            </w:pPr>
          </w:p>
          <w:p w14:paraId="500CF2C1" w14:textId="77777777" w:rsidR="00F35422" w:rsidRDefault="00F35422" w:rsidP="00F577D9">
            <w:pPr>
              <w:pStyle w:val="TableParagraph"/>
              <w:ind w:left="69"/>
              <w:rPr>
                <w:b/>
                <w:i/>
                <w:sz w:val="20"/>
              </w:rPr>
            </w:pPr>
            <w:r>
              <w:rPr>
                <w:b/>
                <w:i/>
                <w:sz w:val="20"/>
              </w:rPr>
              <w:t>Versión</w:t>
            </w:r>
          </w:p>
        </w:tc>
        <w:tc>
          <w:tcPr>
            <w:tcW w:w="630" w:type="pct"/>
            <w:shd w:val="clear" w:color="auto" w:fill="F1F1F1"/>
          </w:tcPr>
          <w:p w14:paraId="1BC9BB92" w14:textId="77777777" w:rsidR="00F35422" w:rsidRDefault="00F35422" w:rsidP="00F577D9">
            <w:pPr>
              <w:pStyle w:val="TableParagraph"/>
              <w:spacing w:before="62" w:line="357" w:lineRule="auto"/>
              <w:ind w:left="68" w:right="166"/>
              <w:rPr>
                <w:b/>
                <w:i/>
                <w:sz w:val="20"/>
              </w:rPr>
            </w:pPr>
            <w:r>
              <w:rPr>
                <w:b/>
                <w:i/>
                <w:sz w:val="20"/>
              </w:rPr>
              <w:t>Elaborado</w:t>
            </w:r>
            <w:r>
              <w:rPr>
                <w:b/>
                <w:i/>
                <w:spacing w:val="-47"/>
                <w:sz w:val="20"/>
              </w:rPr>
              <w:t xml:space="preserve"> </w:t>
            </w:r>
            <w:r>
              <w:rPr>
                <w:b/>
                <w:i/>
                <w:sz w:val="20"/>
              </w:rPr>
              <w:t>por</w:t>
            </w:r>
          </w:p>
        </w:tc>
        <w:tc>
          <w:tcPr>
            <w:tcW w:w="789" w:type="pct"/>
            <w:shd w:val="clear" w:color="auto" w:fill="F1F1F1"/>
          </w:tcPr>
          <w:p w14:paraId="252D8145" w14:textId="77777777" w:rsidR="00F35422" w:rsidRDefault="00F35422" w:rsidP="00F577D9">
            <w:pPr>
              <w:pStyle w:val="TableParagraph"/>
              <w:spacing w:before="5"/>
              <w:rPr>
                <w:b/>
                <w:sz w:val="20"/>
              </w:rPr>
            </w:pPr>
          </w:p>
          <w:p w14:paraId="5DC4F481" w14:textId="77777777" w:rsidR="00F35422" w:rsidRDefault="00F35422" w:rsidP="00F577D9">
            <w:pPr>
              <w:pStyle w:val="TableParagraph"/>
              <w:ind w:left="68"/>
              <w:rPr>
                <w:b/>
                <w:i/>
                <w:sz w:val="20"/>
              </w:rPr>
            </w:pPr>
            <w:r>
              <w:rPr>
                <w:b/>
                <w:i/>
                <w:sz w:val="20"/>
              </w:rPr>
              <w:t>Revisada por</w:t>
            </w:r>
          </w:p>
        </w:tc>
        <w:tc>
          <w:tcPr>
            <w:tcW w:w="822" w:type="pct"/>
            <w:shd w:val="clear" w:color="auto" w:fill="F1F1F1"/>
          </w:tcPr>
          <w:p w14:paraId="67E4DACB" w14:textId="77777777" w:rsidR="00F35422" w:rsidRDefault="00F35422" w:rsidP="00F577D9">
            <w:pPr>
              <w:pStyle w:val="TableParagraph"/>
              <w:spacing w:before="5"/>
              <w:rPr>
                <w:b/>
                <w:sz w:val="20"/>
              </w:rPr>
            </w:pPr>
          </w:p>
          <w:p w14:paraId="51AA8718" w14:textId="77777777" w:rsidR="00F35422" w:rsidRDefault="00F35422" w:rsidP="00F577D9">
            <w:pPr>
              <w:pStyle w:val="TableParagraph"/>
              <w:ind w:left="68"/>
              <w:rPr>
                <w:b/>
                <w:i/>
                <w:sz w:val="20"/>
              </w:rPr>
            </w:pPr>
            <w:r>
              <w:rPr>
                <w:b/>
                <w:i/>
                <w:sz w:val="20"/>
              </w:rPr>
              <w:t>Aprobada</w:t>
            </w:r>
            <w:r>
              <w:rPr>
                <w:b/>
                <w:i/>
                <w:spacing w:val="-1"/>
                <w:sz w:val="20"/>
              </w:rPr>
              <w:t xml:space="preserve"> </w:t>
            </w:r>
            <w:r>
              <w:rPr>
                <w:b/>
                <w:i/>
                <w:sz w:val="20"/>
              </w:rPr>
              <w:t>por</w:t>
            </w:r>
          </w:p>
        </w:tc>
        <w:tc>
          <w:tcPr>
            <w:tcW w:w="624" w:type="pct"/>
            <w:shd w:val="clear" w:color="auto" w:fill="F1F1F1"/>
          </w:tcPr>
          <w:p w14:paraId="160D8C65" w14:textId="77777777" w:rsidR="00F35422" w:rsidRDefault="00F35422" w:rsidP="00F577D9">
            <w:pPr>
              <w:pStyle w:val="TableParagraph"/>
              <w:spacing w:before="5"/>
              <w:rPr>
                <w:b/>
                <w:sz w:val="20"/>
              </w:rPr>
            </w:pPr>
          </w:p>
          <w:p w14:paraId="20CFCF04" w14:textId="77777777" w:rsidR="00F35422" w:rsidRDefault="00F35422" w:rsidP="00F577D9">
            <w:pPr>
              <w:pStyle w:val="TableParagraph"/>
              <w:ind w:left="71"/>
              <w:rPr>
                <w:b/>
                <w:i/>
                <w:sz w:val="20"/>
              </w:rPr>
            </w:pPr>
            <w:r>
              <w:rPr>
                <w:b/>
                <w:i/>
                <w:sz w:val="20"/>
              </w:rPr>
              <w:t>Fecha</w:t>
            </w:r>
          </w:p>
        </w:tc>
        <w:tc>
          <w:tcPr>
            <w:tcW w:w="1624" w:type="pct"/>
            <w:shd w:val="clear" w:color="auto" w:fill="F1F1F1"/>
          </w:tcPr>
          <w:p w14:paraId="5F459B80" w14:textId="77777777" w:rsidR="00F35422" w:rsidRDefault="00F35422" w:rsidP="00F577D9">
            <w:pPr>
              <w:pStyle w:val="TableParagraph"/>
              <w:spacing w:before="5"/>
              <w:rPr>
                <w:b/>
                <w:sz w:val="20"/>
              </w:rPr>
            </w:pPr>
          </w:p>
          <w:p w14:paraId="0C6B6F8B" w14:textId="77777777" w:rsidR="00F35422" w:rsidRDefault="00F35422" w:rsidP="00F577D9">
            <w:pPr>
              <w:pStyle w:val="TableParagraph"/>
              <w:ind w:left="69"/>
              <w:rPr>
                <w:b/>
                <w:i/>
                <w:sz w:val="20"/>
              </w:rPr>
            </w:pPr>
            <w:r>
              <w:rPr>
                <w:b/>
                <w:i/>
                <w:sz w:val="20"/>
              </w:rPr>
              <w:t>Motivo</w:t>
            </w:r>
          </w:p>
        </w:tc>
      </w:tr>
      <w:tr w:rsidR="00F35422" w14:paraId="5659BFD7" w14:textId="77777777" w:rsidTr="009E613A">
        <w:trPr>
          <w:trHeight w:val="810"/>
        </w:trPr>
        <w:tc>
          <w:tcPr>
            <w:tcW w:w="511" w:type="pct"/>
          </w:tcPr>
          <w:p w14:paraId="5557F5DE" w14:textId="77777777" w:rsidR="00F35422" w:rsidRDefault="00F35422" w:rsidP="00F577D9">
            <w:pPr>
              <w:pStyle w:val="TableParagraph"/>
              <w:spacing w:before="60"/>
              <w:ind w:left="69"/>
              <w:rPr>
                <w:sz w:val="20"/>
              </w:rPr>
            </w:pPr>
            <w:r>
              <w:rPr>
                <w:w w:val="99"/>
                <w:sz w:val="20"/>
              </w:rPr>
              <w:t>1</w:t>
            </w:r>
          </w:p>
        </w:tc>
        <w:tc>
          <w:tcPr>
            <w:tcW w:w="630" w:type="pct"/>
          </w:tcPr>
          <w:p w14:paraId="2A8019CB" w14:textId="77777777" w:rsidR="00F35422" w:rsidRDefault="00F35422" w:rsidP="00F577D9">
            <w:pPr>
              <w:pStyle w:val="TableParagraph"/>
              <w:spacing w:before="60" w:line="360" w:lineRule="auto"/>
              <w:ind w:left="68" w:right="288"/>
              <w:rPr>
                <w:sz w:val="20"/>
              </w:rPr>
            </w:pPr>
            <w:r>
              <w:rPr>
                <w:sz w:val="20"/>
              </w:rPr>
              <w:t>Kinverly Lopez</w:t>
            </w:r>
          </w:p>
          <w:p w14:paraId="0F6A59EA" w14:textId="77777777" w:rsidR="00F35422" w:rsidRDefault="00F35422" w:rsidP="00F577D9">
            <w:pPr>
              <w:pStyle w:val="TableParagraph"/>
              <w:spacing w:before="60" w:line="360" w:lineRule="auto"/>
              <w:ind w:right="288"/>
              <w:rPr>
                <w:sz w:val="20"/>
              </w:rPr>
            </w:pPr>
            <w:r>
              <w:rPr>
                <w:sz w:val="20"/>
              </w:rPr>
              <w:t>Sara Gómez</w:t>
            </w:r>
          </w:p>
        </w:tc>
        <w:tc>
          <w:tcPr>
            <w:tcW w:w="789" w:type="pct"/>
          </w:tcPr>
          <w:p w14:paraId="7E081F53" w14:textId="77777777" w:rsidR="00F35422" w:rsidRDefault="00F35422" w:rsidP="00F577D9">
            <w:pPr>
              <w:pStyle w:val="TableParagraph"/>
              <w:spacing w:before="60" w:line="360" w:lineRule="auto"/>
              <w:ind w:left="68" w:right="575"/>
              <w:rPr>
                <w:sz w:val="20"/>
              </w:rPr>
            </w:pPr>
            <w:r>
              <w:rPr>
                <w:sz w:val="20"/>
              </w:rPr>
              <w:t>Kinverly Lopez</w:t>
            </w:r>
          </w:p>
          <w:p w14:paraId="18A6B1A2" w14:textId="77777777" w:rsidR="00F35422" w:rsidRDefault="00F35422" w:rsidP="00F577D9">
            <w:pPr>
              <w:pStyle w:val="TableParagraph"/>
              <w:spacing w:before="60" w:line="360" w:lineRule="auto"/>
              <w:ind w:left="68" w:right="575"/>
              <w:rPr>
                <w:sz w:val="20"/>
              </w:rPr>
            </w:pPr>
            <w:r>
              <w:rPr>
                <w:sz w:val="20"/>
              </w:rPr>
              <w:t>Sara Gómez</w:t>
            </w:r>
          </w:p>
        </w:tc>
        <w:tc>
          <w:tcPr>
            <w:tcW w:w="822" w:type="pct"/>
          </w:tcPr>
          <w:p w14:paraId="4DF95EB4" w14:textId="77777777" w:rsidR="00F35422" w:rsidRDefault="00F35422" w:rsidP="00F577D9">
            <w:pPr>
              <w:pStyle w:val="TableParagraph"/>
              <w:spacing w:before="60" w:line="360" w:lineRule="auto"/>
              <w:ind w:left="68" w:right="633"/>
              <w:rPr>
                <w:sz w:val="20"/>
                <w:lang w:val="en-US"/>
              </w:rPr>
            </w:pPr>
            <w:r w:rsidRPr="00E220B5">
              <w:rPr>
                <w:sz w:val="20"/>
                <w:lang w:val="en-US"/>
              </w:rPr>
              <w:t xml:space="preserve">Kinverly </w:t>
            </w:r>
          </w:p>
          <w:p w14:paraId="72B30AD6" w14:textId="77777777" w:rsidR="00F35422" w:rsidRDefault="00F35422" w:rsidP="00F577D9">
            <w:pPr>
              <w:pStyle w:val="TableParagraph"/>
              <w:spacing w:before="60" w:line="360" w:lineRule="auto"/>
              <w:ind w:left="68" w:right="633"/>
              <w:rPr>
                <w:sz w:val="20"/>
                <w:lang w:val="en-US"/>
              </w:rPr>
            </w:pPr>
            <w:r>
              <w:rPr>
                <w:sz w:val="20"/>
                <w:lang w:val="en-US"/>
              </w:rPr>
              <w:t>Lopez</w:t>
            </w:r>
          </w:p>
          <w:p w14:paraId="59B39FB6" w14:textId="77777777" w:rsidR="00F35422" w:rsidRPr="00E220B5" w:rsidRDefault="00F35422" w:rsidP="00F577D9">
            <w:pPr>
              <w:pStyle w:val="TableParagraph"/>
              <w:spacing w:before="60" w:line="360" w:lineRule="auto"/>
              <w:ind w:left="68" w:right="633"/>
              <w:rPr>
                <w:sz w:val="20"/>
                <w:lang w:val="en-US"/>
              </w:rPr>
            </w:pPr>
            <w:r>
              <w:rPr>
                <w:sz w:val="20"/>
                <w:lang w:val="en-US"/>
              </w:rPr>
              <w:t>Sara Gomez</w:t>
            </w:r>
          </w:p>
        </w:tc>
        <w:tc>
          <w:tcPr>
            <w:tcW w:w="624" w:type="pct"/>
          </w:tcPr>
          <w:p w14:paraId="5B02FF94" w14:textId="77777777" w:rsidR="00F35422" w:rsidRPr="00E220B5" w:rsidRDefault="00F35422" w:rsidP="00F577D9">
            <w:pPr>
              <w:pStyle w:val="TableParagraph"/>
              <w:spacing w:before="3"/>
              <w:rPr>
                <w:b/>
                <w:sz w:val="20"/>
                <w:lang w:val="en-US"/>
              </w:rPr>
            </w:pPr>
          </w:p>
          <w:p w14:paraId="1D13B147" w14:textId="03CC01D5" w:rsidR="00F35422" w:rsidRDefault="00C44C1E" w:rsidP="00F577D9">
            <w:pPr>
              <w:pStyle w:val="TableParagraph"/>
              <w:ind w:left="71"/>
              <w:rPr>
                <w:sz w:val="20"/>
              </w:rPr>
            </w:pPr>
            <w:r>
              <w:rPr>
                <w:sz w:val="20"/>
              </w:rPr>
              <w:t>17/12/2023</w:t>
            </w:r>
          </w:p>
        </w:tc>
        <w:tc>
          <w:tcPr>
            <w:tcW w:w="1624" w:type="pct"/>
          </w:tcPr>
          <w:p w14:paraId="1784A279" w14:textId="77777777" w:rsidR="00F35422" w:rsidRDefault="00F35422" w:rsidP="00F577D9">
            <w:pPr>
              <w:pStyle w:val="TableParagraph"/>
              <w:rPr>
                <w:sz w:val="20"/>
              </w:rPr>
            </w:pPr>
            <w:r w:rsidRPr="00301811">
              <w:rPr>
                <w:sz w:val="20"/>
              </w:rPr>
              <w:t>EVALUACIÓN DE PREFACTIBILIDAD DE DESARROLLO DE CONDOMINIO EXCLUSIVO PARA ESTADÍAS DE AIRBNB EN LA CAPITAL.</w:t>
            </w:r>
          </w:p>
        </w:tc>
      </w:tr>
    </w:tbl>
    <w:p w14:paraId="049421C3" w14:textId="77777777" w:rsidR="00F35422" w:rsidRDefault="00F35422" w:rsidP="00F35422">
      <w:pPr>
        <w:ind w:left="967" w:right="862"/>
        <w:jc w:val="center"/>
        <w:rPr>
          <w:b/>
          <w:spacing w:val="12"/>
          <w:sz w:val="24"/>
        </w:rPr>
      </w:pPr>
    </w:p>
    <w:p w14:paraId="008FBA4C" w14:textId="2821AC1A" w:rsidR="00F35422" w:rsidRPr="009E613A" w:rsidRDefault="00F35422" w:rsidP="00F35422">
      <w:pPr>
        <w:ind w:left="967" w:right="862"/>
        <w:jc w:val="center"/>
        <w:rPr>
          <w:rFonts w:ascii="Times New Roman" w:hAnsi="Times New Roman" w:cs="Times New Roman"/>
          <w:b/>
          <w:spacing w:val="12"/>
        </w:rPr>
      </w:pPr>
      <w:r w:rsidRPr="009E613A">
        <w:rPr>
          <w:rFonts w:ascii="Times New Roman" w:hAnsi="Times New Roman" w:cs="Times New Roman"/>
          <w:b/>
          <w:spacing w:val="12"/>
        </w:rPr>
        <w:t>ANÁLISIS</w:t>
      </w:r>
      <w:r w:rsidRPr="009E613A">
        <w:rPr>
          <w:rFonts w:ascii="Times New Roman" w:hAnsi="Times New Roman" w:cs="Times New Roman"/>
          <w:b/>
          <w:spacing w:val="23"/>
        </w:rPr>
        <w:t xml:space="preserve"> </w:t>
      </w:r>
      <w:r w:rsidRPr="009E613A">
        <w:rPr>
          <w:rFonts w:ascii="Times New Roman" w:hAnsi="Times New Roman" w:cs="Times New Roman"/>
          <w:b/>
          <w:spacing w:val="13"/>
        </w:rPr>
        <w:t>CUANTITATIVO</w:t>
      </w:r>
      <w:r w:rsidRPr="009E613A">
        <w:rPr>
          <w:rFonts w:ascii="Times New Roman" w:hAnsi="Times New Roman" w:cs="Times New Roman"/>
          <w:b/>
          <w:spacing w:val="27"/>
        </w:rPr>
        <w:t xml:space="preserve"> </w:t>
      </w:r>
      <w:r w:rsidRPr="009E613A">
        <w:rPr>
          <w:rFonts w:ascii="Times New Roman" w:hAnsi="Times New Roman" w:cs="Times New Roman"/>
          <w:b/>
        </w:rPr>
        <w:t>DE</w:t>
      </w:r>
      <w:r w:rsidRPr="009E613A">
        <w:rPr>
          <w:rFonts w:ascii="Times New Roman" w:hAnsi="Times New Roman" w:cs="Times New Roman"/>
          <w:b/>
          <w:spacing w:val="21"/>
        </w:rPr>
        <w:t xml:space="preserve"> </w:t>
      </w:r>
      <w:r w:rsidRPr="009E613A">
        <w:rPr>
          <w:rFonts w:ascii="Times New Roman" w:hAnsi="Times New Roman" w:cs="Times New Roman"/>
          <w:b/>
          <w:spacing w:val="12"/>
        </w:rPr>
        <w:t>RIESGOS</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991"/>
        <w:gridCol w:w="4772"/>
      </w:tblGrid>
      <w:tr w:rsidR="00F35422" w:rsidRPr="009E613A" w14:paraId="310534C5" w14:textId="77777777" w:rsidTr="009E613A">
        <w:trPr>
          <w:trHeight w:val="383"/>
        </w:trPr>
        <w:tc>
          <w:tcPr>
            <w:tcW w:w="2556" w:type="pct"/>
            <w:shd w:val="clear" w:color="auto" w:fill="D9D9D9"/>
          </w:tcPr>
          <w:p w14:paraId="75337744" w14:textId="77777777" w:rsidR="00F35422" w:rsidRPr="009E613A" w:rsidRDefault="00F35422" w:rsidP="00F577D9">
            <w:pPr>
              <w:pStyle w:val="TableParagraph"/>
              <w:spacing w:before="54"/>
              <w:ind w:left="69"/>
              <w:rPr>
                <w:b/>
              </w:rPr>
            </w:pPr>
            <w:r w:rsidRPr="009E613A">
              <w:rPr>
                <w:b/>
              </w:rPr>
              <w:t>NOMBRE</w:t>
            </w:r>
            <w:r w:rsidRPr="009E613A">
              <w:rPr>
                <w:b/>
                <w:spacing w:val="-3"/>
              </w:rPr>
              <w:t xml:space="preserve"> </w:t>
            </w:r>
            <w:r w:rsidRPr="009E613A">
              <w:rPr>
                <w:b/>
              </w:rPr>
              <w:t>DEL PROYECTO</w:t>
            </w:r>
          </w:p>
        </w:tc>
        <w:tc>
          <w:tcPr>
            <w:tcW w:w="2444" w:type="pct"/>
            <w:shd w:val="clear" w:color="auto" w:fill="D9D9D9"/>
          </w:tcPr>
          <w:p w14:paraId="52736C0E" w14:textId="77777777" w:rsidR="00F35422" w:rsidRPr="009E613A" w:rsidRDefault="00F35422" w:rsidP="00F577D9">
            <w:pPr>
              <w:pStyle w:val="TableParagraph"/>
              <w:spacing w:before="54"/>
              <w:ind w:right="1834"/>
              <w:jc w:val="right"/>
              <w:rPr>
                <w:b/>
              </w:rPr>
            </w:pPr>
            <w:r w:rsidRPr="009E613A">
              <w:rPr>
                <w:b/>
              </w:rPr>
              <w:t>SIGLAS</w:t>
            </w:r>
            <w:r w:rsidRPr="009E613A">
              <w:rPr>
                <w:b/>
                <w:spacing w:val="-3"/>
              </w:rPr>
              <w:t xml:space="preserve"> </w:t>
            </w:r>
            <w:r w:rsidRPr="009E613A">
              <w:rPr>
                <w:b/>
              </w:rPr>
              <w:t>DEL</w:t>
            </w:r>
            <w:r w:rsidRPr="009E613A">
              <w:rPr>
                <w:b/>
                <w:spacing w:val="-1"/>
              </w:rPr>
              <w:t xml:space="preserve"> </w:t>
            </w:r>
            <w:r w:rsidRPr="009E613A">
              <w:rPr>
                <w:b/>
              </w:rPr>
              <w:t>PROYECTO</w:t>
            </w:r>
          </w:p>
        </w:tc>
      </w:tr>
      <w:tr w:rsidR="00F35422" w:rsidRPr="009E613A" w14:paraId="2287BE0C" w14:textId="77777777" w:rsidTr="008D2A94">
        <w:trPr>
          <w:trHeight w:val="383"/>
        </w:trPr>
        <w:tc>
          <w:tcPr>
            <w:tcW w:w="2556" w:type="pct"/>
            <w:vAlign w:val="center"/>
          </w:tcPr>
          <w:p w14:paraId="2FC641AF" w14:textId="77777777" w:rsidR="00F35422" w:rsidRPr="009E613A" w:rsidRDefault="00F35422" w:rsidP="008D2A94">
            <w:pPr>
              <w:pStyle w:val="TableParagraph"/>
              <w:spacing w:before="54"/>
              <w:jc w:val="center"/>
              <w:rPr>
                <w:b/>
              </w:rPr>
            </w:pPr>
            <w:r w:rsidRPr="009E613A">
              <w:rPr>
                <w:bCs/>
              </w:rPr>
              <w:t>EVALUACIÓN DE PREFACTIBILIDAD DE DESARROLLO DE CONDOMINIO EXCLUSIVO PARA ESTADÍAS DE AIRBNB EN LA CAPITAL.</w:t>
            </w:r>
          </w:p>
        </w:tc>
        <w:tc>
          <w:tcPr>
            <w:tcW w:w="2444" w:type="pct"/>
            <w:vAlign w:val="center"/>
          </w:tcPr>
          <w:p w14:paraId="63D2A16D" w14:textId="77777777" w:rsidR="00F35422" w:rsidRPr="009E613A" w:rsidRDefault="00F35422" w:rsidP="008D2A94">
            <w:pPr>
              <w:pStyle w:val="TableParagraph"/>
              <w:spacing w:before="54"/>
              <w:ind w:right="1837"/>
              <w:jc w:val="center"/>
              <w:rPr>
                <w:b/>
              </w:rPr>
            </w:pPr>
            <w:r w:rsidRPr="009E613A">
              <w:rPr>
                <w:b/>
              </w:rPr>
              <w:t>EPDCEDAELC</w:t>
            </w:r>
          </w:p>
        </w:tc>
      </w:tr>
    </w:tbl>
    <w:p w14:paraId="63BA17E4" w14:textId="77777777" w:rsidR="00F35422" w:rsidRDefault="00F35422" w:rsidP="00F35422">
      <w:pPr>
        <w:ind w:left="967" w:right="862"/>
        <w:jc w:val="center"/>
        <w:rPr>
          <w:b/>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763"/>
      </w:tblGrid>
      <w:tr w:rsidR="00597F70" w14:paraId="5C909D77" w14:textId="77777777" w:rsidTr="001919BC">
        <w:trPr>
          <w:trHeight w:val="277"/>
        </w:trPr>
        <w:tc>
          <w:tcPr>
            <w:tcW w:w="5000" w:type="pct"/>
            <w:shd w:val="clear" w:color="auto" w:fill="D9D9D9"/>
          </w:tcPr>
          <w:p w14:paraId="58A8BE12" w14:textId="77777777" w:rsidR="00597F70" w:rsidRDefault="00597F70" w:rsidP="00E076F4">
            <w:pPr>
              <w:pStyle w:val="TableParagraph"/>
              <w:spacing w:before="1" w:line="257" w:lineRule="exact"/>
              <w:ind w:left="69"/>
              <w:rPr>
                <w:b/>
                <w:sz w:val="19"/>
              </w:rPr>
            </w:pPr>
            <w:r>
              <w:rPr>
                <w:b/>
                <w:sz w:val="24"/>
              </w:rPr>
              <w:t>A</w:t>
            </w:r>
            <w:r>
              <w:rPr>
                <w:b/>
                <w:sz w:val="19"/>
              </w:rPr>
              <w:t>NÁLISIS</w:t>
            </w:r>
            <w:r>
              <w:rPr>
                <w:b/>
                <w:spacing w:val="-2"/>
                <w:sz w:val="19"/>
              </w:rPr>
              <w:t xml:space="preserve"> </w:t>
            </w:r>
            <w:r>
              <w:rPr>
                <w:b/>
                <w:sz w:val="24"/>
              </w:rPr>
              <w:t>C</w:t>
            </w:r>
            <w:r>
              <w:rPr>
                <w:b/>
                <w:sz w:val="19"/>
              </w:rPr>
              <w:t>UANTITATIVO</w:t>
            </w:r>
            <w:r>
              <w:rPr>
                <w:b/>
                <w:spacing w:val="-4"/>
                <w:sz w:val="19"/>
              </w:rPr>
              <w:t xml:space="preserve"> </w:t>
            </w:r>
            <w:r>
              <w:rPr>
                <w:b/>
                <w:sz w:val="19"/>
              </w:rPr>
              <w:t>DE</w:t>
            </w:r>
            <w:r>
              <w:rPr>
                <w:b/>
                <w:spacing w:val="-1"/>
                <w:sz w:val="19"/>
              </w:rPr>
              <w:t xml:space="preserve"> </w:t>
            </w:r>
            <w:r>
              <w:rPr>
                <w:b/>
                <w:sz w:val="24"/>
              </w:rPr>
              <w:t>R</w:t>
            </w:r>
            <w:r>
              <w:rPr>
                <w:b/>
                <w:sz w:val="19"/>
              </w:rPr>
              <w:t>IESGOS</w:t>
            </w:r>
          </w:p>
        </w:tc>
      </w:tr>
      <w:tr w:rsidR="00597F70" w14:paraId="64AE9EC2" w14:textId="77777777" w:rsidTr="001919BC">
        <w:trPr>
          <w:trHeight w:val="3572"/>
        </w:trPr>
        <w:tc>
          <w:tcPr>
            <w:tcW w:w="5000" w:type="pct"/>
          </w:tcPr>
          <w:p w14:paraId="32F5D1C5" w14:textId="77777777" w:rsidR="00597F70" w:rsidRPr="00597F70" w:rsidRDefault="00597F70" w:rsidP="00E076F4">
            <w:pPr>
              <w:pStyle w:val="TableParagraph"/>
              <w:spacing w:before="85"/>
              <w:ind w:left="113"/>
              <w:rPr>
                <w:b/>
              </w:rPr>
            </w:pPr>
            <w:r w:rsidRPr="00597F70">
              <w:rPr>
                <w:b/>
              </w:rPr>
              <w:t>Distribución de los recursos por etapa de inversión</w:t>
            </w:r>
          </w:p>
          <w:p w14:paraId="1B7D4FDB" w14:textId="77777777" w:rsidR="00597F70" w:rsidRDefault="00597F70" w:rsidP="00E076F4">
            <w:pPr>
              <w:pStyle w:val="TableParagraph"/>
              <w:spacing w:before="8"/>
              <w:rPr>
                <w:sz w:val="24"/>
              </w:rPr>
            </w:pPr>
          </w:p>
          <w:tbl>
            <w:tblPr>
              <w:tblW w:w="4535" w:type="pct"/>
              <w:jc w:val="center"/>
              <w:tblCellMar>
                <w:left w:w="70" w:type="dxa"/>
                <w:right w:w="70" w:type="dxa"/>
              </w:tblCellMar>
              <w:tblLook w:val="04A0" w:firstRow="1" w:lastRow="0" w:firstColumn="1" w:lastColumn="0" w:noHBand="0" w:noVBand="1"/>
            </w:tblPr>
            <w:tblGrid>
              <w:gridCol w:w="2503"/>
              <w:gridCol w:w="2930"/>
              <w:gridCol w:w="3404"/>
            </w:tblGrid>
            <w:tr w:rsidR="001919BC" w:rsidRPr="004B4E99" w14:paraId="2D443A94" w14:textId="77777777" w:rsidTr="001919BC">
              <w:trPr>
                <w:trHeight w:val="358"/>
                <w:jc w:val="center"/>
              </w:trPr>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6D3D81" w14:textId="77777777" w:rsidR="00597F70" w:rsidRPr="00FE7473" w:rsidRDefault="00597F70" w:rsidP="001919BC">
                  <w:pPr>
                    <w:widowControl/>
                    <w:spacing w:line="240" w:lineRule="auto"/>
                    <w:rPr>
                      <w:rFonts w:ascii="Times New Roman" w:eastAsia="Times New Roman" w:hAnsi="Times New Roman" w:cs="Times New Roman"/>
                      <w:b/>
                      <w:bCs/>
                      <w:lang w:eastAsia="es-HN"/>
                    </w:rPr>
                  </w:pPr>
                  <w:r w:rsidRPr="00FE7473">
                    <w:rPr>
                      <w:rFonts w:ascii="Times New Roman" w:eastAsia="Times New Roman" w:hAnsi="Times New Roman" w:cs="Times New Roman"/>
                      <w:b/>
                      <w:bCs/>
                      <w:lang w:eastAsia="es-HN"/>
                    </w:rPr>
                    <w:t>Inversión Inicial</w:t>
                  </w:r>
                </w:p>
              </w:tc>
              <w:tc>
                <w:tcPr>
                  <w:tcW w:w="1658" w:type="pct"/>
                  <w:tcBorders>
                    <w:top w:val="single" w:sz="4" w:space="0" w:color="auto"/>
                    <w:left w:val="nil"/>
                    <w:bottom w:val="single" w:sz="4" w:space="0" w:color="auto"/>
                    <w:right w:val="single" w:sz="4" w:space="0" w:color="auto"/>
                  </w:tcBorders>
                  <w:shd w:val="clear" w:color="auto" w:fill="auto"/>
                  <w:noWrap/>
                  <w:vAlign w:val="center"/>
                  <w:hideMark/>
                </w:tcPr>
                <w:p w14:paraId="46DD5980" w14:textId="77777777" w:rsidR="00597F70" w:rsidRPr="00FE7473" w:rsidRDefault="00597F70" w:rsidP="001919BC">
                  <w:pPr>
                    <w:widowControl/>
                    <w:spacing w:line="240" w:lineRule="auto"/>
                    <w:jc w:val="center"/>
                    <w:rPr>
                      <w:rFonts w:ascii="Times New Roman" w:eastAsia="Times New Roman" w:hAnsi="Times New Roman" w:cs="Times New Roman"/>
                      <w:b/>
                      <w:bCs/>
                      <w:lang w:eastAsia="es-HN"/>
                    </w:rPr>
                  </w:pPr>
                  <w:r w:rsidRPr="00FE7473">
                    <w:rPr>
                      <w:rFonts w:ascii="Times New Roman" w:eastAsia="Times New Roman" w:hAnsi="Times New Roman" w:cs="Times New Roman"/>
                      <w:b/>
                      <w:bCs/>
                      <w:lang w:eastAsia="es-HN"/>
                    </w:rPr>
                    <w:t>Monto</w:t>
                  </w:r>
                </w:p>
              </w:tc>
              <w:tc>
                <w:tcPr>
                  <w:tcW w:w="1926" w:type="pct"/>
                  <w:tcBorders>
                    <w:top w:val="single" w:sz="4" w:space="0" w:color="auto"/>
                    <w:left w:val="nil"/>
                    <w:bottom w:val="single" w:sz="4" w:space="0" w:color="auto"/>
                    <w:right w:val="single" w:sz="4" w:space="0" w:color="auto"/>
                  </w:tcBorders>
                  <w:vAlign w:val="center"/>
                </w:tcPr>
                <w:p w14:paraId="34BF62F6" w14:textId="77777777" w:rsidR="00597F70" w:rsidRPr="00FE7473" w:rsidRDefault="00597F70" w:rsidP="001919BC">
                  <w:pPr>
                    <w:widowControl/>
                    <w:spacing w:line="240" w:lineRule="auto"/>
                    <w:jc w:val="center"/>
                    <w:rPr>
                      <w:rFonts w:ascii="Times New Roman" w:eastAsia="Times New Roman" w:hAnsi="Times New Roman" w:cs="Times New Roman"/>
                      <w:b/>
                      <w:bCs/>
                      <w:lang w:eastAsia="es-HN"/>
                    </w:rPr>
                  </w:pPr>
                  <w:r>
                    <w:rPr>
                      <w:rFonts w:ascii="Times New Roman" w:eastAsia="Times New Roman" w:hAnsi="Times New Roman" w:cs="Times New Roman"/>
                      <w:b/>
                      <w:bCs/>
                      <w:lang w:eastAsia="es-HN"/>
                    </w:rPr>
                    <w:t>Porcentaje de representación</w:t>
                  </w:r>
                </w:p>
              </w:tc>
            </w:tr>
            <w:tr w:rsidR="001919BC" w:rsidRPr="004B4E99" w14:paraId="7928DC87" w14:textId="77777777" w:rsidTr="001919BC">
              <w:trPr>
                <w:trHeight w:val="358"/>
                <w:jc w:val="center"/>
              </w:trPr>
              <w:tc>
                <w:tcPr>
                  <w:tcW w:w="1416" w:type="pct"/>
                  <w:tcBorders>
                    <w:top w:val="nil"/>
                    <w:left w:val="single" w:sz="4" w:space="0" w:color="auto"/>
                    <w:bottom w:val="single" w:sz="4" w:space="0" w:color="auto"/>
                    <w:right w:val="single" w:sz="4" w:space="0" w:color="auto"/>
                  </w:tcBorders>
                  <w:shd w:val="clear" w:color="auto" w:fill="auto"/>
                  <w:noWrap/>
                  <w:vAlign w:val="center"/>
                  <w:hideMark/>
                </w:tcPr>
                <w:p w14:paraId="2D8816FC" w14:textId="77777777" w:rsidR="00597F70" w:rsidRPr="00FE7473" w:rsidRDefault="00597F70" w:rsidP="001919BC">
                  <w:pPr>
                    <w:widowControl/>
                    <w:spacing w:line="240" w:lineRule="auto"/>
                    <w:rPr>
                      <w:rFonts w:ascii="Times New Roman" w:eastAsia="Times New Roman" w:hAnsi="Times New Roman" w:cs="Times New Roman"/>
                      <w:lang w:eastAsia="es-HN"/>
                    </w:rPr>
                  </w:pPr>
                  <w:r w:rsidRPr="00FE7473">
                    <w:rPr>
                      <w:rFonts w:ascii="Times New Roman" w:eastAsia="Times New Roman" w:hAnsi="Times New Roman" w:cs="Times New Roman"/>
                      <w:lang w:eastAsia="es-HN"/>
                    </w:rPr>
                    <w:t>Construcción</w:t>
                  </w:r>
                </w:p>
              </w:tc>
              <w:tc>
                <w:tcPr>
                  <w:tcW w:w="1658" w:type="pct"/>
                  <w:tcBorders>
                    <w:top w:val="nil"/>
                    <w:left w:val="nil"/>
                    <w:bottom w:val="single" w:sz="4" w:space="0" w:color="auto"/>
                    <w:right w:val="single" w:sz="4" w:space="0" w:color="auto"/>
                  </w:tcBorders>
                  <w:shd w:val="clear" w:color="auto" w:fill="auto"/>
                  <w:noWrap/>
                  <w:vAlign w:val="center"/>
                  <w:hideMark/>
                </w:tcPr>
                <w:p w14:paraId="58E68581" w14:textId="0080CFB1" w:rsidR="00597F70" w:rsidRPr="00FE7473" w:rsidRDefault="00597F70" w:rsidP="001919BC">
                  <w:pPr>
                    <w:widowControl/>
                    <w:spacing w:line="240" w:lineRule="auto"/>
                    <w:rPr>
                      <w:rFonts w:ascii="Times New Roman" w:eastAsia="Times New Roman" w:hAnsi="Times New Roman" w:cs="Times New Roman"/>
                      <w:lang w:eastAsia="es-HN"/>
                    </w:rPr>
                  </w:pPr>
                  <w:r w:rsidRPr="00FE7473">
                    <w:rPr>
                      <w:rFonts w:ascii="Times New Roman" w:eastAsia="Times New Roman" w:hAnsi="Times New Roman" w:cs="Times New Roman"/>
                      <w:lang w:eastAsia="es-HN"/>
                    </w:rPr>
                    <w:t>L         9,487,349.60</w:t>
                  </w:r>
                </w:p>
              </w:tc>
              <w:tc>
                <w:tcPr>
                  <w:tcW w:w="1926" w:type="pct"/>
                  <w:tcBorders>
                    <w:top w:val="nil"/>
                    <w:left w:val="nil"/>
                    <w:bottom w:val="single" w:sz="4" w:space="0" w:color="auto"/>
                    <w:right w:val="single" w:sz="4" w:space="0" w:color="auto"/>
                  </w:tcBorders>
                  <w:vAlign w:val="center"/>
                </w:tcPr>
                <w:p w14:paraId="1E9C9C67" w14:textId="77777777" w:rsidR="00597F70" w:rsidRPr="00FE7473" w:rsidRDefault="00597F70" w:rsidP="001919BC">
                  <w:pPr>
                    <w:widowControl/>
                    <w:spacing w:line="240" w:lineRule="auto"/>
                    <w:jc w:val="center"/>
                    <w:rPr>
                      <w:rFonts w:ascii="Times New Roman" w:eastAsia="Times New Roman" w:hAnsi="Times New Roman" w:cs="Times New Roman"/>
                      <w:lang w:eastAsia="es-HN"/>
                    </w:rPr>
                  </w:pPr>
                  <w:r>
                    <w:rPr>
                      <w:rFonts w:ascii="Times New Roman" w:eastAsia="Times New Roman" w:hAnsi="Times New Roman" w:cs="Times New Roman"/>
                      <w:lang w:eastAsia="es-HN"/>
                    </w:rPr>
                    <w:t>32.57%</w:t>
                  </w:r>
                </w:p>
              </w:tc>
            </w:tr>
            <w:tr w:rsidR="001919BC" w:rsidRPr="004B4E99" w14:paraId="735C77CF" w14:textId="77777777" w:rsidTr="001919BC">
              <w:trPr>
                <w:trHeight w:val="358"/>
                <w:jc w:val="center"/>
              </w:trPr>
              <w:tc>
                <w:tcPr>
                  <w:tcW w:w="1416" w:type="pct"/>
                  <w:tcBorders>
                    <w:top w:val="nil"/>
                    <w:left w:val="single" w:sz="4" w:space="0" w:color="auto"/>
                    <w:bottom w:val="single" w:sz="4" w:space="0" w:color="auto"/>
                    <w:right w:val="single" w:sz="4" w:space="0" w:color="auto"/>
                  </w:tcBorders>
                  <w:shd w:val="clear" w:color="auto" w:fill="auto"/>
                  <w:noWrap/>
                  <w:vAlign w:val="center"/>
                  <w:hideMark/>
                </w:tcPr>
                <w:p w14:paraId="2FA12154" w14:textId="77777777" w:rsidR="00597F70" w:rsidRPr="00FE7473" w:rsidRDefault="00597F70" w:rsidP="001919BC">
                  <w:pPr>
                    <w:widowControl/>
                    <w:spacing w:line="240" w:lineRule="auto"/>
                    <w:rPr>
                      <w:rFonts w:ascii="Times New Roman" w:eastAsia="Times New Roman" w:hAnsi="Times New Roman" w:cs="Times New Roman"/>
                      <w:lang w:eastAsia="es-HN"/>
                    </w:rPr>
                  </w:pPr>
                  <w:r w:rsidRPr="00FE7473">
                    <w:rPr>
                      <w:rFonts w:ascii="Times New Roman" w:eastAsia="Times New Roman" w:hAnsi="Times New Roman" w:cs="Times New Roman"/>
                      <w:lang w:eastAsia="es-HN"/>
                    </w:rPr>
                    <w:t>Terreno</w:t>
                  </w:r>
                </w:p>
              </w:tc>
              <w:tc>
                <w:tcPr>
                  <w:tcW w:w="1658" w:type="pct"/>
                  <w:tcBorders>
                    <w:top w:val="nil"/>
                    <w:left w:val="nil"/>
                    <w:bottom w:val="single" w:sz="4" w:space="0" w:color="auto"/>
                    <w:right w:val="single" w:sz="4" w:space="0" w:color="auto"/>
                  </w:tcBorders>
                  <w:shd w:val="clear" w:color="auto" w:fill="auto"/>
                  <w:noWrap/>
                  <w:vAlign w:val="center"/>
                  <w:hideMark/>
                </w:tcPr>
                <w:p w14:paraId="538857C6" w14:textId="36D9425E" w:rsidR="00597F70" w:rsidRPr="00FE7473" w:rsidRDefault="00597F70" w:rsidP="001919BC">
                  <w:pPr>
                    <w:widowControl/>
                    <w:spacing w:line="240" w:lineRule="auto"/>
                    <w:rPr>
                      <w:rFonts w:ascii="Times New Roman" w:eastAsia="Times New Roman" w:hAnsi="Times New Roman" w:cs="Times New Roman"/>
                      <w:lang w:eastAsia="es-HN"/>
                    </w:rPr>
                  </w:pPr>
                  <w:r>
                    <w:rPr>
                      <w:rFonts w:ascii="Times New Roman" w:eastAsia="Times New Roman" w:hAnsi="Times New Roman" w:cs="Times New Roman"/>
                      <w:lang w:eastAsia="es-HN"/>
                    </w:rPr>
                    <w:t>L</w:t>
                  </w:r>
                  <w:r w:rsidRPr="00FE7473">
                    <w:rPr>
                      <w:rFonts w:ascii="Times New Roman" w:eastAsia="Times New Roman" w:hAnsi="Times New Roman" w:cs="Times New Roman"/>
                      <w:lang w:eastAsia="es-HN"/>
                    </w:rPr>
                    <w:t xml:space="preserve">        10,000,000.00</w:t>
                  </w:r>
                </w:p>
              </w:tc>
              <w:tc>
                <w:tcPr>
                  <w:tcW w:w="1926" w:type="pct"/>
                  <w:tcBorders>
                    <w:top w:val="nil"/>
                    <w:left w:val="nil"/>
                    <w:bottom w:val="single" w:sz="4" w:space="0" w:color="auto"/>
                    <w:right w:val="single" w:sz="4" w:space="0" w:color="auto"/>
                  </w:tcBorders>
                  <w:vAlign w:val="center"/>
                </w:tcPr>
                <w:p w14:paraId="309C32FA" w14:textId="77777777" w:rsidR="00597F70" w:rsidRPr="00FE7473" w:rsidRDefault="00597F70" w:rsidP="001919BC">
                  <w:pPr>
                    <w:widowControl/>
                    <w:spacing w:line="240" w:lineRule="auto"/>
                    <w:jc w:val="center"/>
                    <w:rPr>
                      <w:rFonts w:ascii="Times New Roman" w:eastAsia="Times New Roman" w:hAnsi="Times New Roman" w:cs="Times New Roman"/>
                      <w:lang w:eastAsia="es-HN"/>
                    </w:rPr>
                  </w:pPr>
                  <w:r>
                    <w:rPr>
                      <w:rFonts w:ascii="Times New Roman" w:eastAsia="Times New Roman" w:hAnsi="Times New Roman" w:cs="Times New Roman"/>
                      <w:lang w:eastAsia="es-HN"/>
                    </w:rPr>
                    <w:t>34.37%</w:t>
                  </w:r>
                </w:p>
              </w:tc>
            </w:tr>
            <w:tr w:rsidR="001919BC" w:rsidRPr="004B4E99" w14:paraId="09EE79A7" w14:textId="77777777" w:rsidTr="001919BC">
              <w:trPr>
                <w:trHeight w:val="358"/>
                <w:jc w:val="center"/>
              </w:trPr>
              <w:tc>
                <w:tcPr>
                  <w:tcW w:w="1416" w:type="pct"/>
                  <w:tcBorders>
                    <w:top w:val="nil"/>
                    <w:left w:val="single" w:sz="4" w:space="0" w:color="auto"/>
                    <w:bottom w:val="single" w:sz="4" w:space="0" w:color="auto"/>
                    <w:right w:val="single" w:sz="4" w:space="0" w:color="auto"/>
                  </w:tcBorders>
                  <w:shd w:val="clear" w:color="auto" w:fill="auto"/>
                  <w:noWrap/>
                  <w:vAlign w:val="center"/>
                  <w:hideMark/>
                </w:tcPr>
                <w:p w14:paraId="3D6D3BFB" w14:textId="77777777" w:rsidR="00597F70" w:rsidRPr="00FE7473" w:rsidRDefault="00597F70" w:rsidP="001919BC">
                  <w:pPr>
                    <w:widowControl/>
                    <w:spacing w:line="240" w:lineRule="auto"/>
                    <w:rPr>
                      <w:rFonts w:ascii="Times New Roman" w:eastAsia="Times New Roman" w:hAnsi="Times New Roman" w:cs="Times New Roman"/>
                      <w:lang w:eastAsia="es-HN"/>
                    </w:rPr>
                  </w:pPr>
                  <w:r w:rsidRPr="00FE7473">
                    <w:rPr>
                      <w:rFonts w:ascii="Times New Roman" w:eastAsia="Times New Roman" w:hAnsi="Times New Roman" w:cs="Times New Roman"/>
                      <w:lang w:eastAsia="es-HN"/>
                    </w:rPr>
                    <w:t>Mobiliario y Equipo</w:t>
                  </w:r>
                </w:p>
              </w:tc>
              <w:tc>
                <w:tcPr>
                  <w:tcW w:w="1658" w:type="pct"/>
                  <w:tcBorders>
                    <w:top w:val="nil"/>
                    <w:left w:val="nil"/>
                    <w:bottom w:val="single" w:sz="4" w:space="0" w:color="auto"/>
                    <w:right w:val="single" w:sz="4" w:space="0" w:color="auto"/>
                  </w:tcBorders>
                  <w:shd w:val="clear" w:color="auto" w:fill="auto"/>
                  <w:noWrap/>
                  <w:vAlign w:val="center"/>
                  <w:hideMark/>
                </w:tcPr>
                <w:p w14:paraId="22A2E8B9" w14:textId="26F849C4" w:rsidR="00597F70" w:rsidRPr="00FE7473" w:rsidRDefault="00597F70" w:rsidP="001919BC">
                  <w:pPr>
                    <w:widowControl/>
                    <w:spacing w:line="240" w:lineRule="auto"/>
                    <w:rPr>
                      <w:rFonts w:ascii="Times New Roman" w:eastAsia="Times New Roman" w:hAnsi="Times New Roman" w:cs="Times New Roman"/>
                      <w:lang w:eastAsia="es-HN"/>
                    </w:rPr>
                  </w:pPr>
                  <w:r>
                    <w:rPr>
                      <w:rFonts w:ascii="Times New Roman" w:eastAsia="Times New Roman" w:hAnsi="Times New Roman" w:cs="Times New Roman"/>
                      <w:lang w:eastAsia="es-HN"/>
                    </w:rPr>
                    <w:t>L</w:t>
                  </w:r>
                  <w:r w:rsidRPr="00FE7473">
                    <w:rPr>
                      <w:rFonts w:ascii="Times New Roman" w:eastAsia="Times New Roman" w:hAnsi="Times New Roman" w:cs="Times New Roman"/>
                      <w:lang w:eastAsia="es-HN"/>
                    </w:rPr>
                    <w:t xml:space="preserve">         9,636,172.30</w:t>
                  </w:r>
                </w:p>
              </w:tc>
              <w:tc>
                <w:tcPr>
                  <w:tcW w:w="1926" w:type="pct"/>
                  <w:tcBorders>
                    <w:top w:val="nil"/>
                    <w:left w:val="nil"/>
                    <w:bottom w:val="single" w:sz="4" w:space="0" w:color="auto"/>
                    <w:right w:val="single" w:sz="4" w:space="0" w:color="auto"/>
                  </w:tcBorders>
                  <w:vAlign w:val="center"/>
                </w:tcPr>
                <w:p w14:paraId="5EC6C132" w14:textId="77777777" w:rsidR="00597F70" w:rsidRPr="00FE7473" w:rsidRDefault="00597F70" w:rsidP="001919BC">
                  <w:pPr>
                    <w:widowControl/>
                    <w:spacing w:line="240" w:lineRule="auto"/>
                    <w:jc w:val="center"/>
                    <w:rPr>
                      <w:rFonts w:ascii="Times New Roman" w:eastAsia="Times New Roman" w:hAnsi="Times New Roman" w:cs="Times New Roman"/>
                      <w:lang w:eastAsia="es-HN"/>
                    </w:rPr>
                  </w:pPr>
                  <w:r>
                    <w:rPr>
                      <w:rFonts w:ascii="Times New Roman" w:eastAsia="Times New Roman" w:hAnsi="Times New Roman" w:cs="Times New Roman"/>
                      <w:lang w:eastAsia="es-HN"/>
                    </w:rPr>
                    <w:t>33.09%</w:t>
                  </w:r>
                </w:p>
              </w:tc>
            </w:tr>
            <w:tr w:rsidR="001919BC" w:rsidRPr="004B4E99" w14:paraId="00A96465" w14:textId="77777777" w:rsidTr="001919BC">
              <w:trPr>
                <w:trHeight w:val="358"/>
                <w:jc w:val="center"/>
              </w:trPr>
              <w:tc>
                <w:tcPr>
                  <w:tcW w:w="1416" w:type="pct"/>
                  <w:tcBorders>
                    <w:top w:val="nil"/>
                    <w:left w:val="single" w:sz="4" w:space="0" w:color="auto"/>
                    <w:bottom w:val="single" w:sz="4" w:space="0" w:color="auto"/>
                    <w:right w:val="single" w:sz="4" w:space="0" w:color="auto"/>
                  </w:tcBorders>
                  <w:shd w:val="clear" w:color="auto" w:fill="auto"/>
                  <w:noWrap/>
                  <w:vAlign w:val="center"/>
                  <w:hideMark/>
                </w:tcPr>
                <w:p w14:paraId="1CBDB105" w14:textId="77777777" w:rsidR="00597F70" w:rsidRPr="00FE7473" w:rsidRDefault="00597F70" w:rsidP="001919BC">
                  <w:pPr>
                    <w:widowControl/>
                    <w:spacing w:line="240" w:lineRule="auto"/>
                    <w:rPr>
                      <w:rFonts w:ascii="Times New Roman" w:eastAsia="Times New Roman" w:hAnsi="Times New Roman" w:cs="Times New Roman"/>
                      <w:lang w:eastAsia="es-HN"/>
                    </w:rPr>
                  </w:pPr>
                  <w:r w:rsidRPr="00FE7473">
                    <w:rPr>
                      <w:rFonts w:ascii="Times New Roman" w:eastAsia="Times New Roman" w:hAnsi="Times New Roman" w:cs="Times New Roman"/>
                      <w:lang w:eastAsia="es-HN"/>
                    </w:rPr>
                    <w:t>Subtotal</w:t>
                  </w:r>
                </w:p>
              </w:tc>
              <w:tc>
                <w:tcPr>
                  <w:tcW w:w="1658" w:type="pct"/>
                  <w:tcBorders>
                    <w:top w:val="nil"/>
                    <w:left w:val="nil"/>
                    <w:bottom w:val="single" w:sz="4" w:space="0" w:color="auto"/>
                    <w:right w:val="single" w:sz="4" w:space="0" w:color="auto"/>
                  </w:tcBorders>
                  <w:shd w:val="clear" w:color="auto" w:fill="auto"/>
                  <w:noWrap/>
                  <w:vAlign w:val="center"/>
                  <w:hideMark/>
                </w:tcPr>
                <w:p w14:paraId="343CCCE2" w14:textId="1E32AF49" w:rsidR="00597F70" w:rsidRPr="00FE7473" w:rsidRDefault="00597F70" w:rsidP="001919BC">
                  <w:pPr>
                    <w:widowControl/>
                    <w:spacing w:line="240" w:lineRule="auto"/>
                    <w:rPr>
                      <w:rFonts w:ascii="Times New Roman" w:eastAsia="Times New Roman" w:hAnsi="Times New Roman" w:cs="Times New Roman"/>
                      <w:lang w:eastAsia="es-HN"/>
                    </w:rPr>
                  </w:pPr>
                  <w:r w:rsidRPr="00FE7473">
                    <w:rPr>
                      <w:rFonts w:ascii="Times New Roman" w:eastAsia="Times New Roman" w:hAnsi="Times New Roman" w:cs="Times New Roman"/>
                      <w:lang w:eastAsia="es-HN"/>
                    </w:rPr>
                    <w:t>L        2</w:t>
                  </w:r>
                  <w:r w:rsidRPr="004B4E99">
                    <w:rPr>
                      <w:rFonts w:ascii="Times New Roman" w:eastAsia="Times New Roman" w:hAnsi="Times New Roman" w:cs="Times New Roman"/>
                      <w:lang w:eastAsia="es-HN"/>
                    </w:rPr>
                    <w:t>5,628,699</w:t>
                  </w:r>
                  <w:r>
                    <w:rPr>
                      <w:rFonts w:ascii="Times New Roman" w:eastAsia="Times New Roman" w:hAnsi="Times New Roman" w:cs="Times New Roman"/>
                      <w:lang w:eastAsia="es-HN"/>
                    </w:rPr>
                    <w:t>.00</w:t>
                  </w:r>
                </w:p>
              </w:tc>
              <w:tc>
                <w:tcPr>
                  <w:tcW w:w="1926" w:type="pct"/>
                  <w:tcBorders>
                    <w:top w:val="nil"/>
                    <w:left w:val="nil"/>
                    <w:bottom w:val="single" w:sz="4" w:space="0" w:color="auto"/>
                    <w:right w:val="single" w:sz="4" w:space="0" w:color="auto"/>
                  </w:tcBorders>
                  <w:vAlign w:val="center"/>
                </w:tcPr>
                <w:p w14:paraId="1B8CB932" w14:textId="77777777" w:rsidR="00597F70" w:rsidRPr="00FE7473" w:rsidRDefault="00597F70" w:rsidP="001919BC">
                  <w:pPr>
                    <w:widowControl/>
                    <w:spacing w:line="240" w:lineRule="auto"/>
                    <w:jc w:val="center"/>
                    <w:rPr>
                      <w:rFonts w:ascii="Times New Roman" w:eastAsia="Times New Roman" w:hAnsi="Times New Roman" w:cs="Times New Roman"/>
                      <w:lang w:eastAsia="es-HN"/>
                    </w:rPr>
                  </w:pPr>
                </w:p>
              </w:tc>
            </w:tr>
            <w:tr w:rsidR="001919BC" w:rsidRPr="004B4E99" w14:paraId="1451657A" w14:textId="77777777" w:rsidTr="001919BC">
              <w:trPr>
                <w:trHeight w:val="358"/>
                <w:jc w:val="center"/>
              </w:trPr>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D7D3720" w14:textId="77777777" w:rsidR="00597F70" w:rsidRPr="004B4E99" w:rsidRDefault="00597F70" w:rsidP="001919BC">
                  <w:pPr>
                    <w:widowControl/>
                    <w:spacing w:line="240" w:lineRule="auto"/>
                    <w:rPr>
                      <w:rFonts w:ascii="Times New Roman" w:eastAsia="Times New Roman" w:hAnsi="Times New Roman" w:cs="Times New Roman"/>
                      <w:lang w:eastAsia="es-HN"/>
                    </w:rPr>
                  </w:pPr>
                  <w:r w:rsidRPr="004B4E99">
                    <w:rPr>
                      <w:rFonts w:ascii="Times New Roman" w:eastAsia="Times New Roman" w:hAnsi="Times New Roman" w:cs="Times New Roman"/>
                      <w:lang w:eastAsia="es-HN"/>
                    </w:rPr>
                    <w:t>Porcentaje de imprevistos</w:t>
                  </w:r>
                </w:p>
              </w:tc>
              <w:tc>
                <w:tcPr>
                  <w:tcW w:w="1658" w:type="pct"/>
                  <w:tcBorders>
                    <w:top w:val="single" w:sz="4" w:space="0" w:color="auto"/>
                    <w:left w:val="nil"/>
                    <w:bottom w:val="single" w:sz="4" w:space="0" w:color="auto"/>
                    <w:right w:val="single" w:sz="4" w:space="0" w:color="auto"/>
                  </w:tcBorders>
                  <w:shd w:val="clear" w:color="auto" w:fill="auto"/>
                  <w:noWrap/>
                  <w:vAlign w:val="center"/>
                </w:tcPr>
                <w:p w14:paraId="47B8CEEC" w14:textId="77777777" w:rsidR="00597F70" w:rsidRPr="004B4E99" w:rsidRDefault="00597F70" w:rsidP="001919BC">
                  <w:pPr>
                    <w:widowControl/>
                    <w:spacing w:line="240" w:lineRule="auto"/>
                    <w:ind w:left="1416"/>
                    <w:rPr>
                      <w:rFonts w:ascii="Times New Roman" w:eastAsia="Times New Roman" w:hAnsi="Times New Roman" w:cs="Times New Roman"/>
                      <w:lang w:eastAsia="es-HN"/>
                    </w:rPr>
                  </w:pPr>
                  <w:r w:rsidRPr="004B4E99">
                    <w:rPr>
                      <w:rFonts w:ascii="Times New Roman" w:eastAsia="Times New Roman" w:hAnsi="Times New Roman" w:cs="Times New Roman"/>
                      <w:lang w:eastAsia="es-HN"/>
                    </w:rPr>
                    <w:t>13%</w:t>
                  </w:r>
                </w:p>
              </w:tc>
              <w:tc>
                <w:tcPr>
                  <w:tcW w:w="1926" w:type="pct"/>
                  <w:tcBorders>
                    <w:top w:val="single" w:sz="4" w:space="0" w:color="auto"/>
                    <w:left w:val="nil"/>
                    <w:bottom w:val="single" w:sz="4" w:space="0" w:color="auto"/>
                    <w:right w:val="single" w:sz="4" w:space="0" w:color="auto"/>
                  </w:tcBorders>
                  <w:vAlign w:val="center"/>
                </w:tcPr>
                <w:p w14:paraId="17E70256" w14:textId="77777777" w:rsidR="00597F70" w:rsidRPr="004B4E99" w:rsidRDefault="00597F70" w:rsidP="001919BC">
                  <w:pPr>
                    <w:widowControl/>
                    <w:spacing w:line="240" w:lineRule="auto"/>
                    <w:jc w:val="center"/>
                    <w:rPr>
                      <w:rFonts w:ascii="Times New Roman" w:eastAsia="Times New Roman" w:hAnsi="Times New Roman" w:cs="Times New Roman"/>
                      <w:lang w:eastAsia="es-HN"/>
                    </w:rPr>
                  </w:pPr>
                </w:p>
              </w:tc>
            </w:tr>
            <w:tr w:rsidR="00597F70" w:rsidRPr="004B4E99" w14:paraId="4D3A4634" w14:textId="77777777" w:rsidTr="001919BC">
              <w:trPr>
                <w:trHeight w:val="358"/>
                <w:jc w:val="center"/>
              </w:trPr>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1AEB0B2" w14:textId="77777777" w:rsidR="00597F70" w:rsidRPr="004B4E99" w:rsidRDefault="00597F70" w:rsidP="001919BC">
                  <w:pPr>
                    <w:widowControl/>
                    <w:spacing w:line="240" w:lineRule="auto"/>
                    <w:rPr>
                      <w:rFonts w:ascii="Times New Roman" w:eastAsia="Times New Roman" w:hAnsi="Times New Roman" w:cs="Times New Roman"/>
                      <w:b/>
                      <w:bCs/>
                      <w:lang w:eastAsia="es-HN"/>
                    </w:rPr>
                  </w:pPr>
                  <w:r w:rsidRPr="004B4E99">
                    <w:rPr>
                      <w:rFonts w:ascii="Times New Roman" w:eastAsia="Times New Roman" w:hAnsi="Times New Roman" w:cs="Times New Roman"/>
                      <w:b/>
                      <w:bCs/>
                      <w:lang w:eastAsia="es-HN"/>
                    </w:rPr>
                    <w:t>Total</w:t>
                  </w:r>
                </w:p>
              </w:tc>
              <w:tc>
                <w:tcPr>
                  <w:tcW w:w="1658" w:type="pct"/>
                  <w:tcBorders>
                    <w:top w:val="single" w:sz="4" w:space="0" w:color="auto"/>
                    <w:left w:val="nil"/>
                    <w:bottom w:val="single" w:sz="4" w:space="0" w:color="auto"/>
                    <w:right w:val="single" w:sz="4" w:space="0" w:color="auto"/>
                  </w:tcBorders>
                  <w:shd w:val="clear" w:color="auto" w:fill="auto"/>
                  <w:noWrap/>
                  <w:vAlign w:val="center"/>
                </w:tcPr>
                <w:p w14:paraId="75BD590E" w14:textId="77777777" w:rsidR="00597F70" w:rsidRPr="004B4E99" w:rsidRDefault="00597F70" w:rsidP="001919BC">
                  <w:pPr>
                    <w:widowControl/>
                    <w:spacing w:line="240" w:lineRule="auto"/>
                    <w:rPr>
                      <w:rFonts w:ascii="Times New Roman" w:eastAsia="Times New Roman" w:hAnsi="Times New Roman" w:cs="Times New Roman"/>
                      <w:b/>
                      <w:bCs/>
                      <w:lang w:eastAsia="es-HN"/>
                    </w:rPr>
                  </w:pPr>
                  <w:r w:rsidRPr="00FE7473">
                    <w:rPr>
                      <w:rFonts w:ascii="Times New Roman" w:eastAsia="Times New Roman" w:hAnsi="Times New Roman" w:cs="Times New Roman"/>
                      <w:b/>
                      <w:bCs/>
                      <w:lang w:eastAsia="es-HN"/>
                    </w:rPr>
                    <w:t>L          29,123,522</w:t>
                  </w:r>
                </w:p>
              </w:tc>
              <w:tc>
                <w:tcPr>
                  <w:tcW w:w="1926" w:type="pct"/>
                  <w:tcBorders>
                    <w:top w:val="single" w:sz="4" w:space="0" w:color="auto"/>
                    <w:left w:val="nil"/>
                    <w:bottom w:val="single" w:sz="4" w:space="0" w:color="auto"/>
                    <w:right w:val="single" w:sz="4" w:space="0" w:color="auto"/>
                  </w:tcBorders>
                  <w:vAlign w:val="center"/>
                </w:tcPr>
                <w:p w14:paraId="7C0E575B" w14:textId="77777777" w:rsidR="00597F70" w:rsidRPr="004B4E99" w:rsidRDefault="00597F70" w:rsidP="001919BC">
                  <w:pPr>
                    <w:widowControl/>
                    <w:spacing w:line="240" w:lineRule="auto"/>
                    <w:jc w:val="center"/>
                    <w:rPr>
                      <w:rFonts w:ascii="Times New Roman" w:eastAsia="Times New Roman" w:hAnsi="Times New Roman" w:cs="Times New Roman"/>
                      <w:b/>
                      <w:bCs/>
                      <w:lang w:eastAsia="es-HN"/>
                    </w:rPr>
                  </w:pPr>
                  <w:r>
                    <w:rPr>
                      <w:rFonts w:ascii="Times New Roman" w:eastAsia="Times New Roman" w:hAnsi="Times New Roman" w:cs="Times New Roman"/>
                      <w:b/>
                      <w:bCs/>
                      <w:lang w:eastAsia="es-HN"/>
                    </w:rPr>
                    <w:t>100%</w:t>
                  </w:r>
                </w:p>
              </w:tc>
            </w:tr>
          </w:tbl>
          <w:p w14:paraId="4D2125EB" w14:textId="77777777" w:rsidR="00597F70" w:rsidRDefault="00597F70" w:rsidP="00E076F4">
            <w:pPr>
              <w:pStyle w:val="TableParagraph"/>
              <w:spacing w:line="241" w:lineRule="exact"/>
              <w:ind w:left="113"/>
              <w:rPr>
                <w:rFonts w:ascii="Calibri"/>
                <w:b/>
                <w:sz w:val="20"/>
              </w:rPr>
            </w:pPr>
          </w:p>
          <w:p w14:paraId="42119026" w14:textId="77777777" w:rsidR="00772D6B" w:rsidRDefault="00772D6B" w:rsidP="00E076F4">
            <w:pPr>
              <w:pStyle w:val="TableParagraph"/>
              <w:spacing w:line="241" w:lineRule="exact"/>
              <w:ind w:left="113"/>
              <w:rPr>
                <w:rFonts w:ascii="Calibri"/>
                <w:b/>
                <w:sz w:val="20"/>
              </w:rPr>
            </w:pPr>
          </w:p>
          <w:p w14:paraId="792254A9" w14:textId="77777777" w:rsidR="00772D6B" w:rsidRDefault="00772D6B" w:rsidP="00E076F4">
            <w:pPr>
              <w:pStyle w:val="TableParagraph"/>
              <w:spacing w:line="241" w:lineRule="exact"/>
              <w:ind w:left="113"/>
              <w:rPr>
                <w:rFonts w:ascii="Calibri"/>
                <w:b/>
                <w:sz w:val="20"/>
              </w:rPr>
            </w:pPr>
          </w:p>
          <w:p w14:paraId="489ED73A" w14:textId="77777777" w:rsidR="00772D6B" w:rsidRDefault="00772D6B" w:rsidP="00E076F4">
            <w:pPr>
              <w:pStyle w:val="TableParagraph"/>
              <w:spacing w:line="241" w:lineRule="exact"/>
              <w:ind w:left="113"/>
              <w:rPr>
                <w:rFonts w:ascii="Calibri"/>
                <w:b/>
                <w:sz w:val="20"/>
              </w:rPr>
            </w:pPr>
          </w:p>
          <w:p w14:paraId="5497E858" w14:textId="77777777" w:rsidR="00772D6B" w:rsidRDefault="00772D6B" w:rsidP="00E076F4">
            <w:pPr>
              <w:pStyle w:val="TableParagraph"/>
              <w:spacing w:line="241" w:lineRule="exact"/>
              <w:ind w:left="113"/>
              <w:rPr>
                <w:rFonts w:ascii="Calibri"/>
                <w:b/>
                <w:sz w:val="20"/>
              </w:rPr>
            </w:pPr>
          </w:p>
          <w:p w14:paraId="7D0B06C5" w14:textId="77777777" w:rsidR="00772D6B" w:rsidRDefault="00772D6B" w:rsidP="00E076F4">
            <w:pPr>
              <w:pStyle w:val="TableParagraph"/>
              <w:spacing w:line="241" w:lineRule="exact"/>
              <w:ind w:left="113"/>
              <w:rPr>
                <w:rFonts w:ascii="Calibri"/>
                <w:b/>
                <w:sz w:val="20"/>
              </w:rPr>
            </w:pPr>
          </w:p>
          <w:p w14:paraId="13650A6B" w14:textId="77777777" w:rsidR="00772D6B" w:rsidRDefault="00772D6B" w:rsidP="00E076F4">
            <w:pPr>
              <w:pStyle w:val="TableParagraph"/>
              <w:spacing w:line="241" w:lineRule="exact"/>
              <w:ind w:left="113"/>
              <w:rPr>
                <w:rFonts w:ascii="Calibri"/>
                <w:b/>
                <w:sz w:val="20"/>
              </w:rPr>
            </w:pPr>
          </w:p>
          <w:p w14:paraId="03205760" w14:textId="77777777" w:rsidR="00772D6B" w:rsidRDefault="00772D6B" w:rsidP="00E076F4">
            <w:pPr>
              <w:pStyle w:val="TableParagraph"/>
              <w:spacing w:line="241" w:lineRule="exact"/>
              <w:ind w:left="113"/>
              <w:rPr>
                <w:rFonts w:ascii="Calibri"/>
                <w:b/>
                <w:sz w:val="20"/>
              </w:rPr>
            </w:pPr>
          </w:p>
          <w:p w14:paraId="62C248C2" w14:textId="77777777" w:rsidR="00772D6B" w:rsidRDefault="00772D6B" w:rsidP="00E076F4">
            <w:pPr>
              <w:pStyle w:val="TableParagraph"/>
              <w:spacing w:line="241" w:lineRule="exact"/>
              <w:ind w:left="113"/>
              <w:rPr>
                <w:rFonts w:ascii="Calibri"/>
                <w:b/>
                <w:sz w:val="20"/>
              </w:rPr>
            </w:pPr>
          </w:p>
          <w:p w14:paraId="04D2AD6D" w14:textId="26AB7747" w:rsidR="00C04CE8" w:rsidRDefault="00C04CE8" w:rsidP="00E076F4">
            <w:pPr>
              <w:pStyle w:val="TableParagraph"/>
              <w:spacing w:line="241" w:lineRule="exact"/>
              <w:ind w:left="113"/>
              <w:rPr>
                <w:rFonts w:ascii="Calibri"/>
                <w:b/>
                <w:sz w:val="20"/>
              </w:rPr>
            </w:pPr>
          </w:p>
          <w:p w14:paraId="2B6DB50F" w14:textId="77777777" w:rsidR="00C04CE8" w:rsidRDefault="00C04CE8" w:rsidP="00E076F4">
            <w:pPr>
              <w:pStyle w:val="TableParagraph"/>
              <w:spacing w:line="241" w:lineRule="exact"/>
              <w:ind w:left="113"/>
              <w:rPr>
                <w:rFonts w:ascii="Calibri"/>
                <w:b/>
                <w:sz w:val="20"/>
              </w:rPr>
            </w:pPr>
          </w:p>
          <w:p w14:paraId="4ADE164E" w14:textId="5E01C5D5" w:rsidR="00C04CE8" w:rsidRDefault="00C04CE8" w:rsidP="00E076F4">
            <w:pPr>
              <w:pStyle w:val="TableParagraph"/>
              <w:spacing w:line="241" w:lineRule="exact"/>
              <w:ind w:left="113"/>
              <w:rPr>
                <w:rFonts w:ascii="Calibri"/>
                <w:b/>
                <w:sz w:val="20"/>
              </w:rPr>
            </w:pPr>
          </w:p>
          <w:p w14:paraId="3DE3915E" w14:textId="77777777" w:rsidR="00C04CE8" w:rsidRDefault="00C04CE8" w:rsidP="00E076F4">
            <w:pPr>
              <w:pStyle w:val="TableParagraph"/>
              <w:spacing w:line="241" w:lineRule="exact"/>
              <w:ind w:left="113"/>
              <w:rPr>
                <w:rFonts w:ascii="Calibri"/>
                <w:b/>
                <w:sz w:val="20"/>
              </w:rPr>
            </w:pPr>
          </w:p>
          <w:p w14:paraId="3C6EA4BD" w14:textId="77777777" w:rsidR="00C04CE8" w:rsidRDefault="00C04CE8" w:rsidP="00E076F4">
            <w:pPr>
              <w:pStyle w:val="TableParagraph"/>
              <w:spacing w:line="241" w:lineRule="exact"/>
              <w:ind w:left="113"/>
              <w:rPr>
                <w:rFonts w:ascii="Calibri"/>
                <w:b/>
                <w:sz w:val="20"/>
              </w:rPr>
            </w:pPr>
          </w:p>
          <w:p w14:paraId="1167D901" w14:textId="77777777" w:rsidR="00C04CE8" w:rsidRDefault="00C04CE8" w:rsidP="00E076F4">
            <w:pPr>
              <w:pStyle w:val="TableParagraph"/>
              <w:spacing w:line="241" w:lineRule="exact"/>
              <w:ind w:left="113"/>
              <w:rPr>
                <w:rFonts w:ascii="Calibri"/>
                <w:b/>
                <w:sz w:val="20"/>
              </w:rPr>
            </w:pPr>
          </w:p>
          <w:p w14:paraId="175896EA" w14:textId="77777777" w:rsidR="00C04CE8" w:rsidRDefault="00C04CE8" w:rsidP="00E076F4">
            <w:pPr>
              <w:pStyle w:val="TableParagraph"/>
              <w:spacing w:line="241" w:lineRule="exact"/>
              <w:ind w:left="113"/>
              <w:rPr>
                <w:rFonts w:ascii="Calibri"/>
                <w:b/>
                <w:sz w:val="20"/>
              </w:rPr>
            </w:pPr>
          </w:p>
          <w:p w14:paraId="381C9DE0" w14:textId="77777777" w:rsidR="00C04CE8" w:rsidRDefault="00C04CE8" w:rsidP="00E076F4">
            <w:pPr>
              <w:pStyle w:val="TableParagraph"/>
              <w:spacing w:line="241" w:lineRule="exact"/>
              <w:ind w:left="113"/>
              <w:rPr>
                <w:rFonts w:ascii="Calibri"/>
                <w:b/>
                <w:sz w:val="20"/>
              </w:rPr>
            </w:pPr>
          </w:p>
          <w:p w14:paraId="2E0C4C7C" w14:textId="77777777" w:rsidR="00C04CE8" w:rsidRDefault="00C04CE8" w:rsidP="00E076F4">
            <w:pPr>
              <w:pStyle w:val="TableParagraph"/>
              <w:spacing w:line="241" w:lineRule="exact"/>
              <w:ind w:left="113"/>
              <w:rPr>
                <w:rFonts w:ascii="Calibri"/>
                <w:b/>
                <w:sz w:val="20"/>
              </w:rPr>
            </w:pPr>
          </w:p>
          <w:p w14:paraId="0D7851BF" w14:textId="77777777" w:rsidR="00C04CE8" w:rsidRDefault="00C04CE8" w:rsidP="00E076F4">
            <w:pPr>
              <w:pStyle w:val="TableParagraph"/>
              <w:spacing w:line="241" w:lineRule="exact"/>
              <w:ind w:left="113"/>
              <w:rPr>
                <w:rFonts w:ascii="Calibri"/>
                <w:b/>
                <w:sz w:val="20"/>
              </w:rPr>
            </w:pPr>
          </w:p>
          <w:p w14:paraId="731CC1E2" w14:textId="77777777" w:rsidR="00C04CE8" w:rsidRDefault="00C04CE8" w:rsidP="00E076F4">
            <w:pPr>
              <w:pStyle w:val="TableParagraph"/>
              <w:spacing w:line="241" w:lineRule="exact"/>
              <w:ind w:left="113"/>
              <w:rPr>
                <w:rFonts w:ascii="Calibri"/>
                <w:b/>
                <w:sz w:val="20"/>
              </w:rPr>
            </w:pPr>
          </w:p>
          <w:p w14:paraId="0A09FDC3" w14:textId="77777777" w:rsidR="00C04CE8" w:rsidRDefault="00C04CE8" w:rsidP="00E076F4">
            <w:pPr>
              <w:pStyle w:val="TableParagraph"/>
              <w:spacing w:line="241" w:lineRule="exact"/>
              <w:ind w:left="113"/>
              <w:rPr>
                <w:rFonts w:ascii="Calibri"/>
                <w:b/>
                <w:sz w:val="20"/>
              </w:rPr>
            </w:pPr>
          </w:p>
          <w:p w14:paraId="353ECA25" w14:textId="6AEAD167" w:rsidR="00C04CE8" w:rsidRDefault="00C04CE8" w:rsidP="00E076F4">
            <w:pPr>
              <w:pStyle w:val="TableParagraph"/>
              <w:spacing w:line="241" w:lineRule="exact"/>
              <w:ind w:left="113"/>
              <w:rPr>
                <w:rFonts w:ascii="Calibri"/>
                <w:b/>
                <w:sz w:val="20"/>
              </w:rPr>
            </w:pPr>
          </w:p>
          <w:p w14:paraId="091F1EC2" w14:textId="77777777" w:rsidR="00C04CE8" w:rsidRDefault="00C04CE8" w:rsidP="00E076F4">
            <w:pPr>
              <w:pStyle w:val="TableParagraph"/>
              <w:spacing w:line="241" w:lineRule="exact"/>
              <w:ind w:left="113"/>
              <w:rPr>
                <w:rFonts w:ascii="Calibri"/>
                <w:b/>
                <w:sz w:val="20"/>
              </w:rPr>
            </w:pPr>
          </w:p>
          <w:p w14:paraId="30646A7F" w14:textId="6BDA9E9E" w:rsidR="00C04CE8" w:rsidRDefault="00C04CE8" w:rsidP="00C04CE8">
            <w:pPr>
              <w:pStyle w:val="TableParagraph"/>
              <w:spacing w:line="241" w:lineRule="exact"/>
              <w:ind w:left="113"/>
              <w:jc w:val="center"/>
              <w:rPr>
                <w:rFonts w:ascii="Calibri"/>
                <w:b/>
                <w:sz w:val="20"/>
              </w:rPr>
            </w:pPr>
            <w:r w:rsidRPr="00C04CE8">
              <w:rPr>
                <w:rFonts w:ascii="Calibri"/>
                <w:b/>
                <w:noProof/>
                <w:sz w:val="20"/>
              </w:rPr>
              <w:drawing>
                <wp:inline distT="0" distB="0" distL="0" distR="0" wp14:anchorId="3D040F08" wp14:editId="2DD47165">
                  <wp:extent cx="4791075" cy="2512689"/>
                  <wp:effectExtent l="0" t="0" r="0" b="2540"/>
                  <wp:docPr id="14863447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344759" name=""/>
                          <pic:cNvPicPr/>
                        </pic:nvPicPr>
                        <pic:blipFill>
                          <a:blip r:embed="rId102"/>
                          <a:stretch>
                            <a:fillRect/>
                          </a:stretch>
                        </pic:blipFill>
                        <pic:spPr>
                          <a:xfrm>
                            <a:off x="0" y="0"/>
                            <a:ext cx="4812800" cy="2524083"/>
                          </a:xfrm>
                          <a:prstGeom prst="rect">
                            <a:avLst/>
                          </a:prstGeom>
                        </pic:spPr>
                      </pic:pic>
                    </a:graphicData>
                  </a:graphic>
                </wp:inline>
              </w:drawing>
            </w:r>
          </w:p>
          <w:p w14:paraId="660FF8F8" w14:textId="7E9040D7" w:rsidR="00C04CE8" w:rsidRDefault="00C04CE8" w:rsidP="00E076F4">
            <w:pPr>
              <w:pStyle w:val="TableParagraph"/>
              <w:spacing w:line="241" w:lineRule="exact"/>
              <w:ind w:left="113"/>
              <w:rPr>
                <w:rFonts w:ascii="Calibri"/>
                <w:b/>
                <w:sz w:val="20"/>
              </w:rPr>
            </w:pPr>
          </w:p>
          <w:p w14:paraId="4FA41461" w14:textId="1B1FD42E" w:rsidR="00772D6B" w:rsidRDefault="00AA6F78" w:rsidP="00E076F4">
            <w:pPr>
              <w:pStyle w:val="TableParagraph"/>
              <w:spacing w:line="241" w:lineRule="exact"/>
              <w:ind w:left="113"/>
              <w:rPr>
                <w:rFonts w:ascii="Calibri"/>
                <w:b/>
                <w:sz w:val="20"/>
              </w:rPr>
            </w:pPr>
            <w:r>
              <w:t>Fuente: Elaboración Propia</w:t>
            </w:r>
          </w:p>
        </w:tc>
      </w:tr>
    </w:tbl>
    <w:p w14:paraId="6D044A71" w14:textId="77777777" w:rsidR="00597F70" w:rsidRDefault="00597F70" w:rsidP="00F35422">
      <w:pPr>
        <w:ind w:left="967" w:right="862"/>
        <w:jc w:val="center"/>
        <w:rPr>
          <w:b/>
          <w:sz w:val="24"/>
        </w:rPr>
      </w:pPr>
    </w:p>
    <w:p w14:paraId="3071D480" w14:textId="77777777" w:rsidR="00FF0818" w:rsidRDefault="00FF0818" w:rsidP="00532A29">
      <w:pPr>
        <w:ind w:right="862"/>
        <w:rPr>
          <w:b/>
          <w:sz w:val="24"/>
        </w:rPr>
      </w:pPr>
    </w:p>
    <w:p w14:paraId="2F0094B6" w14:textId="77777777" w:rsidR="00FF0818" w:rsidRDefault="00FF0818" w:rsidP="00532A29">
      <w:pPr>
        <w:ind w:right="862"/>
        <w:rPr>
          <w:b/>
          <w:sz w:val="24"/>
        </w:rPr>
        <w:sectPr w:rsidR="00FF0818" w:rsidSect="00C50728">
          <w:pgSz w:w="12250" w:h="15850"/>
          <w:pgMar w:top="1503" w:right="1298" w:bottom="278" w:left="1179" w:header="709" w:footer="709" w:gutter="0"/>
          <w:cols w:space="708"/>
          <w:docGrid w:linePitch="360"/>
        </w:sectPr>
      </w:pPr>
    </w:p>
    <w:p w14:paraId="069E906B" w14:textId="19ED25FF" w:rsidR="00532A29" w:rsidRPr="00532A29" w:rsidRDefault="00532A29" w:rsidP="000F3BE3">
      <w:pPr>
        <w:pStyle w:val="Ttulo3"/>
        <w:numPr>
          <w:ilvl w:val="2"/>
          <w:numId w:val="32"/>
        </w:numPr>
      </w:pPr>
      <w:bookmarkStart w:id="570" w:name="_Toc153726154"/>
      <w:bookmarkStart w:id="571" w:name="_Toc153747458"/>
      <w:r w:rsidRPr="00532A29">
        <w:lastRenderedPageBreak/>
        <w:t>GESTIÓN</w:t>
      </w:r>
      <w:r w:rsidRPr="00532A29">
        <w:rPr>
          <w:spacing w:val="-5"/>
        </w:rPr>
        <w:t xml:space="preserve"> </w:t>
      </w:r>
      <w:r w:rsidRPr="00532A29">
        <w:t>DE</w:t>
      </w:r>
      <w:r w:rsidRPr="00532A29">
        <w:rPr>
          <w:spacing w:val="-4"/>
        </w:rPr>
        <w:t xml:space="preserve"> </w:t>
      </w:r>
      <w:r w:rsidRPr="00532A29">
        <w:t>LAS</w:t>
      </w:r>
      <w:r w:rsidRPr="00532A29">
        <w:rPr>
          <w:spacing w:val="-3"/>
        </w:rPr>
        <w:t xml:space="preserve"> </w:t>
      </w:r>
      <w:r w:rsidRPr="00532A29">
        <w:t>ADQUISICIONES</w:t>
      </w:r>
      <w:bookmarkEnd w:id="570"/>
      <w:bookmarkEnd w:id="571"/>
    </w:p>
    <w:p w14:paraId="7120DD23" w14:textId="71D86371" w:rsidR="00532A29" w:rsidRPr="001919BC" w:rsidRDefault="00532A29" w:rsidP="001919BC">
      <w:pPr>
        <w:pStyle w:val="TextoPrincipal"/>
      </w:pPr>
      <w:r>
        <w:rPr>
          <w:spacing w:val="-1"/>
        </w:rPr>
        <w:t>El</w:t>
      </w:r>
      <w:r>
        <w:rPr>
          <w:spacing w:val="-15"/>
        </w:rPr>
        <w:t xml:space="preserve"> </w:t>
      </w:r>
      <w:r>
        <w:rPr>
          <w:spacing w:val="-1"/>
        </w:rPr>
        <w:t>PMBOK</w:t>
      </w:r>
      <w:r>
        <w:rPr>
          <w:spacing w:val="-15"/>
        </w:rPr>
        <w:t xml:space="preserve"> </w:t>
      </w:r>
      <w:r>
        <w:rPr>
          <w:spacing w:val="-1"/>
        </w:rPr>
        <w:t>(2017)</w:t>
      </w:r>
      <w:r>
        <w:rPr>
          <w:spacing w:val="-15"/>
        </w:rPr>
        <w:t xml:space="preserve"> </w:t>
      </w:r>
      <w:r>
        <w:t>define</w:t>
      </w:r>
      <w:r>
        <w:rPr>
          <w:spacing w:val="-14"/>
        </w:rPr>
        <w:t xml:space="preserve"> </w:t>
      </w:r>
      <w:r>
        <w:t>el</w:t>
      </w:r>
      <w:r>
        <w:rPr>
          <w:spacing w:val="-14"/>
        </w:rPr>
        <w:t xml:space="preserve"> </w:t>
      </w:r>
      <w:r>
        <w:t>Plan</w:t>
      </w:r>
      <w:r>
        <w:rPr>
          <w:spacing w:val="-15"/>
        </w:rPr>
        <w:t xml:space="preserve"> </w:t>
      </w:r>
      <w:r>
        <w:t>de</w:t>
      </w:r>
      <w:r>
        <w:rPr>
          <w:spacing w:val="-14"/>
        </w:rPr>
        <w:t xml:space="preserve"> </w:t>
      </w:r>
      <w:r>
        <w:t>gestión</w:t>
      </w:r>
      <w:r>
        <w:rPr>
          <w:spacing w:val="-15"/>
        </w:rPr>
        <w:t xml:space="preserve"> </w:t>
      </w:r>
      <w:r>
        <w:t>de</w:t>
      </w:r>
      <w:r>
        <w:rPr>
          <w:spacing w:val="-14"/>
        </w:rPr>
        <w:t xml:space="preserve"> </w:t>
      </w:r>
      <w:r>
        <w:t>las</w:t>
      </w:r>
      <w:r>
        <w:rPr>
          <w:spacing w:val="-12"/>
        </w:rPr>
        <w:t xml:space="preserve"> </w:t>
      </w:r>
      <w:r>
        <w:t>Adquisiciones</w:t>
      </w:r>
      <w:r>
        <w:rPr>
          <w:spacing w:val="-15"/>
        </w:rPr>
        <w:t xml:space="preserve"> </w:t>
      </w:r>
      <w:r>
        <w:t>como</w:t>
      </w:r>
      <w:r>
        <w:rPr>
          <w:spacing w:val="-14"/>
        </w:rPr>
        <w:t xml:space="preserve"> </w:t>
      </w:r>
      <w:r>
        <w:t>el</w:t>
      </w:r>
      <w:r>
        <w:rPr>
          <w:spacing w:val="-14"/>
        </w:rPr>
        <w:t xml:space="preserve"> </w:t>
      </w:r>
      <w:r>
        <w:t>plan</w:t>
      </w:r>
      <w:r>
        <w:rPr>
          <w:spacing w:val="-15"/>
        </w:rPr>
        <w:t xml:space="preserve"> </w:t>
      </w:r>
      <w:r>
        <w:t>que</w:t>
      </w:r>
      <w:r>
        <w:rPr>
          <w:spacing w:val="-13"/>
        </w:rPr>
        <w:t xml:space="preserve"> </w:t>
      </w:r>
      <w:r>
        <w:t>“establece</w:t>
      </w:r>
      <w:r>
        <w:rPr>
          <w:spacing w:val="-57"/>
        </w:rPr>
        <w:t xml:space="preserve"> </w:t>
      </w:r>
      <w:r>
        <w:t>cómo</w:t>
      </w:r>
      <w:r>
        <w:rPr>
          <w:spacing w:val="-11"/>
        </w:rPr>
        <w:t xml:space="preserve"> </w:t>
      </w:r>
      <w:r>
        <w:t>el</w:t>
      </w:r>
      <w:r>
        <w:rPr>
          <w:spacing w:val="-11"/>
        </w:rPr>
        <w:t xml:space="preserve"> </w:t>
      </w:r>
      <w:r>
        <w:t>equipo</w:t>
      </w:r>
      <w:r>
        <w:rPr>
          <w:spacing w:val="-10"/>
        </w:rPr>
        <w:t xml:space="preserve"> </w:t>
      </w:r>
      <w:r>
        <w:t>del</w:t>
      </w:r>
      <w:r>
        <w:rPr>
          <w:spacing w:val="-11"/>
        </w:rPr>
        <w:t xml:space="preserve"> </w:t>
      </w:r>
      <w:r>
        <w:t>proyecto</w:t>
      </w:r>
      <w:r>
        <w:rPr>
          <w:spacing w:val="-10"/>
        </w:rPr>
        <w:t xml:space="preserve"> </w:t>
      </w:r>
      <w:r>
        <w:t>adquirirá</w:t>
      </w:r>
      <w:r>
        <w:rPr>
          <w:spacing w:val="-13"/>
        </w:rPr>
        <w:t xml:space="preserve"> </w:t>
      </w:r>
      <w:r>
        <w:t>bienes</w:t>
      </w:r>
      <w:r>
        <w:rPr>
          <w:spacing w:val="-10"/>
        </w:rPr>
        <w:t xml:space="preserve"> </w:t>
      </w:r>
      <w:r>
        <w:t>y</w:t>
      </w:r>
      <w:r>
        <w:rPr>
          <w:spacing w:val="-11"/>
        </w:rPr>
        <w:t xml:space="preserve"> </w:t>
      </w:r>
      <w:r>
        <w:t>servicios</w:t>
      </w:r>
      <w:r>
        <w:rPr>
          <w:spacing w:val="-11"/>
        </w:rPr>
        <w:t xml:space="preserve"> </w:t>
      </w:r>
      <w:r>
        <w:t>desde</w:t>
      </w:r>
      <w:r>
        <w:rPr>
          <w:spacing w:val="-11"/>
        </w:rPr>
        <w:t xml:space="preserve"> </w:t>
      </w:r>
      <w:r>
        <w:t>fuera</w:t>
      </w:r>
      <w:r>
        <w:rPr>
          <w:spacing w:val="-12"/>
        </w:rPr>
        <w:t xml:space="preserve"> </w:t>
      </w:r>
      <w:r>
        <w:t>de</w:t>
      </w:r>
      <w:r>
        <w:rPr>
          <w:spacing w:val="-11"/>
        </w:rPr>
        <w:t xml:space="preserve"> </w:t>
      </w:r>
      <w:r>
        <w:t>la</w:t>
      </w:r>
      <w:r>
        <w:rPr>
          <w:spacing w:val="-12"/>
        </w:rPr>
        <w:t xml:space="preserve"> </w:t>
      </w:r>
      <w:r>
        <w:t>organización</w:t>
      </w:r>
      <w:r>
        <w:rPr>
          <w:spacing w:val="-10"/>
        </w:rPr>
        <w:t xml:space="preserve"> </w:t>
      </w:r>
      <w:r>
        <w:t>ejecutante”</w:t>
      </w:r>
      <w:r>
        <w:rPr>
          <w:spacing w:val="-58"/>
        </w:rPr>
        <w:t xml:space="preserve"> </w:t>
      </w:r>
      <w:r>
        <w:t>(pág.</w:t>
      </w:r>
      <w:r>
        <w:rPr>
          <w:spacing w:val="-1"/>
        </w:rPr>
        <w:t xml:space="preserve"> </w:t>
      </w:r>
      <w:r>
        <w:t>87)</w:t>
      </w:r>
    </w:p>
    <w:p w14:paraId="17D0CDF1" w14:textId="0FC0F67E" w:rsidR="001919BC" w:rsidRPr="001919BC" w:rsidRDefault="001919BC" w:rsidP="001919BC">
      <w:pPr>
        <w:pStyle w:val="Descripcin"/>
        <w:keepNext/>
        <w:rPr>
          <w:rFonts w:ascii="Times New Roman" w:hAnsi="Times New Roman" w:cs="Times New Roman"/>
          <w:b/>
          <w:bCs/>
          <w:i w:val="0"/>
          <w:iCs w:val="0"/>
          <w:color w:val="auto"/>
          <w:sz w:val="22"/>
          <w:szCs w:val="22"/>
        </w:rPr>
      </w:pPr>
      <w:bookmarkStart w:id="572" w:name="_Toc153747503"/>
      <w:bookmarkStart w:id="573" w:name="_Toc158325967"/>
      <w:r w:rsidRPr="001919BC">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50</w:t>
      </w:r>
      <w:r w:rsidR="00E14EEA">
        <w:rPr>
          <w:rFonts w:ascii="Times New Roman" w:hAnsi="Times New Roman" w:cs="Times New Roman"/>
          <w:b/>
          <w:bCs/>
          <w:i w:val="0"/>
          <w:iCs w:val="0"/>
          <w:color w:val="auto"/>
          <w:sz w:val="22"/>
          <w:szCs w:val="22"/>
        </w:rPr>
        <w:fldChar w:fldCharType="end"/>
      </w:r>
      <w:r w:rsidRPr="001919BC">
        <w:rPr>
          <w:rFonts w:ascii="Times New Roman" w:hAnsi="Times New Roman" w:cs="Times New Roman"/>
          <w:b/>
          <w:bCs/>
          <w:i w:val="0"/>
          <w:iCs w:val="0"/>
          <w:color w:val="auto"/>
          <w:sz w:val="22"/>
          <w:szCs w:val="22"/>
        </w:rPr>
        <w:t>. Plan de Gestión de Adquisiciones</w:t>
      </w:r>
      <w:bookmarkEnd w:id="572"/>
      <w:bookmarkEnd w:id="573"/>
    </w:p>
    <w:tbl>
      <w:tblPr>
        <w:tblStyle w:val="NormalTable0"/>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994"/>
        <w:gridCol w:w="1240"/>
        <w:gridCol w:w="1538"/>
        <w:gridCol w:w="1602"/>
        <w:gridCol w:w="1216"/>
        <w:gridCol w:w="3167"/>
      </w:tblGrid>
      <w:tr w:rsidR="00532A29" w14:paraId="01EED948" w14:textId="77777777" w:rsidTr="001919BC">
        <w:trPr>
          <w:trHeight w:val="282"/>
        </w:trPr>
        <w:tc>
          <w:tcPr>
            <w:tcW w:w="5000" w:type="pct"/>
            <w:gridSpan w:val="6"/>
            <w:shd w:val="clear" w:color="auto" w:fill="D9D9D9"/>
          </w:tcPr>
          <w:p w14:paraId="49314347" w14:textId="77777777" w:rsidR="00532A29" w:rsidRDefault="00532A29"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532A29" w14:paraId="3E7114C9" w14:textId="77777777" w:rsidTr="001919BC">
        <w:trPr>
          <w:trHeight w:val="810"/>
        </w:trPr>
        <w:tc>
          <w:tcPr>
            <w:tcW w:w="511" w:type="pct"/>
            <w:shd w:val="clear" w:color="auto" w:fill="F1F1F1"/>
            <w:vAlign w:val="center"/>
          </w:tcPr>
          <w:p w14:paraId="43125481" w14:textId="77777777" w:rsidR="00532A29" w:rsidRPr="001919BC" w:rsidRDefault="00532A29" w:rsidP="001919BC">
            <w:pPr>
              <w:pStyle w:val="TableParagraph"/>
              <w:spacing w:before="5"/>
              <w:rPr>
                <w:b/>
                <w:iCs/>
              </w:rPr>
            </w:pPr>
          </w:p>
          <w:p w14:paraId="3140BF4B" w14:textId="77777777" w:rsidR="00532A29" w:rsidRPr="001919BC" w:rsidRDefault="00532A29" w:rsidP="001919BC">
            <w:pPr>
              <w:pStyle w:val="TableParagraph"/>
              <w:ind w:left="69"/>
              <w:rPr>
                <w:b/>
                <w:iCs/>
              </w:rPr>
            </w:pPr>
            <w:r w:rsidRPr="001919BC">
              <w:rPr>
                <w:b/>
                <w:iCs/>
              </w:rPr>
              <w:t>Versión</w:t>
            </w:r>
          </w:p>
        </w:tc>
        <w:tc>
          <w:tcPr>
            <w:tcW w:w="630" w:type="pct"/>
            <w:shd w:val="clear" w:color="auto" w:fill="F1F1F1"/>
            <w:vAlign w:val="center"/>
          </w:tcPr>
          <w:p w14:paraId="1BF77657" w14:textId="77777777" w:rsidR="00532A29" w:rsidRPr="001919BC" w:rsidRDefault="00532A29" w:rsidP="001919BC">
            <w:pPr>
              <w:pStyle w:val="TableParagraph"/>
              <w:spacing w:before="62" w:line="357" w:lineRule="auto"/>
              <w:ind w:left="68" w:right="166"/>
              <w:rPr>
                <w:b/>
                <w:iCs/>
              </w:rPr>
            </w:pPr>
            <w:r w:rsidRPr="001919BC">
              <w:rPr>
                <w:b/>
                <w:iCs/>
              </w:rPr>
              <w:t>Elaborado</w:t>
            </w:r>
            <w:r w:rsidRPr="001919BC">
              <w:rPr>
                <w:b/>
                <w:iCs/>
                <w:spacing w:val="-47"/>
              </w:rPr>
              <w:t xml:space="preserve"> </w:t>
            </w:r>
            <w:r w:rsidRPr="001919BC">
              <w:rPr>
                <w:b/>
                <w:iCs/>
              </w:rPr>
              <w:t>por</w:t>
            </w:r>
          </w:p>
        </w:tc>
        <w:tc>
          <w:tcPr>
            <w:tcW w:w="789" w:type="pct"/>
            <w:shd w:val="clear" w:color="auto" w:fill="F1F1F1"/>
            <w:vAlign w:val="center"/>
          </w:tcPr>
          <w:p w14:paraId="7F83B620" w14:textId="77777777" w:rsidR="00532A29" w:rsidRPr="001919BC" w:rsidRDefault="00532A29" w:rsidP="001919BC">
            <w:pPr>
              <w:pStyle w:val="TableParagraph"/>
              <w:spacing w:before="5"/>
              <w:rPr>
                <w:b/>
                <w:iCs/>
              </w:rPr>
            </w:pPr>
          </w:p>
          <w:p w14:paraId="7AEEF79C" w14:textId="77777777" w:rsidR="00532A29" w:rsidRPr="001919BC" w:rsidRDefault="00532A29" w:rsidP="001919BC">
            <w:pPr>
              <w:pStyle w:val="TableParagraph"/>
              <w:ind w:left="68"/>
              <w:rPr>
                <w:b/>
                <w:iCs/>
              </w:rPr>
            </w:pPr>
            <w:r w:rsidRPr="001919BC">
              <w:rPr>
                <w:b/>
                <w:iCs/>
              </w:rPr>
              <w:t>Revisada por</w:t>
            </w:r>
          </w:p>
        </w:tc>
        <w:tc>
          <w:tcPr>
            <w:tcW w:w="822" w:type="pct"/>
            <w:shd w:val="clear" w:color="auto" w:fill="F1F1F1"/>
            <w:vAlign w:val="center"/>
          </w:tcPr>
          <w:p w14:paraId="3C9E23F8" w14:textId="77777777" w:rsidR="00532A29" w:rsidRPr="001919BC" w:rsidRDefault="00532A29" w:rsidP="001919BC">
            <w:pPr>
              <w:pStyle w:val="TableParagraph"/>
              <w:spacing w:before="5"/>
              <w:rPr>
                <w:b/>
                <w:iCs/>
              </w:rPr>
            </w:pPr>
          </w:p>
          <w:p w14:paraId="19D6A428" w14:textId="77777777" w:rsidR="00532A29" w:rsidRPr="001919BC" w:rsidRDefault="00532A29" w:rsidP="001919BC">
            <w:pPr>
              <w:pStyle w:val="TableParagraph"/>
              <w:ind w:left="68"/>
              <w:rPr>
                <w:b/>
                <w:iCs/>
              </w:rPr>
            </w:pPr>
            <w:r w:rsidRPr="001919BC">
              <w:rPr>
                <w:b/>
                <w:iCs/>
              </w:rPr>
              <w:t>Aprobada</w:t>
            </w:r>
            <w:r w:rsidRPr="001919BC">
              <w:rPr>
                <w:b/>
                <w:iCs/>
                <w:spacing w:val="-1"/>
              </w:rPr>
              <w:t xml:space="preserve"> </w:t>
            </w:r>
            <w:r w:rsidRPr="001919BC">
              <w:rPr>
                <w:b/>
                <w:iCs/>
              </w:rPr>
              <w:t>por</w:t>
            </w:r>
          </w:p>
        </w:tc>
        <w:tc>
          <w:tcPr>
            <w:tcW w:w="624" w:type="pct"/>
            <w:shd w:val="clear" w:color="auto" w:fill="F1F1F1"/>
            <w:vAlign w:val="center"/>
          </w:tcPr>
          <w:p w14:paraId="5A645BCF" w14:textId="77777777" w:rsidR="00532A29" w:rsidRPr="001919BC" w:rsidRDefault="00532A29" w:rsidP="001919BC">
            <w:pPr>
              <w:pStyle w:val="TableParagraph"/>
              <w:spacing w:before="5"/>
              <w:rPr>
                <w:b/>
                <w:iCs/>
              </w:rPr>
            </w:pPr>
          </w:p>
          <w:p w14:paraId="572306C3" w14:textId="77777777" w:rsidR="00532A29" w:rsidRPr="001919BC" w:rsidRDefault="00532A29" w:rsidP="001919BC">
            <w:pPr>
              <w:pStyle w:val="TableParagraph"/>
              <w:ind w:left="71"/>
              <w:rPr>
                <w:b/>
                <w:iCs/>
              </w:rPr>
            </w:pPr>
            <w:r w:rsidRPr="001919BC">
              <w:rPr>
                <w:b/>
                <w:iCs/>
              </w:rPr>
              <w:t>Fecha</w:t>
            </w:r>
          </w:p>
        </w:tc>
        <w:tc>
          <w:tcPr>
            <w:tcW w:w="1624" w:type="pct"/>
            <w:shd w:val="clear" w:color="auto" w:fill="F1F1F1"/>
            <w:vAlign w:val="center"/>
          </w:tcPr>
          <w:p w14:paraId="75C75CA0" w14:textId="77777777" w:rsidR="00532A29" w:rsidRPr="001919BC" w:rsidRDefault="00532A29" w:rsidP="001919BC">
            <w:pPr>
              <w:pStyle w:val="TableParagraph"/>
              <w:spacing w:before="5"/>
              <w:rPr>
                <w:b/>
                <w:iCs/>
              </w:rPr>
            </w:pPr>
          </w:p>
          <w:p w14:paraId="7C3954A4" w14:textId="77777777" w:rsidR="00532A29" w:rsidRPr="001919BC" w:rsidRDefault="00532A29" w:rsidP="001919BC">
            <w:pPr>
              <w:pStyle w:val="TableParagraph"/>
              <w:ind w:left="69"/>
              <w:rPr>
                <w:b/>
                <w:iCs/>
              </w:rPr>
            </w:pPr>
            <w:r w:rsidRPr="001919BC">
              <w:rPr>
                <w:b/>
                <w:iCs/>
              </w:rPr>
              <w:t>Motivo</w:t>
            </w:r>
          </w:p>
        </w:tc>
      </w:tr>
      <w:tr w:rsidR="00532A29" w14:paraId="6897891A" w14:textId="77777777" w:rsidTr="001919BC">
        <w:trPr>
          <w:trHeight w:val="810"/>
        </w:trPr>
        <w:tc>
          <w:tcPr>
            <w:tcW w:w="511" w:type="pct"/>
            <w:vAlign w:val="center"/>
          </w:tcPr>
          <w:p w14:paraId="13372A94" w14:textId="77777777" w:rsidR="00532A29" w:rsidRPr="001919BC" w:rsidRDefault="00532A29" w:rsidP="001919BC">
            <w:pPr>
              <w:pStyle w:val="TableParagraph"/>
              <w:spacing w:before="60"/>
              <w:ind w:left="69"/>
            </w:pPr>
            <w:r w:rsidRPr="001919BC">
              <w:rPr>
                <w:w w:val="99"/>
              </w:rPr>
              <w:t>1</w:t>
            </w:r>
          </w:p>
        </w:tc>
        <w:tc>
          <w:tcPr>
            <w:tcW w:w="630" w:type="pct"/>
            <w:vAlign w:val="center"/>
          </w:tcPr>
          <w:p w14:paraId="46693526" w14:textId="77777777" w:rsidR="00532A29" w:rsidRPr="001919BC" w:rsidRDefault="00532A29" w:rsidP="001919BC">
            <w:pPr>
              <w:pStyle w:val="TableParagraph"/>
              <w:spacing w:before="60" w:line="360" w:lineRule="auto"/>
              <w:ind w:left="68" w:right="288"/>
            </w:pPr>
            <w:r w:rsidRPr="001919BC">
              <w:t>Kinverly Lopez</w:t>
            </w:r>
          </w:p>
          <w:p w14:paraId="4D28D449" w14:textId="77777777" w:rsidR="00532A29" w:rsidRPr="001919BC" w:rsidRDefault="00532A29" w:rsidP="001919BC">
            <w:pPr>
              <w:pStyle w:val="TableParagraph"/>
              <w:spacing w:before="60" w:line="360" w:lineRule="auto"/>
              <w:ind w:right="288"/>
            </w:pPr>
            <w:r w:rsidRPr="001919BC">
              <w:t>Sara Gómez</w:t>
            </w:r>
          </w:p>
        </w:tc>
        <w:tc>
          <w:tcPr>
            <w:tcW w:w="789" w:type="pct"/>
            <w:vAlign w:val="center"/>
          </w:tcPr>
          <w:p w14:paraId="3264DA6C" w14:textId="77777777" w:rsidR="00532A29" w:rsidRPr="001919BC" w:rsidRDefault="00532A29" w:rsidP="001919BC">
            <w:pPr>
              <w:pStyle w:val="TableParagraph"/>
              <w:spacing w:before="60" w:line="360" w:lineRule="auto"/>
              <w:ind w:left="68" w:right="575"/>
            </w:pPr>
            <w:r w:rsidRPr="001919BC">
              <w:t>Kinverly Lopez</w:t>
            </w:r>
          </w:p>
          <w:p w14:paraId="621C3C45" w14:textId="77777777" w:rsidR="00532A29" w:rsidRPr="001919BC" w:rsidRDefault="00532A29" w:rsidP="001919BC">
            <w:pPr>
              <w:pStyle w:val="TableParagraph"/>
              <w:spacing w:before="60" w:line="360" w:lineRule="auto"/>
              <w:ind w:left="68" w:right="575"/>
            </w:pPr>
            <w:r w:rsidRPr="001919BC">
              <w:t>Sara Gómez</w:t>
            </w:r>
          </w:p>
        </w:tc>
        <w:tc>
          <w:tcPr>
            <w:tcW w:w="822" w:type="pct"/>
            <w:vAlign w:val="center"/>
          </w:tcPr>
          <w:p w14:paraId="70411781" w14:textId="77777777" w:rsidR="00532A29" w:rsidRPr="001919BC" w:rsidRDefault="00532A29" w:rsidP="001919BC">
            <w:pPr>
              <w:pStyle w:val="TableParagraph"/>
              <w:spacing w:before="60" w:line="360" w:lineRule="auto"/>
              <w:ind w:left="68" w:right="633"/>
              <w:rPr>
                <w:lang w:val="en-US"/>
              </w:rPr>
            </w:pPr>
            <w:r w:rsidRPr="001919BC">
              <w:rPr>
                <w:lang w:val="en-US"/>
              </w:rPr>
              <w:t xml:space="preserve">Kinverly </w:t>
            </w:r>
          </w:p>
          <w:p w14:paraId="0C2F940C" w14:textId="77777777" w:rsidR="00532A29" w:rsidRPr="001919BC" w:rsidRDefault="00532A29" w:rsidP="001919BC">
            <w:pPr>
              <w:pStyle w:val="TableParagraph"/>
              <w:spacing w:before="60" w:line="360" w:lineRule="auto"/>
              <w:ind w:left="68" w:right="633"/>
              <w:rPr>
                <w:lang w:val="en-US"/>
              </w:rPr>
            </w:pPr>
            <w:r w:rsidRPr="001919BC">
              <w:rPr>
                <w:lang w:val="en-US"/>
              </w:rPr>
              <w:t>Lopez</w:t>
            </w:r>
          </w:p>
          <w:p w14:paraId="184F3E4B" w14:textId="77777777" w:rsidR="00532A29" w:rsidRPr="001919BC" w:rsidRDefault="00532A29" w:rsidP="001919BC">
            <w:pPr>
              <w:pStyle w:val="TableParagraph"/>
              <w:spacing w:before="60" w:line="360" w:lineRule="auto"/>
              <w:ind w:left="68" w:right="633"/>
              <w:rPr>
                <w:lang w:val="en-US"/>
              </w:rPr>
            </w:pPr>
            <w:r w:rsidRPr="001919BC">
              <w:rPr>
                <w:lang w:val="en-US"/>
              </w:rPr>
              <w:t>Sara Gomez</w:t>
            </w:r>
          </w:p>
        </w:tc>
        <w:tc>
          <w:tcPr>
            <w:tcW w:w="624" w:type="pct"/>
            <w:vAlign w:val="center"/>
          </w:tcPr>
          <w:p w14:paraId="331583FC" w14:textId="77777777" w:rsidR="00532A29" w:rsidRPr="001919BC" w:rsidRDefault="00532A29" w:rsidP="001919BC">
            <w:pPr>
              <w:pStyle w:val="TableParagraph"/>
              <w:spacing w:before="3"/>
              <w:rPr>
                <w:b/>
                <w:lang w:val="en-US"/>
              </w:rPr>
            </w:pPr>
          </w:p>
          <w:p w14:paraId="5B7531FD" w14:textId="3B5F8C7A" w:rsidR="00532A29" w:rsidRPr="001919BC" w:rsidRDefault="00C44C1E" w:rsidP="001919BC">
            <w:pPr>
              <w:pStyle w:val="TableParagraph"/>
              <w:ind w:left="71"/>
            </w:pPr>
            <w:r w:rsidRPr="001919BC">
              <w:t>17/12/2023</w:t>
            </w:r>
          </w:p>
        </w:tc>
        <w:tc>
          <w:tcPr>
            <w:tcW w:w="1624" w:type="pct"/>
            <w:vAlign w:val="center"/>
          </w:tcPr>
          <w:p w14:paraId="3A0B8FC7" w14:textId="77777777" w:rsidR="00532A29" w:rsidRPr="001919BC" w:rsidRDefault="00532A29" w:rsidP="001919BC">
            <w:pPr>
              <w:pStyle w:val="TableParagraph"/>
            </w:pPr>
            <w:r w:rsidRPr="001919BC">
              <w:t>EVALUACIÓN DE PREFACTIBILIDAD DE DESARROLLO DE CONDOMINIO EXCLUSIVO PARA ESTADÍAS DE AIRBNB EN LA CAPITAL.</w:t>
            </w:r>
          </w:p>
        </w:tc>
      </w:tr>
    </w:tbl>
    <w:p w14:paraId="7E47285F" w14:textId="77777777" w:rsidR="00532A29" w:rsidRDefault="00532A29" w:rsidP="00532A29">
      <w:pPr>
        <w:ind w:left="963" w:right="862"/>
        <w:jc w:val="center"/>
        <w:rPr>
          <w:b/>
          <w:spacing w:val="10"/>
          <w:sz w:val="24"/>
        </w:rPr>
      </w:pPr>
    </w:p>
    <w:p w14:paraId="24DCFCB7" w14:textId="766AE7AF" w:rsidR="00532A29" w:rsidRPr="001919BC" w:rsidRDefault="00532A29" w:rsidP="00532A29">
      <w:pPr>
        <w:ind w:left="963" w:right="862"/>
        <w:jc w:val="center"/>
        <w:rPr>
          <w:rFonts w:ascii="Times New Roman" w:hAnsi="Times New Roman" w:cs="Times New Roman"/>
          <w:b/>
          <w:spacing w:val="13"/>
        </w:rPr>
      </w:pPr>
      <w:r w:rsidRPr="001919BC">
        <w:rPr>
          <w:rFonts w:ascii="Times New Roman" w:hAnsi="Times New Roman" w:cs="Times New Roman"/>
          <w:b/>
          <w:spacing w:val="10"/>
        </w:rPr>
        <w:t>PLAN</w:t>
      </w:r>
      <w:r w:rsidRPr="001919BC">
        <w:rPr>
          <w:rFonts w:ascii="Times New Roman" w:hAnsi="Times New Roman" w:cs="Times New Roman"/>
          <w:b/>
          <w:spacing w:val="24"/>
        </w:rPr>
        <w:t xml:space="preserve"> </w:t>
      </w:r>
      <w:r w:rsidRPr="001919BC">
        <w:rPr>
          <w:rFonts w:ascii="Times New Roman" w:hAnsi="Times New Roman" w:cs="Times New Roman"/>
          <w:b/>
        </w:rPr>
        <w:t>DE</w:t>
      </w:r>
      <w:r w:rsidRPr="001919BC">
        <w:rPr>
          <w:rFonts w:ascii="Times New Roman" w:hAnsi="Times New Roman" w:cs="Times New Roman"/>
          <w:b/>
          <w:spacing w:val="23"/>
        </w:rPr>
        <w:t xml:space="preserve"> </w:t>
      </w:r>
      <w:r w:rsidRPr="001919BC">
        <w:rPr>
          <w:rFonts w:ascii="Times New Roman" w:hAnsi="Times New Roman" w:cs="Times New Roman"/>
          <w:b/>
          <w:spacing w:val="12"/>
        </w:rPr>
        <w:t>GESTIÓN</w:t>
      </w:r>
      <w:r w:rsidRPr="001919BC">
        <w:rPr>
          <w:rFonts w:ascii="Times New Roman" w:hAnsi="Times New Roman" w:cs="Times New Roman"/>
          <w:b/>
          <w:spacing w:val="26"/>
        </w:rPr>
        <w:t xml:space="preserve"> </w:t>
      </w:r>
      <w:r w:rsidRPr="001919BC">
        <w:rPr>
          <w:rFonts w:ascii="Times New Roman" w:hAnsi="Times New Roman" w:cs="Times New Roman"/>
          <w:b/>
        </w:rPr>
        <w:t>DE</w:t>
      </w:r>
      <w:r w:rsidRPr="001919BC">
        <w:rPr>
          <w:rFonts w:ascii="Times New Roman" w:hAnsi="Times New Roman" w:cs="Times New Roman"/>
          <w:b/>
          <w:spacing w:val="23"/>
        </w:rPr>
        <w:t xml:space="preserve"> </w:t>
      </w:r>
      <w:r w:rsidRPr="001919BC">
        <w:rPr>
          <w:rFonts w:ascii="Times New Roman" w:hAnsi="Times New Roman" w:cs="Times New Roman"/>
          <w:b/>
          <w:spacing w:val="13"/>
        </w:rPr>
        <w:t>ADQUISICIONES</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991"/>
        <w:gridCol w:w="4772"/>
      </w:tblGrid>
      <w:tr w:rsidR="00532A29" w:rsidRPr="001919BC" w14:paraId="2796EF52" w14:textId="77777777" w:rsidTr="001919BC">
        <w:trPr>
          <w:trHeight w:val="383"/>
        </w:trPr>
        <w:tc>
          <w:tcPr>
            <w:tcW w:w="2556" w:type="pct"/>
            <w:shd w:val="clear" w:color="auto" w:fill="D9D9D9"/>
          </w:tcPr>
          <w:p w14:paraId="12E9BEFC" w14:textId="77777777" w:rsidR="00532A29" w:rsidRPr="001919BC" w:rsidRDefault="00532A29" w:rsidP="00F577D9">
            <w:pPr>
              <w:pStyle w:val="TableParagraph"/>
              <w:spacing w:before="54"/>
              <w:ind w:left="69"/>
              <w:rPr>
                <w:b/>
              </w:rPr>
            </w:pPr>
            <w:r w:rsidRPr="001919BC">
              <w:rPr>
                <w:b/>
              </w:rPr>
              <w:t>NOMBRE</w:t>
            </w:r>
            <w:r w:rsidRPr="001919BC">
              <w:rPr>
                <w:b/>
                <w:spacing w:val="-3"/>
              </w:rPr>
              <w:t xml:space="preserve"> </w:t>
            </w:r>
            <w:r w:rsidRPr="001919BC">
              <w:rPr>
                <w:b/>
              </w:rPr>
              <w:t>DEL PROYECTO</w:t>
            </w:r>
          </w:p>
        </w:tc>
        <w:tc>
          <w:tcPr>
            <w:tcW w:w="2444" w:type="pct"/>
            <w:shd w:val="clear" w:color="auto" w:fill="D9D9D9"/>
          </w:tcPr>
          <w:p w14:paraId="2C5081F9" w14:textId="77777777" w:rsidR="00532A29" w:rsidRPr="001919BC" w:rsidRDefault="00532A29" w:rsidP="00F577D9">
            <w:pPr>
              <w:pStyle w:val="TableParagraph"/>
              <w:spacing w:before="54"/>
              <w:ind w:right="1834"/>
              <w:jc w:val="right"/>
              <w:rPr>
                <w:b/>
              </w:rPr>
            </w:pPr>
            <w:r w:rsidRPr="001919BC">
              <w:rPr>
                <w:b/>
              </w:rPr>
              <w:t>SIGLAS</w:t>
            </w:r>
            <w:r w:rsidRPr="001919BC">
              <w:rPr>
                <w:b/>
                <w:spacing w:val="-3"/>
              </w:rPr>
              <w:t xml:space="preserve"> </w:t>
            </w:r>
            <w:r w:rsidRPr="001919BC">
              <w:rPr>
                <w:b/>
              </w:rPr>
              <w:t>DEL</w:t>
            </w:r>
            <w:r w:rsidRPr="001919BC">
              <w:rPr>
                <w:b/>
                <w:spacing w:val="-1"/>
              </w:rPr>
              <w:t xml:space="preserve"> </w:t>
            </w:r>
            <w:r w:rsidRPr="001919BC">
              <w:rPr>
                <w:b/>
              </w:rPr>
              <w:t>PROYECTO</w:t>
            </w:r>
          </w:p>
        </w:tc>
      </w:tr>
      <w:tr w:rsidR="00532A29" w:rsidRPr="001919BC" w14:paraId="0E137F34" w14:textId="77777777" w:rsidTr="001919BC">
        <w:trPr>
          <w:trHeight w:val="383"/>
        </w:trPr>
        <w:tc>
          <w:tcPr>
            <w:tcW w:w="2556" w:type="pct"/>
          </w:tcPr>
          <w:p w14:paraId="6467E9AA" w14:textId="77777777" w:rsidR="00532A29" w:rsidRPr="001919BC" w:rsidRDefault="00532A29" w:rsidP="00F577D9">
            <w:pPr>
              <w:pStyle w:val="TableParagraph"/>
              <w:spacing w:before="54"/>
              <w:rPr>
                <w:b/>
              </w:rPr>
            </w:pPr>
            <w:r w:rsidRPr="001919BC">
              <w:rPr>
                <w:bCs/>
              </w:rPr>
              <w:t>EVALUACIÓN DE PREFACTIBILIDAD DE DESARROLLO DE CONDOMINIO EXCLUSIVO PARA ESTADÍAS DE AIRBNB EN LA CAPITAL.</w:t>
            </w:r>
          </w:p>
        </w:tc>
        <w:tc>
          <w:tcPr>
            <w:tcW w:w="2444" w:type="pct"/>
            <w:vAlign w:val="center"/>
          </w:tcPr>
          <w:p w14:paraId="017C068A" w14:textId="77777777" w:rsidR="00532A29" w:rsidRPr="001919BC" w:rsidRDefault="00532A29" w:rsidP="001919BC">
            <w:pPr>
              <w:pStyle w:val="TableParagraph"/>
              <w:spacing w:before="54"/>
              <w:ind w:right="1837"/>
              <w:jc w:val="center"/>
              <w:rPr>
                <w:b/>
              </w:rPr>
            </w:pPr>
            <w:r w:rsidRPr="001919BC">
              <w:rPr>
                <w:b/>
              </w:rPr>
              <w:t>EPDCEDAELC</w:t>
            </w:r>
          </w:p>
        </w:tc>
      </w:tr>
    </w:tbl>
    <w:p w14:paraId="028712D2" w14:textId="77777777" w:rsidR="00532A29" w:rsidRDefault="00532A29" w:rsidP="00532A29">
      <w:pPr>
        <w:ind w:left="963" w:right="862"/>
        <w:jc w:val="center"/>
        <w:rPr>
          <w:b/>
          <w:sz w:val="24"/>
        </w:rPr>
      </w:pPr>
    </w:p>
    <w:p w14:paraId="502706EB" w14:textId="77777777" w:rsidR="00DC096B" w:rsidRDefault="00DC096B" w:rsidP="00532A29">
      <w:pPr>
        <w:ind w:left="963" w:right="862"/>
        <w:jc w:val="center"/>
        <w:rPr>
          <w:b/>
          <w:sz w:val="24"/>
        </w:rPr>
      </w:pPr>
    </w:p>
    <w:p w14:paraId="5539F6C3" w14:textId="77777777" w:rsidR="00DC096B" w:rsidRDefault="00DC096B" w:rsidP="00532A29">
      <w:pPr>
        <w:ind w:left="963" w:right="862"/>
        <w:jc w:val="center"/>
        <w:rPr>
          <w:b/>
          <w:sz w:val="24"/>
        </w:rPr>
      </w:pPr>
    </w:p>
    <w:p w14:paraId="7B32473A" w14:textId="77777777" w:rsidR="00DC096B" w:rsidRDefault="00DC096B" w:rsidP="00532A29">
      <w:pPr>
        <w:ind w:left="963" w:right="862"/>
        <w:jc w:val="center"/>
        <w:rPr>
          <w:b/>
          <w:sz w:val="24"/>
        </w:rPr>
      </w:pPr>
    </w:p>
    <w:p w14:paraId="7C87F6B9" w14:textId="77777777" w:rsidR="00DC096B" w:rsidRDefault="00DC096B" w:rsidP="00532A29">
      <w:pPr>
        <w:ind w:left="963" w:right="862"/>
        <w:jc w:val="center"/>
        <w:rPr>
          <w:b/>
          <w:sz w:val="24"/>
        </w:rPr>
      </w:pPr>
    </w:p>
    <w:p w14:paraId="336323FF" w14:textId="77777777" w:rsidR="00DC096B" w:rsidRDefault="00DC096B" w:rsidP="00532A29">
      <w:pPr>
        <w:ind w:left="963" w:right="862"/>
        <w:jc w:val="center"/>
        <w:rPr>
          <w:b/>
          <w:sz w:val="24"/>
        </w:rPr>
      </w:pPr>
    </w:p>
    <w:p w14:paraId="3697120E" w14:textId="77777777" w:rsidR="00DC096B" w:rsidRDefault="00DC096B" w:rsidP="00532A29">
      <w:pPr>
        <w:ind w:left="963" w:right="862"/>
        <w:jc w:val="center"/>
        <w:rPr>
          <w:b/>
          <w:sz w:val="24"/>
        </w:rPr>
      </w:pPr>
    </w:p>
    <w:p w14:paraId="7985AC5F" w14:textId="77777777" w:rsidR="00DC096B" w:rsidRDefault="00DC096B" w:rsidP="00532A29">
      <w:pPr>
        <w:ind w:left="963" w:right="862"/>
        <w:jc w:val="center"/>
        <w:rPr>
          <w:b/>
          <w:sz w:val="24"/>
        </w:rPr>
      </w:pPr>
    </w:p>
    <w:p w14:paraId="5994A420" w14:textId="77777777" w:rsidR="00DC096B" w:rsidRDefault="00DC096B" w:rsidP="00532A29">
      <w:pPr>
        <w:ind w:left="963" w:right="862"/>
        <w:jc w:val="center"/>
        <w:rPr>
          <w:b/>
          <w:sz w:val="24"/>
        </w:rPr>
      </w:pPr>
    </w:p>
    <w:p w14:paraId="5EEF0A24" w14:textId="77777777" w:rsidR="00DC096B" w:rsidRDefault="00DC096B" w:rsidP="00532A29">
      <w:pPr>
        <w:ind w:left="963" w:right="862"/>
        <w:jc w:val="center"/>
        <w:rPr>
          <w:b/>
          <w:sz w:val="24"/>
        </w:rPr>
        <w:sectPr w:rsidR="00DC096B" w:rsidSect="00C50728">
          <w:pgSz w:w="12250" w:h="15850"/>
          <w:pgMar w:top="1503" w:right="1298" w:bottom="278" w:left="1179" w:header="709" w:footer="709" w:gutter="0"/>
          <w:cols w:space="708"/>
          <w:docGrid w:linePitch="360"/>
        </w:sectPr>
      </w:pPr>
    </w:p>
    <w:p w14:paraId="3191FC4F" w14:textId="77777777" w:rsidR="00DC096B" w:rsidRDefault="00DC096B" w:rsidP="00532A29">
      <w:pPr>
        <w:ind w:left="963" w:right="862"/>
        <w:jc w:val="center"/>
        <w:rPr>
          <w:b/>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004"/>
        <w:gridCol w:w="1299"/>
        <w:gridCol w:w="729"/>
        <w:gridCol w:w="1600"/>
        <w:gridCol w:w="1796"/>
        <w:gridCol w:w="1279"/>
        <w:gridCol w:w="1314"/>
        <w:gridCol w:w="1170"/>
        <w:gridCol w:w="1247"/>
      </w:tblGrid>
      <w:tr w:rsidR="00DA1F62" w14:paraId="1E89B8C2" w14:textId="77777777" w:rsidTr="0066670A">
        <w:trPr>
          <w:trHeight w:val="688"/>
        </w:trPr>
        <w:tc>
          <w:tcPr>
            <w:tcW w:w="811" w:type="pct"/>
            <w:shd w:val="clear" w:color="auto" w:fill="F1F1F1"/>
            <w:vAlign w:val="center"/>
          </w:tcPr>
          <w:p w14:paraId="477BDB86" w14:textId="77777777" w:rsidR="00CB248B" w:rsidRDefault="00CB248B" w:rsidP="0066670A">
            <w:pPr>
              <w:pStyle w:val="TableParagraph"/>
              <w:spacing w:before="9"/>
              <w:rPr>
                <w:sz w:val="19"/>
              </w:rPr>
            </w:pPr>
          </w:p>
          <w:p w14:paraId="75A17580" w14:textId="77777777" w:rsidR="00CB248B" w:rsidRDefault="00CB248B" w:rsidP="0066670A">
            <w:pPr>
              <w:pStyle w:val="TableParagraph"/>
              <w:ind w:left="69"/>
              <w:rPr>
                <w:b/>
                <w:sz w:val="16"/>
              </w:rPr>
            </w:pPr>
            <w:r>
              <w:rPr>
                <w:b/>
                <w:sz w:val="20"/>
              </w:rPr>
              <w:t>F</w:t>
            </w:r>
            <w:r>
              <w:rPr>
                <w:b/>
                <w:sz w:val="16"/>
              </w:rPr>
              <w:t>ASE</w:t>
            </w:r>
          </w:p>
        </w:tc>
        <w:tc>
          <w:tcPr>
            <w:tcW w:w="483" w:type="pct"/>
            <w:shd w:val="clear" w:color="auto" w:fill="F1F1F1"/>
            <w:vAlign w:val="center"/>
          </w:tcPr>
          <w:p w14:paraId="4E2596D3" w14:textId="77777777" w:rsidR="00CB248B" w:rsidRDefault="00CB248B" w:rsidP="0066670A">
            <w:pPr>
              <w:pStyle w:val="TableParagraph"/>
              <w:spacing w:before="113"/>
              <w:ind w:left="69"/>
              <w:rPr>
                <w:b/>
                <w:sz w:val="16"/>
              </w:rPr>
            </w:pPr>
            <w:r>
              <w:rPr>
                <w:b/>
                <w:sz w:val="20"/>
              </w:rPr>
              <w:t>P</w:t>
            </w:r>
            <w:r>
              <w:rPr>
                <w:b/>
                <w:sz w:val="16"/>
              </w:rPr>
              <w:t>AQUETE DE</w:t>
            </w:r>
          </w:p>
          <w:p w14:paraId="13180914" w14:textId="77777777" w:rsidR="00CB248B" w:rsidRDefault="00CB248B" w:rsidP="0066670A">
            <w:pPr>
              <w:pStyle w:val="TableParagraph"/>
              <w:ind w:left="69"/>
              <w:rPr>
                <w:b/>
                <w:sz w:val="16"/>
              </w:rPr>
            </w:pPr>
            <w:r>
              <w:rPr>
                <w:b/>
                <w:sz w:val="20"/>
              </w:rPr>
              <w:t>T</w:t>
            </w:r>
            <w:r>
              <w:rPr>
                <w:b/>
                <w:sz w:val="16"/>
              </w:rPr>
              <w:t>RABAJO</w:t>
            </w:r>
          </w:p>
        </w:tc>
        <w:tc>
          <w:tcPr>
            <w:tcW w:w="298" w:type="pct"/>
            <w:shd w:val="clear" w:color="auto" w:fill="F1F1F1"/>
            <w:vAlign w:val="center"/>
          </w:tcPr>
          <w:p w14:paraId="1C20F160" w14:textId="77777777" w:rsidR="00CB248B" w:rsidRDefault="00CB248B" w:rsidP="0066670A">
            <w:pPr>
              <w:pStyle w:val="TableParagraph"/>
              <w:spacing w:before="9"/>
              <w:rPr>
                <w:sz w:val="19"/>
              </w:rPr>
            </w:pPr>
          </w:p>
          <w:p w14:paraId="36D8B0B0" w14:textId="77777777" w:rsidR="00CB248B" w:rsidRDefault="00CB248B" w:rsidP="0066670A">
            <w:pPr>
              <w:pStyle w:val="TableParagraph"/>
              <w:ind w:left="70"/>
              <w:rPr>
                <w:b/>
                <w:sz w:val="16"/>
              </w:rPr>
            </w:pPr>
            <w:r>
              <w:rPr>
                <w:b/>
                <w:sz w:val="20"/>
              </w:rPr>
              <w:t>Í</w:t>
            </w:r>
            <w:r>
              <w:rPr>
                <w:b/>
                <w:sz w:val="16"/>
              </w:rPr>
              <w:t>TEM</w:t>
            </w:r>
          </w:p>
        </w:tc>
        <w:tc>
          <w:tcPr>
            <w:tcW w:w="648" w:type="pct"/>
            <w:shd w:val="clear" w:color="auto" w:fill="F1F1F1"/>
            <w:vAlign w:val="center"/>
          </w:tcPr>
          <w:p w14:paraId="31FF2E59" w14:textId="77777777" w:rsidR="00CB248B" w:rsidRDefault="00CB248B" w:rsidP="0066670A">
            <w:pPr>
              <w:pStyle w:val="TableParagraph"/>
              <w:spacing w:before="9"/>
              <w:rPr>
                <w:sz w:val="19"/>
              </w:rPr>
            </w:pPr>
          </w:p>
          <w:p w14:paraId="25A1E114" w14:textId="77777777" w:rsidR="00CB248B" w:rsidRDefault="00CB248B" w:rsidP="0066670A">
            <w:pPr>
              <w:pStyle w:val="TableParagraph"/>
              <w:ind w:left="69"/>
              <w:rPr>
                <w:b/>
                <w:sz w:val="16"/>
              </w:rPr>
            </w:pPr>
            <w:r>
              <w:rPr>
                <w:b/>
                <w:sz w:val="20"/>
              </w:rPr>
              <w:t>C</w:t>
            </w:r>
            <w:r>
              <w:rPr>
                <w:b/>
                <w:sz w:val="16"/>
              </w:rPr>
              <w:t>ATEGORÍA</w:t>
            </w:r>
          </w:p>
        </w:tc>
        <w:tc>
          <w:tcPr>
            <w:tcW w:w="727" w:type="pct"/>
            <w:shd w:val="clear" w:color="auto" w:fill="F1F1F1"/>
            <w:vAlign w:val="center"/>
          </w:tcPr>
          <w:p w14:paraId="4E448073" w14:textId="77777777" w:rsidR="00CB248B" w:rsidRDefault="00CB248B" w:rsidP="0066670A">
            <w:pPr>
              <w:pStyle w:val="TableParagraph"/>
              <w:spacing w:before="9"/>
              <w:rPr>
                <w:sz w:val="19"/>
              </w:rPr>
            </w:pPr>
          </w:p>
          <w:p w14:paraId="3500A0DB" w14:textId="77777777" w:rsidR="00CB248B" w:rsidRDefault="00CB248B" w:rsidP="0066670A">
            <w:pPr>
              <w:pStyle w:val="TableParagraph"/>
              <w:ind w:left="69"/>
              <w:rPr>
                <w:b/>
                <w:sz w:val="16"/>
              </w:rPr>
            </w:pPr>
            <w:r>
              <w:rPr>
                <w:b/>
                <w:sz w:val="20"/>
              </w:rPr>
              <w:t>S</w:t>
            </w:r>
            <w:r>
              <w:rPr>
                <w:b/>
                <w:sz w:val="16"/>
              </w:rPr>
              <w:t>UBCATEGORÍA</w:t>
            </w:r>
          </w:p>
        </w:tc>
        <w:tc>
          <w:tcPr>
            <w:tcW w:w="519" w:type="pct"/>
            <w:shd w:val="clear" w:color="auto" w:fill="F1F1F1"/>
            <w:vAlign w:val="center"/>
          </w:tcPr>
          <w:p w14:paraId="7427CCAB" w14:textId="77777777" w:rsidR="00CB248B" w:rsidRDefault="00CB248B" w:rsidP="0066670A">
            <w:pPr>
              <w:pStyle w:val="TableParagraph"/>
              <w:spacing w:before="113"/>
              <w:ind w:left="68"/>
              <w:rPr>
                <w:b/>
                <w:sz w:val="16"/>
              </w:rPr>
            </w:pPr>
            <w:r>
              <w:rPr>
                <w:b/>
                <w:sz w:val="20"/>
              </w:rPr>
              <w:t>T</w:t>
            </w:r>
            <w:r>
              <w:rPr>
                <w:b/>
                <w:sz w:val="16"/>
              </w:rPr>
              <w:t>IPO</w:t>
            </w:r>
            <w:r>
              <w:rPr>
                <w:b/>
                <w:spacing w:val="-1"/>
                <w:sz w:val="16"/>
              </w:rPr>
              <w:t xml:space="preserve"> </w:t>
            </w:r>
            <w:r>
              <w:rPr>
                <w:b/>
                <w:sz w:val="16"/>
              </w:rPr>
              <w:t>DE</w:t>
            </w:r>
          </w:p>
          <w:p w14:paraId="35E3B787" w14:textId="77777777" w:rsidR="00CB248B" w:rsidRDefault="00CB248B" w:rsidP="0066670A">
            <w:pPr>
              <w:pStyle w:val="TableParagraph"/>
              <w:ind w:left="68"/>
              <w:rPr>
                <w:b/>
                <w:sz w:val="16"/>
              </w:rPr>
            </w:pPr>
            <w:r>
              <w:rPr>
                <w:b/>
                <w:sz w:val="20"/>
              </w:rPr>
              <w:t>P</w:t>
            </w:r>
            <w:r>
              <w:rPr>
                <w:b/>
                <w:sz w:val="16"/>
              </w:rPr>
              <w:t>ROCESO</w:t>
            </w:r>
          </w:p>
        </w:tc>
        <w:tc>
          <w:tcPr>
            <w:tcW w:w="533" w:type="pct"/>
            <w:shd w:val="clear" w:color="auto" w:fill="F1F1F1"/>
            <w:vAlign w:val="center"/>
          </w:tcPr>
          <w:p w14:paraId="7C04962C" w14:textId="77777777" w:rsidR="00CB248B" w:rsidRDefault="00CB248B" w:rsidP="0066670A">
            <w:pPr>
              <w:pStyle w:val="TableParagraph"/>
              <w:spacing w:before="113"/>
              <w:ind w:left="67"/>
              <w:rPr>
                <w:b/>
                <w:sz w:val="16"/>
              </w:rPr>
            </w:pPr>
            <w:r>
              <w:rPr>
                <w:b/>
                <w:sz w:val="20"/>
              </w:rPr>
              <w:t>T</w:t>
            </w:r>
            <w:r>
              <w:rPr>
                <w:b/>
                <w:sz w:val="16"/>
              </w:rPr>
              <w:t>IPO</w:t>
            </w:r>
            <w:r>
              <w:rPr>
                <w:b/>
                <w:spacing w:val="-1"/>
                <w:sz w:val="16"/>
              </w:rPr>
              <w:t xml:space="preserve"> </w:t>
            </w:r>
            <w:r>
              <w:rPr>
                <w:b/>
                <w:sz w:val="16"/>
              </w:rPr>
              <w:t>DE</w:t>
            </w:r>
          </w:p>
          <w:p w14:paraId="570217E9" w14:textId="77777777" w:rsidR="00CB248B" w:rsidRDefault="00CB248B" w:rsidP="0066670A">
            <w:pPr>
              <w:pStyle w:val="TableParagraph"/>
              <w:ind w:left="67"/>
              <w:rPr>
                <w:b/>
                <w:sz w:val="16"/>
              </w:rPr>
            </w:pPr>
            <w:r>
              <w:rPr>
                <w:b/>
                <w:sz w:val="20"/>
              </w:rPr>
              <w:t>C</w:t>
            </w:r>
            <w:r>
              <w:rPr>
                <w:b/>
                <w:sz w:val="16"/>
              </w:rPr>
              <w:t>ONTRATO</w:t>
            </w:r>
          </w:p>
        </w:tc>
        <w:tc>
          <w:tcPr>
            <w:tcW w:w="475" w:type="pct"/>
            <w:shd w:val="clear" w:color="auto" w:fill="F1F1F1"/>
            <w:vAlign w:val="center"/>
          </w:tcPr>
          <w:p w14:paraId="065C1E4A" w14:textId="77777777" w:rsidR="00CB248B" w:rsidRDefault="00CB248B" w:rsidP="0066670A">
            <w:pPr>
              <w:pStyle w:val="TableParagraph"/>
              <w:spacing w:line="276" w:lineRule="auto"/>
              <w:ind w:left="66" w:right="172"/>
              <w:rPr>
                <w:b/>
                <w:sz w:val="16"/>
              </w:rPr>
            </w:pPr>
            <w:r>
              <w:rPr>
                <w:b/>
                <w:sz w:val="20"/>
              </w:rPr>
              <w:t>U</w:t>
            </w:r>
            <w:r>
              <w:rPr>
                <w:b/>
                <w:sz w:val="16"/>
              </w:rPr>
              <w:t>NIDAD</w:t>
            </w:r>
            <w:r>
              <w:rPr>
                <w:b/>
                <w:spacing w:val="-38"/>
                <w:sz w:val="16"/>
              </w:rPr>
              <w:t xml:space="preserve"> </w:t>
            </w:r>
            <w:r>
              <w:rPr>
                <w:b/>
                <w:sz w:val="16"/>
              </w:rPr>
              <w:t>DE</w:t>
            </w:r>
          </w:p>
          <w:p w14:paraId="1702ABCA" w14:textId="77777777" w:rsidR="00CB248B" w:rsidRDefault="00CB248B" w:rsidP="0066670A">
            <w:pPr>
              <w:pStyle w:val="TableParagraph"/>
              <w:spacing w:line="192" w:lineRule="exact"/>
              <w:ind w:left="66"/>
              <w:rPr>
                <w:b/>
                <w:sz w:val="16"/>
              </w:rPr>
            </w:pPr>
            <w:r>
              <w:rPr>
                <w:b/>
                <w:sz w:val="20"/>
              </w:rPr>
              <w:t>M</w:t>
            </w:r>
            <w:r>
              <w:rPr>
                <w:b/>
                <w:sz w:val="16"/>
              </w:rPr>
              <w:t>EDIDA</w:t>
            </w:r>
          </w:p>
        </w:tc>
        <w:tc>
          <w:tcPr>
            <w:tcW w:w="506" w:type="pct"/>
            <w:shd w:val="clear" w:color="auto" w:fill="F1F1F1"/>
            <w:vAlign w:val="center"/>
          </w:tcPr>
          <w:p w14:paraId="5C8532FB" w14:textId="77777777" w:rsidR="00CB248B" w:rsidRDefault="00CB248B" w:rsidP="0066670A">
            <w:pPr>
              <w:pStyle w:val="TableParagraph"/>
              <w:spacing w:before="9"/>
              <w:rPr>
                <w:sz w:val="19"/>
              </w:rPr>
            </w:pPr>
          </w:p>
          <w:p w14:paraId="7D01B5C6" w14:textId="77777777" w:rsidR="00CB248B" w:rsidRDefault="00CB248B" w:rsidP="0066670A">
            <w:pPr>
              <w:pStyle w:val="TableParagraph"/>
              <w:ind w:right="76"/>
              <w:rPr>
                <w:b/>
                <w:sz w:val="16"/>
              </w:rPr>
            </w:pPr>
            <w:r>
              <w:rPr>
                <w:b/>
                <w:sz w:val="20"/>
              </w:rPr>
              <w:t>C</w:t>
            </w:r>
            <w:r>
              <w:rPr>
                <w:b/>
                <w:sz w:val="16"/>
              </w:rPr>
              <w:t>ANTIDAD</w:t>
            </w:r>
          </w:p>
        </w:tc>
      </w:tr>
      <w:tr w:rsidR="00DA1F62" w14:paraId="7FAC4D23" w14:textId="77777777" w:rsidTr="0066670A">
        <w:trPr>
          <w:trHeight w:val="460"/>
        </w:trPr>
        <w:tc>
          <w:tcPr>
            <w:tcW w:w="811" w:type="pct"/>
          </w:tcPr>
          <w:p w14:paraId="2481A1B3" w14:textId="4EB290E4" w:rsidR="00CB248B" w:rsidRDefault="00A25180" w:rsidP="00F577D9">
            <w:pPr>
              <w:pStyle w:val="TableParagraph"/>
              <w:spacing w:line="230" w:lineRule="atLeast"/>
              <w:ind w:left="69" w:right="266"/>
              <w:rPr>
                <w:sz w:val="20"/>
              </w:rPr>
            </w:pPr>
            <w:r>
              <w:rPr>
                <w:sz w:val="20"/>
              </w:rPr>
              <w:t>1.</w:t>
            </w:r>
            <w:r w:rsidR="00E364A8">
              <w:rPr>
                <w:sz w:val="20"/>
              </w:rPr>
              <w:t>Inicio del proyecto</w:t>
            </w:r>
          </w:p>
        </w:tc>
        <w:tc>
          <w:tcPr>
            <w:tcW w:w="483" w:type="pct"/>
          </w:tcPr>
          <w:p w14:paraId="1C2524D9" w14:textId="70409416" w:rsidR="00CB248B" w:rsidRDefault="000B7248" w:rsidP="00F577D9">
            <w:pPr>
              <w:pStyle w:val="TableParagraph"/>
              <w:rPr>
                <w:sz w:val="20"/>
              </w:rPr>
            </w:pPr>
            <w:r>
              <w:rPr>
                <w:sz w:val="20"/>
              </w:rPr>
              <w:t>Inicio del proyecto</w:t>
            </w:r>
          </w:p>
          <w:p w14:paraId="580363FC" w14:textId="6C54107E" w:rsidR="00CB248B" w:rsidRDefault="00CB248B" w:rsidP="00F577D9">
            <w:pPr>
              <w:pStyle w:val="TableParagraph"/>
              <w:spacing w:line="210" w:lineRule="exact"/>
              <w:ind w:left="69"/>
              <w:rPr>
                <w:sz w:val="20"/>
              </w:rPr>
            </w:pPr>
          </w:p>
        </w:tc>
        <w:tc>
          <w:tcPr>
            <w:tcW w:w="298" w:type="pct"/>
          </w:tcPr>
          <w:p w14:paraId="151F9B82" w14:textId="787DFCEF" w:rsidR="00CB248B" w:rsidRDefault="000B7248" w:rsidP="00F577D9">
            <w:pPr>
              <w:pStyle w:val="TableParagraph"/>
              <w:spacing w:line="230" w:lineRule="atLeast"/>
              <w:ind w:left="70" w:right="396"/>
              <w:rPr>
                <w:sz w:val="20"/>
              </w:rPr>
            </w:pPr>
            <w:r>
              <w:rPr>
                <w:sz w:val="20"/>
              </w:rPr>
              <w:t>1</w:t>
            </w:r>
          </w:p>
        </w:tc>
        <w:tc>
          <w:tcPr>
            <w:tcW w:w="648" w:type="pct"/>
          </w:tcPr>
          <w:p w14:paraId="789D7F59" w14:textId="4233D709" w:rsidR="00CB248B" w:rsidRDefault="000B7248" w:rsidP="00F577D9">
            <w:pPr>
              <w:pStyle w:val="TableParagraph"/>
              <w:spacing w:line="230" w:lineRule="atLeast"/>
              <w:ind w:left="69" w:right="192"/>
              <w:rPr>
                <w:sz w:val="20"/>
              </w:rPr>
            </w:pPr>
            <w:r>
              <w:rPr>
                <w:sz w:val="20"/>
              </w:rPr>
              <w:t>Materiales y suministros/ Equipo</w:t>
            </w:r>
          </w:p>
        </w:tc>
        <w:tc>
          <w:tcPr>
            <w:tcW w:w="727" w:type="pct"/>
          </w:tcPr>
          <w:p w14:paraId="4D2B7138" w14:textId="77777777" w:rsidR="00CB248B" w:rsidRDefault="00CB248B" w:rsidP="00F577D9">
            <w:pPr>
              <w:pStyle w:val="TableParagraph"/>
              <w:rPr>
                <w:sz w:val="20"/>
              </w:rPr>
            </w:pPr>
          </w:p>
          <w:p w14:paraId="16A33CCD" w14:textId="1EA35035" w:rsidR="00CB248B" w:rsidRDefault="000B7248" w:rsidP="00DC096B">
            <w:pPr>
              <w:pStyle w:val="TableParagraph"/>
              <w:spacing w:line="210" w:lineRule="exact"/>
              <w:rPr>
                <w:sz w:val="20"/>
              </w:rPr>
            </w:pPr>
            <w:r>
              <w:rPr>
                <w:sz w:val="20"/>
              </w:rPr>
              <w:t>Obra Civil</w:t>
            </w:r>
          </w:p>
        </w:tc>
        <w:tc>
          <w:tcPr>
            <w:tcW w:w="519" w:type="pct"/>
          </w:tcPr>
          <w:p w14:paraId="0F603494" w14:textId="28C6CDD9" w:rsidR="00CB248B" w:rsidRDefault="005C5FF7" w:rsidP="00F577D9">
            <w:pPr>
              <w:pStyle w:val="TableParagraph"/>
              <w:spacing w:line="230" w:lineRule="atLeast"/>
              <w:ind w:left="68" w:right="112"/>
              <w:rPr>
                <w:sz w:val="20"/>
              </w:rPr>
            </w:pPr>
            <w:r>
              <w:rPr>
                <w:sz w:val="20"/>
              </w:rPr>
              <w:t>Licitación</w:t>
            </w:r>
            <w:r w:rsidR="000B7248">
              <w:rPr>
                <w:sz w:val="20"/>
              </w:rPr>
              <w:t xml:space="preserve"> Publica</w:t>
            </w:r>
          </w:p>
        </w:tc>
        <w:tc>
          <w:tcPr>
            <w:tcW w:w="533" w:type="pct"/>
          </w:tcPr>
          <w:p w14:paraId="78CDDCC4" w14:textId="77777777" w:rsidR="00CB248B" w:rsidRDefault="00CB248B" w:rsidP="00F577D9">
            <w:pPr>
              <w:pStyle w:val="TableParagraph"/>
              <w:rPr>
                <w:sz w:val="20"/>
              </w:rPr>
            </w:pPr>
          </w:p>
          <w:p w14:paraId="0C9B4497" w14:textId="4A0FA455" w:rsidR="00CB248B" w:rsidRDefault="002F6F32" w:rsidP="00DC096B">
            <w:pPr>
              <w:pStyle w:val="TableParagraph"/>
              <w:spacing w:line="210" w:lineRule="exact"/>
              <w:rPr>
                <w:sz w:val="20"/>
              </w:rPr>
            </w:pPr>
            <w:r>
              <w:rPr>
                <w:sz w:val="20"/>
              </w:rPr>
              <w:t>Precio Fijo</w:t>
            </w:r>
          </w:p>
        </w:tc>
        <w:tc>
          <w:tcPr>
            <w:tcW w:w="475" w:type="pct"/>
          </w:tcPr>
          <w:p w14:paraId="3BA31239" w14:textId="77777777" w:rsidR="00CB248B" w:rsidRDefault="00CB248B" w:rsidP="00F577D9">
            <w:pPr>
              <w:pStyle w:val="TableParagraph"/>
              <w:jc w:val="center"/>
              <w:rPr>
                <w:sz w:val="20"/>
              </w:rPr>
            </w:pPr>
          </w:p>
          <w:p w14:paraId="79FEE57A" w14:textId="0BA6527A" w:rsidR="00CB248B" w:rsidRDefault="00DA1F62" w:rsidP="00DC096B">
            <w:pPr>
              <w:pStyle w:val="TableParagraph"/>
              <w:spacing w:line="210" w:lineRule="exact"/>
              <w:jc w:val="center"/>
              <w:rPr>
                <w:sz w:val="20"/>
              </w:rPr>
            </w:pPr>
            <w:r>
              <w:rPr>
                <w:sz w:val="20"/>
              </w:rPr>
              <w:t>Global</w:t>
            </w:r>
          </w:p>
        </w:tc>
        <w:tc>
          <w:tcPr>
            <w:tcW w:w="506" w:type="pct"/>
          </w:tcPr>
          <w:p w14:paraId="42B6722E" w14:textId="77777777" w:rsidR="00CB248B" w:rsidRDefault="00CB248B" w:rsidP="00F577D9">
            <w:pPr>
              <w:pStyle w:val="TableParagraph"/>
              <w:jc w:val="center"/>
              <w:rPr>
                <w:sz w:val="20"/>
              </w:rPr>
            </w:pPr>
          </w:p>
          <w:p w14:paraId="6C472819" w14:textId="647655B2" w:rsidR="00CB248B" w:rsidRDefault="00DA1F62" w:rsidP="00DA1F62">
            <w:pPr>
              <w:pStyle w:val="TableParagraph"/>
              <w:spacing w:line="210" w:lineRule="exact"/>
              <w:ind w:right="62"/>
              <w:jc w:val="center"/>
              <w:rPr>
                <w:sz w:val="20"/>
              </w:rPr>
            </w:pPr>
            <w:r>
              <w:rPr>
                <w:sz w:val="20"/>
              </w:rPr>
              <w:t>1</w:t>
            </w:r>
          </w:p>
        </w:tc>
      </w:tr>
      <w:tr w:rsidR="00DA1F62" w14:paraId="18C9F8F1" w14:textId="77777777" w:rsidTr="0066670A">
        <w:trPr>
          <w:trHeight w:val="460"/>
        </w:trPr>
        <w:tc>
          <w:tcPr>
            <w:tcW w:w="811" w:type="pct"/>
          </w:tcPr>
          <w:p w14:paraId="4F226BB6" w14:textId="7281AE80" w:rsidR="00DA1F62" w:rsidRDefault="00DA1F62" w:rsidP="00DA1F62">
            <w:pPr>
              <w:pStyle w:val="TableParagraph"/>
              <w:spacing w:line="230" w:lineRule="atLeast"/>
              <w:ind w:left="69" w:right="266"/>
              <w:rPr>
                <w:sz w:val="20"/>
              </w:rPr>
            </w:pPr>
            <w:r>
              <w:rPr>
                <w:sz w:val="20"/>
              </w:rPr>
              <w:t>1.Planificacion</w:t>
            </w:r>
          </w:p>
        </w:tc>
        <w:tc>
          <w:tcPr>
            <w:tcW w:w="483" w:type="pct"/>
          </w:tcPr>
          <w:p w14:paraId="768B0ED7" w14:textId="6094C680" w:rsidR="00DA1F62" w:rsidRDefault="00DA1F62" w:rsidP="00DA1F62">
            <w:pPr>
              <w:pStyle w:val="TableParagraph"/>
              <w:rPr>
                <w:sz w:val="20"/>
              </w:rPr>
            </w:pPr>
            <w:r>
              <w:rPr>
                <w:sz w:val="20"/>
              </w:rPr>
              <w:t>Planificación</w:t>
            </w:r>
          </w:p>
        </w:tc>
        <w:tc>
          <w:tcPr>
            <w:tcW w:w="298" w:type="pct"/>
          </w:tcPr>
          <w:p w14:paraId="4FC53342" w14:textId="669FACB0" w:rsidR="00DA1F62" w:rsidRDefault="00DA1F62" w:rsidP="00DA1F62">
            <w:pPr>
              <w:pStyle w:val="TableParagraph"/>
              <w:spacing w:line="230" w:lineRule="atLeast"/>
              <w:ind w:left="70" w:right="396"/>
              <w:rPr>
                <w:sz w:val="20"/>
              </w:rPr>
            </w:pPr>
            <w:r>
              <w:rPr>
                <w:sz w:val="20"/>
              </w:rPr>
              <w:t>2</w:t>
            </w:r>
          </w:p>
        </w:tc>
        <w:tc>
          <w:tcPr>
            <w:tcW w:w="648" w:type="pct"/>
          </w:tcPr>
          <w:p w14:paraId="5B4C4D35" w14:textId="36AE736C" w:rsidR="00DA1F62" w:rsidRDefault="00DA1F62" w:rsidP="00DA1F62">
            <w:pPr>
              <w:pStyle w:val="TableParagraph"/>
              <w:spacing w:line="230" w:lineRule="atLeast"/>
              <w:ind w:left="69" w:right="192"/>
              <w:rPr>
                <w:sz w:val="20"/>
              </w:rPr>
            </w:pPr>
            <w:r>
              <w:rPr>
                <w:sz w:val="20"/>
              </w:rPr>
              <w:t>Materiales y suministros/ Equipo</w:t>
            </w:r>
          </w:p>
        </w:tc>
        <w:tc>
          <w:tcPr>
            <w:tcW w:w="727" w:type="pct"/>
          </w:tcPr>
          <w:p w14:paraId="193AC91E" w14:textId="7B725939" w:rsidR="00DA1F62" w:rsidRDefault="00DA1F62" w:rsidP="00DA1F62">
            <w:pPr>
              <w:pStyle w:val="TableParagraph"/>
              <w:rPr>
                <w:sz w:val="20"/>
              </w:rPr>
            </w:pPr>
            <w:r>
              <w:rPr>
                <w:sz w:val="20"/>
              </w:rPr>
              <w:t>Obra Civil</w:t>
            </w:r>
          </w:p>
        </w:tc>
        <w:tc>
          <w:tcPr>
            <w:tcW w:w="519" w:type="pct"/>
          </w:tcPr>
          <w:p w14:paraId="7F4235B9" w14:textId="678E5C01" w:rsidR="00DA1F62" w:rsidRDefault="00DA1F62" w:rsidP="00DA1F62">
            <w:pPr>
              <w:pStyle w:val="TableParagraph"/>
              <w:spacing w:line="230" w:lineRule="atLeast"/>
              <w:ind w:left="68" w:right="112"/>
              <w:rPr>
                <w:sz w:val="20"/>
              </w:rPr>
            </w:pPr>
            <w:r>
              <w:rPr>
                <w:sz w:val="20"/>
              </w:rPr>
              <w:t>Licitación Publica</w:t>
            </w:r>
          </w:p>
        </w:tc>
        <w:tc>
          <w:tcPr>
            <w:tcW w:w="533" w:type="pct"/>
          </w:tcPr>
          <w:p w14:paraId="2A13F265" w14:textId="7DED09B9" w:rsidR="00DA1F62" w:rsidRDefault="00DA1F62" w:rsidP="00DA1F62">
            <w:pPr>
              <w:pStyle w:val="TableParagraph"/>
              <w:rPr>
                <w:sz w:val="20"/>
              </w:rPr>
            </w:pPr>
            <w:r>
              <w:rPr>
                <w:sz w:val="20"/>
              </w:rPr>
              <w:t>Precio Fijo</w:t>
            </w:r>
          </w:p>
        </w:tc>
        <w:tc>
          <w:tcPr>
            <w:tcW w:w="475" w:type="pct"/>
          </w:tcPr>
          <w:p w14:paraId="7D7FC71B" w14:textId="77777777" w:rsidR="00CB248B" w:rsidRDefault="00CB248B" w:rsidP="00F577D9">
            <w:pPr>
              <w:pStyle w:val="TableParagraph"/>
              <w:jc w:val="center"/>
              <w:rPr>
                <w:sz w:val="20"/>
              </w:rPr>
            </w:pPr>
          </w:p>
          <w:p w14:paraId="5A46CDA7" w14:textId="2A064A5A" w:rsidR="00DA1F62" w:rsidRDefault="00DA1F62" w:rsidP="00DA1F62">
            <w:pPr>
              <w:pStyle w:val="TableParagraph"/>
              <w:jc w:val="center"/>
              <w:rPr>
                <w:sz w:val="20"/>
              </w:rPr>
            </w:pPr>
            <w:r>
              <w:rPr>
                <w:sz w:val="20"/>
              </w:rPr>
              <w:t>Global</w:t>
            </w:r>
          </w:p>
        </w:tc>
        <w:tc>
          <w:tcPr>
            <w:tcW w:w="506" w:type="pct"/>
          </w:tcPr>
          <w:p w14:paraId="30D2ED73" w14:textId="77777777" w:rsidR="00CB248B" w:rsidRDefault="00CB248B" w:rsidP="00F577D9">
            <w:pPr>
              <w:pStyle w:val="TableParagraph"/>
              <w:jc w:val="center"/>
              <w:rPr>
                <w:sz w:val="20"/>
              </w:rPr>
            </w:pPr>
          </w:p>
          <w:p w14:paraId="694C6C03" w14:textId="26EC282D" w:rsidR="00DA1F62" w:rsidRDefault="00DA1F62" w:rsidP="00DA1F62">
            <w:pPr>
              <w:pStyle w:val="TableParagraph"/>
              <w:jc w:val="center"/>
              <w:rPr>
                <w:sz w:val="20"/>
              </w:rPr>
            </w:pPr>
            <w:r>
              <w:rPr>
                <w:sz w:val="20"/>
              </w:rPr>
              <w:t>1</w:t>
            </w:r>
          </w:p>
        </w:tc>
      </w:tr>
      <w:tr w:rsidR="00DA1F62" w14:paraId="5F6FE032" w14:textId="77777777" w:rsidTr="0066670A">
        <w:trPr>
          <w:trHeight w:val="460"/>
        </w:trPr>
        <w:tc>
          <w:tcPr>
            <w:tcW w:w="811" w:type="pct"/>
          </w:tcPr>
          <w:p w14:paraId="5F249604" w14:textId="4B204520" w:rsidR="00F830E2" w:rsidRDefault="00E364A8" w:rsidP="00F577D9">
            <w:pPr>
              <w:pStyle w:val="TableParagraph"/>
              <w:spacing w:line="230" w:lineRule="atLeast"/>
              <w:ind w:left="69" w:right="266"/>
              <w:rPr>
                <w:sz w:val="20"/>
              </w:rPr>
            </w:pPr>
            <w:r>
              <w:rPr>
                <w:sz w:val="20"/>
              </w:rPr>
              <w:t>1.</w:t>
            </w:r>
            <w:r w:rsidR="000B6D89">
              <w:rPr>
                <w:sz w:val="20"/>
              </w:rPr>
              <w:t>Permisos y Licencias</w:t>
            </w:r>
          </w:p>
        </w:tc>
        <w:tc>
          <w:tcPr>
            <w:tcW w:w="483" w:type="pct"/>
          </w:tcPr>
          <w:p w14:paraId="199BF198" w14:textId="01699D6B" w:rsidR="00F830E2" w:rsidRDefault="005C5FF7" w:rsidP="00F577D9">
            <w:pPr>
              <w:pStyle w:val="TableParagraph"/>
              <w:rPr>
                <w:sz w:val="20"/>
              </w:rPr>
            </w:pPr>
            <w:r>
              <w:rPr>
                <w:sz w:val="20"/>
              </w:rPr>
              <w:t>Permiso Ambiental</w:t>
            </w:r>
          </w:p>
        </w:tc>
        <w:tc>
          <w:tcPr>
            <w:tcW w:w="298" w:type="pct"/>
          </w:tcPr>
          <w:p w14:paraId="0E901B67" w14:textId="256C99F9" w:rsidR="00F830E2" w:rsidRDefault="00EE6B70" w:rsidP="00F577D9">
            <w:pPr>
              <w:pStyle w:val="TableParagraph"/>
              <w:spacing w:line="230" w:lineRule="atLeast"/>
              <w:ind w:left="70" w:right="396"/>
              <w:rPr>
                <w:sz w:val="20"/>
              </w:rPr>
            </w:pPr>
            <w:r>
              <w:rPr>
                <w:sz w:val="20"/>
              </w:rPr>
              <w:t>3</w:t>
            </w:r>
          </w:p>
        </w:tc>
        <w:tc>
          <w:tcPr>
            <w:tcW w:w="648" w:type="pct"/>
          </w:tcPr>
          <w:p w14:paraId="49780753" w14:textId="0D171B21" w:rsidR="00F830E2" w:rsidRDefault="00EE6B70" w:rsidP="00F577D9">
            <w:pPr>
              <w:pStyle w:val="TableParagraph"/>
              <w:spacing w:line="230" w:lineRule="atLeast"/>
              <w:ind w:left="69" w:right="192"/>
              <w:rPr>
                <w:sz w:val="20"/>
              </w:rPr>
            </w:pPr>
            <w:r>
              <w:rPr>
                <w:sz w:val="20"/>
              </w:rPr>
              <w:t>Materiales y suministros/ Equipo</w:t>
            </w:r>
          </w:p>
        </w:tc>
        <w:tc>
          <w:tcPr>
            <w:tcW w:w="727" w:type="pct"/>
          </w:tcPr>
          <w:p w14:paraId="1CBDCAE1" w14:textId="0972C090" w:rsidR="00F830E2" w:rsidRDefault="00EE6B70" w:rsidP="00F577D9">
            <w:pPr>
              <w:pStyle w:val="TableParagraph"/>
              <w:rPr>
                <w:sz w:val="20"/>
              </w:rPr>
            </w:pPr>
            <w:r>
              <w:rPr>
                <w:sz w:val="20"/>
              </w:rPr>
              <w:t>Obra Civil</w:t>
            </w:r>
          </w:p>
        </w:tc>
        <w:tc>
          <w:tcPr>
            <w:tcW w:w="519" w:type="pct"/>
          </w:tcPr>
          <w:p w14:paraId="381CD768" w14:textId="4E6A53E8" w:rsidR="00F830E2" w:rsidRDefault="00EE6B70" w:rsidP="00F577D9">
            <w:pPr>
              <w:pStyle w:val="TableParagraph"/>
              <w:spacing w:line="230" w:lineRule="atLeast"/>
              <w:ind w:left="68" w:right="112"/>
              <w:rPr>
                <w:sz w:val="20"/>
              </w:rPr>
            </w:pPr>
            <w:r>
              <w:rPr>
                <w:sz w:val="20"/>
              </w:rPr>
              <w:t>Licitación Publica</w:t>
            </w:r>
          </w:p>
        </w:tc>
        <w:tc>
          <w:tcPr>
            <w:tcW w:w="533" w:type="pct"/>
          </w:tcPr>
          <w:p w14:paraId="45807710" w14:textId="14D5BA0B" w:rsidR="00F830E2" w:rsidRDefault="00EE6B70" w:rsidP="00F577D9">
            <w:pPr>
              <w:pStyle w:val="TableParagraph"/>
              <w:rPr>
                <w:sz w:val="20"/>
              </w:rPr>
            </w:pPr>
            <w:r>
              <w:rPr>
                <w:sz w:val="20"/>
              </w:rPr>
              <w:t>Precio Fijo</w:t>
            </w:r>
          </w:p>
        </w:tc>
        <w:tc>
          <w:tcPr>
            <w:tcW w:w="475" w:type="pct"/>
          </w:tcPr>
          <w:p w14:paraId="15EA3A56" w14:textId="77777777" w:rsidR="00CB248B" w:rsidRDefault="00CB248B" w:rsidP="00F577D9">
            <w:pPr>
              <w:pStyle w:val="TableParagraph"/>
              <w:jc w:val="center"/>
              <w:rPr>
                <w:sz w:val="20"/>
              </w:rPr>
            </w:pPr>
          </w:p>
          <w:p w14:paraId="6C64892F" w14:textId="55CCA33F" w:rsidR="00F830E2" w:rsidRDefault="00DA1F62" w:rsidP="00F577D9">
            <w:pPr>
              <w:pStyle w:val="TableParagraph"/>
              <w:jc w:val="center"/>
              <w:rPr>
                <w:sz w:val="20"/>
              </w:rPr>
            </w:pPr>
            <w:r>
              <w:rPr>
                <w:sz w:val="20"/>
              </w:rPr>
              <w:t>Global</w:t>
            </w:r>
          </w:p>
        </w:tc>
        <w:tc>
          <w:tcPr>
            <w:tcW w:w="506" w:type="pct"/>
          </w:tcPr>
          <w:p w14:paraId="5348AB53" w14:textId="77777777" w:rsidR="00CB248B" w:rsidRDefault="00CB248B" w:rsidP="00F577D9">
            <w:pPr>
              <w:pStyle w:val="TableParagraph"/>
              <w:jc w:val="center"/>
              <w:rPr>
                <w:sz w:val="20"/>
              </w:rPr>
            </w:pPr>
          </w:p>
          <w:p w14:paraId="67EFD140" w14:textId="5E754E5C" w:rsidR="00F830E2" w:rsidRDefault="00DA1F62" w:rsidP="00F577D9">
            <w:pPr>
              <w:pStyle w:val="TableParagraph"/>
              <w:jc w:val="center"/>
              <w:rPr>
                <w:sz w:val="20"/>
              </w:rPr>
            </w:pPr>
            <w:r>
              <w:rPr>
                <w:sz w:val="20"/>
              </w:rPr>
              <w:t>1</w:t>
            </w:r>
          </w:p>
        </w:tc>
      </w:tr>
      <w:tr w:rsidR="00DA1F62" w14:paraId="1DA60230" w14:textId="77777777" w:rsidTr="0066670A">
        <w:trPr>
          <w:trHeight w:val="460"/>
        </w:trPr>
        <w:tc>
          <w:tcPr>
            <w:tcW w:w="811" w:type="pct"/>
          </w:tcPr>
          <w:p w14:paraId="0A3F710F" w14:textId="2E31381B" w:rsidR="00F830E2" w:rsidRDefault="000B6D89" w:rsidP="00F577D9">
            <w:pPr>
              <w:pStyle w:val="TableParagraph"/>
              <w:spacing w:line="230" w:lineRule="atLeast"/>
              <w:ind w:left="69" w:right="266"/>
              <w:rPr>
                <w:sz w:val="20"/>
              </w:rPr>
            </w:pPr>
            <w:r>
              <w:rPr>
                <w:sz w:val="20"/>
              </w:rPr>
              <w:t>1.Permisos y Licencias</w:t>
            </w:r>
          </w:p>
        </w:tc>
        <w:tc>
          <w:tcPr>
            <w:tcW w:w="483" w:type="pct"/>
          </w:tcPr>
          <w:p w14:paraId="3EE0F463" w14:textId="0C6EFB8A" w:rsidR="00F830E2" w:rsidRDefault="000E784A" w:rsidP="00F577D9">
            <w:pPr>
              <w:pStyle w:val="TableParagraph"/>
              <w:rPr>
                <w:sz w:val="20"/>
              </w:rPr>
            </w:pPr>
            <w:r w:rsidRPr="000E784A">
              <w:rPr>
                <w:sz w:val="20"/>
              </w:rPr>
              <w:t>Permiso de Conexión a servicio público</w:t>
            </w:r>
          </w:p>
        </w:tc>
        <w:tc>
          <w:tcPr>
            <w:tcW w:w="298" w:type="pct"/>
          </w:tcPr>
          <w:p w14:paraId="570C4CAF" w14:textId="525BAEF6" w:rsidR="00F830E2" w:rsidRDefault="00EE6B70" w:rsidP="00F577D9">
            <w:pPr>
              <w:pStyle w:val="TableParagraph"/>
              <w:spacing w:line="230" w:lineRule="atLeast"/>
              <w:ind w:left="70" w:right="396"/>
              <w:rPr>
                <w:sz w:val="20"/>
              </w:rPr>
            </w:pPr>
            <w:r>
              <w:rPr>
                <w:sz w:val="20"/>
              </w:rPr>
              <w:t>4</w:t>
            </w:r>
          </w:p>
        </w:tc>
        <w:tc>
          <w:tcPr>
            <w:tcW w:w="648" w:type="pct"/>
          </w:tcPr>
          <w:p w14:paraId="0DE6C3CC" w14:textId="4A787E94" w:rsidR="00F830E2" w:rsidRDefault="00EE6B70" w:rsidP="00F577D9">
            <w:pPr>
              <w:pStyle w:val="TableParagraph"/>
              <w:spacing w:line="230" w:lineRule="atLeast"/>
              <w:ind w:left="69" w:right="192"/>
              <w:rPr>
                <w:sz w:val="20"/>
              </w:rPr>
            </w:pPr>
            <w:r>
              <w:rPr>
                <w:sz w:val="20"/>
              </w:rPr>
              <w:t>Materiales y suministros/ Equipo</w:t>
            </w:r>
          </w:p>
        </w:tc>
        <w:tc>
          <w:tcPr>
            <w:tcW w:w="727" w:type="pct"/>
          </w:tcPr>
          <w:p w14:paraId="68F22400" w14:textId="12520611" w:rsidR="00F830E2" w:rsidRDefault="00EE6B70" w:rsidP="00F577D9">
            <w:pPr>
              <w:pStyle w:val="TableParagraph"/>
              <w:rPr>
                <w:sz w:val="20"/>
              </w:rPr>
            </w:pPr>
            <w:r>
              <w:rPr>
                <w:sz w:val="20"/>
              </w:rPr>
              <w:t>Obra Civil</w:t>
            </w:r>
          </w:p>
        </w:tc>
        <w:tc>
          <w:tcPr>
            <w:tcW w:w="519" w:type="pct"/>
          </w:tcPr>
          <w:p w14:paraId="2C5C0B5D" w14:textId="6021C1D2" w:rsidR="00F830E2" w:rsidRDefault="00EE6B70" w:rsidP="00F577D9">
            <w:pPr>
              <w:pStyle w:val="TableParagraph"/>
              <w:spacing w:line="230" w:lineRule="atLeast"/>
              <w:ind w:left="68" w:right="112"/>
              <w:rPr>
                <w:sz w:val="20"/>
              </w:rPr>
            </w:pPr>
            <w:r>
              <w:rPr>
                <w:sz w:val="20"/>
              </w:rPr>
              <w:t>Licitación Publica</w:t>
            </w:r>
          </w:p>
        </w:tc>
        <w:tc>
          <w:tcPr>
            <w:tcW w:w="533" w:type="pct"/>
          </w:tcPr>
          <w:p w14:paraId="622CAFD2" w14:textId="664EEFF7" w:rsidR="00F830E2" w:rsidRDefault="00EE6B70" w:rsidP="00F577D9">
            <w:pPr>
              <w:pStyle w:val="TableParagraph"/>
              <w:rPr>
                <w:sz w:val="20"/>
              </w:rPr>
            </w:pPr>
            <w:r>
              <w:rPr>
                <w:sz w:val="20"/>
              </w:rPr>
              <w:t>Precio Fijo</w:t>
            </w:r>
          </w:p>
        </w:tc>
        <w:tc>
          <w:tcPr>
            <w:tcW w:w="475" w:type="pct"/>
          </w:tcPr>
          <w:p w14:paraId="57A2332D" w14:textId="77777777" w:rsidR="00CB248B" w:rsidRDefault="00CB248B" w:rsidP="00F577D9">
            <w:pPr>
              <w:pStyle w:val="TableParagraph"/>
              <w:jc w:val="center"/>
              <w:rPr>
                <w:sz w:val="20"/>
              </w:rPr>
            </w:pPr>
          </w:p>
          <w:p w14:paraId="6761FE9A" w14:textId="049236F1" w:rsidR="00F830E2" w:rsidRDefault="00DA1F62" w:rsidP="00F577D9">
            <w:pPr>
              <w:pStyle w:val="TableParagraph"/>
              <w:jc w:val="center"/>
              <w:rPr>
                <w:sz w:val="20"/>
              </w:rPr>
            </w:pPr>
            <w:r>
              <w:rPr>
                <w:sz w:val="20"/>
              </w:rPr>
              <w:t>Global</w:t>
            </w:r>
          </w:p>
        </w:tc>
        <w:tc>
          <w:tcPr>
            <w:tcW w:w="506" w:type="pct"/>
          </w:tcPr>
          <w:p w14:paraId="0F9698E8" w14:textId="77777777" w:rsidR="00CB248B" w:rsidRDefault="00CB248B" w:rsidP="00F577D9">
            <w:pPr>
              <w:pStyle w:val="TableParagraph"/>
              <w:jc w:val="center"/>
              <w:rPr>
                <w:sz w:val="20"/>
              </w:rPr>
            </w:pPr>
          </w:p>
          <w:p w14:paraId="357148B1" w14:textId="554C16EE" w:rsidR="00F830E2" w:rsidRDefault="00DA1F62" w:rsidP="00F577D9">
            <w:pPr>
              <w:pStyle w:val="TableParagraph"/>
              <w:jc w:val="center"/>
              <w:rPr>
                <w:sz w:val="20"/>
              </w:rPr>
            </w:pPr>
            <w:r>
              <w:rPr>
                <w:sz w:val="20"/>
              </w:rPr>
              <w:t>1</w:t>
            </w:r>
          </w:p>
        </w:tc>
      </w:tr>
      <w:tr w:rsidR="00DA1F62" w14:paraId="1948D6E3" w14:textId="77777777" w:rsidTr="0066670A">
        <w:trPr>
          <w:trHeight w:val="460"/>
        </w:trPr>
        <w:tc>
          <w:tcPr>
            <w:tcW w:w="811" w:type="pct"/>
          </w:tcPr>
          <w:p w14:paraId="40AA0058" w14:textId="31423628" w:rsidR="00F830E2" w:rsidRDefault="000B6D89" w:rsidP="00F577D9">
            <w:pPr>
              <w:pStyle w:val="TableParagraph"/>
              <w:spacing w:line="230" w:lineRule="atLeast"/>
              <w:ind w:left="69" w:right="266"/>
              <w:rPr>
                <w:sz w:val="20"/>
              </w:rPr>
            </w:pPr>
            <w:r>
              <w:rPr>
                <w:sz w:val="20"/>
              </w:rPr>
              <w:t>1.Permisos y Licencias</w:t>
            </w:r>
          </w:p>
        </w:tc>
        <w:tc>
          <w:tcPr>
            <w:tcW w:w="483" w:type="pct"/>
          </w:tcPr>
          <w:p w14:paraId="54DBFD38" w14:textId="459F5F24" w:rsidR="00F830E2" w:rsidRDefault="000E784A" w:rsidP="00F577D9">
            <w:pPr>
              <w:pStyle w:val="TableParagraph"/>
              <w:rPr>
                <w:sz w:val="20"/>
              </w:rPr>
            </w:pPr>
            <w:r w:rsidRPr="000E784A">
              <w:rPr>
                <w:sz w:val="20"/>
              </w:rPr>
              <w:t>Permiso de Construcción</w:t>
            </w:r>
          </w:p>
        </w:tc>
        <w:tc>
          <w:tcPr>
            <w:tcW w:w="298" w:type="pct"/>
          </w:tcPr>
          <w:p w14:paraId="168E319A" w14:textId="2253FFFA" w:rsidR="00F830E2" w:rsidRDefault="00EE6B70" w:rsidP="00F577D9">
            <w:pPr>
              <w:pStyle w:val="TableParagraph"/>
              <w:spacing w:line="230" w:lineRule="atLeast"/>
              <w:ind w:left="70" w:right="396"/>
              <w:rPr>
                <w:sz w:val="20"/>
              </w:rPr>
            </w:pPr>
            <w:r>
              <w:rPr>
                <w:sz w:val="20"/>
              </w:rPr>
              <w:t>5</w:t>
            </w:r>
          </w:p>
        </w:tc>
        <w:tc>
          <w:tcPr>
            <w:tcW w:w="648" w:type="pct"/>
          </w:tcPr>
          <w:p w14:paraId="681195C5" w14:textId="0B9CD972" w:rsidR="00F830E2" w:rsidRDefault="00EE6B70" w:rsidP="00F577D9">
            <w:pPr>
              <w:pStyle w:val="TableParagraph"/>
              <w:spacing w:line="230" w:lineRule="atLeast"/>
              <w:ind w:left="69" w:right="192"/>
              <w:rPr>
                <w:sz w:val="20"/>
              </w:rPr>
            </w:pPr>
            <w:r>
              <w:rPr>
                <w:sz w:val="20"/>
              </w:rPr>
              <w:t>Materiales y suministros/ Equipo</w:t>
            </w:r>
          </w:p>
        </w:tc>
        <w:tc>
          <w:tcPr>
            <w:tcW w:w="727" w:type="pct"/>
          </w:tcPr>
          <w:p w14:paraId="05AB8295" w14:textId="6FBF8507" w:rsidR="00F830E2" w:rsidRDefault="00EE6B70" w:rsidP="00F577D9">
            <w:pPr>
              <w:pStyle w:val="TableParagraph"/>
              <w:rPr>
                <w:sz w:val="20"/>
              </w:rPr>
            </w:pPr>
            <w:r>
              <w:rPr>
                <w:sz w:val="20"/>
              </w:rPr>
              <w:t>Obra Civil</w:t>
            </w:r>
          </w:p>
        </w:tc>
        <w:tc>
          <w:tcPr>
            <w:tcW w:w="519" w:type="pct"/>
          </w:tcPr>
          <w:p w14:paraId="1FBD43B4" w14:textId="0A158DA1" w:rsidR="00F830E2" w:rsidRDefault="00EE6B70" w:rsidP="00F577D9">
            <w:pPr>
              <w:pStyle w:val="TableParagraph"/>
              <w:spacing w:line="230" w:lineRule="atLeast"/>
              <w:ind w:left="68" w:right="112"/>
              <w:rPr>
                <w:sz w:val="20"/>
              </w:rPr>
            </w:pPr>
            <w:r>
              <w:rPr>
                <w:sz w:val="20"/>
              </w:rPr>
              <w:t>Licitación Publica</w:t>
            </w:r>
          </w:p>
        </w:tc>
        <w:tc>
          <w:tcPr>
            <w:tcW w:w="533" w:type="pct"/>
          </w:tcPr>
          <w:p w14:paraId="3ADB255C" w14:textId="7D58CADE" w:rsidR="00F830E2" w:rsidRDefault="00EE6B70" w:rsidP="00F577D9">
            <w:pPr>
              <w:pStyle w:val="TableParagraph"/>
              <w:rPr>
                <w:sz w:val="20"/>
              </w:rPr>
            </w:pPr>
            <w:r>
              <w:rPr>
                <w:sz w:val="20"/>
              </w:rPr>
              <w:t>Precio Fijo</w:t>
            </w:r>
          </w:p>
        </w:tc>
        <w:tc>
          <w:tcPr>
            <w:tcW w:w="475" w:type="pct"/>
          </w:tcPr>
          <w:p w14:paraId="4D57C191" w14:textId="77777777" w:rsidR="00CB248B" w:rsidRDefault="00CB248B" w:rsidP="00F577D9">
            <w:pPr>
              <w:pStyle w:val="TableParagraph"/>
              <w:jc w:val="center"/>
              <w:rPr>
                <w:sz w:val="20"/>
              </w:rPr>
            </w:pPr>
          </w:p>
          <w:p w14:paraId="04351384" w14:textId="3AA9A54D" w:rsidR="00F830E2" w:rsidRDefault="00DA1F62" w:rsidP="00F577D9">
            <w:pPr>
              <w:pStyle w:val="TableParagraph"/>
              <w:jc w:val="center"/>
              <w:rPr>
                <w:sz w:val="20"/>
              </w:rPr>
            </w:pPr>
            <w:r>
              <w:rPr>
                <w:sz w:val="20"/>
              </w:rPr>
              <w:t>Global</w:t>
            </w:r>
          </w:p>
        </w:tc>
        <w:tc>
          <w:tcPr>
            <w:tcW w:w="506" w:type="pct"/>
          </w:tcPr>
          <w:p w14:paraId="7BC5F555" w14:textId="77777777" w:rsidR="00CB248B" w:rsidRDefault="00CB248B" w:rsidP="00F577D9">
            <w:pPr>
              <w:pStyle w:val="TableParagraph"/>
              <w:jc w:val="center"/>
              <w:rPr>
                <w:sz w:val="20"/>
              </w:rPr>
            </w:pPr>
          </w:p>
          <w:p w14:paraId="033A614F" w14:textId="63189DCC" w:rsidR="00F830E2" w:rsidRDefault="00DA1F62" w:rsidP="00F577D9">
            <w:pPr>
              <w:pStyle w:val="TableParagraph"/>
              <w:jc w:val="center"/>
              <w:rPr>
                <w:sz w:val="20"/>
              </w:rPr>
            </w:pPr>
            <w:r>
              <w:rPr>
                <w:sz w:val="20"/>
              </w:rPr>
              <w:t>1</w:t>
            </w:r>
          </w:p>
        </w:tc>
      </w:tr>
      <w:tr w:rsidR="00DA1F62" w14:paraId="3B1FA53E" w14:textId="77777777" w:rsidTr="0066670A">
        <w:trPr>
          <w:trHeight w:val="460"/>
        </w:trPr>
        <w:tc>
          <w:tcPr>
            <w:tcW w:w="811" w:type="pct"/>
          </w:tcPr>
          <w:p w14:paraId="5E54EFC8" w14:textId="3D82EFC8" w:rsidR="00F830E2" w:rsidRDefault="000B6D89" w:rsidP="00F577D9">
            <w:pPr>
              <w:pStyle w:val="TableParagraph"/>
              <w:spacing w:line="230" w:lineRule="atLeast"/>
              <w:ind w:left="69" w:right="266"/>
              <w:rPr>
                <w:sz w:val="20"/>
              </w:rPr>
            </w:pPr>
            <w:r>
              <w:rPr>
                <w:sz w:val="20"/>
              </w:rPr>
              <w:t>1.Construccion</w:t>
            </w:r>
          </w:p>
        </w:tc>
        <w:tc>
          <w:tcPr>
            <w:tcW w:w="483" w:type="pct"/>
          </w:tcPr>
          <w:p w14:paraId="7B7FC1AA" w14:textId="39C2D911" w:rsidR="00F830E2" w:rsidRDefault="000E784A" w:rsidP="00F577D9">
            <w:pPr>
              <w:pStyle w:val="TableParagraph"/>
              <w:rPr>
                <w:sz w:val="20"/>
              </w:rPr>
            </w:pPr>
            <w:r w:rsidRPr="000E784A">
              <w:rPr>
                <w:sz w:val="20"/>
              </w:rPr>
              <w:t>Cimentación</w:t>
            </w:r>
          </w:p>
        </w:tc>
        <w:tc>
          <w:tcPr>
            <w:tcW w:w="298" w:type="pct"/>
          </w:tcPr>
          <w:p w14:paraId="6F359A2E" w14:textId="0B8FEB7F" w:rsidR="00F830E2" w:rsidRDefault="00EE6B70" w:rsidP="00F577D9">
            <w:pPr>
              <w:pStyle w:val="TableParagraph"/>
              <w:spacing w:line="230" w:lineRule="atLeast"/>
              <w:ind w:left="70" w:right="396"/>
              <w:rPr>
                <w:sz w:val="20"/>
              </w:rPr>
            </w:pPr>
            <w:r>
              <w:rPr>
                <w:sz w:val="20"/>
              </w:rPr>
              <w:t>6</w:t>
            </w:r>
          </w:p>
        </w:tc>
        <w:tc>
          <w:tcPr>
            <w:tcW w:w="648" w:type="pct"/>
          </w:tcPr>
          <w:p w14:paraId="7668C7A0" w14:textId="1B4EB08D" w:rsidR="00F830E2" w:rsidRDefault="00EE6B70" w:rsidP="00F577D9">
            <w:pPr>
              <w:pStyle w:val="TableParagraph"/>
              <w:spacing w:line="230" w:lineRule="atLeast"/>
              <w:ind w:left="69" w:right="192"/>
              <w:rPr>
                <w:sz w:val="20"/>
              </w:rPr>
            </w:pPr>
            <w:r>
              <w:rPr>
                <w:sz w:val="20"/>
              </w:rPr>
              <w:t>Materiales y suministros/ Equipo</w:t>
            </w:r>
          </w:p>
        </w:tc>
        <w:tc>
          <w:tcPr>
            <w:tcW w:w="727" w:type="pct"/>
          </w:tcPr>
          <w:p w14:paraId="2CBF3B23" w14:textId="215F48FE" w:rsidR="00F830E2" w:rsidRDefault="00EE6B70" w:rsidP="00F577D9">
            <w:pPr>
              <w:pStyle w:val="TableParagraph"/>
              <w:rPr>
                <w:sz w:val="20"/>
              </w:rPr>
            </w:pPr>
            <w:r>
              <w:rPr>
                <w:sz w:val="20"/>
              </w:rPr>
              <w:t>Obra Civil</w:t>
            </w:r>
          </w:p>
        </w:tc>
        <w:tc>
          <w:tcPr>
            <w:tcW w:w="519" w:type="pct"/>
          </w:tcPr>
          <w:p w14:paraId="3F4C8ADA" w14:textId="77E70205" w:rsidR="00F830E2" w:rsidRDefault="00EE6B70" w:rsidP="00F577D9">
            <w:pPr>
              <w:pStyle w:val="TableParagraph"/>
              <w:spacing w:line="230" w:lineRule="atLeast"/>
              <w:ind w:left="68" w:right="112"/>
              <w:rPr>
                <w:sz w:val="20"/>
              </w:rPr>
            </w:pPr>
            <w:r>
              <w:rPr>
                <w:sz w:val="20"/>
              </w:rPr>
              <w:t>Licitación Publica</w:t>
            </w:r>
          </w:p>
        </w:tc>
        <w:tc>
          <w:tcPr>
            <w:tcW w:w="533" w:type="pct"/>
          </w:tcPr>
          <w:p w14:paraId="76779E90" w14:textId="526B9551" w:rsidR="00F830E2" w:rsidRDefault="00EE6B70" w:rsidP="00F577D9">
            <w:pPr>
              <w:pStyle w:val="TableParagraph"/>
              <w:rPr>
                <w:sz w:val="20"/>
              </w:rPr>
            </w:pPr>
            <w:r>
              <w:rPr>
                <w:sz w:val="20"/>
              </w:rPr>
              <w:t>Precio Fijo</w:t>
            </w:r>
          </w:p>
        </w:tc>
        <w:tc>
          <w:tcPr>
            <w:tcW w:w="475" w:type="pct"/>
          </w:tcPr>
          <w:p w14:paraId="65613664" w14:textId="77777777" w:rsidR="00CB248B" w:rsidRDefault="00CB248B" w:rsidP="00F577D9">
            <w:pPr>
              <w:pStyle w:val="TableParagraph"/>
              <w:jc w:val="center"/>
              <w:rPr>
                <w:sz w:val="20"/>
              </w:rPr>
            </w:pPr>
          </w:p>
          <w:p w14:paraId="660B048E" w14:textId="5D708267" w:rsidR="00F830E2" w:rsidRDefault="00DA1F62" w:rsidP="00F577D9">
            <w:pPr>
              <w:pStyle w:val="TableParagraph"/>
              <w:jc w:val="center"/>
              <w:rPr>
                <w:sz w:val="20"/>
              </w:rPr>
            </w:pPr>
            <w:r>
              <w:rPr>
                <w:sz w:val="20"/>
              </w:rPr>
              <w:t>Global</w:t>
            </w:r>
          </w:p>
        </w:tc>
        <w:tc>
          <w:tcPr>
            <w:tcW w:w="506" w:type="pct"/>
          </w:tcPr>
          <w:p w14:paraId="40478EB9" w14:textId="77777777" w:rsidR="00CB248B" w:rsidRDefault="00CB248B" w:rsidP="00F577D9">
            <w:pPr>
              <w:pStyle w:val="TableParagraph"/>
              <w:jc w:val="center"/>
              <w:rPr>
                <w:sz w:val="20"/>
              </w:rPr>
            </w:pPr>
          </w:p>
          <w:p w14:paraId="4FBA9A5F" w14:textId="143B18DD" w:rsidR="00F830E2" w:rsidRDefault="00DA1F62" w:rsidP="00F577D9">
            <w:pPr>
              <w:pStyle w:val="TableParagraph"/>
              <w:jc w:val="center"/>
              <w:rPr>
                <w:sz w:val="20"/>
              </w:rPr>
            </w:pPr>
            <w:r>
              <w:rPr>
                <w:sz w:val="20"/>
              </w:rPr>
              <w:t>1</w:t>
            </w:r>
          </w:p>
        </w:tc>
      </w:tr>
      <w:tr w:rsidR="00DA1F62" w14:paraId="43A4DFF2" w14:textId="77777777" w:rsidTr="0066670A">
        <w:trPr>
          <w:trHeight w:val="460"/>
        </w:trPr>
        <w:tc>
          <w:tcPr>
            <w:tcW w:w="811" w:type="pct"/>
          </w:tcPr>
          <w:p w14:paraId="234B517C" w14:textId="57AC4B01" w:rsidR="00F830E2" w:rsidRDefault="000B7248" w:rsidP="00F577D9">
            <w:pPr>
              <w:pStyle w:val="TableParagraph"/>
              <w:spacing w:line="230" w:lineRule="atLeast"/>
              <w:ind w:left="69" w:right="266"/>
              <w:rPr>
                <w:sz w:val="20"/>
              </w:rPr>
            </w:pPr>
            <w:r>
              <w:rPr>
                <w:sz w:val="20"/>
              </w:rPr>
              <w:t>1.Construccion</w:t>
            </w:r>
          </w:p>
        </w:tc>
        <w:tc>
          <w:tcPr>
            <w:tcW w:w="483" w:type="pct"/>
          </w:tcPr>
          <w:p w14:paraId="1B81CF27" w14:textId="7AC15E92" w:rsidR="00F830E2" w:rsidRDefault="00B63A0C" w:rsidP="00F577D9">
            <w:pPr>
              <w:pStyle w:val="TableParagraph"/>
              <w:rPr>
                <w:sz w:val="20"/>
              </w:rPr>
            </w:pPr>
            <w:r w:rsidRPr="00B63A0C">
              <w:rPr>
                <w:sz w:val="20"/>
              </w:rPr>
              <w:t>Estructura y Paredes</w:t>
            </w:r>
          </w:p>
        </w:tc>
        <w:tc>
          <w:tcPr>
            <w:tcW w:w="298" w:type="pct"/>
          </w:tcPr>
          <w:p w14:paraId="5DF4BB1F" w14:textId="2B4A1A2A" w:rsidR="00F830E2" w:rsidRDefault="00EE6B70" w:rsidP="00F577D9">
            <w:pPr>
              <w:pStyle w:val="TableParagraph"/>
              <w:spacing w:line="230" w:lineRule="atLeast"/>
              <w:ind w:left="70" w:right="396"/>
              <w:rPr>
                <w:sz w:val="20"/>
              </w:rPr>
            </w:pPr>
            <w:r>
              <w:rPr>
                <w:sz w:val="20"/>
              </w:rPr>
              <w:t>7</w:t>
            </w:r>
          </w:p>
        </w:tc>
        <w:tc>
          <w:tcPr>
            <w:tcW w:w="648" w:type="pct"/>
          </w:tcPr>
          <w:p w14:paraId="10BB77B2" w14:textId="34D7C54D" w:rsidR="00F830E2" w:rsidRDefault="00EE6B70" w:rsidP="00F577D9">
            <w:pPr>
              <w:pStyle w:val="TableParagraph"/>
              <w:spacing w:line="230" w:lineRule="atLeast"/>
              <w:ind w:left="69" w:right="192"/>
              <w:rPr>
                <w:sz w:val="20"/>
              </w:rPr>
            </w:pPr>
            <w:r>
              <w:rPr>
                <w:sz w:val="20"/>
              </w:rPr>
              <w:t>Materiales y suministros/ Equipo</w:t>
            </w:r>
          </w:p>
        </w:tc>
        <w:tc>
          <w:tcPr>
            <w:tcW w:w="727" w:type="pct"/>
          </w:tcPr>
          <w:p w14:paraId="02EB9C91" w14:textId="5F7FFE08" w:rsidR="00F830E2" w:rsidRDefault="00EE6B70" w:rsidP="00F577D9">
            <w:pPr>
              <w:pStyle w:val="TableParagraph"/>
              <w:rPr>
                <w:sz w:val="20"/>
              </w:rPr>
            </w:pPr>
            <w:r>
              <w:rPr>
                <w:sz w:val="20"/>
              </w:rPr>
              <w:t>Obra Civil</w:t>
            </w:r>
          </w:p>
        </w:tc>
        <w:tc>
          <w:tcPr>
            <w:tcW w:w="519" w:type="pct"/>
          </w:tcPr>
          <w:p w14:paraId="23E2234B" w14:textId="74458448" w:rsidR="00F830E2" w:rsidRDefault="00EE6B70" w:rsidP="00F577D9">
            <w:pPr>
              <w:pStyle w:val="TableParagraph"/>
              <w:spacing w:line="230" w:lineRule="atLeast"/>
              <w:ind w:left="68" w:right="112"/>
              <w:rPr>
                <w:sz w:val="20"/>
              </w:rPr>
            </w:pPr>
            <w:r>
              <w:rPr>
                <w:sz w:val="20"/>
              </w:rPr>
              <w:t>Licitación Publica</w:t>
            </w:r>
          </w:p>
        </w:tc>
        <w:tc>
          <w:tcPr>
            <w:tcW w:w="533" w:type="pct"/>
          </w:tcPr>
          <w:p w14:paraId="3570CC11" w14:textId="044C2935" w:rsidR="00F830E2" w:rsidRDefault="00EE6B70" w:rsidP="00F577D9">
            <w:pPr>
              <w:pStyle w:val="TableParagraph"/>
              <w:rPr>
                <w:sz w:val="20"/>
              </w:rPr>
            </w:pPr>
            <w:r>
              <w:rPr>
                <w:sz w:val="20"/>
              </w:rPr>
              <w:t>Precio Fijo</w:t>
            </w:r>
          </w:p>
        </w:tc>
        <w:tc>
          <w:tcPr>
            <w:tcW w:w="475" w:type="pct"/>
          </w:tcPr>
          <w:p w14:paraId="3A359EF7" w14:textId="77777777" w:rsidR="00CB248B" w:rsidRDefault="00CB248B" w:rsidP="00F577D9">
            <w:pPr>
              <w:pStyle w:val="TableParagraph"/>
              <w:jc w:val="center"/>
              <w:rPr>
                <w:sz w:val="20"/>
              </w:rPr>
            </w:pPr>
          </w:p>
          <w:p w14:paraId="43516E29" w14:textId="36204AEA" w:rsidR="00F830E2" w:rsidRDefault="00DA1F62" w:rsidP="00F577D9">
            <w:pPr>
              <w:pStyle w:val="TableParagraph"/>
              <w:jc w:val="center"/>
              <w:rPr>
                <w:sz w:val="20"/>
              </w:rPr>
            </w:pPr>
            <w:r>
              <w:rPr>
                <w:sz w:val="20"/>
              </w:rPr>
              <w:t>Global</w:t>
            </w:r>
          </w:p>
        </w:tc>
        <w:tc>
          <w:tcPr>
            <w:tcW w:w="506" w:type="pct"/>
          </w:tcPr>
          <w:p w14:paraId="0FE6BD0A" w14:textId="77777777" w:rsidR="00CB248B" w:rsidRDefault="00CB248B" w:rsidP="00F577D9">
            <w:pPr>
              <w:pStyle w:val="TableParagraph"/>
              <w:jc w:val="center"/>
              <w:rPr>
                <w:sz w:val="20"/>
              </w:rPr>
            </w:pPr>
          </w:p>
          <w:p w14:paraId="25FBE766" w14:textId="21EEEDCB" w:rsidR="00F830E2" w:rsidRDefault="00DA1F62" w:rsidP="00F577D9">
            <w:pPr>
              <w:pStyle w:val="TableParagraph"/>
              <w:jc w:val="center"/>
              <w:rPr>
                <w:sz w:val="20"/>
              </w:rPr>
            </w:pPr>
            <w:r>
              <w:rPr>
                <w:sz w:val="20"/>
              </w:rPr>
              <w:t>1</w:t>
            </w:r>
          </w:p>
        </w:tc>
      </w:tr>
      <w:tr w:rsidR="00DA1F62" w14:paraId="63DC9215" w14:textId="77777777" w:rsidTr="0066670A">
        <w:trPr>
          <w:trHeight w:val="460"/>
        </w:trPr>
        <w:tc>
          <w:tcPr>
            <w:tcW w:w="811" w:type="pct"/>
          </w:tcPr>
          <w:p w14:paraId="5A4214B4" w14:textId="07C64F04" w:rsidR="00F830E2" w:rsidRDefault="000B7248" w:rsidP="00F577D9">
            <w:pPr>
              <w:pStyle w:val="TableParagraph"/>
              <w:spacing w:line="230" w:lineRule="atLeast"/>
              <w:ind w:left="69" w:right="266"/>
              <w:rPr>
                <w:sz w:val="20"/>
              </w:rPr>
            </w:pPr>
            <w:r>
              <w:rPr>
                <w:sz w:val="20"/>
              </w:rPr>
              <w:t>1.Construccion</w:t>
            </w:r>
          </w:p>
        </w:tc>
        <w:tc>
          <w:tcPr>
            <w:tcW w:w="483" w:type="pct"/>
          </w:tcPr>
          <w:p w14:paraId="34211E59" w14:textId="2426B95D" w:rsidR="00F830E2" w:rsidRDefault="00B63A0C" w:rsidP="00F577D9">
            <w:pPr>
              <w:pStyle w:val="TableParagraph"/>
              <w:rPr>
                <w:sz w:val="20"/>
              </w:rPr>
            </w:pPr>
            <w:r w:rsidRPr="00B63A0C">
              <w:rPr>
                <w:sz w:val="20"/>
              </w:rPr>
              <w:t>Instalaciones Hidrosanitarias</w:t>
            </w:r>
          </w:p>
        </w:tc>
        <w:tc>
          <w:tcPr>
            <w:tcW w:w="298" w:type="pct"/>
          </w:tcPr>
          <w:p w14:paraId="759617D1" w14:textId="54DA8B7B" w:rsidR="00F830E2" w:rsidRDefault="00EE6B70" w:rsidP="00F577D9">
            <w:pPr>
              <w:pStyle w:val="TableParagraph"/>
              <w:spacing w:line="230" w:lineRule="atLeast"/>
              <w:ind w:left="70" w:right="396"/>
              <w:rPr>
                <w:sz w:val="20"/>
              </w:rPr>
            </w:pPr>
            <w:r>
              <w:rPr>
                <w:sz w:val="20"/>
              </w:rPr>
              <w:t>8</w:t>
            </w:r>
          </w:p>
        </w:tc>
        <w:tc>
          <w:tcPr>
            <w:tcW w:w="648" w:type="pct"/>
          </w:tcPr>
          <w:p w14:paraId="1A1CA4D0" w14:textId="54B8D7AA" w:rsidR="00F830E2" w:rsidRDefault="00EE6B70" w:rsidP="00F577D9">
            <w:pPr>
              <w:pStyle w:val="TableParagraph"/>
              <w:spacing w:line="230" w:lineRule="atLeast"/>
              <w:ind w:left="69" w:right="192"/>
              <w:rPr>
                <w:sz w:val="20"/>
              </w:rPr>
            </w:pPr>
            <w:r>
              <w:rPr>
                <w:sz w:val="20"/>
              </w:rPr>
              <w:t>Materiales y suministros/ Equipo</w:t>
            </w:r>
          </w:p>
        </w:tc>
        <w:tc>
          <w:tcPr>
            <w:tcW w:w="727" w:type="pct"/>
          </w:tcPr>
          <w:p w14:paraId="57EB8B04" w14:textId="4C4156DE" w:rsidR="00F830E2" w:rsidRDefault="00EE6B70" w:rsidP="00F577D9">
            <w:pPr>
              <w:pStyle w:val="TableParagraph"/>
              <w:rPr>
                <w:sz w:val="20"/>
              </w:rPr>
            </w:pPr>
            <w:r>
              <w:rPr>
                <w:sz w:val="20"/>
              </w:rPr>
              <w:t>Obra Civil</w:t>
            </w:r>
          </w:p>
        </w:tc>
        <w:tc>
          <w:tcPr>
            <w:tcW w:w="519" w:type="pct"/>
          </w:tcPr>
          <w:p w14:paraId="0240EEED" w14:textId="05DAF215" w:rsidR="00F830E2" w:rsidRDefault="00EE6B70" w:rsidP="00F577D9">
            <w:pPr>
              <w:pStyle w:val="TableParagraph"/>
              <w:spacing w:line="230" w:lineRule="atLeast"/>
              <w:ind w:left="68" w:right="112"/>
              <w:rPr>
                <w:sz w:val="20"/>
              </w:rPr>
            </w:pPr>
            <w:r>
              <w:rPr>
                <w:sz w:val="20"/>
              </w:rPr>
              <w:t>Licitación Publica</w:t>
            </w:r>
          </w:p>
        </w:tc>
        <w:tc>
          <w:tcPr>
            <w:tcW w:w="533" w:type="pct"/>
          </w:tcPr>
          <w:p w14:paraId="101A9EBE" w14:textId="78D5957E" w:rsidR="00F830E2" w:rsidRDefault="00EE6B70" w:rsidP="00F577D9">
            <w:pPr>
              <w:pStyle w:val="TableParagraph"/>
              <w:rPr>
                <w:sz w:val="20"/>
              </w:rPr>
            </w:pPr>
            <w:r>
              <w:rPr>
                <w:sz w:val="20"/>
              </w:rPr>
              <w:t>Precio Fijo</w:t>
            </w:r>
          </w:p>
        </w:tc>
        <w:tc>
          <w:tcPr>
            <w:tcW w:w="475" w:type="pct"/>
          </w:tcPr>
          <w:p w14:paraId="66255152" w14:textId="77777777" w:rsidR="00CB248B" w:rsidRDefault="00CB248B" w:rsidP="00F577D9">
            <w:pPr>
              <w:pStyle w:val="TableParagraph"/>
              <w:jc w:val="center"/>
              <w:rPr>
                <w:sz w:val="20"/>
              </w:rPr>
            </w:pPr>
          </w:p>
          <w:p w14:paraId="68488BAE" w14:textId="40ADA90E" w:rsidR="00F830E2" w:rsidRDefault="00DA1F62" w:rsidP="00F577D9">
            <w:pPr>
              <w:pStyle w:val="TableParagraph"/>
              <w:jc w:val="center"/>
              <w:rPr>
                <w:sz w:val="20"/>
              </w:rPr>
            </w:pPr>
            <w:r>
              <w:rPr>
                <w:sz w:val="20"/>
              </w:rPr>
              <w:t>Global</w:t>
            </w:r>
          </w:p>
        </w:tc>
        <w:tc>
          <w:tcPr>
            <w:tcW w:w="506" w:type="pct"/>
          </w:tcPr>
          <w:p w14:paraId="613B5800" w14:textId="77777777" w:rsidR="00CB248B" w:rsidRDefault="00CB248B" w:rsidP="00F577D9">
            <w:pPr>
              <w:pStyle w:val="TableParagraph"/>
              <w:jc w:val="center"/>
              <w:rPr>
                <w:sz w:val="20"/>
              </w:rPr>
            </w:pPr>
          </w:p>
          <w:p w14:paraId="42238CF2" w14:textId="3CABD0A4" w:rsidR="00F830E2" w:rsidRDefault="00DA1F62" w:rsidP="00F577D9">
            <w:pPr>
              <w:pStyle w:val="TableParagraph"/>
              <w:jc w:val="center"/>
              <w:rPr>
                <w:sz w:val="20"/>
              </w:rPr>
            </w:pPr>
            <w:r>
              <w:rPr>
                <w:sz w:val="20"/>
              </w:rPr>
              <w:t>1</w:t>
            </w:r>
          </w:p>
        </w:tc>
      </w:tr>
      <w:tr w:rsidR="00DA1F62" w14:paraId="3DB77BAA" w14:textId="77777777" w:rsidTr="0066670A">
        <w:trPr>
          <w:trHeight w:val="460"/>
        </w:trPr>
        <w:tc>
          <w:tcPr>
            <w:tcW w:w="811" w:type="pct"/>
          </w:tcPr>
          <w:p w14:paraId="44823985" w14:textId="5DD20446" w:rsidR="00F830E2" w:rsidRDefault="000B7248" w:rsidP="00F577D9">
            <w:pPr>
              <w:pStyle w:val="TableParagraph"/>
              <w:spacing w:line="230" w:lineRule="atLeast"/>
              <w:ind w:left="69" w:right="266"/>
              <w:rPr>
                <w:sz w:val="20"/>
              </w:rPr>
            </w:pPr>
            <w:r>
              <w:rPr>
                <w:sz w:val="20"/>
              </w:rPr>
              <w:t>1.Construccion</w:t>
            </w:r>
          </w:p>
        </w:tc>
        <w:tc>
          <w:tcPr>
            <w:tcW w:w="483" w:type="pct"/>
          </w:tcPr>
          <w:p w14:paraId="52E58CBD" w14:textId="28CC7E7C" w:rsidR="00F830E2" w:rsidRDefault="007E7116" w:rsidP="00F577D9">
            <w:pPr>
              <w:pStyle w:val="TableParagraph"/>
              <w:rPr>
                <w:sz w:val="20"/>
              </w:rPr>
            </w:pPr>
            <w:r w:rsidRPr="007E7116">
              <w:rPr>
                <w:sz w:val="20"/>
              </w:rPr>
              <w:t>Instalaciones eléctricas</w:t>
            </w:r>
          </w:p>
        </w:tc>
        <w:tc>
          <w:tcPr>
            <w:tcW w:w="298" w:type="pct"/>
          </w:tcPr>
          <w:p w14:paraId="4B551E4E" w14:textId="5F25DFCC" w:rsidR="00F830E2" w:rsidRDefault="00EE6B70" w:rsidP="00F577D9">
            <w:pPr>
              <w:pStyle w:val="TableParagraph"/>
              <w:spacing w:line="230" w:lineRule="atLeast"/>
              <w:ind w:left="70" w:right="396"/>
              <w:rPr>
                <w:sz w:val="20"/>
              </w:rPr>
            </w:pPr>
            <w:r>
              <w:rPr>
                <w:sz w:val="20"/>
              </w:rPr>
              <w:t>9</w:t>
            </w:r>
          </w:p>
        </w:tc>
        <w:tc>
          <w:tcPr>
            <w:tcW w:w="648" w:type="pct"/>
          </w:tcPr>
          <w:p w14:paraId="1B78628A" w14:textId="5236738B" w:rsidR="00F830E2" w:rsidRDefault="00EE6B70" w:rsidP="00F577D9">
            <w:pPr>
              <w:pStyle w:val="TableParagraph"/>
              <w:spacing w:line="230" w:lineRule="atLeast"/>
              <w:ind w:left="69" w:right="192"/>
              <w:rPr>
                <w:sz w:val="20"/>
              </w:rPr>
            </w:pPr>
            <w:r>
              <w:rPr>
                <w:sz w:val="20"/>
              </w:rPr>
              <w:t>Materiales y suministros/ Equipo</w:t>
            </w:r>
          </w:p>
        </w:tc>
        <w:tc>
          <w:tcPr>
            <w:tcW w:w="727" w:type="pct"/>
          </w:tcPr>
          <w:p w14:paraId="7469178E" w14:textId="01AE53F3" w:rsidR="00F830E2" w:rsidRDefault="00EE6B70" w:rsidP="00F577D9">
            <w:pPr>
              <w:pStyle w:val="TableParagraph"/>
              <w:rPr>
                <w:sz w:val="20"/>
              </w:rPr>
            </w:pPr>
            <w:r>
              <w:rPr>
                <w:sz w:val="20"/>
              </w:rPr>
              <w:t>Obra Civil</w:t>
            </w:r>
          </w:p>
        </w:tc>
        <w:tc>
          <w:tcPr>
            <w:tcW w:w="519" w:type="pct"/>
          </w:tcPr>
          <w:p w14:paraId="7EB9911A" w14:textId="3B85C43B" w:rsidR="00F830E2" w:rsidRDefault="00EE6B70" w:rsidP="00F577D9">
            <w:pPr>
              <w:pStyle w:val="TableParagraph"/>
              <w:spacing w:line="230" w:lineRule="atLeast"/>
              <w:ind w:left="68" w:right="112"/>
              <w:rPr>
                <w:sz w:val="20"/>
              </w:rPr>
            </w:pPr>
            <w:r>
              <w:rPr>
                <w:sz w:val="20"/>
              </w:rPr>
              <w:t>Licitación Publica</w:t>
            </w:r>
          </w:p>
        </w:tc>
        <w:tc>
          <w:tcPr>
            <w:tcW w:w="533" w:type="pct"/>
          </w:tcPr>
          <w:p w14:paraId="30008FA7" w14:textId="34D4E84D" w:rsidR="00F830E2" w:rsidRDefault="00EE6B70" w:rsidP="00F577D9">
            <w:pPr>
              <w:pStyle w:val="TableParagraph"/>
              <w:rPr>
                <w:sz w:val="20"/>
              </w:rPr>
            </w:pPr>
            <w:r>
              <w:rPr>
                <w:sz w:val="20"/>
              </w:rPr>
              <w:t>Precio Fijo</w:t>
            </w:r>
          </w:p>
        </w:tc>
        <w:tc>
          <w:tcPr>
            <w:tcW w:w="475" w:type="pct"/>
          </w:tcPr>
          <w:p w14:paraId="266FF8D9" w14:textId="77777777" w:rsidR="00CB248B" w:rsidRDefault="00CB248B" w:rsidP="00F577D9">
            <w:pPr>
              <w:pStyle w:val="TableParagraph"/>
              <w:jc w:val="center"/>
              <w:rPr>
                <w:sz w:val="20"/>
              </w:rPr>
            </w:pPr>
          </w:p>
          <w:p w14:paraId="2093C13A" w14:textId="30AA6B6F" w:rsidR="00F830E2" w:rsidRDefault="00DA1F62" w:rsidP="00F577D9">
            <w:pPr>
              <w:pStyle w:val="TableParagraph"/>
              <w:jc w:val="center"/>
              <w:rPr>
                <w:sz w:val="20"/>
              </w:rPr>
            </w:pPr>
            <w:r>
              <w:rPr>
                <w:sz w:val="20"/>
              </w:rPr>
              <w:t>Global</w:t>
            </w:r>
          </w:p>
        </w:tc>
        <w:tc>
          <w:tcPr>
            <w:tcW w:w="506" w:type="pct"/>
          </w:tcPr>
          <w:p w14:paraId="14E8498F" w14:textId="77777777" w:rsidR="00CB248B" w:rsidRDefault="00CB248B" w:rsidP="00F577D9">
            <w:pPr>
              <w:pStyle w:val="TableParagraph"/>
              <w:jc w:val="center"/>
              <w:rPr>
                <w:sz w:val="20"/>
              </w:rPr>
            </w:pPr>
          </w:p>
          <w:p w14:paraId="5F689374" w14:textId="2E5AAA53" w:rsidR="00F830E2" w:rsidRDefault="00DA1F62" w:rsidP="00F577D9">
            <w:pPr>
              <w:pStyle w:val="TableParagraph"/>
              <w:jc w:val="center"/>
              <w:rPr>
                <w:sz w:val="20"/>
              </w:rPr>
            </w:pPr>
            <w:r>
              <w:rPr>
                <w:sz w:val="20"/>
              </w:rPr>
              <w:t>1</w:t>
            </w:r>
          </w:p>
        </w:tc>
      </w:tr>
      <w:tr w:rsidR="00DA1F62" w14:paraId="6E56FC6E" w14:textId="77777777" w:rsidTr="0066670A">
        <w:trPr>
          <w:trHeight w:val="460"/>
        </w:trPr>
        <w:tc>
          <w:tcPr>
            <w:tcW w:w="811" w:type="pct"/>
          </w:tcPr>
          <w:p w14:paraId="6DB926B0" w14:textId="5CFAD7A1" w:rsidR="00F830E2" w:rsidRDefault="000B7248" w:rsidP="00F577D9">
            <w:pPr>
              <w:pStyle w:val="TableParagraph"/>
              <w:spacing w:line="230" w:lineRule="atLeast"/>
              <w:ind w:left="69" w:right="266"/>
              <w:rPr>
                <w:sz w:val="20"/>
              </w:rPr>
            </w:pPr>
            <w:r>
              <w:rPr>
                <w:sz w:val="20"/>
              </w:rPr>
              <w:t>1.Construccion</w:t>
            </w:r>
          </w:p>
        </w:tc>
        <w:tc>
          <w:tcPr>
            <w:tcW w:w="483" w:type="pct"/>
          </w:tcPr>
          <w:p w14:paraId="730E138A" w14:textId="17586DB7" w:rsidR="00F830E2" w:rsidRDefault="007E7116" w:rsidP="00F577D9">
            <w:pPr>
              <w:pStyle w:val="TableParagraph"/>
              <w:rPr>
                <w:sz w:val="20"/>
              </w:rPr>
            </w:pPr>
            <w:r w:rsidRPr="007E7116">
              <w:rPr>
                <w:sz w:val="20"/>
              </w:rPr>
              <w:t>Acabados</w:t>
            </w:r>
          </w:p>
        </w:tc>
        <w:tc>
          <w:tcPr>
            <w:tcW w:w="298" w:type="pct"/>
          </w:tcPr>
          <w:p w14:paraId="7E107AA8" w14:textId="7AE427A8" w:rsidR="00F830E2" w:rsidRDefault="00EE6B70" w:rsidP="00F577D9">
            <w:pPr>
              <w:pStyle w:val="TableParagraph"/>
              <w:spacing w:line="230" w:lineRule="atLeast"/>
              <w:ind w:left="70" w:right="396"/>
              <w:rPr>
                <w:sz w:val="20"/>
              </w:rPr>
            </w:pPr>
            <w:r>
              <w:rPr>
                <w:sz w:val="20"/>
              </w:rPr>
              <w:t>10</w:t>
            </w:r>
          </w:p>
        </w:tc>
        <w:tc>
          <w:tcPr>
            <w:tcW w:w="648" w:type="pct"/>
          </w:tcPr>
          <w:p w14:paraId="593E8407" w14:textId="0DFB6CB9" w:rsidR="00F830E2" w:rsidRDefault="00EE6B70" w:rsidP="00F577D9">
            <w:pPr>
              <w:pStyle w:val="TableParagraph"/>
              <w:spacing w:line="230" w:lineRule="atLeast"/>
              <w:ind w:left="69" w:right="192"/>
              <w:rPr>
                <w:sz w:val="20"/>
              </w:rPr>
            </w:pPr>
            <w:r>
              <w:rPr>
                <w:sz w:val="20"/>
              </w:rPr>
              <w:t>Materiales y suministros/ Equipo</w:t>
            </w:r>
          </w:p>
        </w:tc>
        <w:tc>
          <w:tcPr>
            <w:tcW w:w="727" w:type="pct"/>
          </w:tcPr>
          <w:p w14:paraId="4E5BEA44" w14:textId="17D747D4" w:rsidR="00F830E2" w:rsidRDefault="00EE6B70" w:rsidP="00F577D9">
            <w:pPr>
              <w:pStyle w:val="TableParagraph"/>
              <w:rPr>
                <w:sz w:val="20"/>
              </w:rPr>
            </w:pPr>
            <w:r>
              <w:rPr>
                <w:sz w:val="20"/>
              </w:rPr>
              <w:t>Obra Civil</w:t>
            </w:r>
          </w:p>
        </w:tc>
        <w:tc>
          <w:tcPr>
            <w:tcW w:w="519" w:type="pct"/>
          </w:tcPr>
          <w:p w14:paraId="373717DB" w14:textId="15C5D28B" w:rsidR="00F830E2" w:rsidRDefault="00EE6B70" w:rsidP="00F577D9">
            <w:pPr>
              <w:pStyle w:val="TableParagraph"/>
              <w:spacing w:line="230" w:lineRule="atLeast"/>
              <w:ind w:left="68" w:right="112"/>
              <w:rPr>
                <w:sz w:val="20"/>
              </w:rPr>
            </w:pPr>
            <w:r>
              <w:rPr>
                <w:sz w:val="20"/>
              </w:rPr>
              <w:t>Licitación Publica</w:t>
            </w:r>
          </w:p>
        </w:tc>
        <w:tc>
          <w:tcPr>
            <w:tcW w:w="533" w:type="pct"/>
          </w:tcPr>
          <w:p w14:paraId="579B0EA3" w14:textId="66E0B09B" w:rsidR="00F830E2" w:rsidRDefault="00EE6B70" w:rsidP="00F577D9">
            <w:pPr>
              <w:pStyle w:val="TableParagraph"/>
              <w:rPr>
                <w:sz w:val="20"/>
              </w:rPr>
            </w:pPr>
            <w:r>
              <w:rPr>
                <w:sz w:val="20"/>
              </w:rPr>
              <w:t>Precio Fijo</w:t>
            </w:r>
          </w:p>
        </w:tc>
        <w:tc>
          <w:tcPr>
            <w:tcW w:w="475" w:type="pct"/>
          </w:tcPr>
          <w:p w14:paraId="6744EE8B" w14:textId="77777777" w:rsidR="00CB248B" w:rsidRDefault="00CB248B" w:rsidP="00F577D9">
            <w:pPr>
              <w:pStyle w:val="TableParagraph"/>
              <w:jc w:val="center"/>
              <w:rPr>
                <w:sz w:val="20"/>
              </w:rPr>
            </w:pPr>
          </w:p>
          <w:p w14:paraId="728D7A7F" w14:textId="5A8033C5" w:rsidR="00F830E2" w:rsidRDefault="00DA1F62" w:rsidP="00F577D9">
            <w:pPr>
              <w:pStyle w:val="TableParagraph"/>
              <w:jc w:val="center"/>
              <w:rPr>
                <w:sz w:val="20"/>
              </w:rPr>
            </w:pPr>
            <w:r>
              <w:rPr>
                <w:sz w:val="20"/>
              </w:rPr>
              <w:t>Global</w:t>
            </w:r>
          </w:p>
        </w:tc>
        <w:tc>
          <w:tcPr>
            <w:tcW w:w="506" w:type="pct"/>
          </w:tcPr>
          <w:p w14:paraId="034EEE47" w14:textId="77777777" w:rsidR="00CB248B" w:rsidRDefault="00CB248B" w:rsidP="00F577D9">
            <w:pPr>
              <w:pStyle w:val="TableParagraph"/>
              <w:jc w:val="center"/>
              <w:rPr>
                <w:sz w:val="20"/>
              </w:rPr>
            </w:pPr>
          </w:p>
          <w:p w14:paraId="38A160EF" w14:textId="0617C7E1" w:rsidR="00F830E2" w:rsidRDefault="00DA1F62" w:rsidP="00F577D9">
            <w:pPr>
              <w:pStyle w:val="TableParagraph"/>
              <w:jc w:val="center"/>
              <w:rPr>
                <w:sz w:val="20"/>
              </w:rPr>
            </w:pPr>
            <w:r>
              <w:rPr>
                <w:sz w:val="20"/>
              </w:rPr>
              <w:t>1</w:t>
            </w:r>
          </w:p>
        </w:tc>
      </w:tr>
      <w:tr w:rsidR="00DA1F62" w14:paraId="4F536999" w14:textId="77777777" w:rsidTr="0066670A">
        <w:trPr>
          <w:trHeight w:val="460"/>
        </w:trPr>
        <w:tc>
          <w:tcPr>
            <w:tcW w:w="811" w:type="pct"/>
          </w:tcPr>
          <w:p w14:paraId="0DB91583" w14:textId="4E06FDA7" w:rsidR="000B7248" w:rsidRDefault="000B7248" w:rsidP="00F577D9">
            <w:pPr>
              <w:pStyle w:val="TableParagraph"/>
              <w:spacing w:line="230" w:lineRule="atLeast"/>
              <w:ind w:left="69" w:right="266"/>
              <w:rPr>
                <w:sz w:val="20"/>
              </w:rPr>
            </w:pPr>
            <w:r>
              <w:rPr>
                <w:sz w:val="20"/>
              </w:rPr>
              <w:t>1.Construccion</w:t>
            </w:r>
          </w:p>
        </w:tc>
        <w:tc>
          <w:tcPr>
            <w:tcW w:w="483" w:type="pct"/>
          </w:tcPr>
          <w:p w14:paraId="107AE7FB" w14:textId="2BFB4352" w:rsidR="000B7248" w:rsidRDefault="007E7116" w:rsidP="00F577D9">
            <w:pPr>
              <w:pStyle w:val="TableParagraph"/>
              <w:rPr>
                <w:sz w:val="20"/>
              </w:rPr>
            </w:pPr>
            <w:r w:rsidRPr="007E7116">
              <w:rPr>
                <w:sz w:val="20"/>
              </w:rPr>
              <w:t>Amueblamiento</w:t>
            </w:r>
          </w:p>
        </w:tc>
        <w:tc>
          <w:tcPr>
            <w:tcW w:w="298" w:type="pct"/>
          </w:tcPr>
          <w:p w14:paraId="56225429" w14:textId="28C3B0A7" w:rsidR="000B7248" w:rsidRDefault="00EE6B70" w:rsidP="00F577D9">
            <w:pPr>
              <w:pStyle w:val="TableParagraph"/>
              <w:spacing w:line="230" w:lineRule="atLeast"/>
              <w:ind w:left="70" w:right="396"/>
              <w:rPr>
                <w:sz w:val="20"/>
              </w:rPr>
            </w:pPr>
            <w:r>
              <w:rPr>
                <w:sz w:val="20"/>
              </w:rPr>
              <w:t>11</w:t>
            </w:r>
          </w:p>
        </w:tc>
        <w:tc>
          <w:tcPr>
            <w:tcW w:w="648" w:type="pct"/>
          </w:tcPr>
          <w:p w14:paraId="7E0389C6" w14:textId="0186A4CA" w:rsidR="000B7248" w:rsidRDefault="00EE6B70" w:rsidP="00F577D9">
            <w:pPr>
              <w:pStyle w:val="TableParagraph"/>
              <w:spacing w:line="230" w:lineRule="atLeast"/>
              <w:ind w:left="69" w:right="192"/>
              <w:rPr>
                <w:sz w:val="20"/>
              </w:rPr>
            </w:pPr>
            <w:r>
              <w:rPr>
                <w:sz w:val="20"/>
              </w:rPr>
              <w:t>Materiales y suministros/ Equipo</w:t>
            </w:r>
          </w:p>
        </w:tc>
        <w:tc>
          <w:tcPr>
            <w:tcW w:w="727" w:type="pct"/>
          </w:tcPr>
          <w:p w14:paraId="68C96BCF" w14:textId="38EB4C7C" w:rsidR="000B7248" w:rsidRDefault="00EE6B70" w:rsidP="00F577D9">
            <w:pPr>
              <w:pStyle w:val="TableParagraph"/>
              <w:rPr>
                <w:sz w:val="20"/>
              </w:rPr>
            </w:pPr>
            <w:r>
              <w:rPr>
                <w:sz w:val="20"/>
              </w:rPr>
              <w:t>Obra Civil</w:t>
            </w:r>
          </w:p>
        </w:tc>
        <w:tc>
          <w:tcPr>
            <w:tcW w:w="519" w:type="pct"/>
          </w:tcPr>
          <w:p w14:paraId="1239E035" w14:textId="612AE06E" w:rsidR="000B7248" w:rsidRDefault="00EE6B70" w:rsidP="00F577D9">
            <w:pPr>
              <w:pStyle w:val="TableParagraph"/>
              <w:spacing w:line="230" w:lineRule="atLeast"/>
              <w:ind w:left="68" w:right="112"/>
              <w:rPr>
                <w:sz w:val="20"/>
              </w:rPr>
            </w:pPr>
            <w:r>
              <w:rPr>
                <w:sz w:val="20"/>
              </w:rPr>
              <w:t>Licitación Publica</w:t>
            </w:r>
          </w:p>
        </w:tc>
        <w:tc>
          <w:tcPr>
            <w:tcW w:w="533" w:type="pct"/>
          </w:tcPr>
          <w:p w14:paraId="515B1C55" w14:textId="54E413F5" w:rsidR="000B7248" w:rsidRDefault="00EE6B70" w:rsidP="00F577D9">
            <w:pPr>
              <w:pStyle w:val="TableParagraph"/>
              <w:rPr>
                <w:sz w:val="20"/>
              </w:rPr>
            </w:pPr>
            <w:r>
              <w:rPr>
                <w:sz w:val="20"/>
              </w:rPr>
              <w:t>Precio Fijo</w:t>
            </w:r>
          </w:p>
        </w:tc>
        <w:tc>
          <w:tcPr>
            <w:tcW w:w="475" w:type="pct"/>
          </w:tcPr>
          <w:p w14:paraId="595BAB0D" w14:textId="77777777" w:rsidR="00CB248B" w:rsidRDefault="00CB248B" w:rsidP="00F577D9">
            <w:pPr>
              <w:pStyle w:val="TableParagraph"/>
              <w:jc w:val="center"/>
              <w:rPr>
                <w:sz w:val="20"/>
              </w:rPr>
            </w:pPr>
          </w:p>
          <w:p w14:paraId="2F5AC2DE" w14:textId="2CBDF7EB" w:rsidR="000B7248" w:rsidRDefault="00DA1F62" w:rsidP="00F577D9">
            <w:pPr>
              <w:pStyle w:val="TableParagraph"/>
              <w:jc w:val="center"/>
              <w:rPr>
                <w:sz w:val="20"/>
              </w:rPr>
            </w:pPr>
            <w:r>
              <w:rPr>
                <w:sz w:val="20"/>
              </w:rPr>
              <w:t>Global</w:t>
            </w:r>
          </w:p>
        </w:tc>
        <w:tc>
          <w:tcPr>
            <w:tcW w:w="506" w:type="pct"/>
          </w:tcPr>
          <w:p w14:paraId="0EDCB3A3" w14:textId="77777777" w:rsidR="00CB248B" w:rsidRDefault="00CB248B" w:rsidP="00F577D9">
            <w:pPr>
              <w:pStyle w:val="TableParagraph"/>
              <w:jc w:val="center"/>
              <w:rPr>
                <w:sz w:val="20"/>
              </w:rPr>
            </w:pPr>
          </w:p>
          <w:p w14:paraId="47F29E42" w14:textId="43E42FB5" w:rsidR="000B7248" w:rsidRDefault="00DA1F62" w:rsidP="00F577D9">
            <w:pPr>
              <w:pStyle w:val="TableParagraph"/>
              <w:jc w:val="center"/>
              <w:rPr>
                <w:sz w:val="20"/>
              </w:rPr>
            </w:pPr>
            <w:r>
              <w:rPr>
                <w:sz w:val="20"/>
              </w:rPr>
              <w:t>1</w:t>
            </w:r>
          </w:p>
        </w:tc>
      </w:tr>
    </w:tbl>
    <w:p w14:paraId="31AB279F" w14:textId="77777777" w:rsidR="0066670A" w:rsidRDefault="0066670A" w:rsidP="00532A29">
      <w:pPr>
        <w:ind w:left="963" w:right="862"/>
        <w:jc w:val="center"/>
        <w:rPr>
          <w:b/>
          <w:sz w:val="24"/>
        </w:rPr>
      </w:pPr>
    </w:p>
    <w:p w14:paraId="436E186A" w14:textId="77777777" w:rsidR="0066670A" w:rsidRDefault="0066670A">
      <w:pPr>
        <w:widowControl/>
        <w:spacing w:after="160"/>
        <w:rPr>
          <w:b/>
          <w:sz w:val="24"/>
        </w:rPr>
      </w:pPr>
      <w:r>
        <w:rPr>
          <w:b/>
          <w:sz w:val="24"/>
        </w:rPr>
        <w:br w:type="page"/>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004"/>
        <w:gridCol w:w="1299"/>
        <w:gridCol w:w="729"/>
        <w:gridCol w:w="1600"/>
        <w:gridCol w:w="1796"/>
        <w:gridCol w:w="1279"/>
        <w:gridCol w:w="1314"/>
        <w:gridCol w:w="1170"/>
        <w:gridCol w:w="1247"/>
      </w:tblGrid>
      <w:tr w:rsidR="007F5A6E" w14:paraId="56974095" w14:textId="77777777" w:rsidTr="0066670A">
        <w:trPr>
          <w:trHeight w:val="688"/>
        </w:trPr>
        <w:tc>
          <w:tcPr>
            <w:tcW w:w="811" w:type="pct"/>
            <w:shd w:val="clear" w:color="auto" w:fill="F1F1F1"/>
            <w:vAlign w:val="center"/>
          </w:tcPr>
          <w:p w14:paraId="13BB21A7" w14:textId="77777777" w:rsidR="007F5A6E" w:rsidRDefault="007F5A6E" w:rsidP="0066670A">
            <w:pPr>
              <w:pStyle w:val="TableParagraph"/>
              <w:spacing w:before="9"/>
              <w:rPr>
                <w:sz w:val="19"/>
              </w:rPr>
            </w:pPr>
          </w:p>
          <w:p w14:paraId="0D06B1AD" w14:textId="77777777" w:rsidR="007F5A6E" w:rsidRDefault="007F5A6E" w:rsidP="0066670A">
            <w:pPr>
              <w:pStyle w:val="TableParagraph"/>
              <w:ind w:left="69"/>
              <w:rPr>
                <w:b/>
                <w:sz w:val="16"/>
              </w:rPr>
            </w:pPr>
            <w:r>
              <w:rPr>
                <w:b/>
                <w:sz w:val="20"/>
              </w:rPr>
              <w:t>F</w:t>
            </w:r>
            <w:r>
              <w:rPr>
                <w:b/>
                <w:sz w:val="16"/>
              </w:rPr>
              <w:t>ASE</w:t>
            </w:r>
          </w:p>
        </w:tc>
        <w:tc>
          <w:tcPr>
            <w:tcW w:w="483" w:type="pct"/>
            <w:shd w:val="clear" w:color="auto" w:fill="F1F1F1"/>
            <w:vAlign w:val="center"/>
          </w:tcPr>
          <w:p w14:paraId="54DB018E" w14:textId="77777777" w:rsidR="007F5A6E" w:rsidRDefault="007F5A6E" w:rsidP="0066670A">
            <w:pPr>
              <w:pStyle w:val="TableParagraph"/>
              <w:spacing w:before="113"/>
              <w:ind w:left="69"/>
              <w:rPr>
                <w:b/>
                <w:sz w:val="16"/>
              </w:rPr>
            </w:pPr>
            <w:r>
              <w:rPr>
                <w:b/>
                <w:sz w:val="20"/>
              </w:rPr>
              <w:t>P</w:t>
            </w:r>
            <w:r>
              <w:rPr>
                <w:b/>
                <w:sz w:val="16"/>
              </w:rPr>
              <w:t>AQUETE DE</w:t>
            </w:r>
          </w:p>
          <w:p w14:paraId="70D777E7" w14:textId="77777777" w:rsidR="007F5A6E" w:rsidRDefault="007F5A6E" w:rsidP="0066670A">
            <w:pPr>
              <w:pStyle w:val="TableParagraph"/>
              <w:ind w:left="69"/>
              <w:rPr>
                <w:b/>
                <w:sz w:val="16"/>
              </w:rPr>
            </w:pPr>
            <w:r>
              <w:rPr>
                <w:b/>
                <w:sz w:val="20"/>
              </w:rPr>
              <w:t>T</w:t>
            </w:r>
            <w:r>
              <w:rPr>
                <w:b/>
                <w:sz w:val="16"/>
              </w:rPr>
              <w:t>RABAJO</w:t>
            </w:r>
          </w:p>
        </w:tc>
        <w:tc>
          <w:tcPr>
            <w:tcW w:w="298" w:type="pct"/>
            <w:shd w:val="clear" w:color="auto" w:fill="F1F1F1"/>
            <w:vAlign w:val="center"/>
          </w:tcPr>
          <w:p w14:paraId="151FD886" w14:textId="77777777" w:rsidR="007F5A6E" w:rsidRDefault="007F5A6E" w:rsidP="0066670A">
            <w:pPr>
              <w:pStyle w:val="TableParagraph"/>
              <w:spacing w:before="9"/>
              <w:rPr>
                <w:sz w:val="19"/>
              </w:rPr>
            </w:pPr>
          </w:p>
          <w:p w14:paraId="01C24D0C" w14:textId="77777777" w:rsidR="007F5A6E" w:rsidRDefault="007F5A6E" w:rsidP="0066670A">
            <w:pPr>
              <w:pStyle w:val="TableParagraph"/>
              <w:ind w:left="70"/>
              <w:rPr>
                <w:b/>
                <w:sz w:val="16"/>
              </w:rPr>
            </w:pPr>
            <w:r>
              <w:rPr>
                <w:b/>
                <w:sz w:val="20"/>
              </w:rPr>
              <w:t>Í</w:t>
            </w:r>
            <w:r>
              <w:rPr>
                <w:b/>
                <w:sz w:val="16"/>
              </w:rPr>
              <w:t>TEM</w:t>
            </w:r>
          </w:p>
        </w:tc>
        <w:tc>
          <w:tcPr>
            <w:tcW w:w="648" w:type="pct"/>
            <w:shd w:val="clear" w:color="auto" w:fill="F1F1F1"/>
            <w:vAlign w:val="center"/>
          </w:tcPr>
          <w:p w14:paraId="161279F6" w14:textId="77777777" w:rsidR="007F5A6E" w:rsidRDefault="007F5A6E" w:rsidP="0066670A">
            <w:pPr>
              <w:pStyle w:val="TableParagraph"/>
              <w:spacing w:before="9"/>
              <w:rPr>
                <w:sz w:val="19"/>
              </w:rPr>
            </w:pPr>
          </w:p>
          <w:p w14:paraId="5DDD997A" w14:textId="77777777" w:rsidR="007F5A6E" w:rsidRDefault="007F5A6E" w:rsidP="0066670A">
            <w:pPr>
              <w:pStyle w:val="TableParagraph"/>
              <w:ind w:left="69"/>
              <w:rPr>
                <w:b/>
                <w:sz w:val="16"/>
              </w:rPr>
            </w:pPr>
            <w:r>
              <w:rPr>
                <w:b/>
                <w:sz w:val="20"/>
              </w:rPr>
              <w:t>C</w:t>
            </w:r>
            <w:r>
              <w:rPr>
                <w:b/>
                <w:sz w:val="16"/>
              </w:rPr>
              <w:t>ATEGORÍA</w:t>
            </w:r>
          </w:p>
        </w:tc>
        <w:tc>
          <w:tcPr>
            <w:tcW w:w="727" w:type="pct"/>
            <w:shd w:val="clear" w:color="auto" w:fill="F1F1F1"/>
            <w:vAlign w:val="center"/>
          </w:tcPr>
          <w:p w14:paraId="1955B643" w14:textId="77777777" w:rsidR="007F5A6E" w:rsidRDefault="007F5A6E" w:rsidP="0066670A">
            <w:pPr>
              <w:pStyle w:val="TableParagraph"/>
              <w:spacing w:before="9"/>
              <w:rPr>
                <w:sz w:val="19"/>
              </w:rPr>
            </w:pPr>
          </w:p>
          <w:p w14:paraId="083DF31F" w14:textId="77777777" w:rsidR="007F5A6E" w:rsidRDefault="007F5A6E" w:rsidP="0066670A">
            <w:pPr>
              <w:pStyle w:val="TableParagraph"/>
              <w:ind w:left="69"/>
              <w:rPr>
                <w:b/>
                <w:sz w:val="16"/>
              </w:rPr>
            </w:pPr>
            <w:r>
              <w:rPr>
                <w:b/>
                <w:sz w:val="20"/>
              </w:rPr>
              <w:t>S</w:t>
            </w:r>
            <w:r>
              <w:rPr>
                <w:b/>
                <w:sz w:val="16"/>
              </w:rPr>
              <w:t>UBCATEGORÍA</w:t>
            </w:r>
          </w:p>
        </w:tc>
        <w:tc>
          <w:tcPr>
            <w:tcW w:w="519" w:type="pct"/>
            <w:shd w:val="clear" w:color="auto" w:fill="F1F1F1"/>
            <w:vAlign w:val="center"/>
          </w:tcPr>
          <w:p w14:paraId="4BA4AA60" w14:textId="77777777" w:rsidR="007F5A6E" w:rsidRDefault="007F5A6E" w:rsidP="0066670A">
            <w:pPr>
              <w:pStyle w:val="TableParagraph"/>
              <w:spacing w:before="113"/>
              <w:ind w:left="68"/>
              <w:rPr>
                <w:b/>
                <w:sz w:val="16"/>
              </w:rPr>
            </w:pPr>
            <w:r>
              <w:rPr>
                <w:b/>
                <w:sz w:val="20"/>
              </w:rPr>
              <w:t>T</w:t>
            </w:r>
            <w:r>
              <w:rPr>
                <w:b/>
                <w:sz w:val="16"/>
              </w:rPr>
              <w:t>IPO</w:t>
            </w:r>
            <w:r>
              <w:rPr>
                <w:b/>
                <w:spacing w:val="-1"/>
                <w:sz w:val="16"/>
              </w:rPr>
              <w:t xml:space="preserve"> </w:t>
            </w:r>
            <w:r>
              <w:rPr>
                <w:b/>
                <w:sz w:val="16"/>
              </w:rPr>
              <w:t>DE</w:t>
            </w:r>
          </w:p>
          <w:p w14:paraId="072914F9" w14:textId="77777777" w:rsidR="007F5A6E" w:rsidRDefault="007F5A6E" w:rsidP="0066670A">
            <w:pPr>
              <w:pStyle w:val="TableParagraph"/>
              <w:ind w:left="68"/>
              <w:rPr>
                <w:b/>
                <w:sz w:val="16"/>
              </w:rPr>
            </w:pPr>
            <w:r>
              <w:rPr>
                <w:b/>
                <w:sz w:val="20"/>
              </w:rPr>
              <w:t>P</w:t>
            </w:r>
            <w:r>
              <w:rPr>
                <w:b/>
                <w:sz w:val="16"/>
              </w:rPr>
              <w:t>ROCESO</w:t>
            </w:r>
          </w:p>
        </w:tc>
        <w:tc>
          <w:tcPr>
            <w:tcW w:w="533" w:type="pct"/>
            <w:shd w:val="clear" w:color="auto" w:fill="F1F1F1"/>
            <w:vAlign w:val="center"/>
          </w:tcPr>
          <w:p w14:paraId="4E163DBE" w14:textId="77777777" w:rsidR="007F5A6E" w:rsidRDefault="007F5A6E" w:rsidP="0066670A">
            <w:pPr>
              <w:pStyle w:val="TableParagraph"/>
              <w:spacing w:before="113"/>
              <w:ind w:left="67"/>
              <w:rPr>
                <w:b/>
                <w:sz w:val="16"/>
              </w:rPr>
            </w:pPr>
            <w:r>
              <w:rPr>
                <w:b/>
                <w:sz w:val="20"/>
              </w:rPr>
              <w:t>T</w:t>
            </w:r>
            <w:r>
              <w:rPr>
                <w:b/>
                <w:sz w:val="16"/>
              </w:rPr>
              <w:t>IPO</w:t>
            </w:r>
            <w:r>
              <w:rPr>
                <w:b/>
                <w:spacing w:val="-1"/>
                <w:sz w:val="16"/>
              </w:rPr>
              <w:t xml:space="preserve"> </w:t>
            </w:r>
            <w:r>
              <w:rPr>
                <w:b/>
                <w:sz w:val="16"/>
              </w:rPr>
              <w:t>DE</w:t>
            </w:r>
          </w:p>
          <w:p w14:paraId="464B7F16" w14:textId="77777777" w:rsidR="007F5A6E" w:rsidRDefault="007F5A6E" w:rsidP="0066670A">
            <w:pPr>
              <w:pStyle w:val="TableParagraph"/>
              <w:ind w:left="67"/>
              <w:rPr>
                <w:b/>
                <w:sz w:val="16"/>
              </w:rPr>
            </w:pPr>
            <w:r>
              <w:rPr>
                <w:b/>
                <w:sz w:val="20"/>
              </w:rPr>
              <w:t>C</w:t>
            </w:r>
            <w:r>
              <w:rPr>
                <w:b/>
                <w:sz w:val="16"/>
              </w:rPr>
              <w:t>ONTRATO</w:t>
            </w:r>
          </w:p>
        </w:tc>
        <w:tc>
          <w:tcPr>
            <w:tcW w:w="475" w:type="pct"/>
            <w:shd w:val="clear" w:color="auto" w:fill="F1F1F1"/>
            <w:vAlign w:val="center"/>
          </w:tcPr>
          <w:p w14:paraId="59573965" w14:textId="77777777" w:rsidR="007F5A6E" w:rsidRDefault="007F5A6E" w:rsidP="0066670A">
            <w:pPr>
              <w:pStyle w:val="TableParagraph"/>
              <w:spacing w:line="276" w:lineRule="auto"/>
              <w:ind w:left="66" w:right="172"/>
              <w:rPr>
                <w:b/>
                <w:sz w:val="16"/>
              </w:rPr>
            </w:pPr>
            <w:r>
              <w:rPr>
                <w:b/>
                <w:sz w:val="20"/>
              </w:rPr>
              <w:t>U</w:t>
            </w:r>
            <w:r>
              <w:rPr>
                <w:b/>
                <w:sz w:val="16"/>
              </w:rPr>
              <w:t>NIDAD</w:t>
            </w:r>
            <w:r>
              <w:rPr>
                <w:b/>
                <w:spacing w:val="-38"/>
                <w:sz w:val="16"/>
              </w:rPr>
              <w:t xml:space="preserve"> </w:t>
            </w:r>
            <w:r>
              <w:rPr>
                <w:b/>
                <w:sz w:val="16"/>
              </w:rPr>
              <w:t>DE</w:t>
            </w:r>
          </w:p>
          <w:p w14:paraId="0241BFB2" w14:textId="77777777" w:rsidR="007F5A6E" w:rsidRDefault="007F5A6E" w:rsidP="0066670A">
            <w:pPr>
              <w:pStyle w:val="TableParagraph"/>
              <w:spacing w:line="192" w:lineRule="exact"/>
              <w:ind w:left="66"/>
              <w:rPr>
                <w:b/>
                <w:sz w:val="16"/>
              </w:rPr>
            </w:pPr>
            <w:r>
              <w:rPr>
                <w:b/>
                <w:sz w:val="20"/>
              </w:rPr>
              <w:t>M</w:t>
            </w:r>
            <w:r>
              <w:rPr>
                <w:b/>
                <w:sz w:val="16"/>
              </w:rPr>
              <w:t>EDIDA</w:t>
            </w:r>
          </w:p>
        </w:tc>
        <w:tc>
          <w:tcPr>
            <w:tcW w:w="506" w:type="pct"/>
            <w:shd w:val="clear" w:color="auto" w:fill="F1F1F1"/>
            <w:vAlign w:val="center"/>
          </w:tcPr>
          <w:p w14:paraId="2F63C7A3" w14:textId="77777777" w:rsidR="007F5A6E" w:rsidRDefault="007F5A6E" w:rsidP="0066670A">
            <w:pPr>
              <w:pStyle w:val="TableParagraph"/>
              <w:spacing w:before="9"/>
              <w:rPr>
                <w:sz w:val="19"/>
              </w:rPr>
            </w:pPr>
          </w:p>
          <w:p w14:paraId="21EE85FF" w14:textId="77777777" w:rsidR="007F5A6E" w:rsidRDefault="007F5A6E" w:rsidP="0066670A">
            <w:pPr>
              <w:pStyle w:val="TableParagraph"/>
              <w:ind w:right="76"/>
              <w:rPr>
                <w:b/>
                <w:sz w:val="16"/>
              </w:rPr>
            </w:pPr>
            <w:r>
              <w:rPr>
                <w:b/>
                <w:sz w:val="20"/>
              </w:rPr>
              <w:t>C</w:t>
            </w:r>
            <w:r>
              <w:rPr>
                <w:b/>
                <w:sz w:val="16"/>
              </w:rPr>
              <w:t>ANTIDAD</w:t>
            </w:r>
          </w:p>
        </w:tc>
      </w:tr>
      <w:tr w:rsidR="0066670A" w14:paraId="0063EF72" w14:textId="77777777" w:rsidTr="0066670A">
        <w:trPr>
          <w:trHeight w:val="460"/>
        </w:trPr>
        <w:tc>
          <w:tcPr>
            <w:tcW w:w="811" w:type="pct"/>
          </w:tcPr>
          <w:p w14:paraId="66F6AA2A" w14:textId="3643DF3E" w:rsidR="0066670A" w:rsidRDefault="00C61AC9" w:rsidP="00AB45EB">
            <w:pPr>
              <w:pStyle w:val="TableParagraph"/>
              <w:spacing w:line="230" w:lineRule="atLeast"/>
              <w:ind w:left="69" w:right="266"/>
              <w:rPr>
                <w:sz w:val="20"/>
              </w:rPr>
            </w:pPr>
            <w:r>
              <w:rPr>
                <w:sz w:val="20"/>
              </w:rPr>
              <w:t>2</w:t>
            </w:r>
            <w:r w:rsidR="007F5A6E">
              <w:rPr>
                <w:sz w:val="20"/>
              </w:rPr>
              <w:t>.</w:t>
            </w:r>
            <w:r>
              <w:rPr>
                <w:sz w:val="20"/>
              </w:rPr>
              <w:t>Fundicion de losa</w:t>
            </w:r>
          </w:p>
        </w:tc>
        <w:tc>
          <w:tcPr>
            <w:tcW w:w="483" w:type="pct"/>
          </w:tcPr>
          <w:p w14:paraId="1FEAFF73" w14:textId="5C5F90CE" w:rsidR="0066670A" w:rsidRDefault="00700B60" w:rsidP="00AB45EB">
            <w:pPr>
              <w:pStyle w:val="TableParagraph"/>
              <w:rPr>
                <w:sz w:val="20"/>
              </w:rPr>
            </w:pPr>
            <w:r>
              <w:rPr>
                <w:sz w:val="20"/>
              </w:rPr>
              <w:t>Fundición</w:t>
            </w:r>
          </w:p>
        </w:tc>
        <w:tc>
          <w:tcPr>
            <w:tcW w:w="298" w:type="pct"/>
          </w:tcPr>
          <w:p w14:paraId="1556B1BA" w14:textId="46C0E080" w:rsidR="0066670A" w:rsidRDefault="00700B60" w:rsidP="00700B60">
            <w:pPr>
              <w:pStyle w:val="TableParagraph"/>
              <w:spacing w:line="230" w:lineRule="atLeast"/>
              <w:ind w:right="396"/>
              <w:rPr>
                <w:sz w:val="20"/>
              </w:rPr>
            </w:pPr>
            <w:r>
              <w:rPr>
                <w:sz w:val="20"/>
              </w:rPr>
              <w:t>11</w:t>
            </w:r>
          </w:p>
        </w:tc>
        <w:tc>
          <w:tcPr>
            <w:tcW w:w="648" w:type="pct"/>
          </w:tcPr>
          <w:p w14:paraId="39ECE2F8" w14:textId="77777777" w:rsidR="0066670A" w:rsidRDefault="0066670A" w:rsidP="00AB45EB">
            <w:pPr>
              <w:pStyle w:val="TableParagraph"/>
              <w:spacing w:line="230" w:lineRule="atLeast"/>
              <w:ind w:left="69" w:right="192"/>
              <w:rPr>
                <w:sz w:val="20"/>
              </w:rPr>
            </w:pPr>
            <w:r>
              <w:rPr>
                <w:sz w:val="20"/>
              </w:rPr>
              <w:t>Materiales y suministros/ Equipo</w:t>
            </w:r>
          </w:p>
        </w:tc>
        <w:tc>
          <w:tcPr>
            <w:tcW w:w="727" w:type="pct"/>
          </w:tcPr>
          <w:p w14:paraId="4FCC18FD" w14:textId="77777777" w:rsidR="0066670A" w:rsidRDefault="0066670A" w:rsidP="00AB45EB">
            <w:pPr>
              <w:pStyle w:val="TableParagraph"/>
              <w:rPr>
                <w:sz w:val="20"/>
              </w:rPr>
            </w:pPr>
            <w:r>
              <w:rPr>
                <w:sz w:val="20"/>
              </w:rPr>
              <w:t>Obra Civil</w:t>
            </w:r>
          </w:p>
        </w:tc>
        <w:tc>
          <w:tcPr>
            <w:tcW w:w="519" w:type="pct"/>
          </w:tcPr>
          <w:p w14:paraId="63E77408" w14:textId="77777777" w:rsidR="0066670A" w:rsidRDefault="0066670A" w:rsidP="00AB45EB">
            <w:pPr>
              <w:pStyle w:val="TableParagraph"/>
              <w:spacing w:line="230" w:lineRule="atLeast"/>
              <w:ind w:left="68" w:right="112"/>
              <w:rPr>
                <w:sz w:val="20"/>
              </w:rPr>
            </w:pPr>
            <w:r>
              <w:rPr>
                <w:sz w:val="20"/>
              </w:rPr>
              <w:t>Licitación Publica</w:t>
            </w:r>
          </w:p>
        </w:tc>
        <w:tc>
          <w:tcPr>
            <w:tcW w:w="533" w:type="pct"/>
          </w:tcPr>
          <w:p w14:paraId="415B33BE" w14:textId="77777777" w:rsidR="0066670A" w:rsidRDefault="0066670A" w:rsidP="00AB45EB">
            <w:pPr>
              <w:pStyle w:val="TableParagraph"/>
              <w:rPr>
                <w:sz w:val="20"/>
              </w:rPr>
            </w:pPr>
            <w:r>
              <w:rPr>
                <w:sz w:val="20"/>
              </w:rPr>
              <w:t>Precio Fijo</w:t>
            </w:r>
          </w:p>
        </w:tc>
        <w:tc>
          <w:tcPr>
            <w:tcW w:w="475" w:type="pct"/>
          </w:tcPr>
          <w:p w14:paraId="0713B87C" w14:textId="77777777" w:rsidR="0066670A" w:rsidRDefault="0066670A" w:rsidP="0066670A">
            <w:pPr>
              <w:pStyle w:val="TableParagraph"/>
              <w:jc w:val="center"/>
              <w:rPr>
                <w:sz w:val="20"/>
              </w:rPr>
            </w:pPr>
          </w:p>
          <w:p w14:paraId="62DCDBE2" w14:textId="1A992938" w:rsidR="0066670A" w:rsidRDefault="0066670A" w:rsidP="0066670A">
            <w:pPr>
              <w:pStyle w:val="TableParagraph"/>
              <w:jc w:val="center"/>
              <w:rPr>
                <w:sz w:val="20"/>
              </w:rPr>
            </w:pPr>
            <w:r>
              <w:rPr>
                <w:sz w:val="20"/>
              </w:rPr>
              <w:t>Global</w:t>
            </w:r>
          </w:p>
        </w:tc>
        <w:tc>
          <w:tcPr>
            <w:tcW w:w="506" w:type="pct"/>
          </w:tcPr>
          <w:p w14:paraId="1EF3FF67" w14:textId="77777777" w:rsidR="0066670A" w:rsidRDefault="0066670A" w:rsidP="0066670A">
            <w:pPr>
              <w:pStyle w:val="TableParagraph"/>
              <w:jc w:val="center"/>
              <w:rPr>
                <w:sz w:val="20"/>
              </w:rPr>
            </w:pPr>
          </w:p>
          <w:p w14:paraId="4DEC6177" w14:textId="77777777" w:rsidR="0066670A" w:rsidRDefault="0066670A" w:rsidP="0066670A">
            <w:pPr>
              <w:pStyle w:val="TableParagraph"/>
              <w:jc w:val="center"/>
              <w:rPr>
                <w:sz w:val="20"/>
              </w:rPr>
            </w:pPr>
            <w:r>
              <w:rPr>
                <w:sz w:val="20"/>
              </w:rPr>
              <w:t>1</w:t>
            </w:r>
          </w:p>
        </w:tc>
      </w:tr>
      <w:tr w:rsidR="0066670A" w14:paraId="34C089A2" w14:textId="77777777" w:rsidTr="0066670A">
        <w:trPr>
          <w:trHeight w:val="460"/>
        </w:trPr>
        <w:tc>
          <w:tcPr>
            <w:tcW w:w="811" w:type="pct"/>
          </w:tcPr>
          <w:p w14:paraId="14E59A65" w14:textId="52F231E3" w:rsidR="0066670A" w:rsidRDefault="00C61AC9" w:rsidP="00AB45EB">
            <w:pPr>
              <w:pStyle w:val="TableParagraph"/>
              <w:spacing w:line="230" w:lineRule="atLeast"/>
              <w:ind w:left="69" w:right="266"/>
              <w:rPr>
                <w:sz w:val="20"/>
              </w:rPr>
            </w:pPr>
            <w:r>
              <w:rPr>
                <w:sz w:val="20"/>
              </w:rPr>
              <w:t>2</w:t>
            </w:r>
            <w:r w:rsidR="0066670A">
              <w:rPr>
                <w:sz w:val="20"/>
              </w:rPr>
              <w:t>.Construccion</w:t>
            </w:r>
          </w:p>
        </w:tc>
        <w:tc>
          <w:tcPr>
            <w:tcW w:w="483" w:type="pct"/>
          </w:tcPr>
          <w:p w14:paraId="4760CE16" w14:textId="77777777" w:rsidR="0066670A" w:rsidRDefault="0066670A" w:rsidP="00AB45EB">
            <w:pPr>
              <w:pStyle w:val="TableParagraph"/>
              <w:rPr>
                <w:sz w:val="20"/>
              </w:rPr>
            </w:pPr>
            <w:r w:rsidRPr="000E784A">
              <w:rPr>
                <w:sz w:val="20"/>
              </w:rPr>
              <w:t>Cimentación</w:t>
            </w:r>
          </w:p>
        </w:tc>
        <w:tc>
          <w:tcPr>
            <w:tcW w:w="298" w:type="pct"/>
          </w:tcPr>
          <w:p w14:paraId="67CF0F71" w14:textId="04761847" w:rsidR="0066670A" w:rsidRDefault="00700B60" w:rsidP="00AB45EB">
            <w:pPr>
              <w:pStyle w:val="TableParagraph"/>
              <w:spacing w:line="230" w:lineRule="atLeast"/>
              <w:ind w:left="70" w:right="396"/>
              <w:rPr>
                <w:sz w:val="20"/>
              </w:rPr>
            </w:pPr>
            <w:r>
              <w:rPr>
                <w:sz w:val="20"/>
              </w:rPr>
              <w:t>12</w:t>
            </w:r>
          </w:p>
        </w:tc>
        <w:tc>
          <w:tcPr>
            <w:tcW w:w="648" w:type="pct"/>
          </w:tcPr>
          <w:p w14:paraId="0D905239" w14:textId="77777777" w:rsidR="0066670A" w:rsidRDefault="0066670A" w:rsidP="00AB45EB">
            <w:pPr>
              <w:pStyle w:val="TableParagraph"/>
              <w:spacing w:line="230" w:lineRule="atLeast"/>
              <w:ind w:left="69" w:right="192"/>
              <w:rPr>
                <w:sz w:val="20"/>
              </w:rPr>
            </w:pPr>
            <w:r>
              <w:rPr>
                <w:sz w:val="20"/>
              </w:rPr>
              <w:t>Materiales y suministros/ Equipo</w:t>
            </w:r>
          </w:p>
        </w:tc>
        <w:tc>
          <w:tcPr>
            <w:tcW w:w="727" w:type="pct"/>
          </w:tcPr>
          <w:p w14:paraId="74AF04F5" w14:textId="77777777" w:rsidR="0066670A" w:rsidRDefault="0066670A" w:rsidP="00AB45EB">
            <w:pPr>
              <w:pStyle w:val="TableParagraph"/>
              <w:rPr>
                <w:sz w:val="20"/>
              </w:rPr>
            </w:pPr>
            <w:r>
              <w:rPr>
                <w:sz w:val="20"/>
              </w:rPr>
              <w:t>Obra Civil</w:t>
            </w:r>
          </w:p>
        </w:tc>
        <w:tc>
          <w:tcPr>
            <w:tcW w:w="519" w:type="pct"/>
          </w:tcPr>
          <w:p w14:paraId="795E2A4E" w14:textId="77777777" w:rsidR="0066670A" w:rsidRDefault="0066670A" w:rsidP="00AB45EB">
            <w:pPr>
              <w:pStyle w:val="TableParagraph"/>
              <w:spacing w:line="230" w:lineRule="atLeast"/>
              <w:ind w:left="68" w:right="112"/>
              <w:rPr>
                <w:sz w:val="20"/>
              </w:rPr>
            </w:pPr>
            <w:r>
              <w:rPr>
                <w:sz w:val="20"/>
              </w:rPr>
              <w:t>Licitación Publica</w:t>
            </w:r>
          </w:p>
        </w:tc>
        <w:tc>
          <w:tcPr>
            <w:tcW w:w="533" w:type="pct"/>
          </w:tcPr>
          <w:p w14:paraId="2C89E38E" w14:textId="77777777" w:rsidR="0066670A" w:rsidRDefault="0066670A" w:rsidP="00AB45EB">
            <w:pPr>
              <w:pStyle w:val="TableParagraph"/>
              <w:rPr>
                <w:sz w:val="20"/>
              </w:rPr>
            </w:pPr>
            <w:r>
              <w:rPr>
                <w:sz w:val="20"/>
              </w:rPr>
              <w:t>Precio Fijo</w:t>
            </w:r>
          </w:p>
        </w:tc>
        <w:tc>
          <w:tcPr>
            <w:tcW w:w="475" w:type="pct"/>
          </w:tcPr>
          <w:p w14:paraId="580F6866" w14:textId="77777777" w:rsidR="0066670A" w:rsidRDefault="0066670A" w:rsidP="0066670A">
            <w:pPr>
              <w:pStyle w:val="TableParagraph"/>
              <w:jc w:val="center"/>
              <w:rPr>
                <w:sz w:val="20"/>
              </w:rPr>
            </w:pPr>
          </w:p>
          <w:p w14:paraId="40EB83BF" w14:textId="6225065A" w:rsidR="0066670A" w:rsidRDefault="0066670A" w:rsidP="0066670A">
            <w:pPr>
              <w:pStyle w:val="TableParagraph"/>
              <w:jc w:val="center"/>
              <w:rPr>
                <w:sz w:val="20"/>
              </w:rPr>
            </w:pPr>
            <w:r>
              <w:rPr>
                <w:sz w:val="20"/>
              </w:rPr>
              <w:t>Global</w:t>
            </w:r>
          </w:p>
        </w:tc>
        <w:tc>
          <w:tcPr>
            <w:tcW w:w="506" w:type="pct"/>
          </w:tcPr>
          <w:p w14:paraId="4171A56E" w14:textId="77777777" w:rsidR="0066670A" w:rsidRDefault="0066670A" w:rsidP="0066670A">
            <w:pPr>
              <w:pStyle w:val="TableParagraph"/>
              <w:jc w:val="center"/>
              <w:rPr>
                <w:sz w:val="20"/>
              </w:rPr>
            </w:pPr>
          </w:p>
          <w:p w14:paraId="262A02F7" w14:textId="3FE434AB" w:rsidR="0066670A" w:rsidRDefault="0066670A" w:rsidP="0066670A">
            <w:pPr>
              <w:pStyle w:val="TableParagraph"/>
              <w:jc w:val="center"/>
              <w:rPr>
                <w:sz w:val="20"/>
              </w:rPr>
            </w:pPr>
            <w:r>
              <w:rPr>
                <w:sz w:val="20"/>
              </w:rPr>
              <w:t>1</w:t>
            </w:r>
          </w:p>
        </w:tc>
      </w:tr>
      <w:tr w:rsidR="0066670A" w14:paraId="0D6F345D" w14:textId="77777777" w:rsidTr="0066670A">
        <w:trPr>
          <w:trHeight w:val="460"/>
        </w:trPr>
        <w:tc>
          <w:tcPr>
            <w:tcW w:w="811" w:type="pct"/>
          </w:tcPr>
          <w:p w14:paraId="596CE5C4" w14:textId="70487FE6" w:rsidR="0066670A" w:rsidRDefault="00C61AC9" w:rsidP="00AB45EB">
            <w:pPr>
              <w:pStyle w:val="TableParagraph"/>
              <w:spacing w:line="230" w:lineRule="atLeast"/>
              <w:ind w:left="69" w:right="266"/>
              <w:rPr>
                <w:sz w:val="20"/>
              </w:rPr>
            </w:pPr>
            <w:r>
              <w:rPr>
                <w:sz w:val="20"/>
              </w:rPr>
              <w:t>2</w:t>
            </w:r>
            <w:r w:rsidR="0066670A">
              <w:rPr>
                <w:sz w:val="20"/>
              </w:rPr>
              <w:t>.Construccion</w:t>
            </w:r>
          </w:p>
        </w:tc>
        <w:tc>
          <w:tcPr>
            <w:tcW w:w="483" w:type="pct"/>
          </w:tcPr>
          <w:p w14:paraId="41B768D8" w14:textId="77777777" w:rsidR="0066670A" w:rsidRDefault="0066670A" w:rsidP="00AB45EB">
            <w:pPr>
              <w:pStyle w:val="TableParagraph"/>
              <w:rPr>
                <w:sz w:val="20"/>
              </w:rPr>
            </w:pPr>
            <w:r w:rsidRPr="00B63A0C">
              <w:rPr>
                <w:sz w:val="20"/>
              </w:rPr>
              <w:t>Estructura y Paredes</w:t>
            </w:r>
          </w:p>
        </w:tc>
        <w:tc>
          <w:tcPr>
            <w:tcW w:w="298" w:type="pct"/>
          </w:tcPr>
          <w:p w14:paraId="343DFBBD" w14:textId="7A68B03C" w:rsidR="0066670A" w:rsidRDefault="00700B60" w:rsidP="00AB45EB">
            <w:pPr>
              <w:pStyle w:val="TableParagraph"/>
              <w:spacing w:line="230" w:lineRule="atLeast"/>
              <w:ind w:left="70" w:right="396"/>
              <w:rPr>
                <w:sz w:val="20"/>
              </w:rPr>
            </w:pPr>
            <w:r>
              <w:rPr>
                <w:sz w:val="20"/>
              </w:rPr>
              <w:t>13</w:t>
            </w:r>
          </w:p>
        </w:tc>
        <w:tc>
          <w:tcPr>
            <w:tcW w:w="648" w:type="pct"/>
          </w:tcPr>
          <w:p w14:paraId="48EF5042" w14:textId="77777777" w:rsidR="0066670A" w:rsidRDefault="0066670A" w:rsidP="00AB45EB">
            <w:pPr>
              <w:pStyle w:val="TableParagraph"/>
              <w:spacing w:line="230" w:lineRule="atLeast"/>
              <w:ind w:left="69" w:right="192"/>
              <w:rPr>
                <w:sz w:val="20"/>
              </w:rPr>
            </w:pPr>
            <w:r>
              <w:rPr>
                <w:sz w:val="20"/>
              </w:rPr>
              <w:t>Materiales y suministros/ Equipo</w:t>
            </w:r>
          </w:p>
        </w:tc>
        <w:tc>
          <w:tcPr>
            <w:tcW w:w="727" w:type="pct"/>
          </w:tcPr>
          <w:p w14:paraId="1FE6E293" w14:textId="77777777" w:rsidR="0066670A" w:rsidRDefault="0066670A" w:rsidP="00AB45EB">
            <w:pPr>
              <w:pStyle w:val="TableParagraph"/>
              <w:rPr>
                <w:sz w:val="20"/>
              </w:rPr>
            </w:pPr>
            <w:r>
              <w:rPr>
                <w:sz w:val="20"/>
              </w:rPr>
              <w:t>Obra Civil</w:t>
            </w:r>
          </w:p>
        </w:tc>
        <w:tc>
          <w:tcPr>
            <w:tcW w:w="519" w:type="pct"/>
          </w:tcPr>
          <w:p w14:paraId="778ED8C5" w14:textId="77777777" w:rsidR="0066670A" w:rsidRDefault="0066670A" w:rsidP="00AB45EB">
            <w:pPr>
              <w:pStyle w:val="TableParagraph"/>
              <w:spacing w:line="230" w:lineRule="atLeast"/>
              <w:ind w:left="68" w:right="112"/>
              <w:rPr>
                <w:sz w:val="20"/>
              </w:rPr>
            </w:pPr>
            <w:r>
              <w:rPr>
                <w:sz w:val="20"/>
              </w:rPr>
              <w:t>Licitación Publica</w:t>
            </w:r>
          </w:p>
        </w:tc>
        <w:tc>
          <w:tcPr>
            <w:tcW w:w="533" w:type="pct"/>
          </w:tcPr>
          <w:p w14:paraId="3E1F06B0" w14:textId="77777777" w:rsidR="0066670A" w:rsidRDefault="0066670A" w:rsidP="00AB45EB">
            <w:pPr>
              <w:pStyle w:val="TableParagraph"/>
              <w:rPr>
                <w:sz w:val="20"/>
              </w:rPr>
            </w:pPr>
            <w:r>
              <w:rPr>
                <w:sz w:val="20"/>
              </w:rPr>
              <w:t>Precio Fijo</w:t>
            </w:r>
          </w:p>
        </w:tc>
        <w:tc>
          <w:tcPr>
            <w:tcW w:w="475" w:type="pct"/>
          </w:tcPr>
          <w:p w14:paraId="30C55771" w14:textId="77777777" w:rsidR="0066670A" w:rsidRDefault="0066670A" w:rsidP="0066670A">
            <w:pPr>
              <w:pStyle w:val="TableParagraph"/>
              <w:jc w:val="center"/>
              <w:rPr>
                <w:sz w:val="20"/>
              </w:rPr>
            </w:pPr>
          </w:p>
          <w:p w14:paraId="47505100" w14:textId="1DB8634B" w:rsidR="0066670A" w:rsidRDefault="0066670A" w:rsidP="0066670A">
            <w:pPr>
              <w:pStyle w:val="TableParagraph"/>
              <w:jc w:val="center"/>
              <w:rPr>
                <w:sz w:val="20"/>
              </w:rPr>
            </w:pPr>
            <w:r>
              <w:rPr>
                <w:sz w:val="20"/>
              </w:rPr>
              <w:t>Global</w:t>
            </w:r>
          </w:p>
        </w:tc>
        <w:tc>
          <w:tcPr>
            <w:tcW w:w="506" w:type="pct"/>
          </w:tcPr>
          <w:p w14:paraId="45C5F489" w14:textId="77777777" w:rsidR="0066670A" w:rsidRDefault="0066670A" w:rsidP="0066670A">
            <w:pPr>
              <w:pStyle w:val="TableParagraph"/>
              <w:jc w:val="center"/>
              <w:rPr>
                <w:sz w:val="20"/>
              </w:rPr>
            </w:pPr>
          </w:p>
          <w:p w14:paraId="6F403647" w14:textId="5642FFC3" w:rsidR="0066670A" w:rsidRDefault="0066670A" w:rsidP="0066670A">
            <w:pPr>
              <w:pStyle w:val="TableParagraph"/>
              <w:jc w:val="center"/>
              <w:rPr>
                <w:sz w:val="20"/>
              </w:rPr>
            </w:pPr>
            <w:r>
              <w:rPr>
                <w:sz w:val="20"/>
              </w:rPr>
              <w:t>1</w:t>
            </w:r>
          </w:p>
        </w:tc>
      </w:tr>
      <w:tr w:rsidR="0066670A" w14:paraId="49797499" w14:textId="77777777" w:rsidTr="0066670A">
        <w:trPr>
          <w:trHeight w:val="460"/>
        </w:trPr>
        <w:tc>
          <w:tcPr>
            <w:tcW w:w="811" w:type="pct"/>
          </w:tcPr>
          <w:p w14:paraId="7E387CEB" w14:textId="73CFB81B" w:rsidR="0066670A" w:rsidRDefault="00C61AC9" w:rsidP="00AB45EB">
            <w:pPr>
              <w:pStyle w:val="TableParagraph"/>
              <w:spacing w:line="230" w:lineRule="atLeast"/>
              <w:ind w:left="69" w:right="266"/>
              <w:rPr>
                <w:sz w:val="20"/>
              </w:rPr>
            </w:pPr>
            <w:r>
              <w:rPr>
                <w:sz w:val="20"/>
              </w:rPr>
              <w:t>2</w:t>
            </w:r>
            <w:r w:rsidR="0066670A">
              <w:rPr>
                <w:sz w:val="20"/>
              </w:rPr>
              <w:t>.Construccion</w:t>
            </w:r>
          </w:p>
        </w:tc>
        <w:tc>
          <w:tcPr>
            <w:tcW w:w="483" w:type="pct"/>
          </w:tcPr>
          <w:p w14:paraId="581D38DC" w14:textId="77777777" w:rsidR="0066670A" w:rsidRDefault="0066670A" w:rsidP="00AB45EB">
            <w:pPr>
              <w:pStyle w:val="TableParagraph"/>
              <w:rPr>
                <w:sz w:val="20"/>
              </w:rPr>
            </w:pPr>
            <w:r w:rsidRPr="00B63A0C">
              <w:rPr>
                <w:sz w:val="20"/>
              </w:rPr>
              <w:t>Instalaciones Hidrosanitarias</w:t>
            </w:r>
          </w:p>
        </w:tc>
        <w:tc>
          <w:tcPr>
            <w:tcW w:w="298" w:type="pct"/>
          </w:tcPr>
          <w:p w14:paraId="741B2291" w14:textId="65861F50" w:rsidR="0066670A" w:rsidRDefault="00700B60" w:rsidP="00AB45EB">
            <w:pPr>
              <w:pStyle w:val="TableParagraph"/>
              <w:spacing w:line="230" w:lineRule="atLeast"/>
              <w:ind w:left="70" w:right="396"/>
              <w:rPr>
                <w:sz w:val="20"/>
              </w:rPr>
            </w:pPr>
            <w:r>
              <w:rPr>
                <w:sz w:val="20"/>
              </w:rPr>
              <w:t>14</w:t>
            </w:r>
          </w:p>
        </w:tc>
        <w:tc>
          <w:tcPr>
            <w:tcW w:w="648" w:type="pct"/>
          </w:tcPr>
          <w:p w14:paraId="5009FBED" w14:textId="77777777" w:rsidR="0066670A" w:rsidRDefault="0066670A" w:rsidP="00AB45EB">
            <w:pPr>
              <w:pStyle w:val="TableParagraph"/>
              <w:spacing w:line="230" w:lineRule="atLeast"/>
              <w:ind w:left="69" w:right="192"/>
              <w:rPr>
                <w:sz w:val="20"/>
              </w:rPr>
            </w:pPr>
            <w:r>
              <w:rPr>
                <w:sz w:val="20"/>
              </w:rPr>
              <w:t>Materiales y suministros/ Equipo</w:t>
            </w:r>
          </w:p>
        </w:tc>
        <w:tc>
          <w:tcPr>
            <w:tcW w:w="727" w:type="pct"/>
          </w:tcPr>
          <w:p w14:paraId="2A1298A1" w14:textId="77777777" w:rsidR="0066670A" w:rsidRDefault="0066670A" w:rsidP="00AB45EB">
            <w:pPr>
              <w:pStyle w:val="TableParagraph"/>
              <w:rPr>
                <w:sz w:val="20"/>
              </w:rPr>
            </w:pPr>
            <w:r>
              <w:rPr>
                <w:sz w:val="20"/>
              </w:rPr>
              <w:t>Obra Civil</w:t>
            </w:r>
          </w:p>
        </w:tc>
        <w:tc>
          <w:tcPr>
            <w:tcW w:w="519" w:type="pct"/>
          </w:tcPr>
          <w:p w14:paraId="267610B0" w14:textId="77777777" w:rsidR="0066670A" w:rsidRDefault="0066670A" w:rsidP="00AB45EB">
            <w:pPr>
              <w:pStyle w:val="TableParagraph"/>
              <w:spacing w:line="230" w:lineRule="atLeast"/>
              <w:ind w:left="68" w:right="112"/>
              <w:rPr>
                <w:sz w:val="20"/>
              </w:rPr>
            </w:pPr>
            <w:r>
              <w:rPr>
                <w:sz w:val="20"/>
              </w:rPr>
              <w:t>Licitación Publica</w:t>
            </w:r>
          </w:p>
        </w:tc>
        <w:tc>
          <w:tcPr>
            <w:tcW w:w="533" w:type="pct"/>
          </w:tcPr>
          <w:p w14:paraId="1A6AEC42" w14:textId="77777777" w:rsidR="0066670A" w:rsidRDefault="0066670A" w:rsidP="00AB45EB">
            <w:pPr>
              <w:pStyle w:val="TableParagraph"/>
              <w:rPr>
                <w:sz w:val="20"/>
              </w:rPr>
            </w:pPr>
            <w:r>
              <w:rPr>
                <w:sz w:val="20"/>
              </w:rPr>
              <w:t>Precio Fijo</w:t>
            </w:r>
          </w:p>
        </w:tc>
        <w:tc>
          <w:tcPr>
            <w:tcW w:w="475" w:type="pct"/>
          </w:tcPr>
          <w:p w14:paraId="635ACD6E" w14:textId="77777777" w:rsidR="0066670A" w:rsidRDefault="0066670A" w:rsidP="0066670A">
            <w:pPr>
              <w:pStyle w:val="TableParagraph"/>
              <w:jc w:val="center"/>
              <w:rPr>
                <w:sz w:val="20"/>
              </w:rPr>
            </w:pPr>
          </w:p>
          <w:p w14:paraId="12F65BEC" w14:textId="2D87DCE3" w:rsidR="0066670A" w:rsidRDefault="0066670A" w:rsidP="0066670A">
            <w:pPr>
              <w:pStyle w:val="TableParagraph"/>
              <w:jc w:val="center"/>
              <w:rPr>
                <w:sz w:val="20"/>
              </w:rPr>
            </w:pPr>
            <w:r>
              <w:rPr>
                <w:sz w:val="20"/>
              </w:rPr>
              <w:t>Global</w:t>
            </w:r>
          </w:p>
        </w:tc>
        <w:tc>
          <w:tcPr>
            <w:tcW w:w="506" w:type="pct"/>
          </w:tcPr>
          <w:p w14:paraId="5031C7D5" w14:textId="77777777" w:rsidR="0066670A" w:rsidRDefault="0066670A" w:rsidP="0066670A">
            <w:pPr>
              <w:pStyle w:val="TableParagraph"/>
              <w:jc w:val="center"/>
              <w:rPr>
                <w:sz w:val="20"/>
              </w:rPr>
            </w:pPr>
          </w:p>
          <w:p w14:paraId="10312C34" w14:textId="20CC0847" w:rsidR="0066670A" w:rsidRDefault="0066670A" w:rsidP="0066670A">
            <w:pPr>
              <w:pStyle w:val="TableParagraph"/>
              <w:jc w:val="center"/>
              <w:rPr>
                <w:sz w:val="20"/>
              </w:rPr>
            </w:pPr>
            <w:r>
              <w:rPr>
                <w:sz w:val="20"/>
              </w:rPr>
              <w:t>1</w:t>
            </w:r>
          </w:p>
        </w:tc>
      </w:tr>
      <w:tr w:rsidR="0066670A" w14:paraId="723AEE07" w14:textId="77777777" w:rsidTr="0066670A">
        <w:trPr>
          <w:trHeight w:val="460"/>
        </w:trPr>
        <w:tc>
          <w:tcPr>
            <w:tcW w:w="811" w:type="pct"/>
          </w:tcPr>
          <w:p w14:paraId="537AE3C7" w14:textId="5359277B" w:rsidR="0066670A" w:rsidRDefault="00C61AC9" w:rsidP="00AB45EB">
            <w:pPr>
              <w:pStyle w:val="TableParagraph"/>
              <w:spacing w:line="230" w:lineRule="atLeast"/>
              <w:ind w:left="69" w:right="266"/>
              <w:rPr>
                <w:sz w:val="20"/>
              </w:rPr>
            </w:pPr>
            <w:r>
              <w:rPr>
                <w:sz w:val="20"/>
              </w:rPr>
              <w:t>2</w:t>
            </w:r>
            <w:r w:rsidR="0066670A">
              <w:rPr>
                <w:sz w:val="20"/>
              </w:rPr>
              <w:t>.Construccion</w:t>
            </w:r>
          </w:p>
        </w:tc>
        <w:tc>
          <w:tcPr>
            <w:tcW w:w="483" w:type="pct"/>
          </w:tcPr>
          <w:p w14:paraId="2C812D19" w14:textId="77777777" w:rsidR="0066670A" w:rsidRDefault="0066670A" w:rsidP="00AB45EB">
            <w:pPr>
              <w:pStyle w:val="TableParagraph"/>
              <w:rPr>
                <w:sz w:val="20"/>
              </w:rPr>
            </w:pPr>
            <w:r w:rsidRPr="007E7116">
              <w:rPr>
                <w:sz w:val="20"/>
              </w:rPr>
              <w:t>Instalaciones eléctricas</w:t>
            </w:r>
          </w:p>
        </w:tc>
        <w:tc>
          <w:tcPr>
            <w:tcW w:w="298" w:type="pct"/>
          </w:tcPr>
          <w:p w14:paraId="72ABEFD2" w14:textId="18A4F77B" w:rsidR="0066670A" w:rsidRDefault="00700B60" w:rsidP="00AB45EB">
            <w:pPr>
              <w:pStyle w:val="TableParagraph"/>
              <w:spacing w:line="230" w:lineRule="atLeast"/>
              <w:ind w:left="70" w:right="396"/>
              <w:rPr>
                <w:sz w:val="20"/>
              </w:rPr>
            </w:pPr>
            <w:r>
              <w:rPr>
                <w:sz w:val="20"/>
              </w:rPr>
              <w:t>15</w:t>
            </w:r>
          </w:p>
        </w:tc>
        <w:tc>
          <w:tcPr>
            <w:tcW w:w="648" w:type="pct"/>
          </w:tcPr>
          <w:p w14:paraId="491C4007" w14:textId="77777777" w:rsidR="0066670A" w:rsidRDefault="0066670A" w:rsidP="00AB45EB">
            <w:pPr>
              <w:pStyle w:val="TableParagraph"/>
              <w:spacing w:line="230" w:lineRule="atLeast"/>
              <w:ind w:left="69" w:right="192"/>
              <w:rPr>
                <w:sz w:val="20"/>
              </w:rPr>
            </w:pPr>
            <w:r>
              <w:rPr>
                <w:sz w:val="20"/>
              </w:rPr>
              <w:t>Materiales y suministros/ Equipo</w:t>
            </w:r>
          </w:p>
        </w:tc>
        <w:tc>
          <w:tcPr>
            <w:tcW w:w="727" w:type="pct"/>
          </w:tcPr>
          <w:p w14:paraId="5BD12661" w14:textId="77777777" w:rsidR="0066670A" w:rsidRDefault="0066670A" w:rsidP="00AB45EB">
            <w:pPr>
              <w:pStyle w:val="TableParagraph"/>
              <w:rPr>
                <w:sz w:val="20"/>
              </w:rPr>
            </w:pPr>
            <w:r>
              <w:rPr>
                <w:sz w:val="20"/>
              </w:rPr>
              <w:t>Obra Civil</w:t>
            </w:r>
          </w:p>
        </w:tc>
        <w:tc>
          <w:tcPr>
            <w:tcW w:w="519" w:type="pct"/>
          </w:tcPr>
          <w:p w14:paraId="01BA4F47" w14:textId="77777777" w:rsidR="0066670A" w:rsidRDefault="0066670A" w:rsidP="00AB45EB">
            <w:pPr>
              <w:pStyle w:val="TableParagraph"/>
              <w:spacing w:line="230" w:lineRule="atLeast"/>
              <w:ind w:left="68" w:right="112"/>
              <w:rPr>
                <w:sz w:val="20"/>
              </w:rPr>
            </w:pPr>
            <w:r>
              <w:rPr>
                <w:sz w:val="20"/>
              </w:rPr>
              <w:t>Licitación Publica</w:t>
            </w:r>
          </w:p>
        </w:tc>
        <w:tc>
          <w:tcPr>
            <w:tcW w:w="533" w:type="pct"/>
          </w:tcPr>
          <w:p w14:paraId="638009D1" w14:textId="77777777" w:rsidR="0066670A" w:rsidRDefault="0066670A" w:rsidP="00AB45EB">
            <w:pPr>
              <w:pStyle w:val="TableParagraph"/>
              <w:rPr>
                <w:sz w:val="20"/>
              </w:rPr>
            </w:pPr>
            <w:r>
              <w:rPr>
                <w:sz w:val="20"/>
              </w:rPr>
              <w:t>Precio Fijo</w:t>
            </w:r>
          </w:p>
        </w:tc>
        <w:tc>
          <w:tcPr>
            <w:tcW w:w="475" w:type="pct"/>
          </w:tcPr>
          <w:p w14:paraId="4E6653B9" w14:textId="77777777" w:rsidR="0066670A" w:rsidRDefault="0066670A" w:rsidP="0066670A">
            <w:pPr>
              <w:pStyle w:val="TableParagraph"/>
              <w:jc w:val="center"/>
              <w:rPr>
                <w:sz w:val="20"/>
              </w:rPr>
            </w:pPr>
          </w:p>
          <w:p w14:paraId="42058B84" w14:textId="46A6C86F" w:rsidR="0066670A" w:rsidRDefault="0066670A" w:rsidP="0066670A">
            <w:pPr>
              <w:pStyle w:val="TableParagraph"/>
              <w:jc w:val="center"/>
              <w:rPr>
                <w:sz w:val="20"/>
              </w:rPr>
            </w:pPr>
            <w:r>
              <w:rPr>
                <w:sz w:val="20"/>
              </w:rPr>
              <w:t>Global</w:t>
            </w:r>
          </w:p>
        </w:tc>
        <w:tc>
          <w:tcPr>
            <w:tcW w:w="506" w:type="pct"/>
          </w:tcPr>
          <w:p w14:paraId="07641734" w14:textId="77777777" w:rsidR="0066670A" w:rsidRDefault="0066670A" w:rsidP="0066670A">
            <w:pPr>
              <w:pStyle w:val="TableParagraph"/>
              <w:jc w:val="center"/>
              <w:rPr>
                <w:sz w:val="20"/>
              </w:rPr>
            </w:pPr>
          </w:p>
          <w:p w14:paraId="69C629B5" w14:textId="25DAE74E" w:rsidR="0066670A" w:rsidRDefault="0066670A" w:rsidP="0066670A">
            <w:pPr>
              <w:pStyle w:val="TableParagraph"/>
              <w:jc w:val="center"/>
              <w:rPr>
                <w:sz w:val="20"/>
              </w:rPr>
            </w:pPr>
            <w:r>
              <w:rPr>
                <w:sz w:val="20"/>
              </w:rPr>
              <w:t>1</w:t>
            </w:r>
          </w:p>
        </w:tc>
      </w:tr>
      <w:tr w:rsidR="0066670A" w14:paraId="673A1868" w14:textId="77777777" w:rsidTr="0066670A">
        <w:trPr>
          <w:trHeight w:val="460"/>
        </w:trPr>
        <w:tc>
          <w:tcPr>
            <w:tcW w:w="811" w:type="pct"/>
          </w:tcPr>
          <w:p w14:paraId="59CA6440" w14:textId="773C0EC3" w:rsidR="0066670A" w:rsidRDefault="00C61AC9" w:rsidP="00AB45EB">
            <w:pPr>
              <w:pStyle w:val="TableParagraph"/>
              <w:spacing w:line="230" w:lineRule="atLeast"/>
              <w:ind w:left="69" w:right="266"/>
              <w:rPr>
                <w:sz w:val="20"/>
              </w:rPr>
            </w:pPr>
            <w:r>
              <w:rPr>
                <w:sz w:val="20"/>
              </w:rPr>
              <w:t>2</w:t>
            </w:r>
            <w:r w:rsidR="0066670A">
              <w:rPr>
                <w:sz w:val="20"/>
              </w:rPr>
              <w:t>.Construccion</w:t>
            </w:r>
          </w:p>
        </w:tc>
        <w:tc>
          <w:tcPr>
            <w:tcW w:w="483" w:type="pct"/>
          </w:tcPr>
          <w:p w14:paraId="4474BFB2" w14:textId="77777777" w:rsidR="0066670A" w:rsidRDefault="0066670A" w:rsidP="00AB45EB">
            <w:pPr>
              <w:pStyle w:val="TableParagraph"/>
              <w:rPr>
                <w:sz w:val="20"/>
              </w:rPr>
            </w:pPr>
            <w:r w:rsidRPr="007E7116">
              <w:rPr>
                <w:sz w:val="20"/>
              </w:rPr>
              <w:t>Acabados</w:t>
            </w:r>
          </w:p>
        </w:tc>
        <w:tc>
          <w:tcPr>
            <w:tcW w:w="298" w:type="pct"/>
          </w:tcPr>
          <w:p w14:paraId="4DEADE57" w14:textId="1FA097DD" w:rsidR="0066670A" w:rsidRDefault="00700B60" w:rsidP="00AB45EB">
            <w:pPr>
              <w:pStyle w:val="TableParagraph"/>
              <w:spacing w:line="230" w:lineRule="atLeast"/>
              <w:ind w:left="70" w:right="396"/>
              <w:rPr>
                <w:sz w:val="20"/>
              </w:rPr>
            </w:pPr>
            <w:r>
              <w:rPr>
                <w:sz w:val="20"/>
              </w:rPr>
              <w:t>16</w:t>
            </w:r>
          </w:p>
        </w:tc>
        <w:tc>
          <w:tcPr>
            <w:tcW w:w="648" w:type="pct"/>
          </w:tcPr>
          <w:p w14:paraId="46607ECE" w14:textId="77777777" w:rsidR="0066670A" w:rsidRDefault="0066670A" w:rsidP="00AB45EB">
            <w:pPr>
              <w:pStyle w:val="TableParagraph"/>
              <w:spacing w:line="230" w:lineRule="atLeast"/>
              <w:ind w:left="69" w:right="192"/>
              <w:rPr>
                <w:sz w:val="20"/>
              </w:rPr>
            </w:pPr>
            <w:r>
              <w:rPr>
                <w:sz w:val="20"/>
              </w:rPr>
              <w:t>Materiales y suministros/ Equipo</w:t>
            </w:r>
          </w:p>
        </w:tc>
        <w:tc>
          <w:tcPr>
            <w:tcW w:w="727" w:type="pct"/>
          </w:tcPr>
          <w:p w14:paraId="7EED7E72" w14:textId="77777777" w:rsidR="0066670A" w:rsidRDefault="0066670A" w:rsidP="00AB45EB">
            <w:pPr>
              <w:pStyle w:val="TableParagraph"/>
              <w:rPr>
                <w:sz w:val="20"/>
              </w:rPr>
            </w:pPr>
            <w:r>
              <w:rPr>
                <w:sz w:val="20"/>
              </w:rPr>
              <w:t>Obra Civil</w:t>
            </w:r>
          </w:p>
        </w:tc>
        <w:tc>
          <w:tcPr>
            <w:tcW w:w="519" w:type="pct"/>
          </w:tcPr>
          <w:p w14:paraId="7818E4E8" w14:textId="77777777" w:rsidR="0066670A" w:rsidRDefault="0066670A" w:rsidP="00AB45EB">
            <w:pPr>
              <w:pStyle w:val="TableParagraph"/>
              <w:spacing w:line="230" w:lineRule="atLeast"/>
              <w:ind w:left="68" w:right="112"/>
              <w:rPr>
                <w:sz w:val="20"/>
              </w:rPr>
            </w:pPr>
            <w:r>
              <w:rPr>
                <w:sz w:val="20"/>
              </w:rPr>
              <w:t>Licitación Publica</w:t>
            </w:r>
          </w:p>
        </w:tc>
        <w:tc>
          <w:tcPr>
            <w:tcW w:w="533" w:type="pct"/>
          </w:tcPr>
          <w:p w14:paraId="6E127E1B" w14:textId="77777777" w:rsidR="0066670A" w:rsidRDefault="0066670A" w:rsidP="00AB45EB">
            <w:pPr>
              <w:pStyle w:val="TableParagraph"/>
              <w:rPr>
                <w:sz w:val="20"/>
              </w:rPr>
            </w:pPr>
            <w:r>
              <w:rPr>
                <w:sz w:val="20"/>
              </w:rPr>
              <w:t>Precio Fijo</w:t>
            </w:r>
          </w:p>
        </w:tc>
        <w:tc>
          <w:tcPr>
            <w:tcW w:w="475" w:type="pct"/>
          </w:tcPr>
          <w:p w14:paraId="59E864C4" w14:textId="77777777" w:rsidR="0066670A" w:rsidRDefault="0066670A" w:rsidP="0066670A">
            <w:pPr>
              <w:pStyle w:val="TableParagraph"/>
              <w:jc w:val="center"/>
              <w:rPr>
                <w:sz w:val="20"/>
              </w:rPr>
            </w:pPr>
          </w:p>
          <w:p w14:paraId="567CCC51" w14:textId="436E8D58" w:rsidR="0066670A" w:rsidRDefault="0066670A" w:rsidP="0066670A">
            <w:pPr>
              <w:pStyle w:val="TableParagraph"/>
              <w:jc w:val="center"/>
              <w:rPr>
                <w:sz w:val="20"/>
              </w:rPr>
            </w:pPr>
            <w:r>
              <w:rPr>
                <w:sz w:val="20"/>
              </w:rPr>
              <w:t>Global</w:t>
            </w:r>
          </w:p>
        </w:tc>
        <w:tc>
          <w:tcPr>
            <w:tcW w:w="506" w:type="pct"/>
          </w:tcPr>
          <w:p w14:paraId="03313028" w14:textId="77777777" w:rsidR="0066670A" w:rsidRDefault="0066670A" w:rsidP="0066670A">
            <w:pPr>
              <w:pStyle w:val="TableParagraph"/>
              <w:jc w:val="center"/>
              <w:rPr>
                <w:sz w:val="20"/>
              </w:rPr>
            </w:pPr>
          </w:p>
          <w:p w14:paraId="0CB718AB" w14:textId="11111114" w:rsidR="0066670A" w:rsidRDefault="0066670A" w:rsidP="0066670A">
            <w:pPr>
              <w:pStyle w:val="TableParagraph"/>
              <w:jc w:val="center"/>
              <w:rPr>
                <w:sz w:val="20"/>
              </w:rPr>
            </w:pPr>
            <w:r>
              <w:rPr>
                <w:sz w:val="20"/>
              </w:rPr>
              <w:t>1</w:t>
            </w:r>
          </w:p>
        </w:tc>
      </w:tr>
      <w:tr w:rsidR="0066670A" w14:paraId="3D98BBA4" w14:textId="77777777" w:rsidTr="0066670A">
        <w:trPr>
          <w:trHeight w:val="460"/>
        </w:trPr>
        <w:tc>
          <w:tcPr>
            <w:tcW w:w="811" w:type="pct"/>
          </w:tcPr>
          <w:p w14:paraId="3AC74824" w14:textId="23443729" w:rsidR="0066670A" w:rsidRDefault="00C61AC9" w:rsidP="00AB45EB">
            <w:pPr>
              <w:pStyle w:val="TableParagraph"/>
              <w:spacing w:line="230" w:lineRule="atLeast"/>
              <w:ind w:left="69" w:right="266"/>
              <w:rPr>
                <w:sz w:val="20"/>
              </w:rPr>
            </w:pPr>
            <w:r>
              <w:rPr>
                <w:sz w:val="20"/>
              </w:rPr>
              <w:t>2</w:t>
            </w:r>
            <w:r w:rsidR="0066670A">
              <w:rPr>
                <w:sz w:val="20"/>
              </w:rPr>
              <w:t>.Construccion</w:t>
            </w:r>
          </w:p>
        </w:tc>
        <w:tc>
          <w:tcPr>
            <w:tcW w:w="483" w:type="pct"/>
          </w:tcPr>
          <w:p w14:paraId="0A27584F" w14:textId="77777777" w:rsidR="0066670A" w:rsidRDefault="0066670A" w:rsidP="00AB45EB">
            <w:pPr>
              <w:pStyle w:val="TableParagraph"/>
              <w:rPr>
                <w:sz w:val="20"/>
              </w:rPr>
            </w:pPr>
            <w:r w:rsidRPr="007E7116">
              <w:rPr>
                <w:sz w:val="20"/>
              </w:rPr>
              <w:t>Amueblamiento</w:t>
            </w:r>
          </w:p>
        </w:tc>
        <w:tc>
          <w:tcPr>
            <w:tcW w:w="298" w:type="pct"/>
          </w:tcPr>
          <w:p w14:paraId="22739043" w14:textId="599F55E2" w:rsidR="0066670A" w:rsidRDefault="007F5A6E" w:rsidP="00AB45EB">
            <w:pPr>
              <w:pStyle w:val="TableParagraph"/>
              <w:spacing w:line="230" w:lineRule="atLeast"/>
              <w:ind w:left="70" w:right="396"/>
              <w:rPr>
                <w:sz w:val="20"/>
              </w:rPr>
            </w:pPr>
            <w:r>
              <w:rPr>
                <w:sz w:val="20"/>
              </w:rPr>
              <w:t>1</w:t>
            </w:r>
            <w:r w:rsidR="00700B60">
              <w:rPr>
                <w:sz w:val="20"/>
              </w:rPr>
              <w:t>7</w:t>
            </w:r>
          </w:p>
        </w:tc>
        <w:tc>
          <w:tcPr>
            <w:tcW w:w="648" w:type="pct"/>
          </w:tcPr>
          <w:p w14:paraId="467231B5" w14:textId="77777777" w:rsidR="0066670A" w:rsidRDefault="0066670A" w:rsidP="00AB45EB">
            <w:pPr>
              <w:pStyle w:val="TableParagraph"/>
              <w:spacing w:line="230" w:lineRule="atLeast"/>
              <w:ind w:left="69" w:right="192"/>
              <w:rPr>
                <w:sz w:val="20"/>
              </w:rPr>
            </w:pPr>
            <w:r>
              <w:rPr>
                <w:sz w:val="20"/>
              </w:rPr>
              <w:t>Materiales y suministros/ Equipo</w:t>
            </w:r>
          </w:p>
        </w:tc>
        <w:tc>
          <w:tcPr>
            <w:tcW w:w="727" w:type="pct"/>
          </w:tcPr>
          <w:p w14:paraId="25E9BEA7" w14:textId="77777777" w:rsidR="0066670A" w:rsidRDefault="0066670A" w:rsidP="00AB45EB">
            <w:pPr>
              <w:pStyle w:val="TableParagraph"/>
              <w:rPr>
                <w:sz w:val="20"/>
              </w:rPr>
            </w:pPr>
            <w:r>
              <w:rPr>
                <w:sz w:val="20"/>
              </w:rPr>
              <w:t>Obra Civil</w:t>
            </w:r>
          </w:p>
        </w:tc>
        <w:tc>
          <w:tcPr>
            <w:tcW w:w="519" w:type="pct"/>
          </w:tcPr>
          <w:p w14:paraId="1343D49A" w14:textId="77777777" w:rsidR="0066670A" w:rsidRDefault="0066670A" w:rsidP="00AB45EB">
            <w:pPr>
              <w:pStyle w:val="TableParagraph"/>
              <w:spacing w:line="230" w:lineRule="atLeast"/>
              <w:ind w:left="68" w:right="112"/>
              <w:rPr>
                <w:sz w:val="20"/>
              </w:rPr>
            </w:pPr>
            <w:r>
              <w:rPr>
                <w:sz w:val="20"/>
              </w:rPr>
              <w:t>Licitación Publica</w:t>
            </w:r>
          </w:p>
        </w:tc>
        <w:tc>
          <w:tcPr>
            <w:tcW w:w="533" w:type="pct"/>
          </w:tcPr>
          <w:p w14:paraId="2C3FD9CF" w14:textId="77777777" w:rsidR="0066670A" w:rsidRDefault="0066670A" w:rsidP="00AB45EB">
            <w:pPr>
              <w:pStyle w:val="TableParagraph"/>
              <w:rPr>
                <w:sz w:val="20"/>
              </w:rPr>
            </w:pPr>
            <w:r>
              <w:rPr>
                <w:sz w:val="20"/>
              </w:rPr>
              <w:t>Precio Fijo</w:t>
            </w:r>
          </w:p>
        </w:tc>
        <w:tc>
          <w:tcPr>
            <w:tcW w:w="475" w:type="pct"/>
          </w:tcPr>
          <w:p w14:paraId="56C8D5A1" w14:textId="77777777" w:rsidR="0066670A" w:rsidRDefault="0066670A" w:rsidP="0066670A">
            <w:pPr>
              <w:pStyle w:val="TableParagraph"/>
              <w:jc w:val="center"/>
              <w:rPr>
                <w:sz w:val="20"/>
              </w:rPr>
            </w:pPr>
          </w:p>
          <w:p w14:paraId="2893A714" w14:textId="71B85628" w:rsidR="0066670A" w:rsidRDefault="0066670A" w:rsidP="0066670A">
            <w:pPr>
              <w:pStyle w:val="TableParagraph"/>
              <w:jc w:val="center"/>
              <w:rPr>
                <w:sz w:val="20"/>
              </w:rPr>
            </w:pPr>
            <w:r>
              <w:rPr>
                <w:sz w:val="20"/>
              </w:rPr>
              <w:t>Global</w:t>
            </w:r>
          </w:p>
        </w:tc>
        <w:tc>
          <w:tcPr>
            <w:tcW w:w="506" w:type="pct"/>
          </w:tcPr>
          <w:p w14:paraId="47CE201C" w14:textId="77777777" w:rsidR="0066670A" w:rsidRDefault="0066670A" w:rsidP="0066670A">
            <w:pPr>
              <w:pStyle w:val="TableParagraph"/>
              <w:jc w:val="center"/>
              <w:rPr>
                <w:sz w:val="20"/>
              </w:rPr>
            </w:pPr>
          </w:p>
          <w:p w14:paraId="437D6BAE" w14:textId="49B2BB72" w:rsidR="0066670A" w:rsidRDefault="0066670A" w:rsidP="0066670A">
            <w:pPr>
              <w:pStyle w:val="TableParagraph"/>
              <w:jc w:val="center"/>
              <w:rPr>
                <w:sz w:val="20"/>
              </w:rPr>
            </w:pPr>
            <w:r>
              <w:rPr>
                <w:sz w:val="20"/>
              </w:rPr>
              <w:t>1</w:t>
            </w:r>
          </w:p>
        </w:tc>
      </w:tr>
    </w:tbl>
    <w:p w14:paraId="58D98BB2" w14:textId="77777777" w:rsidR="0066670A" w:rsidRDefault="0066670A" w:rsidP="007F5A6E">
      <w:pPr>
        <w:ind w:right="862"/>
        <w:rPr>
          <w:b/>
          <w:sz w:val="24"/>
        </w:rPr>
      </w:pPr>
    </w:p>
    <w:p w14:paraId="6AB26B50" w14:textId="77777777" w:rsidR="009522B8" w:rsidRDefault="0066670A">
      <w:pPr>
        <w:widowControl/>
        <w:spacing w:after="160"/>
        <w:rPr>
          <w:b/>
          <w:sz w:val="24"/>
        </w:rPr>
        <w:sectPr w:rsidR="009522B8" w:rsidSect="00C50728">
          <w:pgSz w:w="15850" w:h="12250" w:orient="landscape"/>
          <w:pgMar w:top="1417" w:right="1701" w:bottom="1417" w:left="1701" w:header="709" w:footer="709" w:gutter="0"/>
          <w:cols w:space="708"/>
          <w:docGrid w:linePitch="360"/>
        </w:sectPr>
      </w:pPr>
      <w:r>
        <w:rPr>
          <w:b/>
          <w:sz w:val="24"/>
        </w:rPr>
        <w:br w:type="page"/>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80"/>
        <w:gridCol w:w="1358"/>
        <w:gridCol w:w="838"/>
        <w:gridCol w:w="1822"/>
        <w:gridCol w:w="2044"/>
        <w:gridCol w:w="1459"/>
        <w:gridCol w:w="1499"/>
        <w:gridCol w:w="1336"/>
        <w:gridCol w:w="1423"/>
      </w:tblGrid>
      <w:tr w:rsidR="00A94AEF" w14:paraId="2FBC065C" w14:textId="77777777" w:rsidTr="00D87DC0">
        <w:trPr>
          <w:trHeight w:val="688"/>
        </w:trPr>
        <w:tc>
          <w:tcPr>
            <w:tcW w:w="811" w:type="pct"/>
            <w:shd w:val="clear" w:color="auto" w:fill="F1F1F1"/>
            <w:vAlign w:val="center"/>
          </w:tcPr>
          <w:p w14:paraId="08B2F6CE" w14:textId="77777777" w:rsidR="00A94AEF" w:rsidRDefault="00A94AEF" w:rsidP="00D87DC0">
            <w:pPr>
              <w:pStyle w:val="TableParagraph"/>
              <w:spacing w:before="9"/>
              <w:rPr>
                <w:sz w:val="19"/>
              </w:rPr>
            </w:pPr>
          </w:p>
          <w:p w14:paraId="54B302F8" w14:textId="77777777" w:rsidR="00A94AEF" w:rsidRDefault="00A94AEF" w:rsidP="00D87DC0">
            <w:pPr>
              <w:pStyle w:val="TableParagraph"/>
              <w:ind w:left="69"/>
              <w:rPr>
                <w:b/>
                <w:sz w:val="16"/>
              </w:rPr>
            </w:pPr>
            <w:r>
              <w:rPr>
                <w:b/>
                <w:sz w:val="20"/>
              </w:rPr>
              <w:t>F</w:t>
            </w:r>
            <w:r>
              <w:rPr>
                <w:b/>
                <w:sz w:val="16"/>
              </w:rPr>
              <w:t>ASE</w:t>
            </w:r>
          </w:p>
        </w:tc>
        <w:tc>
          <w:tcPr>
            <w:tcW w:w="483" w:type="pct"/>
            <w:shd w:val="clear" w:color="auto" w:fill="F1F1F1"/>
            <w:vAlign w:val="center"/>
          </w:tcPr>
          <w:p w14:paraId="7285BE88" w14:textId="77777777" w:rsidR="00A94AEF" w:rsidRDefault="00A94AEF" w:rsidP="00D87DC0">
            <w:pPr>
              <w:pStyle w:val="TableParagraph"/>
              <w:spacing w:before="113"/>
              <w:ind w:left="69"/>
              <w:rPr>
                <w:b/>
                <w:sz w:val="16"/>
              </w:rPr>
            </w:pPr>
            <w:r>
              <w:rPr>
                <w:b/>
                <w:sz w:val="20"/>
              </w:rPr>
              <w:t>P</w:t>
            </w:r>
            <w:r>
              <w:rPr>
                <w:b/>
                <w:sz w:val="16"/>
              </w:rPr>
              <w:t>AQUETE DE</w:t>
            </w:r>
          </w:p>
          <w:p w14:paraId="0FEB4A77" w14:textId="77777777" w:rsidR="00A94AEF" w:rsidRDefault="00A94AEF" w:rsidP="00D87DC0">
            <w:pPr>
              <w:pStyle w:val="TableParagraph"/>
              <w:ind w:left="69"/>
              <w:rPr>
                <w:b/>
                <w:sz w:val="16"/>
              </w:rPr>
            </w:pPr>
            <w:r>
              <w:rPr>
                <w:b/>
                <w:sz w:val="20"/>
              </w:rPr>
              <w:t>T</w:t>
            </w:r>
            <w:r>
              <w:rPr>
                <w:b/>
                <w:sz w:val="16"/>
              </w:rPr>
              <w:t>RABAJO</w:t>
            </w:r>
          </w:p>
        </w:tc>
        <w:tc>
          <w:tcPr>
            <w:tcW w:w="298" w:type="pct"/>
            <w:shd w:val="clear" w:color="auto" w:fill="F1F1F1"/>
            <w:vAlign w:val="center"/>
          </w:tcPr>
          <w:p w14:paraId="50946FCD" w14:textId="77777777" w:rsidR="00A94AEF" w:rsidRDefault="00A94AEF" w:rsidP="00D87DC0">
            <w:pPr>
              <w:pStyle w:val="TableParagraph"/>
              <w:spacing w:before="9"/>
              <w:rPr>
                <w:sz w:val="19"/>
              </w:rPr>
            </w:pPr>
          </w:p>
          <w:p w14:paraId="6991EAA1" w14:textId="77777777" w:rsidR="00A94AEF" w:rsidRDefault="00A94AEF" w:rsidP="00D87DC0">
            <w:pPr>
              <w:pStyle w:val="TableParagraph"/>
              <w:ind w:left="70"/>
              <w:rPr>
                <w:b/>
                <w:sz w:val="16"/>
              </w:rPr>
            </w:pPr>
            <w:r>
              <w:rPr>
                <w:b/>
                <w:sz w:val="20"/>
              </w:rPr>
              <w:t>Í</w:t>
            </w:r>
            <w:r>
              <w:rPr>
                <w:b/>
                <w:sz w:val="16"/>
              </w:rPr>
              <w:t>TEM</w:t>
            </w:r>
          </w:p>
        </w:tc>
        <w:tc>
          <w:tcPr>
            <w:tcW w:w="648" w:type="pct"/>
            <w:shd w:val="clear" w:color="auto" w:fill="F1F1F1"/>
            <w:vAlign w:val="center"/>
          </w:tcPr>
          <w:p w14:paraId="1DE3168E" w14:textId="77777777" w:rsidR="00A94AEF" w:rsidRDefault="00A94AEF" w:rsidP="00D87DC0">
            <w:pPr>
              <w:pStyle w:val="TableParagraph"/>
              <w:spacing w:before="9"/>
              <w:rPr>
                <w:sz w:val="19"/>
              </w:rPr>
            </w:pPr>
          </w:p>
          <w:p w14:paraId="2BE506ED" w14:textId="77777777" w:rsidR="00A94AEF" w:rsidRDefault="00A94AEF" w:rsidP="00D87DC0">
            <w:pPr>
              <w:pStyle w:val="TableParagraph"/>
              <w:ind w:left="69"/>
              <w:rPr>
                <w:b/>
                <w:sz w:val="16"/>
              </w:rPr>
            </w:pPr>
            <w:r>
              <w:rPr>
                <w:b/>
                <w:sz w:val="20"/>
              </w:rPr>
              <w:t>C</w:t>
            </w:r>
            <w:r>
              <w:rPr>
                <w:b/>
                <w:sz w:val="16"/>
              </w:rPr>
              <w:t>ATEGORÍA</w:t>
            </w:r>
          </w:p>
        </w:tc>
        <w:tc>
          <w:tcPr>
            <w:tcW w:w="727" w:type="pct"/>
            <w:shd w:val="clear" w:color="auto" w:fill="F1F1F1"/>
            <w:vAlign w:val="center"/>
          </w:tcPr>
          <w:p w14:paraId="0C477490" w14:textId="77777777" w:rsidR="00A94AEF" w:rsidRDefault="00A94AEF" w:rsidP="00D87DC0">
            <w:pPr>
              <w:pStyle w:val="TableParagraph"/>
              <w:spacing w:before="9"/>
              <w:rPr>
                <w:sz w:val="19"/>
              </w:rPr>
            </w:pPr>
          </w:p>
          <w:p w14:paraId="2C4F7036" w14:textId="77777777" w:rsidR="00A94AEF" w:rsidRDefault="00A94AEF" w:rsidP="00D87DC0">
            <w:pPr>
              <w:pStyle w:val="TableParagraph"/>
              <w:ind w:left="69"/>
              <w:rPr>
                <w:b/>
                <w:sz w:val="16"/>
              </w:rPr>
            </w:pPr>
            <w:r>
              <w:rPr>
                <w:b/>
                <w:sz w:val="20"/>
              </w:rPr>
              <w:t>S</w:t>
            </w:r>
            <w:r>
              <w:rPr>
                <w:b/>
                <w:sz w:val="16"/>
              </w:rPr>
              <w:t>UBCATEGORÍA</w:t>
            </w:r>
          </w:p>
        </w:tc>
        <w:tc>
          <w:tcPr>
            <w:tcW w:w="519" w:type="pct"/>
            <w:shd w:val="clear" w:color="auto" w:fill="F1F1F1"/>
            <w:vAlign w:val="center"/>
          </w:tcPr>
          <w:p w14:paraId="7E908E6C" w14:textId="77777777" w:rsidR="00A94AEF" w:rsidRDefault="00A94AEF" w:rsidP="00D87DC0">
            <w:pPr>
              <w:pStyle w:val="TableParagraph"/>
              <w:spacing w:before="113"/>
              <w:ind w:left="68"/>
              <w:rPr>
                <w:b/>
                <w:sz w:val="16"/>
              </w:rPr>
            </w:pPr>
            <w:r>
              <w:rPr>
                <w:b/>
                <w:sz w:val="20"/>
              </w:rPr>
              <w:t>T</w:t>
            </w:r>
            <w:r>
              <w:rPr>
                <w:b/>
                <w:sz w:val="16"/>
              </w:rPr>
              <w:t>IPO</w:t>
            </w:r>
            <w:r>
              <w:rPr>
                <w:b/>
                <w:spacing w:val="-1"/>
                <w:sz w:val="16"/>
              </w:rPr>
              <w:t xml:space="preserve"> </w:t>
            </w:r>
            <w:r>
              <w:rPr>
                <w:b/>
                <w:sz w:val="16"/>
              </w:rPr>
              <w:t>DE</w:t>
            </w:r>
          </w:p>
          <w:p w14:paraId="0AB4B807" w14:textId="77777777" w:rsidR="00A94AEF" w:rsidRDefault="00A94AEF" w:rsidP="00D87DC0">
            <w:pPr>
              <w:pStyle w:val="TableParagraph"/>
              <w:ind w:left="68"/>
              <w:rPr>
                <w:b/>
                <w:sz w:val="16"/>
              </w:rPr>
            </w:pPr>
            <w:r>
              <w:rPr>
                <w:b/>
                <w:sz w:val="20"/>
              </w:rPr>
              <w:t>P</w:t>
            </w:r>
            <w:r>
              <w:rPr>
                <w:b/>
                <w:sz w:val="16"/>
              </w:rPr>
              <w:t>ROCESO</w:t>
            </w:r>
          </w:p>
        </w:tc>
        <w:tc>
          <w:tcPr>
            <w:tcW w:w="533" w:type="pct"/>
            <w:shd w:val="clear" w:color="auto" w:fill="F1F1F1"/>
            <w:vAlign w:val="center"/>
          </w:tcPr>
          <w:p w14:paraId="5204A282" w14:textId="77777777" w:rsidR="00A94AEF" w:rsidRDefault="00A94AEF" w:rsidP="00D87DC0">
            <w:pPr>
              <w:pStyle w:val="TableParagraph"/>
              <w:spacing w:before="113"/>
              <w:ind w:left="67"/>
              <w:rPr>
                <w:b/>
                <w:sz w:val="16"/>
              </w:rPr>
            </w:pPr>
            <w:r>
              <w:rPr>
                <w:b/>
                <w:sz w:val="20"/>
              </w:rPr>
              <w:t>T</w:t>
            </w:r>
            <w:r>
              <w:rPr>
                <w:b/>
                <w:sz w:val="16"/>
              </w:rPr>
              <w:t>IPO</w:t>
            </w:r>
            <w:r>
              <w:rPr>
                <w:b/>
                <w:spacing w:val="-1"/>
                <w:sz w:val="16"/>
              </w:rPr>
              <w:t xml:space="preserve"> </w:t>
            </w:r>
            <w:r>
              <w:rPr>
                <w:b/>
                <w:sz w:val="16"/>
              </w:rPr>
              <w:t>DE</w:t>
            </w:r>
          </w:p>
          <w:p w14:paraId="16DB3763" w14:textId="77777777" w:rsidR="00A94AEF" w:rsidRDefault="00A94AEF" w:rsidP="00D87DC0">
            <w:pPr>
              <w:pStyle w:val="TableParagraph"/>
              <w:ind w:left="67"/>
              <w:rPr>
                <w:b/>
                <w:sz w:val="16"/>
              </w:rPr>
            </w:pPr>
            <w:r>
              <w:rPr>
                <w:b/>
                <w:sz w:val="20"/>
              </w:rPr>
              <w:t>C</w:t>
            </w:r>
            <w:r>
              <w:rPr>
                <w:b/>
                <w:sz w:val="16"/>
              </w:rPr>
              <w:t>ONTRATO</w:t>
            </w:r>
          </w:p>
        </w:tc>
        <w:tc>
          <w:tcPr>
            <w:tcW w:w="475" w:type="pct"/>
            <w:shd w:val="clear" w:color="auto" w:fill="F1F1F1"/>
            <w:vAlign w:val="center"/>
          </w:tcPr>
          <w:p w14:paraId="72E8827D" w14:textId="77777777" w:rsidR="00A94AEF" w:rsidRDefault="00A94AEF" w:rsidP="00D87DC0">
            <w:pPr>
              <w:pStyle w:val="TableParagraph"/>
              <w:spacing w:line="276" w:lineRule="auto"/>
              <w:ind w:left="66" w:right="172"/>
              <w:rPr>
                <w:b/>
                <w:sz w:val="16"/>
              </w:rPr>
            </w:pPr>
            <w:r>
              <w:rPr>
                <w:b/>
                <w:sz w:val="20"/>
              </w:rPr>
              <w:t>U</w:t>
            </w:r>
            <w:r>
              <w:rPr>
                <w:b/>
                <w:sz w:val="16"/>
              </w:rPr>
              <w:t>NIDAD</w:t>
            </w:r>
            <w:r>
              <w:rPr>
                <w:b/>
                <w:spacing w:val="-38"/>
                <w:sz w:val="16"/>
              </w:rPr>
              <w:t xml:space="preserve"> </w:t>
            </w:r>
            <w:r>
              <w:rPr>
                <w:b/>
                <w:sz w:val="16"/>
              </w:rPr>
              <w:t>DE</w:t>
            </w:r>
          </w:p>
          <w:p w14:paraId="5CE2F815" w14:textId="77777777" w:rsidR="00A94AEF" w:rsidRDefault="00A94AEF" w:rsidP="00D87DC0">
            <w:pPr>
              <w:pStyle w:val="TableParagraph"/>
              <w:spacing w:line="192" w:lineRule="exact"/>
              <w:ind w:left="66"/>
              <w:rPr>
                <w:b/>
                <w:sz w:val="16"/>
              </w:rPr>
            </w:pPr>
            <w:r>
              <w:rPr>
                <w:b/>
                <w:sz w:val="20"/>
              </w:rPr>
              <w:t>M</w:t>
            </w:r>
            <w:r>
              <w:rPr>
                <w:b/>
                <w:sz w:val="16"/>
              </w:rPr>
              <w:t>EDIDA</w:t>
            </w:r>
          </w:p>
        </w:tc>
        <w:tc>
          <w:tcPr>
            <w:tcW w:w="506" w:type="pct"/>
            <w:shd w:val="clear" w:color="auto" w:fill="F1F1F1"/>
            <w:vAlign w:val="center"/>
          </w:tcPr>
          <w:p w14:paraId="0A543571" w14:textId="77777777" w:rsidR="00A94AEF" w:rsidRDefault="00A94AEF" w:rsidP="00D87DC0">
            <w:pPr>
              <w:pStyle w:val="TableParagraph"/>
              <w:spacing w:before="9"/>
              <w:rPr>
                <w:sz w:val="19"/>
              </w:rPr>
            </w:pPr>
          </w:p>
          <w:p w14:paraId="5B92F489" w14:textId="77777777" w:rsidR="00A94AEF" w:rsidRDefault="00A94AEF" w:rsidP="00D87DC0">
            <w:pPr>
              <w:pStyle w:val="TableParagraph"/>
              <w:ind w:right="76"/>
              <w:rPr>
                <w:b/>
                <w:sz w:val="16"/>
              </w:rPr>
            </w:pPr>
            <w:r>
              <w:rPr>
                <w:b/>
                <w:sz w:val="20"/>
              </w:rPr>
              <w:t>C</w:t>
            </w:r>
            <w:r>
              <w:rPr>
                <w:b/>
                <w:sz w:val="16"/>
              </w:rPr>
              <w:t>ANTIDAD</w:t>
            </w:r>
          </w:p>
        </w:tc>
      </w:tr>
      <w:tr w:rsidR="00A94AEF" w14:paraId="655D9C0F" w14:textId="77777777" w:rsidTr="00D87DC0">
        <w:trPr>
          <w:trHeight w:val="460"/>
        </w:trPr>
        <w:tc>
          <w:tcPr>
            <w:tcW w:w="811" w:type="pct"/>
          </w:tcPr>
          <w:p w14:paraId="5B4CC20D" w14:textId="0199629D" w:rsidR="00A94AEF" w:rsidRDefault="00A94AEF" w:rsidP="00D87DC0">
            <w:pPr>
              <w:pStyle w:val="TableParagraph"/>
              <w:spacing w:line="230" w:lineRule="atLeast"/>
              <w:ind w:left="69" w:right="266"/>
              <w:rPr>
                <w:sz w:val="20"/>
              </w:rPr>
            </w:pPr>
            <w:r>
              <w:rPr>
                <w:sz w:val="20"/>
              </w:rPr>
              <w:t>3.Fundicion de losa</w:t>
            </w:r>
          </w:p>
        </w:tc>
        <w:tc>
          <w:tcPr>
            <w:tcW w:w="483" w:type="pct"/>
          </w:tcPr>
          <w:p w14:paraId="2ABD4344" w14:textId="77777777" w:rsidR="00A94AEF" w:rsidRDefault="00A94AEF" w:rsidP="00D87DC0">
            <w:pPr>
              <w:pStyle w:val="TableParagraph"/>
              <w:rPr>
                <w:sz w:val="20"/>
              </w:rPr>
            </w:pPr>
            <w:r>
              <w:rPr>
                <w:sz w:val="20"/>
              </w:rPr>
              <w:t>Fundición</w:t>
            </w:r>
          </w:p>
        </w:tc>
        <w:tc>
          <w:tcPr>
            <w:tcW w:w="298" w:type="pct"/>
          </w:tcPr>
          <w:p w14:paraId="39CA59AD" w14:textId="710E31C5" w:rsidR="00A94AEF" w:rsidRDefault="00A94AEF" w:rsidP="00D87DC0">
            <w:pPr>
              <w:pStyle w:val="TableParagraph"/>
              <w:spacing w:line="230" w:lineRule="atLeast"/>
              <w:ind w:right="396"/>
              <w:rPr>
                <w:sz w:val="20"/>
              </w:rPr>
            </w:pPr>
            <w:r>
              <w:rPr>
                <w:sz w:val="20"/>
              </w:rPr>
              <w:t>18</w:t>
            </w:r>
          </w:p>
        </w:tc>
        <w:tc>
          <w:tcPr>
            <w:tcW w:w="648" w:type="pct"/>
          </w:tcPr>
          <w:p w14:paraId="22DF10C0"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6292537D" w14:textId="77777777" w:rsidR="00A94AEF" w:rsidRDefault="00A94AEF" w:rsidP="00D87DC0">
            <w:pPr>
              <w:pStyle w:val="TableParagraph"/>
              <w:rPr>
                <w:sz w:val="20"/>
              </w:rPr>
            </w:pPr>
            <w:r>
              <w:rPr>
                <w:sz w:val="20"/>
              </w:rPr>
              <w:t>Obra Civil</w:t>
            </w:r>
          </w:p>
        </w:tc>
        <w:tc>
          <w:tcPr>
            <w:tcW w:w="519" w:type="pct"/>
          </w:tcPr>
          <w:p w14:paraId="2299D607"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02B48870" w14:textId="77777777" w:rsidR="00A94AEF" w:rsidRDefault="00A94AEF" w:rsidP="00D87DC0">
            <w:pPr>
              <w:pStyle w:val="TableParagraph"/>
              <w:rPr>
                <w:sz w:val="20"/>
              </w:rPr>
            </w:pPr>
            <w:r>
              <w:rPr>
                <w:sz w:val="20"/>
              </w:rPr>
              <w:t>Precio Fijo</w:t>
            </w:r>
          </w:p>
        </w:tc>
        <w:tc>
          <w:tcPr>
            <w:tcW w:w="475" w:type="pct"/>
          </w:tcPr>
          <w:p w14:paraId="62E2E583" w14:textId="77777777" w:rsidR="00A94AEF" w:rsidRDefault="00A94AEF" w:rsidP="00D87DC0">
            <w:pPr>
              <w:pStyle w:val="TableParagraph"/>
              <w:jc w:val="center"/>
              <w:rPr>
                <w:sz w:val="20"/>
              </w:rPr>
            </w:pPr>
          </w:p>
          <w:p w14:paraId="358BAE9B" w14:textId="77777777" w:rsidR="00A94AEF" w:rsidRDefault="00A94AEF" w:rsidP="00D87DC0">
            <w:pPr>
              <w:pStyle w:val="TableParagraph"/>
              <w:jc w:val="center"/>
              <w:rPr>
                <w:sz w:val="20"/>
              </w:rPr>
            </w:pPr>
            <w:r>
              <w:rPr>
                <w:sz w:val="20"/>
              </w:rPr>
              <w:t>Global</w:t>
            </w:r>
          </w:p>
        </w:tc>
        <w:tc>
          <w:tcPr>
            <w:tcW w:w="506" w:type="pct"/>
          </w:tcPr>
          <w:p w14:paraId="4AB63CE3" w14:textId="77777777" w:rsidR="00A94AEF" w:rsidRDefault="00A94AEF" w:rsidP="00D87DC0">
            <w:pPr>
              <w:pStyle w:val="TableParagraph"/>
              <w:jc w:val="center"/>
              <w:rPr>
                <w:sz w:val="20"/>
              </w:rPr>
            </w:pPr>
          </w:p>
          <w:p w14:paraId="4C4A9C5E" w14:textId="77777777" w:rsidR="00A94AEF" w:rsidRDefault="00A94AEF" w:rsidP="00D87DC0">
            <w:pPr>
              <w:pStyle w:val="TableParagraph"/>
              <w:jc w:val="center"/>
              <w:rPr>
                <w:sz w:val="20"/>
              </w:rPr>
            </w:pPr>
            <w:r>
              <w:rPr>
                <w:sz w:val="20"/>
              </w:rPr>
              <w:t>1</w:t>
            </w:r>
          </w:p>
        </w:tc>
      </w:tr>
      <w:tr w:rsidR="00A94AEF" w14:paraId="5889484C" w14:textId="77777777" w:rsidTr="00D87DC0">
        <w:trPr>
          <w:trHeight w:val="460"/>
        </w:trPr>
        <w:tc>
          <w:tcPr>
            <w:tcW w:w="811" w:type="pct"/>
          </w:tcPr>
          <w:p w14:paraId="5338EA74" w14:textId="7299AF2F" w:rsidR="00A94AEF" w:rsidRDefault="00A94AEF" w:rsidP="00D87DC0">
            <w:pPr>
              <w:pStyle w:val="TableParagraph"/>
              <w:spacing w:line="230" w:lineRule="atLeast"/>
              <w:ind w:left="69" w:right="266"/>
              <w:rPr>
                <w:sz w:val="20"/>
              </w:rPr>
            </w:pPr>
            <w:r>
              <w:rPr>
                <w:sz w:val="20"/>
              </w:rPr>
              <w:t>3.Construccion</w:t>
            </w:r>
          </w:p>
        </w:tc>
        <w:tc>
          <w:tcPr>
            <w:tcW w:w="483" w:type="pct"/>
          </w:tcPr>
          <w:p w14:paraId="49873969" w14:textId="77777777" w:rsidR="00A94AEF" w:rsidRDefault="00A94AEF" w:rsidP="00D87DC0">
            <w:pPr>
              <w:pStyle w:val="TableParagraph"/>
              <w:rPr>
                <w:sz w:val="20"/>
              </w:rPr>
            </w:pPr>
            <w:r w:rsidRPr="000E784A">
              <w:rPr>
                <w:sz w:val="20"/>
              </w:rPr>
              <w:t>Cimentación</w:t>
            </w:r>
          </w:p>
        </w:tc>
        <w:tc>
          <w:tcPr>
            <w:tcW w:w="298" w:type="pct"/>
          </w:tcPr>
          <w:p w14:paraId="63B23FBE" w14:textId="17167C75" w:rsidR="00A94AEF" w:rsidRDefault="00A94AEF" w:rsidP="00D87DC0">
            <w:pPr>
              <w:pStyle w:val="TableParagraph"/>
              <w:spacing w:line="230" w:lineRule="atLeast"/>
              <w:ind w:left="70" w:right="396"/>
              <w:rPr>
                <w:sz w:val="20"/>
              </w:rPr>
            </w:pPr>
            <w:r>
              <w:rPr>
                <w:sz w:val="20"/>
              </w:rPr>
              <w:t>19</w:t>
            </w:r>
          </w:p>
        </w:tc>
        <w:tc>
          <w:tcPr>
            <w:tcW w:w="648" w:type="pct"/>
          </w:tcPr>
          <w:p w14:paraId="48444A9E"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7EEF6D21" w14:textId="77777777" w:rsidR="00A94AEF" w:rsidRDefault="00A94AEF" w:rsidP="00D87DC0">
            <w:pPr>
              <w:pStyle w:val="TableParagraph"/>
              <w:rPr>
                <w:sz w:val="20"/>
              </w:rPr>
            </w:pPr>
            <w:r>
              <w:rPr>
                <w:sz w:val="20"/>
              </w:rPr>
              <w:t>Obra Civil</w:t>
            </w:r>
          </w:p>
        </w:tc>
        <w:tc>
          <w:tcPr>
            <w:tcW w:w="519" w:type="pct"/>
          </w:tcPr>
          <w:p w14:paraId="423A941B"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5C50B93B" w14:textId="77777777" w:rsidR="00A94AEF" w:rsidRDefault="00A94AEF" w:rsidP="00D87DC0">
            <w:pPr>
              <w:pStyle w:val="TableParagraph"/>
              <w:rPr>
                <w:sz w:val="20"/>
              </w:rPr>
            </w:pPr>
            <w:r>
              <w:rPr>
                <w:sz w:val="20"/>
              </w:rPr>
              <w:t>Precio Fijo</w:t>
            </w:r>
          </w:p>
        </w:tc>
        <w:tc>
          <w:tcPr>
            <w:tcW w:w="475" w:type="pct"/>
          </w:tcPr>
          <w:p w14:paraId="1FDEFC14" w14:textId="77777777" w:rsidR="00A94AEF" w:rsidRDefault="00A94AEF" w:rsidP="00D87DC0">
            <w:pPr>
              <w:pStyle w:val="TableParagraph"/>
              <w:jc w:val="center"/>
              <w:rPr>
                <w:sz w:val="20"/>
              </w:rPr>
            </w:pPr>
          </w:p>
          <w:p w14:paraId="48795778" w14:textId="77777777" w:rsidR="00A94AEF" w:rsidRDefault="00A94AEF" w:rsidP="00D87DC0">
            <w:pPr>
              <w:pStyle w:val="TableParagraph"/>
              <w:jc w:val="center"/>
              <w:rPr>
                <w:sz w:val="20"/>
              </w:rPr>
            </w:pPr>
            <w:r>
              <w:rPr>
                <w:sz w:val="20"/>
              </w:rPr>
              <w:t>Global</w:t>
            </w:r>
          </w:p>
        </w:tc>
        <w:tc>
          <w:tcPr>
            <w:tcW w:w="506" w:type="pct"/>
          </w:tcPr>
          <w:p w14:paraId="721D6604" w14:textId="77777777" w:rsidR="00A94AEF" w:rsidRDefault="00A94AEF" w:rsidP="00D87DC0">
            <w:pPr>
              <w:pStyle w:val="TableParagraph"/>
              <w:jc w:val="center"/>
              <w:rPr>
                <w:sz w:val="20"/>
              </w:rPr>
            </w:pPr>
          </w:p>
          <w:p w14:paraId="6CDF95F8" w14:textId="77777777" w:rsidR="00A94AEF" w:rsidRDefault="00A94AEF" w:rsidP="00D87DC0">
            <w:pPr>
              <w:pStyle w:val="TableParagraph"/>
              <w:jc w:val="center"/>
              <w:rPr>
                <w:sz w:val="20"/>
              </w:rPr>
            </w:pPr>
            <w:r>
              <w:rPr>
                <w:sz w:val="20"/>
              </w:rPr>
              <w:t>1</w:t>
            </w:r>
          </w:p>
        </w:tc>
      </w:tr>
      <w:tr w:rsidR="00A94AEF" w14:paraId="7AC6F6FF" w14:textId="77777777" w:rsidTr="00D87DC0">
        <w:trPr>
          <w:trHeight w:val="460"/>
        </w:trPr>
        <w:tc>
          <w:tcPr>
            <w:tcW w:w="811" w:type="pct"/>
          </w:tcPr>
          <w:p w14:paraId="25A77988" w14:textId="6DD050AD" w:rsidR="00A94AEF" w:rsidRDefault="00A94AEF" w:rsidP="00D87DC0">
            <w:pPr>
              <w:pStyle w:val="TableParagraph"/>
              <w:spacing w:line="230" w:lineRule="atLeast"/>
              <w:ind w:left="69" w:right="266"/>
              <w:rPr>
                <w:sz w:val="20"/>
              </w:rPr>
            </w:pPr>
            <w:r>
              <w:rPr>
                <w:sz w:val="20"/>
              </w:rPr>
              <w:t>3.Construccion</w:t>
            </w:r>
          </w:p>
        </w:tc>
        <w:tc>
          <w:tcPr>
            <w:tcW w:w="483" w:type="pct"/>
          </w:tcPr>
          <w:p w14:paraId="24EE1BCB" w14:textId="77777777" w:rsidR="00A94AEF" w:rsidRDefault="00A94AEF" w:rsidP="00D87DC0">
            <w:pPr>
              <w:pStyle w:val="TableParagraph"/>
              <w:rPr>
                <w:sz w:val="20"/>
              </w:rPr>
            </w:pPr>
            <w:r w:rsidRPr="00B63A0C">
              <w:rPr>
                <w:sz w:val="20"/>
              </w:rPr>
              <w:t>Estructura y Paredes</w:t>
            </w:r>
          </w:p>
        </w:tc>
        <w:tc>
          <w:tcPr>
            <w:tcW w:w="298" w:type="pct"/>
          </w:tcPr>
          <w:p w14:paraId="5DACF5DD" w14:textId="2CD6ECEC" w:rsidR="00A94AEF" w:rsidRDefault="00A94AEF" w:rsidP="00D87DC0">
            <w:pPr>
              <w:pStyle w:val="TableParagraph"/>
              <w:spacing w:line="230" w:lineRule="atLeast"/>
              <w:ind w:left="70" w:right="396"/>
              <w:rPr>
                <w:sz w:val="20"/>
              </w:rPr>
            </w:pPr>
            <w:r>
              <w:rPr>
                <w:sz w:val="20"/>
              </w:rPr>
              <w:t>20</w:t>
            </w:r>
          </w:p>
        </w:tc>
        <w:tc>
          <w:tcPr>
            <w:tcW w:w="648" w:type="pct"/>
          </w:tcPr>
          <w:p w14:paraId="4F610530"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5810DD79" w14:textId="77777777" w:rsidR="00A94AEF" w:rsidRDefault="00A94AEF" w:rsidP="00D87DC0">
            <w:pPr>
              <w:pStyle w:val="TableParagraph"/>
              <w:rPr>
                <w:sz w:val="20"/>
              </w:rPr>
            </w:pPr>
            <w:r>
              <w:rPr>
                <w:sz w:val="20"/>
              </w:rPr>
              <w:t>Obra Civil</w:t>
            </w:r>
          </w:p>
        </w:tc>
        <w:tc>
          <w:tcPr>
            <w:tcW w:w="519" w:type="pct"/>
          </w:tcPr>
          <w:p w14:paraId="1A0D5F66"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0E1189E0" w14:textId="77777777" w:rsidR="00A94AEF" w:rsidRDefault="00A94AEF" w:rsidP="00D87DC0">
            <w:pPr>
              <w:pStyle w:val="TableParagraph"/>
              <w:rPr>
                <w:sz w:val="20"/>
              </w:rPr>
            </w:pPr>
            <w:r>
              <w:rPr>
                <w:sz w:val="20"/>
              </w:rPr>
              <w:t>Precio Fijo</w:t>
            </w:r>
          </w:p>
        </w:tc>
        <w:tc>
          <w:tcPr>
            <w:tcW w:w="475" w:type="pct"/>
          </w:tcPr>
          <w:p w14:paraId="51E3043B" w14:textId="77777777" w:rsidR="00A94AEF" w:rsidRDefault="00A94AEF" w:rsidP="00D87DC0">
            <w:pPr>
              <w:pStyle w:val="TableParagraph"/>
              <w:jc w:val="center"/>
              <w:rPr>
                <w:sz w:val="20"/>
              </w:rPr>
            </w:pPr>
          </w:p>
          <w:p w14:paraId="0D262B92" w14:textId="77777777" w:rsidR="00A94AEF" w:rsidRDefault="00A94AEF" w:rsidP="00D87DC0">
            <w:pPr>
              <w:pStyle w:val="TableParagraph"/>
              <w:jc w:val="center"/>
              <w:rPr>
                <w:sz w:val="20"/>
              </w:rPr>
            </w:pPr>
            <w:r>
              <w:rPr>
                <w:sz w:val="20"/>
              </w:rPr>
              <w:t>Global</w:t>
            </w:r>
          </w:p>
        </w:tc>
        <w:tc>
          <w:tcPr>
            <w:tcW w:w="506" w:type="pct"/>
          </w:tcPr>
          <w:p w14:paraId="0C62353E" w14:textId="77777777" w:rsidR="00A94AEF" w:rsidRDefault="00A94AEF" w:rsidP="00D87DC0">
            <w:pPr>
              <w:pStyle w:val="TableParagraph"/>
              <w:jc w:val="center"/>
              <w:rPr>
                <w:sz w:val="20"/>
              </w:rPr>
            </w:pPr>
          </w:p>
          <w:p w14:paraId="2EA13DA7" w14:textId="77777777" w:rsidR="00A94AEF" w:rsidRDefault="00A94AEF" w:rsidP="00D87DC0">
            <w:pPr>
              <w:pStyle w:val="TableParagraph"/>
              <w:jc w:val="center"/>
              <w:rPr>
                <w:sz w:val="20"/>
              </w:rPr>
            </w:pPr>
            <w:r>
              <w:rPr>
                <w:sz w:val="20"/>
              </w:rPr>
              <w:t>1</w:t>
            </w:r>
          </w:p>
        </w:tc>
      </w:tr>
      <w:tr w:rsidR="00A94AEF" w14:paraId="08272CAB" w14:textId="77777777" w:rsidTr="00D87DC0">
        <w:trPr>
          <w:trHeight w:val="460"/>
        </w:trPr>
        <w:tc>
          <w:tcPr>
            <w:tcW w:w="811" w:type="pct"/>
          </w:tcPr>
          <w:p w14:paraId="3DFE91D8" w14:textId="6E17860F" w:rsidR="00A94AEF" w:rsidRDefault="00A94AEF" w:rsidP="00D87DC0">
            <w:pPr>
              <w:pStyle w:val="TableParagraph"/>
              <w:spacing w:line="230" w:lineRule="atLeast"/>
              <w:ind w:left="69" w:right="266"/>
              <w:rPr>
                <w:sz w:val="20"/>
              </w:rPr>
            </w:pPr>
            <w:r>
              <w:rPr>
                <w:sz w:val="20"/>
              </w:rPr>
              <w:t>3.Construccion</w:t>
            </w:r>
          </w:p>
        </w:tc>
        <w:tc>
          <w:tcPr>
            <w:tcW w:w="483" w:type="pct"/>
          </w:tcPr>
          <w:p w14:paraId="6A2DD306" w14:textId="77777777" w:rsidR="00A94AEF" w:rsidRDefault="00A94AEF" w:rsidP="00D87DC0">
            <w:pPr>
              <w:pStyle w:val="TableParagraph"/>
              <w:rPr>
                <w:sz w:val="20"/>
              </w:rPr>
            </w:pPr>
            <w:r w:rsidRPr="00B63A0C">
              <w:rPr>
                <w:sz w:val="20"/>
              </w:rPr>
              <w:t>Instalaciones Hidrosanitarias</w:t>
            </w:r>
          </w:p>
        </w:tc>
        <w:tc>
          <w:tcPr>
            <w:tcW w:w="298" w:type="pct"/>
          </w:tcPr>
          <w:p w14:paraId="7B0578EC" w14:textId="3F9F4475" w:rsidR="00A94AEF" w:rsidRDefault="00A94AEF" w:rsidP="00D87DC0">
            <w:pPr>
              <w:pStyle w:val="TableParagraph"/>
              <w:spacing w:line="230" w:lineRule="atLeast"/>
              <w:ind w:left="70" w:right="396"/>
              <w:rPr>
                <w:sz w:val="20"/>
              </w:rPr>
            </w:pPr>
            <w:r>
              <w:rPr>
                <w:sz w:val="20"/>
              </w:rPr>
              <w:t>21</w:t>
            </w:r>
          </w:p>
        </w:tc>
        <w:tc>
          <w:tcPr>
            <w:tcW w:w="648" w:type="pct"/>
          </w:tcPr>
          <w:p w14:paraId="1BFCFD95"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5398FCBE" w14:textId="77777777" w:rsidR="00A94AEF" w:rsidRDefault="00A94AEF" w:rsidP="00D87DC0">
            <w:pPr>
              <w:pStyle w:val="TableParagraph"/>
              <w:rPr>
                <w:sz w:val="20"/>
              </w:rPr>
            </w:pPr>
            <w:r>
              <w:rPr>
                <w:sz w:val="20"/>
              </w:rPr>
              <w:t>Obra Civil</w:t>
            </w:r>
          </w:p>
        </w:tc>
        <w:tc>
          <w:tcPr>
            <w:tcW w:w="519" w:type="pct"/>
          </w:tcPr>
          <w:p w14:paraId="2F24E708"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35BFE7DD" w14:textId="77777777" w:rsidR="00A94AEF" w:rsidRDefault="00A94AEF" w:rsidP="00D87DC0">
            <w:pPr>
              <w:pStyle w:val="TableParagraph"/>
              <w:rPr>
                <w:sz w:val="20"/>
              </w:rPr>
            </w:pPr>
            <w:r>
              <w:rPr>
                <w:sz w:val="20"/>
              </w:rPr>
              <w:t>Precio Fijo</w:t>
            </w:r>
          </w:p>
        </w:tc>
        <w:tc>
          <w:tcPr>
            <w:tcW w:w="475" w:type="pct"/>
          </w:tcPr>
          <w:p w14:paraId="1E2EC77A" w14:textId="77777777" w:rsidR="00A94AEF" w:rsidRDefault="00A94AEF" w:rsidP="00D87DC0">
            <w:pPr>
              <w:pStyle w:val="TableParagraph"/>
              <w:jc w:val="center"/>
              <w:rPr>
                <w:sz w:val="20"/>
              </w:rPr>
            </w:pPr>
          </w:p>
          <w:p w14:paraId="03A76406" w14:textId="77777777" w:rsidR="00A94AEF" w:rsidRDefault="00A94AEF" w:rsidP="00D87DC0">
            <w:pPr>
              <w:pStyle w:val="TableParagraph"/>
              <w:jc w:val="center"/>
              <w:rPr>
                <w:sz w:val="20"/>
              </w:rPr>
            </w:pPr>
            <w:r>
              <w:rPr>
                <w:sz w:val="20"/>
              </w:rPr>
              <w:t>Global</w:t>
            </w:r>
          </w:p>
        </w:tc>
        <w:tc>
          <w:tcPr>
            <w:tcW w:w="506" w:type="pct"/>
          </w:tcPr>
          <w:p w14:paraId="47B4DF58" w14:textId="77777777" w:rsidR="00A94AEF" w:rsidRDefault="00A94AEF" w:rsidP="00D87DC0">
            <w:pPr>
              <w:pStyle w:val="TableParagraph"/>
              <w:jc w:val="center"/>
              <w:rPr>
                <w:sz w:val="20"/>
              </w:rPr>
            </w:pPr>
          </w:p>
          <w:p w14:paraId="00E91069" w14:textId="77777777" w:rsidR="00A94AEF" w:rsidRDefault="00A94AEF" w:rsidP="00D87DC0">
            <w:pPr>
              <w:pStyle w:val="TableParagraph"/>
              <w:jc w:val="center"/>
              <w:rPr>
                <w:sz w:val="20"/>
              </w:rPr>
            </w:pPr>
            <w:r>
              <w:rPr>
                <w:sz w:val="20"/>
              </w:rPr>
              <w:t>1</w:t>
            </w:r>
          </w:p>
        </w:tc>
      </w:tr>
      <w:tr w:rsidR="00A94AEF" w14:paraId="2D714663" w14:textId="77777777" w:rsidTr="00D87DC0">
        <w:trPr>
          <w:trHeight w:val="460"/>
        </w:trPr>
        <w:tc>
          <w:tcPr>
            <w:tcW w:w="811" w:type="pct"/>
          </w:tcPr>
          <w:p w14:paraId="61E94927" w14:textId="77651FF8" w:rsidR="00A94AEF" w:rsidRDefault="00A94AEF" w:rsidP="00D87DC0">
            <w:pPr>
              <w:pStyle w:val="TableParagraph"/>
              <w:spacing w:line="230" w:lineRule="atLeast"/>
              <w:ind w:left="69" w:right="266"/>
              <w:rPr>
                <w:sz w:val="20"/>
              </w:rPr>
            </w:pPr>
            <w:r>
              <w:rPr>
                <w:sz w:val="20"/>
              </w:rPr>
              <w:t>3.Construccion</w:t>
            </w:r>
          </w:p>
        </w:tc>
        <w:tc>
          <w:tcPr>
            <w:tcW w:w="483" w:type="pct"/>
          </w:tcPr>
          <w:p w14:paraId="4DA848E0" w14:textId="77777777" w:rsidR="00A94AEF" w:rsidRDefault="00A94AEF" w:rsidP="00D87DC0">
            <w:pPr>
              <w:pStyle w:val="TableParagraph"/>
              <w:rPr>
                <w:sz w:val="20"/>
              </w:rPr>
            </w:pPr>
            <w:r w:rsidRPr="007E7116">
              <w:rPr>
                <w:sz w:val="20"/>
              </w:rPr>
              <w:t>Instalaciones eléctricas</w:t>
            </w:r>
          </w:p>
        </w:tc>
        <w:tc>
          <w:tcPr>
            <w:tcW w:w="298" w:type="pct"/>
          </w:tcPr>
          <w:p w14:paraId="4C00AA84" w14:textId="698724D9" w:rsidR="00A94AEF" w:rsidRDefault="00A94AEF" w:rsidP="00D87DC0">
            <w:pPr>
              <w:pStyle w:val="TableParagraph"/>
              <w:spacing w:line="230" w:lineRule="atLeast"/>
              <w:ind w:left="70" w:right="396"/>
              <w:rPr>
                <w:sz w:val="20"/>
              </w:rPr>
            </w:pPr>
            <w:r>
              <w:rPr>
                <w:sz w:val="20"/>
              </w:rPr>
              <w:t>22</w:t>
            </w:r>
          </w:p>
        </w:tc>
        <w:tc>
          <w:tcPr>
            <w:tcW w:w="648" w:type="pct"/>
          </w:tcPr>
          <w:p w14:paraId="509A6E6E"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4F8B620E" w14:textId="77777777" w:rsidR="00A94AEF" w:rsidRDefault="00A94AEF" w:rsidP="00D87DC0">
            <w:pPr>
              <w:pStyle w:val="TableParagraph"/>
              <w:rPr>
                <w:sz w:val="20"/>
              </w:rPr>
            </w:pPr>
            <w:r>
              <w:rPr>
                <w:sz w:val="20"/>
              </w:rPr>
              <w:t>Obra Civil</w:t>
            </w:r>
          </w:p>
        </w:tc>
        <w:tc>
          <w:tcPr>
            <w:tcW w:w="519" w:type="pct"/>
          </w:tcPr>
          <w:p w14:paraId="313D82BC"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1FCD435C" w14:textId="77777777" w:rsidR="00A94AEF" w:rsidRDefault="00A94AEF" w:rsidP="00D87DC0">
            <w:pPr>
              <w:pStyle w:val="TableParagraph"/>
              <w:rPr>
                <w:sz w:val="20"/>
              </w:rPr>
            </w:pPr>
            <w:r>
              <w:rPr>
                <w:sz w:val="20"/>
              </w:rPr>
              <w:t>Precio Fijo</w:t>
            </w:r>
          </w:p>
        </w:tc>
        <w:tc>
          <w:tcPr>
            <w:tcW w:w="475" w:type="pct"/>
          </w:tcPr>
          <w:p w14:paraId="209DEAD4" w14:textId="77777777" w:rsidR="00A94AEF" w:rsidRDefault="00A94AEF" w:rsidP="00D87DC0">
            <w:pPr>
              <w:pStyle w:val="TableParagraph"/>
              <w:jc w:val="center"/>
              <w:rPr>
                <w:sz w:val="20"/>
              </w:rPr>
            </w:pPr>
          </w:p>
          <w:p w14:paraId="654688A7" w14:textId="77777777" w:rsidR="00A94AEF" w:rsidRDefault="00A94AEF" w:rsidP="00D87DC0">
            <w:pPr>
              <w:pStyle w:val="TableParagraph"/>
              <w:jc w:val="center"/>
              <w:rPr>
                <w:sz w:val="20"/>
              </w:rPr>
            </w:pPr>
            <w:r>
              <w:rPr>
                <w:sz w:val="20"/>
              </w:rPr>
              <w:t>Global</w:t>
            </w:r>
          </w:p>
        </w:tc>
        <w:tc>
          <w:tcPr>
            <w:tcW w:w="506" w:type="pct"/>
          </w:tcPr>
          <w:p w14:paraId="5DF54D00" w14:textId="77777777" w:rsidR="00A94AEF" w:rsidRDefault="00A94AEF" w:rsidP="00D87DC0">
            <w:pPr>
              <w:pStyle w:val="TableParagraph"/>
              <w:jc w:val="center"/>
              <w:rPr>
                <w:sz w:val="20"/>
              </w:rPr>
            </w:pPr>
          </w:p>
          <w:p w14:paraId="2697ED24" w14:textId="77777777" w:rsidR="00A94AEF" w:rsidRDefault="00A94AEF" w:rsidP="00D87DC0">
            <w:pPr>
              <w:pStyle w:val="TableParagraph"/>
              <w:jc w:val="center"/>
              <w:rPr>
                <w:sz w:val="20"/>
              </w:rPr>
            </w:pPr>
            <w:r>
              <w:rPr>
                <w:sz w:val="20"/>
              </w:rPr>
              <w:t>1</w:t>
            </w:r>
          </w:p>
        </w:tc>
      </w:tr>
      <w:tr w:rsidR="00A94AEF" w14:paraId="1A4B052A" w14:textId="77777777" w:rsidTr="00D87DC0">
        <w:trPr>
          <w:trHeight w:val="460"/>
        </w:trPr>
        <w:tc>
          <w:tcPr>
            <w:tcW w:w="811" w:type="pct"/>
          </w:tcPr>
          <w:p w14:paraId="6DA6024D" w14:textId="74ECF8E7" w:rsidR="00A94AEF" w:rsidRDefault="00A94AEF" w:rsidP="00D87DC0">
            <w:pPr>
              <w:pStyle w:val="TableParagraph"/>
              <w:spacing w:line="230" w:lineRule="atLeast"/>
              <w:ind w:left="69" w:right="266"/>
              <w:rPr>
                <w:sz w:val="20"/>
              </w:rPr>
            </w:pPr>
            <w:r>
              <w:rPr>
                <w:sz w:val="20"/>
              </w:rPr>
              <w:t>3.Construccion</w:t>
            </w:r>
          </w:p>
        </w:tc>
        <w:tc>
          <w:tcPr>
            <w:tcW w:w="483" w:type="pct"/>
          </w:tcPr>
          <w:p w14:paraId="14B348F9" w14:textId="77777777" w:rsidR="00A94AEF" w:rsidRDefault="00A94AEF" w:rsidP="00D87DC0">
            <w:pPr>
              <w:pStyle w:val="TableParagraph"/>
              <w:rPr>
                <w:sz w:val="20"/>
              </w:rPr>
            </w:pPr>
            <w:r w:rsidRPr="007E7116">
              <w:rPr>
                <w:sz w:val="20"/>
              </w:rPr>
              <w:t>Acabados</w:t>
            </w:r>
          </w:p>
        </w:tc>
        <w:tc>
          <w:tcPr>
            <w:tcW w:w="298" w:type="pct"/>
          </w:tcPr>
          <w:p w14:paraId="3D033BD1" w14:textId="0831F584" w:rsidR="00A94AEF" w:rsidRDefault="00A94AEF" w:rsidP="00D87DC0">
            <w:pPr>
              <w:pStyle w:val="TableParagraph"/>
              <w:spacing w:line="230" w:lineRule="atLeast"/>
              <w:ind w:left="70" w:right="396"/>
              <w:rPr>
                <w:sz w:val="20"/>
              </w:rPr>
            </w:pPr>
            <w:r>
              <w:rPr>
                <w:sz w:val="20"/>
              </w:rPr>
              <w:t>23</w:t>
            </w:r>
          </w:p>
        </w:tc>
        <w:tc>
          <w:tcPr>
            <w:tcW w:w="648" w:type="pct"/>
          </w:tcPr>
          <w:p w14:paraId="401AA614"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59622F58" w14:textId="77777777" w:rsidR="00A94AEF" w:rsidRDefault="00A94AEF" w:rsidP="00D87DC0">
            <w:pPr>
              <w:pStyle w:val="TableParagraph"/>
              <w:rPr>
                <w:sz w:val="20"/>
              </w:rPr>
            </w:pPr>
            <w:r>
              <w:rPr>
                <w:sz w:val="20"/>
              </w:rPr>
              <w:t>Obra Civil</w:t>
            </w:r>
          </w:p>
        </w:tc>
        <w:tc>
          <w:tcPr>
            <w:tcW w:w="519" w:type="pct"/>
          </w:tcPr>
          <w:p w14:paraId="26BF3A42"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112AB00D" w14:textId="77777777" w:rsidR="00A94AEF" w:rsidRDefault="00A94AEF" w:rsidP="00D87DC0">
            <w:pPr>
              <w:pStyle w:val="TableParagraph"/>
              <w:rPr>
                <w:sz w:val="20"/>
              </w:rPr>
            </w:pPr>
            <w:r>
              <w:rPr>
                <w:sz w:val="20"/>
              </w:rPr>
              <w:t>Precio Fijo</w:t>
            </w:r>
          </w:p>
        </w:tc>
        <w:tc>
          <w:tcPr>
            <w:tcW w:w="475" w:type="pct"/>
          </w:tcPr>
          <w:p w14:paraId="2DB08D6F" w14:textId="77777777" w:rsidR="00A94AEF" w:rsidRDefault="00A94AEF" w:rsidP="00D87DC0">
            <w:pPr>
              <w:pStyle w:val="TableParagraph"/>
              <w:jc w:val="center"/>
              <w:rPr>
                <w:sz w:val="20"/>
              </w:rPr>
            </w:pPr>
          </w:p>
          <w:p w14:paraId="692EA354" w14:textId="77777777" w:rsidR="00A94AEF" w:rsidRDefault="00A94AEF" w:rsidP="00D87DC0">
            <w:pPr>
              <w:pStyle w:val="TableParagraph"/>
              <w:jc w:val="center"/>
              <w:rPr>
                <w:sz w:val="20"/>
              </w:rPr>
            </w:pPr>
            <w:r>
              <w:rPr>
                <w:sz w:val="20"/>
              </w:rPr>
              <w:t>Global</w:t>
            </w:r>
          </w:p>
        </w:tc>
        <w:tc>
          <w:tcPr>
            <w:tcW w:w="506" w:type="pct"/>
          </w:tcPr>
          <w:p w14:paraId="3D3CBCB6" w14:textId="77777777" w:rsidR="00A94AEF" w:rsidRDefault="00A94AEF" w:rsidP="00D87DC0">
            <w:pPr>
              <w:pStyle w:val="TableParagraph"/>
              <w:jc w:val="center"/>
              <w:rPr>
                <w:sz w:val="20"/>
              </w:rPr>
            </w:pPr>
          </w:p>
          <w:p w14:paraId="5E205ADF" w14:textId="77777777" w:rsidR="00A94AEF" w:rsidRDefault="00A94AEF" w:rsidP="00D87DC0">
            <w:pPr>
              <w:pStyle w:val="TableParagraph"/>
              <w:jc w:val="center"/>
              <w:rPr>
                <w:sz w:val="20"/>
              </w:rPr>
            </w:pPr>
            <w:r>
              <w:rPr>
                <w:sz w:val="20"/>
              </w:rPr>
              <w:t>1</w:t>
            </w:r>
          </w:p>
        </w:tc>
      </w:tr>
      <w:tr w:rsidR="00A94AEF" w14:paraId="227FC201" w14:textId="77777777" w:rsidTr="00D87DC0">
        <w:trPr>
          <w:trHeight w:val="460"/>
        </w:trPr>
        <w:tc>
          <w:tcPr>
            <w:tcW w:w="811" w:type="pct"/>
          </w:tcPr>
          <w:p w14:paraId="4B11E22A" w14:textId="56491163" w:rsidR="00A94AEF" w:rsidRDefault="00A94AEF" w:rsidP="00D87DC0">
            <w:pPr>
              <w:pStyle w:val="TableParagraph"/>
              <w:spacing w:line="230" w:lineRule="atLeast"/>
              <w:ind w:left="69" w:right="266"/>
              <w:rPr>
                <w:sz w:val="20"/>
              </w:rPr>
            </w:pPr>
            <w:r>
              <w:rPr>
                <w:sz w:val="20"/>
              </w:rPr>
              <w:t>3.Construccion</w:t>
            </w:r>
          </w:p>
        </w:tc>
        <w:tc>
          <w:tcPr>
            <w:tcW w:w="483" w:type="pct"/>
          </w:tcPr>
          <w:p w14:paraId="081E5129" w14:textId="77777777" w:rsidR="00A94AEF" w:rsidRDefault="00A94AEF" w:rsidP="00D87DC0">
            <w:pPr>
              <w:pStyle w:val="TableParagraph"/>
              <w:rPr>
                <w:sz w:val="20"/>
              </w:rPr>
            </w:pPr>
            <w:r w:rsidRPr="007E7116">
              <w:rPr>
                <w:sz w:val="20"/>
              </w:rPr>
              <w:t>Amueblamiento</w:t>
            </w:r>
          </w:p>
        </w:tc>
        <w:tc>
          <w:tcPr>
            <w:tcW w:w="298" w:type="pct"/>
          </w:tcPr>
          <w:p w14:paraId="0E1C3497" w14:textId="23AE36EE" w:rsidR="00A94AEF" w:rsidRDefault="00A94AEF" w:rsidP="00D87DC0">
            <w:pPr>
              <w:pStyle w:val="TableParagraph"/>
              <w:spacing w:line="230" w:lineRule="atLeast"/>
              <w:ind w:left="70" w:right="396"/>
              <w:rPr>
                <w:sz w:val="20"/>
              </w:rPr>
            </w:pPr>
            <w:r>
              <w:rPr>
                <w:sz w:val="20"/>
              </w:rPr>
              <w:t>24</w:t>
            </w:r>
          </w:p>
        </w:tc>
        <w:tc>
          <w:tcPr>
            <w:tcW w:w="648" w:type="pct"/>
          </w:tcPr>
          <w:p w14:paraId="6B1A3C26"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68827FF4" w14:textId="77777777" w:rsidR="00A94AEF" w:rsidRDefault="00A94AEF" w:rsidP="00D87DC0">
            <w:pPr>
              <w:pStyle w:val="TableParagraph"/>
              <w:rPr>
                <w:sz w:val="20"/>
              </w:rPr>
            </w:pPr>
            <w:r>
              <w:rPr>
                <w:sz w:val="20"/>
              </w:rPr>
              <w:t>Obra Civil</w:t>
            </w:r>
          </w:p>
        </w:tc>
        <w:tc>
          <w:tcPr>
            <w:tcW w:w="519" w:type="pct"/>
          </w:tcPr>
          <w:p w14:paraId="7173A11C"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7BF89778" w14:textId="77777777" w:rsidR="00A94AEF" w:rsidRDefault="00A94AEF" w:rsidP="00D87DC0">
            <w:pPr>
              <w:pStyle w:val="TableParagraph"/>
              <w:rPr>
                <w:sz w:val="20"/>
              </w:rPr>
            </w:pPr>
            <w:r>
              <w:rPr>
                <w:sz w:val="20"/>
              </w:rPr>
              <w:t>Precio Fijo</w:t>
            </w:r>
          </w:p>
        </w:tc>
        <w:tc>
          <w:tcPr>
            <w:tcW w:w="475" w:type="pct"/>
          </w:tcPr>
          <w:p w14:paraId="0AD7D0CE" w14:textId="77777777" w:rsidR="00A94AEF" w:rsidRDefault="00A94AEF" w:rsidP="00D87DC0">
            <w:pPr>
              <w:pStyle w:val="TableParagraph"/>
              <w:jc w:val="center"/>
              <w:rPr>
                <w:sz w:val="20"/>
              </w:rPr>
            </w:pPr>
          </w:p>
          <w:p w14:paraId="14722C35" w14:textId="77777777" w:rsidR="00A94AEF" w:rsidRDefault="00A94AEF" w:rsidP="00D87DC0">
            <w:pPr>
              <w:pStyle w:val="TableParagraph"/>
              <w:jc w:val="center"/>
              <w:rPr>
                <w:sz w:val="20"/>
              </w:rPr>
            </w:pPr>
            <w:r>
              <w:rPr>
                <w:sz w:val="20"/>
              </w:rPr>
              <w:t>Global</w:t>
            </w:r>
          </w:p>
        </w:tc>
        <w:tc>
          <w:tcPr>
            <w:tcW w:w="506" w:type="pct"/>
          </w:tcPr>
          <w:p w14:paraId="7B1697A9" w14:textId="77777777" w:rsidR="00A94AEF" w:rsidRDefault="00A94AEF" w:rsidP="00D87DC0">
            <w:pPr>
              <w:pStyle w:val="TableParagraph"/>
              <w:jc w:val="center"/>
              <w:rPr>
                <w:sz w:val="20"/>
              </w:rPr>
            </w:pPr>
          </w:p>
          <w:p w14:paraId="2CC52741" w14:textId="77777777" w:rsidR="00A94AEF" w:rsidRDefault="00A94AEF" w:rsidP="00D87DC0">
            <w:pPr>
              <w:pStyle w:val="TableParagraph"/>
              <w:jc w:val="center"/>
              <w:rPr>
                <w:sz w:val="20"/>
              </w:rPr>
            </w:pPr>
            <w:r>
              <w:rPr>
                <w:sz w:val="20"/>
              </w:rPr>
              <w:t>1</w:t>
            </w:r>
          </w:p>
        </w:tc>
      </w:tr>
    </w:tbl>
    <w:p w14:paraId="79339C03" w14:textId="77777777" w:rsidR="0066670A" w:rsidRDefault="0066670A">
      <w:pPr>
        <w:widowControl/>
        <w:spacing w:after="160"/>
        <w:rPr>
          <w:b/>
          <w:sz w:val="24"/>
        </w:rPr>
      </w:pPr>
    </w:p>
    <w:p w14:paraId="7AD9C4E0" w14:textId="77777777" w:rsidR="009522B8" w:rsidRDefault="009522B8">
      <w:pPr>
        <w:widowControl/>
        <w:spacing w:after="160"/>
        <w:rPr>
          <w:b/>
          <w:sz w:val="24"/>
        </w:rPr>
      </w:pPr>
    </w:p>
    <w:p w14:paraId="6D3240A1" w14:textId="77777777" w:rsidR="009522B8" w:rsidRDefault="009522B8">
      <w:pPr>
        <w:widowControl/>
        <w:spacing w:after="160"/>
        <w:rPr>
          <w:b/>
          <w:sz w:val="24"/>
        </w:rPr>
        <w:sectPr w:rsidR="009522B8" w:rsidSect="00C50728">
          <w:pgSz w:w="15850" w:h="12250" w:orient="landscape"/>
          <w:pgMar w:top="1179" w:right="1503" w:bottom="1298" w:left="278" w:header="709" w:footer="709" w:gutter="0"/>
          <w:cols w:space="708"/>
          <w:docGrid w:linePitch="360"/>
        </w:sect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004"/>
        <w:gridCol w:w="1299"/>
        <w:gridCol w:w="729"/>
        <w:gridCol w:w="1600"/>
        <w:gridCol w:w="1796"/>
        <w:gridCol w:w="1279"/>
        <w:gridCol w:w="1314"/>
        <w:gridCol w:w="1170"/>
        <w:gridCol w:w="1247"/>
      </w:tblGrid>
      <w:tr w:rsidR="00A94AEF" w14:paraId="6F73741F" w14:textId="77777777" w:rsidTr="00D87DC0">
        <w:trPr>
          <w:trHeight w:val="688"/>
        </w:trPr>
        <w:tc>
          <w:tcPr>
            <w:tcW w:w="811" w:type="pct"/>
            <w:shd w:val="clear" w:color="auto" w:fill="F1F1F1"/>
            <w:vAlign w:val="center"/>
          </w:tcPr>
          <w:p w14:paraId="7EA844BC" w14:textId="77777777" w:rsidR="00A94AEF" w:rsidRDefault="00A94AEF" w:rsidP="00D87DC0">
            <w:pPr>
              <w:pStyle w:val="TableParagraph"/>
              <w:spacing w:before="9"/>
              <w:rPr>
                <w:sz w:val="19"/>
              </w:rPr>
            </w:pPr>
          </w:p>
          <w:p w14:paraId="1861EC6A" w14:textId="77777777" w:rsidR="00A94AEF" w:rsidRDefault="00A94AEF" w:rsidP="00D87DC0">
            <w:pPr>
              <w:pStyle w:val="TableParagraph"/>
              <w:ind w:left="69"/>
              <w:rPr>
                <w:b/>
                <w:sz w:val="16"/>
              </w:rPr>
            </w:pPr>
            <w:r>
              <w:rPr>
                <w:b/>
                <w:sz w:val="20"/>
              </w:rPr>
              <w:t>F</w:t>
            </w:r>
            <w:r>
              <w:rPr>
                <w:b/>
                <w:sz w:val="16"/>
              </w:rPr>
              <w:t>ASE</w:t>
            </w:r>
          </w:p>
        </w:tc>
        <w:tc>
          <w:tcPr>
            <w:tcW w:w="483" w:type="pct"/>
            <w:shd w:val="clear" w:color="auto" w:fill="F1F1F1"/>
            <w:vAlign w:val="center"/>
          </w:tcPr>
          <w:p w14:paraId="7FB76BC1" w14:textId="77777777" w:rsidR="00A94AEF" w:rsidRDefault="00A94AEF" w:rsidP="00D87DC0">
            <w:pPr>
              <w:pStyle w:val="TableParagraph"/>
              <w:spacing w:before="113"/>
              <w:ind w:left="69"/>
              <w:rPr>
                <w:b/>
                <w:sz w:val="16"/>
              </w:rPr>
            </w:pPr>
            <w:r>
              <w:rPr>
                <w:b/>
                <w:sz w:val="20"/>
              </w:rPr>
              <w:t>P</w:t>
            </w:r>
            <w:r>
              <w:rPr>
                <w:b/>
                <w:sz w:val="16"/>
              </w:rPr>
              <w:t>AQUETE DE</w:t>
            </w:r>
          </w:p>
          <w:p w14:paraId="3AADD5BB" w14:textId="77777777" w:rsidR="00A94AEF" w:rsidRDefault="00A94AEF" w:rsidP="00D87DC0">
            <w:pPr>
              <w:pStyle w:val="TableParagraph"/>
              <w:ind w:left="69"/>
              <w:rPr>
                <w:b/>
                <w:sz w:val="16"/>
              </w:rPr>
            </w:pPr>
            <w:r>
              <w:rPr>
                <w:b/>
                <w:sz w:val="20"/>
              </w:rPr>
              <w:t>T</w:t>
            </w:r>
            <w:r>
              <w:rPr>
                <w:b/>
                <w:sz w:val="16"/>
              </w:rPr>
              <w:t>RABAJO</w:t>
            </w:r>
          </w:p>
        </w:tc>
        <w:tc>
          <w:tcPr>
            <w:tcW w:w="298" w:type="pct"/>
            <w:shd w:val="clear" w:color="auto" w:fill="F1F1F1"/>
            <w:vAlign w:val="center"/>
          </w:tcPr>
          <w:p w14:paraId="39ED4246" w14:textId="77777777" w:rsidR="00A94AEF" w:rsidRDefault="00A94AEF" w:rsidP="00D87DC0">
            <w:pPr>
              <w:pStyle w:val="TableParagraph"/>
              <w:spacing w:before="9"/>
              <w:rPr>
                <w:sz w:val="19"/>
              </w:rPr>
            </w:pPr>
          </w:p>
          <w:p w14:paraId="5E143B03" w14:textId="77777777" w:rsidR="00A94AEF" w:rsidRDefault="00A94AEF" w:rsidP="00D87DC0">
            <w:pPr>
              <w:pStyle w:val="TableParagraph"/>
              <w:ind w:left="70"/>
              <w:rPr>
                <w:b/>
                <w:sz w:val="16"/>
              </w:rPr>
            </w:pPr>
            <w:r>
              <w:rPr>
                <w:b/>
                <w:sz w:val="20"/>
              </w:rPr>
              <w:t>Í</w:t>
            </w:r>
            <w:r>
              <w:rPr>
                <w:b/>
                <w:sz w:val="16"/>
              </w:rPr>
              <w:t>TEM</w:t>
            </w:r>
          </w:p>
        </w:tc>
        <w:tc>
          <w:tcPr>
            <w:tcW w:w="648" w:type="pct"/>
            <w:shd w:val="clear" w:color="auto" w:fill="F1F1F1"/>
            <w:vAlign w:val="center"/>
          </w:tcPr>
          <w:p w14:paraId="4928DC26" w14:textId="77777777" w:rsidR="00A94AEF" w:rsidRDefault="00A94AEF" w:rsidP="00D87DC0">
            <w:pPr>
              <w:pStyle w:val="TableParagraph"/>
              <w:spacing w:before="9"/>
              <w:rPr>
                <w:sz w:val="19"/>
              </w:rPr>
            </w:pPr>
          </w:p>
          <w:p w14:paraId="3F927386" w14:textId="77777777" w:rsidR="00A94AEF" w:rsidRDefault="00A94AEF" w:rsidP="00D87DC0">
            <w:pPr>
              <w:pStyle w:val="TableParagraph"/>
              <w:ind w:left="69"/>
              <w:rPr>
                <w:b/>
                <w:sz w:val="16"/>
              </w:rPr>
            </w:pPr>
            <w:r>
              <w:rPr>
                <w:b/>
                <w:sz w:val="20"/>
              </w:rPr>
              <w:t>C</w:t>
            </w:r>
            <w:r>
              <w:rPr>
                <w:b/>
                <w:sz w:val="16"/>
              </w:rPr>
              <w:t>ATEGORÍA</w:t>
            </w:r>
          </w:p>
        </w:tc>
        <w:tc>
          <w:tcPr>
            <w:tcW w:w="727" w:type="pct"/>
            <w:shd w:val="clear" w:color="auto" w:fill="F1F1F1"/>
            <w:vAlign w:val="center"/>
          </w:tcPr>
          <w:p w14:paraId="7066ADB9" w14:textId="77777777" w:rsidR="00A94AEF" w:rsidRDefault="00A94AEF" w:rsidP="00D87DC0">
            <w:pPr>
              <w:pStyle w:val="TableParagraph"/>
              <w:spacing w:before="9"/>
              <w:rPr>
                <w:sz w:val="19"/>
              </w:rPr>
            </w:pPr>
          </w:p>
          <w:p w14:paraId="2E238E71" w14:textId="77777777" w:rsidR="00A94AEF" w:rsidRDefault="00A94AEF" w:rsidP="00D87DC0">
            <w:pPr>
              <w:pStyle w:val="TableParagraph"/>
              <w:ind w:left="69"/>
              <w:rPr>
                <w:b/>
                <w:sz w:val="16"/>
              </w:rPr>
            </w:pPr>
            <w:r>
              <w:rPr>
                <w:b/>
                <w:sz w:val="20"/>
              </w:rPr>
              <w:t>S</w:t>
            </w:r>
            <w:r>
              <w:rPr>
                <w:b/>
                <w:sz w:val="16"/>
              </w:rPr>
              <w:t>UBCATEGORÍA</w:t>
            </w:r>
          </w:p>
        </w:tc>
        <w:tc>
          <w:tcPr>
            <w:tcW w:w="519" w:type="pct"/>
            <w:shd w:val="clear" w:color="auto" w:fill="F1F1F1"/>
            <w:vAlign w:val="center"/>
          </w:tcPr>
          <w:p w14:paraId="251C3ED3" w14:textId="77777777" w:rsidR="00A94AEF" w:rsidRDefault="00A94AEF" w:rsidP="00D87DC0">
            <w:pPr>
              <w:pStyle w:val="TableParagraph"/>
              <w:spacing w:before="113"/>
              <w:ind w:left="68"/>
              <w:rPr>
                <w:b/>
                <w:sz w:val="16"/>
              </w:rPr>
            </w:pPr>
            <w:r>
              <w:rPr>
                <w:b/>
                <w:sz w:val="20"/>
              </w:rPr>
              <w:t>T</w:t>
            </w:r>
            <w:r>
              <w:rPr>
                <w:b/>
                <w:sz w:val="16"/>
              </w:rPr>
              <w:t>IPO</w:t>
            </w:r>
            <w:r>
              <w:rPr>
                <w:b/>
                <w:spacing w:val="-1"/>
                <w:sz w:val="16"/>
              </w:rPr>
              <w:t xml:space="preserve"> </w:t>
            </w:r>
            <w:r>
              <w:rPr>
                <w:b/>
                <w:sz w:val="16"/>
              </w:rPr>
              <w:t>DE</w:t>
            </w:r>
          </w:p>
          <w:p w14:paraId="47A2D9DA" w14:textId="77777777" w:rsidR="00A94AEF" w:rsidRDefault="00A94AEF" w:rsidP="00D87DC0">
            <w:pPr>
              <w:pStyle w:val="TableParagraph"/>
              <w:ind w:left="68"/>
              <w:rPr>
                <w:b/>
                <w:sz w:val="16"/>
              </w:rPr>
            </w:pPr>
            <w:r>
              <w:rPr>
                <w:b/>
                <w:sz w:val="20"/>
              </w:rPr>
              <w:t>P</w:t>
            </w:r>
            <w:r>
              <w:rPr>
                <w:b/>
                <w:sz w:val="16"/>
              </w:rPr>
              <w:t>ROCESO</w:t>
            </w:r>
          </w:p>
        </w:tc>
        <w:tc>
          <w:tcPr>
            <w:tcW w:w="533" w:type="pct"/>
            <w:shd w:val="clear" w:color="auto" w:fill="F1F1F1"/>
            <w:vAlign w:val="center"/>
          </w:tcPr>
          <w:p w14:paraId="4D8C58AF" w14:textId="77777777" w:rsidR="00A94AEF" w:rsidRDefault="00A94AEF" w:rsidP="00D87DC0">
            <w:pPr>
              <w:pStyle w:val="TableParagraph"/>
              <w:spacing w:before="113"/>
              <w:ind w:left="67"/>
              <w:rPr>
                <w:b/>
                <w:sz w:val="16"/>
              </w:rPr>
            </w:pPr>
            <w:r>
              <w:rPr>
                <w:b/>
                <w:sz w:val="20"/>
              </w:rPr>
              <w:t>T</w:t>
            </w:r>
            <w:r>
              <w:rPr>
                <w:b/>
                <w:sz w:val="16"/>
              </w:rPr>
              <w:t>IPO</w:t>
            </w:r>
            <w:r>
              <w:rPr>
                <w:b/>
                <w:spacing w:val="-1"/>
                <w:sz w:val="16"/>
              </w:rPr>
              <w:t xml:space="preserve"> </w:t>
            </w:r>
            <w:r>
              <w:rPr>
                <w:b/>
                <w:sz w:val="16"/>
              </w:rPr>
              <w:t>DE</w:t>
            </w:r>
          </w:p>
          <w:p w14:paraId="1C331F46" w14:textId="77777777" w:rsidR="00A94AEF" w:rsidRDefault="00A94AEF" w:rsidP="00D87DC0">
            <w:pPr>
              <w:pStyle w:val="TableParagraph"/>
              <w:ind w:left="67"/>
              <w:rPr>
                <w:b/>
                <w:sz w:val="16"/>
              </w:rPr>
            </w:pPr>
            <w:r>
              <w:rPr>
                <w:b/>
                <w:sz w:val="20"/>
              </w:rPr>
              <w:t>C</w:t>
            </w:r>
            <w:r>
              <w:rPr>
                <w:b/>
                <w:sz w:val="16"/>
              </w:rPr>
              <w:t>ONTRATO</w:t>
            </w:r>
          </w:p>
        </w:tc>
        <w:tc>
          <w:tcPr>
            <w:tcW w:w="475" w:type="pct"/>
            <w:shd w:val="clear" w:color="auto" w:fill="F1F1F1"/>
            <w:vAlign w:val="center"/>
          </w:tcPr>
          <w:p w14:paraId="704370E8" w14:textId="77777777" w:rsidR="00A94AEF" w:rsidRDefault="00A94AEF" w:rsidP="00D87DC0">
            <w:pPr>
              <w:pStyle w:val="TableParagraph"/>
              <w:spacing w:line="276" w:lineRule="auto"/>
              <w:ind w:left="66" w:right="172"/>
              <w:rPr>
                <w:b/>
                <w:sz w:val="16"/>
              </w:rPr>
            </w:pPr>
            <w:r>
              <w:rPr>
                <w:b/>
                <w:sz w:val="20"/>
              </w:rPr>
              <w:t>U</w:t>
            </w:r>
            <w:r>
              <w:rPr>
                <w:b/>
                <w:sz w:val="16"/>
              </w:rPr>
              <w:t>NIDAD</w:t>
            </w:r>
            <w:r>
              <w:rPr>
                <w:b/>
                <w:spacing w:val="-38"/>
                <w:sz w:val="16"/>
              </w:rPr>
              <w:t xml:space="preserve"> </w:t>
            </w:r>
            <w:r>
              <w:rPr>
                <w:b/>
                <w:sz w:val="16"/>
              </w:rPr>
              <w:t>DE</w:t>
            </w:r>
          </w:p>
          <w:p w14:paraId="664F6220" w14:textId="77777777" w:rsidR="00A94AEF" w:rsidRDefault="00A94AEF" w:rsidP="00D87DC0">
            <w:pPr>
              <w:pStyle w:val="TableParagraph"/>
              <w:spacing w:line="192" w:lineRule="exact"/>
              <w:ind w:left="66"/>
              <w:rPr>
                <w:b/>
                <w:sz w:val="16"/>
              </w:rPr>
            </w:pPr>
            <w:r>
              <w:rPr>
                <w:b/>
                <w:sz w:val="20"/>
              </w:rPr>
              <w:t>M</w:t>
            </w:r>
            <w:r>
              <w:rPr>
                <w:b/>
                <w:sz w:val="16"/>
              </w:rPr>
              <w:t>EDIDA</w:t>
            </w:r>
          </w:p>
        </w:tc>
        <w:tc>
          <w:tcPr>
            <w:tcW w:w="506" w:type="pct"/>
            <w:shd w:val="clear" w:color="auto" w:fill="F1F1F1"/>
            <w:vAlign w:val="center"/>
          </w:tcPr>
          <w:p w14:paraId="0E744A8F" w14:textId="77777777" w:rsidR="00A94AEF" w:rsidRDefault="00A94AEF" w:rsidP="00D87DC0">
            <w:pPr>
              <w:pStyle w:val="TableParagraph"/>
              <w:spacing w:before="9"/>
              <w:rPr>
                <w:sz w:val="19"/>
              </w:rPr>
            </w:pPr>
          </w:p>
          <w:p w14:paraId="1E5CF6C4" w14:textId="77777777" w:rsidR="00A94AEF" w:rsidRDefault="00A94AEF" w:rsidP="00D87DC0">
            <w:pPr>
              <w:pStyle w:val="TableParagraph"/>
              <w:ind w:right="76"/>
              <w:rPr>
                <w:b/>
                <w:sz w:val="16"/>
              </w:rPr>
            </w:pPr>
            <w:r>
              <w:rPr>
                <w:b/>
                <w:sz w:val="20"/>
              </w:rPr>
              <w:t>C</w:t>
            </w:r>
            <w:r>
              <w:rPr>
                <w:b/>
                <w:sz w:val="16"/>
              </w:rPr>
              <w:t>ANTIDAD</w:t>
            </w:r>
          </w:p>
        </w:tc>
      </w:tr>
      <w:tr w:rsidR="00A94AEF" w14:paraId="3942C6DC" w14:textId="77777777" w:rsidTr="00D87DC0">
        <w:trPr>
          <w:trHeight w:val="460"/>
        </w:trPr>
        <w:tc>
          <w:tcPr>
            <w:tcW w:w="811" w:type="pct"/>
          </w:tcPr>
          <w:p w14:paraId="3B3ACEEF" w14:textId="435D7A6E" w:rsidR="00A94AEF" w:rsidRDefault="00A94AEF" w:rsidP="00D87DC0">
            <w:pPr>
              <w:pStyle w:val="TableParagraph"/>
              <w:spacing w:line="230" w:lineRule="atLeast"/>
              <w:ind w:left="69" w:right="266"/>
              <w:rPr>
                <w:sz w:val="20"/>
              </w:rPr>
            </w:pPr>
            <w:r>
              <w:rPr>
                <w:sz w:val="20"/>
              </w:rPr>
              <w:t>4.Fundicion de losa</w:t>
            </w:r>
          </w:p>
        </w:tc>
        <w:tc>
          <w:tcPr>
            <w:tcW w:w="483" w:type="pct"/>
          </w:tcPr>
          <w:p w14:paraId="5A218276" w14:textId="77777777" w:rsidR="00A94AEF" w:rsidRDefault="00A94AEF" w:rsidP="00D87DC0">
            <w:pPr>
              <w:pStyle w:val="TableParagraph"/>
              <w:rPr>
                <w:sz w:val="20"/>
              </w:rPr>
            </w:pPr>
            <w:r>
              <w:rPr>
                <w:sz w:val="20"/>
              </w:rPr>
              <w:t>Fundición</w:t>
            </w:r>
          </w:p>
        </w:tc>
        <w:tc>
          <w:tcPr>
            <w:tcW w:w="298" w:type="pct"/>
          </w:tcPr>
          <w:p w14:paraId="5296C853" w14:textId="1155BCB3" w:rsidR="00A94AEF" w:rsidRDefault="00A94AEF" w:rsidP="00D87DC0">
            <w:pPr>
              <w:pStyle w:val="TableParagraph"/>
              <w:spacing w:line="230" w:lineRule="atLeast"/>
              <w:ind w:right="396"/>
              <w:rPr>
                <w:sz w:val="20"/>
              </w:rPr>
            </w:pPr>
            <w:r>
              <w:rPr>
                <w:sz w:val="20"/>
              </w:rPr>
              <w:t>25</w:t>
            </w:r>
          </w:p>
        </w:tc>
        <w:tc>
          <w:tcPr>
            <w:tcW w:w="648" w:type="pct"/>
          </w:tcPr>
          <w:p w14:paraId="7D9001B9"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189F13CA" w14:textId="77777777" w:rsidR="00A94AEF" w:rsidRDefault="00A94AEF" w:rsidP="00D87DC0">
            <w:pPr>
              <w:pStyle w:val="TableParagraph"/>
              <w:rPr>
                <w:sz w:val="20"/>
              </w:rPr>
            </w:pPr>
            <w:r>
              <w:rPr>
                <w:sz w:val="20"/>
              </w:rPr>
              <w:t>Obra Civil</w:t>
            </w:r>
          </w:p>
        </w:tc>
        <w:tc>
          <w:tcPr>
            <w:tcW w:w="519" w:type="pct"/>
          </w:tcPr>
          <w:p w14:paraId="29C6F058"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4FFF3024" w14:textId="77777777" w:rsidR="00A94AEF" w:rsidRDefault="00A94AEF" w:rsidP="00D87DC0">
            <w:pPr>
              <w:pStyle w:val="TableParagraph"/>
              <w:rPr>
                <w:sz w:val="20"/>
              </w:rPr>
            </w:pPr>
            <w:r>
              <w:rPr>
                <w:sz w:val="20"/>
              </w:rPr>
              <w:t>Precio Fijo</w:t>
            </w:r>
          </w:p>
        </w:tc>
        <w:tc>
          <w:tcPr>
            <w:tcW w:w="475" w:type="pct"/>
          </w:tcPr>
          <w:p w14:paraId="0BE6BC8F" w14:textId="77777777" w:rsidR="00A94AEF" w:rsidRDefault="00A94AEF" w:rsidP="00D87DC0">
            <w:pPr>
              <w:pStyle w:val="TableParagraph"/>
              <w:jc w:val="center"/>
              <w:rPr>
                <w:sz w:val="20"/>
              </w:rPr>
            </w:pPr>
          </w:p>
          <w:p w14:paraId="2DDC6782" w14:textId="77777777" w:rsidR="00A94AEF" w:rsidRDefault="00A94AEF" w:rsidP="00D87DC0">
            <w:pPr>
              <w:pStyle w:val="TableParagraph"/>
              <w:jc w:val="center"/>
              <w:rPr>
                <w:sz w:val="20"/>
              </w:rPr>
            </w:pPr>
            <w:r>
              <w:rPr>
                <w:sz w:val="20"/>
              </w:rPr>
              <w:t>Global</w:t>
            </w:r>
          </w:p>
        </w:tc>
        <w:tc>
          <w:tcPr>
            <w:tcW w:w="506" w:type="pct"/>
          </w:tcPr>
          <w:p w14:paraId="7B7BAA7C" w14:textId="77777777" w:rsidR="00A94AEF" w:rsidRDefault="00A94AEF" w:rsidP="00D87DC0">
            <w:pPr>
              <w:pStyle w:val="TableParagraph"/>
              <w:jc w:val="center"/>
              <w:rPr>
                <w:sz w:val="20"/>
              </w:rPr>
            </w:pPr>
          </w:p>
          <w:p w14:paraId="52484318" w14:textId="77777777" w:rsidR="00A94AEF" w:rsidRDefault="00A94AEF" w:rsidP="00D87DC0">
            <w:pPr>
              <w:pStyle w:val="TableParagraph"/>
              <w:jc w:val="center"/>
              <w:rPr>
                <w:sz w:val="20"/>
              </w:rPr>
            </w:pPr>
            <w:r>
              <w:rPr>
                <w:sz w:val="20"/>
              </w:rPr>
              <w:t>1</w:t>
            </w:r>
          </w:p>
        </w:tc>
      </w:tr>
      <w:tr w:rsidR="00A94AEF" w14:paraId="689686F0" w14:textId="77777777" w:rsidTr="00D87DC0">
        <w:trPr>
          <w:trHeight w:val="460"/>
        </w:trPr>
        <w:tc>
          <w:tcPr>
            <w:tcW w:w="811" w:type="pct"/>
          </w:tcPr>
          <w:p w14:paraId="51D3C947" w14:textId="3A8110D2" w:rsidR="00A94AEF" w:rsidRDefault="00A94AEF" w:rsidP="00D87DC0">
            <w:pPr>
              <w:pStyle w:val="TableParagraph"/>
              <w:spacing w:line="230" w:lineRule="atLeast"/>
              <w:ind w:left="69" w:right="266"/>
              <w:rPr>
                <w:sz w:val="20"/>
              </w:rPr>
            </w:pPr>
            <w:r>
              <w:rPr>
                <w:sz w:val="20"/>
              </w:rPr>
              <w:t>4.Construccion</w:t>
            </w:r>
          </w:p>
        </w:tc>
        <w:tc>
          <w:tcPr>
            <w:tcW w:w="483" w:type="pct"/>
          </w:tcPr>
          <w:p w14:paraId="44DD7D16" w14:textId="77777777" w:rsidR="00A94AEF" w:rsidRDefault="00A94AEF" w:rsidP="00D87DC0">
            <w:pPr>
              <w:pStyle w:val="TableParagraph"/>
              <w:rPr>
                <w:sz w:val="20"/>
              </w:rPr>
            </w:pPr>
            <w:r w:rsidRPr="000E784A">
              <w:rPr>
                <w:sz w:val="20"/>
              </w:rPr>
              <w:t>Cimentación</w:t>
            </w:r>
          </w:p>
        </w:tc>
        <w:tc>
          <w:tcPr>
            <w:tcW w:w="298" w:type="pct"/>
          </w:tcPr>
          <w:p w14:paraId="00149C19" w14:textId="082F8B1C" w:rsidR="00A94AEF" w:rsidRDefault="00A94AEF" w:rsidP="00D87DC0">
            <w:pPr>
              <w:pStyle w:val="TableParagraph"/>
              <w:spacing w:line="230" w:lineRule="atLeast"/>
              <w:ind w:left="70" w:right="396"/>
              <w:rPr>
                <w:sz w:val="20"/>
              </w:rPr>
            </w:pPr>
            <w:r>
              <w:rPr>
                <w:sz w:val="20"/>
              </w:rPr>
              <w:t>26</w:t>
            </w:r>
          </w:p>
        </w:tc>
        <w:tc>
          <w:tcPr>
            <w:tcW w:w="648" w:type="pct"/>
          </w:tcPr>
          <w:p w14:paraId="31B51C29"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0C0629C4" w14:textId="77777777" w:rsidR="00A94AEF" w:rsidRDefault="00A94AEF" w:rsidP="00D87DC0">
            <w:pPr>
              <w:pStyle w:val="TableParagraph"/>
              <w:rPr>
                <w:sz w:val="20"/>
              </w:rPr>
            </w:pPr>
            <w:r>
              <w:rPr>
                <w:sz w:val="20"/>
              </w:rPr>
              <w:t>Obra Civil</w:t>
            </w:r>
          </w:p>
        </w:tc>
        <w:tc>
          <w:tcPr>
            <w:tcW w:w="519" w:type="pct"/>
          </w:tcPr>
          <w:p w14:paraId="637CEF49"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4AF4AE5E" w14:textId="77777777" w:rsidR="00A94AEF" w:rsidRDefault="00A94AEF" w:rsidP="00D87DC0">
            <w:pPr>
              <w:pStyle w:val="TableParagraph"/>
              <w:rPr>
                <w:sz w:val="20"/>
              </w:rPr>
            </w:pPr>
            <w:r>
              <w:rPr>
                <w:sz w:val="20"/>
              </w:rPr>
              <w:t>Precio Fijo</w:t>
            </w:r>
          </w:p>
        </w:tc>
        <w:tc>
          <w:tcPr>
            <w:tcW w:w="475" w:type="pct"/>
          </w:tcPr>
          <w:p w14:paraId="27D226BD" w14:textId="77777777" w:rsidR="00A94AEF" w:rsidRDefault="00A94AEF" w:rsidP="00D87DC0">
            <w:pPr>
              <w:pStyle w:val="TableParagraph"/>
              <w:jc w:val="center"/>
              <w:rPr>
                <w:sz w:val="20"/>
              </w:rPr>
            </w:pPr>
          </w:p>
          <w:p w14:paraId="4424EB4A" w14:textId="77777777" w:rsidR="00A94AEF" w:rsidRDefault="00A94AEF" w:rsidP="00D87DC0">
            <w:pPr>
              <w:pStyle w:val="TableParagraph"/>
              <w:jc w:val="center"/>
              <w:rPr>
                <w:sz w:val="20"/>
              </w:rPr>
            </w:pPr>
            <w:r>
              <w:rPr>
                <w:sz w:val="20"/>
              </w:rPr>
              <w:t>Global</w:t>
            </w:r>
          </w:p>
        </w:tc>
        <w:tc>
          <w:tcPr>
            <w:tcW w:w="506" w:type="pct"/>
          </w:tcPr>
          <w:p w14:paraId="57634C6D" w14:textId="77777777" w:rsidR="00A94AEF" w:rsidRDefault="00A94AEF" w:rsidP="00D87DC0">
            <w:pPr>
              <w:pStyle w:val="TableParagraph"/>
              <w:jc w:val="center"/>
              <w:rPr>
                <w:sz w:val="20"/>
              </w:rPr>
            </w:pPr>
          </w:p>
          <w:p w14:paraId="1777C392" w14:textId="77777777" w:rsidR="00A94AEF" w:rsidRDefault="00A94AEF" w:rsidP="00D87DC0">
            <w:pPr>
              <w:pStyle w:val="TableParagraph"/>
              <w:jc w:val="center"/>
              <w:rPr>
                <w:sz w:val="20"/>
              </w:rPr>
            </w:pPr>
            <w:r>
              <w:rPr>
                <w:sz w:val="20"/>
              </w:rPr>
              <w:t>1</w:t>
            </w:r>
          </w:p>
        </w:tc>
      </w:tr>
      <w:tr w:rsidR="00A94AEF" w14:paraId="46E2BB1A" w14:textId="77777777" w:rsidTr="00D87DC0">
        <w:trPr>
          <w:trHeight w:val="460"/>
        </w:trPr>
        <w:tc>
          <w:tcPr>
            <w:tcW w:w="811" w:type="pct"/>
          </w:tcPr>
          <w:p w14:paraId="71C3894A" w14:textId="365A9F37" w:rsidR="00A94AEF" w:rsidRDefault="00A94AEF" w:rsidP="00D87DC0">
            <w:pPr>
              <w:pStyle w:val="TableParagraph"/>
              <w:spacing w:line="230" w:lineRule="atLeast"/>
              <w:ind w:left="69" w:right="266"/>
              <w:rPr>
                <w:sz w:val="20"/>
              </w:rPr>
            </w:pPr>
            <w:r>
              <w:rPr>
                <w:sz w:val="20"/>
              </w:rPr>
              <w:t>4.Construccion</w:t>
            </w:r>
          </w:p>
        </w:tc>
        <w:tc>
          <w:tcPr>
            <w:tcW w:w="483" w:type="pct"/>
          </w:tcPr>
          <w:p w14:paraId="7576CF7F" w14:textId="77777777" w:rsidR="00A94AEF" w:rsidRDefault="00A94AEF" w:rsidP="00D87DC0">
            <w:pPr>
              <w:pStyle w:val="TableParagraph"/>
              <w:rPr>
                <w:sz w:val="20"/>
              </w:rPr>
            </w:pPr>
            <w:r w:rsidRPr="00B63A0C">
              <w:rPr>
                <w:sz w:val="20"/>
              </w:rPr>
              <w:t>Estructura y Paredes</w:t>
            </w:r>
          </w:p>
        </w:tc>
        <w:tc>
          <w:tcPr>
            <w:tcW w:w="298" w:type="pct"/>
          </w:tcPr>
          <w:p w14:paraId="6A031F77" w14:textId="2F36FA99" w:rsidR="00A94AEF" w:rsidRDefault="00A94AEF" w:rsidP="00D87DC0">
            <w:pPr>
              <w:pStyle w:val="TableParagraph"/>
              <w:spacing w:line="230" w:lineRule="atLeast"/>
              <w:ind w:left="70" w:right="396"/>
              <w:rPr>
                <w:sz w:val="20"/>
              </w:rPr>
            </w:pPr>
            <w:r>
              <w:rPr>
                <w:sz w:val="20"/>
              </w:rPr>
              <w:t>27</w:t>
            </w:r>
          </w:p>
        </w:tc>
        <w:tc>
          <w:tcPr>
            <w:tcW w:w="648" w:type="pct"/>
          </w:tcPr>
          <w:p w14:paraId="14DAFA77"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2FC75FBA" w14:textId="77777777" w:rsidR="00A94AEF" w:rsidRDefault="00A94AEF" w:rsidP="00D87DC0">
            <w:pPr>
              <w:pStyle w:val="TableParagraph"/>
              <w:rPr>
                <w:sz w:val="20"/>
              </w:rPr>
            </w:pPr>
            <w:r>
              <w:rPr>
                <w:sz w:val="20"/>
              </w:rPr>
              <w:t>Obra Civil</w:t>
            </w:r>
          </w:p>
        </w:tc>
        <w:tc>
          <w:tcPr>
            <w:tcW w:w="519" w:type="pct"/>
          </w:tcPr>
          <w:p w14:paraId="0EB03AC4"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19CB1CAA" w14:textId="77777777" w:rsidR="00A94AEF" w:rsidRDefault="00A94AEF" w:rsidP="00D87DC0">
            <w:pPr>
              <w:pStyle w:val="TableParagraph"/>
              <w:rPr>
                <w:sz w:val="20"/>
              </w:rPr>
            </w:pPr>
            <w:r>
              <w:rPr>
                <w:sz w:val="20"/>
              </w:rPr>
              <w:t>Precio Fijo</w:t>
            </w:r>
          </w:p>
        </w:tc>
        <w:tc>
          <w:tcPr>
            <w:tcW w:w="475" w:type="pct"/>
          </w:tcPr>
          <w:p w14:paraId="201766B9" w14:textId="77777777" w:rsidR="00A94AEF" w:rsidRDefault="00A94AEF" w:rsidP="00D87DC0">
            <w:pPr>
              <w:pStyle w:val="TableParagraph"/>
              <w:jc w:val="center"/>
              <w:rPr>
                <w:sz w:val="20"/>
              </w:rPr>
            </w:pPr>
          </w:p>
          <w:p w14:paraId="3CCC8D31" w14:textId="77777777" w:rsidR="00A94AEF" w:rsidRDefault="00A94AEF" w:rsidP="00D87DC0">
            <w:pPr>
              <w:pStyle w:val="TableParagraph"/>
              <w:jc w:val="center"/>
              <w:rPr>
                <w:sz w:val="20"/>
              </w:rPr>
            </w:pPr>
            <w:r>
              <w:rPr>
                <w:sz w:val="20"/>
              </w:rPr>
              <w:t>Global</w:t>
            </w:r>
          </w:p>
        </w:tc>
        <w:tc>
          <w:tcPr>
            <w:tcW w:w="506" w:type="pct"/>
          </w:tcPr>
          <w:p w14:paraId="0E515D4E" w14:textId="77777777" w:rsidR="00A94AEF" w:rsidRDefault="00A94AEF" w:rsidP="00D87DC0">
            <w:pPr>
              <w:pStyle w:val="TableParagraph"/>
              <w:jc w:val="center"/>
              <w:rPr>
                <w:sz w:val="20"/>
              </w:rPr>
            </w:pPr>
          </w:p>
          <w:p w14:paraId="62753E45" w14:textId="77777777" w:rsidR="00A94AEF" w:rsidRDefault="00A94AEF" w:rsidP="00D87DC0">
            <w:pPr>
              <w:pStyle w:val="TableParagraph"/>
              <w:jc w:val="center"/>
              <w:rPr>
                <w:sz w:val="20"/>
              </w:rPr>
            </w:pPr>
            <w:r>
              <w:rPr>
                <w:sz w:val="20"/>
              </w:rPr>
              <w:t>1</w:t>
            </w:r>
          </w:p>
        </w:tc>
      </w:tr>
      <w:tr w:rsidR="00A94AEF" w14:paraId="7DE86CF7" w14:textId="77777777" w:rsidTr="00D87DC0">
        <w:trPr>
          <w:trHeight w:val="460"/>
        </w:trPr>
        <w:tc>
          <w:tcPr>
            <w:tcW w:w="811" w:type="pct"/>
          </w:tcPr>
          <w:p w14:paraId="0330ACB7" w14:textId="44A1EBD0" w:rsidR="00A94AEF" w:rsidRDefault="00A94AEF" w:rsidP="00D87DC0">
            <w:pPr>
              <w:pStyle w:val="TableParagraph"/>
              <w:spacing w:line="230" w:lineRule="atLeast"/>
              <w:ind w:left="69" w:right="266"/>
              <w:rPr>
                <w:sz w:val="20"/>
              </w:rPr>
            </w:pPr>
            <w:r>
              <w:rPr>
                <w:sz w:val="20"/>
              </w:rPr>
              <w:t>4.Construccion</w:t>
            </w:r>
          </w:p>
        </w:tc>
        <w:tc>
          <w:tcPr>
            <w:tcW w:w="483" w:type="pct"/>
          </w:tcPr>
          <w:p w14:paraId="7D5E9AE7" w14:textId="77777777" w:rsidR="00A94AEF" w:rsidRDefault="00A94AEF" w:rsidP="00D87DC0">
            <w:pPr>
              <w:pStyle w:val="TableParagraph"/>
              <w:rPr>
                <w:sz w:val="20"/>
              </w:rPr>
            </w:pPr>
            <w:r w:rsidRPr="00B63A0C">
              <w:rPr>
                <w:sz w:val="20"/>
              </w:rPr>
              <w:t>Instalaciones Hidrosanitarias</w:t>
            </w:r>
          </w:p>
        </w:tc>
        <w:tc>
          <w:tcPr>
            <w:tcW w:w="298" w:type="pct"/>
          </w:tcPr>
          <w:p w14:paraId="3169997D" w14:textId="72B674AF" w:rsidR="00A94AEF" w:rsidRDefault="00A94AEF" w:rsidP="00D87DC0">
            <w:pPr>
              <w:pStyle w:val="TableParagraph"/>
              <w:spacing w:line="230" w:lineRule="atLeast"/>
              <w:ind w:left="70" w:right="396"/>
              <w:rPr>
                <w:sz w:val="20"/>
              </w:rPr>
            </w:pPr>
            <w:r>
              <w:rPr>
                <w:sz w:val="20"/>
              </w:rPr>
              <w:t>28</w:t>
            </w:r>
          </w:p>
        </w:tc>
        <w:tc>
          <w:tcPr>
            <w:tcW w:w="648" w:type="pct"/>
          </w:tcPr>
          <w:p w14:paraId="3B322DD9"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0F15A4B8" w14:textId="77777777" w:rsidR="00A94AEF" w:rsidRDefault="00A94AEF" w:rsidP="00D87DC0">
            <w:pPr>
              <w:pStyle w:val="TableParagraph"/>
              <w:rPr>
                <w:sz w:val="20"/>
              </w:rPr>
            </w:pPr>
            <w:r>
              <w:rPr>
                <w:sz w:val="20"/>
              </w:rPr>
              <w:t>Obra Civil</w:t>
            </w:r>
          </w:p>
        </w:tc>
        <w:tc>
          <w:tcPr>
            <w:tcW w:w="519" w:type="pct"/>
          </w:tcPr>
          <w:p w14:paraId="4C5CD3E0"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20391896" w14:textId="77777777" w:rsidR="00A94AEF" w:rsidRDefault="00A94AEF" w:rsidP="00D87DC0">
            <w:pPr>
              <w:pStyle w:val="TableParagraph"/>
              <w:rPr>
                <w:sz w:val="20"/>
              </w:rPr>
            </w:pPr>
            <w:r>
              <w:rPr>
                <w:sz w:val="20"/>
              </w:rPr>
              <w:t>Precio Fijo</w:t>
            </w:r>
          </w:p>
        </w:tc>
        <w:tc>
          <w:tcPr>
            <w:tcW w:w="475" w:type="pct"/>
          </w:tcPr>
          <w:p w14:paraId="4970EEA9" w14:textId="77777777" w:rsidR="00A94AEF" w:rsidRDefault="00A94AEF" w:rsidP="00D87DC0">
            <w:pPr>
              <w:pStyle w:val="TableParagraph"/>
              <w:jc w:val="center"/>
              <w:rPr>
                <w:sz w:val="20"/>
              </w:rPr>
            </w:pPr>
          </w:p>
          <w:p w14:paraId="0C809DC4" w14:textId="77777777" w:rsidR="00A94AEF" w:rsidRDefault="00A94AEF" w:rsidP="00D87DC0">
            <w:pPr>
              <w:pStyle w:val="TableParagraph"/>
              <w:jc w:val="center"/>
              <w:rPr>
                <w:sz w:val="20"/>
              </w:rPr>
            </w:pPr>
            <w:r>
              <w:rPr>
                <w:sz w:val="20"/>
              </w:rPr>
              <w:t>Global</w:t>
            </w:r>
          </w:p>
        </w:tc>
        <w:tc>
          <w:tcPr>
            <w:tcW w:w="506" w:type="pct"/>
          </w:tcPr>
          <w:p w14:paraId="3D312FE9" w14:textId="77777777" w:rsidR="00A94AEF" w:rsidRDefault="00A94AEF" w:rsidP="00D87DC0">
            <w:pPr>
              <w:pStyle w:val="TableParagraph"/>
              <w:jc w:val="center"/>
              <w:rPr>
                <w:sz w:val="20"/>
              </w:rPr>
            </w:pPr>
          </w:p>
          <w:p w14:paraId="2307D0F8" w14:textId="77777777" w:rsidR="00A94AEF" w:rsidRDefault="00A94AEF" w:rsidP="00D87DC0">
            <w:pPr>
              <w:pStyle w:val="TableParagraph"/>
              <w:jc w:val="center"/>
              <w:rPr>
                <w:sz w:val="20"/>
              </w:rPr>
            </w:pPr>
            <w:r>
              <w:rPr>
                <w:sz w:val="20"/>
              </w:rPr>
              <w:t>1</w:t>
            </w:r>
          </w:p>
        </w:tc>
      </w:tr>
      <w:tr w:rsidR="00A94AEF" w14:paraId="5CDB9F7D" w14:textId="77777777" w:rsidTr="00D87DC0">
        <w:trPr>
          <w:trHeight w:val="460"/>
        </w:trPr>
        <w:tc>
          <w:tcPr>
            <w:tcW w:w="811" w:type="pct"/>
          </w:tcPr>
          <w:p w14:paraId="58A94CBF" w14:textId="43F1A6AE" w:rsidR="00A94AEF" w:rsidRDefault="00A94AEF" w:rsidP="00D87DC0">
            <w:pPr>
              <w:pStyle w:val="TableParagraph"/>
              <w:spacing w:line="230" w:lineRule="atLeast"/>
              <w:ind w:left="69" w:right="266"/>
              <w:rPr>
                <w:sz w:val="20"/>
              </w:rPr>
            </w:pPr>
            <w:r>
              <w:rPr>
                <w:sz w:val="20"/>
              </w:rPr>
              <w:t>4.Construccion</w:t>
            </w:r>
          </w:p>
        </w:tc>
        <w:tc>
          <w:tcPr>
            <w:tcW w:w="483" w:type="pct"/>
          </w:tcPr>
          <w:p w14:paraId="71F20F87" w14:textId="77777777" w:rsidR="00A94AEF" w:rsidRDefault="00A94AEF" w:rsidP="00D87DC0">
            <w:pPr>
              <w:pStyle w:val="TableParagraph"/>
              <w:rPr>
                <w:sz w:val="20"/>
              </w:rPr>
            </w:pPr>
            <w:r w:rsidRPr="007E7116">
              <w:rPr>
                <w:sz w:val="20"/>
              </w:rPr>
              <w:t>Instalaciones eléctricas</w:t>
            </w:r>
          </w:p>
        </w:tc>
        <w:tc>
          <w:tcPr>
            <w:tcW w:w="298" w:type="pct"/>
          </w:tcPr>
          <w:p w14:paraId="6E4AAD92" w14:textId="04098427" w:rsidR="00A94AEF" w:rsidRDefault="00A94AEF" w:rsidP="00D87DC0">
            <w:pPr>
              <w:pStyle w:val="TableParagraph"/>
              <w:spacing w:line="230" w:lineRule="atLeast"/>
              <w:ind w:left="70" w:right="396"/>
              <w:rPr>
                <w:sz w:val="20"/>
              </w:rPr>
            </w:pPr>
            <w:r>
              <w:rPr>
                <w:sz w:val="20"/>
              </w:rPr>
              <w:t>29</w:t>
            </w:r>
          </w:p>
        </w:tc>
        <w:tc>
          <w:tcPr>
            <w:tcW w:w="648" w:type="pct"/>
          </w:tcPr>
          <w:p w14:paraId="41F199DF"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6CA8E623" w14:textId="77777777" w:rsidR="00A94AEF" w:rsidRDefault="00A94AEF" w:rsidP="00D87DC0">
            <w:pPr>
              <w:pStyle w:val="TableParagraph"/>
              <w:rPr>
                <w:sz w:val="20"/>
              </w:rPr>
            </w:pPr>
            <w:r>
              <w:rPr>
                <w:sz w:val="20"/>
              </w:rPr>
              <w:t>Obra Civil</w:t>
            </w:r>
          </w:p>
        </w:tc>
        <w:tc>
          <w:tcPr>
            <w:tcW w:w="519" w:type="pct"/>
          </w:tcPr>
          <w:p w14:paraId="2691BCA9"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3FFF6142" w14:textId="77777777" w:rsidR="00A94AEF" w:rsidRDefault="00A94AEF" w:rsidP="00D87DC0">
            <w:pPr>
              <w:pStyle w:val="TableParagraph"/>
              <w:rPr>
                <w:sz w:val="20"/>
              </w:rPr>
            </w:pPr>
            <w:r>
              <w:rPr>
                <w:sz w:val="20"/>
              </w:rPr>
              <w:t>Precio Fijo</w:t>
            </w:r>
          </w:p>
        </w:tc>
        <w:tc>
          <w:tcPr>
            <w:tcW w:w="475" w:type="pct"/>
          </w:tcPr>
          <w:p w14:paraId="4342EDDA" w14:textId="77777777" w:rsidR="00A94AEF" w:rsidRDefault="00A94AEF" w:rsidP="00D87DC0">
            <w:pPr>
              <w:pStyle w:val="TableParagraph"/>
              <w:jc w:val="center"/>
              <w:rPr>
                <w:sz w:val="20"/>
              </w:rPr>
            </w:pPr>
          </w:p>
          <w:p w14:paraId="79ABABF8" w14:textId="77777777" w:rsidR="00A94AEF" w:rsidRDefault="00A94AEF" w:rsidP="00D87DC0">
            <w:pPr>
              <w:pStyle w:val="TableParagraph"/>
              <w:jc w:val="center"/>
              <w:rPr>
                <w:sz w:val="20"/>
              </w:rPr>
            </w:pPr>
            <w:r>
              <w:rPr>
                <w:sz w:val="20"/>
              </w:rPr>
              <w:t>Global</w:t>
            </w:r>
          </w:p>
        </w:tc>
        <w:tc>
          <w:tcPr>
            <w:tcW w:w="506" w:type="pct"/>
          </w:tcPr>
          <w:p w14:paraId="49F138E3" w14:textId="77777777" w:rsidR="00A94AEF" w:rsidRDefault="00A94AEF" w:rsidP="00D87DC0">
            <w:pPr>
              <w:pStyle w:val="TableParagraph"/>
              <w:jc w:val="center"/>
              <w:rPr>
                <w:sz w:val="20"/>
              </w:rPr>
            </w:pPr>
          </w:p>
          <w:p w14:paraId="4620369B" w14:textId="77777777" w:rsidR="00A94AEF" w:rsidRDefault="00A94AEF" w:rsidP="00D87DC0">
            <w:pPr>
              <w:pStyle w:val="TableParagraph"/>
              <w:jc w:val="center"/>
              <w:rPr>
                <w:sz w:val="20"/>
              </w:rPr>
            </w:pPr>
            <w:r>
              <w:rPr>
                <w:sz w:val="20"/>
              </w:rPr>
              <w:t>1</w:t>
            </w:r>
          </w:p>
        </w:tc>
      </w:tr>
      <w:tr w:rsidR="00A94AEF" w14:paraId="6562AD56" w14:textId="77777777" w:rsidTr="00D87DC0">
        <w:trPr>
          <w:trHeight w:val="460"/>
        </w:trPr>
        <w:tc>
          <w:tcPr>
            <w:tcW w:w="811" w:type="pct"/>
          </w:tcPr>
          <w:p w14:paraId="70826DAD" w14:textId="575A0E09" w:rsidR="00A94AEF" w:rsidRDefault="00A94AEF" w:rsidP="00D87DC0">
            <w:pPr>
              <w:pStyle w:val="TableParagraph"/>
              <w:spacing w:line="230" w:lineRule="atLeast"/>
              <w:ind w:left="69" w:right="266"/>
              <w:rPr>
                <w:sz w:val="20"/>
              </w:rPr>
            </w:pPr>
            <w:r>
              <w:rPr>
                <w:sz w:val="20"/>
              </w:rPr>
              <w:t>4.Construccion</w:t>
            </w:r>
          </w:p>
        </w:tc>
        <w:tc>
          <w:tcPr>
            <w:tcW w:w="483" w:type="pct"/>
          </w:tcPr>
          <w:p w14:paraId="56B67BEF" w14:textId="77777777" w:rsidR="00A94AEF" w:rsidRDefault="00A94AEF" w:rsidP="00D87DC0">
            <w:pPr>
              <w:pStyle w:val="TableParagraph"/>
              <w:rPr>
                <w:sz w:val="20"/>
              </w:rPr>
            </w:pPr>
            <w:r w:rsidRPr="007E7116">
              <w:rPr>
                <w:sz w:val="20"/>
              </w:rPr>
              <w:t>Acabados</w:t>
            </w:r>
          </w:p>
        </w:tc>
        <w:tc>
          <w:tcPr>
            <w:tcW w:w="298" w:type="pct"/>
          </w:tcPr>
          <w:p w14:paraId="31BD63DB" w14:textId="7D3CE549" w:rsidR="00A94AEF" w:rsidRDefault="00A94AEF" w:rsidP="00D87DC0">
            <w:pPr>
              <w:pStyle w:val="TableParagraph"/>
              <w:spacing w:line="230" w:lineRule="atLeast"/>
              <w:ind w:left="70" w:right="396"/>
              <w:rPr>
                <w:sz w:val="20"/>
              </w:rPr>
            </w:pPr>
            <w:r>
              <w:rPr>
                <w:sz w:val="20"/>
              </w:rPr>
              <w:t>30</w:t>
            </w:r>
          </w:p>
        </w:tc>
        <w:tc>
          <w:tcPr>
            <w:tcW w:w="648" w:type="pct"/>
          </w:tcPr>
          <w:p w14:paraId="49AC8ED7"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7BF0B67A" w14:textId="77777777" w:rsidR="00A94AEF" w:rsidRDefault="00A94AEF" w:rsidP="00D87DC0">
            <w:pPr>
              <w:pStyle w:val="TableParagraph"/>
              <w:rPr>
                <w:sz w:val="20"/>
              </w:rPr>
            </w:pPr>
            <w:r>
              <w:rPr>
                <w:sz w:val="20"/>
              </w:rPr>
              <w:t>Obra Civil</w:t>
            </w:r>
          </w:p>
        </w:tc>
        <w:tc>
          <w:tcPr>
            <w:tcW w:w="519" w:type="pct"/>
          </w:tcPr>
          <w:p w14:paraId="5C95677F"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6AB052AB" w14:textId="77777777" w:rsidR="00A94AEF" w:rsidRDefault="00A94AEF" w:rsidP="00D87DC0">
            <w:pPr>
              <w:pStyle w:val="TableParagraph"/>
              <w:rPr>
                <w:sz w:val="20"/>
              </w:rPr>
            </w:pPr>
            <w:r>
              <w:rPr>
                <w:sz w:val="20"/>
              </w:rPr>
              <w:t>Precio Fijo</w:t>
            </w:r>
          </w:p>
        </w:tc>
        <w:tc>
          <w:tcPr>
            <w:tcW w:w="475" w:type="pct"/>
          </w:tcPr>
          <w:p w14:paraId="09605AAB" w14:textId="77777777" w:rsidR="00A94AEF" w:rsidRDefault="00A94AEF" w:rsidP="00D87DC0">
            <w:pPr>
              <w:pStyle w:val="TableParagraph"/>
              <w:jc w:val="center"/>
              <w:rPr>
                <w:sz w:val="20"/>
              </w:rPr>
            </w:pPr>
          </w:p>
          <w:p w14:paraId="5082FEDA" w14:textId="77777777" w:rsidR="00A94AEF" w:rsidRDefault="00A94AEF" w:rsidP="00D87DC0">
            <w:pPr>
              <w:pStyle w:val="TableParagraph"/>
              <w:jc w:val="center"/>
              <w:rPr>
                <w:sz w:val="20"/>
              </w:rPr>
            </w:pPr>
            <w:r>
              <w:rPr>
                <w:sz w:val="20"/>
              </w:rPr>
              <w:t>Global</w:t>
            </w:r>
          </w:p>
        </w:tc>
        <w:tc>
          <w:tcPr>
            <w:tcW w:w="506" w:type="pct"/>
          </w:tcPr>
          <w:p w14:paraId="4C77DBE5" w14:textId="77777777" w:rsidR="00A94AEF" w:rsidRDefault="00A94AEF" w:rsidP="00D87DC0">
            <w:pPr>
              <w:pStyle w:val="TableParagraph"/>
              <w:jc w:val="center"/>
              <w:rPr>
                <w:sz w:val="20"/>
              </w:rPr>
            </w:pPr>
          </w:p>
          <w:p w14:paraId="2D3BACD8" w14:textId="77777777" w:rsidR="00A94AEF" w:rsidRDefault="00A94AEF" w:rsidP="00D87DC0">
            <w:pPr>
              <w:pStyle w:val="TableParagraph"/>
              <w:jc w:val="center"/>
              <w:rPr>
                <w:sz w:val="20"/>
              </w:rPr>
            </w:pPr>
            <w:r>
              <w:rPr>
                <w:sz w:val="20"/>
              </w:rPr>
              <w:t>1</w:t>
            </w:r>
          </w:p>
        </w:tc>
      </w:tr>
      <w:tr w:rsidR="00A94AEF" w14:paraId="5E72BEC5" w14:textId="77777777" w:rsidTr="00D87DC0">
        <w:trPr>
          <w:trHeight w:val="460"/>
        </w:trPr>
        <w:tc>
          <w:tcPr>
            <w:tcW w:w="811" w:type="pct"/>
          </w:tcPr>
          <w:p w14:paraId="15A0B867" w14:textId="0F830116" w:rsidR="00A94AEF" w:rsidRDefault="00A94AEF" w:rsidP="00D87DC0">
            <w:pPr>
              <w:pStyle w:val="TableParagraph"/>
              <w:spacing w:line="230" w:lineRule="atLeast"/>
              <w:ind w:left="69" w:right="266"/>
              <w:rPr>
                <w:sz w:val="20"/>
              </w:rPr>
            </w:pPr>
            <w:r>
              <w:rPr>
                <w:sz w:val="20"/>
              </w:rPr>
              <w:t>4.Construccion</w:t>
            </w:r>
          </w:p>
        </w:tc>
        <w:tc>
          <w:tcPr>
            <w:tcW w:w="483" w:type="pct"/>
          </w:tcPr>
          <w:p w14:paraId="51CEFA12" w14:textId="77777777" w:rsidR="00A94AEF" w:rsidRDefault="00A94AEF" w:rsidP="00D87DC0">
            <w:pPr>
              <w:pStyle w:val="TableParagraph"/>
              <w:rPr>
                <w:sz w:val="20"/>
              </w:rPr>
            </w:pPr>
            <w:r w:rsidRPr="007E7116">
              <w:rPr>
                <w:sz w:val="20"/>
              </w:rPr>
              <w:t>Amueblamiento</w:t>
            </w:r>
          </w:p>
        </w:tc>
        <w:tc>
          <w:tcPr>
            <w:tcW w:w="298" w:type="pct"/>
          </w:tcPr>
          <w:p w14:paraId="0C5C564A" w14:textId="00AD4F95" w:rsidR="00A94AEF" w:rsidRDefault="00A94AEF" w:rsidP="00D87DC0">
            <w:pPr>
              <w:pStyle w:val="TableParagraph"/>
              <w:spacing w:line="230" w:lineRule="atLeast"/>
              <w:ind w:left="70" w:right="396"/>
              <w:rPr>
                <w:sz w:val="20"/>
              </w:rPr>
            </w:pPr>
            <w:r>
              <w:rPr>
                <w:sz w:val="20"/>
              </w:rPr>
              <w:t>31</w:t>
            </w:r>
          </w:p>
        </w:tc>
        <w:tc>
          <w:tcPr>
            <w:tcW w:w="648" w:type="pct"/>
          </w:tcPr>
          <w:p w14:paraId="4D670EE0" w14:textId="77777777"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05B297D9" w14:textId="77777777" w:rsidR="00A94AEF" w:rsidRDefault="00A94AEF" w:rsidP="00D87DC0">
            <w:pPr>
              <w:pStyle w:val="TableParagraph"/>
              <w:rPr>
                <w:sz w:val="20"/>
              </w:rPr>
            </w:pPr>
            <w:r>
              <w:rPr>
                <w:sz w:val="20"/>
              </w:rPr>
              <w:t>Obra Civil</w:t>
            </w:r>
          </w:p>
        </w:tc>
        <w:tc>
          <w:tcPr>
            <w:tcW w:w="519" w:type="pct"/>
          </w:tcPr>
          <w:p w14:paraId="2F780599" w14:textId="77777777" w:rsidR="00A94AEF" w:rsidRDefault="00A94AEF" w:rsidP="00D87DC0">
            <w:pPr>
              <w:pStyle w:val="TableParagraph"/>
              <w:spacing w:line="230" w:lineRule="atLeast"/>
              <w:ind w:left="68" w:right="112"/>
              <w:rPr>
                <w:sz w:val="20"/>
              </w:rPr>
            </w:pPr>
            <w:r>
              <w:rPr>
                <w:sz w:val="20"/>
              </w:rPr>
              <w:t>Licitación Publica</w:t>
            </w:r>
          </w:p>
        </w:tc>
        <w:tc>
          <w:tcPr>
            <w:tcW w:w="533" w:type="pct"/>
          </w:tcPr>
          <w:p w14:paraId="2A7B870A" w14:textId="77777777" w:rsidR="00A94AEF" w:rsidRDefault="00A94AEF" w:rsidP="00D87DC0">
            <w:pPr>
              <w:pStyle w:val="TableParagraph"/>
              <w:rPr>
                <w:sz w:val="20"/>
              </w:rPr>
            </w:pPr>
            <w:r>
              <w:rPr>
                <w:sz w:val="20"/>
              </w:rPr>
              <w:t>Precio Fijo</w:t>
            </w:r>
          </w:p>
        </w:tc>
        <w:tc>
          <w:tcPr>
            <w:tcW w:w="475" w:type="pct"/>
          </w:tcPr>
          <w:p w14:paraId="5FF856E8" w14:textId="77777777" w:rsidR="00A94AEF" w:rsidRDefault="00A94AEF" w:rsidP="00D87DC0">
            <w:pPr>
              <w:pStyle w:val="TableParagraph"/>
              <w:jc w:val="center"/>
              <w:rPr>
                <w:sz w:val="20"/>
              </w:rPr>
            </w:pPr>
          </w:p>
          <w:p w14:paraId="552AFF09" w14:textId="77777777" w:rsidR="00A94AEF" w:rsidRDefault="00A94AEF" w:rsidP="00D87DC0">
            <w:pPr>
              <w:pStyle w:val="TableParagraph"/>
              <w:jc w:val="center"/>
              <w:rPr>
                <w:sz w:val="20"/>
              </w:rPr>
            </w:pPr>
            <w:r>
              <w:rPr>
                <w:sz w:val="20"/>
              </w:rPr>
              <w:t>Global</w:t>
            </w:r>
          </w:p>
        </w:tc>
        <w:tc>
          <w:tcPr>
            <w:tcW w:w="506" w:type="pct"/>
          </w:tcPr>
          <w:p w14:paraId="6D86E6AA" w14:textId="77777777" w:rsidR="00A94AEF" w:rsidRDefault="00A94AEF" w:rsidP="00D87DC0">
            <w:pPr>
              <w:pStyle w:val="TableParagraph"/>
              <w:jc w:val="center"/>
              <w:rPr>
                <w:sz w:val="20"/>
              </w:rPr>
            </w:pPr>
          </w:p>
          <w:p w14:paraId="6B4C0543" w14:textId="77777777" w:rsidR="00A94AEF" w:rsidRDefault="00A94AEF" w:rsidP="00D87DC0">
            <w:pPr>
              <w:pStyle w:val="TableParagraph"/>
              <w:jc w:val="center"/>
              <w:rPr>
                <w:sz w:val="20"/>
              </w:rPr>
            </w:pPr>
            <w:r>
              <w:rPr>
                <w:sz w:val="20"/>
              </w:rPr>
              <w:t>1</w:t>
            </w:r>
          </w:p>
        </w:tc>
      </w:tr>
      <w:tr w:rsidR="00A94AEF" w14:paraId="5FF89332" w14:textId="77777777" w:rsidTr="00D87DC0">
        <w:trPr>
          <w:trHeight w:val="460"/>
        </w:trPr>
        <w:tc>
          <w:tcPr>
            <w:tcW w:w="811" w:type="pct"/>
          </w:tcPr>
          <w:p w14:paraId="2969A03E" w14:textId="0E7D2D7D" w:rsidR="00A94AEF" w:rsidRDefault="00A94AEF" w:rsidP="00D87DC0">
            <w:pPr>
              <w:pStyle w:val="TableParagraph"/>
              <w:spacing w:line="230" w:lineRule="atLeast"/>
              <w:ind w:left="69" w:right="266"/>
              <w:rPr>
                <w:sz w:val="20"/>
              </w:rPr>
            </w:pPr>
            <w:r>
              <w:rPr>
                <w:sz w:val="20"/>
              </w:rPr>
              <w:t>5.Fundicion de losa</w:t>
            </w:r>
          </w:p>
        </w:tc>
        <w:tc>
          <w:tcPr>
            <w:tcW w:w="483" w:type="pct"/>
          </w:tcPr>
          <w:p w14:paraId="54353633" w14:textId="10092324" w:rsidR="00A94AEF" w:rsidRPr="007E7116" w:rsidRDefault="00A94AEF" w:rsidP="00D87DC0">
            <w:pPr>
              <w:pStyle w:val="TableParagraph"/>
              <w:rPr>
                <w:sz w:val="20"/>
              </w:rPr>
            </w:pPr>
            <w:r>
              <w:rPr>
                <w:sz w:val="20"/>
              </w:rPr>
              <w:t>Fundición</w:t>
            </w:r>
          </w:p>
        </w:tc>
        <w:tc>
          <w:tcPr>
            <w:tcW w:w="298" w:type="pct"/>
          </w:tcPr>
          <w:p w14:paraId="186D2DE7" w14:textId="017B7FEC" w:rsidR="00A94AEF" w:rsidRDefault="00A94AEF" w:rsidP="00D87DC0">
            <w:pPr>
              <w:pStyle w:val="TableParagraph"/>
              <w:spacing w:line="230" w:lineRule="atLeast"/>
              <w:ind w:left="70" w:right="396"/>
              <w:rPr>
                <w:sz w:val="20"/>
              </w:rPr>
            </w:pPr>
            <w:r>
              <w:rPr>
                <w:sz w:val="20"/>
              </w:rPr>
              <w:t>32</w:t>
            </w:r>
          </w:p>
        </w:tc>
        <w:tc>
          <w:tcPr>
            <w:tcW w:w="648" w:type="pct"/>
          </w:tcPr>
          <w:p w14:paraId="2F86B58F" w14:textId="047D4654"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5DF00318" w14:textId="3308B1CB" w:rsidR="00A94AEF" w:rsidRDefault="00A94AEF" w:rsidP="00D87DC0">
            <w:pPr>
              <w:pStyle w:val="TableParagraph"/>
              <w:rPr>
                <w:sz w:val="20"/>
              </w:rPr>
            </w:pPr>
            <w:r>
              <w:rPr>
                <w:sz w:val="20"/>
              </w:rPr>
              <w:t>Obra Civil</w:t>
            </w:r>
          </w:p>
        </w:tc>
        <w:tc>
          <w:tcPr>
            <w:tcW w:w="519" w:type="pct"/>
          </w:tcPr>
          <w:p w14:paraId="5BB388E2" w14:textId="22F1ED53" w:rsidR="00A94AEF" w:rsidRDefault="00A94AEF" w:rsidP="00D87DC0">
            <w:pPr>
              <w:pStyle w:val="TableParagraph"/>
              <w:spacing w:line="230" w:lineRule="atLeast"/>
              <w:ind w:left="68" w:right="112"/>
              <w:rPr>
                <w:sz w:val="20"/>
              </w:rPr>
            </w:pPr>
            <w:r>
              <w:rPr>
                <w:sz w:val="20"/>
              </w:rPr>
              <w:t>Licitación Publica</w:t>
            </w:r>
          </w:p>
        </w:tc>
        <w:tc>
          <w:tcPr>
            <w:tcW w:w="533" w:type="pct"/>
          </w:tcPr>
          <w:p w14:paraId="119725CA" w14:textId="68BAC16A" w:rsidR="00A94AEF" w:rsidRDefault="00A94AEF" w:rsidP="00D87DC0">
            <w:pPr>
              <w:pStyle w:val="TableParagraph"/>
              <w:rPr>
                <w:sz w:val="20"/>
              </w:rPr>
            </w:pPr>
            <w:r>
              <w:rPr>
                <w:sz w:val="20"/>
              </w:rPr>
              <w:t>Precio Fijo</w:t>
            </w:r>
          </w:p>
        </w:tc>
        <w:tc>
          <w:tcPr>
            <w:tcW w:w="475" w:type="pct"/>
          </w:tcPr>
          <w:p w14:paraId="6E916822" w14:textId="3D180E3D" w:rsidR="00A94AEF" w:rsidRDefault="00A94AEF" w:rsidP="00D87DC0">
            <w:pPr>
              <w:pStyle w:val="TableParagraph"/>
              <w:jc w:val="center"/>
              <w:rPr>
                <w:sz w:val="20"/>
              </w:rPr>
            </w:pPr>
            <w:r>
              <w:rPr>
                <w:sz w:val="20"/>
              </w:rPr>
              <w:t>Global</w:t>
            </w:r>
          </w:p>
        </w:tc>
        <w:tc>
          <w:tcPr>
            <w:tcW w:w="506" w:type="pct"/>
          </w:tcPr>
          <w:p w14:paraId="5B54D191" w14:textId="5FFA4C90" w:rsidR="00A94AEF" w:rsidRDefault="00A94AEF" w:rsidP="00D87DC0">
            <w:pPr>
              <w:pStyle w:val="TableParagraph"/>
              <w:jc w:val="center"/>
              <w:rPr>
                <w:sz w:val="20"/>
              </w:rPr>
            </w:pPr>
            <w:r>
              <w:rPr>
                <w:sz w:val="20"/>
              </w:rPr>
              <w:t>1</w:t>
            </w:r>
          </w:p>
        </w:tc>
      </w:tr>
      <w:tr w:rsidR="00A94AEF" w14:paraId="32B90ADD" w14:textId="77777777" w:rsidTr="00D87DC0">
        <w:trPr>
          <w:trHeight w:val="460"/>
        </w:trPr>
        <w:tc>
          <w:tcPr>
            <w:tcW w:w="811" w:type="pct"/>
          </w:tcPr>
          <w:p w14:paraId="7AC0408B" w14:textId="45622AB5" w:rsidR="00A94AEF" w:rsidRDefault="00A94AEF" w:rsidP="00D87DC0">
            <w:pPr>
              <w:pStyle w:val="TableParagraph"/>
              <w:spacing w:line="230" w:lineRule="atLeast"/>
              <w:ind w:left="69" w:right="266"/>
              <w:rPr>
                <w:sz w:val="20"/>
              </w:rPr>
            </w:pPr>
            <w:r>
              <w:rPr>
                <w:sz w:val="20"/>
              </w:rPr>
              <w:t>5.Area Social</w:t>
            </w:r>
          </w:p>
        </w:tc>
        <w:tc>
          <w:tcPr>
            <w:tcW w:w="483" w:type="pct"/>
          </w:tcPr>
          <w:p w14:paraId="3C790FE7" w14:textId="164D8979" w:rsidR="00A94AEF" w:rsidRPr="007E7116" w:rsidRDefault="00A94AEF" w:rsidP="00D87DC0">
            <w:pPr>
              <w:pStyle w:val="TableParagraph"/>
              <w:rPr>
                <w:sz w:val="20"/>
              </w:rPr>
            </w:pPr>
            <w:r>
              <w:rPr>
                <w:sz w:val="20"/>
              </w:rPr>
              <w:t>Área Social</w:t>
            </w:r>
          </w:p>
        </w:tc>
        <w:tc>
          <w:tcPr>
            <w:tcW w:w="298" w:type="pct"/>
          </w:tcPr>
          <w:p w14:paraId="0B63F10E" w14:textId="3571B14D" w:rsidR="00A94AEF" w:rsidRDefault="00A94AEF" w:rsidP="00D87DC0">
            <w:pPr>
              <w:pStyle w:val="TableParagraph"/>
              <w:spacing w:line="230" w:lineRule="atLeast"/>
              <w:ind w:left="70" w:right="396"/>
              <w:rPr>
                <w:sz w:val="20"/>
              </w:rPr>
            </w:pPr>
            <w:r>
              <w:rPr>
                <w:sz w:val="20"/>
              </w:rPr>
              <w:t>33</w:t>
            </w:r>
          </w:p>
        </w:tc>
        <w:tc>
          <w:tcPr>
            <w:tcW w:w="648" w:type="pct"/>
          </w:tcPr>
          <w:p w14:paraId="14235B4A" w14:textId="54FFB166" w:rsidR="00A94AEF" w:rsidRDefault="00A94AEF" w:rsidP="00D87DC0">
            <w:pPr>
              <w:pStyle w:val="TableParagraph"/>
              <w:spacing w:line="230" w:lineRule="atLeast"/>
              <w:ind w:left="69" w:right="192"/>
              <w:rPr>
                <w:sz w:val="20"/>
              </w:rPr>
            </w:pPr>
            <w:r>
              <w:rPr>
                <w:sz w:val="20"/>
              </w:rPr>
              <w:t>Materiales y suministros/ Equipo</w:t>
            </w:r>
          </w:p>
        </w:tc>
        <w:tc>
          <w:tcPr>
            <w:tcW w:w="727" w:type="pct"/>
          </w:tcPr>
          <w:p w14:paraId="2B71D803" w14:textId="6F998E76" w:rsidR="00A94AEF" w:rsidRDefault="00A94AEF" w:rsidP="00D87DC0">
            <w:pPr>
              <w:pStyle w:val="TableParagraph"/>
              <w:rPr>
                <w:sz w:val="20"/>
              </w:rPr>
            </w:pPr>
            <w:r>
              <w:rPr>
                <w:sz w:val="20"/>
              </w:rPr>
              <w:t>Obra Civil</w:t>
            </w:r>
          </w:p>
        </w:tc>
        <w:tc>
          <w:tcPr>
            <w:tcW w:w="519" w:type="pct"/>
          </w:tcPr>
          <w:p w14:paraId="4978B26C" w14:textId="362A59B4" w:rsidR="00A94AEF" w:rsidRDefault="00A94AEF" w:rsidP="00D87DC0">
            <w:pPr>
              <w:pStyle w:val="TableParagraph"/>
              <w:spacing w:line="230" w:lineRule="atLeast"/>
              <w:ind w:left="68" w:right="112"/>
              <w:rPr>
                <w:sz w:val="20"/>
              </w:rPr>
            </w:pPr>
            <w:r>
              <w:rPr>
                <w:sz w:val="20"/>
              </w:rPr>
              <w:t>Licitación Publica</w:t>
            </w:r>
          </w:p>
        </w:tc>
        <w:tc>
          <w:tcPr>
            <w:tcW w:w="533" w:type="pct"/>
          </w:tcPr>
          <w:p w14:paraId="3661B014" w14:textId="5F9B004F" w:rsidR="00A94AEF" w:rsidRDefault="00A94AEF" w:rsidP="00D87DC0">
            <w:pPr>
              <w:pStyle w:val="TableParagraph"/>
              <w:rPr>
                <w:sz w:val="20"/>
              </w:rPr>
            </w:pPr>
            <w:r>
              <w:rPr>
                <w:sz w:val="20"/>
              </w:rPr>
              <w:t>Precio Fijo</w:t>
            </w:r>
          </w:p>
        </w:tc>
        <w:tc>
          <w:tcPr>
            <w:tcW w:w="475" w:type="pct"/>
          </w:tcPr>
          <w:p w14:paraId="5CACB6BF" w14:textId="5EE706BC" w:rsidR="00A94AEF" w:rsidRDefault="00A94AEF" w:rsidP="00D87DC0">
            <w:pPr>
              <w:pStyle w:val="TableParagraph"/>
              <w:jc w:val="center"/>
              <w:rPr>
                <w:sz w:val="20"/>
              </w:rPr>
            </w:pPr>
            <w:r>
              <w:rPr>
                <w:sz w:val="20"/>
              </w:rPr>
              <w:t>Global</w:t>
            </w:r>
          </w:p>
        </w:tc>
        <w:tc>
          <w:tcPr>
            <w:tcW w:w="506" w:type="pct"/>
          </w:tcPr>
          <w:p w14:paraId="68EBA22A" w14:textId="20580A3B" w:rsidR="00A94AEF" w:rsidRDefault="00A94AEF" w:rsidP="00D87DC0">
            <w:pPr>
              <w:pStyle w:val="TableParagraph"/>
              <w:jc w:val="center"/>
              <w:rPr>
                <w:sz w:val="20"/>
              </w:rPr>
            </w:pPr>
            <w:r>
              <w:rPr>
                <w:sz w:val="20"/>
              </w:rPr>
              <w:t>1</w:t>
            </w:r>
          </w:p>
        </w:tc>
      </w:tr>
    </w:tbl>
    <w:p w14:paraId="414C8E6D" w14:textId="77777777" w:rsidR="00F830E2" w:rsidRDefault="00F830E2" w:rsidP="00700B60">
      <w:pPr>
        <w:ind w:right="862"/>
        <w:rPr>
          <w:b/>
          <w:sz w:val="24"/>
        </w:rPr>
      </w:pPr>
    </w:p>
    <w:p w14:paraId="119911ED" w14:textId="77777777" w:rsidR="00F830E2" w:rsidRDefault="00F830E2" w:rsidP="00700B60">
      <w:pPr>
        <w:ind w:right="862"/>
        <w:rPr>
          <w:b/>
          <w:sz w:val="24"/>
        </w:rPr>
      </w:pPr>
    </w:p>
    <w:p w14:paraId="5E8C5363" w14:textId="77777777" w:rsidR="00F830E2" w:rsidRDefault="00F830E2" w:rsidP="00700B60">
      <w:pPr>
        <w:ind w:right="862"/>
        <w:rPr>
          <w:b/>
          <w:sz w:val="24"/>
        </w:rPr>
        <w:sectPr w:rsidR="00F830E2" w:rsidSect="00C50728">
          <w:pgSz w:w="15850" w:h="12250" w:orient="landscape"/>
          <w:pgMar w:top="1417" w:right="1701" w:bottom="1417" w:left="1701" w:header="709" w:footer="709" w:gutter="0"/>
          <w:cols w:space="708"/>
          <w:docGrid w:linePitch="360"/>
        </w:sectPr>
      </w:pPr>
    </w:p>
    <w:p w14:paraId="6CA907CF" w14:textId="77777777" w:rsidR="00F830E2" w:rsidRDefault="00F830E2" w:rsidP="00A94AEF">
      <w:pPr>
        <w:ind w:right="862"/>
        <w:rPr>
          <w:b/>
          <w:sz w:val="24"/>
        </w:rPr>
      </w:pPr>
    </w:p>
    <w:tbl>
      <w:tblPr>
        <w:tblStyle w:val="NormalTable0"/>
        <w:tblW w:w="0" w:type="auto"/>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742C49" w14:paraId="2F11F4D8" w14:textId="77777777" w:rsidTr="00F577D9">
        <w:trPr>
          <w:trHeight w:val="277"/>
        </w:trPr>
        <w:tc>
          <w:tcPr>
            <w:tcW w:w="8927" w:type="dxa"/>
            <w:shd w:val="clear" w:color="auto" w:fill="D9D9D9"/>
          </w:tcPr>
          <w:p w14:paraId="1906A5C3" w14:textId="77777777" w:rsidR="00742C49" w:rsidRDefault="00742C49" w:rsidP="00A94AEF">
            <w:pPr>
              <w:pStyle w:val="TableParagraph"/>
              <w:spacing w:before="1" w:line="257" w:lineRule="exact"/>
              <w:rPr>
                <w:b/>
                <w:sz w:val="24"/>
              </w:rPr>
            </w:pPr>
            <w:r>
              <w:rPr>
                <w:b/>
                <w:sz w:val="24"/>
              </w:rPr>
              <w:t>P</w:t>
            </w:r>
            <w:r>
              <w:rPr>
                <w:b/>
                <w:sz w:val="19"/>
              </w:rPr>
              <w:t>ROCEDIMIENTOS</w:t>
            </w:r>
            <w:r>
              <w:rPr>
                <w:b/>
                <w:spacing w:val="-2"/>
                <w:sz w:val="19"/>
              </w:rPr>
              <w:t xml:space="preserve"> </w:t>
            </w:r>
            <w:r>
              <w:rPr>
                <w:b/>
                <w:sz w:val="24"/>
              </w:rPr>
              <w:t>E</w:t>
            </w:r>
            <w:r>
              <w:rPr>
                <w:b/>
                <w:sz w:val="19"/>
              </w:rPr>
              <w:t>STÁNDAR</w:t>
            </w:r>
            <w:r>
              <w:rPr>
                <w:b/>
                <w:spacing w:val="-4"/>
                <w:sz w:val="19"/>
              </w:rPr>
              <w:t xml:space="preserve"> </w:t>
            </w:r>
            <w:r>
              <w:rPr>
                <w:b/>
                <w:sz w:val="19"/>
              </w:rPr>
              <w:t>A</w:t>
            </w:r>
            <w:r>
              <w:rPr>
                <w:b/>
                <w:spacing w:val="-3"/>
                <w:sz w:val="19"/>
              </w:rPr>
              <w:t xml:space="preserve"> </w:t>
            </w:r>
            <w:r>
              <w:rPr>
                <w:b/>
                <w:sz w:val="24"/>
              </w:rPr>
              <w:t>S</w:t>
            </w:r>
            <w:r>
              <w:rPr>
                <w:b/>
                <w:sz w:val="19"/>
              </w:rPr>
              <w:t>EGUIR</w:t>
            </w:r>
            <w:r>
              <w:rPr>
                <w:b/>
                <w:sz w:val="24"/>
              </w:rPr>
              <w:t>:</w:t>
            </w:r>
          </w:p>
        </w:tc>
      </w:tr>
      <w:tr w:rsidR="00742C49" w14:paraId="49DDBED7" w14:textId="77777777" w:rsidTr="00F577D9">
        <w:trPr>
          <w:trHeight w:val="1336"/>
        </w:trPr>
        <w:tc>
          <w:tcPr>
            <w:tcW w:w="8927" w:type="dxa"/>
          </w:tcPr>
          <w:p w14:paraId="6627DE03" w14:textId="77777777" w:rsidR="009C2BF4" w:rsidRPr="00DF444B" w:rsidRDefault="009C2BF4" w:rsidP="00701C2F">
            <w:pPr>
              <w:pStyle w:val="TableParagraph"/>
              <w:numPr>
                <w:ilvl w:val="0"/>
                <w:numId w:val="134"/>
              </w:numPr>
              <w:tabs>
                <w:tab w:val="left" w:pos="789"/>
                <w:tab w:val="left" w:pos="790"/>
              </w:tabs>
              <w:spacing w:before="60"/>
              <w:rPr>
                <w:rFonts w:ascii="Symbol" w:hAnsi="Symbol"/>
              </w:rPr>
            </w:pPr>
            <w:r w:rsidRPr="00DF444B">
              <w:t>Identificar</w:t>
            </w:r>
            <w:r w:rsidRPr="00DF444B">
              <w:rPr>
                <w:spacing w:val="-1"/>
              </w:rPr>
              <w:t xml:space="preserve"> </w:t>
            </w:r>
            <w:r w:rsidRPr="00DF444B">
              <w:t>los</w:t>
            </w:r>
            <w:r w:rsidRPr="00DF444B">
              <w:rPr>
                <w:spacing w:val="-3"/>
              </w:rPr>
              <w:t xml:space="preserve"> </w:t>
            </w:r>
            <w:r w:rsidRPr="00DF444B">
              <w:t>productos o</w:t>
            </w:r>
            <w:r w:rsidRPr="00DF444B">
              <w:rPr>
                <w:spacing w:val="-1"/>
              </w:rPr>
              <w:t xml:space="preserve"> </w:t>
            </w:r>
            <w:r w:rsidRPr="00DF444B">
              <w:t>servicios</w:t>
            </w:r>
            <w:r w:rsidRPr="00DF444B">
              <w:rPr>
                <w:spacing w:val="-2"/>
              </w:rPr>
              <w:t xml:space="preserve"> </w:t>
            </w:r>
            <w:r w:rsidRPr="00DF444B">
              <w:t>que</w:t>
            </w:r>
            <w:r w:rsidRPr="00DF444B">
              <w:rPr>
                <w:spacing w:val="-2"/>
              </w:rPr>
              <w:t xml:space="preserve"> </w:t>
            </w:r>
            <w:r w:rsidRPr="00DF444B">
              <w:t>deben ser</w:t>
            </w:r>
            <w:r w:rsidRPr="00DF444B">
              <w:rPr>
                <w:spacing w:val="-1"/>
              </w:rPr>
              <w:t xml:space="preserve"> </w:t>
            </w:r>
            <w:r w:rsidRPr="00DF444B">
              <w:t>adquiridos</w:t>
            </w:r>
            <w:r w:rsidRPr="00DF444B">
              <w:rPr>
                <w:spacing w:val="-2"/>
              </w:rPr>
              <w:t xml:space="preserve"> </w:t>
            </w:r>
            <w:r w:rsidRPr="00DF444B">
              <w:t>externamente</w:t>
            </w:r>
            <w:r w:rsidRPr="00DF444B">
              <w:rPr>
                <w:spacing w:val="-2"/>
              </w:rPr>
              <w:t xml:space="preserve"> </w:t>
            </w:r>
            <w:r w:rsidRPr="00DF444B">
              <w:t>para</w:t>
            </w:r>
            <w:r w:rsidRPr="00DF444B">
              <w:rPr>
                <w:spacing w:val="-1"/>
              </w:rPr>
              <w:t xml:space="preserve"> </w:t>
            </w:r>
            <w:r w:rsidRPr="00DF444B">
              <w:t>el</w:t>
            </w:r>
            <w:r w:rsidRPr="00DF444B">
              <w:rPr>
                <w:spacing w:val="-2"/>
              </w:rPr>
              <w:t xml:space="preserve"> </w:t>
            </w:r>
            <w:r w:rsidRPr="00DF444B">
              <w:t>proyecto.</w:t>
            </w:r>
          </w:p>
          <w:p w14:paraId="227CFEC5" w14:textId="77777777" w:rsidR="009C2BF4" w:rsidRPr="00DF444B" w:rsidRDefault="009C2BF4" w:rsidP="00701C2F">
            <w:pPr>
              <w:pStyle w:val="TableParagraph"/>
              <w:numPr>
                <w:ilvl w:val="0"/>
                <w:numId w:val="134"/>
              </w:numPr>
              <w:tabs>
                <w:tab w:val="left" w:pos="789"/>
                <w:tab w:val="left" w:pos="790"/>
              </w:tabs>
              <w:spacing w:before="173"/>
              <w:rPr>
                <w:rFonts w:ascii="Symbol" w:hAnsi="Symbol"/>
              </w:rPr>
            </w:pPr>
            <w:r w:rsidRPr="00DF444B">
              <w:t>Identificar proveedores</w:t>
            </w:r>
            <w:r w:rsidRPr="00DF444B">
              <w:rPr>
                <w:spacing w:val="-2"/>
              </w:rPr>
              <w:t xml:space="preserve"> </w:t>
            </w:r>
            <w:r w:rsidRPr="00DF444B">
              <w:t>potenciales</w:t>
            </w:r>
            <w:r w:rsidRPr="00DF444B">
              <w:rPr>
                <w:spacing w:val="-2"/>
              </w:rPr>
              <w:t xml:space="preserve"> </w:t>
            </w:r>
            <w:r w:rsidRPr="00DF444B">
              <w:t>y evaluar sus</w:t>
            </w:r>
            <w:r w:rsidRPr="00DF444B">
              <w:rPr>
                <w:spacing w:val="-2"/>
              </w:rPr>
              <w:t xml:space="preserve"> </w:t>
            </w:r>
            <w:r w:rsidRPr="00DF444B">
              <w:t>capacidades,</w:t>
            </w:r>
            <w:r w:rsidRPr="00DF444B">
              <w:rPr>
                <w:spacing w:val="-1"/>
              </w:rPr>
              <w:t xml:space="preserve"> </w:t>
            </w:r>
            <w:r w:rsidRPr="00DF444B">
              <w:t>experiencia</w:t>
            </w:r>
            <w:r w:rsidRPr="00DF444B">
              <w:rPr>
                <w:spacing w:val="-1"/>
              </w:rPr>
              <w:t xml:space="preserve"> </w:t>
            </w:r>
            <w:r w:rsidRPr="00DF444B">
              <w:t>y</w:t>
            </w:r>
            <w:r w:rsidRPr="00DF444B">
              <w:rPr>
                <w:spacing w:val="-2"/>
              </w:rPr>
              <w:t xml:space="preserve"> </w:t>
            </w:r>
            <w:r w:rsidRPr="00DF444B">
              <w:t>reputación.</w:t>
            </w:r>
          </w:p>
          <w:p w14:paraId="77CB35D9" w14:textId="304691B3" w:rsidR="00742C49" w:rsidRPr="00DF444B" w:rsidRDefault="009C2BF4" w:rsidP="00701C2F">
            <w:pPr>
              <w:pStyle w:val="TableParagraph"/>
              <w:numPr>
                <w:ilvl w:val="0"/>
                <w:numId w:val="134"/>
              </w:numPr>
              <w:tabs>
                <w:tab w:val="left" w:pos="789"/>
                <w:tab w:val="left" w:pos="790"/>
              </w:tabs>
              <w:spacing w:before="60"/>
              <w:rPr>
                <w:rFonts w:ascii="Symbol" w:hAnsi="Symbol"/>
              </w:rPr>
            </w:pPr>
            <w:r w:rsidRPr="00DF444B">
              <w:t>Definir</w:t>
            </w:r>
            <w:r w:rsidRPr="00DF444B">
              <w:rPr>
                <w:spacing w:val="-1"/>
              </w:rPr>
              <w:t xml:space="preserve"> </w:t>
            </w:r>
            <w:r w:rsidRPr="00DF444B">
              <w:t>los</w:t>
            </w:r>
            <w:r w:rsidRPr="00DF444B">
              <w:rPr>
                <w:spacing w:val="-2"/>
              </w:rPr>
              <w:t xml:space="preserve"> </w:t>
            </w:r>
            <w:r w:rsidRPr="00DF444B">
              <w:t>criterios</w:t>
            </w:r>
            <w:r w:rsidRPr="00DF444B">
              <w:rPr>
                <w:spacing w:val="-3"/>
              </w:rPr>
              <w:t xml:space="preserve"> </w:t>
            </w:r>
            <w:r w:rsidRPr="00DF444B">
              <w:t>de</w:t>
            </w:r>
            <w:r w:rsidRPr="00DF444B">
              <w:rPr>
                <w:spacing w:val="-1"/>
              </w:rPr>
              <w:t xml:space="preserve"> </w:t>
            </w:r>
            <w:r w:rsidRPr="00DF444B">
              <w:t>selección,</w:t>
            </w:r>
            <w:r w:rsidRPr="00DF444B">
              <w:rPr>
                <w:spacing w:val="-1"/>
              </w:rPr>
              <w:t xml:space="preserve"> </w:t>
            </w:r>
            <w:r w:rsidRPr="00DF444B">
              <w:t>tipos</w:t>
            </w:r>
            <w:r w:rsidRPr="00DF444B">
              <w:rPr>
                <w:spacing w:val="-3"/>
              </w:rPr>
              <w:t xml:space="preserve"> </w:t>
            </w:r>
            <w:r w:rsidRPr="00DF444B">
              <w:t>de</w:t>
            </w:r>
            <w:r w:rsidRPr="00DF444B">
              <w:rPr>
                <w:spacing w:val="-3"/>
              </w:rPr>
              <w:t xml:space="preserve"> </w:t>
            </w:r>
            <w:r w:rsidRPr="00DF444B">
              <w:t>contratos</w:t>
            </w:r>
            <w:r w:rsidRPr="00DF444B">
              <w:rPr>
                <w:spacing w:val="-2"/>
              </w:rPr>
              <w:t xml:space="preserve"> </w:t>
            </w:r>
            <w:r w:rsidRPr="00DF444B">
              <w:t>y</w:t>
            </w:r>
            <w:r w:rsidRPr="00DF444B">
              <w:rPr>
                <w:spacing w:val="-1"/>
              </w:rPr>
              <w:t xml:space="preserve"> </w:t>
            </w:r>
            <w:r w:rsidRPr="00DF444B">
              <w:t>políticas</w:t>
            </w:r>
            <w:r w:rsidRPr="00DF444B">
              <w:rPr>
                <w:spacing w:val="-2"/>
              </w:rPr>
              <w:t xml:space="preserve"> </w:t>
            </w:r>
            <w:r w:rsidRPr="00DF444B">
              <w:t>de</w:t>
            </w:r>
            <w:r w:rsidRPr="00DF444B">
              <w:rPr>
                <w:spacing w:val="-1"/>
              </w:rPr>
              <w:t xml:space="preserve"> </w:t>
            </w:r>
            <w:r w:rsidRPr="00DF444B">
              <w:t>negociación</w:t>
            </w:r>
            <w:r w:rsidRPr="00DF444B">
              <w:rPr>
                <w:spacing w:val="4"/>
              </w:rPr>
              <w:t xml:space="preserve"> </w:t>
            </w:r>
            <w:r w:rsidRPr="00DF444B">
              <w:t>con</w:t>
            </w:r>
            <w:r w:rsidRPr="00DF444B">
              <w:rPr>
                <w:spacing w:val="-2"/>
              </w:rPr>
              <w:t xml:space="preserve"> </w:t>
            </w:r>
            <w:r w:rsidRPr="00DF444B">
              <w:t>cada</w:t>
            </w:r>
            <w:r w:rsidRPr="00DF444B">
              <w:rPr>
                <w:spacing w:val="-2"/>
              </w:rPr>
              <w:t xml:space="preserve"> </w:t>
            </w:r>
            <w:r w:rsidRPr="00DF444B">
              <w:t>proveedor</w:t>
            </w:r>
          </w:p>
        </w:tc>
      </w:tr>
      <w:tr w:rsidR="00742C49" w14:paraId="237BD94F" w14:textId="77777777" w:rsidTr="00F577D9">
        <w:trPr>
          <w:trHeight w:val="275"/>
        </w:trPr>
        <w:tc>
          <w:tcPr>
            <w:tcW w:w="8927" w:type="dxa"/>
            <w:shd w:val="clear" w:color="auto" w:fill="D9D9D9"/>
          </w:tcPr>
          <w:p w14:paraId="5AEF256E" w14:textId="77777777" w:rsidR="00742C49" w:rsidRPr="00DF444B" w:rsidRDefault="00742C49" w:rsidP="00F577D9">
            <w:pPr>
              <w:pStyle w:val="TableParagraph"/>
              <w:spacing w:line="256" w:lineRule="exact"/>
              <w:ind w:left="69"/>
              <w:rPr>
                <w:b/>
              </w:rPr>
            </w:pPr>
            <w:r w:rsidRPr="00DF444B">
              <w:rPr>
                <w:b/>
              </w:rPr>
              <w:t>FORMATOS</w:t>
            </w:r>
            <w:r w:rsidRPr="00DF444B">
              <w:rPr>
                <w:b/>
                <w:spacing w:val="-2"/>
              </w:rPr>
              <w:t xml:space="preserve"> </w:t>
            </w:r>
            <w:r w:rsidRPr="00DF444B">
              <w:rPr>
                <w:b/>
              </w:rPr>
              <w:t>ESTÁNDAR</w:t>
            </w:r>
            <w:r w:rsidRPr="00DF444B">
              <w:rPr>
                <w:b/>
                <w:spacing w:val="-4"/>
              </w:rPr>
              <w:t xml:space="preserve"> </w:t>
            </w:r>
            <w:r w:rsidRPr="00DF444B">
              <w:rPr>
                <w:b/>
              </w:rPr>
              <w:t>A UTILIZAR:</w:t>
            </w:r>
          </w:p>
        </w:tc>
      </w:tr>
      <w:tr w:rsidR="00742C49" w14:paraId="6080A7B0" w14:textId="77777777" w:rsidTr="00F577D9">
        <w:trPr>
          <w:trHeight w:val="1245"/>
        </w:trPr>
        <w:tc>
          <w:tcPr>
            <w:tcW w:w="8927" w:type="dxa"/>
          </w:tcPr>
          <w:p w14:paraId="752BFA31" w14:textId="77777777" w:rsidR="009C2BF4" w:rsidRPr="00DF444B" w:rsidRDefault="009C2BF4" w:rsidP="00701C2F">
            <w:pPr>
              <w:pStyle w:val="TableParagraph"/>
              <w:numPr>
                <w:ilvl w:val="0"/>
                <w:numId w:val="133"/>
              </w:numPr>
              <w:tabs>
                <w:tab w:val="left" w:pos="789"/>
                <w:tab w:val="left" w:pos="790"/>
              </w:tabs>
              <w:spacing w:before="62" w:line="350" w:lineRule="auto"/>
              <w:ind w:right="606"/>
            </w:pPr>
            <w:r w:rsidRPr="00DF444B">
              <w:t>Enviar</w:t>
            </w:r>
            <w:r w:rsidRPr="00DF444B">
              <w:rPr>
                <w:spacing w:val="-1"/>
              </w:rPr>
              <w:t xml:space="preserve"> </w:t>
            </w:r>
            <w:r w:rsidRPr="00DF444B">
              <w:t>a</w:t>
            </w:r>
            <w:r w:rsidRPr="00DF444B">
              <w:rPr>
                <w:spacing w:val="-2"/>
              </w:rPr>
              <w:t xml:space="preserve"> </w:t>
            </w:r>
            <w:r w:rsidRPr="00DF444B">
              <w:t>Proveedores</w:t>
            </w:r>
            <w:r w:rsidRPr="00DF444B">
              <w:rPr>
                <w:spacing w:val="-3"/>
              </w:rPr>
              <w:t xml:space="preserve"> </w:t>
            </w:r>
            <w:r w:rsidRPr="00DF444B">
              <w:t>potenciales</w:t>
            </w:r>
            <w:r w:rsidRPr="00DF444B">
              <w:rPr>
                <w:spacing w:val="-3"/>
              </w:rPr>
              <w:t xml:space="preserve"> </w:t>
            </w:r>
            <w:r w:rsidRPr="00DF444B">
              <w:t>solicitud</w:t>
            </w:r>
            <w:r w:rsidRPr="00DF444B">
              <w:rPr>
                <w:spacing w:val="-1"/>
              </w:rPr>
              <w:t xml:space="preserve"> </w:t>
            </w:r>
            <w:r w:rsidRPr="00DF444B">
              <w:t>de</w:t>
            </w:r>
            <w:r w:rsidRPr="00DF444B">
              <w:rPr>
                <w:spacing w:val="-2"/>
              </w:rPr>
              <w:t xml:space="preserve"> </w:t>
            </w:r>
            <w:r w:rsidRPr="00DF444B">
              <w:t>propuesta,</w:t>
            </w:r>
            <w:r w:rsidRPr="00DF444B">
              <w:rPr>
                <w:spacing w:val="-2"/>
              </w:rPr>
              <w:t xml:space="preserve"> </w:t>
            </w:r>
            <w:r w:rsidRPr="00DF444B">
              <w:t>definiendo</w:t>
            </w:r>
            <w:r w:rsidRPr="00DF444B">
              <w:rPr>
                <w:spacing w:val="-1"/>
              </w:rPr>
              <w:t xml:space="preserve"> </w:t>
            </w:r>
            <w:r w:rsidRPr="00DF444B">
              <w:t>los</w:t>
            </w:r>
            <w:r w:rsidRPr="00DF444B">
              <w:rPr>
                <w:spacing w:val="-3"/>
              </w:rPr>
              <w:t xml:space="preserve"> </w:t>
            </w:r>
            <w:r w:rsidRPr="00DF444B">
              <w:t>requisitos,</w:t>
            </w:r>
            <w:r w:rsidRPr="00DF444B">
              <w:rPr>
                <w:spacing w:val="-2"/>
              </w:rPr>
              <w:t xml:space="preserve"> </w:t>
            </w:r>
            <w:r w:rsidRPr="00DF444B">
              <w:t>criterios</w:t>
            </w:r>
            <w:r w:rsidRPr="00DF444B">
              <w:rPr>
                <w:spacing w:val="-3"/>
              </w:rPr>
              <w:t xml:space="preserve"> </w:t>
            </w:r>
            <w:r w:rsidRPr="00DF444B">
              <w:t>de</w:t>
            </w:r>
            <w:r w:rsidRPr="00DF444B">
              <w:rPr>
                <w:spacing w:val="-47"/>
              </w:rPr>
              <w:t xml:space="preserve"> </w:t>
            </w:r>
            <w:r w:rsidRPr="00DF444B">
              <w:t>selección y</w:t>
            </w:r>
            <w:r w:rsidRPr="00DF444B">
              <w:rPr>
                <w:spacing w:val="1"/>
              </w:rPr>
              <w:t xml:space="preserve"> </w:t>
            </w:r>
            <w:r w:rsidRPr="00DF444B">
              <w:t>plazos</w:t>
            </w:r>
            <w:r w:rsidRPr="00DF444B">
              <w:rPr>
                <w:spacing w:val="-1"/>
              </w:rPr>
              <w:t xml:space="preserve"> </w:t>
            </w:r>
            <w:r w:rsidRPr="00DF444B">
              <w:t>de entrega.</w:t>
            </w:r>
          </w:p>
          <w:p w14:paraId="4DAC27D3" w14:textId="332A2655" w:rsidR="00742C49" w:rsidRPr="00DF444B" w:rsidRDefault="009C2BF4" w:rsidP="00701C2F">
            <w:pPr>
              <w:pStyle w:val="TableParagraph"/>
              <w:numPr>
                <w:ilvl w:val="0"/>
                <w:numId w:val="133"/>
              </w:numPr>
              <w:tabs>
                <w:tab w:val="left" w:pos="789"/>
                <w:tab w:val="left" w:pos="790"/>
              </w:tabs>
              <w:spacing w:before="62" w:line="350" w:lineRule="auto"/>
              <w:ind w:right="606"/>
            </w:pPr>
            <w:r w:rsidRPr="00DF444B">
              <w:t>Evaluación</w:t>
            </w:r>
            <w:r w:rsidRPr="00DF444B">
              <w:rPr>
                <w:spacing w:val="-3"/>
              </w:rPr>
              <w:t xml:space="preserve"> </w:t>
            </w:r>
            <w:r w:rsidRPr="00DF444B">
              <w:t>de propuestas, seleccionar</w:t>
            </w:r>
            <w:r w:rsidRPr="00DF444B">
              <w:rPr>
                <w:spacing w:val="-1"/>
              </w:rPr>
              <w:t xml:space="preserve"> </w:t>
            </w:r>
            <w:r w:rsidRPr="00DF444B">
              <w:t>proveedor</w:t>
            </w:r>
            <w:r w:rsidRPr="00DF444B">
              <w:rPr>
                <w:spacing w:val="-3"/>
              </w:rPr>
              <w:t xml:space="preserve"> </w:t>
            </w:r>
            <w:r w:rsidRPr="00DF444B">
              <w:t>y</w:t>
            </w:r>
            <w:r w:rsidRPr="00DF444B">
              <w:rPr>
                <w:spacing w:val="-1"/>
              </w:rPr>
              <w:t xml:space="preserve"> </w:t>
            </w:r>
            <w:r w:rsidRPr="00DF444B">
              <w:t>adjudicar</w:t>
            </w:r>
            <w:r w:rsidRPr="00DF444B">
              <w:rPr>
                <w:spacing w:val="-2"/>
              </w:rPr>
              <w:t xml:space="preserve"> </w:t>
            </w:r>
            <w:r w:rsidRPr="00DF444B">
              <w:t>contrato</w:t>
            </w:r>
          </w:p>
        </w:tc>
      </w:tr>
      <w:tr w:rsidR="00742C49" w14:paraId="23F21AAF" w14:textId="77777777" w:rsidTr="00F577D9">
        <w:trPr>
          <w:trHeight w:val="275"/>
        </w:trPr>
        <w:tc>
          <w:tcPr>
            <w:tcW w:w="8927" w:type="dxa"/>
            <w:shd w:val="clear" w:color="auto" w:fill="D9D9D9"/>
          </w:tcPr>
          <w:p w14:paraId="42ADE334" w14:textId="77777777" w:rsidR="00742C49" w:rsidRPr="00DF444B" w:rsidRDefault="00742C49" w:rsidP="00F577D9">
            <w:pPr>
              <w:pStyle w:val="TableParagraph"/>
              <w:spacing w:line="256" w:lineRule="exact"/>
              <w:ind w:left="69"/>
              <w:rPr>
                <w:b/>
              </w:rPr>
            </w:pPr>
            <w:r w:rsidRPr="00DF444B">
              <w:rPr>
                <w:b/>
              </w:rPr>
              <w:t>COORDINACIÓN</w:t>
            </w:r>
            <w:r w:rsidRPr="00DF444B">
              <w:rPr>
                <w:b/>
                <w:spacing w:val="-4"/>
              </w:rPr>
              <w:t xml:space="preserve"> </w:t>
            </w:r>
            <w:r w:rsidRPr="00DF444B">
              <w:rPr>
                <w:b/>
              </w:rPr>
              <w:t>CON OTROS ASPECTOS</w:t>
            </w:r>
            <w:r w:rsidRPr="00DF444B">
              <w:rPr>
                <w:b/>
                <w:spacing w:val="-2"/>
              </w:rPr>
              <w:t xml:space="preserve"> </w:t>
            </w:r>
            <w:r w:rsidRPr="00DF444B">
              <w:rPr>
                <w:b/>
              </w:rPr>
              <w:t>DE</w:t>
            </w:r>
            <w:r w:rsidRPr="00DF444B">
              <w:rPr>
                <w:b/>
                <w:spacing w:val="-3"/>
              </w:rPr>
              <w:t xml:space="preserve"> </w:t>
            </w:r>
            <w:r w:rsidRPr="00DF444B">
              <w:rPr>
                <w:b/>
              </w:rPr>
              <w:t>LA</w:t>
            </w:r>
            <w:r w:rsidRPr="00DF444B">
              <w:rPr>
                <w:b/>
                <w:spacing w:val="-1"/>
              </w:rPr>
              <w:t xml:space="preserve"> </w:t>
            </w:r>
            <w:r w:rsidRPr="00DF444B">
              <w:rPr>
                <w:b/>
              </w:rPr>
              <w:t>GESTIÓN</w:t>
            </w:r>
            <w:r w:rsidRPr="00DF444B">
              <w:rPr>
                <w:b/>
                <w:spacing w:val="-3"/>
              </w:rPr>
              <w:t xml:space="preserve"> </w:t>
            </w:r>
            <w:r w:rsidRPr="00DF444B">
              <w:rPr>
                <w:b/>
              </w:rPr>
              <w:t>DEL PROYECTO:</w:t>
            </w:r>
          </w:p>
        </w:tc>
      </w:tr>
      <w:tr w:rsidR="00742C49" w14:paraId="1D10973B" w14:textId="77777777" w:rsidTr="00F577D9">
        <w:trPr>
          <w:trHeight w:val="498"/>
        </w:trPr>
        <w:tc>
          <w:tcPr>
            <w:tcW w:w="8927" w:type="dxa"/>
          </w:tcPr>
          <w:p w14:paraId="19F6686B" w14:textId="0C73C509" w:rsidR="00742C49" w:rsidRPr="00DF444B" w:rsidRDefault="009C2BF4" w:rsidP="00701C2F">
            <w:pPr>
              <w:pStyle w:val="TableParagraph"/>
              <w:numPr>
                <w:ilvl w:val="0"/>
                <w:numId w:val="132"/>
              </w:numPr>
              <w:tabs>
                <w:tab w:val="left" w:pos="789"/>
                <w:tab w:val="left" w:pos="790"/>
              </w:tabs>
              <w:spacing w:before="59"/>
              <w:ind w:hanging="361"/>
            </w:pPr>
            <w:r w:rsidRPr="00DF444B">
              <w:t>Integrar</w:t>
            </w:r>
            <w:r w:rsidRPr="00DF444B">
              <w:rPr>
                <w:spacing w:val="-1"/>
              </w:rPr>
              <w:t xml:space="preserve"> </w:t>
            </w:r>
            <w:r w:rsidRPr="00DF444B">
              <w:t>el</w:t>
            </w:r>
            <w:r w:rsidRPr="00DF444B">
              <w:rPr>
                <w:spacing w:val="-2"/>
              </w:rPr>
              <w:t xml:space="preserve"> </w:t>
            </w:r>
            <w:r w:rsidRPr="00DF444B">
              <w:t>alcance,</w:t>
            </w:r>
            <w:r w:rsidRPr="00DF444B">
              <w:rPr>
                <w:spacing w:val="-2"/>
              </w:rPr>
              <w:t xml:space="preserve"> </w:t>
            </w:r>
            <w:r w:rsidRPr="00DF444B">
              <w:t>tiempo,</w:t>
            </w:r>
            <w:r w:rsidRPr="00DF444B">
              <w:rPr>
                <w:spacing w:val="-2"/>
              </w:rPr>
              <w:t xml:space="preserve"> </w:t>
            </w:r>
            <w:r w:rsidRPr="00DF444B">
              <w:t>costo</w:t>
            </w:r>
            <w:r w:rsidRPr="00DF444B">
              <w:rPr>
                <w:spacing w:val="-1"/>
              </w:rPr>
              <w:t xml:space="preserve"> </w:t>
            </w:r>
            <w:r w:rsidRPr="00DF444B">
              <w:t>y</w:t>
            </w:r>
            <w:r w:rsidRPr="00DF444B">
              <w:rPr>
                <w:spacing w:val="-1"/>
              </w:rPr>
              <w:t xml:space="preserve"> </w:t>
            </w:r>
            <w:r w:rsidRPr="00DF444B">
              <w:t>calidad</w:t>
            </w:r>
            <w:r w:rsidRPr="00DF444B">
              <w:rPr>
                <w:spacing w:val="-1"/>
              </w:rPr>
              <w:t xml:space="preserve"> </w:t>
            </w:r>
            <w:r w:rsidRPr="00DF444B">
              <w:t>del</w:t>
            </w:r>
            <w:r w:rsidRPr="00DF444B">
              <w:rPr>
                <w:spacing w:val="-3"/>
              </w:rPr>
              <w:t xml:space="preserve"> </w:t>
            </w:r>
            <w:r w:rsidRPr="00DF444B">
              <w:t>proyecto</w:t>
            </w:r>
          </w:p>
        </w:tc>
      </w:tr>
      <w:tr w:rsidR="00742C49" w14:paraId="62396833" w14:textId="77777777" w:rsidTr="00F577D9">
        <w:trPr>
          <w:trHeight w:val="275"/>
        </w:trPr>
        <w:tc>
          <w:tcPr>
            <w:tcW w:w="8927" w:type="dxa"/>
            <w:shd w:val="clear" w:color="auto" w:fill="D9D9D9"/>
          </w:tcPr>
          <w:p w14:paraId="20867B6A" w14:textId="77777777" w:rsidR="00742C49" w:rsidRPr="00DF444B" w:rsidRDefault="00742C49" w:rsidP="00F577D9">
            <w:pPr>
              <w:pStyle w:val="TableParagraph"/>
              <w:spacing w:line="256" w:lineRule="exact"/>
              <w:ind w:left="69"/>
              <w:rPr>
                <w:b/>
              </w:rPr>
            </w:pPr>
            <w:r w:rsidRPr="00DF444B">
              <w:rPr>
                <w:b/>
              </w:rPr>
              <w:t>COORDINACIÓN</w:t>
            </w:r>
            <w:r w:rsidRPr="00DF444B">
              <w:rPr>
                <w:b/>
                <w:spacing w:val="-4"/>
              </w:rPr>
              <w:t xml:space="preserve"> </w:t>
            </w:r>
            <w:r w:rsidRPr="00DF444B">
              <w:rPr>
                <w:b/>
              </w:rPr>
              <w:t>CON</w:t>
            </w:r>
            <w:r w:rsidRPr="00DF444B">
              <w:rPr>
                <w:b/>
                <w:spacing w:val="-3"/>
              </w:rPr>
              <w:t xml:space="preserve"> </w:t>
            </w:r>
            <w:r w:rsidRPr="00DF444B">
              <w:rPr>
                <w:b/>
              </w:rPr>
              <w:t>LA</w:t>
            </w:r>
            <w:r w:rsidRPr="00DF444B">
              <w:rPr>
                <w:b/>
                <w:spacing w:val="1"/>
              </w:rPr>
              <w:t xml:space="preserve"> </w:t>
            </w:r>
            <w:r w:rsidRPr="00DF444B">
              <w:rPr>
                <w:b/>
              </w:rPr>
              <w:t>GESTIÓN</w:t>
            </w:r>
            <w:r w:rsidRPr="00DF444B">
              <w:rPr>
                <w:b/>
                <w:spacing w:val="-3"/>
              </w:rPr>
              <w:t xml:space="preserve"> </w:t>
            </w:r>
            <w:r w:rsidRPr="00DF444B">
              <w:rPr>
                <w:b/>
              </w:rPr>
              <w:t>DE PROYECTOS</w:t>
            </w:r>
            <w:r w:rsidRPr="00DF444B">
              <w:rPr>
                <w:b/>
                <w:spacing w:val="-3"/>
              </w:rPr>
              <w:t xml:space="preserve"> </w:t>
            </w:r>
            <w:r w:rsidRPr="00DF444B">
              <w:rPr>
                <w:b/>
              </w:rPr>
              <w:t>DE</w:t>
            </w:r>
            <w:r w:rsidRPr="00DF444B">
              <w:rPr>
                <w:b/>
                <w:spacing w:val="-2"/>
              </w:rPr>
              <w:t xml:space="preserve"> </w:t>
            </w:r>
            <w:r w:rsidRPr="00DF444B">
              <w:rPr>
                <w:b/>
              </w:rPr>
              <w:t>LOS PROVEEDORES:</w:t>
            </w:r>
          </w:p>
        </w:tc>
      </w:tr>
      <w:tr w:rsidR="00742C49" w14:paraId="44A26BDC" w14:textId="77777777" w:rsidTr="00F577D9">
        <w:trPr>
          <w:trHeight w:val="1379"/>
        </w:trPr>
        <w:tc>
          <w:tcPr>
            <w:tcW w:w="8927" w:type="dxa"/>
          </w:tcPr>
          <w:p w14:paraId="7CEEF22F" w14:textId="77777777" w:rsidR="009C2BF4" w:rsidRPr="00DF444B" w:rsidRDefault="009C2BF4" w:rsidP="00701C2F">
            <w:pPr>
              <w:pStyle w:val="TableParagraph"/>
              <w:numPr>
                <w:ilvl w:val="0"/>
                <w:numId w:val="131"/>
              </w:numPr>
              <w:tabs>
                <w:tab w:val="left" w:pos="789"/>
                <w:tab w:val="left" w:pos="790"/>
              </w:tabs>
              <w:spacing w:before="62"/>
            </w:pPr>
            <w:r w:rsidRPr="00DF444B">
              <w:t>Implementar</w:t>
            </w:r>
            <w:r w:rsidRPr="00DF444B">
              <w:rPr>
                <w:spacing w:val="-5"/>
              </w:rPr>
              <w:t xml:space="preserve"> </w:t>
            </w:r>
            <w:r w:rsidRPr="00DF444B">
              <w:t>una</w:t>
            </w:r>
            <w:r w:rsidRPr="00DF444B">
              <w:rPr>
                <w:spacing w:val="-2"/>
              </w:rPr>
              <w:t xml:space="preserve"> </w:t>
            </w:r>
            <w:r w:rsidRPr="00DF444B">
              <w:t>comunicación</w:t>
            </w:r>
            <w:r w:rsidRPr="00DF444B">
              <w:rPr>
                <w:spacing w:val="-1"/>
              </w:rPr>
              <w:t xml:space="preserve"> </w:t>
            </w:r>
            <w:r w:rsidRPr="00DF444B">
              <w:t>efectiva</w:t>
            </w:r>
            <w:r w:rsidRPr="00DF444B">
              <w:rPr>
                <w:spacing w:val="-2"/>
              </w:rPr>
              <w:t xml:space="preserve"> </w:t>
            </w:r>
            <w:r w:rsidRPr="00DF444B">
              <w:t>con</w:t>
            </w:r>
            <w:r w:rsidRPr="00DF444B">
              <w:rPr>
                <w:spacing w:val="-1"/>
              </w:rPr>
              <w:t xml:space="preserve"> </w:t>
            </w:r>
            <w:r w:rsidRPr="00DF444B">
              <w:t>proveedores</w:t>
            </w:r>
          </w:p>
          <w:p w14:paraId="75CDFBCB" w14:textId="77777777" w:rsidR="009C2BF4" w:rsidRPr="00DF444B" w:rsidRDefault="009C2BF4" w:rsidP="00701C2F">
            <w:pPr>
              <w:pStyle w:val="TableParagraph"/>
              <w:numPr>
                <w:ilvl w:val="0"/>
                <w:numId w:val="131"/>
              </w:numPr>
              <w:tabs>
                <w:tab w:val="left" w:pos="789"/>
                <w:tab w:val="left" w:pos="790"/>
              </w:tabs>
              <w:spacing w:before="169"/>
            </w:pPr>
            <w:r w:rsidRPr="00DF444B">
              <w:t>Monitoreo</w:t>
            </w:r>
            <w:r w:rsidRPr="00DF444B">
              <w:rPr>
                <w:spacing w:val="-3"/>
              </w:rPr>
              <w:t xml:space="preserve"> </w:t>
            </w:r>
            <w:r w:rsidRPr="00DF444B">
              <w:t>y seguimiento</w:t>
            </w:r>
            <w:r w:rsidRPr="00DF444B">
              <w:rPr>
                <w:spacing w:val="-3"/>
              </w:rPr>
              <w:t xml:space="preserve"> </w:t>
            </w:r>
            <w:r w:rsidRPr="00DF444B">
              <w:t>de</w:t>
            </w:r>
            <w:r w:rsidRPr="00DF444B">
              <w:rPr>
                <w:spacing w:val="-1"/>
              </w:rPr>
              <w:t xml:space="preserve"> </w:t>
            </w:r>
            <w:r w:rsidRPr="00DF444B">
              <w:t>adquisiciones</w:t>
            </w:r>
          </w:p>
          <w:p w14:paraId="38FFB3D3" w14:textId="7A418B5C" w:rsidR="00742C49" w:rsidRPr="00DF444B" w:rsidRDefault="009C2BF4" w:rsidP="00701C2F">
            <w:pPr>
              <w:pStyle w:val="TableParagraph"/>
              <w:numPr>
                <w:ilvl w:val="0"/>
                <w:numId w:val="131"/>
              </w:numPr>
              <w:tabs>
                <w:tab w:val="left" w:pos="789"/>
                <w:tab w:val="left" w:pos="790"/>
              </w:tabs>
              <w:spacing w:before="170"/>
            </w:pPr>
            <w:r w:rsidRPr="00DF444B">
              <w:t>Gestión</w:t>
            </w:r>
            <w:r w:rsidRPr="00DF444B">
              <w:rPr>
                <w:spacing w:val="-2"/>
              </w:rPr>
              <w:t xml:space="preserve"> </w:t>
            </w:r>
            <w:r w:rsidRPr="00DF444B">
              <w:t>de</w:t>
            </w:r>
            <w:r w:rsidRPr="00DF444B">
              <w:rPr>
                <w:spacing w:val="-2"/>
              </w:rPr>
              <w:t xml:space="preserve"> </w:t>
            </w:r>
            <w:r w:rsidRPr="00DF444B">
              <w:t>cambios</w:t>
            </w:r>
            <w:r w:rsidRPr="00DF444B">
              <w:rPr>
                <w:spacing w:val="-2"/>
              </w:rPr>
              <w:t xml:space="preserve"> </w:t>
            </w:r>
            <w:r w:rsidRPr="00DF444B">
              <w:t>que</w:t>
            </w:r>
            <w:r w:rsidRPr="00DF444B">
              <w:rPr>
                <w:spacing w:val="-2"/>
              </w:rPr>
              <w:t xml:space="preserve"> </w:t>
            </w:r>
            <w:r w:rsidRPr="00DF444B">
              <w:t>afecten</w:t>
            </w:r>
            <w:r w:rsidRPr="00DF444B">
              <w:rPr>
                <w:spacing w:val="-1"/>
              </w:rPr>
              <w:t xml:space="preserve"> </w:t>
            </w:r>
            <w:r w:rsidRPr="00DF444B">
              <w:t>las</w:t>
            </w:r>
            <w:r w:rsidRPr="00DF444B">
              <w:rPr>
                <w:spacing w:val="-3"/>
              </w:rPr>
              <w:t xml:space="preserve"> </w:t>
            </w:r>
            <w:r w:rsidRPr="00DF444B">
              <w:t>adquisiciones</w:t>
            </w:r>
            <w:r w:rsidRPr="00DF444B">
              <w:rPr>
                <w:spacing w:val="-3"/>
              </w:rPr>
              <w:t xml:space="preserve"> </w:t>
            </w:r>
            <w:r w:rsidRPr="00DF444B">
              <w:t>ya</w:t>
            </w:r>
            <w:r w:rsidRPr="00DF444B">
              <w:rPr>
                <w:spacing w:val="-2"/>
              </w:rPr>
              <w:t xml:space="preserve"> </w:t>
            </w:r>
            <w:r w:rsidRPr="00DF444B">
              <w:t>pactadas.</w:t>
            </w:r>
          </w:p>
        </w:tc>
      </w:tr>
      <w:tr w:rsidR="00742C49" w14:paraId="6A7C4D73" w14:textId="77777777" w:rsidTr="00F577D9">
        <w:trPr>
          <w:trHeight w:val="276"/>
        </w:trPr>
        <w:tc>
          <w:tcPr>
            <w:tcW w:w="8927" w:type="dxa"/>
            <w:shd w:val="clear" w:color="auto" w:fill="D9D9D9"/>
          </w:tcPr>
          <w:p w14:paraId="2610B855" w14:textId="77777777" w:rsidR="00742C49" w:rsidRPr="00DF444B" w:rsidRDefault="00742C49" w:rsidP="00F577D9">
            <w:pPr>
              <w:pStyle w:val="TableParagraph"/>
              <w:spacing w:line="256" w:lineRule="exact"/>
              <w:ind w:left="69"/>
              <w:rPr>
                <w:b/>
              </w:rPr>
            </w:pPr>
            <w:r w:rsidRPr="00DF444B">
              <w:rPr>
                <w:b/>
              </w:rPr>
              <w:t>RESTRICCIÓN</w:t>
            </w:r>
            <w:r w:rsidRPr="00DF444B">
              <w:rPr>
                <w:b/>
                <w:spacing w:val="-4"/>
              </w:rPr>
              <w:t xml:space="preserve"> </w:t>
            </w:r>
            <w:r w:rsidRPr="00DF444B">
              <w:rPr>
                <w:b/>
              </w:rPr>
              <w:t>Y</w:t>
            </w:r>
            <w:r w:rsidRPr="00DF444B">
              <w:rPr>
                <w:b/>
                <w:spacing w:val="-1"/>
              </w:rPr>
              <w:t xml:space="preserve"> </w:t>
            </w:r>
            <w:r w:rsidRPr="00DF444B">
              <w:rPr>
                <w:b/>
              </w:rPr>
              <w:t>SUPUESTOS:</w:t>
            </w:r>
          </w:p>
        </w:tc>
      </w:tr>
      <w:tr w:rsidR="00742C49" w14:paraId="689117E8" w14:textId="77777777" w:rsidTr="00F577D9">
        <w:trPr>
          <w:trHeight w:val="3657"/>
        </w:trPr>
        <w:tc>
          <w:tcPr>
            <w:tcW w:w="8927" w:type="dxa"/>
          </w:tcPr>
          <w:p w14:paraId="3DB413F0" w14:textId="77777777" w:rsidR="00742C49" w:rsidRPr="00DF444B" w:rsidRDefault="00742C49" w:rsidP="00F577D9">
            <w:pPr>
              <w:pStyle w:val="TableParagraph"/>
              <w:spacing w:before="60"/>
              <w:ind w:left="69"/>
              <w:rPr>
                <w:b/>
              </w:rPr>
            </w:pPr>
            <w:r w:rsidRPr="00DF444B">
              <w:rPr>
                <w:b/>
              </w:rPr>
              <w:t>Restricciones</w:t>
            </w:r>
          </w:p>
          <w:p w14:paraId="43CB5620" w14:textId="77777777" w:rsidR="007516D8" w:rsidRPr="00DF444B" w:rsidRDefault="007516D8" w:rsidP="00701C2F">
            <w:pPr>
              <w:pStyle w:val="TableParagraph"/>
              <w:numPr>
                <w:ilvl w:val="0"/>
                <w:numId w:val="130"/>
              </w:numPr>
              <w:tabs>
                <w:tab w:val="left" w:pos="789"/>
                <w:tab w:val="left" w:pos="790"/>
              </w:tabs>
              <w:spacing w:before="176"/>
            </w:pPr>
            <w:r w:rsidRPr="00DF444B">
              <w:t>Tiempo:</w:t>
            </w:r>
            <w:r w:rsidRPr="00DF444B">
              <w:rPr>
                <w:spacing w:val="-3"/>
              </w:rPr>
              <w:t xml:space="preserve"> </w:t>
            </w:r>
            <w:r w:rsidRPr="00DF444B">
              <w:t>Tomar</w:t>
            </w:r>
            <w:r w:rsidRPr="00DF444B">
              <w:rPr>
                <w:spacing w:val="-1"/>
              </w:rPr>
              <w:t xml:space="preserve"> </w:t>
            </w:r>
            <w:r w:rsidRPr="00DF444B">
              <w:t>en cuenta</w:t>
            </w:r>
            <w:r w:rsidRPr="00DF444B">
              <w:rPr>
                <w:spacing w:val="-2"/>
              </w:rPr>
              <w:t xml:space="preserve"> </w:t>
            </w:r>
            <w:r w:rsidRPr="00DF444B">
              <w:t>el</w:t>
            </w:r>
            <w:r w:rsidRPr="00DF444B">
              <w:rPr>
                <w:spacing w:val="-1"/>
              </w:rPr>
              <w:t xml:space="preserve"> </w:t>
            </w:r>
            <w:r w:rsidRPr="00DF444B">
              <w:t>tiempo necesario</w:t>
            </w:r>
            <w:r w:rsidRPr="00DF444B">
              <w:rPr>
                <w:spacing w:val="-3"/>
              </w:rPr>
              <w:t xml:space="preserve"> </w:t>
            </w:r>
            <w:r w:rsidRPr="00DF444B">
              <w:t>para</w:t>
            </w:r>
            <w:r w:rsidRPr="00DF444B">
              <w:rPr>
                <w:spacing w:val="4"/>
              </w:rPr>
              <w:t xml:space="preserve"> </w:t>
            </w:r>
            <w:r w:rsidRPr="00DF444B">
              <w:t>adquirir</w:t>
            </w:r>
            <w:r w:rsidRPr="00DF444B">
              <w:rPr>
                <w:spacing w:val="-5"/>
              </w:rPr>
              <w:t xml:space="preserve"> </w:t>
            </w:r>
            <w:r w:rsidRPr="00DF444B">
              <w:t>un producto</w:t>
            </w:r>
            <w:r w:rsidRPr="00DF444B">
              <w:rPr>
                <w:spacing w:val="-1"/>
              </w:rPr>
              <w:t xml:space="preserve"> </w:t>
            </w:r>
            <w:r w:rsidRPr="00DF444B">
              <w:t>o servicio</w:t>
            </w:r>
          </w:p>
          <w:p w14:paraId="254E3170" w14:textId="0A88F3F8" w:rsidR="007516D8" w:rsidRPr="00DF444B" w:rsidRDefault="007516D8" w:rsidP="00701C2F">
            <w:pPr>
              <w:pStyle w:val="TableParagraph"/>
              <w:numPr>
                <w:ilvl w:val="0"/>
                <w:numId w:val="130"/>
              </w:numPr>
              <w:tabs>
                <w:tab w:val="left" w:pos="789"/>
                <w:tab w:val="left" w:pos="790"/>
              </w:tabs>
              <w:spacing w:before="175"/>
            </w:pPr>
            <w:r w:rsidRPr="00DF444B">
              <w:t>Cantidad:</w:t>
            </w:r>
            <w:r w:rsidRPr="00DF444B">
              <w:rPr>
                <w:spacing w:val="-3"/>
              </w:rPr>
              <w:t xml:space="preserve"> </w:t>
            </w:r>
            <w:r w:rsidRPr="00DF444B">
              <w:t>tomar en</w:t>
            </w:r>
            <w:r w:rsidRPr="00DF444B">
              <w:rPr>
                <w:spacing w:val="-1"/>
              </w:rPr>
              <w:t xml:space="preserve"> </w:t>
            </w:r>
            <w:r w:rsidRPr="00DF444B">
              <w:t>cuenta</w:t>
            </w:r>
            <w:r w:rsidRPr="00DF444B">
              <w:rPr>
                <w:spacing w:val="-1"/>
              </w:rPr>
              <w:t xml:space="preserve"> </w:t>
            </w:r>
            <w:r w:rsidRPr="00DF444B">
              <w:t>que</w:t>
            </w:r>
            <w:r w:rsidRPr="00DF444B">
              <w:rPr>
                <w:spacing w:val="-3"/>
              </w:rPr>
              <w:t xml:space="preserve"> </w:t>
            </w:r>
            <w:r w:rsidRPr="00DF444B">
              <w:t>algunos</w:t>
            </w:r>
            <w:r w:rsidRPr="00DF444B">
              <w:rPr>
                <w:spacing w:val="-3"/>
              </w:rPr>
              <w:t xml:space="preserve"> </w:t>
            </w:r>
            <w:r w:rsidRPr="00DF444B">
              <w:t>precios</w:t>
            </w:r>
            <w:r w:rsidRPr="00DF444B">
              <w:rPr>
                <w:spacing w:val="-2"/>
              </w:rPr>
              <w:t xml:space="preserve"> </w:t>
            </w:r>
            <w:r w:rsidRPr="00DF444B">
              <w:t>se</w:t>
            </w:r>
            <w:r w:rsidRPr="00DF444B">
              <w:rPr>
                <w:spacing w:val="-1"/>
              </w:rPr>
              <w:t xml:space="preserve"> </w:t>
            </w:r>
            <w:r w:rsidRPr="00DF444B">
              <w:t>adquieren</w:t>
            </w:r>
            <w:r w:rsidRPr="00DF444B">
              <w:rPr>
                <w:spacing w:val="-3"/>
              </w:rPr>
              <w:t xml:space="preserve"> </w:t>
            </w:r>
            <w:r w:rsidRPr="00DF444B">
              <w:t>con un</w:t>
            </w:r>
            <w:r w:rsidRPr="00DF444B">
              <w:rPr>
                <w:spacing w:val="-3"/>
              </w:rPr>
              <w:t xml:space="preserve"> </w:t>
            </w:r>
            <w:r w:rsidRPr="00DF444B">
              <w:t>mínimo</w:t>
            </w:r>
            <w:r w:rsidRPr="00DF444B">
              <w:rPr>
                <w:spacing w:val="-2"/>
              </w:rPr>
              <w:t xml:space="preserve"> </w:t>
            </w:r>
            <w:r w:rsidRPr="00DF444B">
              <w:t>de</w:t>
            </w:r>
            <w:r w:rsidRPr="00DF444B">
              <w:rPr>
                <w:spacing w:val="-1"/>
              </w:rPr>
              <w:t xml:space="preserve"> </w:t>
            </w:r>
            <w:r w:rsidRPr="00DF444B">
              <w:t>compras</w:t>
            </w:r>
          </w:p>
          <w:p w14:paraId="14813316" w14:textId="77777777" w:rsidR="00742C49" w:rsidRPr="00DF444B" w:rsidRDefault="00742C49" w:rsidP="00F577D9">
            <w:pPr>
              <w:pStyle w:val="TableParagraph"/>
              <w:spacing w:before="172"/>
              <w:ind w:left="69"/>
              <w:rPr>
                <w:b/>
              </w:rPr>
            </w:pPr>
            <w:r w:rsidRPr="00DF444B">
              <w:rPr>
                <w:b/>
              </w:rPr>
              <w:t>Supuestos</w:t>
            </w:r>
          </w:p>
          <w:p w14:paraId="4146A133" w14:textId="77777777" w:rsidR="007516D8" w:rsidRPr="00DF444B" w:rsidRDefault="007516D8" w:rsidP="00701C2F">
            <w:pPr>
              <w:pStyle w:val="TableParagraph"/>
              <w:numPr>
                <w:ilvl w:val="0"/>
                <w:numId w:val="130"/>
              </w:numPr>
              <w:tabs>
                <w:tab w:val="left" w:pos="789"/>
                <w:tab w:val="left" w:pos="790"/>
              </w:tabs>
              <w:spacing w:before="176"/>
            </w:pPr>
            <w:r w:rsidRPr="00DF444B">
              <w:t>Disponibilidad</w:t>
            </w:r>
            <w:r w:rsidRPr="00DF444B">
              <w:rPr>
                <w:spacing w:val="-2"/>
              </w:rPr>
              <w:t xml:space="preserve"> </w:t>
            </w:r>
            <w:r w:rsidRPr="00DF444B">
              <w:t>de</w:t>
            </w:r>
            <w:r w:rsidRPr="00DF444B">
              <w:rPr>
                <w:spacing w:val="-4"/>
              </w:rPr>
              <w:t xml:space="preserve"> </w:t>
            </w:r>
            <w:r w:rsidRPr="00DF444B">
              <w:t>proveedores</w:t>
            </w:r>
            <w:r w:rsidRPr="00DF444B">
              <w:rPr>
                <w:spacing w:val="-5"/>
              </w:rPr>
              <w:t xml:space="preserve"> </w:t>
            </w:r>
            <w:r w:rsidRPr="00DF444B">
              <w:t>en</w:t>
            </w:r>
            <w:r w:rsidRPr="00DF444B">
              <w:rPr>
                <w:spacing w:val="-1"/>
              </w:rPr>
              <w:t xml:space="preserve"> </w:t>
            </w:r>
            <w:r w:rsidRPr="00DF444B">
              <w:t>el</w:t>
            </w:r>
            <w:r w:rsidRPr="00DF444B">
              <w:rPr>
                <w:spacing w:val="-2"/>
              </w:rPr>
              <w:t xml:space="preserve"> </w:t>
            </w:r>
            <w:r w:rsidRPr="00DF444B">
              <w:t>mercado</w:t>
            </w:r>
            <w:r w:rsidRPr="00DF444B">
              <w:rPr>
                <w:spacing w:val="-2"/>
              </w:rPr>
              <w:t xml:space="preserve"> </w:t>
            </w:r>
            <w:r w:rsidRPr="00DF444B">
              <w:t>que</w:t>
            </w:r>
            <w:r w:rsidRPr="00DF444B">
              <w:rPr>
                <w:spacing w:val="-2"/>
              </w:rPr>
              <w:t xml:space="preserve"> </w:t>
            </w:r>
            <w:r w:rsidRPr="00DF444B">
              <w:t>puedan</w:t>
            </w:r>
            <w:r w:rsidRPr="00DF444B">
              <w:rPr>
                <w:spacing w:val="-1"/>
              </w:rPr>
              <w:t xml:space="preserve"> </w:t>
            </w:r>
            <w:r w:rsidRPr="00DF444B">
              <w:t>satisfacer</w:t>
            </w:r>
            <w:r w:rsidRPr="00DF444B">
              <w:rPr>
                <w:spacing w:val="-1"/>
              </w:rPr>
              <w:t xml:space="preserve"> </w:t>
            </w:r>
            <w:r w:rsidRPr="00DF444B">
              <w:t>los</w:t>
            </w:r>
            <w:r w:rsidRPr="00DF444B">
              <w:rPr>
                <w:spacing w:val="-3"/>
              </w:rPr>
              <w:t xml:space="preserve"> </w:t>
            </w:r>
            <w:r w:rsidRPr="00DF444B">
              <w:t>requisitos</w:t>
            </w:r>
            <w:r w:rsidRPr="00DF444B">
              <w:rPr>
                <w:spacing w:val="-3"/>
              </w:rPr>
              <w:t xml:space="preserve"> </w:t>
            </w:r>
            <w:r w:rsidRPr="00DF444B">
              <w:t>del</w:t>
            </w:r>
            <w:r w:rsidRPr="00DF444B">
              <w:rPr>
                <w:spacing w:val="-3"/>
              </w:rPr>
              <w:t xml:space="preserve"> </w:t>
            </w:r>
            <w:r w:rsidRPr="00DF444B">
              <w:t>proyecto</w:t>
            </w:r>
          </w:p>
          <w:p w14:paraId="4DA2EF61" w14:textId="77777777" w:rsidR="007516D8" w:rsidRPr="00DF444B" w:rsidRDefault="007516D8" w:rsidP="00701C2F">
            <w:pPr>
              <w:pStyle w:val="TableParagraph"/>
              <w:numPr>
                <w:ilvl w:val="0"/>
                <w:numId w:val="130"/>
              </w:numPr>
              <w:tabs>
                <w:tab w:val="left" w:pos="789"/>
                <w:tab w:val="left" w:pos="790"/>
              </w:tabs>
              <w:spacing w:before="175" w:line="350" w:lineRule="auto"/>
              <w:ind w:right="103"/>
            </w:pPr>
            <w:r w:rsidRPr="00DF444B">
              <w:t>Calidad de los productos o servicios adquiridos cumplen con los estándares del plan de gestión de la</w:t>
            </w:r>
            <w:r w:rsidRPr="00DF444B">
              <w:rPr>
                <w:spacing w:val="-47"/>
              </w:rPr>
              <w:t xml:space="preserve"> </w:t>
            </w:r>
            <w:r w:rsidRPr="00DF444B">
              <w:t>calidad.</w:t>
            </w:r>
          </w:p>
          <w:p w14:paraId="212020A5" w14:textId="7EC636F9" w:rsidR="00742C49" w:rsidRPr="00DF444B" w:rsidRDefault="007516D8" w:rsidP="00701C2F">
            <w:pPr>
              <w:pStyle w:val="TableParagraph"/>
              <w:numPr>
                <w:ilvl w:val="0"/>
                <w:numId w:val="130"/>
              </w:numPr>
              <w:tabs>
                <w:tab w:val="left" w:pos="789"/>
                <w:tab w:val="left" w:pos="790"/>
              </w:tabs>
              <w:spacing w:before="70" w:line="352" w:lineRule="auto"/>
              <w:ind w:right="209"/>
            </w:pPr>
            <w:r w:rsidRPr="00DF444B">
              <w:t>Disponibilidad</w:t>
            </w:r>
            <w:r w:rsidRPr="00DF444B">
              <w:rPr>
                <w:spacing w:val="-1"/>
              </w:rPr>
              <w:t xml:space="preserve"> </w:t>
            </w:r>
            <w:r w:rsidRPr="00DF444B">
              <w:t>de</w:t>
            </w:r>
            <w:r w:rsidRPr="00DF444B">
              <w:rPr>
                <w:spacing w:val="-3"/>
              </w:rPr>
              <w:t xml:space="preserve"> </w:t>
            </w:r>
            <w:r w:rsidRPr="00DF444B">
              <w:t>presupuesto</w:t>
            </w:r>
            <w:r w:rsidRPr="00DF444B">
              <w:rPr>
                <w:spacing w:val="-4"/>
              </w:rPr>
              <w:t xml:space="preserve"> </w:t>
            </w:r>
            <w:r w:rsidRPr="00DF444B">
              <w:t>para</w:t>
            </w:r>
            <w:r w:rsidRPr="00DF444B">
              <w:rPr>
                <w:spacing w:val="-1"/>
              </w:rPr>
              <w:t xml:space="preserve"> </w:t>
            </w:r>
            <w:r w:rsidRPr="00DF444B">
              <w:t>realizar</w:t>
            </w:r>
            <w:r w:rsidRPr="00DF444B">
              <w:rPr>
                <w:spacing w:val="-1"/>
              </w:rPr>
              <w:t xml:space="preserve"> </w:t>
            </w:r>
            <w:r w:rsidRPr="00DF444B">
              <w:t>las</w:t>
            </w:r>
            <w:r w:rsidRPr="00DF444B">
              <w:rPr>
                <w:spacing w:val="-2"/>
              </w:rPr>
              <w:t xml:space="preserve"> </w:t>
            </w:r>
            <w:r w:rsidRPr="00DF444B">
              <w:t>adquisiciones</w:t>
            </w:r>
            <w:r w:rsidRPr="00DF444B">
              <w:rPr>
                <w:spacing w:val="-2"/>
              </w:rPr>
              <w:t xml:space="preserve"> </w:t>
            </w:r>
            <w:r w:rsidRPr="00DF444B">
              <w:t>estarán</w:t>
            </w:r>
            <w:r w:rsidRPr="00DF444B">
              <w:rPr>
                <w:spacing w:val="-1"/>
              </w:rPr>
              <w:t xml:space="preserve"> </w:t>
            </w:r>
            <w:r w:rsidRPr="00DF444B">
              <w:t>disponibles</w:t>
            </w:r>
            <w:r w:rsidRPr="00DF444B">
              <w:rPr>
                <w:spacing w:val="-2"/>
              </w:rPr>
              <w:t xml:space="preserve"> </w:t>
            </w:r>
            <w:r w:rsidRPr="00DF444B">
              <w:t>de</w:t>
            </w:r>
            <w:r w:rsidRPr="00DF444B">
              <w:rPr>
                <w:spacing w:val="-2"/>
              </w:rPr>
              <w:t xml:space="preserve"> </w:t>
            </w:r>
            <w:r w:rsidRPr="00DF444B">
              <w:t>acuerdo con</w:t>
            </w:r>
            <w:r w:rsidRPr="00DF444B">
              <w:rPr>
                <w:spacing w:val="-1"/>
              </w:rPr>
              <w:t xml:space="preserve"> </w:t>
            </w:r>
            <w:r w:rsidRPr="00DF444B">
              <w:t>el</w:t>
            </w:r>
            <w:r w:rsidRPr="00DF444B">
              <w:rPr>
                <w:spacing w:val="-47"/>
              </w:rPr>
              <w:t xml:space="preserve"> </w:t>
            </w:r>
            <w:r w:rsidRPr="00DF444B">
              <w:t>plan de costos</w:t>
            </w:r>
            <w:r w:rsidRPr="00DF444B">
              <w:rPr>
                <w:spacing w:val="-1"/>
              </w:rPr>
              <w:t xml:space="preserve"> </w:t>
            </w:r>
            <w:r w:rsidRPr="00DF444B">
              <w:t>del proyecto.</w:t>
            </w:r>
          </w:p>
        </w:tc>
      </w:tr>
      <w:tr w:rsidR="00742C49" w14:paraId="6EF6FD93" w14:textId="77777777" w:rsidTr="00F577D9">
        <w:trPr>
          <w:trHeight w:val="275"/>
        </w:trPr>
        <w:tc>
          <w:tcPr>
            <w:tcW w:w="8927" w:type="dxa"/>
            <w:shd w:val="clear" w:color="auto" w:fill="D9D9D9"/>
          </w:tcPr>
          <w:p w14:paraId="214F0171" w14:textId="77777777" w:rsidR="00742C49" w:rsidRPr="00DF444B" w:rsidRDefault="00742C49" w:rsidP="00F577D9">
            <w:pPr>
              <w:pStyle w:val="TableParagraph"/>
              <w:spacing w:line="256" w:lineRule="exact"/>
              <w:ind w:left="69"/>
              <w:rPr>
                <w:b/>
              </w:rPr>
            </w:pPr>
            <w:r w:rsidRPr="00DF444B">
              <w:rPr>
                <w:b/>
              </w:rPr>
              <w:t>RIESGOS:</w:t>
            </w:r>
          </w:p>
        </w:tc>
      </w:tr>
      <w:tr w:rsidR="00742C49" w14:paraId="65FC17B6" w14:textId="77777777" w:rsidTr="00F577D9">
        <w:trPr>
          <w:trHeight w:val="479"/>
        </w:trPr>
        <w:tc>
          <w:tcPr>
            <w:tcW w:w="8927" w:type="dxa"/>
          </w:tcPr>
          <w:p w14:paraId="146AF315" w14:textId="278DCC05" w:rsidR="00742C49" w:rsidRPr="00DF444B" w:rsidRDefault="007516D8" w:rsidP="00701C2F">
            <w:pPr>
              <w:pStyle w:val="TableParagraph"/>
              <w:numPr>
                <w:ilvl w:val="0"/>
                <w:numId w:val="129"/>
              </w:numPr>
              <w:tabs>
                <w:tab w:val="left" w:pos="789"/>
                <w:tab w:val="left" w:pos="790"/>
              </w:tabs>
              <w:spacing w:before="60"/>
              <w:ind w:hanging="361"/>
            </w:pPr>
            <w:r w:rsidRPr="00DF444B">
              <w:t>Riesgo</w:t>
            </w:r>
            <w:r w:rsidRPr="00DF444B">
              <w:rPr>
                <w:spacing w:val="-1"/>
              </w:rPr>
              <w:t xml:space="preserve"> </w:t>
            </w:r>
            <w:r w:rsidRPr="00DF444B">
              <w:t>de</w:t>
            </w:r>
            <w:r w:rsidRPr="00DF444B">
              <w:rPr>
                <w:spacing w:val="-1"/>
              </w:rPr>
              <w:t xml:space="preserve"> </w:t>
            </w:r>
            <w:r w:rsidRPr="00DF444B">
              <w:t>proveedor</w:t>
            </w:r>
            <w:r w:rsidRPr="00DF444B">
              <w:rPr>
                <w:spacing w:val="-4"/>
              </w:rPr>
              <w:t xml:space="preserve"> </w:t>
            </w:r>
            <w:r w:rsidRPr="00DF444B">
              <w:t>no confiable</w:t>
            </w:r>
            <w:r w:rsidRPr="00DF444B">
              <w:rPr>
                <w:spacing w:val="3"/>
              </w:rPr>
              <w:t xml:space="preserve"> </w:t>
            </w:r>
            <w:r w:rsidRPr="00DF444B">
              <w:t>y retraso</w:t>
            </w:r>
            <w:r w:rsidRPr="00DF444B">
              <w:rPr>
                <w:spacing w:val="-2"/>
              </w:rPr>
              <w:t xml:space="preserve"> </w:t>
            </w:r>
            <w:r w:rsidRPr="00DF444B">
              <w:t>en las</w:t>
            </w:r>
            <w:r w:rsidRPr="00DF444B">
              <w:rPr>
                <w:spacing w:val="-3"/>
              </w:rPr>
              <w:t xml:space="preserve"> </w:t>
            </w:r>
            <w:r w:rsidRPr="00DF444B">
              <w:t>entregas</w:t>
            </w:r>
          </w:p>
        </w:tc>
      </w:tr>
      <w:tr w:rsidR="00742C49" w14:paraId="48D45D52" w14:textId="77777777" w:rsidTr="00F577D9">
        <w:trPr>
          <w:trHeight w:val="275"/>
        </w:trPr>
        <w:tc>
          <w:tcPr>
            <w:tcW w:w="8927" w:type="dxa"/>
            <w:shd w:val="clear" w:color="auto" w:fill="D9D9D9"/>
          </w:tcPr>
          <w:p w14:paraId="13268BF8" w14:textId="77777777" w:rsidR="00742C49" w:rsidRPr="00DF444B" w:rsidRDefault="00742C49" w:rsidP="00F577D9">
            <w:pPr>
              <w:pStyle w:val="TableParagraph"/>
              <w:spacing w:line="256" w:lineRule="exact"/>
              <w:ind w:left="69"/>
              <w:rPr>
                <w:b/>
              </w:rPr>
            </w:pPr>
            <w:r w:rsidRPr="00DF444B">
              <w:rPr>
                <w:b/>
              </w:rPr>
              <w:t>MÉTRICAS:</w:t>
            </w:r>
          </w:p>
        </w:tc>
      </w:tr>
      <w:tr w:rsidR="00742C49" w14:paraId="547B0995" w14:textId="77777777" w:rsidTr="00F577D9">
        <w:trPr>
          <w:trHeight w:val="1338"/>
        </w:trPr>
        <w:tc>
          <w:tcPr>
            <w:tcW w:w="8927" w:type="dxa"/>
          </w:tcPr>
          <w:p w14:paraId="5D261DB1" w14:textId="77777777" w:rsidR="007516D8" w:rsidRPr="00DF444B" w:rsidRDefault="007516D8" w:rsidP="00701C2F">
            <w:pPr>
              <w:pStyle w:val="TableParagraph"/>
              <w:numPr>
                <w:ilvl w:val="0"/>
                <w:numId w:val="128"/>
              </w:numPr>
              <w:tabs>
                <w:tab w:val="left" w:pos="789"/>
                <w:tab w:val="left" w:pos="790"/>
              </w:tabs>
              <w:spacing w:before="60"/>
              <w:rPr>
                <w:rFonts w:ascii="Symbol" w:hAnsi="Symbol"/>
              </w:rPr>
            </w:pPr>
            <w:r w:rsidRPr="00DF444B">
              <w:t>Cumplimiento</w:t>
            </w:r>
            <w:r w:rsidRPr="00DF444B">
              <w:rPr>
                <w:spacing w:val="-2"/>
              </w:rPr>
              <w:t xml:space="preserve"> </w:t>
            </w:r>
            <w:r w:rsidRPr="00DF444B">
              <w:t>del</w:t>
            </w:r>
            <w:r w:rsidRPr="00DF444B">
              <w:rPr>
                <w:spacing w:val="-2"/>
              </w:rPr>
              <w:t xml:space="preserve"> </w:t>
            </w:r>
            <w:r w:rsidRPr="00DF444B">
              <w:t>cronograma</w:t>
            </w:r>
            <w:r w:rsidRPr="00DF444B">
              <w:rPr>
                <w:spacing w:val="-5"/>
              </w:rPr>
              <w:t xml:space="preserve"> </w:t>
            </w:r>
            <w:r w:rsidRPr="00DF444B">
              <w:t>de</w:t>
            </w:r>
            <w:r w:rsidRPr="00DF444B">
              <w:rPr>
                <w:spacing w:val="-2"/>
              </w:rPr>
              <w:t xml:space="preserve"> </w:t>
            </w:r>
            <w:r w:rsidRPr="00DF444B">
              <w:t>adquisiciones</w:t>
            </w:r>
          </w:p>
          <w:p w14:paraId="1A4DFC19" w14:textId="77777777" w:rsidR="007516D8" w:rsidRPr="00DF444B" w:rsidRDefault="007516D8" w:rsidP="00701C2F">
            <w:pPr>
              <w:pStyle w:val="TableParagraph"/>
              <w:numPr>
                <w:ilvl w:val="0"/>
                <w:numId w:val="128"/>
              </w:numPr>
              <w:tabs>
                <w:tab w:val="left" w:pos="789"/>
                <w:tab w:val="left" w:pos="790"/>
              </w:tabs>
              <w:spacing w:before="175"/>
              <w:rPr>
                <w:rFonts w:ascii="Symbol" w:hAnsi="Symbol"/>
              </w:rPr>
            </w:pPr>
            <w:r w:rsidRPr="00DF444B">
              <w:t>Cumplimiento</w:t>
            </w:r>
            <w:r w:rsidRPr="00DF444B">
              <w:rPr>
                <w:spacing w:val="-2"/>
              </w:rPr>
              <w:t xml:space="preserve"> </w:t>
            </w:r>
            <w:r w:rsidRPr="00DF444B">
              <w:t>del</w:t>
            </w:r>
            <w:r w:rsidRPr="00DF444B">
              <w:rPr>
                <w:spacing w:val="-2"/>
              </w:rPr>
              <w:t xml:space="preserve"> </w:t>
            </w:r>
            <w:r w:rsidRPr="00DF444B">
              <w:t>presupuesto</w:t>
            </w:r>
            <w:r w:rsidRPr="00DF444B">
              <w:rPr>
                <w:spacing w:val="-5"/>
              </w:rPr>
              <w:t xml:space="preserve"> </w:t>
            </w:r>
            <w:r w:rsidRPr="00DF444B">
              <w:t>de</w:t>
            </w:r>
            <w:r w:rsidRPr="00DF444B">
              <w:rPr>
                <w:spacing w:val="-2"/>
              </w:rPr>
              <w:t xml:space="preserve"> </w:t>
            </w:r>
            <w:r w:rsidRPr="00DF444B">
              <w:t>adquisiciones</w:t>
            </w:r>
          </w:p>
          <w:p w14:paraId="6FF63C7A" w14:textId="3CCD1B08" w:rsidR="00742C49" w:rsidRPr="00DF444B" w:rsidRDefault="007516D8" w:rsidP="00701C2F">
            <w:pPr>
              <w:pStyle w:val="TableParagraph"/>
              <w:numPr>
                <w:ilvl w:val="0"/>
                <w:numId w:val="128"/>
              </w:numPr>
              <w:tabs>
                <w:tab w:val="left" w:pos="789"/>
                <w:tab w:val="left" w:pos="790"/>
              </w:tabs>
              <w:spacing w:before="172"/>
              <w:rPr>
                <w:rFonts w:ascii="Symbol" w:hAnsi="Symbol"/>
              </w:rPr>
            </w:pPr>
            <w:r w:rsidRPr="00DF444B">
              <w:t>Calidad</w:t>
            </w:r>
            <w:r w:rsidRPr="00DF444B">
              <w:rPr>
                <w:spacing w:val="-1"/>
              </w:rPr>
              <w:t xml:space="preserve"> </w:t>
            </w:r>
            <w:r w:rsidRPr="00DF444B">
              <w:t>de</w:t>
            </w:r>
            <w:r w:rsidRPr="00DF444B">
              <w:rPr>
                <w:spacing w:val="-1"/>
              </w:rPr>
              <w:t xml:space="preserve"> </w:t>
            </w:r>
            <w:r w:rsidRPr="00DF444B">
              <w:t>los</w:t>
            </w:r>
            <w:r w:rsidRPr="00DF444B">
              <w:rPr>
                <w:spacing w:val="-3"/>
              </w:rPr>
              <w:t xml:space="preserve"> </w:t>
            </w:r>
            <w:r w:rsidRPr="00DF444B">
              <w:t>productos</w:t>
            </w:r>
            <w:r w:rsidRPr="00DF444B">
              <w:rPr>
                <w:spacing w:val="-2"/>
              </w:rPr>
              <w:t xml:space="preserve"> </w:t>
            </w:r>
            <w:r w:rsidRPr="00DF444B">
              <w:t>o servicios</w:t>
            </w:r>
            <w:r w:rsidRPr="00DF444B">
              <w:rPr>
                <w:spacing w:val="-3"/>
              </w:rPr>
              <w:t xml:space="preserve"> </w:t>
            </w:r>
            <w:r w:rsidRPr="00DF444B">
              <w:t>adquiridos</w:t>
            </w:r>
          </w:p>
        </w:tc>
      </w:tr>
    </w:tbl>
    <w:p w14:paraId="39F221C7" w14:textId="77777777" w:rsidR="00742C49" w:rsidRDefault="00742C49" w:rsidP="00532A29">
      <w:pPr>
        <w:ind w:left="963" w:right="862"/>
        <w:jc w:val="center"/>
        <w:rPr>
          <w:b/>
          <w:sz w:val="24"/>
        </w:rPr>
      </w:pPr>
    </w:p>
    <w:p w14:paraId="23C3480B" w14:textId="77777777" w:rsidR="001A72CE" w:rsidRDefault="001A72CE" w:rsidP="00532A29">
      <w:pPr>
        <w:ind w:left="963" w:right="862"/>
        <w:jc w:val="center"/>
        <w:rPr>
          <w:b/>
          <w:sz w:val="24"/>
        </w:rPr>
      </w:pPr>
    </w:p>
    <w:p w14:paraId="1EA4F195" w14:textId="33F530D0" w:rsidR="0040576A" w:rsidRDefault="0040576A" w:rsidP="001A72CE">
      <w:pPr>
        <w:pStyle w:val="Ttulo3"/>
        <w:numPr>
          <w:ilvl w:val="2"/>
          <w:numId w:val="32"/>
        </w:numPr>
      </w:pPr>
      <w:bookmarkStart w:id="574" w:name="_Toc153726155"/>
      <w:bookmarkStart w:id="575" w:name="_Toc153747459"/>
      <w:r w:rsidRPr="0040576A">
        <w:t>PLAN</w:t>
      </w:r>
      <w:r w:rsidRPr="0040576A">
        <w:rPr>
          <w:spacing w:val="-3"/>
        </w:rPr>
        <w:t xml:space="preserve"> </w:t>
      </w:r>
      <w:r w:rsidRPr="0040576A">
        <w:t>DE INVOLUCRAMIENTO</w:t>
      </w:r>
      <w:r w:rsidRPr="0040576A">
        <w:rPr>
          <w:spacing w:val="-3"/>
        </w:rPr>
        <w:t xml:space="preserve"> </w:t>
      </w:r>
      <w:r w:rsidRPr="0040576A">
        <w:t>DE</w:t>
      </w:r>
      <w:r w:rsidRPr="0040576A">
        <w:rPr>
          <w:spacing w:val="-4"/>
        </w:rPr>
        <w:t xml:space="preserve"> </w:t>
      </w:r>
      <w:r w:rsidRPr="0040576A">
        <w:t>LOS INTERESADOS</w:t>
      </w:r>
      <w:bookmarkEnd w:id="574"/>
      <w:bookmarkEnd w:id="575"/>
    </w:p>
    <w:p w14:paraId="18C17F87" w14:textId="77777777" w:rsidR="0040576A" w:rsidRDefault="0040576A" w:rsidP="00DF444B">
      <w:pPr>
        <w:pStyle w:val="TextoPrincipal"/>
      </w:pPr>
      <w:r>
        <w:t>El PMBOK (2017) define el Plan de Involucramiento de los Interesados como el plan que</w:t>
      </w:r>
      <w:r>
        <w:rPr>
          <w:spacing w:val="1"/>
        </w:rPr>
        <w:t xml:space="preserve"> </w:t>
      </w:r>
      <w:r>
        <w:t>“establece cómo se involucrará a los interesados en las decisiones y la ejecución del proyecto,</w:t>
      </w:r>
      <w:r>
        <w:rPr>
          <w:spacing w:val="1"/>
        </w:rPr>
        <w:t xml:space="preserve"> </w:t>
      </w:r>
      <w:r>
        <w:t>según</w:t>
      </w:r>
      <w:r>
        <w:rPr>
          <w:spacing w:val="-1"/>
        </w:rPr>
        <w:t xml:space="preserve"> </w:t>
      </w:r>
      <w:r>
        <w:t>sus</w:t>
      </w:r>
      <w:r>
        <w:rPr>
          <w:spacing w:val="-1"/>
        </w:rPr>
        <w:t xml:space="preserve"> </w:t>
      </w:r>
      <w:r>
        <w:t>necesidades,</w:t>
      </w:r>
      <w:r>
        <w:rPr>
          <w:spacing w:val="-1"/>
        </w:rPr>
        <w:t xml:space="preserve"> </w:t>
      </w:r>
      <w:r>
        <w:t>intereses</w:t>
      </w:r>
      <w:r>
        <w:rPr>
          <w:spacing w:val="-1"/>
        </w:rPr>
        <w:t xml:space="preserve"> </w:t>
      </w:r>
      <w:r>
        <w:t>e</w:t>
      </w:r>
      <w:r>
        <w:rPr>
          <w:spacing w:val="-1"/>
        </w:rPr>
        <w:t xml:space="preserve"> </w:t>
      </w:r>
      <w:r>
        <w:t>impacto” (pág.</w:t>
      </w:r>
      <w:r>
        <w:rPr>
          <w:spacing w:val="2"/>
        </w:rPr>
        <w:t xml:space="preserve"> </w:t>
      </w:r>
      <w:r>
        <w:t>87)</w:t>
      </w:r>
    </w:p>
    <w:p w14:paraId="5A4BEC7D" w14:textId="7F238EC2" w:rsidR="00DF444B" w:rsidRPr="00DF444B" w:rsidRDefault="00DF444B" w:rsidP="00DF444B">
      <w:pPr>
        <w:pStyle w:val="Descripcin"/>
        <w:keepNext/>
        <w:rPr>
          <w:rFonts w:ascii="Times New Roman" w:hAnsi="Times New Roman" w:cs="Times New Roman"/>
          <w:b/>
          <w:bCs/>
          <w:i w:val="0"/>
          <w:iCs w:val="0"/>
          <w:color w:val="auto"/>
          <w:sz w:val="22"/>
          <w:szCs w:val="22"/>
        </w:rPr>
      </w:pPr>
      <w:bookmarkStart w:id="576" w:name="_Toc153747504"/>
      <w:bookmarkStart w:id="577" w:name="_Toc158325968"/>
      <w:r w:rsidRPr="00DF444B">
        <w:rPr>
          <w:rFonts w:ascii="Times New Roman" w:hAnsi="Times New Roman" w:cs="Times New Roman"/>
          <w:b/>
          <w:bCs/>
          <w:i w:val="0"/>
          <w:iCs w:val="0"/>
          <w:color w:val="auto"/>
          <w:sz w:val="22"/>
          <w:szCs w:val="22"/>
        </w:rPr>
        <w:t xml:space="preserve">Tabla </w:t>
      </w:r>
      <w:r w:rsidR="00E14EEA">
        <w:rPr>
          <w:rFonts w:ascii="Times New Roman" w:hAnsi="Times New Roman" w:cs="Times New Roman"/>
          <w:b/>
          <w:bCs/>
          <w:i w:val="0"/>
          <w:iCs w:val="0"/>
          <w:color w:val="auto"/>
          <w:sz w:val="22"/>
          <w:szCs w:val="22"/>
        </w:rPr>
        <w:fldChar w:fldCharType="begin"/>
      </w:r>
      <w:r w:rsidR="00E14EEA">
        <w:rPr>
          <w:rFonts w:ascii="Times New Roman" w:hAnsi="Times New Roman" w:cs="Times New Roman"/>
          <w:b/>
          <w:bCs/>
          <w:i w:val="0"/>
          <w:iCs w:val="0"/>
          <w:color w:val="auto"/>
          <w:sz w:val="22"/>
          <w:szCs w:val="22"/>
        </w:rPr>
        <w:instrText xml:space="preserve"> SEQ Tabla \* ARABIC </w:instrText>
      </w:r>
      <w:r w:rsidR="00E14EEA">
        <w:rPr>
          <w:rFonts w:ascii="Times New Roman" w:hAnsi="Times New Roman" w:cs="Times New Roman"/>
          <w:b/>
          <w:bCs/>
          <w:i w:val="0"/>
          <w:iCs w:val="0"/>
          <w:color w:val="auto"/>
          <w:sz w:val="22"/>
          <w:szCs w:val="22"/>
        </w:rPr>
        <w:fldChar w:fldCharType="separate"/>
      </w:r>
      <w:r w:rsidR="009A6148">
        <w:rPr>
          <w:rFonts w:ascii="Times New Roman" w:hAnsi="Times New Roman" w:cs="Times New Roman"/>
          <w:b/>
          <w:bCs/>
          <w:i w:val="0"/>
          <w:iCs w:val="0"/>
          <w:noProof/>
          <w:color w:val="auto"/>
          <w:sz w:val="22"/>
          <w:szCs w:val="22"/>
        </w:rPr>
        <w:t>51</w:t>
      </w:r>
      <w:r w:rsidR="00E14EEA">
        <w:rPr>
          <w:rFonts w:ascii="Times New Roman" w:hAnsi="Times New Roman" w:cs="Times New Roman"/>
          <w:b/>
          <w:bCs/>
          <w:i w:val="0"/>
          <w:iCs w:val="0"/>
          <w:color w:val="auto"/>
          <w:sz w:val="22"/>
          <w:szCs w:val="22"/>
        </w:rPr>
        <w:fldChar w:fldCharType="end"/>
      </w:r>
      <w:r w:rsidRPr="00DF444B">
        <w:rPr>
          <w:rFonts w:ascii="Times New Roman" w:hAnsi="Times New Roman" w:cs="Times New Roman"/>
          <w:b/>
          <w:bCs/>
          <w:i w:val="0"/>
          <w:iCs w:val="0"/>
          <w:color w:val="auto"/>
          <w:sz w:val="22"/>
          <w:szCs w:val="22"/>
        </w:rPr>
        <w:t>. Plan de Involucramiento de los Interesados</w:t>
      </w:r>
      <w:bookmarkEnd w:id="576"/>
      <w:bookmarkEnd w:id="577"/>
    </w:p>
    <w:tbl>
      <w:tblPr>
        <w:tblStyle w:val="NormalTable0"/>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997"/>
        <w:gridCol w:w="1229"/>
        <w:gridCol w:w="1540"/>
        <w:gridCol w:w="1604"/>
        <w:gridCol w:w="1218"/>
        <w:gridCol w:w="3169"/>
      </w:tblGrid>
      <w:tr w:rsidR="0040576A" w14:paraId="287BCC5E" w14:textId="77777777" w:rsidTr="00DF444B">
        <w:trPr>
          <w:trHeight w:val="282"/>
        </w:trPr>
        <w:tc>
          <w:tcPr>
            <w:tcW w:w="5000" w:type="pct"/>
            <w:gridSpan w:val="6"/>
            <w:shd w:val="clear" w:color="auto" w:fill="D9D9D9"/>
          </w:tcPr>
          <w:p w14:paraId="58113DC6" w14:textId="77777777" w:rsidR="0040576A" w:rsidRDefault="0040576A" w:rsidP="00F577D9">
            <w:pPr>
              <w:pStyle w:val="TableParagraph"/>
              <w:spacing w:before="26"/>
              <w:ind w:left="2957" w:right="2947"/>
              <w:jc w:val="center"/>
              <w:rPr>
                <w:b/>
                <w:sz w:val="20"/>
              </w:rPr>
            </w:pPr>
            <w:r>
              <w:rPr>
                <w:b/>
                <w:sz w:val="20"/>
              </w:rPr>
              <w:t>CONTROL</w:t>
            </w:r>
            <w:r>
              <w:rPr>
                <w:b/>
                <w:spacing w:val="-3"/>
                <w:sz w:val="20"/>
              </w:rPr>
              <w:t xml:space="preserve"> </w:t>
            </w:r>
            <w:r>
              <w:rPr>
                <w:b/>
                <w:sz w:val="20"/>
              </w:rPr>
              <w:t>DE</w:t>
            </w:r>
            <w:r>
              <w:rPr>
                <w:b/>
                <w:spacing w:val="-2"/>
                <w:sz w:val="20"/>
              </w:rPr>
              <w:t xml:space="preserve"> </w:t>
            </w:r>
            <w:r>
              <w:rPr>
                <w:b/>
                <w:sz w:val="20"/>
              </w:rPr>
              <w:t>VERSIONES</w:t>
            </w:r>
          </w:p>
        </w:tc>
      </w:tr>
      <w:tr w:rsidR="0040576A" w14:paraId="4D1FD64C" w14:textId="77777777" w:rsidTr="00DF444B">
        <w:trPr>
          <w:trHeight w:val="810"/>
        </w:trPr>
        <w:tc>
          <w:tcPr>
            <w:tcW w:w="511" w:type="pct"/>
            <w:shd w:val="clear" w:color="auto" w:fill="F1F1F1"/>
          </w:tcPr>
          <w:p w14:paraId="305BFA28" w14:textId="77777777" w:rsidR="0040576A" w:rsidRPr="00DF444B" w:rsidRDefault="0040576A" w:rsidP="00F577D9">
            <w:pPr>
              <w:pStyle w:val="TableParagraph"/>
              <w:spacing w:before="5"/>
              <w:rPr>
                <w:b/>
                <w:iCs/>
                <w:sz w:val="20"/>
              </w:rPr>
            </w:pPr>
          </w:p>
          <w:p w14:paraId="5398995C" w14:textId="77777777" w:rsidR="0040576A" w:rsidRPr="00DF444B" w:rsidRDefault="0040576A" w:rsidP="00F577D9">
            <w:pPr>
              <w:pStyle w:val="TableParagraph"/>
              <w:ind w:left="69"/>
              <w:rPr>
                <w:b/>
                <w:iCs/>
                <w:sz w:val="20"/>
              </w:rPr>
            </w:pPr>
            <w:r w:rsidRPr="00DF444B">
              <w:rPr>
                <w:b/>
                <w:iCs/>
                <w:sz w:val="20"/>
              </w:rPr>
              <w:t>Versión</w:t>
            </w:r>
          </w:p>
        </w:tc>
        <w:tc>
          <w:tcPr>
            <w:tcW w:w="630" w:type="pct"/>
            <w:shd w:val="clear" w:color="auto" w:fill="F1F1F1"/>
          </w:tcPr>
          <w:p w14:paraId="20404D8B" w14:textId="77777777" w:rsidR="0040576A" w:rsidRPr="00DF444B" w:rsidRDefault="0040576A" w:rsidP="00F577D9">
            <w:pPr>
              <w:pStyle w:val="TableParagraph"/>
              <w:spacing w:before="62" w:line="357" w:lineRule="auto"/>
              <w:ind w:left="68" w:right="166"/>
              <w:rPr>
                <w:b/>
                <w:iCs/>
                <w:sz w:val="20"/>
              </w:rPr>
            </w:pPr>
            <w:r w:rsidRPr="00DF444B">
              <w:rPr>
                <w:b/>
                <w:iCs/>
                <w:sz w:val="20"/>
              </w:rPr>
              <w:t>Elaborado</w:t>
            </w:r>
            <w:r w:rsidRPr="00DF444B">
              <w:rPr>
                <w:b/>
                <w:iCs/>
                <w:spacing w:val="-47"/>
                <w:sz w:val="20"/>
              </w:rPr>
              <w:t xml:space="preserve"> </w:t>
            </w:r>
            <w:r w:rsidRPr="00DF444B">
              <w:rPr>
                <w:b/>
                <w:iCs/>
                <w:sz w:val="20"/>
              </w:rPr>
              <w:t>por</w:t>
            </w:r>
          </w:p>
        </w:tc>
        <w:tc>
          <w:tcPr>
            <w:tcW w:w="789" w:type="pct"/>
            <w:shd w:val="clear" w:color="auto" w:fill="F1F1F1"/>
          </w:tcPr>
          <w:p w14:paraId="5DEB8F48" w14:textId="77777777" w:rsidR="0040576A" w:rsidRPr="00DF444B" w:rsidRDefault="0040576A" w:rsidP="00F577D9">
            <w:pPr>
              <w:pStyle w:val="TableParagraph"/>
              <w:spacing w:before="5"/>
              <w:rPr>
                <w:b/>
                <w:iCs/>
                <w:sz w:val="20"/>
              </w:rPr>
            </w:pPr>
          </w:p>
          <w:p w14:paraId="30E4A96E" w14:textId="77777777" w:rsidR="0040576A" w:rsidRPr="00DF444B" w:rsidRDefault="0040576A" w:rsidP="00F577D9">
            <w:pPr>
              <w:pStyle w:val="TableParagraph"/>
              <w:ind w:left="68"/>
              <w:rPr>
                <w:b/>
                <w:iCs/>
                <w:sz w:val="20"/>
              </w:rPr>
            </w:pPr>
            <w:r w:rsidRPr="00DF444B">
              <w:rPr>
                <w:b/>
                <w:iCs/>
                <w:sz w:val="20"/>
              </w:rPr>
              <w:t>Revisada por</w:t>
            </w:r>
          </w:p>
        </w:tc>
        <w:tc>
          <w:tcPr>
            <w:tcW w:w="822" w:type="pct"/>
            <w:shd w:val="clear" w:color="auto" w:fill="F1F1F1"/>
          </w:tcPr>
          <w:p w14:paraId="4F44A67E" w14:textId="77777777" w:rsidR="0040576A" w:rsidRPr="00DF444B" w:rsidRDefault="0040576A" w:rsidP="00F577D9">
            <w:pPr>
              <w:pStyle w:val="TableParagraph"/>
              <w:spacing w:before="5"/>
              <w:rPr>
                <w:b/>
                <w:iCs/>
                <w:sz w:val="20"/>
              </w:rPr>
            </w:pPr>
          </w:p>
          <w:p w14:paraId="17B41F32" w14:textId="77777777" w:rsidR="0040576A" w:rsidRPr="00DF444B" w:rsidRDefault="0040576A" w:rsidP="00F577D9">
            <w:pPr>
              <w:pStyle w:val="TableParagraph"/>
              <w:ind w:left="68"/>
              <w:rPr>
                <w:b/>
                <w:iCs/>
                <w:sz w:val="20"/>
              </w:rPr>
            </w:pPr>
            <w:r w:rsidRPr="00DF444B">
              <w:rPr>
                <w:b/>
                <w:iCs/>
                <w:sz w:val="20"/>
              </w:rPr>
              <w:t>Aprobada</w:t>
            </w:r>
            <w:r w:rsidRPr="00DF444B">
              <w:rPr>
                <w:b/>
                <w:iCs/>
                <w:spacing w:val="-1"/>
                <w:sz w:val="20"/>
              </w:rPr>
              <w:t xml:space="preserve"> </w:t>
            </w:r>
            <w:r w:rsidRPr="00DF444B">
              <w:rPr>
                <w:b/>
                <w:iCs/>
                <w:sz w:val="20"/>
              </w:rPr>
              <w:t>por</w:t>
            </w:r>
          </w:p>
        </w:tc>
        <w:tc>
          <w:tcPr>
            <w:tcW w:w="624" w:type="pct"/>
            <w:shd w:val="clear" w:color="auto" w:fill="F1F1F1"/>
          </w:tcPr>
          <w:p w14:paraId="741D7875" w14:textId="77777777" w:rsidR="0040576A" w:rsidRPr="00DF444B" w:rsidRDefault="0040576A" w:rsidP="00F577D9">
            <w:pPr>
              <w:pStyle w:val="TableParagraph"/>
              <w:spacing w:before="5"/>
              <w:rPr>
                <w:b/>
                <w:iCs/>
                <w:sz w:val="20"/>
              </w:rPr>
            </w:pPr>
          </w:p>
          <w:p w14:paraId="29A322A8" w14:textId="77777777" w:rsidR="0040576A" w:rsidRPr="00DF444B" w:rsidRDefault="0040576A" w:rsidP="00F577D9">
            <w:pPr>
              <w:pStyle w:val="TableParagraph"/>
              <w:ind w:left="71"/>
              <w:rPr>
                <w:b/>
                <w:iCs/>
                <w:sz w:val="20"/>
              </w:rPr>
            </w:pPr>
            <w:r w:rsidRPr="00DF444B">
              <w:rPr>
                <w:b/>
                <w:iCs/>
                <w:sz w:val="20"/>
              </w:rPr>
              <w:t>Fecha</w:t>
            </w:r>
          </w:p>
        </w:tc>
        <w:tc>
          <w:tcPr>
            <w:tcW w:w="1624" w:type="pct"/>
            <w:shd w:val="clear" w:color="auto" w:fill="F1F1F1"/>
          </w:tcPr>
          <w:p w14:paraId="72754E23" w14:textId="77777777" w:rsidR="0040576A" w:rsidRPr="00DF444B" w:rsidRDefault="0040576A" w:rsidP="00F577D9">
            <w:pPr>
              <w:pStyle w:val="TableParagraph"/>
              <w:spacing w:before="5"/>
              <w:rPr>
                <w:b/>
                <w:iCs/>
                <w:sz w:val="20"/>
              </w:rPr>
            </w:pPr>
          </w:p>
          <w:p w14:paraId="19437D05" w14:textId="77777777" w:rsidR="0040576A" w:rsidRPr="00DF444B" w:rsidRDefault="0040576A" w:rsidP="00F577D9">
            <w:pPr>
              <w:pStyle w:val="TableParagraph"/>
              <w:ind w:left="69"/>
              <w:rPr>
                <w:b/>
                <w:iCs/>
                <w:sz w:val="20"/>
              </w:rPr>
            </w:pPr>
            <w:r w:rsidRPr="00DF444B">
              <w:rPr>
                <w:b/>
                <w:iCs/>
                <w:sz w:val="20"/>
              </w:rPr>
              <w:t>Motivo</w:t>
            </w:r>
          </w:p>
        </w:tc>
      </w:tr>
      <w:tr w:rsidR="0040576A" w14:paraId="6087C067" w14:textId="77777777" w:rsidTr="00DF444B">
        <w:trPr>
          <w:trHeight w:val="810"/>
        </w:trPr>
        <w:tc>
          <w:tcPr>
            <w:tcW w:w="511" w:type="pct"/>
            <w:vAlign w:val="center"/>
          </w:tcPr>
          <w:p w14:paraId="596D0543" w14:textId="77777777" w:rsidR="0040576A" w:rsidRPr="00DF444B" w:rsidRDefault="0040576A" w:rsidP="00DF444B">
            <w:pPr>
              <w:pStyle w:val="TableParagraph"/>
              <w:spacing w:before="60"/>
              <w:ind w:left="69"/>
            </w:pPr>
            <w:r w:rsidRPr="00DF444B">
              <w:rPr>
                <w:w w:val="99"/>
              </w:rPr>
              <w:t>1</w:t>
            </w:r>
          </w:p>
        </w:tc>
        <w:tc>
          <w:tcPr>
            <w:tcW w:w="630" w:type="pct"/>
            <w:vAlign w:val="center"/>
          </w:tcPr>
          <w:p w14:paraId="27A47248" w14:textId="77777777" w:rsidR="00DF444B" w:rsidRPr="00DF444B" w:rsidRDefault="00DF444B" w:rsidP="00DF444B">
            <w:pPr>
              <w:pStyle w:val="TableParagraph"/>
              <w:spacing w:before="60" w:line="360" w:lineRule="auto"/>
              <w:ind w:left="68" w:right="288"/>
            </w:pPr>
            <w:r w:rsidRPr="00DF444B">
              <w:t>Kinverly López</w:t>
            </w:r>
          </w:p>
          <w:p w14:paraId="49DF10D8" w14:textId="6AC0F44B" w:rsidR="0040576A" w:rsidRPr="00DF444B" w:rsidRDefault="00DF444B" w:rsidP="00DF444B">
            <w:pPr>
              <w:pStyle w:val="TableParagraph"/>
              <w:spacing w:before="60" w:line="360" w:lineRule="auto"/>
              <w:ind w:right="288"/>
            </w:pPr>
            <w:r w:rsidRPr="00DF444B">
              <w:t>Sara Gómez</w:t>
            </w:r>
          </w:p>
        </w:tc>
        <w:tc>
          <w:tcPr>
            <w:tcW w:w="789" w:type="pct"/>
            <w:vAlign w:val="center"/>
          </w:tcPr>
          <w:p w14:paraId="04BA212C" w14:textId="77777777" w:rsidR="00DF444B" w:rsidRPr="00DF444B" w:rsidRDefault="00DF444B" w:rsidP="00DF444B">
            <w:pPr>
              <w:pStyle w:val="TableParagraph"/>
              <w:spacing w:before="60" w:line="360" w:lineRule="auto"/>
              <w:ind w:left="68" w:right="288"/>
            </w:pPr>
            <w:r w:rsidRPr="00DF444B">
              <w:t>Kinverly López</w:t>
            </w:r>
          </w:p>
          <w:p w14:paraId="4FA711EC" w14:textId="739753B2" w:rsidR="0040576A" w:rsidRPr="00DF444B" w:rsidRDefault="00DF444B" w:rsidP="00DF444B">
            <w:pPr>
              <w:pStyle w:val="TableParagraph"/>
              <w:spacing w:before="60" w:line="360" w:lineRule="auto"/>
              <w:ind w:left="68" w:right="575"/>
            </w:pPr>
            <w:r w:rsidRPr="00DF444B">
              <w:t>Sara Gómez</w:t>
            </w:r>
          </w:p>
        </w:tc>
        <w:tc>
          <w:tcPr>
            <w:tcW w:w="822" w:type="pct"/>
            <w:vAlign w:val="center"/>
          </w:tcPr>
          <w:p w14:paraId="57676F36" w14:textId="77777777" w:rsidR="0040576A" w:rsidRPr="00DF444B" w:rsidRDefault="0040576A" w:rsidP="00DF444B">
            <w:pPr>
              <w:pStyle w:val="TableParagraph"/>
              <w:spacing w:before="60" w:line="360" w:lineRule="auto"/>
              <w:ind w:left="68" w:right="633"/>
              <w:rPr>
                <w:lang w:val="en-US"/>
              </w:rPr>
            </w:pPr>
            <w:r w:rsidRPr="00DF444B">
              <w:rPr>
                <w:lang w:val="en-US"/>
              </w:rPr>
              <w:t xml:space="preserve">Kinverly </w:t>
            </w:r>
          </w:p>
          <w:p w14:paraId="36225AB6" w14:textId="77777777" w:rsidR="0040576A" w:rsidRPr="00DF444B" w:rsidRDefault="0040576A" w:rsidP="00DF444B">
            <w:pPr>
              <w:pStyle w:val="TableParagraph"/>
              <w:spacing w:before="60" w:line="360" w:lineRule="auto"/>
              <w:ind w:left="68" w:right="633"/>
              <w:rPr>
                <w:lang w:val="en-US"/>
              </w:rPr>
            </w:pPr>
            <w:r w:rsidRPr="00DF444B">
              <w:rPr>
                <w:lang w:val="en-US"/>
              </w:rPr>
              <w:t>Lopez</w:t>
            </w:r>
          </w:p>
          <w:p w14:paraId="5EFEC7C4" w14:textId="77777777" w:rsidR="0040576A" w:rsidRPr="00DF444B" w:rsidRDefault="0040576A" w:rsidP="00DF444B">
            <w:pPr>
              <w:pStyle w:val="TableParagraph"/>
              <w:spacing w:before="60" w:line="360" w:lineRule="auto"/>
              <w:ind w:left="68" w:right="633"/>
              <w:rPr>
                <w:lang w:val="en-US"/>
              </w:rPr>
            </w:pPr>
            <w:r w:rsidRPr="00DF444B">
              <w:rPr>
                <w:lang w:val="en-US"/>
              </w:rPr>
              <w:t>Sara Gomez</w:t>
            </w:r>
          </w:p>
        </w:tc>
        <w:tc>
          <w:tcPr>
            <w:tcW w:w="624" w:type="pct"/>
            <w:vAlign w:val="center"/>
          </w:tcPr>
          <w:p w14:paraId="6F428743" w14:textId="77777777" w:rsidR="0040576A" w:rsidRPr="00DF444B" w:rsidRDefault="0040576A" w:rsidP="00DF444B">
            <w:pPr>
              <w:pStyle w:val="TableParagraph"/>
              <w:spacing w:before="3"/>
              <w:rPr>
                <w:b/>
                <w:lang w:val="en-US"/>
              </w:rPr>
            </w:pPr>
          </w:p>
          <w:p w14:paraId="664C061B" w14:textId="43E52FE6" w:rsidR="0040576A" w:rsidRPr="00DF444B" w:rsidRDefault="008E12FD" w:rsidP="00DF444B">
            <w:pPr>
              <w:pStyle w:val="TableParagraph"/>
              <w:ind w:left="71"/>
            </w:pPr>
            <w:r w:rsidRPr="00DF444B">
              <w:t>17/12/2023</w:t>
            </w:r>
          </w:p>
        </w:tc>
        <w:tc>
          <w:tcPr>
            <w:tcW w:w="1624" w:type="pct"/>
            <w:vAlign w:val="center"/>
          </w:tcPr>
          <w:p w14:paraId="0D9321E3" w14:textId="77777777" w:rsidR="0040576A" w:rsidRPr="00DF444B" w:rsidRDefault="0040576A" w:rsidP="00DF444B">
            <w:pPr>
              <w:pStyle w:val="TableParagraph"/>
            </w:pPr>
            <w:r w:rsidRPr="00DF444B">
              <w:t>EVALUACIÓN DE PREFACTIBILIDAD DE DESARROLLO DE CONDOMINIO EXCLUSIVO PARA ESTADÍAS DE AIRBNB EN LA CAPITAL.</w:t>
            </w:r>
          </w:p>
        </w:tc>
      </w:tr>
    </w:tbl>
    <w:p w14:paraId="7B7084CE" w14:textId="77777777" w:rsidR="0040576A" w:rsidRDefault="0040576A" w:rsidP="0040576A">
      <w:pPr>
        <w:ind w:left="963" w:right="862"/>
        <w:jc w:val="center"/>
        <w:rPr>
          <w:b/>
          <w:spacing w:val="10"/>
          <w:sz w:val="24"/>
        </w:rPr>
      </w:pPr>
    </w:p>
    <w:p w14:paraId="6DDBD45E" w14:textId="1FADBB98" w:rsidR="0040576A" w:rsidRPr="00DF444B" w:rsidRDefault="0040576A" w:rsidP="0040576A">
      <w:pPr>
        <w:ind w:left="963" w:right="862"/>
        <w:jc w:val="center"/>
        <w:rPr>
          <w:rFonts w:ascii="Times New Roman" w:hAnsi="Times New Roman" w:cs="Times New Roman"/>
          <w:b/>
          <w:spacing w:val="12"/>
        </w:rPr>
      </w:pPr>
      <w:r w:rsidRPr="00DF444B">
        <w:rPr>
          <w:rFonts w:ascii="Times New Roman" w:hAnsi="Times New Roman" w:cs="Times New Roman"/>
          <w:b/>
          <w:spacing w:val="10"/>
        </w:rPr>
        <w:t>PLAN</w:t>
      </w:r>
      <w:r w:rsidRPr="00DF444B">
        <w:rPr>
          <w:rFonts w:ascii="Times New Roman" w:hAnsi="Times New Roman" w:cs="Times New Roman"/>
          <w:b/>
          <w:spacing w:val="25"/>
        </w:rPr>
        <w:t xml:space="preserve"> </w:t>
      </w:r>
      <w:r w:rsidRPr="00DF444B">
        <w:rPr>
          <w:rFonts w:ascii="Times New Roman" w:hAnsi="Times New Roman" w:cs="Times New Roman"/>
          <w:b/>
        </w:rPr>
        <w:t>DE</w:t>
      </w:r>
      <w:r w:rsidRPr="00DF444B">
        <w:rPr>
          <w:rFonts w:ascii="Times New Roman" w:hAnsi="Times New Roman" w:cs="Times New Roman"/>
          <w:b/>
          <w:spacing w:val="24"/>
        </w:rPr>
        <w:t xml:space="preserve"> </w:t>
      </w:r>
      <w:r w:rsidRPr="00DF444B">
        <w:rPr>
          <w:rFonts w:ascii="Times New Roman" w:hAnsi="Times New Roman" w:cs="Times New Roman"/>
          <w:b/>
          <w:spacing w:val="13"/>
        </w:rPr>
        <w:t>INVOLUCRAMIENTO</w:t>
      </w:r>
      <w:r w:rsidRPr="00DF444B">
        <w:rPr>
          <w:rFonts w:ascii="Times New Roman" w:hAnsi="Times New Roman" w:cs="Times New Roman"/>
          <w:b/>
          <w:spacing w:val="30"/>
        </w:rPr>
        <w:t xml:space="preserve"> </w:t>
      </w:r>
      <w:r w:rsidRPr="00DF444B">
        <w:rPr>
          <w:rFonts w:ascii="Times New Roman" w:hAnsi="Times New Roman" w:cs="Times New Roman"/>
          <w:b/>
        </w:rPr>
        <w:t>DE</w:t>
      </w:r>
      <w:r w:rsidRPr="00DF444B">
        <w:rPr>
          <w:rFonts w:ascii="Times New Roman" w:hAnsi="Times New Roman" w:cs="Times New Roman"/>
          <w:b/>
          <w:spacing w:val="24"/>
        </w:rPr>
        <w:t xml:space="preserve"> </w:t>
      </w:r>
      <w:r w:rsidRPr="00DF444B">
        <w:rPr>
          <w:rFonts w:ascii="Times New Roman" w:hAnsi="Times New Roman" w:cs="Times New Roman"/>
          <w:b/>
          <w:spacing w:val="10"/>
        </w:rPr>
        <w:t>LOS</w:t>
      </w:r>
      <w:r w:rsidRPr="00DF444B">
        <w:rPr>
          <w:rFonts w:ascii="Times New Roman" w:hAnsi="Times New Roman" w:cs="Times New Roman"/>
          <w:b/>
          <w:spacing w:val="24"/>
        </w:rPr>
        <w:t xml:space="preserve"> </w:t>
      </w:r>
      <w:r w:rsidRPr="00DF444B">
        <w:rPr>
          <w:rFonts w:ascii="Times New Roman" w:hAnsi="Times New Roman" w:cs="Times New Roman"/>
          <w:b/>
          <w:spacing w:val="12"/>
        </w:rPr>
        <w:t>INTERESADOS</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991"/>
        <w:gridCol w:w="4772"/>
      </w:tblGrid>
      <w:tr w:rsidR="0040576A" w:rsidRPr="00DF444B" w14:paraId="31C10381" w14:textId="77777777" w:rsidTr="00DF444B">
        <w:trPr>
          <w:trHeight w:val="383"/>
        </w:trPr>
        <w:tc>
          <w:tcPr>
            <w:tcW w:w="2556" w:type="pct"/>
            <w:shd w:val="clear" w:color="auto" w:fill="D9D9D9"/>
          </w:tcPr>
          <w:p w14:paraId="4FDD6752" w14:textId="77777777" w:rsidR="0040576A" w:rsidRPr="00DF444B" w:rsidRDefault="0040576A" w:rsidP="00F577D9">
            <w:pPr>
              <w:pStyle w:val="TableParagraph"/>
              <w:spacing w:before="54"/>
              <w:ind w:left="69"/>
              <w:rPr>
                <w:b/>
              </w:rPr>
            </w:pPr>
            <w:r w:rsidRPr="00DF444B">
              <w:rPr>
                <w:b/>
              </w:rPr>
              <w:t>NOMBRE</w:t>
            </w:r>
            <w:r w:rsidRPr="00DF444B">
              <w:rPr>
                <w:b/>
                <w:spacing w:val="-3"/>
              </w:rPr>
              <w:t xml:space="preserve"> </w:t>
            </w:r>
            <w:r w:rsidRPr="00DF444B">
              <w:rPr>
                <w:b/>
              </w:rPr>
              <w:t>DEL PROYECTO</w:t>
            </w:r>
          </w:p>
        </w:tc>
        <w:tc>
          <w:tcPr>
            <w:tcW w:w="2444" w:type="pct"/>
            <w:shd w:val="clear" w:color="auto" w:fill="D9D9D9"/>
          </w:tcPr>
          <w:p w14:paraId="7BD19152" w14:textId="77777777" w:rsidR="0040576A" w:rsidRPr="00DF444B" w:rsidRDefault="0040576A" w:rsidP="00F577D9">
            <w:pPr>
              <w:pStyle w:val="TableParagraph"/>
              <w:spacing w:before="54"/>
              <w:ind w:right="1834"/>
              <w:jc w:val="right"/>
              <w:rPr>
                <w:b/>
              </w:rPr>
            </w:pPr>
            <w:r w:rsidRPr="00DF444B">
              <w:rPr>
                <w:b/>
              </w:rPr>
              <w:t>SIGLAS</w:t>
            </w:r>
            <w:r w:rsidRPr="00DF444B">
              <w:rPr>
                <w:b/>
                <w:spacing w:val="-3"/>
              </w:rPr>
              <w:t xml:space="preserve"> </w:t>
            </w:r>
            <w:r w:rsidRPr="00DF444B">
              <w:rPr>
                <w:b/>
              </w:rPr>
              <w:t>DEL</w:t>
            </w:r>
            <w:r w:rsidRPr="00DF444B">
              <w:rPr>
                <w:b/>
                <w:spacing w:val="-1"/>
              </w:rPr>
              <w:t xml:space="preserve"> </w:t>
            </w:r>
            <w:r w:rsidRPr="00DF444B">
              <w:rPr>
                <w:b/>
              </w:rPr>
              <w:t>PROYECTO</w:t>
            </w:r>
          </w:p>
        </w:tc>
      </w:tr>
      <w:tr w:rsidR="0040576A" w:rsidRPr="00DF444B" w14:paraId="0E97A435" w14:textId="77777777" w:rsidTr="00DF444B">
        <w:trPr>
          <w:trHeight w:val="1020"/>
        </w:trPr>
        <w:tc>
          <w:tcPr>
            <w:tcW w:w="2556" w:type="pct"/>
            <w:vAlign w:val="center"/>
          </w:tcPr>
          <w:p w14:paraId="54B04A7F" w14:textId="77777777" w:rsidR="0040576A" w:rsidRPr="00DF444B" w:rsidRDefault="0040576A" w:rsidP="00DF444B">
            <w:pPr>
              <w:pStyle w:val="TableParagraph"/>
              <w:spacing w:before="54"/>
              <w:rPr>
                <w:b/>
              </w:rPr>
            </w:pPr>
            <w:r w:rsidRPr="00DF444B">
              <w:rPr>
                <w:bCs/>
              </w:rPr>
              <w:t>EVALUACIÓN DE PREFACTIBILIDAD DE DESARROLLO DE CONDOMINIO EXCLUSIVO PARA ESTADÍAS DE AIRBNB EN LA CAPITAL.</w:t>
            </w:r>
          </w:p>
        </w:tc>
        <w:tc>
          <w:tcPr>
            <w:tcW w:w="2444" w:type="pct"/>
            <w:vAlign w:val="center"/>
          </w:tcPr>
          <w:p w14:paraId="0A26D3CA" w14:textId="77777777" w:rsidR="0040576A" w:rsidRPr="00DF444B" w:rsidRDefault="0040576A" w:rsidP="00DF444B">
            <w:pPr>
              <w:pStyle w:val="TableParagraph"/>
              <w:spacing w:before="54"/>
              <w:ind w:right="1837"/>
              <w:jc w:val="right"/>
              <w:rPr>
                <w:b/>
              </w:rPr>
            </w:pPr>
            <w:r w:rsidRPr="00DF444B">
              <w:rPr>
                <w:b/>
              </w:rPr>
              <w:t>EPDCEDAELC</w:t>
            </w:r>
          </w:p>
        </w:tc>
      </w:tr>
    </w:tbl>
    <w:p w14:paraId="5E6B26F8" w14:textId="77777777" w:rsidR="00F20E90" w:rsidRDefault="00F20E90" w:rsidP="00F20E90">
      <w:pPr>
        <w:ind w:left="963" w:right="862"/>
        <w:rPr>
          <w:b/>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763"/>
      </w:tblGrid>
      <w:tr w:rsidR="00F20E90" w:rsidRPr="00DF444B" w14:paraId="01F6A086" w14:textId="77777777" w:rsidTr="00DF444B">
        <w:trPr>
          <w:trHeight w:val="383"/>
        </w:trPr>
        <w:tc>
          <w:tcPr>
            <w:tcW w:w="5000" w:type="pct"/>
            <w:shd w:val="clear" w:color="auto" w:fill="D9D9D9"/>
          </w:tcPr>
          <w:p w14:paraId="2695C9D7" w14:textId="2530717E" w:rsidR="00F20E90" w:rsidRPr="00DF444B" w:rsidRDefault="00F20E90" w:rsidP="00F46F34">
            <w:pPr>
              <w:pStyle w:val="TableParagraph"/>
              <w:spacing w:before="54"/>
              <w:ind w:left="69"/>
              <w:rPr>
                <w:b/>
              </w:rPr>
            </w:pPr>
            <w:r w:rsidRPr="00DF444B">
              <w:rPr>
                <w:b/>
              </w:rPr>
              <w:t>ENFOQUE</w:t>
            </w:r>
            <w:r w:rsidRPr="00DF444B">
              <w:rPr>
                <w:b/>
                <w:spacing w:val="-3"/>
              </w:rPr>
              <w:t xml:space="preserve"> </w:t>
            </w:r>
            <w:r w:rsidRPr="00DF444B">
              <w:rPr>
                <w:b/>
              </w:rPr>
              <w:t>DE</w:t>
            </w:r>
            <w:r w:rsidRPr="00DF444B">
              <w:rPr>
                <w:b/>
                <w:spacing w:val="-2"/>
              </w:rPr>
              <w:t xml:space="preserve"> </w:t>
            </w:r>
            <w:r w:rsidRPr="00DF444B">
              <w:rPr>
                <w:b/>
              </w:rPr>
              <w:t>GESTIÓN</w:t>
            </w:r>
            <w:r w:rsidRPr="00DF444B">
              <w:rPr>
                <w:b/>
                <w:spacing w:val="-3"/>
              </w:rPr>
              <w:t xml:space="preserve"> </w:t>
            </w:r>
            <w:r w:rsidRPr="00DF444B">
              <w:rPr>
                <w:b/>
              </w:rPr>
              <w:t>DE</w:t>
            </w:r>
            <w:r w:rsidRPr="00DF444B">
              <w:rPr>
                <w:b/>
                <w:spacing w:val="-2"/>
              </w:rPr>
              <w:t xml:space="preserve"> </w:t>
            </w:r>
            <w:r w:rsidRPr="00DF444B">
              <w:rPr>
                <w:b/>
              </w:rPr>
              <w:t>LOS</w:t>
            </w:r>
            <w:r w:rsidRPr="00DF444B">
              <w:rPr>
                <w:b/>
                <w:spacing w:val="-1"/>
              </w:rPr>
              <w:t xml:space="preserve"> </w:t>
            </w:r>
            <w:r w:rsidRPr="00DF444B">
              <w:rPr>
                <w:b/>
              </w:rPr>
              <w:t>INTERESADOS</w:t>
            </w:r>
            <w:r w:rsidRPr="00DF444B">
              <w:rPr>
                <w:b/>
                <w:spacing w:val="-3"/>
              </w:rPr>
              <w:t xml:space="preserve"> </w:t>
            </w:r>
            <w:r w:rsidRPr="00DF444B">
              <w:rPr>
                <w:b/>
              </w:rPr>
              <w:t>DEL PROYECTO:</w:t>
            </w:r>
          </w:p>
        </w:tc>
      </w:tr>
      <w:tr w:rsidR="00F20E90" w:rsidRPr="00DF444B" w14:paraId="190B5E73" w14:textId="77777777" w:rsidTr="00DF444B">
        <w:trPr>
          <w:trHeight w:val="2268"/>
        </w:trPr>
        <w:tc>
          <w:tcPr>
            <w:tcW w:w="5000" w:type="pct"/>
          </w:tcPr>
          <w:p w14:paraId="7DDAA60B" w14:textId="77777777" w:rsidR="0032323F" w:rsidRPr="00DF444B" w:rsidRDefault="0032323F" w:rsidP="00701C2F">
            <w:pPr>
              <w:pStyle w:val="TableParagraph"/>
              <w:numPr>
                <w:ilvl w:val="0"/>
                <w:numId w:val="127"/>
              </w:numPr>
              <w:tabs>
                <w:tab w:val="left" w:pos="789"/>
                <w:tab w:val="left" w:pos="790"/>
              </w:tabs>
              <w:spacing w:before="62"/>
              <w:ind w:hanging="361"/>
            </w:pPr>
            <w:r w:rsidRPr="00DF444B">
              <w:t>La</w:t>
            </w:r>
            <w:r w:rsidRPr="00DF444B">
              <w:rPr>
                <w:spacing w:val="-2"/>
              </w:rPr>
              <w:t xml:space="preserve"> </w:t>
            </w:r>
            <w:r w:rsidRPr="00DF444B">
              <w:t>Gestión de</w:t>
            </w:r>
            <w:r w:rsidRPr="00DF444B">
              <w:rPr>
                <w:spacing w:val="-2"/>
              </w:rPr>
              <w:t xml:space="preserve"> </w:t>
            </w:r>
            <w:r w:rsidRPr="00DF444B">
              <w:t>los</w:t>
            </w:r>
            <w:r w:rsidRPr="00DF444B">
              <w:rPr>
                <w:spacing w:val="1"/>
              </w:rPr>
              <w:t xml:space="preserve"> </w:t>
            </w:r>
            <w:r w:rsidRPr="00DF444B">
              <w:t>Interesados</w:t>
            </w:r>
            <w:r w:rsidRPr="00DF444B">
              <w:rPr>
                <w:spacing w:val="-3"/>
              </w:rPr>
              <w:t xml:space="preserve"> </w:t>
            </w:r>
            <w:r w:rsidRPr="00DF444B">
              <w:t>se</w:t>
            </w:r>
            <w:r w:rsidRPr="00DF444B">
              <w:rPr>
                <w:spacing w:val="-1"/>
              </w:rPr>
              <w:t xml:space="preserve"> </w:t>
            </w:r>
            <w:r w:rsidRPr="00DF444B">
              <w:t>debe</w:t>
            </w:r>
            <w:r w:rsidRPr="00DF444B">
              <w:rPr>
                <w:spacing w:val="-2"/>
              </w:rPr>
              <w:t xml:space="preserve"> </w:t>
            </w:r>
            <w:r w:rsidRPr="00DF444B">
              <w:t>llevar a</w:t>
            </w:r>
            <w:r w:rsidRPr="00DF444B">
              <w:rPr>
                <w:spacing w:val="-2"/>
              </w:rPr>
              <w:t xml:space="preserve"> </w:t>
            </w:r>
            <w:r w:rsidRPr="00DF444B">
              <w:t>cabo a</w:t>
            </w:r>
            <w:r w:rsidRPr="00DF444B">
              <w:rPr>
                <w:spacing w:val="-1"/>
              </w:rPr>
              <w:t xml:space="preserve"> </w:t>
            </w:r>
            <w:r w:rsidRPr="00DF444B">
              <w:t>lo</w:t>
            </w:r>
            <w:r w:rsidRPr="00DF444B">
              <w:rPr>
                <w:spacing w:val="-4"/>
              </w:rPr>
              <w:t xml:space="preserve"> </w:t>
            </w:r>
            <w:r w:rsidRPr="00DF444B">
              <w:t>largo de</w:t>
            </w:r>
            <w:r w:rsidRPr="00DF444B">
              <w:rPr>
                <w:spacing w:val="-2"/>
              </w:rPr>
              <w:t xml:space="preserve"> </w:t>
            </w:r>
            <w:r w:rsidRPr="00DF444B">
              <w:t>todo el</w:t>
            </w:r>
            <w:r w:rsidRPr="00DF444B">
              <w:rPr>
                <w:spacing w:val="-2"/>
              </w:rPr>
              <w:t xml:space="preserve"> </w:t>
            </w:r>
            <w:r w:rsidRPr="00DF444B">
              <w:t>proyecto.</w:t>
            </w:r>
          </w:p>
          <w:p w14:paraId="4820ECEE" w14:textId="77777777" w:rsidR="0032323F" w:rsidRPr="00DF444B" w:rsidRDefault="0032323F" w:rsidP="00701C2F">
            <w:pPr>
              <w:pStyle w:val="TableParagraph"/>
              <w:numPr>
                <w:ilvl w:val="0"/>
                <w:numId w:val="127"/>
              </w:numPr>
              <w:tabs>
                <w:tab w:val="left" w:pos="789"/>
                <w:tab w:val="left" w:pos="790"/>
              </w:tabs>
              <w:spacing w:before="173"/>
              <w:ind w:hanging="361"/>
            </w:pPr>
            <w:r w:rsidRPr="00DF444B">
              <w:t>La</w:t>
            </w:r>
            <w:r w:rsidRPr="00DF444B">
              <w:rPr>
                <w:spacing w:val="-2"/>
              </w:rPr>
              <w:t xml:space="preserve"> </w:t>
            </w:r>
            <w:r w:rsidRPr="00DF444B">
              <w:t>satisfacción de</w:t>
            </w:r>
            <w:r w:rsidRPr="00DF444B">
              <w:rPr>
                <w:spacing w:val="-1"/>
              </w:rPr>
              <w:t xml:space="preserve"> </w:t>
            </w:r>
            <w:r w:rsidRPr="00DF444B">
              <w:t>los</w:t>
            </w:r>
            <w:r w:rsidRPr="00DF444B">
              <w:rPr>
                <w:spacing w:val="-2"/>
              </w:rPr>
              <w:t xml:space="preserve"> </w:t>
            </w:r>
            <w:r w:rsidRPr="00DF444B">
              <w:t>interesados</w:t>
            </w:r>
            <w:r w:rsidRPr="00DF444B">
              <w:rPr>
                <w:spacing w:val="-3"/>
              </w:rPr>
              <w:t xml:space="preserve"> </w:t>
            </w:r>
            <w:r w:rsidRPr="00DF444B">
              <w:t>debe</w:t>
            </w:r>
            <w:r w:rsidRPr="00DF444B">
              <w:rPr>
                <w:spacing w:val="-3"/>
              </w:rPr>
              <w:t xml:space="preserve"> </w:t>
            </w:r>
            <w:r w:rsidRPr="00DF444B">
              <w:t>gestionarse</w:t>
            </w:r>
            <w:r w:rsidRPr="00DF444B">
              <w:rPr>
                <w:spacing w:val="-1"/>
              </w:rPr>
              <w:t xml:space="preserve"> </w:t>
            </w:r>
            <w:r w:rsidRPr="00DF444B">
              <w:t>como</w:t>
            </w:r>
            <w:r w:rsidRPr="00DF444B">
              <w:rPr>
                <w:spacing w:val="-2"/>
              </w:rPr>
              <w:t xml:space="preserve"> </w:t>
            </w:r>
            <w:r w:rsidRPr="00DF444B">
              <w:t>uno de</w:t>
            </w:r>
            <w:r w:rsidRPr="00DF444B">
              <w:rPr>
                <w:spacing w:val="-2"/>
              </w:rPr>
              <w:t xml:space="preserve"> </w:t>
            </w:r>
            <w:r w:rsidRPr="00DF444B">
              <w:t>los</w:t>
            </w:r>
            <w:r w:rsidRPr="00DF444B">
              <w:rPr>
                <w:spacing w:val="-2"/>
              </w:rPr>
              <w:t xml:space="preserve"> </w:t>
            </w:r>
            <w:r w:rsidRPr="00DF444B">
              <w:t>objetivos</w:t>
            </w:r>
            <w:r w:rsidRPr="00DF444B">
              <w:rPr>
                <w:spacing w:val="-2"/>
              </w:rPr>
              <w:t xml:space="preserve"> </w:t>
            </w:r>
            <w:r w:rsidRPr="00DF444B">
              <w:t>clave</w:t>
            </w:r>
            <w:r w:rsidRPr="00DF444B">
              <w:rPr>
                <w:spacing w:val="-1"/>
              </w:rPr>
              <w:t xml:space="preserve"> </w:t>
            </w:r>
            <w:r w:rsidRPr="00DF444B">
              <w:t>del</w:t>
            </w:r>
            <w:r w:rsidRPr="00DF444B">
              <w:rPr>
                <w:spacing w:val="-3"/>
              </w:rPr>
              <w:t xml:space="preserve"> </w:t>
            </w:r>
            <w:r w:rsidRPr="00DF444B">
              <w:t>proyecto.</w:t>
            </w:r>
          </w:p>
          <w:p w14:paraId="79BF8E5E" w14:textId="77777777" w:rsidR="0032323F" w:rsidRPr="00DF444B" w:rsidRDefault="0032323F" w:rsidP="00701C2F">
            <w:pPr>
              <w:pStyle w:val="TableParagraph"/>
              <w:numPr>
                <w:ilvl w:val="0"/>
                <w:numId w:val="127"/>
              </w:numPr>
              <w:tabs>
                <w:tab w:val="left" w:pos="789"/>
                <w:tab w:val="left" w:pos="790"/>
              </w:tabs>
              <w:spacing w:before="175" w:line="352" w:lineRule="auto"/>
              <w:ind w:right="246"/>
            </w:pPr>
            <w:r w:rsidRPr="00DF444B">
              <w:t>La naturaleza y cantidad de interesados puede variar con el paso del tiempo o mientras el proyecto</w:t>
            </w:r>
            <w:r w:rsidRPr="00DF444B">
              <w:rPr>
                <w:spacing w:val="-47"/>
              </w:rPr>
              <w:t xml:space="preserve"> </w:t>
            </w:r>
            <w:r w:rsidRPr="00DF444B">
              <w:t>avanza</w:t>
            </w:r>
            <w:r w:rsidRPr="00DF444B">
              <w:rPr>
                <w:spacing w:val="-1"/>
              </w:rPr>
              <w:t xml:space="preserve"> </w:t>
            </w:r>
            <w:r w:rsidRPr="00DF444B">
              <w:t>de</w:t>
            </w:r>
            <w:r w:rsidRPr="00DF444B">
              <w:rPr>
                <w:spacing w:val="-2"/>
              </w:rPr>
              <w:t xml:space="preserve"> </w:t>
            </w:r>
            <w:r w:rsidRPr="00DF444B">
              <w:t>una fase a</w:t>
            </w:r>
            <w:r w:rsidRPr="00DF444B">
              <w:rPr>
                <w:spacing w:val="-2"/>
              </w:rPr>
              <w:t xml:space="preserve"> </w:t>
            </w:r>
            <w:r w:rsidRPr="00DF444B">
              <w:t>otra.</w:t>
            </w:r>
          </w:p>
          <w:p w14:paraId="6D78DDD0" w14:textId="0CAA3BAA" w:rsidR="00F20E90" w:rsidRPr="00DF444B" w:rsidRDefault="0032323F" w:rsidP="00701C2F">
            <w:pPr>
              <w:pStyle w:val="TableParagraph"/>
              <w:numPr>
                <w:ilvl w:val="0"/>
                <w:numId w:val="127"/>
              </w:numPr>
              <w:tabs>
                <w:tab w:val="left" w:pos="789"/>
                <w:tab w:val="left" w:pos="790"/>
              </w:tabs>
              <w:spacing w:before="175" w:line="352" w:lineRule="auto"/>
              <w:ind w:right="246"/>
            </w:pPr>
            <w:r w:rsidRPr="00DF444B">
              <w:t>El Plan de Gestión de interesados será basada principalmente en el registro de interesados,</w:t>
            </w:r>
            <w:r w:rsidRPr="00DF444B">
              <w:rPr>
                <w:spacing w:val="1"/>
              </w:rPr>
              <w:t xml:space="preserve"> </w:t>
            </w:r>
            <w:r w:rsidRPr="00DF444B">
              <w:t>identificando</w:t>
            </w:r>
            <w:r w:rsidRPr="00DF444B">
              <w:rPr>
                <w:spacing w:val="-3"/>
              </w:rPr>
              <w:t xml:space="preserve"> </w:t>
            </w:r>
            <w:r w:rsidRPr="00DF444B">
              <w:t>personas,</w:t>
            </w:r>
            <w:r w:rsidRPr="00DF444B">
              <w:rPr>
                <w:spacing w:val="-4"/>
              </w:rPr>
              <w:t xml:space="preserve"> </w:t>
            </w:r>
            <w:r w:rsidRPr="00DF444B">
              <w:t>organizaciones,</w:t>
            </w:r>
            <w:r w:rsidRPr="00DF444B">
              <w:rPr>
                <w:spacing w:val="-1"/>
              </w:rPr>
              <w:t xml:space="preserve"> </w:t>
            </w:r>
            <w:r w:rsidRPr="00DF444B">
              <w:t>colaboradores,</w:t>
            </w:r>
            <w:r w:rsidRPr="00DF444B">
              <w:rPr>
                <w:spacing w:val="-4"/>
              </w:rPr>
              <w:t xml:space="preserve"> </w:t>
            </w:r>
            <w:r w:rsidRPr="00DF444B">
              <w:t>que</w:t>
            </w:r>
            <w:r w:rsidRPr="00DF444B">
              <w:rPr>
                <w:spacing w:val="-3"/>
              </w:rPr>
              <w:t xml:space="preserve"> </w:t>
            </w:r>
            <w:r w:rsidRPr="00DF444B">
              <w:t>puedan</w:t>
            </w:r>
            <w:r w:rsidRPr="00DF444B">
              <w:rPr>
                <w:spacing w:val="-1"/>
              </w:rPr>
              <w:t xml:space="preserve"> </w:t>
            </w:r>
            <w:r w:rsidRPr="00DF444B">
              <w:t>afectar</w:t>
            </w:r>
            <w:r w:rsidRPr="00DF444B">
              <w:rPr>
                <w:spacing w:val="-1"/>
              </w:rPr>
              <w:t xml:space="preserve"> </w:t>
            </w:r>
            <w:r w:rsidRPr="00DF444B">
              <w:t>o</w:t>
            </w:r>
            <w:r w:rsidRPr="00DF444B">
              <w:rPr>
                <w:spacing w:val="-1"/>
              </w:rPr>
              <w:t xml:space="preserve"> </w:t>
            </w:r>
            <w:r w:rsidRPr="00DF444B">
              <w:t>ser</w:t>
            </w:r>
            <w:r w:rsidRPr="00DF444B">
              <w:rPr>
                <w:spacing w:val="-1"/>
              </w:rPr>
              <w:t xml:space="preserve"> </w:t>
            </w:r>
            <w:r w:rsidRPr="00DF444B">
              <w:t>afectados</w:t>
            </w:r>
            <w:r w:rsidRPr="00DF444B">
              <w:rPr>
                <w:spacing w:val="-4"/>
              </w:rPr>
              <w:t xml:space="preserve"> </w:t>
            </w:r>
            <w:r w:rsidRPr="00DF444B">
              <w:t>por</w:t>
            </w:r>
            <w:r w:rsidRPr="00DF444B">
              <w:rPr>
                <w:spacing w:val="-2"/>
              </w:rPr>
              <w:t xml:space="preserve"> </w:t>
            </w:r>
            <w:r w:rsidRPr="00DF444B">
              <w:t>el</w:t>
            </w:r>
            <w:r w:rsidRPr="00DF444B">
              <w:rPr>
                <w:spacing w:val="-47"/>
              </w:rPr>
              <w:t xml:space="preserve"> </w:t>
            </w:r>
            <w:r w:rsidRPr="00DF444B">
              <w:t>proyecto.</w:t>
            </w:r>
          </w:p>
        </w:tc>
      </w:tr>
      <w:tr w:rsidR="0011201F" w:rsidRPr="00DF444B" w14:paraId="0413BF65" w14:textId="77777777" w:rsidTr="00DF444B">
        <w:trPr>
          <w:trHeight w:val="383"/>
        </w:trPr>
        <w:tc>
          <w:tcPr>
            <w:tcW w:w="5000" w:type="pct"/>
          </w:tcPr>
          <w:p w14:paraId="3AD91DFD" w14:textId="77777777" w:rsidR="0011201F" w:rsidRPr="00DF444B" w:rsidRDefault="0011201F" w:rsidP="00DF444B">
            <w:pPr>
              <w:pStyle w:val="TableParagraph"/>
              <w:shd w:val="clear" w:color="auto" w:fill="E7E6E6" w:themeFill="background2"/>
              <w:tabs>
                <w:tab w:val="left" w:pos="789"/>
                <w:tab w:val="left" w:pos="790"/>
              </w:tabs>
              <w:spacing w:before="62"/>
              <w:rPr>
                <w:b/>
              </w:rPr>
            </w:pPr>
            <w:r w:rsidRPr="00DF444B">
              <w:rPr>
                <w:b/>
              </w:rPr>
              <w:t>IDENTIFACION DE LOS INTERESADOS:</w:t>
            </w:r>
          </w:p>
          <w:p w14:paraId="4D7FBFE2" w14:textId="1829F89E" w:rsidR="008E12FD" w:rsidRPr="00DF444B" w:rsidRDefault="008E12FD" w:rsidP="0011201F">
            <w:pPr>
              <w:pStyle w:val="TableParagraph"/>
              <w:tabs>
                <w:tab w:val="left" w:pos="789"/>
                <w:tab w:val="left" w:pos="790"/>
              </w:tabs>
              <w:spacing w:before="62"/>
              <w:rPr>
                <w:b/>
              </w:rPr>
            </w:pPr>
            <w:r w:rsidRPr="00DF444B">
              <w:rPr>
                <w:b/>
                <w:noProof/>
              </w:rPr>
              <w:lastRenderedPageBreak/>
              <w:drawing>
                <wp:inline distT="0" distB="0" distL="0" distR="0" wp14:anchorId="1D3382C4" wp14:editId="435AB7C5">
                  <wp:extent cx="6081019" cy="1710047"/>
                  <wp:effectExtent l="0" t="0" r="0" b="5080"/>
                  <wp:docPr id="1283127677" name="Imagen 1283127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127677" name="Imagen 1283127677"/>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6106831" cy="1717306"/>
                          </a:xfrm>
                          <a:prstGeom prst="rect">
                            <a:avLst/>
                          </a:prstGeom>
                        </pic:spPr>
                      </pic:pic>
                    </a:graphicData>
                  </a:graphic>
                </wp:inline>
              </w:drawing>
            </w:r>
          </w:p>
          <w:p w14:paraId="6B47835A" w14:textId="77777777" w:rsidR="0011201F" w:rsidRPr="00DF444B" w:rsidRDefault="0011201F" w:rsidP="0011201F">
            <w:pPr>
              <w:pStyle w:val="TableParagraph"/>
              <w:tabs>
                <w:tab w:val="left" w:pos="789"/>
                <w:tab w:val="left" w:pos="790"/>
              </w:tabs>
              <w:spacing w:before="62"/>
            </w:pPr>
          </w:p>
          <w:p w14:paraId="23D729F7" w14:textId="77777777" w:rsidR="008E12FD" w:rsidRPr="00DF444B" w:rsidRDefault="008E12FD" w:rsidP="0011201F">
            <w:pPr>
              <w:pStyle w:val="TableParagraph"/>
              <w:tabs>
                <w:tab w:val="left" w:pos="789"/>
                <w:tab w:val="left" w:pos="790"/>
              </w:tabs>
              <w:spacing w:before="62"/>
            </w:pPr>
          </w:p>
          <w:p w14:paraId="456E2C57" w14:textId="1801D34D" w:rsidR="008E12FD" w:rsidRPr="00DF444B" w:rsidRDefault="008E12FD" w:rsidP="008E12FD">
            <w:pPr>
              <w:spacing w:line="266" w:lineRule="exact"/>
              <w:ind w:left="359"/>
              <w:rPr>
                <w:rFonts w:ascii="Times New Roman" w:hAnsi="Times New Roman" w:cs="Times New Roman"/>
                <w:b/>
                <w:lang w:val="es-HN"/>
              </w:rPr>
            </w:pPr>
            <w:bookmarkStart w:id="578" w:name="_bookmark297"/>
            <w:bookmarkEnd w:id="578"/>
            <w:r w:rsidRPr="00DF444B">
              <w:rPr>
                <w:rFonts w:ascii="Times New Roman" w:hAnsi="Times New Roman" w:cs="Times New Roman"/>
                <w:b/>
                <w:spacing w:val="-1"/>
                <w:lang w:val="es-HN"/>
              </w:rPr>
              <w:t>Figura</w:t>
            </w:r>
            <w:r w:rsidRPr="00DF444B">
              <w:rPr>
                <w:rFonts w:ascii="Times New Roman" w:hAnsi="Times New Roman" w:cs="Times New Roman"/>
                <w:b/>
                <w:spacing w:val="1"/>
                <w:lang w:val="es-HN"/>
              </w:rPr>
              <w:t xml:space="preserve"> </w:t>
            </w:r>
            <w:r w:rsidRPr="00DF444B">
              <w:rPr>
                <w:rFonts w:ascii="Times New Roman" w:hAnsi="Times New Roman" w:cs="Times New Roman"/>
                <w:b/>
                <w:spacing w:val="-1"/>
                <w:lang w:val="es-HN"/>
              </w:rPr>
              <w:t>:</w:t>
            </w:r>
            <w:r w:rsidRPr="00DF444B">
              <w:rPr>
                <w:rFonts w:ascii="Times New Roman" w:hAnsi="Times New Roman" w:cs="Times New Roman"/>
                <w:b/>
                <w:spacing w:val="-29"/>
                <w:lang w:val="es-HN"/>
              </w:rPr>
              <w:t xml:space="preserve"> </w:t>
            </w:r>
            <w:r w:rsidRPr="00DF444B">
              <w:rPr>
                <w:rFonts w:ascii="Times New Roman" w:hAnsi="Times New Roman" w:cs="Times New Roman"/>
                <w:b/>
                <w:spacing w:val="-1"/>
                <w:lang w:val="es-HN"/>
              </w:rPr>
              <w:t>Estructura</w:t>
            </w:r>
            <w:r w:rsidRPr="00DF444B">
              <w:rPr>
                <w:rFonts w:ascii="Times New Roman" w:hAnsi="Times New Roman" w:cs="Times New Roman"/>
                <w:b/>
                <w:spacing w:val="1"/>
                <w:lang w:val="es-HN"/>
              </w:rPr>
              <w:t xml:space="preserve"> </w:t>
            </w:r>
            <w:r w:rsidRPr="00DF444B">
              <w:rPr>
                <w:rFonts w:ascii="Times New Roman" w:hAnsi="Times New Roman" w:cs="Times New Roman"/>
                <w:b/>
                <w:lang w:val="es-HN"/>
              </w:rPr>
              <w:t>de</w:t>
            </w:r>
            <w:r w:rsidRPr="00DF444B">
              <w:rPr>
                <w:rFonts w:ascii="Times New Roman" w:hAnsi="Times New Roman" w:cs="Times New Roman"/>
                <w:b/>
                <w:spacing w:val="1"/>
                <w:lang w:val="es-HN"/>
              </w:rPr>
              <w:t xml:space="preserve"> </w:t>
            </w:r>
            <w:r w:rsidRPr="00DF444B">
              <w:rPr>
                <w:rFonts w:ascii="Times New Roman" w:hAnsi="Times New Roman" w:cs="Times New Roman"/>
                <w:b/>
                <w:lang w:val="es-HN"/>
              </w:rPr>
              <w:t>Desglose</w:t>
            </w:r>
            <w:r w:rsidRPr="00DF444B">
              <w:rPr>
                <w:rFonts w:ascii="Times New Roman" w:hAnsi="Times New Roman" w:cs="Times New Roman"/>
                <w:b/>
                <w:spacing w:val="2"/>
                <w:lang w:val="es-HN"/>
              </w:rPr>
              <w:t xml:space="preserve"> </w:t>
            </w:r>
            <w:r w:rsidRPr="00DF444B">
              <w:rPr>
                <w:rFonts w:ascii="Times New Roman" w:hAnsi="Times New Roman" w:cs="Times New Roman"/>
                <w:b/>
                <w:lang w:val="es-HN"/>
              </w:rPr>
              <w:t>de</w:t>
            </w:r>
            <w:r w:rsidRPr="00DF444B">
              <w:rPr>
                <w:rFonts w:ascii="Times New Roman" w:hAnsi="Times New Roman" w:cs="Times New Roman"/>
                <w:b/>
                <w:spacing w:val="3"/>
                <w:lang w:val="es-HN"/>
              </w:rPr>
              <w:t xml:space="preserve"> </w:t>
            </w:r>
            <w:r w:rsidRPr="00DF444B">
              <w:rPr>
                <w:rFonts w:ascii="Times New Roman" w:hAnsi="Times New Roman" w:cs="Times New Roman"/>
                <w:b/>
                <w:lang w:val="es-HN"/>
              </w:rPr>
              <w:t>Interesados</w:t>
            </w:r>
          </w:p>
          <w:p w14:paraId="2EA7E12B" w14:textId="77777777" w:rsidR="008E12FD" w:rsidRPr="00DF444B" w:rsidRDefault="008E12FD" w:rsidP="008E12FD">
            <w:pPr>
              <w:spacing w:before="121"/>
              <w:rPr>
                <w:rFonts w:ascii="Times New Roman" w:hAnsi="Times New Roman" w:cs="Times New Roman"/>
              </w:rPr>
            </w:pPr>
            <w:r w:rsidRPr="00DF444B">
              <w:rPr>
                <w:rFonts w:ascii="Times New Roman" w:hAnsi="Times New Roman" w:cs="Times New Roman"/>
              </w:rPr>
              <w:t>Fuente:</w:t>
            </w:r>
            <w:r w:rsidRPr="00DF444B">
              <w:rPr>
                <w:rFonts w:ascii="Times New Roman" w:hAnsi="Times New Roman" w:cs="Times New Roman"/>
                <w:spacing w:val="-2"/>
              </w:rPr>
              <w:t xml:space="preserve"> </w:t>
            </w:r>
            <w:r w:rsidRPr="00DF444B">
              <w:rPr>
                <w:rFonts w:ascii="Times New Roman" w:hAnsi="Times New Roman" w:cs="Times New Roman"/>
              </w:rPr>
              <w:t>Elaboración</w:t>
            </w:r>
            <w:r w:rsidRPr="00DF444B">
              <w:rPr>
                <w:rFonts w:ascii="Times New Roman" w:hAnsi="Times New Roman" w:cs="Times New Roman"/>
                <w:spacing w:val="-1"/>
              </w:rPr>
              <w:t xml:space="preserve"> </w:t>
            </w:r>
            <w:r w:rsidRPr="00DF444B">
              <w:rPr>
                <w:rFonts w:ascii="Times New Roman" w:hAnsi="Times New Roman" w:cs="Times New Roman"/>
              </w:rPr>
              <w:t>Propia</w:t>
            </w:r>
          </w:p>
          <w:p w14:paraId="670348FB" w14:textId="01B3769E" w:rsidR="008E12FD" w:rsidRPr="00DF444B" w:rsidRDefault="008E12FD" w:rsidP="0011201F">
            <w:pPr>
              <w:pStyle w:val="TableParagraph"/>
              <w:tabs>
                <w:tab w:val="left" w:pos="789"/>
                <w:tab w:val="left" w:pos="790"/>
              </w:tabs>
              <w:spacing w:before="62"/>
            </w:pPr>
          </w:p>
        </w:tc>
      </w:tr>
    </w:tbl>
    <w:p w14:paraId="70D50D8D" w14:textId="77777777" w:rsidR="00F20E90" w:rsidRDefault="00F20E90" w:rsidP="00F20E90">
      <w:pPr>
        <w:ind w:left="963" w:right="862"/>
        <w:rPr>
          <w:b/>
          <w:sz w:val="24"/>
        </w:rPr>
      </w:pPr>
    </w:p>
    <w:p w14:paraId="30D3E24B" w14:textId="77777777" w:rsidR="0032323F" w:rsidRDefault="0032323F" w:rsidP="007248E5">
      <w:pPr>
        <w:ind w:left="963" w:right="862"/>
        <w:rPr>
          <w:b/>
          <w:sz w:val="24"/>
        </w:rPr>
      </w:pPr>
    </w:p>
    <w:p w14:paraId="68290DE5" w14:textId="77777777" w:rsidR="0032323F" w:rsidRDefault="0032323F" w:rsidP="007248E5">
      <w:pPr>
        <w:ind w:left="963" w:right="862"/>
        <w:rPr>
          <w:b/>
          <w:sz w:val="24"/>
        </w:rPr>
      </w:pPr>
    </w:p>
    <w:p w14:paraId="6323C720" w14:textId="77777777" w:rsidR="0032323F" w:rsidRDefault="0032323F" w:rsidP="007248E5">
      <w:pPr>
        <w:ind w:left="963" w:right="862"/>
        <w:rPr>
          <w:b/>
          <w:sz w:val="24"/>
        </w:rPr>
        <w:sectPr w:rsidR="0032323F" w:rsidSect="00C50728">
          <w:pgSz w:w="12250" w:h="15850"/>
          <w:pgMar w:top="1503" w:right="1298" w:bottom="278" w:left="1179" w:header="709" w:footer="709" w:gutter="0"/>
          <w:cols w:space="708"/>
          <w:docGrid w:linePitch="360"/>
        </w:sect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95"/>
        <w:gridCol w:w="917"/>
        <w:gridCol w:w="1049"/>
        <w:gridCol w:w="977"/>
        <w:gridCol w:w="1211"/>
        <w:gridCol w:w="1355"/>
        <w:gridCol w:w="1055"/>
        <w:gridCol w:w="1088"/>
        <w:gridCol w:w="1089"/>
        <w:gridCol w:w="798"/>
        <w:gridCol w:w="898"/>
        <w:gridCol w:w="1106"/>
      </w:tblGrid>
      <w:tr w:rsidR="007248E5" w:rsidRPr="002E590F" w14:paraId="54159151" w14:textId="77777777" w:rsidTr="00AD44AF">
        <w:trPr>
          <w:trHeight w:val="277"/>
        </w:trPr>
        <w:tc>
          <w:tcPr>
            <w:tcW w:w="5000" w:type="pct"/>
            <w:gridSpan w:val="12"/>
            <w:shd w:val="clear" w:color="auto" w:fill="D9D9D9"/>
          </w:tcPr>
          <w:p w14:paraId="255BF6BE" w14:textId="77777777" w:rsidR="007248E5" w:rsidRPr="002E590F" w:rsidRDefault="007248E5" w:rsidP="00F577D9">
            <w:pPr>
              <w:pStyle w:val="TableParagraph"/>
              <w:spacing w:before="1" w:line="257" w:lineRule="exact"/>
              <w:ind w:left="69"/>
              <w:rPr>
                <w:b/>
                <w:sz w:val="20"/>
                <w:szCs w:val="20"/>
              </w:rPr>
            </w:pPr>
            <w:r w:rsidRPr="002E590F">
              <w:rPr>
                <w:b/>
                <w:sz w:val="20"/>
                <w:szCs w:val="20"/>
              </w:rPr>
              <w:lastRenderedPageBreak/>
              <w:t>REGISTRO</w:t>
            </w:r>
            <w:r w:rsidRPr="002E590F">
              <w:rPr>
                <w:b/>
                <w:spacing w:val="-4"/>
                <w:sz w:val="20"/>
                <w:szCs w:val="20"/>
              </w:rPr>
              <w:t xml:space="preserve"> </w:t>
            </w:r>
            <w:r w:rsidRPr="002E590F">
              <w:rPr>
                <w:b/>
                <w:sz w:val="20"/>
                <w:szCs w:val="20"/>
              </w:rPr>
              <w:t>DE</w:t>
            </w:r>
            <w:r w:rsidRPr="002E590F">
              <w:rPr>
                <w:b/>
                <w:spacing w:val="-2"/>
                <w:sz w:val="20"/>
                <w:szCs w:val="20"/>
              </w:rPr>
              <w:t xml:space="preserve"> </w:t>
            </w:r>
            <w:r w:rsidRPr="002E590F">
              <w:rPr>
                <w:b/>
                <w:sz w:val="20"/>
                <w:szCs w:val="20"/>
              </w:rPr>
              <w:t>LOS</w:t>
            </w:r>
            <w:r w:rsidRPr="002E590F">
              <w:rPr>
                <w:b/>
                <w:spacing w:val="-1"/>
                <w:sz w:val="20"/>
                <w:szCs w:val="20"/>
              </w:rPr>
              <w:t xml:space="preserve"> </w:t>
            </w:r>
            <w:r w:rsidRPr="002E590F">
              <w:rPr>
                <w:b/>
                <w:sz w:val="20"/>
                <w:szCs w:val="20"/>
              </w:rPr>
              <w:t>INTERESADOS</w:t>
            </w:r>
          </w:p>
        </w:tc>
      </w:tr>
      <w:tr w:rsidR="0097731F" w:rsidRPr="002E590F" w14:paraId="3C8C836F" w14:textId="77777777" w:rsidTr="00AD44AF">
        <w:trPr>
          <w:trHeight w:val="688"/>
        </w:trPr>
        <w:tc>
          <w:tcPr>
            <w:tcW w:w="360" w:type="pct"/>
            <w:shd w:val="clear" w:color="auto" w:fill="F1F1F1"/>
          </w:tcPr>
          <w:p w14:paraId="5A74B667" w14:textId="77777777" w:rsidR="007248E5" w:rsidRPr="002E590F" w:rsidRDefault="007248E5" w:rsidP="00F577D9">
            <w:pPr>
              <w:pStyle w:val="TableParagraph"/>
              <w:spacing w:before="9"/>
              <w:rPr>
                <w:b/>
                <w:sz w:val="20"/>
                <w:szCs w:val="20"/>
              </w:rPr>
            </w:pPr>
          </w:p>
          <w:p w14:paraId="4A866F6D" w14:textId="77777777" w:rsidR="007248E5" w:rsidRPr="002E590F" w:rsidRDefault="007248E5" w:rsidP="00F577D9">
            <w:pPr>
              <w:pStyle w:val="TableParagraph"/>
              <w:ind w:left="69"/>
              <w:rPr>
                <w:b/>
                <w:sz w:val="20"/>
                <w:szCs w:val="20"/>
              </w:rPr>
            </w:pPr>
            <w:r w:rsidRPr="002E590F">
              <w:rPr>
                <w:b/>
                <w:sz w:val="20"/>
                <w:szCs w:val="20"/>
              </w:rPr>
              <w:t>NOMBRE</w:t>
            </w:r>
          </w:p>
        </w:tc>
        <w:tc>
          <w:tcPr>
            <w:tcW w:w="368" w:type="pct"/>
            <w:shd w:val="clear" w:color="auto" w:fill="F1F1F1"/>
          </w:tcPr>
          <w:p w14:paraId="226D728E" w14:textId="77777777" w:rsidR="007248E5" w:rsidRPr="002E590F" w:rsidRDefault="007248E5" w:rsidP="00F577D9">
            <w:pPr>
              <w:pStyle w:val="TableParagraph"/>
              <w:spacing w:before="113"/>
              <w:ind w:left="69" w:right="25"/>
              <w:rPr>
                <w:b/>
                <w:sz w:val="20"/>
                <w:szCs w:val="20"/>
              </w:rPr>
            </w:pPr>
            <w:r w:rsidRPr="002E590F">
              <w:rPr>
                <w:b/>
                <w:sz w:val="20"/>
                <w:szCs w:val="20"/>
              </w:rPr>
              <w:t>EMPRESA/</w:t>
            </w:r>
            <w:r w:rsidRPr="002E590F">
              <w:rPr>
                <w:b/>
                <w:spacing w:val="-48"/>
                <w:sz w:val="20"/>
                <w:szCs w:val="20"/>
              </w:rPr>
              <w:t xml:space="preserve"> </w:t>
            </w:r>
            <w:r w:rsidRPr="002E590F">
              <w:rPr>
                <w:b/>
                <w:sz w:val="20"/>
                <w:szCs w:val="20"/>
              </w:rPr>
              <w:t>PUESTO</w:t>
            </w:r>
          </w:p>
        </w:tc>
        <w:tc>
          <w:tcPr>
            <w:tcW w:w="422" w:type="pct"/>
            <w:shd w:val="clear" w:color="auto" w:fill="F1F1F1"/>
          </w:tcPr>
          <w:p w14:paraId="5BD06FC6" w14:textId="77777777" w:rsidR="007248E5" w:rsidRPr="002E590F" w:rsidRDefault="007248E5" w:rsidP="00F577D9">
            <w:pPr>
              <w:pStyle w:val="TableParagraph"/>
              <w:spacing w:line="229" w:lineRule="exact"/>
              <w:ind w:left="69"/>
              <w:rPr>
                <w:b/>
                <w:sz w:val="20"/>
                <w:szCs w:val="20"/>
              </w:rPr>
            </w:pPr>
            <w:r w:rsidRPr="002E590F">
              <w:rPr>
                <w:b/>
                <w:sz w:val="20"/>
                <w:szCs w:val="20"/>
              </w:rPr>
              <w:t>UBICACIÓN/</w:t>
            </w:r>
          </w:p>
          <w:p w14:paraId="665CF5FD" w14:textId="77777777" w:rsidR="007248E5" w:rsidRPr="002E590F" w:rsidRDefault="007248E5" w:rsidP="00F577D9">
            <w:pPr>
              <w:pStyle w:val="TableParagraph"/>
              <w:spacing w:line="229" w:lineRule="exact"/>
              <w:ind w:left="69"/>
              <w:rPr>
                <w:b/>
                <w:sz w:val="20"/>
                <w:szCs w:val="20"/>
              </w:rPr>
            </w:pPr>
            <w:r w:rsidRPr="002E590F">
              <w:rPr>
                <w:b/>
                <w:sz w:val="20"/>
                <w:szCs w:val="20"/>
              </w:rPr>
              <w:t>INFO.</w:t>
            </w:r>
            <w:r w:rsidRPr="002E590F">
              <w:rPr>
                <w:b/>
                <w:spacing w:val="-10"/>
                <w:sz w:val="20"/>
                <w:szCs w:val="20"/>
              </w:rPr>
              <w:t xml:space="preserve"> </w:t>
            </w:r>
            <w:r w:rsidRPr="002E590F">
              <w:rPr>
                <w:b/>
                <w:sz w:val="20"/>
                <w:szCs w:val="20"/>
              </w:rPr>
              <w:t>DE</w:t>
            </w:r>
          </w:p>
          <w:p w14:paraId="1755DCCE" w14:textId="77777777" w:rsidR="007248E5" w:rsidRPr="002E590F" w:rsidRDefault="007248E5" w:rsidP="00F577D9">
            <w:pPr>
              <w:pStyle w:val="TableParagraph"/>
              <w:spacing w:line="210" w:lineRule="exact"/>
              <w:ind w:left="69"/>
              <w:rPr>
                <w:b/>
                <w:sz w:val="20"/>
                <w:szCs w:val="20"/>
              </w:rPr>
            </w:pPr>
            <w:r w:rsidRPr="002E590F">
              <w:rPr>
                <w:b/>
                <w:sz w:val="20"/>
                <w:szCs w:val="20"/>
              </w:rPr>
              <w:t>CONTACTO</w:t>
            </w:r>
          </w:p>
        </w:tc>
        <w:tc>
          <w:tcPr>
            <w:tcW w:w="393" w:type="pct"/>
            <w:shd w:val="clear" w:color="auto" w:fill="F1F1F1"/>
          </w:tcPr>
          <w:p w14:paraId="540481E8" w14:textId="77777777" w:rsidR="007248E5" w:rsidRPr="002E590F" w:rsidRDefault="007248E5" w:rsidP="00F577D9">
            <w:pPr>
              <w:pStyle w:val="TableParagraph"/>
              <w:spacing w:before="113"/>
              <w:ind w:left="69"/>
              <w:rPr>
                <w:b/>
                <w:sz w:val="20"/>
                <w:szCs w:val="20"/>
              </w:rPr>
            </w:pPr>
            <w:r w:rsidRPr="002E590F">
              <w:rPr>
                <w:b/>
                <w:sz w:val="20"/>
                <w:szCs w:val="20"/>
              </w:rPr>
              <w:t>ROL</w:t>
            </w:r>
            <w:r w:rsidRPr="002E590F">
              <w:rPr>
                <w:b/>
                <w:spacing w:val="1"/>
                <w:sz w:val="20"/>
                <w:szCs w:val="20"/>
              </w:rPr>
              <w:t xml:space="preserve"> </w:t>
            </w:r>
            <w:r w:rsidRPr="002E590F">
              <w:rPr>
                <w:b/>
                <w:sz w:val="20"/>
                <w:szCs w:val="20"/>
              </w:rPr>
              <w:t>EN</w:t>
            </w:r>
            <w:r w:rsidRPr="002E590F">
              <w:rPr>
                <w:b/>
                <w:spacing w:val="-3"/>
                <w:sz w:val="20"/>
                <w:szCs w:val="20"/>
              </w:rPr>
              <w:t xml:space="preserve"> </w:t>
            </w:r>
            <w:r w:rsidRPr="002E590F">
              <w:rPr>
                <w:b/>
                <w:sz w:val="20"/>
                <w:szCs w:val="20"/>
              </w:rPr>
              <w:t>EL</w:t>
            </w:r>
          </w:p>
          <w:p w14:paraId="4BF88E87" w14:textId="77777777" w:rsidR="007248E5" w:rsidRPr="002E590F" w:rsidRDefault="007248E5" w:rsidP="00F577D9">
            <w:pPr>
              <w:pStyle w:val="TableParagraph"/>
              <w:ind w:left="69"/>
              <w:rPr>
                <w:b/>
                <w:sz w:val="20"/>
                <w:szCs w:val="20"/>
              </w:rPr>
            </w:pPr>
            <w:r w:rsidRPr="002E590F">
              <w:rPr>
                <w:b/>
                <w:sz w:val="20"/>
                <w:szCs w:val="20"/>
              </w:rPr>
              <w:t>PROYECTO</w:t>
            </w:r>
          </w:p>
        </w:tc>
        <w:tc>
          <w:tcPr>
            <w:tcW w:w="487" w:type="pct"/>
            <w:shd w:val="clear" w:color="auto" w:fill="F1F1F1"/>
          </w:tcPr>
          <w:p w14:paraId="1980A471" w14:textId="77777777" w:rsidR="007248E5" w:rsidRPr="002E590F" w:rsidRDefault="007248E5" w:rsidP="00F577D9">
            <w:pPr>
              <w:pStyle w:val="TableParagraph"/>
              <w:spacing w:before="113"/>
              <w:ind w:left="68" w:right="69"/>
              <w:rPr>
                <w:b/>
                <w:sz w:val="20"/>
                <w:szCs w:val="20"/>
              </w:rPr>
            </w:pPr>
            <w:r w:rsidRPr="002E590F">
              <w:rPr>
                <w:b/>
                <w:sz w:val="20"/>
                <w:szCs w:val="20"/>
              </w:rPr>
              <w:t>REQUISITOS</w:t>
            </w:r>
            <w:r w:rsidRPr="002E590F">
              <w:rPr>
                <w:b/>
                <w:spacing w:val="1"/>
                <w:sz w:val="20"/>
                <w:szCs w:val="20"/>
              </w:rPr>
              <w:t xml:space="preserve"> </w:t>
            </w:r>
            <w:r w:rsidRPr="002E590F">
              <w:rPr>
                <w:b/>
                <w:sz w:val="20"/>
                <w:szCs w:val="20"/>
              </w:rPr>
              <w:t>PRINCIPALES</w:t>
            </w:r>
          </w:p>
        </w:tc>
        <w:tc>
          <w:tcPr>
            <w:tcW w:w="545" w:type="pct"/>
            <w:shd w:val="clear" w:color="auto" w:fill="F1F1F1"/>
          </w:tcPr>
          <w:p w14:paraId="77313CE4" w14:textId="77777777" w:rsidR="007248E5" w:rsidRPr="002E590F" w:rsidRDefault="007248E5" w:rsidP="00F577D9">
            <w:pPr>
              <w:pStyle w:val="TableParagraph"/>
              <w:spacing w:before="113"/>
              <w:ind w:left="66" w:right="40"/>
              <w:rPr>
                <w:b/>
                <w:sz w:val="20"/>
                <w:szCs w:val="20"/>
              </w:rPr>
            </w:pPr>
            <w:r w:rsidRPr="002E590F">
              <w:rPr>
                <w:b/>
                <w:sz w:val="20"/>
                <w:szCs w:val="20"/>
              </w:rPr>
              <w:t>EXPECTATIVAS</w:t>
            </w:r>
            <w:r w:rsidRPr="002E590F">
              <w:rPr>
                <w:b/>
                <w:spacing w:val="-37"/>
                <w:sz w:val="20"/>
                <w:szCs w:val="20"/>
              </w:rPr>
              <w:t xml:space="preserve"> </w:t>
            </w:r>
            <w:r w:rsidRPr="002E590F">
              <w:rPr>
                <w:b/>
                <w:sz w:val="20"/>
                <w:szCs w:val="20"/>
              </w:rPr>
              <w:t>PRINCIPALES</w:t>
            </w:r>
          </w:p>
        </w:tc>
        <w:tc>
          <w:tcPr>
            <w:tcW w:w="424" w:type="pct"/>
            <w:shd w:val="clear" w:color="auto" w:fill="F1F1F1"/>
          </w:tcPr>
          <w:p w14:paraId="36F9FFB9" w14:textId="77777777" w:rsidR="007248E5" w:rsidRPr="002E590F" w:rsidRDefault="007248E5" w:rsidP="00F577D9">
            <w:pPr>
              <w:pStyle w:val="TableParagraph"/>
              <w:spacing w:before="9"/>
              <w:rPr>
                <w:b/>
                <w:sz w:val="20"/>
                <w:szCs w:val="20"/>
              </w:rPr>
            </w:pPr>
          </w:p>
          <w:p w14:paraId="2FD430A7" w14:textId="77777777" w:rsidR="007248E5" w:rsidRPr="002E590F" w:rsidRDefault="007248E5" w:rsidP="00F577D9">
            <w:pPr>
              <w:pStyle w:val="TableParagraph"/>
              <w:ind w:left="65"/>
              <w:rPr>
                <w:b/>
                <w:sz w:val="20"/>
                <w:szCs w:val="20"/>
              </w:rPr>
            </w:pPr>
            <w:r w:rsidRPr="002E590F">
              <w:rPr>
                <w:b/>
                <w:sz w:val="20"/>
                <w:szCs w:val="20"/>
              </w:rPr>
              <w:t>CATEGORÍA</w:t>
            </w:r>
          </w:p>
        </w:tc>
        <w:tc>
          <w:tcPr>
            <w:tcW w:w="437" w:type="pct"/>
            <w:shd w:val="clear" w:color="auto" w:fill="F1F1F1"/>
          </w:tcPr>
          <w:p w14:paraId="7A5B4557" w14:textId="77777777" w:rsidR="007248E5" w:rsidRPr="002E590F" w:rsidRDefault="007248E5" w:rsidP="00F577D9">
            <w:pPr>
              <w:pStyle w:val="TableParagraph"/>
              <w:spacing w:before="113"/>
              <w:ind w:left="67" w:right="40"/>
              <w:rPr>
                <w:b/>
                <w:sz w:val="20"/>
                <w:szCs w:val="20"/>
              </w:rPr>
            </w:pPr>
            <w:r w:rsidRPr="002E590F">
              <w:rPr>
                <w:b/>
                <w:sz w:val="20"/>
                <w:szCs w:val="20"/>
              </w:rPr>
              <w:t>SUB</w:t>
            </w:r>
            <w:r w:rsidRPr="002E590F">
              <w:rPr>
                <w:b/>
                <w:spacing w:val="1"/>
                <w:sz w:val="20"/>
                <w:szCs w:val="20"/>
              </w:rPr>
              <w:t xml:space="preserve"> </w:t>
            </w:r>
            <w:r w:rsidRPr="002E590F">
              <w:rPr>
                <w:b/>
                <w:sz w:val="20"/>
                <w:szCs w:val="20"/>
              </w:rPr>
              <w:t>CATEGORÍA</w:t>
            </w:r>
          </w:p>
        </w:tc>
        <w:tc>
          <w:tcPr>
            <w:tcW w:w="438" w:type="pct"/>
            <w:shd w:val="clear" w:color="auto" w:fill="F1F1F1"/>
          </w:tcPr>
          <w:p w14:paraId="1A80102C" w14:textId="77777777" w:rsidR="007248E5" w:rsidRPr="002E590F" w:rsidRDefault="007248E5" w:rsidP="00F577D9">
            <w:pPr>
              <w:pStyle w:val="TableParagraph"/>
              <w:spacing w:before="113"/>
              <w:ind w:left="66" w:right="9"/>
              <w:rPr>
                <w:b/>
                <w:sz w:val="20"/>
                <w:szCs w:val="20"/>
              </w:rPr>
            </w:pPr>
            <w:r w:rsidRPr="002E590F">
              <w:rPr>
                <w:b/>
                <w:sz w:val="20"/>
                <w:szCs w:val="20"/>
              </w:rPr>
              <w:t>INFLUENCIA</w:t>
            </w:r>
            <w:r w:rsidRPr="002E590F">
              <w:rPr>
                <w:b/>
                <w:spacing w:val="-37"/>
                <w:sz w:val="20"/>
                <w:szCs w:val="20"/>
              </w:rPr>
              <w:t xml:space="preserve"> </w:t>
            </w:r>
            <w:r w:rsidRPr="002E590F">
              <w:rPr>
                <w:b/>
                <w:sz w:val="20"/>
                <w:szCs w:val="20"/>
              </w:rPr>
              <w:t>POTENCIAL</w:t>
            </w:r>
          </w:p>
        </w:tc>
        <w:tc>
          <w:tcPr>
            <w:tcW w:w="321" w:type="pct"/>
            <w:shd w:val="clear" w:color="auto" w:fill="F1F1F1"/>
          </w:tcPr>
          <w:p w14:paraId="3DF91B50" w14:textId="77777777" w:rsidR="007248E5" w:rsidRPr="002E590F" w:rsidRDefault="007248E5" w:rsidP="00F577D9">
            <w:pPr>
              <w:pStyle w:val="TableParagraph"/>
              <w:spacing w:line="229" w:lineRule="exact"/>
              <w:ind w:left="65"/>
              <w:rPr>
                <w:b/>
                <w:sz w:val="20"/>
                <w:szCs w:val="20"/>
              </w:rPr>
            </w:pPr>
            <w:r w:rsidRPr="002E590F">
              <w:rPr>
                <w:b/>
                <w:sz w:val="20"/>
                <w:szCs w:val="20"/>
              </w:rPr>
              <w:t>FASE DE</w:t>
            </w:r>
          </w:p>
          <w:p w14:paraId="18998FCD" w14:textId="77777777" w:rsidR="007248E5" w:rsidRPr="002E590F" w:rsidRDefault="007248E5" w:rsidP="00F577D9">
            <w:pPr>
              <w:pStyle w:val="TableParagraph"/>
              <w:spacing w:line="230" w:lineRule="exact"/>
              <w:ind w:left="65" w:right="36"/>
              <w:rPr>
                <w:b/>
                <w:sz w:val="20"/>
                <w:szCs w:val="20"/>
              </w:rPr>
            </w:pPr>
            <w:r w:rsidRPr="002E590F">
              <w:rPr>
                <w:b/>
                <w:sz w:val="20"/>
                <w:szCs w:val="20"/>
              </w:rPr>
              <w:t>MAYOR</w:t>
            </w:r>
            <w:r w:rsidRPr="002E590F">
              <w:rPr>
                <w:b/>
                <w:spacing w:val="1"/>
                <w:sz w:val="20"/>
                <w:szCs w:val="20"/>
              </w:rPr>
              <w:t xml:space="preserve"> </w:t>
            </w:r>
            <w:r w:rsidRPr="002E590F">
              <w:rPr>
                <w:b/>
                <w:sz w:val="20"/>
                <w:szCs w:val="20"/>
              </w:rPr>
              <w:t>INTERÉS</w:t>
            </w:r>
          </w:p>
        </w:tc>
        <w:tc>
          <w:tcPr>
            <w:tcW w:w="361" w:type="pct"/>
            <w:shd w:val="clear" w:color="auto" w:fill="F1F1F1"/>
          </w:tcPr>
          <w:p w14:paraId="562E66BD" w14:textId="77777777" w:rsidR="007248E5" w:rsidRPr="002E590F" w:rsidRDefault="007248E5" w:rsidP="00F577D9">
            <w:pPr>
              <w:pStyle w:val="TableParagraph"/>
              <w:spacing w:before="113"/>
              <w:ind w:left="65" w:right="49"/>
              <w:rPr>
                <w:b/>
                <w:sz w:val="20"/>
                <w:szCs w:val="20"/>
              </w:rPr>
            </w:pPr>
            <w:r w:rsidRPr="002E590F">
              <w:rPr>
                <w:b/>
                <w:spacing w:val="-1"/>
                <w:sz w:val="20"/>
                <w:szCs w:val="20"/>
              </w:rPr>
              <w:t xml:space="preserve">INTERNO </w:t>
            </w:r>
            <w:r w:rsidRPr="002E590F">
              <w:rPr>
                <w:b/>
                <w:sz w:val="20"/>
                <w:szCs w:val="20"/>
              </w:rPr>
              <w:t>/</w:t>
            </w:r>
            <w:r w:rsidRPr="002E590F">
              <w:rPr>
                <w:b/>
                <w:spacing w:val="-47"/>
                <w:sz w:val="20"/>
                <w:szCs w:val="20"/>
              </w:rPr>
              <w:t xml:space="preserve"> </w:t>
            </w:r>
            <w:r w:rsidRPr="002E590F">
              <w:rPr>
                <w:b/>
                <w:sz w:val="20"/>
                <w:szCs w:val="20"/>
              </w:rPr>
              <w:t>EXTERNO</w:t>
            </w:r>
          </w:p>
        </w:tc>
        <w:tc>
          <w:tcPr>
            <w:tcW w:w="445" w:type="pct"/>
            <w:shd w:val="clear" w:color="auto" w:fill="F1F1F1"/>
          </w:tcPr>
          <w:p w14:paraId="4D285480" w14:textId="77777777" w:rsidR="007248E5" w:rsidRPr="002E590F" w:rsidRDefault="007248E5" w:rsidP="00F577D9">
            <w:pPr>
              <w:pStyle w:val="TableParagraph"/>
              <w:ind w:left="64" w:right="10"/>
              <w:rPr>
                <w:b/>
                <w:sz w:val="20"/>
                <w:szCs w:val="20"/>
              </w:rPr>
            </w:pPr>
            <w:r w:rsidRPr="002E590F">
              <w:rPr>
                <w:b/>
                <w:sz w:val="20"/>
                <w:szCs w:val="20"/>
              </w:rPr>
              <w:t>PARTIDARIO /</w:t>
            </w:r>
            <w:r w:rsidRPr="002E590F">
              <w:rPr>
                <w:b/>
                <w:spacing w:val="-47"/>
                <w:sz w:val="20"/>
                <w:szCs w:val="20"/>
              </w:rPr>
              <w:t xml:space="preserve"> </w:t>
            </w:r>
            <w:r w:rsidRPr="002E590F">
              <w:rPr>
                <w:b/>
                <w:sz w:val="20"/>
                <w:szCs w:val="20"/>
              </w:rPr>
              <w:t>NEUTRAL</w:t>
            </w:r>
            <w:r w:rsidRPr="002E590F">
              <w:rPr>
                <w:b/>
                <w:spacing w:val="1"/>
                <w:sz w:val="20"/>
                <w:szCs w:val="20"/>
              </w:rPr>
              <w:t xml:space="preserve"> </w:t>
            </w:r>
            <w:r w:rsidRPr="002E590F">
              <w:rPr>
                <w:b/>
                <w:sz w:val="20"/>
                <w:szCs w:val="20"/>
              </w:rPr>
              <w:t>/</w:t>
            </w:r>
          </w:p>
          <w:p w14:paraId="1F3E854C" w14:textId="77777777" w:rsidR="007248E5" w:rsidRPr="002E590F" w:rsidRDefault="007248E5" w:rsidP="00F577D9">
            <w:pPr>
              <w:pStyle w:val="TableParagraph"/>
              <w:spacing w:line="208" w:lineRule="exact"/>
              <w:ind w:left="64"/>
              <w:rPr>
                <w:b/>
                <w:sz w:val="20"/>
                <w:szCs w:val="20"/>
              </w:rPr>
            </w:pPr>
            <w:r w:rsidRPr="002E590F">
              <w:rPr>
                <w:b/>
                <w:sz w:val="20"/>
                <w:szCs w:val="20"/>
              </w:rPr>
              <w:t>RETICENTE</w:t>
            </w:r>
          </w:p>
        </w:tc>
      </w:tr>
      <w:tr w:rsidR="007248E5" w:rsidRPr="002E590F" w14:paraId="04F751DD" w14:textId="77777777" w:rsidTr="00AD44AF">
        <w:trPr>
          <w:trHeight w:val="1844"/>
        </w:trPr>
        <w:tc>
          <w:tcPr>
            <w:tcW w:w="360" w:type="pct"/>
          </w:tcPr>
          <w:p w14:paraId="759B1675" w14:textId="77777777" w:rsidR="007248E5" w:rsidRPr="002E590F" w:rsidRDefault="007248E5" w:rsidP="00F577D9">
            <w:pPr>
              <w:pStyle w:val="TableParagraph"/>
              <w:rPr>
                <w:b/>
                <w:sz w:val="20"/>
                <w:szCs w:val="20"/>
              </w:rPr>
            </w:pPr>
          </w:p>
          <w:p w14:paraId="59B97E3D" w14:textId="77777777" w:rsidR="007248E5" w:rsidRPr="002E590F" w:rsidRDefault="007248E5" w:rsidP="00F577D9">
            <w:pPr>
              <w:pStyle w:val="TableParagraph"/>
              <w:rPr>
                <w:b/>
                <w:sz w:val="20"/>
                <w:szCs w:val="20"/>
              </w:rPr>
            </w:pPr>
          </w:p>
          <w:p w14:paraId="3C2CCE31" w14:textId="77777777" w:rsidR="007248E5" w:rsidRPr="002E590F" w:rsidRDefault="007248E5" w:rsidP="00F577D9">
            <w:pPr>
              <w:pStyle w:val="TableParagraph"/>
              <w:spacing w:before="4"/>
              <w:rPr>
                <w:b/>
                <w:sz w:val="20"/>
                <w:szCs w:val="20"/>
              </w:rPr>
            </w:pPr>
          </w:p>
          <w:p w14:paraId="1DEEF416" w14:textId="77777777" w:rsidR="007248E5" w:rsidRPr="002E590F" w:rsidRDefault="007248E5" w:rsidP="00F577D9">
            <w:pPr>
              <w:pStyle w:val="TableParagraph"/>
              <w:ind w:left="69"/>
              <w:rPr>
                <w:sz w:val="20"/>
                <w:szCs w:val="20"/>
              </w:rPr>
            </w:pPr>
            <w:r w:rsidRPr="002E590F">
              <w:rPr>
                <w:sz w:val="20"/>
                <w:szCs w:val="20"/>
              </w:rPr>
              <w:t>Propietarios</w:t>
            </w:r>
          </w:p>
        </w:tc>
        <w:tc>
          <w:tcPr>
            <w:tcW w:w="368" w:type="pct"/>
          </w:tcPr>
          <w:p w14:paraId="7316B200" w14:textId="77777777" w:rsidR="007248E5" w:rsidRPr="002E590F" w:rsidRDefault="007248E5" w:rsidP="00F577D9">
            <w:pPr>
              <w:pStyle w:val="TableParagraph"/>
              <w:rPr>
                <w:b/>
                <w:sz w:val="20"/>
                <w:szCs w:val="20"/>
              </w:rPr>
            </w:pPr>
          </w:p>
          <w:p w14:paraId="48B7AB2D" w14:textId="77777777" w:rsidR="007248E5" w:rsidRPr="002E590F" w:rsidRDefault="007248E5" w:rsidP="00F577D9">
            <w:pPr>
              <w:pStyle w:val="TableParagraph"/>
              <w:spacing w:before="3"/>
              <w:rPr>
                <w:b/>
                <w:sz w:val="20"/>
                <w:szCs w:val="20"/>
              </w:rPr>
            </w:pPr>
          </w:p>
          <w:p w14:paraId="492EBCE2" w14:textId="77777777" w:rsidR="007248E5" w:rsidRPr="002E590F" w:rsidRDefault="007248E5" w:rsidP="00F577D9">
            <w:pPr>
              <w:pStyle w:val="TableParagraph"/>
              <w:spacing w:line="360" w:lineRule="auto"/>
              <w:ind w:left="69" w:right="101"/>
              <w:rPr>
                <w:sz w:val="20"/>
                <w:szCs w:val="20"/>
              </w:rPr>
            </w:pPr>
            <w:r w:rsidRPr="002E590F">
              <w:rPr>
                <w:sz w:val="20"/>
                <w:szCs w:val="20"/>
              </w:rPr>
              <w:t>Propietari</w:t>
            </w:r>
            <w:r w:rsidRPr="002E590F">
              <w:rPr>
                <w:spacing w:val="-47"/>
                <w:sz w:val="20"/>
                <w:szCs w:val="20"/>
              </w:rPr>
              <w:t xml:space="preserve"> </w:t>
            </w:r>
            <w:r w:rsidRPr="002E590F">
              <w:rPr>
                <w:sz w:val="20"/>
                <w:szCs w:val="20"/>
              </w:rPr>
              <w:t>o</w:t>
            </w:r>
          </w:p>
        </w:tc>
        <w:tc>
          <w:tcPr>
            <w:tcW w:w="422" w:type="pct"/>
          </w:tcPr>
          <w:p w14:paraId="2110F448" w14:textId="77777777" w:rsidR="007248E5" w:rsidRPr="002E590F" w:rsidRDefault="007248E5" w:rsidP="00F577D9">
            <w:pPr>
              <w:pStyle w:val="TableParagraph"/>
              <w:rPr>
                <w:b/>
                <w:sz w:val="20"/>
                <w:szCs w:val="20"/>
              </w:rPr>
            </w:pPr>
          </w:p>
          <w:p w14:paraId="22784141" w14:textId="77777777" w:rsidR="007248E5" w:rsidRPr="002E590F" w:rsidRDefault="007248E5" w:rsidP="00F577D9">
            <w:pPr>
              <w:pStyle w:val="TableParagraph"/>
              <w:spacing w:before="3"/>
              <w:rPr>
                <w:b/>
                <w:sz w:val="20"/>
                <w:szCs w:val="20"/>
              </w:rPr>
            </w:pPr>
          </w:p>
          <w:p w14:paraId="7A6C1EF2" w14:textId="77777777" w:rsidR="007248E5" w:rsidRPr="002E590F" w:rsidRDefault="007248E5" w:rsidP="00F577D9">
            <w:pPr>
              <w:pStyle w:val="TableParagraph"/>
              <w:spacing w:line="360" w:lineRule="auto"/>
              <w:ind w:left="69" w:right="325"/>
              <w:rPr>
                <w:sz w:val="20"/>
                <w:szCs w:val="20"/>
              </w:rPr>
            </w:pPr>
            <w:r w:rsidRPr="002E590F">
              <w:rPr>
                <w:sz w:val="20"/>
                <w:szCs w:val="20"/>
              </w:rPr>
              <w:t>Fco.</w:t>
            </w:r>
            <w:r w:rsidRPr="002E590F">
              <w:rPr>
                <w:spacing w:val="1"/>
                <w:sz w:val="20"/>
                <w:szCs w:val="20"/>
              </w:rPr>
              <w:t xml:space="preserve"> </w:t>
            </w:r>
            <w:r w:rsidRPr="002E590F">
              <w:rPr>
                <w:sz w:val="20"/>
                <w:szCs w:val="20"/>
              </w:rPr>
              <w:t>Morazán</w:t>
            </w:r>
          </w:p>
        </w:tc>
        <w:tc>
          <w:tcPr>
            <w:tcW w:w="393" w:type="pct"/>
          </w:tcPr>
          <w:p w14:paraId="20EC1CEE" w14:textId="77777777" w:rsidR="007248E5" w:rsidRPr="002E590F" w:rsidRDefault="007248E5" w:rsidP="00F577D9">
            <w:pPr>
              <w:pStyle w:val="TableParagraph"/>
              <w:rPr>
                <w:b/>
                <w:sz w:val="20"/>
                <w:szCs w:val="20"/>
              </w:rPr>
            </w:pPr>
          </w:p>
          <w:p w14:paraId="1D1EA969" w14:textId="77777777" w:rsidR="007248E5" w:rsidRPr="002E590F" w:rsidRDefault="007248E5" w:rsidP="00F577D9">
            <w:pPr>
              <w:pStyle w:val="TableParagraph"/>
              <w:rPr>
                <w:b/>
                <w:sz w:val="20"/>
                <w:szCs w:val="20"/>
              </w:rPr>
            </w:pPr>
          </w:p>
          <w:p w14:paraId="3C55D78B" w14:textId="77777777" w:rsidR="007248E5" w:rsidRPr="002E590F" w:rsidRDefault="007248E5" w:rsidP="00F577D9">
            <w:pPr>
              <w:pStyle w:val="TableParagraph"/>
              <w:spacing w:before="4"/>
              <w:rPr>
                <w:b/>
                <w:sz w:val="20"/>
                <w:szCs w:val="20"/>
              </w:rPr>
            </w:pPr>
          </w:p>
          <w:p w14:paraId="443AC464" w14:textId="77777777" w:rsidR="007248E5" w:rsidRPr="002E590F" w:rsidRDefault="007248E5" w:rsidP="00F577D9">
            <w:pPr>
              <w:pStyle w:val="TableParagraph"/>
              <w:ind w:left="69"/>
              <w:rPr>
                <w:sz w:val="20"/>
                <w:szCs w:val="20"/>
              </w:rPr>
            </w:pPr>
            <w:r w:rsidRPr="002E590F">
              <w:rPr>
                <w:sz w:val="20"/>
                <w:szCs w:val="20"/>
              </w:rPr>
              <w:t>Promotor</w:t>
            </w:r>
          </w:p>
        </w:tc>
        <w:tc>
          <w:tcPr>
            <w:tcW w:w="487" w:type="pct"/>
          </w:tcPr>
          <w:p w14:paraId="1D8D0274" w14:textId="77777777" w:rsidR="007248E5" w:rsidRPr="002E590F" w:rsidRDefault="007248E5" w:rsidP="00F577D9">
            <w:pPr>
              <w:pStyle w:val="TableParagraph"/>
              <w:spacing w:before="59" w:line="360" w:lineRule="auto"/>
              <w:ind w:left="68" w:right="123"/>
              <w:rPr>
                <w:sz w:val="20"/>
                <w:szCs w:val="20"/>
              </w:rPr>
            </w:pPr>
            <w:r w:rsidRPr="002E590F">
              <w:rPr>
                <w:sz w:val="20"/>
                <w:szCs w:val="20"/>
              </w:rPr>
              <w:t>Cumplimient</w:t>
            </w:r>
            <w:r w:rsidRPr="002E590F">
              <w:rPr>
                <w:spacing w:val="-47"/>
                <w:sz w:val="20"/>
                <w:szCs w:val="20"/>
              </w:rPr>
              <w:t xml:space="preserve"> </w:t>
            </w:r>
            <w:r w:rsidRPr="002E590F">
              <w:rPr>
                <w:sz w:val="20"/>
                <w:szCs w:val="20"/>
              </w:rPr>
              <w:t>o de</w:t>
            </w:r>
            <w:r w:rsidRPr="002E590F">
              <w:rPr>
                <w:spacing w:val="1"/>
                <w:sz w:val="20"/>
                <w:szCs w:val="20"/>
              </w:rPr>
              <w:t xml:space="preserve"> </w:t>
            </w:r>
            <w:r w:rsidRPr="002E590F">
              <w:rPr>
                <w:sz w:val="20"/>
                <w:szCs w:val="20"/>
              </w:rPr>
              <w:t>presupuesto,</w:t>
            </w:r>
            <w:r w:rsidRPr="002E590F">
              <w:rPr>
                <w:spacing w:val="1"/>
                <w:sz w:val="20"/>
                <w:szCs w:val="20"/>
              </w:rPr>
              <w:t xml:space="preserve"> </w:t>
            </w:r>
            <w:r w:rsidRPr="002E590F">
              <w:rPr>
                <w:sz w:val="20"/>
                <w:szCs w:val="20"/>
              </w:rPr>
              <w:t>calidad,</w:t>
            </w:r>
            <w:r w:rsidRPr="002E590F">
              <w:rPr>
                <w:spacing w:val="1"/>
                <w:sz w:val="20"/>
                <w:szCs w:val="20"/>
              </w:rPr>
              <w:t xml:space="preserve"> </w:t>
            </w:r>
            <w:r w:rsidRPr="002E590F">
              <w:rPr>
                <w:sz w:val="20"/>
                <w:szCs w:val="20"/>
              </w:rPr>
              <w:t>plazos</w:t>
            </w:r>
          </w:p>
        </w:tc>
        <w:tc>
          <w:tcPr>
            <w:tcW w:w="545" w:type="pct"/>
          </w:tcPr>
          <w:p w14:paraId="45A3D29D" w14:textId="77777777" w:rsidR="007248E5" w:rsidRPr="002E590F" w:rsidRDefault="007248E5" w:rsidP="00F577D9">
            <w:pPr>
              <w:pStyle w:val="TableParagraph"/>
              <w:spacing w:before="59" w:line="360" w:lineRule="auto"/>
              <w:ind w:left="66" w:right="157"/>
              <w:rPr>
                <w:sz w:val="20"/>
                <w:szCs w:val="20"/>
              </w:rPr>
            </w:pPr>
            <w:r w:rsidRPr="002E590F">
              <w:rPr>
                <w:sz w:val="20"/>
                <w:szCs w:val="20"/>
              </w:rPr>
              <w:t>Complejo de</w:t>
            </w:r>
            <w:r w:rsidRPr="002E590F">
              <w:rPr>
                <w:spacing w:val="1"/>
                <w:sz w:val="20"/>
                <w:szCs w:val="20"/>
              </w:rPr>
              <w:t xml:space="preserve"> </w:t>
            </w:r>
            <w:r w:rsidRPr="002E590F">
              <w:rPr>
                <w:spacing w:val="-1"/>
                <w:sz w:val="20"/>
                <w:szCs w:val="20"/>
              </w:rPr>
              <w:t xml:space="preserve">bodegas </w:t>
            </w:r>
            <w:r w:rsidRPr="002E590F">
              <w:rPr>
                <w:sz w:val="20"/>
                <w:szCs w:val="20"/>
              </w:rPr>
              <w:t>según</w:t>
            </w:r>
            <w:r w:rsidRPr="002E590F">
              <w:rPr>
                <w:spacing w:val="-47"/>
                <w:sz w:val="20"/>
                <w:szCs w:val="20"/>
              </w:rPr>
              <w:t xml:space="preserve"> </w:t>
            </w:r>
            <w:r w:rsidRPr="002E590F">
              <w:rPr>
                <w:sz w:val="20"/>
                <w:szCs w:val="20"/>
              </w:rPr>
              <w:t>necesidades,</w:t>
            </w:r>
            <w:r w:rsidRPr="002E590F">
              <w:rPr>
                <w:spacing w:val="1"/>
                <w:sz w:val="20"/>
                <w:szCs w:val="20"/>
              </w:rPr>
              <w:t xml:space="preserve"> </w:t>
            </w:r>
            <w:r w:rsidRPr="002E590F">
              <w:rPr>
                <w:sz w:val="20"/>
                <w:szCs w:val="20"/>
              </w:rPr>
              <w:t>retorno de</w:t>
            </w:r>
            <w:r w:rsidRPr="002E590F">
              <w:rPr>
                <w:spacing w:val="1"/>
                <w:sz w:val="20"/>
                <w:szCs w:val="20"/>
              </w:rPr>
              <w:t xml:space="preserve"> </w:t>
            </w:r>
            <w:r w:rsidRPr="002E590F">
              <w:rPr>
                <w:sz w:val="20"/>
                <w:szCs w:val="20"/>
              </w:rPr>
              <w:t>inversión</w:t>
            </w:r>
          </w:p>
        </w:tc>
        <w:tc>
          <w:tcPr>
            <w:tcW w:w="424" w:type="pct"/>
          </w:tcPr>
          <w:p w14:paraId="38D3ACE6" w14:textId="77777777" w:rsidR="007248E5" w:rsidRPr="002E590F" w:rsidRDefault="007248E5" w:rsidP="00F577D9">
            <w:pPr>
              <w:pStyle w:val="TableParagraph"/>
              <w:rPr>
                <w:b/>
                <w:sz w:val="20"/>
                <w:szCs w:val="20"/>
              </w:rPr>
            </w:pPr>
          </w:p>
          <w:p w14:paraId="2B9CC18E" w14:textId="77777777" w:rsidR="007248E5" w:rsidRPr="002E590F" w:rsidRDefault="007248E5" w:rsidP="00F577D9">
            <w:pPr>
              <w:pStyle w:val="TableParagraph"/>
              <w:rPr>
                <w:b/>
                <w:sz w:val="20"/>
                <w:szCs w:val="20"/>
              </w:rPr>
            </w:pPr>
          </w:p>
          <w:p w14:paraId="37BA41CC" w14:textId="77777777" w:rsidR="007248E5" w:rsidRPr="002E590F" w:rsidRDefault="007248E5" w:rsidP="00F577D9">
            <w:pPr>
              <w:pStyle w:val="TableParagraph"/>
              <w:spacing w:before="4"/>
              <w:rPr>
                <w:b/>
                <w:sz w:val="20"/>
                <w:szCs w:val="20"/>
              </w:rPr>
            </w:pPr>
          </w:p>
          <w:p w14:paraId="7F7B0772" w14:textId="77777777" w:rsidR="007248E5" w:rsidRPr="002E590F" w:rsidRDefault="007248E5" w:rsidP="00F577D9">
            <w:pPr>
              <w:pStyle w:val="TableParagraph"/>
              <w:ind w:left="65"/>
              <w:rPr>
                <w:sz w:val="20"/>
                <w:szCs w:val="20"/>
              </w:rPr>
            </w:pPr>
            <w:r w:rsidRPr="002E590F">
              <w:rPr>
                <w:sz w:val="20"/>
                <w:szCs w:val="20"/>
              </w:rPr>
              <w:t>Beneficiario</w:t>
            </w:r>
          </w:p>
        </w:tc>
        <w:tc>
          <w:tcPr>
            <w:tcW w:w="437" w:type="pct"/>
          </w:tcPr>
          <w:p w14:paraId="2DD9A68A" w14:textId="77777777" w:rsidR="007248E5" w:rsidRPr="002E590F" w:rsidRDefault="007248E5" w:rsidP="00F577D9">
            <w:pPr>
              <w:pStyle w:val="TableParagraph"/>
              <w:rPr>
                <w:b/>
                <w:sz w:val="20"/>
                <w:szCs w:val="20"/>
              </w:rPr>
            </w:pPr>
          </w:p>
          <w:p w14:paraId="11D6B502" w14:textId="77777777" w:rsidR="007248E5" w:rsidRPr="002E590F" w:rsidRDefault="007248E5" w:rsidP="00F577D9">
            <w:pPr>
              <w:pStyle w:val="TableParagraph"/>
              <w:rPr>
                <w:b/>
                <w:sz w:val="20"/>
                <w:szCs w:val="20"/>
              </w:rPr>
            </w:pPr>
          </w:p>
          <w:p w14:paraId="74EABC08" w14:textId="77777777" w:rsidR="007248E5" w:rsidRPr="002E590F" w:rsidRDefault="007248E5" w:rsidP="00F577D9">
            <w:pPr>
              <w:pStyle w:val="TableParagraph"/>
              <w:spacing w:before="4"/>
              <w:rPr>
                <w:b/>
                <w:sz w:val="20"/>
                <w:szCs w:val="20"/>
              </w:rPr>
            </w:pPr>
          </w:p>
          <w:p w14:paraId="6C3C627C" w14:textId="77777777" w:rsidR="007248E5" w:rsidRPr="002E590F" w:rsidRDefault="007248E5" w:rsidP="00F577D9">
            <w:pPr>
              <w:pStyle w:val="TableParagraph"/>
              <w:ind w:left="67"/>
              <w:rPr>
                <w:sz w:val="20"/>
                <w:szCs w:val="20"/>
              </w:rPr>
            </w:pPr>
            <w:r w:rsidRPr="002E590F">
              <w:rPr>
                <w:sz w:val="20"/>
                <w:szCs w:val="20"/>
              </w:rPr>
              <w:t>Propietarios</w:t>
            </w:r>
          </w:p>
        </w:tc>
        <w:tc>
          <w:tcPr>
            <w:tcW w:w="438" w:type="pct"/>
          </w:tcPr>
          <w:p w14:paraId="639B1852" w14:textId="77777777" w:rsidR="007248E5" w:rsidRPr="002E590F" w:rsidRDefault="007248E5" w:rsidP="00F577D9">
            <w:pPr>
              <w:pStyle w:val="TableParagraph"/>
              <w:rPr>
                <w:b/>
                <w:sz w:val="20"/>
                <w:szCs w:val="20"/>
              </w:rPr>
            </w:pPr>
          </w:p>
          <w:p w14:paraId="5000E392" w14:textId="77777777" w:rsidR="007248E5" w:rsidRPr="002E590F" w:rsidRDefault="007248E5" w:rsidP="00F577D9">
            <w:pPr>
              <w:pStyle w:val="TableParagraph"/>
              <w:rPr>
                <w:b/>
                <w:sz w:val="20"/>
                <w:szCs w:val="20"/>
              </w:rPr>
            </w:pPr>
          </w:p>
          <w:p w14:paraId="4D273373" w14:textId="77777777" w:rsidR="007248E5" w:rsidRPr="002E590F" w:rsidRDefault="007248E5" w:rsidP="00F577D9">
            <w:pPr>
              <w:pStyle w:val="TableParagraph"/>
              <w:spacing w:before="4"/>
              <w:rPr>
                <w:b/>
                <w:sz w:val="20"/>
                <w:szCs w:val="20"/>
              </w:rPr>
            </w:pPr>
          </w:p>
          <w:p w14:paraId="73EDB3B1" w14:textId="77777777" w:rsidR="007248E5" w:rsidRPr="002E590F" w:rsidRDefault="007248E5" w:rsidP="00F577D9">
            <w:pPr>
              <w:pStyle w:val="TableParagraph"/>
              <w:ind w:left="66"/>
              <w:rPr>
                <w:sz w:val="20"/>
                <w:szCs w:val="20"/>
              </w:rPr>
            </w:pPr>
            <w:r w:rsidRPr="002E590F">
              <w:rPr>
                <w:sz w:val="20"/>
                <w:szCs w:val="20"/>
              </w:rPr>
              <w:t>Alta</w:t>
            </w:r>
          </w:p>
        </w:tc>
        <w:tc>
          <w:tcPr>
            <w:tcW w:w="321" w:type="pct"/>
          </w:tcPr>
          <w:p w14:paraId="0113833E" w14:textId="77777777" w:rsidR="007248E5" w:rsidRPr="002E590F" w:rsidRDefault="007248E5" w:rsidP="00F577D9">
            <w:pPr>
              <w:pStyle w:val="TableParagraph"/>
              <w:rPr>
                <w:b/>
                <w:sz w:val="20"/>
                <w:szCs w:val="20"/>
              </w:rPr>
            </w:pPr>
          </w:p>
          <w:p w14:paraId="649E9167" w14:textId="77777777" w:rsidR="007248E5" w:rsidRPr="002E590F" w:rsidRDefault="007248E5" w:rsidP="00F577D9">
            <w:pPr>
              <w:pStyle w:val="TableParagraph"/>
              <w:rPr>
                <w:b/>
                <w:sz w:val="20"/>
                <w:szCs w:val="20"/>
              </w:rPr>
            </w:pPr>
          </w:p>
          <w:p w14:paraId="323CF8E2" w14:textId="77777777" w:rsidR="007248E5" w:rsidRPr="002E590F" w:rsidRDefault="007248E5" w:rsidP="00F577D9">
            <w:pPr>
              <w:pStyle w:val="TableParagraph"/>
              <w:spacing w:before="4"/>
              <w:rPr>
                <w:b/>
                <w:sz w:val="20"/>
                <w:szCs w:val="20"/>
              </w:rPr>
            </w:pPr>
          </w:p>
          <w:p w14:paraId="6824BA95" w14:textId="77777777" w:rsidR="007248E5" w:rsidRPr="002E590F" w:rsidRDefault="007248E5" w:rsidP="00F577D9">
            <w:pPr>
              <w:pStyle w:val="TableParagraph"/>
              <w:ind w:left="65"/>
              <w:rPr>
                <w:sz w:val="20"/>
                <w:szCs w:val="20"/>
              </w:rPr>
            </w:pPr>
            <w:r w:rsidRPr="002E590F">
              <w:rPr>
                <w:sz w:val="20"/>
                <w:szCs w:val="20"/>
              </w:rPr>
              <w:t>Todas</w:t>
            </w:r>
          </w:p>
        </w:tc>
        <w:tc>
          <w:tcPr>
            <w:tcW w:w="361" w:type="pct"/>
          </w:tcPr>
          <w:p w14:paraId="6416E714" w14:textId="77777777" w:rsidR="007248E5" w:rsidRPr="002E590F" w:rsidRDefault="007248E5" w:rsidP="00F577D9">
            <w:pPr>
              <w:pStyle w:val="TableParagraph"/>
              <w:rPr>
                <w:b/>
                <w:sz w:val="20"/>
                <w:szCs w:val="20"/>
              </w:rPr>
            </w:pPr>
          </w:p>
          <w:p w14:paraId="5DABDB42" w14:textId="77777777" w:rsidR="007248E5" w:rsidRPr="002E590F" w:rsidRDefault="007248E5" w:rsidP="00F577D9">
            <w:pPr>
              <w:pStyle w:val="TableParagraph"/>
              <w:rPr>
                <w:b/>
                <w:sz w:val="20"/>
                <w:szCs w:val="20"/>
              </w:rPr>
            </w:pPr>
          </w:p>
          <w:p w14:paraId="25074985" w14:textId="77777777" w:rsidR="007248E5" w:rsidRPr="002E590F" w:rsidRDefault="007248E5" w:rsidP="00F577D9">
            <w:pPr>
              <w:pStyle w:val="TableParagraph"/>
              <w:spacing w:before="4"/>
              <w:rPr>
                <w:b/>
                <w:sz w:val="20"/>
                <w:szCs w:val="20"/>
              </w:rPr>
            </w:pPr>
          </w:p>
          <w:p w14:paraId="239C454A" w14:textId="77777777" w:rsidR="007248E5" w:rsidRPr="002E590F" w:rsidRDefault="007248E5" w:rsidP="00F577D9">
            <w:pPr>
              <w:pStyle w:val="TableParagraph"/>
              <w:ind w:left="65"/>
              <w:rPr>
                <w:sz w:val="20"/>
                <w:szCs w:val="20"/>
              </w:rPr>
            </w:pPr>
            <w:r w:rsidRPr="002E590F">
              <w:rPr>
                <w:sz w:val="20"/>
                <w:szCs w:val="20"/>
              </w:rPr>
              <w:t>Externo</w:t>
            </w:r>
          </w:p>
        </w:tc>
        <w:tc>
          <w:tcPr>
            <w:tcW w:w="445" w:type="pct"/>
          </w:tcPr>
          <w:p w14:paraId="3D1AF6C8" w14:textId="77777777" w:rsidR="007248E5" w:rsidRPr="002E590F" w:rsidRDefault="007248E5" w:rsidP="00F577D9">
            <w:pPr>
              <w:pStyle w:val="TableParagraph"/>
              <w:rPr>
                <w:b/>
                <w:sz w:val="20"/>
                <w:szCs w:val="20"/>
              </w:rPr>
            </w:pPr>
          </w:p>
          <w:p w14:paraId="4E7A3AC3" w14:textId="77777777" w:rsidR="007248E5" w:rsidRPr="002E590F" w:rsidRDefault="007248E5" w:rsidP="00F577D9">
            <w:pPr>
              <w:pStyle w:val="TableParagraph"/>
              <w:rPr>
                <w:b/>
                <w:sz w:val="20"/>
                <w:szCs w:val="20"/>
              </w:rPr>
            </w:pPr>
          </w:p>
          <w:p w14:paraId="422D1817" w14:textId="77777777" w:rsidR="007248E5" w:rsidRPr="002E590F" w:rsidRDefault="007248E5" w:rsidP="00F577D9">
            <w:pPr>
              <w:pStyle w:val="TableParagraph"/>
              <w:spacing w:before="4"/>
              <w:rPr>
                <w:b/>
                <w:sz w:val="20"/>
                <w:szCs w:val="20"/>
              </w:rPr>
            </w:pPr>
          </w:p>
          <w:p w14:paraId="57020E9C" w14:textId="77777777" w:rsidR="007248E5" w:rsidRPr="002E590F" w:rsidRDefault="007248E5" w:rsidP="00F577D9">
            <w:pPr>
              <w:pStyle w:val="TableParagraph"/>
              <w:ind w:left="64"/>
              <w:rPr>
                <w:sz w:val="20"/>
                <w:szCs w:val="20"/>
              </w:rPr>
            </w:pPr>
            <w:r w:rsidRPr="002E590F">
              <w:rPr>
                <w:sz w:val="20"/>
                <w:szCs w:val="20"/>
              </w:rPr>
              <w:t>Partidario</w:t>
            </w:r>
          </w:p>
        </w:tc>
      </w:tr>
      <w:tr w:rsidR="007248E5" w:rsidRPr="002E590F" w14:paraId="184B8CE2" w14:textId="77777777" w:rsidTr="00AD44AF">
        <w:trPr>
          <w:trHeight w:val="1156"/>
        </w:trPr>
        <w:tc>
          <w:tcPr>
            <w:tcW w:w="360" w:type="pct"/>
          </w:tcPr>
          <w:p w14:paraId="18728F2C" w14:textId="77777777" w:rsidR="007248E5" w:rsidRPr="002E590F" w:rsidRDefault="007248E5" w:rsidP="00F577D9">
            <w:pPr>
              <w:pStyle w:val="TableParagraph"/>
              <w:spacing w:before="3"/>
              <w:rPr>
                <w:b/>
                <w:sz w:val="20"/>
                <w:szCs w:val="20"/>
              </w:rPr>
            </w:pPr>
          </w:p>
          <w:p w14:paraId="7DEB3757" w14:textId="77777777" w:rsidR="007248E5" w:rsidRPr="002E590F" w:rsidRDefault="007248E5" w:rsidP="00F577D9">
            <w:pPr>
              <w:pStyle w:val="TableParagraph"/>
              <w:spacing w:line="360" w:lineRule="auto"/>
              <w:ind w:left="69" w:right="398"/>
              <w:rPr>
                <w:sz w:val="20"/>
                <w:szCs w:val="20"/>
              </w:rPr>
            </w:pPr>
            <w:r w:rsidRPr="002E590F">
              <w:rPr>
                <w:sz w:val="20"/>
                <w:szCs w:val="20"/>
              </w:rPr>
              <w:t>Usuario</w:t>
            </w:r>
            <w:r w:rsidRPr="002E590F">
              <w:rPr>
                <w:w w:val="99"/>
                <w:sz w:val="20"/>
                <w:szCs w:val="20"/>
              </w:rPr>
              <w:t xml:space="preserve"> </w:t>
            </w:r>
            <w:r w:rsidRPr="002E590F">
              <w:rPr>
                <w:sz w:val="20"/>
                <w:szCs w:val="20"/>
              </w:rPr>
              <w:t>Final</w:t>
            </w:r>
          </w:p>
        </w:tc>
        <w:tc>
          <w:tcPr>
            <w:tcW w:w="368" w:type="pct"/>
          </w:tcPr>
          <w:p w14:paraId="43B6F2D3" w14:textId="77777777" w:rsidR="007248E5" w:rsidRPr="002E590F" w:rsidRDefault="007248E5" w:rsidP="00F577D9">
            <w:pPr>
              <w:pStyle w:val="TableParagraph"/>
              <w:rPr>
                <w:b/>
                <w:sz w:val="20"/>
                <w:szCs w:val="20"/>
              </w:rPr>
            </w:pPr>
          </w:p>
          <w:p w14:paraId="5C8E69FC" w14:textId="77777777" w:rsidR="007248E5" w:rsidRPr="002E590F" w:rsidRDefault="007248E5" w:rsidP="00F577D9">
            <w:pPr>
              <w:pStyle w:val="TableParagraph"/>
              <w:spacing w:before="153"/>
              <w:ind w:left="69"/>
              <w:rPr>
                <w:sz w:val="20"/>
                <w:szCs w:val="20"/>
              </w:rPr>
            </w:pPr>
            <w:r w:rsidRPr="002E590F">
              <w:rPr>
                <w:sz w:val="20"/>
                <w:szCs w:val="20"/>
              </w:rPr>
              <w:t>Varios</w:t>
            </w:r>
          </w:p>
        </w:tc>
        <w:tc>
          <w:tcPr>
            <w:tcW w:w="422" w:type="pct"/>
          </w:tcPr>
          <w:p w14:paraId="5E84C083" w14:textId="77777777" w:rsidR="007248E5" w:rsidRPr="002E590F" w:rsidRDefault="007248E5" w:rsidP="00F577D9">
            <w:pPr>
              <w:pStyle w:val="TableParagraph"/>
              <w:rPr>
                <w:b/>
                <w:sz w:val="20"/>
                <w:szCs w:val="20"/>
              </w:rPr>
            </w:pPr>
          </w:p>
          <w:p w14:paraId="25DA44DF" w14:textId="77777777" w:rsidR="007248E5" w:rsidRPr="002E590F" w:rsidRDefault="007248E5" w:rsidP="00F577D9">
            <w:pPr>
              <w:pStyle w:val="TableParagraph"/>
              <w:spacing w:before="153"/>
              <w:ind w:left="69"/>
              <w:rPr>
                <w:sz w:val="20"/>
                <w:szCs w:val="20"/>
              </w:rPr>
            </w:pPr>
            <w:r w:rsidRPr="002E590F">
              <w:rPr>
                <w:sz w:val="20"/>
                <w:szCs w:val="20"/>
              </w:rPr>
              <w:t>Varios</w:t>
            </w:r>
          </w:p>
        </w:tc>
        <w:tc>
          <w:tcPr>
            <w:tcW w:w="393" w:type="pct"/>
          </w:tcPr>
          <w:p w14:paraId="4190EC57" w14:textId="77777777" w:rsidR="007248E5" w:rsidRPr="002E590F" w:rsidRDefault="007248E5" w:rsidP="00F577D9">
            <w:pPr>
              <w:pStyle w:val="TableParagraph"/>
              <w:rPr>
                <w:b/>
                <w:sz w:val="20"/>
                <w:szCs w:val="20"/>
              </w:rPr>
            </w:pPr>
          </w:p>
          <w:p w14:paraId="6FC78A76" w14:textId="77777777" w:rsidR="007248E5" w:rsidRPr="002E590F" w:rsidRDefault="007248E5" w:rsidP="00F577D9">
            <w:pPr>
              <w:pStyle w:val="TableParagraph"/>
              <w:spacing w:before="153"/>
              <w:ind w:left="69"/>
              <w:rPr>
                <w:sz w:val="20"/>
                <w:szCs w:val="20"/>
              </w:rPr>
            </w:pPr>
            <w:r w:rsidRPr="002E590F">
              <w:rPr>
                <w:sz w:val="20"/>
                <w:szCs w:val="20"/>
              </w:rPr>
              <w:t>Beneficiario</w:t>
            </w:r>
          </w:p>
        </w:tc>
        <w:tc>
          <w:tcPr>
            <w:tcW w:w="487" w:type="pct"/>
          </w:tcPr>
          <w:p w14:paraId="5517CE4C" w14:textId="77777777" w:rsidR="007248E5" w:rsidRPr="002E590F" w:rsidRDefault="007248E5" w:rsidP="00F577D9">
            <w:pPr>
              <w:pStyle w:val="TableParagraph"/>
              <w:spacing w:before="60" w:line="360" w:lineRule="auto"/>
              <w:ind w:left="68" w:right="107"/>
              <w:rPr>
                <w:sz w:val="20"/>
                <w:szCs w:val="20"/>
              </w:rPr>
            </w:pPr>
            <w:r w:rsidRPr="002E590F">
              <w:rPr>
                <w:sz w:val="20"/>
                <w:szCs w:val="20"/>
              </w:rPr>
              <w:t>Bodegas</w:t>
            </w:r>
            <w:r w:rsidRPr="002E590F">
              <w:rPr>
                <w:spacing w:val="1"/>
                <w:sz w:val="20"/>
                <w:szCs w:val="20"/>
              </w:rPr>
              <w:t xml:space="preserve"> </w:t>
            </w:r>
            <w:r w:rsidRPr="002E590F">
              <w:rPr>
                <w:sz w:val="20"/>
                <w:szCs w:val="20"/>
              </w:rPr>
              <w:t>funcionales y</w:t>
            </w:r>
            <w:r w:rsidRPr="002E590F">
              <w:rPr>
                <w:spacing w:val="-47"/>
                <w:sz w:val="20"/>
                <w:szCs w:val="20"/>
              </w:rPr>
              <w:t xml:space="preserve"> </w:t>
            </w:r>
            <w:r w:rsidRPr="002E590F">
              <w:rPr>
                <w:sz w:val="20"/>
                <w:szCs w:val="20"/>
              </w:rPr>
              <w:t>adecuadas</w:t>
            </w:r>
          </w:p>
        </w:tc>
        <w:tc>
          <w:tcPr>
            <w:tcW w:w="545" w:type="pct"/>
          </w:tcPr>
          <w:p w14:paraId="0D521626" w14:textId="77777777" w:rsidR="007248E5" w:rsidRPr="002E590F" w:rsidRDefault="007248E5" w:rsidP="00F577D9">
            <w:pPr>
              <w:pStyle w:val="TableParagraph"/>
              <w:spacing w:before="3"/>
              <w:rPr>
                <w:b/>
                <w:sz w:val="20"/>
                <w:szCs w:val="20"/>
              </w:rPr>
            </w:pPr>
          </w:p>
          <w:p w14:paraId="21286FCC" w14:textId="77777777" w:rsidR="007248E5" w:rsidRPr="002E590F" w:rsidRDefault="007248E5" w:rsidP="00F577D9">
            <w:pPr>
              <w:pStyle w:val="TableParagraph"/>
              <w:spacing w:line="360" w:lineRule="auto"/>
              <w:ind w:left="66" w:right="104"/>
              <w:rPr>
                <w:sz w:val="20"/>
                <w:szCs w:val="20"/>
              </w:rPr>
            </w:pPr>
            <w:r w:rsidRPr="002E590F">
              <w:rPr>
                <w:sz w:val="20"/>
                <w:szCs w:val="20"/>
              </w:rPr>
              <w:t>Satisfacción de</w:t>
            </w:r>
            <w:r w:rsidRPr="002E590F">
              <w:rPr>
                <w:spacing w:val="-48"/>
                <w:sz w:val="20"/>
                <w:szCs w:val="20"/>
              </w:rPr>
              <w:t xml:space="preserve"> </w:t>
            </w:r>
            <w:r w:rsidRPr="002E590F">
              <w:rPr>
                <w:sz w:val="20"/>
                <w:szCs w:val="20"/>
              </w:rPr>
              <w:t>necesidades</w:t>
            </w:r>
          </w:p>
        </w:tc>
        <w:tc>
          <w:tcPr>
            <w:tcW w:w="424" w:type="pct"/>
          </w:tcPr>
          <w:p w14:paraId="27559D3C" w14:textId="77777777" w:rsidR="007248E5" w:rsidRPr="002E590F" w:rsidRDefault="007248E5" w:rsidP="00F577D9">
            <w:pPr>
              <w:pStyle w:val="TableParagraph"/>
              <w:rPr>
                <w:b/>
                <w:sz w:val="20"/>
                <w:szCs w:val="20"/>
              </w:rPr>
            </w:pPr>
          </w:p>
          <w:p w14:paraId="1A7DBC26" w14:textId="77777777" w:rsidR="007248E5" w:rsidRPr="002E590F" w:rsidRDefault="007248E5" w:rsidP="00F577D9">
            <w:pPr>
              <w:pStyle w:val="TableParagraph"/>
              <w:spacing w:before="153"/>
              <w:ind w:left="65"/>
              <w:rPr>
                <w:sz w:val="20"/>
                <w:szCs w:val="20"/>
              </w:rPr>
            </w:pPr>
            <w:r w:rsidRPr="002E590F">
              <w:rPr>
                <w:sz w:val="20"/>
                <w:szCs w:val="20"/>
              </w:rPr>
              <w:t>Beneficiario</w:t>
            </w:r>
          </w:p>
        </w:tc>
        <w:tc>
          <w:tcPr>
            <w:tcW w:w="437" w:type="pct"/>
          </w:tcPr>
          <w:p w14:paraId="64A7BDDE" w14:textId="77777777" w:rsidR="007248E5" w:rsidRPr="002E590F" w:rsidRDefault="007248E5" w:rsidP="00F577D9">
            <w:pPr>
              <w:pStyle w:val="TableParagraph"/>
              <w:spacing w:before="3"/>
              <w:rPr>
                <w:b/>
                <w:sz w:val="20"/>
                <w:szCs w:val="20"/>
              </w:rPr>
            </w:pPr>
          </w:p>
          <w:p w14:paraId="122BD31B" w14:textId="77777777" w:rsidR="007248E5" w:rsidRPr="002E590F" w:rsidRDefault="007248E5" w:rsidP="00F577D9">
            <w:pPr>
              <w:pStyle w:val="TableParagraph"/>
              <w:spacing w:line="360" w:lineRule="auto"/>
              <w:ind w:left="67" w:right="422"/>
              <w:rPr>
                <w:sz w:val="20"/>
                <w:szCs w:val="20"/>
              </w:rPr>
            </w:pPr>
            <w:r w:rsidRPr="002E590F">
              <w:rPr>
                <w:sz w:val="20"/>
                <w:szCs w:val="20"/>
              </w:rPr>
              <w:t>Usuario</w:t>
            </w:r>
            <w:r w:rsidRPr="002E590F">
              <w:rPr>
                <w:w w:val="99"/>
                <w:sz w:val="20"/>
                <w:szCs w:val="20"/>
              </w:rPr>
              <w:t xml:space="preserve"> </w:t>
            </w:r>
            <w:r w:rsidRPr="002E590F">
              <w:rPr>
                <w:sz w:val="20"/>
                <w:szCs w:val="20"/>
              </w:rPr>
              <w:t>Final</w:t>
            </w:r>
          </w:p>
        </w:tc>
        <w:tc>
          <w:tcPr>
            <w:tcW w:w="438" w:type="pct"/>
          </w:tcPr>
          <w:p w14:paraId="364E640A" w14:textId="77777777" w:rsidR="007248E5" w:rsidRPr="002E590F" w:rsidRDefault="007248E5" w:rsidP="00F577D9">
            <w:pPr>
              <w:pStyle w:val="TableParagraph"/>
              <w:rPr>
                <w:b/>
                <w:sz w:val="20"/>
                <w:szCs w:val="20"/>
              </w:rPr>
            </w:pPr>
          </w:p>
          <w:p w14:paraId="78609411" w14:textId="77777777" w:rsidR="007248E5" w:rsidRPr="002E590F" w:rsidRDefault="007248E5" w:rsidP="00F577D9">
            <w:pPr>
              <w:pStyle w:val="TableParagraph"/>
              <w:spacing w:before="153"/>
              <w:ind w:left="66"/>
              <w:rPr>
                <w:sz w:val="20"/>
                <w:szCs w:val="20"/>
              </w:rPr>
            </w:pPr>
            <w:r w:rsidRPr="002E590F">
              <w:rPr>
                <w:sz w:val="20"/>
                <w:szCs w:val="20"/>
              </w:rPr>
              <w:t>Baja</w:t>
            </w:r>
          </w:p>
        </w:tc>
        <w:tc>
          <w:tcPr>
            <w:tcW w:w="321" w:type="pct"/>
          </w:tcPr>
          <w:p w14:paraId="2C1D5879" w14:textId="77777777" w:rsidR="007248E5" w:rsidRPr="002E590F" w:rsidRDefault="007248E5" w:rsidP="00F577D9">
            <w:pPr>
              <w:pStyle w:val="TableParagraph"/>
              <w:rPr>
                <w:b/>
                <w:sz w:val="20"/>
                <w:szCs w:val="20"/>
              </w:rPr>
            </w:pPr>
          </w:p>
          <w:p w14:paraId="7CD7DD04" w14:textId="77777777" w:rsidR="007248E5" w:rsidRPr="002E590F" w:rsidRDefault="007248E5" w:rsidP="00F577D9">
            <w:pPr>
              <w:pStyle w:val="TableParagraph"/>
              <w:spacing w:before="153"/>
              <w:ind w:left="65"/>
              <w:rPr>
                <w:sz w:val="20"/>
                <w:szCs w:val="20"/>
              </w:rPr>
            </w:pPr>
            <w:r w:rsidRPr="002E590F">
              <w:rPr>
                <w:sz w:val="20"/>
                <w:szCs w:val="20"/>
              </w:rPr>
              <w:t>Final</w:t>
            </w:r>
          </w:p>
        </w:tc>
        <w:tc>
          <w:tcPr>
            <w:tcW w:w="361" w:type="pct"/>
          </w:tcPr>
          <w:p w14:paraId="0046D21A" w14:textId="77777777" w:rsidR="007248E5" w:rsidRPr="002E590F" w:rsidRDefault="007248E5" w:rsidP="00F577D9">
            <w:pPr>
              <w:pStyle w:val="TableParagraph"/>
              <w:rPr>
                <w:b/>
                <w:sz w:val="20"/>
                <w:szCs w:val="20"/>
              </w:rPr>
            </w:pPr>
          </w:p>
          <w:p w14:paraId="37F6D56F" w14:textId="77777777" w:rsidR="007248E5" w:rsidRPr="002E590F" w:rsidRDefault="007248E5" w:rsidP="00F577D9">
            <w:pPr>
              <w:pStyle w:val="TableParagraph"/>
              <w:spacing w:before="153"/>
              <w:ind w:left="65"/>
              <w:rPr>
                <w:sz w:val="20"/>
                <w:szCs w:val="20"/>
              </w:rPr>
            </w:pPr>
            <w:r w:rsidRPr="002E590F">
              <w:rPr>
                <w:sz w:val="20"/>
                <w:szCs w:val="20"/>
              </w:rPr>
              <w:t>Externo</w:t>
            </w:r>
          </w:p>
        </w:tc>
        <w:tc>
          <w:tcPr>
            <w:tcW w:w="445" w:type="pct"/>
          </w:tcPr>
          <w:p w14:paraId="1366E0B0" w14:textId="77777777" w:rsidR="007248E5" w:rsidRPr="002E590F" w:rsidRDefault="007248E5" w:rsidP="00F577D9">
            <w:pPr>
              <w:pStyle w:val="TableParagraph"/>
              <w:rPr>
                <w:b/>
                <w:sz w:val="20"/>
                <w:szCs w:val="20"/>
              </w:rPr>
            </w:pPr>
          </w:p>
          <w:p w14:paraId="6CC68E3C" w14:textId="77777777" w:rsidR="007248E5" w:rsidRPr="002E590F" w:rsidRDefault="007248E5" w:rsidP="00F577D9">
            <w:pPr>
              <w:pStyle w:val="TableParagraph"/>
              <w:spacing w:before="153"/>
              <w:ind w:left="64"/>
              <w:rPr>
                <w:sz w:val="20"/>
                <w:szCs w:val="20"/>
              </w:rPr>
            </w:pPr>
            <w:r w:rsidRPr="002E590F">
              <w:rPr>
                <w:sz w:val="20"/>
                <w:szCs w:val="20"/>
              </w:rPr>
              <w:t>Neutral</w:t>
            </w:r>
          </w:p>
        </w:tc>
      </w:tr>
      <w:tr w:rsidR="007248E5" w:rsidRPr="002E590F" w14:paraId="28A7E772" w14:textId="77777777" w:rsidTr="00AD44AF">
        <w:trPr>
          <w:trHeight w:val="2740"/>
        </w:trPr>
        <w:tc>
          <w:tcPr>
            <w:tcW w:w="360" w:type="pct"/>
          </w:tcPr>
          <w:p w14:paraId="256881F6" w14:textId="77777777" w:rsidR="007248E5" w:rsidRPr="002E590F" w:rsidRDefault="007248E5" w:rsidP="00F577D9">
            <w:pPr>
              <w:pStyle w:val="TableParagraph"/>
              <w:rPr>
                <w:b/>
                <w:sz w:val="20"/>
                <w:szCs w:val="20"/>
              </w:rPr>
            </w:pPr>
          </w:p>
          <w:p w14:paraId="354E7543" w14:textId="77777777" w:rsidR="007248E5" w:rsidRPr="002E590F" w:rsidRDefault="007248E5" w:rsidP="00F577D9">
            <w:pPr>
              <w:pStyle w:val="TableParagraph"/>
              <w:rPr>
                <w:b/>
                <w:sz w:val="20"/>
                <w:szCs w:val="20"/>
              </w:rPr>
            </w:pPr>
          </w:p>
          <w:p w14:paraId="1DF55C57" w14:textId="77777777" w:rsidR="007248E5" w:rsidRPr="002E590F" w:rsidRDefault="007248E5" w:rsidP="00F577D9">
            <w:pPr>
              <w:pStyle w:val="TableParagraph"/>
              <w:rPr>
                <w:b/>
                <w:sz w:val="20"/>
                <w:szCs w:val="20"/>
              </w:rPr>
            </w:pPr>
          </w:p>
          <w:p w14:paraId="68E436A4" w14:textId="77777777" w:rsidR="007248E5" w:rsidRPr="002E590F" w:rsidRDefault="007248E5" w:rsidP="00F577D9">
            <w:pPr>
              <w:pStyle w:val="TableParagraph"/>
              <w:spacing w:before="2"/>
              <w:rPr>
                <w:b/>
                <w:sz w:val="20"/>
                <w:szCs w:val="20"/>
              </w:rPr>
            </w:pPr>
          </w:p>
          <w:p w14:paraId="161124E5" w14:textId="77777777" w:rsidR="007248E5" w:rsidRPr="002E590F" w:rsidRDefault="007248E5" w:rsidP="00F577D9">
            <w:pPr>
              <w:pStyle w:val="TableParagraph"/>
              <w:spacing w:line="360" w:lineRule="auto"/>
              <w:ind w:left="69" w:right="193"/>
              <w:rPr>
                <w:sz w:val="20"/>
                <w:szCs w:val="20"/>
              </w:rPr>
            </w:pPr>
            <w:r w:rsidRPr="002E590F">
              <w:rPr>
                <w:sz w:val="20"/>
                <w:szCs w:val="20"/>
              </w:rPr>
              <w:t>Directo de</w:t>
            </w:r>
            <w:r w:rsidRPr="002E590F">
              <w:rPr>
                <w:spacing w:val="-48"/>
                <w:sz w:val="20"/>
                <w:szCs w:val="20"/>
              </w:rPr>
              <w:t xml:space="preserve"> </w:t>
            </w:r>
            <w:r w:rsidRPr="002E590F">
              <w:rPr>
                <w:sz w:val="20"/>
                <w:szCs w:val="20"/>
              </w:rPr>
              <w:t>Proyecto</w:t>
            </w:r>
          </w:p>
        </w:tc>
        <w:tc>
          <w:tcPr>
            <w:tcW w:w="368" w:type="pct"/>
          </w:tcPr>
          <w:p w14:paraId="2AC12D93" w14:textId="77777777" w:rsidR="007248E5" w:rsidRPr="002E590F" w:rsidRDefault="007248E5" w:rsidP="00F577D9">
            <w:pPr>
              <w:pStyle w:val="TableParagraph"/>
              <w:rPr>
                <w:b/>
                <w:sz w:val="20"/>
                <w:szCs w:val="20"/>
              </w:rPr>
            </w:pPr>
          </w:p>
          <w:p w14:paraId="4FFE25B6" w14:textId="77777777" w:rsidR="007248E5" w:rsidRPr="002E590F" w:rsidRDefault="007248E5" w:rsidP="00F577D9">
            <w:pPr>
              <w:pStyle w:val="TableParagraph"/>
              <w:rPr>
                <w:b/>
                <w:sz w:val="20"/>
                <w:szCs w:val="20"/>
              </w:rPr>
            </w:pPr>
          </w:p>
          <w:p w14:paraId="63F991A1" w14:textId="77777777" w:rsidR="007248E5" w:rsidRPr="002E590F" w:rsidRDefault="007248E5" w:rsidP="00F577D9">
            <w:pPr>
              <w:pStyle w:val="TableParagraph"/>
              <w:rPr>
                <w:b/>
                <w:sz w:val="20"/>
                <w:szCs w:val="20"/>
              </w:rPr>
            </w:pPr>
          </w:p>
          <w:p w14:paraId="7854B782" w14:textId="77777777" w:rsidR="007248E5" w:rsidRPr="002E590F" w:rsidRDefault="007248E5" w:rsidP="00F577D9">
            <w:pPr>
              <w:pStyle w:val="TableParagraph"/>
              <w:spacing w:before="2"/>
              <w:rPr>
                <w:b/>
                <w:sz w:val="20"/>
                <w:szCs w:val="20"/>
              </w:rPr>
            </w:pPr>
          </w:p>
          <w:p w14:paraId="6510F740" w14:textId="77777777" w:rsidR="007248E5" w:rsidRPr="002E590F" w:rsidRDefault="007248E5" w:rsidP="00F577D9">
            <w:pPr>
              <w:pStyle w:val="TableParagraph"/>
              <w:spacing w:line="360" w:lineRule="auto"/>
              <w:ind w:left="69" w:right="51"/>
              <w:rPr>
                <w:sz w:val="20"/>
                <w:szCs w:val="20"/>
              </w:rPr>
            </w:pPr>
            <w:r w:rsidRPr="002E590F">
              <w:rPr>
                <w:sz w:val="20"/>
                <w:szCs w:val="20"/>
              </w:rPr>
              <w:t>Directo de</w:t>
            </w:r>
            <w:r w:rsidRPr="002E590F">
              <w:rPr>
                <w:spacing w:val="-48"/>
                <w:sz w:val="20"/>
                <w:szCs w:val="20"/>
              </w:rPr>
              <w:t xml:space="preserve"> </w:t>
            </w:r>
            <w:r w:rsidRPr="002E590F">
              <w:rPr>
                <w:sz w:val="20"/>
                <w:szCs w:val="20"/>
              </w:rPr>
              <w:t>Proyecto</w:t>
            </w:r>
          </w:p>
        </w:tc>
        <w:tc>
          <w:tcPr>
            <w:tcW w:w="422" w:type="pct"/>
          </w:tcPr>
          <w:p w14:paraId="56EA4A5C" w14:textId="77777777" w:rsidR="007248E5" w:rsidRPr="002E590F" w:rsidRDefault="007248E5" w:rsidP="00F577D9">
            <w:pPr>
              <w:pStyle w:val="TableParagraph"/>
              <w:rPr>
                <w:b/>
                <w:sz w:val="20"/>
                <w:szCs w:val="20"/>
              </w:rPr>
            </w:pPr>
          </w:p>
          <w:p w14:paraId="75338BC7" w14:textId="77777777" w:rsidR="007248E5" w:rsidRPr="002E590F" w:rsidRDefault="007248E5" w:rsidP="00F577D9">
            <w:pPr>
              <w:pStyle w:val="TableParagraph"/>
              <w:rPr>
                <w:b/>
                <w:sz w:val="20"/>
                <w:szCs w:val="20"/>
              </w:rPr>
            </w:pPr>
          </w:p>
          <w:p w14:paraId="558641C2" w14:textId="77777777" w:rsidR="007248E5" w:rsidRPr="002E590F" w:rsidRDefault="007248E5" w:rsidP="00F577D9">
            <w:pPr>
              <w:pStyle w:val="TableParagraph"/>
              <w:rPr>
                <w:b/>
                <w:sz w:val="20"/>
                <w:szCs w:val="20"/>
              </w:rPr>
            </w:pPr>
          </w:p>
          <w:p w14:paraId="1A95A20B" w14:textId="77777777" w:rsidR="007248E5" w:rsidRPr="002E590F" w:rsidRDefault="007248E5" w:rsidP="00F577D9">
            <w:pPr>
              <w:pStyle w:val="TableParagraph"/>
              <w:spacing w:before="7"/>
              <w:rPr>
                <w:b/>
                <w:sz w:val="20"/>
                <w:szCs w:val="20"/>
              </w:rPr>
            </w:pPr>
          </w:p>
          <w:p w14:paraId="79764F6B" w14:textId="77777777" w:rsidR="007248E5" w:rsidRPr="002E590F" w:rsidRDefault="007248E5" w:rsidP="00F577D9">
            <w:pPr>
              <w:pStyle w:val="TableParagraph"/>
              <w:spacing w:before="1" w:line="420" w:lineRule="auto"/>
              <w:ind w:left="69" w:right="325"/>
              <w:rPr>
                <w:sz w:val="20"/>
                <w:szCs w:val="20"/>
              </w:rPr>
            </w:pPr>
            <w:r w:rsidRPr="002E590F">
              <w:rPr>
                <w:sz w:val="20"/>
                <w:szCs w:val="20"/>
              </w:rPr>
              <w:t>Fco.</w:t>
            </w:r>
            <w:r w:rsidRPr="002E590F">
              <w:rPr>
                <w:spacing w:val="1"/>
                <w:sz w:val="20"/>
                <w:szCs w:val="20"/>
              </w:rPr>
              <w:t xml:space="preserve"> </w:t>
            </w:r>
            <w:r w:rsidRPr="002E590F">
              <w:rPr>
                <w:sz w:val="20"/>
                <w:szCs w:val="20"/>
              </w:rPr>
              <w:t>Morazán</w:t>
            </w:r>
          </w:p>
        </w:tc>
        <w:tc>
          <w:tcPr>
            <w:tcW w:w="393" w:type="pct"/>
          </w:tcPr>
          <w:p w14:paraId="4AD1AA64" w14:textId="77777777" w:rsidR="007248E5" w:rsidRPr="002E590F" w:rsidRDefault="007248E5" w:rsidP="00F577D9">
            <w:pPr>
              <w:pStyle w:val="TableParagraph"/>
              <w:spacing w:before="60" w:line="360" w:lineRule="auto"/>
              <w:ind w:left="69" w:right="82"/>
              <w:rPr>
                <w:sz w:val="20"/>
                <w:szCs w:val="20"/>
              </w:rPr>
            </w:pPr>
            <w:r w:rsidRPr="002E590F">
              <w:rPr>
                <w:sz w:val="20"/>
                <w:szCs w:val="20"/>
              </w:rPr>
              <w:t>Planificació</w:t>
            </w:r>
            <w:r w:rsidRPr="002E590F">
              <w:rPr>
                <w:spacing w:val="-47"/>
                <w:sz w:val="20"/>
                <w:szCs w:val="20"/>
              </w:rPr>
              <w:t xml:space="preserve"> </w:t>
            </w:r>
            <w:r w:rsidRPr="002E590F">
              <w:rPr>
                <w:sz w:val="20"/>
                <w:szCs w:val="20"/>
              </w:rPr>
              <w:t>n,</w:t>
            </w:r>
            <w:r w:rsidRPr="002E590F">
              <w:rPr>
                <w:spacing w:val="1"/>
                <w:sz w:val="20"/>
                <w:szCs w:val="20"/>
              </w:rPr>
              <w:t xml:space="preserve"> </w:t>
            </w:r>
            <w:r w:rsidRPr="002E590F">
              <w:rPr>
                <w:sz w:val="20"/>
                <w:szCs w:val="20"/>
              </w:rPr>
              <w:t>ejecución,</w:t>
            </w:r>
            <w:r w:rsidRPr="002E590F">
              <w:rPr>
                <w:spacing w:val="1"/>
                <w:sz w:val="20"/>
                <w:szCs w:val="20"/>
              </w:rPr>
              <w:t xml:space="preserve"> </w:t>
            </w:r>
            <w:r w:rsidRPr="002E590F">
              <w:rPr>
                <w:sz w:val="20"/>
                <w:szCs w:val="20"/>
              </w:rPr>
              <w:t>monitoreo y</w:t>
            </w:r>
            <w:r w:rsidRPr="002E590F">
              <w:rPr>
                <w:spacing w:val="-48"/>
                <w:sz w:val="20"/>
                <w:szCs w:val="20"/>
              </w:rPr>
              <w:t xml:space="preserve"> </w:t>
            </w:r>
            <w:r w:rsidRPr="002E590F">
              <w:rPr>
                <w:sz w:val="20"/>
                <w:szCs w:val="20"/>
              </w:rPr>
              <w:t>Control del</w:t>
            </w:r>
            <w:r w:rsidRPr="002E590F">
              <w:rPr>
                <w:spacing w:val="1"/>
                <w:sz w:val="20"/>
                <w:szCs w:val="20"/>
              </w:rPr>
              <w:t xml:space="preserve"> </w:t>
            </w:r>
            <w:r w:rsidRPr="002E590F">
              <w:rPr>
                <w:sz w:val="20"/>
                <w:szCs w:val="20"/>
              </w:rPr>
              <w:t>proyecto</w:t>
            </w:r>
          </w:p>
        </w:tc>
        <w:tc>
          <w:tcPr>
            <w:tcW w:w="487" w:type="pct"/>
          </w:tcPr>
          <w:p w14:paraId="6882952B" w14:textId="77777777" w:rsidR="007248E5" w:rsidRPr="002E590F" w:rsidRDefault="007248E5" w:rsidP="00F577D9">
            <w:pPr>
              <w:pStyle w:val="TableParagraph"/>
              <w:rPr>
                <w:b/>
                <w:sz w:val="20"/>
                <w:szCs w:val="20"/>
              </w:rPr>
            </w:pPr>
          </w:p>
          <w:p w14:paraId="74A18077" w14:textId="77777777" w:rsidR="007248E5" w:rsidRPr="002E590F" w:rsidRDefault="007248E5" w:rsidP="00F577D9">
            <w:pPr>
              <w:pStyle w:val="TableParagraph"/>
              <w:rPr>
                <w:b/>
                <w:sz w:val="20"/>
                <w:szCs w:val="20"/>
              </w:rPr>
            </w:pPr>
          </w:p>
          <w:p w14:paraId="72CA3A02" w14:textId="77777777" w:rsidR="007248E5" w:rsidRPr="002E590F" w:rsidRDefault="007248E5" w:rsidP="00F577D9">
            <w:pPr>
              <w:pStyle w:val="TableParagraph"/>
              <w:spacing w:before="1"/>
              <w:rPr>
                <w:b/>
                <w:sz w:val="20"/>
                <w:szCs w:val="20"/>
              </w:rPr>
            </w:pPr>
          </w:p>
          <w:p w14:paraId="53204467" w14:textId="77777777" w:rsidR="007248E5" w:rsidRPr="002E590F" w:rsidRDefault="007248E5" w:rsidP="00F577D9">
            <w:pPr>
              <w:pStyle w:val="TableParagraph"/>
              <w:spacing w:before="1" w:line="360" w:lineRule="auto"/>
              <w:ind w:left="68" w:right="56"/>
              <w:rPr>
                <w:sz w:val="20"/>
                <w:szCs w:val="20"/>
              </w:rPr>
            </w:pPr>
            <w:r w:rsidRPr="002E590F">
              <w:rPr>
                <w:sz w:val="20"/>
                <w:szCs w:val="20"/>
              </w:rPr>
              <w:t>Cumplimient</w:t>
            </w:r>
            <w:r w:rsidRPr="002E590F">
              <w:rPr>
                <w:spacing w:val="1"/>
                <w:sz w:val="20"/>
                <w:szCs w:val="20"/>
              </w:rPr>
              <w:t xml:space="preserve"> </w:t>
            </w:r>
            <w:r w:rsidRPr="002E590F">
              <w:rPr>
                <w:sz w:val="20"/>
                <w:szCs w:val="20"/>
              </w:rPr>
              <w:t>o de objetivos</w:t>
            </w:r>
            <w:r w:rsidRPr="002E590F">
              <w:rPr>
                <w:spacing w:val="-47"/>
                <w:sz w:val="20"/>
                <w:szCs w:val="20"/>
              </w:rPr>
              <w:t xml:space="preserve"> </w:t>
            </w:r>
            <w:r w:rsidRPr="002E590F">
              <w:rPr>
                <w:sz w:val="20"/>
                <w:szCs w:val="20"/>
              </w:rPr>
              <w:t>y plazos</w:t>
            </w:r>
          </w:p>
        </w:tc>
        <w:tc>
          <w:tcPr>
            <w:tcW w:w="545" w:type="pct"/>
          </w:tcPr>
          <w:p w14:paraId="17ED0FFE" w14:textId="77777777" w:rsidR="007248E5" w:rsidRPr="002E590F" w:rsidRDefault="007248E5" w:rsidP="00F577D9">
            <w:pPr>
              <w:pStyle w:val="TableParagraph"/>
              <w:rPr>
                <w:b/>
                <w:sz w:val="20"/>
                <w:szCs w:val="20"/>
              </w:rPr>
            </w:pPr>
          </w:p>
          <w:p w14:paraId="7C8B3E50" w14:textId="77777777" w:rsidR="007248E5" w:rsidRPr="002E590F" w:rsidRDefault="007248E5" w:rsidP="00F577D9">
            <w:pPr>
              <w:pStyle w:val="TableParagraph"/>
              <w:rPr>
                <w:b/>
                <w:sz w:val="20"/>
                <w:szCs w:val="20"/>
              </w:rPr>
            </w:pPr>
          </w:p>
          <w:p w14:paraId="04E2885D" w14:textId="77777777" w:rsidR="007248E5" w:rsidRPr="002E590F" w:rsidRDefault="007248E5" w:rsidP="00F577D9">
            <w:pPr>
              <w:pStyle w:val="TableParagraph"/>
              <w:spacing w:before="173" w:line="360" w:lineRule="auto"/>
              <w:ind w:left="66" w:right="95"/>
              <w:rPr>
                <w:sz w:val="20"/>
                <w:szCs w:val="20"/>
              </w:rPr>
            </w:pPr>
            <w:r w:rsidRPr="002E590F">
              <w:rPr>
                <w:sz w:val="20"/>
                <w:szCs w:val="20"/>
              </w:rPr>
              <w:t>Éxito del</w:t>
            </w:r>
            <w:r w:rsidRPr="002E590F">
              <w:rPr>
                <w:spacing w:val="1"/>
                <w:sz w:val="20"/>
                <w:szCs w:val="20"/>
              </w:rPr>
              <w:t xml:space="preserve"> </w:t>
            </w:r>
            <w:r w:rsidRPr="002E590F">
              <w:rPr>
                <w:sz w:val="20"/>
                <w:szCs w:val="20"/>
              </w:rPr>
              <w:t>proyecto,</w:t>
            </w:r>
            <w:r w:rsidRPr="002E590F">
              <w:rPr>
                <w:spacing w:val="1"/>
                <w:sz w:val="20"/>
                <w:szCs w:val="20"/>
              </w:rPr>
              <w:t xml:space="preserve"> </w:t>
            </w:r>
            <w:r w:rsidRPr="002E590F">
              <w:rPr>
                <w:spacing w:val="-1"/>
                <w:sz w:val="20"/>
                <w:szCs w:val="20"/>
              </w:rPr>
              <w:t xml:space="preserve">satisfacción </w:t>
            </w:r>
            <w:r w:rsidRPr="002E590F">
              <w:rPr>
                <w:sz w:val="20"/>
                <w:szCs w:val="20"/>
              </w:rPr>
              <w:t>del</w:t>
            </w:r>
            <w:r w:rsidRPr="002E590F">
              <w:rPr>
                <w:spacing w:val="-47"/>
                <w:sz w:val="20"/>
                <w:szCs w:val="20"/>
              </w:rPr>
              <w:t xml:space="preserve"> </w:t>
            </w:r>
            <w:r w:rsidRPr="002E590F">
              <w:rPr>
                <w:sz w:val="20"/>
                <w:szCs w:val="20"/>
              </w:rPr>
              <w:t>cliente</w:t>
            </w:r>
          </w:p>
        </w:tc>
        <w:tc>
          <w:tcPr>
            <w:tcW w:w="424" w:type="pct"/>
          </w:tcPr>
          <w:p w14:paraId="019610A9" w14:textId="77777777" w:rsidR="007248E5" w:rsidRPr="002E590F" w:rsidRDefault="007248E5" w:rsidP="00F577D9">
            <w:pPr>
              <w:pStyle w:val="TableParagraph"/>
              <w:rPr>
                <w:b/>
                <w:sz w:val="20"/>
                <w:szCs w:val="20"/>
              </w:rPr>
            </w:pPr>
          </w:p>
          <w:p w14:paraId="7509D1B3" w14:textId="77777777" w:rsidR="007248E5" w:rsidRPr="002E590F" w:rsidRDefault="007248E5" w:rsidP="00F577D9">
            <w:pPr>
              <w:pStyle w:val="TableParagraph"/>
              <w:rPr>
                <w:b/>
                <w:sz w:val="20"/>
                <w:szCs w:val="20"/>
              </w:rPr>
            </w:pPr>
          </w:p>
          <w:p w14:paraId="14BEA39C" w14:textId="77777777" w:rsidR="007248E5" w:rsidRPr="002E590F" w:rsidRDefault="007248E5" w:rsidP="00F577D9">
            <w:pPr>
              <w:pStyle w:val="TableParagraph"/>
              <w:rPr>
                <w:b/>
                <w:sz w:val="20"/>
                <w:szCs w:val="20"/>
              </w:rPr>
            </w:pPr>
          </w:p>
          <w:p w14:paraId="7097661F" w14:textId="77777777" w:rsidR="007248E5" w:rsidRPr="002E590F" w:rsidRDefault="007248E5" w:rsidP="00F577D9">
            <w:pPr>
              <w:pStyle w:val="TableParagraph"/>
              <w:spacing w:before="2"/>
              <w:rPr>
                <w:b/>
                <w:sz w:val="20"/>
                <w:szCs w:val="20"/>
              </w:rPr>
            </w:pPr>
          </w:p>
          <w:p w14:paraId="7B3593EA" w14:textId="77777777" w:rsidR="007248E5" w:rsidRPr="002E590F" w:rsidRDefault="007248E5" w:rsidP="00F577D9">
            <w:pPr>
              <w:pStyle w:val="TableParagraph"/>
              <w:spacing w:line="360"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37" w:type="pct"/>
          </w:tcPr>
          <w:p w14:paraId="5178847F" w14:textId="77777777" w:rsidR="007248E5" w:rsidRPr="002E590F" w:rsidRDefault="007248E5" w:rsidP="00F577D9">
            <w:pPr>
              <w:pStyle w:val="TableParagraph"/>
              <w:rPr>
                <w:b/>
                <w:sz w:val="20"/>
                <w:szCs w:val="20"/>
              </w:rPr>
            </w:pPr>
          </w:p>
          <w:p w14:paraId="177FEC28" w14:textId="77777777" w:rsidR="007248E5" w:rsidRPr="002E590F" w:rsidRDefault="007248E5" w:rsidP="00F577D9">
            <w:pPr>
              <w:pStyle w:val="TableParagraph"/>
              <w:rPr>
                <w:b/>
                <w:sz w:val="20"/>
                <w:szCs w:val="20"/>
              </w:rPr>
            </w:pPr>
          </w:p>
          <w:p w14:paraId="21938337" w14:textId="77777777" w:rsidR="007248E5" w:rsidRPr="002E590F" w:rsidRDefault="007248E5" w:rsidP="00F577D9">
            <w:pPr>
              <w:pStyle w:val="TableParagraph"/>
              <w:rPr>
                <w:b/>
                <w:sz w:val="20"/>
                <w:szCs w:val="20"/>
              </w:rPr>
            </w:pPr>
          </w:p>
          <w:p w14:paraId="331D8FCD" w14:textId="77777777" w:rsidR="007248E5" w:rsidRPr="002E590F" w:rsidRDefault="007248E5" w:rsidP="00F577D9">
            <w:pPr>
              <w:pStyle w:val="TableParagraph"/>
              <w:spacing w:before="2"/>
              <w:rPr>
                <w:b/>
                <w:sz w:val="20"/>
                <w:szCs w:val="20"/>
              </w:rPr>
            </w:pPr>
          </w:p>
          <w:p w14:paraId="10227581" w14:textId="77777777" w:rsidR="007248E5" w:rsidRPr="002E590F" w:rsidRDefault="007248E5" w:rsidP="00F577D9">
            <w:pPr>
              <w:pStyle w:val="TableParagraph"/>
              <w:spacing w:line="360" w:lineRule="auto"/>
              <w:ind w:left="67" w:right="56"/>
              <w:rPr>
                <w:sz w:val="20"/>
                <w:szCs w:val="20"/>
              </w:rPr>
            </w:pPr>
            <w:r w:rsidRPr="002E590F">
              <w:rPr>
                <w:sz w:val="20"/>
                <w:szCs w:val="20"/>
              </w:rPr>
              <w:t>Colaborador</w:t>
            </w:r>
            <w:r w:rsidRPr="002E590F">
              <w:rPr>
                <w:spacing w:val="-47"/>
                <w:sz w:val="20"/>
                <w:szCs w:val="20"/>
              </w:rPr>
              <w:t xml:space="preserve"> </w:t>
            </w:r>
            <w:r w:rsidRPr="002E590F">
              <w:rPr>
                <w:sz w:val="20"/>
                <w:szCs w:val="20"/>
              </w:rPr>
              <w:t>Directo</w:t>
            </w:r>
          </w:p>
        </w:tc>
        <w:tc>
          <w:tcPr>
            <w:tcW w:w="438" w:type="pct"/>
          </w:tcPr>
          <w:p w14:paraId="5188D3BF" w14:textId="77777777" w:rsidR="007248E5" w:rsidRDefault="007248E5" w:rsidP="00F577D9">
            <w:pPr>
              <w:pStyle w:val="TableParagraph"/>
              <w:rPr>
                <w:sz w:val="20"/>
                <w:szCs w:val="20"/>
              </w:rPr>
            </w:pPr>
          </w:p>
          <w:p w14:paraId="15DE3EEC" w14:textId="77777777" w:rsidR="00E97FA4" w:rsidRDefault="00E97FA4" w:rsidP="00F577D9">
            <w:pPr>
              <w:pStyle w:val="TableParagraph"/>
              <w:rPr>
                <w:sz w:val="20"/>
                <w:szCs w:val="20"/>
              </w:rPr>
            </w:pPr>
          </w:p>
          <w:p w14:paraId="1F9DA10F" w14:textId="77777777" w:rsidR="00E97FA4" w:rsidRDefault="00E97FA4" w:rsidP="00F577D9">
            <w:pPr>
              <w:pStyle w:val="TableParagraph"/>
              <w:rPr>
                <w:sz w:val="20"/>
                <w:szCs w:val="20"/>
              </w:rPr>
            </w:pPr>
          </w:p>
          <w:p w14:paraId="7AE834B9" w14:textId="77777777" w:rsidR="00E97FA4" w:rsidRDefault="00E97FA4" w:rsidP="00F577D9">
            <w:pPr>
              <w:pStyle w:val="TableParagraph"/>
              <w:rPr>
                <w:sz w:val="20"/>
                <w:szCs w:val="20"/>
              </w:rPr>
            </w:pPr>
          </w:p>
          <w:p w14:paraId="3B47029B" w14:textId="77777777" w:rsidR="00E97FA4" w:rsidRDefault="00E97FA4" w:rsidP="00F577D9">
            <w:pPr>
              <w:pStyle w:val="TableParagraph"/>
              <w:rPr>
                <w:sz w:val="20"/>
                <w:szCs w:val="20"/>
              </w:rPr>
            </w:pPr>
          </w:p>
          <w:p w14:paraId="15029B06" w14:textId="37204C34" w:rsidR="00E97FA4" w:rsidRPr="002E590F" w:rsidRDefault="00E97FA4" w:rsidP="00F577D9">
            <w:pPr>
              <w:pStyle w:val="TableParagraph"/>
              <w:rPr>
                <w:sz w:val="20"/>
                <w:szCs w:val="20"/>
              </w:rPr>
            </w:pPr>
            <w:r>
              <w:rPr>
                <w:sz w:val="20"/>
                <w:szCs w:val="20"/>
              </w:rPr>
              <w:t>Alta</w:t>
            </w:r>
          </w:p>
        </w:tc>
        <w:tc>
          <w:tcPr>
            <w:tcW w:w="321" w:type="pct"/>
          </w:tcPr>
          <w:p w14:paraId="200201C2" w14:textId="77777777" w:rsidR="007248E5" w:rsidRPr="002E590F" w:rsidRDefault="007248E5" w:rsidP="00F577D9">
            <w:pPr>
              <w:pStyle w:val="TableParagraph"/>
              <w:rPr>
                <w:b/>
                <w:sz w:val="20"/>
                <w:szCs w:val="20"/>
              </w:rPr>
            </w:pPr>
          </w:p>
          <w:p w14:paraId="080A3B62" w14:textId="77777777" w:rsidR="007248E5" w:rsidRPr="002E590F" w:rsidRDefault="007248E5" w:rsidP="00F577D9">
            <w:pPr>
              <w:pStyle w:val="TableParagraph"/>
              <w:rPr>
                <w:b/>
                <w:sz w:val="20"/>
                <w:szCs w:val="20"/>
              </w:rPr>
            </w:pPr>
          </w:p>
          <w:p w14:paraId="0B94D228" w14:textId="77777777" w:rsidR="007248E5" w:rsidRPr="002E590F" w:rsidRDefault="007248E5" w:rsidP="00F577D9">
            <w:pPr>
              <w:pStyle w:val="TableParagraph"/>
              <w:rPr>
                <w:b/>
                <w:sz w:val="20"/>
                <w:szCs w:val="20"/>
              </w:rPr>
            </w:pPr>
          </w:p>
          <w:p w14:paraId="674EFACE" w14:textId="77777777" w:rsidR="007248E5" w:rsidRPr="002E590F" w:rsidRDefault="007248E5" w:rsidP="00F577D9">
            <w:pPr>
              <w:pStyle w:val="TableParagraph"/>
              <w:rPr>
                <w:b/>
                <w:sz w:val="20"/>
                <w:szCs w:val="20"/>
              </w:rPr>
            </w:pPr>
          </w:p>
          <w:p w14:paraId="5BF8AC77" w14:textId="77777777" w:rsidR="007248E5" w:rsidRPr="002E590F" w:rsidRDefault="007248E5" w:rsidP="00F577D9">
            <w:pPr>
              <w:pStyle w:val="TableParagraph"/>
              <w:spacing w:before="186"/>
              <w:ind w:left="65"/>
              <w:rPr>
                <w:sz w:val="20"/>
                <w:szCs w:val="20"/>
              </w:rPr>
            </w:pPr>
            <w:r w:rsidRPr="002E590F">
              <w:rPr>
                <w:sz w:val="20"/>
                <w:szCs w:val="20"/>
              </w:rPr>
              <w:t>Todas</w:t>
            </w:r>
          </w:p>
        </w:tc>
        <w:tc>
          <w:tcPr>
            <w:tcW w:w="361" w:type="pct"/>
          </w:tcPr>
          <w:p w14:paraId="6DFD4631" w14:textId="77777777" w:rsidR="007248E5" w:rsidRPr="002E590F" w:rsidRDefault="007248E5" w:rsidP="00F577D9">
            <w:pPr>
              <w:pStyle w:val="TableParagraph"/>
              <w:rPr>
                <w:b/>
                <w:sz w:val="20"/>
                <w:szCs w:val="20"/>
              </w:rPr>
            </w:pPr>
          </w:p>
          <w:p w14:paraId="287AB466" w14:textId="77777777" w:rsidR="007248E5" w:rsidRPr="002E590F" w:rsidRDefault="007248E5" w:rsidP="00F577D9">
            <w:pPr>
              <w:pStyle w:val="TableParagraph"/>
              <w:rPr>
                <w:b/>
                <w:sz w:val="20"/>
                <w:szCs w:val="20"/>
              </w:rPr>
            </w:pPr>
          </w:p>
          <w:p w14:paraId="0667646E" w14:textId="77777777" w:rsidR="007248E5" w:rsidRPr="002E590F" w:rsidRDefault="007248E5" w:rsidP="00F577D9">
            <w:pPr>
              <w:pStyle w:val="TableParagraph"/>
              <w:rPr>
                <w:b/>
                <w:sz w:val="20"/>
                <w:szCs w:val="20"/>
              </w:rPr>
            </w:pPr>
          </w:p>
          <w:p w14:paraId="47848C5A" w14:textId="77777777" w:rsidR="007248E5" w:rsidRPr="002E590F" w:rsidRDefault="007248E5" w:rsidP="00F577D9">
            <w:pPr>
              <w:pStyle w:val="TableParagraph"/>
              <w:rPr>
                <w:b/>
                <w:sz w:val="20"/>
                <w:szCs w:val="20"/>
              </w:rPr>
            </w:pPr>
          </w:p>
          <w:p w14:paraId="430941F8" w14:textId="77777777" w:rsidR="007248E5" w:rsidRPr="002E590F" w:rsidRDefault="007248E5" w:rsidP="00F577D9">
            <w:pPr>
              <w:pStyle w:val="TableParagraph"/>
              <w:spacing w:before="186"/>
              <w:ind w:left="65"/>
              <w:rPr>
                <w:sz w:val="20"/>
                <w:szCs w:val="20"/>
              </w:rPr>
            </w:pPr>
            <w:r w:rsidRPr="002E590F">
              <w:rPr>
                <w:sz w:val="20"/>
                <w:szCs w:val="20"/>
              </w:rPr>
              <w:t>Interno</w:t>
            </w:r>
          </w:p>
        </w:tc>
        <w:tc>
          <w:tcPr>
            <w:tcW w:w="445" w:type="pct"/>
          </w:tcPr>
          <w:p w14:paraId="5534A8CD" w14:textId="77777777" w:rsidR="007248E5" w:rsidRPr="002E590F" w:rsidRDefault="007248E5" w:rsidP="00F577D9">
            <w:pPr>
              <w:pStyle w:val="TableParagraph"/>
              <w:rPr>
                <w:b/>
                <w:sz w:val="20"/>
                <w:szCs w:val="20"/>
              </w:rPr>
            </w:pPr>
          </w:p>
          <w:p w14:paraId="603C94EA" w14:textId="77777777" w:rsidR="007248E5" w:rsidRPr="002E590F" w:rsidRDefault="007248E5" w:rsidP="00F577D9">
            <w:pPr>
              <w:pStyle w:val="TableParagraph"/>
              <w:rPr>
                <w:b/>
                <w:sz w:val="20"/>
                <w:szCs w:val="20"/>
              </w:rPr>
            </w:pPr>
          </w:p>
          <w:p w14:paraId="0F29CA0D" w14:textId="77777777" w:rsidR="007248E5" w:rsidRPr="002E590F" w:rsidRDefault="007248E5" w:rsidP="00F577D9">
            <w:pPr>
              <w:pStyle w:val="TableParagraph"/>
              <w:rPr>
                <w:b/>
                <w:sz w:val="20"/>
                <w:szCs w:val="20"/>
              </w:rPr>
            </w:pPr>
          </w:p>
          <w:p w14:paraId="5138FD8F" w14:textId="77777777" w:rsidR="007248E5" w:rsidRPr="002E590F" w:rsidRDefault="007248E5" w:rsidP="00F577D9">
            <w:pPr>
              <w:pStyle w:val="TableParagraph"/>
              <w:rPr>
                <w:b/>
                <w:sz w:val="20"/>
                <w:szCs w:val="20"/>
              </w:rPr>
            </w:pPr>
          </w:p>
          <w:p w14:paraId="12643091" w14:textId="77777777" w:rsidR="007248E5" w:rsidRPr="002E590F" w:rsidRDefault="007248E5" w:rsidP="00F577D9">
            <w:pPr>
              <w:pStyle w:val="TableParagraph"/>
              <w:spacing w:before="186"/>
              <w:ind w:left="64"/>
              <w:rPr>
                <w:sz w:val="20"/>
                <w:szCs w:val="20"/>
              </w:rPr>
            </w:pPr>
            <w:r w:rsidRPr="002E590F">
              <w:rPr>
                <w:sz w:val="20"/>
                <w:szCs w:val="20"/>
              </w:rPr>
              <w:t>Partidario</w:t>
            </w:r>
          </w:p>
        </w:tc>
      </w:tr>
    </w:tbl>
    <w:p w14:paraId="1A9370D2" w14:textId="6394B5A2" w:rsidR="002E590F" w:rsidRDefault="002E590F" w:rsidP="00AD6FFD">
      <w:pPr>
        <w:ind w:right="862"/>
        <w:rPr>
          <w:b/>
          <w:sz w:val="24"/>
        </w:rPr>
      </w:pPr>
    </w:p>
    <w:p w14:paraId="5B08FA57" w14:textId="77777777" w:rsidR="002E590F" w:rsidRDefault="002E590F">
      <w:pPr>
        <w:widowControl/>
        <w:spacing w:after="160"/>
        <w:rPr>
          <w:b/>
          <w:sz w:val="24"/>
        </w:rPr>
      </w:pPr>
      <w:r>
        <w:rPr>
          <w:b/>
          <w:sz w:val="24"/>
        </w:rPr>
        <w:br w:type="page"/>
      </w:r>
    </w:p>
    <w:tbl>
      <w:tblPr>
        <w:tblStyle w:val="NormalTable0"/>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93"/>
        <w:gridCol w:w="921"/>
        <w:gridCol w:w="1053"/>
        <w:gridCol w:w="981"/>
        <w:gridCol w:w="1215"/>
        <w:gridCol w:w="1361"/>
        <w:gridCol w:w="1059"/>
        <w:gridCol w:w="1093"/>
        <w:gridCol w:w="1093"/>
        <w:gridCol w:w="801"/>
        <w:gridCol w:w="901"/>
        <w:gridCol w:w="1167"/>
      </w:tblGrid>
      <w:tr w:rsidR="0097731F" w:rsidRPr="002E590F" w14:paraId="537E6E46" w14:textId="77777777" w:rsidTr="0097731F">
        <w:trPr>
          <w:trHeight w:val="688"/>
          <w:jc w:val="center"/>
        </w:trPr>
        <w:tc>
          <w:tcPr>
            <w:tcW w:w="319" w:type="pct"/>
            <w:shd w:val="clear" w:color="auto" w:fill="F1F1F1"/>
          </w:tcPr>
          <w:p w14:paraId="22613CBA" w14:textId="77777777" w:rsidR="007E619C" w:rsidRPr="002E590F" w:rsidRDefault="007E619C" w:rsidP="00F46F34">
            <w:pPr>
              <w:pStyle w:val="TableParagraph"/>
              <w:rPr>
                <w:sz w:val="20"/>
                <w:szCs w:val="20"/>
              </w:rPr>
            </w:pPr>
          </w:p>
          <w:p w14:paraId="07637C0C" w14:textId="77777777" w:rsidR="007E619C" w:rsidRPr="002E590F" w:rsidRDefault="007E619C" w:rsidP="00F46F34">
            <w:pPr>
              <w:pStyle w:val="TableParagraph"/>
              <w:ind w:left="69"/>
              <w:rPr>
                <w:b/>
                <w:sz w:val="20"/>
                <w:szCs w:val="20"/>
              </w:rPr>
            </w:pPr>
            <w:r w:rsidRPr="002E590F">
              <w:rPr>
                <w:b/>
                <w:sz w:val="20"/>
                <w:szCs w:val="20"/>
              </w:rPr>
              <w:t>NOMBRE</w:t>
            </w:r>
          </w:p>
        </w:tc>
        <w:tc>
          <w:tcPr>
            <w:tcW w:w="370" w:type="pct"/>
            <w:shd w:val="clear" w:color="auto" w:fill="F1F1F1"/>
          </w:tcPr>
          <w:p w14:paraId="0E9A8EFC" w14:textId="77777777" w:rsidR="007E619C" w:rsidRPr="002E590F" w:rsidRDefault="007E619C" w:rsidP="00F46F34">
            <w:pPr>
              <w:pStyle w:val="TableParagraph"/>
              <w:spacing w:before="115"/>
              <w:ind w:left="69" w:right="25"/>
              <w:rPr>
                <w:b/>
                <w:sz w:val="20"/>
                <w:szCs w:val="20"/>
              </w:rPr>
            </w:pPr>
            <w:r w:rsidRPr="002E590F">
              <w:rPr>
                <w:b/>
                <w:sz w:val="20"/>
                <w:szCs w:val="20"/>
              </w:rPr>
              <w:t>EMPRESA/</w:t>
            </w:r>
            <w:r w:rsidRPr="002E590F">
              <w:rPr>
                <w:b/>
                <w:spacing w:val="-48"/>
                <w:sz w:val="20"/>
                <w:szCs w:val="20"/>
              </w:rPr>
              <w:t xml:space="preserve"> </w:t>
            </w:r>
            <w:r w:rsidRPr="002E590F">
              <w:rPr>
                <w:b/>
                <w:sz w:val="20"/>
                <w:szCs w:val="20"/>
              </w:rPr>
              <w:t>PUESTO</w:t>
            </w:r>
          </w:p>
        </w:tc>
        <w:tc>
          <w:tcPr>
            <w:tcW w:w="423" w:type="pct"/>
            <w:shd w:val="clear" w:color="auto" w:fill="F1F1F1"/>
          </w:tcPr>
          <w:p w14:paraId="5A6C1CFB" w14:textId="77777777" w:rsidR="007E619C" w:rsidRPr="002E590F" w:rsidRDefault="007E619C" w:rsidP="00F46F34">
            <w:pPr>
              <w:pStyle w:val="TableParagraph"/>
              <w:ind w:left="69"/>
              <w:rPr>
                <w:b/>
                <w:sz w:val="20"/>
                <w:szCs w:val="20"/>
              </w:rPr>
            </w:pPr>
            <w:r w:rsidRPr="002E590F">
              <w:rPr>
                <w:b/>
                <w:sz w:val="20"/>
                <w:szCs w:val="20"/>
              </w:rPr>
              <w:t>UBICACIÓN/</w:t>
            </w:r>
          </w:p>
          <w:p w14:paraId="00A0B54F" w14:textId="77777777" w:rsidR="007E619C" w:rsidRPr="002E590F" w:rsidRDefault="007E619C" w:rsidP="00F46F34">
            <w:pPr>
              <w:pStyle w:val="TableParagraph"/>
              <w:spacing w:line="229" w:lineRule="exact"/>
              <w:ind w:left="69"/>
              <w:rPr>
                <w:b/>
                <w:sz w:val="20"/>
                <w:szCs w:val="20"/>
              </w:rPr>
            </w:pPr>
            <w:r w:rsidRPr="002E590F">
              <w:rPr>
                <w:b/>
                <w:sz w:val="20"/>
                <w:szCs w:val="20"/>
              </w:rPr>
              <w:t>INFO.</w:t>
            </w:r>
            <w:r w:rsidRPr="002E590F">
              <w:rPr>
                <w:b/>
                <w:spacing w:val="-10"/>
                <w:sz w:val="20"/>
                <w:szCs w:val="20"/>
              </w:rPr>
              <w:t xml:space="preserve"> </w:t>
            </w:r>
            <w:r w:rsidRPr="002E590F">
              <w:rPr>
                <w:b/>
                <w:sz w:val="20"/>
                <w:szCs w:val="20"/>
              </w:rPr>
              <w:t>DE</w:t>
            </w:r>
          </w:p>
          <w:p w14:paraId="30584F4C" w14:textId="77777777" w:rsidR="007E619C" w:rsidRPr="002E590F" w:rsidRDefault="007E619C" w:rsidP="00F46F34">
            <w:pPr>
              <w:pStyle w:val="TableParagraph"/>
              <w:spacing w:line="209" w:lineRule="exact"/>
              <w:ind w:left="69"/>
              <w:rPr>
                <w:b/>
                <w:sz w:val="20"/>
                <w:szCs w:val="20"/>
              </w:rPr>
            </w:pPr>
            <w:r w:rsidRPr="002E590F">
              <w:rPr>
                <w:b/>
                <w:sz w:val="20"/>
                <w:szCs w:val="20"/>
              </w:rPr>
              <w:t>CONTACTO</w:t>
            </w:r>
          </w:p>
        </w:tc>
        <w:tc>
          <w:tcPr>
            <w:tcW w:w="394" w:type="pct"/>
            <w:shd w:val="clear" w:color="auto" w:fill="F1F1F1"/>
          </w:tcPr>
          <w:p w14:paraId="46E6E7E8" w14:textId="77777777" w:rsidR="007E619C" w:rsidRPr="002E590F" w:rsidRDefault="007E619C" w:rsidP="00F46F34">
            <w:pPr>
              <w:pStyle w:val="TableParagraph"/>
              <w:spacing w:before="115"/>
              <w:ind w:left="69"/>
              <w:rPr>
                <w:b/>
                <w:sz w:val="20"/>
                <w:szCs w:val="20"/>
              </w:rPr>
            </w:pPr>
            <w:r w:rsidRPr="002E590F">
              <w:rPr>
                <w:b/>
                <w:sz w:val="20"/>
                <w:szCs w:val="20"/>
              </w:rPr>
              <w:t>ROL</w:t>
            </w:r>
            <w:r w:rsidRPr="002E590F">
              <w:rPr>
                <w:b/>
                <w:spacing w:val="1"/>
                <w:sz w:val="20"/>
                <w:szCs w:val="20"/>
              </w:rPr>
              <w:t xml:space="preserve"> </w:t>
            </w:r>
            <w:r w:rsidRPr="002E590F">
              <w:rPr>
                <w:b/>
                <w:sz w:val="20"/>
                <w:szCs w:val="20"/>
              </w:rPr>
              <w:t>EN</w:t>
            </w:r>
            <w:r w:rsidRPr="002E590F">
              <w:rPr>
                <w:b/>
                <w:spacing w:val="-3"/>
                <w:sz w:val="20"/>
                <w:szCs w:val="20"/>
              </w:rPr>
              <w:t xml:space="preserve"> </w:t>
            </w:r>
            <w:r w:rsidRPr="002E590F">
              <w:rPr>
                <w:b/>
                <w:sz w:val="20"/>
                <w:szCs w:val="20"/>
              </w:rPr>
              <w:t>EL</w:t>
            </w:r>
          </w:p>
          <w:p w14:paraId="235B97B2" w14:textId="77777777" w:rsidR="007E619C" w:rsidRPr="002E590F" w:rsidRDefault="007E619C" w:rsidP="00F46F34">
            <w:pPr>
              <w:pStyle w:val="TableParagraph"/>
              <w:spacing w:before="1"/>
              <w:ind w:left="69"/>
              <w:rPr>
                <w:b/>
                <w:sz w:val="20"/>
                <w:szCs w:val="20"/>
              </w:rPr>
            </w:pPr>
            <w:r w:rsidRPr="002E590F">
              <w:rPr>
                <w:b/>
                <w:sz w:val="20"/>
                <w:szCs w:val="20"/>
              </w:rPr>
              <w:t>PROYECTO</w:t>
            </w:r>
          </w:p>
        </w:tc>
        <w:tc>
          <w:tcPr>
            <w:tcW w:w="489" w:type="pct"/>
            <w:shd w:val="clear" w:color="auto" w:fill="F1F1F1"/>
          </w:tcPr>
          <w:p w14:paraId="0BD752BF" w14:textId="77777777" w:rsidR="007E619C" w:rsidRPr="002E590F" w:rsidRDefault="007E619C" w:rsidP="00F46F34">
            <w:pPr>
              <w:pStyle w:val="TableParagraph"/>
              <w:spacing w:before="115"/>
              <w:ind w:left="68" w:right="69"/>
              <w:rPr>
                <w:b/>
                <w:sz w:val="20"/>
                <w:szCs w:val="20"/>
              </w:rPr>
            </w:pPr>
            <w:r w:rsidRPr="002E590F">
              <w:rPr>
                <w:b/>
                <w:sz w:val="20"/>
                <w:szCs w:val="20"/>
              </w:rPr>
              <w:t>REQUISITOS</w:t>
            </w:r>
            <w:r w:rsidRPr="002E590F">
              <w:rPr>
                <w:b/>
                <w:spacing w:val="1"/>
                <w:sz w:val="20"/>
                <w:szCs w:val="20"/>
              </w:rPr>
              <w:t xml:space="preserve"> </w:t>
            </w:r>
            <w:r w:rsidRPr="002E590F">
              <w:rPr>
                <w:b/>
                <w:sz w:val="20"/>
                <w:szCs w:val="20"/>
              </w:rPr>
              <w:t>PRINCIPALES</w:t>
            </w:r>
          </w:p>
        </w:tc>
        <w:tc>
          <w:tcPr>
            <w:tcW w:w="547" w:type="pct"/>
            <w:shd w:val="clear" w:color="auto" w:fill="F1F1F1"/>
          </w:tcPr>
          <w:p w14:paraId="5E8E1D03" w14:textId="77777777" w:rsidR="007E619C" w:rsidRPr="002E590F" w:rsidRDefault="007E619C" w:rsidP="00F46F34">
            <w:pPr>
              <w:pStyle w:val="TableParagraph"/>
              <w:spacing w:before="115"/>
              <w:ind w:left="66" w:right="40"/>
              <w:rPr>
                <w:b/>
                <w:sz w:val="20"/>
                <w:szCs w:val="20"/>
              </w:rPr>
            </w:pPr>
            <w:r w:rsidRPr="002E590F">
              <w:rPr>
                <w:b/>
                <w:sz w:val="20"/>
                <w:szCs w:val="20"/>
              </w:rPr>
              <w:t>EXPECTATIVAS</w:t>
            </w:r>
            <w:r w:rsidRPr="002E590F">
              <w:rPr>
                <w:b/>
                <w:spacing w:val="-37"/>
                <w:sz w:val="20"/>
                <w:szCs w:val="20"/>
              </w:rPr>
              <w:t xml:space="preserve"> </w:t>
            </w:r>
            <w:r w:rsidRPr="002E590F">
              <w:rPr>
                <w:b/>
                <w:sz w:val="20"/>
                <w:szCs w:val="20"/>
              </w:rPr>
              <w:t>PRINCIPALES</w:t>
            </w:r>
          </w:p>
        </w:tc>
        <w:tc>
          <w:tcPr>
            <w:tcW w:w="426" w:type="pct"/>
            <w:shd w:val="clear" w:color="auto" w:fill="F1F1F1"/>
          </w:tcPr>
          <w:p w14:paraId="0CFBDBB4" w14:textId="77777777" w:rsidR="007E619C" w:rsidRPr="002E590F" w:rsidRDefault="007E619C" w:rsidP="00F46F34">
            <w:pPr>
              <w:pStyle w:val="TableParagraph"/>
              <w:rPr>
                <w:sz w:val="20"/>
                <w:szCs w:val="20"/>
              </w:rPr>
            </w:pPr>
          </w:p>
          <w:p w14:paraId="3528332D" w14:textId="77777777" w:rsidR="007E619C" w:rsidRPr="002E590F" w:rsidRDefault="007E619C" w:rsidP="00F46F34">
            <w:pPr>
              <w:pStyle w:val="TableParagraph"/>
              <w:ind w:left="65"/>
              <w:rPr>
                <w:b/>
                <w:sz w:val="20"/>
                <w:szCs w:val="20"/>
              </w:rPr>
            </w:pPr>
            <w:r w:rsidRPr="002E590F">
              <w:rPr>
                <w:b/>
                <w:sz w:val="20"/>
                <w:szCs w:val="20"/>
              </w:rPr>
              <w:t>CATEGORÍA</w:t>
            </w:r>
          </w:p>
        </w:tc>
        <w:tc>
          <w:tcPr>
            <w:tcW w:w="439" w:type="pct"/>
            <w:shd w:val="clear" w:color="auto" w:fill="F1F1F1"/>
          </w:tcPr>
          <w:p w14:paraId="62401452" w14:textId="77777777" w:rsidR="007E619C" w:rsidRPr="002E590F" w:rsidRDefault="007E619C" w:rsidP="00F46F34">
            <w:pPr>
              <w:pStyle w:val="TableParagraph"/>
              <w:spacing w:before="115"/>
              <w:ind w:left="67" w:right="40"/>
              <w:rPr>
                <w:b/>
                <w:sz w:val="20"/>
                <w:szCs w:val="20"/>
              </w:rPr>
            </w:pPr>
            <w:r w:rsidRPr="002E590F">
              <w:rPr>
                <w:b/>
                <w:sz w:val="20"/>
                <w:szCs w:val="20"/>
              </w:rPr>
              <w:t>SUB</w:t>
            </w:r>
            <w:r w:rsidRPr="002E590F">
              <w:rPr>
                <w:b/>
                <w:spacing w:val="1"/>
                <w:sz w:val="20"/>
                <w:szCs w:val="20"/>
              </w:rPr>
              <w:t xml:space="preserve"> </w:t>
            </w:r>
            <w:r w:rsidRPr="002E590F">
              <w:rPr>
                <w:b/>
                <w:sz w:val="20"/>
                <w:szCs w:val="20"/>
              </w:rPr>
              <w:t>CATEGORÍA</w:t>
            </w:r>
          </w:p>
        </w:tc>
        <w:tc>
          <w:tcPr>
            <w:tcW w:w="440" w:type="pct"/>
            <w:shd w:val="clear" w:color="auto" w:fill="F1F1F1"/>
          </w:tcPr>
          <w:p w14:paraId="4F5878DC" w14:textId="77777777" w:rsidR="007E619C" w:rsidRPr="002E590F" w:rsidRDefault="007E619C" w:rsidP="00F46F34">
            <w:pPr>
              <w:pStyle w:val="TableParagraph"/>
              <w:spacing w:before="115"/>
              <w:ind w:left="66" w:right="9"/>
              <w:rPr>
                <w:b/>
                <w:sz w:val="20"/>
                <w:szCs w:val="20"/>
              </w:rPr>
            </w:pPr>
            <w:r w:rsidRPr="002E590F">
              <w:rPr>
                <w:b/>
                <w:sz w:val="20"/>
                <w:szCs w:val="20"/>
              </w:rPr>
              <w:t>INFLUENCIA</w:t>
            </w:r>
            <w:r w:rsidRPr="002E590F">
              <w:rPr>
                <w:b/>
                <w:spacing w:val="-37"/>
                <w:sz w:val="20"/>
                <w:szCs w:val="20"/>
              </w:rPr>
              <w:t xml:space="preserve"> </w:t>
            </w:r>
            <w:r w:rsidRPr="002E590F">
              <w:rPr>
                <w:b/>
                <w:sz w:val="20"/>
                <w:szCs w:val="20"/>
              </w:rPr>
              <w:t>POTENCIAL</w:t>
            </w:r>
          </w:p>
        </w:tc>
        <w:tc>
          <w:tcPr>
            <w:tcW w:w="322" w:type="pct"/>
            <w:shd w:val="clear" w:color="auto" w:fill="F1F1F1"/>
          </w:tcPr>
          <w:p w14:paraId="10217F6B" w14:textId="77777777" w:rsidR="007E619C" w:rsidRPr="002E590F" w:rsidRDefault="007E619C" w:rsidP="00F46F34">
            <w:pPr>
              <w:pStyle w:val="TableParagraph"/>
              <w:ind w:left="65"/>
              <w:rPr>
                <w:b/>
                <w:sz w:val="20"/>
                <w:szCs w:val="20"/>
              </w:rPr>
            </w:pPr>
            <w:r w:rsidRPr="002E590F">
              <w:rPr>
                <w:b/>
                <w:sz w:val="20"/>
                <w:szCs w:val="20"/>
              </w:rPr>
              <w:t>FASE DE</w:t>
            </w:r>
          </w:p>
          <w:p w14:paraId="7021EA22" w14:textId="77777777" w:rsidR="007E619C" w:rsidRPr="002E590F" w:rsidRDefault="007E619C" w:rsidP="00F46F34">
            <w:pPr>
              <w:pStyle w:val="TableParagraph"/>
              <w:spacing w:line="228" w:lineRule="exact"/>
              <w:ind w:left="65" w:right="36"/>
              <w:rPr>
                <w:b/>
                <w:sz w:val="20"/>
                <w:szCs w:val="20"/>
              </w:rPr>
            </w:pPr>
            <w:r w:rsidRPr="002E590F">
              <w:rPr>
                <w:b/>
                <w:sz w:val="20"/>
                <w:szCs w:val="20"/>
              </w:rPr>
              <w:t>MAYOR</w:t>
            </w:r>
            <w:r w:rsidRPr="002E590F">
              <w:rPr>
                <w:b/>
                <w:spacing w:val="1"/>
                <w:sz w:val="20"/>
                <w:szCs w:val="20"/>
              </w:rPr>
              <w:t xml:space="preserve"> </w:t>
            </w:r>
            <w:r w:rsidRPr="002E590F">
              <w:rPr>
                <w:b/>
                <w:sz w:val="20"/>
                <w:szCs w:val="20"/>
              </w:rPr>
              <w:t>INTERÉS</w:t>
            </w:r>
          </w:p>
        </w:tc>
        <w:tc>
          <w:tcPr>
            <w:tcW w:w="362" w:type="pct"/>
            <w:shd w:val="clear" w:color="auto" w:fill="F1F1F1"/>
          </w:tcPr>
          <w:p w14:paraId="60201861" w14:textId="77777777" w:rsidR="007E619C" w:rsidRPr="002E590F" w:rsidRDefault="007E619C" w:rsidP="00F46F34">
            <w:pPr>
              <w:pStyle w:val="TableParagraph"/>
              <w:spacing w:before="115"/>
              <w:ind w:left="65" w:right="49"/>
              <w:rPr>
                <w:b/>
                <w:sz w:val="20"/>
                <w:szCs w:val="20"/>
              </w:rPr>
            </w:pPr>
            <w:r w:rsidRPr="002E590F">
              <w:rPr>
                <w:b/>
                <w:spacing w:val="-1"/>
                <w:sz w:val="20"/>
                <w:szCs w:val="20"/>
              </w:rPr>
              <w:t xml:space="preserve">INTERNO </w:t>
            </w:r>
            <w:r w:rsidRPr="002E590F">
              <w:rPr>
                <w:b/>
                <w:sz w:val="20"/>
                <w:szCs w:val="20"/>
              </w:rPr>
              <w:t>/</w:t>
            </w:r>
            <w:r w:rsidRPr="002E590F">
              <w:rPr>
                <w:b/>
                <w:spacing w:val="-47"/>
                <w:sz w:val="20"/>
                <w:szCs w:val="20"/>
              </w:rPr>
              <w:t xml:space="preserve"> </w:t>
            </w:r>
            <w:r w:rsidRPr="002E590F">
              <w:rPr>
                <w:b/>
                <w:sz w:val="20"/>
                <w:szCs w:val="20"/>
              </w:rPr>
              <w:t>EXTERNO</w:t>
            </w:r>
          </w:p>
        </w:tc>
        <w:tc>
          <w:tcPr>
            <w:tcW w:w="469" w:type="pct"/>
            <w:shd w:val="clear" w:color="auto" w:fill="F1F1F1"/>
          </w:tcPr>
          <w:p w14:paraId="4A542F28" w14:textId="77777777" w:rsidR="007E619C" w:rsidRPr="002E590F" w:rsidRDefault="007E619C" w:rsidP="00F46F34">
            <w:pPr>
              <w:pStyle w:val="TableParagraph"/>
              <w:ind w:left="64"/>
              <w:rPr>
                <w:b/>
                <w:sz w:val="20"/>
                <w:szCs w:val="20"/>
              </w:rPr>
            </w:pPr>
            <w:r w:rsidRPr="002E590F">
              <w:rPr>
                <w:b/>
                <w:sz w:val="20"/>
                <w:szCs w:val="20"/>
              </w:rPr>
              <w:t>PARTIDARIO</w:t>
            </w:r>
            <w:r w:rsidRPr="002E590F">
              <w:rPr>
                <w:b/>
                <w:spacing w:val="-1"/>
                <w:sz w:val="20"/>
                <w:szCs w:val="20"/>
              </w:rPr>
              <w:t xml:space="preserve"> </w:t>
            </w:r>
            <w:r w:rsidRPr="002E590F">
              <w:rPr>
                <w:b/>
                <w:sz w:val="20"/>
                <w:szCs w:val="20"/>
              </w:rPr>
              <w:t>/</w:t>
            </w:r>
          </w:p>
          <w:p w14:paraId="1AA1FD48" w14:textId="77777777" w:rsidR="007E619C" w:rsidRPr="002E590F" w:rsidRDefault="007E619C" w:rsidP="00F46F34">
            <w:pPr>
              <w:pStyle w:val="TableParagraph"/>
              <w:spacing w:line="228" w:lineRule="exact"/>
              <w:ind w:left="64" w:right="190"/>
              <w:rPr>
                <w:b/>
                <w:sz w:val="20"/>
                <w:szCs w:val="20"/>
              </w:rPr>
            </w:pPr>
            <w:r w:rsidRPr="002E590F">
              <w:rPr>
                <w:b/>
                <w:sz w:val="20"/>
                <w:szCs w:val="20"/>
              </w:rPr>
              <w:t>NEUTRAL</w:t>
            </w:r>
            <w:r w:rsidRPr="002E590F">
              <w:rPr>
                <w:b/>
                <w:spacing w:val="1"/>
                <w:sz w:val="20"/>
                <w:szCs w:val="20"/>
              </w:rPr>
              <w:t xml:space="preserve"> </w:t>
            </w:r>
            <w:r w:rsidRPr="002E590F">
              <w:rPr>
                <w:b/>
                <w:sz w:val="20"/>
                <w:szCs w:val="20"/>
              </w:rPr>
              <w:t>/</w:t>
            </w:r>
            <w:r w:rsidRPr="002E590F">
              <w:rPr>
                <w:b/>
                <w:spacing w:val="1"/>
                <w:sz w:val="20"/>
                <w:szCs w:val="20"/>
              </w:rPr>
              <w:t xml:space="preserve"> </w:t>
            </w:r>
            <w:r w:rsidRPr="002E590F">
              <w:rPr>
                <w:b/>
                <w:sz w:val="20"/>
                <w:szCs w:val="20"/>
              </w:rPr>
              <w:t>RETICENTE</w:t>
            </w:r>
          </w:p>
        </w:tc>
      </w:tr>
      <w:tr w:rsidR="002E590F" w:rsidRPr="002E590F" w14:paraId="7A04F702" w14:textId="77777777" w:rsidTr="0097731F">
        <w:trPr>
          <w:trHeight w:val="1845"/>
          <w:jc w:val="center"/>
        </w:trPr>
        <w:tc>
          <w:tcPr>
            <w:tcW w:w="319" w:type="pct"/>
          </w:tcPr>
          <w:p w14:paraId="34595955" w14:textId="77777777" w:rsidR="007E619C" w:rsidRPr="002E590F" w:rsidRDefault="007E619C" w:rsidP="00F46F34">
            <w:pPr>
              <w:pStyle w:val="TableParagraph"/>
              <w:rPr>
                <w:sz w:val="20"/>
                <w:szCs w:val="20"/>
              </w:rPr>
            </w:pPr>
          </w:p>
          <w:p w14:paraId="62C4ECEA" w14:textId="77777777" w:rsidR="007E619C" w:rsidRPr="002E590F" w:rsidRDefault="007E619C" w:rsidP="00F46F34">
            <w:pPr>
              <w:pStyle w:val="TableParagraph"/>
              <w:spacing w:before="3"/>
              <w:rPr>
                <w:sz w:val="20"/>
                <w:szCs w:val="20"/>
              </w:rPr>
            </w:pPr>
          </w:p>
          <w:p w14:paraId="37C1C172" w14:textId="77777777" w:rsidR="007E619C" w:rsidRPr="002E590F" w:rsidRDefault="007E619C" w:rsidP="00F46F34">
            <w:pPr>
              <w:pStyle w:val="TableParagraph"/>
              <w:spacing w:line="360" w:lineRule="auto"/>
              <w:ind w:left="69" w:right="160"/>
              <w:rPr>
                <w:sz w:val="20"/>
                <w:szCs w:val="20"/>
              </w:rPr>
            </w:pPr>
            <w:r w:rsidRPr="002E590F">
              <w:rPr>
                <w:sz w:val="20"/>
                <w:szCs w:val="20"/>
              </w:rPr>
              <w:t>Gerente de</w:t>
            </w:r>
            <w:r w:rsidRPr="002E590F">
              <w:rPr>
                <w:spacing w:val="-47"/>
                <w:sz w:val="20"/>
                <w:szCs w:val="20"/>
              </w:rPr>
              <w:t xml:space="preserve"> </w:t>
            </w:r>
            <w:r w:rsidRPr="002E590F">
              <w:rPr>
                <w:sz w:val="20"/>
                <w:szCs w:val="20"/>
              </w:rPr>
              <w:t>Finanzas</w:t>
            </w:r>
          </w:p>
        </w:tc>
        <w:tc>
          <w:tcPr>
            <w:tcW w:w="370" w:type="pct"/>
          </w:tcPr>
          <w:p w14:paraId="1F271698" w14:textId="77777777" w:rsidR="007E619C" w:rsidRPr="002E590F" w:rsidRDefault="007E619C" w:rsidP="00F46F34">
            <w:pPr>
              <w:pStyle w:val="TableParagraph"/>
              <w:rPr>
                <w:sz w:val="20"/>
                <w:szCs w:val="20"/>
              </w:rPr>
            </w:pPr>
          </w:p>
          <w:p w14:paraId="399A9970" w14:textId="77777777" w:rsidR="007E619C" w:rsidRPr="002E590F" w:rsidRDefault="007E619C" w:rsidP="00F46F34">
            <w:pPr>
              <w:pStyle w:val="TableParagraph"/>
              <w:spacing w:before="153" w:line="360" w:lineRule="auto"/>
              <w:ind w:left="69" w:right="179"/>
              <w:rPr>
                <w:sz w:val="20"/>
                <w:szCs w:val="20"/>
              </w:rPr>
            </w:pPr>
            <w:r w:rsidRPr="002E590F">
              <w:rPr>
                <w:sz w:val="20"/>
                <w:szCs w:val="20"/>
              </w:rPr>
              <w:t>Gerente</w:t>
            </w:r>
            <w:r w:rsidRPr="002E590F">
              <w:rPr>
                <w:spacing w:val="1"/>
                <w:sz w:val="20"/>
                <w:szCs w:val="20"/>
              </w:rPr>
              <w:t xml:space="preserve"> </w:t>
            </w:r>
            <w:r w:rsidRPr="002E590F">
              <w:rPr>
                <w:sz w:val="20"/>
                <w:szCs w:val="20"/>
              </w:rPr>
              <w:t>de</w:t>
            </w:r>
            <w:r w:rsidRPr="002E590F">
              <w:rPr>
                <w:spacing w:val="1"/>
                <w:sz w:val="20"/>
                <w:szCs w:val="20"/>
              </w:rPr>
              <w:t xml:space="preserve"> </w:t>
            </w:r>
            <w:r w:rsidRPr="002E590F">
              <w:rPr>
                <w:sz w:val="20"/>
                <w:szCs w:val="20"/>
              </w:rPr>
              <w:t>Finanzas</w:t>
            </w:r>
          </w:p>
        </w:tc>
        <w:tc>
          <w:tcPr>
            <w:tcW w:w="423" w:type="pct"/>
          </w:tcPr>
          <w:p w14:paraId="7AFD3DD1" w14:textId="77777777" w:rsidR="007E619C" w:rsidRPr="002E590F" w:rsidRDefault="007E619C" w:rsidP="00F46F34">
            <w:pPr>
              <w:pStyle w:val="TableParagraph"/>
              <w:rPr>
                <w:sz w:val="20"/>
                <w:szCs w:val="20"/>
              </w:rPr>
            </w:pPr>
          </w:p>
          <w:p w14:paraId="60397CDA" w14:textId="77777777" w:rsidR="007E619C" w:rsidRPr="002E590F" w:rsidRDefault="007E619C" w:rsidP="00F46F34">
            <w:pPr>
              <w:pStyle w:val="TableParagraph"/>
              <w:spacing w:before="9"/>
              <w:rPr>
                <w:sz w:val="20"/>
                <w:szCs w:val="20"/>
              </w:rPr>
            </w:pPr>
          </w:p>
          <w:p w14:paraId="18778FD7" w14:textId="77777777" w:rsidR="007E619C" w:rsidRPr="002E590F" w:rsidRDefault="007E619C" w:rsidP="00F46F34">
            <w:pPr>
              <w:pStyle w:val="TableParagraph"/>
              <w:spacing w:line="420" w:lineRule="auto"/>
              <w:ind w:left="69" w:right="325"/>
              <w:rPr>
                <w:sz w:val="20"/>
                <w:szCs w:val="20"/>
              </w:rPr>
            </w:pPr>
            <w:r w:rsidRPr="002E590F">
              <w:rPr>
                <w:sz w:val="20"/>
                <w:szCs w:val="20"/>
              </w:rPr>
              <w:t>Fco.</w:t>
            </w:r>
            <w:r w:rsidRPr="002E590F">
              <w:rPr>
                <w:spacing w:val="1"/>
                <w:sz w:val="20"/>
                <w:szCs w:val="20"/>
              </w:rPr>
              <w:t xml:space="preserve"> </w:t>
            </w:r>
            <w:r w:rsidRPr="002E590F">
              <w:rPr>
                <w:sz w:val="20"/>
                <w:szCs w:val="20"/>
              </w:rPr>
              <w:t>Morazán</w:t>
            </w:r>
          </w:p>
        </w:tc>
        <w:tc>
          <w:tcPr>
            <w:tcW w:w="394" w:type="pct"/>
          </w:tcPr>
          <w:p w14:paraId="3DD5DA03" w14:textId="77777777" w:rsidR="007E619C" w:rsidRPr="002E590F" w:rsidRDefault="007E619C" w:rsidP="00F46F34">
            <w:pPr>
              <w:pStyle w:val="TableParagraph"/>
              <w:spacing w:before="62" w:line="360" w:lineRule="auto"/>
              <w:ind w:left="69" w:right="75"/>
              <w:rPr>
                <w:sz w:val="20"/>
                <w:szCs w:val="20"/>
              </w:rPr>
            </w:pPr>
            <w:r w:rsidRPr="002E590F">
              <w:rPr>
                <w:spacing w:val="-1"/>
                <w:sz w:val="20"/>
                <w:szCs w:val="20"/>
              </w:rPr>
              <w:t xml:space="preserve">Garantiza </w:t>
            </w:r>
            <w:r w:rsidRPr="002E590F">
              <w:rPr>
                <w:sz w:val="20"/>
                <w:szCs w:val="20"/>
              </w:rPr>
              <w:t>el</w:t>
            </w:r>
            <w:r w:rsidRPr="002E590F">
              <w:rPr>
                <w:spacing w:val="-47"/>
                <w:sz w:val="20"/>
                <w:szCs w:val="20"/>
              </w:rPr>
              <w:t xml:space="preserve"> </w:t>
            </w:r>
            <w:r w:rsidRPr="002E590F">
              <w:rPr>
                <w:sz w:val="20"/>
                <w:szCs w:val="20"/>
              </w:rPr>
              <w:t>cumplimien</w:t>
            </w:r>
            <w:r w:rsidRPr="002E590F">
              <w:rPr>
                <w:spacing w:val="-47"/>
                <w:sz w:val="20"/>
                <w:szCs w:val="20"/>
              </w:rPr>
              <w:t xml:space="preserve"> </w:t>
            </w:r>
            <w:r w:rsidRPr="002E590F">
              <w:rPr>
                <w:sz w:val="20"/>
                <w:szCs w:val="20"/>
              </w:rPr>
              <w:t>to de los</w:t>
            </w:r>
            <w:r w:rsidRPr="002E590F">
              <w:rPr>
                <w:spacing w:val="1"/>
                <w:sz w:val="20"/>
                <w:szCs w:val="20"/>
              </w:rPr>
              <w:t xml:space="preserve"> </w:t>
            </w:r>
            <w:r w:rsidRPr="002E590F">
              <w:rPr>
                <w:sz w:val="20"/>
                <w:szCs w:val="20"/>
              </w:rPr>
              <w:t>requisitos</w:t>
            </w:r>
            <w:r w:rsidRPr="002E590F">
              <w:rPr>
                <w:spacing w:val="1"/>
                <w:sz w:val="20"/>
                <w:szCs w:val="20"/>
              </w:rPr>
              <w:t xml:space="preserve"> </w:t>
            </w:r>
            <w:r w:rsidRPr="002E590F">
              <w:rPr>
                <w:sz w:val="20"/>
                <w:szCs w:val="20"/>
              </w:rPr>
              <w:t>financieros</w:t>
            </w:r>
          </w:p>
        </w:tc>
        <w:tc>
          <w:tcPr>
            <w:tcW w:w="489" w:type="pct"/>
          </w:tcPr>
          <w:p w14:paraId="501973B0" w14:textId="77777777" w:rsidR="007E619C" w:rsidRPr="002E590F" w:rsidRDefault="007E619C" w:rsidP="00F46F34">
            <w:pPr>
              <w:pStyle w:val="TableParagraph"/>
              <w:spacing w:before="5"/>
              <w:rPr>
                <w:sz w:val="20"/>
                <w:szCs w:val="20"/>
              </w:rPr>
            </w:pPr>
          </w:p>
          <w:p w14:paraId="7B781587" w14:textId="77777777" w:rsidR="007E619C" w:rsidRPr="002E590F" w:rsidRDefault="007E619C" w:rsidP="00F46F34">
            <w:pPr>
              <w:pStyle w:val="TableParagraph"/>
              <w:spacing w:line="360" w:lineRule="auto"/>
              <w:ind w:left="68" w:right="73"/>
              <w:rPr>
                <w:sz w:val="20"/>
                <w:szCs w:val="20"/>
              </w:rPr>
            </w:pPr>
            <w:r w:rsidRPr="002E590F">
              <w:rPr>
                <w:sz w:val="20"/>
                <w:szCs w:val="20"/>
              </w:rPr>
              <w:t>Cumplimient</w:t>
            </w:r>
            <w:r w:rsidRPr="002E590F">
              <w:rPr>
                <w:spacing w:val="1"/>
                <w:sz w:val="20"/>
                <w:szCs w:val="20"/>
              </w:rPr>
              <w:t xml:space="preserve"> </w:t>
            </w:r>
            <w:r w:rsidRPr="002E590F">
              <w:rPr>
                <w:sz w:val="20"/>
                <w:szCs w:val="20"/>
              </w:rPr>
              <w:t>o</w:t>
            </w:r>
            <w:r w:rsidRPr="002E590F">
              <w:rPr>
                <w:spacing w:val="1"/>
                <w:sz w:val="20"/>
                <w:szCs w:val="20"/>
              </w:rPr>
              <w:t xml:space="preserve"> </w:t>
            </w:r>
            <w:r w:rsidRPr="002E590F">
              <w:rPr>
                <w:sz w:val="20"/>
                <w:szCs w:val="20"/>
              </w:rPr>
              <w:t>de</w:t>
            </w:r>
            <w:r w:rsidRPr="002E590F">
              <w:rPr>
                <w:spacing w:val="1"/>
                <w:sz w:val="20"/>
                <w:szCs w:val="20"/>
              </w:rPr>
              <w:t xml:space="preserve"> </w:t>
            </w:r>
            <w:r w:rsidRPr="002E590F">
              <w:rPr>
                <w:sz w:val="20"/>
                <w:szCs w:val="20"/>
              </w:rPr>
              <w:t>presupuesto y</w:t>
            </w:r>
            <w:r w:rsidRPr="002E590F">
              <w:rPr>
                <w:spacing w:val="-47"/>
                <w:sz w:val="20"/>
                <w:szCs w:val="20"/>
              </w:rPr>
              <w:t xml:space="preserve"> </w:t>
            </w:r>
            <w:r w:rsidRPr="002E590F">
              <w:rPr>
                <w:sz w:val="20"/>
                <w:szCs w:val="20"/>
              </w:rPr>
              <w:t>regulaciones</w:t>
            </w:r>
          </w:p>
        </w:tc>
        <w:tc>
          <w:tcPr>
            <w:tcW w:w="547" w:type="pct"/>
          </w:tcPr>
          <w:p w14:paraId="48DEE024" w14:textId="77777777" w:rsidR="007E619C" w:rsidRPr="002E590F" w:rsidRDefault="007E619C" w:rsidP="00F46F34">
            <w:pPr>
              <w:pStyle w:val="TableParagraph"/>
              <w:rPr>
                <w:sz w:val="20"/>
                <w:szCs w:val="20"/>
              </w:rPr>
            </w:pPr>
          </w:p>
          <w:p w14:paraId="2949A7E9" w14:textId="77777777" w:rsidR="007E619C" w:rsidRPr="002E590F" w:rsidRDefault="007E619C" w:rsidP="00F46F34">
            <w:pPr>
              <w:pStyle w:val="TableParagraph"/>
              <w:spacing w:before="153" w:line="360" w:lineRule="auto"/>
              <w:ind w:left="66" w:right="98"/>
              <w:rPr>
                <w:sz w:val="20"/>
                <w:szCs w:val="20"/>
              </w:rPr>
            </w:pPr>
            <w:r w:rsidRPr="002E590F">
              <w:rPr>
                <w:sz w:val="20"/>
                <w:szCs w:val="20"/>
              </w:rPr>
              <w:t>Finanzas</w:t>
            </w:r>
            <w:r w:rsidRPr="002E590F">
              <w:rPr>
                <w:spacing w:val="1"/>
                <w:sz w:val="20"/>
                <w:szCs w:val="20"/>
              </w:rPr>
              <w:t xml:space="preserve"> </w:t>
            </w:r>
            <w:r w:rsidRPr="002E590F">
              <w:rPr>
                <w:sz w:val="20"/>
                <w:szCs w:val="20"/>
              </w:rPr>
              <w:t>sólidas, control</w:t>
            </w:r>
            <w:r w:rsidRPr="002E590F">
              <w:rPr>
                <w:spacing w:val="-47"/>
                <w:sz w:val="20"/>
                <w:szCs w:val="20"/>
              </w:rPr>
              <w:t xml:space="preserve"> </w:t>
            </w:r>
            <w:r w:rsidRPr="002E590F">
              <w:rPr>
                <w:sz w:val="20"/>
                <w:szCs w:val="20"/>
              </w:rPr>
              <w:t>de</w:t>
            </w:r>
            <w:r w:rsidRPr="002E590F">
              <w:rPr>
                <w:spacing w:val="-1"/>
                <w:sz w:val="20"/>
                <w:szCs w:val="20"/>
              </w:rPr>
              <w:t xml:space="preserve"> </w:t>
            </w:r>
            <w:r w:rsidRPr="002E590F">
              <w:rPr>
                <w:sz w:val="20"/>
                <w:szCs w:val="20"/>
              </w:rPr>
              <w:t>costos</w:t>
            </w:r>
          </w:p>
        </w:tc>
        <w:tc>
          <w:tcPr>
            <w:tcW w:w="426" w:type="pct"/>
          </w:tcPr>
          <w:p w14:paraId="09BB5F87" w14:textId="77777777" w:rsidR="007E619C" w:rsidRPr="002E590F" w:rsidRDefault="007E619C" w:rsidP="00F46F34">
            <w:pPr>
              <w:pStyle w:val="TableParagraph"/>
              <w:rPr>
                <w:sz w:val="20"/>
                <w:szCs w:val="20"/>
              </w:rPr>
            </w:pPr>
          </w:p>
          <w:p w14:paraId="744C7543" w14:textId="77777777" w:rsidR="007E619C" w:rsidRPr="002E590F" w:rsidRDefault="007E619C" w:rsidP="00F46F34">
            <w:pPr>
              <w:pStyle w:val="TableParagraph"/>
              <w:spacing w:before="3"/>
              <w:rPr>
                <w:sz w:val="20"/>
                <w:szCs w:val="20"/>
              </w:rPr>
            </w:pPr>
          </w:p>
          <w:p w14:paraId="343B8686" w14:textId="77777777" w:rsidR="007E619C" w:rsidRPr="002E590F" w:rsidRDefault="007E619C" w:rsidP="00F46F34">
            <w:pPr>
              <w:pStyle w:val="TableParagraph"/>
              <w:spacing w:line="360"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39" w:type="pct"/>
          </w:tcPr>
          <w:p w14:paraId="6AA48DD5" w14:textId="77777777" w:rsidR="007E619C" w:rsidRPr="002E590F" w:rsidRDefault="007E619C" w:rsidP="00F46F34">
            <w:pPr>
              <w:pStyle w:val="TableParagraph"/>
              <w:rPr>
                <w:sz w:val="20"/>
                <w:szCs w:val="20"/>
              </w:rPr>
            </w:pPr>
          </w:p>
          <w:p w14:paraId="45E20556" w14:textId="77777777" w:rsidR="007E619C" w:rsidRPr="002E590F" w:rsidRDefault="007E619C" w:rsidP="00F46F34">
            <w:pPr>
              <w:pStyle w:val="TableParagraph"/>
              <w:spacing w:before="3"/>
              <w:rPr>
                <w:sz w:val="20"/>
                <w:szCs w:val="20"/>
              </w:rPr>
            </w:pPr>
          </w:p>
          <w:p w14:paraId="0AF38FBC" w14:textId="77777777" w:rsidR="007E619C" w:rsidRPr="002E590F" w:rsidRDefault="007E619C" w:rsidP="00F46F34">
            <w:pPr>
              <w:pStyle w:val="TableParagraph"/>
              <w:spacing w:line="360" w:lineRule="auto"/>
              <w:ind w:left="67" w:right="56"/>
              <w:rPr>
                <w:sz w:val="20"/>
                <w:szCs w:val="20"/>
              </w:rPr>
            </w:pPr>
            <w:r w:rsidRPr="002E590F">
              <w:rPr>
                <w:sz w:val="20"/>
                <w:szCs w:val="20"/>
              </w:rPr>
              <w:t>Colaborador</w:t>
            </w:r>
            <w:r w:rsidRPr="002E590F">
              <w:rPr>
                <w:spacing w:val="-47"/>
                <w:sz w:val="20"/>
                <w:szCs w:val="20"/>
              </w:rPr>
              <w:t xml:space="preserve"> </w:t>
            </w:r>
            <w:r w:rsidRPr="002E590F">
              <w:rPr>
                <w:sz w:val="20"/>
                <w:szCs w:val="20"/>
              </w:rPr>
              <w:t>Directo</w:t>
            </w:r>
          </w:p>
        </w:tc>
        <w:tc>
          <w:tcPr>
            <w:tcW w:w="440" w:type="pct"/>
          </w:tcPr>
          <w:p w14:paraId="3CDDCA75" w14:textId="77777777" w:rsidR="007E619C" w:rsidRPr="002E590F" w:rsidRDefault="007E619C" w:rsidP="00F46F34">
            <w:pPr>
              <w:pStyle w:val="TableParagraph"/>
              <w:rPr>
                <w:sz w:val="20"/>
                <w:szCs w:val="20"/>
              </w:rPr>
            </w:pPr>
          </w:p>
          <w:p w14:paraId="23ACB5F5" w14:textId="77777777" w:rsidR="007E619C" w:rsidRPr="002E590F" w:rsidRDefault="007E619C" w:rsidP="00F46F34">
            <w:pPr>
              <w:pStyle w:val="TableParagraph"/>
              <w:rPr>
                <w:sz w:val="20"/>
                <w:szCs w:val="20"/>
              </w:rPr>
            </w:pPr>
          </w:p>
          <w:p w14:paraId="33CD4E79" w14:textId="77777777" w:rsidR="007E619C" w:rsidRPr="002E590F" w:rsidRDefault="007E619C" w:rsidP="00F46F34">
            <w:pPr>
              <w:pStyle w:val="TableParagraph"/>
              <w:spacing w:before="4"/>
              <w:rPr>
                <w:sz w:val="20"/>
                <w:szCs w:val="20"/>
              </w:rPr>
            </w:pPr>
          </w:p>
          <w:p w14:paraId="664842F5" w14:textId="77777777" w:rsidR="007E619C" w:rsidRPr="002E590F" w:rsidRDefault="007E619C" w:rsidP="00F46F34">
            <w:pPr>
              <w:pStyle w:val="TableParagraph"/>
              <w:ind w:left="66"/>
              <w:rPr>
                <w:sz w:val="20"/>
                <w:szCs w:val="20"/>
              </w:rPr>
            </w:pPr>
            <w:r w:rsidRPr="002E590F">
              <w:rPr>
                <w:sz w:val="20"/>
                <w:szCs w:val="20"/>
              </w:rPr>
              <w:t>Alta</w:t>
            </w:r>
          </w:p>
        </w:tc>
        <w:tc>
          <w:tcPr>
            <w:tcW w:w="322" w:type="pct"/>
          </w:tcPr>
          <w:p w14:paraId="7D3DAA62" w14:textId="77777777" w:rsidR="007E619C" w:rsidRPr="002E590F" w:rsidRDefault="007E619C" w:rsidP="00F46F34">
            <w:pPr>
              <w:pStyle w:val="TableParagraph"/>
              <w:rPr>
                <w:sz w:val="20"/>
                <w:szCs w:val="20"/>
              </w:rPr>
            </w:pPr>
          </w:p>
          <w:p w14:paraId="41BE7BB2" w14:textId="77777777" w:rsidR="007E619C" w:rsidRPr="002E590F" w:rsidRDefault="007E619C" w:rsidP="00F46F34">
            <w:pPr>
              <w:pStyle w:val="TableParagraph"/>
              <w:rPr>
                <w:sz w:val="20"/>
                <w:szCs w:val="20"/>
              </w:rPr>
            </w:pPr>
          </w:p>
          <w:p w14:paraId="439C2C83" w14:textId="77777777" w:rsidR="007E619C" w:rsidRPr="002E590F" w:rsidRDefault="007E619C" w:rsidP="00F46F34">
            <w:pPr>
              <w:pStyle w:val="TableParagraph"/>
              <w:spacing w:before="4"/>
              <w:rPr>
                <w:sz w:val="20"/>
                <w:szCs w:val="20"/>
              </w:rPr>
            </w:pPr>
          </w:p>
          <w:p w14:paraId="5964770E" w14:textId="77777777" w:rsidR="007E619C" w:rsidRPr="002E590F" w:rsidRDefault="007E619C" w:rsidP="00F46F34">
            <w:pPr>
              <w:pStyle w:val="TableParagraph"/>
              <w:ind w:left="65"/>
              <w:rPr>
                <w:sz w:val="20"/>
                <w:szCs w:val="20"/>
              </w:rPr>
            </w:pPr>
            <w:r w:rsidRPr="002E590F">
              <w:rPr>
                <w:sz w:val="20"/>
                <w:szCs w:val="20"/>
              </w:rPr>
              <w:t>Todas</w:t>
            </w:r>
          </w:p>
        </w:tc>
        <w:tc>
          <w:tcPr>
            <w:tcW w:w="362" w:type="pct"/>
          </w:tcPr>
          <w:p w14:paraId="7E382947" w14:textId="77777777" w:rsidR="007E619C" w:rsidRPr="002E590F" w:rsidRDefault="007E619C" w:rsidP="00F46F34">
            <w:pPr>
              <w:pStyle w:val="TableParagraph"/>
              <w:rPr>
                <w:sz w:val="20"/>
                <w:szCs w:val="20"/>
              </w:rPr>
            </w:pPr>
          </w:p>
          <w:p w14:paraId="4B9476CA" w14:textId="77777777" w:rsidR="007E619C" w:rsidRPr="002E590F" w:rsidRDefault="007E619C" w:rsidP="00F46F34">
            <w:pPr>
              <w:pStyle w:val="TableParagraph"/>
              <w:rPr>
                <w:sz w:val="20"/>
                <w:szCs w:val="20"/>
              </w:rPr>
            </w:pPr>
          </w:p>
          <w:p w14:paraId="199DEFBD" w14:textId="77777777" w:rsidR="007E619C" w:rsidRPr="002E590F" w:rsidRDefault="007E619C" w:rsidP="00F46F34">
            <w:pPr>
              <w:pStyle w:val="TableParagraph"/>
              <w:spacing w:before="4"/>
              <w:rPr>
                <w:sz w:val="20"/>
                <w:szCs w:val="20"/>
              </w:rPr>
            </w:pPr>
          </w:p>
          <w:p w14:paraId="5B02DCA8" w14:textId="77777777" w:rsidR="007E619C" w:rsidRPr="002E590F" w:rsidRDefault="007E619C" w:rsidP="00F46F34">
            <w:pPr>
              <w:pStyle w:val="TableParagraph"/>
              <w:ind w:left="65"/>
              <w:rPr>
                <w:sz w:val="20"/>
                <w:szCs w:val="20"/>
              </w:rPr>
            </w:pPr>
            <w:r w:rsidRPr="002E590F">
              <w:rPr>
                <w:sz w:val="20"/>
                <w:szCs w:val="20"/>
              </w:rPr>
              <w:t>Interno</w:t>
            </w:r>
          </w:p>
        </w:tc>
        <w:tc>
          <w:tcPr>
            <w:tcW w:w="469" w:type="pct"/>
          </w:tcPr>
          <w:p w14:paraId="17D7FF50" w14:textId="77777777" w:rsidR="007E619C" w:rsidRPr="002E590F" w:rsidRDefault="007E619C" w:rsidP="00F46F34">
            <w:pPr>
              <w:pStyle w:val="TableParagraph"/>
              <w:rPr>
                <w:sz w:val="20"/>
                <w:szCs w:val="20"/>
              </w:rPr>
            </w:pPr>
          </w:p>
          <w:p w14:paraId="546A5137" w14:textId="77777777" w:rsidR="007E619C" w:rsidRPr="002E590F" w:rsidRDefault="007E619C" w:rsidP="00F46F34">
            <w:pPr>
              <w:pStyle w:val="TableParagraph"/>
              <w:rPr>
                <w:sz w:val="20"/>
                <w:szCs w:val="20"/>
              </w:rPr>
            </w:pPr>
          </w:p>
          <w:p w14:paraId="0DBA8AD1" w14:textId="77777777" w:rsidR="007E619C" w:rsidRPr="002E590F" w:rsidRDefault="007E619C" w:rsidP="00F46F34">
            <w:pPr>
              <w:pStyle w:val="TableParagraph"/>
              <w:spacing w:before="4"/>
              <w:rPr>
                <w:sz w:val="20"/>
                <w:szCs w:val="20"/>
              </w:rPr>
            </w:pPr>
          </w:p>
          <w:p w14:paraId="486C339D" w14:textId="77777777" w:rsidR="007E619C" w:rsidRPr="002E590F" w:rsidRDefault="007E619C" w:rsidP="00F46F34">
            <w:pPr>
              <w:pStyle w:val="TableParagraph"/>
              <w:ind w:left="64"/>
              <w:rPr>
                <w:sz w:val="20"/>
                <w:szCs w:val="20"/>
              </w:rPr>
            </w:pPr>
            <w:r w:rsidRPr="002E590F">
              <w:rPr>
                <w:sz w:val="20"/>
                <w:szCs w:val="20"/>
              </w:rPr>
              <w:t>Partidario</w:t>
            </w:r>
          </w:p>
        </w:tc>
      </w:tr>
      <w:tr w:rsidR="002E590F" w:rsidRPr="002E590F" w14:paraId="7B8AA1D3" w14:textId="77777777" w:rsidTr="0097731F">
        <w:trPr>
          <w:trHeight w:val="1499"/>
          <w:jc w:val="center"/>
        </w:trPr>
        <w:tc>
          <w:tcPr>
            <w:tcW w:w="319" w:type="pct"/>
          </w:tcPr>
          <w:p w14:paraId="2B84F3ED" w14:textId="77777777" w:rsidR="007E619C" w:rsidRPr="002E590F" w:rsidRDefault="007E619C" w:rsidP="00F46F34">
            <w:pPr>
              <w:pStyle w:val="TableParagraph"/>
              <w:rPr>
                <w:sz w:val="20"/>
                <w:szCs w:val="20"/>
              </w:rPr>
            </w:pPr>
          </w:p>
          <w:p w14:paraId="268E89AA" w14:textId="77777777" w:rsidR="007E619C" w:rsidRPr="002E590F" w:rsidRDefault="007E619C" w:rsidP="00F46F34">
            <w:pPr>
              <w:pStyle w:val="TableParagraph"/>
              <w:spacing w:before="3"/>
              <w:rPr>
                <w:sz w:val="20"/>
                <w:szCs w:val="20"/>
              </w:rPr>
            </w:pPr>
          </w:p>
          <w:p w14:paraId="45440BEF" w14:textId="77777777" w:rsidR="007E619C" w:rsidRPr="002E590F" w:rsidRDefault="007E619C" w:rsidP="00F46F34">
            <w:pPr>
              <w:pStyle w:val="TableParagraph"/>
              <w:ind w:left="69"/>
              <w:rPr>
                <w:sz w:val="20"/>
                <w:szCs w:val="20"/>
              </w:rPr>
            </w:pPr>
            <w:r w:rsidRPr="002E590F">
              <w:rPr>
                <w:sz w:val="20"/>
                <w:szCs w:val="20"/>
              </w:rPr>
              <w:t>Contador</w:t>
            </w:r>
          </w:p>
        </w:tc>
        <w:tc>
          <w:tcPr>
            <w:tcW w:w="370" w:type="pct"/>
          </w:tcPr>
          <w:p w14:paraId="5E8AAD1C" w14:textId="77777777" w:rsidR="007E619C" w:rsidRPr="002E590F" w:rsidRDefault="007E619C" w:rsidP="00F46F34">
            <w:pPr>
              <w:pStyle w:val="TableParagraph"/>
              <w:rPr>
                <w:sz w:val="20"/>
                <w:szCs w:val="20"/>
              </w:rPr>
            </w:pPr>
          </w:p>
          <w:p w14:paraId="091FEA7C" w14:textId="77777777" w:rsidR="007E619C" w:rsidRPr="002E590F" w:rsidRDefault="007E619C" w:rsidP="00F46F34">
            <w:pPr>
              <w:pStyle w:val="TableParagraph"/>
              <w:spacing w:before="3"/>
              <w:rPr>
                <w:sz w:val="20"/>
                <w:szCs w:val="20"/>
              </w:rPr>
            </w:pPr>
          </w:p>
          <w:p w14:paraId="28734C53" w14:textId="77777777" w:rsidR="007E619C" w:rsidRPr="002E590F" w:rsidRDefault="007E619C" w:rsidP="00F46F34">
            <w:pPr>
              <w:pStyle w:val="TableParagraph"/>
              <w:ind w:left="69"/>
              <w:rPr>
                <w:sz w:val="20"/>
                <w:szCs w:val="20"/>
              </w:rPr>
            </w:pPr>
            <w:r w:rsidRPr="002E590F">
              <w:rPr>
                <w:sz w:val="20"/>
                <w:szCs w:val="20"/>
              </w:rPr>
              <w:t>Contador</w:t>
            </w:r>
          </w:p>
        </w:tc>
        <w:tc>
          <w:tcPr>
            <w:tcW w:w="423" w:type="pct"/>
          </w:tcPr>
          <w:p w14:paraId="6A43C53F" w14:textId="77777777" w:rsidR="007E619C" w:rsidRPr="002E590F" w:rsidRDefault="007E619C" w:rsidP="00F46F34">
            <w:pPr>
              <w:pStyle w:val="TableParagraph"/>
              <w:spacing w:before="9"/>
              <w:rPr>
                <w:sz w:val="20"/>
                <w:szCs w:val="20"/>
              </w:rPr>
            </w:pPr>
          </w:p>
          <w:p w14:paraId="44F2EB76" w14:textId="77777777" w:rsidR="007E619C" w:rsidRPr="002E590F" w:rsidRDefault="007E619C" w:rsidP="00F46F34">
            <w:pPr>
              <w:pStyle w:val="TableParagraph"/>
              <w:spacing w:line="420" w:lineRule="auto"/>
              <w:ind w:left="69" w:right="325"/>
              <w:rPr>
                <w:sz w:val="20"/>
                <w:szCs w:val="20"/>
              </w:rPr>
            </w:pPr>
            <w:r w:rsidRPr="002E590F">
              <w:rPr>
                <w:sz w:val="20"/>
                <w:szCs w:val="20"/>
              </w:rPr>
              <w:t>Fco.</w:t>
            </w:r>
            <w:r w:rsidRPr="002E590F">
              <w:rPr>
                <w:spacing w:val="1"/>
                <w:sz w:val="20"/>
                <w:szCs w:val="20"/>
              </w:rPr>
              <w:t xml:space="preserve"> </w:t>
            </w:r>
            <w:r w:rsidRPr="002E590F">
              <w:rPr>
                <w:sz w:val="20"/>
                <w:szCs w:val="20"/>
              </w:rPr>
              <w:t>Morazán</w:t>
            </w:r>
          </w:p>
        </w:tc>
        <w:tc>
          <w:tcPr>
            <w:tcW w:w="394" w:type="pct"/>
          </w:tcPr>
          <w:p w14:paraId="363FE516" w14:textId="77777777" w:rsidR="007E619C" w:rsidRPr="002E590F" w:rsidRDefault="007E619C" w:rsidP="00F46F34">
            <w:pPr>
              <w:pStyle w:val="TableParagraph"/>
              <w:spacing w:before="60" w:line="360" w:lineRule="auto"/>
              <w:ind w:left="69" w:right="48"/>
              <w:rPr>
                <w:sz w:val="20"/>
                <w:szCs w:val="20"/>
              </w:rPr>
            </w:pPr>
            <w:r w:rsidRPr="002E590F">
              <w:rPr>
                <w:sz w:val="20"/>
                <w:szCs w:val="20"/>
              </w:rPr>
              <w:t>Lleva</w:t>
            </w:r>
            <w:r w:rsidRPr="002E590F">
              <w:rPr>
                <w:spacing w:val="50"/>
                <w:sz w:val="20"/>
                <w:szCs w:val="20"/>
              </w:rPr>
              <w:t xml:space="preserve"> </w:t>
            </w:r>
            <w:r w:rsidRPr="002E590F">
              <w:rPr>
                <w:sz w:val="20"/>
                <w:szCs w:val="20"/>
              </w:rPr>
              <w:t>a</w:t>
            </w:r>
            <w:r w:rsidRPr="002E590F">
              <w:rPr>
                <w:spacing w:val="1"/>
                <w:sz w:val="20"/>
                <w:szCs w:val="20"/>
              </w:rPr>
              <w:t xml:space="preserve"> </w:t>
            </w:r>
            <w:r w:rsidRPr="002E590F">
              <w:rPr>
                <w:sz w:val="20"/>
                <w:szCs w:val="20"/>
              </w:rPr>
              <w:t>cabo la</w:t>
            </w:r>
            <w:r w:rsidRPr="002E590F">
              <w:rPr>
                <w:spacing w:val="1"/>
                <w:sz w:val="20"/>
                <w:szCs w:val="20"/>
              </w:rPr>
              <w:t xml:space="preserve"> </w:t>
            </w:r>
            <w:r w:rsidRPr="002E590F">
              <w:rPr>
                <w:sz w:val="20"/>
                <w:szCs w:val="20"/>
              </w:rPr>
              <w:t>contabilidad</w:t>
            </w:r>
            <w:r w:rsidRPr="002E590F">
              <w:rPr>
                <w:spacing w:val="-47"/>
                <w:sz w:val="20"/>
                <w:szCs w:val="20"/>
              </w:rPr>
              <w:t xml:space="preserve"> </w:t>
            </w:r>
            <w:r w:rsidRPr="002E590F">
              <w:rPr>
                <w:spacing w:val="-1"/>
                <w:sz w:val="20"/>
                <w:szCs w:val="20"/>
              </w:rPr>
              <w:t>del</w:t>
            </w:r>
            <w:r w:rsidRPr="002E590F">
              <w:rPr>
                <w:spacing w:val="-11"/>
                <w:sz w:val="20"/>
                <w:szCs w:val="20"/>
              </w:rPr>
              <w:t xml:space="preserve"> </w:t>
            </w:r>
            <w:r w:rsidRPr="002E590F">
              <w:rPr>
                <w:sz w:val="20"/>
                <w:szCs w:val="20"/>
              </w:rPr>
              <w:t>proyecto</w:t>
            </w:r>
          </w:p>
        </w:tc>
        <w:tc>
          <w:tcPr>
            <w:tcW w:w="489" w:type="pct"/>
          </w:tcPr>
          <w:p w14:paraId="4C4440F4" w14:textId="77777777" w:rsidR="007E619C" w:rsidRPr="002E590F" w:rsidRDefault="007E619C" w:rsidP="00F46F34">
            <w:pPr>
              <w:pStyle w:val="TableParagraph"/>
              <w:spacing w:before="60" w:line="360" w:lineRule="auto"/>
              <w:ind w:left="68" w:right="123"/>
              <w:rPr>
                <w:sz w:val="20"/>
                <w:szCs w:val="20"/>
              </w:rPr>
            </w:pPr>
            <w:r w:rsidRPr="002E590F">
              <w:rPr>
                <w:sz w:val="20"/>
                <w:szCs w:val="20"/>
              </w:rPr>
              <w:t>Cumplimient</w:t>
            </w:r>
            <w:r w:rsidRPr="002E590F">
              <w:rPr>
                <w:spacing w:val="-47"/>
                <w:sz w:val="20"/>
                <w:szCs w:val="20"/>
              </w:rPr>
              <w:t xml:space="preserve"> </w:t>
            </w:r>
            <w:r w:rsidRPr="002E590F">
              <w:rPr>
                <w:sz w:val="20"/>
                <w:szCs w:val="20"/>
              </w:rPr>
              <w:t>o de</w:t>
            </w:r>
            <w:r w:rsidRPr="002E590F">
              <w:rPr>
                <w:spacing w:val="1"/>
                <w:sz w:val="20"/>
                <w:szCs w:val="20"/>
              </w:rPr>
              <w:t xml:space="preserve"> </w:t>
            </w:r>
            <w:r w:rsidRPr="002E590F">
              <w:rPr>
                <w:sz w:val="20"/>
                <w:szCs w:val="20"/>
              </w:rPr>
              <w:t>regulaciones</w:t>
            </w:r>
            <w:r w:rsidRPr="002E590F">
              <w:rPr>
                <w:spacing w:val="-47"/>
                <w:sz w:val="20"/>
                <w:szCs w:val="20"/>
              </w:rPr>
              <w:t xml:space="preserve"> </w:t>
            </w:r>
            <w:r w:rsidRPr="002E590F">
              <w:rPr>
                <w:sz w:val="20"/>
                <w:szCs w:val="20"/>
              </w:rPr>
              <w:t>contables</w:t>
            </w:r>
          </w:p>
        </w:tc>
        <w:tc>
          <w:tcPr>
            <w:tcW w:w="547" w:type="pct"/>
          </w:tcPr>
          <w:p w14:paraId="717CA0D0" w14:textId="77777777" w:rsidR="007E619C" w:rsidRPr="002E590F" w:rsidRDefault="007E619C" w:rsidP="00F46F34">
            <w:pPr>
              <w:pStyle w:val="TableParagraph"/>
              <w:rPr>
                <w:sz w:val="20"/>
                <w:szCs w:val="20"/>
              </w:rPr>
            </w:pPr>
          </w:p>
          <w:p w14:paraId="5532330A" w14:textId="77777777" w:rsidR="007E619C" w:rsidRPr="002E590F" w:rsidRDefault="007E619C" w:rsidP="00F46F34">
            <w:pPr>
              <w:pStyle w:val="TableParagraph"/>
              <w:spacing w:before="153" w:line="360" w:lineRule="auto"/>
              <w:ind w:left="66" w:right="143"/>
              <w:rPr>
                <w:sz w:val="20"/>
                <w:szCs w:val="20"/>
              </w:rPr>
            </w:pPr>
            <w:r w:rsidRPr="002E590F">
              <w:rPr>
                <w:sz w:val="20"/>
                <w:szCs w:val="20"/>
              </w:rPr>
              <w:t>Precisión en la</w:t>
            </w:r>
            <w:r w:rsidRPr="002E590F">
              <w:rPr>
                <w:spacing w:val="-48"/>
                <w:sz w:val="20"/>
                <w:szCs w:val="20"/>
              </w:rPr>
              <w:t xml:space="preserve"> </w:t>
            </w:r>
            <w:r w:rsidRPr="002E590F">
              <w:rPr>
                <w:sz w:val="20"/>
                <w:szCs w:val="20"/>
              </w:rPr>
              <w:t>contabilidad</w:t>
            </w:r>
          </w:p>
        </w:tc>
        <w:tc>
          <w:tcPr>
            <w:tcW w:w="426" w:type="pct"/>
          </w:tcPr>
          <w:p w14:paraId="01DCDAA2" w14:textId="77777777" w:rsidR="007E619C" w:rsidRPr="002E590F" w:rsidRDefault="007E619C" w:rsidP="00F46F34">
            <w:pPr>
              <w:pStyle w:val="TableParagraph"/>
              <w:rPr>
                <w:sz w:val="20"/>
                <w:szCs w:val="20"/>
              </w:rPr>
            </w:pPr>
          </w:p>
          <w:p w14:paraId="10BC1DB8" w14:textId="77777777" w:rsidR="007E619C" w:rsidRPr="002E590F" w:rsidRDefault="007E619C" w:rsidP="00F46F34">
            <w:pPr>
              <w:pStyle w:val="TableParagraph"/>
              <w:spacing w:before="153" w:line="360"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39" w:type="pct"/>
          </w:tcPr>
          <w:p w14:paraId="1BCCDD69" w14:textId="77777777" w:rsidR="007E619C" w:rsidRPr="002E590F" w:rsidRDefault="007E619C" w:rsidP="00F46F34">
            <w:pPr>
              <w:pStyle w:val="TableParagraph"/>
              <w:rPr>
                <w:sz w:val="20"/>
                <w:szCs w:val="20"/>
              </w:rPr>
            </w:pPr>
          </w:p>
          <w:p w14:paraId="1D56CD27" w14:textId="77777777" w:rsidR="007E619C" w:rsidRPr="002E590F" w:rsidRDefault="007E619C" w:rsidP="00F46F34">
            <w:pPr>
              <w:pStyle w:val="TableParagraph"/>
              <w:spacing w:before="153" w:line="360" w:lineRule="auto"/>
              <w:ind w:left="67" w:right="56"/>
              <w:rPr>
                <w:sz w:val="20"/>
                <w:szCs w:val="20"/>
              </w:rPr>
            </w:pPr>
            <w:r w:rsidRPr="002E590F">
              <w:rPr>
                <w:sz w:val="20"/>
                <w:szCs w:val="20"/>
              </w:rPr>
              <w:t>Colaborador</w:t>
            </w:r>
            <w:r w:rsidRPr="002E590F">
              <w:rPr>
                <w:spacing w:val="-47"/>
                <w:sz w:val="20"/>
                <w:szCs w:val="20"/>
              </w:rPr>
              <w:t xml:space="preserve"> </w:t>
            </w:r>
            <w:r w:rsidRPr="002E590F">
              <w:rPr>
                <w:sz w:val="20"/>
                <w:szCs w:val="20"/>
              </w:rPr>
              <w:t>Directo</w:t>
            </w:r>
          </w:p>
        </w:tc>
        <w:tc>
          <w:tcPr>
            <w:tcW w:w="440" w:type="pct"/>
          </w:tcPr>
          <w:p w14:paraId="26091A00" w14:textId="77777777" w:rsidR="007E619C" w:rsidRPr="002E590F" w:rsidRDefault="007E619C" w:rsidP="00F46F34">
            <w:pPr>
              <w:pStyle w:val="TableParagraph"/>
              <w:rPr>
                <w:sz w:val="20"/>
                <w:szCs w:val="20"/>
              </w:rPr>
            </w:pPr>
          </w:p>
          <w:p w14:paraId="46373AC1" w14:textId="77777777" w:rsidR="007E619C" w:rsidRPr="002E590F" w:rsidRDefault="007E619C" w:rsidP="00F46F34">
            <w:pPr>
              <w:pStyle w:val="TableParagraph"/>
              <w:spacing w:before="3"/>
              <w:rPr>
                <w:sz w:val="20"/>
                <w:szCs w:val="20"/>
              </w:rPr>
            </w:pPr>
          </w:p>
          <w:p w14:paraId="4FD5E643" w14:textId="77777777" w:rsidR="007E619C" w:rsidRPr="002E590F" w:rsidRDefault="007E619C" w:rsidP="00F46F34">
            <w:pPr>
              <w:pStyle w:val="TableParagraph"/>
              <w:ind w:left="66"/>
              <w:rPr>
                <w:sz w:val="20"/>
                <w:szCs w:val="20"/>
              </w:rPr>
            </w:pPr>
            <w:r w:rsidRPr="002E590F">
              <w:rPr>
                <w:sz w:val="20"/>
                <w:szCs w:val="20"/>
              </w:rPr>
              <w:t>Baja</w:t>
            </w:r>
          </w:p>
        </w:tc>
        <w:tc>
          <w:tcPr>
            <w:tcW w:w="322" w:type="pct"/>
          </w:tcPr>
          <w:p w14:paraId="5BEF849C" w14:textId="77777777" w:rsidR="007E619C" w:rsidRPr="002E590F" w:rsidRDefault="007E619C" w:rsidP="00F46F34">
            <w:pPr>
              <w:pStyle w:val="TableParagraph"/>
              <w:rPr>
                <w:sz w:val="20"/>
                <w:szCs w:val="20"/>
              </w:rPr>
            </w:pPr>
          </w:p>
          <w:p w14:paraId="0EBF4092" w14:textId="77777777" w:rsidR="007E619C" w:rsidRPr="002E590F" w:rsidRDefault="007E619C" w:rsidP="00F46F34">
            <w:pPr>
              <w:pStyle w:val="TableParagraph"/>
              <w:spacing w:before="3"/>
              <w:rPr>
                <w:sz w:val="20"/>
                <w:szCs w:val="20"/>
              </w:rPr>
            </w:pPr>
          </w:p>
          <w:p w14:paraId="5A1CEA18" w14:textId="77777777" w:rsidR="007E619C" w:rsidRPr="002E590F" w:rsidRDefault="007E619C" w:rsidP="00F46F34">
            <w:pPr>
              <w:pStyle w:val="TableParagraph"/>
              <w:ind w:left="65"/>
              <w:rPr>
                <w:sz w:val="20"/>
                <w:szCs w:val="20"/>
              </w:rPr>
            </w:pPr>
            <w:r w:rsidRPr="002E590F">
              <w:rPr>
                <w:sz w:val="20"/>
                <w:szCs w:val="20"/>
              </w:rPr>
              <w:t>Todas</w:t>
            </w:r>
          </w:p>
        </w:tc>
        <w:tc>
          <w:tcPr>
            <w:tcW w:w="362" w:type="pct"/>
          </w:tcPr>
          <w:p w14:paraId="224D7862" w14:textId="77777777" w:rsidR="007E619C" w:rsidRPr="002E590F" w:rsidRDefault="007E619C" w:rsidP="00F46F34">
            <w:pPr>
              <w:pStyle w:val="TableParagraph"/>
              <w:rPr>
                <w:sz w:val="20"/>
                <w:szCs w:val="20"/>
              </w:rPr>
            </w:pPr>
          </w:p>
          <w:p w14:paraId="110FFD07" w14:textId="77777777" w:rsidR="007E619C" w:rsidRPr="002E590F" w:rsidRDefault="007E619C" w:rsidP="00F46F34">
            <w:pPr>
              <w:pStyle w:val="TableParagraph"/>
              <w:spacing w:before="3"/>
              <w:rPr>
                <w:sz w:val="20"/>
                <w:szCs w:val="20"/>
              </w:rPr>
            </w:pPr>
          </w:p>
          <w:p w14:paraId="2D6ABC94" w14:textId="77777777" w:rsidR="007E619C" w:rsidRPr="002E590F" w:rsidRDefault="007E619C" w:rsidP="00F46F34">
            <w:pPr>
              <w:pStyle w:val="TableParagraph"/>
              <w:ind w:left="65"/>
              <w:rPr>
                <w:sz w:val="20"/>
                <w:szCs w:val="20"/>
              </w:rPr>
            </w:pPr>
            <w:r w:rsidRPr="002E590F">
              <w:rPr>
                <w:sz w:val="20"/>
                <w:szCs w:val="20"/>
              </w:rPr>
              <w:t>Interno</w:t>
            </w:r>
          </w:p>
        </w:tc>
        <w:tc>
          <w:tcPr>
            <w:tcW w:w="469" w:type="pct"/>
          </w:tcPr>
          <w:p w14:paraId="72D134BB" w14:textId="77777777" w:rsidR="007E619C" w:rsidRPr="002E590F" w:rsidRDefault="007E619C" w:rsidP="00F46F34">
            <w:pPr>
              <w:pStyle w:val="TableParagraph"/>
              <w:rPr>
                <w:sz w:val="20"/>
                <w:szCs w:val="20"/>
              </w:rPr>
            </w:pPr>
          </w:p>
          <w:p w14:paraId="5EE0E843" w14:textId="77777777" w:rsidR="007E619C" w:rsidRPr="002E590F" w:rsidRDefault="007E619C" w:rsidP="00F46F34">
            <w:pPr>
              <w:pStyle w:val="TableParagraph"/>
              <w:spacing w:before="3"/>
              <w:rPr>
                <w:sz w:val="20"/>
                <w:szCs w:val="20"/>
              </w:rPr>
            </w:pPr>
          </w:p>
          <w:p w14:paraId="753B35C4" w14:textId="77777777" w:rsidR="007E619C" w:rsidRPr="002E590F" w:rsidRDefault="007E619C" w:rsidP="00F46F34">
            <w:pPr>
              <w:pStyle w:val="TableParagraph"/>
              <w:ind w:left="64"/>
              <w:rPr>
                <w:sz w:val="20"/>
                <w:szCs w:val="20"/>
              </w:rPr>
            </w:pPr>
            <w:r w:rsidRPr="002E590F">
              <w:rPr>
                <w:sz w:val="20"/>
                <w:szCs w:val="20"/>
              </w:rPr>
              <w:t>Partidario</w:t>
            </w:r>
          </w:p>
        </w:tc>
      </w:tr>
      <w:tr w:rsidR="002E590F" w:rsidRPr="002E590F" w14:paraId="05E60D00" w14:textId="77777777" w:rsidTr="0097731F">
        <w:trPr>
          <w:trHeight w:val="1499"/>
          <w:jc w:val="center"/>
        </w:trPr>
        <w:tc>
          <w:tcPr>
            <w:tcW w:w="319" w:type="pct"/>
            <w:vAlign w:val="center"/>
          </w:tcPr>
          <w:p w14:paraId="27979AF5" w14:textId="19EDF8EC" w:rsidR="002E590F" w:rsidRPr="002E590F" w:rsidRDefault="002E590F" w:rsidP="002E590F">
            <w:pPr>
              <w:pStyle w:val="TableParagraph"/>
              <w:rPr>
                <w:sz w:val="20"/>
                <w:szCs w:val="20"/>
              </w:rPr>
            </w:pPr>
            <w:r w:rsidRPr="002E590F">
              <w:rPr>
                <w:sz w:val="20"/>
                <w:szCs w:val="20"/>
              </w:rPr>
              <w:t>Jefe de</w:t>
            </w:r>
            <w:r w:rsidRPr="002E590F">
              <w:rPr>
                <w:spacing w:val="1"/>
                <w:sz w:val="20"/>
                <w:szCs w:val="20"/>
              </w:rPr>
              <w:t xml:space="preserve"> </w:t>
            </w:r>
            <w:r w:rsidRPr="002E590F">
              <w:rPr>
                <w:sz w:val="20"/>
                <w:szCs w:val="20"/>
              </w:rPr>
              <w:t>Compras</w:t>
            </w:r>
          </w:p>
        </w:tc>
        <w:tc>
          <w:tcPr>
            <w:tcW w:w="370" w:type="pct"/>
            <w:vAlign w:val="center"/>
          </w:tcPr>
          <w:p w14:paraId="7E206086" w14:textId="59733AAB" w:rsidR="002E590F" w:rsidRPr="002E590F" w:rsidRDefault="002E590F" w:rsidP="002E590F">
            <w:pPr>
              <w:pStyle w:val="TableParagraph"/>
              <w:rPr>
                <w:sz w:val="20"/>
                <w:szCs w:val="20"/>
              </w:rPr>
            </w:pPr>
            <w:r>
              <w:rPr>
                <w:sz w:val="20"/>
                <w:szCs w:val="20"/>
              </w:rPr>
              <w:t>Jef</w:t>
            </w:r>
            <w:r w:rsidRPr="002E590F">
              <w:rPr>
                <w:sz w:val="20"/>
                <w:szCs w:val="20"/>
              </w:rPr>
              <w:t>e de</w:t>
            </w:r>
            <w:r w:rsidRPr="002E590F">
              <w:rPr>
                <w:spacing w:val="1"/>
                <w:sz w:val="20"/>
                <w:szCs w:val="20"/>
              </w:rPr>
              <w:t xml:space="preserve"> </w:t>
            </w:r>
            <w:r w:rsidRPr="002E590F">
              <w:rPr>
                <w:sz w:val="20"/>
                <w:szCs w:val="20"/>
              </w:rPr>
              <w:t>Compras</w:t>
            </w:r>
          </w:p>
        </w:tc>
        <w:tc>
          <w:tcPr>
            <w:tcW w:w="423" w:type="pct"/>
            <w:vAlign w:val="center"/>
          </w:tcPr>
          <w:p w14:paraId="3B23E55F" w14:textId="349E9028" w:rsidR="002E590F" w:rsidRPr="002E590F" w:rsidRDefault="002E590F" w:rsidP="002E590F">
            <w:pPr>
              <w:pStyle w:val="TableParagraph"/>
              <w:spacing w:before="9"/>
              <w:rPr>
                <w:sz w:val="20"/>
                <w:szCs w:val="20"/>
              </w:rPr>
            </w:pPr>
            <w:r w:rsidRPr="002E590F">
              <w:rPr>
                <w:sz w:val="20"/>
                <w:szCs w:val="20"/>
              </w:rPr>
              <w:t>Fco.</w:t>
            </w:r>
            <w:r w:rsidRPr="002E590F">
              <w:rPr>
                <w:spacing w:val="1"/>
                <w:sz w:val="20"/>
                <w:szCs w:val="20"/>
              </w:rPr>
              <w:t xml:space="preserve"> </w:t>
            </w:r>
            <w:r w:rsidRPr="002E590F">
              <w:rPr>
                <w:sz w:val="20"/>
                <w:szCs w:val="20"/>
              </w:rPr>
              <w:t>Morazán</w:t>
            </w:r>
          </w:p>
        </w:tc>
        <w:tc>
          <w:tcPr>
            <w:tcW w:w="394" w:type="pct"/>
            <w:vAlign w:val="center"/>
          </w:tcPr>
          <w:p w14:paraId="6B234E8B" w14:textId="420D26CC" w:rsidR="002E590F" w:rsidRPr="002E590F" w:rsidRDefault="002E590F" w:rsidP="002E590F">
            <w:pPr>
              <w:pStyle w:val="TableParagraph"/>
              <w:spacing w:before="60" w:line="360" w:lineRule="auto"/>
              <w:ind w:left="69" w:right="48"/>
              <w:rPr>
                <w:sz w:val="20"/>
                <w:szCs w:val="20"/>
              </w:rPr>
            </w:pPr>
            <w:r w:rsidRPr="002E590F">
              <w:rPr>
                <w:spacing w:val="-1"/>
                <w:sz w:val="20"/>
                <w:szCs w:val="20"/>
              </w:rPr>
              <w:t xml:space="preserve">Gestiona </w:t>
            </w:r>
            <w:r w:rsidRPr="002E590F">
              <w:rPr>
                <w:sz w:val="20"/>
                <w:szCs w:val="20"/>
              </w:rPr>
              <w:t>las</w:t>
            </w:r>
            <w:r w:rsidRPr="002E590F">
              <w:rPr>
                <w:spacing w:val="-47"/>
                <w:sz w:val="20"/>
                <w:szCs w:val="20"/>
              </w:rPr>
              <w:t xml:space="preserve"> </w:t>
            </w:r>
            <w:r w:rsidRPr="002E590F">
              <w:rPr>
                <w:sz w:val="20"/>
                <w:szCs w:val="20"/>
              </w:rPr>
              <w:t>adquisicion</w:t>
            </w:r>
            <w:r w:rsidRPr="002E590F">
              <w:rPr>
                <w:spacing w:val="1"/>
                <w:sz w:val="20"/>
                <w:szCs w:val="20"/>
              </w:rPr>
              <w:t xml:space="preserve"> </w:t>
            </w:r>
            <w:r w:rsidRPr="002E590F">
              <w:rPr>
                <w:sz w:val="20"/>
                <w:szCs w:val="20"/>
              </w:rPr>
              <w:t>es y</w:t>
            </w:r>
            <w:r w:rsidRPr="002E590F">
              <w:rPr>
                <w:spacing w:val="1"/>
                <w:sz w:val="20"/>
                <w:szCs w:val="20"/>
              </w:rPr>
              <w:t xml:space="preserve"> </w:t>
            </w:r>
            <w:r w:rsidRPr="002E590F">
              <w:rPr>
                <w:sz w:val="20"/>
                <w:szCs w:val="20"/>
              </w:rPr>
              <w:t>garantiza el</w:t>
            </w:r>
            <w:r w:rsidRPr="002E590F">
              <w:rPr>
                <w:spacing w:val="1"/>
                <w:sz w:val="20"/>
                <w:szCs w:val="20"/>
              </w:rPr>
              <w:t xml:space="preserve"> </w:t>
            </w:r>
            <w:r w:rsidRPr="002E590F">
              <w:rPr>
                <w:sz w:val="20"/>
                <w:szCs w:val="20"/>
              </w:rPr>
              <w:t>suministro</w:t>
            </w:r>
            <w:r w:rsidRPr="002E590F">
              <w:rPr>
                <w:spacing w:val="1"/>
                <w:sz w:val="20"/>
                <w:szCs w:val="20"/>
              </w:rPr>
              <w:t xml:space="preserve"> </w:t>
            </w:r>
            <w:r w:rsidRPr="002E590F">
              <w:rPr>
                <w:sz w:val="20"/>
                <w:szCs w:val="20"/>
              </w:rPr>
              <w:t>de</w:t>
            </w:r>
            <w:r w:rsidRPr="002E590F">
              <w:rPr>
                <w:spacing w:val="1"/>
                <w:sz w:val="20"/>
                <w:szCs w:val="20"/>
              </w:rPr>
              <w:t xml:space="preserve"> </w:t>
            </w:r>
            <w:r w:rsidRPr="002E590F">
              <w:rPr>
                <w:sz w:val="20"/>
                <w:szCs w:val="20"/>
              </w:rPr>
              <w:t xml:space="preserve">materiales </w:t>
            </w:r>
            <w:r w:rsidRPr="002E590F">
              <w:rPr>
                <w:sz w:val="20"/>
                <w:szCs w:val="20"/>
              </w:rPr>
              <w:lastRenderedPageBreak/>
              <w:t>y</w:t>
            </w:r>
            <w:r w:rsidRPr="002E590F">
              <w:rPr>
                <w:spacing w:val="-47"/>
                <w:sz w:val="20"/>
                <w:szCs w:val="20"/>
              </w:rPr>
              <w:t xml:space="preserve"> </w:t>
            </w:r>
            <w:r w:rsidRPr="002E590F">
              <w:rPr>
                <w:sz w:val="20"/>
                <w:szCs w:val="20"/>
              </w:rPr>
              <w:t>servicios</w:t>
            </w:r>
            <w:r w:rsidRPr="002E590F">
              <w:rPr>
                <w:spacing w:val="1"/>
                <w:sz w:val="20"/>
                <w:szCs w:val="20"/>
              </w:rPr>
              <w:t xml:space="preserve"> </w:t>
            </w:r>
            <w:r w:rsidRPr="002E590F">
              <w:rPr>
                <w:sz w:val="20"/>
                <w:szCs w:val="20"/>
              </w:rPr>
              <w:t>para el</w:t>
            </w:r>
            <w:r w:rsidRPr="002E590F">
              <w:rPr>
                <w:spacing w:val="1"/>
                <w:sz w:val="20"/>
                <w:szCs w:val="20"/>
              </w:rPr>
              <w:t xml:space="preserve"> </w:t>
            </w:r>
            <w:r w:rsidRPr="002E590F">
              <w:rPr>
                <w:sz w:val="20"/>
                <w:szCs w:val="20"/>
              </w:rPr>
              <w:t>proyecto</w:t>
            </w:r>
          </w:p>
        </w:tc>
        <w:tc>
          <w:tcPr>
            <w:tcW w:w="489" w:type="pct"/>
            <w:vAlign w:val="center"/>
          </w:tcPr>
          <w:p w14:paraId="44890CF4" w14:textId="0D9638E7" w:rsidR="002E590F" w:rsidRPr="002E590F" w:rsidRDefault="002E590F" w:rsidP="002E590F">
            <w:pPr>
              <w:pStyle w:val="TableParagraph"/>
              <w:spacing w:before="60" w:line="360" w:lineRule="auto"/>
              <w:ind w:left="68" w:right="123"/>
              <w:rPr>
                <w:sz w:val="20"/>
                <w:szCs w:val="20"/>
              </w:rPr>
            </w:pPr>
            <w:r w:rsidRPr="002E590F">
              <w:rPr>
                <w:sz w:val="20"/>
                <w:szCs w:val="20"/>
              </w:rPr>
              <w:lastRenderedPageBreak/>
              <w:t>Adquisición</w:t>
            </w:r>
            <w:r w:rsidRPr="002E590F">
              <w:rPr>
                <w:spacing w:val="-47"/>
                <w:sz w:val="20"/>
                <w:szCs w:val="20"/>
              </w:rPr>
              <w:t xml:space="preserve"> </w:t>
            </w:r>
            <w:r w:rsidRPr="002E590F">
              <w:rPr>
                <w:sz w:val="20"/>
                <w:szCs w:val="20"/>
              </w:rPr>
              <w:t>eficiente y</w:t>
            </w:r>
            <w:r w:rsidRPr="002E590F">
              <w:rPr>
                <w:spacing w:val="1"/>
                <w:sz w:val="20"/>
                <w:szCs w:val="20"/>
              </w:rPr>
              <w:t xml:space="preserve"> </w:t>
            </w:r>
            <w:r w:rsidRPr="002E590F">
              <w:rPr>
                <w:sz w:val="20"/>
                <w:szCs w:val="20"/>
              </w:rPr>
              <w:t>oportuna</w:t>
            </w:r>
          </w:p>
        </w:tc>
        <w:tc>
          <w:tcPr>
            <w:tcW w:w="547" w:type="pct"/>
            <w:vAlign w:val="center"/>
          </w:tcPr>
          <w:p w14:paraId="58C2BA31" w14:textId="5711B2C2" w:rsidR="002E590F" w:rsidRPr="002E590F" w:rsidRDefault="002E590F" w:rsidP="002E590F">
            <w:pPr>
              <w:pStyle w:val="TableParagraph"/>
              <w:rPr>
                <w:sz w:val="20"/>
                <w:szCs w:val="20"/>
              </w:rPr>
            </w:pPr>
            <w:r>
              <w:rPr>
                <w:sz w:val="20"/>
                <w:szCs w:val="20"/>
              </w:rPr>
              <w:t>Su</w:t>
            </w:r>
            <w:r w:rsidRPr="002E590F">
              <w:rPr>
                <w:sz w:val="20"/>
                <w:szCs w:val="20"/>
              </w:rPr>
              <w:t>ministros de</w:t>
            </w:r>
            <w:r w:rsidRPr="002E590F">
              <w:rPr>
                <w:spacing w:val="1"/>
                <w:sz w:val="20"/>
                <w:szCs w:val="20"/>
              </w:rPr>
              <w:t xml:space="preserve"> </w:t>
            </w:r>
            <w:r w:rsidRPr="002E590F">
              <w:rPr>
                <w:sz w:val="20"/>
                <w:szCs w:val="20"/>
              </w:rPr>
              <w:t>calidad, precios</w:t>
            </w:r>
            <w:r w:rsidRPr="002E590F">
              <w:rPr>
                <w:spacing w:val="-47"/>
                <w:sz w:val="20"/>
                <w:szCs w:val="20"/>
              </w:rPr>
              <w:t xml:space="preserve"> </w:t>
            </w:r>
            <w:r w:rsidRPr="002E590F">
              <w:rPr>
                <w:sz w:val="20"/>
                <w:szCs w:val="20"/>
              </w:rPr>
              <w:t>competitivos</w:t>
            </w:r>
          </w:p>
        </w:tc>
        <w:tc>
          <w:tcPr>
            <w:tcW w:w="426" w:type="pct"/>
            <w:vAlign w:val="center"/>
          </w:tcPr>
          <w:p w14:paraId="416DC391" w14:textId="5D03A932" w:rsidR="002E590F" w:rsidRPr="002E590F" w:rsidRDefault="002E590F" w:rsidP="002E590F">
            <w:pPr>
              <w:pStyle w:val="TableParagraph"/>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39" w:type="pct"/>
            <w:vAlign w:val="center"/>
          </w:tcPr>
          <w:p w14:paraId="2AF45C62" w14:textId="707ED281" w:rsidR="002E590F" w:rsidRPr="002E590F" w:rsidRDefault="002E590F" w:rsidP="002E590F">
            <w:pPr>
              <w:pStyle w:val="TableParagraph"/>
              <w:rPr>
                <w:sz w:val="20"/>
                <w:szCs w:val="20"/>
              </w:rPr>
            </w:pPr>
            <w:r w:rsidRPr="002E590F">
              <w:rPr>
                <w:sz w:val="20"/>
                <w:szCs w:val="20"/>
              </w:rPr>
              <w:t>Colaborador</w:t>
            </w:r>
            <w:r w:rsidRPr="002E590F">
              <w:rPr>
                <w:spacing w:val="-47"/>
                <w:sz w:val="20"/>
                <w:szCs w:val="20"/>
              </w:rPr>
              <w:t xml:space="preserve"> </w:t>
            </w:r>
            <w:r w:rsidRPr="002E590F">
              <w:rPr>
                <w:sz w:val="20"/>
                <w:szCs w:val="20"/>
              </w:rPr>
              <w:t>Directo</w:t>
            </w:r>
          </w:p>
        </w:tc>
        <w:tc>
          <w:tcPr>
            <w:tcW w:w="440" w:type="pct"/>
            <w:vAlign w:val="center"/>
          </w:tcPr>
          <w:p w14:paraId="7B88D2BF" w14:textId="4C5E9BEB" w:rsidR="002E590F" w:rsidRPr="002E590F" w:rsidRDefault="002E590F" w:rsidP="002E590F">
            <w:pPr>
              <w:pStyle w:val="TableParagraph"/>
              <w:rPr>
                <w:sz w:val="20"/>
                <w:szCs w:val="20"/>
              </w:rPr>
            </w:pPr>
            <w:r>
              <w:rPr>
                <w:sz w:val="20"/>
                <w:szCs w:val="20"/>
              </w:rPr>
              <w:t>M</w:t>
            </w:r>
            <w:r w:rsidRPr="002E590F">
              <w:rPr>
                <w:sz w:val="20"/>
                <w:szCs w:val="20"/>
              </w:rPr>
              <w:t>edia</w:t>
            </w:r>
          </w:p>
        </w:tc>
        <w:tc>
          <w:tcPr>
            <w:tcW w:w="322" w:type="pct"/>
            <w:vAlign w:val="center"/>
          </w:tcPr>
          <w:p w14:paraId="4B09DD9A" w14:textId="7F7109C9" w:rsidR="002E590F" w:rsidRPr="002E590F" w:rsidRDefault="00E97FA4" w:rsidP="002E590F">
            <w:pPr>
              <w:pStyle w:val="TableParagraph"/>
              <w:rPr>
                <w:sz w:val="20"/>
                <w:szCs w:val="20"/>
              </w:rPr>
            </w:pPr>
            <w:r>
              <w:rPr>
                <w:sz w:val="20"/>
                <w:szCs w:val="20"/>
              </w:rPr>
              <w:t>Todas</w:t>
            </w:r>
          </w:p>
        </w:tc>
        <w:tc>
          <w:tcPr>
            <w:tcW w:w="362" w:type="pct"/>
            <w:vAlign w:val="center"/>
          </w:tcPr>
          <w:p w14:paraId="54872C4B" w14:textId="12B37EB0" w:rsidR="002E590F" w:rsidRPr="002E590F" w:rsidRDefault="002E590F" w:rsidP="002E590F">
            <w:pPr>
              <w:pStyle w:val="TableParagraph"/>
              <w:rPr>
                <w:sz w:val="20"/>
                <w:szCs w:val="20"/>
              </w:rPr>
            </w:pPr>
            <w:r w:rsidRPr="002E590F">
              <w:rPr>
                <w:sz w:val="20"/>
                <w:szCs w:val="20"/>
              </w:rPr>
              <w:t>Interno</w:t>
            </w:r>
          </w:p>
        </w:tc>
        <w:tc>
          <w:tcPr>
            <w:tcW w:w="469" w:type="pct"/>
            <w:vAlign w:val="center"/>
          </w:tcPr>
          <w:p w14:paraId="60BB20CC" w14:textId="0B0FE04F" w:rsidR="002E590F" w:rsidRPr="002E590F" w:rsidRDefault="002E590F" w:rsidP="002E590F">
            <w:pPr>
              <w:pStyle w:val="TableParagraph"/>
              <w:rPr>
                <w:sz w:val="20"/>
                <w:szCs w:val="20"/>
              </w:rPr>
            </w:pPr>
            <w:r w:rsidRPr="002E590F">
              <w:rPr>
                <w:sz w:val="20"/>
                <w:szCs w:val="20"/>
              </w:rPr>
              <w:t>Partidario</w:t>
            </w:r>
          </w:p>
        </w:tc>
      </w:tr>
    </w:tbl>
    <w:p w14:paraId="2D048B50" w14:textId="77777777" w:rsidR="007E619C" w:rsidRDefault="007E619C" w:rsidP="00AD6FFD">
      <w:pPr>
        <w:ind w:right="862"/>
        <w:rPr>
          <w:b/>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88"/>
        <w:gridCol w:w="910"/>
        <w:gridCol w:w="1040"/>
        <w:gridCol w:w="1014"/>
        <w:gridCol w:w="1201"/>
        <w:gridCol w:w="1344"/>
        <w:gridCol w:w="1046"/>
        <w:gridCol w:w="1080"/>
        <w:gridCol w:w="1080"/>
        <w:gridCol w:w="792"/>
        <w:gridCol w:w="890"/>
        <w:gridCol w:w="1153"/>
      </w:tblGrid>
      <w:tr w:rsidR="0097731F" w:rsidRPr="002E590F" w14:paraId="6BC8AF99" w14:textId="77777777" w:rsidTr="002E590F">
        <w:trPr>
          <w:trHeight w:val="688"/>
        </w:trPr>
        <w:tc>
          <w:tcPr>
            <w:tcW w:w="357" w:type="pct"/>
            <w:shd w:val="clear" w:color="auto" w:fill="F1F1F1"/>
          </w:tcPr>
          <w:p w14:paraId="488AB8D2" w14:textId="77777777" w:rsidR="00964D3A" w:rsidRPr="002E590F" w:rsidRDefault="00964D3A" w:rsidP="00F46F34">
            <w:pPr>
              <w:pStyle w:val="TableParagraph"/>
              <w:rPr>
                <w:sz w:val="20"/>
                <w:szCs w:val="20"/>
              </w:rPr>
            </w:pPr>
          </w:p>
          <w:p w14:paraId="0CE12A35" w14:textId="77777777" w:rsidR="00964D3A" w:rsidRPr="002E590F" w:rsidRDefault="00964D3A" w:rsidP="00F46F34">
            <w:pPr>
              <w:pStyle w:val="TableParagraph"/>
              <w:ind w:left="69"/>
              <w:rPr>
                <w:b/>
                <w:sz w:val="20"/>
                <w:szCs w:val="20"/>
              </w:rPr>
            </w:pPr>
            <w:r w:rsidRPr="002E590F">
              <w:rPr>
                <w:b/>
                <w:sz w:val="20"/>
                <w:szCs w:val="20"/>
              </w:rPr>
              <w:t>NOMBRE</w:t>
            </w:r>
          </w:p>
        </w:tc>
        <w:tc>
          <w:tcPr>
            <w:tcW w:w="366" w:type="pct"/>
            <w:shd w:val="clear" w:color="auto" w:fill="F1F1F1"/>
          </w:tcPr>
          <w:p w14:paraId="351CE588" w14:textId="77777777" w:rsidR="00964D3A" w:rsidRPr="002E590F" w:rsidRDefault="00964D3A" w:rsidP="00F46F34">
            <w:pPr>
              <w:pStyle w:val="TableParagraph"/>
              <w:spacing w:before="115"/>
              <w:ind w:left="69" w:right="25"/>
              <w:rPr>
                <w:b/>
                <w:sz w:val="20"/>
                <w:szCs w:val="20"/>
              </w:rPr>
            </w:pPr>
            <w:r w:rsidRPr="002E590F">
              <w:rPr>
                <w:b/>
                <w:sz w:val="20"/>
                <w:szCs w:val="20"/>
              </w:rPr>
              <w:t>EMPRESA/</w:t>
            </w:r>
            <w:r w:rsidRPr="002E590F">
              <w:rPr>
                <w:b/>
                <w:spacing w:val="-48"/>
                <w:sz w:val="20"/>
                <w:szCs w:val="20"/>
              </w:rPr>
              <w:t xml:space="preserve"> </w:t>
            </w:r>
            <w:r w:rsidRPr="002E590F">
              <w:rPr>
                <w:b/>
                <w:sz w:val="20"/>
                <w:szCs w:val="20"/>
              </w:rPr>
              <w:t>PUESTO</w:t>
            </w:r>
          </w:p>
        </w:tc>
        <w:tc>
          <w:tcPr>
            <w:tcW w:w="418" w:type="pct"/>
            <w:shd w:val="clear" w:color="auto" w:fill="F1F1F1"/>
          </w:tcPr>
          <w:p w14:paraId="309E67AD" w14:textId="77777777" w:rsidR="00964D3A" w:rsidRPr="002E590F" w:rsidRDefault="00964D3A" w:rsidP="00F46F34">
            <w:pPr>
              <w:pStyle w:val="TableParagraph"/>
              <w:ind w:left="69"/>
              <w:rPr>
                <w:b/>
                <w:sz w:val="20"/>
                <w:szCs w:val="20"/>
              </w:rPr>
            </w:pPr>
            <w:r w:rsidRPr="002E590F">
              <w:rPr>
                <w:b/>
                <w:sz w:val="20"/>
                <w:szCs w:val="20"/>
              </w:rPr>
              <w:t>UBICACIÓN/</w:t>
            </w:r>
          </w:p>
          <w:p w14:paraId="47FC2673" w14:textId="77777777" w:rsidR="00964D3A" w:rsidRPr="002E590F" w:rsidRDefault="00964D3A" w:rsidP="00F46F34">
            <w:pPr>
              <w:pStyle w:val="TableParagraph"/>
              <w:spacing w:line="229" w:lineRule="exact"/>
              <w:ind w:left="69"/>
              <w:rPr>
                <w:b/>
                <w:sz w:val="20"/>
                <w:szCs w:val="20"/>
              </w:rPr>
            </w:pPr>
            <w:r w:rsidRPr="002E590F">
              <w:rPr>
                <w:b/>
                <w:sz w:val="20"/>
                <w:szCs w:val="20"/>
              </w:rPr>
              <w:t>INFO.</w:t>
            </w:r>
            <w:r w:rsidRPr="002E590F">
              <w:rPr>
                <w:b/>
                <w:spacing w:val="-10"/>
                <w:sz w:val="20"/>
                <w:szCs w:val="20"/>
              </w:rPr>
              <w:t xml:space="preserve"> </w:t>
            </w:r>
            <w:r w:rsidRPr="002E590F">
              <w:rPr>
                <w:b/>
                <w:sz w:val="20"/>
                <w:szCs w:val="20"/>
              </w:rPr>
              <w:t>DE</w:t>
            </w:r>
          </w:p>
          <w:p w14:paraId="2F5BD202" w14:textId="77777777" w:rsidR="00964D3A" w:rsidRPr="002E590F" w:rsidRDefault="00964D3A" w:rsidP="00F46F34">
            <w:pPr>
              <w:pStyle w:val="TableParagraph"/>
              <w:spacing w:line="209" w:lineRule="exact"/>
              <w:ind w:left="69"/>
              <w:rPr>
                <w:b/>
                <w:sz w:val="20"/>
                <w:szCs w:val="20"/>
              </w:rPr>
            </w:pPr>
            <w:r w:rsidRPr="002E590F">
              <w:rPr>
                <w:b/>
                <w:sz w:val="20"/>
                <w:szCs w:val="20"/>
              </w:rPr>
              <w:t>CONTACTO</w:t>
            </w:r>
          </w:p>
        </w:tc>
        <w:tc>
          <w:tcPr>
            <w:tcW w:w="408" w:type="pct"/>
            <w:shd w:val="clear" w:color="auto" w:fill="F1F1F1"/>
          </w:tcPr>
          <w:p w14:paraId="70947476" w14:textId="77777777" w:rsidR="00964D3A" w:rsidRPr="002E590F" w:rsidRDefault="00964D3A" w:rsidP="00F46F34">
            <w:pPr>
              <w:pStyle w:val="TableParagraph"/>
              <w:spacing w:before="115"/>
              <w:ind w:left="69"/>
              <w:rPr>
                <w:b/>
                <w:sz w:val="20"/>
                <w:szCs w:val="20"/>
              </w:rPr>
            </w:pPr>
            <w:r w:rsidRPr="002E590F">
              <w:rPr>
                <w:b/>
                <w:sz w:val="20"/>
                <w:szCs w:val="20"/>
              </w:rPr>
              <w:t>ROL</w:t>
            </w:r>
            <w:r w:rsidRPr="002E590F">
              <w:rPr>
                <w:b/>
                <w:spacing w:val="1"/>
                <w:sz w:val="20"/>
                <w:szCs w:val="20"/>
              </w:rPr>
              <w:t xml:space="preserve"> </w:t>
            </w:r>
            <w:r w:rsidRPr="002E590F">
              <w:rPr>
                <w:b/>
                <w:sz w:val="20"/>
                <w:szCs w:val="20"/>
              </w:rPr>
              <w:t>EN</w:t>
            </w:r>
            <w:r w:rsidRPr="002E590F">
              <w:rPr>
                <w:b/>
                <w:spacing w:val="-3"/>
                <w:sz w:val="20"/>
                <w:szCs w:val="20"/>
              </w:rPr>
              <w:t xml:space="preserve"> </w:t>
            </w:r>
            <w:r w:rsidRPr="002E590F">
              <w:rPr>
                <w:b/>
                <w:sz w:val="20"/>
                <w:szCs w:val="20"/>
              </w:rPr>
              <w:t>EL</w:t>
            </w:r>
          </w:p>
          <w:p w14:paraId="0A44B5A0" w14:textId="77777777" w:rsidR="00964D3A" w:rsidRPr="002E590F" w:rsidRDefault="00964D3A" w:rsidP="00F46F34">
            <w:pPr>
              <w:pStyle w:val="TableParagraph"/>
              <w:spacing w:before="1"/>
              <w:ind w:left="69"/>
              <w:rPr>
                <w:b/>
                <w:sz w:val="20"/>
                <w:szCs w:val="20"/>
              </w:rPr>
            </w:pPr>
            <w:r w:rsidRPr="002E590F">
              <w:rPr>
                <w:b/>
                <w:sz w:val="20"/>
                <w:szCs w:val="20"/>
              </w:rPr>
              <w:t>PROYECTO</w:t>
            </w:r>
          </w:p>
        </w:tc>
        <w:tc>
          <w:tcPr>
            <w:tcW w:w="483" w:type="pct"/>
            <w:shd w:val="clear" w:color="auto" w:fill="F1F1F1"/>
          </w:tcPr>
          <w:p w14:paraId="08F87E31" w14:textId="77777777" w:rsidR="00964D3A" w:rsidRPr="002E590F" w:rsidRDefault="00964D3A" w:rsidP="00F46F34">
            <w:pPr>
              <w:pStyle w:val="TableParagraph"/>
              <w:spacing w:before="115"/>
              <w:ind w:left="68" w:right="69"/>
              <w:rPr>
                <w:b/>
                <w:sz w:val="20"/>
                <w:szCs w:val="20"/>
              </w:rPr>
            </w:pPr>
            <w:r w:rsidRPr="002E590F">
              <w:rPr>
                <w:b/>
                <w:sz w:val="20"/>
                <w:szCs w:val="20"/>
              </w:rPr>
              <w:t>REQUISITOS</w:t>
            </w:r>
            <w:r w:rsidRPr="002E590F">
              <w:rPr>
                <w:b/>
                <w:spacing w:val="1"/>
                <w:sz w:val="20"/>
                <w:szCs w:val="20"/>
              </w:rPr>
              <w:t xml:space="preserve"> </w:t>
            </w:r>
            <w:r w:rsidRPr="002E590F">
              <w:rPr>
                <w:b/>
                <w:sz w:val="20"/>
                <w:szCs w:val="20"/>
              </w:rPr>
              <w:t>PRINCIPALES</w:t>
            </w:r>
          </w:p>
        </w:tc>
        <w:tc>
          <w:tcPr>
            <w:tcW w:w="541" w:type="pct"/>
            <w:shd w:val="clear" w:color="auto" w:fill="F1F1F1"/>
          </w:tcPr>
          <w:p w14:paraId="400DC0B8" w14:textId="77777777" w:rsidR="00964D3A" w:rsidRPr="002E590F" w:rsidRDefault="00964D3A" w:rsidP="00F46F34">
            <w:pPr>
              <w:pStyle w:val="TableParagraph"/>
              <w:spacing w:before="115"/>
              <w:ind w:left="66" w:right="40"/>
              <w:rPr>
                <w:b/>
                <w:sz w:val="20"/>
                <w:szCs w:val="20"/>
              </w:rPr>
            </w:pPr>
            <w:r w:rsidRPr="002E590F">
              <w:rPr>
                <w:b/>
                <w:sz w:val="20"/>
                <w:szCs w:val="20"/>
              </w:rPr>
              <w:t>EXPECTATIVAS</w:t>
            </w:r>
            <w:r w:rsidRPr="002E590F">
              <w:rPr>
                <w:b/>
                <w:spacing w:val="-37"/>
                <w:sz w:val="20"/>
                <w:szCs w:val="20"/>
              </w:rPr>
              <w:t xml:space="preserve"> </w:t>
            </w:r>
            <w:r w:rsidRPr="002E590F">
              <w:rPr>
                <w:b/>
                <w:sz w:val="20"/>
                <w:szCs w:val="20"/>
              </w:rPr>
              <w:t>PRINCIPALES</w:t>
            </w:r>
          </w:p>
        </w:tc>
        <w:tc>
          <w:tcPr>
            <w:tcW w:w="420" w:type="pct"/>
            <w:shd w:val="clear" w:color="auto" w:fill="F1F1F1"/>
          </w:tcPr>
          <w:p w14:paraId="6AA71F0B" w14:textId="77777777" w:rsidR="00964D3A" w:rsidRPr="002E590F" w:rsidRDefault="00964D3A" w:rsidP="00F46F34">
            <w:pPr>
              <w:pStyle w:val="TableParagraph"/>
              <w:rPr>
                <w:sz w:val="20"/>
                <w:szCs w:val="20"/>
              </w:rPr>
            </w:pPr>
          </w:p>
          <w:p w14:paraId="285EDEC9" w14:textId="77777777" w:rsidR="00964D3A" w:rsidRPr="002E590F" w:rsidRDefault="00964D3A" w:rsidP="00F46F34">
            <w:pPr>
              <w:pStyle w:val="TableParagraph"/>
              <w:ind w:left="65"/>
              <w:rPr>
                <w:b/>
                <w:sz w:val="20"/>
                <w:szCs w:val="20"/>
              </w:rPr>
            </w:pPr>
            <w:r w:rsidRPr="002E590F">
              <w:rPr>
                <w:b/>
                <w:sz w:val="20"/>
                <w:szCs w:val="20"/>
              </w:rPr>
              <w:t>CATEGORÍA</w:t>
            </w:r>
          </w:p>
        </w:tc>
        <w:tc>
          <w:tcPr>
            <w:tcW w:w="434" w:type="pct"/>
            <w:shd w:val="clear" w:color="auto" w:fill="F1F1F1"/>
          </w:tcPr>
          <w:p w14:paraId="5A958D2D" w14:textId="77777777" w:rsidR="00964D3A" w:rsidRPr="002E590F" w:rsidRDefault="00964D3A" w:rsidP="00F46F34">
            <w:pPr>
              <w:pStyle w:val="TableParagraph"/>
              <w:spacing w:before="115"/>
              <w:ind w:left="67" w:right="40"/>
              <w:rPr>
                <w:b/>
                <w:sz w:val="20"/>
                <w:szCs w:val="20"/>
              </w:rPr>
            </w:pPr>
            <w:r w:rsidRPr="002E590F">
              <w:rPr>
                <w:b/>
                <w:sz w:val="20"/>
                <w:szCs w:val="20"/>
              </w:rPr>
              <w:t>SUB</w:t>
            </w:r>
            <w:r w:rsidRPr="002E590F">
              <w:rPr>
                <w:b/>
                <w:spacing w:val="1"/>
                <w:sz w:val="20"/>
                <w:szCs w:val="20"/>
              </w:rPr>
              <w:t xml:space="preserve"> </w:t>
            </w:r>
            <w:r w:rsidRPr="002E590F">
              <w:rPr>
                <w:b/>
                <w:sz w:val="20"/>
                <w:szCs w:val="20"/>
              </w:rPr>
              <w:t>CATEGORÍA</w:t>
            </w:r>
          </w:p>
        </w:tc>
        <w:tc>
          <w:tcPr>
            <w:tcW w:w="434" w:type="pct"/>
            <w:shd w:val="clear" w:color="auto" w:fill="F1F1F1"/>
          </w:tcPr>
          <w:p w14:paraId="3655CE1E" w14:textId="77777777" w:rsidR="00964D3A" w:rsidRPr="002E590F" w:rsidRDefault="00964D3A" w:rsidP="00F46F34">
            <w:pPr>
              <w:pStyle w:val="TableParagraph"/>
              <w:spacing w:before="115"/>
              <w:ind w:left="66" w:right="9"/>
              <w:rPr>
                <w:b/>
                <w:sz w:val="20"/>
                <w:szCs w:val="20"/>
              </w:rPr>
            </w:pPr>
            <w:r w:rsidRPr="002E590F">
              <w:rPr>
                <w:b/>
                <w:sz w:val="20"/>
                <w:szCs w:val="20"/>
              </w:rPr>
              <w:t>INFLUENCIA</w:t>
            </w:r>
            <w:r w:rsidRPr="002E590F">
              <w:rPr>
                <w:b/>
                <w:spacing w:val="-37"/>
                <w:sz w:val="20"/>
                <w:szCs w:val="20"/>
              </w:rPr>
              <w:t xml:space="preserve"> </w:t>
            </w:r>
            <w:r w:rsidRPr="002E590F">
              <w:rPr>
                <w:b/>
                <w:sz w:val="20"/>
                <w:szCs w:val="20"/>
              </w:rPr>
              <w:t>POTENCIAL</w:t>
            </w:r>
          </w:p>
        </w:tc>
        <w:tc>
          <w:tcPr>
            <w:tcW w:w="318" w:type="pct"/>
            <w:shd w:val="clear" w:color="auto" w:fill="F1F1F1"/>
          </w:tcPr>
          <w:p w14:paraId="14D1156A" w14:textId="77777777" w:rsidR="00964D3A" w:rsidRPr="002E590F" w:rsidRDefault="00964D3A" w:rsidP="00F46F34">
            <w:pPr>
              <w:pStyle w:val="TableParagraph"/>
              <w:ind w:left="65"/>
              <w:rPr>
                <w:b/>
                <w:sz w:val="20"/>
                <w:szCs w:val="20"/>
              </w:rPr>
            </w:pPr>
            <w:r w:rsidRPr="002E590F">
              <w:rPr>
                <w:b/>
                <w:sz w:val="20"/>
                <w:szCs w:val="20"/>
              </w:rPr>
              <w:t>FASE DE</w:t>
            </w:r>
          </w:p>
          <w:p w14:paraId="342F460C" w14:textId="77777777" w:rsidR="00964D3A" w:rsidRPr="002E590F" w:rsidRDefault="00964D3A" w:rsidP="00F46F34">
            <w:pPr>
              <w:pStyle w:val="TableParagraph"/>
              <w:spacing w:line="228" w:lineRule="exact"/>
              <w:ind w:left="65" w:right="36"/>
              <w:rPr>
                <w:b/>
                <w:sz w:val="20"/>
                <w:szCs w:val="20"/>
              </w:rPr>
            </w:pPr>
            <w:r w:rsidRPr="002E590F">
              <w:rPr>
                <w:b/>
                <w:sz w:val="20"/>
                <w:szCs w:val="20"/>
              </w:rPr>
              <w:t>MAYOR</w:t>
            </w:r>
            <w:r w:rsidRPr="002E590F">
              <w:rPr>
                <w:b/>
                <w:spacing w:val="1"/>
                <w:sz w:val="20"/>
                <w:szCs w:val="20"/>
              </w:rPr>
              <w:t xml:space="preserve"> </w:t>
            </w:r>
            <w:r w:rsidRPr="002E590F">
              <w:rPr>
                <w:b/>
                <w:sz w:val="20"/>
                <w:szCs w:val="20"/>
              </w:rPr>
              <w:t>INTERÉS</w:t>
            </w:r>
          </w:p>
        </w:tc>
        <w:tc>
          <w:tcPr>
            <w:tcW w:w="358" w:type="pct"/>
            <w:shd w:val="clear" w:color="auto" w:fill="F1F1F1"/>
          </w:tcPr>
          <w:p w14:paraId="149EF93A" w14:textId="77777777" w:rsidR="00964D3A" w:rsidRPr="002E590F" w:rsidRDefault="00964D3A" w:rsidP="00F46F34">
            <w:pPr>
              <w:pStyle w:val="TableParagraph"/>
              <w:spacing w:before="115"/>
              <w:ind w:left="65" w:right="49"/>
              <w:rPr>
                <w:b/>
                <w:sz w:val="20"/>
                <w:szCs w:val="20"/>
              </w:rPr>
            </w:pPr>
            <w:r w:rsidRPr="002E590F">
              <w:rPr>
                <w:b/>
                <w:spacing w:val="-1"/>
                <w:sz w:val="20"/>
                <w:szCs w:val="20"/>
              </w:rPr>
              <w:t xml:space="preserve">INTERNO </w:t>
            </w:r>
            <w:r w:rsidRPr="002E590F">
              <w:rPr>
                <w:b/>
                <w:sz w:val="20"/>
                <w:szCs w:val="20"/>
              </w:rPr>
              <w:t>/</w:t>
            </w:r>
            <w:r w:rsidRPr="002E590F">
              <w:rPr>
                <w:b/>
                <w:spacing w:val="-47"/>
                <w:sz w:val="20"/>
                <w:szCs w:val="20"/>
              </w:rPr>
              <w:t xml:space="preserve"> </w:t>
            </w:r>
            <w:r w:rsidRPr="002E590F">
              <w:rPr>
                <w:b/>
                <w:sz w:val="20"/>
                <w:szCs w:val="20"/>
              </w:rPr>
              <w:t>EXTERNO</w:t>
            </w:r>
          </w:p>
        </w:tc>
        <w:tc>
          <w:tcPr>
            <w:tcW w:w="463" w:type="pct"/>
            <w:shd w:val="clear" w:color="auto" w:fill="F1F1F1"/>
          </w:tcPr>
          <w:p w14:paraId="31CBE8C2" w14:textId="77777777" w:rsidR="00964D3A" w:rsidRPr="002E590F" w:rsidRDefault="00964D3A" w:rsidP="00F46F34">
            <w:pPr>
              <w:pStyle w:val="TableParagraph"/>
              <w:ind w:left="64"/>
              <w:rPr>
                <w:b/>
                <w:sz w:val="20"/>
                <w:szCs w:val="20"/>
              </w:rPr>
            </w:pPr>
            <w:r w:rsidRPr="002E590F">
              <w:rPr>
                <w:b/>
                <w:sz w:val="20"/>
                <w:szCs w:val="20"/>
              </w:rPr>
              <w:t>PARTIDARIO</w:t>
            </w:r>
            <w:r w:rsidRPr="002E590F">
              <w:rPr>
                <w:b/>
                <w:spacing w:val="-1"/>
                <w:sz w:val="20"/>
                <w:szCs w:val="20"/>
              </w:rPr>
              <w:t xml:space="preserve"> </w:t>
            </w:r>
            <w:r w:rsidRPr="002E590F">
              <w:rPr>
                <w:b/>
                <w:sz w:val="20"/>
                <w:szCs w:val="20"/>
              </w:rPr>
              <w:t>/</w:t>
            </w:r>
          </w:p>
          <w:p w14:paraId="76AD2746" w14:textId="77777777" w:rsidR="00964D3A" w:rsidRPr="002E590F" w:rsidRDefault="00964D3A" w:rsidP="00F46F34">
            <w:pPr>
              <w:pStyle w:val="TableParagraph"/>
              <w:spacing w:line="228" w:lineRule="exact"/>
              <w:ind w:left="64" w:right="190"/>
              <w:rPr>
                <w:b/>
                <w:sz w:val="20"/>
                <w:szCs w:val="20"/>
              </w:rPr>
            </w:pPr>
            <w:r w:rsidRPr="002E590F">
              <w:rPr>
                <w:b/>
                <w:sz w:val="20"/>
                <w:szCs w:val="20"/>
              </w:rPr>
              <w:t>NEUTRAL</w:t>
            </w:r>
            <w:r w:rsidRPr="002E590F">
              <w:rPr>
                <w:b/>
                <w:spacing w:val="1"/>
                <w:sz w:val="20"/>
                <w:szCs w:val="20"/>
              </w:rPr>
              <w:t xml:space="preserve"> </w:t>
            </w:r>
            <w:r w:rsidRPr="002E590F">
              <w:rPr>
                <w:b/>
                <w:sz w:val="20"/>
                <w:szCs w:val="20"/>
              </w:rPr>
              <w:t>/</w:t>
            </w:r>
            <w:r w:rsidRPr="002E590F">
              <w:rPr>
                <w:b/>
                <w:spacing w:val="1"/>
                <w:sz w:val="20"/>
                <w:szCs w:val="20"/>
              </w:rPr>
              <w:t xml:space="preserve"> </w:t>
            </w:r>
            <w:r w:rsidRPr="002E590F">
              <w:rPr>
                <w:b/>
                <w:sz w:val="20"/>
                <w:szCs w:val="20"/>
              </w:rPr>
              <w:t>RETICENTE</w:t>
            </w:r>
          </w:p>
        </w:tc>
      </w:tr>
      <w:tr w:rsidR="002E590F" w:rsidRPr="002E590F" w14:paraId="79AC5BBF" w14:textId="77777777" w:rsidTr="002E590F">
        <w:trPr>
          <w:trHeight w:val="2536"/>
        </w:trPr>
        <w:tc>
          <w:tcPr>
            <w:tcW w:w="357" w:type="pct"/>
          </w:tcPr>
          <w:p w14:paraId="0D057480" w14:textId="77777777" w:rsidR="00964D3A" w:rsidRPr="002E590F" w:rsidRDefault="00964D3A" w:rsidP="002E590F">
            <w:pPr>
              <w:pStyle w:val="TableParagraph"/>
              <w:rPr>
                <w:sz w:val="20"/>
                <w:szCs w:val="20"/>
              </w:rPr>
            </w:pPr>
          </w:p>
          <w:p w14:paraId="255305FA" w14:textId="77777777" w:rsidR="00964D3A" w:rsidRPr="002E590F" w:rsidRDefault="00964D3A" w:rsidP="002E590F">
            <w:pPr>
              <w:pStyle w:val="TableParagraph"/>
              <w:rPr>
                <w:sz w:val="20"/>
                <w:szCs w:val="20"/>
              </w:rPr>
            </w:pPr>
          </w:p>
          <w:p w14:paraId="7D19197D" w14:textId="77777777" w:rsidR="00964D3A" w:rsidRPr="002E590F" w:rsidRDefault="00964D3A" w:rsidP="002E590F">
            <w:pPr>
              <w:pStyle w:val="TableParagraph"/>
              <w:spacing w:before="4"/>
              <w:rPr>
                <w:sz w:val="20"/>
                <w:szCs w:val="20"/>
              </w:rPr>
            </w:pPr>
          </w:p>
          <w:p w14:paraId="46F3D02A" w14:textId="77777777" w:rsidR="00964D3A" w:rsidRPr="002E590F" w:rsidRDefault="00964D3A" w:rsidP="002E590F">
            <w:pPr>
              <w:pStyle w:val="TableParagraph"/>
              <w:ind w:left="69" w:right="65"/>
              <w:rPr>
                <w:sz w:val="20"/>
                <w:szCs w:val="20"/>
              </w:rPr>
            </w:pPr>
            <w:r w:rsidRPr="002E590F">
              <w:rPr>
                <w:sz w:val="20"/>
                <w:szCs w:val="20"/>
              </w:rPr>
              <w:t>Gerente de</w:t>
            </w:r>
            <w:r w:rsidRPr="002E590F">
              <w:rPr>
                <w:spacing w:val="1"/>
                <w:sz w:val="20"/>
                <w:szCs w:val="20"/>
              </w:rPr>
              <w:t xml:space="preserve"> </w:t>
            </w:r>
            <w:r w:rsidRPr="002E590F">
              <w:rPr>
                <w:sz w:val="20"/>
                <w:szCs w:val="20"/>
              </w:rPr>
              <w:t>Construcció</w:t>
            </w:r>
            <w:r w:rsidRPr="002E590F">
              <w:rPr>
                <w:w w:val="99"/>
                <w:sz w:val="20"/>
                <w:szCs w:val="20"/>
              </w:rPr>
              <w:t xml:space="preserve"> </w:t>
            </w:r>
            <w:r w:rsidRPr="002E590F">
              <w:rPr>
                <w:sz w:val="20"/>
                <w:szCs w:val="20"/>
              </w:rPr>
              <w:t>n</w:t>
            </w:r>
          </w:p>
        </w:tc>
        <w:tc>
          <w:tcPr>
            <w:tcW w:w="366" w:type="pct"/>
          </w:tcPr>
          <w:p w14:paraId="1285A990" w14:textId="77777777" w:rsidR="00964D3A" w:rsidRPr="002E590F" w:rsidRDefault="00964D3A" w:rsidP="002E590F">
            <w:pPr>
              <w:pStyle w:val="TableParagraph"/>
              <w:rPr>
                <w:sz w:val="20"/>
                <w:szCs w:val="20"/>
              </w:rPr>
            </w:pPr>
          </w:p>
          <w:p w14:paraId="2CC6A5AC" w14:textId="77777777" w:rsidR="00964D3A" w:rsidRPr="002E590F" w:rsidRDefault="00964D3A" w:rsidP="002E590F">
            <w:pPr>
              <w:pStyle w:val="TableParagraph"/>
              <w:spacing w:before="3"/>
              <w:rPr>
                <w:sz w:val="20"/>
                <w:szCs w:val="20"/>
              </w:rPr>
            </w:pPr>
          </w:p>
          <w:p w14:paraId="5BCE7F57" w14:textId="77777777" w:rsidR="00964D3A" w:rsidRPr="002E590F" w:rsidRDefault="00964D3A" w:rsidP="002E590F">
            <w:pPr>
              <w:pStyle w:val="TableParagraph"/>
              <w:ind w:left="69" w:right="98"/>
              <w:rPr>
                <w:sz w:val="20"/>
                <w:szCs w:val="20"/>
              </w:rPr>
            </w:pPr>
            <w:r w:rsidRPr="002E590F">
              <w:rPr>
                <w:sz w:val="20"/>
                <w:szCs w:val="20"/>
              </w:rPr>
              <w:t>Gerente</w:t>
            </w:r>
            <w:r w:rsidRPr="002E590F">
              <w:rPr>
                <w:spacing w:val="1"/>
                <w:sz w:val="20"/>
                <w:szCs w:val="20"/>
              </w:rPr>
              <w:t xml:space="preserve"> </w:t>
            </w:r>
            <w:r w:rsidRPr="002E590F">
              <w:rPr>
                <w:sz w:val="20"/>
                <w:szCs w:val="20"/>
              </w:rPr>
              <w:t>de</w:t>
            </w:r>
            <w:r w:rsidRPr="002E590F">
              <w:rPr>
                <w:spacing w:val="1"/>
                <w:sz w:val="20"/>
                <w:szCs w:val="20"/>
              </w:rPr>
              <w:t xml:space="preserve"> </w:t>
            </w:r>
            <w:r w:rsidRPr="002E590F">
              <w:rPr>
                <w:w w:val="95"/>
                <w:sz w:val="20"/>
                <w:szCs w:val="20"/>
              </w:rPr>
              <w:t>Construcc</w:t>
            </w:r>
            <w:r w:rsidRPr="002E590F">
              <w:rPr>
                <w:spacing w:val="-45"/>
                <w:w w:val="95"/>
                <w:sz w:val="20"/>
                <w:szCs w:val="20"/>
              </w:rPr>
              <w:t xml:space="preserve"> </w:t>
            </w:r>
            <w:r w:rsidRPr="002E590F">
              <w:rPr>
                <w:sz w:val="20"/>
                <w:szCs w:val="20"/>
              </w:rPr>
              <w:t>ión</w:t>
            </w:r>
          </w:p>
        </w:tc>
        <w:tc>
          <w:tcPr>
            <w:tcW w:w="418" w:type="pct"/>
          </w:tcPr>
          <w:p w14:paraId="1BF80DDD" w14:textId="77777777" w:rsidR="00964D3A" w:rsidRPr="002E590F" w:rsidRDefault="00964D3A" w:rsidP="002E590F">
            <w:pPr>
              <w:pStyle w:val="TableParagraph"/>
              <w:rPr>
                <w:sz w:val="20"/>
                <w:szCs w:val="20"/>
              </w:rPr>
            </w:pPr>
          </w:p>
          <w:p w14:paraId="1638A849" w14:textId="77777777" w:rsidR="00964D3A" w:rsidRPr="002E590F" w:rsidRDefault="00964D3A" w:rsidP="002E590F">
            <w:pPr>
              <w:pStyle w:val="TableParagraph"/>
              <w:rPr>
                <w:sz w:val="20"/>
                <w:szCs w:val="20"/>
              </w:rPr>
            </w:pPr>
          </w:p>
          <w:p w14:paraId="169CB98F" w14:textId="77777777" w:rsidR="00964D3A" w:rsidRPr="002E590F" w:rsidRDefault="00964D3A" w:rsidP="002E590F">
            <w:pPr>
              <w:pStyle w:val="TableParagraph"/>
              <w:rPr>
                <w:sz w:val="20"/>
                <w:szCs w:val="20"/>
              </w:rPr>
            </w:pPr>
          </w:p>
          <w:p w14:paraId="15876FE7" w14:textId="77777777" w:rsidR="00964D3A" w:rsidRPr="002E590F" w:rsidRDefault="00964D3A" w:rsidP="002E590F">
            <w:pPr>
              <w:pStyle w:val="TableParagraph"/>
              <w:spacing w:before="134"/>
              <w:ind w:left="69" w:right="325"/>
              <w:rPr>
                <w:sz w:val="20"/>
                <w:szCs w:val="20"/>
              </w:rPr>
            </w:pPr>
            <w:r w:rsidRPr="002E590F">
              <w:rPr>
                <w:sz w:val="20"/>
                <w:szCs w:val="20"/>
              </w:rPr>
              <w:t>Fco.</w:t>
            </w:r>
            <w:r w:rsidRPr="002E590F">
              <w:rPr>
                <w:spacing w:val="1"/>
                <w:sz w:val="20"/>
                <w:szCs w:val="20"/>
              </w:rPr>
              <w:t xml:space="preserve"> </w:t>
            </w:r>
            <w:r w:rsidRPr="002E590F">
              <w:rPr>
                <w:sz w:val="20"/>
                <w:szCs w:val="20"/>
              </w:rPr>
              <w:t>Morazán</w:t>
            </w:r>
          </w:p>
        </w:tc>
        <w:tc>
          <w:tcPr>
            <w:tcW w:w="408" w:type="pct"/>
          </w:tcPr>
          <w:p w14:paraId="07DCB94D" w14:textId="77777777" w:rsidR="00964D3A" w:rsidRPr="002E590F" w:rsidRDefault="00964D3A" w:rsidP="002E590F">
            <w:pPr>
              <w:pStyle w:val="TableParagraph"/>
              <w:spacing w:before="62"/>
              <w:ind w:left="69" w:right="108"/>
              <w:rPr>
                <w:sz w:val="20"/>
                <w:szCs w:val="20"/>
              </w:rPr>
            </w:pPr>
            <w:r w:rsidRPr="002E590F">
              <w:rPr>
                <w:spacing w:val="-1"/>
                <w:sz w:val="20"/>
                <w:szCs w:val="20"/>
              </w:rPr>
              <w:t xml:space="preserve">Supervisa </w:t>
            </w:r>
            <w:r w:rsidRPr="002E590F">
              <w:rPr>
                <w:sz w:val="20"/>
                <w:szCs w:val="20"/>
              </w:rPr>
              <w:t>y</w:t>
            </w:r>
            <w:r w:rsidRPr="002E590F">
              <w:rPr>
                <w:spacing w:val="-47"/>
                <w:sz w:val="20"/>
                <w:szCs w:val="20"/>
              </w:rPr>
              <w:t xml:space="preserve"> </w:t>
            </w:r>
            <w:r w:rsidRPr="002E590F">
              <w:rPr>
                <w:sz w:val="20"/>
                <w:szCs w:val="20"/>
              </w:rPr>
              <w:t>coordina</w:t>
            </w:r>
            <w:r w:rsidRPr="002E590F">
              <w:rPr>
                <w:spacing w:val="1"/>
                <w:sz w:val="20"/>
                <w:szCs w:val="20"/>
              </w:rPr>
              <w:t xml:space="preserve"> </w:t>
            </w:r>
            <w:r w:rsidRPr="002E590F">
              <w:rPr>
                <w:sz w:val="20"/>
                <w:szCs w:val="20"/>
              </w:rPr>
              <w:t>todas las</w:t>
            </w:r>
            <w:r w:rsidRPr="002E590F">
              <w:rPr>
                <w:spacing w:val="1"/>
                <w:sz w:val="20"/>
                <w:szCs w:val="20"/>
              </w:rPr>
              <w:t xml:space="preserve"> </w:t>
            </w:r>
            <w:r w:rsidRPr="002E590F">
              <w:rPr>
                <w:sz w:val="20"/>
                <w:szCs w:val="20"/>
              </w:rPr>
              <w:t>actividades</w:t>
            </w:r>
            <w:r w:rsidRPr="002E590F">
              <w:rPr>
                <w:spacing w:val="-47"/>
                <w:sz w:val="20"/>
                <w:szCs w:val="20"/>
              </w:rPr>
              <w:t xml:space="preserve"> </w:t>
            </w:r>
            <w:r w:rsidRPr="002E590F">
              <w:rPr>
                <w:sz w:val="20"/>
                <w:szCs w:val="20"/>
              </w:rPr>
              <w:t>de</w:t>
            </w:r>
            <w:r w:rsidRPr="002E590F">
              <w:rPr>
                <w:spacing w:val="1"/>
                <w:sz w:val="20"/>
                <w:szCs w:val="20"/>
              </w:rPr>
              <w:t xml:space="preserve"> </w:t>
            </w:r>
            <w:r w:rsidRPr="002E590F">
              <w:rPr>
                <w:sz w:val="20"/>
                <w:szCs w:val="20"/>
              </w:rPr>
              <w:t>construcció</w:t>
            </w:r>
            <w:r w:rsidRPr="002E590F">
              <w:rPr>
                <w:spacing w:val="-47"/>
                <w:sz w:val="20"/>
                <w:szCs w:val="20"/>
              </w:rPr>
              <w:t xml:space="preserve"> </w:t>
            </w:r>
            <w:r w:rsidRPr="002E590F">
              <w:rPr>
                <w:sz w:val="20"/>
                <w:szCs w:val="20"/>
              </w:rPr>
              <w:t>n</w:t>
            </w:r>
          </w:p>
        </w:tc>
        <w:tc>
          <w:tcPr>
            <w:tcW w:w="483" w:type="pct"/>
          </w:tcPr>
          <w:p w14:paraId="39BD8448" w14:textId="77777777" w:rsidR="00964D3A" w:rsidRPr="002E590F" w:rsidRDefault="00964D3A" w:rsidP="002E590F">
            <w:pPr>
              <w:pStyle w:val="TableParagraph"/>
              <w:rPr>
                <w:sz w:val="20"/>
                <w:szCs w:val="20"/>
              </w:rPr>
            </w:pPr>
          </w:p>
          <w:p w14:paraId="368898AC" w14:textId="77777777" w:rsidR="00964D3A" w:rsidRPr="002E590F" w:rsidRDefault="00964D3A" w:rsidP="002E590F">
            <w:pPr>
              <w:pStyle w:val="TableParagraph"/>
              <w:spacing w:before="3"/>
              <w:rPr>
                <w:sz w:val="20"/>
                <w:szCs w:val="20"/>
              </w:rPr>
            </w:pPr>
          </w:p>
          <w:p w14:paraId="3155C225" w14:textId="77777777" w:rsidR="00964D3A" w:rsidRPr="002E590F" w:rsidRDefault="00964D3A" w:rsidP="002E590F">
            <w:pPr>
              <w:pStyle w:val="TableParagraph"/>
              <w:ind w:left="68" w:right="123"/>
              <w:rPr>
                <w:sz w:val="20"/>
                <w:szCs w:val="20"/>
              </w:rPr>
            </w:pPr>
            <w:r w:rsidRPr="002E590F">
              <w:rPr>
                <w:sz w:val="20"/>
                <w:szCs w:val="20"/>
              </w:rPr>
              <w:t>Cumplimient</w:t>
            </w:r>
            <w:r w:rsidRPr="002E590F">
              <w:rPr>
                <w:spacing w:val="-47"/>
                <w:sz w:val="20"/>
                <w:szCs w:val="20"/>
              </w:rPr>
              <w:t xml:space="preserve"> </w:t>
            </w:r>
            <w:r w:rsidRPr="002E590F">
              <w:rPr>
                <w:sz w:val="20"/>
                <w:szCs w:val="20"/>
              </w:rPr>
              <w:t>o de</w:t>
            </w:r>
            <w:r w:rsidRPr="002E590F">
              <w:rPr>
                <w:spacing w:val="1"/>
                <w:sz w:val="20"/>
                <w:szCs w:val="20"/>
              </w:rPr>
              <w:t xml:space="preserve"> </w:t>
            </w:r>
            <w:r w:rsidRPr="002E590F">
              <w:rPr>
                <w:sz w:val="20"/>
                <w:szCs w:val="20"/>
              </w:rPr>
              <w:t>especificacio</w:t>
            </w:r>
            <w:r w:rsidRPr="002E590F">
              <w:rPr>
                <w:spacing w:val="-47"/>
                <w:sz w:val="20"/>
                <w:szCs w:val="20"/>
              </w:rPr>
              <w:t xml:space="preserve"> </w:t>
            </w:r>
            <w:r w:rsidRPr="002E590F">
              <w:rPr>
                <w:sz w:val="20"/>
                <w:szCs w:val="20"/>
              </w:rPr>
              <w:t>nes</w:t>
            </w:r>
            <w:r w:rsidRPr="002E590F">
              <w:rPr>
                <w:spacing w:val="-2"/>
                <w:sz w:val="20"/>
                <w:szCs w:val="20"/>
              </w:rPr>
              <w:t xml:space="preserve"> </w:t>
            </w:r>
            <w:r w:rsidRPr="002E590F">
              <w:rPr>
                <w:sz w:val="20"/>
                <w:szCs w:val="20"/>
              </w:rPr>
              <w:t>y</w:t>
            </w:r>
            <w:r w:rsidRPr="002E590F">
              <w:rPr>
                <w:spacing w:val="1"/>
                <w:sz w:val="20"/>
                <w:szCs w:val="20"/>
              </w:rPr>
              <w:t xml:space="preserve"> </w:t>
            </w:r>
            <w:r w:rsidRPr="002E590F">
              <w:rPr>
                <w:sz w:val="20"/>
                <w:szCs w:val="20"/>
              </w:rPr>
              <w:t>plazos</w:t>
            </w:r>
          </w:p>
        </w:tc>
        <w:tc>
          <w:tcPr>
            <w:tcW w:w="541" w:type="pct"/>
          </w:tcPr>
          <w:p w14:paraId="4205E01B" w14:textId="77777777" w:rsidR="00964D3A" w:rsidRPr="002E590F" w:rsidRDefault="00964D3A" w:rsidP="002E590F">
            <w:pPr>
              <w:pStyle w:val="TableParagraph"/>
              <w:rPr>
                <w:sz w:val="20"/>
                <w:szCs w:val="20"/>
              </w:rPr>
            </w:pPr>
          </w:p>
          <w:p w14:paraId="76733D67" w14:textId="77777777" w:rsidR="00964D3A" w:rsidRPr="002E590F" w:rsidRDefault="00964D3A" w:rsidP="002E590F">
            <w:pPr>
              <w:pStyle w:val="TableParagraph"/>
              <w:spacing w:before="3"/>
              <w:rPr>
                <w:sz w:val="20"/>
                <w:szCs w:val="20"/>
              </w:rPr>
            </w:pPr>
          </w:p>
          <w:p w14:paraId="3E079134" w14:textId="77777777" w:rsidR="00964D3A" w:rsidRPr="002E590F" w:rsidRDefault="00964D3A" w:rsidP="002E590F">
            <w:pPr>
              <w:pStyle w:val="TableParagraph"/>
              <w:ind w:left="66" w:right="110"/>
              <w:rPr>
                <w:sz w:val="20"/>
                <w:szCs w:val="20"/>
              </w:rPr>
            </w:pPr>
            <w:r w:rsidRPr="002E590F">
              <w:rPr>
                <w:sz w:val="20"/>
                <w:szCs w:val="20"/>
              </w:rPr>
              <w:t>Construcción</w:t>
            </w:r>
            <w:r w:rsidRPr="002E590F">
              <w:rPr>
                <w:spacing w:val="1"/>
                <w:sz w:val="20"/>
                <w:szCs w:val="20"/>
              </w:rPr>
              <w:t xml:space="preserve"> </w:t>
            </w:r>
            <w:r w:rsidRPr="002E590F">
              <w:rPr>
                <w:sz w:val="20"/>
                <w:szCs w:val="20"/>
              </w:rPr>
              <w:t>de calidad,</w:t>
            </w:r>
            <w:r w:rsidRPr="002E590F">
              <w:rPr>
                <w:spacing w:val="1"/>
                <w:sz w:val="20"/>
                <w:szCs w:val="20"/>
              </w:rPr>
              <w:t xml:space="preserve"> </w:t>
            </w:r>
            <w:r w:rsidRPr="002E590F">
              <w:rPr>
                <w:sz w:val="20"/>
                <w:szCs w:val="20"/>
              </w:rPr>
              <w:t>seguridad en el</w:t>
            </w:r>
            <w:r w:rsidRPr="002E590F">
              <w:rPr>
                <w:spacing w:val="-48"/>
                <w:sz w:val="20"/>
                <w:szCs w:val="20"/>
              </w:rPr>
              <w:t xml:space="preserve"> </w:t>
            </w:r>
            <w:r w:rsidRPr="002E590F">
              <w:rPr>
                <w:sz w:val="20"/>
                <w:szCs w:val="20"/>
              </w:rPr>
              <w:t>sitio</w:t>
            </w:r>
          </w:p>
        </w:tc>
        <w:tc>
          <w:tcPr>
            <w:tcW w:w="420" w:type="pct"/>
          </w:tcPr>
          <w:p w14:paraId="435A4A3D" w14:textId="77777777" w:rsidR="00964D3A" w:rsidRPr="002E590F" w:rsidRDefault="00964D3A" w:rsidP="002E590F">
            <w:pPr>
              <w:pStyle w:val="TableParagraph"/>
              <w:rPr>
                <w:sz w:val="20"/>
                <w:szCs w:val="20"/>
              </w:rPr>
            </w:pPr>
          </w:p>
          <w:p w14:paraId="79DED189" w14:textId="77777777" w:rsidR="00964D3A" w:rsidRPr="002E590F" w:rsidRDefault="00964D3A" w:rsidP="002E590F">
            <w:pPr>
              <w:pStyle w:val="TableParagraph"/>
              <w:rPr>
                <w:sz w:val="20"/>
                <w:szCs w:val="20"/>
              </w:rPr>
            </w:pPr>
          </w:p>
          <w:p w14:paraId="74196AA1" w14:textId="77777777" w:rsidR="00964D3A" w:rsidRPr="002E590F" w:rsidRDefault="00964D3A" w:rsidP="002E590F">
            <w:pPr>
              <w:pStyle w:val="TableParagraph"/>
              <w:rPr>
                <w:sz w:val="20"/>
                <w:szCs w:val="20"/>
              </w:rPr>
            </w:pPr>
          </w:p>
          <w:p w14:paraId="0E1C980E" w14:textId="77777777" w:rsidR="00964D3A" w:rsidRPr="002E590F" w:rsidRDefault="00964D3A" w:rsidP="002E590F">
            <w:pPr>
              <w:pStyle w:val="TableParagraph"/>
              <w:spacing w:before="165"/>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34" w:type="pct"/>
          </w:tcPr>
          <w:p w14:paraId="7A020469" w14:textId="77777777" w:rsidR="00964D3A" w:rsidRPr="002E590F" w:rsidRDefault="00964D3A" w:rsidP="002E590F">
            <w:pPr>
              <w:pStyle w:val="TableParagraph"/>
              <w:rPr>
                <w:sz w:val="20"/>
                <w:szCs w:val="20"/>
              </w:rPr>
            </w:pPr>
          </w:p>
          <w:p w14:paraId="3A701A3E" w14:textId="77777777" w:rsidR="00964D3A" w:rsidRPr="002E590F" w:rsidRDefault="00964D3A" w:rsidP="002E590F">
            <w:pPr>
              <w:pStyle w:val="TableParagraph"/>
              <w:rPr>
                <w:sz w:val="20"/>
                <w:szCs w:val="20"/>
              </w:rPr>
            </w:pPr>
          </w:p>
          <w:p w14:paraId="79AB9E27" w14:textId="77777777" w:rsidR="00964D3A" w:rsidRPr="002E590F" w:rsidRDefault="00964D3A" w:rsidP="002E590F">
            <w:pPr>
              <w:pStyle w:val="TableParagraph"/>
              <w:rPr>
                <w:sz w:val="20"/>
                <w:szCs w:val="20"/>
              </w:rPr>
            </w:pPr>
          </w:p>
          <w:p w14:paraId="47DF3202" w14:textId="77777777" w:rsidR="00964D3A" w:rsidRPr="002E590F" w:rsidRDefault="00964D3A" w:rsidP="002E590F">
            <w:pPr>
              <w:pStyle w:val="TableParagraph"/>
              <w:spacing w:before="165"/>
              <w:ind w:left="67" w:right="56"/>
              <w:rPr>
                <w:sz w:val="20"/>
                <w:szCs w:val="20"/>
              </w:rPr>
            </w:pPr>
            <w:r w:rsidRPr="002E590F">
              <w:rPr>
                <w:sz w:val="20"/>
                <w:szCs w:val="20"/>
              </w:rPr>
              <w:t>Colaborador</w:t>
            </w:r>
            <w:r w:rsidRPr="002E590F">
              <w:rPr>
                <w:spacing w:val="-47"/>
                <w:sz w:val="20"/>
                <w:szCs w:val="20"/>
              </w:rPr>
              <w:t xml:space="preserve"> </w:t>
            </w:r>
            <w:r w:rsidRPr="002E590F">
              <w:rPr>
                <w:sz w:val="20"/>
                <w:szCs w:val="20"/>
              </w:rPr>
              <w:t>Directo</w:t>
            </w:r>
          </w:p>
        </w:tc>
        <w:tc>
          <w:tcPr>
            <w:tcW w:w="434" w:type="pct"/>
          </w:tcPr>
          <w:p w14:paraId="588E49AC" w14:textId="77777777" w:rsidR="00964D3A" w:rsidRPr="002E590F" w:rsidRDefault="00964D3A" w:rsidP="002E590F">
            <w:pPr>
              <w:pStyle w:val="TableParagraph"/>
              <w:rPr>
                <w:sz w:val="20"/>
                <w:szCs w:val="20"/>
              </w:rPr>
            </w:pPr>
          </w:p>
          <w:p w14:paraId="65AD283E" w14:textId="77777777" w:rsidR="00964D3A" w:rsidRPr="002E590F" w:rsidRDefault="00964D3A" w:rsidP="002E590F">
            <w:pPr>
              <w:pStyle w:val="TableParagraph"/>
              <w:rPr>
                <w:sz w:val="20"/>
                <w:szCs w:val="20"/>
              </w:rPr>
            </w:pPr>
          </w:p>
          <w:p w14:paraId="3EEDCDC8" w14:textId="77777777" w:rsidR="00964D3A" w:rsidRPr="002E590F" w:rsidRDefault="00964D3A" w:rsidP="002E590F">
            <w:pPr>
              <w:pStyle w:val="TableParagraph"/>
              <w:rPr>
                <w:sz w:val="20"/>
                <w:szCs w:val="20"/>
              </w:rPr>
            </w:pPr>
          </w:p>
          <w:p w14:paraId="43FC43C7" w14:textId="77777777" w:rsidR="00964D3A" w:rsidRPr="002E590F" w:rsidRDefault="00964D3A" w:rsidP="002E590F">
            <w:pPr>
              <w:pStyle w:val="TableParagraph"/>
              <w:spacing w:before="4"/>
              <w:rPr>
                <w:sz w:val="20"/>
                <w:szCs w:val="20"/>
              </w:rPr>
            </w:pPr>
          </w:p>
          <w:p w14:paraId="3FC10621" w14:textId="77777777" w:rsidR="00964D3A" w:rsidRPr="002E590F" w:rsidRDefault="00964D3A" w:rsidP="002E590F">
            <w:pPr>
              <w:pStyle w:val="TableParagraph"/>
              <w:ind w:left="66"/>
              <w:rPr>
                <w:sz w:val="20"/>
                <w:szCs w:val="20"/>
              </w:rPr>
            </w:pPr>
            <w:r w:rsidRPr="002E590F">
              <w:rPr>
                <w:sz w:val="20"/>
                <w:szCs w:val="20"/>
              </w:rPr>
              <w:t>Alta</w:t>
            </w:r>
          </w:p>
        </w:tc>
        <w:tc>
          <w:tcPr>
            <w:tcW w:w="318" w:type="pct"/>
          </w:tcPr>
          <w:p w14:paraId="6B14FBD9" w14:textId="77777777" w:rsidR="00964D3A" w:rsidRPr="002E590F" w:rsidRDefault="00964D3A" w:rsidP="002E590F">
            <w:pPr>
              <w:pStyle w:val="TableParagraph"/>
              <w:rPr>
                <w:sz w:val="20"/>
                <w:szCs w:val="20"/>
              </w:rPr>
            </w:pPr>
          </w:p>
          <w:p w14:paraId="1F0EA833" w14:textId="77777777" w:rsidR="00964D3A" w:rsidRPr="002E590F" w:rsidRDefault="00964D3A" w:rsidP="002E590F">
            <w:pPr>
              <w:pStyle w:val="TableParagraph"/>
              <w:rPr>
                <w:sz w:val="20"/>
                <w:szCs w:val="20"/>
              </w:rPr>
            </w:pPr>
          </w:p>
          <w:p w14:paraId="10576374" w14:textId="77777777" w:rsidR="00964D3A" w:rsidRPr="002E590F" w:rsidRDefault="00964D3A" w:rsidP="002E590F">
            <w:pPr>
              <w:pStyle w:val="TableParagraph"/>
              <w:rPr>
                <w:sz w:val="20"/>
                <w:szCs w:val="20"/>
              </w:rPr>
            </w:pPr>
          </w:p>
          <w:p w14:paraId="038F1217" w14:textId="77777777" w:rsidR="00964D3A" w:rsidRPr="002E590F" w:rsidRDefault="00964D3A" w:rsidP="002E590F">
            <w:pPr>
              <w:pStyle w:val="TableParagraph"/>
              <w:spacing w:before="4"/>
              <w:rPr>
                <w:sz w:val="20"/>
                <w:szCs w:val="20"/>
              </w:rPr>
            </w:pPr>
          </w:p>
          <w:p w14:paraId="22B5B1A2" w14:textId="77777777" w:rsidR="00964D3A" w:rsidRPr="002E590F" w:rsidRDefault="00964D3A" w:rsidP="002E590F">
            <w:pPr>
              <w:pStyle w:val="TableParagraph"/>
              <w:ind w:left="65"/>
              <w:rPr>
                <w:sz w:val="20"/>
                <w:szCs w:val="20"/>
              </w:rPr>
            </w:pPr>
            <w:r w:rsidRPr="002E590F">
              <w:rPr>
                <w:sz w:val="20"/>
                <w:szCs w:val="20"/>
              </w:rPr>
              <w:t>Todas</w:t>
            </w:r>
          </w:p>
        </w:tc>
        <w:tc>
          <w:tcPr>
            <w:tcW w:w="358" w:type="pct"/>
          </w:tcPr>
          <w:p w14:paraId="2F6C4CF3" w14:textId="77777777" w:rsidR="00964D3A" w:rsidRPr="002E590F" w:rsidRDefault="00964D3A" w:rsidP="002E590F">
            <w:pPr>
              <w:pStyle w:val="TableParagraph"/>
              <w:rPr>
                <w:sz w:val="20"/>
                <w:szCs w:val="20"/>
              </w:rPr>
            </w:pPr>
          </w:p>
          <w:p w14:paraId="68D0C97C" w14:textId="77777777" w:rsidR="00964D3A" w:rsidRPr="002E590F" w:rsidRDefault="00964D3A" w:rsidP="002E590F">
            <w:pPr>
              <w:pStyle w:val="TableParagraph"/>
              <w:rPr>
                <w:sz w:val="20"/>
                <w:szCs w:val="20"/>
              </w:rPr>
            </w:pPr>
          </w:p>
          <w:p w14:paraId="2CCE97A1" w14:textId="77777777" w:rsidR="00964D3A" w:rsidRPr="002E590F" w:rsidRDefault="00964D3A" w:rsidP="002E590F">
            <w:pPr>
              <w:pStyle w:val="TableParagraph"/>
              <w:rPr>
                <w:sz w:val="20"/>
                <w:szCs w:val="20"/>
              </w:rPr>
            </w:pPr>
          </w:p>
          <w:p w14:paraId="0C9BBF74" w14:textId="77777777" w:rsidR="00964D3A" w:rsidRPr="002E590F" w:rsidRDefault="00964D3A" w:rsidP="002E590F">
            <w:pPr>
              <w:pStyle w:val="TableParagraph"/>
              <w:spacing w:before="4"/>
              <w:rPr>
                <w:sz w:val="20"/>
                <w:szCs w:val="20"/>
              </w:rPr>
            </w:pPr>
          </w:p>
          <w:p w14:paraId="4E0C6EF3" w14:textId="77777777" w:rsidR="00964D3A" w:rsidRPr="002E590F" w:rsidRDefault="00964D3A" w:rsidP="002E590F">
            <w:pPr>
              <w:pStyle w:val="TableParagraph"/>
              <w:ind w:left="65"/>
              <w:rPr>
                <w:sz w:val="20"/>
                <w:szCs w:val="20"/>
              </w:rPr>
            </w:pPr>
            <w:r w:rsidRPr="002E590F">
              <w:rPr>
                <w:sz w:val="20"/>
                <w:szCs w:val="20"/>
              </w:rPr>
              <w:t>Interno</w:t>
            </w:r>
          </w:p>
        </w:tc>
        <w:tc>
          <w:tcPr>
            <w:tcW w:w="463" w:type="pct"/>
          </w:tcPr>
          <w:p w14:paraId="4E0947C1" w14:textId="77777777" w:rsidR="00964D3A" w:rsidRPr="002E590F" w:rsidRDefault="00964D3A" w:rsidP="002E590F">
            <w:pPr>
              <w:pStyle w:val="TableParagraph"/>
              <w:rPr>
                <w:sz w:val="20"/>
                <w:szCs w:val="20"/>
              </w:rPr>
            </w:pPr>
          </w:p>
          <w:p w14:paraId="55128B08" w14:textId="77777777" w:rsidR="00964D3A" w:rsidRPr="002E590F" w:rsidRDefault="00964D3A" w:rsidP="002E590F">
            <w:pPr>
              <w:pStyle w:val="TableParagraph"/>
              <w:rPr>
                <w:sz w:val="20"/>
                <w:szCs w:val="20"/>
              </w:rPr>
            </w:pPr>
          </w:p>
          <w:p w14:paraId="436C9C88" w14:textId="77777777" w:rsidR="00964D3A" w:rsidRPr="002E590F" w:rsidRDefault="00964D3A" w:rsidP="002E590F">
            <w:pPr>
              <w:pStyle w:val="TableParagraph"/>
              <w:rPr>
                <w:sz w:val="20"/>
                <w:szCs w:val="20"/>
              </w:rPr>
            </w:pPr>
          </w:p>
          <w:p w14:paraId="38BDD317" w14:textId="77777777" w:rsidR="00964D3A" w:rsidRPr="002E590F" w:rsidRDefault="00964D3A" w:rsidP="002E590F">
            <w:pPr>
              <w:pStyle w:val="TableParagraph"/>
              <w:spacing w:before="4"/>
              <w:rPr>
                <w:sz w:val="20"/>
                <w:szCs w:val="20"/>
              </w:rPr>
            </w:pPr>
          </w:p>
          <w:p w14:paraId="6557F058" w14:textId="77777777" w:rsidR="00964D3A" w:rsidRPr="002E590F" w:rsidRDefault="00964D3A" w:rsidP="002E590F">
            <w:pPr>
              <w:pStyle w:val="TableParagraph"/>
              <w:ind w:left="64"/>
              <w:rPr>
                <w:sz w:val="20"/>
                <w:szCs w:val="20"/>
              </w:rPr>
            </w:pPr>
            <w:r w:rsidRPr="002E590F">
              <w:rPr>
                <w:sz w:val="20"/>
                <w:szCs w:val="20"/>
              </w:rPr>
              <w:t>Partidario</w:t>
            </w:r>
          </w:p>
        </w:tc>
      </w:tr>
      <w:tr w:rsidR="002E590F" w:rsidRPr="002E590F" w14:paraId="14B3DC05" w14:textId="77777777" w:rsidTr="002E590F">
        <w:trPr>
          <w:trHeight w:val="2534"/>
        </w:trPr>
        <w:tc>
          <w:tcPr>
            <w:tcW w:w="357" w:type="pct"/>
          </w:tcPr>
          <w:p w14:paraId="6448B149" w14:textId="77777777" w:rsidR="00964D3A" w:rsidRPr="002E590F" w:rsidRDefault="00964D3A" w:rsidP="002E590F">
            <w:pPr>
              <w:pStyle w:val="TableParagraph"/>
              <w:rPr>
                <w:sz w:val="20"/>
                <w:szCs w:val="20"/>
              </w:rPr>
            </w:pPr>
          </w:p>
          <w:p w14:paraId="53C623F2" w14:textId="77777777" w:rsidR="00964D3A" w:rsidRPr="002E590F" w:rsidRDefault="00964D3A" w:rsidP="002E590F">
            <w:pPr>
              <w:pStyle w:val="TableParagraph"/>
              <w:rPr>
                <w:sz w:val="20"/>
                <w:szCs w:val="20"/>
              </w:rPr>
            </w:pPr>
          </w:p>
          <w:p w14:paraId="735DE05D" w14:textId="77777777" w:rsidR="00964D3A" w:rsidRPr="002E590F" w:rsidRDefault="00964D3A" w:rsidP="002E590F">
            <w:pPr>
              <w:pStyle w:val="TableParagraph"/>
              <w:rPr>
                <w:sz w:val="20"/>
                <w:szCs w:val="20"/>
              </w:rPr>
            </w:pPr>
          </w:p>
          <w:p w14:paraId="73754DBD" w14:textId="77777777" w:rsidR="00964D3A" w:rsidRPr="002E590F" w:rsidRDefault="00964D3A" w:rsidP="002E590F">
            <w:pPr>
              <w:pStyle w:val="TableParagraph"/>
              <w:spacing w:before="2"/>
              <w:rPr>
                <w:sz w:val="20"/>
                <w:szCs w:val="20"/>
              </w:rPr>
            </w:pPr>
          </w:p>
          <w:p w14:paraId="76343289" w14:textId="77777777" w:rsidR="00964D3A" w:rsidRPr="002E590F" w:rsidRDefault="00964D3A" w:rsidP="002E590F">
            <w:pPr>
              <w:pStyle w:val="TableParagraph"/>
              <w:ind w:left="69"/>
              <w:rPr>
                <w:sz w:val="20"/>
                <w:szCs w:val="20"/>
              </w:rPr>
            </w:pPr>
            <w:r w:rsidRPr="002E590F">
              <w:rPr>
                <w:sz w:val="20"/>
                <w:szCs w:val="20"/>
              </w:rPr>
              <w:t>Ing.</w:t>
            </w:r>
            <w:r w:rsidRPr="002E590F">
              <w:rPr>
                <w:spacing w:val="-1"/>
                <w:sz w:val="20"/>
                <w:szCs w:val="20"/>
              </w:rPr>
              <w:t xml:space="preserve"> </w:t>
            </w:r>
            <w:r w:rsidRPr="002E590F">
              <w:rPr>
                <w:sz w:val="20"/>
                <w:szCs w:val="20"/>
              </w:rPr>
              <w:t>Civil</w:t>
            </w:r>
          </w:p>
        </w:tc>
        <w:tc>
          <w:tcPr>
            <w:tcW w:w="366" w:type="pct"/>
          </w:tcPr>
          <w:p w14:paraId="4B839ABE" w14:textId="77777777" w:rsidR="00964D3A" w:rsidRPr="002E590F" w:rsidRDefault="00964D3A" w:rsidP="002E590F">
            <w:pPr>
              <w:pStyle w:val="TableParagraph"/>
              <w:rPr>
                <w:sz w:val="20"/>
                <w:szCs w:val="20"/>
              </w:rPr>
            </w:pPr>
          </w:p>
          <w:p w14:paraId="12D4574C" w14:textId="77777777" w:rsidR="00964D3A" w:rsidRPr="002E590F" w:rsidRDefault="00964D3A" w:rsidP="002E590F">
            <w:pPr>
              <w:pStyle w:val="TableParagraph"/>
              <w:rPr>
                <w:sz w:val="20"/>
                <w:szCs w:val="20"/>
              </w:rPr>
            </w:pPr>
          </w:p>
          <w:p w14:paraId="7725C424" w14:textId="77777777" w:rsidR="00964D3A" w:rsidRPr="002E590F" w:rsidRDefault="00964D3A" w:rsidP="002E590F">
            <w:pPr>
              <w:pStyle w:val="TableParagraph"/>
              <w:rPr>
                <w:sz w:val="20"/>
                <w:szCs w:val="20"/>
              </w:rPr>
            </w:pPr>
          </w:p>
          <w:p w14:paraId="7EE2887E" w14:textId="77777777" w:rsidR="00964D3A" w:rsidRPr="002E590F" w:rsidRDefault="00964D3A" w:rsidP="002E590F">
            <w:pPr>
              <w:pStyle w:val="TableParagraph"/>
              <w:spacing w:before="2"/>
              <w:rPr>
                <w:sz w:val="20"/>
                <w:szCs w:val="20"/>
              </w:rPr>
            </w:pPr>
          </w:p>
          <w:p w14:paraId="539B4DDF" w14:textId="77777777" w:rsidR="00964D3A" w:rsidRPr="002E590F" w:rsidRDefault="00964D3A" w:rsidP="002E590F">
            <w:pPr>
              <w:pStyle w:val="TableParagraph"/>
              <w:ind w:left="69"/>
              <w:rPr>
                <w:sz w:val="20"/>
                <w:szCs w:val="20"/>
              </w:rPr>
            </w:pPr>
            <w:r w:rsidRPr="002E590F">
              <w:rPr>
                <w:sz w:val="20"/>
                <w:szCs w:val="20"/>
              </w:rPr>
              <w:t>Ing.</w:t>
            </w:r>
            <w:r w:rsidRPr="002E590F">
              <w:rPr>
                <w:spacing w:val="-1"/>
                <w:sz w:val="20"/>
                <w:szCs w:val="20"/>
              </w:rPr>
              <w:t xml:space="preserve"> </w:t>
            </w:r>
            <w:r w:rsidRPr="002E590F">
              <w:rPr>
                <w:sz w:val="20"/>
                <w:szCs w:val="20"/>
              </w:rPr>
              <w:t>Civil</w:t>
            </w:r>
          </w:p>
        </w:tc>
        <w:tc>
          <w:tcPr>
            <w:tcW w:w="418" w:type="pct"/>
          </w:tcPr>
          <w:p w14:paraId="080746D9" w14:textId="77777777" w:rsidR="00964D3A" w:rsidRPr="002E590F" w:rsidRDefault="00964D3A" w:rsidP="002E590F">
            <w:pPr>
              <w:pStyle w:val="TableParagraph"/>
              <w:rPr>
                <w:sz w:val="20"/>
                <w:szCs w:val="20"/>
              </w:rPr>
            </w:pPr>
          </w:p>
          <w:p w14:paraId="1A35965A" w14:textId="77777777" w:rsidR="00964D3A" w:rsidRPr="002E590F" w:rsidRDefault="00964D3A" w:rsidP="002E590F">
            <w:pPr>
              <w:pStyle w:val="TableParagraph"/>
              <w:rPr>
                <w:sz w:val="20"/>
                <w:szCs w:val="20"/>
              </w:rPr>
            </w:pPr>
          </w:p>
          <w:p w14:paraId="14D5B1EC" w14:textId="77777777" w:rsidR="00964D3A" w:rsidRPr="002E590F" w:rsidRDefault="00964D3A" w:rsidP="002E590F">
            <w:pPr>
              <w:pStyle w:val="TableParagraph"/>
              <w:rPr>
                <w:sz w:val="20"/>
                <w:szCs w:val="20"/>
              </w:rPr>
            </w:pPr>
          </w:p>
          <w:p w14:paraId="65175930" w14:textId="77777777" w:rsidR="00964D3A" w:rsidRPr="002E590F" w:rsidRDefault="00964D3A" w:rsidP="002E590F">
            <w:pPr>
              <w:pStyle w:val="TableParagraph"/>
              <w:spacing w:before="2"/>
              <w:rPr>
                <w:sz w:val="20"/>
                <w:szCs w:val="20"/>
              </w:rPr>
            </w:pPr>
          </w:p>
          <w:p w14:paraId="4BC577F4" w14:textId="77777777" w:rsidR="00964D3A" w:rsidRPr="002E590F" w:rsidRDefault="00964D3A" w:rsidP="002E590F">
            <w:pPr>
              <w:pStyle w:val="TableParagraph"/>
              <w:ind w:left="69"/>
              <w:rPr>
                <w:sz w:val="20"/>
                <w:szCs w:val="20"/>
              </w:rPr>
            </w:pPr>
            <w:r w:rsidRPr="002E590F">
              <w:rPr>
                <w:sz w:val="20"/>
                <w:szCs w:val="20"/>
              </w:rPr>
              <w:t>Comayagua</w:t>
            </w:r>
          </w:p>
        </w:tc>
        <w:tc>
          <w:tcPr>
            <w:tcW w:w="408" w:type="pct"/>
          </w:tcPr>
          <w:p w14:paraId="7197AC98" w14:textId="77777777" w:rsidR="00964D3A" w:rsidRPr="002E590F" w:rsidRDefault="00964D3A" w:rsidP="002E590F">
            <w:pPr>
              <w:pStyle w:val="TableParagraph"/>
              <w:spacing w:before="60"/>
              <w:ind w:left="69" w:right="46"/>
              <w:rPr>
                <w:sz w:val="20"/>
                <w:szCs w:val="20"/>
              </w:rPr>
            </w:pPr>
            <w:r w:rsidRPr="002E590F">
              <w:rPr>
                <w:sz w:val="20"/>
                <w:szCs w:val="20"/>
              </w:rPr>
              <w:t>Garantiza</w:t>
            </w:r>
            <w:r w:rsidRPr="002E590F">
              <w:rPr>
                <w:spacing w:val="1"/>
                <w:sz w:val="20"/>
                <w:szCs w:val="20"/>
              </w:rPr>
              <w:t xml:space="preserve"> </w:t>
            </w:r>
            <w:r w:rsidRPr="002E590F">
              <w:rPr>
                <w:sz w:val="20"/>
                <w:szCs w:val="20"/>
              </w:rPr>
              <w:t>calidad y</w:t>
            </w:r>
            <w:r w:rsidRPr="002E590F">
              <w:rPr>
                <w:spacing w:val="1"/>
                <w:sz w:val="20"/>
                <w:szCs w:val="20"/>
              </w:rPr>
              <w:t xml:space="preserve"> </w:t>
            </w:r>
            <w:r w:rsidRPr="002E590F">
              <w:rPr>
                <w:sz w:val="20"/>
                <w:szCs w:val="20"/>
              </w:rPr>
              <w:t>seguridad</w:t>
            </w:r>
            <w:r w:rsidRPr="002E590F">
              <w:rPr>
                <w:spacing w:val="1"/>
                <w:sz w:val="20"/>
                <w:szCs w:val="20"/>
              </w:rPr>
              <w:t xml:space="preserve"> </w:t>
            </w:r>
            <w:r w:rsidRPr="002E590F">
              <w:rPr>
                <w:spacing w:val="-1"/>
                <w:sz w:val="20"/>
                <w:szCs w:val="20"/>
              </w:rPr>
              <w:t xml:space="preserve">del </w:t>
            </w:r>
            <w:r w:rsidRPr="002E590F">
              <w:rPr>
                <w:sz w:val="20"/>
                <w:szCs w:val="20"/>
              </w:rPr>
              <w:t>proyecto</w:t>
            </w:r>
            <w:r w:rsidRPr="002E590F">
              <w:rPr>
                <w:spacing w:val="-47"/>
                <w:sz w:val="20"/>
                <w:szCs w:val="20"/>
              </w:rPr>
              <w:t xml:space="preserve"> </w:t>
            </w:r>
            <w:r w:rsidRPr="002E590F">
              <w:rPr>
                <w:sz w:val="20"/>
                <w:szCs w:val="20"/>
              </w:rPr>
              <w:t>de</w:t>
            </w:r>
            <w:r w:rsidRPr="002E590F">
              <w:rPr>
                <w:spacing w:val="1"/>
                <w:sz w:val="20"/>
                <w:szCs w:val="20"/>
              </w:rPr>
              <w:t xml:space="preserve"> </w:t>
            </w:r>
            <w:r w:rsidRPr="002E590F">
              <w:rPr>
                <w:sz w:val="20"/>
                <w:szCs w:val="20"/>
              </w:rPr>
              <w:t>construcció</w:t>
            </w:r>
            <w:r w:rsidRPr="002E590F">
              <w:rPr>
                <w:spacing w:val="1"/>
                <w:sz w:val="20"/>
                <w:szCs w:val="20"/>
              </w:rPr>
              <w:t xml:space="preserve"> </w:t>
            </w:r>
            <w:r w:rsidRPr="002E590F">
              <w:rPr>
                <w:sz w:val="20"/>
                <w:szCs w:val="20"/>
              </w:rPr>
              <w:t>n</w:t>
            </w:r>
          </w:p>
        </w:tc>
        <w:tc>
          <w:tcPr>
            <w:tcW w:w="483" w:type="pct"/>
          </w:tcPr>
          <w:p w14:paraId="62C54511" w14:textId="77777777" w:rsidR="00964D3A" w:rsidRPr="002E590F" w:rsidRDefault="00964D3A" w:rsidP="002E590F">
            <w:pPr>
              <w:pStyle w:val="TableParagraph"/>
              <w:rPr>
                <w:sz w:val="20"/>
                <w:szCs w:val="20"/>
              </w:rPr>
            </w:pPr>
          </w:p>
          <w:p w14:paraId="44F79523" w14:textId="77777777" w:rsidR="00964D3A" w:rsidRPr="002E590F" w:rsidRDefault="00964D3A" w:rsidP="002E590F">
            <w:pPr>
              <w:pStyle w:val="TableParagraph"/>
              <w:spacing w:before="153"/>
              <w:ind w:left="68" w:right="112"/>
              <w:rPr>
                <w:sz w:val="20"/>
                <w:szCs w:val="20"/>
              </w:rPr>
            </w:pPr>
            <w:r w:rsidRPr="002E590F">
              <w:rPr>
                <w:sz w:val="20"/>
                <w:szCs w:val="20"/>
              </w:rPr>
              <w:t>Construcción</w:t>
            </w:r>
            <w:r w:rsidRPr="002E590F">
              <w:rPr>
                <w:spacing w:val="-48"/>
                <w:sz w:val="20"/>
                <w:szCs w:val="20"/>
              </w:rPr>
              <w:t xml:space="preserve"> </w:t>
            </w:r>
            <w:r w:rsidRPr="002E590F">
              <w:rPr>
                <w:sz w:val="20"/>
                <w:szCs w:val="20"/>
              </w:rPr>
              <w:t>según planos</w:t>
            </w:r>
            <w:r w:rsidRPr="002E590F">
              <w:rPr>
                <w:spacing w:val="-47"/>
                <w:sz w:val="20"/>
                <w:szCs w:val="20"/>
              </w:rPr>
              <w:t xml:space="preserve"> </w:t>
            </w:r>
            <w:r w:rsidRPr="002E590F">
              <w:rPr>
                <w:sz w:val="20"/>
                <w:szCs w:val="20"/>
              </w:rPr>
              <w:t>y</w:t>
            </w:r>
            <w:r w:rsidRPr="002E590F">
              <w:rPr>
                <w:spacing w:val="1"/>
                <w:sz w:val="20"/>
                <w:szCs w:val="20"/>
              </w:rPr>
              <w:t xml:space="preserve"> </w:t>
            </w:r>
            <w:r w:rsidRPr="002E590F">
              <w:rPr>
                <w:sz w:val="20"/>
                <w:szCs w:val="20"/>
              </w:rPr>
              <w:t>especificacio</w:t>
            </w:r>
            <w:r w:rsidRPr="002E590F">
              <w:rPr>
                <w:spacing w:val="-47"/>
                <w:sz w:val="20"/>
                <w:szCs w:val="20"/>
              </w:rPr>
              <w:t xml:space="preserve"> </w:t>
            </w:r>
            <w:r w:rsidRPr="002E590F">
              <w:rPr>
                <w:sz w:val="20"/>
                <w:szCs w:val="20"/>
              </w:rPr>
              <w:t>nes</w:t>
            </w:r>
          </w:p>
        </w:tc>
        <w:tc>
          <w:tcPr>
            <w:tcW w:w="541" w:type="pct"/>
          </w:tcPr>
          <w:p w14:paraId="69213222" w14:textId="77777777" w:rsidR="00964D3A" w:rsidRPr="002E590F" w:rsidRDefault="00964D3A" w:rsidP="002E590F">
            <w:pPr>
              <w:pStyle w:val="TableParagraph"/>
              <w:rPr>
                <w:sz w:val="20"/>
                <w:szCs w:val="20"/>
              </w:rPr>
            </w:pPr>
          </w:p>
          <w:p w14:paraId="398D3B10" w14:textId="77777777" w:rsidR="00964D3A" w:rsidRPr="002E590F" w:rsidRDefault="00964D3A" w:rsidP="002E590F">
            <w:pPr>
              <w:pStyle w:val="TableParagraph"/>
              <w:rPr>
                <w:sz w:val="20"/>
                <w:szCs w:val="20"/>
              </w:rPr>
            </w:pPr>
          </w:p>
          <w:p w14:paraId="7A1FA030" w14:textId="77777777" w:rsidR="00964D3A" w:rsidRPr="002E590F" w:rsidRDefault="00964D3A" w:rsidP="002E590F">
            <w:pPr>
              <w:pStyle w:val="TableParagraph"/>
              <w:spacing w:before="1"/>
              <w:rPr>
                <w:sz w:val="20"/>
                <w:szCs w:val="20"/>
              </w:rPr>
            </w:pPr>
          </w:p>
          <w:p w14:paraId="2A51474D" w14:textId="77777777" w:rsidR="00964D3A" w:rsidRPr="002E590F" w:rsidRDefault="00964D3A" w:rsidP="002E590F">
            <w:pPr>
              <w:pStyle w:val="TableParagraph"/>
              <w:ind w:left="66" w:right="265"/>
              <w:rPr>
                <w:sz w:val="20"/>
                <w:szCs w:val="20"/>
              </w:rPr>
            </w:pPr>
            <w:r w:rsidRPr="002E590F">
              <w:rPr>
                <w:sz w:val="20"/>
                <w:szCs w:val="20"/>
              </w:rPr>
              <w:t>Calidad en el</w:t>
            </w:r>
            <w:r w:rsidRPr="002E590F">
              <w:rPr>
                <w:spacing w:val="-48"/>
                <w:sz w:val="20"/>
                <w:szCs w:val="20"/>
              </w:rPr>
              <w:t xml:space="preserve"> </w:t>
            </w:r>
            <w:r w:rsidRPr="002E590F">
              <w:rPr>
                <w:sz w:val="20"/>
                <w:szCs w:val="20"/>
              </w:rPr>
              <w:t>proceso de</w:t>
            </w:r>
            <w:r w:rsidRPr="002E590F">
              <w:rPr>
                <w:spacing w:val="1"/>
                <w:sz w:val="20"/>
                <w:szCs w:val="20"/>
              </w:rPr>
              <w:t xml:space="preserve"> </w:t>
            </w:r>
            <w:r w:rsidRPr="002E590F">
              <w:rPr>
                <w:sz w:val="20"/>
                <w:szCs w:val="20"/>
              </w:rPr>
              <w:t>construcción</w:t>
            </w:r>
          </w:p>
        </w:tc>
        <w:tc>
          <w:tcPr>
            <w:tcW w:w="420" w:type="pct"/>
          </w:tcPr>
          <w:p w14:paraId="0B29242D" w14:textId="77777777" w:rsidR="00964D3A" w:rsidRPr="002E590F" w:rsidRDefault="00964D3A" w:rsidP="002E590F">
            <w:pPr>
              <w:pStyle w:val="TableParagraph"/>
              <w:rPr>
                <w:sz w:val="20"/>
                <w:szCs w:val="20"/>
              </w:rPr>
            </w:pPr>
          </w:p>
          <w:p w14:paraId="445D8599" w14:textId="77777777" w:rsidR="00964D3A" w:rsidRPr="002E590F" w:rsidRDefault="00964D3A" w:rsidP="002E590F">
            <w:pPr>
              <w:pStyle w:val="TableParagraph"/>
              <w:rPr>
                <w:sz w:val="20"/>
                <w:szCs w:val="20"/>
              </w:rPr>
            </w:pPr>
          </w:p>
          <w:p w14:paraId="52DB21B6" w14:textId="77777777" w:rsidR="00964D3A" w:rsidRPr="002E590F" w:rsidRDefault="00964D3A" w:rsidP="002E590F">
            <w:pPr>
              <w:pStyle w:val="TableParagraph"/>
              <w:rPr>
                <w:sz w:val="20"/>
                <w:szCs w:val="20"/>
              </w:rPr>
            </w:pPr>
          </w:p>
          <w:p w14:paraId="3BA928DF" w14:textId="77777777" w:rsidR="00964D3A" w:rsidRPr="002E590F" w:rsidRDefault="00964D3A" w:rsidP="002E590F">
            <w:pPr>
              <w:pStyle w:val="TableParagraph"/>
              <w:spacing w:before="163"/>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34" w:type="pct"/>
          </w:tcPr>
          <w:p w14:paraId="6391C01C" w14:textId="77777777" w:rsidR="00964D3A" w:rsidRPr="002E590F" w:rsidRDefault="00964D3A" w:rsidP="002E590F">
            <w:pPr>
              <w:pStyle w:val="TableParagraph"/>
              <w:rPr>
                <w:sz w:val="20"/>
                <w:szCs w:val="20"/>
              </w:rPr>
            </w:pPr>
          </w:p>
          <w:p w14:paraId="6983EEDA" w14:textId="77777777" w:rsidR="00964D3A" w:rsidRPr="002E590F" w:rsidRDefault="00964D3A" w:rsidP="002E590F">
            <w:pPr>
              <w:pStyle w:val="TableParagraph"/>
              <w:rPr>
                <w:sz w:val="20"/>
                <w:szCs w:val="20"/>
              </w:rPr>
            </w:pPr>
          </w:p>
          <w:p w14:paraId="056F04A1" w14:textId="77777777" w:rsidR="00964D3A" w:rsidRPr="002E590F" w:rsidRDefault="00964D3A" w:rsidP="002E590F">
            <w:pPr>
              <w:pStyle w:val="TableParagraph"/>
              <w:rPr>
                <w:sz w:val="20"/>
                <w:szCs w:val="20"/>
              </w:rPr>
            </w:pPr>
          </w:p>
          <w:p w14:paraId="0F114964" w14:textId="77777777" w:rsidR="00964D3A" w:rsidRPr="002E590F" w:rsidRDefault="00964D3A" w:rsidP="002E590F">
            <w:pPr>
              <w:pStyle w:val="TableParagraph"/>
              <w:spacing w:before="163"/>
              <w:ind w:left="67" w:right="56"/>
              <w:rPr>
                <w:sz w:val="20"/>
                <w:szCs w:val="20"/>
              </w:rPr>
            </w:pPr>
            <w:r w:rsidRPr="002E590F">
              <w:rPr>
                <w:sz w:val="20"/>
                <w:szCs w:val="20"/>
              </w:rPr>
              <w:t>Colaborador</w:t>
            </w:r>
            <w:r w:rsidRPr="002E590F">
              <w:rPr>
                <w:spacing w:val="-47"/>
                <w:sz w:val="20"/>
                <w:szCs w:val="20"/>
              </w:rPr>
              <w:t xml:space="preserve"> </w:t>
            </w:r>
            <w:r w:rsidRPr="002E590F">
              <w:rPr>
                <w:sz w:val="20"/>
                <w:szCs w:val="20"/>
              </w:rPr>
              <w:t>Directo</w:t>
            </w:r>
          </w:p>
        </w:tc>
        <w:tc>
          <w:tcPr>
            <w:tcW w:w="434" w:type="pct"/>
          </w:tcPr>
          <w:p w14:paraId="25393DF2" w14:textId="77777777" w:rsidR="00964D3A" w:rsidRPr="002E590F" w:rsidRDefault="00964D3A" w:rsidP="002E590F">
            <w:pPr>
              <w:pStyle w:val="TableParagraph"/>
              <w:rPr>
                <w:sz w:val="20"/>
                <w:szCs w:val="20"/>
              </w:rPr>
            </w:pPr>
          </w:p>
          <w:p w14:paraId="200A44BB" w14:textId="77777777" w:rsidR="00964D3A" w:rsidRPr="002E590F" w:rsidRDefault="00964D3A" w:rsidP="002E590F">
            <w:pPr>
              <w:pStyle w:val="TableParagraph"/>
              <w:rPr>
                <w:sz w:val="20"/>
                <w:szCs w:val="20"/>
              </w:rPr>
            </w:pPr>
          </w:p>
          <w:p w14:paraId="44FB8F47" w14:textId="77777777" w:rsidR="00964D3A" w:rsidRPr="002E590F" w:rsidRDefault="00964D3A" w:rsidP="002E590F">
            <w:pPr>
              <w:pStyle w:val="TableParagraph"/>
              <w:rPr>
                <w:sz w:val="20"/>
                <w:szCs w:val="20"/>
              </w:rPr>
            </w:pPr>
          </w:p>
          <w:p w14:paraId="01B46C5D" w14:textId="77777777" w:rsidR="00964D3A" w:rsidRPr="002E590F" w:rsidRDefault="00964D3A" w:rsidP="002E590F">
            <w:pPr>
              <w:pStyle w:val="TableParagraph"/>
              <w:spacing w:before="2"/>
              <w:rPr>
                <w:sz w:val="20"/>
                <w:szCs w:val="20"/>
              </w:rPr>
            </w:pPr>
          </w:p>
          <w:p w14:paraId="01ADEFE6" w14:textId="77777777" w:rsidR="00964D3A" w:rsidRPr="002E590F" w:rsidRDefault="00964D3A" w:rsidP="002E590F">
            <w:pPr>
              <w:pStyle w:val="TableParagraph"/>
              <w:ind w:left="66"/>
              <w:rPr>
                <w:sz w:val="20"/>
                <w:szCs w:val="20"/>
              </w:rPr>
            </w:pPr>
            <w:r w:rsidRPr="002E590F">
              <w:rPr>
                <w:sz w:val="20"/>
                <w:szCs w:val="20"/>
              </w:rPr>
              <w:t>Alta</w:t>
            </w:r>
          </w:p>
        </w:tc>
        <w:tc>
          <w:tcPr>
            <w:tcW w:w="318" w:type="pct"/>
          </w:tcPr>
          <w:p w14:paraId="08D9024F" w14:textId="77777777" w:rsidR="00964D3A" w:rsidRPr="002E590F" w:rsidRDefault="00964D3A" w:rsidP="002E590F">
            <w:pPr>
              <w:pStyle w:val="TableParagraph"/>
              <w:rPr>
                <w:sz w:val="20"/>
                <w:szCs w:val="20"/>
              </w:rPr>
            </w:pPr>
          </w:p>
          <w:p w14:paraId="083A3A35" w14:textId="77777777" w:rsidR="00964D3A" w:rsidRPr="002E590F" w:rsidRDefault="00964D3A" w:rsidP="002E590F">
            <w:pPr>
              <w:pStyle w:val="TableParagraph"/>
              <w:rPr>
                <w:sz w:val="20"/>
                <w:szCs w:val="20"/>
              </w:rPr>
            </w:pPr>
          </w:p>
          <w:p w14:paraId="3CD7C73C" w14:textId="77777777" w:rsidR="00964D3A" w:rsidRPr="002E590F" w:rsidRDefault="00964D3A" w:rsidP="002E590F">
            <w:pPr>
              <w:pStyle w:val="TableParagraph"/>
              <w:rPr>
                <w:sz w:val="20"/>
                <w:szCs w:val="20"/>
              </w:rPr>
            </w:pPr>
          </w:p>
          <w:p w14:paraId="39B4AF19" w14:textId="4DEF816A" w:rsidR="00964D3A" w:rsidRPr="002E590F" w:rsidRDefault="00E97FA4" w:rsidP="002E590F">
            <w:pPr>
              <w:pStyle w:val="TableParagraph"/>
              <w:spacing w:before="116"/>
              <w:ind w:left="65"/>
              <w:rPr>
                <w:sz w:val="20"/>
                <w:szCs w:val="20"/>
              </w:rPr>
            </w:pPr>
            <w:r>
              <w:rPr>
                <w:sz w:val="20"/>
                <w:szCs w:val="20"/>
              </w:rPr>
              <w:t>Todas</w:t>
            </w:r>
          </w:p>
        </w:tc>
        <w:tc>
          <w:tcPr>
            <w:tcW w:w="358" w:type="pct"/>
          </w:tcPr>
          <w:p w14:paraId="63AE2DF1" w14:textId="77777777" w:rsidR="00964D3A" w:rsidRPr="002E590F" w:rsidRDefault="00964D3A" w:rsidP="002E590F">
            <w:pPr>
              <w:pStyle w:val="TableParagraph"/>
              <w:rPr>
                <w:sz w:val="20"/>
                <w:szCs w:val="20"/>
              </w:rPr>
            </w:pPr>
          </w:p>
          <w:p w14:paraId="2C256AEA" w14:textId="77777777" w:rsidR="00964D3A" w:rsidRPr="002E590F" w:rsidRDefault="00964D3A" w:rsidP="002E590F">
            <w:pPr>
              <w:pStyle w:val="TableParagraph"/>
              <w:rPr>
                <w:sz w:val="20"/>
                <w:szCs w:val="20"/>
              </w:rPr>
            </w:pPr>
          </w:p>
          <w:p w14:paraId="32837038" w14:textId="77777777" w:rsidR="00964D3A" w:rsidRPr="002E590F" w:rsidRDefault="00964D3A" w:rsidP="002E590F">
            <w:pPr>
              <w:pStyle w:val="TableParagraph"/>
              <w:rPr>
                <w:sz w:val="20"/>
                <w:szCs w:val="20"/>
              </w:rPr>
            </w:pPr>
          </w:p>
          <w:p w14:paraId="7774ECAE" w14:textId="77777777" w:rsidR="00964D3A" w:rsidRPr="002E590F" w:rsidRDefault="00964D3A" w:rsidP="002E590F">
            <w:pPr>
              <w:pStyle w:val="TableParagraph"/>
              <w:spacing w:before="2"/>
              <w:rPr>
                <w:sz w:val="20"/>
                <w:szCs w:val="20"/>
              </w:rPr>
            </w:pPr>
          </w:p>
          <w:p w14:paraId="5BA8D555" w14:textId="77777777" w:rsidR="00964D3A" w:rsidRPr="002E590F" w:rsidRDefault="00964D3A" w:rsidP="002E590F">
            <w:pPr>
              <w:pStyle w:val="TableParagraph"/>
              <w:ind w:left="65"/>
              <w:rPr>
                <w:sz w:val="20"/>
                <w:szCs w:val="20"/>
              </w:rPr>
            </w:pPr>
            <w:r w:rsidRPr="002E590F">
              <w:rPr>
                <w:sz w:val="20"/>
                <w:szCs w:val="20"/>
              </w:rPr>
              <w:t>Interno</w:t>
            </w:r>
          </w:p>
        </w:tc>
        <w:tc>
          <w:tcPr>
            <w:tcW w:w="463" w:type="pct"/>
          </w:tcPr>
          <w:p w14:paraId="770CFD1C" w14:textId="77777777" w:rsidR="00964D3A" w:rsidRPr="002E590F" w:rsidRDefault="00964D3A" w:rsidP="002E590F">
            <w:pPr>
              <w:pStyle w:val="TableParagraph"/>
              <w:rPr>
                <w:sz w:val="20"/>
                <w:szCs w:val="20"/>
              </w:rPr>
            </w:pPr>
          </w:p>
          <w:p w14:paraId="48571634" w14:textId="77777777" w:rsidR="00964D3A" w:rsidRPr="002E590F" w:rsidRDefault="00964D3A" w:rsidP="002E590F">
            <w:pPr>
              <w:pStyle w:val="TableParagraph"/>
              <w:rPr>
                <w:sz w:val="20"/>
                <w:szCs w:val="20"/>
              </w:rPr>
            </w:pPr>
          </w:p>
          <w:p w14:paraId="4FFBAC9F" w14:textId="77777777" w:rsidR="00964D3A" w:rsidRPr="002E590F" w:rsidRDefault="00964D3A" w:rsidP="002E590F">
            <w:pPr>
              <w:pStyle w:val="TableParagraph"/>
              <w:rPr>
                <w:sz w:val="20"/>
                <w:szCs w:val="20"/>
              </w:rPr>
            </w:pPr>
          </w:p>
          <w:p w14:paraId="051A208A" w14:textId="77777777" w:rsidR="00964D3A" w:rsidRPr="002E590F" w:rsidRDefault="00964D3A" w:rsidP="002E590F">
            <w:pPr>
              <w:pStyle w:val="TableParagraph"/>
              <w:spacing w:before="2"/>
              <w:rPr>
                <w:sz w:val="20"/>
                <w:szCs w:val="20"/>
              </w:rPr>
            </w:pPr>
          </w:p>
          <w:p w14:paraId="565EFA44" w14:textId="77777777" w:rsidR="00964D3A" w:rsidRPr="002E590F" w:rsidRDefault="00964D3A" w:rsidP="002E590F">
            <w:pPr>
              <w:pStyle w:val="TableParagraph"/>
              <w:ind w:left="64"/>
              <w:rPr>
                <w:sz w:val="20"/>
                <w:szCs w:val="20"/>
              </w:rPr>
            </w:pPr>
            <w:r w:rsidRPr="002E590F">
              <w:rPr>
                <w:sz w:val="20"/>
                <w:szCs w:val="20"/>
              </w:rPr>
              <w:t>Partidario</w:t>
            </w:r>
          </w:p>
        </w:tc>
      </w:tr>
      <w:tr w:rsidR="002E590F" w:rsidRPr="002E590F" w14:paraId="4492CA7E" w14:textId="77777777" w:rsidTr="002E590F">
        <w:trPr>
          <w:trHeight w:val="2534"/>
        </w:trPr>
        <w:tc>
          <w:tcPr>
            <w:tcW w:w="357" w:type="pct"/>
          </w:tcPr>
          <w:p w14:paraId="47A82535" w14:textId="77777777" w:rsidR="002E590F" w:rsidRPr="002E590F" w:rsidRDefault="002E590F" w:rsidP="002E590F">
            <w:pPr>
              <w:pStyle w:val="TableParagraph"/>
              <w:rPr>
                <w:sz w:val="20"/>
                <w:szCs w:val="20"/>
              </w:rPr>
            </w:pPr>
          </w:p>
          <w:p w14:paraId="18A8320E" w14:textId="77777777" w:rsidR="002E590F" w:rsidRPr="002E590F" w:rsidRDefault="002E590F" w:rsidP="002E590F">
            <w:pPr>
              <w:pStyle w:val="TableParagraph"/>
              <w:rPr>
                <w:sz w:val="20"/>
                <w:szCs w:val="20"/>
              </w:rPr>
            </w:pPr>
          </w:p>
          <w:p w14:paraId="079507B9" w14:textId="77777777" w:rsidR="002E590F" w:rsidRPr="002E590F" w:rsidRDefault="002E590F" w:rsidP="002E590F">
            <w:pPr>
              <w:pStyle w:val="TableParagraph"/>
              <w:rPr>
                <w:sz w:val="20"/>
                <w:szCs w:val="20"/>
              </w:rPr>
            </w:pPr>
          </w:p>
          <w:p w14:paraId="7B56065E" w14:textId="77777777" w:rsidR="002E590F" w:rsidRPr="002E590F" w:rsidRDefault="002E590F" w:rsidP="002E590F">
            <w:pPr>
              <w:pStyle w:val="TableParagraph"/>
              <w:rPr>
                <w:sz w:val="20"/>
                <w:szCs w:val="20"/>
              </w:rPr>
            </w:pPr>
          </w:p>
          <w:p w14:paraId="2E3F2CE6" w14:textId="77777777" w:rsidR="002E590F" w:rsidRPr="002E590F" w:rsidRDefault="002E590F" w:rsidP="002E590F">
            <w:pPr>
              <w:pStyle w:val="TableParagraph"/>
              <w:rPr>
                <w:sz w:val="20"/>
                <w:szCs w:val="20"/>
              </w:rPr>
            </w:pPr>
          </w:p>
          <w:p w14:paraId="48AA4AFF" w14:textId="77777777" w:rsidR="002E590F" w:rsidRPr="002E590F" w:rsidRDefault="002E590F" w:rsidP="002E590F">
            <w:pPr>
              <w:pStyle w:val="TableParagraph"/>
              <w:spacing w:before="3"/>
              <w:rPr>
                <w:sz w:val="20"/>
                <w:szCs w:val="20"/>
              </w:rPr>
            </w:pPr>
          </w:p>
          <w:p w14:paraId="2F715BB2" w14:textId="480BF180" w:rsidR="002E590F" w:rsidRPr="002E590F" w:rsidRDefault="002E590F" w:rsidP="002E590F">
            <w:pPr>
              <w:pStyle w:val="TableParagraph"/>
              <w:rPr>
                <w:sz w:val="20"/>
                <w:szCs w:val="20"/>
              </w:rPr>
            </w:pPr>
            <w:r w:rsidRPr="002E590F">
              <w:rPr>
                <w:sz w:val="20"/>
                <w:szCs w:val="20"/>
              </w:rPr>
              <w:t>Arquitecto</w:t>
            </w:r>
          </w:p>
        </w:tc>
        <w:tc>
          <w:tcPr>
            <w:tcW w:w="366" w:type="pct"/>
          </w:tcPr>
          <w:p w14:paraId="0D3CA5AD" w14:textId="77777777" w:rsidR="002E590F" w:rsidRPr="002E590F" w:rsidRDefault="002E590F" w:rsidP="002E590F">
            <w:pPr>
              <w:pStyle w:val="TableParagraph"/>
              <w:rPr>
                <w:sz w:val="20"/>
                <w:szCs w:val="20"/>
              </w:rPr>
            </w:pPr>
          </w:p>
          <w:p w14:paraId="6AACA015" w14:textId="77777777" w:rsidR="002E590F" w:rsidRPr="002E590F" w:rsidRDefault="002E590F" w:rsidP="002E590F">
            <w:pPr>
              <w:pStyle w:val="TableParagraph"/>
              <w:rPr>
                <w:sz w:val="20"/>
                <w:szCs w:val="20"/>
              </w:rPr>
            </w:pPr>
          </w:p>
          <w:p w14:paraId="7B863558" w14:textId="77777777" w:rsidR="002E590F" w:rsidRPr="002E590F" w:rsidRDefault="002E590F" w:rsidP="002E590F">
            <w:pPr>
              <w:pStyle w:val="TableParagraph"/>
              <w:rPr>
                <w:sz w:val="20"/>
                <w:szCs w:val="20"/>
              </w:rPr>
            </w:pPr>
          </w:p>
          <w:p w14:paraId="66B96A80" w14:textId="77777777" w:rsidR="002E590F" w:rsidRPr="002E590F" w:rsidRDefault="002E590F" w:rsidP="002E590F">
            <w:pPr>
              <w:pStyle w:val="TableParagraph"/>
              <w:rPr>
                <w:sz w:val="20"/>
                <w:szCs w:val="20"/>
              </w:rPr>
            </w:pPr>
          </w:p>
          <w:p w14:paraId="7237A250" w14:textId="77777777" w:rsidR="002E590F" w:rsidRPr="002E590F" w:rsidRDefault="002E590F" w:rsidP="002E590F">
            <w:pPr>
              <w:pStyle w:val="TableParagraph"/>
              <w:rPr>
                <w:sz w:val="20"/>
                <w:szCs w:val="20"/>
              </w:rPr>
            </w:pPr>
          </w:p>
          <w:p w14:paraId="2AD7998D" w14:textId="23FAEFB1" w:rsidR="002E590F" w:rsidRPr="002E590F" w:rsidRDefault="002E590F" w:rsidP="002E590F">
            <w:pPr>
              <w:pStyle w:val="TableParagraph"/>
              <w:rPr>
                <w:sz w:val="20"/>
                <w:szCs w:val="20"/>
              </w:rPr>
            </w:pPr>
            <w:r w:rsidRPr="002E590F">
              <w:rPr>
                <w:sz w:val="20"/>
                <w:szCs w:val="20"/>
              </w:rPr>
              <w:t>Arquitecto</w:t>
            </w:r>
            <w:r w:rsidRPr="002E590F">
              <w:rPr>
                <w:spacing w:val="-48"/>
                <w:sz w:val="20"/>
                <w:szCs w:val="20"/>
              </w:rPr>
              <w:t xml:space="preserve"> </w:t>
            </w:r>
            <w:r w:rsidRPr="002E590F">
              <w:rPr>
                <w:sz w:val="20"/>
                <w:szCs w:val="20"/>
              </w:rPr>
              <w:t>o</w:t>
            </w:r>
          </w:p>
        </w:tc>
        <w:tc>
          <w:tcPr>
            <w:tcW w:w="418" w:type="pct"/>
          </w:tcPr>
          <w:p w14:paraId="467FC358" w14:textId="77777777" w:rsidR="002E590F" w:rsidRPr="002E590F" w:rsidRDefault="002E590F" w:rsidP="002E590F">
            <w:pPr>
              <w:pStyle w:val="TableParagraph"/>
              <w:rPr>
                <w:sz w:val="20"/>
                <w:szCs w:val="20"/>
              </w:rPr>
            </w:pPr>
          </w:p>
          <w:p w14:paraId="2E75E7ED" w14:textId="77777777" w:rsidR="002E590F" w:rsidRPr="002E590F" w:rsidRDefault="002E590F" w:rsidP="002E590F">
            <w:pPr>
              <w:pStyle w:val="TableParagraph"/>
              <w:rPr>
                <w:sz w:val="20"/>
                <w:szCs w:val="20"/>
              </w:rPr>
            </w:pPr>
          </w:p>
          <w:p w14:paraId="7C4F4A95" w14:textId="77777777" w:rsidR="002E590F" w:rsidRPr="002E590F" w:rsidRDefault="002E590F" w:rsidP="002E590F">
            <w:pPr>
              <w:pStyle w:val="TableParagraph"/>
              <w:rPr>
                <w:sz w:val="20"/>
                <w:szCs w:val="20"/>
              </w:rPr>
            </w:pPr>
          </w:p>
          <w:p w14:paraId="08ED2E05" w14:textId="77777777" w:rsidR="002E590F" w:rsidRPr="002E590F" w:rsidRDefault="002E590F" w:rsidP="002E590F">
            <w:pPr>
              <w:pStyle w:val="TableParagraph"/>
              <w:rPr>
                <w:sz w:val="20"/>
                <w:szCs w:val="20"/>
              </w:rPr>
            </w:pPr>
          </w:p>
          <w:p w14:paraId="0E0B1AE9" w14:textId="77777777" w:rsidR="002E590F" w:rsidRPr="002E590F" w:rsidRDefault="002E590F" w:rsidP="002E590F">
            <w:pPr>
              <w:pStyle w:val="TableParagraph"/>
              <w:rPr>
                <w:sz w:val="20"/>
                <w:szCs w:val="20"/>
              </w:rPr>
            </w:pPr>
          </w:p>
          <w:p w14:paraId="2C2A808E" w14:textId="5B140CBF" w:rsidR="002E590F" w:rsidRPr="002E590F" w:rsidRDefault="002E590F" w:rsidP="002E590F">
            <w:pPr>
              <w:pStyle w:val="TableParagraph"/>
              <w:rPr>
                <w:sz w:val="20"/>
                <w:szCs w:val="20"/>
              </w:rPr>
            </w:pPr>
            <w:r w:rsidRPr="002E590F">
              <w:rPr>
                <w:sz w:val="20"/>
                <w:szCs w:val="20"/>
              </w:rPr>
              <w:t>Fco.</w:t>
            </w:r>
            <w:r w:rsidRPr="002E590F">
              <w:rPr>
                <w:spacing w:val="1"/>
                <w:sz w:val="20"/>
                <w:szCs w:val="20"/>
              </w:rPr>
              <w:t xml:space="preserve"> </w:t>
            </w:r>
            <w:r w:rsidRPr="002E590F">
              <w:rPr>
                <w:sz w:val="20"/>
                <w:szCs w:val="20"/>
              </w:rPr>
              <w:t>Morazán</w:t>
            </w:r>
          </w:p>
        </w:tc>
        <w:tc>
          <w:tcPr>
            <w:tcW w:w="408" w:type="pct"/>
          </w:tcPr>
          <w:p w14:paraId="75928240" w14:textId="2DE16B94" w:rsidR="002E590F" w:rsidRPr="002E590F" w:rsidRDefault="002E590F" w:rsidP="002E590F">
            <w:pPr>
              <w:pStyle w:val="TableParagraph"/>
              <w:spacing w:before="60"/>
              <w:ind w:left="69" w:right="46"/>
              <w:rPr>
                <w:sz w:val="20"/>
                <w:szCs w:val="20"/>
              </w:rPr>
            </w:pPr>
            <w:r w:rsidRPr="002E590F">
              <w:rPr>
                <w:sz w:val="20"/>
                <w:szCs w:val="20"/>
              </w:rPr>
              <w:t>Supervisa</w:t>
            </w:r>
            <w:r w:rsidRPr="002E590F">
              <w:rPr>
                <w:spacing w:val="1"/>
                <w:sz w:val="20"/>
                <w:szCs w:val="20"/>
              </w:rPr>
              <w:t xml:space="preserve"> </w:t>
            </w:r>
            <w:r w:rsidRPr="002E590F">
              <w:rPr>
                <w:sz w:val="20"/>
                <w:szCs w:val="20"/>
              </w:rPr>
              <w:t>diseño del</w:t>
            </w:r>
            <w:r w:rsidRPr="002E590F">
              <w:rPr>
                <w:spacing w:val="1"/>
                <w:sz w:val="20"/>
                <w:szCs w:val="20"/>
              </w:rPr>
              <w:t xml:space="preserve"> </w:t>
            </w:r>
            <w:r w:rsidRPr="002E590F">
              <w:rPr>
                <w:sz w:val="20"/>
                <w:szCs w:val="20"/>
              </w:rPr>
              <w:t>proyecto</w:t>
            </w:r>
            <w:r w:rsidRPr="002E590F">
              <w:rPr>
                <w:spacing w:val="1"/>
                <w:sz w:val="20"/>
                <w:szCs w:val="20"/>
              </w:rPr>
              <w:t xml:space="preserve"> </w:t>
            </w:r>
            <w:r w:rsidRPr="002E590F">
              <w:rPr>
                <w:sz w:val="20"/>
                <w:szCs w:val="20"/>
              </w:rPr>
              <w:t>arquitectónico</w:t>
            </w:r>
            <w:r w:rsidRPr="002E590F">
              <w:rPr>
                <w:spacing w:val="1"/>
                <w:sz w:val="20"/>
                <w:szCs w:val="20"/>
              </w:rPr>
              <w:t xml:space="preserve"> </w:t>
            </w:r>
            <w:r w:rsidRPr="002E590F">
              <w:rPr>
                <w:sz w:val="20"/>
                <w:szCs w:val="20"/>
              </w:rPr>
              <w:t>asegurando</w:t>
            </w:r>
            <w:r w:rsidRPr="002E590F">
              <w:rPr>
                <w:spacing w:val="-47"/>
                <w:sz w:val="20"/>
                <w:szCs w:val="20"/>
              </w:rPr>
              <w:t xml:space="preserve"> </w:t>
            </w:r>
            <w:r w:rsidRPr="002E590F">
              <w:rPr>
                <w:sz w:val="20"/>
                <w:szCs w:val="20"/>
              </w:rPr>
              <w:t>la</w:t>
            </w:r>
            <w:r w:rsidRPr="002E590F">
              <w:rPr>
                <w:spacing w:val="1"/>
                <w:sz w:val="20"/>
                <w:szCs w:val="20"/>
              </w:rPr>
              <w:t xml:space="preserve"> </w:t>
            </w:r>
            <w:r w:rsidRPr="002E590F">
              <w:rPr>
                <w:sz w:val="20"/>
                <w:szCs w:val="20"/>
              </w:rPr>
              <w:t>funcionalidad</w:t>
            </w:r>
            <w:r w:rsidRPr="002E590F">
              <w:rPr>
                <w:spacing w:val="-47"/>
                <w:sz w:val="20"/>
                <w:szCs w:val="20"/>
              </w:rPr>
              <w:t xml:space="preserve"> </w:t>
            </w:r>
            <w:r w:rsidRPr="002E590F">
              <w:rPr>
                <w:sz w:val="20"/>
                <w:szCs w:val="20"/>
              </w:rPr>
              <w:t>ad y</w:t>
            </w:r>
            <w:r w:rsidRPr="002E590F">
              <w:rPr>
                <w:spacing w:val="1"/>
                <w:sz w:val="20"/>
                <w:szCs w:val="20"/>
              </w:rPr>
              <w:t xml:space="preserve"> </w:t>
            </w:r>
            <w:r w:rsidRPr="002E590F">
              <w:rPr>
                <w:sz w:val="20"/>
                <w:szCs w:val="20"/>
              </w:rPr>
              <w:t>estética.</w:t>
            </w:r>
          </w:p>
        </w:tc>
        <w:tc>
          <w:tcPr>
            <w:tcW w:w="483" w:type="pct"/>
          </w:tcPr>
          <w:p w14:paraId="683C7B22" w14:textId="77777777" w:rsidR="002E590F" w:rsidRPr="002E590F" w:rsidRDefault="002E590F" w:rsidP="002E590F">
            <w:pPr>
              <w:pStyle w:val="TableParagraph"/>
              <w:rPr>
                <w:sz w:val="20"/>
                <w:szCs w:val="20"/>
              </w:rPr>
            </w:pPr>
          </w:p>
          <w:p w14:paraId="734CAB14" w14:textId="77777777" w:rsidR="002E590F" w:rsidRPr="002E590F" w:rsidRDefault="002E590F" w:rsidP="002E590F">
            <w:pPr>
              <w:pStyle w:val="TableParagraph"/>
              <w:rPr>
                <w:sz w:val="20"/>
                <w:szCs w:val="20"/>
              </w:rPr>
            </w:pPr>
          </w:p>
          <w:p w14:paraId="5F4C1566" w14:textId="77777777" w:rsidR="002E590F" w:rsidRPr="002E590F" w:rsidRDefault="002E590F" w:rsidP="002E590F">
            <w:pPr>
              <w:pStyle w:val="TableParagraph"/>
              <w:rPr>
                <w:sz w:val="20"/>
                <w:szCs w:val="20"/>
              </w:rPr>
            </w:pPr>
          </w:p>
          <w:p w14:paraId="04DDE311" w14:textId="77777777" w:rsidR="002E590F" w:rsidRPr="002E590F" w:rsidRDefault="002E590F" w:rsidP="002E590F">
            <w:pPr>
              <w:pStyle w:val="TableParagraph"/>
              <w:rPr>
                <w:sz w:val="20"/>
                <w:szCs w:val="20"/>
              </w:rPr>
            </w:pPr>
          </w:p>
          <w:p w14:paraId="4F5CC410" w14:textId="77777777" w:rsidR="002E590F" w:rsidRPr="002E590F" w:rsidRDefault="002E590F" w:rsidP="002E590F">
            <w:pPr>
              <w:pStyle w:val="TableParagraph"/>
              <w:spacing w:before="3"/>
              <w:rPr>
                <w:sz w:val="20"/>
                <w:szCs w:val="20"/>
              </w:rPr>
            </w:pPr>
          </w:p>
          <w:p w14:paraId="109BDA13" w14:textId="29A6E73B" w:rsidR="002E590F" w:rsidRPr="002E590F" w:rsidRDefault="002E590F" w:rsidP="002E590F">
            <w:pPr>
              <w:pStyle w:val="TableParagraph"/>
              <w:rPr>
                <w:sz w:val="20"/>
                <w:szCs w:val="20"/>
              </w:rPr>
            </w:pPr>
            <w:r w:rsidRPr="002E590F">
              <w:rPr>
                <w:sz w:val="20"/>
                <w:szCs w:val="20"/>
              </w:rPr>
              <w:t>Diseño</w:t>
            </w:r>
            <w:r w:rsidRPr="002E590F">
              <w:rPr>
                <w:spacing w:val="1"/>
                <w:sz w:val="20"/>
                <w:szCs w:val="20"/>
              </w:rPr>
              <w:t xml:space="preserve"> </w:t>
            </w:r>
            <w:r w:rsidRPr="002E590F">
              <w:rPr>
                <w:sz w:val="20"/>
                <w:szCs w:val="20"/>
              </w:rPr>
              <w:t>arquitectónico</w:t>
            </w:r>
            <w:r w:rsidRPr="002E590F">
              <w:rPr>
                <w:spacing w:val="-47"/>
                <w:sz w:val="20"/>
                <w:szCs w:val="20"/>
              </w:rPr>
              <w:t xml:space="preserve"> </w:t>
            </w:r>
            <w:r w:rsidRPr="002E590F">
              <w:rPr>
                <w:sz w:val="20"/>
                <w:szCs w:val="20"/>
              </w:rPr>
              <w:t>o funcional</w:t>
            </w:r>
          </w:p>
        </w:tc>
        <w:tc>
          <w:tcPr>
            <w:tcW w:w="541" w:type="pct"/>
          </w:tcPr>
          <w:p w14:paraId="3D4E4B6D" w14:textId="77777777" w:rsidR="002E590F" w:rsidRPr="002E590F" w:rsidRDefault="002E590F" w:rsidP="002E590F">
            <w:pPr>
              <w:pStyle w:val="TableParagraph"/>
              <w:rPr>
                <w:sz w:val="20"/>
                <w:szCs w:val="20"/>
              </w:rPr>
            </w:pPr>
          </w:p>
          <w:p w14:paraId="7FB05927" w14:textId="77777777" w:rsidR="002E590F" w:rsidRPr="002E590F" w:rsidRDefault="002E590F" w:rsidP="002E590F">
            <w:pPr>
              <w:pStyle w:val="TableParagraph"/>
              <w:rPr>
                <w:sz w:val="20"/>
                <w:szCs w:val="20"/>
              </w:rPr>
            </w:pPr>
          </w:p>
          <w:p w14:paraId="2B593517" w14:textId="77777777" w:rsidR="002E590F" w:rsidRPr="002E590F" w:rsidRDefault="002E590F" w:rsidP="002E590F">
            <w:pPr>
              <w:pStyle w:val="TableParagraph"/>
              <w:rPr>
                <w:sz w:val="20"/>
                <w:szCs w:val="20"/>
              </w:rPr>
            </w:pPr>
          </w:p>
          <w:p w14:paraId="18567A04" w14:textId="77777777" w:rsidR="002E590F" w:rsidRPr="002E590F" w:rsidRDefault="002E590F" w:rsidP="002E590F">
            <w:pPr>
              <w:pStyle w:val="TableParagraph"/>
              <w:spacing w:before="5"/>
              <w:rPr>
                <w:sz w:val="20"/>
                <w:szCs w:val="20"/>
              </w:rPr>
            </w:pPr>
          </w:p>
          <w:p w14:paraId="4609B217" w14:textId="4893A9F1" w:rsidR="002E590F" w:rsidRPr="002E590F" w:rsidRDefault="002E590F" w:rsidP="002E590F">
            <w:pPr>
              <w:pStyle w:val="TableParagraph"/>
              <w:rPr>
                <w:sz w:val="20"/>
                <w:szCs w:val="20"/>
              </w:rPr>
            </w:pPr>
            <w:r w:rsidRPr="002E590F">
              <w:rPr>
                <w:sz w:val="20"/>
                <w:szCs w:val="20"/>
              </w:rPr>
              <w:t>Estética y</w:t>
            </w:r>
            <w:r w:rsidRPr="002E590F">
              <w:rPr>
                <w:spacing w:val="1"/>
                <w:sz w:val="20"/>
                <w:szCs w:val="20"/>
              </w:rPr>
              <w:t xml:space="preserve"> </w:t>
            </w:r>
            <w:r w:rsidRPr="002E590F">
              <w:rPr>
                <w:sz w:val="20"/>
                <w:szCs w:val="20"/>
              </w:rPr>
              <w:t>funcionalidad</w:t>
            </w:r>
            <w:r w:rsidRPr="002E590F">
              <w:rPr>
                <w:spacing w:val="-47"/>
                <w:sz w:val="20"/>
                <w:szCs w:val="20"/>
              </w:rPr>
              <w:t xml:space="preserve"> </w:t>
            </w:r>
            <w:r w:rsidRPr="002E590F">
              <w:rPr>
                <w:sz w:val="20"/>
                <w:szCs w:val="20"/>
              </w:rPr>
              <w:t>en el diseño</w:t>
            </w:r>
            <w:r w:rsidRPr="002E590F">
              <w:rPr>
                <w:spacing w:val="1"/>
                <w:sz w:val="20"/>
                <w:szCs w:val="20"/>
              </w:rPr>
              <w:t xml:space="preserve"> </w:t>
            </w:r>
            <w:r w:rsidRPr="002E590F">
              <w:rPr>
                <w:sz w:val="20"/>
                <w:szCs w:val="20"/>
              </w:rPr>
              <w:t>arquitectónico</w:t>
            </w:r>
          </w:p>
        </w:tc>
        <w:tc>
          <w:tcPr>
            <w:tcW w:w="420" w:type="pct"/>
          </w:tcPr>
          <w:p w14:paraId="63EB6F1F" w14:textId="77777777" w:rsidR="002E590F" w:rsidRPr="002E590F" w:rsidRDefault="002E590F" w:rsidP="002E590F">
            <w:pPr>
              <w:pStyle w:val="TableParagraph"/>
              <w:rPr>
                <w:sz w:val="20"/>
                <w:szCs w:val="20"/>
              </w:rPr>
            </w:pPr>
          </w:p>
          <w:p w14:paraId="5A12D9AB" w14:textId="77777777" w:rsidR="002E590F" w:rsidRPr="002E590F" w:rsidRDefault="002E590F" w:rsidP="002E590F">
            <w:pPr>
              <w:pStyle w:val="TableParagraph"/>
              <w:rPr>
                <w:sz w:val="20"/>
                <w:szCs w:val="20"/>
              </w:rPr>
            </w:pPr>
          </w:p>
          <w:p w14:paraId="2035540F" w14:textId="77777777" w:rsidR="002E590F" w:rsidRPr="002E590F" w:rsidRDefault="002E590F" w:rsidP="002E590F">
            <w:pPr>
              <w:pStyle w:val="TableParagraph"/>
              <w:rPr>
                <w:sz w:val="20"/>
                <w:szCs w:val="20"/>
              </w:rPr>
            </w:pPr>
          </w:p>
          <w:p w14:paraId="38E67C3F" w14:textId="77777777" w:rsidR="002E590F" w:rsidRPr="002E590F" w:rsidRDefault="002E590F" w:rsidP="002E590F">
            <w:pPr>
              <w:pStyle w:val="TableParagraph"/>
              <w:rPr>
                <w:sz w:val="20"/>
                <w:szCs w:val="20"/>
              </w:rPr>
            </w:pPr>
          </w:p>
          <w:p w14:paraId="7D394A95" w14:textId="77777777" w:rsidR="002E590F" w:rsidRPr="002E590F" w:rsidRDefault="002E590F" w:rsidP="002E590F">
            <w:pPr>
              <w:pStyle w:val="TableParagraph"/>
              <w:rPr>
                <w:sz w:val="20"/>
                <w:szCs w:val="20"/>
              </w:rPr>
            </w:pPr>
          </w:p>
          <w:p w14:paraId="7D01F61E" w14:textId="19EF4432" w:rsidR="002E590F" w:rsidRPr="002E590F" w:rsidRDefault="002E590F" w:rsidP="002E590F">
            <w:pPr>
              <w:pStyle w:val="TableParagraph"/>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34" w:type="pct"/>
          </w:tcPr>
          <w:p w14:paraId="0B17F4A1" w14:textId="77777777" w:rsidR="002E590F" w:rsidRPr="002E590F" w:rsidRDefault="002E590F" w:rsidP="002E590F">
            <w:pPr>
              <w:pStyle w:val="TableParagraph"/>
              <w:rPr>
                <w:sz w:val="20"/>
                <w:szCs w:val="20"/>
              </w:rPr>
            </w:pPr>
          </w:p>
          <w:p w14:paraId="31107C63" w14:textId="77777777" w:rsidR="002E590F" w:rsidRPr="002E590F" w:rsidRDefault="002E590F" w:rsidP="002E590F">
            <w:pPr>
              <w:pStyle w:val="TableParagraph"/>
              <w:rPr>
                <w:sz w:val="20"/>
                <w:szCs w:val="20"/>
              </w:rPr>
            </w:pPr>
          </w:p>
          <w:p w14:paraId="6080A8C5" w14:textId="77777777" w:rsidR="002E590F" w:rsidRPr="002E590F" w:rsidRDefault="002E590F" w:rsidP="002E590F">
            <w:pPr>
              <w:pStyle w:val="TableParagraph"/>
              <w:rPr>
                <w:sz w:val="20"/>
                <w:szCs w:val="20"/>
              </w:rPr>
            </w:pPr>
          </w:p>
          <w:p w14:paraId="42D7805B" w14:textId="77777777" w:rsidR="002E590F" w:rsidRPr="002E590F" w:rsidRDefault="002E590F" w:rsidP="002E590F">
            <w:pPr>
              <w:pStyle w:val="TableParagraph"/>
              <w:rPr>
                <w:sz w:val="20"/>
                <w:szCs w:val="20"/>
              </w:rPr>
            </w:pPr>
          </w:p>
          <w:p w14:paraId="60640763" w14:textId="77777777" w:rsidR="002E590F" w:rsidRPr="002E590F" w:rsidRDefault="002E590F" w:rsidP="002E590F">
            <w:pPr>
              <w:pStyle w:val="TableParagraph"/>
              <w:rPr>
                <w:sz w:val="20"/>
                <w:szCs w:val="20"/>
              </w:rPr>
            </w:pPr>
          </w:p>
          <w:p w14:paraId="787C431E" w14:textId="77777777" w:rsidR="002E590F" w:rsidRPr="002E590F" w:rsidRDefault="002E590F" w:rsidP="002E590F">
            <w:pPr>
              <w:pStyle w:val="TableParagraph"/>
              <w:spacing w:before="3"/>
              <w:rPr>
                <w:sz w:val="20"/>
                <w:szCs w:val="20"/>
              </w:rPr>
            </w:pPr>
          </w:p>
          <w:p w14:paraId="4F4BCDF7" w14:textId="5227D427" w:rsidR="002E590F" w:rsidRPr="002E590F" w:rsidRDefault="002E590F" w:rsidP="002E590F">
            <w:pPr>
              <w:pStyle w:val="TableParagraph"/>
              <w:rPr>
                <w:sz w:val="20"/>
                <w:szCs w:val="20"/>
              </w:rPr>
            </w:pPr>
            <w:r w:rsidRPr="002E590F">
              <w:rPr>
                <w:sz w:val="20"/>
                <w:szCs w:val="20"/>
              </w:rPr>
              <w:t>Contratista</w:t>
            </w:r>
          </w:p>
        </w:tc>
        <w:tc>
          <w:tcPr>
            <w:tcW w:w="434" w:type="pct"/>
          </w:tcPr>
          <w:p w14:paraId="5D02B88E" w14:textId="77777777" w:rsidR="002E590F" w:rsidRPr="002E590F" w:rsidRDefault="002E590F" w:rsidP="002E590F">
            <w:pPr>
              <w:pStyle w:val="TableParagraph"/>
              <w:rPr>
                <w:sz w:val="20"/>
                <w:szCs w:val="20"/>
              </w:rPr>
            </w:pPr>
          </w:p>
          <w:p w14:paraId="4C6EF800" w14:textId="77777777" w:rsidR="002E590F" w:rsidRPr="002E590F" w:rsidRDefault="002E590F" w:rsidP="002E590F">
            <w:pPr>
              <w:pStyle w:val="TableParagraph"/>
              <w:rPr>
                <w:sz w:val="20"/>
                <w:szCs w:val="20"/>
              </w:rPr>
            </w:pPr>
          </w:p>
          <w:p w14:paraId="582CFEBA" w14:textId="77777777" w:rsidR="002E590F" w:rsidRPr="002E590F" w:rsidRDefault="002E590F" w:rsidP="002E590F">
            <w:pPr>
              <w:pStyle w:val="TableParagraph"/>
              <w:rPr>
                <w:sz w:val="20"/>
                <w:szCs w:val="20"/>
              </w:rPr>
            </w:pPr>
          </w:p>
          <w:p w14:paraId="51350088" w14:textId="77777777" w:rsidR="002E590F" w:rsidRPr="002E590F" w:rsidRDefault="002E590F" w:rsidP="002E590F">
            <w:pPr>
              <w:pStyle w:val="TableParagraph"/>
              <w:rPr>
                <w:sz w:val="20"/>
                <w:szCs w:val="20"/>
              </w:rPr>
            </w:pPr>
          </w:p>
          <w:p w14:paraId="79624EE0" w14:textId="77777777" w:rsidR="002E590F" w:rsidRPr="002E590F" w:rsidRDefault="002E590F" w:rsidP="002E590F">
            <w:pPr>
              <w:pStyle w:val="TableParagraph"/>
              <w:rPr>
                <w:sz w:val="20"/>
                <w:szCs w:val="20"/>
              </w:rPr>
            </w:pPr>
          </w:p>
          <w:p w14:paraId="4B78CFAD" w14:textId="77777777" w:rsidR="002E590F" w:rsidRPr="002E590F" w:rsidRDefault="002E590F" w:rsidP="002E590F">
            <w:pPr>
              <w:pStyle w:val="TableParagraph"/>
              <w:spacing w:before="3"/>
              <w:rPr>
                <w:sz w:val="20"/>
                <w:szCs w:val="20"/>
              </w:rPr>
            </w:pPr>
          </w:p>
          <w:p w14:paraId="2A295A51" w14:textId="74C3F3B1" w:rsidR="002E590F" w:rsidRPr="002E590F" w:rsidRDefault="002E590F" w:rsidP="002E590F">
            <w:pPr>
              <w:pStyle w:val="TableParagraph"/>
              <w:rPr>
                <w:sz w:val="20"/>
                <w:szCs w:val="20"/>
              </w:rPr>
            </w:pPr>
            <w:r w:rsidRPr="002E590F">
              <w:rPr>
                <w:sz w:val="20"/>
                <w:szCs w:val="20"/>
              </w:rPr>
              <w:t>Media</w:t>
            </w:r>
          </w:p>
        </w:tc>
        <w:tc>
          <w:tcPr>
            <w:tcW w:w="318" w:type="pct"/>
          </w:tcPr>
          <w:p w14:paraId="1C68B0F5" w14:textId="77777777" w:rsidR="002E590F" w:rsidRPr="002E590F" w:rsidRDefault="002E590F" w:rsidP="002E590F">
            <w:pPr>
              <w:pStyle w:val="TableParagraph"/>
              <w:rPr>
                <w:sz w:val="20"/>
                <w:szCs w:val="20"/>
              </w:rPr>
            </w:pPr>
          </w:p>
          <w:p w14:paraId="775970F5" w14:textId="77777777" w:rsidR="002E590F" w:rsidRPr="002E590F" w:rsidRDefault="002E590F" w:rsidP="002E590F">
            <w:pPr>
              <w:pStyle w:val="TableParagraph"/>
              <w:rPr>
                <w:sz w:val="20"/>
                <w:szCs w:val="20"/>
              </w:rPr>
            </w:pPr>
          </w:p>
          <w:p w14:paraId="3D4F4B8F" w14:textId="77777777" w:rsidR="002E590F" w:rsidRPr="002E590F" w:rsidRDefault="002E590F" w:rsidP="002E590F">
            <w:pPr>
              <w:pStyle w:val="TableParagraph"/>
              <w:rPr>
                <w:sz w:val="20"/>
                <w:szCs w:val="20"/>
              </w:rPr>
            </w:pPr>
          </w:p>
          <w:p w14:paraId="26127DCC" w14:textId="77777777" w:rsidR="002E590F" w:rsidRPr="002E590F" w:rsidRDefault="002E590F" w:rsidP="002E590F">
            <w:pPr>
              <w:pStyle w:val="TableParagraph"/>
              <w:rPr>
                <w:sz w:val="20"/>
                <w:szCs w:val="20"/>
              </w:rPr>
            </w:pPr>
          </w:p>
          <w:p w14:paraId="2E70D493" w14:textId="77777777" w:rsidR="002E590F" w:rsidRPr="002E590F" w:rsidRDefault="002E590F" w:rsidP="002E590F">
            <w:pPr>
              <w:pStyle w:val="TableParagraph"/>
              <w:rPr>
                <w:sz w:val="20"/>
                <w:szCs w:val="20"/>
              </w:rPr>
            </w:pPr>
          </w:p>
          <w:p w14:paraId="0F7AAA3F" w14:textId="0920064F" w:rsidR="002E590F" w:rsidRPr="002E590F" w:rsidRDefault="00E97FA4" w:rsidP="002E590F">
            <w:pPr>
              <w:pStyle w:val="TableParagraph"/>
              <w:rPr>
                <w:sz w:val="20"/>
                <w:szCs w:val="20"/>
              </w:rPr>
            </w:pPr>
            <w:r>
              <w:rPr>
                <w:sz w:val="20"/>
                <w:szCs w:val="20"/>
              </w:rPr>
              <w:t>Todas</w:t>
            </w:r>
          </w:p>
        </w:tc>
        <w:tc>
          <w:tcPr>
            <w:tcW w:w="358" w:type="pct"/>
          </w:tcPr>
          <w:p w14:paraId="3997E099" w14:textId="77777777" w:rsidR="002E590F" w:rsidRPr="002E590F" w:rsidRDefault="002E590F" w:rsidP="002E590F">
            <w:pPr>
              <w:pStyle w:val="TableParagraph"/>
              <w:rPr>
                <w:sz w:val="20"/>
                <w:szCs w:val="20"/>
              </w:rPr>
            </w:pPr>
          </w:p>
          <w:p w14:paraId="12901537" w14:textId="77777777" w:rsidR="002E590F" w:rsidRPr="002E590F" w:rsidRDefault="002E590F" w:rsidP="002E590F">
            <w:pPr>
              <w:pStyle w:val="TableParagraph"/>
              <w:rPr>
                <w:sz w:val="20"/>
                <w:szCs w:val="20"/>
              </w:rPr>
            </w:pPr>
          </w:p>
          <w:p w14:paraId="3C8AAB55" w14:textId="77777777" w:rsidR="002E590F" w:rsidRPr="002E590F" w:rsidRDefault="002E590F" w:rsidP="002E590F">
            <w:pPr>
              <w:pStyle w:val="TableParagraph"/>
              <w:rPr>
                <w:sz w:val="20"/>
                <w:szCs w:val="20"/>
              </w:rPr>
            </w:pPr>
          </w:p>
          <w:p w14:paraId="2EDBB93E" w14:textId="77777777" w:rsidR="002E590F" w:rsidRPr="002E590F" w:rsidRDefault="002E590F" w:rsidP="002E590F">
            <w:pPr>
              <w:pStyle w:val="TableParagraph"/>
              <w:rPr>
                <w:sz w:val="20"/>
                <w:szCs w:val="20"/>
              </w:rPr>
            </w:pPr>
          </w:p>
          <w:p w14:paraId="3E5E3F70" w14:textId="77777777" w:rsidR="002E590F" w:rsidRPr="002E590F" w:rsidRDefault="002E590F" w:rsidP="002E590F">
            <w:pPr>
              <w:pStyle w:val="TableParagraph"/>
              <w:rPr>
                <w:sz w:val="20"/>
                <w:szCs w:val="20"/>
              </w:rPr>
            </w:pPr>
          </w:p>
          <w:p w14:paraId="40B48334" w14:textId="77777777" w:rsidR="002E590F" w:rsidRPr="002E590F" w:rsidRDefault="002E590F" w:rsidP="002E590F">
            <w:pPr>
              <w:pStyle w:val="TableParagraph"/>
              <w:spacing w:before="3"/>
              <w:rPr>
                <w:sz w:val="20"/>
                <w:szCs w:val="20"/>
              </w:rPr>
            </w:pPr>
          </w:p>
          <w:p w14:paraId="6FE1FE0A" w14:textId="681A41B9" w:rsidR="002E590F" w:rsidRPr="002E590F" w:rsidRDefault="002E590F" w:rsidP="002E590F">
            <w:pPr>
              <w:pStyle w:val="TableParagraph"/>
              <w:rPr>
                <w:sz w:val="20"/>
                <w:szCs w:val="20"/>
              </w:rPr>
            </w:pPr>
            <w:r w:rsidRPr="002E590F">
              <w:rPr>
                <w:sz w:val="20"/>
                <w:szCs w:val="20"/>
              </w:rPr>
              <w:t>Externo</w:t>
            </w:r>
          </w:p>
        </w:tc>
        <w:tc>
          <w:tcPr>
            <w:tcW w:w="463" w:type="pct"/>
          </w:tcPr>
          <w:p w14:paraId="52583C42" w14:textId="77777777" w:rsidR="002E590F" w:rsidRPr="002E590F" w:rsidRDefault="002E590F" w:rsidP="002E590F">
            <w:pPr>
              <w:pStyle w:val="TableParagraph"/>
              <w:rPr>
                <w:sz w:val="20"/>
                <w:szCs w:val="20"/>
              </w:rPr>
            </w:pPr>
          </w:p>
          <w:p w14:paraId="1E0C98F4" w14:textId="77777777" w:rsidR="002E590F" w:rsidRPr="002E590F" w:rsidRDefault="002E590F" w:rsidP="002E590F">
            <w:pPr>
              <w:pStyle w:val="TableParagraph"/>
              <w:rPr>
                <w:sz w:val="20"/>
                <w:szCs w:val="20"/>
              </w:rPr>
            </w:pPr>
          </w:p>
          <w:p w14:paraId="64548E79" w14:textId="77777777" w:rsidR="002E590F" w:rsidRPr="002E590F" w:rsidRDefault="002E590F" w:rsidP="002E590F">
            <w:pPr>
              <w:pStyle w:val="TableParagraph"/>
              <w:rPr>
                <w:sz w:val="20"/>
                <w:szCs w:val="20"/>
              </w:rPr>
            </w:pPr>
          </w:p>
          <w:p w14:paraId="1AEA9CE3" w14:textId="77777777" w:rsidR="002E590F" w:rsidRPr="002E590F" w:rsidRDefault="002E590F" w:rsidP="002E590F">
            <w:pPr>
              <w:pStyle w:val="TableParagraph"/>
              <w:rPr>
                <w:sz w:val="20"/>
                <w:szCs w:val="20"/>
              </w:rPr>
            </w:pPr>
          </w:p>
          <w:p w14:paraId="35917DA4" w14:textId="77777777" w:rsidR="002E590F" w:rsidRPr="002E590F" w:rsidRDefault="002E590F" w:rsidP="002E590F">
            <w:pPr>
              <w:pStyle w:val="TableParagraph"/>
              <w:rPr>
                <w:sz w:val="20"/>
                <w:szCs w:val="20"/>
              </w:rPr>
            </w:pPr>
          </w:p>
          <w:p w14:paraId="298DD9DE" w14:textId="77777777" w:rsidR="002E590F" w:rsidRPr="002E590F" w:rsidRDefault="002E590F" w:rsidP="002E590F">
            <w:pPr>
              <w:pStyle w:val="TableParagraph"/>
              <w:spacing w:before="3"/>
              <w:rPr>
                <w:sz w:val="20"/>
                <w:szCs w:val="20"/>
              </w:rPr>
            </w:pPr>
          </w:p>
          <w:p w14:paraId="4BDBA697" w14:textId="41EBD298" w:rsidR="002E590F" w:rsidRPr="002E590F" w:rsidRDefault="002E590F" w:rsidP="002E590F">
            <w:pPr>
              <w:pStyle w:val="TableParagraph"/>
              <w:rPr>
                <w:sz w:val="20"/>
                <w:szCs w:val="20"/>
              </w:rPr>
            </w:pPr>
            <w:r w:rsidRPr="002E590F">
              <w:rPr>
                <w:sz w:val="20"/>
                <w:szCs w:val="20"/>
              </w:rPr>
              <w:t>Neutral</w:t>
            </w:r>
          </w:p>
        </w:tc>
      </w:tr>
    </w:tbl>
    <w:p w14:paraId="6EA696D5" w14:textId="77777777" w:rsidR="00964D3A" w:rsidRDefault="00964D3A" w:rsidP="00AD6FFD">
      <w:pPr>
        <w:ind w:right="862"/>
        <w:rPr>
          <w:b/>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92"/>
        <w:gridCol w:w="913"/>
        <w:gridCol w:w="1044"/>
        <w:gridCol w:w="973"/>
        <w:gridCol w:w="1205"/>
        <w:gridCol w:w="1349"/>
        <w:gridCol w:w="1050"/>
        <w:gridCol w:w="1083"/>
        <w:gridCol w:w="1084"/>
        <w:gridCol w:w="794"/>
        <w:gridCol w:w="894"/>
        <w:gridCol w:w="1157"/>
      </w:tblGrid>
      <w:tr w:rsidR="0097731F" w:rsidRPr="002E590F" w14:paraId="54B0C6E7" w14:textId="77777777" w:rsidTr="002E590F">
        <w:trPr>
          <w:trHeight w:val="688"/>
        </w:trPr>
        <w:tc>
          <w:tcPr>
            <w:tcW w:w="411" w:type="pct"/>
            <w:shd w:val="clear" w:color="auto" w:fill="F1F1F1"/>
          </w:tcPr>
          <w:p w14:paraId="4DAE9CD6" w14:textId="77777777" w:rsidR="008060CD" w:rsidRPr="002E590F" w:rsidRDefault="008060CD" w:rsidP="00F46F34">
            <w:pPr>
              <w:pStyle w:val="TableParagraph"/>
              <w:rPr>
                <w:sz w:val="20"/>
                <w:szCs w:val="20"/>
              </w:rPr>
            </w:pPr>
          </w:p>
          <w:p w14:paraId="3EC3A871" w14:textId="77777777" w:rsidR="008060CD" w:rsidRPr="002E590F" w:rsidRDefault="008060CD" w:rsidP="00F46F34">
            <w:pPr>
              <w:pStyle w:val="TableParagraph"/>
              <w:ind w:left="69"/>
              <w:rPr>
                <w:b/>
                <w:sz w:val="20"/>
                <w:szCs w:val="20"/>
              </w:rPr>
            </w:pPr>
            <w:r w:rsidRPr="002E590F">
              <w:rPr>
                <w:b/>
                <w:sz w:val="20"/>
                <w:szCs w:val="20"/>
              </w:rPr>
              <w:t>NOMBRE</w:t>
            </w:r>
          </w:p>
        </w:tc>
        <w:tc>
          <w:tcPr>
            <w:tcW w:w="360" w:type="pct"/>
            <w:shd w:val="clear" w:color="auto" w:fill="F1F1F1"/>
          </w:tcPr>
          <w:p w14:paraId="7321C3B3" w14:textId="77777777" w:rsidR="008060CD" w:rsidRPr="002E590F" w:rsidRDefault="008060CD" w:rsidP="00F46F34">
            <w:pPr>
              <w:pStyle w:val="TableParagraph"/>
              <w:spacing w:before="115"/>
              <w:ind w:left="69" w:right="25"/>
              <w:rPr>
                <w:b/>
                <w:sz w:val="20"/>
                <w:szCs w:val="20"/>
              </w:rPr>
            </w:pPr>
            <w:r w:rsidRPr="002E590F">
              <w:rPr>
                <w:b/>
                <w:sz w:val="20"/>
                <w:szCs w:val="20"/>
              </w:rPr>
              <w:t>EMPRESA/</w:t>
            </w:r>
            <w:r w:rsidRPr="002E590F">
              <w:rPr>
                <w:b/>
                <w:spacing w:val="-48"/>
                <w:sz w:val="20"/>
                <w:szCs w:val="20"/>
              </w:rPr>
              <w:t xml:space="preserve"> </w:t>
            </w:r>
            <w:r w:rsidRPr="002E590F">
              <w:rPr>
                <w:b/>
                <w:sz w:val="20"/>
                <w:szCs w:val="20"/>
              </w:rPr>
              <w:t>PUESTO</w:t>
            </w:r>
          </w:p>
        </w:tc>
        <w:tc>
          <w:tcPr>
            <w:tcW w:w="413" w:type="pct"/>
            <w:shd w:val="clear" w:color="auto" w:fill="F1F1F1"/>
          </w:tcPr>
          <w:p w14:paraId="715DA342" w14:textId="77777777" w:rsidR="008060CD" w:rsidRPr="002E590F" w:rsidRDefault="008060CD" w:rsidP="00F46F34">
            <w:pPr>
              <w:pStyle w:val="TableParagraph"/>
              <w:ind w:left="69"/>
              <w:rPr>
                <w:b/>
                <w:sz w:val="20"/>
                <w:szCs w:val="20"/>
              </w:rPr>
            </w:pPr>
            <w:r w:rsidRPr="002E590F">
              <w:rPr>
                <w:b/>
                <w:sz w:val="20"/>
                <w:szCs w:val="20"/>
              </w:rPr>
              <w:t>UBICACIÓN/</w:t>
            </w:r>
          </w:p>
          <w:p w14:paraId="304D1749" w14:textId="77777777" w:rsidR="008060CD" w:rsidRPr="002E590F" w:rsidRDefault="008060CD" w:rsidP="00F46F34">
            <w:pPr>
              <w:pStyle w:val="TableParagraph"/>
              <w:spacing w:line="229" w:lineRule="exact"/>
              <w:ind w:left="69"/>
              <w:rPr>
                <w:b/>
                <w:sz w:val="20"/>
                <w:szCs w:val="20"/>
              </w:rPr>
            </w:pPr>
            <w:r w:rsidRPr="002E590F">
              <w:rPr>
                <w:b/>
                <w:sz w:val="20"/>
                <w:szCs w:val="20"/>
              </w:rPr>
              <w:t>INFO.</w:t>
            </w:r>
            <w:r w:rsidRPr="002E590F">
              <w:rPr>
                <w:b/>
                <w:spacing w:val="-10"/>
                <w:sz w:val="20"/>
                <w:szCs w:val="20"/>
              </w:rPr>
              <w:t xml:space="preserve"> </w:t>
            </w:r>
            <w:r w:rsidRPr="002E590F">
              <w:rPr>
                <w:b/>
                <w:sz w:val="20"/>
                <w:szCs w:val="20"/>
              </w:rPr>
              <w:t>DE</w:t>
            </w:r>
          </w:p>
          <w:p w14:paraId="18830C2F" w14:textId="77777777" w:rsidR="008060CD" w:rsidRPr="002E590F" w:rsidRDefault="008060CD" w:rsidP="00F46F34">
            <w:pPr>
              <w:pStyle w:val="TableParagraph"/>
              <w:spacing w:line="209" w:lineRule="exact"/>
              <w:ind w:left="69"/>
              <w:rPr>
                <w:b/>
                <w:sz w:val="20"/>
                <w:szCs w:val="20"/>
              </w:rPr>
            </w:pPr>
            <w:r w:rsidRPr="002E590F">
              <w:rPr>
                <w:b/>
                <w:sz w:val="20"/>
                <w:szCs w:val="20"/>
              </w:rPr>
              <w:t>CONTACTO</w:t>
            </w:r>
          </w:p>
        </w:tc>
        <w:tc>
          <w:tcPr>
            <w:tcW w:w="413" w:type="pct"/>
            <w:shd w:val="clear" w:color="auto" w:fill="F1F1F1"/>
          </w:tcPr>
          <w:p w14:paraId="7677378B" w14:textId="77777777" w:rsidR="008060CD" w:rsidRPr="002E590F" w:rsidRDefault="008060CD" w:rsidP="00F46F34">
            <w:pPr>
              <w:pStyle w:val="TableParagraph"/>
              <w:spacing w:before="115"/>
              <w:ind w:left="69"/>
              <w:rPr>
                <w:b/>
                <w:sz w:val="20"/>
                <w:szCs w:val="20"/>
              </w:rPr>
            </w:pPr>
            <w:r w:rsidRPr="002E590F">
              <w:rPr>
                <w:b/>
                <w:sz w:val="20"/>
                <w:szCs w:val="20"/>
              </w:rPr>
              <w:t>ROL</w:t>
            </w:r>
            <w:r w:rsidRPr="002E590F">
              <w:rPr>
                <w:b/>
                <w:spacing w:val="1"/>
                <w:sz w:val="20"/>
                <w:szCs w:val="20"/>
              </w:rPr>
              <w:t xml:space="preserve"> </w:t>
            </w:r>
            <w:r w:rsidRPr="002E590F">
              <w:rPr>
                <w:b/>
                <w:sz w:val="20"/>
                <w:szCs w:val="20"/>
              </w:rPr>
              <w:t>EN</w:t>
            </w:r>
            <w:r w:rsidRPr="002E590F">
              <w:rPr>
                <w:b/>
                <w:spacing w:val="-3"/>
                <w:sz w:val="20"/>
                <w:szCs w:val="20"/>
              </w:rPr>
              <w:t xml:space="preserve"> </w:t>
            </w:r>
            <w:r w:rsidRPr="002E590F">
              <w:rPr>
                <w:b/>
                <w:sz w:val="20"/>
                <w:szCs w:val="20"/>
              </w:rPr>
              <w:t>EL</w:t>
            </w:r>
          </w:p>
          <w:p w14:paraId="569AD2D8" w14:textId="77777777" w:rsidR="008060CD" w:rsidRPr="002E590F" w:rsidRDefault="008060CD" w:rsidP="00F46F34">
            <w:pPr>
              <w:pStyle w:val="TableParagraph"/>
              <w:spacing w:before="1"/>
              <w:ind w:left="69"/>
              <w:rPr>
                <w:b/>
                <w:sz w:val="20"/>
                <w:szCs w:val="20"/>
              </w:rPr>
            </w:pPr>
            <w:r w:rsidRPr="002E590F">
              <w:rPr>
                <w:b/>
                <w:sz w:val="20"/>
                <w:szCs w:val="20"/>
              </w:rPr>
              <w:t>PROYECTO</w:t>
            </w:r>
          </w:p>
        </w:tc>
        <w:tc>
          <w:tcPr>
            <w:tcW w:w="464" w:type="pct"/>
            <w:shd w:val="clear" w:color="auto" w:fill="F1F1F1"/>
          </w:tcPr>
          <w:p w14:paraId="0C979259" w14:textId="77777777" w:rsidR="008060CD" w:rsidRPr="002E590F" w:rsidRDefault="008060CD" w:rsidP="00F46F34">
            <w:pPr>
              <w:pStyle w:val="TableParagraph"/>
              <w:spacing w:before="115"/>
              <w:ind w:left="68" w:right="69"/>
              <w:rPr>
                <w:b/>
                <w:sz w:val="20"/>
                <w:szCs w:val="20"/>
              </w:rPr>
            </w:pPr>
            <w:r w:rsidRPr="002E590F">
              <w:rPr>
                <w:b/>
                <w:sz w:val="20"/>
                <w:szCs w:val="20"/>
              </w:rPr>
              <w:t>REQUISITOS</w:t>
            </w:r>
            <w:r w:rsidRPr="002E590F">
              <w:rPr>
                <w:b/>
                <w:spacing w:val="1"/>
                <w:sz w:val="20"/>
                <w:szCs w:val="20"/>
              </w:rPr>
              <w:t xml:space="preserve"> </w:t>
            </w:r>
            <w:r w:rsidRPr="002E590F">
              <w:rPr>
                <w:b/>
                <w:sz w:val="20"/>
                <w:szCs w:val="20"/>
              </w:rPr>
              <w:t>PRINCIPALES</w:t>
            </w:r>
          </w:p>
        </w:tc>
        <w:tc>
          <w:tcPr>
            <w:tcW w:w="515" w:type="pct"/>
            <w:shd w:val="clear" w:color="auto" w:fill="F1F1F1"/>
          </w:tcPr>
          <w:p w14:paraId="2DD606B2" w14:textId="77777777" w:rsidR="008060CD" w:rsidRPr="002E590F" w:rsidRDefault="008060CD" w:rsidP="00F46F34">
            <w:pPr>
              <w:pStyle w:val="TableParagraph"/>
              <w:spacing w:before="115"/>
              <w:ind w:left="66" w:right="40"/>
              <w:rPr>
                <w:b/>
                <w:sz w:val="20"/>
                <w:szCs w:val="20"/>
              </w:rPr>
            </w:pPr>
            <w:r w:rsidRPr="002E590F">
              <w:rPr>
                <w:b/>
                <w:sz w:val="20"/>
                <w:szCs w:val="20"/>
              </w:rPr>
              <w:t>EXPECTATIVAS</w:t>
            </w:r>
            <w:r w:rsidRPr="002E590F">
              <w:rPr>
                <w:b/>
                <w:spacing w:val="-37"/>
                <w:sz w:val="20"/>
                <w:szCs w:val="20"/>
              </w:rPr>
              <w:t xml:space="preserve"> </w:t>
            </w:r>
            <w:r w:rsidRPr="002E590F">
              <w:rPr>
                <w:b/>
                <w:sz w:val="20"/>
                <w:szCs w:val="20"/>
              </w:rPr>
              <w:t>PRINCIPALES</w:t>
            </w:r>
          </w:p>
        </w:tc>
        <w:tc>
          <w:tcPr>
            <w:tcW w:w="465" w:type="pct"/>
            <w:shd w:val="clear" w:color="auto" w:fill="F1F1F1"/>
          </w:tcPr>
          <w:p w14:paraId="06CBB482" w14:textId="77777777" w:rsidR="008060CD" w:rsidRPr="002E590F" w:rsidRDefault="008060CD" w:rsidP="00F46F34">
            <w:pPr>
              <w:pStyle w:val="TableParagraph"/>
              <w:rPr>
                <w:sz w:val="20"/>
                <w:szCs w:val="20"/>
              </w:rPr>
            </w:pPr>
          </w:p>
          <w:p w14:paraId="4FD88A89" w14:textId="77777777" w:rsidR="008060CD" w:rsidRPr="002E590F" w:rsidRDefault="008060CD" w:rsidP="00F46F34">
            <w:pPr>
              <w:pStyle w:val="TableParagraph"/>
              <w:ind w:left="65"/>
              <w:rPr>
                <w:b/>
                <w:sz w:val="20"/>
                <w:szCs w:val="20"/>
              </w:rPr>
            </w:pPr>
            <w:r w:rsidRPr="002E590F">
              <w:rPr>
                <w:b/>
                <w:sz w:val="20"/>
                <w:szCs w:val="20"/>
              </w:rPr>
              <w:t>CATEGORÍA</w:t>
            </w:r>
          </w:p>
        </w:tc>
        <w:tc>
          <w:tcPr>
            <w:tcW w:w="419" w:type="pct"/>
            <w:shd w:val="clear" w:color="auto" w:fill="F1F1F1"/>
          </w:tcPr>
          <w:p w14:paraId="41478329" w14:textId="77777777" w:rsidR="008060CD" w:rsidRPr="002E590F" w:rsidRDefault="008060CD" w:rsidP="00F46F34">
            <w:pPr>
              <w:pStyle w:val="TableParagraph"/>
              <w:spacing w:before="115"/>
              <w:ind w:left="67" w:right="40"/>
              <w:rPr>
                <w:b/>
                <w:sz w:val="20"/>
                <w:szCs w:val="20"/>
              </w:rPr>
            </w:pPr>
            <w:r w:rsidRPr="002E590F">
              <w:rPr>
                <w:b/>
                <w:sz w:val="20"/>
                <w:szCs w:val="20"/>
              </w:rPr>
              <w:t>SUB</w:t>
            </w:r>
            <w:r w:rsidRPr="002E590F">
              <w:rPr>
                <w:b/>
                <w:spacing w:val="1"/>
                <w:sz w:val="20"/>
                <w:szCs w:val="20"/>
              </w:rPr>
              <w:t xml:space="preserve"> </w:t>
            </w:r>
            <w:r w:rsidRPr="002E590F">
              <w:rPr>
                <w:b/>
                <w:sz w:val="20"/>
                <w:szCs w:val="20"/>
              </w:rPr>
              <w:t>CATEGORÍA</w:t>
            </w:r>
          </w:p>
        </w:tc>
        <w:tc>
          <w:tcPr>
            <w:tcW w:w="412" w:type="pct"/>
            <w:shd w:val="clear" w:color="auto" w:fill="F1F1F1"/>
          </w:tcPr>
          <w:p w14:paraId="6F7F8A1E" w14:textId="77777777" w:rsidR="008060CD" w:rsidRPr="002E590F" w:rsidRDefault="008060CD" w:rsidP="00F46F34">
            <w:pPr>
              <w:pStyle w:val="TableParagraph"/>
              <w:spacing w:before="115"/>
              <w:ind w:left="66" w:right="9"/>
              <w:rPr>
                <w:b/>
                <w:sz w:val="20"/>
                <w:szCs w:val="20"/>
              </w:rPr>
            </w:pPr>
            <w:r w:rsidRPr="002E590F">
              <w:rPr>
                <w:b/>
                <w:sz w:val="20"/>
                <w:szCs w:val="20"/>
              </w:rPr>
              <w:t>INFLUENCIA</w:t>
            </w:r>
            <w:r w:rsidRPr="002E590F">
              <w:rPr>
                <w:b/>
                <w:spacing w:val="-37"/>
                <w:sz w:val="20"/>
                <w:szCs w:val="20"/>
              </w:rPr>
              <w:t xml:space="preserve"> </w:t>
            </w:r>
            <w:r w:rsidRPr="002E590F">
              <w:rPr>
                <w:b/>
                <w:sz w:val="20"/>
                <w:szCs w:val="20"/>
              </w:rPr>
              <w:t>POTENCIAL</w:t>
            </w:r>
          </w:p>
        </w:tc>
        <w:tc>
          <w:tcPr>
            <w:tcW w:w="309" w:type="pct"/>
            <w:shd w:val="clear" w:color="auto" w:fill="F1F1F1"/>
          </w:tcPr>
          <w:p w14:paraId="0AE29305" w14:textId="77777777" w:rsidR="008060CD" w:rsidRPr="002E590F" w:rsidRDefault="008060CD" w:rsidP="00F46F34">
            <w:pPr>
              <w:pStyle w:val="TableParagraph"/>
              <w:ind w:left="65"/>
              <w:rPr>
                <w:b/>
                <w:sz w:val="20"/>
                <w:szCs w:val="20"/>
              </w:rPr>
            </w:pPr>
            <w:r w:rsidRPr="002E590F">
              <w:rPr>
                <w:b/>
                <w:sz w:val="20"/>
                <w:szCs w:val="20"/>
              </w:rPr>
              <w:t>FASE DE</w:t>
            </w:r>
          </w:p>
          <w:p w14:paraId="312ECC82" w14:textId="77777777" w:rsidR="008060CD" w:rsidRPr="002E590F" w:rsidRDefault="008060CD" w:rsidP="00F46F34">
            <w:pPr>
              <w:pStyle w:val="TableParagraph"/>
              <w:spacing w:line="228" w:lineRule="exact"/>
              <w:ind w:left="65" w:right="36"/>
              <w:rPr>
                <w:b/>
                <w:sz w:val="20"/>
                <w:szCs w:val="20"/>
              </w:rPr>
            </w:pPr>
            <w:r w:rsidRPr="002E590F">
              <w:rPr>
                <w:b/>
                <w:sz w:val="20"/>
                <w:szCs w:val="20"/>
              </w:rPr>
              <w:t>MAYOR</w:t>
            </w:r>
            <w:r w:rsidRPr="002E590F">
              <w:rPr>
                <w:b/>
                <w:spacing w:val="1"/>
                <w:sz w:val="20"/>
                <w:szCs w:val="20"/>
              </w:rPr>
              <w:t xml:space="preserve"> </w:t>
            </w:r>
            <w:r w:rsidRPr="002E590F">
              <w:rPr>
                <w:b/>
                <w:sz w:val="20"/>
                <w:szCs w:val="20"/>
              </w:rPr>
              <w:t>INTERÉS</w:t>
            </w:r>
          </w:p>
        </w:tc>
        <w:tc>
          <w:tcPr>
            <w:tcW w:w="361" w:type="pct"/>
            <w:shd w:val="clear" w:color="auto" w:fill="F1F1F1"/>
          </w:tcPr>
          <w:p w14:paraId="6B6858B6" w14:textId="77777777" w:rsidR="008060CD" w:rsidRPr="002E590F" w:rsidRDefault="008060CD" w:rsidP="00F46F34">
            <w:pPr>
              <w:pStyle w:val="TableParagraph"/>
              <w:spacing w:before="115"/>
              <w:ind w:left="65" w:right="49"/>
              <w:rPr>
                <w:b/>
                <w:sz w:val="20"/>
                <w:szCs w:val="20"/>
              </w:rPr>
            </w:pPr>
            <w:r w:rsidRPr="002E590F">
              <w:rPr>
                <w:b/>
                <w:spacing w:val="-1"/>
                <w:sz w:val="20"/>
                <w:szCs w:val="20"/>
              </w:rPr>
              <w:t xml:space="preserve">INTERNO </w:t>
            </w:r>
            <w:r w:rsidRPr="002E590F">
              <w:rPr>
                <w:b/>
                <w:sz w:val="20"/>
                <w:szCs w:val="20"/>
              </w:rPr>
              <w:t>/</w:t>
            </w:r>
            <w:r w:rsidRPr="002E590F">
              <w:rPr>
                <w:b/>
                <w:spacing w:val="-47"/>
                <w:sz w:val="20"/>
                <w:szCs w:val="20"/>
              </w:rPr>
              <w:t xml:space="preserve"> </w:t>
            </w:r>
            <w:r w:rsidRPr="002E590F">
              <w:rPr>
                <w:b/>
                <w:sz w:val="20"/>
                <w:szCs w:val="20"/>
              </w:rPr>
              <w:t>EXTERNO</w:t>
            </w:r>
          </w:p>
        </w:tc>
        <w:tc>
          <w:tcPr>
            <w:tcW w:w="457" w:type="pct"/>
            <w:shd w:val="clear" w:color="auto" w:fill="F1F1F1"/>
          </w:tcPr>
          <w:p w14:paraId="1D2034E2" w14:textId="77777777" w:rsidR="008060CD" w:rsidRPr="002E590F" w:rsidRDefault="008060CD" w:rsidP="00F46F34">
            <w:pPr>
              <w:pStyle w:val="TableParagraph"/>
              <w:ind w:left="64"/>
              <w:rPr>
                <w:b/>
                <w:sz w:val="20"/>
                <w:szCs w:val="20"/>
              </w:rPr>
            </w:pPr>
            <w:r w:rsidRPr="002E590F">
              <w:rPr>
                <w:b/>
                <w:sz w:val="20"/>
                <w:szCs w:val="20"/>
              </w:rPr>
              <w:t>PARTIDARIO</w:t>
            </w:r>
            <w:r w:rsidRPr="002E590F">
              <w:rPr>
                <w:b/>
                <w:spacing w:val="-1"/>
                <w:sz w:val="20"/>
                <w:szCs w:val="20"/>
              </w:rPr>
              <w:t xml:space="preserve"> </w:t>
            </w:r>
            <w:r w:rsidRPr="002E590F">
              <w:rPr>
                <w:b/>
                <w:sz w:val="20"/>
                <w:szCs w:val="20"/>
              </w:rPr>
              <w:t>/</w:t>
            </w:r>
          </w:p>
          <w:p w14:paraId="779971D4" w14:textId="77777777" w:rsidR="008060CD" w:rsidRPr="002E590F" w:rsidRDefault="008060CD" w:rsidP="00F46F34">
            <w:pPr>
              <w:pStyle w:val="TableParagraph"/>
              <w:spacing w:line="228" w:lineRule="exact"/>
              <w:ind w:left="64" w:right="190"/>
              <w:rPr>
                <w:b/>
                <w:sz w:val="20"/>
                <w:szCs w:val="20"/>
              </w:rPr>
            </w:pPr>
            <w:r w:rsidRPr="002E590F">
              <w:rPr>
                <w:b/>
                <w:sz w:val="20"/>
                <w:szCs w:val="20"/>
              </w:rPr>
              <w:t>NEUTRAL</w:t>
            </w:r>
            <w:r w:rsidRPr="002E590F">
              <w:rPr>
                <w:b/>
                <w:spacing w:val="1"/>
                <w:sz w:val="20"/>
                <w:szCs w:val="20"/>
              </w:rPr>
              <w:t xml:space="preserve"> </w:t>
            </w:r>
            <w:r w:rsidRPr="002E590F">
              <w:rPr>
                <w:b/>
                <w:sz w:val="20"/>
                <w:szCs w:val="20"/>
              </w:rPr>
              <w:t>/</w:t>
            </w:r>
            <w:r w:rsidRPr="002E590F">
              <w:rPr>
                <w:b/>
                <w:spacing w:val="1"/>
                <w:sz w:val="20"/>
                <w:szCs w:val="20"/>
              </w:rPr>
              <w:t xml:space="preserve"> </w:t>
            </w:r>
            <w:r w:rsidRPr="002E590F">
              <w:rPr>
                <w:b/>
                <w:sz w:val="20"/>
                <w:szCs w:val="20"/>
              </w:rPr>
              <w:t>RETICENTE</w:t>
            </w:r>
          </w:p>
        </w:tc>
      </w:tr>
      <w:tr w:rsidR="008060CD" w:rsidRPr="002E590F" w14:paraId="2C5963E3" w14:textId="77777777" w:rsidTr="002E590F">
        <w:trPr>
          <w:trHeight w:val="1502"/>
        </w:trPr>
        <w:tc>
          <w:tcPr>
            <w:tcW w:w="411" w:type="pct"/>
          </w:tcPr>
          <w:p w14:paraId="1CCB738C" w14:textId="77777777" w:rsidR="008060CD" w:rsidRPr="002E590F" w:rsidRDefault="008060CD" w:rsidP="002E590F">
            <w:pPr>
              <w:pStyle w:val="TableParagraph"/>
              <w:spacing w:line="276" w:lineRule="auto"/>
              <w:rPr>
                <w:sz w:val="20"/>
                <w:szCs w:val="20"/>
              </w:rPr>
            </w:pPr>
          </w:p>
          <w:p w14:paraId="441C7D5A" w14:textId="77777777" w:rsidR="008060CD" w:rsidRPr="002E590F" w:rsidRDefault="008060CD" w:rsidP="002E590F">
            <w:pPr>
              <w:pStyle w:val="TableParagraph"/>
              <w:spacing w:before="153" w:line="276" w:lineRule="auto"/>
              <w:ind w:left="69" w:right="154"/>
              <w:rPr>
                <w:sz w:val="20"/>
                <w:szCs w:val="20"/>
              </w:rPr>
            </w:pPr>
            <w:r w:rsidRPr="002E590F">
              <w:rPr>
                <w:sz w:val="20"/>
                <w:szCs w:val="20"/>
              </w:rPr>
              <w:t>Ing.</w:t>
            </w:r>
            <w:r w:rsidRPr="002E590F">
              <w:rPr>
                <w:spacing w:val="1"/>
                <w:sz w:val="20"/>
                <w:szCs w:val="20"/>
              </w:rPr>
              <w:t xml:space="preserve"> </w:t>
            </w:r>
            <w:r w:rsidRPr="002E590F">
              <w:rPr>
                <w:sz w:val="20"/>
                <w:szCs w:val="20"/>
              </w:rPr>
              <w:t>Estructural</w:t>
            </w:r>
          </w:p>
        </w:tc>
        <w:tc>
          <w:tcPr>
            <w:tcW w:w="360" w:type="pct"/>
          </w:tcPr>
          <w:p w14:paraId="1401C814" w14:textId="77777777" w:rsidR="008060CD" w:rsidRPr="002E590F" w:rsidRDefault="008060CD" w:rsidP="002E590F">
            <w:pPr>
              <w:pStyle w:val="TableParagraph"/>
              <w:spacing w:before="5" w:line="276" w:lineRule="auto"/>
              <w:rPr>
                <w:sz w:val="20"/>
                <w:szCs w:val="20"/>
              </w:rPr>
            </w:pPr>
          </w:p>
          <w:p w14:paraId="23656DB3" w14:textId="77777777" w:rsidR="008060CD" w:rsidRPr="002E590F" w:rsidRDefault="008060CD" w:rsidP="002E590F">
            <w:pPr>
              <w:pStyle w:val="TableParagraph"/>
              <w:spacing w:line="276" w:lineRule="auto"/>
              <w:ind w:left="69" w:right="68"/>
              <w:rPr>
                <w:sz w:val="20"/>
                <w:szCs w:val="20"/>
              </w:rPr>
            </w:pPr>
            <w:r w:rsidRPr="002E590F">
              <w:rPr>
                <w:sz w:val="20"/>
                <w:szCs w:val="20"/>
              </w:rPr>
              <w:t>Ing.</w:t>
            </w:r>
            <w:r w:rsidRPr="002E590F">
              <w:rPr>
                <w:spacing w:val="1"/>
                <w:sz w:val="20"/>
                <w:szCs w:val="20"/>
              </w:rPr>
              <w:t xml:space="preserve"> </w:t>
            </w:r>
            <w:r w:rsidRPr="002E590F">
              <w:rPr>
                <w:sz w:val="20"/>
                <w:szCs w:val="20"/>
              </w:rPr>
              <w:t>Estructura</w:t>
            </w:r>
            <w:r w:rsidRPr="002E590F">
              <w:rPr>
                <w:spacing w:val="-48"/>
                <w:sz w:val="20"/>
                <w:szCs w:val="20"/>
              </w:rPr>
              <w:t xml:space="preserve"> </w:t>
            </w:r>
            <w:r w:rsidRPr="002E590F">
              <w:rPr>
                <w:sz w:val="20"/>
                <w:szCs w:val="20"/>
              </w:rPr>
              <w:t>l</w:t>
            </w:r>
          </w:p>
        </w:tc>
        <w:tc>
          <w:tcPr>
            <w:tcW w:w="413" w:type="pct"/>
          </w:tcPr>
          <w:p w14:paraId="052E3BFB" w14:textId="77777777" w:rsidR="008060CD" w:rsidRPr="002E590F" w:rsidRDefault="008060CD" w:rsidP="002E590F">
            <w:pPr>
              <w:pStyle w:val="TableParagraph"/>
              <w:spacing w:before="9" w:line="276" w:lineRule="auto"/>
              <w:rPr>
                <w:sz w:val="20"/>
                <w:szCs w:val="20"/>
              </w:rPr>
            </w:pPr>
          </w:p>
          <w:p w14:paraId="59BFB864" w14:textId="77777777" w:rsidR="008060CD" w:rsidRPr="002E590F" w:rsidRDefault="008060CD" w:rsidP="002E590F">
            <w:pPr>
              <w:pStyle w:val="TableParagraph"/>
              <w:spacing w:line="276" w:lineRule="auto"/>
              <w:ind w:left="69" w:right="325"/>
              <w:rPr>
                <w:sz w:val="20"/>
                <w:szCs w:val="20"/>
              </w:rPr>
            </w:pPr>
            <w:r w:rsidRPr="002E590F">
              <w:rPr>
                <w:sz w:val="20"/>
                <w:szCs w:val="20"/>
              </w:rPr>
              <w:t>Fco.</w:t>
            </w:r>
            <w:r w:rsidRPr="002E590F">
              <w:rPr>
                <w:spacing w:val="1"/>
                <w:sz w:val="20"/>
                <w:szCs w:val="20"/>
              </w:rPr>
              <w:t xml:space="preserve"> </w:t>
            </w:r>
            <w:r w:rsidRPr="002E590F">
              <w:rPr>
                <w:sz w:val="20"/>
                <w:szCs w:val="20"/>
              </w:rPr>
              <w:t>Morazán</w:t>
            </w:r>
          </w:p>
        </w:tc>
        <w:tc>
          <w:tcPr>
            <w:tcW w:w="413" w:type="pct"/>
          </w:tcPr>
          <w:p w14:paraId="2B11B49D" w14:textId="77777777" w:rsidR="008060CD" w:rsidRPr="002E590F" w:rsidRDefault="008060CD" w:rsidP="002E590F">
            <w:pPr>
              <w:pStyle w:val="TableParagraph"/>
              <w:spacing w:before="62" w:line="276" w:lineRule="auto"/>
              <w:ind w:left="69" w:right="170"/>
              <w:rPr>
                <w:sz w:val="20"/>
                <w:szCs w:val="20"/>
              </w:rPr>
            </w:pPr>
            <w:r w:rsidRPr="002E590F">
              <w:rPr>
                <w:sz w:val="20"/>
                <w:szCs w:val="20"/>
              </w:rPr>
              <w:t>Supervisa</w:t>
            </w:r>
            <w:r w:rsidRPr="002E590F">
              <w:rPr>
                <w:spacing w:val="1"/>
                <w:sz w:val="20"/>
                <w:szCs w:val="20"/>
              </w:rPr>
              <w:t xml:space="preserve"> </w:t>
            </w:r>
            <w:r w:rsidRPr="002E590F">
              <w:rPr>
                <w:sz w:val="20"/>
                <w:szCs w:val="20"/>
              </w:rPr>
              <w:t>diseña de</w:t>
            </w:r>
            <w:r w:rsidRPr="002E590F">
              <w:rPr>
                <w:spacing w:val="1"/>
                <w:sz w:val="20"/>
                <w:szCs w:val="20"/>
              </w:rPr>
              <w:t xml:space="preserve"> </w:t>
            </w:r>
            <w:r w:rsidRPr="002E590F">
              <w:rPr>
                <w:sz w:val="20"/>
                <w:szCs w:val="20"/>
              </w:rPr>
              <w:t>las</w:t>
            </w:r>
            <w:r w:rsidRPr="002E590F">
              <w:rPr>
                <w:spacing w:val="1"/>
                <w:sz w:val="20"/>
                <w:szCs w:val="20"/>
              </w:rPr>
              <w:t xml:space="preserve"> </w:t>
            </w:r>
            <w:r w:rsidRPr="002E590F">
              <w:rPr>
                <w:sz w:val="20"/>
                <w:szCs w:val="20"/>
              </w:rPr>
              <w:t>estructuras</w:t>
            </w:r>
          </w:p>
        </w:tc>
        <w:tc>
          <w:tcPr>
            <w:tcW w:w="464" w:type="pct"/>
          </w:tcPr>
          <w:p w14:paraId="614AAE2B" w14:textId="77777777" w:rsidR="008060CD" w:rsidRPr="002E590F" w:rsidRDefault="008060CD" w:rsidP="002E590F">
            <w:pPr>
              <w:pStyle w:val="TableParagraph"/>
              <w:spacing w:before="5" w:line="276" w:lineRule="auto"/>
              <w:rPr>
                <w:sz w:val="20"/>
                <w:szCs w:val="20"/>
              </w:rPr>
            </w:pPr>
          </w:p>
          <w:p w14:paraId="09089E3C" w14:textId="77777777" w:rsidR="008060CD" w:rsidRPr="002E590F" w:rsidRDefault="008060CD" w:rsidP="002E590F">
            <w:pPr>
              <w:pStyle w:val="TableParagraph"/>
              <w:spacing w:line="276" w:lineRule="auto"/>
              <w:ind w:left="68" w:right="334"/>
              <w:rPr>
                <w:sz w:val="20"/>
                <w:szCs w:val="20"/>
              </w:rPr>
            </w:pPr>
            <w:r w:rsidRPr="002E590F">
              <w:rPr>
                <w:sz w:val="20"/>
                <w:szCs w:val="20"/>
              </w:rPr>
              <w:t>Diseño</w:t>
            </w:r>
            <w:r w:rsidRPr="002E590F">
              <w:rPr>
                <w:spacing w:val="1"/>
                <w:sz w:val="20"/>
                <w:szCs w:val="20"/>
              </w:rPr>
              <w:t xml:space="preserve"> </w:t>
            </w:r>
            <w:r w:rsidRPr="002E590F">
              <w:rPr>
                <w:sz w:val="20"/>
                <w:szCs w:val="20"/>
              </w:rPr>
              <w:t>estructural</w:t>
            </w:r>
            <w:r w:rsidRPr="002E590F">
              <w:rPr>
                <w:w w:val="99"/>
                <w:sz w:val="20"/>
                <w:szCs w:val="20"/>
              </w:rPr>
              <w:t xml:space="preserve"> </w:t>
            </w:r>
            <w:r w:rsidRPr="002E590F">
              <w:rPr>
                <w:sz w:val="20"/>
                <w:szCs w:val="20"/>
              </w:rPr>
              <w:t>seguro</w:t>
            </w:r>
          </w:p>
        </w:tc>
        <w:tc>
          <w:tcPr>
            <w:tcW w:w="515" w:type="pct"/>
          </w:tcPr>
          <w:p w14:paraId="2AAB2BE1" w14:textId="77777777" w:rsidR="008060CD" w:rsidRPr="002E590F" w:rsidRDefault="008060CD" w:rsidP="002E590F">
            <w:pPr>
              <w:pStyle w:val="TableParagraph"/>
              <w:spacing w:before="5" w:line="276" w:lineRule="auto"/>
              <w:rPr>
                <w:sz w:val="20"/>
                <w:szCs w:val="20"/>
              </w:rPr>
            </w:pPr>
          </w:p>
          <w:p w14:paraId="03BF268A" w14:textId="77777777" w:rsidR="008060CD" w:rsidRPr="002E590F" w:rsidRDefault="008060CD" w:rsidP="002E590F">
            <w:pPr>
              <w:pStyle w:val="TableParagraph"/>
              <w:spacing w:line="276" w:lineRule="auto"/>
              <w:ind w:left="66" w:right="283"/>
              <w:rPr>
                <w:sz w:val="20"/>
                <w:szCs w:val="20"/>
              </w:rPr>
            </w:pPr>
            <w:r w:rsidRPr="002E590F">
              <w:rPr>
                <w:spacing w:val="-1"/>
                <w:sz w:val="20"/>
                <w:szCs w:val="20"/>
              </w:rPr>
              <w:t xml:space="preserve">Estabilidad </w:t>
            </w:r>
            <w:r w:rsidRPr="002E590F">
              <w:rPr>
                <w:sz w:val="20"/>
                <w:szCs w:val="20"/>
              </w:rPr>
              <w:t>y</w:t>
            </w:r>
            <w:r w:rsidRPr="002E590F">
              <w:rPr>
                <w:spacing w:val="-47"/>
                <w:sz w:val="20"/>
                <w:szCs w:val="20"/>
              </w:rPr>
              <w:t xml:space="preserve"> </w:t>
            </w:r>
            <w:r w:rsidRPr="002E590F">
              <w:rPr>
                <w:sz w:val="20"/>
                <w:szCs w:val="20"/>
              </w:rPr>
              <w:t>seguridad</w:t>
            </w:r>
            <w:r w:rsidRPr="002E590F">
              <w:rPr>
                <w:spacing w:val="1"/>
                <w:sz w:val="20"/>
                <w:szCs w:val="20"/>
              </w:rPr>
              <w:t xml:space="preserve"> </w:t>
            </w:r>
            <w:r w:rsidRPr="002E590F">
              <w:rPr>
                <w:sz w:val="20"/>
                <w:szCs w:val="20"/>
              </w:rPr>
              <w:t>estructural</w:t>
            </w:r>
          </w:p>
        </w:tc>
        <w:tc>
          <w:tcPr>
            <w:tcW w:w="465" w:type="pct"/>
          </w:tcPr>
          <w:p w14:paraId="573640C4" w14:textId="77777777" w:rsidR="008060CD" w:rsidRPr="002E590F" w:rsidRDefault="008060CD" w:rsidP="002E590F">
            <w:pPr>
              <w:pStyle w:val="TableParagraph"/>
              <w:spacing w:line="276" w:lineRule="auto"/>
              <w:rPr>
                <w:sz w:val="20"/>
                <w:szCs w:val="20"/>
              </w:rPr>
            </w:pPr>
          </w:p>
          <w:p w14:paraId="575F87BA" w14:textId="77777777" w:rsidR="008060CD" w:rsidRPr="002E590F" w:rsidRDefault="008060CD" w:rsidP="002E590F">
            <w:pPr>
              <w:pStyle w:val="TableParagraph"/>
              <w:spacing w:before="153" w:line="276"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19" w:type="pct"/>
          </w:tcPr>
          <w:p w14:paraId="06E6D353" w14:textId="77777777" w:rsidR="008060CD" w:rsidRPr="002E590F" w:rsidRDefault="008060CD" w:rsidP="002E590F">
            <w:pPr>
              <w:pStyle w:val="TableParagraph"/>
              <w:spacing w:line="276" w:lineRule="auto"/>
              <w:rPr>
                <w:sz w:val="20"/>
                <w:szCs w:val="20"/>
              </w:rPr>
            </w:pPr>
          </w:p>
          <w:p w14:paraId="6045C814" w14:textId="77777777" w:rsidR="008060CD" w:rsidRPr="002E590F" w:rsidRDefault="008060CD" w:rsidP="002E590F">
            <w:pPr>
              <w:pStyle w:val="TableParagraph"/>
              <w:spacing w:before="3" w:line="276" w:lineRule="auto"/>
              <w:rPr>
                <w:sz w:val="20"/>
                <w:szCs w:val="20"/>
              </w:rPr>
            </w:pPr>
          </w:p>
          <w:p w14:paraId="7019988E" w14:textId="77777777" w:rsidR="008060CD" w:rsidRPr="002E590F" w:rsidRDefault="008060CD" w:rsidP="002E590F">
            <w:pPr>
              <w:pStyle w:val="TableParagraph"/>
              <w:spacing w:line="276" w:lineRule="auto"/>
              <w:ind w:left="67"/>
              <w:rPr>
                <w:sz w:val="20"/>
                <w:szCs w:val="20"/>
              </w:rPr>
            </w:pPr>
            <w:r w:rsidRPr="002E590F">
              <w:rPr>
                <w:sz w:val="20"/>
                <w:szCs w:val="20"/>
              </w:rPr>
              <w:t>Contratista</w:t>
            </w:r>
          </w:p>
        </w:tc>
        <w:tc>
          <w:tcPr>
            <w:tcW w:w="412" w:type="pct"/>
          </w:tcPr>
          <w:p w14:paraId="20FE7201" w14:textId="77777777" w:rsidR="008060CD" w:rsidRPr="002E590F" w:rsidRDefault="008060CD" w:rsidP="002E590F">
            <w:pPr>
              <w:pStyle w:val="TableParagraph"/>
              <w:spacing w:line="276" w:lineRule="auto"/>
              <w:rPr>
                <w:sz w:val="20"/>
                <w:szCs w:val="20"/>
              </w:rPr>
            </w:pPr>
          </w:p>
          <w:p w14:paraId="5C6851ED" w14:textId="77777777" w:rsidR="008060CD" w:rsidRPr="002E590F" w:rsidRDefault="008060CD" w:rsidP="002E590F">
            <w:pPr>
              <w:pStyle w:val="TableParagraph"/>
              <w:spacing w:before="3" w:line="276" w:lineRule="auto"/>
              <w:rPr>
                <w:sz w:val="20"/>
                <w:szCs w:val="20"/>
              </w:rPr>
            </w:pPr>
          </w:p>
          <w:p w14:paraId="291BC877" w14:textId="77777777" w:rsidR="008060CD" w:rsidRPr="002E590F" w:rsidRDefault="008060CD" w:rsidP="002E590F">
            <w:pPr>
              <w:pStyle w:val="TableParagraph"/>
              <w:spacing w:line="276" w:lineRule="auto"/>
              <w:ind w:left="66"/>
              <w:rPr>
                <w:sz w:val="20"/>
                <w:szCs w:val="20"/>
              </w:rPr>
            </w:pPr>
            <w:r w:rsidRPr="002E590F">
              <w:rPr>
                <w:sz w:val="20"/>
                <w:szCs w:val="20"/>
              </w:rPr>
              <w:t>Media</w:t>
            </w:r>
          </w:p>
        </w:tc>
        <w:tc>
          <w:tcPr>
            <w:tcW w:w="309" w:type="pct"/>
          </w:tcPr>
          <w:p w14:paraId="29E64F21" w14:textId="77777777" w:rsidR="008060CD" w:rsidRPr="002E590F" w:rsidRDefault="008060CD" w:rsidP="002E590F">
            <w:pPr>
              <w:pStyle w:val="TableParagraph"/>
              <w:spacing w:line="276" w:lineRule="auto"/>
              <w:rPr>
                <w:sz w:val="20"/>
                <w:szCs w:val="20"/>
              </w:rPr>
            </w:pPr>
          </w:p>
          <w:p w14:paraId="03766CEC" w14:textId="77777777" w:rsidR="008060CD" w:rsidRPr="002E590F" w:rsidRDefault="008060CD" w:rsidP="002E590F">
            <w:pPr>
              <w:pStyle w:val="TableParagraph"/>
              <w:spacing w:before="3" w:line="276" w:lineRule="auto"/>
              <w:rPr>
                <w:sz w:val="20"/>
                <w:szCs w:val="20"/>
              </w:rPr>
            </w:pPr>
          </w:p>
          <w:p w14:paraId="713D5B98" w14:textId="77777777" w:rsidR="008060CD" w:rsidRPr="002E590F" w:rsidRDefault="008060CD" w:rsidP="002E590F">
            <w:pPr>
              <w:pStyle w:val="TableParagraph"/>
              <w:spacing w:line="276" w:lineRule="auto"/>
              <w:ind w:left="65"/>
              <w:rPr>
                <w:sz w:val="20"/>
                <w:szCs w:val="20"/>
              </w:rPr>
            </w:pPr>
            <w:r w:rsidRPr="002E590F">
              <w:rPr>
                <w:sz w:val="20"/>
                <w:szCs w:val="20"/>
              </w:rPr>
              <w:t>Todas</w:t>
            </w:r>
          </w:p>
        </w:tc>
        <w:tc>
          <w:tcPr>
            <w:tcW w:w="361" w:type="pct"/>
          </w:tcPr>
          <w:p w14:paraId="59EFC975" w14:textId="77777777" w:rsidR="008060CD" w:rsidRPr="002E590F" w:rsidRDefault="008060CD" w:rsidP="002E590F">
            <w:pPr>
              <w:pStyle w:val="TableParagraph"/>
              <w:spacing w:line="276" w:lineRule="auto"/>
              <w:rPr>
                <w:sz w:val="20"/>
                <w:szCs w:val="20"/>
              </w:rPr>
            </w:pPr>
          </w:p>
          <w:p w14:paraId="5F10756E" w14:textId="77777777" w:rsidR="008060CD" w:rsidRPr="002E590F" w:rsidRDefault="008060CD" w:rsidP="002E590F">
            <w:pPr>
              <w:pStyle w:val="TableParagraph"/>
              <w:spacing w:before="3" w:line="276" w:lineRule="auto"/>
              <w:rPr>
                <w:sz w:val="20"/>
                <w:szCs w:val="20"/>
              </w:rPr>
            </w:pPr>
          </w:p>
          <w:p w14:paraId="1575D455" w14:textId="77777777" w:rsidR="008060CD" w:rsidRPr="002E590F" w:rsidRDefault="008060CD" w:rsidP="002E590F">
            <w:pPr>
              <w:pStyle w:val="TableParagraph"/>
              <w:spacing w:line="276" w:lineRule="auto"/>
              <w:ind w:left="65"/>
              <w:rPr>
                <w:sz w:val="20"/>
                <w:szCs w:val="20"/>
              </w:rPr>
            </w:pPr>
            <w:r w:rsidRPr="002E590F">
              <w:rPr>
                <w:sz w:val="20"/>
                <w:szCs w:val="20"/>
              </w:rPr>
              <w:t>Externo</w:t>
            </w:r>
          </w:p>
        </w:tc>
        <w:tc>
          <w:tcPr>
            <w:tcW w:w="457" w:type="pct"/>
          </w:tcPr>
          <w:p w14:paraId="645F6C69" w14:textId="77777777" w:rsidR="008060CD" w:rsidRPr="002E590F" w:rsidRDefault="008060CD" w:rsidP="002E590F">
            <w:pPr>
              <w:pStyle w:val="TableParagraph"/>
              <w:spacing w:line="276" w:lineRule="auto"/>
              <w:rPr>
                <w:sz w:val="20"/>
                <w:szCs w:val="20"/>
              </w:rPr>
            </w:pPr>
          </w:p>
          <w:p w14:paraId="3BCEE671" w14:textId="77777777" w:rsidR="008060CD" w:rsidRPr="002E590F" w:rsidRDefault="008060CD" w:rsidP="002E590F">
            <w:pPr>
              <w:pStyle w:val="TableParagraph"/>
              <w:spacing w:before="3" w:line="276" w:lineRule="auto"/>
              <w:rPr>
                <w:sz w:val="20"/>
                <w:szCs w:val="20"/>
              </w:rPr>
            </w:pPr>
          </w:p>
          <w:p w14:paraId="0B6B3EEB" w14:textId="77777777" w:rsidR="008060CD" w:rsidRPr="002E590F" w:rsidRDefault="008060CD" w:rsidP="002E590F">
            <w:pPr>
              <w:pStyle w:val="TableParagraph"/>
              <w:spacing w:line="276" w:lineRule="auto"/>
              <w:ind w:left="64"/>
              <w:rPr>
                <w:sz w:val="20"/>
                <w:szCs w:val="20"/>
              </w:rPr>
            </w:pPr>
            <w:r w:rsidRPr="002E590F">
              <w:rPr>
                <w:sz w:val="20"/>
                <w:szCs w:val="20"/>
              </w:rPr>
              <w:t>Neutral</w:t>
            </w:r>
          </w:p>
        </w:tc>
      </w:tr>
      <w:tr w:rsidR="008060CD" w:rsidRPr="002E590F" w14:paraId="0CE7C035" w14:textId="77777777" w:rsidTr="002E590F">
        <w:trPr>
          <w:trHeight w:val="1842"/>
        </w:trPr>
        <w:tc>
          <w:tcPr>
            <w:tcW w:w="411" w:type="pct"/>
          </w:tcPr>
          <w:p w14:paraId="7C59BCE0" w14:textId="77777777" w:rsidR="008060CD" w:rsidRPr="002E590F" w:rsidRDefault="008060CD" w:rsidP="002E590F">
            <w:pPr>
              <w:pStyle w:val="TableParagraph"/>
              <w:spacing w:line="276" w:lineRule="auto"/>
              <w:rPr>
                <w:sz w:val="20"/>
                <w:szCs w:val="20"/>
              </w:rPr>
            </w:pPr>
          </w:p>
          <w:p w14:paraId="19AFCD2C" w14:textId="77777777" w:rsidR="008060CD" w:rsidRPr="002E590F" w:rsidRDefault="008060CD" w:rsidP="002E590F">
            <w:pPr>
              <w:pStyle w:val="TableParagraph"/>
              <w:spacing w:before="1" w:line="276" w:lineRule="auto"/>
              <w:rPr>
                <w:sz w:val="20"/>
                <w:szCs w:val="20"/>
              </w:rPr>
            </w:pPr>
          </w:p>
          <w:p w14:paraId="085EC4C3" w14:textId="77777777" w:rsidR="008060CD" w:rsidRPr="002E590F" w:rsidRDefault="008060CD" w:rsidP="002E590F">
            <w:pPr>
              <w:pStyle w:val="TableParagraph"/>
              <w:spacing w:line="276" w:lineRule="auto"/>
              <w:ind w:left="69" w:right="310"/>
              <w:rPr>
                <w:sz w:val="20"/>
                <w:szCs w:val="20"/>
              </w:rPr>
            </w:pPr>
            <w:r w:rsidRPr="002E590F">
              <w:rPr>
                <w:sz w:val="20"/>
                <w:szCs w:val="20"/>
              </w:rPr>
              <w:t>Ing.</w:t>
            </w:r>
            <w:r w:rsidRPr="002E590F">
              <w:rPr>
                <w:spacing w:val="1"/>
                <w:sz w:val="20"/>
                <w:szCs w:val="20"/>
              </w:rPr>
              <w:t xml:space="preserve"> </w:t>
            </w:r>
            <w:r w:rsidRPr="002E590F">
              <w:rPr>
                <w:sz w:val="20"/>
                <w:szCs w:val="20"/>
              </w:rPr>
              <w:t>Eléctrico</w:t>
            </w:r>
          </w:p>
        </w:tc>
        <w:tc>
          <w:tcPr>
            <w:tcW w:w="360" w:type="pct"/>
          </w:tcPr>
          <w:p w14:paraId="36AF3406" w14:textId="77777777" w:rsidR="008060CD" w:rsidRPr="002E590F" w:rsidRDefault="008060CD" w:rsidP="002E590F">
            <w:pPr>
              <w:pStyle w:val="TableParagraph"/>
              <w:spacing w:line="276" w:lineRule="auto"/>
              <w:rPr>
                <w:sz w:val="20"/>
                <w:szCs w:val="20"/>
              </w:rPr>
            </w:pPr>
          </w:p>
          <w:p w14:paraId="7A6B9315" w14:textId="77777777" w:rsidR="008060CD" w:rsidRPr="002E590F" w:rsidRDefault="008060CD" w:rsidP="002E590F">
            <w:pPr>
              <w:pStyle w:val="TableParagraph"/>
              <w:spacing w:before="1" w:line="276" w:lineRule="auto"/>
              <w:rPr>
                <w:sz w:val="20"/>
                <w:szCs w:val="20"/>
              </w:rPr>
            </w:pPr>
          </w:p>
          <w:p w14:paraId="0BF682B8" w14:textId="77777777" w:rsidR="008060CD" w:rsidRPr="002E590F" w:rsidRDefault="008060CD" w:rsidP="002E590F">
            <w:pPr>
              <w:pStyle w:val="TableParagraph"/>
              <w:spacing w:line="276" w:lineRule="auto"/>
              <w:ind w:left="69" w:right="168"/>
              <w:rPr>
                <w:sz w:val="20"/>
                <w:szCs w:val="20"/>
              </w:rPr>
            </w:pPr>
            <w:r w:rsidRPr="002E590F">
              <w:rPr>
                <w:sz w:val="20"/>
                <w:szCs w:val="20"/>
              </w:rPr>
              <w:t>Ing.</w:t>
            </w:r>
            <w:r w:rsidRPr="002E590F">
              <w:rPr>
                <w:spacing w:val="1"/>
                <w:sz w:val="20"/>
                <w:szCs w:val="20"/>
              </w:rPr>
              <w:t xml:space="preserve"> </w:t>
            </w:r>
            <w:r w:rsidRPr="002E590F">
              <w:rPr>
                <w:sz w:val="20"/>
                <w:szCs w:val="20"/>
              </w:rPr>
              <w:t>Eléctrico</w:t>
            </w:r>
          </w:p>
        </w:tc>
        <w:tc>
          <w:tcPr>
            <w:tcW w:w="413" w:type="pct"/>
          </w:tcPr>
          <w:p w14:paraId="0B018A83" w14:textId="77777777" w:rsidR="008060CD" w:rsidRPr="002E590F" w:rsidRDefault="008060CD" w:rsidP="002E590F">
            <w:pPr>
              <w:pStyle w:val="TableParagraph"/>
              <w:spacing w:line="276" w:lineRule="auto"/>
              <w:rPr>
                <w:sz w:val="20"/>
                <w:szCs w:val="20"/>
              </w:rPr>
            </w:pPr>
          </w:p>
          <w:p w14:paraId="552B89DF" w14:textId="77777777" w:rsidR="008060CD" w:rsidRPr="002E590F" w:rsidRDefault="008060CD" w:rsidP="002E590F">
            <w:pPr>
              <w:pStyle w:val="TableParagraph"/>
              <w:spacing w:before="7" w:line="276" w:lineRule="auto"/>
              <w:rPr>
                <w:sz w:val="20"/>
                <w:szCs w:val="20"/>
              </w:rPr>
            </w:pPr>
          </w:p>
          <w:p w14:paraId="02551864" w14:textId="77777777" w:rsidR="008060CD" w:rsidRPr="002E590F" w:rsidRDefault="008060CD" w:rsidP="002E590F">
            <w:pPr>
              <w:pStyle w:val="TableParagraph"/>
              <w:spacing w:line="276" w:lineRule="auto"/>
              <w:ind w:left="69" w:right="325"/>
              <w:rPr>
                <w:sz w:val="20"/>
                <w:szCs w:val="20"/>
              </w:rPr>
            </w:pPr>
            <w:r w:rsidRPr="002E590F">
              <w:rPr>
                <w:sz w:val="20"/>
                <w:szCs w:val="20"/>
              </w:rPr>
              <w:t>Fco.</w:t>
            </w:r>
            <w:r w:rsidRPr="002E590F">
              <w:rPr>
                <w:spacing w:val="1"/>
                <w:sz w:val="20"/>
                <w:szCs w:val="20"/>
              </w:rPr>
              <w:t xml:space="preserve"> </w:t>
            </w:r>
            <w:r w:rsidRPr="002E590F">
              <w:rPr>
                <w:sz w:val="20"/>
                <w:szCs w:val="20"/>
              </w:rPr>
              <w:t>Morazán</w:t>
            </w:r>
          </w:p>
        </w:tc>
        <w:tc>
          <w:tcPr>
            <w:tcW w:w="413" w:type="pct"/>
          </w:tcPr>
          <w:p w14:paraId="159568C8" w14:textId="77777777" w:rsidR="008060CD" w:rsidRPr="002E590F" w:rsidRDefault="008060CD" w:rsidP="002E590F">
            <w:pPr>
              <w:pStyle w:val="TableParagraph"/>
              <w:spacing w:before="3" w:line="276" w:lineRule="auto"/>
              <w:rPr>
                <w:sz w:val="20"/>
                <w:szCs w:val="20"/>
              </w:rPr>
            </w:pPr>
          </w:p>
          <w:p w14:paraId="1FE179D5" w14:textId="2F7B4C76" w:rsidR="008060CD" w:rsidRPr="002E590F" w:rsidRDefault="008060CD" w:rsidP="002E590F">
            <w:pPr>
              <w:pStyle w:val="TableParagraph"/>
              <w:spacing w:line="276" w:lineRule="auto"/>
              <w:ind w:left="69" w:right="108"/>
              <w:rPr>
                <w:sz w:val="20"/>
                <w:szCs w:val="20"/>
              </w:rPr>
            </w:pPr>
            <w:r w:rsidRPr="002E590F">
              <w:rPr>
                <w:sz w:val="20"/>
                <w:szCs w:val="20"/>
              </w:rPr>
              <w:t>Supervisa</w:t>
            </w:r>
            <w:r w:rsidRPr="002E590F">
              <w:rPr>
                <w:spacing w:val="1"/>
                <w:sz w:val="20"/>
                <w:szCs w:val="20"/>
              </w:rPr>
              <w:t xml:space="preserve"> </w:t>
            </w:r>
            <w:r w:rsidRPr="002E590F">
              <w:rPr>
                <w:sz w:val="20"/>
                <w:szCs w:val="20"/>
              </w:rPr>
              <w:t>diseña de</w:t>
            </w:r>
            <w:r w:rsidRPr="002E590F">
              <w:rPr>
                <w:spacing w:val="1"/>
                <w:sz w:val="20"/>
                <w:szCs w:val="20"/>
              </w:rPr>
              <w:t xml:space="preserve"> </w:t>
            </w:r>
            <w:r w:rsidR="002E590F" w:rsidRPr="002E590F">
              <w:rPr>
                <w:w w:val="95"/>
                <w:sz w:val="20"/>
                <w:szCs w:val="20"/>
              </w:rPr>
              <w:t>instalaciones</w:t>
            </w:r>
            <w:r w:rsidRPr="002E590F">
              <w:rPr>
                <w:spacing w:val="1"/>
                <w:w w:val="95"/>
                <w:sz w:val="20"/>
                <w:szCs w:val="20"/>
              </w:rPr>
              <w:t xml:space="preserve"> </w:t>
            </w:r>
            <w:r w:rsidRPr="002E590F">
              <w:rPr>
                <w:sz w:val="20"/>
                <w:szCs w:val="20"/>
              </w:rPr>
              <w:t>s</w:t>
            </w:r>
            <w:r w:rsidRPr="002E590F">
              <w:rPr>
                <w:spacing w:val="-3"/>
                <w:sz w:val="20"/>
                <w:szCs w:val="20"/>
              </w:rPr>
              <w:t xml:space="preserve"> </w:t>
            </w:r>
            <w:r w:rsidRPr="002E590F">
              <w:rPr>
                <w:sz w:val="20"/>
                <w:szCs w:val="20"/>
              </w:rPr>
              <w:t>eléctricas</w:t>
            </w:r>
          </w:p>
        </w:tc>
        <w:tc>
          <w:tcPr>
            <w:tcW w:w="464" w:type="pct"/>
          </w:tcPr>
          <w:p w14:paraId="280B9B33" w14:textId="77777777" w:rsidR="008060CD" w:rsidRPr="002E590F" w:rsidRDefault="008060CD" w:rsidP="002E590F">
            <w:pPr>
              <w:pStyle w:val="TableParagraph"/>
              <w:spacing w:line="276" w:lineRule="auto"/>
              <w:rPr>
                <w:sz w:val="20"/>
                <w:szCs w:val="20"/>
              </w:rPr>
            </w:pPr>
          </w:p>
          <w:p w14:paraId="604DBD8E" w14:textId="77777777" w:rsidR="008060CD" w:rsidRPr="002E590F" w:rsidRDefault="008060CD" w:rsidP="002E590F">
            <w:pPr>
              <w:pStyle w:val="TableParagraph"/>
              <w:spacing w:before="150" w:line="276" w:lineRule="auto"/>
              <w:ind w:left="68" w:right="147"/>
              <w:rPr>
                <w:sz w:val="20"/>
                <w:szCs w:val="20"/>
              </w:rPr>
            </w:pPr>
            <w:r w:rsidRPr="002E590F">
              <w:rPr>
                <w:sz w:val="20"/>
                <w:szCs w:val="20"/>
              </w:rPr>
              <w:t>Diseño de</w:t>
            </w:r>
            <w:r w:rsidRPr="002E590F">
              <w:rPr>
                <w:spacing w:val="1"/>
                <w:sz w:val="20"/>
                <w:szCs w:val="20"/>
              </w:rPr>
              <w:t xml:space="preserve"> </w:t>
            </w:r>
            <w:r w:rsidRPr="002E590F">
              <w:rPr>
                <w:w w:val="95"/>
                <w:sz w:val="20"/>
                <w:szCs w:val="20"/>
              </w:rPr>
              <w:t>instalaciones</w:t>
            </w:r>
            <w:r w:rsidRPr="002E590F">
              <w:rPr>
                <w:spacing w:val="1"/>
                <w:w w:val="95"/>
                <w:sz w:val="20"/>
                <w:szCs w:val="20"/>
              </w:rPr>
              <w:t xml:space="preserve"> </w:t>
            </w:r>
            <w:r w:rsidRPr="002E590F">
              <w:rPr>
                <w:sz w:val="20"/>
                <w:szCs w:val="20"/>
              </w:rPr>
              <w:t>eléctricas</w:t>
            </w:r>
          </w:p>
        </w:tc>
        <w:tc>
          <w:tcPr>
            <w:tcW w:w="515" w:type="pct"/>
          </w:tcPr>
          <w:p w14:paraId="216DDC1C" w14:textId="77777777" w:rsidR="008060CD" w:rsidRPr="002E590F" w:rsidRDefault="008060CD" w:rsidP="002E590F">
            <w:pPr>
              <w:pStyle w:val="TableParagraph"/>
              <w:spacing w:before="60" w:line="276" w:lineRule="auto"/>
              <w:ind w:left="66" w:right="154"/>
              <w:rPr>
                <w:sz w:val="20"/>
                <w:szCs w:val="20"/>
              </w:rPr>
            </w:pPr>
            <w:r w:rsidRPr="002E590F">
              <w:rPr>
                <w:sz w:val="20"/>
                <w:szCs w:val="20"/>
              </w:rPr>
              <w:t>Funcionalidad</w:t>
            </w:r>
            <w:r w:rsidRPr="002E590F">
              <w:rPr>
                <w:spacing w:val="-47"/>
                <w:sz w:val="20"/>
                <w:szCs w:val="20"/>
              </w:rPr>
              <w:t xml:space="preserve"> </w:t>
            </w:r>
            <w:r w:rsidRPr="002E590F">
              <w:rPr>
                <w:sz w:val="20"/>
                <w:szCs w:val="20"/>
              </w:rPr>
              <w:t>y seguridad en</w:t>
            </w:r>
            <w:r w:rsidRPr="002E590F">
              <w:rPr>
                <w:spacing w:val="-48"/>
                <w:sz w:val="20"/>
                <w:szCs w:val="20"/>
              </w:rPr>
              <w:t xml:space="preserve"> </w:t>
            </w:r>
            <w:r w:rsidRPr="002E590F">
              <w:rPr>
                <w:sz w:val="20"/>
                <w:szCs w:val="20"/>
              </w:rPr>
              <w:t>las</w:t>
            </w:r>
            <w:r w:rsidRPr="002E590F">
              <w:rPr>
                <w:spacing w:val="1"/>
                <w:sz w:val="20"/>
                <w:szCs w:val="20"/>
              </w:rPr>
              <w:t xml:space="preserve"> </w:t>
            </w:r>
            <w:r w:rsidRPr="002E590F">
              <w:rPr>
                <w:sz w:val="20"/>
                <w:szCs w:val="20"/>
              </w:rPr>
              <w:t>instalaciones</w:t>
            </w:r>
            <w:r w:rsidRPr="002E590F">
              <w:rPr>
                <w:spacing w:val="1"/>
                <w:sz w:val="20"/>
                <w:szCs w:val="20"/>
              </w:rPr>
              <w:t xml:space="preserve"> </w:t>
            </w:r>
            <w:r w:rsidRPr="002E590F">
              <w:rPr>
                <w:sz w:val="20"/>
                <w:szCs w:val="20"/>
              </w:rPr>
              <w:t>eléctricas</w:t>
            </w:r>
          </w:p>
        </w:tc>
        <w:tc>
          <w:tcPr>
            <w:tcW w:w="465" w:type="pct"/>
          </w:tcPr>
          <w:p w14:paraId="0EA1EAC0" w14:textId="77777777" w:rsidR="008060CD" w:rsidRPr="002E590F" w:rsidRDefault="008060CD" w:rsidP="002E590F">
            <w:pPr>
              <w:pStyle w:val="TableParagraph"/>
              <w:spacing w:line="276" w:lineRule="auto"/>
              <w:rPr>
                <w:sz w:val="20"/>
                <w:szCs w:val="20"/>
              </w:rPr>
            </w:pPr>
          </w:p>
          <w:p w14:paraId="74B793A6" w14:textId="77777777" w:rsidR="008060CD" w:rsidRPr="002E590F" w:rsidRDefault="008060CD" w:rsidP="002E590F">
            <w:pPr>
              <w:pStyle w:val="TableParagraph"/>
              <w:spacing w:before="1" w:line="276" w:lineRule="auto"/>
              <w:rPr>
                <w:sz w:val="20"/>
                <w:szCs w:val="20"/>
              </w:rPr>
            </w:pPr>
          </w:p>
          <w:p w14:paraId="41A84795" w14:textId="77777777" w:rsidR="008060CD" w:rsidRPr="002E590F" w:rsidRDefault="008060CD" w:rsidP="002E590F">
            <w:pPr>
              <w:pStyle w:val="TableParagraph"/>
              <w:spacing w:line="276"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19" w:type="pct"/>
          </w:tcPr>
          <w:p w14:paraId="6FCEF7C4" w14:textId="77777777" w:rsidR="008060CD" w:rsidRPr="002E590F" w:rsidRDefault="008060CD" w:rsidP="002E590F">
            <w:pPr>
              <w:pStyle w:val="TableParagraph"/>
              <w:spacing w:line="276" w:lineRule="auto"/>
              <w:rPr>
                <w:sz w:val="20"/>
                <w:szCs w:val="20"/>
              </w:rPr>
            </w:pPr>
          </w:p>
          <w:p w14:paraId="720415D5" w14:textId="77777777" w:rsidR="008060CD" w:rsidRPr="002E590F" w:rsidRDefault="008060CD" w:rsidP="002E590F">
            <w:pPr>
              <w:pStyle w:val="TableParagraph"/>
              <w:spacing w:line="276" w:lineRule="auto"/>
              <w:rPr>
                <w:sz w:val="20"/>
                <w:szCs w:val="20"/>
              </w:rPr>
            </w:pPr>
          </w:p>
          <w:p w14:paraId="21C6817E" w14:textId="77777777" w:rsidR="008060CD" w:rsidRPr="002E590F" w:rsidRDefault="008060CD" w:rsidP="002E590F">
            <w:pPr>
              <w:pStyle w:val="TableParagraph"/>
              <w:spacing w:before="1" w:line="276" w:lineRule="auto"/>
              <w:rPr>
                <w:sz w:val="20"/>
                <w:szCs w:val="20"/>
              </w:rPr>
            </w:pPr>
          </w:p>
          <w:p w14:paraId="57629504" w14:textId="77777777" w:rsidR="008060CD" w:rsidRPr="002E590F" w:rsidRDefault="008060CD" w:rsidP="002E590F">
            <w:pPr>
              <w:pStyle w:val="TableParagraph"/>
              <w:spacing w:line="276" w:lineRule="auto"/>
              <w:ind w:left="67"/>
              <w:rPr>
                <w:sz w:val="20"/>
                <w:szCs w:val="20"/>
              </w:rPr>
            </w:pPr>
            <w:r w:rsidRPr="002E590F">
              <w:rPr>
                <w:sz w:val="20"/>
                <w:szCs w:val="20"/>
              </w:rPr>
              <w:t>Contratista</w:t>
            </w:r>
          </w:p>
        </w:tc>
        <w:tc>
          <w:tcPr>
            <w:tcW w:w="412" w:type="pct"/>
          </w:tcPr>
          <w:p w14:paraId="7BFB96E9" w14:textId="77777777" w:rsidR="008060CD" w:rsidRPr="002E590F" w:rsidRDefault="008060CD" w:rsidP="002E590F">
            <w:pPr>
              <w:pStyle w:val="TableParagraph"/>
              <w:spacing w:line="276" w:lineRule="auto"/>
              <w:rPr>
                <w:sz w:val="20"/>
                <w:szCs w:val="20"/>
              </w:rPr>
            </w:pPr>
          </w:p>
          <w:p w14:paraId="7DD96E63" w14:textId="77777777" w:rsidR="008060CD" w:rsidRPr="002E590F" w:rsidRDefault="008060CD" w:rsidP="002E590F">
            <w:pPr>
              <w:pStyle w:val="TableParagraph"/>
              <w:spacing w:line="276" w:lineRule="auto"/>
              <w:rPr>
                <w:sz w:val="20"/>
                <w:szCs w:val="20"/>
              </w:rPr>
            </w:pPr>
          </w:p>
          <w:p w14:paraId="196CD503" w14:textId="77777777" w:rsidR="008060CD" w:rsidRPr="002E590F" w:rsidRDefault="008060CD" w:rsidP="002E590F">
            <w:pPr>
              <w:pStyle w:val="TableParagraph"/>
              <w:spacing w:before="1" w:line="276" w:lineRule="auto"/>
              <w:rPr>
                <w:sz w:val="20"/>
                <w:szCs w:val="20"/>
              </w:rPr>
            </w:pPr>
          </w:p>
          <w:p w14:paraId="7F34901B" w14:textId="77777777" w:rsidR="008060CD" w:rsidRPr="002E590F" w:rsidRDefault="008060CD" w:rsidP="002E590F">
            <w:pPr>
              <w:pStyle w:val="TableParagraph"/>
              <w:spacing w:line="276" w:lineRule="auto"/>
              <w:ind w:left="66"/>
              <w:rPr>
                <w:sz w:val="20"/>
                <w:szCs w:val="20"/>
              </w:rPr>
            </w:pPr>
            <w:r w:rsidRPr="002E590F">
              <w:rPr>
                <w:sz w:val="20"/>
                <w:szCs w:val="20"/>
              </w:rPr>
              <w:t>Media</w:t>
            </w:r>
          </w:p>
        </w:tc>
        <w:tc>
          <w:tcPr>
            <w:tcW w:w="309" w:type="pct"/>
          </w:tcPr>
          <w:p w14:paraId="1E89489B" w14:textId="77777777" w:rsidR="008060CD" w:rsidRPr="002E590F" w:rsidRDefault="008060CD" w:rsidP="002E590F">
            <w:pPr>
              <w:pStyle w:val="TableParagraph"/>
              <w:spacing w:line="276" w:lineRule="auto"/>
              <w:rPr>
                <w:sz w:val="20"/>
                <w:szCs w:val="20"/>
              </w:rPr>
            </w:pPr>
          </w:p>
          <w:p w14:paraId="13B33243" w14:textId="77777777" w:rsidR="008060CD" w:rsidRPr="002E590F" w:rsidRDefault="008060CD" w:rsidP="002E590F">
            <w:pPr>
              <w:pStyle w:val="TableParagraph"/>
              <w:spacing w:line="276" w:lineRule="auto"/>
              <w:rPr>
                <w:sz w:val="20"/>
                <w:szCs w:val="20"/>
              </w:rPr>
            </w:pPr>
          </w:p>
          <w:p w14:paraId="5C9BE08C" w14:textId="77777777" w:rsidR="008060CD" w:rsidRPr="002E590F" w:rsidRDefault="008060CD" w:rsidP="002E590F">
            <w:pPr>
              <w:pStyle w:val="TableParagraph"/>
              <w:spacing w:before="1" w:line="276" w:lineRule="auto"/>
              <w:rPr>
                <w:sz w:val="20"/>
                <w:szCs w:val="20"/>
              </w:rPr>
            </w:pPr>
          </w:p>
          <w:p w14:paraId="63023B24" w14:textId="77777777" w:rsidR="008060CD" w:rsidRPr="002E590F" w:rsidRDefault="008060CD" w:rsidP="002E590F">
            <w:pPr>
              <w:pStyle w:val="TableParagraph"/>
              <w:spacing w:line="276" w:lineRule="auto"/>
              <w:ind w:left="65"/>
              <w:rPr>
                <w:sz w:val="20"/>
                <w:szCs w:val="20"/>
              </w:rPr>
            </w:pPr>
            <w:r w:rsidRPr="002E590F">
              <w:rPr>
                <w:sz w:val="20"/>
                <w:szCs w:val="20"/>
              </w:rPr>
              <w:t>Todas</w:t>
            </w:r>
          </w:p>
        </w:tc>
        <w:tc>
          <w:tcPr>
            <w:tcW w:w="361" w:type="pct"/>
          </w:tcPr>
          <w:p w14:paraId="67A3BD93" w14:textId="77777777" w:rsidR="008060CD" w:rsidRPr="002E590F" w:rsidRDefault="008060CD" w:rsidP="002E590F">
            <w:pPr>
              <w:pStyle w:val="TableParagraph"/>
              <w:spacing w:line="276" w:lineRule="auto"/>
              <w:rPr>
                <w:sz w:val="20"/>
                <w:szCs w:val="20"/>
              </w:rPr>
            </w:pPr>
          </w:p>
          <w:p w14:paraId="0FACA704" w14:textId="77777777" w:rsidR="008060CD" w:rsidRPr="002E590F" w:rsidRDefault="008060CD" w:rsidP="002E590F">
            <w:pPr>
              <w:pStyle w:val="TableParagraph"/>
              <w:spacing w:line="276" w:lineRule="auto"/>
              <w:rPr>
                <w:sz w:val="20"/>
                <w:szCs w:val="20"/>
              </w:rPr>
            </w:pPr>
          </w:p>
          <w:p w14:paraId="6D900C88" w14:textId="77777777" w:rsidR="008060CD" w:rsidRPr="002E590F" w:rsidRDefault="008060CD" w:rsidP="002E590F">
            <w:pPr>
              <w:pStyle w:val="TableParagraph"/>
              <w:spacing w:before="1" w:line="276" w:lineRule="auto"/>
              <w:rPr>
                <w:sz w:val="20"/>
                <w:szCs w:val="20"/>
              </w:rPr>
            </w:pPr>
          </w:p>
          <w:p w14:paraId="4A3DB391" w14:textId="77777777" w:rsidR="008060CD" w:rsidRPr="002E590F" w:rsidRDefault="008060CD" w:rsidP="002E590F">
            <w:pPr>
              <w:pStyle w:val="TableParagraph"/>
              <w:spacing w:line="276" w:lineRule="auto"/>
              <w:ind w:left="65"/>
              <w:rPr>
                <w:sz w:val="20"/>
                <w:szCs w:val="20"/>
              </w:rPr>
            </w:pPr>
            <w:r w:rsidRPr="002E590F">
              <w:rPr>
                <w:sz w:val="20"/>
                <w:szCs w:val="20"/>
              </w:rPr>
              <w:t>Externo</w:t>
            </w:r>
          </w:p>
        </w:tc>
        <w:tc>
          <w:tcPr>
            <w:tcW w:w="457" w:type="pct"/>
          </w:tcPr>
          <w:p w14:paraId="3C1EACC0" w14:textId="77777777" w:rsidR="008060CD" w:rsidRPr="002E590F" w:rsidRDefault="008060CD" w:rsidP="002E590F">
            <w:pPr>
              <w:pStyle w:val="TableParagraph"/>
              <w:spacing w:line="276" w:lineRule="auto"/>
              <w:rPr>
                <w:sz w:val="20"/>
                <w:szCs w:val="20"/>
              </w:rPr>
            </w:pPr>
          </w:p>
          <w:p w14:paraId="7FD60AE0" w14:textId="77777777" w:rsidR="008060CD" w:rsidRPr="002E590F" w:rsidRDefault="008060CD" w:rsidP="002E590F">
            <w:pPr>
              <w:pStyle w:val="TableParagraph"/>
              <w:spacing w:line="276" w:lineRule="auto"/>
              <w:rPr>
                <w:sz w:val="20"/>
                <w:szCs w:val="20"/>
              </w:rPr>
            </w:pPr>
          </w:p>
          <w:p w14:paraId="516C3E5E" w14:textId="77777777" w:rsidR="008060CD" w:rsidRPr="002E590F" w:rsidRDefault="008060CD" w:rsidP="002E590F">
            <w:pPr>
              <w:pStyle w:val="TableParagraph"/>
              <w:spacing w:before="1" w:line="276" w:lineRule="auto"/>
              <w:rPr>
                <w:sz w:val="20"/>
                <w:szCs w:val="20"/>
              </w:rPr>
            </w:pPr>
          </w:p>
          <w:p w14:paraId="40A173E4" w14:textId="77777777" w:rsidR="008060CD" w:rsidRPr="002E590F" w:rsidRDefault="008060CD" w:rsidP="002E590F">
            <w:pPr>
              <w:pStyle w:val="TableParagraph"/>
              <w:spacing w:line="276" w:lineRule="auto"/>
              <w:ind w:left="64"/>
              <w:rPr>
                <w:sz w:val="20"/>
                <w:szCs w:val="20"/>
              </w:rPr>
            </w:pPr>
            <w:r w:rsidRPr="002E590F">
              <w:rPr>
                <w:sz w:val="20"/>
                <w:szCs w:val="20"/>
              </w:rPr>
              <w:t>Neutral</w:t>
            </w:r>
          </w:p>
        </w:tc>
      </w:tr>
      <w:tr w:rsidR="008060CD" w:rsidRPr="002E590F" w14:paraId="1C35C97F" w14:textId="77777777" w:rsidTr="002E590F">
        <w:trPr>
          <w:trHeight w:val="2191"/>
        </w:trPr>
        <w:tc>
          <w:tcPr>
            <w:tcW w:w="411" w:type="pct"/>
          </w:tcPr>
          <w:p w14:paraId="31C56495" w14:textId="77777777" w:rsidR="008060CD" w:rsidRPr="002E590F" w:rsidRDefault="008060CD" w:rsidP="002E590F">
            <w:pPr>
              <w:pStyle w:val="TableParagraph"/>
              <w:spacing w:line="276" w:lineRule="auto"/>
              <w:rPr>
                <w:sz w:val="20"/>
                <w:szCs w:val="20"/>
              </w:rPr>
            </w:pPr>
          </w:p>
          <w:p w14:paraId="7CB06BDC" w14:textId="77777777" w:rsidR="008060CD" w:rsidRPr="002E590F" w:rsidRDefault="008060CD" w:rsidP="002E590F">
            <w:pPr>
              <w:pStyle w:val="TableParagraph"/>
              <w:spacing w:line="276" w:lineRule="auto"/>
              <w:rPr>
                <w:sz w:val="20"/>
                <w:szCs w:val="20"/>
              </w:rPr>
            </w:pPr>
          </w:p>
          <w:p w14:paraId="1726DEEB" w14:textId="77777777" w:rsidR="008060CD" w:rsidRPr="002E590F" w:rsidRDefault="008060CD" w:rsidP="002E590F">
            <w:pPr>
              <w:pStyle w:val="TableParagraph"/>
              <w:spacing w:before="4" w:line="276" w:lineRule="auto"/>
              <w:rPr>
                <w:sz w:val="20"/>
                <w:szCs w:val="20"/>
              </w:rPr>
            </w:pPr>
          </w:p>
          <w:p w14:paraId="4942AAEC" w14:textId="77777777" w:rsidR="008060CD" w:rsidRPr="002E590F" w:rsidRDefault="008060CD" w:rsidP="002E590F">
            <w:pPr>
              <w:pStyle w:val="TableParagraph"/>
              <w:spacing w:line="276" w:lineRule="auto"/>
              <w:ind w:left="69" w:right="137"/>
              <w:rPr>
                <w:sz w:val="20"/>
                <w:szCs w:val="20"/>
              </w:rPr>
            </w:pPr>
            <w:r w:rsidRPr="002E590F">
              <w:rPr>
                <w:sz w:val="20"/>
                <w:szCs w:val="20"/>
              </w:rPr>
              <w:t>Maestro de</w:t>
            </w:r>
            <w:r w:rsidRPr="002E590F">
              <w:rPr>
                <w:spacing w:val="-48"/>
                <w:sz w:val="20"/>
                <w:szCs w:val="20"/>
              </w:rPr>
              <w:t xml:space="preserve"> </w:t>
            </w:r>
            <w:r w:rsidRPr="002E590F">
              <w:rPr>
                <w:sz w:val="20"/>
                <w:szCs w:val="20"/>
              </w:rPr>
              <w:t>Obra</w:t>
            </w:r>
          </w:p>
        </w:tc>
        <w:tc>
          <w:tcPr>
            <w:tcW w:w="360" w:type="pct"/>
          </w:tcPr>
          <w:p w14:paraId="1DA3F980" w14:textId="77777777" w:rsidR="008060CD" w:rsidRPr="002E590F" w:rsidRDefault="008060CD" w:rsidP="002E590F">
            <w:pPr>
              <w:pStyle w:val="TableParagraph"/>
              <w:spacing w:line="276" w:lineRule="auto"/>
              <w:rPr>
                <w:sz w:val="20"/>
                <w:szCs w:val="20"/>
              </w:rPr>
            </w:pPr>
          </w:p>
          <w:p w14:paraId="36A76E34" w14:textId="77777777" w:rsidR="008060CD" w:rsidRPr="002E590F" w:rsidRDefault="008060CD" w:rsidP="002E590F">
            <w:pPr>
              <w:pStyle w:val="TableParagraph"/>
              <w:spacing w:line="276" w:lineRule="auto"/>
              <w:rPr>
                <w:sz w:val="20"/>
                <w:szCs w:val="20"/>
              </w:rPr>
            </w:pPr>
          </w:p>
          <w:p w14:paraId="503B9E67" w14:textId="77777777" w:rsidR="008060CD" w:rsidRPr="002E590F" w:rsidRDefault="008060CD" w:rsidP="002E590F">
            <w:pPr>
              <w:pStyle w:val="TableParagraph"/>
              <w:spacing w:before="4" w:line="276" w:lineRule="auto"/>
              <w:rPr>
                <w:sz w:val="20"/>
                <w:szCs w:val="20"/>
              </w:rPr>
            </w:pPr>
          </w:p>
          <w:p w14:paraId="1A38A345" w14:textId="77777777" w:rsidR="008060CD" w:rsidRPr="002E590F" w:rsidRDefault="008060CD" w:rsidP="002E590F">
            <w:pPr>
              <w:pStyle w:val="TableParagraph"/>
              <w:spacing w:line="276" w:lineRule="auto"/>
              <w:ind w:left="69" w:right="252"/>
              <w:rPr>
                <w:sz w:val="20"/>
                <w:szCs w:val="20"/>
              </w:rPr>
            </w:pPr>
            <w:r w:rsidRPr="002E590F">
              <w:rPr>
                <w:w w:val="95"/>
                <w:sz w:val="20"/>
                <w:szCs w:val="20"/>
              </w:rPr>
              <w:t>Maestro</w:t>
            </w:r>
            <w:r w:rsidRPr="002E590F">
              <w:rPr>
                <w:spacing w:val="-45"/>
                <w:w w:val="95"/>
                <w:sz w:val="20"/>
                <w:szCs w:val="20"/>
              </w:rPr>
              <w:t xml:space="preserve"> </w:t>
            </w:r>
            <w:r w:rsidRPr="002E590F">
              <w:rPr>
                <w:sz w:val="20"/>
                <w:szCs w:val="20"/>
              </w:rPr>
              <w:t>de</w:t>
            </w:r>
            <w:r w:rsidRPr="002E590F">
              <w:rPr>
                <w:spacing w:val="-1"/>
                <w:sz w:val="20"/>
                <w:szCs w:val="20"/>
              </w:rPr>
              <w:t xml:space="preserve"> </w:t>
            </w:r>
            <w:r w:rsidRPr="002E590F">
              <w:rPr>
                <w:sz w:val="20"/>
                <w:szCs w:val="20"/>
              </w:rPr>
              <w:t>Obra</w:t>
            </w:r>
          </w:p>
        </w:tc>
        <w:tc>
          <w:tcPr>
            <w:tcW w:w="413" w:type="pct"/>
          </w:tcPr>
          <w:p w14:paraId="09DC5D58" w14:textId="77777777" w:rsidR="008060CD" w:rsidRPr="002E590F" w:rsidRDefault="008060CD" w:rsidP="002E590F">
            <w:pPr>
              <w:pStyle w:val="TableParagraph"/>
              <w:spacing w:line="276" w:lineRule="auto"/>
              <w:rPr>
                <w:sz w:val="20"/>
                <w:szCs w:val="20"/>
              </w:rPr>
            </w:pPr>
          </w:p>
          <w:p w14:paraId="65F5B330" w14:textId="77777777" w:rsidR="008060CD" w:rsidRPr="002E590F" w:rsidRDefault="008060CD" w:rsidP="002E590F">
            <w:pPr>
              <w:pStyle w:val="TableParagraph"/>
              <w:spacing w:line="276" w:lineRule="auto"/>
              <w:rPr>
                <w:sz w:val="20"/>
                <w:szCs w:val="20"/>
              </w:rPr>
            </w:pPr>
          </w:p>
          <w:p w14:paraId="1DE81773" w14:textId="77777777" w:rsidR="008060CD" w:rsidRPr="002E590F" w:rsidRDefault="008060CD" w:rsidP="002E590F">
            <w:pPr>
              <w:pStyle w:val="TableParagraph"/>
              <w:spacing w:line="276" w:lineRule="auto"/>
              <w:rPr>
                <w:sz w:val="20"/>
                <w:szCs w:val="20"/>
              </w:rPr>
            </w:pPr>
          </w:p>
          <w:p w14:paraId="6BD8568A" w14:textId="77777777" w:rsidR="008060CD" w:rsidRPr="002E590F" w:rsidRDefault="008060CD" w:rsidP="002E590F">
            <w:pPr>
              <w:pStyle w:val="TableParagraph"/>
              <w:spacing w:before="165" w:line="276" w:lineRule="auto"/>
              <w:ind w:left="69"/>
              <w:rPr>
                <w:sz w:val="20"/>
                <w:szCs w:val="20"/>
              </w:rPr>
            </w:pPr>
            <w:r w:rsidRPr="002E590F">
              <w:rPr>
                <w:sz w:val="20"/>
                <w:szCs w:val="20"/>
              </w:rPr>
              <w:t>Comayagua</w:t>
            </w:r>
          </w:p>
        </w:tc>
        <w:tc>
          <w:tcPr>
            <w:tcW w:w="413" w:type="pct"/>
          </w:tcPr>
          <w:p w14:paraId="657CDC13" w14:textId="20C621C8" w:rsidR="008060CD" w:rsidRPr="002E590F" w:rsidRDefault="008060CD" w:rsidP="002E590F">
            <w:pPr>
              <w:pStyle w:val="TableParagraph"/>
              <w:spacing w:before="62" w:line="276" w:lineRule="auto"/>
              <w:ind w:left="69" w:right="74"/>
              <w:rPr>
                <w:sz w:val="20"/>
                <w:szCs w:val="20"/>
              </w:rPr>
            </w:pPr>
            <w:r w:rsidRPr="002E590F">
              <w:rPr>
                <w:sz w:val="20"/>
                <w:szCs w:val="20"/>
              </w:rPr>
              <w:t>Supervisa y</w:t>
            </w:r>
            <w:r w:rsidRPr="002E590F">
              <w:rPr>
                <w:spacing w:val="-47"/>
                <w:sz w:val="20"/>
                <w:szCs w:val="20"/>
              </w:rPr>
              <w:t xml:space="preserve"> </w:t>
            </w:r>
            <w:r w:rsidRPr="002E590F">
              <w:rPr>
                <w:spacing w:val="-1"/>
                <w:sz w:val="20"/>
                <w:szCs w:val="20"/>
              </w:rPr>
              <w:t xml:space="preserve">coordina </w:t>
            </w:r>
            <w:r w:rsidRPr="002E590F">
              <w:rPr>
                <w:sz w:val="20"/>
                <w:szCs w:val="20"/>
              </w:rPr>
              <w:t>las</w:t>
            </w:r>
            <w:r w:rsidRPr="002E590F">
              <w:rPr>
                <w:spacing w:val="-47"/>
                <w:sz w:val="20"/>
                <w:szCs w:val="20"/>
              </w:rPr>
              <w:t xml:space="preserve"> </w:t>
            </w:r>
            <w:r w:rsidRPr="002E590F">
              <w:rPr>
                <w:sz w:val="20"/>
                <w:szCs w:val="20"/>
              </w:rPr>
              <w:t>actividades</w:t>
            </w:r>
            <w:r w:rsidRPr="002E590F">
              <w:rPr>
                <w:spacing w:val="1"/>
                <w:sz w:val="20"/>
                <w:szCs w:val="20"/>
              </w:rPr>
              <w:t xml:space="preserve"> </w:t>
            </w:r>
            <w:r w:rsidRPr="002E590F">
              <w:rPr>
                <w:sz w:val="20"/>
                <w:szCs w:val="20"/>
              </w:rPr>
              <w:t>de</w:t>
            </w:r>
            <w:r w:rsidRPr="002E590F">
              <w:rPr>
                <w:spacing w:val="1"/>
                <w:sz w:val="20"/>
                <w:szCs w:val="20"/>
              </w:rPr>
              <w:t xml:space="preserve"> </w:t>
            </w:r>
            <w:r w:rsidR="002E590F" w:rsidRPr="002E590F">
              <w:rPr>
                <w:sz w:val="20"/>
                <w:szCs w:val="20"/>
              </w:rPr>
              <w:t>construcción</w:t>
            </w:r>
            <w:r w:rsidRPr="002E590F">
              <w:rPr>
                <w:spacing w:val="1"/>
                <w:sz w:val="20"/>
                <w:szCs w:val="20"/>
              </w:rPr>
              <w:t xml:space="preserve"> </w:t>
            </w:r>
            <w:r w:rsidRPr="002E590F">
              <w:rPr>
                <w:sz w:val="20"/>
                <w:szCs w:val="20"/>
              </w:rPr>
              <w:t>n</w:t>
            </w:r>
            <w:r w:rsidRPr="002E590F">
              <w:rPr>
                <w:spacing w:val="-1"/>
                <w:sz w:val="20"/>
                <w:szCs w:val="20"/>
              </w:rPr>
              <w:t xml:space="preserve"> </w:t>
            </w:r>
            <w:r w:rsidRPr="002E590F">
              <w:rPr>
                <w:sz w:val="20"/>
                <w:szCs w:val="20"/>
              </w:rPr>
              <w:t>en el</w:t>
            </w:r>
            <w:r w:rsidRPr="002E590F">
              <w:rPr>
                <w:spacing w:val="-1"/>
                <w:sz w:val="20"/>
                <w:szCs w:val="20"/>
              </w:rPr>
              <w:t xml:space="preserve"> </w:t>
            </w:r>
            <w:r w:rsidRPr="002E590F">
              <w:rPr>
                <w:sz w:val="20"/>
                <w:szCs w:val="20"/>
              </w:rPr>
              <w:t>sitio</w:t>
            </w:r>
          </w:p>
        </w:tc>
        <w:tc>
          <w:tcPr>
            <w:tcW w:w="464" w:type="pct"/>
          </w:tcPr>
          <w:p w14:paraId="0213AD22" w14:textId="77777777" w:rsidR="008060CD" w:rsidRPr="002E590F" w:rsidRDefault="008060CD" w:rsidP="002E590F">
            <w:pPr>
              <w:pStyle w:val="TableParagraph"/>
              <w:spacing w:line="276" w:lineRule="auto"/>
              <w:rPr>
                <w:sz w:val="20"/>
                <w:szCs w:val="20"/>
              </w:rPr>
            </w:pPr>
          </w:p>
          <w:p w14:paraId="47E597DD" w14:textId="77777777" w:rsidR="008060CD" w:rsidRPr="002E590F" w:rsidRDefault="008060CD" w:rsidP="002E590F">
            <w:pPr>
              <w:pStyle w:val="TableParagraph"/>
              <w:spacing w:before="153" w:line="276" w:lineRule="auto"/>
              <w:ind w:left="68" w:right="90"/>
              <w:rPr>
                <w:sz w:val="20"/>
                <w:szCs w:val="20"/>
              </w:rPr>
            </w:pPr>
            <w:r w:rsidRPr="002E590F">
              <w:rPr>
                <w:sz w:val="20"/>
                <w:szCs w:val="20"/>
              </w:rPr>
              <w:t>Coordinación</w:t>
            </w:r>
            <w:r w:rsidRPr="002E590F">
              <w:rPr>
                <w:spacing w:val="-47"/>
                <w:sz w:val="20"/>
                <w:szCs w:val="20"/>
              </w:rPr>
              <w:t xml:space="preserve"> </w:t>
            </w:r>
            <w:r w:rsidRPr="002E590F">
              <w:rPr>
                <w:sz w:val="20"/>
                <w:szCs w:val="20"/>
              </w:rPr>
              <w:t>y supervisión</w:t>
            </w:r>
            <w:r w:rsidRPr="002E590F">
              <w:rPr>
                <w:spacing w:val="-47"/>
                <w:sz w:val="20"/>
                <w:szCs w:val="20"/>
              </w:rPr>
              <w:t xml:space="preserve"> </w:t>
            </w:r>
            <w:r w:rsidRPr="002E590F">
              <w:rPr>
                <w:sz w:val="20"/>
                <w:szCs w:val="20"/>
              </w:rPr>
              <w:t>de la</w:t>
            </w:r>
            <w:r w:rsidRPr="002E590F">
              <w:rPr>
                <w:spacing w:val="1"/>
                <w:sz w:val="20"/>
                <w:szCs w:val="20"/>
              </w:rPr>
              <w:t xml:space="preserve"> </w:t>
            </w:r>
            <w:r w:rsidRPr="002E590F">
              <w:rPr>
                <w:sz w:val="20"/>
                <w:szCs w:val="20"/>
              </w:rPr>
              <w:t>construcción</w:t>
            </w:r>
          </w:p>
        </w:tc>
        <w:tc>
          <w:tcPr>
            <w:tcW w:w="515" w:type="pct"/>
          </w:tcPr>
          <w:p w14:paraId="4DFFE110" w14:textId="77777777" w:rsidR="008060CD" w:rsidRPr="002E590F" w:rsidRDefault="008060CD" w:rsidP="002E590F">
            <w:pPr>
              <w:pStyle w:val="TableParagraph"/>
              <w:spacing w:line="276" w:lineRule="auto"/>
              <w:rPr>
                <w:sz w:val="20"/>
                <w:szCs w:val="20"/>
              </w:rPr>
            </w:pPr>
          </w:p>
          <w:p w14:paraId="6C6A033E" w14:textId="77777777" w:rsidR="008060CD" w:rsidRPr="002E590F" w:rsidRDefault="008060CD" w:rsidP="002E590F">
            <w:pPr>
              <w:pStyle w:val="TableParagraph"/>
              <w:spacing w:before="153" w:line="276" w:lineRule="auto"/>
              <w:ind w:left="66" w:right="110"/>
              <w:rPr>
                <w:sz w:val="20"/>
                <w:szCs w:val="20"/>
              </w:rPr>
            </w:pPr>
            <w:r w:rsidRPr="002E590F">
              <w:rPr>
                <w:sz w:val="20"/>
                <w:szCs w:val="20"/>
              </w:rPr>
              <w:t>Cumplimiento</w:t>
            </w:r>
            <w:r w:rsidRPr="002E590F">
              <w:rPr>
                <w:spacing w:val="1"/>
                <w:sz w:val="20"/>
                <w:szCs w:val="20"/>
              </w:rPr>
              <w:t xml:space="preserve"> </w:t>
            </w:r>
            <w:r w:rsidRPr="002E590F">
              <w:rPr>
                <w:sz w:val="20"/>
                <w:szCs w:val="20"/>
              </w:rPr>
              <w:t>de objetivos de</w:t>
            </w:r>
            <w:r w:rsidRPr="002E590F">
              <w:rPr>
                <w:spacing w:val="-47"/>
                <w:sz w:val="20"/>
                <w:szCs w:val="20"/>
              </w:rPr>
              <w:t xml:space="preserve"> </w:t>
            </w:r>
            <w:r w:rsidRPr="002E590F">
              <w:rPr>
                <w:sz w:val="20"/>
                <w:szCs w:val="20"/>
              </w:rPr>
              <w:t>plazos de</w:t>
            </w:r>
            <w:r w:rsidRPr="002E590F">
              <w:rPr>
                <w:spacing w:val="1"/>
                <w:sz w:val="20"/>
                <w:szCs w:val="20"/>
              </w:rPr>
              <w:t xml:space="preserve"> </w:t>
            </w:r>
            <w:r w:rsidRPr="002E590F">
              <w:rPr>
                <w:sz w:val="20"/>
                <w:szCs w:val="20"/>
              </w:rPr>
              <w:t>construcción</w:t>
            </w:r>
          </w:p>
        </w:tc>
        <w:tc>
          <w:tcPr>
            <w:tcW w:w="465" w:type="pct"/>
          </w:tcPr>
          <w:p w14:paraId="3A0B58F6" w14:textId="77777777" w:rsidR="008060CD" w:rsidRPr="002E590F" w:rsidRDefault="008060CD" w:rsidP="002E590F">
            <w:pPr>
              <w:pStyle w:val="TableParagraph"/>
              <w:spacing w:line="276" w:lineRule="auto"/>
              <w:rPr>
                <w:sz w:val="20"/>
                <w:szCs w:val="20"/>
              </w:rPr>
            </w:pPr>
          </w:p>
          <w:p w14:paraId="60609D85" w14:textId="77777777" w:rsidR="008060CD" w:rsidRPr="002E590F" w:rsidRDefault="008060CD" w:rsidP="002E590F">
            <w:pPr>
              <w:pStyle w:val="TableParagraph"/>
              <w:spacing w:line="276" w:lineRule="auto"/>
              <w:rPr>
                <w:sz w:val="20"/>
                <w:szCs w:val="20"/>
              </w:rPr>
            </w:pPr>
          </w:p>
          <w:p w14:paraId="7587F472" w14:textId="77777777" w:rsidR="008060CD" w:rsidRPr="002E590F" w:rsidRDefault="008060CD" w:rsidP="002E590F">
            <w:pPr>
              <w:pStyle w:val="TableParagraph"/>
              <w:spacing w:before="4" w:line="276" w:lineRule="auto"/>
              <w:rPr>
                <w:sz w:val="20"/>
                <w:szCs w:val="20"/>
              </w:rPr>
            </w:pPr>
          </w:p>
          <w:p w14:paraId="7BB9A04A" w14:textId="77777777" w:rsidR="008060CD" w:rsidRPr="002E590F" w:rsidRDefault="008060CD" w:rsidP="002E590F">
            <w:pPr>
              <w:pStyle w:val="TableParagraph"/>
              <w:spacing w:line="276"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19" w:type="pct"/>
          </w:tcPr>
          <w:p w14:paraId="1B471FDC" w14:textId="77777777" w:rsidR="008060CD" w:rsidRPr="002E590F" w:rsidRDefault="008060CD" w:rsidP="002E590F">
            <w:pPr>
              <w:pStyle w:val="TableParagraph"/>
              <w:spacing w:line="276" w:lineRule="auto"/>
              <w:rPr>
                <w:sz w:val="20"/>
                <w:szCs w:val="20"/>
              </w:rPr>
            </w:pPr>
          </w:p>
          <w:p w14:paraId="129E00D5" w14:textId="77777777" w:rsidR="008060CD" w:rsidRPr="002E590F" w:rsidRDefault="008060CD" w:rsidP="002E590F">
            <w:pPr>
              <w:pStyle w:val="TableParagraph"/>
              <w:spacing w:line="276" w:lineRule="auto"/>
              <w:rPr>
                <w:sz w:val="20"/>
                <w:szCs w:val="20"/>
              </w:rPr>
            </w:pPr>
          </w:p>
          <w:p w14:paraId="5292B0E9" w14:textId="77777777" w:rsidR="008060CD" w:rsidRPr="002E590F" w:rsidRDefault="008060CD" w:rsidP="002E590F">
            <w:pPr>
              <w:pStyle w:val="TableParagraph"/>
              <w:spacing w:before="4" w:line="276" w:lineRule="auto"/>
              <w:rPr>
                <w:sz w:val="20"/>
                <w:szCs w:val="20"/>
              </w:rPr>
            </w:pPr>
          </w:p>
          <w:p w14:paraId="6099CA10" w14:textId="77777777" w:rsidR="008060CD" w:rsidRPr="002E590F" w:rsidRDefault="008060CD" w:rsidP="002E590F">
            <w:pPr>
              <w:pStyle w:val="TableParagraph"/>
              <w:spacing w:line="276" w:lineRule="auto"/>
              <w:ind w:left="67" w:right="56"/>
              <w:rPr>
                <w:sz w:val="20"/>
                <w:szCs w:val="20"/>
              </w:rPr>
            </w:pPr>
            <w:r w:rsidRPr="002E590F">
              <w:rPr>
                <w:sz w:val="20"/>
                <w:szCs w:val="20"/>
              </w:rPr>
              <w:t>Colaborador</w:t>
            </w:r>
            <w:r w:rsidRPr="002E590F">
              <w:rPr>
                <w:spacing w:val="-47"/>
                <w:sz w:val="20"/>
                <w:szCs w:val="20"/>
              </w:rPr>
              <w:t xml:space="preserve"> </w:t>
            </w:r>
            <w:r w:rsidRPr="002E590F">
              <w:rPr>
                <w:sz w:val="20"/>
                <w:szCs w:val="20"/>
              </w:rPr>
              <w:t>Directo</w:t>
            </w:r>
          </w:p>
        </w:tc>
        <w:tc>
          <w:tcPr>
            <w:tcW w:w="412" w:type="pct"/>
          </w:tcPr>
          <w:p w14:paraId="06E9A57A" w14:textId="77777777" w:rsidR="008060CD" w:rsidRPr="002E590F" w:rsidRDefault="008060CD" w:rsidP="002E590F">
            <w:pPr>
              <w:pStyle w:val="TableParagraph"/>
              <w:spacing w:line="276" w:lineRule="auto"/>
              <w:rPr>
                <w:sz w:val="20"/>
                <w:szCs w:val="20"/>
              </w:rPr>
            </w:pPr>
          </w:p>
          <w:p w14:paraId="4C7DEEBE" w14:textId="77777777" w:rsidR="008060CD" w:rsidRPr="002E590F" w:rsidRDefault="008060CD" w:rsidP="002E590F">
            <w:pPr>
              <w:pStyle w:val="TableParagraph"/>
              <w:spacing w:line="276" w:lineRule="auto"/>
              <w:rPr>
                <w:sz w:val="20"/>
                <w:szCs w:val="20"/>
              </w:rPr>
            </w:pPr>
          </w:p>
          <w:p w14:paraId="163CDC6C" w14:textId="77777777" w:rsidR="008060CD" w:rsidRPr="002E590F" w:rsidRDefault="008060CD" w:rsidP="002E590F">
            <w:pPr>
              <w:pStyle w:val="TableParagraph"/>
              <w:spacing w:line="276" w:lineRule="auto"/>
              <w:rPr>
                <w:sz w:val="20"/>
                <w:szCs w:val="20"/>
              </w:rPr>
            </w:pPr>
          </w:p>
          <w:p w14:paraId="37E0D634" w14:textId="77777777" w:rsidR="008060CD" w:rsidRPr="002E590F" w:rsidRDefault="008060CD" w:rsidP="002E590F">
            <w:pPr>
              <w:pStyle w:val="TableParagraph"/>
              <w:spacing w:before="165" w:line="276" w:lineRule="auto"/>
              <w:ind w:left="66"/>
              <w:rPr>
                <w:sz w:val="20"/>
                <w:szCs w:val="20"/>
              </w:rPr>
            </w:pPr>
            <w:r w:rsidRPr="002E590F">
              <w:rPr>
                <w:sz w:val="20"/>
                <w:szCs w:val="20"/>
              </w:rPr>
              <w:t>Media</w:t>
            </w:r>
          </w:p>
        </w:tc>
        <w:tc>
          <w:tcPr>
            <w:tcW w:w="309" w:type="pct"/>
          </w:tcPr>
          <w:p w14:paraId="478660DB" w14:textId="77777777" w:rsidR="008060CD" w:rsidRPr="002E590F" w:rsidRDefault="008060CD" w:rsidP="002E590F">
            <w:pPr>
              <w:pStyle w:val="TableParagraph"/>
              <w:spacing w:line="276" w:lineRule="auto"/>
              <w:rPr>
                <w:sz w:val="20"/>
                <w:szCs w:val="20"/>
              </w:rPr>
            </w:pPr>
          </w:p>
          <w:p w14:paraId="093E94D8" w14:textId="77777777" w:rsidR="008060CD" w:rsidRPr="002E590F" w:rsidRDefault="008060CD" w:rsidP="002E590F">
            <w:pPr>
              <w:pStyle w:val="TableParagraph"/>
              <w:spacing w:line="276" w:lineRule="auto"/>
              <w:rPr>
                <w:sz w:val="20"/>
                <w:szCs w:val="20"/>
              </w:rPr>
            </w:pPr>
          </w:p>
          <w:p w14:paraId="40E0C96F" w14:textId="77777777" w:rsidR="008060CD" w:rsidRPr="002E590F" w:rsidRDefault="008060CD" w:rsidP="002E590F">
            <w:pPr>
              <w:pStyle w:val="TableParagraph"/>
              <w:spacing w:before="4" w:line="276" w:lineRule="auto"/>
              <w:rPr>
                <w:sz w:val="20"/>
                <w:szCs w:val="20"/>
              </w:rPr>
            </w:pPr>
          </w:p>
          <w:p w14:paraId="2DEF1E24" w14:textId="31864E4F" w:rsidR="008060CD" w:rsidRPr="002E590F" w:rsidRDefault="00E97FA4" w:rsidP="002E590F">
            <w:pPr>
              <w:pStyle w:val="TableParagraph"/>
              <w:spacing w:before="116" w:line="276" w:lineRule="auto"/>
              <w:ind w:left="65"/>
              <w:rPr>
                <w:sz w:val="20"/>
                <w:szCs w:val="20"/>
              </w:rPr>
            </w:pPr>
            <w:r>
              <w:rPr>
                <w:sz w:val="20"/>
                <w:szCs w:val="20"/>
              </w:rPr>
              <w:t>Todas</w:t>
            </w:r>
          </w:p>
        </w:tc>
        <w:tc>
          <w:tcPr>
            <w:tcW w:w="361" w:type="pct"/>
          </w:tcPr>
          <w:p w14:paraId="49642777" w14:textId="77777777" w:rsidR="008060CD" w:rsidRPr="002E590F" w:rsidRDefault="008060CD" w:rsidP="002E590F">
            <w:pPr>
              <w:pStyle w:val="TableParagraph"/>
              <w:spacing w:line="276" w:lineRule="auto"/>
              <w:rPr>
                <w:sz w:val="20"/>
                <w:szCs w:val="20"/>
              </w:rPr>
            </w:pPr>
          </w:p>
          <w:p w14:paraId="224AD8A6" w14:textId="77777777" w:rsidR="008060CD" w:rsidRPr="002E590F" w:rsidRDefault="008060CD" w:rsidP="002E590F">
            <w:pPr>
              <w:pStyle w:val="TableParagraph"/>
              <w:spacing w:line="276" w:lineRule="auto"/>
              <w:rPr>
                <w:sz w:val="20"/>
                <w:szCs w:val="20"/>
              </w:rPr>
            </w:pPr>
          </w:p>
          <w:p w14:paraId="2C6618AB" w14:textId="77777777" w:rsidR="008060CD" w:rsidRPr="002E590F" w:rsidRDefault="008060CD" w:rsidP="002E590F">
            <w:pPr>
              <w:pStyle w:val="TableParagraph"/>
              <w:spacing w:line="276" w:lineRule="auto"/>
              <w:rPr>
                <w:sz w:val="20"/>
                <w:szCs w:val="20"/>
              </w:rPr>
            </w:pPr>
          </w:p>
          <w:p w14:paraId="63CD3315" w14:textId="77777777" w:rsidR="008060CD" w:rsidRPr="002E590F" w:rsidRDefault="008060CD" w:rsidP="002E590F">
            <w:pPr>
              <w:pStyle w:val="TableParagraph"/>
              <w:spacing w:before="165" w:line="276" w:lineRule="auto"/>
              <w:ind w:left="65"/>
              <w:rPr>
                <w:sz w:val="20"/>
                <w:szCs w:val="20"/>
              </w:rPr>
            </w:pPr>
            <w:r w:rsidRPr="002E590F">
              <w:rPr>
                <w:sz w:val="20"/>
                <w:szCs w:val="20"/>
              </w:rPr>
              <w:t>Interno</w:t>
            </w:r>
          </w:p>
        </w:tc>
        <w:tc>
          <w:tcPr>
            <w:tcW w:w="457" w:type="pct"/>
          </w:tcPr>
          <w:p w14:paraId="522D9A19" w14:textId="77777777" w:rsidR="008060CD" w:rsidRPr="002E590F" w:rsidRDefault="008060CD" w:rsidP="002E590F">
            <w:pPr>
              <w:pStyle w:val="TableParagraph"/>
              <w:spacing w:line="276" w:lineRule="auto"/>
              <w:rPr>
                <w:sz w:val="20"/>
                <w:szCs w:val="20"/>
              </w:rPr>
            </w:pPr>
          </w:p>
          <w:p w14:paraId="3A7D9962" w14:textId="77777777" w:rsidR="008060CD" w:rsidRPr="002E590F" w:rsidRDefault="008060CD" w:rsidP="002E590F">
            <w:pPr>
              <w:pStyle w:val="TableParagraph"/>
              <w:spacing w:line="276" w:lineRule="auto"/>
              <w:rPr>
                <w:sz w:val="20"/>
                <w:szCs w:val="20"/>
              </w:rPr>
            </w:pPr>
          </w:p>
          <w:p w14:paraId="7F721871" w14:textId="77777777" w:rsidR="008060CD" w:rsidRPr="002E590F" w:rsidRDefault="008060CD" w:rsidP="002E590F">
            <w:pPr>
              <w:pStyle w:val="TableParagraph"/>
              <w:spacing w:line="276" w:lineRule="auto"/>
              <w:rPr>
                <w:sz w:val="20"/>
                <w:szCs w:val="20"/>
              </w:rPr>
            </w:pPr>
          </w:p>
          <w:p w14:paraId="5720B111" w14:textId="77777777" w:rsidR="008060CD" w:rsidRPr="002E590F" w:rsidRDefault="008060CD" w:rsidP="002E590F">
            <w:pPr>
              <w:pStyle w:val="TableParagraph"/>
              <w:spacing w:before="165" w:line="276" w:lineRule="auto"/>
              <w:ind w:left="64"/>
              <w:rPr>
                <w:sz w:val="20"/>
                <w:szCs w:val="20"/>
              </w:rPr>
            </w:pPr>
            <w:r w:rsidRPr="002E590F">
              <w:rPr>
                <w:sz w:val="20"/>
                <w:szCs w:val="20"/>
              </w:rPr>
              <w:t>Partidario</w:t>
            </w:r>
          </w:p>
        </w:tc>
      </w:tr>
    </w:tbl>
    <w:p w14:paraId="09FD18D7" w14:textId="4CDED198" w:rsidR="002E590F" w:rsidRDefault="002E590F" w:rsidP="00AD6FFD">
      <w:pPr>
        <w:ind w:right="862"/>
        <w:rPr>
          <w:b/>
          <w:sz w:val="24"/>
        </w:rPr>
      </w:pPr>
    </w:p>
    <w:p w14:paraId="1B1B9ACC" w14:textId="77777777" w:rsidR="002E590F" w:rsidRDefault="002E590F">
      <w:pPr>
        <w:widowControl/>
        <w:spacing w:after="160"/>
        <w:rPr>
          <w:b/>
          <w:sz w:val="24"/>
        </w:rPr>
      </w:pPr>
      <w:r>
        <w:rPr>
          <w:b/>
          <w:sz w:val="24"/>
        </w:rPr>
        <w:br w:type="page"/>
      </w:r>
    </w:p>
    <w:p w14:paraId="172A4D29" w14:textId="77777777" w:rsidR="008060CD" w:rsidRDefault="008060CD" w:rsidP="00AD6FFD">
      <w:pPr>
        <w:ind w:right="862"/>
        <w:rPr>
          <w:b/>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93"/>
        <w:gridCol w:w="921"/>
        <w:gridCol w:w="1053"/>
        <w:gridCol w:w="981"/>
        <w:gridCol w:w="1215"/>
        <w:gridCol w:w="1361"/>
        <w:gridCol w:w="1059"/>
        <w:gridCol w:w="1093"/>
        <w:gridCol w:w="1093"/>
        <w:gridCol w:w="801"/>
        <w:gridCol w:w="901"/>
        <w:gridCol w:w="1167"/>
      </w:tblGrid>
      <w:tr w:rsidR="0097731F" w:rsidRPr="002E590F" w14:paraId="55E32BFA" w14:textId="77777777" w:rsidTr="002E590F">
        <w:trPr>
          <w:trHeight w:val="688"/>
        </w:trPr>
        <w:tc>
          <w:tcPr>
            <w:tcW w:w="411" w:type="pct"/>
            <w:shd w:val="clear" w:color="auto" w:fill="F1F1F1"/>
          </w:tcPr>
          <w:p w14:paraId="201FA283" w14:textId="77777777" w:rsidR="00170B5F" w:rsidRPr="002E590F" w:rsidRDefault="00170B5F" w:rsidP="002E590F">
            <w:pPr>
              <w:pStyle w:val="TableParagraph"/>
              <w:spacing w:line="276" w:lineRule="auto"/>
              <w:rPr>
                <w:sz w:val="20"/>
                <w:szCs w:val="20"/>
              </w:rPr>
            </w:pPr>
          </w:p>
          <w:p w14:paraId="78AA416C" w14:textId="77777777" w:rsidR="00170B5F" w:rsidRPr="002E590F" w:rsidRDefault="00170B5F" w:rsidP="002E590F">
            <w:pPr>
              <w:pStyle w:val="TableParagraph"/>
              <w:spacing w:line="276" w:lineRule="auto"/>
              <w:ind w:left="69"/>
              <w:rPr>
                <w:b/>
                <w:sz w:val="20"/>
                <w:szCs w:val="20"/>
              </w:rPr>
            </w:pPr>
            <w:r w:rsidRPr="002E590F">
              <w:rPr>
                <w:b/>
                <w:sz w:val="20"/>
                <w:szCs w:val="20"/>
              </w:rPr>
              <w:t>NOMBRE</w:t>
            </w:r>
          </w:p>
        </w:tc>
        <w:tc>
          <w:tcPr>
            <w:tcW w:w="360" w:type="pct"/>
            <w:shd w:val="clear" w:color="auto" w:fill="F1F1F1"/>
          </w:tcPr>
          <w:p w14:paraId="369CBCAA" w14:textId="77777777" w:rsidR="00170B5F" w:rsidRPr="002E590F" w:rsidRDefault="00170B5F" w:rsidP="002E590F">
            <w:pPr>
              <w:pStyle w:val="TableParagraph"/>
              <w:spacing w:before="115" w:line="276" w:lineRule="auto"/>
              <w:ind w:left="69" w:right="25"/>
              <w:rPr>
                <w:b/>
                <w:sz w:val="20"/>
                <w:szCs w:val="20"/>
              </w:rPr>
            </w:pPr>
            <w:r w:rsidRPr="002E590F">
              <w:rPr>
                <w:b/>
                <w:sz w:val="20"/>
                <w:szCs w:val="20"/>
              </w:rPr>
              <w:t>EMPRESA/</w:t>
            </w:r>
            <w:r w:rsidRPr="002E590F">
              <w:rPr>
                <w:b/>
                <w:spacing w:val="-48"/>
                <w:sz w:val="20"/>
                <w:szCs w:val="20"/>
              </w:rPr>
              <w:t xml:space="preserve"> </w:t>
            </w:r>
            <w:r w:rsidRPr="002E590F">
              <w:rPr>
                <w:b/>
                <w:sz w:val="20"/>
                <w:szCs w:val="20"/>
              </w:rPr>
              <w:t>PUESTO</w:t>
            </w:r>
          </w:p>
        </w:tc>
        <w:tc>
          <w:tcPr>
            <w:tcW w:w="413" w:type="pct"/>
            <w:shd w:val="clear" w:color="auto" w:fill="F1F1F1"/>
          </w:tcPr>
          <w:p w14:paraId="35FEA1B2" w14:textId="77777777" w:rsidR="00170B5F" w:rsidRPr="002E590F" w:rsidRDefault="00170B5F" w:rsidP="002E590F">
            <w:pPr>
              <w:pStyle w:val="TableParagraph"/>
              <w:spacing w:line="276" w:lineRule="auto"/>
              <w:ind w:left="69"/>
              <w:rPr>
                <w:b/>
                <w:sz w:val="20"/>
                <w:szCs w:val="20"/>
              </w:rPr>
            </w:pPr>
            <w:r w:rsidRPr="002E590F">
              <w:rPr>
                <w:b/>
                <w:sz w:val="20"/>
                <w:szCs w:val="20"/>
              </w:rPr>
              <w:t>UBICACIÓN/</w:t>
            </w:r>
          </w:p>
          <w:p w14:paraId="048DFEA3" w14:textId="77777777" w:rsidR="00170B5F" w:rsidRPr="002E590F" w:rsidRDefault="00170B5F" w:rsidP="002E590F">
            <w:pPr>
              <w:pStyle w:val="TableParagraph"/>
              <w:spacing w:line="276" w:lineRule="auto"/>
              <w:ind w:left="69"/>
              <w:rPr>
                <w:b/>
                <w:sz w:val="20"/>
                <w:szCs w:val="20"/>
              </w:rPr>
            </w:pPr>
            <w:r w:rsidRPr="002E590F">
              <w:rPr>
                <w:b/>
                <w:sz w:val="20"/>
                <w:szCs w:val="20"/>
              </w:rPr>
              <w:t>INFO.</w:t>
            </w:r>
            <w:r w:rsidRPr="002E590F">
              <w:rPr>
                <w:b/>
                <w:spacing w:val="-10"/>
                <w:sz w:val="20"/>
                <w:szCs w:val="20"/>
              </w:rPr>
              <w:t xml:space="preserve"> </w:t>
            </w:r>
            <w:r w:rsidRPr="002E590F">
              <w:rPr>
                <w:b/>
                <w:sz w:val="20"/>
                <w:szCs w:val="20"/>
              </w:rPr>
              <w:t>DE</w:t>
            </w:r>
          </w:p>
          <w:p w14:paraId="566E65F1" w14:textId="77777777" w:rsidR="00170B5F" w:rsidRPr="002E590F" w:rsidRDefault="00170B5F" w:rsidP="002E590F">
            <w:pPr>
              <w:pStyle w:val="TableParagraph"/>
              <w:spacing w:line="276" w:lineRule="auto"/>
              <w:ind w:left="69"/>
              <w:rPr>
                <w:b/>
                <w:sz w:val="20"/>
                <w:szCs w:val="20"/>
              </w:rPr>
            </w:pPr>
            <w:r w:rsidRPr="002E590F">
              <w:rPr>
                <w:b/>
                <w:sz w:val="20"/>
                <w:szCs w:val="20"/>
              </w:rPr>
              <w:t>CONTACTO</w:t>
            </w:r>
          </w:p>
        </w:tc>
        <w:tc>
          <w:tcPr>
            <w:tcW w:w="413" w:type="pct"/>
            <w:shd w:val="clear" w:color="auto" w:fill="F1F1F1"/>
          </w:tcPr>
          <w:p w14:paraId="6449A744" w14:textId="77777777" w:rsidR="00170B5F" w:rsidRPr="002E590F" w:rsidRDefault="00170B5F" w:rsidP="002E590F">
            <w:pPr>
              <w:pStyle w:val="TableParagraph"/>
              <w:spacing w:before="115" w:line="276" w:lineRule="auto"/>
              <w:ind w:left="69"/>
              <w:rPr>
                <w:b/>
                <w:sz w:val="20"/>
                <w:szCs w:val="20"/>
              </w:rPr>
            </w:pPr>
            <w:r w:rsidRPr="002E590F">
              <w:rPr>
                <w:b/>
                <w:sz w:val="20"/>
                <w:szCs w:val="20"/>
              </w:rPr>
              <w:t>ROL</w:t>
            </w:r>
            <w:r w:rsidRPr="002E590F">
              <w:rPr>
                <w:b/>
                <w:spacing w:val="1"/>
                <w:sz w:val="20"/>
                <w:szCs w:val="20"/>
              </w:rPr>
              <w:t xml:space="preserve"> </w:t>
            </w:r>
            <w:r w:rsidRPr="002E590F">
              <w:rPr>
                <w:b/>
                <w:sz w:val="20"/>
                <w:szCs w:val="20"/>
              </w:rPr>
              <w:t>EN</w:t>
            </w:r>
            <w:r w:rsidRPr="002E590F">
              <w:rPr>
                <w:b/>
                <w:spacing w:val="-3"/>
                <w:sz w:val="20"/>
                <w:szCs w:val="20"/>
              </w:rPr>
              <w:t xml:space="preserve"> </w:t>
            </w:r>
            <w:r w:rsidRPr="002E590F">
              <w:rPr>
                <w:b/>
                <w:sz w:val="20"/>
                <w:szCs w:val="20"/>
              </w:rPr>
              <w:t>EL</w:t>
            </w:r>
          </w:p>
          <w:p w14:paraId="78A2B7F0" w14:textId="77777777" w:rsidR="00170B5F" w:rsidRPr="002E590F" w:rsidRDefault="00170B5F" w:rsidP="002E590F">
            <w:pPr>
              <w:pStyle w:val="TableParagraph"/>
              <w:spacing w:before="1" w:line="276" w:lineRule="auto"/>
              <w:ind w:left="69"/>
              <w:rPr>
                <w:b/>
                <w:sz w:val="20"/>
                <w:szCs w:val="20"/>
              </w:rPr>
            </w:pPr>
            <w:r w:rsidRPr="002E590F">
              <w:rPr>
                <w:b/>
                <w:sz w:val="20"/>
                <w:szCs w:val="20"/>
              </w:rPr>
              <w:t>PROYECTO</w:t>
            </w:r>
          </w:p>
        </w:tc>
        <w:tc>
          <w:tcPr>
            <w:tcW w:w="464" w:type="pct"/>
            <w:shd w:val="clear" w:color="auto" w:fill="F1F1F1"/>
          </w:tcPr>
          <w:p w14:paraId="15776308" w14:textId="77777777" w:rsidR="00170B5F" w:rsidRPr="002E590F" w:rsidRDefault="00170B5F" w:rsidP="002E590F">
            <w:pPr>
              <w:pStyle w:val="TableParagraph"/>
              <w:spacing w:before="115" w:line="276" w:lineRule="auto"/>
              <w:ind w:left="68" w:right="69"/>
              <w:rPr>
                <w:b/>
                <w:sz w:val="20"/>
                <w:szCs w:val="20"/>
              </w:rPr>
            </w:pPr>
            <w:r w:rsidRPr="002E590F">
              <w:rPr>
                <w:b/>
                <w:sz w:val="20"/>
                <w:szCs w:val="20"/>
              </w:rPr>
              <w:t>REQUISITOS</w:t>
            </w:r>
            <w:r w:rsidRPr="002E590F">
              <w:rPr>
                <w:b/>
                <w:spacing w:val="1"/>
                <w:sz w:val="20"/>
                <w:szCs w:val="20"/>
              </w:rPr>
              <w:t xml:space="preserve"> </w:t>
            </w:r>
            <w:r w:rsidRPr="002E590F">
              <w:rPr>
                <w:b/>
                <w:sz w:val="20"/>
                <w:szCs w:val="20"/>
              </w:rPr>
              <w:t>PRINCIPALES</w:t>
            </w:r>
          </w:p>
        </w:tc>
        <w:tc>
          <w:tcPr>
            <w:tcW w:w="515" w:type="pct"/>
            <w:shd w:val="clear" w:color="auto" w:fill="F1F1F1"/>
          </w:tcPr>
          <w:p w14:paraId="201EF2AA" w14:textId="77777777" w:rsidR="00170B5F" w:rsidRPr="002E590F" w:rsidRDefault="00170B5F" w:rsidP="002E590F">
            <w:pPr>
              <w:pStyle w:val="TableParagraph"/>
              <w:spacing w:before="115" w:line="276" w:lineRule="auto"/>
              <w:ind w:left="66" w:right="40"/>
              <w:rPr>
                <w:b/>
                <w:sz w:val="20"/>
                <w:szCs w:val="20"/>
              </w:rPr>
            </w:pPr>
            <w:r w:rsidRPr="002E590F">
              <w:rPr>
                <w:b/>
                <w:sz w:val="20"/>
                <w:szCs w:val="20"/>
              </w:rPr>
              <w:t>EXPECTATIVAS</w:t>
            </w:r>
            <w:r w:rsidRPr="002E590F">
              <w:rPr>
                <w:b/>
                <w:spacing w:val="-37"/>
                <w:sz w:val="20"/>
                <w:szCs w:val="20"/>
              </w:rPr>
              <w:t xml:space="preserve"> </w:t>
            </w:r>
            <w:r w:rsidRPr="002E590F">
              <w:rPr>
                <w:b/>
                <w:sz w:val="20"/>
                <w:szCs w:val="20"/>
              </w:rPr>
              <w:t>PRINCIPALES</w:t>
            </w:r>
          </w:p>
        </w:tc>
        <w:tc>
          <w:tcPr>
            <w:tcW w:w="465" w:type="pct"/>
            <w:shd w:val="clear" w:color="auto" w:fill="F1F1F1"/>
          </w:tcPr>
          <w:p w14:paraId="5E50258B" w14:textId="77777777" w:rsidR="00170B5F" w:rsidRPr="002E590F" w:rsidRDefault="00170B5F" w:rsidP="002E590F">
            <w:pPr>
              <w:pStyle w:val="TableParagraph"/>
              <w:spacing w:line="276" w:lineRule="auto"/>
              <w:rPr>
                <w:sz w:val="20"/>
                <w:szCs w:val="20"/>
              </w:rPr>
            </w:pPr>
          </w:p>
          <w:p w14:paraId="43BD31C4" w14:textId="77777777" w:rsidR="00170B5F" w:rsidRPr="002E590F" w:rsidRDefault="00170B5F" w:rsidP="002E590F">
            <w:pPr>
              <w:pStyle w:val="TableParagraph"/>
              <w:spacing w:line="276" w:lineRule="auto"/>
              <w:ind w:left="65"/>
              <w:rPr>
                <w:b/>
                <w:sz w:val="20"/>
                <w:szCs w:val="20"/>
              </w:rPr>
            </w:pPr>
            <w:r w:rsidRPr="002E590F">
              <w:rPr>
                <w:b/>
                <w:sz w:val="20"/>
                <w:szCs w:val="20"/>
              </w:rPr>
              <w:t>CATEGORÍA</w:t>
            </w:r>
          </w:p>
        </w:tc>
        <w:tc>
          <w:tcPr>
            <w:tcW w:w="419" w:type="pct"/>
            <w:shd w:val="clear" w:color="auto" w:fill="F1F1F1"/>
          </w:tcPr>
          <w:p w14:paraId="4C2B1819" w14:textId="77777777" w:rsidR="00170B5F" w:rsidRPr="002E590F" w:rsidRDefault="00170B5F" w:rsidP="002E590F">
            <w:pPr>
              <w:pStyle w:val="TableParagraph"/>
              <w:spacing w:before="115" w:line="276" w:lineRule="auto"/>
              <w:ind w:left="67" w:right="40"/>
              <w:rPr>
                <w:b/>
                <w:sz w:val="20"/>
                <w:szCs w:val="20"/>
              </w:rPr>
            </w:pPr>
            <w:r w:rsidRPr="002E590F">
              <w:rPr>
                <w:b/>
                <w:sz w:val="20"/>
                <w:szCs w:val="20"/>
              </w:rPr>
              <w:t>SUB</w:t>
            </w:r>
            <w:r w:rsidRPr="002E590F">
              <w:rPr>
                <w:b/>
                <w:spacing w:val="1"/>
                <w:sz w:val="20"/>
                <w:szCs w:val="20"/>
              </w:rPr>
              <w:t xml:space="preserve"> </w:t>
            </w:r>
            <w:r w:rsidRPr="002E590F">
              <w:rPr>
                <w:b/>
                <w:sz w:val="20"/>
                <w:szCs w:val="20"/>
              </w:rPr>
              <w:t>CATEGORÍA</w:t>
            </w:r>
          </w:p>
        </w:tc>
        <w:tc>
          <w:tcPr>
            <w:tcW w:w="412" w:type="pct"/>
            <w:shd w:val="clear" w:color="auto" w:fill="F1F1F1"/>
          </w:tcPr>
          <w:p w14:paraId="2C486680" w14:textId="77777777" w:rsidR="00170B5F" w:rsidRPr="002E590F" w:rsidRDefault="00170B5F" w:rsidP="002E590F">
            <w:pPr>
              <w:pStyle w:val="TableParagraph"/>
              <w:spacing w:before="115" w:line="276" w:lineRule="auto"/>
              <w:ind w:left="66" w:right="9"/>
              <w:rPr>
                <w:b/>
                <w:sz w:val="20"/>
                <w:szCs w:val="20"/>
              </w:rPr>
            </w:pPr>
            <w:r w:rsidRPr="002E590F">
              <w:rPr>
                <w:b/>
                <w:sz w:val="20"/>
                <w:szCs w:val="20"/>
              </w:rPr>
              <w:t>INFLUENCIA</w:t>
            </w:r>
            <w:r w:rsidRPr="002E590F">
              <w:rPr>
                <w:b/>
                <w:spacing w:val="-37"/>
                <w:sz w:val="20"/>
                <w:szCs w:val="20"/>
              </w:rPr>
              <w:t xml:space="preserve"> </w:t>
            </w:r>
            <w:r w:rsidRPr="002E590F">
              <w:rPr>
                <w:b/>
                <w:sz w:val="20"/>
                <w:szCs w:val="20"/>
              </w:rPr>
              <w:t>POTENCIAL</w:t>
            </w:r>
          </w:p>
        </w:tc>
        <w:tc>
          <w:tcPr>
            <w:tcW w:w="309" w:type="pct"/>
            <w:shd w:val="clear" w:color="auto" w:fill="F1F1F1"/>
          </w:tcPr>
          <w:p w14:paraId="70911A28" w14:textId="77777777" w:rsidR="00170B5F" w:rsidRPr="002E590F" w:rsidRDefault="00170B5F" w:rsidP="002E590F">
            <w:pPr>
              <w:pStyle w:val="TableParagraph"/>
              <w:spacing w:line="276" w:lineRule="auto"/>
              <w:ind w:left="65"/>
              <w:rPr>
                <w:b/>
                <w:sz w:val="20"/>
                <w:szCs w:val="20"/>
              </w:rPr>
            </w:pPr>
            <w:r w:rsidRPr="002E590F">
              <w:rPr>
                <w:b/>
                <w:sz w:val="20"/>
                <w:szCs w:val="20"/>
              </w:rPr>
              <w:t>FASE DE</w:t>
            </w:r>
          </w:p>
          <w:p w14:paraId="09A572AF" w14:textId="77777777" w:rsidR="00170B5F" w:rsidRPr="002E590F" w:rsidRDefault="00170B5F" w:rsidP="002E590F">
            <w:pPr>
              <w:pStyle w:val="TableParagraph"/>
              <w:spacing w:line="276" w:lineRule="auto"/>
              <w:ind w:left="65" w:right="36"/>
              <w:rPr>
                <w:b/>
                <w:sz w:val="20"/>
                <w:szCs w:val="20"/>
              </w:rPr>
            </w:pPr>
            <w:r w:rsidRPr="002E590F">
              <w:rPr>
                <w:b/>
                <w:sz w:val="20"/>
                <w:szCs w:val="20"/>
              </w:rPr>
              <w:t>MAYOR</w:t>
            </w:r>
            <w:r w:rsidRPr="002E590F">
              <w:rPr>
                <w:b/>
                <w:spacing w:val="1"/>
                <w:sz w:val="20"/>
                <w:szCs w:val="20"/>
              </w:rPr>
              <w:t xml:space="preserve"> </w:t>
            </w:r>
            <w:r w:rsidRPr="002E590F">
              <w:rPr>
                <w:b/>
                <w:sz w:val="20"/>
                <w:szCs w:val="20"/>
              </w:rPr>
              <w:t>INTERÉS</w:t>
            </w:r>
          </w:p>
        </w:tc>
        <w:tc>
          <w:tcPr>
            <w:tcW w:w="361" w:type="pct"/>
            <w:shd w:val="clear" w:color="auto" w:fill="F1F1F1"/>
          </w:tcPr>
          <w:p w14:paraId="2B2D6AAF" w14:textId="77777777" w:rsidR="00170B5F" w:rsidRPr="002E590F" w:rsidRDefault="00170B5F" w:rsidP="002E590F">
            <w:pPr>
              <w:pStyle w:val="TableParagraph"/>
              <w:spacing w:before="115" w:line="276" w:lineRule="auto"/>
              <w:ind w:left="65" w:right="49"/>
              <w:rPr>
                <w:b/>
                <w:sz w:val="20"/>
                <w:szCs w:val="20"/>
              </w:rPr>
            </w:pPr>
            <w:r w:rsidRPr="002E590F">
              <w:rPr>
                <w:b/>
                <w:spacing w:val="-1"/>
                <w:sz w:val="20"/>
                <w:szCs w:val="20"/>
              </w:rPr>
              <w:t xml:space="preserve">INTERNO </w:t>
            </w:r>
            <w:r w:rsidRPr="002E590F">
              <w:rPr>
                <w:b/>
                <w:sz w:val="20"/>
                <w:szCs w:val="20"/>
              </w:rPr>
              <w:t>/</w:t>
            </w:r>
            <w:r w:rsidRPr="002E590F">
              <w:rPr>
                <w:b/>
                <w:spacing w:val="-47"/>
                <w:sz w:val="20"/>
                <w:szCs w:val="20"/>
              </w:rPr>
              <w:t xml:space="preserve"> </w:t>
            </w:r>
            <w:r w:rsidRPr="002E590F">
              <w:rPr>
                <w:b/>
                <w:sz w:val="20"/>
                <w:szCs w:val="20"/>
              </w:rPr>
              <w:t>EXTERNO</w:t>
            </w:r>
          </w:p>
        </w:tc>
        <w:tc>
          <w:tcPr>
            <w:tcW w:w="457" w:type="pct"/>
            <w:shd w:val="clear" w:color="auto" w:fill="F1F1F1"/>
          </w:tcPr>
          <w:p w14:paraId="08627D84" w14:textId="77777777" w:rsidR="00170B5F" w:rsidRPr="002E590F" w:rsidRDefault="00170B5F" w:rsidP="002E590F">
            <w:pPr>
              <w:pStyle w:val="TableParagraph"/>
              <w:spacing w:line="276" w:lineRule="auto"/>
              <w:ind w:left="64"/>
              <w:rPr>
                <w:b/>
                <w:sz w:val="20"/>
                <w:szCs w:val="20"/>
              </w:rPr>
            </w:pPr>
            <w:r w:rsidRPr="002E590F">
              <w:rPr>
                <w:b/>
                <w:sz w:val="20"/>
                <w:szCs w:val="20"/>
              </w:rPr>
              <w:t>PARTIDARIO</w:t>
            </w:r>
            <w:r w:rsidRPr="002E590F">
              <w:rPr>
                <w:b/>
                <w:spacing w:val="-1"/>
                <w:sz w:val="20"/>
                <w:szCs w:val="20"/>
              </w:rPr>
              <w:t xml:space="preserve"> </w:t>
            </w:r>
            <w:r w:rsidRPr="002E590F">
              <w:rPr>
                <w:b/>
                <w:sz w:val="20"/>
                <w:szCs w:val="20"/>
              </w:rPr>
              <w:t>/</w:t>
            </w:r>
          </w:p>
          <w:p w14:paraId="4575DE6F" w14:textId="77777777" w:rsidR="00170B5F" w:rsidRPr="002E590F" w:rsidRDefault="00170B5F" w:rsidP="002E590F">
            <w:pPr>
              <w:pStyle w:val="TableParagraph"/>
              <w:spacing w:line="276" w:lineRule="auto"/>
              <w:ind w:left="64" w:right="190"/>
              <w:rPr>
                <w:b/>
                <w:sz w:val="20"/>
                <w:szCs w:val="20"/>
              </w:rPr>
            </w:pPr>
            <w:r w:rsidRPr="002E590F">
              <w:rPr>
                <w:b/>
                <w:sz w:val="20"/>
                <w:szCs w:val="20"/>
              </w:rPr>
              <w:t>NEUTRAL</w:t>
            </w:r>
            <w:r w:rsidRPr="002E590F">
              <w:rPr>
                <w:b/>
                <w:spacing w:val="1"/>
                <w:sz w:val="20"/>
                <w:szCs w:val="20"/>
              </w:rPr>
              <w:t xml:space="preserve"> </w:t>
            </w:r>
            <w:r w:rsidRPr="002E590F">
              <w:rPr>
                <w:b/>
                <w:sz w:val="20"/>
                <w:szCs w:val="20"/>
              </w:rPr>
              <w:t>/</w:t>
            </w:r>
            <w:r w:rsidRPr="002E590F">
              <w:rPr>
                <w:b/>
                <w:spacing w:val="1"/>
                <w:sz w:val="20"/>
                <w:szCs w:val="20"/>
              </w:rPr>
              <w:t xml:space="preserve"> </w:t>
            </w:r>
            <w:r w:rsidRPr="002E590F">
              <w:rPr>
                <w:b/>
                <w:sz w:val="20"/>
                <w:szCs w:val="20"/>
              </w:rPr>
              <w:t>RETICENTE</w:t>
            </w:r>
          </w:p>
        </w:tc>
      </w:tr>
      <w:tr w:rsidR="00170B5F" w:rsidRPr="002E590F" w14:paraId="2297B562" w14:textId="77777777" w:rsidTr="002E590F">
        <w:trPr>
          <w:trHeight w:val="20"/>
        </w:trPr>
        <w:tc>
          <w:tcPr>
            <w:tcW w:w="411" w:type="pct"/>
          </w:tcPr>
          <w:p w14:paraId="071B05FE" w14:textId="77777777" w:rsidR="00170B5F" w:rsidRPr="002E590F" w:rsidRDefault="00170B5F" w:rsidP="002E590F">
            <w:pPr>
              <w:pStyle w:val="TableParagraph"/>
              <w:spacing w:line="276" w:lineRule="auto"/>
              <w:rPr>
                <w:sz w:val="20"/>
                <w:szCs w:val="20"/>
              </w:rPr>
            </w:pPr>
          </w:p>
          <w:p w14:paraId="32C19187" w14:textId="77777777" w:rsidR="00170B5F" w:rsidRPr="002E590F" w:rsidRDefault="00170B5F" w:rsidP="002E590F">
            <w:pPr>
              <w:pStyle w:val="TableParagraph"/>
              <w:spacing w:line="276" w:lineRule="auto"/>
              <w:rPr>
                <w:sz w:val="20"/>
                <w:szCs w:val="20"/>
              </w:rPr>
            </w:pPr>
          </w:p>
          <w:p w14:paraId="46F8C0FC" w14:textId="77777777" w:rsidR="00170B5F" w:rsidRPr="002E590F" w:rsidRDefault="00170B5F" w:rsidP="002E590F">
            <w:pPr>
              <w:pStyle w:val="TableParagraph"/>
              <w:spacing w:before="4" w:line="276" w:lineRule="auto"/>
              <w:rPr>
                <w:sz w:val="20"/>
                <w:szCs w:val="20"/>
              </w:rPr>
            </w:pPr>
          </w:p>
          <w:p w14:paraId="50104E53" w14:textId="77777777" w:rsidR="00170B5F" w:rsidRPr="002E590F" w:rsidRDefault="00170B5F" w:rsidP="002E590F">
            <w:pPr>
              <w:pStyle w:val="TableParagraph"/>
              <w:spacing w:line="276" w:lineRule="auto"/>
              <w:ind w:left="69"/>
              <w:rPr>
                <w:sz w:val="20"/>
                <w:szCs w:val="20"/>
              </w:rPr>
            </w:pPr>
            <w:r w:rsidRPr="002E590F">
              <w:rPr>
                <w:sz w:val="20"/>
                <w:szCs w:val="20"/>
              </w:rPr>
              <w:t>Maquinista</w:t>
            </w:r>
          </w:p>
        </w:tc>
        <w:tc>
          <w:tcPr>
            <w:tcW w:w="360" w:type="pct"/>
          </w:tcPr>
          <w:p w14:paraId="1C99AAA2" w14:textId="77777777" w:rsidR="00170B5F" w:rsidRPr="002E590F" w:rsidRDefault="00170B5F" w:rsidP="002E590F">
            <w:pPr>
              <w:pStyle w:val="TableParagraph"/>
              <w:spacing w:line="276" w:lineRule="auto"/>
              <w:rPr>
                <w:sz w:val="20"/>
                <w:szCs w:val="20"/>
              </w:rPr>
            </w:pPr>
          </w:p>
          <w:p w14:paraId="4E33D295" w14:textId="77777777" w:rsidR="00170B5F" w:rsidRPr="002E590F" w:rsidRDefault="00170B5F" w:rsidP="002E590F">
            <w:pPr>
              <w:pStyle w:val="TableParagraph"/>
              <w:spacing w:before="3" w:line="276" w:lineRule="auto"/>
              <w:rPr>
                <w:sz w:val="20"/>
                <w:szCs w:val="20"/>
              </w:rPr>
            </w:pPr>
          </w:p>
          <w:p w14:paraId="35226DC7" w14:textId="77777777" w:rsidR="00170B5F" w:rsidRPr="002E590F" w:rsidRDefault="00170B5F" w:rsidP="002E590F">
            <w:pPr>
              <w:pStyle w:val="TableParagraph"/>
              <w:spacing w:line="276" w:lineRule="auto"/>
              <w:ind w:left="69" w:right="78"/>
              <w:rPr>
                <w:sz w:val="20"/>
                <w:szCs w:val="20"/>
              </w:rPr>
            </w:pPr>
            <w:r w:rsidRPr="002E590F">
              <w:rPr>
                <w:sz w:val="20"/>
                <w:szCs w:val="20"/>
              </w:rPr>
              <w:t>Maquinist</w:t>
            </w:r>
            <w:r w:rsidRPr="002E590F">
              <w:rPr>
                <w:w w:val="99"/>
                <w:sz w:val="20"/>
                <w:szCs w:val="20"/>
              </w:rPr>
              <w:t xml:space="preserve"> </w:t>
            </w:r>
            <w:r w:rsidRPr="002E590F">
              <w:rPr>
                <w:sz w:val="20"/>
                <w:szCs w:val="20"/>
              </w:rPr>
              <w:t>a</w:t>
            </w:r>
          </w:p>
        </w:tc>
        <w:tc>
          <w:tcPr>
            <w:tcW w:w="413" w:type="pct"/>
          </w:tcPr>
          <w:p w14:paraId="04DA485C" w14:textId="77777777" w:rsidR="00170B5F" w:rsidRPr="002E590F" w:rsidRDefault="00170B5F" w:rsidP="002E590F">
            <w:pPr>
              <w:pStyle w:val="TableParagraph"/>
              <w:spacing w:before="62" w:line="276" w:lineRule="auto"/>
              <w:ind w:left="69" w:right="97"/>
              <w:rPr>
                <w:sz w:val="20"/>
                <w:szCs w:val="20"/>
              </w:rPr>
            </w:pPr>
            <w:r w:rsidRPr="002E590F">
              <w:rPr>
                <w:sz w:val="20"/>
                <w:szCs w:val="20"/>
              </w:rPr>
              <w:t>Según</w:t>
            </w:r>
            <w:r w:rsidRPr="002E590F">
              <w:rPr>
                <w:spacing w:val="1"/>
                <w:sz w:val="20"/>
                <w:szCs w:val="20"/>
              </w:rPr>
              <w:t xml:space="preserve"> </w:t>
            </w:r>
            <w:r w:rsidRPr="002E590F">
              <w:rPr>
                <w:sz w:val="20"/>
                <w:szCs w:val="20"/>
              </w:rPr>
              <w:t>Contrato de</w:t>
            </w:r>
            <w:r w:rsidRPr="002E590F">
              <w:rPr>
                <w:spacing w:val="-47"/>
                <w:sz w:val="20"/>
                <w:szCs w:val="20"/>
              </w:rPr>
              <w:t xml:space="preserve"> </w:t>
            </w:r>
            <w:r w:rsidRPr="002E590F">
              <w:rPr>
                <w:sz w:val="20"/>
                <w:szCs w:val="20"/>
              </w:rPr>
              <w:t>Servicios</w:t>
            </w:r>
            <w:r w:rsidRPr="002E590F">
              <w:rPr>
                <w:spacing w:val="1"/>
                <w:sz w:val="20"/>
                <w:szCs w:val="20"/>
              </w:rPr>
              <w:t xml:space="preserve"> </w:t>
            </w:r>
            <w:r w:rsidRPr="002E590F">
              <w:rPr>
                <w:sz w:val="20"/>
                <w:szCs w:val="20"/>
              </w:rPr>
              <w:t>Profesional</w:t>
            </w:r>
            <w:r w:rsidRPr="002E590F">
              <w:rPr>
                <w:spacing w:val="-47"/>
                <w:sz w:val="20"/>
                <w:szCs w:val="20"/>
              </w:rPr>
              <w:t xml:space="preserve"> </w:t>
            </w:r>
            <w:r w:rsidRPr="002E590F">
              <w:rPr>
                <w:sz w:val="20"/>
                <w:szCs w:val="20"/>
              </w:rPr>
              <w:t>es</w:t>
            </w:r>
          </w:p>
        </w:tc>
        <w:tc>
          <w:tcPr>
            <w:tcW w:w="413" w:type="pct"/>
          </w:tcPr>
          <w:p w14:paraId="45169576" w14:textId="77777777" w:rsidR="00170B5F" w:rsidRPr="002E590F" w:rsidRDefault="00170B5F" w:rsidP="002E590F">
            <w:pPr>
              <w:pStyle w:val="TableParagraph"/>
              <w:spacing w:line="276" w:lineRule="auto"/>
              <w:rPr>
                <w:sz w:val="20"/>
                <w:szCs w:val="20"/>
              </w:rPr>
            </w:pPr>
          </w:p>
          <w:p w14:paraId="0E70B7DF" w14:textId="77777777" w:rsidR="00170B5F" w:rsidRPr="002E590F" w:rsidRDefault="00170B5F" w:rsidP="002E590F">
            <w:pPr>
              <w:pStyle w:val="TableParagraph"/>
              <w:spacing w:before="153" w:line="276" w:lineRule="auto"/>
              <w:ind w:left="69" w:right="137"/>
              <w:rPr>
                <w:sz w:val="20"/>
                <w:szCs w:val="20"/>
              </w:rPr>
            </w:pPr>
            <w:r w:rsidRPr="002E590F">
              <w:rPr>
                <w:sz w:val="20"/>
                <w:szCs w:val="20"/>
              </w:rPr>
              <w:t>Operar</w:t>
            </w:r>
            <w:r w:rsidRPr="002E590F">
              <w:rPr>
                <w:spacing w:val="1"/>
                <w:sz w:val="20"/>
                <w:szCs w:val="20"/>
              </w:rPr>
              <w:t xml:space="preserve"> </w:t>
            </w:r>
            <w:r w:rsidRPr="002E590F">
              <w:rPr>
                <w:sz w:val="20"/>
                <w:szCs w:val="20"/>
              </w:rPr>
              <w:t>maquinaria</w:t>
            </w:r>
            <w:r w:rsidRPr="002E590F">
              <w:rPr>
                <w:spacing w:val="-47"/>
                <w:sz w:val="20"/>
                <w:szCs w:val="20"/>
              </w:rPr>
              <w:t xml:space="preserve"> </w:t>
            </w:r>
            <w:r w:rsidRPr="002E590F">
              <w:rPr>
                <w:sz w:val="20"/>
                <w:szCs w:val="20"/>
              </w:rPr>
              <w:t>pesada</w:t>
            </w:r>
          </w:p>
        </w:tc>
        <w:tc>
          <w:tcPr>
            <w:tcW w:w="464" w:type="pct"/>
          </w:tcPr>
          <w:p w14:paraId="154A9DFC" w14:textId="77777777" w:rsidR="00170B5F" w:rsidRPr="002E590F" w:rsidRDefault="00170B5F" w:rsidP="002E590F">
            <w:pPr>
              <w:pStyle w:val="TableParagraph"/>
              <w:spacing w:line="276" w:lineRule="auto"/>
              <w:rPr>
                <w:sz w:val="20"/>
                <w:szCs w:val="20"/>
              </w:rPr>
            </w:pPr>
          </w:p>
          <w:p w14:paraId="6A9B9A52" w14:textId="77777777" w:rsidR="00170B5F" w:rsidRPr="002E590F" w:rsidRDefault="00170B5F" w:rsidP="002E590F">
            <w:pPr>
              <w:pStyle w:val="TableParagraph"/>
              <w:spacing w:before="153" w:line="276" w:lineRule="auto"/>
              <w:ind w:left="68" w:right="122"/>
              <w:rPr>
                <w:sz w:val="20"/>
                <w:szCs w:val="20"/>
              </w:rPr>
            </w:pPr>
            <w:r w:rsidRPr="002E590F">
              <w:rPr>
                <w:spacing w:val="-1"/>
                <w:sz w:val="20"/>
                <w:szCs w:val="20"/>
              </w:rPr>
              <w:t xml:space="preserve">Uso </w:t>
            </w:r>
            <w:r w:rsidRPr="002E590F">
              <w:rPr>
                <w:sz w:val="20"/>
                <w:szCs w:val="20"/>
              </w:rPr>
              <w:t>eficiente</w:t>
            </w:r>
            <w:r w:rsidRPr="002E590F">
              <w:rPr>
                <w:spacing w:val="-47"/>
                <w:sz w:val="20"/>
                <w:szCs w:val="20"/>
              </w:rPr>
              <w:t xml:space="preserve"> </w:t>
            </w:r>
            <w:r w:rsidRPr="002E590F">
              <w:rPr>
                <w:sz w:val="20"/>
                <w:szCs w:val="20"/>
              </w:rPr>
              <w:t>y seguro de</w:t>
            </w:r>
            <w:r w:rsidRPr="002E590F">
              <w:rPr>
                <w:spacing w:val="1"/>
                <w:sz w:val="20"/>
                <w:szCs w:val="20"/>
              </w:rPr>
              <w:t xml:space="preserve"> </w:t>
            </w:r>
            <w:r w:rsidRPr="002E590F">
              <w:rPr>
                <w:sz w:val="20"/>
                <w:szCs w:val="20"/>
              </w:rPr>
              <w:t>maquinaria</w:t>
            </w:r>
          </w:p>
        </w:tc>
        <w:tc>
          <w:tcPr>
            <w:tcW w:w="515" w:type="pct"/>
          </w:tcPr>
          <w:p w14:paraId="6E7C2A75" w14:textId="77777777" w:rsidR="00170B5F" w:rsidRPr="002E590F" w:rsidRDefault="00170B5F" w:rsidP="002E590F">
            <w:pPr>
              <w:pStyle w:val="TableParagraph"/>
              <w:spacing w:line="276" w:lineRule="auto"/>
              <w:rPr>
                <w:sz w:val="20"/>
                <w:szCs w:val="20"/>
              </w:rPr>
            </w:pPr>
          </w:p>
          <w:p w14:paraId="2C75AF36" w14:textId="77777777" w:rsidR="00170B5F" w:rsidRPr="002E590F" w:rsidRDefault="00170B5F" w:rsidP="002E590F">
            <w:pPr>
              <w:pStyle w:val="TableParagraph"/>
              <w:spacing w:before="153" w:line="276" w:lineRule="auto"/>
              <w:ind w:left="66" w:right="93"/>
              <w:rPr>
                <w:sz w:val="20"/>
                <w:szCs w:val="20"/>
              </w:rPr>
            </w:pPr>
            <w:r w:rsidRPr="002E590F">
              <w:rPr>
                <w:sz w:val="20"/>
                <w:szCs w:val="20"/>
              </w:rPr>
              <w:t>Movimiento de</w:t>
            </w:r>
            <w:r w:rsidRPr="002E590F">
              <w:rPr>
                <w:spacing w:val="-47"/>
                <w:sz w:val="20"/>
                <w:szCs w:val="20"/>
              </w:rPr>
              <w:t xml:space="preserve"> </w:t>
            </w:r>
            <w:r w:rsidRPr="002E590F">
              <w:rPr>
                <w:sz w:val="20"/>
                <w:szCs w:val="20"/>
              </w:rPr>
              <w:t>tierra en plazo</w:t>
            </w:r>
            <w:r w:rsidRPr="002E590F">
              <w:rPr>
                <w:spacing w:val="1"/>
                <w:sz w:val="20"/>
                <w:szCs w:val="20"/>
              </w:rPr>
              <w:t xml:space="preserve"> </w:t>
            </w:r>
            <w:r w:rsidRPr="002E590F">
              <w:rPr>
                <w:sz w:val="20"/>
                <w:szCs w:val="20"/>
              </w:rPr>
              <w:t>sugeridos</w:t>
            </w:r>
          </w:p>
        </w:tc>
        <w:tc>
          <w:tcPr>
            <w:tcW w:w="465" w:type="pct"/>
          </w:tcPr>
          <w:p w14:paraId="39CF62E4" w14:textId="77777777" w:rsidR="00170B5F" w:rsidRPr="002E590F" w:rsidRDefault="00170B5F" w:rsidP="002E590F">
            <w:pPr>
              <w:pStyle w:val="TableParagraph"/>
              <w:spacing w:line="276" w:lineRule="auto"/>
              <w:rPr>
                <w:sz w:val="20"/>
                <w:szCs w:val="20"/>
              </w:rPr>
            </w:pPr>
          </w:p>
          <w:p w14:paraId="6411881D" w14:textId="77777777" w:rsidR="00170B5F" w:rsidRPr="002E590F" w:rsidRDefault="00170B5F" w:rsidP="002E590F">
            <w:pPr>
              <w:pStyle w:val="TableParagraph"/>
              <w:spacing w:before="3" w:line="276" w:lineRule="auto"/>
              <w:rPr>
                <w:sz w:val="20"/>
                <w:szCs w:val="20"/>
              </w:rPr>
            </w:pPr>
          </w:p>
          <w:p w14:paraId="0F9F9EB9" w14:textId="77777777" w:rsidR="00170B5F" w:rsidRPr="002E590F" w:rsidRDefault="00170B5F" w:rsidP="002E590F">
            <w:pPr>
              <w:pStyle w:val="TableParagraph"/>
              <w:spacing w:line="276"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19" w:type="pct"/>
          </w:tcPr>
          <w:p w14:paraId="7998DF0B" w14:textId="77777777" w:rsidR="00170B5F" w:rsidRPr="002E590F" w:rsidRDefault="00170B5F" w:rsidP="002E590F">
            <w:pPr>
              <w:pStyle w:val="TableParagraph"/>
              <w:spacing w:line="276" w:lineRule="auto"/>
              <w:rPr>
                <w:sz w:val="20"/>
                <w:szCs w:val="20"/>
              </w:rPr>
            </w:pPr>
          </w:p>
          <w:p w14:paraId="78B19FE7" w14:textId="77777777" w:rsidR="00170B5F" w:rsidRPr="002E590F" w:rsidRDefault="00170B5F" w:rsidP="002E590F">
            <w:pPr>
              <w:pStyle w:val="TableParagraph"/>
              <w:spacing w:line="276" w:lineRule="auto"/>
              <w:rPr>
                <w:sz w:val="20"/>
                <w:szCs w:val="20"/>
              </w:rPr>
            </w:pPr>
          </w:p>
          <w:p w14:paraId="51506B4F" w14:textId="77777777" w:rsidR="00170B5F" w:rsidRPr="002E590F" w:rsidRDefault="00170B5F" w:rsidP="002E590F">
            <w:pPr>
              <w:pStyle w:val="TableParagraph"/>
              <w:spacing w:before="4" w:line="276" w:lineRule="auto"/>
              <w:rPr>
                <w:sz w:val="20"/>
                <w:szCs w:val="20"/>
              </w:rPr>
            </w:pPr>
          </w:p>
          <w:p w14:paraId="1531A26C" w14:textId="77777777" w:rsidR="00170B5F" w:rsidRPr="002E590F" w:rsidRDefault="00170B5F" w:rsidP="002E590F">
            <w:pPr>
              <w:pStyle w:val="TableParagraph"/>
              <w:spacing w:line="276" w:lineRule="auto"/>
              <w:ind w:left="67"/>
              <w:rPr>
                <w:sz w:val="20"/>
                <w:szCs w:val="20"/>
              </w:rPr>
            </w:pPr>
            <w:r w:rsidRPr="002E590F">
              <w:rPr>
                <w:sz w:val="20"/>
                <w:szCs w:val="20"/>
              </w:rPr>
              <w:t>Contratista</w:t>
            </w:r>
          </w:p>
        </w:tc>
        <w:tc>
          <w:tcPr>
            <w:tcW w:w="412" w:type="pct"/>
          </w:tcPr>
          <w:p w14:paraId="2C30D237" w14:textId="77777777" w:rsidR="00170B5F" w:rsidRPr="002E590F" w:rsidRDefault="00170B5F" w:rsidP="002E590F">
            <w:pPr>
              <w:pStyle w:val="TableParagraph"/>
              <w:spacing w:line="276" w:lineRule="auto"/>
              <w:rPr>
                <w:sz w:val="20"/>
                <w:szCs w:val="20"/>
              </w:rPr>
            </w:pPr>
          </w:p>
          <w:p w14:paraId="67FD5EAC" w14:textId="77777777" w:rsidR="00170B5F" w:rsidRPr="002E590F" w:rsidRDefault="00170B5F" w:rsidP="002E590F">
            <w:pPr>
              <w:pStyle w:val="TableParagraph"/>
              <w:spacing w:line="276" w:lineRule="auto"/>
              <w:rPr>
                <w:sz w:val="20"/>
                <w:szCs w:val="20"/>
              </w:rPr>
            </w:pPr>
          </w:p>
          <w:p w14:paraId="7E25CC64" w14:textId="77777777" w:rsidR="00170B5F" w:rsidRPr="002E590F" w:rsidRDefault="00170B5F" w:rsidP="002E590F">
            <w:pPr>
              <w:pStyle w:val="TableParagraph"/>
              <w:spacing w:before="4" w:line="276" w:lineRule="auto"/>
              <w:rPr>
                <w:sz w:val="20"/>
                <w:szCs w:val="20"/>
              </w:rPr>
            </w:pPr>
          </w:p>
          <w:p w14:paraId="0B1F055A" w14:textId="77777777" w:rsidR="00170B5F" w:rsidRPr="002E590F" w:rsidRDefault="00170B5F" w:rsidP="002E590F">
            <w:pPr>
              <w:pStyle w:val="TableParagraph"/>
              <w:spacing w:line="276" w:lineRule="auto"/>
              <w:ind w:left="66"/>
              <w:rPr>
                <w:sz w:val="20"/>
                <w:szCs w:val="20"/>
              </w:rPr>
            </w:pPr>
            <w:r w:rsidRPr="002E590F">
              <w:rPr>
                <w:sz w:val="20"/>
                <w:szCs w:val="20"/>
              </w:rPr>
              <w:t>Baja</w:t>
            </w:r>
          </w:p>
        </w:tc>
        <w:tc>
          <w:tcPr>
            <w:tcW w:w="309" w:type="pct"/>
          </w:tcPr>
          <w:p w14:paraId="401D0C43" w14:textId="77777777" w:rsidR="00170B5F" w:rsidRPr="002E590F" w:rsidRDefault="00170B5F" w:rsidP="002E590F">
            <w:pPr>
              <w:pStyle w:val="TableParagraph"/>
              <w:spacing w:line="276" w:lineRule="auto"/>
              <w:rPr>
                <w:sz w:val="20"/>
                <w:szCs w:val="20"/>
              </w:rPr>
            </w:pPr>
          </w:p>
          <w:p w14:paraId="356C3384" w14:textId="77777777" w:rsidR="00170B5F" w:rsidRPr="002E590F" w:rsidRDefault="00170B5F" w:rsidP="002E590F">
            <w:pPr>
              <w:pStyle w:val="TableParagraph"/>
              <w:spacing w:before="3" w:line="276" w:lineRule="auto"/>
              <w:rPr>
                <w:sz w:val="20"/>
                <w:szCs w:val="20"/>
              </w:rPr>
            </w:pPr>
          </w:p>
          <w:p w14:paraId="2F0AFF78" w14:textId="1BE4D95D" w:rsidR="00170B5F" w:rsidRPr="002E590F" w:rsidRDefault="00E97FA4" w:rsidP="002E590F">
            <w:pPr>
              <w:pStyle w:val="TableParagraph"/>
              <w:spacing w:before="116" w:line="276" w:lineRule="auto"/>
              <w:ind w:left="65"/>
              <w:rPr>
                <w:sz w:val="20"/>
                <w:szCs w:val="20"/>
              </w:rPr>
            </w:pPr>
            <w:r>
              <w:rPr>
                <w:sz w:val="20"/>
                <w:szCs w:val="20"/>
              </w:rPr>
              <w:t>Todas</w:t>
            </w:r>
          </w:p>
        </w:tc>
        <w:tc>
          <w:tcPr>
            <w:tcW w:w="361" w:type="pct"/>
          </w:tcPr>
          <w:p w14:paraId="53F77A3B" w14:textId="77777777" w:rsidR="00170B5F" w:rsidRPr="002E590F" w:rsidRDefault="00170B5F" w:rsidP="002E590F">
            <w:pPr>
              <w:pStyle w:val="TableParagraph"/>
              <w:spacing w:line="276" w:lineRule="auto"/>
              <w:rPr>
                <w:sz w:val="20"/>
                <w:szCs w:val="20"/>
              </w:rPr>
            </w:pPr>
          </w:p>
          <w:p w14:paraId="581908E4" w14:textId="77777777" w:rsidR="00170B5F" w:rsidRPr="002E590F" w:rsidRDefault="00170B5F" w:rsidP="002E590F">
            <w:pPr>
              <w:pStyle w:val="TableParagraph"/>
              <w:spacing w:line="276" w:lineRule="auto"/>
              <w:rPr>
                <w:sz w:val="20"/>
                <w:szCs w:val="20"/>
              </w:rPr>
            </w:pPr>
          </w:p>
          <w:p w14:paraId="5376FC67" w14:textId="77777777" w:rsidR="00170B5F" w:rsidRPr="002E590F" w:rsidRDefault="00170B5F" w:rsidP="002E590F">
            <w:pPr>
              <w:pStyle w:val="TableParagraph"/>
              <w:spacing w:before="4" w:line="276" w:lineRule="auto"/>
              <w:rPr>
                <w:sz w:val="20"/>
                <w:szCs w:val="20"/>
              </w:rPr>
            </w:pPr>
          </w:p>
          <w:p w14:paraId="16BDD2A3" w14:textId="77777777" w:rsidR="00170B5F" w:rsidRPr="002E590F" w:rsidRDefault="00170B5F" w:rsidP="002E590F">
            <w:pPr>
              <w:pStyle w:val="TableParagraph"/>
              <w:spacing w:line="276" w:lineRule="auto"/>
              <w:ind w:left="65"/>
              <w:rPr>
                <w:sz w:val="20"/>
                <w:szCs w:val="20"/>
              </w:rPr>
            </w:pPr>
            <w:r w:rsidRPr="002E590F">
              <w:rPr>
                <w:sz w:val="20"/>
                <w:szCs w:val="20"/>
              </w:rPr>
              <w:t>Externo</w:t>
            </w:r>
          </w:p>
        </w:tc>
        <w:tc>
          <w:tcPr>
            <w:tcW w:w="457" w:type="pct"/>
          </w:tcPr>
          <w:p w14:paraId="0B467B2E" w14:textId="77777777" w:rsidR="00170B5F" w:rsidRPr="002E590F" w:rsidRDefault="00170B5F" w:rsidP="002E590F">
            <w:pPr>
              <w:pStyle w:val="TableParagraph"/>
              <w:spacing w:line="276" w:lineRule="auto"/>
              <w:rPr>
                <w:sz w:val="20"/>
                <w:szCs w:val="20"/>
              </w:rPr>
            </w:pPr>
          </w:p>
          <w:p w14:paraId="29F03D86" w14:textId="77777777" w:rsidR="00170B5F" w:rsidRPr="002E590F" w:rsidRDefault="00170B5F" w:rsidP="002E590F">
            <w:pPr>
              <w:pStyle w:val="TableParagraph"/>
              <w:spacing w:line="276" w:lineRule="auto"/>
              <w:rPr>
                <w:sz w:val="20"/>
                <w:szCs w:val="20"/>
              </w:rPr>
            </w:pPr>
          </w:p>
          <w:p w14:paraId="0074FECC" w14:textId="77777777" w:rsidR="00170B5F" w:rsidRPr="002E590F" w:rsidRDefault="00170B5F" w:rsidP="002E590F">
            <w:pPr>
              <w:pStyle w:val="TableParagraph"/>
              <w:spacing w:before="4" w:line="276" w:lineRule="auto"/>
              <w:rPr>
                <w:sz w:val="20"/>
                <w:szCs w:val="20"/>
              </w:rPr>
            </w:pPr>
          </w:p>
          <w:p w14:paraId="235F85AB" w14:textId="77777777" w:rsidR="00170B5F" w:rsidRPr="002E590F" w:rsidRDefault="00170B5F" w:rsidP="002E590F">
            <w:pPr>
              <w:pStyle w:val="TableParagraph"/>
              <w:spacing w:line="276" w:lineRule="auto"/>
              <w:ind w:left="64"/>
              <w:rPr>
                <w:sz w:val="20"/>
                <w:szCs w:val="20"/>
              </w:rPr>
            </w:pPr>
            <w:r w:rsidRPr="002E590F">
              <w:rPr>
                <w:sz w:val="20"/>
                <w:szCs w:val="20"/>
              </w:rPr>
              <w:t>Neutral</w:t>
            </w:r>
          </w:p>
        </w:tc>
      </w:tr>
      <w:tr w:rsidR="00170B5F" w:rsidRPr="002E590F" w14:paraId="583F2A23" w14:textId="77777777" w:rsidTr="002E590F">
        <w:trPr>
          <w:trHeight w:val="20"/>
        </w:trPr>
        <w:tc>
          <w:tcPr>
            <w:tcW w:w="411" w:type="pct"/>
          </w:tcPr>
          <w:p w14:paraId="311641CA" w14:textId="77777777" w:rsidR="00170B5F" w:rsidRPr="002E590F" w:rsidRDefault="00170B5F" w:rsidP="002E590F">
            <w:pPr>
              <w:pStyle w:val="TableParagraph"/>
              <w:spacing w:line="276" w:lineRule="auto"/>
              <w:rPr>
                <w:sz w:val="20"/>
                <w:szCs w:val="20"/>
              </w:rPr>
            </w:pPr>
          </w:p>
          <w:p w14:paraId="3DE6A1A9" w14:textId="77777777" w:rsidR="00170B5F" w:rsidRPr="002E590F" w:rsidRDefault="00170B5F" w:rsidP="002E590F">
            <w:pPr>
              <w:pStyle w:val="TableParagraph"/>
              <w:spacing w:line="276" w:lineRule="auto"/>
              <w:rPr>
                <w:sz w:val="20"/>
                <w:szCs w:val="20"/>
              </w:rPr>
            </w:pPr>
          </w:p>
          <w:p w14:paraId="53D4A639" w14:textId="77777777" w:rsidR="00170B5F" w:rsidRPr="002E590F" w:rsidRDefault="00170B5F" w:rsidP="002E590F">
            <w:pPr>
              <w:pStyle w:val="TableParagraph"/>
              <w:spacing w:line="276" w:lineRule="auto"/>
              <w:rPr>
                <w:sz w:val="20"/>
                <w:szCs w:val="20"/>
              </w:rPr>
            </w:pPr>
          </w:p>
          <w:p w14:paraId="1FF9C85A" w14:textId="77777777" w:rsidR="00170B5F" w:rsidRPr="002E590F" w:rsidRDefault="00170B5F" w:rsidP="002E590F">
            <w:pPr>
              <w:pStyle w:val="TableParagraph"/>
              <w:spacing w:before="165" w:line="276" w:lineRule="auto"/>
              <w:ind w:left="69"/>
              <w:rPr>
                <w:sz w:val="20"/>
                <w:szCs w:val="20"/>
              </w:rPr>
            </w:pPr>
            <w:r w:rsidRPr="002E590F">
              <w:rPr>
                <w:sz w:val="20"/>
                <w:szCs w:val="20"/>
              </w:rPr>
              <w:t>Albañiles</w:t>
            </w:r>
          </w:p>
        </w:tc>
        <w:tc>
          <w:tcPr>
            <w:tcW w:w="360" w:type="pct"/>
          </w:tcPr>
          <w:p w14:paraId="4C87F0E6" w14:textId="77777777" w:rsidR="00170B5F" w:rsidRPr="002E590F" w:rsidRDefault="00170B5F" w:rsidP="002E590F">
            <w:pPr>
              <w:pStyle w:val="TableParagraph"/>
              <w:spacing w:line="276" w:lineRule="auto"/>
              <w:rPr>
                <w:sz w:val="20"/>
                <w:szCs w:val="20"/>
              </w:rPr>
            </w:pPr>
          </w:p>
          <w:p w14:paraId="163176FB" w14:textId="77777777" w:rsidR="00170B5F" w:rsidRPr="002E590F" w:rsidRDefault="00170B5F" w:rsidP="002E590F">
            <w:pPr>
              <w:pStyle w:val="TableParagraph"/>
              <w:spacing w:line="276" w:lineRule="auto"/>
              <w:rPr>
                <w:sz w:val="20"/>
                <w:szCs w:val="20"/>
              </w:rPr>
            </w:pPr>
          </w:p>
          <w:p w14:paraId="02AE4358" w14:textId="77777777" w:rsidR="00170B5F" w:rsidRPr="002E590F" w:rsidRDefault="00170B5F" w:rsidP="002E590F">
            <w:pPr>
              <w:pStyle w:val="TableParagraph"/>
              <w:spacing w:line="276" w:lineRule="auto"/>
              <w:rPr>
                <w:sz w:val="20"/>
                <w:szCs w:val="20"/>
              </w:rPr>
            </w:pPr>
          </w:p>
          <w:p w14:paraId="725A375F" w14:textId="77777777" w:rsidR="00170B5F" w:rsidRPr="002E590F" w:rsidRDefault="00170B5F" w:rsidP="002E590F">
            <w:pPr>
              <w:pStyle w:val="TableParagraph"/>
              <w:spacing w:before="165" w:line="276" w:lineRule="auto"/>
              <w:ind w:left="69"/>
              <w:rPr>
                <w:sz w:val="20"/>
                <w:szCs w:val="20"/>
              </w:rPr>
            </w:pPr>
            <w:r w:rsidRPr="002E590F">
              <w:rPr>
                <w:sz w:val="20"/>
                <w:szCs w:val="20"/>
              </w:rPr>
              <w:t>Albañiles</w:t>
            </w:r>
          </w:p>
        </w:tc>
        <w:tc>
          <w:tcPr>
            <w:tcW w:w="413" w:type="pct"/>
          </w:tcPr>
          <w:p w14:paraId="0A0B1E65" w14:textId="77777777" w:rsidR="00170B5F" w:rsidRPr="002E590F" w:rsidRDefault="00170B5F" w:rsidP="002E590F">
            <w:pPr>
              <w:pStyle w:val="TableParagraph"/>
              <w:spacing w:before="3" w:line="276" w:lineRule="auto"/>
              <w:rPr>
                <w:sz w:val="20"/>
                <w:szCs w:val="20"/>
              </w:rPr>
            </w:pPr>
          </w:p>
          <w:p w14:paraId="6799BBDE" w14:textId="77777777" w:rsidR="00170B5F" w:rsidRPr="002E590F" w:rsidRDefault="00170B5F" w:rsidP="002E590F">
            <w:pPr>
              <w:pStyle w:val="TableParagraph"/>
              <w:spacing w:line="276" w:lineRule="auto"/>
              <w:ind w:left="69" w:right="97"/>
              <w:rPr>
                <w:sz w:val="20"/>
                <w:szCs w:val="20"/>
              </w:rPr>
            </w:pPr>
            <w:r w:rsidRPr="002E590F">
              <w:rPr>
                <w:sz w:val="20"/>
                <w:szCs w:val="20"/>
              </w:rPr>
              <w:t>Según</w:t>
            </w:r>
            <w:r w:rsidRPr="002E590F">
              <w:rPr>
                <w:spacing w:val="1"/>
                <w:sz w:val="20"/>
                <w:szCs w:val="20"/>
              </w:rPr>
              <w:t xml:space="preserve"> </w:t>
            </w:r>
            <w:r w:rsidRPr="002E590F">
              <w:rPr>
                <w:sz w:val="20"/>
                <w:szCs w:val="20"/>
              </w:rPr>
              <w:t>Contrato de</w:t>
            </w:r>
            <w:r w:rsidRPr="002E590F">
              <w:rPr>
                <w:spacing w:val="-47"/>
                <w:sz w:val="20"/>
                <w:szCs w:val="20"/>
              </w:rPr>
              <w:t xml:space="preserve"> </w:t>
            </w:r>
            <w:r w:rsidRPr="002E590F">
              <w:rPr>
                <w:sz w:val="20"/>
                <w:szCs w:val="20"/>
              </w:rPr>
              <w:t>Servicios</w:t>
            </w:r>
            <w:r w:rsidRPr="002E590F">
              <w:rPr>
                <w:spacing w:val="1"/>
                <w:sz w:val="20"/>
                <w:szCs w:val="20"/>
              </w:rPr>
              <w:t xml:space="preserve"> </w:t>
            </w:r>
            <w:r w:rsidRPr="002E590F">
              <w:rPr>
                <w:sz w:val="20"/>
                <w:szCs w:val="20"/>
              </w:rPr>
              <w:t>Profesional</w:t>
            </w:r>
            <w:r w:rsidRPr="002E590F">
              <w:rPr>
                <w:spacing w:val="-47"/>
                <w:sz w:val="20"/>
                <w:szCs w:val="20"/>
              </w:rPr>
              <w:t xml:space="preserve"> </w:t>
            </w:r>
            <w:r w:rsidRPr="002E590F">
              <w:rPr>
                <w:sz w:val="20"/>
                <w:szCs w:val="20"/>
              </w:rPr>
              <w:t>es</w:t>
            </w:r>
          </w:p>
        </w:tc>
        <w:tc>
          <w:tcPr>
            <w:tcW w:w="413" w:type="pct"/>
          </w:tcPr>
          <w:p w14:paraId="0FC90FD0" w14:textId="77777777" w:rsidR="00170B5F" w:rsidRPr="002E590F" w:rsidRDefault="00170B5F" w:rsidP="002E590F">
            <w:pPr>
              <w:pStyle w:val="TableParagraph"/>
              <w:spacing w:before="60" w:line="276" w:lineRule="auto"/>
              <w:ind w:left="69" w:right="104"/>
              <w:rPr>
                <w:sz w:val="20"/>
                <w:szCs w:val="20"/>
              </w:rPr>
            </w:pPr>
            <w:r w:rsidRPr="002E590F">
              <w:rPr>
                <w:spacing w:val="-1"/>
                <w:sz w:val="20"/>
                <w:szCs w:val="20"/>
              </w:rPr>
              <w:t>Realización</w:t>
            </w:r>
            <w:r w:rsidRPr="002E590F">
              <w:rPr>
                <w:spacing w:val="-47"/>
                <w:sz w:val="20"/>
                <w:szCs w:val="20"/>
              </w:rPr>
              <w:t xml:space="preserve"> </w:t>
            </w:r>
            <w:r w:rsidRPr="002E590F">
              <w:rPr>
                <w:sz w:val="20"/>
                <w:szCs w:val="20"/>
              </w:rPr>
              <w:t>de</w:t>
            </w:r>
            <w:r w:rsidRPr="002E590F">
              <w:rPr>
                <w:spacing w:val="1"/>
                <w:sz w:val="20"/>
                <w:szCs w:val="20"/>
              </w:rPr>
              <w:t xml:space="preserve"> </w:t>
            </w:r>
            <w:r w:rsidRPr="002E590F">
              <w:rPr>
                <w:sz w:val="20"/>
                <w:szCs w:val="20"/>
              </w:rPr>
              <w:t>construcció</w:t>
            </w:r>
            <w:r w:rsidRPr="002E590F">
              <w:rPr>
                <w:spacing w:val="-47"/>
                <w:sz w:val="20"/>
                <w:szCs w:val="20"/>
              </w:rPr>
              <w:t xml:space="preserve"> </w:t>
            </w:r>
            <w:r w:rsidRPr="002E590F">
              <w:rPr>
                <w:sz w:val="20"/>
                <w:szCs w:val="20"/>
              </w:rPr>
              <w:t>n de obra</w:t>
            </w:r>
            <w:r w:rsidRPr="002E590F">
              <w:rPr>
                <w:spacing w:val="1"/>
                <w:sz w:val="20"/>
                <w:szCs w:val="20"/>
              </w:rPr>
              <w:t xml:space="preserve"> </w:t>
            </w:r>
            <w:r w:rsidRPr="002E590F">
              <w:rPr>
                <w:sz w:val="20"/>
                <w:szCs w:val="20"/>
              </w:rPr>
              <w:t>civil del</w:t>
            </w:r>
            <w:r w:rsidRPr="002E590F">
              <w:rPr>
                <w:spacing w:val="1"/>
                <w:sz w:val="20"/>
                <w:szCs w:val="20"/>
              </w:rPr>
              <w:t xml:space="preserve"> </w:t>
            </w:r>
            <w:r w:rsidRPr="002E590F">
              <w:rPr>
                <w:sz w:val="20"/>
                <w:szCs w:val="20"/>
              </w:rPr>
              <w:t>proyecto</w:t>
            </w:r>
          </w:p>
        </w:tc>
        <w:tc>
          <w:tcPr>
            <w:tcW w:w="464" w:type="pct"/>
          </w:tcPr>
          <w:p w14:paraId="2F706213" w14:textId="77777777" w:rsidR="00170B5F" w:rsidRPr="002E590F" w:rsidRDefault="00170B5F" w:rsidP="002E590F">
            <w:pPr>
              <w:pStyle w:val="TableParagraph"/>
              <w:spacing w:line="276" w:lineRule="auto"/>
              <w:rPr>
                <w:sz w:val="20"/>
                <w:szCs w:val="20"/>
              </w:rPr>
            </w:pPr>
          </w:p>
          <w:p w14:paraId="056F3FA2" w14:textId="77777777" w:rsidR="00170B5F" w:rsidRPr="002E590F" w:rsidRDefault="00170B5F" w:rsidP="002E590F">
            <w:pPr>
              <w:pStyle w:val="TableParagraph"/>
              <w:spacing w:before="3" w:line="276" w:lineRule="auto"/>
              <w:rPr>
                <w:sz w:val="20"/>
                <w:szCs w:val="20"/>
              </w:rPr>
            </w:pPr>
          </w:p>
          <w:p w14:paraId="17E8DD54" w14:textId="77777777" w:rsidR="00170B5F" w:rsidRPr="002E590F" w:rsidRDefault="00170B5F" w:rsidP="002E590F">
            <w:pPr>
              <w:pStyle w:val="TableParagraph"/>
              <w:spacing w:line="276" w:lineRule="auto"/>
              <w:ind w:left="68" w:right="157"/>
              <w:rPr>
                <w:sz w:val="20"/>
                <w:szCs w:val="20"/>
              </w:rPr>
            </w:pPr>
            <w:r w:rsidRPr="002E590F">
              <w:rPr>
                <w:sz w:val="20"/>
                <w:szCs w:val="20"/>
              </w:rPr>
              <w:t>Trabajo de</w:t>
            </w:r>
            <w:r w:rsidRPr="002E590F">
              <w:rPr>
                <w:spacing w:val="1"/>
                <w:sz w:val="20"/>
                <w:szCs w:val="20"/>
              </w:rPr>
              <w:t xml:space="preserve"> </w:t>
            </w:r>
            <w:r w:rsidRPr="002E590F">
              <w:rPr>
                <w:sz w:val="20"/>
                <w:szCs w:val="20"/>
              </w:rPr>
              <w:t>construcción</w:t>
            </w:r>
            <w:r w:rsidRPr="002E590F">
              <w:rPr>
                <w:spacing w:val="-47"/>
                <w:sz w:val="20"/>
                <w:szCs w:val="20"/>
              </w:rPr>
              <w:t xml:space="preserve"> </w:t>
            </w:r>
            <w:r w:rsidRPr="002E590F">
              <w:rPr>
                <w:sz w:val="20"/>
                <w:szCs w:val="20"/>
              </w:rPr>
              <w:t>de</w:t>
            </w:r>
            <w:r w:rsidRPr="002E590F">
              <w:rPr>
                <w:spacing w:val="-1"/>
                <w:sz w:val="20"/>
                <w:szCs w:val="20"/>
              </w:rPr>
              <w:t xml:space="preserve"> </w:t>
            </w:r>
            <w:r w:rsidRPr="002E590F">
              <w:rPr>
                <w:sz w:val="20"/>
                <w:szCs w:val="20"/>
              </w:rPr>
              <w:t>calidad</w:t>
            </w:r>
          </w:p>
        </w:tc>
        <w:tc>
          <w:tcPr>
            <w:tcW w:w="515" w:type="pct"/>
          </w:tcPr>
          <w:p w14:paraId="5B7FB130" w14:textId="77777777" w:rsidR="00170B5F" w:rsidRPr="002E590F" w:rsidRDefault="00170B5F" w:rsidP="002E590F">
            <w:pPr>
              <w:pStyle w:val="TableParagraph"/>
              <w:spacing w:line="276" w:lineRule="auto"/>
              <w:rPr>
                <w:sz w:val="20"/>
                <w:szCs w:val="20"/>
              </w:rPr>
            </w:pPr>
          </w:p>
          <w:p w14:paraId="4CBD57D4" w14:textId="77777777" w:rsidR="00170B5F" w:rsidRPr="002E590F" w:rsidRDefault="00170B5F" w:rsidP="002E590F">
            <w:pPr>
              <w:pStyle w:val="TableParagraph"/>
              <w:spacing w:before="3" w:line="276" w:lineRule="auto"/>
              <w:rPr>
                <w:sz w:val="20"/>
                <w:szCs w:val="20"/>
              </w:rPr>
            </w:pPr>
          </w:p>
          <w:p w14:paraId="16DF2E3E" w14:textId="77777777" w:rsidR="00170B5F" w:rsidRPr="002E590F" w:rsidRDefault="00170B5F" w:rsidP="002E590F">
            <w:pPr>
              <w:pStyle w:val="TableParagraph"/>
              <w:spacing w:line="276" w:lineRule="auto"/>
              <w:ind w:left="66" w:right="110"/>
              <w:rPr>
                <w:sz w:val="20"/>
                <w:szCs w:val="20"/>
              </w:rPr>
            </w:pPr>
            <w:r w:rsidRPr="002E590F">
              <w:rPr>
                <w:sz w:val="20"/>
                <w:szCs w:val="20"/>
              </w:rPr>
              <w:t>Cumplimiento</w:t>
            </w:r>
            <w:r w:rsidRPr="002E590F">
              <w:rPr>
                <w:spacing w:val="1"/>
                <w:sz w:val="20"/>
                <w:szCs w:val="20"/>
              </w:rPr>
              <w:t xml:space="preserve"> </w:t>
            </w:r>
            <w:r w:rsidRPr="002E590F">
              <w:rPr>
                <w:sz w:val="20"/>
                <w:szCs w:val="20"/>
              </w:rPr>
              <w:t>de objetivos de</w:t>
            </w:r>
            <w:r w:rsidRPr="002E590F">
              <w:rPr>
                <w:spacing w:val="-47"/>
                <w:sz w:val="20"/>
                <w:szCs w:val="20"/>
              </w:rPr>
              <w:t xml:space="preserve"> </w:t>
            </w:r>
            <w:r w:rsidRPr="002E590F">
              <w:rPr>
                <w:sz w:val="20"/>
                <w:szCs w:val="20"/>
              </w:rPr>
              <w:t>construcción</w:t>
            </w:r>
          </w:p>
        </w:tc>
        <w:tc>
          <w:tcPr>
            <w:tcW w:w="465" w:type="pct"/>
          </w:tcPr>
          <w:p w14:paraId="0AFDCC48" w14:textId="77777777" w:rsidR="00170B5F" w:rsidRPr="002E590F" w:rsidRDefault="00170B5F" w:rsidP="002E590F">
            <w:pPr>
              <w:pStyle w:val="TableParagraph"/>
              <w:spacing w:line="276" w:lineRule="auto"/>
              <w:rPr>
                <w:sz w:val="20"/>
                <w:szCs w:val="20"/>
              </w:rPr>
            </w:pPr>
          </w:p>
          <w:p w14:paraId="45928BC5" w14:textId="77777777" w:rsidR="00170B5F" w:rsidRPr="002E590F" w:rsidRDefault="00170B5F" w:rsidP="002E590F">
            <w:pPr>
              <w:pStyle w:val="TableParagraph"/>
              <w:spacing w:line="276" w:lineRule="auto"/>
              <w:rPr>
                <w:sz w:val="20"/>
                <w:szCs w:val="20"/>
              </w:rPr>
            </w:pPr>
          </w:p>
          <w:p w14:paraId="2208E573" w14:textId="77777777" w:rsidR="00170B5F" w:rsidRPr="002E590F" w:rsidRDefault="00170B5F" w:rsidP="002E590F">
            <w:pPr>
              <w:pStyle w:val="TableParagraph"/>
              <w:spacing w:before="4" w:line="276" w:lineRule="auto"/>
              <w:rPr>
                <w:sz w:val="20"/>
                <w:szCs w:val="20"/>
              </w:rPr>
            </w:pPr>
          </w:p>
          <w:p w14:paraId="4A57414C" w14:textId="77777777" w:rsidR="00170B5F" w:rsidRPr="002E590F" w:rsidRDefault="00170B5F" w:rsidP="002E590F">
            <w:pPr>
              <w:pStyle w:val="TableParagraph"/>
              <w:spacing w:line="276"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19" w:type="pct"/>
          </w:tcPr>
          <w:p w14:paraId="1070D641" w14:textId="77777777" w:rsidR="00170B5F" w:rsidRPr="002E590F" w:rsidRDefault="00170B5F" w:rsidP="002E590F">
            <w:pPr>
              <w:pStyle w:val="TableParagraph"/>
              <w:spacing w:line="276" w:lineRule="auto"/>
              <w:rPr>
                <w:sz w:val="20"/>
                <w:szCs w:val="20"/>
              </w:rPr>
            </w:pPr>
          </w:p>
          <w:p w14:paraId="53D846B1" w14:textId="77777777" w:rsidR="00170B5F" w:rsidRPr="002E590F" w:rsidRDefault="00170B5F" w:rsidP="002E590F">
            <w:pPr>
              <w:pStyle w:val="TableParagraph"/>
              <w:spacing w:line="276" w:lineRule="auto"/>
              <w:rPr>
                <w:sz w:val="20"/>
                <w:szCs w:val="20"/>
              </w:rPr>
            </w:pPr>
          </w:p>
          <w:p w14:paraId="2B1CCE4B" w14:textId="77777777" w:rsidR="00170B5F" w:rsidRPr="002E590F" w:rsidRDefault="00170B5F" w:rsidP="002E590F">
            <w:pPr>
              <w:pStyle w:val="TableParagraph"/>
              <w:spacing w:line="276" w:lineRule="auto"/>
              <w:rPr>
                <w:sz w:val="20"/>
                <w:szCs w:val="20"/>
              </w:rPr>
            </w:pPr>
          </w:p>
          <w:p w14:paraId="0B22CC7F" w14:textId="77777777" w:rsidR="00170B5F" w:rsidRPr="002E590F" w:rsidRDefault="00170B5F" w:rsidP="002E590F">
            <w:pPr>
              <w:pStyle w:val="TableParagraph"/>
              <w:spacing w:before="165" w:line="276" w:lineRule="auto"/>
              <w:ind w:left="67"/>
              <w:rPr>
                <w:sz w:val="20"/>
                <w:szCs w:val="20"/>
              </w:rPr>
            </w:pPr>
            <w:r w:rsidRPr="002E590F">
              <w:rPr>
                <w:sz w:val="20"/>
                <w:szCs w:val="20"/>
              </w:rPr>
              <w:t>Contratista</w:t>
            </w:r>
          </w:p>
        </w:tc>
        <w:tc>
          <w:tcPr>
            <w:tcW w:w="412" w:type="pct"/>
          </w:tcPr>
          <w:p w14:paraId="510BCEEC" w14:textId="77777777" w:rsidR="00170B5F" w:rsidRPr="002E590F" w:rsidRDefault="00170B5F" w:rsidP="002E590F">
            <w:pPr>
              <w:pStyle w:val="TableParagraph"/>
              <w:spacing w:line="276" w:lineRule="auto"/>
              <w:rPr>
                <w:sz w:val="20"/>
                <w:szCs w:val="20"/>
              </w:rPr>
            </w:pPr>
          </w:p>
          <w:p w14:paraId="4D0E02B5" w14:textId="77777777" w:rsidR="00170B5F" w:rsidRPr="002E590F" w:rsidRDefault="00170B5F" w:rsidP="002E590F">
            <w:pPr>
              <w:pStyle w:val="TableParagraph"/>
              <w:spacing w:line="276" w:lineRule="auto"/>
              <w:rPr>
                <w:sz w:val="20"/>
                <w:szCs w:val="20"/>
              </w:rPr>
            </w:pPr>
          </w:p>
          <w:p w14:paraId="2D8AC4D4" w14:textId="77777777" w:rsidR="00170B5F" w:rsidRPr="002E590F" w:rsidRDefault="00170B5F" w:rsidP="002E590F">
            <w:pPr>
              <w:pStyle w:val="TableParagraph"/>
              <w:spacing w:line="276" w:lineRule="auto"/>
              <w:rPr>
                <w:sz w:val="20"/>
                <w:szCs w:val="20"/>
              </w:rPr>
            </w:pPr>
          </w:p>
          <w:p w14:paraId="3FADC225" w14:textId="77777777" w:rsidR="00170B5F" w:rsidRPr="002E590F" w:rsidRDefault="00170B5F" w:rsidP="002E590F">
            <w:pPr>
              <w:pStyle w:val="TableParagraph"/>
              <w:spacing w:before="165" w:line="276" w:lineRule="auto"/>
              <w:ind w:left="66"/>
              <w:rPr>
                <w:sz w:val="20"/>
                <w:szCs w:val="20"/>
              </w:rPr>
            </w:pPr>
            <w:r w:rsidRPr="002E590F">
              <w:rPr>
                <w:sz w:val="20"/>
                <w:szCs w:val="20"/>
              </w:rPr>
              <w:t>Media</w:t>
            </w:r>
          </w:p>
        </w:tc>
        <w:tc>
          <w:tcPr>
            <w:tcW w:w="309" w:type="pct"/>
          </w:tcPr>
          <w:p w14:paraId="07FDEA13" w14:textId="77777777" w:rsidR="00170B5F" w:rsidRPr="002E590F" w:rsidRDefault="00170B5F" w:rsidP="002E590F">
            <w:pPr>
              <w:pStyle w:val="TableParagraph"/>
              <w:spacing w:line="276" w:lineRule="auto"/>
              <w:rPr>
                <w:sz w:val="20"/>
                <w:szCs w:val="20"/>
              </w:rPr>
            </w:pPr>
          </w:p>
          <w:p w14:paraId="33098C35" w14:textId="77777777" w:rsidR="00170B5F" w:rsidRPr="002E590F" w:rsidRDefault="00170B5F" w:rsidP="002E590F">
            <w:pPr>
              <w:pStyle w:val="TableParagraph"/>
              <w:spacing w:line="276" w:lineRule="auto"/>
              <w:rPr>
                <w:sz w:val="20"/>
                <w:szCs w:val="20"/>
              </w:rPr>
            </w:pPr>
          </w:p>
          <w:p w14:paraId="105494AA" w14:textId="33FE1928" w:rsidR="00170B5F" w:rsidRPr="002E590F" w:rsidRDefault="00E97FA4" w:rsidP="002E590F">
            <w:pPr>
              <w:pStyle w:val="TableParagraph"/>
              <w:spacing w:before="4" w:line="276" w:lineRule="auto"/>
              <w:rPr>
                <w:sz w:val="20"/>
                <w:szCs w:val="20"/>
              </w:rPr>
            </w:pPr>
            <w:r>
              <w:rPr>
                <w:sz w:val="20"/>
                <w:szCs w:val="20"/>
              </w:rPr>
              <w:t>Todas</w:t>
            </w:r>
          </w:p>
          <w:p w14:paraId="52E6B59D" w14:textId="0E093EB1" w:rsidR="00170B5F" w:rsidRPr="002E590F" w:rsidRDefault="00170B5F" w:rsidP="002E590F">
            <w:pPr>
              <w:pStyle w:val="TableParagraph"/>
              <w:spacing w:before="115" w:line="276" w:lineRule="auto"/>
              <w:ind w:left="65"/>
              <w:rPr>
                <w:sz w:val="20"/>
                <w:szCs w:val="20"/>
              </w:rPr>
            </w:pPr>
          </w:p>
        </w:tc>
        <w:tc>
          <w:tcPr>
            <w:tcW w:w="361" w:type="pct"/>
          </w:tcPr>
          <w:p w14:paraId="77D22D2F" w14:textId="77777777" w:rsidR="00170B5F" w:rsidRPr="002E590F" w:rsidRDefault="00170B5F" w:rsidP="002E590F">
            <w:pPr>
              <w:pStyle w:val="TableParagraph"/>
              <w:spacing w:line="276" w:lineRule="auto"/>
              <w:rPr>
                <w:sz w:val="20"/>
                <w:szCs w:val="20"/>
              </w:rPr>
            </w:pPr>
          </w:p>
          <w:p w14:paraId="551C6C85" w14:textId="77777777" w:rsidR="00170B5F" w:rsidRPr="002E590F" w:rsidRDefault="00170B5F" w:rsidP="002E590F">
            <w:pPr>
              <w:pStyle w:val="TableParagraph"/>
              <w:spacing w:line="276" w:lineRule="auto"/>
              <w:rPr>
                <w:sz w:val="20"/>
                <w:szCs w:val="20"/>
              </w:rPr>
            </w:pPr>
          </w:p>
          <w:p w14:paraId="3E7BFB50" w14:textId="77777777" w:rsidR="00170B5F" w:rsidRPr="002E590F" w:rsidRDefault="00170B5F" w:rsidP="002E590F">
            <w:pPr>
              <w:pStyle w:val="TableParagraph"/>
              <w:spacing w:line="276" w:lineRule="auto"/>
              <w:rPr>
                <w:sz w:val="20"/>
                <w:szCs w:val="20"/>
              </w:rPr>
            </w:pPr>
          </w:p>
          <w:p w14:paraId="35651377" w14:textId="77777777" w:rsidR="00170B5F" w:rsidRPr="002E590F" w:rsidRDefault="00170B5F" w:rsidP="002E590F">
            <w:pPr>
              <w:pStyle w:val="TableParagraph"/>
              <w:spacing w:before="165" w:line="276" w:lineRule="auto"/>
              <w:ind w:left="65"/>
              <w:rPr>
                <w:sz w:val="20"/>
                <w:szCs w:val="20"/>
              </w:rPr>
            </w:pPr>
            <w:r w:rsidRPr="002E590F">
              <w:rPr>
                <w:sz w:val="20"/>
                <w:szCs w:val="20"/>
              </w:rPr>
              <w:t>Externo</w:t>
            </w:r>
          </w:p>
        </w:tc>
        <w:tc>
          <w:tcPr>
            <w:tcW w:w="457" w:type="pct"/>
          </w:tcPr>
          <w:p w14:paraId="01A88930" w14:textId="77777777" w:rsidR="00170B5F" w:rsidRPr="002E590F" w:rsidRDefault="00170B5F" w:rsidP="002E590F">
            <w:pPr>
              <w:pStyle w:val="TableParagraph"/>
              <w:spacing w:line="276" w:lineRule="auto"/>
              <w:rPr>
                <w:sz w:val="20"/>
                <w:szCs w:val="20"/>
              </w:rPr>
            </w:pPr>
          </w:p>
          <w:p w14:paraId="39A39875" w14:textId="77777777" w:rsidR="00170B5F" w:rsidRPr="002E590F" w:rsidRDefault="00170B5F" w:rsidP="002E590F">
            <w:pPr>
              <w:pStyle w:val="TableParagraph"/>
              <w:spacing w:line="276" w:lineRule="auto"/>
              <w:rPr>
                <w:sz w:val="20"/>
                <w:szCs w:val="20"/>
              </w:rPr>
            </w:pPr>
          </w:p>
          <w:p w14:paraId="541C85D0" w14:textId="77777777" w:rsidR="00170B5F" w:rsidRPr="002E590F" w:rsidRDefault="00170B5F" w:rsidP="002E590F">
            <w:pPr>
              <w:pStyle w:val="TableParagraph"/>
              <w:spacing w:line="276" w:lineRule="auto"/>
              <w:rPr>
                <w:sz w:val="20"/>
                <w:szCs w:val="20"/>
              </w:rPr>
            </w:pPr>
          </w:p>
          <w:p w14:paraId="6546628A" w14:textId="77777777" w:rsidR="00170B5F" w:rsidRPr="002E590F" w:rsidRDefault="00170B5F" w:rsidP="002E590F">
            <w:pPr>
              <w:pStyle w:val="TableParagraph"/>
              <w:spacing w:before="165" w:line="276" w:lineRule="auto"/>
              <w:ind w:left="64"/>
              <w:rPr>
                <w:sz w:val="20"/>
                <w:szCs w:val="20"/>
              </w:rPr>
            </w:pPr>
            <w:r w:rsidRPr="002E590F">
              <w:rPr>
                <w:sz w:val="20"/>
                <w:szCs w:val="20"/>
              </w:rPr>
              <w:t>Neutral</w:t>
            </w:r>
          </w:p>
        </w:tc>
      </w:tr>
      <w:tr w:rsidR="00170B5F" w:rsidRPr="002E590F" w14:paraId="53B27F25" w14:textId="77777777" w:rsidTr="002E590F">
        <w:trPr>
          <w:trHeight w:val="20"/>
        </w:trPr>
        <w:tc>
          <w:tcPr>
            <w:tcW w:w="411" w:type="pct"/>
          </w:tcPr>
          <w:p w14:paraId="0A407109" w14:textId="77777777" w:rsidR="00170B5F" w:rsidRPr="002E590F" w:rsidRDefault="00170B5F" w:rsidP="002E590F">
            <w:pPr>
              <w:pStyle w:val="TableParagraph"/>
              <w:spacing w:line="276" w:lineRule="auto"/>
              <w:rPr>
                <w:sz w:val="20"/>
                <w:szCs w:val="20"/>
              </w:rPr>
            </w:pPr>
          </w:p>
          <w:p w14:paraId="78A5ED33" w14:textId="77777777" w:rsidR="00170B5F" w:rsidRPr="002E590F" w:rsidRDefault="00170B5F" w:rsidP="002E590F">
            <w:pPr>
              <w:pStyle w:val="TableParagraph"/>
              <w:spacing w:before="163" w:line="276" w:lineRule="auto"/>
              <w:ind w:left="69"/>
              <w:rPr>
                <w:sz w:val="20"/>
                <w:szCs w:val="20"/>
              </w:rPr>
            </w:pPr>
            <w:r w:rsidRPr="002E590F">
              <w:rPr>
                <w:sz w:val="20"/>
                <w:szCs w:val="20"/>
              </w:rPr>
              <w:t>Ayudantes</w:t>
            </w:r>
          </w:p>
        </w:tc>
        <w:tc>
          <w:tcPr>
            <w:tcW w:w="360" w:type="pct"/>
          </w:tcPr>
          <w:p w14:paraId="65C94E52" w14:textId="77777777" w:rsidR="00170B5F" w:rsidRPr="002E590F" w:rsidRDefault="00170B5F" w:rsidP="002E590F">
            <w:pPr>
              <w:pStyle w:val="TableParagraph"/>
              <w:spacing w:before="4" w:line="276" w:lineRule="auto"/>
              <w:rPr>
                <w:sz w:val="20"/>
                <w:szCs w:val="20"/>
              </w:rPr>
            </w:pPr>
          </w:p>
          <w:p w14:paraId="76CE7BDF" w14:textId="77777777" w:rsidR="00170B5F" w:rsidRPr="002E590F" w:rsidRDefault="00170B5F" w:rsidP="002E590F">
            <w:pPr>
              <w:pStyle w:val="TableParagraph"/>
              <w:spacing w:line="276" w:lineRule="auto"/>
              <w:ind w:left="69" w:right="112"/>
              <w:rPr>
                <w:sz w:val="20"/>
                <w:szCs w:val="20"/>
              </w:rPr>
            </w:pPr>
            <w:r w:rsidRPr="002E590F">
              <w:rPr>
                <w:sz w:val="20"/>
                <w:szCs w:val="20"/>
              </w:rPr>
              <w:t>Ayudante</w:t>
            </w:r>
            <w:r w:rsidRPr="002E590F">
              <w:rPr>
                <w:spacing w:val="-47"/>
                <w:sz w:val="20"/>
                <w:szCs w:val="20"/>
              </w:rPr>
              <w:t xml:space="preserve"> </w:t>
            </w:r>
            <w:r w:rsidRPr="002E590F">
              <w:rPr>
                <w:sz w:val="20"/>
                <w:szCs w:val="20"/>
              </w:rPr>
              <w:t>s</w:t>
            </w:r>
          </w:p>
        </w:tc>
        <w:tc>
          <w:tcPr>
            <w:tcW w:w="413" w:type="pct"/>
          </w:tcPr>
          <w:p w14:paraId="5E1D5201" w14:textId="77777777" w:rsidR="00170B5F" w:rsidRPr="002E590F" w:rsidRDefault="00170B5F" w:rsidP="002E590F">
            <w:pPr>
              <w:pStyle w:val="TableParagraph"/>
              <w:spacing w:line="276" w:lineRule="auto"/>
              <w:ind w:left="69" w:right="97"/>
              <w:rPr>
                <w:sz w:val="20"/>
                <w:szCs w:val="20"/>
              </w:rPr>
            </w:pPr>
            <w:r w:rsidRPr="002E590F">
              <w:rPr>
                <w:sz w:val="20"/>
                <w:szCs w:val="20"/>
              </w:rPr>
              <w:t>Según</w:t>
            </w:r>
            <w:r w:rsidRPr="002E590F">
              <w:rPr>
                <w:spacing w:val="1"/>
                <w:sz w:val="20"/>
                <w:szCs w:val="20"/>
              </w:rPr>
              <w:t xml:space="preserve"> </w:t>
            </w:r>
            <w:r w:rsidRPr="002E590F">
              <w:rPr>
                <w:sz w:val="20"/>
                <w:szCs w:val="20"/>
              </w:rPr>
              <w:t>Contrato de</w:t>
            </w:r>
            <w:r w:rsidRPr="002E590F">
              <w:rPr>
                <w:spacing w:val="-47"/>
                <w:sz w:val="20"/>
                <w:szCs w:val="20"/>
              </w:rPr>
              <w:t xml:space="preserve"> </w:t>
            </w:r>
            <w:r w:rsidRPr="002E590F">
              <w:rPr>
                <w:sz w:val="20"/>
                <w:szCs w:val="20"/>
              </w:rPr>
              <w:t>Servicios</w:t>
            </w:r>
            <w:r w:rsidRPr="002E590F">
              <w:rPr>
                <w:spacing w:val="1"/>
                <w:sz w:val="20"/>
                <w:szCs w:val="20"/>
              </w:rPr>
              <w:t xml:space="preserve"> </w:t>
            </w:r>
            <w:r w:rsidRPr="002E590F">
              <w:rPr>
                <w:sz w:val="20"/>
                <w:szCs w:val="20"/>
              </w:rPr>
              <w:t>Profesional</w:t>
            </w:r>
            <w:r w:rsidRPr="002E590F">
              <w:rPr>
                <w:spacing w:val="-47"/>
                <w:sz w:val="20"/>
                <w:szCs w:val="20"/>
              </w:rPr>
              <w:t xml:space="preserve"> </w:t>
            </w:r>
            <w:r w:rsidRPr="002E590F">
              <w:rPr>
                <w:sz w:val="20"/>
                <w:szCs w:val="20"/>
              </w:rPr>
              <w:t>es</w:t>
            </w:r>
          </w:p>
        </w:tc>
        <w:tc>
          <w:tcPr>
            <w:tcW w:w="413" w:type="pct"/>
          </w:tcPr>
          <w:p w14:paraId="25DFC9D4" w14:textId="77777777" w:rsidR="00170B5F" w:rsidRPr="002E590F" w:rsidRDefault="00170B5F" w:rsidP="002E590F">
            <w:pPr>
              <w:pStyle w:val="TableParagraph"/>
              <w:spacing w:before="60" w:line="276" w:lineRule="auto"/>
              <w:ind w:left="69" w:right="159"/>
              <w:rPr>
                <w:sz w:val="20"/>
                <w:szCs w:val="20"/>
              </w:rPr>
            </w:pPr>
            <w:r w:rsidRPr="002E590F">
              <w:rPr>
                <w:sz w:val="20"/>
                <w:szCs w:val="20"/>
              </w:rPr>
              <w:t>Apoyo de</w:t>
            </w:r>
            <w:r w:rsidRPr="002E590F">
              <w:rPr>
                <w:spacing w:val="1"/>
                <w:sz w:val="20"/>
                <w:szCs w:val="20"/>
              </w:rPr>
              <w:t xml:space="preserve"> </w:t>
            </w:r>
            <w:r w:rsidRPr="002E590F">
              <w:rPr>
                <w:sz w:val="20"/>
                <w:szCs w:val="20"/>
              </w:rPr>
              <w:t>albañiles</w:t>
            </w:r>
            <w:r w:rsidRPr="002E590F">
              <w:rPr>
                <w:spacing w:val="1"/>
                <w:sz w:val="20"/>
                <w:szCs w:val="20"/>
              </w:rPr>
              <w:t xml:space="preserve"> </w:t>
            </w:r>
            <w:r w:rsidRPr="002E590F">
              <w:rPr>
                <w:sz w:val="20"/>
                <w:szCs w:val="20"/>
              </w:rPr>
              <w:t>para</w:t>
            </w:r>
            <w:r w:rsidRPr="002E590F">
              <w:rPr>
                <w:spacing w:val="1"/>
                <w:sz w:val="20"/>
                <w:szCs w:val="20"/>
              </w:rPr>
              <w:t xml:space="preserve"> </w:t>
            </w:r>
            <w:r w:rsidRPr="002E590F">
              <w:rPr>
                <w:sz w:val="20"/>
                <w:szCs w:val="20"/>
              </w:rPr>
              <w:t>realización</w:t>
            </w:r>
            <w:r w:rsidRPr="002E590F">
              <w:rPr>
                <w:w w:val="99"/>
                <w:sz w:val="20"/>
                <w:szCs w:val="20"/>
              </w:rPr>
              <w:t xml:space="preserve"> </w:t>
            </w:r>
            <w:r w:rsidRPr="002E590F">
              <w:rPr>
                <w:sz w:val="20"/>
                <w:szCs w:val="20"/>
              </w:rPr>
              <w:t>de obras</w:t>
            </w:r>
            <w:r w:rsidRPr="002E590F">
              <w:rPr>
                <w:spacing w:val="1"/>
                <w:sz w:val="20"/>
                <w:szCs w:val="20"/>
              </w:rPr>
              <w:t xml:space="preserve"> </w:t>
            </w:r>
            <w:r w:rsidRPr="002E590F">
              <w:rPr>
                <w:sz w:val="20"/>
                <w:szCs w:val="20"/>
              </w:rPr>
              <w:t>civiles</w:t>
            </w:r>
          </w:p>
        </w:tc>
        <w:tc>
          <w:tcPr>
            <w:tcW w:w="464" w:type="pct"/>
          </w:tcPr>
          <w:p w14:paraId="71E33D99" w14:textId="77777777" w:rsidR="00170B5F" w:rsidRPr="002E590F" w:rsidRDefault="00170B5F" w:rsidP="002E590F">
            <w:pPr>
              <w:pStyle w:val="TableParagraph"/>
              <w:spacing w:line="276" w:lineRule="auto"/>
              <w:ind w:left="68" w:right="157"/>
              <w:rPr>
                <w:sz w:val="20"/>
                <w:szCs w:val="20"/>
              </w:rPr>
            </w:pPr>
            <w:r w:rsidRPr="002E590F">
              <w:rPr>
                <w:sz w:val="20"/>
                <w:szCs w:val="20"/>
              </w:rPr>
              <w:t>Apoyo en</w:t>
            </w:r>
            <w:r w:rsidRPr="002E590F">
              <w:rPr>
                <w:spacing w:val="1"/>
                <w:sz w:val="20"/>
                <w:szCs w:val="20"/>
              </w:rPr>
              <w:t xml:space="preserve"> </w:t>
            </w:r>
            <w:r w:rsidRPr="002E590F">
              <w:rPr>
                <w:sz w:val="20"/>
                <w:szCs w:val="20"/>
              </w:rPr>
              <w:t>tareas de</w:t>
            </w:r>
            <w:r w:rsidRPr="002E590F">
              <w:rPr>
                <w:spacing w:val="1"/>
                <w:sz w:val="20"/>
                <w:szCs w:val="20"/>
              </w:rPr>
              <w:t xml:space="preserve"> </w:t>
            </w:r>
            <w:r w:rsidRPr="002E590F">
              <w:rPr>
                <w:sz w:val="20"/>
                <w:szCs w:val="20"/>
              </w:rPr>
              <w:t>construcción</w:t>
            </w:r>
          </w:p>
        </w:tc>
        <w:tc>
          <w:tcPr>
            <w:tcW w:w="515" w:type="pct"/>
          </w:tcPr>
          <w:p w14:paraId="489A064B" w14:textId="77777777" w:rsidR="00170B5F" w:rsidRPr="002E590F" w:rsidRDefault="00170B5F" w:rsidP="002E590F">
            <w:pPr>
              <w:pStyle w:val="TableParagraph"/>
              <w:spacing w:line="276" w:lineRule="auto"/>
              <w:ind w:left="66" w:right="110"/>
              <w:rPr>
                <w:sz w:val="20"/>
                <w:szCs w:val="20"/>
              </w:rPr>
            </w:pPr>
            <w:r w:rsidRPr="002E590F">
              <w:rPr>
                <w:sz w:val="20"/>
                <w:szCs w:val="20"/>
              </w:rPr>
              <w:t>Cumplimiento</w:t>
            </w:r>
            <w:r w:rsidRPr="002E590F">
              <w:rPr>
                <w:spacing w:val="1"/>
                <w:sz w:val="20"/>
                <w:szCs w:val="20"/>
              </w:rPr>
              <w:t xml:space="preserve"> </w:t>
            </w:r>
            <w:r w:rsidRPr="002E590F">
              <w:rPr>
                <w:sz w:val="20"/>
                <w:szCs w:val="20"/>
              </w:rPr>
              <w:t>de objetivos de</w:t>
            </w:r>
            <w:r w:rsidRPr="002E590F">
              <w:rPr>
                <w:spacing w:val="-47"/>
                <w:sz w:val="20"/>
                <w:szCs w:val="20"/>
              </w:rPr>
              <w:t xml:space="preserve"> </w:t>
            </w:r>
            <w:r w:rsidRPr="002E590F">
              <w:rPr>
                <w:sz w:val="20"/>
                <w:szCs w:val="20"/>
              </w:rPr>
              <w:t>construcción</w:t>
            </w:r>
          </w:p>
        </w:tc>
        <w:tc>
          <w:tcPr>
            <w:tcW w:w="465" w:type="pct"/>
          </w:tcPr>
          <w:p w14:paraId="60A0FF5A" w14:textId="77777777" w:rsidR="00170B5F" w:rsidRPr="002E590F" w:rsidRDefault="00170B5F" w:rsidP="002E590F">
            <w:pPr>
              <w:pStyle w:val="TableParagraph"/>
              <w:spacing w:line="276"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19" w:type="pct"/>
          </w:tcPr>
          <w:p w14:paraId="1140B85E" w14:textId="77777777" w:rsidR="00170B5F" w:rsidRPr="002E590F" w:rsidRDefault="00170B5F" w:rsidP="002E590F">
            <w:pPr>
              <w:pStyle w:val="TableParagraph"/>
              <w:spacing w:before="163" w:line="276" w:lineRule="auto"/>
              <w:ind w:left="67"/>
              <w:rPr>
                <w:sz w:val="20"/>
                <w:szCs w:val="20"/>
              </w:rPr>
            </w:pPr>
            <w:r w:rsidRPr="002E590F">
              <w:rPr>
                <w:sz w:val="20"/>
                <w:szCs w:val="20"/>
              </w:rPr>
              <w:t>Contratista</w:t>
            </w:r>
          </w:p>
        </w:tc>
        <w:tc>
          <w:tcPr>
            <w:tcW w:w="412" w:type="pct"/>
          </w:tcPr>
          <w:p w14:paraId="2B19EC64" w14:textId="77777777" w:rsidR="00170B5F" w:rsidRPr="002E590F" w:rsidRDefault="00170B5F" w:rsidP="002E590F">
            <w:pPr>
              <w:pStyle w:val="TableParagraph"/>
              <w:spacing w:before="163" w:line="276" w:lineRule="auto"/>
              <w:ind w:left="66"/>
              <w:rPr>
                <w:sz w:val="20"/>
                <w:szCs w:val="20"/>
              </w:rPr>
            </w:pPr>
            <w:r w:rsidRPr="002E590F">
              <w:rPr>
                <w:sz w:val="20"/>
                <w:szCs w:val="20"/>
              </w:rPr>
              <w:t>Baja</w:t>
            </w:r>
          </w:p>
        </w:tc>
        <w:tc>
          <w:tcPr>
            <w:tcW w:w="309" w:type="pct"/>
          </w:tcPr>
          <w:p w14:paraId="49D95A30" w14:textId="77777777" w:rsidR="00170B5F" w:rsidRPr="002E590F" w:rsidRDefault="00170B5F" w:rsidP="002E590F">
            <w:pPr>
              <w:pStyle w:val="TableParagraph"/>
              <w:spacing w:before="4" w:line="276" w:lineRule="auto"/>
              <w:rPr>
                <w:sz w:val="20"/>
                <w:szCs w:val="20"/>
              </w:rPr>
            </w:pPr>
          </w:p>
          <w:p w14:paraId="01DF1834" w14:textId="3960C87C" w:rsidR="00170B5F" w:rsidRPr="002E590F" w:rsidRDefault="00E97FA4" w:rsidP="002E590F">
            <w:pPr>
              <w:pStyle w:val="TableParagraph"/>
              <w:spacing w:before="113" w:line="276" w:lineRule="auto"/>
              <w:ind w:left="65"/>
              <w:rPr>
                <w:sz w:val="20"/>
                <w:szCs w:val="20"/>
              </w:rPr>
            </w:pPr>
            <w:r>
              <w:rPr>
                <w:sz w:val="20"/>
                <w:szCs w:val="20"/>
              </w:rPr>
              <w:t>Todas</w:t>
            </w:r>
          </w:p>
        </w:tc>
        <w:tc>
          <w:tcPr>
            <w:tcW w:w="361" w:type="pct"/>
          </w:tcPr>
          <w:p w14:paraId="01E4133D" w14:textId="77777777" w:rsidR="00170B5F" w:rsidRPr="002E590F" w:rsidRDefault="00170B5F" w:rsidP="002E590F">
            <w:pPr>
              <w:pStyle w:val="TableParagraph"/>
              <w:spacing w:line="276" w:lineRule="auto"/>
              <w:rPr>
                <w:sz w:val="20"/>
                <w:szCs w:val="20"/>
              </w:rPr>
            </w:pPr>
          </w:p>
          <w:p w14:paraId="25C2C9A7" w14:textId="77777777" w:rsidR="00170B5F" w:rsidRPr="002E590F" w:rsidRDefault="00170B5F" w:rsidP="002E590F">
            <w:pPr>
              <w:pStyle w:val="TableParagraph"/>
              <w:spacing w:before="163" w:line="276" w:lineRule="auto"/>
              <w:ind w:left="65"/>
              <w:rPr>
                <w:sz w:val="20"/>
                <w:szCs w:val="20"/>
              </w:rPr>
            </w:pPr>
            <w:r w:rsidRPr="002E590F">
              <w:rPr>
                <w:sz w:val="20"/>
                <w:szCs w:val="20"/>
              </w:rPr>
              <w:t>Externo</w:t>
            </w:r>
          </w:p>
        </w:tc>
        <w:tc>
          <w:tcPr>
            <w:tcW w:w="457" w:type="pct"/>
          </w:tcPr>
          <w:p w14:paraId="49B22E99" w14:textId="77777777" w:rsidR="00170B5F" w:rsidRPr="002E590F" w:rsidRDefault="00170B5F" w:rsidP="002E590F">
            <w:pPr>
              <w:pStyle w:val="TableParagraph"/>
              <w:spacing w:before="163" w:line="276" w:lineRule="auto"/>
              <w:ind w:left="64"/>
              <w:rPr>
                <w:sz w:val="20"/>
                <w:szCs w:val="20"/>
              </w:rPr>
            </w:pPr>
            <w:r w:rsidRPr="002E590F">
              <w:rPr>
                <w:sz w:val="20"/>
                <w:szCs w:val="20"/>
              </w:rPr>
              <w:t>Neutral</w:t>
            </w:r>
          </w:p>
        </w:tc>
      </w:tr>
      <w:tr w:rsidR="00170B5F" w:rsidRPr="002E590F" w14:paraId="2FE17B29" w14:textId="77777777" w:rsidTr="002E590F">
        <w:trPr>
          <w:trHeight w:val="1845"/>
        </w:trPr>
        <w:tc>
          <w:tcPr>
            <w:tcW w:w="411" w:type="pct"/>
          </w:tcPr>
          <w:p w14:paraId="01C486F0" w14:textId="77777777" w:rsidR="00170B5F" w:rsidRPr="002E590F" w:rsidRDefault="00170B5F" w:rsidP="002E590F">
            <w:pPr>
              <w:pStyle w:val="TableParagraph"/>
              <w:spacing w:line="276" w:lineRule="auto"/>
              <w:rPr>
                <w:sz w:val="20"/>
                <w:szCs w:val="20"/>
              </w:rPr>
            </w:pPr>
          </w:p>
          <w:p w14:paraId="6B794627" w14:textId="77777777" w:rsidR="00170B5F" w:rsidRPr="002E590F" w:rsidRDefault="00170B5F" w:rsidP="002E590F">
            <w:pPr>
              <w:pStyle w:val="TableParagraph"/>
              <w:spacing w:line="276" w:lineRule="auto"/>
              <w:rPr>
                <w:sz w:val="20"/>
                <w:szCs w:val="20"/>
              </w:rPr>
            </w:pPr>
          </w:p>
          <w:p w14:paraId="26854361" w14:textId="77777777" w:rsidR="00170B5F" w:rsidRPr="002E590F" w:rsidRDefault="00170B5F" w:rsidP="002E590F">
            <w:pPr>
              <w:pStyle w:val="TableParagraph"/>
              <w:spacing w:before="2" w:line="276" w:lineRule="auto"/>
              <w:rPr>
                <w:sz w:val="20"/>
                <w:szCs w:val="20"/>
              </w:rPr>
            </w:pPr>
          </w:p>
          <w:p w14:paraId="6176985C" w14:textId="77777777" w:rsidR="00170B5F" w:rsidRPr="002E590F" w:rsidRDefault="00170B5F" w:rsidP="002E590F">
            <w:pPr>
              <w:pStyle w:val="TableParagraph"/>
              <w:spacing w:line="276" w:lineRule="auto"/>
              <w:ind w:left="69"/>
              <w:rPr>
                <w:sz w:val="20"/>
                <w:szCs w:val="20"/>
              </w:rPr>
            </w:pPr>
            <w:r w:rsidRPr="002E590F">
              <w:rPr>
                <w:sz w:val="20"/>
                <w:szCs w:val="20"/>
              </w:rPr>
              <w:t>Volquetero</w:t>
            </w:r>
          </w:p>
        </w:tc>
        <w:tc>
          <w:tcPr>
            <w:tcW w:w="360" w:type="pct"/>
          </w:tcPr>
          <w:p w14:paraId="1DBFDD23" w14:textId="77777777" w:rsidR="00170B5F" w:rsidRPr="002E590F" w:rsidRDefault="00170B5F" w:rsidP="002E590F">
            <w:pPr>
              <w:pStyle w:val="TableParagraph"/>
              <w:spacing w:line="276" w:lineRule="auto"/>
              <w:rPr>
                <w:sz w:val="20"/>
                <w:szCs w:val="20"/>
              </w:rPr>
            </w:pPr>
          </w:p>
          <w:p w14:paraId="649347C7" w14:textId="77777777" w:rsidR="00170B5F" w:rsidRPr="002E590F" w:rsidRDefault="00170B5F" w:rsidP="002E590F">
            <w:pPr>
              <w:pStyle w:val="TableParagraph"/>
              <w:spacing w:before="1" w:line="276" w:lineRule="auto"/>
              <w:rPr>
                <w:sz w:val="20"/>
                <w:szCs w:val="20"/>
              </w:rPr>
            </w:pPr>
          </w:p>
          <w:p w14:paraId="013582C0" w14:textId="77777777" w:rsidR="00170B5F" w:rsidRPr="002E590F" w:rsidRDefault="00170B5F" w:rsidP="002E590F">
            <w:pPr>
              <w:pStyle w:val="TableParagraph"/>
              <w:spacing w:before="1" w:line="276" w:lineRule="auto"/>
              <w:ind w:left="69" w:right="90"/>
              <w:rPr>
                <w:sz w:val="20"/>
                <w:szCs w:val="20"/>
              </w:rPr>
            </w:pPr>
            <w:r w:rsidRPr="002E590F">
              <w:rPr>
                <w:sz w:val="20"/>
                <w:szCs w:val="20"/>
              </w:rPr>
              <w:t>Volqueter</w:t>
            </w:r>
            <w:r w:rsidRPr="002E590F">
              <w:rPr>
                <w:spacing w:val="-48"/>
                <w:sz w:val="20"/>
                <w:szCs w:val="20"/>
              </w:rPr>
              <w:t xml:space="preserve"> </w:t>
            </w:r>
            <w:r w:rsidRPr="002E590F">
              <w:rPr>
                <w:sz w:val="20"/>
                <w:szCs w:val="20"/>
              </w:rPr>
              <w:t>o</w:t>
            </w:r>
          </w:p>
        </w:tc>
        <w:tc>
          <w:tcPr>
            <w:tcW w:w="413" w:type="pct"/>
          </w:tcPr>
          <w:p w14:paraId="7CE5B0F9" w14:textId="77777777" w:rsidR="00170B5F" w:rsidRPr="002E590F" w:rsidRDefault="00170B5F" w:rsidP="002E590F">
            <w:pPr>
              <w:pStyle w:val="TableParagraph"/>
              <w:spacing w:before="61" w:line="276" w:lineRule="auto"/>
              <w:ind w:left="69" w:right="97"/>
              <w:rPr>
                <w:sz w:val="20"/>
                <w:szCs w:val="20"/>
              </w:rPr>
            </w:pPr>
            <w:r w:rsidRPr="002E590F">
              <w:rPr>
                <w:sz w:val="20"/>
                <w:szCs w:val="20"/>
              </w:rPr>
              <w:t>Según</w:t>
            </w:r>
            <w:r w:rsidRPr="002E590F">
              <w:rPr>
                <w:spacing w:val="1"/>
                <w:sz w:val="20"/>
                <w:szCs w:val="20"/>
              </w:rPr>
              <w:t xml:space="preserve"> </w:t>
            </w:r>
            <w:r w:rsidRPr="002E590F">
              <w:rPr>
                <w:sz w:val="20"/>
                <w:szCs w:val="20"/>
              </w:rPr>
              <w:t>Contrato de</w:t>
            </w:r>
            <w:r w:rsidRPr="002E590F">
              <w:rPr>
                <w:spacing w:val="-47"/>
                <w:sz w:val="20"/>
                <w:szCs w:val="20"/>
              </w:rPr>
              <w:t xml:space="preserve"> </w:t>
            </w:r>
            <w:r w:rsidRPr="002E590F">
              <w:rPr>
                <w:sz w:val="20"/>
                <w:szCs w:val="20"/>
              </w:rPr>
              <w:t>Servicios</w:t>
            </w:r>
            <w:r w:rsidRPr="002E590F">
              <w:rPr>
                <w:spacing w:val="1"/>
                <w:sz w:val="20"/>
                <w:szCs w:val="20"/>
              </w:rPr>
              <w:t xml:space="preserve"> </w:t>
            </w:r>
            <w:r w:rsidRPr="002E590F">
              <w:rPr>
                <w:sz w:val="20"/>
                <w:szCs w:val="20"/>
              </w:rPr>
              <w:t>Profesional</w:t>
            </w:r>
            <w:r w:rsidRPr="002E590F">
              <w:rPr>
                <w:spacing w:val="-47"/>
                <w:sz w:val="20"/>
                <w:szCs w:val="20"/>
              </w:rPr>
              <w:t xml:space="preserve"> </w:t>
            </w:r>
            <w:r w:rsidRPr="002E590F">
              <w:rPr>
                <w:sz w:val="20"/>
                <w:szCs w:val="20"/>
              </w:rPr>
              <w:t>es</w:t>
            </w:r>
          </w:p>
        </w:tc>
        <w:tc>
          <w:tcPr>
            <w:tcW w:w="413" w:type="pct"/>
          </w:tcPr>
          <w:p w14:paraId="12C34DA0" w14:textId="77777777" w:rsidR="00170B5F" w:rsidRPr="002E590F" w:rsidRDefault="00170B5F" w:rsidP="002E590F">
            <w:pPr>
              <w:pStyle w:val="TableParagraph"/>
              <w:spacing w:before="61" w:line="276" w:lineRule="auto"/>
              <w:ind w:left="69" w:right="115"/>
              <w:rPr>
                <w:sz w:val="20"/>
                <w:szCs w:val="20"/>
              </w:rPr>
            </w:pPr>
            <w:r w:rsidRPr="002E590F">
              <w:rPr>
                <w:sz w:val="20"/>
                <w:szCs w:val="20"/>
              </w:rPr>
              <w:t>Transporte</w:t>
            </w:r>
            <w:r w:rsidRPr="002E590F">
              <w:rPr>
                <w:spacing w:val="1"/>
                <w:sz w:val="20"/>
                <w:szCs w:val="20"/>
              </w:rPr>
              <w:t xml:space="preserve"> </w:t>
            </w:r>
            <w:r w:rsidRPr="002E590F">
              <w:rPr>
                <w:sz w:val="20"/>
                <w:szCs w:val="20"/>
              </w:rPr>
              <w:t>de material</w:t>
            </w:r>
            <w:r w:rsidRPr="002E590F">
              <w:rPr>
                <w:spacing w:val="-47"/>
                <w:sz w:val="20"/>
                <w:szCs w:val="20"/>
              </w:rPr>
              <w:t xml:space="preserve"> </w:t>
            </w:r>
            <w:r w:rsidRPr="002E590F">
              <w:rPr>
                <w:sz w:val="20"/>
                <w:szCs w:val="20"/>
              </w:rPr>
              <w:t>de</w:t>
            </w:r>
            <w:r w:rsidRPr="002E590F">
              <w:rPr>
                <w:spacing w:val="1"/>
                <w:sz w:val="20"/>
                <w:szCs w:val="20"/>
              </w:rPr>
              <w:t xml:space="preserve"> </w:t>
            </w:r>
            <w:r w:rsidRPr="002E590F">
              <w:rPr>
                <w:sz w:val="20"/>
                <w:szCs w:val="20"/>
              </w:rPr>
              <w:t>construcció</w:t>
            </w:r>
            <w:r w:rsidRPr="002E590F">
              <w:rPr>
                <w:spacing w:val="-47"/>
                <w:sz w:val="20"/>
                <w:szCs w:val="20"/>
              </w:rPr>
              <w:t xml:space="preserve"> </w:t>
            </w:r>
            <w:r w:rsidRPr="002E590F">
              <w:rPr>
                <w:sz w:val="20"/>
                <w:szCs w:val="20"/>
              </w:rPr>
              <w:t>n</w:t>
            </w:r>
          </w:p>
        </w:tc>
        <w:tc>
          <w:tcPr>
            <w:tcW w:w="464" w:type="pct"/>
          </w:tcPr>
          <w:p w14:paraId="6985BA3B" w14:textId="77777777" w:rsidR="00170B5F" w:rsidRPr="002E590F" w:rsidRDefault="00170B5F" w:rsidP="002E590F">
            <w:pPr>
              <w:pStyle w:val="TableParagraph"/>
              <w:spacing w:line="276" w:lineRule="auto"/>
              <w:rPr>
                <w:sz w:val="20"/>
                <w:szCs w:val="20"/>
              </w:rPr>
            </w:pPr>
          </w:p>
          <w:p w14:paraId="4A4651BC" w14:textId="77777777" w:rsidR="00170B5F" w:rsidRPr="002E590F" w:rsidRDefault="00170B5F" w:rsidP="002E590F">
            <w:pPr>
              <w:pStyle w:val="TableParagraph"/>
              <w:spacing w:before="151" w:line="276" w:lineRule="auto"/>
              <w:ind w:left="68" w:right="173"/>
              <w:rPr>
                <w:sz w:val="20"/>
                <w:szCs w:val="20"/>
              </w:rPr>
            </w:pPr>
            <w:r w:rsidRPr="002E590F">
              <w:rPr>
                <w:spacing w:val="-1"/>
                <w:sz w:val="20"/>
                <w:szCs w:val="20"/>
              </w:rPr>
              <w:t xml:space="preserve">Transporte </w:t>
            </w:r>
            <w:r w:rsidRPr="002E590F">
              <w:rPr>
                <w:sz w:val="20"/>
                <w:szCs w:val="20"/>
              </w:rPr>
              <w:t>y</w:t>
            </w:r>
            <w:r w:rsidRPr="002E590F">
              <w:rPr>
                <w:spacing w:val="-47"/>
                <w:sz w:val="20"/>
                <w:szCs w:val="20"/>
              </w:rPr>
              <w:t xml:space="preserve"> </w:t>
            </w:r>
            <w:r w:rsidRPr="002E590F">
              <w:rPr>
                <w:sz w:val="20"/>
                <w:szCs w:val="20"/>
              </w:rPr>
              <w:t>entrega</w:t>
            </w:r>
            <w:r w:rsidRPr="002E590F">
              <w:rPr>
                <w:spacing w:val="1"/>
                <w:sz w:val="20"/>
                <w:szCs w:val="20"/>
              </w:rPr>
              <w:t xml:space="preserve"> </w:t>
            </w:r>
            <w:r w:rsidRPr="002E590F">
              <w:rPr>
                <w:sz w:val="20"/>
                <w:szCs w:val="20"/>
              </w:rPr>
              <w:t>eficiente</w:t>
            </w:r>
          </w:p>
        </w:tc>
        <w:tc>
          <w:tcPr>
            <w:tcW w:w="515" w:type="pct"/>
          </w:tcPr>
          <w:p w14:paraId="06BA6D25" w14:textId="77777777" w:rsidR="00170B5F" w:rsidRPr="002E590F" w:rsidRDefault="00170B5F" w:rsidP="002E590F">
            <w:pPr>
              <w:pStyle w:val="TableParagraph"/>
              <w:spacing w:line="276" w:lineRule="auto"/>
              <w:rPr>
                <w:sz w:val="20"/>
                <w:szCs w:val="20"/>
              </w:rPr>
            </w:pPr>
          </w:p>
          <w:p w14:paraId="38F9E1BC" w14:textId="77777777" w:rsidR="00170B5F" w:rsidRPr="002E590F" w:rsidRDefault="00170B5F" w:rsidP="002E590F">
            <w:pPr>
              <w:pStyle w:val="TableParagraph"/>
              <w:spacing w:before="151" w:line="276" w:lineRule="auto"/>
              <w:ind w:left="66" w:right="371"/>
              <w:rPr>
                <w:sz w:val="20"/>
                <w:szCs w:val="20"/>
              </w:rPr>
            </w:pPr>
            <w:r w:rsidRPr="002E590F">
              <w:rPr>
                <w:sz w:val="20"/>
                <w:szCs w:val="20"/>
              </w:rPr>
              <w:t>Entrega de</w:t>
            </w:r>
            <w:r w:rsidRPr="002E590F">
              <w:rPr>
                <w:spacing w:val="1"/>
                <w:sz w:val="20"/>
                <w:szCs w:val="20"/>
              </w:rPr>
              <w:t xml:space="preserve"> </w:t>
            </w:r>
            <w:r w:rsidRPr="002E590F">
              <w:rPr>
                <w:spacing w:val="-1"/>
                <w:sz w:val="20"/>
                <w:szCs w:val="20"/>
              </w:rPr>
              <w:t xml:space="preserve">materiales </w:t>
            </w:r>
            <w:r w:rsidRPr="002E590F">
              <w:rPr>
                <w:sz w:val="20"/>
                <w:szCs w:val="20"/>
              </w:rPr>
              <w:t>a</w:t>
            </w:r>
            <w:r w:rsidRPr="002E590F">
              <w:rPr>
                <w:spacing w:val="-47"/>
                <w:sz w:val="20"/>
                <w:szCs w:val="20"/>
              </w:rPr>
              <w:t xml:space="preserve"> </w:t>
            </w:r>
            <w:r w:rsidRPr="002E590F">
              <w:rPr>
                <w:sz w:val="20"/>
                <w:szCs w:val="20"/>
              </w:rPr>
              <w:t>tiempo</w:t>
            </w:r>
          </w:p>
        </w:tc>
        <w:tc>
          <w:tcPr>
            <w:tcW w:w="465" w:type="pct"/>
          </w:tcPr>
          <w:p w14:paraId="6555B319" w14:textId="77777777" w:rsidR="00170B5F" w:rsidRPr="002E590F" w:rsidRDefault="00170B5F" w:rsidP="002E590F">
            <w:pPr>
              <w:pStyle w:val="TableParagraph"/>
              <w:spacing w:line="276" w:lineRule="auto"/>
              <w:rPr>
                <w:sz w:val="20"/>
                <w:szCs w:val="20"/>
              </w:rPr>
            </w:pPr>
          </w:p>
          <w:p w14:paraId="23C4C311" w14:textId="77777777" w:rsidR="00170B5F" w:rsidRPr="002E590F" w:rsidRDefault="00170B5F" w:rsidP="002E590F">
            <w:pPr>
              <w:pStyle w:val="TableParagraph"/>
              <w:spacing w:before="1" w:line="276" w:lineRule="auto"/>
              <w:rPr>
                <w:sz w:val="20"/>
                <w:szCs w:val="20"/>
              </w:rPr>
            </w:pPr>
          </w:p>
          <w:p w14:paraId="4E7C15C0" w14:textId="77777777" w:rsidR="00170B5F" w:rsidRPr="002E590F" w:rsidRDefault="00170B5F" w:rsidP="002E590F">
            <w:pPr>
              <w:pStyle w:val="TableParagraph"/>
              <w:spacing w:before="1" w:line="276"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19" w:type="pct"/>
          </w:tcPr>
          <w:p w14:paraId="095B57E5" w14:textId="77777777" w:rsidR="00170B5F" w:rsidRPr="002E590F" w:rsidRDefault="00170B5F" w:rsidP="002E590F">
            <w:pPr>
              <w:pStyle w:val="TableParagraph"/>
              <w:spacing w:line="276" w:lineRule="auto"/>
              <w:rPr>
                <w:sz w:val="20"/>
                <w:szCs w:val="20"/>
              </w:rPr>
            </w:pPr>
          </w:p>
          <w:p w14:paraId="1047AA4F" w14:textId="77777777" w:rsidR="00170B5F" w:rsidRPr="002E590F" w:rsidRDefault="00170B5F" w:rsidP="002E590F">
            <w:pPr>
              <w:pStyle w:val="TableParagraph"/>
              <w:spacing w:line="276" w:lineRule="auto"/>
              <w:rPr>
                <w:sz w:val="20"/>
                <w:szCs w:val="20"/>
              </w:rPr>
            </w:pPr>
          </w:p>
          <w:p w14:paraId="285D626E" w14:textId="77777777" w:rsidR="00170B5F" w:rsidRPr="002E590F" w:rsidRDefault="00170B5F" w:rsidP="002E590F">
            <w:pPr>
              <w:pStyle w:val="TableParagraph"/>
              <w:spacing w:before="2" w:line="276" w:lineRule="auto"/>
              <w:rPr>
                <w:sz w:val="20"/>
                <w:szCs w:val="20"/>
              </w:rPr>
            </w:pPr>
          </w:p>
          <w:p w14:paraId="2195E59D" w14:textId="77777777" w:rsidR="00170B5F" w:rsidRPr="002E590F" w:rsidRDefault="00170B5F" w:rsidP="002E590F">
            <w:pPr>
              <w:pStyle w:val="TableParagraph"/>
              <w:spacing w:line="276" w:lineRule="auto"/>
              <w:ind w:left="67"/>
              <w:rPr>
                <w:sz w:val="20"/>
                <w:szCs w:val="20"/>
              </w:rPr>
            </w:pPr>
            <w:r w:rsidRPr="002E590F">
              <w:rPr>
                <w:sz w:val="20"/>
                <w:szCs w:val="20"/>
              </w:rPr>
              <w:t>Contratista</w:t>
            </w:r>
          </w:p>
        </w:tc>
        <w:tc>
          <w:tcPr>
            <w:tcW w:w="412" w:type="pct"/>
          </w:tcPr>
          <w:p w14:paraId="0E966EBC" w14:textId="77777777" w:rsidR="00170B5F" w:rsidRPr="002E590F" w:rsidRDefault="00170B5F" w:rsidP="002E590F">
            <w:pPr>
              <w:pStyle w:val="TableParagraph"/>
              <w:spacing w:line="276" w:lineRule="auto"/>
              <w:rPr>
                <w:sz w:val="20"/>
                <w:szCs w:val="20"/>
              </w:rPr>
            </w:pPr>
          </w:p>
          <w:p w14:paraId="3C22ECB4" w14:textId="77777777" w:rsidR="00170B5F" w:rsidRPr="002E590F" w:rsidRDefault="00170B5F" w:rsidP="002E590F">
            <w:pPr>
              <w:pStyle w:val="TableParagraph"/>
              <w:spacing w:line="276" w:lineRule="auto"/>
              <w:rPr>
                <w:sz w:val="20"/>
                <w:szCs w:val="20"/>
              </w:rPr>
            </w:pPr>
          </w:p>
          <w:p w14:paraId="22DF7708" w14:textId="77777777" w:rsidR="00170B5F" w:rsidRPr="002E590F" w:rsidRDefault="00170B5F" w:rsidP="002E590F">
            <w:pPr>
              <w:pStyle w:val="TableParagraph"/>
              <w:spacing w:before="2" w:line="276" w:lineRule="auto"/>
              <w:rPr>
                <w:sz w:val="20"/>
                <w:szCs w:val="20"/>
              </w:rPr>
            </w:pPr>
          </w:p>
          <w:p w14:paraId="71E625E0" w14:textId="77777777" w:rsidR="00170B5F" w:rsidRPr="002E590F" w:rsidRDefault="00170B5F" w:rsidP="002E590F">
            <w:pPr>
              <w:pStyle w:val="TableParagraph"/>
              <w:spacing w:line="276" w:lineRule="auto"/>
              <w:ind w:left="66"/>
              <w:rPr>
                <w:sz w:val="20"/>
                <w:szCs w:val="20"/>
              </w:rPr>
            </w:pPr>
            <w:r w:rsidRPr="002E590F">
              <w:rPr>
                <w:sz w:val="20"/>
                <w:szCs w:val="20"/>
              </w:rPr>
              <w:t>Baja</w:t>
            </w:r>
          </w:p>
        </w:tc>
        <w:tc>
          <w:tcPr>
            <w:tcW w:w="309" w:type="pct"/>
          </w:tcPr>
          <w:p w14:paraId="2547F684" w14:textId="77777777" w:rsidR="00170B5F" w:rsidRPr="002E590F" w:rsidRDefault="00170B5F" w:rsidP="002E590F">
            <w:pPr>
              <w:pStyle w:val="TableParagraph"/>
              <w:spacing w:line="276" w:lineRule="auto"/>
              <w:rPr>
                <w:sz w:val="20"/>
                <w:szCs w:val="20"/>
              </w:rPr>
            </w:pPr>
          </w:p>
          <w:p w14:paraId="54C8EE68" w14:textId="77777777" w:rsidR="00170B5F" w:rsidRPr="002E590F" w:rsidRDefault="00170B5F" w:rsidP="002E590F">
            <w:pPr>
              <w:pStyle w:val="TableParagraph"/>
              <w:spacing w:before="1" w:line="276" w:lineRule="auto"/>
              <w:rPr>
                <w:sz w:val="20"/>
                <w:szCs w:val="20"/>
              </w:rPr>
            </w:pPr>
          </w:p>
          <w:p w14:paraId="3B6EFE6C" w14:textId="074D0088" w:rsidR="00170B5F" w:rsidRPr="002E590F" w:rsidRDefault="00E97FA4" w:rsidP="002E590F">
            <w:pPr>
              <w:pStyle w:val="TableParagraph"/>
              <w:spacing w:before="1" w:line="276" w:lineRule="auto"/>
              <w:ind w:left="65"/>
              <w:rPr>
                <w:sz w:val="20"/>
                <w:szCs w:val="20"/>
              </w:rPr>
            </w:pPr>
            <w:r>
              <w:rPr>
                <w:sz w:val="20"/>
                <w:szCs w:val="20"/>
              </w:rPr>
              <w:t>Todas</w:t>
            </w:r>
          </w:p>
          <w:p w14:paraId="2C234BA1" w14:textId="1D91B4B1" w:rsidR="00170B5F" w:rsidRPr="002E590F" w:rsidRDefault="00170B5F" w:rsidP="002E590F">
            <w:pPr>
              <w:pStyle w:val="TableParagraph"/>
              <w:spacing w:before="115" w:line="276" w:lineRule="auto"/>
              <w:ind w:left="65"/>
              <w:rPr>
                <w:sz w:val="20"/>
                <w:szCs w:val="20"/>
              </w:rPr>
            </w:pPr>
          </w:p>
        </w:tc>
        <w:tc>
          <w:tcPr>
            <w:tcW w:w="361" w:type="pct"/>
          </w:tcPr>
          <w:p w14:paraId="61192385" w14:textId="77777777" w:rsidR="00170B5F" w:rsidRPr="002E590F" w:rsidRDefault="00170B5F" w:rsidP="002E590F">
            <w:pPr>
              <w:pStyle w:val="TableParagraph"/>
              <w:spacing w:line="276" w:lineRule="auto"/>
              <w:rPr>
                <w:sz w:val="20"/>
                <w:szCs w:val="20"/>
              </w:rPr>
            </w:pPr>
          </w:p>
          <w:p w14:paraId="1C74A2D3" w14:textId="77777777" w:rsidR="00170B5F" w:rsidRPr="002E590F" w:rsidRDefault="00170B5F" w:rsidP="002E590F">
            <w:pPr>
              <w:pStyle w:val="TableParagraph"/>
              <w:spacing w:line="276" w:lineRule="auto"/>
              <w:rPr>
                <w:sz w:val="20"/>
                <w:szCs w:val="20"/>
              </w:rPr>
            </w:pPr>
          </w:p>
          <w:p w14:paraId="419735A5" w14:textId="77777777" w:rsidR="00170B5F" w:rsidRPr="002E590F" w:rsidRDefault="00170B5F" w:rsidP="002E590F">
            <w:pPr>
              <w:pStyle w:val="TableParagraph"/>
              <w:spacing w:before="2" w:line="276" w:lineRule="auto"/>
              <w:rPr>
                <w:sz w:val="20"/>
                <w:szCs w:val="20"/>
              </w:rPr>
            </w:pPr>
          </w:p>
          <w:p w14:paraId="60F1CF3C" w14:textId="77777777" w:rsidR="00170B5F" w:rsidRPr="002E590F" w:rsidRDefault="00170B5F" w:rsidP="002E590F">
            <w:pPr>
              <w:pStyle w:val="TableParagraph"/>
              <w:spacing w:line="276" w:lineRule="auto"/>
              <w:ind w:left="65"/>
              <w:rPr>
                <w:sz w:val="20"/>
                <w:szCs w:val="20"/>
              </w:rPr>
            </w:pPr>
            <w:r w:rsidRPr="002E590F">
              <w:rPr>
                <w:sz w:val="20"/>
                <w:szCs w:val="20"/>
              </w:rPr>
              <w:t>Externo</w:t>
            </w:r>
          </w:p>
        </w:tc>
        <w:tc>
          <w:tcPr>
            <w:tcW w:w="457" w:type="pct"/>
          </w:tcPr>
          <w:p w14:paraId="37A817E6" w14:textId="77777777" w:rsidR="00170B5F" w:rsidRPr="002E590F" w:rsidRDefault="00170B5F" w:rsidP="002E590F">
            <w:pPr>
              <w:pStyle w:val="TableParagraph"/>
              <w:spacing w:line="276" w:lineRule="auto"/>
              <w:rPr>
                <w:sz w:val="20"/>
                <w:szCs w:val="20"/>
              </w:rPr>
            </w:pPr>
          </w:p>
          <w:p w14:paraId="46A9A9FF" w14:textId="77777777" w:rsidR="00170B5F" w:rsidRPr="002E590F" w:rsidRDefault="00170B5F" w:rsidP="002E590F">
            <w:pPr>
              <w:pStyle w:val="TableParagraph"/>
              <w:spacing w:line="276" w:lineRule="auto"/>
              <w:rPr>
                <w:sz w:val="20"/>
                <w:szCs w:val="20"/>
              </w:rPr>
            </w:pPr>
          </w:p>
          <w:p w14:paraId="75EB7480" w14:textId="77777777" w:rsidR="00170B5F" w:rsidRPr="002E590F" w:rsidRDefault="00170B5F" w:rsidP="002E590F">
            <w:pPr>
              <w:pStyle w:val="TableParagraph"/>
              <w:spacing w:before="2" w:line="276" w:lineRule="auto"/>
              <w:rPr>
                <w:sz w:val="20"/>
                <w:szCs w:val="20"/>
              </w:rPr>
            </w:pPr>
          </w:p>
          <w:p w14:paraId="64E13CAC" w14:textId="77777777" w:rsidR="00170B5F" w:rsidRPr="002E590F" w:rsidRDefault="00170B5F" w:rsidP="002E590F">
            <w:pPr>
              <w:pStyle w:val="TableParagraph"/>
              <w:spacing w:line="276" w:lineRule="auto"/>
              <w:ind w:left="64"/>
              <w:rPr>
                <w:sz w:val="20"/>
                <w:szCs w:val="20"/>
              </w:rPr>
            </w:pPr>
            <w:r w:rsidRPr="002E590F">
              <w:rPr>
                <w:sz w:val="20"/>
                <w:szCs w:val="20"/>
              </w:rPr>
              <w:t>Neutral</w:t>
            </w:r>
          </w:p>
        </w:tc>
      </w:tr>
    </w:tbl>
    <w:p w14:paraId="33302C5A" w14:textId="78F4283E" w:rsidR="002E590F" w:rsidRDefault="002E590F" w:rsidP="00AD6FFD">
      <w:pPr>
        <w:ind w:right="862"/>
        <w:rPr>
          <w:b/>
          <w:sz w:val="24"/>
        </w:rPr>
      </w:pPr>
    </w:p>
    <w:p w14:paraId="49B8C8AF" w14:textId="77777777" w:rsidR="002E590F" w:rsidRDefault="002E590F">
      <w:pPr>
        <w:widowControl/>
        <w:spacing w:after="160"/>
        <w:rPr>
          <w:b/>
          <w:sz w:val="24"/>
        </w:rPr>
      </w:pPr>
      <w:r>
        <w:rPr>
          <w:b/>
          <w:sz w:val="24"/>
        </w:rPr>
        <w:br w:type="page"/>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38"/>
        <w:gridCol w:w="173"/>
        <w:gridCol w:w="338"/>
        <w:gridCol w:w="366"/>
        <w:gridCol w:w="162"/>
        <w:gridCol w:w="866"/>
        <w:gridCol w:w="117"/>
        <w:gridCol w:w="823"/>
        <w:gridCol w:w="144"/>
        <w:gridCol w:w="657"/>
        <w:gridCol w:w="413"/>
        <w:gridCol w:w="72"/>
        <w:gridCol w:w="1020"/>
        <w:gridCol w:w="373"/>
        <w:gridCol w:w="1065"/>
        <w:gridCol w:w="67"/>
        <w:gridCol w:w="1072"/>
        <w:gridCol w:w="100"/>
        <w:gridCol w:w="709"/>
        <w:gridCol w:w="261"/>
        <w:gridCol w:w="169"/>
        <w:gridCol w:w="448"/>
        <w:gridCol w:w="6"/>
        <w:gridCol w:w="132"/>
        <w:gridCol w:w="214"/>
        <w:gridCol w:w="632"/>
        <w:gridCol w:w="214"/>
        <w:gridCol w:w="1087"/>
      </w:tblGrid>
      <w:tr w:rsidR="0097731F" w:rsidRPr="002E590F" w14:paraId="547F4EDE" w14:textId="77777777" w:rsidTr="002E590F">
        <w:trPr>
          <w:trHeight w:val="688"/>
        </w:trPr>
        <w:tc>
          <w:tcPr>
            <w:tcW w:w="297" w:type="pct"/>
            <w:shd w:val="clear" w:color="auto" w:fill="F1F1F1"/>
          </w:tcPr>
          <w:p w14:paraId="0C0DE12A" w14:textId="77777777" w:rsidR="00193930" w:rsidRPr="002E590F" w:rsidRDefault="00193930" w:rsidP="002E590F">
            <w:pPr>
              <w:pStyle w:val="TableParagraph"/>
              <w:spacing w:line="276" w:lineRule="auto"/>
              <w:rPr>
                <w:sz w:val="20"/>
                <w:szCs w:val="20"/>
              </w:rPr>
            </w:pPr>
          </w:p>
          <w:p w14:paraId="0B83B9F0" w14:textId="77777777" w:rsidR="00193930" w:rsidRPr="002E590F" w:rsidRDefault="00193930" w:rsidP="002E590F">
            <w:pPr>
              <w:pStyle w:val="TableParagraph"/>
              <w:spacing w:line="276" w:lineRule="auto"/>
              <w:ind w:left="69"/>
              <w:rPr>
                <w:b/>
                <w:sz w:val="20"/>
                <w:szCs w:val="20"/>
              </w:rPr>
            </w:pPr>
            <w:r w:rsidRPr="002E590F">
              <w:rPr>
                <w:b/>
                <w:sz w:val="20"/>
                <w:szCs w:val="20"/>
              </w:rPr>
              <w:t>NOMBRE</w:t>
            </w:r>
          </w:p>
        </w:tc>
        <w:tc>
          <w:tcPr>
            <w:tcW w:w="353" w:type="pct"/>
            <w:gridSpan w:val="3"/>
            <w:shd w:val="clear" w:color="auto" w:fill="F1F1F1"/>
          </w:tcPr>
          <w:p w14:paraId="5780F012" w14:textId="77777777" w:rsidR="00193930" w:rsidRPr="002E590F" w:rsidRDefault="00193930" w:rsidP="002E590F">
            <w:pPr>
              <w:pStyle w:val="TableParagraph"/>
              <w:spacing w:before="115" w:line="276" w:lineRule="auto"/>
              <w:ind w:left="69" w:right="25"/>
              <w:rPr>
                <w:b/>
                <w:sz w:val="20"/>
                <w:szCs w:val="20"/>
              </w:rPr>
            </w:pPr>
            <w:r w:rsidRPr="002E590F">
              <w:rPr>
                <w:b/>
                <w:sz w:val="20"/>
                <w:szCs w:val="20"/>
              </w:rPr>
              <w:t>EMPRESA/</w:t>
            </w:r>
            <w:r w:rsidRPr="002E590F">
              <w:rPr>
                <w:b/>
                <w:spacing w:val="-48"/>
                <w:sz w:val="20"/>
                <w:szCs w:val="20"/>
              </w:rPr>
              <w:t xml:space="preserve"> </w:t>
            </w:r>
            <w:r w:rsidRPr="002E590F">
              <w:rPr>
                <w:b/>
                <w:sz w:val="20"/>
                <w:szCs w:val="20"/>
              </w:rPr>
              <w:t>PUESTO</w:t>
            </w:r>
          </w:p>
        </w:tc>
        <w:tc>
          <w:tcPr>
            <w:tcW w:w="413" w:type="pct"/>
            <w:gridSpan w:val="2"/>
            <w:shd w:val="clear" w:color="auto" w:fill="F1F1F1"/>
          </w:tcPr>
          <w:p w14:paraId="0886D21C" w14:textId="77777777" w:rsidR="00193930" w:rsidRPr="002E590F" w:rsidRDefault="00193930" w:rsidP="002E590F">
            <w:pPr>
              <w:pStyle w:val="TableParagraph"/>
              <w:spacing w:line="276" w:lineRule="auto"/>
              <w:ind w:left="69"/>
              <w:rPr>
                <w:b/>
                <w:sz w:val="20"/>
                <w:szCs w:val="20"/>
              </w:rPr>
            </w:pPr>
            <w:r w:rsidRPr="002E590F">
              <w:rPr>
                <w:b/>
                <w:sz w:val="20"/>
                <w:szCs w:val="20"/>
              </w:rPr>
              <w:t>UBICACIÓN/</w:t>
            </w:r>
          </w:p>
          <w:p w14:paraId="37374168" w14:textId="77777777" w:rsidR="00193930" w:rsidRPr="002E590F" w:rsidRDefault="00193930" w:rsidP="002E590F">
            <w:pPr>
              <w:pStyle w:val="TableParagraph"/>
              <w:spacing w:line="276" w:lineRule="auto"/>
              <w:ind w:left="69"/>
              <w:rPr>
                <w:b/>
                <w:sz w:val="20"/>
                <w:szCs w:val="20"/>
              </w:rPr>
            </w:pPr>
            <w:r w:rsidRPr="002E590F">
              <w:rPr>
                <w:b/>
                <w:sz w:val="20"/>
                <w:szCs w:val="20"/>
              </w:rPr>
              <w:t>INFO.</w:t>
            </w:r>
            <w:r w:rsidRPr="002E590F">
              <w:rPr>
                <w:b/>
                <w:spacing w:val="-10"/>
                <w:sz w:val="20"/>
                <w:szCs w:val="20"/>
              </w:rPr>
              <w:t xml:space="preserve"> </w:t>
            </w:r>
            <w:r w:rsidRPr="002E590F">
              <w:rPr>
                <w:b/>
                <w:sz w:val="20"/>
                <w:szCs w:val="20"/>
              </w:rPr>
              <w:t>DE</w:t>
            </w:r>
          </w:p>
          <w:p w14:paraId="5DD50653" w14:textId="77777777" w:rsidR="00193930" w:rsidRPr="002E590F" w:rsidRDefault="00193930" w:rsidP="002E590F">
            <w:pPr>
              <w:pStyle w:val="TableParagraph"/>
              <w:spacing w:line="276" w:lineRule="auto"/>
              <w:ind w:left="69"/>
              <w:rPr>
                <w:b/>
                <w:sz w:val="20"/>
                <w:szCs w:val="20"/>
              </w:rPr>
            </w:pPr>
            <w:r w:rsidRPr="002E590F">
              <w:rPr>
                <w:b/>
                <w:sz w:val="20"/>
                <w:szCs w:val="20"/>
              </w:rPr>
              <w:t>CONTACTO</w:t>
            </w:r>
          </w:p>
        </w:tc>
        <w:tc>
          <w:tcPr>
            <w:tcW w:w="378" w:type="pct"/>
            <w:gridSpan w:val="2"/>
            <w:shd w:val="clear" w:color="auto" w:fill="F1F1F1"/>
          </w:tcPr>
          <w:p w14:paraId="50608C4C" w14:textId="77777777" w:rsidR="00193930" w:rsidRPr="002E590F" w:rsidRDefault="00193930" w:rsidP="002E590F">
            <w:pPr>
              <w:pStyle w:val="TableParagraph"/>
              <w:spacing w:before="115" w:line="276" w:lineRule="auto"/>
              <w:ind w:left="69"/>
              <w:rPr>
                <w:b/>
                <w:sz w:val="20"/>
                <w:szCs w:val="20"/>
              </w:rPr>
            </w:pPr>
            <w:r w:rsidRPr="002E590F">
              <w:rPr>
                <w:b/>
                <w:sz w:val="20"/>
                <w:szCs w:val="20"/>
              </w:rPr>
              <w:t>ROL</w:t>
            </w:r>
            <w:r w:rsidRPr="002E590F">
              <w:rPr>
                <w:b/>
                <w:spacing w:val="1"/>
                <w:sz w:val="20"/>
                <w:szCs w:val="20"/>
              </w:rPr>
              <w:t xml:space="preserve"> </w:t>
            </w:r>
            <w:r w:rsidRPr="002E590F">
              <w:rPr>
                <w:b/>
                <w:sz w:val="20"/>
                <w:szCs w:val="20"/>
              </w:rPr>
              <w:t>EN</w:t>
            </w:r>
            <w:r w:rsidRPr="002E590F">
              <w:rPr>
                <w:b/>
                <w:spacing w:val="-3"/>
                <w:sz w:val="20"/>
                <w:szCs w:val="20"/>
              </w:rPr>
              <w:t xml:space="preserve"> </w:t>
            </w:r>
            <w:r w:rsidRPr="002E590F">
              <w:rPr>
                <w:b/>
                <w:sz w:val="20"/>
                <w:szCs w:val="20"/>
              </w:rPr>
              <w:t>EL</w:t>
            </w:r>
          </w:p>
          <w:p w14:paraId="22F319E6" w14:textId="77777777" w:rsidR="00193930" w:rsidRPr="002E590F" w:rsidRDefault="00193930" w:rsidP="002E590F">
            <w:pPr>
              <w:pStyle w:val="TableParagraph"/>
              <w:spacing w:before="1" w:line="276" w:lineRule="auto"/>
              <w:ind w:left="69"/>
              <w:rPr>
                <w:b/>
                <w:sz w:val="20"/>
                <w:szCs w:val="20"/>
              </w:rPr>
            </w:pPr>
            <w:r w:rsidRPr="002E590F">
              <w:rPr>
                <w:b/>
                <w:sz w:val="20"/>
                <w:szCs w:val="20"/>
              </w:rPr>
              <w:t>PROYECTO</w:t>
            </w:r>
          </w:p>
        </w:tc>
        <w:tc>
          <w:tcPr>
            <w:tcW w:w="488" w:type="pct"/>
            <w:gridSpan w:val="3"/>
            <w:shd w:val="clear" w:color="auto" w:fill="F1F1F1"/>
          </w:tcPr>
          <w:p w14:paraId="633561AC" w14:textId="77777777" w:rsidR="00193930" w:rsidRPr="002E590F" w:rsidRDefault="00193930" w:rsidP="002E590F">
            <w:pPr>
              <w:pStyle w:val="TableParagraph"/>
              <w:spacing w:before="115" w:line="276" w:lineRule="auto"/>
              <w:ind w:left="68" w:right="69"/>
              <w:rPr>
                <w:b/>
                <w:sz w:val="20"/>
                <w:szCs w:val="20"/>
              </w:rPr>
            </w:pPr>
            <w:r w:rsidRPr="002E590F">
              <w:rPr>
                <w:b/>
                <w:sz w:val="20"/>
                <w:szCs w:val="20"/>
              </w:rPr>
              <w:t>REQUISITOS</w:t>
            </w:r>
            <w:r w:rsidRPr="002E590F">
              <w:rPr>
                <w:b/>
                <w:spacing w:val="1"/>
                <w:sz w:val="20"/>
                <w:szCs w:val="20"/>
              </w:rPr>
              <w:t xml:space="preserve"> </w:t>
            </w:r>
            <w:r w:rsidRPr="002E590F">
              <w:rPr>
                <w:b/>
                <w:sz w:val="20"/>
                <w:szCs w:val="20"/>
              </w:rPr>
              <w:t>PRINCIPALES</w:t>
            </w:r>
          </w:p>
        </w:tc>
        <w:tc>
          <w:tcPr>
            <w:tcW w:w="589" w:type="pct"/>
            <w:gridSpan w:val="3"/>
            <w:shd w:val="clear" w:color="auto" w:fill="F1F1F1"/>
          </w:tcPr>
          <w:p w14:paraId="11F0EA84" w14:textId="77777777" w:rsidR="00193930" w:rsidRPr="002E590F" w:rsidRDefault="00193930" w:rsidP="002E590F">
            <w:pPr>
              <w:pStyle w:val="TableParagraph"/>
              <w:spacing w:before="115" w:line="276" w:lineRule="auto"/>
              <w:ind w:left="66" w:right="40"/>
              <w:rPr>
                <w:b/>
                <w:sz w:val="20"/>
                <w:szCs w:val="20"/>
              </w:rPr>
            </w:pPr>
            <w:r w:rsidRPr="002E590F">
              <w:rPr>
                <w:b/>
                <w:sz w:val="20"/>
                <w:szCs w:val="20"/>
              </w:rPr>
              <w:t>EXPECTATIVAS</w:t>
            </w:r>
            <w:r w:rsidRPr="002E590F">
              <w:rPr>
                <w:b/>
                <w:spacing w:val="-37"/>
                <w:sz w:val="20"/>
                <w:szCs w:val="20"/>
              </w:rPr>
              <w:t xml:space="preserve"> </w:t>
            </w:r>
            <w:r w:rsidRPr="002E590F">
              <w:rPr>
                <w:b/>
                <w:sz w:val="20"/>
                <w:szCs w:val="20"/>
              </w:rPr>
              <w:t>PRINCIPALES</w:t>
            </w:r>
          </w:p>
        </w:tc>
        <w:tc>
          <w:tcPr>
            <w:tcW w:w="428" w:type="pct"/>
            <w:shd w:val="clear" w:color="auto" w:fill="F1F1F1"/>
          </w:tcPr>
          <w:p w14:paraId="62617410" w14:textId="77777777" w:rsidR="00193930" w:rsidRPr="002E590F" w:rsidRDefault="00193930" w:rsidP="002E590F">
            <w:pPr>
              <w:pStyle w:val="TableParagraph"/>
              <w:spacing w:line="276" w:lineRule="auto"/>
              <w:rPr>
                <w:sz w:val="20"/>
                <w:szCs w:val="20"/>
              </w:rPr>
            </w:pPr>
          </w:p>
          <w:p w14:paraId="4FAE66CC" w14:textId="77777777" w:rsidR="00193930" w:rsidRPr="002E590F" w:rsidRDefault="00193930" w:rsidP="002E590F">
            <w:pPr>
              <w:pStyle w:val="TableParagraph"/>
              <w:spacing w:line="276" w:lineRule="auto"/>
              <w:ind w:left="65"/>
              <w:rPr>
                <w:b/>
                <w:sz w:val="20"/>
                <w:szCs w:val="20"/>
              </w:rPr>
            </w:pPr>
            <w:r w:rsidRPr="002E590F">
              <w:rPr>
                <w:b/>
                <w:sz w:val="20"/>
                <w:szCs w:val="20"/>
              </w:rPr>
              <w:t>CATEGORÍA</w:t>
            </w:r>
          </w:p>
        </w:tc>
        <w:tc>
          <w:tcPr>
            <w:tcW w:w="498" w:type="pct"/>
            <w:gridSpan w:val="3"/>
            <w:shd w:val="clear" w:color="auto" w:fill="F1F1F1"/>
          </w:tcPr>
          <w:p w14:paraId="70AA89E8" w14:textId="77777777" w:rsidR="00193930" w:rsidRPr="002E590F" w:rsidRDefault="00193930" w:rsidP="002E590F">
            <w:pPr>
              <w:pStyle w:val="TableParagraph"/>
              <w:spacing w:before="115" w:line="276" w:lineRule="auto"/>
              <w:ind w:left="67" w:right="40"/>
              <w:rPr>
                <w:b/>
                <w:sz w:val="20"/>
                <w:szCs w:val="20"/>
              </w:rPr>
            </w:pPr>
            <w:r w:rsidRPr="002E590F">
              <w:rPr>
                <w:b/>
                <w:sz w:val="20"/>
                <w:szCs w:val="20"/>
              </w:rPr>
              <w:t>SUB</w:t>
            </w:r>
            <w:r w:rsidRPr="002E590F">
              <w:rPr>
                <w:b/>
                <w:spacing w:val="1"/>
                <w:sz w:val="20"/>
                <w:szCs w:val="20"/>
              </w:rPr>
              <w:t xml:space="preserve"> </w:t>
            </w:r>
            <w:r w:rsidRPr="002E590F">
              <w:rPr>
                <w:b/>
                <w:sz w:val="20"/>
                <w:szCs w:val="20"/>
              </w:rPr>
              <w:t>CATEGORÍA</w:t>
            </w:r>
          </w:p>
        </w:tc>
        <w:tc>
          <w:tcPr>
            <w:tcW w:w="458" w:type="pct"/>
            <w:gridSpan w:val="3"/>
            <w:shd w:val="clear" w:color="auto" w:fill="F1F1F1"/>
          </w:tcPr>
          <w:p w14:paraId="59797567" w14:textId="77777777" w:rsidR="00193930" w:rsidRPr="002E590F" w:rsidRDefault="00193930" w:rsidP="002E590F">
            <w:pPr>
              <w:pStyle w:val="TableParagraph"/>
              <w:spacing w:before="115" w:line="276" w:lineRule="auto"/>
              <w:ind w:left="66" w:right="9"/>
              <w:rPr>
                <w:b/>
                <w:sz w:val="20"/>
                <w:szCs w:val="20"/>
              </w:rPr>
            </w:pPr>
            <w:r w:rsidRPr="002E590F">
              <w:rPr>
                <w:b/>
                <w:sz w:val="20"/>
                <w:szCs w:val="20"/>
              </w:rPr>
              <w:t>INFLUENCIA</w:t>
            </w:r>
            <w:r w:rsidRPr="002E590F">
              <w:rPr>
                <w:b/>
                <w:spacing w:val="-37"/>
                <w:sz w:val="20"/>
                <w:szCs w:val="20"/>
              </w:rPr>
              <w:t xml:space="preserve"> </w:t>
            </w:r>
            <w:r w:rsidRPr="002E590F">
              <w:rPr>
                <w:b/>
                <w:sz w:val="20"/>
                <w:szCs w:val="20"/>
              </w:rPr>
              <w:t>POTENCIAL</w:t>
            </w:r>
          </w:p>
        </w:tc>
        <w:tc>
          <w:tcPr>
            <w:tcW w:w="321" w:type="pct"/>
            <w:gridSpan w:val="4"/>
            <w:shd w:val="clear" w:color="auto" w:fill="F1F1F1"/>
          </w:tcPr>
          <w:p w14:paraId="2399CE74" w14:textId="77777777" w:rsidR="00193930" w:rsidRPr="002E590F" w:rsidRDefault="00193930" w:rsidP="002E590F">
            <w:pPr>
              <w:pStyle w:val="TableParagraph"/>
              <w:spacing w:line="276" w:lineRule="auto"/>
              <w:ind w:left="65"/>
              <w:rPr>
                <w:b/>
                <w:sz w:val="20"/>
                <w:szCs w:val="20"/>
              </w:rPr>
            </w:pPr>
            <w:r w:rsidRPr="002E590F">
              <w:rPr>
                <w:b/>
                <w:sz w:val="20"/>
                <w:szCs w:val="20"/>
              </w:rPr>
              <w:t>FASE DE</w:t>
            </w:r>
          </w:p>
          <w:p w14:paraId="5E921068" w14:textId="77777777" w:rsidR="00193930" w:rsidRPr="002E590F" w:rsidRDefault="00193930" w:rsidP="002E590F">
            <w:pPr>
              <w:pStyle w:val="TableParagraph"/>
              <w:spacing w:line="276" w:lineRule="auto"/>
              <w:ind w:left="65" w:right="36"/>
              <w:rPr>
                <w:b/>
                <w:sz w:val="20"/>
                <w:szCs w:val="20"/>
              </w:rPr>
            </w:pPr>
            <w:r w:rsidRPr="002E590F">
              <w:rPr>
                <w:b/>
                <w:sz w:val="20"/>
                <w:szCs w:val="20"/>
              </w:rPr>
              <w:t>MAYOR</w:t>
            </w:r>
            <w:r w:rsidRPr="002E590F">
              <w:rPr>
                <w:b/>
                <w:spacing w:val="1"/>
                <w:sz w:val="20"/>
                <w:szCs w:val="20"/>
              </w:rPr>
              <w:t xml:space="preserve"> </w:t>
            </w:r>
            <w:r w:rsidRPr="002E590F">
              <w:rPr>
                <w:b/>
                <w:sz w:val="20"/>
                <w:szCs w:val="20"/>
              </w:rPr>
              <w:t>INTERÉS</w:t>
            </w:r>
          </w:p>
        </w:tc>
        <w:tc>
          <w:tcPr>
            <w:tcW w:w="340" w:type="pct"/>
            <w:gridSpan w:val="2"/>
            <w:shd w:val="clear" w:color="auto" w:fill="F1F1F1"/>
          </w:tcPr>
          <w:p w14:paraId="248C3E93" w14:textId="77777777" w:rsidR="00193930" w:rsidRPr="002E590F" w:rsidRDefault="00193930" w:rsidP="002E590F">
            <w:pPr>
              <w:pStyle w:val="TableParagraph"/>
              <w:spacing w:before="115" w:line="276" w:lineRule="auto"/>
              <w:ind w:left="65" w:right="49"/>
              <w:rPr>
                <w:b/>
                <w:sz w:val="20"/>
                <w:szCs w:val="20"/>
              </w:rPr>
            </w:pPr>
            <w:r w:rsidRPr="002E590F">
              <w:rPr>
                <w:b/>
                <w:spacing w:val="-1"/>
                <w:sz w:val="20"/>
                <w:szCs w:val="20"/>
              </w:rPr>
              <w:t xml:space="preserve">INTERNO </w:t>
            </w:r>
            <w:r w:rsidRPr="002E590F">
              <w:rPr>
                <w:b/>
                <w:sz w:val="20"/>
                <w:szCs w:val="20"/>
              </w:rPr>
              <w:t>/</w:t>
            </w:r>
            <w:r w:rsidRPr="002E590F">
              <w:rPr>
                <w:b/>
                <w:spacing w:val="-47"/>
                <w:sz w:val="20"/>
                <w:szCs w:val="20"/>
              </w:rPr>
              <w:t xml:space="preserve"> </w:t>
            </w:r>
            <w:r w:rsidRPr="002E590F">
              <w:rPr>
                <w:b/>
                <w:sz w:val="20"/>
                <w:szCs w:val="20"/>
              </w:rPr>
              <w:t>EXTERNO</w:t>
            </w:r>
          </w:p>
        </w:tc>
        <w:tc>
          <w:tcPr>
            <w:tcW w:w="437" w:type="pct"/>
            <w:shd w:val="clear" w:color="auto" w:fill="F1F1F1"/>
          </w:tcPr>
          <w:p w14:paraId="33494A3F" w14:textId="77777777" w:rsidR="00193930" w:rsidRPr="002E590F" w:rsidRDefault="00193930" w:rsidP="002E590F">
            <w:pPr>
              <w:pStyle w:val="TableParagraph"/>
              <w:spacing w:line="276" w:lineRule="auto"/>
              <w:ind w:left="64"/>
              <w:rPr>
                <w:b/>
                <w:sz w:val="20"/>
                <w:szCs w:val="20"/>
              </w:rPr>
            </w:pPr>
            <w:r w:rsidRPr="002E590F">
              <w:rPr>
                <w:b/>
                <w:sz w:val="20"/>
                <w:szCs w:val="20"/>
              </w:rPr>
              <w:t>PARTIDARIO</w:t>
            </w:r>
            <w:r w:rsidRPr="002E590F">
              <w:rPr>
                <w:b/>
                <w:spacing w:val="-1"/>
                <w:sz w:val="20"/>
                <w:szCs w:val="20"/>
              </w:rPr>
              <w:t xml:space="preserve"> </w:t>
            </w:r>
            <w:r w:rsidRPr="002E590F">
              <w:rPr>
                <w:b/>
                <w:sz w:val="20"/>
                <w:szCs w:val="20"/>
              </w:rPr>
              <w:t>/</w:t>
            </w:r>
          </w:p>
          <w:p w14:paraId="1DB2193F" w14:textId="77777777" w:rsidR="00193930" w:rsidRPr="002E590F" w:rsidRDefault="00193930" w:rsidP="002E590F">
            <w:pPr>
              <w:pStyle w:val="TableParagraph"/>
              <w:spacing w:line="276" w:lineRule="auto"/>
              <w:ind w:left="64" w:right="190"/>
              <w:rPr>
                <w:b/>
                <w:sz w:val="20"/>
                <w:szCs w:val="20"/>
              </w:rPr>
            </w:pPr>
            <w:r w:rsidRPr="002E590F">
              <w:rPr>
                <w:b/>
                <w:sz w:val="20"/>
                <w:szCs w:val="20"/>
              </w:rPr>
              <w:t>NEUTRAL</w:t>
            </w:r>
            <w:r w:rsidRPr="002E590F">
              <w:rPr>
                <w:b/>
                <w:spacing w:val="1"/>
                <w:sz w:val="20"/>
                <w:szCs w:val="20"/>
              </w:rPr>
              <w:t xml:space="preserve"> </w:t>
            </w:r>
            <w:r w:rsidRPr="002E590F">
              <w:rPr>
                <w:b/>
                <w:sz w:val="20"/>
                <w:szCs w:val="20"/>
              </w:rPr>
              <w:t>/</w:t>
            </w:r>
            <w:r w:rsidRPr="002E590F">
              <w:rPr>
                <w:b/>
                <w:spacing w:val="1"/>
                <w:sz w:val="20"/>
                <w:szCs w:val="20"/>
              </w:rPr>
              <w:t xml:space="preserve"> </w:t>
            </w:r>
            <w:r w:rsidRPr="002E590F">
              <w:rPr>
                <w:b/>
                <w:sz w:val="20"/>
                <w:szCs w:val="20"/>
              </w:rPr>
              <w:t>RETICENTE</w:t>
            </w:r>
          </w:p>
        </w:tc>
      </w:tr>
      <w:tr w:rsidR="002E590F" w:rsidRPr="002E590F" w14:paraId="57EC17B4" w14:textId="77777777" w:rsidTr="002E590F">
        <w:trPr>
          <w:trHeight w:val="1845"/>
        </w:trPr>
        <w:tc>
          <w:tcPr>
            <w:tcW w:w="297" w:type="pct"/>
          </w:tcPr>
          <w:p w14:paraId="33017157" w14:textId="77777777" w:rsidR="00193930" w:rsidRPr="002E590F" w:rsidRDefault="00193930" w:rsidP="002E590F">
            <w:pPr>
              <w:pStyle w:val="TableParagraph"/>
              <w:spacing w:line="276" w:lineRule="auto"/>
              <w:rPr>
                <w:sz w:val="20"/>
                <w:szCs w:val="20"/>
              </w:rPr>
            </w:pPr>
          </w:p>
          <w:p w14:paraId="5965F683" w14:textId="77777777" w:rsidR="00193930" w:rsidRPr="002E590F" w:rsidRDefault="00193930" w:rsidP="002E590F">
            <w:pPr>
              <w:pStyle w:val="TableParagraph"/>
              <w:spacing w:line="276" w:lineRule="auto"/>
              <w:rPr>
                <w:sz w:val="20"/>
                <w:szCs w:val="20"/>
              </w:rPr>
            </w:pPr>
          </w:p>
          <w:p w14:paraId="37AEEC9D" w14:textId="77777777" w:rsidR="00193930" w:rsidRPr="002E590F" w:rsidRDefault="00193930" w:rsidP="002E590F">
            <w:pPr>
              <w:pStyle w:val="TableParagraph"/>
              <w:spacing w:before="4" w:line="276" w:lineRule="auto"/>
              <w:rPr>
                <w:sz w:val="20"/>
                <w:szCs w:val="20"/>
              </w:rPr>
            </w:pPr>
          </w:p>
          <w:p w14:paraId="4CB80186" w14:textId="77777777" w:rsidR="00193930" w:rsidRPr="002E590F" w:rsidRDefault="00193930" w:rsidP="002E590F">
            <w:pPr>
              <w:pStyle w:val="TableParagraph"/>
              <w:spacing w:line="276" w:lineRule="auto"/>
              <w:ind w:left="69"/>
              <w:rPr>
                <w:sz w:val="20"/>
                <w:szCs w:val="20"/>
              </w:rPr>
            </w:pPr>
            <w:r w:rsidRPr="002E590F">
              <w:rPr>
                <w:sz w:val="20"/>
                <w:szCs w:val="20"/>
              </w:rPr>
              <w:t>Soldador</w:t>
            </w:r>
          </w:p>
        </w:tc>
        <w:tc>
          <w:tcPr>
            <w:tcW w:w="353" w:type="pct"/>
            <w:gridSpan w:val="3"/>
          </w:tcPr>
          <w:p w14:paraId="4A1F5E40" w14:textId="77777777" w:rsidR="00193930" w:rsidRPr="002E590F" w:rsidRDefault="00193930" w:rsidP="002E590F">
            <w:pPr>
              <w:pStyle w:val="TableParagraph"/>
              <w:spacing w:line="276" w:lineRule="auto"/>
              <w:rPr>
                <w:sz w:val="20"/>
                <w:szCs w:val="20"/>
              </w:rPr>
            </w:pPr>
          </w:p>
          <w:p w14:paraId="306F9EA8" w14:textId="77777777" w:rsidR="00193930" w:rsidRPr="002E590F" w:rsidRDefault="00193930" w:rsidP="002E590F">
            <w:pPr>
              <w:pStyle w:val="TableParagraph"/>
              <w:spacing w:line="276" w:lineRule="auto"/>
              <w:rPr>
                <w:sz w:val="20"/>
                <w:szCs w:val="20"/>
              </w:rPr>
            </w:pPr>
          </w:p>
          <w:p w14:paraId="452671F7" w14:textId="77777777" w:rsidR="00193930" w:rsidRPr="002E590F" w:rsidRDefault="00193930" w:rsidP="002E590F">
            <w:pPr>
              <w:pStyle w:val="TableParagraph"/>
              <w:spacing w:before="4" w:line="276" w:lineRule="auto"/>
              <w:rPr>
                <w:sz w:val="20"/>
                <w:szCs w:val="20"/>
              </w:rPr>
            </w:pPr>
          </w:p>
          <w:p w14:paraId="6EEEEFE3" w14:textId="77777777" w:rsidR="00193930" w:rsidRPr="002E590F" w:rsidRDefault="00193930" w:rsidP="002E590F">
            <w:pPr>
              <w:pStyle w:val="TableParagraph"/>
              <w:spacing w:line="276" w:lineRule="auto"/>
              <w:ind w:left="69"/>
              <w:rPr>
                <w:sz w:val="20"/>
                <w:szCs w:val="20"/>
              </w:rPr>
            </w:pPr>
            <w:r w:rsidRPr="002E590F">
              <w:rPr>
                <w:sz w:val="20"/>
                <w:szCs w:val="20"/>
              </w:rPr>
              <w:t>Soldador</w:t>
            </w:r>
          </w:p>
        </w:tc>
        <w:tc>
          <w:tcPr>
            <w:tcW w:w="413" w:type="pct"/>
            <w:gridSpan w:val="2"/>
          </w:tcPr>
          <w:p w14:paraId="5F75CB87" w14:textId="77777777" w:rsidR="00193930" w:rsidRPr="002E590F" w:rsidRDefault="00193930" w:rsidP="002E590F">
            <w:pPr>
              <w:pStyle w:val="TableParagraph"/>
              <w:spacing w:before="62" w:line="276" w:lineRule="auto"/>
              <w:ind w:left="69" w:right="97"/>
              <w:rPr>
                <w:sz w:val="20"/>
                <w:szCs w:val="20"/>
              </w:rPr>
            </w:pPr>
            <w:r w:rsidRPr="002E590F">
              <w:rPr>
                <w:sz w:val="20"/>
                <w:szCs w:val="20"/>
              </w:rPr>
              <w:t>Según</w:t>
            </w:r>
            <w:r w:rsidRPr="002E590F">
              <w:rPr>
                <w:spacing w:val="1"/>
                <w:sz w:val="20"/>
                <w:szCs w:val="20"/>
              </w:rPr>
              <w:t xml:space="preserve"> </w:t>
            </w:r>
            <w:r w:rsidRPr="002E590F">
              <w:rPr>
                <w:sz w:val="20"/>
                <w:szCs w:val="20"/>
              </w:rPr>
              <w:t>Contrato de</w:t>
            </w:r>
            <w:r w:rsidRPr="002E590F">
              <w:rPr>
                <w:spacing w:val="-47"/>
                <w:sz w:val="20"/>
                <w:szCs w:val="20"/>
              </w:rPr>
              <w:t xml:space="preserve"> </w:t>
            </w:r>
            <w:r w:rsidRPr="002E590F">
              <w:rPr>
                <w:sz w:val="20"/>
                <w:szCs w:val="20"/>
              </w:rPr>
              <w:t>Servicios</w:t>
            </w:r>
            <w:r w:rsidRPr="002E590F">
              <w:rPr>
                <w:spacing w:val="1"/>
                <w:sz w:val="20"/>
                <w:szCs w:val="20"/>
              </w:rPr>
              <w:t xml:space="preserve"> </w:t>
            </w:r>
            <w:r w:rsidRPr="002E590F">
              <w:rPr>
                <w:sz w:val="20"/>
                <w:szCs w:val="20"/>
              </w:rPr>
              <w:t>Profesional</w:t>
            </w:r>
            <w:r w:rsidRPr="002E590F">
              <w:rPr>
                <w:spacing w:val="-47"/>
                <w:sz w:val="20"/>
                <w:szCs w:val="20"/>
              </w:rPr>
              <w:t xml:space="preserve"> </w:t>
            </w:r>
            <w:r w:rsidRPr="002E590F">
              <w:rPr>
                <w:sz w:val="20"/>
                <w:szCs w:val="20"/>
              </w:rPr>
              <w:t>es</w:t>
            </w:r>
          </w:p>
        </w:tc>
        <w:tc>
          <w:tcPr>
            <w:tcW w:w="378" w:type="pct"/>
            <w:gridSpan w:val="2"/>
          </w:tcPr>
          <w:p w14:paraId="450DE1D2" w14:textId="77777777" w:rsidR="00193930" w:rsidRPr="002E590F" w:rsidRDefault="00193930" w:rsidP="002E590F">
            <w:pPr>
              <w:pStyle w:val="TableParagraph"/>
              <w:spacing w:before="62" w:line="276" w:lineRule="auto"/>
              <w:ind w:left="69" w:right="98"/>
              <w:rPr>
                <w:sz w:val="20"/>
                <w:szCs w:val="20"/>
              </w:rPr>
            </w:pPr>
            <w:r w:rsidRPr="002E590F">
              <w:rPr>
                <w:sz w:val="20"/>
                <w:szCs w:val="20"/>
              </w:rPr>
              <w:t>Trabajos de</w:t>
            </w:r>
            <w:r w:rsidRPr="002E590F">
              <w:rPr>
                <w:spacing w:val="-47"/>
                <w:sz w:val="20"/>
                <w:szCs w:val="20"/>
              </w:rPr>
              <w:t xml:space="preserve"> </w:t>
            </w:r>
            <w:r w:rsidRPr="002E590F">
              <w:rPr>
                <w:sz w:val="20"/>
                <w:szCs w:val="20"/>
              </w:rPr>
              <w:t>soldadura</w:t>
            </w:r>
            <w:r w:rsidRPr="002E590F">
              <w:rPr>
                <w:spacing w:val="1"/>
                <w:sz w:val="20"/>
                <w:szCs w:val="20"/>
              </w:rPr>
              <w:t xml:space="preserve"> </w:t>
            </w:r>
            <w:r w:rsidRPr="002E590F">
              <w:rPr>
                <w:sz w:val="20"/>
                <w:szCs w:val="20"/>
              </w:rPr>
              <w:t>para</w:t>
            </w:r>
            <w:r w:rsidRPr="002E590F">
              <w:rPr>
                <w:spacing w:val="1"/>
                <w:sz w:val="20"/>
                <w:szCs w:val="20"/>
              </w:rPr>
              <w:t xml:space="preserve"> </w:t>
            </w:r>
            <w:r w:rsidRPr="002E590F">
              <w:rPr>
                <w:sz w:val="20"/>
                <w:szCs w:val="20"/>
              </w:rPr>
              <w:t>estructuras</w:t>
            </w:r>
            <w:r w:rsidRPr="002E590F">
              <w:rPr>
                <w:spacing w:val="1"/>
                <w:sz w:val="20"/>
                <w:szCs w:val="20"/>
              </w:rPr>
              <w:t xml:space="preserve"> </w:t>
            </w:r>
            <w:r w:rsidRPr="002E590F">
              <w:rPr>
                <w:sz w:val="20"/>
                <w:szCs w:val="20"/>
              </w:rPr>
              <w:t>metálicas</w:t>
            </w:r>
          </w:p>
        </w:tc>
        <w:tc>
          <w:tcPr>
            <w:tcW w:w="488" w:type="pct"/>
            <w:gridSpan w:val="3"/>
          </w:tcPr>
          <w:p w14:paraId="409CFEB8" w14:textId="77777777" w:rsidR="00193930" w:rsidRPr="002E590F" w:rsidRDefault="00193930" w:rsidP="002E590F">
            <w:pPr>
              <w:pStyle w:val="TableParagraph"/>
              <w:spacing w:line="276" w:lineRule="auto"/>
              <w:rPr>
                <w:sz w:val="20"/>
                <w:szCs w:val="20"/>
              </w:rPr>
            </w:pPr>
          </w:p>
          <w:p w14:paraId="61E4B2FB" w14:textId="77777777" w:rsidR="00193930" w:rsidRPr="002E590F" w:rsidRDefault="00193930" w:rsidP="002E590F">
            <w:pPr>
              <w:pStyle w:val="TableParagraph"/>
              <w:spacing w:before="153" w:line="276" w:lineRule="auto"/>
              <w:ind w:left="68" w:right="162"/>
              <w:rPr>
                <w:sz w:val="20"/>
                <w:szCs w:val="20"/>
              </w:rPr>
            </w:pPr>
            <w:r w:rsidRPr="002E590F">
              <w:rPr>
                <w:sz w:val="20"/>
                <w:szCs w:val="20"/>
              </w:rPr>
              <w:t>Trabajo de</w:t>
            </w:r>
            <w:r w:rsidRPr="002E590F">
              <w:rPr>
                <w:spacing w:val="1"/>
                <w:sz w:val="20"/>
                <w:szCs w:val="20"/>
              </w:rPr>
              <w:t xml:space="preserve"> </w:t>
            </w:r>
            <w:r w:rsidRPr="002E590F">
              <w:rPr>
                <w:sz w:val="20"/>
                <w:szCs w:val="20"/>
              </w:rPr>
              <w:t>soldadura de</w:t>
            </w:r>
            <w:r w:rsidRPr="002E590F">
              <w:rPr>
                <w:spacing w:val="-47"/>
                <w:sz w:val="20"/>
                <w:szCs w:val="20"/>
              </w:rPr>
              <w:t xml:space="preserve"> </w:t>
            </w:r>
            <w:r w:rsidRPr="002E590F">
              <w:rPr>
                <w:sz w:val="20"/>
                <w:szCs w:val="20"/>
              </w:rPr>
              <w:t>calidad</w:t>
            </w:r>
          </w:p>
        </w:tc>
        <w:tc>
          <w:tcPr>
            <w:tcW w:w="589" w:type="pct"/>
            <w:gridSpan w:val="3"/>
          </w:tcPr>
          <w:p w14:paraId="1DB334BB" w14:textId="77777777" w:rsidR="00193930" w:rsidRPr="002E590F" w:rsidRDefault="00193930" w:rsidP="002E590F">
            <w:pPr>
              <w:pStyle w:val="TableParagraph"/>
              <w:spacing w:line="276" w:lineRule="auto"/>
              <w:rPr>
                <w:sz w:val="20"/>
                <w:szCs w:val="20"/>
              </w:rPr>
            </w:pPr>
          </w:p>
          <w:p w14:paraId="7EFAB2D6" w14:textId="77777777" w:rsidR="00193930" w:rsidRPr="002E590F" w:rsidRDefault="00193930" w:rsidP="002E590F">
            <w:pPr>
              <w:pStyle w:val="TableParagraph"/>
              <w:spacing w:before="153" w:line="276" w:lineRule="auto"/>
              <w:ind w:left="66" w:right="110"/>
              <w:rPr>
                <w:sz w:val="20"/>
                <w:szCs w:val="20"/>
              </w:rPr>
            </w:pPr>
            <w:r w:rsidRPr="002E590F">
              <w:rPr>
                <w:sz w:val="20"/>
                <w:szCs w:val="20"/>
              </w:rPr>
              <w:t>Cumplimiento</w:t>
            </w:r>
            <w:r w:rsidRPr="002E590F">
              <w:rPr>
                <w:spacing w:val="1"/>
                <w:sz w:val="20"/>
                <w:szCs w:val="20"/>
              </w:rPr>
              <w:t xml:space="preserve"> </w:t>
            </w:r>
            <w:r w:rsidRPr="002E590F">
              <w:rPr>
                <w:sz w:val="20"/>
                <w:szCs w:val="20"/>
              </w:rPr>
              <w:t>de objetivos de</w:t>
            </w:r>
            <w:r w:rsidRPr="002E590F">
              <w:rPr>
                <w:spacing w:val="-47"/>
                <w:sz w:val="20"/>
                <w:szCs w:val="20"/>
              </w:rPr>
              <w:t xml:space="preserve"> </w:t>
            </w:r>
            <w:r w:rsidRPr="002E590F">
              <w:rPr>
                <w:sz w:val="20"/>
                <w:szCs w:val="20"/>
              </w:rPr>
              <w:t>construcción</w:t>
            </w:r>
          </w:p>
        </w:tc>
        <w:tc>
          <w:tcPr>
            <w:tcW w:w="428" w:type="pct"/>
          </w:tcPr>
          <w:p w14:paraId="72ABB1D4" w14:textId="77777777" w:rsidR="00193930" w:rsidRPr="002E590F" w:rsidRDefault="00193930" w:rsidP="002E590F">
            <w:pPr>
              <w:pStyle w:val="TableParagraph"/>
              <w:spacing w:line="276" w:lineRule="auto"/>
              <w:rPr>
                <w:sz w:val="20"/>
                <w:szCs w:val="20"/>
              </w:rPr>
            </w:pPr>
          </w:p>
          <w:p w14:paraId="3FD1F60C" w14:textId="77777777" w:rsidR="00193930" w:rsidRPr="002E590F" w:rsidRDefault="00193930" w:rsidP="002E590F">
            <w:pPr>
              <w:pStyle w:val="TableParagraph"/>
              <w:spacing w:before="3" w:line="276" w:lineRule="auto"/>
              <w:rPr>
                <w:sz w:val="20"/>
                <w:szCs w:val="20"/>
              </w:rPr>
            </w:pPr>
          </w:p>
          <w:p w14:paraId="74D8F0B7" w14:textId="77777777" w:rsidR="00193930" w:rsidRPr="002E590F" w:rsidRDefault="00193930" w:rsidP="002E590F">
            <w:pPr>
              <w:pStyle w:val="TableParagraph"/>
              <w:spacing w:line="276"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98" w:type="pct"/>
            <w:gridSpan w:val="3"/>
          </w:tcPr>
          <w:p w14:paraId="41978BD3" w14:textId="77777777" w:rsidR="00193930" w:rsidRPr="002E590F" w:rsidRDefault="00193930" w:rsidP="002E590F">
            <w:pPr>
              <w:pStyle w:val="TableParagraph"/>
              <w:spacing w:line="276" w:lineRule="auto"/>
              <w:rPr>
                <w:sz w:val="20"/>
                <w:szCs w:val="20"/>
              </w:rPr>
            </w:pPr>
          </w:p>
          <w:p w14:paraId="6DDBF47E" w14:textId="77777777" w:rsidR="00193930" w:rsidRPr="002E590F" w:rsidRDefault="00193930" w:rsidP="002E590F">
            <w:pPr>
              <w:pStyle w:val="TableParagraph"/>
              <w:spacing w:line="276" w:lineRule="auto"/>
              <w:rPr>
                <w:sz w:val="20"/>
                <w:szCs w:val="20"/>
              </w:rPr>
            </w:pPr>
          </w:p>
          <w:p w14:paraId="2A3F739F" w14:textId="77777777" w:rsidR="00193930" w:rsidRPr="002E590F" w:rsidRDefault="00193930" w:rsidP="002E590F">
            <w:pPr>
              <w:pStyle w:val="TableParagraph"/>
              <w:spacing w:before="4" w:line="276" w:lineRule="auto"/>
              <w:rPr>
                <w:sz w:val="20"/>
                <w:szCs w:val="20"/>
              </w:rPr>
            </w:pPr>
          </w:p>
          <w:p w14:paraId="5F435953" w14:textId="77777777" w:rsidR="00193930" w:rsidRPr="002E590F" w:rsidRDefault="00193930" w:rsidP="002E590F">
            <w:pPr>
              <w:pStyle w:val="TableParagraph"/>
              <w:spacing w:line="276" w:lineRule="auto"/>
              <w:ind w:left="67"/>
              <w:rPr>
                <w:sz w:val="20"/>
                <w:szCs w:val="20"/>
              </w:rPr>
            </w:pPr>
            <w:r w:rsidRPr="002E590F">
              <w:rPr>
                <w:sz w:val="20"/>
                <w:szCs w:val="20"/>
              </w:rPr>
              <w:t>Contratista</w:t>
            </w:r>
          </w:p>
        </w:tc>
        <w:tc>
          <w:tcPr>
            <w:tcW w:w="458" w:type="pct"/>
            <w:gridSpan w:val="3"/>
          </w:tcPr>
          <w:p w14:paraId="35C6B8B1" w14:textId="77777777" w:rsidR="00193930" w:rsidRPr="002E590F" w:rsidRDefault="00193930" w:rsidP="002E590F">
            <w:pPr>
              <w:pStyle w:val="TableParagraph"/>
              <w:spacing w:line="276" w:lineRule="auto"/>
              <w:rPr>
                <w:sz w:val="20"/>
                <w:szCs w:val="20"/>
              </w:rPr>
            </w:pPr>
          </w:p>
          <w:p w14:paraId="23A83B97" w14:textId="77777777" w:rsidR="00193930" w:rsidRPr="002E590F" w:rsidRDefault="00193930" w:rsidP="002E590F">
            <w:pPr>
              <w:pStyle w:val="TableParagraph"/>
              <w:spacing w:line="276" w:lineRule="auto"/>
              <w:rPr>
                <w:sz w:val="20"/>
                <w:szCs w:val="20"/>
              </w:rPr>
            </w:pPr>
          </w:p>
          <w:p w14:paraId="0802C8CE" w14:textId="77777777" w:rsidR="00193930" w:rsidRPr="002E590F" w:rsidRDefault="00193930" w:rsidP="002E590F">
            <w:pPr>
              <w:pStyle w:val="TableParagraph"/>
              <w:spacing w:before="4" w:line="276" w:lineRule="auto"/>
              <w:rPr>
                <w:sz w:val="20"/>
                <w:szCs w:val="20"/>
              </w:rPr>
            </w:pPr>
          </w:p>
          <w:p w14:paraId="6DDE3C1C" w14:textId="77777777" w:rsidR="00193930" w:rsidRPr="002E590F" w:rsidRDefault="00193930" w:rsidP="002E590F">
            <w:pPr>
              <w:pStyle w:val="TableParagraph"/>
              <w:spacing w:line="276" w:lineRule="auto"/>
              <w:ind w:left="66"/>
              <w:rPr>
                <w:sz w:val="20"/>
                <w:szCs w:val="20"/>
              </w:rPr>
            </w:pPr>
            <w:r w:rsidRPr="002E590F">
              <w:rPr>
                <w:sz w:val="20"/>
                <w:szCs w:val="20"/>
              </w:rPr>
              <w:t>Media</w:t>
            </w:r>
          </w:p>
        </w:tc>
        <w:tc>
          <w:tcPr>
            <w:tcW w:w="321" w:type="pct"/>
            <w:gridSpan w:val="4"/>
          </w:tcPr>
          <w:p w14:paraId="01B4DDA2" w14:textId="77777777" w:rsidR="00193930" w:rsidRPr="002E590F" w:rsidRDefault="00193930" w:rsidP="002E590F">
            <w:pPr>
              <w:pStyle w:val="TableParagraph"/>
              <w:spacing w:line="276" w:lineRule="auto"/>
              <w:rPr>
                <w:sz w:val="20"/>
                <w:szCs w:val="20"/>
              </w:rPr>
            </w:pPr>
          </w:p>
          <w:p w14:paraId="12A75337" w14:textId="77777777" w:rsidR="00193930" w:rsidRPr="002E590F" w:rsidRDefault="00193930" w:rsidP="002E590F">
            <w:pPr>
              <w:pStyle w:val="TableParagraph"/>
              <w:spacing w:before="3" w:line="276" w:lineRule="auto"/>
              <w:rPr>
                <w:sz w:val="20"/>
                <w:szCs w:val="20"/>
              </w:rPr>
            </w:pPr>
          </w:p>
          <w:p w14:paraId="3CFFDEDF" w14:textId="77777777" w:rsidR="00193930" w:rsidRDefault="00193930" w:rsidP="00E97FA4">
            <w:pPr>
              <w:pStyle w:val="TableParagraph"/>
              <w:spacing w:line="276" w:lineRule="auto"/>
              <w:ind w:left="65"/>
              <w:rPr>
                <w:sz w:val="20"/>
                <w:szCs w:val="20"/>
              </w:rPr>
            </w:pPr>
          </w:p>
          <w:p w14:paraId="29D935A7" w14:textId="203CE72B" w:rsidR="00E97FA4" w:rsidRPr="002E590F" w:rsidRDefault="00B64511" w:rsidP="00E97FA4">
            <w:pPr>
              <w:pStyle w:val="TableParagraph"/>
              <w:spacing w:line="276" w:lineRule="auto"/>
              <w:ind w:left="65"/>
              <w:rPr>
                <w:sz w:val="20"/>
                <w:szCs w:val="20"/>
              </w:rPr>
            </w:pPr>
            <w:r>
              <w:rPr>
                <w:sz w:val="20"/>
                <w:szCs w:val="20"/>
              </w:rPr>
              <w:t>Fase 1 ,2, 3 ,4 y 5</w:t>
            </w:r>
          </w:p>
        </w:tc>
        <w:tc>
          <w:tcPr>
            <w:tcW w:w="340" w:type="pct"/>
            <w:gridSpan w:val="2"/>
          </w:tcPr>
          <w:p w14:paraId="0CEC0F87" w14:textId="77777777" w:rsidR="00193930" w:rsidRPr="002E590F" w:rsidRDefault="00193930" w:rsidP="002E590F">
            <w:pPr>
              <w:pStyle w:val="TableParagraph"/>
              <w:spacing w:line="276" w:lineRule="auto"/>
              <w:rPr>
                <w:sz w:val="20"/>
                <w:szCs w:val="20"/>
              </w:rPr>
            </w:pPr>
          </w:p>
          <w:p w14:paraId="571C68EF" w14:textId="77777777" w:rsidR="00193930" w:rsidRPr="002E590F" w:rsidRDefault="00193930" w:rsidP="002E590F">
            <w:pPr>
              <w:pStyle w:val="TableParagraph"/>
              <w:spacing w:line="276" w:lineRule="auto"/>
              <w:rPr>
                <w:sz w:val="20"/>
                <w:szCs w:val="20"/>
              </w:rPr>
            </w:pPr>
          </w:p>
          <w:p w14:paraId="77F2902F" w14:textId="77777777" w:rsidR="00193930" w:rsidRPr="002E590F" w:rsidRDefault="00193930" w:rsidP="002E590F">
            <w:pPr>
              <w:pStyle w:val="TableParagraph"/>
              <w:spacing w:before="4" w:line="276" w:lineRule="auto"/>
              <w:rPr>
                <w:sz w:val="20"/>
                <w:szCs w:val="20"/>
              </w:rPr>
            </w:pPr>
          </w:p>
          <w:p w14:paraId="2F92427A" w14:textId="77777777" w:rsidR="00193930" w:rsidRPr="002E590F" w:rsidRDefault="00193930" w:rsidP="002E590F">
            <w:pPr>
              <w:pStyle w:val="TableParagraph"/>
              <w:spacing w:line="276" w:lineRule="auto"/>
              <w:ind w:left="65"/>
              <w:rPr>
                <w:sz w:val="20"/>
                <w:szCs w:val="20"/>
              </w:rPr>
            </w:pPr>
            <w:r w:rsidRPr="002E590F">
              <w:rPr>
                <w:sz w:val="20"/>
                <w:szCs w:val="20"/>
              </w:rPr>
              <w:t>Externo</w:t>
            </w:r>
          </w:p>
        </w:tc>
        <w:tc>
          <w:tcPr>
            <w:tcW w:w="437" w:type="pct"/>
          </w:tcPr>
          <w:p w14:paraId="190D0F46" w14:textId="77777777" w:rsidR="00193930" w:rsidRPr="002E590F" w:rsidRDefault="00193930" w:rsidP="002E590F">
            <w:pPr>
              <w:pStyle w:val="TableParagraph"/>
              <w:spacing w:line="276" w:lineRule="auto"/>
              <w:rPr>
                <w:sz w:val="20"/>
                <w:szCs w:val="20"/>
              </w:rPr>
            </w:pPr>
          </w:p>
          <w:p w14:paraId="250FB8D0" w14:textId="77777777" w:rsidR="00193930" w:rsidRPr="002E590F" w:rsidRDefault="00193930" w:rsidP="002E590F">
            <w:pPr>
              <w:pStyle w:val="TableParagraph"/>
              <w:spacing w:line="276" w:lineRule="auto"/>
              <w:rPr>
                <w:sz w:val="20"/>
                <w:szCs w:val="20"/>
              </w:rPr>
            </w:pPr>
          </w:p>
          <w:p w14:paraId="6731C8DE" w14:textId="77777777" w:rsidR="00193930" w:rsidRPr="002E590F" w:rsidRDefault="00193930" w:rsidP="002E590F">
            <w:pPr>
              <w:pStyle w:val="TableParagraph"/>
              <w:spacing w:before="4" w:line="276" w:lineRule="auto"/>
              <w:rPr>
                <w:sz w:val="20"/>
                <w:szCs w:val="20"/>
              </w:rPr>
            </w:pPr>
          </w:p>
          <w:p w14:paraId="7BF3ED86" w14:textId="77777777" w:rsidR="00193930" w:rsidRPr="002E590F" w:rsidRDefault="00193930" w:rsidP="002E590F">
            <w:pPr>
              <w:pStyle w:val="TableParagraph"/>
              <w:spacing w:line="276" w:lineRule="auto"/>
              <w:ind w:left="64"/>
              <w:rPr>
                <w:sz w:val="20"/>
                <w:szCs w:val="20"/>
              </w:rPr>
            </w:pPr>
            <w:r w:rsidRPr="002E590F">
              <w:rPr>
                <w:sz w:val="20"/>
                <w:szCs w:val="20"/>
              </w:rPr>
              <w:t>Neutral</w:t>
            </w:r>
          </w:p>
        </w:tc>
      </w:tr>
      <w:tr w:rsidR="002E590F" w:rsidRPr="002E590F" w14:paraId="7D42DCD6" w14:textId="77777777" w:rsidTr="002E590F">
        <w:trPr>
          <w:trHeight w:val="1845"/>
        </w:trPr>
        <w:tc>
          <w:tcPr>
            <w:tcW w:w="297" w:type="pct"/>
          </w:tcPr>
          <w:p w14:paraId="17562F22" w14:textId="77777777" w:rsidR="00193930" w:rsidRPr="002E590F" w:rsidRDefault="00193930" w:rsidP="002E590F">
            <w:pPr>
              <w:pStyle w:val="TableParagraph"/>
              <w:spacing w:line="276" w:lineRule="auto"/>
              <w:rPr>
                <w:sz w:val="20"/>
                <w:szCs w:val="20"/>
              </w:rPr>
            </w:pPr>
          </w:p>
          <w:p w14:paraId="605ADD8D" w14:textId="77777777" w:rsidR="00193930" w:rsidRPr="002E590F" w:rsidRDefault="00193930" w:rsidP="002E590F">
            <w:pPr>
              <w:pStyle w:val="TableParagraph"/>
              <w:spacing w:line="276" w:lineRule="auto"/>
              <w:rPr>
                <w:sz w:val="20"/>
                <w:szCs w:val="20"/>
              </w:rPr>
            </w:pPr>
          </w:p>
          <w:p w14:paraId="18F25EE4" w14:textId="77777777" w:rsidR="00193930" w:rsidRPr="002E590F" w:rsidRDefault="00193930" w:rsidP="002E590F">
            <w:pPr>
              <w:pStyle w:val="TableParagraph"/>
              <w:spacing w:before="4" w:line="276" w:lineRule="auto"/>
              <w:rPr>
                <w:sz w:val="20"/>
                <w:szCs w:val="20"/>
              </w:rPr>
            </w:pPr>
          </w:p>
          <w:p w14:paraId="252EFD30" w14:textId="77777777" w:rsidR="00193930" w:rsidRPr="002E590F" w:rsidRDefault="00193930" w:rsidP="002E590F">
            <w:pPr>
              <w:pStyle w:val="TableParagraph"/>
              <w:spacing w:line="276" w:lineRule="auto"/>
              <w:ind w:left="69"/>
              <w:rPr>
                <w:sz w:val="20"/>
                <w:szCs w:val="20"/>
              </w:rPr>
            </w:pPr>
            <w:r w:rsidRPr="002E590F">
              <w:rPr>
                <w:sz w:val="20"/>
                <w:szCs w:val="20"/>
              </w:rPr>
              <w:t>Fontanero</w:t>
            </w:r>
          </w:p>
        </w:tc>
        <w:tc>
          <w:tcPr>
            <w:tcW w:w="353" w:type="pct"/>
            <w:gridSpan w:val="3"/>
          </w:tcPr>
          <w:p w14:paraId="16B3E24C" w14:textId="77777777" w:rsidR="00193930" w:rsidRPr="002E590F" w:rsidRDefault="00193930" w:rsidP="002E590F">
            <w:pPr>
              <w:pStyle w:val="TableParagraph"/>
              <w:spacing w:line="276" w:lineRule="auto"/>
              <w:rPr>
                <w:sz w:val="20"/>
                <w:szCs w:val="20"/>
              </w:rPr>
            </w:pPr>
          </w:p>
          <w:p w14:paraId="0DFD3882" w14:textId="77777777" w:rsidR="00193930" w:rsidRPr="002E590F" w:rsidRDefault="00193930" w:rsidP="002E590F">
            <w:pPr>
              <w:pStyle w:val="TableParagraph"/>
              <w:spacing w:line="276" w:lineRule="auto"/>
              <w:rPr>
                <w:sz w:val="20"/>
                <w:szCs w:val="20"/>
              </w:rPr>
            </w:pPr>
          </w:p>
          <w:p w14:paraId="466D7DDC" w14:textId="77777777" w:rsidR="00193930" w:rsidRPr="002E590F" w:rsidRDefault="00193930" w:rsidP="002E590F">
            <w:pPr>
              <w:pStyle w:val="TableParagraph"/>
              <w:spacing w:before="4" w:line="276" w:lineRule="auto"/>
              <w:rPr>
                <w:sz w:val="20"/>
                <w:szCs w:val="20"/>
              </w:rPr>
            </w:pPr>
          </w:p>
          <w:p w14:paraId="71824852" w14:textId="77777777" w:rsidR="00193930" w:rsidRPr="002E590F" w:rsidRDefault="00193930" w:rsidP="002E590F">
            <w:pPr>
              <w:pStyle w:val="TableParagraph"/>
              <w:spacing w:line="276" w:lineRule="auto"/>
              <w:ind w:left="69"/>
              <w:rPr>
                <w:sz w:val="20"/>
                <w:szCs w:val="20"/>
              </w:rPr>
            </w:pPr>
            <w:r w:rsidRPr="002E590F">
              <w:rPr>
                <w:sz w:val="20"/>
                <w:szCs w:val="20"/>
              </w:rPr>
              <w:t>Fontanero</w:t>
            </w:r>
          </w:p>
        </w:tc>
        <w:tc>
          <w:tcPr>
            <w:tcW w:w="413" w:type="pct"/>
            <w:gridSpan w:val="2"/>
          </w:tcPr>
          <w:p w14:paraId="2E1D651B" w14:textId="77777777" w:rsidR="00193930" w:rsidRPr="002E590F" w:rsidRDefault="00193930" w:rsidP="002E590F">
            <w:pPr>
              <w:pStyle w:val="TableParagraph"/>
              <w:spacing w:before="60" w:line="276" w:lineRule="auto"/>
              <w:ind w:left="69" w:right="97"/>
              <w:rPr>
                <w:sz w:val="20"/>
                <w:szCs w:val="20"/>
              </w:rPr>
            </w:pPr>
            <w:r w:rsidRPr="002E590F">
              <w:rPr>
                <w:sz w:val="20"/>
                <w:szCs w:val="20"/>
              </w:rPr>
              <w:t>Según</w:t>
            </w:r>
            <w:r w:rsidRPr="002E590F">
              <w:rPr>
                <w:spacing w:val="1"/>
                <w:sz w:val="20"/>
                <w:szCs w:val="20"/>
              </w:rPr>
              <w:t xml:space="preserve"> </w:t>
            </w:r>
            <w:r w:rsidRPr="002E590F">
              <w:rPr>
                <w:sz w:val="20"/>
                <w:szCs w:val="20"/>
              </w:rPr>
              <w:t>Contrato de</w:t>
            </w:r>
            <w:r w:rsidRPr="002E590F">
              <w:rPr>
                <w:spacing w:val="-47"/>
                <w:sz w:val="20"/>
                <w:szCs w:val="20"/>
              </w:rPr>
              <w:t xml:space="preserve"> </w:t>
            </w:r>
            <w:r w:rsidRPr="002E590F">
              <w:rPr>
                <w:sz w:val="20"/>
                <w:szCs w:val="20"/>
              </w:rPr>
              <w:t>Servicios</w:t>
            </w:r>
            <w:r w:rsidRPr="002E590F">
              <w:rPr>
                <w:spacing w:val="1"/>
                <w:sz w:val="20"/>
                <w:szCs w:val="20"/>
              </w:rPr>
              <w:t xml:space="preserve"> </w:t>
            </w:r>
            <w:r w:rsidRPr="002E590F">
              <w:rPr>
                <w:sz w:val="20"/>
                <w:szCs w:val="20"/>
              </w:rPr>
              <w:t>Profesional</w:t>
            </w:r>
            <w:r w:rsidRPr="002E590F">
              <w:rPr>
                <w:spacing w:val="-47"/>
                <w:sz w:val="20"/>
                <w:szCs w:val="20"/>
              </w:rPr>
              <w:t xml:space="preserve"> </w:t>
            </w:r>
            <w:r w:rsidRPr="002E590F">
              <w:rPr>
                <w:sz w:val="20"/>
                <w:szCs w:val="20"/>
              </w:rPr>
              <w:t>es</w:t>
            </w:r>
          </w:p>
        </w:tc>
        <w:tc>
          <w:tcPr>
            <w:tcW w:w="378" w:type="pct"/>
            <w:gridSpan w:val="2"/>
          </w:tcPr>
          <w:p w14:paraId="38BC8544" w14:textId="77777777" w:rsidR="00193930" w:rsidRPr="002E590F" w:rsidRDefault="00193930" w:rsidP="002E590F">
            <w:pPr>
              <w:pStyle w:val="TableParagraph"/>
              <w:spacing w:before="3" w:line="276" w:lineRule="auto"/>
              <w:rPr>
                <w:sz w:val="20"/>
                <w:szCs w:val="20"/>
              </w:rPr>
            </w:pPr>
          </w:p>
          <w:p w14:paraId="33514DFB" w14:textId="77777777" w:rsidR="00193930" w:rsidRPr="002E590F" w:rsidRDefault="00193930" w:rsidP="002E590F">
            <w:pPr>
              <w:pStyle w:val="TableParagraph"/>
              <w:spacing w:line="276" w:lineRule="auto"/>
              <w:ind w:left="69" w:right="131"/>
              <w:rPr>
                <w:sz w:val="20"/>
                <w:szCs w:val="20"/>
              </w:rPr>
            </w:pPr>
            <w:r w:rsidRPr="002E590F">
              <w:rPr>
                <w:sz w:val="20"/>
                <w:szCs w:val="20"/>
              </w:rPr>
              <w:t>Instalación</w:t>
            </w:r>
            <w:r w:rsidRPr="002E590F">
              <w:rPr>
                <w:spacing w:val="-47"/>
                <w:sz w:val="20"/>
                <w:szCs w:val="20"/>
              </w:rPr>
              <w:t xml:space="preserve"> </w:t>
            </w:r>
            <w:r w:rsidRPr="002E590F">
              <w:rPr>
                <w:spacing w:val="-1"/>
                <w:sz w:val="20"/>
                <w:szCs w:val="20"/>
              </w:rPr>
              <w:t>de sistemas</w:t>
            </w:r>
            <w:r w:rsidRPr="002E590F">
              <w:rPr>
                <w:spacing w:val="-47"/>
                <w:sz w:val="20"/>
                <w:szCs w:val="20"/>
              </w:rPr>
              <w:t xml:space="preserve"> </w:t>
            </w:r>
            <w:r w:rsidRPr="002E590F">
              <w:rPr>
                <w:sz w:val="20"/>
                <w:szCs w:val="20"/>
              </w:rPr>
              <w:t>de</w:t>
            </w:r>
            <w:r w:rsidRPr="002E590F">
              <w:rPr>
                <w:spacing w:val="1"/>
                <w:sz w:val="20"/>
                <w:szCs w:val="20"/>
              </w:rPr>
              <w:t xml:space="preserve"> </w:t>
            </w:r>
            <w:r w:rsidRPr="002E590F">
              <w:rPr>
                <w:sz w:val="20"/>
                <w:szCs w:val="20"/>
              </w:rPr>
              <w:t>fontanería</w:t>
            </w:r>
          </w:p>
        </w:tc>
        <w:tc>
          <w:tcPr>
            <w:tcW w:w="488" w:type="pct"/>
            <w:gridSpan w:val="3"/>
          </w:tcPr>
          <w:p w14:paraId="51296C93" w14:textId="77777777" w:rsidR="00193930" w:rsidRPr="002E590F" w:rsidRDefault="00193930" w:rsidP="002E590F">
            <w:pPr>
              <w:pStyle w:val="TableParagraph"/>
              <w:spacing w:line="276" w:lineRule="auto"/>
              <w:rPr>
                <w:sz w:val="20"/>
                <w:szCs w:val="20"/>
              </w:rPr>
            </w:pPr>
          </w:p>
          <w:p w14:paraId="3D372DCD" w14:textId="77777777" w:rsidR="00193930" w:rsidRPr="002E590F" w:rsidRDefault="00193930" w:rsidP="002E590F">
            <w:pPr>
              <w:pStyle w:val="TableParagraph"/>
              <w:spacing w:before="153" w:line="276" w:lineRule="auto"/>
              <w:ind w:left="68" w:right="146"/>
              <w:jc w:val="both"/>
              <w:rPr>
                <w:sz w:val="20"/>
                <w:szCs w:val="20"/>
              </w:rPr>
            </w:pPr>
            <w:r w:rsidRPr="002E590F">
              <w:rPr>
                <w:sz w:val="20"/>
                <w:szCs w:val="20"/>
              </w:rPr>
              <w:t>Instalaciones</w:t>
            </w:r>
            <w:r w:rsidRPr="002E590F">
              <w:rPr>
                <w:spacing w:val="-48"/>
                <w:sz w:val="20"/>
                <w:szCs w:val="20"/>
              </w:rPr>
              <w:t xml:space="preserve"> </w:t>
            </w:r>
            <w:r w:rsidRPr="002E590F">
              <w:rPr>
                <w:sz w:val="20"/>
                <w:szCs w:val="20"/>
              </w:rPr>
              <w:t>de fontanería</w:t>
            </w:r>
            <w:r w:rsidRPr="002E590F">
              <w:rPr>
                <w:spacing w:val="-47"/>
                <w:sz w:val="20"/>
                <w:szCs w:val="20"/>
              </w:rPr>
              <w:t xml:space="preserve"> </w:t>
            </w:r>
            <w:r w:rsidRPr="002E590F">
              <w:rPr>
                <w:sz w:val="20"/>
                <w:szCs w:val="20"/>
              </w:rPr>
              <w:t>funcionales</w:t>
            </w:r>
          </w:p>
        </w:tc>
        <w:tc>
          <w:tcPr>
            <w:tcW w:w="589" w:type="pct"/>
            <w:gridSpan w:val="3"/>
          </w:tcPr>
          <w:p w14:paraId="08E4E89E" w14:textId="77777777" w:rsidR="00193930" w:rsidRPr="002E590F" w:rsidRDefault="00193930" w:rsidP="002E590F">
            <w:pPr>
              <w:pStyle w:val="TableParagraph"/>
              <w:spacing w:line="276" w:lineRule="auto"/>
              <w:rPr>
                <w:sz w:val="20"/>
                <w:szCs w:val="20"/>
              </w:rPr>
            </w:pPr>
          </w:p>
          <w:p w14:paraId="50BCB264" w14:textId="77777777" w:rsidR="00193930" w:rsidRPr="002E590F" w:rsidRDefault="00193930" w:rsidP="002E590F">
            <w:pPr>
              <w:pStyle w:val="TableParagraph"/>
              <w:spacing w:before="153" w:line="276" w:lineRule="auto"/>
              <w:ind w:left="66" w:right="110"/>
              <w:rPr>
                <w:sz w:val="20"/>
                <w:szCs w:val="20"/>
              </w:rPr>
            </w:pPr>
            <w:r w:rsidRPr="002E590F">
              <w:rPr>
                <w:sz w:val="20"/>
                <w:szCs w:val="20"/>
              </w:rPr>
              <w:t>Cumplimiento</w:t>
            </w:r>
            <w:r w:rsidRPr="002E590F">
              <w:rPr>
                <w:spacing w:val="1"/>
                <w:sz w:val="20"/>
                <w:szCs w:val="20"/>
              </w:rPr>
              <w:t xml:space="preserve"> </w:t>
            </w:r>
            <w:r w:rsidRPr="002E590F">
              <w:rPr>
                <w:sz w:val="20"/>
                <w:szCs w:val="20"/>
              </w:rPr>
              <w:t>de objetivos de</w:t>
            </w:r>
            <w:r w:rsidRPr="002E590F">
              <w:rPr>
                <w:spacing w:val="-47"/>
                <w:sz w:val="20"/>
                <w:szCs w:val="20"/>
              </w:rPr>
              <w:t xml:space="preserve"> </w:t>
            </w:r>
            <w:r w:rsidRPr="002E590F">
              <w:rPr>
                <w:sz w:val="20"/>
                <w:szCs w:val="20"/>
              </w:rPr>
              <w:t>construcción</w:t>
            </w:r>
          </w:p>
        </w:tc>
        <w:tc>
          <w:tcPr>
            <w:tcW w:w="428" w:type="pct"/>
          </w:tcPr>
          <w:p w14:paraId="72147A9F" w14:textId="77777777" w:rsidR="00193930" w:rsidRPr="002E590F" w:rsidRDefault="00193930" w:rsidP="002E590F">
            <w:pPr>
              <w:pStyle w:val="TableParagraph"/>
              <w:spacing w:line="276" w:lineRule="auto"/>
              <w:rPr>
                <w:sz w:val="20"/>
                <w:szCs w:val="20"/>
              </w:rPr>
            </w:pPr>
          </w:p>
          <w:p w14:paraId="16B10CDE" w14:textId="77777777" w:rsidR="00193930" w:rsidRPr="002E590F" w:rsidRDefault="00193930" w:rsidP="002E590F">
            <w:pPr>
              <w:pStyle w:val="TableParagraph"/>
              <w:spacing w:before="3" w:line="276" w:lineRule="auto"/>
              <w:rPr>
                <w:sz w:val="20"/>
                <w:szCs w:val="20"/>
              </w:rPr>
            </w:pPr>
          </w:p>
          <w:p w14:paraId="214751BB" w14:textId="77777777" w:rsidR="00193930" w:rsidRPr="002E590F" w:rsidRDefault="00193930" w:rsidP="002E590F">
            <w:pPr>
              <w:pStyle w:val="TableParagraph"/>
              <w:spacing w:line="276"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98" w:type="pct"/>
            <w:gridSpan w:val="3"/>
          </w:tcPr>
          <w:p w14:paraId="4817256F" w14:textId="77777777" w:rsidR="00193930" w:rsidRPr="002E590F" w:rsidRDefault="00193930" w:rsidP="002E590F">
            <w:pPr>
              <w:pStyle w:val="TableParagraph"/>
              <w:spacing w:line="276" w:lineRule="auto"/>
              <w:rPr>
                <w:sz w:val="20"/>
                <w:szCs w:val="20"/>
              </w:rPr>
            </w:pPr>
          </w:p>
          <w:p w14:paraId="3B03FD80" w14:textId="77777777" w:rsidR="00193930" w:rsidRPr="002E590F" w:rsidRDefault="00193930" w:rsidP="002E590F">
            <w:pPr>
              <w:pStyle w:val="TableParagraph"/>
              <w:spacing w:line="276" w:lineRule="auto"/>
              <w:rPr>
                <w:sz w:val="20"/>
                <w:szCs w:val="20"/>
              </w:rPr>
            </w:pPr>
          </w:p>
          <w:p w14:paraId="2320D9BD" w14:textId="77777777" w:rsidR="00193930" w:rsidRPr="002E590F" w:rsidRDefault="00193930" w:rsidP="002E590F">
            <w:pPr>
              <w:pStyle w:val="TableParagraph"/>
              <w:spacing w:before="4" w:line="276" w:lineRule="auto"/>
              <w:rPr>
                <w:sz w:val="20"/>
                <w:szCs w:val="20"/>
              </w:rPr>
            </w:pPr>
          </w:p>
          <w:p w14:paraId="3E4DF104" w14:textId="77777777" w:rsidR="00193930" w:rsidRPr="002E590F" w:rsidRDefault="00193930" w:rsidP="002E590F">
            <w:pPr>
              <w:pStyle w:val="TableParagraph"/>
              <w:spacing w:line="276" w:lineRule="auto"/>
              <w:ind w:left="67"/>
              <w:rPr>
                <w:sz w:val="20"/>
                <w:szCs w:val="20"/>
              </w:rPr>
            </w:pPr>
            <w:r w:rsidRPr="002E590F">
              <w:rPr>
                <w:sz w:val="20"/>
                <w:szCs w:val="20"/>
              </w:rPr>
              <w:t>Contratista</w:t>
            </w:r>
          </w:p>
        </w:tc>
        <w:tc>
          <w:tcPr>
            <w:tcW w:w="458" w:type="pct"/>
            <w:gridSpan w:val="3"/>
          </w:tcPr>
          <w:p w14:paraId="4F23F99F" w14:textId="77777777" w:rsidR="00193930" w:rsidRPr="002E590F" w:rsidRDefault="00193930" w:rsidP="002E590F">
            <w:pPr>
              <w:pStyle w:val="TableParagraph"/>
              <w:spacing w:line="276" w:lineRule="auto"/>
              <w:rPr>
                <w:sz w:val="20"/>
                <w:szCs w:val="20"/>
              </w:rPr>
            </w:pPr>
          </w:p>
          <w:p w14:paraId="322C3A6E" w14:textId="77777777" w:rsidR="00193930" w:rsidRPr="002E590F" w:rsidRDefault="00193930" w:rsidP="002E590F">
            <w:pPr>
              <w:pStyle w:val="TableParagraph"/>
              <w:spacing w:line="276" w:lineRule="auto"/>
              <w:rPr>
                <w:sz w:val="20"/>
                <w:szCs w:val="20"/>
              </w:rPr>
            </w:pPr>
          </w:p>
          <w:p w14:paraId="65CA567D" w14:textId="77777777" w:rsidR="00193930" w:rsidRPr="002E590F" w:rsidRDefault="00193930" w:rsidP="002E590F">
            <w:pPr>
              <w:pStyle w:val="TableParagraph"/>
              <w:spacing w:before="4" w:line="276" w:lineRule="auto"/>
              <w:rPr>
                <w:sz w:val="20"/>
                <w:szCs w:val="20"/>
              </w:rPr>
            </w:pPr>
          </w:p>
          <w:p w14:paraId="1E64F305" w14:textId="77777777" w:rsidR="00193930" w:rsidRPr="002E590F" w:rsidRDefault="00193930" w:rsidP="002E590F">
            <w:pPr>
              <w:pStyle w:val="TableParagraph"/>
              <w:spacing w:line="276" w:lineRule="auto"/>
              <w:ind w:left="66"/>
              <w:rPr>
                <w:sz w:val="20"/>
                <w:szCs w:val="20"/>
              </w:rPr>
            </w:pPr>
            <w:r w:rsidRPr="002E590F">
              <w:rPr>
                <w:sz w:val="20"/>
                <w:szCs w:val="20"/>
              </w:rPr>
              <w:t>Media</w:t>
            </w:r>
          </w:p>
        </w:tc>
        <w:tc>
          <w:tcPr>
            <w:tcW w:w="321" w:type="pct"/>
            <w:gridSpan w:val="4"/>
          </w:tcPr>
          <w:p w14:paraId="21CBD917" w14:textId="77777777" w:rsidR="00193930" w:rsidRPr="002E590F" w:rsidRDefault="00193930" w:rsidP="002E590F">
            <w:pPr>
              <w:pStyle w:val="TableParagraph"/>
              <w:spacing w:line="276" w:lineRule="auto"/>
              <w:rPr>
                <w:sz w:val="20"/>
                <w:szCs w:val="20"/>
              </w:rPr>
            </w:pPr>
          </w:p>
          <w:p w14:paraId="24540BC4" w14:textId="77777777" w:rsidR="00193930" w:rsidRPr="002E590F" w:rsidRDefault="00193930" w:rsidP="002E590F">
            <w:pPr>
              <w:pStyle w:val="TableParagraph"/>
              <w:spacing w:before="3" w:line="276" w:lineRule="auto"/>
              <w:rPr>
                <w:sz w:val="20"/>
                <w:szCs w:val="20"/>
              </w:rPr>
            </w:pPr>
          </w:p>
          <w:p w14:paraId="04083A68" w14:textId="6F4686F6" w:rsidR="00193930" w:rsidRPr="002E590F" w:rsidRDefault="00E97FA4" w:rsidP="00E97FA4">
            <w:pPr>
              <w:pStyle w:val="TableParagraph"/>
              <w:spacing w:line="276" w:lineRule="auto"/>
              <w:ind w:left="65"/>
              <w:rPr>
                <w:sz w:val="20"/>
                <w:szCs w:val="20"/>
              </w:rPr>
            </w:pPr>
            <w:r>
              <w:rPr>
                <w:sz w:val="20"/>
                <w:szCs w:val="20"/>
              </w:rPr>
              <w:t>Fase 1 ,2</w:t>
            </w:r>
            <w:r w:rsidR="00B64511">
              <w:rPr>
                <w:sz w:val="20"/>
                <w:szCs w:val="20"/>
              </w:rPr>
              <w:t>, 3 , y 5</w:t>
            </w:r>
            <w:r>
              <w:rPr>
                <w:sz w:val="20"/>
                <w:szCs w:val="20"/>
              </w:rPr>
              <w:t xml:space="preserve"> </w:t>
            </w:r>
          </w:p>
        </w:tc>
        <w:tc>
          <w:tcPr>
            <w:tcW w:w="340" w:type="pct"/>
            <w:gridSpan w:val="2"/>
          </w:tcPr>
          <w:p w14:paraId="4AB55796" w14:textId="77777777" w:rsidR="00193930" w:rsidRPr="002E590F" w:rsidRDefault="00193930" w:rsidP="002E590F">
            <w:pPr>
              <w:pStyle w:val="TableParagraph"/>
              <w:spacing w:line="276" w:lineRule="auto"/>
              <w:rPr>
                <w:sz w:val="20"/>
                <w:szCs w:val="20"/>
              </w:rPr>
            </w:pPr>
          </w:p>
          <w:p w14:paraId="29EDEAFD" w14:textId="77777777" w:rsidR="00193930" w:rsidRPr="002E590F" w:rsidRDefault="00193930" w:rsidP="002E590F">
            <w:pPr>
              <w:pStyle w:val="TableParagraph"/>
              <w:spacing w:line="276" w:lineRule="auto"/>
              <w:rPr>
                <w:sz w:val="20"/>
                <w:szCs w:val="20"/>
              </w:rPr>
            </w:pPr>
          </w:p>
          <w:p w14:paraId="275CA90E" w14:textId="77777777" w:rsidR="00193930" w:rsidRPr="002E590F" w:rsidRDefault="00193930" w:rsidP="002E590F">
            <w:pPr>
              <w:pStyle w:val="TableParagraph"/>
              <w:spacing w:before="4" w:line="276" w:lineRule="auto"/>
              <w:rPr>
                <w:sz w:val="20"/>
                <w:szCs w:val="20"/>
              </w:rPr>
            </w:pPr>
          </w:p>
          <w:p w14:paraId="28CE39F5" w14:textId="77777777" w:rsidR="00193930" w:rsidRPr="002E590F" w:rsidRDefault="00193930" w:rsidP="002E590F">
            <w:pPr>
              <w:pStyle w:val="TableParagraph"/>
              <w:spacing w:line="276" w:lineRule="auto"/>
              <w:ind w:left="65"/>
              <w:rPr>
                <w:sz w:val="20"/>
                <w:szCs w:val="20"/>
              </w:rPr>
            </w:pPr>
            <w:r w:rsidRPr="002E590F">
              <w:rPr>
                <w:sz w:val="20"/>
                <w:szCs w:val="20"/>
              </w:rPr>
              <w:t>Externo</w:t>
            </w:r>
          </w:p>
        </w:tc>
        <w:tc>
          <w:tcPr>
            <w:tcW w:w="437" w:type="pct"/>
          </w:tcPr>
          <w:p w14:paraId="0A922481" w14:textId="77777777" w:rsidR="00193930" w:rsidRPr="002E590F" w:rsidRDefault="00193930" w:rsidP="002E590F">
            <w:pPr>
              <w:pStyle w:val="TableParagraph"/>
              <w:spacing w:line="276" w:lineRule="auto"/>
              <w:rPr>
                <w:sz w:val="20"/>
                <w:szCs w:val="20"/>
              </w:rPr>
            </w:pPr>
          </w:p>
          <w:p w14:paraId="238F1AB1" w14:textId="77777777" w:rsidR="00193930" w:rsidRPr="002E590F" w:rsidRDefault="00193930" w:rsidP="002E590F">
            <w:pPr>
              <w:pStyle w:val="TableParagraph"/>
              <w:spacing w:line="276" w:lineRule="auto"/>
              <w:rPr>
                <w:sz w:val="20"/>
                <w:szCs w:val="20"/>
              </w:rPr>
            </w:pPr>
          </w:p>
          <w:p w14:paraId="43FFCA1F" w14:textId="77777777" w:rsidR="00193930" w:rsidRPr="002E590F" w:rsidRDefault="00193930" w:rsidP="002E590F">
            <w:pPr>
              <w:pStyle w:val="TableParagraph"/>
              <w:spacing w:before="4" w:line="276" w:lineRule="auto"/>
              <w:rPr>
                <w:sz w:val="20"/>
                <w:szCs w:val="20"/>
              </w:rPr>
            </w:pPr>
          </w:p>
          <w:p w14:paraId="46F9EE96" w14:textId="77777777" w:rsidR="00193930" w:rsidRPr="002E590F" w:rsidRDefault="00193930" w:rsidP="002E590F">
            <w:pPr>
              <w:pStyle w:val="TableParagraph"/>
              <w:spacing w:line="276" w:lineRule="auto"/>
              <w:ind w:left="64"/>
              <w:rPr>
                <w:sz w:val="20"/>
                <w:szCs w:val="20"/>
              </w:rPr>
            </w:pPr>
            <w:r w:rsidRPr="002E590F">
              <w:rPr>
                <w:sz w:val="20"/>
                <w:szCs w:val="20"/>
              </w:rPr>
              <w:t>Neutral</w:t>
            </w:r>
          </w:p>
        </w:tc>
      </w:tr>
      <w:tr w:rsidR="002E590F" w:rsidRPr="002E590F" w14:paraId="1F616E03" w14:textId="77777777" w:rsidTr="002E590F">
        <w:trPr>
          <w:trHeight w:val="2191"/>
        </w:trPr>
        <w:tc>
          <w:tcPr>
            <w:tcW w:w="297" w:type="pct"/>
          </w:tcPr>
          <w:p w14:paraId="091EF09C" w14:textId="77777777" w:rsidR="00193930" w:rsidRPr="002E590F" w:rsidRDefault="00193930" w:rsidP="002E590F">
            <w:pPr>
              <w:pStyle w:val="TableParagraph"/>
              <w:spacing w:line="276" w:lineRule="auto"/>
              <w:rPr>
                <w:sz w:val="20"/>
                <w:szCs w:val="20"/>
              </w:rPr>
            </w:pPr>
          </w:p>
          <w:p w14:paraId="030155AF" w14:textId="77777777" w:rsidR="00193930" w:rsidRPr="002E590F" w:rsidRDefault="00193930" w:rsidP="002E590F">
            <w:pPr>
              <w:pStyle w:val="TableParagraph"/>
              <w:spacing w:line="276" w:lineRule="auto"/>
              <w:rPr>
                <w:sz w:val="20"/>
                <w:szCs w:val="20"/>
              </w:rPr>
            </w:pPr>
          </w:p>
          <w:p w14:paraId="6540D936" w14:textId="77777777" w:rsidR="00193930" w:rsidRPr="002E590F" w:rsidRDefault="00193930" w:rsidP="002E590F">
            <w:pPr>
              <w:pStyle w:val="TableParagraph"/>
              <w:spacing w:line="276" w:lineRule="auto"/>
              <w:rPr>
                <w:sz w:val="20"/>
                <w:szCs w:val="20"/>
              </w:rPr>
            </w:pPr>
          </w:p>
          <w:p w14:paraId="03D9E722" w14:textId="77777777" w:rsidR="00193930" w:rsidRPr="002E590F" w:rsidRDefault="00193930" w:rsidP="002E590F">
            <w:pPr>
              <w:pStyle w:val="TableParagraph"/>
              <w:spacing w:before="165" w:line="276" w:lineRule="auto"/>
              <w:ind w:left="69"/>
              <w:rPr>
                <w:sz w:val="20"/>
                <w:szCs w:val="20"/>
              </w:rPr>
            </w:pPr>
            <w:r w:rsidRPr="002E590F">
              <w:rPr>
                <w:sz w:val="20"/>
                <w:szCs w:val="20"/>
              </w:rPr>
              <w:t>Electricista</w:t>
            </w:r>
          </w:p>
        </w:tc>
        <w:tc>
          <w:tcPr>
            <w:tcW w:w="353" w:type="pct"/>
            <w:gridSpan w:val="3"/>
          </w:tcPr>
          <w:p w14:paraId="5984A6CB" w14:textId="77777777" w:rsidR="00193930" w:rsidRPr="002E590F" w:rsidRDefault="00193930" w:rsidP="002E590F">
            <w:pPr>
              <w:pStyle w:val="TableParagraph"/>
              <w:spacing w:line="276" w:lineRule="auto"/>
              <w:rPr>
                <w:sz w:val="20"/>
                <w:szCs w:val="20"/>
              </w:rPr>
            </w:pPr>
          </w:p>
          <w:p w14:paraId="50FF905D" w14:textId="77777777" w:rsidR="00193930" w:rsidRPr="002E590F" w:rsidRDefault="00193930" w:rsidP="002E590F">
            <w:pPr>
              <w:pStyle w:val="TableParagraph"/>
              <w:spacing w:line="276" w:lineRule="auto"/>
              <w:rPr>
                <w:sz w:val="20"/>
                <w:szCs w:val="20"/>
              </w:rPr>
            </w:pPr>
          </w:p>
          <w:p w14:paraId="775218B9" w14:textId="77777777" w:rsidR="00193930" w:rsidRPr="002E590F" w:rsidRDefault="00193930" w:rsidP="002E590F">
            <w:pPr>
              <w:pStyle w:val="TableParagraph"/>
              <w:spacing w:before="4" w:line="276" w:lineRule="auto"/>
              <w:rPr>
                <w:sz w:val="20"/>
                <w:szCs w:val="20"/>
              </w:rPr>
            </w:pPr>
          </w:p>
          <w:p w14:paraId="238B625A" w14:textId="77777777" w:rsidR="00193930" w:rsidRPr="002E590F" w:rsidRDefault="00193930" w:rsidP="002E590F">
            <w:pPr>
              <w:pStyle w:val="TableParagraph"/>
              <w:spacing w:line="276" w:lineRule="auto"/>
              <w:ind w:left="69" w:right="98"/>
              <w:rPr>
                <w:sz w:val="20"/>
                <w:szCs w:val="20"/>
              </w:rPr>
            </w:pPr>
            <w:r w:rsidRPr="002E590F">
              <w:rPr>
                <w:w w:val="95"/>
                <w:sz w:val="20"/>
                <w:szCs w:val="20"/>
              </w:rPr>
              <w:t>Electricist</w:t>
            </w:r>
            <w:r w:rsidRPr="002E590F">
              <w:rPr>
                <w:spacing w:val="-45"/>
                <w:w w:val="95"/>
                <w:sz w:val="20"/>
                <w:szCs w:val="20"/>
              </w:rPr>
              <w:t xml:space="preserve"> </w:t>
            </w:r>
            <w:r w:rsidRPr="002E590F">
              <w:rPr>
                <w:sz w:val="20"/>
                <w:szCs w:val="20"/>
              </w:rPr>
              <w:t>a</w:t>
            </w:r>
          </w:p>
        </w:tc>
        <w:tc>
          <w:tcPr>
            <w:tcW w:w="413" w:type="pct"/>
            <w:gridSpan w:val="2"/>
          </w:tcPr>
          <w:p w14:paraId="3548D4F6" w14:textId="77777777" w:rsidR="00193930" w:rsidRPr="002E590F" w:rsidRDefault="00193930" w:rsidP="002E590F">
            <w:pPr>
              <w:pStyle w:val="TableParagraph"/>
              <w:spacing w:before="3" w:line="276" w:lineRule="auto"/>
              <w:rPr>
                <w:sz w:val="20"/>
                <w:szCs w:val="20"/>
              </w:rPr>
            </w:pPr>
          </w:p>
          <w:p w14:paraId="461EB909" w14:textId="77777777" w:rsidR="00193930" w:rsidRPr="002E590F" w:rsidRDefault="00193930" w:rsidP="002E590F">
            <w:pPr>
              <w:pStyle w:val="TableParagraph"/>
              <w:spacing w:line="276" w:lineRule="auto"/>
              <w:ind w:left="69" w:right="97"/>
              <w:rPr>
                <w:sz w:val="20"/>
                <w:szCs w:val="20"/>
              </w:rPr>
            </w:pPr>
            <w:r w:rsidRPr="002E590F">
              <w:rPr>
                <w:sz w:val="20"/>
                <w:szCs w:val="20"/>
              </w:rPr>
              <w:t>Según</w:t>
            </w:r>
            <w:r w:rsidRPr="002E590F">
              <w:rPr>
                <w:spacing w:val="1"/>
                <w:sz w:val="20"/>
                <w:szCs w:val="20"/>
              </w:rPr>
              <w:t xml:space="preserve"> </w:t>
            </w:r>
            <w:r w:rsidRPr="002E590F">
              <w:rPr>
                <w:sz w:val="20"/>
                <w:szCs w:val="20"/>
              </w:rPr>
              <w:t>Contrato de</w:t>
            </w:r>
            <w:r w:rsidRPr="002E590F">
              <w:rPr>
                <w:spacing w:val="-47"/>
                <w:sz w:val="20"/>
                <w:szCs w:val="20"/>
              </w:rPr>
              <w:t xml:space="preserve"> </w:t>
            </w:r>
            <w:r w:rsidRPr="002E590F">
              <w:rPr>
                <w:sz w:val="20"/>
                <w:szCs w:val="20"/>
              </w:rPr>
              <w:t>Servicios</w:t>
            </w:r>
            <w:r w:rsidRPr="002E590F">
              <w:rPr>
                <w:spacing w:val="1"/>
                <w:sz w:val="20"/>
                <w:szCs w:val="20"/>
              </w:rPr>
              <w:t xml:space="preserve"> </w:t>
            </w:r>
            <w:r w:rsidRPr="002E590F">
              <w:rPr>
                <w:sz w:val="20"/>
                <w:szCs w:val="20"/>
              </w:rPr>
              <w:t>Profesional</w:t>
            </w:r>
            <w:r w:rsidRPr="002E590F">
              <w:rPr>
                <w:spacing w:val="-47"/>
                <w:sz w:val="20"/>
                <w:szCs w:val="20"/>
              </w:rPr>
              <w:t xml:space="preserve"> </w:t>
            </w:r>
            <w:r w:rsidRPr="002E590F">
              <w:rPr>
                <w:sz w:val="20"/>
                <w:szCs w:val="20"/>
              </w:rPr>
              <w:t>es</w:t>
            </w:r>
          </w:p>
        </w:tc>
        <w:tc>
          <w:tcPr>
            <w:tcW w:w="378" w:type="pct"/>
            <w:gridSpan w:val="2"/>
          </w:tcPr>
          <w:p w14:paraId="23AD55AE" w14:textId="77777777" w:rsidR="00193930" w:rsidRPr="002E590F" w:rsidRDefault="00193930" w:rsidP="002E590F">
            <w:pPr>
              <w:pStyle w:val="TableParagraph"/>
              <w:spacing w:before="60" w:line="276" w:lineRule="auto"/>
              <w:ind w:left="69" w:right="115"/>
              <w:rPr>
                <w:sz w:val="20"/>
                <w:szCs w:val="20"/>
              </w:rPr>
            </w:pPr>
            <w:r w:rsidRPr="002E590F">
              <w:rPr>
                <w:sz w:val="20"/>
                <w:szCs w:val="20"/>
              </w:rPr>
              <w:t>Instalación</w:t>
            </w:r>
            <w:r w:rsidRPr="002E590F">
              <w:rPr>
                <w:spacing w:val="-47"/>
                <w:sz w:val="20"/>
                <w:szCs w:val="20"/>
              </w:rPr>
              <w:t xml:space="preserve"> </w:t>
            </w:r>
            <w:r w:rsidRPr="002E590F">
              <w:rPr>
                <w:sz w:val="20"/>
                <w:szCs w:val="20"/>
              </w:rPr>
              <w:t>de sistemas</w:t>
            </w:r>
            <w:r w:rsidRPr="002E590F">
              <w:rPr>
                <w:spacing w:val="-47"/>
                <w:sz w:val="20"/>
                <w:szCs w:val="20"/>
              </w:rPr>
              <w:t xml:space="preserve"> </w:t>
            </w:r>
            <w:r w:rsidRPr="002E590F">
              <w:rPr>
                <w:sz w:val="20"/>
                <w:szCs w:val="20"/>
              </w:rPr>
              <w:t>eléctricas y</w:t>
            </w:r>
            <w:r w:rsidRPr="002E590F">
              <w:rPr>
                <w:spacing w:val="-47"/>
                <w:sz w:val="20"/>
                <w:szCs w:val="20"/>
              </w:rPr>
              <w:t xml:space="preserve"> </w:t>
            </w:r>
            <w:r w:rsidRPr="002E590F">
              <w:rPr>
                <w:sz w:val="20"/>
                <w:szCs w:val="20"/>
              </w:rPr>
              <w:t>de</w:t>
            </w:r>
            <w:r w:rsidRPr="002E590F">
              <w:rPr>
                <w:spacing w:val="1"/>
                <w:sz w:val="20"/>
                <w:szCs w:val="20"/>
              </w:rPr>
              <w:t xml:space="preserve"> </w:t>
            </w:r>
            <w:r w:rsidRPr="002E590F">
              <w:rPr>
                <w:sz w:val="20"/>
                <w:szCs w:val="20"/>
              </w:rPr>
              <w:t>comunicaci</w:t>
            </w:r>
            <w:r w:rsidRPr="002E590F">
              <w:rPr>
                <w:spacing w:val="-47"/>
                <w:sz w:val="20"/>
                <w:szCs w:val="20"/>
              </w:rPr>
              <w:t xml:space="preserve"> </w:t>
            </w:r>
            <w:r w:rsidRPr="002E590F">
              <w:rPr>
                <w:sz w:val="20"/>
                <w:szCs w:val="20"/>
              </w:rPr>
              <w:t>ones</w:t>
            </w:r>
          </w:p>
        </w:tc>
        <w:tc>
          <w:tcPr>
            <w:tcW w:w="488" w:type="pct"/>
            <w:gridSpan w:val="3"/>
          </w:tcPr>
          <w:p w14:paraId="4BBCABA8" w14:textId="77777777" w:rsidR="00193930" w:rsidRPr="002E590F" w:rsidRDefault="00193930" w:rsidP="002E590F">
            <w:pPr>
              <w:pStyle w:val="TableParagraph"/>
              <w:spacing w:line="276" w:lineRule="auto"/>
              <w:rPr>
                <w:sz w:val="20"/>
                <w:szCs w:val="20"/>
              </w:rPr>
            </w:pPr>
          </w:p>
          <w:p w14:paraId="201235C2" w14:textId="77777777" w:rsidR="00193930" w:rsidRPr="002E590F" w:rsidRDefault="00193930" w:rsidP="002E590F">
            <w:pPr>
              <w:pStyle w:val="TableParagraph"/>
              <w:spacing w:before="4" w:line="276" w:lineRule="auto"/>
              <w:rPr>
                <w:sz w:val="20"/>
                <w:szCs w:val="20"/>
              </w:rPr>
            </w:pPr>
          </w:p>
          <w:p w14:paraId="75A51243" w14:textId="77777777" w:rsidR="00193930" w:rsidRPr="002E590F" w:rsidRDefault="00193930" w:rsidP="002E590F">
            <w:pPr>
              <w:pStyle w:val="TableParagraph"/>
              <w:spacing w:line="276" w:lineRule="auto"/>
              <w:ind w:left="68" w:right="134"/>
              <w:rPr>
                <w:sz w:val="20"/>
                <w:szCs w:val="20"/>
              </w:rPr>
            </w:pPr>
            <w:r w:rsidRPr="002E590F">
              <w:rPr>
                <w:sz w:val="20"/>
                <w:szCs w:val="20"/>
              </w:rPr>
              <w:t>Instalaciones</w:t>
            </w:r>
            <w:r w:rsidRPr="002E590F">
              <w:rPr>
                <w:spacing w:val="-48"/>
                <w:sz w:val="20"/>
                <w:szCs w:val="20"/>
              </w:rPr>
              <w:t xml:space="preserve"> </w:t>
            </w:r>
            <w:r w:rsidRPr="002E590F">
              <w:rPr>
                <w:sz w:val="20"/>
                <w:szCs w:val="20"/>
              </w:rPr>
              <w:t>eléctricas</w:t>
            </w:r>
            <w:r w:rsidRPr="002E590F">
              <w:rPr>
                <w:spacing w:val="1"/>
                <w:sz w:val="20"/>
                <w:szCs w:val="20"/>
              </w:rPr>
              <w:t xml:space="preserve"> </w:t>
            </w:r>
            <w:r w:rsidRPr="002E590F">
              <w:rPr>
                <w:sz w:val="20"/>
                <w:szCs w:val="20"/>
              </w:rPr>
              <w:t>funcionales</w:t>
            </w:r>
          </w:p>
        </w:tc>
        <w:tc>
          <w:tcPr>
            <w:tcW w:w="589" w:type="pct"/>
            <w:gridSpan w:val="3"/>
          </w:tcPr>
          <w:p w14:paraId="58BA9CC8" w14:textId="77777777" w:rsidR="00193930" w:rsidRPr="002E590F" w:rsidRDefault="00193930" w:rsidP="002E590F">
            <w:pPr>
              <w:pStyle w:val="TableParagraph"/>
              <w:spacing w:line="276" w:lineRule="auto"/>
              <w:rPr>
                <w:sz w:val="20"/>
                <w:szCs w:val="20"/>
              </w:rPr>
            </w:pPr>
          </w:p>
          <w:p w14:paraId="0A1D9C05" w14:textId="77777777" w:rsidR="00193930" w:rsidRPr="002E590F" w:rsidRDefault="00193930" w:rsidP="002E590F">
            <w:pPr>
              <w:pStyle w:val="TableParagraph"/>
              <w:spacing w:before="4" w:line="276" w:lineRule="auto"/>
              <w:rPr>
                <w:sz w:val="20"/>
                <w:szCs w:val="20"/>
              </w:rPr>
            </w:pPr>
          </w:p>
          <w:p w14:paraId="2CF72CDB" w14:textId="77777777" w:rsidR="00193930" w:rsidRPr="002E590F" w:rsidRDefault="00193930" w:rsidP="002E590F">
            <w:pPr>
              <w:pStyle w:val="TableParagraph"/>
              <w:spacing w:line="276" w:lineRule="auto"/>
              <w:ind w:left="66" w:right="110"/>
              <w:rPr>
                <w:sz w:val="20"/>
                <w:szCs w:val="20"/>
              </w:rPr>
            </w:pPr>
            <w:r w:rsidRPr="002E590F">
              <w:rPr>
                <w:sz w:val="20"/>
                <w:szCs w:val="20"/>
              </w:rPr>
              <w:t>Cumplimiento</w:t>
            </w:r>
            <w:r w:rsidRPr="002E590F">
              <w:rPr>
                <w:spacing w:val="1"/>
                <w:sz w:val="20"/>
                <w:szCs w:val="20"/>
              </w:rPr>
              <w:t xml:space="preserve"> </w:t>
            </w:r>
            <w:r w:rsidRPr="002E590F">
              <w:rPr>
                <w:sz w:val="20"/>
                <w:szCs w:val="20"/>
              </w:rPr>
              <w:t>de objetivos de</w:t>
            </w:r>
            <w:r w:rsidRPr="002E590F">
              <w:rPr>
                <w:spacing w:val="-47"/>
                <w:sz w:val="20"/>
                <w:szCs w:val="20"/>
              </w:rPr>
              <w:t xml:space="preserve"> </w:t>
            </w:r>
            <w:r w:rsidRPr="002E590F">
              <w:rPr>
                <w:sz w:val="20"/>
                <w:szCs w:val="20"/>
              </w:rPr>
              <w:t>construcción</w:t>
            </w:r>
          </w:p>
        </w:tc>
        <w:tc>
          <w:tcPr>
            <w:tcW w:w="428" w:type="pct"/>
          </w:tcPr>
          <w:p w14:paraId="21809A83" w14:textId="77777777" w:rsidR="00193930" w:rsidRPr="002E590F" w:rsidRDefault="00193930" w:rsidP="002E590F">
            <w:pPr>
              <w:pStyle w:val="TableParagraph"/>
              <w:spacing w:line="276" w:lineRule="auto"/>
              <w:rPr>
                <w:sz w:val="20"/>
                <w:szCs w:val="20"/>
              </w:rPr>
            </w:pPr>
          </w:p>
          <w:p w14:paraId="5DB45BF8" w14:textId="77777777" w:rsidR="00193930" w:rsidRPr="002E590F" w:rsidRDefault="00193930" w:rsidP="002E590F">
            <w:pPr>
              <w:pStyle w:val="TableParagraph"/>
              <w:spacing w:line="276" w:lineRule="auto"/>
              <w:rPr>
                <w:sz w:val="20"/>
                <w:szCs w:val="20"/>
              </w:rPr>
            </w:pPr>
          </w:p>
          <w:p w14:paraId="6B3924C3" w14:textId="77777777" w:rsidR="00193930" w:rsidRPr="002E590F" w:rsidRDefault="00193930" w:rsidP="002E590F">
            <w:pPr>
              <w:pStyle w:val="TableParagraph"/>
              <w:spacing w:before="4" w:line="276" w:lineRule="auto"/>
              <w:rPr>
                <w:sz w:val="20"/>
                <w:szCs w:val="20"/>
              </w:rPr>
            </w:pPr>
          </w:p>
          <w:p w14:paraId="0A444DB8" w14:textId="77777777" w:rsidR="00193930" w:rsidRPr="002E590F" w:rsidRDefault="00193930" w:rsidP="002E590F">
            <w:pPr>
              <w:pStyle w:val="TableParagraph"/>
              <w:spacing w:line="276"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98" w:type="pct"/>
            <w:gridSpan w:val="3"/>
          </w:tcPr>
          <w:p w14:paraId="79664F80" w14:textId="77777777" w:rsidR="00193930" w:rsidRPr="002E590F" w:rsidRDefault="00193930" w:rsidP="002E590F">
            <w:pPr>
              <w:pStyle w:val="TableParagraph"/>
              <w:spacing w:line="276" w:lineRule="auto"/>
              <w:rPr>
                <w:sz w:val="20"/>
                <w:szCs w:val="20"/>
              </w:rPr>
            </w:pPr>
          </w:p>
          <w:p w14:paraId="6504E286" w14:textId="77777777" w:rsidR="00193930" w:rsidRPr="002E590F" w:rsidRDefault="00193930" w:rsidP="002E590F">
            <w:pPr>
              <w:pStyle w:val="TableParagraph"/>
              <w:spacing w:line="276" w:lineRule="auto"/>
              <w:rPr>
                <w:sz w:val="20"/>
                <w:szCs w:val="20"/>
              </w:rPr>
            </w:pPr>
          </w:p>
          <w:p w14:paraId="077326CB" w14:textId="77777777" w:rsidR="00193930" w:rsidRPr="002E590F" w:rsidRDefault="00193930" w:rsidP="002E590F">
            <w:pPr>
              <w:pStyle w:val="TableParagraph"/>
              <w:spacing w:line="276" w:lineRule="auto"/>
              <w:rPr>
                <w:sz w:val="20"/>
                <w:szCs w:val="20"/>
              </w:rPr>
            </w:pPr>
          </w:p>
          <w:p w14:paraId="67A3F3BD" w14:textId="77777777" w:rsidR="00193930" w:rsidRPr="002E590F" w:rsidRDefault="00193930" w:rsidP="002E590F">
            <w:pPr>
              <w:pStyle w:val="TableParagraph"/>
              <w:spacing w:before="165" w:line="276" w:lineRule="auto"/>
              <w:ind w:left="67"/>
              <w:rPr>
                <w:sz w:val="20"/>
                <w:szCs w:val="20"/>
              </w:rPr>
            </w:pPr>
            <w:r w:rsidRPr="002E590F">
              <w:rPr>
                <w:sz w:val="20"/>
                <w:szCs w:val="20"/>
              </w:rPr>
              <w:t>Contratista</w:t>
            </w:r>
          </w:p>
        </w:tc>
        <w:tc>
          <w:tcPr>
            <w:tcW w:w="458" w:type="pct"/>
            <w:gridSpan w:val="3"/>
          </w:tcPr>
          <w:p w14:paraId="17CA8A21" w14:textId="77777777" w:rsidR="00193930" w:rsidRPr="002E590F" w:rsidRDefault="00193930" w:rsidP="002E590F">
            <w:pPr>
              <w:pStyle w:val="TableParagraph"/>
              <w:spacing w:line="276" w:lineRule="auto"/>
              <w:rPr>
                <w:sz w:val="20"/>
                <w:szCs w:val="20"/>
              </w:rPr>
            </w:pPr>
          </w:p>
          <w:p w14:paraId="5021E01D" w14:textId="77777777" w:rsidR="00193930" w:rsidRPr="002E590F" w:rsidRDefault="00193930" w:rsidP="002E590F">
            <w:pPr>
              <w:pStyle w:val="TableParagraph"/>
              <w:spacing w:line="276" w:lineRule="auto"/>
              <w:rPr>
                <w:sz w:val="20"/>
                <w:szCs w:val="20"/>
              </w:rPr>
            </w:pPr>
          </w:p>
          <w:p w14:paraId="3E9FA75B" w14:textId="77777777" w:rsidR="00193930" w:rsidRPr="002E590F" w:rsidRDefault="00193930" w:rsidP="002E590F">
            <w:pPr>
              <w:pStyle w:val="TableParagraph"/>
              <w:spacing w:line="276" w:lineRule="auto"/>
              <w:rPr>
                <w:sz w:val="20"/>
                <w:szCs w:val="20"/>
              </w:rPr>
            </w:pPr>
          </w:p>
          <w:p w14:paraId="0DE41A57" w14:textId="77777777" w:rsidR="00193930" w:rsidRPr="002E590F" w:rsidRDefault="00193930" w:rsidP="002E590F">
            <w:pPr>
              <w:pStyle w:val="TableParagraph"/>
              <w:spacing w:before="165" w:line="276" w:lineRule="auto"/>
              <w:ind w:left="66"/>
              <w:rPr>
                <w:sz w:val="20"/>
                <w:szCs w:val="20"/>
              </w:rPr>
            </w:pPr>
            <w:r w:rsidRPr="002E590F">
              <w:rPr>
                <w:sz w:val="20"/>
                <w:szCs w:val="20"/>
              </w:rPr>
              <w:t>Media</w:t>
            </w:r>
          </w:p>
        </w:tc>
        <w:tc>
          <w:tcPr>
            <w:tcW w:w="321" w:type="pct"/>
            <w:gridSpan w:val="4"/>
          </w:tcPr>
          <w:p w14:paraId="02D32BA3" w14:textId="77777777" w:rsidR="00193930" w:rsidRPr="002E590F" w:rsidRDefault="00193930" w:rsidP="002E590F">
            <w:pPr>
              <w:pStyle w:val="TableParagraph"/>
              <w:spacing w:line="276" w:lineRule="auto"/>
              <w:rPr>
                <w:sz w:val="20"/>
                <w:szCs w:val="20"/>
              </w:rPr>
            </w:pPr>
          </w:p>
          <w:p w14:paraId="7A3DD03F" w14:textId="77777777" w:rsidR="00193930" w:rsidRPr="002E590F" w:rsidRDefault="00193930" w:rsidP="002E590F">
            <w:pPr>
              <w:pStyle w:val="TableParagraph"/>
              <w:spacing w:line="276" w:lineRule="auto"/>
              <w:rPr>
                <w:sz w:val="20"/>
                <w:szCs w:val="20"/>
              </w:rPr>
            </w:pPr>
          </w:p>
          <w:p w14:paraId="306AFE65" w14:textId="77777777" w:rsidR="00193930" w:rsidRPr="002E590F" w:rsidRDefault="00193930" w:rsidP="002E590F">
            <w:pPr>
              <w:pStyle w:val="TableParagraph"/>
              <w:spacing w:before="4" w:line="276" w:lineRule="auto"/>
              <w:rPr>
                <w:sz w:val="20"/>
                <w:szCs w:val="20"/>
              </w:rPr>
            </w:pPr>
          </w:p>
          <w:p w14:paraId="1E5AF72B" w14:textId="504A8CBB" w:rsidR="00193930" w:rsidRPr="002E590F" w:rsidRDefault="00B64511" w:rsidP="00B64511">
            <w:pPr>
              <w:pStyle w:val="TableParagraph"/>
              <w:spacing w:line="276" w:lineRule="auto"/>
              <w:ind w:left="65"/>
              <w:rPr>
                <w:sz w:val="20"/>
                <w:szCs w:val="20"/>
              </w:rPr>
            </w:pPr>
            <w:r>
              <w:rPr>
                <w:sz w:val="20"/>
                <w:szCs w:val="20"/>
              </w:rPr>
              <w:t>Fase 1 ,2, 3 ,4 y 5</w:t>
            </w:r>
          </w:p>
        </w:tc>
        <w:tc>
          <w:tcPr>
            <w:tcW w:w="340" w:type="pct"/>
            <w:gridSpan w:val="2"/>
          </w:tcPr>
          <w:p w14:paraId="22C8EE2F" w14:textId="77777777" w:rsidR="00193930" w:rsidRPr="002E590F" w:rsidRDefault="00193930" w:rsidP="002E590F">
            <w:pPr>
              <w:pStyle w:val="TableParagraph"/>
              <w:spacing w:line="276" w:lineRule="auto"/>
              <w:rPr>
                <w:sz w:val="20"/>
                <w:szCs w:val="20"/>
              </w:rPr>
            </w:pPr>
          </w:p>
          <w:p w14:paraId="11665872" w14:textId="77777777" w:rsidR="00193930" w:rsidRPr="002E590F" w:rsidRDefault="00193930" w:rsidP="002E590F">
            <w:pPr>
              <w:pStyle w:val="TableParagraph"/>
              <w:spacing w:line="276" w:lineRule="auto"/>
              <w:rPr>
                <w:sz w:val="20"/>
                <w:szCs w:val="20"/>
              </w:rPr>
            </w:pPr>
          </w:p>
          <w:p w14:paraId="1E5BB8F3" w14:textId="77777777" w:rsidR="00193930" w:rsidRPr="002E590F" w:rsidRDefault="00193930" w:rsidP="002E590F">
            <w:pPr>
              <w:pStyle w:val="TableParagraph"/>
              <w:spacing w:line="276" w:lineRule="auto"/>
              <w:rPr>
                <w:sz w:val="20"/>
                <w:szCs w:val="20"/>
              </w:rPr>
            </w:pPr>
          </w:p>
          <w:p w14:paraId="3FD30A35" w14:textId="77777777" w:rsidR="00193930" w:rsidRPr="002E590F" w:rsidRDefault="00193930" w:rsidP="002E590F">
            <w:pPr>
              <w:pStyle w:val="TableParagraph"/>
              <w:spacing w:before="165" w:line="276" w:lineRule="auto"/>
              <w:ind w:left="65"/>
              <w:rPr>
                <w:sz w:val="20"/>
                <w:szCs w:val="20"/>
              </w:rPr>
            </w:pPr>
            <w:r w:rsidRPr="002E590F">
              <w:rPr>
                <w:sz w:val="20"/>
                <w:szCs w:val="20"/>
              </w:rPr>
              <w:t>Externo</w:t>
            </w:r>
          </w:p>
        </w:tc>
        <w:tc>
          <w:tcPr>
            <w:tcW w:w="437" w:type="pct"/>
          </w:tcPr>
          <w:p w14:paraId="1E3B7B7B" w14:textId="77777777" w:rsidR="00193930" w:rsidRPr="002E590F" w:rsidRDefault="00193930" w:rsidP="002E590F">
            <w:pPr>
              <w:pStyle w:val="TableParagraph"/>
              <w:spacing w:line="276" w:lineRule="auto"/>
              <w:rPr>
                <w:sz w:val="20"/>
                <w:szCs w:val="20"/>
              </w:rPr>
            </w:pPr>
          </w:p>
          <w:p w14:paraId="6AFCEA8F" w14:textId="77777777" w:rsidR="00193930" w:rsidRPr="002E590F" w:rsidRDefault="00193930" w:rsidP="002E590F">
            <w:pPr>
              <w:pStyle w:val="TableParagraph"/>
              <w:spacing w:line="276" w:lineRule="auto"/>
              <w:rPr>
                <w:sz w:val="20"/>
                <w:szCs w:val="20"/>
              </w:rPr>
            </w:pPr>
          </w:p>
          <w:p w14:paraId="03BF57BB" w14:textId="77777777" w:rsidR="00193930" w:rsidRPr="002E590F" w:rsidRDefault="00193930" w:rsidP="002E590F">
            <w:pPr>
              <w:pStyle w:val="TableParagraph"/>
              <w:spacing w:line="276" w:lineRule="auto"/>
              <w:rPr>
                <w:sz w:val="20"/>
                <w:szCs w:val="20"/>
              </w:rPr>
            </w:pPr>
          </w:p>
          <w:p w14:paraId="5E954413" w14:textId="77777777" w:rsidR="00193930" w:rsidRPr="002E590F" w:rsidRDefault="00193930" w:rsidP="002E590F">
            <w:pPr>
              <w:pStyle w:val="TableParagraph"/>
              <w:spacing w:before="165" w:line="276" w:lineRule="auto"/>
              <w:ind w:left="64"/>
              <w:rPr>
                <w:sz w:val="20"/>
                <w:szCs w:val="20"/>
              </w:rPr>
            </w:pPr>
            <w:r w:rsidRPr="002E590F">
              <w:rPr>
                <w:sz w:val="20"/>
                <w:szCs w:val="20"/>
              </w:rPr>
              <w:t>Neutral</w:t>
            </w:r>
          </w:p>
        </w:tc>
      </w:tr>
      <w:tr w:rsidR="002E590F" w:rsidRPr="002E590F" w14:paraId="1C7EE39B" w14:textId="77777777" w:rsidTr="002E590F">
        <w:trPr>
          <w:trHeight w:val="2191"/>
        </w:trPr>
        <w:tc>
          <w:tcPr>
            <w:tcW w:w="297" w:type="pct"/>
          </w:tcPr>
          <w:p w14:paraId="77C62C26" w14:textId="77777777" w:rsidR="00193930" w:rsidRPr="002E590F" w:rsidRDefault="00193930" w:rsidP="002E590F">
            <w:pPr>
              <w:pStyle w:val="TableParagraph"/>
              <w:spacing w:line="276" w:lineRule="auto"/>
              <w:rPr>
                <w:sz w:val="20"/>
                <w:szCs w:val="20"/>
              </w:rPr>
            </w:pPr>
          </w:p>
          <w:p w14:paraId="08989D74" w14:textId="77777777" w:rsidR="00193930" w:rsidRPr="002E590F" w:rsidRDefault="00193930" w:rsidP="002E590F">
            <w:pPr>
              <w:pStyle w:val="TableParagraph"/>
              <w:spacing w:line="276" w:lineRule="auto"/>
              <w:rPr>
                <w:sz w:val="20"/>
                <w:szCs w:val="20"/>
              </w:rPr>
            </w:pPr>
          </w:p>
          <w:p w14:paraId="61DD1121" w14:textId="77777777" w:rsidR="00193930" w:rsidRPr="002E590F" w:rsidRDefault="00193930" w:rsidP="002E590F">
            <w:pPr>
              <w:pStyle w:val="TableParagraph"/>
              <w:spacing w:line="276" w:lineRule="auto"/>
              <w:rPr>
                <w:sz w:val="20"/>
                <w:szCs w:val="20"/>
              </w:rPr>
            </w:pPr>
          </w:p>
          <w:p w14:paraId="78E6FC59" w14:textId="77777777" w:rsidR="00193930" w:rsidRPr="002E590F" w:rsidRDefault="00193930" w:rsidP="002E590F">
            <w:pPr>
              <w:pStyle w:val="TableParagraph"/>
              <w:spacing w:before="163" w:line="276" w:lineRule="auto"/>
              <w:ind w:left="69"/>
              <w:rPr>
                <w:sz w:val="20"/>
                <w:szCs w:val="20"/>
              </w:rPr>
            </w:pPr>
            <w:r w:rsidRPr="002E590F">
              <w:rPr>
                <w:sz w:val="20"/>
                <w:szCs w:val="20"/>
              </w:rPr>
              <w:t>Pintor</w:t>
            </w:r>
          </w:p>
        </w:tc>
        <w:tc>
          <w:tcPr>
            <w:tcW w:w="353" w:type="pct"/>
            <w:gridSpan w:val="3"/>
          </w:tcPr>
          <w:p w14:paraId="506BC89C" w14:textId="77777777" w:rsidR="00193930" w:rsidRPr="002E590F" w:rsidRDefault="00193930" w:rsidP="002E590F">
            <w:pPr>
              <w:pStyle w:val="TableParagraph"/>
              <w:spacing w:line="276" w:lineRule="auto"/>
              <w:rPr>
                <w:sz w:val="20"/>
                <w:szCs w:val="20"/>
              </w:rPr>
            </w:pPr>
          </w:p>
          <w:p w14:paraId="51FBE043" w14:textId="77777777" w:rsidR="00193930" w:rsidRPr="002E590F" w:rsidRDefault="00193930" w:rsidP="002E590F">
            <w:pPr>
              <w:pStyle w:val="TableParagraph"/>
              <w:spacing w:line="276" w:lineRule="auto"/>
              <w:rPr>
                <w:sz w:val="20"/>
                <w:szCs w:val="20"/>
              </w:rPr>
            </w:pPr>
          </w:p>
          <w:p w14:paraId="46D75124" w14:textId="77777777" w:rsidR="00193930" w:rsidRPr="002E590F" w:rsidRDefault="00193930" w:rsidP="002E590F">
            <w:pPr>
              <w:pStyle w:val="TableParagraph"/>
              <w:spacing w:line="276" w:lineRule="auto"/>
              <w:rPr>
                <w:sz w:val="20"/>
                <w:szCs w:val="20"/>
              </w:rPr>
            </w:pPr>
          </w:p>
          <w:p w14:paraId="4D50B402" w14:textId="77777777" w:rsidR="00193930" w:rsidRPr="002E590F" w:rsidRDefault="00193930" w:rsidP="002E590F">
            <w:pPr>
              <w:pStyle w:val="TableParagraph"/>
              <w:spacing w:before="163" w:line="276" w:lineRule="auto"/>
              <w:ind w:left="69"/>
              <w:rPr>
                <w:sz w:val="20"/>
                <w:szCs w:val="20"/>
              </w:rPr>
            </w:pPr>
            <w:r w:rsidRPr="002E590F">
              <w:rPr>
                <w:sz w:val="20"/>
                <w:szCs w:val="20"/>
              </w:rPr>
              <w:t>Pintor</w:t>
            </w:r>
          </w:p>
        </w:tc>
        <w:tc>
          <w:tcPr>
            <w:tcW w:w="413" w:type="pct"/>
            <w:gridSpan w:val="2"/>
          </w:tcPr>
          <w:p w14:paraId="2C169A14" w14:textId="77777777" w:rsidR="00193930" w:rsidRPr="002E590F" w:rsidRDefault="00193930" w:rsidP="002E590F">
            <w:pPr>
              <w:pStyle w:val="TableParagraph"/>
              <w:spacing w:before="3" w:line="276" w:lineRule="auto"/>
              <w:rPr>
                <w:sz w:val="20"/>
                <w:szCs w:val="20"/>
              </w:rPr>
            </w:pPr>
          </w:p>
          <w:p w14:paraId="7A21B393" w14:textId="77777777" w:rsidR="00193930" w:rsidRPr="002E590F" w:rsidRDefault="00193930" w:rsidP="002E590F">
            <w:pPr>
              <w:pStyle w:val="TableParagraph"/>
              <w:spacing w:line="276" w:lineRule="auto"/>
              <w:ind w:left="69" w:right="97"/>
              <w:rPr>
                <w:sz w:val="20"/>
                <w:szCs w:val="20"/>
              </w:rPr>
            </w:pPr>
            <w:r w:rsidRPr="002E590F">
              <w:rPr>
                <w:sz w:val="20"/>
                <w:szCs w:val="20"/>
              </w:rPr>
              <w:t>Según</w:t>
            </w:r>
            <w:r w:rsidRPr="002E590F">
              <w:rPr>
                <w:spacing w:val="1"/>
                <w:sz w:val="20"/>
                <w:szCs w:val="20"/>
              </w:rPr>
              <w:t xml:space="preserve"> </w:t>
            </w:r>
            <w:r w:rsidRPr="002E590F">
              <w:rPr>
                <w:sz w:val="20"/>
                <w:szCs w:val="20"/>
              </w:rPr>
              <w:t>Contrato de</w:t>
            </w:r>
            <w:r w:rsidRPr="002E590F">
              <w:rPr>
                <w:spacing w:val="-47"/>
                <w:sz w:val="20"/>
                <w:szCs w:val="20"/>
              </w:rPr>
              <w:t xml:space="preserve"> </w:t>
            </w:r>
            <w:r w:rsidRPr="002E590F">
              <w:rPr>
                <w:sz w:val="20"/>
                <w:szCs w:val="20"/>
              </w:rPr>
              <w:t>Servicios</w:t>
            </w:r>
            <w:r w:rsidRPr="002E590F">
              <w:rPr>
                <w:spacing w:val="1"/>
                <w:sz w:val="20"/>
                <w:szCs w:val="20"/>
              </w:rPr>
              <w:t xml:space="preserve"> </w:t>
            </w:r>
            <w:r w:rsidRPr="002E590F">
              <w:rPr>
                <w:sz w:val="20"/>
                <w:szCs w:val="20"/>
              </w:rPr>
              <w:t>Profesional</w:t>
            </w:r>
            <w:r w:rsidRPr="002E590F">
              <w:rPr>
                <w:spacing w:val="-47"/>
                <w:sz w:val="20"/>
                <w:szCs w:val="20"/>
              </w:rPr>
              <w:t xml:space="preserve"> </w:t>
            </w:r>
            <w:r w:rsidRPr="002E590F">
              <w:rPr>
                <w:sz w:val="20"/>
                <w:szCs w:val="20"/>
              </w:rPr>
              <w:t>es</w:t>
            </w:r>
          </w:p>
        </w:tc>
        <w:tc>
          <w:tcPr>
            <w:tcW w:w="378" w:type="pct"/>
            <w:gridSpan w:val="2"/>
          </w:tcPr>
          <w:p w14:paraId="79F30516" w14:textId="77777777" w:rsidR="00193930" w:rsidRPr="002E590F" w:rsidRDefault="00193930" w:rsidP="002E590F">
            <w:pPr>
              <w:pStyle w:val="TableParagraph"/>
              <w:spacing w:before="60" w:line="276" w:lineRule="auto"/>
              <w:ind w:left="69" w:right="74"/>
              <w:rPr>
                <w:sz w:val="20"/>
                <w:szCs w:val="20"/>
              </w:rPr>
            </w:pPr>
            <w:r w:rsidRPr="002E590F">
              <w:rPr>
                <w:sz w:val="20"/>
                <w:szCs w:val="20"/>
              </w:rPr>
              <w:t>Aplicar</w:t>
            </w:r>
            <w:r w:rsidRPr="002E590F">
              <w:rPr>
                <w:spacing w:val="1"/>
                <w:sz w:val="20"/>
                <w:szCs w:val="20"/>
              </w:rPr>
              <w:t xml:space="preserve"> </w:t>
            </w:r>
            <w:r w:rsidRPr="002E590F">
              <w:rPr>
                <w:sz w:val="20"/>
                <w:szCs w:val="20"/>
              </w:rPr>
              <w:t>pintura o</w:t>
            </w:r>
            <w:r w:rsidRPr="002E590F">
              <w:rPr>
                <w:spacing w:val="1"/>
                <w:sz w:val="20"/>
                <w:szCs w:val="20"/>
              </w:rPr>
              <w:t xml:space="preserve"> </w:t>
            </w:r>
            <w:r w:rsidRPr="002E590F">
              <w:rPr>
                <w:sz w:val="20"/>
                <w:szCs w:val="20"/>
              </w:rPr>
              <w:t>recubrimien</w:t>
            </w:r>
            <w:r w:rsidRPr="002E590F">
              <w:rPr>
                <w:spacing w:val="-47"/>
                <w:sz w:val="20"/>
                <w:szCs w:val="20"/>
              </w:rPr>
              <w:t xml:space="preserve"> </w:t>
            </w:r>
            <w:r w:rsidRPr="002E590F">
              <w:rPr>
                <w:sz w:val="20"/>
                <w:szCs w:val="20"/>
              </w:rPr>
              <w:t>tos a</w:t>
            </w:r>
            <w:r w:rsidRPr="002E590F">
              <w:rPr>
                <w:spacing w:val="1"/>
                <w:sz w:val="20"/>
                <w:szCs w:val="20"/>
              </w:rPr>
              <w:t xml:space="preserve"> </w:t>
            </w:r>
            <w:r w:rsidRPr="002E590F">
              <w:rPr>
                <w:sz w:val="20"/>
                <w:szCs w:val="20"/>
              </w:rPr>
              <w:t>paredes y</w:t>
            </w:r>
            <w:r w:rsidRPr="002E590F">
              <w:rPr>
                <w:spacing w:val="1"/>
                <w:sz w:val="20"/>
                <w:szCs w:val="20"/>
              </w:rPr>
              <w:t xml:space="preserve"> </w:t>
            </w:r>
            <w:r w:rsidRPr="002E590F">
              <w:rPr>
                <w:sz w:val="20"/>
                <w:szCs w:val="20"/>
              </w:rPr>
              <w:t>estructura</w:t>
            </w:r>
          </w:p>
        </w:tc>
        <w:tc>
          <w:tcPr>
            <w:tcW w:w="488" w:type="pct"/>
            <w:gridSpan w:val="3"/>
          </w:tcPr>
          <w:p w14:paraId="7B171267" w14:textId="77777777" w:rsidR="00193930" w:rsidRPr="002E590F" w:rsidRDefault="00193930" w:rsidP="002E590F">
            <w:pPr>
              <w:pStyle w:val="TableParagraph"/>
              <w:spacing w:line="276" w:lineRule="auto"/>
              <w:rPr>
                <w:sz w:val="20"/>
                <w:szCs w:val="20"/>
              </w:rPr>
            </w:pPr>
          </w:p>
          <w:p w14:paraId="3F29EB89" w14:textId="77777777" w:rsidR="00193930" w:rsidRPr="002E590F" w:rsidRDefault="00193930" w:rsidP="002E590F">
            <w:pPr>
              <w:pStyle w:val="TableParagraph"/>
              <w:spacing w:before="4" w:line="276" w:lineRule="auto"/>
              <w:rPr>
                <w:sz w:val="20"/>
                <w:szCs w:val="20"/>
              </w:rPr>
            </w:pPr>
          </w:p>
          <w:p w14:paraId="463DB2D2" w14:textId="77777777" w:rsidR="00193930" w:rsidRPr="002E590F" w:rsidRDefault="00193930" w:rsidP="002E590F">
            <w:pPr>
              <w:pStyle w:val="TableParagraph"/>
              <w:spacing w:line="276" w:lineRule="auto"/>
              <w:ind w:left="68" w:right="333"/>
              <w:jc w:val="both"/>
              <w:rPr>
                <w:sz w:val="20"/>
                <w:szCs w:val="20"/>
              </w:rPr>
            </w:pPr>
            <w:r w:rsidRPr="002E590F">
              <w:rPr>
                <w:sz w:val="20"/>
                <w:szCs w:val="20"/>
              </w:rPr>
              <w:t>Trabajo de</w:t>
            </w:r>
            <w:r w:rsidRPr="002E590F">
              <w:rPr>
                <w:spacing w:val="-47"/>
                <w:sz w:val="20"/>
                <w:szCs w:val="20"/>
              </w:rPr>
              <w:t xml:space="preserve"> </w:t>
            </w:r>
            <w:r w:rsidRPr="002E590F">
              <w:rPr>
                <w:sz w:val="20"/>
                <w:szCs w:val="20"/>
              </w:rPr>
              <w:t>pintura de</w:t>
            </w:r>
            <w:r w:rsidRPr="002E590F">
              <w:rPr>
                <w:spacing w:val="1"/>
                <w:sz w:val="20"/>
                <w:szCs w:val="20"/>
              </w:rPr>
              <w:t xml:space="preserve"> </w:t>
            </w:r>
            <w:r w:rsidRPr="002E590F">
              <w:rPr>
                <w:sz w:val="20"/>
                <w:szCs w:val="20"/>
              </w:rPr>
              <w:t>calidad</w:t>
            </w:r>
          </w:p>
        </w:tc>
        <w:tc>
          <w:tcPr>
            <w:tcW w:w="589" w:type="pct"/>
            <w:gridSpan w:val="3"/>
          </w:tcPr>
          <w:p w14:paraId="48020A24" w14:textId="77777777" w:rsidR="00193930" w:rsidRPr="002E590F" w:rsidRDefault="00193930" w:rsidP="002E590F">
            <w:pPr>
              <w:pStyle w:val="TableParagraph"/>
              <w:spacing w:line="276" w:lineRule="auto"/>
              <w:rPr>
                <w:sz w:val="20"/>
                <w:szCs w:val="20"/>
              </w:rPr>
            </w:pPr>
          </w:p>
          <w:p w14:paraId="114BD77B" w14:textId="77777777" w:rsidR="00193930" w:rsidRPr="002E590F" w:rsidRDefault="00193930" w:rsidP="002E590F">
            <w:pPr>
              <w:pStyle w:val="TableParagraph"/>
              <w:spacing w:before="4" w:line="276" w:lineRule="auto"/>
              <w:rPr>
                <w:sz w:val="20"/>
                <w:szCs w:val="20"/>
              </w:rPr>
            </w:pPr>
          </w:p>
          <w:p w14:paraId="25963957" w14:textId="77777777" w:rsidR="00193930" w:rsidRPr="002E590F" w:rsidRDefault="00193930" w:rsidP="002E590F">
            <w:pPr>
              <w:pStyle w:val="TableParagraph"/>
              <w:spacing w:line="276" w:lineRule="auto"/>
              <w:ind w:left="66" w:right="110"/>
              <w:rPr>
                <w:sz w:val="20"/>
                <w:szCs w:val="20"/>
              </w:rPr>
            </w:pPr>
            <w:r w:rsidRPr="002E590F">
              <w:rPr>
                <w:sz w:val="20"/>
                <w:szCs w:val="20"/>
              </w:rPr>
              <w:t>Cumplimiento</w:t>
            </w:r>
            <w:r w:rsidRPr="002E590F">
              <w:rPr>
                <w:spacing w:val="1"/>
                <w:sz w:val="20"/>
                <w:szCs w:val="20"/>
              </w:rPr>
              <w:t xml:space="preserve"> </w:t>
            </w:r>
            <w:r w:rsidRPr="002E590F">
              <w:rPr>
                <w:sz w:val="20"/>
                <w:szCs w:val="20"/>
              </w:rPr>
              <w:t>de objetivos de</w:t>
            </w:r>
            <w:r w:rsidRPr="002E590F">
              <w:rPr>
                <w:spacing w:val="-47"/>
                <w:sz w:val="20"/>
                <w:szCs w:val="20"/>
              </w:rPr>
              <w:t xml:space="preserve"> </w:t>
            </w:r>
            <w:r w:rsidRPr="002E590F">
              <w:rPr>
                <w:sz w:val="20"/>
                <w:szCs w:val="20"/>
              </w:rPr>
              <w:t>construcción</w:t>
            </w:r>
          </w:p>
        </w:tc>
        <w:tc>
          <w:tcPr>
            <w:tcW w:w="428" w:type="pct"/>
          </w:tcPr>
          <w:p w14:paraId="0F22862A" w14:textId="77777777" w:rsidR="00193930" w:rsidRPr="002E590F" w:rsidRDefault="00193930" w:rsidP="002E590F">
            <w:pPr>
              <w:pStyle w:val="TableParagraph"/>
              <w:spacing w:line="276" w:lineRule="auto"/>
              <w:rPr>
                <w:sz w:val="20"/>
                <w:szCs w:val="20"/>
              </w:rPr>
            </w:pPr>
          </w:p>
          <w:p w14:paraId="3A81BEA4" w14:textId="77777777" w:rsidR="00193930" w:rsidRPr="002E590F" w:rsidRDefault="00193930" w:rsidP="002E590F">
            <w:pPr>
              <w:pStyle w:val="TableParagraph"/>
              <w:spacing w:line="276" w:lineRule="auto"/>
              <w:rPr>
                <w:sz w:val="20"/>
                <w:szCs w:val="20"/>
              </w:rPr>
            </w:pPr>
          </w:p>
          <w:p w14:paraId="1E7B7B10" w14:textId="77777777" w:rsidR="00193930" w:rsidRPr="002E590F" w:rsidRDefault="00193930" w:rsidP="002E590F">
            <w:pPr>
              <w:pStyle w:val="TableParagraph"/>
              <w:spacing w:before="2" w:line="276" w:lineRule="auto"/>
              <w:rPr>
                <w:sz w:val="20"/>
                <w:szCs w:val="20"/>
              </w:rPr>
            </w:pPr>
          </w:p>
          <w:p w14:paraId="022CD45B" w14:textId="77777777" w:rsidR="00193930" w:rsidRPr="002E590F" w:rsidRDefault="00193930" w:rsidP="002E590F">
            <w:pPr>
              <w:pStyle w:val="TableParagraph"/>
              <w:spacing w:line="276" w:lineRule="auto"/>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98" w:type="pct"/>
            <w:gridSpan w:val="3"/>
          </w:tcPr>
          <w:p w14:paraId="0CDB5BBD" w14:textId="77777777" w:rsidR="00193930" w:rsidRPr="002E590F" w:rsidRDefault="00193930" w:rsidP="002E590F">
            <w:pPr>
              <w:pStyle w:val="TableParagraph"/>
              <w:spacing w:line="276" w:lineRule="auto"/>
              <w:rPr>
                <w:sz w:val="20"/>
                <w:szCs w:val="20"/>
              </w:rPr>
            </w:pPr>
          </w:p>
          <w:p w14:paraId="565B0960" w14:textId="77777777" w:rsidR="00193930" w:rsidRPr="002E590F" w:rsidRDefault="00193930" w:rsidP="002E590F">
            <w:pPr>
              <w:pStyle w:val="TableParagraph"/>
              <w:spacing w:line="276" w:lineRule="auto"/>
              <w:rPr>
                <w:sz w:val="20"/>
                <w:szCs w:val="20"/>
              </w:rPr>
            </w:pPr>
          </w:p>
          <w:p w14:paraId="7D837CAE" w14:textId="77777777" w:rsidR="00193930" w:rsidRPr="002E590F" w:rsidRDefault="00193930" w:rsidP="002E590F">
            <w:pPr>
              <w:pStyle w:val="TableParagraph"/>
              <w:spacing w:line="276" w:lineRule="auto"/>
              <w:rPr>
                <w:sz w:val="20"/>
                <w:szCs w:val="20"/>
              </w:rPr>
            </w:pPr>
          </w:p>
          <w:p w14:paraId="385327CE" w14:textId="77777777" w:rsidR="00193930" w:rsidRPr="002E590F" w:rsidRDefault="00193930" w:rsidP="002E590F">
            <w:pPr>
              <w:pStyle w:val="TableParagraph"/>
              <w:spacing w:before="163" w:line="276" w:lineRule="auto"/>
              <w:ind w:left="67"/>
              <w:rPr>
                <w:sz w:val="20"/>
                <w:szCs w:val="20"/>
              </w:rPr>
            </w:pPr>
            <w:r w:rsidRPr="002E590F">
              <w:rPr>
                <w:sz w:val="20"/>
                <w:szCs w:val="20"/>
              </w:rPr>
              <w:t>Contratista</w:t>
            </w:r>
          </w:p>
        </w:tc>
        <w:tc>
          <w:tcPr>
            <w:tcW w:w="458" w:type="pct"/>
            <w:gridSpan w:val="3"/>
          </w:tcPr>
          <w:p w14:paraId="692AE8C5" w14:textId="77777777" w:rsidR="00193930" w:rsidRPr="002E590F" w:rsidRDefault="00193930" w:rsidP="002E590F">
            <w:pPr>
              <w:pStyle w:val="TableParagraph"/>
              <w:spacing w:line="276" w:lineRule="auto"/>
              <w:rPr>
                <w:sz w:val="20"/>
                <w:szCs w:val="20"/>
              </w:rPr>
            </w:pPr>
          </w:p>
          <w:p w14:paraId="2E30ACBA" w14:textId="77777777" w:rsidR="00193930" w:rsidRPr="002E590F" w:rsidRDefault="00193930" w:rsidP="002E590F">
            <w:pPr>
              <w:pStyle w:val="TableParagraph"/>
              <w:spacing w:line="276" w:lineRule="auto"/>
              <w:rPr>
                <w:sz w:val="20"/>
                <w:szCs w:val="20"/>
              </w:rPr>
            </w:pPr>
          </w:p>
          <w:p w14:paraId="1C5F2946" w14:textId="77777777" w:rsidR="00193930" w:rsidRPr="002E590F" w:rsidRDefault="00193930" w:rsidP="002E590F">
            <w:pPr>
              <w:pStyle w:val="TableParagraph"/>
              <w:spacing w:line="276" w:lineRule="auto"/>
              <w:rPr>
                <w:sz w:val="20"/>
                <w:szCs w:val="20"/>
              </w:rPr>
            </w:pPr>
          </w:p>
          <w:p w14:paraId="09BF23C5" w14:textId="77777777" w:rsidR="00193930" w:rsidRPr="002E590F" w:rsidRDefault="00193930" w:rsidP="002E590F">
            <w:pPr>
              <w:pStyle w:val="TableParagraph"/>
              <w:spacing w:before="163" w:line="276" w:lineRule="auto"/>
              <w:ind w:left="66"/>
              <w:rPr>
                <w:sz w:val="20"/>
                <w:szCs w:val="20"/>
              </w:rPr>
            </w:pPr>
            <w:r w:rsidRPr="002E590F">
              <w:rPr>
                <w:sz w:val="20"/>
                <w:szCs w:val="20"/>
              </w:rPr>
              <w:t>Media</w:t>
            </w:r>
          </w:p>
        </w:tc>
        <w:tc>
          <w:tcPr>
            <w:tcW w:w="321" w:type="pct"/>
            <w:gridSpan w:val="4"/>
          </w:tcPr>
          <w:p w14:paraId="04CBFF08" w14:textId="77777777" w:rsidR="00193930" w:rsidRPr="002E590F" w:rsidRDefault="00193930" w:rsidP="002E590F">
            <w:pPr>
              <w:pStyle w:val="TableParagraph"/>
              <w:spacing w:line="276" w:lineRule="auto"/>
              <w:rPr>
                <w:sz w:val="20"/>
                <w:szCs w:val="20"/>
              </w:rPr>
            </w:pPr>
          </w:p>
          <w:p w14:paraId="21038DCE" w14:textId="77777777" w:rsidR="00193930" w:rsidRPr="002E590F" w:rsidRDefault="00193930" w:rsidP="002E590F">
            <w:pPr>
              <w:pStyle w:val="TableParagraph"/>
              <w:spacing w:line="276" w:lineRule="auto"/>
              <w:rPr>
                <w:sz w:val="20"/>
                <w:szCs w:val="20"/>
              </w:rPr>
            </w:pPr>
          </w:p>
          <w:p w14:paraId="2063DEA5" w14:textId="77777777" w:rsidR="00193930" w:rsidRPr="002E590F" w:rsidRDefault="00193930" w:rsidP="002E590F">
            <w:pPr>
              <w:pStyle w:val="TableParagraph"/>
              <w:spacing w:before="2" w:line="276" w:lineRule="auto"/>
              <w:rPr>
                <w:sz w:val="20"/>
                <w:szCs w:val="20"/>
              </w:rPr>
            </w:pPr>
          </w:p>
          <w:p w14:paraId="54EFF67A" w14:textId="1AD1C2D9" w:rsidR="00193930" w:rsidRPr="002E590F" w:rsidRDefault="00B64511" w:rsidP="00B64511">
            <w:pPr>
              <w:pStyle w:val="TableParagraph"/>
              <w:spacing w:line="276" w:lineRule="auto"/>
              <w:ind w:left="65"/>
              <w:rPr>
                <w:sz w:val="20"/>
                <w:szCs w:val="20"/>
              </w:rPr>
            </w:pPr>
            <w:r>
              <w:rPr>
                <w:sz w:val="20"/>
                <w:szCs w:val="20"/>
              </w:rPr>
              <w:t>Fase 1 ,2, 3 ,4 y 5</w:t>
            </w:r>
          </w:p>
        </w:tc>
        <w:tc>
          <w:tcPr>
            <w:tcW w:w="340" w:type="pct"/>
            <w:gridSpan w:val="2"/>
          </w:tcPr>
          <w:p w14:paraId="14CF887B" w14:textId="77777777" w:rsidR="00193930" w:rsidRPr="002E590F" w:rsidRDefault="00193930" w:rsidP="002E590F">
            <w:pPr>
              <w:pStyle w:val="TableParagraph"/>
              <w:spacing w:line="276" w:lineRule="auto"/>
              <w:rPr>
                <w:sz w:val="20"/>
                <w:szCs w:val="20"/>
              </w:rPr>
            </w:pPr>
          </w:p>
          <w:p w14:paraId="78B38835" w14:textId="77777777" w:rsidR="00193930" w:rsidRPr="002E590F" w:rsidRDefault="00193930" w:rsidP="002E590F">
            <w:pPr>
              <w:pStyle w:val="TableParagraph"/>
              <w:spacing w:line="276" w:lineRule="auto"/>
              <w:rPr>
                <w:sz w:val="20"/>
                <w:szCs w:val="20"/>
              </w:rPr>
            </w:pPr>
          </w:p>
          <w:p w14:paraId="1A7D5BEE" w14:textId="77777777" w:rsidR="00193930" w:rsidRPr="002E590F" w:rsidRDefault="00193930" w:rsidP="002E590F">
            <w:pPr>
              <w:pStyle w:val="TableParagraph"/>
              <w:spacing w:line="276" w:lineRule="auto"/>
              <w:rPr>
                <w:sz w:val="20"/>
                <w:szCs w:val="20"/>
              </w:rPr>
            </w:pPr>
          </w:p>
          <w:p w14:paraId="563C8AE8" w14:textId="77777777" w:rsidR="00193930" w:rsidRPr="002E590F" w:rsidRDefault="00193930" w:rsidP="002E590F">
            <w:pPr>
              <w:pStyle w:val="TableParagraph"/>
              <w:spacing w:before="163" w:line="276" w:lineRule="auto"/>
              <w:ind w:left="65"/>
              <w:rPr>
                <w:sz w:val="20"/>
                <w:szCs w:val="20"/>
              </w:rPr>
            </w:pPr>
            <w:r w:rsidRPr="002E590F">
              <w:rPr>
                <w:sz w:val="20"/>
                <w:szCs w:val="20"/>
              </w:rPr>
              <w:t>Externo</w:t>
            </w:r>
          </w:p>
        </w:tc>
        <w:tc>
          <w:tcPr>
            <w:tcW w:w="437" w:type="pct"/>
          </w:tcPr>
          <w:p w14:paraId="6BA9D120" w14:textId="77777777" w:rsidR="00193930" w:rsidRPr="002E590F" w:rsidRDefault="00193930" w:rsidP="002E590F">
            <w:pPr>
              <w:pStyle w:val="TableParagraph"/>
              <w:spacing w:line="276" w:lineRule="auto"/>
              <w:rPr>
                <w:sz w:val="20"/>
                <w:szCs w:val="20"/>
              </w:rPr>
            </w:pPr>
          </w:p>
          <w:p w14:paraId="6CC8B993" w14:textId="77777777" w:rsidR="00193930" w:rsidRPr="002E590F" w:rsidRDefault="00193930" w:rsidP="002E590F">
            <w:pPr>
              <w:pStyle w:val="TableParagraph"/>
              <w:spacing w:line="276" w:lineRule="auto"/>
              <w:rPr>
                <w:sz w:val="20"/>
                <w:szCs w:val="20"/>
              </w:rPr>
            </w:pPr>
          </w:p>
          <w:p w14:paraId="6B842D78" w14:textId="77777777" w:rsidR="00193930" w:rsidRPr="002E590F" w:rsidRDefault="00193930" w:rsidP="002E590F">
            <w:pPr>
              <w:pStyle w:val="TableParagraph"/>
              <w:spacing w:line="276" w:lineRule="auto"/>
              <w:rPr>
                <w:sz w:val="20"/>
                <w:szCs w:val="20"/>
              </w:rPr>
            </w:pPr>
          </w:p>
          <w:p w14:paraId="48D1322E" w14:textId="77777777" w:rsidR="00193930" w:rsidRPr="002E590F" w:rsidRDefault="00193930" w:rsidP="002E590F">
            <w:pPr>
              <w:pStyle w:val="TableParagraph"/>
              <w:spacing w:before="163" w:line="276" w:lineRule="auto"/>
              <w:ind w:left="64"/>
              <w:rPr>
                <w:sz w:val="20"/>
                <w:szCs w:val="20"/>
              </w:rPr>
            </w:pPr>
            <w:r w:rsidRPr="002E590F">
              <w:rPr>
                <w:sz w:val="20"/>
                <w:szCs w:val="20"/>
              </w:rPr>
              <w:t>Neutral</w:t>
            </w:r>
          </w:p>
        </w:tc>
      </w:tr>
      <w:tr w:rsidR="0097731F" w14:paraId="4A650F86" w14:textId="77777777" w:rsidTr="002E590F">
        <w:trPr>
          <w:trHeight w:val="688"/>
        </w:trPr>
        <w:tc>
          <w:tcPr>
            <w:tcW w:w="367" w:type="pct"/>
            <w:gridSpan w:val="2"/>
            <w:shd w:val="clear" w:color="auto" w:fill="F1F1F1"/>
          </w:tcPr>
          <w:p w14:paraId="73612611" w14:textId="77777777" w:rsidR="00DC0F17" w:rsidRPr="002E590F" w:rsidRDefault="00DC0F17" w:rsidP="002E590F">
            <w:pPr>
              <w:pStyle w:val="TableParagraph"/>
              <w:rPr>
                <w:sz w:val="20"/>
                <w:szCs w:val="20"/>
              </w:rPr>
            </w:pPr>
          </w:p>
          <w:p w14:paraId="70FE549B" w14:textId="77777777" w:rsidR="00DC0F17" w:rsidRPr="002E590F" w:rsidRDefault="00DC0F17" w:rsidP="002E590F">
            <w:pPr>
              <w:pStyle w:val="TableParagraph"/>
              <w:ind w:left="69"/>
              <w:rPr>
                <w:b/>
                <w:sz w:val="20"/>
                <w:szCs w:val="20"/>
              </w:rPr>
            </w:pPr>
            <w:r w:rsidRPr="002E590F">
              <w:rPr>
                <w:b/>
                <w:sz w:val="20"/>
                <w:szCs w:val="20"/>
              </w:rPr>
              <w:t>NOMBRE</w:t>
            </w:r>
          </w:p>
        </w:tc>
        <w:tc>
          <w:tcPr>
            <w:tcW w:w="348" w:type="pct"/>
            <w:gridSpan w:val="3"/>
            <w:shd w:val="clear" w:color="auto" w:fill="F1F1F1"/>
          </w:tcPr>
          <w:p w14:paraId="6800B704" w14:textId="77777777" w:rsidR="00DC0F17" w:rsidRPr="002E590F" w:rsidRDefault="00DC0F17" w:rsidP="002E590F">
            <w:pPr>
              <w:pStyle w:val="TableParagraph"/>
              <w:spacing w:before="115"/>
              <w:ind w:left="69" w:right="25"/>
              <w:rPr>
                <w:b/>
                <w:sz w:val="20"/>
                <w:szCs w:val="20"/>
              </w:rPr>
            </w:pPr>
            <w:r w:rsidRPr="002E590F">
              <w:rPr>
                <w:b/>
                <w:sz w:val="20"/>
                <w:szCs w:val="20"/>
              </w:rPr>
              <w:t>EMPRESA/</w:t>
            </w:r>
            <w:r w:rsidRPr="002E590F">
              <w:rPr>
                <w:b/>
                <w:spacing w:val="-48"/>
                <w:sz w:val="20"/>
                <w:szCs w:val="20"/>
              </w:rPr>
              <w:t xml:space="preserve"> </w:t>
            </w:r>
            <w:r w:rsidRPr="002E590F">
              <w:rPr>
                <w:b/>
                <w:sz w:val="20"/>
                <w:szCs w:val="20"/>
              </w:rPr>
              <w:t>PUESTO</w:t>
            </w:r>
          </w:p>
        </w:tc>
        <w:tc>
          <w:tcPr>
            <w:tcW w:w="395" w:type="pct"/>
            <w:gridSpan w:val="2"/>
            <w:shd w:val="clear" w:color="auto" w:fill="F1F1F1"/>
          </w:tcPr>
          <w:p w14:paraId="7E7A0644" w14:textId="77777777" w:rsidR="00DC0F17" w:rsidRPr="002E590F" w:rsidRDefault="00DC0F17" w:rsidP="002E590F">
            <w:pPr>
              <w:pStyle w:val="TableParagraph"/>
              <w:ind w:left="69"/>
              <w:rPr>
                <w:b/>
                <w:sz w:val="20"/>
                <w:szCs w:val="20"/>
              </w:rPr>
            </w:pPr>
            <w:r w:rsidRPr="002E590F">
              <w:rPr>
                <w:b/>
                <w:sz w:val="20"/>
                <w:szCs w:val="20"/>
              </w:rPr>
              <w:t>UBICACIÓN/</w:t>
            </w:r>
          </w:p>
          <w:p w14:paraId="2A4F5B89" w14:textId="77777777" w:rsidR="00DC0F17" w:rsidRPr="002E590F" w:rsidRDefault="00DC0F17" w:rsidP="002E590F">
            <w:pPr>
              <w:pStyle w:val="TableParagraph"/>
              <w:ind w:left="69"/>
              <w:rPr>
                <w:b/>
                <w:sz w:val="20"/>
                <w:szCs w:val="20"/>
              </w:rPr>
            </w:pPr>
            <w:r w:rsidRPr="002E590F">
              <w:rPr>
                <w:b/>
                <w:sz w:val="20"/>
                <w:szCs w:val="20"/>
              </w:rPr>
              <w:t>INFO.</w:t>
            </w:r>
            <w:r w:rsidRPr="002E590F">
              <w:rPr>
                <w:b/>
                <w:spacing w:val="-10"/>
                <w:sz w:val="20"/>
                <w:szCs w:val="20"/>
              </w:rPr>
              <w:t xml:space="preserve"> </w:t>
            </w:r>
            <w:r w:rsidRPr="002E590F">
              <w:rPr>
                <w:b/>
                <w:sz w:val="20"/>
                <w:szCs w:val="20"/>
              </w:rPr>
              <w:t>DE</w:t>
            </w:r>
          </w:p>
          <w:p w14:paraId="417761EC" w14:textId="77777777" w:rsidR="00DC0F17" w:rsidRPr="002E590F" w:rsidRDefault="00DC0F17" w:rsidP="002E590F">
            <w:pPr>
              <w:pStyle w:val="TableParagraph"/>
              <w:ind w:left="69"/>
              <w:rPr>
                <w:b/>
                <w:sz w:val="20"/>
                <w:szCs w:val="20"/>
              </w:rPr>
            </w:pPr>
            <w:r w:rsidRPr="002E590F">
              <w:rPr>
                <w:b/>
                <w:sz w:val="20"/>
                <w:szCs w:val="20"/>
              </w:rPr>
              <w:t>CONTACTO</w:t>
            </w:r>
          </w:p>
        </w:tc>
        <w:tc>
          <w:tcPr>
            <w:tcW w:w="389" w:type="pct"/>
            <w:gridSpan w:val="2"/>
            <w:shd w:val="clear" w:color="auto" w:fill="F1F1F1"/>
          </w:tcPr>
          <w:p w14:paraId="1BF47BB2" w14:textId="77777777" w:rsidR="00DC0F17" w:rsidRPr="002E590F" w:rsidRDefault="00DC0F17" w:rsidP="002E590F">
            <w:pPr>
              <w:pStyle w:val="TableParagraph"/>
              <w:spacing w:before="115"/>
              <w:ind w:left="69"/>
              <w:rPr>
                <w:b/>
                <w:sz w:val="20"/>
                <w:szCs w:val="20"/>
              </w:rPr>
            </w:pPr>
            <w:r w:rsidRPr="002E590F">
              <w:rPr>
                <w:b/>
                <w:sz w:val="20"/>
                <w:szCs w:val="20"/>
              </w:rPr>
              <w:t>ROL</w:t>
            </w:r>
            <w:r w:rsidRPr="002E590F">
              <w:rPr>
                <w:b/>
                <w:spacing w:val="1"/>
                <w:sz w:val="20"/>
                <w:szCs w:val="20"/>
              </w:rPr>
              <w:t xml:space="preserve"> </w:t>
            </w:r>
            <w:r w:rsidRPr="002E590F">
              <w:rPr>
                <w:b/>
                <w:sz w:val="20"/>
                <w:szCs w:val="20"/>
              </w:rPr>
              <w:t>EN</w:t>
            </w:r>
            <w:r w:rsidRPr="002E590F">
              <w:rPr>
                <w:b/>
                <w:spacing w:val="-3"/>
                <w:sz w:val="20"/>
                <w:szCs w:val="20"/>
              </w:rPr>
              <w:t xml:space="preserve"> </w:t>
            </w:r>
            <w:r w:rsidRPr="002E590F">
              <w:rPr>
                <w:b/>
                <w:sz w:val="20"/>
                <w:szCs w:val="20"/>
              </w:rPr>
              <w:t>EL</w:t>
            </w:r>
          </w:p>
          <w:p w14:paraId="0D3A10CB" w14:textId="77777777" w:rsidR="00DC0F17" w:rsidRPr="002E590F" w:rsidRDefault="00DC0F17" w:rsidP="002E590F">
            <w:pPr>
              <w:pStyle w:val="TableParagraph"/>
              <w:spacing w:before="1"/>
              <w:ind w:left="69"/>
              <w:rPr>
                <w:b/>
                <w:sz w:val="20"/>
                <w:szCs w:val="20"/>
              </w:rPr>
            </w:pPr>
            <w:r w:rsidRPr="002E590F">
              <w:rPr>
                <w:b/>
                <w:sz w:val="20"/>
                <w:szCs w:val="20"/>
              </w:rPr>
              <w:t>PROYECTO</w:t>
            </w:r>
          </w:p>
        </w:tc>
        <w:tc>
          <w:tcPr>
            <w:tcW w:w="459" w:type="pct"/>
            <w:gridSpan w:val="3"/>
            <w:shd w:val="clear" w:color="auto" w:fill="F1F1F1"/>
          </w:tcPr>
          <w:p w14:paraId="07A2E6E9" w14:textId="77777777" w:rsidR="00DC0F17" w:rsidRPr="002E590F" w:rsidRDefault="00DC0F17" w:rsidP="002E590F">
            <w:pPr>
              <w:pStyle w:val="TableParagraph"/>
              <w:spacing w:before="115"/>
              <w:ind w:left="68" w:right="69"/>
              <w:rPr>
                <w:b/>
                <w:sz w:val="20"/>
                <w:szCs w:val="20"/>
              </w:rPr>
            </w:pPr>
            <w:r w:rsidRPr="002E590F">
              <w:rPr>
                <w:b/>
                <w:sz w:val="20"/>
                <w:szCs w:val="20"/>
              </w:rPr>
              <w:t>REQUISITOS</w:t>
            </w:r>
            <w:r w:rsidRPr="002E590F">
              <w:rPr>
                <w:b/>
                <w:spacing w:val="1"/>
                <w:sz w:val="20"/>
                <w:szCs w:val="20"/>
              </w:rPr>
              <w:t xml:space="preserve"> </w:t>
            </w:r>
            <w:r w:rsidRPr="002E590F">
              <w:rPr>
                <w:b/>
                <w:sz w:val="20"/>
                <w:szCs w:val="20"/>
              </w:rPr>
              <w:t>PRINCIPALES</w:t>
            </w:r>
          </w:p>
        </w:tc>
        <w:tc>
          <w:tcPr>
            <w:tcW w:w="560" w:type="pct"/>
            <w:gridSpan w:val="2"/>
            <w:shd w:val="clear" w:color="auto" w:fill="F1F1F1"/>
          </w:tcPr>
          <w:p w14:paraId="0F811DBD" w14:textId="77777777" w:rsidR="00DC0F17" w:rsidRPr="002E590F" w:rsidRDefault="00DC0F17" w:rsidP="002E590F">
            <w:pPr>
              <w:pStyle w:val="TableParagraph"/>
              <w:spacing w:before="115"/>
              <w:ind w:left="66" w:right="40"/>
              <w:rPr>
                <w:b/>
                <w:sz w:val="20"/>
                <w:szCs w:val="20"/>
              </w:rPr>
            </w:pPr>
            <w:r w:rsidRPr="002E590F">
              <w:rPr>
                <w:b/>
                <w:sz w:val="20"/>
                <w:szCs w:val="20"/>
              </w:rPr>
              <w:t>EXPECTATIVAS</w:t>
            </w:r>
            <w:r w:rsidRPr="002E590F">
              <w:rPr>
                <w:b/>
                <w:spacing w:val="-37"/>
                <w:sz w:val="20"/>
                <w:szCs w:val="20"/>
              </w:rPr>
              <w:t xml:space="preserve"> </w:t>
            </w:r>
            <w:r w:rsidRPr="002E590F">
              <w:rPr>
                <w:b/>
                <w:sz w:val="20"/>
                <w:szCs w:val="20"/>
              </w:rPr>
              <w:t>PRINCIPALES</w:t>
            </w:r>
          </w:p>
        </w:tc>
        <w:tc>
          <w:tcPr>
            <w:tcW w:w="428" w:type="pct"/>
            <w:shd w:val="clear" w:color="auto" w:fill="F1F1F1"/>
          </w:tcPr>
          <w:p w14:paraId="675E8BC3" w14:textId="77777777" w:rsidR="00DC0F17" w:rsidRPr="002E590F" w:rsidRDefault="00DC0F17" w:rsidP="002E590F">
            <w:pPr>
              <w:pStyle w:val="TableParagraph"/>
              <w:rPr>
                <w:sz w:val="20"/>
                <w:szCs w:val="20"/>
              </w:rPr>
            </w:pPr>
          </w:p>
          <w:p w14:paraId="3124A935" w14:textId="77777777" w:rsidR="00DC0F17" w:rsidRPr="002E590F" w:rsidRDefault="00DC0F17" w:rsidP="002E590F">
            <w:pPr>
              <w:pStyle w:val="TableParagraph"/>
              <w:ind w:left="65"/>
              <w:rPr>
                <w:b/>
                <w:sz w:val="20"/>
                <w:szCs w:val="20"/>
              </w:rPr>
            </w:pPr>
            <w:r w:rsidRPr="002E590F">
              <w:rPr>
                <w:b/>
                <w:sz w:val="20"/>
                <w:szCs w:val="20"/>
              </w:rPr>
              <w:t>CATEGORÍA</w:t>
            </w:r>
          </w:p>
        </w:tc>
        <w:tc>
          <w:tcPr>
            <w:tcW w:w="458" w:type="pct"/>
            <w:gridSpan w:val="2"/>
            <w:shd w:val="clear" w:color="auto" w:fill="F1F1F1"/>
          </w:tcPr>
          <w:p w14:paraId="667C2946" w14:textId="77777777" w:rsidR="00DC0F17" w:rsidRPr="002E590F" w:rsidRDefault="00DC0F17" w:rsidP="002E590F">
            <w:pPr>
              <w:pStyle w:val="TableParagraph"/>
              <w:spacing w:before="115"/>
              <w:ind w:left="67" w:right="40"/>
              <w:rPr>
                <w:b/>
                <w:sz w:val="20"/>
                <w:szCs w:val="20"/>
              </w:rPr>
            </w:pPr>
            <w:r w:rsidRPr="002E590F">
              <w:rPr>
                <w:b/>
                <w:sz w:val="20"/>
                <w:szCs w:val="20"/>
              </w:rPr>
              <w:t>SUB</w:t>
            </w:r>
            <w:r w:rsidRPr="002E590F">
              <w:rPr>
                <w:b/>
                <w:spacing w:val="1"/>
                <w:sz w:val="20"/>
                <w:szCs w:val="20"/>
              </w:rPr>
              <w:t xml:space="preserve"> </w:t>
            </w:r>
            <w:r w:rsidRPr="002E590F">
              <w:rPr>
                <w:b/>
                <w:sz w:val="20"/>
                <w:szCs w:val="20"/>
              </w:rPr>
              <w:t>CATEGORÍA</w:t>
            </w:r>
          </w:p>
        </w:tc>
        <w:tc>
          <w:tcPr>
            <w:tcW w:w="430" w:type="pct"/>
            <w:gridSpan w:val="3"/>
            <w:shd w:val="clear" w:color="auto" w:fill="F1F1F1"/>
          </w:tcPr>
          <w:p w14:paraId="44484629" w14:textId="77777777" w:rsidR="00DC0F17" w:rsidRPr="002E590F" w:rsidRDefault="00DC0F17" w:rsidP="002E590F">
            <w:pPr>
              <w:pStyle w:val="TableParagraph"/>
              <w:spacing w:before="115"/>
              <w:ind w:left="66" w:right="9"/>
              <w:rPr>
                <w:b/>
                <w:sz w:val="20"/>
                <w:szCs w:val="20"/>
              </w:rPr>
            </w:pPr>
            <w:r w:rsidRPr="002E590F">
              <w:rPr>
                <w:b/>
                <w:sz w:val="20"/>
                <w:szCs w:val="20"/>
              </w:rPr>
              <w:t>INFLUENCIA</w:t>
            </w:r>
            <w:r w:rsidRPr="002E590F">
              <w:rPr>
                <w:b/>
                <w:spacing w:val="-37"/>
                <w:sz w:val="20"/>
                <w:szCs w:val="20"/>
              </w:rPr>
              <w:t xml:space="preserve"> </w:t>
            </w:r>
            <w:r w:rsidRPr="002E590F">
              <w:rPr>
                <w:b/>
                <w:sz w:val="20"/>
                <w:szCs w:val="20"/>
              </w:rPr>
              <w:t>POTENCIAL</w:t>
            </w:r>
          </w:p>
        </w:tc>
        <w:tc>
          <w:tcPr>
            <w:tcW w:w="303" w:type="pct"/>
            <w:gridSpan w:val="4"/>
            <w:shd w:val="clear" w:color="auto" w:fill="F1F1F1"/>
          </w:tcPr>
          <w:p w14:paraId="23B863AB" w14:textId="77777777" w:rsidR="00DC0F17" w:rsidRPr="002E590F" w:rsidRDefault="00DC0F17" w:rsidP="002E590F">
            <w:pPr>
              <w:pStyle w:val="TableParagraph"/>
              <w:ind w:left="65"/>
              <w:rPr>
                <w:b/>
                <w:sz w:val="20"/>
                <w:szCs w:val="20"/>
              </w:rPr>
            </w:pPr>
            <w:r w:rsidRPr="002E590F">
              <w:rPr>
                <w:b/>
                <w:sz w:val="20"/>
                <w:szCs w:val="20"/>
              </w:rPr>
              <w:t>FASE DE</w:t>
            </w:r>
          </w:p>
          <w:p w14:paraId="73D4699D" w14:textId="77777777" w:rsidR="00DC0F17" w:rsidRPr="002E590F" w:rsidRDefault="00DC0F17" w:rsidP="002E590F">
            <w:pPr>
              <w:pStyle w:val="TableParagraph"/>
              <w:ind w:left="65" w:right="36"/>
              <w:rPr>
                <w:b/>
                <w:sz w:val="20"/>
                <w:szCs w:val="20"/>
              </w:rPr>
            </w:pPr>
            <w:r w:rsidRPr="002E590F">
              <w:rPr>
                <w:b/>
                <w:sz w:val="20"/>
                <w:szCs w:val="20"/>
              </w:rPr>
              <w:t>MAYOR</w:t>
            </w:r>
            <w:r w:rsidRPr="002E590F">
              <w:rPr>
                <w:b/>
                <w:spacing w:val="1"/>
                <w:sz w:val="20"/>
                <w:szCs w:val="20"/>
              </w:rPr>
              <w:t xml:space="preserve"> </w:t>
            </w:r>
            <w:r w:rsidRPr="002E590F">
              <w:rPr>
                <w:b/>
                <w:sz w:val="20"/>
                <w:szCs w:val="20"/>
              </w:rPr>
              <w:t>INTERÉS</w:t>
            </w:r>
          </w:p>
        </w:tc>
        <w:tc>
          <w:tcPr>
            <w:tcW w:w="340" w:type="pct"/>
            <w:gridSpan w:val="2"/>
            <w:shd w:val="clear" w:color="auto" w:fill="F1F1F1"/>
          </w:tcPr>
          <w:p w14:paraId="36E4ABB7" w14:textId="77777777" w:rsidR="00DC0F17" w:rsidRPr="002E590F" w:rsidRDefault="00DC0F17" w:rsidP="002E590F">
            <w:pPr>
              <w:pStyle w:val="TableParagraph"/>
              <w:spacing w:before="115"/>
              <w:ind w:left="65" w:right="49"/>
              <w:rPr>
                <w:b/>
                <w:sz w:val="20"/>
                <w:szCs w:val="20"/>
              </w:rPr>
            </w:pPr>
            <w:r w:rsidRPr="002E590F">
              <w:rPr>
                <w:b/>
                <w:spacing w:val="-1"/>
                <w:sz w:val="20"/>
                <w:szCs w:val="20"/>
              </w:rPr>
              <w:t xml:space="preserve">INTERNO </w:t>
            </w:r>
            <w:r w:rsidRPr="002E590F">
              <w:rPr>
                <w:b/>
                <w:sz w:val="20"/>
                <w:szCs w:val="20"/>
              </w:rPr>
              <w:t>/</w:t>
            </w:r>
            <w:r w:rsidRPr="002E590F">
              <w:rPr>
                <w:b/>
                <w:spacing w:val="-47"/>
                <w:sz w:val="20"/>
                <w:szCs w:val="20"/>
              </w:rPr>
              <w:t xml:space="preserve"> </w:t>
            </w:r>
            <w:r w:rsidRPr="002E590F">
              <w:rPr>
                <w:b/>
                <w:sz w:val="20"/>
                <w:szCs w:val="20"/>
              </w:rPr>
              <w:t>EXTERNO</w:t>
            </w:r>
          </w:p>
        </w:tc>
        <w:tc>
          <w:tcPr>
            <w:tcW w:w="523" w:type="pct"/>
            <w:gridSpan w:val="2"/>
            <w:shd w:val="clear" w:color="auto" w:fill="F1F1F1"/>
          </w:tcPr>
          <w:p w14:paraId="7D9C52BC" w14:textId="77777777" w:rsidR="00DC0F17" w:rsidRPr="002E590F" w:rsidRDefault="00DC0F17" w:rsidP="002E590F">
            <w:pPr>
              <w:pStyle w:val="TableParagraph"/>
              <w:ind w:left="64"/>
              <w:rPr>
                <w:b/>
                <w:sz w:val="20"/>
                <w:szCs w:val="20"/>
              </w:rPr>
            </w:pPr>
            <w:r w:rsidRPr="002E590F">
              <w:rPr>
                <w:b/>
                <w:sz w:val="20"/>
                <w:szCs w:val="20"/>
              </w:rPr>
              <w:t>PARTIDARIO</w:t>
            </w:r>
            <w:r w:rsidRPr="002E590F">
              <w:rPr>
                <w:b/>
                <w:spacing w:val="-1"/>
                <w:sz w:val="20"/>
                <w:szCs w:val="20"/>
              </w:rPr>
              <w:t xml:space="preserve"> </w:t>
            </w:r>
            <w:r w:rsidRPr="002E590F">
              <w:rPr>
                <w:b/>
                <w:sz w:val="20"/>
                <w:szCs w:val="20"/>
              </w:rPr>
              <w:t>/</w:t>
            </w:r>
          </w:p>
          <w:p w14:paraId="711EEC88" w14:textId="77777777" w:rsidR="00DC0F17" w:rsidRPr="002E590F" w:rsidRDefault="00DC0F17" w:rsidP="002E590F">
            <w:pPr>
              <w:pStyle w:val="TableParagraph"/>
              <w:ind w:left="64" w:right="190"/>
              <w:rPr>
                <w:b/>
                <w:sz w:val="20"/>
                <w:szCs w:val="20"/>
              </w:rPr>
            </w:pPr>
            <w:r w:rsidRPr="002E590F">
              <w:rPr>
                <w:b/>
                <w:sz w:val="20"/>
                <w:szCs w:val="20"/>
              </w:rPr>
              <w:t>NEUTRAL</w:t>
            </w:r>
            <w:r w:rsidRPr="002E590F">
              <w:rPr>
                <w:b/>
                <w:spacing w:val="1"/>
                <w:sz w:val="20"/>
                <w:szCs w:val="20"/>
              </w:rPr>
              <w:t xml:space="preserve"> </w:t>
            </w:r>
            <w:r w:rsidRPr="002E590F">
              <w:rPr>
                <w:b/>
                <w:sz w:val="20"/>
                <w:szCs w:val="20"/>
              </w:rPr>
              <w:t>/</w:t>
            </w:r>
            <w:r w:rsidRPr="002E590F">
              <w:rPr>
                <w:b/>
                <w:spacing w:val="1"/>
                <w:sz w:val="20"/>
                <w:szCs w:val="20"/>
              </w:rPr>
              <w:t xml:space="preserve"> </w:t>
            </w:r>
            <w:r w:rsidRPr="002E590F">
              <w:rPr>
                <w:b/>
                <w:sz w:val="20"/>
                <w:szCs w:val="20"/>
              </w:rPr>
              <w:t>RETICENTE</w:t>
            </w:r>
          </w:p>
        </w:tc>
      </w:tr>
      <w:tr w:rsidR="002E590F" w14:paraId="3757C47D" w14:textId="77777777" w:rsidTr="002E590F">
        <w:trPr>
          <w:trHeight w:val="1683"/>
        </w:trPr>
        <w:tc>
          <w:tcPr>
            <w:tcW w:w="367" w:type="pct"/>
            <w:gridSpan w:val="2"/>
          </w:tcPr>
          <w:p w14:paraId="271ED93B" w14:textId="77777777" w:rsidR="00DC0F17" w:rsidRPr="002E590F" w:rsidRDefault="00DC0F17" w:rsidP="002E590F">
            <w:pPr>
              <w:pStyle w:val="TableParagraph"/>
              <w:rPr>
                <w:sz w:val="20"/>
                <w:szCs w:val="20"/>
              </w:rPr>
            </w:pPr>
          </w:p>
          <w:p w14:paraId="65807B8E" w14:textId="77777777" w:rsidR="00DC0F17" w:rsidRPr="002E590F" w:rsidRDefault="00DC0F17" w:rsidP="002E590F">
            <w:pPr>
              <w:pStyle w:val="TableParagraph"/>
              <w:rPr>
                <w:sz w:val="20"/>
                <w:szCs w:val="20"/>
              </w:rPr>
            </w:pPr>
          </w:p>
          <w:p w14:paraId="0D10EF99" w14:textId="77777777" w:rsidR="00DC0F17" w:rsidRPr="002E590F" w:rsidRDefault="00DC0F17" w:rsidP="002E590F">
            <w:pPr>
              <w:pStyle w:val="TableParagraph"/>
              <w:spacing w:before="1"/>
              <w:rPr>
                <w:sz w:val="20"/>
                <w:szCs w:val="20"/>
              </w:rPr>
            </w:pPr>
          </w:p>
          <w:p w14:paraId="5DC48178" w14:textId="77777777" w:rsidR="00DC0F17" w:rsidRPr="002E590F" w:rsidRDefault="00DC0F17" w:rsidP="002E590F">
            <w:pPr>
              <w:pStyle w:val="TableParagraph"/>
              <w:ind w:left="69"/>
              <w:rPr>
                <w:sz w:val="20"/>
                <w:szCs w:val="20"/>
              </w:rPr>
            </w:pPr>
            <w:r w:rsidRPr="002E590F">
              <w:rPr>
                <w:sz w:val="20"/>
                <w:szCs w:val="20"/>
              </w:rPr>
              <w:t>Jardinero</w:t>
            </w:r>
          </w:p>
        </w:tc>
        <w:tc>
          <w:tcPr>
            <w:tcW w:w="348" w:type="pct"/>
            <w:gridSpan w:val="3"/>
          </w:tcPr>
          <w:p w14:paraId="56A7BDF8" w14:textId="77777777" w:rsidR="00DC0F17" w:rsidRPr="002E590F" w:rsidRDefault="00DC0F17" w:rsidP="002E590F">
            <w:pPr>
              <w:pStyle w:val="TableParagraph"/>
              <w:rPr>
                <w:sz w:val="20"/>
                <w:szCs w:val="20"/>
              </w:rPr>
            </w:pPr>
          </w:p>
          <w:p w14:paraId="7C2FCA14" w14:textId="77777777" w:rsidR="00DC0F17" w:rsidRPr="002E590F" w:rsidRDefault="00DC0F17" w:rsidP="002E590F">
            <w:pPr>
              <w:pStyle w:val="TableParagraph"/>
              <w:rPr>
                <w:sz w:val="20"/>
                <w:szCs w:val="20"/>
              </w:rPr>
            </w:pPr>
          </w:p>
          <w:p w14:paraId="50684C30" w14:textId="77777777" w:rsidR="00DC0F17" w:rsidRPr="002E590F" w:rsidRDefault="00DC0F17" w:rsidP="002E590F">
            <w:pPr>
              <w:pStyle w:val="TableParagraph"/>
              <w:spacing w:before="1"/>
              <w:rPr>
                <w:sz w:val="20"/>
                <w:szCs w:val="20"/>
              </w:rPr>
            </w:pPr>
          </w:p>
          <w:p w14:paraId="4C3FAF12" w14:textId="77777777" w:rsidR="00DC0F17" w:rsidRPr="002E590F" w:rsidRDefault="00DC0F17" w:rsidP="002E590F">
            <w:pPr>
              <w:pStyle w:val="TableParagraph"/>
              <w:ind w:left="69"/>
              <w:rPr>
                <w:sz w:val="20"/>
                <w:szCs w:val="20"/>
              </w:rPr>
            </w:pPr>
            <w:r w:rsidRPr="002E590F">
              <w:rPr>
                <w:sz w:val="20"/>
                <w:szCs w:val="20"/>
              </w:rPr>
              <w:t>Jardinero</w:t>
            </w:r>
          </w:p>
        </w:tc>
        <w:tc>
          <w:tcPr>
            <w:tcW w:w="395" w:type="pct"/>
            <w:gridSpan w:val="2"/>
          </w:tcPr>
          <w:p w14:paraId="422C1304" w14:textId="77777777" w:rsidR="00DC0F17" w:rsidRPr="002E590F" w:rsidRDefault="00DC0F17" w:rsidP="002E590F">
            <w:pPr>
              <w:pStyle w:val="TableParagraph"/>
              <w:spacing w:before="60"/>
              <w:ind w:left="69" w:right="97"/>
              <w:rPr>
                <w:sz w:val="20"/>
                <w:szCs w:val="20"/>
              </w:rPr>
            </w:pPr>
            <w:r w:rsidRPr="002E590F">
              <w:rPr>
                <w:sz w:val="20"/>
                <w:szCs w:val="20"/>
              </w:rPr>
              <w:t>Según</w:t>
            </w:r>
            <w:r w:rsidRPr="002E590F">
              <w:rPr>
                <w:spacing w:val="1"/>
                <w:sz w:val="20"/>
                <w:szCs w:val="20"/>
              </w:rPr>
              <w:t xml:space="preserve"> </w:t>
            </w:r>
            <w:r w:rsidRPr="002E590F">
              <w:rPr>
                <w:sz w:val="20"/>
                <w:szCs w:val="20"/>
              </w:rPr>
              <w:t>Contrato de</w:t>
            </w:r>
            <w:r w:rsidRPr="002E590F">
              <w:rPr>
                <w:spacing w:val="-47"/>
                <w:sz w:val="20"/>
                <w:szCs w:val="20"/>
              </w:rPr>
              <w:t xml:space="preserve"> </w:t>
            </w:r>
            <w:r w:rsidRPr="002E590F">
              <w:rPr>
                <w:sz w:val="20"/>
                <w:szCs w:val="20"/>
              </w:rPr>
              <w:t>Servicios</w:t>
            </w:r>
            <w:r w:rsidRPr="002E590F">
              <w:rPr>
                <w:spacing w:val="1"/>
                <w:sz w:val="20"/>
                <w:szCs w:val="20"/>
              </w:rPr>
              <w:t xml:space="preserve"> </w:t>
            </w:r>
            <w:r w:rsidRPr="002E590F">
              <w:rPr>
                <w:sz w:val="20"/>
                <w:szCs w:val="20"/>
              </w:rPr>
              <w:t>Profesional</w:t>
            </w:r>
            <w:r w:rsidRPr="002E590F">
              <w:rPr>
                <w:spacing w:val="-47"/>
                <w:sz w:val="20"/>
                <w:szCs w:val="20"/>
              </w:rPr>
              <w:t xml:space="preserve"> </w:t>
            </w:r>
            <w:r w:rsidRPr="002E590F">
              <w:rPr>
                <w:sz w:val="20"/>
                <w:szCs w:val="20"/>
              </w:rPr>
              <w:t>es</w:t>
            </w:r>
          </w:p>
        </w:tc>
        <w:tc>
          <w:tcPr>
            <w:tcW w:w="389" w:type="pct"/>
            <w:gridSpan w:val="2"/>
          </w:tcPr>
          <w:p w14:paraId="2FE25340" w14:textId="77777777" w:rsidR="00DC0F17" w:rsidRPr="002E590F" w:rsidRDefault="00DC0F17" w:rsidP="002E590F">
            <w:pPr>
              <w:pStyle w:val="TableParagraph"/>
              <w:spacing w:before="3"/>
              <w:rPr>
                <w:sz w:val="20"/>
                <w:szCs w:val="20"/>
              </w:rPr>
            </w:pPr>
          </w:p>
          <w:p w14:paraId="18A08D14" w14:textId="77777777" w:rsidR="00DC0F17" w:rsidRPr="002E590F" w:rsidRDefault="00DC0F17" w:rsidP="002E590F">
            <w:pPr>
              <w:pStyle w:val="TableParagraph"/>
              <w:ind w:left="69" w:right="81"/>
              <w:rPr>
                <w:sz w:val="20"/>
                <w:szCs w:val="20"/>
              </w:rPr>
            </w:pPr>
            <w:r w:rsidRPr="002E590F">
              <w:rPr>
                <w:sz w:val="20"/>
                <w:szCs w:val="20"/>
              </w:rPr>
              <w:t>Cuidado y</w:t>
            </w:r>
            <w:r w:rsidRPr="002E590F">
              <w:rPr>
                <w:spacing w:val="1"/>
                <w:sz w:val="20"/>
                <w:szCs w:val="20"/>
              </w:rPr>
              <w:t xml:space="preserve"> </w:t>
            </w:r>
            <w:r w:rsidRPr="002E590F">
              <w:rPr>
                <w:sz w:val="20"/>
                <w:szCs w:val="20"/>
              </w:rPr>
              <w:t>mantenimie</w:t>
            </w:r>
            <w:r w:rsidRPr="002E590F">
              <w:rPr>
                <w:spacing w:val="-47"/>
                <w:sz w:val="20"/>
                <w:szCs w:val="20"/>
              </w:rPr>
              <w:t xml:space="preserve"> </w:t>
            </w:r>
            <w:r w:rsidRPr="002E590F">
              <w:rPr>
                <w:sz w:val="20"/>
                <w:szCs w:val="20"/>
              </w:rPr>
              <w:t>nto de áreas</w:t>
            </w:r>
            <w:r w:rsidRPr="002E590F">
              <w:rPr>
                <w:spacing w:val="-47"/>
                <w:sz w:val="20"/>
                <w:szCs w:val="20"/>
              </w:rPr>
              <w:t xml:space="preserve"> </w:t>
            </w:r>
            <w:r w:rsidRPr="002E590F">
              <w:rPr>
                <w:sz w:val="20"/>
                <w:szCs w:val="20"/>
              </w:rPr>
              <w:t>verdes</w:t>
            </w:r>
          </w:p>
        </w:tc>
        <w:tc>
          <w:tcPr>
            <w:tcW w:w="459" w:type="pct"/>
            <w:gridSpan w:val="3"/>
          </w:tcPr>
          <w:p w14:paraId="6250EF09" w14:textId="77777777" w:rsidR="00DC0F17" w:rsidRPr="002E590F" w:rsidRDefault="00DC0F17" w:rsidP="002E590F">
            <w:pPr>
              <w:pStyle w:val="TableParagraph"/>
              <w:rPr>
                <w:sz w:val="20"/>
                <w:szCs w:val="20"/>
              </w:rPr>
            </w:pPr>
          </w:p>
          <w:p w14:paraId="55EF2401" w14:textId="77777777" w:rsidR="00DC0F17" w:rsidRPr="002E590F" w:rsidRDefault="00DC0F17" w:rsidP="002E590F">
            <w:pPr>
              <w:pStyle w:val="TableParagraph"/>
              <w:spacing w:before="150"/>
              <w:ind w:left="68" w:right="57"/>
              <w:rPr>
                <w:sz w:val="20"/>
                <w:szCs w:val="20"/>
              </w:rPr>
            </w:pPr>
            <w:r w:rsidRPr="002E590F">
              <w:rPr>
                <w:sz w:val="20"/>
                <w:szCs w:val="20"/>
              </w:rPr>
              <w:t>Mantenimient</w:t>
            </w:r>
            <w:r w:rsidRPr="002E590F">
              <w:rPr>
                <w:spacing w:val="-47"/>
                <w:sz w:val="20"/>
                <w:szCs w:val="20"/>
              </w:rPr>
              <w:t xml:space="preserve"> </w:t>
            </w:r>
            <w:r w:rsidRPr="002E590F">
              <w:rPr>
                <w:sz w:val="20"/>
                <w:szCs w:val="20"/>
              </w:rPr>
              <w:t>o y diseño de</w:t>
            </w:r>
            <w:r w:rsidRPr="002E590F">
              <w:rPr>
                <w:spacing w:val="1"/>
                <w:sz w:val="20"/>
                <w:szCs w:val="20"/>
              </w:rPr>
              <w:t xml:space="preserve"> </w:t>
            </w:r>
            <w:r w:rsidRPr="002E590F">
              <w:rPr>
                <w:sz w:val="20"/>
                <w:szCs w:val="20"/>
              </w:rPr>
              <w:t>áreas</w:t>
            </w:r>
            <w:r w:rsidRPr="002E590F">
              <w:rPr>
                <w:spacing w:val="-1"/>
                <w:sz w:val="20"/>
                <w:szCs w:val="20"/>
              </w:rPr>
              <w:t xml:space="preserve"> </w:t>
            </w:r>
            <w:r w:rsidRPr="002E590F">
              <w:rPr>
                <w:sz w:val="20"/>
                <w:szCs w:val="20"/>
              </w:rPr>
              <w:t>verdes</w:t>
            </w:r>
          </w:p>
        </w:tc>
        <w:tc>
          <w:tcPr>
            <w:tcW w:w="560" w:type="pct"/>
            <w:gridSpan w:val="2"/>
          </w:tcPr>
          <w:p w14:paraId="52451E3E" w14:textId="77777777" w:rsidR="00DC0F17" w:rsidRPr="002E590F" w:rsidRDefault="00DC0F17" w:rsidP="002E590F">
            <w:pPr>
              <w:pStyle w:val="TableParagraph"/>
              <w:rPr>
                <w:sz w:val="20"/>
                <w:szCs w:val="20"/>
              </w:rPr>
            </w:pPr>
          </w:p>
          <w:p w14:paraId="40A60F3C" w14:textId="77777777" w:rsidR="00DC0F17" w:rsidRPr="002E590F" w:rsidRDefault="00DC0F17" w:rsidP="002E590F">
            <w:pPr>
              <w:pStyle w:val="TableParagraph"/>
              <w:spacing w:before="1"/>
              <w:rPr>
                <w:sz w:val="20"/>
                <w:szCs w:val="20"/>
              </w:rPr>
            </w:pPr>
          </w:p>
          <w:p w14:paraId="3DA33B0D" w14:textId="77777777" w:rsidR="00DC0F17" w:rsidRPr="002E590F" w:rsidRDefault="00DC0F17" w:rsidP="002E590F">
            <w:pPr>
              <w:pStyle w:val="TableParagraph"/>
              <w:ind w:left="66" w:right="240"/>
              <w:rPr>
                <w:sz w:val="20"/>
                <w:szCs w:val="20"/>
              </w:rPr>
            </w:pPr>
            <w:r w:rsidRPr="002E590F">
              <w:rPr>
                <w:sz w:val="20"/>
                <w:szCs w:val="20"/>
              </w:rPr>
              <w:t>Áreas verdes</w:t>
            </w:r>
            <w:r w:rsidRPr="002E590F">
              <w:rPr>
                <w:spacing w:val="1"/>
                <w:sz w:val="20"/>
                <w:szCs w:val="20"/>
              </w:rPr>
              <w:t xml:space="preserve"> </w:t>
            </w:r>
            <w:r w:rsidRPr="002E590F">
              <w:rPr>
                <w:spacing w:val="-1"/>
                <w:sz w:val="20"/>
                <w:szCs w:val="20"/>
              </w:rPr>
              <w:t>bien</w:t>
            </w:r>
            <w:r w:rsidRPr="002E590F">
              <w:rPr>
                <w:spacing w:val="-10"/>
                <w:sz w:val="20"/>
                <w:szCs w:val="20"/>
              </w:rPr>
              <w:t xml:space="preserve"> </w:t>
            </w:r>
            <w:r w:rsidRPr="002E590F">
              <w:rPr>
                <w:sz w:val="20"/>
                <w:szCs w:val="20"/>
              </w:rPr>
              <w:t>cuidadas</w:t>
            </w:r>
          </w:p>
        </w:tc>
        <w:tc>
          <w:tcPr>
            <w:tcW w:w="428" w:type="pct"/>
          </w:tcPr>
          <w:p w14:paraId="3A1D3BCA" w14:textId="77777777" w:rsidR="00DC0F17" w:rsidRPr="002E590F" w:rsidRDefault="00DC0F17" w:rsidP="002E590F">
            <w:pPr>
              <w:pStyle w:val="TableParagraph"/>
              <w:rPr>
                <w:sz w:val="20"/>
                <w:szCs w:val="20"/>
              </w:rPr>
            </w:pPr>
          </w:p>
          <w:p w14:paraId="0E8B749A" w14:textId="77777777" w:rsidR="00DC0F17" w:rsidRPr="002E590F" w:rsidRDefault="00DC0F17" w:rsidP="002E590F">
            <w:pPr>
              <w:pStyle w:val="TableParagraph"/>
              <w:spacing w:before="1"/>
              <w:rPr>
                <w:sz w:val="20"/>
                <w:szCs w:val="20"/>
              </w:rPr>
            </w:pPr>
          </w:p>
          <w:p w14:paraId="1704DE9C" w14:textId="77777777" w:rsidR="00DC0F17" w:rsidRPr="002E590F" w:rsidRDefault="00DC0F17" w:rsidP="002E590F">
            <w:pPr>
              <w:pStyle w:val="TableParagraph"/>
              <w:ind w:left="65" w:right="496"/>
              <w:rPr>
                <w:sz w:val="20"/>
                <w:szCs w:val="20"/>
              </w:rPr>
            </w:pPr>
            <w:r w:rsidRPr="002E590F">
              <w:rPr>
                <w:sz w:val="20"/>
                <w:szCs w:val="20"/>
              </w:rPr>
              <w:t>Capital</w:t>
            </w:r>
            <w:r w:rsidRPr="002E590F">
              <w:rPr>
                <w:spacing w:val="1"/>
                <w:sz w:val="20"/>
                <w:szCs w:val="20"/>
              </w:rPr>
              <w:t xml:space="preserve"> </w:t>
            </w:r>
            <w:r w:rsidRPr="002E590F">
              <w:rPr>
                <w:sz w:val="20"/>
                <w:szCs w:val="20"/>
              </w:rPr>
              <w:t>Humano</w:t>
            </w:r>
          </w:p>
        </w:tc>
        <w:tc>
          <w:tcPr>
            <w:tcW w:w="458" w:type="pct"/>
            <w:gridSpan w:val="2"/>
          </w:tcPr>
          <w:p w14:paraId="30DCD606" w14:textId="77777777" w:rsidR="00DC0F17" w:rsidRPr="002E590F" w:rsidRDefault="00DC0F17" w:rsidP="002E590F">
            <w:pPr>
              <w:pStyle w:val="TableParagraph"/>
              <w:rPr>
                <w:sz w:val="20"/>
                <w:szCs w:val="20"/>
              </w:rPr>
            </w:pPr>
          </w:p>
          <w:p w14:paraId="230B655F" w14:textId="77777777" w:rsidR="00DC0F17" w:rsidRPr="002E590F" w:rsidRDefault="00DC0F17" w:rsidP="002E590F">
            <w:pPr>
              <w:pStyle w:val="TableParagraph"/>
              <w:rPr>
                <w:sz w:val="20"/>
                <w:szCs w:val="20"/>
              </w:rPr>
            </w:pPr>
          </w:p>
          <w:p w14:paraId="073CA20A" w14:textId="77777777" w:rsidR="00DC0F17" w:rsidRPr="002E590F" w:rsidRDefault="00DC0F17" w:rsidP="002E590F">
            <w:pPr>
              <w:pStyle w:val="TableParagraph"/>
              <w:spacing w:before="1"/>
              <w:rPr>
                <w:sz w:val="20"/>
                <w:szCs w:val="20"/>
              </w:rPr>
            </w:pPr>
          </w:p>
          <w:p w14:paraId="3C2119C6" w14:textId="77777777" w:rsidR="00DC0F17" w:rsidRPr="002E590F" w:rsidRDefault="00DC0F17" w:rsidP="002E590F">
            <w:pPr>
              <w:pStyle w:val="TableParagraph"/>
              <w:ind w:left="67"/>
              <w:rPr>
                <w:sz w:val="20"/>
                <w:szCs w:val="20"/>
              </w:rPr>
            </w:pPr>
            <w:r w:rsidRPr="002E590F">
              <w:rPr>
                <w:sz w:val="20"/>
                <w:szCs w:val="20"/>
              </w:rPr>
              <w:t>Contratista</w:t>
            </w:r>
          </w:p>
        </w:tc>
        <w:tc>
          <w:tcPr>
            <w:tcW w:w="430" w:type="pct"/>
            <w:gridSpan w:val="3"/>
          </w:tcPr>
          <w:p w14:paraId="5CE686FC" w14:textId="77777777" w:rsidR="00DC0F17" w:rsidRPr="002E590F" w:rsidRDefault="00DC0F17" w:rsidP="002E590F">
            <w:pPr>
              <w:pStyle w:val="TableParagraph"/>
              <w:rPr>
                <w:sz w:val="20"/>
                <w:szCs w:val="20"/>
              </w:rPr>
            </w:pPr>
          </w:p>
          <w:p w14:paraId="12D56B62" w14:textId="77777777" w:rsidR="00DC0F17" w:rsidRPr="002E590F" w:rsidRDefault="00DC0F17" w:rsidP="002E590F">
            <w:pPr>
              <w:pStyle w:val="TableParagraph"/>
              <w:rPr>
                <w:sz w:val="20"/>
                <w:szCs w:val="20"/>
              </w:rPr>
            </w:pPr>
          </w:p>
          <w:p w14:paraId="20854F6B" w14:textId="77777777" w:rsidR="00DC0F17" w:rsidRPr="002E590F" w:rsidRDefault="00DC0F17" w:rsidP="002E590F">
            <w:pPr>
              <w:pStyle w:val="TableParagraph"/>
              <w:spacing w:before="1"/>
              <w:rPr>
                <w:sz w:val="20"/>
                <w:szCs w:val="20"/>
              </w:rPr>
            </w:pPr>
          </w:p>
          <w:p w14:paraId="354473EB" w14:textId="77777777" w:rsidR="00DC0F17" w:rsidRPr="002E590F" w:rsidRDefault="00DC0F17" w:rsidP="002E590F">
            <w:pPr>
              <w:pStyle w:val="TableParagraph"/>
              <w:ind w:left="66"/>
              <w:rPr>
                <w:sz w:val="20"/>
                <w:szCs w:val="20"/>
              </w:rPr>
            </w:pPr>
            <w:r w:rsidRPr="002E590F">
              <w:rPr>
                <w:sz w:val="20"/>
                <w:szCs w:val="20"/>
              </w:rPr>
              <w:t>Baja</w:t>
            </w:r>
          </w:p>
        </w:tc>
        <w:tc>
          <w:tcPr>
            <w:tcW w:w="303" w:type="pct"/>
            <w:gridSpan w:val="4"/>
          </w:tcPr>
          <w:p w14:paraId="1E1FD31E" w14:textId="77777777" w:rsidR="00DC0F17" w:rsidRPr="002E590F" w:rsidRDefault="00DC0F17" w:rsidP="002E590F">
            <w:pPr>
              <w:pStyle w:val="TableParagraph"/>
              <w:rPr>
                <w:sz w:val="20"/>
                <w:szCs w:val="20"/>
              </w:rPr>
            </w:pPr>
          </w:p>
          <w:p w14:paraId="45F2EA15" w14:textId="77777777" w:rsidR="00DC0F17" w:rsidRPr="002E590F" w:rsidRDefault="00DC0F17" w:rsidP="002E590F">
            <w:pPr>
              <w:pStyle w:val="TableParagraph"/>
              <w:rPr>
                <w:sz w:val="20"/>
                <w:szCs w:val="20"/>
              </w:rPr>
            </w:pPr>
          </w:p>
          <w:p w14:paraId="130B0CB6" w14:textId="77777777" w:rsidR="00DC0F17" w:rsidRPr="002E590F" w:rsidRDefault="00DC0F17" w:rsidP="002E590F">
            <w:pPr>
              <w:pStyle w:val="TableParagraph"/>
              <w:spacing w:before="1"/>
              <w:rPr>
                <w:sz w:val="20"/>
                <w:szCs w:val="20"/>
              </w:rPr>
            </w:pPr>
          </w:p>
          <w:p w14:paraId="29F356DE" w14:textId="09AE5D4F" w:rsidR="00DC0F17" w:rsidRPr="002E590F" w:rsidRDefault="00B27A4C" w:rsidP="002E590F">
            <w:pPr>
              <w:pStyle w:val="TableParagraph"/>
              <w:ind w:left="65"/>
              <w:rPr>
                <w:sz w:val="20"/>
                <w:szCs w:val="20"/>
              </w:rPr>
            </w:pPr>
            <w:r>
              <w:rPr>
                <w:sz w:val="20"/>
                <w:szCs w:val="20"/>
              </w:rPr>
              <w:t>Fase 5</w:t>
            </w:r>
          </w:p>
        </w:tc>
        <w:tc>
          <w:tcPr>
            <w:tcW w:w="340" w:type="pct"/>
            <w:gridSpan w:val="2"/>
          </w:tcPr>
          <w:p w14:paraId="775857B0" w14:textId="77777777" w:rsidR="00DC0F17" w:rsidRPr="002E590F" w:rsidRDefault="00DC0F17" w:rsidP="002E590F">
            <w:pPr>
              <w:pStyle w:val="TableParagraph"/>
              <w:rPr>
                <w:sz w:val="20"/>
                <w:szCs w:val="20"/>
              </w:rPr>
            </w:pPr>
          </w:p>
          <w:p w14:paraId="1329015D" w14:textId="77777777" w:rsidR="00DC0F17" w:rsidRPr="002E590F" w:rsidRDefault="00DC0F17" w:rsidP="002E590F">
            <w:pPr>
              <w:pStyle w:val="TableParagraph"/>
              <w:rPr>
                <w:sz w:val="20"/>
                <w:szCs w:val="20"/>
              </w:rPr>
            </w:pPr>
          </w:p>
          <w:p w14:paraId="2725FB2B" w14:textId="77777777" w:rsidR="00DC0F17" w:rsidRPr="002E590F" w:rsidRDefault="00DC0F17" w:rsidP="002E590F">
            <w:pPr>
              <w:pStyle w:val="TableParagraph"/>
              <w:spacing w:before="1"/>
              <w:rPr>
                <w:sz w:val="20"/>
                <w:szCs w:val="20"/>
              </w:rPr>
            </w:pPr>
          </w:p>
          <w:p w14:paraId="772164CE" w14:textId="77777777" w:rsidR="00DC0F17" w:rsidRPr="002E590F" w:rsidRDefault="00DC0F17" w:rsidP="002E590F">
            <w:pPr>
              <w:pStyle w:val="TableParagraph"/>
              <w:ind w:left="65"/>
              <w:rPr>
                <w:sz w:val="20"/>
                <w:szCs w:val="20"/>
              </w:rPr>
            </w:pPr>
            <w:r w:rsidRPr="002E590F">
              <w:rPr>
                <w:sz w:val="20"/>
                <w:szCs w:val="20"/>
              </w:rPr>
              <w:t>Externo</w:t>
            </w:r>
          </w:p>
        </w:tc>
        <w:tc>
          <w:tcPr>
            <w:tcW w:w="523" w:type="pct"/>
            <w:gridSpan w:val="2"/>
          </w:tcPr>
          <w:p w14:paraId="572517EA" w14:textId="77777777" w:rsidR="00DC0F17" w:rsidRPr="002E590F" w:rsidRDefault="00DC0F17" w:rsidP="002E590F">
            <w:pPr>
              <w:pStyle w:val="TableParagraph"/>
              <w:rPr>
                <w:sz w:val="20"/>
                <w:szCs w:val="20"/>
              </w:rPr>
            </w:pPr>
          </w:p>
          <w:p w14:paraId="45134732" w14:textId="77777777" w:rsidR="00DC0F17" w:rsidRPr="002E590F" w:rsidRDefault="00DC0F17" w:rsidP="002E590F">
            <w:pPr>
              <w:pStyle w:val="TableParagraph"/>
              <w:rPr>
                <w:sz w:val="20"/>
                <w:szCs w:val="20"/>
              </w:rPr>
            </w:pPr>
          </w:p>
          <w:p w14:paraId="0F9F252E" w14:textId="77777777" w:rsidR="00DC0F17" w:rsidRPr="002E590F" w:rsidRDefault="00DC0F17" w:rsidP="002E590F">
            <w:pPr>
              <w:pStyle w:val="TableParagraph"/>
              <w:spacing w:before="1"/>
              <w:rPr>
                <w:sz w:val="20"/>
                <w:szCs w:val="20"/>
              </w:rPr>
            </w:pPr>
          </w:p>
          <w:p w14:paraId="67620B48" w14:textId="77777777" w:rsidR="00DC0F17" w:rsidRPr="002E590F" w:rsidRDefault="00DC0F17" w:rsidP="002E590F">
            <w:pPr>
              <w:pStyle w:val="TableParagraph"/>
              <w:ind w:left="64"/>
              <w:rPr>
                <w:sz w:val="20"/>
                <w:szCs w:val="20"/>
              </w:rPr>
            </w:pPr>
            <w:r w:rsidRPr="002E590F">
              <w:rPr>
                <w:sz w:val="20"/>
                <w:szCs w:val="20"/>
              </w:rPr>
              <w:t>Neutral</w:t>
            </w:r>
          </w:p>
        </w:tc>
      </w:tr>
      <w:tr w:rsidR="002E590F" w14:paraId="00F5C20C" w14:textId="77777777" w:rsidTr="002E590F">
        <w:trPr>
          <w:trHeight w:val="2317"/>
        </w:trPr>
        <w:tc>
          <w:tcPr>
            <w:tcW w:w="367" w:type="pct"/>
            <w:gridSpan w:val="2"/>
          </w:tcPr>
          <w:p w14:paraId="3D19C880" w14:textId="77777777" w:rsidR="00DC0F17" w:rsidRPr="002E590F" w:rsidRDefault="00DC0F17" w:rsidP="002E590F">
            <w:pPr>
              <w:pStyle w:val="TableParagraph"/>
              <w:rPr>
                <w:sz w:val="20"/>
                <w:szCs w:val="20"/>
              </w:rPr>
            </w:pPr>
          </w:p>
          <w:p w14:paraId="212DAF38" w14:textId="77777777" w:rsidR="00DC0F17" w:rsidRPr="002E590F" w:rsidRDefault="00DC0F17" w:rsidP="002E590F">
            <w:pPr>
              <w:pStyle w:val="TableParagraph"/>
              <w:rPr>
                <w:sz w:val="20"/>
                <w:szCs w:val="20"/>
              </w:rPr>
            </w:pPr>
          </w:p>
          <w:p w14:paraId="70A7AD37" w14:textId="77777777" w:rsidR="00DC0F17" w:rsidRPr="002E590F" w:rsidRDefault="00DC0F17" w:rsidP="002E590F">
            <w:pPr>
              <w:pStyle w:val="TableParagraph"/>
              <w:rPr>
                <w:sz w:val="20"/>
                <w:szCs w:val="20"/>
              </w:rPr>
            </w:pPr>
          </w:p>
          <w:p w14:paraId="6BAD07D2" w14:textId="77777777" w:rsidR="00DC0F17" w:rsidRPr="002E590F" w:rsidRDefault="00DC0F17" w:rsidP="002E590F">
            <w:pPr>
              <w:pStyle w:val="TableParagraph"/>
              <w:rPr>
                <w:sz w:val="20"/>
                <w:szCs w:val="20"/>
              </w:rPr>
            </w:pPr>
          </w:p>
          <w:p w14:paraId="6811F268" w14:textId="77777777" w:rsidR="00DC0F17" w:rsidRPr="002E590F" w:rsidRDefault="00DC0F17" w:rsidP="002E590F">
            <w:pPr>
              <w:pStyle w:val="TableParagraph"/>
              <w:spacing w:before="3"/>
              <w:rPr>
                <w:sz w:val="20"/>
                <w:szCs w:val="20"/>
              </w:rPr>
            </w:pPr>
          </w:p>
          <w:p w14:paraId="138D6802" w14:textId="77777777" w:rsidR="00DC0F17" w:rsidRPr="002E590F" w:rsidRDefault="00DC0F17" w:rsidP="002E590F">
            <w:pPr>
              <w:pStyle w:val="TableParagraph"/>
              <w:ind w:left="69" w:right="43"/>
              <w:rPr>
                <w:sz w:val="20"/>
                <w:szCs w:val="20"/>
              </w:rPr>
            </w:pPr>
            <w:r w:rsidRPr="002E590F">
              <w:rPr>
                <w:sz w:val="20"/>
                <w:szCs w:val="20"/>
              </w:rPr>
              <w:t>Proveedores</w:t>
            </w:r>
            <w:r w:rsidRPr="002E590F">
              <w:rPr>
                <w:spacing w:val="-47"/>
                <w:sz w:val="20"/>
                <w:szCs w:val="20"/>
              </w:rPr>
              <w:t xml:space="preserve"> </w:t>
            </w:r>
            <w:r w:rsidRPr="002E590F">
              <w:rPr>
                <w:sz w:val="20"/>
                <w:szCs w:val="20"/>
              </w:rPr>
              <w:t>Formales</w:t>
            </w:r>
          </w:p>
        </w:tc>
        <w:tc>
          <w:tcPr>
            <w:tcW w:w="348" w:type="pct"/>
            <w:gridSpan w:val="3"/>
          </w:tcPr>
          <w:p w14:paraId="32DBE19B" w14:textId="77777777" w:rsidR="00DC0F17" w:rsidRPr="002E590F" w:rsidRDefault="00DC0F17" w:rsidP="002E590F">
            <w:pPr>
              <w:pStyle w:val="TableParagraph"/>
              <w:rPr>
                <w:sz w:val="20"/>
                <w:szCs w:val="20"/>
              </w:rPr>
            </w:pPr>
          </w:p>
          <w:p w14:paraId="386AB8B9" w14:textId="77777777" w:rsidR="00DC0F17" w:rsidRPr="002E590F" w:rsidRDefault="00DC0F17" w:rsidP="002E590F">
            <w:pPr>
              <w:pStyle w:val="TableParagraph"/>
              <w:rPr>
                <w:sz w:val="20"/>
                <w:szCs w:val="20"/>
              </w:rPr>
            </w:pPr>
          </w:p>
          <w:p w14:paraId="713D5AA2" w14:textId="77777777" w:rsidR="00DC0F17" w:rsidRPr="002E590F" w:rsidRDefault="00DC0F17" w:rsidP="002E590F">
            <w:pPr>
              <w:pStyle w:val="TableParagraph"/>
              <w:rPr>
                <w:sz w:val="20"/>
                <w:szCs w:val="20"/>
              </w:rPr>
            </w:pPr>
          </w:p>
          <w:p w14:paraId="59CAF95A" w14:textId="77777777" w:rsidR="00DC0F17" w:rsidRPr="002E590F" w:rsidRDefault="00DC0F17" w:rsidP="002E590F">
            <w:pPr>
              <w:pStyle w:val="TableParagraph"/>
              <w:rPr>
                <w:sz w:val="20"/>
                <w:szCs w:val="20"/>
              </w:rPr>
            </w:pPr>
          </w:p>
          <w:p w14:paraId="5ACCDF50" w14:textId="77777777" w:rsidR="00DC0F17" w:rsidRPr="002E590F" w:rsidRDefault="00DC0F17" w:rsidP="002E590F">
            <w:pPr>
              <w:pStyle w:val="TableParagraph"/>
              <w:rPr>
                <w:sz w:val="20"/>
                <w:szCs w:val="20"/>
              </w:rPr>
            </w:pPr>
          </w:p>
          <w:p w14:paraId="009FF64E" w14:textId="77777777" w:rsidR="00DC0F17" w:rsidRPr="002E590F" w:rsidRDefault="00DC0F17" w:rsidP="002E590F">
            <w:pPr>
              <w:pStyle w:val="TableParagraph"/>
              <w:spacing w:before="4"/>
              <w:rPr>
                <w:sz w:val="20"/>
                <w:szCs w:val="20"/>
              </w:rPr>
            </w:pPr>
          </w:p>
          <w:p w14:paraId="13B8B394" w14:textId="77777777" w:rsidR="00DC0F17" w:rsidRPr="002E590F" w:rsidRDefault="00DC0F17" w:rsidP="002E590F">
            <w:pPr>
              <w:pStyle w:val="TableParagraph"/>
              <w:ind w:left="69"/>
              <w:rPr>
                <w:sz w:val="20"/>
                <w:szCs w:val="20"/>
              </w:rPr>
            </w:pPr>
            <w:r w:rsidRPr="002E590F">
              <w:rPr>
                <w:sz w:val="20"/>
                <w:szCs w:val="20"/>
              </w:rPr>
              <w:t>Varios</w:t>
            </w:r>
          </w:p>
        </w:tc>
        <w:tc>
          <w:tcPr>
            <w:tcW w:w="395" w:type="pct"/>
            <w:gridSpan w:val="2"/>
          </w:tcPr>
          <w:p w14:paraId="2FCDF2CF" w14:textId="77777777" w:rsidR="00DC0F17" w:rsidRPr="002E590F" w:rsidRDefault="00DC0F17" w:rsidP="002E590F">
            <w:pPr>
              <w:pStyle w:val="TableParagraph"/>
              <w:rPr>
                <w:sz w:val="20"/>
                <w:szCs w:val="20"/>
              </w:rPr>
            </w:pPr>
          </w:p>
          <w:p w14:paraId="0AE8BD77" w14:textId="77777777" w:rsidR="00DC0F17" w:rsidRPr="002E590F" w:rsidRDefault="00DC0F17" w:rsidP="002E590F">
            <w:pPr>
              <w:pStyle w:val="TableParagraph"/>
              <w:rPr>
                <w:sz w:val="20"/>
                <w:szCs w:val="20"/>
              </w:rPr>
            </w:pPr>
          </w:p>
          <w:p w14:paraId="1DB93A4A" w14:textId="77777777" w:rsidR="00DC0F17" w:rsidRPr="002E590F" w:rsidRDefault="00DC0F17" w:rsidP="002E590F">
            <w:pPr>
              <w:pStyle w:val="TableParagraph"/>
              <w:rPr>
                <w:sz w:val="20"/>
                <w:szCs w:val="20"/>
              </w:rPr>
            </w:pPr>
          </w:p>
          <w:p w14:paraId="65FDDF9E" w14:textId="77777777" w:rsidR="00DC0F17" w:rsidRPr="002E590F" w:rsidRDefault="00DC0F17" w:rsidP="002E590F">
            <w:pPr>
              <w:pStyle w:val="TableParagraph"/>
              <w:rPr>
                <w:sz w:val="20"/>
                <w:szCs w:val="20"/>
              </w:rPr>
            </w:pPr>
          </w:p>
          <w:p w14:paraId="47717B51" w14:textId="017A7574" w:rsidR="00DC0F17" w:rsidRPr="002E590F" w:rsidRDefault="00DC0F17" w:rsidP="002E590F">
            <w:pPr>
              <w:pStyle w:val="TableParagraph"/>
              <w:spacing w:before="154"/>
              <w:ind w:left="69"/>
              <w:rPr>
                <w:sz w:val="20"/>
                <w:szCs w:val="20"/>
              </w:rPr>
            </w:pPr>
            <w:r w:rsidRPr="002E590F">
              <w:rPr>
                <w:sz w:val="20"/>
                <w:szCs w:val="20"/>
              </w:rPr>
              <w:t>Tegucigalpa</w:t>
            </w:r>
          </w:p>
        </w:tc>
        <w:tc>
          <w:tcPr>
            <w:tcW w:w="389" w:type="pct"/>
            <w:gridSpan w:val="2"/>
          </w:tcPr>
          <w:p w14:paraId="67949A48" w14:textId="77777777" w:rsidR="00DC0F17" w:rsidRPr="002E590F" w:rsidRDefault="00DC0F17" w:rsidP="002E590F">
            <w:pPr>
              <w:pStyle w:val="TableParagraph"/>
              <w:spacing w:before="62"/>
              <w:ind w:left="69" w:right="81"/>
              <w:rPr>
                <w:sz w:val="20"/>
                <w:szCs w:val="20"/>
              </w:rPr>
            </w:pPr>
            <w:r w:rsidRPr="002E590F">
              <w:rPr>
                <w:spacing w:val="-1"/>
                <w:sz w:val="20"/>
                <w:szCs w:val="20"/>
              </w:rPr>
              <w:t>Suministran</w:t>
            </w:r>
            <w:r w:rsidRPr="002E590F">
              <w:rPr>
                <w:spacing w:val="-47"/>
                <w:sz w:val="20"/>
                <w:szCs w:val="20"/>
              </w:rPr>
              <w:t xml:space="preserve"> </w:t>
            </w:r>
            <w:r w:rsidRPr="002E590F">
              <w:rPr>
                <w:sz w:val="20"/>
                <w:szCs w:val="20"/>
              </w:rPr>
              <w:t>bienes o</w:t>
            </w:r>
            <w:r w:rsidRPr="002E590F">
              <w:rPr>
                <w:spacing w:val="1"/>
                <w:sz w:val="20"/>
                <w:szCs w:val="20"/>
              </w:rPr>
              <w:t xml:space="preserve"> </w:t>
            </w:r>
            <w:r w:rsidRPr="002E590F">
              <w:rPr>
                <w:sz w:val="20"/>
                <w:szCs w:val="20"/>
              </w:rPr>
              <w:t>servicios de</w:t>
            </w:r>
            <w:r w:rsidRPr="002E590F">
              <w:rPr>
                <w:spacing w:val="-47"/>
                <w:sz w:val="20"/>
                <w:szCs w:val="20"/>
              </w:rPr>
              <w:t xml:space="preserve"> </w:t>
            </w:r>
            <w:r w:rsidRPr="002E590F">
              <w:rPr>
                <w:sz w:val="20"/>
                <w:szCs w:val="20"/>
              </w:rPr>
              <w:t>manera</w:t>
            </w:r>
            <w:r w:rsidRPr="002E590F">
              <w:rPr>
                <w:spacing w:val="1"/>
                <w:sz w:val="20"/>
                <w:szCs w:val="20"/>
              </w:rPr>
              <w:t xml:space="preserve"> </w:t>
            </w:r>
            <w:r w:rsidRPr="002E590F">
              <w:rPr>
                <w:sz w:val="20"/>
                <w:szCs w:val="20"/>
              </w:rPr>
              <w:t>legal con</w:t>
            </w:r>
            <w:r w:rsidRPr="002E590F">
              <w:rPr>
                <w:spacing w:val="1"/>
                <w:sz w:val="20"/>
                <w:szCs w:val="20"/>
              </w:rPr>
              <w:t xml:space="preserve"> </w:t>
            </w:r>
            <w:r w:rsidRPr="002E590F">
              <w:rPr>
                <w:sz w:val="20"/>
                <w:szCs w:val="20"/>
              </w:rPr>
              <w:t>garantías y</w:t>
            </w:r>
            <w:r w:rsidRPr="002E590F">
              <w:rPr>
                <w:spacing w:val="1"/>
                <w:sz w:val="20"/>
                <w:szCs w:val="20"/>
              </w:rPr>
              <w:t xml:space="preserve"> </w:t>
            </w:r>
            <w:r w:rsidRPr="002E590F">
              <w:rPr>
                <w:sz w:val="20"/>
                <w:szCs w:val="20"/>
              </w:rPr>
              <w:t>facturación</w:t>
            </w:r>
          </w:p>
        </w:tc>
        <w:tc>
          <w:tcPr>
            <w:tcW w:w="459" w:type="pct"/>
            <w:gridSpan w:val="3"/>
          </w:tcPr>
          <w:p w14:paraId="4AEF9D6A" w14:textId="77777777" w:rsidR="00DC0F17" w:rsidRPr="002E590F" w:rsidRDefault="00DC0F17" w:rsidP="002E590F">
            <w:pPr>
              <w:pStyle w:val="TableParagraph"/>
              <w:rPr>
                <w:sz w:val="20"/>
                <w:szCs w:val="20"/>
              </w:rPr>
            </w:pPr>
          </w:p>
          <w:p w14:paraId="6576BC81" w14:textId="77777777" w:rsidR="00DC0F17" w:rsidRPr="002E590F" w:rsidRDefault="00DC0F17" w:rsidP="002E590F">
            <w:pPr>
              <w:pStyle w:val="TableParagraph"/>
              <w:rPr>
                <w:sz w:val="20"/>
                <w:szCs w:val="20"/>
              </w:rPr>
            </w:pPr>
          </w:p>
          <w:p w14:paraId="172A8844" w14:textId="77777777" w:rsidR="00DC0F17" w:rsidRPr="002E590F" w:rsidRDefault="00DC0F17" w:rsidP="002E590F">
            <w:pPr>
              <w:pStyle w:val="TableParagraph"/>
              <w:rPr>
                <w:sz w:val="20"/>
                <w:szCs w:val="20"/>
              </w:rPr>
            </w:pPr>
          </w:p>
          <w:p w14:paraId="55BA65A7" w14:textId="77777777" w:rsidR="00DC0F17" w:rsidRPr="002E590F" w:rsidRDefault="00DC0F17" w:rsidP="002E590F">
            <w:pPr>
              <w:pStyle w:val="TableParagraph"/>
              <w:rPr>
                <w:sz w:val="20"/>
                <w:szCs w:val="20"/>
              </w:rPr>
            </w:pPr>
          </w:p>
          <w:p w14:paraId="6ADAA669" w14:textId="77777777" w:rsidR="00DC0F17" w:rsidRPr="002E590F" w:rsidRDefault="00DC0F17" w:rsidP="002E590F">
            <w:pPr>
              <w:pStyle w:val="TableParagraph"/>
              <w:spacing w:before="154"/>
              <w:ind w:left="68" w:right="68"/>
              <w:rPr>
                <w:sz w:val="20"/>
                <w:szCs w:val="20"/>
              </w:rPr>
            </w:pPr>
            <w:r w:rsidRPr="002E590F">
              <w:rPr>
                <w:sz w:val="20"/>
                <w:szCs w:val="20"/>
              </w:rPr>
              <w:t>Suministro</w:t>
            </w:r>
            <w:r w:rsidRPr="002E590F">
              <w:rPr>
                <w:spacing w:val="1"/>
                <w:sz w:val="20"/>
                <w:szCs w:val="20"/>
              </w:rPr>
              <w:t xml:space="preserve"> </w:t>
            </w:r>
            <w:r w:rsidRPr="002E590F">
              <w:rPr>
                <w:sz w:val="20"/>
                <w:szCs w:val="20"/>
              </w:rPr>
              <w:t>oportuno y de</w:t>
            </w:r>
            <w:r w:rsidRPr="002E590F">
              <w:rPr>
                <w:spacing w:val="-47"/>
                <w:sz w:val="20"/>
                <w:szCs w:val="20"/>
              </w:rPr>
              <w:t xml:space="preserve"> </w:t>
            </w:r>
            <w:r w:rsidRPr="002E590F">
              <w:rPr>
                <w:sz w:val="20"/>
                <w:szCs w:val="20"/>
              </w:rPr>
              <w:t>calidad</w:t>
            </w:r>
          </w:p>
        </w:tc>
        <w:tc>
          <w:tcPr>
            <w:tcW w:w="560" w:type="pct"/>
            <w:gridSpan w:val="2"/>
          </w:tcPr>
          <w:p w14:paraId="612EF5D1" w14:textId="77777777" w:rsidR="00DC0F17" w:rsidRPr="002E590F" w:rsidRDefault="00DC0F17" w:rsidP="002E590F">
            <w:pPr>
              <w:pStyle w:val="TableParagraph"/>
              <w:rPr>
                <w:sz w:val="20"/>
                <w:szCs w:val="20"/>
              </w:rPr>
            </w:pPr>
          </w:p>
          <w:p w14:paraId="61992D83" w14:textId="77777777" w:rsidR="00DC0F17" w:rsidRPr="002E590F" w:rsidRDefault="00DC0F17" w:rsidP="002E590F">
            <w:pPr>
              <w:pStyle w:val="TableParagraph"/>
              <w:rPr>
                <w:sz w:val="20"/>
                <w:szCs w:val="20"/>
              </w:rPr>
            </w:pPr>
          </w:p>
          <w:p w14:paraId="4C73EB95" w14:textId="77777777" w:rsidR="00DC0F17" w:rsidRPr="002E590F" w:rsidRDefault="00DC0F17" w:rsidP="002E590F">
            <w:pPr>
              <w:pStyle w:val="TableParagraph"/>
              <w:rPr>
                <w:sz w:val="20"/>
                <w:szCs w:val="20"/>
              </w:rPr>
            </w:pPr>
          </w:p>
          <w:p w14:paraId="162189AD" w14:textId="77777777" w:rsidR="00DC0F17" w:rsidRPr="002E590F" w:rsidRDefault="00DC0F17" w:rsidP="002E590F">
            <w:pPr>
              <w:pStyle w:val="TableParagraph"/>
              <w:rPr>
                <w:sz w:val="20"/>
                <w:szCs w:val="20"/>
              </w:rPr>
            </w:pPr>
          </w:p>
          <w:p w14:paraId="1FAB5D75" w14:textId="77777777" w:rsidR="00DC0F17" w:rsidRPr="002E590F" w:rsidRDefault="00DC0F17" w:rsidP="002E590F">
            <w:pPr>
              <w:pStyle w:val="TableParagraph"/>
              <w:spacing w:before="154"/>
              <w:ind w:left="66" w:right="183"/>
              <w:jc w:val="both"/>
              <w:rPr>
                <w:sz w:val="20"/>
                <w:szCs w:val="20"/>
              </w:rPr>
            </w:pPr>
            <w:r w:rsidRPr="002E590F">
              <w:rPr>
                <w:sz w:val="20"/>
                <w:szCs w:val="20"/>
              </w:rPr>
              <w:t>Cumplimiento</w:t>
            </w:r>
            <w:r w:rsidRPr="002E590F">
              <w:rPr>
                <w:spacing w:val="-48"/>
                <w:sz w:val="20"/>
                <w:szCs w:val="20"/>
              </w:rPr>
              <w:t xml:space="preserve"> </w:t>
            </w:r>
            <w:r w:rsidRPr="002E590F">
              <w:rPr>
                <w:sz w:val="20"/>
                <w:szCs w:val="20"/>
              </w:rPr>
              <w:t>de contratos y</w:t>
            </w:r>
            <w:r w:rsidRPr="002E590F">
              <w:rPr>
                <w:spacing w:val="-47"/>
                <w:sz w:val="20"/>
                <w:szCs w:val="20"/>
              </w:rPr>
              <w:t xml:space="preserve"> </w:t>
            </w:r>
            <w:r w:rsidRPr="002E590F">
              <w:rPr>
                <w:sz w:val="20"/>
                <w:szCs w:val="20"/>
              </w:rPr>
              <w:t>pedidos</w:t>
            </w:r>
          </w:p>
        </w:tc>
        <w:tc>
          <w:tcPr>
            <w:tcW w:w="428" w:type="pct"/>
          </w:tcPr>
          <w:p w14:paraId="0C2D2068" w14:textId="77777777" w:rsidR="00DC0F17" w:rsidRPr="002E590F" w:rsidRDefault="00DC0F17" w:rsidP="002E590F">
            <w:pPr>
              <w:pStyle w:val="TableParagraph"/>
              <w:rPr>
                <w:sz w:val="20"/>
                <w:szCs w:val="20"/>
              </w:rPr>
            </w:pPr>
          </w:p>
          <w:p w14:paraId="3A40F386" w14:textId="77777777" w:rsidR="00DC0F17" w:rsidRPr="002E590F" w:rsidRDefault="00DC0F17" w:rsidP="002E590F">
            <w:pPr>
              <w:pStyle w:val="TableParagraph"/>
              <w:rPr>
                <w:sz w:val="20"/>
                <w:szCs w:val="20"/>
              </w:rPr>
            </w:pPr>
          </w:p>
          <w:p w14:paraId="68CB28EE" w14:textId="77777777" w:rsidR="00DC0F17" w:rsidRPr="002E590F" w:rsidRDefault="00DC0F17" w:rsidP="002E590F">
            <w:pPr>
              <w:pStyle w:val="TableParagraph"/>
              <w:rPr>
                <w:sz w:val="20"/>
                <w:szCs w:val="20"/>
              </w:rPr>
            </w:pPr>
          </w:p>
          <w:p w14:paraId="54EE16B7" w14:textId="77777777" w:rsidR="00DC0F17" w:rsidRPr="002E590F" w:rsidRDefault="00DC0F17" w:rsidP="002E590F">
            <w:pPr>
              <w:pStyle w:val="TableParagraph"/>
              <w:rPr>
                <w:sz w:val="20"/>
                <w:szCs w:val="20"/>
              </w:rPr>
            </w:pPr>
          </w:p>
          <w:p w14:paraId="4CEA45AB" w14:textId="77777777" w:rsidR="00DC0F17" w:rsidRPr="002E590F" w:rsidRDefault="00DC0F17" w:rsidP="002E590F">
            <w:pPr>
              <w:pStyle w:val="TableParagraph"/>
              <w:rPr>
                <w:sz w:val="20"/>
                <w:szCs w:val="20"/>
              </w:rPr>
            </w:pPr>
          </w:p>
          <w:p w14:paraId="527F8D22" w14:textId="77777777" w:rsidR="00DC0F17" w:rsidRPr="002E590F" w:rsidRDefault="00DC0F17" w:rsidP="002E590F">
            <w:pPr>
              <w:pStyle w:val="TableParagraph"/>
              <w:spacing w:before="4"/>
              <w:rPr>
                <w:sz w:val="20"/>
                <w:szCs w:val="20"/>
              </w:rPr>
            </w:pPr>
          </w:p>
          <w:p w14:paraId="02562D4B" w14:textId="77777777" w:rsidR="00DC0F17" w:rsidRPr="002E590F" w:rsidRDefault="00DC0F17" w:rsidP="002E590F">
            <w:pPr>
              <w:pStyle w:val="TableParagraph"/>
              <w:ind w:left="65"/>
              <w:rPr>
                <w:sz w:val="20"/>
                <w:szCs w:val="20"/>
              </w:rPr>
            </w:pPr>
            <w:r w:rsidRPr="002E590F">
              <w:rPr>
                <w:sz w:val="20"/>
                <w:szCs w:val="20"/>
              </w:rPr>
              <w:t>Proveedor</w:t>
            </w:r>
          </w:p>
        </w:tc>
        <w:tc>
          <w:tcPr>
            <w:tcW w:w="458" w:type="pct"/>
            <w:gridSpan w:val="2"/>
          </w:tcPr>
          <w:p w14:paraId="3F1444DA" w14:textId="77777777" w:rsidR="00DC0F17" w:rsidRPr="002E590F" w:rsidRDefault="00DC0F17" w:rsidP="002E590F">
            <w:pPr>
              <w:pStyle w:val="TableParagraph"/>
              <w:rPr>
                <w:sz w:val="20"/>
                <w:szCs w:val="20"/>
              </w:rPr>
            </w:pPr>
          </w:p>
          <w:p w14:paraId="07A2384B" w14:textId="77777777" w:rsidR="00DC0F17" w:rsidRPr="002E590F" w:rsidRDefault="00DC0F17" w:rsidP="002E590F">
            <w:pPr>
              <w:pStyle w:val="TableParagraph"/>
              <w:rPr>
                <w:sz w:val="20"/>
                <w:szCs w:val="20"/>
              </w:rPr>
            </w:pPr>
          </w:p>
          <w:p w14:paraId="7556383C" w14:textId="77777777" w:rsidR="00DC0F17" w:rsidRPr="002E590F" w:rsidRDefault="00DC0F17" w:rsidP="002E590F">
            <w:pPr>
              <w:pStyle w:val="TableParagraph"/>
              <w:rPr>
                <w:sz w:val="20"/>
                <w:szCs w:val="20"/>
              </w:rPr>
            </w:pPr>
          </w:p>
          <w:p w14:paraId="07B84F56" w14:textId="77777777" w:rsidR="00DC0F17" w:rsidRPr="002E590F" w:rsidRDefault="00DC0F17" w:rsidP="002E590F">
            <w:pPr>
              <w:pStyle w:val="TableParagraph"/>
              <w:rPr>
                <w:sz w:val="20"/>
                <w:szCs w:val="20"/>
              </w:rPr>
            </w:pPr>
          </w:p>
          <w:p w14:paraId="44C83B55" w14:textId="77777777" w:rsidR="00DC0F17" w:rsidRPr="002E590F" w:rsidRDefault="00DC0F17" w:rsidP="002E590F">
            <w:pPr>
              <w:pStyle w:val="TableParagraph"/>
              <w:rPr>
                <w:sz w:val="20"/>
                <w:szCs w:val="20"/>
              </w:rPr>
            </w:pPr>
          </w:p>
          <w:p w14:paraId="50990258" w14:textId="77777777" w:rsidR="00DC0F17" w:rsidRPr="002E590F" w:rsidRDefault="00DC0F17" w:rsidP="002E590F">
            <w:pPr>
              <w:pStyle w:val="TableParagraph"/>
              <w:spacing w:before="4"/>
              <w:rPr>
                <w:sz w:val="20"/>
                <w:szCs w:val="20"/>
              </w:rPr>
            </w:pPr>
          </w:p>
          <w:p w14:paraId="18FBDB57" w14:textId="77777777" w:rsidR="00DC0F17" w:rsidRPr="002E590F" w:rsidRDefault="00DC0F17" w:rsidP="002E590F">
            <w:pPr>
              <w:pStyle w:val="TableParagraph"/>
              <w:ind w:left="67"/>
              <w:rPr>
                <w:sz w:val="20"/>
                <w:szCs w:val="20"/>
              </w:rPr>
            </w:pPr>
            <w:r w:rsidRPr="002E590F">
              <w:rPr>
                <w:sz w:val="20"/>
                <w:szCs w:val="20"/>
              </w:rPr>
              <w:t>Formal</w:t>
            </w:r>
          </w:p>
        </w:tc>
        <w:tc>
          <w:tcPr>
            <w:tcW w:w="430" w:type="pct"/>
            <w:gridSpan w:val="3"/>
          </w:tcPr>
          <w:p w14:paraId="111A4544" w14:textId="77777777" w:rsidR="00DC0F17" w:rsidRPr="002E590F" w:rsidRDefault="00DC0F17" w:rsidP="002E590F">
            <w:pPr>
              <w:pStyle w:val="TableParagraph"/>
              <w:rPr>
                <w:sz w:val="20"/>
                <w:szCs w:val="20"/>
              </w:rPr>
            </w:pPr>
          </w:p>
          <w:p w14:paraId="37DFFF12" w14:textId="77777777" w:rsidR="00DC0F17" w:rsidRPr="002E590F" w:rsidRDefault="00DC0F17" w:rsidP="002E590F">
            <w:pPr>
              <w:pStyle w:val="TableParagraph"/>
              <w:rPr>
                <w:sz w:val="20"/>
                <w:szCs w:val="20"/>
              </w:rPr>
            </w:pPr>
          </w:p>
          <w:p w14:paraId="27492650" w14:textId="77777777" w:rsidR="00DC0F17" w:rsidRPr="002E590F" w:rsidRDefault="00DC0F17" w:rsidP="002E590F">
            <w:pPr>
              <w:pStyle w:val="TableParagraph"/>
              <w:rPr>
                <w:sz w:val="20"/>
                <w:szCs w:val="20"/>
              </w:rPr>
            </w:pPr>
          </w:p>
          <w:p w14:paraId="3C4F9D8F" w14:textId="77777777" w:rsidR="00DC0F17" w:rsidRPr="002E590F" w:rsidRDefault="00DC0F17" w:rsidP="002E590F">
            <w:pPr>
              <w:pStyle w:val="TableParagraph"/>
              <w:rPr>
                <w:sz w:val="20"/>
                <w:szCs w:val="20"/>
              </w:rPr>
            </w:pPr>
          </w:p>
          <w:p w14:paraId="555C5043" w14:textId="77777777" w:rsidR="00DC0F17" w:rsidRPr="002E590F" w:rsidRDefault="00DC0F17" w:rsidP="002E590F">
            <w:pPr>
              <w:pStyle w:val="TableParagraph"/>
              <w:rPr>
                <w:sz w:val="20"/>
                <w:szCs w:val="20"/>
              </w:rPr>
            </w:pPr>
          </w:p>
          <w:p w14:paraId="518007F6" w14:textId="77777777" w:rsidR="00DC0F17" w:rsidRPr="002E590F" w:rsidRDefault="00DC0F17" w:rsidP="002E590F">
            <w:pPr>
              <w:pStyle w:val="TableParagraph"/>
              <w:spacing w:before="4"/>
              <w:rPr>
                <w:sz w:val="20"/>
                <w:szCs w:val="20"/>
              </w:rPr>
            </w:pPr>
          </w:p>
          <w:p w14:paraId="37BE383E" w14:textId="77777777" w:rsidR="00DC0F17" w:rsidRPr="002E590F" w:rsidRDefault="00DC0F17" w:rsidP="002E590F">
            <w:pPr>
              <w:pStyle w:val="TableParagraph"/>
              <w:ind w:left="66"/>
              <w:rPr>
                <w:sz w:val="20"/>
                <w:szCs w:val="20"/>
              </w:rPr>
            </w:pPr>
            <w:r w:rsidRPr="002E590F">
              <w:rPr>
                <w:sz w:val="20"/>
                <w:szCs w:val="20"/>
              </w:rPr>
              <w:t>Baja</w:t>
            </w:r>
          </w:p>
        </w:tc>
        <w:tc>
          <w:tcPr>
            <w:tcW w:w="303" w:type="pct"/>
            <w:gridSpan w:val="4"/>
          </w:tcPr>
          <w:p w14:paraId="17806E21" w14:textId="77777777" w:rsidR="00DC0F17" w:rsidRPr="002E590F" w:rsidRDefault="00DC0F17" w:rsidP="002E590F">
            <w:pPr>
              <w:pStyle w:val="TableParagraph"/>
              <w:rPr>
                <w:sz w:val="20"/>
                <w:szCs w:val="20"/>
              </w:rPr>
            </w:pPr>
          </w:p>
          <w:p w14:paraId="350DA608" w14:textId="77777777" w:rsidR="00DC0F17" w:rsidRPr="002E590F" w:rsidRDefault="00DC0F17" w:rsidP="002E590F">
            <w:pPr>
              <w:pStyle w:val="TableParagraph"/>
              <w:rPr>
                <w:sz w:val="20"/>
                <w:szCs w:val="20"/>
              </w:rPr>
            </w:pPr>
          </w:p>
          <w:p w14:paraId="67A743AA" w14:textId="77777777" w:rsidR="00DC0F17" w:rsidRPr="002E590F" w:rsidRDefault="00DC0F17" w:rsidP="002E590F">
            <w:pPr>
              <w:pStyle w:val="TableParagraph"/>
              <w:rPr>
                <w:sz w:val="20"/>
                <w:szCs w:val="20"/>
              </w:rPr>
            </w:pPr>
          </w:p>
          <w:p w14:paraId="16DBCAE5" w14:textId="77777777" w:rsidR="00DC0F17" w:rsidRPr="002E590F" w:rsidRDefault="00DC0F17" w:rsidP="002E590F">
            <w:pPr>
              <w:pStyle w:val="TableParagraph"/>
              <w:rPr>
                <w:sz w:val="20"/>
                <w:szCs w:val="20"/>
              </w:rPr>
            </w:pPr>
          </w:p>
          <w:p w14:paraId="09036985" w14:textId="77777777" w:rsidR="00DC0F17" w:rsidRPr="002E590F" w:rsidRDefault="00DC0F17" w:rsidP="002E590F">
            <w:pPr>
              <w:pStyle w:val="TableParagraph"/>
              <w:spacing w:before="3"/>
              <w:rPr>
                <w:sz w:val="20"/>
                <w:szCs w:val="20"/>
              </w:rPr>
            </w:pPr>
          </w:p>
          <w:p w14:paraId="3B551FFB" w14:textId="013E4A90" w:rsidR="00DC0F17" w:rsidRPr="002E590F" w:rsidRDefault="00B27A4C" w:rsidP="002E590F">
            <w:pPr>
              <w:pStyle w:val="TableParagraph"/>
              <w:ind w:left="65"/>
              <w:rPr>
                <w:sz w:val="20"/>
                <w:szCs w:val="20"/>
              </w:rPr>
            </w:pPr>
            <w:r>
              <w:rPr>
                <w:sz w:val="20"/>
                <w:szCs w:val="20"/>
              </w:rPr>
              <w:t>Fase 1 ,2, 3 ,4 y 5</w:t>
            </w:r>
          </w:p>
        </w:tc>
        <w:tc>
          <w:tcPr>
            <w:tcW w:w="340" w:type="pct"/>
            <w:gridSpan w:val="2"/>
          </w:tcPr>
          <w:p w14:paraId="4BB8BCA5" w14:textId="77777777" w:rsidR="00DC0F17" w:rsidRPr="002E590F" w:rsidRDefault="00DC0F17" w:rsidP="002E590F">
            <w:pPr>
              <w:pStyle w:val="TableParagraph"/>
              <w:rPr>
                <w:sz w:val="20"/>
                <w:szCs w:val="20"/>
              </w:rPr>
            </w:pPr>
          </w:p>
          <w:p w14:paraId="0929E554" w14:textId="77777777" w:rsidR="00DC0F17" w:rsidRPr="002E590F" w:rsidRDefault="00DC0F17" w:rsidP="002E590F">
            <w:pPr>
              <w:pStyle w:val="TableParagraph"/>
              <w:rPr>
                <w:sz w:val="20"/>
                <w:szCs w:val="20"/>
              </w:rPr>
            </w:pPr>
          </w:p>
          <w:p w14:paraId="274F83C3" w14:textId="77777777" w:rsidR="00DC0F17" w:rsidRPr="002E590F" w:rsidRDefault="00DC0F17" w:rsidP="002E590F">
            <w:pPr>
              <w:pStyle w:val="TableParagraph"/>
              <w:rPr>
                <w:sz w:val="20"/>
                <w:szCs w:val="20"/>
              </w:rPr>
            </w:pPr>
          </w:p>
          <w:p w14:paraId="307E84D1" w14:textId="77777777" w:rsidR="00DC0F17" w:rsidRPr="002E590F" w:rsidRDefault="00DC0F17" w:rsidP="002E590F">
            <w:pPr>
              <w:pStyle w:val="TableParagraph"/>
              <w:rPr>
                <w:sz w:val="20"/>
                <w:szCs w:val="20"/>
              </w:rPr>
            </w:pPr>
          </w:p>
          <w:p w14:paraId="00BA0984" w14:textId="77777777" w:rsidR="00DC0F17" w:rsidRPr="002E590F" w:rsidRDefault="00DC0F17" w:rsidP="002E590F">
            <w:pPr>
              <w:pStyle w:val="TableParagraph"/>
              <w:rPr>
                <w:sz w:val="20"/>
                <w:szCs w:val="20"/>
              </w:rPr>
            </w:pPr>
          </w:p>
          <w:p w14:paraId="7C0BBA48" w14:textId="77777777" w:rsidR="00DC0F17" w:rsidRPr="002E590F" w:rsidRDefault="00DC0F17" w:rsidP="002E590F">
            <w:pPr>
              <w:pStyle w:val="TableParagraph"/>
              <w:spacing w:before="4"/>
              <w:rPr>
                <w:sz w:val="20"/>
                <w:szCs w:val="20"/>
              </w:rPr>
            </w:pPr>
          </w:p>
          <w:p w14:paraId="68F6583D" w14:textId="77777777" w:rsidR="00DC0F17" w:rsidRPr="002E590F" w:rsidRDefault="00DC0F17" w:rsidP="002E590F">
            <w:pPr>
              <w:pStyle w:val="TableParagraph"/>
              <w:ind w:left="65"/>
              <w:rPr>
                <w:sz w:val="20"/>
                <w:szCs w:val="20"/>
              </w:rPr>
            </w:pPr>
            <w:r w:rsidRPr="002E590F">
              <w:rPr>
                <w:sz w:val="20"/>
                <w:szCs w:val="20"/>
              </w:rPr>
              <w:t>Externo</w:t>
            </w:r>
          </w:p>
        </w:tc>
        <w:tc>
          <w:tcPr>
            <w:tcW w:w="523" w:type="pct"/>
            <w:gridSpan w:val="2"/>
          </w:tcPr>
          <w:p w14:paraId="4DA3F9BF" w14:textId="77777777" w:rsidR="00DC0F17" w:rsidRPr="002E590F" w:rsidRDefault="00DC0F17" w:rsidP="002E590F">
            <w:pPr>
              <w:pStyle w:val="TableParagraph"/>
              <w:rPr>
                <w:sz w:val="20"/>
                <w:szCs w:val="20"/>
              </w:rPr>
            </w:pPr>
          </w:p>
          <w:p w14:paraId="26B0E935" w14:textId="77777777" w:rsidR="00DC0F17" w:rsidRPr="002E590F" w:rsidRDefault="00DC0F17" w:rsidP="002E590F">
            <w:pPr>
              <w:pStyle w:val="TableParagraph"/>
              <w:rPr>
                <w:sz w:val="20"/>
                <w:szCs w:val="20"/>
              </w:rPr>
            </w:pPr>
          </w:p>
          <w:p w14:paraId="6BEF6168" w14:textId="77777777" w:rsidR="00DC0F17" w:rsidRPr="002E590F" w:rsidRDefault="00DC0F17" w:rsidP="002E590F">
            <w:pPr>
              <w:pStyle w:val="TableParagraph"/>
              <w:rPr>
                <w:sz w:val="20"/>
                <w:szCs w:val="20"/>
              </w:rPr>
            </w:pPr>
          </w:p>
          <w:p w14:paraId="5978B3BD" w14:textId="77777777" w:rsidR="00DC0F17" w:rsidRPr="002E590F" w:rsidRDefault="00DC0F17" w:rsidP="002E590F">
            <w:pPr>
              <w:pStyle w:val="TableParagraph"/>
              <w:rPr>
                <w:sz w:val="20"/>
                <w:szCs w:val="20"/>
              </w:rPr>
            </w:pPr>
          </w:p>
          <w:p w14:paraId="0694354D" w14:textId="77777777" w:rsidR="00DC0F17" w:rsidRPr="002E590F" w:rsidRDefault="00DC0F17" w:rsidP="002E590F">
            <w:pPr>
              <w:pStyle w:val="TableParagraph"/>
              <w:rPr>
                <w:sz w:val="20"/>
                <w:szCs w:val="20"/>
              </w:rPr>
            </w:pPr>
          </w:p>
          <w:p w14:paraId="7ECD8411" w14:textId="77777777" w:rsidR="00DC0F17" w:rsidRPr="002E590F" w:rsidRDefault="00DC0F17" w:rsidP="002E590F">
            <w:pPr>
              <w:pStyle w:val="TableParagraph"/>
              <w:spacing w:before="4"/>
              <w:rPr>
                <w:sz w:val="20"/>
                <w:szCs w:val="20"/>
              </w:rPr>
            </w:pPr>
          </w:p>
          <w:p w14:paraId="2D5069C0" w14:textId="77777777" w:rsidR="00DC0F17" w:rsidRPr="002E590F" w:rsidRDefault="00DC0F17" w:rsidP="002E590F">
            <w:pPr>
              <w:pStyle w:val="TableParagraph"/>
              <w:ind w:left="64"/>
              <w:rPr>
                <w:sz w:val="20"/>
                <w:szCs w:val="20"/>
              </w:rPr>
            </w:pPr>
            <w:r w:rsidRPr="002E590F">
              <w:rPr>
                <w:sz w:val="20"/>
                <w:szCs w:val="20"/>
              </w:rPr>
              <w:t>Neutral</w:t>
            </w:r>
          </w:p>
        </w:tc>
      </w:tr>
      <w:tr w:rsidR="002E590F" w14:paraId="17EDF1A3" w14:textId="77777777" w:rsidTr="002E590F">
        <w:trPr>
          <w:trHeight w:val="4082"/>
        </w:trPr>
        <w:tc>
          <w:tcPr>
            <w:tcW w:w="367" w:type="pct"/>
            <w:gridSpan w:val="2"/>
          </w:tcPr>
          <w:p w14:paraId="660445ED" w14:textId="77777777" w:rsidR="008A4754" w:rsidRPr="002E590F" w:rsidRDefault="008A4754" w:rsidP="002E590F">
            <w:pPr>
              <w:pStyle w:val="TableParagraph"/>
              <w:rPr>
                <w:sz w:val="20"/>
                <w:szCs w:val="20"/>
              </w:rPr>
            </w:pPr>
          </w:p>
          <w:p w14:paraId="6A7EBDEF" w14:textId="77777777" w:rsidR="008A4754" w:rsidRPr="002E590F" w:rsidRDefault="008A4754" w:rsidP="002E590F">
            <w:pPr>
              <w:pStyle w:val="TableParagraph"/>
              <w:rPr>
                <w:sz w:val="20"/>
                <w:szCs w:val="20"/>
              </w:rPr>
            </w:pPr>
          </w:p>
          <w:p w14:paraId="6D372C13" w14:textId="77777777" w:rsidR="008A4754" w:rsidRPr="002E590F" w:rsidRDefault="008A4754" w:rsidP="002E590F">
            <w:pPr>
              <w:pStyle w:val="TableParagraph"/>
              <w:rPr>
                <w:sz w:val="20"/>
                <w:szCs w:val="20"/>
              </w:rPr>
            </w:pPr>
          </w:p>
          <w:p w14:paraId="17411C4E" w14:textId="77777777" w:rsidR="008A4754" w:rsidRPr="002E590F" w:rsidRDefault="008A4754" w:rsidP="002E590F">
            <w:pPr>
              <w:pStyle w:val="TableParagraph"/>
              <w:rPr>
                <w:sz w:val="20"/>
                <w:szCs w:val="20"/>
              </w:rPr>
            </w:pPr>
          </w:p>
          <w:p w14:paraId="48D2B841" w14:textId="77777777" w:rsidR="008A4754" w:rsidRPr="002E590F" w:rsidRDefault="008A4754" w:rsidP="002E590F">
            <w:pPr>
              <w:pStyle w:val="TableParagraph"/>
              <w:rPr>
                <w:sz w:val="20"/>
                <w:szCs w:val="20"/>
              </w:rPr>
            </w:pPr>
          </w:p>
          <w:p w14:paraId="52021E17" w14:textId="77777777" w:rsidR="008A4754" w:rsidRPr="002E590F" w:rsidRDefault="008A4754" w:rsidP="002E590F">
            <w:pPr>
              <w:pStyle w:val="TableParagraph"/>
              <w:rPr>
                <w:sz w:val="20"/>
                <w:szCs w:val="20"/>
              </w:rPr>
            </w:pPr>
          </w:p>
          <w:p w14:paraId="306B851E" w14:textId="56F361F7" w:rsidR="008A4754" w:rsidRPr="002E590F" w:rsidRDefault="008A4754" w:rsidP="002E590F">
            <w:pPr>
              <w:pStyle w:val="TableParagraph"/>
              <w:rPr>
                <w:sz w:val="20"/>
                <w:szCs w:val="20"/>
              </w:rPr>
            </w:pPr>
            <w:r w:rsidRPr="002E590F">
              <w:rPr>
                <w:sz w:val="20"/>
                <w:szCs w:val="20"/>
              </w:rPr>
              <w:t>Población</w:t>
            </w:r>
            <w:r w:rsidRPr="002E590F">
              <w:rPr>
                <w:spacing w:val="-47"/>
                <w:sz w:val="20"/>
                <w:szCs w:val="20"/>
              </w:rPr>
              <w:t xml:space="preserve"> </w:t>
            </w:r>
            <w:r w:rsidRPr="002E590F">
              <w:rPr>
                <w:sz w:val="20"/>
                <w:szCs w:val="20"/>
              </w:rPr>
              <w:t>locatarios</w:t>
            </w:r>
          </w:p>
        </w:tc>
        <w:tc>
          <w:tcPr>
            <w:tcW w:w="348" w:type="pct"/>
            <w:gridSpan w:val="3"/>
          </w:tcPr>
          <w:p w14:paraId="2077E50A" w14:textId="77777777" w:rsidR="008A4754" w:rsidRPr="002E590F" w:rsidRDefault="008A4754" w:rsidP="002E590F">
            <w:pPr>
              <w:pStyle w:val="TableParagraph"/>
              <w:rPr>
                <w:sz w:val="20"/>
                <w:szCs w:val="20"/>
              </w:rPr>
            </w:pPr>
          </w:p>
          <w:p w14:paraId="6D437B30" w14:textId="77777777" w:rsidR="008A4754" w:rsidRPr="002E590F" w:rsidRDefault="008A4754" w:rsidP="002E590F">
            <w:pPr>
              <w:pStyle w:val="TableParagraph"/>
              <w:rPr>
                <w:sz w:val="20"/>
                <w:szCs w:val="20"/>
              </w:rPr>
            </w:pPr>
          </w:p>
          <w:p w14:paraId="4F49FF65" w14:textId="77777777" w:rsidR="008A4754" w:rsidRPr="002E590F" w:rsidRDefault="008A4754" w:rsidP="002E590F">
            <w:pPr>
              <w:pStyle w:val="TableParagraph"/>
              <w:rPr>
                <w:sz w:val="20"/>
                <w:szCs w:val="20"/>
              </w:rPr>
            </w:pPr>
          </w:p>
          <w:p w14:paraId="3EBC99D4" w14:textId="77777777" w:rsidR="008A4754" w:rsidRPr="002E590F" w:rsidRDefault="008A4754" w:rsidP="002E590F">
            <w:pPr>
              <w:pStyle w:val="TableParagraph"/>
              <w:rPr>
                <w:sz w:val="20"/>
                <w:szCs w:val="20"/>
              </w:rPr>
            </w:pPr>
          </w:p>
          <w:p w14:paraId="40788360" w14:textId="77777777" w:rsidR="008A4754" w:rsidRPr="002E590F" w:rsidRDefault="008A4754" w:rsidP="002E590F">
            <w:pPr>
              <w:pStyle w:val="TableParagraph"/>
              <w:rPr>
                <w:sz w:val="20"/>
                <w:szCs w:val="20"/>
              </w:rPr>
            </w:pPr>
          </w:p>
          <w:p w14:paraId="54FCF1A0" w14:textId="77777777" w:rsidR="008A4754" w:rsidRPr="002E590F" w:rsidRDefault="008A4754" w:rsidP="002E590F">
            <w:pPr>
              <w:pStyle w:val="TableParagraph"/>
              <w:rPr>
                <w:sz w:val="20"/>
                <w:szCs w:val="20"/>
              </w:rPr>
            </w:pPr>
          </w:p>
          <w:p w14:paraId="4195C61A" w14:textId="77777777" w:rsidR="008A4754" w:rsidRPr="002E590F" w:rsidRDefault="008A4754" w:rsidP="002E590F">
            <w:pPr>
              <w:pStyle w:val="TableParagraph"/>
              <w:rPr>
                <w:sz w:val="20"/>
                <w:szCs w:val="20"/>
              </w:rPr>
            </w:pPr>
            <w:r w:rsidRPr="002E590F">
              <w:rPr>
                <w:sz w:val="20"/>
                <w:szCs w:val="20"/>
              </w:rPr>
              <w:t>Varios</w:t>
            </w:r>
          </w:p>
          <w:p w14:paraId="27DE9176" w14:textId="6A54DF07" w:rsidR="008A4754" w:rsidRPr="002E590F" w:rsidRDefault="008A4754" w:rsidP="002E590F">
            <w:pPr>
              <w:pStyle w:val="TableParagraph"/>
              <w:rPr>
                <w:sz w:val="20"/>
                <w:szCs w:val="20"/>
              </w:rPr>
            </w:pPr>
          </w:p>
        </w:tc>
        <w:tc>
          <w:tcPr>
            <w:tcW w:w="395" w:type="pct"/>
            <w:gridSpan w:val="2"/>
          </w:tcPr>
          <w:p w14:paraId="4C8ED22D" w14:textId="77777777" w:rsidR="008A4754" w:rsidRPr="002E590F" w:rsidRDefault="008A4754" w:rsidP="002E590F">
            <w:pPr>
              <w:pStyle w:val="TableParagraph"/>
              <w:rPr>
                <w:sz w:val="20"/>
                <w:szCs w:val="20"/>
              </w:rPr>
            </w:pPr>
          </w:p>
          <w:p w14:paraId="1708A4EE" w14:textId="77777777" w:rsidR="008A4754" w:rsidRPr="002E590F" w:rsidRDefault="008A4754" w:rsidP="002E590F">
            <w:pPr>
              <w:pStyle w:val="TableParagraph"/>
              <w:rPr>
                <w:sz w:val="20"/>
                <w:szCs w:val="20"/>
              </w:rPr>
            </w:pPr>
          </w:p>
          <w:p w14:paraId="7BDABC74" w14:textId="77777777" w:rsidR="008A4754" w:rsidRPr="002E590F" w:rsidRDefault="008A4754" w:rsidP="002E590F">
            <w:pPr>
              <w:pStyle w:val="TableParagraph"/>
              <w:rPr>
                <w:sz w:val="20"/>
                <w:szCs w:val="20"/>
              </w:rPr>
            </w:pPr>
          </w:p>
          <w:p w14:paraId="74287B18" w14:textId="77777777" w:rsidR="008A4754" w:rsidRPr="002E590F" w:rsidRDefault="008A4754" w:rsidP="002E590F">
            <w:pPr>
              <w:pStyle w:val="TableParagraph"/>
              <w:rPr>
                <w:sz w:val="20"/>
                <w:szCs w:val="20"/>
              </w:rPr>
            </w:pPr>
          </w:p>
          <w:p w14:paraId="4084AFE5" w14:textId="77777777" w:rsidR="008A4754" w:rsidRPr="002E590F" w:rsidRDefault="008A4754" w:rsidP="002E590F">
            <w:pPr>
              <w:pStyle w:val="TableParagraph"/>
              <w:rPr>
                <w:sz w:val="20"/>
                <w:szCs w:val="20"/>
              </w:rPr>
            </w:pPr>
          </w:p>
          <w:p w14:paraId="2A632589" w14:textId="77777777" w:rsidR="008A4754" w:rsidRPr="002E590F" w:rsidRDefault="008A4754" w:rsidP="002E590F">
            <w:pPr>
              <w:pStyle w:val="TableParagraph"/>
              <w:rPr>
                <w:sz w:val="20"/>
                <w:szCs w:val="20"/>
              </w:rPr>
            </w:pPr>
          </w:p>
          <w:p w14:paraId="207F333C" w14:textId="3D5CC0F4" w:rsidR="008A4754" w:rsidRPr="002E590F" w:rsidRDefault="008A4754" w:rsidP="002E590F">
            <w:pPr>
              <w:pStyle w:val="TableParagraph"/>
              <w:rPr>
                <w:sz w:val="20"/>
                <w:szCs w:val="20"/>
              </w:rPr>
            </w:pPr>
            <w:r w:rsidRPr="002E590F">
              <w:rPr>
                <w:sz w:val="20"/>
                <w:szCs w:val="20"/>
              </w:rPr>
              <w:t>Tegucigalpa</w:t>
            </w:r>
          </w:p>
        </w:tc>
        <w:tc>
          <w:tcPr>
            <w:tcW w:w="389" w:type="pct"/>
            <w:gridSpan w:val="2"/>
          </w:tcPr>
          <w:p w14:paraId="4ADD56B1" w14:textId="307B31DC" w:rsidR="008A4754" w:rsidRPr="002E590F" w:rsidRDefault="008A4754" w:rsidP="002E590F">
            <w:pPr>
              <w:pStyle w:val="TableParagraph"/>
              <w:spacing w:before="62"/>
              <w:ind w:left="69" w:right="81"/>
              <w:rPr>
                <w:spacing w:val="-1"/>
                <w:sz w:val="20"/>
                <w:szCs w:val="20"/>
              </w:rPr>
            </w:pPr>
            <w:r w:rsidRPr="002E590F">
              <w:rPr>
                <w:sz w:val="20"/>
                <w:szCs w:val="20"/>
              </w:rPr>
              <w:t>Minimización</w:t>
            </w:r>
            <w:r w:rsidRPr="002E590F">
              <w:rPr>
                <w:spacing w:val="-47"/>
                <w:sz w:val="20"/>
                <w:szCs w:val="20"/>
              </w:rPr>
              <w:t xml:space="preserve"> </w:t>
            </w:r>
            <w:r w:rsidRPr="002E590F">
              <w:rPr>
                <w:sz w:val="20"/>
                <w:szCs w:val="20"/>
              </w:rPr>
              <w:t>de</w:t>
            </w:r>
            <w:r w:rsidRPr="002E590F">
              <w:rPr>
                <w:spacing w:val="50"/>
                <w:sz w:val="20"/>
                <w:szCs w:val="20"/>
              </w:rPr>
              <w:t xml:space="preserve"> </w:t>
            </w:r>
            <w:r w:rsidRPr="002E590F">
              <w:rPr>
                <w:sz w:val="20"/>
                <w:szCs w:val="20"/>
              </w:rPr>
              <w:t>molestias</w:t>
            </w:r>
            <w:r w:rsidRPr="002E590F">
              <w:rPr>
                <w:spacing w:val="1"/>
                <w:sz w:val="20"/>
                <w:szCs w:val="20"/>
              </w:rPr>
              <w:t xml:space="preserve"> </w:t>
            </w:r>
            <w:r w:rsidRPr="002E590F">
              <w:rPr>
                <w:sz w:val="20"/>
                <w:szCs w:val="20"/>
              </w:rPr>
              <w:t>o ruidos,</w:t>
            </w:r>
            <w:r w:rsidRPr="002E590F">
              <w:rPr>
                <w:spacing w:val="1"/>
                <w:sz w:val="20"/>
                <w:szCs w:val="20"/>
              </w:rPr>
              <w:t xml:space="preserve"> </w:t>
            </w:r>
            <w:r w:rsidRPr="002E590F">
              <w:rPr>
                <w:sz w:val="20"/>
                <w:szCs w:val="20"/>
              </w:rPr>
              <w:t>garantía de</w:t>
            </w:r>
            <w:r w:rsidRPr="002E590F">
              <w:rPr>
                <w:spacing w:val="1"/>
                <w:sz w:val="20"/>
                <w:szCs w:val="20"/>
              </w:rPr>
              <w:t xml:space="preserve"> </w:t>
            </w:r>
            <w:r w:rsidRPr="002E590F">
              <w:rPr>
                <w:sz w:val="20"/>
                <w:szCs w:val="20"/>
              </w:rPr>
              <w:t>servicios</w:t>
            </w:r>
            <w:r w:rsidRPr="002E590F">
              <w:rPr>
                <w:spacing w:val="1"/>
                <w:sz w:val="20"/>
                <w:szCs w:val="20"/>
              </w:rPr>
              <w:t xml:space="preserve"> </w:t>
            </w:r>
            <w:r w:rsidRPr="002E590F">
              <w:rPr>
                <w:sz w:val="20"/>
                <w:szCs w:val="20"/>
              </w:rPr>
              <w:t>básicos (agua,</w:t>
            </w:r>
            <w:r w:rsidRPr="002E590F">
              <w:rPr>
                <w:spacing w:val="-47"/>
                <w:sz w:val="20"/>
                <w:szCs w:val="20"/>
              </w:rPr>
              <w:t xml:space="preserve"> </w:t>
            </w:r>
            <w:r w:rsidRPr="002E590F">
              <w:rPr>
                <w:sz w:val="20"/>
                <w:szCs w:val="20"/>
              </w:rPr>
              <w:t>electricidad,</w:t>
            </w:r>
            <w:r w:rsidRPr="002E590F">
              <w:rPr>
                <w:spacing w:val="1"/>
                <w:sz w:val="20"/>
                <w:szCs w:val="20"/>
              </w:rPr>
              <w:t xml:space="preserve"> </w:t>
            </w:r>
            <w:r w:rsidRPr="002E590F">
              <w:rPr>
                <w:sz w:val="20"/>
                <w:szCs w:val="20"/>
              </w:rPr>
              <w:t>etc.) y</w:t>
            </w:r>
            <w:r w:rsidRPr="002E590F">
              <w:rPr>
                <w:spacing w:val="1"/>
                <w:sz w:val="20"/>
                <w:szCs w:val="20"/>
              </w:rPr>
              <w:t xml:space="preserve"> </w:t>
            </w:r>
            <w:r w:rsidRPr="002E590F">
              <w:rPr>
                <w:sz w:val="20"/>
                <w:szCs w:val="20"/>
              </w:rPr>
              <w:t>protección de</w:t>
            </w:r>
            <w:r w:rsidRPr="002E590F">
              <w:rPr>
                <w:spacing w:val="1"/>
                <w:sz w:val="20"/>
                <w:szCs w:val="20"/>
              </w:rPr>
              <w:t xml:space="preserve"> </w:t>
            </w:r>
            <w:r w:rsidRPr="002E590F">
              <w:rPr>
                <w:sz w:val="20"/>
                <w:szCs w:val="20"/>
              </w:rPr>
              <w:t>sus</w:t>
            </w:r>
            <w:r w:rsidRPr="002E590F">
              <w:rPr>
                <w:spacing w:val="1"/>
                <w:sz w:val="20"/>
                <w:szCs w:val="20"/>
              </w:rPr>
              <w:t xml:space="preserve"> </w:t>
            </w:r>
            <w:r w:rsidRPr="002E590F">
              <w:rPr>
                <w:sz w:val="20"/>
                <w:szCs w:val="20"/>
              </w:rPr>
              <w:t>propiedades</w:t>
            </w:r>
            <w:r w:rsidRPr="002E590F">
              <w:rPr>
                <w:spacing w:val="1"/>
                <w:sz w:val="20"/>
                <w:szCs w:val="20"/>
              </w:rPr>
              <w:t xml:space="preserve"> </w:t>
            </w:r>
          </w:p>
        </w:tc>
        <w:tc>
          <w:tcPr>
            <w:tcW w:w="459" w:type="pct"/>
            <w:gridSpan w:val="3"/>
          </w:tcPr>
          <w:p w14:paraId="10B3E05E" w14:textId="77777777" w:rsidR="008A4754" w:rsidRPr="002E590F" w:rsidRDefault="008A4754" w:rsidP="002E590F">
            <w:pPr>
              <w:pStyle w:val="TableParagraph"/>
              <w:rPr>
                <w:sz w:val="20"/>
                <w:szCs w:val="20"/>
              </w:rPr>
            </w:pPr>
          </w:p>
          <w:p w14:paraId="7736D1F5" w14:textId="77777777" w:rsidR="008A4754" w:rsidRPr="002E590F" w:rsidRDefault="008A4754" w:rsidP="002E590F">
            <w:pPr>
              <w:pStyle w:val="TableParagraph"/>
              <w:rPr>
                <w:sz w:val="20"/>
                <w:szCs w:val="20"/>
              </w:rPr>
            </w:pPr>
          </w:p>
          <w:p w14:paraId="5E6339E6" w14:textId="77777777" w:rsidR="008A4754" w:rsidRPr="002E590F" w:rsidRDefault="008A4754" w:rsidP="002E590F">
            <w:pPr>
              <w:pStyle w:val="TableParagraph"/>
              <w:rPr>
                <w:sz w:val="20"/>
                <w:szCs w:val="20"/>
              </w:rPr>
            </w:pPr>
          </w:p>
          <w:p w14:paraId="67F2A3F8" w14:textId="77777777" w:rsidR="008A4754" w:rsidRPr="002E590F" w:rsidRDefault="008A4754" w:rsidP="002E590F">
            <w:pPr>
              <w:pStyle w:val="TableParagraph"/>
              <w:rPr>
                <w:sz w:val="20"/>
                <w:szCs w:val="20"/>
              </w:rPr>
            </w:pPr>
          </w:p>
          <w:p w14:paraId="2853B299" w14:textId="1FB11801" w:rsidR="008A4754" w:rsidRPr="002E590F" w:rsidRDefault="008A4754" w:rsidP="002E590F">
            <w:pPr>
              <w:pStyle w:val="TableParagraph"/>
              <w:rPr>
                <w:sz w:val="20"/>
                <w:szCs w:val="20"/>
              </w:rPr>
            </w:pPr>
            <w:r w:rsidRPr="002E590F">
              <w:rPr>
                <w:sz w:val="20"/>
                <w:szCs w:val="20"/>
              </w:rPr>
              <w:t>Esperar ser</w:t>
            </w:r>
            <w:r w:rsidRPr="002E590F">
              <w:rPr>
                <w:spacing w:val="1"/>
                <w:sz w:val="20"/>
                <w:szCs w:val="20"/>
              </w:rPr>
              <w:t xml:space="preserve"> </w:t>
            </w:r>
            <w:r w:rsidRPr="002E590F">
              <w:rPr>
                <w:sz w:val="20"/>
                <w:szCs w:val="20"/>
              </w:rPr>
              <w:t>informados con</w:t>
            </w:r>
            <w:r w:rsidRPr="002E590F">
              <w:rPr>
                <w:spacing w:val="-47"/>
                <w:sz w:val="20"/>
                <w:szCs w:val="20"/>
              </w:rPr>
              <w:t xml:space="preserve"> </w:t>
            </w:r>
            <w:r w:rsidRPr="002E590F">
              <w:rPr>
                <w:sz w:val="20"/>
                <w:szCs w:val="20"/>
              </w:rPr>
              <w:t>anticipación</w:t>
            </w:r>
            <w:r w:rsidRPr="002E590F">
              <w:rPr>
                <w:spacing w:val="1"/>
                <w:sz w:val="20"/>
                <w:szCs w:val="20"/>
              </w:rPr>
              <w:t xml:space="preserve"> </w:t>
            </w:r>
            <w:r w:rsidRPr="002E590F">
              <w:rPr>
                <w:sz w:val="20"/>
                <w:szCs w:val="20"/>
              </w:rPr>
              <w:t>sobre las</w:t>
            </w:r>
            <w:r w:rsidRPr="002E590F">
              <w:rPr>
                <w:spacing w:val="1"/>
                <w:sz w:val="20"/>
                <w:szCs w:val="20"/>
              </w:rPr>
              <w:t xml:space="preserve"> </w:t>
            </w:r>
            <w:r w:rsidRPr="002E590F">
              <w:rPr>
                <w:sz w:val="20"/>
                <w:szCs w:val="20"/>
              </w:rPr>
              <w:t>actividades de</w:t>
            </w:r>
            <w:r w:rsidRPr="002E590F">
              <w:rPr>
                <w:spacing w:val="1"/>
                <w:sz w:val="20"/>
                <w:szCs w:val="20"/>
              </w:rPr>
              <w:t xml:space="preserve"> </w:t>
            </w:r>
            <w:r w:rsidRPr="002E590F">
              <w:rPr>
                <w:sz w:val="20"/>
                <w:szCs w:val="20"/>
              </w:rPr>
              <w:t>construcción</w:t>
            </w:r>
            <w:r w:rsidRPr="002E590F">
              <w:rPr>
                <w:spacing w:val="1"/>
                <w:sz w:val="20"/>
                <w:szCs w:val="20"/>
              </w:rPr>
              <w:t xml:space="preserve"> </w:t>
            </w:r>
            <w:r w:rsidRPr="002E590F">
              <w:rPr>
                <w:sz w:val="20"/>
                <w:szCs w:val="20"/>
              </w:rPr>
              <w:t>que puedan</w:t>
            </w:r>
            <w:r w:rsidRPr="002E590F">
              <w:rPr>
                <w:spacing w:val="1"/>
                <w:sz w:val="20"/>
                <w:szCs w:val="20"/>
              </w:rPr>
              <w:t xml:space="preserve"> </w:t>
            </w:r>
            <w:r w:rsidRPr="002E590F">
              <w:rPr>
                <w:sz w:val="20"/>
                <w:szCs w:val="20"/>
              </w:rPr>
              <w:t>afectarlos</w:t>
            </w:r>
            <w:r w:rsidRPr="002E590F">
              <w:rPr>
                <w:spacing w:val="1"/>
                <w:sz w:val="20"/>
                <w:szCs w:val="20"/>
              </w:rPr>
              <w:t xml:space="preserve"> </w:t>
            </w:r>
            <w:r w:rsidRPr="002E590F">
              <w:rPr>
                <w:sz w:val="20"/>
                <w:szCs w:val="20"/>
              </w:rPr>
              <w:t>directamente</w:t>
            </w:r>
          </w:p>
        </w:tc>
        <w:tc>
          <w:tcPr>
            <w:tcW w:w="560" w:type="pct"/>
            <w:gridSpan w:val="2"/>
          </w:tcPr>
          <w:p w14:paraId="1D8829AF" w14:textId="77777777" w:rsidR="008A4754" w:rsidRPr="002E590F" w:rsidRDefault="008A4754" w:rsidP="002E590F">
            <w:pPr>
              <w:pStyle w:val="TableParagraph"/>
              <w:spacing w:before="4"/>
              <w:rPr>
                <w:sz w:val="20"/>
                <w:szCs w:val="20"/>
              </w:rPr>
            </w:pPr>
          </w:p>
          <w:p w14:paraId="3D799F83" w14:textId="77777777" w:rsidR="008A4754" w:rsidRPr="002E590F" w:rsidRDefault="008A4754" w:rsidP="002E590F">
            <w:pPr>
              <w:pStyle w:val="TableParagraph"/>
              <w:rPr>
                <w:sz w:val="20"/>
                <w:szCs w:val="20"/>
              </w:rPr>
            </w:pPr>
          </w:p>
          <w:p w14:paraId="76A2BAEE" w14:textId="77777777" w:rsidR="008A4754" w:rsidRPr="002E590F" w:rsidRDefault="008A4754" w:rsidP="002E590F">
            <w:pPr>
              <w:pStyle w:val="TableParagraph"/>
              <w:rPr>
                <w:sz w:val="20"/>
                <w:szCs w:val="20"/>
              </w:rPr>
            </w:pPr>
          </w:p>
          <w:p w14:paraId="400FC694" w14:textId="77777777" w:rsidR="008A4754" w:rsidRPr="002E590F" w:rsidRDefault="008A4754" w:rsidP="002E590F">
            <w:pPr>
              <w:pStyle w:val="TableParagraph"/>
              <w:rPr>
                <w:sz w:val="20"/>
                <w:szCs w:val="20"/>
              </w:rPr>
            </w:pPr>
          </w:p>
          <w:p w14:paraId="57079B01" w14:textId="77777777" w:rsidR="008A4754" w:rsidRPr="002E590F" w:rsidRDefault="008A4754" w:rsidP="002E590F">
            <w:pPr>
              <w:pStyle w:val="TableParagraph"/>
              <w:rPr>
                <w:sz w:val="20"/>
                <w:szCs w:val="20"/>
              </w:rPr>
            </w:pPr>
          </w:p>
          <w:p w14:paraId="7488ABCF" w14:textId="77777777" w:rsidR="008A4754" w:rsidRPr="002E590F" w:rsidRDefault="008A4754" w:rsidP="002E590F">
            <w:pPr>
              <w:pStyle w:val="TableParagraph"/>
              <w:rPr>
                <w:sz w:val="20"/>
                <w:szCs w:val="20"/>
              </w:rPr>
            </w:pPr>
          </w:p>
          <w:p w14:paraId="7CAA7DA4" w14:textId="77777777" w:rsidR="008A4754" w:rsidRPr="002E590F" w:rsidRDefault="008A4754" w:rsidP="002E590F">
            <w:pPr>
              <w:pStyle w:val="TableParagraph"/>
              <w:rPr>
                <w:sz w:val="20"/>
                <w:szCs w:val="20"/>
              </w:rPr>
            </w:pPr>
          </w:p>
          <w:p w14:paraId="2DF75972" w14:textId="3A341F88" w:rsidR="008A4754" w:rsidRPr="002E590F" w:rsidRDefault="008A4754" w:rsidP="002E590F">
            <w:pPr>
              <w:pStyle w:val="TableParagraph"/>
              <w:rPr>
                <w:sz w:val="20"/>
                <w:szCs w:val="20"/>
              </w:rPr>
            </w:pPr>
            <w:r w:rsidRPr="002E590F">
              <w:rPr>
                <w:sz w:val="20"/>
                <w:szCs w:val="20"/>
              </w:rPr>
              <w:t>Grupos de</w:t>
            </w:r>
            <w:r w:rsidRPr="002E590F">
              <w:rPr>
                <w:spacing w:val="-47"/>
                <w:sz w:val="20"/>
                <w:szCs w:val="20"/>
              </w:rPr>
              <w:t xml:space="preserve"> </w:t>
            </w:r>
            <w:r w:rsidRPr="002E590F">
              <w:rPr>
                <w:sz w:val="20"/>
                <w:szCs w:val="20"/>
              </w:rPr>
              <w:t>Presión</w:t>
            </w:r>
          </w:p>
        </w:tc>
        <w:tc>
          <w:tcPr>
            <w:tcW w:w="428" w:type="pct"/>
          </w:tcPr>
          <w:p w14:paraId="0BD86D46" w14:textId="77777777" w:rsidR="008A4754" w:rsidRPr="002E590F" w:rsidRDefault="008A4754" w:rsidP="002E590F">
            <w:pPr>
              <w:pStyle w:val="TableParagraph"/>
              <w:rPr>
                <w:sz w:val="20"/>
                <w:szCs w:val="20"/>
              </w:rPr>
            </w:pPr>
          </w:p>
          <w:p w14:paraId="4DAF491B" w14:textId="77777777" w:rsidR="008A4754" w:rsidRPr="002E590F" w:rsidRDefault="008A4754" w:rsidP="002E590F">
            <w:pPr>
              <w:pStyle w:val="TableParagraph"/>
              <w:rPr>
                <w:sz w:val="20"/>
                <w:szCs w:val="20"/>
              </w:rPr>
            </w:pPr>
          </w:p>
          <w:p w14:paraId="51BDA91D" w14:textId="77777777" w:rsidR="008A4754" w:rsidRPr="002E590F" w:rsidRDefault="008A4754" w:rsidP="002E590F">
            <w:pPr>
              <w:pStyle w:val="TableParagraph"/>
              <w:rPr>
                <w:sz w:val="20"/>
                <w:szCs w:val="20"/>
              </w:rPr>
            </w:pPr>
          </w:p>
          <w:p w14:paraId="484151E0" w14:textId="77777777" w:rsidR="008A4754" w:rsidRPr="002E590F" w:rsidRDefault="008A4754" w:rsidP="002E590F">
            <w:pPr>
              <w:pStyle w:val="TableParagraph"/>
              <w:rPr>
                <w:sz w:val="20"/>
                <w:szCs w:val="20"/>
              </w:rPr>
            </w:pPr>
          </w:p>
          <w:p w14:paraId="41768CD3" w14:textId="77777777" w:rsidR="008A4754" w:rsidRPr="002E590F" w:rsidRDefault="008A4754" w:rsidP="002E590F">
            <w:pPr>
              <w:pStyle w:val="TableParagraph"/>
              <w:rPr>
                <w:sz w:val="20"/>
                <w:szCs w:val="20"/>
              </w:rPr>
            </w:pPr>
          </w:p>
          <w:p w14:paraId="752AE490" w14:textId="77777777" w:rsidR="008A4754" w:rsidRPr="002E590F" w:rsidRDefault="008A4754" w:rsidP="002E590F">
            <w:pPr>
              <w:pStyle w:val="TableParagraph"/>
              <w:rPr>
                <w:sz w:val="20"/>
                <w:szCs w:val="20"/>
              </w:rPr>
            </w:pPr>
          </w:p>
          <w:p w14:paraId="59AA0FBD" w14:textId="77777777" w:rsidR="008A4754" w:rsidRPr="002E590F" w:rsidRDefault="008A4754" w:rsidP="002E590F">
            <w:pPr>
              <w:pStyle w:val="TableParagraph"/>
              <w:rPr>
                <w:sz w:val="20"/>
                <w:szCs w:val="20"/>
              </w:rPr>
            </w:pPr>
          </w:p>
          <w:p w14:paraId="3C9447E2" w14:textId="77777777" w:rsidR="008A4754" w:rsidRPr="002E590F" w:rsidRDefault="008A4754" w:rsidP="002E590F">
            <w:pPr>
              <w:pStyle w:val="TableParagraph"/>
              <w:rPr>
                <w:sz w:val="20"/>
                <w:szCs w:val="20"/>
              </w:rPr>
            </w:pPr>
          </w:p>
          <w:p w14:paraId="052F374B" w14:textId="6C2AAF4F" w:rsidR="008A4754" w:rsidRPr="002E590F" w:rsidRDefault="008A4754" w:rsidP="002E590F">
            <w:pPr>
              <w:pStyle w:val="TableParagraph"/>
              <w:rPr>
                <w:sz w:val="20"/>
                <w:szCs w:val="20"/>
              </w:rPr>
            </w:pPr>
            <w:r w:rsidRPr="002E590F">
              <w:rPr>
                <w:sz w:val="20"/>
                <w:szCs w:val="20"/>
              </w:rPr>
              <w:t>Habitantes</w:t>
            </w:r>
            <w:r w:rsidRPr="002E590F">
              <w:rPr>
                <w:w w:val="99"/>
                <w:sz w:val="20"/>
                <w:szCs w:val="20"/>
              </w:rPr>
              <w:t xml:space="preserve"> </w:t>
            </w:r>
            <w:r w:rsidRPr="002E590F">
              <w:rPr>
                <w:sz w:val="20"/>
                <w:szCs w:val="20"/>
              </w:rPr>
              <w:t>de la Zona</w:t>
            </w:r>
          </w:p>
        </w:tc>
        <w:tc>
          <w:tcPr>
            <w:tcW w:w="458" w:type="pct"/>
            <w:gridSpan w:val="2"/>
          </w:tcPr>
          <w:p w14:paraId="6E0753C1" w14:textId="77777777" w:rsidR="008A4754" w:rsidRPr="002E590F" w:rsidRDefault="008A4754" w:rsidP="002E590F">
            <w:pPr>
              <w:pStyle w:val="TableParagraph"/>
              <w:rPr>
                <w:sz w:val="20"/>
                <w:szCs w:val="20"/>
              </w:rPr>
            </w:pPr>
          </w:p>
          <w:p w14:paraId="6689140A" w14:textId="77777777" w:rsidR="008A4754" w:rsidRPr="002E590F" w:rsidRDefault="008A4754" w:rsidP="002E590F">
            <w:pPr>
              <w:pStyle w:val="TableParagraph"/>
              <w:rPr>
                <w:sz w:val="20"/>
                <w:szCs w:val="20"/>
              </w:rPr>
            </w:pPr>
          </w:p>
          <w:p w14:paraId="353FF67B" w14:textId="77777777" w:rsidR="008A4754" w:rsidRPr="002E590F" w:rsidRDefault="008A4754" w:rsidP="002E590F">
            <w:pPr>
              <w:pStyle w:val="TableParagraph"/>
              <w:rPr>
                <w:sz w:val="20"/>
                <w:szCs w:val="20"/>
              </w:rPr>
            </w:pPr>
          </w:p>
          <w:p w14:paraId="27FC42C8" w14:textId="77777777" w:rsidR="008A4754" w:rsidRPr="002E590F" w:rsidRDefault="008A4754" w:rsidP="002E590F">
            <w:pPr>
              <w:pStyle w:val="TableParagraph"/>
              <w:rPr>
                <w:sz w:val="20"/>
                <w:szCs w:val="20"/>
              </w:rPr>
            </w:pPr>
          </w:p>
          <w:p w14:paraId="3214934C" w14:textId="77777777" w:rsidR="008A4754" w:rsidRPr="002E590F" w:rsidRDefault="008A4754" w:rsidP="002E590F">
            <w:pPr>
              <w:pStyle w:val="TableParagraph"/>
              <w:rPr>
                <w:sz w:val="20"/>
                <w:szCs w:val="20"/>
              </w:rPr>
            </w:pPr>
          </w:p>
          <w:p w14:paraId="38AC03DA" w14:textId="77777777" w:rsidR="008A4754" w:rsidRPr="002E590F" w:rsidRDefault="008A4754" w:rsidP="002E590F">
            <w:pPr>
              <w:pStyle w:val="TableParagraph"/>
              <w:rPr>
                <w:sz w:val="20"/>
                <w:szCs w:val="20"/>
              </w:rPr>
            </w:pPr>
          </w:p>
          <w:p w14:paraId="7416F3E8" w14:textId="77777777" w:rsidR="008A4754" w:rsidRPr="002E590F" w:rsidRDefault="008A4754" w:rsidP="002E590F">
            <w:pPr>
              <w:pStyle w:val="TableParagraph"/>
              <w:rPr>
                <w:sz w:val="20"/>
                <w:szCs w:val="20"/>
              </w:rPr>
            </w:pPr>
          </w:p>
          <w:p w14:paraId="7F68F9A8" w14:textId="43657394" w:rsidR="008A4754" w:rsidRPr="002E590F" w:rsidRDefault="008A4754" w:rsidP="002E590F">
            <w:pPr>
              <w:pStyle w:val="TableParagraph"/>
              <w:rPr>
                <w:sz w:val="20"/>
                <w:szCs w:val="20"/>
              </w:rPr>
            </w:pPr>
            <w:r w:rsidRPr="002E590F">
              <w:rPr>
                <w:sz w:val="20"/>
                <w:szCs w:val="20"/>
              </w:rPr>
              <w:t>Baja</w:t>
            </w:r>
          </w:p>
        </w:tc>
        <w:tc>
          <w:tcPr>
            <w:tcW w:w="430" w:type="pct"/>
            <w:gridSpan w:val="3"/>
          </w:tcPr>
          <w:p w14:paraId="4A220333" w14:textId="77777777" w:rsidR="008A4754" w:rsidRPr="002E590F" w:rsidRDefault="008A4754" w:rsidP="002E590F">
            <w:pPr>
              <w:pStyle w:val="TableParagraph"/>
              <w:rPr>
                <w:sz w:val="20"/>
                <w:szCs w:val="20"/>
              </w:rPr>
            </w:pPr>
          </w:p>
          <w:p w14:paraId="0C98ECE4" w14:textId="77777777" w:rsidR="008A4754" w:rsidRPr="002E590F" w:rsidRDefault="008A4754" w:rsidP="002E590F">
            <w:pPr>
              <w:pStyle w:val="TableParagraph"/>
              <w:rPr>
                <w:sz w:val="20"/>
                <w:szCs w:val="20"/>
              </w:rPr>
            </w:pPr>
          </w:p>
          <w:p w14:paraId="4D24423C" w14:textId="77777777" w:rsidR="008A4754" w:rsidRPr="002E590F" w:rsidRDefault="008A4754" w:rsidP="002E590F">
            <w:pPr>
              <w:pStyle w:val="TableParagraph"/>
              <w:rPr>
                <w:sz w:val="20"/>
                <w:szCs w:val="20"/>
              </w:rPr>
            </w:pPr>
          </w:p>
          <w:p w14:paraId="4310B8D2" w14:textId="77777777" w:rsidR="008A4754" w:rsidRPr="002E590F" w:rsidRDefault="008A4754" w:rsidP="002E590F">
            <w:pPr>
              <w:pStyle w:val="TableParagraph"/>
              <w:rPr>
                <w:sz w:val="20"/>
                <w:szCs w:val="20"/>
              </w:rPr>
            </w:pPr>
          </w:p>
          <w:p w14:paraId="54C36E82" w14:textId="77777777" w:rsidR="008A4754" w:rsidRPr="002E590F" w:rsidRDefault="008A4754" w:rsidP="002E590F">
            <w:pPr>
              <w:pStyle w:val="TableParagraph"/>
              <w:rPr>
                <w:sz w:val="20"/>
                <w:szCs w:val="20"/>
              </w:rPr>
            </w:pPr>
          </w:p>
          <w:p w14:paraId="2D667692" w14:textId="77777777" w:rsidR="008A4754" w:rsidRPr="002E590F" w:rsidRDefault="008A4754" w:rsidP="002E590F">
            <w:pPr>
              <w:pStyle w:val="TableParagraph"/>
              <w:rPr>
                <w:sz w:val="20"/>
                <w:szCs w:val="20"/>
              </w:rPr>
            </w:pPr>
          </w:p>
          <w:p w14:paraId="6E52B6F3" w14:textId="77777777" w:rsidR="008A4754" w:rsidRPr="002E590F" w:rsidRDefault="008A4754" w:rsidP="002E590F">
            <w:pPr>
              <w:pStyle w:val="TableParagraph"/>
              <w:rPr>
                <w:sz w:val="20"/>
                <w:szCs w:val="20"/>
              </w:rPr>
            </w:pPr>
          </w:p>
          <w:p w14:paraId="793E91D2" w14:textId="67E93A92" w:rsidR="008A4754" w:rsidRPr="002E590F" w:rsidRDefault="008A4754" w:rsidP="002E590F">
            <w:pPr>
              <w:pStyle w:val="TableParagraph"/>
              <w:rPr>
                <w:sz w:val="20"/>
                <w:szCs w:val="20"/>
              </w:rPr>
            </w:pPr>
            <w:r w:rsidRPr="002E590F">
              <w:rPr>
                <w:sz w:val="20"/>
                <w:szCs w:val="20"/>
              </w:rPr>
              <w:t>Al</w:t>
            </w:r>
            <w:r w:rsidRPr="002E590F">
              <w:rPr>
                <w:spacing w:val="1"/>
                <w:sz w:val="20"/>
                <w:szCs w:val="20"/>
              </w:rPr>
              <w:t xml:space="preserve"> </w:t>
            </w:r>
            <w:r w:rsidRPr="002E590F">
              <w:rPr>
                <w:sz w:val="20"/>
                <w:szCs w:val="20"/>
              </w:rPr>
              <w:t>principi</w:t>
            </w:r>
            <w:r w:rsidRPr="002E590F">
              <w:rPr>
                <w:spacing w:val="-47"/>
                <w:sz w:val="20"/>
                <w:szCs w:val="20"/>
              </w:rPr>
              <w:t xml:space="preserve"> </w:t>
            </w:r>
            <w:r w:rsidRPr="002E590F">
              <w:rPr>
                <w:sz w:val="20"/>
                <w:szCs w:val="20"/>
              </w:rPr>
              <w:t>o</w:t>
            </w:r>
          </w:p>
        </w:tc>
        <w:tc>
          <w:tcPr>
            <w:tcW w:w="303" w:type="pct"/>
            <w:gridSpan w:val="4"/>
          </w:tcPr>
          <w:p w14:paraId="46198398" w14:textId="77777777" w:rsidR="008A4754" w:rsidRDefault="008A4754" w:rsidP="002E590F">
            <w:pPr>
              <w:pStyle w:val="TableParagraph"/>
              <w:rPr>
                <w:sz w:val="20"/>
                <w:szCs w:val="20"/>
              </w:rPr>
            </w:pPr>
          </w:p>
          <w:p w14:paraId="5BF35CA6" w14:textId="77777777" w:rsidR="00B27A4C" w:rsidRDefault="00B27A4C" w:rsidP="002E590F">
            <w:pPr>
              <w:pStyle w:val="TableParagraph"/>
              <w:rPr>
                <w:sz w:val="20"/>
                <w:szCs w:val="20"/>
              </w:rPr>
            </w:pPr>
          </w:p>
          <w:p w14:paraId="1395BD47" w14:textId="77777777" w:rsidR="00B27A4C" w:rsidRDefault="00B27A4C" w:rsidP="002E590F">
            <w:pPr>
              <w:pStyle w:val="TableParagraph"/>
              <w:rPr>
                <w:sz w:val="20"/>
                <w:szCs w:val="20"/>
              </w:rPr>
            </w:pPr>
          </w:p>
          <w:p w14:paraId="5C6D6804" w14:textId="77777777" w:rsidR="00B27A4C" w:rsidRDefault="00B27A4C" w:rsidP="002E590F">
            <w:pPr>
              <w:pStyle w:val="TableParagraph"/>
              <w:rPr>
                <w:sz w:val="20"/>
                <w:szCs w:val="20"/>
              </w:rPr>
            </w:pPr>
          </w:p>
          <w:p w14:paraId="6267481E" w14:textId="77777777" w:rsidR="00B27A4C" w:rsidRDefault="00B27A4C" w:rsidP="002E590F">
            <w:pPr>
              <w:pStyle w:val="TableParagraph"/>
              <w:rPr>
                <w:sz w:val="20"/>
                <w:szCs w:val="20"/>
              </w:rPr>
            </w:pPr>
          </w:p>
          <w:p w14:paraId="40861028" w14:textId="77777777" w:rsidR="00B27A4C" w:rsidRDefault="00B27A4C" w:rsidP="002E590F">
            <w:pPr>
              <w:pStyle w:val="TableParagraph"/>
              <w:rPr>
                <w:sz w:val="20"/>
                <w:szCs w:val="20"/>
              </w:rPr>
            </w:pPr>
          </w:p>
          <w:p w14:paraId="516946EC" w14:textId="77777777" w:rsidR="00B27A4C" w:rsidRDefault="00B27A4C" w:rsidP="002E590F">
            <w:pPr>
              <w:pStyle w:val="TableParagraph"/>
              <w:rPr>
                <w:sz w:val="20"/>
                <w:szCs w:val="20"/>
              </w:rPr>
            </w:pPr>
          </w:p>
          <w:p w14:paraId="706D25CA" w14:textId="23523BC0" w:rsidR="00B27A4C" w:rsidRPr="002E590F" w:rsidRDefault="00B27A4C" w:rsidP="002E590F">
            <w:pPr>
              <w:pStyle w:val="TableParagraph"/>
              <w:rPr>
                <w:sz w:val="20"/>
                <w:szCs w:val="20"/>
              </w:rPr>
            </w:pPr>
            <w:r>
              <w:rPr>
                <w:sz w:val="20"/>
                <w:szCs w:val="20"/>
              </w:rPr>
              <w:t>Todas</w:t>
            </w:r>
          </w:p>
        </w:tc>
        <w:tc>
          <w:tcPr>
            <w:tcW w:w="340" w:type="pct"/>
            <w:gridSpan w:val="2"/>
          </w:tcPr>
          <w:p w14:paraId="264FA401" w14:textId="4AAF6EF9" w:rsidR="008A4754" w:rsidRPr="002E590F" w:rsidRDefault="008A4754" w:rsidP="002E590F">
            <w:pPr>
              <w:pStyle w:val="TableParagraph"/>
              <w:rPr>
                <w:sz w:val="20"/>
                <w:szCs w:val="20"/>
              </w:rPr>
            </w:pPr>
            <w:r w:rsidRPr="002E590F">
              <w:rPr>
                <w:sz w:val="20"/>
                <w:szCs w:val="20"/>
              </w:rPr>
              <w:t>Externo</w:t>
            </w:r>
          </w:p>
        </w:tc>
        <w:tc>
          <w:tcPr>
            <w:tcW w:w="523" w:type="pct"/>
            <w:gridSpan w:val="2"/>
          </w:tcPr>
          <w:p w14:paraId="20F8CB2D" w14:textId="77777777" w:rsidR="008A4754" w:rsidRPr="002E590F" w:rsidRDefault="008A4754" w:rsidP="002E590F">
            <w:pPr>
              <w:pStyle w:val="TableParagraph"/>
              <w:rPr>
                <w:sz w:val="20"/>
                <w:szCs w:val="20"/>
              </w:rPr>
            </w:pPr>
          </w:p>
          <w:p w14:paraId="5CE5018B" w14:textId="77777777" w:rsidR="008A4754" w:rsidRPr="002E590F" w:rsidRDefault="008A4754" w:rsidP="002E590F">
            <w:pPr>
              <w:pStyle w:val="TableParagraph"/>
              <w:rPr>
                <w:sz w:val="20"/>
                <w:szCs w:val="20"/>
              </w:rPr>
            </w:pPr>
          </w:p>
          <w:p w14:paraId="392197FB" w14:textId="77777777" w:rsidR="008A4754" w:rsidRPr="002E590F" w:rsidRDefault="008A4754" w:rsidP="002E590F">
            <w:pPr>
              <w:pStyle w:val="TableParagraph"/>
              <w:rPr>
                <w:sz w:val="20"/>
                <w:szCs w:val="20"/>
              </w:rPr>
            </w:pPr>
          </w:p>
          <w:p w14:paraId="49AB5014" w14:textId="77777777" w:rsidR="008A4754" w:rsidRPr="002E590F" w:rsidRDefault="008A4754" w:rsidP="002E590F">
            <w:pPr>
              <w:pStyle w:val="TableParagraph"/>
              <w:rPr>
                <w:sz w:val="20"/>
                <w:szCs w:val="20"/>
              </w:rPr>
            </w:pPr>
          </w:p>
          <w:p w14:paraId="58538A50" w14:textId="2D7062A0" w:rsidR="008A4754" w:rsidRPr="002E590F" w:rsidRDefault="008A4754" w:rsidP="002E590F">
            <w:pPr>
              <w:pStyle w:val="TableParagraph"/>
              <w:rPr>
                <w:sz w:val="20"/>
                <w:szCs w:val="20"/>
              </w:rPr>
            </w:pPr>
            <w:r w:rsidRPr="002E590F">
              <w:rPr>
                <w:sz w:val="20"/>
                <w:szCs w:val="20"/>
              </w:rPr>
              <w:t>Reticente</w:t>
            </w:r>
          </w:p>
        </w:tc>
      </w:tr>
      <w:tr w:rsidR="00D014C3" w14:paraId="65327D41" w14:textId="77777777" w:rsidTr="002E590F">
        <w:trPr>
          <w:trHeight w:val="277"/>
        </w:trPr>
        <w:tc>
          <w:tcPr>
            <w:tcW w:w="5000" w:type="pct"/>
            <w:gridSpan w:val="28"/>
            <w:shd w:val="clear" w:color="auto" w:fill="D9D9D9"/>
            <w:vAlign w:val="center"/>
          </w:tcPr>
          <w:p w14:paraId="0A07B835" w14:textId="77777777" w:rsidR="00D014C3" w:rsidRPr="002E590F" w:rsidRDefault="00D014C3" w:rsidP="002E590F">
            <w:pPr>
              <w:pStyle w:val="TableParagraph"/>
              <w:spacing w:before="1" w:line="276" w:lineRule="auto"/>
              <w:ind w:left="69"/>
              <w:rPr>
                <w:b/>
              </w:rPr>
            </w:pPr>
            <w:r w:rsidRPr="002E590F">
              <w:rPr>
                <w:b/>
              </w:rPr>
              <w:t>INVOLUCRAMIENTO</w:t>
            </w:r>
            <w:r w:rsidRPr="002E590F">
              <w:rPr>
                <w:b/>
                <w:spacing w:val="-4"/>
              </w:rPr>
              <w:t xml:space="preserve"> </w:t>
            </w:r>
            <w:r w:rsidRPr="002E590F">
              <w:rPr>
                <w:b/>
              </w:rPr>
              <w:t>DE</w:t>
            </w:r>
            <w:r w:rsidRPr="002E590F">
              <w:rPr>
                <w:b/>
                <w:spacing w:val="2"/>
              </w:rPr>
              <w:t xml:space="preserve"> </w:t>
            </w:r>
            <w:r w:rsidRPr="002E590F">
              <w:rPr>
                <w:b/>
              </w:rPr>
              <w:t>LOS</w:t>
            </w:r>
            <w:r w:rsidRPr="002E590F">
              <w:rPr>
                <w:b/>
                <w:spacing w:val="-3"/>
              </w:rPr>
              <w:t xml:space="preserve"> </w:t>
            </w:r>
            <w:r w:rsidRPr="002E590F">
              <w:rPr>
                <w:b/>
              </w:rPr>
              <w:t>INTERESADOS:</w:t>
            </w:r>
          </w:p>
        </w:tc>
      </w:tr>
      <w:tr w:rsidR="002E590F" w14:paraId="27AACFD7" w14:textId="77777777" w:rsidTr="002E590F">
        <w:trPr>
          <w:trHeight w:val="688"/>
        </w:trPr>
        <w:tc>
          <w:tcPr>
            <w:tcW w:w="503" w:type="pct"/>
            <w:gridSpan w:val="3"/>
            <w:shd w:val="clear" w:color="auto" w:fill="F1F1F1"/>
            <w:vAlign w:val="center"/>
          </w:tcPr>
          <w:p w14:paraId="45779632" w14:textId="77777777" w:rsidR="00402E05" w:rsidRPr="002E590F" w:rsidRDefault="00402E05" w:rsidP="002E590F">
            <w:pPr>
              <w:pStyle w:val="TableParagraph"/>
              <w:spacing w:line="276" w:lineRule="auto"/>
              <w:ind w:left="69"/>
              <w:jc w:val="center"/>
              <w:rPr>
                <w:b/>
              </w:rPr>
            </w:pPr>
            <w:r w:rsidRPr="002E590F">
              <w:rPr>
                <w:b/>
              </w:rPr>
              <w:t>INTERESADO</w:t>
            </w:r>
          </w:p>
        </w:tc>
        <w:tc>
          <w:tcPr>
            <w:tcW w:w="1260" w:type="pct"/>
            <w:gridSpan w:val="7"/>
            <w:shd w:val="clear" w:color="auto" w:fill="F1F1F1"/>
            <w:vAlign w:val="center"/>
          </w:tcPr>
          <w:p w14:paraId="17C9CCA4" w14:textId="77777777" w:rsidR="00402E05" w:rsidRPr="002E590F" w:rsidRDefault="00402E05" w:rsidP="002E590F">
            <w:pPr>
              <w:pStyle w:val="TableParagraph"/>
              <w:spacing w:line="276" w:lineRule="auto"/>
              <w:ind w:left="69"/>
              <w:jc w:val="center"/>
              <w:rPr>
                <w:b/>
              </w:rPr>
            </w:pPr>
            <w:r w:rsidRPr="002E590F">
              <w:rPr>
                <w:b/>
              </w:rPr>
              <w:t>DESCRIPCIÓN</w:t>
            </w:r>
            <w:r w:rsidRPr="002E590F">
              <w:rPr>
                <w:b/>
                <w:spacing w:val="-2"/>
              </w:rPr>
              <w:t xml:space="preserve"> </w:t>
            </w:r>
            <w:r w:rsidRPr="002E590F">
              <w:rPr>
                <w:b/>
              </w:rPr>
              <w:t>DEL</w:t>
            </w:r>
            <w:r w:rsidRPr="002E590F">
              <w:rPr>
                <w:b/>
                <w:spacing w:val="-1"/>
              </w:rPr>
              <w:t xml:space="preserve"> </w:t>
            </w:r>
            <w:r w:rsidRPr="002E590F">
              <w:rPr>
                <w:b/>
              </w:rPr>
              <w:t>IMPACTO</w:t>
            </w:r>
            <w:r w:rsidRPr="002E590F">
              <w:rPr>
                <w:b/>
                <w:spacing w:val="-2"/>
              </w:rPr>
              <w:t xml:space="preserve"> </w:t>
            </w:r>
            <w:r w:rsidRPr="002E590F">
              <w:rPr>
                <w:b/>
              </w:rPr>
              <w:t>QUE</w:t>
            </w:r>
          </w:p>
          <w:p w14:paraId="33BC6634" w14:textId="77777777" w:rsidR="00402E05" w:rsidRPr="002E590F" w:rsidRDefault="00402E05" w:rsidP="002E590F">
            <w:pPr>
              <w:pStyle w:val="TableParagraph"/>
              <w:spacing w:line="276" w:lineRule="auto"/>
              <w:ind w:left="69"/>
              <w:jc w:val="center"/>
              <w:rPr>
                <w:b/>
              </w:rPr>
            </w:pPr>
            <w:r w:rsidRPr="002E590F">
              <w:rPr>
                <w:b/>
              </w:rPr>
              <w:t>SIGNIFICA</w:t>
            </w:r>
            <w:r w:rsidRPr="002E590F">
              <w:rPr>
                <w:b/>
                <w:spacing w:val="-2"/>
              </w:rPr>
              <w:t xml:space="preserve"> </w:t>
            </w:r>
            <w:r w:rsidRPr="002E590F">
              <w:rPr>
                <w:b/>
              </w:rPr>
              <w:t>EL</w:t>
            </w:r>
            <w:r w:rsidRPr="002E590F">
              <w:rPr>
                <w:b/>
                <w:spacing w:val="-1"/>
              </w:rPr>
              <w:t xml:space="preserve"> </w:t>
            </w:r>
            <w:r w:rsidRPr="002E590F">
              <w:rPr>
                <w:b/>
              </w:rPr>
              <w:t>PROYECTO</w:t>
            </w:r>
          </w:p>
        </w:tc>
        <w:tc>
          <w:tcPr>
            <w:tcW w:w="605" w:type="pct"/>
            <w:gridSpan w:val="3"/>
            <w:shd w:val="clear" w:color="auto" w:fill="F1F1F1"/>
            <w:vAlign w:val="center"/>
          </w:tcPr>
          <w:p w14:paraId="5DA99C53" w14:textId="77777777" w:rsidR="00402E05" w:rsidRPr="002E590F" w:rsidRDefault="00402E05" w:rsidP="002E590F">
            <w:pPr>
              <w:pStyle w:val="TableParagraph"/>
              <w:spacing w:line="276" w:lineRule="auto"/>
              <w:ind w:left="68"/>
              <w:jc w:val="center"/>
              <w:rPr>
                <w:b/>
              </w:rPr>
            </w:pPr>
            <w:r w:rsidRPr="002E590F">
              <w:rPr>
                <w:b/>
              </w:rPr>
              <w:t>NIVEL</w:t>
            </w:r>
            <w:r w:rsidRPr="002E590F">
              <w:rPr>
                <w:b/>
                <w:spacing w:val="1"/>
              </w:rPr>
              <w:t xml:space="preserve"> </w:t>
            </w:r>
            <w:r w:rsidRPr="002E590F">
              <w:rPr>
                <w:b/>
              </w:rPr>
              <w:t>DE</w:t>
            </w:r>
          </w:p>
          <w:p w14:paraId="4EDF0846" w14:textId="77777777" w:rsidR="00402E05" w:rsidRPr="002E590F" w:rsidRDefault="00402E05" w:rsidP="002E590F">
            <w:pPr>
              <w:pStyle w:val="TableParagraph"/>
              <w:spacing w:line="276" w:lineRule="auto"/>
              <w:ind w:left="68" w:right="206"/>
              <w:jc w:val="center"/>
              <w:rPr>
                <w:b/>
              </w:rPr>
            </w:pPr>
            <w:r w:rsidRPr="002E590F">
              <w:rPr>
                <w:b/>
              </w:rPr>
              <w:t>PARTICIPACIÓN</w:t>
            </w:r>
            <w:r w:rsidRPr="002E590F">
              <w:rPr>
                <w:b/>
                <w:spacing w:val="-37"/>
              </w:rPr>
              <w:t xml:space="preserve"> </w:t>
            </w:r>
            <w:r w:rsidRPr="002E590F">
              <w:rPr>
                <w:b/>
              </w:rPr>
              <w:t>ACTUAL</w:t>
            </w:r>
          </w:p>
        </w:tc>
        <w:tc>
          <w:tcPr>
            <w:tcW w:w="605" w:type="pct"/>
            <w:gridSpan w:val="3"/>
            <w:shd w:val="clear" w:color="auto" w:fill="F1F1F1"/>
            <w:vAlign w:val="center"/>
          </w:tcPr>
          <w:p w14:paraId="5D4D4363" w14:textId="77777777" w:rsidR="00402E05" w:rsidRPr="002E590F" w:rsidRDefault="00402E05" w:rsidP="002E590F">
            <w:pPr>
              <w:pStyle w:val="TableParagraph"/>
              <w:spacing w:line="276" w:lineRule="auto"/>
              <w:ind w:left="64"/>
              <w:jc w:val="center"/>
              <w:rPr>
                <w:b/>
              </w:rPr>
            </w:pPr>
            <w:r w:rsidRPr="002E590F">
              <w:rPr>
                <w:b/>
              </w:rPr>
              <w:t>NIVEL</w:t>
            </w:r>
            <w:r w:rsidRPr="002E590F">
              <w:rPr>
                <w:b/>
                <w:spacing w:val="1"/>
              </w:rPr>
              <w:t xml:space="preserve"> </w:t>
            </w:r>
            <w:r w:rsidRPr="002E590F">
              <w:rPr>
                <w:b/>
              </w:rPr>
              <w:t>DE</w:t>
            </w:r>
          </w:p>
          <w:p w14:paraId="781F249F" w14:textId="77777777" w:rsidR="00402E05" w:rsidRPr="002E590F" w:rsidRDefault="00402E05" w:rsidP="002E590F">
            <w:pPr>
              <w:pStyle w:val="TableParagraph"/>
              <w:spacing w:line="276" w:lineRule="auto"/>
              <w:ind w:left="64" w:right="152"/>
              <w:jc w:val="center"/>
              <w:rPr>
                <w:b/>
              </w:rPr>
            </w:pPr>
            <w:r w:rsidRPr="002E590F">
              <w:rPr>
                <w:b/>
              </w:rPr>
              <w:t>PARTICIPACIÓN</w:t>
            </w:r>
            <w:r w:rsidRPr="002E590F">
              <w:rPr>
                <w:b/>
                <w:spacing w:val="-37"/>
              </w:rPr>
              <w:t xml:space="preserve"> </w:t>
            </w:r>
            <w:r w:rsidRPr="002E590F">
              <w:rPr>
                <w:b/>
              </w:rPr>
              <w:t>DESEADA</w:t>
            </w:r>
          </w:p>
        </w:tc>
        <w:tc>
          <w:tcPr>
            <w:tcW w:w="756" w:type="pct"/>
            <w:gridSpan w:val="3"/>
            <w:shd w:val="clear" w:color="auto" w:fill="F1F1F1"/>
            <w:vAlign w:val="center"/>
          </w:tcPr>
          <w:p w14:paraId="5DCCEB09" w14:textId="77777777" w:rsidR="00402E05" w:rsidRPr="002E590F" w:rsidRDefault="00402E05" w:rsidP="002E590F">
            <w:pPr>
              <w:pStyle w:val="TableParagraph"/>
              <w:spacing w:line="276" w:lineRule="auto"/>
              <w:ind w:left="66" w:right="81"/>
              <w:jc w:val="center"/>
              <w:rPr>
                <w:b/>
              </w:rPr>
            </w:pPr>
            <w:r w:rsidRPr="002E590F">
              <w:rPr>
                <w:b/>
              </w:rPr>
              <w:t>PODER/INFLUENCIA</w:t>
            </w:r>
            <w:r w:rsidRPr="002E590F">
              <w:rPr>
                <w:b/>
                <w:spacing w:val="-37"/>
              </w:rPr>
              <w:t xml:space="preserve"> </w:t>
            </w:r>
            <w:r w:rsidRPr="002E590F">
              <w:rPr>
                <w:b/>
              </w:rPr>
              <w:t>A</w:t>
            </w:r>
            <w:r w:rsidRPr="002E590F">
              <w:rPr>
                <w:b/>
                <w:spacing w:val="-11"/>
              </w:rPr>
              <w:t xml:space="preserve"> </w:t>
            </w:r>
            <w:r w:rsidRPr="002E590F">
              <w:rPr>
                <w:b/>
              </w:rPr>
              <w:t>(ALTO)</w:t>
            </w:r>
          </w:p>
          <w:p w14:paraId="19619B1A" w14:textId="77777777" w:rsidR="00402E05" w:rsidRPr="002E590F" w:rsidRDefault="00402E05" w:rsidP="002E590F">
            <w:pPr>
              <w:pStyle w:val="TableParagraph"/>
              <w:spacing w:line="276" w:lineRule="auto"/>
              <w:ind w:left="66"/>
              <w:jc w:val="center"/>
              <w:rPr>
                <w:b/>
              </w:rPr>
            </w:pPr>
            <w:r w:rsidRPr="002E590F">
              <w:rPr>
                <w:b/>
                <w:spacing w:val="-1"/>
              </w:rPr>
              <w:t>B</w:t>
            </w:r>
            <w:r w:rsidRPr="002E590F">
              <w:rPr>
                <w:b/>
                <w:spacing w:val="-7"/>
              </w:rPr>
              <w:t xml:space="preserve"> </w:t>
            </w:r>
            <w:r w:rsidRPr="002E590F">
              <w:rPr>
                <w:b/>
                <w:spacing w:val="-1"/>
              </w:rPr>
              <w:t>(BAJO)</w:t>
            </w:r>
          </w:p>
        </w:tc>
        <w:tc>
          <w:tcPr>
            <w:tcW w:w="355" w:type="pct"/>
            <w:gridSpan w:val="4"/>
            <w:shd w:val="clear" w:color="auto" w:fill="F1F1F1"/>
            <w:vAlign w:val="center"/>
          </w:tcPr>
          <w:p w14:paraId="5087FE53" w14:textId="77777777" w:rsidR="00402E05" w:rsidRPr="002E590F" w:rsidRDefault="00402E05" w:rsidP="002E590F">
            <w:pPr>
              <w:pStyle w:val="TableParagraph"/>
              <w:spacing w:line="276" w:lineRule="auto"/>
              <w:ind w:left="61" w:right="164"/>
              <w:jc w:val="center"/>
              <w:rPr>
                <w:b/>
              </w:rPr>
            </w:pPr>
            <w:r w:rsidRPr="002E590F">
              <w:rPr>
                <w:b/>
              </w:rPr>
              <w:t>INTERÉS</w:t>
            </w:r>
            <w:r w:rsidRPr="002E590F">
              <w:rPr>
                <w:b/>
                <w:spacing w:val="1"/>
              </w:rPr>
              <w:t xml:space="preserve"> </w:t>
            </w:r>
            <w:r w:rsidRPr="002E590F">
              <w:rPr>
                <w:b/>
                <w:spacing w:val="-3"/>
              </w:rPr>
              <w:t>A</w:t>
            </w:r>
            <w:r w:rsidRPr="002E590F">
              <w:rPr>
                <w:b/>
                <w:spacing w:val="-5"/>
              </w:rPr>
              <w:t xml:space="preserve"> </w:t>
            </w:r>
            <w:r w:rsidRPr="002E590F">
              <w:rPr>
                <w:b/>
                <w:spacing w:val="-3"/>
              </w:rPr>
              <w:t>(ALTO)</w:t>
            </w:r>
          </w:p>
          <w:p w14:paraId="0C3493BE" w14:textId="77777777" w:rsidR="00402E05" w:rsidRPr="002E590F" w:rsidRDefault="00402E05" w:rsidP="002E590F">
            <w:pPr>
              <w:pStyle w:val="TableParagraph"/>
              <w:spacing w:line="276" w:lineRule="auto"/>
              <w:ind w:left="61"/>
              <w:jc w:val="center"/>
              <w:rPr>
                <w:b/>
              </w:rPr>
            </w:pPr>
            <w:r w:rsidRPr="002E590F">
              <w:rPr>
                <w:b/>
                <w:spacing w:val="-1"/>
              </w:rPr>
              <w:t>B</w:t>
            </w:r>
            <w:r w:rsidRPr="002E590F">
              <w:rPr>
                <w:b/>
                <w:spacing w:val="-7"/>
              </w:rPr>
              <w:t xml:space="preserve"> </w:t>
            </w:r>
            <w:r w:rsidRPr="002E590F">
              <w:rPr>
                <w:b/>
                <w:spacing w:val="-1"/>
              </w:rPr>
              <w:t>(BAJO)</w:t>
            </w:r>
          </w:p>
        </w:tc>
        <w:tc>
          <w:tcPr>
            <w:tcW w:w="916" w:type="pct"/>
            <w:gridSpan w:val="5"/>
            <w:shd w:val="clear" w:color="auto" w:fill="F1F1F1"/>
            <w:vAlign w:val="center"/>
          </w:tcPr>
          <w:p w14:paraId="58148E7A" w14:textId="77777777" w:rsidR="00402E05" w:rsidRPr="002E590F" w:rsidRDefault="00402E05" w:rsidP="002E590F">
            <w:pPr>
              <w:pStyle w:val="TableParagraph"/>
              <w:spacing w:line="276" w:lineRule="auto"/>
              <w:ind w:left="61"/>
              <w:jc w:val="center"/>
              <w:rPr>
                <w:b/>
              </w:rPr>
            </w:pPr>
            <w:r w:rsidRPr="002E590F">
              <w:rPr>
                <w:b/>
              </w:rPr>
              <w:t>ESTRATEGIA</w:t>
            </w:r>
          </w:p>
        </w:tc>
      </w:tr>
      <w:tr w:rsidR="002E590F" w14:paraId="272747E4" w14:textId="77777777" w:rsidTr="002E590F">
        <w:trPr>
          <w:trHeight w:val="1499"/>
        </w:trPr>
        <w:tc>
          <w:tcPr>
            <w:tcW w:w="503" w:type="pct"/>
            <w:gridSpan w:val="3"/>
            <w:vAlign w:val="center"/>
          </w:tcPr>
          <w:p w14:paraId="5EF425B3" w14:textId="77777777" w:rsidR="00402E05" w:rsidRPr="002E590F" w:rsidRDefault="00402E05" w:rsidP="002E590F">
            <w:pPr>
              <w:pStyle w:val="TableParagraph"/>
              <w:spacing w:line="276" w:lineRule="auto"/>
            </w:pPr>
          </w:p>
          <w:p w14:paraId="57571F84" w14:textId="77777777" w:rsidR="00402E05" w:rsidRPr="002E590F" w:rsidRDefault="00402E05" w:rsidP="002E590F">
            <w:pPr>
              <w:pStyle w:val="TableParagraph"/>
              <w:spacing w:before="3" w:line="276" w:lineRule="auto"/>
            </w:pPr>
          </w:p>
          <w:p w14:paraId="4460DC7A" w14:textId="77777777" w:rsidR="00402E05" w:rsidRPr="002E590F" w:rsidRDefault="00402E05" w:rsidP="002E590F">
            <w:pPr>
              <w:pStyle w:val="TableParagraph"/>
              <w:spacing w:line="276" w:lineRule="auto"/>
              <w:ind w:left="69"/>
            </w:pPr>
            <w:r w:rsidRPr="002E590F">
              <w:t>Propietarios</w:t>
            </w:r>
          </w:p>
        </w:tc>
        <w:tc>
          <w:tcPr>
            <w:tcW w:w="1260" w:type="pct"/>
            <w:gridSpan w:val="7"/>
            <w:vAlign w:val="center"/>
          </w:tcPr>
          <w:p w14:paraId="52F6FFC6" w14:textId="50A089C6" w:rsidR="00402E05" w:rsidRPr="002E590F" w:rsidRDefault="00402E05" w:rsidP="002E590F">
            <w:pPr>
              <w:pStyle w:val="TableParagraph"/>
              <w:spacing w:before="59" w:line="276" w:lineRule="auto"/>
              <w:ind w:left="69" w:right="120"/>
            </w:pPr>
            <w:r w:rsidRPr="002E590F">
              <w:t>Los</w:t>
            </w:r>
            <w:r w:rsidRPr="002E590F">
              <w:rPr>
                <w:spacing w:val="-5"/>
              </w:rPr>
              <w:t xml:space="preserve"> </w:t>
            </w:r>
            <w:r w:rsidRPr="002E590F">
              <w:t>propietarios</w:t>
            </w:r>
            <w:r w:rsidRPr="002E590F">
              <w:rPr>
                <w:spacing w:val="-5"/>
              </w:rPr>
              <w:t xml:space="preserve"> </w:t>
            </w:r>
            <w:r w:rsidRPr="002E590F">
              <w:t>pueden</w:t>
            </w:r>
            <w:r w:rsidRPr="002E590F">
              <w:rPr>
                <w:spacing w:val="-3"/>
              </w:rPr>
              <w:t xml:space="preserve"> </w:t>
            </w:r>
            <w:r w:rsidRPr="002E590F">
              <w:t>verse</w:t>
            </w:r>
            <w:r w:rsidRPr="002E590F">
              <w:rPr>
                <w:spacing w:val="-5"/>
              </w:rPr>
              <w:t xml:space="preserve"> </w:t>
            </w:r>
            <w:r w:rsidRPr="002E590F">
              <w:t>directamente</w:t>
            </w:r>
            <w:r w:rsidRPr="002E590F">
              <w:rPr>
                <w:spacing w:val="-47"/>
              </w:rPr>
              <w:t xml:space="preserve"> </w:t>
            </w:r>
            <w:r w:rsidRPr="002E590F">
              <w:t>afectados por el proyecto de</w:t>
            </w:r>
            <w:r w:rsidR="009068EB" w:rsidRPr="002E590F">
              <w:t>l condominio exclusivo para Airbnb en la capital</w:t>
            </w:r>
            <w:r w:rsidRPr="002E590F">
              <w:t>, ya</w:t>
            </w:r>
            <w:r w:rsidRPr="002E590F">
              <w:rPr>
                <w:spacing w:val="-47"/>
              </w:rPr>
              <w:t xml:space="preserve"> </w:t>
            </w:r>
            <w:r w:rsidRPr="002E590F">
              <w:t>que su inversión y patrimonio están</w:t>
            </w:r>
            <w:r w:rsidRPr="002E590F">
              <w:rPr>
                <w:spacing w:val="1"/>
              </w:rPr>
              <w:t xml:space="preserve"> </w:t>
            </w:r>
            <w:r w:rsidRPr="002E590F">
              <w:t>vinculados</w:t>
            </w:r>
            <w:r w:rsidRPr="002E590F">
              <w:rPr>
                <w:spacing w:val="-2"/>
              </w:rPr>
              <w:t xml:space="preserve"> </w:t>
            </w:r>
            <w:r w:rsidRPr="002E590F">
              <w:t>a su</w:t>
            </w:r>
            <w:r w:rsidRPr="002E590F">
              <w:rPr>
                <w:spacing w:val="1"/>
              </w:rPr>
              <w:t xml:space="preserve"> </w:t>
            </w:r>
            <w:r w:rsidRPr="002E590F">
              <w:t>éxito.</w:t>
            </w:r>
          </w:p>
        </w:tc>
        <w:tc>
          <w:tcPr>
            <w:tcW w:w="605" w:type="pct"/>
            <w:gridSpan w:val="3"/>
            <w:vAlign w:val="center"/>
          </w:tcPr>
          <w:p w14:paraId="68BF2565" w14:textId="77777777" w:rsidR="00402E05" w:rsidRPr="002E590F" w:rsidRDefault="00402E05" w:rsidP="002E590F">
            <w:pPr>
              <w:pStyle w:val="TableParagraph"/>
              <w:spacing w:line="276" w:lineRule="auto"/>
            </w:pPr>
          </w:p>
          <w:p w14:paraId="080A8510" w14:textId="77777777" w:rsidR="00402E05" w:rsidRPr="002E590F" w:rsidRDefault="00402E05" w:rsidP="002E590F">
            <w:pPr>
              <w:pStyle w:val="TableParagraph"/>
              <w:spacing w:before="3" w:line="276" w:lineRule="auto"/>
            </w:pPr>
          </w:p>
          <w:p w14:paraId="169F6379" w14:textId="77777777" w:rsidR="00402E05" w:rsidRPr="002E590F" w:rsidRDefault="00402E05" w:rsidP="002E590F">
            <w:pPr>
              <w:pStyle w:val="TableParagraph"/>
              <w:spacing w:line="276" w:lineRule="auto"/>
              <w:ind w:left="68"/>
            </w:pPr>
            <w:r w:rsidRPr="002E590F">
              <w:t>De</w:t>
            </w:r>
            <w:r w:rsidRPr="002E590F">
              <w:rPr>
                <w:spacing w:val="-1"/>
              </w:rPr>
              <w:t xml:space="preserve"> </w:t>
            </w:r>
            <w:r w:rsidRPr="002E590F">
              <w:t>Apoyo</w:t>
            </w:r>
          </w:p>
        </w:tc>
        <w:tc>
          <w:tcPr>
            <w:tcW w:w="605" w:type="pct"/>
            <w:gridSpan w:val="3"/>
            <w:vAlign w:val="center"/>
          </w:tcPr>
          <w:p w14:paraId="7BB7D652" w14:textId="77777777" w:rsidR="00402E05" w:rsidRPr="002E590F" w:rsidRDefault="00402E05" w:rsidP="002E590F">
            <w:pPr>
              <w:pStyle w:val="TableParagraph"/>
              <w:spacing w:line="276" w:lineRule="auto"/>
            </w:pPr>
          </w:p>
          <w:p w14:paraId="56A5FEED" w14:textId="77777777" w:rsidR="00402E05" w:rsidRPr="002E590F" w:rsidRDefault="00402E05" w:rsidP="002E590F">
            <w:pPr>
              <w:pStyle w:val="TableParagraph"/>
              <w:spacing w:before="3" w:line="276" w:lineRule="auto"/>
            </w:pPr>
          </w:p>
          <w:p w14:paraId="39319CBF" w14:textId="77777777" w:rsidR="00402E05" w:rsidRPr="002E590F" w:rsidRDefault="00402E05" w:rsidP="002E590F">
            <w:pPr>
              <w:pStyle w:val="TableParagraph"/>
              <w:spacing w:line="276" w:lineRule="auto"/>
              <w:ind w:left="64"/>
            </w:pPr>
            <w:r w:rsidRPr="002E590F">
              <w:t>De</w:t>
            </w:r>
            <w:r w:rsidRPr="002E590F">
              <w:rPr>
                <w:spacing w:val="-1"/>
              </w:rPr>
              <w:t xml:space="preserve"> </w:t>
            </w:r>
            <w:r w:rsidRPr="002E590F">
              <w:t>Apoyo</w:t>
            </w:r>
          </w:p>
        </w:tc>
        <w:tc>
          <w:tcPr>
            <w:tcW w:w="756" w:type="pct"/>
            <w:gridSpan w:val="3"/>
            <w:vAlign w:val="center"/>
          </w:tcPr>
          <w:p w14:paraId="3F570C46" w14:textId="77777777" w:rsidR="00402E05" w:rsidRPr="002E590F" w:rsidRDefault="00402E05" w:rsidP="002E590F">
            <w:pPr>
              <w:pStyle w:val="TableParagraph"/>
              <w:spacing w:line="276" w:lineRule="auto"/>
              <w:jc w:val="center"/>
            </w:pPr>
          </w:p>
          <w:p w14:paraId="097EBED0" w14:textId="77777777" w:rsidR="00402E05" w:rsidRPr="002E590F" w:rsidRDefault="00402E05" w:rsidP="002E590F">
            <w:pPr>
              <w:pStyle w:val="TableParagraph"/>
              <w:spacing w:before="3" w:line="276" w:lineRule="auto"/>
              <w:jc w:val="center"/>
            </w:pPr>
          </w:p>
          <w:p w14:paraId="5E6ADBD2" w14:textId="77777777" w:rsidR="00402E05" w:rsidRPr="002E590F" w:rsidRDefault="00402E05" w:rsidP="002E590F">
            <w:pPr>
              <w:pStyle w:val="TableParagraph"/>
              <w:spacing w:line="276" w:lineRule="auto"/>
              <w:ind w:right="2"/>
              <w:jc w:val="center"/>
            </w:pPr>
            <w:r w:rsidRPr="002E590F">
              <w:rPr>
                <w:w w:val="99"/>
              </w:rPr>
              <w:t>A</w:t>
            </w:r>
          </w:p>
        </w:tc>
        <w:tc>
          <w:tcPr>
            <w:tcW w:w="355" w:type="pct"/>
            <w:gridSpan w:val="4"/>
            <w:vAlign w:val="center"/>
          </w:tcPr>
          <w:p w14:paraId="447FF236" w14:textId="77777777" w:rsidR="00402E05" w:rsidRPr="002E590F" w:rsidRDefault="00402E05" w:rsidP="002E590F">
            <w:pPr>
              <w:pStyle w:val="TableParagraph"/>
              <w:spacing w:line="276" w:lineRule="auto"/>
              <w:jc w:val="center"/>
            </w:pPr>
          </w:p>
          <w:p w14:paraId="7B7BE32C" w14:textId="77777777" w:rsidR="00402E05" w:rsidRPr="002E590F" w:rsidRDefault="00402E05" w:rsidP="002E590F">
            <w:pPr>
              <w:pStyle w:val="TableParagraph"/>
              <w:spacing w:before="3" w:line="276" w:lineRule="auto"/>
              <w:jc w:val="center"/>
            </w:pPr>
          </w:p>
          <w:p w14:paraId="5AC6FBDB" w14:textId="77777777" w:rsidR="00402E05" w:rsidRPr="002E590F" w:rsidRDefault="00402E05" w:rsidP="002E590F">
            <w:pPr>
              <w:pStyle w:val="TableParagraph"/>
              <w:spacing w:line="276" w:lineRule="auto"/>
              <w:ind w:right="4"/>
              <w:jc w:val="center"/>
            </w:pPr>
            <w:r w:rsidRPr="002E590F">
              <w:rPr>
                <w:w w:val="99"/>
              </w:rPr>
              <w:t>A</w:t>
            </w:r>
          </w:p>
        </w:tc>
        <w:tc>
          <w:tcPr>
            <w:tcW w:w="916" w:type="pct"/>
            <w:gridSpan w:val="5"/>
            <w:vAlign w:val="center"/>
          </w:tcPr>
          <w:p w14:paraId="1EB8D78D" w14:textId="77777777" w:rsidR="00402E05" w:rsidRPr="002E590F" w:rsidRDefault="00402E05" w:rsidP="002E590F">
            <w:pPr>
              <w:pStyle w:val="TableParagraph"/>
              <w:spacing w:line="276" w:lineRule="auto"/>
              <w:jc w:val="center"/>
            </w:pPr>
          </w:p>
          <w:p w14:paraId="343211A4" w14:textId="77777777" w:rsidR="00402E05" w:rsidRPr="002E590F" w:rsidRDefault="00402E05" w:rsidP="002E590F">
            <w:pPr>
              <w:pStyle w:val="TableParagraph"/>
              <w:spacing w:before="3" w:line="276" w:lineRule="auto"/>
              <w:jc w:val="center"/>
            </w:pPr>
          </w:p>
          <w:p w14:paraId="7FDB9D1C" w14:textId="77777777" w:rsidR="00402E05" w:rsidRPr="002E590F" w:rsidRDefault="00402E05" w:rsidP="002E590F">
            <w:pPr>
              <w:pStyle w:val="TableParagraph"/>
              <w:spacing w:line="276" w:lineRule="auto"/>
              <w:ind w:left="61"/>
              <w:jc w:val="center"/>
            </w:pPr>
            <w:r w:rsidRPr="002E590F">
              <w:t>Gestionar</w:t>
            </w:r>
            <w:r w:rsidRPr="002E590F">
              <w:rPr>
                <w:spacing w:val="-1"/>
              </w:rPr>
              <w:t xml:space="preserve"> </w:t>
            </w:r>
            <w:r w:rsidRPr="002E590F">
              <w:t>Cerca</w:t>
            </w:r>
          </w:p>
        </w:tc>
      </w:tr>
      <w:tr w:rsidR="002E590F" w14:paraId="3B5FF4BF" w14:textId="77777777" w:rsidTr="002E590F">
        <w:trPr>
          <w:trHeight w:val="2882"/>
        </w:trPr>
        <w:tc>
          <w:tcPr>
            <w:tcW w:w="503" w:type="pct"/>
            <w:gridSpan w:val="3"/>
            <w:vAlign w:val="center"/>
          </w:tcPr>
          <w:p w14:paraId="5CF361E2" w14:textId="77777777" w:rsidR="008671DA" w:rsidRPr="002E590F" w:rsidRDefault="008671DA" w:rsidP="002E590F">
            <w:pPr>
              <w:pStyle w:val="TableParagraph"/>
              <w:spacing w:line="276" w:lineRule="auto"/>
            </w:pPr>
          </w:p>
          <w:p w14:paraId="7FFF0BA4" w14:textId="77777777" w:rsidR="008671DA" w:rsidRPr="002E590F" w:rsidRDefault="008671DA" w:rsidP="002E590F">
            <w:pPr>
              <w:pStyle w:val="TableParagraph"/>
              <w:spacing w:line="276" w:lineRule="auto"/>
            </w:pPr>
          </w:p>
          <w:p w14:paraId="766E8C09" w14:textId="77777777" w:rsidR="008671DA" w:rsidRPr="002E590F" w:rsidRDefault="008671DA" w:rsidP="002E590F">
            <w:pPr>
              <w:pStyle w:val="TableParagraph"/>
              <w:spacing w:line="276" w:lineRule="auto"/>
            </w:pPr>
          </w:p>
          <w:p w14:paraId="09FF200C" w14:textId="77777777" w:rsidR="008671DA" w:rsidRPr="002E590F" w:rsidRDefault="008671DA" w:rsidP="002E590F">
            <w:pPr>
              <w:pStyle w:val="TableParagraph"/>
              <w:spacing w:line="276" w:lineRule="auto"/>
            </w:pPr>
          </w:p>
          <w:p w14:paraId="1B7D19B2" w14:textId="77777777" w:rsidR="008671DA" w:rsidRPr="002E590F" w:rsidRDefault="008671DA" w:rsidP="002E590F">
            <w:pPr>
              <w:pStyle w:val="TableParagraph"/>
              <w:spacing w:before="4" w:line="276" w:lineRule="auto"/>
            </w:pPr>
          </w:p>
          <w:p w14:paraId="294F7105" w14:textId="77777777" w:rsidR="008671DA" w:rsidRPr="002E590F" w:rsidRDefault="008671DA" w:rsidP="002E590F">
            <w:pPr>
              <w:pStyle w:val="TableParagraph"/>
              <w:spacing w:before="1" w:line="276" w:lineRule="auto"/>
              <w:ind w:left="69"/>
            </w:pPr>
            <w:r w:rsidRPr="002E590F">
              <w:t>Usuario</w:t>
            </w:r>
            <w:r w:rsidRPr="002E590F">
              <w:rPr>
                <w:spacing w:val="-1"/>
              </w:rPr>
              <w:t xml:space="preserve"> </w:t>
            </w:r>
            <w:r w:rsidRPr="002E590F">
              <w:t>Final</w:t>
            </w:r>
          </w:p>
        </w:tc>
        <w:tc>
          <w:tcPr>
            <w:tcW w:w="1260" w:type="pct"/>
            <w:gridSpan w:val="7"/>
            <w:vAlign w:val="center"/>
          </w:tcPr>
          <w:p w14:paraId="67AF9EDC" w14:textId="12CEDF67" w:rsidR="008671DA" w:rsidRPr="002E590F" w:rsidRDefault="008671DA" w:rsidP="002E590F">
            <w:pPr>
              <w:pStyle w:val="TableParagraph"/>
              <w:spacing w:before="62" w:line="276" w:lineRule="auto"/>
              <w:ind w:left="68" w:right="89"/>
            </w:pPr>
            <w:r w:rsidRPr="002E590F">
              <w:t>Los</w:t>
            </w:r>
            <w:r w:rsidRPr="002E590F">
              <w:rPr>
                <w:spacing w:val="-3"/>
              </w:rPr>
              <w:t xml:space="preserve"> </w:t>
            </w:r>
            <w:r w:rsidRPr="002E590F">
              <w:t>usuarios</w:t>
            </w:r>
            <w:r w:rsidRPr="002E590F">
              <w:rPr>
                <w:spacing w:val="-3"/>
              </w:rPr>
              <w:t xml:space="preserve"> </w:t>
            </w:r>
            <w:r w:rsidRPr="002E590F">
              <w:t>finales, se beneficiarán de las</w:t>
            </w:r>
            <w:r w:rsidRPr="002E590F">
              <w:rPr>
                <w:spacing w:val="1"/>
              </w:rPr>
              <w:t xml:space="preserve"> </w:t>
            </w:r>
            <w:r w:rsidRPr="002E590F">
              <w:t>instalaciones</w:t>
            </w:r>
            <w:r w:rsidRPr="002E590F">
              <w:rPr>
                <w:spacing w:val="5"/>
              </w:rPr>
              <w:t xml:space="preserve"> </w:t>
            </w:r>
            <w:r w:rsidRPr="002E590F">
              <w:t>y</w:t>
            </w:r>
            <w:r w:rsidRPr="002E590F">
              <w:rPr>
                <w:spacing w:val="7"/>
              </w:rPr>
              <w:t xml:space="preserve"> </w:t>
            </w:r>
            <w:r w:rsidRPr="002E590F">
              <w:t>servicios</w:t>
            </w:r>
            <w:r w:rsidRPr="002E590F">
              <w:rPr>
                <w:spacing w:val="6"/>
              </w:rPr>
              <w:t xml:space="preserve"> </w:t>
            </w:r>
            <w:r w:rsidRPr="002E590F">
              <w:t>proporcionados</w:t>
            </w:r>
            <w:r w:rsidRPr="002E590F">
              <w:rPr>
                <w:spacing w:val="1"/>
              </w:rPr>
              <w:t xml:space="preserve"> </w:t>
            </w:r>
            <w:r w:rsidRPr="002E590F">
              <w:t>por el proyecto. El proyecto tiene como</w:t>
            </w:r>
            <w:r w:rsidRPr="002E590F">
              <w:rPr>
                <w:spacing w:val="1"/>
              </w:rPr>
              <w:t xml:space="preserve"> </w:t>
            </w:r>
            <w:r w:rsidRPr="002E590F">
              <w:t>objetivo satisfacer sus necesidades y</w:t>
            </w:r>
            <w:r w:rsidRPr="002E590F">
              <w:rPr>
                <w:spacing w:val="1"/>
              </w:rPr>
              <w:t xml:space="preserve"> </w:t>
            </w:r>
            <w:r w:rsidRPr="002E590F">
              <w:t>expectativas,</w:t>
            </w:r>
            <w:r w:rsidRPr="002E590F">
              <w:rPr>
                <w:spacing w:val="9"/>
              </w:rPr>
              <w:t xml:space="preserve"> </w:t>
            </w:r>
            <w:r w:rsidRPr="002E590F">
              <w:t>ofreciendo</w:t>
            </w:r>
            <w:r w:rsidRPr="002E590F">
              <w:rPr>
                <w:spacing w:val="10"/>
              </w:rPr>
              <w:t xml:space="preserve"> </w:t>
            </w:r>
            <w:r w:rsidRPr="002E590F">
              <w:t>espacios</w:t>
            </w:r>
            <w:r w:rsidRPr="002E590F">
              <w:rPr>
                <w:spacing w:val="1"/>
              </w:rPr>
              <w:t xml:space="preserve"> </w:t>
            </w:r>
            <w:r w:rsidRPr="002E590F">
              <w:t>adecuados y funcionales para sus</w:t>
            </w:r>
            <w:r w:rsidRPr="002E590F">
              <w:rPr>
                <w:spacing w:val="1"/>
              </w:rPr>
              <w:t xml:space="preserve"> </w:t>
            </w:r>
            <w:r w:rsidRPr="002E590F">
              <w:t>operaciones</w:t>
            </w:r>
            <w:r w:rsidRPr="002E590F">
              <w:rPr>
                <w:spacing w:val="-2"/>
              </w:rPr>
              <w:t xml:space="preserve"> </w:t>
            </w:r>
            <w:r w:rsidRPr="002E590F">
              <w:t>comerciales.</w:t>
            </w:r>
          </w:p>
        </w:tc>
        <w:tc>
          <w:tcPr>
            <w:tcW w:w="605" w:type="pct"/>
            <w:gridSpan w:val="3"/>
            <w:vAlign w:val="center"/>
          </w:tcPr>
          <w:p w14:paraId="783F9E75" w14:textId="3FA4052C" w:rsidR="008671DA" w:rsidRPr="002E590F" w:rsidRDefault="002E590F" w:rsidP="002E590F">
            <w:pPr>
              <w:pStyle w:val="TableParagraph"/>
              <w:spacing w:before="1" w:line="276" w:lineRule="auto"/>
            </w:pPr>
            <w:r>
              <w:t>N</w:t>
            </w:r>
            <w:r w:rsidR="008671DA" w:rsidRPr="002E590F">
              <w:t>eutral</w:t>
            </w:r>
          </w:p>
        </w:tc>
        <w:tc>
          <w:tcPr>
            <w:tcW w:w="605" w:type="pct"/>
            <w:gridSpan w:val="3"/>
            <w:vAlign w:val="center"/>
          </w:tcPr>
          <w:p w14:paraId="379A3C9A" w14:textId="77777777" w:rsidR="008671DA" w:rsidRPr="002E590F" w:rsidRDefault="008671DA" w:rsidP="002E590F">
            <w:pPr>
              <w:pStyle w:val="TableParagraph"/>
              <w:spacing w:before="1" w:line="276" w:lineRule="auto"/>
              <w:ind w:left="65"/>
            </w:pPr>
            <w:r w:rsidRPr="002E590F">
              <w:t>De</w:t>
            </w:r>
            <w:r w:rsidRPr="002E590F">
              <w:rPr>
                <w:spacing w:val="-1"/>
              </w:rPr>
              <w:t xml:space="preserve"> </w:t>
            </w:r>
            <w:r w:rsidRPr="002E590F">
              <w:t>Apoyo</w:t>
            </w:r>
          </w:p>
        </w:tc>
        <w:tc>
          <w:tcPr>
            <w:tcW w:w="756" w:type="pct"/>
            <w:gridSpan w:val="3"/>
            <w:vAlign w:val="center"/>
          </w:tcPr>
          <w:p w14:paraId="570392B3" w14:textId="77777777" w:rsidR="008671DA" w:rsidRPr="002E590F" w:rsidRDefault="008671DA" w:rsidP="002E590F">
            <w:pPr>
              <w:pStyle w:val="TableParagraph"/>
              <w:spacing w:before="1" w:line="276" w:lineRule="auto"/>
              <w:ind w:right="1"/>
              <w:jc w:val="center"/>
            </w:pPr>
            <w:r w:rsidRPr="002E590F">
              <w:rPr>
                <w:w w:val="99"/>
              </w:rPr>
              <w:t>B</w:t>
            </w:r>
          </w:p>
        </w:tc>
        <w:tc>
          <w:tcPr>
            <w:tcW w:w="355" w:type="pct"/>
            <w:gridSpan w:val="4"/>
            <w:vAlign w:val="center"/>
          </w:tcPr>
          <w:p w14:paraId="24560A9F" w14:textId="77777777" w:rsidR="008671DA" w:rsidRPr="002E590F" w:rsidRDefault="008671DA" w:rsidP="002E590F">
            <w:pPr>
              <w:pStyle w:val="TableParagraph"/>
              <w:spacing w:before="1" w:line="276" w:lineRule="auto"/>
              <w:ind w:right="458"/>
              <w:jc w:val="center"/>
            </w:pPr>
            <w:r w:rsidRPr="002E590F">
              <w:rPr>
                <w:w w:val="99"/>
              </w:rPr>
              <w:t>A</w:t>
            </w:r>
          </w:p>
        </w:tc>
        <w:tc>
          <w:tcPr>
            <w:tcW w:w="916" w:type="pct"/>
            <w:gridSpan w:val="5"/>
            <w:vAlign w:val="center"/>
          </w:tcPr>
          <w:p w14:paraId="30014279" w14:textId="77777777" w:rsidR="008671DA" w:rsidRPr="002E590F" w:rsidRDefault="008671DA" w:rsidP="002E590F">
            <w:pPr>
              <w:pStyle w:val="TableParagraph"/>
              <w:spacing w:before="1" w:line="276" w:lineRule="auto"/>
            </w:pPr>
            <w:r w:rsidRPr="002E590F">
              <w:t>Mantener</w:t>
            </w:r>
            <w:r w:rsidRPr="002E590F">
              <w:rPr>
                <w:spacing w:val="-2"/>
              </w:rPr>
              <w:t xml:space="preserve"> </w:t>
            </w:r>
            <w:r w:rsidRPr="002E590F">
              <w:t>Informado</w:t>
            </w:r>
          </w:p>
        </w:tc>
      </w:tr>
      <w:tr w:rsidR="002E590F" w14:paraId="16F8758F" w14:textId="77777777" w:rsidTr="002E590F">
        <w:trPr>
          <w:trHeight w:val="1499"/>
        </w:trPr>
        <w:tc>
          <w:tcPr>
            <w:tcW w:w="503" w:type="pct"/>
            <w:gridSpan w:val="3"/>
            <w:vAlign w:val="center"/>
          </w:tcPr>
          <w:p w14:paraId="6B3D2697" w14:textId="77777777" w:rsidR="008671DA" w:rsidRPr="002E590F" w:rsidRDefault="008671DA" w:rsidP="002E590F">
            <w:pPr>
              <w:pStyle w:val="TableParagraph"/>
              <w:spacing w:line="276" w:lineRule="auto"/>
            </w:pPr>
          </w:p>
          <w:p w14:paraId="23FE5B94" w14:textId="77777777" w:rsidR="008671DA" w:rsidRPr="002E590F" w:rsidRDefault="008671DA" w:rsidP="002E590F">
            <w:pPr>
              <w:pStyle w:val="TableParagraph"/>
              <w:spacing w:before="150" w:line="276" w:lineRule="auto"/>
              <w:ind w:left="69" w:right="390"/>
            </w:pPr>
            <w:r w:rsidRPr="002E590F">
              <w:t>Directo de</w:t>
            </w:r>
            <w:r w:rsidRPr="002E590F">
              <w:rPr>
                <w:spacing w:val="-48"/>
              </w:rPr>
              <w:t xml:space="preserve"> </w:t>
            </w:r>
            <w:r w:rsidRPr="002E590F">
              <w:t>Proyecto</w:t>
            </w:r>
          </w:p>
        </w:tc>
        <w:tc>
          <w:tcPr>
            <w:tcW w:w="1260" w:type="pct"/>
            <w:gridSpan w:val="7"/>
            <w:vAlign w:val="center"/>
          </w:tcPr>
          <w:p w14:paraId="700C05D1" w14:textId="77777777" w:rsidR="008671DA" w:rsidRPr="002E590F" w:rsidRDefault="008671DA" w:rsidP="002E590F">
            <w:pPr>
              <w:pStyle w:val="TableParagraph"/>
              <w:spacing w:before="60" w:line="276" w:lineRule="auto"/>
              <w:ind w:left="68" w:right="219"/>
            </w:pPr>
            <w:r w:rsidRPr="002E590F">
              <w:t>Su</w:t>
            </w:r>
            <w:r w:rsidRPr="002E590F">
              <w:rPr>
                <w:spacing w:val="-2"/>
              </w:rPr>
              <w:t xml:space="preserve"> </w:t>
            </w:r>
            <w:r w:rsidRPr="002E590F">
              <w:t>rol</w:t>
            </w:r>
            <w:r w:rsidRPr="002E590F">
              <w:rPr>
                <w:spacing w:val="-2"/>
              </w:rPr>
              <w:t xml:space="preserve"> </w:t>
            </w:r>
            <w:r w:rsidRPr="002E590F">
              <w:t>implica</w:t>
            </w:r>
            <w:r w:rsidRPr="002E590F">
              <w:rPr>
                <w:spacing w:val="-1"/>
              </w:rPr>
              <w:t xml:space="preserve"> </w:t>
            </w:r>
            <w:r w:rsidRPr="002E590F">
              <w:t>liderar</w:t>
            </w:r>
            <w:r w:rsidRPr="002E590F">
              <w:rPr>
                <w:spacing w:val="-2"/>
              </w:rPr>
              <w:t xml:space="preserve"> </w:t>
            </w:r>
            <w:r w:rsidRPr="002E590F">
              <w:t>y gestionar todas</w:t>
            </w:r>
            <w:r w:rsidRPr="002E590F">
              <w:rPr>
                <w:spacing w:val="-3"/>
              </w:rPr>
              <w:t xml:space="preserve"> </w:t>
            </w:r>
            <w:r w:rsidRPr="002E590F">
              <w:t>las</w:t>
            </w:r>
            <w:r w:rsidRPr="002E590F">
              <w:rPr>
                <w:spacing w:val="-47"/>
              </w:rPr>
              <w:t xml:space="preserve"> </w:t>
            </w:r>
            <w:r w:rsidRPr="002E590F">
              <w:t>actividades relacionadas con el proyecto,</w:t>
            </w:r>
            <w:r w:rsidRPr="002E590F">
              <w:rPr>
                <w:spacing w:val="1"/>
              </w:rPr>
              <w:t xml:space="preserve"> </w:t>
            </w:r>
            <w:r w:rsidRPr="002E590F">
              <w:t>asegurando su finalización dentro del</w:t>
            </w:r>
            <w:r w:rsidRPr="002E590F">
              <w:rPr>
                <w:spacing w:val="1"/>
              </w:rPr>
              <w:t xml:space="preserve"> </w:t>
            </w:r>
            <w:r w:rsidRPr="002E590F">
              <w:t>alcance,</w:t>
            </w:r>
            <w:r w:rsidRPr="002E590F">
              <w:rPr>
                <w:spacing w:val="-3"/>
              </w:rPr>
              <w:t xml:space="preserve"> </w:t>
            </w:r>
            <w:r w:rsidRPr="002E590F">
              <w:t>plazo</w:t>
            </w:r>
            <w:r w:rsidRPr="002E590F">
              <w:rPr>
                <w:spacing w:val="-3"/>
              </w:rPr>
              <w:t xml:space="preserve"> </w:t>
            </w:r>
            <w:r w:rsidRPr="002E590F">
              <w:t>y</w:t>
            </w:r>
            <w:r w:rsidRPr="002E590F">
              <w:rPr>
                <w:spacing w:val="-2"/>
              </w:rPr>
              <w:t xml:space="preserve"> </w:t>
            </w:r>
            <w:r w:rsidRPr="002E590F">
              <w:t>presupuesto</w:t>
            </w:r>
            <w:r w:rsidRPr="002E590F">
              <w:rPr>
                <w:spacing w:val="-2"/>
              </w:rPr>
              <w:t xml:space="preserve"> </w:t>
            </w:r>
            <w:r w:rsidRPr="002E590F">
              <w:t>establecidos.</w:t>
            </w:r>
          </w:p>
        </w:tc>
        <w:tc>
          <w:tcPr>
            <w:tcW w:w="605" w:type="pct"/>
            <w:gridSpan w:val="3"/>
            <w:vAlign w:val="center"/>
          </w:tcPr>
          <w:p w14:paraId="184826F4" w14:textId="77777777" w:rsidR="008671DA" w:rsidRPr="002E590F" w:rsidRDefault="008671DA" w:rsidP="002E590F">
            <w:pPr>
              <w:pStyle w:val="TableParagraph"/>
              <w:spacing w:line="276" w:lineRule="auto"/>
            </w:pPr>
          </w:p>
          <w:p w14:paraId="230B1437" w14:textId="77777777" w:rsidR="008671DA" w:rsidRPr="002E590F" w:rsidRDefault="008671DA" w:rsidP="002E590F">
            <w:pPr>
              <w:pStyle w:val="TableParagraph"/>
              <w:spacing w:before="1" w:line="276" w:lineRule="auto"/>
            </w:pPr>
          </w:p>
          <w:p w14:paraId="7B1356F2" w14:textId="77777777" w:rsidR="008671DA" w:rsidRPr="002E590F" w:rsidRDefault="008671DA" w:rsidP="002E590F">
            <w:pPr>
              <w:pStyle w:val="TableParagraph"/>
              <w:spacing w:line="276" w:lineRule="auto"/>
              <w:ind w:left="68"/>
            </w:pPr>
            <w:r w:rsidRPr="002E590F">
              <w:t>De</w:t>
            </w:r>
            <w:r w:rsidRPr="002E590F">
              <w:rPr>
                <w:spacing w:val="-1"/>
              </w:rPr>
              <w:t xml:space="preserve"> </w:t>
            </w:r>
            <w:r w:rsidRPr="002E590F">
              <w:t>Apoyo</w:t>
            </w:r>
          </w:p>
        </w:tc>
        <w:tc>
          <w:tcPr>
            <w:tcW w:w="605" w:type="pct"/>
            <w:gridSpan w:val="3"/>
            <w:vAlign w:val="center"/>
          </w:tcPr>
          <w:p w14:paraId="2FFB815E" w14:textId="77777777" w:rsidR="008671DA" w:rsidRPr="002E590F" w:rsidRDefault="008671DA" w:rsidP="002E590F">
            <w:pPr>
              <w:pStyle w:val="TableParagraph"/>
              <w:spacing w:line="276" w:lineRule="auto"/>
            </w:pPr>
          </w:p>
          <w:p w14:paraId="5E9ECBF0" w14:textId="77777777" w:rsidR="008671DA" w:rsidRPr="002E590F" w:rsidRDefault="008671DA" w:rsidP="002E590F">
            <w:pPr>
              <w:pStyle w:val="TableParagraph"/>
              <w:spacing w:before="1" w:line="276" w:lineRule="auto"/>
            </w:pPr>
          </w:p>
          <w:p w14:paraId="0D029965" w14:textId="77777777" w:rsidR="008671DA" w:rsidRPr="002E590F" w:rsidRDefault="008671DA" w:rsidP="002E590F">
            <w:pPr>
              <w:pStyle w:val="TableParagraph"/>
              <w:spacing w:line="276" w:lineRule="auto"/>
              <w:ind w:left="65"/>
            </w:pPr>
            <w:r w:rsidRPr="002E590F">
              <w:t>Líder</w:t>
            </w:r>
          </w:p>
        </w:tc>
        <w:tc>
          <w:tcPr>
            <w:tcW w:w="756" w:type="pct"/>
            <w:gridSpan w:val="3"/>
            <w:vAlign w:val="center"/>
          </w:tcPr>
          <w:p w14:paraId="37C37E0D" w14:textId="77777777" w:rsidR="008671DA" w:rsidRPr="002E590F" w:rsidRDefault="008671DA" w:rsidP="002E590F">
            <w:pPr>
              <w:pStyle w:val="TableParagraph"/>
              <w:spacing w:line="276" w:lineRule="auto"/>
              <w:jc w:val="center"/>
            </w:pPr>
          </w:p>
          <w:p w14:paraId="61C781B3" w14:textId="77777777" w:rsidR="008671DA" w:rsidRPr="002E590F" w:rsidRDefault="008671DA" w:rsidP="002E590F">
            <w:pPr>
              <w:pStyle w:val="TableParagraph"/>
              <w:spacing w:before="1" w:line="276" w:lineRule="auto"/>
              <w:jc w:val="center"/>
            </w:pPr>
          </w:p>
          <w:p w14:paraId="3DC7AD15" w14:textId="77777777" w:rsidR="008671DA" w:rsidRPr="002E590F" w:rsidRDefault="008671DA" w:rsidP="002E590F">
            <w:pPr>
              <w:pStyle w:val="TableParagraph"/>
              <w:spacing w:line="276" w:lineRule="auto"/>
              <w:ind w:right="1"/>
              <w:jc w:val="center"/>
            </w:pPr>
            <w:r w:rsidRPr="002E590F">
              <w:rPr>
                <w:w w:val="99"/>
              </w:rPr>
              <w:t>A</w:t>
            </w:r>
          </w:p>
        </w:tc>
        <w:tc>
          <w:tcPr>
            <w:tcW w:w="355" w:type="pct"/>
            <w:gridSpan w:val="4"/>
            <w:vAlign w:val="center"/>
          </w:tcPr>
          <w:p w14:paraId="3047DE8A" w14:textId="77777777" w:rsidR="008671DA" w:rsidRPr="002E590F" w:rsidRDefault="008671DA" w:rsidP="002E590F">
            <w:pPr>
              <w:pStyle w:val="TableParagraph"/>
              <w:spacing w:line="276" w:lineRule="auto"/>
              <w:jc w:val="center"/>
            </w:pPr>
          </w:p>
          <w:p w14:paraId="50311ACA" w14:textId="77777777" w:rsidR="008671DA" w:rsidRPr="002E590F" w:rsidRDefault="008671DA" w:rsidP="002E590F">
            <w:pPr>
              <w:pStyle w:val="TableParagraph"/>
              <w:spacing w:before="1" w:line="276" w:lineRule="auto"/>
              <w:jc w:val="center"/>
            </w:pPr>
          </w:p>
          <w:p w14:paraId="06DD9C3D" w14:textId="77777777" w:rsidR="008671DA" w:rsidRPr="002E590F" w:rsidRDefault="008671DA" w:rsidP="002E590F">
            <w:pPr>
              <w:pStyle w:val="TableParagraph"/>
              <w:spacing w:line="276" w:lineRule="auto"/>
              <w:ind w:right="458"/>
              <w:jc w:val="center"/>
            </w:pPr>
            <w:r w:rsidRPr="002E590F">
              <w:rPr>
                <w:w w:val="99"/>
              </w:rPr>
              <w:t>A</w:t>
            </w:r>
          </w:p>
        </w:tc>
        <w:tc>
          <w:tcPr>
            <w:tcW w:w="916" w:type="pct"/>
            <w:gridSpan w:val="5"/>
            <w:vAlign w:val="center"/>
          </w:tcPr>
          <w:p w14:paraId="7EBF965D" w14:textId="77777777" w:rsidR="008671DA" w:rsidRPr="002E590F" w:rsidRDefault="008671DA" w:rsidP="002E590F">
            <w:pPr>
              <w:pStyle w:val="TableParagraph"/>
              <w:spacing w:before="60" w:line="276" w:lineRule="auto"/>
              <w:ind w:left="64"/>
            </w:pPr>
            <w:r w:rsidRPr="002E590F">
              <w:t>Gestionar</w:t>
            </w:r>
            <w:r w:rsidRPr="002E590F">
              <w:rPr>
                <w:spacing w:val="-1"/>
              </w:rPr>
              <w:t xml:space="preserve"> </w:t>
            </w:r>
            <w:r w:rsidRPr="002E590F">
              <w:t>Cerca</w:t>
            </w:r>
          </w:p>
        </w:tc>
      </w:tr>
      <w:tr w:rsidR="002E590F" w14:paraId="73B98DDC" w14:textId="77777777" w:rsidTr="002E590F">
        <w:trPr>
          <w:trHeight w:val="1154"/>
        </w:trPr>
        <w:tc>
          <w:tcPr>
            <w:tcW w:w="503" w:type="pct"/>
            <w:gridSpan w:val="3"/>
            <w:vAlign w:val="center"/>
          </w:tcPr>
          <w:p w14:paraId="54C2A785" w14:textId="77777777" w:rsidR="008671DA" w:rsidRPr="002E590F" w:rsidRDefault="008671DA" w:rsidP="002E590F">
            <w:pPr>
              <w:pStyle w:val="TableParagraph"/>
              <w:spacing w:before="3" w:line="276" w:lineRule="auto"/>
            </w:pPr>
          </w:p>
          <w:p w14:paraId="4AA1787A" w14:textId="77777777" w:rsidR="008671DA" w:rsidRPr="002E590F" w:rsidRDefault="008671DA" w:rsidP="002E590F">
            <w:pPr>
              <w:pStyle w:val="TableParagraph"/>
              <w:spacing w:line="276" w:lineRule="auto"/>
              <w:ind w:left="69" w:right="357"/>
            </w:pPr>
            <w:r w:rsidRPr="002E590F">
              <w:t>Gerente de</w:t>
            </w:r>
            <w:r w:rsidRPr="002E590F">
              <w:rPr>
                <w:spacing w:val="-47"/>
              </w:rPr>
              <w:t xml:space="preserve"> </w:t>
            </w:r>
            <w:r w:rsidRPr="002E590F">
              <w:t>Finanzas</w:t>
            </w:r>
          </w:p>
        </w:tc>
        <w:tc>
          <w:tcPr>
            <w:tcW w:w="1260" w:type="pct"/>
            <w:gridSpan w:val="7"/>
            <w:vAlign w:val="center"/>
          </w:tcPr>
          <w:p w14:paraId="2F97AE06" w14:textId="77777777" w:rsidR="008671DA" w:rsidRPr="002E590F" w:rsidRDefault="008671DA" w:rsidP="002E590F">
            <w:pPr>
              <w:pStyle w:val="TableParagraph"/>
              <w:spacing w:before="60" w:line="276" w:lineRule="auto"/>
              <w:ind w:left="68" w:right="296"/>
            </w:pPr>
            <w:r w:rsidRPr="002E590F">
              <w:t>Su</w:t>
            </w:r>
            <w:r w:rsidRPr="002E590F">
              <w:rPr>
                <w:spacing w:val="-2"/>
              </w:rPr>
              <w:t xml:space="preserve"> </w:t>
            </w:r>
            <w:r w:rsidRPr="002E590F">
              <w:t>impacto se</w:t>
            </w:r>
            <w:r w:rsidRPr="002E590F">
              <w:rPr>
                <w:spacing w:val="-2"/>
              </w:rPr>
              <w:t xml:space="preserve"> </w:t>
            </w:r>
            <w:r w:rsidRPr="002E590F">
              <w:t>relaciona</w:t>
            </w:r>
            <w:r w:rsidRPr="002E590F">
              <w:rPr>
                <w:spacing w:val="-1"/>
              </w:rPr>
              <w:t xml:space="preserve"> </w:t>
            </w:r>
            <w:r w:rsidRPr="002E590F">
              <w:t>con la</w:t>
            </w:r>
            <w:r w:rsidRPr="002E590F">
              <w:rPr>
                <w:spacing w:val="-4"/>
              </w:rPr>
              <w:t xml:space="preserve"> </w:t>
            </w:r>
            <w:r w:rsidRPr="002E590F">
              <w:t>gestión de</w:t>
            </w:r>
            <w:r w:rsidRPr="002E590F">
              <w:rPr>
                <w:spacing w:val="-47"/>
              </w:rPr>
              <w:t xml:space="preserve"> </w:t>
            </w:r>
            <w:r w:rsidRPr="002E590F">
              <w:t>los recursos financieros y la viabilidad</w:t>
            </w:r>
            <w:r w:rsidRPr="002E590F">
              <w:rPr>
                <w:spacing w:val="1"/>
              </w:rPr>
              <w:t xml:space="preserve"> </w:t>
            </w:r>
            <w:r w:rsidRPr="002E590F">
              <w:t>económica</w:t>
            </w:r>
            <w:r w:rsidRPr="002E590F">
              <w:rPr>
                <w:spacing w:val="-3"/>
              </w:rPr>
              <w:t xml:space="preserve"> </w:t>
            </w:r>
            <w:r w:rsidRPr="002E590F">
              <w:t>del proyecto.</w:t>
            </w:r>
          </w:p>
        </w:tc>
        <w:tc>
          <w:tcPr>
            <w:tcW w:w="605" w:type="pct"/>
            <w:gridSpan w:val="3"/>
            <w:vAlign w:val="center"/>
          </w:tcPr>
          <w:p w14:paraId="68FBDD84" w14:textId="77777777" w:rsidR="008671DA" w:rsidRPr="002E590F" w:rsidRDefault="008671DA" w:rsidP="002E590F">
            <w:pPr>
              <w:pStyle w:val="TableParagraph"/>
              <w:spacing w:line="276" w:lineRule="auto"/>
            </w:pPr>
          </w:p>
          <w:p w14:paraId="216DF9C8" w14:textId="77777777" w:rsidR="008671DA" w:rsidRPr="002E590F" w:rsidRDefault="008671DA" w:rsidP="002E590F">
            <w:pPr>
              <w:pStyle w:val="TableParagraph"/>
              <w:spacing w:before="153" w:line="276" w:lineRule="auto"/>
              <w:ind w:left="68"/>
            </w:pPr>
            <w:r w:rsidRPr="002E590F">
              <w:t>De</w:t>
            </w:r>
            <w:r w:rsidRPr="002E590F">
              <w:rPr>
                <w:spacing w:val="-1"/>
              </w:rPr>
              <w:t xml:space="preserve"> </w:t>
            </w:r>
            <w:r w:rsidRPr="002E590F">
              <w:t>Apoyo</w:t>
            </w:r>
          </w:p>
        </w:tc>
        <w:tc>
          <w:tcPr>
            <w:tcW w:w="605" w:type="pct"/>
            <w:gridSpan w:val="3"/>
            <w:vAlign w:val="center"/>
          </w:tcPr>
          <w:p w14:paraId="1314258E" w14:textId="77777777" w:rsidR="008671DA" w:rsidRPr="002E590F" w:rsidRDefault="008671DA" w:rsidP="002E590F">
            <w:pPr>
              <w:pStyle w:val="TableParagraph"/>
              <w:spacing w:line="276" w:lineRule="auto"/>
            </w:pPr>
          </w:p>
          <w:p w14:paraId="06F17F66" w14:textId="77777777" w:rsidR="008671DA" w:rsidRPr="002E590F" w:rsidRDefault="008671DA" w:rsidP="002E590F">
            <w:pPr>
              <w:pStyle w:val="TableParagraph"/>
              <w:spacing w:before="153" w:line="276" w:lineRule="auto"/>
              <w:ind w:left="65"/>
            </w:pPr>
            <w:r w:rsidRPr="002E590F">
              <w:t>Líder</w:t>
            </w:r>
          </w:p>
        </w:tc>
        <w:tc>
          <w:tcPr>
            <w:tcW w:w="756" w:type="pct"/>
            <w:gridSpan w:val="3"/>
            <w:vAlign w:val="center"/>
          </w:tcPr>
          <w:p w14:paraId="79B1121D" w14:textId="77777777" w:rsidR="008671DA" w:rsidRPr="002E590F" w:rsidRDefault="008671DA" w:rsidP="002E590F">
            <w:pPr>
              <w:pStyle w:val="TableParagraph"/>
              <w:spacing w:line="276" w:lineRule="auto"/>
              <w:jc w:val="center"/>
            </w:pPr>
          </w:p>
          <w:p w14:paraId="1910ED3B" w14:textId="77777777" w:rsidR="008671DA" w:rsidRPr="002E590F" w:rsidRDefault="008671DA" w:rsidP="002E590F">
            <w:pPr>
              <w:pStyle w:val="TableParagraph"/>
              <w:spacing w:before="153" w:line="276" w:lineRule="auto"/>
              <w:ind w:right="1"/>
              <w:jc w:val="center"/>
            </w:pPr>
            <w:r w:rsidRPr="002E590F">
              <w:rPr>
                <w:w w:val="99"/>
              </w:rPr>
              <w:t>A</w:t>
            </w:r>
          </w:p>
        </w:tc>
        <w:tc>
          <w:tcPr>
            <w:tcW w:w="355" w:type="pct"/>
            <w:gridSpan w:val="4"/>
            <w:vAlign w:val="center"/>
          </w:tcPr>
          <w:p w14:paraId="3969AC4D" w14:textId="77777777" w:rsidR="008671DA" w:rsidRPr="002E590F" w:rsidRDefault="008671DA" w:rsidP="002E590F">
            <w:pPr>
              <w:pStyle w:val="TableParagraph"/>
              <w:spacing w:line="276" w:lineRule="auto"/>
              <w:jc w:val="center"/>
            </w:pPr>
          </w:p>
          <w:p w14:paraId="2603E4D5" w14:textId="77777777" w:rsidR="008671DA" w:rsidRPr="002E590F" w:rsidRDefault="008671DA" w:rsidP="002E590F">
            <w:pPr>
              <w:pStyle w:val="TableParagraph"/>
              <w:spacing w:before="153" w:line="276" w:lineRule="auto"/>
              <w:ind w:right="458"/>
              <w:jc w:val="center"/>
            </w:pPr>
            <w:r w:rsidRPr="002E590F">
              <w:rPr>
                <w:w w:val="99"/>
              </w:rPr>
              <w:t>A</w:t>
            </w:r>
          </w:p>
        </w:tc>
        <w:tc>
          <w:tcPr>
            <w:tcW w:w="916" w:type="pct"/>
            <w:gridSpan w:val="5"/>
            <w:vAlign w:val="center"/>
          </w:tcPr>
          <w:p w14:paraId="7E6E9791" w14:textId="77777777" w:rsidR="008671DA" w:rsidRPr="002E590F" w:rsidRDefault="008671DA" w:rsidP="002E590F">
            <w:pPr>
              <w:pStyle w:val="TableParagraph"/>
              <w:spacing w:before="60" w:line="276" w:lineRule="auto"/>
            </w:pPr>
            <w:r w:rsidRPr="002E590F">
              <w:t>Gestionar</w:t>
            </w:r>
            <w:r w:rsidRPr="002E590F">
              <w:rPr>
                <w:spacing w:val="-1"/>
              </w:rPr>
              <w:t xml:space="preserve"> </w:t>
            </w:r>
            <w:r w:rsidRPr="002E590F">
              <w:t>Cerca</w:t>
            </w:r>
          </w:p>
        </w:tc>
      </w:tr>
      <w:tr w:rsidR="002E590F" w14:paraId="72B192B7" w14:textId="77777777" w:rsidTr="002E590F">
        <w:trPr>
          <w:trHeight w:val="465"/>
        </w:trPr>
        <w:tc>
          <w:tcPr>
            <w:tcW w:w="503" w:type="pct"/>
            <w:gridSpan w:val="3"/>
            <w:vAlign w:val="center"/>
          </w:tcPr>
          <w:p w14:paraId="30841840" w14:textId="77777777" w:rsidR="008671DA" w:rsidRPr="002E590F" w:rsidRDefault="008671DA" w:rsidP="002E590F">
            <w:pPr>
              <w:pStyle w:val="TableParagraph"/>
              <w:spacing w:before="60" w:line="276" w:lineRule="auto"/>
              <w:ind w:left="69"/>
            </w:pPr>
            <w:r w:rsidRPr="002E590F">
              <w:t>Contador</w:t>
            </w:r>
          </w:p>
        </w:tc>
        <w:tc>
          <w:tcPr>
            <w:tcW w:w="1260" w:type="pct"/>
            <w:gridSpan w:val="7"/>
            <w:vAlign w:val="center"/>
          </w:tcPr>
          <w:p w14:paraId="56A3154F" w14:textId="77777777" w:rsidR="008671DA" w:rsidRPr="002E590F" w:rsidRDefault="008671DA" w:rsidP="002E590F">
            <w:pPr>
              <w:pStyle w:val="TableParagraph"/>
              <w:spacing w:before="60" w:line="276" w:lineRule="auto"/>
              <w:ind w:left="68"/>
            </w:pPr>
            <w:r w:rsidRPr="002E590F">
              <w:t>Cumplimiento</w:t>
            </w:r>
            <w:r w:rsidRPr="002E590F">
              <w:rPr>
                <w:spacing w:val="-1"/>
              </w:rPr>
              <w:t xml:space="preserve"> </w:t>
            </w:r>
            <w:r w:rsidRPr="002E590F">
              <w:t>contable</w:t>
            </w:r>
            <w:r w:rsidRPr="002E590F">
              <w:rPr>
                <w:spacing w:val="-3"/>
              </w:rPr>
              <w:t xml:space="preserve"> </w:t>
            </w:r>
            <w:r w:rsidRPr="002E590F">
              <w:t>diario</w:t>
            </w:r>
            <w:r w:rsidRPr="002E590F">
              <w:rPr>
                <w:spacing w:val="-3"/>
              </w:rPr>
              <w:t xml:space="preserve"> </w:t>
            </w:r>
            <w:r w:rsidRPr="002E590F">
              <w:t>del</w:t>
            </w:r>
            <w:r w:rsidRPr="002E590F">
              <w:rPr>
                <w:spacing w:val="-1"/>
              </w:rPr>
              <w:t xml:space="preserve"> </w:t>
            </w:r>
            <w:r w:rsidRPr="002E590F">
              <w:t>proyecto.</w:t>
            </w:r>
          </w:p>
        </w:tc>
        <w:tc>
          <w:tcPr>
            <w:tcW w:w="605" w:type="pct"/>
            <w:gridSpan w:val="3"/>
            <w:vAlign w:val="center"/>
          </w:tcPr>
          <w:p w14:paraId="49754B2B" w14:textId="77777777" w:rsidR="008671DA" w:rsidRPr="002E590F" w:rsidRDefault="008671DA" w:rsidP="002E590F">
            <w:pPr>
              <w:pStyle w:val="TableParagraph"/>
              <w:spacing w:before="60" w:line="276" w:lineRule="auto"/>
              <w:ind w:left="68"/>
            </w:pPr>
            <w:r w:rsidRPr="002E590F">
              <w:t>Neutral</w:t>
            </w:r>
          </w:p>
        </w:tc>
        <w:tc>
          <w:tcPr>
            <w:tcW w:w="605" w:type="pct"/>
            <w:gridSpan w:val="3"/>
            <w:vAlign w:val="center"/>
          </w:tcPr>
          <w:p w14:paraId="33D197CC" w14:textId="77777777" w:rsidR="008671DA" w:rsidRPr="002E590F" w:rsidRDefault="008671DA" w:rsidP="002E590F">
            <w:pPr>
              <w:pStyle w:val="TableParagraph"/>
              <w:spacing w:before="60" w:line="276" w:lineRule="auto"/>
              <w:ind w:left="65"/>
            </w:pPr>
            <w:r w:rsidRPr="002E590F">
              <w:t>De</w:t>
            </w:r>
            <w:r w:rsidRPr="002E590F">
              <w:rPr>
                <w:spacing w:val="-1"/>
              </w:rPr>
              <w:t xml:space="preserve"> </w:t>
            </w:r>
            <w:r w:rsidRPr="002E590F">
              <w:t>Apoyo</w:t>
            </w:r>
          </w:p>
        </w:tc>
        <w:tc>
          <w:tcPr>
            <w:tcW w:w="756" w:type="pct"/>
            <w:gridSpan w:val="3"/>
            <w:vAlign w:val="center"/>
          </w:tcPr>
          <w:p w14:paraId="0AB94B86" w14:textId="77777777" w:rsidR="008671DA" w:rsidRPr="002E590F" w:rsidRDefault="008671DA" w:rsidP="002E590F">
            <w:pPr>
              <w:pStyle w:val="TableParagraph"/>
              <w:spacing w:before="60" w:line="276" w:lineRule="auto"/>
              <w:ind w:right="1"/>
              <w:jc w:val="center"/>
            </w:pPr>
            <w:r w:rsidRPr="002E590F">
              <w:rPr>
                <w:w w:val="99"/>
              </w:rPr>
              <w:t>B</w:t>
            </w:r>
          </w:p>
        </w:tc>
        <w:tc>
          <w:tcPr>
            <w:tcW w:w="355" w:type="pct"/>
            <w:gridSpan w:val="4"/>
            <w:vAlign w:val="center"/>
          </w:tcPr>
          <w:p w14:paraId="01930210" w14:textId="77777777" w:rsidR="008671DA" w:rsidRPr="002E590F" w:rsidRDefault="008671DA" w:rsidP="002E590F">
            <w:pPr>
              <w:pStyle w:val="TableParagraph"/>
              <w:spacing w:before="60" w:line="276" w:lineRule="auto"/>
              <w:ind w:right="458"/>
              <w:jc w:val="center"/>
            </w:pPr>
            <w:r w:rsidRPr="002E590F">
              <w:rPr>
                <w:w w:val="99"/>
              </w:rPr>
              <w:t>A</w:t>
            </w:r>
          </w:p>
        </w:tc>
        <w:tc>
          <w:tcPr>
            <w:tcW w:w="916" w:type="pct"/>
            <w:gridSpan w:val="5"/>
            <w:vAlign w:val="center"/>
          </w:tcPr>
          <w:p w14:paraId="7FC2E3FE" w14:textId="77777777" w:rsidR="008671DA" w:rsidRPr="002E590F" w:rsidRDefault="008671DA" w:rsidP="002E590F">
            <w:pPr>
              <w:pStyle w:val="TableParagraph"/>
              <w:spacing w:before="60" w:line="276" w:lineRule="auto"/>
              <w:ind w:right="468"/>
              <w:jc w:val="center"/>
            </w:pPr>
            <w:r w:rsidRPr="002E590F">
              <w:t>Mantener</w:t>
            </w:r>
            <w:r w:rsidRPr="002E590F">
              <w:rPr>
                <w:spacing w:val="-2"/>
              </w:rPr>
              <w:t xml:space="preserve"> </w:t>
            </w:r>
            <w:r w:rsidRPr="002E590F">
              <w:t>Informado</w:t>
            </w:r>
          </w:p>
        </w:tc>
      </w:tr>
      <w:tr w:rsidR="002E590F" w14:paraId="32275625" w14:textId="77777777" w:rsidTr="002E590F">
        <w:trPr>
          <w:trHeight w:val="1361"/>
        </w:trPr>
        <w:tc>
          <w:tcPr>
            <w:tcW w:w="503" w:type="pct"/>
            <w:gridSpan w:val="3"/>
            <w:vAlign w:val="center"/>
          </w:tcPr>
          <w:p w14:paraId="5A662C52" w14:textId="77777777" w:rsidR="008671DA" w:rsidRPr="002E590F" w:rsidRDefault="008671DA" w:rsidP="002E590F">
            <w:pPr>
              <w:pStyle w:val="TableParagraph"/>
              <w:spacing w:before="176" w:line="276" w:lineRule="auto"/>
              <w:ind w:left="69" w:right="506"/>
            </w:pPr>
            <w:r w:rsidRPr="002E590F">
              <w:t>Jefe de</w:t>
            </w:r>
            <w:r w:rsidRPr="002E590F">
              <w:rPr>
                <w:spacing w:val="1"/>
              </w:rPr>
              <w:t xml:space="preserve"> </w:t>
            </w:r>
            <w:r w:rsidRPr="002E590F">
              <w:t>Compras</w:t>
            </w:r>
          </w:p>
        </w:tc>
        <w:tc>
          <w:tcPr>
            <w:tcW w:w="1260" w:type="pct"/>
            <w:gridSpan w:val="7"/>
            <w:vAlign w:val="center"/>
          </w:tcPr>
          <w:p w14:paraId="1CBF29F8" w14:textId="77777777" w:rsidR="008671DA" w:rsidRPr="002E590F" w:rsidRDefault="008671DA" w:rsidP="002E590F">
            <w:pPr>
              <w:pStyle w:val="TableParagraph"/>
              <w:spacing w:before="60" w:line="276" w:lineRule="auto"/>
              <w:ind w:left="68" w:right="70"/>
            </w:pPr>
            <w:r w:rsidRPr="002E590F">
              <w:t>Responsable de la gestión eficiente de</w:t>
            </w:r>
            <w:r w:rsidRPr="002E590F">
              <w:rPr>
                <w:spacing w:val="1"/>
              </w:rPr>
              <w:t xml:space="preserve"> </w:t>
            </w:r>
            <w:r w:rsidRPr="002E590F">
              <w:t>suministros y materiales, la optimización de</w:t>
            </w:r>
            <w:r w:rsidRPr="002E590F">
              <w:rPr>
                <w:spacing w:val="-47"/>
              </w:rPr>
              <w:t xml:space="preserve"> </w:t>
            </w:r>
            <w:r w:rsidRPr="002E590F">
              <w:t>costos y presupuesto, la gestión de</w:t>
            </w:r>
            <w:r w:rsidRPr="002E590F">
              <w:rPr>
                <w:spacing w:val="1"/>
              </w:rPr>
              <w:t xml:space="preserve"> </w:t>
            </w:r>
            <w:r w:rsidRPr="002E590F">
              <w:t>proveedores</w:t>
            </w:r>
            <w:r w:rsidRPr="002E590F">
              <w:rPr>
                <w:spacing w:val="-2"/>
              </w:rPr>
              <w:t xml:space="preserve"> </w:t>
            </w:r>
            <w:r w:rsidRPr="002E590F">
              <w:t>y</w:t>
            </w:r>
            <w:r w:rsidRPr="002E590F">
              <w:rPr>
                <w:spacing w:val="1"/>
              </w:rPr>
              <w:t xml:space="preserve"> </w:t>
            </w:r>
            <w:r w:rsidRPr="002E590F">
              <w:t>contratos.</w:t>
            </w:r>
          </w:p>
        </w:tc>
        <w:tc>
          <w:tcPr>
            <w:tcW w:w="605" w:type="pct"/>
            <w:gridSpan w:val="3"/>
            <w:vAlign w:val="center"/>
          </w:tcPr>
          <w:p w14:paraId="6CB9E350" w14:textId="77777777" w:rsidR="008671DA" w:rsidRPr="002E590F" w:rsidRDefault="008671DA" w:rsidP="002E590F">
            <w:pPr>
              <w:pStyle w:val="TableParagraph"/>
              <w:spacing w:line="276" w:lineRule="auto"/>
              <w:jc w:val="center"/>
            </w:pPr>
          </w:p>
          <w:p w14:paraId="32525432" w14:textId="77777777" w:rsidR="008671DA" w:rsidRPr="002E590F" w:rsidRDefault="008671DA" w:rsidP="002E590F">
            <w:pPr>
              <w:pStyle w:val="TableParagraph"/>
              <w:spacing w:line="276" w:lineRule="auto"/>
              <w:jc w:val="center"/>
            </w:pPr>
          </w:p>
          <w:p w14:paraId="1B74DDCE" w14:textId="77777777" w:rsidR="008671DA" w:rsidRPr="002E590F" w:rsidRDefault="008671DA" w:rsidP="002E590F">
            <w:pPr>
              <w:pStyle w:val="TableParagraph"/>
              <w:spacing w:before="4" w:line="276" w:lineRule="auto"/>
              <w:jc w:val="center"/>
            </w:pPr>
          </w:p>
          <w:p w14:paraId="6D6DE0EE" w14:textId="77777777" w:rsidR="008671DA" w:rsidRPr="002E590F" w:rsidRDefault="008671DA" w:rsidP="002E590F">
            <w:pPr>
              <w:pStyle w:val="TableParagraph"/>
              <w:spacing w:line="276" w:lineRule="auto"/>
              <w:ind w:left="68"/>
              <w:jc w:val="center"/>
            </w:pPr>
            <w:r w:rsidRPr="002E590F">
              <w:t>Neutral</w:t>
            </w:r>
          </w:p>
        </w:tc>
        <w:tc>
          <w:tcPr>
            <w:tcW w:w="605" w:type="pct"/>
            <w:gridSpan w:val="3"/>
            <w:vAlign w:val="center"/>
          </w:tcPr>
          <w:p w14:paraId="2B5AF409" w14:textId="77777777" w:rsidR="008671DA" w:rsidRPr="002E590F" w:rsidRDefault="008671DA" w:rsidP="002E590F">
            <w:pPr>
              <w:pStyle w:val="TableParagraph"/>
              <w:spacing w:line="276" w:lineRule="auto"/>
              <w:jc w:val="center"/>
            </w:pPr>
          </w:p>
          <w:p w14:paraId="5B50D48F" w14:textId="77777777" w:rsidR="008671DA" w:rsidRPr="002E590F" w:rsidRDefault="008671DA" w:rsidP="002E590F">
            <w:pPr>
              <w:pStyle w:val="TableParagraph"/>
              <w:spacing w:line="276" w:lineRule="auto"/>
              <w:jc w:val="center"/>
            </w:pPr>
          </w:p>
          <w:p w14:paraId="46F7633E" w14:textId="77777777" w:rsidR="008671DA" w:rsidRPr="002E590F" w:rsidRDefault="008671DA" w:rsidP="002E590F">
            <w:pPr>
              <w:pStyle w:val="TableParagraph"/>
              <w:spacing w:before="4" w:line="276" w:lineRule="auto"/>
              <w:jc w:val="center"/>
            </w:pPr>
          </w:p>
          <w:p w14:paraId="1BA70D94" w14:textId="77777777" w:rsidR="008671DA" w:rsidRPr="002E590F" w:rsidRDefault="008671DA" w:rsidP="002E590F">
            <w:pPr>
              <w:pStyle w:val="TableParagraph"/>
              <w:spacing w:line="276" w:lineRule="auto"/>
              <w:ind w:left="65"/>
              <w:jc w:val="center"/>
            </w:pPr>
            <w:r w:rsidRPr="002E590F">
              <w:t>De</w:t>
            </w:r>
            <w:r w:rsidRPr="002E590F">
              <w:rPr>
                <w:spacing w:val="-1"/>
              </w:rPr>
              <w:t xml:space="preserve"> </w:t>
            </w:r>
            <w:r w:rsidRPr="002E590F">
              <w:t>Apoyo</w:t>
            </w:r>
          </w:p>
        </w:tc>
        <w:tc>
          <w:tcPr>
            <w:tcW w:w="756" w:type="pct"/>
            <w:gridSpan w:val="3"/>
            <w:vAlign w:val="center"/>
          </w:tcPr>
          <w:p w14:paraId="72C0A840" w14:textId="77777777" w:rsidR="008671DA" w:rsidRPr="002E590F" w:rsidRDefault="008671DA" w:rsidP="002E590F">
            <w:pPr>
              <w:pStyle w:val="TableParagraph"/>
              <w:spacing w:line="276" w:lineRule="auto"/>
              <w:jc w:val="center"/>
            </w:pPr>
          </w:p>
          <w:p w14:paraId="64039602" w14:textId="77777777" w:rsidR="008671DA" w:rsidRPr="002E590F" w:rsidRDefault="008671DA" w:rsidP="002E590F">
            <w:pPr>
              <w:pStyle w:val="TableParagraph"/>
              <w:spacing w:line="276" w:lineRule="auto"/>
              <w:jc w:val="center"/>
            </w:pPr>
          </w:p>
          <w:p w14:paraId="789EC72E" w14:textId="77777777" w:rsidR="008671DA" w:rsidRPr="002E590F" w:rsidRDefault="008671DA" w:rsidP="002E590F">
            <w:pPr>
              <w:pStyle w:val="TableParagraph"/>
              <w:spacing w:before="4" w:line="276" w:lineRule="auto"/>
              <w:jc w:val="center"/>
            </w:pPr>
          </w:p>
          <w:p w14:paraId="7E4C2498" w14:textId="77777777" w:rsidR="008671DA" w:rsidRPr="002E590F" w:rsidRDefault="008671DA" w:rsidP="002E590F">
            <w:pPr>
              <w:pStyle w:val="TableParagraph"/>
              <w:spacing w:line="276" w:lineRule="auto"/>
              <w:ind w:right="1"/>
              <w:jc w:val="center"/>
            </w:pPr>
            <w:r w:rsidRPr="002E590F">
              <w:rPr>
                <w:w w:val="99"/>
              </w:rPr>
              <w:t>B</w:t>
            </w:r>
          </w:p>
        </w:tc>
        <w:tc>
          <w:tcPr>
            <w:tcW w:w="355" w:type="pct"/>
            <w:gridSpan w:val="4"/>
            <w:vAlign w:val="center"/>
          </w:tcPr>
          <w:p w14:paraId="4A24E935" w14:textId="77777777" w:rsidR="008671DA" w:rsidRPr="002E590F" w:rsidRDefault="008671DA" w:rsidP="002E590F">
            <w:pPr>
              <w:pStyle w:val="TableParagraph"/>
              <w:spacing w:line="276" w:lineRule="auto"/>
              <w:jc w:val="center"/>
            </w:pPr>
          </w:p>
          <w:p w14:paraId="05137830" w14:textId="77777777" w:rsidR="008671DA" w:rsidRPr="002E590F" w:rsidRDefault="008671DA" w:rsidP="002E590F">
            <w:pPr>
              <w:pStyle w:val="TableParagraph"/>
              <w:spacing w:line="276" w:lineRule="auto"/>
              <w:jc w:val="center"/>
            </w:pPr>
          </w:p>
          <w:p w14:paraId="56F68C6C" w14:textId="77777777" w:rsidR="008671DA" w:rsidRPr="002E590F" w:rsidRDefault="008671DA" w:rsidP="002E590F">
            <w:pPr>
              <w:pStyle w:val="TableParagraph"/>
              <w:spacing w:before="4" w:line="276" w:lineRule="auto"/>
              <w:jc w:val="center"/>
            </w:pPr>
          </w:p>
          <w:p w14:paraId="4B75F3E9" w14:textId="77777777" w:rsidR="008671DA" w:rsidRPr="002E590F" w:rsidRDefault="008671DA" w:rsidP="002E590F">
            <w:pPr>
              <w:pStyle w:val="TableParagraph"/>
              <w:spacing w:line="276" w:lineRule="auto"/>
              <w:ind w:right="458"/>
              <w:jc w:val="center"/>
            </w:pPr>
            <w:r w:rsidRPr="002E590F">
              <w:rPr>
                <w:w w:val="99"/>
              </w:rPr>
              <w:t>A</w:t>
            </w:r>
          </w:p>
        </w:tc>
        <w:tc>
          <w:tcPr>
            <w:tcW w:w="916" w:type="pct"/>
            <w:gridSpan w:val="5"/>
            <w:vAlign w:val="center"/>
          </w:tcPr>
          <w:p w14:paraId="071B01F9" w14:textId="77777777" w:rsidR="008671DA" w:rsidRPr="002E590F" w:rsidRDefault="008671DA" w:rsidP="002E590F">
            <w:pPr>
              <w:pStyle w:val="TableParagraph"/>
              <w:spacing w:before="60" w:line="276" w:lineRule="auto"/>
              <w:ind w:right="468"/>
            </w:pPr>
            <w:r w:rsidRPr="002E590F">
              <w:t>Mantener</w:t>
            </w:r>
            <w:r w:rsidRPr="002E590F">
              <w:rPr>
                <w:spacing w:val="-2"/>
              </w:rPr>
              <w:t xml:space="preserve"> </w:t>
            </w:r>
            <w:r w:rsidRPr="002E590F">
              <w:t>Informado</w:t>
            </w:r>
          </w:p>
        </w:tc>
      </w:tr>
      <w:tr w:rsidR="002E590F" w:rsidRPr="002E590F" w14:paraId="7E62441C" w14:textId="77777777" w:rsidTr="002E590F">
        <w:trPr>
          <w:trHeight w:val="1502"/>
        </w:trPr>
        <w:tc>
          <w:tcPr>
            <w:tcW w:w="503" w:type="pct"/>
            <w:gridSpan w:val="3"/>
            <w:vAlign w:val="center"/>
          </w:tcPr>
          <w:p w14:paraId="2206B149" w14:textId="77777777" w:rsidR="00405AF6" w:rsidRPr="002E590F" w:rsidRDefault="00405AF6" w:rsidP="002E590F">
            <w:pPr>
              <w:pStyle w:val="TableParagraph"/>
              <w:spacing w:line="276" w:lineRule="auto"/>
            </w:pPr>
          </w:p>
          <w:p w14:paraId="75CBF45E" w14:textId="77777777" w:rsidR="00405AF6" w:rsidRPr="002E590F" w:rsidRDefault="00405AF6" w:rsidP="002E590F">
            <w:pPr>
              <w:pStyle w:val="TableParagraph"/>
              <w:spacing w:before="153" w:line="276" w:lineRule="auto"/>
              <w:ind w:left="69" w:right="162"/>
            </w:pPr>
            <w:r w:rsidRPr="002E590F">
              <w:t>Gerente de</w:t>
            </w:r>
            <w:r w:rsidRPr="002E590F">
              <w:rPr>
                <w:spacing w:val="1"/>
              </w:rPr>
              <w:t xml:space="preserve"> </w:t>
            </w:r>
            <w:r w:rsidRPr="002E590F">
              <w:t>Construcción</w:t>
            </w:r>
          </w:p>
        </w:tc>
        <w:tc>
          <w:tcPr>
            <w:tcW w:w="1260" w:type="pct"/>
            <w:gridSpan w:val="7"/>
            <w:vAlign w:val="center"/>
          </w:tcPr>
          <w:p w14:paraId="2C6A9DFE" w14:textId="77777777" w:rsidR="00405AF6" w:rsidRPr="002E590F" w:rsidRDefault="00405AF6" w:rsidP="002E590F">
            <w:pPr>
              <w:pStyle w:val="TableParagraph"/>
              <w:spacing w:before="62" w:line="276" w:lineRule="auto"/>
              <w:ind w:left="68" w:right="104"/>
            </w:pPr>
            <w:r w:rsidRPr="002E590F">
              <w:t>Su</w:t>
            </w:r>
            <w:r w:rsidRPr="002E590F">
              <w:rPr>
                <w:spacing w:val="-2"/>
              </w:rPr>
              <w:t xml:space="preserve"> </w:t>
            </w:r>
            <w:r w:rsidRPr="002E590F">
              <w:t>impacto se</w:t>
            </w:r>
            <w:r w:rsidRPr="002E590F">
              <w:rPr>
                <w:spacing w:val="-2"/>
              </w:rPr>
              <w:t xml:space="preserve"> </w:t>
            </w:r>
            <w:r w:rsidRPr="002E590F">
              <w:t>relaciona</w:t>
            </w:r>
            <w:r w:rsidRPr="002E590F">
              <w:rPr>
                <w:spacing w:val="-1"/>
              </w:rPr>
              <w:t xml:space="preserve"> </w:t>
            </w:r>
            <w:r w:rsidRPr="002E590F">
              <w:t>con la</w:t>
            </w:r>
            <w:r w:rsidRPr="002E590F">
              <w:rPr>
                <w:spacing w:val="-4"/>
              </w:rPr>
              <w:t xml:space="preserve"> </w:t>
            </w:r>
            <w:r w:rsidRPr="002E590F">
              <w:t>calidad de</w:t>
            </w:r>
            <w:r w:rsidRPr="002E590F">
              <w:rPr>
                <w:spacing w:val="-2"/>
              </w:rPr>
              <w:t xml:space="preserve"> </w:t>
            </w:r>
            <w:r w:rsidRPr="002E590F">
              <w:t>la</w:t>
            </w:r>
            <w:r w:rsidRPr="002E590F">
              <w:rPr>
                <w:spacing w:val="-47"/>
              </w:rPr>
              <w:t xml:space="preserve"> </w:t>
            </w:r>
            <w:r w:rsidRPr="002E590F">
              <w:t>construcción, el cumplimiento de los</w:t>
            </w:r>
            <w:r w:rsidRPr="002E590F">
              <w:rPr>
                <w:spacing w:val="1"/>
              </w:rPr>
              <w:t xml:space="preserve"> </w:t>
            </w:r>
            <w:r w:rsidRPr="002E590F">
              <w:t>estándares de seguridad y el logro de los</w:t>
            </w:r>
            <w:r w:rsidRPr="002E590F">
              <w:rPr>
                <w:spacing w:val="1"/>
              </w:rPr>
              <w:t xml:space="preserve"> </w:t>
            </w:r>
            <w:r w:rsidRPr="002E590F">
              <w:t>objetivos</w:t>
            </w:r>
            <w:r w:rsidRPr="002E590F">
              <w:rPr>
                <w:spacing w:val="-2"/>
              </w:rPr>
              <w:t xml:space="preserve"> </w:t>
            </w:r>
            <w:r w:rsidRPr="002E590F">
              <w:t>de tiempo</w:t>
            </w:r>
            <w:r w:rsidRPr="002E590F">
              <w:rPr>
                <w:spacing w:val="1"/>
              </w:rPr>
              <w:t xml:space="preserve"> </w:t>
            </w:r>
            <w:r w:rsidRPr="002E590F">
              <w:t>y costo.</w:t>
            </w:r>
          </w:p>
        </w:tc>
        <w:tc>
          <w:tcPr>
            <w:tcW w:w="605" w:type="pct"/>
            <w:gridSpan w:val="3"/>
            <w:vAlign w:val="center"/>
          </w:tcPr>
          <w:p w14:paraId="113BE16F" w14:textId="77777777" w:rsidR="00405AF6" w:rsidRPr="002E590F" w:rsidRDefault="00405AF6" w:rsidP="002E590F">
            <w:pPr>
              <w:pStyle w:val="TableParagraph"/>
              <w:spacing w:line="276" w:lineRule="auto"/>
              <w:jc w:val="center"/>
            </w:pPr>
          </w:p>
          <w:p w14:paraId="41440FBA" w14:textId="77777777" w:rsidR="00405AF6" w:rsidRPr="002E590F" w:rsidRDefault="00405AF6" w:rsidP="002E590F">
            <w:pPr>
              <w:pStyle w:val="TableParagraph"/>
              <w:spacing w:before="3" w:line="276" w:lineRule="auto"/>
              <w:jc w:val="center"/>
            </w:pPr>
          </w:p>
          <w:p w14:paraId="6B1C3972" w14:textId="77777777" w:rsidR="00405AF6" w:rsidRPr="002E590F" w:rsidRDefault="00405AF6" w:rsidP="002E590F">
            <w:pPr>
              <w:pStyle w:val="TableParagraph"/>
              <w:spacing w:line="276" w:lineRule="auto"/>
              <w:ind w:left="68"/>
              <w:jc w:val="center"/>
            </w:pPr>
            <w:r w:rsidRPr="002E590F">
              <w:t>De</w:t>
            </w:r>
            <w:r w:rsidRPr="002E590F">
              <w:rPr>
                <w:spacing w:val="-1"/>
              </w:rPr>
              <w:t xml:space="preserve"> </w:t>
            </w:r>
            <w:r w:rsidRPr="002E590F">
              <w:t>Apoyo</w:t>
            </w:r>
          </w:p>
        </w:tc>
        <w:tc>
          <w:tcPr>
            <w:tcW w:w="605" w:type="pct"/>
            <w:gridSpan w:val="3"/>
            <w:vAlign w:val="center"/>
          </w:tcPr>
          <w:p w14:paraId="34D4B351" w14:textId="77777777" w:rsidR="00405AF6" w:rsidRPr="002E590F" w:rsidRDefault="00405AF6" w:rsidP="002E590F">
            <w:pPr>
              <w:pStyle w:val="TableParagraph"/>
              <w:spacing w:before="9" w:line="276" w:lineRule="auto"/>
              <w:jc w:val="center"/>
            </w:pPr>
          </w:p>
          <w:p w14:paraId="5EEFE94A" w14:textId="77777777" w:rsidR="00405AF6" w:rsidRPr="002E590F" w:rsidRDefault="00405AF6" w:rsidP="002E590F">
            <w:pPr>
              <w:pStyle w:val="TableParagraph"/>
              <w:spacing w:line="276" w:lineRule="auto"/>
              <w:ind w:left="65"/>
              <w:jc w:val="center"/>
            </w:pPr>
            <w:r w:rsidRPr="002E590F">
              <w:t>Líder</w:t>
            </w:r>
          </w:p>
        </w:tc>
        <w:tc>
          <w:tcPr>
            <w:tcW w:w="756" w:type="pct"/>
            <w:gridSpan w:val="3"/>
            <w:vAlign w:val="center"/>
          </w:tcPr>
          <w:p w14:paraId="34D5A4EF" w14:textId="77777777" w:rsidR="00405AF6" w:rsidRPr="002E590F" w:rsidRDefault="00405AF6" w:rsidP="002E590F">
            <w:pPr>
              <w:pStyle w:val="TableParagraph"/>
              <w:spacing w:line="276" w:lineRule="auto"/>
              <w:jc w:val="center"/>
            </w:pPr>
          </w:p>
          <w:p w14:paraId="032531A1" w14:textId="77777777" w:rsidR="00405AF6" w:rsidRPr="002E590F" w:rsidRDefault="00405AF6" w:rsidP="002E590F">
            <w:pPr>
              <w:pStyle w:val="TableParagraph"/>
              <w:spacing w:before="3" w:line="276" w:lineRule="auto"/>
              <w:jc w:val="center"/>
            </w:pPr>
          </w:p>
          <w:p w14:paraId="44EDA7EF" w14:textId="77777777" w:rsidR="00405AF6" w:rsidRPr="002E590F" w:rsidRDefault="00405AF6" w:rsidP="002E590F">
            <w:pPr>
              <w:pStyle w:val="TableParagraph"/>
              <w:spacing w:line="276" w:lineRule="auto"/>
              <w:ind w:right="1"/>
              <w:jc w:val="center"/>
            </w:pPr>
            <w:r w:rsidRPr="002E590F">
              <w:rPr>
                <w:w w:val="99"/>
              </w:rPr>
              <w:t>A</w:t>
            </w:r>
          </w:p>
        </w:tc>
        <w:tc>
          <w:tcPr>
            <w:tcW w:w="353" w:type="pct"/>
            <w:gridSpan w:val="3"/>
            <w:vAlign w:val="center"/>
          </w:tcPr>
          <w:p w14:paraId="6C504960" w14:textId="77777777" w:rsidR="00405AF6" w:rsidRPr="002E590F" w:rsidRDefault="00405AF6" w:rsidP="002E590F">
            <w:pPr>
              <w:pStyle w:val="TableParagraph"/>
              <w:spacing w:line="276" w:lineRule="auto"/>
              <w:jc w:val="center"/>
            </w:pPr>
          </w:p>
          <w:p w14:paraId="5F1BD8A4" w14:textId="77777777" w:rsidR="00405AF6" w:rsidRPr="002E590F" w:rsidRDefault="00405AF6" w:rsidP="002E590F">
            <w:pPr>
              <w:pStyle w:val="TableParagraph"/>
              <w:spacing w:before="3" w:line="276" w:lineRule="auto"/>
              <w:jc w:val="center"/>
            </w:pPr>
          </w:p>
          <w:p w14:paraId="4A52F3A7" w14:textId="77777777" w:rsidR="00405AF6" w:rsidRPr="002E590F" w:rsidRDefault="00405AF6" w:rsidP="002E590F">
            <w:pPr>
              <w:pStyle w:val="TableParagraph"/>
              <w:spacing w:line="276" w:lineRule="auto"/>
              <w:ind w:right="458"/>
              <w:jc w:val="center"/>
            </w:pPr>
            <w:r w:rsidRPr="002E590F">
              <w:rPr>
                <w:w w:val="99"/>
              </w:rPr>
              <w:t>A</w:t>
            </w:r>
          </w:p>
        </w:tc>
        <w:tc>
          <w:tcPr>
            <w:tcW w:w="918" w:type="pct"/>
            <w:gridSpan w:val="6"/>
            <w:vAlign w:val="center"/>
          </w:tcPr>
          <w:p w14:paraId="6B5A32F8" w14:textId="77777777" w:rsidR="00405AF6" w:rsidRPr="002E590F" w:rsidRDefault="00405AF6" w:rsidP="002E590F">
            <w:pPr>
              <w:pStyle w:val="TableParagraph"/>
              <w:spacing w:before="62" w:line="276" w:lineRule="auto"/>
            </w:pPr>
            <w:r w:rsidRPr="002E590F">
              <w:t>Gestionar</w:t>
            </w:r>
            <w:r w:rsidRPr="002E590F">
              <w:rPr>
                <w:spacing w:val="-1"/>
              </w:rPr>
              <w:t xml:space="preserve"> </w:t>
            </w:r>
            <w:r w:rsidRPr="002E590F">
              <w:t>Cerca</w:t>
            </w:r>
          </w:p>
        </w:tc>
      </w:tr>
      <w:tr w:rsidR="002E590F" w:rsidRPr="002E590F" w14:paraId="0DFB08C9" w14:textId="77777777" w:rsidTr="002E590F">
        <w:trPr>
          <w:trHeight w:val="1531"/>
        </w:trPr>
        <w:tc>
          <w:tcPr>
            <w:tcW w:w="503" w:type="pct"/>
            <w:gridSpan w:val="3"/>
            <w:vAlign w:val="center"/>
          </w:tcPr>
          <w:p w14:paraId="1ADBD54B" w14:textId="77777777" w:rsidR="00405AF6" w:rsidRPr="002E590F" w:rsidRDefault="00405AF6" w:rsidP="002E590F">
            <w:pPr>
              <w:pStyle w:val="TableParagraph"/>
              <w:spacing w:line="276" w:lineRule="auto"/>
            </w:pPr>
          </w:p>
          <w:p w14:paraId="7E92601B" w14:textId="77777777" w:rsidR="00405AF6" w:rsidRPr="002E590F" w:rsidRDefault="00405AF6" w:rsidP="002E590F">
            <w:pPr>
              <w:pStyle w:val="TableParagraph"/>
              <w:spacing w:line="276" w:lineRule="auto"/>
            </w:pPr>
          </w:p>
          <w:p w14:paraId="507DDF0C" w14:textId="77777777" w:rsidR="00405AF6" w:rsidRPr="002E590F" w:rsidRDefault="00405AF6" w:rsidP="002E590F">
            <w:pPr>
              <w:pStyle w:val="TableParagraph"/>
              <w:spacing w:before="1" w:line="276" w:lineRule="auto"/>
            </w:pPr>
          </w:p>
          <w:p w14:paraId="07E2B74A" w14:textId="77777777" w:rsidR="00405AF6" w:rsidRPr="002E590F" w:rsidRDefault="00405AF6" w:rsidP="002E590F">
            <w:pPr>
              <w:pStyle w:val="TableParagraph"/>
              <w:spacing w:line="276" w:lineRule="auto"/>
              <w:ind w:left="69"/>
            </w:pPr>
            <w:r w:rsidRPr="002E590F">
              <w:t>Ing.</w:t>
            </w:r>
            <w:r w:rsidRPr="002E590F">
              <w:rPr>
                <w:spacing w:val="-1"/>
              </w:rPr>
              <w:t xml:space="preserve"> </w:t>
            </w:r>
            <w:r w:rsidRPr="002E590F">
              <w:t>Civil</w:t>
            </w:r>
          </w:p>
        </w:tc>
        <w:tc>
          <w:tcPr>
            <w:tcW w:w="1260" w:type="pct"/>
            <w:gridSpan w:val="7"/>
            <w:vAlign w:val="center"/>
          </w:tcPr>
          <w:p w14:paraId="1F9E42E3" w14:textId="77777777" w:rsidR="00405AF6" w:rsidRPr="002E590F" w:rsidRDefault="00405AF6" w:rsidP="002E590F">
            <w:pPr>
              <w:pStyle w:val="TableParagraph"/>
              <w:spacing w:before="60" w:line="276" w:lineRule="auto"/>
              <w:ind w:left="68" w:right="235"/>
            </w:pPr>
            <w:r w:rsidRPr="002E590F">
              <w:t>Control</w:t>
            </w:r>
            <w:r w:rsidRPr="002E590F">
              <w:rPr>
                <w:spacing w:val="-3"/>
              </w:rPr>
              <w:t xml:space="preserve"> </w:t>
            </w:r>
            <w:r w:rsidRPr="002E590F">
              <w:t>sobre</w:t>
            </w:r>
            <w:r w:rsidRPr="002E590F">
              <w:rPr>
                <w:spacing w:val="-2"/>
              </w:rPr>
              <w:t xml:space="preserve"> </w:t>
            </w:r>
            <w:r w:rsidRPr="002E590F">
              <w:t>los</w:t>
            </w:r>
            <w:r w:rsidRPr="002E590F">
              <w:rPr>
                <w:spacing w:val="-3"/>
              </w:rPr>
              <w:t xml:space="preserve"> </w:t>
            </w:r>
            <w:r w:rsidRPr="002E590F">
              <w:t>subcontratistas,</w:t>
            </w:r>
            <w:r w:rsidRPr="002E590F">
              <w:rPr>
                <w:spacing w:val="-2"/>
              </w:rPr>
              <w:t xml:space="preserve"> </w:t>
            </w:r>
            <w:r w:rsidRPr="002E590F">
              <w:t>planilla,</w:t>
            </w:r>
            <w:r w:rsidRPr="002E590F">
              <w:rPr>
                <w:spacing w:val="-47"/>
              </w:rPr>
              <w:t xml:space="preserve"> </w:t>
            </w:r>
            <w:r w:rsidRPr="002E590F">
              <w:t>cumplimiento de especificaciones de</w:t>
            </w:r>
            <w:r w:rsidRPr="002E590F">
              <w:rPr>
                <w:spacing w:val="1"/>
              </w:rPr>
              <w:t xml:space="preserve"> </w:t>
            </w:r>
            <w:r w:rsidRPr="002E590F">
              <w:t>planos, control de calidad de la</w:t>
            </w:r>
            <w:r w:rsidRPr="002E590F">
              <w:rPr>
                <w:spacing w:val="1"/>
              </w:rPr>
              <w:t xml:space="preserve"> </w:t>
            </w:r>
            <w:r w:rsidRPr="002E590F">
              <w:t>construcción. Revisión de recursos</w:t>
            </w:r>
            <w:r w:rsidRPr="002E590F">
              <w:rPr>
                <w:spacing w:val="1"/>
              </w:rPr>
              <w:t xml:space="preserve"> </w:t>
            </w:r>
            <w:r w:rsidRPr="002E590F">
              <w:t>solicitados.</w:t>
            </w:r>
          </w:p>
        </w:tc>
        <w:tc>
          <w:tcPr>
            <w:tcW w:w="605" w:type="pct"/>
            <w:gridSpan w:val="3"/>
            <w:vAlign w:val="center"/>
          </w:tcPr>
          <w:p w14:paraId="1578D05D" w14:textId="77777777" w:rsidR="00405AF6" w:rsidRPr="002E590F" w:rsidRDefault="00405AF6" w:rsidP="002E590F">
            <w:pPr>
              <w:pStyle w:val="TableParagraph"/>
              <w:spacing w:line="276" w:lineRule="auto"/>
              <w:jc w:val="center"/>
            </w:pPr>
          </w:p>
          <w:p w14:paraId="56DE47B7" w14:textId="77777777" w:rsidR="00405AF6" w:rsidRPr="002E590F" w:rsidRDefault="00405AF6" w:rsidP="002E590F">
            <w:pPr>
              <w:pStyle w:val="TableParagraph"/>
              <w:spacing w:line="276" w:lineRule="auto"/>
              <w:jc w:val="center"/>
            </w:pPr>
          </w:p>
          <w:p w14:paraId="28721FB5" w14:textId="77777777" w:rsidR="00405AF6" w:rsidRPr="002E590F" w:rsidRDefault="00405AF6" w:rsidP="002E590F">
            <w:pPr>
              <w:pStyle w:val="TableParagraph"/>
              <w:spacing w:before="1" w:line="276" w:lineRule="auto"/>
              <w:jc w:val="center"/>
            </w:pPr>
          </w:p>
          <w:p w14:paraId="3D372FA1" w14:textId="77777777" w:rsidR="00405AF6" w:rsidRPr="002E590F" w:rsidRDefault="00405AF6" w:rsidP="002E590F">
            <w:pPr>
              <w:pStyle w:val="TableParagraph"/>
              <w:spacing w:line="276" w:lineRule="auto"/>
              <w:ind w:left="68"/>
              <w:jc w:val="center"/>
            </w:pPr>
            <w:r w:rsidRPr="002E590F">
              <w:t>Neutral</w:t>
            </w:r>
          </w:p>
        </w:tc>
        <w:tc>
          <w:tcPr>
            <w:tcW w:w="605" w:type="pct"/>
            <w:gridSpan w:val="3"/>
            <w:vAlign w:val="center"/>
          </w:tcPr>
          <w:p w14:paraId="092B1B45" w14:textId="77777777" w:rsidR="00405AF6" w:rsidRPr="002E590F" w:rsidRDefault="00405AF6" w:rsidP="002E590F">
            <w:pPr>
              <w:pStyle w:val="TableParagraph"/>
              <w:spacing w:line="276" w:lineRule="auto"/>
              <w:jc w:val="center"/>
            </w:pPr>
          </w:p>
          <w:p w14:paraId="55C1C922" w14:textId="77777777" w:rsidR="00405AF6" w:rsidRPr="002E590F" w:rsidRDefault="00405AF6" w:rsidP="002E590F">
            <w:pPr>
              <w:pStyle w:val="TableParagraph"/>
              <w:spacing w:line="276" w:lineRule="auto"/>
              <w:jc w:val="center"/>
            </w:pPr>
          </w:p>
          <w:p w14:paraId="064DF77F" w14:textId="77777777" w:rsidR="00405AF6" w:rsidRPr="002E590F" w:rsidRDefault="00405AF6" w:rsidP="002E590F">
            <w:pPr>
              <w:pStyle w:val="TableParagraph"/>
              <w:spacing w:before="1" w:line="276" w:lineRule="auto"/>
              <w:jc w:val="center"/>
            </w:pPr>
          </w:p>
          <w:p w14:paraId="781C63F4" w14:textId="77777777" w:rsidR="00405AF6" w:rsidRPr="002E590F" w:rsidRDefault="00405AF6" w:rsidP="002E590F">
            <w:pPr>
              <w:pStyle w:val="TableParagraph"/>
              <w:spacing w:line="276" w:lineRule="auto"/>
              <w:ind w:left="65"/>
              <w:jc w:val="center"/>
            </w:pPr>
            <w:r w:rsidRPr="002E590F">
              <w:t>De</w:t>
            </w:r>
            <w:r w:rsidRPr="002E590F">
              <w:rPr>
                <w:spacing w:val="-1"/>
              </w:rPr>
              <w:t xml:space="preserve"> </w:t>
            </w:r>
            <w:r w:rsidRPr="002E590F">
              <w:t>Apoyo</w:t>
            </w:r>
          </w:p>
        </w:tc>
        <w:tc>
          <w:tcPr>
            <w:tcW w:w="756" w:type="pct"/>
            <w:gridSpan w:val="3"/>
            <w:vAlign w:val="center"/>
          </w:tcPr>
          <w:p w14:paraId="743376E8" w14:textId="77777777" w:rsidR="00405AF6" w:rsidRPr="002E590F" w:rsidRDefault="00405AF6" w:rsidP="002E590F">
            <w:pPr>
              <w:pStyle w:val="TableParagraph"/>
              <w:spacing w:line="276" w:lineRule="auto"/>
              <w:jc w:val="center"/>
            </w:pPr>
          </w:p>
          <w:p w14:paraId="75659871" w14:textId="77777777" w:rsidR="00405AF6" w:rsidRPr="002E590F" w:rsidRDefault="00405AF6" w:rsidP="002E590F">
            <w:pPr>
              <w:pStyle w:val="TableParagraph"/>
              <w:spacing w:line="276" w:lineRule="auto"/>
              <w:jc w:val="center"/>
            </w:pPr>
          </w:p>
          <w:p w14:paraId="5596121F" w14:textId="77777777" w:rsidR="00405AF6" w:rsidRPr="002E590F" w:rsidRDefault="00405AF6" w:rsidP="002E590F">
            <w:pPr>
              <w:pStyle w:val="TableParagraph"/>
              <w:spacing w:before="1" w:line="276" w:lineRule="auto"/>
              <w:jc w:val="center"/>
            </w:pPr>
          </w:p>
          <w:p w14:paraId="79421ED4" w14:textId="77777777" w:rsidR="00405AF6" w:rsidRPr="002E590F" w:rsidRDefault="00405AF6" w:rsidP="002E590F">
            <w:pPr>
              <w:pStyle w:val="TableParagraph"/>
              <w:spacing w:line="276" w:lineRule="auto"/>
              <w:ind w:right="1"/>
              <w:jc w:val="center"/>
            </w:pPr>
            <w:r w:rsidRPr="002E590F">
              <w:rPr>
                <w:w w:val="99"/>
              </w:rPr>
              <w:t>A</w:t>
            </w:r>
          </w:p>
        </w:tc>
        <w:tc>
          <w:tcPr>
            <w:tcW w:w="353" w:type="pct"/>
            <w:gridSpan w:val="3"/>
            <w:vAlign w:val="center"/>
          </w:tcPr>
          <w:p w14:paraId="78A5969C" w14:textId="77777777" w:rsidR="00405AF6" w:rsidRPr="002E590F" w:rsidRDefault="00405AF6" w:rsidP="002E590F">
            <w:pPr>
              <w:pStyle w:val="TableParagraph"/>
              <w:spacing w:line="276" w:lineRule="auto"/>
              <w:jc w:val="center"/>
            </w:pPr>
          </w:p>
          <w:p w14:paraId="038FD896" w14:textId="77777777" w:rsidR="00405AF6" w:rsidRPr="002E590F" w:rsidRDefault="00405AF6" w:rsidP="002E590F">
            <w:pPr>
              <w:pStyle w:val="TableParagraph"/>
              <w:spacing w:line="276" w:lineRule="auto"/>
              <w:jc w:val="center"/>
            </w:pPr>
          </w:p>
          <w:p w14:paraId="407493FC" w14:textId="77777777" w:rsidR="00405AF6" w:rsidRPr="002E590F" w:rsidRDefault="00405AF6" w:rsidP="002E590F">
            <w:pPr>
              <w:pStyle w:val="TableParagraph"/>
              <w:spacing w:before="1" w:line="276" w:lineRule="auto"/>
              <w:jc w:val="center"/>
            </w:pPr>
          </w:p>
          <w:p w14:paraId="535E0BCE" w14:textId="77777777" w:rsidR="00405AF6" w:rsidRPr="002E590F" w:rsidRDefault="00405AF6" w:rsidP="002E590F">
            <w:pPr>
              <w:pStyle w:val="TableParagraph"/>
              <w:spacing w:line="276" w:lineRule="auto"/>
              <w:ind w:right="458"/>
              <w:jc w:val="center"/>
            </w:pPr>
            <w:r w:rsidRPr="002E590F">
              <w:rPr>
                <w:w w:val="99"/>
              </w:rPr>
              <w:t>A</w:t>
            </w:r>
          </w:p>
        </w:tc>
        <w:tc>
          <w:tcPr>
            <w:tcW w:w="918" w:type="pct"/>
            <w:gridSpan w:val="6"/>
            <w:vAlign w:val="center"/>
          </w:tcPr>
          <w:p w14:paraId="59F7AED5" w14:textId="77777777" w:rsidR="00405AF6" w:rsidRPr="002E590F" w:rsidRDefault="00405AF6" w:rsidP="002E590F">
            <w:pPr>
              <w:pStyle w:val="TableParagraph"/>
              <w:spacing w:before="60" w:line="276" w:lineRule="auto"/>
            </w:pPr>
            <w:r w:rsidRPr="002E590F">
              <w:t>Gestionar</w:t>
            </w:r>
            <w:r w:rsidRPr="002E590F">
              <w:rPr>
                <w:spacing w:val="-1"/>
              </w:rPr>
              <w:t xml:space="preserve"> </w:t>
            </w:r>
            <w:r w:rsidRPr="002E590F">
              <w:t>Cerca</w:t>
            </w:r>
          </w:p>
        </w:tc>
      </w:tr>
      <w:tr w:rsidR="002E590F" w:rsidRPr="002E590F" w14:paraId="306DCE6D" w14:textId="77777777" w:rsidTr="002E590F">
        <w:trPr>
          <w:trHeight w:val="1502"/>
        </w:trPr>
        <w:tc>
          <w:tcPr>
            <w:tcW w:w="503" w:type="pct"/>
            <w:gridSpan w:val="3"/>
            <w:vAlign w:val="center"/>
          </w:tcPr>
          <w:p w14:paraId="728CAD9B" w14:textId="77777777" w:rsidR="00405AF6" w:rsidRPr="002E590F" w:rsidRDefault="00405AF6" w:rsidP="002E590F">
            <w:pPr>
              <w:pStyle w:val="TableParagraph"/>
              <w:spacing w:line="276" w:lineRule="auto"/>
            </w:pPr>
          </w:p>
          <w:p w14:paraId="19ED020E" w14:textId="77777777" w:rsidR="00405AF6" w:rsidRPr="002E590F" w:rsidRDefault="00405AF6" w:rsidP="002E590F">
            <w:pPr>
              <w:pStyle w:val="TableParagraph"/>
              <w:spacing w:before="4" w:line="276" w:lineRule="auto"/>
            </w:pPr>
          </w:p>
          <w:p w14:paraId="3474988C" w14:textId="77777777" w:rsidR="00405AF6" w:rsidRPr="002E590F" w:rsidRDefault="00405AF6" w:rsidP="002E590F">
            <w:pPr>
              <w:pStyle w:val="TableParagraph"/>
              <w:spacing w:line="276" w:lineRule="auto"/>
              <w:ind w:left="69"/>
            </w:pPr>
            <w:r w:rsidRPr="002E590F">
              <w:t>Arquitecto</w:t>
            </w:r>
          </w:p>
        </w:tc>
        <w:tc>
          <w:tcPr>
            <w:tcW w:w="1260" w:type="pct"/>
            <w:gridSpan w:val="7"/>
            <w:vAlign w:val="center"/>
          </w:tcPr>
          <w:p w14:paraId="780CF4F1" w14:textId="77777777" w:rsidR="00405AF6" w:rsidRPr="002E590F" w:rsidRDefault="00405AF6" w:rsidP="002E590F">
            <w:pPr>
              <w:pStyle w:val="TableParagraph"/>
              <w:spacing w:before="62" w:line="276" w:lineRule="auto"/>
              <w:ind w:left="68" w:right="98"/>
            </w:pPr>
            <w:r w:rsidRPr="002E590F">
              <w:t>Su impacto se refleja en la estética,</w:t>
            </w:r>
            <w:r w:rsidRPr="002E590F">
              <w:rPr>
                <w:spacing w:val="1"/>
              </w:rPr>
              <w:t xml:space="preserve"> </w:t>
            </w:r>
            <w:r w:rsidRPr="002E590F">
              <w:t>funcionalidad y eficiencia del espacio</w:t>
            </w:r>
            <w:r w:rsidRPr="002E590F">
              <w:rPr>
                <w:spacing w:val="1"/>
              </w:rPr>
              <w:t xml:space="preserve"> </w:t>
            </w:r>
            <w:r w:rsidRPr="002E590F">
              <w:t>construido, así como en la consideración de</w:t>
            </w:r>
            <w:r w:rsidRPr="002E590F">
              <w:rPr>
                <w:spacing w:val="-48"/>
              </w:rPr>
              <w:t xml:space="preserve"> </w:t>
            </w:r>
            <w:r w:rsidRPr="002E590F">
              <w:t>aspectos</w:t>
            </w:r>
            <w:r w:rsidRPr="002E590F">
              <w:rPr>
                <w:spacing w:val="-2"/>
              </w:rPr>
              <w:t xml:space="preserve"> </w:t>
            </w:r>
            <w:r w:rsidRPr="002E590F">
              <w:t>ambientales</w:t>
            </w:r>
            <w:r w:rsidRPr="002E590F">
              <w:rPr>
                <w:spacing w:val="-2"/>
              </w:rPr>
              <w:t xml:space="preserve"> </w:t>
            </w:r>
            <w:r w:rsidRPr="002E590F">
              <w:t>y de</w:t>
            </w:r>
            <w:r w:rsidRPr="002E590F">
              <w:rPr>
                <w:spacing w:val="-1"/>
              </w:rPr>
              <w:t xml:space="preserve"> </w:t>
            </w:r>
            <w:r w:rsidRPr="002E590F">
              <w:t>sostenibilidad.</w:t>
            </w:r>
          </w:p>
        </w:tc>
        <w:tc>
          <w:tcPr>
            <w:tcW w:w="605" w:type="pct"/>
            <w:gridSpan w:val="3"/>
            <w:vAlign w:val="center"/>
          </w:tcPr>
          <w:p w14:paraId="241DC9B3" w14:textId="77777777" w:rsidR="00405AF6" w:rsidRPr="002E590F" w:rsidRDefault="00405AF6" w:rsidP="002E590F">
            <w:pPr>
              <w:pStyle w:val="TableParagraph"/>
              <w:spacing w:line="276" w:lineRule="auto"/>
              <w:jc w:val="center"/>
            </w:pPr>
          </w:p>
          <w:p w14:paraId="25CF8D27" w14:textId="77777777" w:rsidR="00405AF6" w:rsidRPr="002E590F" w:rsidRDefault="00405AF6" w:rsidP="002E590F">
            <w:pPr>
              <w:pStyle w:val="TableParagraph"/>
              <w:spacing w:before="4" w:line="276" w:lineRule="auto"/>
              <w:jc w:val="center"/>
            </w:pPr>
          </w:p>
          <w:p w14:paraId="2666E2B1" w14:textId="77777777" w:rsidR="00405AF6" w:rsidRPr="002E590F" w:rsidRDefault="00405AF6" w:rsidP="002E590F">
            <w:pPr>
              <w:pStyle w:val="TableParagraph"/>
              <w:spacing w:line="276" w:lineRule="auto"/>
              <w:ind w:left="68"/>
              <w:jc w:val="center"/>
            </w:pPr>
            <w:r w:rsidRPr="002E590F">
              <w:t>Neutral</w:t>
            </w:r>
          </w:p>
        </w:tc>
        <w:tc>
          <w:tcPr>
            <w:tcW w:w="605" w:type="pct"/>
            <w:gridSpan w:val="3"/>
            <w:vAlign w:val="center"/>
          </w:tcPr>
          <w:p w14:paraId="54136BC1" w14:textId="77777777" w:rsidR="00405AF6" w:rsidRPr="002E590F" w:rsidRDefault="00405AF6" w:rsidP="002E590F">
            <w:pPr>
              <w:pStyle w:val="TableParagraph"/>
              <w:spacing w:line="276" w:lineRule="auto"/>
              <w:jc w:val="center"/>
            </w:pPr>
          </w:p>
          <w:p w14:paraId="0819A196" w14:textId="77777777" w:rsidR="00405AF6" w:rsidRPr="002E590F" w:rsidRDefault="00405AF6" w:rsidP="002E590F">
            <w:pPr>
              <w:pStyle w:val="TableParagraph"/>
              <w:spacing w:before="4" w:line="276" w:lineRule="auto"/>
              <w:jc w:val="center"/>
            </w:pPr>
          </w:p>
          <w:p w14:paraId="5A589C21" w14:textId="77777777" w:rsidR="00405AF6" w:rsidRPr="002E590F" w:rsidRDefault="00405AF6" w:rsidP="002E590F">
            <w:pPr>
              <w:pStyle w:val="TableParagraph"/>
              <w:spacing w:line="276" w:lineRule="auto"/>
              <w:ind w:left="65"/>
              <w:jc w:val="center"/>
            </w:pPr>
            <w:r w:rsidRPr="002E590F">
              <w:t>De</w:t>
            </w:r>
            <w:r w:rsidRPr="002E590F">
              <w:rPr>
                <w:spacing w:val="-1"/>
              </w:rPr>
              <w:t xml:space="preserve"> </w:t>
            </w:r>
            <w:r w:rsidRPr="002E590F">
              <w:t>Apoyo</w:t>
            </w:r>
          </w:p>
        </w:tc>
        <w:tc>
          <w:tcPr>
            <w:tcW w:w="756" w:type="pct"/>
            <w:gridSpan w:val="3"/>
            <w:vAlign w:val="center"/>
          </w:tcPr>
          <w:p w14:paraId="146A9760" w14:textId="77777777" w:rsidR="00405AF6" w:rsidRPr="002E590F" w:rsidRDefault="00405AF6" w:rsidP="002E590F">
            <w:pPr>
              <w:pStyle w:val="TableParagraph"/>
              <w:spacing w:line="276" w:lineRule="auto"/>
              <w:jc w:val="center"/>
            </w:pPr>
          </w:p>
          <w:p w14:paraId="583DFB3D" w14:textId="77777777" w:rsidR="00405AF6" w:rsidRPr="002E590F" w:rsidRDefault="00405AF6" w:rsidP="002E590F">
            <w:pPr>
              <w:pStyle w:val="TableParagraph"/>
              <w:spacing w:before="4" w:line="276" w:lineRule="auto"/>
              <w:jc w:val="center"/>
            </w:pPr>
          </w:p>
          <w:p w14:paraId="5CDC4A4B" w14:textId="77777777" w:rsidR="00405AF6" w:rsidRPr="002E590F" w:rsidRDefault="00405AF6" w:rsidP="002E590F">
            <w:pPr>
              <w:pStyle w:val="TableParagraph"/>
              <w:spacing w:line="276" w:lineRule="auto"/>
              <w:ind w:right="1"/>
              <w:jc w:val="center"/>
            </w:pPr>
            <w:r w:rsidRPr="002E590F">
              <w:rPr>
                <w:w w:val="99"/>
              </w:rPr>
              <w:t>B</w:t>
            </w:r>
          </w:p>
        </w:tc>
        <w:tc>
          <w:tcPr>
            <w:tcW w:w="353" w:type="pct"/>
            <w:gridSpan w:val="3"/>
            <w:vAlign w:val="center"/>
          </w:tcPr>
          <w:p w14:paraId="0A1B181C" w14:textId="77777777" w:rsidR="00405AF6" w:rsidRPr="002E590F" w:rsidRDefault="00405AF6" w:rsidP="002E590F">
            <w:pPr>
              <w:pStyle w:val="TableParagraph"/>
              <w:spacing w:line="276" w:lineRule="auto"/>
              <w:jc w:val="center"/>
            </w:pPr>
          </w:p>
          <w:p w14:paraId="4C789D1F" w14:textId="77777777" w:rsidR="00405AF6" w:rsidRPr="002E590F" w:rsidRDefault="00405AF6" w:rsidP="002E590F">
            <w:pPr>
              <w:pStyle w:val="TableParagraph"/>
              <w:spacing w:before="4" w:line="276" w:lineRule="auto"/>
              <w:jc w:val="center"/>
            </w:pPr>
          </w:p>
          <w:p w14:paraId="4A309BE2" w14:textId="77777777" w:rsidR="00405AF6" w:rsidRPr="002E590F" w:rsidRDefault="00405AF6" w:rsidP="002E590F">
            <w:pPr>
              <w:pStyle w:val="TableParagraph"/>
              <w:spacing w:line="276" w:lineRule="auto"/>
              <w:ind w:right="458"/>
              <w:jc w:val="center"/>
            </w:pPr>
            <w:r w:rsidRPr="002E590F">
              <w:rPr>
                <w:w w:val="99"/>
              </w:rPr>
              <w:t>A</w:t>
            </w:r>
          </w:p>
        </w:tc>
        <w:tc>
          <w:tcPr>
            <w:tcW w:w="918" w:type="pct"/>
            <w:gridSpan w:val="6"/>
            <w:vAlign w:val="center"/>
          </w:tcPr>
          <w:p w14:paraId="45D8FCFA" w14:textId="77777777" w:rsidR="00405AF6" w:rsidRPr="002E590F" w:rsidRDefault="00405AF6" w:rsidP="002E590F">
            <w:pPr>
              <w:pStyle w:val="TableParagraph"/>
              <w:spacing w:before="62" w:line="276" w:lineRule="auto"/>
              <w:ind w:right="468"/>
            </w:pPr>
            <w:r w:rsidRPr="002E590F">
              <w:t>Mantener</w:t>
            </w:r>
            <w:r w:rsidRPr="002E590F">
              <w:rPr>
                <w:spacing w:val="-2"/>
              </w:rPr>
              <w:t xml:space="preserve"> </w:t>
            </w:r>
            <w:r w:rsidRPr="002E590F">
              <w:t>Informado</w:t>
            </w:r>
          </w:p>
        </w:tc>
      </w:tr>
      <w:tr w:rsidR="002E590F" w:rsidRPr="002E590F" w14:paraId="15D5471B" w14:textId="77777777" w:rsidTr="002E590F">
        <w:trPr>
          <w:trHeight w:val="1153"/>
        </w:trPr>
        <w:tc>
          <w:tcPr>
            <w:tcW w:w="503" w:type="pct"/>
            <w:gridSpan w:val="3"/>
            <w:vAlign w:val="center"/>
          </w:tcPr>
          <w:p w14:paraId="7F94E9A2" w14:textId="77777777" w:rsidR="00405AF6" w:rsidRPr="002E590F" w:rsidRDefault="00405AF6" w:rsidP="002E590F">
            <w:pPr>
              <w:pStyle w:val="TableParagraph"/>
              <w:spacing w:before="3" w:line="276" w:lineRule="auto"/>
            </w:pPr>
          </w:p>
          <w:p w14:paraId="0ED3FB58" w14:textId="77777777" w:rsidR="00405AF6" w:rsidRPr="002E590F" w:rsidRDefault="00405AF6" w:rsidP="002E590F">
            <w:pPr>
              <w:pStyle w:val="TableParagraph"/>
              <w:spacing w:line="276" w:lineRule="auto"/>
              <w:ind w:left="69" w:right="351"/>
            </w:pPr>
            <w:r w:rsidRPr="002E590F">
              <w:t>Ing.</w:t>
            </w:r>
            <w:r w:rsidRPr="002E590F">
              <w:rPr>
                <w:spacing w:val="1"/>
              </w:rPr>
              <w:t xml:space="preserve"> </w:t>
            </w:r>
            <w:r w:rsidRPr="002E590F">
              <w:t>Estructural</w:t>
            </w:r>
          </w:p>
        </w:tc>
        <w:tc>
          <w:tcPr>
            <w:tcW w:w="1260" w:type="pct"/>
            <w:gridSpan w:val="7"/>
            <w:vAlign w:val="center"/>
          </w:tcPr>
          <w:p w14:paraId="755E0C73" w14:textId="77777777" w:rsidR="00405AF6" w:rsidRPr="002E590F" w:rsidRDefault="00405AF6" w:rsidP="002E590F">
            <w:pPr>
              <w:pStyle w:val="TableParagraph"/>
              <w:spacing w:before="60" w:line="276" w:lineRule="auto"/>
              <w:ind w:left="68" w:right="97"/>
            </w:pPr>
            <w:r w:rsidRPr="002E590F">
              <w:t>Su</w:t>
            </w:r>
            <w:r w:rsidRPr="002E590F">
              <w:rPr>
                <w:spacing w:val="-2"/>
              </w:rPr>
              <w:t xml:space="preserve"> </w:t>
            </w:r>
            <w:r w:rsidRPr="002E590F">
              <w:t>impacto se relaciona</w:t>
            </w:r>
            <w:r w:rsidRPr="002E590F">
              <w:rPr>
                <w:spacing w:val="-1"/>
              </w:rPr>
              <w:t xml:space="preserve"> </w:t>
            </w:r>
            <w:r w:rsidRPr="002E590F">
              <w:t>con</w:t>
            </w:r>
            <w:r w:rsidRPr="002E590F">
              <w:rPr>
                <w:spacing w:val="-1"/>
              </w:rPr>
              <w:t xml:space="preserve"> </w:t>
            </w:r>
            <w:r w:rsidRPr="002E590F">
              <w:t>la</w:t>
            </w:r>
            <w:r w:rsidRPr="002E590F">
              <w:rPr>
                <w:spacing w:val="-3"/>
              </w:rPr>
              <w:t xml:space="preserve"> </w:t>
            </w:r>
            <w:r w:rsidRPr="002E590F">
              <w:t>seguridad</w:t>
            </w:r>
            <w:r w:rsidRPr="002E590F">
              <w:rPr>
                <w:spacing w:val="-3"/>
              </w:rPr>
              <w:t xml:space="preserve"> </w:t>
            </w:r>
            <w:r w:rsidRPr="002E590F">
              <w:t>de</w:t>
            </w:r>
            <w:r w:rsidRPr="002E590F">
              <w:rPr>
                <w:spacing w:val="-47"/>
              </w:rPr>
              <w:t xml:space="preserve"> </w:t>
            </w:r>
            <w:r w:rsidRPr="002E590F">
              <w:t>la construcción, el cumplimiento de los</w:t>
            </w:r>
            <w:r w:rsidRPr="002E590F">
              <w:rPr>
                <w:spacing w:val="1"/>
              </w:rPr>
              <w:t xml:space="preserve"> </w:t>
            </w:r>
            <w:r w:rsidRPr="002E590F">
              <w:t>códigos</w:t>
            </w:r>
            <w:r w:rsidRPr="002E590F">
              <w:rPr>
                <w:spacing w:val="-2"/>
              </w:rPr>
              <w:t xml:space="preserve"> </w:t>
            </w:r>
            <w:r w:rsidRPr="002E590F">
              <w:t>y</w:t>
            </w:r>
            <w:r w:rsidRPr="002E590F">
              <w:rPr>
                <w:spacing w:val="-1"/>
              </w:rPr>
              <w:t xml:space="preserve"> </w:t>
            </w:r>
            <w:r w:rsidRPr="002E590F">
              <w:t>normas</w:t>
            </w:r>
            <w:r w:rsidRPr="002E590F">
              <w:rPr>
                <w:spacing w:val="-1"/>
              </w:rPr>
              <w:t xml:space="preserve"> </w:t>
            </w:r>
            <w:r w:rsidRPr="002E590F">
              <w:t>aplicables</w:t>
            </w:r>
          </w:p>
        </w:tc>
        <w:tc>
          <w:tcPr>
            <w:tcW w:w="605" w:type="pct"/>
            <w:gridSpan w:val="3"/>
            <w:vAlign w:val="center"/>
          </w:tcPr>
          <w:p w14:paraId="34107B6F" w14:textId="77777777" w:rsidR="00405AF6" w:rsidRPr="002E590F" w:rsidRDefault="00405AF6" w:rsidP="002E590F">
            <w:pPr>
              <w:pStyle w:val="TableParagraph"/>
              <w:spacing w:line="276" w:lineRule="auto"/>
              <w:jc w:val="center"/>
            </w:pPr>
          </w:p>
          <w:p w14:paraId="775C1B47" w14:textId="77777777" w:rsidR="00405AF6" w:rsidRPr="002E590F" w:rsidRDefault="00405AF6" w:rsidP="002E590F">
            <w:pPr>
              <w:pStyle w:val="TableParagraph"/>
              <w:spacing w:before="150" w:line="276" w:lineRule="auto"/>
              <w:ind w:left="68"/>
              <w:jc w:val="center"/>
            </w:pPr>
            <w:r w:rsidRPr="002E590F">
              <w:t>Neutral</w:t>
            </w:r>
          </w:p>
        </w:tc>
        <w:tc>
          <w:tcPr>
            <w:tcW w:w="605" w:type="pct"/>
            <w:gridSpan w:val="3"/>
            <w:vAlign w:val="center"/>
          </w:tcPr>
          <w:p w14:paraId="238F5759" w14:textId="77777777" w:rsidR="00405AF6" w:rsidRPr="002E590F" w:rsidRDefault="00405AF6" w:rsidP="002E590F">
            <w:pPr>
              <w:pStyle w:val="TableParagraph"/>
              <w:spacing w:line="276" w:lineRule="auto"/>
              <w:jc w:val="center"/>
            </w:pPr>
          </w:p>
          <w:p w14:paraId="4D16C22E" w14:textId="77777777" w:rsidR="00405AF6" w:rsidRPr="002E590F" w:rsidRDefault="00405AF6" w:rsidP="002E590F">
            <w:pPr>
              <w:pStyle w:val="TableParagraph"/>
              <w:spacing w:before="150" w:line="276" w:lineRule="auto"/>
              <w:ind w:left="65"/>
              <w:jc w:val="center"/>
            </w:pPr>
            <w:r w:rsidRPr="002E590F">
              <w:t>De</w:t>
            </w:r>
            <w:r w:rsidRPr="002E590F">
              <w:rPr>
                <w:spacing w:val="-1"/>
              </w:rPr>
              <w:t xml:space="preserve"> </w:t>
            </w:r>
            <w:r w:rsidRPr="002E590F">
              <w:t>Apoyo</w:t>
            </w:r>
          </w:p>
        </w:tc>
        <w:tc>
          <w:tcPr>
            <w:tcW w:w="756" w:type="pct"/>
            <w:gridSpan w:val="3"/>
            <w:vAlign w:val="center"/>
          </w:tcPr>
          <w:p w14:paraId="7D24382C" w14:textId="77777777" w:rsidR="00405AF6" w:rsidRPr="002E590F" w:rsidRDefault="00405AF6" w:rsidP="002E590F">
            <w:pPr>
              <w:pStyle w:val="TableParagraph"/>
              <w:spacing w:line="276" w:lineRule="auto"/>
              <w:jc w:val="center"/>
            </w:pPr>
          </w:p>
          <w:p w14:paraId="718BEB8A" w14:textId="77777777" w:rsidR="00405AF6" w:rsidRPr="002E590F" w:rsidRDefault="00405AF6" w:rsidP="002E590F">
            <w:pPr>
              <w:pStyle w:val="TableParagraph"/>
              <w:spacing w:before="150" w:line="276" w:lineRule="auto"/>
              <w:ind w:right="1"/>
              <w:jc w:val="center"/>
            </w:pPr>
            <w:r w:rsidRPr="002E590F">
              <w:rPr>
                <w:w w:val="99"/>
              </w:rPr>
              <w:t>B</w:t>
            </w:r>
          </w:p>
        </w:tc>
        <w:tc>
          <w:tcPr>
            <w:tcW w:w="353" w:type="pct"/>
            <w:gridSpan w:val="3"/>
            <w:vAlign w:val="center"/>
          </w:tcPr>
          <w:p w14:paraId="1FD7FB34" w14:textId="77777777" w:rsidR="00405AF6" w:rsidRPr="002E590F" w:rsidRDefault="00405AF6" w:rsidP="002E590F">
            <w:pPr>
              <w:pStyle w:val="TableParagraph"/>
              <w:spacing w:line="276" w:lineRule="auto"/>
              <w:jc w:val="center"/>
            </w:pPr>
          </w:p>
          <w:p w14:paraId="3BCCCD49" w14:textId="77777777" w:rsidR="00405AF6" w:rsidRPr="002E590F" w:rsidRDefault="00405AF6" w:rsidP="002E590F">
            <w:pPr>
              <w:pStyle w:val="TableParagraph"/>
              <w:spacing w:before="150" w:line="276" w:lineRule="auto"/>
              <w:ind w:right="458"/>
              <w:jc w:val="center"/>
            </w:pPr>
            <w:r w:rsidRPr="002E590F">
              <w:rPr>
                <w:w w:val="99"/>
              </w:rPr>
              <w:t>A</w:t>
            </w:r>
          </w:p>
        </w:tc>
        <w:tc>
          <w:tcPr>
            <w:tcW w:w="918" w:type="pct"/>
            <w:gridSpan w:val="6"/>
            <w:vAlign w:val="center"/>
          </w:tcPr>
          <w:p w14:paraId="3AEC49BA" w14:textId="77777777" w:rsidR="00405AF6" w:rsidRPr="002E590F" w:rsidRDefault="00405AF6" w:rsidP="002E590F">
            <w:pPr>
              <w:pStyle w:val="TableParagraph"/>
              <w:spacing w:before="60" w:line="276" w:lineRule="auto"/>
              <w:ind w:right="468"/>
            </w:pPr>
            <w:r w:rsidRPr="002E590F">
              <w:t>Mantener</w:t>
            </w:r>
            <w:r w:rsidRPr="002E590F">
              <w:rPr>
                <w:spacing w:val="-2"/>
              </w:rPr>
              <w:t xml:space="preserve"> </w:t>
            </w:r>
            <w:r w:rsidRPr="002E590F">
              <w:t>Informado</w:t>
            </w:r>
          </w:p>
        </w:tc>
      </w:tr>
      <w:tr w:rsidR="002E590F" w:rsidRPr="002E590F" w14:paraId="75DD2F44" w14:textId="77777777" w:rsidTr="002E590F">
        <w:trPr>
          <w:trHeight w:val="811"/>
        </w:trPr>
        <w:tc>
          <w:tcPr>
            <w:tcW w:w="503" w:type="pct"/>
            <w:gridSpan w:val="3"/>
            <w:vAlign w:val="center"/>
          </w:tcPr>
          <w:p w14:paraId="321584D1" w14:textId="77777777" w:rsidR="00405AF6" w:rsidRPr="002E590F" w:rsidRDefault="00405AF6" w:rsidP="002E590F">
            <w:pPr>
              <w:pStyle w:val="TableParagraph"/>
              <w:spacing w:before="3" w:line="276" w:lineRule="auto"/>
            </w:pPr>
          </w:p>
          <w:p w14:paraId="7E950DA1" w14:textId="77777777" w:rsidR="00405AF6" w:rsidRPr="002E590F" w:rsidRDefault="00405AF6" w:rsidP="002E590F">
            <w:pPr>
              <w:pStyle w:val="TableParagraph"/>
              <w:spacing w:line="276" w:lineRule="auto"/>
              <w:ind w:left="69"/>
            </w:pPr>
            <w:r w:rsidRPr="002E590F">
              <w:t>Ing.</w:t>
            </w:r>
            <w:r w:rsidRPr="002E590F">
              <w:rPr>
                <w:spacing w:val="-1"/>
              </w:rPr>
              <w:t xml:space="preserve"> </w:t>
            </w:r>
            <w:r w:rsidRPr="002E590F">
              <w:t>Eléctrico</w:t>
            </w:r>
          </w:p>
        </w:tc>
        <w:tc>
          <w:tcPr>
            <w:tcW w:w="1260" w:type="pct"/>
            <w:gridSpan w:val="7"/>
            <w:vAlign w:val="center"/>
          </w:tcPr>
          <w:p w14:paraId="3738D32C" w14:textId="77777777" w:rsidR="00405AF6" w:rsidRPr="002E590F" w:rsidRDefault="00405AF6" w:rsidP="002E590F">
            <w:pPr>
              <w:pStyle w:val="TableParagraph"/>
              <w:spacing w:before="60" w:line="276" w:lineRule="auto"/>
              <w:ind w:left="68" w:right="360"/>
            </w:pPr>
            <w:r w:rsidRPr="002E590F">
              <w:t>Su impacto se relaciona con la adecuada</w:t>
            </w:r>
            <w:r w:rsidRPr="002E590F">
              <w:rPr>
                <w:spacing w:val="-48"/>
              </w:rPr>
              <w:t xml:space="preserve"> </w:t>
            </w:r>
            <w:r w:rsidRPr="002E590F">
              <w:t>funcionalidad de</w:t>
            </w:r>
            <w:r w:rsidRPr="002E590F">
              <w:rPr>
                <w:spacing w:val="-1"/>
              </w:rPr>
              <w:t xml:space="preserve"> </w:t>
            </w:r>
            <w:r w:rsidRPr="002E590F">
              <w:t>las</w:t>
            </w:r>
            <w:r w:rsidRPr="002E590F">
              <w:rPr>
                <w:spacing w:val="-1"/>
              </w:rPr>
              <w:t xml:space="preserve"> </w:t>
            </w:r>
            <w:r w:rsidRPr="002E590F">
              <w:t>instalaciones</w:t>
            </w:r>
          </w:p>
        </w:tc>
        <w:tc>
          <w:tcPr>
            <w:tcW w:w="605" w:type="pct"/>
            <w:gridSpan w:val="3"/>
            <w:vAlign w:val="center"/>
          </w:tcPr>
          <w:p w14:paraId="1A0A183A" w14:textId="77777777" w:rsidR="00405AF6" w:rsidRPr="002E590F" w:rsidRDefault="00405AF6" w:rsidP="002E590F">
            <w:pPr>
              <w:pStyle w:val="TableParagraph"/>
              <w:spacing w:before="3" w:line="276" w:lineRule="auto"/>
              <w:jc w:val="center"/>
            </w:pPr>
          </w:p>
          <w:p w14:paraId="1050295D" w14:textId="77777777" w:rsidR="00405AF6" w:rsidRPr="002E590F" w:rsidRDefault="00405AF6" w:rsidP="002E590F">
            <w:pPr>
              <w:pStyle w:val="TableParagraph"/>
              <w:spacing w:line="276" w:lineRule="auto"/>
              <w:ind w:left="68"/>
              <w:jc w:val="center"/>
            </w:pPr>
            <w:r w:rsidRPr="002E590F">
              <w:t>Neutral</w:t>
            </w:r>
          </w:p>
        </w:tc>
        <w:tc>
          <w:tcPr>
            <w:tcW w:w="605" w:type="pct"/>
            <w:gridSpan w:val="3"/>
            <w:vAlign w:val="center"/>
          </w:tcPr>
          <w:p w14:paraId="6E4F826A" w14:textId="77777777" w:rsidR="00405AF6" w:rsidRPr="002E590F" w:rsidRDefault="00405AF6" w:rsidP="002E590F">
            <w:pPr>
              <w:pStyle w:val="TableParagraph"/>
              <w:spacing w:before="3" w:line="276" w:lineRule="auto"/>
              <w:jc w:val="center"/>
            </w:pPr>
          </w:p>
          <w:p w14:paraId="7B4B0E19" w14:textId="77777777" w:rsidR="00405AF6" w:rsidRPr="002E590F" w:rsidRDefault="00405AF6" w:rsidP="002E590F">
            <w:pPr>
              <w:pStyle w:val="TableParagraph"/>
              <w:spacing w:line="276" w:lineRule="auto"/>
              <w:ind w:left="65"/>
              <w:jc w:val="center"/>
            </w:pPr>
            <w:r w:rsidRPr="002E590F">
              <w:t>De</w:t>
            </w:r>
            <w:r w:rsidRPr="002E590F">
              <w:rPr>
                <w:spacing w:val="-1"/>
              </w:rPr>
              <w:t xml:space="preserve"> </w:t>
            </w:r>
            <w:r w:rsidRPr="002E590F">
              <w:t>Apoyo</w:t>
            </w:r>
          </w:p>
        </w:tc>
        <w:tc>
          <w:tcPr>
            <w:tcW w:w="756" w:type="pct"/>
            <w:gridSpan w:val="3"/>
            <w:vAlign w:val="center"/>
          </w:tcPr>
          <w:p w14:paraId="0968BD03" w14:textId="77777777" w:rsidR="00405AF6" w:rsidRPr="002E590F" w:rsidRDefault="00405AF6" w:rsidP="002E590F">
            <w:pPr>
              <w:pStyle w:val="TableParagraph"/>
              <w:spacing w:before="3" w:line="276" w:lineRule="auto"/>
              <w:jc w:val="center"/>
            </w:pPr>
          </w:p>
          <w:p w14:paraId="1227CD2C" w14:textId="77777777" w:rsidR="00405AF6" w:rsidRPr="002E590F" w:rsidRDefault="00405AF6" w:rsidP="002E590F">
            <w:pPr>
              <w:pStyle w:val="TableParagraph"/>
              <w:spacing w:line="276" w:lineRule="auto"/>
              <w:ind w:right="1"/>
              <w:jc w:val="center"/>
            </w:pPr>
            <w:r w:rsidRPr="002E590F">
              <w:rPr>
                <w:w w:val="99"/>
              </w:rPr>
              <w:t>B</w:t>
            </w:r>
          </w:p>
        </w:tc>
        <w:tc>
          <w:tcPr>
            <w:tcW w:w="353" w:type="pct"/>
            <w:gridSpan w:val="3"/>
            <w:vAlign w:val="center"/>
          </w:tcPr>
          <w:p w14:paraId="1BF6C37D" w14:textId="77777777" w:rsidR="00405AF6" w:rsidRPr="002E590F" w:rsidRDefault="00405AF6" w:rsidP="002E590F">
            <w:pPr>
              <w:pStyle w:val="TableParagraph"/>
              <w:spacing w:before="3" w:line="276" w:lineRule="auto"/>
              <w:jc w:val="center"/>
            </w:pPr>
          </w:p>
          <w:p w14:paraId="64B65638" w14:textId="77777777" w:rsidR="00405AF6" w:rsidRPr="002E590F" w:rsidRDefault="00405AF6" w:rsidP="002E590F">
            <w:pPr>
              <w:pStyle w:val="TableParagraph"/>
              <w:spacing w:line="276" w:lineRule="auto"/>
              <w:ind w:right="458"/>
              <w:jc w:val="center"/>
            </w:pPr>
            <w:r w:rsidRPr="002E590F">
              <w:rPr>
                <w:w w:val="99"/>
              </w:rPr>
              <w:t>A</w:t>
            </w:r>
          </w:p>
        </w:tc>
        <w:tc>
          <w:tcPr>
            <w:tcW w:w="918" w:type="pct"/>
            <w:gridSpan w:val="6"/>
            <w:vAlign w:val="center"/>
          </w:tcPr>
          <w:p w14:paraId="42168AF2" w14:textId="77777777" w:rsidR="00405AF6" w:rsidRPr="002E590F" w:rsidRDefault="00405AF6" w:rsidP="002E590F">
            <w:pPr>
              <w:pStyle w:val="TableParagraph"/>
              <w:spacing w:before="60" w:line="276" w:lineRule="auto"/>
              <w:ind w:right="468"/>
            </w:pPr>
            <w:r w:rsidRPr="002E590F">
              <w:t>Mantener</w:t>
            </w:r>
            <w:r w:rsidRPr="002E590F">
              <w:rPr>
                <w:spacing w:val="-2"/>
              </w:rPr>
              <w:t xml:space="preserve"> </w:t>
            </w:r>
            <w:r w:rsidRPr="002E590F">
              <w:t>Informado</w:t>
            </w:r>
          </w:p>
        </w:tc>
      </w:tr>
      <w:tr w:rsidR="002E590F" w:rsidRPr="002E590F" w14:paraId="627688A8" w14:textId="77777777" w:rsidTr="002E590F">
        <w:trPr>
          <w:trHeight w:val="808"/>
        </w:trPr>
        <w:tc>
          <w:tcPr>
            <w:tcW w:w="503" w:type="pct"/>
            <w:gridSpan w:val="3"/>
            <w:vAlign w:val="center"/>
          </w:tcPr>
          <w:p w14:paraId="416B3D3D" w14:textId="77777777" w:rsidR="00405AF6" w:rsidRPr="002E590F" w:rsidRDefault="00405AF6" w:rsidP="002E590F">
            <w:pPr>
              <w:pStyle w:val="TableParagraph"/>
              <w:spacing w:before="60" w:line="276" w:lineRule="auto"/>
              <w:ind w:left="69" w:right="334"/>
            </w:pPr>
            <w:r w:rsidRPr="002E590F">
              <w:t>Maestro de</w:t>
            </w:r>
            <w:r w:rsidRPr="002E590F">
              <w:rPr>
                <w:spacing w:val="-48"/>
              </w:rPr>
              <w:t xml:space="preserve"> </w:t>
            </w:r>
            <w:r w:rsidRPr="002E590F">
              <w:t>Obra</w:t>
            </w:r>
          </w:p>
        </w:tc>
        <w:tc>
          <w:tcPr>
            <w:tcW w:w="1260" w:type="pct"/>
            <w:gridSpan w:val="7"/>
            <w:vAlign w:val="center"/>
          </w:tcPr>
          <w:p w14:paraId="4A19189D" w14:textId="77777777" w:rsidR="00405AF6" w:rsidRPr="002E590F" w:rsidRDefault="00405AF6" w:rsidP="002E590F">
            <w:pPr>
              <w:pStyle w:val="TableParagraph"/>
              <w:spacing w:before="60" w:line="276" w:lineRule="auto"/>
              <w:ind w:left="68" w:right="760"/>
            </w:pPr>
            <w:r w:rsidRPr="002E590F">
              <w:t>Bitácora</w:t>
            </w:r>
            <w:r w:rsidRPr="002E590F">
              <w:rPr>
                <w:spacing w:val="-5"/>
              </w:rPr>
              <w:t xml:space="preserve"> </w:t>
            </w:r>
            <w:r w:rsidRPr="002E590F">
              <w:t>del</w:t>
            </w:r>
            <w:r w:rsidRPr="002E590F">
              <w:rPr>
                <w:spacing w:val="-4"/>
              </w:rPr>
              <w:t xml:space="preserve"> </w:t>
            </w:r>
            <w:r w:rsidRPr="002E590F">
              <w:t>proyecto</w:t>
            </w:r>
            <w:r w:rsidRPr="002E590F">
              <w:rPr>
                <w:spacing w:val="-3"/>
              </w:rPr>
              <w:t xml:space="preserve"> </w:t>
            </w:r>
            <w:r w:rsidRPr="002E590F">
              <w:t>y</w:t>
            </w:r>
            <w:r w:rsidRPr="002E590F">
              <w:rPr>
                <w:spacing w:val="-3"/>
              </w:rPr>
              <w:t xml:space="preserve"> </w:t>
            </w:r>
            <w:r w:rsidRPr="002E590F">
              <w:t>solicitud</w:t>
            </w:r>
            <w:r w:rsidRPr="002E590F">
              <w:rPr>
                <w:spacing w:val="-3"/>
              </w:rPr>
              <w:t xml:space="preserve"> </w:t>
            </w:r>
            <w:r w:rsidRPr="002E590F">
              <w:t>de</w:t>
            </w:r>
            <w:r w:rsidRPr="002E590F">
              <w:rPr>
                <w:spacing w:val="-47"/>
              </w:rPr>
              <w:t xml:space="preserve"> </w:t>
            </w:r>
            <w:r w:rsidRPr="002E590F">
              <w:t>recursos.</w:t>
            </w:r>
          </w:p>
        </w:tc>
        <w:tc>
          <w:tcPr>
            <w:tcW w:w="605" w:type="pct"/>
            <w:gridSpan w:val="3"/>
            <w:vAlign w:val="center"/>
          </w:tcPr>
          <w:p w14:paraId="3FD21581" w14:textId="77777777" w:rsidR="00405AF6" w:rsidRPr="002E590F" w:rsidRDefault="00405AF6" w:rsidP="002E590F">
            <w:pPr>
              <w:pStyle w:val="TableParagraph"/>
              <w:spacing w:before="3" w:line="276" w:lineRule="auto"/>
              <w:jc w:val="center"/>
            </w:pPr>
          </w:p>
          <w:p w14:paraId="798FC0DD" w14:textId="77777777" w:rsidR="00405AF6" w:rsidRPr="002E590F" w:rsidRDefault="00405AF6" w:rsidP="002E590F">
            <w:pPr>
              <w:pStyle w:val="TableParagraph"/>
              <w:spacing w:line="276" w:lineRule="auto"/>
              <w:ind w:left="68"/>
              <w:jc w:val="center"/>
            </w:pPr>
            <w:r w:rsidRPr="002E590F">
              <w:t>Desconocedor</w:t>
            </w:r>
          </w:p>
        </w:tc>
        <w:tc>
          <w:tcPr>
            <w:tcW w:w="605" w:type="pct"/>
            <w:gridSpan w:val="3"/>
            <w:vAlign w:val="center"/>
          </w:tcPr>
          <w:p w14:paraId="1AE6D7AC" w14:textId="77777777" w:rsidR="00405AF6" w:rsidRPr="002E590F" w:rsidRDefault="00405AF6" w:rsidP="002E590F">
            <w:pPr>
              <w:pStyle w:val="TableParagraph"/>
              <w:spacing w:before="3" w:line="276" w:lineRule="auto"/>
              <w:jc w:val="center"/>
            </w:pPr>
          </w:p>
          <w:p w14:paraId="24EC9EDA" w14:textId="77777777" w:rsidR="00405AF6" w:rsidRPr="002E590F" w:rsidRDefault="00405AF6" w:rsidP="002E590F">
            <w:pPr>
              <w:pStyle w:val="TableParagraph"/>
              <w:spacing w:line="276" w:lineRule="auto"/>
              <w:ind w:left="65"/>
              <w:jc w:val="center"/>
            </w:pPr>
            <w:r w:rsidRPr="002E590F">
              <w:t>De</w:t>
            </w:r>
            <w:r w:rsidRPr="002E590F">
              <w:rPr>
                <w:spacing w:val="-1"/>
              </w:rPr>
              <w:t xml:space="preserve"> </w:t>
            </w:r>
            <w:r w:rsidRPr="002E590F">
              <w:t>Apoyo</w:t>
            </w:r>
          </w:p>
        </w:tc>
        <w:tc>
          <w:tcPr>
            <w:tcW w:w="756" w:type="pct"/>
            <w:gridSpan w:val="3"/>
            <w:vAlign w:val="center"/>
          </w:tcPr>
          <w:p w14:paraId="2496E1F8" w14:textId="77777777" w:rsidR="00405AF6" w:rsidRPr="002E590F" w:rsidRDefault="00405AF6" w:rsidP="002E590F">
            <w:pPr>
              <w:pStyle w:val="TableParagraph"/>
              <w:spacing w:before="3" w:line="276" w:lineRule="auto"/>
              <w:jc w:val="center"/>
            </w:pPr>
          </w:p>
          <w:p w14:paraId="4B67B997" w14:textId="77777777" w:rsidR="00405AF6" w:rsidRPr="002E590F" w:rsidRDefault="00405AF6" w:rsidP="002E590F">
            <w:pPr>
              <w:pStyle w:val="TableParagraph"/>
              <w:spacing w:line="276" w:lineRule="auto"/>
              <w:ind w:right="1"/>
              <w:jc w:val="center"/>
            </w:pPr>
            <w:r w:rsidRPr="002E590F">
              <w:rPr>
                <w:w w:val="99"/>
              </w:rPr>
              <w:t>B</w:t>
            </w:r>
          </w:p>
        </w:tc>
        <w:tc>
          <w:tcPr>
            <w:tcW w:w="353" w:type="pct"/>
            <w:gridSpan w:val="3"/>
            <w:vAlign w:val="center"/>
          </w:tcPr>
          <w:p w14:paraId="6547AF2B" w14:textId="77777777" w:rsidR="00405AF6" w:rsidRPr="002E590F" w:rsidRDefault="00405AF6" w:rsidP="002E590F">
            <w:pPr>
              <w:pStyle w:val="TableParagraph"/>
              <w:spacing w:before="3" w:line="276" w:lineRule="auto"/>
              <w:jc w:val="center"/>
            </w:pPr>
          </w:p>
          <w:p w14:paraId="0A17F23F" w14:textId="77777777" w:rsidR="00405AF6" w:rsidRPr="002E590F" w:rsidRDefault="00405AF6" w:rsidP="002E590F">
            <w:pPr>
              <w:pStyle w:val="TableParagraph"/>
              <w:spacing w:line="276" w:lineRule="auto"/>
              <w:ind w:right="458"/>
              <w:jc w:val="center"/>
            </w:pPr>
            <w:r w:rsidRPr="002E590F">
              <w:rPr>
                <w:w w:val="99"/>
              </w:rPr>
              <w:t>A</w:t>
            </w:r>
          </w:p>
        </w:tc>
        <w:tc>
          <w:tcPr>
            <w:tcW w:w="918" w:type="pct"/>
            <w:gridSpan w:val="6"/>
            <w:vAlign w:val="center"/>
          </w:tcPr>
          <w:p w14:paraId="53B50465" w14:textId="77777777" w:rsidR="00405AF6" w:rsidRPr="002E590F" w:rsidRDefault="00405AF6" w:rsidP="002E590F">
            <w:pPr>
              <w:pStyle w:val="TableParagraph"/>
              <w:spacing w:before="60" w:line="276" w:lineRule="auto"/>
              <w:ind w:right="468"/>
            </w:pPr>
            <w:r w:rsidRPr="002E590F">
              <w:t>Mantener</w:t>
            </w:r>
            <w:r w:rsidRPr="002E590F">
              <w:rPr>
                <w:spacing w:val="-2"/>
              </w:rPr>
              <w:t xml:space="preserve"> </w:t>
            </w:r>
            <w:r w:rsidRPr="002E590F">
              <w:t>Informado</w:t>
            </w:r>
          </w:p>
        </w:tc>
      </w:tr>
    </w:tbl>
    <w:p w14:paraId="02FF69C1" w14:textId="77777777" w:rsidR="00E36C8F" w:rsidRDefault="00E36C8F" w:rsidP="00AD6FFD">
      <w:pPr>
        <w:ind w:right="862"/>
        <w:rPr>
          <w:b/>
          <w:sz w:val="24"/>
        </w:rPr>
      </w:pPr>
      <w:r>
        <w:rPr>
          <w:b/>
          <w:sz w:val="24"/>
        </w:rPr>
        <w:t xml:space="preserve">  </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18"/>
        <w:gridCol w:w="1970"/>
        <w:gridCol w:w="2059"/>
        <w:gridCol w:w="2003"/>
        <w:gridCol w:w="2357"/>
        <w:gridCol w:w="1029"/>
        <w:gridCol w:w="1502"/>
      </w:tblGrid>
      <w:tr w:rsidR="00E36C8F" w:rsidRPr="002E590F" w14:paraId="2D16CFAB" w14:textId="77777777" w:rsidTr="002E590F">
        <w:trPr>
          <w:trHeight w:val="688"/>
        </w:trPr>
        <w:tc>
          <w:tcPr>
            <w:tcW w:w="483" w:type="pct"/>
            <w:shd w:val="clear" w:color="auto" w:fill="F1F1F1"/>
            <w:vAlign w:val="center"/>
          </w:tcPr>
          <w:p w14:paraId="1B88D54E" w14:textId="77777777" w:rsidR="00E36C8F" w:rsidRPr="002E590F" w:rsidRDefault="00E36C8F" w:rsidP="002E590F">
            <w:pPr>
              <w:pStyle w:val="TableParagraph"/>
              <w:spacing w:line="276" w:lineRule="auto"/>
              <w:ind w:left="69"/>
              <w:jc w:val="center"/>
              <w:rPr>
                <w:b/>
              </w:rPr>
            </w:pPr>
            <w:r w:rsidRPr="002E590F">
              <w:rPr>
                <w:b/>
              </w:rPr>
              <w:lastRenderedPageBreak/>
              <w:t>INTERESADO</w:t>
            </w:r>
          </w:p>
        </w:tc>
        <w:tc>
          <w:tcPr>
            <w:tcW w:w="1342" w:type="pct"/>
            <w:shd w:val="clear" w:color="auto" w:fill="F1F1F1"/>
            <w:vAlign w:val="center"/>
          </w:tcPr>
          <w:p w14:paraId="6B6BC0AF" w14:textId="77777777" w:rsidR="00E36C8F" w:rsidRPr="002E590F" w:rsidRDefault="00E36C8F" w:rsidP="002E590F">
            <w:pPr>
              <w:pStyle w:val="TableParagraph"/>
              <w:spacing w:line="276" w:lineRule="auto"/>
              <w:ind w:left="68"/>
              <w:jc w:val="center"/>
              <w:rPr>
                <w:b/>
              </w:rPr>
            </w:pPr>
            <w:r w:rsidRPr="002E590F">
              <w:rPr>
                <w:b/>
              </w:rPr>
              <w:t>DESCRIPCIÓN</w:t>
            </w:r>
            <w:r w:rsidRPr="002E590F">
              <w:rPr>
                <w:b/>
                <w:spacing w:val="-2"/>
              </w:rPr>
              <w:t xml:space="preserve"> </w:t>
            </w:r>
            <w:r w:rsidRPr="002E590F">
              <w:rPr>
                <w:b/>
              </w:rPr>
              <w:t>DEL</w:t>
            </w:r>
            <w:r w:rsidRPr="002E590F">
              <w:rPr>
                <w:b/>
                <w:spacing w:val="-1"/>
              </w:rPr>
              <w:t xml:space="preserve"> </w:t>
            </w:r>
            <w:r w:rsidRPr="002E590F">
              <w:rPr>
                <w:b/>
              </w:rPr>
              <w:t>IMPACTO</w:t>
            </w:r>
            <w:r w:rsidRPr="002E590F">
              <w:rPr>
                <w:b/>
                <w:spacing w:val="-2"/>
              </w:rPr>
              <w:t xml:space="preserve"> </w:t>
            </w:r>
            <w:r w:rsidRPr="002E590F">
              <w:rPr>
                <w:b/>
              </w:rPr>
              <w:t>QUE</w:t>
            </w:r>
          </w:p>
          <w:p w14:paraId="1FCBEA58" w14:textId="77777777" w:rsidR="00E36C8F" w:rsidRPr="002E590F" w:rsidRDefault="00E36C8F" w:rsidP="002E590F">
            <w:pPr>
              <w:pStyle w:val="TableParagraph"/>
              <w:spacing w:line="276" w:lineRule="auto"/>
              <w:ind w:left="68"/>
              <w:jc w:val="center"/>
              <w:rPr>
                <w:b/>
              </w:rPr>
            </w:pPr>
            <w:r w:rsidRPr="002E590F">
              <w:rPr>
                <w:b/>
              </w:rPr>
              <w:t>SIGNIFICA</w:t>
            </w:r>
            <w:r w:rsidRPr="002E590F">
              <w:rPr>
                <w:b/>
                <w:spacing w:val="-2"/>
              </w:rPr>
              <w:t xml:space="preserve"> </w:t>
            </w:r>
            <w:r w:rsidRPr="002E590F">
              <w:rPr>
                <w:b/>
              </w:rPr>
              <w:t>EL</w:t>
            </w:r>
            <w:r w:rsidRPr="002E590F">
              <w:rPr>
                <w:b/>
                <w:spacing w:val="-1"/>
              </w:rPr>
              <w:t xml:space="preserve"> </w:t>
            </w:r>
            <w:r w:rsidRPr="002E590F">
              <w:rPr>
                <w:b/>
              </w:rPr>
              <w:t>PROYECTO</w:t>
            </w:r>
          </w:p>
        </w:tc>
        <w:tc>
          <w:tcPr>
            <w:tcW w:w="594" w:type="pct"/>
            <w:shd w:val="clear" w:color="auto" w:fill="F1F1F1"/>
            <w:vAlign w:val="center"/>
          </w:tcPr>
          <w:p w14:paraId="6CE9F3AE" w14:textId="77777777" w:rsidR="00E36C8F" w:rsidRPr="002E590F" w:rsidRDefault="00E36C8F" w:rsidP="002E590F">
            <w:pPr>
              <w:pStyle w:val="TableParagraph"/>
              <w:spacing w:line="276" w:lineRule="auto"/>
              <w:ind w:left="68"/>
              <w:jc w:val="center"/>
              <w:rPr>
                <w:b/>
              </w:rPr>
            </w:pPr>
            <w:r w:rsidRPr="002E590F">
              <w:rPr>
                <w:b/>
              </w:rPr>
              <w:t>NIVEL</w:t>
            </w:r>
            <w:r w:rsidRPr="002E590F">
              <w:rPr>
                <w:b/>
                <w:spacing w:val="1"/>
              </w:rPr>
              <w:t xml:space="preserve"> </w:t>
            </w:r>
            <w:r w:rsidRPr="002E590F">
              <w:rPr>
                <w:b/>
              </w:rPr>
              <w:t>DE</w:t>
            </w:r>
          </w:p>
          <w:p w14:paraId="66363F83" w14:textId="77777777" w:rsidR="00E36C8F" w:rsidRPr="002E590F" w:rsidRDefault="00E36C8F" w:rsidP="002E590F">
            <w:pPr>
              <w:pStyle w:val="TableParagraph"/>
              <w:spacing w:line="276" w:lineRule="auto"/>
              <w:ind w:left="68" w:right="205"/>
              <w:jc w:val="center"/>
              <w:rPr>
                <w:b/>
              </w:rPr>
            </w:pPr>
            <w:r w:rsidRPr="002E590F">
              <w:rPr>
                <w:b/>
              </w:rPr>
              <w:t>PARTICIPACIÓN</w:t>
            </w:r>
            <w:r w:rsidRPr="002E590F">
              <w:rPr>
                <w:b/>
                <w:spacing w:val="-37"/>
              </w:rPr>
              <w:t xml:space="preserve"> </w:t>
            </w:r>
            <w:r w:rsidRPr="002E590F">
              <w:rPr>
                <w:b/>
              </w:rPr>
              <w:t>ACTUAL</w:t>
            </w:r>
          </w:p>
        </w:tc>
        <w:tc>
          <w:tcPr>
            <w:tcW w:w="574" w:type="pct"/>
            <w:shd w:val="clear" w:color="auto" w:fill="F1F1F1"/>
            <w:vAlign w:val="center"/>
          </w:tcPr>
          <w:p w14:paraId="4A2F749B" w14:textId="77777777" w:rsidR="00E36C8F" w:rsidRPr="002E590F" w:rsidRDefault="00E36C8F" w:rsidP="002E590F">
            <w:pPr>
              <w:pStyle w:val="TableParagraph"/>
              <w:spacing w:line="276" w:lineRule="auto"/>
              <w:ind w:left="65"/>
              <w:jc w:val="center"/>
              <w:rPr>
                <w:b/>
              </w:rPr>
            </w:pPr>
            <w:r w:rsidRPr="002E590F">
              <w:rPr>
                <w:b/>
              </w:rPr>
              <w:t>NIVEL</w:t>
            </w:r>
            <w:r w:rsidRPr="002E590F">
              <w:rPr>
                <w:b/>
                <w:spacing w:val="1"/>
              </w:rPr>
              <w:t xml:space="preserve"> </w:t>
            </w:r>
            <w:r w:rsidRPr="002E590F">
              <w:rPr>
                <w:b/>
              </w:rPr>
              <w:t>DE</w:t>
            </w:r>
          </w:p>
          <w:p w14:paraId="19994D5B" w14:textId="77777777" w:rsidR="00E36C8F" w:rsidRPr="002E590F" w:rsidRDefault="00E36C8F" w:rsidP="002E590F">
            <w:pPr>
              <w:pStyle w:val="TableParagraph"/>
              <w:spacing w:line="276" w:lineRule="auto"/>
              <w:ind w:left="65" w:right="151"/>
              <w:jc w:val="center"/>
              <w:rPr>
                <w:b/>
              </w:rPr>
            </w:pPr>
            <w:r w:rsidRPr="002E590F">
              <w:rPr>
                <w:b/>
              </w:rPr>
              <w:t>PARTICIPACIÓN</w:t>
            </w:r>
            <w:r w:rsidRPr="002E590F">
              <w:rPr>
                <w:b/>
                <w:spacing w:val="-37"/>
              </w:rPr>
              <w:t xml:space="preserve"> </w:t>
            </w:r>
            <w:r w:rsidRPr="002E590F">
              <w:rPr>
                <w:b/>
              </w:rPr>
              <w:t>DESEADA</w:t>
            </w:r>
          </w:p>
        </w:tc>
        <w:tc>
          <w:tcPr>
            <w:tcW w:w="671" w:type="pct"/>
            <w:shd w:val="clear" w:color="auto" w:fill="F1F1F1"/>
            <w:vAlign w:val="center"/>
          </w:tcPr>
          <w:p w14:paraId="293956E1" w14:textId="77777777" w:rsidR="00E36C8F" w:rsidRPr="002E590F" w:rsidRDefault="00E36C8F" w:rsidP="002E590F">
            <w:pPr>
              <w:pStyle w:val="TableParagraph"/>
              <w:spacing w:line="276" w:lineRule="auto"/>
              <w:ind w:left="67" w:right="79"/>
              <w:jc w:val="center"/>
              <w:rPr>
                <w:b/>
              </w:rPr>
            </w:pPr>
            <w:r w:rsidRPr="002E590F">
              <w:rPr>
                <w:b/>
              </w:rPr>
              <w:t>PODER/INFLUENCIA</w:t>
            </w:r>
            <w:r w:rsidRPr="002E590F">
              <w:rPr>
                <w:b/>
                <w:spacing w:val="-37"/>
              </w:rPr>
              <w:t xml:space="preserve"> </w:t>
            </w:r>
            <w:r w:rsidRPr="002E590F">
              <w:rPr>
                <w:b/>
              </w:rPr>
              <w:t>A</w:t>
            </w:r>
            <w:r w:rsidRPr="002E590F">
              <w:rPr>
                <w:b/>
                <w:spacing w:val="-11"/>
              </w:rPr>
              <w:t xml:space="preserve"> </w:t>
            </w:r>
            <w:r w:rsidRPr="002E590F">
              <w:rPr>
                <w:b/>
              </w:rPr>
              <w:t>(ALTO)</w:t>
            </w:r>
          </w:p>
          <w:p w14:paraId="17C6BFC5" w14:textId="77777777" w:rsidR="00E36C8F" w:rsidRPr="002E590F" w:rsidRDefault="00E36C8F" w:rsidP="002E590F">
            <w:pPr>
              <w:pStyle w:val="TableParagraph"/>
              <w:spacing w:line="276" w:lineRule="auto"/>
              <w:ind w:left="67"/>
              <w:jc w:val="center"/>
              <w:rPr>
                <w:b/>
              </w:rPr>
            </w:pPr>
            <w:r w:rsidRPr="002E590F">
              <w:rPr>
                <w:b/>
                <w:spacing w:val="-1"/>
              </w:rPr>
              <w:t>B</w:t>
            </w:r>
            <w:r w:rsidRPr="002E590F">
              <w:rPr>
                <w:b/>
                <w:spacing w:val="-7"/>
              </w:rPr>
              <w:t xml:space="preserve"> </w:t>
            </w:r>
            <w:r w:rsidRPr="002E590F">
              <w:rPr>
                <w:b/>
                <w:spacing w:val="-1"/>
              </w:rPr>
              <w:t>(BAJO)</w:t>
            </w:r>
          </w:p>
        </w:tc>
        <w:tc>
          <w:tcPr>
            <w:tcW w:w="390" w:type="pct"/>
            <w:shd w:val="clear" w:color="auto" w:fill="F1F1F1"/>
            <w:vAlign w:val="center"/>
          </w:tcPr>
          <w:p w14:paraId="3EB7ADBA" w14:textId="77777777" w:rsidR="00E36C8F" w:rsidRPr="002E590F" w:rsidRDefault="00E36C8F" w:rsidP="002E590F">
            <w:pPr>
              <w:pStyle w:val="TableParagraph"/>
              <w:spacing w:line="276" w:lineRule="auto"/>
              <w:ind w:left="63"/>
              <w:jc w:val="center"/>
              <w:rPr>
                <w:b/>
              </w:rPr>
            </w:pPr>
            <w:r w:rsidRPr="002E590F">
              <w:rPr>
                <w:b/>
              </w:rPr>
              <w:t>INTERÉS</w:t>
            </w:r>
          </w:p>
          <w:p w14:paraId="27908526" w14:textId="77777777" w:rsidR="00E36C8F" w:rsidRPr="002E590F" w:rsidRDefault="00E36C8F" w:rsidP="002E590F">
            <w:pPr>
              <w:pStyle w:val="TableParagraph"/>
              <w:spacing w:line="276" w:lineRule="auto"/>
              <w:ind w:left="63" w:right="195"/>
              <w:jc w:val="center"/>
              <w:rPr>
                <w:b/>
              </w:rPr>
            </w:pPr>
            <w:r w:rsidRPr="002E590F">
              <w:rPr>
                <w:b/>
                <w:spacing w:val="-3"/>
              </w:rPr>
              <w:t>A (ALTO)</w:t>
            </w:r>
            <w:r w:rsidRPr="002E590F">
              <w:rPr>
                <w:b/>
                <w:spacing w:val="-47"/>
              </w:rPr>
              <w:t xml:space="preserve"> </w:t>
            </w:r>
            <w:r w:rsidRPr="002E590F">
              <w:rPr>
                <w:b/>
                <w:spacing w:val="-1"/>
              </w:rPr>
              <w:t>B</w:t>
            </w:r>
            <w:r w:rsidRPr="002E590F">
              <w:rPr>
                <w:b/>
                <w:spacing w:val="-7"/>
              </w:rPr>
              <w:t xml:space="preserve"> </w:t>
            </w:r>
            <w:r w:rsidRPr="002E590F">
              <w:rPr>
                <w:b/>
                <w:spacing w:val="-1"/>
              </w:rPr>
              <w:t>(BAJO)</w:t>
            </w:r>
          </w:p>
        </w:tc>
        <w:tc>
          <w:tcPr>
            <w:tcW w:w="946" w:type="pct"/>
            <w:shd w:val="clear" w:color="auto" w:fill="F1F1F1"/>
            <w:vAlign w:val="center"/>
          </w:tcPr>
          <w:p w14:paraId="6E50CEB4" w14:textId="77777777" w:rsidR="00E36C8F" w:rsidRPr="002E590F" w:rsidRDefault="00E36C8F" w:rsidP="002E590F">
            <w:pPr>
              <w:pStyle w:val="TableParagraph"/>
              <w:spacing w:line="276" w:lineRule="auto"/>
              <w:ind w:left="64"/>
              <w:jc w:val="center"/>
              <w:rPr>
                <w:b/>
              </w:rPr>
            </w:pPr>
            <w:r w:rsidRPr="002E590F">
              <w:rPr>
                <w:b/>
              </w:rPr>
              <w:t>ESTRATEGIA</w:t>
            </w:r>
          </w:p>
        </w:tc>
      </w:tr>
      <w:tr w:rsidR="00E36C8F" w:rsidRPr="002E590F" w14:paraId="30926B26" w14:textId="77777777" w:rsidTr="002E590F">
        <w:trPr>
          <w:trHeight w:val="810"/>
        </w:trPr>
        <w:tc>
          <w:tcPr>
            <w:tcW w:w="483" w:type="pct"/>
          </w:tcPr>
          <w:p w14:paraId="5F29ABC2" w14:textId="77777777" w:rsidR="00E36C8F" w:rsidRPr="002E590F" w:rsidRDefault="00E36C8F" w:rsidP="002E590F">
            <w:pPr>
              <w:pStyle w:val="TableParagraph"/>
              <w:spacing w:before="5" w:line="276" w:lineRule="auto"/>
            </w:pPr>
          </w:p>
          <w:p w14:paraId="5CAF2D1B" w14:textId="77777777" w:rsidR="00E36C8F" w:rsidRPr="002E590F" w:rsidRDefault="00E36C8F" w:rsidP="002E590F">
            <w:pPr>
              <w:pStyle w:val="TableParagraph"/>
              <w:spacing w:line="276" w:lineRule="auto"/>
              <w:ind w:left="69"/>
            </w:pPr>
            <w:r w:rsidRPr="002E590F">
              <w:t>Maquinista</w:t>
            </w:r>
          </w:p>
        </w:tc>
        <w:tc>
          <w:tcPr>
            <w:tcW w:w="1342" w:type="pct"/>
          </w:tcPr>
          <w:p w14:paraId="476259C6" w14:textId="77777777" w:rsidR="00E36C8F" w:rsidRPr="002E590F" w:rsidRDefault="00E36C8F" w:rsidP="002E590F">
            <w:pPr>
              <w:pStyle w:val="TableParagraph"/>
              <w:spacing w:before="62" w:line="276" w:lineRule="auto"/>
              <w:ind w:left="68" w:right="376"/>
            </w:pPr>
            <w:r w:rsidRPr="002E590F">
              <w:t>Operador eficaz en maquinaria y equipo</w:t>
            </w:r>
            <w:r w:rsidRPr="002E590F">
              <w:rPr>
                <w:spacing w:val="-48"/>
              </w:rPr>
              <w:t xml:space="preserve"> </w:t>
            </w:r>
            <w:r w:rsidRPr="002E590F">
              <w:t>pesado</w:t>
            </w:r>
          </w:p>
        </w:tc>
        <w:tc>
          <w:tcPr>
            <w:tcW w:w="594" w:type="pct"/>
          </w:tcPr>
          <w:p w14:paraId="231AC92A" w14:textId="77777777" w:rsidR="00E36C8F" w:rsidRPr="002E590F" w:rsidRDefault="00E36C8F" w:rsidP="002E590F">
            <w:pPr>
              <w:pStyle w:val="TableParagraph"/>
              <w:spacing w:before="5" w:line="276" w:lineRule="auto"/>
            </w:pPr>
          </w:p>
          <w:p w14:paraId="55A407A1" w14:textId="77777777" w:rsidR="00E36C8F" w:rsidRPr="002E590F" w:rsidRDefault="00E36C8F" w:rsidP="002E590F">
            <w:pPr>
              <w:pStyle w:val="TableParagraph"/>
              <w:spacing w:line="276" w:lineRule="auto"/>
              <w:ind w:left="68"/>
            </w:pPr>
            <w:r w:rsidRPr="002E590F">
              <w:t>Desconocedor</w:t>
            </w:r>
          </w:p>
        </w:tc>
        <w:tc>
          <w:tcPr>
            <w:tcW w:w="574" w:type="pct"/>
          </w:tcPr>
          <w:p w14:paraId="10C58E3F" w14:textId="77777777" w:rsidR="00E36C8F" w:rsidRPr="002E590F" w:rsidRDefault="00E36C8F" w:rsidP="002E590F">
            <w:pPr>
              <w:pStyle w:val="TableParagraph"/>
              <w:spacing w:before="5" w:line="276" w:lineRule="auto"/>
            </w:pPr>
          </w:p>
          <w:p w14:paraId="05EEC9CD" w14:textId="77777777" w:rsidR="00E36C8F" w:rsidRPr="002E590F" w:rsidRDefault="00E36C8F" w:rsidP="002E590F">
            <w:pPr>
              <w:pStyle w:val="TableParagraph"/>
              <w:spacing w:line="276" w:lineRule="auto"/>
              <w:ind w:left="65"/>
            </w:pPr>
            <w:r w:rsidRPr="002E590F">
              <w:t>De</w:t>
            </w:r>
            <w:r w:rsidRPr="002E590F">
              <w:rPr>
                <w:spacing w:val="-1"/>
              </w:rPr>
              <w:t xml:space="preserve"> </w:t>
            </w:r>
            <w:r w:rsidRPr="002E590F">
              <w:t>Apoyo</w:t>
            </w:r>
          </w:p>
        </w:tc>
        <w:tc>
          <w:tcPr>
            <w:tcW w:w="671" w:type="pct"/>
          </w:tcPr>
          <w:p w14:paraId="34C078D1" w14:textId="77777777" w:rsidR="00E36C8F" w:rsidRPr="002E590F" w:rsidRDefault="00E36C8F" w:rsidP="002E590F">
            <w:pPr>
              <w:pStyle w:val="TableParagraph"/>
              <w:spacing w:before="5" w:line="276" w:lineRule="auto"/>
            </w:pPr>
          </w:p>
          <w:p w14:paraId="56E7BE5E" w14:textId="77777777" w:rsidR="00E36C8F" w:rsidRPr="002E590F" w:rsidRDefault="00E36C8F" w:rsidP="002E590F">
            <w:pPr>
              <w:pStyle w:val="TableParagraph"/>
              <w:spacing w:line="276" w:lineRule="auto"/>
              <w:ind w:right="1"/>
              <w:jc w:val="center"/>
            </w:pPr>
            <w:r w:rsidRPr="002E590F">
              <w:rPr>
                <w:w w:val="99"/>
              </w:rPr>
              <w:t>B</w:t>
            </w:r>
          </w:p>
        </w:tc>
        <w:tc>
          <w:tcPr>
            <w:tcW w:w="390" w:type="pct"/>
          </w:tcPr>
          <w:p w14:paraId="137F1131" w14:textId="77777777" w:rsidR="00E36C8F" w:rsidRPr="002E590F" w:rsidRDefault="00E36C8F" w:rsidP="002E590F">
            <w:pPr>
              <w:pStyle w:val="TableParagraph"/>
              <w:spacing w:before="5" w:line="276" w:lineRule="auto"/>
            </w:pPr>
          </w:p>
          <w:p w14:paraId="0CC32DA4" w14:textId="77777777" w:rsidR="00E36C8F" w:rsidRPr="002E590F" w:rsidRDefault="00E36C8F" w:rsidP="002E590F">
            <w:pPr>
              <w:pStyle w:val="TableParagraph"/>
              <w:spacing w:line="276" w:lineRule="auto"/>
              <w:ind w:right="458"/>
              <w:jc w:val="right"/>
            </w:pPr>
            <w:r w:rsidRPr="002E590F">
              <w:rPr>
                <w:w w:val="99"/>
              </w:rPr>
              <w:t>A</w:t>
            </w:r>
          </w:p>
        </w:tc>
        <w:tc>
          <w:tcPr>
            <w:tcW w:w="946" w:type="pct"/>
          </w:tcPr>
          <w:p w14:paraId="36BA9FD4" w14:textId="77777777" w:rsidR="00E36C8F" w:rsidRPr="002E590F" w:rsidRDefault="00E36C8F" w:rsidP="002E590F">
            <w:pPr>
              <w:pStyle w:val="TableParagraph"/>
              <w:spacing w:before="62" w:line="276" w:lineRule="auto"/>
              <w:ind w:right="468"/>
              <w:jc w:val="right"/>
            </w:pPr>
            <w:r w:rsidRPr="002E590F">
              <w:t>Mantener</w:t>
            </w:r>
            <w:r w:rsidRPr="002E590F">
              <w:rPr>
                <w:spacing w:val="-2"/>
              </w:rPr>
              <w:t xml:space="preserve"> </w:t>
            </w:r>
            <w:r w:rsidRPr="002E590F">
              <w:t>Informado</w:t>
            </w:r>
          </w:p>
        </w:tc>
      </w:tr>
      <w:tr w:rsidR="00E36C8F" w:rsidRPr="002E590F" w14:paraId="387837E0" w14:textId="77777777" w:rsidTr="002E590F">
        <w:trPr>
          <w:trHeight w:val="1154"/>
        </w:trPr>
        <w:tc>
          <w:tcPr>
            <w:tcW w:w="483" w:type="pct"/>
          </w:tcPr>
          <w:p w14:paraId="7C255031" w14:textId="77777777" w:rsidR="00E36C8F" w:rsidRPr="002E590F" w:rsidRDefault="00E36C8F" w:rsidP="002E590F">
            <w:pPr>
              <w:pStyle w:val="TableParagraph"/>
              <w:spacing w:line="276" w:lineRule="auto"/>
            </w:pPr>
          </w:p>
          <w:p w14:paraId="3E825B44" w14:textId="77777777" w:rsidR="00E36C8F" w:rsidRPr="002E590F" w:rsidRDefault="00E36C8F" w:rsidP="002E590F">
            <w:pPr>
              <w:pStyle w:val="TableParagraph"/>
              <w:spacing w:before="153" w:line="276" w:lineRule="auto"/>
              <w:ind w:left="69"/>
            </w:pPr>
            <w:r w:rsidRPr="002E590F">
              <w:t>Albañiles</w:t>
            </w:r>
          </w:p>
        </w:tc>
        <w:tc>
          <w:tcPr>
            <w:tcW w:w="1342" w:type="pct"/>
          </w:tcPr>
          <w:p w14:paraId="29F41619" w14:textId="77777777" w:rsidR="00E36C8F" w:rsidRPr="002E590F" w:rsidRDefault="00E36C8F" w:rsidP="002E590F">
            <w:pPr>
              <w:pStyle w:val="TableParagraph"/>
              <w:spacing w:before="60" w:line="276" w:lineRule="auto"/>
              <w:ind w:left="68" w:right="101"/>
              <w:jc w:val="both"/>
            </w:pPr>
            <w:r w:rsidRPr="002E590F">
              <w:t>Su impacto se relaciona con la calidad de la</w:t>
            </w:r>
            <w:r w:rsidRPr="002E590F">
              <w:rPr>
                <w:spacing w:val="-47"/>
              </w:rPr>
              <w:t xml:space="preserve"> </w:t>
            </w:r>
            <w:r w:rsidRPr="002E590F">
              <w:t>mano de obra y la eficiencia en la ejecución</w:t>
            </w:r>
            <w:r w:rsidRPr="002E590F">
              <w:rPr>
                <w:spacing w:val="-48"/>
              </w:rPr>
              <w:t xml:space="preserve"> </w:t>
            </w:r>
            <w:r w:rsidRPr="002E590F">
              <w:t>de</w:t>
            </w:r>
            <w:r w:rsidRPr="002E590F">
              <w:rPr>
                <w:spacing w:val="-1"/>
              </w:rPr>
              <w:t xml:space="preserve"> </w:t>
            </w:r>
            <w:r w:rsidRPr="002E590F">
              <w:t>tarea</w:t>
            </w:r>
          </w:p>
        </w:tc>
        <w:tc>
          <w:tcPr>
            <w:tcW w:w="594" w:type="pct"/>
          </w:tcPr>
          <w:p w14:paraId="1400811F" w14:textId="77777777" w:rsidR="00E36C8F" w:rsidRPr="002E590F" w:rsidRDefault="00E36C8F" w:rsidP="002E590F">
            <w:pPr>
              <w:pStyle w:val="TableParagraph"/>
              <w:spacing w:line="276" w:lineRule="auto"/>
            </w:pPr>
          </w:p>
          <w:p w14:paraId="7266330A" w14:textId="77777777" w:rsidR="00E36C8F" w:rsidRPr="002E590F" w:rsidRDefault="00E36C8F" w:rsidP="002E590F">
            <w:pPr>
              <w:pStyle w:val="TableParagraph"/>
              <w:spacing w:before="153" w:line="276" w:lineRule="auto"/>
              <w:ind w:left="68"/>
            </w:pPr>
            <w:r w:rsidRPr="002E590F">
              <w:t>Desconocedor</w:t>
            </w:r>
          </w:p>
        </w:tc>
        <w:tc>
          <w:tcPr>
            <w:tcW w:w="574" w:type="pct"/>
          </w:tcPr>
          <w:p w14:paraId="55C0E9FD" w14:textId="77777777" w:rsidR="00E36C8F" w:rsidRPr="002E590F" w:rsidRDefault="00E36C8F" w:rsidP="002E590F">
            <w:pPr>
              <w:pStyle w:val="TableParagraph"/>
              <w:spacing w:line="276" w:lineRule="auto"/>
            </w:pPr>
          </w:p>
          <w:p w14:paraId="64DD635A" w14:textId="77777777" w:rsidR="00E36C8F" w:rsidRPr="002E590F" w:rsidRDefault="00E36C8F" w:rsidP="002E590F">
            <w:pPr>
              <w:pStyle w:val="TableParagraph"/>
              <w:spacing w:before="153" w:line="276" w:lineRule="auto"/>
              <w:ind w:left="65"/>
            </w:pPr>
            <w:r w:rsidRPr="002E590F">
              <w:t>De</w:t>
            </w:r>
            <w:r w:rsidRPr="002E590F">
              <w:rPr>
                <w:spacing w:val="-1"/>
              </w:rPr>
              <w:t xml:space="preserve"> </w:t>
            </w:r>
            <w:r w:rsidRPr="002E590F">
              <w:t>Apoyo</w:t>
            </w:r>
          </w:p>
        </w:tc>
        <w:tc>
          <w:tcPr>
            <w:tcW w:w="671" w:type="pct"/>
          </w:tcPr>
          <w:p w14:paraId="1C3968BC" w14:textId="77777777" w:rsidR="00E36C8F" w:rsidRPr="002E590F" w:rsidRDefault="00E36C8F" w:rsidP="002E590F">
            <w:pPr>
              <w:pStyle w:val="TableParagraph"/>
              <w:spacing w:line="276" w:lineRule="auto"/>
            </w:pPr>
          </w:p>
          <w:p w14:paraId="6173C37F" w14:textId="77777777" w:rsidR="00E36C8F" w:rsidRPr="002E590F" w:rsidRDefault="00E36C8F" w:rsidP="002E590F">
            <w:pPr>
              <w:pStyle w:val="TableParagraph"/>
              <w:spacing w:before="153" w:line="276" w:lineRule="auto"/>
              <w:ind w:right="1"/>
              <w:jc w:val="center"/>
            </w:pPr>
            <w:r w:rsidRPr="002E590F">
              <w:rPr>
                <w:w w:val="99"/>
              </w:rPr>
              <w:t>B</w:t>
            </w:r>
          </w:p>
        </w:tc>
        <w:tc>
          <w:tcPr>
            <w:tcW w:w="390" w:type="pct"/>
          </w:tcPr>
          <w:p w14:paraId="311FB8C1" w14:textId="77777777" w:rsidR="00E36C8F" w:rsidRPr="002E590F" w:rsidRDefault="00E36C8F" w:rsidP="002E590F">
            <w:pPr>
              <w:pStyle w:val="TableParagraph"/>
              <w:spacing w:line="276" w:lineRule="auto"/>
            </w:pPr>
          </w:p>
          <w:p w14:paraId="28FF80E2" w14:textId="77777777" w:rsidR="00E36C8F" w:rsidRPr="002E590F" w:rsidRDefault="00E36C8F" w:rsidP="002E590F">
            <w:pPr>
              <w:pStyle w:val="TableParagraph"/>
              <w:spacing w:before="153" w:line="276" w:lineRule="auto"/>
              <w:ind w:right="458"/>
              <w:jc w:val="right"/>
            </w:pPr>
            <w:r w:rsidRPr="002E590F">
              <w:rPr>
                <w:w w:val="99"/>
              </w:rPr>
              <w:t>A</w:t>
            </w:r>
          </w:p>
        </w:tc>
        <w:tc>
          <w:tcPr>
            <w:tcW w:w="946" w:type="pct"/>
          </w:tcPr>
          <w:p w14:paraId="6D001D7D" w14:textId="77777777" w:rsidR="00E36C8F" w:rsidRPr="002E590F" w:rsidRDefault="00E36C8F" w:rsidP="002E590F">
            <w:pPr>
              <w:pStyle w:val="TableParagraph"/>
              <w:spacing w:before="60" w:line="276" w:lineRule="auto"/>
              <w:ind w:right="468"/>
              <w:jc w:val="right"/>
            </w:pPr>
            <w:r w:rsidRPr="002E590F">
              <w:t>Mantener</w:t>
            </w:r>
            <w:r w:rsidRPr="002E590F">
              <w:rPr>
                <w:spacing w:val="-2"/>
              </w:rPr>
              <w:t xml:space="preserve"> </w:t>
            </w:r>
            <w:r w:rsidRPr="002E590F">
              <w:t>Informado</w:t>
            </w:r>
          </w:p>
        </w:tc>
      </w:tr>
      <w:tr w:rsidR="00E36C8F" w:rsidRPr="002E590F" w14:paraId="1F9454F1" w14:textId="77777777" w:rsidTr="002E590F">
        <w:trPr>
          <w:trHeight w:val="810"/>
        </w:trPr>
        <w:tc>
          <w:tcPr>
            <w:tcW w:w="483" w:type="pct"/>
          </w:tcPr>
          <w:p w14:paraId="770462C4" w14:textId="77777777" w:rsidR="00E36C8F" w:rsidRPr="002E590F" w:rsidRDefault="00E36C8F" w:rsidP="002E590F">
            <w:pPr>
              <w:pStyle w:val="TableParagraph"/>
              <w:spacing w:before="5" w:line="276" w:lineRule="auto"/>
            </w:pPr>
          </w:p>
          <w:p w14:paraId="7E4DE399" w14:textId="77777777" w:rsidR="00E36C8F" w:rsidRPr="002E590F" w:rsidRDefault="00E36C8F" w:rsidP="002E590F">
            <w:pPr>
              <w:pStyle w:val="TableParagraph"/>
              <w:spacing w:line="276" w:lineRule="auto"/>
              <w:ind w:left="69"/>
            </w:pPr>
            <w:r w:rsidRPr="002E590F">
              <w:t>Ayudantes</w:t>
            </w:r>
          </w:p>
        </w:tc>
        <w:tc>
          <w:tcPr>
            <w:tcW w:w="1342" w:type="pct"/>
          </w:tcPr>
          <w:p w14:paraId="0D216217" w14:textId="77777777" w:rsidR="00E36C8F" w:rsidRPr="002E590F" w:rsidRDefault="00E36C8F" w:rsidP="002E590F">
            <w:pPr>
              <w:pStyle w:val="TableParagraph"/>
              <w:spacing w:before="62" w:line="276" w:lineRule="auto"/>
              <w:ind w:left="68" w:right="109"/>
            </w:pPr>
            <w:r w:rsidRPr="002E590F">
              <w:t>Apoyo</w:t>
            </w:r>
            <w:r w:rsidRPr="002E590F">
              <w:rPr>
                <w:spacing w:val="-1"/>
              </w:rPr>
              <w:t xml:space="preserve"> </w:t>
            </w:r>
            <w:r w:rsidRPr="002E590F">
              <w:t>eficaz</w:t>
            </w:r>
            <w:r w:rsidRPr="002E590F">
              <w:rPr>
                <w:spacing w:val="-2"/>
              </w:rPr>
              <w:t xml:space="preserve"> </w:t>
            </w:r>
            <w:r w:rsidRPr="002E590F">
              <w:t>a los</w:t>
            </w:r>
            <w:r w:rsidRPr="002E590F">
              <w:rPr>
                <w:spacing w:val="-3"/>
              </w:rPr>
              <w:t xml:space="preserve"> </w:t>
            </w:r>
            <w:r w:rsidRPr="002E590F">
              <w:t>albañiles,</w:t>
            </w:r>
            <w:r w:rsidRPr="002E590F">
              <w:rPr>
                <w:spacing w:val="-2"/>
              </w:rPr>
              <w:t xml:space="preserve"> </w:t>
            </w:r>
            <w:r w:rsidRPr="002E590F">
              <w:t>en</w:t>
            </w:r>
            <w:r w:rsidRPr="002E590F">
              <w:rPr>
                <w:spacing w:val="-1"/>
              </w:rPr>
              <w:t xml:space="preserve"> </w:t>
            </w:r>
            <w:r w:rsidRPr="002E590F">
              <w:t>todo</w:t>
            </w:r>
            <w:r w:rsidRPr="002E590F">
              <w:rPr>
                <w:spacing w:val="-1"/>
              </w:rPr>
              <w:t xml:space="preserve"> </w:t>
            </w:r>
            <w:r w:rsidRPr="002E590F">
              <w:t>lo</w:t>
            </w:r>
            <w:r w:rsidRPr="002E590F">
              <w:rPr>
                <w:spacing w:val="-1"/>
              </w:rPr>
              <w:t xml:space="preserve"> </w:t>
            </w:r>
            <w:r w:rsidRPr="002E590F">
              <w:t>que</w:t>
            </w:r>
            <w:r w:rsidRPr="002E590F">
              <w:rPr>
                <w:spacing w:val="-47"/>
              </w:rPr>
              <w:t xml:space="preserve"> </w:t>
            </w:r>
            <w:r w:rsidRPr="002E590F">
              <w:t>se</w:t>
            </w:r>
            <w:r w:rsidRPr="002E590F">
              <w:rPr>
                <w:spacing w:val="-1"/>
              </w:rPr>
              <w:t xml:space="preserve"> </w:t>
            </w:r>
            <w:r w:rsidRPr="002E590F">
              <w:t>les</w:t>
            </w:r>
            <w:r w:rsidRPr="002E590F">
              <w:rPr>
                <w:spacing w:val="-1"/>
              </w:rPr>
              <w:t xml:space="preserve"> </w:t>
            </w:r>
            <w:r w:rsidRPr="002E590F">
              <w:t>solicite.</w:t>
            </w:r>
          </w:p>
        </w:tc>
        <w:tc>
          <w:tcPr>
            <w:tcW w:w="594" w:type="pct"/>
          </w:tcPr>
          <w:p w14:paraId="54BCC96C" w14:textId="77777777" w:rsidR="00E36C8F" w:rsidRPr="002E590F" w:rsidRDefault="00E36C8F" w:rsidP="002E590F">
            <w:pPr>
              <w:pStyle w:val="TableParagraph"/>
              <w:spacing w:before="5" w:line="276" w:lineRule="auto"/>
            </w:pPr>
          </w:p>
          <w:p w14:paraId="69880F7F" w14:textId="77777777" w:rsidR="00E36C8F" w:rsidRPr="002E590F" w:rsidRDefault="00E36C8F" w:rsidP="002E590F">
            <w:pPr>
              <w:pStyle w:val="TableParagraph"/>
              <w:spacing w:line="276" w:lineRule="auto"/>
              <w:ind w:left="68"/>
            </w:pPr>
            <w:r w:rsidRPr="002E590F">
              <w:t>Desconocedor</w:t>
            </w:r>
          </w:p>
        </w:tc>
        <w:tc>
          <w:tcPr>
            <w:tcW w:w="574" w:type="pct"/>
          </w:tcPr>
          <w:p w14:paraId="23C75E1E" w14:textId="77777777" w:rsidR="00E36C8F" w:rsidRPr="002E590F" w:rsidRDefault="00E36C8F" w:rsidP="002E590F">
            <w:pPr>
              <w:pStyle w:val="TableParagraph"/>
              <w:spacing w:before="5" w:line="276" w:lineRule="auto"/>
            </w:pPr>
          </w:p>
          <w:p w14:paraId="32727CB7" w14:textId="77777777" w:rsidR="00E36C8F" w:rsidRPr="002E590F" w:rsidRDefault="00E36C8F" w:rsidP="002E590F">
            <w:pPr>
              <w:pStyle w:val="TableParagraph"/>
              <w:spacing w:line="276" w:lineRule="auto"/>
              <w:ind w:left="65"/>
            </w:pPr>
            <w:r w:rsidRPr="002E590F">
              <w:t>De</w:t>
            </w:r>
            <w:r w:rsidRPr="002E590F">
              <w:rPr>
                <w:spacing w:val="-1"/>
              </w:rPr>
              <w:t xml:space="preserve"> </w:t>
            </w:r>
            <w:r w:rsidRPr="002E590F">
              <w:t>Apoyo</w:t>
            </w:r>
          </w:p>
        </w:tc>
        <w:tc>
          <w:tcPr>
            <w:tcW w:w="671" w:type="pct"/>
          </w:tcPr>
          <w:p w14:paraId="6D274DD2" w14:textId="77777777" w:rsidR="00E36C8F" w:rsidRPr="002E590F" w:rsidRDefault="00E36C8F" w:rsidP="002E590F">
            <w:pPr>
              <w:pStyle w:val="TableParagraph"/>
              <w:spacing w:before="5" w:line="276" w:lineRule="auto"/>
            </w:pPr>
          </w:p>
          <w:p w14:paraId="17E16D39" w14:textId="77777777" w:rsidR="00E36C8F" w:rsidRPr="002E590F" w:rsidRDefault="00E36C8F" w:rsidP="002E590F">
            <w:pPr>
              <w:pStyle w:val="TableParagraph"/>
              <w:spacing w:line="276" w:lineRule="auto"/>
              <w:ind w:right="1"/>
              <w:jc w:val="center"/>
            </w:pPr>
            <w:r w:rsidRPr="002E590F">
              <w:rPr>
                <w:w w:val="99"/>
              </w:rPr>
              <w:t>B</w:t>
            </w:r>
          </w:p>
        </w:tc>
        <w:tc>
          <w:tcPr>
            <w:tcW w:w="390" w:type="pct"/>
          </w:tcPr>
          <w:p w14:paraId="3E27E7F8" w14:textId="77777777" w:rsidR="00E36C8F" w:rsidRPr="002E590F" w:rsidRDefault="00E36C8F" w:rsidP="002E590F">
            <w:pPr>
              <w:pStyle w:val="TableParagraph"/>
              <w:spacing w:before="5" w:line="276" w:lineRule="auto"/>
            </w:pPr>
          </w:p>
          <w:p w14:paraId="1BFADAC8" w14:textId="77777777" w:rsidR="00E36C8F" w:rsidRPr="002E590F" w:rsidRDefault="00E36C8F" w:rsidP="002E590F">
            <w:pPr>
              <w:pStyle w:val="TableParagraph"/>
              <w:spacing w:line="276" w:lineRule="auto"/>
              <w:ind w:right="458"/>
              <w:jc w:val="right"/>
            </w:pPr>
            <w:r w:rsidRPr="002E590F">
              <w:rPr>
                <w:w w:val="99"/>
              </w:rPr>
              <w:t>A</w:t>
            </w:r>
          </w:p>
        </w:tc>
        <w:tc>
          <w:tcPr>
            <w:tcW w:w="946" w:type="pct"/>
          </w:tcPr>
          <w:p w14:paraId="01A7DB4A" w14:textId="77777777" w:rsidR="00E36C8F" w:rsidRPr="002E590F" w:rsidRDefault="00E36C8F" w:rsidP="002E590F">
            <w:pPr>
              <w:pStyle w:val="TableParagraph"/>
              <w:spacing w:before="62" w:line="276" w:lineRule="auto"/>
              <w:ind w:right="468"/>
              <w:jc w:val="right"/>
            </w:pPr>
            <w:r w:rsidRPr="002E590F">
              <w:t>Mantener</w:t>
            </w:r>
            <w:r w:rsidRPr="002E590F">
              <w:rPr>
                <w:spacing w:val="-2"/>
              </w:rPr>
              <w:t xml:space="preserve"> </w:t>
            </w:r>
            <w:r w:rsidRPr="002E590F">
              <w:t>Informado</w:t>
            </w:r>
          </w:p>
        </w:tc>
      </w:tr>
      <w:tr w:rsidR="00E36C8F" w:rsidRPr="002E590F" w14:paraId="7D0CA195" w14:textId="77777777" w:rsidTr="002E590F">
        <w:trPr>
          <w:trHeight w:val="810"/>
        </w:trPr>
        <w:tc>
          <w:tcPr>
            <w:tcW w:w="483" w:type="pct"/>
          </w:tcPr>
          <w:p w14:paraId="188B57BA" w14:textId="77777777" w:rsidR="00E36C8F" w:rsidRPr="002E590F" w:rsidRDefault="00E36C8F" w:rsidP="002E590F">
            <w:pPr>
              <w:pStyle w:val="TableParagraph"/>
              <w:spacing w:before="3" w:line="276" w:lineRule="auto"/>
            </w:pPr>
          </w:p>
          <w:p w14:paraId="34B14610" w14:textId="77777777" w:rsidR="00E36C8F" w:rsidRPr="002E590F" w:rsidRDefault="00E36C8F" w:rsidP="002E590F">
            <w:pPr>
              <w:pStyle w:val="TableParagraph"/>
              <w:spacing w:line="276" w:lineRule="auto"/>
              <w:ind w:left="69"/>
            </w:pPr>
            <w:r w:rsidRPr="002E590F">
              <w:t>Volquetero</w:t>
            </w:r>
          </w:p>
        </w:tc>
        <w:tc>
          <w:tcPr>
            <w:tcW w:w="1342" w:type="pct"/>
          </w:tcPr>
          <w:p w14:paraId="0FD99A96" w14:textId="77777777" w:rsidR="00E36C8F" w:rsidRPr="002E590F" w:rsidRDefault="00E36C8F" w:rsidP="002E590F">
            <w:pPr>
              <w:pStyle w:val="TableParagraph"/>
              <w:spacing w:before="60" w:line="276" w:lineRule="auto"/>
              <w:ind w:left="68" w:right="443"/>
            </w:pPr>
            <w:r w:rsidRPr="002E590F">
              <w:t>Disposición de entrega y realización de</w:t>
            </w:r>
            <w:r w:rsidRPr="002E590F">
              <w:rPr>
                <w:spacing w:val="-48"/>
              </w:rPr>
              <w:t xml:space="preserve"> </w:t>
            </w:r>
            <w:r w:rsidRPr="002E590F">
              <w:t>fletes</w:t>
            </w:r>
          </w:p>
        </w:tc>
        <w:tc>
          <w:tcPr>
            <w:tcW w:w="594" w:type="pct"/>
          </w:tcPr>
          <w:p w14:paraId="2A0C2241" w14:textId="77777777" w:rsidR="00E36C8F" w:rsidRPr="002E590F" w:rsidRDefault="00E36C8F" w:rsidP="002E590F">
            <w:pPr>
              <w:pStyle w:val="TableParagraph"/>
              <w:spacing w:before="3" w:line="276" w:lineRule="auto"/>
            </w:pPr>
          </w:p>
          <w:p w14:paraId="2E8AEAD3" w14:textId="77777777" w:rsidR="00E36C8F" w:rsidRPr="002E590F" w:rsidRDefault="00E36C8F" w:rsidP="002E590F">
            <w:pPr>
              <w:pStyle w:val="TableParagraph"/>
              <w:spacing w:line="276" w:lineRule="auto"/>
              <w:ind w:left="68"/>
            </w:pPr>
            <w:r w:rsidRPr="002E590F">
              <w:t>Desconocedor</w:t>
            </w:r>
          </w:p>
        </w:tc>
        <w:tc>
          <w:tcPr>
            <w:tcW w:w="574" w:type="pct"/>
          </w:tcPr>
          <w:p w14:paraId="225F5C43" w14:textId="77777777" w:rsidR="00E36C8F" w:rsidRPr="002E590F" w:rsidRDefault="00E36C8F" w:rsidP="002E590F">
            <w:pPr>
              <w:pStyle w:val="TableParagraph"/>
              <w:spacing w:before="3" w:line="276" w:lineRule="auto"/>
            </w:pPr>
          </w:p>
          <w:p w14:paraId="3F6329A1" w14:textId="77777777" w:rsidR="00E36C8F" w:rsidRPr="002E590F" w:rsidRDefault="00E36C8F" w:rsidP="002E590F">
            <w:pPr>
              <w:pStyle w:val="TableParagraph"/>
              <w:spacing w:line="276" w:lineRule="auto"/>
              <w:ind w:left="65"/>
            </w:pPr>
            <w:r w:rsidRPr="002E590F">
              <w:t>De</w:t>
            </w:r>
            <w:r w:rsidRPr="002E590F">
              <w:rPr>
                <w:spacing w:val="-1"/>
              </w:rPr>
              <w:t xml:space="preserve"> </w:t>
            </w:r>
            <w:r w:rsidRPr="002E590F">
              <w:t>Apoyo</w:t>
            </w:r>
          </w:p>
        </w:tc>
        <w:tc>
          <w:tcPr>
            <w:tcW w:w="671" w:type="pct"/>
          </w:tcPr>
          <w:p w14:paraId="5A40D8EB" w14:textId="77777777" w:rsidR="00E36C8F" w:rsidRPr="002E590F" w:rsidRDefault="00E36C8F" w:rsidP="002E590F">
            <w:pPr>
              <w:pStyle w:val="TableParagraph"/>
              <w:spacing w:before="3" w:line="276" w:lineRule="auto"/>
            </w:pPr>
          </w:p>
          <w:p w14:paraId="04CEA636" w14:textId="77777777" w:rsidR="00E36C8F" w:rsidRPr="002E590F" w:rsidRDefault="00E36C8F" w:rsidP="002E590F">
            <w:pPr>
              <w:pStyle w:val="TableParagraph"/>
              <w:spacing w:line="276" w:lineRule="auto"/>
              <w:ind w:right="1"/>
              <w:jc w:val="center"/>
            </w:pPr>
            <w:r w:rsidRPr="002E590F">
              <w:rPr>
                <w:w w:val="99"/>
              </w:rPr>
              <w:t>B</w:t>
            </w:r>
          </w:p>
        </w:tc>
        <w:tc>
          <w:tcPr>
            <w:tcW w:w="390" w:type="pct"/>
          </w:tcPr>
          <w:p w14:paraId="06CB1C3E" w14:textId="77777777" w:rsidR="00E36C8F" w:rsidRPr="002E590F" w:rsidRDefault="00E36C8F" w:rsidP="002E590F">
            <w:pPr>
              <w:pStyle w:val="TableParagraph"/>
              <w:spacing w:before="3" w:line="276" w:lineRule="auto"/>
            </w:pPr>
          </w:p>
          <w:p w14:paraId="390739F6" w14:textId="77777777" w:rsidR="00E36C8F" w:rsidRPr="002E590F" w:rsidRDefault="00E36C8F" w:rsidP="002E590F">
            <w:pPr>
              <w:pStyle w:val="TableParagraph"/>
              <w:spacing w:line="276" w:lineRule="auto"/>
              <w:ind w:right="458"/>
              <w:jc w:val="right"/>
            </w:pPr>
            <w:r w:rsidRPr="002E590F">
              <w:rPr>
                <w:w w:val="99"/>
              </w:rPr>
              <w:t>A</w:t>
            </w:r>
          </w:p>
        </w:tc>
        <w:tc>
          <w:tcPr>
            <w:tcW w:w="946" w:type="pct"/>
          </w:tcPr>
          <w:p w14:paraId="65475820" w14:textId="77777777" w:rsidR="00E36C8F" w:rsidRPr="002E590F" w:rsidRDefault="00E36C8F" w:rsidP="002E590F">
            <w:pPr>
              <w:pStyle w:val="TableParagraph"/>
              <w:spacing w:before="60" w:line="276" w:lineRule="auto"/>
              <w:ind w:right="468"/>
              <w:jc w:val="right"/>
            </w:pPr>
            <w:r w:rsidRPr="002E590F">
              <w:t>Mantener</w:t>
            </w:r>
            <w:r w:rsidRPr="002E590F">
              <w:rPr>
                <w:spacing w:val="-2"/>
              </w:rPr>
              <w:t xml:space="preserve"> </w:t>
            </w:r>
            <w:r w:rsidRPr="002E590F">
              <w:t>Informado</w:t>
            </w:r>
          </w:p>
        </w:tc>
      </w:tr>
      <w:tr w:rsidR="00E36C8F" w:rsidRPr="002E590F" w14:paraId="712720E9" w14:textId="77777777" w:rsidTr="002E590F">
        <w:trPr>
          <w:trHeight w:val="808"/>
        </w:trPr>
        <w:tc>
          <w:tcPr>
            <w:tcW w:w="483" w:type="pct"/>
          </w:tcPr>
          <w:p w14:paraId="689FC8CA" w14:textId="77777777" w:rsidR="00E36C8F" w:rsidRPr="002E590F" w:rsidRDefault="00E36C8F" w:rsidP="002E590F">
            <w:pPr>
              <w:pStyle w:val="TableParagraph"/>
              <w:spacing w:before="3" w:line="276" w:lineRule="auto"/>
            </w:pPr>
          </w:p>
          <w:p w14:paraId="54E6CA5E" w14:textId="77777777" w:rsidR="00E36C8F" w:rsidRPr="002E590F" w:rsidRDefault="00E36C8F" w:rsidP="002E590F">
            <w:pPr>
              <w:pStyle w:val="TableParagraph"/>
              <w:spacing w:line="276" w:lineRule="auto"/>
              <w:ind w:left="69"/>
            </w:pPr>
            <w:r w:rsidRPr="002E590F">
              <w:t>Soldador</w:t>
            </w:r>
          </w:p>
        </w:tc>
        <w:tc>
          <w:tcPr>
            <w:tcW w:w="1342" w:type="pct"/>
          </w:tcPr>
          <w:p w14:paraId="34EE61F3" w14:textId="77777777" w:rsidR="00E36C8F" w:rsidRPr="002E590F" w:rsidRDefault="00E36C8F" w:rsidP="002E590F">
            <w:pPr>
              <w:pStyle w:val="TableParagraph"/>
              <w:spacing w:before="60" w:line="276" w:lineRule="auto"/>
              <w:ind w:left="68" w:right="653"/>
            </w:pPr>
            <w:r w:rsidRPr="002E590F">
              <w:t>Cumplimento</w:t>
            </w:r>
            <w:r w:rsidRPr="002E590F">
              <w:rPr>
                <w:spacing w:val="-3"/>
              </w:rPr>
              <w:t xml:space="preserve"> </w:t>
            </w:r>
            <w:r w:rsidRPr="002E590F">
              <w:t>en</w:t>
            </w:r>
            <w:r w:rsidRPr="002E590F">
              <w:rPr>
                <w:spacing w:val="-3"/>
              </w:rPr>
              <w:t xml:space="preserve"> </w:t>
            </w:r>
            <w:r w:rsidRPr="002E590F">
              <w:t>tiempo</w:t>
            </w:r>
            <w:r w:rsidRPr="002E590F">
              <w:rPr>
                <w:spacing w:val="-3"/>
              </w:rPr>
              <w:t xml:space="preserve"> </w:t>
            </w:r>
            <w:r w:rsidRPr="002E590F">
              <w:t>y</w:t>
            </w:r>
            <w:r w:rsidRPr="002E590F">
              <w:rPr>
                <w:spacing w:val="-5"/>
              </w:rPr>
              <w:t xml:space="preserve"> </w:t>
            </w:r>
            <w:r w:rsidRPr="002E590F">
              <w:t>forma,</w:t>
            </w:r>
            <w:r w:rsidRPr="002E590F">
              <w:rPr>
                <w:spacing w:val="-3"/>
              </w:rPr>
              <w:t xml:space="preserve"> </w:t>
            </w:r>
            <w:r w:rsidRPr="002E590F">
              <w:t>los</w:t>
            </w:r>
            <w:r w:rsidRPr="002E590F">
              <w:rPr>
                <w:spacing w:val="-47"/>
              </w:rPr>
              <w:t xml:space="preserve"> </w:t>
            </w:r>
            <w:r w:rsidRPr="002E590F">
              <w:t>trabajos</w:t>
            </w:r>
            <w:r w:rsidRPr="002E590F">
              <w:rPr>
                <w:spacing w:val="-2"/>
              </w:rPr>
              <w:t xml:space="preserve"> </w:t>
            </w:r>
            <w:r w:rsidRPr="002E590F">
              <w:t>de soldadura</w:t>
            </w:r>
          </w:p>
        </w:tc>
        <w:tc>
          <w:tcPr>
            <w:tcW w:w="594" w:type="pct"/>
          </w:tcPr>
          <w:p w14:paraId="38306D09" w14:textId="77777777" w:rsidR="00E36C8F" w:rsidRPr="002E590F" w:rsidRDefault="00E36C8F" w:rsidP="002E590F">
            <w:pPr>
              <w:pStyle w:val="TableParagraph"/>
              <w:spacing w:before="3" w:line="276" w:lineRule="auto"/>
            </w:pPr>
          </w:p>
          <w:p w14:paraId="34D3D03B" w14:textId="77777777" w:rsidR="00E36C8F" w:rsidRPr="002E590F" w:rsidRDefault="00E36C8F" w:rsidP="002E590F">
            <w:pPr>
              <w:pStyle w:val="TableParagraph"/>
              <w:spacing w:line="276" w:lineRule="auto"/>
              <w:ind w:left="68"/>
            </w:pPr>
            <w:r w:rsidRPr="002E590F">
              <w:t>Desconocedor</w:t>
            </w:r>
          </w:p>
        </w:tc>
        <w:tc>
          <w:tcPr>
            <w:tcW w:w="574" w:type="pct"/>
          </w:tcPr>
          <w:p w14:paraId="3CE838BB" w14:textId="77777777" w:rsidR="00E36C8F" w:rsidRPr="002E590F" w:rsidRDefault="00E36C8F" w:rsidP="002E590F">
            <w:pPr>
              <w:pStyle w:val="TableParagraph"/>
              <w:spacing w:before="3" w:line="276" w:lineRule="auto"/>
            </w:pPr>
          </w:p>
          <w:p w14:paraId="33D53AD9" w14:textId="77777777" w:rsidR="00E36C8F" w:rsidRPr="002E590F" w:rsidRDefault="00E36C8F" w:rsidP="002E590F">
            <w:pPr>
              <w:pStyle w:val="TableParagraph"/>
              <w:spacing w:line="276" w:lineRule="auto"/>
              <w:ind w:left="65"/>
            </w:pPr>
            <w:r w:rsidRPr="002E590F">
              <w:t>De</w:t>
            </w:r>
            <w:r w:rsidRPr="002E590F">
              <w:rPr>
                <w:spacing w:val="-1"/>
              </w:rPr>
              <w:t xml:space="preserve"> </w:t>
            </w:r>
            <w:r w:rsidRPr="002E590F">
              <w:t>Apoyo</w:t>
            </w:r>
          </w:p>
        </w:tc>
        <w:tc>
          <w:tcPr>
            <w:tcW w:w="671" w:type="pct"/>
          </w:tcPr>
          <w:p w14:paraId="163F534D" w14:textId="77777777" w:rsidR="00E36C8F" w:rsidRPr="002E590F" w:rsidRDefault="00E36C8F" w:rsidP="002E590F">
            <w:pPr>
              <w:pStyle w:val="TableParagraph"/>
              <w:spacing w:before="3" w:line="276" w:lineRule="auto"/>
            </w:pPr>
          </w:p>
          <w:p w14:paraId="166B7ADB" w14:textId="77777777" w:rsidR="00E36C8F" w:rsidRPr="002E590F" w:rsidRDefault="00E36C8F" w:rsidP="002E590F">
            <w:pPr>
              <w:pStyle w:val="TableParagraph"/>
              <w:spacing w:line="276" w:lineRule="auto"/>
              <w:ind w:right="1"/>
              <w:jc w:val="center"/>
            </w:pPr>
            <w:r w:rsidRPr="002E590F">
              <w:rPr>
                <w:w w:val="99"/>
              </w:rPr>
              <w:t>B</w:t>
            </w:r>
          </w:p>
        </w:tc>
        <w:tc>
          <w:tcPr>
            <w:tcW w:w="390" w:type="pct"/>
          </w:tcPr>
          <w:p w14:paraId="3454DAC8" w14:textId="77777777" w:rsidR="00E36C8F" w:rsidRPr="002E590F" w:rsidRDefault="00E36C8F" w:rsidP="002E590F">
            <w:pPr>
              <w:pStyle w:val="TableParagraph"/>
              <w:spacing w:before="3" w:line="276" w:lineRule="auto"/>
            </w:pPr>
          </w:p>
          <w:p w14:paraId="3659FF7A" w14:textId="77777777" w:rsidR="00E36C8F" w:rsidRPr="002E590F" w:rsidRDefault="00E36C8F" w:rsidP="002E590F">
            <w:pPr>
              <w:pStyle w:val="TableParagraph"/>
              <w:spacing w:line="276" w:lineRule="auto"/>
              <w:ind w:right="458"/>
              <w:jc w:val="right"/>
            </w:pPr>
            <w:r w:rsidRPr="002E590F">
              <w:rPr>
                <w:w w:val="99"/>
              </w:rPr>
              <w:t>A</w:t>
            </w:r>
          </w:p>
        </w:tc>
        <w:tc>
          <w:tcPr>
            <w:tcW w:w="946" w:type="pct"/>
          </w:tcPr>
          <w:p w14:paraId="35AAB679" w14:textId="77777777" w:rsidR="00E36C8F" w:rsidRPr="002E590F" w:rsidRDefault="00E36C8F" w:rsidP="002E590F">
            <w:pPr>
              <w:pStyle w:val="TableParagraph"/>
              <w:spacing w:before="60" w:line="276" w:lineRule="auto"/>
              <w:ind w:right="468"/>
              <w:jc w:val="right"/>
            </w:pPr>
            <w:r w:rsidRPr="002E590F">
              <w:t>Mantener</w:t>
            </w:r>
            <w:r w:rsidRPr="002E590F">
              <w:rPr>
                <w:spacing w:val="-2"/>
              </w:rPr>
              <w:t xml:space="preserve"> </w:t>
            </w:r>
            <w:r w:rsidRPr="002E590F">
              <w:t>Informado</w:t>
            </w:r>
          </w:p>
        </w:tc>
      </w:tr>
      <w:tr w:rsidR="00E36C8F" w:rsidRPr="002E590F" w14:paraId="61F7C595" w14:textId="77777777" w:rsidTr="002E590F">
        <w:trPr>
          <w:trHeight w:val="810"/>
        </w:trPr>
        <w:tc>
          <w:tcPr>
            <w:tcW w:w="483" w:type="pct"/>
          </w:tcPr>
          <w:p w14:paraId="05268C80" w14:textId="77777777" w:rsidR="00E36C8F" w:rsidRPr="002E590F" w:rsidRDefault="00E36C8F" w:rsidP="002E590F">
            <w:pPr>
              <w:pStyle w:val="TableParagraph"/>
              <w:spacing w:before="3" w:line="276" w:lineRule="auto"/>
            </w:pPr>
          </w:p>
          <w:p w14:paraId="32E8B5BC" w14:textId="77777777" w:rsidR="00E36C8F" w:rsidRPr="002E590F" w:rsidRDefault="00E36C8F" w:rsidP="002E590F">
            <w:pPr>
              <w:pStyle w:val="TableParagraph"/>
              <w:spacing w:line="276" w:lineRule="auto"/>
              <w:ind w:left="69"/>
            </w:pPr>
            <w:r w:rsidRPr="002E590F">
              <w:t>Fontanero</w:t>
            </w:r>
          </w:p>
        </w:tc>
        <w:tc>
          <w:tcPr>
            <w:tcW w:w="1342" w:type="pct"/>
          </w:tcPr>
          <w:p w14:paraId="2490BFB8" w14:textId="77777777" w:rsidR="00E36C8F" w:rsidRPr="002E590F" w:rsidRDefault="00E36C8F" w:rsidP="002E590F">
            <w:pPr>
              <w:pStyle w:val="TableParagraph"/>
              <w:spacing w:before="62" w:line="276" w:lineRule="auto"/>
              <w:ind w:left="68" w:right="641"/>
            </w:pPr>
            <w:r w:rsidRPr="002E590F">
              <w:t>Cumplimiento</w:t>
            </w:r>
            <w:r w:rsidRPr="002E590F">
              <w:rPr>
                <w:spacing w:val="-2"/>
              </w:rPr>
              <w:t xml:space="preserve"> </w:t>
            </w:r>
            <w:r w:rsidRPr="002E590F">
              <w:t>en</w:t>
            </w:r>
            <w:r w:rsidRPr="002E590F">
              <w:rPr>
                <w:spacing w:val="-1"/>
              </w:rPr>
              <w:t xml:space="preserve"> </w:t>
            </w:r>
            <w:r w:rsidRPr="002E590F">
              <w:t>tiempo</w:t>
            </w:r>
            <w:r w:rsidRPr="002E590F">
              <w:rPr>
                <w:spacing w:val="-1"/>
              </w:rPr>
              <w:t xml:space="preserve"> </w:t>
            </w:r>
            <w:r w:rsidRPr="002E590F">
              <w:t>y</w:t>
            </w:r>
            <w:r w:rsidRPr="002E590F">
              <w:rPr>
                <w:spacing w:val="-4"/>
              </w:rPr>
              <w:t xml:space="preserve"> </w:t>
            </w:r>
            <w:r w:rsidRPr="002E590F">
              <w:t>forma</w:t>
            </w:r>
            <w:r w:rsidRPr="002E590F">
              <w:rPr>
                <w:spacing w:val="-2"/>
              </w:rPr>
              <w:t xml:space="preserve"> </w:t>
            </w:r>
            <w:r w:rsidRPr="002E590F">
              <w:t>los</w:t>
            </w:r>
            <w:r w:rsidRPr="002E590F">
              <w:rPr>
                <w:spacing w:val="-47"/>
              </w:rPr>
              <w:t xml:space="preserve"> </w:t>
            </w:r>
            <w:r w:rsidRPr="002E590F">
              <w:lastRenderedPageBreak/>
              <w:t>trabajos</w:t>
            </w:r>
            <w:r w:rsidRPr="002E590F">
              <w:rPr>
                <w:spacing w:val="-2"/>
              </w:rPr>
              <w:t xml:space="preserve"> </w:t>
            </w:r>
            <w:r w:rsidRPr="002E590F">
              <w:t>de fontanería</w:t>
            </w:r>
          </w:p>
        </w:tc>
        <w:tc>
          <w:tcPr>
            <w:tcW w:w="594" w:type="pct"/>
          </w:tcPr>
          <w:p w14:paraId="6017C830" w14:textId="77777777" w:rsidR="00E36C8F" w:rsidRPr="002E590F" w:rsidRDefault="00E36C8F" w:rsidP="002E590F">
            <w:pPr>
              <w:pStyle w:val="TableParagraph"/>
              <w:spacing w:before="3" w:line="276" w:lineRule="auto"/>
            </w:pPr>
          </w:p>
          <w:p w14:paraId="0B67CB2F" w14:textId="77777777" w:rsidR="00E36C8F" w:rsidRPr="002E590F" w:rsidRDefault="00E36C8F" w:rsidP="002E590F">
            <w:pPr>
              <w:pStyle w:val="TableParagraph"/>
              <w:spacing w:line="276" w:lineRule="auto"/>
              <w:ind w:left="68"/>
            </w:pPr>
            <w:r w:rsidRPr="002E590F">
              <w:t>Desconocedor</w:t>
            </w:r>
          </w:p>
        </w:tc>
        <w:tc>
          <w:tcPr>
            <w:tcW w:w="574" w:type="pct"/>
          </w:tcPr>
          <w:p w14:paraId="27EA7336" w14:textId="77777777" w:rsidR="00E36C8F" w:rsidRPr="002E590F" w:rsidRDefault="00E36C8F" w:rsidP="002E590F">
            <w:pPr>
              <w:pStyle w:val="TableParagraph"/>
              <w:spacing w:before="3" w:line="276" w:lineRule="auto"/>
            </w:pPr>
          </w:p>
          <w:p w14:paraId="6852ADBD" w14:textId="77777777" w:rsidR="00E36C8F" w:rsidRPr="002E590F" w:rsidRDefault="00E36C8F" w:rsidP="002E590F">
            <w:pPr>
              <w:pStyle w:val="TableParagraph"/>
              <w:spacing w:line="276" w:lineRule="auto"/>
              <w:ind w:left="65"/>
            </w:pPr>
            <w:r w:rsidRPr="002E590F">
              <w:t>De</w:t>
            </w:r>
            <w:r w:rsidRPr="002E590F">
              <w:rPr>
                <w:spacing w:val="-1"/>
              </w:rPr>
              <w:t xml:space="preserve"> </w:t>
            </w:r>
            <w:r w:rsidRPr="002E590F">
              <w:t>Apoyo</w:t>
            </w:r>
          </w:p>
        </w:tc>
        <w:tc>
          <w:tcPr>
            <w:tcW w:w="671" w:type="pct"/>
          </w:tcPr>
          <w:p w14:paraId="46E024AB" w14:textId="77777777" w:rsidR="00E36C8F" w:rsidRPr="002E590F" w:rsidRDefault="00E36C8F" w:rsidP="002E590F">
            <w:pPr>
              <w:pStyle w:val="TableParagraph"/>
              <w:spacing w:before="3" w:line="276" w:lineRule="auto"/>
            </w:pPr>
          </w:p>
          <w:p w14:paraId="1FEB9B60" w14:textId="77777777" w:rsidR="00E36C8F" w:rsidRPr="002E590F" w:rsidRDefault="00E36C8F" w:rsidP="002E590F">
            <w:pPr>
              <w:pStyle w:val="TableParagraph"/>
              <w:spacing w:line="276" w:lineRule="auto"/>
              <w:ind w:right="1"/>
              <w:jc w:val="center"/>
            </w:pPr>
            <w:r w:rsidRPr="002E590F">
              <w:rPr>
                <w:w w:val="99"/>
              </w:rPr>
              <w:t>B</w:t>
            </w:r>
          </w:p>
        </w:tc>
        <w:tc>
          <w:tcPr>
            <w:tcW w:w="390" w:type="pct"/>
          </w:tcPr>
          <w:p w14:paraId="2CB470E4" w14:textId="77777777" w:rsidR="00E36C8F" w:rsidRPr="002E590F" w:rsidRDefault="00E36C8F" w:rsidP="002E590F">
            <w:pPr>
              <w:pStyle w:val="TableParagraph"/>
              <w:spacing w:before="3" w:line="276" w:lineRule="auto"/>
            </w:pPr>
          </w:p>
          <w:p w14:paraId="215BAB74" w14:textId="77777777" w:rsidR="00E36C8F" w:rsidRPr="002E590F" w:rsidRDefault="00E36C8F" w:rsidP="002E590F">
            <w:pPr>
              <w:pStyle w:val="TableParagraph"/>
              <w:spacing w:line="276" w:lineRule="auto"/>
              <w:ind w:right="458"/>
              <w:jc w:val="right"/>
            </w:pPr>
            <w:r w:rsidRPr="002E590F">
              <w:rPr>
                <w:w w:val="99"/>
              </w:rPr>
              <w:t>A</w:t>
            </w:r>
          </w:p>
        </w:tc>
        <w:tc>
          <w:tcPr>
            <w:tcW w:w="946" w:type="pct"/>
          </w:tcPr>
          <w:p w14:paraId="54CD45B3" w14:textId="77777777" w:rsidR="00E36C8F" w:rsidRPr="002E590F" w:rsidRDefault="00E36C8F" w:rsidP="002E590F">
            <w:pPr>
              <w:pStyle w:val="TableParagraph"/>
              <w:spacing w:before="62" w:line="276" w:lineRule="auto"/>
              <w:ind w:right="468"/>
              <w:jc w:val="right"/>
            </w:pPr>
            <w:r w:rsidRPr="002E590F">
              <w:t>Mantener</w:t>
            </w:r>
            <w:r w:rsidRPr="002E590F">
              <w:rPr>
                <w:spacing w:val="-2"/>
              </w:rPr>
              <w:t xml:space="preserve"> </w:t>
            </w:r>
            <w:r w:rsidRPr="002E590F">
              <w:t>Informado</w:t>
            </w:r>
          </w:p>
        </w:tc>
      </w:tr>
      <w:tr w:rsidR="00E36C8F" w:rsidRPr="002E590F" w14:paraId="79A40FF9" w14:textId="77777777" w:rsidTr="002E590F">
        <w:trPr>
          <w:trHeight w:val="810"/>
        </w:trPr>
        <w:tc>
          <w:tcPr>
            <w:tcW w:w="483" w:type="pct"/>
          </w:tcPr>
          <w:p w14:paraId="7963D1FF" w14:textId="77777777" w:rsidR="00E36C8F" w:rsidRPr="002E590F" w:rsidRDefault="00E36C8F" w:rsidP="002E590F">
            <w:pPr>
              <w:pStyle w:val="TableParagraph"/>
              <w:spacing w:before="3" w:line="276" w:lineRule="auto"/>
            </w:pPr>
          </w:p>
          <w:p w14:paraId="057C20EC" w14:textId="77777777" w:rsidR="00E36C8F" w:rsidRPr="002E590F" w:rsidRDefault="00E36C8F" w:rsidP="002E590F">
            <w:pPr>
              <w:pStyle w:val="TableParagraph"/>
              <w:spacing w:line="276" w:lineRule="auto"/>
              <w:ind w:left="69"/>
            </w:pPr>
            <w:r w:rsidRPr="002E590F">
              <w:t>Electricista</w:t>
            </w:r>
          </w:p>
        </w:tc>
        <w:tc>
          <w:tcPr>
            <w:tcW w:w="1342" w:type="pct"/>
          </w:tcPr>
          <w:p w14:paraId="0607A5D3" w14:textId="77777777" w:rsidR="00E36C8F" w:rsidRPr="002E590F" w:rsidRDefault="00E36C8F" w:rsidP="002E590F">
            <w:pPr>
              <w:pStyle w:val="TableParagraph"/>
              <w:spacing w:before="60" w:line="276" w:lineRule="auto"/>
              <w:ind w:left="68" w:right="641"/>
            </w:pPr>
            <w:r w:rsidRPr="002E590F">
              <w:t>Cumplimiento</w:t>
            </w:r>
            <w:r w:rsidRPr="002E590F">
              <w:rPr>
                <w:spacing w:val="-2"/>
              </w:rPr>
              <w:t xml:space="preserve"> </w:t>
            </w:r>
            <w:r w:rsidRPr="002E590F">
              <w:t>en</w:t>
            </w:r>
            <w:r w:rsidRPr="002E590F">
              <w:rPr>
                <w:spacing w:val="-1"/>
              </w:rPr>
              <w:t xml:space="preserve"> </w:t>
            </w:r>
            <w:r w:rsidRPr="002E590F">
              <w:t>tiempo</w:t>
            </w:r>
            <w:r w:rsidRPr="002E590F">
              <w:rPr>
                <w:spacing w:val="-1"/>
              </w:rPr>
              <w:t xml:space="preserve"> </w:t>
            </w:r>
            <w:r w:rsidRPr="002E590F">
              <w:t>y</w:t>
            </w:r>
            <w:r w:rsidRPr="002E590F">
              <w:rPr>
                <w:spacing w:val="-4"/>
              </w:rPr>
              <w:t xml:space="preserve"> </w:t>
            </w:r>
            <w:r w:rsidRPr="002E590F">
              <w:t>forma</w:t>
            </w:r>
            <w:r w:rsidRPr="002E590F">
              <w:rPr>
                <w:spacing w:val="-2"/>
              </w:rPr>
              <w:t xml:space="preserve"> </w:t>
            </w:r>
            <w:r w:rsidRPr="002E590F">
              <w:t>los</w:t>
            </w:r>
            <w:r w:rsidRPr="002E590F">
              <w:rPr>
                <w:spacing w:val="-47"/>
              </w:rPr>
              <w:t xml:space="preserve"> </w:t>
            </w:r>
            <w:r w:rsidRPr="002E590F">
              <w:t>trabajos</w:t>
            </w:r>
            <w:r w:rsidRPr="002E590F">
              <w:rPr>
                <w:spacing w:val="-1"/>
              </w:rPr>
              <w:t xml:space="preserve"> </w:t>
            </w:r>
            <w:r w:rsidRPr="002E590F">
              <w:t>eléctricos</w:t>
            </w:r>
          </w:p>
        </w:tc>
        <w:tc>
          <w:tcPr>
            <w:tcW w:w="594" w:type="pct"/>
          </w:tcPr>
          <w:p w14:paraId="6E7149F2" w14:textId="77777777" w:rsidR="00E36C8F" w:rsidRPr="002E590F" w:rsidRDefault="00E36C8F" w:rsidP="002E590F">
            <w:pPr>
              <w:pStyle w:val="TableParagraph"/>
              <w:spacing w:before="3" w:line="276" w:lineRule="auto"/>
            </w:pPr>
          </w:p>
          <w:p w14:paraId="0B2EAEE5" w14:textId="77777777" w:rsidR="00E36C8F" w:rsidRPr="002E590F" w:rsidRDefault="00E36C8F" w:rsidP="002E590F">
            <w:pPr>
              <w:pStyle w:val="TableParagraph"/>
              <w:spacing w:line="276" w:lineRule="auto"/>
              <w:ind w:left="68"/>
            </w:pPr>
            <w:r w:rsidRPr="002E590F">
              <w:t>Desconocedor</w:t>
            </w:r>
          </w:p>
        </w:tc>
        <w:tc>
          <w:tcPr>
            <w:tcW w:w="574" w:type="pct"/>
          </w:tcPr>
          <w:p w14:paraId="18F842E9" w14:textId="77777777" w:rsidR="00E36C8F" w:rsidRPr="002E590F" w:rsidRDefault="00E36C8F" w:rsidP="002E590F">
            <w:pPr>
              <w:pStyle w:val="TableParagraph"/>
              <w:spacing w:before="3" w:line="276" w:lineRule="auto"/>
            </w:pPr>
          </w:p>
          <w:p w14:paraId="072BB592" w14:textId="77777777" w:rsidR="00E36C8F" w:rsidRPr="002E590F" w:rsidRDefault="00E36C8F" w:rsidP="002E590F">
            <w:pPr>
              <w:pStyle w:val="TableParagraph"/>
              <w:spacing w:line="276" w:lineRule="auto"/>
              <w:ind w:left="65"/>
            </w:pPr>
            <w:r w:rsidRPr="002E590F">
              <w:t>De</w:t>
            </w:r>
            <w:r w:rsidRPr="002E590F">
              <w:rPr>
                <w:spacing w:val="-1"/>
              </w:rPr>
              <w:t xml:space="preserve"> </w:t>
            </w:r>
            <w:r w:rsidRPr="002E590F">
              <w:t>Apoyo</w:t>
            </w:r>
          </w:p>
        </w:tc>
        <w:tc>
          <w:tcPr>
            <w:tcW w:w="671" w:type="pct"/>
          </w:tcPr>
          <w:p w14:paraId="32E15C1C" w14:textId="77777777" w:rsidR="00E36C8F" w:rsidRPr="002E590F" w:rsidRDefault="00E36C8F" w:rsidP="002E590F">
            <w:pPr>
              <w:pStyle w:val="TableParagraph"/>
              <w:spacing w:before="3" w:line="276" w:lineRule="auto"/>
            </w:pPr>
          </w:p>
          <w:p w14:paraId="0A976F3F" w14:textId="77777777" w:rsidR="00E36C8F" w:rsidRPr="002E590F" w:rsidRDefault="00E36C8F" w:rsidP="002E590F">
            <w:pPr>
              <w:pStyle w:val="TableParagraph"/>
              <w:spacing w:line="276" w:lineRule="auto"/>
              <w:ind w:right="1"/>
              <w:jc w:val="center"/>
            </w:pPr>
            <w:r w:rsidRPr="002E590F">
              <w:rPr>
                <w:w w:val="99"/>
              </w:rPr>
              <w:t>B</w:t>
            </w:r>
          </w:p>
        </w:tc>
        <w:tc>
          <w:tcPr>
            <w:tcW w:w="390" w:type="pct"/>
          </w:tcPr>
          <w:p w14:paraId="6E938BE4" w14:textId="77777777" w:rsidR="00E36C8F" w:rsidRPr="002E590F" w:rsidRDefault="00E36C8F" w:rsidP="002E590F">
            <w:pPr>
              <w:pStyle w:val="TableParagraph"/>
              <w:spacing w:before="3" w:line="276" w:lineRule="auto"/>
            </w:pPr>
          </w:p>
          <w:p w14:paraId="2D6A9906" w14:textId="77777777" w:rsidR="00E36C8F" w:rsidRPr="002E590F" w:rsidRDefault="00E36C8F" w:rsidP="002E590F">
            <w:pPr>
              <w:pStyle w:val="TableParagraph"/>
              <w:spacing w:line="276" w:lineRule="auto"/>
              <w:ind w:right="458"/>
              <w:jc w:val="right"/>
            </w:pPr>
            <w:r w:rsidRPr="002E590F">
              <w:rPr>
                <w:w w:val="99"/>
              </w:rPr>
              <w:t>A</w:t>
            </w:r>
          </w:p>
        </w:tc>
        <w:tc>
          <w:tcPr>
            <w:tcW w:w="946" w:type="pct"/>
          </w:tcPr>
          <w:p w14:paraId="6D7D43EF" w14:textId="77777777" w:rsidR="00E36C8F" w:rsidRPr="002E590F" w:rsidRDefault="00E36C8F" w:rsidP="002E590F">
            <w:pPr>
              <w:pStyle w:val="TableParagraph"/>
              <w:spacing w:before="60" w:line="276" w:lineRule="auto"/>
              <w:ind w:right="468"/>
              <w:jc w:val="right"/>
            </w:pPr>
            <w:r w:rsidRPr="002E590F">
              <w:t>Mantener</w:t>
            </w:r>
            <w:r w:rsidRPr="002E590F">
              <w:rPr>
                <w:spacing w:val="-2"/>
              </w:rPr>
              <w:t xml:space="preserve"> </w:t>
            </w:r>
            <w:r w:rsidRPr="002E590F">
              <w:t>Informado</w:t>
            </w:r>
          </w:p>
        </w:tc>
      </w:tr>
      <w:tr w:rsidR="00E36C8F" w:rsidRPr="002E590F" w14:paraId="2CBD8354" w14:textId="77777777" w:rsidTr="002E590F">
        <w:trPr>
          <w:trHeight w:val="808"/>
        </w:trPr>
        <w:tc>
          <w:tcPr>
            <w:tcW w:w="483" w:type="pct"/>
          </w:tcPr>
          <w:p w14:paraId="2605AFE1" w14:textId="77777777" w:rsidR="00E36C8F" w:rsidRPr="002E590F" w:rsidRDefault="00E36C8F" w:rsidP="002E590F">
            <w:pPr>
              <w:pStyle w:val="TableParagraph"/>
              <w:spacing w:before="3" w:line="276" w:lineRule="auto"/>
            </w:pPr>
          </w:p>
          <w:p w14:paraId="43391E49" w14:textId="77777777" w:rsidR="00E36C8F" w:rsidRPr="002E590F" w:rsidRDefault="00E36C8F" w:rsidP="002E590F">
            <w:pPr>
              <w:pStyle w:val="TableParagraph"/>
              <w:spacing w:line="276" w:lineRule="auto"/>
              <w:ind w:left="69"/>
            </w:pPr>
            <w:r w:rsidRPr="002E590F">
              <w:t>Pintor</w:t>
            </w:r>
          </w:p>
        </w:tc>
        <w:tc>
          <w:tcPr>
            <w:tcW w:w="1342" w:type="pct"/>
          </w:tcPr>
          <w:p w14:paraId="014B9E4E" w14:textId="77777777" w:rsidR="00E36C8F" w:rsidRPr="002E590F" w:rsidRDefault="00E36C8F" w:rsidP="002E590F">
            <w:pPr>
              <w:pStyle w:val="TableParagraph"/>
              <w:spacing w:before="60" w:line="276" w:lineRule="auto"/>
              <w:ind w:left="68" w:right="641"/>
            </w:pPr>
            <w:r w:rsidRPr="002E590F">
              <w:t>Cumplimiento</w:t>
            </w:r>
            <w:r w:rsidRPr="002E590F">
              <w:rPr>
                <w:spacing w:val="-2"/>
              </w:rPr>
              <w:t xml:space="preserve"> </w:t>
            </w:r>
            <w:r w:rsidRPr="002E590F">
              <w:t>en</w:t>
            </w:r>
            <w:r w:rsidRPr="002E590F">
              <w:rPr>
                <w:spacing w:val="-1"/>
              </w:rPr>
              <w:t xml:space="preserve"> </w:t>
            </w:r>
            <w:r w:rsidRPr="002E590F">
              <w:t>tiempo</w:t>
            </w:r>
            <w:r w:rsidRPr="002E590F">
              <w:rPr>
                <w:spacing w:val="-1"/>
              </w:rPr>
              <w:t xml:space="preserve"> </w:t>
            </w:r>
            <w:r w:rsidRPr="002E590F">
              <w:t>y</w:t>
            </w:r>
            <w:r w:rsidRPr="002E590F">
              <w:rPr>
                <w:spacing w:val="-4"/>
              </w:rPr>
              <w:t xml:space="preserve"> </w:t>
            </w:r>
            <w:r w:rsidRPr="002E590F">
              <w:t>forma</w:t>
            </w:r>
            <w:r w:rsidRPr="002E590F">
              <w:rPr>
                <w:spacing w:val="-2"/>
              </w:rPr>
              <w:t xml:space="preserve"> </w:t>
            </w:r>
            <w:r w:rsidRPr="002E590F">
              <w:t>los</w:t>
            </w:r>
            <w:r w:rsidRPr="002E590F">
              <w:rPr>
                <w:spacing w:val="-47"/>
              </w:rPr>
              <w:t xml:space="preserve"> </w:t>
            </w:r>
            <w:r w:rsidRPr="002E590F">
              <w:t>trabajos</w:t>
            </w:r>
            <w:r w:rsidRPr="002E590F">
              <w:rPr>
                <w:spacing w:val="-2"/>
              </w:rPr>
              <w:t xml:space="preserve"> </w:t>
            </w:r>
            <w:r w:rsidRPr="002E590F">
              <w:t>de pintura</w:t>
            </w:r>
          </w:p>
        </w:tc>
        <w:tc>
          <w:tcPr>
            <w:tcW w:w="594" w:type="pct"/>
          </w:tcPr>
          <w:p w14:paraId="4D04CA43" w14:textId="77777777" w:rsidR="00E36C8F" w:rsidRPr="002E590F" w:rsidRDefault="00E36C8F" w:rsidP="002E590F">
            <w:pPr>
              <w:pStyle w:val="TableParagraph"/>
              <w:spacing w:before="3" w:line="276" w:lineRule="auto"/>
            </w:pPr>
          </w:p>
          <w:p w14:paraId="4BD04176" w14:textId="77777777" w:rsidR="00E36C8F" w:rsidRPr="002E590F" w:rsidRDefault="00E36C8F" w:rsidP="002E590F">
            <w:pPr>
              <w:pStyle w:val="TableParagraph"/>
              <w:spacing w:line="276" w:lineRule="auto"/>
              <w:ind w:left="68"/>
            </w:pPr>
            <w:r w:rsidRPr="002E590F">
              <w:t>Desconocedor</w:t>
            </w:r>
          </w:p>
        </w:tc>
        <w:tc>
          <w:tcPr>
            <w:tcW w:w="574" w:type="pct"/>
          </w:tcPr>
          <w:p w14:paraId="0F6C17FF" w14:textId="77777777" w:rsidR="00E36C8F" w:rsidRPr="002E590F" w:rsidRDefault="00E36C8F" w:rsidP="002E590F">
            <w:pPr>
              <w:pStyle w:val="TableParagraph"/>
              <w:spacing w:before="3" w:line="276" w:lineRule="auto"/>
            </w:pPr>
          </w:p>
          <w:p w14:paraId="40E15A18" w14:textId="77777777" w:rsidR="00E36C8F" w:rsidRPr="002E590F" w:rsidRDefault="00E36C8F" w:rsidP="002E590F">
            <w:pPr>
              <w:pStyle w:val="TableParagraph"/>
              <w:spacing w:line="276" w:lineRule="auto"/>
              <w:ind w:left="65"/>
            </w:pPr>
            <w:r w:rsidRPr="002E590F">
              <w:t>De</w:t>
            </w:r>
            <w:r w:rsidRPr="002E590F">
              <w:rPr>
                <w:spacing w:val="-1"/>
              </w:rPr>
              <w:t xml:space="preserve"> </w:t>
            </w:r>
            <w:r w:rsidRPr="002E590F">
              <w:t>Apoyo</w:t>
            </w:r>
          </w:p>
        </w:tc>
        <w:tc>
          <w:tcPr>
            <w:tcW w:w="671" w:type="pct"/>
          </w:tcPr>
          <w:p w14:paraId="204A16FF" w14:textId="77777777" w:rsidR="00E36C8F" w:rsidRPr="002E590F" w:rsidRDefault="00E36C8F" w:rsidP="002E590F">
            <w:pPr>
              <w:pStyle w:val="TableParagraph"/>
              <w:spacing w:before="3" w:line="276" w:lineRule="auto"/>
            </w:pPr>
          </w:p>
          <w:p w14:paraId="55610B07" w14:textId="77777777" w:rsidR="00E36C8F" w:rsidRPr="002E590F" w:rsidRDefault="00E36C8F" w:rsidP="002E590F">
            <w:pPr>
              <w:pStyle w:val="TableParagraph"/>
              <w:spacing w:line="276" w:lineRule="auto"/>
              <w:ind w:right="1"/>
              <w:jc w:val="center"/>
            </w:pPr>
            <w:r w:rsidRPr="002E590F">
              <w:rPr>
                <w:w w:val="99"/>
              </w:rPr>
              <w:t>B</w:t>
            </w:r>
          </w:p>
        </w:tc>
        <w:tc>
          <w:tcPr>
            <w:tcW w:w="390" w:type="pct"/>
          </w:tcPr>
          <w:p w14:paraId="06F0F5F2" w14:textId="77777777" w:rsidR="00E36C8F" w:rsidRPr="002E590F" w:rsidRDefault="00E36C8F" w:rsidP="002E590F">
            <w:pPr>
              <w:pStyle w:val="TableParagraph"/>
              <w:spacing w:before="3" w:line="276" w:lineRule="auto"/>
            </w:pPr>
          </w:p>
          <w:p w14:paraId="6517F5B1" w14:textId="77777777" w:rsidR="00E36C8F" w:rsidRPr="002E590F" w:rsidRDefault="00E36C8F" w:rsidP="002E590F">
            <w:pPr>
              <w:pStyle w:val="TableParagraph"/>
              <w:spacing w:line="276" w:lineRule="auto"/>
              <w:ind w:right="458"/>
              <w:jc w:val="right"/>
            </w:pPr>
            <w:r w:rsidRPr="002E590F">
              <w:rPr>
                <w:w w:val="99"/>
              </w:rPr>
              <w:t>A</w:t>
            </w:r>
          </w:p>
        </w:tc>
        <w:tc>
          <w:tcPr>
            <w:tcW w:w="946" w:type="pct"/>
          </w:tcPr>
          <w:p w14:paraId="63396AA7" w14:textId="77777777" w:rsidR="00E36C8F" w:rsidRPr="002E590F" w:rsidRDefault="00E36C8F" w:rsidP="002E590F">
            <w:pPr>
              <w:pStyle w:val="TableParagraph"/>
              <w:spacing w:before="60" w:line="276" w:lineRule="auto"/>
              <w:ind w:right="468"/>
              <w:jc w:val="right"/>
            </w:pPr>
            <w:r w:rsidRPr="002E590F">
              <w:t>Mantener</w:t>
            </w:r>
            <w:r w:rsidRPr="002E590F">
              <w:rPr>
                <w:spacing w:val="-2"/>
              </w:rPr>
              <w:t xml:space="preserve"> </w:t>
            </w:r>
            <w:r w:rsidRPr="002E590F">
              <w:t>Informado</w:t>
            </w:r>
          </w:p>
        </w:tc>
      </w:tr>
      <w:tr w:rsidR="00E36C8F" w:rsidRPr="002E590F" w14:paraId="131E28DE" w14:textId="77777777" w:rsidTr="002E590F">
        <w:trPr>
          <w:trHeight w:val="810"/>
        </w:trPr>
        <w:tc>
          <w:tcPr>
            <w:tcW w:w="483" w:type="pct"/>
          </w:tcPr>
          <w:p w14:paraId="39588DEC" w14:textId="77777777" w:rsidR="00E36C8F" w:rsidRPr="002E590F" w:rsidRDefault="00E36C8F" w:rsidP="002E590F">
            <w:pPr>
              <w:pStyle w:val="TableParagraph"/>
              <w:spacing w:before="3" w:line="276" w:lineRule="auto"/>
            </w:pPr>
          </w:p>
          <w:p w14:paraId="15495C7F" w14:textId="77777777" w:rsidR="00E36C8F" w:rsidRPr="002E590F" w:rsidRDefault="00E36C8F" w:rsidP="002E590F">
            <w:pPr>
              <w:pStyle w:val="TableParagraph"/>
              <w:spacing w:line="276" w:lineRule="auto"/>
              <w:ind w:left="69"/>
            </w:pPr>
            <w:r w:rsidRPr="002E590F">
              <w:t>Jardinero</w:t>
            </w:r>
          </w:p>
        </w:tc>
        <w:tc>
          <w:tcPr>
            <w:tcW w:w="1342" w:type="pct"/>
          </w:tcPr>
          <w:p w14:paraId="3A6E2BBC" w14:textId="77777777" w:rsidR="00E36C8F" w:rsidRPr="002E590F" w:rsidRDefault="00E36C8F" w:rsidP="002E590F">
            <w:pPr>
              <w:pStyle w:val="TableParagraph"/>
              <w:spacing w:before="60" w:line="276" w:lineRule="auto"/>
              <w:ind w:left="68" w:right="641"/>
            </w:pPr>
            <w:r w:rsidRPr="002E590F">
              <w:t>Cumplimiento</w:t>
            </w:r>
            <w:r w:rsidRPr="002E590F">
              <w:rPr>
                <w:spacing w:val="-2"/>
              </w:rPr>
              <w:t xml:space="preserve"> </w:t>
            </w:r>
            <w:r w:rsidRPr="002E590F">
              <w:t>en</w:t>
            </w:r>
            <w:r w:rsidRPr="002E590F">
              <w:rPr>
                <w:spacing w:val="-1"/>
              </w:rPr>
              <w:t xml:space="preserve"> </w:t>
            </w:r>
            <w:r w:rsidRPr="002E590F">
              <w:t>tiempo</w:t>
            </w:r>
            <w:r w:rsidRPr="002E590F">
              <w:rPr>
                <w:spacing w:val="-1"/>
              </w:rPr>
              <w:t xml:space="preserve"> </w:t>
            </w:r>
            <w:r w:rsidRPr="002E590F">
              <w:t>y</w:t>
            </w:r>
            <w:r w:rsidRPr="002E590F">
              <w:rPr>
                <w:spacing w:val="-4"/>
              </w:rPr>
              <w:t xml:space="preserve"> </w:t>
            </w:r>
            <w:r w:rsidRPr="002E590F">
              <w:t>forma</w:t>
            </w:r>
            <w:r w:rsidRPr="002E590F">
              <w:rPr>
                <w:spacing w:val="-2"/>
              </w:rPr>
              <w:t xml:space="preserve"> </w:t>
            </w:r>
            <w:r w:rsidRPr="002E590F">
              <w:t>los</w:t>
            </w:r>
            <w:r w:rsidRPr="002E590F">
              <w:rPr>
                <w:spacing w:val="-47"/>
              </w:rPr>
              <w:t xml:space="preserve"> </w:t>
            </w:r>
            <w:r w:rsidRPr="002E590F">
              <w:t>trabajos</w:t>
            </w:r>
            <w:r w:rsidRPr="002E590F">
              <w:rPr>
                <w:spacing w:val="-2"/>
              </w:rPr>
              <w:t xml:space="preserve"> </w:t>
            </w:r>
            <w:r w:rsidRPr="002E590F">
              <w:t>de jardinería</w:t>
            </w:r>
          </w:p>
        </w:tc>
        <w:tc>
          <w:tcPr>
            <w:tcW w:w="594" w:type="pct"/>
          </w:tcPr>
          <w:p w14:paraId="2F909C98" w14:textId="77777777" w:rsidR="00E36C8F" w:rsidRPr="002E590F" w:rsidRDefault="00E36C8F" w:rsidP="002E590F">
            <w:pPr>
              <w:pStyle w:val="TableParagraph"/>
              <w:spacing w:before="3" w:line="276" w:lineRule="auto"/>
            </w:pPr>
          </w:p>
          <w:p w14:paraId="59D45021" w14:textId="77777777" w:rsidR="00E36C8F" w:rsidRPr="002E590F" w:rsidRDefault="00E36C8F" w:rsidP="002E590F">
            <w:pPr>
              <w:pStyle w:val="TableParagraph"/>
              <w:spacing w:line="276" w:lineRule="auto"/>
              <w:ind w:left="68"/>
            </w:pPr>
            <w:r w:rsidRPr="002E590F">
              <w:t>Desconocedor</w:t>
            </w:r>
          </w:p>
        </w:tc>
        <w:tc>
          <w:tcPr>
            <w:tcW w:w="574" w:type="pct"/>
          </w:tcPr>
          <w:p w14:paraId="4112E4D2" w14:textId="77777777" w:rsidR="00E36C8F" w:rsidRPr="002E590F" w:rsidRDefault="00E36C8F" w:rsidP="002E590F">
            <w:pPr>
              <w:pStyle w:val="TableParagraph"/>
              <w:spacing w:before="3" w:line="276" w:lineRule="auto"/>
            </w:pPr>
          </w:p>
          <w:p w14:paraId="0CE1162C" w14:textId="77777777" w:rsidR="00E36C8F" w:rsidRPr="002E590F" w:rsidRDefault="00E36C8F" w:rsidP="002E590F">
            <w:pPr>
              <w:pStyle w:val="TableParagraph"/>
              <w:spacing w:line="276" w:lineRule="auto"/>
              <w:ind w:left="65"/>
            </w:pPr>
            <w:r w:rsidRPr="002E590F">
              <w:t>De</w:t>
            </w:r>
            <w:r w:rsidRPr="002E590F">
              <w:rPr>
                <w:spacing w:val="-1"/>
              </w:rPr>
              <w:t xml:space="preserve"> </w:t>
            </w:r>
            <w:r w:rsidRPr="002E590F">
              <w:t>Apoyo</w:t>
            </w:r>
          </w:p>
        </w:tc>
        <w:tc>
          <w:tcPr>
            <w:tcW w:w="671" w:type="pct"/>
          </w:tcPr>
          <w:p w14:paraId="321C4D35" w14:textId="77777777" w:rsidR="00E36C8F" w:rsidRPr="002E590F" w:rsidRDefault="00E36C8F" w:rsidP="002E590F">
            <w:pPr>
              <w:pStyle w:val="TableParagraph"/>
              <w:spacing w:before="3" w:line="276" w:lineRule="auto"/>
            </w:pPr>
          </w:p>
          <w:p w14:paraId="02CABF14" w14:textId="77777777" w:rsidR="00E36C8F" w:rsidRPr="002E590F" w:rsidRDefault="00E36C8F" w:rsidP="002E590F">
            <w:pPr>
              <w:pStyle w:val="TableParagraph"/>
              <w:spacing w:line="276" w:lineRule="auto"/>
              <w:ind w:right="1"/>
              <w:jc w:val="center"/>
            </w:pPr>
            <w:r w:rsidRPr="002E590F">
              <w:rPr>
                <w:w w:val="99"/>
              </w:rPr>
              <w:t>B</w:t>
            </w:r>
          </w:p>
        </w:tc>
        <w:tc>
          <w:tcPr>
            <w:tcW w:w="390" w:type="pct"/>
          </w:tcPr>
          <w:p w14:paraId="3711070E" w14:textId="77777777" w:rsidR="00E36C8F" w:rsidRPr="002E590F" w:rsidRDefault="00E36C8F" w:rsidP="002E590F">
            <w:pPr>
              <w:pStyle w:val="TableParagraph"/>
              <w:spacing w:before="3" w:line="276" w:lineRule="auto"/>
            </w:pPr>
          </w:p>
          <w:p w14:paraId="2348850C" w14:textId="77777777" w:rsidR="00E36C8F" w:rsidRPr="002E590F" w:rsidRDefault="00E36C8F" w:rsidP="002E590F">
            <w:pPr>
              <w:pStyle w:val="TableParagraph"/>
              <w:spacing w:line="276" w:lineRule="auto"/>
              <w:ind w:right="458"/>
              <w:jc w:val="right"/>
            </w:pPr>
            <w:r w:rsidRPr="002E590F">
              <w:rPr>
                <w:w w:val="99"/>
              </w:rPr>
              <w:t>A</w:t>
            </w:r>
          </w:p>
        </w:tc>
        <w:tc>
          <w:tcPr>
            <w:tcW w:w="946" w:type="pct"/>
          </w:tcPr>
          <w:p w14:paraId="3024E97D" w14:textId="77777777" w:rsidR="00E36C8F" w:rsidRPr="002E590F" w:rsidRDefault="00E36C8F" w:rsidP="002E590F">
            <w:pPr>
              <w:pStyle w:val="TableParagraph"/>
              <w:spacing w:before="60" w:line="276" w:lineRule="auto"/>
              <w:ind w:right="468"/>
              <w:jc w:val="right"/>
            </w:pPr>
            <w:r w:rsidRPr="002E590F">
              <w:t>Mantener</w:t>
            </w:r>
            <w:r w:rsidRPr="002E590F">
              <w:rPr>
                <w:spacing w:val="-2"/>
              </w:rPr>
              <w:t xml:space="preserve"> </w:t>
            </w:r>
            <w:r w:rsidRPr="002E590F">
              <w:t>Informado</w:t>
            </w:r>
          </w:p>
        </w:tc>
      </w:tr>
    </w:tbl>
    <w:p w14:paraId="78D08124" w14:textId="77777777" w:rsidR="00E562E4" w:rsidRDefault="00E562E4" w:rsidP="00AD6FFD">
      <w:pPr>
        <w:ind w:right="862"/>
        <w:rPr>
          <w:b/>
          <w:sz w:val="24"/>
        </w:rPr>
      </w:pPr>
      <w:r>
        <w:rPr>
          <w:b/>
          <w:sz w:val="24"/>
        </w:rPr>
        <w:t xml:space="preserve">  </w:t>
      </w: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34"/>
        <w:gridCol w:w="1864"/>
        <w:gridCol w:w="2080"/>
        <w:gridCol w:w="2023"/>
        <w:gridCol w:w="2381"/>
        <w:gridCol w:w="1039"/>
        <w:gridCol w:w="1517"/>
      </w:tblGrid>
      <w:tr w:rsidR="002E590F" w:rsidRPr="002E590F" w14:paraId="593C02E2" w14:textId="77777777" w:rsidTr="002E590F">
        <w:trPr>
          <w:trHeight w:val="688"/>
        </w:trPr>
        <w:tc>
          <w:tcPr>
            <w:tcW w:w="483" w:type="pct"/>
            <w:shd w:val="clear" w:color="auto" w:fill="F1F1F1"/>
          </w:tcPr>
          <w:p w14:paraId="71F74679" w14:textId="77777777" w:rsidR="00E562E4" w:rsidRPr="002E590F" w:rsidRDefault="00E562E4" w:rsidP="002E590F">
            <w:pPr>
              <w:pStyle w:val="TableParagraph"/>
              <w:spacing w:line="276" w:lineRule="auto"/>
              <w:ind w:left="69"/>
              <w:rPr>
                <w:b/>
              </w:rPr>
            </w:pPr>
            <w:r w:rsidRPr="002E590F">
              <w:rPr>
                <w:b/>
              </w:rPr>
              <w:t>INTERESADO</w:t>
            </w:r>
          </w:p>
        </w:tc>
        <w:tc>
          <w:tcPr>
            <w:tcW w:w="1342" w:type="pct"/>
            <w:shd w:val="clear" w:color="auto" w:fill="F1F1F1"/>
          </w:tcPr>
          <w:p w14:paraId="36578EA9" w14:textId="77777777" w:rsidR="00E562E4" w:rsidRPr="002E590F" w:rsidRDefault="00E562E4" w:rsidP="002E590F">
            <w:pPr>
              <w:pStyle w:val="TableParagraph"/>
              <w:spacing w:line="276" w:lineRule="auto"/>
              <w:ind w:left="68"/>
              <w:rPr>
                <w:b/>
              </w:rPr>
            </w:pPr>
            <w:r w:rsidRPr="002E590F">
              <w:rPr>
                <w:b/>
              </w:rPr>
              <w:t>DESCRIPCIÓN</w:t>
            </w:r>
            <w:r w:rsidRPr="002E590F">
              <w:rPr>
                <w:b/>
                <w:spacing w:val="-2"/>
              </w:rPr>
              <w:t xml:space="preserve"> </w:t>
            </w:r>
            <w:r w:rsidRPr="002E590F">
              <w:rPr>
                <w:b/>
              </w:rPr>
              <w:t>DEL</w:t>
            </w:r>
            <w:r w:rsidRPr="002E590F">
              <w:rPr>
                <w:b/>
                <w:spacing w:val="-1"/>
              </w:rPr>
              <w:t xml:space="preserve"> </w:t>
            </w:r>
            <w:r w:rsidRPr="002E590F">
              <w:rPr>
                <w:b/>
              </w:rPr>
              <w:t>IMPACTO</w:t>
            </w:r>
            <w:r w:rsidRPr="002E590F">
              <w:rPr>
                <w:b/>
                <w:spacing w:val="-2"/>
              </w:rPr>
              <w:t xml:space="preserve"> </w:t>
            </w:r>
            <w:r w:rsidRPr="002E590F">
              <w:rPr>
                <w:b/>
              </w:rPr>
              <w:t>QUE</w:t>
            </w:r>
          </w:p>
          <w:p w14:paraId="5808C93A" w14:textId="77777777" w:rsidR="00E562E4" w:rsidRPr="002E590F" w:rsidRDefault="00E562E4" w:rsidP="002E590F">
            <w:pPr>
              <w:pStyle w:val="TableParagraph"/>
              <w:spacing w:line="276" w:lineRule="auto"/>
              <w:ind w:left="68"/>
              <w:rPr>
                <w:b/>
              </w:rPr>
            </w:pPr>
            <w:r w:rsidRPr="002E590F">
              <w:rPr>
                <w:b/>
              </w:rPr>
              <w:t>SIGNIFICA</w:t>
            </w:r>
            <w:r w:rsidRPr="002E590F">
              <w:rPr>
                <w:b/>
                <w:spacing w:val="-2"/>
              </w:rPr>
              <w:t xml:space="preserve"> </w:t>
            </w:r>
            <w:r w:rsidRPr="002E590F">
              <w:rPr>
                <w:b/>
              </w:rPr>
              <w:t>EL</w:t>
            </w:r>
            <w:r w:rsidRPr="002E590F">
              <w:rPr>
                <w:b/>
                <w:spacing w:val="-1"/>
              </w:rPr>
              <w:t xml:space="preserve"> </w:t>
            </w:r>
            <w:r w:rsidRPr="002E590F">
              <w:rPr>
                <w:b/>
              </w:rPr>
              <w:t>PROYECTO</w:t>
            </w:r>
          </w:p>
        </w:tc>
        <w:tc>
          <w:tcPr>
            <w:tcW w:w="594" w:type="pct"/>
            <w:shd w:val="clear" w:color="auto" w:fill="F1F1F1"/>
          </w:tcPr>
          <w:p w14:paraId="641C9C1F" w14:textId="77777777" w:rsidR="00E562E4" w:rsidRPr="002E590F" w:rsidRDefault="00E562E4" w:rsidP="002E590F">
            <w:pPr>
              <w:pStyle w:val="TableParagraph"/>
              <w:spacing w:line="276" w:lineRule="auto"/>
              <w:ind w:left="68"/>
              <w:rPr>
                <w:b/>
              </w:rPr>
            </w:pPr>
            <w:r w:rsidRPr="002E590F">
              <w:rPr>
                <w:b/>
              </w:rPr>
              <w:t>NIVEL</w:t>
            </w:r>
            <w:r w:rsidRPr="002E590F">
              <w:rPr>
                <w:b/>
                <w:spacing w:val="1"/>
              </w:rPr>
              <w:t xml:space="preserve"> </w:t>
            </w:r>
            <w:r w:rsidRPr="002E590F">
              <w:rPr>
                <w:b/>
              </w:rPr>
              <w:t>DE</w:t>
            </w:r>
          </w:p>
          <w:p w14:paraId="389E3A3D" w14:textId="77777777" w:rsidR="00E562E4" w:rsidRPr="002E590F" w:rsidRDefault="00E562E4" w:rsidP="002E590F">
            <w:pPr>
              <w:pStyle w:val="TableParagraph"/>
              <w:spacing w:line="276" w:lineRule="auto"/>
              <w:ind w:left="68" w:right="205"/>
              <w:rPr>
                <w:b/>
              </w:rPr>
            </w:pPr>
            <w:r w:rsidRPr="002E590F">
              <w:rPr>
                <w:b/>
              </w:rPr>
              <w:t>PARTICIPACIÓN</w:t>
            </w:r>
            <w:r w:rsidRPr="002E590F">
              <w:rPr>
                <w:b/>
                <w:spacing w:val="-37"/>
              </w:rPr>
              <w:t xml:space="preserve"> </w:t>
            </w:r>
            <w:r w:rsidRPr="002E590F">
              <w:rPr>
                <w:b/>
              </w:rPr>
              <w:t>ACTUAL</w:t>
            </w:r>
          </w:p>
        </w:tc>
        <w:tc>
          <w:tcPr>
            <w:tcW w:w="574" w:type="pct"/>
            <w:shd w:val="clear" w:color="auto" w:fill="F1F1F1"/>
          </w:tcPr>
          <w:p w14:paraId="292CFBFF" w14:textId="77777777" w:rsidR="00E562E4" w:rsidRPr="002E590F" w:rsidRDefault="00E562E4" w:rsidP="002E590F">
            <w:pPr>
              <w:pStyle w:val="TableParagraph"/>
              <w:spacing w:line="276" w:lineRule="auto"/>
              <w:ind w:left="65"/>
              <w:rPr>
                <w:b/>
              </w:rPr>
            </w:pPr>
            <w:r w:rsidRPr="002E590F">
              <w:rPr>
                <w:b/>
              </w:rPr>
              <w:t>NIVEL</w:t>
            </w:r>
            <w:r w:rsidRPr="002E590F">
              <w:rPr>
                <w:b/>
                <w:spacing w:val="1"/>
              </w:rPr>
              <w:t xml:space="preserve"> </w:t>
            </w:r>
            <w:r w:rsidRPr="002E590F">
              <w:rPr>
                <w:b/>
              </w:rPr>
              <w:t>DE</w:t>
            </w:r>
          </w:p>
          <w:p w14:paraId="3DCC2434" w14:textId="77777777" w:rsidR="00E562E4" w:rsidRPr="002E590F" w:rsidRDefault="00E562E4" w:rsidP="002E590F">
            <w:pPr>
              <w:pStyle w:val="TableParagraph"/>
              <w:spacing w:line="276" w:lineRule="auto"/>
              <w:ind w:left="65" w:right="151"/>
              <w:rPr>
                <w:b/>
              </w:rPr>
            </w:pPr>
            <w:r w:rsidRPr="002E590F">
              <w:rPr>
                <w:b/>
              </w:rPr>
              <w:t>PARTICIPACIÓN</w:t>
            </w:r>
            <w:r w:rsidRPr="002E590F">
              <w:rPr>
                <w:b/>
                <w:spacing w:val="-37"/>
              </w:rPr>
              <w:t xml:space="preserve"> </w:t>
            </w:r>
            <w:r w:rsidRPr="002E590F">
              <w:rPr>
                <w:b/>
              </w:rPr>
              <w:t>DESEADA</w:t>
            </w:r>
          </w:p>
        </w:tc>
        <w:tc>
          <w:tcPr>
            <w:tcW w:w="671" w:type="pct"/>
            <w:shd w:val="clear" w:color="auto" w:fill="F1F1F1"/>
          </w:tcPr>
          <w:p w14:paraId="5B95AC11" w14:textId="77777777" w:rsidR="00E562E4" w:rsidRPr="002E590F" w:rsidRDefault="00E562E4" w:rsidP="002E590F">
            <w:pPr>
              <w:pStyle w:val="TableParagraph"/>
              <w:spacing w:line="276" w:lineRule="auto"/>
              <w:ind w:left="67" w:right="79"/>
              <w:rPr>
                <w:b/>
              </w:rPr>
            </w:pPr>
            <w:r w:rsidRPr="002E590F">
              <w:rPr>
                <w:b/>
              </w:rPr>
              <w:t>PODER/INFLUENCIA</w:t>
            </w:r>
            <w:r w:rsidRPr="002E590F">
              <w:rPr>
                <w:b/>
                <w:spacing w:val="-37"/>
              </w:rPr>
              <w:t xml:space="preserve"> </w:t>
            </w:r>
            <w:r w:rsidRPr="002E590F">
              <w:rPr>
                <w:b/>
              </w:rPr>
              <w:t>A</w:t>
            </w:r>
            <w:r w:rsidRPr="002E590F">
              <w:rPr>
                <w:b/>
                <w:spacing w:val="-11"/>
              </w:rPr>
              <w:t xml:space="preserve"> </w:t>
            </w:r>
            <w:r w:rsidRPr="002E590F">
              <w:rPr>
                <w:b/>
              </w:rPr>
              <w:t>(ALTO)</w:t>
            </w:r>
          </w:p>
          <w:p w14:paraId="17F6E577" w14:textId="77777777" w:rsidR="00E562E4" w:rsidRPr="002E590F" w:rsidRDefault="00E562E4" w:rsidP="002E590F">
            <w:pPr>
              <w:pStyle w:val="TableParagraph"/>
              <w:spacing w:line="276" w:lineRule="auto"/>
              <w:ind w:left="67"/>
              <w:rPr>
                <w:b/>
              </w:rPr>
            </w:pPr>
            <w:r w:rsidRPr="002E590F">
              <w:rPr>
                <w:b/>
                <w:spacing w:val="-1"/>
              </w:rPr>
              <w:t>B</w:t>
            </w:r>
            <w:r w:rsidRPr="002E590F">
              <w:rPr>
                <w:b/>
                <w:spacing w:val="-7"/>
              </w:rPr>
              <w:t xml:space="preserve"> </w:t>
            </w:r>
            <w:r w:rsidRPr="002E590F">
              <w:rPr>
                <w:b/>
                <w:spacing w:val="-1"/>
              </w:rPr>
              <w:t>(BAJO)</w:t>
            </w:r>
          </w:p>
        </w:tc>
        <w:tc>
          <w:tcPr>
            <w:tcW w:w="390" w:type="pct"/>
            <w:shd w:val="clear" w:color="auto" w:fill="F1F1F1"/>
          </w:tcPr>
          <w:p w14:paraId="75CDBF2C" w14:textId="77777777" w:rsidR="00E562E4" w:rsidRPr="002E590F" w:rsidRDefault="00E562E4" w:rsidP="002E590F">
            <w:pPr>
              <w:pStyle w:val="TableParagraph"/>
              <w:spacing w:line="276" w:lineRule="auto"/>
              <w:ind w:left="63"/>
              <w:rPr>
                <w:b/>
              </w:rPr>
            </w:pPr>
            <w:r w:rsidRPr="002E590F">
              <w:rPr>
                <w:b/>
              </w:rPr>
              <w:t>INTERÉS</w:t>
            </w:r>
          </w:p>
          <w:p w14:paraId="712BFCFB" w14:textId="77777777" w:rsidR="00E562E4" w:rsidRPr="002E590F" w:rsidRDefault="00E562E4" w:rsidP="002E590F">
            <w:pPr>
              <w:pStyle w:val="TableParagraph"/>
              <w:spacing w:line="276" w:lineRule="auto"/>
              <w:ind w:left="63" w:right="195"/>
              <w:rPr>
                <w:b/>
              </w:rPr>
            </w:pPr>
            <w:r w:rsidRPr="002E590F">
              <w:rPr>
                <w:b/>
                <w:spacing w:val="-3"/>
              </w:rPr>
              <w:t>A (ALTO)</w:t>
            </w:r>
            <w:r w:rsidRPr="002E590F">
              <w:rPr>
                <w:b/>
                <w:spacing w:val="-47"/>
              </w:rPr>
              <w:t xml:space="preserve"> </w:t>
            </w:r>
            <w:r w:rsidRPr="002E590F">
              <w:rPr>
                <w:b/>
                <w:spacing w:val="-1"/>
              </w:rPr>
              <w:t>B</w:t>
            </w:r>
            <w:r w:rsidRPr="002E590F">
              <w:rPr>
                <w:b/>
                <w:spacing w:val="-7"/>
              </w:rPr>
              <w:t xml:space="preserve"> </w:t>
            </w:r>
            <w:r w:rsidRPr="002E590F">
              <w:rPr>
                <w:b/>
                <w:spacing w:val="-1"/>
              </w:rPr>
              <w:t>(BAJO)</w:t>
            </w:r>
          </w:p>
        </w:tc>
        <w:tc>
          <w:tcPr>
            <w:tcW w:w="946" w:type="pct"/>
            <w:shd w:val="clear" w:color="auto" w:fill="F1F1F1"/>
          </w:tcPr>
          <w:p w14:paraId="3F952F15" w14:textId="77777777" w:rsidR="00E562E4" w:rsidRPr="002E590F" w:rsidRDefault="00E562E4" w:rsidP="002E590F">
            <w:pPr>
              <w:pStyle w:val="TableParagraph"/>
              <w:spacing w:line="276" w:lineRule="auto"/>
              <w:ind w:left="64"/>
              <w:rPr>
                <w:b/>
              </w:rPr>
            </w:pPr>
            <w:r w:rsidRPr="002E590F">
              <w:rPr>
                <w:b/>
              </w:rPr>
              <w:t>ESTRATEGIA</w:t>
            </w:r>
          </w:p>
        </w:tc>
      </w:tr>
      <w:tr w:rsidR="002E590F" w:rsidRPr="002E590F" w14:paraId="0DE54A1C" w14:textId="77777777" w:rsidTr="002E590F">
        <w:trPr>
          <w:trHeight w:val="1156"/>
        </w:trPr>
        <w:tc>
          <w:tcPr>
            <w:tcW w:w="483" w:type="pct"/>
          </w:tcPr>
          <w:p w14:paraId="6E47722A" w14:textId="77777777" w:rsidR="00E562E4" w:rsidRPr="002E590F" w:rsidRDefault="00E562E4" w:rsidP="002E590F">
            <w:pPr>
              <w:pStyle w:val="TableParagraph"/>
              <w:spacing w:before="5" w:line="276" w:lineRule="auto"/>
            </w:pPr>
          </w:p>
          <w:p w14:paraId="45F39BD6" w14:textId="77777777" w:rsidR="00E562E4" w:rsidRPr="002E590F" w:rsidRDefault="00E562E4" w:rsidP="002E590F">
            <w:pPr>
              <w:pStyle w:val="TableParagraph"/>
              <w:spacing w:line="276" w:lineRule="auto"/>
              <w:ind w:left="69" w:right="240"/>
            </w:pPr>
            <w:r w:rsidRPr="002E590F">
              <w:t>Proveedores</w:t>
            </w:r>
            <w:r w:rsidRPr="002E590F">
              <w:rPr>
                <w:spacing w:val="-47"/>
              </w:rPr>
              <w:t xml:space="preserve"> </w:t>
            </w:r>
            <w:r w:rsidRPr="002E590F">
              <w:t>Formales</w:t>
            </w:r>
          </w:p>
        </w:tc>
        <w:tc>
          <w:tcPr>
            <w:tcW w:w="1342" w:type="pct"/>
          </w:tcPr>
          <w:p w14:paraId="2DAE2DD8" w14:textId="77777777" w:rsidR="00E562E4" w:rsidRPr="002E590F" w:rsidRDefault="00E562E4" w:rsidP="002E590F">
            <w:pPr>
              <w:pStyle w:val="TableParagraph"/>
              <w:spacing w:before="62" w:line="276" w:lineRule="auto"/>
              <w:ind w:left="68" w:right="281"/>
            </w:pPr>
            <w:r w:rsidRPr="002E590F">
              <w:t>Calidad de suministros, la puntualidad en</w:t>
            </w:r>
            <w:r w:rsidRPr="002E590F">
              <w:rPr>
                <w:spacing w:val="-48"/>
              </w:rPr>
              <w:t xml:space="preserve"> </w:t>
            </w:r>
            <w:r w:rsidRPr="002E590F">
              <w:t>las entregas y la satisfacción de los</w:t>
            </w:r>
            <w:r w:rsidRPr="002E590F">
              <w:rPr>
                <w:spacing w:val="1"/>
              </w:rPr>
              <w:t xml:space="preserve"> </w:t>
            </w:r>
            <w:r w:rsidRPr="002E590F">
              <w:t>requisitos</w:t>
            </w:r>
            <w:r w:rsidRPr="002E590F">
              <w:rPr>
                <w:spacing w:val="-2"/>
              </w:rPr>
              <w:t xml:space="preserve"> </w:t>
            </w:r>
            <w:r w:rsidRPr="002E590F">
              <w:t>contractuales.</w:t>
            </w:r>
          </w:p>
        </w:tc>
        <w:tc>
          <w:tcPr>
            <w:tcW w:w="594" w:type="pct"/>
          </w:tcPr>
          <w:p w14:paraId="0E218DCA" w14:textId="77777777" w:rsidR="00E562E4" w:rsidRPr="002E590F" w:rsidRDefault="00E562E4" w:rsidP="002E590F">
            <w:pPr>
              <w:pStyle w:val="TableParagraph"/>
              <w:spacing w:line="276" w:lineRule="auto"/>
            </w:pPr>
          </w:p>
          <w:p w14:paraId="38493B73" w14:textId="77777777" w:rsidR="00E562E4" w:rsidRPr="002E590F" w:rsidRDefault="00E562E4" w:rsidP="002E590F">
            <w:pPr>
              <w:pStyle w:val="TableParagraph"/>
              <w:spacing w:before="153" w:line="276" w:lineRule="auto"/>
              <w:ind w:left="68"/>
            </w:pPr>
            <w:r w:rsidRPr="002E590F">
              <w:t>Desconocedor</w:t>
            </w:r>
          </w:p>
        </w:tc>
        <w:tc>
          <w:tcPr>
            <w:tcW w:w="574" w:type="pct"/>
          </w:tcPr>
          <w:p w14:paraId="6C7A860A" w14:textId="77777777" w:rsidR="00E562E4" w:rsidRPr="002E590F" w:rsidRDefault="00E562E4" w:rsidP="002E590F">
            <w:pPr>
              <w:pStyle w:val="TableParagraph"/>
              <w:spacing w:line="276" w:lineRule="auto"/>
            </w:pPr>
          </w:p>
          <w:p w14:paraId="3375109D" w14:textId="77777777" w:rsidR="00E562E4" w:rsidRPr="002E590F" w:rsidRDefault="00E562E4" w:rsidP="002E590F">
            <w:pPr>
              <w:pStyle w:val="TableParagraph"/>
              <w:spacing w:before="153" w:line="276" w:lineRule="auto"/>
              <w:ind w:left="65"/>
            </w:pPr>
            <w:r w:rsidRPr="002E590F">
              <w:t>Neutral</w:t>
            </w:r>
          </w:p>
        </w:tc>
        <w:tc>
          <w:tcPr>
            <w:tcW w:w="671" w:type="pct"/>
          </w:tcPr>
          <w:p w14:paraId="2D0B2EED" w14:textId="77777777" w:rsidR="00E562E4" w:rsidRPr="002E590F" w:rsidRDefault="00E562E4" w:rsidP="002E590F">
            <w:pPr>
              <w:pStyle w:val="TableParagraph"/>
              <w:spacing w:line="276" w:lineRule="auto"/>
            </w:pPr>
          </w:p>
          <w:p w14:paraId="21141669" w14:textId="77777777" w:rsidR="00E562E4" w:rsidRPr="002E590F" w:rsidRDefault="00E562E4" w:rsidP="002E590F">
            <w:pPr>
              <w:pStyle w:val="TableParagraph"/>
              <w:spacing w:before="153" w:line="276" w:lineRule="auto"/>
              <w:ind w:right="1"/>
              <w:jc w:val="center"/>
            </w:pPr>
            <w:r w:rsidRPr="002E590F">
              <w:rPr>
                <w:w w:val="99"/>
              </w:rPr>
              <w:t>B</w:t>
            </w:r>
          </w:p>
        </w:tc>
        <w:tc>
          <w:tcPr>
            <w:tcW w:w="390" w:type="pct"/>
          </w:tcPr>
          <w:p w14:paraId="1AAC8B98" w14:textId="77777777" w:rsidR="00E562E4" w:rsidRPr="002E590F" w:rsidRDefault="00E562E4" w:rsidP="002E590F">
            <w:pPr>
              <w:pStyle w:val="TableParagraph"/>
              <w:spacing w:line="276" w:lineRule="auto"/>
            </w:pPr>
          </w:p>
          <w:p w14:paraId="68740AB3" w14:textId="77777777" w:rsidR="00E562E4" w:rsidRPr="002E590F" w:rsidRDefault="00E562E4" w:rsidP="002E590F">
            <w:pPr>
              <w:pStyle w:val="TableParagraph"/>
              <w:spacing w:before="153" w:line="276" w:lineRule="auto"/>
              <w:ind w:right="458"/>
              <w:jc w:val="right"/>
            </w:pPr>
            <w:r w:rsidRPr="002E590F">
              <w:rPr>
                <w:w w:val="99"/>
              </w:rPr>
              <w:t>A</w:t>
            </w:r>
          </w:p>
        </w:tc>
        <w:tc>
          <w:tcPr>
            <w:tcW w:w="946" w:type="pct"/>
            <w:vAlign w:val="center"/>
          </w:tcPr>
          <w:p w14:paraId="46CB75FB" w14:textId="77777777" w:rsidR="00E562E4" w:rsidRPr="002E590F" w:rsidRDefault="00E562E4" w:rsidP="002E590F">
            <w:pPr>
              <w:pStyle w:val="TableParagraph"/>
              <w:spacing w:line="276" w:lineRule="auto"/>
              <w:jc w:val="center"/>
            </w:pPr>
          </w:p>
          <w:p w14:paraId="0679E8D1" w14:textId="77777777" w:rsidR="00E562E4" w:rsidRPr="002E590F" w:rsidRDefault="00E562E4" w:rsidP="002E590F">
            <w:pPr>
              <w:pStyle w:val="TableParagraph"/>
              <w:spacing w:before="153" w:line="276" w:lineRule="auto"/>
              <w:ind w:right="468"/>
              <w:jc w:val="center"/>
            </w:pPr>
            <w:r w:rsidRPr="002E590F">
              <w:t>Mantener</w:t>
            </w:r>
            <w:r w:rsidRPr="002E590F">
              <w:rPr>
                <w:spacing w:val="-2"/>
              </w:rPr>
              <w:t xml:space="preserve"> </w:t>
            </w:r>
            <w:r w:rsidRPr="002E590F">
              <w:t>Informado</w:t>
            </w:r>
          </w:p>
        </w:tc>
      </w:tr>
      <w:tr w:rsidR="002E590F" w:rsidRPr="002E590F" w14:paraId="38DF3BA5" w14:textId="77777777" w:rsidTr="002E590F">
        <w:trPr>
          <w:trHeight w:val="1845"/>
        </w:trPr>
        <w:tc>
          <w:tcPr>
            <w:tcW w:w="483" w:type="pct"/>
          </w:tcPr>
          <w:p w14:paraId="6C9B566B" w14:textId="77777777" w:rsidR="00E562E4" w:rsidRPr="002E590F" w:rsidRDefault="00E562E4" w:rsidP="002E590F">
            <w:pPr>
              <w:pStyle w:val="TableParagraph"/>
              <w:spacing w:line="276" w:lineRule="auto"/>
            </w:pPr>
          </w:p>
          <w:p w14:paraId="1E4F29C7" w14:textId="77777777" w:rsidR="00E562E4" w:rsidRPr="002E590F" w:rsidRDefault="00E562E4" w:rsidP="002E590F">
            <w:pPr>
              <w:pStyle w:val="TableParagraph"/>
              <w:spacing w:before="4" w:line="276" w:lineRule="auto"/>
            </w:pPr>
          </w:p>
          <w:p w14:paraId="5E028824" w14:textId="77777777" w:rsidR="00E562E4" w:rsidRPr="002E590F" w:rsidRDefault="00E562E4" w:rsidP="002E590F">
            <w:pPr>
              <w:pStyle w:val="TableParagraph"/>
              <w:spacing w:line="276" w:lineRule="auto"/>
              <w:ind w:left="69" w:right="429"/>
            </w:pPr>
            <w:r w:rsidRPr="002E590F">
              <w:t>Población</w:t>
            </w:r>
            <w:r w:rsidRPr="002E590F">
              <w:rPr>
                <w:spacing w:val="-47"/>
              </w:rPr>
              <w:t xml:space="preserve"> </w:t>
            </w:r>
            <w:r w:rsidRPr="002E590F">
              <w:t>locatarios</w:t>
            </w:r>
          </w:p>
        </w:tc>
        <w:tc>
          <w:tcPr>
            <w:tcW w:w="1342" w:type="pct"/>
          </w:tcPr>
          <w:p w14:paraId="222DA68B" w14:textId="77777777" w:rsidR="00E562E4" w:rsidRPr="002E590F" w:rsidRDefault="00E562E4" w:rsidP="002E590F">
            <w:pPr>
              <w:pStyle w:val="TableParagraph"/>
              <w:spacing w:before="63" w:line="276" w:lineRule="auto"/>
              <w:ind w:left="68" w:right="165"/>
            </w:pPr>
            <w:r w:rsidRPr="002E590F">
              <w:t>Comentarios y sugerencias pueden llevar a</w:t>
            </w:r>
            <w:r w:rsidRPr="002E590F">
              <w:rPr>
                <w:spacing w:val="-48"/>
              </w:rPr>
              <w:t xml:space="preserve"> </w:t>
            </w:r>
            <w:r w:rsidRPr="002E590F">
              <w:t>ajustes en los planes de construcción y en</w:t>
            </w:r>
            <w:r w:rsidRPr="002E590F">
              <w:rPr>
                <w:spacing w:val="1"/>
              </w:rPr>
              <w:t xml:space="preserve"> </w:t>
            </w:r>
            <w:r w:rsidRPr="002E590F">
              <w:t>las medidas de mitigación para minimizar</w:t>
            </w:r>
            <w:r w:rsidRPr="002E590F">
              <w:rPr>
                <w:spacing w:val="1"/>
              </w:rPr>
              <w:t xml:space="preserve"> </w:t>
            </w:r>
            <w:r w:rsidRPr="002E590F">
              <w:t>los impactos negativos en su calidad de</w:t>
            </w:r>
            <w:r w:rsidRPr="002E590F">
              <w:rPr>
                <w:spacing w:val="1"/>
              </w:rPr>
              <w:t xml:space="preserve"> </w:t>
            </w:r>
            <w:r w:rsidRPr="002E590F">
              <w:t>vida.</w:t>
            </w:r>
          </w:p>
        </w:tc>
        <w:tc>
          <w:tcPr>
            <w:tcW w:w="594" w:type="pct"/>
          </w:tcPr>
          <w:p w14:paraId="4C5AF7B0" w14:textId="77777777" w:rsidR="00E562E4" w:rsidRPr="002E590F" w:rsidRDefault="00E562E4" w:rsidP="002E590F">
            <w:pPr>
              <w:pStyle w:val="TableParagraph"/>
              <w:spacing w:line="276" w:lineRule="auto"/>
            </w:pPr>
          </w:p>
          <w:p w14:paraId="58DD08EE" w14:textId="77777777" w:rsidR="00E562E4" w:rsidRPr="002E590F" w:rsidRDefault="00E562E4" w:rsidP="002E590F">
            <w:pPr>
              <w:pStyle w:val="TableParagraph"/>
              <w:spacing w:line="276" w:lineRule="auto"/>
            </w:pPr>
          </w:p>
          <w:p w14:paraId="32AC852D" w14:textId="77777777" w:rsidR="00E562E4" w:rsidRPr="002E590F" w:rsidRDefault="00E562E4" w:rsidP="002E590F">
            <w:pPr>
              <w:pStyle w:val="TableParagraph"/>
              <w:spacing w:before="4" w:line="276" w:lineRule="auto"/>
            </w:pPr>
          </w:p>
          <w:p w14:paraId="1F7DECB6" w14:textId="77777777" w:rsidR="00E562E4" w:rsidRPr="002E590F" w:rsidRDefault="00E562E4" w:rsidP="002E590F">
            <w:pPr>
              <w:pStyle w:val="TableParagraph"/>
              <w:spacing w:line="276" w:lineRule="auto"/>
              <w:ind w:left="68"/>
            </w:pPr>
            <w:r w:rsidRPr="002E590F">
              <w:t>Reticente</w:t>
            </w:r>
          </w:p>
        </w:tc>
        <w:tc>
          <w:tcPr>
            <w:tcW w:w="574" w:type="pct"/>
          </w:tcPr>
          <w:p w14:paraId="3CEEC208" w14:textId="77777777" w:rsidR="00E562E4" w:rsidRPr="002E590F" w:rsidRDefault="00E562E4" w:rsidP="002E590F">
            <w:pPr>
              <w:pStyle w:val="TableParagraph"/>
              <w:spacing w:line="276" w:lineRule="auto"/>
            </w:pPr>
          </w:p>
          <w:p w14:paraId="2E96846D" w14:textId="77777777" w:rsidR="00E562E4" w:rsidRPr="002E590F" w:rsidRDefault="00E562E4" w:rsidP="002E590F">
            <w:pPr>
              <w:pStyle w:val="TableParagraph"/>
              <w:spacing w:line="276" w:lineRule="auto"/>
            </w:pPr>
          </w:p>
          <w:p w14:paraId="5F630311" w14:textId="77777777" w:rsidR="00E562E4" w:rsidRPr="002E590F" w:rsidRDefault="00E562E4" w:rsidP="002E590F">
            <w:pPr>
              <w:pStyle w:val="TableParagraph"/>
              <w:spacing w:before="4" w:line="276" w:lineRule="auto"/>
            </w:pPr>
          </w:p>
          <w:p w14:paraId="7479893A" w14:textId="77777777" w:rsidR="00E562E4" w:rsidRPr="002E590F" w:rsidRDefault="00E562E4" w:rsidP="002E590F">
            <w:pPr>
              <w:pStyle w:val="TableParagraph"/>
              <w:spacing w:line="276" w:lineRule="auto"/>
              <w:ind w:left="65"/>
            </w:pPr>
            <w:r w:rsidRPr="002E590F">
              <w:t>Neutral</w:t>
            </w:r>
          </w:p>
        </w:tc>
        <w:tc>
          <w:tcPr>
            <w:tcW w:w="671" w:type="pct"/>
          </w:tcPr>
          <w:p w14:paraId="75925F0B" w14:textId="77777777" w:rsidR="00E562E4" w:rsidRPr="002E590F" w:rsidRDefault="00E562E4" w:rsidP="002E590F">
            <w:pPr>
              <w:pStyle w:val="TableParagraph"/>
              <w:spacing w:line="276" w:lineRule="auto"/>
            </w:pPr>
          </w:p>
          <w:p w14:paraId="0B551545" w14:textId="77777777" w:rsidR="00E562E4" w:rsidRPr="002E590F" w:rsidRDefault="00E562E4" w:rsidP="002E590F">
            <w:pPr>
              <w:pStyle w:val="TableParagraph"/>
              <w:spacing w:line="276" w:lineRule="auto"/>
            </w:pPr>
          </w:p>
          <w:p w14:paraId="5A1DBDAC" w14:textId="77777777" w:rsidR="00E562E4" w:rsidRPr="002E590F" w:rsidRDefault="00E562E4" w:rsidP="002E590F">
            <w:pPr>
              <w:pStyle w:val="TableParagraph"/>
              <w:spacing w:before="4" w:line="276" w:lineRule="auto"/>
            </w:pPr>
          </w:p>
          <w:p w14:paraId="420265DF" w14:textId="77777777" w:rsidR="00E562E4" w:rsidRPr="002E590F" w:rsidRDefault="00E562E4" w:rsidP="002E590F">
            <w:pPr>
              <w:pStyle w:val="TableParagraph"/>
              <w:spacing w:line="276" w:lineRule="auto"/>
              <w:ind w:right="1"/>
              <w:jc w:val="center"/>
            </w:pPr>
            <w:r w:rsidRPr="002E590F">
              <w:rPr>
                <w:w w:val="99"/>
              </w:rPr>
              <w:t>B</w:t>
            </w:r>
          </w:p>
        </w:tc>
        <w:tc>
          <w:tcPr>
            <w:tcW w:w="390" w:type="pct"/>
          </w:tcPr>
          <w:p w14:paraId="710AF58C" w14:textId="77777777" w:rsidR="00E562E4" w:rsidRPr="002E590F" w:rsidRDefault="00E562E4" w:rsidP="002E590F">
            <w:pPr>
              <w:pStyle w:val="TableParagraph"/>
              <w:spacing w:line="276" w:lineRule="auto"/>
            </w:pPr>
          </w:p>
          <w:p w14:paraId="4C7AFE62" w14:textId="77777777" w:rsidR="00E562E4" w:rsidRPr="002E590F" w:rsidRDefault="00E562E4" w:rsidP="002E590F">
            <w:pPr>
              <w:pStyle w:val="TableParagraph"/>
              <w:spacing w:line="276" w:lineRule="auto"/>
            </w:pPr>
          </w:p>
          <w:p w14:paraId="257DDFA1" w14:textId="77777777" w:rsidR="00E562E4" w:rsidRPr="002E590F" w:rsidRDefault="00E562E4" w:rsidP="002E590F">
            <w:pPr>
              <w:pStyle w:val="TableParagraph"/>
              <w:spacing w:before="4" w:line="276" w:lineRule="auto"/>
            </w:pPr>
          </w:p>
          <w:p w14:paraId="68F8D7C9" w14:textId="77777777" w:rsidR="00E562E4" w:rsidRPr="002E590F" w:rsidRDefault="00E562E4" w:rsidP="002E590F">
            <w:pPr>
              <w:pStyle w:val="TableParagraph"/>
              <w:spacing w:line="276" w:lineRule="auto"/>
              <w:ind w:right="464"/>
              <w:jc w:val="right"/>
            </w:pPr>
            <w:r w:rsidRPr="002E590F">
              <w:rPr>
                <w:w w:val="99"/>
              </w:rPr>
              <w:t>B</w:t>
            </w:r>
          </w:p>
        </w:tc>
        <w:tc>
          <w:tcPr>
            <w:tcW w:w="946" w:type="pct"/>
            <w:vAlign w:val="center"/>
          </w:tcPr>
          <w:p w14:paraId="3D427069" w14:textId="405374A3" w:rsidR="00E562E4" w:rsidRPr="002E590F" w:rsidRDefault="002E590F" w:rsidP="002E590F">
            <w:pPr>
              <w:pStyle w:val="TableParagraph"/>
              <w:spacing w:before="4" w:line="276" w:lineRule="auto"/>
              <w:jc w:val="center"/>
            </w:pPr>
            <w:r>
              <w:t>Monitorear</w:t>
            </w:r>
          </w:p>
        </w:tc>
      </w:tr>
      <w:tr w:rsidR="00E562E4" w:rsidRPr="002E590F" w14:paraId="5341CE37" w14:textId="77777777" w:rsidTr="002E590F">
        <w:trPr>
          <w:trHeight w:val="1077"/>
        </w:trPr>
        <w:tc>
          <w:tcPr>
            <w:tcW w:w="5000" w:type="pct"/>
            <w:gridSpan w:val="7"/>
          </w:tcPr>
          <w:p w14:paraId="66FFF810" w14:textId="77777777" w:rsidR="00E562E4" w:rsidRPr="002E590F" w:rsidRDefault="00E562E4" w:rsidP="002E590F">
            <w:pPr>
              <w:pStyle w:val="TableParagraph"/>
              <w:spacing w:before="1" w:line="276" w:lineRule="auto"/>
              <w:ind w:left="69"/>
              <w:jc w:val="both"/>
              <w:rPr>
                <w:b/>
                <w:bCs/>
              </w:rPr>
            </w:pPr>
            <w:r w:rsidRPr="002E590F">
              <w:rPr>
                <w:b/>
                <w:bCs/>
              </w:rPr>
              <w:t>Indicadores</w:t>
            </w:r>
          </w:p>
          <w:p w14:paraId="04DC76D3" w14:textId="559E5F3A" w:rsidR="00E562E4" w:rsidRDefault="002E590F" w:rsidP="002E590F">
            <w:pPr>
              <w:pStyle w:val="TableParagraph"/>
              <w:spacing w:before="1" w:line="276" w:lineRule="auto"/>
            </w:pPr>
            <w:r>
              <w:t>X: Actual; D: deseado; A: Alto; B: Bajo</w:t>
            </w:r>
          </w:p>
          <w:p w14:paraId="7AC6E871" w14:textId="2B33F2BB" w:rsidR="002E590F" w:rsidRPr="002E590F" w:rsidRDefault="002E590F" w:rsidP="002E590F">
            <w:pPr>
              <w:pStyle w:val="TableParagraph"/>
              <w:spacing w:before="1" w:line="276" w:lineRule="auto"/>
            </w:pPr>
            <w:r>
              <w:t>Estrategias: Gestionar de cerca (A-A); Mantener satisfecho (A-B); Informar (B-A); Monitorear (B-B)</w:t>
            </w:r>
          </w:p>
          <w:p w14:paraId="05F2EB84" w14:textId="77777777" w:rsidR="00E562E4" w:rsidRPr="002E590F" w:rsidRDefault="00E562E4" w:rsidP="002E590F">
            <w:pPr>
              <w:pStyle w:val="TableParagraph"/>
              <w:spacing w:before="11" w:line="276" w:lineRule="auto"/>
            </w:pPr>
          </w:p>
        </w:tc>
      </w:tr>
    </w:tbl>
    <w:p w14:paraId="1878FD3C" w14:textId="77777777" w:rsidR="00083950" w:rsidRDefault="00083950" w:rsidP="00AD6FFD">
      <w:pPr>
        <w:ind w:right="862"/>
        <w:rPr>
          <w:b/>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34"/>
        <w:gridCol w:w="2745"/>
        <w:gridCol w:w="1886"/>
        <w:gridCol w:w="2064"/>
        <w:gridCol w:w="2402"/>
        <w:gridCol w:w="1807"/>
      </w:tblGrid>
      <w:tr w:rsidR="00AD6FFD" w:rsidRPr="002E590F" w14:paraId="24B08CE7" w14:textId="77777777" w:rsidTr="002E590F">
        <w:trPr>
          <w:trHeight w:val="275"/>
        </w:trPr>
        <w:tc>
          <w:tcPr>
            <w:tcW w:w="5000" w:type="pct"/>
            <w:gridSpan w:val="6"/>
            <w:shd w:val="clear" w:color="auto" w:fill="D9D9D9"/>
          </w:tcPr>
          <w:p w14:paraId="3D09312E" w14:textId="77777777" w:rsidR="00AD6FFD" w:rsidRPr="002E590F" w:rsidRDefault="00AD6FFD" w:rsidP="00F577D9">
            <w:pPr>
              <w:pStyle w:val="TableParagraph"/>
              <w:spacing w:line="256" w:lineRule="exact"/>
              <w:ind w:left="69"/>
              <w:rPr>
                <w:b/>
              </w:rPr>
            </w:pPr>
            <w:r w:rsidRPr="002E590F">
              <w:rPr>
                <w:b/>
              </w:rPr>
              <w:t>REQUERIMIENTOS</w:t>
            </w:r>
            <w:r w:rsidRPr="002E590F">
              <w:rPr>
                <w:b/>
                <w:spacing w:val="-3"/>
              </w:rPr>
              <w:t xml:space="preserve"> </w:t>
            </w:r>
            <w:r w:rsidRPr="002E590F">
              <w:rPr>
                <w:b/>
              </w:rPr>
              <w:t>DE COMUNICACIÓN</w:t>
            </w:r>
            <w:r w:rsidRPr="002E590F">
              <w:rPr>
                <w:b/>
                <w:spacing w:val="-4"/>
              </w:rPr>
              <w:t xml:space="preserve"> </w:t>
            </w:r>
            <w:r w:rsidRPr="002E590F">
              <w:rPr>
                <w:b/>
              </w:rPr>
              <w:t>CON</w:t>
            </w:r>
            <w:r w:rsidRPr="002E590F">
              <w:rPr>
                <w:b/>
                <w:spacing w:val="-3"/>
              </w:rPr>
              <w:t xml:space="preserve"> </w:t>
            </w:r>
            <w:r w:rsidRPr="002E590F">
              <w:rPr>
                <w:b/>
              </w:rPr>
              <w:t>LOS</w:t>
            </w:r>
            <w:r w:rsidRPr="002E590F">
              <w:rPr>
                <w:b/>
                <w:spacing w:val="-1"/>
              </w:rPr>
              <w:t xml:space="preserve"> </w:t>
            </w:r>
            <w:r w:rsidRPr="002E590F">
              <w:rPr>
                <w:b/>
              </w:rPr>
              <w:t>INTERESADOS</w:t>
            </w:r>
          </w:p>
        </w:tc>
      </w:tr>
      <w:tr w:rsidR="00AD6FFD" w:rsidRPr="002E590F" w14:paraId="445EA876" w14:textId="77777777" w:rsidTr="002E590F">
        <w:trPr>
          <w:trHeight w:val="460"/>
        </w:trPr>
        <w:tc>
          <w:tcPr>
            <w:tcW w:w="514" w:type="pct"/>
            <w:shd w:val="clear" w:color="auto" w:fill="F1F1F1"/>
          </w:tcPr>
          <w:p w14:paraId="241A2F92" w14:textId="77777777" w:rsidR="00AD6FFD" w:rsidRPr="002E590F" w:rsidRDefault="00AD6FFD" w:rsidP="00F577D9">
            <w:pPr>
              <w:pStyle w:val="TableParagraph"/>
              <w:spacing w:before="115"/>
              <w:ind w:left="69"/>
              <w:rPr>
                <w:b/>
              </w:rPr>
            </w:pPr>
            <w:r w:rsidRPr="002E590F">
              <w:rPr>
                <w:b/>
              </w:rPr>
              <w:t>INTERESADO</w:t>
            </w:r>
          </w:p>
        </w:tc>
        <w:tc>
          <w:tcPr>
            <w:tcW w:w="1186" w:type="pct"/>
            <w:shd w:val="clear" w:color="auto" w:fill="F1F1F1"/>
          </w:tcPr>
          <w:p w14:paraId="1B9FA99E" w14:textId="77777777" w:rsidR="00AD6FFD" w:rsidRPr="002E590F" w:rsidRDefault="00AD6FFD" w:rsidP="00F577D9">
            <w:pPr>
              <w:pStyle w:val="TableParagraph"/>
              <w:spacing w:before="115"/>
              <w:ind w:left="69"/>
              <w:rPr>
                <w:b/>
              </w:rPr>
            </w:pPr>
            <w:r w:rsidRPr="002E590F">
              <w:rPr>
                <w:b/>
              </w:rPr>
              <w:t>CONTENIDO</w:t>
            </w:r>
            <w:r w:rsidRPr="002E590F">
              <w:rPr>
                <w:b/>
                <w:spacing w:val="-2"/>
              </w:rPr>
              <w:t xml:space="preserve"> </w:t>
            </w:r>
            <w:r w:rsidRPr="002E590F">
              <w:rPr>
                <w:b/>
              </w:rPr>
              <w:t>/NIVEL</w:t>
            </w:r>
            <w:r w:rsidRPr="002E590F">
              <w:rPr>
                <w:b/>
                <w:spacing w:val="-1"/>
              </w:rPr>
              <w:t xml:space="preserve"> </w:t>
            </w:r>
            <w:r w:rsidRPr="002E590F">
              <w:rPr>
                <w:b/>
              </w:rPr>
              <w:t>DE</w:t>
            </w:r>
            <w:r w:rsidRPr="002E590F">
              <w:rPr>
                <w:b/>
                <w:spacing w:val="-2"/>
              </w:rPr>
              <w:t xml:space="preserve"> </w:t>
            </w:r>
            <w:r w:rsidRPr="002E590F">
              <w:rPr>
                <w:b/>
              </w:rPr>
              <w:t>DETALLE</w:t>
            </w:r>
          </w:p>
        </w:tc>
        <w:tc>
          <w:tcPr>
            <w:tcW w:w="619" w:type="pct"/>
            <w:shd w:val="clear" w:color="auto" w:fill="F1F1F1"/>
          </w:tcPr>
          <w:p w14:paraId="573AC101" w14:textId="77777777" w:rsidR="00AD6FFD" w:rsidRPr="002E590F" w:rsidRDefault="00AD6FFD" w:rsidP="00F577D9">
            <w:pPr>
              <w:pStyle w:val="TableParagraph"/>
              <w:spacing w:line="230" w:lineRule="atLeast"/>
              <w:ind w:left="69" w:right="609"/>
              <w:rPr>
                <w:b/>
              </w:rPr>
            </w:pPr>
            <w:r w:rsidRPr="002E590F">
              <w:rPr>
                <w:b/>
              </w:rPr>
              <w:t>LENGUAJE /</w:t>
            </w:r>
            <w:r w:rsidRPr="002E590F">
              <w:rPr>
                <w:b/>
                <w:spacing w:val="-47"/>
              </w:rPr>
              <w:t xml:space="preserve"> </w:t>
            </w:r>
            <w:r w:rsidRPr="002E590F">
              <w:rPr>
                <w:b/>
              </w:rPr>
              <w:t>FORMATO</w:t>
            </w:r>
          </w:p>
        </w:tc>
        <w:tc>
          <w:tcPr>
            <w:tcW w:w="912" w:type="pct"/>
            <w:shd w:val="clear" w:color="auto" w:fill="F1F1F1"/>
          </w:tcPr>
          <w:p w14:paraId="040B1C75" w14:textId="77777777" w:rsidR="00AD6FFD" w:rsidRPr="002E590F" w:rsidRDefault="00AD6FFD" w:rsidP="00F577D9">
            <w:pPr>
              <w:pStyle w:val="TableParagraph"/>
              <w:spacing w:before="115"/>
              <w:ind w:left="68"/>
              <w:rPr>
                <w:b/>
              </w:rPr>
            </w:pPr>
            <w:r w:rsidRPr="002E590F">
              <w:rPr>
                <w:b/>
              </w:rPr>
              <w:t>MOTIVO</w:t>
            </w:r>
            <w:r w:rsidRPr="002E590F">
              <w:rPr>
                <w:b/>
                <w:spacing w:val="-1"/>
              </w:rPr>
              <w:t xml:space="preserve"> </w:t>
            </w:r>
            <w:r w:rsidRPr="002E590F">
              <w:rPr>
                <w:b/>
              </w:rPr>
              <w:t>DE</w:t>
            </w:r>
            <w:r w:rsidRPr="002E590F">
              <w:rPr>
                <w:b/>
                <w:spacing w:val="1"/>
              </w:rPr>
              <w:t xml:space="preserve"> </w:t>
            </w:r>
            <w:r w:rsidRPr="002E590F">
              <w:rPr>
                <w:b/>
              </w:rPr>
              <w:t>DISTRIBUCIÓN</w:t>
            </w:r>
          </w:p>
        </w:tc>
        <w:tc>
          <w:tcPr>
            <w:tcW w:w="1048" w:type="pct"/>
            <w:shd w:val="clear" w:color="auto" w:fill="F1F1F1"/>
          </w:tcPr>
          <w:p w14:paraId="394F66DB" w14:textId="77777777" w:rsidR="00AD6FFD" w:rsidRPr="002E590F" w:rsidRDefault="00AD6FFD" w:rsidP="00F577D9">
            <w:pPr>
              <w:pStyle w:val="TableParagraph"/>
              <w:ind w:left="68"/>
              <w:rPr>
                <w:b/>
              </w:rPr>
            </w:pPr>
            <w:r w:rsidRPr="002E590F">
              <w:rPr>
                <w:b/>
              </w:rPr>
              <w:t>IMPACTO</w:t>
            </w:r>
            <w:r w:rsidRPr="002E590F">
              <w:rPr>
                <w:b/>
                <w:spacing w:val="-1"/>
              </w:rPr>
              <w:t xml:space="preserve"> </w:t>
            </w:r>
            <w:r w:rsidRPr="002E590F">
              <w:rPr>
                <w:b/>
              </w:rPr>
              <w:t>ESPERADO</w:t>
            </w:r>
            <w:r w:rsidRPr="002E590F">
              <w:rPr>
                <w:b/>
                <w:spacing w:val="-1"/>
              </w:rPr>
              <w:t xml:space="preserve"> </w:t>
            </w:r>
            <w:r w:rsidRPr="002E590F">
              <w:rPr>
                <w:b/>
              </w:rPr>
              <w:t>EN</w:t>
            </w:r>
            <w:r w:rsidRPr="002E590F">
              <w:rPr>
                <w:b/>
                <w:spacing w:val="-3"/>
              </w:rPr>
              <w:t xml:space="preserve"> </w:t>
            </w:r>
            <w:r w:rsidRPr="002E590F">
              <w:rPr>
                <w:b/>
              </w:rPr>
              <w:t>EL</w:t>
            </w:r>
          </w:p>
          <w:p w14:paraId="3629BBCC" w14:textId="77777777" w:rsidR="00AD6FFD" w:rsidRPr="002E590F" w:rsidRDefault="00AD6FFD" w:rsidP="00F577D9">
            <w:pPr>
              <w:pStyle w:val="TableParagraph"/>
              <w:spacing w:line="210" w:lineRule="exact"/>
              <w:ind w:left="68"/>
              <w:rPr>
                <w:b/>
              </w:rPr>
            </w:pPr>
            <w:r w:rsidRPr="002E590F">
              <w:rPr>
                <w:b/>
              </w:rPr>
              <w:t>NIVEL DE</w:t>
            </w:r>
            <w:r w:rsidRPr="002E590F">
              <w:rPr>
                <w:b/>
                <w:spacing w:val="-1"/>
              </w:rPr>
              <w:t xml:space="preserve"> </w:t>
            </w:r>
            <w:r w:rsidRPr="002E590F">
              <w:rPr>
                <w:b/>
              </w:rPr>
              <w:t>PARTICIPACIÓN</w:t>
            </w:r>
          </w:p>
        </w:tc>
        <w:tc>
          <w:tcPr>
            <w:tcW w:w="721" w:type="pct"/>
            <w:shd w:val="clear" w:color="auto" w:fill="F1F1F1"/>
          </w:tcPr>
          <w:p w14:paraId="7A164B96" w14:textId="77777777" w:rsidR="00AD6FFD" w:rsidRPr="002E590F" w:rsidRDefault="00AD6FFD" w:rsidP="00F577D9">
            <w:pPr>
              <w:pStyle w:val="TableParagraph"/>
              <w:spacing w:line="230" w:lineRule="atLeast"/>
              <w:ind w:left="67" w:right="91"/>
              <w:rPr>
                <w:b/>
              </w:rPr>
            </w:pPr>
            <w:r w:rsidRPr="002E590F">
              <w:rPr>
                <w:b/>
                <w:spacing w:val="-1"/>
              </w:rPr>
              <w:t>PLAZO / FRECUENCIA</w:t>
            </w:r>
            <w:r w:rsidRPr="002E590F">
              <w:rPr>
                <w:b/>
                <w:spacing w:val="-37"/>
              </w:rPr>
              <w:t xml:space="preserve"> </w:t>
            </w:r>
            <w:r w:rsidRPr="002E590F">
              <w:rPr>
                <w:b/>
              </w:rPr>
              <w:t>DE</w:t>
            </w:r>
            <w:r w:rsidRPr="002E590F">
              <w:rPr>
                <w:b/>
                <w:spacing w:val="1"/>
              </w:rPr>
              <w:t xml:space="preserve"> </w:t>
            </w:r>
            <w:r w:rsidRPr="002E590F">
              <w:rPr>
                <w:b/>
              </w:rPr>
              <w:t>DISTRIBUCIÓN</w:t>
            </w:r>
          </w:p>
        </w:tc>
      </w:tr>
      <w:tr w:rsidR="00AD6FFD" w:rsidRPr="002E590F" w14:paraId="06E5264B" w14:textId="77777777" w:rsidTr="002E590F">
        <w:trPr>
          <w:trHeight w:val="1500"/>
        </w:trPr>
        <w:tc>
          <w:tcPr>
            <w:tcW w:w="514" w:type="pct"/>
          </w:tcPr>
          <w:p w14:paraId="7E719127" w14:textId="77777777" w:rsidR="00AD6FFD" w:rsidRPr="002E590F" w:rsidRDefault="00AD6FFD" w:rsidP="00F577D9">
            <w:pPr>
              <w:pStyle w:val="TableParagraph"/>
            </w:pPr>
          </w:p>
          <w:p w14:paraId="65DA80A6" w14:textId="77777777" w:rsidR="00AD6FFD" w:rsidRPr="002E590F" w:rsidRDefault="00AD6FFD" w:rsidP="00F577D9">
            <w:pPr>
              <w:pStyle w:val="TableParagraph"/>
              <w:spacing w:before="3"/>
            </w:pPr>
          </w:p>
          <w:p w14:paraId="0A864756" w14:textId="77777777" w:rsidR="00AD6FFD" w:rsidRPr="002E590F" w:rsidRDefault="00AD6FFD" w:rsidP="00F577D9">
            <w:pPr>
              <w:pStyle w:val="TableParagraph"/>
              <w:ind w:left="69"/>
            </w:pPr>
            <w:r w:rsidRPr="002E590F">
              <w:t>Patrocinador</w:t>
            </w:r>
          </w:p>
        </w:tc>
        <w:tc>
          <w:tcPr>
            <w:tcW w:w="1186" w:type="pct"/>
          </w:tcPr>
          <w:p w14:paraId="5C6B585A" w14:textId="77777777" w:rsidR="00AD6FFD" w:rsidRPr="002E590F" w:rsidRDefault="00AD6FFD" w:rsidP="00F577D9">
            <w:pPr>
              <w:pStyle w:val="TableParagraph"/>
              <w:spacing w:before="6"/>
            </w:pPr>
          </w:p>
          <w:p w14:paraId="1D2951AF" w14:textId="77777777" w:rsidR="00AD6FFD" w:rsidRPr="002E590F" w:rsidRDefault="00AD6FFD" w:rsidP="00F577D9">
            <w:pPr>
              <w:pStyle w:val="TableParagraph"/>
              <w:spacing w:line="360" w:lineRule="auto"/>
              <w:ind w:left="69" w:right="611"/>
            </w:pPr>
            <w:r w:rsidRPr="002E590F">
              <w:t>Informes</w:t>
            </w:r>
            <w:r w:rsidRPr="002E590F">
              <w:rPr>
                <w:spacing w:val="-4"/>
              </w:rPr>
              <w:t xml:space="preserve"> </w:t>
            </w:r>
            <w:r w:rsidRPr="002E590F">
              <w:t>de</w:t>
            </w:r>
            <w:r w:rsidRPr="002E590F">
              <w:rPr>
                <w:spacing w:val="-2"/>
              </w:rPr>
              <w:t xml:space="preserve"> </w:t>
            </w:r>
            <w:r w:rsidRPr="002E590F">
              <w:t>Estado/Progreso</w:t>
            </w:r>
            <w:r w:rsidRPr="002E590F">
              <w:rPr>
                <w:spacing w:val="-5"/>
              </w:rPr>
              <w:t xml:space="preserve"> </w:t>
            </w:r>
            <w:r w:rsidRPr="002E590F">
              <w:t>de</w:t>
            </w:r>
            <w:r w:rsidRPr="002E590F">
              <w:rPr>
                <w:spacing w:val="-47"/>
              </w:rPr>
              <w:t xml:space="preserve"> </w:t>
            </w:r>
            <w:r w:rsidRPr="002E590F">
              <w:t>Proyecto</w:t>
            </w:r>
          </w:p>
          <w:p w14:paraId="552F6A02" w14:textId="77777777" w:rsidR="00AD6FFD" w:rsidRPr="002E590F" w:rsidRDefault="00AD6FFD" w:rsidP="00F577D9">
            <w:pPr>
              <w:pStyle w:val="TableParagraph"/>
              <w:spacing w:before="61"/>
              <w:ind w:left="69"/>
            </w:pPr>
            <w:r w:rsidRPr="002E590F">
              <w:t>Solicitud</w:t>
            </w:r>
            <w:r w:rsidRPr="002E590F">
              <w:rPr>
                <w:spacing w:val="-1"/>
              </w:rPr>
              <w:t xml:space="preserve"> </w:t>
            </w:r>
            <w:r w:rsidRPr="002E590F">
              <w:t>de</w:t>
            </w:r>
            <w:r w:rsidRPr="002E590F">
              <w:rPr>
                <w:spacing w:val="-1"/>
              </w:rPr>
              <w:t xml:space="preserve"> </w:t>
            </w:r>
            <w:r w:rsidRPr="002E590F">
              <w:t>Cambios</w:t>
            </w:r>
          </w:p>
        </w:tc>
        <w:tc>
          <w:tcPr>
            <w:tcW w:w="619" w:type="pct"/>
          </w:tcPr>
          <w:p w14:paraId="1702BADA" w14:textId="77777777" w:rsidR="00AD6FFD" w:rsidRPr="002E590F" w:rsidRDefault="00AD6FFD" w:rsidP="00F577D9">
            <w:pPr>
              <w:pStyle w:val="TableParagraph"/>
              <w:spacing w:before="60" w:line="360" w:lineRule="auto"/>
              <w:ind w:left="69" w:right="81"/>
            </w:pPr>
            <w:r w:rsidRPr="002E590F">
              <w:t>Español/Comunica</w:t>
            </w:r>
            <w:r w:rsidRPr="002E590F">
              <w:rPr>
                <w:spacing w:val="-47"/>
              </w:rPr>
              <w:t xml:space="preserve"> </w:t>
            </w:r>
            <w:r w:rsidRPr="002E590F">
              <w:t>ción electrónica y</w:t>
            </w:r>
            <w:r w:rsidRPr="002E590F">
              <w:rPr>
                <w:spacing w:val="1"/>
              </w:rPr>
              <w:t xml:space="preserve"> </w:t>
            </w:r>
            <w:r w:rsidRPr="002E590F">
              <w:t>reunión en</w:t>
            </w:r>
            <w:r w:rsidRPr="002E590F">
              <w:rPr>
                <w:spacing w:val="1"/>
              </w:rPr>
              <w:t xml:space="preserve"> </w:t>
            </w:r>
            <w:r w:rsidRPr="002E590F">
              <w:t>proyecto</w:t>
            </w:r>
          </w:p>
        </w:tc>
        <w:tc>
          <w:tcPr>
            <w:tcW w:w="912" w:type="pct"/>
          </w:tcPr>
          <w:p w14:paraId="5EC6F4CA" w14:textId="77777777" w:rsidR="00AD6FFD" w:rsidRPr="002E590F" w:rsidRDefault="00AD6FFD" w:rsidP="00F577D9">
            <w:pPr>
              <w:pStyle w:val="TableParagraph"/>
            </w:pPr>
          </w:p>
          <w:p w14:paraId="11A9E10C" w14:textId="77777777" w:rsidR="00AD6FFD" w:rsidRPr="002E590F" w:rsidRDefault="00AD6FFD" w:rsidP="00F577D9">
            <w:pPr>
              <w:pStyle w:val="TableParagraph"/>
              <w:spacing w:before="153" w:line="357" w:lineRule="auto"/>
              <w:ind w:left="68" w:right="179"/>
            </w:pPr>
            <w:r w:rsidRPr="002E590F">
              <w:t>Se necesita su aprobación</w:t>
            </w:r>
            <w:r w:rsidRPr="002E590F">
              <w:rPr>
                <w:spacing w:val="1"/>
              </w:rPr>
              <w:t xml:space="preserve"> </w:t>
            </w:r>
            <w:r w:rsidRPr="002E590F">
              <w:t>para</w:t>
            </w:r>
            <w:r w:rsidRPr="002E590F">
              <w:rPr>
                <w:spacing w:val="-4"/>
              </w:rPr>
              <w:t xml:space="preserve"> </w:t>
            </w:r>
            <w:r w:rsidRPr="002E590F">
              <w:t>avanzar</w:t>
            </w:r>
            <w:r w:rsidRPr="002E590F">
              <w:rPr>
                <w:spacing w:val="-4"/>
              </w:rPr>
              <w:t xml:space="preserve"> </w:t>
            </w:r>
            <w:r w:rsidRPr="002E590F">
              <w:t>en</w:t>
            </w:r>
            <w:r w:rsidRPr="002E590F">
              <w:rPr>
                <w:spacing w:val="-3"/>
              </w:rPr>
              <w:t xml:space="preserve"> </w:t>
            </w:r>
            <w:r w:rsidRPr="002E590F">
              <w:t>el</w:t>
            </w:r>
            <w:r w:rsidRPr="002E590F">
              <w:rPr>
                <w:spacing w:val="-6"/>
              </w:rPr>
              <w:t xml:space="preserve"> </w:t>
            </w:r>
            <w:r w:rsidRPr="002E590F">
              <w:t>proyecto.</w:t>
            </w:r>
          </w:p>
        </w:tc>
        <w:tc>
          <w:tcPr>
            <w:tcW w:w="1048" w:type="pct"/>
          </w:tcPr>
          <w:p w14:paraId="3D2B3FE8" w14:textId="77777777" w:rsidR="00AD6FFD" w:rsidRPr="002E590F" w:rsidRDefault="00AD6FFD" w:rsidP="00F577D9">
            <w:pPr>
              <w:pStyle w:val="TableParagraph"/>
              <w:spacing w:before="3"/>
            </w:pPr>
          </w:p>
          <w:p w14:paraId="3F3F8A1D" w14:textId="77777777" w:rsidR="00AD6FFD" w:rsidRPr="002E590F" w:rsidRDefault="00AD6FFD" w:rsidP="00F577D9">
            <w:pPr>
              <w:pStyle w:val="TableParagraph"/>
              <w:spacing w:line="360" w:lineRule="auto"/>
              <w:ind w:left="68" w:right="69"/>
            </w:pPr>
            <w:r w:rsidRPr="002E590F">
              <w:t>Alto:</w:t>
            </w:r>
            <w:r w:rsidRPr="002E590F">
              <w:rPr>
                <w:spacing w:val="-7"/>
              </w:rPr>
              <w:t xml:space="preserve"> </w:t>
            </w:r>
            <w:r w:rsidRPr="002E590F">
              <w:t>Aprueban</w:t>
            </w:r>
            <w:r w:rsidRPr="002E590F">
              <w:rPr>
                <w:spacing w:val="-6"/>
              </w:rPr>
              <w:t xml:space="preserve"> </w:t>
            </w:r>
            <w:r w:rsidRPr="002E590F">
              <w:t>cambios,</w:t>
            </w:r>
            <w:r w:rsidRPr="002E590F">
              <w:rPr>
                <w:spacing w:val="-6"/>
              </w:rPr>
              <w:t xml:space="preserve"> </w:t>
            </w:r>
            <w:r w:rsidRPr="002E590F">
              <w:t>Aceptan</w:t>
            </w:r>
            <w:r w:rsidRPr="002E590F">
              <w:rPr>
                <w:spacing w:val="-47"/>
              </w:rPr>
              <w:t xml:space="preserve"> </w:t>
            </w:r>
            <w:r w:rsidRPr="002E590F">
              <w:t>entregables. Su satisfacción es el</w:t>
            </w:r>
            <w:r w:rsidRPr="002E590F">
              <w:rPr>
                <w:spacing w:val="1"/>
              </w:rPr>
              <w:t xml:space="preserve"> </w:t>
            </w:r>
            <w:r w:rsidRPr="002E590F">
              <w:t>éxito</w:t>
            </w:r>
            <w:r w:rsidRPr="002E590F">
              <w:rPr>
                <w:spacing w:val="-1"/>
              </w:rPr>
              <w:t xml:space="preserve"> </w:t>
            </w:r>
            <w:r w:rsidRPr="002E590F">
              <w:t>del proyecto.</w:t>
            </w:r>
          </w:p>
        </w:tc>
        <w:tc>
          <w:tcPr>
            <w:tcW w:w="721" w:type="pct"/>
          </w:tcPr>
          <w:p w14:paraId="03A2446B" w14:textId="77777777" w:rsidR="00AD6FFD" w:rsidRPr="002E590F" w:rsidRDefault="00AD6FFD" w:rsidP="00F577D9">
            <w:pPr>
              <w:pStyle w:val="TableParagraph"/>
            </w:pPr>
          </w:p>
          <w:p w14:paraId="03277419" w14:textId="77777777" w:rsidR="00AD6FFD" w:rsidRPr="002E590F" w:rsidRDefault="00AD6FFD" w:rsidP="00F577D9">
            <w:pPr>
              <w:pStyle w:val="TableParagraph"/>
              <w:spacing w:before="3"/>
            </w:pPr>
          </w:p>
          <w:p w14:paraId="1B9D918A" w14:textId="77777777" w:rsidR="00AD6FFD" w:rsidRPr="002E590F" w:rsidRDefault="00AD6FFD" w:rsidP="00F577D9">
            <w:pPr>
              <w:pStyle w:val="TableParagraph"/>
              <w:ind w:left="67"/>
            </w:pPr>
            <w:r w:rsidRPr="002E590F">
              <w:t>Mensual</w:t>
            </w:r>
          </w:p>
        </w:tc>
      </w:tr>
      <w:tr w:rsidR="00AD6FFD" w:rsidRPr="002E590F" w14:paraId="566E1CC4" w14:textId="77777777" w:rsidTr="002E590F">
        <w:trPr>
          <w:trHeight w:val="808"/>
        </w:trPr>
        <w:tc>
          <w:tcPr>
            <w:tcW w:w="514" w:type="pct"/>
          </w:tcPr>
          <w:p w14:paraId="6D5C8DF6" w14:textId="77777777" w:rsidR="00AD6FFD" w:rsidRPr="002E590F" w:rsidRDefault="00AD6FFD" w:rsidP="00F577D9">
            <w:pPr>
              <w:pStyle w:val="TableParagraph"/>
              <w:spacing w:before="3"/>
            </w:pPr>
          </w:p>
          <w:p w14:paraId="12BF03FE" w14:textId="77777777" w:rsidR="00AD6FFD" w:rsidRPr="002E590F" w:rsidRDefault="00AD6FFD" w:rsidP="00F577D9">
            <w:pPr>
              <w:pStyle w:val="TableParagraph"/>
              <w:ind w:left="69"/>
            </w:pPr>
            <w:r w:rsidRPr="002E590F">
              <w:t>Usuario</w:t>
            </w:r>
            <w:r w:rsidRPr="002E590F">
              <w:rPr>
                <w:spacing w:val="-1"/>
              </w:rPr>
              <w:t xml:space="preserve"> </w:t>
            </w:r>
            <w:r w:rsidRPr="002E590F">
              <w:t>Final</w:t>
            </w:r>
          </w:p>
        </w:tc>
        <w:tc>
          <w:tcPr>
            <w:tcW w:w="1186" w:type="pct"/>
          </w:tcPr>
          <w:p w14:paraId="4508D0DC" w14:textId="77777777" w:rsidR="00AD6FFD" w:rsidRPr="002E590F" w:rsidRDefault="00AD6FFD" w:rsidP="00F577D9">
            <w:pPr>
              <w:pStyle w:val="TableParagraph"/>
              <w:spacing w:before="60" w:line="357" w:lineRule="auto"/>
              <w:ind w:left="69" w:right="241"/>
            </w:pPr>
            <w:r w:rsidRPr="002E590F">
              <w:t>Anuncio</w:t>
            </w:r>
            <w:r w:rsidRPr="002E590F">
              <w:rPr>
                <w:spacing w:val="-5"/>
              </w:rPr>
              <w:t xml:space="preserve"> </w:t>
            </w:r>
            <w:r w:rsidRPr="002E590F">
              <w:t>de</w:t>
            </w:r>
            <w:r w:rsidRPr="002E590F">
              <w:rPr>
                <w:spacing w:val="-7"/>
              </w:rPr>
              <w:t xml:space="preserve"> </w:t>
            </w:r>
            <w:r w:rsidRPr="002E590F">
              <w:t>Instalaciones</w:t>
            </w:r>
            <w:r w:rsidRPr="002E590F">
              <w:rPr>
                <w:spacing w:val="-6"/>
              </w:rPr>
              <w:t xml:space="preserve"> </w:t>
            </w:r>
            <w:r w:rsidRPr="002E590F">
              <w:t>habilitadas</w:t>
            </w:r>
            <w:r w:rsidRPr="002E590F">
              <w:rPr>
                <w:spacing w:val="-47"/>
              </w:rPr>
              <w:t xml:space="preserve"> </w:t>
            </w:r>
            <w:r w:rsidRPr="002E590F">
              <w:t>para</w:t>
            </w:r>
            <w:r w:rsidRPr="002E590F">
              <w:rPr>
                <w:spacing w:val="-1"/>
              </w:rPr>
              <w:t xml:space="preserve"> </w:t>
            </w:r>
            <w:r w:rsidRPr="002E590F">
              <w:t>su</w:t>
            </w:r>
            <w:r w:rsidRPr="002E590F">
              <w:rPr>
                <w:spacing w:val="1"/>
              </w:rPr>
              <w:t xml:space="preserve"> </w:t>
            </w:r>
            <w:r w:rsidRPr="002E590F">
              <w:lastRenderedPageBreak/>
              <w:t>utilización.</w:t>
            </w:r>
          </w:p>
        </w:tc>
        <w:tc>
          <w:tcPr>
            <w:tcW w:w="619" w:type="pct"/>
          </w:tcPr>
          <w:p w14:paraId="7E415A7D" w14:textId="77777777" w:rsidR="00AD6FFD" w:rsidRPr="002E590F" w:rsidRDefault="00AD6FFD" w:rsidP="00F577D9">
            <w:pPr>
              <w:pStyle w:val="TableParagraph"/>
              <w:spacing w:before="3"/>
            </w:pPr>
          </w:p>
          <w:p w14:paraId="2C39740F" w14:textId="77777777" w:rsidR="00AD6FFD" w:rsidRPr="002E590F" w:rsidRDefault="00AD6FFD" w:rsidP="00F577D9">
            <w:pPr>
              <w:pStyle w:val="TableParagraph"/>
              <w:ind w:left="69"/>
            </w:pPr>
            <w:r w:rsidRPr="002E590F">
              <w:t>Español/Anuncio</w:t>
            </w:r>
          </w:p>
        </w:tc>
        <w:tc>
          <w:tcPr>
            <w:tcW w:w="912" w:type="pct"/>
          </w:tcPr>
          <w:p w14:paraId="332626A9" w14:textId="77777777" w:rsidR="00AD6FFD" w:rsidRPr="002E590F" w:rsidRDefault="00AD6FFD" w:rsidP="00F577D9">
            <w:pPr>
              <w:pStyle w:val="TableParagraph"/>
              <w:spacing w:before="60" w:line="357" w:lineRule="auto"/>
              <w:ind w:left="68" w:right="838"/>
            </w:pPr>
            <w:r w:rsidRPr="002E590F">
              <w:t>Usuarios</w:t>
            </w:r>
            <w:r w:rsidRPr="002E590F">
              <w:rPr>
                <w:spacing w:val="-8"/>
              </w:rPr>
              <w:t xml:space="preserve"> </w:t>
            </w:r>
            <w:r w:rsidRPr="002E590F">
              <w:t>finales</w:t>
            </w:r>
            <w:r w:rsidRPr="002E590F">
              <w:rPr>
                <w:spacing w:val="-8"/>
              </w:rPr>
              <w:t xml:space="preserve"> </w:t>
            </w:r>
            <w:r w:rsidRPr="002E590F">
              <w:t>del</w:t>
            </w:r>
            <w:r w:rsidRPr="002E590F">
              <w:rPr>
                <w:spacing w:val="-47"/>
              </w:rPr>
              <w:t xml:space="preserve"> </w:t>
            </w:r>
            <w:r w:rsidRPr="002E590F">
              <w:lastRenderedPageBreak/>
              <w:t>Complejo.</w:t>
            </w:r>
          </w:p>
        </w:tc>
        <w:tc>
          <w:tcPr>
            <w:tcW w:w="1048" w:type="pct"/>
          </w:tcPr>
          <w:p w14:paraId="59A5F89C" w14:textId="77777777" w:rsidR="00AD6FFD" w:rsidRPr="002E590F" w:rsidRDefault="00AD6FFD" w:rsidP="00F577D9">
            <w:pPr>
              <w:pStyle w:val="TableParagraph"/>
              <w:spacing w:before="3"/>
            </w:pPr>
          </w:p>
          <w:p w14:paraId="4F3F62FF" w14:textId="77777777" w:rsidR="00AD6FFD" w:rsidRPr="002E590F" w:rsidRDefault="00AD6FFD" w:rsidP="00F577D9">
            <w:pPr>
              <w:pStyle w:val="TableParagraph"/>
              <w:ind w:left="68"/>
            </w:pPr>
            <w:r w:rsidRPr="002E590F">
              <w:t>Baja:</w:t>
            </w:r>
            <w:r w:rsidRPr="002E590F">
              <w:rPr>
                <w:spacing w:val="-3"/>
              </w:rPr>
              <w:t xml:space="preserve"> </w:t>
            </w:r>
            <w:r w:rsidRPr="002E590F">
              <w:t>Solamente</w:t>
            </w:r>
            <w:r w:rsidRPr="002E590F">
              <w:rPr>
                <w:spacing w:val="-3"/>
              </w:rPr>
              <w:t xml:space="preserve"> </w:t>
            </w:r>
            <w:r w:rsidRPr="002E590F">
              <w:t>son</w:t>
            </w:r>
            <w:r w:rsidRPr="002E590F">
              <w:rPr>
                <w:spacing w:val="-1"/>
              </w:rPr>
              <w:t xml:space="preserve"> </w:t>
            </w:r>
            <w:r w:rsidRPr="002E590F">
              <w:t>informados</w:t>
            </w:r>
          </w:p>
        </w:tc>
        <w:tc>
          <w:tcPr>
            <w:tcW w:w="721" w:type="pct"/>
          </w:tcPr>
          <w:p w14:paraId="4DC5A0CF" w14:textId="77777777" w:rsidR="00AD6FFD" w:rsidRPr="002E590F" w:rsidRDefault="00AD6FFD" w:rsidP="00F577D9">
            <w:pPr>
              <w:pStyle w:val="TableParagraph"/>
              <w:spacing w:before="3"/>
            </w:pPr>
          </w:p>
          <w:p w14:paraId="31B70CAD" w14:textId="77777777" w:rsidR="00AD6FFD" w:rsidRPr="002E590F" w:rsidRDefault="00AD6FFD" w:rsidP="00F577D9">
            <w:pPr>
              <w:pStyle w:val="TableParagraph"/>
              <w:ind w:left="67"/>
            </w:pPr>
            <w:r w:rsidRPr="002E590F">
              <w:t>Al</w:t>
            </w:r>
            <w:r w:rsidRPr="002E590F">
              <w:rPr>
                <w:spacing w:val="-2"/>
              </w:rPr>
              <w:t xml:space="preserve"> </w:t>
            </w:r>
            <w:r w:rsidRPr="002E590F">
              <w:t>finalizar</w:t>
            </w:r>
          </w:p>
        </w:tc>
      </w:tr>
      <w:tr w:rsidR="00AD6FFD" w:rsidRPr="002E590F" w14:paraId="4517B602" w14:textId="77777777" w:rsidTr="002E590F">
        <w:trPr>
          <w:trHeight w:val="1156"/>
        </w:trPr>
        <w:tc>
          <w:tcPr>
            <w:tcW w:w="514" w:type="pct"/>
          </w:tcPr>
          <w:p w14:paraId="595275D3" w14:textId="77777777" w:rsidR="00AD6FFD" w:rsidRPr="002E590F" w:rsidRDefault="00AD6FFD" w:rsidP="00F577D9">
            <w:pPr>
              <w:pStyle w:val="TableParagraph"/>
              <w:spacing w:before="3"/>
            </w:pPr>
          </w:p>
          <w:p w14:paraId="4B7F0BB3" w14:textId="77777777" w:rsidR="00AD6FFD" w:rsidRPr="002E590F" w:rsidRDefault="00AD6FFD" w:rsidP="00F577D9">
            <w:pPr>
              <w:pStyle w:val="TableParagraph"/>
              <w:spacing w:line="360" w:lineRule="auto"/>
              <w:ind w:left="69" w:right="409"/>
            </w:pPr>
            <w:r w:rsidRPr="002E590F">
              <w:t>Director de</w:t>
            </w:r>
            <w:r w:rsidRPr="002E590F">
              <w:rPr>
                <w:spacing w:val="-48"/>
              </w:rPr>
              <w:t xml:space="preserve"> </w:t>
            </w:r>
            <w:r w:rsidRPr="002E590F">
              <w:t>Proyecto</w:t>
            </w:r>
          </w:p>
        </w:tc>
        <w:tc>
          <w:tcPr>
            <w:tcW w:w="1186" w:type="pct"/>
          </w:tcPr>
          <w:p w14:paraId="63F0A904" w14:textId="77777777" w:rsidR="00AD6FFD" w:rsidRPr="002E590F" w:rsidRDefault="00AD6FFD" w:rsidP="00F577D9">
            <w:pPr>
              <w:pStyle w:val="TableParagraph"/>
              <w:spacing w:before="60" w:line="360" w:lineRule="auto"/>
              <w:ind w:left="69" w:right="496"/>
            </w:pPr>
            <w:r w:rsidRPr="002E590F">
              <w:t>Data para alimentar informes de</w:t>
            </w:r>
            <w:r w:rsidRPr="002E590F">
              <w:rPr>
                <w:spacing w:val="1"/>
              </w:rPr>
              <w:t xml:space="preserve"> </w:t>
            </w:r>
            <w:r w:rsidRPr="002E590F">
              <w:t>avance,</w:t>
            </w:r>
            <w:r w:rsidRPr="002E590F">
              <w:rPr>
                <w:spacing w:val="-3"/>
              </w:rPr>
              <w:t xml:space="preserve"> </w:t>
            </w:r>
            <w:r w:rsidRPr="002E590F">
              <w:t>de</w:t>
            </w:r>
            <w:r w:rsidRPr="002E590F">
              <w:rPr>
                <w:spacing w:val="-4"/>
              </w:rPr>
              <w:t xml:space="preserve"> </w:t>
            </w:r>
            <w:r w:rsidRPr="002E590F">
              <w:t>estado,</w:t>
            </w:r>
            <w:r w:rsidRPr="002E590F">
              <w:rPr>
                <w:spacing w:val="-3"/>
              </w:rPr>
              <w:t xml:space="preserve"> </w:t>
            </w:r>
            <w:r w:rsidRPr="002E590F">
              <w:t>para</w:t>
            </w:r>
            <w:r w:rsidRPr="002E590F">
              <w:rPr>
                <w:spacing w:val="-2"/>
              </w:rPr>
              <w:t xml:space="preserve"> </w:t>
            </w:r>
            <w:r w:rsidRPr="002E590F">
              <w:t>actualizar</w:t>
            </w:r>
            <w:r w:rsidRPr="002E590F">
              <w:rPr>
                <w:spacing w:val="-47"/>
              </w:rPr>
              <w:t xml:space="preserve"> </w:t>
            </w:r>
            <w:r w:rsidRPr="002E590F">
              <w:t>planes</w:t>
            </w:r>
            <w:r w:rsidRPr="002E590F">
              <w:rPr>
                <w:spacing w:val="-2"/>
              </w:rPr>
              <w:t xml:space="preserve"> </w:t>
            </w:r>
            <w:r w:rsidRPr="002E590F">
              <w:t>varios.</w:t>
            </w:r>
          </w:p>
        </w:tc>
        <w:tc>
          <w:tcPr>
            <w:tcW w:w="619" w:type="pct"/>
          </w:tcPr>
          <w:p w14:paraId="2290FA3D" w14:textId="77777777" w:rsidR="00AD6FFD" w:rsidRPr="002E590F" w:rsidRDefault="00AD6FFD" w:rsidP="00F577D9">
            <w:pPr>
              <w:pStyle w:val="TableParagraph"/>
            </w:pPr>
          </w:p>
          <w:p w14:paraId="2EDCAC56" w14:textId="77777777" w:rsidR="00AD6FFD" w:rsidRPr="002E590F" w:rsidRDefault="00AD6FFD" w:rsidP="00F577D9">
            <w:pPr>
              <w:pStyle w:val="TableParagraph"/>
              <w:spacing w:before="153"/>
              <w:ind w:left="69"/>
            </w:pPr>
            <w:r w:rsidRPr="002E590F">
              <w:t>Español/Informes</w:t>
            </w:r>
          </w:p>
        </w:tc>
        <w:tc>
          <w:tcPr>
            <w:tcW w:w="912" w:type="pct"/>
          </w:tcPr>
          <w:p w14:paraId="62CC1F3B" w14:textId="77777777" w:rsidR="00AD6FFD" w:rsidRPr="002E590F" w:rsidRDefault="00AD6FFD" w:rsidP="00F577D9">
            <w:pPr>
              <w:pStyle w:val="TableParagraph"/>
              <w:spacing w:before="3"/>
            </w:pPr>
          </w:p>
          <w:p w14:paraId="4BD6F8EB" w14:textId="77777777" w:rsidR="00AD6FFD" w:rsidRPr="002E590F" w:rsidRDefault="00AD6FFD" w:rsidP="00F577D9">
            <w:pPr>
              <w:pStyle w:val="TableParagraph"/>
              <w:spacing w:line="360" w:lineRule="auto"/>
              <w:ind w:left="68" w:right="556"/>
            </w:pPr>
            <w:r w:rsidRPr="002E590F">
              <w:t>Dirige y administra el</w:t>
            </w:r>
            <w:r w:rsidRPr="002E590F">
              <w:rPr>
                <w:spacing w:val="1"/>
              </w:rPr>
              <w:t xml:space="preserve"> </w:t>
            </w:r>
            <w:r w:rsidRPr="002E590F">
              <w:t>proyecto</w:t>
            </w:r>
            <w:r w:rsidRPr="002E590F">
              <w:rPr>
                <w:spacing w:val="-7"/>
              </w:rPr>
              <w:t xml:space="preserve"> </w:t>
            </w:r>
            <w:r w:rsidRPr="002E590F">
              <w:t>y</w:t>
            </w:r>
            <w:r w:rsidRPr="002E590F">
              <w:rPr>
                <w:spacing w:val="-4"/>
              </w:rPr>
              <w:t xml:space="preserve"> </w:t>
            </w:r>
            <w:r w:rsidRPr="002E590F">
              <w:t>sus</w:t>
            </w:r>
            <w:r w:rsidRPr="002E590F">
              <w:rPr>
                <w:spacing w:val="-6"/>
              </w:rPr>
              <w:t xml:space="preserve"> </w:t>
            </w:r>
            <w:r w:rsidRPr="002E590F">
              <w:t>recursos</w:t>
            </w:r>
          </w:p>
        </w:tc>
        <w:tc>
          <w:tcPr>
            <w:tcW w:w="1048" w:type="pct"/>
          </w:tcPr>
          <w:p w14:paraId="11182B16" w14:textId="77777777" w:rsidR="00AD6FFD" w:rsidRPr="002E590F" w:rsidRDefault="00AD6FFD" w:rsidP="00F577D9">
            <w:pPr>
              <w:pStyle w:val="TableParagraph"/>
              <w:spacing w:before="3"/>
            </w:pPr>
          </w:p>
          <w:p w14:paraId="6739AB0E" w14:textId="77777777" w:rsidR="00AD6FFD" w:rsidRPr="002E590F" w:rsidRDefault="00AD6FFD" w:rsidP="00F577D9">
            <w:pPr>
              <w:pStyle w:val="TableParagraph"/>
              <w:spacing w:line="360" w:lineRule="auto"/>
              <w:ind w:left="68" w:right="667"/>
            </w:pPr>
            <w:r w:rsidRPr="002E590F">
              <w:t>Alta:</w:t>
            </w:r>
            <w:r w:rsidRPr="002E590F">
              <w:rPr>
                <w:spacing w:val="-5"/>
              </w:rPr>
              <w:t xml:space="preserve"> </w:t>
            </w:r>
            <w:r w:rsidRPr="002E590F">
              <w:t>Gestionar</w:t>
            </w:r>
            <w:r w:rsidRPr="002E590F">
              <w:rPr>
                <w:spacing w:val="-3"/>
              </w:rPr>
              <w:t xml:space="preserve"> </w:t>
            </w:r>
            <w:r w:rsidRPr="002E590F">
              <w:t>de</w:t>
            </w:r>
            <w:r w:rsidRPr="002E590F">
              <w:rPr>
                <w:spacing w:val="-5"/>
              </w:rPr>
              <w:t xml:space="preserve"> </w:t>
            </w:r>
            <w:r w:rsidRPr="002E590F">
              <w:t>cerca</w:t>
            </w:r>
            <w:r w:rsidRPr="002E590F">
              <w:rPr>
                <w:spacing w:val="-4"/>
              </w:rPr>
              <w:t xml:space="preserve"> </w:t>
            </w:r>
            <w:r w:rsidRPr="002E590F">
              <w:t>el</w:t>
            </w:r>
            <w:r w:rsidRPr="002E590F">
              <w:rPr>
                <w:spacing w:val="-47"/>
              </w:rPr>
              <w:t xml:space="preserve"> </w:t>
            </w:r>
            <w:r w:rsidRPr="002E590F">
              <w:t>proyecto</w:t>
            </w:r>
          </w:p>
        </w:tc>
        <w:tc>
          <w:tcPr>
            <w:tcW w:w="721" w:type="pct"/>
          </w:tcPr>
          <w:p w14:paraId="2A641D8A" w14:textId="77777777" w:rsidR="00AD6FFD" w:rsidRPr="002E590F" w:rsidRDefault="00AD6FFD" w:rsidP="00F577D9">
            <w:pPr>
              <w:pStyle w:val="TableParagraph"/>
            </w:pPr>
          </w:p>
          <w:p w14:paraId="5DCE0EB9" w14:textId="77777777" w:rsidR="00AD6FFD" w:rsidRPr="002E590F" w:rsidRDefault="00AD6FFD" w:rsidP="00F577D9">
            <w:pPr>
              <w:pStyle w:val="TableParagraph"/>
              <w:spacing w:before="153"/>
              <w:ind w:left="67"/>
            </w:pPr>
            <w:r w:rsidRPr="002E590F">
              <w:t>Semanal</w:t>
            </w:r>
          </w:p>
        </w:tc>
      </w:tr>
      <w:tr w:rsidR="00AD6FFD" w:rsidRPr="002E590F" w14:paraId="5A516189" w14:textId="77777777" w:rsidTr="002E590F">
        <w:trPr>
          <w:trHeight w:val="2189"/>
        </w:trPr>
        <w:tc>
          <w:tcPr>
            <w:tcW w:w="514" w:type="pct"/>
          </w:tcPr>
          <w:p w14:paraId="39AE4CA9" w14:textId="77777777" w:rsidR="00AD6FFD" w:rsidRPr="002E590F" w:rsidRDefault="00AD6FFD" w:rsidP="00F577D9">
            <w:pPr>
              <w:pStyle w:val="TableParagraph"/>
            </w:pPr>
          </w:p>
          <w:p w14:paraId="6EBFB261" w14:textId="77777777" w:rsidR="00AD6FFD" w:rsidRPr="002E590F" w:rsidRDefault="00AD6FFD" w:rsidP="00F577D9">
            <w:pPr>
              <w:pStyle w:val="TableParagraph"/>
            </w:pPr>
          </w:p>
          <w:p w14:paraId="4B2B1BEA" w14:textId="77777777" w:rsidR="00AD6FFD" w:rsidRPr="002E590F" w:rsidRDefault="00AD6FFD" w:rsidP="00F577D9">
            <w:pPr>
              <w:pStyle w:val="TableParagraph"/>
            </w:pPr>
          </w:p>
          <w:p w14:paraId="4FDAB068" w14:textId="77777777" w:rsidR="00AD6FFD" w:rsidRPr="002E590F" w:rsidRDefault="00AD6FFD" w:rsidP="00F577D9">
            <w:pPr>
              <w:pStyle w:val="TableParagraph"/>
            </w:pPr>
          </w:p>
          <w:p w14:paraId="13AE5BCD" w14:textId="77777777" w:rsidR="00AD6FFD" w:rsidRPr="002E590F" w:rsidRDefault="00AD6FFD" w:rsidP="00F577D9">
            <w:pPr>
              <w:pStyle w:val="TableParagraph"/>
            </w:pPr>
          </w:p>
          <w:p w14:paraId="23048F08" w14:textId="77777777" w:rsidR="00AD6FFD" w:rsidRPr="002E590F" w:rsidRDefault="00AD6FFD" w:rsidP="00F577D9">
            <w:pPr>
              <w:pStyle w:val="TableParagraph"/>
              <w:spacing w:before="175" w:line="357" w:lineRule="auto"/>
              <w:ind w:left="69" w:right="443"/>
            </w:pPr>
            <w:r w:rsidRPr="002E590F">
              <w:t>Gerente de</w:t>
            </w:r>
            <w:r w:rsidRPr="002E590F">
              <w:rPr>
                <w:spacing w:val="-47"/>
              </w:rPr>
              <w:t xml:space="preserve"> </w:t>
            </w:r>
            <w:r w:rsidRPr="002E590F">
              <w:t>Finanzas</w:t>
            </w:r>
          </w:p>
        </w:tc>
        <w:tc>
          <w:tcPr>
            <w:tcW w:w="1186" w:type="pct"/>
          </w:tcPr>
          <w:p w14:paraId="00EFEB4B" w14:textId="77777777" w:rsidR="00AD6FFD" w:rsidRPr="002E590F" w:rsidRDefault="00AD6FFD" w:rsidP="00F577D9">
            <w:pPr>
              <w:pStyle w:val="TableParagraph"/>
            </w:pPr>
          </w:p>
          <w:p w14:paraId="0F22575E" w14:textId="77777777" w:rsidR="00AD6FFD" w:rsidRPr="002E590F" w:rsidRDefault="00AD6FFD" w:rsidP="00F577D9">
            <w:pPr>
              <w:pStyle w:val="TableParagraph"/>
              <w:spacing w:before="150" w:line="360" w:lineRule="auto"/>
              <w:ind w:left="69" w:right="331"/>
            </w:pPr>
            <w:r w:rsidRPr="002E590F">
              <w:t>Informes</w:t>
            </w:r>
            <w:r w:rsidRPr="002E590F">
              <w:rPr>
                <w:spacing w:val="-8"/>
              </w:rPr>
              <w:t xml:space="preserve"> </w:t>
            </w:r>
            <w:r w:rsidRPr="002E590F">
              <w:t>financieros,</w:t>
            </w:r>
            <w:r w:rsidRPr="002E590F">
              <w:rPr>
                <w:spacing w:val="-6"/>
              </w:rPr>
              <w:t xml:space="preserve"> </w:t>
            </w:r>
            <w:r w:rsidRPr="002E590F">
              <w:t>presupuestos,</w:t>
            </w:r>
            <w:r w:rsidRPr="002E590F">
              <w:rPr>
                <w:spacing w:val="-47"/>
              </w:rPr>
              <w:t xml:space="preserve"> </w:t>
            </w:r>
            <w:r w:rsidRPr="002E590F">
              <w:t>proyecciones de costos, análisis de</w:t>
            </w:r>
            <w:r w:rsidRPr="002E590F">
              <w:rPr>
                <w:spacing w:val="1"/>
              </w:rPr>
              <w:t xml:space="preserve"> </w:t>
            </w:r>
            <w:r w:rsidRPr="002E590F">
              <w:t>rentabilidad, análisis de riesgos</w:t>
            </w:r>
            <w:r w:rsidRPr="002E590F">
              <w:rPr>
                <w:spacing w:val="1"/>
              </w:rPr>
              <w:t xml:space="preserve"> </w:t>
            </w:r>
            <w:r w:rsidRPr="002E590F">
              <w:t>financieros,</w:t>
            </w:r>
            <w:r w:rsidRPr="002E590F">
              <w:rPr>
                <w:spacing w:val="-1"/>
              </w:rPr>
              <w:t xml:space="preserve"> </w:t>
            </w:r>
            <w:r w:rsidRPr="002E590F">
              <w:t>informes</w:t>
            </w:r>
            <w:r w:rsidRPr="002E590F">
              <w:rPr>
                <w:spacing w:val="-2"/>
              </w:rPr>
              <w:t xml:space="preserve"> </w:t>
            </w:r>
            <w:r w:rsidRPr="002E590F">
              <w:t>de</w:t>
            </w:r>
            <w:r w:rsidRPr="002E590F">
              <w:rPr>
                <w:spacing w:val="-3"/>
              </w:rPr>
              <w:t xml:space="preserve"> </w:t>
            </w:r>
            <w:r w:rsidRPr="002E590F">
              <w:t>gastos</w:t>
            </w:r>
          </w:p>
        </w:tc>
        <w:tc>
          <w:tcPr>
            <w:tcW w:w="619" w:type="pct"/>
          </w:tcPr>
          <w:p w14:paraId="337E70B1" w14:textId="77777777" w:rsidR="00AD6FFD" w:rsidRPr="002E590F" w:rsidRDefault="00AD6FFD" w:rsidP="00F577D9">
            <w:pPr>
              <w:pStyle w:val="TableParagraph"/>
            </w:pPr>
          </w:p>
          <w:p w14:paraId="14B5F67B" w14:textId="77777777" w:rsidR="00AD6FFD" w:rsidRPr="002E590F" w:rsidRDefault="00AD6FFD" w:rsidP="00F577D9">
            <w:pPr>
              <w:pStyle w:val="TableParagraph"/>
              <w:spacing w:before="1"/>
            </w:pPr>
          </w:p>
          <w:p w14:paraId="23BD830C" w14:textId="77777777" w:rsidR="00AD6FFD" w:rsidRPr="002E590F" w:rsidRDefault="00AD6FFD" w:rsidP="00F577D9">
            <w:pPr>
              <w:pStyle w:val="TableParagraph"/>
              <w:spacing w:line="360" w:lineRule="auto"/>
              <w:ind w:left="69"/>
            </w:pPr>
            <w:r w:rsidRPr="002E590F">
              <w:rPr>
                <w:w w:val="95"/>
              </w:rPr>
              <w:t>Español/Correo</w:t>
            </w:r>
            <w:r w:rsidRPr="002E590F">
              <w:rPr>
                <w:spacing w:val="1"/>
                <w:w w:val="95"/>
              </w:rPr>
              <w:t xml:space="preserve"> </w:t>
            </w:r>
            <w:r w:rsidRPr="002E590F">
              <w:t>electrónico y/o</w:t>
            </w:r>
            <w:r w:rsidRPr="002E590F">
              <w:rPr>
                <w:spacing w:val="1"/>
              </w:rPr>
              <w:t xml:space="preserve"> </w:t>
            </w:r>
            <w:r w:rsidRPr="002E590F">
              <w:t>Escrito</w:t>
            </w:r>
          </w:p>
        </w:tc>
        <w:tc>
          <w:tcPr>
            <w:tcW w:w="912" w:type="pct"/>
          </w:tcPr>
          <w:p w14:paraId="38592197" w14:textId="77777777" w:rsidR="00AD6FFD" w:rsidRPr="002E590F" w:rsidRDefault="00AD6FFD" w:rsidP="00F577D9">
            <w:pPr>
              <w:pStyle w:val="TableParagraph"/>
              <w:spacing w:before="60" w:line="360" w:lineRule="auto"/>
              <w:ind w:left="68" w:right="109"/>
            </w:pPr>
            <w:r w:rsidRPr="002E590F">
              <w:t>Asignación de recursos</w:t>
            </w:r>
            <w:r w:rsidRPr="002E590F">
              <w:rPr>
                <w:spacing w:val="1"/>
              </w:rPr>
              <w:t xml:space="preserve"> </w:t>
            </w:r>
            <w:r w:rsidRPr="002E590F">
              <w:t>financieros, control de</w:t>
            </w:r>
            <w:r w:rsidRPr="002E590F">
              <w:rPr>
                <w:spacing w:val="1"/>
              </w:rPr>
              <w:t xml:space="preserve"> </w:t>
            </w:r>
            <w:r w:rsidRPr="002E590F">
              <w:t>costos,</w:t>
            </w:r>
            <w:r w:rsidRPr="002E590F">
              <w:rPr>
                <w:spacing w:val="-4"/>
              </w:rPr>
              <w:t xml:space="preserve"> </w:t>
            </w:r>
            <w:r w:rsidRPr="002E590F">
              <w:t>mitigación</w:t>
            </w:r>
            <w:r w:rsidRPr="002E590F">
              <w:rPr>
                <w:spacing w:val="-2"/>
              </w:rPr>
              <w:t xml:space="preserve"> </w:t>
            </w:r>
            <w:r w:rsidRPr="002E590F">
              <w:t>de</w:t>
            </w:r>
            <w:r w:rsidRPr="002E590F">
              <w:rPr>
                <w:spacing w:val="-3"/>
              </w:rPr>
              <w:t xml:space="preserve"> </w:t>
            </w:r>
            <w:r w:rsidRPr="002E590F">
              <w:t>riesgos</w:t>
            </w:r>
            <w:r w:rsidRPr="002E590F">
              <w:rPr>
                <w:spacing w:val="-47"/>
              </w:rPr>
              <w:t xml:space="preserve"> </w:t>
            </w:r>
            <w:r w:rsidRPr="002E590F">
              <w:t>financieros para cumplir con</w:t>
            </w:r>
            <w:r w:rsidRPr="002E590F">
              <w:rPr>
                <w:spacing w:val="-47"/>
              </w:rPr>
              <w:t xml:space="preserve"> </w:t>
            </w:r>
            <w:r w:rsidRPr="002E590F">
              <w:t>objetivos financieros del</w:t>
            </w:r>
            <w:r w:rsidRPr="002E590F">
              <w:rPr>
                <w:spacing w:val="1"/>
              </w:rPr>
              <w:t xml:space="preserve"> </w:t>
            </w:r>
            <w:r w:rsidRPr="002E590F">
              <w:t>proyecto.</w:t>
            </w:r>
          </w:p>
        </w:tc>
        <w:tc>
          <w:tcPr>
            <w:tcW w:w="1048" w:type="pct"/>
          </w:tcPr>
          <w:p w14:paraId="4E6A5EDB" w14:textId="77777777" w:rsidR="00AD6FFD" w:rsidRPr="002E590F" w:rsidRDefault="00AD6FFD" w:rsidP="00F577D9">
            <w:pPr>
              <w:pStyle w:val="TableParagraph"/>
            </w:pPr>
          </w:p>
          <w:p w14:paraId="61C5D42B" w14:textId="77777777" w:rsidR="00AD6FFD" w:rsidRPr="002E590F" w:rsidRDefault="00AD6FFD" w:rsidP="00F577D9">
            <w:pPr>
              <w:pStyle w:val="TableParagraph"/>
            </w:pPr>
          </w:p>
          <w:p w14:paraId="7D6962F0" w14:textId="77777777" w:rsidR="00AD6FFD" w:rsidRPr="002E590F" w:rsidRDefault="00AD6FFD" w:rsidP="00F577D9">
            <w:pPr>
              <w:pStyle w:val="TableParagraph"/>
              <w:spacing w:before="1"/>
            </w:pPr>
          </w:p>
          <w:p w14:paraId="4F0591EA" w14:textId="77777777" w:rsidR="00AD6FFD" w:rsidRPr="002E590F" w:rsidRDefault="00AD6FFD" w:rsidP="00F577D9">
            <w:pPr>
              <w:pStyle w:val="TableParagraph"/>
              <w:spacing w:line="360" w:lineRule="auto"/>
              <w:ind w:left="68" w:right="740"/>
            </w:pPr>
            <w:r w:rsidRPr="002E590F">
              <w:t>Alta:</w:t>
            </w:r>
            <w:r w:rsidRPr="002E590F">
              <w:rPr>
                <w:spacing w:val="-6"/>
              </w:rPr>
              <w:t xml:space="preserve"> </w:t>
            </w:r>
            <w:r w:rsidRPr="002E590F">
              <w:t>análisis</w:t>
            </w:r>
            <w:r w:rsidRPr="002E590F">
              <w:rPr>
                <w:spacing w:val="-7"/>
              </w:rPr>
              <w:t xml:space="preserve"> </w:t>
            </w:r>
            <w:r w:rsidRPr="002E590F">
              <w:t>financiero</w:t>
            </w:r>
            <w:r w:rsidRPr="002E590F">
              <w:rPr>
                <w:spacing w:val="-5"/>
              </w:rPr>
              <w:t xml:space="preserve"> </w:t>
            </w:r>
            <w:r w:rsidRPr="002E590F">
              <w:t>y</w:t>
            </w:r>
            <w:r w:rsidRPr="002E590F">
              <w:rPr>
                <w:spacing w:val="-47"/>
              </w:rPr>
              <w:t xml:space="preserve"> </w:t>
            </w:r>
            <w:r w:rsidRPr="002E590F">
              <w:t>decisiones</w:t>
            </w:r>
            <w:r w:rsidRPr="002E590F">
              <w:rPr>
                <w:spacing w:val="-2"/>
              </w:rPr>
              <w:t xml:space="preserve"> </w:t>
            </w:r>
            <w:r w:rsidRPr="002E590F">
              <w:t>estratégicas</w:t>
            </w:r>
          </w:p>
        </w:tc>
        <w:tc>
          <w:tcPr>
            <w:tcW w:w="721" w:type="pct"/>
          </w:tcPr>
          <w:p w14:paraId="23BB9A3F" w14:textId="77777777" w:rsidR="00AD6FFD" w:rsidRPr="002E590F" w:rsidRDefault="00AD6FFD" w:rsidP="00F577D9">
            <w:pPr>
              <w:pStyle w:val="TableParagraph"/>
            </w:pPr>
          </w:p>
          <w:p w14:paraId="6F192D5D" w14:textId="77777777" w:rsidR="00AD6FFD" w:rsidRPr="002E590F" w:rsidRDefault="00AD6FFD" w:rsidP="00F577D9">
            <w:pPr>
              <w:pStyle w:val="TableParagraph"/>
            </w:pPr>
          </w:p>
          <w:p w14:paraId="33EE37C1" w14:textId="77777777" w:rsidR="00AD6FFD" w:rsidRPr="002E590F" w:rsidRDefault="00AD6FFD" w:rsidP="00F577D9">
            <w:pPr>
              <w:pStyle w:val="TableParagraph"/>
            </w:pPr>
          </w:p>
          <w:p w14:paraId="54DDC167" w14:textId="77777777" w:rsidR="00AD6FFD" w:rsidRPr="002E590F" w:rsidRDefault="00AD6FFD" w:rsidP="00F577D9">
            <w:pPr>
              <w:pStyle w:val="TableParagraph"/>
              <w:spacing w:before="163"/>
              <w:ind w:left="67"/>
            </w:pPr>
            <w:r w:rsidRPr="002E590F">
              <w:t>Semanal</w:t>
            </w:r>
          </w:p>
        </w:tc>
      </w:tr>
      <w:tr w:rsidR="00AD6FFD" w:rsidRPr="002E590F" w14:paraId="4B7C6F34" w14:textId="77777777" w:rsidTr="002E590F">
        <w:trPr>
          <w:trHeight w:val="1708"/>
        </w:trPr>
        <w:tc>
          <w:tcPr>
            <w:tcW w:w="514" w:type="pct"/>
          </w:tcPr>
          <w:p w14:paraId="7F17ABCB" w14:textId="77777777" w:rsidR="00AD6FFD" w:rsidRPr="002E590F" w:rsidRDefault="00AD6FFD" w:rsidP="00F577D9">
            <w:pPr>
              <w:pStyle w:val="TableParagraph"/>
            </w:pPr>
          </w:p>
          <w:p w14:paraId="4A268195" w14:textId="77777777" w:rsidR="00AD6FFD" w:rsidRPr="002E590F" w:rsidRDefault="00AD6FFD" w:rsidP="00F577D9">
            <w:pPr>
              <w:pStyle w:val="TableParagraph"/>
            </w:pPr>
          </w:p>
          <w:p w14:paraId="42460E44" w14:textId="77777777" w:rsidR="00AD6FFD" w:rsidRPr="002E590F" w:rsidRDefault="00AD6FFD" w:rsidP="00F577D9">
            <w:pPr>
              <w:pStyle w:val="TableParagraph"/>
            </w:pPr>
          </w:p>
          <w:p w14:paraId="149E1814" w14:textId="77777777" w:rsidR="00AD6FFD" w:rsidRPr="002E590F" w:rsidRDefault="00AD6FFD" w:rsidP="00F577D9">
            <w:pPr>
              <w:pStyle w:val="TableParagraph"/>
            </w:pPr>
          </w:p>
          <w:p w14:paraId="100E74C9" w14:textId="77777777" w:rsidR="00AD6FFD" w:rsidRPr="002E590F" w:rsidRDefault="00AD6FFD" w:rsidP="00F577D9">
            <w:pPr>
              <w:pStyle w:val="TableParagraph"/>
              <w:spacing w:before="4"/>
            </w:pPr>
          </w:p>
          <w:p w14:paraId="15A2FB5E" w14:textId="77777777" w:rsidR="00AD6FFD" w:rsidRPr="002E590F" w:rsidRDefault="00AD6FFD" w:rsidP="00F577D9">
            <w:pPr>
              <w:pStyle w:val="TableParagraph"/>
              <w:ind w:left="69"/>
            </w:pPr>
            <w:r w:rsidRPr="002E590F">
              <w:t>Contador</w:t>
            </w:r>
          </w:p>
        </w:tc>
        <w:tc>
          <w:tcPr>
            <w:tcW w:w="1186" w:type="pct"/>
          </w:tcPr>
          <w:p w14:paraId="28920F67" w14:textId="77777777" w:rsidR="00AD6FFD" w:rsidRPr="002E590F" w:rsidRDefault="00AD6FFD" w:rsidP="00F577D9">
            <w:pPr>
              <w:pStyle w:val="TableParagraph"/>
              <w:spacing w:before="2"/>
            </w:pPr>
          </w:p>
          <w:p w14:paraId="0665BC7C" w14:textId="77777777" w:rsidR="00AD6FFD" w:rsidRPr="002E590F" w:rsidRDefault="00AD6FFD" w:rsidP="00F577D9">
            <w:pPr>
              <w:pStyle w:val="TableParagraph"/>
              <w:spacing w:before="1" w:line="360" w:lineRule="auto"/>
              <w:ind w:left="69" w:right="404"/>
            </w:pPr>
            <w:r w:rsidRPr="002E590F">
              <w:t>Registros contables, transacciones</w:t>
            </w:r>
            <w:r w:rsidRPr="002E590F">
              <w:rPr>
                <w:spacing w:val="-47"/>
              </w:rPr>
              <w:t xml:space="preserve"> </w:t>
            </w:r>
            <w:r w:rsidRPr="002E590F">
              <w:t>financieras, balances, estados de</w:t>
            </w:r>
            <w:r w:rsidRPr="002E590F">
              <w:rPr>
                <w:spacing w:val="1"/>
              </w:rPr>
              <w:t xml:space="preserve"> </w:t>
            </w:r>
            <w:r w:rsidRPr="002E590F">
              <w:t>resultados,</w:t>
            </w:r>
            <w:r w:rsidRPr="002E590F">
              <w:rPr>
                <w:spacing w:val="-5"/>
              </w:rPr>
              <w:t xml:space="preserve"> </w:t>
            </w:r>
            <w:r w:rsidRPr="002E590F">
              <w:t>informes</w:t>
            </w:r>
            <w:r w:rsidRPr="002E590F">
              <w:rPr>
                <w:spacing w:val="-5"/>
              </w:rPr>
              <w:t xml:space="preserve"> </w:t>
            </w:r>
            <w:r w:rsidRPr="002E590F">
              <w:t>de</w:t>
            </w:r>
            <w:r w:rsidRPr="002E590F">
              <w:rPr>
                <w:spacing w:val="-5"/>
              </w:rPr>
              <w:t xml:space="preserve"> </w:t>
            </w:r>
            <w:r w:rsidRPr="002E590F">
              <w:t>impuestos.</w:t>
            </w:r>
          </w:p>
        </w:tc>
        <w:tc>
          <w:tcPr>
            <w:tcW w:w="619" w:type="pct"/>
          </w:tcPr>
          <w:p w14:paraId="07FCA144" w14:textId="77777777" w:rsidR="00AD6FFD" w:rsidRPr="002E590F" w:rsidRDefault="00AD6FFD" w:rsidP="00F577D9">
            <w:pPr>
              <w:pStyle w:val="TableParagraph"/>
            </w:pPr>
          </w:p>
          <w:p w14:paraId="01C3545F" w14:textId="77777777" w:rsidR="00AD6FFD" w:rsidRPr="002E590F" w:rsidRDefault="00AD6FFD" w:rsidP="00F577D9">
            <w:pPr>
              <w:pStyle w:val="TableParagraph"/>
            </w:pPr>
          </w:p>
          <w:p w14:paraId="3D88697F" w14:textId="77777777" w:rsidR="00AD6FFD" w:rsidRPr="002E590F" w:rsidRDefault="00AD6FFD" w:rsidP="00F577D9">
            <w:pPr>
              <w:pStyle w:val="TableParagraph"/>
              <w:spacing w:before="176"/>
              <w:ind w:left="69"/>
            </w:pPr>
            <w:r w:rsidRPr="002E590F">
              <w:t>Español/Informes</w:t>
            </w:r>
          </w:p>
        </w:tc>
        <w:tc>
          <w:tcPr>
            <w:tcW w:w="912" w:type="pct"/>
          </w:tcPr>
          <w:p w14:paraId="354414B1" w14:textId="77777777" w:rsidR="00AD6FFD" w:rsidRPr="002E590F" w:rsidRDefault="00AD6FFD" w:rsidP="00F577D9">
            <w:pPr>
              <w:pStyle w:val="TableParagraph"/>
              <w:spacing w:before="2"/>
            </w:pPr>
          </w:p>
          <w:p w14:paraId="0FDA95D5" w14:textId="77777777" w:rsidR="00AD6FFD" w:rsidRPr="002E590F" w:rsidRDefault="00AD6FFD" w:rsidP="00F577D9">
            <w:pPr>
              <w:pStyle w:val="TableParagraph"/>
              <w:spacing w:before="1" w:line="360" w:lineRule="auto"/>
              <w:ind w:left="68" w:right="61"/>
            </w:pPr>
            <w:r w:rsidRPr="002E590F">
              <w:t>Mantener el registro contable</w:t>
            </w:r>
            <w:r w:rsidRPr="002E590F">
              <w:rPr>
                <w:spacing w:val="-48"/>
              </w:rPr>
              <w:t xml:space="preserve"> </w:t>
            </w:r>
            <w:r w:rsidRPr="002E590F">
              <w:t>al día y cumplir con las</w:t>
            </w:r>
            <w:r w:rsidRPr="002E590F">
              <w:rPr>
                <w:spacing w:val="1"/>
              </w:rPr>
              <w:t xml:space="preserve"> </w:t>
            </w:r>
            <w:r w:rsidRPr="002E590F">
              <w:t>obligaciones</w:t>
            </w:r>
            <w:r w:rsidRPr="002E590F">
              <w:rPr>
                <w:spacing w:val="-2"/>
              </w:rPr>
              <w:t xml:space="preserve"> </w:t>
            </w:r>
            <w:r w:rsidRPr="002E590F">
              <w:t>fiscales</w:t>
            </w:r>
          </w:p>
        </w:tc>
        <w:tc>
          <w:tcPr>
            <w:tcW w:w="1048" w:type="pct"/>
          </w:tcPr>
          <w:p w14:paraId="4FB2C373" w14:textId="77777777" w:rsidR="00AD6FFD" w:rsidRPr="002E590F" w:rsidRDefault="00AD6FFD" w:rsidP="00F577D9">
            <w:pPr>
              <w:pStyle w:val="TableParagraph"/>
              <w:spacing w:before="60" w:line="360" w:lineRule="auto"/>
              <w:ind w:left="68" w:right="179"/>
            </w:pPr>
            <w:r w:rsidRPr="002E590F">
              <w:t>Media:</w:t>
            </w:r>
            <w:r w:rsidRPr="002E590F">
              <w:rPr>
                <w:spacing w:val="-4"/>
              </w:rPr>
              <w:t xml:space="preserve"> </w:t>
            </w:r>
            <w:r w:rsidRPr="002E590F">
              <w:t>Informes</w:t>
            </w:r>
            <w:r w:rsidRPr="002E590F">
              <w:rPr>
                <w:spacing w:val="-4"/>
              </w:rPr>
              <w:t xml:space="preserve"> </w:t>
            </w:r>
            <w:r w:rsidRPr="002E590F">
              <w:t>necesarios</w:t>
            </w:r>
            <w:r w:rsidRPr="002E590F">
              <w:rPr>
                <w:spacing w:val="-4"/>
              </w:rPr>
              <w:t xml:space="preserve"> </w:t>
            </w:r>
            <w:r w:rsidRPr="002E590F">
              <w:t>para</w:t>
            </w:r>
            <w:r w:rsidRPr="002E590F">
              <w:rPr>
                <w:spacing w:val="-47"/>
              </w:rPr>
              <w:t xml:space="preserve"> </w:t>
            </w:r>
            <w:r w:rsidRPr="002E590F">
              <w:t>general Informe de Valor</w:t>
            </w:r>
            <w:r w:rsidRPr="002E590F">
              <w:rPr>
                <w:spacing w:val="1"/>
              </w:rPr>
              <w:t xml:space="preserve"> </w:t>
            </w:r>
            <w:r w:rsidRPr="002E590F">
              <w:t>Ganado.</w:t>
            </w:r>
          </w:p>
        </w:tc>
        <w:tc>
          <w:tcPr>
            <w:tcW w:w="721" w:type="pct"/>
          </w:tcPr>
          <w:p w14:paraId="18010007" w14:textId="77777777" w:rsidR="00AD6FFD" w:rsidRPr="002E590F" w:rsidRDefault="00AD6FFD" w:rsidP="00F577D9">
            <w:pPr>
              <w:pStyle w:val="TableParagraph"/>
            </w:pPr>
          </w:p>
          <w:p w14:paraId="796AB992" w14:textId="77777777" w:rsidR="00AD6FFD" w:rsidRPr="002E590F" w:rsidRDefault="00AD6FFD" w:rsidP="00F577D9">
            <w:pPr>
              <w:pStyle w:val="TableParagraph"/>
            </w:pPr>
          </w:p>
          <w:p w14:paraId="0E5E1C9D" w14:textId="77777777" w:rsidR="00AD6FFD" w:rsidRPr="002E590F" w:rsidRDefault="00AD6FFD" w:rsidP="00F577D9">
            <w:pPr>
              <w:pStyle w:val="TableParagraph"/>
              <w:spacing w:before="176"/>
              <w:ind w:left="67"/>
            </w:pPr>
            <w:r w:rsidRPr="002E590F">
              <w:t>Diario</w:t>
            </w:r>
          </w:p>
        </w:tc>
      </w:tr>
    </w:tbl>
    <w:p w14:paraId="553E416A" w14:textId="659774A0" w:rsidR="002E590F" w:rsidRDefault="002E590F" w:rsidP="002E590F">
      <w:pPr>
        <w:pStyle w:val="Textoindependiente"/>
        <w:spacing w:before="198" w:line="360" w:lineRule="auto"/>
        <w:ind w:left="0" w:right="113" w:firstLine="0"/>
        <w:jc w:val="both"/>
      </w:pPr>
    </w:p>
    <w:p w14:paraId="7E6202E6" w14:textId="77777777" w:rsidR="002E590F" w:rsidRDefault="002E590F">
      <w:pPr>
        <w:widowControl/>
        <w:spacing w:after="160"/>
        <w:rPr>
          <w:rFonts w:ascii="Times New Roman" w:eastAsia="Times New Roman" w:hAnsi="Times New Roman"/>
          <w:sz w:val="24"/>
          <w:szCs w:val="24"/>
        </w:rPr>
      </w:pPr>
      <w:r>
        <w:br w:type="page"/>
      </w:r>
    </w:p>
    <w:tbl>
      <w:tblPr>
        <w:tblStyle w:val="NormalTable0"/>
        <w:tblW w:w="529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34"/>
        <w:gridCol w:w="2818"/>
        <w:gridCol w:w="1820"/>
        <w:gridCol w:w="2136"/>
        <w:gridCol w:w="2820"/>
        <w:gridCol w:w="2036"/>
      </w:tblGrid>
      <w:tr w:rsidR="00D67DEB" w:rsidRPr="002E590F" w14:paraId="129B9C5F" w14:textId="77777777" w:rsidTr="00B63EBA">
        <w:trPr>
          <w:trHeight w:val="496"/>
        </w:trPr>
        <w:tc>
          <w:tcPr>
            <w:tcW w:w="515" w:type="pct"/>
            <w:shd w:val="clear" w:color="auto" w:fill="F1F1F1"/>
          </w:tcPr>
          <w:p w14:paraId="7F8D14F1" w14:textId="77777777" w:rsidR="00D67DEB" w:rsidRPr="00B63EBA" w:rsidRDefault="00D67DEB" w:rsidP="00F46F34">
            <w:pPr>
              <w:pStyle w:val="TableParagraph"/>
              <w:spacing w:before="125"/>
              <w:ind w:left="69"/>
              <w:rPr>
                <w:b/>
              </w:rPr>
            </w:pPr>
            <w:r w:rsidRPr="00B63EBA">
              <w:rPr>
                <w:b/>
              </w:rPr>
              <w:lastRenderedPageBreak/>
              <w:t>INTERESADO</w:t>
            </w:r>
          </w:p>
        </w:tc>
        <w:tc>
          <w:tcPr>
            <w:tcW w:w="1107" w:type="pct"/>
            <w:shd w:val="clear" w:color="auto" w:fill="F1F1F1"/>
          </w:tcPr>
          <w:p w14:paraId="6269583C" w14:textId="77777777" w:rsidR="00D67DEB" w:rsidRPr="00B63EBA" w:rsidRDefault="00D67DEB" w:rsidP="00F46F34">
            <w:pPr>
              <w:pStyle w:val="TableParagraph"/>
              <w:spacing w:before="125"/>
              <w:ind w:left="69"/>
              <w:rPr>
                <w:b/>
              </w:rPr>
            </w:pPr>
            <w:r w:rsidRPr="00B63EBA">
              <w:rPr>
                <w:b/>
              </w:rPr>
              <w:t>CONTENIDO</w:t>
            </w:r>
            <w:r w:rsidRPr="00B63EBA">
              <w:rPr>
                <w:b/>
                <w:spacing w:val="-2"/>
              </w:rPr>
              <w:t xml:space="preserve"> </w:t>
            </w:r>
            <w:r w:rsidRPr="00B63EBA">
              <w:rPr>
                <w:b/>
              </w:rPr>
              <w:t>/NIVEL</w:t>
            </w:r>
            <w:r w:rsidRPr="00B63EBA">
              <w:rPr>
                <w:b/>
                <w:spacing w:val="-1"/>
              </w:rPr>
              <w:t xml:space="preserve"> </w:t>
            </w:r>
            <w:r w:rsidRPr="00B63EBA">
              <w:rPr>
                <w:b/>
              </w:rPr>
              <w:t>DE</w:t>
            </w:r>
            <w:r w:rsidRPr="00B63EBA">
              <w:rPr>
                <w:b/>
                <w:spacing w:val="-2"/>
              </w:rPr>
              <w:t xml:space="preserve"> </w:t>
            </w:r>
            <w:r w:rsidRPr="00B63EBA">
              <w:rPr>
                <w:b/>
              </w:rPr>
              <w:t>DETALLE</w:t>
            </w:r>
          </w:p>
        </w:tc>
        <w:tc>
          <w:tcPr>
            <w:tcW w:w="612" w:type="pct"/>
            <w:shd w:val="clear" w:color="auto" w:fill="F1F1F1"/>
          </w:tcPr>
          <w:p w14:paraId="7E6AEB35" w14:textId="77777777" w:rsidR="00D67DEB" w:rsidRPr="00B63EBA" w:rsidRDefault="00D67DEB" w:rsidP="00F46F34">
            <w:pPr>
              <w:pStyle w:val="TableParagraph"/>
              <w:ind w:left="69"/>
              <w:rPr>
                <w:b/>
              </w:rPr>
            </w:pPr>
            <w:r w:rsidRPr="00B63EBA">
              <w:rPr>
                <w:b/>
              </w:rPr>
              <w:t>LENGUAJE /</w:t>
            </w:r>
          </w:p>
          <w:p w14:paraId="66CE424B" w14:textId="77777777" w:rsidR="00D67DEB" w:rsidRPr="00B63EBA" w:rsidRDefault="00D67DEB" w:rsidP="00F46F34">
            <w:pPr>
              <w:pStyle w:val="TableParagraph"/>
              <w:spacing w:before="17" w:line="229" w:lineRule="exact"/>
              <w:ind w:left="69"/>
              <w:rPr>
                <w:b/>
              </w:rPr>
            </w:pPr>
            <w:r w:rsidRPr="00B63EBA">
              <w:rPr>
                <w:b/>
              </w:rPr>
              <w:t>FORMATO</w:t>
            </w:r>
          </w:p>
        </w:tc>
        <w:tc>
          <w:tcPr>
            <w:tcW w:w="848" w:type="pct"/>
            <w:shd w:val="clear" w:color="auto" w:fill="F1F1F1"/>
          </w:tcPr>
          <w:p w14:paraId="11D222C5" w14:textId="77777777" w:rsidR="00D67DEB" w:rsidRPr="00B63EBA" w:rsidRDefault="00D67DEB" w:rsidP="00F46F34">
            <w:pPr>
              <w:pStyle w:val="TableParagraph"/>
              <w:spacing w:before="125"/>
              <w:ind w:left="68"/>
              <w:rPr>
                <w:b/>
              </w:rPr>
            </w:pPr>
            <w:r w:rsidRPr="00B63EBA">
              <w:rPr>
                <w:b/>
              </w:rPr>
              <w:t>MOTIVO</w:t>
            </w:r>
            <w:r w:rsidRPr="00B63EBA">
              <w:rPr>
                <w:b/>
                <w:spacing w:val="-1"/>
              </w:rPr>
              <w:t xml:space="preserve"> </w:t>
            </w:r>
            <w:r w:rsidRPr="00B63EBA">
              <w:rPr>
                <w:b/>
              </w:rPr>
              <w:t>DE</w:t>
            </w:r>
            <w:r w:rsidRPr="00B63EBA">
              <w:rPr>
                <w:b/>
                <w:spacing w:val="1"/>
              </w:rPr>
              <w:t xml:space="preserve"> </w:t>
            </w:r>
            <w:r w:rsidRPr="00B63EBA">
              <w:rPr>
                <w:b/>
              </w:rPr>
              <w:t>DISTRIBUCIÓN</w:t>
            </w:r>
          </w:p>
        </w:tc>
        <w:tc>
          <w:tcPr>
            <w:tcW w:w="1108" w:type="pct"/>
            <w:shd w:val="clear" w:color="auto" w:fill="F1F1F1"/>
          </w:tcPr>
          <w:p w14:paraId="458CAC25" w14:textId="77777777" w:rsidR="00D67DEB" w:rsidRPr="00B63EBA" w:rsidRDefault="00D67DEB" w:rsidP="00F46F34">
            <w:pPr>
              <w:pStyle w:val="TableParagraph"/>
              <w:ind w:left="68"/>
              <w:rPr>
                <w:b/>
              </w:rPr>
            </w:pPr>
            <w:r w:rsidRPr="00B63EBA">
              <w:rPr>
                <w:b/>
              </w:rPr>
              <w:t>IMPACTO</w:t>
            </w:r>
            <w:r w:rsidRPr="00B63EBA">
              <w:rPr>
                <w:b/>
                <w:spacing w:val="-1"/>
              </w:rPr>
              <w:t xml:space="preserve"> </w:t>
            </w:r>
            <w:r w:rsidRPr="00B63EBA">
              <w:rPr>
                <w:b/>
              </w:rPr>
              <w:t>ESPERADO</w:t>
            </w:r>
            <w:r w:rsidRPr="00B63EBA">
              <w:rPr>
                <w:b/>
                <w:spacing w:val="-1"/>
              </w:rPr>
              <w:t xml:space="preserve"> </w:t>
            </w:r>
            <w:r w:rsidRPr="00B63EBA">
              <w:rPr>
                <w:b/>
              </w:rPr>
              <w:t>EN</w:t>
            </w:r>
            <w:r w:rsidRPr="00B63EBA">
              <w:rPr>
                <w:b/>
                <w:spacing w:val="-3"/>
              </w:rPr>
              <w:t xml:space="preserve"> </w:t>
            </w:r>
            <w:r w:rsidRPr="00B63EBA">
              <w:rPr>
                <w:b/>
              </w:rPr>
              <w:t>EL</w:t>
            </w:r>
          </w:p>
          <w:p w14:paraId="40B4D358" w14:textId="77777777" w:rsidR="00D67DEB" w:rsidRPr="00B63EBA" w:rsidRDefault="00D67DEB" w:rsidP="00F46F34">
            <w:pPr>
              <w:pStyle w:val="TableParagraph"/>
              <w:spacing w:before="17" w:line="229" w:lineRule="exact"/>
              <w:ind w:left="68"/>
              <w:rPr>
                <w:b/>
              </w:rPr>
            </w:pPr>
            <w:r w:rsidRPr="00B63EBA">
              <w:rPr>
                <w:b/>
              </w:rPr>
              <w:t>NIVEL DE</w:t>
            </w:r>
            <w:r w:rsidRPr="00B63EBA">
              <w:rPr>
                <w:b/>
                <w:spacing w:val="-1"/>
              </w:rPr>
              <w:t xml:space="preserve"> </w:t>
            </w:r>
            <w:r w:rsidRPr="00B63EBA">
              <w:rPr>
                <w:b/>
              </w:rPr>
              <w:t>PARTICIPACIÓN</w:t>
            </w:r>
          </w:p>
        </w:tc>
        <w:tc>
          <w:tcPr>
            <w:tcW w:w="810" w:type="pct"/>
            <w:shd w:val="clear" w:color="auto" w:fill="F1F1F1"/>
          </w:tcPr>
          <w:p w14:paraId="741CB0E1" w14:textId="77777777" w:rsidR="00D67DEB" w:rsidRPr="00B63EBA" w:rsidRDefault="00D67DEB" w:rsidP="00F46F34">
            <w:pPr>
              <w:pStyle w:val="TableParagraph"/>
              <w:ind w:left="67"/>
              <w:rPr>
                <w:b/>
              </w:rPr>
            </w:pPr>
            <w:r w:rsidRPr="00B63EBA">
              <w:rPr>
                <w:b/>
              </w:rPr>
              <w:t>PLAZO</w:t>
            </w:r>
            <w:r w:rsidRPr="00B63EBA">
              <w:rPr>
                <w:b/>
                <w:spacing w:val="-1"/>
              </w:rPr>
              <w:t xml:space="preserve"> </w:t>
            </w:r>
            <w:r w:rsidRPr="00B63EBA">
              <w:rPr>
                <w:b/>
              </w:rPr>
              <w:t>/</w:t>
            </w:r>
            <w:r w:rsidRPr="00B63EBA">
              <w:rPr>
                <w:b/>
                <w:spacing w:val="-12"/>
              </w:rPr>
              <w:t xml:space="preserve"> </w:t>
            </w:r>
            <w:r w:rsidRPr="00B63EBA">
              <w:rPr>
                <w:b/>
              </w:rPr>
              <w:t>FRECUENCIA</w:t>
            </w:r>
          </w:p>
          <w:p w14:paraId="0BBAA6BF" w14:textId="77777777" w:rsidR="00D67DEB" w:rsidRPr="00B63EBA" w:rsidRDefault="00D67DEB" w:rsidP="00F46F34">
            <w:pPr>
              <w:pStyle w:val="TableParagraph"/>
              <w:spacing w:before="17" w:line="229" w:lineRule="exact"/>
              <w:ind w:left="67"/>
              <w:rPr>
                <w:b/>
              </w:rPr>
            </w:pPr>
            <w:r w:rsidRPr="00B63EBA">
              <w:rPr>
                <w:b/>
              </w:rPr>
              <w:t>DE</w:t>
            </w:r>
            <w:r w:rsidRPr="00B63EBA">
              <w:rPr>
                <w:b/>
                <w:spacing w:val="1"/>
              </w:rPr>
              <w:t xml:space="preserve"> </w:t>
            </w:r>
            <w:r w:rsidRPr="00B63EBA">
              <w:rPr>
                <w:b/>
              </w:rPr>
              <w:t>DISTRIBUCIÓN</w:t>
            </w:r>
          </w:p>
        </w:tc>
      </w:tr>
      <w:tr w:rsidR="00D67DEB" w:rsidRPr="002E590F" w14:paraId="6D228C81" w14:textId="77777777" w:rsidTr="00B63EBA">
        <w:trPr>
          <w:trHeight w:val="2189"/>
        </w:trPr>
        <w:tc>
          <w:tcPr>
            <w:tcW w:w="515" w:type="pct"/>
            <w:vAlign w:val="center"/>
          </w:tcPr>
          <w:p w14:paraId="76CA97B7" w14:textId="77777777" w:rsidR="00D67DEB" w:rsidRPr="00B63EBA" w:rsidRDefault="00D67DEB" w:rsidP="00B63EBA">
            <w:pPr>
              <w:pStyle w:val="TableParagraph"/>
            </w:pPr>
          </w:p>
          <w:p w14:paraId="552B31F4" w14:textId="77777777" w:rsidR="00D67DEB" w:rsidRPr="00B63EBA" w:rsidRDefault="00D67DEB" w:rsidP="00B63EBA">
            <w:pPr>
              <w:pStyle w:val="TableParagraph"/>
            </w:pPr>
          </w:p>
          <w:p w14:paraId="75283BD3" w14:textId="77777777" w:rsidR="00D67DEB" w:rsidRPr="00B63EBA" w:rsidRDefault="00D67DEB" w:rsidP="00B63EBA">
            <w:pPr>
              <w:pStyle w:val="TableParagraph"/>
            </w:pPr>
          </w:p>
          <w:p w14:paraId="238BF3DB" w14:textId="77777777" w:rsidR="00D67DEB" w:rsidRPr="00B63EBA" w:rsidRDefault="00D67DEB" w:rsidP="00B63EBA">
            <w:pPr>
              <w:pStyle w:val="TableParagraph"/>
            </w:pPr>
          </w:p>
          <w:p w14:paraId="4B16E91B" w14:textId="77777777" w:rsidR="00D67DEB" w:rsidRPr="00B63EBA" w:rsidRDefault="00D67DEB" w:rsidP="00B63EBA">
            <w:pPr>
              <w:pStyle w:val="TableParagraph"/>
            </w:pPr>
          </w:p>
          <w:p w14:paraId="48F994C3" w14:textId="77777777" w:rsidR="00D67DEB" w:rsidRPr="00B63EBA" w:rsidRDefault="00D67DEB" w:rsidP="00B63EBA">
            <w:pPr>
              <w:pStyle w:val="TableParagraph"/>
              <w:spacing w:before="175" w:line="362" w:lineRule="auto"/>
              <w:ind w:left="69" w:right="592"/>
            </w:pPr>
            <w:r w:rsidRPr="00B63EBA">
              <w:t>Jefe de</w:t>
            </w:r>
            <w:r w:rsidRPr="00B63EBA">
              <w:rPr>
                <w:spacing w:val="1"/>
              </w:rPr>
              <w:t xml:space="preserve"> </w:t>
            </w:r>
            <w:r w:rsidRPr="00B63EBA">
              <w:t>Compras</w:t>
            </w:r>
          </w:p>
        </w:tc>
        <w:tc>
          <w:tcPr>
            <w:tcW w:w="1107" w:type="pct"/>
            <w:vAlign w:val="center"/>
          </w:tcPr>
          <w:p w14:paraId="29CCE285" w14:textId="77777777" w:rsidR="00D67DEB" w:rsidRPr="00B63EBA" w:rsidRDefault="00D67DEB" w:rsidP="00B63EBA">
            <w:pPr>
              <w:pStyle w:val="TableParagraph"/>
            </w:pPr>
          </w:p>
          <w:p w14:paraId="341ACE73" w14:textId="77777777" w:rsidR="00D67DEB" w:rsidRPr="00B63EBA" w:rsidRDefault="00D67DEB" w:rsidP="00B63EBA">
            <w:pPr>
              <w:pStyle w:val="TableParagraph"/>
            </w:pPr>
          </w:p>
          <w:p w14:paraId="036EEC38" w14:textId="77777777" w:rsidR="00D67DEB" w:rsidRPr="00B63EBA" w:rsidRDefault="00D67DEB" w:rsidP="00B63EBA">
            <w:pPr>
              <w:pStyle w:val="TableParagraph"/>
              <w:spacing w:before="1"/>
            </w:pPr>
          </w:p>
          <w:p w14:paraId="5168DD09" w14:textId="77777777" w:rsidR="00D67DEB" w:rsidRPr="00B63EBA" w:rsidRDefault="00D67DEB" w:rsidP="00B63EBA">
            <w:pPr>
              <w:pStyle w:val="TableParagraph"/>
              <w:spacing w:line="360" w:lineRule="auto"/>
              <w:ind w:left="69" w:right="373"/>
            </w:pPr>
            <w:r w:rsidRPr="00B63EBA">
              <w:t>Cotizaciones,</w:t>
            </w:r>
            <w:r w:rsidRPr="00B63EBA">
              <w:rPr>
                <w:spacing w:val="-6"/>
              </w:rPr>
              <w:t xml:space="preserve"> </w:t>
            </w:r>
            <w:r w:rsidRPr="00B63EBA">
              <w:t>contratos,</w:t>
            </w:r>
            <w:r w:rsidRPr="00B63EBA">
              <w:rPr>
                <w:spacing w:val="-5"/>
              </w:rPr>
              <w:t xml:space="preserve"> </w:t>
            </w:r>
            <w:r w:rsidRPr="00B63EBA">
              <w:t>análisis</w:t>
            </w:r>
            <w:r w:rsidRPr="00B63EBA">
              <w:rPr>
                <w:spacing w:val="-6"/>
              </w:rPr>
              <w:t xml:space="preserve"> </w:t>
            </w:r>
            <w:r w:rsidRPr="00B63EBA">
              <w:t>de</w:t>
            </w:r>
            <w:r w:rsidRPr="00B63EBA">
              <w:rPr>
                <w:spacing w:val="-47"/>
              </w:rPr>
              <w:t xml:space="preserve"> </w:t>
            </w:r>
            <w:r w:rsidRPr="00B63EBA">
              <w:t>costos,</w:t>
            </w:r>
            <w:r w:rsidRPr="00B63EBA">
              <w:rPr>
                <w:spacing w:val="-2"/>
              </w:rPr>
              <w:t xml:space="preserve"> </w:t>
            </w:r>
            <w:r w:rsidRPr="00B63EBA">
              <w:t>documentación de</w:t>
            </w:r>
            <w:r w:rsidRPr="00B63EBA">
              <w:rPr>
                <w:spacing w:val="-4"/>
              </w:rPr>
              <w:t xml:space="preserve"> </w:t>
            </w:r>
            <w:r w:rsidRPr="00B63EBA">
              <w:t>pedidos</w:t>
            </w:r>
          </w:p>
        </w:tc>
        <w:tc>
          <w:tcPr>
            <w:tcW w:w="612" w:type="pct"/>
            <w:vAlign w:val="center"/>
          </w:tcPr>
          <w:p w14:paraId="3EF4810E" w14:textId="77777777" w:rsidR="00D67DEB" w:rsidRPr="00B63EBA" w:rsidRDefault="00D67DEB" w:rsidP="00B63EBA">
            <w:pPr>
              <w:pStyle w:val="TableParagraph"/>
            </w:pPr>
          </w:p>
          <w:p w14:paraId="4507C74F" w14:textId="77777777" w:rsidR="00D67DEB" w:rsidRPr="00B63EBA" w:rsidRDefault="00D67DEB" w:rsidP="00B63EBA">
            <w:pPr>
              <w:pStyle w:val="TableParagraph"/>
              <w:spacing w:before="3"/>
            </w:pPr>
          </w:p>
          <w:p w14:paraId="5675F7A4" w14:textId="77777777" w:rsidR="00D67DEB" w:rsidRPr="00B63EBA" w:rsidRDefault="00D67DEB" w:rsidP="00B63EBA">
            <w:pPr>
              <w:pStyle w:val="TableParagraph"/>
              <w:spacing w:line="360" w:lineRule="auto"/>
              <w:ind w:left="69"/>
            </w:pPr>
            <w:r w:rsidRPr="00B63EBA">
              <w:rPr>
                <w:w w:val="95"/>
              </w:rPr>
              <w:t>Español/Correo</w:t>
            </w:r>
            <w:r w:rsidRPr="00B63EBA">
              <w:rPr>
                <w:spacing w:val="1"/>
                <w:w w:val="95"/>
              </w:rPr>
              <w:t xml:space="preserve"> </w:t>
            </w:r>
            <w:r w:rsidRPr="00B63EBA">
              <w:t>electrónico y/o</w:t>
            </w:r>
            <w:r w:rsidRPr="00B63EBA">
              <w:rPr>
                <w:spacing w:val="1"/>
              </w:rPr>
              <w:t xml:space="preserve"> </w:t>
            </w:r>
            <w:r w:rsidRPr="00B63EBA">
              <w:t>Escrito</w:t>
            </w:r>
          </w:p>
        </w:tc>
        <w:tc>
          <w:tcPr>
            <w:tcW w:w="848" w:type="pct"/>
            <w:vAlign w:val="center"/>
          </w:tcPr>
          <w:p w14:paraId="06AA3589" w14:textId="77777777" w:rsidR="00D67DEB" w:rsidRPr="00B63EBA" w:rsidRDefault="00D67DEB" w:rsidP="00B63EBA">
            <w:pPr>
              <w:pStyle w:val="TableParagraph"/>
              <w:spacing w:before="60" w:line="360" w:lineRule="auto"/>
              <w:ind w:left="68" w:right="111"/>
            </w:pPr>
            <w:r w:rsidRPr="00B63EBA">
              <w:t>Proporcionar datos</w:t>
            </w:r>
            <w:r w:rsidRPr="00B63EBA">
              <w:rPr>
                <w:spacing w:val="1"/>
              </w:rPr>
              <w:t xml:space="preserve"> </w:t>
            </w:r>
            <w:r w:rsidRPr="00B63EBA">
              <w:t>actualizados sobre el estado</w:t>
            </w:r>
            <w:r w:rsidRPr="00B63EBA">
              <w:rPr>
                <w:spacing w:val="1"/>
              </w:rPr>
              <w:t xml:space="preserve"> </w:t>
            </w:r>
            <w:r w:rsidRPr="00B63EBA">
              <w:t>de las compras, la gestión de</w:t>
            </w:r>
            <w:r w:rsidRPr="00B63EBA">
              <w:rPr>
                <w:spacing w:val="-48"/>
              </w:rPr>
              <w:t xml:space="preserve"> </w:t>
            </w:r>
            <w:r w:rsidRPr="00B63EBA">
              <w:t>proveedores, los costos de</w:t>
            </w:r>
            <w:r w:rsidRPr="00B63EBA">
              <w:rPr>
                <w:spacing w:val="1"/>
              </w:rPr>
              <w:t xml:space="preserve"> </w:t>
            </w:r>
            <w:r w:rsidRPr="00B63EBA">
              <w:t>adquisición y el inventario</w:t>
            </w:r>
            <w:r w:rsidRPr="00B63EBA">
              <w:rPr>
                <w:spacing w:val="1"/>
              </w:rPr>
              <w:t xml:space="preserve"> </w:t>
            </w:r>
            <w:r w:rsidRPr="00B63EBA">
              <w:t>disponible</w:t>
            </w:r>
          </w:p>
        </w:tc>
        <w:tc>
          <w:tcPr>
            <w:tcW w:w="1108" w:type="pct"/>
            <w:vAlign w:val="center"/>
          </w:tcPr>
          <w:p w14:paraId="4AD46BE9" w14:textId="77777777" w:rsidR="00D67DEB" w:rsidRPr="00B63EBA" w:rsidRDefault="00D67DEB" w:rsidP="00B63EBA">
            <w:pPr>
              <w:pStyle w:val="TableParagraph"/>
              <w:spacing w:before="3"/>
            </w:pPr>
          </w:p>
          <w:p w14:paraId="523CAAC0" w14:textId="77777777" w:rsidR="00D67DEB" w:rsidRPr="00B63EBA" w:rsidRDefault="00D67DEB" w:rsidP="00B63EBA">
            <w:pPr>
              <w:pStyle w:val="TableParagraph"/>
              <w:spacing w:line="360" w:lineRule="auto"/>
              <w:ind w:left="68" w:right="355"/>
            </w:pPr>
            <w:r w:rsidRPr="00B63EBA">
              <w:t>Alta: analizar los informes de</w:t>
            </w:r>
            <w:r w:rsidRPr="00B63EBA">
              <w:rPr>
                <w:spacing w:val="1"/>
              </w:rPr>
              <w:t xml:space="preserve"> </w:t>
            </w:r>
            <w:r w:rsidRPr="00B63EBA">
              <w:t>proveedores,</w:t>
            </w:r>
            <w:r w:rsidRPr="00B63EBA">
              <w:rPr>
                <w:spacing w:val="-9"/>
              </w:rPr>
              <w:t xml:space="preserve"> </w:t>
            </w:r>
            <w:r w:rsidRPr="00B63EBA">
              <w:t>optimizar</w:t>
            </w:r>
            <w:r w:rsidRPr="00B63EBA">
              <w:rPr>
                <w:spacing w:val="-7"/>
              </w:rPr>
              <w:t xml:space="preserve"> </w:t>
            </w:r>
            <w:r w:rsidRPr="00B63EBA">
              <w:t>costos,</w:t>
            </w:r>
            <w:r w:rsidRPr="00B63EBA">
              <w:rPr>
                <w:spacing w:val="-47"/>
              </w:rPr>
              <w:t xml:space="preserve"> </w:t>
            </w:r>
            <w:r w:rsidRPr="00B63EBA">
              <w:t>identificar oportunidades de</w:t>
            </w:r>
            <w:r w:rsidRPr="00B63EBA">
              <w:rPr>
                <w:spacing w:val="1"/>
              </w:rPr>
              <w:t xml:space="preserve"> </w:t>
            </w:r>
            <w:r w:rsidRPr="00B63EBA">
              <w:t>ahorro, gestionar riesgos de</w:t>
            </w:r>
            <w:r w:rsidRPr="00B63EBA">
              <w:rPr>
                <w:spacing w:val="1"/>
              </w:rPr>
              <w:t xml:space="preserve"> </w:t>
            </w:r>
            <w:r w:rsidRPr="00B63EBA">
              <w:t>suministro</w:t>
            </w:r>
          </w:p>
        </w:tc>
        <w:tc>
          <w:tcPr>
            <w:tcW w:w="810" w:type="pct"/>
            <w:vAlign w:val="center"/>
          </w:tcPr>
          <w:p w14:paraId="7C6F712C" w14:textId="77777777" w:rsidR="00D67DEB" w:rsidRPr="00B63EBA" w:rsidRDefault="00D67DEB" w:rsidP="00B63EBA">
            <w:pPr>
              <w:pStyle w:val="TableParagraph"/>
            </w:pPr>
          </w:p>
          <w:p w14:paraId="5A5594A0" w14:textId="77777777" w:rsidR="00D67DEB" w:rsidRPr="00B63EBA" w:rsidRDefault="00D67DEB" w:rsidP="00B63EBA">
            <w:pPr>
              <w:pStyle w:val="TableParagraph"/>
            </w:pPr>
          </w:p>
          <w:p w14:paraId="2033B0D8" w14:textId="77777777" w:rsidR="00D67DEB" w:rsidRPr="00B63EBA" w:rsidRDefault="00D67DEB" w:rsidP="00B63EBA">
            <w:pPr>
              <w:pStyle w:val="TableParagraph"/>
            </w:pPr>
          </w:p>
          <w:p w14:paraId="7A140577" w14:textId="77777777" w:rsidR="00D67DEB" w:rsidRPr="00B63EBA" w:rsidRDefault="00D67DEB" w:rsidP="00B63EBA">
            <w:pPr>
              <w:pStyle w:val="TableParagraph"/>
              <w:spacing w:before="163"/>
              <w:ind w:left="67"/>
            </w:pPr>
            <w:r w:rsidRPr="00B63EBA">
              <w:t>Diario</w:t>
            </w:r>
          </w:p>
        </w:tc>
      </w:tr>
      <w:tr w:rsidR="00D67DEB" w:rsidRPr="002E590F" w14:paraId="3F50444E" w14:textId="77777777" w:rsidTr="00B63EBA">
        <w:trPr>
          <w:trHeight w:val="1845"/>
        </w:trPr>
        <w:tc>
          <w:tcPr>
            <w:tcW w:w="515" w:type="pct"/>
            <w:vAlign w:val="center"/>
          </w:tcPr>
          <w:p w14:paraId="61752ED1" w14:textId="77777777" w:rsidR="00D67DEB" w:rsidRPr="00B63EBA" w:rsidRDefault="00D67DEB" w:rsidP="00B63EBA">
            <w:pPr>
              <w:pStyle w:val="TableParagraph"/>
            </w:pPr>
          </w:p>
          <w:p w14:paraId="6791EECD" w14:textId="77777777" w:rsidR="00D67DEB" w:rsidRPr="00B63EBA" w:rsidRDefault="00D67DEB" w:rsidP="00B63EBA">
            <w:pPr>
              <w:pStyle w:val="TableParagraph"/>
            </w:pPr>
          </w:p>
          <w:p w14:paraId="6483175F" w14:textId="77777777" w:rsidR="00D67DEB" w:rsidRPr="00B63EBA" w:rsidRDefault="00D67DEB" w:rsidP="00B63EBA">
            <w:pPr>
              <w:pStyle w:val="TableParagraph"/>
            </w:pPr>
          </w:p>
          <w:p w14:paraId="14247CBE" w14:textId="77777777" w:rsidR="00D67DEB" w:rsidRPr="00B63EBA" w:rsidRDefault="00D67DEB" w:rsidP="00B63EBA">
            <w:pPr>
              <w:pStyle w:val="TableParagraph"/>
              <w:spacing w:before="4"/>
            </w:pPr>
          </w:p>
          <w:p w14:paraId="56D247B5" w14:textId="77777777" w:rsidR="00D67DEB" w:rsidRPr="00B63EBA" w:rsidRDefault="00D67DEB" w:rsidP="00B63EBA">
            <w:pPr>
              <w:pStyle w:val="TableParagraph"/>
              <w:spacing w:line="360" w:lineRule="auto"/>
              <w:ind w:left="69" w:right="248"/>
            </w:pPr>
            <w:r w:rsidRPr="00B63EBA">
              <w:t>Gerente de</w:t>
            </w:r>
            <w:r w:rsidRPr="00B63EBA">
              <w:rPr>
                <w:spacing w:val="1"/>
              </w:rPr>
              <w:t xml:space="preserve"> </w:t>
            </w:r>
            <w:r w:rsidRPr="00B63EBA">
              <w:t>Construcción</w:t>
            </w:r>
          </w:p>
        </w:tc>
        <w:tc>
          <w:tcPr>
            <w:tcW w:w="1107" w:type="pct"/>
            <w:vAlign w:val="center"/>
          </w:tcPr>
          <w:p w14:paraId="4DEF612E" w14:textId="77777777" w:rsidR="00D67DEB" w:rsidRPr="00B63EBA" w:rsidRDefault="00D67DEB" w:rsidP="00B63EBA">
            <w:pPr>
              <w:pStyle w:val="TableParagraph"/>
              <w:spacing w:line="360" w:lineRule="auto"/>
              <w:ind w:left="69" w:right="500"/>
            </w:pPr>
            <w:r w:rsidRPr="00B63EBA">
              <w:t>Informes de Avance y Estado del</w:t>
            </w:r>
            <w:r w:rsidRPr="00B63EBA">
              <w:rPr>
                <w:spacing w:val="-47"/>
              </w:rPr>
              <w:t xml:space="preserve"> </w:t>
            </w:r>
            <w:r w:rsidRPr="00B63EBA">
              <w:t>Proyecto,</w:t>
            </w:r>
          </w:p>
          <w:p w14:paraId="736FEF42" w14:textId="77777777" w:rsidR="00D67DEB" w:rsidRPr="00B63EBA" w:rsidRDefault="00D67DEB" w:rsidP="00B63EBA">
            <w:pPr>
              <w:pStyle w:val="TableParagraph"/>
              <w:spacing w:before="59"/>
              <w:ind w:left="69"/>
            </w:pPr>
            <w:r w:rsidRPr="00B63EBA">
              <w:t>Solicitud</w:t>
            </w:r>
            <w:r w:rsidRPr="00B63EBA">
              <w:rPr>
                <w:spacing w:val="-1"/>
              </w:rPr>
              <w:t xml:space="preserve"> </w:t>
            </w:r>
            <w:r w:rsidRPr="00B63EBA">
              <w:t>y</w:t>
            </w:r>
            <w:r w:rsidRPr="00B63EBA">
              <w:rPr>
                <w:spacing w:val="-1"/>
              </w:rPr>
              <w:t xml:space="preserve"> </w:t>
            </w:r>
            <w:r w:rsidRPr="00B63EBA">
              <w:t>aprobación</w:t>
            </w:r>
            <w:r w:rsidRPr="00B63EBA">
              <w:rPr>
                <w:spacing w:val="-3"/>
              </w:rPr>
              <w:t xml:space="preserve"> </w:t>
            </w:r>
            <w:r w:rsidRPr="00B63EBA">
              <w:t>de</w:t>
            </w:r>
            <w:r w:rsidRPr="00B63EBA">
              <w:rPr>
                <w:spacing w:val="-2"/>
              </w:rPr>
              <w:t xml:space="preserve"> </w:t>
            </w:r>
            <w:r w:rsidRPr="00B63EBA">
              <w:t>Cambios</w:t>
            </w:r>
          </w:p>
        </w:tc>
        <w:tc>
          <w:tcPr>
            <w:tcW w:w="612" w:type="pct"/>
            <w:vAlign w:val="center"/>
          </w:tcPr>
          <w:p w14:paraId="6F8F51A9" w14:textId="77777777" w:rsidR="00D67DEB" w:rsidRPr="00B63EBA" w:rsidRDefault="00D67DEB" w:rsidP="00B63EBA">
            <w:pPr>
              <w:pStyle w:val="TableParagraph"/>
              <w:spacing w:line="360" w:lineRule="auto"/>
              <w:ind w:left="69" w:right="61"/>
            </w:pPr>
            <w:r w:rsidRPr="00B63EBA">
              <w:t>Español/Correo</w:t>
            </w:r>
            <w:r w:rsidRPr="00B63EBA">
              <w:rPr>
                <w:spacing w:val="1"/>
              </w:rPr>
              <w:t xml:space="preserve"> </w:t>
            </w:r>
            <w:r w:rsidRPr="00B63EBA">
              <w:t>electrónico,</w:t>
            </w:r>
            <w:r w:rsidRPr="00B63EBA">
              <w:rPr>
                <w:spacing w:val="1"/>
              </w:rPr>
              <w:t xml:space="preserve"> </w:t>
            </w:r>
            <w:r w:rsidRPr="00B63EBA">
              <w:rPr>
                <w:spacing w:val="-1"/>
              </w:rPr>
              <w:t xml:space="preserve">Reunión </w:t>
            </w:r>
            <w:r w:rsidRPr="00B63EBA">
              <w:t>Presencial</w:t>
            </w:r>
            <w:r w:rsidRPr="00B63EBA">
              <w:rPr>
                <w:spacing w:val="-47"/>
              </w:rPr>
              <w:t xml:space="preserve"> </w:t>
            </w:r>
            <w:r w:rsidRPr="00B63EBA">
              <w:t>y en</w:t>
            </w:r>
            <w:r w:rsidRPr="00B63EBA">
              <w:rPr>
                <w:spacing w:val="1"/>
              </w:rPr>
              <w:t xml:space="preserve"> </w:t>
            </w:r>
            <w:r w:rsidRPr="00B63EBA">
              <w:t>proyecto</w:t>
            </w:r>
          </w:p>
        </w:tc>
        <w:tc>
          <w:tcPr>
            <w:tcW w:w="848" w:type="pct"/>
            <w:vAlign w:val="center"/>
          </w:tcPr>
          <w:p w14:paraId="683CABD7" w14:textId="77777777" w:rsidR="00D67DEB" w:rsidRPr="00B63EBA" w:rsidRDefault="00D67DEB" w:rsidP="00B63EBA">
            <w:pPr>
              <w:pStyle w:val="TableParagraph"/>
              <w:spacing w:before="62" w:line="360" w:lineRule="auto"/>
              <w:ind w:left="68" w:right="256"/>
            </w:pPr>
            <w:r w:rsidRPr="00B63EBA">
              <w:t>Supervisar, vigilar y</w:t>
            </w:r>
            <w:r w:rsidRPr="00B63EBA">
              <w:rPr>
                <w:spacing w:val="1"/>
              </w:rPr>
              <w:t xml:space="preserve"> </w:t>
            </w:r>
            <w:r w:rsidRPr="00B63EBA">
              <w:t>garantizar el cumplimiento</w:t>
            </w:r>
            <w:r w:rsidRPr="00B63EBA">
              <w:rPr>
                <w:spacing w:val="-47"/>
              </w:rPr>
              <w:t xml:space="preserve"> </w:t>
            </w:r>
            <w:r w:rsidRPr="00B63EBA">
              <w:t>de los trabajos de acuerdo</w:t>
            </w:r>
            <w:r w:rsidRPr="00B63EBA">
              <w:rPr>
                <w:spacing w:val="1"/>
              </w:rPr>
              <w:t xml:space="preserve"> </w:t>
            </w:r>
            <w:r w:rsidRPr="00B63EBA">
              <w:t>con los requerimientos del</w:t>
            </w:r>
            <w:r w:rsidRPr="00B63EBA">
              <w:rPr>
                <w:spacing w:val="-47"/>
              </w:rPr>
              <w:t xml:space="preserve"> </w:t>
            </w:r>
            <w:r w:rsidRPr="00B63EBA">
              <w:t>proyecto</w:t>
            </w:r>
          </w:p>
        </w:tc>
        <w:tc>
          <w:tcPr>
            <w:tcW w:w="1108" w:type="pct"/>
            <w:vAlign w:val="center"/>
          </w:tcPr>
          <w:p w14:paraId="7A994339" w14:textId="77777777" w:rsidR="00D67DEB" w:rsidRPr="00B63EBA" w:rsidRDefault="00D67DEB" w:rsidP="00B63EBA">
            <w:pPr>
              <w:pStyle w:val="TableParagraph"/>
            </w:pPr>
          </w:p>
          <w:p w14:paraId="64B4E607" w14:textId="77777777" w:rsidR="00D67DEB" w:rsidRPr="00B63EBA" w:rsidRDefault="00D67DEB" w:rsidP="00B63EBA">
            <w:pPr>
              <w:pStyle w:val="TableParagraph"/>
              <w:spacing w:before="153" w:line="360" w:lineRule="auto"/>
              <w:ind w:left="68" w:right="428"/>
            </w:pPr>
            <w:r w:rsidRPr="00B63EBA">
              <w:t>Alta:</w:t>
            </w:r>
            <w:r w:rsidRPr="00B63EBA">
              <w:rPr>
                <w:spacing w:val="-6"/>
              </w:rPr>
              <w:t xml:space="preserve"> </w:t>
            </w:r>
            <w:r w:rsidRPr="00B63EBA">
              <w:t>enlace</w:t>
            </w:r>
            <w:r w:rsidRPr="00B63EBA">
              <w:rPr>
                <w:spacing w:val="-5"/>
              </w:rPr>
              <w:t xml:space="preserve"> </w:t>
            </w:r>
            <w:r w:rsidRPr="00B63EBA">
              <w:t>de</w:t>
            </w:r>
            <w:r w:rsidRPr="00B63EBA">
              <w:rPr>
                <w:spacing w:val="-6"/>
              </w:rPr>
              <w:t xml:space="preserve"> </w:t>
            </w:r>
            <w:r w:rsidRPr="00B63EBA">
              <w:t>comunicación</w:t>
            </w:r>
            <w:r w:rsidRPr="00B63EBA">
              <w:rPr>
                <w:spacing w:val="-47"/>
              </w:rPr>
              <w:t xml:space="preserve"> </w:t>
            </w:r>
            <w:r w:rsidRPr="00B63EBA">
              <w:t>entre el promotor y la</w:t>
            </w:r>
            <w:r w:rsidRPr="00B63EBA">
              <w:rPr>
                <w:spacing w:val="1"/>
              </w:rPr>
              <w:t xml:space="preserve"> </w:t>
            </w:r>
            <w:r w:rsidRPr="00B63EBA">
              <w:t>constructora.</w:t>
            </w:r>
          </w:p>
        </w:tc>
        <w:tc>
          <w:tcPr>
            <w:tcW w:w="810" w:type="pct"/>
            <w:vAlign w:val="center"/>
          </w:tcPr>
          <w:p w14:paraId="4F30BC15" w14:textId="77777777" w:rsidR="00D67DEB" w:rsidRPr="00B63EBA" w:rsidRDefault="00D67DEB" w:rsidP="00B63EBA">
            <w:pPr>
              <w:pStyle w:val="TableParagraph"/>
              <w:spacing w:before="4"/>
            </w:pPr>
          </w:p>
          <w:p w14:paraId="1BAC62A0" w14:textId="77777777" w:rsidR="00D67DEB" w:rsidRPr="00B63EBA" w:rsidRDefault="00D67DEB" w:rsidP="00B63EBA">
            <w:pPr>
              <w:pStyle w:val="TableParagraph"/>
              <w:ind w:left="67"/>
            </w:pPr>
            <w:r w:rsidRPr="00B63EBA">
              <w:t>Semanal</w:t>
            </w:r>
          </w:p>
        </w:tc>
      </w:tr>
      <w:tr w:rsidR="00D67DEB" w:rsidRPr="002E590F" w14:paraId="6AF8EE14" w14:textId="77777777" w:rsidTr="00B63EBA">
        <w:trPr>
          <w:trHeight w:val="3526"/>
        </w:trPr>
        <w:tc>
          <w:tcPr>
            <w:tcW w:w="515" w:type="pct"/>
            <w:vAlign w:val="center"/>
          </w:tcPr>
          <w:p w14:paraId="40FFC0CE" w14:textId="77777777" w:rsidR="00D67DEB" w:rsidRPr="00B63EBA" w:rsidRDefault="00D67DEB" w:rsidP="00B63EBA">
            <w:pPr>
              <w:pStyle w:val="TableParagraph"/>
            </w:pPr>
          </w:p>
          <w:p w14:paraId="2E946977" w14:textId="77777777" w:rsidR="00D67DEB" w:rsidRPr="00B63EBA" w:rsidRDefault="00D67DEB" w:rsidP="00B63EBA">
            <w:pPr>
              <w:pStyle w:val="TableParagraph"/>
              <w:spacing w:before="5"/>
            </w:pPr>
          </w:p>
          <w:p w14:paraId="0E9ED0C7" w14:textId="77777777" w:rsidR="00D67DEB" w:rsidRPr="00B63EBA" w:rsidRDefault="00D67DEB" w:rsidP="00B63EBA">
            <w:pPr>
              <w:pStyle w:val="TableParagraph"/>
              <w:ind w:left="69"/>
            </w:pPr>
            <w:r w:rsidRPr="00B63EBA">
              <w:t>Ing.</w:t>
            </w:r>
            <w:r w:rsidRPr="00B63EBA">
              <w:rPr>
                <w:spacing w:val="-1"/>
              </w:rPr>
              <w:t xml:space="preserve"> </w:t>
            </w:r>
            <w:r w:rsidRPr="00B63EBA">
              <w:t>Civil</w:t>
            </w:r>
          </w:p>
        </w:tc>
        <w:tc>
          <w:tcPr>
            <w:tcW w:w="1107" w:type="pct"/>
            <w:vAlign w:val="center"/>
          </w:tcPr>
          <w:p w14:paraId="7DBC0DE6" w14:textId="77777777" w:rsidR="00D67DEB" w:rsidRPr="00B63EBA" w:rsidRDefault="00D67DEB" w:rsidP="00B63EBA">
            <w:pPr>
              <w:pStyle w:val="TableParagraph"/>
              <w:spacing w:before="60"/>
              <w:ind w:left="69"/>
            </w:pPr>
            <w:r w:rsidRPr="00B63EBA">
              <w:t>Solicitud</w:t>
            </w:r>
            <w:r w:rsidRPr="00B63EBA">
              <w:rPr>
                <w:spacing w:val="-1"/>
              </w:rPr>
              <w:t xml:space="preserve"> </w:t>
            </w:r>
            <w:r w:rsidRPr="00B63EBA">
              <w:t>de</w:t>
            </w:r>
            <w:r w:rsidRPr="00B63EBA">
              <w:rPr>
                <w:spacing w:val="-2"/>
              </w:rPr>
              <w:t xml:space="preserve"> </w:t>
            </w:r>
            <w:r w:rsidRPr="00B63EBA">
              <w:t>recursos</w:t>
            </w:r>
            <w:r w:rsidRPr="00B63EBA">
              <w:rPr>
                <w:spacing w:val="-3"/>
              </w:rPr>
              <w:t xml:space="preserve"> </w:t>
            </w:r>
            <w:r w:rsidRPr="00B63EBA">
              <w:t>a</w:t>
            </w:r>
            <w:r w:rsidRPr="00B63EBA">
              <w:rPr>
                <w:spacing w:val="-1"/>
              </w:rPr>
              <w:t xml:space="preserve"> </w:t>
            </w:r>
            <w:r w:rsidRPr="00B63EBA">
              <w:t>PM.</w:t>
            </w:r>
          </w:p>
          <w:p w14:paraId="326E25D2" w14:textId="77777777" w:rsidR="00D67DEB" w:rsidRPr="00B63EBA" w:rsidRDefault="00D67DEB" w:rsidP="00B63EBA">
            <w:pPr>
              <w:pStyle w:val="TableParagraph"/>
              <w:spacing w:before="176" w:line="360" w:lineRule="auto"/>
              <w:ind w:left="69" w:right="312"/>
            </w:pPr>
            <w:r w:rsidRPr="00B63EBA">
              <w:t>Entrega Informe progreso de obra a</w:t>
            </w:r>
            <w:r w:rsidRPr="00B63EBA">
              <w:rPr>
                <w:spacing w:val="-47"/>
              </w:rPr>
              <w:t xml:space="preserve"> </w:t>
            </w:r>
            <w:r w:rsidRPr="00B63EBA">
              <w:t>PM.</w:t>
            </w:r>
          </w:p>
          <w:p w14:paraId="46ADA71B" w14:textId="77777777" w:rsidR="00D67DEB" w:rsidRPr="00B63EBA" w:rsidRDefault="00D67DEB" w:rsidP="00B63EBA">
            <w:pPr>
              <w:pStyle w:val="TableParagraph"/>
              <w:spacing w:before="61"/>
              <w:ind w:left="69"/>
            </w:pPr>
            <w:r w:rsidRPr="00B63EBA">
              <w:t>Solicitud</w:t>
            </w:r>
            <w:r w:rsidRPr="00B63EBA">
              <w:rPr>
                <w:spacing w:val="-1"/>
              </w:rPr>
              <w:t xml:space="preserve"> </w:t>
            </w:r>
            <w:r w:rsidRPr="00B63EBA">
              <w:t>cambios</w:t>
            </w:r>
          </w:p>
          <w:p w14:paraId="0EF08B08" w14:textId="77777777" w:rsidR="00D67DEB" w:rsidRPr="00B63EBA" w:rsidRDefault="00D67DEB" w:rsidP="00B63EBA">
            <w:pPr>
              <w:pStyle w:val="TableParagraph"/>
              <w:spacing w:before="173"/>
              <w:ind w:left="69"/>
            </w:pPr>
            <w:r w:rsidRPr="00B63EBA">
              <w:t>Escalar</w:t>
            </w:r>
            <w:r w:rsidRPr="00B63EBA">
              <w:rPr>
                <w:spacing w:val="-2"/>
              </w:rPr>
              <w:t xml:space="preserve"> </w:t>
            </w:r>
            <w:r w:rsidRPr="00B63EBA">
              <w:t>conflictos</w:t>
            </w:r>
            <w:r w:rsidRPr="00B63EBA">
              <w:rPr>
                <w:spacing w:val="-3"/>
              </w:rPr>
              <w:t xml:space="preserve"> </w:t>
            </w:r>
            <w:r w:rsidRPr="00B63EBA">
              <w:t>al</w:t>
            </w:r>
            <w:r w:rsidRPr="00B63EBA">
              <w:rPr>
                <w:spacing w:val="-2"/>
              </w:rPr>
              <w:t xml:space="preserve"> </w:t>
            </w:r>
            <w:r w:rsidRPr="00B63EBA">
              <w:t>supervisor.</w:t>
            </w:r>
          </w:p>
          <w:p w14:paraId="3D126BAD" w14:textId="77777777" w:rsidR="00D67DEB" w:rsidRPr="00B63EBA" w:rsidRDefault="00D67DEB" w:rsidP="00B63EBA">
            <w:pPr>
              <w:pStyle w:val="TableParagraph"/>
              <w:spacing w:before="176" w:line="360" w:lineRule="auto"/>
              <w:ind w:left="69" w:right="98"/>
            </w:pPr>
            <w:r w:rsidRPr="00B63EBA">
              <w:t>Solicitud</w:t>
            </w:r>
            <w:r w:rsidRPr="00B63EBA">
              <w:rPr>
                <w:spacing w:val="-3"/>
              </w:rPr>
              <w:t xml:space="preserve"> </w:t>
            </w:r>
            <w:r w:rsidRPr="00B63EBA">
              <w:t>de</w:t>
            </w:r>
            <w:r w:rsidRPr="00B63EBA">
              <w:rPr>
                <w:spacing w:val="-3"/>
              </w:rPr>
              <w:t xml:space="preserve"> </w:t>
            </w:r>
            <w:r w:rsidRPr="00B63EBA">
              <w:t>trabajo</w:t>
            </w:r>
            <w:r w:rsidRPr="00B63EBA">
              <w:rPr>
                <w:spacing w:val="-2"/>
              </w:rPr>
              <w:t xml:space="preserve"> </w:t>
            </w:r>
            <w:r w:rsidRPr="00B63EBA">
              <w:t>a</w:t>
            </w:r>
            <w:r w:rsidRPr="00B63EBA">
              <w:rPr>
                <w:spacing w:val="-5"/>
              </w:rPr>
              <w:t xml:space="preserve"> </w:t>
            </w:r>
            <w:r w:rsidRPr="00B63EBA">
              <w:t>maestro</w:t>
            </w:r>
            <w:r w:rsidRPr="00B63EBA">
              <w:rPr>
                <w:spacing w:val="-4"/>
              </w:rPr>
              <w:t xml:space="preserve"> </w:t>
            </w:r>
            <w:r w:rsidRPr="00B63EBA">
              <w:t>de</w:t>
            </w:r>
            <w:r w:rsidRPr="00B63EBA">
              <w:rPr>
                <w:spacing w:val="-3"/>
              </w:rPr>
              <w:t xml:space="preserve"> </w:t>
            </w:r>
            <w:r w:rsidRPr="00B63EBA">
              <w:t>obra,</w:t>
            </w:r>
            <w:r w:rsidRPr="00B63EBA">
              <w:rPr>
                <w:spacing w:val="-47"/>
              </w:rPr>
              <w:t xml:space="preserve"> </w:t>
            </w:r>
            <w:r w:rsidRPr="00B63EBA">
              <w:t>subcontratistas, maquinista,</w:t>
            </w:r>
            <w:r w:rsidRPr="00B63EBA">
              <w:rPr>
                <w:spacing w:val="1"/>
              </w:rPr>
              <w:t xml:space="preserve"> </w:t>
            </w:r>
            <w:r w:rsidRPr="00B63EBA">
              <w:t>volqueteros</w:t>
            </w:r>
          </w:p>
          <w:p w14:paraId="06B9A76A" w14:textId="77777777" w:rsidR="00D67DEB" w:rsidRPr="00B63EBA" w:rsidRDefault="00D67DEB" w:rsidP="00B63EBA">
            <w:pPr>
              <w:pStyle w:val="TableParagraph"/>
              <w:spacing w:before="60"/>
              <w:ind w:left="69"/>
            </w:pPr>
            <w:r w:rsidRPr="00B63EBA">
              <w:t>Recepción</w:t>
            </w:r>
            <w:r w:rsidRPr="00B63EBA">
              <w:rPr>
                <w:spacing w:val="-1"/>
              </w:rPr>
              <w:t xml:space="preserve"> </w:t>
            </w:r>
            <w:r w:rsidRPr="00B63EBA">
              <w:t>inventario de</w:t>
            </w:r>
            <w:r w:rsidRPr="00B63EBA">
              <w:rPr>
                <w:spacing w:val="-3"/>
              </w:rPr>
              <w:t xml:space="preserve"> </w:t>
            </w:r>
            <w:r w:rsidRPr="00B63EBA">
              <w:t>bodeguero.</w:t>
            </w:r>
          </w:p>
        </w:tc>
        <w:tc>
          <w:tcPr>
            <w:tcW w:w="612" w:type="pct"/>
            <w:vAlign w:val="center"/>
          </w:tcPr>
          <w:p w14:paraId="7601BCDF" w14:textId="77777777" w:rsidR="00D67DEB" w:rsidRPr="00B63EBA" w:rsidRDefault="00D67DEB" w:rsidP="00B63EBA">
            <w:pPr>
              <w:pStyle w:val="TableParagraph"/>
              <w:spacing w:before="4"/>
            </w:pPr>
          </w:p>
          <w:p w14:paraId="3BB79BCA" w14:textId="77777777" w:rsidR="00D67DEB" w:rsidRPr="00B63EBA" w:rsidRDefault="00D67DEB" w:rsidP="00B63EBA">
            <w:pPr>
              <w:pStyle w:val="TableParagraph"/>
              <w:spacing w:line="360" w:lineRule="auto"/>
              <w:ind w:left="69" w:right="306"/>
            </w:pPr>
            <w:r w:rsidRPr="00B63EBA">
              <w:rPr>
                <w:w w:val="95"/>
              </w:rPr>
              <w:t>Español/Correo</w:t>
            </w:r>
            <w:r w:rsidRPr="00B63EBA">
              <w:rPr>
                <w:spacing w:val="1"/>
                <w:w w:val="95"/>
              </w:rPr>
              <w:t xml:space="preserve"> </w:t>
            </w:r>
            <w:r w:rsidRPr="00B63EBA">
              <w:t>electrónico y</w:t>
            </w:r>
            <w:r w:rsidRPr="00B63EBA">
              <w:rPr>
                <w:spacing w:val="1"/>
              </w:rPr>
              <w:t xml:space="preserve"> </w:t>
            </w:r>
            <w:r w:rsidRPr="00B63EBA">
              <w:t>reunión en</w:t>
            </w:r>
            <w:r w:rsidRPr="00B63EBA">
              <w:rPr>
                <w:spacing w:val="1"/>
              </w:rPr>
              <w:t xml:space="preserve"> </w:t>
            </w:r>
            <w:r w:rsidRPr="00B63EBA">
              <w:t>proyecto</w:t>
            </w:r>
          </w:p>
        </w:tc>
        <w:tc>
          <w:tcPr>
            <w:tcW w:w="848" w:type="pct"/>
            <w:vAlign w:val="center"/>
          </w:tcPr>
          <w:p w14:paraId="5567875A" w14:textId="77777777" w:rsidR="00D67DEB" w:rsidRPr="00B63EBA" w:rsidRDefault="00D67DEB" w:rsidP="00B63EBA">
            <w:pPr>
              <w:pStyle w:val="TableParagraph"/>
            </w:pPr>
          </w:p>
          <w:p w14:paraId="7FC06AD2" w14:textId="77777777" w:rsidR="00D67DEB" w:rsidRPr="00B63EBA" w:rsidRDefault="00D67DEB" w:rsidP="00B63EBA">
            <w:pPr>
              <w:pStyle w:val="TableParagraph"/>
              <w:spacing w:before="141" w:line="360" w:lineRule="auto"/>
              <w:ind w:left="68" w:right="423"/>
            </w:pPr>
            <w:r w:rsidRPr="00B63EBA">
              <w:t>Necesario para abastecer</w:t>
            </w:r>
            <w:r w:rsidRPr="00B63EBA">
              <w:rPr>
                <w:spacing w:val="-47"/>
              </w:rPr>
              <w:t xml:space="preserve"> </w:t>
            </w:r>
            <w:r w:rsidRPr="00B63EBA">
              <w:t>inventario en bodega.</w:t>
            </w:r>
          </w:p>
          <w:p w14:paraId="13CF0668" w14:textId="77777777" w:rsidR="00D67DEB" w:rsidRPr="00B63EBA" w:rsidRDefault="00D67DEB" w:rsidP="00B63EBA">
            <w:pPr>
              <w:pStyle w:val="TableParagraph"/>
              <w:spacing w:before="2" w:line="360" w:lineRule="auto"/>
              <w:ind w:left="68" w:right="258"/>
            </w:pPr>
            <w:r w:rsidRPr="00B63EBA">
              <w:t>Avance necesario para</w:t>
            </w:r>
            <w:r w:rsidRPr="00B63EBA">
              <w:rPr>
                <w:spacing w:val="1"/>
              </w:rPr>
              <w:t xml:space="preserve"> </w:t>
            </w:r>
            <w:r w:rsidRPr="00B63EBA">
              <w:t>realizar</w:t>
            </w:r>
            <w:r w:rsidRPr="00B63EBA">
              <w:rPr>
                <w:spacing w:val="-2"/>
              </w:rPr>
              <w:t xml:space="preserve"> </w:t>
            </w:r>
            <w:r w:rsidRPr="00B63EBA">
              <w:t>informes</w:t>
            </w:r>
            <w:r w:rsidRPr="00B63EBA">
              <w:rPr>
                <w:spacing w:val="-4"/>
              </w:rPr>
              <w:t xml:space="preserve"> </w:t>
            </w:r>
            <w:r w:rsidRPr="00B63EBA">
              <w:t>de</w:t>
            </w:r>
            <w:r w:rsidRPr="00B63EBA">
              <w:rPr>
                <w:spacing w:val="-2"/>
              </w:rPr>
              <w:t xml:space="preserve"> </w:t>
            </w:r>
            <w:r w:rsidRPr="00B63EBA">
              <w:t>estado</w:t>
            </w:r>
            <w:r w:rsidRPr="00B63EBA">
              <w:rPr>
                <w:spacing w:val="-47"/>
              </w:rPr>
              <w:t xml:space="preserve"> </w:t>
            </w:r>
            <w:r w:rsidRPr="00B63EBA">
              <w:t>del</w:t>
            </w:r>
            <w:r w:rsidRPr="00B63EBA">
              <w:rPr>
                <w:spacing w:val="-1"/>
              </w:rPr>
              <w:t xml:space="preserve"> </w:t>
            </w:r>
            <w:r w:rsidRPr="00B63EBA">
              <w:t>proyecto.</w:t>
            </w:r>
          </w:p>
        </w:tc>
        <w:tc>
          <w:tcPr>
            <w:tcW w:w="1108" w:type="pct"/>
            <w:vAlign w:val="center"/>
          </w:tcPr>
          <w:p w14:paraId="7857A083" w14:textId="77777777" w:rsidR="00D67DEB" w:rsidRPr="00B63EBA" w:rsidRDefault="00D67DEB" w:rsidP="00B63EBA">
            <w:pPr>
              <w:pStyle w:val="TableParagraph"/>
            </w:pPr>
          </w:p>
          <w:p w14:paraId="54B5BCEC" w14:textId="77777777" w:rsidR="00D67DEB" w:rsidRPr="00B63EBA" w:rsidRDefault="00D67DEB" w:rsidP="00B63EBA">
            <w:pPr>
              <w:pStyle w:val="TableParagraph"/>
              <w:spacing w:before="154" w:line="360" w:lineRule="auto"/>
              <w:ind w:left="68" w:right="90"/>
            </w:pPr>
            <w:r w:rsidRPr="00B63EBA">
              <w:t>Alta:</w:t>
            </w:r>
            <w:r w:rsidRPr="00B63EBA">
              <w:rPr>
                <w:spacing w:val="-5"/>
              </w:rPr>
              <w:t xml:space="preserve"> </w:t>
            </w:r>
            <w:r w:rsidRPr="00B63EBA">
              <w:t>Seguimiento</w:t>
            </w:r>
            <w:r w:rsidRPr="00B63EBA">
              <w:rPr>
                <w:spacing w:val="-4"/>
              </w:rPr>
              <w:t xml:space="preserve"> </w:t>
            </w:r>
            <w:r w:rsidRPr="00B63EBA">
              <w:t>de</w:t>
            </w:r>
            <w:r w:rsidRPr="00B63EBA">
              <w:rPr>
                <w:spacing w:val="-4"/>
              </w:rPr>
              <w:t xml:space="preserve"> </w:t>
            </w:r>
            <w:r w:rsidRPr="00B63EBA">
              <w:t>la</w:t>
            </w:r>
            <w:r w:rsidRPr="00B63EBA">
              <w:rPr>
                <w:spacing w:val="-5"/>
              </w:rPr>
              <w:t xml:space="preserve"> </w:t>
            </w:r>
            <w:r w:rsidRPr="00B63EBA">
              <w:t>ejecución</w:t>
            </w:r>
            <w:r w:rsidRPr="00B63EBA">
              <w:rPr>
                <w:spacing w:val="-47"/>
              </w:rPr>
              <w:t xml:space="preserve"> </w:t>
            </w:r>
            <w:r w:rsidRPr="00B63EBA">
              <w:t>y uso de</w:t>
            </w:r>
            <w:r w:rsidRPr="00B63EBA">
              <w:rPr>
                <w:spacing w:val="-2"/>
              </w:rPr>
              <w:t xml:space="preserve"> </w:t>
            </w:r>
            <w:r w:rsidRPr="00B63EBA">
              <w:t>recursos</w:t>
            </w:r>
            <w:r w:rsidRPr="00B63EBA">
              <w:rPr>
                <w:spacing w:val="-2"/>
              </w:rPr>
              <w:t xml:space="preserve"> </w:t>
            </w:r>
            <w:r w:rsidRPr="00B63EBA">
              <w:t>del</w:t>
            </w:r>
            <w:r w:rsidRPr="00B63EBA">
              <w:rPr>
                <w:spacing w:val="-2"/>
              </w:rPr>
              <w:t xml:space="preserve"> </w:t>
            </w:r>
            <w:r w:rsidRPr="00B63EBA">
              <w:t>proyecto</w:t>
            </w:r>
          </w:p>
        </w:tc>
        <w:tc>
          <w:tcPr>
            <w:tcW w:w="810" w:type="pct"/>
            <w:vAlign w:val="center"/>
          </w:tcPr>
          <w:p w14:paraId="323623C2" w14:textId="77777777" w:rsidR="00D67DEB" w:rsidRPr="00B63EBA" w:rsidRDefault="00D67DEB" w:rsidP="00B63EBA">
            <w:pPr>
              <w:pStyle w:val="TableParagraph"/>
            </w:pPr>
          </w:p>
          <w:p w14:paraId="6206A0D7" w14:textId="77777777" w:rsidR="00D67DEB" w:rsidRPr="00B63EBA" w:rsidRDefault="00D67DEB" w:rsidP="00B63EBA">
            <w:pPr>
              <w:pStyle w:val="TableParagraph"/>
              <w:spacing w:before="5"/>
            </w:pPr>
          </w:p>
          <w:p w14:paraId="3355505E" w14:textId="77777777" w:rsidR="00D67DEB" w:rsidRPr="00B63EBA" w:rsidRDefault="00D67DEB" w:rsidP="00B63EBA">
            <w:pPr>
              <w:pStyle w:val="TableParagraph"/>
              <w:ind w:left="67"/>
            </w:pPr>
            <w:r w:rsidRPr="00B63EBA">
              <w:t>Semanal/Diario</w:t>
            </w:r>
          </w:p>
        </w:tc>
      </w:tr>
      <w:tr w:rsidR="00D67DEB" w:rsidRPr="002E590F" w14:paraId="3B75EAEF" w14:textId="77777777" w:rsidTr="00B63EBA">
        <w:trPr>
          <w:trHeight w:val="810"/>
        </w:trPr>
        <w:tc>
          <w:tcPr>
            <w:tcW w:w="515" w:type="pct"/>
            <w:vAlign w:val="center"/>
          </w:tcPr>
          <w:p w14:paraId="6AD25D7D" w14:textId="77777777" w:rsidR="00D67DEB" w:rsidRPr="00B63EBA" w:rsidRDefault="00D67DEB" w:rsidP="00B63EBA">
            <w:pPr>
              <w:pStyle w:val="TableParagraph"/>
            </w:pPr>
          </w:p>
          <w:p w14:paraId="235977BA" w14:textId="77777777" w:rsidR="00D67DEB" w:rsidRPr="00B63EBA" w:rsidRDefault="00D67DEB" w:rsidP="00B63EBA">
            <w:pPr>
              <w:pStyle w:val="TableParagraph"/>
              <w:spacing w:before="153"/>
              <w:ind w:left="69"/>
            </w:pPr>
            <w:r w:rsidRPr="00B63EBA">
              <w:t>Arquitecto</w:t>
            </w:r>
          </w:p>
        </w:tc>
        <w:tc>
          <w:tcPr>
            <w:tcW w:w="1107" w:type="pct"/>
            <w:vAlign w:val="center"/>
          </w:tcPr>
          <w:p w14:paraId="3A52E307" w14:textId="77777777" w:rsidR="00D67DEB" w:rsidRPr="00B63EBA" w:rsidRDefault="00D67DEB" w:rsidP="00B63EBA">
            <w:pPr>
              <w:pStyle w:val="TableParagraph"/>
              <w:spacing w:before="3"/>
            </w:pPr>
          </w:p>
          <w:p w14:paraId="18DC4FD3" w14:textId="77777777" w:rsidR="00D67DEB" w:rsidRPr="00B63EBA" w:rsidRDefault="00D67DEB" w:rsidP="00B63EBA">
            <w:pPr>
              <w:pStyle w:val="TableParagraph"/>
              <w:ind w:left="69"/>
            </w:pPr>
            <w:r w:rsidRPr="00B63EBA">
              <w:t>Planos</w:t>
            </w:r>
            <w:r w:rsidRPr="00B63EBA">
              <w:rPr>
                <w:spacing w:val="-3"/>
              </w:rPr>
              <w:t xml:space="preserve"> </w:t>
            </w:r>
            <w:r w:rsidRPr="00B63EBA">
              <w:t>con posibles</w:t>
            </w:r>
            <w:r w:rsidRPr="00B63EBA">
              <w:rPr>
                <w:spacing w:val="-2"/>
              </w:rPr>
              <w:t xml:space="preserve"> </w:t>
            </w:r>
            <w:r w:rsidRPr="00B63EBA">
              <w:t>cambios</w:t>
            </w:r>
          </w:p>
        </w:tc>
        <w:tc>
          <w:tcPr>
            <w:tcW w:w="612" w:type="pct"/>
            <w:vAlign w:val="center"/>
          </w:tcPr>
          <w:p w14:paraId="56EF01AE" w14:textId="77777777" w:rsidR="00D67DEB" w:rsidRPr="00B63EBA" w:rsidRDefault="00D67DEB" w:rsidP="00B63EBA">
            <w:pPr>
              <w:pStyle w:val="TableParagraph"/>
              <w:spacing w:before="60" w:line="360" w:lineRule="auto"/>
              <w:ind w:left="69" w:right="225"/>
            </w:pPr>
            <w:r w:rsidRPr="00B63EBA">
              <w:t>Español/Reunión</w:t>
            </w:r>
            <w:r w:rsidRPr="00B63EBA">
              <w:rPr>
                <w:spacing w:val="-48"/>
              </w:rPr>
              <w:t xml:space="preserve"> </w:t>
            </w:r>
            <w:r w:rsidRPr="00B63EBA">
              <w:t>Presencial</w:t>
            </w:r>
          </w:p>
        </w:tc>
        <w:tc>
          <w:tcPr>
            <w:tcW w:w="848" w:type="pct"/>
            <w:vAlign w:val="center"/>
          </w:tcPr>
          <w:p w14:paraId="2A205A9C" w14:textId="77777777" w:rsidR="00D67DEB" w:rsidRPr="00B63EBA" w:rsidRDefault="00D67DEB" w:rsidP="00B63EBA">
            <w:pPr>
              <w:pStyle w:val="TableParagraph"/>
              <w:spacing w:before="60" w:line="360" w:lineRule="auto"/>
              <w:ind w:left="68" w:right="205"/>
            </w:pPr>
            <w:r w:rsidRPr="00B63EBA">
              <w:t>Consultas y supervisión del</w:t>
            </w:r>
            <w:r w:rsidRPr="00B63EBA">
              <w:rPr>
                <w:spacing w:val="-47"/>
              </w:rPr>
              <w:t xml:space="preserve"> </w:t>
            </w:r>
            <w:r w:rsidRPr="00B63EBA">
              <w:t>diseño arquitectónico</w:t>
            </w:r>
          </w:p>
        </w:tc>
        <w:tc>
          <w:tcPr>
            <w:tcW w:w="1108" w:type="pct"/>
            <w:vAlign w:val="center"/>
          </w:tcPr>
          <w:p w14:paraId="3640E9D0" w14:textId="77777777" w:rsidR="00D67DEB" w:rsidRPr="00B63EBA" w:rsidRDefault="00D67DEB" w:rsidP="00B63EBA">
            <w:pPr>
              <w:pStyle w:val="TableParagraph"/>
              <w:spacing w:before="60" w:line="360" w:lineRule="auto"/>
              <w:ind w:left="68" w:right="650"/>
            </w:pPr>
            <w:r w:rsidRPr="00B63EBA">
              <w:t>Media:</w:t>
            </w:r>
            <w:r w:rsidRPr="00B63EBA">
              <w:rPr>
                <w:spacing w:val="-6"/>
              </w:rPr>
              <w:t xml:space="preserve"> </w:t>
            </w:r>
            <w:r w:rsidRPr="00B63EBA">
              <w:t>Seguimiento</w:t>
            </w:r>
            <w:r w:rsidRPr="00B63EBA">
              <w:rPr>
                <w:spacing w:val="-5"/>
              </w:rPr>
              <w:t xml:space="preserve"> </w:t>
            </w:r>
            <w:r w:rsidRPr="00B63EBA">
              <w:t>de</w:t>
            </w:r>
            <w:r w:rsidRPr="00B63EBA">
              <w:rPr>
                <w:spacing w:val="-6"/>
              </w:rPr>
              <w:t xml:space="preserve"> </w:t>
            </w:r>
            <w:r w:rsidRPr="00B63EBA">
              <w:t>los</w:t>
            </w:r>
            <w:r w:rsidRPr="00B63EBA">
              <w:rPr>
                <w:spacing w:val="-47"/>
              </w:rPr>
              <w:t xml:space="preserve"> </w:t>
            </w:r>
            <w:r w:rsidRPr="00B63EBA">
              <w:t>diseños</w:t>
            </w:r>
            <w:r w:rsidRPr="00B63EBA">
              <w:rPr>
                <w:spacing w:val="-2"/>
              </w:rPr>
              <w:t xml:space="preserve"> </w:t>
            </w:r>
            <w:r w:rsidRPr="00B63EBA">
              <w:t>y</w:t>
            </w:r>
            <w:r w:rsidRPr="00B63EBA">
              <w:rPr>
                <w:spacing w:val="1"/>
              </w:rPr>
              <w:t xml:space="preserve"> </w:t>
            </w:r>
            <w:r w:rsidRPr="00B63EBA">
              <w:t>entregable</w:t>
            </w:r>
          </w:p>
        </w:tc>
        <w:tc>
          <w:tcPr>
            <w:tcW w:w="810" w:type="pct"/>
            <w:vAlign w:val="center"/>
          </w:tcPr>
          <w:p w14:paraId="7356B3EA" w14:textId="77777777" w:rsidR="00D67DEB" w:rsidRPr="00B63EBA" w:rsidRDefault="00D67DEB" w:rsidP="00B63EBA">
            <w:pPr>
              <w:pStyle w:val="TableParagraph"/>
              <w:spacing w:before="3"/>
            </w:pPr>
          </w:p>
          <w:p w14:paraId="604112AA" w14:textId="77777777" w:rsidR="00D67DEB" w:rsidRPr="00B63EBA" w:rsidRDefault="00D67DEB" w:rsidP="00B63EBA">
            <w:pPr>
              <w:pStyle w:val="TableParagraph"/>
              <w:ind w:left="67"/>
            </w:pPr>
            <w:r w:rsidRPr="00B63EBA">
              <w:t>Cuando es</w:t>
            </w:r>
            <w:r w:rsidRPr="00B63EBA">
              <w:rPr>
                <w:spacing w:val="-2"/>
              </w:rPr>
              <w:t xml:space="preserve"> </w:t>
            </w:r>
            <w:r w:rsidRPr="00B63EBA">
              <w:t>requerido</w:t>
            </w:r>
          </w:p>
        </w:tc>
      </w:tr>
    </w:tbl>
    <w:p w14:paraId="1C86EF0A" w14:textId="77777777" w:rsidR="00D67DEB" w:rsidRDefault="00D67DEB" w:rsidP="0040576A">
      <w:pPr>
        <w:pStyle w:val="Textoindependiente"/>
        <w:spacing w:before="198" w:line="360" w:lineRule="auto"/>
        <w:ind w:left="720" w:right="113" w:firstLine="0"/>
        <w:jc w:val="both"/>
      </w:pPr>
    </w:p>
    <w:tbl>
      <w:tblPr>
        <w:tblStyle w:val="NormalTable0"/>
        <w:tblW w:w="5294" w:type="pc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32"/>
        <w:gridCol w:w="2687"/>
        <w:gridCol w:w="1822"/>
        <w:gridCol w:w="2221"/>
        <w:gridCol w:w="2343"/>
        <w:gridCol w:w="2464"/>
      </w:tblGrid>
      <w:tr w:rsidR="00C6462E" w:rsidRPr="00B63EBA" w14:paraId="545F56D0" w14:textId="77777777" w:rsidTr="00C6462E">
        <w:trPr>
          <w:trHeight w:val="496"/>
        </w:trPr>
        <w:tc>
          <w:tcPr>
            <w:tcW w:w="615" w:type="pct"/>
            <w:shd w:val="clear" w:color="auto" w:fill="F1F1F1"/>
          </w:tcPr>
          <w:p w14:paraId="65671444" w14:textId="77777777" w:rsidR="00D67DEB" w:rsidRPr="00B63EBA" w:rsidRDefault="00D67DEB" w:rsidP="00F46F34">
            <w:pPr>
              <w:pStyle w:val="TableParagraph"/>
              <w:spacing w:before="125"/>
              <w:ind w:left="167"/>
              <w:rPr>
                <w:b/>
              </w:rPr>
            </w:pPr>
            <w:r w:rsidRPr="00B63EBA">
              <w:rPr>
                <w:b/>
              </w:rPr>
              <w:t>INTERESADO</w:t>
            </w:r>
          </w:p>
        </w:tc>
        <w:tc>
          <w:tcPr>
            <w:tcW w:w="1032" w:type="pct"/>
            <w:shd w:val="clear" w:color="auto" w:fill="F1F1F1"/>
          </w:tcPr>
          <w:p w14:paraId="3E815523" w14:textId="77777777" w:rsidR="00D67DEB" w:rsidRPr="00B63EBA" w:rsidRDefault="00D67DEB" w:rsidP="00F46F34">
            <w:pPr>
              <w:pStyle w:val="TableParagraph"/>
              <w:spacing w:before="125"/>
              <w:ind w:left="256"/>
              <w:rPr>
                <w:b/>
              </w:rPr>
            </w:pPr>
            <w:r w:rsidRPr="00B63EBA">
              <w:rPr>
                <w:b/>
              </w:rPr>
              <w:t>CONTENIDO</w:t>
            </w:r>
            <w:r w:rsidRPr="00B63EBA">
              <w:rPr>
                <w:b/>
                <w:spacing w:val="-2"/>
              </w:rPr>
              <w:t xml:space="preserve"> </w:t>
            </w:r>
            <w:r w:rsidRPr="00B63EBA">
              <w:rPr>
                <w:b/>
              </w:rPr>
              <w:t>/NIVEL</w:t>
            </w:r>
            <w:r w:rsidRPr="00B63EBA">
              <w:rPr>
                <w:b/>
                <w:spacing w:val="-1"/>
              </w:rPr>
              <w:t xml:space="preserve"> </w:t>
            </w:r>
            <w:r w:rsidRPr="00B63EBA">
              <w:rPr>
                <w:b/>
              </w:rPr>
              <w:t>DE</w:t>
            </w:r>
            <w:r w:rsidRPr="00B63EBA">
              <w:rPr>
                <w:b/>
                <w:spacing w:val="-1"/>
              </w:rPr>
              <w:t xml:space="preserve"> </w:t>
            </w:r>
            <w:r w:rsidRPr="00B63EBA">
              <w:rPr>
                <w:b/>
              </w:rPr>
              <w:t>DETALLE</w:t>
            </w:r>
          </w:p>
        </w:tc>
        <w:tc>
          <w:tcPr>
            <w:tcW w:w="650" w:type="pct"/>
            <w:shd w:val="clear" w:color="auto" w:fill="F1F1F1"/>
          </w:tcPr>
          <w:p w14:paraId="02ABF0CB" w14:textId="77777777" w:rsidR="00D67DEB" w:rsidRPr="00B63EBA" w:rsidRDefault="00D67DEB" w:rsidP="00F46F34">
            <w:pPr>
              <w:pStyle w:val="TableParagraph"/>
              <w:ind w:left="352"/>
              <w:rPr>
                <w:b/>
              </w:rPr>
            </w:pPr>
            <w:r w:rsidRPr="00B63EBA">
              <w:rPr>
                <w:b/>
              </w:rPr>
              <w:t>LENGUAJE</w:t>
            </w:r>
            <w:r w:rsidRPr="00B63EBA">
              <w:rPr>
                <w:b/>
                <w:spacing w:val="-1"/>
              </w:rPr>
              <w:t xml:space="preserve"> </w:t>
            </w:r>
            <w:r w:rsidRPr="00B63EBA">
              <w:rPr>
                <w:b/>
              </w:rPr>
              <w:t>/</w:t>
            </w:r>
          </w:p>
          <w:p w14:paraId="19413D64" w14:textId="77777777" w:rsidR="00D67DEB" w:rsidRPr="00B63EBA" w:rsidRDefault="00D67DEB" w:rsidP="00F46F34">
            <w:pPr>
              <w:pStyle w:val="TableParagraph"/>
              <w:spacing w:before="17" w:line="229" w:lineRule="exact"/>
              <w:ind w:left="419"/>
              <w:rPr>
                <w:b/>
              </w:rPr>
            </w:pPr>
            <w:r w:rsidRPr="00B63EBA">
              <w:rPr>
                <w:b/>
              </w:rPr>
              <w:t>FORMATO</w:t>
            </w:r>
          </w:p>
        </w:tc>
        <w:tc>
          <w:tcPr>
            <w:tcW w:w="855" w:type="pct"/>
            <w:shd w:val="clear" w:color="auto" w:fill="F1F1F1"/>
          </w:tcPr>
          <w:p w14:paraId="76DCEE28" w14:textId="77777777" w:rsidR="00D67DEB" w:rsidRPr="00B63EBA" w:rsidRDefault="00D67DEB" w:rsidP="00F46F34">
            <w:pPr>
              <w:pStyle w:val="TableParagraph"/>
              <w:spacing w:before="125"/>
              <w:ind w:left="131"/>
              <w:rPr>
                <w:b/>
              </w:rPr>
            </w:pPr>
            <w:r w:rsidRPr="00B63EBA">
              <w:rPr>
                <w:b/>
              </w:rPr>
              <w:t>MOTIVO</w:t>
            </w:r>
            <w:r w:rsidRPr="00B63EBA">
              <w:rPr>
                <w:b/>
                <w:spacing w:val="-1"/>
              </w:rPr>
              <w:t xml:space="preserve"> </w:t>
            </w:r>
            <w:r w:rsidRPr="00B63EBA">
              <w:rPr>
                <w:b/>
              </w:rPr>
              <w:t>DE</w:t>
            </w:r>
            <w:r w:rsidRPr="00B63EBA">
              <w:rPr>
                <w:b/>
                <w:spacing w:val="1"/>
              </w:rPr>
              <w:t xml:space="preserve"> </w:t>
            </w:r>
            <w:r w:rsidRPr="00B63EBA">
              <w:rPr>
                <w:b/>
              </w:rPr>
              <w:t>DISTRIBUCIÓN</w:t>
            </w:r>
          </w:p>
        </w:tc>
        <w:tc>
          <w:tcPr>
            <w:tcW w:w="901" w:type="pct"/>
            <w:shd w:val="clear" w:color="auto" w:fill="F1F1F1"/>
          </w:tcPr>
          <w:p w14:paraId="14A97AA8" w14:textId="77777777" w:rsidR="00D67DEB" w:rsidRPr="00B63EBA" w:rsidRDefault="00D67DEB" w:rsidP="00F46F34">
            <w:pPr>
              <w:pStyle w:val="TableParagraph"/>
              <w:ind w:left="315"/>
              <w:rPr>
                <w:b/>
              </w:rPr>
            </w:pPr>
            <w:r w:rsidRPr="00B63EBA">
              <w:rPr>
                <w:b/>
              </w:rPr>
              <w:t>IMPACTO ESPERADO</w:t>
            </w:r>
            <w:r w:rsidRPr="00B63EBA">
              <w:rPr>
                <w:b/>
                <w:spacing w:val="-1"/>
              </w:rPr>
              <w:t xml:space="preserve"> </w:t>
            </w:r>
            <w:r w:rsidRPr="00B63EBA">
              <w:rPr>
                <w:b/>
              </w:rPr>
              <w:t>EN</w:t>
            </w:r>
            <w:r w:rsidRPr="00B63EBA">
              <w:rPr>
                <w:b/>
                <w:spacing w:val="-4"/>
              </w:rPr>
              <w:t xml:space="preserve"> </w:t>
            </w:r>
            <w:r w:rsidRPr="00B63EBA">
              <w:rPr>
                <w:b/>
              </w:rPr>
              <w:t>EL</w:t>
            </w:r>
          </w:p>
          <w:p w14:paraId="44D337E7" w14:textId="77777777" w:rsidR="00D67DEB" w:rsidRPr="00B63EBA" w:rsidRDefault="00D67DEB" w:rsidP="00F46F34">
            <w:pPr>
              <w:pStyle w:val="TableParagraph"/>
              <w:spacing w:before="17" w:line="229" w:lineRule="exact"/>
              <w:ind w:left="353"/>
              <w:rPr>
                <w:b/>
              </w:rPr>
            </w:pPr>
            <w:r w:rsidRPr="00B63EBA">
              <w:rPr>
                <w:b/>
              </w:rPr>
              <w:t>NIVEL DE PARTICIPACIÓN</w:t>
            </w:r>
          </w:p>
        </w:tc>
        <w:tc>
          <w:tcPr>
            <w:tcW w:w="947" w:type="pct"/>
            <w:shd w:val="clear" w:color="auto" w:fill="F1F1F1"/>
          </w:tcPr>
          <w:p w14:paraId="76146D95" w14:textId="77777777" w:rsidR="00D67DEB" w:rsidRPr="00B63EBA" w:rsidRDefault="00D67DEB" w:rsidP="00F46F34">
            <w:pPr>
              <w:pStyle w:val="TableParagraph"/>
              <w:ind w:left="69" w:right="63"/>
              <w:jc w:val="center"/>
              <w:rPr>
                <w:b/>
              </w:rPr>
            </w:pPr>
            <w:r w:rsidRPr="00B63EBA">
              <w:rPr>
                <w:b/>
              </w:rPr>
              <w:t>PLAZO</w:t>
            </w:r>
            <w:r w:rsidRPr="00B63EBA">
              <w:rPr>
                <w:b/>
                <w:spacing w:val="-1"/>
              </w:rPr>
              <w:t xml:space="preserve"> </w:t>
            </w:r>
            <w:r w:rsidRPr="00B63EBA">
              <w:rPr>
                <w:b/>
              </w:rPr>
              <w:t>/</w:t>
            </w:r>
            <w:r w:rsidRPr="00B63EBA">
              <w:rPr>
                <w:b/>
                <w:spacing w:val="-12"/>
              </w:rPr>
              <w:t xml:space="preserve"> </w:t>
            </w:r>
            <w:r w:rsidRPr="00B63EBA">
              <w:rPr>
                <w:b/>
              </w:rPr>
              <w:t>FRECUENCIA</w:t>
            </w:r>
          </w:p>
          <w:p w14:paraId="08BCF713" w14:textId="77777777" w:rsidR="00D67DEB" w:rsidRPr="00B63EBA" w:rsidRDefault="00D67DEB" w:rsidP="00F46F34">
            <w:pPr>
              <w:pStyle w:val="TableParagraph"/>
              <w:spacing w:before="17" w:line="229" w:lineRule="exact"/>
              <w:ind w:left="69" w:right="60"/>
              <w:jc w:val="center"/>
              <w:rPr>
                <w:b/>
              </w:rPr>
            </w:pPr>
            <w:r w:rsidRPr="00B63EBA">
              <w:rPr>
                <w:b/>
              </w:rPr>
              <w:t>DE</w:t>
            </w:r>
            <w:r w:rsidRPr="00B63EBA">
              <w:rPr>
                <w:b/>
                <w:spacing w:val="1"/>
              </w:rPr>
              <w:t xml:space="preserve"> </w:t>
            </w:r>
            <w:r w:rsidRPr="00B63EBA">
              <w:rPr>
                <w:b/>
              </w:rPr>
              <w:t>DISTRIBUCIÓN</w:t>
            </w:r>
          </w:p>
        </w:tc>
      </w:tr>
      <w:tr w:rsidR="00C6462E" w:rsidRPr="00B63EBA" w14:paraId="74C886CA" w14:textId="77777777" w:rsidTr="00C6462E">
        <w:trPr>
          <w:trHeight w:val="808"/>
        </w:trPr>
        <w:tc>
          <w:tcPr>
            <w:tcW w:w="615" w:type="pct"/>
          </w:tcPr>
          <w:p w14:paraId="68924B44" w14:textId="77777777" w:rsidR="00D67DEB" w:rsidRPr="00B63EBA" w:rsidRDefault="00D67DEB" w:rsidP="00F46F34">
            <w:pPr>
              <w:pStyle w:val="TableParagraph"/>
            </w:pPr>
          </w:p>
          <w:p w14:paraId="4F5E6A83" w14:textId="77777777" w:rsidR="00D67DEB" w:rsidRPr="00B63EBA" w:rsidRDefault="00D67DEB" w:rsidP="00F46F34">
            <w:pPr>
              <w:pStyle w:val="TableParagraph"/>
              <w:spacing w:before="153"/>
              <w:ind w:left="69"/>
            </w:pPr>
            <w:r w:rsidRPr="00B63EBA">
              <w:t>Ing.</w:t>
            </w:r>
            <w:r w:rsidRPr="00B63EBA">
              <w:rPr>
                <w:spacing w:val="-3"/>
              </w:rPr>
              <w:t xml:space="preserve"> </w:t>
            </w:r>
            <w:r w:rsidRPr="00B63EBA">
              <w:t>Estructural</w:t>
            </w:r>
          </w:p>
        </w:tc>
        <w:tc>
          <w:tcPr>
            <w:tcW w:w="1032" w:type="pct"/>
          </w:tcPr>
          <w:p w14:paraId="7428F243" w14:textId="77777777" w:rsidR="00D67DEB" w:rsidRPr="00B63EBA" w:rsidRDefault="00D67DEB" w:rsidP="00F46F34">
            <w:pPr>
              <w:pStyle w:val="TableParagraph"/>
              <w:spacing w:before="3"/>
            </w:pPr>
          </w:p>
          <w:p w14:paraId="61E2E9E7" w14:textId="77777777" w:rsidR="00D67DEB" w:rsidRPr="00B63EBA" w:rsidRDefault="00D67DEB" w:rsidP="00F46F34">
            <w:pPr>
              <w:pStyle w:val="TableParagraph"/>
              <w:ind w:left="69"/>
            </w:pPr>
            <w:r w:rsidRPr="00B63EBA">
              <w:t>Planos</w:t>
            </w:r>
            <w:r w:rsidRPr="00B63EBA">
              <w:rPr>
                <w:spacing w:val="-3"/>
              </w:rPr>
              <w:t xml:space="preserve"> </w:t>
            </w:r>
            <w:r w:rsidRPr="00B63EBA">
              <w:t>con posibles</w:t>
            </w:r>
            <w:r w:rsidRPr="00B63EBA">
              <w:rPr>
                <w:spacing w:val="-2"/>
              </w:rPr>
              <w:t xml:space="preserve"> </w:t>
            </w:r>
            <w:r w:rsidRPr="00B63EBA">
              <w:t>cambios</w:t>
            </w:r>
          </w:p>
        </w:tc>
        <w:tc>
          <w:tcPr>
            <w:tcW w:w="650" w:type="pct"/>
          </w:tcPr>
          <w:p w14:paraId="59341C9B" w14:textId="77777777" w:rsidR="00D67DEB" w:rsidRPr="00B63EBA" w:rsidRDefault="00D67DEB" w:rsidP="00F46F34">
            <w:pPr>
              <w:pStyle w:val="TableParagraph"/>
              <w:spacing w:before="60" w:line="360" w:lineRule="auto"/>
              <w:ind w:left="69" w:right="225"/>
            </w:pPr>
            <w:r w:rsidRPr="00B63EBA">
              <w:t>Español/Reunión</w:t>
            </w:r>
            <w:r w:rsidRPr="00B63EBA">
              <w:rPr>
                <w:spacing w:val="-48"/>
              </w:rPr>
              <w:t xml:space="preserve"> </w:t>
            </w:r>
            <w:r w:rsidRPr="00B63EBA">
              <w:t>Presencial</w:t>
            </w:r>
          </w:p>
        </w:tc>
        <w:tc>
          <w:tcPr>
            <w:tcW w:w="855" w:type="pct"/>
          </w:tcPr>
          <w:p w14:paraId="3F3A5068" w14:textId="77777777" w:rsidR="00D67DEB" w:rsidRPr="00B63EBA" w:rsidRDefault="00D67DEB" w:rsidP="00F46F34">
            <w:pPr>
              <w:pStyle w:val="TableParagraph"/>
              <w:spacing w:before="60" w:line="360" w:lineRule="auto"/>
              <w:ind w:left="68" w:right="205"/>
            </w:pPr>
            <w:r w:rsidRPr="00B63EBA">
              <w:t>Consultas y supervisión del</w:t>
            </w:r>
            <w:r w:rsidRPr="00B63EBA">
              <w:rPr>
                <w:spacing w:val="-47"/>
              </w:rPr>
              <w:t xml:space="preserve"> </w:t>
            </w:r>
            <w:r w:rsidRPr="00B63EBA">
              <w:t>diseño estructural</w:t>
            </w:r>
          </w:p>
        </w:tc>
        <w:tc>
          <w:tcPr>
            <w:tcW w:w="901" w:type="pct"/>
          </w:tcPr>
          <w:p w14:paraId="3B2B876A" w14:textId="77777777" w:rsidR="00D67DEB" w:rsidRPr="00B63EBA" w:rsidRDefault="00D67DEB" w:rsidP="00F46F34">
            <w:pPr>
              <w:pStyle w:val="TableParagraph"/>
              <w:spacing w:before="60" w:line="360" w:lineRule="auto"/>
              <w:ind w:left="68" w:right="650"/>
            </w:pPr>
            <w:r w:rsidRPr="00B63EBA">
              <w:t>Media:</w:t>
            </w:r>
            <w:r w:rsidRPr="00B63EBA">
              <w:rPr>
                <w:spacing w:val="-6"/>
              </w:rPr>
              <w:t xml:space="preserve"> </w:t>
            </w:r>
            <w:r w:rsidRPr="00B63EBA">
              <w:t>Seguimiento</w:t>
            </w:r>
            <w:r w:rsidRPr="00B63EBA">
              <w:rPr>
                <w:spacing w:val="-5"/>
              </w:rPr>
              <w:t xml:space="preserve"> </w:t>
            </w:r>
            <w:r w:rsidRPr="00B63EBA">
              <w:t>de</w:t>
            </w:r>
            <w:r w:rsidRPr="00B63EBA">
              <w:rPr>
                <w:spacing w:val="-6"/>
              </w:rPr>
              <w:t xml:space="preserve"> </w:t>
            </w:r>
            <w:r w:rsidRPr="00B63EBA">
              <w:t>los</w:t>
            </w:r>
            <w:r w:rsidRPr="00B63EBA">
              <w:rPr>
                <w:spacing w:val="-47"/>
              </w:rPr>
              <w:t xml:space="preserve"> </w:t>
            </w:r>
            <w:r w:rsidRPr="00B63EBA">
              <w:t>diseños</w:t>
            </w:r>
            <w:r w:rsidRPr="00B63EBA">
              <w:rPr>
                <w:spacing w:val="-2"/>
              </w:rPr>
              <w:t xml:space="preserve"> </w:t>
            </w:r>
            <w:r w:rsidRPr="00B63EBA">
              <w:t>y</w:t>
            </w:r>
            <w:r w:rsidRPr="00B63EBA">
              <w:rPr>
                <w:spacing w:val="1"/>
              </w:rPr>
              <w:t xml:space="preserve"> </w:t>
            </w:r>
            <w:r w:rsidRPr="00B63EBA">
              <w:t>entregable</w:t>
            </w:r>
          </w:p>
        </w:tc>
        <w:tc>
          <w:tcPr>
            <w:tcW w:w="947" w:type="pct"/>
          </w:tcPr>
          <w:p w14:paraId="0FF6BAFD" w14:textId="77777777" w:rsidR="00D67DEB" w:rsidRPr="00B63EBA" w:rsidRDefault="00D67DEB" w:rsidP="00F46F34">
            <w:pPr>
              <w:pStyle w:val="TableParagraph"/>
              <w:spacing w:before="3"/>
            </w:pPr>
          </w:p>
          <w:p w14:paraId="07702859" w14:textId="77777777" w:rsidR="00D67DEB" w:rsidRPr="00B63EBA" w:rsidRDefault="00D67DEB" w:rsidP="00F46F34">
            <w:pPr>
              <w:pStyle w:val="TableParagraph"/>
              <w:ind w:left="67"/>
            </w:pPr>
            <w:r w:rsidRPr="00B63EBA">
              <w:t>Cuando es</w:t>
            </w:r>
            <w:r w:rsidRPr="00B63EBA">
              <w:rPr>
                <w:spacing w:val="-2"/>
              </w:rPr>
              <w:t xml:space="preserve"> </w:t>
            </w:r>
            <w:r w:rsidRPr="00B63EBA">
              <w:t>requerido</w:t>
            </w:r>
          </w:p>
        </w:tc>
      </w:tr>
      <w:tr w:rsidR="00C6462E" w:rsidRPr="00B63EBA" w14:paraId="3911423E" w14:textId="77777777" w:rsidTr="00C6462E">
        <w:trPr>
          <w:trHeight w:val="1216"/>
        </w:trPr>
        <w:tc>
          <w:tcPr>
            <w:tcW w:w="615" w:type="pct"/>
          </w:tcPr>
          <w:p w14:paraId="4BE7F6E2" w14:textId="77777777" w:rsidR="00D67DEB" w:rsidRPr="00B63EBA" w:rsidRDefault="00D67DEB" w:rsidP="00F46F34">
            <w:pPr>
              <w:pStyle w:val="TableParagraph"/>
            </w:pPr>
          </w:p>
          <w:p w14:paraId="1CF70D8D" w14:textId="77777777" w:rsidR="00D67DEB" w:rsidRPr="00B63EBA" w:rsidRDefault="00D67DEB" w:rsidP="00F46F34">
            <w:pPr>
              <w:pStyle w:val="TableParagraph"/>
            </w:pPr>
          </w:p>
          <w:p w14:paraId="4CCF9EB5" w14:textId="77777777" w:rsidR="00D67DEB" w:rsidRPr="00B63EBA" w:rsidRDefault="00D67DEB" w:rsidP="00F46F34">
            <w:pPr>
              <w:pStyle w:val="TableParagraph"/>
              <w:spacing w:before="7"/>
            </w:pPr>
          </w:p>
          <w:p w14:paraId="54086057" w14:textId="77777777" w:rsidR="00D67DEB" w:rsidRPr="00B63EBA" w:rsidRDefault="00D67DEB" w:rsidP="00F46F34">
            <w:pPr>
              <w:pStyle w:val="TableParagraph"/>
              <w:ind w:left="69"/>
            </w:pPr>
            <w:r w:rsidRPr="00B63EBA">
              <w:t>Ing.</w:t>
            </w:r>
            <w:r w:rsidRPr="00B63EBA">
              <w:rPr>
                <w:spacing w:val="1"/>
              </w:rPr>
              <w:t xml:space="preserve"> </w:t>
            </w:r>
            <w:r w:rsidRPr="00B63EBA">
              <w:t>Eléctrico</w:t>
            </w:r>
          </w:p>
        </w:tc>
        <w:tc>
          <w:tcPr>
            <w:tcW w:w="1032" w:type="pct"/>
          </w:tcPr>
          <w:p w14:paraId="6064DA98" w14:textId="77777777" w:rsidR="00D67DEB" w:rsidRPr="00B63EBA" w:rsidRDefault="00D67DEB" w:rsidP="00F46F34">
            <w:pPr>
              <w:pStyle w:val="TableParagraph"/>
            </w:pPr>
          </w:p>
          <w:p w14:paraId="1822F621" w14:textId="77777777" w:rsidR="00D67DEB" w:rsidRPr="00B63EBA" w:rsidRDefault="00D67DEB" w:rsidP="00F46F34">
            <w:pPr>
              <w:pStyle w:val="TableParagraph"/>
              <w:spacing w:before="184"/>
              <w:ind w:left="69"/>
            </w:pPr>
            <w:r w:rsidRPr="00B63EBA">
              <w:t>Planos</w:t>
            </w:r>
            <w:r w:rsidRPr="00B63EBA">
              <w:rPr>
                <w:spacing w:val="-3"/>
              </w:rPr>
              <w:t xml:space="preserve"> </w:t>
            </w:r>
            <w:r w:rsidRPr="00B63EBA">
              <w:t>con posibles</w:t>
            </w:r>
            <w:r w:rsidRPr="00B63EBA">
              <w:rPr>
                <w:spacing w:val="-2"/>
              </w:rPr>
              <w:t xml:space="preserve"> </w:t>
            </w:r>
            <w:r w:rsidRPr="00B63EBA">
              <w:t>cambios</w:t>
            </w:r>
          </w:p>
        </w:tc>
        <w:tc>
          <w:tcPr>
            <w:tcW w:w="650" w:type="pct"/>
          </w:tcPr>
          <w:p w14:paraId="1048FB9A" w14:textId="77777777" w:rsidR="00D67DEB" w:rsidRPr="00B63EBA" w:rsidRDefault="00D67DEB" w:rsidP="00F46F34">
            <w:pPr>
              <w:pStyle w:val="TableParagraph"/>
              <w:spacing w:before="11"/>
            </w:pPr>
          </w:p>
          <w:p w14:paraId="5AE8EB7B" w14:textId="77777777" w:rsidR="00D67DEB" w:rsidRPr="00B63EBA" w:rsidRDefault="00D67DEB" w:rsidP="00F46F34">
            <w:pPr>
              <w:pStyle w:val="TableParagraph"/>
              <w:spacing w:line="360" w:lineRule="auto"/>
              <w:ind w:left="69"/>
            </w:pPr>
            <w:r w:rsidRPr="00B63EBA">
              <w:rPr>
                <w:w w:val="95"/>
              </w:rPr>
              <w:t>Español/Correo</w:t>
            </w:r>
            <w:r w:rsidRPr="00B63EBA">
              <w:rPr>
                <w:spacing w:val="1"/>
                <w:w w:val="95"/>
              </w:rPr>
              <w:t xml:space="preserve"> </w:t>
            </w:r>
            <w:r w:rsidRPr="00B63EBA">
              <w:t>Electrónico</w:t>
            </w:r>
          </w:p>
        </w:tc>
        <w:tc>
          <w:tcPr>
            <w:tcW w:w="855" w:type="pct"/>
          </w:tcPr>
          <w:p w14:paraId="349EB1CA" w14:textId="77777777" w:rsidR="00D67DEB" w:rsidRPr="00B63EBA" w:rsidRDefault="00D67DEB" w:rsidP="00F46F34">
            <w:pPr>
              <w:pStyle w:val="TableParagraph"/>
              <w:spacing w:before="11"/>
            </w:pPr>
          </w:p>
          <w:p w14:paraId="47175FA2" w14:textId="77777777" w:rsidR="00D67DEB" w:rsidRPr="00B63EBA" w:rsidRDefault="00D67DEB" w:rsidP="00F46F34">
            <w:pPr>
              <w:pStyle w:val="TableParagraph"/>
              <w:spacing w:line="360" w:lineRule="auto"/>
              <w:ind w:left="68" w:right="205"/>
            </w:pPr>
            <w:r w:rsidRPr="00B63EBA">
              <w:t>Consultas y supervisión del</w:t>
            </w:r>
            <w:r w:rsidRPr="00B63EBA">
              <w:rPr>
                <w:spacing w:val="-47"/>
              </w:rPr>
              <w:t xml:space="preserve"> </w:t>
            </w:r>
            <w:r w:rsidRPr="00B63EBA">
              <w:t>diseño eléctrico</w:t>
            </w:r>
          </w:p>
        </w:tc>
        <w:tc>
          <w:tcPr>
            <w:tcW w:w="901" w:type="pct"/>
          </w:tcPr>
          <w:p w14:paraId="66BCAE1B" w14:textId="77777777" w:rsidR="00D67DEB" w:rsidRPr="00B63EBA" w:rsidRDefault="00D67DEB" w:rsidP="00F46F34">
            <w:pPr>
              <w:pStyle w:val="TableParagraph"/>
              <w:spacing w:before="62" w:line="357" w:lineRule="auto"/>
              <w:ind w:left="68" w:right="650"/>
            </w:pPr>
            <w:r w:rsidRPr="00B63EBA">
              <w:t>Media:</w:t>
            </w:r>
            <w:r w:rsidRPr="00B63EBA">
              <w:rPr>
                <w:spacing w:val="-6"/>
              </w:rPr>
              <w:t xml:space="preserve"> </w:t>
            </w:r>
            <w:r w:rsidRPr="00B63EBA">
              <w:t>Seguimiento</w:t>
            </w:r>
            <w:r w:rsidRPr="00B63EBA">
              <w:rPr>
                <w:spacing w:val="-5"/>
              </w:rPr>
              <w:t xml:space="preserve"> </w:t>
            </w:r>
            <w:r w:rsidRPr="00B63EBA">
              <w:t>de</w:t>
            </w:r>
            <w:r w:rsidRPr="00B63EBA">
              <w:rPr>
                <w:spacing w:val="-6"/>
              </w:rPr>
              <w:t xml:space="preserve"> </w:t>
            </w:r>
            <w:r w:rsidRPr="00B63EBA">
              <w:t>los</w:t>
            </w:r>
            <w:r w:rsidRPr="00B63EBA">
              <w:rPr>
                <w:spacing w:val="-47"/>
              </w:rPr>
              <w:t xml:space="preserve"> </w:t>
            </w:r>
            <w:r w:rsidRPr="00B63EBA">
              <w:t>diseños</w:t>
            </w:r>
            <w:r w:rsidRPr="00B63EBA">
              <w:rPr>
                <w:spacing w:val="-2"/>
              </w:rPr>
              <w:t xml:space="preserve"> </w:t>
            </w:r>
            <w:r w:rsidRPr="00B63EBA">
              <w:t>y</w:t>
            </w:r>
            <w:r w:rsidRPr="00B63EBA">
              <w:rPr>
                <w:spacing w:val="1"/>
              </w:rPr>
              <w:t xml:space="preserve"> </w:t>
            </w:r>
            <w:r w:rsidRPr="00B63EBA">
              <w:t>entregable</w:t>
            </w:r>
          </w:p>
        </w:tc>
        <w:tc>
          <w:tcPr>
            <w:tcW w:w="947" w:type="pct"/>
          </w:tcPr>
          <w:p w14:paraId="6F701CFE" w14:textId="77777777" w:rsidR="00D67DEB" w:rsidRPr="00B63EBA" w:rsidRDefault="00D67DEB" w:rsidP="00F46F34">
            <w:pPr>
              <w:pStyle w:val="TableParagraph"/>
            </w:pPr>
          </w:p>
          <w:p w14:paraId="3B153EA6" w14:textId="77777777" w:rsidR="00D67DEB" w:rsidRPr="00B63EBA" w:rsidRDefault="00D67DEB" w:rsidP="00F46F34">
            <w:pPr>
              <w:pStyle w:val="TableParagraph"/>
              <w:spacing w:before="184"/>
              <w:ind w:left="67"/>
            </w:pPr>
            <w:r w:rsidRPr="00B63EBA">
              <w:t>Cuando es</w:t>
            </w:r>
            <w:r w:rsidRPr="00B63EBA">
              <w:rPr>
                <w:spacing w:val="-2"/>
              </w:rPr>
              <w:t xml:space="preserve"> </w:t>
            </w:r>
            <w:r w:rsidRPr="00B63EBA">
              <w:t>requerido</w:t>
            </w:r>
          </w:p>
        </w:tc>
      </w:tr>
      <w:tr w:rsidR="00C6462E" w:rsidRPr="00B63EBA" w14:paraId="2A598F8C" w14:textId="77777777" w:rsidTr="00C6462E">
        <w:trPr>
          <w:trHeight w:val="1845"/>
        </w:trPr>
        <w:tc>
          <w:tcPr>
            <w:tcW w:w="615" w:type="pct"/>
          </w:tcPr>
          <w:p w14:paraId="6627197D" w14:textId="77777777" w:rsidR="00D67DEB" w:rsidRPr="00B63EBA" w:rsidRDefault="00D67DEB" w:rsidP="00F46F34">
            <w:pPr>
              <w:pStyle w:val="TableParagraph"/>
            </w:pPr>
          </w:p>
          <w:p w14:paraId="0509CFDE" w14:textId="77777777" w:rsidR="00D67DEB" w:rsidRPr="00B63EBA" w:rsidRDefault="00D67DEB" w:rsidP="00F46F34">
            <w:pPr>
              <w:pStyle w:val="TableParagraph"/>
            </w:pPr>
          </w:p>
          <w:p w14:paraId="64782A00" w14:textId="77777777" w:rsidR="00D67DEB" w:rsidRPr="00B63EBA" w:rsidRDefault="00D67DEB" w:rsidP="00F46F34">
            <w:pPr>
              <w:pStyle w:val="TableParagraph"/>
            </w:pPr>
          </w:p>
          <w:p w14:paraId="70F01E3C" w14:textId="77777777" w:rsidR="00D67DEB" w:rsidRPr="00B63EBA" w:rsidRDefault="00D67DEB" w:rsidP="00F46F34">
            <w:pPr>
              <w:pStyle w:val="TableParagraph"/>
              <w:spacing w:before="2"/>
            </w:pPr>
          </w:p>
          <w:p w14:paraId="46C4D4A4" w14:textId="77777777" w:rsidR="00D67DEB" w:rsidRPr="00B63EBA" w:rsidRDefault="00D67DEB" w:rsidP="00F46F34">
            <w:pPr>
              <w:pStyle w:val="TableParagraph"/>
              <w:spacing w:line="360" w:lineRule="auto"/>
              <w:ind w:left="69" w:right="420"/>
            </w:pPr>
            <w:r w:rsidRPr="00B63EBA">
              <w:t>Maestro de</w:t>
            </w:r>
            <w:r w:rsidRPr="00B63EBA">
              <w:rPr>
                <w:spacing w:val="-48"/>
              </w:rPr>
              <w:t xml:space="preserve"> </w:t>
            </w:r>
            <w:r w:rsidRPr="00B63EBA">
              <w:t>Obra</w:t>
            </w:r>
          </w:p>
        </w:tc>
        <w:tc>
          <w:tcPr>
            <w:tcW w:w="1032" w:type="pct"/>
          </w:tcPr>
          <w:p w14:paraId="081E6056" w14:textId="77777777" w:rsidR="00D67DEB" w:rsidRPr="00B63EBA" w:rsidRDefault="00D67DEB" w:rsidP="00F46F34">
            <w:pPr>
              <w:pStyle w:val="TableParagraph"/>
            </w:pPr>
          </w:p>
          <w:p w14:paraId="10628508" w14:textId="77777777" w:rsidR="00D67DEB" w:rsidRPr="00B63EBA" w:rsidRDefault="00D67DEB" w:rsidP="00F46F34">
            <w:pPr>
              <w:pStyle w:val="TableParagraph"/>
              <w:spacing w:before="7"/>
            </w:pPr>
          </w:p>
          <w:p w14:paraId="2E9649D1" w14:textId="77777777" w:rsidR="00D67DEB" w:rsidRPr="00B63EBA" w:rsidRDefault="00D67DEB" w:rsidP="00F46F34">
            <w:pPr>
              <w:pStyle w:val="TableParagraph"/>
              <w:spacing w:line="422" w:lineRule="auto"/>
              <w:ind w:left="69" w:right="443"/>
            </w:pPr>
            <w:r w:rsidRPr="00B63EBA">
              <w:t>Informe de Bitácora y Recursos</w:t>
            </w:r>
            <w:r w:rsidRPr="00B63EBA">
              <w:rPr>
                <w:spacing w:val="1"/>
              </w:rPr>
              <w:t xml:space="preserve"> </w:t>
            </w:r>
            <w:r w:rsidRPr="00B63EBA">
              <w:t>Solicitud</w:t>
            </w:r>
            <w:r w:rsidRPr="00B63EBA">
              <w:rPr>
                <w:spacing w:val="-4"/>
              </w:rPr>
              <w:t xml:space="preserve"> </w:t>
            </w:r>
            <w:r w:rsidRPr="00B63EBA">
              <w:t>de</w:t>
            </w:r>
            <w:r w:rsidRPr="00B63EBA">
              <w:rPr>
                <w:spacing w:val="-4"/>
              </w:rPr>
              <w:t xml:space="preserve"> </w:t>
            </w:r>
            <w:r w:rsidRPr="00B63EBA">
              <w:t>trabajo</w:t>
            </w:r>
            <w:r w:rsidRPr="00B63EBA">
              <w:rPr>
                <w:spacing w:val="-3"/>
              </w:rPr>
              <w:t xml:space="preserve"> </w:t>
            </w:r>
            <w:r w:rsidRPr="00B63EBA">
              <w:t>a</w:t>
            </w:r>
            <w:r w:rsidRPr="00B63EBA">
              <w:rPr>
                <w:spacing w:val="-4"/>
              </w:rPr>
              <w:t xml:space="preserve"> </w:t>
            </w:r>
            <w:r w:rsidRPr="00B63EBA">
              <w:t>trabajadores</w:t>
            </w:r>
          </w:p>
        </w:tc>
        <w:tc>
          <w:tcPr>
            <w:tcW w:w="650" w:type="pct"/>
          </w:tcPr>
          <w:p w14:paraId="569A9C75" w14:textId="77777777" w:rsidR="00D67DEB" w:rsidRPr="00B63EBA" w:rsidRDefault="00D67DEB" w:rsidP="00F46F34">
            <w:pPr>
              <w:pStyle w:val="TableParagraph"/>
            </w:pPr>
          </w:p>
          <w:p w14:paraId="047123ED" w14:textId="77777777" w:rsidR="00D67DEB" w:rsidRPr="00B63EBA" w:rsidRDefault="00D67DEB" w:rsidP="00F46F34">
            <w:pPr>
              <w:pStyle w:val="TableParagraph"/>
              <w:spacing w:before="153" w:line="360" w:lineRule="auto"/>
              <w:ind w:left="69" w:right="300"/>
            </w:pPr>
            <w:r w:rsidRPr="00B63EBA">
              <w:rPr>
                <w:spacing w:val="-1"/>
              </w:rPr>
              <w:t xml:space="preserve">Español/Notas </w:t>
            </w:r>
            <w:r w:rsidRPr="00B63EBA">
              <w:t>y</w:t>
            </w:r>
            <w:r w:rsidRPr="00B63EBA">
              <w:rPr>
                <w:spacing w:val="-47"/>
              </w:rPr>
              <w:t xml:space="preserve"> </w:t>
            </w:r>
            <w:r w:rsidRPr="00B63EBA">
              <w:t>reunión en</w:t>
            </w:r>
            <w:r w:rsidRPr="00B63EBA">
              <w:rPr>
                <w:spacing w:val="1"/>
              </w:rPr>
              <w:t xml:space="preserve"> </w:t>
            </w:r>
            <w:r w:rsidRPr="00B63EBA">
              <w:t>proyecto</w:t>
            </w:r>
          </w:p>
        </w:tc>
        <w:tc>
          <w:tcPr>
            <w:tcW w:w="855" w:type="pct"/>
          </w:tcPr>
          <w:p w14:paraId="037BF266" w14:textId="77777777" w:rsidR="00D67DEB" w:rsidRPr="00B63EBA" w:rsidRDefault="00D67DEB" w:rsidP="00F46F34">
            <w:pPr>
              <w:pStyle w:val="TableParagraph"/>
              <w:spacing w:before="60" w:line="360" w:lineRule="auto"/>
              <w:ind w:left="68" w:right="279"/>
            </w:pPr>
            <w:r w:rsidRPr="00B63EBA">
              <w:t>Es un instrumento</w:t>
            </w:r>
            <w:r w:rsidRPr="00B63EBA">
              <w:rPr>
                <w:spacing w:val="1"/>
              </w:rPr>
              <w:t xml:space="preserve"> </w:t>
            </w:r>
            <w:r w:rsidRPr="00B63EBA">
              <w:t>importante en el control y</w:t>
            </w:r>
            <w:r w:rsidRPr="00B63EBA">
              <w:rPr>
                <w:spacing w:val="1"/>
              </w:rPr>
              <w:t xml:space="preserve"> </w:t>
            </w:r>
            <w:r w:rsidRPr="00B63EBA">
              <w:t>supervisión</w:t>
            </w:r>
            <w:r w:rsidRPr="00B63EBA">
              <w:rPr>
                <w:spacing w:val="-3"/>
              </w:rPr>
              <w:t xml:space="preserve"> </w:t>
            </w:r>
            <w:r w:rsidRPr="00B63EBA">
              <w:t>de</w:t>
            </w:r>
            <w:r w:rsidRPr="00B63EBA">
              <w:rPr>
                <w:spacing w:val="-6"/>
              </w:rPr>
              <w:t xml:space="preserve"> </w:t>
            </w:r>
            <w:r w:rsidRPr="00B63EBA">
              <w:t>obra,</w:t>
            </w:r>
            <w:r w:rsidRPr="00B63EBA">
              <w:rPr>
                <w:spacing w:val="-5"/>
              </w:rPr>
              <w:t xml:space="preserve"> </w:t>
            </w:r>
            <w:r w:rsidRPr="00B63EBA">
              <w:t>se</w:t>
            </w:r>
            <w:r w:rsidRPr="00B63EBA">
              <w:rPr>
                <w:spacing w:val="-4"/>
              </w:rPr>
              <w:t xml:space="preserve"> </w:t>
            </w:r>
            <w:r w:rsidRPr="00B63EBA">
              <w:t>usa</w:t>
            </w:r>
            <w:r w:rsidRPr="00B63EBA">
              <w:rPr>
                <w:spacing w:val="-47"/>
              </w:rPr>
              <w:t xml:space="preserve"> </w:t>
            </w:r>
            <w:r w:rsidRPr="00B63EBA">
              <w:t>para</w:t>
            </w:r>
            <w:r w:rsidRPr="00B63EBA">
              <w:rPr>
                <w:spacing w:val="-1"/>
              </w:rPr>
              <w:t xml:space="preserve"> </w:t>
            </w:r>
            <w:r w:rsidRPr="00B63EBA">
              <w:t>ir haciendo</w:t>
            </w:r>
            <w:r w:rsidRPr="00B63EBA">
              <w:rPr>
                <w:spacing w:val="1"/>
              </w:rPr>
              <w:t xml:space="preserve"> </w:t>
            </w:r>
            <w:r w:rsidRPr="00B63EBA">
              <w:t>las</w:t>
            </w:r>
            <w:r w:rsidRPr="00B63EBA">
              <w:rPr>
                <w:spacing w:val="1"/>
              </w:rPr>
              <w:t xml:space="preserve"> </w:t>
            </w:r>
            <w:r w:rsidRPr="00B63EBA">
              <w:t>anotaciones.</w:t>
            </w:r>
          </w:p>
        </w:tc>
        <w:tc>
          <w:tcPr>
            <w:tcW w:w="901" w:type="pct"/>
          </w:tcPr>
          <w:p w14:paraId="450EE87B" w14:textId="77777777" w:rsidR="00D67DEB" w:rsidRPr="00B63EBA" w:rsidRDefault="00D67DEB" w:rsidP="00F46F34">
            <w:pPr>
              <w:pStyle w:val="TableParagraph"/>
            </w:pPr>
          </w:p>
          <w:p w14:paraId="67F97DB7" w14:textId="77777777" w:rsidR="00D67DEB" w:rsidRPr="00B63EBA" w:rsidRDefault="00D67DEB" w:rsidP="00F46F34">
            <w:pPr>
              <w:pStyle w:val="TableParagraph"/>
              <w:spacing w:before="153" w:line="360" w:lineRule="auto"/>
              <w:ind w:left="68" w:right="165"/>
            </w:pPr>
            <w:r w:rsidRPr="00B63EBA">
              <w:t>Media: Información necesaria</w:t>
            </w:r>
            <w:r w:rsidRPr="00B63EBA">
              <w:rPr>
                <w:spacing w:val="1"/>
              </w:rPr>
              <w:t xml:space="preserve"> </w:t>
            </w:r>
            <w:r w:rsidRPr="00B63EBA">
              <w:t>para analizar estado del</w:t>
            </w:r>
            <w:r w:rsidRPr="00B63EBA">
              <w:rPr>
                <w:spacing w:val="1"/>
              </w:rPr>
              <w:t xml:space="preserve"> </w:t>
            </w:r>
            <w:r w:rsidRPr="00B63EBA">
              <w:t>inventario</w:t>
            </w:r>
            <w:r w:rsidRPr="00B63EBA">
              <w:rPr>
                <w:spacing w:val="-7"/>
              </w:rPr>
              <w:t xml:space="preserve"> </w:t>
            </w:r>
            <w:r w:rsidRPr="00B63EBA">
              <w:t>y</w:t>
            </w:r>
            <w:r w:rsidRPr="00B63EBA">
              <w:rPr>
                <w:spacing w:val="-5"/>
              </w:rPr>
              <w:t xml:space="preserve"> </w:t>
            </w:r>
            <w:r w:rsidRPr="00B63EBA">
              <w:t>proyecto</w:t>
            </w:r>
            <w:r w:rsidRPr="00B63EBA">
              <w:rPr>
                <w:spacing w:val="-4"/>
              </w:rPr>
              <w:t xml:space="preserve"> </w:t>
            </w:r>
            <w:r w:rsidRPr="00B63EBA">
              <w:t>en</w:t>
            </w:r>
            <w:r w:rsidRPr="00B63EBA">
              <w:rPr>
                <w:spacing w:val="-4"/>
              </w:rPr>
              <w:t xml:space="preserve"> </w:t>
            </w:r>
            <w:r w:rsidRPr="00B63EBA">
              <w:t>general.</w:t>
            </w:r>
          </w:p>
        </w:tc>
        <w:tc>
          <w:tcPr>
            <w:tcW w:w="947" w:type="pct"/>
          </w:tcPr>
          <w:p w14:paraId="6958B6CF" w14:textId="77777777" w:rsidR="00D67DEB" w:rsidRPr="00B63EBA" w:rsidRDefault="00D67DEB" w:rsidP="00F46F34">
            <w:pPr>
              <w:pStyle w:val="TableParagraph"/>
            </w:pPr>
          </w:p>
          <w:p w14:paraId="0B6A2188" w14:textId="77777777" w:rsidR="00D67DEB" w:rsidRPr="00B63EBA" w:rsidRDefault="00D67DEB" w:rsidP="00F46F34">
            <w:pPr>
              <w:pStyle w:val="TableParagraph"/>
            </w:pPr>
          </w:p>
          <w:p w14:paraId="01951B54" w14:textId="77777777" w:rsidR="00D67DEB" w:rsidRPr="00B63EBA" w:rsidRDefault="00D67DEB" w:rsidP="00F46F34">
            <w:pPr>
              <w:pStyle w:val="TableParagraph"/>
              <w:spacing w:before="1"/>
            </w:pPr>
          </w:p>
          <w:p w14:paraId="50460C7A" w14:textId="77777777" w:rsidR="00D67DEB" w:rsidRPr="00B63EBA" w:rsidRDefault="00D67DEB" w:rsidP="00F46F34">
            <w:pPr>
              <w:pStyle w:val="TableParagraph"/>
              <w:ind w:left="67"/>
            </w:pPr>
            <w:r w:rsidRPr="00B63EBA">
              <w:t>Diario</w:t>
            </w:r>
          </w:p>
        </w:tc>
      </w:tr>
      <w:tr w:rsidR="00C6462E" w:rsidRPr="00B63EBA" w14:paraId="65DEBD43" w14:textId="77777777" w:rsidTr="00C6462E">
        <w:trPr>
          <w:trHeight w:val="1154"/>
        </w:trPr>
        <w:tc>
          <w:tcPr>
            <w:tcW w:w="615" w:type="pct"/>
          </w:tcPr>
          <w:p w14:paraId="7B5DB8B5" w14:textId="77777777" w:rsidR="00D67DEB" w:rsidRPr="00B63EBA" w:rsidRDefault="00D67DEB" w:rsidP="00F46F34">
            <w:pPr>
              <w:pStyle w:val="TableParagraph"/>
            </w:pPr>
          </w:p>
          <w:p w14:paraId="5583EDFD" w14:textId="77777777" w:rsidR="00D67DEB" w:rsidRPr="00B63EBA" w:rsidRDefault="00D67DEB" w:rsidP="00F46F34">
            <w:pPr>
              <w:pStyle w:val="TableParagraph"/>
            </w:pPr>
          </w:p>
          <w:p w14:paraId="414DF507" w14:textId="77777777" w:rsidR="00D67DEB" w:rsidRPr="00B63EBA" w:rsidRDefault="00D67DEB" w:rsidP="00F46F34">
            <w:pPr>
              <w:pStyle w:val="TableParagraph"/>
              <w:spacing w:before="1"/>
            </w:pPr>
          </w:p>
          <w:p w14:paraId="66BDD985" w14:textId="77777777" w:rsidR="00D67DEB" w:rsidRPr="00B63EBA" w:rsidRDefault="00D67DEB" w:rsidP="00F46F34">
            <w:pPr>
              <w:pStyle w:val="TableParagraph"/>
              <w:ind w:left="69"/>
            </w:pPr>
            <w:r w:rsidRPr="00B63EBA">
              <w:t>Maquinista</w:t>
            </w:r>
          </w:p>
        </w:tc>
        <w:tc>
          <w:tcPr>
            <w:tcW w:w="1032" w:type="pct"/>
          </w:tcPr>
          <w:p w14:paraId="1C4EA434" w14:textId="77777777" w:rsidR="00D67DEB" w:rsidRPr="00B63EBA" w:rsidRDefault="00D67DEB" w:rsidP="00F46F34">
            <w:pPr>
              <w:pStyle w:val="TableParagraph"/>
            </w:pPr>
          </w:p>
          <w:p w14:paraId="0FFE0D0D" w14:textId="77777777" w:rsidR="00D67DEB" w:rsidRPr="00B63EBA" w:rsidRDefault="00D67DEB" w:rsidP="00F46F34">
            <w:pPr>
              <w:pStyle w:val="TableParagraph"/>
              <w:spacing w:before="153"/>
              <w:ind w:left="69"/>
            </w:pPr>
            <w:r w:rsidRPr="00B63EBA">
              <w:t>Solicitud</w:t>
            </w:r>
            <w:r w:rsidRPr="00B63EBA">
              <w:rPr>
                <w:spacing w:val="-1"/>
              </w:rPr>
              <w:t xml:space="preserve"> </w:t>
            </w:r>
            <w:r w:rsidRPr="00B63EBA">
              <w:t>de</w:t>
            </w:r>
            <w:r w:rsidRPr="00B63EBA">
              <w:rPr>
                <w:spacing w:val="-1"/>
              </w:rPr>
              <w:t xml:space="preserve"> </w:t>
            </w:r>
            <w:r w:rsidRPr="00B63EBA">
              <w:t>uso</w:t>
            </w:r>
            <w:r w:rsidRPr="00B63EBA">
              <w:rPr>
                <w:spacing w:val="-1"/>
              </w:rPr>
              <w:t xml:space="preserve"> </w:t>
            </w:r>
            <w:r w:rsidRPr="00B63EBA">
              <w:t>de</w:t>
            </w:r>
            <w:r w:rsidRPr="00B63EBA">
              <w:rPr>
                <w:spacing w:val="-3"/>
              </w:rPr>
              <w:t xml:space="preserve"> </w:t>
            </w:r>
            <w:r w:rsidRPr="00B63EBA">
              <w:t>maquinaria</w:t>
            </w:r>
            <w:r w:rsidRPr="00B63EBA">
              <w:rPr>
                <w:spacing w:val="-2"/>
              </w:rPr>
              <w:t xml:space="preserve"> </w:t>
            </w:r>
            <w:r w:rsidRPr="00B63EBA">
              <w:t>pesada</w:t>
            </w:r>
          </w:p>
        </w:tc>
        <w:tc>
          <w:tcPr>
            <w:tcW w:w="650" w:type="pct"/>
          </w:tcPr>
          <w:p w14:paraId="20475B01" w14:textId="77777777" w:rsidR="00D67DEB" w:rsidRPr="00B63EBA" w:rsidRDefault="00D67DEB" w:rsidP="00F46F34">
            <w:pPr>
              <w:pStyle w:val="TableParagraph"/>
              <w:spacing w:before="3"/>
            </w:pPr>
          </w:p>
          <w:p w14:paraId="6C7B0070" w14:textId="77777777" w:rsidR="00D67DEB" w:rsidRPr="00B63EBA" w:rsidRDefault="00D67DEB" w:rsidP="00F46F34">
            <w:pPr>
              <w:pStyle w:val="TableParagraph"/>
              <w:spacing w:line="360" w:lineRule="auto"/>
              <w:ind w:left="69" w:right="203"/>
            </w:pPr>
            <w:r w:rsidRPr="00B63EBA">
              <w:t>Español/Llamada</w:t>
            </w:r>
            <w:r w:rsidRPr="00B63EBA">
              <w:rPr>
                <w:spacing w:val="-47"/>
              </w:rPr>
              <w:t xml:space="preserve"> </w:t>
            </w:r>
            <w:r w:rsidRPr="00B63EBA">
              <w:t>telefónica</w:t>
            </w:r>
          </w:p>
        </w:tc>
        <w:tc>
          <w:tcPr>
            <w:tcW w:w="855" w:type="pct"/>
          </w:tcPr>
          <w:p w14:paraId="45CCC90A" w14:textId="77777777" w:rsidR="00D67DEB" w:rsidRPr="00B63EBA" w:rsidRDefault="00D67DEB" w:rsidP="00F46F34">
            <w:pPr>
              <w:pStyle w:val="TableParagraph"/>
              <w:spacing w:before="60" w:line="360" w:lineRule="auto"/>
              <w:ind w:left="68" w:right="106"/>
            </w:pPr>
            <w:r w:rsidRPr="00B63EBA">
              <w:t>Uso de maquinaria para</w:t>
            </w:r>
            <w:r w:rsidRPr="00B63EBA">
              <w:rPr>
                <w:spacing w:val="1"/>
              </w:rPr>
              <w:t xml:space="preserve"> </w:t>
            </w:r>
            <w:r w:rsidRPr="00B63EBA">
              <w:t>acelerar en tiempos procesos</w:t>
            </w:r>
            <w:r w:rsidRPr="00B63EBA">
              <w:rPr>
                <w:spacing w:val="-47"/>
              </w:rPr>
              <w:t xml:space="preserve"> </w:t>
            </w:r>
            <w:r w:rsidRPr="00B63EBA">
              <w:t>de</w:t>
            </w:r>
            <w:r w:rsidRPr="00B63EBA">
              <w:rPr>
                <w:spacing w:val="-1"/>
              </w:rPr>
              <w:t xml:space="preserve"> </w:t>
            </w:r>
            <w:r w:rsidRPr="00B63EBA">
              <w:t>construcción.</w:t>
            </w:r>
          </w:p>
        </w:tc>
        <w:tc>
          <w:tcPr>
            <w:tcW w:w="901" w:type="pct"/>
          </w:tcPr>
          <w:p w14:paraId="5C496451" w14:textId="77777777" w:rsidR="00D67DEB" w:rsidRPr="00B63EBA" w:rsidRDefault="00D67DEB" w:rsidP="00F46F34">
            <w:pPr>
              <w:pStyle w:val="TableParagraph"/>
            </w:pPr>
          </w:p>
          <w:p w14:paraId="069A4F8C" w14:textId="77777777" w:rsidR="00D67DEB" w:rsidRPr="00B63EBA" w:rsidRDefault="00D67DEB" w:rsidP="00F46F34">
            <w:pPr>
              <w:pStyle w:val="TableParagraph"/>
              <w:spacing w:before="153"/>
              <w:ind w:left="68"/>
            </w:pPr>
            <w:r w:rsidRPr="00B63EBA">
              <w:t>Baja:</w:t>
            </w:r>
            <w:r w:rsidRPr="00B63EBA">
              <w:rPr>
                <w:spacing w:val="-2"/>
              </w:rPr>
              <w:t xml:space="preserve"> </w:t>
            </w:r>
            <w:r w:rsidRPr="00B63EBA">
              <w:t>actividad</w:t>
            </w:r>
            <w:r w:rsidRPr="00B63EBA">
              <w:rPr>
                <w:spacing w:val="-1"/>
              </w:rPr>
              <w:t xml:space="preserve"> </w:t>
            </w:r>
            <w:r w:rsidRPr="00B63EBA">
              <w:t>programada</w:t>
            </w:r>
          </w:p>
        </w:tc>
        <w:tc>
          <w:tcPr>
            <w:tcW w:w="947" w:type="pct"/>
          </w:tcPr>
          <w:p w14:paraId="68EA5259" w14:textId="77777777" w:rsidR="00D67DEB" w:rsidRPr="00B63EBA" w:rsidRDefault="00D67DEB" w:rsidP="00F46F34">
            <w:pPr>
              <w:pStyle w:val="TableParagraph"/>
            </w:pPr>
          </w:p>
          <w:p w14:paraId="00660BC9" w14:textId="77777777" w:rsidR="00D67DEB" w:rsidRPr="00B63EBA" w:rsidRDefault="00D67DEB" w:rsidP="00F46F34">
            <w:pPr>
              <w:pStyle w:val="TableParagraph"/>
              <w:spacing w:before="153"/>
              <w:ind w:left="67"/>
            </w:pPr>
            <w:r w:rsidRPr="00B63EBA">
              <w:t>Cuando es</w:t>
            </w:r>
            <w:r w:rsidRPr="00B63EBA">
              <w:rPr>
                <w:spacing w:val="-2"/>
              </w:rPr>
              <w:t xml:space="preserve"> </w:t>
            </w:r>
            <w:r w:rsidRPr="00B63EBA">
              <w:t>requerido</w:t>
            </w:r>
          </w:p>
        </w:tc>
      </w:tr>
      <w:tr w:rsidR="00C6462E" w:rsidRPr="00B63EBA" w14:paraId="69ED85E6" w14:textId="77777777" w:rsidTr="00C6462E">
        <w:trPr>
          <w:trHeight w:val="1895"/>
        </w:trPr>
        <w:tc>
          <w:tcPr>
            <w:tcW w:w="615" w:type="pct"/>
          </w:tcPr>
          <w:p w14:paraId="2D0FA9BB" w14:textId="77777777" w:rsidR="00D67DEB" w:rsidRPr="00B63EBA" w:rsidRDefault="00D67DEB" w:rsidP="00F46F34">
            <w:pPr>
              <w:pStyle w:val="TableParagraph"/>
            </w:pPr>
          </w:p>
          <w:p w14:paraId="4CEF2C7F" w14:textId="77777777" w:rsidR="00D67DEB" w:rsidRPr="00B63EBA" w:rsidRDefault="00D67DEB" w:rsidP="00F46F34">
            <w:pPr>
              <w:pStyle w:val="TableParagraph"/>
            </w:pPr>
          </w:p>
          <w:p w14:paraId="0E8ADB82" w14:textId="77777777" w:rsidR="00D67DEB" w:rsidRPr="00B63EBA" w:rsidRDefault="00D67DEB" w:rsidP="00F46F34">
            <w:pPr>
              <w:pStyle w:val="TableParagraph"/>
            </w:pPr>
          </w:p>
          <w:p w14:paraId="0013B5C4" w14:textId="77777777" w:rsidR="00D67DEB" w:rsidRPr="00B63EBA" w:rsidRDefault="00D67DEB" w:rsidP="00F46F34">
            <w:pPr>
              <w:pStyle w:val="TableParagraph"/>
            </w:pPr>
          </w:p>
          <w:p w14:paraId="30876848" w14:textId="1FCC9EC2" w:rsidR="00D67DEB" w:rsidRPr="00B63EBA" w:rsidRDefault="00C6462E" w:rsidP="00F46F34">
            <w:pPr>
              <w:pStyle w:val="TableParagraph"/>
              <w:ind w:left="69"/>
            </w:pPr>
            <w:r>
              <w:t>Al</w:t>
            </w:r>
            <w:r w:rsidR="00D67DEB" w:rsidRPr="00B63EBA">
              <w:t>bañiles</w:t>
            </w:r>
          </w:p>
        </w:tc>
        <w:tc>
          <w:tcPr>
            <w:tcW w:w="1032" w:type="pct"/>
          </w:tcPr>
          <w:p w14:paraId="55B84DF3" w14:textId="77777777" w:rsidR="00D67DEB" w:rsidRPr="00B63EBA" w:rsidRDefault="00D67DEB" w:rsidP="00F46F34">
            <w:pPr>
              <w:pStyle w:val="TableParagraph"/>
              <w:spacing w:before="60" w:line="360" w:lineRule="auto"/>
              <w:ind w:left="69" w:right="192"/>
            </w:pPr>
            <w:r w:rsidRPr="00B63EBA">
              <w:t>Recibe</w:t>
            </w:r>
            <w:r w:rsidRPr="00B63EBA">
              <w:rPr>
                <w:spacing w:val="-5"/>
              </w:rPr>
              <w:t xml:space="preserve"> </w:t>
            </w:r>
            <w:r w:rsidRPr="00B63EBA">
              <w:t>trabajo</w:t>
            </w:r>
            <w:r w:rsidRPr="00B63EBA">
              <w:rPr>
                <w:spacing w:val="-4"/>
              </w:rPr>
              <w:t xml:space="preserve"> </w:t>
            </w:r>
            <w:r w:rsidRPr="00B63EBA">
              <w:t>solicitado</w:t>
            </w:r>
            <w:r w:rsidRPr="00B63EBA">
              <w:rPr>
                <w:spacing w:val="-4"/>
              </w:rPr>
              <w:t xml:space="preserve"> </w:t>
            </w:r>
            <w:r w:rsidRPr="00B63EBA">
              <w:t>del</w:t>
            </w:r>
            <w:r w:rsidRPr="00B63EBA">
              <w:rPr>
                <w:spacing w:val="-6"/>
              </w:rPr>
              <w:t xml:space="preserve"> </w:t>
            </w:r>
            <w:r w:rsidRPr="00B63EBA">
              <w:t>Maestro</w:t>
            </w:r>
            <w:r w:rsidRPr="00B63EBA">
              <w:rPr>
                <w:spacing w:val="-47"/>
              </w:rPr>
              <w:t xml:space="preserve"> </w:t>
            </w:r>
            <w:r w:rsidRPr="00B63EBA">
              <w:t>de</w:t>
            </w:r>
            <w:r w:rsidRPr="00B63EBA">
              <w:rPr>
                <w:spacing w:val="-1"/>
              </w:rPr>
              <w:t xml:space="preserve"> </w:t>
            </w:r>
            <w:r w:rsidRPr="00B63EBA">
              <w:t>Obra.</w:t>
            </w:r>
          </w:p>
          <w:p w14:paraId="1A933B2C" w14:textId="1D700EE5" w:rsidR="00D67DEB" w:rsidRPr="00B63EBA" w:rsidRDefault="00D67DEB" w:rsidP="00F46F34">
            <w:pPr>
              <w:pStyle w:val="TableParagraph"/>
              <w:spacing w:before="61" w:line="422" w:lineRule="auto"/>
              <w:ind w:left="69" w:right="1034"/>
            </w:pPr>
            <w:r w:rsidRPr="00B63EBA">
              <w:t xml:space="preserve">Solicita trabajo a </w:t>
            </w:r>
            <w:r w:rsidR="00C6462E" w:rsidRPr="00B63EBA">
              <w:t>ayudante</w:t>
            </w:r>
            <w:r w:rsidR="00C6462E" w:rsidRPr="00B63EBA">
              <w:rPr>
                <w:spacing w:val="-47"/>
              </w:rPr>
              <w:t xml:space="preserve">. </w:t>
            </w:r>
          </w:p>
        </w:tc>
        <w:tc>
          <w:tcPr>
            <w:tcW w:w="650" w:type="pct"/>
          </w:tcPr>
          <w:p w14:paraId="1D51BCEF" w14:textId="77777777" w:rsidR="00D67DEB" w:rsidRPr="00B63EBA" w:rsidRDefault="00D67DEB" w:rsidP="00F46F34">
            <w:pPr>
              <w:pStyle w:val="TableParagraph"/>
            </w:pPr>
          </w:p>
          <w:p w14:paraId="63C9EE45" w14:textId="77777777" w:rsidR="00D67DEB" w:rsidRPr="00B63EBA" w:rsidRDefault="00D67DEB" w:rsidP="00F46F34">
            <w:pPr>
              <w:pStyle w:val="TableParagraph"/>
              <w:spacing w:before="7"/>
            </w:pPr>
          </w:p>
          <w:p w14:paraId="54C6B7EA" w14:textId="77777777" w:rsidR="00D67DEB" w:rsidRPr="00B63EBA" w:rsidRDefault="00D67DEB" w:rsidP="00F46F34">
            <w:pPr>
              <w:pStyle w:val="TableParagraph"/>
              <w:spacing w:line="357" w:lineRule="auto"/>
              <w:ind w:left="69" w:right="225"/>
            </w:pPr>
            <w:r w:rsidRPr="00B63EBA">
              <w:t>Español/Reunión</w:t>
            </w:r>
            <w:r w:rsidRPr="00B63EBA">
              <w:rPr>
                <w:spacing w:val="-48"/>
              </w:rPr>
              <w:t xml:space="preserve"> </w:t>
            </w:r>
            <w:r w:rsidRPr="00B63EBA">
              <w:t>en proyecto</w:t>
            </w:r>
          </w:p>
        </w:tc>
        <w:tc>
          <w:tcPr>
            <w:tcW w:w="855" w:type="pct"/>
          </w:tcPr>
          <w:p w14:paraId="668A6698" w14:textId="77777777" w:rsidR="00D67DEB" w:rsidRPr="00B63EBA" w:rsidRDefault="00D67DEB" w:rsidP="00F46F34">
            <w:pPr>
              <w:pStyle w:val="TableParagraph"/>
            </w:pPr>
          </w:p>
          <w:p w14:paraId="668EC635" w14:textId="77777777" w:rsidR="00D67DEB" w:rsidRPr="00B63EBA" w:rsidRDefault="00D67DEB" w:rsidP="00F46F34">
            <w:pPr>
              <w:pStyle w:val="TableParagraph"/>
              <w:spacing w:before="7"/>
            </w:pPr>
          </w:p>
          <w:p w14:paraId="0E56DC2A" w14:textId="77777777" w:rsidR="00D67DEB" w:rsidRPr="00B63EBA" w:rsidRDefault="00D67DEB" w:rsidP="00F46F34">
            <w:pPr>
              <w:pStyle w:val="TableParagraph"/>
              <w:spacing w:line="357" w:lineRule="auto"/>
              <w:ind w:left="68" w:right="131"/>
            </w:pPr>
            <w:r w:rsidRPr="00B63EBA">
              <w:t>Entregar</w:t>
            </w:r>
            <w:r w:rsidRPr="00B63EBA">
              <w:rPr>
                <w:spacing w:val="-2"/>
              </w:rPr>
              <w:t xml:space="preserve"> </w:t>
            </w:r>
            <w:r w:rsidRPr="00B63EBA">
              <w:t>las</w:t>
            </w:r>
            <w:r w:rsidRPr="00B63EBA">
              <w:rPr>
                <w:spacing w:val="-3"/>
              </w:rPr>
              <w:t xml:space="preserve"> </w:t>
            </w:r>
            <w:r w:rsidRPr="00B63EBA">
              <w:t>obras</w:t>
            </w:r>
            <w:r w:rsidRPr="00B63EBA">
              <w:rPr>
                <w:spacing w:val="-3"/>
              </w:rPr>
              <w:t xml:space="preserve"> </w:t>
            </w:r>
            <w:r w:rsidRPr="00B63EBA">
              <w:t>en</w:t>
            </w:r>
            <w:r w:rsidRPr="00B63EBA">
              <w:rPr>
                <w:spacing w:val="-1"/>
              </w:rPr>
              <w:t xml:space="preserve"> </w:t>
            </w:r>
            <w:r w:rsidRPr="00B63EBA">
              <w:t>tiempo</w:t>
            </w:r>
            <w:r w:rsidRPr="00B63EBA">
              <w:rPr>
                <w:spacing w:val="-47"/>
              </w:rPr>
              <w:t xml:space="preserve"> </w:t>
            </w:r>
            <w:r w:rsidRPr="00B63EBA">
              <w:t>y forma</w:t>
            </w:r>
          </w:p>
        </w:tc>
        <w:tc>
          <w:tcPr>
            <w:tcW w:w="901" w:type="pct"/>
          </w:tcPr>
          <w:p w14:paraId="3548E2DE" w14:textId="77777777" w:rsidR="00D67DEB" w:rsidRPr="00B63EBA" w:rsidRDefault="00D67DEB" w:rsidP="00F46F34">
            <w:pPr>
              <w:pStyle w:val="TableParagraph"/>
            </w:pPr>
          </w:p>
          <w:p w14:paraId="48342D8C" w14:textId="77777777" w:rsidR="00D67DEB" w:rsidRPr="00B63EBA" w:rsidRDefault="00D67DEB" w:rsidP="00F46F34">
            <w:pPr>
              <w:pStyle w:val="TableParagraph"/>
              <w:spacing w:before="7"/>
            </w:pPr>
          </w:p>
          <w:p w14:paraId="14C437F7" w14:textId="77777777" w:rsidR="00D67DEB" w:rsidRPr="00B63EBA" w:rsidRDefault="00D67DEB" w:rsidP="00F46F34">
            <w:pPr>
              <w:pStyle w:val="TableParagraph"/>
              <w:spacing w:line="357" w:lineRule="auto"/>
              <w:ind w:left="68" w:right="323"/>
            </w:pPr>
            <w:r w:rsidRPr="00B63EBA">
              <w:t>Baja:</w:t>
            </w:r>
            <w:r w:rsidRPr="00B63EBA">
              <w:rPr>
                <w:spacing w:val="-5"/>
              </w:rPr>
              <w:t xml:space="preserve"> </w:t>
            </w:r>
            <w:r w:rsidRPr="00B63EBA">
              <w:t>Seguimiento</w:t>
            </w:r>
            <w:r w:rsidRPr="00B63EBA">
              <w:rPr>
                <w:spacing w:val="-3"/>
              </w:rPr>
              <w:t xml:space="preserve"> </w:t>
            </w:r>
            <w:r w:rsidRPr="00B63EBA">
              <w:t>de</w:t>
            </w:r>
            <w:r w:rsidRPr="00B63EBA">
              <w:rPr>
                <w:spacing w:val="-5"/>
              </w:rPr>
              <w:t xml:space="preserve"> </w:t>
            </w:r>
            <w:r w:rsidRPr="00B63EBA">
              <w:t>las</w:t>
            </w:r>
            <w:r w:rsidRPr="00B63EBA">
              <w:rPr>
                <w:spacing w:val="-5"/>
              </w:rPr>
              <w:t xml:space="preserve"> </w:t>
            </w:r>
            <w:r w:rsidRPr="00B63EBA">
              <w:t>obras</w:t>
            </w:r>
            <w:r w:rsidRPr="00B63EBA">
              <w:rPr>
                <w:spacing w:val="-47"/>
              </w:rPr>
              <w:t xml:space="preserve"> </w:t>
            </w:r>
            <w:r w:rsidRPr="00B63EBA">
              <w:t>según los</w:t>
            </w:r>
            <w:r w:rsidRPr="00B63EBA">
              <w:rPr>
                <w:spacing w:val="-1"/>
              </w:rPr>
              <w:t xml:space="preserve"> </w:t>
            </w:r>
            <w:r w:rsidRPr="00B63EBA">
              <w:t>solicitado</w:t>
            </w:r>
          </w:p>
        </w:tc>
        <w:tc>
          <w:tcPr>
            <w:tcW w:w="947" w:type="pct"/>
          </w:tcPr>
          <w:p w14:paraId="46A3CBFB" w14:textId="77777777" w:rsidR="00D67DEB" w:rsidRPr="00B63EBA" w:rsidRDefault="00D67DEB" w:rsidP="00F46F34">
            <w:pPr>
              <w:pStyle w:val="TableParagraph"/>
            </w:pPr>
          </w:p>
          <w:p w14:paraId="14D54071" w14:textId="77777777" w:rsidR="00D67DEB" w:rsidRPr="00B63EBA" w:rsidRDefault="00D67DEB" w:rsidP="00F46F34">
            <w:pPr>
              <w:pStyle w:val="TableParagraph"/>
            </w:pPr>
          </w:p>
          <w:p w14:paraId="5415E3E0" w14:textId="77777777" w:rsidR="00D67DEB" w:rsidRPr="00B63EBA" w:rsidRDefault="00D67DEB" w:rsidP="00F46F34">
            <w:pPr>
              <w:pStyle w:val="TableParagraph"/>
              <w:spacing w:before="5"/>
            </w:pPr>
          </w:p>
          <w:p w14:paraId="66D3E463" w14:textId="77777777" w:rsidR="00D67DEB" w:rsidRPr="00B63EBA" w:rsidRDefault="00D67DEB" w:rsidP="00F46F34">
            <w:pPr>
              <w:pStyle w:val="TableParagraph"/>
              <w:ind w:left="67"/>
            </w:pPr>
            <w:r w:rsidRPr="00B63EBA">
              <w:t>Diario</w:t>
            </w:r>
          </w:p>
        </w:tc>
      </w:tr>
      <w:tr w:rsidR="00C6462E" w:rsidRPr="00B63EBA" w14:paraId="43E3413A" w14:textId="77777777" w:rsidTr="00C6462E">
        <w:trPr>
          <w:trHeight w:val="496"/>
        </w:trPr>
        <w:tc>
          <w:tcPr>
            <w:tcW w:w="615" w:type="pct"/>
            <w:shd w:val="clear" w:color="auto" w:fill="F1F1F1"/>
          </w:tcPr>
          <w:p w14:paraId="64207927" w14:textId="77777777" w:rsidR="00446783" w:rsidRPr="00B63EBA" w:rsidRDefault="00446783" w:rsidP="00F46F34">
            <w:pPr>
              <w:pStyle w:val="TableParagraph"/>
              <w:spacing w:before="125"/>
              <w:ind w:left="167"/>
              <w:rPr>
                <w:b/>
              </w:rPr>
            </w:pPr>
            <w:bookmarkStart w:id="579" w:name="_Hlk153734878"/>
            <w:r w:rsidRPr="00B63EBA">
              <w:rPr>
                <w:b/>
              </w:rPr>
              <w:t>INTERESADO</w:t>
            </w:r>
          </w:p>
        </w:tc>
        <w:tc>
          <w:tcPr>
            <w:tcW w:w="1032" w:type="pct"/>
            <w:shd w:val="clear" w:color="auto" w:fill="F1F1F1"/>
          </w:tcPr>
          <w:p w14:paraId="4CD4CB92" w14:textId="77777777" w:rsidR="00446783" w:rsidRPr="00B63EBA" w:rsidRDefault="00446783" w:rsidP="00F46F34">
            <w:pPr>
              <w:pStyle w:val="TableParagraph"/>
              <w:spacing w:before="125"/>
              <w:ind w:left="53" w:right="45"/>
              <w:jc w:val="center"/>
              <w:rPr>
                <w:b/>
              </w:rPr>
            </w:pPr>
            <w:r w:rsidRPr="00B63EBA">
              <w:rPr>
                <w:b/>
              </w:rPr>
              <w:t>CONTENIDO</w:t>
            </w:r>
            <w:r w:rsidRPr="00B63EBA">
              <w:rPr>
                <w:b/>
                <w:spacing w:val="-2"/>
              </w:rPr>
              <w:t xml:space="preserve"> </w:t>
            </w:r>
            <w:r w:rsidRPr="00B63EBA">
              <w:rPr>
                <w:b/>
              </w:rPr>
              <w:t>/NIVEL</w:t>
            </w:r>
            <w:r w:rsidRPr="00B63EBA">
              <w:rPr>
                <w:b/>
                <w:spacing w:val="-1"/>
              </w:rPr>
              <w:t xml:space="preserve"> </w:t>
            </w:r>
            <w:r w:rsidRPr="00B63EBA">
              <w:rPr>
                <w:b/>
              </w:rPr>
              <w:t>DE</w:t>
            </w:r>
            <w:r w:rsidRPr="00B63EBA">
              <w:rPr>
                <w:b/>
                <w:spacing w:val="-1"/>
              </w:rPr>
              <w:t xml:space="preserve"> </w:t>
            </w:r>
            <w:r w:rsidRPr="00B63EBA">
              <w:rPr>
                <w:b/>
              </w:rPr>
              <w:t>DETALLE</w:t>
            </w:r>
          </w:p>
        </w:tc>
        <w:tc>
          <w:tcPr>
            <w:tcW w:w="650" w:type="pct"/>
            <w:shd w:val="clear" w:color="auto" w:fill="F1F1F1"/>
          </w:tcPr>
          <w:p w14:paraId="1A928A4A" w14:textId="77777777" w:rsidR="00446783" w:rsidRPr="00B63EBA" w:rsidRDefault="00446783" w:rsidP="00F46F34">
            <w:pPr>
              <w:pStyle w:val="TableParagraph"/>
              <w:ind w:left="352"/>
              <w:rPr>
                <w:b/>
              </w:rPr>
            </w:pPr>
            <w:r w:rsidRPr="00B63EBA">
              <w:rPr>
                <w:b/>
              </w:rPr>
              <w:t>LENGUAJE</w:t>
            </w:r>
            <w:r w:rsidRPr="00B63EBA">
              <w:rPr>
                <w:b/>
                <w:spacing w:val="-1"/>
              </w:rPr>
              <w:t xml:space="preserve"> </w:t>
            </w:r>
            <w:r w:rsidRPr="00B63EBA">
              <w:rPr>
                <w:b/>
              </w:rPr>
              <w:t>/</w:t>
            </w:r>
          </w:p>
          <w:p w14:paraId="02D00218" w14:textId="77777777" w:rsidR="00446783" w:rsidRPr="00B63EBA" w:rsidRDefault="00446783" w:rsidP="00F46F34">
            <w:pPr>
              <w:pStyle w:val="TableParagraph"/>
              <w:spacing w:before="17" w:line="229" w:lineRule="exact"/>
              <w:ind w:left="419"/>
              <w:rPr>
                <w:b/>
              </w:rPr>
            </w:pPr>
            <w:r w:rsidRPr="00B63EBA">
              <w:rPr>
                <w:b/>
              </w:rPr>
              <w:t>FORMATO</w:t>
            </w:r>
          </w:p>
        </w:tc>
        <w:tc>
          <w:tcPr>
            <w:tcW w:w="855" w:type="pct"/>
            <w:shd w:val="clear" w:color="auto" w:fill="F1F1F1"/>
          </w:tcPr>
          <w:p w14:paraId="00ECF198" w14:textId="77777777" w:rsidR="00446783" w:rsidRPr="00B63EBA" w:rsidRDefault="00446783" w:rsidP="00F46F34">
            <w:pPr>
              <w:pStyle w:val="TableParagraph"/>
              <w:spacing w:before="125"/>
              <w:ind w:left="131"/>
              <w:rPr>
                <w:b/>
              </w:rPr>
            </w:pPr>
            <w:r w:rsidRPr="00B63EBA">
              <w:rPr>
                <w:b/>
              </w:rPr>
              <w:t>MOTIVO</w:t>
            </w:r>
            <w:r w:rsidRPr="00B63EBA">
              <w:rPr>
                <w:b/>
                <w:spacing w:val="-1"/>
              </w:rPr>
              <w:t xml:space="preserve"> </w:t>
            </w:r>
            <w:r w:rsidRPr="00B63EBA">
              <w:rPr>
                <w:b/>
              </w:rPr>
              <w:t>DE</w:t>
            </w:r>
            <w:r w:rsidRPr="00B63EBA">
              <w:rPr>
                <w:b/>
                <w:spacing w:val="1"/>
              </w:rPr>
              <w:t xml:space="preserve"> </w:t>
            </w:r>
            <w:r w:rsidRPr="00B63EBA">
              <w:rPr>
                <w:b/>
              </w:rPr>
              <w:t>DISTRIBUCIÓN</w:t>
            </w:r>
          </w:p>
        </w:tc>
        <w:tc>
          <w:tcPr>
            <w:tcW w:w="901" w:type="pct"/>
            <w:shd w:val="clear" w:color="auto" w:fill="F1F1F1"/>
          </w:tcPr>
          <w:p w14:paraId="1CFD0168" w14:textId="77777777" w:rsidR="00446783" w:rsidRPr="00B63EBA" w:rsidRDefault="00446783" w:rsidP="00F46F34">
            <w:pPr>
              <w:pStyle w:val="TableParagraph"/>
              <w:ind w:left="315"/>
              <w:rPr>
                <w:b/>
              </w:rPr>
            </w:pPr>
            <w:r w:rsidRPr="00B63EBA">
              <w:rPr>
                <w:b/>
              </w:rPr>
              <w:t>IMPACTO ESPERADO</w:t>
            </w:r>
            <w:r w:rsidRPr="00B63EBA">
              <w:rPr>
                <w:b/>
                <w:spacing w:val="-1"/>
              </w:rPr>
              <w:t xml:space="preserve"> </w:t>
            </w:r>
            <w:r w:rsidRPr="00B63EBA">
              <w:rPr>
                <w:b/>
              </w:rPr>
              <w:t>EN</w:t>
            </w:r>
            <w:r w:rsidRPr="00B63EBA">
              <w:rPr>
                <w:b/>
                <w:spacing w:val="-4"/>
              </w:rPr>
              <w:t xml:space="preserve"> </w:t>
            </w:r>
            <w:r w:rsidRPr="00B63EBA">
              <w:rPr>
                <w:b/>
              </w:rPr>
              <w:t>EL</w:t>
            </w:r>
          </w:p>
          <w:p w14:paraId="312BAB33" w14:textId="77777777" w:rsidR="00446783" w:rsidRPr="00B63EBA" w:rsidRDefault="00446783" w:rsidP="00F46F34">
            <w:pPr>
              <w:pStyle w:val="TableParagraph"/>
              <w:spacing w:before="17" w:line="229" w:lineRule="exact"/>
              <w:ind w:left="353"/>
              <w:rPr>
                <w:b/>
              </w:rPr>
            </w:pPr>
            <w:r w:rsidRPr="00B63EBA">
              <w:rPr>
                <w:b/>
              </w:rPr>
              <w:t>NIVEL DE PARTICIPACIÓN</w:t>
            </w:r>
          </w:p>
        </w:tc>
        <w:tc>
          <w:tcPr>
            <w:tcW w:w="947" w:type="pct"/>
            <w:shd w:val="clear" w:color="auto" w:fill="F1F1F1"/>
          </w:tcPr>
          <w:p w14:paraId="7353819A" w14:textId="77777777" w:rsidR="00446783" w:rsidRPr="00B63EBA" w:rsidRDefault="00446783" w:rsidP="00F46F34">
            <w:pPr>
              <w:pStyle w:val="TableParagraph"/>
              <w:ind w:left="69" w:right="63"/>
              <w:jc w:val="center"/>
              <w:rPr>
                <w:b/>
              </w:rPr>
            </w:pPr>
            <w:r w:rsidRPr="00B63EBA">
              <w:rPr>
                <w:b/>
              </w:rPr>
              <w:t>PLAZO</w:t>
            </w:r>
            <w:r w:rsidRPr="00B63EBA">
              <w:rPr>
                <w:b/>
                <w:spacing w:val="-1"/>
              </w:rPr>
              <w:t xml:space="preserve"> </w:t>
            </w:r>
            <w:r w:rsidRPr="00B63EBA">
              <w:rPr>
                <w:b/>
              </w:rPr>
              <w:t>/</w:t>
            </w:r>
            <w:r w:rsidRPr="00B63EBA">
              <w:rPr>
                <w:b/>
                <w:spacing w:val="-12"/>
              </w:rPr>
              <w:t xml:space="preserve"> </w:t>
            </w:r>
            <w:r w:rsidRPr="00B63EBA">
              <w:rPr>
                <w:b/>
              </w:rPr>
              <w:t>FRECUENCIA</w:t>
            </w:r>
          </w:p>
          <w:p w14:paraId="659FF0BC" w14:textId="77777777" w:rsidR="00446783" w:rsidRPr="00B63EBA" w:rsidRDefault="00446783" w:rsidP="00F46F34">
            <w:pPr>
              <w:pStyle w:val="TableParagraph"/>
              <w:spacing w:before="17" w:line="229" w:lineRule="exact"/>
              <w:ind w:left="69" w:right="60"/>
              <w:jc w:val="center"/>
              <w:rPr>
                <w:b/>
              </w:rPr>
            </w:pPr>
            <w:r w:rsidRPr="00B63EBA">
              <w:rPr>
                <w:b/>
              </w:rPr>
              <w:t>DE</w:t>
            </w:r>
            <w:r w:rsidRPr="00B63EBA">
              <w:rPr>
                <w:b/>
                <w:spacing w:val="1"/>
              </w:rPr>
              <w:t xml:space="preserve"> </w:t>
            </w:r>
            <w:r w:rsidRPr="00B63EBA">
              <w:rPr>
                <w:b/>
              </w:rPr>
              <w:t>DISTRIBUCIÓN</w:t>
            </w:r>
          </w:p>
        </w:tc>
      </w:tr>
      <w:tr w:rsidR="00C6462E" w:rsidRPr="00B63EBA" w14:paraId="0B29836C" w14:textId="77777777" w:rsidTr="00C6462E">
        <w:trPr>
          <w:trHeight w:val="868"/>
        </w:trPr>
        <w:tc>
          <w:tcPr>
            <w:tcW w:w="615" w:type="pct"/>
          </w:tcPr>
          <w:p w14:paraId="004A1B40" w14:textId="77777777" w:rsidR="00446783" w:rsidRPr="00B63EBA" w:rsidRDefault="00446783" w:rsidP="00F46F34">
            <w:pPr>
              <w:pStyle w:val="TableParagraph"/>
            </w:pPr>
          </w:p>
          <w:p w14:paraId="36041D2C" w14:textId="77777777" w:rsidR="00446783" w:rsidRPr="00B63EBA" w:rsidRDefault="00446783" w:rsidP="00F46F34">
            <w:pPr>
              <w:pStyle w:val="TableParagraph"/>
              <w:spacing w:before="5"/>
            </w:pPr>
          </w:p>
          <w:p w14:paraId="56E0004B" w14:textId="77777777" w:rsidR="00446783" w:rsidRPr="00B63EBA" w:rsidRDefault="00446783" w:rsidP="00F46F34">
            <w:pPr>
              <w:pStyle w:val="TableParagraph"/>
              <w:spacing w:before="1"/>
              <w:ind w:left="69"/>
            </w:pPr>
            <w:r w:rsidRPr="00B63EBA">
              <w:t>Ayudantes</w:t>
            </w:r>
          </w:p>
        </w:tc>
        <w:tc>
          <w:tcPr>
            <w:tcW w:w="1032" w:type="pct"/>
          </w:tcPr>
          <w:p w14:paraId="6A782744" w14:textId="77777777" w:rsidR="00446783" w:rsidRPr="00B63EBA" w:rsidRDefault="00446783" w:rsidP="00F46F34">
            <w:pPr>
              <w:pStyle w:val="TableParagraph"/>
              <w:spacing w:before="60"/>
              <w:ind w:left="69"/>
            </w:pPr>
            <w:r w:rsidRPr="00B63EBA">
              <w:t>Recibe</w:t>
            </w:r>
            <w:r w:rsidRPr="00B63EBA">
              <w:rPr>
                <w:spacing w:val="-2"/>
              </w:rPr>
              <w:t xml:space="preserve"> </w:t>
            </w:r>
            <w:r w:rsidRPr="00B63EBA">
              <w:t>trabajo solicitado del</w:t>
            </w:r>
            <w:r w:rsidRPr="00B63EBA">
              <w:rPr>
                <w:spacing w:val="-4"/>
              </w:rPr>
              <w:t xml:space="preserve"> </w:t>
            </w:r>
            <w:r w:rsidRPr="00B63EBA">
              <w:t>Albañil</w:t>
            </w:r>
          </w:p>
          <w:p w14:paraId="1E875CBB" w14:textId="77777777" w:rsidR="00446783" w:rsidRPr="00B63EBA" w:rsidRDefault="00446783" w:rsidP="00F46F34">
            <w:pPr>
              <w:pStyle w:val="TableParagraph"/>
              <w:spacing w:before="176"/>
              <w:ind w:left="69"/>
            </w:pPr>
            <w:r w:rsidRPr="00B63EBA">
              <w:lastRenderedPageBreak/>
              <w:t>Inconveniencias</w:t>
            </w:r>
          </w:p>
        </w:tc>
        <w:tc>
          <w:tcPr>
            <w:tcW w:w="650" w:type="pct"/>
          </w:tcPr>
          <w:p w14:paraId="49FD4388" w14:textId="77777777" w:rsidR="00446783" w:rsidRPr="00B63EBA" w:rsidRDefault="00446783" w:rsidP="00F46F34">
            <w:pPr>
              <w:pStyle w:val="TableParagraph"/>
              <w:spacing w:before="89" w:line="360" w:lineRule="auto"/>
              <w:ind w:left="69" w:right="175"/>
            </w:pPr>
            <w:r w:rsidRPr="00B63EBA">
              <w:lastRenderedPageBreak/>
              <w:t>Español/ Reunión</w:t>
            </w:r>
            <w:r w:rsidRPr="00B63EBA">
              <w:rPr>
                <w:spacing w:val="-47"/>
              </w:rPr>
              <w:t xml:space="preserve"> </w:t>
            </w:r>
            <w:r w:rsidRPr="00B63EBA">
              <w:t xml:space="preserve">en </w:t>
            </w:r>
            <w:r w:rsidRPr="00B63EBA">
              <w:lastRenderedPageBreak/>
              <w:t>proyecto</w:t>
            </w:r>
          </w:p>
        </w:tc>
        <w:tc>
          <w:tcPr>
            <w:tcW w:w="855" w:type="pct"/>
          </w:tcPr>
          <w:p w14:paraId="14148AD5" w14:textId="77777777" w:rsidR="00446783" w:rsidRPr="00B63EBA" w:rsidRDefault="00446783" w:rsidP="00F46F34">
            <w:pPr>
              <w:pStyle w:val="TableParagraph"/>
              <w:spacing w:before="89" w:line="360" w:lineRule="auto"/>
              <w:ind w:left="68" w:right="123"/>
            </w:pPr>
            <w:r w:rsidRPr="00B63EBA">
              <w:lastRenderedPageBreak/>
              <w:t>Brindar el apoyo necesario a</w:t>
            </w:r>
            <w:r w:rsidRPr="00B63EBA">
              <w:rPr>
                <w:spacing w:val="-48"/>
              </w:rPr>
              <w:t xml:space="preserve"> </w:t>
            </w:r>
            <w:r w:rsidRPr="00B63EBA">
              <w:t>los</w:t>
            </w:r>
            <w:r w:rsidRPr="00B63EBA">
              <w:rPr>
                <w:spacing w:val="-2"/>
              </w:rPr>
              <w:t xml:space="preserve"> </w:t>
            </w:r>
            <w:r w:rsidRPr="00B63EBA">
              <w:lastRenderedPageBreak/>
              <w:t>albañiles</w:t>
            </w:r>
          </w:p>
        </w:tc>
        <w:tc>
          <w:tcPr>
            <w:tcW w:w="901" w:type="pct"/>
          </w:tcPr>
          <w:p w14:paraId="731EB95C" w14:textId="77777777" w:rsidR="00446783" w:rsidRPr="00B63EBA" w:rsidRDefault="00446783" w:rsidP="00F46F34">
            <w:pPr>
              <w:pStyle w:val="TableParagraph"/>
              <w:spacing w:before="89" w:line="360" w:lineRule="auto"/>
              <w:ind w:left="68" w:right="85"/>
            </w:pPr>
            <w:r w:rsidRPr="00B63EBA">
              <w:lastRenderedPageBreak/>
              <w:t>Baja:</w:t>
            </w:r>
            <w:r w:rsidRPr="00B63EBA">
              <w:rPr>
                <w:spacing w:val="-7"/>
              </w:rPr>
              <w:t xml:space="preserve"> </w:t>
            </w:r>
            <w:r w:rsidRPr="00B63EBA">
              <w:t>Entregan</w:t>
            </w:r>
            <w:r w:rsidRPr="00B63EBA">
              <w:rPr>
                <w:spacing w:val="-5"/>
              </w:rPr>
              <w:t xml:space="preserve"> </w:t>
            </w:r>
            <w:r w:rsidRPr="00B63EBA">
              <w:t>material</w:t>
            </w:r>
            <w:r w:rsidRPr="00B63EBA">
              <w:rPr>
                <w:spacing w:val="-6"/>
              </w:rPr>
              <w:t xml:space="preserve"> </w:t>
            </w:r>
            <w:r w:rsidRPr="00B63EBA">
              <w:t>requerido</w:t>
            </w:r>
            <w:r w:rsidRPr="00B63EBA">
              <w:rPr>
                <w:spacing w:val="-47"/>
              </w:rPr>
              <w:t xml:space="preserve"> </w:t>
            </w:r>
            <w:r w:rsidRPr="00B63EBA">
              <w:t>a</w:t>
            </w:r>
            <w:r w:rsidRPr="00B63EBA">
              <w:rPr>
                <w:spacing w:val="-1"/>
              </w:rPr>
              <w:t xml:space="preserve"> </w:t>
            </w:r>
            <w:r w:rsidRPr="00B63EBA">
              <w:t>los</w:t>
            </w:r>
            <w:r w:rsidRPr="00B63EBA">
              <w:rPr>
                <w:spacing w:val="-1"/>
              </w:rPr>
              <w:t xml:space="preserve"> </w:t>
            </w:r>
            <w:r w:rsidRPr="00B63EBA">
              <w:t>albañiles</w:t>
            </w:r>
            <w:r w:rsidRPr="00B63EBA">
              <w:rPr>
                <w:spacing w:val="-2"/>
              </w:rPr>
              <w:t xml:space="preserve"> </w:t>
            </w:r>
            <w:r w:rsidRPr="00B63EBA">
              <w:lastRenderedPageBreak/>
              <w:t>y</w:t>
            </w:r>
            <w:r w:rsidRPr="00B63EBA">
              <w:rPr>
                <w:spacing w:val="1"/>
              </w:rPr>
              <w:t xml:space="preserve"> </w:t>
            </w:r>
            <w:r w:rsidRPr="00B63EBA">
              <w:t>los</w:t>
            </w:r>
            <w:r w:rsidRPr="00B63EBA">
              <w:rPr>
                <w:spacing w:val="-2"/>
              </w:rPr>
              <w:t xml:space="preserve"> </w:t>
            </w:r>
            <w:r w:rsidRPr="00B63EBA">
              <w:t>asisten</w:t>
            </w:r>
          </w:p>
        </w:tc>
        <w:tc>
          <w:tcPr>
            <w:tcW w:w="947" w:type="pct"/>
          </w:tcPr>
          <w:p w14:paraId="7CB9F029" w14:textId="77777777" w:rsidR="00446783" w:rsidRPr="00B63EBA" w:rsidRDefault="00446783" w:rsidP="00F46F34">
            <w:pPr>
              <w:pStyle w:val="TableParagraph"/>
              <w:spacing w:before="8"/>
            </w:pPr>
          </w:p>
          <w:p w14:paraId="043F4AE9" w14:textId="77777777" w:rsidR="00446783" w:rsidRPr="00B63EBA" w:rsidRDefault="00446783" w:rsidP="00F46F34">
            <w:pPr>
              <w:pStyle w:val="TableParagraph"/>
              <w:spacing w:before="1"/>
              <w:ind w:left="67"/>
            </w:pPr>
            <w:r w:rsidRPr="00B63EBA">
              <w:t>Diario</w:t>
            </w:r>
          </w:p>
        </w:tc>
      </w:tr>
      <w:tr w:rsidR="00C6462E" w:rsidRPr="00B63EBA" w14:paraId="4D819E9C" w14:textId="77777777" w:rsidTr="00C6462E">
        <w:trPr>
          <w:trHeight w:val="811"/>
        </w:trPr>
        <w:tc>
          <w:tcPr>
            <w:tcW w:w="615" w:type="pct"/>
          </w:tcPr>
          <w:p w14:paraId="52A3713E" w14:textId="77777777" w:rsidR="00446783" w:rsidRPr="00B63EBA" w:rsidRDefault="00446783" w:rsidP="00F46F34">
            <w:pPr>
              <w:pStyle w:val="TableParagraph"/>
            </w:pPr>
          </w:p>
          <w:p w14:paraId="633C3B67" w14:textId="77777777" w:rsidR="00446783" w:rsidRPr="00B63EBA" w:rsidRDefault="00446783" w:rsidP="00F46F34">
            <w:pPr>
              <w:pStyle w:val="TableParagraph"/>
              <w:spacing w:before="153"/>
              <w:ind w:left="69"/>
            </w:pPr>
            <w:r w:rsidRPr="00B63EBA">
              <w:t>Volqueteros</w:t>
            </w:r>
          </w:p>
        </w:tc>
        <w:tc>
          <w:tcPr>
            <w:tcW w:w="1032" w:type="pct"/>
          </w:tcPr>
          <w:p w14:paraId="18BFBD21" w14:textId="77777777" w:rsidR="00446783" w:rsidRPr="00B63EBA" w:rsidRDefault="00446783" w:rsidP="00F46F34">
            <w:pPr>
              <w:pStyle w:val="TableParagraph"/>
              <w:spacing w:before="5"/>
            </w:pPr>
          </w:p>
          <w:p w14:paraId="0EC7653F" w14:textId="77777777" w:rsidR="00446783" w:rsidRPr="00B63EBA" w:rsidRDefault="00446783" w:rsidP="00F46F34">
            <w:pPr>
              <w:pStyle w:val="TableParagraph"/>
              <w:ind w:left="53" w:right="64"/>
              <w:jc w:val="center"/>
            </w:pPr>
            <w:r w:rsidRPr="00B63EBA">
              <w:t>Recibe</w:t>
            </w:r>
            <w:r w:rsidRPr="00B63EBA">
              <w:rPr>
                <w:spacing w:val="-2"/>
              </w:rPr>
              <w:t xml:space="preserve"> </w:t>
            </w:r>
            <w:r w:rsidRPr="00B63EBA">
              <w:t>trabajo</w:t>
            </w:r>
            <w:r w:rsidRPr="00B63EBA">
              <w:rPr>
                <w:spacing w:val="-1"/>
              </w:rPr>
              <w:t xml:space="preserve"> </w:t>
            </w:r>
            <w:r w:rsidRPr="00B63EBA">
              <w:t>solicitado del</w:t>
            </w:r>
            <w:r w:rsidRPr="00B63EBA">
              <w:rPr>
                <w:spacing w:val="-2"/>
              </w:rPr>
              <w:t xml:space="preserve"> </w:t>
            </w:r>
            <w:r w:rsidRPr="00B63EBA">
              <w:t>Ing.</w:t>
            </w:r>
            <w:r w:rsidRPr="00B63EBA">
              <w:rPr>
                <w:spacing w:val="-2"/>
              </w:rPr>
              <w:t xml:space="preserve"> </w:t>
            </w:r>
            <w:r w:rsidRPr="00B63EBA">
              <w:t>Civil</w:t>
            </w:r>
          </w:p>
        </w:tc>
        <w:tc>
          <w:tcPr>
            <w:tcW w:w="650" w:type="pct"/>
          </w:tcPr>
          <w:p w14:paraId="1283D597" w14:textId="77777777" w:rsidR="00446783" w:rsidRPr="00B63EBA" w:rsidRDefault="00446783" w:rsidP="00F46F34">
            <w:pPr>
              <w:pStyle w:val="TableParagraph"/>
              <w:spacing w:before="62" w:line="357" w:lineRule="auto"/>
              <w:ind w:left="69" w:right="175"/>
            </w:pPr>
            <w:r w:rsidRPr="00B63EBA">
              <w:t>Español/ Reunión</w:t>
            </w:r>
            <w:r w:rsidRPr="00B63EBA">
              <w:rPr>
                <w:spacing w:val="-47"/>
              </w:rPr>
              <w:t xml:space="preserve"> </w:t>
            </w:r>
            <w:r w:rsidRPr="00B63EBA">
              <w:t>en proyecto</w:t>
            </w:r>
          </w:p>
        </w:tc>
        <w:tc>
          <w:tcPr>
            <w:tcW w:w="855" w:type="pct"/>
          </w:tcPr>
          <w:p w14:paraId="66A5C211" w14:textId="77777777" w:rsidR="00446783" w:rsidRPr="00B63EBA" w:rsidRDefault="00446783" w:rsidP="00F46F34">
            <w:pPr>
              <w:pStyle w:val="TableParagraph"/>
              <w:spacing w:before="62" w:line="357" w:lineRule="auto"/>
              <w:ind w:left="68" w:right="106"/>
            </w:pPr>
            <w:r w:rsidRPr="00B63EBA">
              <w:t>Entregar a tiempo materiales</w:t>
            </w:r>
            <w:r w:rsidRPr="00B63EBA">
              <w:rPr>
                <w:spacing w:val="-48"/>
              </w:rPr>
              <w:t xml:space="preserve"> </w:t>
            </w:r>
            <w:r w:rsidRPr="00B63EBA">
              <w:t>transportados</w:t>
            </w:r>
          </w:p>
        </w:tc>
        <w:tc>
          <w:tcPr>
            <w:tcW w:w="901" w:type="pct"/>
          </w:tcPr>
          <w:p w14:paraId="0012F992" w14:textId="77777777" w:rsidR="00446783" w:rsidRPr="00B63EBA" w:rsidRDefault="00446783" w:rsidP="00F46F34">
            <w:pPr>
              <w:pStyle w:val="TableParagraph"/>
              <w:spacing w:before="62" w:line="357" w:lineRule="auto"/>
              <w:ind w:left="68" w:right="578"/>
            </w:pPr>
            <w:r w:rsidRPr="00B63EBA">
              <w:t>Baja: Entrega de materiales</w:t>
            </w:r>
            <w:r w:rsidRPr="00B63EBA">
              <w:rPr>
                <w:spacing w:val="-48"/>
              </w:rPr>
              <w:t xml:space="preserve"> </w:t>
            </w:r>
            <w:r w:rsidRPr="00B63EBA">
              <w:t>transportados</w:t>
            </w:r>
          </w:p>
        </w:tc>
        <w:tc>
          <w:tcPr>
            <w:tcW w:w="947" w:type="pct"/>
          </w:tcPr>
          <w:p w14:paraId="72FCFF06" w14:textId="77777777" w:rsidR="00446783" w:rsidRPr="00B63EBA" w:rsidRDefault="00446783" w:rsidP="00F46F34">
            <w:pPr>
              <w:pStyle w:val="TableParagraph"/>
              <w:spacing w:before="5"/>
            </w:pPr>
          </w:p>
          <w:p w14:paraId="6ED070BB" w14:textId="77777777" w:rsidR="00446783" w:rsidRPr="00B63EBA" w:rsidRDefault="00446783" w:rsidP="00F46F34">
            <w:pPr>
              <w:pStyle w:val="TableParagraph"/>
              <w:ind w:left="67"/>
            </w:pPr>
            <w:r w:rsidRPr="00B63EBA">
              <w:t>Cuando es</w:t>
            </w:r>
            <w:r w:rsidRPr="00B63EBA">
              <w:rPr>
                <w:spacing w:val="-2"/>
              </w:rPr>
              <w:t xml:space="preserve"> </w:t>
            </w:r>
            <w:r w:rsidRPr="00B63EBA">
              <w:t>requerido</w:t>
            </w:r>
          </w:p>
        </w:tc>
      </w:tr>
      <w:tr w:rsidR="00C6462E" w:rsidRPr="00B63EBA" w14:paraId="34BB823F" w14:textId="77777777" w:rsidTr="00C6462E">
        <w:trPr>
          <w:trHeight w:val="1559"/>
        </w:trPr>
        <w:tc>
          <w:tcPr>
            <w:tcW w:w="615" w:type="pct"/>
          </w:tcPr>
          <w:p w14:paraId="00AE9713" w14:textId="77777777" w:rsidR="00446783" w:rsidRPr="00B63EBA" w:rsidRDefault="00446783" w:rsidP="00F46F34">
            <w:pPr>
              <w:pStyle w:val="TableParagraph"/>
            </w:pPr>
          </w:p>
          <w:p w14:paraId="44E6638F" w14:textId="77777777" w:rsidR="00446783" w:rsidRPr="00B63EBA" w:rsidRDefault="00446783" w:rsidP="00F46F34">
            <w:pPr>
              <w:pStyle w:val="TableParagraph"/>
            </w:pPr>
          </w:p>
          <w:p w14:paraId="55862C82" w14:textId="77777777" w:rsidR="00446783" w:rsidRPr="00B63EBA" w:rsidRDefault="00446783" w:rsidP="00F46F34">
            <w:pPr>
              <w:pStyle w:val="TableParagraph"/>
            </w:pPr>
          </w:p>
          <w:p w14:paraId="17664814" w14:textId="77777777" w:rsidR="00446783" w:rsidRPr="00B63EBA" w:rsidRDefault="00446783" w:rsidP="00F46F34">
            <w:pPr>
              <w:pStyle w:val="TableParagraph"/>
            </w:pPr>
          </w:p>
          <w:p w14:paraId="49E7DA5E" w14:textId="77777777" w:rsidR="00446783" w:rsidRPr="00B63EBA" w:rsidRDefault="00446783" w:rsidP="00F46F34">
            <w:pPr>
              <w:pStyle w:val="TableParagraph"/>
              <w:spacing w:before="142"/>
              <w:ind w:left="69"/>
            </w:pPr>
            <w:r w:rsidRPr="00B63EBA">
              <w:t>Soldador</w:t>
            </w:r>
          </w:p>
        </w:tc>
        <w:tc>
          <w:tcPr>
            <w:tcW w:w="1032" w:type="pct"/>
          </w:tcPr>
          <w:p w14:paraId="5EB11D57" w14:textId="77777777" w:rsidR="00446783" w:rsidRPr="00B63EBA" w:rsidRDefault="00446783" w:rsidP="00F46F34">
            <w:pPr>
              <w:pStyle w:val="TableParagraph"/>
              <w:spacing w:before="60" w:line="360" w:lineRule="auto"/>
              <w:ind w:left="69" w:right="528"/>
            </w:pPr>
            <w:r w:rsidRPr="00B63EBA">
              <w:t>Recibe</w:t>
            </w:r>
            <w:r w:rsidRPr="00B63EBA">
              <w:rPr>
                <w:spacing w:val="-5"/>
              </w:rPr>
              <w:t xml:space="preserve"> </w:t>
            </w:r>
            <w:r w:rsidRPr="00B63EBA">
              <w:t>trabajo</w:t>
            </w:r>
            <w:r w:rsidRPr="00B63EBA">
              <w:rPr>
                <w:spacing w:val="-4"/>
              </w:rPr>
              <w:t xml:space="preserve"> </w:t>
            </w:r>
            <w:r w:rsidRPr="00B63EBA">
              <w:t>solicitado</w:t>
            </w:r>
            <w:r w:rsidRPr="00B63EBA">
              <w:rPr>
                <w:spacing w:val="-3"/>
              </w:rPr>
              <w:t xml:space="preserve"> </w:t>
            </w:r>
            <w:r w:rsidRPr="00B63EBA">
              <w:t>del</w:t>
            </w:r>
            <w:r w:rsidRPr="00B63EBA">
              <w:rPr>
                <w:spacing w:val="-5"/>
              </w:rPr>
              <w:t xml:space="preserve"> </w:t>
            </w:r>
            <w:r w:rsidRPr="00B63EBA">
              <w:t>Ing.</w:t>
            </w:r>
            <w:r w:rsidRPr="00B63EBA">
              <w:rPr>
                <w:spacing w:val="-47"/>
              </w:rPr>
              <w:t xml:space="preserve"> </w:t>
            </w:r>
            <w:r w:rsidRPr="00B63EBA">
              <w:t>Civil.</w:t>
            </w:r>
          </w:p>
          <w:p w14:paraId="4BBF809A" w14:textId="77777777" w:rsidR="00446783" w:rsidRPr="00B63EBA" w:rsidRDefault="00446783" w:rsidP="00F46F34">
            <w:pPr>
              <w:pStyle w:val="TableParagraph"/>
              <w:spacing w:before="61" w:line="357" w:lineRule="auto"/>
              <w:ind w:left="69" w:right="845"/>
            </w:pPr>
            <w:r w:rsidRPr="00B63EBA">
              <w:t>Informe</w:t>
            </w:r>
            <w:r w:rsidRPr="00B63EBA">
              <w:rPr>
                <w:spacing w:val="-4"/>
              </w:rPr>
              <w:t xml:space="preserve"> </w:t>
            </w:r>
            <w:r w:rsidRPr="00B63EBA">
              <w:t>avance</w:t>
            </w:r>
            <w:r w:rsidRPr="00B63EBA">
              <w:rPr>
                <w:spacing w:val="-6"/>
              </w:rPr>
              <w:t xml:space="preserve"> </w:t>
            </w:r>
            <w:r w:rsidRPr="00B63EBA">
              <w:t>de</w:t>
            </w:r>
            <w:r w:rsidRPr="00B63EBA">
              <w:rPr>
                <w:spacing w:val="-4"/>
              </w:rPr>
              <w:t xml:space="preserve"> </w:t>
            </w:r>
            <w:r w:rsidRPr="00B63EBA">
              <w:t>trabajo</w:t>
            </w:r>
            <w:r w:rsidRPr="00B63EBA">
              <w:rPr>
                <w:spacing w:val="-3"/>
              </w:rPr>
              <w:t xml:space="preserve"> </w:t>
            </w:r>
            <w:r w:rsidRPr="00B63EBA">
              <w:t>de</w:t>
            </w:r>
            <w:r w:rsidRPr="00B63EBA">
              <w:rPr>
                <w:spacing w:val="-47"/>
              </w:rPr>
              <w:t xml:space="preserve"> </w:t>
            </w:r>
            <w:r w:rsidRPr="00B63EBA">
              <w:t>soldadura</w:t>
            </w:r>
          </w:p>
        </w:tc>
        <w:tc>
          <w:tcPr>
            <w:tcW w:w="650" w:type="pct"/>
          </w:tcPr>
          <w:p w14:paraId="0CB5604D" w14:textId="77777777" w:rsidR="00446783" w:rsidRPr="00B63EBA" w:rsidRDefault="00446783" w:rsidP="00F46F34">
            <w:pPr>
              <w:pStyle w:val="TableParagraph"/>
            </w:pPr>
          </w:p>
          <w:p w14:paraId="253C20F9" w14:textId="77777777" w:rsidR="00446783" w:rsidRPr="00B63EBA" w:rsidRDefault="00446783" w:rsidP="00F46F34">
            <w:pPr>
              <w:pStyle w:val="TableParagraph"/>
              <w:spacing w:before="184" w:line="357" w:lineRule="auto"/>
              <w:ind w:left="69" w:right="175"/>
            </w:pPr>
            <w:r w:rsidRPr="00B63EBA">
              <w:t>Español/ Reunión</w:t>
            </w:r>
            <w:r w:rsidRPr="00B63EBA">
              <w:rPr>
                <w:spacing w:val="-47"/>
              </w:rPr>
              <w:t xml:space="preserve"> </w:t>
            </w:r>
            <w:r w:rsidRPr="00B63EBA">
              <w:t>en proyecto</w:t>
            </w:r>
          </w:p>
        </w:tc>
        <w:tc>
          <w:tcPr>
            <w:tcW w:w="855" w:type="pct"/>
          </w:tcPr>
          <w:p w14:paraId="0EC9B060" w14:textId="77777777" w:rsidR="00446783" w:rsidRPr="00B63EBA" w:rsidRDefault="00446783" w:rsidP="00F46F34">
            <w:pPr>
              <w:pStyle w:val="TableParagraph"/>
            </w:pPr>
          </w:p>
          <w:p w14:paraId="6A800407" w14:textId="77777777" w:rsidR="00446783" w:rsidRPr="00B63EBA" w:rsidRDefault="00446783" w:rsidP="00F46F34">
            <w:pPr>
              <w:pStyle w:val="TableParagraph"/>
              <w:spacing w:before="184" w:line="357" w:lineRule="auto"/>
              <w:ind w:left="68" w:right="272"/>
            </w:pPr>
            <w:r w:rsidRPr="00B63EBA">
              <w:t>Cumplimiento con los</w:t>
            </w:r>
            <w:r w:rsidRPr="00B63EBA">
              <w:rPr>
                <w:spacing w:val="1"/>
              </w:rPr>
              <w:t xml:space="preserve"> </w:t>
            </w:r>
            <w:r w:rsidRPr="00B63EBA">
              <w:t>trabajos</w:t>
            </w:r>
            <w:r w:rsidRPr="00B63EBA">
              <w:rPr>
                <w:spacing w:val="-5"/>
              </w:rPr>
              <w:t xml:space="preserve"> </w:t>
            </w:r>
            <w:r w:rsidRPr="00B63EBA">
              <w:t>en</w:t>
            </w:r>
            <w:r w:rsidRPr="00B63EBA">
              <w:rPr>
                <w:spacing w:val="-3"/>
              </w:rPr>
              <w:t xml:space="preserve"> </w:t>
            </w:r>
            <w:r w:rsidRPr="00B63EBA">
              <w:t>tiempo</w:t>
            </w:r>
            <w:r w:rsidRPr="00B63EBA">
              <w:rPr>
                <w:spacing w:val="-5"/>
              </w:rPr>
              <w:t xml:space="preserve"> </w:t>
            </w:r>
            <w:r w:rsidRPr="00B63EBA">
              <w:t>y</w:t>
            </w:r>
            <w:r w:rsidRPr="00B63EBA">
              <w:rPr>
                <w:spacing w:val="-3"/>
              </w:rPr>
              <w:t xml:space="preserve"> </w:t>
            </w:r>
            <w:r w:rsidRPr="00B63EBA">
              <w:t>forma</w:t>
            </w:r>
          </w:p>
        </w:tc>
        <w:tc>
          <w:tcPr>
            <w:tcW w:w="901" w:type="pct"/>
          </w:tcPr>
          <w:p w14:paraId="4C276060" w14:textId="77777777" w:rsidR="00446783" w:rsidRPr="00B63EBA" w:rsidRDefault="00446783" w:rsidP="00F46F34">
            <w:pPr>
              <w:pStyle w:val="TableParagraph"/>
              <w:spacing w:before="11"/>
            </w:pPr>
          </w:p>
          <w:p w14:paraId="1DA928EE" w14:textId="77777777" w:rsidR="00446783" w:rsidRPr="00B63EBA" w:rsidRDefault="00446783" w:rsidP="00F46F34">
            <w:pPr>
              <w:pStyle w:val="TableParagraph"/>
              <w:spacing w:line="360" w:lineRule="auto"/>
              <w:ind w:left="68" w:right="138"/>
            </w:pPr>
            <w:r w:rsidRPr="00B63EBA">
              <w:t>Media: Realizan trabajos de</w:t>
            </w:r>
            <w:r w:rsidRPr="00B63EBA">
              <w:rPr>
                <w:spacing w:val="1"/>
              </w:rPr>
              <w:t xml:space="preserve"> </w:t>
            </w:r>
            <w:r w:rsidRPr="00B63EBA">
              <w:t>soldadura</w:t>
            </w:r>
            <w:r w:rsidRPr="00B63EBA">
              <w:rPr>
                <w:spacing w:val="-6"/>
              </w:rPr>
              <w:t xml:space="preserve"> </w:t>
            </w:r>
            <w:r w:rsidRPr="00B63EBA">
              <w:t>según</w:t>
            </w:r>
            <w:r w:rsidRPr="00B63EBA">
              <w:rPr>
                <w:spacing w:val="-4"/>
              </w:rPr>
              <w:t xml:space="preserve"> </w:t>
            </w:r>
            <w:r w:rsidRPr="00B63EBA">
              <w:t>especificaciones</w:t>
            </w:r>
            <w:r w:rsidRPr="00B63EBA">
              <w:rPr>
                <w:spacing w:val="-47"/>
              </w:rPr>
              <w:t xml:space="preserve"> </w:t>
            </w:r>
            <w:r w:rsidRPr="00B63EBA">
              <w:t>técnicas</w:t>
            </w:r>
          </w:p>
        </w:tc>
        <w:tc>
          <w:tcPr>
            <w:tcW w:w="947" w:type="pct"/>
          </w:tcPr>
          <w:p w14:paraId="7D93F512" w14:textId="77777777" w:rsidR="00446783" w:rsidRPr="00B63EBA" w:rsidRDefault="00446783" w:rsidP="00F46F34">
            <w:pPr>
              <w:pStyle w:val="TableParagraph"/>
            </w:pPr>
          </w:p>
          <w:p w14:paraId="302D9FBD" w14:textId="77777777" w:rsidR="00446783" w:rsidRPr="00B63EBA" w:rsidRDefault="00446783" w:rsidP="00F46F34">
            <w:pPr>
              <w:pStyle w:val="TableParagraph"/>
              <w:spacing w:before="9"/>
            </w:pPr>
          </w:p>
          <w:p w14:paraId="6155D439" w14:textId="77777777" w:rsidR="00446783" w:rsidRPr="00B63EBA" w:rsidRDefault="00446783" w:rsidP="00F46F34">
            <w:pPr>
              <w:pStyle w:val="TableParagraph"/>
              <w:ind w:left="67"/>
            </w:pPr>
            <w:r w:rsidRPr="00B63EBA">
              <w:t>Cuando es</w:t>
            </w:r>
            <w:r w:rsidRPr="00B63EBA">
              <w:rPr>
                <w:spacing w:val="-2"/>
              </w:rPr>
              <w:t xml:space="preserve"> </w:t>
            </w:r>
            <w:r w:rsidRPr="00B63EBA">
              <w:t>requerido</w:t>
            </w:r>
          </w:p>
        </w:tc>
      </w:tr>
      <w:tr w:rsidR="00C6462E" w:rsidRPr="00B63EBA" w14:paraId="22B393D1" w14:textId="77777777" w:rsidTr="00C6462E">
        <w:trPr>
          <w:trHeight w:val="1560"/>
        </w:trPr>
        <w:tc>
          <w:tcPr>
            <w:tcW w:w="615" w:type="pct"/>
          </w:tcPr>
          <w:p w14:paraId="1880882D" w14:textId="77777777" w:rsidR="00446783" w:rsidRPr="00B63EBA" w:rsidRDefault="00446783" w:rsidP="00F46F34">
            <w:pPr>
              <w:pStyle w:val="TableParagraph"/>
            </w:pPr>
          </w:p>
          <w:p w14:paraId="15F4DF4C" w14:textId="77777777" w:rsidR="00446783" w:rsidRPr="00B63EBA" w:rsidRDefault="00446783" w:rsidP="00F46F34">
            <w:pPr>
              <w:pStyle w:val="TableParagraph"/>
            </w:pPr>
          </w:p>
          <w:p w14:paraId="6E271BE2" w14:textId="77777777" w:rsidR="00446783" w:rsidRPr="00B63EBA" w:rsidRDefault="00446783" w:rsidP="00F46F34">
            <w:pPr>
              <w:pStyle w:val="TableParagraph"/>
            </w:pPr>
          </w:p>
          <w:p w14:paraId="6D658C8F" w14:textId="77777777" w:rsidR="00446783" w:rsidRPr="00B63EBA" w:rsidRDefault="00446783" w:rsidP="00F46F34">
            <w:pPr>
              <w:pStyle w:val="TableParagraph"/>
            </w:pPr>
          </w:p>
          <w:p w14:paraId="6BCE33AC" w14:textId="77777777" w:rsidR="00446783" w:rsidRPr="00B63EBA" w:rsidRDefault="00446783" w:rsidP="00F46F34">
            <w:pPr>
              <w:pStyle w:val="TableParagraph"/>
              <w:spacing w:before="145"/>
              <w:ind w:left="69"/>
            </w:pPr>
            <w:r w:rsidRPr="00B63EBA">
              <w:t>Fontanero</w:t>
            </w:r>
          </w:p>
        </w:tc>
        <w:tc>
          <w:tcPr>
            <w:tcW w:w="1032" w:type="pct"/>
          </w:tcPr>
          <w:p w14:paraId="60A132B6" w14:textId="77777777" w:rsidR="00446783" w:rsidRPr="00B63EBA" w:rsidRDefault="00446783" w:rsidP="00F46F34">
            <w:pPr>
              <w:pStyle w:val="TableParagraph"/>
              <w:spacing w:before="60" w:line="360" w:lineRule="auto"/>
              <w:ind w:left="69" w:right="528"/>
            </w:pPr>
            <w:r w:rsidRPr="00B63EBA">
              <w:t>Recibe</w:t>
            </w:r>
            <w:r w:rsidRPr="00B63EBA">
              <w:rPr>
                <w:spacing w:val="-5"/>
              </w:rPr>
              <w:t xml:space="preserve"> </w:t>
            </w:r>
            <w:r w:rsidRPr="00B63EBA">
              <w:t>trabajo</w:t>
            </w:r>
            <w:r w:rsidRPr="00B63EBA">
              <w:rPr>
                <w:spacing w:val="-4"/>
              </w:rPr>
              <w:t xml:space="preserve"> </w:t>
            </w:r>
            <w:r w:rsidRPr="00B63EBA">
              <w:t>solicitado</w:t>
            </w:r>
            <w:r w:rsidRPr="00B63EBA">
              <w:rPr>
                <w:spacing w:val="-3"/>
              </w:rPr>
              <w:t xml:space="preserve"> </w:t>
            </w:r>
            <w:r w:rsidRPr="00B63EBA">
              <w:t>del</w:t>
            </w:r>
            <w:r w:rsidRPr="00B63EBA">
              <w:rPr>
                <w:spacing w:val="-5"/>
              </w:rPr>
              <w:t xml:space="preserve"> </w:t>
            </w:r>
            <w:r w:rsidRPr="00B63EBA">
              <w:t>Ing.</w:t>
            </w:r>
            <w:r w:rsidRPr="00B63EBA">
              <w:rPr>
                <w:spacing w:val="-47"/>
              </w:rPr>
              <w:t xml:space="preserve"> </w:t>
            </w:r>
            <w:r w:rsidRPr="00B63EBA">
              <w:t>Civil.</w:t>
            </w:r>
          </w:p>
          <w:p w14:paraId="2323593E" w14:textId="77777777" w:rsidR="00446783" w:rsidRPr="00B63EBA" w:rsidRDefault="00446783" w:rsidP="00F46F34">
            <w:pPr>
              <w:pStyle w:val="TableParagraph"/>
              <w:spacing w:before="62" w:line="360" w:lineRule="auto"/>
              <w:ind w:left="69" w:right="845"/>
            </w:pPr>
            <w:r w:rsidRPr="00B63EBA">
              <w:t>Informe</w:t>
            </w:r>
            <w:r w:rsidRPr="00B63EBA">
              <w:rPr>
                <w:spacing w:val="-4"/>
              </w:rPr>
              <w:t xml:space="preserve"> </w:t>
            </w:r>
            <w:r w:rsidRPr="00B63EBA">
              <w:t>avance</w:t>
            </w:r>
            <w:r w:rsidRPr="00B63EBA">
              <w:rPr>
                <w:spacing w:val="-6"/>
              </w:rPr>
              <w:t xml:space="preserve"> </w:t>
            </w:r>
            <w:r w:rsidRPr="00B63EBA">
              <w:t>de</w:t>
            </w:r>
            <w:r w:rsidRPr="00B63EBA">
              <w:rPr>
                <w:spacing w:val="-4"/>
              </w:rPr>
              <w:t xml:space="preserve"> </w:t>
            </w:r>
            <w:r w:rsidRPr="00B63EBA">
              <w:t>trabajo</w:t>
            </w:r>
            <w:r w:rsidRPr="00B63EBA">
              <w:rPr>
                <w:spacing w:val="-3"/>
              </w:rPr>
              <w:t xml:space="preserve"> </w:t>
            </w:r>
            <w:r w:rsidRPr="00B63EBA">
              <w:t>de</w:t>
            </w:r>
            <w:r w:rsidRPr="00B63EBA">
              <w:rPr>
                <w:spacing w:val="-47"/>
              </w:rPr>
              <w:t xml:space="preserve"> </w:t>
            </w:r>
            <w:r w:rsidRPr="00B63EBA">
              <w:t>fontanería</w:t>
            </w:r>
          </w:p>
        </w:tc>
        <w:tc>
          <w:tcPr>
            <w:tcW w:w="650" w:type="pct"/>
          </w:tcPr>
          <w:p w14:paraId="1E23734C" w14:textId="77777777" w:rsidR="00446783" w:rsidRPr="00B63EBA" w:rsidRDefault="00446783" w:rsidP="00F46F34">
            <w:pPr>
              <w:pStyle w:val="TableParagraph"/>
            </w:pPr>
          </w:p>
          <w:p w14:paraId="510AE0EF" w14:textId="77777777" w:rsidR="00446783" w:rsidRPr="00B63EBA" w:rsidRDefault="00446783" w:rsidP="00F46F34">
            <w:pPr>
              <w:pStyle w:val="TableParagraph"/>
              <w:spacing w:before="184" w:line="357" w:lineRule="auto"/>
              <w:ind w:left="69" w:right="175"/>
            </w:pPr>
            <w:r w:rsidRPr="00B63EBA">
              <w:t>Español/ Reunión</w:t>
            </w:r>
            <w:r w:rsidRPr="00B63EBA">
              <w:rPr>
                <w:spacing w:val="-47"/>
              </w:rPr>
              <w:t xml:space="preserve"> </w:t>
            </w:r>
            <w:r w:rsidRPr="00B63EBA">
              <w:t>en proyecto</w:t>
            </w:r>
          </w:p>
        </w:tc>
        <w:tc>
          <w:tcPr>
            <w:tcW w:w="855" w:type="pct"/>
          </w:tcPr>
          <w:p w14:paraId="2963FEC0" w14:textId="77777777" w:rsidR="00446783" w:rsidRPr="00B63EBA" w:rsidRDefault="00446783" w:rsidP="00F46F34">
            <w:pPr>
              <w:pStyle w:val="TableParagraph"/>
            </w:pPr>
          </w:p>
          <w:p w14:paraId="7C30E1FD" w14:textId="77777777" w:rsidR="00446783" w:rsidRPr="00B63EBA" w:rsidRDefault="00446783" w:rsidP="00F46F34">
            <w:pPr>
              <w:pStyle w:val="TableParagraph"/>
              <w:spacing w:before="184" w:line="357" w:lineRule="auto"/>
              <w:ind w:left="68" w:right="272"/>
            </w:pPr>
            <w:r w:rsidRPr="00B63EBA">
              <w:t>Cumplimiento con los</w:t>
            </w:r>
            <w:r w:rsidRPr="00B63EBA">
              <w:rPr>
                <w:spacing w:val="1"/>
              </w:rPr>
              <w:t xml:space="preserve"> </w:t>
            </w:r>
            <w:r w:rsidRPr="00B63EBA">
              <w:t>trabajos</w:t>
            </w:r>
            <w:r w:rsidRPr="00B63EBA">
              <w:rPr>
                <w:spacing w:val="-5"/>
              </w:rPr>
              <w:t xml:space="preserve"> </w:t>
            </w:r>
            <w:r w:rsidRPr="00B63EBA">
              <w:t>en</w:t>
            </w:r>
            <w:r w:rsidRPr="00B63EBA">
              <w:rPr>
                <w:spacing w:val="-3"/>
              </w:rPr>
              <w:t xml:space="preserve"> </w:t>
            </w:r>
            <w:r w:rsidRPr="00B63EBA">
              <w:t>tiempo</w:t>
            </w:r>
            <w:r w:rsidRPr="00B63EBA">
              <w:rPr>
                <w:spacing w:val="-5"/>
              </w:rPr>
              <w:t xml:space="preserve"> </w:t>
            </w:r>
            <w:r w:rsidRPr="00B63EBA">
              <w:t>y</w:t>
            </w:r>
            <w:r w:rsidRPr="00B63EBA">
              <w:rPr>
                <w:spacing w:val="-3"/>
              </w:rPr>
              <w:t xml:space="preserve"> </w:t>
            </w:r>
            <w:r w:rsidRPr="00B63EBA">
              <w:t>forma</w:t>
            </w:r>
          </w:p>
        </w:tc>
        <w:tc>
          <w:tcPr>
            <w:tcW w:w="901" w:type="pct"/>
          </w:tcPr>
          <w:p w14:paraId="7A5AA9BB" w14:textId="77777777" w:rsidR="00446783" w:rsidRPr="00B63EBA" w:rsidRDefault="00446783" w:rsidP="00F46F34">
            <w:pPr>
              <w:pStyle w:val="TableParagraph"/>
              <w:spacing w:before="11"/>
            </w:pPr>
          </w:p>
          <w:p w14:paraId="032E70D6" w14:textId="77777777" w:rsidR="00446783" w:rsidRPr="00B63EBA" w:rsidRDefault="00446783" w:rsidP="00F46F34">
            <w:pPr>
              <w:pStyle w:val="TableParagraph"/>
              <w:spacing w:line="360" w:lineRule="auto"/>
              <w:ind w:left="68" w:right="112"/>
            </w:pPr>
            <w:r w:rsidRPr="00B63EBA">
              <w:t>Media:</w:t>
            </w:r>
            <w:r w:rsidRPr="00B63EBA">
              <w:rPr>
                <w:spacing w:val="-1"/>
              </w:rPr>
              <w:t xml:space="preserve"> </w:t>
            </w:r>
            <w:r w:rsidRPr="00B63EBA">
              <w:t>Realizan</w:t>
            </w:r>
            <w:r w:rsidRPr="00B63EBA">
              <w:rPr>
                <w:spacing w:val="3"/>
              </w:rPr>
              <w:t xml:space="preserve"> </w:t>
            </w:r>
            <w:r w:rsidRPr="00B63EBA">
              <w:t>trabajos</w:t>
            </w:r>
            <w:r w:rsidRPr="00B63EBA">
              <w:rPr>
                <w:spacing w:val="-2"/>
              </w:rPr>
              <w:t xml:space="preserve"> </w:t>
            </w:r>
            <w:r w:rsidRPr="00B63EBA">
              <w:t>de</w:t>
            </w:r>
            <w:r w:rsidRPr="00B63EBA">
              <w:rPr>
                <w:spacing w:val="1"/>
              </w:rPr>
              <w:t xml:space="preserve"> </w:t>
            </w:r>
            <w:r w:rsidRPr="00B63EBA">
              <w:t>fontanería</w:t>
            </w:r>
            <w:r w:rsidRPr="00B63EBA">
              <w:rPr>
                <w:spacing w:val="-9"/>
              </w:rPr>
              <w:t xml:space="preserve"> </w:t>
            </w:r>
            <w:r w:rsidRPr="00B63EBA">
              <w:t>según</w:t>
            </w:r>
            <w:r w:rsidRPr="00B63EBA">
              <w:rPr>
                <w:spacing w:val="-8"/>
              </w:rPr>
              <w:t xml:space="preserve"> </w:t>
            </w:r>
            <w:r w:rsidRPr="00B63EBA">
              <w:t>especificaciones</w:t>
            </w:r>
            <w:r w:rsidRPr="00B63EBA">
              <w:rPr>
                <w:spacing w:val="-47"/>
              </w:rPr>
              <w:t xml:space="preserve"> </w:t>
            </w:r>
            <w:r w:rsidRPr="00B63EBA">
              <w:t>técnicas</w:t>
            </w:r>
          </w:p>
        </w:tc>
        <w:tc>
          <w:tcPr>
            <w:tcW w:w="947" w:type="pct"/>
          </w:tcPr>
          <w:p w14:paraId="27AB65A2" w14:textId="77777777" w:rsidR="00446783" w:rsidRPr="00B63EBA" w:rsidRDefault="00446783" w:rsidP="00F46F34">
            <w:pPr>
              <w:pStyle w:val="TableParagraph"/>
            </w:pPr>
          </w:p>
          <w:p w14:paraId="7566D1EA" w14:textId="77777777" w:rsidR="00446783" w:rsidRPr="00B63EBA" w:rsidRDefault="00446783" w:rsidP="00F46F34">
            <w:pPr>
              <w:pStyle w:val="TableParagraph"/>
              <w:spacing w:before="9"/>
            </w:pPr>
          </w:p>
          <w:p w14:paraId="048FFB97" w14:textId="77777777" w:rsidR="00446783" w:rsidRPr="00B63EBA" w:rsidRDefault="00446783" w:rsidP="00F46F34">
            <w:pPr>
              <w:pStyle w:val="TableParagraph"/>
              <w:ind w:left="67"/>
            </w:pPr>
            <w:r w:rsidRPr="00B63EBA">
              <w:t>Cuando es</w:t>
            </w:r>
            <w:r w:rsidRPr="00B63EBA">
              <w:rPr>
                <w:spacing w:val="-2"/>
              </w:rPr>
              <w:t xml:space="preserve"> </w:t>
            </w:r>
            <w:r w:rsidRPr="00B63EBA">
              <w:t>requerido</w:t>
            </w:r>
          </w:p>
        </w:tc>
      </w:tr>
      <w:tr w:rsidR="00C6462E" w:rsidRPr="00B63EBA" w14:paraId="1C9093DC" w14:textId="77777777" w:rsidTr="00C6462E">
        <w:trPr>
          <w:trHeight w:val="1216"/>
        </w:trPr>
        <w:tc>
          <w:tcPr>
            <w:tcW w:w="615" w:type="pct"/>
          </w:tcPr>
          <w:p w14:paraId="52ED20DE" w14:textId="77777777" w:rsidR="00446783" w:rsidRPr="00B63EBA" w:rsidRDefault="00446783" w:rsidP="00F46F34">
            <w:pPr>
              <w:pStyle w:val="TableParagraph"/>
              <w:spacing w:before="6"/>
            </w:pPr>
          </w:p>
          <w:p w14:paraId="6E12CF45" w14:textId="77777777" w:rsidR="00446783" w:rsidRPr="00B63EBA" w:rsidRDefault="00446783" w:rsidP="00F46F34">
            <w:pPr>
              <w:pStyle w:val="TableParagraph"/>
              <w:ind w:left="69"/>
            </w:pPr>
            <w:r w:rsidRPr="00B63EBA">
              <w:t>Electricista</w:t>
            </w:r>
          </w:p>
        </w:tc>
        <w:tc>
          <w:tcPr>
            <w:tcW w:w="1032" w:type="pct"/>
          </w:tcPr>
          <w:p w14:paraId="62A6761C" w14:textId="77777777" w:rsidR="00446783" w:rsidRPr="00B63EBA" w:rsidRDefault="00446783" w:rsidP="00F46F34">
            <w:pPr>
              <w:pStyle w:val="TableParagraph"/>
              <w:spacing w:before="62" w:line="357" w:lineRule="auto"/>
              <w:ind w:left="69" w:right="528"/>
            </w:pPr>
            <w:r w:rsidRPr="00B63EBA">
              <w:t>Recibe</w:t>
            </w:r>
            <w:r w:rsidRPr="00B63EBA">
              <w:rPr>
                <w:spacing w:val="-5"/>
              </w:rPr>
              <w:t xml:space="preserve"> </w:t>
            </w:r>
            <w:r w:rsidRPr="00B63EBA">
              <w:t>trabajo</w:t>
            </w:r>
            <w:r w:rsidRPr="00B63EBA">
              <w:rPr>
                <w:spacing w:val="-4"/>
              </w:rPr>
              <w:t xml:space="preserve"> </w:t>
            </w:r>
            <w:r w:rsidRPr="00B63EBA">
              <w:t>solicitado</w:t>
            </w:r>
            <w:r w:rsidRPr="00B63EBA">
              <w:rPr>
                <w:spacing w:val="-3"/>
              </w:rPr>
              <w:t xml:space="preserve"> </w:t>
            </w:r>
            <w:r w:rsidRPr="00B63EBA">
              <w:t>del</w:t>
            </w:r>
            <w:r w:rsidRPr="00B63EBA">
              <w:rPr>
                <w:spacing w:val="-5"/>
              </w:rPr>
              <w:t xml:space="preserve"> </w:t>
            </w:r>
            <w:r w:rsidRPr="00B63EBA">
              <w:t>Ing.</w:t>
            </w:r>
            <w:r w:rsidRPr="00B63EBA">
              <w:rPr>
                <w:spacing w:val="-47"/>
              </w:rPr>
              <w:t xml:space="preserve"> </w:t>
            </w:r>
            <w:r w:rsidRPr="00B63EBA">
              <w:t>Civil.</w:t>
            </w:r>
          </w:p>
          <w:p w14:paraId="270E0DAE" w14:textId="77777777" w:rsidR="00446783" w:rsidRPr="00B63EBA" w:rsidRDefault="00446783" w:rsidP="00F46F34">
            <w:pPr>
              <w:pStyle w:val="TableParagraph"/>
              <w:spacing w:before="64"/>
              <w:ind w:left="69"/>
            </w:pPr>
            <w:r w:rsidRPr="00B63EBA">
              <w:t>Informe</w:t>
            </w:r>
            <w:r w:rsidRPr="00B63EBA">
              <w:rPr>
                <w:spacing w:val="-2"/>
              </w:rPr>
              <w:t xml:space="preserve"> </w:t>
            </w:r>
            <w:r w:rsidRPr="00B63EBA">
              <w:t>avance</w:t>
            </w:r>
            <w:r w:rsidRPr="00B63EBA">
              <w:rPr>
                <w:spacing w:val="-4"/>
              </w:rPr>
              <w:t xml:space="preserve"> </w:t>
            </w:r>
            <w:r w:rsidRPr="00B63EBA">
              <w:t>de</w:t>
            </w:r>
            <w:r w:rsidRPr="00B63EBA">
              <w:rPr>
                <w:spacing w:val="-2"/>
              </w:rPr>
              <w:t xml:space="preserve"> </w:t>
            </w:r>
            <w:r w:rsidRPr="00B63EBA">
              <w:t>trabajo</w:t>
            </w:r>
            <w:r w:rsidRPr="00B63EBA">
              <w:rPr>
                <w:spacing w:val="-1"/>
              </w:rPr>
              <w:t xml:space="preserve"> </w:t>
            </w:r>
            <w:r w:rsidRPr="00B63EBA">
              <w:t>eléctrico</w:t>
            </w:r>
          </w:p>
        </w:tc>
        <w:tc>
          <w:tcPr>
            <w:tcW w:w="650" w:type="pct"/>
          </w:tcPr>
          <w:p w14:paraId="612F8933" w14:textId="77777777" w:rsidR="00446783" w:rsidRPr="00B63EBA" w:rsidRDefault="00446783" w:rsidP="00F46F34">
            <w:pPr>
              <w:pStyle w:val="TableParagraph"/>
              <w:spacing w:before="11"/>
            </w:pPr>
          </w:p>
          <w:p w14:paraId="77AF642F" w14:textId="77777777" w:rsidR="00446783" w:rsidRPr="00B63EBA" w:rsidRDefault="00446783" w:rsidP="00F46F34">
            <w:pPr>
              <w:pStyle w:val="TableParagraph"/>
              <w:spacing w:line="360" w:lineRule="auto"/>
              <w:ind w:left="69" w:right="175"/>
            </w:pPr>
            <w:r w:rsidRPr="00B63EBA">
              <w:t>Español/ Reunión</w:t>
            </w:r>
            <w:r w:rsidRPr="00B63EBA">
              <w:rPr>
                <w:spacing w:val="-47"/>
              </w:rPr>
              <w:t xml:space="preserve"> </w:t>
            </w:r>
            <w:r w:rsidRPr="00B63EBA">
              <w:t>en proyecto</w:t>
            </w:r>
          </w:p>
        </w:tc>
        <w:tc>
          <w:tcPr>
            <w:tcW w:w="855" w:type="pct"/>
          </w:tcPr>
          <w:p w14:paraId="1EA3462E" w14:textId="77777777" w:rsidR="00446783" w:rsidRPr="00B63EBA" w:rsidRDefault="00446783" w:rsidP="00F46F34">
            <w:pPr>
              <w:pStyle w:val="TableParagraph"/>
              <w:spacing w:before="11"/>
            </w:pPr>
          </w:p>
          <w:p w14:paraId="78C803C9" w14:textId="77777777" w:rsidR="00446783" w:rsidRPr="00B63EBA" w:rsidRDefault="00446783" w:rsidP="00F46F34">
            <w:pPr>
              <w:pStyle w:val="TableParagraph"/>
              <w:spacing w:line="360" w:lineRule="auto"/>
              <w:ind w:left="68" w:right="272"/>
            </w:pPr>
            <w:r w:rsidRPr="00B63EBA">
              <w:t>Cumplimiento con los</w:t>
            </w:r>
            <w:r w:rsidRPr="00B63EBA">
              <w:rPr>
                <w:spacing w:val="1"/>
              </w:rPr>
              <w:t xml:space="preserve"> </w:t>
            </w:r>
            <w:r w:rsidRPr="00B63EBA">
              <w:t>trabajos</w:t>
            </w:r>
            <w:r w:rsidRPr="00B63EBA">
              <w:rPr>
                <w:spacing w:val="-5"/>
              </w:rPr>
              <w:t xml:space="preserve"> </w:t>
            </w:r>
            <w:r w:rsidRPr="00B63EBA">
              <w:t>en</w:t>
            </w:r>
            <w:r w:rsidRPr="00B63EBA">
              <w:rPr>
                <w:spacing w:val="-3"/>
              </w:rPr>
              <w:t xml:space="preserve"> </w:t>
            </w:r>
            <w:r w:rsidRPr="00B63EBA">
              <w:t>tiempo</w:t>
            </w:r>
            <w:r w:rsidRPr="00B63EBA">
              <w:rPr>
                <w:spacing w:val="-5"/>
              </w:rPr>
              <w:t xml:space="preserve"> </w:t>
            </w:r>
            <w:r w:rsidRPr="00B63EBA">
              <w:t>y</w:t>
            </w:r>
            <w:r w:rsidRPr="00B63EBA">
              <w:rPr>
                <w:spacing w:val="-3"/>
              </w:rPr>
              <w:t xml:space="preserve"> </w:t>
            </w:r>
            <w:r w:rsidRPr="00B63EBA">
              <w:t>forma</w:t>
            </w:r>
          </w:p>
        </w:tc>
        <w:tc>
          <w:tcPr>
            <w:tcW w:w="901" w:type="pct"/>
          </w:tcPr>
          <w:p w14:paraId="2C463540" w14:textId="77777777" w:rsidR="00446783" w:rsidRPr="00B63EBA" w:rsidRDefault="00446783" w:rsidP="00F46F34">
            <w:pPr>
              <w:pStyle w:val="TableParagraph"/>
              <w:spacing w:before="91" w:line="360" w:lineRule="auto"/>
              <w:ind w:left="68" w:right="156"/>
            </w:pPr>
            <w:r w:rsidRPr="00B63EBA">
              <w:t>Media:</w:t>
            </w:r>
            <w:r w:rsidRPr="00B63EBA">
              <w:rPr>
                <w:spacing w:val="-1"/>
              </w:rPr>
              <w:t xml:space="preserve"> </w:t>
            </w:r>
            <w:r w:rsidRPr="00B63EBA">
              <w:t>Realizan</w:t>
            </w:r>
            <w:r w:rsidRPr="00B63EBA">
              <w:rPr>
                <w:spacing w:val="1"/>
              </w:rPr>
              <w:t xml:space="preserve"> </w:t>
            </w:r>
            <w:r w:rsidRPr="00B63EBA">
              <w:t>trabajos</w:t>
            </w:r>
            <w:r w:rsidRPr="00B63EBA">
              <w:rPr>
                <w:spacing w:val="1"/>
              </w:rPr>
              <w:t xml:space="preserve"> </w:t>
            </w:r>
            <w:r w:rsidRPr="00B63EBA">
              <w:t>eléctricos</w:t>
            </w:r>
            <w:r w:rsidRPr="00B63EBA">
              <w:rPr>
                <w:spacing w:val="-10"/>
              </w:rPr>
              <w:t xml:space="preserve"> </w:t>
            </w:r>
            <w:r w:rsidRPr="00B63EBA">
              <w:t>según</w:t>
            </w:r>
            <w:r w:rsidRPr="00B63EBA">
              <w:rPr>
                <w:spacing w:val="-7"/>
              </w:rPr>
              <w:t xml:space="preserve"> </w:t>
            </w:r>
            <w:r w:rsidRPr="00B63EBA">
              <w:t>especificaciones</w:t>
            </w:r>
            <w:r w:rsidRPr="00B63EBA">
              <w:rPr>
                <w:spacing w:val="-47"/>
              </w:rPr>
              <w:t xml:space="preserve"> </w:t>
            </w:r>
            <w:r w:rsidRPr="00B63EBA">
              <w:t>técnicas</w:t>
            </w:r>
          </w:p>
        </w:tc>
        <w:tc>
          <w:tcPr>
            <w:tcW w:w="947" w:type="pct"/>
          </w:tcPr>
          <w:p w14:paraId="1C759C36" w14:textId="77777777" w:rsidR="00446783" w:rsidRPr="00B63EBA" w:rsidRDefault="00446783" w:rsidP="00F46F34">
            <w:pPr>
              <w:pStyle w:val="TableParagraph"/>
            </w:pPr>
          </w:p>
          <w:p w14:paraId="66F693CA" w14:textId="77777777" w:rsidR="00446783" w:rsidRPr="00B63EBA" w:rsidRDefault="00446783" w:rsidP="00F46F34">
            <w:pPr>
              <w:pStyle w:val="TableParagraph"/>
              <w:spacing w:before="184"/>
              <w:ind w:left="67"/>
            </w:pPr>
            <w:r w:rsidRPr="00B63EBA">
              <w:t>Cuando es</w:t>
            </w:r>
            <w:r w:rsidRPr="00B63EBA">
              <w:rPr>
                <w:spacing w:val="-2"/>
              </w:rPr>
              <w:t xml:space="preserve"> </w:t>
            </w:r>
            <w:r w:rsidRPr="00B63EBA">
              <w:t>requerido</w:t>
            </w:r>
          </w:p>
        </w:tc>
      </w:tr>
      <w:tr w:rsidR="00C6462E" w:rsidRPr="00B63EBA" w14:paraId="5D30CAA7" w14:textId="77777777" w:rsidTr="00C6462E">
        <w:trPr>
          <w:trHeight w:val="1214"/>
        </w:trPr>
        <w:tc>
          <w:tcPr>
            <w:tcW w:w="615" w:type="pct"/>
          </w:tcPr>
          <w:p w14:paraId="731867B0" w14:textId="77777777" w:rsidR="00446783" w:rsidRPr="00B63EBA" w:rsidRDefault="00446783" w:rsidP="00F46F34">
            <w:pPr>
              <w:pStyle w:val="TableParagraph"/>
              <w:spacing w:before="4"/>
            </w:pPr>
          </w:p>
          <w:p w14:paraId="0A4ECF44" w14:textId="77777777" w:rsidR="00446783" w:rsidRPr="00B63EBA" w:rsidRDefault="00446783" w:rsidP="00F46F34">
            <w:pPr>
              <w:pStyle w:val="TableParagraph"/>
              <w:ind w:left="69"/>
            </w:pPr>
            <w:r w:rsidRPr="00B63EBA">
              <w:t>Pintor</w:t>
            </w:r>
          </w:p>
        </w:tc>
        <w:tc>
          <w:tcPr>
            <w:tcW w:w="1032" w:type="pct"/>
          </w:tcPr>
          <w:p w14:paraId="0C720ECA" w14:textId="77777777" w:rsidR="00446783" w:rsidRPr="00B63EBA" w:rsidRDefault="00446783" w:rsidP="00F46F34">
            <w:pPr>
              <w:pStyle w:val="TableParagraph"/>
              <w:spacing w:before="60" w:line="362" w:lineRule="auto"/>
              <w:ind w:left="69" w:right="528"/>
            </w:pPr>
            <w:r w:rsidRPr="00B63EBA">
              <w:t>Recibe</w:t>
            </w:r>
            <w:r w:rsidRPr="00B63EBA">
              <w:rPr>
                <w:spacing w:val="-5"/>
              </w:rPr>
              <w:t xml:space="preserve"> </w:t>
            </w:r>
            <w:r w:rsidRPr="00B63EBA">
              <w:t>trabajo</w:t>
            </w:r>
            <w:r w:rsidRPr="00B63EBA">
              <w:rPr>
                <w:spacing w:val="-4"/>
              </w:rPr>
              <w:t xml:space="preserve"> </w:t>
            </w:r>
            <w:r w:rsidRPr="00B63EBA">
              <w:t>solicitado</w:t>
            </w:r>
            <w:r w:rsidRPr="00B63EBA">
              <w:rPr>
                <w:spacing w:val="-3"/>
              </w:rPr>
              <w:t xml:space="preserve"> </w:t>
            </w:r>
            <w:r w:rsidRPr="00B63EBA">
              <w:t>del</w:t>
            </w:r>
            <w:r w:rsidRPr="00B63EBA">
              <w:rPr>
                <w:spacing w:val="-5"/>
              </w:rPr>
              <w:t xml:space="preserve"> </w:t>
            </w:r>
            <w:r w:rsidRPr="00B63EBA">
              <w:t>Ing.</w:t>
            </w:r>
            <w:r w:rsidRPr="00B63EBA">
              <w:rPr>
                <w:spacing w:val="-47"/>
              </w:rPr>
              <w:t xml:space="preserve"> </w:t>
            </w:r>
            <w:r w:rsidRPr="00B63EBA">
              <w:t>Civil.</w:t>
            </w:r>
          </w:p>
          <w:p w14:paraId="0EAE1FDF" w14:textId="77777777" w:rsidR="00446783" w:rsidRPr="00B63EBA" w:rsidRDefault="00446783" w:rsidP="00F46F34">
            <w:pPr>
              <w:pStyle w:val="TableParagraph"/>
              <w:spacing w:before="55"/>
              <w:ind w:left="69"/>
            </w:pPr>
            <w:r w:rsidRPr="00B63EBA">
              <w:t>Informe</w:t>
            </w:r>
            <w:r w:rsidRPr="00B63EBA">
              <w:rPr>
                <w:spacing w:val="-2"/>
              </w:rPr>
              <w:t xml:space="preserve"> </w:t>
            </w:r>
            <w:r w:rsidRPr="00B63EBA">
              <w:t>avance</w:t>
            </w:r>
            <w:r w:rsidRPr="00B63EBA">
              <w:rPr>
                <w:spacing w:val="-3"/>
              </w:rPr>
              <w:t xml:space="preserve"> </w:t>
            </w:r>
            <w:r w:rsidRPr="00B63EBA">
              <w:t>de</w:t>
            </w:r>
            <w:r w:rsidRPr="00B63EBA">
              <w:rPr>
                <w:spacing w:val="-1"/>
              </w:rPr>
              <w:t xml:space="preserve"> </w:t>
            </w:r>
            <w:r w:rsidRPr="00B63EBA">
              <w:t>trabajo de</w:t>
            </w:r>
            <w:r w:rsidRPr="00B63EBA">
              <w:rPr>
                <w:spacing w:val="-3"/>
              </w:rPr>
              <w:t xml:space="preserve"> </w:t>
            </w:r>
            <w:r w:rsidRPr="00B63EBA">
              <w:t>pintura</w:t>
            </w:r>
          </w:p>
        </w:tc>
        <w:tc>
          <w:tcPr>
            <w:tcW w:w="650" w:type="pct"/>
          </w:tcPr>
          <w:p w14:paraId="4909623D" w14:textId="77777777" w:rsidR="00446783" w:rsidRPr="00B63EBA" w:rsidRDefault="00446783" w:rsidP="00F46F34">
            <w:pPr>
              <w:pStyle w:val="TableParagraph"/>
              <w:spacing w:before="8"/>
            </w:pPr>
          </w:p>
          <w:p w14:paraId="080A88CB" w14:textId="77777777" w:rsidR="00446783" w:rsidRPr="00B63EBA" w:rsidRDefault="00446783" w:rsidP="00F46F34">
            <w:pPr>
              <w:pStyle w:val="TableParagraph"/>
              <w:spacing w:before="1" w:line="362" w:lineRule="auto"/>
              <w:ind w:left="69" w:right="175"/>
            </w:pPr>
            <w:r w:rsidRPr="00B63EBA">
              <w:t>Español/ Reunión</w:t>
            </w:r>
            <w:r w:rsidRPr="00B63EBA">
              <w:rPr>
                <w:spacing w:val="-47"/>
              </w:rPr>
              <w:t xml:space="preserve"> </w:t>
            </w:r>
            <w:r w:rsidRPr="00B63EBA">
              <w:t>en proyecto</w:t>
            </w:r>
          </w:p>
        </w:tc>
        <w:tc>
          <w:tcPr>
            <w:tcW w:w="855" w:type="pct"/>
          </w:tcPr>
          <w:p w14:paraId="172E83EE" w14:textId="77777777" w:rsidR="00446783" w:rsidRPr="00B63EBA" w:rsidRDefault="00446783" w:rsidP="00F46F34">
            <w:pPr>
              <w:pStyle w:val="TableParagraph"/>
              <w:spacing w:before="8"/>
            </w:pPr>
          </w:p>
          <w:p w14:paraId="6E87ED11" w14:textId="77777777" w:rsidR="00446783" w:rsidRPr="00B63EBA" w:rsidRDefault="00446783" w:rsidP="00F46F34">
            <w:pPr>
              <w:pStyle w:val="TableParagraph"/>
              <w:spacing w:before="1" w:line="362" w:lineRule="auto"/>
              <w:ind w:left="68" w:right="272"/>
            </w:pPr>
            <w:r w:rsidRPr="00B63EBA">
              <w:t>Cumplimiento con los</w:t>
            </w:r>
            <w:r w:rsidRPr="00B63EBA">
              <w:rPr>
                <w:spacing w:val="1"/>
              </w:rPr>
              <w:t xml:space="preserve"> </w:t>
            </w:r>
            <w:r w:rsidRPr="00B63EBA">
              <w:t>trabajos</w:t>
            </w:r>
            <w:r w:rsidRPr="00B63EBA">
              <w:rPr>
                <w:spacing w:val="-5"/>
              </w:rPr>
              <w:t xml:space="preserve"> </w:t>
            </w:r>
            <w:r w:rsidRPr="00B63EBA">
              <w:t>en</w:t>
            </w:r>
            <w:r w:rsidRPr="00B63EBA">
              <w:rPr>
                <w:spacing w:val="-3"/>
              </w:rPr>
              <w:t xml:space="preserve"> </w:t>
            </w:r>
            <w:r w:rsidRPr="00B63EBA">
              <w:t>tiempo</w:t>
            </w:r>
            <w:r w:rsidRPr="00B63EBA">
              <w:rPr>
                <w:spacing w:val="-5"/>
              </w:rPr>
              <w:t xml:space="preserve"> </w:t>
            </w:r>
            <w:r w:rsidRPr="00B63EBA">
              <w:t>y</w:t>
            </w:r>
            <w:r w:rsidRPr="00B63EBA">
              <w:rPr>
                <w:spacing w:val="-3"/>
              </w:rPr>
              <w:t xml:space="preserve"> </w:t>
            </w:r>
            <w:r w:rsidRPr="00B63EBA">
              <w:t>forma</w:t>
            </w:r>
          </w:p>
        </w:tc>
        <w:tc>
          <w:tcPr>
            <w:tcW w:w="901" w:type="pct"/>
          </w:tcPr>
          <w:p w14:paraId="6F9E9A70" w14:textId="77777777" w:rsidR="00446783" w:rsidRPr="00B63EBA" w:rsidRDefault="00446783" w:rsidP="00F46F34">
            <w:pPr>
              <w:pStyle w:val="TableParagraph"/>
              <w:spacing w:before="89" w:line="360" w:lineRule="auto"/>
              <w:ind w:left="68" w:right="339"/>
            </w:pPr>
            <w:r w:rsidRPr="00B63EBA">
              <w:t>Media: Realizan trabajos de</w:t>
            </w:r>
            <w:r w:rsidRPr="00B63EBA">
              <w:rPr>
                <w:spacing w:val="1"/>
              </w:rPr>
              <w:t xml:space="preserve"> </w:t>
            </w:r>
            <w:r w:rsidRPr="00B63EBA">
              <w:t>pintura según especificaciones</w:t>
            </w:r>
            <w:r w:rsidRPr="00B63EBA">
              <w:rPr>
                <w:spacing w:val="-48"/>
              </w:rPr>
              <w:t xml:space="preserve"> </w:t>
            </w:r>
            <w:r w:rsidRPr="00B63EBA">
              <w:lastRenderedPageBreak/>
              <w:t>técnicas</w:t>
            </w:r>
          </w:p>
        </w:tc>
        <w:tc>
          <w:tcPr>
            <w:tcW w:w="947" w:type="pct"/>
          </w:tcPr>
          <w:p w14:paraId="32979EDE" w14:textId="77777777" w:rsidR="00446783" w:rsidRPr="00B63EBA" w:rsidRDefault="00446783" w:rsidP="00F46F34">
            <w:pPr>
              <w:pStyle w:val="TableParagraph"/>
            </w:pPr>
          </w:p>
          <w:p w14:paraId="7DB67EF0" w14:textId="77777777" w:rsidR="00446783" w:rsidRPr="00B63EBA" w:rsidRDefault="00446783" w:rsidP="00F46F34">
            <w:pPr>
              <w:pStyle w:val="TableParagraph"/>
              <w:spacing w:before="182"/>
              <w:ind w:left="67"/>
            </w:pPr>
            <w:r w:rsidRPr="00B63EBA">
              <w:t>Cuando es</w:t>
            </w:r>
            <w:r w:rsidRPr="00B63EBA">
              <w:rPr>
                <w:spacing w:val="-2"/>
              </w:rPr>
              <w:t xml:space="preserve"> </w:t>
            </w:r>
            <w:r w:rsidRPr="00B63EBA">
              <w:t>requerido</w:t>
            </w:r>
          </w:p>
        </w:tc>
      </w:tr>
      <w:bookmarkEnd w:id="579"/>
      <w:tr w:rsidR="00C6462E" w14:paraId="47FA6D7D" w14:textId="77777777" w:rsidTr="00C6462E">
        <w:trPr>
          <w:trHeight w:val="1559"/>
        </w:trPr>
        <w:tc>
          <w:tcPr>
            <w:tcW w:w="615" w:type="pct"/>
          </w:tcPr>
          <w:p w14:paraId="35D70099" w14:textId="77777777" w:rsidR="00446783" w:rsidRPr="00C6462E" w:rsidRDefault="00446783" w:rsidP="00F46F34">
            <w:pPr>
              <w:pStyle w:val="TableParagraph"/>
            </w:pPr>
          </w:p>
          <w:p w14:paraId="143EBFC8" w14:textId="77777777" w:rsidR="00446783" w:rsidRPr="00C6462E" w:rsidRDefault="00446783" w:rsidP="00F46F34">
            <w:pPr>
              <w:pStyle w:val="TableParagraph"/>
              <w:spacing w:before="142"/>
              <w:ind w:left="69"/>
            </w:pPr>
            <w:r w:rsidRPr="00C6462E">
              <w:t>Jardinero</w:t>
            </w:r>
          </w:p>
        </w:tc>
        <w:tc>
          <w:tcPr>
            <w:tcW w:w="1032" w:type="pct"/>
          </w:tcPr>
          <w:p w14:paraId="46501919" w14:textId="77777777" w:rsidR="00446783" w:rsidRPr="00C6462E" w:rsidRDefault="00446783" w:rsidP="00F46F34">
            <w:pPr>
              <w:pStyle w:val="TableParagraph"/>
              <w:spacing w:before="60" w:line="360" w:lineRule="auto"/>
              <w:ind w:left="69" w:right="528"/>
            </w:pPr>
            <w:r w:rsidRPr="00C6462E">
              <w:t>Recibe</w:t>
            </w:r>
            <w:r w:rsidRPr="00C6462E">
              <w:rPr>
                <w:spacing w:val="-5"/>
              </w:rPr>
              <w:t xml:space="preserve"> </w:t>
            </w:r>
            <w:r w:rsidRPr="00C6462E">
              <w:t>trabajo</w:t>
            </w:r>
            <w:r w:rsidRPr="00C6462E">
              <w:rPr>
                <w:spacing w:val="-4"/>
              </w:rPr>
              <w:t xml:space="preserve"> </w:t>
            </w:r>
            <w:r w:rsidRPr="00C6462E">
              <w:t>solicitado</w:t>
            </w:r>
            <w:r w:rsidRPr="00C6462E">
              <w:rPr>
                <w:spacing w:val="-3"/>
              </w:rPr>
              <w:t xml:space="preserve"> </w:t>
            </w:r>
            <w:r w:rsidRPr="00C6462E">
              <w:t>del</w:t>
            </w:r>
            <w:r w:rsidRPr="00C6462E">
              <w:rPr>
                <w:spacing w:val="-5"/>
              </w:rPr>
              <w:t xml:space="preserve"> </w:t>
            </w:r>
            <w:r w:rsidRPr="00C6462E">
              <w:t>Ing.</w:t>
            </w:r>
            <w:r w:rsidRPr="00C6462E">
              <w:rPr>
                <w:spacing w:val="-47"/>
              </w:rPr>
              <w:t xml:space="preserve"> </w:t>
            </w:r>
            <w:r w:rsidRPr="00C6462E">
              <w:t>Civil.</w:t>
            </w:r>
          </w:p>
          <w:p w14:paraId="09DFABD4" w14:textId="77777777" w:rsidR="00446783" w:rsidRPr="00C6462E" w:rsidRDefault="00446783" w:rsidP="00F46F34">
            <w:pPr>
              <w:pStyle w:val="TableParagraph"/>
              <w:spacing w:before="59" w:line="360" w:lineRule="auto"/>
              <w:ind w:left="69" w:right="845"/>
            </w:pPr>
            <w:r w:rsidRPr="00C6462E">
              <w:t>Informe</w:t>
            </w:r>
            <w:r w:rsidRPr="00C6462E">
              <w:rPr>
                <w:spacing w:val="-4"/>
              </w:rPr>
              <w:t xml:space="preserve"> </w:t>
            </w:r>
            <w:r w:rsidRPr="00C6462E">
              <w:t>avance</w:t>
            </w:r>
            <w:r w:rsidRPr="00C6462E">
              <w:rPr>
                <w:spacing w:val="-6"/>
              </w:rPr>
              <w:t xml:space="preserve"> </w:t>
            </w:r>
            <w:r w:rsidRPr="00C6462E">
              <w:t>de</w:t>
            </w:r>
            <w:r w:rsidRPr="00C6462E">
              <w:rPr>
                <w:spacing w:val="-4"/>
              </w:rPr>
              <w:t xml:space="preserve"> </w:t>
            </w:r>
            <w:r w:rsidRPr="00C6462E">
              <w:t>trabajo</w:t>
            </w:r>
            <w:r w:rsidRPr="00C6462E">
              <w:rPr>
                <w:spacing w:val="-3"/>
              </w:rPr>
              <w:t xml:space="preserve"> </w:t>
            </w:r>
            <w:r w:rsidRPr="00C6462E">
              <w:t>de</w:t>
            </w:r>
            <w:r w:rsidRPr="00C6462E">
              <w:rPr>
                <w:spacing w:val="-47"/>
              </w:rPr>
              <w:t xml:space="preserve"> </w:t>
            </w:r>
            <w:r w:rsidRPr="00C6462E">
              <w:t>jardinería</w:t>
            </w:r>
          </w:p>
        </w:tc>
        <w:tc>
          <w:tcPr>
            <w:tcW w:w="650" w:type="pct"/>
          </w:tcPr>
          <w:p w14:paraId="64CF8C07" w14:textId="77777777" w:rsidR="00446783" w:rsidRPr="00C6462E" w:rsidRDefault="00446783" w:rsidP="00F46F34">
            <w:pPr>
              <w:pStyle w:val="TableParagraph"/>
            </w:pPr>
          </w:p>
          <w:p w14:paraId="093BC23C" w14:textId="77777777" w:rsidR="00446783" w:rsidRPr="00C6462E" w:rsidRDefault="00446783" w:rsidP="00F46F34">
            <w:pPr>
              <w:pStyle w:val="TableParagraph"/>
              <w:spacing w:before="181" w:line="360" w:lineRule="auto"/>
              <w:ind w:left="69" w:right="175"/>
            </w:pPr>
            <w:r w:rsidRPr="00C6462E">
              <w:t>Español/ Reunión</w:t>
            </w:r>
            <w:r w:rsidRPr="00C6462E">
              <w:rPr>
                <w:spacing w:val="-47"/>
              </w:rPr>
              <w:t xml:space="preserve"> </w:t>
            </w:r>
            <w:r w:rsidRPr="00C6462E">
              <w:t>en proyecto</w:t>
            </w:r>
          </w:p>
        </w:tc>
        <w:tc>
          <w:tcPr>
            <w:tcW w:w="855" w:type="pct"/>
          </w:tcPr>
          <w:p w14:paraId="54973B88" w14:textId="77777777" w:rsidR="00446783" w:rsidRPr="00C6462E" w:rsidRDefault="00446783" w:rsidP="00F46F34">
            <w:pPr>
              <w:pStyle w:val="TableParagraph"/>
            </w:pPr>
          </w:p>
          <w:p w14:paraId="48D3B20A" w14:textId="77777777" w:rsidR="00446783" w:rsidRPr="00C6462E" w:rsidRDefault="00446783" w:rsidP="00F46F34">
            <w:pPr>
              <w:pStyle w:val="TableParagraph"/>
              <w:spacing w:before="181" w:line="360" w:lineRule="auto"/>
              <w:ind w:left="68" w:right="272"/>
            </w:pPr>
            <w:r w:rsidRPr="00C6462E">
              <w:t>Cumplimiento con los</w:t>
            </w:r>
            <w:r w:rsidRPr="00C6462E">
              <w:rPr>
                <w:spacing w:val="1"/>
              </w:rPr>
              <w:t xml:space="preserve"> </w:t>
            </w:r>
            <w:r w:rsidRPr="00C6462E">
              <w:t>trabajos</w:t>
            </w:r>
            <w:r w:rsidRPr="00C6462E">
              <w:rPr>
                <w:spacing w:val="-5"/>
              </w:rPr>
              <w:t xml:space="preserve"> </w:t>
            </w:r>
            <w:r w:rsidRPr="00C6462E">
              <w:t>en</w:t>
            </w:r>
            <w:r w:rsidRPr="00C6462E">
              <w:rPr>
                <w:spacing w:val="-3"/>
              </w:rPr>
              <w:t xml:space="preserve"> </w:t>
            </w:r>
            <w:r w:rsidRPr="00C6462E">
              <w:t>tiempo</w:t>
            </w:r>
            <w:r w:rsidRPr="00C6462E">
              <w:rPr>
                <w:spacing w:val="-5"/>
              </w:rPr>
              <w:t xml:space="preserve"> </w:t>
            </w:r>
            <w:r w:rsidRPr="00C6462E">
              <w:t>y</w:t>
            </w:r>
            <w:r w:rsidRPr="00C6462E">
              <w:rPr>
                <w:spacing w:val="-3"/>
              </w:rPr>
              <w:t xml:space="preserve"> </w:t>
            </w:r>
            <w:r w:rsidRPr="00C6462E">
              <w:t>forma</w:t>
            </w:r>
          </w:p>
        </w:tc>
        <w:tc>
          <w:tcPr>
            <w:tcW w:w="901" w:type="pct"/>
          </w:tcPr>
          <w:p w14:paraId="7C61F71B" w14:textId="77777777" w:rsidR="00446783" w:rsidRPr="00C6462E" w:rsidRDefault="00446783" w:rsidP="00F46F34">
            <w:pPr>
              <w:pStyle w:val="TableParagraph"/>
              <w:spacing w:before="60" w:line="360" w:lineRule="auto"/>
              <w:ind w:left="68" w:right="154"/>
            </w:pPr>
            <w:r w:rsidRPr="00C6462E">
              <w:t>Media: Realizan trabajos de</w:t>
            </w:r>
            <w:r w:rsidRPr="00C6462E">
              <w:rPr>
                <w:spacing w:val="1"/>
              </w:rPr>
              <w:t xml:space="preserve"> </w:t>
            </w:r>
            <w:r w:rsidRPr="00C6462E">
              <w:t>jardinería</w:t>
            </w:r>
            <w:r w:rsidRPr="00C6462E">
              <w:rPr>
                <w:spacing w:val="-8"/>
              </w:rPr>
              <w:t xml:space="preserve"> </w:t>
            </w:r>
            <w:r w:rsidRPr="00C6462E">
              <w:t>según</w:t>
            </w:r>
            <w:r w:rsidRPr="00C6462E">
              <w:rPr>
                <w:spacing w:val="-7"/>
              </w:rPr>
              <w:t xml:space="preserve"> </w:t>
            </w:r>
            <w:r w:rsidRPr="00C6462E">
              <w:t>especificaciones</w:t>
            </w:r>
            <w:r w:rsidRPr="00C6462E">
              <w:rPr>
                <w:spacing w:val="-47"/>
              </w:rPr>
              <w:t xml:space="preserve"> </w:t>
            </w:r>
            <w:r w:rsidRPr="00C6462E">
              <w:t>técnicas</w:t>
            </w:r>
          </w:p>
        </w:tc>
        <w:tc>
          <w:tcPr>
            <w:tcW w:w="947" w:type="pct"/>
          </w:tcPr>
          <w:p w14:paraId="5551BFF7" w14:textId="77777777" w:rsidR="00446783" w:rsidRPr="00C6462E" w:rsidRDefault="00446783" w:rsidP="00F46F34">
            <w:pPr>
              <w:pStyle w:val="TableParagraph"/>
            </w:pPr>
          </w:p>
          <w:p w14:paraId="3C3E5BFE" w14:textId="77777777" w:rsidR="00446783" w:rsidRPr="00C6462E" w:rsidRDefault="00446783" w:rsidP="00F46F34">
            <w:pPr>
              <w:pStyle w:val="TableParagraph"/>
              <w:spacing w:before="9"/>
            </w:pPr>
          </w:p>
          <w:p w14:paraId="3F5C0361" w14:textId="77777777" w:rsidR="00446783" w:rsidRPr="00C6462E" w:rsidRDefault="00446783" w:rsidP="00F46F34">
            <w:pPr>
              <w:pStyle w:val="TableParagraph"/>
              <w:ind w:left="67"/>
            </w:pPr>
            <w:r w:rsidRPr="00C6462E">
              <w:t>Cuando es</w:t>
            </w:r>
            <w:r w:rsidRPr="00C6462E">
              <w:rPr>
                <w:spacing w:val="-2"/>
              </w:rPr>
              <w:t xml:space="preserve"> </w:t>
            </w:r>
            <w:r w:rsidRPr="00C6462E">
              <w:t>requerido</w:t>
            </w:r>
          </w:p>
        </w:tc>
      </w:tr>
      <w:tr w:rsidR="00C6462E" w14:paraId="79A37CCD" w14:textId="77777777" w:rsidTr="00C6462E">
        <w:trPr>
          <w:trHeight w:val="2431"/>
        </w:trPr>
        <w:tc>
          <w:tcPr>
            <w:tcW w:w="615" w:type="pct"/>
          </w:tcPr>
          <w:p w14:paraId="508B6A87" w14:textId="77777777" w:rsidR="00446783" w:rsidRPr="00C6462E" w:rsidRDefault="00446783" w:rsidP="00F46F34">
            <w:pPr>
              <w:pStyle w:val="TableParagraph"/>
            </w:pPr>
          </w:p>
          <w:p w14:paraId="0F829935" w14:textId="77777777" w:rsidR="00446783" w:rsidRPr="00C6462E" w:rsidRDefault="00446783" w:rsidP="00F46F34">
            <w:pPr>
              <w:pStyle w:val="TableParagraph"/>
              <w:spacing w:before="163" w:line="360" w:lineRule="auto"/>
              <w:ind w:left="69" w:right="326"/>
            </w:pPr>
            <w:r w:rsidRPr="00C6462E">
              <w:t>Proveedores</w:t>
            </w:r>
            <w:r w:rsidRPr="00C6462E">
              <w:rPr>
                <w:spacing w:val="-47"/>
              </w:rPr>
              <w:t xml:space="preserve"> </w:t>
            </w:r>
            <w:r w:rsidRPr="00C6462E">
              <w:t>Formales</w:t>
            </w:r>
          </w:p>
        </w:tc>
        <w:tc>
          <w:tcPr>
            <w:tcW w:w="1032" w:type="pct"/>
          </w:tcPr>
          <w:p w14:paraId="203C49C4" w14:textId="77777777" w:rsidR="00446783" w:rsidRPr="00C6462E" w:rsidRDefault="00446783" w:rsidP="00F46F34">
            <w:pPr>
              <w:pStyle w:val="TableParagraph"/>
              <w:spacing w:before="61" w:line="422" w:lineRule="auto"/>
              <w:ind w:left="69" w:right="1027"/>
            </w:pPr>
            <w:r w:rsidRPr="00C6462E">
              <w:t>Realizar cotizaciones</w:t>
            </w:r>
            <w:r w:rsidRPr="00C6462E">
              <w:rPr>
                <w:spacing w:val="1"/>
              </w:rPr>
              <w:t xml:space="preserve"> </w:t>
            </w:r>
            <w:r w:rsidRPr="00C6462E">
              <w:t>Recibir</w:t>
            </w:r>
            <w:r w:rsidRPr="00C6462E">
              <w:rPr>
                <w:spacing w:val="-5"/>
              </w:rPr>
              <w:t xml:space="preserve"> </w:t>
            </w:r>
            <w:r w:rsidRPr="00C6462E">
              <w:t>órdenes</w:t>
            </w:r>
            <w:r w:rsidRPr="00C6462E">
              <w:rPr>
                <w:spacing w:val="-6"/>
              </w:rPr>
              <w:t xml:space="preserve"> </w:t>
            </w:r>
            <w:r w:rsidRPr="00C6462E">
              <w:t>de</w:t>
            </w:r>
            <w:r w:rsidRPr="00C6462E">
              <w:rPr>
                <w:spacing w:val="-5"/>
              </w:rPr>
              <w:t xml:space="preserve"> </w:t>
            </w:r>
            <w:r w:rsidRPr="00C6462E">
              <w:t>compra</w:t>
            </w:r>
          </w:p>
          <w:p w14:paraId="43E6B0EE" w14:textId="77777777" w:rsidR="00446783" w:rsidRPr="00C6462E" w:rsidRDefault="00446783" w:rsidP="00F46F34">
            <w:pPr>
              <w:pStyle w:val="TableParagraph"/>
              <w:spacing w:before="1" w:line="420" w:lineRule="auto"/>
              <w:ind w:left="69" w:right="128"/>
            </w:pPr>
            <w:r w:rsidRPr="00C6462E">
              <w:t>Enviar</w:t>
            </w:r>
            <w:r w:rsidRPr="00C6462E">
              <w:rPr>
                <w:spacing w:val="-2"/>
              </w:rPr>
              <w:t xml:space="preserve"> </w:t>
            </w:r>
            <w:r w:rsidRPr="00C6462E">
              <w:t>informe</w:t>
            </w:r>
            <w:r w:rsidRPr="00C6462E">
              <w:rPr>
                <w:spacing w:val="-4"/>
              </w:rPr>
              <w:t xml:space="preserve"> </w:t>
            </w:r>
            <w:r w:rsidRPr="00C6462E">
              <w:t>de</w:t>
            </w:r>
            <w:r w:rsidRPr="00C6462E">
              <w:rPr>
                <w:spacing w:val="-2"/>
              </w:rPr>
              <w:t xml:space="preserve"> </w:t>
            </w:r>
            <w:r w:rsidRPr="00C6462E">
              <w:t>facturas</w:t>
            </w:r>
            <w:r w:rsidRPr="00C6462E">
              <w:rPr>
                <w:spacing w:val="-3"/>
              </w:rPr>
              <w:t xml:space="preserve"> </w:t>
            </w:r>
            <w:r w:rsidRPr="00C6462E">
              <w:t>pendientes</w:t>
            </w:r>
            <w:r w:rsidRPr="00C6462E">
              <w:rPr>
                <w:spacing w:val="-47"/>
              </w:rPr>
              <w:t xml:space="preserve"> </w:t>
            </w:r>
            <w:r w:rsidRPr="00C6462E">
              <w:t>Recepción pagos</w:t>
            </w:r>
          </w:p>
          <w:p w14:paraId="041E744E" w14:textId="235193D5" w:rsidR="00446783" w:rsidRPr="00C6462E" w:rsidRDefault="00446783" w:rsidP="00F46F34">
            <w:pPr>
              <w:pStyle w:val="TableParagraph"/>
              <w:spacing w:before="4" w:line="360" w:lineRule="auto"/>
              <w:ind w:left="69" w:right="154"/>
            </w:pPr>
          </w:p>
        </w:tc>
        <w:tc>
          <w:tcPr>
            <w:tcW w:w="650" w:type="pct"/>
          </w:tcPr>
          <w:p w14:paraId="1F607FA6" w14:textId="77777777" w:rsidR="00446783" w:rsidRPr="00C6462E" w:rsidRDefault="00446783" w:rsidP="00F46F34">
            <w:pPr>
              <w:pStyle w:val="TableParagraph"/>
            </w:pPr>
          </w:p>
          <w:p w14:paraId="540DB654" w14:textId="77777777" w:rsidR="00446783" w:rsidRPr="00C6462E" w:rsidRDefault="00446783" w:rsidP="00F46F34">
            <w:pPr>
              <w:pStyle w:val="TableParagraph"/>
            </w:pPr>
          </w:p>
          <w:p w14:paraId="2D18A91B" w14:textId="77777777" w:rsidR="00446783" w:rsidRPr="00C6462E" w:rsidRDefault="00446783" w:rsidP="00F46F34">
            <w:pPr>
              <w:pStyle w:val="TableParagraph"/>
            </w:pPr>
          </w:p>
          <w:p w14:paraId="261C3C90" w14:textId="77777777" w:rsidR="00446783" w:rsidRPr="00C6462E" w:rsidRDefault="00446783" w:rsidP="00F46F34">
            <w:pPr>
              <w:pStyle w:val="TableParagraph"/>
              <w:spacing w:before="7"/>
            </w:pPr>
          </w:p>
          <w:p w14:paraId="244C2C4B" w14:textId="77777777" w:rsidR="00446783" w:rsidRPr="00C6462E" w:rsidRDefault="00446783" w:rsidP="00F46F34">
            <w:pPr>
              <w:pStyle w:val="TableParagraph"/>
              <w:ind w:left="69"/>
            </w:pPr>
            <w:r w:rsidRPr="00C6462E">
              <w:t>Español/Escrito</w:t>
            </w:r>
          </w:p>
        </w:tc>
        <w:tc>
          <w:tcPr>
            <w:tcW w:w="855" w:type="pct"/>
          </w:tcPr>
          <w:p w14:paraId="194BF3C5" w14:textId="77777777" w:rsidR="00446783" w:rsidRPr="00C6462E" w:rsidRDefault="00446783" w:rsidP="00F46F34">
            <w:pPr>
              <w:pStyle w:val="TableParagraph"/>
            </w:pPr>
          </w:p>
          <w:p w14:paraId="11D37ABA" w14:textId="77777777" w:rsidR="00446783" w:rsidRPr="00C6462E" w:rsidRDefault="00446783" w:rsidP="00F46F34">
            <w:pPr>
              <w:pStyle w:val="TableParagraph"/>
            </w:pPr>
          </w:p>
          <w:p w14:paraId="7917E0D9" w14:textId="77777777" w:rsidR="00446783" w:rsidRPr="00C6462E" w:rsidRDefault="00446783" w:rsidP="00F46F34">
            <w:pPr>
              <w:pStyle w:val="TableParagraph"/>
              <w:spacing w:before="9"/>
            </w:pPr>
          </w:p>
          <w:p w14:paraId="2419D647" w14:textId="77777777" w:rsidR="00446783" w:rsidRPr="00C6462E" w:rsidRDefault="00446783" w:rsidP="00F46F34">
            <w:pPr>
              <w:pStyle w:val="TableParagraph"/>
              <w:spacing w:line="357" w:lineRule="auto"/>
              <w:ind w:left="68" w:right="178"/>
            </w:pPr>
            <w:r w:rsidRPr="00C6462E">
              <w:t>Necesario para contabilidad</w:t>
            </w:r>
            <w:r w:rsidRPr="00C6462E">
              <w:rPr>
                <w:spacing w:val="-47"/>
              </w:rPr>
              <w:t xml:space="preserve"> </w:t>
            </w:r>
            <w:r w:rsidRPr="00C6462E">
              <w:t>del</w:t>
            </w:r>
            <w:r w:rsidRPr="00C6462E">
              <w:rPr>
                <w:spacing w:val="-1"/>
              </w:rPr>
              <w:t xml:space="preserve"> </w:t>
            </w:r>
            <w:r w:rsidRPr="00C6462E">
              <w:t>proyecto</w:t>
            </w:r>
          </w:p>
        </w:tc>
        <w:tc>
          <w:tcPr>
            <w:tcW w:w="901" w:type="pct"/>
          </w:tcPr>
          <w:p w14:paraId="0E3E1592" w14:textId="77777777" w:rsidR="00446783" w:rsidRPr="00C6462E" w:rsidRDefault="00446783" w:rsidP="00F46F34">
            <w:pPr>
              <w:pStyle w:val="TableParagraph"/>
            </w:pPr>
          </w:p>
          <w:p w14:paraId="7ECE4938" w14:textId="77777777" w:rsidR="00446783" w:rsidRPr="00C6462E" w:rsidRDefault="00446783" w:rsidP="00F46F34">
            <w:pPr>
              <w:pStyle w:val="TableParagraph"/>
            </w:pPr>
          </w:p>
          <w:p w14:paraId="4ADBD89D" w14:textId="77777777" w:rsidR="00446783" w:rsidRPr="00C6462E" w:rsidRDefault="00446783" w:rsidP="00F46F34">
            <w:pPr>
              <w:pStyle w:val="TableParagraph"/>
              <w:spacing w:before="193" w:line="360" w:lineRule="auto"/>
              <w:ind w:left="68" w:right="208"/>
              <w:jc w:val="both"/>
            </w:pPr>
            <w:r w:rsidRPr="00C6462E">
              <w:t>Baja: Proveen lo solicitado en el</w:t>
            </w:r>
            <w:r w:rsidRPr="00C6462E">
              <w:rPr>
                <w:spacing w:val="-48"/>
              </w:rPr>
              <w:t xml:space="preserve"> </w:t>
            </w:r>
            <w:r w:rsidRPr="00C6462E">
              <w:t>proyecto según especificaciones</w:t>
            </w:r>
            <w:r w:rsidRPr="00C6462E">
              <w:rPr>
                <w:spacing w:val="-47"/>
              </w:rPr>
              <w:t xml:space="preserve"> </w:t>
            </w:r>
            <w:r w:rsidRPr="00C6462E">
              <w:t>técnicas</w:t>
            </w:r>
          </w:p>
        </w:tc>
        <w:tc>
          <w:tcPr>
            <w:tcW w:w="947" w:type="pct"/>
          </w:tcPr>
          <w:p w14:paraId="6F11CED5" w14:textId="77777777" w:rsidR="00446783" w:rsidRPr="00C6462E" w:rsidRDefault="00446783" w:rsidP="00F46F34">
            <w:pPr>
              <w:pStyle w:val="TableParagraph"/>
            </w:pPr>
          </w:p>
          <w:p w14:paraId="1938AC61" w14:textId="77777777" w:rsidR="00446783" w:rsidRPr="00C6462E" w:rsidRDefault="00446783" w:rsidP="00F46F34">
            <w:pPr>
              <w:pStyle w:val="TableParagraph"/>
            </w:pPr>
          </w:p>
          <w:p w14:paraId="2E39C767" w14:textId="77777777" w:rsidR="00446783" w:rsidRPr="00C6462E" w:rsidRDefault="00446783" w:rsidP="00F46F34">
            <w:pPr>
              <w:pStyle w:val="TableParagraph"/>
              <w:spacing w:before="193" w:line="360" w:lineRule="auto"/>
              <w:ind w:left="67" w:right="103"/>
            </w:pPr>
            <w:r w:rsidRPr="00C6462E">
              <w:t>Cada compra de</w:t>
            </w:r>
            <w:r w:rsidRPr="00C6462E">
              <w:rPr>
                <w:spacing w:val="1"/>
              </w:rPr>
              <w:t xml:space="preserve"> </w:t>
            </w:r>
            <w:r w:rsidRPr="00C6462E">
              <w:t>material o solicitud de</w:t>
            </w:r>
            <w:r w:rsidRPr="00C6462E">
              <w:rPr>
                <w:spacing w:val="-47"/>
              </w:rPr>
              <w:t xml:space="preserve"> </w:t>
            </w:r>
            <w:r w:rsidRPr="00C6462E">
              <w:t>servicio</w:t>
            </w:r>
          </w:p>
        </w:tc>
      </w:tr>
      <w:tr w:rsidR="00C6462E" w14:paraId="16630E2B" w14:textId="77777777" w:rsidTr="00C6462E">
        <w:trPr>
          <w:trHeight w:val="810"/>
        </w:trPr>
        <w:tc>
          <w:tcPr>
            <w:tcW w:w="615" w:type="pct"/>
          </w:tcPr>
          <w:p w14:paraId="4CC20E97" w14:textId="77777777" w:rsidR="00446783" w:rsidRPr="00C6462E" w:rsidRDefault="00446783" w:rsidP="00F46F34">
            <w:pPr>
              <w:pStyle w:val="TableParagraph"/>
              <w:spacing w:before="60" w:line="360" w:lineRule="auto"/>
              <w:ind w:left="69" w:right="515"/>
            </w:pPr>
            <w:r w:rsidRPr="00C6462E">
              <w:t>Población</w:t>
            </w:r>
            <w:r w:rsidRPr="00C6462E">
              <w:rPr>
                <w:spacing w:val="-47"/>
              </w:rPr>
              <w:t xml:space="preserve"> </w:t>
            </w:r>
            <w:r w:rsidRPr="00C6462E">
              <w:t>locatarios</w:t>
            </w:r>
          </w:p>
        </w:tc>
        <w:tc>
          <w:tcPr>
            <w:tcW w:w="1032" w:type="pct"/>
          </w:tcPr>
          <w:p w14:paraId="4BB6A7C6" w14:textId="77777777" w:rsidR="00446783" w:rsidRPr="00C6462E" w:rsidRDefault="00446783" w:rsidP="00F46F34">
            <w:pPr>
              <w:pStyle w:val="TableParagraph"/>
              <w:spacing w:before="3"/>
            </w:pPr>
          </w:p>
          <w:p w14:paraId="394F2681" w14:textId="77777777" w:rsidR="00446783" w:rsidRPr="00C6462E" w:rsidRDefault="00446783" w:rsidP="00F46F34">
            <w:pPr>
              <w:pStyle w:val="TableParagraph"/>
              <w:ind w:left="69"/>
            </w:pPr>
            <w:r w:rsidRPr="00C6462E">
              <w:t>Información</w:t>
            </w:r>
            <w:r w:rsidRPr="00C6462E">
              <w:rPr>
                <w:spacing w:val="-2"/>
              </w:rPr>
              <w:t xml:space="preserve"> </w:t>
            </w:r>
            <w:r w:rsidRPr="00C6462E">
              <w:t>sobre</w:t>
            </w:r>
            <w:r w:rsidRPr="00C6462E">
              <w:rPr>
                <w:spacing w:val="-3"/>
              </w:rPr>
              <w:t xml:space="preserve"> </w:t>
            </w:r>
            <w:r w:rsidRPr="00C6462E">
              <w:t>el</w:t>
            </w:r>
            <w:r w:rsidRPr="00C6462E">
              <w:rPr>
                <w:spacing w:val="-2"/>
              </w:rPr>
              <w:t xml:space="preserve"> </w:t>
            </w:r>
            <w:r w:rsidRPr="00C6462E">
              <w:t>proyecto</w:t>
            </w:r>
          </w:p>
        </w:tc>
        <w:tc>
          <w:tcPr>
            <w:tcW w:w="650" w:type="pct"/>
          </w:tcPr>
          <w:p w14:paraId="2C84F8F5" w14:textId="77777777" w:rsidR="00446783" w:rsidRPr="00C6462E" w:rsidRDefault="00446783" w:rsidP="00F46F34">
            <w:pPr>
              <w:pStyle w:val="TableParagraph"/>
              <w:spacing w:before="3"/>
            </w:pPr>
          </w:p>
          <w:p w14:paraId="044F9D88" w14:textId="77777777" w:rsidR="00446783" w:rsidRPr="00C6462E" w:rsidRDefault="00446783" w:rsidP="00F46F34">
            <w:pPr>
              <w:pStyle w:val="TableParagraph"/>
              <w:ind w:left="69"/>
            </w:pPr>
            <w:r w:rsidRPr="00C6462E">
              <w:t>Español</w:t>
            </w:r>
          </w:p>
        </w:tc>
        <w:tc>
          <w:tcPr>
            <w:tcW w:w="855" w:type="pct"/>
          </w:tcPr>
          <w:p w14:paraId="7D5B2BAA" w14:textId="77777777" w:rsidR="00446783" w:rsidRPr="00C6462E" w:rsidRDefault="00446783" w:rsidP="00F46F34">
            <w:pPr>
              <w:pStyle w:val="TableParagraph"/>
              <w:spacing w:before="3"/>
            </w:pPr>
          </w:p>
          <w:p w14:paraId="2DA720FB" w14:textId="77777777" w:rsidR="00446783" w:rsidRPr="00C6462E" w:rsidRDefault="00446783" w:rsidP="00F46F34">
            <w:pPr>
              <w:pStyle w:val="TableParagraph"/>
              <w:ind w:left="68"/>
            </w:pPr>
            <w:r w:rsidRPr="00C6462E">
              <w:t>Informativo</w:t>
            </w:r>
          </w:p>
        </w:tc>
        <w:tc>
          <w:tcPr>
            <w:tcW w:w="901" w:type="pct"/>
          </w:tcPr>
          <w:p w14:paraId="7FA8F959" w14:textId="77777777" w:rsidR="00446783" w:rsidRPr="00C6462E" w:rsidRDefault="00446783" w:rsidP="00F46F34">
            <w:pPr>
              <w:pStyle w:val="TableParagraph"/>
              <w:spacing w:before="60" w:line="360" w:lineRule="auto"/>
              <w:ind w:left="68" w:right="491"/>
            </w:pPr>
            <w:r w:rsidRPr="00C6462E">
              <w:t>Baja:</w:t>
            </w:r>
            <w:r w:rsidRPr="00C6462E">
              <w:rPr>
                <w:spacing w:val="-5"/>
              </w:rPr>
              <w:t xml:space="preserve"> </w:t>
            </w:r>
            <w:r w:rsidRPr="00C6462E">
              <w:t>Se</w:t>
            </w:r>
            <w:r w:rsidRPr="00C6462E">
              <w:rPr>
                <w:spacing w:val="-4"/>
              </w:rPr>
              <w:t xml:space="preserve"> </w:t>
            </w:r>
            <w:r w:rsidRPr="00C6462E">
              <w:t>informan</w:t>
            </w:r>
            <w:r w:rsidRPr="00C6462E">
              <w:rPr>
                <w:spacing w:val="-3"/>
              </w:rPr>
              <w:t xml:space="preserve"> </w:t>
            </w:r>
            <w:r w:rsidRPr="00C6462E">
              <w:t>acerca</w:t>
            </w:r>
            <w:r w:rsidRPr="00C6462E">
              <w:rPr>
                <w:spacing w:val="-6"/>
              </w:rPr>
              <w:t xml:space="preserve"> </w:t>
            </w:r>
            <w:r w:rsidRPr="00C6462E">
              <w:t>del</w:t>
            </w:r>
            <w:r w:rsidRPr="00C6462E">
              <w:rPr>
                <w:spacing w:val="-47"/>
              </w:rPr>
              <w:t xml:space="preserve"> </w:t>
            </w:r>
            <w:r w:rsidRPr="00C6462E">
              <w:t>proyecto</w:t>
            </w:r>
          </w:p>
        </w:tc>
        <w:tc>
          <w:tcPr>
            <w:tcW w:w="947" w:type="pct"/>
          </w:tcPr>
          <w:p w14:paraId="1072C611" w14:textId="77777777" w:rsidR="00446783" w:rsidRPr="00C6462E" w:rsidRDefault="00446783" w:rsidP="00F46F34">
            <w:pPr>
              <w:pStyle w:val="TableParagraph"/>
              <w:spacing w:before="3"/>
            </w:pPr>
          </w:p>
          <w:p w14:paraId="1E254209" w14:textId="77777777" w:rsidR="00446783" w:rsidRPr="00C6462E" w:rsidRDefault="00446783" w:rsidP="00F46F34">
            <w:pPr>
              <w:pStyle w:val="TableParagraph"/>
              <w:ind w:left="67"/>
            </w:pPr>
            <w:r w:rsidRPr="00C6462E">
              <w:t>Al</w:t>
            </w:r>
            <w:r w:rsidRPr="00C6462E">
              <w:rPr>
                <w:spacing w:val="-1"/>
              </w:rPr>
              <w:t xml:space="preserve"> </w:t>
            </w:r>
            <w:r w:rsidRPr="00C6462E">
              <w:t>principio</w:t>
            </w:r>
          </w:p>
        </w:tc>
      </w:tr>
    </w:tbl>
    <w:p w14:paraId="7038737F" w14:textId="77777777" w:rsidR="00D67DEB" w:rsidRDefault="00D67DEB" w:rsidP="0040576A">
      <w:pPr>
        <w:pStyle w:val="Textoindependiente"/>
        <w:spacing w:before="198" w:line="360" w:lineRule="auto"/>
        <w:ind w:left="720" w:right="113" w:firstLine="0"/>
        <w:jc w:val="both"/>
      </w:pPr>
    </w:p>
    <w:p w14:paraId="097463E7" w14:textId="77777777" w:rsidR="00DA6ADB" w:rsidRDefault="00DA6ADB" w:rsidP="0040576A">
      <w:pPr>
        <w:pStyle w:val="Textoindependiente"/>
        <w:spacing w:before="198" w:line="360" w:lineRule="auto"/>
        <w:ind w:left="720" w:right="113" w:firstLine="0"/>
        <w:jc w:val="both"/>
        <w:sectPr w:rsidR="00DA6ADB" w:rsidSect="00C50728">
          <w:pgSz w:w="15850" w:h="12250" w:orient="landscape"/>
          <w:pgMar w:top="1417" w:right="1701" w:bottom="1417" w:left="1701" w:header="709" w:footer="709" w:gutter="0"/>
          <w:cols w:space="708"/>
          <w:docGrid w:linePitch="360"/>
        </w:sectPr>
      </w:pPr>
    </w:p>
    <w:p w14:paraId="63269E16" w14:textId="77777777" w:rsidR="0040576A" w:rsidRDefault="0040576A" w:rsidP="0040576A">
      <w:pPr>
        <w:pStyle w:val="Prrafodelista"/>
        <w:tabs>
          <w:tab w:val="left" w:pos="1427"/>
        </w:tabs>
        <w:autoSpaceDE w:val="0"/>
        <w:autoSpaceDN w:val="0"/>
        <w:spacing w:before="75" w:line="240" w:lineRule="auto"/>
        <w:ind w:left="1080"/>
        <w:rPr>
          <w:sz w:val="24"/>
        </w:rPr>
      </w:pPr>
    </w:p>
    <w:tbl>
      <w:tblPr>
        <w:tblStyle w:val="NormalTable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763"/>
      </w:tblGrid>
      <w:tr w:rsidR="00AD6FFD" w:rsidRPr="00C6462E" w14:paraId="7B70D1FC" w14:textId="77777777" w:rsidTr="00C6462E">
        <w:trPr>
          <w:trHeight w:val="552"/>
        </w:trPr>
        <w:tc>
          <w:tcPr>
            <w:tcW w:w="5000" w:type="pct"/>
            <w:shd w:val="clear" w:color="auto" w:fill="D9D9D9"/>
          </w:tcPr>
          <w:p w14:paraId="7906927E" w14:textId="77777777" w:rsidR="00AD6FFD" w:rsidRPr="00C6462E" w:rsidRDefault="00AD6FFD" w:rsidP="00F577D9">
            <w:pPr>
              <w:pStyle w:val="TableParagraph"/>
              <w:spacing w:line="271" w:lineRule="exact"/>
              <w:ind w:left="69"/>
              <w:rPr>
                <w:b/>
              </w:rPr>
            </w:pPr>
            <w:r w:rsidRPr="00C6462E">
              <w:rPr>
                <w:b/>
              </w:rPr>
              <w:t>PROCEDIMIENTO</w:t>
            </w:r>
            <w:r w:rsidRPr="00C6462E">
              <w:rPr>
                <w:b/>
                <w:spacing w:val="-4"/>
              </w:rPr>
              <w:t xml:space="preserve"> </w:t>
            </w:r>
            <w:r w:rsidRPr="00C6462E">
              <w:rPr>
                <w:b/>
              </w:rPr>
              <w:t>PARA</w:t>
            </w:r>
            <w:r w:rsidRPr="00C6462E">
              <w:rPr>
                <w:b/>
                <w:spacing w:val="2"/>
              </w:rPr>
              <w:t xml:space="preserve"> </w:t>
            </w:r>
            <w:r w:rsidRPr="00C6462E">
              <w:rPr>
                <w:b/>
              </w:rPr>
              <w:t>ACTUALIZAR</w:t>
            </w:r>
            <w:r w:rsidRPr="00C6462E">
              <w:rPr>
                <w:b/>
                <w:spacing w:val="-4"/>
              </w:rPr>
              <w:t xml:space="preserve"> </w:t>
            </w:r>
            <w:r w:rsidRPr="00C6462E">
              <w:rPr>
                <w:b/>
              </w:rPr>
              <w:t>Y</w:t>
            </w:r>
            <w:r w:rsidRPr="00C6462E">
              <w:rPr>
                <w:b/>
                <w:spacing w:val="-1"/>
              </w:rPr>
              <w:t xml:space="preserve"> </w:t>
            </w:r>
            <w:r w:rsidRPr="00C6462E">
              <w:rPr>
                <w:b/>
              </w:rPr>
              <w:t>REFINAR</w:t>
            </w:r>
            <w:r w:rsidRPr="00C6462E">
              <w:rPr>
                <w:b/>
                <w:spacing w:val="-1"/>
              </w:rPr>
              <w:t xml:space="preserve"> </w:t>
            </w:r>
            <w:r w:rsidRPr="00C6462E">
              <w:rPr>
                <w:b/>
              </w:rPr>
              <w:t>EL PLAN</w:t>
            </w:r>
            <w:r w:rsidRPr="00C6462E">
              <w:rPr>
                <w:b/>
                <w:spacing w:val="-4"/>
              </w:rPr>
              <w:t xml:space="preserve"> </w:t>
            </w:r>
            <w:r w:rsidRPr="00C6462E">
              <w:rPr>
                <w:b/>
              </w:rPr>
              <w:t>DE</w:t>
            </w:r>
            <w:r w:rsidRPr="00C6462E">
              <w:rPr>
                <w:b/>
                <w:spacing w:val="-1"/>
              </w:rPr>
              <w:t xml:space="preserve"> </w:t>
            </w:r>
            <w:r w:rsidRPr="00C6462E">
              <w:rPr>
                <w:b/>
              </w:rPr>
              <w:t>GESTIÓN</w:t>
            </w:r>
            <w:r w:rsidRPr="00C6462E">
              <w:rPr>
                <w:b/>
                <w:spacing w:val="-3"/>
              </w:rPr>
              <w:t xml:space="preserve"> </w:t>
            </w:r>
            <w:r w:rsidRPr="00C6462E">
              <w:rPr>
                <w:b/>
              </w:rPr>
              <w:t>DE</w:t>
            </w:r>
            <w:r w:rsidRPr="00C6462E">
              <w:rPr>
                <w:b/>
                <w:spacing w:val="-2"/>
              </w:rPr>
              <w:t xml:space="preserve"> </w:t>
            </w:r>
            <w:r w:rsidRPr="00C6462E">
              <w:rPr>
                <w:b/>
              </w:rPr>
              <w:t>LOS</w:t>
            </w:r>
          </w:p>
          <w:p w14:paraId="0C2ED367" w14:textId="77777777" w:rsidR="00AD6FFD" w:rsidRPr="00C6462E" w:rsidRDefault="00AD6FFD" w:rsidP="00F577D9">
            <w:pPr>
              <w:pStyle w:val="TableParagraph"/>
              <w:spacing w:line="261" w:lineRule="exact"/>
              <w:ind w:left="69"/>
              <w:rPr>
                <w:b/>
              </w:rPr>
            </w:pPr>
            <w:r w:rsidRPr="00C6462E">
              <w:rPr>
                <w:b/>
              </w:rPr>
              <w:t>INTERESADOS:</w:t>
            </w:r>
          </w:p>
        </w:tc>
      </w:tr>
      <w:tr w:rsidR="00AD6FFD" w:rsidRPr="00C6462E" w14:paraId="3C563AE9" w14:textId="77777777" w:rsidTr="00C6462E">
        <w:trPr>
          <w:trHeight w:val="5825"/>
        </w:trPr>
        <w:tc>
          <w:tcPr>
            <w:tcW w:w="5000" w:type="pct"/>
            <w:tcBorders>
              <w:bottom w:val="single" w:sz="6" w:space="0" w:color="000000"/>
            </w:tcBorders>
          </w:tcPr>
          <w:p w14:paraId="323499E6" w14:textId="77777777" w:rsidR="00AD6FFD" w:rsidRPr="00C6462E" w:rsidRDefault="00AD6FFD" w:rsidP="00F577D9">
            <w:pPr>
              <w:pStyle w:val="TableParagraph"/>
              <w:spacing w:before="56"/>
              <w:ind w:left="69"/>
            </w:pPr>
            <w:r w:rsidRPr="00C6462E">
              <w:t>Las</w:t>
            </w:r>
            <w:r w:rsidRPr="00C6462E">
              <w:rPr>
                <w:spacing w:val="-3"/>
              </w:rPr>
              <w:t xml:space="preserve"> </w:t>
            </w:r>
            <w:r w:rsidRPr="00C6462E">
              <w:t>entradas</w:t>
            </w:r>
            <w:r w:rsidRPr="00C6462E">
              <w:rPr>
                <w:spacing w:val="-2"/>
              </w:rPr>
              <w:t xml:space="preserve"> </w:t>
            </w:r>
            <w:r w:rsidRPr="00C6462E">
              <w:t>que</w:t>
            </w:r>
            <w:r w:rsidRPr="00C6462E">
              <w:rPr>
                <w:spacing w:val="-3"/>
              </w:rPr>
              <w:t xml:space="preserve"> </w:t>
            </w:r>
            <w:r w:rsidRPr="00C6462E">
              <w:t>pueden llegar</w:t>
            </w:r>
            <w:r w:rsidRPr="00C6462E">
              <w:rPr>
                <w:spacing w:val="-2"/>
              </w:rPr>
              <w:t xml:space="preserve"> </w:t>
            </w:r>
            <w:r w:rsidRPr="00C6462E">
              <w:t>a</w:t>
            </w:r>
            <w:r w:rsidRPr="00C6462E">
              <w:rPr>
                <w:spacing w:val="-1"/>
              </w:rPr>
              <w:t xml:space="preserve"> </w:t>
            </w:r>
            <w:r w:rsidRPr="00C6462E">
              <w:t>modificar y afectar</w:t>
            </w:r>
            <w:r w:rsidRPr="00C6462E">
              <w:rPr>
                <w:spacing w:val="-1"/>
              </w:rPr>
              <w:t xml:space="preserve"> </w:t>
            </w:r>
            <w:r w:rsidRPr="00C6462E">
              <w:t>el</w:t>
            </w:r>
            <w:r w:rsidRPr="00C6462E">
              <w:rPr>
                <w:spacing w:val="-1"/>
              </w:rPr>
              <w:t xml:space="preserve"> </w:t>
            </w:r>
            <w:r w:rsidRPr="00C6462E">
              <w:t>plan</w:t>
            </w:r>
            <w:r w:rsidRPr="00C6462E">
              <w:rPr>
                <w:spacing w:val="-4"/>
              </w:rPr>
              <w:t xml:space="preserve"> </w:t>
            </w:r>
            <w:r w:rsidRPr="00C6462E">
              <w:t>de</w:t>
            </w:r>
            <w:r w:rsidRPr="00C6462E">
              <w:rPr>
                <w:spacing w:val="-1"/>
              </w:rPr>
              <w:t xml:space="preserve"> </w:t>
            </w:r>
            <w:r w:rsidRPr="00C6462E">
              <w:t>gestión de</w:t>
            </w:r>
            <w:r w:rsidRPr="00C6462E">
              <w:rPr>
                <w:spacing w:val="-2"/>
              </w:rPr>
              <w:t xml:space="preserve"> </w:t>
            </w:r>
            <w:r w:rsidRPr="00C6462E">
              <w:t>interesados</w:t>
            </w:r>
            <w:r w:rsidRPr="00C6462E">
              <w:rPr>
                <w:spacing w:val="-2"/>
              </w:rPr>
              <w:t xml:space="preserve"> </w:t>
            </w:r>
            <w:r w:rsidRPr="00C6462E">
              <w:t>son:</w:t>
            </w:r>
          </w:p>
          <w:p w14:paraId="2700CF05" w14:textId="77777777" w:rsidR="00AD6FFD" w:rsidRPr="00C6462E" w:rsidRDefault="00AD6FFD" w:rsidP="00701C2F">
            <w:pPr>
              <w:pStyle w:val="TableParagraph"/>
              <w:numPr>
                <w:ilvl w:val="0"/>
                <w:numId w:val="126"/>
              </w:numPr>
              <w:tabs>
                <w:tab w:val="left" w:pos="789"/>
                <w:tab w:val="left" w:pos="790"/>
              </w:tabs>
              <w:spacing w:before="176"/>
              <w:ind w:hanging="361"/>
            </w:pPr>
            <w:r w:rsidRPr="00C6462E">
              <w:t>Registro</w:t>
            </w:r>
            <w:r w:rsidRPr="00C6462E">
              <w:rPr>
                <w:spacing w:val="-1"/>
              </w:rPr>
              <w:t xml:space="preserve"> </w:t>
            </w:r>
            <w:r w:rsidRPr="00C6462E">
              <w:t>de</w:t>
            </w:r>
            <w:r w:rsidRPr="00C6462E">
              <w:rPr>
                <w:spacing w:val="-1"/>
              </w:rPr>
              <w:t xml:space="preserve"> </w:t>
            </w:r>
            <w:r w:rsidRPr="00C6462E">
              <w:t>Interesados</w:t>
            </w:r>
          </w:p>
          <w:p w14:paraId="6512AAB6" w14:textId="77777777" w:rsidR="00AD6FFD" w:rsidRPr="00C6462E" w:rsidRDefault="00AD6FFD" w:rsidP="00701C2F">
            <w:pPr>
              <w:pStyle w:val="TableParagraph"/>
              <w:numPr>
                <w:ilvl w:val="0"/>
                <w:numId w:val="126"/>
              </w:numPr>
              <w:tabs>
                <w:tab w:val="left" w:pos="789"/>
                <w:tab w:val="left" w:pos="790"/>
              </w:tabs>
              <w:spacing w:before="175"/>
              <w:ind w:hanging="361"/>
            </w:pPr>
            <w:r w:rsidRPr="00C6462E">
              <w:t>Cambios</w:t>
            </w:r>
            <w:r w:rsidRPr="00C6462E">
              <w:rPr>
                <w:spacing w:val="-3"/>
              </w:rPr>
              <w:t xml:space="preserve"> </w:t>
            </w:r>
            <w:r w:rsidRPr="00C6462E">
              <w:t>en las</w:t>
            </w:r>
            <w:r w:rsidRPr="00C6462E">
              <w:rPr>
                <w:spacing w:val="-2"/>
              </w:rPr>
              <w:t xml:space="preserve"> </w:t>
            </w:r>
            <w:r w:rsidRPr="00C6462E">
              <w:t>necesidades</w:t>
            </w:r>
            <w:r w:rsidRPr="00C6462E">
              <w:rPr>
                <w:spacing w:val="-2"/>
              </w:rPr>
              <w:t xml:space="preserve"> </w:t>
            </w:r>
            <w:r w:rsidRPr="00C6462E">
              <w:t>y</w:t>
            </w:r>
            <w:r w:rsidRPr="00C6462E">
              <w:rPr>
                <w:spacing w:val="-2"/>
              </w:rPr>
              <w:t xml:space="preserve"> </w:t>
            </w:r>
            <w:r w:rsidRPr="00C6462E">
              <w:t>expectativas</w:t>
            </w:r>
            <w:r w:rsidRPr="00C6462E">
              <w:rPr>
                <w:spacing w:val="-3"/>
              </w:rPr>
              <w:t xml:space="preserve"> </w:t>
            </w:r>
            <w:r w:rsidRPr="00C6462E">
              <w:t>de</w:t>
            </w:r>
            <w:r w:rsidRPr="00C6462E">
              <w:rPr>
                <w:spacing w:val="-1"/>
              </w:rPr>
              <w:t xml:space="preserve"> </w:t>
            </w:r>
            <w:r w:rsidRPr="00C6462E">
              <w:t>los</w:t>
            </w:r>
            <w:r w:rsidRPr="00C6462E">
              <w:rPr>
                <w:spacing w:val="-2"/>
              </w:rPr>
              <w:t xml:space="preserve"> </w:t>
            </w:r>
            <w:r w:rsidRPr="00C6462E">
              <w:t>interesados</w:t>
            </w:r>
            <w:r w:rsidRPr="00C6462E">
              <w:rPr>
                <w:spacing w:val="-2"/>
              </w:rPr>
              <w:t xml:space="preserve"> </w:t>
            </w:r>
            <w:r w:rsidRPr="00C6462E">
              <w:t>existentes</w:t>
            </w:r>
          </w:p>
          <w:p w14:paraId="182BF54A" w14:textId="77777777" w:rsidR="00AD6FFD" w:rsidRPr="00C6462E" w:rsidRDefault="00AD6FFD" w:rsidP="00701C2F">
            <w:pPr>
              <w:pStyle w:val="TableParagraph"/>
              <w:numPr>
                <w:ilvl w:val="0"/>
                <w:numId w:val="126"/>
              </w:numPr>
              <w:tabs>
                <w:tab w:val="left" w:pos="789"/>
                <w:tab w:val="left" w:pos="790"/>
              </w:tabs>
              <w:spacing w:before="172"/>
              <w:ind w:hanging="361"/>
            </w:pPr>
            <w:r w:rsidRPr="00C6462E">
              <w:t>Cambios</w:t>
            </w:r>
            <w:r w:rsidRPr="00C6462E">
              <w:rPr>
                <w:spacing w:val="-3"/>
              </w:rPr>
              <w:t xml:space="preserve"> </w:t>
            </w:r>
            <w:r w:rsidRPr="00C6462E">
              <w:t>en el</w:t>
            </w:r>
            <w:r w:rsidRPr="00C6462E">
              <w:rPr>
                <w:spacing w:val="-1"/>
              </w:rPr>
              <w:t xml:space="preserve"> </w:t>
            </w:r>
            <w:r w:rsidRPr="00C6462E">
              <w:t>alcance</w:t>
            </w:r>
            <w:r w:rsidRPr="00C6462E">
              <w:rPr>
                <w:spacing w:val="-1"/>
              </w:rPr>
              <w:t xml:space="preserve"> </w:t>
            </w:r>
            <w:r w:rsidRPr="00C6462E">
              <w:t>o los</w:t>
            </w:r>
            <w:r w:rsidRPr="00C6462E">
              <w:rPr>
                <w:spacing w:val="-2"/>
              </w:rPr>
              <w:t xml:space="preserve"> </w:t>
            </w:r>
            <w:r w:rsidRPr="00C6462E">
              <w:t>objetivos</w:t>
            </w:r>
            <w:r w:rsidRPr="00C6462E">
              <w:rPr>
                <w:spacing w:val="-3"/>
              </w:rPr>
              <w:t xml:space="preserve"> </w:t>
            </w:r>
            <w:r w:rsidRPr="00C6462E">
              <w:t>del</w:t>
            </w:r>
            <w:r w:rsidRPr="00C6462E">
              <w:rPr>
                <w:spacing w:val="-1"/>
              </w:rPr>
              <w:t xml:space="preserve"> </w:t>
            </w:r>
            <w:r w:rsidRPr="00C6462E">
              <w:t>proyecto</w:t>
            </w:r>
          </w:p>
          <w:p w14:paraId="696DE44F" w14:textId="77777777" w:rsidR="00AD6FFD" w:rsidRPr="00C6462E" w:rsidRDefault="00AD6FFD" w:rsidP="00701C2F">
            <w:pPr>
              <w:pStyle w:val="TableParagraph"/>
              <w:numPr>
                <w:ilvl w:val="0"/>
                <w:numId w:val="126"/>
              </w:numPr>
              <w:tabs>
                <w:tab w:val="left" w:pos="789"/>
                <w:tab w:val="left" w:pos="790"/>
              </w:tabs>
              <w:spacing w:before="175"/>
              <w:ind w:hanging="361"/>
            </w:pPr>
            <w:r w:rsidRPr="00C6462E">
              <w:t>Cambios</w:t>
            </w:r>
            <w:r w:rsidRPr="00C6462E">
              <w:rPr>
                <w:spacing w:val="-2"/>
              </w:rPr>
              <w:t xml:space="preserve"> </w:t>
            </w:r>
            <w:r w:rsidRPr="00C6462E">
              <w:t>en</w:t>
            </w:r>
            <w:r w:rsidRPr="00C6462E">
              <w:rPr>
                <w:spacing w:val="-1"/>
              </w:rPr>
              <w:t xml:space="preserve"> </w:t>
            </w:r>
            <w:r w:rsidRPr="00C6462E">
              <w:t>la</w:t>
            </w:r>
            <w:r w:rsidRPr="00C6462E">
              <w:rPr>
                <w:spacing w:val="-1"/>
              </w:rPr>
              <w:t xml:space="preserve"> </w:t>
            </w:r>
            <w:r w:rsidRPr="00C6462E">
              <w:t>disponibilidad</w:t>
            </w:r>
            <w:r w:rsidRPr="00C6462E">
              <w:rPr>
                <w:spacing w:val="-3"/>
              </w:rPr>
              <w:t xml:space="preserve"> </w:t>
            </w:r>
            <w:r w:rsidRPr="00C6462E">
              <w:t>de</w:t>
            </w:r>
            <w:r w:rsidRPr="00C6462E">
              <w:rPr>
                <w:spacing w:val="-1"/>
              </w:rPr>
              <w:t xml:space="preserve"> </w:t>
            </w:r>
            <w:r w:rsidRPr="00C6462E">
              <w:t>recursos</w:t>
            </w:r>
          </w:p>
          <w:p w14:paraId="37DC8F07" w14:textId="77777777" w:rsidR="00AD6FFD" w:rsidRPr="00C6462E" w:rsidRDefault="00AD6FFD" w:rsidP="00701C2F">
            <w:pPr>
              <w:pStyle w:val="TableParagraph"/>
              <w:numPr>
                <w:ilvl w:val="0"/>
                <w:numId w:val="126"/>
              </w:numPr>
              <w:tabs>
                <w:tab w:val="left" w:pos="789"/>
                <w:tab w:val="left" w:pos="790"/>
              </w:tabs>
              <w:spacing w:before="175"/>
              <w:ind w:hanging="361"/>
            </w:pPr>
            <w:r w:rsidRPr="00C6462E">
              <w:t>Cambios</w:t>
            </w:r>
            <w:r w:rsidRPr="00C6462E">
              <w:rPr>
                <w:spacing w:val="-4"/>
              </w:rPr>
              <w:t xml:space="preserve"> </w:t>
            </w:r>
            <w:r w:rsidRPr="00C6462E">
              <w:t>en</w:t>
            </w:r>
            <w:r w:rsidRPr="00C6462E">
              <w:rPr>
                <w:spacing w:val="-1"/>
              </w:rPr>
              <w:t xml:space="preserve"> </w:t>
            </w:r>
            <w:r w:rsidRPr="00C6462E">
              <w:t>el</w:t>
            </w:r>
            <w:r w:rsidRPr="00C6462E">
              <w:rPr>
                <w:spacing w:val="-2"/>
              </w:rPr>
              <w:t xml:space="preserve"> </w:t>
            </w:r>
            <w:r w:rsidRPr="00C6462E">
              <w:t>entorno</w:t>
            </w:r>
            <w:r w:rsidRPr="00C6462E">
              <w:rPr>
                <w:spacing w:val="-1"/>
              </w:rPr>
              <w:t xml:space="preserve"> </w:t>
            </w:r>
            <w:r w:rsidRPr="00C6462E">
              <w:t>externo.</w:t>
            </w:r>
          </w:p>
          <w:p w14:paraId="2367E1B3" w14:textId="77777777" w:rsidR="00AD6FFD" w:rsidRPr="00C6462E" w:rsidRDefault="00AD6FFD" w:rsidP="00F577D9">
            <w:pPr>
              <w:pStyle w:val="TableParagraph"/>
              <w:spacing w:before="173" w:line="360" w:lineRule="auto"/>
              <w:ind w:left="69" w:right="82"/>
            </w:pPr>
            <w:r w:rsidRPr="00C6462E">
              <w:t>Toda actualización o cambio que se genere durante la ejecución del proyecto se debe proceder de la siguiente</w:t>
            </w:r>
            <w:r w:rsidRPr="00C6462E">
              <w:rPr>
                <w:spacing w:val="-47"/>
              </w:rPr>
              <w:t xml:space="preserve"> </w:t>
            </w:r>
            <w:r w:rsidRPr="00C6462E">
              <w:t>manera:</w:t>
            </w:r>
          </w:p>
          <w:p w14:paraId="634A67EB" w14:textId="77777777" w:rsidR="00AD6FFD" w:rsidRPr="00C6462E" w:rsidRDefault="00AD6FFD" w:rsidP="00701C2F">
            <w:pPr>
              <w:pStyle w:val="TableParagraph"/>
              <w:numPr>
                <w:ilvl w:val="0"/>
                <w:numId w:val="126"/>
              </w:numPr>
              <w:tabs>
                <w:tab w:val="left" w:pos="789"/>
                <w:tab w:val="left" w:pos="790"/>
              </w:tabs>
              <w:spacing w:before="62"/>
              <w:ind w:hanging="361"/>
            </w:pPr>
            <w:r w:rsidRPr="00C6462E">
              <w:t>Analizar</w:t>
            </w:r>
            <w:r w:rsidRPr="00C6462E">
              <w:rPr>
                <w:spacing w:val="-2"/>
              </w:rPr>
              <w:t xml:space="preserve"> </w:t>
            </w:r>
            <w:r w:rsidRPr="00C6462E">
              <w:t>el</w:t>
            </w:r>
            <w:r w:rsidRPr="00C6462E">
              <w:rPr>
                <w:spacing w:val="-1"/>
              </w:rPr>
              <w:t xml:space="preserve"> </w:t>
            </w:r>
            <w:r w:rsidRPr="00C6462E">
              <w:t>cambio y</w:t>
            </w:r>
            <w:r w:rsidRPr="00C6462E">
              <w:rPr>
                <w:spacing w:val="-3"/>
              </w:rPr>
              <w:t xml:space="preserve"> </w:t>
            </w:r>
            <w:r w:rsidRPr="00C6462E">
              <w:t>nuevas</w:t>
            </w:r>
            <w:r w:rsidRPr="00C6462E">
              <w:rPr>
                <w:spacing w:val="-2"/>
              </w:rPr>
              <w:t xml:space="preserve"> </w:t>
            </w:r>
            <w:r w:rsidRPr="00C6462E">
              <w:t>circunstancias</w:t>
            </w:r>
          </w:p>
          <w:p w14:paraId="38817EAF" w14:textId="77777777" w:rsidR="00AD6FFD" w:rsidRPr="00C6462E" w:rsidRDefault="00AD6FFD" w:rsidP="00701C2F">
            <w:pPr>
              <w:pStyle w:val="TableParagraph"/>
              <w:numPr>
                <w:ilvl w:val="0"/>
                <w:numId w:val="126"/>
              </w:numPr>
              <w:tabs>
                <w:tab w:val="left" w:pos="789"/>
                <w:tab w:val="left" w:pos="790"/>
              </w:tabs>
              <w:spacing w:before="175"/>
              <w:ind w:hanging="361"/>
            </w:pPr>
            <w:r w:rsidRPr="00C6462E">
              <w:t>Si</w:t>
            </w:r>
            <w:r w:rsidRPr="00C6462E">
              <w:rPr>
                <w:spacing w:val="-3"/>
              </w:rPr>
              <w:t xml:space="preserve"> </w:t>
            </w:r>
            <w:r w:rsidRPr="00C6462E">
              <w:t>es</w:t>
            </w:r>
            <w:r w:rsidRPr="00C6462E">
              <w:rPr>
                <w:spacing w:val="-2"/>
              </w:rPr>
              <w:t xml:space="preserve"> </w:t>
            </w:r>
            <w:r w:rsidRPr="00C6462E">
              <w:t>posible</w:t>
            </w:r>
            <w:r w:rsidRPr="00C6462E">
              <w:rPr>
                <w:spacing w:val="-1"/>
              </w:rPr>
              <w:t xml:space="preserve"> </w:t>
            </w:r>
            <w:r w:rsidRPr="00C6462E">
              <w:t>entrevista</w:t>
            </w:r>
            <w:r w:rsidRPr="00C6462E">
              <w:rPr>
                <w:spacing w:val="-1"/>
              </w:rPr>
              <w:t xml:space="preserve"> </w:t>
            </w:r>
            <w:r w:rsidRPr="00C6462E">
              <w:t>con el</w:t>
            </w:r>
            <w:r w:rsidRPr="00C6462E">
              <w:rPr>
                <w:spacing w:val="-3"/>
              </w:rPr>
              <w:t xml:space="preserve"> </w:t>
            </w:r>
            <w:r w:rsidRPr="00C6462E">
              <w:t>nuevo interesado</w:t>
            </w:r>
          </w:p>
          <w:p w14:paraId="5AE5D105" w14:textId="77777777" w:rsidR="00AD6FFD" w:rsidRPr="00C6462E" w:rsidRDefault="00AD6FFD" w:rsidP="00701C2F">
            <w:pPr>
              <w:pStyle w:val="TableParagraph"/>
              <w:numPr>
                <w:ilvl w:val="0"/>
                <w:numId w:val="126"/>
              </w:numPr>
              <w:tabs>
                <w:tab w:val="left" w:pos="789"/>
                <w:tab w:val="left" w:pos="790"/>
              </w:tabs>
              <w:spacing w:before="172"/>
              <w:ind w:hanging="361"/>
            </w:pPr>
            <w:r w:rsidRPr="00C6462E">
              <w:t>Actualizar</w:t>
            </w:r>
            <w:r w:rsidRPr="00C6462E">
              <w:rPr>
                <w:spacing w:val="-2"/>
              </w:rPr>
              <w:t xml:space="preserve"> </w:t>
            </w:r>
            <w:r w:rsidRPr="00C6462E">
              <w:t>el</w:t>
            </w:r>
            <w:r w:rsidRPr="00C6462E">
              <w:rPr>
                <w:spacing w:val="-1"/>
              </w:rPr>
              <w:t xml:space="preserve"> </w:t>
            </w:r>
            <w:r w:rsidRPr="00C6462E">
              <w:t>Registro</w:t>
            </w:r>
            <w:r w:rsidRPr="00C6462E">
              <w:rPr>
                <w:spacing w:val="-1"/>
              </w:rPr>
              <w:t xml:space="preserve"> </w:t>
            </w:r>
            <w:r w:rsidRPr="00C6462E">
              <w:t>de</w:t>
            </w:r>
            <w:r w:rsidRPr="00C6462E">
              <w:rPr>
                <w:spacing w:val="-1"/>
              </w:rPr>
              <w:t xml:space="preserve"> </w:t>
            </w:r>
            <w:r w:rsidRPr="00C6462E">
              <w:t>nuevos</w:t>
            </w:r>
            <w:r w:rsidRPr="00C6462E">
              <w:rPr>
                <w:spacing w:val="-2"/>
              </w:rPr>
              <w:t xml:space="preserve"> </w:t>
            </w:r>
            <w:r w:rsidRPr="00C6462E">
              <w:t>interesados</w:t>
            </w:r>
          </w:p>
          <w:p w14:paraId="3D9097AA" w14:textId="77777777" w:rsidR="00AD6FFD" w:rsidRPr="00C6462E" w:rsidRDefault="00AD6FFD" w:rsidP="00701C2F">
            <w:pPr>
              <w:pStyle w:val="TableParagraph"/>
              <w:numPr>
                <w:ilvl w:val="0"/>
                <w:numId w:val="126"/>
              </w:numPr>
              <w:tabs>
                <w:tab w:val="left" w:pos="789"/>
                <w:tab w:val="left" w:pos="790"/>
              </w:tabs>
              <w:spacing w:before="175"/>
              <w:ind w:hanging="361"/>
            </w:pPr>
            <w:r w:rsidRPr="00C6462E">
              <w:t>Actualizar</w:t>
            </w:r>
            <w:r w:rsidRPr="00C6462E">
              <w:rPr>
                <w:spacing w:val="-2"/>
              </w:rPr>
              <w:t xml:space="preserve"> </w:t>
            </w:r>
            <w:r w:rsidRPr="00C6462E">
              <w:t>data</w:t>
            </w:r>
            <w:r w:rsidRPr="00C6462E">
              <w:rPr>
                <w:spacing w:val="-1"/>
              </w:rPr>
              <w:t xml:space="preserve"> </w:t>
            </w:r>
            <w:r w:rsidRPr="00C6462E">
              <w:t>del</w:t>
            </w:r>
            <w:r w:rsidRPr="00C6462E">
              <w:rPr>
                <w:spacing w:val="-2"/>
              </w:rPr>
              <w:t xml:space="preserve"> </w:t>
            </w:r>
            <w:r w:rsidRPr="00C6462E">
              <w:t>Plan de</w:t>
            </w:r>
            <w:r w:rsidRPr="00C6462E">
              <w:rPr>
                <w:spacing w:val="-1"/>
              </w:rPr>
              <w:t xml:space="preserve"> </w:t>
            </w:r>
            <w:r w:rsidRPr="00C6462E">
              <w:t>Gestión</w:t>
            </w:r>
            <w:r w:rsidRPr="00C6462E">
              <w:rPr>
                <w:spacing w:val="-1"/>
              </w:rPr>
              <w:t xml:space="preserve"> </w:t>
            </w:r>
            <w:r w:rsidRPr="00C6462E">
              <w:t>de</w:t>
            </w:r>
            <w:r w:rsidRPr="00C6462E">
              <w:rPr>
                <w:spacing w:val="-1"/>
              </w:rPr>
              <w:t xml:space="preserve"> </w:t>
            </w:r>
            <w:r w:rsidRPr="00C6462E">
              <w:t>los</w:t>
            </w:r>
            <w:r w:rsidRPr="00C6462E">
              <w:rPr>
                <w:spacing w:val="-3"/>
              </w:rPr>
              <w:t xml:space="preserve"> </w:t>
            </w:r>
            <w:r w:rsidRPr="00C6462E">
              <w:t>Interesados-matriz</w:t>
            </w:r>
            <w:r w:rsidRPr="00C6462E">
              <w:rPr>
                <w:spacing w:val="-1"/>
              </w:rPr>
              <w:t xml:space="preserve"> </w:t>
            </w:r>
            <w:r w:rsidRPr="00C6462E">
              <w:t>de</w:t>
            </w:r>
            <w:r w:rsidRPr="00C6462E">
              <w:rPr>
                <w:spacing w:val="-1"/>
              </w:rPr>
              <w:t xml:space="preserve"> </w:t>
            </w:r>
            <w:r w:rsidRPr="00C6462E">
              <w:t>responsabilidades</w:t>
            </w:r>
          </w:p>
          <w:p w14:paraId="6F172F58" w14:textId="77777777" w:rsidR="00AD6FFD" w:rsidRPr="00C6462E" w:rsidRDefault="00AD6FFD" w:rsidP="00701C2F">
            <w:pPr>
              <w:pStyle w:val="TableParagraph"/>
              <w:numPr>
                <w:ilvl w:val="0"/>
                <w:numId w:val="126"/>
              </w:numPr>
              <w:tabs>
                <w:tab w:val="left" w:pos="789"/>
                <w:tab w:val="left" w:pos="790"/>
              </w:tabs>
              <w:spacing w:before="175"/>
              <w:ind w:hanging="361"/>
            </w:pPr>
            <w:r w:rsidRPr="00C6462E">
              <w:t>Aprobación</w:t>
            </w:r>
            <w:r w:rsidRPr="00C6462E">
              <w:rPr>
                <w:spacing w:val="-1"/>
              </w:rPr>
              <w:t xml:space="preserve"> </w:t>
            </w:r>
            <w:r w:rsidRPr="00C6462E">
              <w:t>de</w:t>
            </w:r>
            <w:r w:rsidRPr="00C6462E">
              <w:rPr>
                <w:spacing w:val="-1"/>
              </w:rPr>
              <w:t xml:space="preserve"> </w:t>
            </w:r>
            <w:r w:rsidRPr="00C6462E">
              <w:t>la</w:t>
            </w:r>
            <w:r w:rsidRPr="00C6462E">
              <w:rPr>
                <w:spacing w:val="-3"/>
              </w:rPr>
              <w:t xml:space="preserve"> </w:t>
            </w:r>
            <w:r w:rsidRPr="00C6462E">
              <w:t>propuesta</w:t>
            </w:r>
            <w:r w:rsidRPr="00C6462E">
              <w:rPr>
                <w:spacing w:val="1"/>
              </w:rPr>
              <w:t xml:space="preserve"> </w:t>
            </w:r>
            <w:r w:rsidRPr="00C6462E">
              <w:t>–</w:t>
            </w:r>
            <w:r w:rsidRPr="00C6462E">
              <w:rPr>
                <w:spacing w:val="-2"/>
              </w:rPr>
              <w:t xml:space="preserve"> </w:t>
            </w:r>
            <w:r w:rsidRPr="00C6462E">
              <w:t>PM</w:t>
            </w:r>
          </w:p>
          <w:p w14:paraId="445384F5" w14:textId="77777777" w:rsidR="00AD6FFD" w:rsidRDefault="00AD6FFD" w:rsidP="00701C2F">
            <w:pPr>
              <w:pStyle w:val="TableParagraph"/>
              <w:numPr>
                <w:ilvl w:val="0"/>
                <w:numId w:val="126"/>
              </w:numPr>
              <w:tabs>
                <w:tab w:val="left" w:pos="789"/>
                <w:tab w:val="left" w:pos="790"/>
              </w:tabs>
              <w:spacing w:before="175"/>
              <w:ind w:hanging="361"/>
            </w:pPr>
            <w:r w:rsidRPr="00C6462E">
              <w:t>Actualizar</w:t>
            </w:r>
            <w:r w:rsidRPr="00C6462E">
              <w:rPr>
                <w:spacing w:val="-2"/>
              </w:rPr>
              <w:t xml:space="preserve"> </w:t>
            </w:r>
            <w:r w:rsidRPr="00C6462E">
              <w:t>Plan de</w:t>
            </w:r>
            <w:r w:rsidRPr="00C6462E">
              <w:rPr>
                <w:spacing w:val="-1"/>
              </w:rPr>
              <w:t xml:space="preserve"> </w:t>
            </w:r>
            <w:r w:rsidRPr="00C6462E">
              <w:t>Dirección</w:t>
            </w:r>
            <w:r w:rsidRPr="00C6462E">
              <w:rPr>
                <w:spacing w:val="-2"/>
              </w:rPr>
              <w:t xml:space="preserve"> </w:t>
            </w:r>
            <w:r w:rsidRPr="00C6462E">
              <w:t>del</w:t>
            </w:r>
            <w:r w:rsidRPr="00C6462E">
              <w:rPr>
                <w:spacing w:val="-1"/>
              </w:rPr>
              <w:t xml:space="preserve"> </w:t>
            </w:r>
            <w:r w:rsidRPr="00C6462E">
              <w:t>Proyecto</w:t>
            </w:r>
          </w:p>
          <w:p w14:paraId="678033F5" w14:textId="77777777" w:rsidR="00C6462E" w:rsidRPr="00C6462E" w:rsidRDefault="00C6462E" w:rsidP="00C6462E">
            <w:pPr>
              <w:pStyle w:val="TableParagraph"/>
              <w:tabs>
                <w:tab w:val="left" w:pos="789"/>
                <w:tab w:val="left" w:pos="790"/>
              </w:tabs>
              <w:spacing w:before="175"/>
              <w:ind w:left="789"/>
            </w:pPr>
          </w:p>
        </w:tc>
      </w:tr>
    </w:tbl>
    <w:p w14:paraId="356D8BCE" w14:textId="77777777" w:rsidR="009A0287" w:rsidRDefault="009A0287" w:rsidP="00C6462E">
      <w:pPr>
        <w:tabs>
          <w:tab w:val="left" w:pos="2219"/>
        </w:tabs>
        <w:autoSpaceDE w:val="0"/>
        <w:autoSpaceDN w:val="0"/>
        <w:spacing w:before="75" w:line="240" w:lineRule="auto"/>
        <w:rPr>
          <w:sz w:val="24"/>
        </w:rPr>
      </w:pPr>
    </w:p>
    <w:p w14:paraId="44B7C609" w14:textId="77777777" w:rsidR="00C6462E" w:rsidRDefault="00C6462E" w:rsidP="00C6462E">
      <w:pPr>
        <w:tabs>
          <w:tab w:val="left" w:pos="2219"/>
        </w:tabs>
        <w:autoSpaceDE w:val="0"/>
        <w:autoSpaceDN w:val="0"/>
        <w:spacing w:before="75" w:line="240" w:lineRule="auto"/>
        <w:rPr>
          <w:sz w:val="24"/>
        </w:rPr>
      </w:pPr>
    </w:p>
    <w:p w14:paraId="711DE39B" w14:textId="0E148738" w:rsidR="00C6462E" w:rsidRDefault="00C6462E">
      <w:pPr>
        <w:widowControl/>
        <w:spacing w:after="160"/>
        <w:rPr>
          <w:sz w:val="24"/>
        </w:rPr>
      </w:pPr>
      <w:r>
        <w:rPr>
          <w:sz w:val="24"/>
        </w:rPr>
        <w:br w:type="page"/>
      </w:r>
    </w:p>
    <w:p w14:paraId="316C2C73" w14:textId="77777777" w:rsidR="0070414E" w:rsidRPr="00B74B67" w:rsidRDefault="2174114D" w:rsidP="00D813B3">
      <w:pPr>
        <w:pStyle w:val="Ttulo1"/>
      </w:pPr>
      <w:bookmarkStart w:id="580" w:name="_Toc474331205"/>
      <w:bookmarkStart w:id="581" w:name="_Toc474331408"/>
      <w:bookmarkStart w:id="582" w:name="_Toc132615490"/>
      <w:bookmarkStart w:id="583" w:name="_Toc153726156"/>
      <w:bookmarkStart w:id="584" w:name="_Toc153747460"/>
      <w:bookmarkStart w:id="585" w:name="_Toc474331204"/>
      <w:bookmarkStart w:id="586" w:name="_Toc474331407"/>
      <w:bookmarkStart w:id="587" w:name="_Toc132615489"/>
      <w:bookmarkEnd w:id="511"/>
      <w:r>
        <w:lastRenderedPageBreak/>
        <w:t>ANEXOS</w:t>
      </w:r>
      <w:bookmarkEnd w:id="580"/>
      <w:bookmarkEnd w:id="581"/>
      <w:bookmarkEnd w:id="582"/>
      <w:bookmarkEnd w:id="583"/>
      <w:bookmarkEnd w:id="584"/>
    </w:p>
    <w:bookmarkEnd w:id="585"/>
    <w:bookmarkEnd w:id="586"/>
    <w:bookmarkEnd w:id="587"/>
    <w:p w14:paraId="35EBB351" w14:textId="7ECBDE22" w:rsidR="009256C9" w:rsidRDefault="00063661" w:rsidP="00C74597">
      <w:pPr>
        <w:pStyle w:val="CitaTextualLarga"/>
        <w:numPr>
          <w:ilvl w:val="0"/>
          <w:numId w:val="187"/>
        </w:numPr>
        <w:rPr>
          <w:shd w:val="clear" w:color="auto" w:fill="FFFFFF"/>
        </w:rPr>
      </w:pPr>
      <w:r>
        <w:rPr>
          <w:shd w:val="clear" w:color="auto" w:fill="FFFFFF"/>
        </w:rPr>
        <w:t>E</w:t>
      </w:r>
      <w:r w:rsidR="009256C9">
        <w:rPr>
          <w:shd w:val="clear" w:color="auto" w:fill="FFFFFF"/>
        </w:rPr>
        <w:t>NCUESTA</w:t>
      </w:r>
    </w:p>
    <w:p w14:paraId="6C1560C0" w14:textId="2F4FCD9E" w:rsidR="00A62E51" w:rsidRPr="0008773F" w:rsidRDefault="00A62E51" w:rsidP="00AA2904">
      <w:pPr>
        <w:pStyle w:val="TextoPrincipal"/>
        <w:numPr>
          <w:ilvl w:val="0"/>
          <w:numId w:val="30"/>
        </w:numPr>
        <w:rPr>
          <w:shd w:val="clear" w:color="auto" w:fill="FFFFFF"/>
        </w:rPr>
      </w:pPr>
      <w:r w:rsidRPr="0008773F">
        <w:rPr>
          <w:shd w:val="clear" w:color="auto" w:fill="FFFFFF"/>
        </w:rPr>
        <w:t xml:space="preserve">Evaluación de Prefactibilidad Desarrollo de Condominio Exclusivo </w:t>
      </w:r>
      <w:r w:rsidR="00DC2F3F">
        <w:rPr>
          <w:shd w:val="clear" w:color="auto" w:fill="FFFFFF"/>
        </w:rPr>
        <w:t>para estadías a corto plazo por medio de la plataforma Airbnb.</w:t>
      </w:r>
    </w:p>
    <w:p w14:paraId="0B2D9399" w14:textId="77777777" w:rsidR="00A62E51" w:rsidRPr="0008773F" w:rsidRDefault="00A62E51" w:rsidP="00C6462E">
      <w:pPr>
        <w:pStyle w:val="TextoPrincipal"/>
        <w:jc w:val="center"/>
      </w:pPr>
      <w:r>
        <w:rPr>
          <w:noProof/>
        </w:rPr>
        <w:drawing>
          <wp:inline distT="0" distB="0" distL="0" distR="0" wp14:anchorId="64427FC6" wp14:editId="470A3876">
            <wp:extent cx="3219450" cy="2232111"/>
            <wp:effectExtent l="0" t="0" r="0" b="0"/>
            <wp:docPr id="1547819228" name="Imagen 1547819228" descr="3 orientações antes de disponibilizar um apartamento para locação n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47819228"/>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3219450" cy="2232111"/>
                    </a:xfrm>
                    <a:prstGeom prst="rect">
                      <a:avLst/>
                    </a:prstGeom>
                  </pic:spPr>
                </pic:pic>
              </a:graphicData>
            </a:graphic>
          </wp:inline>
        </w:drawing>
      </w:r>
    </w:p>
    <w:p w14:paraId="6E841325" w14:textId="3480C5DD" w:rsidR="00A62E51" w:rsidRPr="0008773F" w:rsidRDefault="00A62E51" w:rsidP="00AA38E7">
      <w:pPr>
        <w:pStyle w:val="TextoPrincipal"/>
        <w:rPr>
          <w:shd w:val="clear" w:color="auto" w:fill="FFFFFF"/>
        </w:rPr>
      </w:pPr>
      <w:r w:rsidRPr="0008773F">
        <w:rPr>
          <w:shd w:val="clear" w:color="auto" w:fill="FFFFFF"/>
        </w:rPr>
        <w:t xml:space="preserve">Somos estudiantes de la facultad de postgrado de UNITEC, Previo a la investidura de la maestría en administración de proyectos y nos encontramos realizando un estudio con el propósito evaluar la prefactibilidad del desarrollo de condominios exclusivos para estadías </w:t>
      </w:r>
      <w:r w:rsidR="00400858">
        <w:rPr>
          <w:shd w:val="clear" w:color="auto" w:fill="FFFFFF"/>
        </w:rPr>
        <w:t>cortas por medio de la plataforma Airbnb</w:t>
      </w:r>
      <w:r w:rsidRPr="0008773F">
        <w:rPr>
          <w:shd w:val="clear" w:color="auto" w:fill="FFFFFF"/>
        </w:rPr>
        <w:t>.</w:t>
      </w:r>
    </w:p>
    <w:p w14:paraId="24582B9F" w14:textId="77777777" w:rsidR="00A62E51" w:rsidRPr="0008773F" w:rsidRDefault="00A62E51" w:rsidP="00AA2904">
      <w:pPr>
        <w:pStyle w:val="TextoPrincipal"/>
        <w:numPr>
          <w:ilvl w:val="0"/>
          <w:numId w:val="19"/>
        </w:numPr>
      </w:pPr>
      <w:r w:rsidRPr="0008773F">
        <w:rPr>
          <w:shd w:val="clear" w:color="auto" w:fill="FFFFFF"/>
        </w:rPr>
        <w:t>¿Hace uso de condominios por medio de AIRBNB?</w:t>
      </w:r>
    </w:p>
    <w:p w14:paraId="658E39A4" w14:textId="77777777" w:rsidR="00A62E51" w:rsidRPr="0008773F" w:rsidRDefault="2174114D" w:rsidP="00AA2904">
      <w:pPr>
        <w:pStyle w:val="TextoPrincipal"/>
        <w:numPr>
          <w:ilvl w:val="0"/>
          <w:numId w:val="20"/>
        </w:numPr>
      </w:pPr>
      <w:r>
        <w:t>Si</w:t>
      </w:r>
    </w:p>
    <w:p w14:paraId="1C464257" w14:textId="77777777" w:rsidR="00A62E51" w:rsidRPr="0008773F" w:rsidRDefault="2174114D" w:rsidP="00AA2904">
      <w:pPr>
        <w:pStyle w:val="TextoPrincipal"/>
        <w:numPr>
          <w:ilvl w:val="0"/>
          <w:numId w:val="20"/>
        </w:numPr>
      </w:pPr>
      <w:r>
        <w:t>No</w:t>
      </w:r>
    </w:p>
    <w:p w14:paraId="4E6BBD73" w14:textId="0848BB8A" w:rsidR="00A62E51" w:rsidRPr="0008773F" w:rsidRDefault="00A62E51" w:rsidP="00AA2904">
      <w:pPr>
        <w:pStyle w:val="TextoPrincipal"/>
        <w:numPr>
          <w:ilvl w:val="0"/>
          <w:numId w:val="19"/>
        </w:numPr>
      </w:pPr>
      <w:r w:rsidRPr="0008773F">
        <w:rPr>
          <w:shd w:val="clear" w:color="auto" w:fill="FFFFFF"/>
        </w:rPr>
        <w:t>¿Con que frecuencia utiliza esta</w:t>
      </w:r>
      <w:r w:rsidR="00B52486">
        <w:rPr>
          <w:shd w:val="clear" w:color="auto" w:fill="FFFFFF"/>
        </w:rPr>
        <w:t xml:space="preserve"> plataforma para realizar sus reservas</w:t>
      </w:r>
      <w:r w:rsidRPr="0008773F">
        <w:rPr>
          <w:shd w:val="clear" w:color="auto" w:fill="FFFFFF"/>
        </w:rPr>
        <w:t>?</w:t>
      </w:r>
    </w:p>
    <w:p w14:paraId="164FC750" w14:textId="77777777" w:rsidR="00A62E51" w:rsidRPr="0008773F" w:rsidRDefault="2174114D" w:rsidP="00AA2904">
      <w:pPr>
        <w:pStyle w:val="TextoPrincipal"/>
        <w:numPr>
          <w:ilvl w:val="0"/>
          <w:numId w:val="21"/>
        </w:numPr>
      </w:pPr>
      <w:r>
        <w:t>Poca</w:t>
      </w:r>
    </w:p>
    <w:p w14:paraId="0D9DF612" w14:textId="77777777" w:rsidR="00A62E51" w:rsidRPr="0008773F" w:rsidRDefault="2174114D" w:rsidP="00AA2904">
      <w:pPr>
        <w:pStyle w:val="TextoPrincipal"/>
        <w:numPr>
          <w:ilvl w:val="0"/>
          <w:numId w:val="21"/>
        </w:numPr>
      </w:pPr>
      <w:r>
        <w:t>Mucha</w:t>
      </w:r>
    </w:p>
    <w:p w14:paraId="7FF5D83E" w14:textId="77777777" w:rsidR="00A62E51" w:rsidRPr="0008773F" w:rsidRDefault="00A62E51" w:rsidP="00AA2904">
      <w:pPr>
        <w:pStyle w:val="TextoPrincipal"/>
        <w:numPr>
          <w:ilvl w:val="0"/>
          <w:numId w:val="21"/>
        </w:numPr>
      </w:pPr>
      <w:r w:rsidRPr="0008773F">
        <w:rPr>
          <w:shd w:val="clear" w:color="auto" w:fill="FFFFFF"/>
        </w:rPr>
        <w:lastRenderedPageBreak/>
        <w:t>Casi siempre</w:t>
      </w:r>
    </w:p>
    <w:p w14:paraId="1575BC36" w14:textId="58AA870A" w:rsidR="00A62E51" w:rsidRPr="00B52486" w:rsidRDefault="00A62E51" w:rsidP="00AA2904">
      <w:pPr>
        <w:pStyle w:val="TextoPrincipal"/>
        <w:numPr>
          <w:ilvl w:val="0"/>
          <w:numId w:val="19"/>
        </w:numPr>
      </w:pPr>
      <w:r w:rsidRPr="0008773F">
        <w:rPr>
          <w:shd w:val="clear" w:color="auto" w:fill="FFFFFF"/>
        </w:rPr>
        <w:t>¿Qué espera cuando renta una estadía</w:t>
      </w:r>
      <w:r w:rsidR="00B52486">
        <w:rPr>
          <w:shd w:val="clear" w:color="auto" w:fill="FFFFFF"/>
        </w:rPr>
        <w:t xml:space="preserve"> por medio de Airbnb</w:t>
      </w:r>
      <w:r w:rsidRPr="0008773F">
        <w:rPr>
          <w:shd w:val="clear" w:color="auto" w:fill="FFFFFF"/>
        </w:rPr>
        <w:t>?</w:t>
      </w:r>
    </w:p>
    <w:p w14:paraId="0A06230D" w14:textId="1DB67618" w:rsidR="00B52486" w:rsidRDefault="00B52486" w:rsidP="00AA38E7">
      <w:pPr>
        <w:pStyle w:val="TextoPrincipal"/>
        <w:rPr>
          <w:shd w:val="clear" w:color="auto" w:fill="FFFFFF"/>
        </w:rPr>
      </w:pPr>
      <w:r>
        <w:rPr>
          <w:shd w:val="clear" w:color="auto" w:fill="FFFFFF"/>
        </w:rPr>
        <w:t>R-</w:t>
      </w:r>
    </w:p>
    <w:p w14:paraId="5E0C2DAE" w14:textId="77777777" w:rsidR="00BF6101" w:rsidRPr="0008773F" w:rsidRDefault="00BF6101" w:rsidP="00AA38E7">
      <w:pPr>
        <w:pStyle w:val="TextoPrincipal"/>
      </w:pPr>
    </w:p>
    <w:p w14:paraId="60C2167E" w14:textId="77F48606" w:rsidR="00A62E51" w:rsidRPr="0008773F" w:rsidRDefault="00A62E51" w:rsidP="00AA2904">
      <w:pPr>
        <w:pStyle w:val="TextoPrincipal"/>
        <w:numPr>
          <w:ilvl w:val="0"/>
          <w:numId w:val="19"/>
        </w:numPr>
      </w:pPr>
      <w:r w:rsidRPr="0008773F">
        <w:rPr>
          <w:shd w:val="clear" w:color="auto" w:fill="FFFFFF"/>
        </w:rPr>
        <w:t>¿Considera importante un reglamento</w:t>
      </w:r>
      <w:r w:rsidR="00BF6101">
        <w:rPr>
          <w:shd w:val="clear" w:color="auto" w:fill="FFFFFF"/>
        </w:rPr>
        <w:t xml:space="preserve"> que regule el condominio</w:t>
      </w:r>
      <w:r w:rsidR="006E5F7F">
        <w:rPr>
          <w:shd w:val="clear" w:color="auto" w:fill="FFFFFF"/>
        </w:rPr>
        <w:t xml:space="preserve"> de estadías a corto plazo</w:t>
      </w:r>
      <w:r w:rsidRPr="0008773F">
        <w:rPr>
          <w:shd w:val="clear" w:color="auto" w:fill="FFFFFF"/>
        </w:rPr>
        <w:t>?</w:t>
      </w:r>
    </w:p>
    <w:p w14:paraId="10E5C66E" w14:textId="77777777" w:rsidR="00A62E51" w:rsidRPr="0008773F" w:rsidRDefault="2174114D" w:rsidP="00AA2904">
      <w:pPr>
        <w:pStyle w:val="TextoPrincipal"/>
        <w:numPr>
          <w:ilvl w:val="0"/>
          <w:numId w:val="22"/>
        </w:numPr>
      </w:pPr>
      <w:r>
        <w:t>Si</w:t>
      </w:r>
    </w:p>
    <w:p w14:paraId="59FA1797" w14:textId="77777777" w:rsidR="00A62E51" w:rsidRPr="0008773F" w:rsidRDefault="2174114D" w:rsidP="00AA2904">
      <w:pPr>
        <w:pStyle w:val="TextoPrincipal"/>
        <w:numPr>
          <w:ilvl w:val="0"/>
          <w:numId w:val="22"/>
        </w:numPr>
      </w:pPr>
      <w:r>
        <w:t>No</w:t>
      </w:r>
    </w:p>
    <w:p w14:paraId="6A67ED72" w14:textId="77777777" w:rsidR="00A62E51" w:rsidRPr="0008773F" w:rsidRDefault="00A62E51" w:rsidP="00AA2904">
      <w:pPr>
        <w:pStyle w:val="TextoPrincipal"/>
        <w:numPr>
          <w:ilvl w:val="0"/>
          <w:numId w:val="19"/>
        </w:numPr>
      </w:pPr>
      <w:r w:rsidRPr="0008773F">
        <w:rPr>
          <w:shd w:val="clear" w:color="auto" w:fill="FFFFFF"/>
        </w:rPr>
        <w:t>¿Cuánto es el máximo de tiempo que renta un condominio?</w:t>
      </w:r>
    </w:p>
    <w:p w14:paraId="300D1657" w14:textId="77777777" w:rsidR="00A62E51" w:rsidRPr="0008773F" w:rsidRDefault="00A62E51" w:rsidP="00AA2904">
      <w:pPr>
        <w:pStyle w:val="TextoPrincipal"/>
        <w:numPr>
          <w:ilvl w:val="0"/>
          <w:numId w:val="23"/>
        </w:numPr>
      </w:pPr>
      <w:r w:rsidRPr="0008773F">
        <w:rPr>
          <w:shd w:val="clear" w:color="auto" w:fill="FFFFFF"/>
        </w:rPr>
        <w:t>1 - 3 Días</w:t>
      </w:r>
    </w:p>
    <w:p w14:paraId="011EDEFA" w14:textId="77777777" w:rsidR="00A62E51" w:rsidRPr="0008773F" w:rsidRDefault="00A62E51" w:rsidP="00AA2904">
      <w:pPr>
        <w:pStyle w:val="TextoPrincipal"/>
        <w:numPr>
          <w:ilvl w:val="0"/>
          <w:numId w:val="23"/>
        </w:numPr>
      </w:pPr>
      <w:r w:rsidRPr="0008773F">
        <w:rPr>
          <w:shd w:val="clear" w:color="auto" w:fill="FFFFFF"/>
        </w:rPr>
        <w:t>3-7 Días</w:t>
      </w:r>
    </w:p>
    <w:p w14:paraId="185CC85B" w14:textId="77777777" w:rsidR="00A62E51" w:rsidRPr="0008773F" w:rsidRDefault="00A62E51" w:rsidP="00AA2904">
      <w:pPr>
        <w:pStyle w:val="TextoPrincipal"/>
        <w:numPr>
          <w:ilvl w:val="0"/>
          <w:numId w:val="23"/>
        </w:numPr>
      </w:pPr>
      <w:r w:rsidRPr="0008773F">
        <w:rPr>
          <w:shd w:val="clear" w:color="auto" w:fill="FFFFFF"/>
        </w:rPr>
        <w:t>más de 7 Días</w:t>
      </w:r>
    </w:p>
    <w:p w14:paraId="3A7F12FE" w14:textId="4E71B2E9" w:rsidR="00A62E51" w:rsidRPr="0008773F" w:rsidRDefault="00A62E51" w:rsidP="00AA2904">
      <w:pPr>
        <w:pStyle w:val="TextoPrincipal"/>
        <w:numPr>
          <w:ilvl w:val="0"/>
          <w:numId w:val="19"/>
        </w:numPr>
      </w:pPr>
      <w:r w:rsidRPr="0008773F">
        <w:rPr>
          <w:shd w:val="clear" w:color="auto" w:fill="FFFFFF"/>
        </w:rPr>
        <w:t>¿Est</w:t>
      </w:r>
      <w:r w:rsidR="006E5F7F">
        <w:rPr>
          <w:shd w:val="clear" w:color="auto" w:fill="FFFFFF"/>
        </w:rPr>
        <w:t>aría</w:t>
      </w:r>
      <w:r w:rsidRPr="0008773F">
        <w:rPr>
          <w:shd w:val="clear" w:color="auto" w:fill="FFFFFF"/>
        </w:rPr>
        <w:t xml:space="preserve"> interesado en alojarse en un condominio exclusivo para Airbnb </w:t>
      </w:r>
      <w:r w:rsidR="006E5F7F">
        <w:rPr>
          <w:shd w:val="clear" w:color="auto" w:fill="FFFFFF"/>
        </w:rPr>
        <w:t>en la capital</w:t>
      </w:r>
      <w:r w:rsidRPr="0008773F">
        <w:rPr>
          <w:shd w:val="clear" w:color="auto" w:fill="FFFFFF"/>
        </w:rPr>
        <w:t>?</w:t>
      </w:r>
    </w:p>
    <w:p w14:paraId="380867A3" w14:textId="77777777" w:rsidR="00A62E51" w:rsidRPr="0008773F" w:rsidRDefault="2174114D" w:rsidP="00AA2904">
      <w:pPr>
        <w:pStyle w:val="TextoPrincipal"/>
        <w:numPr>
          <w:ilvl w:val="0"/>
          <w:numId w:val="24"/>
        </w:numPr>
      </w:pPr>
      <w:r>
        <w:t>Si</w:t>
      </w:r>
    </w:p>
    <w:p w14:paraId="357CB3C7" w14:textId="77777777" w:rsidR="00A62E51" w:rsidRPr="0008773F" w:rsidRDefault="2174114D" w:rsidP="00AA2904">
      <w:pPr>
        <w:pStyle w:val="TextoPrincipal"/>
        <w:numPr>
          <w:ilvl w:val="0"/>
          <w:numId w:val="24"/>
        </w:numPr>
      </w:pPr>
      <w:r>
        <w:t>No</w:t>
      </w:r>
    </w:p>
    <w:p w14:paraId="0C09B1C9" w14:textId="77777777" w:rsidR="00A62E51" w:rsidRPr="0008773F" w:rsidRDefault="2174114D" w:rsidP="00AA2904">
      <w:pPr>
        <w:pStyle w:val="TextoPrincipal"/>
        <w:numPr>
          <w:ilvl w:val="0"/>
          <w:numId w:val="24"/>
        </w:numPr>
      </w:pPr>
      <w:r>
        <w:t>Tal Vez</w:t>
      </w:r>
    </w:p>
    <w:p w14:paraId="6AF63359" w14:textId="77777777" w:rsidR="00A62E51" w:rsidRPr="0008773F" w:rsidRDefault="00A62E51" w:rsidP="00AA2904">
      <w:pPr>
        <w:pStyle w:val="TextoPrincipal"/>
        <w:numPr>
          <w:ilvl w:val="0"/>
          <w:numId w:val="19"/>
        </w:numPr>
      </w:pPr>
      <w:r w:rsidRPr="0008773F">
        <w:rPr>
          <w:shd w:val="clear" w:color="auto" w:fill="FFFFFF"/>
        </w:rPr>
        <w:t>¿Qué tipo de comodidades considera esenciales en un condominio exclusivo para Airbnb?</w:t>
      </w:r>
    </w:p>
    <w:p w14:paraId="021CDA8B" w14:textId="1AC2BAF0" w:rsidR="00A62E51" w:rsidRPr="0008773F" w:rsidRDefault="2174114D" w:rsidP="00B52486">
      <w:pPr>
        <w:pStyle w:val="TextoPrincipal"/>
      </w:pPr>
      <w:r>
        <w:t xml:space="preserve">R - </w:t>
      </w:r>
    </w:p>
    <w:p w14:paraId="27F8A7B1" w14:textId="47E7C9E2" w:rsidR="00A62E51" w:rsidRPr="0008773F" w:rsidRDefault="00E87695" w:rsidP="00AA2904">
      <w:pPr>
        <w:pStyle w:val="TextoPrincipal"/>
        <w:numPr>
          <w:ilvl w:val="0"/>
          <w:numId w:val="19"/>
        </w:numPr>
      </w:pPr>
      <w:r>
        <w:rPr>
          <w:shd w:val="clear" w:color="auto" w:fill="FFFFFF"/>
        </w:rPr>
        <w:lastRenderedPageBreak/>
        <w:t>Cuando</w:t>
      </w:r>
      <w:r w:rsidR="006E5F7F">
        <w:rPr>
          <w:shd w:val="clear" w:color="auto" w:fill="FFFFFF"/>
        </w:rPr>
        <w:t xml:space="preserve"> realiza </w:t>
      </w:r>
      <w:r>
        <w:rPr>
          <w:shd w:val="clear" w:color="auto" w:fill="FFFFFF"/>
        </w:rPr>
        <w:t>viajes, usualmente lo hace:</w:t>
      </w:r>
    </w:p>
    <w:p w14:paraId="0945F6B1" w14:textId="77777777" w:rsidR="00A62E51" w:rsidRPr="0008773F" w:rsidRDefault="2174114D" w:rsidP="00AA2904">
      <w:pPr>
        <w:pStyle w:val="TextoPrincipal"/>
        <w:numPr>
          <w:ilvl w:val="0"/>
          <w:numId w:val="25"/>
        </w:numPr>
      </w:pPr>
      <w:r>
        <w:t>Solo</w:t>
      </w:r>
    </w:p>
    <w:p w14:paraId="5C15900F" w14:textId="77777777" w:rsidR="00A62E51" w:rsidRPr="0008773F" w:rsidRDefault="2174114D" w:rsidP="00AA2904">
      <w:pPr>
        <w:pStyle w:val="TextoPrincipal"/>
        <w:numPr>
          <w:ilvl w:val="0"/>
          <w:numId w:val="25"/>
        </w:numPr>
      </w:pPr>
      <w:r>
        <w:t>Familia</w:t>
      </w:r>
    </w:p>
    <w:p w14:paraId="42446C49" w14:textId="738D5A5E" w:rsidR="00A62E51" w:rsidRDefault="2174114D" w:rsidP="00AA2904">
      <w:pPr>
        <w:pStyle w:val="TextoPrincipal"/>
        <w:numPr>
          <w:ilvl w:val="0"/>
          <w:numId w:val="25"/>
        </w:numPr>
      </w:pPr>
      <w:r>
        <w:t>Grupo de amigos</w:t>
      </w:r>
    </w:p>
    <w:p w14:paraId="330753EA" w14:textId="7ACF08B3" w:rsidR="00E87695" w:rsidRPr="0008773F" w:rsidRDefault="2174114D" w:rsidP="00AA2904">
      <w:pPr>
        <w:pStyle w:val="TextoPrincipal"/>
        <w:numPr>
          <w:ilvl w:val="0"/>
          <w:numId w:val="25"/>
        </w:numPr>
      </w:pPr>
      <w:r>
        <w:t>Otro: ____________</w:t>
      </w:r>
    </w:p>
    <w:p w14:paraId="1A7D659B" w14:textId="3B308E48" w:rsidR="00A62E51" w:rsidRPr="0008773F" w:rsidRDefault="000150AA" w:rsidP="00AA2904">
      <w:pPr>
        <w:pStyle w:val="TextoPrincipal"/>
        <w:numPr>
          <w:ilvl w:val="0"/>
          <w:numId w:val="19"/>
        </w:numPr>
      </w:pPr>
      <w:r>
        <w:rPr>
          <w:shd w:val="clear" w:color="auto" w:fill="FFFFFF"/>
        </w:rPr>
        <w:t>¿Cuál es el principal propósito de sus viajes</w:t>
      </w:r>
      <w:r w:rsidR="00A62E51" w:rsidRPr="0008773F">
        <w:rPr>
          <w:shd w:val="clear" w:color="auto" w:fill="FFFFFF"/>
        </w:rPr>
        <w:t>?</w:t>
      </w:r>
    </w:p>
    <w:p w14:paraId="57AFA228" w14:textId="77777777" w:rsidR="00A62E51" w:rsidRPr="0008773F" w:rsidRDefault="00A62E51" w:rsidP="00AA2904">
      <w:pPr>
        <w:pStyle w:val="TextoPrincipal"/>
        <w:numPr>
          <w:ilvl w:val="0"/>
          <w:numId w:val="26"/>
        </w:numPr>
      </w:pPr>
      <w:r w:rsidRPr="0008773F">
        <w:rPr>
          <w:shd w:val="clear" w:color="auto" w:fill="FFFFFF"/>
        </w:rPr>
        <w:t>Turismo</w:t>
      </w:r>
    </w:p>
    <w:p w14:paraId="07ECB0E0" w14:textId="77777777" w:rsidR="00A62E51" w:rsidRPr="0008773F" w:rsidRDefault="00A62E51" w:rsidP="00AA2904">
      <w:pPr>
        <w:pStyle w:val="TextoPrincipal"/>
        <w:numPr>
          <w:ilvl w:val="0"/>
          <w:numId w:val="26"/>
        </w:numPr>
      </w:pPr>
      <w:r w:rsidRPr="0008773F">
        <w:rPr>
          <w:shd w:val="clear" w:color="auto" w:fill="FFFFFF"/>
        </w:rPr>
        <w:t>Trabajo</w:t>
      </w:r>
    </w:p>
    <w:p w14:paraId="1E4A3AC6" w14:textId="77777777" w:rsidR="00A62E51" w:rsidRPr="00D5383F" w:rsidRDefault="00A62E51" w:rsidP="00AA2904">
      <w:pPr>
        <w:pStyle w:val="TextoPrincipal"/>
        <w:numPr>
          <w:ilvl w:val="0"/>
          <w:numId w:val="26"/>
        </w:numPr>
      </w:pPr>
      <w:r w:rsidRPr="0008773F">
        <w:rPr>
          <w:shd w:val="clear" w:color="auto" w:fill="FFFFFF"/>
        </w:rPr>
        <w:t>Eventos</w:t>
      </w:r>
    </w:p>
    <w:p w14:paraId="059610DA" w14:textId="338F1D66" w:rsidR="00D5383F" w:rsidRPr="00D5383F" w:rsidRDefault="00D5383F" w:rsidP="00AA2904">
      <w:pPr>
        <w:pStyle w:val="TextoPrincipal"/>
        <w:numPr>
          <w:ilvl w:val="0"/>
          <w:numId w:val="26"/>
        </w:numPr>
      </w:pPr>
      <w:r>
        <w:rPr>
          <w:shd w:val="clear" w:color="auto" w:fill="FFFFFF"/>
        </w:rPr>
        <w:t>Otro: _____________</w:t>
      </w:r>
    </w:p>
    <w:p w14:paraId="0B41168F" w14:textId="77777777" w:rsidR="00D5383F" w:rsidRPr="0008773F" w:rsidRDefault="00D5383F" w:rsidP="00AA38E7">
      <w:pPr>
        <w:pStyle w:val="TextoPrincipal"/>
      </w:pPr>
    </w:p>
    <w:p w14:paraId="1F7DAB67" w14:textId="77777777" w:rsidR="00A62E51" w:rsidRPr="0008773F" w:rsidRDefault="00A62E51" w:rsidP="00AA2904">
      <w:pPr>
        <w:pStyle w:val="TextoPrincipal"/>
        <w:numPr>
          <w:ilvl w:val="0"/>
          <w:numId w:val="19"/>
        </w:numPr>
      </w:pPr>
      <w:r w:rsidRPr="0008773F">
        <w:rPr>
          <w:shd w:val="clear" w:color="auto" w:fill="FFFFFF"/>
        </w:rPr>
        <w:t>¿Tiene alguna preferencia específica sobre el diseño o estilo del condominio?</w:t>
      </w:r>
    </w:p>
    <w:p w14:paraId="332553E1" w14:textId="77777777" w:rsidR="00A62E51" w:rsidRPr="0008773F" w:rsidRDefault="00A62E51" w:rsidP="00AA2904">
      <w:pPr>
        <w:pStyle w:val="TextoPrincipal"/>
        <w:numPr>
          <w:ilvl w:val="0"/>
          <w:numId w:val="27"/>
        </w:numPr>
      </w:pPr>
      <w:r w:rsidRPr="0008773F">
        <w:rPr>
          <w:shd w:val="clear" w:color="auto" w:fill="FFFFFF"/>
        </w:rPr>
        <w:t>Condominio con áreas sociales privadas</w:t>
      </w:r>
    </w:p>
    <w:p w14:paraId="3A0FA0D3" w14:textId="27CB3EA8" w:rsidR="00A62E51" w:rsidRPr="0008773F" w:rsidRDefault="004109DF" w:rsidP="00AA2904">
      <w:pPr>
        <w:pStyle w:val="TextoPrincipal"/>
        <w:numPr>
          <w:ilvl w:val="0"/>
          <w:numId w:val="27"/>
        </w:numPr>
      </w:pPr>
      <w:r>
        <w:rPr>
          <w:shd w:val="clear" w:color="auto" w:fill="FFFFFF"/>
        </w:rPr>
        <w:t>Exclusivo para espacio de descanso</w:t>
      </w:r>
    </w:p>
    <w:p w14:paraId="0499A070" w14:textId="77777777" w:rsidR="00A62E51" w:rsidRPr="0008773F" w:rsidRDefault="00A62E51" w:rsidP="00AA2904">
      <w:pPr>
        <w:pStyle w:val="TextoPrincipal"/>
        <w:numPr>
          <w:ilvl w:val="0"/>
          <w:numId w:val="27"/>
        </w:numPr>
      </w:pPr>
      <w:r w:rsidRPr="0008773F">
        <w:rPr>
          <w:shd w:val="clear" w:color="auto" w:fill="FFFFFF"/>
        </w:rPr>
        <w:t>Con comercios accesibles abiertos al publico</w:t>
      </w:r>
    </w:p>
    <w:p w14:paraId="14AC9DBD" w14:textId="10286437" w:rsidR="00A62E51" w:rsidRPr="0008773F" w:rsidRDefault="004109DF" w:rsidP="00AA2904">
      <w:pPr>
        <w:pStyle w:val="TextoPrincipal"/>
        <w:numPr>
          <w:ilvl w:val="0"/>
          <w:numId w:val="27"/>
        </w:numPr>
      </w:pPr>
      <w:r w:rsidRPr="0008773F">
        <w:rPr>
          <w:shd w:val="clear" w:color="auto" w:fill="FFFFFF"/>
        </w:rPr>
        <w:t>Otras</w:t>
      </w:r>
      <w:r>
        <w:rPr>
          <w:shd w:val="clear" w:color="auto" w:fill="FFFFFF"/>
        </w:rPr>
        <w:t>: _</w:t>
      </w:r>
      <w:r w:rsidR="00D5383F">
        <w:rPr>
          <w:shd w:val="clear" w:color="auto" w:fill="FFFFFF"/>
        </w:rPr>
        <w:t>______________________________</w:t>
      </w:r>
    </w:p>
    <w:p w14:paraId="61C2DB8D" w14:textId="6C380A35" w:rsidR="00A62E51" w:rsidRPr="00A00B39" w:rsidRDefault="00A00B39" w:rsidP="00AA2904">
      <w:pPr>
        <w:pStyle w:val="TextoPrincipal"/>
        <w:numPr>
          <w:ilvl w:val="0"/>
          <w:numId w:val="19"/>
        </w:numPr>
      </w:pPr>
      <w:r>
        <w:rPr>
          <w:shd w:val="clear" w:color="auto" w:fill="FFFFFF"/>
        </w:rPr>
        <w:t>¿Cuál sería la ubicación ideal para un condominio de estadías a corto plazo?</w:t>
      </w:r>
    </w:p>
    <w:p w14:paraId="1B7C76D6" w14:textId="77777777" w:rsidR="00A00B39" w:rsidRDefault="00A00B39" w:rsidP="00AA2904">
      <w:pPr>
        <w:pStyle w:val="TextoPrincipal"/>
        <w:numPr>
          <w:ilvl w:val="0"/>
          <w:numId w:val="28"/>
        </w:numPr>
        <w:rPr>
          <w:shd w:val="clear" w:color="auto" w:fill="FFFFFF"/>
        </w:rPr>
      </w:pPr>
      <w:r>
        <w:rPr>
          <w:shd w:val="clear" w:color="auto" w:fill="FFFFFF"/>
        </w:rPr>
        <w:lastRenderedPageBreak/>
        <w:t>C</w:t>
      </w:r>
      <w:r w:rsidRPr="0008773F">
        <w:rPr>
          <w:shd w:val="clear" w:color="auto" w:fill="FFFFFF"/>
        </w:rPr>
        <w:t>erca de atracciones turísticas</w:t>
      </w:r>
    </w:p>
    <w:p w14:paraId="1D44189E" w14:textId="77777777" w:rsidR="00A00B39" w:rsidRDefault="00A00B39" w:rsidP="00AA2904">
      <w:pPr>
        <w:pStyle w:val="TextoPrincipal"/>
        <w:numPr>
          <w:ilvl w:val="0"/>
          <w:numId w:val="28"/>
        </w:numPr>
        <w:rPr>
          <w:shd w:val="clear" w:color="auto" w:fill="FFFFFF"/>
        </w:rPr>
      </w:pPr>
      <w:r>
        <w:rPr>
          <w:shd w:val="clear" w:color="auto" w:fill="FFFFFF"/>
        </w:rPr>
        <w:t>E</w:t>
      </w:r>
      <w:r w:rsidRPr="0008773F">
        <w:rPr>
          <w:shd w:val="clear" w:color="auto" w:fill="FFFFFF"/>
        </w:rPr>
        <w:t xml:space="preserve">n el centro de la ciudad </w:t>
      </w:r>
    </w:p>
    <w:p w14:paraId="55CB9BE9" w14:textId="6F181245" w:rsidR="00A00B39" w:rsidRPr="00654DD0" w:rsidRDefault="00654DD0" w:rsidP="00AA2904">
      <w:pPr>
        <w:pStyle w:val="TextoPrincipal"/>
        <w:numPr>
          <w:ilvl w:val="0"/>
          <w:numId w:val="28"/>
        </w:numPr>
      </w:pPr>
      <w:r>
        <w:rPr>
          <w:shd w:val="clear" w:color="auto" w:fill="FFFFFF"/>
        </w:rPr>
        <w:t>E</w:t>
      </w:r>
      <w:r w:rsidR="00A00B39" w:rsidRPr="0008773F">
        <w:rPr>
          <w:shd w:val="clear" w:color="auto" w:fill="FFFFFF"/>
        </w:rPr>
        <w:t xml:space="preserve">n una zona </w:t>
      </w:r>
      <w:r>
        <w:rPr>
          <w:shd w:val="clear" w:color="auto" w:fill="FFFFFF"/>
        </w:rPr>
        <w:t>exclusivamente residencial</w:t>
      </w:r>
    </w:p>
    <w:p w14:paraId="63886DFE" w14:textId="2BC95F07" w:rsidR="00654DD0" w:rsidRPr="004109DF" w:rsidRDefault="00654DD0" w:rsidP="00AA2904">
      <w:pPr>
        <w:pStyle w:val="TextoPrincipal"/>
        <w:numPr>
          <w:ilvl w:val="0"/>
          <w:numId w:val="28"/>
        </w:numPr>
      </w:pPr>
      <w:r>
        <w:rPr>
          <w:shd w:val="clear" w:color="auto" w:fill="FFFFFF"/>
        </w:rPr>
        <w:t>Cerca de las principales oficinas públicas y/o embajadas</w:t>
      </w:r>
    </w:p>
    <w:p w14:paraId="02C6DCED" w14:textId="59F94140" w:rsidR="00A62E51" w:rsidRPr="0008773F" w:rsidRDefault="00A62E51" w:rsidP="00AA2904">
      <w:pPr>
        <w:pStyle w:val="TextoPrincipal"/>
        <w:numPr>
          <w:ilvl w:val="0"/>
          <w:numId w:val="19"/>
        </w:numPr>
      </w:pPr>
      <w:r w:rsidRPr="0008773F">
        <w:rPr>
          <w:shd w:val="clear" w:color="auto" w:fill="FFFFFF"/>
        </w:rPr>
        <w:t xml:space="preserve">¿Cuánto </w:t>
      </w:r>
      <w:r w:rsidR="00463ACF">
        <w:rPr>
          <w:shd w:val="clear" w:color="auto" w:fill="FFFFFF"/>
        </w:rPr>
        <w:t xml:space="preserve">estaría dispuesto a pagar por </w:t>
      </w:r>
      <w:r w:rsidR="00654DD0">
        <w:rPr>
          <w:shd w:val="clear" w:color="auto" w:fill="FFFFFF"/>
        </w:rPr>
        <w:t xml:space="preserve">una noche </w:t>
      </w:r>
      <w:r w:rsidR="00DF4BC2">
        <w:rPr>
          <w:shd w:val="clear" w:color="auto" w:fill="FFFFFF"/>
        </w:rPr>
        <w:t>en una estadía por medio de Airbnb</w:t>
      </w:r>
      <w:r w:rsidR="00463ACF">
        <w:rPr>
          <w:shd w:val="clear" w:color="auto" w:fill="FFFFFF"/>
        </w:rPr>
        <w:t xml:space="preserve"> en la capital</w:t>
      </w:r>
      <w:r w:rsidRPr="0008773F">
        <w:rPr>
          <w:shd w:val="clear" w:color="auto" w:fill="FFFFFF"/>
        </w:rPr>
        <w:t>?</w:t>
      </w:r>
    </w:p>
    <w:p w14:paraId="22162B98" w14:textId="073C04DE" w:rsidR="00A62E51" w:rsidRPr="0008773F" w:rsidRDefault="00AD5C75" w:rsidP="00AA2904">
      <w:pPr>
        <w:pStyle w:val="TextoPrincipal"/>
        <w:numPr>
          <w:ilvl w:val="0"/>
          <w:numId w:val="29"/>
        </w:numPr>
      </w:pPr>
      <w:r>
        <w:rPr>
          <w:shd w:val="clear" w:color="auto" w:fill="FFFFFF"/>
        </w:rPr>
        <w:t>De L</w:t>
      </w:r>
      <w:r w:rsidR="00035DA0">
        <w:rPr>
          <w:shd w:val="clear" w:color="auto" w:fill="FFFFFF"/>
        </w:rPr>
        <w:t>1,</w:t>
      </w:r>
      <w:r w:rsidR="00C7447B">
        <w:rPr>
          <w:shd w:val="clear" w:color="auto" w:fill="FFFFFF"/>
        </w:rPr>
        <w:t>0</w:t>
      </w:r>
      <w:r w:rsidR="00035DA0">
        <w:rPr>
          <w:shd w:val="clear" w:color="auto" w:fill="FFFFFF"/>
        </w:rPr>
        <w:t xml:space="preserve">00.00 a </w:t>
      </w:r>
      <w:r w:rsidR="00C7447B">
        <w:rPr>
          <w:shd w:val="clear" w:color="auto" w:fill="FFFFFF"/>
        </w:rPr>
        <w:t>L1,200.00</w:t>
      </w:r>
    </w:p>
    <w:p w14:paraId="5191EBB7" w14:textId="21434952" w:rsidR="00C7447B" w:rsidRPr="0008773F" w:rsidRDefault="00C7447B" w:rsidP="00AA2904">
      <w:pPr>
        <w:pStyle w:val="TextoPrincipal"/>
        <w:numPr>
          <w:ilvl w:val="0"/>
          <w:numId w:val="29"/>
        </w:numPr>
      </w:pPr>
      <w:r>
        <w:rPr>
          <w:shd w:val="clear" w:color="auto" w:fill="FFFFFF"/>
        </w:rPr>
        <w:t>De L1,2001.00 a L1,400.00</w:t>
      </w:r>
    </w:p>
    <w:p w14:paraId="7FE0E04A" w14:textId="3E65B8D6" w:rsidR="00C7447B" w:rsidRPr="0008773F" w:rsidRDefault="00C7447B" w:rsidP="00AA2904">
      <w:pPr>
        <w:pStyle w:val="TextoPrincipal"/>
        <w:numPr>
          <w:ilvl w:val="0"/>
          <w:numId w:val="29"/>
        </w:numPr>
      </w:pPr>
      <w:r>
        <w:rPr>
          <w:shd w:val="clear" w:color="auto" w:fill="FFFFFF"/>
        </w:rPr>
        <w:t>De L1,400</w:t>
      </w:r>
      <w:r w:rsidR="00EE3486">
        <w:rPr>
          <w:shd w:val="clear" w:color="auto" w:fill="FFFFFF"/>
        </w:rPr>
        <w:t>0.00 en adelante</w:t>
      </w:r>
    </w:p>
    <w:p w14:paraId="3C102E94" w14:textId="3B18E16B" w:rsidR="0008773F" w:rsidRDefault="0008773F" w:rsidP="00AA38E7">
      <w:pPr>
        <w:pStyle w:val="CitaTextualLarga"/>
        <w:rPr>
          <w:color w:val="000000"/>
          <w:shd w:val="clear" w:color="auto" w:fill="FFFFFF"/>
        </w:rPr>
      </w:pPr>
      <w:r w:rsidRPr="2174114D">
        <w:br w:type="page"/>
      </w:r>
    </w:p>
    <w:p w14:paraId="283AB523" w14:textId="0690F643" w:rsidR="009256C9" w:rsidRDefault="009256C9" w:rsidP="00C74597">
      <w:pPr>
        <w:pStyle w:val="CitaTextualLarga"/>
        <w:numPr>
          <w:ilvl w:val="0"/>
          <w:numId w:val="187"/>
        </w:numPr>
        <w:rPr>
          <w:shd w:val="clear" w:color="auto" w:fill="FFFFFF"/>
        </w:rPr>
      </w:pPr>
      <w:r w:rsidRPr="009256C9">
        <w:rPr>
          <w:shd w:val="clear" w:color="auto" w:fill="FFFFFF"/>
        </w:rPr>
        <w:lastRenderedPageBreak/>
        <w:t>ENTREVISTA</w:t>
      </w:r>
    </w:p>
    <w:p w14:paraId="7209C0ED" w14:textId="3FC213D0" w:rsidR="00D7431E" w:rsidRDefault="2174114D" w:rsidP="00C6462E">
      <w:pPr>
        <w:pStyle w:val="TextoPrincipal"/>
        <w:numPr>
          <w:ilvl w:val="0"/>
          <w:numId w:val="18"/>
        </w:numPr>
        <w:spacing w:line="276" w:lineRule="auto"/>
        <w:rPr>
          <w:lang w:eastAsia="es-HN"/>
        </w:rPr>
      </w:pPr>
      <w:r>
        <w:t>¿Tiene conocimiento de las regulaciones locales para el desarrollo de este tipo de proyectos en la capital?</w:t>
      </w:r>
    </w:p>
    <w:p w14:paraId="31F6D720" w14:textId="48FCA19D" w:rsidR="0064308B" w:rsidRDefault="2174114D" w:rsidP="00C6462E">
      <w:pPr>
        <w:pStyle w:val="TextoPrincipal"/>
        <w:numPr>
          <w:ilvl w:val="0"/>
          <w:numId w:val="18"/>
        </w:numPr>
        <w:spacing w:line="276" w:lineRule="auto"/>
        <w:rPr>
          <w:lang w:eastAsia="es-HN"/>
        </w:rPr>
      </w:pPr>
      <w:r>
        <w:t xml:space="preserve">¿Qué cantidad de apartamentos considera es la indicada para poder cumplir con las metas de ingresos promedio y tasa de ocupación? </w:t>
      </w:r>
    </w:p>
    <w:p w14:paraId="5088CD44" w14:textId="5F6C0A81" w:rsidR="00B9128C" w:rsidRDefault="2174114D" w:rsidP="00C6462E">
      <w:pPr>
        <w:pStyle w:val="TextoPrincipal"/>
        <w:numPr>
          <w:ilvl w:val="0"/>
          <w:numId w:val="18"/>
        </w:numPr>
        <w:spacing w:line="276" w:lineRule="auto"/>
        <w:rPr>
          <w:lang w:eastAsia="es-HN"/>
        </w:rPr>
      </w:pPr>
      <w:r>
        <w:t>¿Cuáles considera son servicios adicionales que se podrían brindar al cliente dentro de un condominio exclusivo para estadías a corto plazo?</w:t>
      </w:r>
    </w:p>
    <w:p w14:paraId="7FA0BC68" w14:textId="77777777" w:rsidR="009B6DA4" w:rsidRDefault="2174114D" w:rsidP="00C6462E">
      <w:pPr>
        <w:pStyle w:val="TextoPrincipal"/>
        <w:numPr>
          <w:ilvl w:val="0"/>
          <w:numId w:val="18"/>
        </w:numPr>
        <w:spacing w:line="276" w:lineRule="auto"/>
        <w:rPr>
          <w:lang w:eastAsia="es-HN"/>
        </w:rPr>
      </w:pPr>
      <w:r>
        <w:t>¿Qué tipo de comodidades considera esenciales en un condominio exclusivo para Airbnb?</w:t>
      </w:r>
    </w:p>
    <w:p w14:paraId="5468E1D5" w14:textId="77777777" w:rsidR="009B6DA4" w:rsidRDefault="2174114D" w:rsidP="00C6462E">
      <w:pPr>
        <w:pStyle w:val="TextoPrincipal"/>
        <w:numPr>
          <w:ilvl w:val="0"/>
          <w:numId w:val="18"/>
        </w:numPr>
        <w:spacing w:line="276" w:lineRule="auto"/>
        <w:rPr>
          <w:lang w:eastAsia="es-HN"/>
        </w:rPr>
      </w:pPr>
      <w:r>
        <w:t>¿Qué tipo de viajero es más frecuente?</w:t>
      </w:r>
    </w:p>
    <w:p w14:paraId="0814B386" w14:textId="40B23AE1" w:rsidR="00187CE7" w:rsidRDefault="2174114D" w:rsidP="00C6462E">
      <w:pPr>
        <w:pStyle w:val="TextoPrincipal"/>
        <w:numPr>
          <w:ilvl w:val="0"/>
          <w:numId w:val="18"/>
        </w:numPr>
        <w:spacing w:line="276" w:lineRule="auto"/>
        <w:rPr>
          <w:lang w:eastAsia="es-HN"/>
        </w:rPr>
      </w:pPr>
      <w:r>
        <w:t>¿Cuáles son los meses del año más concurridos en los Airbnb actualmente?</w:t>
      </w:r>
    </w:p>
    <w:p w14:paraId="48CEEB75" w14:textId="245A665A" w:rsidR="009B6DA4" w:rsidRDefault="2174114D" w:rsidP="00C6462E">
      <w:pPr>
        <w:pStyle w:val="TextoPrincipal"/>
        <w:numPr>
          <w:ilvl w:val="0"/>
          <w:numId w:val="18"/>
        </w:numPr>
        <w:spacing w:line="276" w:lineRule="auto"/>
        <w:rPr>
          <w:lang w:eastAsia="es-HN"/>
        </w:rPr>
      </w:pPr>
      <w:r>
        <w:t>¿Qué amenidades considera se deben diseñar para clientes de Airbnb?</w:t>
      </w:r>
    </w:p>
    <w:p w14:paraId="367A3F0F" w14:textId="1089B08B" w:rsidR="0044071F" w:rsidRDefault="2174114D" w:rsidP="00C6462E">
      <w:pPr>
        <w:pStyle w:val="TextoPrincipal"/>
        <w:numPr>
          <w:ilvl w:val="0"/>
          <w:numId w:val="18"/>
        </w:numPr>
        <w:spacing w:line="276" w:lineRule="auto"/>
        <w:rPr>
          <w:lang w:eastAsia="es-HN"/>
        </w:rPr>
      </w:pPr>
      <w:r>
        <w:t>¿Considera que debe existir un mínimo de días por estadía?</w:t>
      </w:r>
    </w:p>
    <w:p w14:paraId="6981B8F4" w14:textId="785882CB" w:rsidR="0044071F" w:rsidRDefault="2174114D" w:rsidP="00C6462E">
      <w:pPr>
        <w:pStyle w:val="TextoPrincipal"/>
        <w:numPr>
          <w:ilvl w:val="0"/>
          <w:numId w:val="18"/>
        </w:numPr>
        <w:spacing w:line="276" w:lineRule="auto"/>
        <w:rPr>
          <w:lang w:eastAsia="es-HN"/>
        </w:rPr>
      </w:pPr>
      <w:r>
        <w:t>¿Se deben considerar preferencias en los diseños?</w:t>
      </w:r>
    </w:p>
    <w:p w14:paraId="3DA2006C" w14:textId="3B60230F" w:rsidR="0044071F" w:rsidRDefault="2174114D" w:rsidP="00C6462E">
      <w:pPr>
        <w:pStyle w:val="TextoPrincipal"/>
        <w:numPr>
          <w:ilvl w:val="0"/>
          <w:numId w:val="18"/>
        </w:numPr>
        <w:spacing w:line="276" w:lineRule="auto"/>
        <w:rPr>
          <w:lang w:eastAsia="es-HN"/>
        </w:rPr>
      </w:pPr>
      <w:r>
        <w:t>¿Cuáles son los factores clave para elegir el lugar apropiado para el desarrollo del condominio?</w:t>
      </w:r>
    </w:p>
    <w:p w14:paraId="1B3E22DB" w14:textId="1CC56537" w:rsidR="0044071F" w:rsidRDefault="2174114D" w:rsidP="00C6462E">
      <w:pPr>
        <w:pStyle w:val="TextoPrincipal"/>
        <w:numPr>
          <w:ilvl w:val="0"/>
          <w:numId w:val="18"/>
        </w:numPr>
        <w:spacing w:line="276" w:lineRule="auto"/>
        <w:rPr>
          <w:lang w:eastAsia="es-HN"/>
        </w:rPr>
      </w:pPr>
      <w:r>
        <w:t>¿Considera que la empresa cuenta con el equipo necesario para desarrollar este proyecto?</w:t>
      </w:r>
    </w:p>
    <w:p w14:paraId="12FA5870" w14:textId="345115FA" w:rsidR="00354BC2" w:rsidRDefault="2174114D" w:rsidP="00C6462E">
      <w:pPr>
        <w:pStyle w:val="TextoPrincipal"/>
        <w:numPr>
          <w:ilvl w:val="0"/>
          <w:numId w:val="18"/>
        </w:numPr>
        <w:spacing w:line="276" w:lineRule="auto"/>
        <w:rPr>
          <w:lang w:eastAsia="es-HN"/>
        </w:rPr>
      </w:pPr>
      <w:r>
        <w:t>¿Cuáles considera son los factores más importantes para el desarrollo de un proyecto exclusivo para estadías a corto plazo?</w:t>
      </w:r>
    </w:p>
    <w:p w14:paraId="3E600DE5" w14:textId="5831CFD2" w:rsidR="00856A71" w:rsidRDefault="2174114D" w:rsidP="00C6462E">
      <w:pPr>
        <w:pStyle w:val="TextoPrincipal"/>
        <w:numPr>
          <w:ilvl w:val="0"/>
          <w:numId w:val="18"/>
        </w:numPr>
        <w:spacing w:line="276" w:lineRule="auto"/>
        <w:rPr>
          <w:lang w:eastAsia="es-HN"/>
        </w:rPr>
      </w:pPr>
      <w:r>
        <w:t>¿Considera que sería atractivo el desarrollar una tipología mixta entre residencial y comercio para este tipo de proyectos?</w:t>
      </w:r>
    </w:p>
    <w:p w14:paraId="04AAB023" w14:textId="43A9FF41" w:rsidR="00283AC9" w:rsidRDefault="2174114D" w:rsidP="00C6462E">
      <w:pPr>
        <w:pStyle w:val="TextoPrincipal"/>
        <w:numPr>
          <w:ilvl w:val="0"/>
          <w:numId w:val="18"/>
        </w:numPr>
        <w:spacing w:line="276" w:lineRule="auto"/>
        <w:rPr>
          <w:lang w:eastAsia="es-HN"/>
        </w:rPr>
      </w:pPr>
      <w:r>
        <w:t>¿Estaría dispuesto a invertir en este desarrollo?</w:t>
      </w:r>
    </w:p>
    <w:p w14:paraId="7E271239" w14:textId="77777777" w:rsidR="00982953" w:rsidRDefault="2174114D" w:rsidP="00C6462E">
      <w:pPr>
        <w:pStyle w:val="TextoPrincipal"/>
        <w:numPr>
          <w:ilvl w:val="0"/>
          <w:numId w:val="18"/>
        </w:numPr>
        <w:spacing w:line="276" w:lineRule="auto"/>
        <w:rPr>
          <w:lang w:eastAsia="es-HN"/>
        </w:rPr>
      </w:pPr>
      <w:r>
        <w:t>¿Considera que la ubicación es esencial para ser rentable?</w:t>
      </w:r>
      <w:r w:rsidR="003D509B">
        <w:br w:type="page"/>
      </w:r>
    </w:p>
    <w:p w14:paraId="7304EC3B" w14:textId="732B11F3" w:rsidR="000801EE" w:rsidRPr="006C0ACD" w:rsidRDefault="000801EE" w:rsidP="00C74597">
      <w:pPr>
        <w:pStyle w:val="TextoPrincipal"/>
        <w:numPr>
          <w:ilvl w:val="0"/>
          <w:numId w:val="187"/>
        </w:numPr>
        <w:spacing w:line="276" w:lineRule="auto"/>
      </w:pPr>
      <w:r w:rsidRPr="006C0ACD">
        <w:lastRenderedPageBreak/>
        <w:t>Tasa de Cambio – (Lempiras por dólar)</w:t>
      </w:r>
    </w:p>
    <w:p w14:paraId="14B0A107" w14:textId="063CBFD2" w:rsidR="000801EE" w:rsidRDefault="000801EE" w:rsidP="000801EE">
      <w:pPr>
        <w:pStyle w:val="TextoPrincipal"/>
        <w:spacing w:line="276" w:lineRule="auto"/>
      </w:pPr>
      <w:r w:rsidRPr="000801EE">
        <w:rPr>
          <w:noProof/>
        </w:rPr>
        <w:drawing>
          <wp:inline distT="0" distB="0" distL="0" distR="0" wp14:anchorId="6397944F" wp14:editId="5CC7FB15">
            <wp:extent cx="5638799" cy="4099034"/>
            <wp:effectExtent l="0" t="0" r="635" b="0"/>
            <wp:docPr id="8221820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182090" name=""/>
                    <pic:cNvPicPr/>
                  </pic:nvPicPr>
                  <pic:blipFill rotWithShape="1">
                    <a:blip r:embed="rId105"/>
                    <a:srcRect b="4580"/>
                    <a:stretch/>
                  </pic:blipFill>
                  <pic:spPr bwMode="auto">
                    <a:xfrm>
                      <a:off x="0" y="0"/>
                      <a:ext cx="5639587" cy="4099607"/>
                    </a:xfrm>
                    <a:prstGeom prst="rect">
                      <a:avLst/>
                    </a:prstGeom>
                    <a:ln>
                      <a:noFill/>
                    </a:ln>
                    <a:extLst>
                      <a:ext uri="{53640926-AAD7-44D8-BBD7-CCE9431645EC}">
                        <a14:shadowObscured xmlns:a14="http://schemas.microsoft.com/office/drawing/2010/main"/>
                      </a:ext>
                    </a:extLst>
                  </pic:spPr>
                </pic:pic>
              </a:graphicData>
            </a:graphic>
          </wp:inline>
        </w:drawing>
      </w:r>
    </w:p>
    <w:p w14:paraId="0D3D20B1" w14:textId="3AB255D3" w:rsidR="00562417" w:rsidRPr="006C0ACD" w:rsidRDefault="00FA13EF" w:rsidP="001A2508">
      <w:pPr>
        <w:pStyle w:val="TextoPrincipal"/>
        <w:numPr>
          <w:ilvl w:val="0"/>
          <w:numId w:val="187"/>
        </w:numPr>
        <w:spacing w:line="276" w:lineRule="auto"/>
      </w:pPr>
      <w:r w:rsidRPr="006C0ACD">
        <w:rPr>
          <w:noProof/>
        </w:rPr>
        <w:drawing>
          <wp:anchor distT="0" distB="0" distL="114300" distR="114300" simplePos="0" relativeHeight="251658286" behindDoc="0" locked="0" layoutInCell="1" allowOverlap="1" wp14:anchorId="036C67D8" wp14:editId="7265F405">
            <wp:simplePos x="0" y="0"/>
            <wp:positionH relativeFrom="page">
              <wp:align>center</wp:align>
            </wp:positionH>
            <wp:positionV relativeFrom="paragraph">
              <wp:posOffset>447806</wp:posOffset>
            </wp:positionV>
            <wp:extent cx="5181096" cy="2916321"/>
            <wp:effectExtent l="0" t="0" r="635" b="0"/>
            <wp:wrapTopAndBottom/>
            <wp:docPr id="1025062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06260" name=""/>
                    <pic:cNvPicPr/>
                  </pic:nvPicPr>
                  <pic:blipFill>
                    <a:blip r:embed="rId106">
                      <a:extLst>
                        <a:ext uri="{28A0092B-C50C-407E-A947-70E740481C1C}">
                          <a14:useLocalDpi xmlns:a14="http://schemas.microsoft.com/office/drawing/2010/main" val="0"/>
                        </a:ext>
                      </a:extLst>
                    </a:blip>
                    <a:stretch>
                      <a:fillRect/>
                    </a:stretch>
                  </pic:blipFill>
                  <pic:spPr>
                    <a:xfrm>
                      <a:off x="0" y="0"/>
                      <a:ext cx="5181096" cy="2916321"/>
                    </a:xfrm>
                    <a:prstGeom prst="rect">
                      <a:avLst/>
                    </a:prstGeom>
                  </pic:spPr>
                </pic:pic>
              </a:graphicData>
            </a:graphic>
          </wp:anchor>
        </w:drawing>
      </w:r>
      <w:r w:rsidR="001A2508" w:rsidRPr="006C0ACD">
        <w:t>Inflación Honduras 2023.</w:t>
      </w:r>
    </w:p>
    <w:p w14:paraId="524B47DB" w14:textId="7C03D940" w:rsidR="001A2508" w:rsidRDefault="001A2508" w:rsidP="00FA13EF">
      <w:pPr>
        <w:pStyle w:val="TextoPrincipal"/>
        <w:spacing w:line="276" w:lineRule="auto"/>
        <w:ind w:left="1788" w:firstLine="0"/>
        <w:jc w:val="center"/>
      </w:pPr>
    </w:p>
    <w:p w14:paraId="32EB5D08" w14:textId="3EDDBED2" w:rsidR="00562417" w:rsidRPr="006C0ACD" w:rsidRDefault="00D161B9" w:rsidP="00D161B9">
      <w:pPr>
        <w:pStyle w:val="TextoPrincipal"/>
        <w:numPr>
          <w:ilvl w:val="0"/>
          <w:numId w:val="187"/>
        </w:numPr>
        <w:spacing w:line="276" w:lineRule="auto"/>
      </w:pPr>
      <w:r w:rsidRPr="006C0ACD">
        <w:rPr>
          <w:noProof/>
        </w:rPr>
        <w:lastRenderedPageBreak/>
        <w:drawing>
          <wp:anchor distT="0" distB="0" distL="114300" distR="114300" simplePos="0" relativeHeight="251658287" behindDoc="0" locked="0" layoutInCell="1" allowOverlap="1" wp14:anchorId="3365800D" wp14:editId="365AFA1A">
            <wp:simplePos x="0" y="0"/>
            <wp:positionH relativeFrom="column">
              <wp:posOffset>322821</wp:posOffset>
            </wp:positionH>
            <wp:positionV relativeFrom="paragraph">
              <wp:posOffset>464360</wp:posOffset>
            </wp:positionV>
            <wp:extent cx="6205855" cy="4079875"/>
            <wp:effectExtent l="0" t="0" r="4445" b="0"/>
            <wp:wrapTopAndBottom/>
            <wp:docPr id="13684457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445798" name=""/>
                    <pic:cNvPicPr/>
                  </pic:nvPicPr>
                  <pic:blipFill>
                    <a:blip r:embed="rId107">
                      <a:extLst>
                        <a:ext uri="{28A0092B-C50C-407E-A947-70E740481C1C}">
                          <a14:useLocalDpi xmlns:a14="http://schemas.microsoft.com/office/drawing/2010/main" val="0"/>
                        </a:ext>
                      </a:extLst>
                    </a:blip>
                    <a:stretch>
                      <a:fillRect/>
                    </a:stretch>
                  </pic:blipFill>
                  <pic:spPr>
                    <a:xfrm>
                      <a:off x="0" y="0"/>
                      <a:ext cx="6205855" cy="4079875"/>
                    </a:xfrm>
                    <a:prstGeom prst="rect">
                      <a:avLst/>
                    </a:prstGeom>
                  </pic:spPr>
                </pic:pic>
              </a:graphicData>
            </a:graphic>
          </wp:anchor>
        </w:drawing>
      </w:r>
      <w:r w:rsidRPr="006C0ACD">
        <w:t>Costo de Terreno. Colonia Castaños Sur, Tegucigalpa:</w:t>
      </w:r>
    </w:p>
    <w:p w14:paraId="13C10DD4" w14:textId="7477C838" w:rsidR="00D161B9" w:rsidRDefault="00D161B9" w:rsidP="00D161B9">
      <w:pPr>
        <w:pStyle w:val="Prrafodelista"/>
      </w:pPr>
    </w:p>
    <w:p w14:paraId="26A7F079" w14:textId="023B55B6" w:rsidR="00D161B9" w:rsidRPr="006C0ACD" w:rsidRDefault="00623D04" w:rsidP="00623D04">
      <w:pPr>
        <w:pStyle w:val="TextoPrincipal"/>
        <w:numPr>
          <w:ilvl w:val="0"/>
          <w:numId w:val="187"/>
        </w:numPr>
        <w:spacing w:line="276" w:lineRule="auto"/>
        <w:jc w:val="left"/>
      </w:pPr>
      <w:r w:rsidRPr="006C0ACD">
        <w:rPr>
          <w:noProof/>
        </w:rPr>
        <w:drawing>
          <wp:anchor distT="0" distB="0" distL="114300" distR="114300" simplePos="0" relativeHeight="251658288" behindDoc="0" locked="0" layoutInCell="1" allowOverlap="1" wp14:anchorId="7D6D3D8D" wp14:editId="079C3B86">
            <wp:simplePos x="0" y="0"/>
            <wp:positionH relativeFrom="column">
              <wp:posOffset>102103</wp:posOffset>
            </wp:positionH>
            <wp:positionV relativeFrom="paragraph">
              <wp:posOffset>512752</wp:posOffset>
            </wp:positionV>
            <wp:extent cx="6205855" cy="627380"/>
            <wp:effectExtent l="0" t="0" r="4445" b="1270"/>
            <wp:wrapTopAndBottom/>
            <wp:docPr id="18866723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672325" name=""/>
                    <pic:cNvPicPr/>
                  </pic:nvPicPr>
                  <pic:blipFill>
                    <a:blip r:embed="rId108">
                      <a:extLst>
                        <a:ext uri="{28A0092B-C50C-407E-A947-70E740481C1C}">
                          <a14:useLocalDpi xmlns:a14="http://schemas.microsoft.com/office/drawing/2010/main" val="0"/>
                        </a:ext>
                      </a:extLst>
                    </a:blip>
                    <a:stretch>
                      <a:fillRect/>
                    </a:stretch>
                  </pic:blipFill>
                  <pic:spPr>
                    <a:xfrm>
                      <a:off x="0" y="0"/>
                      <a:ext cx="6205855" cy="627380"/>
                    </a:xfrm>
                    <a:prstGeom prst="rect">
                      <a:avLst/>
                    </a:prstGeom>
                  </pic:spPr>
                </pic:pic>
              </a:graphicData>
            </a:graphic>
          </wp:anchor>
        </w:drawing>
      </w:r>
      <w:r w:rsidRPr="006C0ACD">
        <w:t>Ocupación Airbnb actuales 2023:</w:t>
      </w:r>
    </w:p>
    <w:p w14:paraId="401BB62D" w14:textId="6B3384E8" w:rsidR="00623D04" w:rsidRDefault="00623D04" w:rsidP="00623D04">
      <w:pPr>
        <w:pStyle w:val="Prrafodelista"/>
      </w:pPr>
    </w:p>
    <w:p w14:paraId="7972B1CB" w14:textId="3FDE1B53" w:rsidR="00623D04" w:rsidRPr="006C0ACD" w:rsidRDefault="00B91230" w:rsidP="00982C4C">
      <w:pPr>
        <w:pStyle w:val="TextoPrincipal"/>
        <w:numPr>
          <w:ilvl w:val="0"/>
          <w:numId w:val="187"/>
        </w:numPr>
        <w:spacing w:line="276" w:lineRule="auto"/>
        <w:jc w:val="left"/>
      </w:pPr>
      <w:r w:rsidRPr="006C0ACD">
        <w:rPr>
          <w:noProof/>
        </w:rPr>
        <w:drawing>
          <wp:anchor distT="0" distB="0" distL="114300" distR="114300" simplePos="0" relativeHeight="251658289" behindDoc="0" locked="0" layoutInCell="1" allowOverlap="1" wp14:anchorId="4ADA0F21" wp14:editId="46CB056F">
            <wp:simplePos x="0" y="0"/>
            <wp:positionH relativeFrom="margin">
              <wp:align>right</wp:align>
            </wp:positionH>
            <wp:positionV relativeFrom="paragraph">
              <wp:posOffset>527882</wp:posOffset>
            </wp:positionV>
            <wp:extent cx="6205855" cy="535305"/>
            <wp:effectExtent l="0" t="0" r="4445" b="0"/>
            <wp:wrapTopAndBottom/>
            <wp:docPr id="2347624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762411" name=""/>
                    <pic:cNvPicPr/>
                  </pic:nvPicPr>
                  <pic:blipFill>
                    <a:blip r:embed="rId109">
                      <a:extLst>
                        <a:ext uri="{28A0092B-C50C-407E-A947-70E740481C1C}">
                          <a14:useLocalDpi xmlns:a14="http://schemas.microsoft.com/office/drawing/2010/main" val="0"/>
                        </a:ext>
                      </a:extLst>
                    </a:blip>
                    <a:stretch>
                      <a:fillRect/>
                    </a:stretch>
                  </pic:blipFill>
                  <pic:spPr>
                    <a:xfrm>
                      <a:off x="0" y="0"/>
                      <a:ext cx="6205855" cy="535305"/>
                    </a:xfrm>
                    <a:prstGeom prst="rect">
                      <a:avLst/>
                    </a:prstGeom>
                  </pic:spPr>
                </pic:pic>
              </a:graphicData>
            </a:graphic>
          </wp:anchor>
        </w:drawing>
      </w:r>
      <w:r w:rsidRPr="006C0ACD">
        <w:t>Precio promedio por noche 2023:</w:t>
      </w:r>
    </w:p>
    <w:p w14:paraId="46D5D3E7" w14:textId="413F372A" w:rsidR="001658CC" w:rsidRDefault="001658CC" w:rsidP="00982C4C">
      <w:pPr>
        <w:pStyle w:val="Prrafodelista"/>
      </w:pPr>
    </w:p>
    <w:p w14:paraId="11A01F1A" w14:textId="42E0A9C7" w:rsidR="00982C4C" w:rsidRDefault="00982C4C" w:rsidP="00982C4C">
      <w:pPr>
        <w:pStyle w:val="TextoPrincipal"/>
        <w:numPr>
          <w:ilvl w:val="0"/>
          <w:numId w:val="187"/>
        </w:numPr>
        <w:spacing w:line="276" w:lineRule="auto"/>
        <w:jc w:val="left"/>
      </w:pPr>
    </w:p>
    <w:p w14:paraId="33BEB57B" w14:textId="01673234" w:rsidR="000801EE" w:rsidRDefault="000801EE" w:rsidP="000801EE">
      <w:pPr>
        <w:pStyle w:val="TextoPrincipal"/>
        <w:spacing w:line="276" w:lineRule="auto"/>
      </w:pPr>
    </w:p>
    <w:p w14:paraId="526E7EB9" w14:textId="77777777" w:rsidR="000801EE" w:rsidRDefault="000801EE" w:rsidP="000801EE">
      <w:pPr>
        <w:pStyle w:val="TextoPrincipal"/>
        <w:spacing w:line="276" w:lineRule="auto"/>
        <w:rPr>
          <w:lang w:eastAsia="es-HN"/>
        </w:rPr>
        <w:sectPr w:rsidR="000801EE" w:rsidSect="00C50728">
          <w:pgSz w:w="12250" w:h="15850"/>
          <w:pgMar w:top="1503" w:right="1298" w:bottom="278" w:left="1179" w:header="709" w:footer="709" w:gutter="0"/>
          <w:cols w:space="708"/>
          <w:docGrid w:linePitch="360"/>
        </w:sectPr>
      </w:pPr>
    </w:p>
    <w:p w14:paraId="1275B2C9" w14:textId="57BEFB91" w:rsidR="00E061DD" w:rsidRDefault="00E061DD" w:rsidP="00AA38E7">
      <w:pPr>
        <w:pStyle w:val="TextoPrincipal"/>
        <w:rPr>
          <w:color w:val="000000"/>
          <w:sz w:val="36"/>
          <w:szCs w:val="36"/>
          <w:shd w:val="clear" w:color="auto" w:fill="FFFFFF"/>
        </w:rPr>
      </w:pPr>
      <w:r>
        <w:rPr>
          <w:noProof/>
        </w:rPr>
        <w:lastRenderedPageBreak/>
        <w:drawing>
          <wp:inline distT="0" distB="0" distL="0" distR="0" wp14:anchorId="30ECD095" wp14:editId="12EC0CED">
            <wp:extent cx="2487168" cy="563879"/>
            <wp:effectExtent l="0" t="0" r="0" b="0"/>
            <wp:docPr id="1319041029" name="Imagen 1319041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19041029"/>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2487168" cy="563879"/>
                    </a:xfrm>
                    <a:prstGeom prst="rect">
                      <a:avLst/>
                    </a:prstGeom>
                  </pic:spPr>
                </pic:pic>
              </a:graphicData>
            </a:graphic>
          </wp:inline>
        </w:drawing>
      </w:r>
    </w:p>
    <w:p w14:paraId="4C151DF0" w14:textId="78300965" w:rsidR="0039028D" w:rsidRPr="00E061DD" w:rsidRDefault="0039028D" w:rsidP="00AA38E7">
      <w:pPr>
        <w:pStyle w:val="TextoPrincipal"/>
        <w:rPr>
          <w:shd w:val="clear" w:color="auto" w:fill="FFFFFF"/>
        </w:rPr>
      </w:pPr>
      <w:r w:rsidRPr="00E061DD">
        <w:rPr>
          <w:shd w:val="clear" w:color="auto" w:fill="FFFFFF"/>
        </w:rPr>
        <w:t>Carta autorizada del Asesor Temático</w:t>
      </w:r>
    </w:p>
    <w:p w14:paraId="2037A1C0" w14:textId="031B873C" w:rsidR="0039028D" w:rsidRDefault="0039028D" w:rsidP="00E061DD">
      <w:pPr>
        <w:pStyle w:val="Ttulo"/>
        <w:spacing w:before="0"/>
        <w:jc w:val="center"/>
        <w:rPr>
          <w:rFonts w:ascii="Times New Roman" w:hAnsi="Times New Roman" w:cs="Times New Roman"/>
        </w:rPr>
      </w:pPr>
      <w:r w:rsidRPr="00E061DD">
        <w:rPr>
          <w:rFonts w:ascii="Times New Roman" w:hAnsi="Times New Roman" w:cs="Times New Roman"/>
        </w:rPr>
        <w:t>Carta</w:t>
      </w:r>
      <w:r w:rsidRPr="00E061DD">
        <w:rPr>
          <w:rFonts w:ascii="Times New Roman" w:hAnsi="Times New Roman" w:cs="Times New Roman"/>
          <w:spacing w:val="-3"/>
        </w:rPr>
        <w:t xml:space="preserve"> </w:t>
      </w:r>
      <w:r w:rsidRPr="00E061DD">
        <w:rPr>
          <w:rFonts w:ascii="Times New Roman" w:hAnsi="Times New Roman" w:cs="Times New Roman"/>
        </w:rPr>
        <w:t>de</w:t>
      </w:r>
      <w:r w:rsidRPr="00E061DD">
        <w:rPr>
          <w:rFonts w:ascii="Times New Roman" w:hAnsi="Times New Roman" w:cs="Times New Roman"/>
          <w:spacing w:val="-6"/>
        </w:rPr>
        <w:t xml:space="preserve"> </w:t>
      </w:r>
      <w:r w:rsidRPr="00E061DD">
        <w:rPr>
          <w:rFonts w:ascii="Times New Roman" w:hAnsi="Times New Roman" w:cs="Times New Roman"/>
        </w:rPr>
        <w:t>compromiso</w:t>
      </w:r>
      <w:r w:rsidRPr="00E061DD">
        <w:rPr>
          <w:rFonts w:ascii="Times New Roman" w:hAnsi="Times New Roman" w:cs="Times New Roman"/>
          <w:spacing w:val="-1"/>
        </w:rPr>
        <w:t xml:space="preserve"> </w:t>
      </w:r>
      <w:r w:rsidRPr="00E061DD">
        <w:rPr>
          <w:rFonts w:ascii="Times New Roman" w:hAnsi="Times New Roman" w:cs="Times New Roman"/>
        </w:rPr>
        <w:t>para</w:t>
      </w:r>
      <w:r w:rsidRPr="00E061DD">
        <w:rPr>
          <w:rFonts w:ascii="Times New Roman" w:hAnsi="Times New Roman" w:cs="Times New Roman"/>
          <w:spacing w:val="-6"/>
        </w:rPr>
        <w:t xml:space="preserve"> </w:t>
      </w:r>
      <w:r w:rsidRPr="00E061DD">
        <w:rPr>
          <w:rFonts w:ascii="Times New Roman" w:hAnsi="Times New Roman" w:cs="Times New Roman"/>
        </w:rPr>
        <w:t>asesoría</w:t>
      </w:r>
      <w:r w:rsidRPr="00E061DD">
        <w:rPr>
          <w:rFonts w:ascii="Times New Roman" w:hAnsi="Times New Roman" w:cs="Times New Roman"/>
          <w:spacing w:val="-4"/>
        </w:rPr>
        <w:t xml:space="preserve"> </w:t>
      </w:r>
      <w:r w:rsidRPr="00E061DD">
        <w:rPr>
          <w:rFonts w:ascii="Times New Roman" w:hAnsi="Times New Roman" w:cs="Times New Roman"/>
        </w:rPr>
        <w:t>temática</w:t>
      </w:r>
    </w:p>
    <w:p w14:paraId="10FABD31" w14:textId="77777777" w:rsidR="00E061DD" w:rsidRPr="00E061DD" w:rsidRDefault="00E061DD" w:rsidP="00E061DD">
      <w:pPr>
        <w:pStyle w:val="Ttulo"/>
        <w:spacing w:before="0"/>
        <w:rPr>
          <w:rFonts w:ascii="Times New Roman" w:hAnsi="Times New Roman" w:cs="Times New Roman"/>
        </w:rPr>
      </w:pPr>
    </w:p>
    <w:p w14:paraId="1144F93A" w14:textId="77777777" w:rsidR="0039028D" w:rsidRPr="00E061DD" w:rsidRDefault="0039028D" w:rsidP="00C6462E">
      <w:pPr>
        <w:pStyle w:val="CitaLarga"/>
        <w:spacing w:line="240" w:lineRule="auto"/>
      </w:pPr>
      <w:r w:rsidRPr="00E061DD">
        <w:t>Señores</w:t>
      </w:r>
      <w:r w:rsidRPr="00E061DD">
        <w:rPr>
          <w:spacing w:val="-6"/>
        </w:rPr>
        <w:t xml:space="preserve"> </w:t>
      </w:r>
      <w:r w:rsidRPr="00E061DD">
        <w:t>Facultad</w:t>
      </w:r>
      <w:r w:rsidRPr="00E061DD">
        <w:rPr>
          <w:spacing w:val="-6"/>
        </w:rPr>
        <w:t xml:space="preserve"> </w:t>
      </w:r>
      <w:r w:rsidRPr="00E061DD">
        <w:t>de</w:t>
      </w:r>
      <w:r w:rsidRPr="00E061DD">
        <w:rPr>
          <w:spacing w:val="-5"/>
        </w:rPr>
        <w:t xml:space="preserve"> </w:t>
      </w:r>
      <w:r w:rsidRPr="00E061DD">
        <w:t>Postgrado</w:t>
      </w:r>
      <w:r w:rsidRPr="00E061DD">
        <w:rPr>
          <w:spacing w:val="-6"/>
        </w:rPr>
        <w:t xml:space="preserve"> </w:t>
      </w:r>
      <w:r w:rsidRPr="00E061DD">
        <w:t>UNITEC.</w:t>
      </w:r>
    </w:p>
    <w:p w14:paraId="561450CF" w14:textId="262FB8AF" w:rsidR="0039028D" w:rsidRPr="00E061DD" w:rsidRDefault="0039028D" w:rsidP="00C6462E">
      <w:pPr>
        <w:pStyle w:val="CitaLarga"/>
        <w:spacing w:line="240" w:lineRule="auto"/>
      </w:pPr>
      <w:r w:rsidRPr="00E061DD">
        <w:t>Por</w:t>
      </w:r>
      <w:r w:rsidRPr="00E061DD">
        <w:rPr>
          <w:spacing w:val="-6"/>
        </w:rPr>
        <w:t xml:space="preserve"> </w:t>
      </w:r>
      <w:r w:rsidRPr="00E061DD">
        <w:t>este</w:t>
      </w:r>
      <w:r w:rsidRPr="00E061DD">
        <w:rPr>
          <w:spacing w:val="-6"/>
        </w:rPr>
        <w:t xml:space="preserve"> </w:t>
      </w:r>
      <w:r w:rsidRPr="00E061DD">
        <w:t>medio</w:t>
      </w:r>
      <w:r w:rsidRPr="00E061DD">
        <w:rPr>
          <w:spacing w:val="-6"/>
        </w:rPr>
        <w:t xml:space="preserve"> </w:t>
      </w:r>
      <w:r w:rsidRPr="00E061DD">
        <w:t>yo</w:t>
      </w:r>
      <w:r w:rsidRPr="00E061DD">
        <w:rPr>
          <w:spacing w:val="-6"/>
        </w:rPr>
        <w:t xml:space="preserve"> </w:t>
      </w:r>
      <w:r w:rsidRPr="00E061DD">
        <w:t>EMILLIANO</w:t>
      </w:r>
      <w:r w:rsidRPr="00E061DD">
        <w:rPr>
          <w:spacing w:val="-5"/>
        </w:rPr>
        <w:t xml:space="preserve"> </w:t>
      </w:r>
      <w:r w:rsidRPr="00E061DD">
        <w:t>PAZ</w:t>
      </w:r>
      <w:r w:rsidRPr="00E061DD">
        <w:rPr>
          <w:spacing w:val="-6"/>
        </w:rPr>
        <w:t xml:space="preserve"> </w:t>
      </w:r>
      <w:r w:rsidRPr="00E061DD">
        <w:t>TABOADA</w:t>
      </w:r>
      <w:r w:rsidRPr="00E061DD">
        <w:rPr>
          <w:spacing w:val="-6"/>
        </w:rPr>
        <w:t xml:space="preserve"> </w:t>
      </w:r>
      <w:r w:rsidRPr="00E061DD">
        <w:t>Identidad</w:t>
      </w:r>
      <w:r w:rsidRPr="00E061DD">
        <w:rPr>
          <w:spacing w:val="-6"/>
        </w:rPr>
        <w:t xml:space="preserve"> </w:t>
      </w:r>
      <w:r w:rsidRPr="00E061DD">
        <w:t>No.</w:t>
      </w:r>
      <w:r w:rsidRPr="00E061DD">
        <w:rPr>
          <w:spacing w:val="-6"/>
        </w:rPr>
        <w:t xml:space="preserve"> </w:t>
      </w:r>
      <w:r w:rsidRPr="00E061DD">
        <w:t>0801-1976-14327,</w:t>
      </w:r>
      <w:r w:rsidRPr="00E061DD">
        <w:rPr>
          <w:spacing w:val="-63"/>
        </w:rPr>
        <w:t xml:space="preserve"> </w:t>
      </w:r>
      <w:r w:rsidRPr="00E061DD">
        <w:t>Licenciado en ING. CIVIL Con Maestría en Administración de Empresas con</w:t>
      </w:r>
      <w:r w:rsidRPr="00E061DD">
        <w:rPr>
          <w:spacing w:val="1"/>
        </w:rPr>
        <w:t xml:space="preserve"> </w:t>
      </w:r>
      <w:r w:rsidRPr="00E061DD">
        <w:t>Orientación</w:t>
      </w:r>
      <w:r w:rsidRPr="00E061DD">
        <w:rPr>
          <w:spacing w:val="-2"/>
        </w:rPr>
        <w:t xml:space="preserve"> </w:t>
      </w:r>
      <w:r w:rsidRPr="00E061DD">
        <w:t>en</w:t>
      </w:r>
      <w:r w:rsidRPr="00E061DD">
        <w:rPr>
          <w:spacing w:val="-1"/>
        </w:rPr>
        <w:t xml:space="preserve"> </w:t>
      </w:r>
      <w:r w:rsidRPr="00E061DD">
        <w:t>Finanzas</w:t>
      </w:r>
      <w:r w:rsidRPr="00E061DD">
        <w:rPr>
          <w:spacing w:val="-2"/>
        </w:rPr>
        <w:t xml:space="preserve"> </w:t>
      </w:r>
      <w:r w:rsidRPr="00E061DD">
        <w:t>Con</w:t>
      </w:r>
      <w:r w:rsidRPr="00E061DD">
        <w:rPr>
          <w:spacing w:val="-1"/>
        </w:rPr>
        <w:t xml:space="preserve"> </w:t>
      </w:r>
      <w:r w:rsidRPr="00E061DD">
        <w:t>Doctorado</w:t>
      </w:r>
      <w:r w:rsidRPr="00E061DD">
        <w:rPr>
          <w:spacing w:val="-2"/>
        </w:rPr>
        <w:t xml:space="preserve"> </w:t>
      </w:r>
      <w:r w:rsidRPr="00E061DD">
        <w:t>en</w:t>
      </w:r>
      <w:r w:rsidR="00E061DD">
        <w:t>_______________________________________________</w:t>
      </w:r>
    </w:p>
    <w:p w14:paraId="646CF4F5" w14:textId="140394D5" w:rsidR="0039028D" w:rsidRPr="00E061DD" w:rsidRDefault="0039028D" w:rsidP="00C6462E">
      <w:pPr>
        <w:pStyle w:val="CitaLarga"/>
        <w:spacing w:line="240" w:lineRule="auto"/>
      </w:pPr>
      <w:r w:rsidRPr="00E061DD">
        <w:t>Hago constar que asumo la responsabilidad de asesorar el trabajo de Tesis de</w:t>
      </w:r>
      <w:r w:rsidRPr="00E061DD">
        <w:rPr>
          <w:spacing w:val="1"/>
        </w:rPr>
        <w:t xml:space="preserve"> </w:t>
      </w:r>
      <w:r w:rsidRPr="00E061DD">
        <w:t>Maestría denominado EVALUACIÓN DE PREFACTIBILIDAD DE DESARROLLO</w:t>
      </w:r>
      <w:r w:rsidRPr="00E061DD">
        <w:rPr>
          <w:spacing w:val="1"/>
        </w:rPr>
        <w:t xml:space="preserve"> </w:t>
      </w:r>
      <w:r w:rsidRPr="00E061DD">
        <w:t>DE</w:t>
      </w:r>
      <w:r w:rsidRPr="00E061DD">
        <w:rPr>
          <w:spacing w:val="-5"/>
        </w:rPr>
        <w:t xml:space="preserve"> </w:t>
      </w:r>
      <w:r w:rsidRPr="00E061DD">
        <w:t>CONDOMINIO</w:t>
      </w:r>
      <w:r w:rsidRPr="00E061DD">
        <w:rPr>
          <w:spacing w:val="-4"/>
        </w:rPr>
        <w:t xml:space="preserve"> </w:t>
      </w:r>
      <w:r w:rsidRPr="00E061DD">
        <w:t>EXCLUSIVO</w:t>
      </w:r>
      <w:r w:rsidRPr="00E061DD">
        <w:rPr>
          <w:spacing w:val="-4"/>
        </w:rPr>
        <w:t xml:space="preserve"> </w:t>
      </w:r>
      <w:r w:rsidRPr="00E061DD">
        <w:t>PARA</w:t>
      </w:r>
      <w:r w:rsidRPr="00E061DD">
        <w:rPr>
          <w:spacing w:val="-4"/>
        </w:rPr>
        <w:t xml:space="preserve"> </w:t>
      </w:r>
      <w:r w:rsidRPr="00E061DD">
        <w:t>ESTADÍAS</w:t>
      </w:r>
      <w:r w:rsidRPr="00E061DD">
        <w:rPr>
          <w:spacing w:val="-4"/>
        </w:rPr>
        <w:t xml:space="preserve"> </w:t>
      </w:r>
      <w:r w:rsidRPr="00E061DD">
        <w:t>DE</w:t>
      </w:r>
      <w:r w:rsidRPr="00E061DD">
        <w:rPr>
          <w:spacing w:val="-4"/>
        </w:rPr>
        <w:t xml:space="preserve"> </w:t>
      </w:r>
      <w:r w:rsidRPr="00E061DD">
        <w:t>AIRBNB</w:t>
      </w:r>
      <w:r w:rsidRPr="00E061DD">
        <w:rPr>
          <w:spacing w:val="-4"/>
        </w:rPr>
        <w:t xml:space="preserve"> </w:t>
      </w:r>
      <w:r w:rsidRPr="00E061DD">
        <w:t>EN</w:t>
      </w:r>
      <w:r w:rsidRPr="00E061DD">
        <w:rPr>
          <w:spacing w:val="-4"/>
        </w:rPr>
        <w:t xml:space="preserve"> </w:t>
      </w:r>
      <w:r w:rsidRPr="00E061DD">
        <w:t>LA</w:t>
      </w:r>
      <w:r w:rsidRPr="00E061DD">
        <w:rPr>
          <w:spacing w:val="-4"/>
        </w:rPr>
        <w:t xml:space="preserve"> </w:t>
      </w:r>
      <w:r w:rsidRPr="00E061DD">
        <w:t>CAPITAL</w:t>
      </w:r>
    </w:p>
    <w:p w14:paraId="42FE3A17" w14:textId="77777777" w:rsidR="0039028D" w:rsidRPr="00E061DD" w:rsidRDefault="0039028D" w:rsidP="00C6462E">
      <w:pPr>
        <w:pStyle w:val="CitaLarga"/>
        <w:spacing w:line="240" w:lineRule="auto"/>
      </w:pPr>
      <w:r w:rsidRPr="00E061DD">
        <w:t>A</w:t>
      </w:r>
      <w:r w:rsidRPr="00E061DD">
        <w:rPr>
          <w:spacing w:val="-6"/>
        </w:rPr>
        <w:t xml:space="preserve"> </w:t>
      </w:r>
      <w:r w:rsidRPr="00E061DD">
        <w:t>ser</w:t>
      </w:r>
      <w:r w:rsidRPr="00E061DD">
        <w:rPr>
          <w:spacing w:val="-5"/>
        </w:rPr>
        <w:t xml:space="preserve"> </w:t>
      </w:r>
      <w:r w:rsidRPr="00E061DD">
        <w:t>desarrollado</w:t>
      </w:r>
      <w:r w:rsidRPr="00E061DD">
        <w:rPr>
          <w:spacing w:val="-5"/>
        </w:rPr>
        <w:t xml:space="preserve"> </w:t>
      </w:r>
      <w:r w:rsidRPr="00E061DD">
        <w:t>por</w:t>
      </w:r>
      <w:r w:rsidRPr="00E061DD">
        <w:rPr>
          <w:spacing w:val="-5"/>
        </w:rPr>
        <w:t xml:space="preserve"> </w:t>
      </w:r>
      <w:r w:rsidRPr="00E061DD">
        <w:t>el</w:t>
      </w:r>
      <w:r w:rsidRPr="00E061DD">
        <w:rPr>
          <w:spacing w:val="-5"/>
        </w:rPr>
        <w:t xml:space="preserve"> </w:t>
      </w:r>
      <w:r w:rsidRPr="00E061DD">
        <w:t>(los)</w:t>
      </w:r>
      <w:r w:rsidRPr="00E061DD">
        <w:rPr>
          <w:spacing w:val="-5"/>
        </w:rPr>
        <w:t xml:space="preserve"> </w:t>
      </w:r>
      <w:r w:rsidRPr="00E061DD">
        <w:t>estudiante(s):</w:t>
      </w:r>
    </w:p>
    <w:p w14:paraId="3FD8F662" w14:textId="77777777" w:rsidR="00E061DD" w:rsidRDefault="0039028D" w:rsidP="00C6462E">
      <w:pPr>
        <w:pStyle w:val="CitaLarga"/>
        <w:spacing w:line="240" w:lineRule="auto"/>
      </w:pPr>
      <w:r w:rsidRPr="2174114D">
        <w:t>KINVERLY</w:t>
      </w:r>
      <w:r w:rsidRPr="2174114D">
        <w:rPr>
          <w:spacing w:val="-9"/>
        </w:rPr>
        <w:t xml:space="preserve"> </w:t>
      </w:r>
      <w:r w:rsidRPr="2174114D">
        <w:t>MICHEL</w:t>
      </w:r>
      <w:r w:rsidRPr="2174114D">
        <w:rPr>
          <w:spacing w:val="-8"/>
        </w:rPr>
        <w:t xml:space="preserve"> </w:t>
      </w:r>
      <w:r w:rsidRPr="2174114D">
        <w:t>LOPEZ</w:t>
      </w:r>
      <w:r w:rsidRPr="2174114D">
        <w:rPr>
          <w:spacing w:val="-8"/>
        </w:rPr>
        <w:t xml:space="preserve"> </w:t>
      </w:r>
      <w:r w:rsidRPr="2174114D">
        <w:t>COLINDRES</w:t>
      </w:r>
    </w:p>
    <w:p w14:paraId="68D876D0" w14:textId="6FB64DF0" w:rsidR="0039028D" w:rsidRPr="00E061DD" w:rsidRDefault="0039028D" w:rsidP="00C6462E">
      <w:pPr>
        <w:pStyle w:val="CitaLarga"/>
        <w:spacing w:line="240" w:lineRule="auto"/>
      </w:pPr>
      <w:r w:rsidRPr="2174114D">
        <w:rPr>
          <w:spacing w:val="-64"/>
        </w:rPr>
        <w:t xml:space="preserve"> </w:t>
      </w:r>
      <w:r w:rsidRPr="2174114D">
        <w:t>SARA</w:t>
      </w:r>
      <w:r w:rsidRPr="2174114D">
        <w:rPr>
          <w:spacing w:val="-2"/>
        </w:rPr>
        <w:t xml:space="preserve"> </w:t>
      </w:r>
      <w:r w:rsidRPr="2174114D">
        <w:t>ISABEL</w:t>
      </w:r>
      <w:r w:rsidRPr="2174114D">
        <w:rPr>
          <w:spacing w:val="-2"/>
        </w:rPr>
        <w:t xml:space="preserve"> </w:t>
      </w:r>
      <w:r w:rsidRPr="2174114D">
        <w:t>GÓMEZ</w:t>
      </w:r>
      <w:r w:rsidRPr="2174114D">
        <w:rPr>
          <w:spacing w:val="-1"/>
        </w:rPr>
        <w:t xml:space="preserve"> </w:t>
      </w:r>
      <w:r w:rsidRPr="2174114D">
        <w:t>GIRÓN</w:t>
      </w:r>
    </w:p>
    <w:p w14:paraId="5352F203" w14:textId="77777777" w:rsidR="0039028D" w:rsidRPr="00E061DD" w:rsidRDefault="0039028D" w:rsidP="00C6462E">
      <w:pPr>
        <w:pStyle w:val="CitaLarga"/>
        <w:spacing w:line="240" w:lineRule="auto"/>
      </w:pPr>
      <w:r w:rsidRPr="00E061DD">
        <w:t>Para</w:t>
      </w:r>
      <w:r w:rsidRPr="00E061DD">
        <w:rPr>
          <w:spacing w:val="-7"/>
        </w:rPr>
        <w:t xml:space="preserve"> </w:t>
      </w:r>
      <w:r w:rsidRPr="00E061DD">
        <w:t>lo</w:t>
      </w:r>
      <w:r w:rsidRPr="00E061DD">
        <w:rPr>
          <w:spacing w:val="-7"/>
        </w:rPr>
        <w:t xml:space="preserve"> </w:t>
      </w:r>
      <w:r w:rsidRPr="00E061DD">
        <w:t>cual</w:t>
      </w:r>
      <w:r w:rsidRPr="00E061DD">
        <w:rPr>
          <w:spacing w:val="-7"/>
        </w:rPr>
        <w:t xml:space="preserve"> </w:t>
      </w:r>
      <w:r w:rsidRPr="00E061DD">
        <w:t>me</w:t>
      </w:r>
      <w:r w:rsidRPr="00E061DD">
        <w:rPr>
          <w:spacing w:val="-7"/>
        </w:rPr>
        <w:t xml:space="preserve"> </w:t>
      </w:r>
      <w:r w:rsidRPr="00E061DD">
        <w:t>comprometo</w:t>
      </w:r>
      <w:r w:rsidRPr="00E061DD">
        <w:rPr>
          <w:spacing w:val="-7"/>
        </w:rPr>
        <w:t xml:space="preserve"> </w:t>
      </w:r>
      <w:r w:rsidRPr="00E061DD">
        <w:t>a</w:t>
      </w:r>
      <w:r w:rsidRPr="00E061DD">
        <w:rPr>
          <w:spacing w:val="-7"/>
        </w:rPr>
        <w:t xml:space="preserve"> </w:t>
      </w:r>
      <w:r w:rsidRPr="00E061DD">
        <w:t>realizar</w:t>
      </w:r>
      <w:r w:rsidRPr="00E061DD">
        <w:rPr>
          <w:spacing w:val="-7"/>
        </w:rPr>
        <w:t xml:space="preserve"> </w:t>
      </w:r>
      <w:r w:rsidRPr="00E061DD">
        <w:t>de</w:t>
      </w:r>
      <w:r w:rsidRPr="00E061DD">
        <w:rPr>
          <w:spacing w:val="-7"/>
        </w:rPr>
        <w:t xml:space="preserve"> </w:t>
      </w:r>
      <w:r w:rsidRPr="00E061DD">
        <w:t>manera</w:t>
      </w:r>
      <w:r w:rsidRPr="00E061DD">
        <w:rPr>
          <w:spacing w:val="-7"/>
        </w:rPr>
        <w:t xml:space="preserve"> </w:t>
      </w:r>
      <w:r w:rsidRPr="00E061DD">
        <w:t>oportuna</w:t>
      </w:r>
      <w:r w:rsidRPr="00E061DD">
        <w:rPr>
          <w:spacing w:val="-7"/>
        </w:rPr>
        <w:t xml:space="preserve"> </w:t>
      </w:r>
      <w:r w:rsidRPr="00E061DD">
        <w:t>las</w:t>
      </w:r>
      <w:r w:rsidRPr="00E061DD">
        <w:rPr>
          <w:spacing w:val="-6"/>
        </w:rPr>
        <w:t xml:space="preserve"> </w:t>
      </w:r>
      <w:r w:rsidRPr="00E061DD">
        <w:t>revisiones</w:t>
      </w:r>
      <w:r w:rsidRPr="00E061DD">
        <w:rPr>
          <w:spacing w:val="-7"/>
        </w:rPr>
        <w:t xml:space="preserve"> </w:t>
      </w:r>
      <w:r w:rsidRPr="00E061DD">
        <w:t>y</w:t>
      </w:r>
      <w:r w:rsidRPr="00E061DD">
        <w:rPr>
          <w:spacing w:val="-7"/>
        </w:rPr>
        <w:t xml:space="preserve"> </w:t>
      </w:r>
      <w:r w:rsidRPr="00E061DD">
        <w:t>facilitar</w:t>
      </w:r>
      <w:r w:rsidRPr="00E061DD">
        <w:rPr>
          <w:spacing w:val="-65"/>
        </w:rPr>
        <w:t xml:space="preserve"> </w:t>
      </w:r>
      <w:r w:rsidRPr="00E061DD">
        <w:t>las</w:t>
      </w:r>
      <w:r w:rsidRPr="00E061DD">
        <w:rPr>
          <w:spacing w:val="-10"/>
        </w:rPr>
        <w:t xml:space="preserve"> </w:t>
      </w:r>
      <w:r w:rsidRPr="00E061DD">
        <w:t>observaciones</w:t>
      </w:r>
      <w:r w:rsidRPr="00E061DD">
        <w:rPr>
          <w:spacing w:val="-9"/>
        </w:rPr>
        <w:t xml:space="preserve"> </w:t>
      </w:r>
      <w:r w:rsidRPr="00E061DD">
        <w:t>que</w:t>
      </w:r>
      <w:r w:rsidRPr="00E061DD">
        <w:rPr>
          <w:spacing w:val="-10"/>
        </w:rPr>
        <w:t xml:space="preserve"> </w:t>
      </w:r>
      <w:r w:rsidRPr="00E061DD">
        <w:t>considere</w:t>
      </w:r>
      <w:r w:rsidRPr="00E061DD">
        <w:rPr>
          <w:spacing w:val="-9"/>
        </w:rPr>
        <w:t xml:space="preserve"> </w:t>
      </w:r>
      <w:r w:rsidRPr="00E061DD">
        <w:t>pertinentes</w:t>
      </w:r>
      <w:r w:rsidRPr="00E061DD">
        <w:rPr>
          <w:spacing w:val="-10"/>
        </w:rPr>
        <w:t xml:space="preserve"> </w:t>
      </w:r>
      <w:r w:rsidRPr="00E061DD">
        <w:t>a</w:t>
      </w:r>
      <w:r w:rsidRPr="00E061DD">
        <w:rPr>
          <w:spacing w:val="-9"/>
        </w:rPr>
        <w:t xml:space="preserve"> </w:t>
      </w:r>
      <w:r w:rsidRPr="00E061DD">
        <w:t>fin</w:t>
      </w:r>
      <w:r w:rsidRPr="00E061DD">
        <w:rPr>
          <w:spacing w:val="-9"/>
        </w:rPr>
        <w:t xml:space="preserve"> </w:t>
      </w:r>
      <w:r w:rsidRPr="00E061DD">
        <w:t>de</w:t>
      </w:r>
      <w:r w:rsidRPr="00E061DD">
        <w:rPr>
          <w:spacing w:val="-10"/>
        </w:rPr>
        <w:t xml:space="preserve"> </w:t>
      </w:r>
      <w:r w:rsidRPr="00E061DD">
        <w:t>que</w:t>
      </w:r>
      <w:r w:rsidRPr="00E061DD">
        <w:rPr>
          <w:spacing w:val="-9"/>
        </w:rPr>
        <w:t xml:space="preserve"> </w:t>
      </w:r>
      <w:r w:rsidRPr="00E061DD">
        <w:t>se</w:t>
      </w:r>
      <w:r w:rsidRPr="00E061DD">
        <w:rPr>
          <w:spacing w:val="-10"/>
        </w:rPr>
        <w:t xml:space="preserve"> </w:t>
      </w:r>
      <w:r w:rsidRPr="00E061DD">
        <w:t>logre</w:t>
      </w:r>
      <w:r w:rsidRPr="00E061DD">
        <w:rPr>
          <w:spacing w:val="-9"/>
        </w:rPr>
        <w:t xml:space="preserve"> </w:t>
      </w:r>
      <w:r w:rsidRPr="00E061DD">
        <w:t>finalizar</w:t>
      </w:r>
      <w:r w:rsidRPr="00E061DD">
        <w:rPr>
          <w:spacing w:val="-9"/>
        </w:rPr>
        <w:t xml:space="preserve"> </w:t>
      </w:r>
      <w:r w:rsidRPr="00E061DD">
        <w:t>el</w:t>
      </w:r>
      <w:r w:rsidRPr="00E061DD">
        <w:rPr>
          <w:spacing w:val="-10"/>
        </w:rPr>
        <w:t xml:space="preserve"> </w:t>
      </w:r>
      <w:r w:rsidRPr="00E061DD">
        <w:t>trabajo</w:t>
      </w:r>
      <w:r w:rsidRPr="00E061DD">
        <w:rPr>
          <w:spacing w:val="-64"/>
        </w:rPr>
        <w:t xml:space="preserve"> </w:t>
      </w:r>
      <w:r w:rsidRPr="00E061DD">
        <w:t>de</w:t>
      </w:r>
      <w:r w:rsidRPr="00E061DD">
        <w:rPr>
          <w:spacing w:val="-2"/>
        </w:rPr>
        <w:t xml:space="preserve"> </w:t>
      </w:r>
      <w:r w:rsidRPr="00E061DD">
        <w:t>tesis</w:t>
      </w:r>
      <w:r w:rsidRPr="00E061DD">
        <w:rPr>
          <w:spacing w:val="-2"/>
        </w:rPr>
        <w:t xml:space="preserve"> </w:t>
      </w:r>
      <w:r w:rsidRPr="00E061DD">
        <w:t>en</w:t>
      </w:r>
      <w:r w:rsidRPr="00E061DD">
        <w:rPr>
          <w:spacing w:val="-2"/>
        </w:rPr>
        <w:t xml:space="preserve"> </w:t>
      </w:r>
      <w:r w:rsidRPr="00E061DD">
        <w:t>el</w:t>
      </w:r>
      <w:r w:rsidRPr="00E061DD">
        <w:rPr>
          <w:spacing w:val="-1"/>
        </w:rPr>
        <w:t xml:space="preserve"> </w:t>
      </w:r>
      <w:r w:rsidRPr="00E061DD">
        <w:t>plazo</w:t>
      </w:r>
      <w:r w:rsidRPr="00E061DD">
        <w:rPr>
          <w:spacing w:val="-2"/>
        </w:rPr>
        <w:t xml:space="preserve"> </w:t>
      </w:r>
      <w:r w:rsidRPr="00E061DD">
        <w:t>establecido</w:t>
      </w:r>
      <w:r w:rsidRPr="00E061DD">
        <w:rPr>
          <w:spacing w:val="-2"/>
        </w:rPr>
        <w:t xml:space="preserve"> </w:t>
      </w:r>
      <w:r w:rsidRPr="00E061DD">
        <w:t>por</w:t>
      </w:r>
      <w:r w:rsidRPr="00E061DD">
        <w:rPr>
          <w:spacing w:val="-2"/>
        </w:rPr>
        <w:t xml:space="preserve"> </w:t>
      </w:r>
      <w:r w:rsidRPr="00E061DD">
        <w:t>la</w:t>
      </w:r>
      <w:r w:rsidRPr="00E061DD">
        <w:rPr>
          <w:spacing w:val="-1"/>
        </w:rPr>
        <w:t xml:space="preserve"> </w:t>
      </w:r>
      <w:r w:rsidRPr="00E061DD">
        <w:t>Facultad</w:t>
      </w:r>
      <w:r w:rsidRPr="00E061DD">
        <w:rPr>
          <w:spacing w:val="-2"/>
        </w:rPr>
        <w:t xml:space="preserve"> </w:t>
      </w:r>
      <w:r w:rsidRPr="00E061DD">
        <w:t>de</w:t>
      </w:r>
      <w:r w:rsidRPr="00E061DD">
        <w:rPr>
          <w:spacing w:val="-2"/>
        </w:rPr>
        <w:t xml:space="preserve"> </w:t>
      </w:r>
      <w:r w:rsidRPr="00E061DD">
        <w:t>Postgrado.</w:t>
      </w:r>
    </w:p>
    <w:p w14:paraId="2047CC6D" w14:textId="77777777" w:rsidR="0039028D" w:rsidRPr="00E061DD" w:rsidRDefault="0039028D" w:rsidP="00C6462E">
      <w:pPr>
        <w:pStyle w:val="CitaLarga"/>
        <w:spacing w:line="240" w:lineRule="auto"/>
        <w:rPr>
          <w:spacing w:val="-7"/>
        </w:rPr>
      </w:pPr>
      <w:r w:rsidRPr="00E061DD">
        <w:t>Nombre</w:t>
      </w:r>
      <w:r w:rsidRPr="00E061DD">
        <w:rPr>
          <w:spacing w:val="-7"/>
        </w:rPr>
        <w:t xml:space="preserve"> </w:t>
      </w:r>
      <w:r w:rsidRPr="00E061DD">
        <w:t>EMILIANO</w:t>
      </w:r>
      <w:r w:rsidRPr="00E061DD">
        <w:rPr>
          <w:spacing w:val="-7"/>
        </w:rPr>
        <w:t xml:space="preserve"> </w:t>
      </w:r>
      <w:r w:rsidRPr="00E061DD">
        <w:t>PAZ</w:t>
      </w:r>
      <w:r w:rsidRPr="00E061DD">
        <w:rPr>
          <w:spacing w:val="-6"/>
        </w:rPr>
        <w:t xml:space="preserve"> </w:t>
      </w:r>
      <w:r w:rsidRPr="00E061DD">
        <w:t>TABOADA</w:t>
      </w:r>
      <w:r w:rsidRPr="00E061DD">
        <w:rPr>
          <w:spacing w:val="-7"/>
        </w:rPr>
        <w:t xml:space="preserve"> </w:t>
      </w:r>
    </w:p>
    <w:p w14:paraId="7D7A3C26" w14:textId="53EE4FCA" w:rsidR="0039028D" w:rsidRDefault="0039028D" w:rsidP="00C6462E">
      <w:pPr>
        <w:pStyle w:val="CitaLarga"/>
        <w:spacing w:line="240" w:lineRule="auto"/>
      </w:pPr>
      <w:r w:rsidRPr="00E061DD">
        <w:t>Número</w:t>
      </w:r>
      <w:r w:rsidRPr="00E061DD">
        <w:rPr>
          <w:spacing w:val="-6"/>
        </w:rPr>
        <w:t xml:space="preserve"> </w:t>
      </w:r>
      <w:r w:rsidRPr="00E061DD">
        <w:t>de</w:t>
      </w:r>
      <w:r w:rsidRPr="00E061DD">
        <w:rPr>
          <w:spacing w:val="-7"/>
        </w:rPr>
        <w:t xml:space="preserve"> </w:t>
      </w:r>
      <w:r w:rsidRPr="00E061DD">
        <w:t>teléfono/correo</w:t>
      </w:r>
      <w:r w:rsidRPr="00E061DD">
        <w:rPr>
          <w:spacing w:val="-7"/>
        </w:rPr>
        <w:t xml:space="preserve"> </w:t>
      </w:r>
      <w:r w:rsidRPr="00E061DD">
        <w:t>electrónico:</w:t>
      </w:r>
      <w:r w:rsidRPr="00E061DD">
        <w:rPr>
          <w:spacing w:val="-63"/>
        </w:rPr>
        <w:t xml:space="preserve"> </w:t>
      </w:r>
      <w:r w:rsidRPr="00E061DD">
        <w:t>99851110/</w:t>
      </w:r>
      <w:r w:rsidRPr="00E061DD">
        <w:rPr>
          <w:spacing w:val="-2"/>
        </w:rPr>
        <w:t xml:space="preserve"> </w:t>
      </w:r>
      <w:hyperlink r:id="rId111">
        <w:r w:rsidRPr="00E061DD">
          <w:t>epaztaboada@unitec.edu</w:t>
        </w:r>
      </w:hyperlink>
    </w:p>
    <w:p w14:paraId="3D387586" w14:textId="4CA6DB1F" w:rsidR="00E061DD" w:rsidRPr="00E061DD" w:rsidRDefault="00E061DD" w:rsidP="00E061DD">
      <w:pPr>
        <w:pStyle w:val="CitaLarga"/>
        <w:rPr>
          <w:sz w:val="24"/>
          <w:szCs w:val="24"/>
        </w:rPr>
      </w:pPr>
      <w:r>
        <w:rPr>
          <w:noProof/>
        </w:rPr>
        <w:drawing>
          <wp:anchor distT="0" distB="0" distL="0" distR="0" simplePos="0" relativeHeight="251658247" behindDoc="0" locked="0" layoutInCell="1" allowOverlap="1" wp14:anchorId="62355B2F" wp14:editId="586C0467">
            <wp:simplePos x="0" y="0"/>
            <wp:positionH relativeFrom="page">
              <wp:posOffset>1934210</wp:posOffset>
            </wp:positionH>
            <wp:positionV relativeFrom="paragraph">
              <wp:posOffset>30827</wp:posOffset>
            </wp:positionV>
            <wp:extent cx="1263015" cy="125730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12" cstate="print">
                      <a:extLst>
                        <a:ext uri="{BEBA8EAE-BF5A-486C-A8C5-ECC9F3942E4B}">
                          <a14:imgProps xmlns:a14="http://schemas.microsoft.com/office/drawing/2010/main">
                            <a14:imgLayer r:embed="rId113">
                              <a14:imgEffect>
                                <a14:brightnessContrast bright="20000" contrast="-40000"/>
                              </a14:imgEffect>
                            </a14:imgLayer>
                          </a14:imgProps>
                        </a:ext>
                      </a:extLst>
                    </a:blip>
                    <a:stretch>
                      <a:fillRect/>
                    </a:stretch>
                  </pic:blipFill>
                  <pic:spPr>
                    <a:xfrm>
                      <a:off x="0" y="0"/>
                      <a:ext cx="1263015" cy="1257300"/>
                    </a:xfrm>
                    <a:prstGeom prst="rect">
                      <a:avLst/>
                    </a:prstGeom>
                  </pic:spPr>
                </pic:pic>
              </a:graphicData>
            </a:graphic>
          </wp:anchor>
        </w:drawing>
      </w:r>
    </w:p>
    <w:p w14:paraId="556273BE" w14:textId="42BAD5C5" w:rsidR="0039028D" w:rsidRDefault="0039028D" w:rsidP="2174114D">
      <w:pPr>
        <w:pStyle w:val="Textoindependiente"/>
        <w:rPr>
          <w:sz w:val="26"/>
          <w:szCs w:val="26"/>
        </w:rPr>
      </w:pPr>
    </w:p>
    <w:p w14:paraId="35A5C08A" w14:textId="7878C83E" w:rsidR="00E061DD" w:rsidRDefault="00E061DD" w:rsidP="2174114D">
      <w:pPr>
        <w:pStyle w:val="Textoindependiente"/>
        <w:rPr>
          <w:sz w:val="26"/>
          <w:szCs w:val="26"/>
        </w:rPr>
      </w:pPr>
    </w:p>
    <w:p w14:paraId="3CFF1644" w14:textId="5875DCB8" w:rsidR="0039028D" w:rsidRDefault="2174114D" w:rsidP="0039028D">
      <w:pPr>
        <w:pStyle w:val="Textoindependiente"/>
        <w:spacing w:before="189"/>
        <w:ind w:left="101"/>
      </w:pPr>
      <w:r>
        <w:t>Firma:</w:t>
      </w:r>
    </w:p>
    <w:p w14:paraId="4029C530" w14:textId="77777777" w:rsidR="00E061DD" w:rsidRDefault="00E061DD" w:rsidP="0039028D">
      <w:pPr>
        <w:pStyle w:val="Textoindependiente"/>
        <w:spacing w:before="189"/>
        <w:ind w:left="101"/>
      </w:pPr>
    </w:p>
    <w:p w14:paraId="030DDBAC" w14:textId="77777777" w:rsidR="00E061DD" w:rsidRDefault="00E061DD" w:rsidP="0039028D">
      <w:pPr>
        <w:pStyle w:val="Textoindependiente"/>
        <w:spacing w:before="189"/>
        <w:ind w:left="101"/>
      </w:pPr>
    </w:p>
    <w:p w14:paraId="316B320A" w14:textId="64FCE1E2" w:rsidR="005F6296" w:rsidRDefault="005F6296" w:rsidP="00AA38E7">
      <w:pPr>
        <w:pStyle w:val="CitaTextualLarga"/>
        <w:sectPr w:rsidR="005F6296" w:rsidSect="00C50728">
          <w:pgSz w:w="12250" w:h="15850"/>
          <w:pgMar w:top="1503" w:right="1298" w:bottom="278" w:left="1179" w:header="709" w:footer="709" w:gutter="0"/>
          <w:cols w:space="708"/>
          <w:docGrid w:linePitch="360"/>
        </w:sectPr>
      </w:pPr>
    </w:p>
    <w:p w14:paraId="285E05E5" w14:textId="6A4721D8" w:rsidR="0039028D" w:rsidRDefault="0039028D" w:rsidP="0039028D">
      <w:pPr>
        <w:pStyle w:val="TextoPrincipal"/>
        <w:rPr>
          <w:shd w:val="clear" w:color="auto" w:fill="FFFFFF"/>
        </w:rPr>
      </w:pPr>
      <w:r w:rsidRPr="0039028D">
        <w:rPr>
          <w:shd w:val="clear" w:color="auto" w:fill="FFFFFF"/>
        </w:rPr>
        <w:lastRenderedPageBreak/>
        <w:t>Carta autorizada de la Empresa</w:t>
      </w:r>
    </w:p>
    <w:p w14:paraId="3CD3A993" w14:textId="50390390" w:rsidR="0039028D" w:rsidRPr="0039028D" w:rsidRDefault="0039028D" w:rsidP="00AA38E7">
      <w:pPr>
        <w:pStyle w:val="TextoPrincipal"/>
        <w:rPr>
          <w:color w:val="000000"/>
          <w:sz w:val="36"/>
          <w:szCs w:val="36"/>
          <w:shd w:val="clear" w:color="auto" w:fill="FFFFFF"/>
        </w:rPr>
      </w:pPr>
      <w:r>
        <w:rPr>
          <w:noProof/>
        </w:rPr>
        <w:drawing>
          <wp:inline distT="0" distB="0" distL="0" distR="0" wp14:anchorId="69BD4017" wp14:editId="20756428">
            <wp:extent cx="5486400" cy="7534679"/>
            <wp:effectExtent l="0" t="0" r="0" b="9525"/>
            <wp:docPr id="2065504026" name="Imagen 2065504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rotWithShape="1">
                    <a:blip r:embed="rId114" cstate="print"/>
                    <a:srcRect l="11989" r="13084" b="16700"/>
                    <a:stretch/>
                  </pic:blipFill>
                  <pic:spPr bwMode="auto">
                    <a:xfrm>
                      <a:off x="0" y="0"/>
                      <a:ext cx="5486400" cy="7534679"/>
                    </a:xfrm>
                    <a:prstGeom prst="rect">
                      <a:avLst/>
                    </a:prstGeom>
                    <a:ln>
                      <a:noFill/>
                    </a:ln>
                    <a:extLst>
                      <a:ext uri="{53640926-AAD7-44D8-BBD7-CCE9431645EC}">
                        <a14:shadowObscured xmlns:a14="http://schemas.microsoft.com/office/drawing/2010/main"/>
                      </a:ext>
                    </a:extLst>
                  </pic:spPr>
                </pic:pic>
              </a:graphicData>
            </a:graphic>
          </wp:inline>
        </w:drawing>
      </w:r>
    </w:p>
    <w:p w14:paraId="68B51BD2" w14:textId="1F1D3709" w:rsidR="00547A0F" w:rsidRDefault="2174114D" w:rsidP="00D813B3">
      <w:pPr>
        <w:pStyle w:val="Ttulo1"/>
      </w:pPr>
      <w:bookmarkStart w:id="588" w:name="_Toc153726157"/>
      <w:bookmarkStart w:id="589" w:name="_Toc153747461"/>
      <w:r>
        <w:lastRenderedPageBreak/>
        <w:t>BIBLIOGRAFIA</w:t>
      </w:r>
      <w:bookmarkEnd w:id="588"/>
      <w:bookmarkEnd w:id="589"/>
      <w:r>
        <w:t xml:space="preserve"> </w:t>
      </w:r>
    </w:p>
    <w:sdt>
      <w:sdtPr>
        <w:rPr>
          <w:rFonts w:eastAsiaTheme="minorEastAsia"/>
          <w:b w:val="0"/>
          <w:bCs w:val="0"/>
          <w:sz w:val="24"/>
          <w:szCs w:val="24"/>
          <w:lang w:val="es-ES"/>
        </w:rPr>
        <w:id w:val="-1588375669"/>
        <w:docPartObj>
          <w:docPartGallery w:val="Bibliographies"/>
          <w:docPartUnique/>
        </w:docPartObj>
      </w:sdtPr>
      <w:sdtEndPr>
        <w:rPr>
          <w:rFonts w:eastAsiaTheme="minorHAnsi"/>
          <w:lang w:val="es-HN"/>
        </w:rPr>
      </w:sdtEndPr>
      <w:sdtContent>
        <w:p w14:paraId="6CF5D57E" w14:textId="5C593D88" w:rsidR="00A828FB" w:rsidRPr="00F13739" w:rsidRDefault="00A828FB" w:rsidP="00D813B3">
          <w:pPr>
            <w:pStyle w:val="Ttulo1"/>
            <w:rPr>
              <w:sz w:val="24"/>
              <w:szCs w:val="24"/>
            </w:rPr>
          </w:pPr>
        </w:p>
        <w:sdt>
          <w:sdtPr>
            <w:rPr>
              <w:rFonts w:ascii="Times New Roman" w:eastAsiaTheme="minorEastAsia" w:hAnsi="Times New Roman" w:cs="Times New Roman"/>
              <w:sz w:val="24"/>
              <w:szCs w:val="24"/>
            </w:rPr>
            <w:id w:val="111145805"/>
            <w:bibliography/>
          </w:sdtPr>
          <w:sdtContent>
            <w:p w14:paraId="17390575" w14:textId="77777777" w:rsidR="004B018E" w:rsidRPr="00D13729" w:rsidRDefault="00A828FB"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rPr>
                <w:fldChar w:fldCharType="begin"/>
              </w:r>
              <w:r w:rsidRPr="00D13729">
                <w:rPr>
                  <w:rFonts w:ascii="Times New Roman" w:hAnsi="Times New Roman" w:cs="Times New Roman"/>
                </w:rPr>
                <w:instrText>BIBLIOGRAPHY</w:instrText>
              </w:r>
              <w:r w:rsidRPr="00D13729">
                <w:rPr>
                  <w:rFonts w:ascii="Times New Roman" w:hAnsi="Times New Roman" w:cs="Times New Roman"/>
                </w:rPr>
                <w:fldChar w:fldCharType="separate"/>
              </w:r>
              <w:r w:rsidR="004B018E" w:rsidRPr="00D13729">
                <w:rPr>
                  <w:rFonts w:ascii="Times New Roman" w:hAnsi="Times New Roman" w:cs="Times New Roman"/>
                  <w:noProof/>
                </w:rPr>
                <w:t xml:space="preserve">Airbnb, Inc. (2023). </w:t>
              </w:r>
              <w:r w:rsidR="004B018E" w:rsidRPr="00D13729">
                <w:rPr>
                  <w:rFonts w:ascii="Times New Roman" w:hAnsi="Times New Roman" w:cs="Times New Roman"/>
                  <w:i/>
                  <w:iCs/>
                  <w:noProof/>
                </w:rPr>
                <w:t>Airbnb news</w:t>
              </w:r>
              <w:r w:rsidR="004B018E" w:rsidRPr="00D13729">
                <w:rPr>
                  <w:rFonts w:ascii="Times New Roman" w:hAnsi="Times New Roman" w:cs="Times New Roman"/>
                  <w:noProof/>
                </w:rPr>
                <w:t>. Obtenido de https://news.airbnb.com/es/about-us/#:~:text=Airbnb%20naci%C3%B3%20en%202007%2C%20cuando,su%20piso%20de%20San%20Francisco</w:t>
              </w:r>
            </w:p>
            <w:p w14:paraId="019306C4"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arqhys. (s.f.). Obtenido de https://www.arqhys.com/blog/construccion-vertical.html</w:t>
              </w:r>
            </w:p>
            <w:p w14:paraId="00773598"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Arquitectos, K. (2017). </w:t>
              </w:r>
              <w:r w:rsidRPr="00D13729">
                <w:rPr>
                  <w:rFonts w:ascii="Times New Roman" w:hAnsi="Times New Roman" w:cs="Times New Roman"/>
                  <w:i/>
                  <w:iCs/>
                  <w:noProof/>
                </w:rPr>
                <w:t>Morph Candelaria: Edificio La Primeroa</w:t>
              </w:r>
              <w:r w:rsidRPr="00D13729">
                <w:rPr>
                  <w:rFonts w:ascii="Times New Roman" w:hAnsi="Times New Roman" w:cs="Times New Roman"/>
                  <w:noProof/>
                </w:rPr>
                <w:t>. Obtenido de https://www.staymorph.com/assets/brochure/Morph%20Candelaria.pdf</w:t>
              </w:r>
            </w:p>
            <w:p w14:paraId="784FB805"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BBC news, mundo. (24 de abril de 2021). BBC news. España.</w:t>
              </w:r>
            </w:p>
            <w:p w14:paraId="25539F2D"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Brenmer, C. (20 de 02 de 2023). </w:t>
              </w:r>
              <w:r w:rsidRPr="00D13729">
                <w:rPr>
                  <w:rFonts w:ascii="Times New Roman" w:hAnsi="Times New Roman" w:cs="Times New Roman"/>
                  <w:i/>
                  <w:iCs/>
                  <w:noProof/>
                </w:rPr>
                <w:t>Euromonitor internacional</w:t>
              </w:r>
              <w:r w:rsidRPr="00D13729">
                <w:rPr>
                  <w:rFonts w:ascii="Times New Roman" w:hAnsi="Times New Roman" w:cs="Times New Roman"/>
                  <w:noProof/>
                </w:rPr>
                <w:t>. Obtenido de https://www.euromonitor.com/article/top-three-travel-trends-for-2023</w:t>
              </w:r>
            </w:p>
            <w:p w14:paraId="140E362D"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Canaley, B. K. (2015). </w:t>
              </w:r>
              <w:r w:rsidRPr="00D13729">
                <w:rPr>
                  <w:rFonts w:ascii="Times New Roman" w:hAnsi="Times New Roman" w:cs="Times New Roman"/>
                  <w:i/>
                  <w:iCs/>
                  <w:noProof/>
                </w:rPr>
                <w:t>El cambio del comportamiento del consumidor hacia la economia compartida .</w:t>
              </w:r>
              <w:r w:rsidRPr="00D13729">
                <w:rPr>
                  <w:rFonts w:ascii="Times New Roman" w:hAnsi="Times New Roman" w:cs="Times New Roman"/>
                  <w:noProof/>
                </w:rPr>
                <w:t xml:space="preserve"> Madrid: Universidad Pontifica Comillas.</w:t>
              </w:r>
            </w:p>
            <w:p w14:paraId="00411200"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Celaque. (2023). </w:t>
              </w:r>
              <w:r w:rsidRPr="00D13729">
                <w:rPr>
                  <w:rFonts w:ascii="Times New Roman" w:hAnsi="Times New Roman" w:cs="Times New Roman"/>
                  <w:i/>
                  <w:iCs/>
                  <w:noProof/>
                </w:rPr>
                <w:t>Nosotros — Celaque - Oficinas y Apartamentos para Venta/Alquiler en Tegucigalpa.</w:t>
              </w:r>
              <w:r w:rsidRPr="00D13729">
                <w:rPr>
                  <w:rFonts w:ascii="Times New Roman" w:hAnsi="Times New Roman" w:cs="Times New Roman"/>
                  <w:noProof/>
                </w:rPr>
                <w:t xml:space="preserve"> Recuperado el 2 de August de 2023, de Celaque: https://www.celaque.net/nosotros</w:t>
              </w:r>
            </w:p>
            <w:p w14:paraId="5B5C3F93"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Cemento Argos Honduras. (16 de Enero de 2023). </w:t>
              </w:r>
              <w:r w:rsidRPr="00D13729">
                <w:rPr>
                  <w:rFonts w:ascii="Times New Roman" w:hAnsi="Times New Roman" w:cs="Times New Roman"/>
                  <w:i/>
                  <w:iCs/>
                  <w:noProof/>
                </w:rPr>
                <w:t>LinkedIn</w:t>
              </w:r>
              <w:r w:rsidRPr="00D13729">
                <w:rPr>
                  <w:rFonts w:ascii="Times New Roman" w:hAnsi="Times New Roman" w:cs="Times New Roman"/>
                  <w:noProof/>
                </w:rPr>
                <w:t>. Obtenido de https://es.linkedin.com/pulse/cemento-un-producto-necesario-para-el-crecimiento-econ%C3%B3mico-#:~:text=Seg%C3%BAn%20la%20Comisi%C3%B3n%20Econ%C3%B3mica%20para,actividad%20econ%C3%B3mica%20que%20m%C3%A1s%20empleos</w:t>
              </w:r>
            </w:p>
            <w:p w14:paraId="7CFFBF5E"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Central America Data. (24 de Enero de 2022). Obtenido de https://m.centralamericadata.com/es/article/home/Proyecto_residencial_vertical_en_Honduras</w:t>
              </w:r>
            </w:p>
            <w:p w14:paraId="7A5D86FC"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Chain, N. S. (2014). </w:t>
              </w:r>
              <w:r w:rsidRPr="00D13729">
                <w:rPr>
                  <w:rFonts w:ascii="Times New Roman" w:hAnsi="Times New Roman" w:cs="Times New Roman"/>
                  <w:i/>
                  <w:iCs/>
                  <w:noProof/>
                </w:rPr>
                <w:t>Preparacion y evaluación de proyectos.</w:t>
              </w:r>
              <w:r w:rsidRPr="00D13729">
                <w:rPr>
                  <w:rFonts w:ascii="Times New Roman" w:hAnsi="Times New Roman" w:cs="Times New Roman"/>
                  <w:noProof/>
                </w:rPr>
                <w:t xml:space="preserve"> Ciudad de México: McGraw Hill.</w:t>
              </w:r>
            </w:p>
            <w:p w14:paraId="71106BE7"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Coello, I. (2019). </w:t>
              </w:r>
              <w:r w:rsidRPr="00D13729">
                <w:rPr>
                  <w:rFonts w:ascii="Times New Roman" w:hAnsi="Times New Roman" w:cs="Times New Roman"/>
                  <w:i/>
                  <w:iCs/>
                  <w:noProof/>
                </w:rPr>
                <w:t>https://diarioroatan.com/inquilinato-en-honduras-especialista-explica-los-requisitos-deberes-y-derechos-que-debe-saber-sobre-el-tem/#:~:text=Especialista%20explica%20los%20requisitos%2C%20deberes%20y%20derechos%20que,la%20finalizaci%C3%B3n%20del%20contrat</w:t>
              </w:r>
              <w:r w:rsidRPr="00D13729">
                <w:rPr>
                  <w:rFonts w:ascii="Times New Roman" w:hAnsi="Times New Roman" w:cs="Times New Roman"/>
                  <w:noProof/>
                </w:rPr>
                <w:t>.</w:t>
              </w:r>
            </w:p>
            <w:p w14:paraId="1E086E96"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Comunitarios, C. T. (2017). </w:t>
              </w:r>
              <w:r w:rsidRPr="00D13729">
                <w:rPr>
                  <w:rFonts w:ascii="Times New Roman" w:hAnsi="Times New Roman" w:cs="Times New Roman"/>
                  <w:i/>
                  <w:iCs/>
                  <w:noProof/>
                </w:rPr>
                <w:t>Manual del marketing digital.</w:t>
              </w:r>
              <w:r w:rsidRPr="00D13729">
                <w:rPr>
                  <w:rFonts w:ascii="Times New Roman" w:hAnsi="Times New Roman" w:cs="Times New Roman"/>
                  <w:noProof/>
                </w:rPr>
                <w:t xml:space="preserve"> Republica Dominica.</w:t>
              </w:r>
            </w:p>
            <w:p w14:paraId="44873919"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definicion. (2008-2023). Obtenido de https://definicion.de/inmueble/</w:t>
              </w:r>
            </w:p>
            <w:p w14:paraId="12A64E4C"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Diario El Mundo. (22 de Marzo de 2016). </w:t>
              </w:r>
              <w:r w:rsidRPr="00D13729">
                <w:rPr>
                  <w:rFonts w:ascii="Times New Roman" w:hAnsi="Times New Roman" w:cs="Times New Roman"/>
                  <w:i/>
                  <w:iCs/>
                  <w:noProof/>
                </w:rPr>
                <w:t>El Mundo, España</w:t>
              </w:r>
              <w:r w:rsidRPr="00D13729">
                <w:rPr>
                  <w:rFonts w:ascii="Times New Roman" w:hAnsi="Times New Roman" w:cs="Times New Roman"/>
                  <w:noProof/>
                </w:rPr>
                <w:t>. Obtenido de https://www.elmundo.es/economia/2016/03/22/56e9b4c3268e3eb9418b4604.html#:~:text=Nuestro%20prop%C3%B3sito%20es%20democratizar%20los,ir%20a%20sus%20restaurantes...</w:t>
              </w:r>
            </w:p>
            <w:p w14:paraId="111687C3"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i/>
                  <w:iCs/>
                  <w:noProof/>
                </w:rPr>
                <w:t>EAE Business School</w:t>
              </w:r>
              <w:r w:rsidRPr="00D13729">
                <w:rPr>
                  <w:rFonts w:ascii="Times New Roman" w:hAnsi="Times New Roman" w:cs="Times New Roman"/>
                  <w:noProof/>
                </w:rPr>
                <w:t>. (9 de Marzo de 2023). Obtenido de Metodología de un proyecto: https://retos-</w:t>
              </w:r>
              <w:r w:rsidRPr="00D13729">
                <w:rPr>
                  <w:rFonts w:ascii="Times New Roman" w:hAnsi="Times New Roman" w:cs="Times New Roman"/>
                  <w:noProof/>
                </w:rPr>
                <w:lastRenderedPageBreak/>
                <w:t>operaciones-logistica.eae.es/metodologia-de-un-proyecto-todo-lo-que-debes-tener-en-cuenta/</w:t>
              </w:r>
            </w:p>
            <w:p w14:paraId="286308A0"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Economics, O. (2022). </w:t>
              </w:r>
              <w:r w:rsidRPr="00D13729">
                <w:rPr>
                  <w:rFonts w:ascii="Times New Roman" w:hAnsi="Times New Roman" w:cs="Times New Roman"/>
                  <w:i/>
                  <w:iCs/>
                  <w:noProof/>
                </w:rPr>
                <w:t>Impacto económico de Airbnb en América Látina.</w:t>
              </w:r>
              <w:r w:rsidRPr="00D13729">
                <w:rPr>
                  <w:rFonts w:ascii="Times New Roman" w:hAnsi="Times New Roman" w:cs="Times New Roman"/>
                  <w:noProof/>
                </w:rPr>
                <w:t xml:space="preserve"> Oxford.: Oxford Economics Ltd.</w:t>
              </w:r>
            </w:p>
            <w:p w14:paraId="7A4EB238"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economipedia. (s.f.). Obtenido de https://economipedia.com/definiciones/condominio.html</w:t>
              </w:r>
            </w:p>
            <w:p w14:paraId="38181537"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Editorial Etecé. (16 de julio de 2021). </w:t>
              </w:r>
              <w:r w:rsidRPr="00D13729">
                <w:rPr>
                  <w:rFonts w:ascii="Times New Roman" w:hAnsi="Times New Roman" w:cs="Times New Roman"/>
                  <w:i/>
                  <w:iCs/>
                  <w:noProof/>
                </w:rPr>
                <w:t>Concepto</w:t>
              </w:r>
              <w:r w:rsidRPr="00D13729">
                <w:rPr>
                  <w:rFonts w:ascii="Times New Roman" w:hAnsi="Times New Roman" w:cs="Times New Roman"/>
                  <w:noProof/>
                </w:rPr>
                <w:t>. Obtenido de Costo de producción: https://concepto.de/costos-de-produccion/</w:t>
              </w:r>
            </w:p>
            <w:p w14:paraId="0EF2B706"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i/>
                  <w:iCs/>
                  <w:noProof/>
                </w:rPr>
                <w:t>El economista</w:t>
              </w:r>
              <w:r w:rsidRPr="00D13729">
                <w:rPr>
                  <w:rFonts w:ascii="Times New Roman" w:hAnsi="Times New Roman" w:cs="Times New Roman"/>
                  <w:noProof/>
                </w:rPr>
                <w:t>. (s.f.). Obtenido de https://www.eleconomista.es/empresas-finanzas/noticias/11183821/04/21/La-sostenibilidad-en-el-sector-inmobiliario-clave-para-la-descarbonizacion-de-la-economia.html</w:t>
              </w:r>
            </w:p>
            <w:p w14:paraId="10642511"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entornoturistico. (2023). </w:t>
              </w:r>
              <w:r w:rsidRPr="00D13729">
                <w:rPr>
                  <w:rFonts w:ascii="Times New Roman" w:hAnsi="Times New Roman" w:cs="Times New Roman"/>
                  <w:i/>
                  <w:iCs/>
                  <w:noProof/>
                </w:rPr>
                <w:t>entornoturistico</w:t>
              </w:r>
              <w:r w:rsidRPr="00D13729">
                <w:rPr>
                  <w:rFonts w:ascii="Times New Roman" w:hAnsi="Times New Roman" w:cs="Times New Roman"/>
                  <w:noProof/>
                </w:rPr>
                <w:t>.</w:t>
              </w:r>
            </w:p>
            <w:p w14:paraId="6CEEC661"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Española, R. A. (2023).</w:t>
              </w:r>
            </w:p>
            <w:p w14:paraId="1F3D62D6"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Espinoza, F. S. (2007). </w:t>
              </w:r>
              <w:r w:rsidRPr="00D13729">
                <w:rPr>
                  <w:rFonts w:ascii="Times New Roman" w:hAnsi="Times New Roman" w:cs="Times New Roman"/>
                  <w:i/>
                  <w:iCs/>
                  <w:noProof/>
                </w:rPr>
                <w:t>Los proyectos de inversión: evaluación financiera,(1era Ed).</w:t>
              </w:r>
              <w:r w:rsidRPr="00D13729">
                <w:rPr>
                  <w:rFonts w:ascii="Times New Roman" w:hAnsi="Times New Roman" w:cs="Times New Roman"/>
                  <w:noProof/>
                </w:rPr>
                <w:t xml:space="preserve"> Costa Rica: Tecnológica de Costa Rica.</w:t>
              </w:r>
            </w:p>
            <w:p w14:paraId="11057F4A" w14:textId="77777777" w:rsidR="004B018E" w:rsidRPr="00D13729" w:rsidRDefault="004B018E" w:rsidP="00D13729">
              <w:pPr>
                <w:pStyle w:val="Bibliografa"/>
                <w:numPr>
                  <w:ilvl w:val="0"/>
                  <w:numId w:val="190"/>
                </w:numPr>
                <w:spacing w:line="360" w:lineRule="auto"/>
                <w:rPr>
                  <w:rFonts w:ascii="Times New Roman" w:hAnsi="Times New Roman" w:cs="Times New Roman"/>
                  <w:noProof/>
                  <w:lang w:val="en-US"/>
                </w:rPr>
              </w:pPr>
              <w:r w:rsidRPr="00D13729">
                <w:rPr>
                  <w:rFonts w:ascii="Times New Roman" w:hAnsi="Times New Roman" w:cs="Times New Roman"/>
                  <w:noProof/>
                </w:rPr>
                <w:t xml:space="preserve">Flor, M. d. (Agosto de 2022). </w:t>
              </w:r>
              <w:r w:rsidRPr="00D13729">
                <w:rPr>
                  <w:rFonts w:ascii="Times New Roman" w:hAnsi="Times New Roman" w:cs="Times New Roman"/>
                  <w:i/>
                  <w:iCs/>
                  <w:noProof/>
                  <w:lang w:val="en-US"/>
                </w:rPr>
                <w:t>Real State Market.</w:t>
              </w:r>
              <w:r w:rsidRPr="00D13729">
                <w:rPr>
                  <w:rFonts w:ascii="Times New Roman" w:hAnsi="Times New Roman" w:cs="Times New Roman"/>
                  <w:noProof/>
                  <w:lang w:val="en-US"/>
                </w:rPr>
                <w:t xml:space="preserve"> Obtenido de Real State Market: https://realestatemarket.com.mx/articulos/mercado-inmobiliario/vivienda/11696-nuevas-tendencias-residenciales</w:t>
              </w:r>
            </w:p>
            <w:p w14:paraId="1AF101AB"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Heraldo, E. (2018 de enero de 21). Tegucigalpa es la ciudad de las construcciones verticales. </w:t>
              </w:r>
              <w:r w:rsidRPr="00D13729">
                <w:rPr>
                  <w:rFonts w:ascii="Times New Roman" w:hAnsi="Times New Roman" w:cs="Times New Roman"/>
                  <w:i/>
                  <w:iCs/>
                  <w:noProof/>
                </w:rPr>
                <w:t>El Heraldo</w:t>
              </w:r>
              <w:r w:rsidRPr="00D13729">
                <w:rPr>
                  <w:rFonts w:ascii="Times New Roman" w:hAnsi="Times New Roman" w:cs="Times New Roman"/>
                  <w:noProof/>
                </w:rPr>
                <w:t>.</w:t>
              </w:r>
            </w:p>
            <w:p w14:paraId="2AD9B10C"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Hernandez-Sampieri, R. (2018). </w:t>
              </w:r>
              <w:r w:rsidRPr="00D13729">
                <w:rPr>
                  <w:rFonts w:ascii="Times New Roman" w:hAnsi="Times New Roman" w:cs="Times New Roman"/>
                  <w:i/>
                  <w:iCs/>
                  <w:noProof/>
                </w:rPr>
                <w:t>Metodología de la investigación.</w:t>
              </w:r>
              <w:r w:rsidRPr="00D13729">
                <w:rPr>
                  <w:rFonts w:ascii="Times New Roman" w:hAnsi="Times New Roman" w:cs="Times New Roman"/>
                  <w:noProof/>
                </w:rPr>
                <w:t xml:space="preserve"> Ciudad de México: McGraw Hill.</w:t>
              </w:r>
            </w:p>
            <w:p w14:paraId="7C69EE79"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Honduras, B. C. (2022). </w:t>
              </w:r>
              <w:r w:rsidRPr="00D13729">
                <w:rPr>
                  <w:rFonts w:ascii="Times New Roman" w:hAnsi="Times New Roman" w:cs="Times New Roman"/>
                  <w:i/>
                  <w:iCs/>
                  <w:noProof/>
                </w:rPr>
                <w:t>Producto Interno Bruto IV trimestre 2022.</w:t>
              </w:r>
              <w:r w:rsidRPr="00D13729">
                <w:rPr>
                  <w:rFonts w:ascii="Times New Roman" w:hAnsi="Times New Roman" w:cs="Times New Roman"/>
                  <w:noProof/>
                </w:rPr>
                <w:t xml:space="preserve"> Tegucigalpa.</w:t>
              </w:r>
            </w:p>
            <w:p w14:paraId="06EEA55A"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Institute., P. M. (2017). </w:t>
              </w:r>
              <w:r w:rsidRPr="00D13729">
                <w:rPr>
                  <w:rFonts w:ascii="Times New Roman" w:hAnsi="Times New Roman" w:cs="Times New Roman"/>
                  <w:i/>
                  <w:iCs/>
                  <w:noProof/>
                </w:rPr>
                <w:t>uia de los Fundamentos para la Dirección de Proyectos PMBOK (Sexta ed.).</w:t>
              </w:r>
              <w:r w:rsidRPr="00D13729">
                <w:rPr>
                  <w:rFonts w:ascii="Times New Roman" w:hAnsi="Times New Roman" w:cs="Times New Roman"/>
                  <w:noProof/>
                </w:rPr>
                <w:t xml:space="preserve"> </w:t>
              </w:r>
            </w:p>
            <w:p w14:paraId="0C4A17E2"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Instituto Nacional de Turismo. (31 de Enero de 2023). </w:t>
              </w:r>
              <w:r w:rsidRPr="00D13729">
                <w:rPr>
                  <w:rFonts w:ascii="Times New Roman" w:hAnsi="Times New Roman" w:cs="Times New Roman"/>
                  <w:i/>
                  <w:iCs/>
                  <w:noProof/>
                </w:rPr>
                <w:t>Instituto Nacional de Turismo de Honduras</w:t>
              </w:r>
              <w:r w:rsidRPr="00D13729">
                <w:rPr>
                  <w:rFonts w:ascii="Times New Roman" w:hAnsi="Times New Roman" w:cs="Times New Roman"/>
                  <w:noProof/>
                </w:rPr>
                <w:t>. Obtenido de https://iht.hn/es/honduras-reporta-crecimiento-en-el-sector-turismo-19-millones-de-visitantes-durante-el-2022</w:t>
              </w:r>
            </w:p>
            <w:p w14:paraId="1182F6B2" w14:textId="77777777" w:rsidR="004B018E" w:rsidRPr="00D13729" w:rsidRDefault="004B018E" w:rsidP="00D13729">
              <w:pPr>
                <w:pStyle w:val="Bibliografa"/>
                <w:numPr>
                  <w:ilvl w:val="0"/>
                  <w:numId w:val="190"/>
                </w:numPr>
                <w:spacing w:line="360" w:lineRule="auto"/>
                <w:rPr>
                  <w:rFonts w:ascii="Times New Roman" w:hAnsi="Times New Roman" w:cs="Times New Roman"/>
                  <w:noProof/>
                  <w:lang w:val="en-US"/>
                </w:rPr>
              </w:pPr>
              <w:r w:rsidRPr="00D13729">
                <w:rPr>
                  <w:rFonts w:ascii="Times New Roman" w:hAnsi="Times New Roman" w:cs="Times New Roman"/>
                  <w:noProof/>
                </w:rPr>
                <w:t xml:space="preserve">Karla Torres. (2022). 5 ventajas de la construcción vertical. </w:t>
              </w:r>
              <w:r w:rsidRPr="00D13729">
                <w:rPr>
                  <w:rFonts w:ascii="Times New Roman" w:hAnsi="Times New Roman" w:cs="Times New Roman"/>
                  <w:i/>
                  <w:iCs/>
                  <w:noProof/>
                  <w:lang w:val="en-US"/>
                </w:rPr>
                <w:t>Global Engineering gruop</w:t>
              </w:r>
              <w:r w:rsidRPr="00D13729">
                <w:rPr>
                  <w:rFonts w:ascii="Times New Roman" w:hAnsi="Times New Roman" w:cs="Times New Roman"/>
                  <w:noProof/>
                  <w:lang w:val="en-US"/>
                </w:rPr>
                <w:t>, https://es.linkedin.com/pulse/5-ventajas-de-la-construcci%C3%B3n-vertical-global-engeneering-group.</w:t>
              </w:r>
            </w:p>
            <w:p w14:paraId="683EC9FA"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Maldonado, C. M. (2018). </w:t>
              </w:r>
              <w:r w:rsidRPr="00D13729">
                <w:rPr>
                  <w:rFonts w:ascii="Times New Roman" w:hAnsi="Times New Roman" w:cs="Times New Roman"/>
                  <w:i/>
                  <w:iCs/>
                  <w:noProof/>
                </w:rPr>
                <w:t>El condominio, su operación y administración.</w:t>
              </w:r>
              <w:r w:rsidRPr="00D13729">
                <w:rPr>
                  <w:rFonts w:ascii="Times New Roman" w:hAnsi="Times New Roman" w:cs="Times New Roman"/>
                  <w:noProof/>
                </w:rPr>
                <w:t xml:space="preserve"> Ciudad de México: Instituto méxicano de contadores públicos.</w:t>
              </w:r>
            </w:p>
            <w:p w14:paraId="4BD76851"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Nogales, A. F. (2004). </w:t>
              </w:r>
              <w:r w:rsidRPr="00D13729">
                <w:rPr>
                  <w:rFonts w:ascii="Times New Roman" w:hAnsi="Times New Roman" w:cs="Times New Roman"/>
                  <w:i/>
                  <w:iCs/>
                  <w:noProof/>
                </w:rPr>
                <w:t>Invetigación y técnicas de mercado.</w:t>
              </w:r>
              <w:r w:rsidRPr="00D13729">
                <w:rPr>
                  <w:rFonts w:ascii="Times New Roman" w:hAnsi="Times New Roman" w:cs="Times New Roman"/>
                  <w:noProof/>
                </w:rPr>
                <w:t xml:space="preserve"> Madrid: ESIC.</w:t>
              </w:r>
            </w:p>
            <w:p w14:paraId="21C9C5DE"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Proceso digital. (19 de julio de 2023). </w:t>
              </w:r>
              <w:r w:rsidRPr="00D13729">
                <w:rPr>
                  <w:rFonts w:ascii="Times New Roman" w:hAnsi="Times New Roman" w:cs="Times New Roman"/>
                  <w:i/>
                  <w:iCs/>
                  <w:noProof/>
                </w:rPr>
                <w:t>Proceso Digital</w:t>
              </w:r>
              <w:r w:rsidRPr="00D13729">
                <w:rPr>
                  <w:rFonts w:ascii="Times New Roman" w:hAnsi="Times New Roman" w:cs="Times New Roman"/>
                  <w:noProof/>
                </w:rPr>
                <w:t>. Obtenido de Periodismo: https://proceso.hn/tendencia-creciente-de-construcciones-verticales-destaca-la-chico-en-tegucigalpa-y-san-pedro-sula/</w:t>
              </w:r>
            </w:p>
            <w:p w14:paraId="54B89257"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publicidad, C. d. (s.f.). </w:t>
              </w:r>
              <w:r w:rsidRPr="00D13729">
                <w:rPr>
                  <w:rFonts w:ascii="Times New Roman" w:hAnsi="Times New Roman" w:cs="Times New Roman"/>
                  <w:i/>
                  <w:iCs/>
                  <w:noProof/>
                </w:rPr>
                <w:t>La estrategia del marketing digital.</w:t>
              </w:r>
              <w:r w:rsidRPr="00D13729">
                <w:rPr>
                  <w:rFonts w:ascii="Times New Roman" w:hAnsi="Times New Roman" w:cs="Times New Roman"/>
                  <w:noProof/>
                </w:rPr>
                <w:t xml:space="preserve"> </w:t>
              </w:r>
            </w:p>
            <w:p w14:paraId="47D2F264"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lastRenderedPageBreak/>
                <w:t xml:space="preserve">Roberto Hernández Sampieri, C. F. (2014). </w:t>
              </w:r>
              <w:r w:rsidRPr="00D13729">
                <w:rPr>
                  <w:rFonts w:ascii="Times New Roman" w:hAnsi="Times New Roman" w:cs="Times New Roman"/>
                  <w:i/>
                  <w:iCs/>
                  <w:noProof/>
                </w:rPr>
                <w:t>Definiciones de los enfoques cuantitativos y cualitativo, sus similitudes y diferencias</w:t>
              </w:r>
              <w:r w:rsidRPr="00D13729">
                <w:rPr>
                  <w:rFonts w:ascii="Times New Roman" w:hAnsi="Times New Roman" w:cs="Times New Roman"/>
                  <w:noProof/>
                </w:rPr>
                <w:t xml:space="preserve"> (Vol. 1). Ciudad de México, México: McGrawHill. Obtenido de https://d1wqtxts1xzle7.cloudfront.net/58257558/Definiciones_de_los_enfoques_cuantitativo_y_cualitativo_sus_similitudes_y_diferencias.pdf?1548409632=&amp;response-content-disposition=inline%3B+filename%3DDefiniciones_de_los_enfoques_cuantitativ.pdf&amp;Expires=169</w:t>
              </w:r>
            </w:p>
            <w:p w14:paraId="02A9B78E"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Roberto Hernández Sampieri. (2006). </w:t>
              </w:r>
              <w:r w:rsidRPr="00D13729">
                <w:rPr>
                  <w:rFonts w:ascii="Times New Roman" w:hAnsi="Times New Roman" w:cs="Times New Roman"/>
                  <w:i/>
                  <w:iCs/>
                  <w:noProof/>
                </w:rPr>
                <w:t>Metodologia de la investigación.</w:t>
              </w:r>
              <w:r w:rsidRPr="00D13729">
                <w:rPr>
                  <w:rFonts w:ascii="Times New Roman" w:hAnsi="Times New Roman" w:cs="Times New Roman"/>
                  <w:noProof/>
                </w:rPr>
                <w:t xml:space="preserve"> Obtenido de Instituto de estudios universitarios: https://idolotec.files.wordpress.com/2012/03/sampieri-cap2.pdf</w:t>
              </w:r>
            </w:p>
            <w:p w14:paraId="43F3722A"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Saldaña, R. R. (26 de 11 de 2020). </w:t>
              </w:r>
              <w:r w:rsidRPr="00D13729">
                <w:rPr>
                  <w:rFonts w:ascii="Times New Roman" w:hAnsi="Times New Roman" w:cs="Times New Roman"/>
                  <w:i/>
                  <w:iCs/>
                  <w:noProof/>
                </w:rPr>
                <w:t>Gestión en el tercer milenio</w:t>
              </w:r>
              <w:r w:rsidRPr="00D13729">
                <w:rPr>
                  <w:rFonts w:ascii="Times New Roman" w:hAnsi="Times New Roman" w:cs="Times New Roman"/>
                  <w:noProof/>
                </w:rPr>
                <w:t>. Obtenido de El turismo de los Millennials; Airbnb y la economía colaborativa: https://revistasinvestigacion.unmsm.edu.pe/index.php/administrativas/article/view/19158/16074</w:t>
              </w:r>
            </w:p>
            <w:p w14:paraId="6D6F9C36"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Sanchez, M. (4 de April de 2023). Airbnb en Honduras supera expectativas de crecimiento. </w:t>
              </w:r>
              <w:r w:rsidRPr="00D13729">
                <w:rPr>
                  <w:rFonts w:ascii="Times New Roman" w:hAnsi="Times New Roman" w:cs="Times New Roman"/>
                  <w:i/>
                  <w:iCs/>
                  <w:noProof/>
                </w:rPr>
                <w:t>LaPrensa.hn</w:t>
              </w:r>
              <w:r w:rsidRPr="00D13729">
                <w:rPr>
                  <w:rFonts w:ascii="Times New Roman" w:hAnsi="Times New Roman" w:cs="Times New Roman"/>
                  <w:noProof/>
                </w:rPr>
                <w:t>. Obtenido de https://www.laprensa.hn/honduras/honduras-semana-santa-airbnb-en-honduras-supera-expectativas-crecimiento-NP12959589</w:t>
              </w:r>
            </w:p>
            <w:p w14:paraId="6DC8A41F"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Secretaria de Turismo de Honduras. (Julio de 2023). </w:t>
              </w:r>
              <w:r w:rsidRPr="00D13729">
                <w:rPr>
                  <w:rFonts w:ascii="Times New Roman" w:hAnsi="Times New Roman" w:cs="Times New Roman"/>
                  <w:i/>
                  <w:iCs/>
                  <w:noProof/>
                </w:rPr>
                <w:t>Turismo Receptor | Secretaría de Turismo.</w:t>
              </w:r>
              <w:r w:rsidRPr="00D13729">
                <w:rPr>
                  <w:rFonts w:ascii="Times New Roman" w:hAnsi="Times New Roman" w:cs="Times New Roman"/>
                  <w:noProof/>
                </w:rPr>
                <w:t xml:space="preserve"> Recuperado el 2 de August de 2023, de Instituto Hondureño de Turismo: https://www.iht.hn/es/turismo-receptor</w:t>
              </w:r>
            </w:p>
            <w:p w14:paraId="454D37AA"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Tovar, L. A. (2015). </w:t>
              </w:r>
              <w:r w:rsidRPr="00D13729">
                <w:rPr>
                  <w:rFonts w:ascii="Times New Roman" w:hAnsi="Times New Roman" w:cs="Times New Roman"/>
                  <w:i/>
                  <w:iCs/>
                  <w:noProof/>
                </w:rPr>
                <w:t>edumargen</w:t>
              </w:r>
              <w:r w:rsidRPr="00D13729">
                <w:rPr>
                  <w:rFonts w:ascii="Times New Roman" w:hAnsi="Times New Roman" w:cs="Times New Roman"/>
                  <w:noProof/>
                </w:rPr>
                <w:t>. Obtenido de https://www.edumargen.org/docs/curso43-11/unid02/complem05_02.pdf</w:t>
              </w:r>
            </w:p>
            <w:p w14:paraId="3E5D5F15"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i/>
                  <w:iCs/>
                  <w:noProof/>
                </w:rPr>
                <w:t>unfccc</w:t>
              </w:r>
              <w:r w:rsidRPr="00D13729">
                <w:rPr>
                  <w:rFonts w:ascii="Times New Roman" w:hAnsi="Times New Roman" w:cs="Times New Roman"/>
                  <w:noProof/>
                </w:rPr>
                <w:t>. (s.f.). Obtenido de https://unfccc.int/es/news/onu-habitat-lanza-el-informe-mundial-de-las-ciudades-2022</w:t>
              </w:r>
            </w:p>
            <w:p w14:paraId="1F1578CE"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rPr>
                <w:t xml:space="preserve">Unitec Honduras. (2023). </w:t>
              </w:r>
              <w:r w:rsidRPr="00D13729">
                <w:rPr>
                  <w:rFonts w:ascii="Times New Roman" w:hAnsi="Times New Roman" w:cs="Times New Roman"/>
                  <w:i/>
                  <w:iCs/>
                  <w:noProof/>
                </w:rPr>
                <w:t>Tendencias en construcción 2023.</w:t>
              </w:r>
              <w:r w:rsidRPr="00D13729">
                <w:rPr>
                  <w:rFonts w:ascii="Times New Roman" w:hAnsi="Times New Roman" w:cs="Times New Roman"/>
                  <w:noProof/>
                </w:rPr>
                <w:t xml:space="preserve"> Obtenido de Unitec edu.: https://www.unitec.edu/blog/tendencias-en-construccion-2023#:~:text=17%20Mar%2C%202023,del%2013%25%20del%20PIB%20mundial.</w:t>
              </w:r>
            </w:p>
            <w:p w14:paraId="15C837F4" w14:textId="77777777" w:rsidR="004B018E" w:rsidRPr="00D13729" w:rsidRDefault="004B018E" w:rsidP="00D13729">
              <w:pPr>
                <w:pStyle w:val="Bibliografa"/>
                <w:numPr>
                  <w:ilvl w:val="0"/>
                  <w:numId w:val="190"/>
                </w:numPr>
                <w:spacing w:line="360" w:lineRule="auto"/>
                <w:rPr>
                  <w:rFonts w:ascii="Times New Roman" w:hAnsi="Times New Roman" w:cs="Times New Roman"/>
                  <w:noProof/>
                </w:rPr>
              </w:pPr>
              <w:r w:rsidRPr="00D13729">
                <w:rPr>
                  <w:rFonts w:ascii="Times New Roman" w:hAnsi="Times New Roman" w:cs="Times New Roman"/>
                  <w:noProof/>
                  <w:lang w:val="en-US"/>
                </w:rPr>
                <w:t xml:space="preserve">William J. Stanton, Michael J. Etzel, Bruce J. Walker. </w:t>
              </w:r>
              <w:r w:rsidRPr="00D13729">
                <w:rPr>
                  <w:rFonts w:ascii="Times New Roman" w:hAnsi="Times New Roman" w:cs="Times New Roman"/>
                  <w:noProof/>
                </w:rPr>
                <w:t xml:space="preserve">(2007). </w:t>
              </w:r>
              <w:r w:rsidRPr="00D13729">
                <w:rPr>
                  <w:rFonts w:ascii="Times New Roman" w:hAnsi="Times New Roman" w:cs="Times New Roman"/>
                  <w:i/>
                  <w:iCs/>
                  <w:noProof/>
                </w:rPr>
                <w:t>Fundamentos de Marketing.</w:t>
              </w:r>
              <w:r w:rsidRPr="00D13729">
                <w:rPr>
                  <w:rFonts w:ascii="Times New Roman" w:hAnsi="Times New Roman" w:cs="Times New Roman"/>
                  <w:noProof/>
                </w:rPr>
                <w:t xml:space="preserve"> México: McGraw Hill.</w:t>
              </w:r>
            </w:p>
            <w:p w14:paraId="2CC87A77" w14:textId="5C01086D" w:rsidR="00A828FB" w:rsidRDefault="00A828FB" w:rsidP="00D13729">
              <w:pPr>
                <w:pStyle w:val="TextoPrincipal"/>
                <w:ind w:firstLine="0"/>
              </w:pPr>
              <w:r w:rsidRPr="00D13729">
                <w:rPr>
                  <w:b/>
                  <w:bCs/>
                  <w:sz w:val="22"/>
                  <w:szCs w:val="22"/>
                </w:rPr>
                <w:fldChar w:fldCharType="end"/>
              </w:r>
            </w:p>
          </w:sdtContent>
        </w:sdt>
      </w:sdtContent>
    </w:sdt>
    <w:sectPr w:rsidR="00A828FB" w:rsidSect="00C50728">
      <w:pgSz w:w="12250" w:h="15850"/>
      <w:pgMar w:top="1503" w:right="1298" w:bottom="278" w:left="117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54BD62" w14:textId="77777777" w:rsidR="00C50728" w:rsidRDefault="00C50728" w:rsidP="002313B9">
      <w:r>
        <w:separator/>
      </w:r>
    </w:p>
    <w:p w14:paraId="6FF20F12" w14:textId="77777777" w:rsidR="00C50728" w:rsidRDefault="00C50728"/>
  </w:endnote>
  <w:endnote w:type="continuationSeparator" w:id="0">
    <w:p w14:paraId="0FB7585B" w14:textId="77777777" w:rsidR="00C50728" w:rsidRDefault="00C50728" w:rsidP="002313B9">
      <w:r>
        <w:continuationSeparator/>
      </w:r>
    </w:p>
    <w:p w14:paraId="07C55FD9" w14:textId="77777777" w:rsidR="00C50728" w:rsidRDefault="00C50728"/>
  </w:endnote>
  <w:endnote w:type="continuationNotice" w:id="1">
    <w:p w14:paraId="617AE82F" w14:textId="77777777" w:rsidR="00C50728" w:rsidRDefault="00C507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877238"/>
      <w:docPartObj>
        <w:docPartGallery w:val="Page Numbers (Bottom of Page)"/>
        <w:docPartUnique/>
      </w:docPartObj>
    </w:sdtPr>
    <w:sdtContent>
      <w:p w14:paraId="753C2652" w14:textId="0D5E9A68" w:rsidR="00690D8C" w:rsidRDefault="00690D8C">
        <w:pPr>
          <w:pStyle w:val="Piedepgina"/>
          <w:jc w:val="right"/>
        </w:pPr>
        <w:r>
          <w:fldChar w:fldCharType="begin"/>
        </w:r>
        <w:r>
          <w:instrText>PAGE   \* MERGEFORMAT</w:instrText>
        </w:r>
        <w:r>
          <w:fldChar w:fldCharType="separate"/>
        </w:r>
        <w:r>
          <w:rPr>
            <w:lang w:val="es-ES"/>
          </w:rPr>
          <w:t>2</w:t>
        </w:r>
        <w:r>
          <w:fldChar w:fldCharType="end"/>
        </w:r>
      </w:p>
    </w:sdtContent>
  </w:sdt>
  <w:p w14:paraId="3FF94EF6" w14:textId="77777777" w:rsidR="009340E3" w:rsidRDefault="009340E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2254459"/>
      <w:docPartObj>
        <w:docPartGallery w:val="Page Numbers (Bottom of Page)"/>
        <w:docPartUnique/>
      </w:docPartObj>
    </w:sdtPr>
    <w:sdtContent>
      <w:p w14:paraId="2B4AE5C7" w14:textId="77777777" w:rsidR="0067643B" w:rsidRDefault="0067643B">
        <w:pPr>
          <w:pStyle w:val="Piedepgina"/>
          <w:jc w:val="right"/>
        </w:pPr>
        <w:r>
          <w:fldChar w:fldCharType="begin"/>
        </w:r>
        <w:r>
          <w:instrText>PAGE   \* MERGEFORMAT</w:instrText>
        </w:r>
        <w:r>
          <w:fldChar w:fldCharType="separate"/>
        </w:r>
        <w:r w:rsidR="2174114D">
          <w:t>9</w:t>
        </w:r>
        <w:r>
          <w:fldChar w:fldCharType="end"/>
        </w:r>
      </w:p>
    </w:sdtContent>
  </w:sdt>
  <w:p w14:paraId="735DC035" w14:textId="77777777" w:rsidR="0067643B" w:rsidRDefault="0067643B">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6444138"/>
      <w:docPartObj>
        <w:docPartGallery w:val="Page Numbers (Bottom of Page)"/>
        <w:docPartUnique/>
      </w:docPartObj>
    </w:sdtPr>
    <w:sdtContent>
      <w:p w14:paraId="453BF4F1" w14:textId="65DCB28C" w:rsidR="00B30CF4" w:rsidRDefault="00B30CF4">
        <w:pPr>
          <w:pStyle w:val="Piedepgina"/>
          <w:jc w:val="right"/>
        </w:pPr>
        <w:r>
          <w:fldChar w:fldCharType="begin"/>
        </w:r>
        <w:r>
          <w:instrText>PAGE   \* MERGEFORMAT</w:instrText>
        </w:r>
        <w:r>
          <w:fldChar w:fldCharType="separate"/>
        </w:r>
        <w:r>
          <w:rPr>
            <w:lang w:val="es-ES"/>
          </w:rPr>
          <w:t>2</w:t>
        </w:r>
        <w:r>
          <w:fldChar w:fldCharType="end"/>
        </w:r>
      </w:p>
    </w:sdtContent>
  </w:sdt>
  <w:p w14:paraId="2B993187" w14:textId="77777777" w:rsidR="0054365C" w:rsidRDefault="0054365C">
    <w:pPr>
      <w:pStyle w:val="Textoindependiente"/>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6330820"/>
      <w:docPartObj>
        <w:docPartGallery w:val="Page Numbers (Bottom of Page)"/>
        <w:docPartUnique/>
      </w:docPartObj>
    </w:sdtPr>
    <w:sdtContent>
      <w:p w14:paraId="740FCE9C" w14:textId="6CED37BC" w:rsidR="00B30CF4" w:rsidRDefault="00B30CF4">
        <w:pPr>
          <w:pStyle w:val="Piedepgina"/>
          <w:jc w:val="right"/>
        </w:pPr>
        <w:r>
          <w:fldChar w:fldCharType="begin"/>
        </w:r>
        <w:r>
          <w:instrText>PAGE   \* MERGEFORMAT</w:instrText>
        </w:r>
        <w:r>
          <w:fldChar w:fldCharType="separate"/>
        </w:r>
        <w:r>
          <w:rPr>
            <w:lang w:val="es-ES"/>
          </w:rPr>
          <w:t>2</w:t>
        </w:r>
        <w:r>
          <w:fldChar w:fldCharType="end"/>
        </w:r>
      </w:p>
    </w:sdtContent>
  </w:sdt>
  <w:p w14:paraId="6B80906E" w14:textId="4255E3C5" w:rsidR="00745D00" w:rsidRDefault="00745D00">
    <w:pPr>
      <w:pStyle w:val="Textoindependiente"/>
      <w:spacing w:line="14" w:lineRule="auto"/>
      <w:rPr>
        <w:sz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9552692"/>
      <w:docPartObj>
        <w:docPartGallery w:val="Page Numbers (Bottom of Page)"/>
        <w:docPartUnique/>
      </w:docPartObj>
    </w:sdtPr>
    <w:sdtContent>
      <w:p w14:paraId="36CEA3EF" w14:textId="0709999E" w:rsidR="00B30CF4" w:rsidRDefault="00B30CF4">
        <w:pPr>
          <w:pStyle w:val="Piedepgina"/>
          <w:jc w:val="right"/>
        </w:pPr>
        <w:r>
          <w:fldChar w:fldCharType="begin"/>
        </w:r>
        <w:r>
          <w:instrText>PAGE   \* MERGEFORMAT</w:instrText>
        </w:r>
        <w:r>
          <w:fldChar w:fldCharType="separate"/>
        </w:r>
        <w:r>
          <w:rPr>
            <w:lang w:val="es-ES"/>
          </w:rPr>
          <w:t>2</w:t>
        </w:r>
        <w:r>
          <w:fldChar w:fldCharType="end"/>
        </w:r>
      </w:p>
    </w:sdtContent>
  </w:sdt>
  <w:p w14:paraId="693EA7F5" w14:textId="77777777" w:rsidR="0001194A" w:rsidRDefault="0001194A">
    <w:pPr>
      <w:pStyle w:val="Textoindependiente"/>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014552"/>
      <w:docPartObj>
        <w:docPartGallery w:val="Page Numbers (Bottom of Page)"/>
        <w:docPartUnique/>
      </w:docPartObj>
    </w:sdtPr>
    <w:sdtContent>
      <w:p w14:paraId="5F4E5AF1" w14:textId="003C37F0" w:rsidR="00CA5FB0" w:rsidRDefault="00CA5FB0">
        <w:pPr>
          <w:pStyle w:val="Piedepgina"/>
          <w:jc w:val="right"/>
        </w:pPr>
        <w:r>
          <w:fldChar w:fldCharType="begin"/>
        </w:r>
        <w:r>
          <w:instrText>PAGE   \* MERGEFORMAT</w:instrText>
        </w:r>
        <w:r>
          <w:fldChar w:fldCharType="separate"/>
        </w:r>
        <w:r>
          <w:rPr>
            <w:lang w:val="es-ES"/>
          </w:rPr>
          <w:t>2</w:t>
        </w:r>
        <w:r>
          <w:fldChar w:fldCharType="end"/>
        </w:r>
      </w:p>
    </w:sdtContent>
  </w:sdt>
  <w:p w14:paraId="56778335" w14:textId="4201EF83" w:rsidR="0001194A" w:rsidRDefault="0001194A">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1174B2" w14:textId="77777777" w:rsidR="00C50728" w:rsidRDefault="00C50728" w:rsidP="002313B9">
      <w:r>
        <w:separator/>
      </w:r>
    </w:p>
    <w:p w14:paraId="54B6AE2A" w14:textId="77777777" w:rsidR="00C50728" w:rsidRDefault="00C50728"/>
  </w:footnote>
  <w:footnote w:type="continuationSeparator" w:id="0">
    <w:p w14:paraId="7E110C9C" w14:textId="77777777" w:rsidR="00C50728" w:rsidRDefault="00C50728" w:rsidP="002313B9">
      <w:r>
        <w:continuationSeparator/>
      </w:r>
    </w:p>
    <w:p w14:paraId="6F1DC078" w14:textId="77777777" w:rsidR="00C50728" w:rsidRDefault="00C50728"/>
  </w:footnote>
  <w:footnote w:type="continuationNotice" w:id="1">
    <w:p w14:paraId="00F5F373" w14:textId="77777777" w:rsidR="00C50728" w:rsidRDefault="00C50728"/>
  </w:footnote>
</w:footnotes>
</file>

<file path=word/intelligence2.xml><?xml version="1.0" encoding="utf-8"?>
<int2:intelligence xmlns:int2="http://schemas.microsoft.com/office/intelligence/2020/intelligence" xmlns:oel="http://schemas.microsoft.com/office/2019/extlst">
  <int2:observations>
    <int2:textHash int2:hashCode="3SPR3+vHdA9iDD" int2:id="012qQIHw">
      <int2:state int2:value="Rejected" int2:type="AugLoop_Text_Critique"/>
    </int2:textHash>
    <int2:textHash int2:hashCode="gD3CEi1Zl7SqHy" int2:id="01QruwKe">
      <int2:state int2:value="Rejected" int2:type="AugLoop_Text_Critique"/>
    </int2:textHash>
    <int2:textHash int2:hashCode="JK/orRLEgySSgv" int2:id="0fcKv2XZ">
      <int2:state int2:value="Rejected" int2:type="AugLoop_Text_Critique"/>
    </int2:textHash>
    <int2:textHash int2:hashCode="ZCkrHCsuE+rYeI" int2:id="16DFqxha">
      <int2:state int2:value="Rejected" int2:type="AugLoop_Text_Critique"/>
    </int2:textHash>
    <int2:textHash int2:hashCode="TvSrxBqcJbvxWA" int2:id="3Yj7UQtm">
      <int2:state int2:value="Rejected" int2:type="AugLoop_Text_Critique"/>
    </int2:textHash>
    <int2:textHash int2:hashCode="B/S2DXQ0CDPNGV" int2:id="6byYo8J6">
      <int2:state int2:value="Rejected" int2:type="AugLoop_Text_Critique"/>
    </int2:textHash>
    <int2:textHash int2:hashCode="SjuyqoLZxi9pdo" int2:id="7rMGfCQV">
      <int2:state int2:value="Rejected" int2:type="AugLoop_Text_Critique"/>
    </int2:textHash>
    <int2:textHash int2:hashCode="3al49GYww5bMwT" int2:id="81a8VS58">
      <int2:state int2:value="Rejected" int2:type="AugLoop_Text_Critique"/>
    </int2:textHash>
    <int2:textHash int2:hashCode="pPiYVzk1SqIuvB" int2:id="9n7xioZq">
      <int2:state int2:value="Rejected" int2:type="AugLoop_Text_Critique"/>
    </int2:textHash>
    <int2:textHash int2:hashCode="4nTu/3aMY5YIjs" int2:id="ARI3hNFJ">
      <int2:state int2:value="Rejected" int2:type="AugLoop_Text_Critique"/>
    </int2:textHash>
    <int2:textHash int2:hashCode="kBwVxU4GdzD9m1" int2:id="D1cxxgMl">
      <int2:state int2:value="Rejected" int2:type="AugLoop_Text_Critique"/>
    </int2:textHash>
    <int2:textHash int2:hashCode="FhdWzn8GCw6Xc0" int2:id="Dh3nABQJ">
      <int2:state int2:value="Rejected" int2:type="AugLoop_Text_Critique"/>
    </int2:textHash>
    <int2:textHash int2:hashCode="pPQI5f1x8fFaxR" int2:id="EU4VsZzv">
      <int2:state int2:value="Rejected" int2:type="AugLoop_Text_Critique"/>
    </int2:textHash>
    <int2:textHash int2:hashCode="QdjBEaAFoetVXQ" int2:id="F9esoumm">
      <int2:state int2:value="Rejected" int2:type="AugLoop_Text_Critique"/>
    </int2:textHash>
    <int2:textHash int2:hashCode="wDZy9bzRVJdBy6" int2:id="FvucW1AT">
      <int2:state int2:value="Rejected" int2:type="AugLoop_Text_Critique"/>
    </int2:textHash>
    <int2:textHash int2:hashCode="DL2T4e8gV3xEpb" int2:id="GARFyuBr">
      <int2:state int2:value="Rejected" int2:type="AugLoop_Text_Critique"/>
    </int2:textHash>
    <int2:textHash int2:hashCode="Qr0WQ29csEYguG" int2:id="K4CFpB21">
      <int2:state int2:value="Rejected" int2:type="AugLoop_Text_Critique"/>
    </int2:textHash>
    <int2:textHash int2:hashCode="LPZORHuEtJeySR" int2:id="LV9EjPLg">
      <int2:state int2:value="Rejected" int2:type="AugLoop_Text_Critique"/>
    </int2:textHash>
    <int2:textHash int2:hashCode="VRSOjrnYdZJjld" int2:id="LuKOkDf3">
      <int2:state int2:value="Rejected" int2:type="AugLoop_Text_Critique"/>
    </int2:textHash>
    <int2:textHash int2:hashCode="r+Sk7udSZRqLsm" int2:id="PuJpjAcF">
      <int2:state int2:value="Rejected" int2:type="AugLoop_Text_Critique"/>
    </int2:textHash>
    <int2:textHash int2:hashCode="Cx6Vz9l3UZGnIk" int2:id="PvaIf6MQ">
      <int2:state int2:value="Rejected" int2:type="AugLoop_Text_Critique"/>
    </int2:textHash>
    <int2:textHash int2:hashCode="WCaBwurgKz89OZ" int2:id="Q7Rwuynp">
      <int2:state int2:value="Rejected" int2:type="AugLoop_Text_Critique"/>
    </int2:textHash>
    <int2:textHash int2:hashCode="AP8MlcZR9OP9RI" int2:id="QVU3cN9Y">
      <int2:state int2:value="Rejected" int2:type="AugLoop_Text_Critique"/>
    </int2:textHash>
    <int2:textHash int2:hashCode="Ao3SWAeI5hOk86" int2:id="RqaWLH0J">
      <int2:state int2:value="Rejected" int2:type="AugLoop_Text_Critique"/>
    </int2:textHash>
    <int2:textHash int2:hashCode="CxJYrj+0UhLriv" int2:id="TR8TMz8z">
      <int2:state int2:value="Rejected" int2:type="AugLoop_Text_Critique"/>
    </int2:textHash>
    <int2:textHash int2:hashCode="/v4jk6f8jq/G8V" int2:id="UZTGdCKv">
      <int2:state int2:value="Rejected" int2:type="AugLoop_Text_Critique"/>
    </int2:textHash>
    <int2:textHash int2:hashCode="zTc4JZp32gJpFV" int2:id="X4r5EMOj">
      <int2:state int2:value="Rejected" int2:type="AugLoop_Text_Critique"/>
    </int2:textHash>
    <int2:textHash int2:hashCode="RTypTB4Qs4Ucot" int2:id="YKy840aW">
      <int2:state int2:value="Rejected" int2:type="AugLoop_Text_Critique"/>
    </int2:textHash>
    <int2:textHash int2:hashCode="a0bb/2nIzg9ZS6" int2:id="bhtPiq4G">
      <int2:state int2:value="Rejected" int2:type="AugLoop_Text_Critique"/>
    </int2:textHash>
    <int2:textHash int2:hashCode="Q+75piq7ix4WVP" int2:id="fSvFwvGk">
      <int2:state int2:value="Rejected" int2:type="AugLoop_Text_Critique"/>
    </int2:textHash>
    <int2:textHash int2:hashCode="H4S524XRQ0QIm/" int2:id="horc0dSn">
      <int2:state int2:value="Rejected" int2:type="AugLoop_Text_Critique"/>
    </int2:textHash>
    <int2:textHash int2:hashCode="YY0Q6UwW99235v" int2:id="hsDjZr3J">
      <int2:state int2:value="Rejected" int2:type="AugLoop_Text_Critique"/>
    </int2:textHash>
    <int2:textHash int2:hashCode="KByIDX0B+TyuVf" int2:id="jcu02s23">
      <int2:state int2:value="Rejected" int2:type="AugLoop_Text_Critique"/>
    </int2:textHash>
    <int2:textHash int2:hashCode="MW8VS3cBUmCRkv" int2:id="nHm1yIjc">
      <int2:state int2:value="Rejected" int2:type="AugLoop_Text_Critique"/>
    </int2:textHash>
    <int2:textHash int2:hashCode="wI+EN1anBS3upx" int2:id="nqr5fdqP">
      <int2:state int2:value="Rejected" int2:type="AugLoop_Text_Critique"/>
    </int2:textHash>
    <int2:textHash int2:hashCode="jsQ4KzFRaCL5GC" int2:id="p4gYrROM">
      <int2:state int2:value="Rejected" int2:type="AugLoop_Text_Critique"/>
    </int2:textHash>
    <int2:textHash int2:hashCode="CiW6WZExa92kqb" int2:id="uC1X06HO">
      <int2:state int2:value="Rejected" int2:type="AugLoop_Text_Critique"/>
    </int2:textHash>
    <int2:textHash int2:hashCode="DUtZbtNnX27Rip" int2:id="urEUGTP9">
      <int2:state int2:value="Rejected" int2:type="AugLoop_Text_Critique"/>
    </int2:textHash>
    <int2:textHash int2:hashCode="ZV+DvnUS5bWzuk" int2:id="wSwhRX8S">
      <int2:state int2:value="Rejected" int2:type="AugLoop_Text_Critique"/>
    </int2:textHash>
    <int2:textHash int2:hashCode="njqCJUcPs7lZJd" int2:id="x8VKi21U">
      <int2:state int2:value="Rejected" int2:type="AugLoop_Text_Critique"/>
    </int2:textHash>
    <int2:textHash int2:hashCode="1aQB5hOfFXmdvm" int2:id="xmBt9eyg">
      <int2:state int2:value="Rejected" int2:type="AugLoop_Text_Critique"/>
    </int2:textHash>
    <int2:textHash int2:hashCode="3Xt7dOoWDgSd0S" int2:id="y7qCVmVy">
      <int2:state int2:value="Rejected" int2:type="AugLoop_Text_Critique"/>
    </int2:textHash>
    <int2:textHash int2:hashCode="xy5PPzV7b9nzLv" int2:id="yYoQVWvd">
      <int2:state int2:value="Rejected" int2:type="AugLoop_Text_Critique"/>
    </int2:textHash>
    <int2:textHash int2:hashCode="u8zfLvsztS5snQ" int2:id="zKBJMcF7">
      <int2:state int2:value="Rejected" int2:type="AugLoop_Text_Critique"/>
    </int2:textHash>
    <int2:textHash int2:hashCode="WY7F0fRW6UC/zJ" int2:id="zakDR2GJ">
      <int2:state int2:value="Rejected" int2:type="AugLoop_Text_Critique"/>
    </int2:textHash>
    <int2:textHash int2:hashCode="ESwqBjoPbz+boA" int2:id="zcafspiW">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D7E9B"/>
    <w:multiLevelType w:val="multilevel"/>
    <w:tmpl w:val="56824BB4"/>
    <w:lvl w:ilvl="0">
      <w:start w:val="1"/>
      <w:numFmt w:val="decimal"/>
      <w:lvlText w:val="%1."/>
      <w:lvlJc w:val="left"/>
      <w:pPr>
        <w:ind w:left="720" w:hanging="360"/>
      </w:pPr>
      <w:rPr>
        <w:b w:val="0"/>
        <w:bCs w:val="0"/>
      </w:rPr>
    </w:lvl>
    <w:lvl w:ilvl="1">
      <w:start w:val="8"/>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502AB0"/>
    <w:multiLevelType w:val="hybridMultilevel"/>
    <w:tmpl w:val="A7445AC4"/>
    <w:lvl w:ilvl="0" w:tplc="AA2245B8">
      <w:numFmt w:val="bullet"/>
      <w:lvlText w:val=""/>
      <w:lvlJc w:val="left"/>
      <w:pPr>
        <w:ind w:left="-2" w:hanging="142"/>
      </w:pPr>
      <w:rPr>
        <w:rFonts w:ascii="Symbol" w:eastAsia="Symbol" w:hAnsi="Symbol" w:cs="Symbol" w:hint="default"/>
        <w:w w:val="99"/>
        <w:sz w:val="20"/>
        <w:szCs w:val="20"/>
        <w:lang w:val="es-ES" w:eastAsia="en-US" w:bidi="ar-SA"/>
      </w:rPr>
    </w:lvl>
    <w:lvl w:ilvl="1" w:tplc="2C52CC56">
      <w:numFmt w:val="bullet"/>
      <w:lvlText w:val="•"/>
      <w:lvlJc w:val="left"/>
      <w:pPr>
        <w:ind w:left="168" w:hanging="142"/>
      </w:pPr>
      <w:rPr>
        <w:rFonts w:hint="default"/>
        <w:lang w:val="es-ES" w:eastAsia="en-US" w:bidi="ar-SA"/>
      </w:rPr>
    </w:lvl>
    <w:lvl w:ilvl="2" w:tplc="8E38769E">
      <w:numFmt w:val="bullet"/>
      <w:lvlText w:val="•"/>
      <w:lvlJc w:val="left"/>
      <w:pPr>
        <w:ind w:left="337" w:hanging="142"/>
      </w:pPr>
      <w:rPr>
        <w:rFonts w:hint="default"/>
        <w:lang w:val="es-ES" w:eastAsia="en-US" w:bidi="ar-SA"/>
      </w:rPr>
    </w:lvl>
    <w:lvl w:ilvl="3" w:tplc="16C600FE">
      <w:numFmt w:val="bullet"/>
      <w:lvlText w:val="•"/>
      <w:lvlJc w:val="left"/>
      <w:pPr>
        <w:ind w:left="506" w:hanging="142"/>
      </w:pPr>
      <w:rPr>
        <w:rFonts w:hint="default"/>
        <w:lang w:val="es-ES" w:eastAsia="en-US" w:bidi="ar-SA"/>
      </w:rPr>
    </w:lvl>
    <w:lvl w:ilvl="4" w:tplc="63B6DB0E">
      <w:numFmt w:val="bullet"/>
      <w:lvlText w:val="•"/>
      <w:lvlJc w:val="left"/>
      <w:pPr>
        <w:ind w:left="675" w:hanging="142"/>
      </w:pPr>
      <w:rPr>
        <w:rFonts w:hint="default"/>
        <w:lang w:val="es-ES" w:eastAsia="en-US" w:bidi="ar-SA"/>
      </w:rPr>
    </w:lvl>
    <w:lvl w:ilvl="5" w:tplc="5DE21366">
      <w:numFmt w:val="bullet"/>
      <w:lvlText w:val="•"/>
      <w:lvlJc w:val="left"/>
      <w:pPr>
        <w:ind w:left="844" w:hanging="142"/>
      </w:pPr>
      <w:rPr>
        <w:rFonts w:hint="default"/>
        <w:lang w:val="es-ES" w:eastAsia="en-US" w:bidi="ar-SA"/>
      </w:rPr>
    </w:lvl>
    <w:lvl w:ilvl="6" w:tplc="915CDF42">
      <w:numFmt w:val="bullet"/>
      <w:lvlText w:val="•"/>
      <w:lvlJc w:val="left"/>
      <w:pPr>
        <w:ind w:left="1012" w:hanging="142"/>
      </w:pPr>
      <w:rPr>
        <w:rFonts w:hint="default"/>
        <w:lang w:val="es-ES" w:eastAsia="en-US" w:bidi="ar-SA"/>
      </w:rPr>
    </w:lvl>
    <w:lvl w:ilvl="7" w:tplc="973C6EE2">
      <w:numFmt w:val="bullet"/>
      <w:lvlText w:val="•"/>
      <w:lvlJc w:val="left"/>
      <w:pPr>
        <w:ind w:left="1181" w:hanging="142"/>
      </w:pPr>
      <w:rPr>
        <w:rFonts w:hint="default"/>
        <w:lang w:val="es-ES" w:eastAsia="en-US" w:bidi="ar-SA"/>
      </w:rPr>
    </w:lvl>
    <w:lvl w:ilvl="8" w:tplc="76DC5FA6">
      <w:numFmt w:val="bullet"/>
      <w:lvlText w:val="•"/>
      <w:lvlJc w:val="left"/>
      <w:pPr>
        <w:ind w:left="1350" w:hanging="142"/>
      </w:pPr>
      <w:rPr>
        <w:rFonts w:hint="default"/>
        <w:lang w:val="es-ES" w:eastAsia="en-US" w:bidi="ar-SA"/>
      </w:rPr>
    </w:lvl>
  </w:abstractNum>
  <w:abstractNum w:abstractNumId="2" w15:restartNumberingAfterBreak="0">
    <w:nsid w:val="019D0700"/>
    <w:multiLevelType w:val="hybridMultilevel"/>
    <w:tmpl w:val="7DCC915C"/>
    <w:lvl w:ilvl="0" w:tplc="07B627CA">
      <w:numFmt w:val="bullet"/>
      <w:lvlText w:val=""/>
      <w:lvlJc w:val="left"/>
      <w:pPr>
        <w:ind w:left="789" w:hanging="360"/>
      </w:pPr>
      <w:rPr>
        <w:rFonts w:ascii="Symbol" w:eastAsia="Symbol" w:hAnsi="Symbol" w:cs="Symbol" w:hint="default"/>
        <w:w w:val="99"/>
        <w:sz w:val="20"/>
        <w:szCs w:val="20"/>
        <w:lang w:val="es-ES" w:eastAsia="en-US" w:bidi="ar-SA"/>
      </w:rPr>
    </w:lvl>
    <w:lvl w:ilvl="1" w:tplc="B4E4073C">
      <w:numFmt w:val="bullet"/>
      <w:lvlText w:val="•"/>
      <w:lvlJc w:val="left"/>
      <w:pPr>
        <w:ind w:left="1593" w:hanging="360"/>
      </w:pPr>
      <w:rPr>
        <w:rFonts w:hint="default"/>
        <w:lang w:val="es-ES" w:eastAsia="en-US" w:bidi="ar-SA"/>
      </w:rPr>
    </w:lvl>
    <w:lvl w:ilvl="2" w:tplc="D2E8C23A">
      <w:numFmt w:val="bullet"/>
      <w:lvlText w:val="•"/>
      <w:lvlJc w:val="left"/>
      <w:pPr>
        <w:ind w:left="2406" w:hanging="360"/>
      </w:pPr>
      <w:rPr>
        <w:rFonts w:hint="default"/>
        <w:lang w:val="es-ES" w:eastAsia="en-US" w:bidi="ar-SA"/>
      </w:rPr>
    </w:lvl>
    <w:lvl w:ilvl="3" w:tplc="B8145FDA">
      <w:numFmt w:val="bullet"/>
      <w:lvlText w:val="•"/>
      <w:lvlJc w:val="left"/>
      <w:pPr>
        <w:ind w:left="3220" w:hanging="360"/>
      </w:pPr>
      <w:rPr>
        <w:rFonts w:hint="default"/>
        <w:lang w:val="es-ES" w:eastAsia="en-US" w:bidi="ar-SA"/>
      </w:rPr>
    </w:lvl>
    <w:lvl w:ilvl="4" w:tplc="BD502CDA">
      <w:numFmt w:val="bullet"/>
      <w:lvlText w:val="•"/>
      <w:lvlJc w:val="left"/>
      <w:pPr>
        <w:ind w:left="4033" w:hanging="360"/>
      </w:pPr>
      <w:rPr>
        <w:rFonts w:hint="default"/>
        <w:lang w:val="es-ES" w:eastAsia="en-US" w:bidi="ar-SA"/>
      </w:rPr>
    </w:lvl>
    <w:lvl w:ilvl="5" w:tplc="24CE3654">
      <w:numFmt w:val="bullet"/>
      <w:lvlText w:val="•"/>
      <w:lvlJc w:val="left"/>
      <w:pPr>
        <w:ind w:left="4847" w:hanging="360"/>
      </w:pPr>
      <w:rPr>
        <w:rFonts w:hint="default"/>
        <w:lang w:val="es-ES" w:eastAsia="en-US" w:bidi="ar-SA"/>
      </w:rPr>
    </w:lvl>
    <w:lvl w:ilvl="6" w:tplc="C2F2556E">
      <w:numFmt w:val="bullet"/>
      <w:lvlText w:val="•"/>
      <w:lvlJc w:val="left"/>
      <w:pPr>
        <w:ind w:left="5660" w:hanging="360"/>
      </w:pPr>
      <w:rPr>
        <w:rFonts w:hint="default"/>
        <w:lang w:val="es-ES" w:eastAsia="en-US" w:bidi="ar-SA"/>
      </w:rPr>
    </w:lvl>
    <w:lvl w:ilvl="7" w:tplc="DB6EA4BC">
      <w:numFmt w:val="bullet"/>
      <w:lvlText w:val="•"/>
      <w:lvlJc w:val="left"/>
      <w:pPr>
        <w:ind w:left="6473" w:hanging="360"/>
      </w:pPr>
      <w:rPr>
        <w:rFonts w:hint="default"/>
        <w:lang w:val="es-ES" w:eastAsia="en-US" w:bidi="ar-SA"/>
      </w:rPr>
    </w:lvl>
    <w:lvl w:ilvl="8" w:tplc="37B0AF6E">
      <w:numFmt w:val="bullet"/>
      <w:lvlText w:val="•"/>
      <w:lvlJc w:val="left"/>
      <w:pPr>
        <w:ind w:left="7287" w:hanging="360"/>
      </w:pPr>
      <w:rPr>
        <w:rFonts w:hint="default"/>
        <w:lang w:val="es-ES" w:eastAsia="en-US" w:bidi="ar-SA"/>
      </w:rPr>
    </w:lvl>
  </w:abstractNum>
  <w:abstractNum w:abstractNumId="3" w15:restartNumberingAfterBreak="0">
    <w:nsid w:val="022167A3"/>
    <w:multiLevelType w:val="hybridMultilevel"/>
    <w:tmpl w:val="624EA886"/>
    <w:lvl w:ilvl="0" w:tplc="A7B67D2A">
      <w:numFmt w:val="bullet"/>
      <w:lvlText w:val=""/>
      <w:lvlJc w:val="left"/>
      <w:pPr>
        <w:ind w:left="789" w:hanging="360"/>
      </w:pPr>
      <w:rPr>
        <w:rFonts w:ascii="Symbol" w:eastAsia="Symbol" w:hAnsi="Symbol" w:cs="Symbol" w:hint="default"/>
        <w:w w:val="99"/>
        <w:sz w:val="20"/>
        <w:szCs w:val="20"/>
        <w:lang w:val="es-ES" w:eastAsia="en-US" w:bidi="ar-SA"/>
      </w:rPr>
    </w:lvl>
    <w:lvl w:ilvl="1" w:tplc="11704384">
      <w:numFmt w:val="bullet"/>
      <w:lvlText w:val="•"/>
      <w:lvlJc w:val="left"/>
      <w:pPr>
        <w:ind w:left="1593" w:hanging="360"/>
      </w:pPr>
      <w:rPr>
        <w:rFonts w:hint="default"/>
        <w:lang w:val="es-ES" w:eastAsia="en-US" w:bidi="ar-SA"/>
      </w:rPr>
    </w:lvl>
    <w:lvl w:ilvl="2" w:tplc="7D5EF714">
      <w:numFmt w:val="bullet"/>
      <w:lvlText w:val="•"/>
      <w:lvlJc w:val="left"/>
      <w:pPr>
        <w:ind w:left="2407" w:hanging="360"/>
      </w:pPr>
      <w:rPr>
        <w:rFonts w:hint="default"/>
        <w:lang w:val="es-ES" w:eastAsia="en-US" w:bidi="ar-SA"/>
      </w:rPr>
    </w:lvl>
    <w:lvl w:ilvl="3" w:tplc="6CBAB79A">
      <w:numFmt w:val="bullet"/>
      <w:lvlText w:val="•"/>
      <w:lvlJc w:val="left"/>
      <w:pPr>
        <w:ind w:left="3221" w:hanging="360"/>
      </w:pPr>
      <w:rPr>
        <w:rFonts w:hint="default"/>
        <w:lang w:val="es-ES" w:eastAsia="en-US" w:bidi="ar-SA"/>
      </w:rPr>
    </w:lvl>
    <w:lvl w:ilvl="4" w:tplc="28E2DA0A">
      <w:numFmt w:val="bullet"/>
      <w:lvlText w:val="•"/>
      <w:lvlJc w:val="left"/>
      <w:pPr>
        <w:ind w:left="4034" w:hanging="360"/>
      </w:pPr>
      <w:rPr>
        <w:rFonts w:hint="default"/>
        <w:lang w:val="es-ES" w:eastAsia="en-US" w:bidi="ar-SA"/>
      </w:rPr>
    </w:lvl>
    <w:lvl w:ilvl="5" w:tplc="2924D784">
      <w:numFmt w:val="bullet"/>
      <w:lvlText w:val="•"/>
      <w:lvlJc w:val="left"/>
      <w:pPr>
        <w:ind w:left="4848" w:hanging="360"/>
      </w:pPr>
      <w:rPr>
        <w:rFonts w:hint="default"/>
        <w:lang w:val="es-ES" w:eastAsia="en-US" w:bidi="ar-SA"/>
      </w:rPr>
    </w:lvl>
    <w:lvl w:ilvl="6" w:tplc="8B62BC1A">
      <w:numFmt w:val="bullet"/>
      <w:lvlText w:val="•"/>
      <w:lvlJc w:val="left"/>
      <w:pPr>
        <w:ind w:left="5662" w:hanging="360"/>
      </w:pPr>
      <w:rPr>
        <w:rFonts w:hint="default"/>
        <w:lang w:val="es-ES" w:eastAsia="en-US" w:bidi="ar-SA"/>
      </w:rPr>
    </w:lvl>
    <w:lvl w:ilvl="7" w:tplc="B89E34AC">
      <w:numFmt w:val="bullet"/>
      <w:lvlText w:val="•"/>
      <w:lvlJc w:val="left"/>
      <w:pPr>
        <w:ind w:left="6475" w:hanging="360"/>
      </w:pPr>
      <w:rPr>
        <w:rFonts w:hint="default"/>
        <w:lang w:val="es-ES" w:eastAsia="en-US" w:bidi="ar-SA"/>
      </w:rPr>
    </w:lvl>
    <w:lvl w:ilvl="8" w:tplc="FC18ABE0">
      <w:numFmt w:val="bullet"/>
      <w:lvlText w:val="•"/>
      <w:lvlJc w:val="left"/>
      <w:pPr>
        <w:ind w:left="7289" w:hanging="360"/>
      </w:pPr>
      <w:rPr>
        <w:rFonts w:hint="default"/>
        <w:lang w:val="es-ES" w:eastAsia="en-US" w:bidi="ar-SA"/>
      </w:rPr>
    </w:lvl>
  </w:abstractNum>
  <w:abstractNum w:abstractNumId="4" w15:restartNumberingAfterBreak="0">
    <w:nsid w:val="04073B2C"/>
    <w:multiLevelType w:val="hybridMultilevel"/>
    <w:tmpl w:val="83389AA0"/>
    <w:lvl w:ilvl="0" w:tplc="84288572">
      <w:numFmt w:val="bullet"/>
      <w:lvlText w:val=""/>
      <w:lvlJc w:val="left"/>
      <w:pPr>
        <w:ind w:left="789" w:hanging="360"/>
      </w:pPr>
      <w:rPr>
        <w:rFonts w:hint="default"/>
        <w:w w:val="99"/>
        <w:lang w:val="es-ES" w:eastAsia="en-US" w:bidi="ar-SA"/>
      </w:rPr>
    </w:lvl>
    <w:lvl w:ilvl="1" w:tplc="F68CF972">
      <w:numFmt w:val="bullet"/>
      <w:lvlText w:val="•"/>
      <w:lvlJc w:val="left"/>
      <w:pPr>
        <w:ind w:left="1593" w:hanging="360"/>
      </w:pPr>
      <w:rPr>
        <w:rFonts w:hint="default"/>
        <w:lang w:val="es-ES" w:eastAsia="en-US" w:bidi="ar-SA"/>
      </w:rPr>
    </w:lvl>
    <w:lvl w:ilvl="2" w:tplc="3B0E0464">
      <w:numFmt w:val="bullet"/>
      <w:lvlText w:val="•"/>
      <w:lvlJc w:val="left"/>
      <w:pPr>
        <w:ind w:left="2407" w:hanging="360"/>
      </w:pPr>
      <w:rPr>
        <w:rFonts w:hint="default"/>
        <w:lang w:val="es-ES" w:eastAsia="en-US" w:bidi="ar-SA"/>
      </w:rPr>
    </w:lvl>
    <w:lvl w:ilvl="3" w:tplc="BD3C4114">
      <w:numFmt w:val="bullet"/>
      <w:lvlText w:val="•"/>
      <w:lvlJc w:val="left"/>
      <w:pPr>
        <w:ind w:left="3221" w:hanging="360"/>
      </w:pPr>
      <w:rPr>
        <w:rFonts w:hint="default"/>
        <w:lang w:val="es-ES" w:eastAsia="en-US" w:bidi="ar-SA"/>
      </w:rPr>
    </w:lvl>
    <w:lvl w:ilvl="4" w:tplc="100AB5DC">
      <w:numFmt w:val="bullet"/>
      <w:lvlText w:val="•"/>
      <w:lvlJc w:val="left"/>
      <w:pPr>
        <w:ind w:left="4034" w:hanging="360"/>
      </w:pPr>
      <w:rPr>
        <w:rFonts w:hint="default"/>
        <w:lang w:val="es-ES" w:eastAsia="en-US" w:bidi="ar-SA"/>
      </w:rPr>
    </w:lvl>
    <w:lvl w:ilvl="5" w:tplc="63E0E324">
      <w:numFmt w:val="bullet"/>
      <w:lvlText w:val="•"/>
      <w:lvlJc w:val="left"/>
      <w:pPr>
        <w:ind w:left="4848" w:hanging="360"/>
      </w:pPr>
      <w:rPr>
        <w:rFonts w:hint="default"/>
        <w:lang w:val="es-ES" w:eastAsia="en-US" w:bidi="ar-SA"/>
      </w:rPr>
    </w:lvl>
    <w:lvl w:ilvl="6" w:tplc="9E44059C">
      <w:numFmt w:val="bullet"/>
      <w:lvlText w:val="•"/>
      <w:lvlJc w:val="left"/>
      <w:pPr>
        <w:ind w:left="5662" w:hanging="360"/>
      </w:pPr>
      <w:rPr>
        <w:rFonts w:hint="default"/>
        <w:lang w:val="es-ES" w:eastAsia="en-US" w:bidi="ar-SA"/>
      </w:rPr>
    </w:lvl>
    <w:lvl w:ilvl="7" w:tplc="B5807E00">
      <w:numFmt w:val="bullet"/>
      <w:lvlText w:val="•"/>
      <w:lvlJc w:val="left"/>
      <w:pPr>
        <w:ind w:left="6475" w:hanging="360"/>
      </w:pPr>
      <w:rPr>
        <w:rFonts w:hint="default"/>
        <w:lang w:val="es-ES" w:eastAsia="en-US" w:bidi="ar-SA"/>
      </w:rPr>
    </w:lvl>
    <w:lvl w:ilvl="8" w:tplc="61821756">
      <w:numFmt w:val="bullet"/>
      <w:lvlText w:val="•"/>
      <w:lvlJc w:val="left"/>
      <w:pPr>
        <w:ind w:left="7289" w:hanging="360"/>
      </w:pPr>
      <w:rPr>
        <w:rFonts w:hint="default"/>
        <w:lang w:val="es-ES" w:eastAsia="en-US" w:bidi="ar-SA"/>
      </w:rPr>
    </w:lvl>
  </w:abstractNum>
  <w:abstractNum w:abstractNumId="5" w15:restartNumberingAfterBreak="0">
    <w:nsid w:val="043D5009"/>
    <w:multiLevelType w:val="hybridMultilevel"/>
    <w:tmpl w:val="725A7BF2"/>
    <w:lvl w:ilvl="0" w:tplc="8B305098">
      <w:numFmt w:val="bullet"/>
      <w:lvlText w:val=""/>
      <w:lvlJc w:val="left"/>
      <w:pPr>
        <w:ind w:left="140" w:hanging="142"/>
      </w:pPr>
      <w:rPr>
        <w:rFonts w:ascii="Symbol" w:eastAsia="Symbol" w:hAnsi="Symbol" w:cs="Symbol" w:hint="default"/>
        <w:w w:val="99"/>
        <w:sz w:val="20"/>
        <w:szCs w:val="20"/>
        <w:lang w:val="es-ES" w:eastAsia="en-US" w:bidi="ar-SA"/>
      </w:rPr>
    </w:lvl>
    <w:lvl w:ilvl="1" w:tplc="29B424D4">
      <w:numFmt w:val="bullet"/>
      <w:lvlText w:val="•"/>
      <w:lvlJc w:val="left"/>
      <w:pPr>
        <w:ind w:left="252" w:hanging="142"/>
      </w:pPr>
      <w:rPr>
        <w:rFonts w:hint="default"/>
        <w:lang w:val="es-ES" w:eastAsia="en-US" w:bidi="ar-SA"/>
      </w:rPr>
    </w:lvl>
    <w:lvl w:ilvl="2" w:tplc="31F8853A">
      <w:numFmt w:val="bullet"/>
      <w:lvlText w:val="•"/>
      <w:lvlJc w:val="left"/>
      <w:pPr>
        <w:ind w:left="365" w:hanging="142"/>
      </w:pPr>
      <w:rPr>
        <w:rFonts w:hint="default"/>
        <w:lang w:val="es-ES" w:eastAsia="en-US" w:bidi="ar-SA"/>
      </w:rPr>
    </w:lvl>
    <w:lvl w:ilvl="3" w:tplc="A8BEEC12">
      <w:numFmt w:val="bullet"/>
      <w:lvlText w:val="•"/>
      <w:lvlJc w:val="left"/>
      <w:pPr>
        <w:ind w:left="478" w:hanging="142"/>
      </w:pPr>
      <w:rPr>
        <w:rFonts w:hint="default"/>
        <w:lang w:val="es-ES" w:eastAsia="en-US" w:bidi="ar-SA"/>
      </w:rPr>
    </w:lvl>
    <w:lvl w:ilvl="4" w:tplc="2F2278A0">
      <w:numFmt w:val="bullet"/>
      <w:lvlText w:val="•"/>
      <w:lvlJc w:val="left"/>
      <w:pPr>
        <w:ind w:left="591" w:hanging="142"/>
      </w:pPr>
      <w:rPr>
        <w:rFonts w:hint="default"/>
        <w:lang w:val="es-ES" w:eastAsia="en-US" w:bidi="ar-SA"/>
      </w:rPr>
    </w:lvl>
    <w:lvl w:ilvl="5" w:tplc="318C1FD4">
      <w:numFmt w:val="bullet"/>
      <w:lvlText w:val="•"/>
      <w:lvlJc w:val="left"/>
      <w:pPr>
        <w:ind w:left="704" w:hanging="142"/>
      </w:pPr>
      <w:rPr>
        <w:rFonts w:hint="default"/>
        <w:lang w:val="es-ES" w:eastAsia="en-US" w:bidi="ar-SA"/>
      </w:rPr>
    </w:lvl>
    <w:lvl w:ilvl="6" w:tplc="7E064110">
      <w:numFmt w:val="bullet"/>
      <w:lvlText w:val="•"/>
      <w:lvlJc w:val="left"/>
      <w:pPr>
        <w:ind w:left="816" w:hanging="142"/>
      </w:pPr>
      <w:rPr>
        <w:rFonts w:hint="default"/>
        <w:lang w:val="es-ES" w:eastAsia="en-US" w:bidi="ar-SA"/>
      </w:rPr>
    </w:lvl>
    <w:lvl w:ilvl="7" w:tplc="6FB0177E">
      <w:numFmt w:val="bullet"/>
      <w:lvlText w:val="•"/>
      <w:lvlJc w:val="left"/>
      <w:pPr>
        <w:ind w:left="929" w:hanging="142"/>
      </w:pPr>
      <w:rPr>
        <w:rFonts w:hint="default"/>
        <w:lang w:val="es-ES" w:eastAsia="en-US" w:bidi="ar-SA"/>
      </w:rPr>
    </w:lvl>
    <w:lvl w:ilvl="8" w:tplc="8542C5AE">
      <w:numFmt w:val="bullet"/>
      <w:lvlText w:val="•"/>
      <w:lvlJc w:val="left"/>
      <w:pPr>
        <w:ind w:left="1042" w:hanging="142"/>
      </w:pPr>
      <w:rPr>
        <w:rFonts w:hint="default"/>
        <w:lang w:val="es-ES" w:eastAsia="en-US" w:bidi="ar-SA"/>
      </w:rPr>
    </w:lvl>
  </w:abstractNum>
  <w:abstractNum w:abstractNumId="6" w15:restartNumberingAfterBreak="0">
    <w:nsid w:val="046B34BA"/>
    <w:multiLevelType w:val="multilevel"/>
    <w:tmpl w:val="AE6C127E"/>
    <w:lvl w:ilvl="0">
      <w:start w:val="1"/>
      <w:numFmt w:val="decimal"/>
      <w:lvlText w:val="%1."/>
      <w:lvlJc w:val="left"/>
      <w:pPr>
        <w:ind w:left="1080" w:hanging="360"/>
      </w:pPr>
      <w:rPr>
        <w:rFonts w:hint="default"/>
      </w:rPr>
    </w:lvl>
    <w:lvl w:ilvl="1">
      <w:start w:val="4"/>
      <w:numFmt w:val="decimal"/>
      <w:isLgl/>
      <w:lvlText w:val="%1.%2"/>
      <w:lvlJc w:val="left"/>
      <w:pPr>
        <w:ind w:left="1260" w:hanging="54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047C3C4D"/>
    <w:multiLevelType w:val="hybridMultilevel"/>
    <w:tmpl w:val="4D22A280"/>
    <w:lvl w:ilvl="0" w:tplc="9C56FF3E">
      <w:numFmt w:val="bullet"/>
      <w:lvlText w:val=""/>
      <w:lvlJc w:val="left"/>
      <w:pPr>
        <w:ind w:left="-2" w:hanging="142"/>
      </w:pPr>
      <w:rPr>
        <w:rFonts w:ascii="Symbol" w:eastAsia="Symbol" w:hAnsi="Symbol" w:cs="Symbol" w:hint="default"/>
        <w:w w:val="99"/>
        <w:sz w:val="20"/>
        <w:szCs w:val="20"/>
        <w:lang w:val="es-ES" w:eastAsia="en-US" w:bidi="ar-SA"/>
      </w:rPr>
    </w:lvl>
    <w:lvl w:ilvl="1" w:tplc="925C7E2A">
      <w:numFmt w:val="bullet"/>
      <w:lvlText w:val="•"/>
      <w:lvlJc w:val="left"/>
      <w:pPr>
        <w:ind w:left="168" w:hanging="142"/>
      </w:pPr>
      <w:rPr>
        <w:rFonts w:hint="default"/>
        <w:lang w:val="es-ES" w:eastAsia="en-US" w:bidi="ar-SA"/>
      </w:rPr>
    </w:lvl>
    <w:lvl w:ilvl="2" w:tplc="9C3AE710">
      <w:numFmt w:val="bullet"/>
      <w:lvlText w:val="•"/>
      <w:lvlJc w:val="left"/>
      <w:pPr>
        <w:ind w:left="337" w:hanging="142"/>
      </w:pPr>
      <w:rPr>
        <w:rFonts w:hint="default"/>
        <w:lang w:val="es-ES" w:eastAsia="en-US" w:bidi="ar-SA"/>
      </w:rPr>
    </w:lvl>
    <w:lvl w:ilvl="3" w:tplc="EF820C48">
      <w:numFmt w:val="bullet"/>
      <w:lvlText w:val="•"/>
      <w:lvlJc w:val="left"/>
      <w:pPr>
        <w:ind w:left="506" w:hanging="142"/>
      </w:pPr>
      <w:rPr>
        <w:rFonts w:hint="default"/>
        <w:lang w:val="es-ES" w:eastAsia="en-US" w:bidi="ar-SA"/>
      </w:rPr>
    </w:lvl>
    <w:lvl w:ilvl="4" w:tplc="99F27EA0">
      <w:numFmt w:val="bullet"/>
      <w:lvlText w:val="•"/>
      <w:lvlJc w:val="left"/>
      <w:pPr>
        <w:ind w:left="675" w:hanging="142"/>
      </w:pPr>
      <w:rPr>
        <w:rFonts w:hint="default"/>
        <w:lang w:val="es-ES" w:eastAsia="en-US" w:bidi="ar-SA"/>
      </w:rPr>
    </w:lvl>
    <w:lvl w:ilvl="5" w:tplc="4DEA9BDE">
      <w:numFmt w:val="bullet"/>
      <w:lvlText w:val="•"/>
      <w:lvlJc w:val="left"/>
      <w:pPr>
        <w:ind w:left="844" w:hanging="142"/>
      </w:pPr>
      <w:rPr>
        <w:rFonts w:hint="default"/>
        <w:lang w:val="es-ES" w:eastAsia="en-US" w:bidi="ar-SA"/>
      </w:rPr>
    </w:lvl>
    <w:lvl w:ilvl="6" w:tplc="27E6033A">
      <w:numFmt w:val="bullet"/>
      <w:lvlText w:val="•"/>
      <w:lvlJc w:val="left"/>
      <w:pPr>
        <w:ind w:left="1012" w:hanging="142"/>
      </w:pPr>
      <w:rPr>
        <w:rFonts w:hint="default"/>
        <w:lang w:val="es-ES" w:eastAsia="en-US" w:bidi="ar-SA"/>
      </w:rPr>
    </w:lvl>
    <w:lvl w:ilvl="7" w:tplc="32C4142A">
      <w:numFmt w:val="bullet"/>
      <w:lvlText w:val="•"/>
      <w:lvlJc w:val="left"/>
      <w:pPr>
        <w:ind w:left="1181" w:hanging="142"/>
      </w:pPr>
      <w:rPr>
        <w:rFonts w:hint="default"/>
        <w:lang w:val="es-ES" w:eastAsia="en-US" w:bidi="ar-SA"/>
      </w:rPr>
    </w:lvl>
    <w:lvl w:ilvl="8" w:tplc="162CEEE4">
      <w:numFmt w:val="bullet"/>
      <w:lvlText w:val="•"/>
      <w:lvlJc w:val="left"/>
      <w:pPr>
        <w:ind w:left="1350" w:hanging="142"/>
      </w:pPr>
      <w:rPr>
        <w:rFonts w:hint="default"/>
        <w:lang w:val="es-ES" w:eastAsia="en-US" w:bidi="ar-SA"/>
      </w:rPr>
    </w:lvl>
  </w:abstractNum>
  <w:abstractNum w:abstractNumId="8" w15:restartNumberingAfterBreak="0">
    <w:nsid w:val="04CC2D5C"/>
    <w:multiLevelType w:val="hybridMultilevel"/>
    <w:tmpl w:val="CFD60488"/>
    <w:lvl w:ilvl="0" w:tplc="26640F22">
      <w:numFmt w:val="bullet"/>
      <w:lvlText w:val=""/>
      <w:lvlJc w:val="left"/>
      <w:pPr>
        <w:ind w:left="-2" w:hanging="142"/>
      </w:pPr>
      <w:rPr>
        <w:rFonts w:ascii="Symbol" w:eastAsia="Symbol" w:hAnsi="Symbol" w:cs="Symbol" w:hint="default"/>
        <w:w w:val="99"/>
        <w:sz w:val="20"/>
        <w:szCs w:val="20"/>
        <w:lang w:val="es-ES" w:eastAsia="en-US" w:bidi="ar-SA"/>
      </w:rPr>
    </w:lvl>
    <w:lvl w:ilvl="1" w:tplc="DEC4B5AA">
      <w:numFmt w:val="bullet"/>
      <w:lvlText w:val="•"/>
      <w:lvlJc w:val="left"/>
      <w:pPr>
        <w:ind w:left="168" w:hanging="142"/>
      </w:pPr>
      <w:rPr>
        <w:rFonts w:hint="default"/>
        <w:lang w:val="es-ES" w:eastAsia="en-US" w:bidi="ar-SA"/>
      </w:rPr>
    </w:lvl>
    <w:lvl w:ilvl="2" w:tplc="E7D43E34">
      <w:numFmt w:val="bullet"/>
      <w:lvlText w:val="•"/>
      <w:lvlJc w:val="left"/>
      <w:pPr>
        <w:ind w:left="337" w:hanging="142"/>
      </w:pPr>
      <w:rPr>
        <w:rFonts w:hint="default"/>
        <w:lang w:val="es-ES" w:eastAsia="en-US" w:bidi="ar-SA"/>
      </w:rPr>
    </w:lvl>
    <w:lvl w:ilvl="3" w:tplc="A790CE3E">
      <w:numFmt w:val="bullet"/>
      <w:lvlText w:val="•"/>
      <w:lvlJc w:val="left"/>
      <w:pPr>
        <w:ind w:left="506" w:hanging="142"/>
      </w:pPr>
      <w:rPr>
        <w:rFonts w:hint="default"/>
        <w:lang w:val="es-ES" w:eastAsia="en-US" w:bidi="ar-SA"/>
      </w:rPr>
    </w:lvl>
    <w:lvl w:ilvl="4" w:tplc="9EBE6594">
      <w:numFmt w:val="bullet"/>
      <w:lvlText w:val="•"/>
      <w:lvlJc w:val="left"/>
      <w:pPr>
        <w:ind w:left="675" w:hanging="142"/>
      </w:pPr>
      <w:rPr>
        <w:rFonts w:hint="default"/>
        <w:lang w:val="es-ES" w:eastAsia="en-US" w:bidi="ar-SA"/>
      </w:rPr>
    </w:lvl>
    <w:lvl w:ilvl="5" w:tplc="5928E1FE">
      <w:numFmt w:val="bullet"/>
      <w:lvlText w:val="•"/>
      <w:lvlJc w:val="left"/>
      <w:pPr>
        <w:ind w:left="844" w:hanging="142"/>
      </w:pPr>
      <w:rPr>
        <w:rFonts w:hint="default"/>
        <w:lang w:val="es-ES" w:eastAsia="en-US" w:bidi="ar-SA"/>
      </w:rPr>
    </w:lvl>
    <w:lvl w:ilvl="6" w:tplc="5F70B466">
      <w:numFmt w:val="bullet"/>
      <w:lvlText w:val="•"/>
      <w:lvlJc w:val="left"/>
      <w:pPr>
        <w:ind w:left="1012" w:hanging="142"/>
      </w:pPr>
      <w:rPr>
        <w:rFonts w:hint="default"/>
        <w:lang w:val="es-ES" w:eastAsia="en-US" w:bidi="ar-SA"/>
      </w:rPr>
    </w:lvl>
    <w:lvl w:ilvl="7" w:tplc="5D945BC2">
      <w:numFmt w:val="bullet"/>
      <w:lvlText w:val="•"/>
      <w:lvlJc w:val="left"/>
      <w:pPr>
        <w:ind w:left="1181" w:hanging="142"/>
      </w:pPr>
      <w:rPr>
        <w:rFonts w:hint="default"/>
        <w:lang w:val="es-ES" w:eastAsia="en-US" w:bidi="ar-SA"/>
      </w:rPr>
    </w:lvl>
    <w:lvl w:ilvl="8" w:tplc="8490F258">
      <w:numFmt w:val="bullet"/>
      <w:lvlText w:val="•"/>
      <w:lvlJc w:val="left"/>
      <w:pPr>
        <w:ind w:left="1350" w:hanging="142"/>
      </w:pPr>
      <w:rPr>
        <w:rFonts w:hint="default"/>
        <w:lang w:val="es-ES" w:eastAsia="en-US" w:bidi="ar-SA"/>
      </w:rPr>
    </w:lvl>
  </w:abstractNum>
  <w:abstractNum w:abstractNumId="9" w15:restartNumberingAfterBreak="0">
    <w:nsid w:val="054D1A8C"/>
    <w:multiLevelType w:val="hybridMultilevel"/>
    <w:tmpl w:val="6134A59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 w15:restartNumberingAfterBreak="0">
    <w:nsid w:val="05B77E17"/>
    <w:multiLevelType w:val="hybridMultilevel"/>
    <w:tmpl w:val="309C4588"/>
    <w:lvl w:ilvl="0" w:tplc="480A0005">
      <w:start w:val="1"/>
      <w:numFmt w:val="bullet"/>
      <w:lvlText w:val=""/>
      <w:lvlJc w:val="left"/>
      <w:pPr>
        <w:ind w:left="1068" w:hanging="360"/>
      </w:pPr>
      <w:rPr>
        <w:rFonts w:ascii="Wingdings" w:hAnsi="Wingdings"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11" w15:restartNumberingAfterBreak="0">
    <w:nsid w:val="05E26478"/>
    <w:multiLevelType w:val="hybridMultilevel"/>
    <w:tmpl w:val="21BA680C"/>
    <w:lvl w:ilvl="0" w:tplc="EB6053B2">
      <w:numFmt w:val="bullet"/>
      <w:lvlText w:val=""/>
      <w:lvlJc w:val="left"/>
      <w:pPr>
        <w:ind w:left="-2" w:hanging="142"/>
      </w:pPr>
      <w:rPr>
        <w:rFonts w:ascii="Symbol" w:eastAsia="Symbol" w:hAnsi="Symbol" w:cs="Symbol" w:hint="default"/>
        <w:w w:val="99"/>
        <w:sz w:val="20"/>
        <w:szCs w:val="20"/>
        <w:lang w:val="es-ES" w:eastAsia="en-US" w:bidi="ar-SA"/>
      </w:rPr>
    </w:lvl>
    <w:lvl w:ilvl="1" w:tplc="3472403E">
      <w:numFmt w:val="bullet"/>
      <w:lvlText w:val="•"/>
      <w:lvlJc w:val="left"/>
      <w:pPr>
        <w:ind w:left="168" w:hanging="142"/>
      </w:pPr>
      <w:rPr>
        <w:rFonts w:hint="default"/>
        <w:lang w:val="es-ES" w:eastAsia="en-US" w:bidi="ar-SA"/>
      </w:rPr>
    </w:lvl>
    <w:lvl w:ilvl="2" w:tplc="DD523AEA">
      <w:numFmt w:val="bullet"/>
      <w:lvlText w:val="•"/>
      <w:lvlJc w:val="left"/>
      <w:pPr>
        <w:ind w:left="337" w:hanging="142"/>
      </w:pPr>
      <w:rPr>
        <w:rFonts w:hint="default"/>
        <w:lang w:val="es-ES" w:eastAsia="en-US" w:bidi="ar-SA"/>
      </w:rPr>
    </w:lvl>
    <w:lvl w:ilvl="3" w:tplc="7CF06202">
      <w:numFmt w:val="bullet"/>
      <w:lvlText w:val="•"/>
      <w:lvlJc w:val="left"/>
      <w:pPr>
        <w:ind w:left="506" w:hanging="142"/>
      </w:pPr>
      <w:rPr>
        <w:rFonts w:hint="default"/>
        <w:lang w:val="es-ES" w:eastAsia="en-US" w:bidi="ar-SA"/>
      </w:rPr>
    </w:lvl>
    <w:lvl w:ilvl="4" w:tplc="58D8B2F0">
      <w:numFmt w:val="bullet"/>
      <w:lvlText w:val="•"/>
      <w:lvlJc w:val="left"/>
      <w:pPr>
        <w:ind w:left="675" w:hanging="142"/>
      </w:pPr>
      <w:rPr>
        <w:rFonts w:hint="default"/>
        <w:lang w:val="es-ES" w:eastAsia="en-US" w:bidi="ar-SA"/>
      </w:rPr>
    </w:lvl>
    <w:lvl w:ilvl="5" w:tplc="1C9E3ADC">
      <w:numFmt w:val="bullet"/>
      <w:lvlText w:val="•"/>
      <w:lvlJc w:val="left"/>
      <w:pPr>
        <w:ind w:left="844" w:hanging="142"/>
      </w:pPr>
      <w:rPr>
        <w:rFonts w:hint="default"/>
        <w:lang w:val="es-ES" w:eastAsia="en-US" w:bidi="ar-SA"/>
      </w:rPr>
    </w:lvl>
    <w:lvl w:ilvl="6" w:tplc="98A0B2B0">
      <w:numFmt w:val="bullet"/>
      <w:lvlText w:val="•"/>
      <w:lvlJc w:val="left"/>
      <w:pPr>
        <w:ind w:left="1012" w:hanging="142"/>
      </w:pPr>
      <w:rPr>
        <w:rFonts w:hint="default"/>
        <w:lang w:val="es-ES" w:eastAsia="en-US" w:bidi="ar-SA"/>
      </w:rPr>
    </w:lvl>
    <w:lvl w:ilvl="7" w:tplc="9A2AE65A">
      <w:numFmt w:val="bullet"/>
      <w:lvlText w:val="•"/>
      <w:lvlJc w:val="left"/>
      <w:pPr>
        <w:ind w:left="1181" w:hanging="142"/>
      </w:pPr>
      <w:rPr>
        <w:rFonts w:hint="default"/>
        <w:lang w:val="es-ES" w:eastAsia="en-US" w:bidi="ar-SA"/>
      </w:rPr>
    </w:lvl>
    <w:lvl w:ilvl="8" w:tplc="AF920F78">
      <w:numFmt w:val="bullet"/>
      <w:lvlText w:val="•"/>
      <w:lvlJc w:val="left"/>
      <w:pPr>
        <w:ind w:left="1350" w:hanging="142"/>
      </w:pPr>
      <w:rPr>
        <w:rFonts w:hint="default"/>
        <w:lang w:val="es-ES" w:eastAsia="en-US" w:bidi="ar-SA"/>
      </w:rPr>
    </w:lvl>
  </w:abstractNum>
  <w:abstractNum w:abstractNumId="12" w15:restartNumberingAfterBreak="0">
    <w:nsid w:val="06116341"/>
    <w:multiLevelType w:val="hybridMultilevel"/>
    <w:tmpl w:val="F170FC4A"/>
    <w:lvl w:ilvl="0" w:tplc="389885A2">
      <w:numFmt w:val="bullet"/>
      <w:lvlText w:val=""/>
      <w:lvlJc w:val="left"/>
      <w:pPr>
        <w:ind w:left="-2" w:hanging="142"/>
      </w:pPr>
      <w:rPr>
        <w:rFonts w:ascii="Symbol" w:eastAsia="Symbol" w:hAnsi="Symbol" w:cs="Symbol" w:hint="default"/>
        <w:w w:val="99"/>
        <w:sz w:val="20"/>
        <w:szCs w:val="20"/>
        <w:lang w:val="es-ES" w:eastAsia="en-US" w:bidi="ar-SA"/>
      </w:rPr>
    </w:lvl>
    <w:lvl w:ilvl="1" w:tplc="0AFEF68A">
      <w:numFmt w:val="bullet"/>
      <w:lvlText w:val="•"/>
      <w:lvlJc w:val="left"/>
      <w:pPr>
        <w:ind w:left="183" w:hanging="142"/>
      </w:pPr>
      <w:rPr>
        <w:rFonts w:hint="default"/>
        <w:lang w:val="es-ES" w:eastAsia="en-US" w:bidi="ar-SA"/>
      </w:rPr>
    </w:lvl>
    <w:lvl w:ilvl="2" w:tplc="9FA64EEC">
      <w:numFmt w:val="bullet"/>
      <w:lvlText w:val="•"/>
      <w:lvlJc w:val="left"/>
      <w:pPr>
        <w:ind w:left="367" w:hanging="142"/>
      </w:pPr>
      <w:rPr>
        <w:rFonts w:hint="default"/>
        <w:lang w:val="es-ES" w:eastAsia="en-US" w:bidi="ar-SA"/>
      </w:rPr>
    </w:lvl>
    <w:lvl w:ilvl="3" w:tplc="3FA02748">
      <w:numFmt w:val="bullet"/>
      <w:lvlText w:val="•"/>
      <w:lvlJc w:val="left"/>
      <w:pPr>
        <w:ind w:left="550" w:hanging="142"/>
      </w:pPr>
      <w:rPr>
        <w:rFonts w:hint="default"/>
        <w:lang w:val="es-ES" w:eastAsia="en-US" w:bidi="ar-SA"/>
      </w:rPr>
    </w:lvl>
    <w:lvl w:ilvl="4" w:tplc="5BC03C1A">
      <w:numFmt w:val="bullet"/>
      <w:lvlText w:val="•"/>
      <w:lvlJc w:val="left"/>
      <w:pPr>
        <w:ind w:left="734" w:hanging="142"/>
      </w:pPr>
      <w:rPr>
        <w:rFonts w:hint="default"/>
        <w:lang w:val="es-ES" w:eastAsia="en-US" w:bidi="ar-SA"/>
      </w:rPr>
    </w:lvl>
    <w:lvl w:ilvl="5" w:tplc="17A68CBC">
      <w:numFmt w:val="bullet"/>
      <w:lvlText w:val="•"/>
      <w:lvlJc w:val="left"/>
      <w:pPr>
        <w:ind w:left="918" w:hanging="142"/>
      </w:pPr>
      <w:rPr>
        <w:rFonts w:hint="default"/>
        <w:lang w:val="es-ES" w:eastAsia="en-US" w:bidi="ar-SA"/>
      </w:rPr>
    </w:lvl>
    <w:lvl w:ilvl="6" w:tplc="982437DC">
      <w:numFmt w:val="bullet"/>
      <w:lvlText w:val="•"/>
      <w:lvlJc w:val="left"/>
      <w:pPr>
        <w:ind w:left="1101" w:hanging="142"/>
      </w:pPr>
      <w:rPr>
        <w:rFonts w:hint="default"/>
        <w:lang w:val="es-ES" w:eastAsia="en-US" w:bidi="ar-SA"/>
      </w:rPr>
    </w:lvl>
    <w:lvl w:ilvl="7" w:tplc="5FDCD5A8">
      <w:numFmt w:val="bullet"/>
      <w:lvlText w:val="•"/>
      <w:lvlJc w:val="left"/>
      <w:pPr>
        <w:ind w:left="1285" w:hanging="142"/>
      </w:pPr>
      <w:rPr>
        <w:rFonts w:hint="default"/>
        <w:lang w:val="es-ES" w:eastAsia="en-US" w:bidi="ar-SA"/>
      </w:rPr>
    </w:lvl>
    <w:lvl w:ilvl="8" w:tplc="42EA5990">
      <w:numFmt w:val="bullet"/>
      <w:lvlText w:val="•"/>
      <w:lvlJc w:val="left"/>
      <w:pPr>
        <w:ind w:left="1468" w:hanging="142"/>
      </w:pPr>
      <w:rPr>
        <w:rFonts w:hint="default"/>
        <w:lang w:val="es-ES" w:eastAsia="en-US" w:bidi="ar-SA"/>
      </w:rPr>
    </w:lvl>
  </w:abstractNum>
  <w:abstractNum w:abstractNumId="13" w15:restartNumberingAfterBreak="0">
    <w:nsid w:val="068B22D7"/>
    <w:multiLevelType w:val="hybridMultilevel"/>
    <w:tmpl w:val="8AA8E8FC"/>
    <w:lvl w:ilvl="0" w:tplc="90DCD512">
      <w:numFmt w:val="bullet"/>
      <w:lvlText w:val=""/>
      <w:lvlJc w:val="left"/>
      <w:pPr>
        <w:ind w:left="-1" w:hanging="142"/>
      </w:pPr>
      <w:rPr>
        <w:rFonts w:ascii="Symbol" w:eastAsia="Symbol" w:hAnsi="Symbol" w:cs="Symbol" w:hint="default"/>
        <w:w w:val="99"/>
        <w:sz w:val="20"/>
        <w:szCs w:val="20"/>
        <w:lang w:val="es-ES" w:eastAsia="en-US" w:bidi="ar-SA"/>
      </w:rPr>
    </w:lvl>
    <w:lvl w:ilvl="1" w:tplc="C9382218">
      <w:numFmt w:val="bullet"/>
      <w:lvlText w:val="•"/>
      <w:lvlJc w:val="left"/>
      <w:pPr>
        <w:ind w:left="183" w:hanging="142"/>
      </w:pPr>
      <w:rPr>
        <w:rFonts w:hint="default"/>
        <w:lang w:val="es-ES" w:eastAsia="en-US" w:bidi="ar-SA"/>
      </w:rPr>
    </w:lvl>
    <w:lvl w:ilvl="2" w:tplc="65D405EE">
      <w:numFmt w:val="bullet"/>
      <w:lvlText w:val="•"/>
      <w:lvlJc w:val="left"/>
      <w:pPr>
        <w:ind w:left="366" w:hanging="142"/>
      </w:pPr>
      <w:rPr>
        <w:rFonts w:hint="default"/>
        <w:lang w:val="es-ES" w:eastAsia="en-US" w:bidi="ar-SA"/>
      </w:rPr>
    </w:lvl>
    <w:lvl w:ilvl="3" w:tplc="E4F62D9E">
      <w:numFmt w:val="bullet"/>
      <w:lvlText w:val="•"/>
      <w:lvlJc w:val="left"/>
      <w:pPr>
        <w:ind w:left="550" w:hanging="142"/>
      </w:pPr>
      <w:rPr>
        <w:rFonts w:hint="default"/>
        <w:lang w:val="es-ES" w:eastAsia="en-US" w:bidi="ar-SA"/>
      </w:rPr>
    </w:lvl>
    <w:lvl w:ilvl="4" w:tplc="7CAE9274">
      <w:numFmt w:val="bullet"/>
      <w:lvlText w:val="•"/>
      <w:lvlJc w:val="left"/>
      <w:pPr>
        <w:ind w:left="733" w:hanging="142"/>
      </w:pPr>
      <w:rPr>
        <w:rFonts w:hint="default"/>
        <w:lang w:val="es-ES" w:eastAsia="en-US" w:bidi="ar-SA"/>
      </w:rPr>
    </w:lvl>
    <w:lvl w:ilvl="5" w:tplc="D6DC3234">
      <w:numFmt w:val="bullet"/>
      <w:lvlText w:val="•"/>
      <w:lvlJc w:val="left"/>
      <w:pPr>
        <w:ind w:left="917" w:hanging="142"/>
      </w:pPr>
      <w:rPr>
        <w:rFonts w:hint="default"/>
        <w:lang w:val="es-ES" w:eastAsia="en-US" w:bidi="ar-SA"/>
      </w:rPr>
    </w:lvl>
    <w:lvl w:ilvl="6" w:tplc="612070E8">
      <w:numFmt w:val="bullet"/>
      <w:lvlText w:val="•"/>
      <w:lvlJc w:val="left"/>
      <w:pPr>
        <w:ind w:left="1100" w:hanging="142"/>
      </w:pPr>
      <w:rPr>
        <w:rFonts w:hint="default"/>
        <w:lang w:val="es-ES" w:eastAsia="en-US" w:bidi="ar-SA"/>
      </w:rPr>
    </w:lvl>
    <w:lvl w:ilvl="7" w:tplc="FBE2A9BA">
      <w:numFmt w:val="bullet"/>
      <w:lvlText w:val="•"/>
      <w:lvlJc w:val="left"/>
      <w:pPr>
        <w:ind w:left="1283" w:hanging="142"/>
      </w:pPr>
      <w:rPr>
        <w:rFonts w:hint="default"/>
        <w:lang w:val="es-ES" w:eastAsia="en-US" w:bidi="ar-SA"/>
      </w:rPr>
    </w:lvl>
    <w:lvl w:ilvl="8" w:tplc="EBB29E7E">
      <w:numFmt w:val="bullet"/>
      <w:lvlText w:val="•"/>
      <w:lvlJc w:val="left"/>
      <w:pPr>
        <w:ind w:left="1467" w:hanging="142"/>
      </w:pPr>
      <w:rPr>
        <w:rFonts w:hint="default"/>
        <w:lang w:val="es-ES" w:eastAsia="en-US" w:bidi="ar-SA"/>
      </w:rPr>
    </w:lvl>
  </w:abstractNum>
  <w:abstractNum w:abstractNumId="14" w15:restartNumberingAfterBreak="0">
    <w:nsid w:val="08427065"/>
    <w:multiLevelType w:val="hybridMultilevel"/>
    <w:tmpl w:val="5588BFE4"/>
    <w:lvl w:ilvl="0" w:tplc="1AE8A4EC">
      <w:numFmt w:val="bullet"/>
      <w:lvlText w:val=""/>
      <w:lvlJc w:val="left"/>
      <w:pPr>
        <w:ind w:left="-2" w:hanging="142"/>
      </w:pPr>
      <w:rPr>
        <w:rFonts w:ascii="Symbol" w:eastAsia="Symbol" w:hAnsi="Symbol" w:cs="Symbol" w:hint="default"/>
        <w:w w:val="99"/>
        <w:sz w:val="20"/>
        <w:szCs w:val="20"/>
        <w:lang w:val="es-ES" w:eastAsia="en-US" w:bidi="ar-SA"/>
      </w:rPr>
    </w:lvl>
    <w:lvl w:ilvl="1" w:tplc="717C3284">
      <w:numFmt w:val="bullet"/>
      <w:lvlText w:val="•"/>
      <w:lvlJc w:val="left"/>
      <w:pPr>
        <w:ind w:left="183" w:hanging="142"/>
      </w:pPr>
      <w:rPr>
        <w:rFonts w:hint="default"/>
        <w:lang w:val="es-ES" w:eastAsia="en-US" w:bidi="ar-SA"/>
      </w:rPr>
    </w:lvl>
    <w:lvl w:ilvl="2" w:tplc="4E301714">
      <w:numFmt w:val="bullet"/>
      <w:lvlText w:val="•"/>
      <w:lvlJc w:val="left"/>
      <w:pPr>
        <w:ind w:left="367" w:hanging="142"/>
      </w:pPr>
      <w:rPr>
        <w:rFonts w:hint="default"/>
        <w:lang w:val="es-ES" w:eastAsia="en-US" w:bidi="ar-SA"/>
      </w:rPr>
    </w:lvl>
    <w:lvl w:ilvl="3" w:tplc="C17EB190">
      <w:numFmt w:val="bullet"/>
      <w:lvlText w:val="•"/>
      <w:lvlJc w:val="left"/>
      <w:pPr>
        <w:ind w:left="550" w:hanging="142"/>
      </w:pPr>
      <w:rPr>
        <w:rFonts w:hint="default"/>
        <w:lang w:val="es-ES" w:eastAsia="en-US" w:bidi="ar-SA"/>
      </w:rPr>
    </w:lvl>
    <w:lvl w:ilvl="4" w:tplc="6DAAAB9C">
      <w:numFmt w:val="bullet"/>
      <w:lvlText w:val="•"/>
      <w:lvlJc w:val="left"/>
      <w:pPr>
        <w:ind w:left="734" w:hanging="142"/>
      </w:pPr>
      <w:rPr>
        <w:rFonts w:hint="default"/>
        <w:lang w:val="es-ES" w:eastAsia="en-US" w:bidi="ar-SA"/>
      </w:rPr>
    </w:lvl>
    <w:lvl w:ilvl="5" w:tplc="2B000694">
      <w:numFmt w:val="bullet"/>
      <w:lvlText w:val="•"/>
      <w:lvlJc w:val="left"/>
      <w:pPr>
        <w:ind w:left="918" w:hanging="142"/>
      </w:pPr>
      <w:rPr>
        <w:rFonts w:hint="default"/>
        <w:lang w:val="es-ES" w:eastAsia="en-US" w:bidi="ar-SA"/>
      </w:rPr>
    </w:lvl>
    <w:lvl w:ilvl="6" w:tplc="D06433D0">
      <w:numFmt w:val="bullet"/>
      <w:lvlText w:val="•"/>
      <w:lvlJc w:val="left"/>
      <w:pPr>
        <w:ind w:left="1101" w:hanging="142"/>
      </w:pPr>
      <w:rPr>
        <w:rFonts w:hint="default"/>
        <w:lang w:val="es-ES" w:eastAsia="en-US" w:bidi="ar-SA"/>
      </w:rPr>
    </w:lvl>
    <w:lvl w:ilvl="7" w:tplc="129C2B72">
      <w:numFmt w:val="bullet"/>
      <w:lvlText w:val="•"/>
      <w:lvlJc w:val="left"/>
      <w:pPr>
        <w:ind w:left="1285" w:hanging="142"/>
      </w:pPr>
      <w:rPr>
        <w:rFonts w:hint="default"/>
        <w:lang w:val="es-ES" w:eastAsia="en-US" w:bidi="ar-SA"/>
      </w:rPr>
    </w:lvl>
    <w:lvl w:ilvl="8" w:tplc="112C2D9C">
      <w:numFmt w:val="bullet"/>
      <w:lvlText w:val="•"/>
      <w:lvlJc w:val="left"/>
      <w:pPr>
        <w:ind w:left="1468" w:hanging="142"/>
      </w:pPr>
      <w:rPr>
        <w:rFonts w:hint="default"/>
        <w:lang w:val="es-ES" w:eastAsia="en-US" w:bidi="ar-SA"/>
      </w:rPr>
    </w:lvl>
  </w:abstractNum>
  <w:abstractNum w:abstractNumId="15" w15:restartNumberingAfterBreak="0">
    <w:nsid w:val="08FB2F5B"/>
    <w:multiLevelType w:val="hybridMultilevel"/>
    <w:tmpl w:val="C9D0EE62"/>
    <w:lvl w:ilvl="0" w:tplc="DF4C25CA">
      <w:numFmt w:val="bullet"/>
      <w:lvlText w:val=""/>
      <w:lvlJc w:val="left"/>
      <w:pPr>
        <w:ind w:left="789" w:hanging="360"/>
      </w:pPr>
      <w:rPr>
        <w:rFonts w:ascii="Symbol" w:eastAsia="Symbol" w:hAnsi="Symbol" w:cs="Symbol" w:hint="default"/>
        <w:w w:val="99"/>
        <w:sz w:val="20"/>
        <w:szCs w:val="20"/>
        <w:lang w:val="es-ES" w:eastAsia="en-US" w:bidi="ar-SA"/>
      </w:rPr>
    </w:lvl>
    <w:lvl w:ilvl="1" w:tplc="41F85398">
      <w:numFmt w:val="bullet"/>
      <w:lvlText w:val="•"/>
      <w:lvlJc w:val="left"/>
      <w:pPr>
        <w:ind w:left="1593" w:hanging="360"/>
      </w:pPr>
      <w:rPr>
        <w:rFonts w:hint="default"/>
        <w:lang w:val="es-ES" w:eastAsia="en-US" w:bidi="ar-SA"/>
      </w:rPr>
    </w:lvl>
    <w:lvl w:ilvl="2" w:tplc="770ECAF8">
      <w:numFmt w:val="bullet"/>
      <w:lvlText w:val="•"/>
      <w:lvlJc w:val="left"/>
      <w:pPr>
        <w:ind w:left="2407" w:hanging="360"/>
      </w:pPr>
      <w:rPr>
        <w:rFonts w:hint="default"/>
        <w:lang w:val="es-ES" w:eastAsia="en-US" w:bidi="ar-SA"/>
      </w:rPr>
    </w:lvl>
    <w:lvl w:ilvl="3" w:tplc="04907B26">
      <w:numFmt w:val="bullet"/>
      <w:lvlText w:val="•"/>
      <w:lvlJc w:val="left"/>
      <w:pPr>
        <w:ind w:left="3221" w:hanging="360"/>
      </w:pPr>
      <w:rPr>
        <w:rFonts w:hint="default"/>
        <w:lang w:val="es-ES" w:eastAsia="en-US" w:bidi="ar-SA"/>
      </w:rPr>
    </w:lvl>
    <w:lvl w:ilvl="4" w:tplc="CA06C72E">
      <w:numFmt w:val="bullet"/>
      <w:lvlText w:val="•"/>
      <w:lvlJc w:val="left"/>
      <w:pPr>
        <w:ind w:left="4034" w:hanging="360"/>
      </w:pPr>
      <w:rPr>
        <w:rFonts w:hint="default"/>
        <w:lang w:val="es-ES" w:eastAsia="en-US" w:bidi="ar-SA"/>
      </w:rPr>
    </w:lvl>
    <w:lvl w:ilvl="5" w:tplc="CF523762">
      <w:numFmt w:val="bullet"/>
      <w:lvlText w:val="•"/>
      <w:lvlJc w:val="left"/>
      <w:pPr>
        <w:ind w:left="4848" w:hanging="360"/>
      </w:pPr>
      <w:rPr>
        <w:rFonts w:hint="default"/>
        <w:lang w:val="es-ES" w:eastAsia="en-US" w:bidi="ar-SA"/>
      </w:rPr>
    </w:lvl>
    <w:lvl w:ilvl="6" w:tplc="02827A80">
      <w:numFmt w:val="bullet"/>
      <w:lvlText w:val="•"/>
      <w:lvlJc w:val="left"/>
      <w:pPr>
        <w:ind w:left="5662" w:hanging="360"/>
      </w:pPr>
      <w:rPr>
        <w:rFonts w:hint="default"/>
        <w:lang w:val="es-ES" w:eastAsia="en-US" w:bidi="ar-SA"/>
      </w:rPr>
    </w:lvl>
    <w:lvl w:ilvl="7" w:tplc="04741DC8">
      <w:numFmt w:val="bullet"/>
      <w:lvlText w:val="•"/>
      <w:lvlJc w:val="left"/>
      <w:pPr>
        <w:ind w:left="6475" w:hanging="360"/>
      </w:pPr>
      <w:rPr>
        <w:rFonts w:hint="default"/>
        <w:lang w:val="es-ES" w:eastAsia="en-US" w:bidi="ar-SA"/>
      </w:rPr>
    </w:lvl>
    <w:lvl w:ilvl="8" w:tplc="E56044E2">
      <w:numFmt w:val="bullet"/>
      <w:lvlText w:val="•"/>
      <w:lvlJc w:val="left"/>
      <w:pPr>
        <w:ind w:left="7289" w:hanging="360"/>
      </w:pPr>
      <w:rPr>
        <w:rFonts w:hint="default"/>
        <w:lang w:val="es-ES" w:eastAsia="en-US" w:bidi="ar-SA"/>
      </w:rPr>
    </w:lvl>
  </w:abstractNum>
  <w:abstractNum w:abstractNumId="16" w15:restartNumberingAfterBreak="0">
    <w:nsid w:val="09081CBC"/>
    <w:multiLevelType w:val="hybridMultilevel"/>
    <w:tmpl w:val="3E465E14"/>
    <w:lvl w:ilvl="0" w:tplc="A8B4A432">
      <w:numFmt w:val="bullet"/>
      <w:lvlText w:val=""/>
      <w:lvlJc w:val="left"/>
      <w:pPr>
        <w:ind w:left="789" w:hanging="360"/>
      </w:pPr>
      <w:rPr>
        <w:rFonts w:ascii="Symbol" w:eastAsia="Symbol" w:hAnsi="Symbol" w:cs="Symbol" w:hint="default"/>
        <w:w w:val="99"/>
        <w:sz w:val="20"/>
        <w:szCs w:val="20"/>
        <w:lang w:val="es-ES" w:eastAsia="en-US" w:bidi="ar-SA"/>
      </w:rPr>
    </w:lvl>
    <w:lvl w:ilvl="1" w:tplc="8E7230F0">
      <w:numFmt w:val="bullet"/>
      <w:lvlText w:val="•"/>
      <w:lvlJc w:val="left"/>
      <w:pPr>
        <w:ind w:left="1593" w:hanging="360"/>
      </w:pPr>
      <w:rPr>
        <w:rFonts w:hint="default"/>
        <w:lang w:val="es-ES" w:eastAsia="en-US" w:bidi="ar-SA"/>
      </w:rPr>
    </w:lvl>
    <w:lvl w:ilvl="2" w:tplc="B7023C6A">
      <w:numFmt w:val="bullet"/>
      <w:lvlText w:val="•"/>
      <w:lvlJc w:val="left"/>
      <w:pPr>
        <w:ind w:left="2407" w:hanging="360"/>
      </w:pPr>
      <w:rPr>
        <w:rFonts w:hint="default"/>
        <w:lang w:val="es-ES" w:eastAsia="en-US" w:bidi="ar-SA"/>
      </w:rPr>
    </w:lvl>
    <w:lvl w:ilvl="3" w:tplc="3940BCAC">
      <w:numFmt w:val="bullet"/>
      <w:lvlText w:val="•"/>
      <w:lvlJc w:val="left"/>
      <w:pPr>
        <w:ind w:left="3220" w:hanging="360"/>
      </w:pPr>
      <w:rPr>
        <w:rFonts w:hint="default"/>
        <w:lang w:val="es-ES" w:eastAsia="en-US" w:bidi="ar-SA"/>
      </w:rPr>
    </w:lvl>
    <w:lvl w:ilvl="4" w:tplc="BB16CF9A">
      <w:numFmt w:val="bullet"/>
      <w:lvlText w:val="•"/>
      <w:lvlJc w:val="left"/>
      <w:pPr>
        <w:ind w:left="4034" w:hanging="360"/>
      </w:pPr>
      <w:rPr>
        <w:rFonts w:hint="default"/>
        <w:lang w:val="es-ES" w:eastAsia="en-US" w:bidi="ar-SA"/>
      </w:rPr>
    </w:lvl>
    <w:lvl w:ilvl="5" w:tplc="FD7E8F68">
      <w:numFmt w:val="bullet"/>
      <w:lvlText w:val="•"/>
      <w:lvlJc w:val="left"/>
      <w:pPr>
        <w:ind w:left="4847" w:hanging="360"/>
      </w:pPr>
      <w:rPr>
        <w:rFonts w:hint="default"/>
        <w:lang w:val="es-ES" w:eastAsia="en-US" w:bidi="ar-SA"/>
      </w:rPr>
    </w:lvl>
    <w:lvl w:ilvl="6" w:tplc="2D8CA222">
      <w:numFmt w:val="bullet"/>
      <w:lvlText w:val="•"/>
      <w:lvlJc w:val="left"/>
      <w:pPr>
        <w:ind w:left="5661" w:hanging="360"/>
      </w:pPr>
      <w:rPr>
        <w:rFonts w:hint="default"/>
        <w:lang w:val="es-ES" w:eastAsia="en-US" w:bidi="ar-SA"/>
      </w:rPr>
    </w:lvl>
    <w:lvl w:ilvl="7" w:tplc="7C7C19BC">
      <w:numFmt w:val="bullet"/>
      <w:lvlText w:val="•"/>
      <w:lvlJc w:val="left"/>
      <w:pPr>
        <w:ind w:left="6474" w:hanging="360"/>
      </w:pPr>
      <w:rPr>
        <w:rFonts w:hint="default"/>
        <w:lang w:val="es-ES" w:eastAsia="en-US" w:bidi="ar-SA"/>
      </w:rPr>
    </w:lvl>
    <w:lvl w:ilvl="8" w:tplc="B57AC08C">
      <w:numFmt w:val="bullet"/>
      <w:lvlText w:val="•"/>
      <w:lvlJc w:val="left"/>
      <w:pPr>
        <w:ind w:left="7288" w:hanging="360"/>
      </w:pPr>
      <w:rPr>
        <w:rFonts w:hint="default"/>
        <w:lang w:val="es-ES" w:eastAsia="en-US" w:bidi="ar-SA"/>
      </w:rPr>
    </w:lvl>
  </w:abstractNum>
  <w:abstractNum w:abstractNumId="17" w15:restartNumberingAfterBreak="0">
    <w:nsid w:val="09774F01"/>
    <w:multiLevelType w:val="hybridMultilevel"/>
    <w:tmpl w:val="52446F14"/>
    <w:lvl w:ilvl="0" w:tplc="D93C4CCA">
      <w:numFmt w:val="bullet"/>
      <w:lvlText w:val=""/>
      <w:lvlJc w:val="left"/>
      <w:pPr>
        <w:ind w:left="789" w:hanging="360"/>
      </w:pPr>
      <w:rPr>
        <w:rFonts w:hint="default"/>
        <w:w w:val="100"/>
        <w:lang w:val="es-ES" w:eastAsia="en-US" w:bidi="ar-SA"/>
      </w:rPr>
    </w:lvl>
    <w:lvl w:ilvl="1" w:tplc="5F106066">
      <w:numFmt w:val="bullet"/>
      <w:lvlText w:val="•"/>
      <w:lvlJc w:val="left"/>
      <w:pPr>
        <w:ind w:left="1593" w:hanging="360"/>
      </w:pPr>
      <w:rPr>
        <w:rFonts w:hint="default"/>
        <w:lang w:val="es-ES" w:eastAsia="en-US" w:bidi="ar-SA"/>
      </w:rPr>
    </w:lvl>
    <w:lvl w:ilvl="2" w:tplc="9E1C0A08">
      <w:numFmt w:val="bullet"/>
      <w:lvlText w:val="•"/>
      <w:lvlJc w:val="left"/>
      <w:pPr>
        <w:ind w:left="2407" w:hanging="360"/>
      </w:pPr>
      <w:rPr>
        <w:rFonts w:hint="default"/>
        <w:lang w:val="es-ES" w:eastAsia="en-US" w:bidi="ar-SA"/>
      </w:rPr>
    </w:lvl>
    <w:lvl w:ilvl="3" w:tplc="1A38468E">
      <w:numFmt w:val="bullet"/>
      <w:lvlText w:val="•"/>
      <w:lvlJc w:val="left"/>
      <w:pPr>
        <w:ind w:left="3221" w:hanging="360"/>
      </w:pPr>
      <w:rPr>
        <w:rFonts w:hint="default"/>
        <w:lang w:val="es-ES" w:eastAsia="en-US" w:bidi="ar-SA"/>
      </w:rPr>
    </w:lvl>
    <w:lvl w:ilvl="4" w:tplc="15547520">
      <w:numFmt w:val="bullet"/>
      <w:lvlText w:val="•"/>
      <w:lvlJc w:val="left"/>
      <w:pPr>
        <w:ind w:left="4034" w:hanging="360"/>
      </w:pPr>
      <w:rPr>
        <w:rFonts w:hint="default"/>
        <w:lang w:val="es-ES" w:eastAsia="en-US" w:bidi="ar-SA"/>
      </w:rPr>
    </w:lvl>
    <w:lvl w:ilvl="5" w:tplc="ED44FF1E">
      <w:numFmt w:val="bullet"/>
      <w:lvlText w:val="•"/>
      <w:lvlJc w:val="left"/>
      <w:pPr>
        <w:ind w:left="4848" w:hanging="360"/>
      </w:pPr>
      <w:rPr>
        <w:rFonts w:hint="default"/>
        <w:lang w:val="es-ES" w:eastAsia="en-US" w:bidi="ar-SA"/>
      </w:rPr>
    </w:lvl>
    <w:lvl w:ilvl="6" w:tplc="D2CC57B2">
      <w:numFmt w:val="bullet"/>
      <w:lvlText w:val="•"/>
      <w:lvlJc w:val="left"/>
      <w:pPr>
        <w:ind w:left="5662" w:hanging="360"/>
      </w:pPr>
      <w:rPr>
        <w:rFonts w:hint="default"/>
        <w:lang w:val="es-ES" w:eastAsia="en-US" w:bidi="ar-SA"/>
      </w:rPr>
    </w:lvl>
    <w:lvl w:ilvl="7" w:tplc="BF665F82">
      <w:numFmt w:val="bullet"/>
      <w:lvlText w:val="•"/>
      <w:lvlJc w:val="left"/>
      <w:pPr>
        <w:ind w:left="6475" w:hanging="360"/>
      </w:pPr>
      <w:rPr>
        <w:rFonts w:hint="default"/>
        <w:lang w:val="es-ES" w:eastAsia="en-US" w:bidi="ar-SA"/>
      </w:rPr>
    </w:lvl>
    <w:lvl w:ilvl="8" w:tplc="741A7F7A">
      <w:numFmt w:val="bullet"/>
      <w:lvlText w:val="•"/>
      <w:lvlJc w:val="left"/>
      <w:pPr>
        <w:ind w:left="7289" w:hanging="360"/>
      </w:pPr>
      <w:rPr>
        <w:rFonts w:hint="default"/>
        <w:lang w:val="es-ES" w:eastAsia="en-US" w:bidi="ar-SA"/>
      </w:rPr>
    </w:lvl>
  </w:abstractNum>
  <w:abstractNum w:abstractNumId="18" w15:restartNumberingAfterBreak="0">
    <w:nsid w:val="09D60EB3"/>
    <w:multiLevelType w:val="hybridMultilevel"/>
    <w:tmpl w:val="16423916"/>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19" w15:restartNumberingAfterBreak="0">
    <w:nsid w:val="0CF67BD4"/>
    <w:multiLevelType w:val="hybridMultilevel"/>
    <w:tmpl w:val="AB1AA404"/>
    <w:lvl w:ilvl="0" w:tplc="D71CD5DC">
      <w:start w:val="3"/>
      <w:numFmt w:val="decimal"/>
      <w:lvlText w:val="%1."/>
      <w:lvlJc w:val="left"/>
      <w:pPr>
        <w:ind w:left="789" w:hanging="360"/>
      </w:pPr>
      <w:rPr>
        <w:rFonts w:ascii="Times New Roman" w:eastAsia="Times New Roman" w:hAnsi="Times New Roman" w:cs="Times New Roman" w:hint="default"/>
        <w:spacing w:val="0"/>
        <w:w w:val="99"/>
        <w:sz w:val="20"/>
        <w:szCs w:val="20"/>
        <w:lang w:val="es-ES" w:eastAsia="en-US" w:bidi="ar-SA"/>
      </w:rPr>
    </w:lvl>
    <w:lvl w:ilvl="1" w:tplc="E9CAAC78">
      <w:numFmt w:val="bullet"/>
      <w:lvlText w:val=""/>
      <w:lvlJc w:val="left"/>
      <w:pPr>
        <w:ind w:left="1132" w:hanging="360"/>
      </w:pPr>
      <w:rPr>
        <w:rFonts w:ascii="Wingdings" w:eastAsia="Wingdings" w:hAnsi="Wingdings" w:cs="Wingdings" w:hint="default"/>
        <w:color w:val="242424"/>
        <w:w w:val="100"/>
        <w:sz w:val="22"/>
        <w:szCs w:val="22"/>
        <w:lang w:val="es-ES" w:eastAsia="en-US" w:bidi="ar-SA"/>
      </w:rPr>
    </w:lvl>
    <w:lvl w:ilvl="2" w:tplc="0220C1D8">
      <w:numFmt w:val="bullet"/>
      <w:lvlText w:val="•"/>
      <w:lvlJc w:val="left"/>
      <w:pPr>
        <w:ind w:left="2004" w:hanging="360"/>
      </w:pPr>
      <w:rPr>
        <w:rFonts w:hint="default"/>
        <w:lang w:val="es-ES" w:eastAsia="en-US" w:bidi="ar-SA"/>
      </w:rPr>
    </w:lvl>
    <w:lvl w:ilvl="3" w:tplc="F6221ED8">
      <w:numFmt w:val="bullet"/>
      <w:lvlText w:val="•"/>
      <w:lvlJc w:val="left"/>
      <w:pPr>
        <w:ind w:left="2868" w:hanging="360"/>
      </w:pPr>
      <w:rPr>
        <w:rFonts w:hint="default"/>
        <w:lang w:val="es-ES" w:eastAsia="en-US" w:bidi="ar-SA"/>
      </w:rPr>
    </w:lvl>
    <w:lvl w:ilvl="4" w:tplc="B4103D02">
      <w:numFmt w:val="bullet"/>
      <w:lvlText w:val="•"/>
      <w:lvlJc w:val="left"/>
      <w:pPr>
        <w:ind w:left="3732" w:hanging="360"/>
      </w:pPr>
      <w:rPr>
        <w:rFonts w:hint="default"/>
        <w:lang w:val="es-ES" w:eastAsia="en-US" w:bidi="ar-SA"/>
      </w:rPr>
    </w:lvl>
    <w:lvl w:ilvl="5" w:tplc="DCD6C1EA">
      <w:numFmt w:val="bullet"/>
      <w:lvlText w:val="•"/>
      <w:lvlJc w:val="left"/>
      <w:pPr>
        <w:ind w:left="4596" w:hanging="360"/>
      </w:pPr>
      <w:rPr>
        <w:rFonts w:hint="default"/>
        <w:lang w:val="es-ES" w:eastAsia="en-US" w:bidi="ar-SA"/>
      </w:rPr>
    </w:lvl>
    <w:lvl w:ilvl="6" w:tplc="B0B0D5D8">
      <w:numFmt w:val="bullet"/>
      <w:lvlText w:val="•"/>
      <w:lvlJc w:val="left"/>
      <w:pPr>
        <w:ind w:left="5460" w:hanging="360"/>
      </w:pPr>
      <w:rPr>
        <w:rFonts w:hint="default"/>
        <w:lang w:val="es-ES" w:eastAsia="en-US" w:bidi="ar-SA"/>
      </w:rPr>
    </w:lvl>
    <w:lvl w:ilvl="7" w:tplc="4AD6657E">
      <w:numFmt w:val="bullet"/>
      <w:lvlText w:val="•"/>
      <w:lvlJc w:val="left"/>
      <w:pPr>
        <w:ind w:left="6324" w:hanging="360"/>
      </w:pPr>
      <w:rPr>
        <w:rFonts w:hint="default"/>
        <w:lang w:val="es-ES" w:eastAsia="en-US" w:bidi="ar-SA"/>
      </w:rPr>
    </w:lvl>
    <w:lvl w:ilvl="8" w:tplc="163C63A2">
      <w:numFmt w:val="bullet"/>
      <w:lvlText w:val="•"/>
      <w:lvlJc w:val="left"/>
      <w:pPr>
        <w:ind w:left="7188" w:hanging="360"/>
      </w:pPr>
      <w:rPr>
        <w:rFonts w:hint="default"/>
        <w:lang w:val="es-ES" w:eastAsia="en-US" w:bidi="ar-SA"/>
      </w:rPr>
    </w:lvl>
  </w:abstractNum>
  <w:abstractNum w:abstractNumId="20" w15:restartNumberingAfterBreak="0">
    <w:nsid w:val="0D825CB9"/>
    <w:multiLevelType w:val="hybridMultilevel"/>
    <w:tmpl w:val="D3C83E62"/>
    <w:lvl w:ilvl="0" w:tplc="A36855C4">
      <w:numFmt w:val="bullet"/>
      <w:lvlText w:val=""/>
      <w:lvlJc w:val="left"/>
      <w:pPr>
        <w:ind w:left="-1" w:hanging="142"/>
      </w:pPr>
      <w:rPr>
        <w:rFonts w:ascii="Symbol" w:eastAsia="Symbol" w:hAnsi="Symbol" w:cs="Symbol" w:hint="default"/>
        <w:w w:val="99"/>
        <w:sz w:val="20"/>
        <w:szCs w:val="20"/>
        <w:lang w:val="es-ES" w:eastAsia="en-US" w:bidi="ar-SA"/>
      </w:rPr>
    </w:lvl>
    <w:lvl w:ilvl="1" w:tplc="D83E5E4C">
      <w:numFmt w:val="bullet"/>
      <w:lvlText w:val="•"/>
      <w:lvlJc w:val="left"/>
      <w:pPr>
        <w:ind w:left="594" w:hanging="142"/>
      </w:pPr>
      <w:rPr>
        <w:rFonts w:hint="default"/>
        <w:lang w:val="es-ES" w:eastAsia="en-US" w:bidi="ar-SA"/>
      </w:rPr>
    </w:lvl>
    <w:lvl w:ilvl="2" w:tplc="02B66FF8">
      <w:numFmt w:val="bullet"/>
      <w:lvlText w:val="•"/>
      <w:lvlJc w:val="left"/>
      <w:pPr>
        <w:ind w:left="1188" w:hanging="142"/>
      </w:pPr>
      <w:rPr>
        <w:rFonts w:hint="default"/>
        <w:lang w:val="es-ES" w:eastAsia="en-US" w:bidi="ar-SA"/>
      </w:rPr>
    </w:lvl>
    <w:lvl w:ilvl="3" w:tplc="20BC262C">
      <w:numFmt w:val="bullet"/>
      <w:lvlText w:val="•"/>
      <w:lvlJc w:val="left"/>
      <w:pPr>
        <w:ind w:left="1782" w:hanging="142"/>
      </w:pPr>
      <w:rPr>
        <w:rFonts w:hint="default"/>
        <w:lang w:val="es-ES" w:eastAsia="en-US" w:bidi="ar-SA"/>
      </w:rPr>
    </w:lvl>
    <w:lvl w:ilvl="4" w:tplc="CFACABD8">
      <w:numFmt w:val="bullet"/>
      <w:lvlText w:val="•"/>
      <w:lvlJc w:val="left"/>
      <w:pPr>
        <w:ind w:left="2377" w:hanging="142"/>
      </w:pPr>
      <w:rPr>
        <w:rFonts w:hint="default"/>
        <w:lang w:val="es-ES" w:eastAsia="en-US" w:bidi="ar-SA"/>
      </w:rPr>
    </w:lvl>
    <w:lvl w:ilvl="5" w:tplc="0F48B404">
      <w:numFmt w:val="bullet"/>
      <w:lvlText w:val="•"/>
      <w:lvlJc w:val="left"/>
      <w:pPr>
        <w:ind w:left="2971" w:hanging="142"/>
      </w:pPr>
      <w:rPr>
        <w:rFonts w:hint="default"/>
        <w:lang w:val="es-ES" w:eastAsia="en-US" w:bidi="ar-SA"/>
      </w:rPr>
    </w:lvl>
    <w:lvl w:ilvl="6" w:tplc="AC26BA32">
      <w:numFmt w:val="bullet"/>
      <w:lvlText w:val="•"/>
      <w:lvlJc w:val="left"/>
      <w:pPr>
        <w:ind w:left="3565" w:hanging="142"/>
      </w:pPr>
      <w:rPr>
        <w:rFonts w:hint="default"/>
        <w:lang w:val="es-ES" w:eastAsia="en-US" w:bidi="ar-SA"/>
      </w:rPr>
    </w:lvl>
    <w:lvl w:ilvl="7" w:tplc="862A93A2">
      <w:numFmt w:val="bullet"/>
      <w:lvlText w:val="•"/>
      <w:lvlJc w:val="left"/>
      <w:pPr>
        <w:ind w:left="4160" w:hanging="142"/>
      </w:pPr>
      <w:rPr>
        <w:rFonts w:hint="default"/>
        <w:lang w:val="es-ES" w:eastAsia="en-US" w:bidi="ar-SA"/>
      </w:rPr>
    </w:lvl>
    <w:lvl w:ilvl="8" w:tplc="22963518">
      <w:numFmt w:val="bullet"/>
      <w:lvlText w:val="•"/>
      <w:lvlJc w:val="left"/>
      <w:pPr>
        <w:ind w:left="4754" w:hanging="142"/>
      </w:pPr>
      <w:rPr>
        <w:rFonts w:hint="default"/>
        <w:lang w:val="es-ES" w:eastAsia="en-US" w:bidi="ar-SA"/>
      </w:rPr>
    </w:lvl>
  </w:abstractNum>
  <w:abstractNum w:abstractNumId="21" w15:restartNumberingAfterBreak="0">
    <w:nsid w:val="0ED360D8"/>
    <w:multiLevelType w:val="hybridMultilevel"/>
    <w:tmpl w:val="FED4A9DC"/>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22" w15:restartNumberingAfterBreak="0">
    <w:nsid w:val="0F932689"/>
    <w:multiLevelType w:val="hybridMultilevel"/>
    <w:tmpl w:val="387C539C"/>
    <w:lvl w:ilvl="0" w:tplc="F60E2016">
      <w:numFmt w:val="bullet"/>
      <w:lvlText w:val=""/>
      <w:lvlJc w:val="left"/>
      <w:pPr>
        <w:ind w:left="789" w:hanging="360"/>
      </w:pPr>
      <w:rPr>
        <w:rFonts w:ascii="Symbol" w:eastAsia="Symbol" w:hAnsi="Symbol" w:cs="Symbol" w:hint="default"/>
        <w:w w:val="99"/>
        <w:sz w:val="20"/>
        <w:szCs w:val="20"/>
        <w:lang w:val="es-ES" w:eastAsia="en-US" w:bidi="ar-SA"/>
      </w:rPr>
    </w:lvl>
    <w:lvl w:ilvl="1" w:tplc="752A3E4C">
      <w:numFmt w:val="bullet"/>
      <w:lvlText w:val="•"/>
      <w:lvlJc w:val="left"/>
      <w:pPr>
        <w:ind w:left="1593" w:hanging="360"/>
      </w:pPr>
      <w:rPr>
        <w:rFonts w:hint="default"/>
        <w:lang w:val="es-ES" w:eastAsia="en-US" w:bidi="ar-SA"/>
      </w:rPr>
    </w:lvl>
    <w:lvl w:ilvl="2" w:tplc="468E0102">
      <w:numFmt w:val="bullet"/>
      <w:lvlText w:val="•"/>
      <w:lvlJc w:val="left"/>
      <w:pPr>
        <w:ind w:left="2407" w:hanging="360"/>
      </w:pPr>
      <w:rPr>
        <w:rFonts w:hint="default"/>
        <w:lang w:val="es-ES" w:eastAsia="en-US" w:bidi="ar-SA"/>
      </w:rPr>
    </w:lvl>
    <w:lvl w:ilvl="3" w:tplc="2B5A8EFC">
      <w:numFmt w:val="bullet"/>
      <w:lvlText w:val="•"/>
      <w:lvlJc w:val="left"/>
      <w:pPr>
        <w:ind w:left="3221" w:hanging="360"/>
      </w:pPr>
      <w:rPr>
        <w:rFonts w:hint="default"/>
        <w:lang w:val="es-ES" w:eastAsia="en-US" w:bidi="ar-SA"/>
      </w:rPr>
    </w:lvl>
    <w:lvl w:ilvl="4" w:tplc="F294B282">
      <w:numFmt w:val="bullet"/>
      <w:lvlText w:val="•"/>
      <w:lvlJc w:val="left"/>
      <w:pPr>
        <w:ind w:left="4034" w:hanging="360"/>
      </w:pPr>
      <w:rPr>
        <w:rFonts w:hint="default"/>
        <w:lang w:val="es-ES" w:eastAsia="en-US" w:bidi="ar-SA"/>
      </w:rPr>
    </w:lvl>
    <w:lvl w:ilvl="5" w:tplc="C568AFC4">
      <w:numFmt w:val="bullet"/>
      <w:lvlText w:val="•"/>
      <w:lvlJc w:val="left"/>
      <w:pPr>
        <w:ind w:left="4848" w:hanging="360"/>
      </w:pPr>
      <w:rPr>
        <w:rFonts w:hint="default"/>
        <w:lang w:val="es-ES" w:eastAsia="en-US" w:bidi="ar-SA"/>
      </w:rPr>
    </w:lvl>
    <w:lvl w:ilvl="6" w:tplc="8320EDE8">
      <w:numFmt w:val="bullet"/>
      <w:lvlText w:val="•"/>
      <w:lvlJc w:val="left"/>
      <w:pPr>
        <w:ind w:left="5662" w:hanging="360"/>
      </w:pPr>
      <w:rPr>
        <w:rFonts w:hint="default"/>
        <w:lang w:val="es-ES" w:eastAsia="en-US" w:bidi="ar-SA"/>
      </w:rPr>
    </w:lvl>
    <w:lvl w:ilvl="7" w:tplc="99B67F9E">
      <w:numFmt w:val="bullet"/>
      <w:lvlText w:val="•"/>
      <w:lvlJc w:val="left"/>
      <w:pPr>
        <w:ind w:left="6475" w:hanging="360"/>
      </w:pPr>
      <w:rPr>
        <w:rFonts w:hint="default"/>
        <w:lang w:val="es-ES" w:eastAsia="en-US" w:bidi="ar-SA"/>
      </w:rPr>
    </w:lvl>
    <w:lvl w:ilvl="8" w:tplc="48F2F4BA">
      <w:numFmt w:val="bullet"/>
      <w:lvlText w:val="•"/>
      <w:lvlJc w:val="left"/>
      <w:pPr>
        <w:ind w:left="7289" w:hanging="360"/>
      </w:pPr>
      <w:rPr>
        <w:rFonts w:hint="default"/>
        <w:lang w:val="es-ES" w:eastAsia="en-US" w:bidi="ar-SA"/>
      </w:rPr>
    </w:lvl>
  </w:abstractNum>
  <w:abstractNum w:abstractNumId="23" w15:restartNumberingAfterBreak="0">
    <w:nsid w:val="10873B14"/>
    <w:multiLevelType w:val="hybridMultilevel"/>
    <w:tmpl w:val="67A466D4"/>
    <w:lvl w:ilvl="0" w:tplc="33AC961E">
      <w:numFmt w:val="bullet"/>
      <w:lvlText w:val=""/>
      <w:lvlJc w:val="left"/>
      <w:pPr>
        <w:ind w:left="789" w:hanging="360"/>
      </w:pPr>
      <w:rPr>
        <w:rFonts w:ascii="Symbol" w:eastAsia="Symbol" w:hAnsi="Symbol" w:cs="Symbol" w:hint="default"/>
        <w:w w:val="100"/>
        <w:sz w:val="22"/>
        <w:szCs w:val="22"/>
        <w:lang w:val="es-ES" w:eastAsia="en-US" w:bidi="ar-SA"/>
      </w:rPr>
    </w:lvl>
    <w:lvl w:ilvl="1" w:tplc="856C123A">
      <w:numFmt w:val="bullet"/>
      <w:lvlText w:val="•"/>
      <w:lvlJc w:val="left"/>
      <w:pPr>
        <w:ind w:left="1593" w:hanging="360"/>
      </w:pPr>
      <w:rPr>
        <w:rFonts w:hint="default"/>
        <w:lang w:val="es-ES" w:eastAsia="en-US" w:bidi="ar-SA"/>
      </w:rPr>
    </w:lvl>
    <w:lvl w:ilvl="2" w:tplc="91667768">
      <w:numFmt w:val="bullet"/>
      <w:lvlText w:val="•"/>
      <w:lvlJc w:val="left"/>
      <w:pPr>
        <w:ind w:left="2407" w:hanging="360"/>
      </w:pPr>
      <w:rPr>
        <w:rFonts w:hint="default"/>
        <w:lang w:val="es-ES" w:eastAsia="en-US" w:bidi="ar-SA"/>
      </w:rPr>
    </w:lvl>
    <w:lvl w:ilvl="3" w:tplc="5888DB64">
      <w:numFmt w:val="bullet"/>
      <w:lvlText w:val="•"/>
      <w:lvlJc w:val="left"/>
      <w:pPr>
        <w:ind w:left="3221" w:hanging="360"/>
      </w:pPr>
      <w:rPr>
        <w:rFonts w:hint="default"/>
        <w:lang w:val="es-ES" w:eastAsia="en-US" w:bidi="ar-SA"/>
      </w:rPr>
    </w:lvl>
    <w:lvl w:ilvl="4" w:tplc="19F07E12">
      <w:numFmt w:val="bullet"/>
      <w:lvlText w:val="•"/>
      <w:lvlJc w:val="left"/>
      <w:pPr>
        <w:ind w:left="4034" w:hanging="360"/>
      </w:pPr>
      <w:rPr>
        <w:rFonts w:hint="default"/>
        <w:lang w:val="es-ES" w:eastAsia="en-US" w:bidi="ar-SA"/>
      </w:rPr>
    </w:lvl>
    <w:lvl w:ilvl="5" w:tplc="EF3C6DF8">
      <w:numFmt w:val="bullet"/>
      <w:lvlText w:val="•"/>
      <w:lvlJc w:val="left"/>
      <w:pPr>
        <w:ind w:left="4848" w:hanging="360"/>
      </w:pPr>
      <w:rPr>
        <w:rFonts w:hint="default"/>
        <w:lang w:val="es-ES" w:eastAsia="en-US" w:bidi="ar-SA"/>
      </w:rPr>
    </w:lvl>
    <w:lvl w:ilvl="6" w:tplc="3D786F7C">
      <w:numFmt w:val="bullet"/>
      <w:lvlText w:val="•"/>
      <w:lvlJc w:val="left"/>
      <w:pPr>
        <w:ind w:left="5662" w:hanging="360"/>
      </w:pPr>
      <w:rPr>
        <w:rFonts w:hint="default"/>
        <w:lang w:val="es-ES" w:eastAsia="en-US" w:bidi="ar-SA"/>
      </w:rPr>
    </w:lvl>
    <w:lvl w:ilvl="7" w:tplc="8B3E3244">
      <w:numFmt w:val="bullet"/>
      <w:lvlText w:val="•"/>
      <w:lvlJc w:val="left"/>
      <w:pPr>
        <w:ind w:left="6475" w:hanging="360"/>
      </w:pPr>
      <w:rPr>
        <w:rFonts w:hint="default"/>
        <w:lang w:val="es-ES" w:eastAsia="en-US" w:bidi="ar-SA"/>
      </w:rPr>
    </w:lvl>
    <w:lvl w:ilvl="8" w:tplc="EAF0BA08">
      <w:numFmt w:val="bullet"/>
      <w:lvlText w:val="•"/>
      <w:lvlJc w:val="left"/>
      <w:pPr>
        <w:ind w:left="7289" w:hanging="360"/>
      </w:pPr>
      <w:rPr>
        <w:rFonts w:hint="default"/>
        <w:lang w:val="es-ES" w:eastAsia="en-US" w:bidi="ar-SA"/>
      </w:rPr>
    </w:lvl>
  </w:abstractNum>
  <w:abstractNum w:abstractNumId="24" w15:restartNumberingAfterBreak="0">
    <w:nsid w:val="11202DD9"/>
    <w:multiLevelType w:val="hybridMultilevel"/>
    <w:tmpl w:val="406A7936"/>
    <w:lvl w:ilvl="0" w:tplc="FFFFFFFF">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5" w15:restartNumberingAfterBreak="0">
    <w:nsid w:val="117C6E52"/>
    <w:multiLevelType w:val="hybridMultilevel"/>
    <w:tmpl w:val="32D212A6"/>
    <w:lvl w:ilvl="0" w:tplc="B8284C6A">
      <w:numFmt w:val="bullet"/>
      <w:lvlText w:val=""/>
      <w:lvlJc w:val="left"/>
      <w:pPr>
        <w:ind w:left="-2" w:hanging="142"/>
      </w:pPr>
      <w:rPr>
        <w:rFonts w:ascii="Symbol" w:eastAsia="Symbol" w:hAnsi="Symbol" w:cs="Symbol" w:hint="default"/>
        <w:w w:val="99"/>
        <w:sz w:val="20"/>
        <w:szCs w:val="20"/>
        <w:lang w:val="es-ES" w:eastAsia="en-US" w:bidi="ar-SA"/>
      </w:rPr>
    </w:lvl>
    <w:lvl w:ilvl="1" w:tplc="16982BDE">
      <w:numFmt w:val="bullet"/>
      <w:lvlText w:val="•"/>
      <w:lvlJc w:val="left"/>
      <w:pPr>
        <w:ind w:left="168" w:hanging="142"/>
      </w:pPr>
      <w:rPr>
        <w:rFonts w:hint="default"/>
        <w:lang w:val="es-ES" w:eastAsia="en-US" w:bidi="ar-SA"/>
      </w:rPr>
    </w:lvl>
    <w:lvl w:ilvl="2" w:tplc="6396D6EA">
      <w:numFmt w:val="bullet"/>
      <w:lvlText w:val="•"/>
      <w:lvlJc w:val="left"/>
      <w:pPr>
        <w:ind w:left="337" w:hanging="142"/>
      </w:pPr>
      <w:rPr>
        <w:rFonts w:hint="default"/>
        <w:lang w:val="es-ES" w:eastAsia="en-US" w:bidi="ar-SA"/>
      </w:rPr>
    </w:lvl>
    <w:lvl w:ilvl="3" w:tplc="8E8C0D58">
      <w:numFmt w:val="bullet"/>
      <w:lvlText w:val="•"/>
      <w:lvlJc w:val="left"/>
      <w:pPr>
        <w:ind w:left="506" w:hanging="142"/>
      </w:pPr>
      <w:rPr>
        <w:rFonts w:hint="default"/>
        <w:lang w:val="es-ES" w:eastAsia="en-US" w:bidi="ar-SA"/>
      </w:rPr>
    </w:lvl>
    <w:lvl w:ilvl="4" w:tplc="54628A0E">
      <w:numFmt w:val="bullet"/>
      <w:lvlText w:val="•"/>
      <w:lvlJc w:val="left"/>
      <w:pPr>
        <w:ind w:left="675" w:hanging="142"/>
      </w:pPr>
      <w:rPr>
        <w:rFonts w:hint="default"/>
        <w:lang w:val="es-ES" w:eastAsia="en-US" w:bidi="ar-SA"/>
      </w:rPr>
    </w:lvl>
    <w:lvl w:ilvl="5" w:tplc="AFF01508">
      <w:numFmt w:val="bullet"/>
      <w:lvlText w:val="•"/>
      <w:lvlJc w:val="left"/>
      <w:pPr>
        <w:ind w:left="844" w:hanging="142"/>
      </w:pPr>
      <w:rPr>
        <w:rFonts w:hint="default"/>
        <w:lang w:val="es-ES" w:eastAsia="en-US" w:bidi="ar-SA"/>
      </w:rPr>
    </w:lvl>
    <w:lvl w:ilvl="6" w:tplc="27B4ACDA">
      <w:numFmt w:val="bullet"/>
      <w:lvlText w:val="•"/>
      <w:lvlJc w:val="left"/>
      <w:pPr>
        <w:ind w:left="1012" w:hanging="142"/>
      </w:pPr>
      <w:rPr>
        <w:rFonts w:hint="default"/>
        <w:lang w:val="es-ES" w:eastAsia="en-US" w:bidi="ar-SA"/>
      </w:rPr>
    </w:lvl>
    <w:lvl w:ilvl="7" w:tplc="A090565A">
      <w:numFmt w:val="bullet"/>
      <w:lvlText w:val="•"/>
      <w:lvlJc w:val="left"/>
      <w:pPr>
        <w:ind w:left="1181" w:hanging="142"/>
      </w:pPr>
      <w:rPr>
        <w:rFonts w:hint="default"/>
        <w:lang w:val="es-ES" w:eastAsia="en-US" w:bidi="ar-SA"/>
      </w:rPr>
    </w:lvl>
    <w:lvl w:ilvl="8" w:tplc="2992214C">
      <w:numFmt w:val="bullet"/>
      <w:lvlText w:val="•"/>
      <w:lvlJc w:val="left"/>
      <w:pPr>
        <w:ind w:left="1350" w:hanging="142"/>
      </w:pPr>
      <w:rPr>
        <w:rFonts w:hint="default"/>
        <w:lang w:val="es-ES" w:eastAsia="en-US" w:bidi="ar-SA"/>
      </w:rPr>
    </w:lvl>
  </w:abstractNum>
  <w:abstractNum w:abstractNumId="26" w15:restartNumberingAfterBreak="0">
    <w:nsid w:val="12521A10"/>
    <w:multiLevelType w:val="hybridMultilevel"/>
    <w:tmpl w:val="0B78571A"/>
    <w:lvl w:ilvl="0" w:tplc="480A0001">
      <w:start w:val="1"/>
      <w:numFmt w:val="bullet"/>
      <w:lvlText w:val=""/>
      <w:lvlJc w:val="left"/>
      <w:pPr>
        <w:ind w:left="789" w:hanging="360"/>
      </w:pPr>
      <w:rPr>
        <w:rFonts w:ascii="Symbol" w:hAnsi="Symbol" w:hint="default"/>
      </w:rPr>
    </w:lvl>
    <w:lvl w:ilvl="1" w:tplc="480A0003" w:tentative="1">
      <w:start w:val="1"/>
      <w:numFmt w:val="bullet"/>
      <w:lvlText w:val="o"/>
      <w:lvlJc w:val="left"/>
      <w:pPr>
        <w:ind w:left="1509" w:hanging="360"/>
      </w:pPr>
      <w:rPr>
        <w:rFonts w:ascii="Courier New" w:hAnsi="Courier New" w:cs="Courier New" w:hint="default"/>
      </w:rPr>
    </w:lvl>
    <w:lvl w:ilvl="2" w:tplc="480A0005" w:tentative="1">
      <w:start w:val="1"/>
      <w:numFmt w:val="bullet"/>
      <w:lvlText w:val=""/>
      <w:lvlJc w:val="left"/>
      <w:pPr>
        <w:ind w:left="2229" w:hanging="360"/>
      </w:pPr>
      <w:rPr>
        <w:rFonts w:ascii="Wingdings" w:hAnsi="Wingdings" w:hint="default"/>
      </w:rPr>
    </w:lvl>
    <w:lvl w:ilvl="3" w:tplc="480A0001" w:tentative="1">
      <w:start w:val="1"/>
      <w:numFmt w:val="bullet"/>
      <w:lvlText w:val=""/>
      <w:lvlJc w:val="left"/>
      <w:pPr>
        <w:ind w:left="2949" w:hanging="360"/>
      </w:pPr>
      <w:rPr>
        <w:rFonts w:ascii="Symbol" w:hAnsi="Symbol" w:hint="default"/>
      </w:rPr>
    </w:lvl>
    <w:lvl w:ilvl="4" w:tplc="480A0003" w:tentative="1">
      <w:start w:val="1"/>
      <w:numFmt w:val="bullet"/>
      <w:lvlText w:val="o"/>
      <w:lvlJc w:val="left"/>
      <w:pPr>
        <w:ind w:left="3669" w:hanging="360"/>
      </w:pPr>
      <w:rPr>
        <w:rFonts w:ascii="Courier New" w:hAnsi="Courier New" w:cs="Courier New" w:hint="default"/>
      </w:rPr>
    </w:lvl>
    <w:lvl w:ilvl="5" w:tplc="480A0005" w:tentative="1">
      <w:start w:val="1"/>
      <w:numFmt w:val="bullet"/>
      <w:lvlText w:val=""/>
      <w:lvlJc w:val="left"/>
      <w:pPr>
        <w:ind w:left="4389" w:hanging="360"/>
      </w:pPr>
      <w:rPr>
        <w:rFonts w:ascii="Wingdings" w:hAnsi="Wingdings" w:hint="default"/>
      </w:rPr>
    </w:lvl>
    <w:lvl w:ilvl="6" w:tplc="480A0001" w:tentative="1">
      <w:start w:val="1"/>
      <w:numFmt w:val="bullet"/>
      <w:lvlText w:val=""/>
      <w:lvlJc w:val="left"/>
      <w:pPr>
        <w:ind w:left="5109" w:hanging="360"/>
      </w:pPr>
      <w:rPr>
        <w:rFonts w:ascii="Symbol" w:hAnsi="Symbol" w:hint="default"/>
      </w:rPr>
    </w:lvl>
    <w:lvl w:ilvl="7" w:tplc="480A0003" w:tentative="1">
      <w:start w:val="1"/>
      <w:numFmt w:val="bullet"/>
      <w:lvlText w:val="o"/>
      <w:lvlJc w:val="left"/>
      <w:pPr>
        <w:ind w:left="5829" w:hanging="360"/>
      </w:pPr>
      <w:rPr>
        <w:rFonts w:ascii="Courier New" w:hAnsi="Courier New" w:cs="Courier New" w:hint="default"/>
      </w:rPr>
    </w:lvl>
    <w:lvl w:ilvl="8" w:tplc="480A0005" w:tentative="1">
      <w:start w:val="1"/>
      <w:numFmt w:val="bullet"/>
      <w:lvlText w:val=""/>
      <w:lvlJc w:val="left"/>
      <w:pPr>
        <w:ind w:left="6549" w:hanging="360"/>
      </w:pPr>
      <w:rPr>
        <w:rFonts w:ascii="Wingdings" w:hAnsi="Wingdings" w:hint="default"/>
      </w:rPr>
    </w:lvl>
  </w:abstractNum>
  <w:abstractNum w:abstractNumId="27" w15:restartNumberingAfterBreak="0">
    <w:nsid w:val="12795BD8"/>
    <w:multiLevelType w:val="hybridMultilevel"/>
    <w:tmpl w:val="6D62D148"/>
    <w:lvl w:ilvl="0" w:tplc="42D67506">
      <w:numFmt w:val="bullet"/>
      <w:lvlText w:val=""/>
      <w:lvlJc w:val="left"/>
      <w:pPr>
        <w:ind w:left="-1" w:hanging="142"/>
      </w:pPr>
      <w:rPr>
        <w:rFonts w:ascii="Symbol" w:eastAsia="Symbol" w:hAnsi="Symbol" w:cs="Symbol" w:hint="default"/>
        <w:w w:val="99"/>
        <w:sz w:val="20"/>
        <w:szCs w:val="20"/>
        <w:lang w:val="es-ES" w:eastAsia="en-US" w:bidi="ar-SA"/>
      </w:rPr>
    </w:lvl>
    <w:lvl w:ilvl="1" w:tplc="FFC27D80">
      <w:numFmt w:val="bullet"/>
      <w:lvlText w:val="•"/>
      <w:lvlJc w:val="left"/>
      <w:pPr>
        <w:ind w:left="594" w:hanging="142"/>
      </w:pPr>
      <w:rPr>
        <w:rFonts w:hint="default"/>
        <w:lang w:val="es-ES" w:eastAsia="en-US" w:bidi="ar-SA"/>
      </w:rPr>
    </w:lvl>
    <w:lvl w:ilvl="2" w:tplc="30209890">
      <w:numFmt w:val="bullet"/>
      <w:lvlText w:val="•"/>
      <w:lvlJc w:val="left"/>
      <w:pPr>
        <w:ind w:left="1188" w:hanging="142"/>
      </w:pPr>
      <w:rPr>
        <w:rFonts w:hint="default"/>
        <w:lang w:val="es-ES" w:eastAsia="en-US" w:bidi="ar-SA"/>
      </w:rPr>
    </w:lvl>
    <w:lvl w:ilvl="3" w:tplc="4C3CEEEC">
      <w:numFmt w:val="bullet"/>
      <w:lvlText w:val="•"/>
      <w:lvlJc w:val="left"/>
      <w:pPr>
        <w:ind w:left="1782" w:hanging="142"/>
      </w:pPr>
      <w:rPr>
        <w:rFonts w:hint="default"/>
        <w:lang w:val="es-ES" w:eastAsia="en-US" w:bidi="ar-SA"/>
      </w:rPr>
    </w:lvl>
    <w:lvl w:ilvl="4" w:tplc="7BC4A400">
      <w:numFmt w:val="bullet"/>
      <w:lvlText w:val="•"/>
      <w:lvlJc w:val="left"/>
      <w:pPr>
        <w:ind w:left="2377" w:hanging="142"/>
      </w:pPr>
      <w:rPr>
        <w:rFonts w:hint="default"/>
        <w:lang w:val="es-ES" w:eastAsia="en-US" w:bidi="ar-SA"/>
      </w:rPr>
    </w:lvl>
    <w:lvl w:ilvl="5" w:tplc="3EC21CFA">
      <w:numFmt w:val="bullet"/>
      <w:lvlText w:val="•"/>
      <w:lvlJc w:val="left"/>
      <w:pPr>
        <w:ind w:left="2971" w:hanging="142"/>
      </w:pPr>
      <w:rPr>
        <w:rFonts w:hint="default"/>
        <w:lang w:val="es-ES" w:eastAsia="en-US" w:bidi="ar-SA"/>
      </w:rPr>
    </w:lvl>
    <w:lvl w:ilvl="6" w:tplc="0BB8F684">
      <w:numFmt w:val="bullet"/>
      <w:lvlText w:val="•"/>
      <w:lvlJc w:val="left"/>
      <w:pPr>
        <w:ind w:left="3565" w:hanging="142"/>
      </w:pPr>
      <w:rPr>
        <w:rFonts w:hint="default"/>
        <w:lang w:val="es-ES" w:eastAsia="en-US" w:bidi="ar-SA"/>
      </w:rPr>
    </w:lvl>
    <w:lvl w:ilvl="7" w:tplc="BD608FE0">
      <w:numFmt w:val="bullet"/>
      <w:lvlText w:val="•"/>
      <w:lvlJc w:val="left"/>
      <w:pPr>
        <w:ind w:left="4160" w:hanging="142"/>
      </w:pPr>
      <w:rPr>
        <w:rFonts w:hint="default"/>
        <w:lang w:val="es-ES" w:eastAsia="en-US" w:bidi="ar-SA"/>
      </w:rPr>
    </w:lvl>
    <w:lvl w:ilvl="8" w:tplc="0818010A">
      <w:numFmt w:val="bullet"/>
      <w:lvlText w:val="•"/>
      <w:lvlJc w:val="left"/>
      <w:pPr>
        <w:ind w:left="4754" w:hanging="142"/>
      </w:pPr>
      <w:rPr>
        <w:rFonts w:hint="default"/>
        <w:lang w:val="es-ES" w:eastAsia="en-US" w:bidi="ar-SA"/>
      </w:rPr>
    </w:lvl>
  </w:abstractNum>
  <w:abstractNum w:abstractNumId="28" w15:restartNumberingAfterBreak="0">
    <w:nsid w:val="12FB6D6B"/>
    <w:multiLevelType w:val="hybridMultilevel"/>
    <w:tmpl w:val="E2BA8F94"/>
    <w:lvl w:ilvl="0" w:tplc="A12A5488">
      <w:numFmt w:val="bullet"/>
      <w:lvlText w:val=""/>
      <w:lvlJc w:val="left"/>
      <w:pPr>
        <w:ind w:left="-1" w:hanging="142"/>
      </w:pPr>
      <w:rPr>
        <w:rFonts w:ascii="Symbol" w:eastAsia="Symbol" w:hAnsi="Symbol" w:cs="Symbol" w:hint="default"/>
        <w:w w:val="99"/>
        <w:sz w:val="20"/>
        <w:szCs w:val="20"/>
        <w:lang w:val="es-ES" w:eastAsia="en-US" w:bidi="ar-SA"/>
      </w:rPr>
    </w:lvl>
    <w:lvl w:ilvl="1" w:tplc="3EB63944">
      <w:numFmt w:val="bullet"/>
      <w:lvlText w:val="•"/>
      <w:lvlJc w:val="left"/>
      <w:pPr>
        <w:ind w:left="594" w:hanging="142"/>
      </w:pPr>
      <w:rPr>
        <w:rFonts w:hint="default"/>
        <w:lang w:val="es-ES" w:eastAsia="en-US" w:bidi="ar-SA"/>
      </w:rPr>
    </w:lvl>
    <w:lvl w:ilvl="2" w:tplc="5860F1CE">
      <w:numFmt w:val="bullet"/>
      <w:lvlText w:val="•"/>
      <w:lvlJc w:val="left"/>
      <w:pPr>
        <w:ind w:left="1188" w:hanging="142"/>
      </w:pPr>
      <w:rPr>
        <w:rFonts w:hint="default"/>
        <w:lang w:val="es-ES" w:eastAsia="en-US" w:bidi="ar-SA"/>
      </w:rPr>
    </w:lvl>
    <w:lvl w:ilvl="3" w:tplc="0520FAA8">
      <w:numFmt w:val="bullet"/>
      <w:lvlText w:val="•"/>
      <w:lvlJc w:val="left"/>
      <w:pPr>
        <w:ind w:left="1782" w:hanging="142"/>
      </w:pPr>
      <w:rPr>
        <w:rFonts w:hint="default"/>
        <w:lang w:val="es-ES" w:eastAsia="en-US" w:bidi="ar-SA"/>
      </w:rPr>
    </w:lvl>
    <w:lvl w:ilvl="4" w:tplc="B9B83CB6">
      <w:numFmt w:val="bullet"/>
      <w:lvlText w:val="•"/>
      <w:lvlJc w:val="left"/>
      <w:pPr>
        <w:ind w:left="2377" w:hanging="142"/>
      </w:pPr>
      <w:rPr>
        <w:rFonts w:hint="default"/>
        <w:lang w:val="es-ES" w:eastAsia="en-US" w:bidi="ar-SA"/>
      </w:rPr>
    </w:lvl>
    <w:lvl w:ilvl="5" w:tplc="858EFBB0">
      <w:numFmt w:val="bullet"/>
      <w:lvlText w:val="•"/>
      <w:lvlJc w:val="left"/>
      <w:pPr>
        <w:ind w:left="2971" w:hanging="142"/>
      </w:pPr>
      <w:rPr>
        <w:rFonts w:hint="default"/>
        <w:lang w:val="es-ES" w:eastAsia="en-US" w:bidi="ar-SA"/>
      </w:rPr>
    </w:lvl>
    <w:lvl w:ilvl="6" w:tplc="333879C2">
      <w:numFmt w:val="bullet"/>
      <w:lvlText w:val="•"/>
      <w:lvlJc w:val="left"/>
      <w:pPr>
        <w:ind w:left="3565" w:hanging="142"/>
      </w:pPr>
      <w:rPr>
        <w:rFonts w:hint="default"/>
        <w:lang w:val="es-ES" w:eastAsia="en-US" w:bidi="ar-SA"/>
      </w:rPr>
    </w:lvl>
    <w:lvl w:ilvl="7" w:tplc="A07AFD50">
      <w:numFmt w:val="bullet"/>
      <w:lvlText w:val="•"/>
      <w:lvlJc w:val="left"/>
      <w:pPr>
        <w:ind w:left="4160" w:hanging="142"/>
      </w:pPr>
      <w:rPr>
        <w:rFonts w:hint="default"/>
        <w:lang w:val="es-ES" w:eastAsia="en-US" w:bidi="ar-SA"/>
      </w:rPr>
    </w:lvl>
    <w:lvl w:ilvl="8" w:tplc="7A685B8A">
      <w:numFmt w:val="bullet"/>
      <w:lvlText w:val="•"/>
      <w:lvlJc w:val="left"/>
      <w:pPr>
        <w:ind w:left="4754" w:hanging="142"/>
      </w:pPr>
      <w:rPr>
        <w:rFonts w:hint="default"/>
        <w:lang w:val="es-ES" w:eastAsia="en-US" w:bidi="ar-SA"/>
      </w:rPr>
    </w:lvl>
  </w:abstractNum>
  <w:abstractNum w:abstractNumId="29" w15:restartNumberingAfterBreak="0">
    <w:nsid w:val="13B42625"/>
    <w:multiLevelType w:val="hybridMultilevel"/>
    <w:tmpl w:val="15E2039C"/>
    <w:lvl w:ilvl="0" w:tplc="BB809DA2">
      <w:numFmt w:val="bullet"/>
      <w:lvlText w:val=""/>
      <w:lvlJc w:val="left"/>
      <w:pPr>
        <w:ind w:left="-2" w:hanging="142"/>
      </w:pPr>
      <w:rPr>
        <w:rFonts w:ascii="Symbol" w:eastAsia="Symbol" w:hAnsi="Symbol" w:cs="Symbol" w:hint="default"/>
        <w:w w:val="99"/>
        <w:sz w:val="20"/>
        <w:szCs w:val="20"/>
        <w:lang w:val="es-ES" w:eastAsia="en-US" w:bidi="ar-SA"/>
      </w:rPr>
    </w:lvl>
    <w:lvl w:ilvl="1" w:tplc="BF62B280">
      <w:numFmt w:val="bullet"/>
      <w:lvlText w:val="•"/>
      <w:lvlJc w:val="left"/>
      <w:pPr>
        <w:ind w:left="183" w:hanging="142"/>
      </w:pPr>
      <w:rPr>
        <w:rFonts w:hint="default"/>
        <w:lang w:val="es-ES" w:eastAsia="en-US" w:bidi="ar-SA"/>
      </w:rPr>
    </w:lvl>
    <w:lvl w:ilvl="2" w:tplc="69FE91FC">
      <w:numFmt w:val="bullet"/>
      <w:lvlText w:val="•"/>
      <w:lvlJc w:val="left"/>
      <w:pPr>
        <w:ind w:left="367" w:hanging="142"/>
      </w:pPr>
      <w:rPr>
        <w:rFonts w:hint="default"/>
        <w:lang w:val="es-ES" w:eastAsia="en-US" w:bidi="ar-SA"/>
      </w:rPr>
    </w:lvl>
    <w:lvl w:ilvl="3" w:tplc="1DA4616C">
      <w:numFmt w:val="bullet"/>
      <w:lvlText w:val="•"/>
      <w:lvlJc w:val="left"/>
      <w:pPr>
        <w:ind w:left="550" w:hanging="142"/>
      </w:pPr>
      <w:rPr>
        <w:rFonts w:hint="default"/>
        <w:lang w:val="es-ES" w:eastAsia="en-US" w:bidi="ar-SA"/>
      </w:rPr>
    </w:lvl>
    <w:lvl w:ilvl="4" w:tplc="E71C9F08">
      <w:numFmt w:val="bullet"/>
      <w:lvlText w:val="•"/>
      <w:lvlJc w:val="left"/>
      <w:pPr>
        <w:ind w:left="734" w:hanging="142"/>
      </w:pPr>
      <w:rPr>
        <w:rFonts w:hint="default"/>
        <w:lang w:val="es-ES" w:eastAsia="en-US" w:bidi="ar-SA"/>
      </w:rPr>
    </w:lvl>
    <w:lvl w:ilvl="5" w:tplc="7690D544">
      <w:numFmt w:val="bullet"/>
      <w:lvlText w:val="•"/>
      <w:lvlJc w:val="left"/>
      <w:pPr>
        <w:ind w:left="918" w:hanging="142"/>
      </w:pPr>
      <w:rPr>
        <w:rFonts w:hint="default"/>
        <w:lang w:val="es-ES" w:eastAsia="en-US" w:bidi="ar-SA"/>
      </w:rPr>
    </w:lvl>
    <w:lvl w:ilvl="6" w:tplc="0F32360E">
      <w:numFmt w:val="bullet"/>
      <w:lvlText w:val="•"/>
      <w:lvlJc w:val="left"/>
      <w:pPr>
        <w:ind w:left="1101" w:hanging="142"/>
      </w:pPr>
      <w:rPr>
        <w:rFonts w:hint="default"/>
        <w:lang w:val="es-ES" w:eastAsia="en-US" w:bidi="ar-SA"/>
      </w:rPr>
    </w:lvl>
    <w:lvl w:ilvl="7" w:tplc="0AB89266">
      <w:numFmt w:val="bullet"/>
      <w:lvlText w:val="•"/>
      <w:lvlJc w:val="left"/>
      <w:pPr>
        <w:ind w:left="1285" w:hanging="142"/>
      </w:pPr>
      <w:rPr>
        <w:rFonts w:hint="default"/>
        <w:lang w:val="es-ES" w:eastAsia="en-US" w:bidi="ar-SA"/>
      </w:rPr>
    </w:lvl>
    <w:lvl w:ilvl="8" w:tplc="F962C8EE">
      <w:numFmt w:val="bullet"/>
      <w:lvlText w:val="•"/>
      <w:lvlJc w:val="left"/>
      <w:pPr>
        <w:ind w:left="1468" w:hanging="142"/>
      </w:pPr>
      <w:rPr>
        <w:rFonts w:hint="default"/>
        <w:lang w:val="es-ES" w:eastAsia="en-US" w:bidi="ar-SA"/>
      </w:rPr>
    </w:lvl>
  </w:abstractNum>
  <w:abstractNum w:abstractNumId="30" w15:restartNumberingAfterBreak="0">
    <w:nsid w:val="142D31E6"/>
    <w:multiLevelType w:val="hybridMultilevel"/>
    <w:tmpl w:val="167A994A"/>
    <w:lvl w:ilvl="0" w:tplc="2C74D820">
      <w:numFmt w:val="bullet"/>
      <w:lvlText w:val=""/>
      <w:lvlJc w:val="left"/>
      <w:pPr>
        <w:ind w:left="789" w:hanging="360"/>
      </w:pPr>
      <w:rPr>
        <w:rFonts w:ascii="Symbol" w:eastAsia="Symbol" w:hAnsi="Symbol" w:cs="Symbol" w:hint="default"/>
        <w:w w:val="99"/>
        <w:sz w:val="20"/>
        <w:szCs w:val="20"/>
        <w:lang w:val="es-ES" w:eastAsia="en-US" w:bidi="ar-SA"/>
      </w:rPr>
    </w:lvl>
    <w:lvl w:ilvl="1" w:tplc="C83C22BE">
      <w:numFmt w:val="bullet"/>
      <w:lvlText w:val="•"/>
      <w:lvlJc w:val="left"/>
      <w:pPr>
        <w:ind w:left="1593" w:hanging="360"/>
      </w:pPr>
      <w:rPr>
        <w:rFonts w:hint="default"/>
        <w:lang w:val="es-ES" w:eastAsia="en-US" w:bidi="ar-SA"/>
      </w:rPr>
    </w:lvl>
    <w:lvl w:ilvl="2" w:tplc="254C3CD8">
      <w:numFmt w:val="bullet"/>
      <w:lvlText w:val="•"/>
      <w:lvlJc w:val="left"/>
      <w:pPr>
        <w:ind w:left="2407" w:hanging="360"/>
      </w:pPr>
      <w:rPr>
        <w:rFonts w:hint="default"/>
        <w:lang w:val="es-ES" w:eastAsia="en-US" w:bidi="ar-SA"/>
      </w:rPr>
    </w:lvl>
    <w:lvl w:ilvl="3" w:tplc="BA644180">
      <w:numFmt w:val="bullet"/>
      <w:lvlText w:val="•"/>
      <w:lvlJc w:val="left"/>
      <w:pPr>
        <w:ind w:left="3221" w:hanging="360"/>
      </w:pPr>
      <w:rPr>
        <w:rFonts w:hint="default"/>
        <w:lang w:val="es-ES" w:eastAsia="en-US" w:bidi="ar-SA"/>
      </w:rPr>
    </w:lvl>
    <w:lvl w:ilvl="4" w:tplc="20C231AE">
      <w:numFmt w:val="bullet"/>
      <w:lvlText w:val="•"/>
      <w:lvlJc w:val="left"/>
      <w:pPr>
        <w:ind w:left="4034" w:hanging="360"/>
      </w:pPr>
      <w:rPr>
        <w:rFonts w:hint="default"/>
        <w:lang w:val="es-ES" w:eastAsia="en-US" w:bidi="ar-SA"/>
      </w:rPr>
    </w:lvl>
    <w:lvl w:ilvl="5" w:tplc="55868FB6">
      <w:numFmt w:val="bullet"/>
      <w:lvlText w:val="•"/>
      <w:lvlJc w:val="left"/>
      <w:pPr>
        <w:ind w:left="4848" w:hanging="360"/>
      </w:pPr>
      <w:rPr>
        <w:rFonts w:hint="default"/>
        <w:lang w:val="es-ES" w:eastAsia="en-US" w:bidi="ar-SA"/>
      </w:rPr>
    </w:lvl>
    <w:lvl w:ilvl="6" w:tplc="CC2C4F04">
      <w:numFmt w:val="bullet"/>
      <w:lvlText w:val="•"/>
      <w:lvlJc w:val="left"/>
      <w:pPr>
        <w:ind w:left="5662" w:hanging="360"/>
      </w:pPr>
      <w:rPr>
        <w:rFonts w:hint="default"/>
        <w:lang w:val="es-ES" w:eastAsia="en-US" w:bidi="ar-SA"/>
      </w:rPr>
    </w:lvl>
    <w:lvl w:ilvl="7" w:tplc="D506E6B2">
      <w:numFmt w:val="bullet"/>
      <w:lvlText w:val="•"/>
      <w:lvlJc w:val="left"/>
      <w:pPr>
        <w:ind w:left="6475" w:hanging="360"/>
      </w:pPr>
      <w:rPr>
        <w:rFonts w:hint="default"/>
        <w:lang w:val="es-ES" w:eastAsia="en-US" w:bidi="ar-SA"/>
      </w:rPr>
    </w:lvl>
    <w:lvl w:ilvl="8" w:tplc="BE3CAE24">
      <w:numFmt w:val="bullet"/>
      <w:lvlText w:val="•"/>
      <w:lvlJc w:val="left"/>
      <w:pPr>
        <w:ind w:left="7289" w:hanging="360"/>
      </w:pPr>
      <w:rPr>
        <w:rFonts w:hint="default"/>
        <w:lang w:val="es-ES" w:eastAsia="en-US" w:bidi="ar-SA"/>
      </w:rPr>
    </w:lvl>
  </w:abstractNum>
  <w:abstractNum w:abstractNumId="31" w15:restartNumberingAfterBreak="0">
    <w:nsid w:val="146239BA"/>
    <w:multiLevelType w:val="hybridMultilevel"/>
    <w:tmpl w:val="7D92E32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2" w15:restartNumberingAfterBreak="0">
    <w:nsid w:val="15BD1BFE"/>
    <w:multiLevelType w:val="hybridMultilevel"/>
    <w:tmpl w:val="479C9A58"/>
    <w:lvl w:ilvl="0" w:tplc="CAD4BB06">
      <w:numFmt w:val="bullet"/>
      <w:lvlText w:val=""/>
      <w:lvlJc w:val="left"/>
      <w:pPr>
        <w:ind w:left="-2" w:hanging="142"/>
      </w:pPr>
      <w:rPr>
        <w:rFonts w:ascii="Symbol" w:eastAsia="Symbol" w:hAnsi="Symbol" w:cs="Symbol" w:hint="default"/>
        <w:w w:val="99"/>
        <w:sz w:val="20"/>
        <w:szCs w:val="20"/>
        <w:lang w:val="es-ES" w:eastAsia="en-US" w:bidi="ar-SA"/>
      </w:rPr>
    </w:lvl>
    <w:lvl w:ilvl="1" w:tplc="866A26D2">
      <w:numFmt w:val="bullet"/>
      <w:lvlText w:val="•"/>
      <w:lvlJc w:val="left"/>
      <w:pPr>
        <w:ind w:left="296" w:hanging="142"/>
      </w:pPr>
      <w:rPr>
        <w:rFonts w:hint="default"/>
        <w:lang w:val="es-ES" w:eastAsia="en-US" w:bidi="ar-SA"/>
      </w:rPr>
    </w:lvl>
    <w:lvl w:ilvl="2" w:tplc="CBE45E9C">
      <w:numFmt w:val="bullet"/>
      <w:lvlText w:val="•"/>
      <w:lvlJc w:val="left"/>
      <w:pPr>
        <w:ind w:left="593" w:hanging="142"/>
      </w:pPr>
      <w:rPr>
        <w:rFonts w:hint="default"/>
        <w:lang w:val="es-ES" w:eastAsia="en-US" w:bidi="ar-SA"/>
      </w:rPr>
    </w:lvl>
    <w:lvl w:ilvl="3" w:tplc="1AB6FEA6">
      <w:numFmt w:val="bullet"/>
      <w:lvlText w:val="•"/>
      <w:lvlJc w:val="left"/>
      <w:pPr>
        <w:ind w:left="890" w:hanging="142"/>
      </w:pPr>
      <w:rPr>
        <w:rFonts w:hint="default"/>
        <w:lang w:val="es-ES" w:eastAsia="en-US" w:bidi="ar-SA"/>
      </w:rPr>
    </w:lvl>
    <w:lvl w:ilvl="4" w:tplc="C5EC9F46">
      <w:numFmt w:val="bullet"/>
      <w:lvlText w:val="•"/>
      <w:lvlJc w:val="left"/>
      <w:pPr>
        <w:ind w:left="1186" w:hanging="142"/>
      </w:pPr>
      <w:rPr>
        <w:rFonts w:hint="default"/>
        <w:lang w:val="es-ES" w:eastAsia="en-US" w:bidi="ar-SA"/>
      </w:rPr>
    </w:lvl>
    <w:lvl w:ilvl="5" w:tplc="B5226822">
      <w:numFmt w:val="bullet"/>
      <w:lvlText w:val="•"/>
      <w:lvlJc w:val="left"/>
      <w:pPr>
        <w:ind w:left="1483" w:hanging="142"/>
      </w:pPr>
      <w:rPr>
        <w:rFonts w:hint="default"/>
        <w:lang w:val="es-ES" w:eastAsia="en-US" w:bidi="ar-SA"/>
      </w:rPr>
    </w:lvl>
    <w:lvl w:ilvl="6" w:tplc="43E869BC">
      <w:numFmt w:val="bullet"/>
      <w:lvlText w:val="•"/>
      <w:lvlJc w:val="left"/>
      <w:pPr>
        <w:ind w:left="1780" w:hanging="142"/>
      </w:pPr>
      <w:rPr>
        <w:rFonts w:hint="default"/>
        <w:lang w:val="es-ES" w:eastAsia="en-US" w:bidi="ar-SA"/>
      </w:rPr>
    </w:lvl>
    <w:lvl w:ilvl="7" w:tplc="EEE69EF2">
      <w:numFmt w:val="bullet"/>
      <w:lvlText w:val="•"/>
      <w:lvlJc w:val="left"/>
      <w:pPr>
        <w:ind w:left="2076" w:hanging="142"/>
      </w:pPr>
      <w:rPr>
        <w:rFonts w:hint="default"/>
        <w:lang w:val="es-ES" w:eastAsia="en-US" w:bidi="ar-SA"/>
      </w:rPr>
    </w:lvl>
    <w:lvl w:ilvl="8" w:tplc="17E6292E">
      <w:numFmt w:val="bullet"/>
      <w:lvlText w:val="•"/>
      <w:lvlJc w:val="left"/>
      <w:pPr>
        <w:ind w:left="2373" w:hanging="142"/>
      </w:pPr>
      <w:rPr>
        <w:rFonts w:hint="default"/>
        <w:lang w:val="es-ES" w:eastAsia="en-US" w:bidi="ar-SA"/>
      </w:rPr>
    </w:lvl>
  </w:abstractNum>
  <w:abstractNum w:abstractNumId="33" w15:restartNumberingAfterBreak="0">
    <w:nsid w:val="162833FD"/>
    <w:multiLevelType w:val="hybridMultilevel"/>
    <w:tmpl w:val="58DC6664"/>
    <w:lvl w:ilvl="0" w:tplc="88ACCF02">
      <w:numFmt w:val="bullet"/>
      <w:lvlText w:val=""/>
      <w:lvlJc w:val="left"/>
      <w:pPr>
        <w:ind w:left="789" w:hanging="360"/>
      </w:pPr>
      <w:rPr>
        <w:rFonts w:hint="default"/>
        <w:w w:val="99"/>
        <w:lang w:val="es-ES" w:eastAsia="en-US" w:bidi="ar-SA"/>
      </w:rPr>
    </w:lvl>
    <w:lvl w:ilvl="1" w:tplc="FDF2B7F6">
      <w:numFmt w:val="bullet"/>
      <w:lvlText w:val="•"/>
      <w:lvlJc w:val="left"/>
      <w:pPr>
        <w:ind w:left="1593" w:hanging="360"/>
      </w:pPr>
      <w:rPr>
        <w:rFonts w:hint="default"/>
        <w:lang w:val="es-ES" w:eastAsia="en-US" w:bidi="ar-SA"/>
      </w:rPr>
    </w:lvl>
    <w:lvl w:ilvl="2" w:tplc="CB028540">
      <w:numFmt w:val="bullet"/>
      <w:lvlText w:val="•"/>
      <w:lvlJc w:val="left"/>
      <w:pPr>
        <w:ind w:left="2407" w:hanging="360"/>
      </w:pPr>
      <w:rPr>
        <w:rFonts w:hint="default"/>
        <w:lang w:val="es-ES" w:eastAsia="en-US" w:bidi="ar-SA"/>
      </w:rPr>
    </w:lvl>
    <w:lvl w:ilvl="3" w:tplc="60342754">
      <w:numFmt w:val="bullet"/>
      <w:lvlText w:val="•"/>
      <w:lvlJc w:val="left"/>
      <w:pPr>
        <w:ind w:left="3221" w:hanging="360"/>
      </w:pPr>
      <w:rPr>
        <w:rFonts w:hint="default"/>
        <w:lang w:val="es-ES" w:eastAsia="en-US" w:bidi="ar-SA"/>
      </w:rPr>
    </w:lvl>
    <w:lvl w:ilvl="4" w:tplc="3A0EA2F6">
      <w:numFmt w:val="bullet"/>
      <w:lvlText w:val="•"/>
      <w:lvlJc w:val="left"/>
      <w:pPr>
        <w:ind w:left="4034" w:hanging="360"/>
      </w:pPr>
      <w:rPr>
        <w:rFonts w:hint="default"/>
        <w:lang w:val="es-ES" w:eastAsia="en-US" w:bidi="ar-SA"/>
      </w:rPr>
    </w:lvl>
    <w:lvl w:ilvl="5" w:tplc="4ED248EA">
      <w:numFmt w:val="bullet"/>
      <w:lvlText w:val="•"/>
      <w:lvlJc w:val="left"/>
      <w:pPr>
        <w:ind w:left="4848" w:hanging="360"/>
      </w:pPr>
      <w:rPr>
        <w:rFonts w:hint="default"/>
        <w:lang w:val="es-ES" w:eastAsia="en-US" w:bidi="ar-SA"/>
      </w:rPr>
    </w:lvl>
    <w:lvl w:ilvl="6" w:tplc="CAAE0922">
      <w:numFmt w:val="bullet"/>
      <w:lvlText w:val="•"/>
      <w:lvlJc w:val="left"/>
      <w:pPr>
        <w:ind w:left="5662" w:hanging="360"/>
      </w:pPr>
      <w:rPr>
        <w:rFonts w:hint="default"/>
        <w:lang w:val="es-ES" w:eastAsia="en-US" w:bidi="ar-SA"/>
      </w:rPr>
    </w:lvl>
    <w:lvl w:ilvl="7" w:tplc="C256EFD0">
      <w:numFmt w:val="bullet"/>
      <w:lvlText w:val="•"/>
      <w:lvlJc w:val="left"/>
      <w:pPr>
        <w:ind w:left="6475" w:hanging="360"/>
      </w:pPr>
      <w:rPr>
        <w:rFonts w:hint="default"/>
        <w:lang w:val="es-ES" w:eastAsia="en-US" w:bidi="ar-SA"/>
      </w:rPr>
    </w:lvl>
    <w:lvl w:ilvl="8" w:tplc="87E2579A">
      <w:numFmt w:val="bullet"/>
      <w:lvlText w:val="•"/>
      <w:lvlJc w:val="left"/>
      <w:pPr>
        <w:ind w:left="7289" w:hanging="360"/>
      </w:pPr>
      <w:rPr>
        <w:rFonts w:hint="default"/>
        <w:lang w:val="es-ES" w:eastAsia="en-US" w:bidi="ar-SA"/>
      </w:rPr>
    </w:lvl>
  </w:abstractNum>
  <w:abstractNum w:abstractNumId="34" w15:restartNumberingAfterBreak="0">
    <w:nsid w:val="179E43A5"/>
    <w:multiLevelType w:val="hybridMultilevel"/>
    <w:tmpl w:val="B3BA6AF8"/>
    <w:lvl w:ilvl="0" w:tplc="480A0005">
      <w:start w:val="1"/>
      <w:numFmt w:val="bullet"/>
      <w:lvlText w:val=""/>
      <w:lvlJc w:val="left"/>
      <w:pPr>
        <w:ind w:left="1068" w:hanging="360"/>
      </w:pPr>
      <w:rPr>
        <w:rFonts w:ascii="Wingdings" w:hAnsi="Wingdings"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35" w15:restartNumberingAfterBreak="0">
    <w:nsid w:val="195D3B4F"/>
    <w:multiLevelType w:val="hybridMultilevel"/>
    <w:tmpl w:val="47E6C3D4"/>
    <w:lvl w:ilvl="0" w:tplc="480A0005">
      <w:start w:val="1"/>
      <w:numFmt w:val="bullet"/>
      <w:lvlText w:val=""/>
      <w:lvlJc w:val="left"/>
      <w:pPr>
        <w:ind w:left="1068" w:hanging="360"/>
      </w:pPr>
      <w:rPr>
        <w:rFonts w:ascii="Wingdings" w:hAnsi="Wingdings"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36" w15:restartNumberingAfterBreak="0">
    <w:nsid w:val="19B55E9B"/>
    <w:multiLevelType w:val="hybridMultilevel"/>
    <w:tmpl w:val="49EA0B06"/>
    <w:lvl w:ilvl="0" w:tplc="20EA1A92">
      <w:start w:val="1"/>
      <w:numFmt w:val="decimal"/>
      <w:lvlText w:val="%1."/>
      <w:lvlJc w:val="left"/>
      <w:pPr>
        <w:ind w:left="789" w:hanging="360"/>
      </w:pPr>
      <w:rPr>
        <w:rFonts w:ascii="Calibri" w:eastAsia="Calibri" w:hAnsi="Calibri" w:cs="Calibri" w:hint="default"/>
        <w:b/>
        <w:bCs/>
        <w:w w:val="100"/>
        <w:sz w:val="22"/>
        <w:szCs w:val="22"/>
        <w:lang w:val="es-ES" w:eastAsia="en-US" w:bidi="ar-SA"/>
      </w:rPr>
    </w:lvl>
    <w:lvl w:ilvl="1" w:tplc="C3A2CA28">
      <w:numFmt w:val="bullet"/>
      <w:lvlText w:val="•"/>
      <w:lvlJc w:val="left"/>
      <w:pPr>
        <w:ind w:left="1593" w:hanging="360"/>
      </w:pPr>
      <w:rPr>
        <w:rFonts w:hint="default"/>
        <w:lang w:val="es-ES" w:eastAsia="en-US" w:bidi="ar-SA"/>
      </w:rPr>
    </w:lvl>
    <w:lvl w:ilvl="2" w:tplc="DDBAEB02">
      <w:numFmt w:val="bullet"/>
      <w:lvlText w:val="•"/>
      <w:lvlJc w:val="left"/>
      <w:pPr>
        <w:ind w:left="2407" w:hanging="360"/>
      </w:pPr>
      <w:rPr>
        <w:rFonts w:hint="default"/>
        <w:lang w:val="es-ES" w:eastAsia="en-US" w:bidi="ar-SA"/>
      </w:rPr>
    </w:lvl>
    <w:lvl w:ilvl="3" w:tplc="39F004F6">
      <w:numFmt w:val="bullet"/>
      <w:lvlText w:val="•"/>
      <w:lvlJc w:val="left"/>
      <w:pPr>
        <w:ind w:left="3221" w:hanging="360"/>
      </w:pPr>
      <w:rPr>
        <w:rFonts w:hint="default"/>
        <w:lang w:val="es-ES" w:eastAsia="en-US" w:bidi="ar-SA"/>
      </w:rPr>
    </w:lvl>
    <w:lvl w:ilvl="4" w:tplc="8BEA1652">
      <w:numFmt w:val="bullet"/>
      <w:lvlText w:val="•"/>
      <w:lvlJc w:val="left"/>
      <w:pPr>
        <w:ind w:left="4034" w:hanging="360"/>
      </w:pPr>
      <w:rPr>
        <w:rFonts w:hint="default"/>
        <w:lang w:val="es-ES" w:eastAsia="en-US" w:bidi="ar-SA"/>
      </w:rPr>
    </w:lvl>
    <w:lvl w:ilvl="5" w:tplc="BE7C5400">
      <w:numFmt w:val="bullet"/>
      <w:lvlText w:val="•"/>
      <w:lvlJc w:val="left"/>
      <w:pPr>
        <w:ind w:left="4848" w:hanging="360"/>
      </w:pPr>
      <w:rPr>
        <w:rFonts w:hint="default"/>
        <w:lang w:val="es-ES" w:eastAsia="en-US" w:bidi="ar-SA"/>
      </w:rPr>
    </w:lvl>
    <w:lvl w:ilvl="6" w:tplc="EB325B36">
      <w:numFmt w:val="bullet"/>
      <w:lvlText w:val="•"/>
      <w:lvlJc w:val="left"/>
      <w:pPr>
        <w:ind w:left="5662" w:hanging="360"/>
      </w:pPr>
      <w:rPr>
        <w:rFonts w:hint="default"/>
        <w:lang w:val="es-ES" w:eastAsia="en-US" w:bidi="ar-SA"/>
      </w:rPr>
    </w:lvl>
    <w:lvl w:ilvl="7" w:tplc="B052B62E">
      <w:numFmt w:val="bullet"/>
      <w:lvlText w:val="•"/>
      <w:lvlJc w:val="left"/>
      <w:pPr>
        <w:ind w:left="6475" w:hanging="360"/>
      </w:pPr>
      <w:rPr>
        <w:rFonts w:hint="default"/>
        <w:lang w:val="es-ES" w:eastAsia="en-US" w:bidi="ar-SA"/>
      </w:rPr>
    </w:lvl>
    <w:lvl w:ilvl="8" w:tplc="91784EF8">
      <w:numFmt w:val="bullet"/>
      <w:lvlText w:val="•"/>
      <w:lvlJc w:val="left"/>
      <w:pPr>
        <w:ind w:left="7289" w:hanging="360"/>
      </w:pPr>
      <w:rPr>
        <w:rFonts w:hint="default"/>
        <w:lang w:val="es-ES" w:eastAsia="en-US" w:bidi="ar-SA"/>
      </w:rPr>
    </w:lvl>
  </w:abstractNum>
  <w:abstractNum w:abstractNumId="37" w15:restartNumberingAfterBreak="0">
    <w:nsid w:val="19ED60DC"/>
    <w:multiLevelType w:val="hybridMultilevel"/>
    <w:tmpl w:val="4D563288"/>
    <w:lvl w:ilvl="0" w:tplc="135863CA">
      <w:numFmt w:val="bullet"/>
      <w:lvlText w:val=""/>
      <w:lvlJc w:val="left"/>
      <w:pPr>
        <w:ind w:left="139" w:hanging="142"/>
      </w:pPr>
      <w:rPr>
        <w:rFonts w:ascii="Symbol" w:eastAsia="Symbol" w:hAnsi="Symbol" w:cs="Symbol" w:hint="default"/>
        <w:w w:val="99"/>
        <w:sz w:val="20"/>
        <w:szCs w:val="20"/>
        <w:lang w:val="es-ES" w:eastAsia="en-US" w:bidi="ar-SA"/>
      </w:rPr>
    </w:lvl>
    <w:lvl w:ilvl="1" w:tplc="C318F100">
      <w:numFmt w:val="bullet"/>
      <w:lvlText w:val="•"/>
      <w:lvlJc w:val="left"/>
      <w:pPr>
        <w:ind w:left="309" w:hanging="142"/>
      </w:pPr>
      <w:rPr>
        <w:rFonts w:hint="default"/>
        <w:lang w:val="es-ES" w:eastAsia="en-US" w:bidi="ar-SA"/>
      </w:rPr>
    </w:lvl>
    <w:lvl w:ilvl="2" w:tplc="3DFEA6A4">
      <w:numFmt w:val="bullet"/>
      <w:lvlText w:val="•"/>
      <w:lvlJc w:val="left"/>
      <w:pPr>
        <w:ind w:left="479" w:hanging="142"/>
      </w:pPr>
      <w:rPr>
        <w:rFonts w:hint="default"/>
        <w:lang w:val="es-ES" w:eastAsia="en-US" w:bidi="ar-SA"/>
      </w:rPr>
    </w:lvl>
    <w:lvl w:ilvl="3" w:tplc="4E6CDD20">
      <w:numFmt w:val="bullet"/>
      <w:lvlText w:val="•"/>
      <w:lvlJc w:val="left"/>
      <w:pPr>
        <w:ind w:left="648" w:hanging="142"/>
      </w:pPr>
      <w:rPr>
        <w:rFonts w:hint="default"/>
        <w:lang w:val="es-ES" w:eastAsia="en-US" w:bidi="ar-SA"/>
      </w:rPr>
    </w:lvl>
    <w:lvl w:ilvl="4" w:tplc="A522979E">
      <w:numFmt w:val="bullet"/>
      <w:lvlText w:val="•"/>
      <w:lvlJc w:val="left"/>
      <w:pPr>
        <w:ind w:left="818" w:hanging="142"/>
      </w:pPr>
      <w:rPr>
        <w:rFonts w:hint="default"/>
        <w:lang w:val="es-ES" w:eastAsia="en-US" w:bidi="ar-SA"/>
      </w:rPr>
    </w:lvl>
    <w:lvl w:ilvl="5" w:tplc="346EEAA8">
      <w:numFmt w:val="bullet"/>
      <w:lvlText w:val="•"/>
      <w:lvlJc w:val="left"/>
      <w:pPr>
        <w:ind w:left="988" w:hanging="142"/>
      </w:pPr>
      <w:rPr>
        <w:rFonts w:hint="default"/>
        <w:lang w:val="es-ES" w:eastAsia="en-US" w:bidi="ar-SA"/>
      </w:rPr>
    </w:lvl>
    <w:lvl w:ilvl="6" w:tplc="D340FF12">
      <w:numFmt w:val="bullet"/>
      <w:lvlText w:val="•"/>
      <w:lvlJc w:val="left"/>
      <w:pPr>
        <w:ind w:left="1157" w:hanging="142"/>
      </w:pPr>
      <w:rPr>
        <w:rFonts w:hint="default"/>
        <w:lang w:val="es-ES" w:eastAsia="en-US" w:bidi="ar-SA"/>
      </w:rPr>
    </w:lvl>
    <w:lvl w:ilvl="7" w:tplc="22407060">
      <w:numFmt w:val="bullet"/>
      <w:lvlText w:val="•"/>
      <w:lvlJc w:val="left"/>
      <w:pPr>
        <w:ind w:left="1327" w:hanging="142"/>
      </w:pPr>
      <w:rPr>
        <w:rFonts w:hint="default"/>
        <w:lang w:val="es-ES" w:eastAsia="en-US" w:bidi="ar-SA"/>
      </w:rPr>
    </w:lvl>
    <w:lvl w:ilvl="8" w:tplc="B1269FA0">
      <w:numFmt w:val="bullet"/>
      <w:lvlText w:val="•"/>
      <w:lvlJc w:val="left"/>
      <w:pPr>
        <w:ind w:left="1496" w:hanging="142"/>
      </w:pPr>
      <w:rPr>
        <w:rFonts w:hint="default"/>
        <w:lang w:val="es-ES" w:eastAsia="en-US" w:bidi="ar-SA"/>
      </w:rPr>
    </w:lvl>
  </w:abstractNum>
  <w:abstractNum w:abstractNumId="38" w15:restartNumberingAfterBreak="0">
    <w:nsid w:val="1A4A4D8F"/>
    <w:multiLevelType w:val="hybridMultilevel"/>
    <w:tmpl w:val="705CD382"/>
    <w:lvl w:ilvl="0" w:tplc="C1AC9126">
      <w:numFmt w:val="bullet"/>
      <w:lvlText w:val=""/>
      <w:lvlJc w:val="left"/>
      <w:pPr>
        <w:ind w:left="-1" w:hanging="142"/>
      </w:pPr>
      <w:rPr>
        <w:rFonts w:ascii="Symbol" w:eastAsia="Symbol" w:hAnsi="Symbol" w:cs="Symbol" w:hint="default"/>
        <w:w w:val="99"/>
        <w:sz w:val="20"/>
        <w:szCs w:val="20"/>
        <w:lang w:val="es-ES" w:eastAsia="en-US" w:bidi="ar-SA"/>
      </w:rPr>
    </w:lvl>
    <w:lvl w:ilvl="1" w:tplc="063ECFAE">
      <w:numFmt w:val="bullet"/>
      <w:lvlText w:val="•"/>
      <w:lvlJc w:val="left"/>
      <w:pPr>
        <w:ind w:left="222" w:hanging="142"/>
      </w:pPr>
      <w:rPr>
        <w:rFonts w:hint="default"/>
        <w:lang w:val="es-ES" w:eastAsia="en-US" w:bidi="ar-SA"/>
      </w:rPr>
    </w:lvl>
    <w:lvl w:ilvl="2" w:tplc="EDDC9D1E">
      <w:numFmt w:val="bullet"/>
      <w:lvlText w:val="•"/>
      <w:lvlJc w:val="left"/>
      <w:pPr>
        <w:ind w:left="444" w:hanging="142"/>
      </w:pPr>
      <w:rPr>
        <w:rFonts w:hint="default"/>
        <w:lang w:val="es-ES" w:eastAsia="en-US" w:bidi="ar-SA"/>
      </w:rPr>
    </w:lvl>
    <w:lvl w:ilvl="3" w:tplc="32FEA156">
      <w:numFmt w:val="bullet"/>
      <w:lvlText w:val="•"/>
      <w:lvlJc w:val="left"/>
      <w:pPr>
        <w:ind w:left="666" w:hanging="142"/>
      </w:pPr>
      <w:rPr>
        <w:rFonts w:hint="default"/>
        <w:lang w:val="es-ES" w:eastAsia="en-US" w:bidi="ar-SA"/>
      </w:rPr>
    </w:lvl>
    <w:lvl w:ilvl="4" w:tplc="CE76142C">
      <w:numFmt w:val="bullet"/>
      <w:lvlText w:val="•"/>
      <w:lvlJc w:val="left"/>
      <w:pPr>
        <w:ind w:left="888" w:hanging="142"/>
      </w:pPr>
      <w:rPr>
        <w:rFonts w:hint="default"/>
        <w:lang w:val="es-ES" w:eastAsia="en-US" w:bidi="ar-SA"/>
      </w:rPr>
    </w:lvl>
    <w:lvl w:ilvl="5" w:tplc="3AE2587E">
      <w:numFmt w:val="bullet"/>
      <w:lvlText w:val="•"/>
      <w:lvlJc w:val="left"/>
      <w:pPr>
        <w:ind w:left="1111" w:hanging="142"/>
      </w:pPr>
      <w:rPr>
        <w:rFonts w:hint="default"/>
        <w:lang w:val="es-ES" w:eastAsia="en-US" w:bidi="ar-SA"/>
      </w:rPr>
    </w:lvl>
    <w:lvl w:ilvl="6" w:tplc="4FDAE620">
      <w:numFmt w:val="bullet"/>
      <w:lvlText w:val="•"/>
      <w:lvlJc w:val="left"/>
      <w:pPr>
        <w:ind w:left="1333" w:hanging="142"/>
      </w:pPr>
      <w:rPr>
        <w:rFonts w:hint="default"/>
        <w:lang w:val="es-ES" w:eastAsia="en-US" w:bidi="ar-SA"/>
      </w:rPr>
    </w:lvl>
    <w:lvl w:ilvl="7" w:tplc="1D60335A">
      <w:numFmt w:val="bullet"/>
      <w:lvlText w:val="•"/>
      <w:lvlJc w:val="left"/>
      <w:pPr>
        <w:ind w:left="1555" w:hanging="142"/>
      </w:pPr>
      <w:rPr>
        <w:rFonts w:hint="default"/>
        <w:lang w:val="es-ES" w:eastAsia="en-US" w:bidi="ar-SA"/>
      </w:rPr>
    </w:lvl>
    <w:lvl w:ilvl="8" w:tplc="493AC48E">
      <w:numFmt w:val="bullet"/>
      <w:lvlText w:val="•"/>
      <w:lvlJc w:val="left"/>
      <w:pPr>
        <w:ind w:left="1777" w:hanging="142"/>
      </w:pPr>
      <w:rPr>
        <w:rFonts w:hint="default"/>
        <w:lang w:val="es-ES" w:eastAsia="en-US" w:bidi="ar-SA"/>
      </w:rPr>
    </w:lvl>
  </w:abstractNum>
  <w:abstractNum w:abstractNumId="39" w15:restartNumberingAfterBreak="0">
    <w:nsid w:val="1B4A2B03"/>
    <w:multiLevelType w:val="hybridMultilevel"/>
    <w:tmpl w:val="A7841896"/>
    <w:lvl w:ilvl="0" w:tplc="91F4C9E8">
      <w:numFmt w:val="bullet"/>
      <w:lvlText w:val=""/>
      <w:lvlJc w:val="left"/>
      <w:pPr>
        <w:ind w:left="-2" w:hanging="142"/>
      </w:pPr>
      <w:rPr>
        <w:rFonts w:ascii="Symbol" w:eastAsia="Symbol" w:hAnsi="Symbol" w:cs="Symbol" w:hint="default"/>
        <w:w w:val="99"/>
        <w:sz w:val="20"/>
        <w:szCs w:val="20"/>
        <w:lang w:val="es-ES" w:eastAsia="en-US" w:bidi="ar-SA"/>
      </w:rPr>
    </w:lvl>
    <w:lvl w:ilvl="1" w:tplc="7C72BB06">
      <w:numFmt w:val="bullet"/>
      <w:lvlText w:val="•"/>
      <w:lvlJc w:val="left"/>
      <w:pPr>
        <w:ind w:left="183" w:hanging="142"/>
      </w:pPr>
      <w:rPr>
        <w:rFonts w:hint="default"/>
        <w:lang w:val="es-ES" w:eastAsia="en-US" w:bidi="ar-SA"/>
      </w:rPr>
    </w:lvl>
    <w:lvl w:ilvl="2" w:tplc="46127FE8">
      <w:numFmt w:val="bullet"/>
      <w:lvlText w:val="•"/>
      <w:lvlJc w:val="left"/>
      <w:pPr>
        <w:ind w:left="367" w:hanging="142"/>
      </w:pPr>
      <w:rPr>
        <w:rFonts w:hint="default"/>
        <w:lang w:val="es-ES" w:eastAsia="en-US" w:bidi="ar-SA"/>
      </w:rPr>
    </w:lvl>
    <w:lvl w:ilvl="3" w:tplc="8C369612">
      <w:numFmt w:val="bullet"/>
      <w:lvlText w:val="•"/>
      <w:lvlJc w:val="left"/>
      <w:pPr>
        <w:ind w:left="550" w:hanging="142"/>
      </w:pPr>
      <w:rPr>
        <w:rFonts w:hint="default"/>
        <w:lang w:val="es-ES" w:eastAsia="en-US" w:bidi="ar-SA"/>
      </w:rPr>
    </w:lvl>
    <w:lvl w:ilvl="4" w:tplc="A6603B5E">
      <w:numFmt w:val="bullet"/>
      <w:lvlText w:val="•"/>
      <w:lvlJc w:val="left"/>
      <w:pPr>
        <w:ind w:left="734" w:hanging="142"/>
      </w:pPr>
      <w:rPr>
        <w:rFonts w:hint="default"/>
        <w:lang w:val="es-ES" w:eastAsia="en-US" w:bidi="ar-SA"/>
      </w:rPr>
    </w:lvl>
    <w:lvl w:ilvl="5" w:tplc="DB70E8DE">
      <w:numFmt w:val="bullet"/>
      <w:lvlText w:val="•"/>
      <w:lvlJc w:val="left"/>
      <w:pPr>
        <w:ind w:left="918" w:hanging="142"/>
      </w:pPr>
      <w:rPr>
        <w:rFonts w:hint="default"/>
        <w:lang w:val="es-ES" w:eastAsia="en-US" w:bidi="ar-SA"/>
      </w:rPr>
    </w:lvl>
    <w:lvl w:ilvl="6" w:tplc="3C98ED48">
      <w:numFmt w:val="bullet"/>
      <w:lvlText w:val="•"/>
      <w:lvlJc w:val="left"/>
      <w:pPr>
        <w:ind w:left="1101" w:hanging="142"/>
      </w:pPr>
      <w:rPr>
        <w:rFonts w:hint="default"/>
        <w:lang w:val="es-ES" w:eastAsia="en-US" w:bidi="ar-SA"/>
      </w:rPr>
    </w:lvl>
    <w:lvl w:ilvl="7" w:tplc="60B2E912">
      <w:numFmt w:val="bullet"/>
      <w:lvlText w:val="•"/>
      <w:lvlJc w:val="left"/>
      <w:pPr>
        <w:ind w:left="1285" w:hanging="142"/>
      </w:pPr>
      <w:rPr>
        <w:rFonts w:hint="default"/>
        <w:lang w:val="es-ES" w:eastAsia="en-US" w:bidi="ar-SA"/>
      </w:rPr>
    </w:lvl>
    <w:lvl w:ilvl="8" w:tplc="E3F0F9EE">
      <w:numFmt w:val="bullet"/>
      <w:lvlText w:val="•"/>
      <w:lvlJc w:val="left"/>
      <w:pPr>
        <w:ind w:left="1468" w:hanging="142"/>
      </w:pPr>
      <w:rPr>
        <w:rFonts w:hint="default"/>
        <w:lang w:val="es-ES" w:eastAsia="en-US" w:bidi="ar-SA"/>
      </w:rPr>
    </w:lvl>
  </w:abstractNum>
  <w:abstractNum w:abstractNumId="40" w15:restartNumberingAfterBreak="0">
    <w:nsid w:val="1B599208"/>
    <w:multiLevelType w:val="hybridMultilevel"/>
    <w:tmpl w:val="05CA56EC"/>
    <w:lvl w:ilvl="0" w:tplc="350A0FC8">
      <w:start w:val="1"/>
      <w:numFmt w:val="bullet"/>
      <w:lvlText w:val=""/>
      <w:lvlJc w:val="left"/>
      <w:pPr>
        <w:ind w:left="720" w:hanging="360"/>
      </w:pPr>
      <w:rPr>
        <w:rFonts w:ascii="Symbol" w:hAnsi="Symbol" w:hint="default"/>
      </w:rPr>
    </w:lvl>
    <w:lvl w:ilvl="1" w:tplc="C4547712">
      <w:start w:val="1"/>
      <w:numFmt w:val="bullet"/>
      <w:lvlText w:val=""/>
      <w:lvlJc w:val="left"/>
      <w:pPr>
        <w:ind w:left="1440" w:hanging="360"/>
      </w:pPr>
      <w:rPr>
        <w:rFonts w:ascii="Symbol" w:hAnsi="Symbol" w:hint="default"/>
      </w:rPr>
    </w:lvl>
    <w:lvl w:ilvl="2" w:tplc="86E69C04">
      <w:start w:val="1"/>
      <w:numFmt w:val="bullet"/>
      <w:lvlText w:val=""/>
      <w:lvlJc w:val="left"/>
      <w:pPr>
        <w:ind w:left="2160" w:hanging="360"/>
      </w:pPr>
      <w:rPr>
        <w:rFonts w:ascii="Wingdings" w:hAnsi="Wingdings" w:hint="default"/>
      </w:rPr>
    </w:lvl>
    <w:lvl w:ilvl="3" w:tplc="C9C4DBD0">
      <w:start w:val="1"/>
      <w:numFmt w:val="bullet"/>
      <w:lvlText w:val=""/>
      <w:lvlJc w:val="left"/>
      <w:pPr>
        <w:ind w:left="2880" w:hanging="360"/>
      </w:pPr>
      <w:rPr>
        <w:rFonts w:ascii="Symbol" w:hAnsi="Symbol" w:hint="default"/>
      </w:rPr>
    </w:lvl>
    <w:lvl w:ilvl="4" w:tplc="697E83C2">
      <w:start w:val="1"/>
      <w:numFmt w:val="bullet"/>
      <w:lvlText w:val="o"/>
      <w:lvlJc w:val="left"/>
      <w:pPr>
        <w:ind w:left="3600" w:hanging="360"/>
      </w:pPr>
      <w:rPr>
        <w:rFonts w:ascii="Courier New" w:hAnsi="Courier New" w:hint="default"/>
      </w:rPr>
    </w:lvl>
    <w:lvl w:ilvl="5" w:tplc="24A4325A">
      <w:start w:val="1"/>
      <w:numFmt w:val="bullet"/>
      <w:lvlText w:val=""/>
      <w:lvlJc w:val="left"/>
      <w:pPr>
        <w:ind w:left="4320" w:hanging="360"/>
      </w:pPr>
      <w:rPr>
        <w:rFonts w:ascii="Wingdings" w:hAnsi="Wingdings" w:hint="default"/>
      </w:rPr>
    </w:lvl>
    <w:lvl w:ilvl="6" w:tplc="05CEEDD8">
      <w:start w:val="1"/>
      <w:numFmt w:val="bullet"/>
      <w:lvlText w:val=""/>
      <w:lvlJc w:val="left"/>
      <w:pPr>
        <w:ind w:left="5040" w:hanging="360"/>
      </w:pPr>
      <w:rPr>
        <w:rFonts w:ascii="Symbol" w:hAnsi="Symbol" w:hint="default"/>
      </w:rPr>
    </w:lvl>
    <w:lvl w:ilvl="7" w:tplc="FEEC52B2">
      <w:start w:val="1"/>
      <w:numFmt w:val="bullet"/>
      <w:lvlText w:val="o"/>
      <w:lvlJc w:val="left"/>
      <w:pPr>
        <w:ind w:left="5760" w:hanging="360"/>
      </w:pPr>
      <w:rPr>
        <w:rFonts w:ascii="Courier New" w:hAnsi="Courier New" w:hint="default"/>
      </w:rPr>
    </w:lvl>
    <w:lvl w:ilvl="8" w:tplc="1206EE36">
      <w:start w:val="1"/>
      <w:numFmt w:val="bullet"/>
      <w:lvlText w:val=""/>
      <w:lvlJc w:val="left"/>
      <w:pPr>
        <w:ind w:left="6480" w:hanging="360"/>
      </w:pPr>
      <w:rPr>
        <w:rFonts w:ascii="Wingdings" w:hAnsi="Wingdings" w:hint="default"/>
      </w:rPr>
    </w:lvl>
  </w:abstractNum>
  <w:abstractNum w:abstractNumId="41" w15:restartNumberingAfterBreak="0">
    <w:nsid w:val="1C20305B"/>
    <w:multiLevelType w:val="hybridMultilevel"/>
    <w:tmpl w:val="8EE6AC02"/>
    <w:lvl w:ilvl="0" w:tplc="67104BD8">
      <w:numFmt w:val="bullet"/>
      <w:lvlText w:val=""/>
      <w:lvlJc w:val="left"/>
      <w:pPr>
        <w:ind w:left="1132" w:hanging="360"/>
      </w:pPr>
      <w:rPr>
        <w:rFonts w:ascii="Wingdings" w:eastAsia="Wingdings" w:hAnsi="Wingdings" w:cs="Wingdings" w:hint="default"/>
        <w:w w:val="99"/>
        <w:sz w:val="20"/>
        <w:szCs w:val="20"/>
        <w:lang w:val="es-ES" w:eastAsia="en-US" w:bidi="ar-SA"/>
      </w:rPr>
    </w:lvl>
    <w:lvl w:ilvl="1" w:tplc="30383652">
      <w:numFmt w:val="bullet"/>
      <w:lvlText w:val=""/>
      <w:lvlJc w:val="left"/>
      <w:pPr>
        <w:ind w:left="1557" w:hanging="360"/>
      </w:pPr>
      <w:rPr>
        <w:rFonts w:ascii="Symbol" w:eastAsia="Symbol" w:hAnsi="Symbol" w:cs="Symbol" w:hint="default"/>
        <w:w w:val="99"/>
        <w:sz w:val="20"/>
        <w:szCs w:val="20"/>
        <w:lang w:val="es-ES" w:eastAsia="en-US" w:bidi="ar-SA"/>
      </w:rPr>
    </w:lvl>
    <w:lvl w:ilvl="2" w:tplc="77D467FA">
      <w:numFmt w:val="bullet"/>
      <w:lvlText w:val="•"/>
      <w:lvlJc w:val="left"/>
      <w:pPr>
        <w:ind w:left="2377" w:hanging="360"/>
      </w:pPr>
      <w:rPr>
        <w:rFonts w:hint="default"/>
        <w:lang w:val="es-ES" w:eastAsia="en-US" w:bidi="ar-SA"/>
      </w:rPr>
    </w:lvl>
    <w:lvl w:ilvl="3" w:tplc="4E3E2A26">
      <w:numFmt w:val="bullet"/>
      <w:lvlText w:val="•"/>
      <w:lvlJc w:val="left"/>
      <w:pPr>
        <w:ind w:left="3194" w:hanging="360"/>
      </w:pPr>
      <w:rPr>
        <w:rFonts w:hint="default"/>
        <w:lang w:val="es-ES" w:eastAsia="en-US" w:bidi="ar-SA"/>
      </w:rPr>
    </w:lvl>
    <w:lvl w:ilvl="4" w:tplc="514C48BE">
      <w:numFmt w:val="bullet"/>
      <w:lvlText w:val="•"/>
      <w:lvlJc w:val="left"/>
      <w:pPr>
        <w:ind w:left="4012" w:hanging="360"/>
      </w:pPr>
      <w:rPr>
        <w:rFonts w:hint="default"/>
        <w:lang w:val="es-ES" w:eastAsia="en-US" w:bidi="ar-SA"/>
      </w:rPr>
    </w:lvl>
    <w:lvl w:ilvl="5" w:tplc="267476CE">
      <w:numFmt w:val="bullet"/>
      <w:lvlText w:val="•"/>
      <w:lvlJc w:val="left"/>
      <w:pPr>
        <w:ind w:left="4829" w:hanging="360"/>
      </w:pPr>
      <w:rPr>
        <w:rFonts w:hint="default"/>
        <w:lang w:val="es-ES" w:eastAsia="en-US" w:bidi="ar-SA"/>
      </w:rPr>
    </w:lvl>
    <w:lvl w:ilvl="6" w:tplc="21A4FC8A">
      <w:numFmt w:val="bullet"/>
      <w:lvlText w:val="•"/>
      <w:lvlJc w:val="left"/>
      <w:pPr>
        <w:ind w:left="5647" w:hanging="360"/>
      </w:pPr>
      <w:rPr>
        <w:rFonts w:hint="default"/>
        <w:lang w:val="es-ES" w:eastAsia="en-US" w:bidi="ar-SA"/>
      </w:rPr>
    </w:lvl>
    <w:lvl w:ilvl="7" w:tplc="D22203C4">
      <w:numFmt w:val="bullet"/>
      <w:lvlText w:val="•"/>
      <w:lvlJc w:val="left"/>
      <w:pPr>
        <w:ind w:left="6464" w:hanging="360"/>
      </w:pPr>
      <w:rPr>
        <w:rFonts w:hint="default"/>
        <w:lang w:val="es-ES" w:eastAsia="en-US" w:bidi="ar-SA"/>
      </w:rPr>
    </w:lvl>
    <w:lvl w:ilvl="8" w:tplc="C93A4780">
      <w:numFmt w:val="bullet"/>
      <w:lvlText w:val="•"/>
      <w:lvlJc w:val="left"/>
      <w:pPr>
        <w:ind w:left="7282" w:hanging="360"/>
      </w:pPr>
      <w:rPr>
        <w:rFonts w:hint="default"/>
        <w:lang w:val="es-ES" w:eastAsia="en-US" w:bidi="ar-SA"/>
      </w:rPr>
    </w:lvl>
  </w:abstractNum>
  <w:abstractNum w:abstractNumId="42" w15:restartNumberingAfterBreak="0">
    <w:nsid w:val="1C325786"/>
    <w:multiLevelType w:val="hybridMultilevel"/>
    <w:tmpl w:val="F4145596"/>
    <w:lvl w:ilvl="0" w:tplc="F47CF0A8">
      <w:numFmt w:val="bullet"/>
      <w:lvlText w:val=""/>
      <w:lvlJc w:val="left"/>
      <w:pPr>
        <w:ind w:left="-2" w:hanging="142"/>
      </w:pPr>
      <w:rPr>
        <w:rFonts w:ascii="Symbol" w:eastAsia="Symbol" w:hAnsi="Symbol" w:cs="Symbol" w:hint="default"/>
        <w:w w:val="99"/>
        <w:sz w:val="20"/>
        <w:szCs w:val="20"/>
        <w:lang w:val="es-ES" w:eastAsia="en-US" w:bidi="ar-SA"/>
      </w:rPr>
    </w:lvl>
    <w:lvl w:ilvl="1" w:tplc="0A1ACFC8">
      <w:numFmt w:val="bullet"/>
      <w:lvlText w:val="•"/>
      <w:lvlJc w:val="left"/>
      <w:pPr>
        <w:ind w:left="296" w:hanging="142"/>
      </w:pPr>
      <w:rPr>
        <w:rFonts w:hint="default"/>
        <w:lang w:val="es-ES" w:eastAsia="en-US" w:bidi="ar-SA"/>
      </w:rPr>
    </w:lvl>
    <w:lvl w:ilvl="2" w:tplc="E7B6E3FC">
      <w:numFmt w:val="bullet"/>
      <w:lvlText w:val="•"/>
      <w:lvlJc w:val="left"/>
      <w:pPr>
        <w:ind w:left="593" w:hanging="142"/>
      </w:pPr>
      <w:rPr>
        <w:rFonts w:hint="default"/>
        <w:lang w:val="es-ES" w:eastAsia="en-US" w:bidi="ar-SA"/>
      </w:rPr>
    </w:lvl>
    <w:lvl w:ilvl="3" w:tplc="BE8C8108">
      <w:numFmt w:val="bullet"/>
      <w:lvlText w:val="•"/>
      <w:lvlJc w:val="left"/>
      <w:pPr>
        <w:ind w:left="890" w:hanging="142"/>
      </w:pPr>
      <w:rPr>
        <w:rFonts w:hint="default"/>
        <w:lang w:val="es-ES" w:eastAsia="en-US" w:bidi="ar-SA"/>
      </w:rPr>
    </w:lvl>
    <w:lvl w:ilvl="4" w:tplc="8330642E">
      <w:numFmt w:val="bullet"/>
      <w:lvlText w:val="•"/>
      <w:lvlJc w:val="left"/>
      <w:pPr>
        <w:ind w:left="1186" w:hanging="142"/>
      </w:pPr>
      <w:rPr>
        <w:rFonts w:hint="default"/>
        <w:lang w:val="es-ES" w:eastAsia="en-US" w:bidi="ar-SA"/>
      </w:rPr>
    </w:lvl>
    <w:lvl w:ilvl="5" w:tplc="B6508EF0">
      <w:numFmt w:val="bullet"/>
      <w:lvlText w:val="•"/>
      <w:lvlJc w:val="left"/>
      <w:pPr>
        <w:ind w:left="1483" w:hanging="142"/>
      </w:pPr>
      <w:rPr>
        <w:rFonts w:hint="default"/>
        <w:lang w:val="es-ES" w:eastAsia="en-US" w:bidi="ar-SA"/>
      </w:rPr>
    </w:lvl>
    <w:lvl w:ilvl="6" w:tplc="395CC89A">
      <w:numFmt w:val="bullet"/>
      <w:lvlText w:val="•"/>
      <w:lvlJc w:val="left"/>
      <w:pPr>
        <w:ind w:left="1780" w:hanging="142"/>
      </w:pPr>
      <w:rPr>
        <w:rFonts w:hint="default"/>
        <w:lang w:val="es-ES" w:eastAsia="en-US" w:bidi="ar-SA"/>
      </w:rPr>
    </w:lvl>
    <w:lvl w:ilvl="7" w:tplc="6A687BB4">
      <w:numFmt w:val="bullet"/>
      <w:lvlText w:val="•"/>
      <w:lvlJc w:val="left"/>
      <w:pPr>
        <w:ind w:left="2076" w:hanging="142"/>
      </w:pPr>
      <w:rPr>
        <w:rFonts w:hint="default"/>
        <w:lang w:val="es-ES" w:eastAsia="en-US" w:bidi="ar-SA"/>
      </w:rPr>
    </w:lvl>
    <w:lvl w:ilvl="8" w:tplc="2CFC4CB0">
      <w:numFmt w:val="bullet"/>
      <w:lvlText w:val="•"/>
      <w:lvlJc w:val="left"/>
      <w:pPr>
        <w:ind w:left="2373" w:hanging="142"/>
      </w:pPr>
      <w:rPr>
        <w:rFonts w:hint="default"/>
        <w:lang w:val="es-ES" w:eastAsia="en-US" w:bidi="ar-SA"/>
      </w:rPr>
    </w:lvl>
  </w:abstractNum>
  <w:abstractNum w:abstractNumId="43" w15:restartNumberingAfterBreak="0">
    <w:nsid w:val="1C4B2800"/>
    <w:multiLevelType w:val="hybridMultilevel"/>
    <w:tmpl w:val="A43E7646"/>
    <w:lvl w:ilvl="0" w:tplc="C520FB30">
      <w:numFmt w:val="bullet"/>
      <w:lvlText w:val=""/>
      <w:lvlJc w:val="left"/>
      <w:pPr>
        <w:ind w:left="-2" w:hanging="142"/>
      </w:pPr>
      <w:rPr>
        <w:rFonts w:ascii="Symbol" w:eastAsia="Symbol" w:hAnsi="Symbol" w:cs="Symbol" w:hint="default"/>
        <w:w w:val="99"/>
        <w:sz w:val="20"/>
        <w:szCs w:val="20"/>
        <w:lang w:val="es-ES" w:eastAsia="en-US" w:bidi="ar-SA"/>
      </w:rPr>
    </w:lvl>
    <w:lvl w:ilvl="1" w:tplc="E64EE09A">
      <w:numFmt w:val="bullet"/>
      <w:lvlText w:val="•"/>
      <w:lvlJc w:val="left"/>
      <w:pPr>
        <w:ind w:left="325" w:hanging="142"/>
      </w:pPr>
      <w:rPr>
        <w:rFonts w:hint="default"/>
        <w:lang w:val="es-ES" w:eastAsia="en-US" w:bidi="ar-SA"/>
      </w:rPr>
    </w:lvl>
    <w:lvl w:ilvl="2" w:tplc="31A86290">
      <w:numFmt w:val="bullet"/>
      <w:lvlText w:val="•"/>
      <w:lvlJc w:val="left"/>
      <w:pPr>
        <w:ind w:left="650" w:hanging="142"/>
      </w:pPr>
      <w:rPr>
        <w:rFonts w:hint="default"/>
        <w:lang w:val="es-ES" w:eastAsia="en-US" w:bidi="ar-SA"/>
      </w:rPr>
    </w:lvl>
    <w:lvl w:ilvl="3" w:tplc="966E64D6">
      <w:numFmt w:val="bullet"/>
      <w:lvlText w:val="•"/>
      <w:lvlJc w:val="left"/>
      <w:pPr>
        <w:ind w:left="975" w:hanging="142"/>
      </w:pPr>
      <w:rPr>
        <w:rFonts w:hint="default"/>
        <w:lang w:val="es-ES" w:eastAsia="en-US" w:bidi="ar-SA"/>
      </w:rPr>
    </w:lvl>
    <w:lvl w:ilvl="4" w:tplc="D3BC7D04">
      <w:numFmt w:val="bullet"/>
      <w:lvlText w:val="•"/>
      <w:lvlJc w:val="left"/>
      <w:pPr>
        <w:ind w:left="1300" w:hanging="142"/>
      </w:pPr>
      <w:rPr>
        <w:rFonts w:hint="default"/>
        <w:lang w:val="es-ES" w:eastAsia="en-US" w:bidi="ar-SA"/>
      </w:rPr>
    </w:lvl>
    <w:lvl w:ilvl="5" w:tplc="8E34CB44">
      <w:numFmt w:val="bullet"/>
      <w:lvlText w:val="•"/>
      <w:lvlJc w:val="left"/>
      <w:pPr>
        <w:ind w:left="1625" w:hanging="142"/>
      </w:pPr>
      <w:rPr>
        <w:rFonts w:hint="default"/>
        <w:lang w:val="es-ES" w:eastAsia="en-US" w:bidi="ar-SA"/>
      </w:rPr>
    </w:lvl>
    <w:lvl w:ilvl="6" w:tplc="709EE3AE">
      <w:numFmt w:val="bullet"/>
      <w:lvlText w:val="•"/>
      <w:lvlJc w:val="left"/>
      <w:pPr>
        <w:ind w:left="1950" w:hanging="142"/>
      </w:pPr>
      <w:rPr>
        <w:rFonts w:hint="default"/>
        <w:lang w:val="es-ES" w:eastAsia="en-US" w:bidi="ar-SA"/>
      </w:rPr>
    </w:lvl>
    <w:lvl w:ilvl="7" w:tplc="11181AF2">
      <w:numFmt w:val="bullet"/>
      <w:lvlText w:val="•"/>
      <w:lvlJc w:val="left"/>
      <w:pPr>
        <w:ind w:left="2275" w:hanging="142"/>
      </w:pPr>
      <w:rPr>
        <w:rFonts w:hint="default"/>
        <w:lang w:val="es-ES" w:eastAsia="en-US" w:bidi="ar-SA"/>
      </w:rPr>
    </w:lvl>
    <w:lvl w:ilvl="8" w:tplc="FEEEB254">
      <w:numFmt w:val="bullet"/>
      <w:lvlText w:val="•"/>
      <w:lvlJc w:val="left"/>
      <w:pPr>
        <w:ind w:left="2600" w:hanging="142"/>
      </w:pPr>
      <w:rPr>
        <w:rFonts w:hint="default"/>
        <w:lang w:val="es-ES" w:eastAsia="en-US" w:bidi="ar-SA"/>
      </w:rPr>
    </w:lvl>
  </w:abstractNum>
  <w:abstractNum w:abstractNumId="44" w15:restartNumberingAfterBreak="0">
    <w:nsid w:val="20C26543"/>
    <w:multiLevelType w:val="hybridMultilevel"/>
    <w:tmpl w:val="F99EC0F8"/>
    <w:lvl w:ilvl="0" w:tplc="61509790">
      <w:numFmt w:val="bullet"/>
      <w:lvlText w:val=""/>
      <w:lvlJc w:val="left"/>
      <w:pPr>
        <w:ind w:left="-2" w:hanging="142"/>
      </w:pPr>
      <w:rPr>
        <w:rFonts w:ascii="Symbol" w:eastAsia="Symbol" w:hAnsi="Symbol" w:cs="Symbol" w:hint="default"/>
        <w:w w:val="99"/>
        <w:sz w:val="20"/>
        <w:szCs w:val="20"/>
        <w:lang w:val="es-ES" w:eastAsia="en-US" w:bidi="ar-SA"/>
      </w:rPr>
    </w:lvl>
    <w:lvl w:ilvl="1" w:tplc="F662C7CC">
      <w:numFmt w:val="bullet"/>
      <w:lvlText w:val="•"/>
      <w:lvlJc w:val="left"/>
      <w:pPr>
        <w:ind w:left="325" w:hanging="142"/>
      </w:pPr>
      <w:rPr>
        <w:rFonts w:hint="default"/>
        <w:lang w:val="es-ES" w:eastAsia="en-US" w:bidi="ar-SA"/>
      </w:rPr>
    </w:lvl>
    <w:lvl w:ilvl="2" w:tplc="93C46CDA">
      <w:numFmt w:val="bullet"/>
      <w:lvlText w:val="•"/>
      <w:lvlJc w:val="left"/>
      <w:pPr>
        <w:ind w:left="650" w:hanging="142"/>
      </w:pPr>
      <w:rPr>
        <w:rFonts w:hint="default"/>
        <w:lang w:val="es-ES" w:eastAsia="en-US" w:bidi="ar-SA"/>
      </w:rPr>
    </w:lvl>
    <w:lvl w:ilvl="3" w:tplc="5CD27054">
      <w:numFmt w:val="bullet"/>
      <w:lvlText w:val="•"/>
      <w:lvlJc w:val="left"/>
      <w:pPr>
        <w:ind w:left="975" w:hanging="142"/>
      </w:pPr>
      <w:rPr>
        <w:rFonts w:hint="default"/>
        <w:lang w:val="es-ES" w:eastAsia="en-US" w:bidi="ar-SA"/>
      </w:rPr>
    </w:lvl>
    <w:lvl w:ilvl="4" w:tplc="E5129B42">
      <w:numFmt w:val="bullet"/>
      <w:lvlText w:val="•"/>
      <w:lvlJc w:val="left"/>
      <w:pPr>
        <w:ind w:left="1300" w:hanging="142"/>
      </w:pPr>
      <w:rPr>
        <w:rFonts w:hint="default"/>
        <w:lang w:val="es-ES" w:eastAsia="en-US" w:bidi="ar-SA"/>
      </w:rPr>
    </w:lvl>
    <w:lvl w:ilvl="5" w:tplc="9A260B7C">
      <w:numFmt w:val="bullet"/>
      <w:lvlText w:val="•"/>
      <w:lvlJc w:val="left"/>
      <w:pPr>
        <w:ind w:left="1625" w:hanging="142"/>
      </w:pPr>
      <w:rPr>
        <w:rFonts w:hint="default"/>
        <w:lang w:val="es-ES" w:eastAsia="en-US" w:bidi="ar-SA"/>
      </w:rPr>
    </w:lvl>
    <w:lvl w:ilvl="6" w:tplc="F21CAC3A">
      <w:numFmt w:val="bullet"/>
      <w:lvlText w:val="•"/>
      <w:lvlJc w:val="left"/>
      <w:pPr>
        <w:ind w:left="1950" w:hanging="142"/>
      </w:pPr>
      <w:rPr>
        <w:rFonts w:hint="default"/>
        <w:lang w:val="es-ES" w:eastAsia="en-US" w:bidi="ar-SA"/>
      </w:rPr>
    </w:lvl>
    <w:lvl w:ilvl="7" w:tplc="A628EBCC">
      <w:numFmt w:val="bullet"/>
      <w:lvlText w:val="•"/>
      <w:lvlJc w:val="left"/>
      <w:pPr>
        <w:ind w:left="2275" w:hanging="142"/>
      </w:pPr>
      <w:rPr>
        <w:rFonts w:hint="default"/>
        <w:lang w:val="es-ES" w:eastAsia="en-US" w:bidi="ar-SA"/>
      </w:rPr>
    </w:lvl>
    <w:lvl w:ilvl="8" w:tplc="78C6DC3A">
      <w:numFmt w:val="bullet"/>
      <w:lvlText w:val="•"/>
      <w:lvlJc w:val="left"/>
      <w:pPr>
        <w:ind w:left="2600" w:hanging="142"/>
      </w:pPr>
      <w:rPr>
        <w:rFonts w:hint="default"/>
        <w:lang w:val="es-ES" w:eastAsia="en-US" w:bidi="ar-SA"/>
      </w:rPr>
    </w:lvl>
  </w:abstractNum>
  <w:abstractNum w:abstractNumId="45" w15:restartNumberingAfterBreak="0">
    <w:nsid w:val="20CA0BB0"/>
    <w:multiLevelType w:val="hybridMultilevel"/>
    <w:tmpl w:val="06BA5E68"/>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46" w15:restartNumberingAfterBreak="0">
    <w:nsid w:val="20E22E17"/>
    <w:multiLevelType w:val="hybridMultilevel"/>
    <w:tmpl w:val="EB48C54E"/>
    <w:lvl w:ilvl="0" w:tplc="FA3A1B94">
      <w:numFmt w:val="bullet"/>
      <w:lvlText w:val=""/>
      <w:lvlJc w:val="left"/>
      <w:pPr>
        <w:ind w:left="-2" w:hanging="142"/>
      </w:pPr>
      <w:rPr>
        <w:rFonts w:ascii="Symbol" w:eastAsia="Symbol" w:hAnsi="Symbol" w:cs="Symbol" w:hint="default"/>
        <w:w w:val="99"/>
        <w:sz w:val="20"/>
        <w:szCs w:val="20"/>
        <w:lang w:val="es-ES" w:eastAsia="en-US" w:bidi="ar-SA"/>
      </w:rPr>
    </w:lvl>
    <w:lvl w:ilvl="1" w:tplc="6D4A0F26">
      <w:numFmt w:val="bullet"/>
      <w:lvlText w:val="•"/>
      <w:lvlJc w:val="left"/>
      <w:pPr>
        <w:ind w:left="168" w:hanging="142"/>
      </w:pPr>
      <w:rPr>
        <w:rFonts w:hint="default"/>
        <w:lang w:val="es-ES" w:eastAsia="en-US" w:bidi="ar-SA"/>
      </w:rPr>
    </w:lvl>
    <w:lvl w:ilvl="2" w:tplc="9022D99A">
      <w:numFmt w:val="bullet"/>
      <w:lvlText w:val="•"/>
      <w:lvlJc w:val="left"/>
      <w:pPr>
        <w:ind w:left="337" w:hanging="142"/>
      </w:pPr>
      <w:rPr>
        <w:rFonts w:hint="default"/>
        <w:lang w:val="es-ES" w:eastAsia="en-US" w:bidi="ar-SA"/>
      </w:rPr>
    </w:lvl>
    <w:lvl w:ilvl="3" w:tplc="AB22D32C">
      <w:numFmt w:val="bullet"/>
      <w:lvlText w:val="•"/>
      <w:lvlJc w:val="left"/>
      <w:pPr>
        <w:ind w:left="506" w:hanging="142"/>
      </w:pPr>
      <w:rPr>
        <w:rFonts w:hint="default"/>
        <w:lang w:val="es-ES" w:eastAsia="en-US" w:bidi="ar-SA"/>
      </w:rPr>
    </w:lvl>
    <w:lvl w:ilvl="4" w:tplc="C204B6BC">
      <w:numFmt w:val="bullet"/>
      <w:lvlText w:val="•"/>
      <w:lvlJc w:val="left"/>
      <w:pPr>
        <w:ind w:left="675" w:hanging="142"/>
      </w:pPr>
      <w:rPr>
        <w:rFonts w:hint="default"/>
        <w:lang w:val="es-ES" w:eastAsia="en-US" w:bidi="ar-SA"/>
      </w:rPr>
    </w:lvl>
    <w:lvl w:ilvl="5" w:tplc="C5E43FCC">
      <w:numFmt w:val="bullet"/>
      <w:lvlText w:val="•"/>
      <w:lvlJc w:val="left"/>
      <w:pPr>
        <w:ind w:left="844" w:hanging="142"/>
      </w:pPr>
      <w:rPr>
        <w:rFonts w:hint="default"/>
        <w:lang w:val="es-ES" w:eastAsia="en-US" w:bidi="ar-SA"/>
      </w:rPr>
    </w:lvl>
    <w:lvl w:ilvl="6" w:tplc="D22A2A94">
      <w:numFmt w:val="bullet"/>
      <w:lvlText w:val="•"/>
      <w:lvlJc w:val="left"/>
      <w:pPr>
        <w:ind w:left="1012" w:hanging="142"/>
      </w:pPr>
      <w:rPr>
        <w:rFonts w:hint="default"/>
        <w:lang w:val="es-ES" w:eastAsia="en-US" w:bidi="ar-SA"/>
      </w:rPr>
    </w:lvl>
    <w:lvl w:ilvl="7" w:tplc="E1F289E6">
      <w:numFmt w:val="bullet"/>
      <w:lvlText w:val="•"/>
      <w:lvlJc w:val="left"/>
      <w:pPr>
        <w:ind w:left="1181" w:hanging="142"/>
      </w:pPr>
      <w:rPr>
        <w:rFonts w:hint="default"/>
        <w:lang w:val="es-ES" w:eastAsia="en-US" w:bidi="ar-SA"/>
      </w:rPr>
    </w:lvl>
    <w:lvl w:ilvl="8" w:tplc="A9D60F9E">
      <w:numFmt w:val="bullet"/>
      <w:lvlText w:val="•"/>
      <w:lvlJc w:val="left"/>
      <w:pPr>
        <w:ind w:left="1350" w:hanging="142"/>
      </w:pPr>
      <w:rPr>
        <w:rFonts w:hint="default"/>
        <w:lang w:val="es-ES" w:eastAsia="en-US" w:bidi="ar-SA"/>
      </w:rPr>
    </w:lvl>
  </w:abstractNum>
  <w:abstractNum w:abstractNumId="47" w15:restartNumberingAfterBreak="0">
    <w:nsid w:val="225E37C5"/>
    <w:multiLevelType w:val="hybridMultilevel"/>
    <w:tmpl w:val="84AC5192"/>
    <w:lvl w:ilvl="0" w:tplc="D020E9C4">
      <w:numFmt w:val="bullet"/>
      <w:lvlText w:val=""/>
      <w:lvlJc w:val="left"/>
      <w:pPr>
        <w:ind w:left="789" w:hanging="360"/>
      </w:pPr>
      <w:rPr>
        <w:rFonts w:ascii="Symbol" w:eastAsia="Symbol" w:hAnsi="Symbol" w:cs="Symbol" w:hint="default"/>
        <w:w w:val="99"/>
        <w:sz w:val="20"/>
        <w:szCs w:val="20"/>
        <w:lang w:val="es-ES" w:eastAsia="en-US" w:bidi="ar-SA"/>
      </w:rPr>
    </w:lvl>
    <w:lvl w:ilvl="1" w:tplc="853E2C98">
      <w:numFmt w:val="bullet"/>
      <w:lvlText w:val="•"/>
      <w:lvlJc w:val="left"/>
      <w:pPr>
        <w:ind w:left="1593" w:hanging="360"/>
      </w:pPr>
      <w:rPr>
        <w:rFonts w:hint="default"/>
        <w:lang w:val="es-ES" w:eastAsia="en-US" w:bidi="ar-SA"/>
      </w:rPr>
    </w:lvl>
    <w:lvl w:ilvl="2" w:tplc="41D02474">
      <w:numFmt w:val="bullet"/>
      <w:lvlText w:val="•"/>
      <w:lvlJc w:val="left"/>
      <w:pPr>
        <w:ind w:left="2407" w:hanging="360"/>
      </w:pPr>
      <w:rPr>
        <w:rFonts w:hint="default"/>
        <w:lang w:val="es-ES" w:eastAsia="en-US" w:bidi="ar-SA"/>
      </w:rPr>
    </w:lvl>
    <w:lvl w:ilvl="3" w:tplc="EF88C750">
      <w:numFmt w:val="bullet"/>
      <w:lvlText w:val="•"/>
      <w:lvlJc w:val="left"/>
      <w:pPr>
        <w:ind w:left="3221" w:hanging="360"/>
      </w:pPr>
      <w:rPr>
        <w:rFonts w:hint="default"/>
        <w:lang w:val="es-ES" w:eastAsia="en-US" w:bidi="ar-SA"/>
      </w:rPr>
    </w:lvl>
    <w:lvl w:ilvl="4" w:tplc="C364793C">
      <w:numFmt w:val="bullet"/>
      <w:lvlText w:val="•"/>
      <w:lvlJc w:val="left"/>
      <w:pPr>
        <w:ind w:left="4034" w:hanging="360"/>
      </w:pPr>
      <w:rPr>
        <w:rFonts w:hint="default"/>
        <w:lang w:val="es-ES" w:eastAsia="en-US" w:bidi="ar-SA"/>
      </w:rPr>
    </w:lvl>
    <w:lvl w:ilvl="5" w:tplc="79B20D90">
      <w:numFmt w:val="bullet"/>
      <w:lvlText w:val="•"/>
      <w:lvlJc w:val="left"/>
      <w:pPr>
        <w:ind w:left="4848" w:hanging="360"/>
      </w:pPr>
      <w:rPr>
        <w:rFonts w:hint="default"/>
        <w:lang w:val="es-ES" w:eastAsia="en-US" w:bidi="ar-SA"/>
      </w:rPr>
    </w:lvl>
    <w:lvl w:ilvl="6" w:tplc="C9264A24">
      <w:numFmt w:val="bullet"/>
      <w:lvlText w:val="•"/>
      <w:lvlJc w:val="left"/>
      <w:pPr>
        <w:ind w:left="5662" w:hanging="360"/>
      </w:pPr>
      <w:rPr>
        <w:rFonts w:hint="default"/>
        <w:lang w:val="es-ES" w:eastAsia="en-US" w:bidi="ar-SA"/>
      </w:rPr>
    </w:lvl>
    <w:lvl w:ilvl="7" w:tplc="B91C05BA">
      <w:numFmt w:val="bullet"/>
      <w:lvlText w:val="•"/>
      <w:lvlJc w:val="left"/>
      <w:pPr>
        <w:ind w:left="6475" w:hanging="360"/>
      </w:pPr>
      <w:rPr>
        <w:rFonts w:hint="default"/>
        <w:lang w:val="es-ES" w:eastAsia="en-US" w:bidi="ar-SA"/>
      </w:rPr>
    </w:lvl>
    <w:lvl w:ilvl="8" w:tplc="0598E054">
      <w:numFmt w:val="bullet"/>
      <w:lvlText w:val="•"/>
      <w:lvlJc w:val="left"/>
      <w:pPr>
        <w:ind w:left="7289" w:hanging="360"/>
      </w:pPr>
      <w:rPr>
        <w:rFonts w:hint="default"/>
        <w:lang w:val="es-ES" w:eastAsia="en-US" w:bidi="ar-SA"/>
      </w:rPr>
    </w:lvl>
  </w:abstractNum>
  <w:abstractNum w:abstractNumId="48" w15:restartNumberingAfterBreak="0">
    <w:nsid w:val="233016CC"/>
    <w:multiLevelType w:val="hybridMultilevel"/>
    <w:tmpl w:val="7ED40C6E"/>
    <w:lvl w:ilvl="0" w:tplc="3E9E93BE">
      <w:numFmt w:val="bullet"/>
      <w:lvlText w:val=""/>
      <w:lvlJc w:val="left"/>
      <w:pPr>
        <w:ind w:left="-2" w:hanging="142"/>
      </w:pPr>
      <w:rPr>
        <w:rFonts w:ascii="Symbol" w:eastAsia="Symbol" w:hAnsi="Symbol" w:cs="Symbol" w:hint="default"/>
        <w:w w:val="99"/>
        <w:sz w:val="20"/>
        <w:szCs w:val="20"/>
        <w:lang w:val="es-ES" w:eastAsia="en-US" w:bidi="ar-SA"/>
      </w:rPr>
    </w:lvl>
    <w:lvl w:ilvl="1" w:tplc="7DD0269E">
      <w:numFmt w:val="bullet"/>
      <w:lvlText w:val="•"/>
      <w:lvlJc w:val="left"/>
      <w:pPr>
        <w:ind w:left="325" w:hanging="142"/>
      </w:pPr>
      <w:rPr>
        <w:rFonts w:hint="default"/>
        <w:lang w:val="es-ES" w:eastAsia="en-US" w:bidi="ar-SA"/>
      </w:rPr>
    </w:lvl>
    <w:lvl w:ilvl="2" w:tplc="E22A1C1A">
      <w:numFmt w:val="bullet"/>
      <w:lvlText w:val="•"/>
      <w:lvlJc w:val="left"/>
      <w:pPr>
        <w:ind w:left="650" w:hanging="142"/>
      </w:pPr>
      <w:rPr>
        <w:rFonts w:hint="default"/>
        <w:lang w:val="es-ES" w:eastAsia="en-US" w:bidi="ar-SA"/>
      </w:rPr>
    </w:lvl>
    <w:lvl w:ilvl="3" w:tplc="80768DAE">
      <w:numFmt w:val="bullet"/>
      <w:lvlText w:val="•"/>
      <w:lvlJc w:val="left"/>
      <w:pPr>
        <w:ind w:left="975" w:hanging="142"/>
      </w:pPr>
      <w:rPr>
        <w:rFonts w:hint="default"/>
        <w:lang w:val="es-ES" w:eastAsia="en-US" w:bidi="ar-SA"/>
      </w:rPr>
    </w:lvl>
    <w:lvl w:ilvl="4" w:tplc="C14C3602">
      <w:numFmt w:val="bullet"/>
      <w:lvlText w:val="•"/>
      <w:lvlJc w:val="left"/>
      <w:pPr>
        <w:ind w:left="1300" w:hanging="142"/>
      </w:pPr>
      <w:rPr>
        <w:rFonts w:hint="default"/>
        <w:lang w:val="es-ES" w:eastAsia="en-US" w:bidi="ar-SA"/>
      </w:rPr>
    </w:lvl>
    <w:lvl w:ilvl="5" w:tplc="491AD754">
      <w:numFmt w:val="bullet"/>
      <w:lvlText w:val="•"/>
      <w:lvlJc w:val="left"/>
      <w:pPr>
        <w:ind w:left="1625" w:hanging="142"/>
      </w:pPr>
      <w:rPr>
        <w:rFonts w:hint="default"/>
        <w:lang w:val="es-ES" w:eastAsia="en-US" w:bidi="ar-SA"/>
      </w:rPr>
    </w:lvl>
    <w:lvl w:ilvl="6" w:tplc="51128A4C">
      <w:numFmt w:val="bullet"/>
      <w:lvlText w:val="•"/>
      <w:lvlJc w:val="left"/>
      <w:pPr>
        <w:ind w:left="1950" w:hanging="142"/>
      </w:pPr>
      <w:rPr>
        <w:rFonts w:hint="default"/>
        <w:lang w:val="es-ES" w:eastAsia="en-US" w:bidi="ar-SA"/>
      </w:rPr>
    </w:lvl>
    <w:lvl w:ilvl="7" w:tplc="174CFBEC">
      <w:numFmt w:val="bullet"/>
      <w:lvlText w:val="•"/>
      <w:lvlJc w:val="left"/>
      <w:pPr>
        <w:ind w:left="2275" w:hanging="142"/>
      </w:pPr>
      <w:rPr>
        <w:rFonts w:hint="default"/>
        <w:lang w:val="es-ES" w:eastAsia="en-US" w:bidi="ar-SA"/>
      </w:rPr>
    </w:lvl>
    <w:lvl w:ilvl="8" w:tplc="5AEC73B4">
      <w:numFmt w:val="bullet"/>
      <w:lvlText w:val="•"/>
      <w:lvlJc w:val="left"/>
      <w:pPr>
        <w:ind w:left="2600" w:hanging="142"/>
      </w:pPr>
      <w:rPr>
        <w:rFonts w:hint="default"/>
        <w:lang w:val="es-ES" w:eastAsia="en-US" w:bidi="ar-SA"/>
      </w:rPr>
    </w:lvl>
  </w:abstractNum>
  <w:abstractNum w:abstractNumId="49" w15:restartNumberingAfterBreak="0">
    <w:nsid w:val="23BC2669"/>
    <w:multiLevelType w:val="hybridMultilevel"/>
    <w:tmpl w:val="52F4D58A"/>
    <w:lvl w:ilvl="0" w:tplc="480A0001">
      <w:start w:val="1"/>
      <w:numFmt w:val="bullet"/>
      <w:lvlText w:val=""/>
      <w:lvlJc w:val="left"/>
      <w:pPr>
        <w:ind w:left="577" w:hanging="360"/>
      </w:pPr>
      <w:rPr>
        <w:rFonts w:ascii="Symbol" w:hAnsi="Symbol" w:hint="default"/>
      </w:rPr>
    </w:lvl>
    <w:lvl w:ilvl="1" w:tplc="480A0003" w:tentative="1">
      <w:start w:val="1"/>
      <w:numFmt w:val="bullet"/>
      <w:lvlText w:val="o"/>
      <w:lvlJc w:val="left"/>
      <w:pPr>
        <w:ind w:left="1297" w:hanging="360"/>
      </w:pPr>
      <w:rPr>
        <w:rFonts w:ascii="Courier New" w:hAnsi="Courier New" w:cs="Courier New" w:hint="default"/>
      </w:rPr>
    </w:lvl>
    <w:lvl w:ilvl="2" w:tplc="480A0005" w:tentative="1">
      <w:start w:val="1"/>
      <w:numFmt w:val="bullet"/>
      <w:lvlText w:val=""/>
      <w:lvlJc w:val="left"/>
      <w:pPr>
        <w:ind w:left="2017" w:hanging="360"/>
      </w:pPr>
      <w:rPr>
        <w:rFonts w:ascii="Wingdings" w:hAnsi="Wingdings" w:hint="default"/>
      </w:rPr>
    </w:lvl>
    <w:lvl w:ilvl="3" w:tplc="480A0001" w:tentative="1">
      <w:start w:val="1"/>
      <w:numFmt w:val="bullet"/>
      <w:lvlText w:val=""/>
      <w:lvlJc w:val="left"/>
      <w:pPr>
        <w:ind w:left="2737" w:hanging="360"/>
      </w:pPr>
      <w:rPr>
        <w:rFonts w:ascii="Symbol" w:hAnsi="Symbol" w:hint="default"/>
      </w:rPr>
    </w:lvl>
    <w:lvl w:ilvl="4" w:tplc="480A0003" w:tentative="1">
      <w:start w:val="1"/>
      <w:numFmt w:val="bullet"/>
      <w:lvlText w:val="o"/>
      <w:lvlJc w:val="left"/>
      <w:pPr>
        <w:ind w:left="3457" w:hanging="360"/>
      </w:pPr>
      <w:rPr>
        <w:rFonts w:ascii="Courier New" w:hAnsi="Courier New" w:cs="Courier New" w:hint="default"/>
      </w:rPr>
    </w:lvl>
    <w:lvl w:ilvl="5" w:tplc="480A0005" w:tentative="1">
      <w:start w:val="1"/>
      <w:numFmt w:val="bullet"/>
      <w:lvlText w:val=""/>
      <w:lvlJc w:val="left"/>
      <w:pPr>
        <w:ind w:left="4177" w:hanging="360"/>
      </w:pPr>
      <w:rPr>
        <w:rFonts w:ascii="Wingdings" w:hAnsi="Wingdings" w:hint="default"/>
      </w:rPr>
    </w:lvl>
    <w:lvl w:ilvl="6" w:tplc="480A0001" w:tentative="1">
      <w:start w:val="1"/>
      <w:numFmt w:val="bullet"/>
      <w:lvlText w:val=""/>
      <w:lvlJc w:val="left"/>
      <w:pPr>
        <w:ind w:left="4897" w:hanging="360"/>
      </w:pPr>
      <w:rPr>
        <w:rFonts w:ascii="Symbol" w:hAnsi="Symbol" w:hint="default"/>
      </w:rPr>
    </w:lvl>
    <w:lvl w:ilvl="7" w:tplc="480A0003" w:tentative="1">
      <w:start w:val="1"/>
      <w:numFmt w:val="bullet"/>
      <w:lvlText w:val="o"/>
      <w:lvlJc w:val="left"/>
      <w:pPr>
        <w:ind w:left="5617" w:hanging="360"/>
      </w:pPr>
      <w:rPr>
        <w:rFonts w:ascii="Courier New" w:hAnsi="Courier New" w:cs="Courier New" w:hint="default"/>
      </w:rPr>
    </w:lvl>
    <w:lvl w:ilvl="8" w:tplc="480A0005" w:tentative="1">
      <w:start w:val="1"/>
      <w:numFmt w:val="bullet"/>
      <w:lvlText w:val=""/>
      <w:lvlJc w:val="left"/>
      <w:pPr>
        <w:ind w:left="6337" w:hanging="360"/>
      </w:pPr>
      <w:rPr>
        <w:rFonts w:ascii="Wingdings" w:hAnsi="Wingdings" w:hint="default"/>
      </w:rPr>
    </w:lvl>
  </w:abstractNum>
  <w:abstractNum w:abstractNumId="50" w15:restartNumberingAfterBreak="0">
    <w:nsid w:val="23C87240"/>
    <w:multiLevelType w:val="hybridMultilevel"/>
    <w:tmpl w:val="A00A1B92"/>
    <w:lvl w:ilvl="0" w:tplc="286E82E6">
      <w:numFmt w:val="bullet"/>
      <w:lvlText w:val=""/>
      <w:lvlJc w:val="left"/>
      <w:pPr>
        <w:ind w:left="789" w:hanging="360"/>
      </w:pPr>
      <w:rPr>
        <w:rFonts w:ascii="Symbol" w:eastAsia="Symbol" w:hAnsi="Symbol" w:cs="Symbol" w:hint="default"/>
        <w:w w:val="99"/>
        <w:sz w:val="20"/>
        <w:szCs w:val="20"/>
        <w:lang w:val="es-ES" w:eastAsia="en-US" w:bidi="ar-SA"/>
      </w:rPr>
    </w:lvl>
    <w:lvl w:ilvl="1" w:tplc="369A1894">
      <w:numFmt w:val="bullet"/>
      <w:lvlText w:val="•"/>
      <w:lvlJc w:val="left"/>
      <w:pPr>
        <w:ind w:left="1593" w:hanging="360"/>
      </w:pPr>
      <w:rPr>
        <w:rFonts w:hint="default"/>
        <w:lang w:val="es-ES" w:eastAsia="en-US" w:bidi="ar-SA"/>
      </w:rPr>
    </w:lvl>
    <w:lvl w:ilvl="2" w:tplc="2C3E985C">
      <w:numFmt w:val="bullet"/>
      <w:lvlText w:val="•"/>
      <w:lvlJc w:val="left"/>
      <w:pPr>
        <w:ind w:left="2407" w:hanging="360"/>
      </w:pPr>
      <w:rPr>
        <w:rFonts w:hint="default"/>
        <w:lang w:val="es-ES" w:eastAsia="en-US" w:bidi="ar-SA"/>
      </w:rPr>
    </w:lvl>
    <w:lvl w:ilvl="3" w:tplc="7EB0CD76">
      <w:numFmt w:val="bullet"/>
      <w:lvlText w:val="•"/>
      <w:lvlJc w:val="left"/>
      <w:pPr>
        <w:ind w:left="3221" w:hanging="360"/>
      </w:pPr>
      <w:rPr>
        <w:rFonts w:hint="default"/>
        <w:lang w:val="es-ES" w:eastAsia="en-US" w:bidi="ar-SA"/>
      </w:rPr>
    </w:lvl>
    <w:lvl w:ilvl="4" w:tplc="C526B5A4">
      <w:numFmt w:val="bullet"/>
      <w:lvlText w:val="•"/>
      <w:lvlJc w:val="left"/>
      <w:pPr>
        <w:ind w:left="4034" w:hanging="360"/>
      </w:pPr>
      <w:rPr>
        <w:rFonts w:hint="default"/>
        <w:lang w:val="es-ES" w:eastAsia="en-US" w:bidi="ar-SA"/>
      </w:rPr>
    </w:lvl>
    <w:lvl w:ilvl="5" w:tplc="E30245A4">
      <w:numFmt w:val="bullet"/>
      <w:lvlText w:val="•"/>
      <w:lvlJc w:val="left"/>
      <w:pPr>
        <w:ind w:left="4848" w:hanging="360"/>
      </w:pPr>
      <w:rPr>
        <w:rFonts w:hint="default"/>
        <w:lang w:val="es-ES" w:eastAsia="en-US" w:bidi="ar-SA"/>
      </w:rPr>
    </w:lvl>
    <w:lvl w:ilvl="6" w:tplc="0ECCFB86">
      <w:numFmt w:val="bullet"/>
      <w:lvlText w:val="•"/>
      <w:lvlJc w:val="left"/>
      <w:pPr>
        <w:ind w:left="5662" w:hanging="360"/>
      </w:pPr>
      <w:rPr>
        <w:rFonts w:hint="default"/>
        <w:lang w:val="es-ES" w:eastAsia="en-US" w:bidi="ar-SA"/>
      </w:rPr>
    </w:lvl>
    <w:lvl w:ilvl="7" w:tplc="E0780442">
      <w:numFmt w:val="bullet"/>
      <w:lvlText w:val="•"/>
      <w:lvlJc w:val="left"/>
      <w:pPr>
        <w:ind w:left="6475" w:hanging="360"/>
      </w:pPr>
      <w:rPr>
        <w:rFonts w:hint="default"/>
        <w:lang w:val="es-ES" w:eastAsia="en-US" w:bidi="ar-SA"/>
      </w:rPr>
    </w:lvl>
    <w:lvl w:ilvl="8" w:tplc="CBB8D336">
      <w:numFmt w:val="bullet"/>
      <w:lvlText w:val="•"/>
      <w:lvlJc w:val="left"/>
      <w:pPr>
        <w:ind w:left="7289" w:hanging="360"/>
      </w:pPr>
      <w:rPr>
        <w:rFonts w:hint="default"/>
        <w:lang w:val="es-ES" w:eastAsia="en-US" w:bidi="ar-SA"/>
      </w:rPr>
    </w:lvl>
  </w:abstractNum>
  <w:abstractNum w:abstractNumId="51" w15:restartNumberingAfterBreak="0">
    <w:nsid w:val="24796CE2"/>
    <w:multiLevelType w:val="hybridMultilevel"/>
    <w:tmpl w:val="CD5839C6"/>
    <w:lvl w:ilvl="0" w:tplc="AA9E0E56">
      <w:numFmt w:val="bullet"/>
      <w:lvlText w:val=""/>
      <w:lvlJc w:val="left"/>
      <w:pPr>
        <w:ind w:left="140" w:hanging="142"/>
      </w:pPr>
      <w:rPr>
        <w:rFonts w:ascii="Symbol" w:eastAsia="Symbol" w:hAnsi="Symbol" w:cs="Symbol" w:hint="default"/>
        <w:w w:val="99"/>
        <w:sz w:val="20"/>
        <w:szCs w:val="20"/>
        <w:lang w:val="es-ES" w:eastAsia="en-US" w:bidi="ar-SA"/>
      </w:rPr>
    </w:lvl>
    <w:lvl w:ilvl="1" w:tplc="6D6C3E68">
      <w:numFmt w:val="bullet"/>
      <w:lvlText w:val="•"/>
      <w:lvlJc w:val="left"/>
      <w:pPr>
        <w:ind w:left="252" w:hanging="142"/>
      </w:pPr>
      <w:rPr>
        <w:rFonts w:hint="default"/>
        <w:lang w:val="es-ES" w:eastAsia="en-US" w:bidi="ar-SA"/>
      </w:rPr>
    </w:lvl>
    <w:lvl w:ilvl="2" w:tplc="8E500B96">
      <w:numFmt w:val="bullet"/>
      <w:lvlText w:val="•"/>
      <w:lvlJc w:val="left"/>
      <w:pPr>
        <w:ind w:left="365" w:hanging="142"/>
      </w:pPr>
      <w:rPr>
        <w:rFonts w:hint="default"/>
        <w:lang w:val="es-ES" w:eastAsia="en-US" w:bidi="ar-SA"/>
      </w:rPr>
    </w:lvl>
    <w:lvl w:ilvl="3" w:tplc="E2FA2A40">
      <w:numFmt w:val="bullet"/>
      <w:lvlText w:val="•"/>
      <w:lvlJc w:val="left"/>
      <w:pPr>
        <w:ind w:left="478" w:hanging="142"/>
      </w:pPr>
      <w:rPr>
        <w:rFonts w:hint="default"/>
        <w:lang w:val="es-ES" w:eastAsia="en-US" w:bidi="ar-SA"/>
      </w:rPr>
    </w:lvl>
    <w:lvl w:ilvl="4" w:tplc="2CAC2A62">
      <w:numFmt w:val="bullet"/>
      <w:lvlText w:val="•"/>
      <w:lvlJc w:val="left"/>
      <w:pPr>
        <w:ind w:left="591" w:hanging="142"/>
      </w:pPr>
      <w:rPr>
        <w:rFonts w:hint="default"/>
        <w:lang w:val="es-ES" w:eastAsia="en-US" w:bidi="ar-SA"/>
      </w:rPr>
    </w:lvl>
    <w:lvl w:ilvl="5" w:tplc="413037F8">
      <w:numFmt w:val="bullet"/>
      <w:lvlText w:val="•"/>
      <w:lvlJc w:val="left"/>
      <w:pPr>
        <w:ind w:left="704" w:hanging="142"/>
      </w:pPr>
      <w:rPr>
        <w:rFonts w:hint="default"/>
        <w:lang w:val="es-ES" w:eastAsia="en-US" w:bidi="ar-SA"/>
      </w:rPr>
    </w:lvl>
    <w:lvl w:ilvl="6" w:tplc="82407160">
      <w:numFmt w:val="bullet"/>
      <w:lvlText w:val="•"/>
      <w:lvlJc w:val="left"/>
      <w:pPr>
        <w:ind w:left="816" w:hanging="142"/>
      </w:pPr>
      <w:rPr>
        <w:rFonts w:hint="default"/>
        <w:lang w:val="es-ES" w:eastAsia="en-US" w:bidi="ar-SA"/>
      </w:rPr>
    </w:lvl>
    <w:lvl w:ilvl="7" w:tplc="F0F0AF4C">
      <w:numFmt w:val="bullet"/>
      <w:lvlText w:val="•"/>
      <w:lvlJc w:val="left"/>
      <w:pPr>
        <w:ind w:left="929" w:hanging="142"/>
      </w:pPr>
      <w:rPr>
        <w:rFonts w:hint="default"/>
        <w:lang w:val="es-ES" w:eastAsia="en-US" w:bidi="ar-SA"/>
      </w:rPr>
    </w:lvl>
    <w:lvl w:ilvl="8" w:tplc="A6E8B8DA">
      <w:numFmt w:val="bullet"/>
      <w:lvlText w:val="•"/>
      <w:lvlJc w:val="left"/>
      <w:pPr>
        <w:ind w:left="1042" w:hanging="142"/>
      </w:pPr>
      <w:rPr>
        <w:rFonts w:hint="default"/>
        <w:lang w:val="es-ES" w:eastAsia="en-US" w:bidi="ar-SA"/>
      </w:rPr>
    </w:lvl>
  </w:abstractNum>
  <w:abstractNum w:abstractNumId="52" w15:restartNumberingAfterBreak="0">
    <w:nsid w:val="24F03F0D"/>
    <w:multiLevelType w:val="hybridMultilevel"/>
    <w:tmpl w:val="1CEC0356"/>
    <w:lvl w:ilvl="0" w:tplc="6C2E8068">
      <w:numFmt w:val="bullet"/>
      <w:lvlText w:val=""/>
      <w:lvlJc w:val="left"/>
      <w:pPr>
        <w:ind w:left="789" w:hanging="360"/>
      </w:pPr>
      <w:rPr>
        <w:rFonts w:ascii="Symbol" w:eastAsia="Symbol" w:hAnsi="Symbol" w:cs="Symbol" w:hint="default"/>
        <w:w w:val="99"/>
        <w:sz w:val="20"/>
        <w:szCs w:val="20"/>
        <w:lang w:val="es-ES" w:eastAsia="en-US" w:bidi="ar-SA"/>
      </w:rPr>
    </w:lvl>
    <w:lvl w:ilvl="1" w:tplc="AE00B2C8">
      <w:numFmt w:val="bullet"/>
      <w:lvlText w:val="•"/>
      <w:lvlJc w:val="left"/>
      <w:pPr>
        <w:ind w:left="1593" w:hanging="360"/>
      </w:pPr>
      <w:rPr>
        <w:rFonts w:hint="default"/>
        <w:lang w:val="es-ES" w:eastAsia="en-US" w:bidi="ar-SA"/>
      </w:rPr>
    </w:lvl>
    <w:lvl w:ilvl="2" w:tplc="553C737C">
      <w:numFmt w:val="bullet"/>
      <w:lvlText w:val="•"/>
      <w:lvlJc w:val="left"/>
      <w:pPr>
        <w:ind w:left="2407" w:hanging="360"/>
      </w:pPr>
      <w:rPr>
        <w:rFonts w:hint="default"/>
        <w:lang w:val="es-ES" w:eastAsia="en-US" w:bidi="ar-SA"/>
      </w:rPr>
    </w:lvl>
    <w:lvl w:ilvl="3" w:tplc="F7EA9790">
      <w:numFmt w:val="bullet"/>
      <w:lvlText w:val="•"/>
      <w:lvlJc w:val="left"/>
      <w:pPr>
        <w:ind w:left="3221" w:hanging="360"/>
      </w:pPr>
      <w:rPr>
        <w:rFonts w:hint="default"/>
        <w:lang w:val="es-ES" w:eastAsia="en-US" w:bidi="ar-SA"/>
      </w:rPr>
    </w:lvl>
    <w:lvl w:ilvl="4" w:tplc="09FAF690">
      <w:numFmt w:val="bullet"/>
      <w:lvlText w:val="•"/>
      <w:lvlJc w:val="left"/>
      <w:pPr>
        <w:ind w:left="4034" w:hanging="360"/>
      </w:pPr>
      <w:rPr>
        <w:rFonts w:hint="default"/>
        <w:lang w:val="es-ES" w:eastAsia="en-US" w:bidi="ar-SA"/>
      </w:rPr>
    </w:lvl>
    <w:lvl w:ilvl="5" w:tplc="74E0270E">
      <w:numFmt w:val="bullet"/>
      <w:lvlText w:val="•"/>
      <w:lvlJc w:val="left"/>
      <w:pPr>
        <w:ind w:left="4848" w:hanging="360"/>
      </w:pPr>
      <w:rPr>
        <w:rFonts w:hint="default"/>
        <w:lang w:val="es-ES" w:eastAsia="en-US" w:bidi="ar-SA"/>
      </w:rPr>
    </w:lvl>
    <w:lvl w:ilvl="6" w:tplc="8A0C4FDC">
      <w:numFmt w:val="bullet"/>
      <w:lvlText w:val="•"/>
      <w:lvlJc w:val="left"/>
      <w:pPr>
        <w:ind w:left="5662" w:hanging="360"/>
      </w:pPr>
      <w:rPr>
        <w:rFonts w:hint="default"/>
        <w:lang w:val="es-ES" w:eastAsia="en-US" w:bidi="ar-SA"/>
      </w:rPr>
    </w:lvl>
    <w:lvl w:ilvl="7" w:tplc="403A790A">
      <w:numFmt w:val="bullet"/>
      <w:lvlText w:val="•"/>
      <w:lvlJc w:val="left"/>
      <w:pPr>
        <w:ind w:left="6475" w:hanging="360"/>
      </w:pPr>
      <w:rPr>
        <w:rFonts w:hint="default"/>
        <w:lang w:val="es-ES" w:eastAsia="en-US" w:bidi="ar-SA"/>
      </w:rPr>
    </w:lvl>
    <w:lvl w:ilvl="8" w:tplc="F118D4A6">
      <w:numFmt w:val="bullet"/>
      <w:lvlText w:val="•"/>
      <w:lvlJc w:val="left"/>
      <w:pPr>
        <w:ind w:left="7289" w:hanging="360"/>
      </w:pPr>
      <w:rPr>
        <w:rFonts w:hint="default"/>
        <w:lang w:val="es-ES" w:eastAsia="en-US" w:bidi="ar-SA"/>
      </w:rPr>
    </w:lvl>
  </w:abstractNum>
  <w:abstractNum w:abstractNumId="53" w15:restartNumberingAfterBreak="0">
    <w:nsid w:val="251C6787"/>
    <w:multiLevelType w:val="hybridMultilevel"/>
    <w:tmpl w:val="E776521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4"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55" w15:restartNumberingAfterBreak="0">
    <w:nsid w:val="270F1E6E"/>
    <w:multiLevelType w:val="hybridMultilevel"/>
    <w:tmpl w:val="4D0C30A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6" w15:restartNumberingAfterBreak="0">
    <w:nsid w:val="28487CC3"/>
    <w:multiLevelType w:val="hybridMultilevel"/>
    <w:tmpl w:val="2A0C5F9C"/>
    <w:lvl w:ilvl="0" w:tplc="62C44D00">
      <w:numFmt w:val="bullet"/>
      <w:lvlText w:val=""/>
      <w:lvlJc w:val="left"/>
      <w:pPr>
        <w:ind w:left="-2" w:hanging="142"/>
      </w:pPr>
      <w:rPr>
        <w:rFonts w:ascii="Symbol" w:eastAsia="Symbol" w:hAnsi="Symbol" w:cs="Symbol" w:hint="default"/>
        <w:w w:val="99"/>
        <w:sz w:val="20"/>
        <w:szCs w:val="20"/>
        <w:lang w:val="es-ES" w:eastAsia="en-US" w:bidi="ar-SA"/>
      </w:rPr>
    </w:lvl>
    <w:lvl w:ilvl="1" w:tplc="6FF8E4B4">
      <w:numFmt w:val="bullet"/>
      <w:lvlText w:val="•"/>
      <w:lvlJc w:val="left"/>
      <w:pPr>
        <w:ind w:left="168" w:hanging="142"/>
      </w:pPr>
      <w:rPr>
        <w:rFonts w:hint="default"/>
        <w:lang w:val="es-ES" w:eastAsia="en-US" w:bidi="ar-SA"/>
      </w:rPr>
    </w:lvl>
    <w:lvl w:ilvl="2" w:tplc="5E66D9BE">
      <w:numFmt w:val="bullet"/>
      <w:lvlText w:val="•"/>
      <w:lvlJc w:val="left"/>
      <w:pPr>
        <w:ind w:left="337" w:hanging="142"/>
      </w:pPr>
      <w:rPr>
        <w:rFonts w:hint="default"/>
        <w:lang w:val="es-ES" w:eastAsia="en-US" w:bidi="ar-SA"/>
      </w:rPr>
    </w:lvl>
    <w:lvl w:ilvl="3" w:tplc="DA4C3EC6">
      <w:numFmt w:val="bullet"/>
      <w:lvlText w:val="•"/>
      <w:lvlJc w:val="left"/>
      <w:pPr>
        <w:ind w:left="506" w:hanging="142"/>
      </w:pPr>
      <w:rPr>
        <w:rFonts w:hint="default"/>
        <w:lang w:val="es-ES" w:eastAsia="en-US" w:bidi="ar-SA"/>
      </w:rPr>
    </w:lvl>
    <w:lvl w:ilvl="4" w:tplc="88606E68">
      <w:numFmt w:val="bullet"/>
      <w:lvlText w:val="•"/>
      <w:lvlJc w:val="left"/>
      <w:pPr>
        <w:ind w:left="675" w:hanging="142"/>
      </w:pPr>
      <w:rPr>
        <w:rFonts w:hint="default"/>
        <w:lang w:val="es-ES" w:eastAsia="en-US" w:bidi="ar-SA"/>
      </w:rPr>
    </w:lvl>
    <w:lvl w:ilvl="5" w:tplc="10F045A2">
      <w:numFmt w:val="bullet"/>
      <w:lvlText w:val="•"/>
      <w:lvlJc w:val="left"/>
      <w:pPr>
        <w:ind w:left="844" w:hanging="142"/>
      </w:pPr>
      <w:rPr>
        <w:rFonts w:hint="default"/>
        <w:lang w:val="es-ES" w:eastAsia="en-US" w:bidi="ar-SA"/>
      </w:rPr>
    </w:lvl>
    <w:lvl w:ilvl="6" w:tplc="D222F760">
      <w:numFmt w:val="bullet"/>
      <w:lvlText w:val="•"/>
      <w:lvlJc w:val="left"/>
      <w:pPr>
        <w:ind w:left="1012" w:hanging="142"/>
      </w:pPr>
      <w:rPr>
        <w:rFonts w:hint="default"/>
        <w:lang w:val="es-ES" w:eastAsia="en-US" w:bidi="ar-SA"/>
      </w:rPr>
    </w:lvl>
    <w:lvl w:ilvl="7" w:tplc="D7A4529A">
      <w:numFmt w:val="bullet"/>
      <w:lvlText w:val="•"/>
      <w:lvlJc w:val="left"/>
      <w:pPr>
        <w:ind w:left="1181" w:hanging="142"/>
      </w:pPr>
      <w:rPr>
        <w:rFonts w:hint="default"/>
        <w:lang w:val="es-ES" w:eastAsia="en-US" w:bidi="ar-SA"/>
      </w:rPr>
    </w:lvl>
    <w:lvl w:ilvl="8" w:tplc="491400A4">
      <w:numFmt w:val="bullet"/>
      <w:lvlText w:val="•"/>
      <w:lvlJc w:val="left"/>
      <w:pPr>
        <w:ind w:left="1350" w:hanging="142"/>
      </w:pPr>
      <w:rPr>
        <w:rFonts w:hint="default"/>
        <w:lang w:val="es-ES" w:eastAsia="en-US" w:bidi="ar-SA"/>
      </w:rPr>
    </w:lvl>
  </w:abstractNum>
  <w:abstractNum w:abstractNumId="57" w15:restartNumberingAfterBreak="0">
    <w:nsid w:val="28E0450C"/>
    <w:multiLevelType w:val="hybridMultilevel"/>
    <w:tmpl w:val="3F8E85A2"/>
    <w:lvl w:ilvl="0" w:tplc="FA206482">
      <w:numFmt w:val="bullet"/>
      <w:lvlText w:val=""/>
      <w:lvlJc w:val="left"/>
      <w:pPr>
        <w:ind w:left="-1" w:hanging="142"/>
      </w:pPr>
      <w:rPr>
        <w:rFonts w:ascii="Symbol" w:eastAsia="Symbol" w:hAnsi="Symbol" w:cs="Symbol" w:hint="default"/>
        <w:w w:val="99"/>
        <w:sz w:val="20"/>
        <w:szCs w:val="20"/>
        <w:lang w:val="es-ES" w:eastAsia="en-US" w:bidi="ar-SA"/>
      </w:rPr>
    </w:lvl>
    <w:lvl w:ilvl="1" w:tplc="3B4AE2A6">
      <w:numFmt w:val="bullet"/>
      <w:lvlText w:val="•"/>
      <w:lvlJc w:val="left"/>
      <w:pPr>
        <w:ind w:left="183" w:hanging="142"/>
      </w:pPr>
      <w:rPr>
        <w:rFonts w:hint="default"/>
        <w:lang w:val="es-ES" w:eastAsia="en-US" w:bidi="ar-SA"/>
      </w:rPr>
    </w:lvl>
    <w:lvl w:ilvl="2" w:tplc="80722A5E">
      <w:numFmt w:val="bullet"/>
      <w:lvlText w:val="•"/>
      <w:lvlJc w:val="left"/>
      <w:pPr>
        <w:ind w:left="366" w:hanging="142"/>
      </w:pPr>
      <w:rPr>
        <w:rFonts w:hint="default"/>
        <w:lang w:val="es-ES" w:eastAsia="en-US" w:bidi="ar-SA"/>
      </w:rPr>
    </w:lvl>
    <w:lvl w:ilvl="3" w:tplc="E708B83C">
      <w:numFmt w:val="bullet"/>
      <w:lvlText w:val="•"/>
      <w:lvlJc w:val="left"/>
      <w:pPr>
        <w:ind w:left="550" w:hanging="142"/>
      </w:pPr>
      <w:rPr>
        <w:rFonts w:hint="default"/>
        <w:lang w:val="es-ES" w:eastAsia="en-US" w:bidi="ar-SA"/>
      </w:rPr>
    </w:lvl>
    <w:lvl w:ilvl="4" w:tplc="472611C0">
      <w:numFmt w:val="bullet"/>
      <w:lvlText w:val="•"/>
      <w:lvlJc w:val="left"/>
      <w:pPr>
        <w:ind w:left="733" w:hanging="142"/>
      </w:pPr>
      <w:rPr>
        <w:rFonts w:hint="default"/>
        <w:lang w:val="es-ES" w:eastAsia="en-US" w:bidi="ar-SA"/>
      </w:rPr>
    </w:lvl>
    <w:lvl w:ilvl="5" w:tplc="64C07A98">
      <w:numFmt w:val="bullet"/>
      <w:lvlText w:val="•"/>
      <w:lvlJc w:val="left"/>
      <w:pPr>
        <w:ind w:left="917" w:hanging="142"/>
      </w:pPr>
      <w:rPr>
        <w:rFonts w:hint="default"/>
        <w:lang w:val="es-ES" w:eastAsia="en-US" w:bidi="ar-SA"/>
      </w:rPr>
    </w:lvl>
    <w:lvl w:ilvl="6" w:tplc="BE30ACB4">
      <w:numFmt w:val="bullet"/>
      <w:lvlText w:val="•"/>
      <w:lvlJc w:val="left"/>
      <w:pPr>
        <w:ind w:left="1100" w:hanging="142"/>
      </w:pPr>
      <w:rPr>
        <w:rFonts w:hint="default"/>
        <w:lang w:val="es-ES" w:eastAsia="en-US" w:bidi="ar-SA"/>
      </w:rPr>
    </w:lvl>
    <w:lvl w:ilvl="7" w:tplc="1278085A">
      <w:numFmt w:val="bullet"/>
      <w:lvlText w:val="•"/>
      <w:lvlJc w:val="left"/>
      <w:pPr>
        <w:ind w:left="1283" w:hanging="142"/>
      </w:pPr>
      <w:rPr>
        <w:rFonts w:hint="default"/>
        <w:lang w:val="es-ES" w:eastAsia="en-US" w:bidi="ar-SA"/>
      </w:rPr>
    </w:lvl>
    <w:lvl w:ilvl="8" w:tplc="9E2EDC88">
      <w:numFmt w:val="bullet"/>
      <w:lvlText w:val="•"/>
      <w:lvlJc w:val="left"/>
      <w:pPr>
        <w:ind w:left="1467" w:hanging="142"/>
      </w:pPr>
      <w:rPr>
        <w:rFonts w:hint="default"/>
        <w:lang w:val="es-ES" w:eastAsia="en-US" w:bidi="ar-SA"/>
      </w:rPr>
    </w:lvl>
  </w:abstractNum>
  <w:abstractNum w:abstractNumId="58" w15:restartNumberingAfterBreak="0">
    <w:nsid w:val="28EA5233"/>
    <w:multiLevelType w:val="hybridMultilevel"/>
    <w:tmpl w:val="62747922"/>
    <w:lvl w:ilvl="0" w:tplc="9CDE9D44">
      <w:numFmt w:val="bullet"/>
      <w:lvlText w:val=""/>
      <w:lvlJc w:val="left"/>
      <w:pPr>
        <w:ind w:left="789" w:hanging="360"/>
      </w:pPr>
      <w:rPr>
        <w:rFonts w:ascii="Symbol" w:eastAsia="Symbol" w:hAnsi="Symbol" w:cs="Symbol" w:hint="default"/>
        <w:w w:val="99"/>
        <w:sz w:val="20"/>
        <w:szCs w:val="20"/>
        <w:lang w:val="es-ES" w:eastAsia="en-US" w:bidi="ar-SA"/>
      </w:rPr>
    </w:lvl>
    <w:lvl w:ilvl="1" w:tplc="A3FEEDC0">
      <w:numFmt w:val="bullet"/>
      <w:lvlText w:val="•"/>
      <w:lvlJc w:val="left"/>
      <w:pPr>
        <w:ind w:left="1594" w:hanging="360"/>
      </w:pPr>
      <w:rPr>
        <w:rFonts w:hint="default"/>
        <w:lang w:val="es-ES" w:eastAsia="en-US" w:bidi="ar-SA"/>
      </w:rPr>
    </w:lvl>
    <w:lvl w:ilvl="2" w:tplc="5CAC87B2">
      <w:numFmt w:val="bullet"/>
      <w:lvlText w:val="•"/>
      <w:lvlJc w:val="left"/>
      <w:pPr>
        <w:ind w:left="2409" w:hanging="360"/>
      </w:pPr>
      <w:rPr>
        <w:rFonts w:hint="default"/>
        <w:lang w:val="es-ES" w:eastAsia="en-US" w:bidi="ar-SA"/>
      </w:rPr>
    </w:lvl>
    <w:lvl w:ilvl="3" w:tplc="4142E2E6">
      <w:numFmt w:val="bullet"/>
      <w:lvlText w:val="•"/>
      <w:lvlJc w:val="left"/>
      <w:pPr>
        <w:ind w:left="3224" w:hanging="360"/>
      </w:pPr>
      <w:rPr>
        <w:rFonts w:hint="default"/>
        <w:lang w:val="es-ES" w:eastAsia="en-US" w:bidi="ar-SA"/>
      </w:rPr>
    </w:lvl>
    <w:lvl w:ilvl="4" w:tplc="2AA0ADF6">
      <w:numFmt w:val="bullet"/>
      <w:lvlText w:val="•"/>
      <w:lvlJc w:val="left"/>
      <w:pPr>
        <w:ind w:left="4038" w:hanging="360"/>
      </w:pPr>
      <w:rPr>
        <w:rFonts w:hint="default"/>
        <w:lang w:val="es-ES" w:eastAsia="en-US" w:bidi="ar-SA"/>
      </w:rPr>
    </w:lvl>
    <w:lvl w:ilvl="5" w:tplc="5E765E74">
      <w:numFmt w:val="bullet"/>
      <w:lvlText w:val="•"/>
      <w:lvlJc w:val="left"/>
      <w:pPr>
        <w:ind w:left="4853" w:hanging="360"/>
      </w:pPr>
      <w:rPr>
        <w:rFonts w:hint="default"/>
        <w:lang w:val="es-ES" w:eastAsia="en-US" w:bidi="ar-SA"/>
      </w:rPr>
    </w:lvl>
    <w:lvl w:ilvl="6" w:tplc="26BC7F20">
      <w:numFmt w:val="bullet"/>
      <w:lvlText w:val="•"/>
      <w:lvlJc w:val="left"/>
      <w:pPr>
        <w:ind w:left="5668" w:hanging="360"/>
      </w:pPr>
      <w:rPr>
        <w:rFonts w:hint="default"/>
        <w:lang w:val="es-ES" w:eastAsia="en-US" w:bidi="ar-SA"/>
      </w:rPr>
    </w:lvl>
    <w:lvl w:ilvl="7" w:tplc="73B41B6C">
      <w:numFmt w:val="bullet"/>
      <w:lvlText w:val="•"/>
      <w:lvlJc w:val="left"/>
      <w:pPr>
        <w:ind w:left="6482" w:hanging="360"/>
      </w:pPr>
      <w:rPr>
        <w:rFonts w:hint="default"/>
        <w:lang w:val="es-ES" w:eastAsia="en-US" w:bidi="ar-SA"/>
      </w:rPr>
    </w:lvl>
    <w:lvl w:ilvl="8" w:tplc="7346ADB6">
      <w:numFmt w:val="bullet"/>
      <w:lvlText w:val="•"/>
      <w:lvlJc w:val="left"/>
      <w:pPr>
        <w:ind w:left="7297" w:hanging="360"/>
      </w:pPr>
      <w:rPr>
        <w:rFonts w:hint="default"/>
        <w:lang w:val="es-ES" w:eastAsia="en-US" w:bidi="ar-SA"/>
      </w:rPr>
    </w:lvl>
  </w:abstractNum>
  <w:abstractNum w:abstractNumId="59" w15:restartNumberingAfterBreak="0">
    <w:nsid w:val="29196247"/>
    <w:multiLevelType w:val="hybridMultilevel"/>
    <w:tmpl w:val="024A2EDC"/>
    <w:lvl w:ilvl="0" w:tplc="1D56F638">
      <w:numFmt w:val="bullet"/>
      <w:lvlText w:val=""/>
      <w:lvlJc w:val="left"/>
      <w:pPr>
        <w:ind w:left="140" w:hanging="142"/>
      </w:pPr>
      <w:rPr>
        <w:rFonts w:ascii="Symbol" w:eastAsia="Symbol" w:hAnsi="Symbol" w:cs="Symbol" w:hint="default"/>
        <w:w w:val="99"/>
        <w:sz w:val="20"/>
        <w:szCs w:val="20"/>
        <w:lang w:val="es-ES" w:eastAsia="en-US" w:bidi="ar-SA"/>
      </w:rPr>
    </w:lvl>
    <w:lvl w:ilvl="1" w:tplc="7E42105E">
      <w:numFmt w:val="bullet"/>
      <w:lvlText w:val="•"/>
      <w:lvlJc w:val="left"/>
      <w:pPr>
        <w:ind w:left="309" w:hanging="142"/>
      </w:pPr>
      <w:rPr>
        <w:rFonts w:hint="default"/>
        <w:lang w:val="es-ES" w:eastAsia="en-US" w:bidi="ar-SA"/>
      </w:rPr>
    </w:lvl>
    <w:lvl w:ilvl="2" w:tplc="385C85D0">
      <w:numFmt w:val="bullet"/>
      <w:lvlText w:val="•"/>
      <w:lvlJc w:val="left"/>
      <w:pPr>
        <w:ind w:left="478" w:hanging="142"/>
      </w:pPr>
      <w:rPr>
        <w:rFonts w:hint="default"/>
        <w:lang w:val="es-ES" w:eastAsia="en-US" w:bidi="ar-SA"/>
      </w:rPr>
    </w:lvl>
    <w:lvl w:ilvl="3" w:tplc="0464F34C">
      <w:numFmt w:val="bullet"/>
      <w:lvlText w:val="•"/>
      <w:lvlJc w:val="left"/>
      <w:pPr>
        <w:ind w:left="648" w:hanging="142"/>
      </w:pPr>
      <w:rPr>
        <w:rFonts w:hint="default"/>
        <w:lang w:val="es-ES" w:eastAsia="en-US" w:bidi="ar-SA"/>
      </w:rPr>
    </w:lvl>
    <w:lvl w:ilvl="4" w:tplc="5D1C90E6">
      <w:numFmt w:val="bullet"/>
      <w:lvlText w:val="•"/>
      <w:lvlJc w:val="left"/>
      <w:pPr>
        <w:ind w:left="817" w:hanging="142"/>
      </w:pPr>
      <w:rPr>
        <w:rFonts w:hint="default"/>
        <w:lang w:val="es-ES" w:eastAsia="en-US" w:bidi="ar-SA"/>
      </w:rPr>
    </w:lvl>
    <w:lvl w:ilvl="5" w:tplc="2FC89280">
      <w:numFmt w:val="bullet"/>
      <w:lvlText w:val="•"/>
      <w:lvlJc w:val="left"/>
      <w:pPr>
        <w:ind w:left="987" w:hanging="142"/>
      </w:pPr>
      <w:rPr>
        <w:rFonts w:hint="default"/>
        <w:lang w:val="es-ES" w:eastAsia="en-US" w:bidi="ar-SA"/>
      </w:rPr>
    </w:lvl>
    <w:lvl w:ilvl="6" w:tplc="C98C7B6A">
      <w:numFmt w:val="bullet"/>
      <w:lvlText w:val="•"/>
      <w:lvlJc w:val="left"/>
      <w:pPr>
        <w:ind w:left="1156" w:hanging="142"/>
      </w:pPr>
      <w:rPr>
        <w:rFonts w:hint="default"/>
        <w:lang w:val="es-ES" w:eastAsia="en-US" w:bidi="ar-SA"/>
      </w:rPr>
    </w:lvl>
    <w:lvl w:ilvl="7" w:tplc="09E4BAE6">
      <w:numFmt w:val="bullet"/>
      <w:lvlText w:val="•"/>
      <w:lvlJc w:val="left"/>
      <w:pPr>
        <w:ind w:left="1325" w:hanging="142"/>
      </w:pPr>
      <w:rPr>
        <w:rFonts w:hint="default"/>
        <w:lang w:val="es-ES" w:eastAsia="en-US" w:bidi="ar-SA"/>
      </w:rPr>
    </w:lvl>
    <w:lvl w:ilvl="8" w:tplc="BFE8B616">
      <w:numFmt w:val="bullet"/>
      <w:lvlText w:val="•"/>
      <w:lvlJc w:val="left"/>
      <w:pPr>
        <w:ind w:left="1495" w:hanging="142"/>
      </w:pPr>
      <w:rPr>
        <w:rFonts w:hint="default"/>
        <w:lang w:val="es-ES" w:eastAsia="en-US" w:bidi="ar-SA"/>
      </w:rPr>
    </w:lvl>
  </w:abstractNum>
  <w:abstractNum w:abstractNumId="60" w15:restartNumberingAfterBreak="0">
    <w:nsid w:val="29D0593B"/>
    <w:multiLevelType w:val="hybridMultilevel"/>
    <w:tmpl w:val="C7746344"/>
    <w:lvl w:ilvl="0" w:tplc="A3BE51DA">
      <w:numFmt w:val="bullet"/>
      <w:lvlText w:val=""/>
      <w:lvlJc w:val="left"/>
      <w:pPr>
        <w:ind w:left="140" w:hanging="142"/>
      </w:pPr>
      <w:rPr>
        <w:rFonts w:ascii="Symbol" w:eastAsia="Symbol" w:hAnsi="Symbol" w:cs="Symbol" w:hint="default"/>
        <w:w w:val="99"/>
        <w:sz w:val="20"/>
        <w:szCs w:val="20"/>
        <w:lang w:val="es-ES" w:eastAsia="en-US" w:bidi="ar-SA"/>
      </w:rPr>
    </w:lvl>
    <w:lvl w:ilvl="1" w:tplc="9782E9A4">
      <w:numFmt w:val="bullet"/>
      <w:lvlText w:val="•"/>
      <w:lvlJc w:val="left"/>
      <w:pPr>
        <w:ind w:left="252" w:hanging="142"/>
      </w:pPr>
      <w:rPr>
        <w:rFonts w:hint="default"/>
        <w:lang w:val="es-ES" w:eastAsia="en-US" w:bidi="ar-SA"/>
      </w:rPr>
    </w:lvl>
    <w:lvl w:ilvl="2" w:tplc="FB908B98">
      <w:numFmt w:val="bullet"/>
      <w:lvlText w:val="•"/>
      <w:lvlJc w:val="left"/>
      <w:pPr>
        <w:ind w:left="365" w:hanging="142"/>
      </w:pPr>
      <w:rPr>
        <w:rFonts w:hint="default"/>
        <w:lang w:val="es-ES" w:eastAsia="en-US" w:bidi="ar-SA"/>
      </w:rPr>
    </w:lvl>
    <w:lvl w:ilvl="3" w:tplc="BBAC6588">
      <w:numFmt w:val="bullet"/>
      <w:lvlText w:val="•"/>
      <w:lvlJc w:val="left"/>
      <w:pPr>
        <w:ind w:left="478" w:hanging="142"/>
      </w:pPr>
      <w:rPr>
        <w:rFonts w:hint="default"/>
        <w:lang w:val="es-ES" w:eastAsia="en-US" w:bidi="ar-SA"/>
      </w:rPr>
    </w:lvl>
    <w:lvl w:ilvl="4" w:tplc="83DAB8E2">
      <w:numFmt w:val="bullet"/>
      <w:lvlText w:val="•"/>
      <w:lvlJc w:val="left"/>
      <w:pPr>
        <w:ind w:left="591" w:hanging="142"/>
      </w:pPr>
      <w:rPr>
        <w:rFonts w:hint="default"/>
        <w:lang w:val="es-ES" w:eastAsia="en-US" w:bidi="ar-SA"/>
      </w:rPr>
    </w:lvl>
    <w:lvl w:ilvl="5" w:tplc="4C0E3A12">
      <w:numFmt w:val="bullet"/>
      <w:lvlText w:val="•"/>
      <w:lvlJc w:val="left"/>
      <w:pPr>
        <w:ind w:left="704" w:hanging="142"/>
      </w:pPr>
      <w:rPr>
        <w:rFonts w:hint="default"/>
        <w:lang w:val="es-ES" w:eastAsia="en-US" w:bidi="ar-SA"/>
      </w:rPr>
    </w:lvl>
    <w:lvl w:ilvl="6" w:tplc="4F2A57C8">
      <w:numFmt w:val="bullet"/>
      <w:lvlText w:val="•"/>
      <w:lvlJc w:val="left"/>
      <w:pPr>
        <w:ind w:left="816" w:hanging="142"/>
      </w:pPr>
      <w:rPr>
        <w:rFonts w:hint="default"/>
        <w:lang w:val="es-ES" w:eastAsia="en-US" w:bidi="ar-SA"/>
      </w:rPr>
    </w:lvl>
    <w:lvl w:ilvl="7" w:tplc="F1D8B51C">
      <w:numFmt w:val="bullet"/>
      <w:lvlText w:val="•"/>
      <w:lvlJc w:val="left"/>
      <w:pPr>
        <w:ind w:left="929" w:hanging="142"/>
      </w:pPr>
      <w:rPr>
        <w:rFonts w:hint="default"/>
        <w:lang w:val="es-ES" w:eastAsia="en-US" w:bidi="ar-SA"/>
      </w:rPr>
    </w:lvl>
    <w:lvl w:ilvl="8" w:tplc="863E6648">
      <w:numFmt w:val="bullet"/>
      <w:lvlText w:val="•"/>
      <w:lvlJc w:val="left"/>
      <w:pPr>
        <w:ind w:left="1042" w:hanging="142"/>
      </w:pPr>
      <w:rPr>
        <w:rFonts w:hint="default"/>
        <w:lang w:val="es-ES" w:eastAsia="en-US" w:bidi="ar-SA"/>
      </w:rPr>
    </w:lvl>
  </w:abstractNum>
  <w:abstractNum w:abstractNumId="61" w15:restartNumberingAfterBreak="0">
    <w:nsid w:val="29FF5E7C"/>
    <w:multiLevelType w:val="hybridMultilevel"/>
    <w:tmpl w:val="F5EAD908"/>
    <w:lvl w:ilvl="0" w:tplc="A6687428">
      <w:numFmt w:val="bullet"/>
      <w:lvlText w:val=""/>
      <w:lvlJc w:val="left"/>
      <w:pPr>
        <w:ind w:left="789" w:hanging="360"/>
      </w:pPr>
      <w:rPr>
        <w:rFonts w:ascii="Symbol" w:eastAsia="Symbol" w:hAnsi="Symbol" w:cs="Symbol" w:hint="default"/>
        <w:w w:val="99"/>
        <w:sz w:val="20"/>
        <w:szCs w:val="20"/>
        <w:lang w:val="es-ES" w:eastAsia="en-US" w:bidi="ar-SA"/>
      </w:rPr>
    </w:lvl>
    <w:lvl w:ilvl="1" w:tplc="AD8C6FBE">
      <w:numFmt w:val="bullet"/>
      <w:lvlText w:val="•"/>
      <w:lvlJc w:val="left"/>
      <w:pPr>
        <w:ind w:left="1593" w:hanging="360"/>
      </w:pPr>
      <w:rPr>
        <w:rFonts w:hint="default"/>
        <w:lang w:val="es-ES" w:eastAsia="en-US" w:bidi="ar-SA"/>
      </w:rPr>
    </w:lvl>
    <w:lvl w:ilvl="2" w:tplc="308CCB44">
      <w:numFmt w:val="bullet"/>
      <w:lvlText w:val="•"/>
      <w:lvlJc w:val="left"/>
      <w:pPr>
        <w:ind w:left="2407" w:hanging="360"/>
      </w:pPr>
      <w:rPr>
        <w:rFonts w:hint="default"/>
        <w:lang w:val="es-ES" w:eastAsia="en-US" w:bidi="ar-SA"/>
      </w:rPr>
    </w:lvl>
    <w:lvl w:ilvl="3" w:tplc="A6105A24">
      <w:numFmt w:val="bullet"/>
      <w:lvlText w:val="•"/>
      <w:lvlJc w:val="left"/>
      <w:pPr>
        <w:ind w:left="3221" w:hanging="360"/>
      </w:pPr>
      <w:rPr>
        <w:rFonts w:hint="default"/>
        <w:lang w:val="es-ES" w:eastAsia="en-US" w:bidi="ar-SA"/>
      </w:rPr>
    </w:lvl>
    <w:lvl w:ilvl="4" w:tplc="9D96EA06">
      <w:numFmt w:val="bullet"/>
      <w:lvlText w:val="•"/>
      <w:lvlJc w:val="left"/>
      <w:pPr>
        <w:ind w:left="4034" w:hanging="360"/>
      </w:pPr>
      <w:rPr>
        <w:rFonts w:hint="default"/>
        <w:lang w:val="es-ES" w:eastAsia="en-US" w:bidi="ar-SA"/>
      </w:rPr>
    </w:lvl>
    <w:lvl w:ilvl="5" w:tplc="67826A9E">
      <w:numFmt w:val="bullet"/>
      <w:lvlText w:val="•"/>
      <w:lvlJc w:val="left"/>
      <w:pPr>
        <w:ind w:left="4848" w:hanging="360"/>
      </w:pPr>
      <w:rPr>
        <w:rFonts w:hint="default"/>
        <w:lang w:val="es-ES" w:eastAsia="en-US" w:bidi="ar-SA"/>
      </w:rPr>
    </w:lvl>
    <w:lvl w:ilvl="6" w:tplc="C3540794">
      <w:numFmt w:val="bullet"/>
      <w:lvlText w:val="•"/>
      <w:lvlJc w:val="left"/>
      <w:pPr>
        <w:ind w:left="5662" w:hanging="360"/>
      </w:pPr>
      <w:rPr>
        <w:rFonts w:hint="default"/>
        <w:lang w:val="es-ES" w:eastAsia="en-US" w:bidi="ar-SA"/>
      </w:rPr>
    </w:lvl>
    <w:lvl w:ilvl="7" w:tplc="2B1E98D6">
      <w:numFmt w:val="bullet"/>
      <w:lvlText w:val="•"/>
      <w:lvlJc w:val="left"/>
      <w:pPr>
        <w:ind w:left="6475" w:hanging="360"/>
      </w:pPr>
      <w:rPr>
        <w:rFonts w:hint="default"/>
        <w:lang w:val="es-ES" w:eastAsia="en-US" w:bidi="ar-SA"/>
      </w:rPr>
    </w:lvl>
    <w:lvl w:ilvl="8" w:tplc="F7C61D28">
      <w:numFmt w:val="bullet"/>
      <w:lvlText w:val="•"/>
      <w:lvlJc w:val="left"/>
      <w:pPr>
        <w:ind w:left="7289" w:hanging="360"/>
      </w:pPr>
      <w:rPr>
        <w:rFonts w:hint="default"/>
        <w:lang w:val="es-ES" w:eastAsia="en-US" w:bidi="ar-SA"/>
      </w:rPr>
    </w:lvl>
  </w:abstractNum>
  <w:abstractNum w:abstractNumId="62" w15:restartNumberingAfterBreak="0">
    <w:nsid w:val="2A0F34F7"/>
    <w:multiLevelType w:val="hybridMultilevel"/>
    <w:tmpl w:val="4542796C"/>
    <w:lvl w:ilvl="0" w:tplc="B54A4A44">
      <w:numFmt w:val="bullet"/>
      <w:lvlText w:val=""/>
      <w:lvlJc w:val="left"/>
      <w:pPr>
        <w:ind w:left="-2" w:hanging="142"/>
      </w:pPr>
      <w:rPr>
        <w:rFonts w:ascii="Symbol" w:eastAsia="Symbol" w:hAnsi="Symbol" w:cs="Symbol" w:hint="default"/>
        <w:w w:val="99"/>
        <w:sz w:val="20"/>
        <w:szCs w:val="20"/>
        <w:lang w:val="es-ES" w:eastAsia="en-US" w:bidi="ar-SA"/>
      </w:rPr>
    </w:lvl>
    <w:lvl w:ilvl="1" w:tplc="6338B6F0">
      <w:numFmt w:val="bullet"/>
      <w:lvlText w:val="•"/>
      <w:lvlJc w:val="left"/>
      <w:pPr>
        <w:ind w:left="325" w:hanging="142"/>
      </w:pPr>
      <w:rPr>
        <w:rFonts w:hint="default"/>
        <w:lang w:val="es-ES" w:eastAsia="en-US" w:bidi="ar-SA"/>
      </w:rPr>
    </w:lvl>
    <w:lvl w:ilvl="2" w:tplc="9C2A6648">
      <w:numFmt w:val="bullet"/>
      <w:lvlText w:val="•"/>
      <w:lvlJc w:val="left"/>
      <w:pPr>
        <w:ind w:left="650" w:hanging="142"/>
      </w:pPr>
      <w:rPr>
        <w:rFonts w:hint="default"/>
        <w:lang w:val="es-ES" w:eastAsia="en-US" w:bidi="ar-SA"/>
      </w:rPr>
    </w:lvl>
    <w:lvl w:ilvl="3" w:tplc="311200A8">
      <w:numFmt w:val="bullet"/>
      <w:lvlText w:val="•"/>
      <w:lvlJc w:val="left"/>
      <w:pPr>
        <w:ind w:left="975" w:hanging="142"/>
      </w:pPr>
      <w:rPr>
        <w:rFonts w:hint="default"/>
        <w:lang w:val="es-ES" w:eastAsia="en-US" w:bidi="ar-SA"/>
      </w:rPr>
    </w:lvl>
    <w:lvl w:ilvl="4" w:tplc="777AEB24">
      <w:numFmt w:val="bullet"/>
      <w:lvlText w:val="•"/>
      <w:lvlJc w:val="left"/>
      <w:pPr>
        <w:ind w:left="1300" w:hanging="142"/>
      </w:pPr>
      <w:rPr>
        <w:rFonts w:hint="default"/>
        <w:lang w:val="es-ES" w:eastAsia="en-US" w:bidi="ar-SA"/>
      </w:rPr>
    </w:lvl>
    <w:lvl w:ilvl="5" w:tplc="50AE9200">
      <w:numFmt w:val="bullet"/>
      <w:lvlText w:val="•"/>
      <w:lvlJc w:val="left"/>
      <w:pPr>
        <w:ind w:left="1625" w:hanging="142"/>
      </w:pPr>
      <w:rPr>
        <w:rFonts w:hint="default"/>
        <w:lang w:val="es-ES" w:eastAsia="en-US" w:bidi="ar-SA"/>
      </w:rPr>
    </w:lvl>
    <w:lvl w:ilvl="6" w:tplc="8C3C629C">
      <w:numFmt w:val="bullet"/>
      <w:lvlText w:val="•"/>
      <w:lvlJc w:val="left"/>
      <w:pPr>
        <w:ind w:left="1950" w:hanging="142"/>
      </w:pPr>
      <w:rPr>
        <w:rFonts w:hint="default"/>
        <w:lang w:val="es-ES" w:eastAsia="en-US" w:bidi="ar-SA"/>
      </w:rPr>
    </w:lvl>
    <w:lvl w:ilvl="7" w:tplc="5B2E8D44">
      <w:numFmt w:val="bullet"/>
      <w:lvlText w:val="•"/>
      <w:lvlJc w:val="left"/>
      <w:pPr>
        <w:ind w:left="2275" w:hanging="142"/>
      </w:pPr>
      <w:rPr>
        <w:rFonts w:hint="default"/>
        <w:lang w:val="es-ES" w:eastAsia="en-US" w:bidi="ar-SA"/>
      </w:rPr>
    </w:lvl>
    <w:lvl w:ilvl="8" w:tplc="F0324E70">
      <w:numFmt w:val="bullet"/>
      <w:lvlText w:val="•"/>
      <w:lvlJc w:val="left"/>
      <w:pPr>
        <w:ind w:left="2600" w:hanging="142"/>
      </w:pPr>
      <w:rPr>
        <w:rFonts w:hint="default"/>
        <w:lang w:val="es-ES" w:eastAsia="en-US" w:bidi="ar-SA"/>
      </w:rPr>
    </w:lvl>
  </w:abstractNum>
  <w:abstractNum w:abstractNumId="63" w15:restartNumberingAfterBreak="0">
    <w:nsid w:val="2A4A1F33"/>
    <w:multiLevelType w:val="hybridMultilevel"/>
    <w:tmpl w:val="45900E6C"/>
    <w:lvl w:ilvl="0" w:tplc="83C6B472">
      <w:numFmt w:val="bullet"/>
      <w:lvlText w:val=""/>
      <w:lvlJc w:val="left"/>
      <w:pPr>
        <w:ind w:left="-2" w:hanging="142"/>
      </w:pPr>
      <w:rPr>
        <w:rFonts w:ascii="Symbol" w:eastAsia="Symbol" w:hAnsi="Symbol" w:cs="Symbol" w:hint="default"/>
        <w:w w:val="99"/>
        <w:sz w:val="20"/>
        <w:szCs w:val="20"/>
        <w:lang w:val="es-ES" w:eastAsia="en-US" w:bidi="ar-SA"/>
      </w:rPr>
    </w:lvl>
    <w:lvl w:ilvl="1" w:tplc="3208C19A">
      <w:numFmt w:val="bullet"/>
      <w:lvlText w:val="•"/>
      <w:lvlJc w:val="left"/>
      <w:pPr>
        <w:ind w:left="296" w:hanging="142"/>
      </w:pPr>
      <w:rPr>
        <w:rFonts w:hint="default"/>
        <w:lang w:val="es-ES" w:eastAsia="en-US" w:bidi="ar-SA"/>
      </w:rPr>
    </w:lvl>
    <w:lvl w:ilvl="2" w:tplc="CD9A2A34">
      <w:numFmt w:val="bullet"/>
      <w:lvlText w:val="•"/>
      <w:lvlJc w:val="left"/>
      <w:pPr>
        <w:ind w:left="593" w:hanging="142"/>
      </w:pPr>
      <w:rPr>
        <w:rFonts w:hint="default"/>
        <w:lang w:val="es-ES" w:eastAsia="en-US" w:bidi="ar-SA"/>
      </w:rPr>
    </w:lvl>
    <w:lvl w:ilvl="3" w:tplc="9B5811C0">
      <w:numFmt w:val="bullet"/>
      <w:lvlText w:val="•"/>
      <w:lvlJc w:val="left"/>
      <w:pPr>
        <w:ind w:left="890" w:hanging="142"/>
      </w:pPr>
      <w:rPr>
        <w:rFonts w:hint="default"/>
        <w:lang w:val="es-ES" w:eastAsia="en-US" w:bidi="ar-SA"/>
      </w:rPr>
    </w:lvl>
    <w:lvl w:ilvl="4" w:tplc="755489D6">
      <w:numFmt w:val="bullet"/>
      <w:lvlText w:val="•"/>
      <w:lvlJc w:val="left"/>
      <w:pPr>
        <w:ind w:left="1186" w:hanging="142"/>
      </w:pPr>
      <w:rPr>
        <w:rFonts w:hint="default"/>
        <w:lang w:val="es-ES" w:eastAsia="en-US" w:bidi="ar-SA"/>
      </w:rPr>
    </w:lvl>
    <w:lvl w:ilvl="5" w:tplc="58CAC49A">
      <w:numFmt w:val="bullet"/>
      <w:lvlText w:val="•"/>
      <w:lvlJc w:val="left"/>
      <w:pPr>
        <w:ind w:left="1483" w:hanging="142"/>
      </w:pPr>
      <w:rPr>
        <w:rFonts w:hint="default"/>
        <w:lang w:val="es-ES" w:eastAsia="en-US" w:bidi="ar-SA"/>
      </w:rPr>
    </w:lvl>
    <w:lvl w:ilvl="6" w:tplc="FBAA5DA4">
      <w:numFmt w:val="bullet"/>
      <w:lvlText w:val="•"/>
      <w:lvlJc w:val="left"/>
      <w:pPr>
        <w:ind w:left="1780" w:hanging="142"/>
      </w:pPr>
      <w:rPr>
        <w:rFonts w:hint="default"/>
        <w:lang w:val="es-ES" w:eastAsia="en-US" w:bidi="ar-SA"/>
      </w:rPr>
    </w:lvl>
    <w:lvl w:ilvl="7" w:tplc="B7AA7414">
      <w:numFmt w:val="bullet"/>
      <w:lvlText w:val="•"/>
      <w:lvlJc w:val="left"/>
      <w:pPr>
        <w:ind w:left="2076" w:hanging="142"/>
      </w:pPr>
      <w:rPr>
        <w:rFonts w:hint="default"/>
        <w:lang w:val="es-ES" w:eastAsia="en-US" w:bidi="ar-SA"/>
      </w:rPr>
    </w:lvl>
    <w:lvl w:ilvl="8" w:tplc="87B220FA">
      <w:numFmt w:val="bullet"/>
      <w:lvlText w:val="•"/>
      <w:lvlJc w:val="left"/>
      <w:pPr>
        <w:ind w:left="2373" w:hanging="142"/>
      </w:pPr>
      <w:rPr>
        <w:rFonts w:hint="default"/>
        <w:lang w:val="es-ES" w:eastAsia="en-US" w:bidi="ar-SA"/>
      </w:rPr>
    </w:lvl>
  </w:abstractNum>
  <w:abstractNum w:abstractNumId="64" w15:restartNumberingAfterBreak="0">
    <w:nsid w:val="2B1908A2"/>
    <w:multiLevelType w:val="hybridMultilevel"/>
    <w:tmpl w:val="AA446AA2"/>
    <w:lvl w:ilvl="0" w:tplc="4D3C6F48">
      <w:numFmt w:val="bullet"/>
      <w:lvlText w:val=""/>
      <w:lvlJc w:val="left"/>
      <w:pPr>
        <w:ind w:left="789" w:hanging="360"/>
      </w:pPr>
      <w:rPr>
        <w:rFonts w:ascii="Symbol" w:eastAsia="Symbol" w:hAnsi="Symbol" w:cs="Symbol" w:hint="default"/>
        <w:w w:val="99"/>
        <w:sz w:val="20"/>
        <w:szCs w:val="20"/>
        <w:lang w:val="es-ES" w:eastAsia="en-US" w:bidi="ar-SA"/>
      </w:rPr>
    </w:lvl>
    <w:lvl w:ilvl="1" w:tplc="7B42107C">
      <w:numFmt w:val="bullet"/>
      <w:lvlText w:val="•"/>
      <w:lvlJc w:val="left"/>
      <w:pPr>
        <w:ind w:left="1593" w:hanging="360"/>
      </w:pPr>
      <w:rPr>
        <w:rFonts w:hint="default"/>
        <w:lang w:val="es-ES" w:eastAsia="en-US" w:bidi="ar-SA"/>
      </w:rPr>
    </w:lvl>
    <w:lvl w:ilvl="2" w:tplc="C43A5BBA">
      <w:numFmt w:val="bullet"/>
      <w:lvlText w:val="•"/>
      <w:lvlJc w:val="left"/>
      <w:pPr>
        <w:ind w:left="2407" w:hanging="360"/>
      </w:pPr>
      <w:rPr>
        <w:rFonts w:hint="default"/>
        <w:lang w:val="es-ES" w:eastAsia="en-US" w:bidi="ar-SA"/>
      </w:rPr>
    </w:lvl>
    <w:lvl w:ilvl="3" w:tplc="84BCA724">
      <w:numFmt w:val="bullet"/>
      <w:lvlText w:val="•"/>
      <w:lvlJc w:val="left"/>
      <w:pPr>
        <w:ind w:left="3221" w:hanging="360"/>
      </w:pPr>
      <w:rPr>
        <w:rFonts w:hint="default"/>
        <w:lang w:val="es-ES" w:eastAsia="en-US" w:bidi="ar-SA"/>
      </w:rPr>
    </w:lvl>
    <w:lvl w:ilvl="4" w:tplc="99443BA4">
      <w:numFmt w:val="bullet"/>
      <w:lvlText w:val="•"/>
      <w:lvlJc w:val="left"/>
      <w:pPr>
        <w:ind w:left="4034" w:hanging="360"/>
      </w:pPr>
      <w:rPr>
        <w:rFonts w:hint="default"/>
        <w:lang w:val="es-ES" w:eastAsia="en-US" w:bidi="ar-SA"/>
      </w:rPr>
    </w:lvl>
    <w:lvl w:ilvl="5" w:tplc="8C6C70FE">
      <w:numFmt w:val="bullet"/>
      <w:lvlText w:val="•"/>
      <w:lvlJc w:val="left"/>
      <w:pPr>
        <w:ind w:left="4848" w:hanging="360"/>
      </w:pPr>
      <w:rPr>
        <w:rFonts w:hint="default"/>
        <w:lang w:val="es-ES" w:eastAsia="en-US" w:bidi="ar-SA"/>
      </w:rPr>
    </w:lvl>
    <w:lvl w:ilvl="6" w:tplc="541E6D5E">
      <w:numFmt w:val="bullet"/>
      <w:lvlText w:val="•"/>
      <w:lvlJc w:val="left"/>
      <w:pPr>
        <w:ind w:left="5662" w:hanging="360"/>
      </w:pPr>
      <w:rPr>
        <w:rFonts w:hint="default"/>
        <w:lang w:val="es-ES" w:eastAsia="en-US" w:bidi="ar-SA"/>
      </w:rPr>
    </w:lvl>
    <w:lvl w:ilvl="7" w:tplc="12AA72FA">
      <w:numFmt w:val="bullet"/>
      <w:lvlText w:val="•"/>
      <w:lvlJc w:val="left"/>
      <w:pPr>
        <w:ind w:left="6475" w:hanging="360"/>
      </w:pPr>
      <w:rPr>
        <w:rFonts w:hint="default"/>
        <w:lang w:val="es-ES" w:eastAsia="en-US" w:bidi="ar-SA"/>
      </w:rPr>
    </w:lvl>
    <w:lvl w:ilvl="8" w:tplc="763675F0">
      <w:numFmt w:val="bullet"/>
      <w:lvlText w:val="•"/>
      <w:lvlJc w:val="left"/>
      <w:pPr>
        <w:ind w:left="7289" w:hanging="360"/>
      </w:pPr>
      <w:rPr>
        <w:rFonts w:hint="default"/>
        <w:lang w:val="es-ES" w:eastAsia="en-US" w:bidi="ar-SA"/>
      </w:rPr>
    </w:lvl>
  </w:abstractNum>
  <w:abstractNum w:abstractNumId="65" w15:restartNumberingAfterBreak="0">
    <w:nsid w:val="2C0F695C"/>
    <w:multiLevelType w:val="hybridMultilevel"/>
    <w:tmpl w:val="5F9C6902"/>
    <w:lvl w:ilvl="0" w:tplc="480A0001">
      <w:start w:val="1"/>
      <w:numFmt w:val="bullet"/>
      <w:lvlText w:val=""/>
      <w:lvlJc w:val="left"/>
      <w:pPr>
        <w:ind w:left="1800" w:hanging="360"/>
      </w:pPr>
      <w:rPr>
        <w:rFonts w:ascii="Symbol" w:hAnsi="Symbol" w:hint="default"/>
      </w:rPr>
    </w:lvl>
    <w:lvl w:ilvl="1" w:tplc="480A0003" w:tentative="1">
      <w:start w:val="1"/>
      <w:numFmt w:val="bullet"/>
      <w:lvlText w:val="o"/>
      <w:lvlJc w:val="left"/>
      <w:pPr>
        <w:ind w:left="2520" w:hanging="360"/>
      </w:pPr>
      <w:rPr>
        <w:rFonts w:ascii="Courier New" w:hAnsi="Courier New" w:cs="Courier New" w:hint="default"/>
      </w:rPr>
    </w:lvl>
    <w:lvl w:ilvl="2" w:tplc="480A0005" w:tentative="1">
      <w:start w:val="1"/>
      <w:numFmt w:val="bullet"/>
      <w:lvlText w:val=""/>
      <w:lvlJc w:val="left"/>
      <w:pPr>
        <w:ind w:left="3240" w:hanging="360"/>
      </w:pPr>
      <w:rPr>
        <w:rFonts w:ascii="Wingdings" w:hAnsi="Wingdings" w:hint="default"/>
      </w:rPr>
    </w:lvl>
    <w:lvl w:ilvl="3" w:tplc="480A0001" w:tentative="1">
      <w:start w:val="1"/>
      <w:numFmt w:val="bullet"/>
      <w:lvlText w:val=""/>
      <w:lvlJc w:val="left"/>
      <w:pPr>
        <w:ind w:left="3960" w:hanging="360"/>
      </w:pPr>
      <w:rPr>
        <w:rFonts w:ascii="Symbol" w:hAnsi="Symbol" w:hint="default"/>
      </w:rPr>
    </w:lvl>
    <w:lvl w:ilvl="4" w:tplc="480A0003" w:tentative="1">
      <w:start w:val="1"/>
      <w:numFmt w:val="bullet"/>
      <w:lvlText w:val="o"/>
      <w:lvlJc w:val="left"/>
      <w:pPr>
        <w:ind w:left="4680" w:hanging="360"/>
      </w:pPr>
      <w:rPr>
        <w:rFonts w:ascii="Courier New" w:hAnsi="Courier New" w:cs="Courier New" w:hint="default"/>
      </w:rPr>
    </w:lvl>
    <w:lvl w:ilvl="5" w:tplc="480A0005" w:tentative="1">
      <w:start w:val="1"/>
      <w:numFmt w:val="bullet"/>
      <w:lvlText w:val=""/>
      <w:lvlJc w:val="left"/>
      <w:pPr>
        <w:ind w:left="5400" w:hanging="360"/>
      </w:pPr>
      <w:rPr>
        <w:rFonts w:ascii="Wingdings" w:hAnsi="Wingdings" w:hint="default"/>
      </w:rPr>
    </w:lvl>
    <w:lvl w:ilvl="6" w:tplc="480A0001" w:tentative="1">
      <w:start w:val="1"/>
      <w:numFmt w:val="bullet"/>
      <w:lvlText w:val=""/>
      <w:lvlJc w:val="left"/>
      <w:pPr>
        <w:ind w:left="6120" w:hanging="360"/>
      </w:pPr>
      <w:rPr>
        <w:rFonts w:ascii="Symbol" w:hAnsi="Symbol" w:hint="default"/>
      </w:rPr>
    </w:lvl>
    <w:lvl w:ilvl="7" w:tplc="480A0003" w:tentative="1">
      <w:start w:val="1"/>
      <w:numFmt w:val="bullet"/>
      <w:lvlText w:val="o"/>
      <w:lvlJc w:val="left"/>
      <w:pPr>
        <w:ind w:left="6840" w:hanging="360"/>
      </w:pPr>
      <w:rPr>
        <w:rFonts w:ascii="Courier New" w:hAnsi="Courier New" w:cs="Courier New" w:hint="default"/>
      </w:rPr>
    </w:lvl>
    <w:lvl w:ilvl="8" w:tplc="480A0005" w:tentative="1">
      <w:start w:val="1"/>
      <w:numFmt w:val="bullet"/>
      <w:lvlText w:val=""/>
      <w:lvlJc w:val="left"/>
      <w:pPr>
        <w:ind w:left="7560" w:hanging="360"/>
      </w:pPr>
      <w:rPr>
        <w:rFonts w:ascii="Wingdings" w:hAnsi="Wingdings" w:hint="default"/>
      </w:rPr>
    </w:lvl>
  </w:abstractNum>
  <w:abstractNum w:abstractNumId="66" w15:restartNumberingAfterBreak="0">
    <w:nsid w:val="2CB02602"/>
    <w:multiLevelType w:val="hybridMultilevel"/>
    <w:tmpl w:val="35CE961E"/>
    <w:lvl w:ilvl="0" w:tplc="A18E5058">
      <w:start w:val="1"/>
      <w:numFmt w:val="decimal"/>
      <w:lvlText w:val="%1."/>
      <w:lvlJc w:val="left"/>
      <w:pPr>
        <w:ind w:left="1068" w:hanging="360"/>
      </w:pPr>
      <w:rPr>
        <w:rFonts w:hint="default"/>
      </w:rPr>
    </w:lvl>
    <w:lvl w:ilvl="1" w:tplc="480A0019" w:tentative="1">
      <w:start w:val="1"/>
      <w:numFmt w:val="lowerLetter"/>
      <w:lvlText w:val="%2."/>
      <w:lvlJc w:val="left"/>
      <w:pPr>
        <w:ind w:left="1428" w:hanging="360"/>
      </w:pPr>
    </w:lvl>
    <w:lvl w:ilvl="2" w:tplc="480A001B" w:tentative="1">
      <w:start w:val="1"/>
      <w:numFmt w:val="lowerRoman"/>
      <w:lvlText w:val="%3."/>
      <w:lvlJc w:val="right"/>
      <w:pPr>
        <w:ind w:left="2148" w:hanging="180"/>
      </w:pPr>
    </w:lvl>
    <w:lvl w:ilvl="3" w:tplc="480A000F" w:tentative="1">
      <w:start w:val="1"/>
      <w:numFmt w:val="decimal"/>
      <w:lvlText w:val="%4."/>
      <w:lvlJc w:val="left"/>
      <w:pPr>
        <w:ind w:left="2868" w:hanging="360"/>
      </w:pPr>
    </w:lvl>
    <w:lvl w:ilvl="4" w:tplc="480A0019" w:tentative="1">
      <w:start w:val="1"/>
      <w:numFmt w:val="lowerLetter"/>
      <w:lvlText w:val="%5."/>
      <w:lvlJc w:val="left"/>
      <w:pPr>
        <w:ind w:left="3588" w:hanging="360"/>
      </w:pPr>
    </w:lvl>
    <w:lvl w:ilvl="5" w:tplc="480A001B" w:tentative="1">
      <w:start w:val="1"/>
      <w:numFmt w:val="lowerRoman"/>
      <w:lvlText w:val="%6."/>
      <w:lvlJc w:val="right"/>
      <w:pPr>
        <w:ind w:left="4308" w:hanging="180"/>
      </w:pPr>
    </w:lvl>
    <w:lvl w:ilvl="6" w:tplc="480A000F" w:tentative="1">
      <w:start w:val="1"/>
      <w:numFmt w:val="decimal"/>
      <w:lvlText w:val="%7."/>
      <w:lvlJc w:val="left"/>
      <w:pPr>
        <w:ind w:left="5028" w:hanging="360"/>
      </w:pPr>
    </w:lvl>
    <w:lvl w:ilvl="7" w:tplc="480A0019" w:tentative="1">
      <w:start w:val="1"/>
      <w:numFmt w:val="lowerLetter"/>
      <w:lvlText w:val="%8."/>
      <w:lvlJc w:val="left"/>
      <w:pPr>
        <w:ind w:left="5748" w:hanging="360"/>
      </w:pPr>
    </w:lvl>
    <w:lvl w:ilvl="8" w:tplc="480A001B" w:tentative="1">
      <w:start w:val="1"/>
      <w:numFmt w:val="lowerRoman"/>
      <w:lvlText w:val="%9."/>
      <w:lvlJc w:val="right"/>
      <w:pPr>
        <w:ind w:left="6468" w:hanging="180"/>
      </w:pPr>
    </w:lvl>
  </w:abstractNum>
  <w:abstractNum w:abstractNumId="67" w15:restartNumberingAfterBreak="0">
    <w:nsid w:val="2D1F33FC"/>
    <w:multiLevelType w:val="hybridMultilevel"/>
    <w:tmpl w:val="1910C540"/>
    <w:lvl w:ilvl="0" w:tplc="C0EEE406">
      <w:numFmt w:val="bullet"/>
      <w:lvlText w:val=""/>
      <w:lvlJc w:val="left"/>
      <w:pPr>
        <w:ind w:left="-2" w:hanging="142"/>
      </w:pPr>
      <w:rPr>
        <w:rFonts w:ascii="Symbol" w:eastAsia="Symbol" w:hAnsi="Symbol" w:cs="Symbol" w:hint="default"/>
        <w:w w:val="99"/>
        <w:sz w:val="20"/>
        <w:szCs w:val="20"/>
        <w:lang w:val="es-ES" w:eastAsia="en-US" w:bidi="ar-SA"/>
      </w:rPr>
    </w:lvl>
    <w:lvl w:ilvl="1" w:tplc="58B6D77C">
      <w:numFmt w:val="bullet"/>
      <w:lvlText w:val="•"/>
      <w:lvlJc w:val="left"/>
      <w:pPr>
        <w:ind w:left="325" w:hanging="142"/>
      </w:pPr>
      <w:rPr>
        <w:rFonts w:hint="default"/>
        <w:lang w:val="es-ES" w:eastAsia="en-US" w:bidi="ar-SA"/>
      </w:rPr>
    </w:lvl>
    <w:lvl w:ilvl="2" w:tplc="62E2EC5E">
      <w:numFmt w:val="bullet"/>
      <w:lvlText w:val="•"/>
      <w:lvlJc w:val="left"/>
      <w:pPr>
        <w:ind w:left="650" w:hanging="142"/>
      </w:pPr>
      <w:rPr>
        <w:rFonts w:hint="default"/>
        <w:lang w:val="es-ES" w:eastAsia="en-US" w:bidi="ar-SA"/>
      </w:rPr>
    </w:lvl>
    <w:lvl w:ilvl="3" w:tplc="5C8A9ACC">
      <w:numFmt w:val="bullet"/>
      <w:lvlText w:val="•"/>
      <w:lvlJc w:val="left"/>
      <w:pPr>
        <w:ind w:left="975" w:hanging="142"/>
      </w:pPr>
      <w:rPr>
        <w:rFonts w:hint="default"/>
        <w:lang w:val="es-ES" w:eastAsia="en-US" w:bidi="ar-SA"/>
      </w:rPr>
    </w:lvl>
    <w:lvl w:ilvl="4" w:tplc="F7647A5E">
      <w:numFmt w:val="bullet"/>
      <w:lvlText w:val="•"/>
      <w:lvlJc w:val="left"/>
      <w:pPr>
        <w:ind w:left="1300" w:hanging="142"/>
      </w:pPr>
      <w:rPr>
        <w:rFonts w:hint="default"/>
        <w:lang w:val="es-ES" w:eastAsia="en-US" w:bidi="ar-SA"/>
      </w:rPr>
    </w:lvl>
    <w:lvl w:ilvl="5" w:tplc="01D48B54">
      <w:numFmt w:val="bullet"/>
      <w:lvlText w:val="•"/>
      <w:lvlJc w:val="left"/>
      <w:pPr>
        <w:ind w:left="1625" w:hanging="142"/>
      </w:pPr>
      <w:rPr>
        <w:rFonts w:hint="default"/>
        <w:lang w:val="es-ES" w:eastAsia="en-US" w:bidi="ar-SA"/>
      </w:rPr>
    </w:lvl>
    <w:lvl w:ilvl="6" w:tplc="7F5C6972">
      <w:numFmt w:val="bullet"/>
      <w:lvlText w:val="•"/>
      <w:lvlJc w:val="left"/>
      <w:pPr>
        <w:ind w:left="1950" w:hanging="142"/>
      </w:pPr>
      <w:rPr>
        <w:rFonts w:hint="default"/>
        <w:lang w:val="es-ES" w:eastAsia="en-US" w:bidi="ar-SA"/>
      </w:rPr>
    </w:lvl>
    <w:lvl w:ilvl="7" w:tplc="D3DEAB3E">
      <w:numFmt w:val="bullet"/>
      <w:lvlText w:val="•"/>
      <w:lvlJc w:val="left"/>
      <w:pPr>
        <w:ind w:left="2275" w:hanging="142"/>
      </w:pPr>
      <w:rPr>
        <w:rFonts w:hint="default"/>
        <w:lang w:val="es-ES" w:eastAsia="en-US" w:bidi="ar-SA"/>
      </w:rPr>
    </w:lvl>
    <w:lvl w:ilvl="8" w:tplc="1F28AD82">
      <w:numFmt w:val="bullet"/>
      <w:lvlText w:val="•"/>
      <w:lvlJc w:val="left"/>
      <w:pPr>
        <w:ind w:left="2600" w:hanging="142"/>
      </w:pPr>
      <w:rPr>
        <w:rFonts w:hint="default"/>
        <w:lang w:val="es-ES" w:eastAsia="en-US" w:bidi="ar-SA"/>
      </w:rPr>
    </w:lvl>
  </w:abstractNum>
  <w:abstractNum w:abstractNumId="68" w15:restartNumberingAfterBreak="0">
    <w:nsid w:val="2E5A60D5"/>
    <w:multiLevelType w:val="hybridMultilevel"/>
    <w:tmpl w:val="41AE3E4A"/>
    <w:lvl w:ilvl="0" w:tplc="EBF844DE">
      <w:numFmt w:val="bullet"/>
      <w:lvlText w:val=""/>
      <w:lvlJc w:val="left"/>
      <w:pPr>
        <w:ind w:left="789" w:hanging="360"/>
      </w:pPr>
      <w:rPr>
        <w:rFonts w:ascii="Symbol" w:eastAsia="Symbol" w:hAnsi="Symbol" w:cs="Symbol" w:hint="default"/>
        <w:w w:val="99"/>
        <w:sz w:val="20"/>
        <w:szCs w:val="20"/>
        <w:lang w:val="es-ES" w:eastAsia="en-US" w:bidi="ar-SA"/>
      </w:rPr>
    </w:lvl>
    <w:lvl w:ilvl="1" w:tplc="84E2434C">
      <w:numFmt w:val="bullet"/>
      <w:lvlText w:val="•"/>
      <w:lvlJc w:val="left"/>
      <w:pPr>
        <w:ind w:left="1593" w:hanging="360"/>
      </w:pPr>
      <w:rPr>
        <w:rFonts w:hint="default"/>
        <w:lang w:val="es-ES" w:eastAsia="en-US" w:bidi="ar-SA"/>
      </w:rPr>
    </w:lvl>
    <w:lvl w:ilvl="2" w:tplc="4BA0A9D6">
      <w:numFmt w:val="bullet"/>
      <w:lvlText w:val="•"/>
      <w:lvlJc w:val="left"/>
      <w:pPr>
        <w:ind w:left="2407" w:hanging="360"/>
      </w:pPr>
      <w:rPr>
        <w:rFonts w:hint="default"/>
        <w:lang w:val="es-ES" w:eastAsia="en-US" w:bidi="ar-SA"/>
      </w:rPr>
    </w:lvl>
    <w:lvl w:ilvl="3" w:tplc="2A6A93DA">
      <w:numFmt w:val="bullet"/>
      <w:lvlText w:val="•"/>
      <w:lvlJc w:val="left"/>
      <w:pPr>
        <w:ind w:left="3221" w:hanging="360"/>
      </w:pPr>
      <w:rPr>
        <w:rFonts w:hint="default"/>
        <w:lang w:val="es-ES" w:eastAsia="en-US" w:bidi="ar-SA"/>
      </w:rPr>
    </w:lvl>
    <w:lvl w:ilvl="4" w:tplc="8D86C222">
      <w:numFmt w:val="bullet"/>
      <w:lvlText w:val="•"/>
      <w:lvlJc w:val="left"/>
      <w:pPr>
        <w:ind w:left="4035" w:hanging="360"/>
      </w:pPr>
      <w:rPr>
        <w:rFonts w:hint="default"/>
        <w:lang w:val="es-ES" w:eastAsia="en-US" w:bidi="ar-SA"/>
      </w:rPr>
    </w:lvl>
    <w:lvl w:ilvl="5" w:tplc="350ED366">
      <w:numFmt w:val="bullet"/>
      <w:lvlText w:val="•"/>
      <w:lvlJc w:val="left"/>
      <w:pPr>
        <w:ind w:left="4849" w:hanging="360"/>
      </w:pPr>
      <w:rPr>
        <w:rFonts w:hint="default"/>
        <w:lang w:val="es-ES" w:eastAsia="en-US" w:bidi="ar-SA"/>
      </w:rPr>
    </w:lvl>
    <w:lvl w:ilvl="6" w:tplc="75F0E466">
      <w:numFmt w:val="bullet"/>
      <w:lvlText w:val="•"/>
      <w:lvlJc w:val="left"/>
      <w:pPr>
        <w:ind w:left="5663" w:hanging="360"/>
      </w:pPr>
      <w:rPr>
        <w:rFonts w:hint="default"/>
        <w:lang w:val="es-ES" w:eastAsia="en-US" w:bidi="ar-SA"/>
      </w:rPr>
    </w:lvl>
    <w:lvl w:ilvl="7" w:tplc="B574CED8">
      <w:numFmt w:val="bullet"/>
      <w:lvlText w:val="•"/>
      <w:lvlJc w:val="left"/>
      <w:pPr>
        <w:ind w:left="6477" w:hanging="360"/>
      </w:pPr>
      <w:rPr>
        <w:rFonts w:hint="default"/>
        <w:lang w:val="es-ES" w:eastAsia="en-US" w:bidi="ar-SA"/>
      </w:rPr>
    </w:lvl>
    <w:lvl w:ilvl="8" w:tplc="B6DCBE42">
      <w:numFmt w:val="bullet"/>
      <w:lvlText w:val="•"/>
      <w:lvlJc w:val="left"/>
      <w:pPr>
        <w:ind w:left="7291" w:hanging="360"/>
      </w:pPr>
      <w:rPr>
        <w:rFonts w:hint="default"/>
        <w:lang w:val="es-ES" w:eastAsia="en-US" w:bidi="ar-SA"/>
      </w:rPr>
    </w:lvl>
  </w:abstractNum>
  <w:abstractNum w:abstractNumId="69" w15:restartNumberingAfterBreak="0">
    <w:nsid w:val="30555B69"/>
    <w:multiLevelType w:val="hybridMultilevel"/>
    <w:tmpl w:val="4FD86D52"/>
    <w:lvl w:ilvl="0" w:tplc="4C0497EC">
      <w:numFmt w:val="bullet"/>
      <w:lvlText w:val=""/>
      <w:lvlJc w:val="left"/>
      <w:pPr>
        <w:ind w:left="789" w:hanging="360"/>
      </w:pPr>
      <w:rPr>
        <w:rFonts w:ascii="Symbol" w:eastAsia="Symbol" w:hAnsi="Symbol" w:cs="Symbol" w:hint="default"/>
        <w:w w:val="99"/>
        <w:sz w:val="20"/>
        <w:szCs w:val="20"/>
        <w:lang w:val="es-ES" w:eastAsia="en-US" w:bidi="ar-SA"/>
      </w:rPr>
    </w:lvl>
    <w:lvl w:ilvl="1" w:tplc="B7D26FDC">
      <w:numFmt w:val="bullet"/>
      <w:lvlText w:val="•"/>
      <w:lvlJc w:val="left"/>
      <w:pPr>
        <w:ind w:left="1640" w:hanging="360"/>
      </w:pPr>
      <w:rPr>
        <w:rFonts w:hint="default"/>
        <w:lang w:val="es-ES" w:eastAsia="en-US" w:bidi="ar-SA"/>
      </w:rPr>
    </w:lvl>
    <w:lvl w:ilvl="2" w:tplc="BCCECD80">
      <w:numFmt w:val="bullet"/>
      <w:lvlText w:val="•"/>
      <w:lvlJc w:val="left"/>
      <w:pPr>
        <w:ind w:left="2501" w:hanging="360"/>
      </w:pPr>
      <w:rPr>
        <w:rFonts w:hint="default"/>
        <w:lang w:val="es-ES" w:eastAsia="en-US" w:bidi="ar-SA"/>
      </w:rPr>
    </w:lvl>
    <w:lvl w:ilvl="3" w:tplc="58B0CA7C">
      <w:numFmt w:val="bullet"/>
      <w:lvlText w:val="•"/>
      <w:lvlJc w:val="left"/>
      <w:pPr>
        <w:ind w:left="3362" w:hanging="360"/>
      </w:pPr>
      <w:rPr>
        <w:rFonts w:hint="default"/>
        <w:lang w:val="es-ES" w:eastAsia="en-US" w:bidi="ar-SA"/>
      </w:rPr>
    </w:lvl>
    <w:lvl w:ilvl="4" w:tplc="AF524F04">
      <w:numFmt w:val="bullet"/>
      <w:lvlText w:val="•"/>
      <w:lvlJc w:val="left"/>
      <w:pPr>
        <w:ind w:left="4223" w:hanging="360"/>
      </w:pPr>
      <w:rPr>
        <w:rFonts w:hint="default"/>
        <w:lang w:val="es-ES" w:eastAsia="en-US" w:bidi="ar-SA"/>
      </w:rPr>
    </w:lvl>
    <w:lvl w:ilvl="5" w:tplc="CD723AE6">
      <w:numFmt w:val="bullet"/>
      <w:lvlText w:val="•"/>
      <w:lvlJc w:val="left"/>
      <w:pPr>
        <w:ind w:left="5084" w:hanging="360"/>
      </w:pPr>
      <w:rPr>
        <w:rFonts w:hint="default"/>
        <w:lang w:val="es-ES" w:eastAsia="en-US" w:bidi="ar-SA"/>
      </w:rPr>
    </w:lvl>
    <w:lvl w:ilvl="6" w:tplc="EA821484">
      <w:numFmt w:val="bullet"/>
      <w:lvlText w:val="•"/>
      <w:lvlJc w:val="left"/>
      <w:pPr>
        <w:ind w:left="5944" w:hanging="360"/>
      </w:pPr>
      <w:rPr>
        <w:rFonts w:hint="default"/>
        <w:lang w:val="es-ES" w:eastAsia="en-US" w:bidi="ar-SA"/>
      </w:rPr>
    </w:lvl>
    <w:lvl w:ilvl="7" w:tplc="4922F5BA">
      <w:numFmt w:val="bullet"/>
      <w:lvlText w:val="•"/>
      <w:lvlJc w:val="left"/>
      <w:pPr>
        <w:ind w:left="6805" w:hanging="360"/>
      </w:pPr>
      <w:rPr>
        <w:rFonts w:hint="default"/>
        <w:lang w:val="es-ES" w:eastAsia="en-US" w:bidi="ar-SA"/>
      </w:rPr>
    </w:lvl>
    <w:lvl w:ilvl="8" w:tplc="90A6B724">
      <w:numFmt w:val="bullet"/>
      <w:lvlText w:val="•"/>
      <w:lvlJc w:val="left"/>
      <w:pPr>
        <w:ind w:left="7666" w:hanging="360"/>
      </w:pPr>
      <w:rPr>
        <w:rFonts w:hint="default"/>
        <w:lang w:val="es-ES" w:eastAsia="en-US" w:bidi="ar-SA"/>
      </w:rPr>
    </w:lvl>
  </w:abstractNum>
  <w:abstractNum w:abstractNumId="70" w15:restartNumberingAfterBreak="0">
    <w:nsid w:val="30880E31"/>
    <w:multiLevelType w:val="hybridMultilevel"/>
    <w:tmpl w:val="495E210A"/>
    <w:lvl w:ilvl="0" w:tplc="480A0005">
      <w:start w:val="1"/>
      <w:numFmt w:val="bullet"/>
      <w:lvlText w:val=""/>
      <w:lvlJc w:val="left"/>
      <w:pPr>
        <w:ind w:left="1068" w:hanging="360"/>
      </w:pPr>
      <w:rPr>
        <w:rFonts w:ascii="Wingdings" w:hAnsi="Wingdings"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71" w15:restartNumberingAfterBreak="0">
    <w:nsid w:val="30A31142"/>
    <w:multiLevelType w:val="hybridMultilevel"/>
    <w:tmpl w:val="869EC328"/>
    <w:lvl w:ilvl="0" w:tplc="66D2004E">
      <w:numFmt w:val="bullet"/>
      <w:lvlText w:val=""/>
      <w:lvlJc w:val="left"/>
      <w:pPr>
        <w:ind w:left="-2" w:hanging="142"/>
      </w:pPr>
      <w:rPr>
        <w:rFonts w:ascii="Symbol" w:eastAsia="Symbol" w:hAnsi="Symbol" w:cs="Symbol" w:hint="default"/>
        <w:w w:val="99"/>
        <w:sz w:val="20"/>
        <w:szCs w:val="20"/>
        <w:lang w:val="es-ES" w:eastAsia="en-US" w:bidi="ar-SA"/>
      </w:rPr>
    </w:lvl>
    <w:lvl w:ilvl="1" w:tplc="17BE5132">
      <w:numFmt w:val="bullet"/>
      <w:lvlText w:val="•"/>
      <w:lvlJc w:val="left"/>
      <w:pPr>
        <w:ind w:left="168" w:hanging="142"/>
      </w:pPr>
      <w:rPr>
        <w:rFonts w:hint="default"/>
        <w:lang w:val="es-ES" w:eastAsia="en-US" w:bidi="ar-SA"/>
      </w:rPr>
    </w:lvl>
    <w:lvl w:ilvl="2" w:tplc="3E9EACF4">
      <w:numFmt w:val="bullet"/>
      <w:lvlText w:val="•"/>
      <w:lvlJc w:val="left"/>
      <w:pPr>
        <w:ind w:left="337" w:hanging="142"/>
      </w:pPr>
      <w:rPr>
        <w:rFonts w:hint="default"/>
        <w:lang w:val="es-ES" w:eastAsia="en-US" w:bidi="ar-SA"/>
      </w:rPr>
    </w:lvl>
    <w:lvl w:ilvl="3" w:tplc="93084320">
      <w:numFmt w:val="bullet"/>
      <w:lvlText w:val="•"/>
      <w:lvlJc w:val="left"/>
      <w:pPr>
        <w:ind w:left="506" w:hanging="142"/>
      </w:pPr>
      <w:rPr>
        <w:rFonts w:hint="default"/>
        <w:lang w:val="es-ES" w:eastAsia="en-US" w:bidi="ar-SA"/>
      </w:rPr>
    </w:lvl>
    <w:lvl w:ilvl="4" w:tplc="94B6A796">
      <w:numFmt w:val="bullet"/>
      <w:lvlText w:val="•"/>
      <w:lvlJc w:val="left"/>
      <w:pPr>
        <w:ind w:left="675" w:hanging="142"/>
      </w:pPr>
      <w:rPr>
        <w:rFonts w:hint="default"/>
        <w:lang w:val="es-ES" w:eastAsia="en-US" w:bidi="ar-SA"/>
      </w:rPr>
    </w:lvl>
    <w:lvl w:ilvl="5" w:tplc="9C74881C">
      <w:numFmt w:val="bullet"/>
      <w:lvlText w:val="•"/>
      <w:lvlJc w:val="left"/>
      <w:pPr>
        <w:ind w:left="844" w:hanging="142"/>
      </w:pPr>
      <w:rPr>
        <w:rFonts w:hint="default"/>
        <w:lang w:val="es-ES" w:eastAsia="en-US" w:bidi="ar-SA"/>
      </w:rPr>
    </w:lvl>
    <w:lvl w:ilvl="6" w:tplc="399A30B0">
      <w:numFmt w:val="bullet"/>
      <w:lvlText w:val="•"/>
      <w:lvlJc w:val="left"/>
      <w:pPr>
        <w:ind w:left="1012" w:hanging="142"/>
      </w:pPr>
      <w:rPr>
        <w:rFonts w:hint="default"/>
        <w:lang w:val="es-ES" w:eastAsia="en-US" w:bidi="ar-SA"/>
      </w:rPr>
    </w:lvl>
    <w:lvl w:ilvl="7" w:tplc="4956EB08">
      <w:numFmt w:val="bullet"/>
      <w:lvlText w:val="•"/>
      <w:lvlJc w:val="left"/>
      <w:pPr>
        <w:ind w:left="1181" w:hanging="142"/>
      </w:pPr>
      <w:rPr>
        <w:rFonts w:hint="default"/>
        <w:lang w:val="es-ES" w:eastAsia="en-US" w:bidi="ar-SA"/>
      </w:rPr>
    </w:lvl>
    <w:lvl w:ilvl="8" w:tplc="214E2556">
      <w:numFmt w:val="bullet"/>
      <w:lvlText w:val="•"/>
      <w:lvlJc w:val="left"/>
      <w:pPr>
        <w:ind w:left="1350" w:hanging="142"/>
      </w:pPr>
      <w:rPr>
        <w:rFonts w:hint="default"/>
        <w:lang w:val="es-ES" w:eastAsia="en-US" w:bidi="ar-SA"/>
      </w:rPr>
    </w:lvl>
  </w:abstractNum>
  <w:abstractNum w:abstractNumId="72" w15:restartNumberingAfterBreak="0">
    <w:nsid w:val="32EE0665"/>
    <w:multiLevelType w:val="hybridMultilevel"/>
    <w:tmpl w:val="236C6AE4"/>
    <w:lvl w:ilvl="0" w:tplc="200277AA">
      <w:numFmt w:val="bullet"/>
      <w:lvlText w:val=""/>
      <w:lvlJc w:val="left"/>
      <w:pPr>
        <w:ind w:left="-1" w:hanging="142"/>
      </w:pPr>
      <w:rPr>
        <w:rFonts w:ascii="Symbol" w:eastAsia="Symbol" w:hAnsi="Symbol" w:cs="Symbol" w:hint="default"/>
        <w:w w:val="99"/>
        <w:sz w:val="20"/>
        <w:szCs w:val="20"/>
        <w:lang w:val="es-ES" w:eastAsia="en-US" w:bidi="ar-SA"/>
      </w:rPr>
    </w:lvl>
    <w:lvl w:ilvl="1" w:tplc="4A9A48E2">
      <w:numFmt w:val="bullet"/>
      <w:lvlText w:val="•"/>
      <w:lvlJc w:val="left"/>
      <w:pPr>
        <w:ind w:left="183" w:hanging="142"/>
      </w:pPr>
      <w:rPr>
        <w:rFonts w:hint="default"/>
        <w:lang w:val="es-ES" w:eastAsia="en-US" w:bidi="ar-SA"/>
      </w:rPr>
    </w:lvl>
    <w:lvl w:ilvl="2" w:tplc="8A2EACD0">
      <w:numFmt w:val="bullet"/>
      <w:lvlText w:val="•"/>
      <w:lvlJc w:val="left"/>
      <w:pPr>
        <w:ind w:left="366" w:hanging="142"/>
      </w:pPr>
      <w:rPr>
        <w:rFonts w:hint="default"/>
        <w:lang w:val="es-ES" w:eastAsia="en-US" w:bidi="ar-SA"/>
      </w:rPr>
    </w:lvl>
    <w:lvl w:ilvl="3" w:tplc="1BBC4C12">
      <w:numFmt w:val="bullet"/>
      <w:lvlText w:val="•"/>
      <w:lvlJc w:val="left"/>
      <w:pPr>
        <w:ind w:left="550" w:hanging="142"/>
      </w:pPr>
      <w:rPr>
        <w:rFonts w:hint="default"/>
        <w:lang w:val="es-ES" w:eastAsia="en-US" w:bidi="ar-SA"/>
      </w:rPr>
    </w:lvl>
    <w:lvl w:ilvl="4" w:tplc="B30E914E">
      <w:numFmt w:val="bullet"/>
      <w:lvlText w:val="•"/>
      <w:lvlJc w:val="left"/>
      <w:pPr>
        <w:ind w:left="733" w:hanging="142"/>
      </w:pPr>
      <w:rPr>
        <w:rFonts w:hint="default"/>
        <w:lang w:val="es-ES" w:eastAsia="en-US" w:bidi="ar-SA"/>
      </w:rPr>
    </w:lvl>
    <w:lvl w:ilvl="5" w:tplc="08064810">
      <w:numFmt w:val="bullet"/>
      <w:lvlText w:val="•"/>
      <w:lvlJc w:val="left"/>
      <w:pPr>
        <w:ind w:left="917" w:hanging="142"/>
      </w:pPr>
      <w:rPr>
        <w:rFonts w:hint="default"/>
        <w:lang w:val="es-ES" w:eastAsia="en-US" w:bidi="ar-SA"/>
      </w:rPr>
    </w:lvl>
    <w:lvl w:ilvl="6" w:tplc="1ED09AB8">
      <w:numFmt w:val="bullet"/>
      <w:lvlText w:val="•"/>
      <w:lvlJc w:val="left"/>
      <w:pPr>
        <w:ind w:left="1100" w:hanging="142"/>
      </w:pPr>
      <w:rPr>
        <w:rFonts w:hint="default"/>
        <w:lang w:val="es-ES" w:eastAsia="en-US" w:bidi="ar-SA"/>
      </w:rPr>
    </w:lvl>
    <w:lvl w:ilvl="7" w:tplc="EDE04CB6">
      <w:numFmt w:val="bullet"/>
      <w:lvlText w:val="•"/>
      <w:lvlJc w:val="left"/>
      <w:pPr>
        <w:ind w:left="1283" w:hanging="142"/>
      </w:pPr>
      <w:rPr>
        <w:rFonts w:hint="default"/>
        <w:lang w:val="es-ES" w:eastAsia="en-US" w:bidi="ar-SA"/>
      </w:rPr>
    </w:lvl>
    <w:lvl w:ilvl="8" w:tplc="67F8FB84">
      <w:numFmt w:val="bullet"/>
      <w:lvlText w:val="•"/>
      <w:lvlJc w:val="left"/>
      <w:pPr>
        <w:ind w:left="1467" w:hanging="142"/>
      </w:pPr>
      <w:rPr>
        <w:rFonts w:hint="default"/>
        <w:lang w:val="es-ES" w:eastAsia="en-US" w:bidi="ar-SA"/>
      </w:rPr>
    </w:lvl>
  </w:abstractNum>
  <w:abstractNum w:abstractNumId="73" w15:restartNumberingAfterBreak="0">
    <w:nsid w:val="331D1D32"/>
    <w:multiLevelType w:val="hybridMultilevel"/>
    <w:tmpl w:val="9126DD48"/>
    <w:lvl w:ilvl="0" w:tplc="480A0001">
      <w:start w:val="1"/>
      <w:numFmt w:val="bullet"/>
      <w:lvlText w:val=""/>
      <w:lvlJc w:val="left"/>
      <w:pPr>
        <w:ind w:left="1800" w:hanging="360"/>
      </w:pPr>
      <w:rPr>
        <w:rFonts w:ascii="Symbol" w:hAnsi="Symbol" w:hint="default"/>
      </w:rPr>
    </w:lvl>
    <w:lvl w:ilvl="1" w:tplc="480A0003" w:tentative="1">
      <w:start w:val="1"/>
      <w:numFmt w:val="bullet"/>
      <w:lvlText w:val="o"/>
      <w:lvlJc w:val="left"/>
      <w:pPr>
        <w:ind w:left="2520" w:hanging="360"/>
      </w:pPr>
      <w:rPr>
        <w:rFonts w:ascii="Courier New" w:hAnsi="Courier New" w:cs="Courier New" w:hint="default"/>
      </w:rPr>
    </w:lvl>
    <w:lvl w:ilvl="2" w:tplc="480A0005" w:tentative="1">
      <w:start w:val="1"/>
      <w:numFmt w:val="bullet"/>
      <w:lvlText w:val=""/>
      <w:lvlJc w:val="left"/>
      <w:pPr>
        <w:ind w:left="3240" w:hanging="360"/>
      </w:pPr>
      <w:rPr>
        <w:rFonts w:ascii="Wingdings" w:hAnsi="Wingdings" w:hint="default"/>
      </w:rPr>
    </w:lvl>
    <w:lvl w:ilvl="3" w:tplc="480A0001" w:tentative="1">
      <w:start w:val="1"/>
      <w:numFmt w:val="bullet"/>
      <w:lvlText w:val=""/>
      <w:lvlJc w:val="left"/>
      <w:pPr>
        <w:ind w:left="3960" w:hanging="360"/>
      </w:pPr>
      <w:rPr>
        <w:rFonts w:ascii="Symbol" w:hAnsi="Symbol" w:hint="default"/>
      </w:rPr>
    </w:lvl>
    <w:lvl w:ilvl="4" w:tplc="480A0003" w:tentative="1">
      <w:start w:val="1"/>
      <w:numFmt w:val="bullet"/>
      <w:lvlText w:val="o"/>
      <w:lvlJc w:val="left"/>
      <w:pPr>
        <w:ind w:left="4680" w:hanging="360"/>
      </w:pPr>
      <w:rPr>
        <w:rFonts w:ascii="Courier New" w:hAnsi="Courier New" w:cs="Courier New" w:hint="default"/>
      </w:rPr>
    </w:lvl>
    <w:lvl w:ilvl="5" w:tplc="480A0005" w:tentative="1">
      <w:start w:val="1"/>
      <w:numFmt w:val="bullet"/>
      <w:lvlText w:val=""/>
      <w:lvlJc w:val="left"/>
      <w:pPr>
        <w:ind w:left="5400" w:hanging="360"/>
      </w:pPr>
      <w:rPr>
        <w:rFonts w:ascii="Wingdings" w:hAnsi="Wingdings" w:hint="default"/>
      </w:rPr>
    </w:lvl>
    <w:lvl w:ilvl="6" w:tplc="480A0001" w:tentative="1">
      <w:start w:val="1"/>
      <w:numFmt w:val="bullet"/>
      <w:lvlText w:val=""/>
      <w:lvlJc w:val="left"/>
      <w:pPr>
        <w:ind w:left="6120" w:hanging="360"/>
      </w:pPr>
      <w:rPr>
        <w:rFonts w:ascii="Symbol" w:hAnsi="Symbol" w:hint="default"/>
      </w:rPr>
    </w:lvl>
    <w:lvl w:ilvl="7" w:tplc="480A0003" w:tentative="1">
      <w:start w:val="1"/>
      <w:numFmt w:val="bullet"/>
      <w:lvlText w:val="o"/>
      <w:lvlJc w:val="left"/>
      <w:pPr>
        <w:ind w:left="6840" w:hanging="360"/>
      </w:pPr>
      <w:rPr>
        <w:rFonts w:ascii="Courier New" w:hAnsi="Courier New" w:cs="Courier New" w:hint="default"/>
      </w:rPr>
    </w:lvl>
    <w:lvl w:ilvl="8" w:tplc="480A0005" w:tentative="1">
      <w:start w:val="1"/>
      <w:numFmt w:val="bullet"/>
      <w:lvlText w:val=""/>
      <w:lvlJc w:val="left"/>
      <w:pPr>
        <w:ind w:left="7560" w:hanging="360"/>
      </w:pPr>
      <w:rPr>
        <w:rFonts w:ascii="Wingdings" w:hAnsi="Wingdings" w:hint="default"/>
      </w:rPr>
    </w:lvl>
  </w:abstractNum>
  <w:abstractNum w:abstractNumId="74" w15:restartNumberingAfterBreak="0">
    <w:nsid w:val="334641CA"/>
    <w:multiLevelType w:val="multilevel"/>
    <w:tmpl w:val="5FBE61AA"/>
    <w:lvl w:ilvl="0">
      <w:start w:val="1"/>
      <w:numFmt w:val="decimal"/>
      <w:lvlText w:val="%1."/>
      <w:lvlJc w:val="left"/>
      <w:pPr>
        <w:ind w:left="360" w:hanging="360"/>
      </w:pPr>
      <w:rPr>
        <w:rFonts w:ascii="Times New Roman" w:eastAsiaTheme="majorEastAsia" w:hAnsi="Times New Roman" w:cs="Times New Roman"/>
      </w:rPr>
    </w:lvl>
    <w:lvl w:ilvl="1">
      <w:start w:val="1"/>
      <w:numFmt w:val="decimal"/>
      <w:pStyle w:val="Ttulo2"/>
      <w:lvlText w:val="%1.%2"/>
      <w:lvlJc w:val="left"/>
      <w:pPr>
        <w:ind w:left="360" w:hanging="360"/>
      </w:pPr>
    </w:lvl>
    <w:lvl w:ilvl="2">
      <w:start w:val="1"/>
      <w:numFmt w:val="decimal"/>
      <w:pStyle w:val="Ttulo3"/>
      <w:lvlText w:val="%1.%2.%3"/>
      <w:lvlJc w:val="left"/>
      <w:pPr>
        <w:ind w:left="720" w:hanging="720"/>
      </w:pPr>
    </w:lvl>
    <w:lvl w:ilvl="3">
      <w:start w:val="1"/>
      <w:numFmt w:val="decimal"/>
      <w:pStyle w:val="Ttulo4"/>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5" w15:restartNumberingAfterBreak="0">
    <w:nsid w:val="3356236F"/>
    <w:multiLevelType w:val="hybridMultilevel"/>
    <w:tmpl w:val="1E12D8E0"/>
    <w:lvl w:ilvl="0" w:tplc="B96A9F60">
      <w:numFmt w:val="bullet"/>
      <w:lvlText w:val=""/>
      <w:lvlJc w:val="left"/>
      <w:pPr>
        <w:ind w:left="-1" w:hanging="142"/>
      </w:pPr>
      <w:rPr>
        <w:rFonts w:ascii="Symbol" w:eastAsia="Symbol" w:hAnsi="Symbol" w:cs="Symbol" w:hint="default"/>
        <w:w w:val="99"/>
        <w:sz w:val="20"/>
        <w:szCs w:val="20"/>
        <w:lang w:val="es-ES" w:eastAsia="en-US" w:bidi="ar-SA"/>
      </w:rPr>
    </w:lvl>
    <w:lvl w:ilvl="1" w:tplc="C0BEC1E6">
      <w:numFmt w:val="bullet"/>
      <w:lvlText w:val="•"/>
      <w:lvlJc w:val="left"/>
      <w:pPr>
        <w:ind w:left="183" w:hanging="142"/>
      </w:pPr>
      <w:rPr>
        <w:rFonts w:hint="default"/>
        <w:lang w:val="es-ES" w:eastAsia="en-US" w:bidi="ar-SA"/>
      </w:rPr>
    </w:lvl>
    <w:lvl w:ilvl="2" w:tplc="3CD2BD74">
      <w:numFmt w:val="bullet"/>
      <w:lvlText w:val="•"/>
      <w:lvlJc w:val="left"/>
      <w:pPr>
        <w:ind w:left="366" w:hanging="142"/>
      </w:pPr>
      <w:rPr>
        <w:rFonts w:hint="default"/>
        <w:lang w:val="es-ES" w:eastAsia="en-US" w:bidi="ar-SA"/>
      </w:rPr>
    </w:lvl>
    <w:lvl w:ilvl="3" w:tplc="B50C3B70">
      <w:numFmt w:val="bullet"/>
      <w:lvlText w:val="•"/>
      <w:lvlJc w:val="left"/>
      <w:pPr>
        <w:ind w:left="550" w:hanging="142"/>
      </w:pPr>
      <w:rPr>
        <w:rFonts w:hint="default"/>
        <w:lang w:val="es-ES" w:eastAsia="en-US" w:bidi="ar-SA"/>
      </w:rPr>
    </w:lvl>
    <w:lvl w:ilvl="4" w:tplc="9C9C786E">
      <w:numFmt w:val="bullet"/>
      <w:lvlText w:val="•"/>
      <w:lvlJc w:val="left"/>
      <w:pPr>
        <w:ind w:left="733" w:hanging="142"/>
      </w:pPr>
      <w:rPr>
        <w:rFonts w:hint="default"/>
        <w:lang w:val="es-ES" w:eastAsia="en-US" w:bidi="ar-SA"/>
      </w:rPr>
    </w:lvl>
    <w:lvl w:ilvl="5" w:tplc="B4C2FF2E">
      <w:numFmt w:val="bullet"/>
      <w:lvlText w:val="•"/>
      <w:lvlJc w:val="left"/>
      <w:pPr>
        <w:ind w:left="917" w:hanging="142"/>
      </w:pPr>
      <w:rPr>
        <w:rFonts w:hint="default"/>
        <w:lang w:val="es-ES" w:eastAsia="en-US" w:bidi="ar-SA"/>
      </w:rPr>
    </w:lvl>
    <w:lvl w:ilvl="6" w:tplc="2DF0CAB8">
      <w:numFmt w:val="bullet"/>
      <w:lvlText w:val="•"/>
      <w:lvlJc w:val="left"/>
      <w:pPr>
        <w:ind w:left="1100" w:hanging="142"/>
      </w:pPr>
      <w:rPr>
        <w:rFonts w:hint="default"/>
        <w:lang w:val="es-ES" w:eastAsia="en-US" w:bidi="ar-SA"/>
      </w:rPr>
    </w:lvl>
    <w:lvl w:ilvl="7" w:tplc="74E00E84">
      <w:numFmt w:val="bullet"/>
      <w:lvlText w:val="•"/>
      <w:lvlJc w:val="left"/>
      <w:pPr>
        <w:ind w:left="1283" w:hanging="142"/>
      </w:pPr>
      <w:rPr>
        <w:rFonts w:hint="default"/>
        <w:lang w:val="es-ES" w:eastAsia="en-US" w:bidi="ar-SA"/>
      </w:rPr>
    </w:lvl>
    <w:lvl w:ilvl="8" w:tplc="55B6C0B4">
      <w:numFmt w:val="bullet"/>
      <w:lvlText w:val="•"/>
      <w:lvlJc w:val="left"/>
      <w:pPr>
        <w:ind w:left="1467" w:hanging="142"/>
      </w:pPr>
      <w:rPr>
        <w:rFonts w:hint="default"/>
        <w:lang w:val="es-ES" w:eastAsia="en-US" w:bidi="ar-SA"/>
      </w:rPr>
    </w:lvl>
  </w:abstractNum>
  <w:abstractNum w:abstractNumId="76" w15:restartNumberingAfterBreak="0">
    <w:nsid w:val="33D072DF"/>
    <w:multiLevelType w:val="hybridMultilevel"/>
    <w:tmpl w:val="65D280E8"/>
    <w:lvl w:ilvl="0" w:tplc="E5E078F4">
      <w:numFmt w:val="bullet"/>
      <w:lvlText w:val=""/>
      <w:lvlJc w:val="left"/>
      <w:pPr>
        <w:ind w:left="140" w:hanging="142"/>
      </w:pPr>
      <w:rPr>
        <w:rFonts w:ascii="Symbol" w:eastAsia="Symbol" w:hAnsi="Symbol" w:cs="Symbol" w:hint="default"/>
        <w:w w:val="99"/>
        <w:sz w:val="20"/>
        <w:szCs w:val="20"/>
        <w:lang w:val="es-ES" w:eastAsia="en-US" w:bidi="ar-SA"/>
      </w:rPr>
    </w:lvl>
    <w:lvl w:ilvl="1" w:tplc="C876D910">
      <w:numFmt w:val="bullet"/>
      <w:lvlText w:val="•"/>
      <w:lvlJc w:val="left"/>
      <w:pPr>
        <w:ind w:left="252" w:hanging="142"/>
      </w:pPr>
      <w:rPr>
        <w:rFonts w:hint="default"/>
        <w:lang w:val="es-ES" w:eastAsia="en-US" w:bidi="ar-SA"/>
      </w:rPr>
    </w:lvl>
    <w:lvl w:ilvl="2" w:tplc="BC467A22">
      <w:numFmt w:val="bullet"/>
      <w:lvlText w:val="•"/>
      <w:lvlJc w:val="left"/>
      <w:pPr>
        <w:ind w:left="365" w:hanging="142"/>
      </w:pPr>
      <w:rPr>
        <w:rFonts w:hint="default"/>
        <w:lang w:val="es-ES" w:eastAsia="en-US" w:bidi="ar-SA"/>
      </w:rPr>
    </w:lvl>
    <w:lvl w:ilvl="3" w:tplc="E5D25310">
      <w:numFmt w:val="bullet"/>
      <w:lvlText w:val="•"/>
      <w:lvlJc w:val="left"/>
      <w:pPr>
        <w:ind w:left="478" w:hanging="142"/>
      </w:pPr>
      <w:rPr>
        <w:rFonts w:hint="default"/>
        <w:lang w:val="es-ES" w:eastAsia="en-US" w:bidi="ar-SA"/>
      </w:rPr>
    </w:lvl>
    <w:lvl w:ilvl="4" w:tplc="116A9322">
      <w:numFmt w:val="bullet"/>
      <w:lvlText w:val="•"/>
      <w:lvlJc w:val="left"/>
      <w:pPr>
        <w:ind w:left="591" w:hanging="142"/>
      </w:pPr>
      <w:rPr>
        <w:rFonts w:hint="default"/>
        <w:lang w:val="es-ES" w:eastAsia="en-US" w:bidi="ar-SA"/>
      </w:rPr>
    </w:lvl>
    <w:lvl w:ilvl="5" w:tplc="F432CD3E">
      <w:numFmt w:val="bullet"/>
      <w:lvlText w:val="•"/>
      <w:lvlJc w:val="left"/>
      <w:pPr>
        <w:ind w:left="704" w:hanging="142"/>
      </w:pPr>
      <w:rPr>
        <w:rFonts w:hint="default"/>
        <w:lang w:val="es-ES" w:eastAsia="en-US" w:bidi="ar-SA"/>
      </w:rPr>
    </w:lvl>
    <w:lvl w:ilvl="6" w:tplc="47561728">
      <w:numFmt w:val="bullet"/>
      <w:lvlText w:val="•"/>
      <w:lvlJc w:val="left"/>
      <w:pPr>
        <w:ind w:left="816" w:hanging="142"/>
      </w:pPr>
      <w:rPr>
        <w:rFonts w:hint="default"/>
        <w:lang w:val="es-ES" w:eastAsia="en-US" w:bidi="ar-SA"/>
      </w:rPr>
    </w:lvl>
    <w:lvl w:ilvl="7" w:tplc="DBE807D8">
      <w:numFmt w:val="bullet"/>
      <w:lvlText w:val="•"/>
      <w:lvlJc w:val="left"/>
      <w:pPr>
        <w:ind w:left="929" w:hanging="142"/>
      </w:pPr>
      <w:rPr>
        <w:rFonts w:hint="default"/>
        <w:lang w:val="es-ES" w:eastAsia="en-US" w:bidi="ar-SA"/>
      </w:rPr>
    </w:lvl>
    <w:lvl w:ilvl="8" w:tplc="4F9227E0">
      <w:numFmt w:val="bullet"/>
      <w:lvlText w:val="•"/>
      <w:lvlJc w:val="left"/>
      <w:pPr>
        <w:ind w:left="1042" w:hanging="142"/>
      </w:pPr>
      <w:rPr>
        <w:rFonts w:hint="default"/>
        <w:lang w:val="es-ES" w:eastAsia="en-US" w:bidi="ar-SA"/>
      </w:rPr>
    </w:lvl>
  </w:abstractNum>
  <w:abstractNum w:abstractNumId="77" w15:restartNumberingAfterBreak="0">
    <w:nsid w:val="3402675A"/>
    <w:multiLevelType w:val="hybridMultilevel"/>
    <w:tmpl w:val="7682CA5C"/>
    <w:lvl w:ilvl="0" w:tplc="BAA26DE6">
      <w:numFmt w:val="bullet"/>
      <w:lvlText w:val=""/>
      <w:lvlJc w:val="left"/>
      <w:pPr>
        <w:ind w:left="-2" w:hanging="142"/>
      </w:pPr>
      <w:rPr>
        <w:rFonts w:ascii="Symbol" w:eastAsia="Symbol" w:hAnsi="Symbol" w:cs="Symbol" w:hint="default"/>
        <w:w w:val="99"/>
        <w:sz w:val="20"/>
        <w:szCs w:val="20"/>
        <w:lang w:val="es-ES" w:eastAsia="en-US" w:bidi="ar-SA"/>
      </w:rPr>
    </w:lvl>
    <w:lvl w:ilvl="1" w:tplc="787A3A8E">
      <w:numFmt w:val="bullet"/>
      <w:lvlText w:val="•"/>
      <w:lvlJc w:val="left"/>
      <w:pPr>
        <w:ind w:left="296" w:hanging="142"/>
      </w:pPr>
      <w:rPr>
        <w:rFonts w:hint="default"/>
        <w:lang w:val="es-ES" w:eastAsia="en-US" w:bidi="ar-SA"/>
      </w:rPr>
    </w:lvl>
    <w:lvl w:ilvl="2" w:tplc="C9706A3A">
      <w:numFmt w:val="bullet"/>
      <w:lvlText w:val="•"/>
      <w:lvlJc w:val="left"/>
      <w:pPr>
        <w:ind w:left="593" w:hanging="142"/>
      </w:pPr>
      <w:rPr>
        <w:rFonts w:hint="default"/>
        <w:lang w:val="es-ES" w:eastAsia="en-US" w:bidi="ar-SA"/>
      </w:rPr>
    </w:lvl>
    <w:lvl w:ilvl="3" w:tplc="BF8E2730">
      <w:numFmt w:val="bullet"/>
      <w:lvlText w:val="•"/>
      <w:lvlJc w:val="left"/>
      <w:pPr>
        <w:ind w:left="890" w:hanging="142"/>
      </w:pPr>
      <w:rPr>
        <w:rFonts w:hint="default"/>
        <w:lang w:val="es-ES" w:eastAsia="en-US" w:bidi="ar-SA"/>
      </w:rPr>
    </w:lvl>
    <w:lvl w:ilvl="4" w:tplc="D19255B2">
      <w:numFmt w:val="bullet"/>
      <w:lvlText w:val="•"/>
      <w:lvlJc w:val="left"/>
      <w:pPr>
        <w:ind w:left="1186" w:hanging="142"/>
      </w:pPr>
      <w:rPr>
        <w:rFonts w:hint="default"/>
        <w:lang w:val="es-ES" w:eastAsia="en-US" w:bidi="ar-SA"/>
      </w:rPr>
    </w:lvl>
    <w:lvl w:ilvl="5" w:tplc="29423210">
      <w:numFmt w:val="bullet"/>
      <w:lvlText w:val="•"/>
      <w:lvlJc w:val="left"/>
      <w:pPr>
        <w:ind w:left="1483" w:hanging="142"/>
      </w:pPr>
      <w:rPr>
        <w:rFonts w:hint="default"/>
        <w:lang w:val="es-ES" w:eastAsia="en-US" w:bidi="ar-SA"/>
      </w:rPr>
    </w:lvl>
    <w:lvl w:ilvl="6" w:tplc="FA843666">
      <w:numFmt w:val="bullet"/>
      <w:lvlText w:val="•"/>
      <w:lvlJc w:val="left"/>
      <w:pPr>
        <w:ind w:left="1780" w:hanging="142"/>
      </w:pPr>
      <w:rPr>
        <w:rFonts w:hint="default"/>
        <w:lang w:val="es-ES" w:eastAsia="en-US" w:bidi="ar-SA"/>
      </w:rPr>
    </w:lvl>
    <w:lvl w:ilvl="7" w:tplc="480C593A">
      <w:numFmt w:val="bullet"/>
      <w:lvlText w:val="•"/>
      <w:lvlJc w:val="left"/>
      <w:pPr>
        <w:ind w:left="2076" w:hanging="142"/>
      </w:pPr>
      <w:rPr>
        <w:rFonts w:hint="default"/>
        <w:lang w:val="es-ES" w:eastAsia="en-US" w:bidi="ar-SA"/>
      </w:rPr>
    </w:lvl>
    <w:lvl w:ilvl="8" w:tplc="7D1C1B9E">
      <w:numFmt w:val="bullet"/>
      <w:lvlText w:val="•"/>
      <w:lvlJc w:val="left"/>
      <w:pPr>
        <w:ind w:left="2373" w:hanging="142"/>
      </w:pPr>
      <w:rPr>
        <w:rFonts w:hint="default"/>
        <w:lang w:val="es-ES" w:eastAsia="en-US" w:bidi="ar-SA"/>
      </w:rPr>
    </w:lvl>
  </w:abstractNum>
  <w:abstractNum w:abstractNumId="78" w15:restartNumberingAfterBreak="0">
    <w:nsid w:val="354968A6"/>
    <w:multiLevelType w:val="hybridMultilevel"/>
    <w:tmpl w:val="FC90C074"/>
    <w:lvl w:ilvl="0" w:tplc="D2105DDC">
      <w:numFmt w:val="bullet"/>
      <w:lvlText w:val=""/>
      <w:lvlJc w:val="left"/>
      <w:pPr>
        <w:ind w:left="789" w:hanging="360"/>
      </w:pPr>
      <w:rPr>
        <w:rFonts w:hint="default"/>
        <w:w w:val="99"/>
        <w:lang w:val="es-ES" w:eastAsia="en-US" w:bidi="ar-SA"/>
      </w:rPr>
    </w:lvl>
    <w:lvl w:ilvl="1" w:tplc="4168AABC">
      <w:numFmt w:val="bullet"/>
      <w:lvlText w:val="•"/>
      <w:lvlJc w:val="left"/>
      <w:pPr>
        <w:ind w:left="1593" w:hanging="360"/>
      </w:pPr>
      <w:rPr>
        <w:rFonts w:hint="default"/>
        <w:lang w:val="es-ES" w:eastAsia="en-US" w:bidi="ar-SA"/>
      </w:rPr>
    </w:lvl>
    <w:lvl w:ilvl="2" w:tplc="7EECA962">
      <w:numFmt w:val="bullet"/>
      <w:lvlText w:val="•"/>
      <w:lvlJc w:val="left"/>
      <w:pPr>
        <w:ind w:left="2407" w:hanging="360"/>
      </w:pPr>
      <w:rPr>
        <w:rFonts w:hint="default"/>
        <w:lang w:val="es-ES" w:eastAsia="en-US" w:bidi="ar-SA"/>
      </w:rPr>
    </w:lvl>
    <w:lvl w:ilvl="3" w:tplc="819A6D82">
      <w:numFmt w:val="bullet"/>
      <w:lvlText w:val="•"/>
      <w:lvlJc w:val="left"/>
      <w:pPr>
        <w:ind w:left="3221" w:hanging="360"/>
      </w:pPr>
      <w:rPr>
        <w:rFonts w:hint="default"/>
        <w:lang w:val="es-ES" w:eastAsia="en-US" w:bidi="ar-SA"/>
      </w:rPr>
    </w:lvl>
    <w:lvl w:ilvl="4" w:tplc="A70C05B4">
      <w:numFmt w:val="bullet"/>
      <w:lvlText w:val="•"/>
      <w:lvlJc w:val="left"/>
      <w:pPr>
        <w:ind w:left="4034" w:hanging="360"/>
      </w:pPr>
      <w:rPr>
        <w:rFonts w:hint="default"/>
        <w:lang w:val="es-ES" w:eastAsia="en-US" w:bidi="ar-SA"/>
      </w:rPr>
    </w:lvl>
    <w:lvl w:ilvl="5" w:tplc="4E627E54">
      <w:numFmt w:val="bullet"/>
      <w:lvlText w:val="•"/>
      <w:lvlJc w:val="left"/>
      <w:pPr>
        <w:ind w:left="4848" w:hanging="360"/>
      </w:pPr>
      <w:rPr>
        <w:rFonts w:hint="default"/>
        <w:lang w:val="es-ES" w:eastAsia="en-US" w:bidi="ar-SA"/>
      </w:rPr>
    </w:lvl>
    <w:lvl w:ilvl="6" w:tplc="EDF68B32">
      <w:numFmt w:val="bullet"/>
      <w:lvlText w:val="•"/>
      <w:lvlJc w:val="left"/>
      <w:pPr>
        <w:ind w:left="5662" w:hanging="360"/>
      </w:pPr>
      <w:rPr>
        <w:rFonts w:hint="default"/>
        <w:lang w:val="es-ES" w:eastAsia="en-US" w:bidi="ar-SA"/>
      </w:rPr>
    </w:lvl>
    <w:lvl w:ilvl="7" w:tplc="6E4E435E">
      <w:numFmt w:val="bullet"/>
      <w:lvlText w:val="•"/>
      <w:lvlJc w:val="left"/>
      <w:pPr>
        <w:ind w:left="6475" w:hanging="360"/>
      </w:pPr>
      <w:rPr>
        <w:rFonts w:hint="default"/>
        <w:lang w:val="es-ES" w:eastAsia="en-US" w:bidi="ar-SA"/>
      </w:rPr>
    </w:lvl>
    <w:lvl w:ilvl="8" w:tplc="FF5C1008">
      <w:numFmt w:val="bullet"/>
      <w:lvlText w:val="•"/>
      <w:lvlJc w:val="left"/>
      <w:pPr>
        <w:ind w:left="7289" w:hanging="360"/>
      </w:pPr>
      <w:rPr>
        <w:rFonts w:hint="default"/>
        <w:lang w:val="es-ES" w:eastAsia="en-US" w:bidi="ar-SA"/>
      </w:rPr>
    </w:lvl>
  </w:abstractNum>
  <w:abstractNum w:abstractNumId="79" w15:restartNumberingAfterBreak="0">
    <w:nsid w:val="35CC157F"/>
    <w:multiLevelType w:val="hybridMultilevel"/>
    <w:tmpl w:val="E146EA84"/>
    <w:lvl w:ilvl="0" w:tplc="57BE6C9E">
      <w:numFmt w:val="bullet"/>
      <w:lvlText w:val=""/>
      <w:lvlJc w:val="left"/>
      <w:pPr>
        <w:ind w:left="-1" w:hanging="142"/>
      </w:pPr>
      <w:rPr>
        <w:rFonts w:ascii="Symbol" w:eastAsia="Symbol" w:hAnsi="Symbol" w:cs="Symbol" w:hint="default"/>
        <w:w w:val="99"/>
        <w:sz w:val="20"/>
        <w:szCs w:val="20"/>
        <w:lang w:val="es-ES" w:eastAsia="en-US" w:bidi="ar-SA"/>
      </w:rPr>
    </w:lvl>
    <w:lvl w:ilvl="1" w:tplc="809AFC9C">
      <w:numFmt w:val="bullet"/>
      <w:lvlText w:val="•"/>
      <w:lvlJc w:val="left"/>
      <w:pPr>
        <w:ind w:left="183" w:hanging="142"/>
      </w:pPr>
      <w:rPr>
        <w:rFonts w:hint="default"/>
        <w:lang w:val="es-ES" w:eastAsia="en-US" w:bidi="ar-SA"/>
      </w:rPr>
    </w:lvl>
    <w:lvl w:ilvl="2" w:tplc="7F2E9572">
      <w:numFmt w:val="bullet"/>
      <w:lvlText w:val="•"/>
      <w:lvlJc w:val="left"/>
      <w:pPr>
        <w:ind w:left="366" w:hanging="142"/>
      </w:pPr>
      <w:rPr>
        <w:rFonts w:hint="default"/>
        <w:lang w:val="es-ES" w:eastAsia="en-US" w:bidi="ar-SA"/>
      </w:rPr>
    </w:lvl>
    <w:lvl w:ilvl="3" w:tplc="DB46BFB6">
      <w:numFmt w:val="bullet"/>
      <w:lvlText w:val="•"/>
      <w:lvlJc w:val="left"/>
      <w:pPr>
        <w:ind w:left="550" w:hanging="142"/>
      </w:pPr>
      <w:rPr>
        <w:rFonts w:hint="default"/>
        <w:lang w:val="es-ES" w:eastAsia="en-US" w:bidi="ar-SA"/>
      </w:rPr>
    </w:lvl>
    <w:lvl w:ilvl="4" w:tplc="2AE05920">
      <w:numFmt w:val="bullet"/>
      <w:lvlText w:val="•"/>
      <w:lvlJc w:val="left"/>
      <w:pPr>
        <w:ind w:left="733" w:hanging="142"/>
      </w:pPr>
      <w:rPr>
        <w:rFonts w:hint="default"/>
        <w:lang w:val="es-ES" w:eastAsia="en-US" w:bidi="ar-SA"/>
      </w:rPr>
    </w:lvl>
    <w:lvl w:ilvl="5" w:tplc="7F928A70">
      <w:numFmt w:val="bullet"/>
      <w:lvlText w:val="•"/>
      <w:lvlJc w:val="left"/>
      <w:pPr>
        <w:ind w:left="917" w:hanging="142"/>
      </w:pPr>
      <w:rPr>
        <w:rFonts w:hint="default"/>
        <w:lang w:val="es-ES" w:eastAsia="en-US" w:bidi="ar-SA"/>
      </w:rPr>
    </w:lvl>
    <w:lvl w:ilvl="6" w:tplc="84BEFFE6">
      <w:numFmt w:val="bullet"/>
      <w:lvlText w:val="•"/>
      <w:lvlJc w:val="left"/>
      <w:pPr>
        <w:ind w:left="1100" w:hanging="142"/>
      </w:pPr>
      <w:rPr>
        <w:rFonts w:hint="default"/>
        <w:lang w:val="es-ES" w:eastAsia="en-US" w:bidi="ar-SA"/>
      </w:rPr>
    </w:lvl>
    <w:lvl w:ilvl="7" w:tplc="E1C61454">
      <w:numFmt w:val="bullet"/>
      <w:lvlText w:val="•"/>
      <w:lvlJc w:val="left"/>
      <w:pPr>
        <w:ind w:left="1283" w:hanging="142"/>
      </w:pPr>
      <w:rPr>
        <w:rFonts w:hint="default"/>
        <w:lang w:val="es-ES" w:eastAsia="en-US" w:bidi="ar-SA"/>
      </w:rPr>
    </w:lvl>
    <w:lvl w:ilvl="8" w:tplc="192CFC2A">
      <w:numFmt w:val="bullet"/>
      <w:lvlText w:val="•"/>
      <w:lvlJc w:val="left"/>
      <w:pPr>
        <w:ind w:left="1467" w:hanging="142"/>
      </w:pPr>
      <w:rPr>
        <w:rFonts w:hint="default"/>
        <w:lang w:val="es-ES" w:eastAsia="en-US" w:bidi="ar-SA"/>
      </w:rPr>
    </w:lvl>
  </w:abstractNum>
  <w:abstractNum w:abstractNumId="80" w15:restartNumberingAfterBreak="0">
    <w:nsid w:val="36175E68"/>
    <w:multiLevelType w:val="hybridMultilevel"/>
    <w:tmpl w:val="25E2BA06"/>
    <w:lvl w:ilvl="0" w:tplc="12ACD53A">
      <w:numFmt w:val="bullet"/>
      <w:lvlText w:val=""/>
      <w:lvlJc w:val="left"/>
      <w:pPr>
        <w:ind w:left="-2" w:hanging="142"/>
      </w:pPr>
      <w:rPr>
        <w:rFonts w:ascii="Symbol" w:eastAsia="Symbol" w:hAnsi="Symbol" w:cs="Symbol" w:hint="default"/>
        <w:w w:val="99"/>
        <w:sz w:val="20"/>
        <w:szCs w:val="20"/>
        <w:lang w:val="es-ES" w:eastAsia="en-US" w:bidi="ar-SA"/>
      </w:rPr>
    </w:lvl>
    <w:lvl w:ilvl="1" w:tplc="9906EEA8">
      <w:numFmt w:val="bullet"/>
      <w:lvlText w:val="•"/>
      <w:lvlJc w:val="left"/>
      <w:pPr>
        <w:ind w:left="183" w:hanging="142"/>
      </w:pPr>
      <w:rPr>
        <w:rFonts w:hint="default"/>
        <w:lang w:val="es-ES" w:eastAsia="en-US" w:bidi="ar-SA"/>
      </w:rPr>
    </w:lvl>
    <w:lvl w:ilvl="2" w:tplc="6B6686AE">
      <w:numFmt w:val="bullet"/>
      <w:lvlText w:val="•"/>
      <w:lvlJc w:val="left"/>
      <w:pPr>
        <w:ind w:left="367" w:hanging="142"/>
      </w:pPr>
      <w:rPr>
        <w:rFonts w:hint="default"/>
        <w:lang w:val="es-ES" w:eastAsia="en-US" w:bidi="ar-SA"/>
      </w:rPr>
    </w:lvl>
    <w:lvl w:ilvl="3" w:tplc="6032CF00">
      <w:numFmt w:val="bullet"/>
      <w:lvlText w:val="•"/>
      <w:lvlJc w:val="left"/>
      <w:pPr>
        <w:ind w:left="550" w:hanging="142"/>
      </w:pPr>
      <w:rPr>
        <w:rFonts w:hint="default"/>
        <w:lang w:val="es-ES" w:eastAsia="en-US" w:bidi="ar-SA"/>
      </w:rPr>
    </w:lvl>
    <w:lvl w:ilvl="4" w:tplc="E9EE0698">
      <w:numFmt w:val="bullet"/>
      <w:lvlText w:val="•"/>
      <w:lvlJc w:val="left"/>
      <w:pPr>
        <w:ind w:left="734" w:hanging="142"/>
      </w:pPr>
      <w:rPr>
        <w:rFonts w:hint="default"/>
        <w:lang w:val="es-ES" w:eastAsia="en-US" w:bidi="ar-SA"/>
      </w:rPr>
    </w:lvl>
    <w:lvl w:ilvl="5" w:tplc="5EE85352">
      <w:numFmt w:val="bullet"/>
      <w:lvlText w:val="•"/>
      <w:lvlJc w:val="left"/>
      <w:pPr>
        <w:ind w:left="918" w:hanging="142"/>
      </w:pPr>
      <w:rPr>
        <w:rFonts w:hint="default"/>
        <w:lang w:val="es-ES" w:eastAsia="en-US" w:bidi="ar-SA"/>
      </w:rPr>
    </w:lvl>
    <w:lvl w:ilvl="6" w:tplc="F14A4680">
      <w:numFmt w:val="bullet"/>
      <w:lvlText w:val="•"/>
      <w:lvlJc w:val="left"/>
      <w:pPr>
        <w:ind w:left="1101" w:hanging="142"/>
      </w:pPr>
      <w:rPr>
        <w:rFonts w:hint="default"/>
        <w:lang w:val="es-ES" w:eastAsia="en-US" w:bidi="ar-SA"/>
      </w:rPr>
    </w:lvl>
    <w:lvl w:ilvl="7" w:tplc="2A508D56">
      <w:numFmt w:val="bullet"/>
      <w:lvlText w:val="•"/>
      <w:lvlJc w:val="left"/>
      <w:pPr>
        <w:ind w:left="1285" w:hanging="142"/>
      </w:pPr>
      <w:rPr>
        <w:rFonts w:hint="default"/>
        <w:lang w:val="es-ES" w:eastAsia="en-US" w:bidi="ar-SA"/>
      </w:rPr>
    </w:lvl>
    <w:lvl w:ilvl="8" w:tplc="7E0ADD92">
      <w:numFmt w:val="bullet"/>
      <w:lvlText w:val="•"/>
      <w:lvlJc w:val="left"/>
      <w:pPr>
        <w:ind w:left="1468" w:hanging="142"/>
      </w:pPr>
      <w:rPr>
        <w:rFonts w:hint="default"/>
        <w:lang w:val="es-ES" w:eastAsia="en-US" w:bidi="ar-SA"/>
      </w:rPr>
    </w:lvl>
  </w:abstractNum>
  <w:abstractNum w:abstractNumId="81" w15:restartNumberingAfterBreak="0">
    <w:nsid w:val="3698255E"/>
    <w:multiLevelType w:val="hybridMultilevel"/>
    <w:tmpl w:val="83CA6B6A"/>
    <w:lvl w:ilvl="0" w:tplc="585E8BB6">
      <w:numFmt w:val="bullet"/>
      <w:lvlText w:val=""/>
      <w:lvlJc w:val="left"/>
      <w:pPr>
        <w:ind w:left="-1" w:hanging="142"/>
      </w:pPr>
      <w:rPr>
        <w:rFonts w:ascii="Symbol" w:eastAsia="Symbol" w:hAnsi="Symbol" w:cs="Symbol" w:hint="default"/>
        <w:w w:val="99"/>
        <w:sz w:val="20"/>
        <w:szCs w:val="20"/>
        <w:lang w:val="es-ES" w:eastAsia="en-US" w:bidi="ar-SA"/>
      </w:rPr>
    </w:lvl>
    <w:lvl w:ilvl="1" w:tplc="2F402E14">
      <w:numFmt w:val="bullet"/>
      <w:lvlText w:val="•"/>
      <w:lvlJc w:val="left"/>
      <w:pPr>
        <w:ind w:left="183" w:hanging="142"/>
      </w:pPr>
      <w:rPr>
        <w:rFonts w:hint="default"/>
        <w:lang w:val="es-ES" w:eastAsia="en-US" w:bidi="ar-SA"/>
      </w:rPr>
    </w:lvl>
    <w:lvl w:ilvl="2" w:tplc="1A34A376">
      <w:numFmt w:val="bullet"/>
      <w:lvlText w:val="•"/>
      <w:lvlJc w:val="left"/>
      <w:pPr>
        <w:ind w:left="366" w:hanging="142"/>
      </w:pPr>
      <w:rPr>
        <w:rFonts w:hint="default"/>
        <w:lang w:val="es-ES" w:eastAsia="en-US" w:bidi="ar-SA"/>
      </w:rPr>
    </w:lvl>
    <w:lvl w:ilvl="3" w:tplc="59C42F2C">
      <w:numFmt w:val="bullet"/>
      <w:lvlText w:val="•"/>
      <w:lvlJc w:val="left"/>
      <w:pPr>
        <w:ind w:left="550" w:hanging="142"/>
      </w:pPr>
      <w:rPr>
        <w:rFonts w:hint="default"/>
        <w:lang w:val="es-ES" w:eastAsia="en-US" w:bidi="ar-SA"/>
      </w:rPr>
    </w:lvl>
    <w:lvl w:ilvl="4" w:tplc="1FA8F72E">
      <w:numFmt w:val="bullet"/>
      <w:lvlText w:val="•"/>
      <w:lvlJc w:val="left"/>
      <w:pPr>
        <w:ind w:left="733" w:hanging="142"/>
      </w:pPr>
      <w:rPr>
        <w:rFonts w:hint="default"/>
        <w:lang w:val="es-ES" w:eastAsia="en-US" w:bidi="ar-SA"/>
      </w:rPr>
    </w:lvl>
    <w:lvl w:ilvl="5" w:tplc="429A8C2A">
      <w:numFmt w:val="bullet"/>
      <w:lvlText w:val="•"/>
      <w:lvlJc w:val="left"/>
      <w:pPr>
        <w:ind w:left="917" w:hanging="142"/>
      </w:pPr>
      <w:rPr>
        <w:rFonts w:hint="default"/>
        <w:lang w:val="es-ES" w:eastAsia="en-US" w:bidi="ar-SA"/>
      </w:rPr>
    </w:lvl>
    <w:lvl w:ilvl="6" w:tplc="C74676C6">
      <w:numFmt w:val="bullet"/>
      <w:lvlText w:val="•"/>
      <w:lvlJc w:val="left"/>
      <w:pPr>
        <w:ind w:left="1100" w:hanging="142"/>
      </w:pPr>
      <w:rPr>
        <w:rFonts w:hint="default"/>
        <w:lang w:val="es-ES" w:eastAsia="en-US" w:bidi="ar-SA"/>
      </w:rPr>
    </w:lvl>
    <w:lvl w:ilvl="7" w:tplc="1D326190">
      <w:numFmt w:val="bullet"/>
      <w:lvlText w:val="•"/>
      <w:lvlJc w:val="left"/>
      <w:pPr>
        <w:ind w:left="1283" w:hanging="142"/>
      </w:pPr>
      <w:rPr>
        <w:rFonts w:hint="default"/>
        <w:lang w:val="es-ES" w:eastAsia="en-US" w:bidi="ar-SA"/>
      </w:rPr>
    </w:lvl>
    <w:lvl w:ilvl="8" w:tplc="3B5CB8F0">
      <w:numFmt w:val="bullet"/>
      <w:lvlText w:val="•"/>
      <w:lvlJc w:val="left"/>
      <w:pPr>
        <w:ind w:left="1467" w:hanging="142"/>
      </w:pPr>
      <w:rPr>
        <w:rFonts w:hint="default"/>
        <w:lang w:val="es-ES" w:eastAsia="en-US" w:bidi="ar-SA"/>
      </w:rPr>
    </w:lvl>
  </w:abstractNum>
  <w:abstractNum w:abstractNumId="82" w15:restartNumberingAfterBreak="0">
    <w:nsid w:val="375206BF"/>
    <w:multiLevelType w:val="hybridMultilevel"/>
    <w:tmpl w:val="E23A78C6"/>
    <w:lvl w:ilvl="0" w:tplc="E27E7EA8">
      <w:numFmt w:val="bullet"/>
      <w:lvlText w:val=""/>
      <w:lvlJc w:val="left"/>
      <w:pPr>
        <w:ind w:left="-2" w:hanging="142"/>
      </w:pPr>
      <w:rPr>
        <w:rFonts w:ascii="Symbol" w:eastAsia="Symbol" w:hAnsi="Symbol" w:cs="Symbol" w:hint="default"/>
        <w:w w:val="99"/>
        <w:sz w:val="20"/>
        <w:szCs w:val="20"/>
        <w:lang w:val="es-ES" w:eastAsia="en-US" w:bidi="ar-SA"/>
      </w:rPr>
    </w:lvl>
    <w:lvl w:ilvl="1" w:tplc="7DB038E8">
      <w:numFmt w:val="bullet"/>
      <w:lvlText w:val="•"/>
      <w:lvlJc w:val="left"/>
      <w:pPr>
        <w:ind w:left="325" w:hanging="142"/>
      </w:pPr>
      <w:rPr>
        <w:rFonts w:hint="default"/>
        <w:lang w:val="es-ES" w:eastAsia="en-US" w:bidi="ar-SA"/>
      </w:rPr>
    </w:lvl>
    <w:lvl w:ilvl="2" w:tplc="94A4F168">
      <w:numFmt w:val="bullet"/>
      <w:lvlText w:val="•"/>
      <w:lvlJc w:val="left"/>
      <w:pPr>
        <w:ind w:left="650" w:hanging="142"/>
      </w:pPr>
      <w:rPr>
        <w:rFonts w:hint="default"/>
        <w:lang w:val="es-ES" w:eastAsia="en-US" w:bidi="ar-SA"/>
      </w:rPr>
    </w:lvl>
    <w:lvl w:ilvl="3" w:tplc="A2005DCC">
      <w:numFmt w:val="bullet"/>
      <w:lvlText w:val="•"/>
      <w:lvlJc w:val="left"/>
      <w:pPr>
        <w:ind w:left="975" w:hanging="142"/>
      </w:pPr>
      <w:rPr>
        <w:rFonts w:hint="default"/>
        <w:lang w:val="es-ES" w:eastAsia="en-US" w:bidi="ar-SA"/>
      </w:rPr>
    </w:lvl>
    <w:lvl w:ilvl="4" w:tplc="CCAC789E">
      <w:numFmt w:val="bullet"/>
      <w:lvlText w:val="•"/>
      <w:lvlJc w:val="left"/>
      <w:pPr>
        <w:ind w:left="1300" w:hanging="142"/>
      </w:pPr>
      <w:rPr>
        <w:rFonts w:hint="default"/>
        <w:lang w:val="es-ES" w:eastAsia="en-US" w:bidi="ar-SA"/>
      </w:rPr>
    </w:lvl>
    <w:lvl w:ilvl="5" w:tplc="A3F0D8CA">
      <w:numFmt w:val="bullet"/>
      <w:lvlText w:val="•"/>
      <w:lvlJc w:val="left"/>
      <w:pPr>
        <w:ind w:left="1625" w:hanging="142"/>
      </w:pPr>
      <w:rPr>
        <w:rFonts w:hint="default"/>
        <w:lang w:val="es-ES" w:eastAsia="en-US" w:bidi="ar-SA"/>
      </w:rPr>
    </w:lvl>
    <w:lvl w:ilvl="6" w:tplc="6F663498">
      <w:numFmt w:val="bullet"/>
      <w:lvlText w:val="•"/>
      <w:lvlJc w:val="left"/>
      <w:pPr>
        <w:ind w:left="1950" w:hanging="142"/>
      </w:pPr>
      <w:rPr>
        <w:rFonts w:hint="default"/>
        <w:lang w:val="es-ES" w:eastAsia="en-US" w:bidi="ar-SA"/>
      </w:rPr>
    </w:lvl>
    <w:lvl w:ilvl="7" w:tplc="08A026A0">
      <w:numFmt w:val="bullet"/>
      <w:lvlText w:val="•"/>
      <w:lvlJc w:val="left"/>
      <w:pPr>
        <w:ind w:left="2275" w:hanging="142"/>
      </w:pPr>
      <w:rPr>
        <w:rFonts w:hint="default"/>
        <w:lang w:val="es-ES" w:eastAsia="en-US" w:bidi="ar-SA"/>
      </w:rPr>
    </w:lvl>
    <w:lvl w:ilvl="8" w:tplc="1F543E52">
      <w:numFmt w:val="bullet"/>
      <w:lvlText w:val="•"/>
      <w:lvlJc w:val="left"/>
      <w:pPr>
        <w:ind w:left="2600" w:hanging="142"/>
      </w:pPr>
      <w:rPr>
        <w:rFonts w:hint="default"/>
        <w:lang w:val="es-ES" w:eastAsia="en-US" w:bidi="ar-SA"/>
      </w:rPr>
    </w:lvl>
  </w:abstractNum>
  <w:abstractNum w:abstractNumId="83" w15:restartNumberingAfterBreak="0">
    <w:nsid w:val="378E70CB"/>
    <w:multiLevelType w:val="hybridMultilevel"/>
    <w:tmpl w:val="F606D18E"/>
    <w:lvl w:ilvl="0" w:tplc="E4F062AA">
      <w:numFmt w:val="bullet"/>
      <w:lvlText w:val=""/>
      <w:lvlJc w:val="left"/>
      <w:pPr>
        <w:ind w:left="789" w:hanging="360"/>
      </w:pPr>
      <w:rPr>
        <w:rFonts w:ascii="Symbol" w:eastAsia="Symbol" w:hAnsi="Symbol" w:cs="Symbol" w:hint="default"/>
        <w:w w:val="99"/>
        <w:sz w:val="20"/>
        <w:szCs w:val="20"/>
        <w:lang w:val="es-ES" w:eastAsia="en-US" w:bidi="ar-SA"/>
      </w:rPr>
    </w:lvl>
    <w:lvl w:ilvl="1" w:tplc="9A3A091C">
      <w:numFmt w:val="bullet"/>
      <w:lvlText w:val="•"/>
      <w:lvlJc w:val="left"/>
      <w:pPr>
        <w:ind w:left="1593" w:hanging="360"/>
      </w:pPr>
      <w:rPr>
        <w:rFonts w:hint="default"/>
        <w:lang w:val="es-ES" w:eastAsia="en-US" w:bidi="ar-SA"/>
      </w:rPr>
    </w:lvl>
    <w:lvl w:ilvl="2" w:tplc="E48C8E0E">
      <w:numFmt w:val="bullet"/>
      <w:lvlText w:val="•"/>
      <w:lvlJc w:val="left"/>
      <w:pPr>
        <w:ind w:left="2407" w:hanging="360"/>
      </w:pPr>
      <w:rPr>
        <w:rFonts w:hint="default"/>
        <w:lang w:val="es-ES" w:eastAsia="en-US" w:bidi="ar-SA"/>
      </w:rPr>
    </w:lvl>
    <w:lvl w:ilvl="3" w:tplc="4DAC1218">
      <w:numFmt w:val="bullet"/>
      <w:lvlText w:val="•"/>
      <w:lvlJc w:val="left"/>
      <w:pPr>
        <w:ind w:left="3221" w:hanging="360"/>
      </w:pPr>
      <w:rPr>
        <w:rFonts w:hint="default"/>
        <w:lang w:val="es-ES" w:eastAsia="en-US" w:bidi="ar-SA"/>
      </w:rPr>
    </w:lvl>
    <w:lvl w:ilvl="4" w:tplc="7FF445D8">
      <w:numFmt w:val="bullet"/>
      <w:lvlText w:val="•"/>
      <w:lvlJc w:val="left"/>
      <w:pPr>
        <w:ind w:left="4034" w:hanging="360"/>
      </w:pPr>
      <w:rPr>
        <w:rFonts w:hint="default"/>
        <w:lang w:val="es-ES" w:eastAsia="en-US" w:bidi="ar-SA"/>
      </w:rPr>
    </w:lvl>
    <w:lvl w:ilvl="5" w:tplc="E170FF78">
      <w:numFmt w:val="bullet"/>
      <w:lvlText w:val="•"/>
      <w:lvlJc w:val="left"/>
      <w:pPr>
        <w:ind w:left="4848" w:hanging="360"/>
      </w:pPr>
      <w:rPr>
        <w:rFonts w:hint="default"/>
        <w:lang w:val="es-ES" w:eastAsia="en-US" w:bidi="ar-SA"/>
      </w:rPr>
    </w:lvl>
    <w:lvl w:ilvl="6" w:tplc="3786567E">
      <w:numFmt w:val="bullet"/>
      <w:lvlText w:val="•"/>
      <w:lvlJc w:val="left"/>
      <w:pPr>
        <w:ind w:left="5662" w:hanging="360"/>
      </w:pPr>
      <w:rPr>
        <w:rFonts w:hint="default"/>
        <w:lang w:val="es-ES" w:eastAsia="en-US" w:bidi="ar-SA"/>
      </w:rPr>
    </w:lvl>
    <w:lvl w:ilvl="7" w:tplc="744A993A">
      <w:numFmt w:val="bullet"/>
      <w:lvlText w:val="•"/>
      <w:lvlJc w:val="left"/>
      <w:pPr>
        <w:ind w:left="6475" w:hanging="360"/>
      </w:pPr>
      <w:rPr>
        <w:rFonts w:hint="default"/>
        <w:lang w:val="es-ES" w:eastAsia="en-US" w:bidi="ar-SA"/>
      </w:rPr>
    </w:lvl>
    <w:lvl w:ilvl="8" w:tplc="F1C004D2">
      <w:numFmt w:val="bullet"/>
      <w:lvlText w:val="•"/>
      <w:lvlJc w:val="left"/>
      <w:pPr>
        <w:ind w:left="7289" w:hanging="360"/>
      </w:pPr>
      <w:rPr>
        <w:rFonts w:hint="default"/>
        <w:lang w:val="es-ES" w:eastAsia="en-US" w:bidi="ar-SA"/>
      </w:rPr>
    </w:lvl>
  </w:abstractNum>
  <w:abstractNum w:abstractNumId="84" w15:restartNumberingAfterBreak="0">
    <w:nsid w:val="38D74CB6"/>
    <w:multiLevelType w:val="hybridMultilevel"/>
    <w:tmpl w:val="4CEC52C2"/>
    <w:lvl w:ilvl="0" w:tplc="5BE6E41C">
      <w:numFmt w:val="bullet"/>
      <w:lvlText w:val=""/>
      <w:lvlJc w:val="left"/>
      <w:pPr>
        <w:ind w:left="140" w:hanging="142"/>
      </w:pPr>
      <w:rPr>
        <w:rFonts w:ascii="Symbol" w:eastAsia="Symbol" w:hAnsi="Symbol" w:cs="Symbol" w:hint="default"/>
        <w:w w:val="99"/>
        <w:sz w:val="20"/>
        <w:szCs w:val="20"/>
        <w:lang w:val="es-ES" w:eastAsia="en-US" w:bidi="ar-SA"/>
      </w:rPr>
    </w:lvl>
    <w:lvl w:ilvl="1" w:tplc="B9A44CA4">
      <w:numFmt w:val="bullet"/>
      <w:lvlText w:val="•"/>
      <w:lvlJc w:val="left"/>
      <w:pPr>
        <w:ind w:left="252" w:hanging="142"/>
      </w:pPr>
      <w:rPr>
        <w:rFonts w:hint="default"/>
        <w:lang w:val="es-ES" w:eastAsia="en-US" w:bidi="ar-SA"/>
      </w:rPr>
    </w:lvl>
    <w:lvl w:ilvl="2" w:tplc="AD9E1F40">
      <w:numFmt w:val="bullet"/>
      <w:lvlText w:val="•"/>
      <w:lvlJc w:val="left"/>
      <w:pPr>
        <w:ind w:left="365" w:hanging="142"/>
      </w:pPr>
      <w:rPr>
        <w:rFonts w:hint="default"/>
        <w:lang w:val="es-ES" w:eastAsia="en-US" w:bidi="ar-SA"/>
      </w:rPr>
    </w:lvl>
    <w:lvl w:ilvl="3" w:tplc="610456C6">
      <w:numFmt w:val="bullet"/>
      <w:lvlText w:val="•"/>
      <w:lvlJc w:val="left"/>
      <w:pPr>
        <w:ind w:left="478" w:hanging="142"/>
      </w:pPr>
      <w:rPr>
        <w:rFonts w:hint="default"/>
        <w:lang w:val="es-ES" w:eastAsia="en-US" w:bidi="ar-SA"/>
      </w:rPr>
    </w:lvl>
    <w:lvl w:ilvl="4" w:tplc="3FFE4B00">
      <w:numFmt w:val="bullet"/>
      <w:lvlText w:val="•"/>
      <w:lvlJc w:val="left"/>
      <w:pPr>
        <w:ind w:left="591" w:hanging="142"/>
      </w:pPr>
      <w:rPr>
        <w:rFonts w:hint="default"/>
        <w:lang w:val="es-ES" w:eastAsia="en-US" w:bidi="ar-SA"/>
      </w:rPr>
    </w:lvl>
    <w:lvl w:ilvl="5" w:tplc="BCCA3FA4">
      <w:numFmt w:val="bullet"/>
      <w:lvlText w:val="•"/>
      <w:lvlJc w:val="left"/>
      <w:pPr>
        <w:ind w:left="704" w:hanging="142"/>
      </w:pPr>
      <w:rPr>
        <w:rFonts w:hint="default"/>
        <w:lang w:val="es-ES" w:eastAsia="en-US" w:bidi="ar-SA"/>
      </w:rPr>
    </w:lvl>
    <w:lvl w:ilvl="6" w:tplc="FD5C812C">
      <w:numFmt w:val="bullet"/>
      <w:lvlText w:val="•"/>
      <w:lvlJc w:val="left"/>
      <w:pPr>
        <w:ind w:left="816" w:hanging="142"/>
      </w:pPr>
      <w:rPr>
        <w:rFonts w:hint="default"/>
        <w:lang w:val="es-ES" w:eastAsia="en-US" w:bidi="ar-SA"/>
      </w:rPr>
    </w:lvl>
    <w:lvl w:ilvl="7" w:tplc="1A580900">
      <w:numFmt w:val="bullet"/>
      <w:lvlText w:val="•"/>
      <w:lvlJc w:val="left"/>
      <w:pPr>
        <w:ind w:left="929" w:hanging="142"/>
      </w:pPr>
      <w:rPr>
        <w:rFonts w:hint="default"/>
        <w:lang w:val="es-ES" w:eastAsia="en-US" w:bidi="ar-SA"/>
      </w:rPr>
    </w:lvl>
    <w:lvl w:ilvl="8" w:tplc="BD4A499E">
      <w:numFmt w:val="bullet"/>
      <w:lvlText w:val="•"/>
      <w:lvlJc w:val="left"/>
      <w:pPr>
        <w:ind w:left="1042" w:hanging="142"/>
      </w:pPr>
      <w:rPr>
        <w:rFonts w:hint="default"/>
        <w:lang w:val="es-ES" w:eastAsia="en-US" w:bidi="ar-SA"/>
      </w:rPr>
    </w:lvl>
  </w:abstractNum>
  <w:abstractNum w:abstractNumId="85" w15:restartNumberingAfterBreak="0">
    <w:nsid w:val="39D54F09"/>
    <w:multiLevelType w:val="hybridMultilevel"/>
    <w:tmpl w:val="96B63188"/>
    <w:lvl w:ilvl="0" w:tplc="BF8CCEE0">
      <w:numFmt w:val="bullet"/>
      <w:lvlText w:val=""/>
      <w:lvlJc w:val="left"/>
      <w:pPr>
        <w:ind w:left="-2" w:hanging="142"/>
      </w:pPr>
      <w:rPr>
        <w:rFonts w:ascii="Symbol" w:eastAsia="Symbol" w:hAnsi="Symbol" w:cs="Symbol" w:hint="default"/>
        <w:w w:val="99"/>
        <w:sz w:val="20"/>
        <w:szCs w:val="20"/>
        <w:lang w:val="es-ES" w:eastAsia="en-US" w:bidi="ar-SA"/>
      </w:rPr>
    </w:lvl>
    <w:lvl w:ilvl="1" w:tplc="F4DA1854">
      <w:numFmt w:val="bullet"/>
      <w:lvlText w:val="•"/>
      <w:lvlJc w:val="left"/>
      <w:pPr>
        <w:ind w:left="183" w:hanging="142"/>
      </w:pPr>
      <w:rPr>
        <w:rFonts w:hint="default"/>
        <w:lang w:val="es-ES" w:eastAsia="en-US" w:bidi="ar-SA"/>
      </w:rPr>
    </w:lvl>
    <w:lvl w:ilvl="2" w:tplc="A33259FE">
      <w:numFmt w:val="bullet"/>
      <w:lvlText w:val="•"/>
      <w:lvlJc w:val="left"/>
      <w:pPr>
        <w:ind w:left="367" w:hanging="142"/>
      </w:pPr>
      <w:rPr>
        <w:rFonts w:hint="default"/>
        <w:lang w:val="es-ES" w:eastAsia="en-US" w:bidi="ar-SA"/>
      </w:rPr>
    </w:lvl>
    <w:lvl w:ilvl="3" w:tplc="DAC2EFFA">
      <w:numFmt w:val="bullet"/>
      <w:lvlText w:val="•"/>
      <w:lvlJc w:val="left"/>
      <w:pPr>
        <w:ind w:left="550" w:hanging="142"/>
      </w:pPr>
      <w:rPr>
        <w:rFonts w:hint="default"/>
        <w:lang w:val="es-ES" w:eastAsia="en-US" w:bidi="ar-SA"/>
      </w:rPr>
    </w:lvl>
    <w:lvl w:ilvl="4" w:tplc="CA7A2F68">
      <w:numFmt w:val="bullet"/>
      <w:lvlText w:val="•"/>
      <w:lvlJc w:val="left"/>
      <w:pPr>
        <w:ind w:left="734" w:hanging="142"/>
      </w:pPr>
      <w:rPr>
        <w:rFonts w:hint="default"/>
        <w:lang w:val="es-ES" w:eastAsia="en-US" w:bidi="ar-SA"/>
      </w:rPr>
    </w:lvl>
    <w:lvl w:ilvl="5" w:tplc="381AB064">
      <w:numFmt w:val="bullet"/>
      <w:lvlText w:val="•"/>
      <w:lvlJc w:val="left"/>
      <w:pPr>
        <w:ind w:left="918" w:hanging="142"/>
      </w:pPr>
      <w:rPr>
        <w:rFonts w:hint="default"/>
        <w:lang w:val="es-ES" w:eastAsia="en-US" w:bidi="ar-SA"/>
      </w:rPr>
    </w:lvl>
    <w:lvl w:ilvl="6" w:tplc="6F58E5A4">
      <w:numFmt w:val="bullet"/>
      <w:lvlText w:val="•"/>
      <w:lvlJc w:val="left"/>
      <w:pPr>
        <w:ind w:left="1101" w:hanging="142"/>
      </w:pPr>
      <w:rPr>
        <w:rFonts w:hint="default"/>
        <w:lang w:val="es-ES" w:eastAsia="en-US" w:bidi="ar-SA"/>
      </w:rPr>
    </w:lvl>
    <w:lvl w:ilvl="7" w:tplc="72743170">
      <w:numFmt w:val="bullet"/>
      <w:lvlText w:val="•"/>
      <w:lvlJc w:val="left"/>
      <w:pPr>
        <w:ind w:left="1285" w:hanging="142"/>
      </w:pPr>
      <w:rPr>
        <w:rFonts w:hint="default"/>
        <w:lang w:val="es-ES" w:eastAsia="en-US" w:bidi="ar-SA"/>
      </w:rPr>
    </w:lvl>
    <w:lvl w:ilvl="8" w:tplc="EDBCD0AA">
      <w:numFmt w:val="bullet"/>
      <w:lvlText w:val="•"/>
      <w:lvlJc w:val="left"/>
      <w:pPr>
        <w:ind w:left="1468" w:hanging="142"/>
      </w:pPr>
      <w:rPr>
        <w:rFonts w:hint="default"/>
        <w:lang w:val="es-ES" w:eastAsia="en-US" w:bidi="ar-SA"/>
      </w:rPr>
    </w:lvl>
  </w:abstractNum>
  <w:abstractNum w:abstractNumId="86" w15:restartNumberingAfterBreak="0">
    <w:nsid w:val="3A115BE7"/>
    <w:multiLevelType w:val="hybridMultilevel"/>
    <w:tmpl w:val="E3C4847C"/>
    <w:lvl w:ilvl="0" w:tplc="480A0001">
      <w:start w:val="1"/>
      <w:numFmt w:val="bullet"/>
      <w:lvlText w:val=""/>
      <w:lvlJc w:val="left"/>
      <w:pPr>
        <w:ind w:left="789" w:hanging="360"/>
      </w:pPr>
      <w:rPr>
        <w:rFonts w:ascii="Symbol" w:hAnsi="Symbol" w:hint="default"/>
      </w:rPr>
    </w:lvl>
    <w:lvl w:ilvl="1" w:tplc="480A0003" w:tentative="1">
      <w:start w:val="1"/>
      <w:numFmt w:val="bullet"/>
      <w:lvlText w:val="o"/>
      <w:lvlJc w:val="left"/>
      <w:pPr>
        <w:ind w:left="1509" w:hanging="360"/>
      </w:pPr>
      <w:rPr>
        <w:rFonts w:ascii="Courier New" w:hAnsi="Courier New" w:cs="Courier New" w:hint="default"/>
      </w:rPr>
    </w:lvl>
    <w:lvl w:ilvl="2" w:tplc="480A0005" w:tentative="1">
      <w:start w:val="1"/>
      <w:numFmt w:val="bullet"/>
      <w:lvlText w:val=""/>
      <w:lvlJc w:val="left"/>
      <w:pPr>
        <w:ind w:left="2229" w:hanging="360"/>
      </w:pPr>
      <w:rPr>
        <w:rFonts w:ascii="Wingdings" w:hAnsi="Wingdings" w:hint="default"/>
      </w:rPr>
    </w:lvl>
    <w:lvl w:ilvl="3" w:tplc="480A0001" w:tentative="1">
      <w:start w:val="1"/>
      <w:numFmt w:val="bullet"/>
      <w:lvlText w:val=""/>
      <w:lvlJc w:val="left"/>
      <w:pPr>
        <w:ind w:left="2949" w:hanging="360"/>
      </w:pPr>
      <w:rPr>
        <w:rFonts w:ascii="Symbol" w:hAnsi="Symbol" w:hint="default"/>
      </w:rPr>
    </w:lvl>
    <w:lvl w:ilvl="4" w:tplc="480A0003" w:tentative="1">
      <w:start w:val="1"/>
      <w:numFmt w:val="bullet"/>
      <w:lvlText w:val="o"/>
      <w:lvlJc w:val="left"/>
      <w:pPr>
        <w:ind w:left="3669" w:hanging="360"/>
      </w:pPr>
      <w:rPr>
        <w:rFonts w:ascii="Courier New" w:hAnsi="Courier New" w:cs="Courier New" w:hint="default"/>
      </w:rPr>
    </w:lvl>
    <w:lvl w:ilvl="5" w:tplc="480A0005" w:tentative="1">
      <w:start w:val="1"/>
      <w:numFmt w:val="bullet"/>
      <w:lvlText w:val=""/>
      <w:lvlJc w:val="left"/>
      <w:pPr>
        <w:ind w:left="4389" w:hanging="360"/>
      </w:pPr>
      <w:rPr>
        <w:rFonts w:ascii="Wingdings" w:hAnsi="Wingdings" w:hint="default"/>
      </w:rPr>
    </w:lvl>
    <w:lvl w:ilvl="6" w:tplc="480A0001" w:tentative="1">
      <w:start w:val="1"/>
      <w:numFmt w:val="bullet"/>
      <w:lvlText w:val=""/>
      <w:lvlJc w:val="left"/>
      <w:pPr>
        <w:ind w:left="5109" w:hanging="360"/>
      </w:pPr>
      <w:rPr>
        <w:rFonts w:ascii="Symbol" w:hAnsi="Symbol" w:hint="default"/>
      </w:rPr>
    </w:lvl>
    <w:lvl w:ilvl="7" w:tplc="480A0003" w:tentative="1">
      <w:start w:val="1"/>
      <w:numFmt w:val="bullet"/>
      <w:lvlText w:val="o"/>
      <w:lvlJc w:val="left"/>
      <w:pPr>
        <w:ind w:left="5829" w:hanging="360"/>
      </w:pPr>
      <w:rPr>
        <w:rFonts w:ascii="Courier New" w:hAnsi="Courier New" w:cs="Courier New" w:hint="default"/>
      </w:rPr>
    </w:lvl>
    <w:lvl w:ilvl="8" w:tplc="480A0005" w:tentative="1">
      <w:start w:val="1"/>
      <w:numFmt w:val="bullet"/>
      <w:lvlText w:val=""/>
      <w:lvlJc w:val="left"/>
      <w:pPr>
        <w:ind w:left="6549" w:hanging="360"/>
      </w:pPr>
      <w:rPr>
        <w:rFonts w:ascii="Wingdings" w:hAnsi="Wingdings" w:hint="default"/>
      </w:rPr>
    </w:lvl>
  </w:abstractNum>
  <w:abstractNum w:abstractNumId="87" w15:restartNumberingAfterBreak="0">
    <w:nsid w:val="3A174B63"/>
    <w:multiLevelType w:val="hybridMultilevel"/>
    <w:tmpl w:val="A322D1F0"/>
    <w:lvl w:ilvl="0" w:tplc="480A0005">
      <w:start w:val="1"/>
      <w:numFmt w:val="bullet"/>
      <w:lvlText w:val=""/>
      <w:lvlJc w:val="left"/>
      <w:pPr>
        <w:ind w:left="1068" w:hanging="360"/>
      </w:pPr>
      <w:rPr>
        <w:rFonts w:ascii="Wingdings" w:hAnsi="Wingdings"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88" w15:restartNumberingAfterBreak="0">
    <w:nsid w:val="3A62102F"/>
    <w:multiLevelType w:val="hybridMultilevel"/>
    <w:tmpl w:val="4686EEEA"/>
    <w:lvl w:ilvl="0" w:tplc="5B146B5C">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89" w15:restartNumberingAfterBreak="0">
    <w:nsid w:val="3AEA5713"/>
    <w:multiLevelType w:val="hybridMultilevel"/>
    <w:tmpl w:val="56B831F8"/>
    <w:lvl w:ilvl="0" w:tplc="46AA7C80">
      <w:numFmt w:val="bullet"/>
      <w:lvlText w:val=""/>
      <w:lvlJc w:val="left"/>
      <w:pPr>
        <w:ind w:left="140" w:hanging="142"/>
      </w:pPr>
      <w:rPr>
        <w:rFonts w:ascii="Symbol" w:eastAsia="Symbol" w:hAnsi="Symbol" w:cs="Symbol" w:hint="default"/>
        <w:w w:val="99"/>
        <w:sz w:val="20"/>
        <w:szCs w:val="20"/>
        <w:lang w:val="es-ES" w:eastAsia="en-US" w:bidi="ar-SA"/>
      </w:rPr>
    </w:lvl>
    <w:lvl w:ilvl="1" w:tplc="9FB6801A">
      <w:numFmt w:val="bullet"/>
      <w:lvlText w:val="•"/>
      <w:lvlJc w:val="left"/>
      <w:pPr>
        <w:ind w:left="252" w:hanging="142"/>
      </w:pPr>
      <w:rPr>
        <w:rFonts w:hint="default"/>
        <w:lang w:val="es-ES" w:eastAsia="en-US" w:bidi="ar-SA"/>
      </w:rPr>
    </w:lvl>
    <w:lvl w:ilvl="2" w:tplc="EA4AAB10">
      <w:numFmt w:val="bullet"/>
      <w:lvlText w:val="•"/>
      <w:lvlJc w:val="left"/>
      <w:pPr>
        <w:ind w:left="365" w:hanging="142"/>
      </w:pPr>
      <w:rPr>
        <w:rFonts w:hint="default"/>
        <w:lang w:val="es-ES" w:eastAsia="en-US" w:bidi="ar-SA"/>
      </w:rPr>
    </w:lvl>
    <w:lvl w:ilvl="3" w:tplc="36665708">
      <w:numFmt w:val="bullet"/>
      <w:lvlText w:val="•"/>
      <w:lvlJc w:val="left"/>
      <w:pPr>
        <w:ind w:left="478" w:hanging="142"/>
      </w:pPr>
      <w:rPr>
        <w:rFonts w:hint="default"/>
        <w:lang w:val="es-ES" w:eastAsia="en-US" w:bidi="ar-SA"/>
      </w:rPr>
    </w:lvl>
    <w:lvl w:ilvl="4" w:tplc="6248E2A8">
      <w:numFmt w:val="bullet"/>
      <w:lvlText w:val="•"/>
      <w:lvlJc w:val="left"/>
      <w:pPr>
        <w:ind w:left="591" w:hanging="142"/>
      </w:pPr>
      <w:rPr>
        <w:rFonts w:hint="default"/>
        <w:lang w:val="es-ES" w:eastAsia="en-US" w:bidi="ar-SA"/>
      </w:rPr>
    </w:lvl>
    <w:lvl w:ilvl="5" w:tplc="D5408AF0">
      <w:numFmt w:val="bullet"/>
      <w:lvlText w:val="•"/>
      <w:lvlJc w:val="left"/>
      <w:pPr>
        <w:ind w:left="704" w:hanging="142"/>
      </w:pPr>
      <w:rPr>
        <w:rFonts w:hint="default"/>
        <w:lang w:val="es-ES" w:eastAsia="en-US" w:bidi="ar-SA"/>
      </w:rPr>
    </w:lvl>
    <w:lvl w:ilvl="6" w:tplc="C4988DA4">
      <w:numFmt w:val="bullet"/>
      <w:lvlText w:val="•"/>
      <w:lvlJc w:val="left"/>
      <w:pPr>
        <w:ind w:left="816" w:hanging="142"/>
      </w:pPr>
      <w:rPr>
        <w:rFonts w:hint="default"/>
        <w:lang w:val="es-ES" w:eastAsia="en-US" w:bidi="ar-SA"/>
      </w:rPr>
    </w:lvl>
    <w:lvl w:ilvl="7" w:tplc="6994D29E">
      <w:numFmt w:val="bullet"/>
      <w:lvlText w:val="•"/>
      <w:lvlJc w:val="left"/>
      <w:pPr>
        <w:ind w:left="929" w:hanging="142"/>
      </w:pPr>
      <w:rPr>
        <w:rFonts w:hint="default"/>
        <w:lang w:val="es-ES" w:eastAsia="en-US" w:bidi="ar-SA"/>
      </w:rPr>
    </w:lvl>
    <w:lvl w:ilvl="8" w:tplc="8CF867E0">
      <w:numFmt w:val="bullet"/>
      <w:lvlText w:val="•"/>
      <w:lvlJc w:val="left"/>
      <w:pPr>
        <w:ind w:left="1042" w:hanging="142"/>
      </w:pPr>
      <w:rPr>
        <w:rFonts w:hint="default"/>
        <w:lang w:val="es-ES" w:eastAsia="en-US" w:bidi="ar-SA"/>
      </w:rPr>
    </w:lvl>
  </w:abstractNum>
  <w:abstractNum w:abstractNumId="90" w15:restartNumberingAfterBreak="0">
    <w:nsid w:val="3B2D6E9D"/>
    <w:multiLevelType w:val="hybridMultilevel"/>
    <w:tmpl w:val="906644FC"/>
    <w:lvl w:ilvl="0" w:tplc="FAA06F26">
      <w:numFmt w:val="bullet"/>
      <w:lvlText w:val=""/>
      <w:lvlJc w:val="left"/>
      <w:pPr>
        <w:ind w:left="789" w:hanging="360"/>
      </w:pPr>
      <w:rPr>
        <w:rFonts w:ascii="Symbol" w:eastAsia="Symbol" w:hAnsi="Symbol" w:cs="Symbol" w:hint="default"/>
        <w:w w:val="99"/>
        <w:sz w:val="20"/>
        <w:szCs w:val="20"/>
        <w:lang w:val="es-ES" w:eastAsia="en-US" w:bidi="ar-SA"/>
      </w:rPr>
    </w:lvl>
    <w:lvl w:ilvl="1" w:tplc="658AC186">
      <w:numFmt w:val="bullet"/>
      <w:lvlText w:val="•"/>
      <w:lvlJc w:val="left"/>
      <w:pPr>
        <w:ind w:left="1593" w:hanging="360"/>
      </w:pPr>
      <w:rPr>
        <w:rFonts w:hint="default"/>
        <w:lang w:val="es-ES" w:eastAsia="en-US" w:bidi="ar-SA"/>
      </w:rPr>
    </w:lvl>
    <w:lvl w:ilvl="2" w:tplc="BCF0BEB0">
      <w:numFmt w:val="bullet"/>
      <w:lvlText w:val="•"/>
      <w:lvlJc w:val="left"/>
      <w:pPr>
        <w:ind w:left="2407" w:hanging="360"/>
      </w:pPr>
      <w:rPr>
        <w:rFonts w:hint="default"/>
        <w:lang w:val="es-ES" w:eastAsia="en-US" w:bidi="ar-SA"/>
      </w:rPr>
    </w:lvl>
    <w:lvl w:ilvl="3" w:tplc="1EAAAB90">
      <w:numFmt w:val="bullet"/>
      <w:lvlText w:val="•"/>
      <w:lvlJc w:val="left"/>
      <w:pPr>
        <w:ind w:left="3221" w:hanging="360"/>
      </w:pPr>
      <w:rPr>
        <w:rFonts w:hint="default"/>
        <w:lang w:val="es-ES" w:eastAsia="en-US" w:bidi="ar-SA"/>
      </w:rPr>
    </w:lvl>
    <w:lvl w:ilvl="4" w:tplc="47FE6190">
      <w:numFmt w:val="bullet"/>
      <w:lvlText w:val="•"/>
      <w:lvlJc w:val="left"/>
      <w:pPr>
        <w:ind w:left="4034" w:hanging="360"/>
      </w:pPr>
      <w:rPr>
        <w:rFonts w:hint="default"/>
        <w:lang w:val="es-ES" w:eastAsia="en-US" w:bidi="ar-SA"/>
      </w:rPr>
    </w:lvl>
    <w:lvl w:ilvl="5" w:tplc="26D88264">
      <w:numFmt w:val="bullet"/>
      <w:lvlText w:val="•"/>
      <w:lvlJc w:val="left"/>
      <w:pPr>
        <w:ind w:left="4848" w:hanging="360"/>
      </w:pPr>
      <w:rPr>
        <w:rFonts w:hint="default"/>
        <w:lang w:val="es-ES" w:eastAsia="en-US" w:bidi="ar-SA"/>
      </w:rPr>
    </w:lvl>
    <w:lvl w:ilvl="6" w:tplc="DD08FCDE">
      <w:numFmt w:val="bullet"/>
      <w:lvlText w:val="•"/>
      <w:lvlJc w:val="left"/>
      <w:pPr>
        <w:ind w:left="5662" w:hanging="360"/>
      </w:pPr>
      <w:rPr>
        <w:rFonts w:hint="default"/>
        <w:lang w:val="es-ES" w:eastAsia="en-US" w:bidi="ar-SA"/>
      </w:rPr>
    </w:lvl>
    <w:lvl w:ilvl="7" w:tplc="5F9C537E">
      <w:numFmt w:val="bullet"/>
      <w:lvlText w:val="•"/>
      <w:lvlJc w:val="left"/>
      <w:pPr>
        <w:ind w:left="6475" w:hanging="360"/>
      </w:pPr>
      <w:rPr>
        <w:rFonts w:hint="default"/>
        <w:lang w:val="es-ES" w:eastAsia="en-US" w:bidi="ar-SA"/>
      </w:rPr>
    </w:lvl>
    <w:lvl w:ilvl="8" w:tplc="5944D7DC">
      <w:numFmt w:val="bullet"/>
      <w:lvlText w:val="•"/>
      <w:lvlJc w:val="left"/>
      <w:pPr>
        <w:ind w:left="7289" w:hanging="360"/>
      </w:pPr>
      <w:rPr>
        <w:rFonts w:hint="default"/>
        <w:lang w:val="es-ES" w:eastAsia="en-US" w:bidi="ar-SA"/>
      </w:rPr>
    </w:lvl>
  </w:abstractNum>
  <w:abstractNum w:abstractNumId="91" w15:restartNumberingAfterBreak="0">
    <w:nsid w:val="3D257819"/>
    <w:multiLevelType w:val="hybridMultilevel"/>
    <w:tmpl w:val="4C76BE26"/>
    <w:lvl w:ilvl="0" w:tplc="61E622FA">
      <w:numFmt w:val="bullet"/>
      <w:lvlText w:val=""/>
      <w:lvlJc w:val="left"/>
      <w:pPr>
        <w:ind w:left="789" w:hanging="360"/>
      </w:pPr>
      <w:rPr>
        <w:rFonts w:ascii="Symbol" w:eastAsia="Symbol" w:hAnsi="Symbol" w:cs="Symbol" w:hint="default"/>
        <w:w w:val="99"/>
        <w:sz w:val="20"/>
        <w:szCs w:val="20"/>
        <w:lang w:val="es-ES" w:eastAsia="en-US" w:bidi="ar-SA"/>
      </w:rPr>
    </w:lvl>
    <w:lvl w:ilvl="1" w:tplc="5CB86D24">
      <w:numFmt w:val="bullet"/>
      <w:lvlText w:val="•"/>
      <w:lvlJc w:val="left"/>
      <w:pPr>
        <w:ind w:left="1593" w:hanging="360"/>
      </w:pPr>
      <w:rPr>
        <w:rFonts w:hint="default"/>
        <w:lang w:val="es-ES" w:eastAsia="en-US" w:bidi="ar-SA"/>
      </w:rPr>
    </w:lvl>
    <w:lvl w:ilvl="2" w:tplc="74DC7E04">
      <w:numFmt w:val="bullet"/>
      <w:lvlText w:val="•"/>
      <w:lvlJc w:val="left"/>
      <w:pPr>
        <w:ind w:left="2407" w:hanging="360"/>
      </w:pPr>
      <w:rPr>
        <w:rFonts w:hint="default"/>
        <w:lang w:val="es-ES" w:eastAsia="en-US" w:bidi="ar-SA"/>
      </w:rPr>
    </w:lvl>
    <w:lvl w:ilvl="3" w:tplc="F4227176">
      <w:numFmt w:val="bullet"/>
      <w:lvlText w:val="•"/>
      <w:lvlJc w:val="left"/>
      <w:pPr>
        <w:ind w:left="3221" w:hanging="360"/>
      </w:pPr>
      <w:rPr>
        <w:rFonts w:hint="default"/>
        <w:lang w:val="es-ES" w:eastAsia="en-US" w:bidi="ar-SA"/>
      </w:rPr>
    </w:lvl>
    <w:lvl w:ilvl="4" w:tplc="2A14B830">
      <w:numFmt w:val="bullet"/>
      <w:lvlText w:val="•"/>
      <w:lvlJc w:val="left"/>
      <w:pPr>
        <w:ind w:left="4034" w:hanging="360"/>
      </w:pPr>
      <w:rPr>
        <w:rFonts w:hint="default"/>
        <w:lang w:val="es-ES" w:eastAsia="en-US" w:bidi="ar-SA"/>
      </w:rPr>
    </w:lvl>
    <w:lvl w:ilvl="5" w:tplc="B6EC228A">
      <w:numFmt w:val="bullet"/>
      <w:lvlText w:val="•"/>
      <w:lvlJc w:val="left"/>
      <w:pPr>
        <w:ind w:left="4848" w:hanging="360"/>
      </w:pPr>
      <w:rPr>
        <w:rFonts w:hint="default"/>
        <w:lang w:val="es-ES" w:eastAsia="en-US" w:bidi="ar-SA"/>
      </w:rPr>
    </w:lvl>
    <w:lvl w:ilvl="6" w:tplc="5C64CC88">
      <w:numFmt w:val="bullet"/>
      <w:lvlText w:val="•"/>
      <w:lvlJc w:val="left"/>
      <w:pPr>
        <w:ind w:left="5662" w:hanging="360"/>
      </w:pPr>
      <w:rPr>
        <w:rFonts w:hint="default"/>
        <w:lang w:val="es-ES" w:eastAsia="en-US" w:bidi="ar-SA"/>
      </w:rPr>
    </w:lvl>
    <w:lvl w:ilvl="7" w:tplc="12280C24">
      <w:numFmt w:val="bullet"/>
      <w:lvlText w:val="•"/>
      <w:lvlJc w:val="left"/>
      <w:pPr>
        <w:ind w:left="6475" w:hanging="360"/>
      </w:pPr>
      <w:rPr>
        <w:rFonts w:hint="default"/>
        <w:lang w:val="es-ES" w:eastAsia="en-US" w:bidi="ar-SA"/>
      </w:rPr>
    </w:lvl>
    <w:lvl w:ilvl="8" w:tplc="05746E66">
      <w:numFmt w:val="bullet"/>
      <w:lvlText w:val="•"/>
      <w:lvlJc w:val="left"/>
      <w:pPr>
        <w:ind w:left="7289" w:hanging="360"/>
      </w:pPr>
      <w:rPr>
        <w:rFonts w:hint="default"/>
        <w:lang w:val="es-ES" w:eastAsia="en-US" w:bidi="ar-SA"/>
      </w:rPr>
    </w:lvl>
  </w:abstractNum>
  <w:abstractNum w:abstractNumId="92" w15:restartNumberingAfterBreak="0">
    <w:nsid w:val="3E225BAF"/>
    <w:multiLevelType w:val="hybridMultilevel"/>
    <w:tmpl w:val="3F1431DC"/>
    <w:lvl w:ilvl="0" w:tplc="4F447D26">
      <w:numFmt w:val="bullet"/>
      <w:lvlText w:val=""/>
      <w:lvlJc w:val="left"/>
      <w:pPr>
        <w:ind w:left="140" w:hanging="142"/>
      </w:pPr>
      <w:rPr>
        <w:rFonts w:ascii="Symbol" w:eastAsia="Symbol" w:hAnsi="Symbol" w:cs="Symbol" w:hint="default"/>
        <w:w w:val="99"/>
        <w:sz w:val="20"/>
        <w:szCs w:val="20"/>
        <w:lang w:val="es-ES" w:eastAsia="en-US" w:bidi="ar-SA"/>
      </w:rPr>
    </w:lvl>
    <w:lvl w:ilvl="1" w:tplc="A4F26B4A">
      <w:numFmt w:val="bullet"/>
      <w:lvlText w:val="•"/>
      <w:lvlJc w:val="left"/>
      <w:pPr>
        <w:ind w:left="252" w:hanging="142"/>
      </w:pPr>
      <w:rPr>
        <w:rFonts w:hint="default"/>
        <w:lang w:val="es-ES" w:eastAsia="en-US" w:bidi="ar-SA"/>
      </w:rPr>
    </w:lvl>
    <w:lvl w:ilvl="2" w:tplc="6DCED24E">
      <w:numFmt w:val="bullet"/>
      <w:lvlText w:val="•"/>
      <w:lvlJc w:val="left"/>
      <w:pPr>
        <w:ind w:left="365" w:hanging="142"/>
      </w:pPr>
      <w:rPr>
        <w:rFonts w:hint="default"/>
        <w:lang w:val="es-ES" w:eastAsia="en-US" w:bidi="ar-SA"/>
      </w:rPr>
    </w:lvl>
    <w:lvl w:ilvl="3" w:tplc="762E5B72">
      <w:numFmt w:val="bullet"/>
      <w:lvlText w:val="•"/>
      <w:lvlJc w:val="left"/>
      <w:pPr>
        <w:ind w:left="478" w:hanging="142"/>
      </w:pPr>
      <w:rPr>
        <w:rFonts w:hint="default"/>
        <w:lang w:val="es-ES" w:eastAsia="en-US" w:bidi="ar-SA"/>
      </w:rPr>
    </w:lvl>
    <w:lvl w:ilvl="4" w:tplc="98905122">
      <w:numFmt w:val="bullet"/>
      <w:lvlText w:val="•"/>
      <w:lvlJc w:val="left"/>
      <w:pPr>
        <w:ind w:left="591" w:hanging="142"/>
      </w:pPr>
      <w:rPr>
        <w:rFonts w:hint="default"/>
        <w:lang w:val="es-ES" w:eastAsia="en-US" w:bidi="ar-SA"/>
      </w:rPr>
    </w:lvl>
    <w:lvl w:ilvl="5" w:tplc="10C6F086">
      <w:numFmt w:val="bullet"/>
      <w:lvlText w:val="•"/>
      <w:lvlJc w:val="left"/>
      <w:pPr>
        <w:ind w:left="704" w:hanging="142"/>
      </w:pPr>
      <w:rPr>
        <w:rFonts w:hint="default"/>
        <w:lang w:val="es-ES" w:eastAsia="en-US" w:bidi="ar-SA"/>
      </w:rPr>
    </w:lvl>
    <w:lvl w:ilvl="6" w:tplc="ECDC74E0">
      <w:numFmt w:val="bullet"/>
      <w:lvlText w:val="•"/>
      <w:lvlJc w:val="left"/>
      <w:pPr>
        <w:ind w:left="816" w:hanging="142"/>
      </w:pPr>
      <w:rPr>
        <w:rFonts w:hint="default"/>
        <w:lang w:val="es-ES" w:eastAsia="en-US" w:bidi="ar-SA"/>
      </w:rPr>
    </w:lvl>
    <w:lvl w:ilvl="7" w:tplc="42426456">
      <w:numFmt w:val="bullet"/>
      <w:lvlText w:val="•"/>
      <w:lvlJc w:val="left"/>
      <w:pPr>
        <w:ind w:left="929" w:hanging="142"/>
      </w:pPr>
      <w:rPr>
        <w:rFonts w:hint="default"/>
        <w:lang w:val="es-ES" w:eastAsia="en-US" w:bidi="ar-SA"/>
      </w:rPr>
    </w:lvl>
    <w:lvl w:ilvl="8" w:tplc="8FF8B79C">
      <w:numFmt w:val="bullet"/>
      <w:lvlText w:val="•"/>
      <w:lvlJc w:val="left"/>
      <w:pPr>
        <w:ind w:left="1042" w:hanging="142"/>
      </w:pPr>
      <w:rPr>
        <w:rFonts w:hint="default"/>
        <w:lang w:val="es-ES" w:eastAsia="en-US" w:bidi="ar-SA"/>
      </w:rPr>
    </w:lvl>
  </w:abstractNum>
  <w:abstractNum w:abstractNumId="93" w15:restartNumberingAfterBreak="0">
    <w:nsid w:val="3EF74D3D"/>
    <w:multiLevelType w:val="hybridMultilevel"/>
    <w:tmpl w:val="C4661062"/>
    <w:lvl w:ilvl="0" w:tplc="DF463CD2">
      <w:numFmt w:val="bullet"/>
      <w:lvlText w:val=""/>
      <w:lvlJc w:val="left"/>
      <w:pPr>
        <w:ind w:left="789" w:hanging="360"/>
      </w:pPr>
      <w:rPr>
        <w:rFonts w:ascii="Symbol" w:eastAsia="Symbol" w:hAnsi="Symbol" w:cs="Symbol" w:hint="default"/>
        <w:w w:val="99"/>
        <w:sz w:val="20"/>
        <w:szCs w:val="20"/>
        <w:lang w:val="es-ES" w:eastAsia="en-US" w:bidi="ar-SA"/>
      </w:rPr>
    </w:lvl>
    <w:lvl w:ilvl="1" w:tplc="CC883A4E">
      <w:numFmt w:val="bullet"/>
      <w:lvlText w:val="•"/>
      <w:lvlJc w:val="left"/>
      <w:pPr>
        <w:ind w:left="1593" w:hanging="360"/>
      </w:pPr>
      <w:rPr>
        <w:rFonts w:hint="default"/>
        <w:lang w:val="es-ES" w:eastAsia="en-US" w:bidi="ar-SA"/>
      </w:rPr>
    </w:lvl>
    <w:lvl w:ilvl="2" w:tplc="1C2C0296">
      <w:numFmt w:val="bullet"/>
      <w:lvlText w:val="•"/>
      <w:lvlJc w:val="left"/>
      <w:pPr>
        <w:ind w:left="2407" w:hanging="360"/>
      </w:pPr>
      <w:rPr>
        <w:rFonts w:hint="default"/>
        <w:lang w:val="es-ES" w:eastAsia="en-US" w:bidi="ar-SA"/>
      </w:rPr>
    </w:lvl>
    <w:lvl w:ilvl="3" w:tplc="8E921088">
      <w:numFmt w:val="bullet"/>
      <w:lvlText w:val="•"/>
      <w:lvlJc w:val="left"/>
      <w:pPr>
        <w:ind w:left="3221" w:hanging="360"/>
      </w:pPr>
      <w:rPr>
        <w:rFonts w:hint="default"/>
        <w:lang w:val="es-ES" w:eastAsia="en-US" w:bidi="ar-SA"/>
      </w:rPr>
    </w:lvl>
    <w:lvl w:ilvl="4" w:tplc="9ACAE1D2">
      <w:numFmt w:val="bullet"/>
      <w:lvlText w:val="•"/>
      <w:lvlJc w:val="left"/>
      <w:pPr>
        <w:ind w:left="4034" w:hanging="360"/>
      </w:pPr>
      <w:rPr>
        <w:rFonts w:hint="default"/>
        <w:lang w:val="es-ES" w:eastAsia="en-US" w:bidi="ar-SA"/>
      </w:rPr>
    </w:lvl>
    <w:lvl w:ilvl="5" w:tplc="ECD8A922">
      <w:numFmt w:val="bullet"/>
      <w:lvlText w:val="•"/>
      <w:lvlJc w:val="left"/>
      <w:pPr>
        <w:ind w:left="4848" w:hanging="360"/>
      </w:pPr>
      <w:rPr>
        <w:rFonts w:hint="default"/>
        <w:lang w:val="es-ES" w:eastAsia="en-US" w:bidi="ar-SA"/>
      </w:rPr>
    </w:lvl>
    <w:lvl w:ilvl="6" w:tplc="ED3A6DEA">
      <w:numFmt w:val="bullet"/>
      <w:lvlText w:val="•"/>
      <w:lvlJc w:val="left"/>
      <w:pPr>
        <w:ind w:left="5662" w:hanging="360"/>
      </w:pPr>
      <w:rPr>
        <w:rFonts w:hint="default"/>
        <w:lang w:val="es-ES" w:eastAsia="en-US" w:bidi="ar-SA"/>
      </w:rPr>
    </w:lvl>
    <w:lvl w:ilvl="7" w:tplc="25D274DA">
      <w:numFmt w:val="bullet"/>
      <w:lvlText w:val="•"/>
      <w:lvlJc w:val="left"/>
      <w:pPr>
        <w:ind w:left="6475" w:hanging="360"/>
      </w:pPr>
      <w:rPr>
        <w:rFonts w:hint="default"/>
        <w:lang w:val="es-ES" w:eastAsia="en-US" w:bidi="ar-SA"/>
      </w:rPr>
    </w:lvl>
    <w:lvl w:ilvl="8" w:tplc="35F2DFE2">
      <w:numFmt w:val="bullet"/>
      <w:lvlText w:val="•"/>
      <w:lvlJc w:val="left"/>
      <w:pPr>
        <w:ind w:left="7289" w:hanging="360"/>
      </w:pPr>
      <w:rPr>
        <w:rFonts w:hint="default"/>
        <w:lang w:val="es-ES" w:eastAsia="en-US" w:bidi="ar-SA"/>
      </w:rPr>
    </w:lvl>
  </w:abstractNum>
  <w:abstractNum w:abstractNumId="94" w15:restartNumberingAfterBreak="0">
    <w:nsid w:val="3F072AA9"/>
    <w:multiLevelType w:val="hybridMultilevel"/>
    <w:tmpl w:val="A1F84CAE"/>
    <w:lvl w:ilvl="0" w:tplc="4086A63A">
      <w:numFmt w:val="bullet"/>
      <w:lvlText w:val=""/>
      <w:lvlJc w:val="left"/>
      <w:pPr>
        <w:ind w:left="140" w:hanging="142"/>
      </w:pPr>
      <w:rPr>
        <w:rFonts w:ascii="Symbol" w:eastAsia="Symbol" w:hAnsi="Symbol" w:cs="Symbol" w:hint="default"/>
        <w:w w:val="99"/>
        <w:sz w:val="20"/>
        <w:szCs w:val="20"/>
        <w:lang w:val="es-ES" w:eastAsia="en-US" w:bidi="ar-SA"/>
      </w:rPr>
    </w:lvl>
    <w:lvl w:ilvl="1" w:tplc="9EA82E44">
      <w:numFmt w:val="bullet"/>
      <w:lvlText w:val="•"/>
      <w:lvlJc w:val="left"/>
      <w:pPr>
        <w:ind w:left="252" w:hanging="142"/>
      </w:pPr>
      <w:rPr>
        <w:rFonts w:hint="default"/>
        <w:lang w:val="es-ES" w:eastAsia="en-US" w:bidi="ar-SA"/>
      </w:rPr>
    </w:lvl>
    <w:lvl w:ilvl="2" w:tplc="6F3253FC">
      <w:numFmt w:val="bullet"/>
      <w:lvlText w:val="•"/>
      <w:lvlJc w:val="left"/>
      <w:pPr>
        <w:ind w:left="365" w:hanging="142"/>
      </w:pPr>
      <w:rPr>
        <w:rFonts w:hint="default"/>
        <w:lang w:val="es-ES" w:eastAsia="en-US" w:bidi="ar-SA"/>
      </w:rPr>
    </w:lvl>
    <w:lvl w:ilvl="3" w:tplc="40846DC4">
      <w:numFmt w:val="bullet"/>
      <w:lvlText w:val="•"/>
      <w:lvlJc w:val="left"/>
      <w:pPr>
        <w:ind w:left="478" w:hanging="142"/>
      </w:pPr>
      <w:rPr>
        <w:rFonts w:hint="default"/>
        <w:lang w:val="es-ES" w:eastAsia="en-US" w:bidi="ar-SA"/>
      </w:rPr>
    </w:lvl>
    <w:lvl w:ilvl="4" w:tplc="6DF2750A">
      <w:numFmt w:val="bullet"/>
      <w:lvlText w:val="•"/>
      <w:lvlJc w:val="left"/>
      <w:pPr>
        <w:ind w:left="591" w:hanging="142"/>
      </w:pPr>
      <w:rPr>
        <w:rFonts w:hint="default"/>
        <w:lang w:val="es-ES" w:eastAsia="en-US" w:bidi="ar-SA"/>
      </w:rPr>
    </w:lvl>
    <w:lvl w:ilvl="5" w:tplc="7604DD94">
      <w:numFmt w:val="bullet"/>
      <w:lvlText w:val="•"/>
      <w:lvlJc w:val="left"/>
      <w:pPr>
        <w:ind w:left="704" w:hanging="142"/>
      </w:pPr>
      <w:rPr>
        <w:rFonts w:hint="default"/>
        <w:lang w:val="es-ES" w:eastAsia="en-US" w:bidi="ar-SA"/>
      </w:rPr>
    </w:lvl>
    <w:lvl w:ilvl="6" w:tplc="00E80FCC">
      <w:numFmt w:val="bullet"/>
      <w:lvlText w:val="•"/>
      <w:lvlJc w:val="left"/>
      <w:pPr>
        <w:ind w:left="816" w:hanging="142"/>
      </w:pPr>
      <w:rPr>
        <w:rFonts w:hint="default"/>
        <w:lang w:val="es-ES" w:eastAsia="en-US" w:bidi="ar-SA"/>
      </w:rPr>
    </w:lvl>
    <w:lvl w:ilvl="7" w:tplc="5F9C5A48">
      <w:numFmt w:val="bullet"/>
      <w:lvlText w:val="•"/>
      <w:lvlJc w:val="left"/>
      <w:pPr>
        <w:ind w:left="929" w:hanging="142"/>
      </w:pPr>
      <w:rPr>
        <w:rFonts w:hint="default"/>
        <w:lang w:val="es-ES" w:eastAsia="en-US" w:bidi="ar-SA"/>
      </w:rPr>
    </w:lvl>
    <w:lvl w:ilvl="8" w:tplc="D26E6818">
      <w:numFmt w:val="bullet"/>
      <w:lvlText w:val="•"/>
      <w:lvlJc w:val="left"/>
      <w:pPr>
        <w:ind w:left="1042" w:hanging="142"/>
      </w:pPr>
      <w:rPr>
        <w:rFonts w:hint="default"/>
        <w:lang w:val="es-ES" w:eastAsia="en-US" w:bidi="ar-SA"/>
      </w:rPr>
    </w:lvl>
  </w:abstractNum>
  <w:abstractNum w:abstractNumId="95" w15:restartNumberingAfterBreak="0">
    <w:nsid w:val="3F223ED5"/>
    <w:multiLevelType w:val="hybridMultilevel"/>
    <w:tmpl w:val="59D257C6"/>
    <w:lvl w:ilvl="0" w:tplc="B1DA63EE">
      <w:numFmt w:val="bullet"/>
      <w:lvlText w:val=""/>
      <w:lvlJc w:val="left"/>
      <w:pPr>
        <w:ind w:left="789" w:hanging="360"/>
      </w:pPr>
      <w:rPr>
        <w:rFonts w:hint="default"/>
        <w:w w:val="100"/>
        <w:lang w:val="es-ES" w:eastAsia="en-US" w:bidi="ar-SA"/>
      </w:rPr>
    </w:lvl>
    <w:lvl w:ilvl="1" w:tplc="3D5C6AE2">
      <w:numFmt w:val="bullet"/>
      <w:lvlText w:val="•"/>
      <w:lvlJc w:val="left"/>
      <w:pPr>
        <w:ind w:left="1593" w:hanging="360"/>
      </w:pPr>
      <w:rPr>
        <w:rFonts w:hint="default"/>
        <w:lang w:val="es-ES" w:eastAsia="en-US" w:bidi="ar-SA"/>
      </w:rPr>
    </w:lvl>
    <w:lvl w:ilvl="2" w:tplc="BE8EEB50">
      <w:numFmt w:val="bullet"/>
      <w:lvlText w:val="•"/>
      <w:lvlJc w:val="left"/>
      <w:pPr>
        <w:ind w:left="2407" w:hanging="360"/>
      </w:pPr>
      <w:rPr>
        <w:rFonts w:hint="default"/>
        <w:lang w:val="es-ES" w:eastAsia="en-US" w:bidi="ar-SA"/>
      </w:rPr>
    </w:lvl>
    <w:lvl w:ilvl="3" w:tplc="FCDC3598">
      <w:numFmt w:val="bullet"/>
      <w:lvlText w:val="•"/>
      <w:lvlJc w:val="left"/>
      <w:pPr>
        <w:ind w:left="3221" w:hanging="360"/>
      </w:pPr>
      <w:rPr>
        <w:rFonts w:hint="default"/>
        <w:lang w:val="es-ES" w:eastAsia="en-US" w:bidi="ar-SA"/>
      </w:rPr>
    </w:lvl>
    <w:lvl w:ilvl="4" w:tplc="67CA3BD0">
      <w:numFmt w:val="bullet"/>
      <w:lvlText w:val="•"/>
      <w:lvlJc w:val="left"/>
      <w:pPr>
        <w:ind w:left="4034" w:hanging="360"/>
      </w:pPr>
      <w:rPr>
        <w:rFonts w:hint="default"/>
        <w:lang w:val="es-ES" w:eastAsia="en-US" w:bidi="ar-SA"/>
      </w:rPr>
    </w:lvl>
    <w:lvl w:ilvl="5" w:tplc="25D4B8EA">
      <w:numFmt w:val="bullet"/>
      <w:lvlText w:val="•"/>
      <w:lvlJc w:val="left"/>
      <w:pPr>
        <w:ind w:left="4848" w:hanging="360"/>
      </w:pPr>
      <w:rPr>
        <w:rFonts w:hint="default"/>
        <w:lang w:val="es-ES" w:eastAsia="en-US" w:bidi="ar-SA"/>
      </w:rPr>
    </w:lvl>
    <w:lvl w:ilvl="6" w:tplc="96CECD56">
      <w:numFmt w:val="bullet"/>
      <w:lvlText w:val="•"/>
      <w:lvlJc w:val="left"/>
      <w:pPr>
        <w:ind w:left="5662" w:hanging="360"/>
      </w:pPr>
      <w:rPr>
        <w:rFonts w:hint="default"/>
        <w:lang w:val="es-ES" w:eastAsia="en-US" w:bidi="ar-SA"/>
      </w:rPr>
    </w:lvl>
    <w:lvl w:ilvl="7" w:tplc="D19E4388">
      <w:numFmt w:val="bullet"/>
      <w:lvlText w:val="•"/>
      <w:lvlJc w:val="left"/>
      <w:pPr>
        <w:ind w:left="6475" w:hanging="360"/>
      </w:pPr>
      <w:rPr>
        <w:rFonts w:hint="default"/>
        <w:lang w:val="es-ES" w:eastAsia="en-US" w:bidi="ar-SA"/>
      </w:rPr>
    </w:lvl>
    <w:lvl w:ilvl="8" w:tplc="103291B0">
      <w:numFmt w:val="bullet"/>
      <w:lvlText w:val="•"/>
      <w:lvlJc w:val="left"/>
      <w:pPr>
        <w:ind w:left="7289" w:hanging="360"/>
      </w:pPr>
      <w:rPr>
        <w:rFonts w:hint="default"/>
        <w:lang w:val="es-ES" w:eastAsia="en-US" w:bidi="ar-SA"/>
      </w:rPr>
    </w:lvl>
  </w:abstractNum>
  <w:abstractNum w:abstractNumId="96" w15:restartNumberingAfterBreak="0">
    <w:nsid w:val="3F6F5506"/>
    <w:multiLevelType w:val="hybridMultilevel"/>
    <w:tmpl w:val="30409198"/>
    <w:lvl w:ilvl="0" w:tplc="03566FDA">
      <w:numFmt w:val="bullet"/>
      <w:lvlText w:val=""/>
      <w:lvlJc w:val="left"/>
      <w:pPr>
        <w:ind w:left="789" w:hanging="360"/>
      </w:pPr>
      <w:rPr>
        <w:rFonts w:ascii="Symbol" w:eastAsia="Symbol" w:hAnsi="Symbol" w:cs="Symbol" w:hint="default"/>
        <w:w w:val="99"/>
        <w:sz w:val="20"/>
        <w:szCs w:val="20"/>
        <w:lang w:val="es-ES" w:eastAsia="en-US" w:bidi="ar-SA"/>
      </w:rPr>
    </w:lvl>
    <w:lvl w:ilvl="1" w:tplc="7CAE8E5C">
      <w:numFmt w:val="bullet"/>
      <w:lvlText w:val="•"/>
      <w:lvlJc w:val="left"/>
      <w:pPr>
        <w:ind w:left="1593" w:hanging="360"/>
      </w:pPr>
      <w:rPr>
        <w:rFonts w:hint="default"/>
        <w:lang w:val="es-ES" w:eastAsia="en-US" w:bidi="ar-SA"/>
      </w:rPr>
    </w:lvl>
    <w:lvl w:ilvl="2" w:tplc="C1765AB2">
      <w:numFmt w:val="bullet"/>
      <w:lvlText w:val="•"/>
      <w:lvlJc w:val="left"/>
      <w:pPr>
        <w:ind w:left="2407" w:hanging="360"/>
      </w:pPr>
      <w:rPr>
        <w:rFonts w:hint="default"/>
        <w:lang w:val="es-ES" w:eastAsia="en-US" w:bidi="ar-SA"/>
      </w:rPr>
    </w:lvl>
    <w:lvl w:ilvl="3" w:tplc="E108874E">
      <w:numFmt w:val="bullet"/>
      <w:lvlText w:val="•"/>
      <w:lvlJc w:val="left"/>
      <w:pPr>
        <w:ind w:left="3221" w:hanging="360"/>
      </w:pPr>
      <w:rPr>
        <w:rFonts w:hint="default"/>
        <w:lang w:val="es-ES" w:eastAsia="en-US" w:bidi="ar-SA"/>
      </w:rPr>
    </w:lvl>
    <w:lvl w:ilvl="4" w:tplc="5B84547C">
      <w:numFmt w:val="bullet"/>
      <w:lvlText w:val="•"/>
      <w:lvlJc w:val="left"/>
      <w:pPr>
        <w:ind w:left="4035" w:hanging="360"/>
      </w:pPr>
      <w:rPr>
        <w:rFonts w:hint="default"/>
        <w:lang w:val="es-ES" w:eastAsia="en-US" w:bidi="ar-SA"/>
      </w:rPr>
    </w:lvl>
    <w:lvl w:ilvl="5" w:tplc="AA8E9866">
      <w:numFmt w:val="bullet"/>
      <w:lvlText w:val="•"/>
      <w:lvlJc w:val="left"/>
      <w:pPr>
        <w:ind w:left="4849" w:hanging="360"/>
      </w:pPr>
      <w:rPr>
        <w:rFonts w:hint="default"/>
        <w:lang w:val="es-ES" w:eastAsia="en-US" w:bidi="ar-SA"/>
      </w:rPr>
    </w:lvl>
    <w:lvl w:ilvl="6" w:tplc="01BA9018">
      <w:numFmt w:val="bullet"/>
      <w:lvlText w:val="•"/>
      <w:lvlJc w:val="left"/>
      <w:pPr>
        <w:ind w:left="5663" w:hanging="360"/>
      </w:pPr>
      <w:rPr>
        <w:rFonts w:hint="default"/>
        <w:lang w:val="es-ES" w:eastAsia="en-US" w:bidi="ar-SA"/>
      </w:rPr>
    </w:lvl>
    <w:lvl w:ilvl="7" w:tplc="4AFCFA04">
      <w:numFmt w:val="bullet"/>
      <w:lvlText w:val="•"/>
      <w:lvlJc w:val="left"/>
      <w:pPr>
        <w:ind w:left="6477" w:hanging="360"/>
      </w:pPr>
      <w:rPr>
        <w:rFonts w:hint="default"/>
        <w:lang w:val="es-ES" w:eastAsia="en-US" w:bidi="ar-SA"/>
      </w:rPr>
    </w:lvl>
    <w:lvl w:ilvl="8" w:tplc="35126AE4">
      <w:numFmt w:val="bullet"/>
      <w:lvlText w:val="•"/>
      <w:lvlJc w:val="left"/>
      <w:pPr>
        <w:ind w:left="7291" w:hanging="360"/>
      </w:pPr>
      <w:rPr>
        <w:rFonts w:hint="default"/>
        <w:lang w:val="es-ES" w:eastAsia="en-US" w:bidi="ar-SA"/>
      </w:rPr>
    </w:lvl>
  </w:abstractNum>
  <w:abstractNum w:abstractNumId="97" w15:restartNumberingAfterBreak="0">
    <w:nsid w:val="3FAD0023"/>
    <w:multiLevelType w:val="hybridMultilevel"/>
    <w:tmpl w:val="EA66CF2C"/>
    <w:lvl w:ilvl="0" w:tplc="5C963ED8">
      <w:numFmt w:val="bullet"/>
      <w:lvlText w:val=""/>
      <w:lvlJc w:val="left"/>
      <w:pPr>
        <w:ind w:left="-2" w:hanging="142"/>
      </w:pPr>
      <w:rPr>
        <w:rFonts w:ascii="Symbol" w:eastAsia="Symbol" w:hAnsi="Symbol" w:cs="Symbol" w:hint="default"/>
        <w:w w:val="99"/>
        <w:sz w:val="20"/>
        <w:szCs w:val="20"/>
        <w:lang w:val="es-ES" w:eastAsia="en-US" w:bidi="ar-SA"/>
      </w:rPr>
    </w:lvl>
    <w:lvl w:ilvl="1" w:tplc="52F87382">
      <w:numFmt w:val="bullet"/>
      <w:lvlText w:val="•"/>
      <w:lvlJc w:val="left"/>
      <w:pPr>
        <w:ind w:left="325" w:hanging="142"/>
      </w:pPr>
      <w:rPr>
        <w:rFonts w:hint="default"/>
        <w:lang w:val="es-ES" w:eastAsia="en-US" w:bidi="ar-SA"/>
      </w:rPr>
    </w:lvl>
    <w:lvl w:ilvl="2" w:tplc="9EF236A2">
      <w:numFmt w:val="bullet"/>
      <w:lvlText w:val="•"/>
      <w:lvlJc w:val="left"/>
      <w:pPr>
        <w:ind w:left="650" w:hanging="142"/>
      </w:pPr>
      <w:rPr>
        <w:rFonts w:hint="default"/>
        <w:lang w:val="es-ES" w:eastAsia="en-US" w:bidi="ar-SA"/>
      </w:rPr>
    </w:lvl>
    <w:lvl w:ilvl="3" w:tplc="3376AB5E">
      <w:numFmt w:val="bullet"/>
      <w:lvlText w:val="•"/>
      <w:lvlJc w:val="left"/>
      <w:pPr>
        <w:ind w:left="975" w:hanging="142"/>
      </w:pPr>
      <w:rPr>
        <w:rFonts w:hint="default"/>
        <w:lang w:val="es-ES" w:eastAsia="en-US" w:bidi="ar-SA"/>
      </w:rPr>
    </w:lvl>
    <w:lvl w:ilvl="4" w:tplc="A3F6BE50">
      <w:numFmt w:val="bullet"/>
      <w:lvlText w:val="•"/>
      <w:lvlJc w:val="left"/>
      <w:pPr>
        <w:ind w:left="1300" w:hanging="142"/>
      </w:pPr>
      <w:rPr>
        <w:rFonts w:hint="default"/>
        <w:lang w:val="es-ES" w:eastAsia="en-US" w:bidi="ar-SA"/>
      </w:rPr>
    </w:lvl>
    <w:lvl w:ilvl="5" w:tplc="733ADDF8">
      <w:numFmt w:val="bullet"/>
      <w:lvlText w:val="•"/>
      <w:lvlJc w:val="left"/>
      <w:pPr>
        <w:ind w:left="1625" w:hanging="142"/>
      </w:pPr>
      <w:rPr>
        <w:rFonts w:hint="default"/>
        <w:lang w:val="es-ES" w:eastAsia="en-US" w:bidi="ar-SA"/>
      </w:rPr>
    </w:lvl>
    <w:lvl w:ilvl="6" w:tplc="17B26CC4">
      <w:numFmt w:val="bullet"/>
      <w:lvlText w:val="•"/>
      <w:lvlJc w:val="left"/>
      <w:pPr>
        <w:ind w:left="1950" w:hanging="142"/>
      </w:pPr>
      <w:rPr>
        <w:rFonts w:hint="default"/>
        <w:lang w:val="es-ES" w:eastAsia="en-US" w:bidi="ar-SA"/>
      </w:rPr>
    </w:lvl>
    <w:lvl w:ilvl="7" w:tplc="37308798">
      <w:numFmt w:val="bullet"/>
      <w:lvlText w:val="•"/>
      <w:lvlJc w:val="left"/>
      <w:pPr>
        <w:ind w:left="2275" w:hanging="142"/>
      </w:pPr>
      <w:rPr>
        <w:rFonts w:hint="default"/>
        <w:lang w:val="es-ES" w:eastAsia="en-US" w:bidi="ar-SA"/>
      </w:rPr>
    </w:lvl>
    <w:lvl w:ilvl="8" w:tplc="7780FCE2">
      <w:numFmt w:val="bullet"/>
      <w:lvlText w:val="•"/>
      <w:lvlJc w:val="left"/>
      <w:pPr>
        <w:ind w:left="2600" w:hanging="142"/>
      </w:pPr>
      <w:rPr>
        <w:rFonts w:hint="default"/>
        <w:lang w:val="es-ES" w:eastAsia="en-US" w:bidi="ar-SA"/>
      </w:rPr>
    </w:lvl>
  </w:abstractNum>
  <w:abstractNum w:abstractNumId="98" w15:restartNumberingAfterBreak="0">
    <w:nsid w:val="3FEB681F"/>
    <w:multiLevelType w:val="hybridMultilevel"/>
    <w:tmpl w:val="E77291D6"/>
    <w:lvl w:ilvl="0" w:tplc="FFFFFFFF">
      <w:start w:val="1"/>
      <w:numFmt w:val="decimal"/>
      <w:lvlText w:val="%1."/>
      <w:lvlJc w:val="left"/>
      <w:pPr>
        <w:ind w:left="1788"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99" w15:restartNumberingAfterBreak="0">
    <w:nsid w:val="41517C94"/>
    <w:multiLevelType w:val="hybridMultilevel"/>
    <w:tmpl w:val="304AD9B2"/>
    <w:lvl w:ilvl="0" w:tplc="3B18942E">
      <w:numFmt w:val="bullet"/>
      <w:lvlText w:val=""/>
      <w:lvlJc w:val="left"/>
      <w:pPr>
        <w:ind w:left="-2" w:hanging="142"/>
      </w:pPr>
      <w:rPr>
        <w:rFonts w:ascii="Symbol" w:eastAsia="Symbol" w:hAnsi="Symbol" w:cs="Symbol" w:hint="default"/>
        <w:w w:val="99"/>
        <w:sz w:val="20"/>
        <w:szCs w:val="20"/>
        <w:lang w:val="es-ES" w:eastAsia="en-US" w:bidi="ar-SA"/>
      </w:rPr>
    </w:lvl>
    <w:lvl w:ilvl="1" w:tplc="1D4A26EE">
      <w:numFmt w:val="bullet"/>
      <w:lvlText w:val="•"/>
      <w:lvlJc w:val="left"/>
      <w:pPr>
        <w:ind w:left="325" w:hanging="142"/>
      </w:pPr>
      <w:rPr>
        <w:rFonts w:hint="default"/>
        <w:lang w:val="es-ES" w:eastAsia="en-US" w:bidi="ar-SA"/>
      </w:rPr>
    </w:lvl>
    <w:lvl w:ilvl="2" w:tplc="DF124A50">
      <w:numFmt w:val="bullet"/>
      <w:lvlText w:val="•"/>
      <w:lvlJc w:val="left"/>
      <w:pPr>
        <w:ind w:left="650" w:hanging="142"/>
      </w:pPr>
      <w:rPr>
        <w:rFonts w:hint="default"/>
        <w:lang w:val="es-ES" w:eastAsia="en-US" w:bidi="ar-SA"/>
      </w:rPr>
    </w:lvl>
    <w:lvl w:ilvl="3" w:tplc="6DA23D36">
      <w:numFmt w:val="bullet"/>
      <w:lvlText w:val="•"/>
      <w:lvlJc w:val="left"/>
      <w:pPr>
        <w:ind w:left="975" w:hanging="142"/>
      </w:pPr>
      <w:rPr>
        <w:rFonts w:hint="default"/>
        <w:lang w:val="es-ES" w:eastAsia="en-US" w:bidi="ar-SA"/>
      </w:rPr>
    </w:lvl>
    <w:lvl w:ilvl="4" w:tplc="A19438E0">
      <w:numFmt w:val="bullet"/>
      <w:lvlText w:val="•"/>
      <w:lvlJc w:val="left"/>
      <w:pPr>
        <w:ind w:left="1300" w:hanging="142"/>
      </w:pPr>
      <w:rPr>
        <w:rFonts w:hint="default"/>
        <w:lang w:val="es-ES" w:eastAsia="en-US" w:bidi="ar-SA"/>
      </w:rPr>
    </w:lvl>
    <w:lvl w:ilvl="5" w:tplc="4B6A8A68">
      <w:numFmt w:val="bullet"/>
      <w:lvlText w:val="•"/>
      <w:lvlJc w:val="left"/>
      <w:pPr>
        <w:ind w:left="1625" w:hanging="142"/>
      </w:pPr>
      <w:rPr>
        <w:rFonts w:hint="default"/>
        <w:lang w:val="es-ES" w:eastAsia="en-US" w:bidi="ar-SA"/>
      </w:rPr>
    </w:lvl>
    <w:lvl w:ilvl="6" w:tplc="387C5418">
      <w:numFmt w:val="bullet"/>
      <w:lvlText w:val="•"/>
      <w:lvlJc w:val="left"/>
      <w:pPr>
        <w:ind w:left="1950" w:hanging="142"/>
      </w:pPr>
      <w:rPr>
        <w:rFonts w:hint="default"/>
        <w:lang w:val="es-ES" w:eastAsia="en-US" w:bidi="ar-SA"/>
      </w:rPr>
    </w:lvl>
    <w:lvl w:ilvl="7" w:tplc="B15EE5FA">
      <w:numFmt w:val="bullet"/>
      <w:lvlText w:val="•"/>
      <w:lvlJc w:val="left"/>
      <w:pPr>
        <w:ind w:left="2275" w:hanging="142"/>
      </w:pPr>
      <w:rPr>
        <w:rFonts w:hint="default"/>
        <w:lang w:val="es-ES" w:eastAsia="en-US" w:bidi="ar-SA"/>
      </w:rPr>
    </w:lvl>
    <w:lvl w:ilvl="8" w:tplc="6F06B9FA">
      <w:numFmt w:val="bullet"/>
      <w:lvlText w:val="•"/>
      <w:lvlJc w:val="left"/>
      <w:pPr>
        <w:ind w:left="2600" w:hanging="142"/>
      </w:pPr>
      <w:rPr>
        <w:rFonts w:hint="default"/>
        <w:lang w:val="es-ES" w:eastAsia="en-US" w:bidi="ar-SA"/>
      </w:rPr>
    </w:lvl>
  </w:abstractNum>
  <w:abstractNum w:abstractNumId="100" w15:restartNumberingAfterBreak="0">
    <w:nsid w:val="41A10C0B"/>
    <w:multiLevelType w:val="hybridMultilevel"/>
    <w:tmpl w:val="75DE5394"/>
    <w:lvl w:ilvl="0" w:tplc="EE5AA458">
      <w:numFmt w:val="bullet"/>
      <w:lvlText w:val=""/>
      <w:lvlJc w:val="left"/>
      <w:pPr>
        <w:ind w:left="-2" w:hanging="142"/>
      </w:pPr>
      <w:rPr>
        <w:rFonts w:ascii="Symbol" w:eastAsia="Symbol" w:hAnsi="Symbol" w:cs="Symbol" w:hint="default"/>
        <w:w w:val="99"/>
        <w:sz w:val="20"/>
        <w:szCs w:val="20"/>
        <w:lang w:val="es-ES" w:eastAsia="en-US" w:bidi="ar-SA"/>
      </w:rPr>
    </w:lvl>
    <w:lvl w:ilvl="1" w:tplc="477E116E">
      <w:numFmt w:val="bullet"/>
      <w:lvlText w:val="•"/>
      <w:lvlJc w:val="left"/>
      <w:pPr>
        <w:ind w:left="168" w:hanging="142"/>
      </w:pPr>
      <w:rPr>
        <w:rFonts w:hint="default"/>
        <w:lang w:val="es-ES" w:eastAsia="en-US" w:bidi="ar-SA"/>
      </w:rPr>
    </w:lvl>
    <w:lvl w:ilvl="2" w:tplc="01BCF910">
      <w:numFmt w:val="bullet"/>
      <w:lvlText w:val="•"/>
      <w:lvlJc w:val="left"/>
      <w:pPr>
        <w:ind w:left="337" w:hanging="142"/>
      </w:pPr>
      <w:rPr>
        <w:rFonts w:hint="default"/>
        <w:lang w:val="es-ES" w:eastAsia="en-US" w:bidi="ar-SA"/>
      </w:rPr>
    </w:lvl>
    <w:lvl w:ilvl="3" w:tplc="8B886F58">
      <w:numFmt w:val="bullet"/>
      <w:lvlText w:val="•"/>
      <w:lvlJc w:val="left"/>
      <w:pPr>
        <w:ind w:left="506" w:hanging="142"/>
      </w:pPr>
      <w:rPr>
        <w:rFonts w:hint="default"/>
        <w:lang w:val="es-ES" w:eastAsia="en-US" w:bidi="ar-SA"/>
      </w:rPr>
    </w:lvl>
    <w:lvl w:ilvl="4" w:tplc="1250E850">
      <w:numFmt w:val="bullet"/>
      <w:lvlText w:val="•"/>
      <w:lvlJc w:val="left"/>
      <w:pPr>
        <w:ind w:left="675" w:hanging="142"/>
      </w:pPr>
      <w:rPr>
        <w:rFonts w:hint="default"/>
        <w:lang w:val="es-ES" w:eastAsia="en-US" w:bidi="ar-SA"/>
      </w:rPr>
    </w:lvl>
    <w:lvl w:ilvl="5" w:tplc="EC2275CE">
      <w:numFmt w:val="bullet"/>
      <w:lvlText w:val="•"/>
      <w:lvlJc w:val="left"/>
      <w:pPr>
        <w:ind w:left="844" w:hanging="142"/>
      </w:pPr>
      <w:rPr>
        <w:rFonts w:hint="default"/>
        <w:lang w:val="es-ES" w:eastAsia="en-US" w:bidi="ar-SA"/>
      </w:rPr>
    </w:lvl>
    <w:lvl w:ilvl="6" w:tplc="DD5E105A">
      <w:numFmt w:val="bullet"/>
      <w:lvlText w:val="•"/>
      <w:lvlJc w:val="left"/>
      <w:pPr>
        <w:ind w:left="1012" w:hanging="142"/>
      </w:pPr>
      <w:rPr>
        <w:rFonts w:hint="default"/>
        <w:lang w:val="es-ES" w:eastAsia="en-US" w:bidi="ar-SA"/>
      </w:rPr>
    </w:lvl>
    <w:lvl w:ilvl="7" w:tplc="880C996A">
      <w:numFmt w:val="bullet"/>
      <w:lvlText w:val="•"/>
      <w:lvlJc w:val="left"/>
      <w:pPr>
        <w:ind w:left="1181" w:hanging="142"/>
      </w:pPr>
      <w:rPr>
        <w:rFonts w:hint="default"/>
        <w:lang w:val="es-ES" w:eastAsia="en-US" w:bidi="ar-SA"/>
      </w:rPr>
    </w:lvl>
    <w:lvl w:ilvl="8" w:tplc="08BA20AC">
      <w:numFmt w:val="bullet"/>
      <w:lvlText w:val="•"/>
      <w:lvlJc w:val="left"/>
      <w:pPr>
        <w:ind w:left="1350" w:hanging="142"/>
      </w:pPr>
      <w:rPr>
        <w:rFonts w:hint="default"/>
        <w:lang w:val="es-ES" w:eastAsia="en-US" w:bidi="ar-SA"/>
      </w:rPr>
    </w:lvl>
  </w:abstractNum>
  <w:abstractNum w:abstractNumId="101" w15:restartNumberingAfterBreak="0">
    <w:nsid w:val="436134A2"/>
    <w:multiLevelType w:val="hybridMultilevel"/>
    <w:tmpl w:val="E0B87CAC"/>
    <w:lvl w:ilvl="0" w:tplc="2FCE73D0">
      <w:numFmt w:val="bullet"/>
      <w:lvlText w:val=""/>
      <w:lvlJc w:val="left"/>
      <w:pPr>
        <w:ind w:left="-2" w:hanging="142"/>
      </w:pPr>
      <w:rPr>
        <w:rFonts w:ascii="Symbol" w:eastAsia="Symbol" w:hAnsi="Symbol" w:cs="Symbol" w:hint="default"/>
        <w:w w:val="99"/>
        <w:sz w:val="20"/>
        <w:szCs w:val="20"/>
        <w:lang w:val="es-ES" w:eastAsia="en-US" w:bidi="ar-SA"/>
      </w:rPr>
    </w:lvl>
    <w:lvl w:ilvl="1" w:tplc="5B424E24">
      <w:numFmt w:val="bullet"/>
      <w:lvlText w:val="•"/>
      <w:lvlJc w:val="left"/>
      <w:pPr>
        <w:ind w:left="168" w:hanging="142"/>
      </w:pPr>
      <w:rPr>
        <w:rFonts w:hint="default"/>
        <w:lang w:val="es-ES" w:eastAsia="en-US" w:bidi="ar-SA"/>
      </w:rPr>
    </w:lvl>
    <w:lvl w:ilvl="2" w:tplc="4FCCC6F8">
      <w:numFmt w:val="bullet"/>
      <w:lvlText w:val="•"/>
      <w:lvlJc w:val="left"/>
      <w:pPr>
        <w:ind w:left="337" w:hanging="142"/>
      </w:pPr>
      <w:rPr>
        <w:rFonts w:hint="default"/>
        <w:lang w:val="es-ES" w:eastAsia="en-US" w:bidi="ar-SA"/>
      </w:rPr>
    </w:lvl>
    <w:lvl w:ilvl="3" w:tplc="A4D4E09C">
      <w:numFmt w:val="bullet"/>
      <w:lvlText w:val="•"/>
      <w:lvlJc w:val="left"/>
      <w:pPr>
        <w:ind w:left="506" w:hanging="142"/>
      </w:pPr>
      <w:rPr>
        <w:rFonts w:hint="default"/>
        <w:lang w:val="es-ES" w:eastAsia="en-US" w:bidi="ar-SA"/>
      </w:rPr>
    </w:lvl>
    <w:lvl w:ilvl="4" w:tplc="7A882FD6">
      <w:numFmt w:val="bullet"/>
      <w:lvlText w:val="•"/>
      <w:lvlJc w:val="left"/>
      <w:pPr>
        <w:ind w:left="675" w:hanging="142"/>
      </w:pPr>
      <w:rPr>
        <w:rFonts w:hint="default"/>
        <w:lang w:val="es-ES" w:eastAsia="en-US" w:bidi="ar-SA"/>
      </w:rPr>
    </w:lvl>
    <w:lvl w:ilvl="5" w:tplc="773A8702">
      <w:numFmt w:val="bullet"/>
      <w:lvlText w:val="•"/>
      <w:lvlJc w:val="left"/>
      <w:pPr>
        <w:ind w:left="844" w:hanging="142"/>
      </w:pPr>
      <w:rPr>
        <w:rFonts w:hint="default"/>
        <w:lang w:val="es-ES" w:eastAsia="en-US" w:bidi="ar-SA"/>
      </w:rPr>
    </w:lvl>
    <w:lvl w:ilvl="6" w:tplc="E83AAE56">
      <w:numFmt w:val="bullet"/>
      <w:lvlText w:val="•"/>
      <w:lvlJc w:val="left"/>
      <w:pPr>
        <w:ind w:left="1012" w:hanging="142"/>
      </w:pPr>
      <w:rPr>
        <w:rFonts w:hint="default"/>
        <w:lang w:val="es-ES" w:eastAsia="en-US" w:bidi="ar-SA"/>
      </w:rPr>
    </w:lvl>
    <w:lvl w:ilvl="7" w:tplc="B99E877A">
      <w:numFmt w:val="bullet"/>
      <w:lvlText w:val="•"/>
      <w:lvlJc w:val="left"/>
      <w:pPr>
        <w:ind w:left="1181" w:hanging="142"/>
      </w:pPr>
      <w:rPr>
        <w:rFonts w:hint="default"/>
        <w:lang w:val="es-ES" w:eastAsia="en-US" w:bidi="ar-SA"/>
      </w:rPr>
    </w:lvl>
    <w:lvl w:ilvl="8" w:tplc="E1CCE40C">
      <w:numFmt w:val="bullet"/>
      <w:lvlText w:val="•"/>
      <w:lvlJc w:val="left"/>
      <w:pPr>
        <w:ind w:left="1350" w:hanging="142"/>
      </w:pPr>
      <w:rPr>
        <w:rFonts w:hint="default"/>
        <w:lang w:val="es-ES" w:eastAsia="en-US" w:bidi="ar-SA"/>
      </w:rPr>
    </w:lvl>
  </w:abstractNum>
  <w:abstractNum w:abstractNumId="102" w15:restartNumberingAfterBreak="0">
    <w:nsid w:val="43CD4DE8"/>
    <w:multiLevelType w:val="hybridMultilevel"/>
    <w:tmpl w:val="0F103902"/>
    <w:lvl w:ilvl="0" w:tplc="6EA4ED18">
      <w:numFmt w:val="bullet"/>
      <w:lvlText w:val=""/>
      <w:lvlJc w:val="left"/>
      <w:pPr>
        <w:ind w:left="789" w:hanging="360"/>
      </w:pPr>
      <w:rPr>
        <w:rFonts w:hint="default"/>
        <w:w w:val="99"/>
        <w:lang w:val="es-ES" w:eastAsia="en-US" w:bidi="ar-SA"/>
      </w:rPr>
    </w:lvl>
    <w:lvl w:ilvl="1" w:tplc="35288BAC">
      <w:numFmt w:val="bullet"/>
      <w:lvlText w:val="•"/>
      <w:lvlJc w:val="left"/>
      <w:pPr>
        <w:ind w:left="1593" w:hanging="360"/>
      </w:pPr>
      <w:rPr>
        <w:rFonts w:hint="default"/>
        <w:lang w:val="es-ES" w:eastAsia="en-US" w:bidi="ar-SA"/>
      </w:rPr>
    </w:lvl>
    <w:lvl w:ilvl="2" w:tplc="DAAEFD04">
      <w:numFmt w:val="bullet"/>
      <w:lvlText w:val="•"/>
      <w:lvlJc w:val="left"/>
      <w:pPr>
        <w:ind w:left="2407" w:hanging="360"/>
      </w:pPr>
      <w:rPr>
        <w:rFonts w:hint="default"/>
        <w:lang w:val="es-ES" w:eastAsia="en-US" w:bidi="ar-SA"/>
      </w:rPr>
    </w:lvl>
    <w:lvl w:ilvl="3" w:tplc="3F32C610">
      <w:numFmt w:val="bullet"/>
      <w:lvlText w:val="•"/>
      <w:lvlJc w:val="left"/>
      <w:pPr>
        <w:ind w:left="3221" w:hanging="360"/>
      </w:pPr>
      <w:rPr>
        <w:rFonts w:hint="default"/>
        <w:lang w:val="es-ES" w:eastAsia="en-US" w:bidi="ar-SA"/>
      </w:rPr>
    </w:lvl>
    <w:lvl w:ilvl="4" w:tplc="EA58ECE8">
      <w:numFmt w:val="bullet"/>
      <w:lvlText w:val="•"/>
      <w:lvlJc w:val="left"/>
      <w:pPr>
        <w:ind w:left="4034" w:hanging="360"/>
      </w:pPr>
      <w:rPr>
        <w:rFonts w:hint="default"/>
        <w:lang w:val="es-ES" w:eastAsia="en-US" w:bidi="ar-SA"/>
      </w:rPr>
    </w:lvl>
    <w:lvl w:ilvl="5" w:tplc="194CFE76">
      <w:numFmt w:val="bullet"/>
      <w:lvlText w:val="•"/>
      <w:lvlJc w:val="left"/>
      <w:pPr>
        <w:ind w:left="4848" w:hanging="360"/>
      </w:pPr>
      <w:rPr>
        <w:rFonts w:hint="default"/>
        <w:lang w:val="es-ES" w:eastAsia="en-US" w:bidi="ar-SA"/>
      </w:rPr>
    </w:lvl>
    <w:lvl w:ilvl="6" w:tplc="8A463618">
      <w:numFmt w:val="bullet"/>
      <w:lvlText w:val="•"/>
      <w:lvlJc w:val="left"/>
      <w:pPr>
        <w:ind w:left="5662" w:hanging="360"/>
      </w:pPr>
      <w:rPr>
        <w:rFonts w:hint="default"/>
        <w:lang w:val="es-ES" w:eastAsia="en-US" w:bidi="ar-SA"/>
      </w:rPr>
    </w:lvl>
    <w:lvl w:ilvl="7" w:tplc="8B68A100">
      <w:numFmt w:val="bullet"/>
      <w:lvlText w:val="•"/>
      <w:lvlJc w:val="left"/>
      <w:pPr>
        <w:ind w:left="6475" w:hanging="360"/>
      </w:pPr>
      <w:rPr>
        <w:rFonts w:hint="default"/>
        <w:lang w:val="es-ES" w:eastAsia="en-US" w:bidi="ar-SA"/>
      </w:rPr>
    </w:lvl>
    <w:lvl w:ilvl="8" w:tplc="2864E6C4">
      <w:numFmt w:val="bullet"/>
      <w:lvlText w:val="•"/>
      <w:lvlJc w:val="left"/>
      <w:pPr>
        <w:ind w:left="7289" w:hanging="360"/>
      </w:pPr>
      <w:rPr>
        <w:rFonts w:hint="default"/>
        <w:lang w:val="es-ES" w:eastAsia="en-US" w:bidi="ar-SA"/>
      </w:rPr>
    </w:lvl>
  </w:abstractNum>
  <w:abstractNum w:abstractNumId="103" w15:restartNumberingAfterBreak="0">
    <w:nsid w:val="44EF5699"/>
    <w:multiLevelType w:val="multilevel"/>
    <w:tmpl w:val="1D84B27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4" w15:restartNumberingAfterBreak="0">
    <w:nsid w:val="44F00104"/>
    <w:multiLevelType w:val="hybridMultilevel"/>
    <w:tmpl w:val="5FCC939C"/>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105" w15:restartNumberingAfterBreak="0">
    <w:nsid w:val="46335BB1"/>
    <w:multiLevelType w:val="hybridMultilevel"/>
    <w:tmpl w:val="D8609AC0"/>
    <w:lvl w:ilvl="0" w:tplc="6800460E">
      <w:numFmt w:val="bullet"/>
      <w:lvlText w:val=""/>
      <w:lvlJc w:val="left"/>
      <w:pPr>
        <w:ind w:left="789" w:hanging="360"/>
      </w:pPr>
      <w:rPr>
        <w:rFonts w:ascii="Symbol" w:eastAsia="Symbol" w:hAnsi="Symbol" w:cs="Symbol" w:hint="default"/>
        <w:w w:val="99"/>
        <w:sz w:val="20"/>
        <w:szCs w:val="20"/>
        <w:lang w:val="es-ES" w:eastAsia="en-US" w:bidi="ar-SA"/>
      </w:rPr>
    </w:lvl>
    <w:lvl w:ilvl="1" w:tplc="E7F2CD46">
      <w:numFmt w:val="bullet"/>
      <w:lvlText w:val="•"/>
      <w:lvlJc w:val="left"/>
      <w:pPr>
        <w:ind w:left="1593" w:hanging="360"/>
      </w:pPr>
      <w:rPr>
        <w:rFonts w:hint="default"/>
        <w:lang w:val="es-ES" w:eastAsia="en-US" w:bidi="ar-SA"/>
      </w:rPr>
    </w:lvl>
    <w:lvl w:ilvl="2" w:tplc="8460E1AE">
      <w:numFmt w:val="bullet"/>
      <w:lvlText w:val="•"/>
      <w:lvlJc w:val="left"/>
      <w:pPr>
        <w:ind w:left="2407" w:hanging="360"/>
      </w:pPr>
      <w:rPr>
        <w:rFonts w:hint="default"/>
        <w:lang w:val="es-ES" w:eastAsia="en-US" w:bidi="ar-SA"/>
      </w:rPr>
    </w:lvl>
    <w:lvl w:ilvl="3" w:tplc="824896EA">
      <w:numFmt w:val="bullet"/>
      <w:lvlText w:val="•"/>
      <w:lvlJc w:val="left"/>
      <w:pPr>
        <w:ind w:left="3221" w:hanging="360"/>
      </w:pPr>
      <w:rPr>
        <w:rFonts w:hint="default"/>
        <w:lang w:val="es-ES" w:eastAsia="en-US" w:bidi="ar-SA"/>
      </w:rPr>
    </w:lvl>
    <w:lvl w:ilvl="4" w:tplc="2006E3A6">
      <w:numFmt w:val="bullet"/>
      <w:lvlText w:val="•"/>
      <w:lvlJc w:val="left"/>
      <w:pPr>
        <w:ind w:left="4034" w:hanging="360"/>
      </w:pPr>
      <w:rPr>
        <w:rFonts w:hint="default"/>
        <w:lang w:val="es-ES" w:eastAsia="en-US" w:bidi="ar-SA"/>
      </w:rPr>
    </w:lvl>
    <w:lvl w:ilvl="5" w:tplc="E90E54E8">
      <w:numFmt w:val="bullet"/>
      <w:lvlText w:val="•"/>
      <w:lvlJc w:val="left"/>
      <w:pPr>
        <w:ind w:left="4848" w:hanging="360"/>
      </w:pPr>
      <w:rPr>
        <w:rFonts w:hint="default"/>
        <w:lang w:val="es-ES" w:eastAsia="en-US" w:bidi="ar-SA"/>
      </w:rPr>
    </w:lvl>
    <w:lvl w:ilvl="6" w:tplc="9DF44904">
      <w:numFmt w:val="bullet"/>
      <w:lvlText w:val="•"/>
      <w:lvlJc w:val="left"/>
      <w:pPr>
        <w:ind w:left="5662" w:hanging="360"/>
      </w:pPr>
      <w:rPr>
        <w:rFonts w:hint="default"/>
        <w:lang w:val="es-ES" w:eastAsia="en-US" w:bidi="ar-SA"/>
      </w:rPr>
    </w:lvl>
    <w:lvl w:ilvl="7" w:tplc="ABD24BEC">
      <w:numFmt w:val="bullet"/>
      <w:lvlText w:val="•"/>
      <w:lvlJc w:val="left"/>
      <w:pPr>
        <w:ind w:left="6475" w:hanging="360"/>
      </w:pPr>
      <w:rPr>
        <w:rFonts w:hint="default"/>
        <w:lang w:val="es-ES" w:eastAsia="en-US" w:bidi="ar-SA"/>
      </w:rPr>
    </w:lvl>
    <w:lvl w:ilvl="8" w:tplc="2AF691B4">
      <w:numFmt w:val="bullet"/>
      <w:lvlText w:val="•"/>
      <w:lvlJc w:val="left"/>
      <w:pPr>
        <w:ind w:left="7289" w:hanging="360"/>
      </w:pPr>
      <w:rPr>
        <w:rFonts w:hint="default"/>
        <w:lang w:val="es-ES" w:eastAsia="en-US" w:bidi="ar-SA"/>
      </w:rPr>
    </w:lvl>
  </w:abstractNum>
  <w:abstractNum w:abstractNumId="106" w15:restartNumberingAfterBreak="0">
    <w:nsid w:val="477B6A6E"/>
    <w:multiLevelType w:val="hybridMultilevel"/>
    <w:tmpl w:val="A3E07B08"/>
    <w:lvl w:ilvl="0" w:tplc="785E4FCA">
      <w:numFmt w:val="bullet"/>
      <w:lvlText w:val=""/>
      <w:lvlJc w:val="left"/>
      <w:pPr>
        <w:ind w:left="140" w:hanging="142"/>
      </w:pPr>
      <w:rPr>
        <w:rFonts w:ascii="Symbol" w:eastAsia="Symbol" w:hAnsi="Symbol" w:cs="Symbol" w:hint="default"/>
        <w:w w:val="99"/>
        <w:sz w:val="20"/>
        <w:szCs w:val="20"/>
        <w:lang w:val="es-ES" w:eastAsia="en-US" w:bidi="ar-SA"/>
      </w:rPr>
    </w:lvl>
    <w:lvl w:ilvl="1" w:tplc="72F23084">
      <w:numFmt w:val="bullet"/>
      <w:lvlText w:val="•"/>
      <w:lvlJc w:val="left"/>
      <w:pPr>
        <w:ind w:left="309" w:hanging="142"/>
      </w:pPr>
      <w:rPr>
        <w:rFonts w:hint="default"/>
        <w:lang w:val="es-ES" w:eastAsia="en-US" w:bidi="ar-SA"/>
      </w:rPr>
    </w:lvl>
    <w:lvl w:ilvl="2" w:tplc="B0CAC4E4">
      <w:numFmt w:val="bullet"/>
      <w:lvlText w:val="•"/>
      <w:lvlJc w:val="left"/>
      <w:pPr>
        <w:ind w:left="478" w:hanging="142"/>
      </w:pPr>
      <w:rPr>
        <w:rFonts w:hint="default"/>
        <w:lang w:val="es-ES" w:eastAsia="en-US" w:bidi="ar-SA"/>
      </w:rPr>
    </w:lvl>
    <w:lvl w:ilvl="3" w:tplc="D0587B3C">
      <w:numFmt w:val="bullet"/>
      <w:lvlText w:val="•"/>
      <w:lvlJc w:val="left"/>
      <w:pPr>
        <w:ind w:left="648" w:hanging="142"/>
      </w:pPr>
      <w:rPr>
        <w:rFonts w:hint="default"/>
        <w:lang w:val="es-ES" w:eastAsia="en-US" w:bidi="ar-SA"/>
      </w:rPr>
    </w:lvl>
    <w:lvl w:ilvl="4" w:tplc="201C1374">
      <w:numFmt w:val="bullet"/>
      <w:lvlText w:val="•"/>
      <w:lvlJc w:val="left"/>
      <w:pPr>
        <w:ind w:left="817" w:hanging="142"/>
      </w:pPr>
      <w:rPr>
        <w:rFonts w:hint="default"/>
        <w:lang w:val="es-ES" w:eastAsia="en-US" w:bidi="ar-SA"/>
      </w:rPr>
    </w:lvl>
    <w:lvl w:ilvl="5" w:tplc="9740158C">
      <w:numFmt w:val="bullet"/>
      <w:lvlText w:val="•"/>
      <w:lvlJc w:val="left"/>
      <w:pPr>
        <w:ind w:left="987" w:hanging="142"/>
      </w:pPr>
      <w:rPr>
        <w:rFonts w:hint="default"/>
        <w:lang w:val="es-ES" w:eastAsia="en-US" w:bidi="ar-SA"/>
      </w:rPr>
    </w:lvl>
    <w:lvl w:ilvl="6" w:tplc="2258EBA4">
      <w:numFmt w:val="bullet"/>
      <w:lvlText w:val="•"/>
      <w:lvlJc w:val="left"/>
      <w:pPr>
        <w:ind w:left="1156" w:hanging="142"/>
      </w:pPr>
      <w:rPr>
        <w:rFonts w:hint="default"/>
        <w:lang w:val="es-ES" w:eastAsia="en-US" w:bidi="ar-SA"/>
      </w:rPr>
    </w:lvl>
    <w:lvl w:ilvl="7" w:tplc="9B2096B8">
      <w:numFmt w:val="bullet"/>
      <w:lvlText w:val="•"/>
      <w:lvlJc w:val="left"/>
      <w:pPr>
        <w:ind w:left="1325" w:hanging="142"/>
      </w:pPr>
      <w:rPr>
        <w:rFonts w:hint="default"/>
        <w:lang w:val="es-ES" w:eastAsia="en-US" w:bidi="ar-SA"/>
      </w:rPr>
    </w:lvl>
    <w:lvl w:ilvl="8" w:tplc="AB46522C">
      <w:numFmt w:val="bullet"/>
      <w:lvlText w:val="•"/>
      <w:lvlJc w:val="left"/>
      <w:pPr>
        <w:ind w:left="1495" w:hanging="142"/>
      </w:pPr>
      <w:rPr>
        <w:rFonts w:hint="default"/>
        <w:lang w:val="es-ES" w:eastAsia="en-US" w:bidi="ar-SA"/>
      </w:rPr>
    </w:lvl>
  </w:abstractNum>
  <w:abstractNum w:abstractNumId="107" w15:restartNumberingAfterBreak="0">
    <w:nsid w:val="47BB131D"/>
    <w:multiLevelType w:val="hybridMultilevel"/>
    <w:tmpl w:val="C744EE12"/>
    <w:lvl w:ilvl="0" w:tplc="ECB46EFE">
      <w:numFmt w:val="bullet"/>
      <w:lvlText w:val=""/>
      <w:lvlJc w:val="left"/>
      <w:pPr>
        <w:ind w:left="-1" w:hanging="142"/>
      </w:pPr>
      <w:rPr>
        <w:rFonts w:ascii="Symbol" w:eastAsia="Symbol" w:hAnsi="Symbol" w:cs="Symbol" w:hint="default"/>
        <w:w w:val="99"/>
        <w:sz w:val="20"/>
        <w:szCs w:val="20"/>
        <w:lang w:val="es-ES" w:eastAsia="en-US" w:bidi="ar-SA"/>
      </w:rPr>
    </w:lvl>
    <w:lvl w:ilvl="1" w:tplc="81E2587C">
      <w:numFmt w:val="bullet"/>
      <w:lvlText w:val="•"/>
      <w:lvlJc w:val="left"/>
      <w:pPr>
        <w:ind w:left="183" w:hanging="142"/>
      </w:pPr>
      <w:rPr>
        <w:rFonts w:hint="default"/>
        <w:lang w:val="es-ES" w:eastAsia="en-US" w:bidi="ar-SA"/>
      </w:rPr>
    </w:lvl>
    <w:lvl w:ilvl="2" w:tplc="050E612C">
      <w:numFmt w:val="bullet"/>
      <w:lvlText w:val="•"/>
      <w:lvlJc w:val="left"/>
      <w:pPr>
        <w:ind w:left="366" w:hanging="142"/>
      </w:pPr>
      <w:rPr>
        <w:rFonts w:hint="default"/>
        <w:lang w:val="es-ES" w:eastAsia="en-US" w:bidi="ar-SA"/>
      </w:rPr>
    </w:lvl>
    <w:lvl w:ilvl="3" w:tplc="63A653B8">
      <w:numFmt w:val="bullet"/>
      <w:lvlText w:val="•"/>
      <w:lvlJc w:val="left"/>
      <w:pPr>
        <w:ind w:left="550" w:hanging="142"/>
      </w:pPr>
      <w:rPr>
        <w:rFonts w:hint="default"/>
        <w:lang w:val="es-ES" w:eastAsia="en-US" w:bidi="ar-SA"/>
      </w:rPr>
    </w:lvl>
    <w:lvl w:ilvl="4" w:tplc="1564EB68">
      <w:numFmt w:val="bullet"/>
      <w:lvlText w:val="•"/>
      <w:lvlJc w:val="left"/>
      <w:pPr>
        <w:ind w:left="733" w:hanging="142"/>
      </w:pPr>
      <w:rPr>
        <w:rFonts w:hint="default"/>
        <w:lang w:val="es-ES" w:eastAsia="en-US" w:bidi="ar-SA"/>
      </w:rPr>
    </w:lvl>
    <w:lvl w:ilvl="5" w:tplc="9E2C8F5A">
      <w:numFmt w:val="bullet"/>
      <w:lvlText w:val="•"/>
      <w:lvlJc w:val="left"/>
      <w:pPr>
        <w:ind w:left="917" w:hanging="142"/>
      </w:pPr>
      <w:rPr>
        <w:rFonts w:hint="default"/>
        <w:lang w:val="es-ES" w:eastAsia="en-US" w:bidi="ar-SA"/>
      </w:rPr>
    </w:lvl>
    <w:lvl w:ilvl="6" w:tplc="EC840286">
      <w:numFmt w:val="bullet"/>
      <w:lvlText w:val="•"/>
      <w:lvlJc w:val="left"/>
      <w:pPr>
        <w:ind w:left="1100" w:hanging="142"/>
      </w:pPr>
      <w:rPr>
        <w:rFonts w:hint="default"/>
        <w:lang w:val="es-ES" w:eastAsia="en-US" w:bidi="ar-SA"/>
      </w:rPr>
    </w:lvl>
    <w:lvl w:ilvl="7" w:tplc="49ACA678">
      <w:numFmt w:val="bullet"/>
      <w:lvlText w:val="•"/>
      <w:lvlJc w:val="left"/>
      <w:pPr>
        <w:ind w:left="1283" w:hanging="142"/>
      </w:pPr>
      <w:rPr>
        <w:rFonts w:hint="default"/>
        <w:lang w:val="es-ES" w:eastAsia="en-US" w:bidi="ar-SA"/>
      </w:rPr>
    </w:lvl>
    <w:lvl w:ilvl="8" w:tplc="DC3EBB68">
      <w:numFmt w:val="bullet"/>
      <w:lvlText w:val="•"/>
      <w:lvlJc w:val="left"/>
      <w:pPr>
        <w:ind w:left="1467" w:hanging="142"/>
      </w:pPr>
      <w:rPr>
        <w:rFonts w:hint="default"/>
        <w:lang w:val="es-ES" w:eastAsia="en-US" w:bidi="ar-SA"/>
      </w:rPr>
    </w:lvl>
  </w:abstractNum>
  <w:abstractNum w:abstractNumId="108" w15:restartNumberingAfterBreak="0">
    <w:nsid w:val="48094F86"/>
    <w:multiLevelType w:val="hybridMultilevel"/>
    <w:tmpl w:val="0BB0B684"/>
    <w:lvl w:ilvl="0" w:tplc="7CEE3CA0">
      <w:numFmt w:val="bullet"/>
      <w:lvlText w:val=""/>
      <w:lvlJc w:val="left"/>
      <w:pPr>
        <w:ind w:left="789" w:hanging="360"/>
      </w:pPr>
      <w:rPr>
        <w:rFonts w:ascii="Symbol" w:eastAsia="Symbol" w:hAnsi="Symbol" w:cs="Symbol" w:hint="default"/>
        <w:w w:val="99"/>
        <w:sz w:val="20"/>
        <w:szCs w:val="20"/>
        <w:lang w:val="es-ES" w:eastAsia="en-US" w:bidi="ar-SA"/>
      </w:rPr>
    </w:lvl>
    <w:lvl w:ilvl="1" w:tplc="29DC532E">
      <w:numFmt w:val="bullet"/>
      <w:lvlText w:val="•"/>
      <w:lvlJc w:val="left"/>
      <w:pPr>
        <w:ind w:left="1593" w:hanging="360"/>
      </w:pPr>
      <w:rPr>
        <w:rFonts w:hint="default"/>
        <w:lang w:val="es-ES" w:eastAsia="en-US" w:bidi="ar-SA"/>
      </w:rPr>
    </w:lvl>
    <w:lvl w:ilvl="2" w:tplc="68A03AAC">
      <w:numFmt w:val="bullet"/>
      <w:lvlText w:val="•"/>
      <w:lvlJc w:val="left"/>
      <w:pPr>
        <w:ind w:left="2407" w:hanging="360"/>
      </w:pPr>
      <w:rPr>
        <w:rFonts w:hint="default"/>
        <w:lang w:val="es-ES" w:eastAsia="en-US" w:bidi="ar-SA"/>
      </w:rPr>
    </w:lvl>
    <w:lvl w:ilvl="3" w:tplc="5B2C2DA0">
      <w:numFmt w:val="bullet"/>
      <w:lvlText w:val="•"/>
      <w:lvlJc w:val="left"/>
      <w:pPr>
        <w:ind w:left="3221" w:hanging="360"/>
      </w:pPr>
      <w:rPr>
        <w:rFonts w:hint="default"/>
        <w:lang w:val="es-ES" w:eastAsia="en-US" w:bidi="ar-SA"/>
      </w:rPr>
    </w:lvl>
    <w:lvl w:ilvl="4" w:tplc="9BF0E828">
      <w:numFmt w:val="bullet"/>
      <w:lvlText w:val="•"/>
      <w:lvlJc w:val="left"/>
      <w:pPr>
        <w:ind w:left="4034" w:hanging="360"/>
      </w:pPr>
      <w:rPr>
        <w:rFonts w:hint="default"/>
        <w:lang w:val="es-ES" w:eastAsia="en-US" w:bidi="ar-SA"/>
      </w:rPr>
    </w:lvl>
    <w:lvl w:ilvl="5" w:tplc="F3BAC57E">
      <w:numFmt w:val="bullet"/>
      <w:lvlText w:val="•"/>
      <w:lvlJc w:val="left"/>
      <w:pPr>
        <w:ind w:left="4848" w:hanging="360"/>
      </w:pPr>
      <w:rPr>
        <w:rFonts w:hint="default"/>
        <w:lang w:val="es-ES" w:eastAsia="en-US" w:bidi="ar-SA"/>
      </w:rPr>
    </w:lvl>
    <w:lvl w:ilvl="6" w:tplc="F9FA770A">
      <w:numFmt w:val="bullet"/>
      <w:lvlText w:val="•"/>
      <w:lvlJc w:val="left"/>
      <w:pPr>
        <w:ind w:left="5662" w:hanging="360"/>
      </w:pPr>
      <w:rPr>
        <w:rFonts w:hint="default"/>
        <w:lang w:val="es-ES" w:eastAsia="en-US" w:bidi="ar-SA"/>
      </w:rPr>
    </w:lvl>
    <w:lvl w:ilvl="7" w:tplc="21E2574E">
      <w:numFmt w:val="bullet"/>
      <w:lvlText w:val="•"/>
      <w:lvlJc w:val="left"/>
      <w:pPr>
        <w:ind w:left="6475" w:hanging="360"/>
      </w:pPr>
      <w:rPr>
        <w:rFonts w:hint="default"/>
        <w:lang w:val="es-ES" w:eastAsia="en-US" w:bidi="ar-SA"/>
      </w:rPr>
    </w:lvl>
    <w:lvl w:ilvl="8" w:tplc="BEC0751E">
      <w:numFmt w:val="bullet"/>
      <w:lvlText w:val="•"/>
      <w:lvlJc w:val="left"/>
      <w:pPr>
        <w:ind w:left="7289" w:hanging="360"/>
      </w:pPr>
      <w:rPr>
        <w:rFonts w:hint="default"/>
        <w:lang w:val="es-ES" w:eastAsia="en-US" w:bidi="ar-SA"/>
      </w:rPr>
    </w:lvl>
  </w:abstractNum>
  <w:abstractNum w:abstractNumId="109" w15:restartNumberingAfterBreak="0">
    <w:nsid w:val="48DE2072"/>
    <w:multiLevelType w:val="hybridMultilevel"/>
    <w:tmpl w:val="FE3C068E"/>
    <w:lvl w:ilvl="0" w:tplc="F94A258A">
      <w:numFmt w:val="bullet"/>
      <w:lvlText w:val=""/>
      <w:lvlJc w:val="left"/>
      <w:pPr>
        <w:ind w:left="789" w:hanging="360"/>
      </w:pPr>
      <w:rPr>
        <w:rFonts w:ascii="Symbol" w:eastAsia="Symbol" w:hAnsi="Symbol" w:cs="Symbol" w:hint="default"/>
        <w:w w:val="99"/>
        <w:sz w:val="20"/>
        <w:szCs w:val="20"/>
        <w:lang w:val="es-ES" w:eastAsia="en-US" w:bidi="ar-SA"/>
      </w:rPr>
    </w:lvl>
    <w:lvl w:ilvl="1" w:tplc="93827D7E">
      <w:numFmt w:val="bullet"/>
      <w:lvlText w:val="•"/>
      <w:lvlJc w:val="left"/>
      <w:pPr>
        <w:ind w:left="1593" w:hanging="360"/>
      </w:pPr>
      <w:rPr>
        <w:rFonts w:hint="default"/>
        <w:lang w:val="es-ES" w:eastAsia="en-US" w:bidi="ar-SA"/>
      </w:rPr>
    </w:lvl>
    <w:lvl w:ilvl="2" w:tplc="EE72502C">
      <w:numFmt w:val="bullet"/>
      <w:lvlText w:val="•"/>
      <w:lvlJc w:val="left"/>
      <w:pPr>
        <w:ind w:left="2407" w:hanging="360"/>
      </w:pPr>
      <w:rPr>
        <w:rFonts w:hint="default"/>
        <w:lang w:val="es-ES" w:eastAsia="en-US" w:bidi="ar-SA"/>
      </w:rPr>
    </w:lvl>
    <w:lvl w:ilvl="3" w:tplc="3020959E">
      <w:numFmt w:val="bullet"/>
      <w:lvlText w:val="•"/>
      <w:lvlJc w:val="left"/>
      <w:pPr>
        <w:ind w:left="3221" w:hanging="360"/>
      </w:pPr>
      <w:rPr>
        <w:rFonts w:hint="default"/>
        <w:lang w:val="es-ES" w:eastAsia="en-US" w:bidi="ar-SA"/>
      </w:rPr>
    </w:lvl>
    <w:lvl w:ilvl="4" w:tplc="34BA1AB2">
      <w:numFmt w:val="bullet"/>
      <w:lvlText w:val="•"/>
      <w:lvlJc w:val="left"/>
      <w:pPr>
        <w:ind w:left="4034" w:hanging="360"/>
      </w:pPr>
      <w:rPr>
        <w:rFonts w:hint="default"/>
        <w:lang w:val="es-ES" w:eastAsia="en-US" w:bidi="ar-SA"/>
      </w:rPr>
    </w:lvl>
    <w:lvl w:ilvl="5" w:tplc="7F067932">
      <w:numFmt w:val="bullet"/>
      <w:lvlText w:val="•"/>
      <w:lvlJc w:val="left"/>
      <w:pPr>
        <w:ind w:left="4848" w:hanging="360"/>
      </w:pPr>
      <w:rPr>
        <w:rFonts w:hint="default"/>
        <w:lang w:val="es-ES" w:eastAsia="en-US" w:bidi="ar-SA"/>
      </w:rPr>
    </w:lvl>
    <w:lvl w:ilvl="6" w:tplc="14C42744">
      <w:numFmt w:val="bullet"/>
      <w:lvlText w:val="•"/>
      <w:lvlJc w:val="left"/>
      <w:pPr>
        <w:ind w:left="5662" w:hanging="360"/>
      </w:pPr>
      <w:rPr>
        <w:rFonts w:hint="default"/>
        <w:lang w:val="es-ES" w:eastAsia="en-US" w:bidi="ar-SA"/>
      </w:rPr>
    </w:lvl>
    <w:lvl w:ilvl="7" w:tplc="D7E06538">
      <w:numFmt w:val="bullet"/>
      <w:lvlText w:val="•"/>
      <w:lvlJc w:val="left"/>
      <w:pPr>
        <w:ind w:left="6475" w:hanging="360"/>
      </w:pPr>
      <w:rPr>
        <w:rFonts w:hint="default"/>
        <w:lang w:val="es-ES" w:eastAsia="en-US" w:bidi="ar-SA"/>
      </w:rPr>
    </w:lvl>
    <w:lvl w:ilvl="8" w:tplc="82A8E724">
      <w:numFmt w:val="bullet"/>
      <w:lvlText w:val="•"/>
      <w:lvlJc w:val="left"/>
      <w:pPr>
        <w:ind w:left="7289" w:hanging="360"/>
      </w:pPr>
      <w:rPr>
        <w:rFonts w:hint="default"/>
        <w:lang w:val="es-ES" w:eastAsia="en-US" w:bidi="ar-SA"/>
      </w:rPr>
    </w:lvl>
  </w:abstractNum>
  <w:abstractNum w:abstractNumId="110" w15:restartNumberingAfterBreak="0">
    <w:nsid w:val="49E92EEE"/>
    <w:multiLevelType w:val="hybridMultilevel"/>
    <w:tmpl w:val="2D22F900"/>
    <w:lvl w:ilvl="0" w:tplc="0414C9C0">
      <w:numFmt w:val="bullet"/>
      <w:lvlText w:val=""/>
      <w:lvlJc w:val="left"/>
      <w:pPr>
        <w:ind w:left="789" w:hanging="360"/>
      </w:pPr>
      <w:rPr>
        <w:rFonts w:ascii="Symbol" w:eastAsia="Symbol" w:hAnsi="Symbol" w:cs="Symbol" w:hint="default"/>
        <w:w w:val="99"/>
        <w:sz w:val="20"/>
        <w:szCs w:val="20"/>
        <w:lang w:val="es-ES" w:eastAsia="en-US" w:bidi="ar-SA"/>
      </w:rPr>
    </w:lvl>
    <w:lvl w:ilvl="1" w:tplc="45CCF116">
      <w:numFmt w:val="bullet"/>
      <w:lvlText w:val="•"/>
      <w:lvlJc w:val="left"/>
      <w:pPr>
        <w:ind w:left="1593" w:hanging="360"/>
      </w:pPr>
      <w:rPr>
        <w:rFonts w:hint="default"/>
        <w:lang w:val="es-ES" w:eastAsia="en-US" w:bidi="ar-SA"/>
      </w:rPr>
    </w:lvl>
    <w:lvl w:ilvl="2" w:tplc="791A80A8">
      <w:numFmt w:val="bullet"/>
      <w:lvlText w:val="•"/>
      <w:lvlJc w:val="left"/>
      <w:pPr>
        <w:ind w:left="2407" w:hanging="360"/>
      </w:pPr>
      <w:rPr>
        <w:rFonts w:hint="default"/>
        <w:lang w:val="es-ES" w:eastAsia="en-US" w:bidi="ar-SA"/>
      </w:rPr>
    </w:lvl>
    <w:lvl w:ilvl="3" w:tplc="3482A876">
      <w:numFmt w:val="bullet"/>
      <w:lvlText w:val="•"/>
      <w:lvlJc w:val="left"/>
      <w:pPr>
        <w:ind w:left="3221" w:hanging="360"/>
      </w:pPr>
      <w:rPr>
        <w:rFonts w:hint="default"/>
        <w:lang w:val="es-ES" w:eastAsia="en-US" w:bidi="ar-SA"/>
      </w:rPr>
    </w:lvl>
    <w:lvl w:ilvl="4" w:tplc="53C882D2">
      <w:numFmt w:val="bullet"/>
      <w:lvlText w:val="•"/>
      <w:lvlJc w:val="left"/>
      <w:pPr>
        <w:ind w:left="4034" w:hanging="360"/>
      </w:pPr>
      <w:rPr>
        <w:rFonts w:hint="default"/>
        <w:lang w:val="es-ES" w:eastAsia="en-US" w:bidi="ar-SA"/>
      </w:rPr>
    </w:lvl>
    <w:lvl w:ilvl="5" w:tplc="51EE8316">
      <w:numFmt w:val="bullet"/>
      <w:lvlText w:val="•"/>
      <w:lvlJc w:val="left"/>
      <w:pPr>
        <w:ind w:left="4848" w:hanging="360"/>
      </w:pPr>
      <w:rPr>
        <w:rFonts w:hint="default"/>
        <w:lang w:val="es-ES" w:eastAsia="en-US" w:bidi="ar-SA"/>
      </w:rPr>
    </w:lvl>
    <w:lvl w:ilvl="6" w:tplc="444A2ECC">
      <w:numFmt w:val="bullet"/>
      <w:lvlText w:val="•"/>
      <w:lvlJc w:val="left"/>
      <w:pPr>
        <w:ind w:left="5662" w:hanging="360"/>
      </w:pPr>
      <w:rPr>
        <w:rFonts w:hint="default"/>
        <w:lang w:val="es-ES" w:eastAsia="en-US" w:bidi="ar-SA"/>
      </w:rPr>
    </w:lvl>
    <w:lvl w:ilvl="7" w:tplc="C57CBDCC">
      <w:numFmt w:val="bullet"/>
      <w:lvlText w:val="•"/>
      <w:lvlJc w:val="left"/>
      <w:pPr>
        <w:ind w:left="6475" w:hanging="360"/>
      </w:pPr>
      <w:rPr>
        <w:rFonts w:hint="default"/>
        <w:lang w:val="es-ES" w:eastAsia="en-US" w:bidi="ar-SA"/>
      </w:rPr>
    </w:lvl>
    <w:lvl w:ilvl="8" w:tplc="D3DAF5DE">
      <w:numFmt w:val="bullet"/>
      <w:lvlText w:val="•"/>
      <w:lvlJc w:val="left"/>
      <w:pPr>
        <w:ind w:left="7289" w:hanging="360"/>
      </w:pPr>
      <w:rPr>
        <w:rFonts w:hint="default"/>
        <w:lang w:val="es-ES" w:eastAsia="en-US" w:bidi="ar-SA"/>
      </w:rPr>
    </w:lvl>
  </w:abstractNum>
  <w:abstractNum w:abstractNumId="111" w15:restartNumberingAfterBreak="0">
    <w:nsid w:val="49EF2065"/>
    <w:multiLevelType w:val="hybridMultilevel"/>
    <w:tmpl w:val="DECA6B2C"/>
    <w:lvl w:ilvl="0" w:tplc="07CA354C">
      <w:numFmt w:val="bullet"/>
      <w:lvlText w:val=""/>
      <w:lvlJc w:val="left"/>
      <w:pPr>
        <w:ind w:left="-2" w:hanging="142"/>
      </w:pPr>
      <w:rPr>
        <w:rFonts w:ascii="Symbol" w:eastAsia="Symbol" w:hAnsi="Symbol" w:cs="Symbol" w:hint="default"/>
        <w:w w:val="99"/>
        <w:sz w:val="20"/>
        <w:szCs w:val="20"/>
        <w:lang w:val="es-ES" w:eastAsia="en-US" w:bidi="ar-SA"/>
      </w:rPr>
    </w:lvl>
    <w:lvl w:ilvl="1" w:tplc="EE34CE16">
      <w:numFmt w:val="bullet"/>
      <w:lvlText w:val="•"/>
      <w:lvlJc w:val="left"/>
      <w:pPr>
        <w:ind w:left="168" w:hanging="142"/>
      </w:pPr>
      <w:rPr>
        <w:rFonts w:hint="default"/>
        <w:lang w:val="es-ES" w:eastAsia="en-US" w:bidi="ar-SA"/>
      </w:rPr>
    </w:lvl>
    <w:lvl w:ilvl="2" w:tplc="CEA2C04C">
      <w:numFmt w:val="bullet"/>
      <w:lvlText w:val="•"/>
      <w:lvlJc w:val="left"/>
      <w:pPr>
        <w:ind w:left="337" w:hanging="142"/>
      </w:pPr>
      <w:rPr>
        <w:rFonts w:hint="default"/>
        <w:lang w:val="es-ES" w:eastAsia="en-US" w:bidi="ar-SA"/>
      </w:rPr>
    </w:lvl>
    <w:lvl w:ilvl="3" w:tplc="D674C1BC">
      <w:numFmt w:val="bullet"/>
      <w:lvlText w:val="•"/>
      <w:lvlJc w:val="left"/>
      <w:pPr>
        <w:ind w:left="506" w:hanging="142"/>
      </w:pPr>
      <w:rPr>
        <w:rFonts w:hint="default"/>
        <w:lang w:val="es-ES" w:eastAsia="en-US" w:bidi="ar-SA"/>
      </w:rPr>
    </w:lvl>
    <w:lvl w:ilvl="4" w:tplc="CA62ADD8">
      <w:numFmt w:val="bullet"/>
      <w:lvlText w:val="•"/>
      <w:lvlJc w:val="left"/>
      <w:pPr>
        <w:ind w:left="675" w:hanging="142"/>
      </w:pPr>
      <w:rPr>
        <w:rFonts w:hint="default"/>
        <w:lang w:val="es-ES" w:eastAsia="en-US" w:bidi="ar-SA"/>
      </w:rPr>
    </w:lvl>
    <w:lvl w:ilvl="5" w:tplc="A432892E">
      <w:numFmt w:val="bullet"/>
      <w:lvlText w:val="•"/>
      <w:lvlJc w:val="left"/>
      <w:pPr>
        <w:ind w:left="844" w:hanging="142"/>
      </w:pPr>
      <w:rPr>
        <w:rFonts w:hint="default"/>
        <w:lang w:val="es-ES" w:eastAsia="en-US" w:bidi="ar-SA"/>
      </w:rPr>
    </w:lvl>
    <w:lvl w:ilvl="6" w:tplc="3F309AE0">
      <w:numFmt w:val="bullet"/>
      <w:lvlText w:val="•"/>
      <w:lvlJc w:val="left"/>
      <w:pPr>
        <w:ind w:left="1012" w:hanging="142"/>
      </w:pPr>
      <w:rPr>
        <w:rFonts w:hint="default"/>
        <w:lang w:val="es-ES" w:eastAsia="en-US" w:bidi="ar-SA"/>
      </w:rPr>
    </w:lvl>
    <w:lvl w:ilvl="7" w:tplc="FB0C9940">
      <w:numFmt w:val="bullet"/>
      <w:lvlText w:val="•"/>
      <w:lvlJc w:val="left"/>
      <w:pPr>
        <w:ind w:left="1181" w:hanging="142"/>
      </w:pPr>
      <w:rPr>
        <w:rFonts w:hint="default"/>
        <w:lang w:val="es-ES" w:eastAsia="en-US" w:bidi="ar-SA"/>
      </w:rPr>
    </w:lvl>
    <w:lvl w:ilvl="8" w:tplc="9BD6D7CE">
      <w:numFmt w:val="bullet"/>
      <w:lvlText w:val="•"/>
      <w:lvlJc w:val="left"/>
      <w:pPr>
        <w:ind w:left="1350" w:hanging="142"/>
      </w:pPr>
      <w:rPr>
        <w:rFonts w:hint="default"/>
        <w:lang w:val="es-ES" w:eastAsia="en-US" w:bidi="ar-SA"/>
      </w:rPr>
    </w:lvl>
  </w:abstractNum>
  <w:abstractNum w:abstractNumId="112" w15:restartNumberingAfterBreak="0">
    <w:nsid w:val="4A1C49E4"/>
    <w:multiLevelType w:val="hybridMultilevel"/>
    <w:tmpl w:val="C6C0548A"/>
    <w:lvl w:ilvl="0" w:tplc="84B6AC10">
      <w:numFmt w:val="bullet"/>
      <w:lvlText w:val=""/>
      <w:lvlJc w:val="left"/>
      <w:pPr>
        <w:ind w:left="-1" w:hanging="142"/>
      </w:pPr>
      <w:rPr>
        <w:rFonts w:ascii="Symbol" w:eastAsia="Symbol" w:hAnsi="Symbol" w:cs="Symbol" w:hint="default"/>
        <w:w w:val="99"/>
        <w:sz w:val="20"/>
        <w:szCs w:val="20"/>
        <w:lang w:val="es-ES" w:eastAsia="en-US" w:bidi="ar-SA"/>
      </w:rPr>
    </w:lvl>
    <w:lvl w:ilvl="1" w:tplc="959E70BC">
      <w:numFmt w:val="bullet"/>
      <w:lvlText w:val="•"/>
      <w:lvlJc w:val="left"/>
      <w:pPr>
        <w:ind w:left="183" w:hanging="142"/>
      </w:pPr>
      <w:rPr>
        <w:rFonts w:hint="default"/>
        <w:lang w:val="es-ES" w:eastAsia="en-US" w:bidi="ar-SA"/>
      </w:rPr>
    </w:lvl>
    <w:lvl w:ilvl="2" w:tplc="753CFDCC">
      <w:numFmt w:val="bullet"/>
      <w:lvlText w:val="•"/>
      <w:lvlJc w:val="left"/>
      <w:pPr>
        <w:ind w:left="366" w:hanging="142"/>
      </w:pPr>
      <w:rPr>
        <w:rFonts w:hint="default"/>
        <w:lang w:val="es-ES" w:eastAsia="en-US" w:bidi="ar-SA"/>
      </w:rPr>
    </w:lvl>
    <w:lvl w:ilvl="3" w:tplc="26AC1418">
      <w:numFmt w:val="bullet"/>
      <w:lvlText w:val="•"/>
      <w:lvlJc w:val="left"/>
      <w:pPr>
        <w:ind w:left="550" w:hanging="142"/>
      </w:pPr>
      <w:rPr>
        <w:rFonts w:hint="default"/>
        <w:lang w:val="es-ES" w:eastAsia="en-US" w:bidi="ar-SA"/>
      </w:rPr>
    </w:lvl>
    <w:lvl w:ilvl="4" w:tplc="38C42FFE">
      <w:numFmt w:val="bullet"/>
      <w:lvlText w:val="•"/>
      <w:lvlJc w:val="left"/>
      <w:pPr>
        <w:ind w:left="733" w:hanging="142"/>
      </w:pPr>
      <w:rPr>
        <w:rFonts w:hint="default"/>
        <w:lang w:val="es-ES" w:eastAsia="en-US" w:bidi="ar-SA"/>
      </w:rPr>
    </w:lvl>
    <w:lvl w:ilvl="5" w:tplc="85BE6174">
      <w:numFmt w:val="bullet"/>
      <w:lvlText w:val="•"/>
      <w:lvlJc w:val="left"/>
      <w:pPr>
        <w:ind w:left="917" w:hanging="142"/>
      </w:pPr>
      <w:rPr>
        <w:rFonts w:hint="default"/>
        <w:lang w:val="es-ES" w:eastAsia="en-US" w:bidi="ar-SA"/>
      </w:rPr>
    </w:lvl>
    <w:lvl w:ilvl="6" w:tplc="18106030">
      <w:numFmt w:val="bullet"/>
      <w:lvlText w:val="•"/>
      <w:lvlJc w:val="left"/>
      <w:pPr>
        <w:ind w:left="1100" w:hanging="142"/>
      </w:pPr>
      <w:rPr>
        <w:rFonts w:hint="default"/>
        <w:lang w:val="es-ES" w:eastAsia="en-US" w:bidi="ar-SA"/>
      </w:rPr>
    </w:lvl>
    <w:lvl w:ilvl="7" w:tplc="9612DE20">
      <w:numFmt w:val="bullet"/>
      <w:lvlText w:val="•"/>
      <w:lvlJc w:val="left"/>
      <w:pPr>
        <w:ind w:left="1283" w:hanging="142"/>
      </w:pPr>
      <w:rPr>
        <w:rFonts w:hint="default"/>
        <w:lang w:val="es-ES" w:eastAsia="en-US" w:bidi="ar-SA"/>
      </w:rPr>
    </w:lvl>
    <w:lvl w:ilvl="8" w:tplc="FBBAAC4C">
      <w:numFmt w:val="bullet"/>
      <w:lvlText w:val="•"/>
      <w:lvlJc w:val="left"/>
      <w:pPr>
        <w:ind w:left="1467" w:hanging="142"/>
      </w:pPr>
      <w:rPr>
        <w:rFonts w:hint="default"/>
        <w:lang w:val="es-ES" w:eastAsia="en-US" w:bidi="ar-SA"/>
      </w:rPr>
    </w:lvl>
  </w:abstractNum>
  <w:abstractNum w:abstractNumId="113" w15:restartNumberingAfterBreak="0">
    <w:nsid w:val="4C192FB3"/>
    <w:multiLevelType w:val="multilevel"/>
    <w:tmpl w:val="546E66B8"/>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4" w15:restartNumberingAfterBreak="0">
    <w:nsid w:val="4CDF39D8"/>
    <w:multiLevelType w:val="hybridMultilevel"/>
    <w:tmpl w:val="AE3A8AA4"/>
    <w:lvl w:ilvl="0" w:tplc="23D4FB40">
      <w:numFmt w:val="bullet"/>
      <w:lvlText w:val=""/>
      <w:lvlJc w:val="left"/>
      <w:pPr>
        <w:ind w:left="140" w:hanging="142"/>
      </w:pPr>
      <w:rPr>
        <w:rFonts w:ascii="Symbol" w:eastAsia="Symbol" w:hAnsi="Symbol" w:cs="Symbol" w:hint="default"/>
        <w:w w:val="99"/>
        <w:sz w:val="20"/>
        <w:szCs w:val="20"/>
        <w:lang w:val="es-ES" w:eastAsia="en-US" w:bidi="ar-SA"/>
      </w:rPr>
    </w:lvl>
    <w:lvl w:ilvl="1" w:tplc="51D6E686">
      <w:numFmt w:val="bullet"/>
      <w:lvlText w:val="•"/>
      <w:lvlJc w:val="left"/>
      <w:pPr>
        <w:ind w:left="309" w:hanging="142"/>
      </w:pPr>
      <w:rPr>
        <w:rFonts w:hint="default"/>
        <w:lang w:val="es-ES" w:eastAsia="en-US" w:bidi="ar-SA"/>
      </w:rPr>
    </w:lvl>
    <w:lvl w:ilvl="2" w:tplc="3AFC22A0">
      <w:numFmt w:val="bullet"/>
      <w:lvlText w:val="•"/>
      <w:lvlJc w:val="left"/>
      <w:pPr>
        <w:ind w:left="478" w:hanging="142"/>
      </w:pPr>
      <w:rPr>
        <w:rFonts w:hint="default"/>
        <w:lang w:val="es-ES" w:eastAsia="en-US" w:bidi="ar-SA"/>
      </w:rPr>
    </w:lvl>
    <w:lvl w:ilvl="3" w:tplc="AD8A3D0E">
      <w:numFmt w:val="bullet"/>
      <w:lvlText w:val="•"/>
      <w:lvlJc w:val="left"/>
      <w:pPr>
        <w:ind w:left="648" w:hanging="142"/>
      </w:pPr>
      <w:rPr>
        <w:rFonts w:hint="default"/>
        <w:lang w:val="es-ES" w:eastAsia="en-US" w:bidi="ar-SA"/>
      </w:rPr>
    </w:lvl>
    <w:lvl w:ilvl="4" w:tplc="BA70D300">
      <w:numFmt w:val="bullet"/>
      <w:lvlText w:val="•"/>
      <w:lvlJc w:val="left"/>
      <w:pPr>
        <w:ind w:left="817" w:hanging="142"/>
      </w:pPr>
      <w:rPr>
        <w:rFonts w:hint="default"/>
        <w:lang w:val="es-ES" w:eastAsia="en-US" w:bidi="ar-SA"/>
      </w:rPr>
    </w:lvl>
    <w:lvl w:ilvl="5" w:tplc="2E468E16">
      <w:numFmt w:val="bullet"/>
      <w:lvlText w:val="•"/>
      <w:lvlJc w:val="left"/>
      <w:pPr>
        <w:ind w:left="987" w:hanging="142"/>
      </w:pPr>
      <w:rPr>
        <w:rFonts w:hint="default"/>
        <w:lang w:val="es-ES" w:eastAsia="en-US" w:bidi="ar-SA"/>
      </w:rPr>
    </w:lvl>
    <w:lvl w:ilvl="6" w:tplc="575241E4">
      <w:numFmt w:val="bullet"/>
      <w:lvlText w:val="•"/>
      <w:lvlJc w:val="left"/>
      <w:pPr>
        <w:ind w:left="1156" w:hanging="142"/>
      </w:pPr>
      <w:rPr>
        <w:rFonts w:hint="default"/>
        <w:lang w:val="es-ES" w:eastAsia="en-US" w:bidi="ar-SA"/>
      </w:rPr>
    </w:lvl>
    <w:lvl w:ilvl="7" w:tplc="54A6C042">
      <w:numFmt w:val="bullet"/>
      <w:lvlText w:val="•"/>
      <w:lvlJc w:val="left"/>
      <w:pPr>
        <w:ind w:left="1325" w:hanging="142"/>
      </w:pPr>
      <w:rPr>
        <w:rFonts w:hint="default"/>
        <w:lang w:val="es-ES" w:eastAsia="en-US" w:bidi="ar-SA"/>
      </w:rPr>
    </w:lvl>
    <w:lvl w:ilvl="8" w:tplc="1A64C864">
      <w:numFmt w:val="bullet"/>
      <w:lvlText w:val="•"/>
      <w:lvlJc w:val="left"/>
      <w:pPr>
        <w:ind w:left="1495" w:hanging="142"/>
      </w:pPr>
      <w:rPr>
        <w:rFonts w:hint="default"/>
        <w:lang w:val="es-ES" w:eastAsia="en-US" w:bidi="ar-SA"/>
      </w:rPr>
    </w:lvl>
  </w:abstractNum>
  <w:abstractNum w:abstractNumId="115" w15:restartNumberingAfterBreak="0">
    <w:nsid w:val="4D126CE1"/>
    <w:multiLevelType w:val="hybridMultilevel"/>
    <w:tmpl w:val="73C85CC0"/>
    <w:lvl w:ilvl="0" w:tplc="9AC87A94">
      <w:numFmt w:val="bullet"/>
      <w:lvlText w:val=""/>
      <w:lvlJc w:val="left"/>
      <w:pPr>
        <w:ind w:left="789" w:hanging="360"/>
      </w:pPr>
      <w:rPr>
        <w:rFonts w:ascii="Symbol" w:eastAsia="Symbol" w:hAnsi="Symbol" w:cs="Symbol" w:hint="default"/>
        <w:w w:val="99"/>
        <w:sz w:val="20"/>
        <w:szCs w:val="20"/>
        <w:lang w:val="es-ES" w:eastAsia="en-US" w:bidi="ar-SA"/>
      </w:rPr>
    </w:lvl>
    <w:lvl w:ilvl="1" w:tplc="FF087B26">
      <w:numFmt w:val="bullet"/>
      <w:lvlText w:val="•"/>
      <w:lvlJc w:val="left"/>
      <w:pPr>
        <w:ind w:left="1593" w:hanging="360"/>
      </w:pPr>
      <w:rPr>
        <w:rFonts w:hint="default"/>
        <w:lang w:val="es-ES" w:eastAsia="en-US" w:bidi="ar-SA"/>
      </w:rPr>
    </w:lvl>
    <w:lvl w:ilvl="2" w:tplc="E6CCE0CC">
      <w:numFmt w:val="bullet"/>
      <w:lvlText w:val="•"/>
      <w:lvlJc w:val="left"/>
      <w:pPr>
        <w:ind w:left="2407" w:hanging="360"/>
      </w:pPr>
      <w:rPr>
        <w:rFonts w:hint="default"/>
        <w:lang w:val="es-ES" w:eastAsia="en-US" w:bidi="ar-SA"/>
      </w:rPr>
    </w:lvl>
    <w:lvl w:ilvl="3" w:tplc="726866DC">
      <w:numFmt w:val="bullet"/>
      <w:lvlText w:val="•"/>
      <w:lvlJc w:val="left"/>
      <w:pPr>
        <w:ind w:left="3221" w:hanging="360"/>
      </w:pPr>
      <w:rPr>
        <w:rFonts w:hint="default"/>
        <w:lang w:val="es-ES" w:eastAsia="en-US" w:bidi="ar-SA"/>
      </w:rPr>
    </w:lvl>
    <w:lvl w:ilvl="4" w:tplc="7452D084">
      <w:numFmt w:val="bullet"/>
      <w:lvlText w:val="•"/>
      <w:lvlJc w:val="left"/>
      <w:pPr>
        <w:ind w:left="4034" w:hanging="360"/>
      </w:pPr>
      <w:rPr>
        <w:rFonts w:hint="default"/>
        <w:lang w:val="es-ES" w:eastAsia="en-US" w:bidi="ar-SA"/>
      </w:rPr>
    </w:lvl>
    <w:lvl w:ilvl="5" w:tplc="EB0025D6">
      <w:numFmt w:val="bullet"/>
      <w:lvlText w:val="•"/>
      <w:lvlJc w:val="left"/>
      <w:pPr>
        <w:ind w:left="4848" w:hanging="360"/>
      </w:pPr>
      <w:rPr>
        <w:rFonts w:hint="default"/>
        <w:lang w:val="es-ES" w:eastAsia="en-US" w:bidi="ar-SA"/>
      </w:rPr>
    </w:lvl>
    <w:lvl w:ilvl="6" w:tplc="0A98EADE">
      <w:numFmt w:val="bullet"/>
      <w:lvlText w:val="•"/>
      <w:lvlJc w:val="left"/>
      <w:pPr>
        <w:ind w:left="5662" w:hanging="360"/>
      </w:pPr>
      <w:rPr>
        <w:rFonts w:hint="default"/>
        <w:lang w:val="es-ES" w:eastAsia="en-US" w:bidi="ar-SA"/>
      </w:rPr>
    </w:lvl>
    <w:lvl w:ilvl="7" w:tplc="F75C35A6">
      <w:numFmt w:val="bullet"/>
      <w:lvlText w:val="•"/>
      <w:lvlJc w:val="left"/>
      <w:pPr>
        <w:ind w:left="6475" w:hanging="360"/>
      </w:pPr>
      <w:rPr>
        <w:rFonts w:hint="default"/>
        <w:lang w:val="es-ES" w:eastAsia="en-US" w:bidi="ar-SA"/>
      </w:rPr>
    </w:lvl>
    <w:lvl w:ilvl="8" w:tplc="702CD3FC">
      <w:numFmt w:val="bullet"/>
      <w:lvlText w:val="•"/>
      <w:lvlJc w:val="left"/>
      <w:pPr>
        <w:ind w:left="7289" w:hanging="360"/>
      </w:pPr>
      <w:rPr>
        <w:rFonts w:hint="default"/>
        <w:lang w:val="es-ES" w:eastAsia="en-US" w:bidi="ar-SA"/>
      </w:rPr>
    </w:lvl>
  </w:abstractNum>
  <w:abstractNum w:abstractNumId="116" w15:restartNumberingAfterBreak="0">
    <w:nsid w:val="4DE34983"/>
    <w:multiLevelType w:val="hybridMultilevel"/>
    <w:tmpl w:val="F0C2F488"/>
    <w:lvl w:ilvl="0" w:tplc="97B80582">
      <w:numFmt w:val="bullet"/>
      <w:lvlText w:val=""/>
      <w:lvlJc w:val="left"/>
      <w:pPr>
        <w:ind w:left="-1" w:hanging="142"/>
      </w:pPr>
      <w:rPr>
        <w:rFonts w:ascii="Symbol" w:eastAsia="Symbol" w:hAnsi="Symbol" w:cs="Symbol" w:hint="default"/>
        <w:w w:val="99"/>
        <w:sz w:val="20"/>
        <w:szCs w:val="20"/>
        <w:lang w:val="es-ES" w:eastAsia="en-US" w:bidi="ar-SA"/>
      </w:rPr>
    </w:lvl>
    <w:lvl w:ilvl="1" w:tplc="CEB4853C">
      <w:numFmt w:val="bullet"/>
      <w:lvlText w:val="•"/>
      <w:lvlJc w:val="left"/>
      <w:pPr>
        <w:ind w:left="183" w:hanging="142"/>
      </w:pPr>
      <w:rPr>
        <w:rFonts w:hint="default"/>
        <w:lang w:val="es-ES" w:eastAsia="en-US" w:bidi="ar-SA"/>
      </w:rPr>
    </w:lvl>
    <w:lvl w:ilvl="2" w:tplc="D438E4F0">
      <w:numFmt w:val="bullet"/>
      <w:lvlText w:val="•"/>
      <w:lvlJc w:val="left"/>
      <w:pPr>
        <w:ind w:left="366" w:hanging="142"/>
      </w:pPr>
      <w:rPr>
        <w:rFonts w:hint="default"/>
        <w:lang w:val="es-ES" w:eastAsia="en-US" w:bidi="ar-SA"/>
      </w:rPr>
    </w:lvl>
    <w:lvl w:ilvl="3" w:tplc="4DBEEA44">
      <w:numFmt w:val="bullet"/>
      <w:lvlText w:val="•"/>
      <w:lvlJc w:val="left"/>
      <w:pPr>
        <w:ind w:left="550" w:hanging="142"/>
      </w:pPr>
      <w:rPr>
        <w:rFonts w:hint="default"/>
        <w:lang w:val="es-ES" w:eastAsia="en-US" w:bidi="ar-SA"/>
      </w:rPr>
    </w:lvl>
    <w:lvl w:ilvl="4" w:tplc="CB620DB8">
      <w:numFmt w:val="bullet"/>
      <w:lvlText w:val="•"/>
      <w:lvlJc w:val="left"/>
      <w:pPr>
        <w:ind w:left="733" w:hanging="142"/>
      </w:pPr>
      <w:rPr>
        <w:rFonts w:hint="default"/>
        <w:lang w:val="es-ES" w:eastAsia="en-US" w:bidi="ar-SA"/>
      </w:rPr>
    </w:lvl>
    <w:lvl w:ilvl="5" w:tplc="A992C098">
      <w:numFmt w:val="bullet"/>
      <w:lvlText w:val="•"/>
      <w:lvlJc w:val="left"/>
      <w:pPr>
        <w:ind w:left="917" w:hanging="142"/>
      </w:pPr>
      <w:rPr>
        <w:rFonts w:hint="default"/>
        <w:lang w:val="es-ES" w:eastAsia="en-US" w:bidi="ar-SA"/>
      </w:rPr>
    </w:lvl>
    <w:lvl w:ilvl="6" w:tplc="2C88C872">
      <w:numFmt w:val="bullet"/>
      <w:lvlText w:val="•"/>
      <w:lvlJc w:val="left"/>
      <w:pPr>
        <w:ind w:left="1100" w:hanging="142"/>
      </w:pPr>
      <w:rPr>
        <w:rFonts w:hint="default"/>
        <w:lang w:val="es-ES" w:eastAsia="en-US" w:bidi="ar-SA"/>
      </w:rPr>
    </w:lvl>
    <w:lvl w:ilvl="7" w:tplc="53B0EB74">
      <w:numFmt w:val="bullet"/>
      <w:lvlText w:val="•"/>
      <w:lvlJc w:val="left"/>
      <w:pPr>
        <w:ind w:left="1283" w:hanging="142"/>
      </w:pPr>
      <w:rPr>
        <w:rFonts w:hint="default"/>
        <w:lang w:val="es-ES" w:eastAsia="en-US" w:bidi="ar-SA"/>
      </w:rPr>
    </w:lvl>
    <w:lvl w:ilvl="8" w:tplc="78FE1C32">
      <w:numFmt w:val="bullet"/>
      <w:lvlText w:val="•"/>
      <w:lvlJc w:val="left"/>
      <w:pPr>
        <w:ind w:left="1467" w:hanging="142"/>
      </w:pPr>
      <w:rPr>
        <w:rFonts w:hint="default"/>
        <w:lang w:val="es-ES" w:eastAsia="en-US" w:bidi="ar-SA"/>
      </w:rPr>
    </w:lvl>
  </w:abstractNum>
  <w:abstractNum w:abstractNumId="117" w15:restartNumberingAfterBreak="0">
    <w:nsid w:val="4DFF0642"/>
    <w:multiLevelType w:val="hybridMultilevel"/>
    <w:tmpl w:val="998AD998"/>
    <w:lvl w:ilvl="0" w:tplc="292E24D6">
      <w:numFmt w:val="bullet"/>
      <w:lvlText w:val=""/>
      <w:lvlJc w:val="left"/>
      <w:pPr>
        <w:ind w:left="-1" w:hanging="142"/>
      </w:pPr>
      <w:rPr>
        <w:rFonts w:ascii="Symbol" w:eastAsia="Symbol" w:hAnsi="Symbol" w:cs="Symbol" w:hint="default"/>
        <w:w w:val="99"/>
        <w:sz w:val="20"/>
        <w:szCs w:val="20"/>
        <w:lang w:val="es-ES" w:eastAsia="en-US" w:bidi="ar-SA"/>
      </w:rPr>
    </w:lvl>
    <w:lvl w:ilvl="1" w:tplc="AB8CB5D6">
      <w:numFmt w:val="bullet"/>
      <w:lvlText w:val="•"/>
      <w:lvlJc w:val="left"/>
      <w:pPr>
        <w:ind w:left="183" w:hanging="142"/>
      </w:pPr>
      <w:rPr>
        <w:rFonts w:hint="default"/>
        <w:lang w:val="es-ES" w:eastAsia="en-US" w:bidi="ar-SA"/>
      </w:rPr>
    </w:lvl>
    <w:lvl w:ilvl="2" w:tplc="6FC8D3B4">
      <w:numFmt w:val="bullet"/>
      <w:lvlText w:val="•"/>
      <w:lvlJc w:val="left"/>
      <w:pPr>
        <w:ind w:left="366" w:hanging="142"/>
      </w:pPr>
      <w:rPr>
        <w:rFonts w:hint="default"/>
        <w:lang w:val="es-ES" w:eastAsia="en-US" w:bidi="ar-SA"/>
      </w:rPr>
    </w:lvl>
    <w:lvl w:ilvl="3" w:tplc="4434E926">
      <w:numFmt w:val="bullet"/>
      <w:lvlText w:val="•"/>
      <w:lvlJc w:val="left"/>
      <w:pPr>
        <w:ind w:left="550" w:hanging="142"/>
      </w:pPr>
      <w:rPr>
        <w:rFonts w:hint="default"/>
        <w:lang w:val="es-ES" w:eastAsia="en-US" w:bidi="ar-SA"/>
      </w:rPr>
    </w:lvl>
    <w:lvl w:ilvl="4" w:tplc="F93E7694">
      <w:numFmt w:val="bullet"/>
      <w:lvlText w:val="•"/>
      <w:lvlJc w:val="left"/>
      <w:pPr>
        <w:ind w:left="733" w:hanging="142"/>
      </w:pPr>
      <w:rPr>
        <w:rFonts w:hint="default"/>
        <w:lang w:val="es-ES" w:eastAsia="en-US" w:bidi="ar-SA"/>
      </w:rPr>
    </w:lvl>
    <w:lvl w:ilvl="5" w:tplc="9EAE0EF2">
      <w:numFmt w:val="bullet"/>
      <w:lvlText w:val="•"/>
      <w:lvlJc w:val="left"/>
      <w:pPr>
        <w:ind w:left="917" w:hanging="142"/>
      </w:pPr>
      <w:rPr>
        <w:rFonts w:hint="default"/>
        <w:lang w:val="es-ES" w:eastAsia="en-US" w:bidi="ar-SA"/>
      </w:rPr>
    </w:lvl>
    <w:lvl w:ilvl="6" w:tplc="9A8803AE">
      <w:numFmt w:val="bullet"/>
      <w:lvlText w:val="•"/>
      <w:lvlJc w:val="left"/>
      <w:pPr>
        <w:ind w:left="1100" w:hanging="142"/>
      </w:pPr>
      <w:rPr>
        <w:rFonts w:hint="default"/>
        <w:lang w:val="es-ES" w:eastAsia="en-US" w:bidi="ar-SA"/>
      </w:rPr>
    </w:lvl>
    <w:lvl w:ilvl="7" w:tplc="A74200B2">
      <w:numFmt w:val="bullet"/>
      <w:lvlText w:val="•"/>
      <w:lvlJc w:val="left"/>
      <w:pPr>
        <w:ind w:left="1283" w:hanging="142"/>
      </w:pPr>
      <w:rPr>
        <w:rFonts w:hint="default"/>
        <w:lang w:val="es-ES" w:eastAsia="en-US" w:bidi="ar-SA"/>
      </w:rPr>
    </w:lvl>
    <w:lvl w:ilvl="8" w:tplc="09C2AAC0">
      <w:numFmt w:val="bullet"/>
      <w:lvlText w:val="•"/>
      <w:lvlJc w:val="left"/>
      <w:pPr>
        <w:ind w:left="1467" w:hanging="142"/>
      </w:pPr>
      <w:rPr>
        <w:rFonts w:hint="default"/>
        <w:lang w:val="es-ES" w:eastAsia="en-US" w:bidi="ar-SA"/>
      </w:rPr>
    </w:lvl>
  </w:abstractNum>
  <w:abstractNum w:abstractNumId="118" w15:restartNumberingAfterBreak="0">
    <w:nsid w:val="4EAE1C29"/>
    <w:multiLevelType w:val="hybridMultilevel"/>
    <w:tmpl w:val="2098DD9A"/>
    <w:lvl w:ilvl="0" w:tplc="ED847DB6">
      <w:numFmt w:val="bullet"/>
      <w:lvlText w:val=""/>
      <w:lvlJc w:val="left"/>
      <w:pPr>
        <w:ind w:left="-2" w:hanging="142"/>
      </w:pPr>
      <w:rPr>
        <w:rFonts w:ascii="Symbol" w:eastAsia="Symbol" w:hAnsi="Symbol" w:cs="Symbol" w:hint="default"/>
        <w:w w:val="99"/>
        <w:sz w:val="20"/>
        <w:szCs w:val="20"/>
        <w:lang w:val="es-ES" w:eastAsia="en-US" w:bidi="ar-SA"/>
      </w:rPr>
    </w:lvl>
    <w:lvl w:ilvl="1" w:tplc="3DA68F9A">
      <w:numFmt w:val="bullet"/>
      <w:lvlText w:val="•"/>
      <w:lvlJc w:val="left"/>
      <w:pPr>
        <w:ind w:left="168" w:hanging="142"/>
      </w:pPr>
      <w:rPr>
        <w:rFonts w:hint="default"/>
        <w:lang w:val="es-ES" w:eastAsia="en-US" w:bidi="ar-SA"/>
      </w:rPr>
    </w:lvl>
    <w:lvl w:ilvl="2" w:tplc="77F2072C">
      <w:numFmt w:val="bullet"/>
      <w:lvlText w:val="•"/>
      <w:lvlJc w:val="left"/>
      <w:pPr>
        <w:ind w:left="337" w:hanging="142"/>
      </w:pPr>
      <w:rPr>
        <w:rFonts w:hint="default"/>
        <w:lang w:val="es-ES" w:eastAsia="en-US" w:bidi="ar-SA"/>
      </w:rPr>
    </w:lvl>
    <w:lvl w:ilvl="3" w:tplc="918C0FE6">
      <w:numFmt w:val="bullet"/>
      <w:lvlText w:val="•"/>
      <w:lvlJc w:val="left"/>
      <w:pPr>
        <w:ind w:left="506" w:hanging="142"/>
      </w:pPr>
      <w:rPr>
        <w:rFonts w:hint="default"/>
        <w:lang w:val="es-ES" w:eastAsia="en-US" w:bidi="ar-SA"/>
      </w:rPr>
    </w:lvl>
    <w:lvl w:ilvl="4" w:tplc="57FE0270">
      <w:numFmt w:val="bullet"/>
      <w:lvlText w:val="•"/>
      <w:lvlJc w:val="left"/>
      <w:pPr>
        <w:ind w:left="675" w:hanging="142"/>
      </w:pPr>
      <w:rPr>
        <w:rFonts w:hint="default"/>
        <w:lang w:val="es-ES" w:eastAsia="en-US" w:bidi="ar-SA"/>
      </w:rPr>
    </w:lvl>
    <w:lvl w:ilvl="5" w:tplc="D708C8B0">
      <w:numFmt w:val="bullet"/>
      <w:lvlText w:val="•"/>
      <w:lvlJc w:val="left"/>
      <w:pPr>
        <w:ind w:left="844" w:hanging="142"/>
      </w:pPr>
      <w:rPr>
        <w:rFonts w:hint="default"/>
        <w:lang w:val="es-ES" w:eastAsia="en-US" w:bidi="ar-SA"/>
      </w:rPr>
    </w:lvl>
    <w:lvl w:ilvl="6" w:tplc="9D28AA70">
      <w:numFmt w:val="bullet"/>
      <w:lvlText w:val="•"/>
      <w:lvlJc w:val="left"/>
      <w:pPr>
        <w:ind w:left="1012" w:hanging="142"/>
      </w:pPr>
      <w:rPr>
        <w:rFonts w:hint="default"/>
        <w:lang w:val="es-ES" w:eastAsia="en-US" w:bidi="ar-SA"/>
      </w:rPr>
    </w:lvl>
    <w:lvl w:ilvl="7" w:tplc="1AB85046">
      <w:numFmt w:val="bullet"/>
      <w:lvlText w:val="•"/>
      <w:lvlJc w:val="left"/>
      <w:pPr>
        <w:ind w:left="1181" w:hanging="142"/>
      </w:pPr>
      <w:rPr>
        <w:rFonts w:hint="default"/>
        <w:lang w:val="es-ES" w:eastAsia="en-US" w:bidi="ar-SA"/>
      </w:rPr>
    </w:lvl>
    <w:lvl w:ilvl="8" w:tplc="0C7C4442">
      <w:numFmt w:val="bullet"/>
      <w:lvlText w:val="•"/>
      <w:lvlJc w:val="left"/>
      <w:pPr>
        <w:ind w:left="1350" w:hanging="142"/>
      </w:pPr>
      <w:rPr>
        <w:rFonts w:hint="default"/>
        <w:lang w:val="es-ES" w:eastAsia="en-US" w:bidi="ar-SA"/>
      </w:rPr>
    </w:lvl>
  </w:abstractNum>
  <w:abstractNum w:abstractNumId="119" w15:restartNumberingAfterBreak="0">
    <w:nsid w:val="505B6E37"/>
    <w:multiLevelType w:val="hybridMultilevel"/>
    <w:tmpl w:val="1EA8709A"/>
    <w:lvl w:ilvl="0" w:tplc="480A0001">
      <w:start w:val="1"/>
      <w:numFmt w:val="bullet"/>
      <w:lvlText w:val=""/>
      <w:lvlJc w:val="left"/>
      <w:pPr>
        <w:ind w:left="360" w:hanging="360"/>
      </w:pPr>
      <w:rPr>
        <w:rFonts w:ascii="Symbol" w:hAnsi="Symbol" w:hint="default"/>
      </w:rPr>
    </w:lvl>
    <w:lvl w:ilvl="1" w:tplc="480A0003" w:tentative="1">
      <w:start w:val="1"/>
      <w:numFmt w:val="bullet"/>
      <w:lvlText w:val="o"/>
      <w:lvlJc w:val="left"/>
      <w:pPr>
        <w:ind w:left="1080" w:hanging="360"/>
      </w:pPr>
      <w:rPr>
        <w:rFonts w:ascii="Courier New" w:hAnsi="Courier New" w:cs="Courier New" w:hint="default"/>
      </w:rPr>
    </w:lvl>
    <w:lvl w:ilvl="2" w:tplc="480A0005" w:tentative="1">
      <w:start w:val="1"/>
      <w:numFmt w:val="bullet"/>
      <w:lvlText w:val=""/>
      <w:lvlJc w:val="left"/>
      <w:pPr>
        <w:ind w:left="1800" w:hanging="360"/>
      </w:pPr>
      <w:rPr>
        <w:rFonts w:ascii="Wingdings" w:hAnsi="Wingdings" w:hint="default"/>
      </w:rPr>
    </w:lvl>
    <w:lvl w:ilvl="3" w:tplc="480A0001" w:tentative="1">
      <w:start w:val="1"/>
      <w:numFmt w:val="bullet"/>
      <w:lvlText w:val=""/>
      <w:lvlJc w:val="left"/>
      <w:pPr>
        <w:ind w:left="2520" w:hanging="360"/>
      </w:pPr>
      <w:rPr>
        <w:rFonts w:ascii="Symbol" w:hAnsi="Symbol" w:hint="default"/>
      </w:rPr>
    </w:lvl>
    <w:lvl w:ilvl="4" w:tplc="480A0003" w:tentative="1">
      <w:start w:val="1"/>
      <w:numFmt w:val="bullet"/>
      <w:lvlText w:val="o"/>
      <w:lvlJc w:val="left"/>
      <w:pPr>
        <w:ind w:left="3240" w:hanging="360"/>
      </w:pPr>
      <w:rPr>
        <w:rFonts w:ascii="Courier New" w:hAnsi="Courier New" w:cs="Courier New" w:hint="default"/>
      </w:rPr>
    </w:lvl>
    <w:lvl w:ilvl="5" w:tplc="480A0005" w:tentative="1">
      <w:start w:val="1"/>
      <w:numFmt w:val="bullet"/>
      <w:lvlText w:val=""/>
      <w:lvlJc w:val="left"/>
      <w:pPr>
        <w:ind w:left="3960" w:hanging="360"/>
      </w:pPr>
      <w:rPr>
        <w:rFonts w:ascii="Wingdings" w:hAnsi="Wingdings" w:hint="default"/>
      </w:rPr>
    </w:lvl>
    <w:lvl w:ilvl="6" w:tplc="480A0001" w:tentative="1">
      <w:start w:val="1"/>
      <w:numFmt w:val="bullet"/>
      <w:lvlText w:val=""/>
      <w:lvlJc w:val="left"/>
      <w:pPr>
        <w:ind w:left="4680" w:hanging="360"/>
      </w:pPr>
      <w:rPr>
        <w:rFonts w:ascii="Symbol" w:hAnsi="Symbol" w:hint="default"/>
      </w:rPr>
    </w:lvl>
    <w:lvl w:ilvl="7" w:tplc="480A0003" w:tentative="1">
      <w:start w:val="1"/>
      <w:numFmt w:val="bullet"/>
      <w:lvlText w:val="o"/>
      <w:lvlJc w:val="left"/>
      <w:pPr>
        <w:ind w:left="5400" w:hanging="360"/>
      </w:pPr>
      <w:rPr>
        <w:rFonts w:ascii="Courier New" w:hAnsi="Courier New" w:cs="Courier New" w:hint="default"/>
      </w:rPr>
    </w:lvl>
    <w:lvl w:ilvl="8" w:tplc="480A0005" w:tentative="1">
      <w:start w:val="1"/>
      <w:numFmt w:val="bullet"/>
      <w:lvlText w:val=""/>
      <w:lvlJc w:val="left"/>
      <w:pPr>
        <w:ind w:left="6120" w:hanging="360"/>
      </w:pPr>
      <w:rPr>
        <w:rFonts w:ascii="Wingdings" w:hAnsi="Wingdings" w:hint="default"/>
      </w:rPr>
    </w:lvl>
  </w:abstractNum>
  <w:abstractNum w:abstractNumId="120" w15:restartNumberingAfterBreak="0">
    <w:nsid w:val="510D292A"/>
    <w:multiLevelType w:val="hybridMultilevel"/>
    <w:tmpl w:val="DFF8ECB0"/>
    <w:lvl w:ilvl="0" w:tplc="C7024F7E">
      <w:numFmt w:val="bullet"/>
      <w:lvlText w:val=""/>
      <w:lvlJc w:val="left"/>
      <w:pPr>
        <w:ind w:left="139" w:hanging="142"/>
      </w:pPr>
      <w:rPr>
        <w:rFonts w:ascii="Symbol" w:eastAsia="Symbol" w:hAnsi="Symbol" w:cs="Symbol" w:hint="default"/>
        <w:w w:val="99"/>
        <w:sz w:val="20"/>
        <w:szCs w:val="20"/>
        <w:lang w:val="es-ES" w:eastAsia="en-US" w:bidi="ar-SA"/>
      </w:rPr>
    </w:lvl>
    <w:lvl w:ilvl="1" w:tplc="1ED424A0">
      <w:numFmt w:val="bullet"/>
      <w:lvlText w:val="•"/>
      <w:lvlJc w:val="left"/>
      <w:pPr>
        <w:ind w:left="309" w:hanging="142"/>
      </w:pPr>
      <w:rPr>
        <w:rFonts w:hint="default"/>
        <w:lang w:val="es-ES" w:eastAsia="en-US" w:bidi="ar-SA"/>
      </w:rPr>
    </w:lvl>
    <w:lvl w:ilvl="2" w:tplc="77E4056C">
      <w:numFmt w:val="bullet"/>
      <w:lvlText w:val="•"/>
      <w:lvlJc w:val="left"/>
      <w:pPr>
        <w:ind w:left="479" w:hanging="142"/>
      </w:pPr>
      <w:rPr>
        <w:rFonts w:hint="default"/>
        <w:lang w:val="es-ES" w:eastAsia="en-US" w:bidi="ar-SA"/>
      </w:rPr>
    </w:lvl>
    <w:lvl w:ilvl="3" w:tplc="3E9AE7FC">
      <w:numFmt w:val="bullet"/>
      <w:lvlText w:val="•"/>
      <w:lvlJc w:val="left"/>
      <w:pPr>
        <w:ind w:left="648" w:hanging="142"/>
      </w:pPr>
      <w:rPr>
        <w:rFonts w:hint="default"/>
        <w:lang w:val="es-ES" w:eastAsia="en-US" w:bidi="ar-SA"/>
      </w:rPr>
    </w:lvl>
    <w:lvl w:ilvl="4" w:tplc="5F1AFE50">
      <w:numFmt w:val="bullet"/>
      <w:lvlText w:val="•"/>
      <w:lvlJc w:val="left"/>
      <w:pPr>
        <w:ind w:left="818" w:hanging="142"/>
      </w:pPr>
      <w:rPr>
        <w:rFonts w:hint="default"/>
        <w:lang w:val="es-ES" w:eastAsia="en-US" w:bidi="ar-SA"/>
      </w:rPr>
    </w:lvl>
    <w:lvl w:ilvl="5" w:tplc="D5D87DEA">
      <w:numFmt w:val="bullet"/>
      <w:lvlText w:val="•"/>
      <w:lvlJc w:val="left"/>
      <w:pPr>
        <w:ind w:left="988" w:hanging="142"/>
      </w:pPr>
      <w:rPr>
        <w:rFonts w:hint="default"/>
        <w:lang w:val="es-ES" w:eastAsia="en-US" w:bidi="ar-SA"/>
      </w:rPr>
    </w:lvl>
    <w:lvl w:ilvl="6" w:tplc="0B5057D8">
      <w:numFmt w:val="bullet"/>
      <w:lvlText w:val="•"/>
      <w:lvlJc w:val="left"/>
      <w:pPr>
        <w:ind w:left="1157" w:hanging="142"/>
      </w:pPr>
      <w:rPr>
        <w:rFonts w:hint="default"/>
        <w:lang w:val="es-ES" w:eastAsia="en-US" w:bidi="ar-SA"/>
      </w:rPr>
    </w:lvl>
    <w:lvl w:ilvl="7" w:tplc="7BF838EA">
      <w:numFmt w:val="bullet"/>
      <w:lvlText w:val="•"/>
      <w:lvlJc w:val="left"/>
      <w:pPr>
        <w:ind w:left="1327" w:hanging="142"/>
      </w:pPr>
      <w:rPr>
        <w:rFonts w:hint="default"/>
        <w:lang w:val="es-ES" w:eastAsia="en-US" w:bidi="ar-SA"/>
      </w:rPr>
    </w:lvl>
    <w:lvl w:ilvl="8" w:tplc="BF081540">
      <w:numFmt w:val="bullet"/>
      <w:lvlText w:val="•"/>
      <w:lvlJc w:val="left"/>
      <w:pPr>
        <w:ind w:left="1496" w:hanging="142"/>
      </w:pPr>
      <w:rPr>
        <w:rFonts w:hint="default"/>
        <w:lang w:val="es-ES" w:eastAsia="en-US" w:bidi="ar-SA"/>
      </w:rPr>
    </w:lvl>
  </w:abstractNum>
  <w:abstractNum w:abstractNumId="121" w15:restartNumberingAfterBreak="0">
    <w:nsid w:val="51420477"/>
    <w:multiLevelType w:val="hybridMultilevel"/>
    <w:tmpl w:val="D86894CA"/>
    <w:lvl w:ilvl="0" w:tplc="9D66F8BE">
      <w:numFmt w:val="bullet"/>
      <w:lvlText w:val=""/>
      <w:lvlJc w:val="left"/>
      <w:pPr>
        <w:ind w:left="-2" w:hanging="142"/>
      </w:pPr>
      <w:rPr>
        <w:rFonts w:ascii="Symbol" w:eastAsia="Symbol" w:hAnsi="Symbol" w:cs="Symbol" w:hint="default"/>
        <w:w w:val="99"/>
        <w:sz w:val="20"/>
        <w:szCs w:val="20"/>
        <w:lang w:val="es-ES" w:eastAsia="en-US" w:bidi="ar-SA"/>
      </w:rPr>
    </w:lvl>
    <w:lvl w:ilvl="1" w:tplc="31CA96B8">
      <w:numFmt w:val="bullet"/>
      <w:lvlText w:val="•"/>
      <w:lvlJc w:val="left"/>
      <w:pPr>
        <w:ind w:left="296" w:hanging="142"/>
      </w:pPr>
      <w:rPr>
        <w:rFonts w:hint="default"/>
        <w:lang w:val="es-ES" w:eastAsia="en-US" w:bidi="ar-SA"/>
      </w:rPr>
    </w:lvl>
    <w:lvl w:ilvl="2" w:tplc="9A7E72B0">
      <w:numFmt w:val="bullet"/>
      <w:lvlText w:val="•"/>
      <w:lvlJc w:val="left"/>
      <w:pPr>
        <w:ind w:left="593" w:hanging="142"/>
      </w:pPr>
      <w:rPr>
        <w:rFonts w:hint="default"/>
        <w:lang w:val="es-ES" w:eastAsia="en-US" w:bidi="ar-SA"/>
      </w:rPr>
    </w:lvl>
    <w:lvl w:ilvl="3" w:tplc="402E91CC">
      <w:numFmt w:val="bullet"/>
      <w:lvlText w:val="•"/>
      <w:lvlJc w:val="left"/>
      <w:pPr>
        <w:ind w:left="890" w:hanging="142"/>
      </w:pPr>
      <w:rPr>
        <w:rFonts w:hint="default"/>
        <w:lang w:val="es-ES" w:eastAsia="en-US" w:bidi="ar-SA"/>
      </w:rPr>
    </w:lvl>
    <w:lvl w:ilvl="4" w:tplc="C80299B2">
      <w:numFmt w:val="bullet"/>
      <w:lvlText w:val="•"/>
      <w:lvlJc w:val="left"/>
      <w:pPr>
        <w:ind w:left="1186" w:hanging="142"/>
      </w:pPr>
      <w:rPr>
        <w:rFonts w:hint="default"/>
        <w:lang w:val="es-ES" w:eastAsia="en-US" w:bidi="ar-SA"/>
      </w:rPr>
    </w:lvl>
    <w:lvl w:ilvl="5" w:tplc="BC7454DE">
      <w:numFmt w:val="bullet"/>
      <w:lvlText w:val="•"/>
      <w:lvlJc w:val="left"/>
      <w:pPr>
        <w:ind w:left="1483" w:hanging="142"/>
      </w:pPr>
      <w:rPr>
        <w:rFonts w:hint="default"/>
        <w:lang w:val="es-ES" w:eastAsia="en-US" w:bidi="ar-SA"/>
      </w:rPr>
    </w:lvl>
    <w:lvl w:ilvl="6" w:tplc="388CDE6E">
      <w:numFmt w:val="bullet"/>
      <w:lvlText w:val="•"/>
      <w:lvlJc w:val="left"/>
      <w:pPr>
        <w:ind w:left="1780" w:hanging="142"/>
      </w:pPr>
      <w:rPr>
        <w:rFonts w:hint="default"/>
        <w:lang w:val="es-ES" w:eastAsia="en-US" w:bidi="ar-SA"/>
      </w:rPr>
    </w:lvl>
    <w:lvl w:ilvl="7" w:tplc="B06C8DD2">
      <w:numFmt w:val="bullet"/>
      <w:lvlText w:val="•"/>
      <w:lvlJc w:val="left"/>
      <w:pPr>
        <w:ind w:left="2076" w:hanging="142"/>
      </w:pPr>
      <w:rPr>
        <w:rFonts w:hint="default"/>
        <w:lang w:val="es-ES" w:eastAsia="en-US" w:bidi="ar-SA"/>
      </w:rPr>
    </w:lvl>
    <w:lvl w:ilvl="8" w:tplc="57723E6E">
      <w:numFmt w:val="bullet"/>
      <w:lvlText w:val="•"/>
      <w:lvlJc w:val="left"/>
      <w:pPr>
        <w:ind w:left="2373" w:hanging="142"/>
      </w:pPr>
      <w:rPr>
        <w:rFonts w:hint="default"/>
        <w:lang w:val="es-ES" w:eastAsia="en-US" w:bidi="ar-SA"/>
      </w:rPr>
    </w:lvl>
  </w:abstractNum>
  <w:abstractNum w:abstractNumId="122" w15:restartNumberingAfterBreak="0">
    <w:nsid w:val="51EA4647"/>
    <w:multiLevelType w:val="hybridMultilevel"/>
    <w:tmpl w:val="D00C0B8E"/>
    <w:lvl w:ilvl="0" w:tplc="9E083D1E">
      <w:numFmt w:val="bullet"/>
      <w:lvlText w:val=""/>
      <w:lvlJc w:val="left"/>
      <w:pPr>
        <w:ind w:left="-1" w:hanging="142"/>
      </w:pPr>
      <w:rPr>
        <w:rFonts w:ascii="Symbol" w:eastAsia="Symbol" w:hAnsi="Symbol" w:cs="Symbol" w:hint="default"/>
        <w:w w:val="99"/>
        <w:sz w:val="20"/>
        <w:szCs w:val="20"/>
        <w:lang w:val="es-ES" w:eastAsia="en-US" w:bidi="ar-SA"/>
      </w:rPr>
    </w:lvl>
    <w:lvl w:ilvl="1" w:tplc="14B0FCE8">
      <w:numFmt w:val="bullet"/>
      <w:lvlText w:val="•"/>
      <w:lvlJc w:val="left"/>
      <w:pPr>
        <w:ind w:left="183" w:hanging="142"/>
      </w:pPr>
      <w:rPr>
        <w:rFonts w:hint="default"/>
        <w:lang w:val="es-ES" w:eastAsia="en-US" w:bidi="ar-SA"/>
      </w:rPr>
    </w:lvl>
    <w:lvl w:ilvl="2" w:tplc="0B94892E">
      <w:numFmt w:val="bullet"/>
      <w:lvlText w:val="•"/>
      <w:lvlJc w:val="left"/>
      <w:pPr>
        <w:ind w:left="366" w:hanging="142"/>
      </w:pPr>
      <w:rPr>
        <w:rFonts w:hint="default"/>
        <w:lang w:val="es-ES" w:eastAsia="en-US" w:bidi="ar-SA"/>
      </w:rPr>
    </w:lvl>
    <w:lvl w:ilvl="3" w:tplc="23828006">
      <w:numFmt w:val="bullet"/>
      <w:lvlText w:val="•"/>
      <w:lvlJc w:val="left"/>
      <w:pPr>
        <w:ind w:left="550" w:hanging="142"/>
      </w:pPr>
      <w:rPr>
        <w:rFonts w:hint="default"/>
        <w:lang w:val="es-ES" w:eastAsia="en-US" w:bidi="ar-SA"/>
      </w:rPr>
    </w:lvl>
    <w:lvl w:ilvl="4" w:tplc="0BEEFED0">
      <w:numFmt w:val="bullet"/>
      <w:lvlText w:val="•"/>
      <w:lvlJc w:val="left"/>
      <w:pPr>
        <w:ind w:left="733" w:hanging="142"/>
      </w:pPr>
      <w:rPr>
        <w:rFonts w:hint="default"/>
        <w:lang w:val="es-ES" w:eastAsia="en-US" w:bidi="ar-SA"/>
      </w:rPr>
    </w:lvl>
    <w:lvl w:ilvl="5" w:tplc="215074D2">
      <w:numFmt w:val="bullet"/>
      <w:lvlText w:val="•"/>
      <w:lvlJc w:val="left"/>
      <w:pPr>
        <w:ind w:left="917" w:hanging="142"/>
      </w:pPr>
      <w:rPr>
        <w:rFonts w:hint="default"/>
        <w:lang w:val="es-ES" w:eastAsia="en-US" w:bidi="ar-SA"/>
      </w:rPr>
    </w:lvl>
    <w:lvl w:ilvl="6" w:tplc="300CBC0A">
      <w:numFmt w:val="bullet"/>
      <w:lvlText w:val="•"/>
      <w:lvlJc w:val="left"/>
      <w:pPr>
        <w:ind w:left="1100" w:hanging="142"/>
      </w:pPr>
      <w:rPr>
        <w:rFonts w:hint="default"/>
        <w:lang w:val="es-ES" w:eastAsia="en-US" w:bidi="ar-SA"/>
      </w:rPr>
    </w:lvl>
    <w:lvl w:ilvl="7" w:tplc="4300D792">
      <w:numFmt w:val="bullet"/>
      <w:lvlText w:val="•"/>
      <w:lvlJc w:val="left"/>
      <w:pPr>
        <w:ind w:left="1283" w:hanging="142"/>
      </w:pPr>
      <w:rPr>
        <w:rFonts w:hint="default"/>
        <w:lang w:val="es-ES" w:eastAsia="en-US" w:bidi="ar-SA"/>
      </w:rPr>
    </w:lvl>
    <w:lvl w:ilvl="8" w:tplc="732CDEEC">
      <w:numFmt w:val="bullet"/>
      <w:lvlText w:val="•"/>
      <w:lvlJc w:val="left"/>
      <w:pPr>
        <w:ind w:left="1467" w:hanging="142"/>
      </w:pPr>
      <w:rPr>
        <w:rFonts w:hint="default"/>
        <w:lang w:val="es-ES" w:eastAsia="en-US" w:bidi="ar-SA"/>
      </w:rPr>
    </w:lvl>
  </w:abstractNum>
  <w:abstractNum w:abstractNumId="123" w15:restartNumberingAfterBreak="0">
    <w:nsid w:val="520D7315"/>
    <w:multiLevelType w:val="multilevel"/>
    <w:tmpl w:val="7E981DA2"/>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4" w15:restartNumberingAfterBreak="0">
    <w:nsid w:val="521F39C7"/>
    <w:multiLevelType w:val="hybridMultilevel"/>
    <w:tmpl w:val="79566D0A"/>
    <w:lvl w:ilvl="0" w:tplc="751AEFD0">
      <w:numFmt w:val="bullet"/>
      <w:lvlText w:val=""/>
      <w:lvlJc w:val="left"/>
      <w:pPr>
        <w:ind w:left="-1" w:hanging="142"/>
      </w:pPr>
      <w:rPr>
        <w:rFonts w:ascii="Symbol" w:eastAsia="Symbol" w:hAnsi="Symbol" w:cs="Symbol" w:hint="default"/>
        <w:w w:val="99"/>
        <w:sz w:val="20"/>
        <w:szCs w:val="20"/>
        <w:lang w:val="es-ES" w:eastAsia="en-US" w:bidi="ar-SA"/>
      </w:rPr>
    </w:lvl>
    <w:lvl w:ilvl="1" w:tplc="B17433B0">
      <w:numFmt w:val="bullet"/>
      <w:lvlText w:val="•"/>
      <w:lvlJc w:val="left"/>
      <w:pPr>
        <w:ind w:left="183" w:hanging="142"/>
      </w:pPr>
      <w:rPr>
        <w:rFonts w:hint="default"/>
        <w:lang w:val="es-ES" w:eastAsia="en-US" w:bidi="ar-SA"/>
      </w:rPr>
    </w:lvl>
    <w:lvl w:ilvl="2" w:tplc="45564FBA">
      <w:numFmt w:val="bullet"/>
      <w:lvlText w:val="•"/>
      <w:lvlJc w:val="left"/>
      <w:pPr>
        <w:ind w:left="366" w:hanging="142"/>
      </w:pPr>
      <w:rPr>
        <w:rFonts w:hint="default"/>
        <w:lang w:val="es-ES" w:eastAsia="en-US" w:bidi="ar-SA"/>
      </w:rPr>
    </w:lvl>
    <w:lvl w:ilvl="3" w:tplc="25BACA52">
      <w:numFmt w:val="bullet"/>
      <w:lvlText w:val="•"/>
      <w:lvlJc w:val="left"/>
      <w:pPr>
        <w:ind w:left="550" w:hanging="142"/>
      </w:pPr>
      <w:rPr>
        <w:rFonts w:hint="default"/>
        <w:lang w:val="es-ES" w:eastAsia="en-US" w:bidi="ar-SA"/>
      </w:rPr>
    </w:lvl>
    <w:lvl w:ilvl="4" w:tplc="5F62871C">
      <w:numFmt w:val="bullet"/>
      <w:lvlText w:val="•"/>
      <w:lvlJc w:val="left"/>
      <w:pPr>
        <w:ind w:left="733" w:hanging="142"/>
      </w:pPr>
      <w:rPr>
        <w:rFonts w:hint="default"/>
        <w:lang w:val="es-ES" w:eastAsia="en-US" w:bidi="ar-SA"/>
      </w:rPr>
    </w:lvl>
    <w:lvl w:ilvl="5" w:tplc="B7A00B3C">
      <w:numFmt w:val="bullet"/>
      <w:lvlText w:val="•"/>
      <w:lvlJc w:val="left"/>
      <w:pPr>
        <w:ind w:left="917" w:hanging="142"/>
      </w:pPr>
      <w:rPr>
        <w:rFonts w:hint="default"/>
        <w:lang w:val="es-ES" w:eastAsia="en-US" w:bidi="ar-SA"/>
      </w:rPr>
    </w:lvl>
    <w:lvl w:ilvl="6" w:tplc="3A30D502">
      <w:numFmt w:val="bullet"/>
      <w:lvlText w:val="•"/>
      <w:lvlJc w:val="left"/>
      <w:pPr>
        <w:ind w:left="1100" w:hanging="142"/>
      </w:pPr>
      <w:rPr>
        <w:rFonts w:hint="default"/>
        <w:lang w:val="es-ES" w:eastAsia="en-US" w:bidi="ar-SA"/>
      </w:rPr>
    </w:lvl>
    <w:lvl w:ilvl="7" w:tplc="4998B1E8">
      <w:numFmt w:val="bullet"/>
      <w:lvlText w:val="•"/>
      <w:lvlJc w:val="left"/>
      <w:pPr>
        <w:ind w:left="1283" w:hanging="142"/>
      </w:pPr>
      <w:rPr>
        <w:rFonts w:hint="default"/>
        <w:lang w:val="es-ES" w:eastAsia="en-US" w:bidi="ar-SA"/>
      </w:rPr>
    </w:lvl>
    <w:lvl w:ilvl="8" w:tplc="C24E9E96">
      <w:numFmt w:val="bullet"/>
      <w:lvlText w:val="•"/>
      <w:lvlJc w:val="left"/>
      <w:pPr>
        <w:ind w:left="1467" w:hanging="142"/>
      </w:pPr>
      <w:rPr>
        <w:rFonts w:hint="default"/>
        <w:lang w:val="es-ES" w:eastAsia="en-US" w:bidi="ar-SA"/>
      </w:rPr>
    </w:lvl>
  </w:abstractNum>
  <w:abstractNum w:abstractNumId="125" w15:restartNumberingAfterBreak="0">
    <w:nsid w:val="5242641E"/>
    <w:multiLevelType w:val="hybridMultilevel"/>
    <w:tmpl w:val="2C12170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6" w15:restartNumberingAfterBreak="0">
    <w:nsid w:val="527A46F1"/>
    <w:multiLevelType w:val="hybridMultilevel"/>
    <w:tmpl w:val="8A0C84A4"/>
    <w:lvl w:ilvl="0" w:tplc="028C0E46">
      <w:numFmt w:val="bullet"/>
      <w:lvlText w:val=""/>
      <w:lvlJc w:val="left"/>
      <w:pPr>
        <w:ind w:left="-2" w:hanging="142"/>
      </w:pPr>
      <w:rPr>
        <w:rFonts w:ascii="Symbol" w:eastAsia="Symbol" w:hAnsi="Symbol" w:cs="Symbol" w:hint="default"/>
        <w:w w:val="99"/>
        <w:sz w:val="20"/>
        <w:szCs w:val="20"/>
        <w:lang w:val="es-ES" w:eastAsia="en-US" w:bidi="ar-SA"/>
      </w:rPr>
    </w:lvl>
    <w:lvl w:ilvl="1" w:tplc="E9BA1BB2">
      <w:numFmt w:val="bullet"/>
      <w:lvlText w:val="•"/>
      <w:lvlJc w:val="left"/>
      <w:pPr>
        <w:ind w:left="296" w:hanging="142"/>
      </w:pPr>
      <w:rPr>
        <w:rFonts w:hint="default"/>
        <w:lang w:val="es-ES" w:eastAsia="en-US" w:bidi="ar-SA"/>
      </w:rPr>
    </w:lvl>
    <w:lvl w:ilvl="2" w:tplc="E3828BB8">
      <w:numFmt w:val="bullet"/>
      <w:lvlText w:val="•"/>
      <w:lvlJc w:val="left"/>
      <w:pPr>
        <w:ind w:left="593" w:hanging="142"/>
      </w:pPr>
      <w:rPr>
        <w:rFonts w:hint="default"/>
        <w:lang w:val="es-ES" w:eastAsia="en-US" w:bidi="ar-SA"/>
      </w:rPr>
    </w:lvl>
    <w:lvl w:ilvl="3" w:tplc="A522A194">
      <w:numFmt w:val="bullet"/>
      <w:lvlText w:val="•"/>
      <w:lvlJc w:val="left"/>
      <w:pPr>
        <w:ind w:left="890" w:hanging="142"/>
      </w:pPr>
      <w:rPr>
        <w:rFonts w:hint="default"/>
        <w:lang w:val="es-ES" w:eastAsia="en-US" w:bidi="ar-SA"/>
      </w:rPr>
    </w:lvl>
    <w:lvl w:ilvl="4" w:tplc="19203ADE">
      <w:numFmt w:val="bullet"/>
      <w:lvlText w:val="•"/>
      <w:lvlJc w:val="left"/>
      <w:pPr>
        <w:ind w:left="1186" w:hanging="142"/>
      </w:pPr>
      <w:rPr>
        <w:rFonts w:hint="default"/>
        <w:lang w:val="es-ES" w:eastAsia="en-US" w:bidi="ar-SA"/>
      </w:rPr>
    </w:lvl>
    <w:lvl w:ilvl="5" w:tplc="BF3035DA">
      <w:numFmt w:val="bullet"/>
      <w:lvlText w:val="•"/>
      <w:lvlJc w:val="left"/>
      <w:pPr>
        <w:ind w:left="1483" w:hanging="142"/>
      </w:pPr>
      <w:rPr>
        <w:rFonts w:hint="default"/>
        <w:lang w:val="es-ES" w:eastAsia="en-US" w:bidi="ar-SA"/>
      </w:rPr>
    </w:lvl>
    <w:lvl w:ilvl="6" w:tplc="55ECD8EE">
      <w:numFmt w:val="bullet"/>
      <w:lvlText w:val="•"/>
      <w:lvlJc w:val="left"/>
      <w:pPr>
        <w:ind w:left="1780" w:hanging="142"/>
      </w:pPr>
      <w:rPr>
        <w:rFonts w:hint="default"/>
        <w:lang w:val="es-ES" w:eastAsia="en-US" w:bidi="ar-SA"/>
      </w:rPr>
    </w:lvl>
    <w:lvl w:ilvl="7" w:tplc="B73CF468">
      <w:numFmt w:val="bullet"/>
      <w:lvlText w:val="•"/>
      <w:lvlJc w:val="left"/>
      <w:pPr>
        <w:ind w:left="2076" w:hanging="142"/>
      </w:pPr>
      <w:rPr>
        <w:rFonts w:hint="default"/>
        <w:lang w:val="es-ES" w:eastAsia="en-US" w:bidi="ar-SA"/>
      </w:rPr>
    </w:lvl>
    <w:lvl w:ilvl="8" w:tplc="DE366300">
      <w:numFmt w:val="bullet"/>
      <w:lvlText w:val="•"/>
      <w:lvlJc w:val="left"/>
      <w:pPr>
        <w:ind w:left="2373" w:hanging="142"/>
      </w:pPr>
      <w:rPr>
        <w:rFonts w:hint="default"/>
        <w:lang w:val="es-ES" w:eastAsia="en-US" w:bidi="ar-SA"/>
      </w:rPr>
    </w:lvl>
  </w:abstractNum>
  <w:abstractNum w:abstractNumId="127" w15:restartNumberingAfterBreak="0">
    <w:nsid w:val="52EA1F86"/>
    <w:multiLevelType w:val="hybridMultilevel"/>
    <w:tmpl w:val="445CE9B4"/>
    <w:lvl w:ilvl="0" w:tplc="480A0005">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8" w15:restartNumberingAfterBreak="0">
    <w:nsid w:val="52F70C2B"/>
    <w:multiLevelType w:val="hybridMultilevel"/>
    <w:tmpl w:val="F95AA800"/>
    <w:lvl w:ilvl="0" w:tplc="480A0005">
      <w:start w:val="1"/>
      <w:numFmt w:val="bullet"/>
      <w:lvlText w:val=""/>
      <w:lvlJc w:val="left"/>
      <w:pPr>
        <w:ind w:left="1068" w:hanging="360"/>
      </w:pPr>
      <w:rPr>
        <w:rFonts w:ascii="Wingdings" w:hAnsi="Wingdings"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129" w15:restartNumberingAfterBreak="0">
    <w:nsid w:val="537E60A2"/>
    <w:multiLevelType w:val="hybridMultilevel"/>
    <w:tmpl w:val="E9980284"/>
    <w:lvl w:ilvl="0" w:tplc="480A0005">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30" w15:restartNumberingAfterBreak="0">
    <w:nsid w:val="53C74DD8"/>
    <w:multiLevelType w:val="hybridMultilevel"/>
    <w:tmpl w:val="4E3CC128"/>
    <w:lvl w:ilvl="0" w:tplc="A5765390">
      <w:numFmt w:val="bullet"/>
      <w:lvlText w:val=""/>
      <w:lvlJc w:val="left"/>
      <w:pPr>
        <w:ind w:left="-2" w:hanging="142"/>
      </w:pPr>
      <w:rPr>
        <w:rFonts w:ascii="Symbol" w:eastAsia="Symbol" w:hAnsi="Symbol" w:cs="Symbol" w:hint="default"/>
        <w:w w:val="99"/>
        <w:sz w:val="20"/>
        <w:szCs w:val="20"/>
        <w:lang w:val="es-ES" w:eastAsia="en-US" w:bidi="ar-SA"/>
      </w:rPr>
    </w:lvl>
    <w:lvl w:ilvl="1" w:tplc="333853D4">
      <w:numFmt w:val="bullet"/>
      <w:lvlText w:val="•"/>
      <w:lvlJc w:val="left"/>
      <w:pPr>
        <w:ind w:left="296" w:hanging="142"/>
      </w:pPr>
      <w:rPr>
        <w:rFonts w:hint="default"/>
        <w:lang w:val="es-ES" w:eastAsia="en-US" w:bidi="ar-SA"/>
      </w:rPr>
    </w:lvl>
    <w:lvl w:ilvl="2" w:tplc="7BF02ACE">
      <w:numFmt w:val="bullet"/>
      <w:lvlText w:val="•"/>
      <w:lvlJc w:val="left"/>
      <w:pPr>
        <w:ind w:left="593" w:hanging="142"/>
      </w:pPr>
      <w:rPr>
        <w:rFonts w:hint="default"/>
        <w:lang w:val="es-ES" w:eastAsia="en-US" w:bidi="ar-SA"/>
      </w:rPr>
    </w:lvl>
    <w:lvl w:ilvl="3" w:tplc="834EEF7E">
      <w:numFmt w:val="bullet"/>
      <w:lvlText w:val="•"/>
      <w:lvlJc w:val="left"/>
      <w:pPr>
        <w:ind w:left="890" w:hanging="142"/>
      </w:pPr>
      <w:rPr>
        <w:rFonts w:hint="default"/>
        <w:lang w:val="es-ES" w:eastAsia="en-US" w:bidi="ar-SA"/>
      </w:rPr>
    </w:lvl>
    <w:lvl w:ilvl="4" w:tplc="53F2062C">
      <w:numFmt w:val="bullet"/>
      <w:lvlText w:val="•"/>
      <w:lvlJc w:val="left"/>
      <w:pPr>
        <w:ind w:left="1186" w:hanging="142"/>
      </w:pPr>
      <w:rPr>
        <w:rFonts w:hint="default"/>
        <w:lang w:val="es-ES" w:eastAsia="en-US" w:bidi="ar-SA"/>
      </w:rPr>
    </w:lvl>
    <w:lvl w:ilvl="5" w:tplc="1CD09C2E">
      <w:numFmt w:val="bullet"/>
      <w:lvlText w:val="•"/>
      <w:lvlJc w:val="left"/>
      <w:pPr>
        <w:ind w:left="1483" w:hanging="142"/>
      </w:pPr>
      <w:rPr>
        <w:rFonts w:hint="default"/>
        <w:lang w:val="es-ES" w:eastAsia="en-US" w:bidi="ar-SA"/>
      </w:rPr>
    </w:lvl>
    <w:lvl w:ilvl="6" w:tplc="242ADE7E">
      <w:numFmt w:val="bullet"/>
      <w:lvlText w:val="•"/>
      <w:lvlJc w:val="left"/>
      <w:pPr>
        <w:ind w:left="1780" w:hanging="142"/>
      </w:pPr>
      <w:rPr>
        <w:rFonts w:hint="default"/>
        <w:lang w:val="es-ES" w:eastAsia="en-US" w:bidi="ar-SA"/>
      </w:rPr>
    </w:lvl>
    <w:lvl w:ilvl="7" w:tplc="34C02E38">
      <w:numFmt w:val="bullet"/>
      <w:lvlText w:val="•"/>
      <w:lvlJc w:val="left"/>
      <w:pPr>
        <w:ind w:left="2076" w:hanging="142"/>
      </w:pPr>
      <w:rPr>
        <w:rFonts w:hint="default"/>
        <w:lang w:val="es-ES" w:eastAsia="en-US" w:bidi="ar-SA"/>
      </w:rPr>
    </w:lvl>
    <w:lvl w:ilvl="8" w:tplc="6BB6BE36">
      <w:numFmt w:val="bullet"/>
      <w:lvlText w:val="•"/>
      <w:lvlJc w:val="left"/>
      <w:pPr>
        <w:ind w:left="2373" w:hanging="142"/>
      </w:pPr>
      <w:rPr>
        <w:rFonts w:hint="default"/>
        <w:lang w:val="es-ES" w:eastAsia="en-US" w:bidi="ar-SA"/>
      </w:rPr>
    </w:lvl>
  </w:abstractNum>
  <w:abstractNum w:abstractNumId="131" w15:restartNumberingAfterBreak="0">
    <w:nsid w:val="54275C49"/>
    <w:multiLevelType w:val="hybridMultilevel"/>
    <w:tmpl w:val="ACA25BE4"/>
    <w:lvl w:ilvl="0" w:tplc="A87C4338">
      <w:start w:val="1"/>
      <w:numFmt w:val="bullet"/>
      <w:lvlText w:val=""/>
      <w:lvlJc w:val="left"/>
      <w:pPr>
        <w:ind w:left="720" w:hanging="360"/>
      </w:pPr>
      <w:rPr>
        <w:rFonts w:ascii="Symbol" w:hAnsi="Symbol" w:hint="default"/>
      </w:rPr>
    </w:lvl>
    <w:lvl w:ilvl="1" w:tplc="338CE5D6">
      <w:start w:val="1"/>
      <w:numFmt w:val="bullet"/>
      <w:lvlText w:val="o"/>
      <w:lvlJc w:val="left"/>
      <w:pPr>
        <w:ind w:left="1440" w:hanging="360"/>
      </w:pPr>
      <w:rPr>
        <w:rFonts w:ascii="Courier New" w:hAnsi="Courier New" w:hint="default"/>
      </w:rPr>
    </w:lvl>
    <w:lvl w:ilvl="2" w:tplc="C086840E">
      <w:start w:val="1"/>
      <w:numFmt w:val="bullet"/>
      <w:lvlText w:val=""/>
      <w:lvlJc w:val="left"/>
      <w:pPr>
        <w:ind w:left="2160" w:hanging="360"/>
      </w:pPr>
      <w:rPr>
        <w:rFonts w:ascii="Wingdings" w:hAnsi="Wingdings" w:hint="default"/>
      </w:rPr>
    </w:lvl>
    <w:lvl w:ilvl="3" w:tplc="735C1F0A">
      <w:start w:val="1"/>
      <w:numFmt w:val="bullet"/>
      <w:lvlText w:val=""/>
      <w:lvlJc w:val="left"/>
      <w:pPr>
        <w:ind w:left="2880" w:hanging="360"/>
      </w:pPr>
      <w:rPr>
        <w:rFonts w:ascii="Symbol" w:hAnsi="Symbol" w:hint="default"/>
      </w:rPr>
    </w:lvl>
    <w:lvl w:ilvl="4" w:tplc="462EA32E">
      <w:start w:val="1"/>
      <w:numFmt w:val="bullet"/>
      <w:lvlText w:val="o"/>
      <w:lvlJc w:val="left"/>
      <w:pPr>
        <w:ind w:left="3600" w:hanging="360"/>
      </w:pPr>
      <w:rPr>
        <w:rFonts w:ascii="Courier New" w:hAnsi="Courier New" w:hint="default"/>
      </w:rPr>
    </w:lvl>
    <w:lvl w:ilvl="5" w:tplc="9342B36E">
      <w:start w:val="1"/>
      <w:numFmt w:val="bullet"/>
      <w:lvlText w:val=""/>
      <w:lvlJc w:val="left"/>
      <w:pPr>
        <w:ind w:left="4320" w:hanging="360"/>
      </w:pPr>
      <w:rPr>
        <w:rFonts w:ascii="Wingdings" w:hAnsi="Wingdings" w:hint="default"/>
      </w:rPr>
    </w:lvl>
    <w:lvl w:ilvl="6" w:tplc="14882966">
      <w:start w:val="1"/>
      <w:numFmt w:val="bullet"/>
      <w:lvlText w:val=""/>
      <w:lvlJc w:val="left"/>
      <w:pPr>
        <w:ind w:left="5040" w:hanging="360"/>
      </w:pPr>
      <w:rPr>
        <w:rFonts w:ascii="Symbol" w:hAnsi="Symbol" w:hint="default"/>
      </w:rPr>
    </w:lvl>
    <w:lvl w:ilvl="7" w:tplc="B35C4C2A">
      <w:start w:val="1"/>
      <w:numFmt w:val="bullet"/>
      <w:lvlText w:val="o"/>
      <w:lvlJc w:val="left"/>
      <w:pPr>
        <w:ind w:left="5760" w:hanging="360"/>
      </w:pPr>
      <w:rPr>
        <w:rFonts w:ascii="Courier New" w:hAnsi="Courier New" w:hint="default"/>
      </w:rPr>
    </w:lvl>
    <w:lvl w:ilvl="8" w:tplc="59405B60">
      <w:start w:val="1"/>
      <w:numFmt w:val="bullet"/>
      <w:lvlText w:val=""/>
      <w:lvlJc w:val="left"/>
      <w:pPr>
        <w:ind w:left="6480" w:hanging="360"/>
      </w:pPr>
      <w:rPr>
        <w:rFonts w:ascii="Wingdings" w:hAnsi="Wingdings" w:hint="default"/>
      </w:rPr>
    </w:lvl>
  </w:abstractNum>
  <w:abstractNum w:abstractNumId="132" w15:restartNumberingAfterBreak="0">
    <w:nsid w:val="545A44B1"/>
    <w:multiLevelType w:val="hybridMultilevel"/>
    <w:tmpl w:val="F452B964"/>
    <w:lvl w:ilvl="0" w:tplc="480A0001">
      <w:start w:val="1"/>
      <w:numFmt w:val="bullet"/>
      <w:lvlText w:val=""/>
      <w:lvlJc w:val="left"/>
      <w:pPr>
        <w:ind w:left="789" w:hanging="360"/>
      </w:pPr>
      <w:rPr>
        <w:rFonts w:ascii="Symbol" w:hAnsi="Symbol" w:hint="default"/>
      </w:rPr>
    </w:lvl>
    <w:lvl w:ilvl="1" w:tplc="480A0003" w:tentative="1">
      <w:start w:val="1"/>
      <w:numFmt w:val="bullet"/>
      <w:lvlText w:val="o"/>
      <w:lvlJc w:val="left"/>
      <w:pPr>
        <w:ind w:left="1509" w:hanging="360"/>
      </w:pPr>
      <w:rPr>
        <w:rFonts w:ascii="Courier New" w:hAnsi="Courier New" w:cs="Courier New" w:hint="default"/>
      </w:rPr>
    </w:lvl>
    <w:lvl w:ilvl="2" w:tplc="480A0005" w:tentative="1">
      <w:start w:val="1"/>
      <w:numFmt w:val="bullet"/>
      <w:lvlText w:val=""/>
      <w:lvlJc w:val="left"/>
      <w:pPr>
        <w:ind w:left="2229" w:hanging="360"/>
      </w:pPr>
      <w:rPr>
        <w:rFonts w:ascii="Wingdings" w:hAnsi="Wingdings" w:hint="default"/>
      </w:rPr>
    </w:lvl>
    <w:lvl w:ilvl="3" w:tplc="480A0001" w:tentative="1">
      <w:start w:val="1"/>
      <w:numFmt w:val="bullet"/>
      <w:lvlText w:val=""/>
      <w:lvlJc w:val="left"/>
      <w:pPr>
        <w:ind w:left="2949" w:hanging="360"/>
      </w:pPr>
      <w:rPr>
        <w:rFonts w:ascii="Symbol" w:hAnsi="Symbol" w:hint="default"/>
      </w:rPr>
    </w:lvl>
    <w:lvl w:ilvl="4" w:tplc="480A0003" w:tentative="1">
      <w:start w:val="1"/>
      <w:numFmt w:val="bullet"/>
      <w:lvlText w:val="o"/>
      <w:lvlJc w:val="left"/>
      <w:pPr>
        <w:ind w:left="3669" w:hanging="360"/>
      </w:pPr>
      <w:rPr>
        <w:rFonts w:ascii="Courier New" w:hAnsi="Courier New" w:cs="Courier New" w:hint="default"/>
      </w:rPr>
    </w:lvl>
    <w:lvl w:ilvl="5" w:tplc="480A0005" w:tentative="1">
      <w:start w:val="1"/>
      <w:numFmt w:val="bullet"/>
      <w:lvlText w:val=""/>
      <w:lvlJc w:val="left"/>
      <w:pPr>
        <w:ind w:left="4389" w:hanging="360"/>
      </w:pPr>
      <w:rPr>
        <w:rFonts w:ascii="Wingdings" w:hAnsi="Wingdings" w:hint="default"/>
      </w:rPr>
    </w:lvl>
    <w:lvl w:ilvl="6" w:tplc="480A0001" w:tentative="1">
      <w:start w:val="1"/>
      <w:numFmt w:val="bullet"/>
      <w:lvlText w:val=""/>
      <w:lvlJc w:val="left"/>
      <w:pPr>
        <w:ind w:left="5109" w:hanging="360"/>
      </w:pPr>
      <w:rPr>
        <w:rFonts w:ascii="Symbol" w:hAnsi="Symbol" w:hint="default"/>
      </w:rPr>
    </w:lvl>
    <w:lvl w:ilvl="7" w:tplc="480A0003" w:tentative="1">
      <w:start w:val="1"/>
      <w:numFmt w:val="bullet"/>
      <w:lvlText w:val="o"/>
      <w:lvlJc w:val="left"/>
      <w:pPr>
        <w:ind w:left="5829" w:hanging="360"/>
      </w:pPr>
      <w:rPr>
        <w:rFonts w:ascii="Courier New" w:hAnsi="Courier New" w:cs="Courier New" w:hint="default"/>
      </w:rPr>
    </w:lvl>
    <w:lvl w:ilvl="8" w:tplc="480A0005" w:tentative="1">
      <w:start w:val="1"/>
      <w:numFmt w:val="bullet"/>
      <w:lvlText w:val=""/>
      <w:lvlJc w:val="left"/>
      <w:pPr>
        <w:ind w:left="6549" w:hanging="360"/>
      </w:pPr>
      <w:rPr>
        <w:rFonts w:ascii="Wingdings" w:hAnsi="Wingdings" w:hint="default"/>
      </w:rPr>
    </w:lvl>
  </w:abstractNum>
  <w:abstractNum w:abstractNumId="133" w15:restartNumberingAfterBreak="0">
    <w:nsid w:val="551A4175"/>
    <w:multiLevelType w:val="hybridMultilevel"/>
    <w:tmpl w:val="1D48A4C4"/>
    <w:lvl w:ilvl="0" w:tplc="790AEB24">
      <w:start w:val="1"/>
      <w:numFmt w:val="bullet"/>
      <w:lvlText w:val=""/>
      <w:lvlJc w:val="left"/>
      <w:pPr>
        <w:ind w:left="720" w:hanging="360"/>
      </w:pPr>
      <w:rPr>
        <w:rFonts w:ascii="Symbol" w:hAnsi="Symbol" w:hint="default"/>
      </w:rPr>
    </w:lvl>
    <w:lvl w:ilvl="1" w:tplc="6F9C2C32">
      <w:start w:val="1"/>
      <w:numFmt w:val="bullet"/>
      <w:lvlText w:val=""/>
      <w:lvlJc w:val="left"/>
      <w:pPr>
        <w:ind w:left="1440" w:hanging="360"/>
      </w:pPr>
      <w:rPr>
        <w:rFonts w:ascii="Symbol" w:hAnsi="Symbol" w:hint="default"/>
      </w:rPr>
    </w:lvl>
    <w:lvl w:ilvl="2" w:tplc="C7F0D1E6">
      <w:start w:val="1"/>
      <w:numFmt w:val="bullet"/>
      <w:lvlText w:val=""/>
      <w:lvlJc w:val="left"/>
      <w:pPr>
        <w:ind w:left="2160" w:hanging="360"/>
      </w:pPr>
      <w:rPr>
        <w:rFonts w:ascii="Wingdings" w:hAnsi="Wingdings" w:hint="default"/>
      </w:rPr>
    </w:lvl>
    <w:lvl w:ilvl="3" w:tplc="E402A71A">
      <w:start w:val="1"/>
      <w:numFmt w:val="bullet"/>
      <w:lvlText w:val=""/>
      <w:lvlJc w:val="left"/>
      <w:pPr>
        <w:ind w:left="2880" w:hanging="360"/>
      </w:pPr>
      <w:rPr>
        <w:rFonts w:ascii="Symbol" w:hAnsi="Symbol" w:hint="default"/>
      </w:rPr>
    </w:lvl>
    <w:lvl w:ilvl="4" w:tplc="2B328C94">
      <w:start w:val="1"/>
      <w:numFmt w:val="bullet"/>
      <w:lvlText w:val="o"/>
      <w:lvlJc w:val="left"/>
      <w:pPr>
        <w:ind w:left="3600" w:hanging="360"/>
      </w:pPr>
      <w:rPr>
        <w:rFonts w:ascii="Courier New" w:hAnsi="Courier New" w:hint="default"/>
      </w:rPr>
    </w:lvl>
    <w:lvl w:ilvl="5" w:tplc="7F3829B2">
      <w:start w:val="1"/>
      <w:numFmt w:val="bullet"/>
      <w:lvlText w:val=""/>
      <w:lvlJc w:val="left"/>
      <w:pPr>
        <w:ind w:left="4320" w:hanging="360"/>
      </w:pPr>
      <w:rPr>
        <w:rFonts w:ascii="Wingdings" w:hAnsi="Wingdings" w:hint="default"/>
      </w:rPr>
    </w:lvl>
    <w:lvl w:ilvl="6" w:tplc="E13432F0">
      <w:start w:val="1"/>
      <w:numFmt w:val="bullet"/>
      <w:lvlText w:val=""/>
      <w:lvlJc w:val="left"/>
      <w:pPr>
        <w:ind w:left="5040" w:hanging="360"/>
      </w:pPr>
      <w:rPr>
        <w:rFonts w:ascii="Symbol" w:hAnsi="Symbol" w:hint="default"/>
      </w:rPr>
    </w:lvl>
    <w:lvl w:ilvl="7" w:tplc="AED80B64">
      <w:start w:val="1"/>
      <w:numFmt w:val="bullet"/>
      <w:lvlText w:val="o"/>
      <w:lvlJc w:val="left"/>
      <w:pPr>
        <w:ind w:left="5760" w:hanging="360"/>
      </w:pPr>
      <w:rPr>
        <w:rFonts w:ascii="Courier New" w:hAnsi="Courier New" w:hint="default"/>
      </w:rPr>
    </w:lvl>
    <w:lvl w:ilvl="8" w:tplc="520CECC0">
      <w:start w:val="1"/>
      <w:numFmt w:val="bullet"/>
      <w:lvlText w:val=""/>
      <w:lvlJc w:val="left"/>
      <w:pPr>
        <w:ind w:left="6480" w:hanging="360"/>
      </w:pPr>
      <w:rPr>
        <w:rFonts w:ascii="Wingdings" w:hAnsi="Wingdings" w:hint="default"/>
      </w:rPr>
    </w:lvl>
  </w:abstractNum>
  <w:abstractNum w:abstractNumId="134" w15:restartNumberingAfterBreak="0">
    <w:nsid w:val="55794D1A"/>
    <w:multiLevelType w:val="hybridMultilevel"/>
    <w:tmpl w:val="5A10799E"/>
    <w:lvl w:ilvl="0" w:tplc="0480DAEA">
      <w:numFmt w:val="bullet"/>
      <w:lvlText w:val=""/>
      <w:lvlJc w:val="left"/>
      <w:pPr>
        <w:ind w:left="789" w:hanging="360"/>
      </w:pPr>
      <w:rPr>
        <w:rFonts w:ascii="Symbol" w:eastAsia="Symbol" w:hAnsi="Symbol" w:cs="Symbol" w:hint="default"/>
        <w:w w:val="99"/>
        <w:sz w:val="20"/>
        <w:szCs w:val="20"/>
        <w:lang w:val="es-ES" w:eastAsia="en-US" w:bidi="ar-SA"/>
      </w:rPr>
    </w:lvl>
    <w:lvl w:ilvl="1" w:tplc="EC9245E4">
      <w:numFmt w:val="bullet"/>
      <w:lvlText w:val="•"/>
      <w:lvlJc w:val="left"/>
      <w:pPr>
        <w:ind w:left="1641" w:hanging="360"/>
      </w:pPr>
      <w:rPr>
        <w:rFonts w:hint="default"/>
        <w:lang w:val="es-ES" w:eastAsia="en-US" w:bidi="ar-SA"/>
      </w:rPr>
    </w:lvl>
    <w:lvl w:ilvl="2" w:tplc="C91E0562">
      <w:numFmt w:val="bullet"/>
      <w:lvlText w:val="•"/>
      <w:lvlJc w:val="left"/>
      <w:pPr>
        <w:ind w:left="2502" w:hanging="360"/>
      </w:pPr>
      <w:rPr>
        <w:rFonts w:hint="default"/>
        <w:lang w:val="es-ES" w:eastAsia="en-US" w:bidi="ar-SA"/>
      </w:rPr>
    </w:lvl>
    <w:lvl w:ilvl="3" w:tplc="BB401CC2">
      <w:numFmt w:val="bullet"/>
      <w:lvlText w:val="•"/>
      <w:lvlJc w:val="left"/>
      <w:pPr>
        <w:ind w:left="3363" w:hanging="360"/>
      </w:pPr>
      <w:rPr>
        <w:rFonts w:hint="default"/>
        <w:lang w:val="es-ES" w:eastAsia="en-US" w:bidi="ar-SA"/>
      </w:rPr>
    </w:lvl>
    <w:lvl w:ilvl="4" w:tplc="BAC224BE">
      <w:numFmt w:val="bullet"/>
      <w:lvlText w:val="•"/>
      <w:lvlJc w:val="left"/>
      <w:pPr>
        <w:ind w:left="4224" w:hanging="360"/>
      </w:pPr>
      <w:rPr>
        <w:rFonts w:hint="default"/>
        <w:lang w:val="es-ES" w:eastAsia="en-US" w:bidi="ar-SA"/>
      </w:rPr>
    </w:lvl>
    <w:lvl w:ilvl="5" w:tplc="F9189278">
      <w:numFmt w:val="bullet"/>
      <w:lvlText w:val="•"/>
      <w:lvlJc w:val="left"/>
      <w:pPr>
        <w:ind w:left="5085" w:hanging="360"/>
      </w:pPr>
      <w:rPr>
        <w:rFonts w:hint="default"/>
        <w:lang w:val="es-ES" w:eastAsia="en-US" w:bidi="ar-SA"/>
      </w:rPr>
    </w:lvl>
    <w:lvl w:ilvl="6" w:tplc="788627D2">
      <w:numFmt w:val="bullet"/>
      <w:lvlText w:val="•"/>
      <w:lvlJc w:val="left"/>
      <w:pPr>
        <w:ind w:left="5946" w:hanging="360"/>
      </w:pPr>
      <w:rPr>
        <w:rFonts w:hint="default"/>
        <w:lang w:val="es-ES" w:eastAsia="en-US" w:bidi="ar-SA"/>
      </w:rPr>
    </w:lvl>
    <w:lvl w:ilvl="7" w:tplc="E984F01A">
      <w:numFmt w:val="bullet"/>
      <w:lvlText w:val="•"/>
      <w:lvlJc w:val="left"/>
      <w:pPr>
        <w:ind w:left="6807" w:hanging="360"/>
      </w:pPr>
      <w:rPr>
        <w:rFonts w:hint="default"/>
        <w:lang w:val="es-ES" w:eastAsia="en-US" w:bidi="ar-SA"/>
      </w:rPr>
    </w:lvl>
    <w:lvl w:ilvl="8" w:tplc="DF3CB57E">
      <w:numFmt w:val="bullet"/>
      <w:lvlText w:val="•"/>
      <w:lvlJc w:val="left"/>
      <w:pPr>
        <w:ind w:left="7668" w:hanging="360"/>
      </w:pPr>
      <w:rPr>
        <w:rFonts w:hint="default"/>
        <w:lang w:val="es-ES" w:eastAsia="en-US" w:bidi="ar-SA"/>
      </w:rPr>
    </w:lvl>
  </w:abstractNum>
  <w:abstractNum w:abstractNumId="135" w15:restartNumberingAfterBreak="0">
    <w:nsid w:val="57146296"/>
    <w:multiLevelType w:val="hybridMultilevel"/>
    <w:tmpl w:val="3FA85EC4"/>
    <w:lvl w:ilvl="0" w:tplc="11D0C39E">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36" w15:restartNumberingAfterBreak="0">
    <w:nsid w:val="59F60C72"/>
    <w:multiLevelType w:val="hybridMultilevel"/>
    <w:tmpl w:val="62967298"/>
    <w:lvl w:ilvl="0" w:tplc="BFDCCC7A">
      <w:numFmt w:val="bullet"/>
      <w:lvlText w:val=""/>
      <w:lvlJc w:val="left"/>
      <w:pPr>
        <w:ind w:left="-1" w:hanging="142"/>
      </w:pPr>
      <w:rPr>
        <w:rFonts w:ascii="Symbol" w:eastAsia="Symbol" w:hAnsi="Symbol" w:cs="Symbol" w:hint="default"/>
        <w:w w:val="99"/>
        <w:sz w:val="20"/>
        <w:szCs w:val="20"/>
        <w:lang w:val="es-ES" w:eastAsia="en-US" w:bidi="ar-SA"/>
      </w:rPr>
    </w:lvl>
    <w:lvl w:ilvl="1" w:tplc="09508EB6">
      <w:numFmt w:val="bullet"/>
      <w:lvlText w:val="•"/>
      <w:lvlJc w:val="left"/>
      <w:pPr>
        <w:ind w:left="594" w:hanging="142"/>
      </w:pPr>
      <w:rPr>
        <w:rFonts w:hint="default"/>
        <w:lang w:val="es-ES" w:eastAsia="en-US" w:bidi="ar-SA"/>
      </w:rPr>
    </w:lvl>
    <w:lvl w:ilvl="2" w:tplc="5B564E5C">
      <w:numFmt w:val="bullet"/>
      <w:lvlText w:val="•"/>
      <w:lvlJc w:val="left"/>
      <w:pPr>
        <w:ind w:left="1188" w:hanging="142"/>
      </w:pPr>
      <w:rPr>
        <w:rFonts w:hint="default"/>
        <w:lang w:val="es-ES" w:eastAsia="en-US" w:bidi="ar-SA"/>
      </w:rPr>
    </w:lvl>
    <w:lvl w:ilvl="3" w:tplc="7F22E342">
      <w:numFmt w:val="bullet"/>
      <w:lvlText w:val="•"/>
      <w:lvlJc w:val="left"/>
      <w:pPr>
        <w:ind w:left="1782" w:hanging="142"/>
      </w:pPr>
      <w:rPr>
        <w:rFonts w:hint="default"/>
        <w:lang w:val="es-ES" w:eastAsia="en-US" w:bidi="ar-SA"/>
      </w:rPr>
    </w:lvl>
    <w:lvl w:ilvl="4" w:tplc="06321478">
      <w:numFmt w:val="bullet"/>
      <w:lvlText w:val="•"/>
      <w:lvlJc w:val="left"/>
      <w:pPr>
        <w:ind w:left="2377" w:hanging="142"/>
      </w:pPr>
      <w:rPr>
        <w:rFonts w:hint="default"/>
        <w:lang w:val="es-ES" w:eastAsia="en-US" w:bidi="ar-SA"/>
      </w:rPr>
    </w:lvl>
    <w:lvl w:ilvl="5" w:tplc="BF8ACA16">
      <w:numFmt w:val="bullet"/>
      <w:lvlText w:val="•"/>
      <w:lvlJc w:val="left"/>
      <w:pPr>
        <w:ind w:left="2971" w:hanging="142"/>
      </w:pPr>
      <w:rPr>
        <w:rFonts w:hint="default"/>
        <w:lang w:val="es-ES" w:eastAsia="en-US" w:bidi="ar-SA"/>
      </w:rPr>
    </w:lvl>
    <w:lvl w:ilvl="6" w:tplc="460228D8">
      <w:numFmt w:val="bullet"/>
      <w:lvlText w:val="•"/>
      <w:lvlJc w:val="left"/>
      <w:pPr>
        <w:ind w:left="3565" w:hanging="142"/>
      </w:pPr>
      <w:rPr>
        <w:rFonts w:hint="default"/>
        <w:lang w:val="es-ES" w:eastAsia="en-US" w:bidi="ar-SA"/>
      </w:rPr>
    </w:lvl>
    <w:lvl w:ilvl="7" w:tplc="3F5AE7CC">
      <w:numFmt w:val="bullet"/>
      <w:lvlText w:val="•"/>
      <w:lvlJc w:val="left"/>
      <w:pPr>
        <w:ind w:left="4160" w:hanging="142"/>
      </w:pPr>
      <w:rPr>
        <w:rFonts w:hint="default"/>
        <w:lang w:val="es-ES" w:eastAsia="en-US" w:bidi="ar-SA"/>
      </w:rPr>
    </w:lvl>
    <w:lvl w:ilvl="8" w:tplc="1D9E967C">
      <w:numFmt w:val="bullet"/>
      <w:lvlText w:val="•"/>
      <w:lvlJc w:val="left"/>
      <w:pPr>
        <w:ind w:left="4754" w:hanging="142"/>
      </w:pPr>
      <w:rPr>
        <w:rFonts w:hint="default"/>
        <w:lang w:val="es-ES" w:eastAsia="en-US" w:bidi="ar-SA"/>
      </w:rPr>
    </w:lvl>
  </w:abstractNum>
  <w:abstractNum w:abstractNumId="137" w15:restartNumberingAfterBreak="0">
    <w:nsid w:val="5AF00156"/>
    <w:multiLevelType w:val="hybridMultilevel"/>
    <w:tmpl w:val="BF6411DC"/>
    <w:lvl w:ilvl="0" w:tplc="93F216B2">
      <w:numFmt w:val="bullet"/>
      <w:lvlText w:val=""/>
      <w:lvlJc w:val="left"/>
      <w:pPr>
        <w:ind w:left="-2" w:hanging="142"/>
      </w:pPr>
      <w:rPr>
        <w:rFonts w:ascii="Symbol" w:eastAsia="Symbol" w:hAnsi="Symbol" w:cs="Symbol" w:hint="default"/>
        <w:w w:val="99"/>
        <w:sz w:val="20"/>
        <w:szCs w:val="20"/>
        <w:lang w:val="es-ES" w:eastAsia="en-US" w:bidi="ar-SA"/>
      </w:rPr>
    </w:lvl>
    <w:lvl w:ilvl="1" w:tplc="0B38D098">
      <w:numFmt w:val="bullet"/>
      <w:lvlText w:val="•"/>
      <w:lvlJc w:val="left"/>
      <w:pPr>
        <w:ind w:left="296" w:hanging="142"/>
      </w:pPr>
      <w:rPr>
        <w:rFonts w:hint="default"/>
        <w:lang w:val="es-ES" w:eastAsia="en-US" w:bidi="ar-SA"/>
      </w:rPr>
    </w:lvl>
    <w:lvl w:ilvl="2" w:tplc="18748E26">
      <w:numFmt w:val="bullet"/>
      <w:lvlText w:val="•"/>
      <w:lvlJc w:val="left"/>
      <w:pPr>
        <w:ind w:left="593" w:hanging="142"/>
      </w:pPr>
      <w:rPr>
        <w:rFonts w:hint="default"/>
        <w:lang w:val="es-ES" w:eastAsia="en-US" w:bidi="ar-SA"/>
      </w:rPr>
    </w:lvl>
    <w:lvl w:ilvl="3" w:tplc="DB76EE6E">
      <w:numFmt w:val="bullet"/>
      <w:lvlText w:val="•"/>
      <w:lvlJc w:val="left"/>
      <w:pPr>
        <w:ind w:left="890" w:hanging="142"/>
      </w:pPr>
      <w:rPr>
        <w:rFonts w:hint="default"/>
        <w:lang w:val="es-ES" w:eastAsia="en-US" w:bidi="ar-SA"/>
      </w:rPr>
    </w:lvl>
    <w:lvl w:ilvl="4" w:tplc="79B0F866">
      <w:numFmt w:val="bullet"/>
      <w:lvlText w:val="•"/>
      <w:lvlJc w:val="left"/>
      <w:pPr>
        <w:ind w:left="1186" w:hanging="142"/>
      </w:pPr>
      <w:rPr>
        <w:rFonts w:hint="default"/>
        <w:lang w:val="es-ES" w:eastAsia="en-US" w:bidi="ar-SA"/>
      </w:rPr>
    </w:lvl>
    <w:lvl w:ilvl="5" w:tplc="06B2406C">
      <w:numFmt w:val="bullet"/>
      <w:lvlText w:val="•"/>
      <w:lvlJc w:val="left"/>
      <w:pPr>
        <w:ind w:left="1483" w:hanging="142"/>
      </w:pPr>
      <w:rPr>
        <w:rFonts w:hint="default"/>
        <w:lang w:val="es-ES" w:eastAsia="en-US" w:bidi="ar-SA"/>
      </w:rPr>
    </w:lvl>
    <w:lvl w:ilvl="6" w:tplc="FC1C6E32">
      <w:numFmt w:val="bullet"/>
      <w:lvlText w:val="•"/>
      <w:lvlJc w:val="left"/>
      <w:pPr>
        <w:ind w:left="1780" w:hanging="142"/>
      </w:pPr>
      <w:rPr>
        <w:rFonts w:hint="default"/>
        <w:lang w:val="es-ES" w:eastAsia="en-US" w:bidi="ar-SA"/>
      </w:rPr>
    </w:lvl>
    <w:lvl w:ilvl="7" w:tplc="12FE0046">
      <w:numFmt w:val="bullet"/>
      <w:lvlText w:val="•"/>
      <w:lvlJc w:val="left"/>
      <w:pPr>
        <w:ind w:left="2076" w:hanging="142"/>
      </w:pPr>
      <w:rPr>
        <w:rFonts w:hint="default"/>
        <w:lang w:val="es-ES" w:eastAsia="en-US" w:bidi="ar-SA"/>
      </w:rPr>
    </w:lvl>
    <w:lvl w:ilvl="8" w:tplc="CBEE0806">
      <w:numFmt w:val="bullet"/>
      <w:lvlText w:val="•"/>
      <w:lvlJc w:val="left"/>
      <w:pPr>
        <w:ind w:left="2373" w:hanging="142"/>
      </w:pPr>
      <w:rPr>
        <w:rFonts w:hint="default"/>
        <w:lang w:val="es-ES" w:eastAsia="en-US" w:bidi="ar-SA"/>
      </w:rPr>
    </w:lvl>
  </w:abstractNum>
  <w:abstractNum w:abstractNumId="138" w15:restartNumberingAfterBreak="0">
    <w:nsid w:val="5B4A66BE"/>
    <w:multiLevelType w:val="hybridMultilevel"/>
    <w:tmpl w:val="97ECDDA8"/>
    <w:lvl w:ilvl="0" w:tplc="FA8A0174">
      <w:numFmt w:val="bullet"/>
      <w:lvlText w:val=""/>
      <w:lvlJc w:val="left"/>
      <w:pPr>
        <w:ind w:left="-2" w:hanging="142"/>
      </w:pPr>
      <w:rPr>
        <w:rFonts w:ascii="Symbol" w:eastAsia="Symbol" w:hAnsi="Symbol" w:cs="Symbol" w:hint="default"/>
        <w:w w:val="99"/>
        <w:sz w:val="20"/>
        <w:szCs w:val="20"/>
        <w:lang w:val="es-ES" w:eastAsia="en-US" w:bidi="ar-SA"/>
      </w:rPr>
    </w:lvl>
    <w:lvl w:ilvl="1" w:tplc="0EB8EAFE">
      <w:numFmt w:val="bullet"/>
      <w:lvlText w:val="•"/>
      <w:lvlJc w:val="left"/>
      <w:pPr>
        <w:ind w:left="296" w:hanging="142"/>
      </w:pPr>
      <w:rPr>
        <w:rFonts w:hint="default"/>
        <w:lang w:val="es-ES" w:eastAsia="en-US" w:bidi="ar-SA"/>
      </w:rPr>
    </w:lvl>
    <w:lvl w:ilvl="2" w:tplc="B18E122E">
      <w:numFmt w:val="bullet"/>
      <w:lvlText w:val="•"/>
      <w:lvlJc w:val="left"/>
      <w:pPr>
        <w:ind w:left="593" w:hanging="142"/>
      </w:pPr>
      <w:rPr>
        <w:rFonts w:hint="default"/>
        <w:lang w:val="es-ES" w:eastAsia="en-US" w:bidi="ar-SA"/>
      </w:rPr>
    </w:lvl>
    <w:lvl w:ilvl="3" w:tplc="CA98CD00">
      <w:numFmt w:val="bullet"/>
      <w:lvlText w:val="•"/>
      <w:lvlJc w:val="left"/>
      <w:pPr>
        <w:ind w:left="890" w:hanging="142"/>
      </w:pPr>
      <w:rPr>
        <w:rFonts w:hint="default"/>
        <w:lang w:val="es-ES" w:eastAsia="en-US" w:bidi="ar-SA"/>
      </w:rPr>
    </w:lvl>
    <w:lvl w:ilvl="4" w:tplc="040A4C8E">
      <w:numFmt w:val="bullet"/>
      <w:lvlText w:val="•"/>
      <w:lvlJc w:val="left"/>
      <w:pPr>
        <w:ind w:left="1186" w:hanging="142"/>
      </w:pPr>
      <w:rPr>
        <w:rFonts w:hint="default"/>
        <w:lang w:val="es-ES" w:eastAsia="en-US" w:bidi="ar-SA"/>
      </w:rPr>
    </w:lvl>
    <w:lvl w:ilvl="5" w:tplc="3AF080C8">
      <w:numFmt w:val="bullet"/>
      <w:lvlText w:val="•"/>
      <w:lvlJc w:val="left"/>
      <w:pPr>
        <w:ind w:left="1483" w:hanging="142"/>
      </w:pPr>
      <w:rPr>
        <w:rFonts w:hint="default"/>
        <w:lang w:val="es-ES" w:eastAsia="en-US" w:bidi="ar-SA"/>
      </w:rPr>
    </w:lvl>
    <w:lvl w:ilvl="6" w:tplc="E9B2F2A4">
      <w:numFmt w:val="bullet"/>
      <w:lvlText w:val="•"/>
      <w:lvlJc w:val="left"/>
      <w:pPr>
        <w:ind w:left="1780" w:hanging="142"/>
      </w:pPr>
      <w:rPr>
        <w:rFonts w:hint="default"/>
        <w:lang w:val="es-ES" w:eastAsia="en-US" w:bidi="ar-SA"/>
      </w:rPr>
    </w:lvl>
    <w:lvl w:ilvl="7" w:tplc="2A9601B6">
      <w:numFmt w:val="bullet"/>
      <w:lvlText w:val="•"/>
      <w:lvlJc w:val="left"/>
      <w:pPr>
        <w:ind w:left="2076" w:hanging="142"/>
      </w:pPr>
      <w:rPr>
        <w:rFonts w:hint="default"/>
        <w:lang w:val="es-ES" w:eastAsia="en-US" w:bidi="ar-SA"/>
      </w:rPr>
    </w:lvl>
    <w:lvl w:ilvl="8" w:tplc="091E0BFC">
      <w:numFmt w:val="bullet"/>
      <w:lvlText w:val="•"/>
      <w:lvlJc w:val="left"/>
      <w:pPr>
        <w:ind w:left="2373" w:hanging="142"/>
      </w:pPr>
      <w:rPr>
        <w:rFonts w:hint="default"/>
        <w:lang w:val="es-ES" w:eastAsia="en-US" w:bidi="ar-SA"/>
      </w:rPr>
    </w:lvl>
  </w:abstractNum>
  <w:abstractNum w:abstractNumId="139" w15:restartNumberingAfterBreak="0">
    <w:nsid w:val="5CB97C13"/>
    <w:multiLevelType w:val="hybridMultilevel"/>
    <w:tmpl w:val="4C32AEA6"/>
    <w:lvl w:ilvl="0" w:tplc="480A0005">
      <w:start w:val="1"/>
      <w:numFmt w:val="bullet"/>
      <w:lvlText w:val=""/>
      <w:lvlJc w:val="left"/>
      <w:pPr>
        <w:ind w:left="1068" w:hanging="360"/>
      </w:pPr>
      <w:rPr>
        <w:rFonts w:ascii="Wingdings" w:hAnsi="Wingdings"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140" w15:restartNumberingAfterBreak="0">
    <w:nsid w:val="5CBF5507"/>
    <w:multiLevelType w:val="hybridMultilevel"/>
    <w:tmpl w:val="62D85B0C"/>
    <w:lvl w:ilvl="0" w:tplc="554CA0B8">
      <w:numFmt w:val="bullet"/>
      <w:lvlText w:val=""/>
      <w:lvlJc w:val="left"/>
      <w:pPr>
        <w:ind w:left="-2" w:hanging="142"/>
      </w:pPr>
      <w:rPr>
        <w:rFonts w:ascii="Symbol" w:eastAsia="Symbol" w:hAnsi="Symbol" w:cs="Symbol" w:hint="default"/>
        <w:w w:val="99"/>
        <w:sz w:val="20"/>
        <w:szCs w:val="20"/>
        <w:lang w:val="es-ES" w:eastAsia="en-US" w:bidi="ar-SA"/>
      </w:rPr>
    </w:lvl>
    <w:lvl w:ilvl="1" w:tplc="3AAEAC64">
      <w:numFmt w:val="bullet"/>
      <w:lvlText w:val="•"/>
      <w:lvlJc w:val="left"/>
      <w:pPr>
        <w:ind w:left="183" w:hanging="142"/>
      </w:pPr>
      <w:rPr>
        <w:rFonts w:hint="default"/>
        <w:lang w:val="es-ES" w:eastAsia="en-US" w:bidi="ar-SA"/>
      </w:rPr>
    </w:lvl>
    <w:lvl w:ilvl="2" w:tplc="123ABCFE">
      <w:numFmt w:val="bullet"/>
      <w:lvlText w:val="•"/>
      <w:lvlJc w:val="left"/>
      <w:pPr>
        <w:ind w:left="367" w:hanging="142"/>
      </w:pPr>
      <w:rPr>
        <w:rFonts w:hint="default"/>
        <w:lang w:val="es-ES" w:eastAsia="en-US" w:bidi="ar-SA"/>
      </w:rPr>
    </w:lvl>
    <w:lvl w:ilvl="3" w:tplc="1256D904">
      <w:numFmt w:val="bullet"/>
      <w:lvlText w:val="•"/>
      <w:lvlJc w:val="left"/>
      <w:pPr>
        <w:ind w:left="550" w:hanging="142"/>
      </w:pPr>
      <w:rPr>
        <w:rFonts w:hint="default"/>
        <w:lang w:val="es-ES" w:eastAsia="en-US" w:bidi="ar-SA"/>
      </w:rPr>
    </w:lvl>
    <w:lvl w:ilvl="4" w:tplc="2736A5A8">
      <w:numFmt w:val="bullet"/>
      <w:lvlText w:val="•"/>
      <w:lvlJc w:val="left"/>
      <w:pPr>
        <w:ind w:left="734" w:hanging="142"/>
      </w:pPr>
      <w:rPr>
        <w:rFonts w:hint="default"/>
        <w:lang w:val="es-ES" w:eastAsia="en-US" w:bidi="ar-SA"/>
      </w:rPr>
    </w:lvl>
    <w:lvl w:ilvl="5" w:tplc="AECA2FF0">
      <w:numFmt w:val="bullet"/>
      <w:lvlText w:val="•"/>
      <w:lvlJc w:val="left"/>
      <w:pPr>
        <w:ind w:left="918" w:hanging="142"/>
      </w:pPr>
      <w:rPr>
        <w:rFonts w:hint="default"/>
        <w:lang w:val="es-ES" w:eastAsia="en-US" w:bidi="ar-SA"/>
      </w:rPr>
    </w:lvl>
    <w:lvl w:ilvl="6" w:tplc="88AC9FFC">
      <w:numFmt w:val="bullet"/>
      <w:lvlText w:val="•"/>
      <w:lvlJc w:val="left"/>
      <w:pPr>
        <w:ind w:left="1101" w:hanging="142"/>
      </w:pPr>
      <w:rPr>
        <w:rFonts w:hint="default"/>
        <w:lang w:val="es-ES" w:eastAsia="en-US" w:bidi="ar-SA"/>
      </w:rPr>
    </w:lvl>
    <w:lvl w:ilvl="7" w:tplc="20C23E60">
      <w:numFmt w:val="bullet"/>
      <w:lvlText w:val="•"/>
      <w:lvlJc w:val="left"/>
      <w:pPr>
        <w:ind w:left="1285" w:hanging="142"/>
      </w:pPr>
      <w:rPr>
        <w:rFonts w:hint="default"/>
        <w:lang w:val="es-ES" w:eastAsia="en-US" w:bidi="ar-SA"/>
      </w:rPr>
    </w:lvl>
    <w:lvl w:ilvl="8" w:tplc="6450A792">
      <w:numFmt w:val="bullet"/>
      <w:lvlText w:val="•"/>
      <w:lvlJc w:val="left"/>
      <w:pPr>
        <w:ind w:left="1468" w:hanging="142"/>
      </w:pPr>
      <w:rPr>
        <w:rFonts w:hint="default"/>
        <w:lang w:val="es-ES" w:eastAsia="en-US" w:bidi="ar-SA"/>
      </w:rPr>
    </w:lvl>
  </w:abstractNum>
  <w:abstractNum w:abstractNumId="141" w15:restartNumberingAfterBreak="0">
    <w:nsid w:val="5D27780B"/>
    <w:multiLevelType w:val="hybridMultilevel"/>
    <w:tmpl w:val="1584BFDE"/>
    <w:lvl w:ilvl="0" w:tplc="4F96801C">
      <w:numFmt w:val="bullet"/>
      <w:lvlText w:val=""/>
      <w:lvlJc w:val="left"/>
      <w:pPr>
        <w:ind w:left="-2" w:hanging="142"/>
      </w:pPr>
      <w:rPr>
        <w:rFonts w:ascii="Symbol" w:eastAsia="Symbol" w:hAnsi="Symbol" w:cs="Symbol" w:hint="default"/>
        <w:w w:val="99"/>
        <w:sz w:val="20"/>
        <w:szCs w:val="20"/>
        <w:lang w:val="es-ES" w:eastAsia="en-US" w:bidi="ar-SA"/>
      </w:rPr>
    </w:lvl>
    <w:lvl w:ilvl="1" w:tplc="17BAB6AA">
      <w:numFmt w:val="bullet"/>
      <w:lvlText w:val="•"/>
      <w:lvlJc w:val="left"/>
      <w:pPr>
        <w:ind w:left="325" w:hanging="142"/>
      </w:pPr>
      <w:rPr>
        <w:rFonts w:hint="default"/>
        <w:lang w:val="es-ES" w:eastAsia="en-US" w:bidi="ar-SA"/>
      </w:rPr>
    </w:lvl>
    <w:lvl w:ilvl="2" w:tplc="2B48B7BE">
      <w:numFmt w:val="bullet"/>
      <w:lvlText w:val="•"/>
      <w:lvlJc w:val="left"/>
      <w:pPr>
        <w:ind w:left="650" w:hanging="142"/>
      </w:pPr>
      <w:rPr>
        <w:rFonts w:hint="default"/>
        <w:lang w:val="es-ES" w:eastAsia="en-US" w:bidi="ar-SA"/>
      </w:rPr>
    </w:lvl>
    <w:lvl w:ilvl="3" w:tplc="88DE2C92">
      <w:numFmt w:val="bullet"/>
      <w:lvlText w:val="•"/>
      <w:lvlJc w:val="left"/>
      <w:pPr>
        <w:ind w:left="975" w:hanging="142"/>
      </w:pPr>
      <w:rPr>
        <w:rFonts w:hint="default"/>
        <w:lang w:val="es-ES" w:eastAsia="en-US" w:bidi="ar-SA"/>
      </w:rPr>
    </w:lvl>
    <w:lvl w:ilvl="4" w:tplc="211A5B36">
      <w:numFmt w:val="bullet"/>
      <w:lvlText w:val="•"/>
      <w:lvlJc w:val="left"/>
      <w:pPr>
        <w:ind w:left="1300" w:hanging="142"/>
      </w:pPr>
      <w:rPr>
        <w:rFonts w:hint="default"/>
        <w:lang w:val="es-ES" w:eastAsia="en-US" w:bidi="ar-SA"/>
      </w:rPr>
    </w:lvl>
    <w:lvl w:ilvl="5" w:tplc="A092A3F4">
      <w:numFmt w:val="bullet"/>
      <w:lvlText w:val="•"/>
      <w:lvlJc w:val="left"/>
      <w:pPr>
        <w:ind w:left="1625" w:hanging="142"/>
      </w:pPr>
      <w:rPr>
        <w:rFonts w:hint="default"/>
        <w:lang w:val="es-ES" w:eastAsia="en-US" w:bidi="ar-SA"/>
      </w:rPr>
    </w:lvl>
    <w:lvl w:ilvl="6" w:tplc="38DE0250">
      <w:numFmt w:val="bullet"/>
      <w:lvlText w:val="•"/>
      <w:lvlJc w:val="left"/>
      <w:pPr>
        <w:ind w:left="1950" w:hanging="142"/>
      </w:pPr>
      <w:rPr>
        <w:rFonts w:hint="default"/>
        <w:lang w:val="es-ES" w:eastAsia="en-US" w:bidi="ar-SA"/>
      </w:rPr>
    </w:lvl>
    <w:lvl w:ilvl="7" w:tplc="2D3E2B16">
      <w:numFmt w:val="bullet"/>
      <w:lvlText w:val="•"/>
      <w:lvlJc w:val="left"/>
      <w:pPr>
        <w:ind w:left="2275" w:hanging="142"/>
      </w:pPr>
      <w:rPr>
        <w:rFonts w:hint="default"/>
        <w:lang w:val="es-ES" w:eastAsia="en-US" w:bidi="ar-SA"/>
      </w:rPr>
    </w:lvl>
    <w:lvl w:ilvl="8" w:tplc="4AA659D0">
      <w:numFmt w:val="bullet"/>
      <w:lvlText w:val="•"/>
      <w:lvlJc w:val="left"/>
      <w:pPr>
        <w:ind w:left="2600" w:hanging="142"/>
      </w:pPr>
      <w:rPr>
        <w:rFonts w:hint="default"/>
        <w:lang w:val="es-ES" w:eastAsia="en-US" w:bidi="ar-SA"/>
      </w:rPr>
    </w:lvl>
  </w:abstractNum>
  <w:abstractNum w:abstractNumId="142" w15:restartNumberingAfterBreak="0">
    <w:nsid w:val="5D5F4F5F"/>
    <w:multiLevelType w:val="hybridMultilevel"/>
    <w:tmpl w:val="7BEC6ED4"/>
    <w:lvl w:ilvl="0" w:tplc="3C0E3F6E">
      <w:numFmt w:val="bullet"/>
      <w:lvlText w:val=""/>
      <w:lvlJc w:val="left"/>
      <w:pPr>
        <w:ind w:left="789" w:hanging="360"/>
      </w:pPr>
      <w:rPr>
        <w:rFonts w:ascii="Symbol" w:eastAsia="Symbol" w:hAnsi="Symbol" w:cs="Symbol" w:hint="default"/>
        <w:w w:val="99"/>
        <w:sz w:val="20"/>
        <w:szCs w:val="20"/>
        <w:lang w:val="es-ES" w:eastAsia="en-US" w:bidi="ar-SA"/>
      </w:rPr>
    </w:lvl>
    <w:lvl w:ilvl="1" w:tplc="D276B27A">
      <w:numFmt w:val="bullet"/>
      <w:lvlText w:val="•"/>
      <w:lvlJc w:val="left"/>
      <w:pPr>
        <w:ind w:left="1593" w:hanging="360"/>
      </w:pPr>
      <w:rPr>
        <w:rFonts w:hint="default"/>
        <w:lang w:val="es-ES" w:eastAsia="en-US" w:bidi="ar-SA"/>
      </w:rPr>
    </w:lvl>
    <w:lvl w:ilvl="2" w:tplc="9FE24068">
      <w:numFmt w:val="bullet"/>
      <w:lvlText w:val="•"/>
      <w:lvlJc w:val="left"/>
      <w:pPr>
        <w:ind w:left="2407" w:hanging="360"/>
      </w:pPr>
      <w:rPr>
        <w:rFonts w:hint="default"/>
        <w:lang w:val="es-ES" w:eastAsia="en-US" w:bidi="ar-SA"/>
      </w:rPr>
    </w:lvl>
    <w:lvl w:ilvl="3" w:tplc="230AA380">
      <w:numFmt w:val="bullet"/>
      <w:lvlText w:val="•"/>
      <w:lvlJc w:val="left"/>
      <w:pPr>
        <w:ind w:left="3221" w:hanging="360"/>
      </w:pPr>
      <w:rPr>
        <w:rFonts w:hint="default"/>
        <w:lang w:val="es-ES" w:eastAsia="en-US" w:bidi="ar-SA"/>
      </w:rPr>
    </w:lvl>
    <w:lvl w:ilvl="4" w:tplc="1108B250">
      <w:numFmt w:val="bullet"/>
      <w:lvlText w:val="•"/>
      <w:lvlJc w:val="left"/>
      <w:pPr>
        <w:ind w:left="4034" w:hanging="360"/>
      </w:pPr>
      <w:rPr>
        <w:rFonts w:hint="default"/>
        <w:lang w:val="es-ES" w:eastAsia="en-US" w:bidi="ar-SA"/>
      </w:rPr>
    </w:lvl>
    <w:lvl w:ilvl="5" w:tplc="402AE628">
      <w:numFmt w:val="bullet"/>
      <w:lvlText w:val="•"/>
      <w:lvlJc w:val="left"/>
      <w:pPr>
        <w:ind w:left="4848" w:hanging="360"/>
      </w:pPr>
      <w:rPr>
        <w:rFonts w:hint="default"/>
        <w:lang w:val="es-ES" w:eastAsia="en-US" w:bidi="ar-SA"/>
      </w:rPr>
    </w:lvl>
    <w:lvl w:ilvl="6" w:tplc="339671D0">
      <w:numFmt w:val="bullet"/>
      <w:lvlText w:val="•"/>
      <w:lvlJc w:val="left"/>
      <w:pPr>
        <w:ind w:left="5662" w:hanging="360"/>
      </w:pPr>
      <w:rPr>
        <w:rFonts w:hint="default"/>
        <w:lang w:val="es-ES" w:eastAsia="en-US" w:bidi="ar-SA"/>
      </w:rPr>
    </w:lvl>
    <w:lvl w:ilvl="7" w:tplc="C40EE8D0">
      <w:numFmt w:val="bullet"/>
      <w:lvlText w:val="•"/>
      <w:lvlJc w:val="left"/>
      <w:pPr>
        <w:ind w:left="6475" w:hanging="360"/>
      </w:pPr>
      <w:rPr>
        <w:rFonts w:hint="default"/>
        <w:lang w:val="es-ES" w:eastAsia="en-US" w:bidi="ar-SA"/>
      </w:rPr>
    </w:lvl>
    <w:lvl w:ilvl="8" w:tplc="22545896">
      <w:numFmt w:val="bullet"/>
      <w:lvlText w:val="•"/>
      <w:lvlJc w:val="left"/>
      <w:pPr>
        <w:ind w:left="7289" w:hanging="360"/>
      </w:pPr>
      <w:rPr>
        <w:rFonts w:hint="default"/>
        <w:lang w:val="es-ES" w:eastAsia="en-US" w:bidi="ar-SA"/>
      </w:rPr>
    </w:lvl>
  </w:abstractNum>
  <w:abstractNum w:abstractNumId="143" w15:restartNumberingAfterBreak="0">
    <w:nsid w:val="5E076EB0"/>
    <w:multiLevelType w:val="hybridMultilevel"/>
    <w:tmpl w:val="3044212A"/>
    <w:lvl w:ilvl="0" w:tplc="480A0005">
      <w:start w:val="1"/>
      <w:numFmt w:val="bullet"/>
      <w:lvlText w:val=""/>
      <w:lvlJc w:val="left"/>
      <w:pPr>
        <w:ind w:left="1068" w:hanging="360"/>
      </w:pPr>
      <w:rPr>
        <w:rFonts w:ascii="Wingdings" w:hAnsi="Wingdings"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144" w15:restartNumberingAfterBreak="0">
    <w:nsid w:val="5EB4717A"/>
    <w:multiLevelType w:val="hybridMultilevel"/>
    <w:tmpl w:val="3FEA8428"/>
    <w:lvl w:ilvl="0" w:tplc="930CD4A0">
      <w:numFmt w:val="bullet"/>
      <w:lvlText w:val=""/>
      <w:lvlJc w:val="left"/>
      <w:pPr>
        <w:ind w:left="-2" w:hanging="142"/>
      </w:pPr>
      <w:rPr>
        <w:rFonts w:ascii="Symbol" w:eastAsia="Symbol" w:hAnsi="Symbol" w:cs="Symbol" w:hint="default"/>
        <w:w w:val="99"/>
        <w:sz w:val="20"/>
        <w:szCs w:val="20"/>
        <w:lang w:val="es-ES" w:eastAsia="en-US" w:bidi="ar-SA"/>
      </w:rPr>
    </w:lvl>
    <w:lvl w:ilvl="1" w:tplc="84622CB4">
      <w:numFmt w:val="bullet"/>
      <w:lvlText w:val="•"/>
      <w:lvlJc w:val="left"/>
      <w:pPr>
        <w:ind w:left="183" w:hanging="142"/>
      </w:pPr>
      <w:rPr>
        <w:rFonts w:hint="default"/>
        <w:lang w:val="es-ES" w:eastAsia="en-US" w:bidi="ar-SA"/>
      </w:rPr>
    </w:lvl>
    <w:lvl w:ilvl="2" w:tplc="4ADAE484">
      <w:numFmt w:val="bullet"/>
      <w:lvlText w:val="•"/>
      <w:lvlJc w:val="left"/>
      <w:pPr>
        <w:ind w:left="367" w:hanging="142"/>
      </w:pPr>
      <w:rPr>
        <w:rFonts w:hint="default"/>
        <w:lang w:val="es-ES" w:eastAsia="en-US" w:bidi="ar-SA"/>
      </w:rPr>
    </w:lvl>
    <w:lvl w:ilvl="3" w:tplc="5F9E9FBE">
      <w:numFmt w:val="bullet"/>
      <w:lvlText w:val="•"/>
      <w:lvlJc w:val="left"/>
      <w:pPr>
        <w:ind w:left="550" w:hanging="142"/>
      </w:pPr>
      <w:rPr>
        <w:rFonts w:hint="default"/>
        <w:lang w:val="es-ES" w:eastAsia="en-US" w:bidi="ar-SA"/>
      </w:rPr>
    </w:lvl>
    <w:lvl w:ilvl="4" w:tplc="CB7E359A">
      <w:numFmt w:val="bullet"/>
      <w:lvlText w:val="•"/>
      <w:lvlJc w:val="left"/>
      <w:pPr>
        <w:ind w:left="734" w:hanging="142"/>
      </w:pPr>
      <w:rPr>
        <w:rFonts w:hint="default"/>
        <w:lang w:val="es-ES" w:eastAsia="en-US" w:bidi="ar-SA"/>
      </w:rPr>
    </w:lvl>
    <w:lvl w:ilvl="5" w:tplc="AD4CB7AE">
      <w:numFmt w:val="bullet"/>
      <w:lvlText w:val="•"/>
      <w:lvlJc w:val="left"/>
      <w:pPr>
        <w:ind w:left="918" w:hanging="142"/>
      </w:pPr>
      <w:rPr>
        <w:rFonts w:hint="default"/>
        <w:lang w:val="es-ES" w:eastAsia="en-US" w:bidi="ar-SA"/>
      </w:rPr>
    </w:lvl>
    <w:lvl w:ilvl="6" w:tplc="44A4D514">
      <w:numFmt w:val="bullet"/>
      <w:lvlText w:val="•"/>
      <w:lvlJc w:val="left"/>
      <w:pPr>
        <w:ind w:left="1101" w:hanging="142"/>
      </w:pPr>
      <w:rPr>
        <w:rFonts w:hint="default"/>
        <w:lang w:val="es-ES" w:eastAsia="en-US" w:bidi="ar-SA"/>
      </w:rPr>
    </w:lvl>
    <w:lvl w:ilvl="7" w:tplc="0F04643E">
      <w:numFmt w:val="bullet"/>
      <w:lvlText w:val="•"/>
      <w:lvlJc w:val="left"/>
      <w:pPr>
        <w:ind w:left="1285" w:hanging="142"/>
      </w:pPr>
      <w:rPr>
        <w:rFonts w:hint="default"/>
        <w:lang w:val="es-ES" w:eastAsia="en-US" w:bidi="ar-SA"/>
      </w:rPr>
    </w:lvl>
    <w:lvl w:ilvl="8" w:tplc="2F7AE40E">
      <w:numFmt w:val="bullet"/>
      <w:lvlText w:val="•"/>
      <w:lvlJc w:val="left"/>
      <w:pPr>
        <w:ind w:left="1468" w:hanging="142"/>
      </w:pPr>
      <w:rPr>
        <w:rFonts w:hint="default"/>
        <w:lang w:val="es-ES" w:eastAsia="en-US" w:bidi="ar-SA"/>
      </w:rPr>
    </w:lvl>
  </w:abstractNum>
  <w:abstractNum w:abstractNumId="145" w15:restartNumberingAfterBreak="0">
    <w:nsid w:val="5FC60745"/>
    <w:multiLevelType w:val="multilevel"/>
    <w:tmpl w:val="3C365DC6"/>
    <w:lvl w:ilvl="0">
      <w:start w:val="4"/>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6" w15:restartNumberingAfterBreak="0">
    <w:nsid w:val="6064312B"/>
    <w:multiLevelType w:val="hybridMultilevel"/>
    <w:tmpl w:val="F2E4A5BA"/>
    <w:lvl w:ilvl="0" w:tplc="480A0001">
      <w:start w:val="1"/>
      <w:numFmt w:val="bullet"/>
      <w:lvlText w:val=""/>
      <w:lvlJc w:val="left"/>
      <w:pPr>
        <w:ind w:left="789" w:hanging="360"/>
      </w:pPr>
      <w:rPr>
        <w:rFonts w:ascii="Symbol" w:hAnsi="Symbol" w:hint="default"/>
      </w:rPr>
    </w:lvl>
    <w:lvl w:ilvl="1" w:tplc="480A0003" w:tentative="1">
      <w:start w:val="1"/>
      <w:numFmt w:val="bullet"/>
      <w:lvlText w:val="o"/>
      <w:lvlJc w:val="left"/>
      <w:pPr>
        <w:ind w:left="1509" w:hanging="360"/>
      </w:pPr>
      <w:rPr>
        <w:rFonts w:ascii="Courier New" w:hAnsi="Courier New" w:cs="Courier New" w:hint="default"/>
      </w:rPr>
    </w:lvl>
    <w:lvl w:ilvl="2" w:tplc="480A0005" w:tentative="1">
      <w:start w:val="1"/>
      <w:numFmt w:val="bullet"/>
      <w:lvlText w:val=""/>
      <w:lvlJc w:val="left"/>
      <w:pPr>
        <w:ind w:left="2229" w:hanging="360"/>
      </w:pPr>
      <w:rPr>
        <w:rFonts w:ascii="Wingdings" w:hAnsi="Wingdings" w:hint="default"/>
      </w:rPr>
    </w:lvl>
    <w:lvl w:ilvl="3" w:tplc="480A0001" w:tentative="1">
      <w:start w:val="1"/>
      <w:numFmt w:val="bullet"/>
      <w:lvlText w:val=""/>
      <w:lvlJc w:val="left"/>
      <w:pPr>
        <w:ind w:left="2949" w:hanging="360"/>
      </w:pPr>
      <w:rPr>
        <w:rFonts w:ascii="Symbol" w:hAnsi="Symbol" w:hint="default"/>
      </w:rPr>
    </w:lvl>
    <w:lvl w:ilvl="4" w:tplc="480A0003" w:tentative="1">
      <w:start w:val="1"/>
      <w:numFmt w:val="bullet"/>
      <w:lvlText w:val="o"/>
      <w:lvlJc w:val="left"/>
      <w:pPr>
        <w:ind w:left="3669" w:hanging="360"/>
      </w:pPr>
      <w:rPr>
        <w:rFonts w:ascii="Courier New" w:hAnsi="Courier New" w:cs="Courier New" w:hint="default"/>
      </w:rPr>
    </w:lvl>
    <w:lvl w:ilvl="5" w:tplc="480A0005" w:tentative="1">
      <w:start w:val="1"/>
      <w:numFmt w:val="bullet"/>
      <w:lvlText w:val=""/>
      <w:lvlJc w:val="left"/>
      <w:pPr>
        <w:ind w:left="4389" w:hanging="360"/>
      </w:pPr>
      <w:rPr>
        <w:rFonts w:ascii="Wingdings" w:hAnsi="Wingdings" w:hint="default"/>
      </w:rPr>
    </w:lvl>
    <w:lvl w:ilvl="6" w:tplc="480A0001" w:tentative="1">
      <w:start w:val="1"/>
      <w:numFmt w:val="bullet"/>
      <w:lvlText w:val=""/>
      <w:lvlJc w:val="left"/>
      <w:pPr>
        <w:ind w:left="5109" w:hanging="360"/>
      </w:pPr>
      <w:rPr>
        <w:rFonts w:ascii="Symbol" w:hAnsi="Symbol" w:hint="default"/>
      </w:rPr>
    </w:lvl>
    <w:lvl w:ilvl="7" w:tplc="480A0003" w:tentative="1">
      <w:start w:val="1"/>
      <w:numFmt w:val="bullet"/>
      <w:lvlText w:val="o"/>
      <w:lvlJc w:val="left"/>
      <w:pPr>
        <w:ind w:left="5829" w:hanging="360"/>
      </w:pPr>
      <w:rPr>
        <w:rFonts w:ascii="Courier New" w:hAnsi="Courier New" w:cs="Courier New" w:hint="default"/>
      </w:rPr>
    </w:lvl>
    <w:lvl w:ilvl="8" w:tplc="480A0005" w:tentative="1">
      <w:start w:val="1"/>
      <w:numFmt w:val="bullet"/>
      <w:lvlText w:val=""/>
      <w:lvlJc w:val="left"/>
      <w:pPr>
        <w:ind w:left="6549" w:hanging="360"/>
      </w:pPr>
      <w:rPr>
        <w:rFonts w:ascii="Wingdings" w:hAnsi="Wingdings" w:hint="default"/>
      </w:rPr>
    </w:lvl>
  </w:abstractNum>
  <w:abstractNum w:abstractNumId="147" w15:restartNumberingAfterBreak="0">
    <w:nsid w:val="6079531B"/>
    <w:multiLevelType w:val="hybridMultilevel"/>
    <w:tmpl w:val="05E2E84E"/>
    <w:lvl w:ilvl="0" w:tplc="8DC4247A">
      <w:numFmt w:val="bullet"/>
      <w:lvlText w:val=""/>
      <w:lvlJc w:val="left"/>
      <w:pPr>
        <w:ind w:left="140" w:hanging="142"/>
      </w:pPr>
      <w:rPr>
        <w:rFonts w:ascii="Symbol" w:eastAsia="Symbol" w:hAnsi="Symbol" w:cs="Symbol" w:hint="default"/>
        <w:w w:val="99"/>
        <w:sz w:val="20"/>
        <w:szCs w:val="20"/>
        <w:lang w:val="es-ES" w:eastAsia="en-US" w:bidi="ar-SA"/>
      </w:rPr>
    </w:lvl>
    <w:lvl w:ilvl="1" w:tplc="9F6A1C38">
      <w:numFmt w:val="bullet"/>
      <w:lvlText w:val="•"/>
      <w:lvlJc w:val="left"/>
      <w:pPr>
        <w:ind w:left="252" w:hanging="142"/>
      </w:pPr>
      <w:rPr>
        <w:rFonts w:hint="default"/>
        <w:lang w:val="es-ES" w:eastAsia="en-US" w:bidi="ar-SA"/>
      </w:rPr>
    </w:lvl>
    <w:lvl w:ilvl="2" w:tplc="FC76DDA0">
      <w:numFmt w:val="bullet"/>
      <w:lvlText w:val="•"/>
      <w:lvlJc w:val="left"/>
      <w:pPr>
        <w:ind w:left="365" w:hanging="142"/>
      </w:pPr>
      <w:rPr>
        <w:rFonts w:hint="default"/>
        <w:lang w:val="es-ES" w:eastAsia="en-US" w:bidi="ar-SA"/>
      </w:rPr>
    </w:lvl>
    <w:lvl w:ilvl="3" w:tplc="DA08EAFC">
      <w:numFmt w:val="bullet"/>
      <w:lvlText w:val="•"/>
      <w:lvlJc w:val="left"/>
      <w:pPr>
        <w:ind w:left="478" w:hanging="142"/>
      </w:pPr>
      <w:rPr>
        <w:rFonts w:hint="default"/>
        <w:lang w:val="es-ES" w:eastAsia="en-US" w:bidi="ar-SA"/>
      </w:rPr>
    </w:lvl>
    <w:lvl w:ilvl="4" w:tplc="5C00FCBE">
      <w:numFmt w:val="bullet"/>
      <w:lvlText w:val="•"/>
      <w:lvlJc w:val="left"/>
      <w:pPr>
        <w:ind w:left="591" w:hanging="142"/>
      </w:pPr>
      <w:rPr>
        <w:rFonts w:hint="default"/>
        <w:lang w:val="es-ES" w:eastAsia="en-US" w:bidi="ar-SA"/>
      </w:rPr>
    </w:lvl>
    <w:lvl w:ilvl="5" w:tplc="915633B8">
      <w:numFmt w:val="bullet"/>
      <w:lvlText w:val="•"/>
      <w:lvlJc w:val="left"/>
      <w:pPr>
        <w:ind w:left="704" w:hanging="142"/>
      </w:pPr>
      <w:rPr>
        <w:rFonts w:hint="default"/>
        <w:lang w:val="es-ES" w:eastAsia="en-US" w:bidi="ar-SA"/>
      </w:rPr>
    </w:lvl>
    <w:lvl w:ilvl="6" w:tplc="A9A0EE4A">
      <w:numFmt w:val="bullet"/>
      <w:lvlText w:val="•"/>
      <w:lvlJc w:val="left"/>
      <w:pPr>
        <w:ind w:left="816" w:hanging="142"/>
      </w:pPr>
      <w:rPr>
        <w:rFonts w:hint="default"/>
        <w:lang w:val="es-ES" w:eastAsia="en-US" w:bidi="ar-SA"/>
      </w:rPr>
    </w:lvl>
    <w:lvl w:ilvl="7" w:tplc="1250F54A">
      <w:numFmt w:val="bullet"/>
      <w:lvlText w:val="•"/>
      <w:lvlJc w:val="left"/>
      <w:pPr>
        <w:ind w:left="929" w:hanging="142"/>
      </w:pPr>
      <w:rPr>
        <w:rFonts w:hint="default"/>
        <w:lang w:val="es-ES" w:eastAsia="en-US" w:bidi="ar-SA"/>
      </w:rPr>
    </w:lvl>
    <w:lvl w:ilvl="8" w:tplc="BEA8DE56">
      <w:numFmt w:val="bullet"/>
      <w:lvlText w:val="•"/>
      <w:lvlJc w:val="left"/>
      <w:pPr>
        <w:ind w:left="1042" w:hanging="142"/>
      </w:pPr>
      <w:rPr>
        <w:rFonts w:hint="default"/>
        <w:lang w:val="es-ES" w:eastAsia="en-US" w:bidi="ar-SA"/>
      </w:rPr>
    </w:lvl>
  </w:abstractNum>
  <w:abstractNum w:abstractNumId="148" w15:restartNumberingAfterBreak="0">
    <w:nsid w:val="613B64F7"/>
    <w:multiLevelType w:val="hybridMultilevel"/>
    <w:tmpl w:val="24B0FDB8"/>
    <w:lvl w:ilvl="0" w:tplc="3D0C5952">
      <w:numFmt w:val="bullet"/>
      <w:lvlText w:val=""/>
      <w:lvlJc w:val="left"/>
      <w:pPr>
        <w:ind w:left="789" w:hanging="360"/>
      </w:pPr>
      <w:rPr>
        <w:rFonts w:ascii="Symbol" w:eastAsia="Symbol" w:hAnsi="Symbol" w:cs="Symbol" w:hint="default"/>
        <w:w w:val="99"/>
        <w:sz w:val="20"/>
        <w:szCs w:val="20"/>
        <w:lang w:val="es-ES" w:eastAsia="en-US" w:bidi="ar-SA"/>
      </w:rPr>
    </w:lvl>
    <w:lvl w:ilvl="1" w:tplc="2A0219A4">
      <w:numFmt w:val="bullet"/>
      <w:lvlText w:val="•"/>
      <w:lvlJc w:val="left"/>
      <w:pPr>
        <w:ind w:left="1593" w:hanging="360"/>
      </w:pPr>
      <w:rPr>
        <w:rFonts w:hint="default"/>
        <w:lang w:val="es-ES" w:eastAsia="en-US" w:bidi="ar-SA"/>
      </w:rPr>
    </w:lvl>
    <w:lvl w:ilvl="2" w:tplc="0D8C2F42">
      <w:numFmt w:val="bullet"/>
      <w:lvlText w:val="•"/>
      <w:lvlJc w:val="left"/>
      <w:pPr>
        <w:ind w:left="2407" w:hanging="360"/>
      </w:pPr>
      <w:rPr>
        <w:rFonts w:hint="default"/>
        <w:lang w:val="es-ES" w:eastAsia="en-US" w:bidi="ar-SA"/>
      </w:rPr>
    </w:lvl>
    <w:lvl w:ilvl="3" w:tplc="87D478A4">
      <w:numFmt w:val="bullet"/>
      <w:lvlText w:val="•"/>
      <w:lvlJc w:val="left"/>
      <w:pPr>
        <w:ind w:left="3221" w:hanging="360"/>
      </w:pPr>
      <w:rPr>
        <w:rFonts w:hint="default"/>
        <w:lang w:val="es-ES" w:eastAsia="en-US" w:bidi="ar-SA"/>
      </w:rPr>
    </w:lvl>
    <w:lvl w:ilvl="4" w:tplc="AE64A3A2">
      <w:numFmt w:val="bullet"/>
      <w:lvlText w:val="•"/>
      <w:lvlJc w:val="left"/>
      <w:pPr>
        <w:ind w:left="4034" w:hanging="360"/>
      </w:pPr>
      <w:rPr>
        <w:rFonts w:hint="default"/>
        <w:lang w:val="es-ES" w:eastAsia="en-US" w:bidi="ar-SA"/>
      </w:rPr>
    </w:lvl>
    <w:lvl w:ilvl="5" w:tplc="2F5058FC">
      <w:numFmt w:val="bullet"/>
      <w:lvlText w:val="•"/>
      <w:lvlJc w:val="left"/>
      <w:pPr>
        <w:ind w:left="4848" w:hanging="360"/>
      </w:pPr>
      <w:rPr>
        <w:rFonts w:hint="default"/>
        <w:lang w:val="es-ES" w:eastAsia="en-US" w:bidi="ar-SA"/>
      </w:rPr>
    </w:lvl>
    <w:lvl w:ilvl="6" w:tplc="0C603554">
      <w:numFmt w:val="bullet"/>
      <w:lvlText w:val="•"/>
      <w:lvlJc w:val="left"/>
      <w:pPr>
        <w:ind w:left="5662" w:hanging="360"/>
      </w:pPr>
      <w:rPr>
        <w:rFonts w:hint="default"/>
        <w:lang w:val="es-ES" w:eastAsia="en-US" w:bidi="ar-SA"/>
      </w:rPr>
    </w:lvl>
    <w:lvl w:ilvl="7" w:tplc="53729A4C">
      <w:numFmt w:val="bullet"/>
      <w:lvlText w:val="•"/>
      <w:lvlJc w:val="left"/>
      <w:pPr>
        <w:ind w:left="6475" w:hanging="360"/>
      </w:pPr>
      <w:rPr>
        <w:rFonts w:hint="default"/>
        <w:lang w:val="es-ES" w:eastAsia="en-US" w:bidi="ar-SA"/>
      </w:rPr>
    </w:lvl>
    <w:lvl w:ilvl="8" w:tplc="D0806B4C">
      <w:numFmt w:val="bullet"/>
      <w:lvlText w:val="•"/>
      <w:lvlJc w:val="left"/>
      <w:pPr>
        <w:ind w:left="7289" w:hanging="360"/>
      </w:pPr>
      <w:rPr>
        <w:rFonts w:hint="default"/>
        <w:lang w:val="es-ES" w:eastAsia="en-US" w:bidi="ar-SA"/>
      </w:rPr>
    </w:lvl>
  </w:abstractNum>
  <w:abstractNum w:abstractNumId="149" w15:restartNumberingAfterBreak="0">
    <w:nsid w:val="6154145C"/>
    <w:multiLevelType w:val="hybridMultilevel"/>
    <w:tmpl w:val="79D0C50A"/>
    <w:lvl w:ilvl="0" w:tplc="85E63E56">
      <w:numFmt w:val="bullet"/>
      <w:lvlText w:val=""/>
      <w:lvlJc w:val="left"/>
      <w:pPr>
        <w:ind w:left="789" w:hanging="360"/>
      </w:pPr>
      <w:rPr>
        <w:rFonts w:ascii="Symbol" w:eastAsia="Symbol" w:hAnsi="Symbol" w:cs="Symbol" w:hint="default"/>
        <w:w w:val="99"/>
        <w:sz w:val="20"/>
        <w:szCs w:val="20"/>
        <w:lang w:val="es-ES" w:eastAsia="en-US" w:bidi="ar-SA"/>
      </w:rPr>
    </w:lvl>
    <w:lvl w:ilvl="1" w:tplc="CFEAD4D0">
      <w:numFmt w:val="bullet"/>
      <w:lvlText w:val="•"/>
      <w:lvlJc w:val="left"/>
      <w:pPr>
        <w:ind w:left="1593" w:hanging="360"/>
      </w:pPr>
      <w:rPr>
        <w:rFonts w:hint="default"/>
        <w:lang w:val="es-ES" w:eastAsia="en-US" w:bidi="ar-SA"/>
      </w:rPr>
    </w:lvl>
    <w:lvl w:ilvl="2" w:tplc="AD5AE76E">
      <w:numFmt w:val="bullet"/>
      <w:lvlText w:val="•"/>
      <w:lvlJc w:val="left"/>
      <w:pPr>
        <w:ind w:left="2407" w:hanging="360"/>
      </w:pPr>
      <w:rPr>
        <w:rFonts w:hint="default"/>
        <w:lang w:val="es-ES" w:eastAsia="en-US" w:bidi="ar-SA"/>
      </w:rPr>
    </w:lvl>
    <w:lvl w:ilvl="3" w:tplc="0BCCFAD0">
      <w:numFmt w:val="bullet"/>
      <w:lvlText w:val="•"/>
      <w:lvlJc w:val="left"/>
      <w:pPr>
        <w:ind w:left="3221" w:hanging="360"/>
      </w:pPr>
      <w:rPr>
        <w:rFonts w:hint="default"/>
        <w:lang w:val="es-ES" w:eastAsia="en-US" w:bidi="ar-SA"/>
      </w:rPr>
    </w:lvl>
    <w:lvl w:ilvl="4" w:tplc="AC0E27AA">
      <w:numFmt w:val="bullet"/>
      <w:lvlText w:val="•"/>
      <w:lvlJc w:val="left"/>
      <w:pPr>
        <w:ind w:left="4034" w:hanging="360"/>
      </w:pPr>
      <w:rPr>
        <w:rFonts w:hint="default"/>
        <w:lang w:val="es-ES" w:eastAsia="en-US" w:bidi="ar-SA"/>
      </w:rPr>
    </w:lvl>
    <w:lvl w:ilvl="5" w:tplc="2CF66868">
      <w:numFmt w:val="bullet"/>
      <w:lvlText w:val="•"/>
      <w:lvlJc w:val="left"/>
      <w:pPr>
        <w:ind w:left="4848" w:hanging="360"/>
      </w:pPr>
      <w:rPr>
        <w:rFonts w:hint="default"/>
        <w:lang w:val="es-ES" w:eastAsia="en-US" w:bidi="ar-SA"/>
      </w:rPr>
    </w:lvl>
    <w:lvl w:ilvl="6" w:tplc="CD98DCA4">
      <w:numFmt w:val="bullet"/>
      <w:lvlText w:val="•"/>
      <w:lvlJc w:val="left"/>
      <w:pPr>
        <w:ind w:left="5662" w:hanging="360"/>
      </w:pPr>
      <w:rPr>
        <w:rFonts w:hint="default"/>
        <w:lang w:val="es-ES" w:eastAsia="en-US" w:bidi="ar-SA"/>
      </w:rPr>
    </w:lvl>
    <w:lvl w:ilvl="7" w:tplc="3C980058">
      <w:numFmt w:val="bullet"/>
      <w:lvlText w:val="•"/>
      <w:lvlJc w:val="left"/>
      <w:pPr>
        <w:ind w:left="6475" w:hanging="360"/>
      </w:pPr>
      <w:rPr>
        <w:rFonts w:hint="default"/>
        <w:lang w:val="es-ES" w:eastAsia="en-US" w:bidi="ar-SA"/>
      </w:rPr>
    </w:lvl>
    <w:lvl w:ilvl="8" w:tplc="7C205532">
      <w:numFmt w:val="bullet"/>
      <w:lvlText w:val="•"/>
      <w:lvlJc w:val="left"/>
      <w:pPr>
        <w:ind w:left="7289" w:hanging="360"/>
      </w:pPr>
      <w:rPr>
        <w:rFonts w:hint="default"/>
        <w:lang w:val="es-ES" w:eastAsia="en-US" w:bidi="ar-SA"/>
      </w:rPr>
    </w:lvl>
  </w:abstractNum>
  <w:abstractNum w:abstractNumId="150" w15:restartNumberingAfterBreak="0">
    <w:nsid w:val="62965857"/>
    <w:multiLevelType w:val="hybridMultilevel"/>
    <w:tmpl w:val="A7A041BC"/>
    <w:lvl w:ilvl="0" w:tplc="1C66CBD4">
      <w:numFmt w:val="bullet"/>
      <w:lvlText w:val=""/>
      <w:lvlJc w:val="left"/>
      <w:pPr>
        <w:ind w:left="-2" w:hanging="142"/>
      </w:pPr>
      <w:rPr>
        <w:rFonts w:ascii="Symbol" w:eastAsia="Symbol" w:hAnsi="Symbol" w:cs="Symbol" w:hint="default"/>
        <w:w w:val="99"/>
        <w:sz w:val="20"/>
        <w:szCs w:val="20"/>
        <w:lang w:val="es-ES" w:eastAsia="en-US" w:bidi="ar-SA"/>
      </w:rPr>
    </w:lvl>
    <w:lvl w:ilvl="1" w:tplc="FBF443F2">
      <w:numFmt w:val="bullet"/>
      <w:lvlText w:val="•"/>
      <w:lvlJc w:val="left"/>
      <w:pPr>
        <w:ind w:left="168" w:hanging="142"/>
      </w:pPr>
      <w:rPr>
        <w:rFonts w:hint="default"/>
        <w:lang w:val="es-ES" w:eastAsia="en-US" w:bidi="ar-SA"/>
      </w:rPr>
    </w:lvl>
    <w:lvl w:ilvl="2" w:tplc="F89AC2AA">
      <w:numFmt w:val="bullet"/>
      <w:lvlText w:val="•"/>
      <w:lvlJc w:val="left"/>
      <w:pPr>
        <w:ind w:left="337" w:hanging="142"/>
      </w:pPr>
      <w:rPr>
        <w:rFonts w:hint="default"/>
        <w:lang w:val="es-ES" w:eastAsia="en-US" w:bidi="ar-SA"/>
      </w:rPr>
    </w:lvl>
    <w:lvl w:ilvl="3" w:tplc="7C068896">
      <w:numFmt w:val="bullet"/>
      <w:lvlText w:val="•"/>
      <w:lvlJc w:val="left"/>
      <w:pPr>
        <w:ind w:left="506" w:hanging="142"/>
      </w:pPr>
      <w:rPr>
        <w:rFonts w:hint="default"/>
        <w:lang w:val="es-ES" w:eastAsia="en-US" w:bidi="ar-SA"/>
      </w:rPr>
    </w:lvl>
    <w:lvl w:ilvl="4" w:tplc="71182112">
      <w:numFmt w:val="bullet"/>
      <w:lvlText w:val="•"/>
      <w:lvlJc w:val="left"/>
      <w:pPr>
        <w:ind w:left="675" w:hanging="142"/>
      </w:pPr>
      <w:rPr>
        <w:rFonts w:hint="default"/>
        <w:lang w:val="es-ES" w:eastAsia="en-US" w:bidi="ar-SA"/>
      </w:rPr>
    </w:lvl>
    <w:lvl w:ilvl="5" w:tplc="1DA6C62C">
      <w:numFmt w:val="bullet"/>
      <w:lvlText w:val="•"/>
      <w:lvlJc w:val="left"/>
      <w:pPr>
        <w:ind w:left="844" w:hanging="142"/>
      </w:pPr>
      <w:rPr>
        <w:rFonts w:hint="default"/>
        <w:lang w:val="es-ES" w:eastAsia="en-US" w:bidi="ar-SA"/>
      </w:rPr>
    </w:lvl>
    <w:lvl w:ilvl="6" w:tplc="3552F096">
      <w:numFmt w:val="bullet"/>
      <w:lvlText w:val="•"/>
      <w:lvlJc w:val="left"/>
      <w:pPr>
        <w:ind w:left="1012" w:hanging="142"/>
      </w:pPr>
      <w:rPr>
        <w:rFonts w:hint="default"/>
        <w:lang w:val="es-ES" w:eastAsia="en-US" w:bidi="ar-SA"/>
      </w:rPr>
    </w:lvl>
    <w:lvl w:ilvl="7" w:tplc="6A42F754">
      <w:numFmt w:val="bullet"/>
      <w:lvlText w:val="•"/>
      <w:lvlJc w:val="left"/>
      <w:pPr>
        <w:ind w:left="1181" w:hanging="142"/>
      </w:pPr>
      <w:rPr>
        <w:rFonts w:hint="default"/>
        <w:lang w:val="es-ES" w:eastAsia="en-US" w:bidi="ar-SA"/>
      </w:rPr>
    </w:lvl>
    <w:lvl w:ilvl="8" w:tplc="11787C58">
      <w:numFmt w:val="bullet"/>
      <w:lvlText w:val="•"/>
      <w:lvlJc w:val="left"/>
      <w:pPr>
        <w:ind w:left="1350" w:hanging="142"/>
      </w:pPr>
      <w:rPr>
        <w:rFonts w:hint="default"/>
        <w:lang w:val="es-ES" w:eastAsia="en-US" w:bidi="ar-SA"/>
      </w:rPr>
    </w:lvl>
  </w:abstractNum>
  <w:abstractNum w:abstractNumId="151" w15:restartNumberingAfterBreak="0">
    <w:nsid w:val="629C4D28"/>
    <w:multiLevelType w:val="hybridMultilevel"/>
    <w:tmpl w:val="63F67112"/>
    <w:lvl w:ilvl="0" w:tplc="480A000F">
      <w:start w:val="1"/>
      <w:numFmt w:val="decimal"/>
      <w:lvlText w:val="%1."/>
      <w:lvlJc w:val="left"/>
      <w:pPr>
        <w:ind w:left="360" w:hanging="360"/>
      </w:p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152" w15:restartNumberingAfterBreak="0">
    <w:nsid w:val="63FE6238"/>
    <w:multiLevelType w:val="hybridMultilevel"/>
    <w:tmpl w:val="8E781032"/>
    <w:lvl w:ilvl="0" w:tplc="AE98B3BE">
      <w:numFmt w:val="bullet"/>
      <w:lvlText w:val=""/>
      <w:lvlJc w:val="left"/>
      <w:pPr>
        <w:ind w:left="789" w:hanging="360"/>
      </w:pPr>
      <w:rPr>
        <w:rFonts w:ascii="Symbol" w:eastAsia="Symbol" w:hAnsi="Symbol" w:cs="Symbol" w:hint="default"/>
        <w:w w:val="99"/>
        <w:sz w:val="20"/>
        <w:szCs w:val="20"/>
        <w:lang w:val="es-ES" w:eastAsia="en-US" w:bidi="ar-SA"/>
      </w:rPr>
    </w:lvl>
    <w:lvl w:ilvl="1" w:tplc="0ED4474E">
      <w:numFmt w:val="bullet"/>
      <w:lvlText w:val="•"/>
      <w:lvlJc w:val="left"/>
      <w:pPr>
        <w:ind w:left="1593" w:hanging="360"/>
      </w:pPr>
      <w:rPr>
        <w:rFonts w:hint="default"/>
        <w:lang w:val="es-ES" w:eastAsia="en-US" w:bidi="ar-SA"/>
      </w:rPr>
    </w:lvl>
    <w:lvl w:ilvl="2" w:tplc="0360B136">
      <w:numFmt w:val="bullet"/>
      <w:lvlText w:val="•"/>
      <w:lvlJc w:val="left"/>
      <w:pPr>
        <w:ind w:left="2407" w:hanging="360"/>
      </w:pPr>
      <w:rPr>
        <w:rFonts w:hint="default"/>
        <w:lang w:val="es-ES" w:eastAsia="en-US" w:bidi="ar-SA"/>
      </w:rPr>
    </w:lvl>
    <w:lvl w:ilvl="3" w:tplc="D20A58CE">
      <w:numFmt w:val="bullet"/>
      <w:lvlText w:val="•"/>
      <w:lvlJc w:val="left"/>
      <w:pPr>
        <w:ind w:left="3221" w:hanging="360"/>
      </w:pPr>
      <w:rPr>
        <w:rFonts w:hint="default"/>
        <w:lang w:val="es-ES" w:eastAsia="en-US" w:bidi="ar-SA"/>
      </w:rPr>
    </w:lvl>
    <w:lvl w:ilvl="4" w:tplc="5D945AFC">
      <w:numFmt w:val="bullet"/>
      <w:lvlText w:val="•"/>
      <w:lvlJc w:val="left"/>
      <w:pPr>
        <w:ind w:left="4034" w:hanging="360"/>
      </w:pPr>
      <w:rPr>
        <w:rFonts w:hint="default"/>
        <w:lang w:val="es-ES" w:eastAsia="en-US" w:bidi="ar-SA"/>
      </w:rPr>
    </w:lvl>
    <w:lvl w:ilvl="5" w:tplc="ECFC1310">
      <w:numFmt w:val="bullet"/>
      <w:lvlText w:val="•"/>
      <w:lvlJc w:val="left"/>
      <w:pPr>
        <w:ind w:left="4848" w:hanging="360"/>
      </w:pPr>
      <w:rPr>
        <w:rFonts w:hint="default"/>
        <w:lang w:val="es-ES" w:eastAsia="en-US" w:bidi="ar-SA"/>
      </w:rPr>
    </w:lvl>
    <w:lvl w:ilvl="6" w:tplc="BD6A0A2C">
      <w:numFmt w:val="bullet"/>
      <w:lvlText w:val="•"/>
      <w:lvlJc w:val="left"/>
      <w:pPr>
        <w:ind w:left="5662" w:hanging="360"/>
      </w:pPr>
      <w:rPr>
        <w:rFonts w:hint="default"/>
        <w:lang w:val="es-ES" w:eastAsia="en-US" w:bidi="ar-SA"/>
      </w:rPr>
    </w:lvl>
    <w:lvl w:ilvl="7" w:tplc="818A2504">
      <w:numFmt w:val="bullet"/>
      <w:lvlText w:val="•"/>
      <w:lvlJc w:val="left"/>
      <w:pPr>
        <w:ind w:left="6475" w:hanging="360"/>
      </w:pPr>
      <w:rPr>
        <w:rFonts w:hint="default"/>
        <w:lang w:val="es-ES" w:eastAsia="en-US" w:bidi="ar-SA"/>
      </w:rPr>
    </w:lvl>
    <w:lvl w:ilvl="8" w:tplc="79AE7AF6">
      <w:numFmt w:val="bullet"/>
      <w:lvlText w:val="•"/>
      <w:lvlJc w:val="left"/>
      <w:pPr>
        <w:ind w:left="7289" w:hanging="360"/>
      </w:pPr>
      <w:rPr>
        <w:rFonts w:hint="default"/>
        <w:lang w:val="es-ES" w:eastAsia="en-US" w:bidi="ar-SA"/>
      </w:rPr>
    </w:lvl>
  </w:abstractNum>
  <w:abstractNum w:abstractNumId="153" w15:restartNumberingAfterBreak="0">
    <w:nsid w:val="640A152A"/>
    <w:multiLevelType w:val="hybridMultilevel"/>
    <w:tmpl w:val="596E4284"/>
    <w:lvl w:ilvl="0" w:tplc="3CA85EB6">
      <w:numFmt w:val="bullet"/>
      <w:lvlText w:val=""/>
      <w:lvlJc w:val="left"/>
      <w:pPr>
        <w:ind w:left="-1" w:hanging="142"/>
      </w:pPr>
      <w:rPr>
        <w:rFonts w:ascii="Symbol" w:eastAsia="Symbol" w:hAnsi="Symbol" w:cs="Symbol" w:hint="default"/>
        <w:w w:val="99"/>
        <w:sz w:val="20"/>
        <w:szCs w:val="20"/>
        <w:lang w:val="es-ES" w:eastAsia="en-US" w:bidi="ar-SA"/>
      </w:rPr>
    </w:lvl>
    <w:lvl w:ilvl="1" w:tplc="F4E23066">
      <w:numFmt w:val="bullet"/>
      <w:lvlText w:val="•"/>
      <w:lvlJc w:val="left"/>
      <w:pPr>
        <w:ind w:left="183" w:hanging="142"/>
      </w:pPr>
      <w:rPr>
        <w:rFonts w:hint="default"/>
        <w:lang w:val="es-ES" w:eastAsia="en-US" w:bidi="ar-SA"/>
      </w:rPr>
    </w:lvl>
    <w:lvl w:ilvl="2" w:tplc="0E0AE6FA">
      <w:numFmt w:val="bullet"/>
      <w:lvlText w:val="•"/>
      <w:lvlJc w:val="left"/>
      <w:pPr>
        <w:ind w:left="366" w:hanging="142"/>
      </w:pPr>
      <w:rPr>
        <w:rFonts w:hint="default"/>
        <w:lang w:val="es-ES" w:eastAsia="en-US" w:bidi="ar-SA"/>
      </w:rPr>
    </w:lvl>
    <w:lvl w:ilvl="3" w:tplc="926A5A26">
      <w:numFmt w:val="bullet"/>
      <w:lvlText w:val="•"/>
      <w:lvlJc w:val="left"/>
      <w:pPr>
        <w:ind w:left="550" w:hanging="142"/>
      </w:pPr>
      <w:rPr>
        <w:rFonts w:hint="default"/>
        <w:lang w:val="es-ES" w:eastAsia="en-US" w:bidi="ar-SA"/>
      </w:rPr>
    </w:lvl>
    <w:lvl w:ilvl="4" w:tplc="CF00E15E">
      <w:numFmt w:val="bullet"/>
      <w:lvlText w:val="•"/>
      <w:lvlJc w:val="left"/>
      <w:pPr>
        <w:ind w:left="733" w:hanging="142"/>
      </w:pPr>
      <w:rPr>
        <w:rFonts w:hint="default"/>
        <w:lang w:val="es-ES" w:eastAsia="en-US" w:bidi="ar-SA"/>
      </w:rPr>
    </w:lvl>
    <w:lvl w:ilvl="5" w:tplc="4FB09A14">
      <w:numFmt w:val="bullet"/>
      <w:lvlText w:val="•"/>
      <w:lvlJc w:val="left"/>
      <w:pPr>
        <w:ind w:left="917" w:hanging="142"/>
      </w:pPr>
      <w:rPr>
        <w:rFonts w:hint="default"/>
        <w:lang w:val="es-ES" w:eastAsia="en-US" w:bidi="ar-SA"/>
      </w:rPr>
    </w:lvl>
    <w:lvl w:ilvl="6" w:tplc="67EE9172">
      <w:numFmt w:val="bullet"/>
      <w:lvlText w:val="•"/>
      <w:lvlJc w:val="left"/>
      <w:pPr>
        <w:ind w:left="1100" w:hanging="142"/>
      </w:pPr>
      <w:rPr>
        <w:rFonts w:hint="default"/>
        <w:lang w:val="es-ES" w:eastAsia="en-US" w:bidi="ar-SA"/>
      </w:rPr>
    </w:lvl>
    <w:lvl w:ilvl="7" w:tplc="6EB0E648">
      <w:numFmt w:val="bullet"/>
      <w:lvlText w:val="•"/>
      <w:lvlJc w:val="left"/>
      <w:pPr>
        <w:ind w:left="1283" w:hanging="142"/>
      </w:pPr>
      <w:rPr>
        <w:rFonts w:hint="default"/>
        <w:lang w:val="es-ES" w:eastAsia="en-US" w:bidi="ar-SA"/>
      </w:rPr>
    </w:lvl>
    <w:lvl w:ilvl="8" w:tplc="DF00C512">
      <w:numFmt w:val="bullet"/>
      <w:lvlText w:val="•"/>
      <w:lvlJc w:val="left"/>
      <w:pPr>
        <w:ind w:left="1467" w:hanging="142"/>
      </w:pPr>
      <w:rPr>
        <w:rFonts w:hint="default"/>
        <w:lang w:val="es-ES" w:eastAsia="en-US" w:bidi="ar-SA"/>
      </w:rPr>
    </w:lvl>
  </w:abstractNum>
  <w:abstractNum w:abstractNumId="154" w15:restartNumberingAfterBreak="0">
    <w:nsid w:val="641959E8"/>
    <w:multiLevelType w:val="hybridMultilevel"/>
    <w:tmpl w:val="DB4CB14E"/>
    <w:lvl w:ilvl="0" w:tplc="7764A972">
      <w:numFmt w:val="bullet"/>
      <w:lvlText w:val=""/>
      <w:lvlJc w:val="left"/>
      <w:pPr>
        <w:ind w:left="-2" w:hanging="142"/>
      </w:pPr>
      <w:rPr>
        <w:rFonts w:ascii="Symbol" w:eastAsia="Symbol" w:hAnsi="Symbol" w:cs="Symbol" w:hint="default"/>
        <w:w w:val="99"/>
        <w:sz w:val="20"/>
        <w:szCs w:val="20"/>
        <w:lang w:val="es-ES" w:eastAsia="en-US" w:bidi="ar-SA"/>
      </w:rPr>
    </w:lvl>
    <w:lvl w:ilvl="1" w:tplc="017C6714">
      <w:numFmt w:val="bullet"/>
      <w:lvlText w:val="•"/>
      <w:lvlJc w:val="left"/>
      <w:pPr>
        <w:ind w:left="168" w:hanging="142"/>
      </w:pPr>
      <w:rPr>
        <w:rFonts w:hint="default"/>
        <w:lang w:val="es-ES" w:eastAsia="en-US" w:bidi="ar-SA"/>
      </w:rPr>
    </w:lvl>
    <w:lvl w:ilvl="2" w:tplc="FEDA9812">
      <w:numFmt w:val="bullet"/>
      <w:lvlText w:val="•"/>
      <w:lvlJc w:val="left"/>
      <w:pPr>
        <w:ind w:left="337" w:hanging="142"/>
      </w:pPr>
      <w:rPr>
        <w:rFonts w:hint="default"/>
        <w:lang w:val="es-ES" w:eastAsia="en-US" w:bidi="ar-SA"/>
      </w:rPr>
    </w:lvl>
    <w:lvl w:ilvl="3" w:tplc="6840F130">
      <w:numFmt w:val="bullet"/>
      <w:lvlText w:val="•"/>
      <w:lvlJc w:val="left"/>
      <w:pPr>
        <w:ind w:left="506" w:hanging="142"/>
      </w:pPr>
      <w:rPr>
        <w:rFonts w:hint="default"/>
        <w:lang w:val="es-ES" w:eastAsia="en-US" w:bidi="ar-SA"/>
      </w:rPr>
    </w:lvl>
    <w:lvl w:ilvl="4" w:tplc="5A18D760">
      <w:numFmt w:val="bullet"/>
      <w:lvlText w:val="•"/>
      <w:lvlJc w:val="left"/>
      <w:pPr>
        <w:ind w:left="675" w:hanging="142"/>
      </w:pPr>
      <w:rPr>
        <w:rFonts w:hint="default"/>
        <w:lang w:val="es-ES" w:eastAsia="en-US" w:bidi="ar-SA"/>
      </w:rPr>
    </w:lvl>
    <w:lvl w:ilvl="5" w:tplc="2370CD0E">
      <w:numFmt w:val="bullet"/>
      <w:lvlText w:val="•"/>
      <w:lvlJc w:val="left"/>
      <w:pPr>
        <w:ind w:left="844" w:hanging="142"/>
      </w:pPr>
      <w:rPr>
        <w:rFonts w:hint="default"/>
        <w:lang w:val="es-ES" w:eastAsia="en-US" w:bidi="ar-SA"/>
      </w:rPr>
    </w:lvl>
    <w:lvl w:ilvl="6" w:tplc="36A4BD24">
      <w:numFmt w:val="bullet"/>
      <w:lvlText w:val="•"/>
      <w:lvlJc w:val="left"/>
      <w:pPr>
        <w:ind w:left="1012" w:hanging="142"/>
      </w:pPr>
      <w:rPr>
        <w:rFonts w:hint="default"/>
        <w:lang w:val="es-ES" w:eastAsia="en-US" w:bidi="ar-SA"/>
      </w:rPr>
    </w:lvl>
    <w:lvl w:ilvl="7" w:tplc="9FBEA33E">
      <w:numFmt w:val="bullet"/>
      <w:lvlText w:val="•"/>
      <w:lvlJc w:val="left"/>
      <w:pPr>
        <w:ind w:left="1181" w:hanging="142"/>
      </w:pPr>
      <w:rPr>
        <w:rFonts w:hint="default"/>
        <w:lang w:val="es-ES" w:eastAsia="en-US" w:bidi="ar-SA"/>
      </w:rPr>
    </w:lvl>
    <w:lvl w:ilvl="8" w:tplc="150CD786">
      <w:numFmt w:val="bullet"/>
      <w:lvlText w:val="•"/>
      <w:lvlJc w:val="left"/>
      <w:pPr>
        <w:ind w:left="1350" w:hanging="142"/>
      </w:pPr>
      <w:rPr>
        <w:rFonts w:hint="default"/>
        <w:lang w:val="es-ES" w:eastAsia="en-US" w:bidi="ar-SA"/>
      </w:rPr>
    </w:lvl>
  </w:abstractNum>
  <w:abstractNum w:abstractNumId="155" w15:restartNumberingAfterBreak="0">
    <w:nsid w:val="645013DD"/>
    <w:multiLevelType w:val="hybridMultilevel"/>
    <w:tmpl w:val="61881930"/>
    <w:lvl w:ilvl="0" w:tplc="C21414EA">
      <w:numFmt w:val="bullet"/>
      <w:lvlText w:val=""/>
      <w:lvlJc w:val="left"/>
      <w:pPr>
        <w:ind w:left="-2" w:hanging="142"/>
      </w:pPr>
      <w:rPr>
        <w:rFonts w:ascii="Symbol" w:eastAsia="Symbol" w:hAnsi="Symbol" w:cs="Symbol" w:hint="default"/>
        <w:w w:val="99"/>
        <w:sz w:val="20"/>
        <w:szCs w:val="20"/>
        <w:lang w:val="es-ES" w:eastAsia="en-US" w:bidi="ar-SA"/>
      </w:rPr>
    </w:lvl>
    <w:lvl w:ilvl="1" w:tplc="A76E95B8">
      <w:numFmt w:val="bullet"/>
      <w:lvlText w:val="•"/>
      <w:lvlJc w:val="left"/>
      <w:pPr>
        <w:ind w:left="168" w:hanging="142"/>
      </w:pPr>
      <w:rPr>
        <w:rFonts w:hint="default"/>
        <w:lang w:val="es-ES" w:eastAsia="en-US" w:bidi="ar-SA"/>
      </w:rPr>
    </w:lvl>
    <w:lvl w:ilvl="2" w:tplc="5B80CB14">
      <w:numFmt w:val="bullet"/>
      <w:lvlText w:val="•"/>
      <w:lvlJc w:val="left"/>
      <w:pPr>
        <w:ind w:left="337" w:hanging="142"/>
      </w:pPr>
      <w:rPr>
        <w:rFonts w:hint="default"/>
        <w:lang w:val="es-ES" w:eastAsia="en-US" w:bidi="ar-SA"/>
      </w:rPr>
    </w:lvl>
    <w:lvl w:ilvl="3" w:tplc="3B907626">
      <w:numFmt w:val="bullet"/>
      <w:lvlText w:val="•"/>
      <w:lvlJc w:val="left"/>
      <w:pPr>
        <w:ind w:left="506" w:hanging="142"/>
      </w:pPr>
      <w:rPr>
        <w:rFonts w:hint="default"/>
        <w:lang w:val="es-ES" w:eastAsia="en-US" w:bidi="ar-SA"/>
      </w:rPr>
    </w:lvl>
    <w:lvl w:ilvl="4" w:tplc="F5F2D2D0">
      <w:numFmt w:val="bullet"/>
      <w:lvlText w:val="•"/>
      <w:lvlJc w:val="left"/>
      <w:pPr>
        <w:ind w:left="675" w:hanging="142"/>
      </w:pPr>
      <w:rPr>
        <w:rFonts w:hint="default"/>
        <w:lang w:val="es-ES" w:eastAsia="en-US" w:bidi="ar-SA"/>
      </w:rPr>
    </w:lvl>
    <w:lvl w:ilvl="5" w:tplc="27C28D5E">
      <w:numFmt w:val="bullet"/>
      <w:lvlText w:val="•"/>
      <w:lvlJc w:val="left"/>
      <w:pPr>
        <w:ind w:left="844" w:hanging="142"/>
      </w:pPr>
      <w:rPr>
        <w:rFonts w:hint="default"/>
        <w:lang w:val="es-ES" w:eastAsia="en-US" w:bidi="ar-SA"/>
      </w:rPr>
    </w:lvl>
    <w:lvl w:ilvl="6" w:tplc="D790621E">
      <w:numFmt w:val="bullet"/>
      <w:lvlText w:val="•"/>
      <w:lvlJc w:val="left"/>
      <w:pPr>
        <w:ind w:left="1012" w:hanging="142"/>
      </w:pPr>
      <w:rPr>
        <w:rFonts w:hint="default"/>
        <w:lang w:val="es-ES" w:eastAsia="en-US" w:bidi="ar-SA"/>
      </w:rPr>
    </w:lvl>
    <w:lvl w:ilvl="7" w:tplc="ACA8426C">
      <w:numFmt w:val="bullet"/>
      <w:lvlText w:val="•"/>
      <w:lvlJc w:val="left"/>
      <w:pPr>
        <w:ind w:left="1181" w:hanging="142"/>
      </w:pPr>
      <w:rPr>
        <w:rFonts w:hint="default"/>
        <w:lang w:val="es-ES" w:eastAsia="en-US" w:bidi="ar-SA"/>
      </w:rPr>
    </w:lvl>
    <w:lvl w:ilvl="8" w:tplc="B75AA742">
      <w:numFmt w:val="bullet"/>
      <w:lvlText w:val="•"/>
      <w:lvlJc w:val="left"/>
      <w:pPr>
        <w:ind w:left="1350" w:hanging="142"/>
      </w:pPr>
      <w:rPr>
        <w:rFonts w:hint="default"/>
        <w:lang w:val="es-ES" w:eastAsia="en-US" w:bidi="ar-SA"/>
      </w:rPr>
    </w:lvl>
  </w:abstractNum>
  <w:abstractNum w:abstractNumId="156" w15:restartNumberingAfterBreak="0">
    <w:nsid w:val="648E560E"/>
    <w:multiLevelType w:val="hybridMultilevel"/>
    <w:tmpl w:val="5F607536"/>
    <w:lvl w:ilvl="0" w:tplc="2C7CE884">
      <w:numFmt w:val="bullet"/>
      <w:lvlText w:val=""/>
      <w:lvlJc w:val="left"/>
      <w:pPr>
        <w:ind w:left="789" w:hanging="360"/>
      </w:pPr>
      <w:rPr>
        <w:rFonts w:ascii="Symbol" w:eastAsia="Symbol" w:hAnsi="Symbol" w:cs="Symbol" w:hint="default"/>
        <w:w w:val="99"/>
        <w:sz w:val="20"/>
        <w:szCs w:val="20"/>
        <w:lang w:val="es-ES" w:eastAsia="en-US" w:bidi="ar-SA"/>
      </w:rPr>
    </w:lvl>
    <w:lvl w:ilvl="1" w:tplc="ACF4BB56">
      <w:numFmt w:val="bullet"/>
      <w:lvlText w:val="•"/>
      <w:lvlJc w:val="left"/>
      <w:pPr>
        <w:ind w:left="1593" w:hanging="360"/>
      </w:pPr>
      <w:rPr>
        <w:rFonts w:hint="default"/>
        <w:lang w:val="es-ES" w:eastAsia="en-US" w:bidi="ar-SA"/>
      </w:rPr>
    </w:lvl>
    <w:lvl w:ilvl="2" w:tplc="76E83186">
      <w:numFmt w:val="bullet"/>
      <w:lvlText w:val="•"/>
      <w:lvlJc w:val="left"/>
      <w:pPr>
        <w:ind w:left="2407" w:hanging="360"/>
      </w:pPr>
      <w:rPr>
        <w:rFonts w:hint="default"/>
        <w:lang w:val="es-ES" w:eastAsia="en-US" w:bidi="ar-SA"/>
      </w:rPr>
    </w:lvl>
    <w:lvl w:ilvl="3" w:tplc="3A10D320">
      <w:numFmt w:val="bullet"/>
      <w:lvlText w:val="•"/>
      <w:lvlJc w:val="left"/>
      <w:pPr>
        <w:ind w:left="3221" w:hanging="360"/>
      </w:pPr>
      <w:rPr>
        <w:rFonts w:hint="default"/>
        <w:lang w:val="es-ES" w:eastAsia="en-US" w:bidi="ar-SA"/>
      </w:rPr>
    </w:lvl>
    <w:lvl w:ilvl="4" w:tplc="F428255E">
      <w:numFmt w:val="bullet"/>
      <w:lvlText w:val="•"/>
      <w:lvlJc w:val="left"/>
      <w:pPr>
        <w:ind w:left="4034" w:hanging="360"/>
      </w:pPr>
      <w:rPr>
        <w:rFonts w:hint="default"/>
        <w:lang w:val="es-ES" w:eastAsia="en-US" w:bidi="ar-SA"/>
      </w:rPr>
    </w:lvl>
    <w:lvl w:ilvl="5" w:tplc="0C06BAA4">
      <w:numFmt w:val="bullet"/>
      <w:lvlText w:val="•"/>
      <w:lvlJc w:val="left"/>
      <w:pPr>
        <w:ind w:left="4848" w:hanging="360"/>
      </w:pPr>
      <w:rPr>
        <w:rFonts w:hint="default"/>
        <w:lang w:val="es-ES" w:eastAsia="en-US" w:bidi="ar-SA"/>
      </w:rPr>
    </w:lvl>
    <w:lvl w:ilvl="6" w:tplc="B49C3E84">
      <w:numFmt w:val="bullet"/>
      <w:lvlText w:val="•"/>
      <w:lvlJc w:val="left"/>
      <w:pPr>
        <w:ind w:left="5662" w:hanging="360"/>
      </w:pPr>
      <w:rPr>
        <w:rFonts w:hint="default"/>
        <w:lang w:val="es-ES" w:eastAsia="en-US" w:bidi="ar-SA"/>
      </w:rPr>
    </w:lvl>
    <w:lvl w:ilvl="7" w:tplc="D73A62F0">
      <w:numFmt w:val="bullet"/>
      <w:lvlText w:val="•"/>
      <w:lvlJc w:val="left"/>
      <w:pPr>
        <w:ind w:left="6475" w:hanging="360"/>
      </w:pPr>
      <w:rPr>
        <w:rFonts w:hint="default"/>
        <w:lang w:val="es-ES" w:eastAsia="en-US" w:bidi="ar-SA"/>
      </w:rPr>
    </w:lvl>
    <w:lvl w:ilvl="8" w:tplc="2668CD4A">
      <w:numFmt w:val="bullet"/>
      <w:lvlText w:val="•"/>
      <w:lvlJc w:val="left"/>
      <w:pPr>
        <w:ind w:left="7289" w:hanging="360"/>
      </w:pPr>
      <w:rPr>
        <w:rFonts w:hint="default"/>
        <w:lang w:val="es-ES" w:eastAsia="en-US" w:bidi="ar-SA"/>
      </w:rPr>
    </w:lvl>
  </w:abstractNum>
  <w:abstractNum w:abstractNumId="157" w15:restartNumberingAfterBreak="0">
    <w:nsid w:val="66116D6F"/>
    <w:multiLevelType w:val="hybridMultilevel"/>
    <w:tmpl w:val="297A99EC"/>
    <w:lvl w:ilvl="0" w:tplc="621C3E32">
      <w:numFmt w:val="bullet"/>
      <w:lvlText w:val=""/>
      <w:lvlJc w:val="left"/>
      <w:pPr>
        <w:ind w:left="789" w:hanging="360"/>
      </w:pPr>
      <w:rPr>
        <w:rFonts w:hint="default"/>
        <w:w w:val="99"/>
        <w:lang w:val="es-ES" w:eastAsia="en-US" w:bidi="ar-SA"/>
      </w:rPr>
    </w:lvl>
    <w:lvl w:ilvl="1" w:tplc="69B00100">
      <w:numFmt w:val="bullet"/>
      <w:lvlText w:val="•"/>
      <w:lvlJc w:val="left"/>
      <w:pPr>
        <w:ind w:left="1593" w:hanging="360"/>
      </w:pPr>
      <w:rPr>
        <w:rFonts w:hint="default"/>
        <w:lang w:val="es-ES" w:eastAsia="en-US" w:bidi="ar-SA"/>
      </w:rPr>
    </w:lvl>
    <w:lvl w:ilvl="2" w:tplc="C2D894E0">
      <w:numFmt w:val="bullet"/>
      <w:lvlText w:val="•"/>
      <w:lvlJc w:val="left"/>
      <w:pPr>
        <w:ind w:left="2407" w:hanging="360"/>
      </w:pPr>
      <w:rPr>
        <w:rFonts w:hint="default"/>
        <w:lang w:val="es-ES" w:eastAsia="en-US" w:bidi="ar-SA"/>
      </w:rPr>
    </w:lvl>
    <w:lvl w:ilvl="3" w:tplc="E466B88E">
      <w:numFmt w:val="bullet"/>
      <w:lvlText w:val="•"/>
      <w:lvlJc w:val="left"/>
      <w:pPr>
        <w:ind w:left="3221" w:hanging="360"/>
      </w:pPr>
      <w:rPr>
        <w:rFonts w:hint="default"/>
        <w:lang w:val="es-ES" w:eastAsia="en-US" w:bidi="ar-SA"/>
      </w:rPr>
    </w:lvl>
    <w:lvl w:ilvl="4" w:tplc="934C466C">
      <w:numFmt w:val="bullet"/>
      <w:lvlText w:val="•"/>
      <w:lvlJc w:val="left"/>
      <w:pPr>
        <w:ind w:left="4034" w:hanging="360"/>
      </w:pPr>
      <w:rPr>
        <w:rFonts w:hint="default"/>
        <w:lang w:val="es-ES" w:eastAsia="en-US" w:bidi="ar-SA"/>
      </w:rPr>
    </w:lvl>
    <w:lvl w:ilvl="5" w:tplc="EDD800D4">
      <w:numFmt w:val="bullet"/>
      <w:lvlText w:val="•"/>
      <w:lvlJc w:val="left"/>
      <w:pPr>
        <w:ind w:left="4848" w:hanging="360"/>
      </w:pPr>
      <w:rPr>
        <w:rFonts w:hint="default"/>
        <w:lang w:val="es-ES" w:eastAsia="en-US" w:bidi="ar-SA"/>
      </w:rPr>
    </w:lvl>
    <w:lvl w:ilvl="6" w:tplc="2FE2437E">
      <w:numFmt w:val="bullet"/>
      <w:lvlText w:val="•"/>
      <w:lvlJc w:val="left"/>
      <w:pPr>
        <w:ind w:left="5662" w:hanging="360"/>
      </w:pPr>
      <w:rPr>
        <w:rFonts w:hint="default"/>
        <w:lang w:val="es-ES" w:eastAsia="en-US" w:bidi="ar-SA"/>
      </w:rPr>
    </w:lvl>
    <w:lvl w:ilvl="7" w:tplc="9D36C2FC">
      <w:numFmt w:val="bullet"/>
      <w:lvlText w:val="•"/>
      <w:lvlJc w:val="left"/>
      <w:pPr>
        <w:ind w:left="6475" w:hanging="360"/>
      </w:pPr>
      <w:rPr>
        <w:rFonts w:hint="default"/>
        <w:lang w:val="es-ES" w:eastAsia="en-US" w:bidi="ar-SA"/>
      </w:rPr>
    </w:lvl>
    <w:lvl w:ilvl="8" w:tplc="DC184952">
      <w:numFmt w:val="bullet"/>
      <w:lvlText w:val="•"/>
      <w:lvlJc w:val="left"/>
      <w:pPr>
        <w:ind w:left="7289" w:hanging="360"/>
      </w:pPr>
      <w:rPr>
        <w:rFonts w:hint="default"/>
        <w:lang w:val="es-ES" w:eastAsia="en-US" w:bidi="ar-SA"/>
      </w:rPr>
    </w:lvl>
  </w:abstractNum>
  <w:abstractNum w:abstractNumId="158" w15:restartNumberingAfterBreak="0">
    <w:nsid w:val="66470841"/>
    <w:multiLevelType w:val="hybridMultilevel"/>
    <w:tmpl w:val="97F4104C"/>
    <w:lvl w:ilvl="0" w:tplc="480A0005">
      <w:start w:val="1"/>
      <w:numFmt w:val="bullet"/>
      <w:lvlText w:val=""/>
      <w:lvlJc w:val="left"/>
      <w:pPr>
        <w:ind w:left="1068" w:hanging="360"/>
      </w:pPr>
      <w:rPr>
        <w:rFonts w:ascii="Wingdings" w:hAnsi="Wingdings"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159" w15:restartNumberingAfterBreak="0">
    <w:nsid w:val="66994EF6"/>
    <w:multiLevelType w:val="hybridMultilevel"/>
    <w:tmpl w:val="675456EC"/>
    <w:lvl w:ilvl="0" w:tplc="3FB0B3A6">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60" w15:restartNumberingAfterBreak="0">
    <w:nsid w:val="66B44990"/>
    <w:multiLevelType w:val="hybridMultilevel"/>
    <w:tmpl w:val="984ABAAA"/>
    <w:lvl w:ilvl="0" w:tplc="9BAC9A7E">
      <w:numFmt w:val="bullet"/>
      <w:lvlText w:val=""/>
      <w:lvlJc w:val="left"/>
      <w:pPr>
        <w:ind w:left="-2" w:hanging="142"/>
      </w:pPr>
      <w:rPr>
        <w:rFonts w:ascii="Symbol" w:eastAsia="Symbol" w:hAnsi="Symbol" w:cs="Symbol" w:hint="default"/>
        <w:w w:val="99"/>
        <w:sz w:val="20"/>
        <w:szCs w:val="20"/>
        <w:lang w:val="es-ES" w:eastAsia="en-US" w:bidi="ar-SA"/>
      </w:rPr>
    </w:lvl>
    <w:lvl w:ilvl="1" w:tplc="63AE69BC">
      <w:numFmt w:val="bullet"/>
      <w:lvlText w:val="•"/>
      <w:lvlJc w:val="left"/>
      <w:pPr>
        <w:ind w:left="183" w:hanging="142"/>
      </w:pPr>
      <w:rPr>
        <w:rFonts w:hint="default"/>
        <w:lang w:val="es-ES" w:eastAsia="en-US" w:bidi="ar-SA"/>
      </w:rPr>
    </w:lvl>
    <w:lvl w:ilvl="2" w:tplc="ACFA658C">
      <w:numFmt w:val="bullet"/>
      <w:lvlText w:val="•"/>
      <w:lvlJc w:val="left"/>
      <w:pPr>
        <w:ind w:left="367" w:hanging="142"/>
      </w:pPr>
      <w:rPr>
        <w:rFonts w:hint="default"/>
        <w:lang w:val="es-ES" w:eastAsia="en-US" w:bidi="ar-SA"/>
      </w:rPr>
    </w:lvl>
    <w:lvl w:ilvl="3" w:tplc="3550C1F6">
      <w:numFmt w:val="bullet"/>
      <w:lvlText w:val="•"/>
      <w:lvlJc w:val="left"/>
      <w:pPr>
        <w:ind w:left="550" w:hanging="142"/>
      </w:pPr>
      <w:rPr>
        <w:rFonts w:hint="default"/>
        <w:lang w:val="es-ES" w:eastAsia="en-US" w:bidi="ar-SA"/>
      </w:rPr>
    </w:lvl>
    <w:lvl w:ilvl="4" w:tplc="7132E36E">
      <w:numFmt w:val="bullet"/>
      <w:lvlText w:val="•"/>
      <w:lvlJc w:val="left"/>
      <w:pPr>
        <w:ind w:left="734" w:hanging="142"/>
      </w:pPr>
      <w:rPr>
        <w:rFonts w:hint="default"/>
        <w:lang w:val="es-ES" w:eastAsia="en-US" w:bidi="ar-SA"/>
      </w:rPr>
    </w:lvl>
    <w:lvl w:ilvl="5" w:tplc="907A1BD2">
      <w:numFmt w:val="bullet"/>
      <w:lvlText w:val="•"/>
      <w:lvlJc w:val="left"/>
      <w:pPr>
        <w:ind w:left="918" w:hanging="142"/>
      </w:pPr>
      <w:rPr>
        <w:rFonts w:hint="default"/>
        <w:lang w:val="es-ES" w:eastAsia="en-US" w:bidi="ar-SA"/>
      </w:rPr>
    </w:lvl>
    <w:lvl w:ilvl="6" w:tplc="C9E4D5A4">
      <w:numFmt w:val="bullet"/>
      <w:lvlText w:val="•"/>
      <w:lvlJc w:val="left"/>
      <w:pPr>
        <w:ind w:left="1101" w:hanging="142"/>
      </w:pPr>
      <w:rPr>
        <w:rFonts w:hint="default"/>
        <w:lang w:val="es-ES" w:eastAsia="en-US" w:bidi="ar-SA"/>
      </w:rPr>
    </w:lvl>
    <w:lvl w:ilvl="7" w:tplc="B3206B68">
      <w:numFmt w:val="bullet"/>
      <w:lvlText w:val="•"/>
      <w:lvlJc w:val="left"/>
      <w:pPr>
        <w:ind w:left="1285" w:hanging="142"/>
      </w:pPr>
      <w:rPr>
        <w:rFonts w:hint="default"/>
        <w:lang w:val="es-ES" w:eastAsia="en-US" w:bidi="ar-SA"/>
      </w:rPr>
    </w:lvl>
    <w:lvl w:ilvl="8" w:tplc="0B868E36">
      <w:numFmt w:val="bullet"/>
      <w:lvlText w:val="•"/>
      <w:lvlJc w:val="left"/>
      <w:pPr>
        <w:ind w:left="1468" w:hanging="142"/>
      </w:pPr>
      <w:rPr>
        <w:rFonts w:hint="default"/>
        <w:lang w:val="es-ES" w:eastAsia="en-US" w:bidi="ar-SA"/>
      </w:rPr>
    </w:lvl>
  </w:abstractNum>
  <w:abstractNum w:abstractNumId="161" w15:restartNumberingAfterBreak="0">
    <w:nsid w:val="6A005C15"/>
    <w:multiLevelType w:val="hybridMultilevel"/>
    <w:tmpl w:val="DBA26D84"/>
    <w:lvl w:ilvl="0" w:tplc="FC68AC8C">
      <w:numFmt w:val="bullet"/>
      <w:lvlText w:val=""/>
      <w:lvlJc w:val="left"/>
      <w:pPr>
        <w:ind w:left="-2" w:hanging="142"/>
      </w:pPr>
      <w:rPr>
        <w:rFonts w:ascii="Symbol" w:eastAsia="Symbol" w:hAnsi="Symbol" w:cs="Symbol" w:hint="default"/>
        <w:w w:val="99"/>
        <w:sz w:val="20"/>
        <w:szCs w:val="20"/>
        <w:lang w:val="es-ES" w:eastAsia="en-US" w:bidi="ar-SA"/>
      </w:rPr>
    </w:lvl>
    <w:lvl w:ilvl="1" w:tplc="EFC631A0">
      <w:numFmt w:val="bullet"/>
      <w:lvlText w:val="•"/>
      <w:lvlJc w:val="left"/>
      <w:pPr>
        <w:ind w:left="168" w:hanging="142"/>
      </w:pPr>
      <w:rPr>
        <w:rFonts w:hint="default"/>
        <w:lang w:val="es-ES" w:eastAsia="en-US" w:bidi="ar-SA"/>
      </w:rPr>
    </w:lvl>
    <w:lvl w:ilvl="2" w:tplc="5176ABBC">
      <w:numFmt w:val="bullet"/>
      <w:lvlText w:val="•"/>
      <w:lvlJc w:val="left"/>
      <w:pPr>
        <w:ind w:left="337" w:hanging="142"/>
      </w:pPr>
      <w:rPr>
        <w:rFonts w:hint="default"/>
        <w:lang w:val="es-ES" w:eastAsia="en-US" w:bidi="ar-SA"/>
      </w:rPr>
    </w:lvl>
    <w:lvl w:ilvl="3" w:tplc="EDB6111E">
      <w:numFmt w:val="bullet"/>
      <w:lvlText w:val="•"/>
      <w:lvlJc w:val="left"/>
      <w:pPr>
        <w:ind w:left="506" w:hanging="142"/>
      </w:pPr>
      <w:rPr>
        <w:rFonts w:hint="default"/>
        <w:lang w:val="es-ES" w:eastAsia="en-US" w:bidi="ar-SA"/>
      </w:rPr>
    </w:lvl>
    <w:lvl w:ilvl="4" w:tplc="25405E36">
      <w:numFmt w:val="bullet"/>
      <w:lvlText w:val="•"/>
      <w:lvlJc w:val="left"/>
      <w:pPr>
        <w:ind w:left="675" w:hanging="142"/>
      </w:pPr>
      <w:rPr>
        <w:rFonts w:hint="default"/>
        <w:lang w:val="es-ES" w:eastAsia="en-US" w:bidi="ar-SA"/>
      </w:rPr>
    </w:lvl>
    <w:lvl w:ilvl="5" w:tplc="9C42FD12">
      <w:numFmt w:val="bullet"/>
      <w:lvlText w:val="•"/>
      <w:lvlJc w:val="left"/>
      <w:pPr>
        <w:ind w:left="844" w:hanging="142"/>
      </w:pPr>
      <w:rPr>
        <w:rFonts w:hint="default"/>
        <w:lang w:val="es-ES" w:eastAsia="en-US" w:bidi="ar-SA"/>
      </w:rPr>
    </w:lvl>
    <w:lvl w:ilvl="6" w:tplc="6628AB68">
      <w:numFmt w:val="bullet"/>
      <w:lvlText w:val="•"/>
      <w:lvlJc w:val="left"/>
      <w:pPr>
        <w:ind w:left="1012" w:hanging="142"/>
      </w:pPr>
      <w:rPr>
        <w:rFonts w:hint="default"/>
        <w:lang w:val="es-ES" w:eastAsia="en-US" w:bidi="ar-SA"/>
      </w:rPr>
    </w:lvl>
    <w:lvl w:ilvl="7" w:tplc="647E965E">
      <w:numFmt w:val="bullet"/>
      <w:lvlText w:val="•"/>
      <w:lvlJc w:val="left"/>
      <w:pPr>
        <w:ind w:left="1181" w:hanging="142"/>
      </w:pPr>
      <w:rPr>
        <w:rFonts w:hint="default"/>
        <w:lang w:val="es-ES" w:eastAsia="en-US" w:bidi="ar-SA"/>
      </w:rPr>
    </w:lvl>
    <w:lvl w:ilvl="8" w:tplc="38A0E39E">
      <w:numFmt w:val="bullet"/>
      <w:lvlText w:val="•"/>
      <w:lvlJc w:val="left"/>
      <w:pPr>
        <w:ind w:left="1350" w:hanging="142"/>
      </w:pPr>
      <w:rPr>
        <w:rFonts w:hint="default"/>
        <w:lang w:val="es-ES" w:eastAsia="en-US" w:bidi="ar-SA"/>
      </w:rPr>
    </w:lvl>
  </w:abstractNum>
  <w:abstractNum w:abstractNumId="162" w15:restartNumberingAfterBreak="0">
    <w:nsid w:val="6C530847"/>
    <w:multiLevelType w:val="hybridMultilevel"/>
    <w:tmpl w:val="7452CB44"/>
    <w:lvl w:ilvl="0" w:tplc="A6B2962E">
      <w:numFmt w:val="bullet"/>
      <w:lvlText w:val=""/>
      <w:lvlJc w:val="left"/>
      <w:pPr>
        <w:ind w:left="789" w:hanging="360"/>
      </w:pPr>
      <w:rPr>
        <w:rFonts w:ascii="Symbol" w:eastAsia="Symbol" w:hAnsi="Symbol" w:cs="Symbol" w:hint="default"/>
        <w:w w:val="99"/>
        <w:sz w:val="20"/>
        <w:szCs w:val="20"/>
        <w:lang w:val="es-ES" w:eastAsia="en-US" w:bidi="ar-SA"/>
      </w:rPr>
    </w:lvl>
    <w:lvl w:ilvl="1" w:tplc="C7AA375C">
      <w:numFmt w:val="bullet"/>
      <w:lvlText w:val="•"/>
      <w:lvlJc w:val="left"/>
      <w:pPr>
        <w:ind w:left="1641" w:hanging="360"/>
      </w:pPr>
      <w:rPr>
        <w:rFonts w:hint="default"/>
        <w:lang w:val="es-ES" w:eastAsia="en-US" w:bidi="ar-SA"/>
      </w:rPr>
    </w:lvl>
    <w:lvl w:ilvl="2" w:tplc="440281C6">
      <w:numFmt w:val="bullet"/>
      <w:lvlText w:val="•"/>
      <w:lvlJc w:val="left"/>
      <w:pPr>
        <w:ind w:left="2502" w:hanging="360"/>
      </w:pPr>
      <w:rPr>
        <w:rFonts w:hint="default"/>
        <w:lang w:val="es-ES" w:eastAsia="en-US" w:bidi="ar-SA"/>
      </w:rPr>
    </w:lvl>
    <w:lvl w:ilvl="3" w:tplc="2F6A50F2">
      <w:numFmt w:val="bullet"/>
      <w:lvlText w:val="•"/>
      <w:lvlJc w:val="left"/>
      <w:pPr>
        <w:ind w:left="3363" w:hanging="360"/>
      </w:pPr>
      <w:rPr>
        <w:rFonts w:hint="default"/>
        <w:lang w:val="es-ES" w:eastAsia="en-US" w:bidi="ar-SA"/>
      </w:rPr>
    </w:lvl>
    <w:lvl w:ilvl="4" w:tplc="A35A40F6">
      <w:numFmt w:val="bullet"/>
      <w:lvlText w:val="•"/>
      <w:lvlJc w:val="left"/>
      <w:pPr>
        <w:ind w:left="4224" w:hanging="360"/>
      </w:pPr>
      <w:rPr>
        <w:rFonts w:hint="default"/>
        <w:lang w:val="es-ES" w:eastAsia="en-US" w:bidi="ar-SA"/>
      </w:rPr>
    </w:lvl>
    <w:lvl w:ilvl="5" w:tplc="A01E3B52">
      <w:numFmt w:val="bullet"/>
      <w:lvlText w:val="•"/>
      <w:lvlJc w:val="left"/>
      <w:pPr>
        <w:ind w:left="5085" w:hanging="360"/>
      </w:pPr>
      <w:rPr>
        <w:rFonts w:hint="default"/>
        <w:lang w:val="es-ES" w:eastAsia="en-US" w:bidi="ar-SA"/>
      </w:rPr>
    </w:lvl>
    <w:lvl w:ilvl="6" w:tplc="410E14C2">
      <w:numFmt w:val="bullet"/>
      <w:lvlText w:val="•"/>
      <w:lvlJc w:val="left"/>
      <w:pPr>
        <w:ind w:left="5946" w:hanging="360"/>
      </w:pPr>
      <w:rPr>
        <w:rFonts w:hint="default"/>
        <w:lang w:val="es-ES" w:eastAsia="en-US" w:bidi="ar-SA"/>
      </w:rPr>
    </w:lvl>
    <w:lvl w:ilvl="7" w:tplc="BF024676">
      <w:numFmt w:val="bullet"/>
      <w:lvlText w:val="•"/>
      <w:lvlJc w:val="left"/>
      <w:pPr>
        <w:ind w:left="6807" w:hanging="360"/>
      </w:pPr>
      <w:rPr>
        <w:rFonts w:hint="default"/>
        <w:lang w:val="es-ES" w:eastAsia="en-US" w:bidi="ar-SA"/>
      </w:rPr>
    </w:lvl>
    <w:lvl w:ilvl="8" w:tplc="AA5C2FAC">
      <w:numFmt w:val="bullet"/>
      <w:lvlText w:val="•"/>
      <w:lvlJc w:val="left"/>
      <w:pPr>
        <w:ind w:left="7668" w:hanging="360"/>
      </w:pPr>
      <w:rPr>
        <w:rFonts w:hint="default"/>
        <w:lang w:val="es-ES" w:eastAsia="en-US" w:bidi="ar-SA"/>
      </w:rPr>
    </w:lvl>
  </w:abstractNum>
  <w:abstractNum w:abstractNumId="163" w15:restartNumberingAfterBreak="0">
    <w:nsid w:val="6C863113"/>
    <w:multiLevelType w:val="hybridMultilevel"/>
    <w:tmpl w:val="EB7EFCA4"/>
    <w:lvl w:ilvl="0" w:tplc="B7A494AE">
      <w:numFmt w:val="bullet"/>
      <w:lvlText w:val=""/>
      <w:lvlJc w:val="left"/>
      <w:pPr>
        <w:ind w:left="789" w:hanging="360"/>
      </w:pPr>
      <w:rPr>
        <w:rFonts w:ascii="Symbol" w:eastAsia="Symbol" w:hAnsi="Symbol" w:cs="Symbol" w:hint="default"/>
        <w:w w:val="99"/>
        <w:sz w:val="20"/>
        <w:szCs w:val="20"/>
        <w:lang w:val="es-ES" w:eastAsia="en-US" w:bidi="ar-SA"/>
      </w:rPr>
    </w:lvl>
    <w:lvl w:ilvl="1" w:tplc="84D8E710">
      <w:numFmt w:val="bullet"/>
      <w:lvlText w:val="•"/>
      <w:lvlJc w:val="left"/>
      <w:pPr>
        <w:ind w:left="1593" w:hanging="360"/>
      </w:pPr>
      <w:rPr>
        <w:rFonts w:hint="default"/>
        <w:lang w:val="es-ES" w:eastAsia="en-US" w:bidi="ar-SA"/>
      </w:rPr>
    </w:lvl>
    <w:lvl w:ilvl="2" w:tplc="176E42A6">
      <w:numFmt w:val="bullet"/>
      <w:lvlText w:val="•"/>
      <w:lvlJc w:val="left"/>
      <w:pPr>
        <w:ind w:left="2407" w:hanging="360"/>
      </w:pPr>
      <w:rPr>
        <w:rFonts w:hint="default"/>
        <w:lang w:val="es-ES" w:eastAsia="en-US" w:bidi="ar-SA"/>
      </w:rPr>
    </w:lvl>
    <w:lvl w:ilvl="3" w:tplc="4F641302">
      <w:numFmt w:val="bullet"/>
      <w:lvlText w:val="•"/>
      <w:lvlJc w:val="left"/>
      <w:pPr>
        <w:ind w:left="3220" w:hanging="360"/>
      </w:pPr>
      <w:rPr>
        <w:rFonts w:hint="default"/>
        <w:lang w:val="es-ES" w:eastAsia="en-US" w:bidi="ar-SA"/>
      </w:rPr>
    </w:lvl>
    <w:lvl w:ilvl="4" w:tplc="7C1C9A3C">
      <w:numFmt w:val="bullet"/>
      <w:lvlText w:val="•"/>
      <w:lvlJc w:val="left"/>
      <w:pPr>
        <w:ind w:left="4034" w:hanging="360"/>
      </w:pPr>
      <w:rPr>
        <w:rFonts w:hint="default"/>
        <w:lang w:val="es-ES" w:eastAsia="en-US" w:bidi="ar-SA"/>
      </w:rPr>
    </w:lvl>
    <w:lvl w:ilvl="5" w:tplc="89FE6B42">
      <w:numFmt w:val="bullet"/>
      <w:lvlText w:val="•"/>
      <w:lvlJc w:val="left"/>
      <w:pPr>
        <w:ind w:left="4848" w:hanging="360"/>
      </w:pPr>
      <w:rPr>
        <w:rFonts w:hint="default"/>
        <w:lang w:val="es-ES" w:eastAsia="en-US" w:bidi="ar-SA"/>
      </w:rPr>
    </w:lvl>
    <w:lvl w:ilvl="6" w:tplc="4FAE37B4">
      <w:numFmt w:val="bullet"/>
      <w:lvlText w:val="•"/>
      <w:lvlJc w:val="left"/>
      <w:pPr>
        <w:ind w:left="5661" w:hanging="360"/>
      </w:pPr>
      <w:rPr>
        <w:rFonts w:hint="default"/>
        <w:lang w:val="es-ES" w:eastAsia="en-US" w:bidi="ar-SA"/>
      </w:rPr>
    </w:lvl>
    <w:lvl w:ilvl="7" w:tplc="505E955A">
      <w:numFmt w:val="bullet"/>
      <w:lvlText w:val="•"/>
      <w:lvlJc w:val="left"/>
      <w:pPr>
        <w:ind w:left="6475" w:hanging="360"/>
      </w:pPr>
      <w:rPr>
        <w:rFonts w:hint="default"/>
        <w:lang w:val="es-ES" w:eastAsia="en-US" w:bidi="ar-SA"/>
      </w:rPr>
    </w:lvl>
    <w:lvl w:ilvl="8" w:tplc="39ACECC0">
      <w:numFmt w:val="bullet"/>
      <w:lvlText w:val="•"/>
      <w:lvlJc w:val="left"/>
      <w:pPr>
        <w:ind w:left="7288" w:hanging="360"/>
      </w:pPr>
      <w:rPr>
        <w:rFonts w:hint="default"/>
        <w:lang w:val="es-ES" w:eastAsia="en-US" w:bidi="ar-SA"/>
      </w:rPr>
    </w:lvl>
  </w:abstractNum>
  <w:abstractNum w:abstractNumId="164" w15:restartNumberingAfterBreak="0">
    <w:nsid w:val="6CED217B"/>
    <w:multiLevelType w:val="hybridMultilevel"/>
    <w:tmpl w:val="7B4ED51E"/>
    <w:lvl w:ilvl="0" w:tplc="C00E6732">
      <w:start w:val="1"/>
      <w:numFmt w:val="decimal"/>
      <w:lvlText w:val="%1."/>
      <w:lvlJc w:val="left"/>
      <w:pPr>
        <w:ind w:left="789" w:hanging="360"/>
      </w:pPr>
      <w:rPr>
        <w:rFonts w:hint="default"/>
      </w:rPr>
    </w:lvl>
    <w:lvl w:ilvl="1" w:tplc="480A0019" w:tentative="1">
      <w:start w:val="1"/>
      <w:numFmt w:val="lowerLetter"/>
      <w:lvlText w:val="%2."/>
      <w:lvlJc w:val="left"/>
      <w:pPr>
        <w:ind w:left="1509" w:hanging="360"/>
      </w:pPr>
    </w:lvl>
    <w:lvl w:ilvl="2" w:tplc="480A001B" w:tentative="1">
      <w:start w:val="1"/>
      <w:numFmt w:val="lowerRoman"/>
      <w:lvlText w:val="%3."/>
      <w:lvlJc w:val="right"/>
      <w:pPr>
        <w:ind w:left="2229" w:hanging="180"/>
      </w:pPr>
    </w:lvl>
    <w:lvl w:ilvl="3" w:tplc="480A000F" w:tentative="1">
      <w:start w:val="1"/>
      <w:numFmt w:val="decimal"/>
      <w:lvlText w:val="%4."/>
      <w:lvlJc w:val="left"/>
      <w:pPr>
        <w:ind w:left="2949" w:hanging="360"/>
      </w:pPr>
    </w:lvl>
    <w:lvl w:ilvl="4" w:tplc="480A0019" w:tentative="1">
      <w:start w:val="1"/>
      <w:numFmt w:val="lowerLetter"/>
      <w:lvlText w:val="%5."/>
      <w:lvlJc w:val="left"/>
      <w:pPr>
        <w:ind w:left="3669" w:hanging="360"/>
      </w:pPr>
    </w:lvl>
    <w:lvl w:ilvl="5" w:tplc="480A001B" w:tentative="1">
      <w:start w:val="1"/>
      <w:numFmt w:val="lowerRoman"/>
      <w:lvlText w:val="%6."/>
      <w:lvlJc w:val="right"/>
      <w:pPr>
        <w:ind w:left="4389" w:hanging="180"/>
      </w:pPr>
    </w:lvl>
    <w:lvl w:ilvl="6" w:tplc="480A000F" w:tentative="1">
      <w:start w:val="1"/>
      <w:numFmt w:val="decimal"/>
      <w:lvlText w:val="%7."/>
      <w:lvlJc w:val="left"/>
      <w:pPr>
        <w:ind w:left="5109" w:hanging="360"/>
      </w:pPr>
    </w:lvl>
    <w:lvl w:ilvl="7" w:tplc="480A0019" w:tentative="1">
      <w:start w:val="1"/>
      <w:numFmt w:val="lowerLetter"/>
      <w:lvlText w:val="%8."/>
      <w:lvlJc w:val="left"/>
      <w:pPr>
        <w:ind w:left="5829" w:hanging="360"/>
      </w:pPr>
    </w:lvl>
    <w:lvl w:ilvl="8" w:tplc="480A001B" w:tentative="1">
      <w:start w:val="1"/>
      <w:numFmt w:val="lowerRoman"/>
      <w:lvlText w:val="%9."/>
      <w:lvlJc w:val="right"/>
      <w:pPr>
        <w:ind w:left="6549" w:hanging="180"/>
      </w:pPr>
    </w:lvl>
  </w:abstractNum>
  <w:abstractNum w:abstractNumId="165" w15:restartNumberingAfterBreak="0">
    <w:nsid w:val="6D256963"/>
    <w:multiLevelType w:val="hybridMultilevel"/>
    <w:tmpl w:val="B2FC18D4"/>
    <w:lvl w:ilvl="0" w:tplc="F6E8B8F8">
      <w:numFmt w:val="bullet"/>
      <w:lvlText w:val=""/>
      <w:lvlJc w:val="left"/>
      <w:pPr>
        <w:ind w:left="789" w:hanging="360"/>
      </w:pPr>
      <w:rPr>
        <w:rFonts w:ascii="Symbol" w:eastAsia="Symbol" w:hAnsi="Symbol" w:cs="Symbol" w:hint="default"/>
        <w:w w:val="100"/>
        <w:sz w:val="22"/>
        <w:szCs w:val="22"/>
        <w:lang w:val="es-ES" w:eastAsia="en-US" w:bidi="ar-SA"/>
      </w:rPr>
    </w:lvl>
    <w:lvl w:ilvl="1" w:tplc="A9A21826">
      <w:numFmt w:val="bullet"/>
      <w:lvlText w:val="•"/>
      <w:lvlJc w:val="left"/>
      <w:pPr>
        <w:ind w:left="1593" w:hanging="360"/>
      </w:pPr>
      <w:rPr>
        <w:rFonts w:hint="default"/>
        <w:lang w:val="es-ES" w:eastAsia="en-US" w:bidi="ar-SA"/>
      </w:rPr>
    </w:lvl>
    <w:lvl w:ilvl="2" w:tplc="E8244D4E">
      <w:numFmt w:val="bullet"/>
      <w:lvlText w:val="•"/>
      <w:lvlJc w:val="left"/>
      <w:pPr>
        <w:ind w:left="2407" w:hanging="360"/>
      </w:pPr>
      <w:rPr>
        <w:rFonts w:hint="default"/>
        <w:lang w:val="es-ES" w:eastAsia="en-US" w:bidi="ar-SA"/>
      </w:rPr>
    </w:lvl>
    <w:lvl w:ilvl="3" w:tplc="FFDE8462">
      <w:numFmt w:val="bullet"/>
      <w:lvlText w:val="•"/>
      <w:lvlJc w:val="left"/>
      <w:pPr>
        <w:ind w:left="3221" w:hanging="360"/>
      </w:pPr>
      <w:rPr>
        <w:rFonts w:hint="default"/>
        <w:lang w:val="es-ES" w:eastAsia="en-US" w:bidi="ar-SA"/>
      </w:rPr>
    </w:lvl>
    <w:lvl w:ilvl="4" w:tplc="35926CF4">
      <w:numFmt w:val="bullet"/>
      <w:lvlText w:val="•"/>
      <w:lvlJc w:val="left"/>
      <w:pPr>
        <w:ind w:left="4034" w:hanging="360"/>
      </w:pPr>
      <w:rPr>
        <w:rFonts w:hint="default"/>
        <w:lang w:val="es-ES" w:eastAsia="en-US" w:bidi="ar-SA"/>
      </w:rPr>
    </w:lvl>
    <w:lvl w:ilvl="5" w:tplc="5C2A477A">
      <w:numFmt w:val="bullet"/>
      <w:lvlText w:val="•"/>
      <w:lvlJc w:val="left"/>
      <w:pPr>
        <w:ind w:left="4848" w:hanging="360"/>
      </w:pPr>
      <w:rPr>
        <w:rFonts w:hint="default"/>
        <w:lang w:val="es-ES" w:eastAsia="en-US" w:bidi="ar-SA"/>
      </w:rPr>
    </w:lvl>
    <w:lvl w:ilvl="6" w:tplc="76EEED36">
      <w:numFmt w:val="bullet"/>
      <w:lvlText w:val="•"/>
      <w:lvlJc w:val="left"/>
      <w:pPr>
        <w:ind w:left="5662" w:hanging="360"/>
      </w:pPr>
      <w:rPr>
        <w:rFonts w:hint="default"/>
        <w:lang w:val="es-ES" w:eastAsia="en-US" w:bidi="ar-SA"/>
      </w:rPr>
    </w:lvl>
    <w:lvl w:ilvl="7" w:tplc="BE3A2E7A">
      <w:numFmt w:val="bullet"/>
      <w:lvlText w:val="•"/>
      <w:lvlJc w:val="left"/>
      <w:pPr>
        <w:ind w:left="6475" w:hanging="360"/>
      </w:pPr>
      <w:rPr>
        <w:rFonts w:hint="default"/>
        <w:lang w:val="es-ES" w:eastAsia="en-US" w:bidi="ar-SA"/>
      </w:rPr>
    </w:lvl>
    <w:lvl w:ilvl="8" w:tplc="5C5A6184">
      <w:numFmt w:val="bullet"/>
      <w:lvlText w:val="•"/>
      <w:lvlJc w:val="left"/>
      <w:pPr>
        <w:ind w:left="7289" w:hanging="360"/>
      </w:pPr>
      <w:rPr>
        <w:rFonts w:hint="default"/>
        <w:lang w:val="es-ES" w:eastAsia="en-US" w:bidi="ar-SA"/>
      </w:rPr>
    </w:lvl>
  </w:abstractNum>
  <w:abstractNum w:abstractNumId="166" w15:restartNumberingAfterBreak="0">
    <w:nsid w:val="6D8E34CD"/>
    <w:multiLevelType w:val="hybridMultilevel"/>
    <w:tmpl w:val="DA2ED21C"/>
    <w:lvl w:ilvl="0" w:tplc="480A0005">
      <w:start w:val="1"/>
      <w:numFmt w:val="bullet"/>
      <w:lvlText w:val=""/>
      <w:lvlJc w:val="left"/>
      <w:pPr>
        <w:ind w:left="1068" w:hanging="360"/>
      </w:pPr>
      <w:rPr>
        <w:rFonts w:ascii="Wingdings" w:hAnsi="Wingdings"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167" w15:restartNumberingAfterBreak="0">
    <w:nsid w:val="6DC97FF5"/>
    <w:multiLevelType w:val="hybridMultilevel"/>
    <w:tmpl w:val="6ED4539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68" w15:restartNumberingAfterBreak="0">
    <w:nsid w:val="6E2D7E51"/>
    <w:multiLevelType w:val="hybridMultilevel"/>
    <w:tmpl w:val="8C96D72C"/>
    <w:lvl w:ilvl="0" w:tplc="53BE2B74">
      <w:numFmt w:val="bullet"/>
      <w:lvlText w:val=""/>
      <w:lvlJc w:val="left"/>
      <w:pPr>
        <w:ind w:left="789" w:hanging="360"/>
      </w:pPr>
      <w:rPr>
        <w:rFonts w:hint="default"/>
        <w:w w:val="99"/>
        <w:lang w:val="es-ES" w:eastAsia="en-US" w:bidi="ar-SA"/>
      </w:rPr>
    </w:lvl>
    <w:lvl w:ilvl="1" w:tplc="4CBE8922">
      <w:numFmt w:val="bullet"/>
      <w:lvlText w:val="•"/>
      <w:lvlJc w:val="left"/>
      <w:pPr>
        <w:ind w:left="1593" w:hanging="360"/>
      </w:pPr>
      <w:rPr>
        <w:rFonts w:hint="default"/>
        <w:lang w:val="es-ES" w:eastAsia="en-US" w:bidi="ar-SA"/>
      </w:rPr>
    </w:lvl>
    <w:lvl w:ilvl="2" w:tplc="58CA9FD8">
      <w:numFmt w:val="bullet"/>
      <w:lvlText w:val="•"/>
      <w:lvlJc w:val="left"/>
      <w:pPr>
        <w:ind w:left="2407" w:hanging="360"/>
      </w:pPr>
      <w:rPr>
        <w:rFonts w:hint="default"/>
        <w:lang w:val="es-ES" w:eastAsia="en-US" w:bidi="ar-SA"/>
      </w:rPr>
    </w:lvl>
    <w:lvl w:ilvl="3" w:tplc="9384DCF2">
      <w:numFmt w:val="bullet"/>
      <w:lvlText w:val="•"/>
      <w:lvlJc w:val="left"/>
      <w:pPr>
        <w:ind w:left="3221" w:hanging="360"/>
      </w:pPr>
      <w:rPr>
        <w:rFonts w:hint="default"/>
        <w:lang w:val="es-ES" w:eastAsia="en-US" w:bidi="ar-SA"/>
      </w:rPr>
    </w:lvl>
    <w:lvl w:ilvl="4" w:tplc="D7740E4A">
      <w:numFmt w:val="bullet"/>
      <w:lvlText w:val="•"/>
      <w:lvlJc w:val="left"/>
      <w:pPr>
        <w:ind w:left="4034" w:hanging="360"/>
      </w:pPr>
      <w:rPr>
        <w:rFonts w:hint="default"/>
        <w:lang w:val="es-ES" w:eastAsia="en-US" w:bidi="ar-SA"/>
      </w:rPr>
    </w:lvl>
    <w:lvl w:ilvl="5" w:tplc="AEC08AC8">
      <w:numFmt w:val="bullet"/>
      <w:lvlText w:val="•"/>
      <w:lvlJc w:val="left"/>
      <w:pPr>
        <w:ind w:left="4848" w:hanging="360"/>
      </w:pPr>
      <w:rPr>
        <w:rFonts w:hint="default"/>
        <w:lang w:val="es-ES" w:eastAsia="en-US" w:bidi="ar-SA"/>
      </w:rPr>
    </w:lvl>
    <w:lvl w:ilvl="6" w:tplc="BCE65D6C">
      <w:numFmt w:val="bullet"/>
      <w:lvlText w:val="•"/>
      <w:lvlJc w:val="left"/>
      <w:pPr>
        <w:ind w:left="5662" w:hanging="360"/>
      </w:pPr>
      <w:rPr>
        <w:rFonts w:hint="default"/>
        <w:lang w:val="es-ES" w:eastAsia="en-US" w:bidi="ar-SA"/>
      </w:rPr>
    </w:lvl>
    <w:lvl w:ilvl="7" w:tplc="4C5CDCE6">
      <w:numFmt w:val="bullet"/>
      <w:lvlText w:val="•"/>
      <w:lvlJc w:val="left"/>
      <w:pPr>
        <w:ind w:left="6475" w:hanging="360"/>
      </w:pPr>
      <w:rPr>
        <w:rFonts w:hint="default"/>
        <w:lang w:val="es-ES" w:eastAsia="en-US" w:bidi="ar-SA"/>
      </w:rPr>
    </w:lvl>
    <w:lvl w:ilvl="8" w:tplc="F14697D4">
      <w:numFmt w:val="bullet"/>
      <w:lvlText w:val="•"/>
      <w:lvlJc w:val="left"/>
      <w:pPr>
        <w:ind w:left="7289" w:hanging="360"/>
      </w:pPr>
      <w:rPr>
        <w:rFonts w:hint="default"/>
        <w:lang w:val="es-ES" w:eastAsia="en-US" w:bidi="ar-SA"/>
      </w:rPr>
    </w:lvl>
  </w:abstractNum>
  <w:abstractNum w:abstractNumId="169" w15:restartNumberingAfterBreak="0">
    <w:nsid w:val="6E9D5E04"/>
    <w:multiLevelType w:val="hybridMultilevel"/>
    <w:tmpl w:val="EEFCEF74"/>
    <w:lvl w:ilvl="0" w:tplc="C1A80564">
      <w:numFmt w:val="bullet"/>
      <w:lvlText w:val=""/>
      <w:lvlJc w:val="left"/>
      <w:pPr>
        <w:ind w:left="-1" w:hanging="142"/>
      </w:pPr>
      <w:rPr>
        <w:rFonts w:ascii="Symbol" w:eastAsia="Symbol" w:hAnsi="Symbol" w:cs="Symbol" w:hint="default"/>
        <w:w w:val="99"/>
        <w:sz w:val="20"/>
        <w:szCs w:val="20"/>
        <w:lang w:val="es-ES" w:eastAsia="en-US" w:bidi="ar-SA"/>
      </w:rPr>
    </w:lvl>
    <w:lvl w:ilvl="1" w:tplc="4708709C">
      <w:numFmt w:val="bullet"/>
      <w:lvlText w:val="•"/>
      <w:lvlJc w:val="left"/>
      <w:pPr>
        <w:ind w:left="183" w:hanging="142"/>
      </w:pPr>
      <w:rPr>
        <w:rFonts w:hint="default"/>
        <w:lang w:val="es-ES" w:eastAsia="en-US" w:bidi="ar-SA"/>
      </w:rPr>
    </w:lvl>
    <w:lvl w:ilvl="2" w:tplc="86FC17DA">
      <w:numFmt w:val="bullet"/>
      <w:lvlText w:val="•"/>
      <w:lvlJc w:val="left"/>
      <w:pPr>
        <w:ind w:left="366" w:hanging="142"/>
      </w:pPr>
      <w:rPr>
        <w:rFonts w:hint="default"/>
        <w:lang w:val="es-ES" w:eastAsia="en-US" w:bidi="ar-SA"/>
      </w:rPr>
    </w:lvl>
    <w:lvl w:ilvl="3" w:tplc="4684CCF4">
      <w:numFmt w:val="bullet"/>
      <w:lvlText w:val="•"/>
      <w:lvlJc w:val="left"/>
      <w:pPr>
        <w:ind w:left="550" w:hanging="142"/>
      </w:pPr>
      <w:rPr>
        <w:rFonts w:hint="default"/>
        <w:lang w:val="es-ES" w:eastAsia="en-US" w:bidi="ar-SA"/>
      </w:rPr>
    </w:lvl>
    <w:lvl w:ilvl="4" w:tplc="5C0A5A72">
      <w:numFmt w:val="bullet"/>
      <w:lvlText w:val="•"/>
      <w:lvlJc w:val="left"/>
      <w:pPr>
        <w:ind w:left="733" w:hanging="142"/>
      </w:pPr>
      <w:rPr>
        <w:rFonts w:hint="default"/>
        <w:lang w:val="es-ES" w:eastAsia="en-US" w:bidi="ar-SA"/>
      </w:rPr>
    </w:lvl>
    <w:lvl w:ilvl="5" w:tplc="4CD29390">
      <w:numFmt w:val="bullet"/>
      <w:lvlText w:val="•"/>
      <w:lvlJc w:val="left"/>
      <w:pPr>
        <w:ind w:left="917" w:hanging="142"/>
      </w:pPr>
      <w:rPr>
        <w:rFonts w:hint="default"/>
        <w:lang w:val="es-ES" w:eastAsia="en-US" w:bidi="ar-SA"/>
      </w:rPr>
    </w:lvl>
    <w:lvl w:ilvl="6" w:tplc="6262B67C">
      <w:numFmt w:val="bullet"/>
      <w:lvlText w:val="•"/>
      <w:lvlJc w:val="left"/>
      <w:pPr>
        <w:ind w:left="1100" w:hanging="142"/>
      </w:pPr>
      <w:rPr>
        <w:rFonts w:hint="default"/>
        <w:lang w:val="es-ES" w:eastAsia="en-US" w:bidi="ar-SA"/>
      </w:rPr>
    </w:lvl>
    <w:lvl w:ilvl="7" w:tplc="29BA4F84">
      <w:numFmt w:val="bullet"/>
      <w:lvlText w:val="•"/>
      <w:lvlJc w:val="left"/>
      <w:pPr>
        <w:ind w:left="1283" w:hanging="142"/>
      </w:pPr>
      <w:rPr>
        <w:rFonts w:hint="default"/>
        <w:lang w:val="es-ES" w:eastAsia="en-US" w:bidi="ar-SA"/>
      </w:rPr>
    </w:lvl>
    <w:lvl w:ilvl="8" w:tplc="CDF82814">
      <w:numFmt w:val="bullet"/>
      <w:lvlText w:val="•"/>
      <w:lvlJc w:val="left"/>
      <w:pPr>
        <w:ind w:left="1467" w:hanging="142"/>
      </w:pPr>
      <w:rPr>
        <w:rFonts w:hint="default"/>
        <w:lang w:val="es-ES" w:eastAsia="en-US" w:bidi="ar-SA"/>
      </w:rPr>
    </w:lvl>
  </w:abstractNum>
  <w:abstractNum w:abstractNumId="170" w15:restartNumberingAfterBreak="0">
    <w:nsid w:val="70220F19"/>
    <w:multiLevelType w:val="hybridMultilevel"/>
    <w:tmpl w:val="A81255D2"/>
    <w:lvl w:ilvl="0" w:tplc="DC543690">
      <w:numFmt w:val="bullet"/>
      <w:lvlText w:val=""/>
      <w:lvlJc w:val="left"/>
      <w:pPr>
        <w:ind w:left="141" w:hanging="142"/>
      </w:pPr>
      <w:rPr>
        <w:rFonts w:ascii="Symbol" w:eastAsia="Symbol" w:hAnsi="Symbol" w:cs="Symbol" w:hint="default"/>
        <w:w w:val="99"/>
        <w:sz w:val="20"/>
        <w:szCs w:val="20"/>
        <w:lang w:val="es-ES" w:eastAsia="en-US" w:bidi="ar-SA"/>
      </w:rPr>
    </w:lvl>
    <w:lvl w:ilvl="1" w:tplc="893AF748">
      <w:numFmt w:val="bullet"/>
      <w:lvlText w:val="•"/>
      <w:lvlJc w:val="left"/>
      <w:pPr>
        <w:ind w:left="720" w:hanging="142"/>
      </w:pPr>
      <w:rPr>
        <w:rFonts w:hint="default"/>
        <w:lang w:val="es-ES" w:eastAsia="en-US" w:bidi="ar-SA"/>
      </w:rPr>
    </w:lvl>
    <w:lvl w:ilvl="2" w:tplc="40F67AAE">
      <w:numFmt w:val="bullet"/>
      <w:lvlText w:val="•"/>
      <w:lvlJc w:val="left"/>
      <w:pPr>
        <w:ind w:left="1300" w:hanging="142"/>
      </w:pPr>
      <w:rPr>
        <w:rFonts w:hint="default"/>
        <w:lang w:val="es-ES" w:eastAsia="en-US" w:bidi="ar-SA"/>
      </w:rPr>
    </w:lvl>
    <w:lvl w:ilvl="3" w:tplc="D876E0AA">
      <w:numFmt w:val="bullet"/>
      <w:lvlText w:val="•"/>
      <w:lvlJc w:val="left"/>
      <w:pPr>
        <w:ind w:left="1880" w:hanging="142"/>
      </w:pPr>
      <w:rPr>
        <w:rFonts w:hint="default"/>
        <w:lang w:val="es-ES" w:eastAsia="en-US" w:bidi="ar-SA"/>
      </w:rPr>
    </w:lvl>
    <w:lvl w:ilvl="4" w:tplc="68D88390">
      <w:numFmt w:val="bullet"/>
      <w:lvlText w:val="•"/>
      <w:lvlJc w:val="left"/>
      <w:pPr>
        <w:ind w:left="2461" w:hanging="142"/>
      </w:pPr>
      <w:rPr>
        <w:rFonts w:hint="default"/>
        <w:lang w:val="es-ES" w:eastAsia="en-US" w:bidi="ar-SA"/>
      </w:rPr>
    </w:lvl>
    <w:lvl w:ilvl="5" w:tplc="B994F3EA">
      <w:numFmt w:val="bullet"/>
      <w:lvlText w:val="•"/>
      <w:lvlJc w:val="left"/>
      <w:pPr>
        <w:ind w:left="3041" w:hanging="142"/>
      </w:pPr>
      <w:rPr>
        <w:rFonts w:hint="default"/>
        <w:lang w:val="es-ES" w:eastAsia="en-US" w:bidi="ar-SA"/>
      </w:rPr>
    </w:lvl>
    <w:lvl w:ilvl="6" w:tplc="F454D568">
      <w:numFmt w:val="bullet"/>
      <w:lvlText w:val="•"/>
      <w:lvlJc w:val="left"/>
      <w:pPr>
        <w:ind w:left="3621" w:hanging="142"/>
      </w:pPr>
      <w:rPr>
        <w:rFonts w:hint="default"/>
        <w:lang w:val="es-ES" w:eastAsia="en-US" w:bidi="ar-SA"/>
      </w:rPr>
    </w:lvl>
    <w:lvl w:ilvl="7" w:tplc="B6CC2EB6">
      <w:numFmt w:val="bullet"/>
      <w:lvlText w:val="•"/>
      <w:lvlJc w:val="left"/>
      <w:pPr>
        <w:ind w:left="4202" w:hanging="142"/>
      </w:pPr>
      <w:rPr>
        <w:rFonts w:hint="default"/>
        <w:lang w:val="es-ES" w:eastAsia="en-US" w:bidi="ar-SA"/>
      </w:rPr>
    </w:lvl>
    <w:lvl w:ilvl="8" w:tplc="7DE67A4A">
      <w:numFmt w:val="bullet"/>
      <w:lvlText w:val="•"/>
      <w:lvlJc w:val="left"/>
      <w:pPr>
        <w:ind w:left="4782" w:hanging="142"/>
      </w:pPr>
      <w:rPr>
        <w:rFonts w:hint="default"/>
        <w:lang w:val="es-ES" w:eastAsia="en-US" w:bidi="ar-SA"/>
      </w:rPr>
    </w:lvl>
  </w:abstractNum>
  <w:abstractNum w:abstractNumId="171" w15:restartNumberingAfterBreak="0">
    <w:nsid w:val="715101C4"/>
    <w:multiLevelType w:val="hybridMultilevel"/>
    <w:tmpl w:val="CF44E600"/>
    <w:lvl w:ilvl="0" w:tplc="27DCA1FE">
      <w:numFmt w:val="bullet"/>
      <w:lvlText w:val=""/>
      <w:lvlJc w:val="left"/>
      <w:pPr>
        <w:ind w:left="-2" w:hanging="142"/>
      </w:pPr>
      <w:rPr>
        <w:rFonts w:ascii="Symbol" w:eastAsia="Symbol" w:hAnsi="Symbol" w:cs="Symbol" w:hint="default"/>
        <w:w w:val="99"/>
        <w:sz w:val="20"/>
        <w:szCs w:val="20"/>
        <w:lang w:val="es-ES" w:eastAsia="en-US" w:bidi="ar-SA"/>
      </w:rPr>
    </w:lvl>
    <w:lvl w:ilvl="1" w:tplc="3F0C34D2">
      <w:numFmt w:val="bullet"/>
      <w:lvlText w:val="•"/>
      <w:lvlJc w:val="left"/>
      <w:pPr>
        <w:ind w:left="325" w:hanging="142"/>
      </w:pPr>
      <w:rPr>
        <w:rFonts w:hint="default"/>
        <w:lang w:val="es-ES" w:eastAsia="en-US" w:bidi="ar-SA"/>
      </w:rPr>
    </w:lvl>
    <w:lvl w:ilvl="2" w:tplc="DB04B088">
      <w:numFmt w:val="bullet"/>
      <w:lvlText w:val="•"/>
      <w:lvlJc w:val="left"/>
      <w:pPr>
        <w:ind w:left="650" w:hanging="142"/>
      </w:pPr>
      <w:rPr>
        <w:rFonts w:hint="default"/>
        <w:lang w:val="es-ES" w:eastAsia="en-US" w:bidi="ar-SA"/>
      </w:rPr>
    </w:lvl>
    <w:lvl w:ilvl="3" w:tplc="EA901A5A">
      <w:numFmt w:val="bullet"/>
      <w:lvlText w:val="•"/>
      <w:lvlJc w:val="left"/>
      <w:pPr>
        <w:ind w:left="975" w:hanging="142"/>
      </w:pPr>
      <w:rPr>
        <w:rFonts w:hint="default"/>
        <w:lang w:val="es-ES" w:eastAsia="en-US" w:bidi="ar-SA"/>
      </w:rPr>
    </w:lvl>
    <w:lvl w:ilvl="4" w:tplc="6ED2F478">
      <w:numFmt w:val="bullet"/>
      <w:lvlText w:val="•"/>
      <w:lvlJc w:val="left"/>
      <w:pPr>
        <w:ind w:left="1300" w:hanging="142"/>
      </w:pPr>
      <w:rPr>
        <w:rFonts w:hint="default"/>
        <w:lang w:val="es-ES" w:eastAsia="en-US" w:bidi="ar-SA"/>
      </w:rPr>
    </w:lvl>
    <w:lvl w:ilvl="5" w:tplc="49360772">
      <w:numFmt w:val="bullet"/>
      <w:lvlText w:val="•"/>
      <w:lvlJc w:val="left"/>
      <w:pPr>
        <w:ind w:left="1625" w:hanging="142"/>
      </w:pPr>
      <w:rPr>
        <w:rFonts w:hint="default"/>
        <w:lang w:val="es-ES" w:eastAsia="en-US" w:bidi="ar-SA"/>
      </w:rPr>
    </w:lvl>
    <w:lvl w:ilvl="6" w:tplc="DEF873EA">
      <w:numFmt w:val="bullet"/>
      <w:lvlText w:val="•"/>
      <w:lvlJc w:val="left"/>
      <w:pPr>
        <w:ind w:left="1950" w:hanging="142"/>
      </w:pPr>
      <w:rPr>
        <w:rFonts w:hint="default"/>
        <w:lang w:val="es-ES" w:eastAsia="en-US" w:bidi="ar-SA"/>
      </w:rPr>
    </w:lvl>
    <w:lvl w:ilvl="7" w:tplc="5A4440D4">
      <w:numFmt w:val="bullet"/>
      <w:lvlText w:val="•"/>
      <w:lvlJc w:val="left"/>
      <w:pPr>
        <w:ind w:left="2275" w:hanging="142"/>
      </w:pPr>
      <w:rPr>
        <w:rFonts w:hint="default"/>
        <w:lang w:val="es-ES" w:eastAsia="en-US" w:bidi="ar-SA"/>
      </w:rPr>
    </w:lvl>
    <w:lvl w:ilvl="8" w:tplc="719842F6">
      <w:numFmt w:val="bullet"/>
      <w:lvlText w:val="•"/>
      <w:lvlJc w:val="left"/>
      <w:pPr>
        <w:ind w:left="2600" w:hanging="142"/>
      </w:pPr>
      <w:rPr>
        <w:rFonts w:hint="default"/>
        <w:lang w:val="es-ES" w:eastAsia="en-US" w:bidi="ar-SA"/>
      </w:rPr>
    </w:lvl>
  </w:abstractNum>
  <w:abstractNum w:abstractNumId="172" w15:restartNumberingAfterBreak="0">
    <w:nsid w:val="715A5005"/>
    <w:multiLevelType w:val="hybridMultilevel"/>
    <w:tmpl w:val="4F389E50"/>
    <w:lvl w:ilvl="0" w:tplc="D7CC470A">
      <w:numFmt w:val="bullet"/>
      <w:lvlText w:val=""/>
      <w:lvlJc w:val="left"/>
      <w:pPr>
        <w:ind w:left="-1" w:hanging="142"/>
      </w:pPr>
      <w:rPr>
        <w:rFonts w:ascii="Symbol" w:eastAsia="Symbol" w:hAnsi="Symbol" w:cs="Symbol" w:hint="default"/>
        <w:w w:val="99"/>
        <w:sz w:val="20"/>
        <w:szCs w:val="20"/>
        <w:lang w:val="es-ES" w:eastAsia="en-US" w:bidi="ar-SA"/>
      </w:rPr>
    </w:lvl>
    <w:lvl w:ilvl="1" w:tplc="D24094E4">
      <w:numFmt w:val="bullet"/>
      <w:lvlText w:val="•"/>
      <w:lvlJc w:val="left"/>
      <w:pPr>
        <w:ind w:left="594" w:hanging="142"/>
      </w:pPr>
      <w:rPr>
        <w:rFonts w:hint="default"/>
        <w:lang w:val="es-ES" w:eastAsia="en-US" w:bidi="ar-SA"/>
      </w:rPr>
    </w:lvl>
    <w:lvl w:ilvl="2" w:tplc="851A972C">
      <w:numFmt w:val="bullet"/>
      <w:lvlText w:val="•"/>
      <w:lvlJc w:val="left"/>
      <w:pPr>
        <w:ind w:left="1188" w:hanging="142"/>
      </w:pPr>
      <w:rPr>
        <w:rFonts w:hint="default"/>
        <w:lang w:val="es-ES" w:eastAsia="en-US" w:bidi="ar-SA"/>
      </w:rPr>
    </w:lvl>
    <w:lvl w:ilvl="3" w:tplc="EE3E8882">
      <w:numFmt w:val="bullet"/>
      <w:lvlText w:val="•"/>
      <w:lvlJc w:val="left"/>
      <w:pPr>
        <w:ind w:left="1782" w:hanging="142"/>
      </w:pPr>
      <w:rPr>
        <w:rFonts w:hint="default"/>
        <w:lang w:val="es-ES" w:eastAsia="en-US" w:bidi="ar-SA"/>
      </w:rPr>
    </w:lvl>
    <w:lvl w:ilvl="4" w:tplc="5846102C">
      <w:numFmt w:val="bullet"/>
      <w:lvlText w:val="•"/>
      <w:lvlJc w:val="left"/>
      <w:pPr>
        <w:ind w:left="2377" w:hanging="142"/>
      </w:pPr>
      <w:rPr>
        <w:rFonts w:hint="default"/>
        <w:lang w:val="es-ES" w:eastAsia="en-US" w:bidi="ar-SA"/>
      </w:rPr>
    </w:lvl>
    <w:lvl w:ilvl="5" w:tplc="C4CA29E2">
      <w:numFmt w:val="bullet"/>
      <w:lvlText w:val="•"/>
      <w:lvlJc w:val="left"/>
      <w:pPr>
        <w:ind w:left="2971" w:hanging="142"/>
      </w:pPr>
      <w:rPr>
        <w:rFonts w:hint="default"/>
        <w:lang w:val="es-ES" w:eastAsia="en-US" w:bidi="ar-SA"/>
      </w:rPr>
    </w:lvl>
    <w:lvl w:ilvl="6" w:tplc="21C264CA">
      <w:numFmt w:val="bullet"/>
      <w:lvlText w:val="•"/>
      <w:lvlJc w:val="left"/>
      <w:pPr>
        <w:ind w:left="3565" w:hanging="142"/>
      </w:pPr>
      <w:rPr>
        <w:rFonts w:hint="default"/>
        <w:lang w:val="es-ES" w:eastAsia="en-US" w:bidi="ar-SA"/>
      </w:rPr>
    </w:lvl>
    <w:lvl w:ilvl="7" w:tplc="30D6ED46">
      <w:numFmt w:val="bullet"/>
      <w:lvlText w:val="•"/>
      <w:lvlJc w:val="left"/>
      <w:pPr>
        <w:ind w:left="4160" w:hanging="142"/>
      </w:pPr>
      <w:rPr>
        <w:rFonts w:hint="default"/>
        <w:lang w:val="es-ES" w:eastAsia="en-US" w:bidi="ar-SA"/>
      </w:rPr>
    </w:lvl>
    <w:lvl w:ilvl="8" w:tplc="42284290">
      <w:numFmt w:val="bullet"/>
      <w:lvlText w:val="•"/>
      <w:lvlJc w:val="left"/>
      <w:pPr>
        <w:ind w:left="4754" w:hanging="142"/>
      </w:pPr>
      <w:rPr>
        <w:rFonts w:hint="default"/>
        <w:lang w:val="es-ES" w:eastAsia="en-US" w:bidi="ar-SA"/>
      </w:rPr>
    </w:lvl>
  </w:abstractNum>
  <w:abstractNum w:abstractNumId="173" w15:restartNumberingAfterBreak="0">
    <w:nsid w:val="71935AD5"/>
    <w:multiLevelType w:val="hybridMultilevel"/>
    <w:tmpl w:val="EA68206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74" w15:restartNumberingAfterBreak="0">
    <w:nsid w:val="73AC593F"/>
    <w:multiLevelType w:val="hybridMultilevel"/>
    <w:tmpl w:val="29B200A4"/>
    <w:lvl w:ilvl="0" w:tplc="CFF0C7F0">
      <w:numFmt w:val="bullet"/>
      <w:lvlText w:val=""/>
      <w:lvlJc w:val="left"/>
      <w:pPr>
        <w:ind w:left="789" w:hanging="360"/>
      </w:pPr>
      <w:rPr>
        <w:rFonts w:ascii="Symbol" w:eastAsia="Symbol" w:hAnsi="Symbol" w:cs="Symbol" w:hint="default"/>
        <w:w w:val="99"/>
        <w:sz w:val="20"/>
        <w:szCs w:val="20"/>
        <w:lang w:val="es-ES" w:eastAsia="en-US" w:bidi="ar-SA"/>
      </w:rPr>
    </w:lvl>
    <w:lvl w:ilvl="1" w:tplc="C5B07584">
      <w:numFmt w:val="bullet"/>
      <w:lvlText w:val="•"/>
      <w:lvlJc w:val="left"/>
      <w:pPr>
        <w:ind w:left="1593" w:hanging="360"/>
      </w:pPr>
      <w:rPr>
        <w:rFonts w:hint="default"/>
        <w:lang w:val="es-ES" w:eastAsia="en-US" w:bidi="ar-SA"/>
      </w:rPr>
    </w:lvl>
    <w:lvl w:ilvl="2" w:tplc="EB5CB8EE">
      <w:numFmt w:val="bullet"/>
      <w:lvlText w:val="•"/>
      <w:lvlJc w:val="left"/>
      <w:pPr>
        <w:ind w:left="2407" w:hanging="360"/>
      </w:pPr>
      <w:rPr>
        <w:rFonts w:hint="default"/>
        <w:lang w:val="es-ES" w:eastAsia="en-US" w:bidi="ar-SA"/>
      </w:rPr>
    </w:lvl>
    <w:lvl w:ilvl="3" w:tplc="FA3A1C5A">
      <w:numFmt w:val="bullet"/>
      <w:lvlText w:val="•"/>
      <w:lvlJc w:val="left"/>
      <w:pPr>
        <w:ind w:left="3221" w:hanging="360"/>
      </w:pPr>
      <w:rPr>
        <w:rFonts w:hint="default"/>
        <w:lang w:val="es-ES" w:eastAsia="en-US" w:bidi="ar-SA"/>
      </w:rPr>
    </w:lvl>
    <w:lvl w:ilvl="4" w:tplc="23282092">
      <w:numFmt w:val="bullet"/>
      <w:lvlText w:val="•"/>
      <w:lvlJc w:val="left"/>
      <w:pPr>
        <w:ind w:left="4034" w:hanging="360"/>
      </w:pPr>
      <w:rPr>
        <w:rFonts w:hint="default"/>
        <w:lang w:val="es-ES" w:eastAsia="en-US" w:bidi="ar-SA"/>
      </w:rPr>
    </w:lvl>
    <w:lvl w:ilvl="5" w:tplc="01043E54">
      <w:numFmt w:val="bullet"/>
      <w:lvlText w:val="•"/>
      <w:lvlJc w:val="left"/>
      <w:pPr>
        <w:ind w:left="4848" w:hanging="360"/>
      </w:pPr>
      <w:rPr>
        <w:rFonts w:hint="default"/>
        <w:lang w:val="es-ES" w:eastAsia="en-US" w:bidi="ar-SA"/>
      </w:rPr>
    </w:lvl>
    <w:lvl w:ilvl="6" w:tplc="9B98828A">
      <w:numFmt w:val="bullet"/>
      <w:lvlText w:val="•"/>
      <w:lvlJc w:val="left"/>
      <w:pPr>
        <w:ind w:left="5662" w:hanging="360"/>
      </w:pPr>
      <w:rPr>
        <w:rFonts w:hint="default"/>
        <w:lang w:val="es-ES" w:eastAsia="en-US" w:bidi="ar-SA"/>
      </w:rPr>
    </w:lvl>
    <w:lvl w:ilvl="7" w:tplc="8AD81296">
      <w:numFmt w:val="bullet"/>
      <w:lvlText w:val="•"/>
      <w:lvlJc w:val="left"/>
      <w:pPr>
        <w:ind w:left="6475" w:hanging="360"/>
      </w:pPr>
      <w:rPr>
        <w:rFonts w:hint="default"/>
        <w:lang w:val="es-ES" w:eastAsia="en-US" w:bidi="ar-SA"/>
      </w:rPr>
    </w:lvl>
    <w:lvl w:ilvl="8" w:tplc="6B004EB8">
      <w:numFmt w:val="bullet"/>
      <w:lvlText w:val="•"/>
      <w:lvlJc w:val="left"/>
      <w:pPr>
        <w:ind w:left="7289" w:hanging="360"/>
      </w:pPr>
      <w:rPr>
        <w:rFonts w:hint="default"/>
        <w:lang w:val="es-ES" w:eastAsia="en-US" w:bidi="ar-SA"/>
      </w:rPr>
    </w:lvl>
  </w:abstractNum>
  <w:abstractNum w:abstractNumId="175" w15:restartNumberingAfterBreak="0">
    <w:nsid w:val="73B242AD"/>
    <w:multiLevelType w:val="hybridMultilevel"/>
    <w:tmpl w:val="4232E950"/>
    <w:lvl w:ilvl="0" w:tplc="25A46E42">
      <w:numFmt w:val="bullet"/>
      <w:lvlText w:val=""/>
      <w:lvlJc w:val="left"/>
      <w:pPr>
        <w:ind w:left="-2" w:hanging="142"/>
      </w:pPr>
      <w:rPr>
        <w:rFonts w:ascii="Symbol" w:eastAsia="Symbol" w:hAnsi="Symbol" w:cs="Symbol" w:hint="default"/>
        <w:w w:val="99"/>
        <w:sz w:val="20"/>
        <w:szCs w:val="20"/>
        <w:lang w:val="es-ES" w:eastAsia="en-US" w:bidi="ar-SA"/>
      </w:rPr>
    </w:lvl>
    <w:lvl w:ilvl="1" w:tplc="4A2CEC4A">
      <w:numFmt w:val="bullet"/>
      <w:lvlText w:val="•"/>
      <w:lvlJc w:val="left"/>
      <w:pPr>
        <w:ind w:left="183" w:hanging="142"/>
      </w:pPr>
      <w:rPr>
        <w:rFonts w:hint="default"/>
        <w:lang w:val="es-ES" w:eastAsia="en-US" w:bidi="ar-SA"/>
      </w:rPr>
    </w:lvl>
    <w:lvl w:ilvl="2" w:tplc="9962CEAC">
      <w:numFmt w:val="bullet"/>
      <w:lvlText w:val="•"/>
      <w:lvlJc w:val="left"/>
      <w:pPr>
        <w:ind w:left="367" w:hanging="142"/>
      </w:pPr>
      <w:rPr>
        <w:rFonts w:hint="default"/>
        <w:lang w:val="es-ES" w:eastAsia="en-US" w:bidi="ar-SA"/>
      </w:rPr>
    </w:lvl>
    <w:lvl w:ilvl="3" w:tplc="2168097C">
      <w:numFmt w:val="bullet"/>
      <w:lvlText w:val="•"/>
      <w:lvlJc w:val="left"/>
      <w:pPr>
        <w:ind w:left="550" w:hanging="142"/>
      </w:pPr>
      <w:rPr>
        <w:rFonts w:hint="default"/>
        <w:lang w:val="es-ES" w:eastAsia="en-US" w:bidi="ar-SA"/>
      </w:rPr>
    </w:lvl>
    <w:lvl w:ilvl="4" w:tplc="20DC0626">
      <w:numFmt w:val="bullet"/>
      <w:lvlText w:val="•"/>
      <w:lvlJc w:val="left"/>
      <w:pPr>
        <w:ind w:left="734" w:hanging="142"/>
      </w:pPr>
      <w:rPr>
        <w:rFonts w:hint="default"/>
        <w:lang w:val="es-ES" w:eastAsia="en-US" w:bidi="ar-SA"/>
      </w:rPr>
    </w:lvl>
    <w:lvl w:ilvl="5" w:tplc="54E8D63C">
      <w:numFmt w:val="bullet"/>
      <w:lvlText w:val="•"/>
      <w:lvlJc w:val="left"/>
      <w:pPr>
        <w:ind w:left="918" w:hanging="142"/>
      </w:pPr>
      <w:rPr>
        <w:rFonts w:hint="default"/>
        <w:lang w:val="es-ES" w:eastAsia="en-US" w:bidi="ar-SA"/>
      </w:rPr>
    </w:lvl>
    <w:lvl w:ilvl="6" w:tplc="58565118">
      <w:numFmt w:val="bullet"/>
      <w:lvlText w:val="•"/>
      <w:lvlJc w:val="left"/>
      <w:pPr>
        <w:ind w:left="1101" w:hanging="142"/>
      </w:pPr>
      <w:rPr>
        <w:rFonts w:hint="default"/>
        <w:lang w:val="es-ES" w:eastAsia="en-US" w:bidi="ar-SA"/>
      </w:rPr>
    </w:lvl>
    <w:lvl w:ilvl="7" w:tplc="5CB03BB4">
      <w:numFmt w:val="bullet"/>
      <w:lvlText w:val="•"/>
      <w:lvlJc w:val="left"/>
      <w:pPr>
        <w:ind w:left="1285" w:hanging="142"/>
      </w:pPr>
      <w:rPr>
        <w:rFonts w:hint="default"/>
        <w:lang w:val="es-ES" w:eastAsia="en-US" w:bidi="ar-SA"/>
      </w:rPr>
    </w:lvl>
    <w:lvl w:ilvl="8" w:tplc="D2861120">
      <w:numFmt w:val="bullet"/>
      <w:lvlText w:val="•"/>
      <w:lvlJc w:val="left"/>
      <w:pPr>
        <w:ind w:left="1468" w:hanging="142"/>
      </w:pPr>
      <w:rPr>
        <w:rFonts w:hint="default"/>
        <w:lang w:val="es-ES" w:eastAsia="en-US" w:bidi="ar-SA"/>
      </w:rPr>
    </w:lvl>
  </w:abstractNum>
  <w:abstractNum w:abstractNumId="176" w15:restartNumberingAfterBreak="0">
    <w:nsid w:val="73B41235"/>
    <w:multiLevelType w:val="hybridMultilevel"/>
    <w:tmpl w:val="74EE5D56"/>
    <w:lvl w:ilvl="0" w:tplc="0EA059F0">
      <w:numFmt w:val="bullet"/>
      <w:lvlText w:val=""/>
      <w:lvlJc w:val="left"/>
      <w:pPr>
        <w:ind w:left="-2" w:hanging="142"/>
      </w:pPr>
      <w:rPr>
        <w:rFonts w:ascii="Symbol" w:eastAsia="Symbol" w:hAnsi="Symbol" w:cs="Symbol" w:hint="default"/>
        <w:w w:val="99"/>
        <w:sz w:val="20"/>
        <w:szCs w:val="20"/>
        <w:lang w:val="es-ES" w:eastAsia="en-US" w:bidi="ar-SA"/>
      </w:rPr>
    </w:lvl>
    <w:lvl w:ilvl="1" w:tplc="A6F45FAE">
      <w:numFmt w:val="bullet"/>
      <w:lvlText w:val="•"/>
      <w:lvlJc w:val="left"/>
      <w:pPr>
        <w:ind w:left="168" w:hanging="142"/>
      </w:pPr>
      <w:rPr>
        <w:rFonts w:hint="default"/>
        <w:lang w:val="es-ES" w:eastAsia="en-US" w:bidi="ar-SA"/>
      </w:rPr>
    </w:lvl>
    <w:lvl w:ilvl="2" w:tplc="0C1248FA">
      <w:numFmt w:val="bullet"/>
      <w:lvlText w:val="•"/>
      <w:lvlJc w:val="left"/>
      <w:pPr>
        <w:ind w:left="337" w:hanging="142"/>
      </w:pPr>
      <w:rPr>
        <w:rFonts w:hint="default"/>
        <w:lang w:val="es-ES" w:eastAsia="en-US" w:bidi="ar-SA"/>
      </w:rPr>
    </w:lvl>
    <w:lvl w:ilvl="3" w:tplc="F4F284D0">
      <w:numFmt w:val="bullet"/>
      <w:lvlText w:val="•"/>
      <w:lvlJc w:val="left"/>
      <w:pPr>
        <w:ind w:left="506" w:hanging="142"/>
      </w:pPr>
      <w:rPr>
        <w:rFonts w:hint="default"/>
        <w:lang w:val="es-ES" w:eastAsia="en-US" w:bidi="ar-SA"/>
      </w:rPr>
    </w:lvl>
    <w:lvl w:ilvl="4" w:tplc="9E328A4C">
      <w:numFmt w:val="bullet"/>
      <w:lvlText w:val="•"/>
      <w:lvlJc w:val="left"/>
      <w:pPr>
        <w:ind w:left="675" w:hanging="142"/>
      </w:pPr>
      <w:rPr>
        <w:rFonts w:hint="default"/>
        <w:lang w:val="es-ES" w:eastAsia="en-US" w:bidi="ar-SA"/>
      </w:rPr>
    </w:lvl>
    <w:lvl w:ilvl="5" w:tplc="04C0AEE6">
      <w:numFmt w:val="bullet"/>
      <w:lvlText w:val="•"/>
      <w:lvlJc w:val="left"/>
      <w:pPr>
        <w:ind w:left="844" w:hanging="142"/>
      </w:pPr>
      <w:rPr>
        <w:rFonts w:hint="default"/>
        <w:lang w:val="es-ES" w:eastAsia="en-US" w:bidi="ar-SA"/>
      </w:rPr>
    </w:lvl>
    <w:lvl w:ilvl="6" w:tplc="5F8007CC">
      <w:numFmt w:val="bullet"/>
      <w:lvlText w:val="•"/>
      <w:lvlJc w:val="left"/>
      <w:pPr>
        <w:ind w:left="1012" w:hanging="142"/>
      </w:pPr>
      <w:rPr>
        <w:rFonts w:hint="default"/>
        <w:lang w:val="es-ES" w:eastAsia="en-US" w:bidi="ar-SA"/>
      </w:rPr>
    </w:lvl>
    <w:lvl w:ilvl="7" w:tplc="9FFAAE00">
      <w:numFmt w:val="bullet"/>
      <w:lvlText w:val="•"/>
      <w:lvlJc w:val="left"/>
      <w:pPr>
        <w:ind w:left="1181" w:hanging="142"/>
      </w:pPr>
      <w:rPr>
        <w:rFonts w:hint="default"/>
        <w:lang w:val="es-ES" w:eastAsia="en-US" w:bidi="ar-SA"/>
      </w:rPr>
    </w:lvl>
    <w:lvl w:ilvl="8" w:tplc="B5D8D79C">
      <w:numFmt w:val="bullet"/>
      <w:lvlText w:val="•"/>
      <w:lvlJc w:val="left"/>
      <w:pPr>
        <w:ind w:left="1350" w:hanging="142"/>
      </w:pPr>
      <w:rPr>
        <w:rFonts w:hint="default"/>
        <w:lang w:val="es-ES" w:eastAsia="en-US" w:bidi="ar-SA"/>
      </w:rPr>
    </w:lvl>
  </w:abstractNum>
  <w:abstractNum w:abstractNumId="177" w15:restartNumberingAfterBreak="0">
    <w:nsid w:val="7446716C"/>
    <w:multiLevelType w:val="hybridMultilevel"/>
    <w:tmpl w:val="F5CC307E"/>
    <w:lvl w:ilvl="0" w:tplc="B900E5D6">
      <w:numFmt w:val="bullet"/>
      <w:lvlText w:val=""/>
      <w:lvlJc w:val="left"/>
      <w:pPr>
        <w:ind w:left="-2" w:hanging="142"/>
      </w:pPr>
      <w:rPr>
        <w:rFonts w:ascii="Symbol" w:eastAsia="Symbol" w:hAnsi="Symbol" w:cs="Symbol" w:hint="default"/>
        <w:w w:val="99"/>
        <w:sz w:val="20"/>
        <w:szCs w:val="20"/>
        <w:lang w:val="es-ES" w:eastAsia="en-US" w:bidi="ar-SA"/>
      </w:rPr>
    </w:lvl>
    <w:lvl w:ilvl="1" w:tplc="C8E0D348">
      <w:numFmt w:val="bullet"/>
      <w:lvlText w:val="•"/>
      <w:lvlJc w:val="left"/>
      <w:pPr>
        <w:ind w:left="296" w:hanging="142"/>
      </w:pPr>
      <w:rPr>
        <w:rFonts w:hint="default"/>
        <w:lang w:val="es-ES" w:eastAsia="en-US" w:bidi="ar-SA"/>
      </w:rPr>
    </w:lvl>
    <w:lvl w:ilvl="2" w:tplc="08D648FA">
      <w:numFmt w:val="bullet"/>
      <w:lvlText w:val="•"/>
      <w:lvlJc w:val="left"/>
      <w:pPr>
        <w:ind w:left="593" w:hanging="142"/>
      </w:pPr>
      <w:rPr>
        <w:rFonts w:hint="default"/>
        <w:lang w:val="es-ES" w:eastAsia="en-US" w:bidi="ar-SA"/>
      </w:rPr>
    </w:lvl>
    <w:lvl w:ilvl="3" w:tplc="FA94A812">
      <w:numFmt w:val="bullet"/>
      <w:lvlText w:val="•"/>
      <w:lvlJc w:val="left"/>
      <w:pPr>
        <w:ind w:left="890" w:hanging="142"/>
      </w:pPr>
      <w:rPr>
        <w:rFonts w:hint="default"/>
        <w:lang w:val="es-ES" w:eastAsia="en-US" w:bidi="ar-SA"/>
      </w:rPr>
    </w:lvl>
    <w:lvl w:ilvl="4" w:tplc="6D04C5D0">
      <w:numFmt w:val="bullet"/>
      <w:lvlText w:val="•"/>
      <w:lvlJc w:val="left"/>
      <w:pPr>
        <w:ind w:left="1186" w:hanging="142"/>
      </w:pPr>
      <w:rPr>
        <w:rFonts w:hint="default"/>
        <w:lang w:val="es-ES" w:eastAsia="en-US" w:bidi="ar-SA"/>
      </w:rPr>
    </w:lvl>
    <w:lvl w:ilvl="5" w:tplc="4C62A916">
      <w:numFmt w:val="bullet"/>
      <w:lvlText w:val="•"/>
      <w:lvlJc w:val="left"/>
      <w:pPr>
        <w:ind w:left="1483" w:hanging="142"/>
      </w:pPr>
      <w:rPr>
        <w:rFonts w:hint="default"/>
        <w:lang w:val="es-ES" w:eastAsia="en-US" w:bidi="ar-SA"/>
      </w:rPr>
    </w:lvl>
    <w:lvl w:ilvl="6" w:tplc="656A0EF2">
      <w:numFmt w:val="bullet"/>
      <w:lvlText w:val="•"/>
      <w:lvlJc w:val="left"/>
      <w:pPr>
        <w:ind w:left="1780" w:hanging="142"/>
      </w:pPr>
      <w:rPr>
        <w:rFonts w:hint="default"/>
        <w:lang w:val="es-ES" w:eastAsia="en-US" w:bidi="ar-SA"/>
      </w:rPr>
    </w:lvl>
    <w:lvl w:ilvl="7" w:tplc="B15EFB5E">
      <w:numFmt w:val="bullet"/>
      <w:lvlText w:val="•"/>
      <w:lvlJc w:val="left"/>
      <w:pPr>
        <w:ind w:left="2076" w:hanging="142"/>
      </w:pPr>
      <w:rPr>
        <w:rFonts w:hint="default"/>
        <w:lang w:val="es-ES" w:eastAsia="en-US" w:bidi="ar-SA"/>
      </w:rPr>
    </w:lvl>
    <w:lvl w:ilvl="8" w:tplc="0B984664">
      <w:numFmt w:val="bullet"/>
      <w:lvlText w:val="•"/>
      <w:lvlJc w:val="left"/>
      <w:pPr>
        <w:ind w:left="2373" w:hanging="142"/>
      </w:pPr>
      <w:rPr>
        <w:rFonts w:hint="default"/>
        <w:lang w:val="es-ES" w:eastAsia="en-US" w:bidi="ar-SA"/>
      </w:rPr>
    </w:lvl>
  </w:abstractNum>
  <w:abstractNum w:abstractNumId="178" w15:restartNumberingAfterBreak="0">
    <w:nsid w:val="754E7E9A"/>
    <w:multiLevelType w:val="hybridMultilevel"/>
    <w:tmpl w:val="6838B71E"/>
    <w:lvl w:ilvl="0" w:tplc="93E2CA1C">
      <w:numFmt w:val="bullet"/>
      <w:lvlText w:val=""/>
      <w:lvlJc w:val="left"/>
      <w:pPr>
        <w:ind w:left="789" w:hanging="360"/>
      </w:pPr>
      <w:rPr>
        <w:rFonts w:hint="default"/>
        <w:w w:val="100"/>
        <w:lang w:val="es-ES" w:eastAsia="en-US" w:bidi="ar-SA"/>
      </w:rPr>
    </w:lvl>
    <w:lvl w:ilvl="1" w:tplc="45FC5972">
      <w:numFmt w:val="bullet"/>
      <w:lvlText w:val="•"/>
      <w:lvlJc w:val="left"/>
      <w:pPr>
        <w:ind w:left="1593" w:hanging="360"/>
      </w:pPr>
      <w:rPr>
        <w:rFonts w:hint="default"/>
        <w:lang w:val="es-ES" w:eastAsia="en-US" w:bidi="ar-SA"/>
      </w:rPr>
    </w:lvl>
    <w:lvl w:ilvl="2" w:tplc="F35008F8">
      <w:numFmt w:val="bullet"/>
      <w:lvlText w:val="•"/>
      <w:lvlJc w:val="left"/>
      <w:pPr>
        <w:ind w:left="2406" w:hanging="360"/>
      </w:pPr>
      <w:rPr>
        <w:rFonts w:hint="default"/>
        <w:lang w:val="es-ES" w:eastAsia="en-US" w:bidi="ar-SA"/>
      </w:rPr>
    </w:lvl>
    <w:lvl w:ilvl="3" w:tplc="68F4C134">
      <w:numFmt w:val="bullet"/>
      <w:lvlText w:val="•"/>
      <w:lvlJc w:val="left"/>
      <w:pPr>
        <w:ind w:left="3220" w:hanging="360"/>
      </w:pPr>
      <w:rPr>
        <w:rFonts w:hint="default"/>
        <w:lang w:val="es-ES" w:eastAsia="en-US" w:bidi="ar-SA"/>
      </w:rPr>
    </w:lvl>
    <w:lvl w:ilvl="4" w:tplc="74A0944C">
      <w:numFmt w:val="bullet"/>
      <w:lvlText w:val="•"/>
      <w:lvlJc w:val="left"/>
      <w:pPr>
        <w:ind w:left="4033" w:hanging="360"/>
      </w:pPr>
      <w:rPr>
        <w:rFonts w:hint="default"/>
        <w:lang w:val="es-ES" w:eastAsia="en-US" w:bidi="ar-SA"/>
      </w:rPr>
    </w:lvl>
    <w:lvl w:ilvl="5" w:tplc="B2D2A02A">
      <w:numFmt w:val="bullet"/>
      <w:lvlText w:val="•"/>
      <w:lvlJc w:val="left"/>
      <w:pPr>
        <w:ind w:left="4847" w:hanging="360"/>
      </w:pPr>
      <w:rPr>
        <w:rFonts w:hint="default"/>
        <w:lang w:val="es-ES" w:eastAsia="en-US" w:bidi="ar-SA"/>
      </w:rPr>
    </w:lvl>
    <w:lvl w:ilvl="6" w:tplc="01A8EE5C">
      <w:numFmt w:val="bullet"/>
      <w:lvlText w:val="•"/>
      <w:lvlJc w:val="left"/>
      <w:pPr>
        <w:ind w:left="5660" w:hanging="360"/>
      </w:pPr>
      <w:rPr>
        <w:rFonts w:hint="default"/>
        <w:lang w:val="es-ES" w:eastAsia="en-US" w:bidi="ar-SA"/>
      </w:rPr>
    </w:lvl>
    <w:lvl w:ilvl="7" w:tplc="BEC291C8">
      <w:numFmt w:val="bullet"/>
      <w:lvlText w:val="•"/>
      <w:lvlJc w:val="left"/>
      <w:pPr>
        <w:ind w:left="6473" w:hanging="360"/>
      </w:pPr>
      <w:rPr>
        <w:rFonts w:hint="default"/>
        <w:lang w:val="es-ES" w:eastAsia="en-US" w:bidi="ar-SA"/>
      </w:rPr>
    </w:lvl>
    <w:lvl w:ilvl="8" w:tplc="48684CA4">
      <w:numFmt w:val="bullet"/>
      <w:lvlText w:val="•"/>
      <w:lvlJc w:val="left"/>
      <w:pPr>
        <w:ind w:left="7287" w:hanging="360"/>
      </w:pPr>
      <w:rPr>
        <w:rFonts w:hint="default"/>
        <w:lang w:val="es-ES" w:eastAsia="en-US" w:bidi="ar-SA"/>
      </w:rPr>
    </w:lvl>
  </w:abstractNum>
  <w:abstractNum w:abstractNumId="179" w15:restartNumberingAfterBreak="0">
    <w:nsid w:val="76710BAD"/>
    <w:multiLevelType w:val="hybridMultilevel"/>
    <w:tmpl w:val="5D96C0D8"/>
    <w:lvl w:ilvl="0" w:tplc="D4AA2928">
      <w:numFmt w:val="bullet"/>
      <w:lvlText w:val=""/>
      <w:lvlJc w:val="left"/>
      <w:pPr>
        <w:ind w:left="-1" w:hanging="142"/>
      </w:pPr>
      <w:rPr>
        <w:rFonts w:ascii="Symbol" w:eastAsia="Symbol" w:hAnsi="Symbol" w:cs="Symbol" w:hint="default"/>
        <w:w w:val="99"/>
        <w:sz w:val="20"/>
        <w:szCs w:val="20"/>
        <w:lang w:val="es-ES" w:eastAsia="en-US" w:bidi="ar-SA"/>
      </w:rPr>
    </w:lvl>
    <w:lvl w:ilvl="1" w:tplc="44341004">
      <w:numFmt w:val="bullet"/>
      <w:lvlText w:val="•"/>
      <w:lvlJc w:val="left"/>
      <w:pPr>
        <w:ind w:left="594" w:hanging="142"/>
      </w:pPr>
      <w:rPr>
        <w:rFonts w:hint="default"/>
        <w:lang w:val="es-ES" w:eastAsia="en-US" w:bidi="ar-SA"/>
      </w:rPr>
    </w:lvl>
    <w:lvl w:ilvl="2" w:tplc="BBB0C124">
      <w:numFmt w:val="bullet"/>
      <w:lvlText w:val="•"/>
      <w:lvlJc w:val="left"/>
      <w:pPr>
        <w:ind w:left="1188" w:hanging="142"/>
      </w:pPr>
      <w:rPr>
        <w:rFonts w:hint="default"/>
        <w:lang w:val="es-ES" w:eastAsia="en-US" w:bidi="ar-SA"/>
      </w:rPr>
    </w:lvl>
    <w:lvl w:ilvl="3" w:tplc="278A6784">
      <w:numFmt w:val="bullet"/>
      <w:lvlText w:val="•"/>
      <w:lvlJc w:val="left"/>
      <w:pPr>
        <w:ind w:left="1782" w:hanging="142"/>
      </w:pPr>
      <w:rPr>
        <w:rFonts w:hint="default"/>
        <w:lang w:val="es-ES" w:eastAsia="en-US" w:bidi="ar-SA"/>
      </w:rPr>
    </w:lvl>
    <w:lvl w:ilvl="4" w:tplc="9274E056">
      <w:numFmt w:val="bullet"/>
      <w:lvlText w:val="•"/>
      <w:lvlJc w:val="left"/>
      <w:pPr>
        <w:ind w:left="2377" w:hanging="142"/>
      </w:pPr>
      <w:rPr>
        <w:rFonts w:hint="default"/>
        <w:lang w:val="es-ES" w:eastAsia="en-US" w:bidi="ar-SA"/>
      </w:rPr>
    </w:lvl>
    <w:lvl w:ilvl="5" w:tplc="D2DA790C">
      <w:numFmt w:val="bullet"/>
      <w:lvlText w:val="•"/>
      <w:lvlJc w:val="left"/>
      <w:pPr>
        <w:ind w:left="2971" w:hanging="142"/>
      </w:pPr>
      <w:rPr>
        <w:rFonts w:hint="default"/>
        <w:lang w:val="es-ES" w:eastAsia="en-US" w:bidi="ar-SA"/>
      </w:rPr>
    </w:lvl>
    <w:lvl w:ilvl="6" w:tplc="3B689928">
      <w:numFmt w:val="bullet"/>
      <w:lvlText w:val="•"/>
      <w:lvlJc w:val="left"/>
      <w:pPr>
        <w:ind w:left="3565" w:hanging="142"/>
      </w:pPr>
      <w:rPr>
        <w:rFonts w:hint="default"/>
        <w:lang w:val="es-ES" w:eastAsia="en-US" w:bidi="ar-SA"/>
      </w:rPr>
    </w:lvl>
    <w:lvl w:ilvl="7" w:tplc="33F231CA">
      <w:numFmt w:val="bullet"/>
      <w:lvlText w:val="•"/>
      <w:lvlJc w:val="left"/>
      <w:pPr>
        <w:ind w:left="4160" w:hanging="142"/>
      </w:pPr>
      <w:rPr>
        <w:rFonts w:hint="default"/>
        <w:lang w:val="es-ES" w:eastAsia="en-US" w:bidi="ar-SA"/>
      </w:rPr>
    </w:lvl>
    <w:lvl w:ilvl="8" w:tplc="8594E2DE">
      <w:numFmt w:val="bullet"/>
      <w:lvlText w:val="•"/>
      <w:lvlJc w:val="left"/>
      <w:pPr>
        <w:ind w:left="4754" w:hanging="142"/>
      </w:pPr>
      <w:rPr>
        <w:rFonts w:hint="default"/>
        <w:lang w:val="es-ES" w:eastAsia="en-US" w:bidi="ar-SA"/>
      </w:rPr>
    </w:lvl>
  </w:abstractNum>
  <w:abstractNum w:abstractNumId="180" w15:restartNumberingAfterBreak="0">
    <w:nsid w:val="767F29B6"/>
    <w:multiLevelType w:val="hybridMultilevel"/>
    <w:tmpl w:val="C8D67824"/>
    <w:lvl w:ilvl="0" w:tplc="7B36685C">
      <w:numFmt w:val="bullet"/>
      <w:lvlText w:val=""/>
      <w:lvlJc w:val="left"/>
      <w:pPr>
        <w:ind w:left="140" w:hanging="142"/>
      </w:pPr>
      <w:rPr>
        <w:rFonts w:ascii="Symbol" w:eastAsia="Symbol" w:hAnsi="Symbol" w:cs="Symbol" w:hint="default"/>
        <w:w w:val="99"/>
        <w:sz w:val="20"/>
        <w:szCs w:val="20"/>
        <w:lang w:val="es-ES" w:eastAsia="en-US" w:bidi="ar-SA"/>
      </w:rPr>
    </w:lvl>
    <w:lvl w:ilvl="1" w:tplc="022EF3DE">
      <w:numFmt w:val="bullet"/>
      <w:lvlText w:val="•"/>
      <w:lvlJc w:val="left"/>
      <w:pPr>
        <w:ind w:left="252" w:hanging="142"/>
      </w:pPr>
      <w:rPr>
        <w:rFonts w:hint="default"/>
        <w:lang w:val="es-ES" w:eastAsia="en-US" w:bidi="ar-SA"/>
      </w:rPr>
    </w:lvl>
    <w:lvl w:ilvl="2" w:tplc="195069AA">
      <w:numFmt w:val="bullet"/>
      <w:lvlText w:val="•"/>
      <w:lvlJc w:val="left"/>
      <w:pPr>
        <w:ind w:left="365" w:hanging="142"/>
      </w:pPr>
      <w:rPr>
        <w:rFonts w:hint="default"/>
        <w:lang w:val="es-ES" w:eastAsia="en-US" w:bidi="ar-SA"/>
      </w:rPr>
    </w:lvl>
    <w:lvl w:ilvl="3" w:tplc="0A7ED3D4">
      <w:numFmt w:val="bullet"/>
      <w:lvlText w:val="•"/>
      <w:lvlJc w:val="left"/>
      <w:pPr>
        <w:ind w:left="478" w:hanging="142"/>
      </w:pPr>
      <w:rPr>
        <w:rFonts w:hint="default"/>
        <w:lang w:val="es-ES" w:eastAsia="en-US" w:bidi="ar-SA"/>
      </w:rPr>
    </w:lvl>
    <w:lvl w:ilvl="4" w:tplc="243C7C02">
      <w:numFmt w:val="bullet"/>
      <w:lvlText w:val="•"/>
      <w:lvlJc w:val="left"/>
      <w:pPr>
        <w:ind w:left="591" w:hanging="142"/>
      </w:pPr>
      <w:rPr>
        <w:rFonts w:hint="default"/>
        <w:lang w:val="es-ES" w:eastAsia="en-US" w:bidi="ar-SA"/>
      </w:rPr>
    </w:lvl>
    <w:lvl w:ilvl="5" w:tplc="F76ED63C">
      <w:numFmt w:val="bullet"/>
      <w:lvlText w:val="•"/>
      <w:lvlJc w:val="left"/>
      <w:pPr>
        <w:ind w:left="704" w:hanging="142"/>
      </w:pPr>
      <w:rPr>
        <w:rFonts w:hint="default"/>
        <w:lang w:val="es-ES" w:eastAsia="en-US" w:bidi="ar-SA"/>
      </w:rPr>
    </w:lvl>
    <w:lvl w:ilvl="6" w:tplc="40322E04">
      <w:numFmt w:val="bullet"/>
      <w:lvlText w:val="•"/>
      <w:lvlJc w:val="left"/>
      <w:pPr>
        <w:ind w:left="816" w:hanging="142"/>
      </w:pPr>
      <w:rPr>
        <w:rFonts w:hint="default"/>
        <w:lang w:val="es-ES" w:eastAsia="en-US" w:bidi="ar-SA"/>
      </w:rPr>
    </w:lvl>
    <w:lvl w:ilvl="7" w:tplc="DCECE6A2">
      <w:numFmt w:val="bullet"/>
      <w:lvlText w:val="•"/>
      <w:lvlJc w:val="left"/>
      <w:pPr>
        <w:ind w:left="929" w:hanging="142"/>
      </w:pPr>
      <w:rPr>
        <w:rFonts w:hint="default"/>
        <w:lang w:val="es-ES" w:eastAsia="en-US" w:bidi="ar-SA"/>
      </w:rPr>
    </w:lvl>
    <w:lvl w:ilvl="8" w:tplc="7408BB42">
      <w:numFmt w:val="bullet"/>
      <w:lvlText w:val="•"/>
      <w:lvlJc w:val="left"/>
      <w:pPr>
        <w:ind w:left="1042" w:hanging="142"/>
      </w:pPr>
      <w:rPr>
        <w:rFonts w:hint="default"/>
        <w:lang w:val="es-ES" w:eastAsia="en-US" w:bidi="ar-SA"/>
      </w:rPr>
    </w:lvl>
  </w:abstractNum>
  <w:abstractNum w:abstractNumId="181" w15:restartNumberingAfterBreak="0">
    <w:nsid w:val="781F1867"/>
    <w:multiLevelType w:val="hybridMultilevel"/>
    <w:tmpl w:val="C0CAC0AE"/>
    <w:lvl w:ilvl="0" w:tplc="441C3C92">
      <w:numFmt w:val="bullet"/>
      <w:lvlText w:val=""/>
      <w:lvlJc w:val="left"/>
      <w:pPr>
        <w:ind w:left="-1" w:hanging="142"/>
      </w:pPr>
      <w:rPr>
        <w:rFonts w:ascii="Symbol" w:eastAsia="Symbol" w:hAnsi="Symbol" w:cs="Symbol" w:hint="default"/>
        <w:w w:val="99"/>
        <w:sz w:val="20"/>
        <w:szCs w:val="20"/>
        <w:lang w:val="es-ES" w:eastAsia="en-US" w:bidi="ar-SA"/>
      </w:rPr>
    </w:lvl>
    <w:lvl w:ilvl="1" w:tplc="202C88F4">
      <w:numFmt w:val="bullet"/>
      <w:lvlText w:val="•"/>
      <w:lvlJc w:val="left"/>
      <w:pPr>
        <w:ind w:left="183" w:hanging="142"/>
      </w:pPr>
      <w:rPr>
        <w:rFonts w:hint="default"/>
        <w:lang w:val="es-ES" w:eastAsia="en-US" w:bidi="ar-SA"/>
      </w:rPr>
    </w:lvl>
    <w:lvl w:ilvl="2" w:tplc="7DFCC31A">
      <w:numFmt w:val="bullet"/>
      <w:lvlText w:val="•"/>
      <w:lvlJc w:val="left"/>
      <w:pPr>
        <w:ind w:left="366" w:hanging="142"/>
      </w:pPr>
      <w:rPr>
        <w:rFonts w:hint="default"/>
        <w:lang w:val="es-ES" w:eastAsia="en-US" w:bidi="ar-SA"/>
      </w:rPr>
    </w:lvl>
    <w:lvl w:ilvl="3" w:tplc="39526F02">
      <w:numFmt w:val="bullet"/>
      <w:lvlText w:val="•"/>
      <w:lvlJc w:val="left"/>
      <w:pPr>
        <w:ind w:left="550" w:hanging="142"/>
      </w:pPr>
      <w:rPr>
        <w:rFonts w:hint="default"/>
        <w:lang w:val="es-ES" w:eastAsia="en-US" w:bidi="ar-SA"/>
      </w:rPr>
    </w:lvl>
    <w:lvl w:ilvl="4" w:tplc="FD3EE9E2">
      <w:numFmt w:val="bullet"/>
      <w:lvlText w:val="•"/>
      <w:lvlJc w:val="left"/>
      <w:pPr>
        <w:ind w:left="733" w:hanging="142"/>
      </w:pPr>
      <w:rPr>
        <w:rFonts w:hint="default"/>
        <w:lang w:val="es-ES" w:eastAsia="en-US" w:bidi="ar-SA"/>
      </w:rPr>
    </w:lvl>
    <w:lvl w:ilvl="5" w:tplc="45AEB380">
      <w:numFmt w:val="bullet"/>
      <w:lvlText w:val="•"/>
      <w:lvlJc w:val="left"/>
      <w:pPr>
        <w:ind w:left="917" w:hanging="142"/>
      </w:pPr>
      <w:rPr>
        <w:rFonts w:hint="default"/>
        <w:lang w:val="es-ES" w:eastAsia="en-US" w:bidi="ar-SA"/>
      </w:rPr>
    </w:lvl>
    <w:lvl w:ilvl="6" w:tplc="B72A4546">
      <w:numFmt w:val="bullet"/>
      <w:lvlText w:val="•"/>
      <w:lvlJc w:val="left"/>
      <w:pPr>
        <w:ind w:left="1100" w:hanging="142"/>
      </w:pPr>
      <w:rPr>
        <w:rFonts w:hint="default"/>
        <w:lang w:val="es-ES" w:eastAsia="en-US" w:bidi="ar-SA"/>
      </w:rPr>
    </w:lvl>
    <w:lvl w:ilvl="7" w:tplc="FFAAB7FC">
      <w:numFmt w:val="bullet"/>
      <w:lvlText w:val="•"/>
      <w:lvlJc w:val="left"/>
      <w:pPr>
        <w:ind w:left="1283" w:hanging="142"/>
      </w:pPr>
      <w:rPr>
        <w:rFonts w:hint="default"/>
        <w:lang w:val="es-ES" w:eastAsia="en-US" w:bidi="ar-SA"/>
      </w:rPr>
    </w:lvl>
    <w:lvl w:ilvl="8" w:tplc="F3905C30">
      <w:numFmt w:val="bullet"/>
      <w:lvlText w:val="•"/>
      <w:lvlJc w:val="left"/>
      <w:pPr>
        <w:ind w:left="1467" w:hanging="142"/>
      </w:pPr>
      <w:rPr>
        <w:rFonts w:hint="default"/>
        <w:lang w:val="es-ES" w:eastAsia="en-US" w:bidi="ar-SA"/>
      </w:rPr>
    </w:lvl>
  </w:abstractNum>
  <w:abstractNum w:abstractNumId="182" w15:restartNumberingAfterBreak="0">
    <w:nsid w:val="78BC1D85"/>
    <w:multiLevelType w:val="hybridMultilevel"/>
    <w:tmpl w:val="E7B220F0"/>
    <w:lvl w:ilvl="0" w:tplc="480A0005">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83" w15:restartNumberingAfterBreak="0">
    <w:nsid w:val="78F94440"/>
    <w:multiLevelType w:val="hybridMultilevel"/>
    <w:tmpl w:val="F836EADE"/>
    <w:lvl w:ilvl="0" w:tplc="E536CB68">
      <w:numFmt w:val="bullet"/>
      <w:lvlText w:val=""/>
      <w:lvlJc w:val="left"/>
      <w:pPr>
        <w:ind w:left="140" w:hanging="142"/>
      </w:pPr>
      <w:rPr>
        <w:rFonts w:ascii="Symbol" w:eastAsia="Symbol" w:hAnsi="Symbol" w:cs="Symbol" w:hint="default"/>
        <w:w w:val="99"/>
        <w:sz w:val="20"/>
        <w:szCs w:val="20"/>
        <w:lang w:val="es-ES" w:eastAsia="en-US" w:bidi="ar-SA"/>
      </w:rPr>
    </w:lvl>
    <w:lvl w:ilvl="1" w:tplc="05FAC8A4">
      <w:numFmt w:val="bullet"/>
      <w:lvlText w:val="•"/>
      <w:lvlJc w:val="left"/>
      <w:pPr>
        <w:ind w:left="309" w:hanging="142"/>
      </w:pPr>
      <w:rPr>
        <w:rFonts w:hint="default"/>
        <w:lang w:val="es-ES" w:eastAsia="en-US" w:bidi="ar-SA"/>
      </w:rPr>
    </w:lvl>
    <w:lvl w:ilvl="2" w:tplc="C9E25938">
      <w:numFmt w:val="bullet"/>
      <w:lvlText w:val="•"/>
      <w:lvlJc w:val="left"/>
      <w:pPr>
        <w:ind w:left="478" w:hanging="142"/>
      </w:pPr>
      <w:rPr>
        <w:rFonts w:hint="default"/>
        <w:lang w:val="es-ES" w:eastAsia="en-US" w:bidi="ar-SA"/>
      </w:rPr>
    </w:lvl>
    <w:lvl w:ilvl="3" w:tplc="17C2E8A4">
      <w:numFmt w:val="bullet"/>
      <w:lvlText w:val="•"/>
      <w:lvlJc w:val="left"/>
      <w:pPr>
        <w:ind w:left="648" w:hanging="142"/>
      </w:pPr>
      <w:rPr>
        <w:rFonts w:hint="default"/>
        <w:lang w:val="es-ES" w:eastAsia="en-US" w:bidi="ar-SA"/>
      </w:rPr>
    </w:lvl>
    <w:lvl w:ilvl="4" w:tplc="88769168">
      <w:numFmt w:val="bullet"/>
      <w:lvlText w:val="•"/>
      <w:lvlJc w:val="left"/>
      <w:pPr>
        <w:ind w:left="817" w:hanging="142"/>
      </w:pPr>
      <w:rPr>
        <w:rFonts w:hint="default"/>
        <w:lang w:val="es-ES" w:eastAsia="en-US" w:bidi="ar-SA"/>
      </w:rPr>
    </w:lvl>
    <w:lvl w:ilvl="5" w:tplc="E578ABA8">
      <w:numFmt w:val="bullet"/>
      <w:lvlText w:val="•"/>
      <w:lvlJc w:val="left"/>
      <w:pPr>
        <w:ind w:left="987" w:hanging="142"/>
      </w:pPr>
      <w:rPr>
        <w:rFonts w:hint="default"/>
        <w:lang w:val="es-ES" w:eastAsia="en-US" w:bidi="ar-SA"/>
      </w:rPr>
    </w:lvl>
    <w:lvl w:ilvl="6" w:tplc="F440CF60">
      <w:numFmt w:val="bullet"/>
      <w:lvlText w:val="•"/>
      <w:lvlJc w:val="left"/>
      <w:pPr>
        <w:ind w:left="1156" w:hanging="142"/>
      </w:pPr>
      <w:rPr>
        <w:rFonts w:hint="default"/>
        <w:lang w:val="es-ES" w:eastAsia="en-US" w:bidi="ar-SA"/>
      </w:rPr>
    </w:lvl>
    <w:lvl w:ilvl="7" w:tplc="4956DCCC">
      <w:numFmt w:val="bullet"/>
      <w:lvlText w:val="•"/>
      <w:lvlJc w:val="left"/>
      <w:pPr>
        <w:ind w:left="1325" w:hanging="142"/>
      </w:pPr>
      <w:rPr>
        <w:rFonts w:hint="default"/>
        <w:lang w:val="es-ES" w:eastAsia="en-US" w:bidi="ar-SA"/>
      </w:rPr>
    </w:lvl>
    <w:lvl w:ilvl="8" w:tplc="1E9E0216">
      <w:numFmt w:val="bullet"/>
      <w:lvlText w:val="•"/>
      <w:lvlJc w:val="left"/>
      <w:pPr>
        <w:ind w:left="1495" w:hanging="142"/>
      </w:pPr>
      <w:rPr>
        <w:rFonts w:hint="default"/>
        <w:lang w:val="es-ES" w:eastAsia="en-US" w:bidi="ar-SA"/>
      </w:rPr>
    </w:lvl>
  </w:abstractNum>
  <w:abstractNum w:abstractNumId="184" w15:restartNumberingAfterBreak="0">
    <w:nsid w:val="7B066B22"/>
    <w:multiLevelType w:val="hybridMultilevel"/>
    <w:tmpl w:val="8E7A83DA"/>
    <w:lvl w:ilvl="0" w:tplc="DB8C0D5C">
      <w:numFmt w:val="bullet"/>
      <w:lvlText w:val=""/>
      <w:lvlJc w:val="left"/>
      <w:pPr>
        <w:ind w:left="-2" w:hanging="142"/>
      </w:pPr>
      <w:rPr>
        <w:rFonts w:ascii="Symbol" w:eastAsia="Symbol" w:hAnsi="Symbol" w:cs="Symbol" w:hint="default"/>
        <w:w w:val="99"/>
        <w:sz w:val="20"/>
        <w:szCs w:val="20"/>
        <w:lang w:val="es-ES" w:eastAsia="en-US" w:bidi="ar-SA"/>
      </w:rPr>
    </w:lvl>
    <w:lvl w:ilvl="1" w:tplc="0192B04E">
      <w:numFmt w:val="bullet"/>
      <w:lvlText w:val="•"/>
      <w:lvlJc w:val="left"/>
      <w:pPr>
        <w:ind w:left="183" w:hanging="142"/>
      </w:pPr>
      <w:rPr>
        <w:rFonts w:hint="default"/>
        <w:lang w:val="es-ES" w:eastAsia="en-US" w:bidi="ar-SA"/>
      </w:rPr>
    </w:lvl>
    <w:lvl w:ilvl="2" w:tplc="1F903028">
      <w:numFmt w:val="bullet"/>
      <w:lvlText w:val="•"/>
      <w:lvlJc w:val="left"/>
      <w:pPr>
        <w:ind w:left="367" w:hanging="142"/>
      </w:pPr>
      <w:rPr>
        <w:rFonts w:hint="default"/>
        <w:lang w:val="es-ES" w:eastAsia="en-US" w:bidi="ar-SA"/>
      </w:rPr>
    </w:lvl>
    <w:lvl w:ilvl="3" w:tplc="F5F090B0">
      <w:numFmt w:val="bullet"/>
      <w:lvlText w:val="•"/>
      <w:lvlJc w:val="left"/>
      <w:pPr>
        <w:ind w:left="550" w:hanging="142"/>
      </w:pPr>
      <w:rPr>
        <w:rFonts w:hint="default"/>
        <w:lang w:val="es-ES" w:eastAsia="en-US" w:bidi="ar-SA"/>
      </w:rPr>
    </w:lvl>
    <w:lvl w:ilvl="4" w:tplc="1362EDD8">
      <w:numFmt w:val="bullet"/>
      <w:lvlText w:val="•"/>
      <w:lvlJc w:val="left"/>
      <w:pPr>
        <w:ind w:left="734" w:hanging="142"/>
      </w:pPr>
      <w:rPr>
        <w:rFonts w:hint="default"/>
        <w:lang w:val="es-ES" w:eastAsia="en-US" w:bidi="ar-SA"/>
      </w:rPr>
    </w:lvl>
    <w:lvl w:ilvl="5" w:tplc="1C147AAA">
      <w:numFmt w:val="bullet"/>
      <w:lvlText w:val="•"/>
      <w:lvlJc w:val="left"/>
      <w:pPr>
        <w:ind w:left="918" w:hanging="142"/>
      </w:pPr>
      <w:rPr>
        <w:rFonts w:hint="default"/>
        <w:lang w:val="es-ES" w:eastAsia="en-US" w:bidi="ar-SA"/>
      </w:rPr>
    </w:lvl>
    <w:lvl w:ilvl="6" w:tplc="4252BE28">
      <w:numFmt w:val="bullet"/>
      <w:lvlText w:val="•"/>
      <w:lvlJc w:val="left"/>
      <w:pPr>
        <w:ind w:left="1101" w:hanging="142"/>
      </w:pPr>
      <w:rPr>
        <w:rFonts w:hint="default"/>
        <w:lang w:val="es-ES" w:eastAsia="en-US" w:bidi="ar-SA"/>
      </w:rPr>
    </w:lvl>
    <w:lvl w:ilvl="7" w:tplc="887A4F1C">
      <w:numFmt w:val="bullet"/>
      <w:lvlText w:val="•"/>
      <w:lvlJc w:val="left"/>
      <w:pPr>
        <w:ind w:left="1285" w:hanging="142"/>
      </w:pPr>
      <w:rPr>
        <w:rFonts w:hint="default"/>
        <w:lang w:val="es-ES" w:eastAsia="en-US" w:bidi="ar-SA"/>
      </w:rPr>
    </w:lvl>
    <w:lvl w:ilvl="8" w:tplc="337A3D82">
      <w:numFmt w:val="bullet"/>
      <w:lvlText w:val="•"/>
      <w:lvlJc w:val="left"/>
      <w:pPr>
        <w:ind w:left="1468" w:hanging="142"/>
      </w:pPr>
      <w:rPr>
        <w:rFonts w:hint="default"/>
        <w:lang w:val="es-ES" w:eastAsia="en-US" w:bidi="ar-SA"/>
      </w:rPr>
    </w:lvl>
  </w:abstractNum>
  <w:abstractNum w:abstractNumId="185" w15:restartNumberingAfterBreak="0">
    <w:nsid w:val="7DB8524D"/>
    <w:multiLevelType w:val="hybridMultilevel"/>
    <w:tmpl w:val="43AC8E44"/>
    <w:lvl w:ilvl="0" w:tplc="480A0005">
      <w:start w:val="1"/>
      <w:numFmt w:val="bullet"/>
      <w:lvlText w:val=""/>
      <w:lvlJc w:val="left"/>
      <w:pPr>
        <w:ind w:left="1080" w:hanging="360"/>
      </w:pPr>
      <w:rPr>
        <w:rFonts w:ascii="Wingdings" w:hAnsi="Wingdings"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186" w15:restartNumberingAfterBreak="0">
    <w:nsid w:val="7E5859CD"/>
    <w:multiLevelType w:val="hybridMultilevel"/>
    <w:tmpl w:val="C08EC2C2"/>
    <w:lvl w:ilvl="0" w:tplc="0E645442">
      <w:numFmt w:val="bullet"/>
      <w:lvlText w:val=""/>
      <w:lvlJc w:val="left"/>
      <w:pPr>
        <w:ind w:left="139" w:hanging="142"/>
      </w:pPr>
      <w:rPr>
        <w:rFonts w:ascii="Symbol" w:eastAsia="Symbol" w:hAnsi="Symbol" w:cs="Symbol" w:hint="default"/>
        <w:w w:val="99"/>
        <w:sz w:val="20"/>
        <w:szCs w:val="20"/>
        <w:lang w:val="es-ES" w:eastAsia="en-US" w:bidi="ar-SA"/>
      </w:rPr>
    </w:lvl>
    <w:lvl w:ilvl="1" w:tplc="C75CB618">
      <w:numFmt w:val="bullet"/>
      <w:lvlText w:val="•"/>
      <w:lvlJc w:val="left"/>
      <w:pPr>
        <w:ind w:left="309" w:hanging="142"/>
      </w:pPr>
      <w:rPr>
        <w:rFonts w:hint="default"/>
        <w:lang w:val="es-ES" w:eastAsia="en-US" w:bidi="ar-SA"/>
      </w:rPr>
    </w:lvl>
    <w:lvl w:ilvl="2" w:tplc="3C1EDEEE">
      <w:numFmt w:val="bullet"/>
      <w:lvlText w:val="•"/>
      <w:lvlJc w:val="left"/>
      <w:pPr>
        <w:ind w:left="479" w:hanging="142"/>
      </w:pPr>
      <w:rPr>
        <w:rFonts w:hint="default"/>
        <w:lang w:val="es-ES" w:eastAsia="en-US" w:bidi="ar-SA"/>
      </w:rPr>
    </w:lvl>
    <w:lvl w:ilvl="3" w:tplc="F1C01D4A">
      <w:numFmt w:val="bullet"/>
      <w:lvlText w:val="•"/>
      <w:lvlJc w:val="left"/>
      <w:pPr>
        <w:ind w:left="648" w:hanging="142"/>
      </w:pPr>
      <w:rPr>
        <w:rFonts w:hint="default"/>
        <w:lang w:val="es-ES" w:eastAsia="en-US" w:bidi="ar-SA"/>
      </w:rPr>
    </w:lvl>
    <w:lvl w:ilvl="4" w:tplc="DF0C7864">
      <w:numFmt w:val="bullet"/>
      <w:lvlText w:val="•"/>
      <w:lvlJc w:val="left"/>
      <w:pPr>
        <w:ind w:left="818" w:hanging="142"/>
      </w:pPr>
      <w:rPr>
        <w:rFonts w:hint="default"/>
        <w:lang w:val="es-ES" w:eastAsia="en-US" w:bidi="ar-SA"/>
      </w:rPr>
    </w:lvl>
    <w:lvl w:ilvl="5" w:tplc="33C09630">
      <w:numFmt w:val="bullet"/>
      <w:lvlText w:val="•"/>
      <w:lvlJc w:val="left"/>
      <w:pPr>
        <w:ind w:left="988" w:hanging="142"/>
      </w:pPr>
      <w:rPr>
        <w:rFonts w:hint="default"/>
        <w:lang w:val="es-ES" w:eastAsia="en-US" w:bidi="ar-SA"/>
      </w:rPr>
    </w:lvl>
    <w:lvl w:ilvl="6" w:tplc="34F04056">
      <w:numFmt w:val="bullet"/>
      <w:lvlText w:val="•"/>
      <w:lvlJc w:val="left"/>
      <w:pPr>
        <w:ind w:left="1157" w:hanging="142"/>
      </w:pPr>
      <w:rPr>
        <w:rFonts w:hint="default"/>
        <w:lang w:val="es-ES" w:eastAsia="en-US" w:bidi="ar-SA"/>
      </w:rPr>
    </w:lvl>
    <w:lvl w:ilvl="7" w:tplc="A7225CBA">
      <w:numFmt w:val="bullet"/>
      <w:lvlText w:val="•"/>
      <w:lvlJc w:val="left"/>
      <w:pPr>
        <w:ind w:left="1327" w:hanging="142"/>
      </w:pPr>
      <w:rPr>
        <w:rFonts w:hint="default"/>
        <w:lang w:val="es-ES" w:eastAsia="en-US" w:bidi="ar-SA"/>
      </w:rPr>
    </w:lvl>
    <w:lvl w:ilvl="8" w:tplc="D97296B8">
      <w:numFmt w:val="bullet"/>
      <w:lvlText w:val="•"/>
      <w:lvlJc w:val="left"/>
      <w:pPr>
        <w:ind w:left="1496" w:hanging="142"/>
      </w:pPr>
      <w:rPr>
        <w:rFonts w:hint="default"/>
        <w:lang w:val="es-ES" w:eastAsia="en-US" w:bidi="ar-SA"/>
      </w:rPr>
    </w:lvl>
  </w:abstractNum>
  <w:abstractNum w:abstractNumId="187" w15:restartNumberingAfterBreak="0">
    <w:nsid w:val="7E8042B8"/>
    <w:multiLevelType w:val="hybridMultilevel"/>
    <w:tmpl w:val="8092069E"/>
    <w:lvl w:ilvl="0" w:tplc="23F0252E">
      <w:start w:val="1"/>
      <w:numFmt w:val="decimal"/>
      <w:lvlText w:val="%1."/>
      <w:lvlJc w:val="left"/>
      <w:pPr>
        <w:ind w:left="789" w:hanging="360"/>
      </w:pPr>
      <w:rPr>
        <w:rFonts w:ascii="Times New Roman" w:eastAsia="Times New Roman" w:hAnsi="Times New Roman" w:cs="Times New Roman" w:hint="default"/>
        <w:spacing w:val="0"/>
        <w:w w:val="99"/>
        <w:sz w:val="20"/>
        <w:szCs w:val="20"/>
        <w:lang w:val="es-ES" w:eastAsia="en-US" w:bidi="ar-SA"/>
      </w:rPr>
    </w:lvl>
    <w:lvl w:ilvl="1" w:tplc="C980A8BA">
      <w:numFmt w:val="bullet"/>
      <w:lvlText w:val=""/>
      <w:lvlJc w:val="left"/>
      <w:pPr>
        <w:ind w:left="1132" w:hanging="360"/>
      </w:pPr>
      <w:rPr>
        <w:rFonts w:ascii="Wingdings" w:eastAsia="Wingdings" w:hAnsi="Wingdings" w:cs="Wingdings" w:hint="default"/>
        <w:w w:val="99"/>
        <w:sz w:val="20"/>
        <w:szCs w:val="20"/>
        <w:lang w:val="es-ES" w:eastAsia="en-US" w:bidi="ar-SA"/>
      </w:rPr>
    </w:lvl>
    <w:lvl w:ilvl="2" w:tplc="72BAD872">
      <w:numFmt w:val="bullet"/>
      <w:lvlText w:val=""/>
      <w:lvlJc w:val="left"/>
      <w:pPr>
        <w:ind w:left="1557" w:hanging="360"/>
      </w:pPr>
      <w:rPr>
        <w:rFonts w:ascii="Symbol" w:eastAsia="Symbol" w:hAnsi="Symbol" w:cs="Symbol" w:hint="default"/>
        <w:w w:val="99"/>
        <w:sz w:val="20"/>
        <w:szCs w:val="20"/>
        <w:lang w:val="es-ES" w:eastAsia="en-US" w:bidi="ar-SA"/>
      </w:rPr>
    </w:lvl>
    <w:lvl w:ilvl="3" w:tplc="4FE224D4">
      <w:numFmt w:val="bullet"/>
      <w:lvlText w:val="•"/>
      <w:lvlJc w:val="left"/>
      <w:pPr>
        <w:ind w:left="2479" w:hanging="360"/>
      </w:pPr>
      <w:rPr>
        <w:rFonts w:hint="default"/>
        <w:lang w:val="es-ES" w:eastAsia="en-US" w:bidi="ar-SA"/>
      </w:rPr>
    </w:lvl>
    <w:lvl w:ilvl="4" w:tplc="2FA2BA68">
      <w:numFmt w:val="bullet"/>
      <w:lvlText w:val="•"/>
      <w:lvlJc w:val="left"/>
      <w:pPr>
        <w:ind w:left="3399" w:hanging="360"/>
      </w:pPr>
      <w:rPr>
        <w:rFonts w:hint="default"/>
        <w:lang w:val="es-ES" w:eastAsia="en-US" w:bidi="ar-SA"/>
      </w:rPr>
    </w:lvl>
    <w:lvl w:ilvl="5" w:tplc="DF8C9E64">
      <w:numFmt w:val="bullet"/>
      <w:lvlText w:val="•"/>
      <w:lvlJc w:val="left"/>
      <w:pPr>
        <w:ind w:left="4318" w:hanging="360"/>
      </w:pPr>
      <w:rPr>
        <w:rFonts w:hint="default"/>
        <w:lang w:val="es-ES" w:eastAsia="en-US" w:bidi="ar-SA"/>
      </w:rPr>
    </w:lvl>
    <w:lvl w:ilvl="6" w:tplc="F84402FC">
      <w:numFmt w:val="bullet"/>
      <w:lvlText w:val="•"/>
      <w:lvlJc w:val="left"/>
      <w:pPr>
        <w:ind w:left="5238" w:hanging="360"/>
      </w:pPr>
      <w:rPr>
        <w:rFonts w:hint="default"/>
        <w:lang w:val="es-ES" w:eastAsia="en-US" w:bidi="ar-SA"/>
      </w:rPr>
    </w:lvl>
    <w:lvl w:ilvl="7" w:tplc="F53819EA">
      <w:numFmt w:val="bullet"/>
      <w:lvlText w:val="•"/>
      <w:lvlJc w:val="left"/>
      <w:pPr>
        <w:ind w:left="6158" w:hanging="360"/>
      </w:pPr>
      <w:rPr>
        <w:rFonts w:hint="default"/>
        <w:lang w:val="es-ES" w:eastAsia="en-US" w:bidi="ar-SA"/>
      </w:rPr>
    </w:lvl>
    <w:lvl w:ilvl="8" w:tplc="A7FE244A">
      <w:numFmt w:val="bullet"/>
      <w:lvlText w:val="•"/>
      <w:lvlJc w:val="left"/>
      <w:pPr>
        <w:ind w:left="7077" w:hanging="360"/>
      </w:pPr>
      <w:rPr>
        <w:rFonts w:hint="default"/>
        <w:lang w:val="es-ES" w:eastAsia="en-US" w:bidi="ar-SA"/>
      </w:rPr>
    </w:lvl>
  </w:abstractNum>
  <w:abstractNum w:abstractNumId="188" w15:restartNumberingAfterBreak="0">
    <w:nsid w:val="7E9A3CA7"/>
    <w:multiLevelType w:val="hybridMultilevel"/>
    <w:tmpl w:val="1EAADE2C"/>
    <w:lvl w:ilvl="0" w:tplc="FDE4AF96">
      <w:numFmt w:val="bullet"/>
      <w:lvlText w:val=""/>
      <w:lvlJc w:val="left"/>
      <w:pPr>
        <w:ind w:left="140" w:hanging="142"/>
      </w:pPr>
      <w:rPr>
        <w:rFonts w:ascii="Symbol" w:eastAsia="Symbol" w:hAnsi="Symbol" w:cs="Symbol" w:hint="default"/>
        <w:w w:val="99"/>
        <w:sz w:val="20"/>
        <w:szCs w:val="20"/>
        <w:lang w:val="es-ES" w:eastAsia="en-US" w:bidi="ar-SA"/>
      </w:rPr>
    </w:lvl>
    <w:lvl w:ilvl="1" w:tplc="A318576C">
      <w:numFmt w:val="bullet"/>
      <w:lvlText w:val="•"/>
      <w:lvlJc w:val="left"/>
      <w:pPr>
        <w:ind w:left="309" w:hanging="142"/>
      </w:pPr>
      <w:rPr>
        <w:rFonts w:hint="default"/>
        <w:lang w:val="es-ES" w:eastAsia="en-US" w:bidi="ar-SA"/>
      </w:rPr>
    </w:lvl>
    <w:lvl w:ilvl="2" w:tplc="4A04C946">
      <w:numFmt w:val="bullet"/>
      <w:lvlText w:val="•"/>
      <w:lvlJc w:val="left"/>
      <w:pPr>
        <w:ind w:left="478" w:hanging="142"/>
      </w:pPr>
      <w:rPr>
        <w:rFonts w:hint="default"/>
        <w:lang w:val="es-ES" w:eastAsia="en-US" w:bidi="ar-SA"/>
      </w:rPr>
    </w:lvl>
    <w:lvl w:ilvl="3" w:tplc="3C48FE4A">
      <w:numFmt w:val="bullet"/>
      <w:lvlText w:val="•"/>
      <w:lvlJc w:val="left"/>
      <w:pPr>
        <w:ind w:left="648" w:hanging="142"/>
      </w:pPr>
      <w:rPr>
        <w:rFonts w:hint="default"/>
        <w:lang w:val="es-ES" w:eastAsia="en-US" w:bidi="ar-SA"/>
      </w:rPr>
    </w:lvl>
    <w:lvl w:ilvl="4" w:tplc="0A12B3AC">
      <w:numFmt w:val="bullet"/>
      <w:lvlText w:val="•"/>
      <w:lvlJc w:val="left"/>
      <w:pPr>
        <w:ind w:left="817" w:hanging="142"/>
      </w:pPr>
      <w:rPr>
        <w:rFonts w:hint="default"/>
        <w:lang w:val="es-ES" w:eastAsia="en-US" w:bidi="ar-SA"/>
      </w:rPr>
    </w:lvl>
    <w:lvl w:ilvl="5" w:tplc="6AA6DAEA">
      <w:numFmt w:val="bullet"/>
      <w:lvlText w:val="•"/>
      <w:lvlJc w:val="left"/>
      <w:pPr>
        <w:ind w:left="987" w:hanging="142"/>
      </w:pPr>
      <w:rPr>
        <w:rFonts w:hint="default"/>
        <w:lang w:val="es-ES" w:eastAsia="en-US" w:bidi="ar-SA"/>
      </w:rPr>
    </w:lvl>
    <w:lvl w:ilvl="6" w:tplc="BF08106C">
      <w:numFmt w:val="bullet"/>
      <w:lvlText w:val="•"/>
      <w:lvlJc w:val="left"/>
      <w:pPr>
        <w:ind w:left="1156" w:hanging="142"/>
      </w:pPr>
      <w:rPr>
        <w:rFonts w:hint="default"/>
        <w:lang w:val="es-ES" w:eastAsia="en-US" w:bidi="ar-SA"/>
      </w:rPr>
    </w:lvl>
    <w:lvl w:ilvl="7" w:tplc="4BA4346A">
      <w:numFmt w:val="bullet"/>
      <w:lvlText w:val="•"/>
      <w:lvlJc w:val="left"/>
      <w:pPr>
        <w:ind w:left="1325" w:hanging="142"/>
      </w:pPr>
      <w:rPr>
        <w:rFonts w:hint="default"/>
        <w:lang w:val="es-ES" w:eastAsia="en-US" w:bidi="ar-SA"/>
      </w:rPr>
    </w:lvl>
    <w:lvl w:ilvl="8" w:tplc="25D6D0E6">
      <w:numFmt w:val="bullet"/>
      <w:lvlText w:val="•"/>
      <w:lvlJc w:val="left"/>
      <w:pPr>
        <w:ind w:left="1495" w:hanging="142"/>
      </w:pPr>
      <w:rPr>
        <w:rFonts w:hint="default"/>
        <w:lang w:val="es-ES" w:eastAsia="en-US" w:bidi="ar-SA"/>
      </w:rPr>
    </w:lvl>
  </w:abstractNum>
  <w:abstractNum w:abstractNumId="189" w15:restartNumberingAfterBreak="0">
    <w:nsid w:val="7F8276D3"/>
    <w:multiLevelType w:val="hybridMultilevel"/>
    <w:tmpl w:val="ABC68042"/>
    <w:lvl w:ilvl="0" w:tplc="F0E2D04E">
      <w:numFmt w:val="bullet"/>
      <w:lvlText w:val=""/>
      <w:lvlJc w:val="left"/>
      <w:pPr>
        <w:ind w:left="-2" w:hanging="142"/>
      </w:pPr>
      <w:rPr>
        <w:rFonts w:ascii="Symbol" w:eastAsia="Symbol" w:hAnsi="Symbol" w:cs="Symbol" w:hint="default"/>
        <w:w w:val="99"/>
        <w:sz w:val="20"/>
        <w:szCs w:val="20"/>
        <w:lang w:val="es-ES" w:eastAsia="en-US" w:bidi="ar-SA"/>
      </w:rPr>
    </w:lvl>
    <w:lvl w:ilvl="1" w:tplc="ED82368A">
      <w:numFmt w:val="bullet"/>
      <w:lvlText w:val="•"/>
      <w:lvlJc w:val="left"/>
      <w:pPr>
        <w:ind w:left="183" w:hanging="142"/>
      </w:pPr>
      <w:rPr>
        <w:rFonts w:hint="default"/>
        <w:lang w:val="es-ES" w:eastAsia="en-US" w:bidi="ar-SA"/>
      </w:rPr>
    </w:lvl>
    <w:lvl w:ilvl="2" w:tplc="AB32110A">
      <w:numFmt w:val="bullet"/>
      <w:lvlText w:val="•"/>
      <w:lvlJc w:val="left"/>
      <w:pPr>
        <w:ind w:left="367" w:hanging="142"/>
      </w:pPr>
      <w:rPr>
        <w:rFonts w:hint="default"/>
        <w:lang w:val="es-ES" w:eastAsia="en-US" w:bidi="ar-SA"/>
      </w:rPr>
    </w:lvl>
    <w:lvl w:ilvl="3" w:tplc="2264A81C">
      <w:numFmt w:val="bullet"/>
      <w:lvlText w:val="•"/>
      <w:lvlJc w:val="left"/>
      <w:pPr>
        <w:ind w:left="550" w:hanging="142"/>
      </w:pPr>
      <w:rPr>
        <w:rFonts w:hint="default"/>
        <w:lang w:val="es-ES" w:eastAsia="en-US" w:bidi="ar-SA"/>
      </w:rPr>
    </w:lvl>
    <w:lvl w:ilvl="4" w:tplc="D652B040">
      <w:numFmt w:val="bullet"/>
      <w:lvlText w:val="•"/>
      <w:lvlJc w:val="left"/>
      <w:pPr>
        <w:ind w:left="734" w:hanging="142"/>
      </w:pPr>
      <w:rPr>
        <w:rFonts w:hint="default"/>
        <w:lang w:val="es-ES" w:eastAsia="en-US" w:bidi="ar-SA"/>
      </w:rPr>
    </w:lvl>
    <w:lvl w:ilvl="5" w:tplc="37483E78">
      <w:numFmt w:val="bullet"/>
      <w:lvlText w:val="•"/>
      <w:lvlJc w:val="left"/>
      <w:pPr>
        <w:ind w:left="918" w:hanging="142"/>
      </w:pPr>
      <w:rPr>
        <w:rFonts w:hint="default"/>
        <w:lang w:val="es-ES" w:eastAsia="en-US" w:bidi="ar-SA"/>
      </w:rPr>
    </w:lvl>
    <w:lvl w:ilvl="6" w:tplc="DD6E79BC">
      <w:numFmt w:val="bullet"/>
      <w:lvlText w:val="•"/>
      <w:lvlJc w:val="left"/>
      <w:pPr>
        <w:ind w:left="1101" w:hanging="142"/>
      </w:pPr>
      <w:rPr>
        <w:rFonts w:hint="default"/>
        <w:lang w:val="es-ES" w:eastAsia="en-US" w:bidi="ar-SA"/>
      </w:rPr>
    </w:lvl>
    <w:lvl w:ilvl="7" w:tplc="A0BA863C">
      <w:numFmt w:val="bullet"/>
      <w:lvlText w:val="•"/>
      <w:lvlJc w:val="left"/>
      <w:pPr>
        <w:ind w:left="1285" w:hanging="142"/>
      </w:pPr>
      <w:rPr>
        <w:rFonts w:hint="default"/>
        <w:lang w:val="es-ES" w:eastAsia="en-US" w:bidi="ar-SA"/>
      </w:rPr>
    </w:lvl>
    <w:lvl w:ilvl="8" w:tplc="36F0E6FC">
      <w:numFmt w:val="bullet"/>
      <w:lvlText w:val="•"/>
      <w:lvlJc w:val="left"/>
      <w:pPr>
        <w:ind w:left="1468" w:hanging="142"/>
      </w:pPr>
      <w:rPr>
        <w:rFonts w:hint="default"/>
        <w:lang w:val="es-ES" w:eastAsia="en-US" w:bidi="ar-SA"/>
      </w:rPr>
    </w:lvl>
  </w:abstractNum>
  <w:num w:numId="1" w16cid:durableId="397284356">
    <w:abstractNumId w:val="40"/>
  </w:num>
  <w:num w:numId="2" w16cid:durableId="1400134051">
    <w:abstractNumId w:val="133"/>
  </w:num>
  <w:num w:numId="3" w16cid:durableId="1931694144">
    <w:abstractNumId w:val="131"/>
  </w:num>
  <w:num w:numId="4" w16cid:durableId="312686028">
    <w:abstractNumId w:val="54"/>
  </w:num>
  <w:num w:numId="5" w16cid:durableId="208148126">
    <w:abstractNumId w:val="74"/>
  </w:num>
  <w:num w:numId="6" w16cid:durableId="38670880">
    <w:abstractNumId w:val="0"/>
  </w:num>
  <w:num w:numId="7" w16cid:durableId="2115518625">
    <w:abstractNumId w:val="35"/>
  </w:num>
  <w:num w:numId="8" w16cid:durableId="1671057879">
    <w:abstractNumId w:val="182"/>
  </w:num>
  <w:num w:numId="9" w16cid:durableId="386690867">
    <w:abstractNumId w:val="127"/>
  </w:num>
  <w:num w:numId="10" w16cid:durableId="368801933">
    <w:abstractNumId w:val="135"/>
  </w:num>
  <w:num w:numId="11" w16cid:durableId="650864116">
    <w:abstractNumId w:val="24"/>
  </w:num>
  <w:num w:numId="12" w16cid:durableId="232858269">
    <w:abstractNumId w:val="18"/>
  </w:num>
  <w:num w:numId="13" w16cid:durableId="565799181">
    <w:abstractNumId w:val="167"/>
  </w:num>
  <w:num w:numId="14" w16cid:durableId="244463470">
    <w:abstractNumId w:val="104"/>
  </w:num>
  <w:num w:numId="15" w16cid:durableId="1948779580">
    <w:abstractNumId w:val="21"/>
  </w:num>
  <w:num w:numId="16" w16cid:durableId="1666589028">
    <w:abstractNumId w:val="45"/>
  </w:num>
  <w:num w:numId="17" w16cid:durableId="1538081305">
    <w:abstractNumId w:val="173"/>
  </w:num>
  <w:num w:numId="18" w16cid:durableId="1044669767">
    <w:abstractNumId w:val="66"/>
  </w:num>
  <w:num w:numId="19" w16cid:durableId="924732229">
    <w:abstractNumId w:val="151"/>
  </w:num>
  <w:num w:numId="20" w16cid:durableId="1166820557">
    <w:abstractNumId w:val="87"/>
  </w:num>
  <w:num w:numId="21" w16cid:durableId="185021900">
    <w:abstractNumId w:val="10"/>
  </w:num>
  <w:num w:numId="22" w16cid:durableId="340010449">
    <w:abstractNumId w:val="166"/>
  </w:num>
  <w:num w:numId="23" w16cid:durableId="122381794">
    <w:abstractNumId w:val="158"/>
  </w:num>
  <w:num w:numId="24" w16cid:durableId="1311053156">
    <w:abstractNumId w:val="128"/>
  </w:num>
  <w:num w:numId="25" w16cid:durableId="750203614">
    <w:abstractNumId w:val="70"/>
  </w:num>
  <w:num w:numId="26" w16cid:durableId="1181315421">
    <w:abstractNumId w:val="139"/>
  </w:num>
  <w:num w:numId="27" w16cid:durableId="1829593194">
    <w:abstractNumId w:val="34"/>
  </w:num>
  <w:num w:numId="28" w16cid:durableId="1727676820">
    <w:abstractNumId w:val="185"/>
  </w:num>
  <w:num w:numId="29" w16cid:durableId="1490556257">
    <w:abstractNumId w:val="143"/>
  </w:num>
  <w:num w:numId="30" w16cid:durableId="1503425211">
    <w:abstractNumId w:val="129"/>
  </w:num>
  <w:num w:numId="31" w16cid:durableId="474370868">
    <w:abstractNumId w:val="113"/>
  </w:num>
  <w:num w:numId="32" w16cid:durableId="1485588219">
    <w:abstractNumId w:val="103"/>
  </w:num>
  <w:num w:numId="33" w16cid:durableId="1188789057">
    <w:abstractNumId w:val="6"/>
  </w:num>
  <w:num w:numId="34" w16cid:durableId="897860673">
    <w:abstractNumId w:val="31"/>
  </w:num>
  <w:num w:numId="35" w16cid:durableId="958413238">
    <w:abstractNumId w:val="88"/>
  </w:num>
  <w:num w:numId="36" w16cid:durableId="835610237">
    <w:abstractNumId w:val="159"/>
  </w:num>
  <w:num w:numId="37" w16cid:durableId="1218515008">
    <w:abstractNumId w:val="65"/>
  </w:num>
  <w:num w:numId="38" w16cid:durableId="1018314286">
    <w:abstractNumId w:val="73"/>
  </w:num>
  <w:num w:numId="39" w16cid:durableId="1615094015">
    <w:abstractNumId w:val="125"/>
  </w:num>
  <w:num w:numId="40" w16cid:durableId="890268202">
    <w:abstractNumId w:val="163"/>
  </w:num>
  <w:num w:numId="41" w16cid:durableId="639924226">
    <w:abstractNumId w:val="47"/>
  </w:num>
  <w:num w:numId="42" w16cid:durableId="1155487138">
    <w:abstractNumId w:val="148"/>
  </w:num>
  <w:num w:numId="43" w16cid:durableId="1207450219">
    <w:abstractNumId w:val="64"/>
  </w:num>
  <w:num w:numId="44" w16cid:durableId="516163296">
    <w:abstractNumId w:val="115"/>
  </w:num>
  <w:num w:numId="45" w16cid:durableId="2043894767">
    <w:abstractNumId w:val="142"/>
  </w:num>
  <w:num w:numId="46" w16cid:durableId="2102333509">
    <w:abstractNumId w:val="83"/>
  </w:num>
  <w:num w:numId="47" w16cid:durableId="1951207114">
    <w:abstractNumId w:val="17"/>
  </w:num>
  <w:num w:numId="48" w16cid:durableId="1833061768">
    <w:abstractNumId w:val="78"/>
  </w:num>
  <w:num w:numId="49" w16cid:durableId="174851265">
    <w:abstractNumId w:val="36"/>
  </w:num>
  <w:num w:numId="50" w16cid:durableId="1985113910">
    <w:abstractNumId w:val="2"/>
  </w:num>
  <w:num w:numId="51" w16cid:durableId="527985373">
    <w:abstractNumId w:val="178"/>
  </w:num>
  <w:num w:numId="52" w16cid:durableId="1585216119">
    <w:abstractNumId w:val="140"/>
  </w:num>
  <w:num w:numId="53" w16cid:durableId="1558010085">
    <w:abstractNumId w:val="118"/>
  </w:num>
  <w:num w:numId="54" w16cid:durableId="1640376474">
    <w:abstractNumId w:val="13"/>
  </w:num>
  <w:num w:numId="55" w16cid:durableId="763457067">
    <w:abstractNumId w:val="186"/>
  </w:num>
  <w:num w:numId="56" w16cid:durableId="1011105304">
    <w:abstractNumId w:val="8"/>
  </w:num>
  <w:num w:numId="57" w16cid:durableId="1410345325">
    <w:abstractNumId w:val="57"/>
  </w:num>
  <w:num w:numId="58" w16cid:durableId="327909279">
    <w:abstractNumId w:val="184"/>
  </w:num>
  <w:num w:numId="59" w16cid:durableId="1628505988">
    <w:abstractNumId w:val="161"/>
  </w:num>
  <w:num w:numId="60" w16cid:durableId="1390688420">
    <w:abstractNumId w:val="122"/>
  </w:num>
  <w:num w:numId="61" w16cid:durableId="977153368">
    <w:abstractNumId w:val="175"/>
  </w:num>
  <w:num w:numId="62" w16cid:durableId="1427383763">
    <w:abstractNumId w:val="56"/>
  </w:num>
  <w:num w:numId="63" w16cid:durableId="258415510">
    <w:abstractNumId w:val="181"/>
  </w:num>
  <w:num w:numId="64" w16cid:durableId="1153062232">
    <w:abstractNumId w:val="37"/>
  </w:num>
  <w:num w:numId="65" w16cid:durableId="455491934">
    <w:abstractNumId w:val="11"/>
  </w:num>
  <w:num w:numId="66" w16cid:durableId="199978687">
    <w:abstractNumId w:val="153"/>
  </w:num>
  <w:num w:numId="67" w16cid:durableId="1775973596">
    <w:abstractNumId w:val="124"/>
  </w:num>
  <w:num w:numId="68" w16cid:durableId="1037663858">
    <w:abstractNumId w:val="29"/>
  </w:num>
  <w:num w:numId="69" w16cid:durableId="548029998">
    <w:abstractNumId w:val="25"/>
  </w:num>
  <w:num w:numId="70" w16cid:durableId="1493060591">
    <w:abstractNumId w:val="72"/>
  </w:num>
  <w:num w:numId="71" w16cid:durableId="639654439">
    <w:abstractNumId w:val="144"/>
  </w:num>
  <w:num w:numId="72" w16cid:durableId="200679674">
    <w:abstractNumId w:val="154"/>
  </w:num>
  <w:num w:numId="73" w16cid:durableId="1667973850">
    <w:abstractNumId w:val="81"/>
  </w:num>
  <w:num w:numId="74" w16cid:durableId="2006976914">
    <w:abstractNumId w:val="120"/>
  </w:num>
  <w:num w:numId="75" w16cid:durableId="419910218">
    <w:abstractNumId w:val="100"/>
  </w:num>
  <w:num w:numId="76" w16cid:durableId="761268836">
    <w:abstractNumId w:val="169"/>
  </w:num>
  <w:num w:numId="77" w16cid:durableId="145782053">
    <w:abstractNumId w:val="189"/>
  </w:num>
  <w:num w:numId="78" w16cid:durableId="1099250264">
    <w:abstractNumId w:val="7"/>
  </w:num>
  <w:num w:numId="79" w16cid:durableId="2098482537">
    <w:abstractNumId w:val="188"/>
  </w:num>
  <w:num w:numId="80" w16cid:durableId="855003795">
    <w:abstractNumId w:val="160"/>
  </w:num>
  <w:num w:numId="81" w16cid:durableId="1076979520">
    <w:abstractNumId w:val="155"/>
  </w:num>
  <w:num w:numId="82" w16cid:durableId="166790582">
    <w:abstractNumId w:val="107"/>
  </w:num>
  <w:num w:numId="83" w16cid:durableId="959607841">
    <w:abstractNumId w:val="80"/>
  </w:num>
  <w:num w:numId="84" w16cid:durableId="383021569">
    <w:abstractNumId w:val="71"/>
  </w:num>
  <w:num w:numId="85" w16cid:durableId="990253916">
    <w:abstractNumId w:val="106"/>
  </w:num>
  <w:num w:numId="86" w16cid:durableId="1831211824">
    <w:abstractNumId w:val="12"/>
  </w:num>
  <w:num w:numId="87" w16cid:durableId="475801358">
    <w:abstractNumId w:val="101"/>
  </w:num>
  <w:num w:numId="88" w16cid:durableId="777262392">
    <w:abstractNumId w:val="112"/>
  </w:num>
  <w:num w:numId="89" w16cid:durableId="1819498372">
    <w:abstractNumId w:val="1"/>
  </w:num>
  <w:num w:numId="90" w16cid:durableId="1746997908">
    <w:abstractNumId w:val="183"/>
  </w:num>
  <w:num w:numId="91" w16cid:durableId="308681008">
    <w:abstractNumId w:val="46"/>
  </w:num>
  <w:num w:numId="92" w16cid:durableId="1628123455">
    <w:abstractNumId w:val="116"/>
  </w:num>
  <w:num w:numId="93" w16cid:durableId="1727606252">
    <w:abstractNumId w:val="114"/>
  </w:num>
  <w:num w:numId="94" w16cid:durableId="1774474267">
    <w:abstractNumId w:val="39"/>
  </w:num>
  <w:num w:numId="95" w16cid:durableId="1444418831">
    <w:abstractNumId w:val="176"/>
  </w:num>
  <w:num w:numId="96" w16cid:durableId="159224">
    <w:abstractNumId w:val="79"/>
  </w:num>
  <w:num w:numId="97" w16cid:durableId="1056050218">
    <w:abstractNumId w:val="59"/>
  </w:num>
  <w:num w:numId="98" w16cid:durableId="659889595">
    <w:abstractNumId w:val="38"/>
  </w:num>
  <w:num w:numId="99" w16cid:durableId="1962952422">
    <w:abstractNumId w:val="16"/>
  </w:num>
  <w:num w:numId="100" w16cid:durableId="777991792">
    <w:abstractNumId w:val="68"/>
  </w:num>
  <w:num w:numId="101" w16cid:durableId="180509751">
    <w:abstractNumId w:val="14"/>
  </w:num>
  <w:num w:numId="102" w16cid:durableId="344865323">
    <w:abstractNumId w:val="111"/>
  </w:num>
  <w:num w:numId="103" w16cid:durableId="1516336869">
    <w:abstractNumId w:val="75"/>
  </w:num>
  <w:num w:numId="104" w16cid:durableId="1221207923">
    <w:abstractNumId w:val="85"/>
  </w:num>
  <w:num w:numId="105" w16cid:durableId="1719166681">
    <w:abstractNumId w:val="150"/>
  </w:num>
  <w:num w:numId="106" w16cid:durableId="217202572">
    <w:abstractNumId w:val="117"/>
  </w:num>
  <w:num w:numId="107" w16cid:durableId="1186015933">
    <w:abstractNumId w:val="33"/>
  </w:num>
  <w:num w:numId="108" w16cid:durableId="1059787418">
    <w:abstractNumId w:val="95"/>
  </w:num>
  <w:num w:numId="109" w16cid:durableId="51850405">
    <w:abstractNumId w:val="156"/>
  </w:num>
  <w:num w:numId="110" w16cid:durableId="1473478051">
    <w:abstractNumId w:val="93"/>
  </w:num>
  <w:num w:numId="111" w16cid:durableId="647169646">
    <w:abstractNumId w:val="108"/>
  </w:num>
  <w:num w:numId="112" w16cid:durableId="2106337117">
    <w:abstractNumId w:val="22"/>
  </w:num>
  <w:num w:numId="113" w16cid:durableId="331102080">
    <w:abstractNumId w:val="168"/>
  </w:num>
  <w:num w:numId="114" w16cid:durableId="2019696642">
    <w:abstractNumId w:val="96"/>
  </w:num>
  <w:num w:numId="115" w16cid:durableId="706023733">
    <w:abstractNumId w:val="15"/>
  </w:num>
  <w:num w:numId="116" w16cid:durableId="1765565168">
    <w:abstractNumId w:val="110"/>
  </w:num>
  <w:num w:numId="117" w16cid:durableId="519705369">
    <w:abstractNumId w:val="27"/>
  </w:num>
  <w:num w:numId="118" w16cid:durableId="1340549504">
    <w:abstractNumId w:val="170"/>
  </w:num>
  <w:num w:numId="119" w16cid:durableId="2119833581">
    <w:abstractNumId w:val="28"/>
  </w:num>
  <w:num w:numId="120" w16cid:durableId="286468180">
    <w:abstractNumId w:val="20"/>
  </w:num>
  <w:num w:numId="121" w16cid:durableId="1147472329">
    <w:abstractNumId w:val="179"/>
  </w:num>
  <w:num w:numId="122" w16cid:durableId="1757363976">
    <w:abstractNumId w:val="172"/>
  </w:num>
  <w:num w:numId="123" w16cid:durableId="99958332">
    <w:abstractNumId w:val="136"/>
  </w:num>
  <w:num w:numId="124" w16cid:durableId="1345596334">
    <w:abstractNumId w:val="152"/>
  </w:num>
  <w:num w:numId="125" w16cid:durableId="1981499690">
    <w:abstractNumId w:val="52"/>
  </w:num>
  <w:num w:numId="126" w16cid:durableId="200870676">
    <w:abstractNumId w:val="50"/>
  </w:num>
  <w:num w:numId="127" w16cid:durableId="168913833">
    <w:abstractNumId w:val="90"/>
  </w:num>
  <w:num w:numId="128" w16cid:durableId="1592276293">
    <w:abstractNumId w:val="157"/>
  </w:num>
  <w:num w:numId="129" w16cid:durableId="992679543">
    <w:abstractNumId w:val="149"/>
  </w:num>
  <w:num w:numId="130" w16cid:durableId="557204531">
    <w:abstractNumId w:val="174"/>
  </w:num>
  <w:num w:numId="131" w16cid:durableId="1388603140">
    <w:abstractNumId w:val="165"/>
  </w:num>
  <w:num w:numId="132" w16cid:durableId="401416370">
    <w:abstractNumId w:val="23"/>
  </w:num>
  <w:num w:numId="133" w16cid:durableId="114257121">
    <w:abstractNumId w:val="61"/>
  </w:num>
  <w:num w:numId="134" w16cid:durableId="1992832261">
    <w:abstractNumId w:val="4"/>
  </w:num>
  <w:num w:numId="135" w16cid:durableId="1889947886">
    <w:abstractNumId w:val="109"/>
  </w:num>
  <w:num w:numId="136" w16cid:durableId="345059106">
    <w:abstractNumId w:val="91"/>
  </w:num>
  <w:num w:numId="137" w16cid:durableId="57434895">
    <w:abstractNumId w:val="105"/>
  </w:num>
  <w:num w:numId="138" w16cid:durableId="378164550">
    <w:abstractNumId w:val="19"/>
  </w:num>
  <w:num w:numId="139" w16cid:durableId="1213269864">
    <w:abstractNumId w:val="41"/>
  </w:num>
  <w:num w:numId="140" w16cid:durableId="1139345448">
    <w:abstractNumId w:val="187"/>
  </w:num>
  <w:num w:numId="141" w16cid:durableId="164249713">
    <w:abstractNumId w:val="102"/>
  </w:num>
  <w:num w:numId="142" w16cid:durableId="1169710208">
    <w:abstractNumId w:val="32"/>
  </w:num>
  <w:num w:numId="143" w16cid:durableId="2062366255">
    <w:abstractNumId w:val="44"/>
  </w:num>
  <w:num w:numId="144" w16cid:durableId="377901608">
    <w:abstractNumId w:val="84"/>
  </w:num>
  <w:num w:numId="145" w16cid:durableId="1803378606">
    <w:abstractNumId w:val="130"/>
  </w:num>
  <w:num w:numId="146" w16cid:durableId="1967662948">
    <w:abstractNumId w:val="171"/>
  </w:num>
  <w:num w:numId="147" w16cid:durableId="1053425705">
    <w:abstractNumId w:val="92"/>
  </w:num>
  <w:num w:numId="148" w16cid:durableId="1775662741">
    <w:abstractNumId w:val="42"/>
  </w:num>
  <w:num w:numId="149" w16cid:durableId="711001050">
    <w:abstractNumId w:val="67"/>
  </w:num>
  <w:num w:numId="150" w16cid:durableId="2077242629">
    <w:abstractNumId w:val="180"/>
  </w:num>
  <w:num w:numId="151" w16cid:durableId="2020811571">
    <w:abstractNumId w:val="137"/>
  </w:num>
  <w:num w:numId="152" w16cid:durableId="575749310">
    <w:abstractNumId w:val="141"/>
  </w:num>
  <w:num w:numId="153" w16cid:durableId="594754812">
    <w:abstractNumId w:val="76"/>
  </w:num>
  <w:num w:numId="154" w16cid:durableId="1752042747">
    <w:abstractNumId w:val="121"/>
  </w:num>
  <w:num w:numId="155" w16cid:durableId="1973435844">
    <w:abstractNumId w:val="82"/>
  </w:num>
  <w:num w:numId="156" w16cid:durableId="2129809798">
    <w:abstractNumId w:val="94"/>
  </w:num>
  <w:num w:numId="157" w16cid:durableId="526678238">
    <w:abstractNumId w:val="126"/>
  </w:num>
  <w:num w:numId="158" w16cid:durableId="1639146129">
    <w:abstractNumId w:val="48"/>
  </w:num>
  <w:num w:numId="159" w16cid:durableId="125124640">
    <w:abstractNumId w:val="89"/>
  </w:num>
  <w:num w:numId="160" w16cid:durableId="1810316536">
    <w:abstractNumId w:val="77"/>
  </w:num>
  <w:num w:numId="161" w16cid:durableId="950550334">
    <w:abstractNumId w:val="62"/>
  </w:num>
  <w:num w:numId="162" w16cid:durableId="1118109943">
    <w:abstractNumId w:val="147"/>
  </w:num>
  <w:num w:numId="163" w16cid:durableId="280307475">
    <w:abstractNumId w:val="177"/>
  </w:num>
  <w:num w:numId="164" w16cid:durableId="672609927">
    <w:abstractNumId w:val="99"/>
  </w:num>
  <w:num w:numId="165" w16cid:durableId="1374035594">
    <w:abstractNumId w:val="51"/>
  </w:num>
  <w:num w:numId="166" w16cid:durableId="1887984782">
    <w:abstractNumId w:val="63"/>
  </w:num>
  <w:num w:numId="167" w16cid:durableId="1580748647">
    <w:abstractNumId w:val="43"/>
  </w:num>
  <w:num w:numId="168" w16cid:durableId="742029804">
    <w:abstractNumId w:val="60"/>
  </w:num>
  <w:num w:numId="169" w16cid:durableId="11031804">
    <w:abstractNumId w:val="138"/>
  </w:num>
  <w:num w:numId="170" w16cid:durableId="1995335930">
    <w:abstractNumId w:val="97"/>
  </w:num>
  <w:num w:numId="171" w16cid:durableId="1034310530">
    <w:abstractNumId w:val="5"/>
  </w:num>
  <w:num w:numId="172" w16cid:durableId="2114205770">
    <w:abstractNumId w:val="30"/>
  </w:num>
  <w:num w:numId="173" w16cid:durableId="1640263429">
    <w:abstractNumId w:val="58"/>
  </w:num>
  <w:num w:numId="174" w16cid:durableId="1039164091">
    <w:abstractNumId w:val="3"/>
  </w:num>
  <w:num w:numId="175" w16cid:durableId="765419236">
    <w:abstractNumId w:val="49"/>
  </w:num>
  <w:num w:numId="176" w16cid:durableId="1062946170">
    <w:abstractNumId w:val="69"/>
  </w:num>
  <w:num w:numId="177" w16cid:durableId="1317957808">
    <w:abstractNumId w:val="162"/>
  </w:num>
  <w:num w:numId="178" w16cid:durableId="1944534652">
    <w:abstractNumId w:val="134"/>
  </w:num>
  <w:num w:numId="179" w16cid:durableId="684131566">
    <w:abstractNumId w:val="123"/>
  </w:num>
  <w:num w:numId="180" w16cid:durableId="1324699629">
    <w:abstractNumId w:val="9"/>
  </w:num>
  <w:num w:numId="181" w16cid:durableId="71051098">
    <w:abstractNumId w:val="132"/>
  </w:num>
  <w:num w:numId="182" w16cid:durableId="1507286642">
    <w:abstractNumId w:val="26"/>
  </w:num>
  <w:num w:numId="183" w16cid:durableId="515122610">
    <w:abstractNumId w:val="146"/>
  </w:num>
  <w:num w:numId="184" w16cid:durableId="336733787">
    <w:abstractNumId w:val="86"/>
  </w:num>
  <w:num w:numId="185" w16cid:durableId="784928348">
    <w:abstractNumId w:val="53"/>
  </w:num>
  <w:num w:numId="186" w16cid:durableId="672879066">
    <w:abstractNumId w:val="119"/>
  </w:num>
  <w:num w:numId="187" w16cid:durableId="588120572">
    <w:abstractNumId w:val="98"/>
  </w:num>
  <w:num w:numId="188" w16cid:durableId="933172714">
    <w:abstractNumId w:val="164"/>
  </w:num>
  <w:num w:numId="189" w16cid:durableId="1950430375">
    <w:abstractNumId w:val="145"/>
  </w:num>
  <w:num w:numId="190" w16cid:durableId="429203955">
    <w:abstractNumId w:val="55"/>
  </w:num>
  <w:numIdMacAtCleanup w:val="1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2C4"/>
    <w:rsid w:val="00000862"/>
    <w:rsid w:val="0000209E"/>
    <w:rsid w:val="0000212B"/>
    <w:rsid w:val="000023B0"/>
    <w:rsid w:val="000030AD"/>
    <w:rsid w:val="00004BF0"/>
    <w:rsid w:val="00005104"/>
    <w:rsid w:val="000055FC"/>
    <w:rsid w:val="00005F40"/>
    <w:rsid w:val="00006B2A"/>
    <w:rsid w:val="00006C76"/>
    <w:rsid w:val="00007D12"/>
    <w:rsid w:val="00010203"/>
    <w:rsid w:val="0001106C"/>
    <w:rsid w:val="0001194A"/>
    <w:rsid w:val="0001305C"/>
    <w:rsid w:val="000141D8"/>
    <w:rsid w:val="000142F4"/>
    <w:rsid w:val="00014DA5"/>
    <w:rsid w:val="00014DFD"/>
    <w:rsid w:val="000150AA"/>
    <w:rsid w:val="000156AE"/>
    <w:rsid w:val="00015AD5"/>
    <w:rsid w:val="0001632F"/>
    <w:rsid w:val="00016EE6"/>
    <w:rsid w:val="000170E8"/>
    <w:rsid w:val="00017629"/>
    <w:rsid w:val="00020CAC"/>
    <w:rsid w:val="00021069"/>
    <w:rsid w:val="000218E3"/>
    <w:rsid w:val="00021907"/>
    <w:rsid w:val="0002277E"/>
    <w:rsid w:val="00024073"/>
    <w:rsid w:val="00024960"/>
    <w:rsid w:val="00024A8F"/>
    <w:rsid w:val="00025646"/>
    <w:rsid w:val="000256E8"/>
    <w:rsid w:val="0002588F"/>
    <w:rsid w:val="00025962"/>
    <w:rsid w:val="00025C0B"/>
    <w:rsid w:val="00025EF3"/>
    <w:rsid w:val="0002739F"/>
    <w:rsid w:val="00027650"/>
    <w:rsid w:val="00027E4E"/>
    <w:rsid w:val="00030707"/>
    <w:rsid w:val="00030B2E"/>
    <w:rsid w:val="000311EB"/>
    <w:rsid w:val="000317CF"/>
    <w:rsid w:val="00031BF9"/>
    <w:rsid w:val="000324B6"/>
    <w:rsid w:val="00032AB4"/>
    <w:rsid w:val="00032D58"/>
    <w:rsid w:val="00032DE0"/>
    <w:rsid w:val="00033171"/>
    <w:rsid w:val="0003423B"/>
    <w:rsid w:val="00034C4A"/>
    <w:rsid w:val="00034E30"/>
    <w:rsid w:val="000358C0"/>
    <w:rsid w:val="00035BB5"/>
    <w:rsid w:val="00035DA0"/>
    <w:rsid w:val="00035DF7"/>
    <w:rsid w:val="000365AC"/>
    <w:rsid w:val="00036711"/>
    <w:rsid w:val="00036811"/>
    <w:rsid w:val="00036B9E"/>
    <w:rsid w:val="00037D8E"/>
    <w:rsid w:val="00037ED4"/>
    <w:rsid w:val="00040E27"/>
    <w:rsid w:val="0004195C"/>
    <w:rsid w:val="0004289F"/>
    <w:rsid w:val="00042C78"/>
    <w:rsid w:val="000434D8"/>
    <w:rsid w:val="00043780"/>
    <w:rsid w:val="000442DC"/>
    <w:rsid w:val="00045D6E"/>
    <w:rsid w:val="0004624D"/>
    <w:rsid w:val="00046517"/>
    <w:rsid w:val="00046676"/>
    <w:rsid w:val="0005285D"/>
    <w:rsid w:val="00053B44"/>
    <w:rsid w:val="0005475F"/>
    <w:rsid w:val="00054A57"/>
    <w:rsid w:val="00055012"/>
    <w:rsid w:val="00055BA9"/>
    <w:rsid w:val="00056A11"/>
    <w:rsid w:val="00057019"/>
    <w:rsid w:val="00057DA1"/>
    <w:rsid w:val="0006075A"/>
    <w:rsid w:val="00060A63"/>
    <w:rsid w:val="000611E2"/>
    <w:rsid w:val="00061E09"/>
    <w:rsid w:val="00063661"/>
    <w:rsid w:val="00063D12"/>
    <w:rsid w:val="00064212"/>
    <w:rsid w:val="00064869"/>
    <w:rsid w:val="00065001"/>
    <w:rsid w:val="000650C4"/>
    <w:rsid w:val="000654D7"/>
    <w:rsid w:val="00065BFF"/>
    <w:rsid w:val="00065EEF"/>
    <w:rsid w:val="0006626C"/>
    <w:rsid w:val="000667E9"/>
    <w:rsid w:val="0006797A"/>
    <w:rsid w:val="00070680"/>
    <w:rsid w:val="000715DE"/>
    <w:rsid w:val="000718D0"/>
    <w:rsid w:val="00071F08"/>
    <w:rsid w:val="00071F10"/>
    <w:rsid w:val="00072C41"/>
    <w:rsid w:val="00072E6B"/>
    <w:rsid w:val="0007362C"/>
    <w:rsid w:val="000736D8"/>
    <w:rsid w:val="00074D5D"/>
    <w:rsid w:val="00075A6F"/>
    <w:rsid w:val="00076922"/>
    <w:rsid w:val="00076F76"/>
    <w:rsid w:val="0007784E"/>
    <w:rsid w:val="00080025"/>
    <w:rsid w:val="000801EE"/>
    <w:rsid w:val="00080EF4"/>
    <w:rsid w:val="000816E3"/>
    <w:rsid w:val="00081D73"/>
    <w:rsid w:val="00081E3C"/>
    <w:rsid w:val="00082765"/>
    <w:rsid w:val="00083950"/>
    <w:rsid w:val="00083BAB"/>
    <w:rsid w:val="0008497C"/>
    <w:rsid w:val="00086432"/>
    <w:rsid w:val="000868AE"/>
    <w:rsid w:val="00086A53"/>
    <w:rsid w:val="00086A5E"/>
    <w:rsid w:val="0008773F"/>
    <w:rsid w:val="000877AA"/>
    <w:rsid w:val="00087D97"/>
    <w:rsid w:val="00090052"/>
    <w:rsid w:val="0009067E"/>
    <w:rsid w:val="000909DE"/>
    <w:rsid w:val="00091153"/>
    <w:rsid w:val="000922D4"/>
    <w:rsid w:val="0009243F"/>
    <w:rsid w:val="000930A9"/>
    <w:rsid w:val="000937CE"/>
    <w:rsid w:val="00093B50"/>
    <w:rsid w:val="00094350"/>
    <w:rsid w:val="000949BE"/>
    <w:rsid w:val="0009546B"/>
    <w:rsid w:val="0009552E"/>
    <w:rsid w:val="00095771"/>
    <w:rsid w:val="00095FBA"/>
    <w:rsid w:val="00096187"/>
    <w:rsid w:val="00096A97"/>
    <w:rsid w:val="0009708A"/>
    <w:rsid w:val="00097B1D"/>
    <w:rsid w:val="000A0912"/>
    <w:rsid w:val="000A093D"/>
    <w:rsid w:val="000A23B1"/>
    <w:rsid w:val="000A2606"/>
    <w:rsid w:val="000A3B5E"/>
    <w:rsid w:val="000A4CE0"/>
    <w:rsid w:val="000A52FF"/>
    <w:rsid w:val="000A5B58"/>
    <w:rsid w:val="000A5DB0"/>
    <w:rsid w:val="000B0AEA"/>
    <w:rsid w:val="000B1986"/>
    <w:rsid w:val="000B19E8"/>
    <w:rsid w:val="000B1FC5"/>
    <w:rsid w:val="000B2431"/>
    <w:rsid w:val="000B292A"/>
    <w:rsid w:val="000B313F"/>
    <w:rsid w:val="000B3708"/>
    <w:rsid w:val="000B3746"/>
    <w:rsid w:val="000B3B5D"/>
    <w:rsid w:val="000B3D30"/>
    <w:rsid w:val="000B4346"/>
    <w:rsid w:val="000B48FC"/>
    <w:rsid w:val="000B497F"/>
    <w:rsid w:val="000B4BA9"/>
    <w:rsid w:val="000B4C75"/>
    <w:rsid w:val="000B524E"/>
    <w:rsid w:val="000B5AB7"/>
    <w:rsid w:val="000B5F9B"/>
    <w:rsid w:val="000B6D89"/>
    <w:rsid w:val="000B71E6"/>
    <w:rsid w:val="000B7248"/>
    <w:rsid w:val="000B74B9"/>
    <w:rsid w:val="000B761D"/>
    <w:rsid w:val="000C0618"/>
    <w:rsid w:val="000C0A07"/>
    <w:rsid w:val="000C11DE"/>
    <w:rsid w:val="000C17FD"/>
    <w:rsid w:val="000C2598"/>
    <w:rsid w:val="000C52A7"/>
    <w:rsid w:val="000C6070"/>
    <w:rsid w:val="000C652A"/>
    <w:rsid w:val="000C71ED"/>
    <w:rsid w:val="000C76B7"/>
    <w:rsid w:val="000C78D6"/>
    <w:rsid w:val="000C7C6A"/>
    <w:rsid w:val="000D0440"/>
    <w:rsid w:val="000D0537"/>
    <w:rsid w:val="000D07B9"/>
    <w:rsid w:val="000D091D"/>
    <w:rsid w:val="000D0EC3"/>
    <w:rsid w:val="000D1B76"/>
    <w:rsid w:val="000D25FD"/>
    <w:rsid w:val="000D2A78"/>
    <w:rsid w:val="000D34B8"/>
    <w:rsid w:val="000D3C6D"/>
    <w:rsid w:val="000D4304"/>
    <w:rsid w:val="000D6203"/>
    <w:rsid w:val="000D745E"/>
    <w:rsid w:val="000D7629"/>
    <w:rsid w:val="000D7729"/>
    <w:rsid w:val="000D7FC3"/>
    <w:rsid w:val="000E059A"/>
    <w:rsid w:val="000E0B21"/>
    <w:rsid w:val="000E2A5D"/>
    <w:rsid w:val="000E3179"/>
    <w:rsid w:val="000E3530"/>
    <w:rsid w:val="000E3AB1"/>
    <w:rsid w:val="000E4650"/>
    <w:rsid w:val="000E4E9F"/>
    <w:rsid w:val="000E63E4"/>
    <w:rsid w:val="000E6769"/>
    <w:rsid w:val="000E69D7"/>
    <w:rsid w:val="000E6BCB"/>
    <w:rsid w:val="000E6E7A"/>
    <w:rsid w:val="000E74F9"/>
    <w:rsid w:val="000E784A"/>
    <w:rsid w:val="000F127D"/>
    <w:rsid w:val="000F18F1"/>
    <w:rsid w:val="000F1A39"/>
    <w:rsid w:val="000F2496"/>
    <w:rsid w:val="000F2EB2"/>
    <w:rsid w:val="000F2F72"/>
    <w:rsid w:val="000F3AAC"/>
    <w:rsid w:val="000F3BCE"/>
    <w:rsid w:val="000F3BE3"/>
    <w:rsid w:val="000F54D8"/>
    <w:rsid w:val="000F66C4"/>
    <w:rsid w:val="000F7147"/>
    <w:rsid w:val="000F7DCA"/>
    <w:rsid w:val="0010050B"/>
    <w:rsid w:val="001008DA"/>
    <w:rsid w:val="00100A92"/>
    <w:rsid w:val="001013DD"/>
    <w:rsid w:val="0010177D"/>
    <w:rsid w:val="00101B80"/>
    <w:rsid w:val="00101C47"/>
    <w:rsid w:val="00102C7C"/>
    <w:rsid w:val="001031B4"/>
    <w:rsid w:val="00103AF3"/>
    <w:rsid w:val="0010497B"/>
    <w:rsid w:val="00107429"/>
    <w:rsid w:val="00110251"/>
    <w:rsid w:val="00110BA6"/>
    <w:rsid w:val="00110E1B"/>
    <w:rsid w:val="001113A8"/>
    <w:rsid w:val="0011151A"/>
    <w:rsid w:val="00111E5A"/>
    <w:rsid w:val="0011201F"/>
    <w:rsid w:val="00112BD2"/>
    <w:rsid w:val="00112DBD"/>
    <w:rsid w:val="0011306A"/>
    <w:rsid w:val="001147B2"/>
    <w:rsid w:val="00114B33"/>
    <w:rsid w:val="001152AF"/>
    <w:rsid w:val="001169B5"/>
    <w:rsid w:val="00117527"/>
    <w:rsid w:val="00117FF9"/>
    <w:rsid w:val="0012023F"/>
    <w:rsid w:val="001205F3"/>
    <w:rsid w:val="0012092D"/>
    <w:rsid w:val="00120CA0"/>
    <w:rsid w:val="00121D08"/>
    <w:rsid w:val="00121FD8"/>
    <w:rsid w:val="0012352C"/>
    <w:rsid w:val="00123D6D"/>
    <w:rsid w:val="00124026"/>
    <w:rsid w:val="0012504C"/>
    <w:rsid w:val="0012533E"/>
    <w:rsid w:val="0012546E"/>
    <w:rsid w:val="00126ABB"/>
    <w:rsid w:val="00127A47"/>
    <w:rsid w:val="0013033B"/>
    <w:rsid w:val="001304AC"/>
    <w:rsid w:val="001305C9"/>
    <w:rsid w:val="00130653"/>
    <w:rsid w:val="00130683"/>
    <w:rsid w:val="00130AB7"/>
    <w:rsid w:val="00130F90"/>
    <w:rsid w:val="001319AE"/>
    <w:rsid w:val="00132347"/>
    <w:rsid w:val="0013275B"/>
    <w:rsid w:val="0013380A"/>
    <w:rsid w:val="001351E3"/>
    <w:rsid w:val="00135F03"/>
    <w:rsid w:val="001366A7"/>
    <w:rsid w:val="001366C9"/>
    <w:rsid w:val="00136C12"/>
    <w:rsid w:val="00136CED"/>
    <w:rsid w:val="001379CA"/>
    <w:rsid w:val="00137DB6"/>
    <w:rsid w:val="00137E4B"/>
    <w:rsid w:val="0014143C"/>
    <w:rsid w:val="00141716"/>
    <w:rsid w:val="00142434"/>
    <w:rsid w:val="00142A8F"/>
    <w:rsid w:val="00142E1C"/>
    <w:rsid w:val="00143D5E"/>
    <w:rsid w:val="00144184"/>
    <w:rsid w:val="00144533"/>
    <w:rsid w:val="00145DB4"/>
    <w:rsid w:val="00146B24"/>
    <w:rsid w:val="0014750B"/>
    <w:rsid w:val="00147DA2"/>
    <w:rsid w:val="00151341"/>
    <w:rsid w:val="00152729"/>
    <w:rsid w:val="0015463E"/>
    <w:rsid w:val="0015474D"/>
    <w:rsid w:val="00155996"/>
    <w:rsid w:val="00156473"/>
    <w:rsid w:val="00156E78"/>
    <w:rsid w:val="001578F0"/>
    <w:rsid w:val="00160172"/>
    <w:rsid w:val="00160314"/>
    <w:rsid w:val="00160A08"/>
    <w:rsid w:val="00160B75"/>
    <w:rsid w:val="00161AC6"/>
    <w:rsid w:val="00161C1B"/>
    <w:rsid w:val="001626F3"/>
    <w:rsid w:val="00162E8D"/>
    <w:rsid w:val="0016368B"/>
    <w:rsid w:val="001658CC"/>
    <w:rsid w:val="00165D57"/>
    <w:rsid w:val="00166917"/>
    <w:rsid w:val="0016734C"/>
    <w:rsid w:val="00167430"/>
    <w:rsid w:val="001677DF"/>
    <w:rsid w:val="001678EF"/>
    <w:rsid w:val="00170314"/>
    <w:rsid w:val="0017087F"/>
    <w:rsid w:val="00170B5F"/>
    <w:rsid w:val="00171212"/>
    <w:rsid w:val="001717E2"/>
    <w:rsid w:val="00171CFC"/>
    <w:rsid w:val="00172908"/>
    <w:rsid w:val="0017366F"/>
    <w:rsid w:val="00175177"/>
    <w:rsid w:val="001751B1"/>
    <w:rsid w:val="00175A9E"/>
    <w:rsid w:val="00175ED2"/>
    <w:rsid w:val="00175EFB"/>
    <w:rsid w:val="00176516"/>
    <w:rsid w:val="00177CC3"/>
    <w:rsid w:val="00177F80"/>
    <w:rsid w:val="001825BA"/>
    <w:rsid w:val="0018414A"/>
    <w:rsid w:val="001847EF"/>
    <w:rsid w:val="00184DD4"/>
    <w:rsid w:val="00187CE7"/>
    <w:rsid w:val="00190067"/>
    <w:rsid w:val="00190D9F"/>
    <w:rsid w:val="001919BC"/>
    <w:rsid w:val="00192D1C"/>
    <w:rsid w:val="00193930"/>
    <w:rsid w:val="001941D8"/>
    <w:rsid w:val="00195E89"/>
    <w:rsid w:val="0019612F"/>
    <w:rsid w:val="001962A8"/>
    <w:rsid w:val="00196918"/>
    <w:rsid w:val="00196BD2"/>
    <w:rsid w:val="00196CA0"/>
    <w:rsid w:val="001971E7"/>
    <w:rsid w:val="001979F0"/>
    <w:rsid w:val="00197E97"/>
    <w:rsid w:val="001A01A2"/>
    <w:rsid w:val="001A01C7"/>
    <w:rsid w:val="001A05F5"/>
    <w:rsid w:val="001A1636"/>
    <w:rsid w:val="001A1B2D"/>
    <w:rsid w:val="001A2508"/>
    <w:rsid w:val="001A2EA3"/>
    <w:rsid w:val="001A2EE0"/>
    <w:rsid w:val="001A2F45"/>
    <w:rsid w:val="001A3BCB"/>
    <w:rsid w:val="001A3C26"/>
    <w:rsid w:val="001A4BB6"/>
    <w:rsid w:val="001A4EB7"/>
    <w:rsid w:val="001A50D0"/>
    <w:rsid w:val="001A533B"/>
    <w:rsid w:val="001A66FA"/>
    <w:rsid w:val="001A6B78"/>
    <w:rsid w:val="001A72CE"/>
    <w:rsid w:val="001B055B"/>
    <w:rsid w:val="001B06AF"/>
    <w:rsid w:val="001B07F4"/>
    <w:rsid w:val="001B154C"/>
    <w:rsid w:val="001B20E4"/>
    <w:rsid w:val="001B26BE"/>
    <w:rsid w:val="001B4733"/>
    <w:rsid w:val="001B4FAD"/>
    <w:rsid w:val="001B56E3"/>
    <w:rsid w:val="001B79E2"/>
    <w:rsid w:val="001B7BBA"/>
    <w:rsid w:val="001C039B"/>
    <w:rsid w:val="001C121C"/>
    <w:rsid w:val="001C136B"/>
    <w:rsid w:val="001C2CAA"/>
    <w:rsid w:val="001C40EB"/>
    <w:rsid w:val="001C5018"/>
    <w:rsid w:val="001C7EE1"/>
    <w:rsid w:val="001D0ED3"/>
    <w:rsid w:val="001D0EE4"/>
    <w:rsid w:val="001D13D1"/>
    <w:rsid w:val="001D1868"/>
    <w:rsid w:val="001D1D37"/>
    <w:rsid w:val="001D2855"/>
    <w:rsid w:val="001D288E"/>
    <w:rsid w:val="001D28A2"/>
    <w:rsid w:val="001D4476"/>
    <w:rsid w:val="001D5799"/>
    <w:rsid w:val="001D58FF"/>
    <w:rsid w:val="001D5F68"/>
    <w:rsid w:val="001D61E9"/>
    <w:rsid w:val="001D6418"/>
    <w:rsid w:val="001D6581"/>
    <w:rsid w:val="001D7C5D"/>
    <w:rsid w:val="001E129B"/>
    <w:rsid w:val="001E1902"/>
    <w:rsid w:val="001E1DE5"/>
    <w:rsid w:val="001E20AA"/>
    <w:rsid w:val="001E3240"/>
    <w:rsid w:val="001E4E60"/>
    <w:rsid w:val="001E5192"/>
    <w:rsid w:val="001E5675"/>
    <w:rsid w:val="001E5B1D"/>
    <w:rsid w:val="001E5F48"/>
    <w:rsid w:val="001E611C"/>
    <w:rsid w:val="001E694C"/>
    <w:rsid w:val="001E7393"/>
    <w:rsid w:val="001F002F"/>
    <w:rsid w:val="001F0208"/>
    <w:rsid w:val="001F0CC6"/>
    <w:rsid w:val="001F0D5A"/>
    <w:rsid w:val="001F107F"/>
    <w:rsid w:val="001F1BC9"/>
    <w:rsid w:val="001F1F16"/>
    <w:rsid w:val="001F262B"/>
    <w:rsid w:val="001F4D97"/>
    <w:rsid w:val="001F653C"/>
    <w:rsid w:val="001F6F0F"/>
    <w:rsid w:val="001F72E9"/>
    <w:rsid w:val="00200EB6"/>
    <w:rsid w:val="00201368"/>
    <w:rsid w:val="00201587"/>
    <w:rsid w:val="00202433"/>
    <w:rsid w:val="00204969"/>
    <w:rsid w:val="00204FD6"/>
    <w:rsid w:val="00205BA0"/>
    <w:rsid w:val="00205C0A"/>
    <w:rsid w:val="00206010"/>
    <w:rsid w:val="00206E77"/>
    <w:rsid w:val="0020742E"/>
    <w:rsid w:val="00207447"/>
    <w:rsid w:val="00210B81"/>
    <w:rsid w:val="00210E95"/>
    <w:rsid w:val="00211C06"/>
    <w:rsid w:val="00211C13"/>
    <w:rsid w:val="0021208F"/>
    <w:rsid w:val="002125EC"/>
    <w:rsid w:val="00213789"/>
    <w:rsid w:val="00213D44"/>
    <w:rsid w:val="00217D1E"/>
    <w:rsid w:val="00221F32"/>
    <w:rsid w:val="00222146"/>
    <w:rsid w:val="00223192"/>
    <w:rsid w:val="00224CD1"/>
    <w:rsid w:val="002271F5"/>
    <w:rsid w:val="00227507"/>
    <w:rsid w:val="0023053C"/>
    <w:rsid w:val="00230E66"/>
    <w:rsid w:val="002313B9"/>
    <w:rsid w:val="002327E3"/>
    <w:rsid w:val="00233549"/>
    <w:rsid w:val="00233C71"/>
    <w:rsid w:val="00234834"/>
    <w:rsid w:val="00234B24"/>
    <w:rsid w:val="00234C83"/>
    <w:rsid w:val="00234DFA"/>
    <w:rsid w:val="00234F5A"/>
    <w:rsid w:val="002351EA"/>
    <w:rsid w:val="00236320"/>
    <w:rsid w:val="00236858"/>
    <w:rsid w:val="00236886"/>
    <w:rsid w:val="00240170"/>
    <w:rsid w:val="00240C16"/>
    <w:rsid w:val="00241A3D"/>
    <w:rsid w:val="00241C86"/>
    <w:rsid w:val="002423EC"/>
    <w:rsid w:val="002430C2"/>
    <w:rsid w:val="002437E9"/>
    <w:rsid w:val="00244E90"/>
    <w:rsid w:val="0024592B"/>
    <w:rsid w:val="00246420"/>
    <w:rsid w:val="00251B87"/>
    <w:rsid w:val="00251E78"/>
    <w:rsid w:val="0025282E"/>
    <w:rsid w:val="00252B2A"/>
    <w:rsid w:val="0025344D"/>
    <w:rsid w:val="002535FC"/>
    <w:rsid w:val="00253AC1"/>
    <w:rsid w:val="00253D5D"/>
    <w:rsid w:val="00254341"/>
    <w:rsid w:val="0025466F"/>
    <w:rsid w:val="002551AA"/>
    <w:rsid w:val="00255973"/>
    <w:rsid w:val="00256900"/>
    <w:rsid w:val="00257831"/>
    <w:rsid w:val="0026048E"/>
    <w:rsid w:val="00260A31"/>
    <w:rsid w:val="00261616"/>
    <w:rsid w:val="00261B5F"/>
    <w:rsid w:val="00262664"/>
    <w:rsid w:val="00264B3D"/>
    <w:rsid w:val="00264E09"/>
    <w:rsid w:val="00265302"/>
    <w:rsid w:val="00265C89"/>
    <w:rsid w:val="00266BC3"/>
    <w:rsid w:val="00267D3A"/>
    <w:rsid w:val="00271808"/>
    <w:rsid w:val="002719B5"/>
    <w:rsid w:val="00271B89"/>
    <w:rsid w:val="00271DF4"/>
    <w:rsid w:val="002727DB"/>
    <w:rsid w:val="00273BFD"/>
    <w:rsid w:val="00273F00"/>
    <w:rsid w:val="002741AB"/>
    <w:rsid w:val="0027445E"/>
    <w:rsid w:val="00275675"/>
    <w:rsid w:val="0027627D"/>
    <w:rsid w:val="00276BBF"/>
    <w:rsid w:val="00277790"/>
    <w:rsid w:val="0028072C"/>
    <w:rsid w:val="002816F4"/>
    <w:rsid w:val="00282803"/>
    <w:rsid w:val="0028359A"/>
    <w:rsid w:val="00283665"/>
    <w:rsid w:val="00283AC9"/>
    <w:rsid w:val="00283F45"/>
    <w:rsid w:val="00284104"/>
    <w:rsid w:val="002846BA"/>
    <w:rsid w:val="00286780"/>
    <w:rsid w:val="0028691B"/>
    <w:rsid w:val="00286EF4"/>
    <w:rsid w:val="00287267"/>
    <w:rsid w:val="002872B7"/>
    <w:rsid w:val="002878D6"/>
    <w:rsid w:val="00290B91"/>
    <w:rsid w:val="00290BBB"/>
    <w:rsid w:val="00291022"/>
    <w:rsid w:val="002913B4"/>
    <w:rsid w:val="0029195A"/>
    <w:rsid w:val="00292912"/>
    <w:rsid w:val="00292AE5"/>
    <w:rsid w:val="00293A52"/>
    <w:rsid w:val="00293B15"/>
    <w:rsid w:val="00294709"/>
    <w:rsid w:val="0029543C"/>
    <w:rsid w:val="00297D4C"/>
    <w:rsid w:val="00297FCA"/>
    <w:rsid w:val="002A1892"/>
    <w:rsid w:val="002A1E2F"/>
    <w:rsid w:val="002A2128"/>
    <w:rsid w:val="002A2902"/>
    <w:rsid w:val="002A29B6"/>
    <w:rsid w:val="002A370D"/>
    <w:rsid w:val="002A424D"/>
    <w:rsid w:val="002A474B"/>
    <w:rsid w:val="002A4D31"/>
    <w:rsid w:val="002A5005"/>
    <w:rsid w:val="002A57A4"/>
    <w:rsid w:val="002A6149"/>
    <w:rsid w:val="002A64F6"/>
    <w:rsid w:val="002A6FB5"/>
    <w:rsid w:val="002A722F"/>
    <w:rsid w:val="002A7BCD"/>
    <w:rsid w:val="002A7DF7"/>
    <w:rsid w:val="002B0376"/>
    <w:rsid w:val="002B0D9F"/>
    <w:rsid w:val="002B193A"/>
    <w:rsid w:val="002B2F37"/>
    <w:rsid w:val="002B322D"/>
    <w:rsid w:val="002B34E1"/>
    <w:rsid w:val="002B4298"/>
    <w:rsid w:val="002B4897"/>
    <w:rsid w:val="002B5397"/>
    <w:rsid w:val="002B5B7D"/>
    <w:rsid w:val="002B658B"/>
    <w:rsid w:val="002B6816"/>
    <w:rsid w:val="002B690A"/>
    <w:rsid w:val="002B7601"/>
    <w:rsid w:val="002B77E5"/>
    <w:rsid w:val="002B7BC0"/>
    <w:rsid w:val="002C0BF5"/>
    <w:rsid w:val="002C1147"/>
    <w:rsid w:val="002C1753"/>
    <w:rsid w:val="002C1ED6"/>
    <w:rsid w:val="002C299C"/>
    <w:rsid w:val="002C2A64"/>
    <w:rsid w:val="002C36B7"/>
    <w:rsid w:val="002C3A57"/>
    <w:rsid w:val="002C3D2B"/>
    <w:rsid w:val="002C5257"/>
    <w:rsid w:val="002C5513"/>
    <w:rsid w:val="002C5677"/>
    <w:rsid w:val="002C6B09"/>
    <w:rsid w:val="002C73CE"/>
    <w:rsid w:val="002C7D69"/>
    <w:rsid w:val="002D1052"/>
    <w:rsid w:val="002D265E"/>
    <w:rsid w:val="002D42B6"/>
    <w:rsid w:val="002D4530"/>
    <w:rsid w:val="002D478E"/>
    <w:rsid w:val="002D48D9"/>
    <w:rsid w:val="002D4904"/>
    <w:rsid w:val="002D4DCC"/>
    <w:rsid w:val="002D5587"/>
    <w:rsid w:val="002D62EA"/>
    <w:rsid w:val="002D69A4"/>
    <w:rsid w:val="002D69CB"/>
    <w:rsid w:val="002D77A2"/>
    <w:rsid w:val="002E0826"/>
    <w:rsid w:val="002E0914"/>
    <w:rsid w:val="002E1B1B"/>
    <w:rsid w:val="002E3BD5"/>
    <w:rsid w:val="002E43AE"/>
    <w:rsid w:val="002E499D"/>
    <w:rsid w:val="002E590F"/>
    <w:rsid w:val="002E5FB5"/>
    <w:rsid w:val="002E7537"/>
    <w:rsid w:val="002E76AD"/>
    <w:rsid w:val="002F01BA"/>
    <w:rsid w:val="002F0289"/>
    <w:rsid w:val="002F076C"/>
    <w:rsid w:val="002F1F22"/>
    <w:rsid w:val="002F23A2"/>
    <w:rsid w:val="002F282E"/>
    <w:rsid w:val="002F3074"/>
    <w:rsid w:val="002F30D1"/>
    <w:rsid w:val="002F31F5"/>
    <w:rsid w:val="002F3479"/>
    <w:rsid w:val="002F37A7"/>
    <w:rsid w:val="002F37C2"/>
    <w:rsid w:val="002F3B38"/>
    <w:rsid w:val="002F4A3B"/>
    <w:rsid w:val="002F4FAE"/>
    <w:rsid w:val="002F6E9D"/>
    <w:rsid w:val="002F6F32"/>
    <w:rsid w:val="002F7049"/>
    <w:rsid w:val="00300004"/>
    <w:rsid w:val="0030024A"/>
    <w:rsid w:val="00300A51"/>
    <w:rsid w:val="00300B97"/>
    <w:rsid w:val="0030117B"/>
    <w:rsid w:val="003013AF"/>
    <w:rsid w:val="00301532"/>
    <w:rsid w:val="00301537"/>
    <w:rsid w:val="00301811"/>
    <w:rsid w:val="00301A02"/>
    <w:rsid w:val="003021DC"/>
    <w:rsid w:val="00302DF6"/>
    <w:rsid w:val="00303752"/>
    <w:rsid w:val="00304408"/>
    <w:rsid w:val="00304476"/>
    <w:rsid w:val="0030497D"/>
    <w:rsid w:val="00304F43"/>
    <w:rsid w:val="0030523D"/>
    <w:rsid w:val="0030541A"/>
    <w:rsid w:val="00305D0E"/>
    <w:rsid w:val="0030618E"/>
    <w:rsid w:val="003066BC"/>
    <w:rsid w:val="00306AF7"/>
    <w:rsid w:val="0030712E"/>
    <w:rsid w:val="0030756C"/>
    <w:rsid w:val="003101C9"/>
    <w:rsid w:val="00312C23"/>
    <w:rsid w:val="00312E44"/>
    <w:rsid w:val="00316549"/>
    <w:rsid w:val="00317825"/>
    <w:rsid w:val="00317EE1"/>
    <w:rsid w:val="00322F85"/>
    <w:rsid w:val="0032323F"/>
    <w:rsid w:val="0032403D"/>
    <w:rsid w:val="0032549B"/>
    <w:rsid w:val="0032635E"/>
    <w:rsid w:val="00326A78"/>
    <w:rsid w:val="00326AEF"/>
    <w:rsid w:val="00326B58"/>
    <w:rsid w:val="00327006"/>
    <w:rsid w:val="00327545"/>
    <w:rsid w:val="003276D4"/>
    <w:rsid w:val="00331735"/>
    <w:rsid w:val="00332932"/>
    <w:rsid w:val="00332F3E"/>
    <w:rsid w:val="00333513"/>
    <w:rsid w:val="003338FE"/>
    <w:rsid w:val="00333BD3"/>
    <w:rsid w:val="003349A4"/>
    <w:rsid w:val="0033593A"/>
    <w:rsid w:val="00336579"/>
    <w:rsid w:val="00336C45"/>
    <w:rsid w:val="00337C8A"/>
    <w:rsid w:val="00337FF1"/>
    <w:rsid w:val="003404D3"/>
    <w:rsid w:val="00341373"/>
    <w:rsid w:val="00342DED"/>
    <w:rsid w:val="00342F89"/>
    <w:rsid w:val="00343044"/>
    <w:rsid w:val="00343218"/>
    <w:rsid w:val="0034361F"/>
    <w:rsid w:val="003439CD"/>
    <w:rsid w:val="00343F0D"/>
    <w:rsid w:val="003442A1"/>
    <w:rsid w:val="0034504B"/>
    <w:rsid w:val="0034517B"/>
    <w:rsid w:val="00345199"/>
    <w:rsid w:val="003464CF"/>
    <w:rsid w:val="00346C5C"/>
    <w:rsid w:val="00347D2F"/>
    <w:rsid w:val="00347EA2"/>
    <w:rsid w:val="00347ECD"/>
    <w:rsid w:val="00350625"/>
    <w:rsid w:val="00351E0F"/>
    <w:rsid w:val="00352809"/>
    <w:rsid w:val="00352CCC"/>
    <w:rsid w:val="00352FDD"/>
    <w:rsid w:val="00353F3A"/>
    <w:rsid w:val="003540A3"/>
    <w:rsid w:val="00354BC2"/>
    <w:rsid w:val="003554D8"/>
    <w:rsid w:val="00355754"/>
    <w:rsid w:val="00355BF1"/>
    <w:rsid w:val="003560F2"/>
    <w:rsid w:val="0035631D"/>
    <w:rsid w:val="00361149"/>
    <w:rsid w:val="00361191"/>
    <w:rsid w:val="00361695"/>
    <w:rsid w:val="00361815"/>
    <w:rsid w:val="00361887"/>
    <w:rsid w:val="00361A96"/>
    <w:rsid w:val="0036286E"/>
    <w:rsid w:val="00362FDF"/>
    <w:rsid w:val="003631A5"/>
    <w:rsid w:val="0036322B"/>
    <w:rsid w:val="00363863"/>
    <w:rsid w:val="00363BAE"/>
    <w:rsid w:val="00364381"/>
    <w:rsid w:val="00364647"/>
    <w:rsid w:val="00364C24"/>
    <w:rsid w:val="00364C43"/>
    <w:rsid w:val="003652C8"/>
    <w:rsid w:val="003664E5"/>
    <w:rsid w:val="00366E0D"/>
    <w:rsid w:val="0036707D"/>
    <w:rsid w:val="00367A6E"/>
    <w:rsid w:val="003701CA"/>
    <w:rsid w:val="003709CC"/>
    <w:rsid w:val="00370AD3"/>
    <w:rsid w:val="003711F1"/>
    <w:rsid w:val="00371D66"/>
    <w:rsid w:val="00371E75"/>
    <w:rsid w:val="00372FAD"/>
    <w:rsid w:val="00373C73"/>
    <w:rsid w:val="003746E2"/>
    <w:rsid w:val="00375037"/>
    <w:rsid w:val="003751D1"/>
    <w:rsid w:val="0037685A"/>
    <w:rsid w:val="00376BFB"/>
    <w:rsid w:val="0037743E"/>
    <w:rsid w:val="003775B2"/>
    <w:rsid w:val="00377DAF"/>
    <w:rsid w:val="0038002C"/>
    <w:rsid w:val="00380ACD"/>
    <w:rsid w:val="00381253"/>
    <w:rsid w:val="00382CDD"/>
    <w:rsid w:val="003832BF"/>
    <w:rsid w:val="00383488"/>
    <w:rsid w:val="00383627"/>
    <w:rsid w:val="003838BA"/>
    <w:rsid w:val="00383CAE"/>
    <w:rsid w:val="00383EE5"/>
    <w:rsid w:val="00384469"/>
    <w:rsid w:val="0038479A"/>
    <w:rsid w:val="00385F3C"/>
    <w:rsid w:val="00386347"/>
    <w:rsid w:val="00386A8B"/>
    <w:rsid w:val="0038760E"/>
    <w:rsid w:val="00387A81"/>
    <w:rsid w:val="003900C8"/>
    <w:rsid w:val="0039028D"/>
    <w:rsid w:val="00390FB6"/>
    <w:rsid w:val="003921C6"/>
    <w:rsid w:val="003923C8"/>
    <w:rsid w:val="003925F7"/>
    <w:rsid w:val="00392839"/>
    <w:rsid w:val="00392E87"/>
    <w:rsid w:val="0039500E"/>
    <w:rsid w:val="0039633C"/>
    <w:rsid w:val="00396857"/>
    <w:rsid w:val="00397548"/>
    <w:rsid w:val="00397CC9"/>
    <w:rsid w:val="00397F53"/>
    <w:rsid w:val="003A022F"/>
    <w:rsid w:val="003A070C"/>
    <w:rsid w:val="003A0E92"/>
    <w:rsid w:val="003A1AD1"/>
    <w:rsid w:val="003A1FFD"/>
    <w:rsid w:val="003A2485"/>
    <w:rsid w:val="003A2552"/>
    <w:rsid w:val="003A2A14"/>
    <w:rsid w:val="003A2E5E"/>
    <w:rsid w:val="003A3324"/>
    <w:rsid w:val="003A40B3"/>
    <w:rsid w:val="003A4780"/>
    <w:rsid w:val="003A4E60"/>
    <w:rsid w:val="003A51AD"/>
    <w:rsid w:val="003A5586"/>
    <w:rsid w:val="003A64E3"/>
    <w:rsid w:val="003A6614"/>
    <w:rsid w:val="003A7C12"/>
    <w:rsid w:val="003A7C61"/>
    <w:rsid w:val="003B06E5"/>
    <w:rsid w:val="003B0E51"/>
    <w:rsid w:val="003B0F0C"/>
    <w:rsid w:val="003B1FFF"/>
    <w:rsid w:val="003B2001"/>
    <w:rsid w:val="003B3A41"/>
    <w:rsid w:val="003B4D0A"/>
    <w:rsid w:val="003B50F2"/>
    <w:rsid w:val="003B6137"/>
    <w:rsid w:val="003B6373"/>
    <w:rsid w:val="003B7220"/>
    <w:rsid w:val="003B7767"/>
    <w:rsid w:val="003C0B09"/>
    <w:rsid w:val="003C14D5"/>
    <w:rsid w:val="003C1972"/>
    <w:rsid w:val="003C1DE0"/>
    <w:rsid w:val="003C2FE2"/>
    <w:rsid w:val="003C34B6"/>
    <w:rsid w:val="003C3971"/>
    <w:rsid w:val="003C39DB"/>
    <w:rsid w:val="003C4044"/>
    <w:rsid w:val="003C49A2"/>
    <w:rsid w:val="003C4FE7"/>
    <w:rsid w:val="003C5989"/>
    <w:rsid w:val="003C6477"/>
    <w:rsid w:val="003C69AA"/>
    <w:rsid w:val="003C765F"/>
    <w:rsid w:val="003C776D"/>
    <w:rsid w:val="003C77D1"/>
    <w:rsid w:val="003C7876"/>
    <w:rsid w:val="003D0964"/>
    <w:rsid w:val="003D2482"/>
    <w:rsid w:val="003D2E8B"/>
    <w:rsid w:val="003D3E3B"/>
    <w:rsid w:val="003D509B"/>
    <w:rsid w:val="003D6446"/>
    <w:rsid w:val="003D6660"/>
    <w:rsid w:val="003D6867"/>
    <w:rsid w:val="003D7307"/>
    <w:rsid w:val="003D732A"/>
    <w:rsid w:val="003D79BE"/>
    <w:rsid w:val="003D7B89"/>
    <w:rsid w:val="003D7B98"/>
    <w:rsid w:val="003E2E25"/>
    <w:rsid w:val="003E38BE"/>
    <w:rsid w:val="003E69D3"/>
    <w:rsid w:val="003E7275"/>
    <w:rsid w:val="003E7358"/>
    <w:rsid w:val="003E7449"/>
    <w:rsid w:val="003E7CB9"/>
    <w:rsid w:val="003E7CF9"/>
    <w:rsid w:val="003ED9F4"/>
    <w:rsid w:val="003F02CA"/>
    <w:rsid w:val="003F115A"/>
    <w:rsid w:val="003F1AB7"/>
    <w:rsid w:val="003F21BE"/>
    <w:rsid w:val="003F28E7"/>
    <w:rsid w:val="003F3F72"/>
    <w:rsid w:val="003F4E7D"/>
    <w:rsid w:val="003F5ABE"/>
    <w:rsid w:val="003F5F22"/>
    <w:rsid w:val="003F60B4"/>
    <w:rsid w:val="003F6427"/>
    <w:rsid w:val="003F6F27"/>
    <w:rsid w:val="003F747D"/>
    <w:rsid w:val="003F7B7B"/>
    <w:rsid w:val="00400858"/>
    <w:rsid w:val="00400D57"/>
    <w:rsid w:val="0040192D"/>
    <w:rsid w:val="00401A58"/>
    <w:rsid w:val="004024B4"/>
    <w:rsid w:val="00402E05"/>
    <w:rsid w:val="0040373E"/>
    <w:rsid w:val="004037AC"/>
    <w:rsid w:val="00403971"/>
    <w:rsid w:val="00403997"/>
    <w:rsid w:val="00404FA7"/>
    <w:rsid w:val="0040576A"/>
    <w:rsid w:val="00405AF6"/>
    <w:rsid w:val="00406C20"/>
    <w:rsid w:val="004076B3"/>
    <w:rsid w:val="004078D6"/>
    <w:rsid w:val="004100E2"/>
    <w:rsid w:val="004103BF"/>
    <w:rsid w:val="0041045F"/>
    <w:rsid w:val="004109DF"/>
    <w:rsid w:val="00410DE6"/>
    <w:rsid w:val="0041128D"/>
    <w:rsid w:val="0041175C"/>
    <w:rsid w:val="004123FE"/>
    <w:rsid w:val="0041372B"/>
    <w:rsid w:val="00413850"/>
    <w:rsid w:val="00413938"/>
    <w:rsid w:val="00414357"/>
    <w:rsid w:val="004147F2"/>
    <w:rsid w:val="004148D6"/>
    <w:rsid w:val="00414AAD"/>
    <w:rsid w:val="00415346"/>
    <w:rsid w:val="00416C1D"/>
    <w:rsid w:val="00416E3C"/>
    <w:rsid w:val="00417293"/>
    <w:rsid w:val="0042036E"/>
    <w:rsid w:val="004210F7"/>
    <w:rsid w:val="00422019"/>
    <w:rsid w:val="00422F2A"/>
    <w:rsid w:val="00423376"/>
    <w:rsid w:val="00423C88"/>
    <w:rsid w:val="004265F4"/>
    <w:rsid w:val="0043156A"/>
    <w:rsid w:val="00432764"/>
    <w:rsid w:val="00432E6A"/>
    <w:rsid w:val="00433496"/>
    <w:rsid w:val="00434475"/>
    <w:rsid w:val="00434833"/>
    <w:rsid w:val="00435632"/>
    <w:rsid w:val="00436126"/>
    <w:rsid w:val="00436E69"/>
    <w:rsid w:val="004374AE"/>
    <w:rsid w:val="0043769B"/>
    <w:rsid w:val="00437FC7"/>
    <w:rsid w:val="00440459"/>
    <w:rsid w:val="0044062D"/>
    <w:rsid w:val="0044071F"/>
    <w:rsid w:val="00441093"/>
    <w:rsid w:val="00442A8C"/>
    <w:rsid w:val="00443450"/>
    <w:rsid w:val="00443F18"/>
    <w:rsid w:val="00444221"/>
    <w:rsid w:val="00444234"/>
    <w:rsid w:val="00444375"/>
    <w:rsid w:val="004444AF"/>
    <w:rsid w:val="0044489B"/>
    <w:rsid w:val="00444B7D"/>
    <w:rsid w:val="00444D3E"/>
    <w:rsid w:val="004459DE"/>
    <w:rsid w:val="00446783"/>
    <w:rsid w:val="0044685D"/>
    <w:rsid w:val="00447180"/>
    <w:rsid w:val="00447B43"/>
    <w:rsid w:val="0045003F"/>
    <w:rsid w:val="00450D50"/>
    <w:rsid w:val="0045368C"/>
    <w:rsid w:val="00453AB8"/>
    <w:rsid w:val="00453BD9"/>
    <w:rsid w:val="00454C4F"/>
    <w:rsid w:val="00454F04"/>
    <w:rsid w:val="0045513B"/>
    <w:rsid w:val="00455391"/>
    <w:rsid w:val="004553F8"/>
    <w:rsid w:val="004556F1"/>
    <w:rsid w:val="00455873"/>
    <w:rsid w:val="0045590E"/>
    <w:rsid w:val="00455C67"/>
    <w:rsid w:val="0045627B"/>
    <w:rsid w:val="00456689"/>
    <w:rsid w:val="004570F3"/>
    <w:rsid w:val="004575C2"/>
    <w:rsid w:val="00457F83"/>
    <w:rsid w:val="00460002"/>
    <w:rsid w:val="00461437"/>
    <w:rsid w:val="0046159C"/>
    <w:rsid w:val="004625FF"/>
    <w:rsid w:val="00462F30"/>
    <w:rsid w:val="00463863"/>
    <w:rsid w:val="00463ACF"/>
    <w:rsid w:val="004645BD"/>
    <w:rsid w:val="00464641"/>
    <w:rsid w:val="00464D50"/>
    <w:rsid w:val="00466EC4"/>
    <w:rsid w:val="00467A68"/>
    <w:rsid w:val="00467CF8"/>
    <w:rsid w:val="0047009C"/>
    <w:rsid w:val="00471CE3"/>
    <w:rsid w:val="00471DA3"/>
    <w:rsid w:val="0047240B"/>
    <w:rsid w:val="0047261F"/>
    <w:rsid w:val="00474686"/>
    <w:rsid w:val="0047516D"/>
    <w:rsid w:val="00475F4A"/>
    <w:rsid w:val="0047687D"/>
    <w:rsid w:val="00477400"/>
    <w:rsid w:val="0048013C"/>
    <w:rsid w:val="00480629"/>
    <w:rsid w:val="00483ECC"/>
    <w:rsid w:val="00484309"/>
    <w:rsid w:val="00484C84"/>
    <w:rsid w:val="0048503F"/>
    <w:rsid w:val="00485291"/>
    <w:rsid w:val="00485754"/>
    <w:rsid w:val="00485F07"/>
    <w:rsid w:val="00486572"/>
    <w:rsid w:val="00487362"/>
    <w:rsid w:val="004878B3"/>
    <w:rsid w:val="00490092"/>
    <w:rsid w:val="00490559"/>
    <w:rsid w:val="00490A47"/>
    <w:rsid w:val="00490A54"/>
    <w:rsid w:val="0049160B"/>
    <w:rsid w:val="00491F54"/>
    <w:rsid w:val="00492F8D"/>
    <w:rsid w:val="00493EA3"/>
    <w:rsid w:val="00494A81"/>
    <w:rsid w:val="00494EA1"/>
    <w:rsid w:val="00496A79"/>
    <w:rsid w:val="004973DE"/>
    <w:rsid w:val="00497494"/>
    <w:rsid w:val="004A0F6D"/>
    <w:rsid w:val="004A1145"/>
    <w:rsid w:val="004A1D08"/>
    <w:rsid w:val="004A274D"/>
    <w:rsid w:val="004A3EC6"/>
    <w:rsid w:val="004A54E3"/>
    <w:rsid w:val="004A6CC1"/>
    <w:rsid w:val="004A74B5"/>
    <w:rsid w:val="004A7EFC"/>
    <w:rsid w:val="004B0133"/>
    <w:rsid w:val="004B018E"/>
    <w:rsid w:val="004B17DF"/>
    <w:rsid w:val="004B1886"/>
    <w:rsid w:val="004B2B47"/>
    <w:rsid w:val="004B2F0D"/>
    <w:rsid w:val="004B4B19"/>
    <w:rsid w:val="004B4E99"/>
    <w:rsid w:val="004B61D1"/>
    <w:rsid w:val="004B66FF"/>
    <w:rsid w:val="004B7031"/>
    <w:rsid w:val="004B705D"/>
    <w:rsid w:val="004B7A10"/>
    <w:rsid w:val="004C0052"/>
    <w:rsid w:val="004C35AB"/>
    <w:rsid w:val="004C3CEC"/>
    <w:rsid w:val="004C3DB6"/>
    <w:rsid w:val="004C4770"/>
    <w:rsid w:val="004C5AFD"/>
    <w:rsid w:val="004C5D56"/>
    <w:rsid w:val="004C763D"/>
    <w:rsid w:val="004C7928"/>
    <w:rsid w:val="004D08DF"/>
    <w:rsid w:val="004D0BED"/>
    <w:rsid w:val="004D17BE"/>
    <w:rsid w:val="004D2B08"/>
    <w:rsid w:val="004D32CB"/>
    <w:rsid w:val="004D3F94"/>
    <w:rsid w:val="004D5420"/>
    <w:rsid w:val="004D62B6"/>
    <w:rsid w:val="004D7858"/>
    <w:rsid w:val="004E0BBC"/>
    <w:rsid w:val="004E1C84"/>
    <w:rsid w:val="004E1F9A"/>
    <w:rsid w:val="004E30C7"/>
    <w:rsid w:val="004E452D"/>
    <w:rsid w:val="004E456D"/>
    <w:rsid w:val="004E529D"/>
    <w:rsid w:val="004E5B23"/>
    <w:rsid w:val="004E5C74"/>
    <w:rsid w:val="004E6A44"/>
    <w:rsid w:val="004E6A79"/>
    <w:rsid w:val="004E6E47"/>
    <w:rsid w:val="004E7B4E"/>
    <w:rsid w:val="004F0A70"/>
    <w:rsid w:val="004F150E"/>
    <w:rsid w:val="004F191A"/>
    <w:rsid w:val="004F1B66"/>
    <w:rsid w:val="004F3145"/>
    <w:rsid w:val="004F6419"/>
    <w:rsid w:val="004F64C7"/>
    <w:rsid w:val="004F72F9"/>
    <w:rsid w:val="00500830"/>
    <w:rsid w:val="005009AC"/>
    <w:rsid w:val="00500CBF"/>
    <w:rsid w:val="00501C07"/>
    <w:rsid w:val="00503F05"/>
    <w:rsid w:val="00504996"/>
    <w:rsid w:val="00506035"/>
    <w:rsid w:val="0050619B"/>
    <w:rsid w:val="005076C6"/>
    <w:rsid w:val="0050792A"/>
    <w:rsid w:val="00507A3D"/>
    <w:rsid w:val="0051002B"/>
    <w:rsid w:val="005113E0"/>
    <w:rsid w:val="005115A4"/>
    <w:rsid w:val="00513D3F"/>
    <w:rsid w:val="005143F6"/>
    <w:rsid w:val="005170E6"/>
    <w:rsid w:val="00517B94"/>
    <w:rsid w:val="005204FF"/>
    <w:rsid w:val="0052168D"/>
    <w:rsid w:val="00522039"/>
    <w:rsid w:val="00523988"/>
    <w:rsid w:val="00523FA2"/>
    <w:rsid w:val="00524B77"/>
    <w:rsid w:val="005252C3"/>
    <w:rsid w:val="005266A6"/>
    <w:rsid w:val="00527358"/>
    <w:rsid w:val="005279F0"/>
    <w:rsid w:val="005305E4"/>
    <w:rsid w:val="005318FA"/>
    <w:rsid w:val="005320D1"/>
    <w:rsid w:val="005328D7"/>
    <w:rsid w:val="00532A29"/>
    <w:rsid w:val="00532F9D"/>
    <w:rsid w:val="005336DA"/>
    <w:rsid w:val="00533DF6"/>
    <w:rsid w:val="00533F1F"/>
    <w:rsid w:val="00534D15"/>
    <w:rsid w:val="00535B1B"/>
    <w:rsid w:val="00535B82"/>
    <w:rsid w:val="00536334"/>
    <w:rsid w:val="00537509"/>
    <w:rsid w:val="00537A09"/>
    <w:rsid w:val="00540859"/>
    <w:rsid w:val="005413AA"/>
    <w:rsid w:val="00541591"/>
    <w:rsid w:val="00541AE4"/>
    <w:rsid w:val="00541AF8"/>
    <w:rsid w:val="0054365C"/>
    <w:rsid w:val="00544105"/>
    <w:rsid w:val="0054524B"/>
    <w:rsid w:val="00546C6C"/>
    <w:rsid w:val="00546EEA"/>
    <w:rsid w:val="00547A0F"/>
    <w:rsid w:val="0055140C"/>
    <w:rsid w:val="00552165"/>
    <w:rsid w:val="005523AD"/>
    <w:rsid w:val="005533FF"/>
    <w:rsid w:val="005536EA"/>
    <w:rsid w:val="00554E9A"/>
    <w:rsid w:val="0055614A"/>
    <w:rsid w:val="00556BDF"/>
    <w:rsid w:val="00556E78"/>
    <w:rsid w:val="00557145"/>
    <w:rsid w:val="005573DA"/>
    <w:rsid w:val="00557DAF"/>
    <w:rsid w:val="00560B36"/>
    <w:rsid w:val="00561132"/>
    <w:rsid w:val="00561B70"/>
    <w:rsid w:val="00561C68"/>
    <w:rsid w:val="00561CF3"/>
    <w:rsid w:val="00561FBC"/>
    <w:rsid w:val="00562417"/>
    <w:rsid w:val="00562C91"/>
    <w:rsid w:val="00562CF0"/>
    <w:rsid w:val="0056301D"/>
    <w:rsid w:val="0056594A"/>
    <w:rsid w:val="00565DCA"/>
    <w:rsid w:val="00566282"/>
    <w:rsid w:val="00566CDA"/>
    <w:rsid w:val="00567079"/>
    <w:rsid w:val="00567464"/>
    <w:rsid w:val="005707ED"/>
    <w:rsid w:val="00570D2D"/>
    <w:rsid w:val="005717C2"/>
    <w:rsid w:val="00572250"/>
    <w:rsid w:val="00572850"/>
    <w:rsid w:val="0057288C"/>
    <w:rsid w:val="00572C4B"/>
    <w:rsid w:val="00573B86"/>
    <w:rsid w:val="00573BAF"/>
    <w:rsid w:val="00574A3A"/>
    <w:rsid w:val="00574A5D"/>
    <w:rsid w:val="00574F1B"/>
    <w:rsid w:val="0057546F"/>
    <w:rsid w:val="0057698E"/>
    <w:rsid w:val="00576B0D"/>
    <w:rsid w:val="00577C1B"/>
    <w:rsid w:val="00577E97"/>
    <w:rsid w:val="00581437"/>
    <w:rsid w:val="00581EE5"/>
    <w:rsid w:val="0058339E"/>
    <w:rsid w:val="00583F52"/>
    <w:rsid w:val="00584455"/>
    <w:rsid w:val="00584540"/>
    <w:rsid w:val="0058500C"/>
    <w:rsid w:val="0058523C"/>
    <w:rsid w:val="00585AEA"/>
    <w:rsid w:val="00585CA2"/>
    <w:rsid w:val="00586F23"/>
    <w:rsid w:val="005871BA"/>
    <w:rsid w:val="005873F8"/>
    <w:rsid w:val="005904F9"/>
    <w:rsid w:val="00590AA3"/>
    <w:rsid w:val="00592F85"/>
    <w:rsid w:val="00593673"/>
    <w:rsid w:val="005940B2"/>
    <w:rsid w:val="005948C2"/>
    <w:rsid w:val="005949A8"/>
    <w:rsid w:val="00594D20"/>
    <w:rsid w:val="00594DE0"/>
    <w:rsid w:val="00595022"/>
    <w:rsid w:val="005955CB"/>
    <w:rsid w:val="00595731"/>
    <w:rsid w:val="00596378"/>
    <w:rsid w:val="0059717B"/>
    <w:rsid w:val="0059741C"/>
    <w:rsid w:val="005978FE"/>
    <w:rsid w:val="00597916"/>
    <w:rsid w:val="00597ED4"/>
    <w:rsid w:val="00597F70"/>
    <w:rsid w:val="005A12AB"/>
    <w:rsid w:val="005A1587"/>
    <w:rsid w:val="005A2696"/>
    <w:rsid w:val="005A3548"/>
    <w:rsid w:val="005A407E"/>
    <w:rsid w:val="005A4167"/>
    <w:rsid w:val="005A4693"/>
    <w:rsid w:val="005A4E5F"/>
    <w:rsid w:val="005A5AA0"/>
    <w:rsid w:val="005A6179"/>
    <w:rsid w:val="005A748A"/>
    <w:rsid w:val="005B0DE3"/>
    <w:rsid w:val="005B1018"/>
    <w:rsid w:val="005B1FDE"/>
    <w:rsid w:val="005B28AF"/>
    <w:rsid w:val="005B28DB"/>
    <w:rsid w:val="005B34FB"/>
    <w:rsid w:val="005B4189"/>
    <w:rsid w:val="005B4D9E"/>
    <w:rsid w:val="005B548D"/>
    <w:rsid w:val="005B563F"/>
    <w:rsid w:val="005B602B"/>
    <w:rsid w:val="005B68ED"/>
    <w:rsid w:val="005B79D6"/>
    <w:rsid w:val="005B7B9F"/>
    <w:rsid w:val="005B7CE7"/>
    <w:rsid w:val="005C0877"/>
    <w:rsid w:val="005C1421"/>
    <w:rsid w:val="005C1714"/>
    <w:rsid w:val="005C1A97"/>
    <w:rsid w:val="005C225E"/>
    <w:rsid w:val="005C2AA0"/>
    <w:rsid w:val="005C3740"/>
    <w:rsid w:val="005C546C"/>
    <w:rsid w:val="005C5AD2"/>
    <w:rsid w:val="005C5FF7"/>
    <w:rsid w:val="005C64FF"/>
    <w:rsid w:val="005C6615"/>
    <w:rsid w:val="005C693C"/>
    <w:rsid w:val="005C7EF5"/>
    <w:rsid w:val="005D10CE"/>
    <w:rsid w:val="005D110D"/>
    <w:rsid w:val="005D14EB"/>
    <w:rsid w:val="005D16D0"/>
    <w:rsid w:val="005D45B6"/>
    <w:rsid w:val="005D64AD"/>
    <w:rsid w:val="005D66FA"/>
    <w:rsid w:val="005D7454"/>
    <w:rsid w:val="005D785E"/>
    <w:rsid w:val="005E016B"/>
    <w:rsid w:val="005E16F3"/>
    <w:rsid w:val="005E23E6"/>
    <w:rsid w:val="005E2E46"/>
    <w:rsid w:val="005E30B7"/>
    <w:rsid w:val="005E39CF"/>
    <w:rsid w:val="005E4B7D"/>
    <w:rsid w:val="005E62C9"/>
    <w:rsid w:val="005E6411"/>
    <w:rsid w:val="005E697E"/>
    <w:rsid w:val="005E6C06"/>
    <w:rsid w:val="005E6D3F"/>
    <w:rsid w:val="005E70C7"/>
    <w:rsid w:val="005E752A"/>
    <w:rsid w:val="005F0389"/>
    <w:rsid w:val="005F10F2"/>
    <w:rsid w:val="005F11AF"/>
    <w:rsid w:val="005F123B"/>
    <w:rsid w:val="005F1B69"/>
    <w:rsid w:val="005F207E"/>
    <w:rsid w:val="005F2199"/>
    <w:rsid w:val="005F294D"/>
    <w:rsid w:val="005F2D6D"/>
    <w:rsid w:val="005F3D8E"/>
    <w:rsid w:val="005F4FD0"/>
    <w:rsid w:val="005F564C"/>
    <w:rsid w:val="005F5973"/>
    <w:rsid w:val="005F5A7C"/>
    <w:rsid w:val="005F5F3F"/>
    <w:rsid w:val="005F6296"/>
    <w:rsid w:val="005F6B61"/>
    <w:rsid w:val="005F72B8"/>
    <w:rsid w:val="005F7434"/>
    <w:rsid w:val="00601963"/>
    <w:rsid w:val="00601C29"/>
    <w:rsid w:val="0060224F"/>
    <w:rsid w:val="00602AC0"/>
    <w:rsid w:val="00603105"/>
    <w:rsid w:val="00603ABF"/>
    <w:rsid w:val="00604297"/>
    <w:rsid w:val="006042C8"/>
    <w:rsid w:val="00605C78"/>
    <w:rsid w:val="00605DA8"/>
    <w:rsid w:val="00606083"/>
    <w:rsid w:val="00606F00"/>
    <w:rsid w:val="00607883"/>
    <w:rsid w:val="006100BF"/>
    <w:rsid w:val="00610120"/>
    <w:rsid w:val="00611096"/>
    <w:rsid w:val="0061133E"/>
    <w:rsid w:val="00612966"/>
    <w:rsid w:val="00612BFB"/>
    <w:rsid w:val="00613904"/>
    <w:rsid w:val="00613F5F"/>
    <w:rsid w:val="00615B65"/>
    <w:rsid w:val="00615BC0"/>
    <w:rsid w:val="00616273"/>
    <w:rsid w:val="0061631B"/>
    <w:rsid w:val="0061709D"/>
    <w:rsid w:val="006177A6"/>
    <w:rsid w:val="00617990"/>
    <w:rsid w:val="00617FC2"/>
    <w:rsid w:val="00622060"/>
    <w:rsid w:val="0062210E"/>
    <w:rsid w:val="006229B4"/>
    <w:rsid w:val="00623263"/>
    <w:rsid w:val="00623B9A"/>
    <w:rsid w:val="00623D04"/>
    <w:rsid w:val="00624CBB"/>
    <w:rsid w:val="00624DF5"/>
    <w:rsid w:val="0062592C"/>
    <w:rsid w:val="00626246"/>
    <w:rsid w:val="00626449"/>
    <w:rsid w:val="00630460"/>
    <w:rsid w:val="006305B4"/>
    <w:rsid w:val="00630B2F"/>
    <w:rsid w:val="00630C41"/>
    <w:rsid w:val="00631484"/>
    <w:rsid w:val="0063176C"/>
    <w:rsid w:val="00632814"/>
    <w:rsid w:val="00634D29"/>
    <w:rsid w:val="0063658F"/>
    <w:rsid w:val="00636797"/>
    <w:rsid w:val="00636AFB"/>
    <w:rsid w:val="00636BFE"/>
    <w:rsid w:val="0064089F"/>
    <w:rsid w:val="00640979"/>
    <w:rsid w:val="00640E45"/>
    <w:rsid w:val="00641535"/>
    <w:rsid w:val="00641A9E"/>
    <w:rsid w:val="00642AF9"/>
    <w:rsid w:val="0064308B"/>
    <w:rsid w:val="006440F8"/>
    <w:rsid w:val="00644976"/>
    <w:rsid w:val="00645654"/>
    <w:rsid w:val="006457D6"/>
    <w:rsid w:val="0064618B"/>
    <w:rsid w:val="00646426"/>
    <w:rsid w:val="00646552"/>
    <w:rsid w:val="006465F6"/>
    <w:rsid w:val="006473DA"/>
    <w:rsid w:val="0064788C"/>
    <w:rsid w:val="006516BF"/>
    <w:rsid w:val="006517F3"/>
    <w:rsid w:val="00651DAB"/>
    <w:rsid w:val="006529DF"/>
    <w:rsid w:val="00652A21"/>
    <w:rsid w:val="00652A27"/>
    <w:rsid w:val="00653923"/>
    <w:rsid w:val="006541AE"/>
    <w:rsid w:val="00654DD0"/>
    <w:rsid w:val="00655469"/>
    <w:rsid w:val="00656346"/>
    <w:rsid w:val="00656594"/>
    <w:rsid w:val="0065695A"/>
    <w:rsid w:val="0065735C"/>
    <w:rsid w:val="006602B4"/>
    <w:rsid w:val="0066087C"/>
    <w:rsid w:val="006622F5"/>
    <w:rsid w:val="00662B01"/>
    <w:rsid w:val="00662B71"/>
    <w:rsid w:val="00663450"/>
    <w:rsid w:val="006634FA"/>
    <w:rsid w:val="0066353B"/>
    <w:rsid w:val="00663698"/>
    <w:rsid w:val="006646B5"/>
    <w:rsid w:val="00665C0C"/>
    <w:rsid w:val="0066670A"/>
    <w:rsid w:val="006669E2"/>
    <w:rsid w:val="00667AEE"/>
    <w:rsid w:val="00670B1F"/>
    <w:rsid w:val="0067366C"/>
    <w:rsid w:val="00674C2A"/>
    <w:rsid w:val="0067643B"/>
    <w:rsid w:val="00677071"/>
    <w:rsid w:val="0067758A"/>
    <w:rsid w:val="006775FD"/>
    <w:rsid w:val="00680291"/>
    <w:rsid w:val="006802DB"/>
    <w:rsid w:val="00680B7C"/>
    <w:rsid w:val="006813FE"/>
    <w:rsid w:val="006814A5"/>
    <w:rsid w:val="006816B0"/>
    <w:rsid w:val="006817C5"/>
    <w:rsid w:val="00681845"/>
    <w:rsid w:val="00681D20"/>
    <w:rsid w:val="006820C7"/>
    <w:rsid w:val="0068363E"/>
    <w:rsid w:val="0068373D"/>
    <w:rsid w:val="00685151"/>
    <w:rsid w:val="006863E6"/>
    <w:rsid w:val="00687062"/>
    <w:rsid w:val="006872EF"/>
    <w:rsid w:val="00687478"/>
    <w:rsid w:val="0068BE05"/>
    <w:rsid w:val="00690A39"/>
    <w:rsid w:val="00690AC6"/>
    <w:rsid w:val="00690D44"/>
    <w:rsid w:val="00690D8C"/>
    <w:rsid w:val="00691BDD"/>
    <w:rsid w:val="00692335"/>
    <w:rsid w:val="006928A6"/>
    <w:rsid w:val="00692905"/>
    <w:rsid w:val="00693212"/>
    <w:rsid w:val="0069328B"/>
    <w:rsid w:val="006932F3"/>
    <w:rsid w:val="00693D0D"/>
    <w:rsid w:val="00695665"/>
    <w:rsid w:val="00695A08"/>
    <w:rsid w:val="00695B15"/>
    <w:rsid w:val="006966D9"/>
    <w:rsid w:val="00696D14"/>
    <w:rsid w:val="00696E8C"/>
    <w:rsid w:val="006A0F26"/>
    <w:rsid w:val="006A1B8F"/>
    <w:rsid w:val="006A213D"/>
    <w:rsid w:val="006A25F4"/>
    <w:rsid w:val="006A35A6"/>
    <w:rsid w:val="006A4431"/>
    <w:rsid w:val="006A53CA"/>
    <w:rsid w:val="006A56E7"/>
    <w:rsid w:val="006A5F8D"/>
    <w:rsid w:val="006A623D"/>
    <w:rsid w:val="006A6290"/>
    <w:rsid w:val="006A62B2"/>
    <w:rsid w:val="006A67A0"/>
    <w:rsid w:val="006A7470"/>
    <w:rsid w:val="006B0115"/>
    <w:rsid w:val="006B01A1"/>
    <w:rsid w:val="006B0369"/>
    <w:rsid w:val="006B2F6A"/>
    <w:rsid w:val="006B35CB"/>
    <w:rsid w:val="006B372D"/>
    <w:rsid w:val="006B5534"/>
    <w:rsid w:val="006B5AEF"/>
    <w:rsid w:val="006B6682"/>
    <w:rsid w:val="006B7030"/>
    <w:rsid w:val="006C035D"/>
    <w:rsid w:val="006C0A0F"/>
    <w:rsid w:val="006C0ACD"/>
    <w:rsid w:val="006C0F4F"/>
    <w:rsid w:val="006C127B"/>
    <w:rsid w:val="006C2AD1"/>
    <w:rsid w:val="006C5764"/>
    <w:rsid w:val="006C5EE1"/>
    <w:rsid w:val="006C60C0"/>
    <w:rsid w:val="006C6D3D"/>
    <w:rsid w:val="006C7D58"/>
    <w:rsid w:val="006D06AC"/>
    <w:rsid w:val="006D1F20"/>
    <w:rsid w:val="006D32AD"/>
    <w:rsid w:val="006D414C"/>
    <w:rsid w:val="006D4C01"/>
    <w:rsid w:val="006D4D9D"/>
    <w:rsid w:val="006D5361"/>
    <w:rsid w:val="006D54ED"/>
    <w:rsid w:val="006D569E"/>
    <w:rsid w:val="006D6552"/>
    <w:rsid w:val="006E15E4"/>
    <w:rsid w:val="006E25E8"/>
    <w:rsid w:val="006E2EFB"/>
    <w:rsid w:val="006E3528"/>
    <w:rsid w:val="006E4174"/>
    <w:rsid w:val="006E5217"/>
    <w:rsid w:val="006E558B"/>
    <w:rsid w:val="006E5F7F"/>
    <w:rsid w:val="006E613B"/>
    <w:rsid w:val="006E6684"/>
    <w:rsid w:val="006E762F"/>
    <w:rsid w:val="006E7907"/>
    <w:rsid w:val="006E7969"/>
    <w:rsid w:val="006F085E"/>
    <w:rsid w:val="006F0C9E"/>
    <w:rsid w:val="006F1359"/>
    <w:rsid w:val="006F2600"/>
    <w:rsid w:val="006F2A4C"/>
    <w:rsid w:val="006F2E63"/>
    <w:rsid w:val="006F2F43"/>
    <w:rsid w:val="006F338E"/>
    <w:rsid w:val="006F3929"/>
    <w:rsid w:val="006F4111"/>
    <w:rsid w:val="006F5C43"/>
    <w:rsid w:val="006F5FAA"/>
    <w:rsid w:val="006F627A"/>
    <w:rsid w:val="006F6A8D"/>
    <w:rsid w:val="006F78DF"/>
    <w:rsid w:val="006F79E5"/>
    <w:rsid w:val="0070023F"/>
    <w:rsid w:val="007009D1"/>
    <w:rsid w:val="00700B60"/>
    <w:rsid w:val="00701C2F"/>
    <w:rsid w:val="007029B1"/>
    <w:rsid w:val="00703A37"/>
    <w:rsid w:val="0070414E"/>
    <w:rsid w:val="007047E0"/>
    <w:rsid w:val="00704A8A"/>
    <w:rsid w:val="0070510C"/>
    <w:rsid w:val="00705B45"/>
    <w:rsid w:val="00705DEE"/>
    <w:rsid w:val="0070634A"/>
    <w:rsid w:val="00711979"/>
    <w:rsid w:val="00712D27"/>
    <w:rsid w:val="00713159"/>
    <w:rsid w:val="00713B52"/>
    <w:rsid w:val="00713F3E"/>
    <w:rsid w:val="00714083"/>
    <w:rsid w:val="00714350"/>
    <w:rsid w:val="00715355"/>
    <w:rsid w:val="007200F1"/>
    <w:rsid w:val="007209C1"/>
    <w:rsid w:val="00721415"/>
    <w:rsid w:val="00721ABF"/>
    <w:rsid w:val="00721B06"/>
    <w:rsid w:val="00722342"/>
    <w:rsid w:val="007233ED"/>
    <w:rsid w:val="00724810"/>
    <w:rsid w:val="007248E5"/>
    <w:rsid w:val="00724C8C"/>
    <w:rsid w:val="00727E1A"/>
    <w:rsid w:val="00727ED5"/>
    <w:rsid w:val="00727F87"/>
    <w:rsid w:val="00730757"/>
    <w:rsid w:val="00731735"/>
    <w:rsid w:val="00731857"/>
    <w:rsid w:val="00731BAD"/>
    <w:rsid w:val="00733C36"/>
    <w:rsid w:val="00735048"/>
    <w:rsid w:val="00735DAA"/>
    <w:rsid w:val="007363AF"/>
    <w:rsid w:val="00737516"/>
    <w:rsid w:val="00737A96"/>
    <w:rsid w:val="00737C3E"/>
    <w:rsid w:val="00737E89"/>
    <w:rsid w:val="007402AE"/>
    <w:rsid w:val="00741921"/>
    <w:rsid w:val="00742106"/>
    <w:rsid w:val="00742C49"/>
    <w:rsid w:val="0074358D"/>
    <w:rsid w:val="00743A45"/>
    <w:rsid w:val="00745D00"/>
    <w:rsid w:val="007467A1"/>
    <w:rsid w:val="00747AF2"/>
    <w:rsid w:val="00747B62"/>
    <w:rsid w:val="007502A1"/>
    <w:rsid w:val="00750685"/>
    <w:rsid w:val="00750BE3"/>
    <w:rsid w:val="007512FB"/>
    <w:rsid w:val="007516D8"/>
    <w:rsid w:val="00753362"/>
    <w:rsid w:val="00753B90"/>
    <w:rsid w:val="0075457F"/>
    <w:rsid w:val="007549E9"/>
    <w:rsid w:val="007561AC"/>
    <w:rsid w:val="007578DA"/>
    <w:rsid w:val="007620CF"/>
    <w:rsid w:val="00762E7E"/>
    <w:rsid w:val="00763B43"/>
    <w:rsid w:val="007649F1"/>
    <w:rsid w:val="007652CE"/>
    <w:rsid w:val="00765445"/>
    <w:rsid w:val="007657A3"/>
    <w:rsid w:val="00766100"/>
    <w:rsid w:val="007668D5"/>
    <w:rsid w:val="00766986"/>
    <w:rsid w:val="00766C66"/>
    <w:rsid w:val="0076705C"/>
    <w:rsid w:val="00767440"/>
    <w:rsid w:val="00767C22"/>
    <w:rsid w:val="007708D4"/>
    <w:rsid w:val="00770B55"/>
    <w:rsid w:val="00771280"/>
    <w:rsid w:val="00771FFA"/>
    <w:rsid w:val="00772269"/>
    <w:rsid w:val="0077280C"/>
    <w:rsid w:val="00772D6B"/>
    <w:rsid w:val="007732A5"/>
    <w:rsid w:val="00774B92"/>
    <w:rsid w:val="00781056"/>
    <w:rsid w:val="00781B53"/>
    <w:rsid w:val="00782310"/>
    <w:rsid w:val="00783ACA"/>
    <w:rsid w:val="00783BB8"/>
    <w:rsid w:val="00783F4F"/>
    <w:rsid w:val="007840BA"/>
    <w:rsid w:val="0078513B"/>
    <w:rsid w:val="00785538"/>
    <w:rsid w:val="00785F96"/>
    <w:rsid w:val="00786215"/>
    <w:rsid w:val="00786685"/>
    <w:rsid w:val="007867F9"/>
    <w:rsid w:val="00786928"/>
    <w:rsid w:val="00786D0F"/>
    <w:rsid w:val="00786DB7"/>
    <w:rsid w:val="007878D7"/>
    <w:rsid w:val="00787C7E"/>
    <w:rsid w:val="00790BBE"/>
    <w:rsid w:val="00791998"/>
    <w:rsid w:val="00792335"/>
    <w:rsid w:val="00793AF4"/>
    <w:rsid w:val="00793EB6"/>
    <w:rsid w:val="00796E9A"/>
    <w:rsid w:val="00797009"/>
    <w:rsid w:val="007A01CA"/>
    <w:rsid w:val="007A01EE"/>
    <w:rsid w:val="007A1E70"/>
    <w:rsid w:val="007A1FC9"/>
    <w:rsid w:val="007A2D56"/>
    <w:rsid w:val="007A31D2"/>
    <w:rsid w:val="007A366F"/>
    <w:rsid w:val="007A40AF"/>
    <w:rsid w:val="007A4A56"/>
    <w:rsid w:val="007A5AFD"/>
    <w:rsid w:val="007A5DA8"/>
    <w:rsid w:val="007A5E42"/>
    <w:rsid w:val="007A6656"/>
    <w:rsid w:val="007A67F3"/>
    <w:rsid w:val="007B02C2"/>
    <w:rsid w:val="007B0465"/>
    <w:rsid w:val="007B10CB"/>
    <w:rsid w:val="007B121B"/>
    <w:rsid w:val="007B1AF2"/>
    <w:rsid w:val="007B1CEF"/>
    <w:rsid w:val="007B2742"/>
    <w:rsid w:val="007B2E47"/>
    <w:rsid w:val="007B30C4"/>
    <w:rsid w:val="007B582B"/>
    <w:rsid w:val="007B5A49"/>
    <w:rsid w:val="007B6EF8"/>
    <w:rsid w:val="007B791C"/>
    <w:rsid w:val="007C0CB9"/>
    <w:rsid w:val="007C28CD"/>
    <w:rsid w:val="007C3233"/>
    <w:rsid w:val="007C3C09"/>
    <w:rsid w:val="007C4052"/>
    <w:rsid w:val="007C45BE"/>
    <w:rsid w:val="007C537E"/>
    <w:rsid w:val="007C61D3"/>
    <w:rsid w:val="007C77C9"/>
    <w:rsid w:val="007D002A"/>
    <w:rsid w:val="007D0B75"/>
    <w:rsid w:val="007D0F12"/>
    <w:rsid w:val="007D139E"/>
    <w:rsid w:val="007D1876"/>
    <w:rsid w:val="007D261E"/>
    <w:rsid w:val="007D34E9"/>
    <w:rsid w:val="007D39A3"/>
    <w:rsid w:val="007D4984"/>
    <w:rsid w:val="007D59B6"/>
    <w:rsid w:val="007D5B81"/>
    <w:rsid w:val="007D5BD2"/>
    <w:rsid w:val="007D5C9B"/>
    <w:rsid w:val="007D5FD5"/>
    <w:rsid w:val="007D75DE"/>
    <w:rsid w:val="007D7698"/>
    <w:rsid w:val="007D7E2F"/>
    <w:rsid w:val="007D7E67"/>
    <w:rsid w:val="007E1132"/>
    <w:rsid w:val="007E1141"/>
    <w:rsid w:val="007E17B6"/>
    <w:rsid w:val="007E1C60"/>
    <w:rsid w:val="007E3234"/>
    <w:rsid w:val="007E3814"/>
    <w:rsid w:val="007E39F6"/>
    <w:rsid w:val="007E49EB"/>
    <w:rsid w:val="007E5DE1"/>
    <w:rsid w:val="007E5EB8"/>
    <w:rsid w:val="007E619C"/>
    <w:rsid w:val="007E6534"/>
    <w:rsid w:val="007E692C"/>
    <w:rsid w:val="007E6FE1"/>
    <w:rsid w:val="007E7116"/>
    <w:rsid w:val="007E71E4"/>
    <w:rsid w:val="007F0530"/>
    <w:rsid w:val="007F055B"/>
    <w:rsid w:val="007F0A05"/>
    <w:rsid w:val="007F0F88"/>
    <w:rsid w:val="007F10DA"/>
    <w:rsid w:val="007F19D6"/>
    <w:rsid w:val="007F1DA1"/>
    <w:rsid w:val="007F221E"/>
    <w:rsid w:val="007F22BA"/>
    <w:rsid w:val="007F25E5"/>
    <w:rsid w:val="007F2C6E"/>
    <w:rsid w:val="007F2D01"/>
    <w:rsid w:val="007F3355"/>
    <w:rsid w:val="007F371D"/>
    <w:rsid w:val="007F3946"/>
    <w:rsid w:val="007F43ED"/>
    <w:rsid w:val="007F4CB8"/>
    <w:rsid w:val="007F4DA9"/>
    <w:rsid w:val="007F52E6"/>
    <w:rsid w:val="007F531A"/>
    <w:rsid w:val="007F5A6E"/>
    <w:rsid w:val="007F5C5C"/>
    <w:rsid w:val="007F6492"/>
    <w:rsid w:val="007F79BC"/>
    <w:rsid w:val="007F7AF2"/>
    <w:rsid w:val="007F7CC7"/>
    <w:rsid w:val="00800E9C"/>
    <w:rsid w:val="0080144A"/>
    <w:rsid w:val="008017EE"/>
    <w:rsid w:val="00803542"/>
    <w:rsid w:val="00805338"/>
    <w:rsid w:val="0080552D"/>
    <w:rsid w:val="008060CD"/>
    <w:rsid w:val="00807E46"/>
    <w:rsid w:val="0081167F"/>
    <w:rsid w:val="008118F0"/>
    <w:rsid w:val="00811CE1"/>
    <w:rsid w:val="00811E4D"/>
    <w:rsid w:val="00812863"/>
    <w:rsid w:val="008147B4"/>
    <w:rsid w:val="0081541F"/>
    <w:rsid w:val="008157E6"/>
    <w:rsid w:val="00815801"/>
    <w:rsid w:val="00815AAC"/>
    <w:rsid w:val="00815F97"/>
    <w:rsid w:val="00817003"/>
    <w:rsid w:val="008178E4"/>
    <w:rsid w:val="00820317"/>
    <w:rsid w:val="008203E2"/>
    <w:rsid w:val="0082071E"/>
    <w:rsid w:val="008207C4"/>
    <w:rsid w:val="00821797"/>
    <w:rsid w:val="008217F9"/>
    <w:rsid w:val="00822798"/>
    <w:rsid w:val="00822A8E"/>
    <w:rsid w:val="00822E7C"/>
    <w:rsid w:val="008233A5"/>
    <w:rsid w:val="00823C27"/>
    <w:rsid w:val="00825145"/>
    <w:rsid w:val="00827240"/>
    <w:rsid w:val="00830C3C"/>
    <w:rsid w:val="008315F5"/>
    <w:rsid w:val="00831A4E"/>
    <w:rsid w:val="0083250A"/>
    <w:rsid w:val="00832899"/>
    <w:rsid w:val="0083305C"/>
    <w:rsid w:val="00833C0B"/>
    <w:rsid w:val="00833CC7"/>
    <w:rsid w:val="008341CA"/>
    <w:rsid w:val="00834BB4"/>
    <w:rsid w:val="00834C87"/>
    <w:rsid w:val="00835108"/>
    <w:rsid w:val="008353E9"/>
    <w:rsid w:val="008368D9"/>
    <w:rsid w:val="00836A0E"/>
    <w:rsid w:val="00837D27"/>
    <w:rsid w:val="00837FE6"/>
    <w:rsid w:val="00840378"/>
    <w:rsid w:val="00840993"/>
    <w:rsid w:val="0084122D"/>
    <w:rsid w:val="008412EE"/>
    <w:rsid w:val="00841CBB"/>
    <w:rsid w:val="00841F6A"/>
    <w:rsid w:val="00842568"/>
    <w:rsid w:val="00843075"/>
    <w:rsid w:val="00844E08"/>
    <w:rsid w:val="008463BA"/>
    <w:rsid w:val="0084676F"/>
    <w:rsid w:val="00846F5F"/>
    <w:rsid w:val="008477D8"/>
    <w:rsid w:val="0085044D"/>
    <w:rsid w:val="00851030"/>
    <w:rsid w:val="0085152F"/>
    <w:rsid w:val="008515F8"/>
    <w:rsid w:val="00853AA2"/>
    <w:rsid w:val="00854813"/>
    <w:rsid w:val="00854922"/>
    <w:rsid w:val="00854C26"/>
    <w:rsid w:val="00854CCE"/>
    <w:rsid w:val="0085519C"/>
    <w:rsid w:val="0085559C"/>
    <w:rsid w:val="00855E68"/>
    <w:rsid w:val="00855EA6"/>
    <w:rsid w:val="008569FB"/>
    <w:rsid w:val="00856A71"/>
    <w:rsid w:val="0085711D"/>
    <w:rsid w:val="008609AD"/>
    <w:rsid w:val="008635E6"/>
    <w:rsid w:val="0086364B"/>
    <w:rsid w:val="00863F7B"/>
    <w:rsid w:val="008640A8"/>
    <w:rsid w:val="008641B8"/>
    <w:rsid w:val="008644EC"/>
    <w:rsid w:val="0086456A"/>
    <w:rsid w:val="00864708"/>
    <w:rsid w:val="008660FA"/>
    <w:rsid w:val="00866A4E"/>
    <w:rsid w:val="008671DA"/>
    <w:rsid w:val="00870F5B"/>
    <w:rsid w:val="00871269"/>
    <w:rsid w:val="00871673"/>
    <w:rsid w:val="0087171A"/>
    <w:rsid w:val="00872931"/>
    <w:rsid w:val="00873638"/>
    <w:rsid w:val="008742BB"/>
    <w:rsid w:val="00874B56"/>
    <w:rsid w:val="00874D69"/>
    <w:rsid w:val="00874EF9"/>
    <w:rsid w:val="00874F9E"/>
    <w:rsid w:val="00876B21"/>
    <w:rsid w:val="00876B8E"/>
    <w:rsid w:val="00876F5D"/>
    <w:rsid w:val="008777C6"/>
    <w:rsid w:val="0088016E"/>
    <w:rsid w:val="00880A27"/>
    <w:rsid w:val="00880AB0"/>
    <w:rsid w:val="00881493"/>
    <w:rsid w:val="008815AB"/>
    <w:rsid w:val="008830AE"/>
    <w:rsid w:val="00884216"/>
    <w:rsid w:val="0088427C"/>
    <w:rsid w:val="0088437B"/>
    <w:rsid w:val="00885183"/>
    <w:rsid w:val="0088646F"/>
    <w:rsid w:val="00887FAF"/>
    <w:rsid w:val="00890A23"/>
    <w:rsid w:val="008914C8"/>
    <w:rsid w:val="00892302"/>
    <w:rsid w:val="0089292F"/>
    <w:rsid w:val="008945FF"/>
    <w:rsid w:val="008955C3"/>
    <w:rsid w:val="00895DAF"/>
    <w:rsid w:val="00895F59"/>
    <w:rsid w:val="00897EF4"/>
    <w:rsid w:val="008A0290"/>
    <w:rsid w:val="008A03F7"/>
    <w:rsid w:val="008A0BDF"/>
    <w:rsid w:val="008A2535"/>
    <w:rsid w:val="008A4754"/>
    <w:rsid w:val="008A5CD6"/>
    <w:rsid w:val="008A6259"/>
    <w:rsid w:val="008A67D6"/>
    <w:rsid w:val="008A7379"/>
    <w:rsid w:val="008A73D6"/>
    <w:rsid w:val="008A763C"/>
    <w:rsid w:val="008B0650"/>
    <w:rsid w:val="008B0CB8"/>
    <w:rsid w:val="008B0DB1"/>
    <w:rsid w:val="008B164D"/>
    <w:rsid w:val="008B17DA"/>
    <w:rsid w:val="008B19BB"/>
    <w:rsid w:val="008B523D"/>
    <w:rsid w:val="008B564B"/>
    <w:rsid w:val="008B5F82"/>
    <w:rsid w:val="008B6604"/>
    <w:rsid w:val="008B71B7"/>
    <w:rsid w:val="008B7620"/>
    <w:rsid w:val="008B794E"/>
    <w:rsid w:val="008C00C6"/>
    <w:rsid w:val="008C064E"/>
    <w:rsid w:val="008C0A50"/>
    <w:rsid w:val="008C10D4"/>
    <w:rsid w:val="008C119B"/>
    <w:rsid w:val="008C14FE"/>
    <w:rsid w:val="008C1610"/>
    <w:rsid w:val="008C1961"/>
    <w:rsid w:val="008C39E4"/>
    <w:rsid w:val="008C4E92"/>
    <w:rsid w:val="008C5EFA"/>
    <w:rsid w:val="008C6254"/>
    <w:rsid w:val="008C7FA2"/>
    <w:rsid w:val="008D0054"/>
    <w:rsid w:val="008D017E"/>
    <w:rsid w:val="008D039A"/>
    <w:rsid w:val="008D182C"/>
    <w:rsid w:val="008D1EB6"/>
    <w:rsid w:val="008D26ED"/>
    <w:rsid w:val="008D2A94"/>
    <w:rsid w:val="008D348E"/>
    <w:rsid w:val="008D4638"/>
    <w:rsid w:val="008D46D9"/>
    <w:rsid w:val="008D47AF"/>
    <w:rsid w:val="008D4B1E"/>
    <w:rsid w:val="008D4C74"/>
    <w:rsid w:val="008D4F0C"/>
    <w:rsid w:val="008D69C4"/>
    <w:rsid w:val="008D7879"/>
    <w:rsid w:val="008E0324"/>
    <w:rsid w:val="008E0410"/>
    <w:rsid w:val="008E12FD"/>
    <w:rsid w:val="008E1744"/>
    <w:rsid w:val="008E1745"/>
    <w:rsid w:val="008E2362"/>
    <w:rsid w:val="008E25B1"/>
    <w:rsid w:val="008E369B"/>
    <w:rsid w:val="008E396A"/>
    <w:rsid w:val="008E3FAD"/>
    <w:rsid w:val="008E41CE"/>
    <w:rsid w:val="008E4548"/>
    <w:rsid w:val="008E46B5"/>
    <w:rsid w:val="008E490B"/>
    <w:rsid w:val="008E5257"/>
    <w:rsid w:val="008E5AA1"/>
    <w:rsid w:val="008E5AAB"/>
    <w:rsid w:val="008E6C4C"/>
    <w:rsid w:val="008F06DA"/>
    <w:rsid w:val="008F0A57"/>
    <w:rsid w:val="008F0EA4"/>
    <w:rsid w:val="008F2F2C"/>
    <w:rsid w:val="008F3121"/>
    <w:rsid w:val="008F3AE1"/>
    <w:rsid w:val="008F485A"/>
    <w:rsid w:val="008F4D75"/>
    <w:rsid w:val="008F52F1"/>
    <w:rsid w:val="008F5416"/>
    <w:rsid w:val="008F60CB"/>
    <w:rsid w:val="008F735E"/>
    <w:rsid w:val="00900418"/>
    <w:rsid w:val="00901237"/>
    <w:rsid w:val="00901327"/>
    <w:rsid w:val="00901EC8"/>
    <w:rsid w:val="00902087"/>
    <w:rsid w:val="009026AD"/>
    <w:rsid w:val="009028E2"/>
    <w:rsid w:val="0090338F"/>
    <w:rsid w:val="009035CE"/>
    <w:rsid w:val="00903C39"/>
    <w:rsid w:val="009040B0"/>
    <w:rsid w:val="00904A75"/>
    <w:rsid w:val="0090540C"/>
    <w:rsid w:val="00905E30"/>
    <w:rsid w:val="00905E34"/>
    <w:rsid w:val="0090606F"/>
    <w:rsid w:val="009067D7"/>
    <w:rsid w:val="00906846"/>
    <w:rsid w:val="009068EB"/>
    <w:rsid w:val="00906F82"/>
    <w:rsid w:val="009075E5"/>
    <w:rsid w:val="00910689"/>
    <w:rsid w:val="00910A7D"/>
    <w:rsid w:val="00912248"/>
    <w:rsid w:val="00912384"/>
    <w:rsid w:val="00913074"/>
    <w:rsid w:val="009139BD"/>
    <w:rsid w:val="009149DE"/>
    <w:rsid w:val="00914D42"/>
    <w:rsid w:val="00915B3A"/>
    <w:rsid w:val="00916578"/>
    <w:rsid w:val="009166E8"/>
    <w:rsid w:val="00917B9F"/>
    <w:rsid w:val="00917EB4"/>
    <w:rsid w:val="00920769"/>
    <w:rsid w:val="009212EE"/>
    <w:rsid w:val="00921375"/>
    <w:rsid w:val="00921D65"/>
    <w:rsid w:val="00922586"/>
    <w:rsid w:val="00923CDB"/>
    <w:rsid w:val="00923DB4"/>
    <w:rsid w:val="00924358"/>
    <w:rsid w:val="00924E19"/>
    <w:rsid w:val="009256C9"/>
    <w:rsid w:val="009267FD"/>
    <w:rsid w:val="009309CC"/>
    <w:rsid w:val="009311AA"/>
    <w:rsid w:val="00931A45"/>
    <w:rsid w:val="00931E22"/>
    <w:rsid w:val="00932F84"/>
    <w:rsid w:val="009334AD"/>
    <w:rsid w:val="009335DE"/>
    <w:rsid w:val="00933E4E"/>
    <w:rsid w:val="009340E3"/>
    <w:rsid w:val="00934726"/>
    <w:rsid w:val="00936660"/>
    <w:rsid w:val="0093744B"/>
    <w:rsid w:val="00937851"/>
    <w:rsid w:val="009414FB"/>
    <w:rsid w:val="009417A6"/>
    <w:rsid w:val="00941F0A"/>
    <w:rsid w:val="009420ED"/>
    <w:rsid w:val="0094394F"/>
    <w:rsid w:val="0094488B"/>
    <w:rsid w:val="00944B48"/>
    <w:rsid w:val="00944FDC"/>
    <w:rsid w:val="00946E12"/>
    <w:rsid w:val="00947199"/>
    <w:rsid w:val="009505B7"/>
    <w:rsid w:val="00950BD4"/>
    <w:rsid w:val="00950F5A"/>
    <w:rsid w:val="009522B8"/>
    <w:rsid w:val="0095669D"/>
    <w:rsid w:val="00957657"/>
    <w:rsid w:val="0095777C"/>
    <w:rsid w:val="00957A6C"/>
    <w:rsid w:val="00957BE3"/>
    <w:rsid w:val="009605D4"/>
    <w:rsid w:val="00960AB2"/>
    <w:rsid w:val="00961075"/>
    <w:rsid w:val="00961FC9"/>
    <w:rsid w:val="00962DBB"/>
    <w:rsid w:val="00963277"/>
    <w:rsid w:val="00963360"/>
    <w:rsid w:val="00963951"/>
    <w:rsid w:val="00964C9F"/>
    <w:rsid w:val="00964D3A"/>
    <w:rsid w:val="00965334"/>
    <w:rsid w:val="009660B6"/>
    <w:rsid w:val="00966BC8"/>
    <w:rsid w:val="0096767A"/>
    <w:rsid w:val="00970128"/>
    <w:rsid w:val="009710B0"/>
    <w:rsid w:val="00973817"/>
    <w:rsid w:val="009747A2"/>
    <w:rsid w:val="00975218"/>
    <w:rsid w:val="009756B0"/>
    <w:rsid w:val="009766A0"/>
    <w:rsid w:val="009771C8"/>
    <w:rsid w:val="0097731F"/>
    <w:rsid w:val="00977FC4"/>
    <w:rsid w:val="009802A7"/>
    <w:rsid w:val="0098034B"/>
    <w:rsid w:val="0098063E"/>
    <w:rsid w:val="009807F5"/>
    <w:rsid w:val="00981195"/>
    <w:rsid w:val="00981415"/>
    <w:rsid w:val="009815F4"/>
    <w:rsid w:val="009819F4"/>
    <w:rsid w:val="00982499"/>
    <w:rsid w:val="00982953"/>
    <w:rsid w:val="00982C4C"/>
    <w:rsid w:val="009831B0"/>
    <w:rsid w:val="00984865"/>
    <w:rsid w:val="00985189"/>
    <w:rsid w:val="00986822"/>
    <w:rsid w:val="00986ABC"/>
    <w:rsid w:val="009871CF"/>
    <w:rsid w:val="00987CF8"/>
    <w:rsid w:val="00990442"/>
    <w:rsid w:val="00991999"/>
    <w:rsid w:val="00991ACA"/>
    <w:rsid w:val="009929A0"/>
    <w:rsid w:val="00993267"/>
    <w:rsid w:val="00994E87"/>
    <w:rsid w:val="00994F31"/>
    <w:rsid w:val="0099632F"/>
    <w:rsid w:val="0099729C"/>
    <w:rsid w:val="00997339"/>
    <w:rsid w:val="00997CE2"/>
    <w:rsid w:val="009A0287"/>
    <w:rsid w:val="009A065E"/>
    <w:rsid w:val="009A179C"/>
    <w:rsid w:val="009A1BC6"/>
    <w:rsid w:val="009A34BC"/>
    <w:rsid w:val="009A3F9D"/>
    <w:rsid w:val="009A4683"/>
    <w:rsid w:val="009A4BA3"/>
    <w:rsid w:val="009A4E23"/>
    <w:rsid w:val="009A52CD"/>
    <w:rsid w:val="009A54D6"/>
    <w:rsid w:val="009A5521"/>
    <w:rsid w:val="009A6148"/>
    <w:rsid w:val="009A6B00"/>
    <w:rsid w:val="009A732C"/>
    <w:rsid w:val="009A7927"/>
    <w:rsid w:val="009B024B"/>
    <w:rsid w:val="009B0A43"/>
    <w:rsid w:val="009B1DAD"/>
    <w:rsid w:val="009B1E97"/>
    <w:rsid w:val="009B282E"/>
    <w:rsid w:val="009B2B74"/>
    <w:rsid w:val="009B4A80"/>
    <w:rsid w:val="009B57FB"/>
    <w:rsid w:val="009B5851"/>
    <w:rsid w:val="009B5F3E"/>
    <w:rsid w:val="009B6DA4"/>
    <w:rsid w:val="009B71A4"/>
    <w:rsid w:val="009C2BF4"/>
    <w:rsid w:val="009C4AFE"/>
    <w:rsid w:val="009C5295"/>
    <w:rsid w:val="009C5C4C"/>
    <w:rsid w:val="009C79AF"/>
    <w:rsid w:val="009C7D76"/>
    <w:rsid w:val="009C7FC0"/>
    <w:rsid w:val="009D08B3"/>
    <w:rsid w:val="009D0A42"/>
    <w:rsid w:val="009D14B3"/>
    <w:rsid w:val="009D14C0"/>
    <w:rsid w:val="009D14D8"/>
    <w:rsid w:val="009D1E0B"/>
    <w:rsid w:val="009D203F"/>
    <w:rsid w:val="009D2822"/>
    <w:rsid w:val="009D2FB4"/>
    <w:rsid w:val="009D3428"/>
    <w:rsid w:val="009D36F7"/>
    <w:rsid w:val="009D37B3"/>
    <w:rsid w:val="009D46F2"/>
    <w:rsid w:val="009D514F"/>
    <w:rsid w:val="009D6237"/>
    <w:rsid w:val="009D6F9A"/>
    <w:rsid w:val="009D76B4"/>
    <w:rsid w:val="009D7CF1"/>
    <w:rsid w:val="009E0F66"/>
    <w:rsid w:val="009E1133"/>
    <w:rsid w:val="009E155D"/>
    <w:rsid w:val="009E1C54"/>
    <w:rsid w:val="009E2E97"/>
    <w:rsid w:val="009E3D3A"/>
    <w:rsid w:val="009E3FBE"/>
    <w:rsid w:val="009E50FA"/>
    <w:rsid w:val="009E5A41"/>
    <w:rsid w:val="009E613A"/>
    <w:rsid w:val="009E7497"/>
    <w:rsid w:val="009F07F9"/>
    <w:rsid w:val="009F1D80"/>
    <w:rsid w:val="009F1DAC"/>
    <w:rsid w:val="009F1E3C"/>
    <w:rsid w:val="009F231B"/>
    <w:rsid w:val="009F2A54"/>
    <w:rsid w:val="009F3236"/>
    <w:rsid w:val="009F3C22"/>
    <w:rsid w:val="009F4084"/>
    <w:rsid w:val="009F5D3F"/>
    <w:rsid w:val="009F6403"/>
    <w:rsid w:val="009F6CA7"/>
    <w:rsid w:val="009F6EA8"/>
    <w:rsid w:val="00A004BE"/>
    <w:rsid w:val="00A006A1"/>
    <w:rsid w:val="00A00B39"/>
    <w:rsid w:val="00A0151B"/>
    <w:rsid w:val="00A01BE6"/>
    <w:rsid w:val="00A01E41"/>
    <w:rsid w:val="00A03F8E"/>
    <w:rsid w:val="00A040AA"/>
    <w:rsid w:val="00A04337"/>
    <w:rsid w:val="00A058A1"/>
    <w:rsid w:val="00A07943"/>
    <w:rsid w:val="00A1086A"/>
    <w:rsid w:val="00A10C34"/>
    <w:rsid w:val="00A10ED5"/>
    <w:rsid w:val="00A110AB"/>
    <w:rsid w:val="00A11131"/>
    <w:rsid w:val="00A11C29"/>
    <w:rsid w:val="00A135ED"/>
    <w:rsid w:val="00A13649"/>
    <w:rsid w:val="00A13E18"/>
    <w:rsid w:val="00A141A3"/>
    <w:rsid w:val="00A14779"/>
    <w:rsid w:val="00A15BE6"/>
    <w:rsid w:val="00A16C52"/>
    <w:rsid w:val="00A16C91"/>
    <w:rsid w:val="00A17168"/>
    <w:rsid w:val="00A178D6"/>
    <w:rsid w:val="00A20B11"/>
    <w:rsid w:val="00A24A9F"/>
    <w:rsid w:val="00A24BCD"/>
    <w:rsid w:val="00A25054"/>
    <w:rsid w:val="00A25180"/>
    <w:rsid w:val="00A26030"/>
    <w:rsid w:val="00A2605D"/>
    <w:rsid w:val="00A2632E"/>
    <w:rsid w:val="00A2632F"/>
    <w:rsid w:val="00A26D3F"/>
    <w:rsid w:val="00A27DC6"/>
    <w:rsid w:val="00A27F52"/>
    <w:rsid w:val="00A30A38"/>
    <w:rsid w:val="00A3247D"/>
    <w:rsid w:val="00A3333E"/>
    <w:rsid w:val="00A33C56"/>
    <w:rsid w:val="00A340EE"/>
    <w:rsid w:val="00A35AFE"/>
    <w:rsid w:val="00A360DC"/>
    <w:rsid w:val="00A36AB7"/>
    <w:rsid w:val="00A37745"/>
    <w:rsid w:val="00A378ED"/>
    <w:rsid w:val="00A40487"/>
    <w:rsid w:val="00A405C0"/>
    <w:rsid w:val="00A41FF2"/>
    <w:rsid w:val="00A422DD"/>
    <w:rsid w:val="00A42DBE"/>
    <w:rsid w:val="00A42FA9"/>
    <w:rsid w:val="00A433F2"/>
    <w:rsid w:val="00A43718"/>
    <w:rsid w:val="00A43ED4"/>
    <w:rsid w:val="00A44215"/>
    <w:rsid w:val="00A44C1E"/>
    <w:rsid w:val="00A44D92"/>
    <w:rsid w:val="00A44F05"/>
    <w:rsid w:val="00A453E0"/>
    <w:rsid w:val="00A45A44"/>
    <w:rsid w:val="00A468AB"/>
    <w:rsid w:val="00A47714"/>
    <w:rsid w:val="00A47A0C"/>
    <w:rsid w:val="00A50B73"/>
    <w:rsid w:val="00A52298"/>
    <w:rsid w:val="00A52C01"/>
    <w:rsid w:val="00A53081"/>
    <w:rsid w:val="00A530E0"/>
    <w:rsid w:val="00A53515"/>
    <w:rsid w:val="00A5355A"/>
    <w:rsid w:val="00A53593"/>
    <w:rsid w:val="00A535E4"/>
    <w:rsid w:val="00A53603"/>
    <w:rsid w:val="00A537AE"/>
    <w:rsid w:val="00A544FF"/>
    <w:rsid w:val="00A55A07"/>
    <w:rsid w:val="00A55F7E"/>
    <w:rsid w:val="00A57E6E"/>
    <w:rsid w:val="00A6129B"/>
    <w:rsid w:val="00A626A8"/>
    <w:rsid w:val="00A62765"/>
    <w:rsid w:val="00A62A14"/>
    <w:rsid w:val="00A62E51"/>
    <w:rsid w:val="00A630AD"/>
    <w:rsid w:val="00A64518"/>
    <w:rsid w:val="00A6505F"/>
    <w:rsid w:val="00A67406"/>
    <w:rsid w:val="00A67F63"/>
    <w:rsid w:val="00A70C34"/>
    <w:rsid w:val="00A70D5A"/>
    <w:rsid w:val="00A71821"/>
    <w:rsid w:val="00A719D0"/>
    <w:rsid w:val="00A72213"/>
    <w:rsid w:val="00A724F8"/>
    <w:rsid w:val="00A72DED"/>
    <w:rsid w:val="00A73291"/>
    <w:rsid w:val="00A7368E"/>
    <w:rsid w:val="00A74252"/>
    <w:rsid w:val="00A74729"/>
    <w:rsid w:val="00A75F76"/>
    <w:rsid w:val="00A7654F"/>
    <w:rsid w:val="00A77F3E"/>
    <w:rsid w:val="00A80072"/>
    <w:rsid w:val="00A81A38"/>
    <w:rsid w:val="00A81BF2"/>
    <w:rsid w:val="00A81E19"/>
    <w:rsid w:val="00A828FB"/>
    <w:rsid w:val="00A829D9"/>
    <w:rsid w:val="00A838F2"/>
    <w:rsid w:val="00A838FD"/>
    <w:rsid w:val="00A85525"/>
    <w:rsid w:val="00A869C4"/>
    <w:rsid w:val="00A86EFF"/>
    <w:rsid w:val="00A871DB"/>
    <w:rsid w:val="00A87823"/>
    <w:rsid w:val="00A87D92"/>
    <w:rsid w:val="00A91218"/>
    <w:rsid w:val="00A91647"/>
    <w:rsid w:val="00A9188C"/>
    <w:rsid w:val="00A92AFD"/>
    <w:rsid w:val="00A93616"/>
    <w:rsid w:val="00A94961"/>
    <w:rsid w:val="00A94AEF"/>
    <w:rsid w:val="00A94B2A"/>
    <w:rsid w:val="00A94D74"/>
    <w:rsid w:val="00A960C0"/>
    <w:rsid w:val="00AA05A6"/>
    <w:rsid w:val="00AA1072"/>
    <w:rsid w:val="00AA1AEA"/>
    <w:rsid w:val="00AA1EBD"/>
    <w:rsid w:val="00AA2904"/>
    <w:rsid w:val="00AA3276"/>
    <w:rsid w:val="00AA3341"/>
    <w:rsid w:val="00AA362B"/>
    <w:rsid w:val="00AA3642"/>
    <w:rsid w:val="00AA38A8"/>
    <w:rsid w:val="00AA38E7"/>
    <w:rsid w:val="00AA47DD"/>
    <w:rsid w:val="00AA50F1"/>
    <w:rsid w:val="00AA6EF2"/>
    <w:rsid w:val="00AA6F78"/>
    <w:rsid w:val="00AA70DE"/>
    <w:rsid w:val="00AA7151"/>
    <w:rsid w:val="00AA7B6D"/>
    <w:rsid w:val="00AB045B"/>
    <w:rsid w:val="00AB0FD3"/>
    <w:rsid w:val="00AB1EB1"/>
    <w:rsid w:val="00AB3FE9"/>
    <w:rsid w:val="00AB4524"/>
    <w:rsid w:val="00AB474D"/>
    <w:rsid w:val="00AB4813"/>
    <w:rsid w:val="00AB4CF9"/>
    <w:rsid w:val="00AB55D4"/>
    <w:rsid w:val="00AB5E7B"/>
    <w:rsid w:val="00AB5F86"/>
    <w:rsid w:val="00AB6794"/>
    <w:rsid w:val="00AB6944"/>
    <w:rsid w:val="00AB6FC3"/>
    <w:rsid w:val="00AB70CC"/>
    <w:rsid w:val="00AB7BC2"/>
    <w:rsid w:val="00AB7F2B"/>
    <w:rsid w:val="00AC15EF"/>
    <w:rsid w:val="00AC24B1"/>
    <w:rsid w:val="00AC26DD"/>
    <w:rsid w:val="00AC37B1"/>
    <w:rsid w:val="00AC3BD8"/>
    <w:rsid w:val="00AC410B"/>
    <w:rsid w:val="00AC5156"/>
    <w:rsid w:val="00AC5F54"/>
    <w:rsid w:val="00AC6290"/>
    <w:rsid w:val="00AC64EE"/>
    <w:rsid w:val="00AC6B1E"/>
    <w:rsid w:val="00AC74CA"/>
    <w:rsid w:val="00AC7D2D"/>
    <w:rsid w:val="00AD00FE"/>
    <w:rsid w:val="00AD063D"/>
    <w:rsid w:val="00AD0D41"/>
    <w:rsid w:val="00AD15EB"/>
    <w:rsid w:val="00AD17EE"/>
    <w:rsid w:val="00AD3639"/>
    <w:rsid w:val="00AD3EDB"/>
    <w:rsid w:val="00AD3F0E"/>
    <w:rsid w:val="00AD44AF"/>
    <w:rsid w:val="00AD4788"/>
    <w:rsid w:val="00AD5AB1"/>
    <w:rsid w:val="00AD5C75"/>
    <w:rsid w:val="00AD5E13"/>
    <w:rsid w:val="00AD6FA5"/>
    <w:rsid w:val="00AD6FFD"/>
    <w:rsid w:val="00AE0030"/>
    <w:rsid w:val="00AE1101"/>
    <w:rsid w:val="00AE15BA"/>
    <w:rsid w:val="00AE2D34"/>
    <w:rsid w:val="00AE368D"/>
    <w:rsid w:val="00AE4F98"/>
    <w:rsid w:val="00AE5525"/>
    <w:rsid w:val="00AE6792"/>
    <w:rsid w:val="00AE7588"/>
    <w:rsid w:val="00AE7E49"/>
    <w:rsid w:val="00AF0446"/>
    <w:rsid w:val="00AF19C8"/>
    <w:rsid w:val="00AF2FF2"/>
    <w:rsid w:val="00AF3552"/>
    <w:rsid w:val="00AF607E"/>
    <w:rsid w:val="00AF6C7D"/>
    <w:rsid w:val="00AF7163"/>
    <w:rsid w:val="00AF7275"/>
    <w:rsid w:val="00AF76B7"/>
    <w:rsid w:val="00B00151"/>
    <w:rsid w:val="00B004ED"/>
    <w:rsid w:val="00B011A8"/>
    <w:rsid w:val="00B014A7"/>
    <w:rsid w:val="00B01DAE"/>
    <w:rsid w:val="00B01F4D"/>
    <w:rsid w:val="00B02D51"/>
    <w:rsid w:val="00B0334E"/>
    <w:rsid w:val="00B0356C"/>
    <w:rsid w:val="00B0362A"/>
    <w:rsid w:val="00B03AB6"/>
    <w:rsid w:val="00B03B18"/>
    <w:rsid w:val="00B0491D"/>
    <w:rsid w:val="00B05304"/>
    <w:rsid w:val="00B06D19"/>
    <w:rsid w:val="00B07DFD"/>
    <w:rsid w:val="00B10775"/>
    <w:rsid w:val="00B107FE"/>
    <w:rsid w:val="00B10D5B"/>
    <w:rsid w:val="00B11668"/>
    <w:rsid w:val="00B11818"/>
    <w:rsid w:val="00B11D00"/>
    <w:rsid w:val="00B122C8"/>
    <w:rsid w:val="00B12BC8"/>
    <w:rsid w:val="00B130C9"/>
    <w:rsid w:val="00B139B5"/>
    <w:rsid w:val="00B13C6C"/>
    <w:rsid w:val="00B14138"/>
    <w:rsid w:val="00B144C8"/>
    <w:rsid w:val="00B15E3A"/>
    <w:rsid w:val="00B1670E"/>
    <w:rsid w:val="00B16971"/>
    <w:rsid w:val="00B16B11"/>
    <w:rsid w:val="00B1704A"/>
    <w:rsid w:val="00B1704F"/>
    <w:rsid w:val="00B17757"/>
    <w:rsid w:val="00B17F4C"/>
    <w:rsid w:val="00B212F3"/>
    <w:rsid w:val="00B21489"/>
    <w:rsid w:val="00B214C1"/>
    <w:rsid w:val="00B23CF7"/>
    <w:rsid w:val="00B259C0"/>
    <w:rsid w:val="00B26371"/>
    <w:rsid w:val="00B2655F"/>
    <w:rsid w:val="00B27A4C"/>
    <w:rsid w:val="00B27AC9"/>
    <w:rsid w:val="00B30234"/>
    <w:rsid w:val="00B3067C"/>
    <w:rsid w:val="00B30CF4"/>
    <w:rsid w:val="00B325EB"/>
    <w:rsid w:val="00B33176"/>
    <w:rsid w:val="00B33F54"/>
    <w:rsid w:val="00B3688C"/>
    <w:rsid w:val="00B371B7"/>
    <w:rsid w:val="00B37B1B"/>
    <w:rsid w:val="00B37CF5"/>
    <w:rsid w:val="00B40199"/>
    <w:rsid w:val="00B403E5"/>
    <w:rsid w:val="00B408C0"/>
    <w:rsid w:val="00B41259"/>
    <w:rsid w:val="00B41B66"/>
    <w:rsid w:val="00B4225A"/>
    <w:rsid w:val="00B425F7"/>
    <w:rsid w:val="00B42D08"/>
    <w:rsid w:val="00B42EC6"/>
    <w:rsid w:val="00B43335"/>
    <w:rsid w:val="00B446CA"/>
    <w:rsid w:val="00B45678"/>
    <w:rsid w:val="00B46390"/>
    <w:rsid w:val="00B46A37"/>
    <w:rsid w:val="00B474C8"/>
    <w:rsid w:val="00B50304"/>
    <w:rsid w:val="00B51F48"/>
    <w:rsid w:val="00B51FAE"/>
    <w:rsid w:val="00B5234C"/>
    <w:rsid w:val="00B52486"/>
    <w:rsid w:val="00B53CD4"/>
    <w:rsid w:val="00B53E21"/>
    <w:rsid w:val="00B54568"/>
    <w:rsid w:val="00B54BE1"/>
    <w:rsid w:val="00B54CDC"/>
    <w:rsid w:val="00B54D32"/>
    <w:rsid w:val="00B551E6"/>
    <w:rsid w:val="00B554F5"/>
    <w:rsid w:val="00B555A2"/>
    <w:rsid w:val="00B56C55"/>
    <w:rsid w:val="00B578A7"/>
    <w:rsid w:val="00B60110"/>
    <w:rsid w:val="00B60CF8"/>
    <w:rsid w:val="00B610D4"/>
    <w:rsid w:val="00B61613"/>
    <w:rsid w:val="00B631FC"/>
    <w:rsid w:val="00B63461"/>
    <w:rsid w:val="00B635AF"/>
    <w:rsid w:val="00B635FA"/>
    <w:rsid w:val="00B63640"/>
    <w:rsid w:val="00B63A0C"/>
    <w:rsid w:val="00B63EBA"/>
    <w:rsid w:val="00B64511"/>
    <w:rsid w:val="00B6474B"/>
    <w:rsid w:val="00B65502"/>
    <w:rsid w:val="00B65DAE"/>
    <w:rsid w:val="00B66BF1"/>
    <w:rsid w:val="00B672E1"/>
    <w:rsid w:val="00B6749F"/>
    <w:rsid w:val="00B67CC0"/>
    <w:rsid w:val="00B700A7"/>
    <w:rsid w:val="00B71514"/>
    <w:rsid w:val="00B71ACF"/>
    <w:rsid w:val="00B71B6C"/>
    <w:rsid w:val="00B736AC"/>
    <w:rsid w:val="00B73832"/>
    <w:rsid w:val="00B73A28"/>
    <w:rsid w:val="00B7473F"/>
    <w:rsid w:val="00B74B67"/>
    <w:rsid w:val="00B756D6"/>
    <w:rsid w:val="00B77E18"/>
    <w:rsid w:val="00B77E94"/>
    <w:rsid w:val="00B802AC"/>
    <w:rsid w:val="00B80B34"/>
    <w:rsid w:val="00B80E11"/>
    <w:rsid w:val="00B8146B"/>
    <w:rsid w:val="00B829E0"/>
    <w:rsid w:val="00B83E55"/>
    <w:rsid w:val="00B84491"/>
    <w:rsid w:val="00B8479C"/>
    <w:rsid w:val="00B84956"/>
    <w:rsid w:val="00B84AF5"/>
    <w:rsid w:val="00B84E96"/>
    <w:rsid w:val="00B85E86"/>
    <w:rsid w:val="00B85FDA"/>
    <w:rsid w:val="00B8682C"/>
    <w:rsid w:val="00B86AA7"/>
    <w:rsid w:val="00B86E9E"/>
    <w:rsid w:val="00B874B4"/>
    <w:rsid w:val="00B87574"/>
    <w:rsid w:val="00B91230"/>
    <w:rsid w:val="00B9128C"/>
    <w:rsid w:val="00B92948"/>
    <w:rsid w:val="00B93273"/>
    <w:rsid w:val="00B93402"/>
    <w:rsid w:val="00B93DEF"/>
    <w:rsid w:val="00B94C2D"/>
    <w:rsid w:val="00B9504B"/>
    <w:rsid w:val="00B958ED"/>
    <w:rsid w:val="00B95A6E"/>
    <w:rsid w:val="00B95A91"/>
    <w:rsid w:val="00B95BDD"/>
    <w:rsid w:val="00B96014"/>
    <w:rsid w:val="00B9635A"/>
    <w:rsid w:val="00B974C8"/>
    <w:rsid w:val="00B97966"/>
    <w:rsid w:val="00BA0F32"/>
    <w:rsid w:val="00BA33B6"/>
    <w:rsid w:val="00BA3E28"/>
    <w:rsid w:val="00BA45DD"/>
    <w:rsid w:val="00BA4FCA"/>
    <w:rsid w:val="00BA5F90"/>
    <w:rsid w:val="00BA6B4B"/>
    <w:rsid w:val="00BA7443"/>
    <w:rsid w:val="00BA76BD"/>
    <w:rsid w:val="00BA7A06"/>
    <w:rsid w:val="00BB05FB"/>
    <w:rsid w:val="00BB1123"/>
    <w:rsid w:val="00BB17FA"/>
    <w:rsid w:val="00BB29CF"/>
    <w:rsid w:val="00BB3194"/>
    <w:rsid w:val="00BB31D7"/>
    <w:rsid w:val="00BB3CE1"/>
    <w:rsid w:val="00BB3D75"/>
    <w:rsid w:val="00BB3F50"/>
    <w:rsid w:val="00BB417E"/>
    <w:rsid w:val="00BB4804"/>
    <w:rsid w:val="00BB4A82"/>
    <w:rsid w:val="00BB4A8A"/>
    <w:rsid w:val="00BB5ECB"/>
    <w:rsid w:val="00BB7592"/>
    <w:rsid w:val="00BB7F1F"/>
    <w:rsid w:val="00BC0D0D"/>
    <w:rsid w:val="00BC0E1E"/>
    <w:rsid w:val="00BC125D"/>
    <w:rsid w:val="00BC2A49"/>
    <w:rsid w:val="00BC2AD4"/>
    <w:rsid w:val="00BC38D7"/>
    <w:rsid w:val="00BC3919"/>
    <w:rsid w:val="00BC4762"/>
    <w:rsid w:val="00BC5E15"/>
    <w:rsid w:val="00BC6DDE"/>
    <w:rsid w:val="00BC70E5"/>
    <w:rsid w:val="00BC78FF"/>
    <w:rsid w:val="00BC7E3F"/>
    <w:rsid w:val="00BD00D1"/>
    <w:rsid w:val="00BD2E12"/>
    <w:rsid w:val="00BD320B"/>
    <w:rsid w:val="00BD4F88"/>
    <w:rsid w:val="00BD523F"/>
    <w:rsid w:val="00BD5876"/>
    <w:rsid w:val="00BD59B0"/>
    <w:rsid w:val="00BD5C72"/>
    <w:rsid w:val="00BD6456"/>
    <w:rsid w:val="00BD648D"/>
    <w:rsid w:val="00BD6C75"/>
    <w:rsid w:val="00BD7DD6"/>
    <w:rsid w:val="00BD7E91"/>
    <w:rsid w:val="00BD7EF1"/>
    <w:rsid w:val="00BE181E"/>
    <w:rsid w:val="00BE1FFB"/>
    <w:rsid w:val="00BE2626"/>
    <w:rsid w:val="00BE37A2"/>
    <w:rsid w:val="00BE3AD1"/>
    <w:rsid w:val="00BE4D16"/>
    <w:rsid w:val="00BE4DB9"/>
    <w:rsid w:val="00BE4E1C"/>
    <w:rsid w:val="00BE5064"/>
    <w:rsid w:val="00BE57C1"/>
    <w:rsid w:val="00BE5D04"/>
    <w:rsid w:val="00BE699A"/>
    <w:rsid w:val="00BE6D1A"/>
    <w:rsid w:val="00BE747D"/>
    <w:rsid w:val="00BE78F3"/>
    <w:rsid w:val="00BE7C59"/>
    <w:rsid w:val="00BE7CA4"/>
    <w:rsid w:val="00BF02B3"/>
    <w:rsid w:val="00BF0CF7"/>
    <w:rsid w:val="00BF15AD"/>
    <w:rsid w:val="00BF17E7"/>
    <w:rsid w:val="00BF2EB0"/>
    <w:rsid w:val="00BF4897"/>
    <w:rsid w:val="00BF4961"/>
    <w:rsid w:val="00BF5A66"/>
    <w:rsid w:val="00BF5D7E"/>
    <w:rsid w:val="00BF5E5B"/>
    <w:rsid w:val="00BF5ECB"/>
    <w:rsid w:val="00BF6101"/>
    <w:rsid w:val="00BF6859"/>
    <w:rsid w:val="00BF7588"/>
    <w:rsid w:val="00BF7592"/>
    <w:rsid w:val="00BF77A5"/>
    <w:rsid w:val="00BF792D"/>
    <w:rsid w:val="00C005CA"/>
    <w:rsid w:val="00C01F19"/>
    <w:rsid w:val="00C03DD4"/>
    <w:rsid w:val="00C04199"/>
    <w:rsid w:val="00C042AC"/>
    <w:rsid w:val="00C045D1"/>
    <w:rsid w:val="00C04CE8"/>
    <w:rsid w:val="00C06294"/>
    <w:rsid w:val="00C06F62"/>
    <w:rsid w:val="00C07250"/>
    <w:rsid w:val="00C10202"/>
    <w:rsid w:val="00C104B5"/>
    <w:rsid w:val="00C10E43"/>
    <w:rsid w:val="00C11CC8"/>
    <w:rsid w:val="00C12B7E"/>
    <w:rsid w:val="00C12D68"/>
    <w:rsid w:val="00C134C2"/>
    <w:rsid w:val="00C1402A"/>
    <w:rsid w:val="00C14546"/>
    <w:rsid w:val="00C14878"/>
    <w:rsid w:val="00C170DF"/>
    <w:rsid w:val="00C175BE"/>
    <w:rsid w:val="00C17D07"/>
    <w:rsid w:val="00C201E9"/>
    <w:rsid w:val="00C202B7"/>
    <w:rsid w:val="00C21070"/>
    <w:rsid w:val="00C21553"/>
    <w:rsid w:val="00C21F24"/>
    <w:rsid w:val="00C227DD"/>
    <w:rsid w:val="00C24567"/>
    <w:rsid w:val="00C2485C"/>
    <w:rsid w:val="00C24D3F"/>
    <w:rsid w:val="00C25744"/>
    <w:rsid w:val="00C278BA"/>
    <w:rsid w:val="00C30BA2"/>
    <w:rsid w:val="00C31461"/>
    <w:rsid w:val="00C32261"/>
    <w:rsid w:val="00C33436"/>
    <w:rsid w:val="00C334C3"/>
    <w:rsid w:val="00C339AF"/>
    <w:rsid w:val="00C344AE"/>
    <w:rsid w:val="00C3714D"/>
    <w:rsid w:val="00C372EC"/>
    <w:rsid w:val="00C409F9"/>
    <w:rsid w:val="00C42027"/>
    <w:rsid w:val="00C42617"/>
    <w:rsid w:val="00C435EC"/>
    <w:rsid w:val="00C43849"/>
    <w:rsid w:val="00C44622"/>
    <w:rsid w:val="00C44B99"/>
    <w:rsid w:val="00C44C1E"/>
    <w:rsid w:val="00C44C99"/>
    <w:rsid w:val="00C45355"/>
    <w:rsid w:val="00C502F4"/>
    <w:rsid w:val="00C50728"/>
    <w:rsid w:val="00C50C98"/>
    <w:rsid w:val="00C51B95"/>
    <w:rsid w:val="00C51DFA"/>
    <w:rsid w:val="00C51E20"/>
    <w:rsid w:val="00C51F8D"/>
    <w:rsid w:val="00C52065"/>
    <w:rsid w:val="00C52E7B"/>
    <w:rsid w:val="00C54082"/>
    <w:rsid w:val="00C5507B"/>
    <w:rsid w:val="00C55413"/>
    <w:rsid w:val="00C555A9"/>
    <w:rsid w:val="00C55C56"/>
    <w:rsid w:val="00C56BAC"/>
    <w:rsid w:val="00C573BE"/>
    <w:rsid w:val="00C57933"/>
    <w:rsid w:val="00C61AC9"/>
    <w:rsid w:val="00C61C7A"/>
    <w:rsid w:val="00C621C9"/>
    <w:rsid w:val="00C62AB0"/>
    <w:rsid w:val="00C63AA3"/>
    <w:rsid w:val="00C6462E"/>
    <w:rsid w:val="00C64936"/>
    <w:rsid w:val="00C64A9E"/>
    <w:rsid w:val="00C64CE3"/>
    <w:rsid w:val="00C655B1"/>
    <w:rsid w:val="00C6664F"/>
    <w:rsid w:val="00C672FF"/>
    <w:rsid w:val="00C67379"/>
    <w:rsid w:val="00C732CB"/>
    <w:rsid w:val="00C7340C"/>
    <w:rsid w:val="00C73680"/>
    <w:rsid w:val="00C73898"/>
    <w:rsid w:val="00C741A5"/>
    <w:rsid w:val="00C74461"/>
    <w:rsid w:val="00C7447B"/>
    <w:rsid w:val="00C74557"/>
    <w:rsid w:val="00C74597"/>
    <w:rsid w:val="00C7473F"/>
    <w:rsid w:val="00C748DE"/>
    <w:rsid w:val="00C75314"/>
    <w:rsid w:val="00C7619A"/>
    <w:rsid w:val="00C76562"/>
    <w:rsid w:val="00C770F6"/>
    <w:rsid w:val="00C777C6"/>
    <w:rsid w:val="00C77C7B"/>
    <w:rsid w:val="00C77E6D"/>
    <w:rsid w:val="00C80711"/>
    <w:rsid w:val="00C81AAE"/>
    <w:rsid w:val="00C81E73"/>
    <w:rsid w:val="00C83722"/>
    <w:rsid w:val="00C83CD0"/>
    <w:rsid w:val="00C85A3C"/>
    <w:rsid w:val="00C862FA"/>
    <w:rsid w:val="00C86864"/>
    <w:rsid w:val="00C86AE7"/>
    <w:rsid w:val="00C8748D"/>
    <w:rsid w:val="00C9036E"/>
    <w:rsid w:val="00C90635"/>
    <w:rsid w:val="00C908CB"/>
    <w:rsid w:val="00C91126"/>
    <w:rsid w:val="00C91271"/>
    <w:rsid w:val="00C91667"/>
    <w:rsid w:val="00C9180F"/>
    <w:rsid w:val="00C9198A"/>
    <w:rsid w:val="00C91D0B"/>
    <w:rsid w:val="00C92B9E"/>
    <w:rsid w:val="00C92D84"/>
    <w:rsid w:val="00C93160"/>
    <w:rsid w:val="00C93214"/>
    <w:rsid w:val="00C934A4"/>
    <w:rsid w:val="00C943BB"/>
    <w:rsid w:val="00C94BDD"/>
    <w:rsid w:val="00C9560C"/>
    <w:rsid w:val="00C964CF"/>
    <w:rsid w:val="00C96DB6"/>
    <w:rsid w:val="00C97250"/>
    <w:rsid w:val="00C9728D"/>
    <w:rsid w:val="00C97A29"/>
    <w:rsid w:val="00CA0B91"/>
    <w:rsid w:val="00CA13A8"/>
    <w:rsid w:val="00CA16F7"/>
    <w:rsid w:val="00CA2275"/>
    <w:rsid w:val="00CA2CCA"/>
    <w:rsid w:val="00CA2DFB"/>
    <w:rsid w:val="00CA347E"/>
    <w:rsid w:val="00CA35EF"/>
    <w:rsid w:val="00CA37CB"/>
    <w:rsid w:val="00CA3AB0"/>
    <w:rsid w:val="00CA3FC8"/>
    <w:rsid w:val="00CA49AC"/>
    <w:rsid w:val="00CA4BC0"/>
    <w:rsid w:val="00CA5A43"/>
    <w:rsid w:val="00CA5B5B"/>
    <w:rsid w:val="00CA5B68"/>
    <w:rsid w:val="00CA5D6F"/>
    <w:rsid w:val="00CA5FB0"/>
    <w:rsid w:val="00CA6E65"/>
    <w:rsid w:val="00CA70CA"/>
    <w:rsid w:val="00CA718B"/>
    <w:rsid w:val="00CA779E"/>
    <w:rsid w:val="00CA7F44"/>
    <w:rsid w:val="00CB12FF"/>
    <w:rsid w:val="00CB13D6"/>
    <w:rsid w:val="00CB1603"/>
    <w:rsid w:val="00CB1840"/>
    <w:rsid w:val="00CB1B2C"/>
    <w:rsid w:val="00CB248B"/>
    <w:rsid w:val="00CB3243"/>
    <w:rsid w:val="00CB3460"/>
    <w:rsid w:val="00CB3EB7"/>
    <w:rsid w:val="00CB453D"/>
    <w:rsid w:val="00CB45B6"/>
    <w:rsid w:val="00CB5616"/>
    <w:rsid w:val="00CB64BE"/>
    <w:rsid w:val="00CB7020"/>
    <w:rsid w:val="00CB721D"/>
    <w:rsid w:val="00CC036E"/>
    <w:rsid w:val="00CC0670"/>
    <w:rsid w:val="00CC08AF"/>
    <w:rsid w:val="00CC0D90"/>
    <w:rsid w:val="00CC27C2"/>
    <w:rsid w:val="00CC30B9"/>
    <w:rsid w:val="00CC37D3"/>
    <w:rsid w:val="00CC3A93"/>
    <w:rsid w:val="00CC3C75"/>
    <w:rsid w:val="00CC464F"/>
    <w:rsid w:val="00CC4812"/>
    <w:rsid w:val="00CC5905"/>
    <w:rsid w:val="00CC59FD"/>
    <w:rsid w:val="00CC68F1"/>
    <w:rsid w:val="00CC6C4F"/>
    <w:rsid w:val="00CC7163"/>
    <w:rsid w:val="00CC72E5"/>
    <w:rsid w:val="00CC7BA0"/>
    <w:rsid w:val="00CD063A"/>
    <w:rsid w:val="00CD0DCD"/>
    <w:rsid w:val="00CD1893"/>
    <w:rsid w:val="00CD2111"/>
    <w:rsid w:val="00CD253B"/>
    <w:rsid w:val="00CD38B4"/>
    <w:rsid w:val="00CD39B0"/>
    <w:rsid w:val="00CD485E"/>
    <w:rsid w:val="00CD4E81"/>
    <w:rsid w:val="00CD51A5"/>
    <w:rsid w:val="00CD557D"/>
    <w:rsid w:val="00CD619B"/>
    <w:rsid w:val="00CD6785"/>
    <w:rsid w:val="00CD7430"/>
    <w:rsid w:val="00CE15EE"/>
    <w:rsid w:val="00CE1C65"/>
    <w:rsid w:val="00CE1C6C"/>
    <w:rsid w:val="00CE22A6"/>
    <w:rsid w:val="00CE25B7"/>
    <w:rsid w:val="00CE2709"/>
    <w:rsid w:val="00CE2B94"/>
    <w:rsid w:val="00CE2FC7"/>
    <w:rsid w:val="00CE42EF"/>
    <w:rsid w:val="00CE5895"/>
    <w:rsid w:val="00CE7473"/>
    <w:rsid w:val="00CF008B"/>
    <w:rsid w:val="00CF2953"/>
    <w:rsid w:val="00CF2D92"/>
    <w:rsid w:val="00CF3296"/>
    <w:rsid w:val="00CF402A"/>
    <w:rsid w:val="00CF405F"/>
    <w:rsid w:val="00CF5147"/>
    <w:rsid w:val="00CF579E"/>
    <w:rsid w:val="00CF6E92"/>
    <w:rsid w:val="00CF750E"/>
    <w:rsid w:val="00CF7B57"/>
    <w:rsid w:val="00CF7E0D"/>
    <w:rsid w:val="00CF7E7B"/>
    <w:rsid w:val="00D0066A"/>
    <w:rsid w:val="00D007F9"/>
    <w:rsid w:val="00D00C27"/>
    <w:rsid w:val="00D013C5"/>
    <w:rsid w:val="00D014C3"/>
    <w:rsid w:val="00D0207D"/>
    <w:rsid w:val="00D02DA4"/>
    <w:rsid w:val="00D03B40"/>
    <w:rsid w:val="00D04906"/>
    <w:rsid w:val="00D055A3"/>
    <w:rsid w:val="00D05B32"/>
    <w:rsid w:val="00D05DD1"/>
    <w:rsid w:val="00D0619F"/>
    <w:rsid w:val="00D07252"/>
    <w:rsid w:val="00D076BD"/>
    <w:rsid w:val="00D10885"/>
    <w:rsid w:val="00D10A7E"/>
    <w:rsid w:val="00D10E2A"/>
    <w:rsid w:val="00D12FF6"/>
    <w:rsid w:val="00D1310F"/>
    <w:rsid w:val="00D13274"/>
    <w:rsid w:val="00D13729"/>
    <w:rsid w:val="00D13936"/>
    <w:rsid w:val="00D13B4A"/>
    <w:rsid w:val="00D13BC2"/>
    <w:rsid w:val="00D1425D"/>
    <w:rsid w:val="00D14E46"/>
    <w:rsid w:val="00D1593E"/>
    <w:rsid w:val="00D161B9"/>
    <w:rsid w:val="00D1685D"/>
    <w:rsid w:val="00D17649"/>
    <w:rsid w:val="00D2019D"/>
    <w:rsid w:val="00D21B75"/>
    <w:rsid w:val="00D22DA8"/>
    <w:rsid w:val="00D23563"/>
    <w:rsid w:val="00D23EC9"/>
    <w:rsid w:val="00D245D8"/>
    <w:rsid w:val="00D25ACD"/>
    <w:rsid w:val="00D25B59"/>
    <w:rsid w:val="00D25E0D"/>
    <w:rsid w:val="00D261D9"/>
    <w:rsid w:val="00D266A0"/>
    <w:rsid w:val="00D2766B"/>
    <w:rsid w:val="00D27753"/>
    <w:rsid w:val="00D3180F"/>
    <w:rsid w:val="00D31981"/>
    <w:rsid w:val="00D31CE4"/>
    <w:rsid w:val="00D31E78"/>
    <w:rsid w:val="00D31F66"/>
    <w:rsid w:val="00D330A4"/>
    <w:rsid w:val="00D33B5E"/>
    <w:rsid w:val="00D34F81"/>
    <w:rsid w:val="00D360E9"/>
    <w:rsid w:val="00D40711"/>
    <w:rsid w:val="00D421DF"/>
    <w:rsid w:val="00D430CF"/>
    <w:rsid w:val="00D45404"/>
    <w:rsid w:val="00D45638"/>
    <w:rsid w:val="00D46EF3"/>
    <w:rsid w:val="00D50024"/>
    <w:rsid w:val="00D51D5A"/>
    <w:rsid w:val="00D522E1"/>
    <w:rsid w:val="00D52829"/>
    <w:rsid w:val="00D5383F"/>
    <w:rsid w:val="00D53AD4"/>
    <w:rsid w:val="00D55A94"/>
    <w:rsid w:val="00D56AEB"/>
    <w:rsid w:val="00D56E7B"/>
    <w:rsid w:val="00D56FC2"/>
    <w:rsid w:val="00D603A4"/>
    <w:rsid w:val="00D60BB8"/>
    <w:rsid w:val="00D61C56"/>
    <w:rsid w:val="00D63224"/>
    <w:rsid w:val="00D63B1F"/>
    <w:rsid w:val="00D63C54"/>
    <w:rsid w:val="00D6423A"/>
    <w:rsid w:val="00D660CF"/>
    <w:rsid w:val="00D662FE"/>
    <w:rsid w:val="00D66B7A"/>
    <w:rsid w:val="00D6713F"/>
    <w:rsid w:val="00D671FD"/>
    <w:rsid w:val="00D676C4"/>
    <w:rsid w:val="00D67C8C"/>
    <w:rsid w:val="00D67DEB"/>
    <w:rsid w:val="00D70826"/>
    <w:rsid w:val="00D70F2C"/>
    <w:rsid w:val="00D718E0"/>
    <w:rsid w:val="00D72061"/>
    <w:rsid w:val="00D72BB3"/>
    <w:rsid w:val="00D73D83"/>
    <w:rsid w:val="00D7431E"/>
    <w:rsid w:val="00D74714"/>
    <w:rsid w:val="00D76049"/>
    <w:rsid w:val="00D76CF6"/>
    <w:rsid w:val="00D779A7"/>
    <w:rsid w:val="00D805DD"/>
    <w:rsid w:val="00D813B3"/>
    <w:rsid w:val="00D81646"/>
    <w:rsid w:val="00D82278"/>
    <w:rsid w:val="00D824ED"/>
    <w:rsid w:val="00D83CE4"/>
    <w:rsid w:val="00D8503F"/>
    <w:rsid w:val="00D8556D"/>
    <w:rsid w:val="00D85AFF"/>
    <w:rsid w:val="00D861B8"/>
    <w:rsid w:val="00D861DF"/>
    <w:rsid w:val="00D87211"/>
    <w:rsid w:val="00D9084E"/>
    <w:rsid w:val="00D9153A"/>
    <w:rsid w:val="00D9183A"/>
    <w:rsid w:val="00D92BAD"/>
    <w:rsid w:val="00D92F66"/>
    <w:rsid w:val="00D932FB"/>
    <w:rsid w:val="00D93934"/>
    <w:rsid w:val="00D93C67"/>
    <w:rsid w:val="00D94CF4"/>
    <w:rsid w:val="00D95BD4"/>
    <w:rsid w:val="00D96C7A"/>
    <w:rsid w:val="00D97316"/>
    <w:rsid w:val="00D97760"/>
    <w:rsid w:val="00D978A8"/>
    <w:rsid w:val="00DA0757"/>
    <w:rsid w:val="00DA1F62"/>
    <w:rsid w:val="00DA357C"/>
    <w:rsid w:val="00DA36CC"/>
    <w:rsid w:val="00DA4723"/>
    <w:rsid w:val="00DA51C2"/>
    <w:rsid w:val="00DA5476"/>
    <w:rsid w:val="00DA5C19"/>
    <w:rsid w:val="00DA68F2"/>
    <w:rsid w:val="00DA6ADB"/>
    <w:rsid w:val="00DA7207"/>
    <w:rsid w:val="00DA755E"/>
    <w:rsid w:val="00DA7F3C"/>
    <w:rsid w:val="00DB087E"/>
    <w:rsid w:val="00DB0E01"/>
    <w:rsid w:val="00DB186D"/>
    <w:rsid w:val="00DB2EEB"/>
    <w:rsid w:val="00DB34E5"/>
    <w:rsid w:val="00DB3B9F"/>
    <w:rsid w:val="00DB47D4"/>
    <w:rsid w:val="00DB4C86"/>
    <w:rsid w:val="00DB55CC"/>
    <w:rsid w:val="00DB632B"/>
    <w:rsid w:val="00DB6AAE"/>
    <w:rsid w:val="00DB745B"/>
    <w:rsid w:val="00DB7AB6"/>
    <w:rsid w:val="00DB7FD2"/>
    <w:rsid w:val="00DC096B"/>
    <w:rsid w:val="00DC0972"/>
    <w:rsid w:val="00DC0F17"/>
    <w:rsid w:val="00DC14DB"/>
    <w:rsid w:val="00DC157A"/>
    <w:rsid w:val="00DC27AC"/>
    <w:rsid w:val="00DC2F3F"/>
    <w:rsid w:val="00DC420A"/>
    <w:rsid w:val="00DC499F"/>
    <w:rsid w:val="00DC5192"/>
    <w:rsid w:val="00DC541A"/>
    <w:rsid w:val="00DC545C"/>
    <w:rsid w:val="00DC5515"/>
    <w:rsid w:val="00DC5630"/>
    <w:rsid w:val="00DC5CB4"/>
    <w:rsid w:val="00DC7B4C"/>
    <w:rsid w:val="00DD005F"/>
    <w:rsid w:val="00DD03F7"/>
    <w:rsid w:val="00DD11DF"/>
    <w:rsid w:val="00DD1DCD"/>
    <w:rsid w:val="00DD1FCA"/>
    <w:rsid w:val="00DD2427"/>
    <w:rsid w:val="00DD2970"/>
    <w:rsid w:val="00DD2C62"/>
    <w:rsid w:val="00DD2D0F"/>
    <w:rsid w:val="00DD30B3"/>
    <w:rsid w:val="00DD41F8"/>
    <w:rsid w:val="00DD4966"/>
    <w:rsid w:val="00DD5E2D"/>
    <w:rsid w:val="00DD61EC"/>
    <w:rsid w:val="00DD6CF8"/>
    <w:rsid w:val="00DD724D"/>
    <w:rsid w:val="00DE05A5"/>
    <w:rsid w:val="00DE0F64"/>
    <w:rsid w:val="00DE2298"/>
    <w:rsid w:val="00DE43E4"/>
    <w:rsid w:val="00DE453E"/>
    <w:rsid w:val="00DE4675"/>
    <w:rsid w:val="00DE503F"/>
    <w:rsid w:val="00DE5D32"/>
    <w:rsid w:val="00DE629C"/>
    <w:rsid w:val="00DE750E"/>
    <w:rsid w:val="00DE75CB"/>
    <w:rsid w:val="00DE76EB"/>
    <w:rsid w:val="00DF0806"/>
    <w:rsid w:val="00DF1929"/>
    <w:rsid w:val="00DF43E2"/>
    <w:rsid w:val="00DF444B"/>
    <w:rsid w:val="00DF4BC2"/>
    <w:rsid w:val="00DF4EAE"/>
    <w:rsid w:val="00DF54A8"/>
    <w:rsid w:val="00DF59C5"/>
    <w:rsid w:val="00DF5C46"/>
    <w:rsid w:val="00DF5C58"/>
    <w:rsid w:val="00DF5F07"/>
    <w:rsid w:val="00E01AAF"/>
    <w:rsid w:val="00E02FAE"/>
    <w:rsid w:val="00E0420B"/>
    <w:rsid w:val="00E052E1"/>
    <w:rsid w:val="00E05839"/>
    <w:rsid w:val="00E05A44"/>
    <w:rsid w:val="00E061DD"/>
    <w:rsid w:val="00E064A7"/>
    <w:rsid w:val="00E0742A"/>
    <w:rsid w:val="00E07496"/>
    <w:rsid w:val="00E07878"/>
    <w:rsid w:val="00E07EC2"/>
    <w:rsid w:val="00E1074C"/>
    <w:rsid w:val="00E11F8D"/>
    <w:rsid w:val="00E1274C"/>
    <w:rsid w:val="00E12852"/>
    <w:rsid w:val="00E12B8B"/>
    <w:rsid w:val="00E136A5"/>
    <w:rsid w:val="00E137C3"/>
    <w:rsid w:val="00E14895"/>
    <w:rsid w:val="00E14CC4"/>
    <w:rsid w:val="00E14EEA"/>
    <w:rsid w:val="00E15171"/>
    <w:rsid w:val="00E15D8A"/>
    <w:rsid w:val="00E15E26"/>
    <w:rsid w:val="00E168FE"/>
    <w:rsid w:val="00E17508"/>
    <w:rsid w:val="00E175AC"/>
    <w:rsid w:val="00E177CE"/>
    <w:rsid w:val="00E17E77"/>
    <w:rsid w:val="00E21443"/>
    <w:rsid w:val="00E21B59"/>
    <w:rsid w:val="00E220B5"/>
    <w:rsid w:val="00E24A01"/>
    <w:rsid w:val="00E24EC8"/>
    <w:rsid w:val="00E272B3"/>
    <w:rsid w:val="00E27AFA"/>
    <w:rsid w:val="00E3033A"/>
    <w:rsid w:val="00E30979"/>
    <w:rsid w:val="00E309B6"/>
    <w:rsid w:val="00E30D6C"/>
    <w:rsid w:val="00E30EFF"/>
    <w:rsid w:val="00E313C6"/>
    <w:rsid w:val="00E31D5F"/>
    <w:rsid w:val="00E32297"/>
    <w:rsid w:val="00E325A0"/>
    <w:rsid w:val="00E32D84"/>
    <w:rsid w:val="00E33DAB"/>
    <w:rsid w:val="00E34179"/>
    <w:rsid w:val="00E35567"/>
    <w:rsid w:val="00E364A8"/>
    <w:rsid w:val="00E36C8F"/>
    <w:rsid w:val="00E37930"/>
    <w:rsid w:val="00E40BC7"/>
    <w:rsid w:val="00E4154A"/>
    <w:rsid w:val="00E41A45"/>
    <w:rsid w:val="00E42304"/>
    <w:rsid w:val="00E427B3"/>
    <w:rsid w:val="00E42879"/>
    <w:rsid w:val="00E42AA9"/>
    <w:rsid w:val="00E44938"/>
    <w:rsid w:val="00E47024"/>
    <w:rsid w:val="00E47157"/>
    <w:rsid w:val="00E47E24"/>
    <w:rsid w:val="00E5014D"/>
    <w:rsid w:val="00E50DDB"/>
    <w:rsid w:val="00E5223C"/>
    <w:rsid w:val="00E52A4C"/>
    <w:rsid w:val="00E5303A"/>
    <w:rsid w:val="00E53841"/>
    <w:rsid w:val="00E54441"/>
    <w:rsid w:val="00E54B09"/>
    <w:rsid w:val="00E55BA8"/>
    <w:rsid w:val="00E562E4"/>
    <w:rsid w:val="00E56775"/>
    <w:rsid w:val="00E56D8E"/>
    <w:rsid w:val="00E5702F"/>
    <w:rsid w:val="00E571E0"/>
    <w:rsid w:val="00E60063"/>
    <w:rsid w:val="00E60ACC"/>
    <w:rsid w:val="00E63D12"/>
    <w:rsid w:val="00E6446F"/>
    <w:rsid w:val="00E64641"/>
    <w:rsid w:val="00E64A68"/>
    <w:rsid w:val="00E66411"/>
    <w:rsid w:val="00E673F3"/>
    <w:rsid w:val="00E702C8"/>
    <w:rsid w:val="00E70B1F"/>
    <w:rsid w:val="00E71498"/>
    <w:rsid w:val="00E71B1B"/>
    <w:rsid w:val="00E723D9"/>
    <w:rsid w:val="00E7390B"/>
    <w:rsid w:val="00E73F48"/>
    <w:rsid w:val="00E74011"/>
    <w:rsid w:val="00E7624D"/>
    <w:rsid w:val="00E762D5"/>
    <w:rsid w:val="00E76BD4"/>
    <w:rsid w:val="00E8024E"/>
    <w:rsid w:val="00E810E4"/>
    <w:rsid w:val="00E811B3"/>
    <w:rsid w:val="00E8146B"/>
    <w:rsid w:val="00E81E7E"/>
    <w:rsid w:val="00E82D56"/>
    <w:rsid w:val="00E8326A"/>
    <w:rsid w:val="00E84513"/>
    <w:rsid w:val="00E84BD8"/>
    <w:rsid w:val="00E85A66"/>
    <w:rsid w:val="00E8739C"/>
    <w:rsid w:val="00E87695"/>
    <w:rsid w:val="00E87A5F"/>
    <w:rsid w:val="00E90317"/>
    <w:rsid w:val="00E908AE"/>
    <w:rsid w:val="00E911C2"/>
    <w:rsid w:val="00E917BE"/>
    <w:rsid w:val="00E91E78"/>
    <w:rsid w:val="00E922D1"/>
    <w:rsid w:val="00E937FC"/>
    <w:rsid w:val="00E939D7"/>
    <w:rsid w:val="00E9444D"/>
    <w:rsid w:val="00E94948"/>
    <w:rsid w:val="00E94FDF"/>
    <w:rsid w:val="00E96F5F"/>
    <w:rsid w:val="00E96F9C"/>
    <w:rsid w:val="00E97033"/>
    <w:rsid w:val="00E971DE"/>
    <w:rsid w:val="00E97958"/>
    <w:rsid w:val="00E97CCC"/>
    <w:rsid w:val="00E97FA4"/>
    <w:rsid w:val="00EA074F"/>
    <w:rsid w:val="00EA1001"/>
    <w:rsid w:val="00EA1FB1"/>
    <w:rsid w:val="00EA22AC"/>
    <w:rsid w:val="00EA2E1B"/>
    <w:rsid w:val="00EA3381"/>
    <w:rsid w:val="00EA4676"/>
    <w:rsid w:val="00EA4CB7"/>
    <w:rsid w:val="00EA522B"/>
    <w:rsid w:val="00EA5DA9"/>
    <w:rsid w:val="00EA66A8"/>
    <w:rsid w:val="00EA68C2"/>
    <w:rsid w:val="00EA6AF6"/>
    <w:rsid w:val="00EA75EC"/>
    <w:rsid w:val="00EB0141"/>
    <w:rsid w:val="00EB0815"/>
    <w:rsid w:val="00EB0BB7"/>
    <w:rsid w:val="00EB0C50"/>
    <w:rsid w:val="00EB0FC2"/>
    <w:rsid w:val="00EB182A"/>
    <w:rsid w:val="00EB1995"/>
    <w:rsid w:val="00EB2B62"/>
    <w:rsid w:val="00EB43B3"/>
    <w:rsid w:val="00EB4F14"/>
    <w:rsid w:val="00EB4F45"/>
    <w:rsid w:val="00EB552A"/>
    <w:rsid w:val="00EB58A1"/>
    <w:rsid w:val="00EB5B02"/>
    <w:rsid w:val="00EB5EAE"/>
    <w:rsid w:val="00EB7065"/>
    <w:rsid w:val="00EB7DF2"/>
    <w:rsid w:val="00EC0BA7"/>
    <w:rsid w:val="00EC15F0"/>
    <w:rsid w:val="00EC2B51"/>
    <w:rsid w:val="00EC4844"/>
    <w:rsid w:val="00EC533C"/>
    <w:rsid w:val="00EC7B49"/>
    <w:rsid w:val="00EC7E04"/>
    <w:rsid w:val="00ED0B8C"/>
    <w:rsid w:val="00ED0E5C"/>
    <w:rsid w:val="00ED113E"/>
    <w:rsid w:val="00ED1673"/>
    <w:rsid w:val="00ED1DBE"/>
    <w:rsid w:val="00ED2ACA"/>
    <w:rsid w:val="00ED2D03"/>
    <w:rsid w:val="00ED3EDF"/>
    <w:rsid w:val="00ED43CA"/>
    <w:rsid w:val="00ED48B9"/>
    <w:rsid w:val="00ED4BE6"/>
    <w:rsid w:val="00ED4F0A"/>
    <w:rsid w:val="00ED5790"/>
    <w:rsid w:val="00ED59EB"/>
    <w:rsid w:val="00ED606E"/>
    <w:rsid w:val="00ED6615"/>
    <w:rsid w:val="00EE0E4B"/>
    <w:rsid w:val="00EE16C7"/>
    <w:rsid w:val="00EE2283"/>
    <w:rsid w:val="00EE2DE3"/>
    <w:rsid w:val="00EE2FC6"/>
    <w:rsid w:val="00EE3210"/>
    <w:rsid w:val="00EE3486"/>
    <w:rsid w:val="00EE4AF0"/>
    <w:rsid w:val="00EE4ED6"/>
    <w:rsid w:val="00EE533F"/>
    <w:rsid w:val="00EE658D"/>
    <w:rsid w:val="00EE6B70"/>
    <w:rsid w:val="00EE6C7E"/>
    <w:rsid w:val="00EE7B3F"/>
    <w:rsid w:val="00EF0772"/>
    <w:rsid w:val="00EF0949"/>
    <w:rsid w:val="00EF0D33"/>
    <w:rsid w:val="00EF1594"/>
    <w:rsid w:val="00EF23D8"/>
    <w:rsid w:val="00EF2609"/>
    <w:rsid w:val="00EF2D97"/>
    <w:rsid w:val="00EF4055"/>
    <w:rsid w:val="00EF5BBC"/>
    <w:rsid w:val="00F00562"/>
    <w:rsid w:val="00F00F52"/>
    <w:rsid w:val="00F018F8"/>
    <w:rsid w:val="00F0309A"/>
    <w:rsid w:val="00F03527"/>
    <w:rsid w:val="00F03D5F"/>
    <w:rsid w:val="00F04DCA"/>
    <w:rsid w:val="00F054B9"/>
    <w:rsid w:val="00F05AA7"/>
    <w:rsid w:val="00F076FA"/>
    <w:rsid w:val="00F07BE6"/>
    <w:rsid w:val="00F07E33"/>
    <w:rsid w:val="00F106F2"/>
    <w:rsid w:val="00F1089E"/>
    <w:rsid w:val="00F1095C"/>
    <w:rsid w:val="00F10E52"/>
    <w:rsid w:val="00F11352"/>
    <w:rsid w:val="00F119C5"/>
    <w:rsid w:val="00F119CC"/>
    <w:rsid w:val="00F1213C"/>
    <w:rsid w:val="00F13306"/>
    <w:rsid w:val="00F13739"/>
    <w:rsid w:val="00F13D16"/>
    <w:rsid w:val="00F13E4D"/>
    <w:rsid w:val="00F147C1"/>
    <w:rsid w:val="00F14C03"/>
    <w:rsid w:val="00F1593B"/>
    <w:rsid w:val="00F15EA8"/>
    <w:rsid w:val="00F1737A"/>
    <w:rsid w:val="00F20E90"/>
    <w:rsid w:val="00F21332"/>
    <w:rsid w:val="00F21D15"/>
    <w:rsid w:val="00F21F81"/>
    <w:rsid w:val="00F23320"/>
    <w:rsid w:val="00F239EE"/>
    <w:rsid w:val="00F24CA0"/>
    <w:rsid w:val="00F24EB1"/>
    <w:rsid w:val="00F25B20"/>
    <w:rsid w:val="00F25D12"/>
    <w:rsid w:val="00F30178"/>
    <w:rsid w:val="00F30B0E"/>
    <w:rsid w:val="00F31085"/>
    <w:rsid w:val="00F31B51"/>
    <w:rsid w:val="00F32B27"/>
    <w:rsid w:val="00F33B57"/>
    <w:rsid w:val="00F33EA2"/>
    <w:rsid w:val="00F340D4"/>
    <w:rsid w:val="00F34850"/>
    <w:rsid w:val="00F34E2B"/>
    <w:rsid w:val="00F35207"/>
    <w:rsid w:val="00F35422"/>
    <w:rsid w:val="00F35AD5"/>
    <w:rsid w:val="00F35EB3"/>
    <w:rsid w:val="00F36193"/>
    <w:rsid w:val="00F3639F"/>
    <w:rsid w:val="00F3674C"/>
    <w:rsid w:val="00F367AA"/>
    <w:rsid w:val="00F369A2"/>
    <w:rsid w:val="00F372B0"/>
    <w:rsid w:val="00F37880"/>
    <w:rsid w:val="00F40332"/>
    <w:rsid w:val="00F403A4"/>
    <w:rsid w:val="00F417C9"/>
    <w:rsid w:val="00F41F3D"/>
    <w:rsid w:val="00F420CB"/>
    <w:rsid w:val="00F421C4"/>
    <w:rsid w:val="00F42C4C"/>
    <w:rsid w:val="00F43482"/>
    <w:rsid w:val="00F44562"/>
    <w:rsid w:val="00F445CB"/>
    <w:rsid w:val="00F44CC0"/>
    <w:rsid w:val="00F45058"/>
    <w:rsid w:val="00F45CE3"/>
    <w:rsid w:val="00F4611D"/>
    <w:rsid w:val="00F4687D"/>
    <w:rsid w:val="00F46C72"/>
    <w:rsid w:val="00F47371"/>
    <w:rsid w:val="00F47C27"/>
    <w:rsid w:val="00F47E67"/>
    <w:rsid w:val="00F506C8"/>
    <w:rsid w:val="00F5070F"/>
    <w:rsid w:val="00F520CC"/>
    <w:rsid w:val="00F53997"/>
    <w:rsid w:val="00F53F57"/>
    <w:rsid w:val="00F54014"/>
    <w:rsid w:val="00F544D6"/>
    <w:rsid w:val="00F54654"/>
    <w:rsid w:val="00F54AF5"/>
    <w:rsid w:val="00F560FD"/>
    <w:rsid w:val="00F56FBC"/>
    <w:rsid w:val="00F5731D"/>
    <w:rsid w:val="00F575CA"/>
    <w:rsid w:val="00F5777C"/>
    <w:rsid w:val="00F57D63"/>
    <w:rsid w:val="00F60B3E"/>
    <w:rsid w:val="00F61C0E"/>
    <w:rsid w:val="00F624C6"/>
    <w:rsid w:val="00F625AE"/>
    <w:rsid w:val="00F62C7C"/>
    <w:rsid w:val="00F635C5"/>
    <w:rsid w:val="00F63BCA"/>
    <w:rsid w:val="00F644F6"/>
    <w:rsid w:val="00F6454D"/>
    <w:rsid w:val="00F6480E"/>
    <w:rsid w:val="00F64AE5"/>
    <w:rsid w:val="00F64B89"/>
    <w:rsid w:val="00F65306"/>
    <w:rsid w:val="00F65B95"/>
    <w:rsid w:val="00F65C77"/>
    <w:rsid w:val="00F674E4"/>
    <w:rsid w:val="00F6758D"/>
    <w:rsid w:val="00F67D45"/>
    <w:rsid w:val="00F72016"/>
    <w:rsid w:val="00F73648"/>
    <w:rsid w:val="00F74977"/>
    <w:rsid w:val="00F74DA1"/>
    <w:rsid w:val="00F7602D"/>
    <w:rsid w:val="00F76FD4"/>
    <w:rsid w:val="00F77581"/>
    <w:rsid w:val="00F77F89"/>
    <w:rsid w:val="00F80565"/>
    <w:rsid w:val="00F80766"/>
    <w:rsid w:val="00F80842"/>
    <w:rsid w:val="00F81276"/>
    <w:rsid w:val="00F81A41"/>
    <w:rsid w:val="00F81BC9"/>
    <w:rsid w:val="00F830E2"/>
    <w:rsid w:val="00F84441"/>
    <w:rsid w:val="00F84458"/>
    <w:rsid w:val="00F85255"/>
    <w:rsid w:val="00F86F1F"/>
    <w:rsid w:val="00F87B93"/>
    <w:rsid w:val="00F90147"/>
    <w:rsid w:val="00F9178C"/>
    <w:rsid w:val="00F92EFB"/>
    <w:rsid w:val="00F95C3F"/>
    <w:rsid w:val="00F95F49"/>
    <w:rsid w:val="00F96CB3"/>
    <w:rsid w:val="00F96E15"/>
    <w:rsid w:val="00FA0D93"/>
    <w:rsid w:val="00FA0EE3"/>
    <w:rsid w:val="00FA13EF"/>
    <w:rsid w:val="00FA2184"/>
    <w:rsid w:val="00FA3A13"/>
    <w:rsid w:val="00FA40A7"/>
    <w:rsid w:val="00FA4DB0"/>
    <w:rsid w:val="00FA50BE"/>
    <w:rsid w:val="00FA5259"/>
    <w:rsid w:val="00FA5720"/>
    <w:rsid w:val="00FA6F9D"/>
    <w:rsid w:val="00FB021F"/>
    <w:rsid w:val="00FB023B"/>
    <w:rsid w:val="00FB129E"/>
    <w:rsid w:val="00FB15A1"/>
    <w:rsid w:val="00FB2760"/>
    <w:rsid w:val="00FB2C21"/>
    <w:rsid w:val="00FB3259"/>
    <w:rsid w:val="00FB44FE"/>
    <w:rsid w:val="00FB4917"/>
    <w:rsid w:val="00FB50E9"/>
    <w:rsid w:val="00FB5245"/>
    <w:rsid w:val="00FB55E8"/>
    <w:rsid w:val="00FB6B9D"/>
    <w:rsid w:val="00FB714F"/>
    <w:rsid w:val="00FC0489"/>
    <w:rsid w:val="00FC13B9"/>
    <w:rsid w:val="00FC1DA9"/>
    <w:rsid w:val="00FC23FD"/>
    <w:rsid w:val="00FC2AFB"/>
    <w:rsid w:val="00FC32E4"/>
    <w:rsid w:val="00FC36C3"/>
    <w:rsid w:val="00FC38A5"/>
    <w:rsid w:val="00FC44B1"/>
    <w:rsid w:val="00FC4EF7"/>
    <w:rsid w:val="00FC59B1"/>
    <w:rsid w:val="00FC60FE"/>
    <w:rsid w:val="00FC7C1D"/>
    <w:rsid w:val="00FD0005"/>
    <w:rsid w:val="00FD0935"/>
    <w:rsid w:val="00FD1609"/>
    <w:rsid w:val="00FD1BF4"/>
    <w:rsid w:val="00FD1ECE"/>
    <w:rsid w:val="00FD380D"/>
    <w:rsid w:val="00FD3DCB"/>
    <w:rsid w:val="00FD421D"/>
    <w:rsid w:val="00FD6049"/>
    <w:rsid w:val="00FD6138"/>
    <w:rsid w:val="00FD66BA"/>
    <w:rsid w:val="00FD6F07"/>
    <w:rsid w:val="00FD6FEE"/>
    <w:rsid w:val="00FD7351"/>
    <w:rsid w:val="00FD787E"/>
    <w:rsid w:val="00FE20A8"/>
    <w:rsid w:val="00FE278A"/>
    <w:rsid w:val="00FE2B71"/>
    <w:rsid w:val="00FE31B2"/>
    <w:rsid w:val="00FE37AA"/>
    <w:rsid w:val="00FE43D9"/>
    <w:rsid w:val="00FE6348"/>
    <w:rsid w:val="00FE7473"/>
    <w:rsid w:val="00FE7474"/>
    <w:rsid w:val="00FE7E0E"/>
    <w:rsid w:val="00FF0818"/>
    <w:rsid w:val="00FF1713"/>
    <w:rsid w:val="00FF1EFA"/>
    <w:rsid w:val="00FF21AF"/>
    <w:rsid w:val="00FF2CE0"/>
    <w:rsid w:val="00FF4948"/>
    <w:rsid w:val="00FF611B"/>
    <w:rsid w:val="00FF6158"/>
    <w:rsid w:val="00FF6F9E"/>
    <w:rsid w:val="00FF7293"/>
    <w:rsid w:val="00FF72AC"/>
    <w:rsid w:val="00FF740F"/>
    <w:rsid w:val="00FF74C3"/>
    <w:rsid w:val="01349ABE"/>
    <w:rsid w:val="017A93ED"/>
    <w:rsid w:val="026A1A2E"/>
    <w:rsid w:val="02E6D1EE"/>
    <w:rsid w:val="051C644B"/>
    <w:rsid w:val="05BF5519"/>
    <w:rsid w:val="060D838A"/>
    <w:rsid w:val="06E0A966"/>
    <w:rsid w:val="072F56E8"/>
    <w:rsid w:val="0796143F"/>
    <w:rsid w:val="0797433D"/>
    <w:rsid w:val="07DA5235"/>
    <w:rsid w:val="08520636"/>
    <w:rsid w:val="086E6803"/>
    <w:rsid w:val="0942A7A2"/>
    <w:rsid w:val="0A97E5A8"/>
    <w:rsid w:val="0B3F50D6"/>
    <w:rsid w:val="0B525CAD"/>
    <w:rsid w:val="0C20E8DC"/>
    <w:rsid w:val="0C33B609"/>
    <w:rsid w:val="0CEE2D0E"/>
    <w:rsid w:val="0D4893F9"/>
    <w:rsid w:val="0D893B05"/>
    <w:rsid w:val="0DBC5E35"/>
    <w:rsid w:val="0E659A7D"/>
    <w:rsid w:val="0E76D522"/>
    <w:rsid w:val="0EF83465"/>
    <w:rsid w:val="0F6972A1"/>
    <w:rsid w:val="0FBEF2A7"/>
    <w:rsid w:val="10181ECE"/>
    <w:rsid w:val="1094C251"/>
    <w:rsid w:val="109E7A89"/>
    <w:rsid w:val="10A9CC40"/>
    <w:rsid w:val="110F14B2"/>
    <w:rsid w:val="11384598"/>
    <w:rsid w:val="11D438C5"/>
    <w:rsid w:val="12DBCC93"/>
    <w:rsid w:val="12F3186B"/>
    <w:rsid w:val="1385AAD4"/>
    <w:rsid w:val="147DBB9E"/>
    <w:rsid w:val="14B4EC72"/>
    <w:rsid w:val="1587527C"/>
    <w:rsid w:val="158B9F8A"/>
    <w:rsid w:val="164436FF"/>
    <w:rsid w:val="16BEBF2C"/>
    <w:rsid w:val="17562BFA"/>
    <w:rsid w:val="17A2D150"/>
    <w:rsid w:val="1954BB5B"/>
    <w:rsid w:val="19C0468C"/>
    <w:rsid w:val="1A6CD2A4"/>
    <w:rsid w:val="1A9EC05B"/>
    <w:rsid w:val="1ABCAE15"/>
    <w:rsid w:val="1C300F36"/>
    <w:rsid w:val="1C36146A"/>
    <w:rsid w:val="1CBB8E78"/>
    <w:rsid w:val="1CFA066D"/>
    <w:rsid w:val="1E13BC91"/>
    <w:rsid w:val="1E21ACB6"/>
    <w:rsid w:val="1E7BDA8B"/>
    <w:rsid w:val="1F4D64CA"/>
    <w:rsid w:val="1FB33383"/>
    <w:rsid w:val="1FBA63E1"/>
    <w:rsid w:val="2003756A"/>
    <w:rsid w:val="21273F0C"/>
    <w:rsid w:val="215E6C7A"/>
    <w:rsid w:val="21637D9B"/>
    <w:rsid w:val="2174114D"/>
    <w:rsid w:val="219201BE"/>
    <w:rsid w:val="21B41E09"/>
    <w:rsid w:val="253F8C85"/>
    <w:rsid w:val="255B2908"/>
    <w:rsid w:val="25C9F1B2"/>
    <w:rsid w:val="26DB5CE6"/>
    <w:rsid w:val="277B51A3"/>
    <w:rsid w:val="286F1496"/>
    <w:rsid w:val="2901AD85"/>
    <w:rsid w:val="29D10E87"/>
    <w:rsid w:val="2A95426A"/>
    <w:rsid w:val="2BB13169"/>
    <w:rsid w:val="2BB1D7CB"/>
    <w:rsid w:val="2C742225"/>
    <w:rsid w:val="2CEF4372"/>
    <w:rsid w:val="2D39F5F3"/>
    <w:rsid w:val="2DDDEEFE"/>
    <w:rsid w:val="2DF62160"/>
    <w:rsid w:val="2E4FF77B"/>
    <w:rsid w:val="2ECD466E"/>
    <w:rsid w:val="2EF4BBF0"/>
    <w:rsid w:val="30E192E8"/>
    <w:rsid w:val="3210D770"/>
    <w:rsid w:val="3309892C"/>
    <w:rsid w:val="3317E85A"/>
    <w:rsid w:val="338ABEA1"/>
    <w:rsid w:val="339874E5"/>
    <w:rsid w:val="342BD48C"/>
    <w:rsid w:val="3492A9B1"/>
    <w:rsid w:val="34B68DDF"/>
    <w:rsid w:val="34F45B20"/>
    <w:rsid w:val="3697513F"/>
    <w:rsid w:val="374395D4"/>
    <w:rsid w:val="3793994F"/>
    <w:rsid w:val="37B79E56"/>
    <w:rsid w:val="37EF6A43"/>
    <w:rsid w:val="3810DF91"/>
    <w:rsid w:val="3844975F"/>
    <w:rsid w:val="386C1003"/>
    <w:rsid w:val="38943684"/>
    <w:rsid w:val="38A0FB0B"/>
    <w:rsid w:val="391C0AF7"/>
    <w:rsid w:val="391DFCB7"/>
    <w:rsid w:val="39353354"/>
    <w:rsid w:val="39A92A9B"/>
    <w:rsid w:val="3AAADEE6"/>
    <w:rsid w:val="3ABFD3D4"/>
    <w:rsid w:val="3AC873EF"/>
    <w:rsid w:val="3B639CA4"/>
    <w:rsid w:val="3B6B8C9A"/>
    <w:rsid w:val="3C995188"/>
    <w:rsid w:val="3CE644A8"/>
    <w:rsid w:val="3CE9F03E"/>
    <w:rsid w:val="3D152214"/>
    <w:rsid w:val="3D2D8989"/>
    <w:rsid w:val="3D91DD81"/>
    <w:rsid w:val="3E54C7CA"/>
    <w:rsid w:val="3E9B3D66"/>
    <w:rsid w:val="3EAB9ADB"/>
    <w:rsid w:val="3F2C5919"/>
    <w:rsid w:val="3F32BF03"/>
    <w:rsid w:val="3F7B0643"/>
    <w:rsid w:val="3F9D4E26"/>
    <w:rsid w:val="3FFE549F"/>
    <w:rsid w:val="405BF685"/>
    <w:rsid w:val="40C068B2"/>
    <w:rsid w:val="40C2A6CA"/>
    <w:rsid w:val="41B669BD"/>
    <w:rsid w:val="4212F249"/>
    <w:rsid w:val="42C87CF7"/>
    <w:rsid w:val="431E26E5"/>
    <w:rsid w:val="43FD39EF"/>
    <w:rsid w:val="44B08E7E"/>
    <w:rsid w:val="44B301BE"/>
    <w:rsid w:val="44B38539"/>
    <w:rsid w:val="44ED0C32"/>
    <w:rsid w:val="44F1568D"/>
    <w:rsid w:val="45A63DB2"/>
    <w:rsid w:val="45E0B8E1"/>
    <w:rsid w:val="464ED21F"/>
    <w:rsid w:val="46530FB6"/>
    <w:rsid w:val="4691BB90"/>
    <w:rsid w:val="46A2CCF4"/>
    <w:rsid w:val="47D4AEC4"/>
    <w:rsid w:val="488DEA61"/>
    <w:rsid w:val="49ABD711"/>
    <w:rsid w:val="4A62D597"/>
    <w:rsid w:val="4AD03931"/>
    <w:rsid w:val="4B4423A6"/>
    <w:rsid w:val="4B4876FE"/>
    <w:rsid w:val="4B630C4C"/>
    <w:rsid w:val="4B632617"/>
    <w:rsid w:val="4BC1C215"/>
    <w:rsid w:val="4BF882EA"/>
    <w:rsid w:val="4D0B9F7A"/>
    <w:rsid w:val="4D7902A0"/>
    <w:rsid w:val="4DA52383"/>
    <w:rsid w:val="4E385837"/>
    <w:rsid w:val="4EB59DEB"/>
    <w:rsid w:val="4EE388B6"/>
    <w:rsid w:val="4F1FC8D1"/>
    <w:rsid w:val="5034ED84"/>
    <w:rsid w:val="50953338"/>
    <w:rsid w:val="50ECA0B4"/>
    <w:rsid w:val="5175E929"/>
    <w:rsid w:val="5263BBEC"/>
    <w:rsid w:val="5269846F"/>
    <w:rsid w:val="52887115"/>
    <w:rsid w:val="5459AFB7"/>
    <w:rsid w:val="54E20354"/>
    <w:rsid w:val="55970D0B"/>
    <w:rsid w:val="55F6F2EF"/>
    <w:rsid w:val="560D53CC"/>
    <w:rsid w:val="568EC3D3"/>
    <w:rsid w:val="585A40B8"/>
    <w:rsid w:val="586D4626"/>
    <w:rsid w:val="58A88FD1"/>
    <w:rsid w:val="592E702E"/>
    <w:rsid w:val="59DD1BCE"/>
    <w:rsid w:val="59FF4284"/>
    <w:rsid w:val="5B35D216"/>
    <w:rsid w:val="5B3A5482"/>
    <w:rsid w:val="5C46EEA5"/>
    <w:rsid w:val="5C731B5A"/>
    <w:rsid w:val="5CDC24F3"/>
    <w:rsid w:val="5EA16208"/>
    <w:rsid w:val="5F4B25DF"/>
    <w:rsid w:val="5F6C82C8"/>
    <w:rsid w:val="6124C794"/>
    <w:rsid w:val="61468C7D"/>
    <w:rsid w:val="629BEEFE"/>
    <w:rsid w:val="632708FF"/>
    <w:rsid w:val="63325A90"/>
    <w:rsid w:val="633A4753"/>
    <w:rsid w:val="636EFF52"/>
    <w:rsid w:val="63D3AEAD"/>
    <w:rsid w:val="653AFEF6"/>
    <w:rsid w:val="6550C806"/>
    <w:rsid w:val="6597FC4D"/>
    <w:rsid w:val="65A967C7"/>
    <w:rsid w:val="68B0CD14"/>
    <w:rsid w:val="69324DB4"/>
    <w:rsid w:val="698873B7"/>
    <w:rsid w:val="69C5EE85"/>
    <w:rsid w:val="69D9976A"/>
    <w:rsid w:val="69FB111E"/>
    <w:rsid w:val="6A20505E"/>
    <w:rsid w:val="6A3E3942"/>
    <w:rsid w:val="6B702BF5"/>
    <w:rsid w:val="6BC148DF"/>
    <w:rsid w:val="6BC90D6E"/>
    <w:rsid w:val="6CBA4859"/>
    <w:rsid w:val="6D142921"/>
    <w:rsid w:val="6D633FE4"/>
    <w:rsid w:val="6D8483B0"/>
    <w:rsid w:val="6DCFA5DA"/>
    <w:rsid w:val="6F767425"/>
    <w:rsid w:val="6F9BCEEF"/>
    <w:rsid w:val="6FDF96EE"/>
    <w:rsid w:val="7137C115"/>
    <w:rsid w:val="7142D8E4"/>
    <w:rsid w:val="72C234DA"/>
    <w:rsid w:val="74762F4B"/>
    <w:rsid w:val="750F5849"/>
    <w:rsid w:val="755B4622"/>
    <w:rsid w:val="77B95510"/>
    <w:rsid w:val="78550AC8"/>
    <w:rsid w:val="794828DE"/>
    <w:rsid w:val="797D70D9"/>
    <w:rsid w:val="79A68507"/>
    <w:rsid w:val="7A472657"/>
    <w:rsid w:val="7A793217"/>
    <w:rsid w:val="7ACDA28D"/>
    <w:rsid w:val="7AD57EFE"/>
    <w:rsid w:val="7BD81CB8"/>
    <w:rsid w:val="7CACDF1F"/>
    <w:rsid w:val="7D5E322D"/>
    <w:rsid w:val="7DFB28FB"/>
    <w:rsid w:val="7E6B4F53"/>
    <w:rsid w:val="7E8D0201"/>
    <w:rsid w:val="7EA32EB8"/>
    <w:rsid w:val="7EBFE4F5"/>
    <w:rsid w:val="7EF67D37"/>
    <w:rsid w:val="7F189220"/>
    <w:rsid w:val="7F45733B"/>
    <w:rsid w:val="7F96F95C"/>
    <w:rsid w:val="7FFC9E2E"/>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2174114D"/>
    <w:pPr>
      <w:widowControl w:val="0"/>
      <w:spacing w:after="0"/>
    </w:pPr>
  </w:style>
  <w:style w:type="paragraph" w:styleId="Ttulo1">
    <w:name w:val="heading 1"/>
    <w:basedOn w:val="Normal"/>
    <w:next w:val="TextoPrincipal"/>
    <w:link w:val="Ttulo1Car"/>
    <w:uiPriority w:val="9"/>
    <w:qFormat/>
    <w:rsid w:val="2174114D"/>
    <w:pPr>
      <w:keepNext/>
      <w:keepLines/>
      <w:spacing w:before="240" w:after="240"/>
      <w:jc w:val="center"/>
      <w:outlineLvl w:val="0"/>
    </w:pPr>
    <w:rPr>
      <w:rFonts w:ascii="Times New Roman" w:eastAsiaTheme="majorEastAsia" w:hAnsi="Times New Roman" w:cs="Times New Roman"/>
      <w:b/>
      <w:bCs/>
      <w:sz w:val="28"/>
      <w:szCs w:val="28"/>
    </w:rPr>
  </w:style>
  <w:style w:type="paragraph" w:styleId="Ttulo2">
    <w:name w:val="heading 2"/>
    <w:basedOn w:val="Ttulo3"/>
    <w:next w:val="TextoPrincipal"/>
    <w:link w:val="Ttulo2Car"/>
    <w:uiPriority w:val="1"/>
    <w:qFormat/>
    <w:rsid w:val="2174114D"/>
    <w:pPr>
      <w:numPr>
        <w:ilvl w:val="1"/>
      </w:numPr>
      <w:outlineLvl w:val="1"/>
    </w:pPr>
  </w:style>
  <w:style w:type="paragraph" w:styleId="Ttulo3">
    <w:name w:val="heading 3"/>
    <w:basedOn w:val="Normal"/>
    <w:next w:val="TextoPrincipal"/>
    <w:link w:val="Ttulo3Car"/>
    <w:uiPriority w:val="9"/>
    <w:unhideWhenUsed/>
    <w:qFormat/>
    <w:rsid w:val="2174114D"/>
    <w:pPr>
      <w:keepNext/>
      <w:keepLines/>
      <w:numPr>
        <w:ilvl w:val="2"/>
        <w:numId w:val="5"/>
      </w:numPr>
      <w:spacing w:before="160" w:after="240"/>
      <w:outlineLvl w:val="2"/>
    </w:pPr>
    <w:rPr>
      <w:rFonts w:ascii="Times New Roman" w:eastAsiaTheme="majorEastAsia" w:hAnsi="Times New Roman" w:cstheme="majorBidi"/>
      <w:sz w:val="24"/>
      <w:szCs w:val="24"/>
    </w:rPr>
  </w:style>
  <w:style w:type="paragraph" w:styleId="Ttulo4">
    <w:name w:val="heading 4"/>
    <w:basedOn w:val="Normal"/>
    <w:next w:val="TextoPrincipal"/>
    <w:link w:val="Ttulo4Car"/>
    <w:uiPriority w:val="1"/>
    <w:qFormat/>
    <w:rsid w:val="2174114D"/>
    <w:pPr>
      <w:numPr>
        <w:ilvl w:val="3"/>
        <w:numId w:val="5"/>
      </w:numPr>
      <w:spacing w:before="120" w:after="240"/>
      <w:outlineLvl w:val="3"/>
    </w:pPr>
    <w:rPr>
      <w:rFonts w:ascii="Times New Roman" w:eastAsia="Times New Roman" w:hAnsi="Times New Roman"/>
      <w:sz w:val="24"/>
      <w:szCs w:val="24"/>
    </w:rPr>
  </w:style>
  <w:style w:type="paragraph" w:styleId="Ttulo5">
    <w:name w:val="heading 5"/>
    <w:basedOn w:val="Normal"/>
    <w:next w:val="Normal"/>
    <w:link w:val="Ttulo5Car"/>
    <w:uiPriority w:val="9"/>
    <w:unhideWhenUsed/>
    <w:qFormat/>
    <w:rsid w:val="2174114D"/>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unhideWhenUsed/>
    <w:qFormat/>
    <w:rsid w:val="2174114D"/>
    <w:pPr>
      <w:keepNext/>
      <w:keepLines/>
      <w:spacing w:before="40"/>
      <w:outlineLvl w:val="5"/>
    </w:pPr>
    <w:rPr>
      <w:rFonts w:asciiTheme="majorHAnsi" w:eastAsiaTheme="majorEastAsia" w:hAnsiTheme="majorHAnsi" w:cstheme="majorBidi"/>
      <w:color w:val="1F4D78"/>
    </w:rPr>
  </w:style>
  <w:style w:type="paragraph" w:styleId="Ttulo7">
    <w:name w:val="heading 7"/>
    <w:basedOn w:val="Normal"/>
    <w:next w:val="Normal"/>
    <w:link w:val="Ttulo7Car"/>
    <w:uiPriority w:val="9"/>
    <w:unhideWhenUsed/>
    <w:qFormat/>
    <w:rsid w:val="2174114D"/>
    <w:pPr>
      <w:keepNext/>
      <w:keepLines/>
      <w:spacing w:before="40"/>
      <w:outlineLvl w:val="6"/>
    </w:pPr>
    <w:rPr>
      <w:rFonts w:asciiTheme="majorHAnsi" w:eastAsiaTheme="majorEastAsia" w:hAnsiTheme="majorHAnsi" w:cstheme="majorBidi"/>
      <w:i/>
      <w:iCs/>
      <w:color w:val="1F4D78"/>
    </w:rPr>
  </w:style>
  <w:style w:type="paragraph" w:styleId="Ttulo8">
    <w:name w:val="heading 8"/>
    <w:basedOn w:val="Normal"/>
    <w:next w:val="Normal"/>
    <w:link w:val="Ttulo8Car"/>
    <w:uiPriority w:val="9"/>
    <w:unhideWhenUsed/>
    <w:qFormat/>
    <w:rsid w:val="2174114D"/>
    <w:pPr>
      <w:keepNext/>
      <w:keepLines/>
      <w:spacing w:before="40"/>
      <w:outlineLvl w:val="7"/>
    </w:pPr>
    <w:rPr>
      <w:rFonts w:asciiTheme="majorHAnsi" w:eastAsiaTheme="majorEastAsia" w:hAnsiTheme="majorHAnsi" w:cstheme="majorBidi"/>
      <w:color w:val="272727"/>
      <w:sz w:val="21"/>
      <w:szCs w:val="21"/>
    </w:rPr>
  </w:style>
  <w:style w:type="paragraph" w:styleId="Ttulo9">
    <w:name w:val="heading 9"/>
    <w:basedOn w:val="Normal"/>
    <w:next w:val="Normal"/>
    <w:link w:val="Ttulo9Car"/>
    <w:uiPriority w:val="9"/>
    <w:unhideWhenUsed/>
    <w:qFormat/>
    <w:rsid w:val="2174114D"/>
    <w:pPr>
      <w:keepNext/>
      <w:keepLines/>
      <w:spacing w:before="40"/>
      <w:outlineLvl w:val="8"/>
    </w:pPr>
    <w:rPr>
      <w:rFonts w:asciiTheme="majorHAnsi" w:eastAsiaTheme="majorEastAsia" w:hAnsiTheme="majorHAnsi" w:cstheme="majorBidi"/>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2174114D"/>
    <w:rPr>
      <w:rFonts w:ascii="Times New Roman" w:eastAsiaTheme="majorEastAsia" w:hAnsi="Times New Roman" w:cstheme="majorBidi"/>
      <w:sz w:val="24"/>
      <w:szCs w:val="24"/>
    </w:rPr>
  </w:style>
  <w:style w:type="character" w:customStyle="1" w:styleId="Ttulo4Car">
    <w:name w:val="Título 4 Car"/>
    <w:basedOn w:val="Fuentedeprrafopredeter"/>
    <w:link w:val="Ttulo4"/>
    <w:uiPriority w:val="1"/>
    <w:rsid w:val="2174114D"/>
    <w:rPr>
      <w:rFonts w:ascii="Times New Roman" w:eastAsia="Times New Roman" w:hAnsi="Times New Roman"/>
      <w:sz w:val="24"/>
      <w:szCs w:val="24"/>
    </w:rPr>
  </w:style>
  <w:style w:type="paragraph" w:styleId="Textoindependiente">
    <w:name w:val="Body Text"/>
    <w:basedOn w:val="Normal"/>
    <w:link w:val="TextoindependienteCar"/>
    <w:uiPriority w:val="1"/>
    <w:qFormat/>
    <w:rsid w:val="2174114D"/>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2174114D"/>
    <w:rPr>
      <w:rFonts w:ascii="Times New Roman" w:eastAsia="Times New Roman" w:hAnsi="Times New Roman" w:cstheme="minorBidi"/>
      <w:noProof w:val="0"/>
      <w:sz w:val="24"/>
      <w:szCs w:val="24"/>
      <w:lang w:val="es-HN"/>
    </w:rPr>
  </w:style>
  <w:style w:type="paragraph" w:styleId="Prrafodelista">
    <w:name w:val="List Paragraph"/>
    <w:basedOn w:val="Normal"/>
    <w:uiPriority w:val="1"/>
    <w:qFormat/>
    <w:rsid w:val="2174114D"/>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2174114D"/>
    <w:rPr>
      <w:sz w:val="20"/>
      <w:szCs w:val="20"/>
    </w:rPr>
  </w:style>
  <w:style w:type="character" w:customStyle="1" w:styleId="TextocomentarioCar">
    <w:name w:val="Texto comentario Car"/>
    <w:basedOn w:val="Fuentedeprrafopredeter"/>
    <w:link w:val="Textocomentario"/>
    <w:uiPriority w:val="99"/>
    <w:rsid w:val="2174114D"/>
    <w:rPr>
      <w:noProof w:val="0"/>
      <w:sz w:val="20"/>
      <w:szCs w:val="20"/>
      <w:lang w:val="es-HN"/>
    </w:rPr>
  </w:style>
  <w:style w:type="paragraph" w:styleId="Asuntodelcomentario">
    <w:name w:val="annotation subject"/>
    <w:basedOn w:val="Textocomentario"/>
    <w:next w:val="Textocomentario"/>
    <w:link w:val="AsuntodelcomentarioCar"/>
    <w:uiPriority w:val="99"/>
    <w:semiHidden/>
    <w:unhideWhenUsed/>
    <w:rsid w:val="2174114D"/>
    <w:rPr>
      <w:b/>
      <w:bCs/>
    </w:rPr>
  </w:style>
  <w:style w:type="character" w:customStyle="1" w:styleId="AsuntodelcomentarioCar">
    <w:name w:val="Asunto del comentario Car"/>
    <w:basedOn w:val="TextocomentarioCar"/>
    <w:link w:val="Asuntodelcomentario"/>
    <w:uiPriority w:val="99"/>
    <w:semiHidden/>
    <w:rsid w:val="2174114D"/>
    <w:rPr>
      <w:b/>
      <w:bCs/>
      <w:noProof w:val="0"/>
      <w:sz w:val="20"/>
      <w:szCs w:val="20"/>
      <w:lang w:val="es-HN"/>
    </w:rPr>
  </w:style>
  <w:style w:type="paragraph" w:styleId="Textodeglobo">
    <w:name w:val="Balloon Text"/>
    <w:basedOn w:val="Normal"/>
    <w:link w:val="TextodegloboCar"/>
    <w:uiPriority w:val="99"/>
    <w:semiHidden/>
    <w:unhideWhenUsed/>
    <w:rsid w:val="2174114D"/>
    <w:rPr>
      <w:rFonts w:ascii="Segoe UI" w:eastAsiaTheme="minorEastAsia" w:hAnsi="Segoe UI" w:cs="Segoe UI"/>
      <w:sz w:val="18"/>
      <w:szCs w:val="18"/>
    </w:rPr>
  </w:style>
  <w:style w:type="character" w:customStyle="1" w:styleId="TextodegloboCar">
    <w:name w:val="Texto de globo Car"/>
    <w:basedOn w:val="Fuentedeprrafopredeter"/>
    <w:link w:val="Textodeglobo"/>
    <w:uiPriority w:val="99"/>
    <w:semiHidden/>
    <w:rsid w:val="2174114D"/>
    <w:rPr>
      <w:rFonts w:ascii="Segoe UI" w:eastAsiaTheme="minorEastAsia" w:hAnsi="Segoe UI" w:cs="Segoe UI"/>
      <w:noProof w:val="0"/>
      <w:sz w:val="18"/>
      <w:szCs w:val="18"/>
      <w:lang w:val="es-HN"/>
    </w:rPr>
  </w:style>
  <w:style w:type="paragraph" w:styleId="Encabezado">
    <w:name w:val="header"/>
    <w:basedOn w:val="Normal"/>
    <w:link w:val="EncabezadoCar"/>
    <w:uiPriority w:val="99"/>
    <w:unhideWhenUsed/>
    <w:rsid w:val="2174114D"/>
    <w:pPr>
      <w:tabs>
        <w:tab w:val="center" w:pos="4419"/>
        <w:tab w:val="right" w:pos="8838"/>
      </w:tabs>
    </w:pPr>
  </w:style>
  <w:style w:type="character" w:customStyle="1" w:styleId="EncabezadoCar">
    <w:name w:val="Encabezado Car"/>
    <w:basedOn w:val="Fuentedeprrafopredeter"/>
    <w:link w:val="Encabezado"/>
    <w:uiPriority w:val="99"/>
    <w:rsid w:val="2174114D"/>
    <w:rPr>
      <w:noProof w:val="0"/>
      <w:lang w:val="es-HN"/>
    </w:rPr>
  </w:style>
  <w:style w:type="paragraph" w:styleId="Piedepgina">
    <w:name w:val="footer"/>
    <w:basedOn w:val="Normal"/>
    <w:link w:val="PiedepginaCar"/>
    <w:uiPriority w:val="99"/>
    <w:unhideWhenUsed/>
    <w:rsid w:val="2174114D"/>
    <w:pPr>
      <w:tabs>
        <w:tab w:val="center" w:pos="4419"/>
        <w:tab w:val="right" w:pos="8838"/>
      </w:tabs>
    </w:pPr>
  </w:style>
  <w:style w:type="character" w:customStyle="1" w:styleId="PiedepginaCar">
    <w:name w:val="Pie de página Car"/>
    <w:basedOn w:val="Fuentedeprrafopredeter"/>
    <w:link w:val="Piedepgina"/>
    <w:uiPriority w:val="99"/>
    <w:rsid w:val="2174114D"/>
    <w:rPr>
      <w:noProof w:val="0"/>
      <w:lang w:val="es-HN"/>
    </w:rPr>
  </w:style>
  <w:style w:type="paragraph" w:customStyle="1" w:styleId="TextoPrincipal">
    <w:name w:val="Texto Principal"/>
    <w:basedOn w:val="Normal"/>
    <w:link w:val="TextoPrincipalCar"/>
    <w:uiPriority w:val="1"/>
    <w:qFormat/>
    <w:rsid w:val="00AA38E7"/>
    <w:pPr>
      <w:spacing w:before="240" w:after="360" w:line="360" w:lineRule="auto"/>
      <w:ind w:firstLine="720"/>
      <w:jc w:val="both"/>
    </w:pPr>
    <w:rPr>
      <w:rFonts w:ascii="Times New Roman" w:eastAsiaTheme="minorEastAsia" w:hAnsi="Times New Roman" w:cs="Times New Roman"/>
      <w:sz w:val="24"/>
      <w:szCs w:val="24"/>
    </w:rPr>
  </w:style>
  <w:style w:type="character" w:customStyle="1" w:styleId="Ttulo1Car">
    <w:name w:val="Título 1 Car"/>
    <w:basedOn w:val="Fuentedeprrafopredeter"/>
    <w:link w:val="Ttulo1"/>
    <w:uiPriority w:val="9"/>
    <w:rsid w:val="2174114D"/>
    <w:rPr>
      <w:rFonts w:ascii="Times New Roman" w:eastAsiaTheme="majorEastAsia" w:hAnsi="Times New Roman" w:cs="Times New Roman"/>
      <w:b/>
      <w:bCs/>
      <w:noProof w:val="0"/>
      <w:sz w:val="28"/>
      <w:szCs w:val="28"/>
      <w:lang w:val="es-HN"/>
    </w:rPr>
  </w:style>
  <w:style w:type="character" w:customStyle="1" w:styleId="TextoPrincipalCar">
    <w:name w:val="Texto Principal Car"/>
    <w:basedOn w:val="Fuentedeprrafopredeter"/>
    <w:link w:val="TextoPrincipal"/>
    <w:uiPriority w:val="1"/>
    <w:rsid w:val="2174114D"/>
    <w:rPr>
      <w:rFonts w:ascii="Times New Roman" w:eastAsiaTheme="minorEastAsia" w:hAnsi="Times New Roman" w:cs="Times New Roman"/>
      <w:sz w:val="24"/>
      <w:szCs w:val="24"/>
    </w:rPr>
  </w:style>
  <w:style w:type="character" w:customStyle="1" w:styleId="Ttulo3Car">
    <w:name w:val="Título 3 Car"/>
    <w:basedOn w:val="Fuentedeprrafopredeter"/>
    <w:link w:val="Ttulo3"/>
    <w:uiPriority w:val="9"/>
    <w:rsid w:val="2174114D"/>
    <w:rPr>
      <w:rFonts w:ascii="Times New Roman" w:eastAsiaTheme="majorEastAsia" w:hAnsi="Times New Roman" w:cstheme="majorBidi"/>
      <w:sz w:val="24"/>
      <w:szCs w:val="24"/>
    </w:rPr>
  </w:style>
  <w:style w:type="paragraph" w:customStyle="1" w:styleId="TtulodeFiguras">
    <w:name w:val="Título de Figuras"/>
    <w:basedOn w:val="TextoPrincipal"/>
    <w:link w:val="TtulodeFigurasCar"/>
    <w:uiPriority w:val="1"/>
    <w:qFormat/>
    <w:rsid w:val="2174114D"/>
    <w:pPr>
      <w:ind w:firstLine="0"/>
    </w:pPr>
    <w:rPr>
      <w:b/>
      <w:bCs/>
      <w:lang w:val="es-ES"/>
    </w:rPr>
  </w:style>
  <w:style w:type="paragraph" w:customStyle="1" w:styleId="FuentedeFigurasyTablas">
    <w:name w:val="Fuente de Figuras y Tablas"/>
    <w:basedOn w:val="TextoPrincipal"/>
    <w:link w:val="FuentedeFigurasyTablasCar"/>
    <w:uiPriority w:val="1"/>
    <w:qFormat/>
    <w:rsid w:val="2174114D"/>
    <w:pPr>
      <w:ind w:firstLine="0"/>
    </w:pPr>
    <w:rPr>
      <w:sz w:val="22"/>
      <w:szCs w:val="22"/>
      <w:lang w:val="es-ES"/>
    </w:rPr>
  </w:style>
  <w:style w:type="character" w:customStyle="1" w:styleId="TtulodeFigurasCar">
    <w:name w:val="Título de Figuras Car"/>
    <w:basedOn w:val="TextoPrincipalCar"/>
    <w:link w:val="TtulodeFiguras"/>
    <w:uiPriority w:val="1"/>
    <w:rsid w:val="2174114D"/>
    <w:rPr>
      <w:rFonts w:ascii="Times New Roman" w:eastAsiaTheme="minorEastAsia" w:hAnsi="Times New Roman" w:cs="Times New Roman"/>
      <w:b/>
      <w:bCs/>
      <w:noProof w:val="0"/>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2174114D"/>
    <w:rPr>
      <w:rFonts w:ascii="Times New Roman" w:eastAsiaTheme="minorEastAsia" w:hAnsi="Times New Roman" w:cs="Times New Roman"/>
      <w:noProof w:val="0"/>
      <w:sz w:val="24"/>
      <w:szCs w:val="24"/>
      <w:lang w:val="es-ES"/>
    </w:rPr>
  </w:style>
  <w:style w:type="paragraph" w:customStyle="1" w:styleId="TtulodeTablas">
    <w:name w:val="Título de Tablas"/>
    <w:basedOn w:val="FuentedeFigurasyTablas"/>
    <w:link w:val="TtulodeTablasCar"/>
    <w:uiPriority w:val="1"/>
    <w:qFormat/>
    <w:rsid w:val="2174114D"/>
    <w:rPr>
      <w:b/>
      <w:bCs/>
      <w:sz w:val="24"/>
      <w:szCs w:val="24"/>
      <w:lang w:val="en-US"/>
    </w:rPr>
  </w:style>
  <w:style w:type="paragraph" w:customStyle="1" w:styleId="TextodeTablas">
    <w:name w:val="Texto de Tablas"/>
    <w:basedOn w:val="FuentedeFigurasyTablas"/>
    <w:link w:val="TextodeTablasCar"/>
    <w:uiPriority w:val="1"/>
    <w:qFormat/>
    <w:rsid w:val="2174114D"/>
    <w:pPr>
      <w:spacing w:after="0"/>
      <w:jc w:val="center"/>
    </w:pPr>
    <w:rPr>
      <w:sz w:val="20"/>
      <w:szCs w:val="20"/>
      <w:lang w:val="en-US"/>
    </w:rPr>
  </w:style>
  <w:style w:type="character" w:customStyle="1" w:styleId="TtulodeTablasCar">
    <w:name w:val="Título de Tablas Car"/>
    <w:basedOn w:val="FuentedeFigurasyTablasCar"/>
    <w:link w:val="TtulodeTablas"/>
    <w:uiPriority w:val="1"/>
    <w:rsid w:val="2174114D"/>
    <w:rPr>
      <w:rFonts w:ascii="Times New Roman" w:eastAsiaTheme="minorEastAsia" w:hAnsi="Times New Roman" w:cs="Times New Roman"/>
      <w:b/>
      <w:bCs/>
      <w:noProof w:val="0"/>
      <w:sz w:val="24"/>
      <w:szCs w:val="24"/>
      <w:lang w:val="en-US"/>
    </w:rPr>
  </w:style>
  <w:style w:type="paragraph" w:styleId="TtuloTDC">
    <w:name w:val="TOC Heading"/>
    <w:basedOn w:val="Ttulo1"/>
    <w:next w:val="Normal"/>
    <w:uiPriority w:val="39"/>
    <w:unhideWhenUsed/>
    <w:qFormat/>
    <w:rsid w:val="2174114D"/>
    <w:pPr>
      <w:widowControl/>
      <w:spacing w:after="0"/>
      <w:jc w:val="left"/>
    </w:pPr>
    <w:rPr>
      <w:rFonts w:asciiTheme="majorHAnsi" w:hAnsiTheme="majorHAnsi" w:cstheme="majorBidi"/>
      <w:b w:val="0"/>
      <w:bCs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2174114D"/>
    <w:rPr>
      <w:rFonts w:ascii="Times New Roman" w:eastAsiaTheme="minorEastAsia" w:hAnsi="Times New Roman" w:cs="Times New Roman"/>
      <w:noProof w:val="0"/>
      <w:sz w:val="20"/>
      <w:szCs w:val="20"/>
      <w:lang w:val="en-US"/>
    </w:rPr>
  </w:style>
  <w:style w:type="paragraph" w:styleId="TDC1">
    <w:name w:val="toc 1"/>
    <w:basedOn w:val="Normal"/>
    <w:next w:val="Normal"/>
    <w:uiPriority w:val="39"/>
    <w:unhideWhenUsed/>
    <w:qFormat/>
    <w:rsid w:val="2174114D"/>
    <w:rPr>
      <w:rFonts w:ascii="Times New Roman" w:eastAsiaTheme="minorEastAsia" w:hAnsi="Times New Roman"/>
      <w:sz w:val="24"/>
      <w:szCs w:val="24"/>
    </w:rPr>
  </w:style>
  <w:style w:type="paragraph" w:styleId="TDC2">
    <w:name w:val="toc 2"/>
    <w:basedOn w:val="Normal"/>
    <w:next w:val="Normal"/>
    <w:uiPriority w:val="39"/>
    <w:unhideWhenUsed/>
    <w:rsid w:val="2174114D"/>
    <w:pPr>
      <w:tabs>
        <w:tab w:val="left" w:pos="880"/>
        <w:tab w:val="right" w:leader="dot" w:pos="9350"/>
      </w:tabs>
      <w:ind w:left="221"/>
    </w:pPr>
    <w:rPr>
      <w:rFonts w:ascii="Times New Roman" w:eastAsiaTheme="minorEastAsia" w:hAnsi="Times New Roman"/>
      <w:noProof/>
      <w:sz w:val="24"/>
      <w:szCs w:val="24"/>
    </w:rPr>
  </w:style>
  <w:style w:type="paragraph" w:styleId="TDC3">
    <w:name w:val="toc 3"/>
    <w:basedOn w:val="Normal"/>
    <w:next w:val="Normal"/>
    <w:uiPriority w:val="39"/>
    <w:unhideWhenUsed/>
    <w:rsid w:val="2174114D"/>
    <w:pPr>
      <w:ind w:left="454"/>
    </w:pPr>
    <w:rPr>
      <w:rFonts w:ascii="Times New Roman" w:eastAsiaTheme="minorEastAsia" w:hAnsi="Times New Roman"/>
      <w:sz w:val="24"/>
      <w:szCs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uiPriority w:val="39"/>
    <w:unhideWhenUsed/>
    <w:rsid w:val="2174114D"/>
    <w:pPr>
      <w:ind w:left="658"/>
    </w:pPr>
    <w:rPr>
      <w:rFonts w:ascii="Times New Roman" w:eastAsiaTheme="minorEastAsia" w:hAnsi="Times New Roman"/>
      <w:sz w:val="24"/>
      <w:szCs w:val="24"/>
    </w:rPr>
  </w:style>
  <w:style w:type="paragraph" w:customStyle="1" w:styleId="CitaTextualLarga">
    <w:name w:val="Cita Textual Larga"/>
    <w:basedOn w:val="TextoPrincipal"/>
    <w:link w:val="CitaTextualLargaCar"/>
    <w:uiPriority w:val="1"/>
    <w:qFormat/>
    <w:rsid w:val="2174114D"/>
    <w:rPr>
      <w:sz w:val="22"/>
      <w:szCs w:val="22"/>
    </w:rPr>
  </w:style>
  <w:style w:type="paragraph" w:customStyle="1" w:styleId="CitaLarga">
    <w:name w:val="Cita Larga"/>
    <w:basedOn w:val="CitaTextualLarga"/>
    <w:link w:val="CitaLargaCar"/>
    <w:uiPriority w:val="1"/>
    <w:qFormat/>
    <w:rsid w:val="2174114D"/>
    <w:pPr>
      <w:ind w:left="680" w:firstLine="0"/>
    </w:pPr>
  </w:style>
  <w:style w:type="character" w:customStyle="1" w:styleId="CitaTextualLargaCar">
    <w:name w:val="Cita Textual Larga Car"/>
    <w:basedOn w:val="TextoPrincipalCar"/>
    <w:link w:val="CitaTextualLarga"/>
    <w:uiPriority w:val="1"/>
    <w:rsid w:val="2174114D"/>
    <w:rPr>
      <w:rFonts w:ascii="Times New Roman" w:eastAsiaTheme="minorEastAsia" w:hAnsi="Times New Roman" w:cs="Times New Roman"/>
      <w:noProof w:val="0"/>
      <w:sz w:val="24"/>
      <w:szCs w:val="24"/>
      <w:lang w:val="es-HN"/>
    </w:rPr>
  </w:style>
  <w:style w:type="character" w:customStyle="1" w:styleId="CitaLargaCar">
    <w:name w:val="Cita Larga Car"/>
    <w:basedOn w:val="CitaTextualLargaCar"/>
    <w:link w:val="CitaLarga"/>
    <w:uiPriority w:val="1"/>
    <w:rsid w:val="2174114D"/>
    <w:rPr>
      <w:rFonts w:ascii="Times New Roman" w:eastAsiaTheme="minorEastAsia" w:hAnsi="Times New Roman" w:cs="Times New Roman"/>
      <w:noProof w:val="0"/>
      <w:sz w:val="24"/>
      <w:szCs w:val="24"/>
      <w:lang w:val="es-HN"/>
    </w:rPr>
  </w:style>
  <w:style w:type="character" w:customStyle="1" w:styleId="Ttulo5Car">
    <w:name w:val="Título 5 Car"/>
    <w:basedOn w:val="Fuentedeprrafopredeter"/>
    <w:link w:val="Ttulo5"/>
    <w:uiPriority w:val="9"/>
    <w:rsid w:val="2174114D"/>
    <w:rPr>
      <w:rFonts w:asciiTheme="majorHAnsi" w:eastAsiaTheme="majorEastAsia" w:hAnsiTheme="majorHAnsi" w:cstheme="majorBidi"/>
      <w:noProof w:val="0"/>
      <w:color w:val="2E74B5" w:themeColor="accent1" w:themeShade="BF"/>
      <w:lang w:val="es-HN"/>
    </w:rPr>
  </w:style>
  <w:style w:type="paragraph" w:styleId="Descripcin">
    <w:name w:val="caption"/>
    <w:basedOn w:val="Normal"/>
    <w:next w:val="Normal"/>
    <w:uiPriority w:val="35"/>
    <w:unhideWhenUsed/>
    <w:qFormat/>
    <w:rsid w:val="2174114D"/>
    <w:pPr>
      <w:spacing w:after="200"/>
    </w:pPr>
    <w:rPr>
      <w:i/>
      <w:iCs/>
      <w:color w:val="44546A" w:themeColor="text2"/>
      <w:sz w:val="18"/>
      <w:szCs w:val="18"/>
    </w:rPr>
  </w:style>
  <w:style w:type="character" w:styleId="Refdenotaalpie">
    <w:name w:val="footnote reference"/>
    <w:basedOn w:val="Fuentedeprrafopredeter"/>
    <w:uiPriority w:val="99"/>
    <w:semiHidden/>
    <w:unhideWhenUsed/>
    <w:rsid w:val="00207447"/>
    <w:rPr>
      <w:vertAlign w:val="superscript"/>
    </w:rPr>
  </w:style>
  <w:style w:type="character" w:customStyle="1" w:styleId="TextonotapieCar">
    <w:name w:val="Texto nota pie Car"/>
    <w:basedOn w:val="Fuentedeprrafopredeter"/>
    <w:link w:val="Textonotapie"/>
    <w:uiPriority w:val="99"/>
    <w:semiHidden/>
    <w:rsid w:val="2174114D"/>
    <w:rPr>
      <w:noProof w:val="0"/>
      <w:sz w:val="20"/>
      <w:szCs w:val="20"/>
      <w:lang w:val="es-HN"/>
    </w:rPr>
  </w:style>
  <w:style w:type="paragraph" w:styleId="Textonotapie">
    <w:name w:val="footnote text"/>
    <w:basedOn w:val="Normal"/>
    <w:link w:val="TextonotapieCar"/>
    <w:uiPriority w:val="99"/>
    <w:semiHidden/>
    <w:unhideWhenUsed/>
    <w:rsid w:val="2174114D"/>
    <w:rPr>
      <w:sz w:val="20"/>
      <w:szCs w:val="20"/>
    </w:rPr>
  </w:style>
  <w:style w:type="character" w:customStyle="1" w:styleId="TextonotapieCar1">
    <w:name w:val="Texto nota pie Car1"/>
    <w:basedOn w:val="Fuentedeprrafopredeter"/>
    <w:uiPriority w:val="99"/>
    <w:semiHidden/>
    <w:rsid w:val="00207447"/>
    <w:rPr>
      <w:sz w:val="20"/>
      <w:szCs w:val="20"/>
      <w:lang w:val="en-US"/>
    </w:rPr>
  </w:style>
  <w:style w:type="paragraph" w:styleId="NormalWeb">
    <w:name w:val="Normal (Web)"/>
    <w:basedOn w:val="Normal"/>
    <w:uiPriority w:val="99"/>
    <w:semiHidden/>
    <w:unhideWhenUsed/>
    <w:rsid w:val="2174114D"/>
    <w:pPr>
      <w:widowControl/>
      <w:spacing w:beforeAutospacing="1" w:afterAutospacing="1"/>
    </w:pPr>
    <w:rPr>
      <w:rFonts w:ascii="Times New Roman" w:eastAsia="Times New Roman" w:hAnsi="Times New Roman" w:cs="Times New Roman"/>
      <w:sz w:val="24"/>
      <w:szCs w:val="24"/>
      <w:lang w:eastAsia="es-HN"/>
    </w:rPr>
  </w:style>
  <w:style w:type="character" w:styleId="nfasis">
    <w:name w:val="Emphasis"/>
    <w:basedOn w:val="Fuentedeprrafopredeter"/>
    <w:uiPriority w:val="20"/>
    <w:qFormat/>
    <w:rsid w:val="006A53CA"/>
    <w:rPr>
      <w:i/>
      <w:iCs/>
    </w:rPr>
  </w:style>
  <w:style w:type="character" w:styleId="Textoennegrita">
    <w:name w:val="Strong"/>
    <w:basedOn w:val="Fuentedeprrafopredeter"/>
    <w:uiPriority w:val="22"/>
    <w:qFormat/>
    <w:rsid w:val="00685151"/>
    <w:rPr>
      <w:b/>
      <w:bCs/>
    </w:rPr>
  </w:style>
  <w:style w:type="paragraph" w:styleId="Bibliografa">
    <w:name w:val="Bibliography"/>
    <w:basedOn w:val="Normal"/>
    <w:next w:val="Normal"/>
    <w:uiPriority w:val="37"/>
    <w:unhideWhenUsed/>
    <w:rsid w:val="2174114D"/>
  </w:style>
  <w:style w:type="table" w:styleId="Tablaconcuadrcula1clara-nfasis3">
    <w:name w:val="Grid Table 1 Light Accent 3"/>
    <w:basedOn w:val="Tablanormal"/>
    <w:uiPriority w:val="46"/>
    <w:rsid w:val="00E85A66"/>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Tablaconcuadrcula1clara">
    <w:name w:val="Grid Table 1 Light"/>
    <w:basedOn w:val="Tablanormal"/>
    <w:uiPriority w:val="46"/>
    <w:rsid w:val="0006366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normaltextrun">
    <w:name w:val="normaltextrun"/>
    <w:basedOn w:val="Fuentedeprrafopredeter"/>
    <w:rsid w:val="008B0CB8"/>
  </w:style>
  <w:style w:type="character" w:customStyle="1" w:styleId="eop">
    <w:name w:val="eop"/>
    <w:basedOn w:val="Fuentedeprrafopredeter"/>
    <w:rsid w:val="008B0CB8"/>
  </w:style>
  <w:style w:type="character" w:styleId="Textodelmarcadordeposicin">
    <w:name w:val="Placeholder Text"/>
    <w:basedOn w:val="Fuentedeprrafopredeter"/>
    <w:uiPriority w:val="99"/>
    <w:semiHidden/>
    <w:rsid w:val="000A2606"/>
    <w:rPr>
      <w:color w:val="808080"/>
    </w:rPr>
  </w:style>
  <w:style w:type="paragraph" w:styleId="Tabladeilustraciones">
    <w:name w:val="table of figures"/>
    <w:basedOn w:val="Normal"/>
    <w:next w:val="Normal"/>
    <w:uiPriority w:val="99"/>
    <w:unhideWhenUsed/>
    <w:rsid w:val="2174114D"/>
    <w:rPr>
      <w:rFonts w:eastAsiaTheme="minorEastAsia"/>
      <w:i/>
      <w:iCs/>
      <w:sz w:val="20"/>
      <w:szCs w:val="20"/>
    </w:rPr>
  </w:style>
  <w:style w:type="paragraph" w:styleId="Ttulo">
    <w:name w:val="Title"/>
    <w:basedOn w:val="Normal"/>
    <w:link w:val="TtuloCar"/>
    <w:uiPriority w:val="10"/>
    <w:qFormat/>
    <w:rsid w:val="2174114D"/>
    <w:pPr>
      <w:spacing w:before="88"/>
      <w:ind w:left="677"/>
    </w:pPr>
    <w:rPr>
      <w:rFonts w:ascii="Arial" w:eastAsia="Arial" w:hAnsi="Arial" w:cs="Arial"/>
      <w:b/>
      <w:bCs/>
      <w:sz w:val="36"/>
      <w:szCs w:val="36"/>
      <w:lang w:val="es-ES"/>
    </w:rPr>
  </w:style>
  <w:style w:type="character" w:customStyle="1" w:styleId="TtuloCar">
    <w:name w:val="Título Car"/>
    <w:basedOn w:val="Fuentedeprrafopredeter"/>
    <w:link w:val="Ttulo"/>
    <w:uiPriority w:val="10"/>
    <w:rsid w:val="2174114D"/>
    <w:rPr>
      <w:rFonts w:ascii="Arial" w:eastAsia="Arial" w:hAnsi="Arial" w:cs="Arial"/>
      <w:b/>
      <w:bCs/>
      <w:noProof w:val="0"/>
      <w:sz w:val="36"/>
      <w:szCs w:val="36"/>
      <w:lang w:val="es-ES"/>
    </w:rPr>
  </w:style>
  <w:style w:type="character" w:styleId="Mencinsinresolver">
    <w:name w:val="Unresolved Mention"/>
    <w:basedOn w:val="Fuentedeprrafopredeter"/>
    <w:uiPriority w:val="99"/>
    <w:semiHidden/>
    <w:unhideWhenUsed/>
    <w:rsid w:val="00BC70E5"/>
    <w:rPr>
      <w:color w:val="605E5C"/>
      <w:shd w:val="clear" w:color="auto" w:fill="E1DFDD"/>
    </w:rPr>
  </w:style>
  <w:style w:type="paragraph" w:styleId="Subttulo">
    <w:name w:val="Subtitle"/>
    <w:basedOn w:val="Normal"/>
    <w:next w:val="Normal"/>
    <w:link w:val="SubttuloCar"/>
    <w:uiPriority w:val="11"/>
    <w:qFormat/>
    <w:rsid w:val="2174114D"/>
    <w:rPr>
      <w:rFonts w:eastAsiaTheme="minorEastAsia"/>
      <w:color w:val="5A5A5A"/>
    </w:rPr>
  </w:style>
  <w:style w:type="paragraph" w:styleId="Cita">
    <w:name w:val="Quote"/>
    <w:basedOn w:val="Normal"/>
    <w:next w:val="Normal"/>
    <w:link w:val="CitaCar"/>
    <w:uiPriority w:val="29"/>
    <w:qFormat/>
    <w:rsid w:val="2174114D"/>
    <w:pPr>
      <w:spacing w:before="200"/>
      <w:ind w:left="864" w:right="864"/>
      <w:jc w:val="center"/>
    </w:pPr>
    <w:rPr>
      <w:i/>
      <w:iCs/>
      <w:color w:val="404040" w:themeColor="text1" w:themeTint="BF"/>
    </w:rPr>
  </w:style>
  <w:style w:type="paragraph" w:styleId="Citadestacada">
    <w:name w:val="Intense Quote"/>
    <w:basedOn w:val="Normal"/>
    <w:next w:val="Normal"/>
    <w:link w:val="CitadestacadaCar"/>
    <w:uiPriority w:val="30"/>
    <w:qFormat/>
    <w:rsid w:val="2174114D"/>
    <w:pPr>
      <w:spacing w:before="360" w:after="360"/>
      <w:ind w:left="864" w:right="864"/>
      <w:jc w:val="center"/>
    </w:pPr>
    <w:rPr>
      <w:i/>
      <w:iCs/>
      <w:color w:val="5B9BD5" w:themeColor="accent1"/>
    </w:rPr>
  </w:style>
  <w:style w:type="character" w:customStyle="1" w:styleId="Ttulo6Car">
    <w:name w:val="Título 6 Car"/>
    <w:basedOn w:val="Fuentedeprrafopredeter"/>
    <w:link w:val="Ttulo6"/>
    <w:uiPriority w:val="9"/>
    <w:rsid w:val="2174114D"/>
    <w:rPr>
      <w:rFonts w:asciiTheme="majorHAnsi" w:eastAsiaTheme="majorEastAsia" w:hAnsiTheme="majorHAnsi" w:cstheme="majorBidi"/>
      <w:noProof w:val="0"/>
      <w:color w:val="1F4D78"/>
      <w:lang w:val="es-HN"/>
    </w:rPr>
  </w:style>
  <w:style w:type="character" w:customStyle="1" w:styleId="Ttulo7Car">
    <w:name w:val="Título 7 Car"/>
    <w:basedOn w:val="Fuentedeprrafopredeter"/>
    <w:link w:val="Ttulo7"/>
    <w:uiPriority w:val="9"/>
    <w:rsid w:val="2174114D"/>
    <w:rPr>
      <w:rFonts w:asciiTheme="majorHAnsi" w:eastAsiaTheme="majorEastAsia" w:hAnsiTheme="majorHAnsi" w:cstheme="majorBidi"/>
      <w:i/>
      <w:iCs/>
      <w:noProof w:val="0"/>
      <w:color w:val="1F4D78"/>
      <w:lang w:val="es-HN"/>
    </w:rPr>
  </w:style>
  <w:style w:type="character" w:customStyle="1" w:styleId="Ttulo8Car">
    <w:name w:val="Título 8 Car"/>
    <w:basedOn w:val="Fuentedeprrafopredeter"/>
    <w:link w:val="Ttulo8"/>
    <w:uiPriority w:val="9"/>
    <w:rsid w:val="2174114D"/>
    <w:rPr>
      <w:rFonts w:asciiTheme="majorHAnsi" w:eastAsiaTheme="majorEastAsia" w:hAnsiTheme="majorHAnsi" w:cstheme="majorBidi"/>
      <w:noProof w:val="0"/>
      <w:color w:val="272727"/>
      <w:sz w:val="21"/>
      <w:szCs w:val="21"/>
      <w:lang w:val="es-HN"/>
    </w:rPr>
  </w:style>
  <w:style w:type="character" w:customStyle="1" w:styleId="Ttulo9Car">
    <w:name w:val="Título 9 Car"/>
    <w:basedOn w:val="Fuentedeprrafopredeter"/>
    <w:link w:val="Ttulo9"/>
    <w:uiPriority w:val="9"/>
    <w:rsid w:val="2174114D"/>
    <w:rPr>
      <w:rFonts w:asciiTheme="majorHAnsi" w:eastAsiaTheme="majorEastAsia" w:hAnsiTheme="majorHAnsi" w:cstheme="majorBidi"/>
      <w:i/>
      <w:iCs/>
      <w:noProof w:val="0"/>
      <w:color w:val="272727"/>
      <w:sz w:val="21"/>
      <w:szCs w:val="21"/>
      <w:lang w:val="es-HN"/>
    </w:rPr>
  </w:style>
  <w:style w:type="character" w:customStyle="1" w:styleId="SubttuloCar">
    <w:name w:val="Subtítulo Car"/>
    <w:basedOn w:val="Fuentedeprrafopredeter"/>
    <w:link w:val="Subttulo"/>
    <w:uiPriority w:val="11"/>
    <w:rsid w:val="2174114D"/>
    <w:rPr>
      <w:rFonts w:asciiTheme="minorHAnsi" w:eastAsiaTheme="minorEastAsia" w:hAnsiTheme="minorHAnsi" w:cstheme="minorBidi"/>
      <w:noProof w:val="0"/>
      <w:color w:val="5A5A5A"/>
      <w:lang w:val="es-HN"/>
    </w:rPr>
  </w:style>
  <w:style w:type="character" w:customStyle="1" w:styleId="CitaCar">
    <w:name w:val="Cita Car"/>
    <w:basedOn w:val="Fuentedeprrafopredeter"/>
    <w:link w:val="Cita"/>
    <w:uiPriority w:val="29"/>
    <w:rsid w:val="2174114D"/>
    <w:rPr>
      <w:i/>
      <w:iCs/>
      <w:noProof w:val="0"/>
      <w:color w:val="404040" w:themeColor="text1" w:themeTint="BF"/>
      <w:lang w:val="es-HN"/>
    </w:rPr>
  </w:style>
  <w:style w:type="character" w:customStyle="1" w:styleId="CitadestacadaCar">
    <w:name w:val="Cita destacada Car"/>
    <w:basedOn w:val="Fuentedeprrafopredeter"/>
    <w:link w:val="Citadestacada"/>
    <w:uiPriority w:val="30"/>
    <w:rsid w:val="2174114D"/>
    <w:rPr>
      <w:i/>
      <w:iCs/>
      <w:noProof w:val="0"/>
      <w:color w:val="5B9BD5" w:themeColor="accent1"/>
      <w:lang w:val="es-HN"/>
    </w:rPr>
  </w:style>
  <w:style w:type="paragraph" w:styleId="TDC5">
    <w:name w:val="toc 5"/>
    <w:basedOn w:val="Normal"/>
    <w:next w:val="Normal"/>
    <w:uiPriority w:val="39"/>
    <w:unhideWhenUsed/>
    <w:rsid w:val="2174114D"/>
    <w:pPr>
      <w:spacing w:after="100"/>
      <w:ind w:left="880"/>
    </w:pPr>
  </w:style>
  <w:style w:type="paragraph" w:styleId="TDC6">
    <w:name w:val="toc 6"/>
    <w:basedOn w:val="Normal"/>
    <w:next w:val="Normal"/>
    <w:uiPriority w:val="39"/>
    <w:unhideWhenUsed/>
    <w:rsid w:val="2174114D"/>
    <w:pPr>
      <w:spacing w:after="100"/>
      <w:ind w:left="1100"/>
    </w:pPr>
  </w:style>
  <w:style w:type="paragraph" w:styleId="TDC7">
    <w:name w:val="toc 7"/>
    <w:basedOn w:val="Normal"/>
    <w:next w:val="Normal"/>
    <w:uiPriority w:val="39"/>
    <w:unhideWhenUsed/>
    <w:rsid w:val="2174114D"/>
    <w:pPr>
      <w:spacing w:after="100"/>
      <w:ind w:left="1320"/>
    </w:pPr>
  </w:style>
  <w:style w:type="paragraph" w:styleId="TDC8">
    <w:name w:val="toc 8"/>
    <w:basedOn w:val="Normal"/>
    <w:next w:val="Normal"/>
    <w:uiPriority w:val="39"/>
    <w:unhideWhenUsed/>
    <w:rsid w:val="2174114D"/>
    <w:pPr>
      <w:spacing w:after="100"/>
      <w:ind w:left="1540"/>
    </w:pPr>
  </w:style>
  <w:style w:type="paragraph" w:styleId="TDC9">
    <w:name w:val="toc 9"/>
    <w:basedOn w:val="Normal"/>
    <w:next w:val="Normal"/>
    <w:uiPriority w:val="39"/>
    <w:unhideWhenUsed/>
    <w:rsid w:val="2174114D"/>
    <w:pPr>
      <w:spacing w:after="100"/>
      <w:ind w:left="1760"/>
    </w:pPr>
  </w:style>
  <w:style w:type="paragraph" w:styleId="Textonotaalfinal">
    <w:name w:val="endnote text"/>
    <w:basedOn w:val="Normal"/>
    <w:link w:val="TextonotaalfinalCar"/>
    <w:uiPriority w:val="99"/>
    <w:semiHidden/>
    <w:unhideWhenUsed/>
    <w:rsid w:val="2174114D"/>
    <w:rPr>
      <w:sz w:val="20"/>
      <w:szCs w:val="20"/>
    </w:rPr>
  </w:style>
  <w:style w:type="character" w:customStyle="1" w:styleId="TextonotaalfinalCar">
    <w:name w:val="Texto nota al final Car"/>
    <w:basedOn w:val="Fuentedeprrafopredeter"/>
    <w:link w:val="Textonotaalfinal"/>
    <w:uiPriority w:val="99"/>
    <w:semiHidden/>
    <w:rsid w:val="2174114D"/>
    <w:rPr>
      <w:noProof w:val="0"/>
      <w:sz w:val="20"/>
      <w:szCs w:val="20"/>
      <w:lang w:val="es-HN"/>
    </w:rPr>
  </w:style>
  <w:style w:type="paragraph" w:customStyle="1" w:styleId="TableParagraph">
    <w:name w:val="Table Paragraph"/>
    <w:basedOn w:val="Normal"/>
    <w:uiPriority w:val="1"/>
    <w:qFormat/>
    <w:rsid w:val="00AA2904"/>
    <w:pPr>
      <w:autoSpaceDE w:val="0"/>
      <w:autoSpaceDN w:val="0"/>
      <w:spacing w:line="240" w:lineRule="auto"/>
    </w:pPr>
    <w:rPr>
      <w:rFonts w:ascii="Times New Roman" w:eastAsia="Times New Roman" w:hAnsi="Times New Roman" w:cs="Times New Roman"/>
      <w:lang w:val="es-ES"/>
    </w:rPr>
  </w:style>
  <w:style w:type="table" w:customStyle="1" w:styleId="NormalTable0">
    <w:name w:val="Normal Table0"/>
    <w:uiPriority w:val="2"/>
    <w:semiHidden/>
    <w:unhideWhenUsed/>
    <w:qFormat/>
    <w:rsid w:val="00CA5FB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Hipervnculovisitado">
    <w:name w:val="FollowedHyperlink"/>
    <w:basedOn w:val="Fuentedeprrafopredeter"/>
    <w:uiPriority w:val="99"/>
    <w:semiHidden/>
    <w:unhideWhenUsed/>
    <w:rsid w:val="00E14EEA"/>
    <w:rPr>
      <w:color w:val="954F72"/>
      <w:u w:val="single"/>
    </w:rPr>
  </w:style>
  <w:style w:type="paragraph" w:customStyle="1" w:styleId="msonormal0">
    <w:name w:val="msonormal"/>
    <w:basedOn w:val="Normal"/>
    <w:rsid w:val="00E14EEA"/>
    <w:pPr>
      <w:widowControl/>
      <w:spacing w:before="100" w:beforeAutospacing="1" w:after="100" w:afterAutospacing="1" w:line="240" w:lineRule="auto"/>
    </w:pPr>
    <w:rPr>
      <w:rFonts w:ascii="Times New Roman" w:eastAsia="Times New Roman" w:hAnsi="Times New Roman" w:cs="Times New Roman"/>
      <w:sz w:val="24"/>
      <w:szCs w:val="24"/>
      <w:lang w:eastAsia="es-HN"/>
    </w:rPr>
  </w:style>
  <w:style w:type="paragraph" w:customStyle="1" w:styleId="xl64">
    <w:name w:val="xl64"/>
    <w:basedOn w:val="Normal"/>
    <w:rsid w:val="00E14EEA"/>
    <w:pPr>
      <w:widowControl/>
      <w:shd w:val="clear" w:color="000000" w:fill="FFFFFF"/>
      <w:spacing w:before="100" w:beforeAutospacing="1" w:after="100" w:afterAutospacing="1" w:line="240" w:lineRule="auto"/>
    </w:pPr>
    <w:rPr>
      <w:rFonts w:ascii="Arial" w:eastAsia="Times New Roman" w:hAnsi="Arial" w:cs="Arial"/>
      <w:sz w:val="20"/>
      <w:szCs w:val="20"/>
      <w:lang w:eastAsia="es-HN"/>
    </w:rPr>
  </w:style>
  <w:style w:type="paragraph" w:customStyle="1" w:styleId="xl65">
    <w:name w:val="xl65"/>
    <w:basedOn w:val="Normal"/>
    <w:rsid w:val="00E14EEA"/>
    <w:pPr>
      <w:widowControl/>
      <w:shd w:val="clear" w:color="000000" w:fill="FFFFFF"/>
      <w:spacing w:before="100" w:beforeAutospacing="1" w:after="100" w:afterAutospacing="1" w:line="240" w:lineRule="auto"/>
      <w:jc w:val="center"/>
    </w:pPr>
    <w:rPr>
      <w:rFonts w:ascii="Arial" w:eastAsia="Times New Roman" w:hAnsi="Arial" w:cs="Arial"/>
      <w:sz w:val="20"/>
      <w:szCs w:val="20"/>
      <w:lang w:eastAsia="es-HN"/>
    </w:rPr>
  </w:style>
  <w:style w:type="paragraph" w:customStyle="1" w:styleId="xl66">
    <w:name w:val="xl66"/>
    <w:basedOn w:val="Normal"/>
    <w:rsid w:val="00E14EEA"/>
    <w:pPr>
      <w:widowControl/>
      <w:pBdr>
        <w:top w:val="single" w:sz="4" w:space="0" w:color="auto"/>
        <w:left w:val="single" w:sz="4" w:space="0" w:color="auto"/>
        <w:bottom w:val="single" w:sz="4" w:space="0" w:color="auto"/>
        <w:right w:val="single" w:sz="4" w:space="0" w:color="auto"/>
      </w:pBdr>
      <w:shd w:val="clear" w:color="000000" w:fill="E7E6E6"/>
      <w:spacing w:before="100" w:beforeAutospacing="1" w:after="100" w:afterAutospacing="1" w:line="240" w:lineRule="auto"/>
      <w:jc w:val="center"/>
      <w:textAlignment w:val="center"/>
    </w:pPr>
    <w:rPr>
      <w:rFonts w:ascii="Arial" w:eastAsia="Times New Roman" w:hAnsi="Arial" w:cs="Arial"/>
      <w:b/>
      <w:bCs/>
      <w:sz w:val="20"/>
      <w:szCs w:val="20"/>
      <w:lang w:eastAsia="es-HN"/>
    </w:rPr>
  </w:style>
  <w:style w:type="paragraph" w:customStyle="1" w:styleId="xl67">
    <w:name w:val="xl67"/>
    <w:basedOn w:val="Normal"/>
    <w:rsid w:val="00E14EEA"/>
    <w:pPr>
      <w:widowControl/>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line="240" w:lineRule="auto"/>
      <w:jc w:val="center"/>
    </w:pPr>
    <w:rPr>
      <w:rFonts w:ascii="Arial" w:eastAsia="Times New Roman" w:hAnsi="Arial" w:cs="Arial"/>
      <w:sz w:val="20"/>
      <w:szCs w:val="20"/>
      <w:lang w:eastAsia="es-HN"/>
    </w:rPr>
  </w:style>
  <w:style w:type="paragraph" w:customStyle="1" w:styleId="xl68">
    <w:name w:val="xl68"/>
    <w:basedOn w:val="Normal"/>
    <w:rsid w:val="00E14EEA"/>
    <w:pPr>
      <w:widowControl/>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line="240" w:lineRule="auto"/>
      <w:textAlignment w:val="center"/>
    </w:pPr>
    <w:rPr>
      <w:rFonts w:ascii="Arial" w:eastAsia="Times New Roman" w:hAnsi="Arial" w:cs="Arial"/>
      <w:sz w:val="20"/>
      <w:szCs w:val="20"/>
      <w:lang w:eastAsia="es-HN"/>
    </w:rPr>
  </w:style>
  <w:style w:type="paragraph" w:customStyle="1" w:styleId="xl69">
    <w:name w:val="xl69"/>
    <w:basedOn w:val="Normal"/>
    <w:rsid w:val="00E14EEA"/>
    <w:pPr>
      <w:widowControl/>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line="240" w:lineRule="auto"/>
    </w:pPr>
    <w:rPr>
      <w:rFonts w:ascii="Arial" w:eastAsia="Times New Roman" w:hAnsi="Arial" w:cs="Arial"/>
      <w:sz w:val="20"/>
      <w:szCs w:val="20"/>
      <w:lang w:eastAsia="es-HN"/>
    </w:rPr>
  </w:style>
  <w:style w:type="paragraph" w:customStyle="1" w:styleId="xl70">
    <w:name w:val="xl70"/>
    <w:basedOn w:val="Normal"/>
    <w:rsid w:val="00E14EEA"/>
    <w:pPr>
      <w:widowControl/>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line="240" w:lineRule="auto"/>
    </w:pPr>
    <w:rPr>
      <w:rFonts w:ascii="Arial" w:eastAsia="Times New Roman" w:hAnsi="Arial" w:cs="Arial"/>
      <w:sz w:val="20"/>
      <w:szCs w:val="20"/>
      <w:lang w:eastAsia="es-HN"/>
    </w:rPr>
  </w:style>
  <w:style w:type="paragraph" w:customStyle="1" w:styleId="xl71">
    <w:name w:val="xl71"/>
    <w:basedOn w:val="Normal"/>
    <w:rsid w:val="00E14EE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eastAsia="es-HN"/>
    </w:rPr>
  </w:style>
  <w:style w:type="paragraph" w:customStyle="1" w:styleId="xl72">
    <w:name w:val="xl72"/>
    <w:basedOn w:val="Normal"/>
    <w:rsid w:val="00E14EEA"/>
    <w:pPr>
      <w:widowControl/>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line="240" w:lineRule="auto"/>
    </w:pPr>
    <w:rPr>
      <w:rFonts w:ascii="Arial" w:eastAsia="Times New Roman" w:hAnsi="Arial" w:cs="Arial"/>
      <w:sz w:val="20"/>
      <w:szCs w:val="20"/>
      <w:lang w:eastAsia="es-HN"/>
    </w:rPr>
  </w:style>
  <w:style w:type="paragraph" w:customStyle="1" w:styleId="xl73">
    <w:name w:val="xl73"/>
    <w:basedOn w:val="Normal"/>
    <w:rsid w:val="00E14EEA"/>
    <w:pPr>
      <w:widowControl/>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line="240" w:lineRule="auto"/>
      <w:textAlignment w:val="center"/>
    </w:pPr>
    <w:rPr>
      <w:rFonts w:ascii="Arial" w:eastAsia="Times New Roman" w:hAnsi="Arial" w:cs="Arial"/>
      <w:sz w:val="20"/>
      <w:szCs w:val="20"/>
      <w:lang w:eastAsia="es-HN"/>
    </w:rPr>
  </w:style>
  <w:style w:type="paragraph" w:customStyle="1" w:styleId="xl74">
    <w:name w:val="xl74"/>
    <w:basedOn w:val="Normal"/>
    <w:rsid w:val="00E14EEA"/>
    <w:pPr>
      <w:widowControl/>
      <w:pBdr>
        <w:top w:val="single" w:sz="4" w:space="0" w:color="auto"/>
        <w:bottom w:val="single" w:sz="4" w:space="0" w:color="auto"/>
        <w:right w:val="single" w:sz="4" w:space="0" w:color="auto"/>
      </w:pBdr>
      <w:shd w:val="clear" w:color="000000" w:fill="E7E6E6"/>
      <w:spacing w:before="100" w:beforeAutospacing="1" w:after="100" w:afterAutospacing="1" w:line="240" w:lineRule="auto"/>
      <w:jc w:val="center"/>
      <w:textAlignment w:val="center"/>
    </w:pPr>
    <w:rPr>
      <w:rFonts w:ascii="Arial" w:eastAsia="Times New Roman" w:hAnsi="Arial" w:cs="Arial"/>
      <w:b/>
      <w:bCs/>
      <w:sz w:val="20"/>
      <w:szCs w:val="20"/>
      <w:lang w:eastAsia="es-HN"/>
    </w:rPr>
  </w:style>
  <w:style w:type="paragraph" w:customStyle="1" w:styleId="xl75">
    <w:name w:val="xl75"/>
    <w:basedOn w:val="Normal"/>
    <w:rsid w:val="00E14EEA"/>
    <w:pPr>
      <w:widowControl/>
      <w:pBdr>
        <w:top w:val="single" w:sz="4" w:space="0" w:color="auto"/>
        <w:left w:val="single" w:sz="4" w:space="0" w:color="auto"/>
        <w:bottom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eastAsia="es-HN"/>
    </w:rPr>
  </w:style>
  <w:style w:type="paragraph" w:customStyle="1" w:styleId="xl76">
    <w:name w:val="xl76"/>
    <w:basedOn w:val="Normal"/>
    <w:rsid w:val="00E14EEA"/>
    <w:pPr>
      <w:widowControl/>
      <w:pBdr>
        <w:top w:val="single" w:sz="4" w:space="0" w:color="auto"/>
        <w:bottom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eastAsia="es-HN"/>
    </w:rPr>
  </w:style>
  <w:style w:type="paragraph" w:customStyle="1" w:styleId="xl77">
    <w:name w:val="xl77"/>
    <w:basedOn w:val="Normal"/>
    <w:rsid w:val="00E14EEA"/>
    <w:pPr>
      <w:widowControl/>
      <w:pBdr>
        <w:top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sz w:val="20"/>
      <w:szCs w:val="20"/>
      <w:lang w:eastAsia="es-HN"/>
    </w:rPr>
  </w:style>
  <w:style w:type="paragraph" w:customStyle="1" w:styleId="xl78">
    <w:name w:val="xl78"/>
    <w:basedOn w:val="Normal"/>
    <w:rsid w:val="00E14EE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b/>
      <w:bCs/>
      <w:sz w:val="20"/>
      <w:szCs w:val="20"/>
      <w:lang w:eastAsia="es-HN"/>
    </w:rPr>
  </w:style>
  <w:style w:type="paragraph" w:customStyle="1" w:styleId="xl79">
    <w:name w:val="xl79"/>
    <w:basedOn w:val="Normal"/>
    <w:rsid w:val="00E14EEA"/>
    <w:pPr>
      <w:widowControl/>
      <w:pBdr>
        <w:top w:val="single" w:sz="4" w:space="0" w:color="auto"/>
        <w:left w:val="single" w:sz="4" w:space="0" w:color="auto"/>
        <w:bottom w:val="single" w:sz="4" w:space="0" w:color="auto"/>
      </w:pBdr>
      <w:shd w:val="clear" w:color="000000" w:fill="FFFFFF"/>
      <w:spacing w:before="100" w:beforeAutospacing="1" w:after="100" w:afterAutospacing="1" w:line="240" w:lineRule="auto"/>
    </w:pPr>
    <w:rPr>
      <w:rFonts w:ascii="Arial" w:eastAsia="Times New Roman" w:hAnsi="Arial" w:cs="Arial"/>
      <w:b/>
      <w:bCs/>
      <w:sz w:val="20"/>
      <w:szCs w:val="20"/>
      <w:lang w:eastAsia="es-HN"/>
    </w:rPr>
  </w:style>
  <w:style w:type="paragraph" w:customStyle="1" w:styleId="xl80">
    <w:name w:val="xl80"/>
    <w:basedOn w:val="Normal"/>
    <w:rsid w:val="00E14EEA"/>
    <w:pPr>
      <w:widowControl/>
      <w:pBdr>
        <w:top w:val="single" w:sz="4" w:space="0" w:color="auto"/>
        <w:bottom w:val="single" w:sz="4" w:space="0" w:color="auto"/>
      </w:pBdr>
      <w:shd w:val="clear" w:color="000000" w:fill="FFFFFF"/>
      <w:spacing w:before="100" w:beforeAutospacing="1" w:after="100" w:afterAutospacing="1" w:line="240" w:lineRule="auto"/>
    </w:pPr>
    <w:rPr>
      <w:rFonts w:ascii="Arial" w:eastAsia="Times New Roman" w:hAnsi="Arial" w:cs="Arial"/>
      <w:b/>
      <w:bCs/>
      <w:sz w:val="20"/>
      <w:szCs w:val="20"/>
      <w:lang w:eastAsia="es-HN"/>
    </w:rPr>
  </w:style>
  <w:style w:type="paragraph" w:customStyle="1" w:styleId="xl81">
    <w:name w:val="xl81"/>
    <w:basedOn w:val="Normal"/>
    <w:rsid w:val="00E14EEA"/>
    <w:pPr>
      <w:widowControl/>
      <w:pBdr>
        <w:top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b/>
      <w:bCs/>
      <w:sz w:val="20"/>
      <w:szCs w:val="20"/>
      <w:lang w:eastAsia="es-HN"/>
    </w:rPr>
  </w:style>
  <w:style w:type="paragraph" w:customStyle="1" w:styleId="xl82">
    <w:name w:val="xl82"/>
    <w:basedOn w:val="Normal"/>
    <w:rsid w:val="00E14EE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b/>
      <w:bCs/>
      <w:sz w:val="20"/>
      <w:szCs w:val="20"/>
      <w:lang w:eastAsia="es-HN"/>
    </w:rPr>
  </w:style>
  <w:style w:type="paragraph" w:customStyle="1" w:styleId="xl83">
    <w:name w:val="xl83"/>
    <w:basedOn w:val="Normal"/>
    <w:rsid w:val="00E14EEA"/>
    <w:pPr>
      <w:widowControl/>
      <w:pBdr>
        <w:top w:val="single" w:sz="4" w:space="0" w:color="auto"/>
        <w:bottom w:val="single" w:sz="4" w:space="0" w:color="auto"/>
      </w:pBdr>
      <w:shd w:val="clear" w:color="000000" w:fill="FFFFFF"/>
      <w:spacing w:before="100" w:beforeAutospacing="1" w:after="100" w:afterAutospacing="1" w:line="240" w:lineRule="auto"/>
      <w:jc w:val="center"/>
    </w:pPr>
    <w:rPr>
      <w:rFonts w:ascii="Arial" w:eastAsia="Times New Roman" w:hAnsi="Arial" w:cs="Arial"/>
      <w:sz w:val="20"/>
      <w:szCs w:val="20"/>
      <w:lang w:eastAsia="es-HN"/>
    </w:rPr>
  </w:style>
  <w:style w:type="paragraph" w:customStyle="1" w:styleId="xl84">
    <w:name w:val="xl84"/>
    <w:basedOn w:val="Normal"/>
    <w:rsid w:val="00E14EEA"/>
    <w:pPr>
      <w:widowControl/>
      <w:pBdr>
        <w:top w:val="single" w:sz="4" w:space="0" w:color="auto"/>
        <w:bottom w:val="single" w:sz="4" w:space="0" w:color="auto"/>
      </w:pBdr>
      <w:shd w:val="clear" w:color="000000" w:fill="FFFFFF"/>
      <w:spacing w:before="100" w:beforeAutospacing="1" w:after="100" w:afterAutospacing="1" w:line="240" w:lineRule="auto"/>
      <w:jc w:val="center"/>
    </w:pPr>
    <w:rPr>
      <w:rFonts w:ascii="Arial" w:eastAsia="Times New Roman" w:hAnsi="Arial" w:cs="Arial"/>
      <w:b/>
      <w:bCs/>
      <w:sz w:val="20"/>
      <w:szCs w:val="20"/>
      <w:lang w:eastAsia="es-HN"/>
    </w:rPr>
  </w:style>
  <w:style w:type="paragraph" w:customStyle="1" w:styleId="xl85">
    <w:name w:val="xl85"/>
    <w:basedOn w:val="Normal"/>
    <w:rsid w:val="00E14EEA"/>
    <w:pPr>
      <w:widowControl/>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line="240" w:lineRule="auto"/>
      <w:jc w:val="center"/>
    </w:pPr>
    <w:rPr>
      <w:rFonts w:ascii="Arial" w:eastAsia="Times New Roman" w:hAnsi="Arial" w:cs="Arial"/>
      <w:sz w:val="20"/>
      <w:szCs w:val="20"/>
      <w:lang w:eastAsia="es-HN"/>
    </w:rPr>
  </w:style>
  <w:style w:type="paragraph" w:customStyle="1" w:styleId="xl86">
    <w:name w:val="xl86"/>
    <w:basedOn w:val="Normal"/>
    <w:rsid w:val="00E14EEA"/>
    <w:pPr>
      <w:widowControl/>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line="240" w:lineRule="auto"/>
    </w:pPr>
    <w:rPr>
      <w:rFonts w:ascii="Arial" w:eastAsia="Times New Roman" w:hAnsi="Arial" w:cs="Arial"/>
      <w:sz w:val="20"/>
      <w:szCs w:val="20"/>
      <w:lang w:eastAsia="es-HN"/>
    </w:rPr>
  </w:style>
  <w:style w:type="paragraph" w:customStyle="1" w:styleId="xl87">
    <w:name w:val="xl87"/>
    <w:basedOn w:val="Normal"/>
    <w:rsid w:val="00E14EEA"/>
    <w:pPr>
      <w:widowControl/>
      <w:pBdr>
        <w:top w:val="single" w:sz="4" w:space="0" w:color="auto"/>
        <w:bottom w:val="single" w:sz="4" w:space="0" w:color="auto"/>
        <w:right w:val="single" w:sz="4" w:space="0" w:color="auto"/>
      </w:pBdr>
      <w:shd w:val="clear" w:color="000000" w:fill="FCE4D6"/>
      <w:spacing w:before="100" w:beforeAutospacing="1" w:after="100" w:afterAutospacing="1" w:line="240" w:lineRule="auto"/>
    </w:pPr>
    <w:rPr>
      <w:rFonts w:ascii="Arial" w:eastAsia="Times New Roman" w:hAnsi="Arial" w:cs="Arial"/>
      <w:sz w:val="20"/>
      <w:szCs w:val="20"/>
      <w:lang w:eastAsia="es-HN"/>
    </w:rPr>
  </w:style>
  <w:style w:type="paragraph" w:customStyle="1" w:styleId="xl88">
    <w:name w:val="xl88"/>
    <w:basedOn w:val="Normal"/>
    <w:rsid w:val="00E14EEA"/>
    <w:pPr>
      <w:widowControl/>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line="240" w:lineRule="auto"/>
      <w:jc w:val="center"/>
      <w:textAlignment w:val="center"/>
    </w:pPr>
    <w:rPr>
      <w:rFonts w:ascii="Arial" w:eastAsia="Times New Roman" w:hAnsi="Arial" w:cs="Arial"/>
      <w:sz w:val="20"/>
      <w:szCs w:val="20"/>
      <w:lang w:eastAsia="es-HN"/>
    </w:rPr>
  </w:style>
  <w:style w:type="paragraph" w:customStyle="1" w:styleId="xl89">
    <w:name w:val="xl89"/>
    <w:basedOn w:val="Normal"/>
    <w:rsid w:val="00E14EEA"/>
    <w:pPr>
      <w:widowControl/>
      <w:pBdr>
        <w:top w:val="single" w:sz="4" w:space="0" w:color="auto"/>
        <w:left w:val="single" w:sz="4" w:space="0" w:color="auto"/>
        <w:bottom w:val="single" w:sz="4" w:space="0" w:color="auto"/>
        <w:right w:val="single" w:sz="4" w:space="0" w:color="auto"/>
      </w:pBdr>
      <w:shd w:val="clear" w:color="000000" w:fill="FCE4D6"/>
      <w:spacing w:before="100" w:beforeAutospacing="1" w:after="100" w:afterAutospacing="1" w:line="240" w:lineRule="auto"/>
      <w:textAlignment w:val="center"/>
    </w:pPr>
    <w:rPr>
      <w:rFonts w:ascii="Arial" w:eastAsia="Times New Roman" w:hAnsi="Arial" w:cs="Arial"/>
      <w:sz w:val="20"/>
      <w:szCs w:val="20"/>
      <w:lang w:eastAsia="es-HN"/>
    </w:rPr>
  </w:style>
  <w:style w:type="paragraph" w:customStyle="1" w:styleId="xl90">
    <w:name w:val="xl90"/>
    <w:basedOn w:val="Normal"/>
    <w:rsid w:val="00E14EEA"/>
    <w:pPr>
      <w:widowControl/>
      <w:pBdr>
        <w:top w:val="single" w:sz="4" w:space="0" w:color="auto"/>
        <w:left w:val="single" w:sz="4" w:space="0" w:color="auto"/>
        <w:bottom w:val="single" w:sz="4" w:space="0" w:color="auto"/>
      </w:pBdr>
      <w:shd w:val="clear" w:color="000000" w:fill="FCE4D6"/>
      <w:spacing w:before="100" w:beforeAutospacing="1" w:after="100" w:afterAutospacing="1" w:line="240" w:lineRule="auto"/>
      <w:jc w:val="center"/>
    </w:pPr>
    <w:rPr>
      <w:rFonts w:ascii="Arial" w:eastAsia="Times New Roman" w:hAnsi="Arial" w:cs="Arial"/>
      <w:sz w:val="20"/>
      <w:szCs w:val="20"/>
      <w:lang w:eastAsia="es-HN"/>
    </w:rPr>
  </w:style>
  <w:style w:type="paragraph" w:customStyle="1" w:styleId="xl91">
    <w:name w:val="xl91"/>
    <w:basedOn w:val="Normal"/>
    <w:rsid w:val="00E14EEA"/>
    <w:pPr>
      <w:widowControl/>
      <w:pBdr>
        <w:top w:val="single" w:sz="4" w:space="0" w:color="auto"/>
        <w:bottom w:val="single" w:sz="4" w:space="0" w:color="auto"/>
      </w:pBdr>
      <w:shd w:val="clear" w:color="000000" w:fill="FCE4D6"/>
      <w:spacing w:before="100" w:beforeAutospacing="1" w:after="100" w:afterAutospacing="1" w:line="240" w:lineRule="auto"/>
      <w:jc w:val="center"/>
      <w:textAlignment w:val="center"/>
    </w:pPr>
    <w:rPr>
      <w:rFonts w:ascii="Arial" w:eastAsia="Times New Roman" w:hAnsi="Arial" w:cs="Arial"/>
      <w:sz w:val="20"/>
      <w:szCs w:val="20"/>
      <w:lang w:eastAsia="es-HN"/>
    </w:rPr>
  </w:style>
  <w:style w:type="paragraph" w:customStyle="1" w:styleId="xl92">
    <w:name w:val="xl92"/>
    <w:basedOn w:val="Normal"/>
    <w:rsid w:val="00E14EEA"/>
    <w:pPr>
      <w:widowControl/>
      <w:pBdr>
        <w:top w:val="single" w:sz="4" w:space="0" w:color="auto"/>
        <w:bottom w:val="single" w:sz="4" w:space="0" w:color="auto"/>
        <w:right w:val="single" w:sz="4" w:space="0" w:color="auto"/>
      </w:pBdr>
      <w:shd w:val="clear" w:color="000000" w:fill="FCE4D6"/>
      <w:spacing w:before="100" w:beforeAutospacing="1" w:after="100" w:afterAutospacing="1" w:line="240" w:lineRule="auto"/>
    </w:pPr>
    <w:rPr>
      <w:rFonts w:ascii="Arial" w:eastAsia="Times New Roman" w:hAnsi="Arial" w:cs="Arial"/>
      <w:sz w:val="20"/>
      <w:szCs w:val="20"/>
      <w:lang w:eastAsia="es-HN"/>
    </w:rPr>
  </w:style>
  <w:style w:type="paragraph" w:customStyle="1" w:styleId="xl93">
    <w:name w:val="xl93"/>
    <w:basedOn w:val="Normal"/>
    <w:rsid w:val="00E14EEA"/>
    <w:pPr>
      <w:widowControl/>
      <w:pBdr>
        <w:top w:val="single" w:sz="4" w:space="0" w:color="auto"/>
        <w:left w:val="single" w:sz="4" w:space="0" w:color="auto"/>
        <w:bottom w:val="single" w:sz="4" w:space="0" w:color="auto"/>
      </w:pBdr>
      <w:shd w:val="clear" w:color="000000" w:fill="E7E6E6"/>
      <w:spacing w:before="100" w:beforeAutospacing="1" w:after="100" w:afterAutospacing="1" w:line="240" w:lineRule="auto"/>
      <w:jc w:val="center"/>
    </w:pPr>
    <w:rPr>
      <w:rFonts w:ascii="Arial" w:eastAsia="Times New Roman" w:hAnsi="Arial" w:cs="Arial"/>
      <w:b/>
      <w:bCs/>
      <w:sz w:val="20"/>
      <w:szCs w:val="20"/>
      <w:lang w:eastAsia="es-HN"/>
    </w:rPr>
  </w:style>
  <w:style w:type="paragraph" w:customStyle="1" w:styleId="xl94">
    <w:name w:val="xl94"/>
    <w:basedOn w:val="Normal"/>
    <w:rsid w:val="00E14EEA"/>
    <w:pPr>
      <w:widowControl/>
      <w:pBdr>
        <w:top w:val="single" w:sz="4" w:space="0" w:color="auto"/>
        <w:bottom w:val="single" w:sz="4" w:space="0" w:color="auto"/>
      </w:pBdr>
      <w:shd w:val="clear" w:color="000000" w:fill="E7E6E6"/>
      <w:spacing w:before="100" w:beforeAutospacing="1" w:after="100" w:afterAutospacing="1" w:line="240" w:lineRule="auto"/>
      <w:jc w:val="center"/>
    </w:pPr>
    <w:rPr>
      <w:rFonts w:ascii="Arial" w:eastAsia="Times New Roman" w:hAnsi="Arial" w:cs="Arial"/>
      <w:b/>
      <w:bCs/>
      <w:sz w:val="20"/>
      <w:szCs w:val="20"/>
      <w:lang w:eastAsia="es-HN"/>
    </w:rPr>
  </w:style>
  <w:style w:type="paragraph" w:customStyle="1" w:styleId="xl95">
    <w:name w:val="xl95"/>
    <w:basedOn w:val="Normal"/>
    <w:rsid w:val="00E14EEA"/>
    <w:pPr>
      <w:widowControl/>
      <w:pBdr>
        <w:top w:val="single" w:sz="4" w:space="0" w:color="auto"/>
        <w:bottom w:val="single" w:sz="4" w:space="0" w:color="auto"/>
        <w:right w:val="single" w:sz="4" w:space="0" w:color="auto"/>
      </w:pBdr>
      <w:shd w:val="clear" w:color="000000" w:fill="E7E6E6"/>
      <w:spacing w:before="100" w:beforeAutospacing="1" w:after="100" w:afterAutospacing="1" w:line="240" w:lineRule="auto"/>
      <w:jc w:val="center"/>
    </w:pPr>
    <w:rPr>
      <w:rFonts w:ascii="Arial" w:eastAsia="Times New Roman" w:hAnsi="Arial" w:cs="Arial"/>
      <w:b/>
      <w:bCs/>
      <w:sz w:val="20"/>
      <w:szCs w:val="20"/>
      <w:lang w:eastAsia="es-HN"/>
    </w:rPr>
  </w:style>
  <w:style w:type="paragraph" w:customStyle="1" w:styleId="xl96">
    <w:name w:val="xl96"/>
    <w:basedOn w:val="Normal"/>
    <w:rsid w:val="00E14EEA"/>
    <w:pPr>
      <w:widowControl/>
      <w:pBdr>
        <w:top w:val="single" w:sz="4" w:space="0" w:color="auto"/>
        <w:left w:val="single" w:sz="4" w:space="0" w:color="auto"/>
        <w:bottom w:val="single" w:sz="4" w:space="0" w:color="auto"/>
      </w:pBdr>
      <w:shd w:val="clear" w:color="000000" w:fill="E7E6E6"/>
      <w:spacing w:before="100" w:beforeAutospacing="1" w:after="100" w:afterAutospacing="1" w:line="240" w:lineRule="auto"/>
      <w:jc w:val="center"/>
      <w:textAlignment w:val="center"/>
    </w:pPr>
    <w:rPr>
      <w:rFonts w:ascii="Arial" w:eastAsia="Times New Roman" w:hAnsi="Arial" w:cs="Arial"/>
      <w:b/>
      <w:bCs/>
      <w:sz w:val="20"/>
      <w:szCs w:val="20"/>
      <w:lang w:eastAsia="es-HN"/>
    </w:rPr>
  </w:style>
  <w:style w:type="paragraph" w:customStyle="1" w:styleId="xl97">
    <w:name w:val="xl97"/>
    <w:basedOn w:val="Normal"/>
    <w:rsid w:val="00E14EEA"/>
    <w:pPr>
      <w:widowControl/>
      <w:pBdr>
        <w:top w:val="single" w:sz="4" w:space="0" w:color="auto"/>
        <w:bottom w:val="single" w:sz="4" w:space="0" w:color="auto"/>
      </w:pBdr>
      <w:shd w:val="clear" w:color="000000" w:fill="E7E6E6"/>
      <w:spacing w:before="100" w:beforeAutospacing="1" w:after="100" w:afterAutospacing="1" w:line="240" w:lineRule="auto"/>
      <w:jc w:val="center"/>
      <w:textAlignment w:val="center"/>
    </w:pPr>
    <w:rPr>
      <w:rFonts w:ascii="Arial" w:eastAsia="Times New Roman" w:hAnsi="Arial" w:cs="Arial"/>
      <w:b/>
      <w:bCs/>
      <w:sz w:val="20"/>
      <w:szCs w:val="20"/>
      <w:lang w:eastAsia="es-HN"/>
    </w:rPr>
  </w:style>
  <w:style w:type="paragraph" w:customStyle="1" w:styleId="xl98">
    <w:name w:val="xl98"/>
    <w:basedOn w:val="Normal"/>
    <w:rsid w:val="00E14EEA"/>
    <w:pPr>
      <w:widowControl/>
      <w:pBdr>
        <w:top w:val="single" w:sz="4" w:space="0" w:color="auto"/>
        <w:left w:val="single" w:sz="4" w:space="0" w:color="auto"/>
        <w:right w:val="single" w:sz="4" w:space="0" w:color="auto"/>
      </w:pBdr>
      <w:shd w:val="clear" w:color="000000" w:fill="E7E6E6"/>
      <w:spacing w:before="100" w:beforeAutospacing="1" w:after="100" w:afterAutospacing="1" w:line="240" w:lineRule="auto"/>
      <w:jc w:val="center"/>
      <w:textAlignment w:val="center"/>
    </w:pPr>
    <w:rPr>
      <w:rFonts w:ascii="Arial" w:eastAsia="Times New Roman" w:hAnsi="Arial" w:cs="Arial"/>
      <w:b/>
      <w:bCs/>
      <w:sz w:val="20"/>
      <w:szCs w:val="20"/>
      <w:lang w:eastAsia="es-HN"/>
    </w:rPr>
  </w:style>
  <w:style w:type="paragraph" w:customStyle="1" w:styleId="xl99">
    <w:name w:val="xl99"/>
    <w:basedOn w:val="Normal"/>
    <w:rsid w:val="00E14EEA"/>
    <w:pPr>
      <w:widowControl/>
      <w:pBdr>
        <w:left w:val="single" w:sz="4" w:space="0" w:color="auto"/>
        <w:bottom w:val="single" w:sz="4" w:space="0" w:color="auto"/>
        <w:right w:val="single" w:sz="4" w:space="0" w:color="auto"/>
      </w:pBdr>
      <w:shd w:val="clear" w:color="000000" w:fill="E7E6E6"/>
      <w:spacing w:before="100" w:beforeAutospacing="1" w:after="100" w:afterAutospacing="1" w:line="240" w:lineRule="auto"/>
      <w:jc w:val="center"/>
      <w:textAlignment w:val="center"/>
    </w:pPr>
    <w:rPr>
      <w:rFonts w:ascii="Arial" w:eastAsia="Times New Roman" w:hAnsi="Arial" w:cs="Arial"/>
      <w:b/>
      <w:bCs/>
      <w:sz w:val="20"/>
      <w:szCs w:val="20"/>
      <w:lang w:eastAsia="es-HN"/>
    </w:rPr>
  </w:style>
  <w:style w:type="paragraph" w:customStyle="1" w:styleId="has-text-align-center">
    <w:name w:val="has-text-align-center"/>
    <w:basedOn w:val="Normal"/>
    <w:rsid w:val="00C74597"/>
    <w:pPr>
      <w:widowControl/>
      <w:spacing w:before="100" w:beforeAutospacing="1" w:after="100" w:afterAutospacing="1" w:line="240" w:lineRule="auto"/>
    </w:pPr>
    <w:rPr>
      <w:rFonts w:ascii="Times New Roman" w:eastAsia="Times New Roman" w:hAnsi="Times New Roman" w:cs="Times New Roman"/>
      <w:sz w:val="24"/>
      <w:szCs w:val="24"/>
      <w:lang w:eastAsia="es-H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3720">
      <w:bodyDiv w:val="1"/>
      <w:marLeft w:val="0"/>
      <w:marRight w:val="0"/>
      <w:marTop w:val="0"/>
      <w:marBottom w:val="0"/>
      <w:divBdr>
        <w:top w:val="none" w:sz="0" w:space="0" w:color="auto"/>
        <w:left w:val="none" w:sz="0" w:space="0" w:color="auto"/>
        <w:bottom w:val="none" w:sz="0" w:space="0" w:color="auto"/>
        <w:right w:val="none" w:sz="0" w:space="0" w:color="auto"/>
      </w:divBdr>
    </w:div>
    <w:div w:id="4601133">
      <w:bodyDiv w:val="1"/>
      <w:marLeft w:val="0"/>
      <w:marRight w:val="0"/>
      <w:marTop w:val="0"/>
      <w:marBottom w:val="0"/>
      <w:divBdr>
        <w:top w:val="none" w:sz="0" w:space="0" w:color="auto"/>
        <w:left w:val="none" w:sz="0" w:space="0" w:color="auto"/>
        <w:bottom w:val="none" w:sz="0" w:space="0" w:color="auto"/>
        <w:right w:val="none" w:sz="0" w:space="0" w:color="auto"/>
      </w:divBdr>
    </w:div>
    <w:div w:id="9526328">
      <w:bodyDiv w:val="1"/>
      <w:marLeft w:val="0"/>
      <w:marRight w:val="0"/>
      <w:marTop w:val="0"/>
      <w:marBottom w:val="0"/>
      <w:divBdr>
        <w:top w:val="none" w:sz="0" w:space="0" w:color="auto"/>
        <w:left w:val="none" w:sz="0" w:space="0" w:color="auto"/>
        <w:bottom w:val="none" w:sz="0" w:space="0" w:color="auto"/>
        <w:right w:val="none" w:sz="0" w:space="0" w:color="auto"/>
      </w:divBdr>
    </w:div>
    <w:div w:id="9600141">
      <w:bodyDiv w:val="1"/>
      <w:marLeft w:val="0"/>
      <w:marRight w:val="0"/>
      <w:marTop w:val="0"/>
      <w:marBottom w:val="0"/>
      <w:divBdr>
        <w:top w:val="none" w:sz="0" w:space="0" w:color="auto"/>
        <w:left w:val="none" w:sz="0" w:space="0" w:color="auto"/>
        <w:bottom w:val="none" w:sz="0" w:space="0" w:color="auto"/>
        <w:right w:val="none" w:sz="0" w:space="0" w:color="auto"/>
      </w:divBdr>
    </w:div>
    <w:div w:id="9836706">
      <w:bodyDiv w:val="1"/>
      <w:marLeft w:val="0"/>
      <w:marRight w:val="0"/>
      <w:marTop w:val="0"/>
      <w:marBottom w:val="0"/>
      <w:divBdr>
        <w:top w:val="none" w:sz="0" w:space="0" w:color="auto"/>
        <w:left w:val="none" w:sz="0" w:space="0" w:color="auto"/>
        <w:bottom w:val="none" w:sz="0" w:space="0" w:color="auto"/>
        <w:right w:val="none" w:sz="0" w:space="0" w:color="auto"/>
      </w:divBdr>
    </w:div>
    <w:div w:id="12610430">
      <w:bodyDiv w:val="1"/>
      <w:marLeft w:val="0"/>
      <w:marRight w:val="0"/>
      <w:marTop w:val="0"/>
      <w:marBottom w:val="0"/>
      <w:divBdr>
        <w:top w:val="none" w:sz="0" w:space="0" w:color="auto"/>
        <w:left w:val="none" w:sz="0" w:space="0" w:color="auto"/>
        <w:bottom w:val="none" w:sz="0" w:space="0" w:color="auto"/>
        <w:right w:val="none" w:sz="0" w:space="0" w:color="auto"/>
      </w:divBdr>
    </w:div>
    <w:div w:id="16588594">
      <w:bodyDiv w:val="1"/>
      <w:marLeft w:val="0"/>
      <w:marRight w:val="0"/>
      <w:marTop w:val="0"/>
      <w:marBottom w:val="0"/>
      <w:divBdr>
        <w:top w:val="none" w:sz="0" w:space="0" w:color="auto"/>
        <w:left w:val="none" w:sz="0" w:space="0" w:color="auto"/>
        <w:bottom w:val="none" w:sz="0" w:space="0" w:color="auto"/>
        <w:right w:val="none" w:sz="0" w:space="0" w:color="auto"/>
      </w:divBdr>
    </w:div>
    <w:div w:id="17237431">
      <w:bodyDiv w:val="1"/>
      <w:marLeft w:val="0"/>
      <w:marRight w:val="0"/>
      <w:marTop w:val="0"/>
      <w:marBottom w:val="0"/>
      <w:divBdr>
        <w:top w:val="none" w:sz="0" w:space="0" w:color="auto"/>
        <w:left w:val="none" w:sz="0" w:space="0" w:color="auto"/>
        <w:bottom w:val="none" w:sz="0" w:space="0" w:color="auto"/>
        <w:right w:val="none" w:sz="0" w:space="0" w:color="auto"/>
      </w:divBdr>
    </w:div>
    <w:div w:id="26298858">
      <w:bodyDiv w:val="1"/>
      <w:marLeft w:val="0"/>
      <w:marRight w:val="0"/>
      <w:marTop w:val="0"/>
      <w:marBottom w:val="0"/>
      <w:divBdr>
        <w:top w:val="none" w:sz="0" w:space="0" w:color="auto"/>
        <w:left w:val="none" w:sz="0" w:space="0" w:color="auto"/>
        <w:bottom w:val="none" w:sz="0" w:space="0" w:color="auto"/>
        <w:right w:val="none" w:sz="0" w:space="0" w:color="auto"/>
      </w:divBdr>
    </w:div>
    <w:div w:id="27220309">
      <w:bodyDiv w:val="1"/>
      <w:marLeft w:val="0"/>
      <w:marRight w:val="0"/>
      <w:marTop w:val="0"/>
      <w:marBottom w:val="0"/>
      <w:divBdr>
        <w:top w:val="none" w:sz="0" w:space="0" w:color="auto"/>
        <w:left w:val="none" w:sz="0" w:space="0" w:color="auto"/>
        <w:bottom w:val="none" w:sz="0" w:space="0" w:color="auto"/>
        <w:right w:val="none" w:sz="0" w:space="0" w:color="auto"/>
      </w:divBdr>
    </w:div>
    <w:div w:id="37513571">
      <w:bodyDiv w:val="1"/>
      <w:marLeft w:val="0"/>
      <w:marRight w:val="0"/>
      <w:marTop w:val="0"/>
      <w:marBottom w:val="0"/>
      <w:divBdr>
        <w:top w:val="none" w:sz="0" w:space="0" w:color="auto"/>
        <w:left w:val="none" w:sz="0" w:space="0" w:color="auto"/>
        <w:bottom w:val="none" w:sz="0" w:space="0" w:color="auto"/>
        <w:right w:val="none" w:sz="0" w:space="0" w:color="auto"/>
      </w:divBdr>
    </w:div>
    <w:div w:id="40129847">
      <w:bodyDiv w:val="1"/>
      <w:marLeft w:val="0"/>
      <w:marRight w:val="0"/>
      <w:marTop w:val="0"/>
      <w:marBottom w:val="0"/>
      <w:divBdr>
        <w:top w:val="none" w:sz="0" w:space="0" w:color="auto"/>
        <w:left w:val="none" w:sz="0" w:space="0" w:color="auto"/>
        <w:bottom w:val="none" w:sz="0" w:space="0" w:color="auto"/>
        <w:right w:val="none" w:sz="0" w:space="0" w:color="auto"/>
      </w:divBdr>
    </w:div>
    <w:div w:id="40402399">
      <w:bodyDiv w:val="1"/>
      <w:marLeft w:val="0"/>
      <w:marRight w:val="0"/>
      <w:marTop w:val="0"/>
      <w:marBottom w:val="0"/>
      <w:divBdr>
        <w:top w:val="none" w:sz="0" w:space="0" w:color="auto"/>
        <w:left w:val="none" w:sz="0" w:space="0" w:color="auto"/>
        <w:bottom w:val="none" w:sz="0" w:space="0" w:color="auto"/>
        <w:right w:val="none" w:sz="0" w:space="0" w:color="auto"/>
      </w:divBdr>
    </w:div>
    <w:div w:id="48576305">
      <w:bodyDiv w:val="1"/>
      <w:marLeft w:val="0"/>
      <w:marRight w:val="0"/>
      <w:marTop w:val="0"/>
      <w:marBottom w:val="0"/>
      <w:divBdr>
        <w:top w:val="none" w:sz="0" w:space="0" w:color="auto"/>
        <w:left w:val="none" w:sz="0" w:space="0" w:color="auto"/>
        <w:bottom w:val="none" w:sz="0" w:space="0" w:color="auto"/>
        <w:right w:val="none" w:sz="0" w:space="0" w:color="auto"/>
      </w:divBdr>
    </w:div>
    <w:div w:id="52435129">
      <w:bodyDiv w:val="1"/>
      <w:marLeft w:val="0"/>
      <w:marRight w:val="0"/>
      <w:marTop w:val="0"/>
      <w:marBottom w:val="0"/>
      <w:divBdr>
        <w:top w:val="none" w:sz="0" w:space="0" w:color="auto"/>
        <w:left w:val="none" w:sz="0" w:space="0" w:color="auto"/>
        <w:bottom w:val="none" w:sz="0" w:space="0" w:color="auto"/>
        <w:right w:val="none" w:sz="0" w:space="0" w:color="auto"/>
      </w:divBdr>
    </w:div>
    <w:div w:id="57900517">
      <w:bodyDiv w:val="1"/>
      <w:marLeft w:val="0"/>
      <w:marRight w:val="0"/>
      <w:marTop w:val="0"/>
      <w:marBottom w:val="0"/>
      <w:divBdr>
        <w:top w:val="none" w:sz="0" w:space="0" w:color="auto"/>
        <w:left w:val="none" w:sz="0" w:space="0" w:color="auto"/>
        <w:bottom w:val="none" w:sz="0" w:space="0" w:color="auto"/>
        <w:right w:val="none" w:sz="0" w:space="0" w:color="auto"/>
      </w:divBdr>
    </w:div>
    <w:div w:id="59140941">
      <w:bodyDiv w:val="1"/>
      <w:marLeft w:val="0"/>
      <w:marRight w:val="0"/>
      <w:marTop w:val="0"/>
      <w:marBottom w:val="0"/>
      <w:divBdr>
        <w:top w:val="none" w:sz="0" w:space="0" w:color="auto"/>
        <w:left w:val="none" w:sz="0" w:space="0" w:color="auto"/>
        <w:bottom w:val="none" w:sz="0" w:space="0" w:color="auto"/>
        <w:right w:val="none" w:sz="0" w:space="0" w:color="auto"/>
      </w:divBdr>
    </w:div>
    <w:div w:id="60910580">
      <w:bodyDiv w:val="1"/>
      <w:marLeft w:val="0"/>
      <w:marRight w:val="0"/>
      <w:marTop w:val="0"/>
      <w:marBottom w:val="0"/>
      <w:divBdr>
        <w:top w:val="none" w:sz="0" w:space="0" w:color="auto"/>
        <w:left w:val="none" w:sz="0" w:space="0" w:color="auto"/>
        <w:bottom w:val="none" w:sz="0" w:space="0" w:color="auto"/>
        <w:right w:val="none" w:sz="0" w:space="0" w:color="auto"/>
      </w:divBdr>
    </w:div>
    <w:div w:id="65881371">
      <w:bodyDiv w:val="1"/>
      <w:marLeft w:val="0"/>
      <w:marRight w:val="0"/>
      <w:marTop w:val="0"/>
      <w:marBottom w:val="0"/>
      <w:divBdr>
        <w:top w:val="none" w:sz="0" w:space="0" w:color="auto"/>
        <w:left w:val="none" w:sz="0" w:space="0" w:color="auto"/>
        <w:bottom w:val="none" w:sz="0" w:space="0" w:color="auto"/>
        <w:right w:val="none" w:sz="0" w:space="0" w:color="auto"/>
      </w:divBdr>
    </w:div>
    <w:div w:id="68159232">
      <w:bodyDiv w:val="1"/>
      <w:marLeft w:val="0"/>
      <w:marRight w:val="0"/>
      <w:marTop w:val="0"/>
      <w:marBottom w:val="0"/>
      <w:divBdr>
        <w:top w:val="none" w:sz="0" w:space="0" w:color="auto"/>
        <w:left w:val="none" w:sz="0" w:space="0" w:color="auto"/>
        <w:bottom w:val="none" w:sz="0" w:space="0" w:color="auto"/>
        <w:right w:val="none" w:sz="0" w:space="0" w:color="auto"/>
      </w:divBdr>
    </w:div>
    <w:div w:id="68893566">
      <w:bodyDiv w:val="1"/>
      <w:marLeft w:val="0"/>
      <w:marRight w:val="0"/>
      <w:marTop w:val="0"/>
      <w:marBottom w:val="0"/>
      <w:divBdr>
        <w:top w:val="none" w:sz="0" w:space="0" w:color="auto"/>
        <w:left w:val="none" w:sz="0" w:space="0" w:color="auto"/>
        <w:bottom w:val="none" w:sz="0" w:space="0" w:color="auto"/>
        <w:right w:val="none" w:sz="0" w:space="0" w:color="auto"/>
      </w:divBdr>
    </w:div>
    <w:div w:id="74326154">
      <w:bodyDiv w:val="1"/>
      <w:marLeft w:val="0"/>
      <w:marRight w:val="0"/>
      <w:marTop w:val="0"/>
      <w:marBottom w:val="0"/>
      <w:divBdr>
        <w:top w:val="none" w:sz="0" w:space="0" w:color="auto"/>
        <w:left w:val="none" w:sz="0" w:space="0" w:color="auto"/>
        <w:bottom w:val="none" w:sz="0" w:space="0" w:color="auto"/>
        <w:right w:val="none" w:sz="0" w:space="0" w:color="auto"/>
      </w:divBdr>
    </w:div>
    <w:div w:id="74789978">
      <w:bodyDiv w:val="1"/>
      <w:marLeft w:val="0"/>
      <w:marRight w:val="0"/>
      <w:marTop w:val="0"/>
      <w:marBottom w:val="0"/>
      <w:divBdr>
        <w:top w:val="none" w:sz="0" w:space="0" w:color="auto"/>
        <w:left w:val="none" w:sz="0" w:space="0" w:color="auto"/>
        <w:bottom w:val="none" w:sz="0" w:space="0" w:color="auto"/>
        <w:right w:val="none" w:sz="0" w:space="0" w:color="auto"/>
      </w:divBdr>
    </w:div>
    <w:div w:id="83113422">
      <w:bodyDiv w:val="1"/>
      <w:marLeft w:val="0"/>
      <w:marRight w:val="0"/>
      <w:marTop w:val="0"/>
      <w:marBottom w:val="0"/>
      <w:divBdr>
        <w:top w:val="none" w:sz="0" w:space="0" w:color="auto"/>
        <w:left w:val="none" w:sz="0" w:space="0" w:color="auto"/>
        <w:bottom w:val="none" w:sz="0" w:space="0" w:color="auto"/>
        <w:right w:val="none" w:sz="0" w:space="0" w:color="auto"/>
      </w:divBdr>
    </w:div>
    <w:div w:id="83764183">
      <w:bodyDiv w:val="1"/>
      <w:marLeft w:val="0"/>
      <w:marRight w:val="0"/>
      <w:marTop w:val="0"/>
      <w:marBottom w:val="0"/>
      <w:divBdr>
        <w:top w:val="none" w:sz="0" w:space="0" w:color="auto"/>
        <w:left w:val="none" w:sz="0" w:space="0" w:color="auto"/>
        <w:bottom w:val="none" w:sz="0" w:space="0" w:color="auto"/>
        <w:right w:val="none" w:sz="0" w:space="0" w:color="auto"/>
      </w:divBdr>
    </w:div>
    <w:div w:id="85424574">
      <w:bodyDiv w:val="1"/>
      <w:marLeft w:val="0"/>
      <w:marRight w:val="0"/>
      <w:marTop w:val="0"/>
      <w:marBottom w:val="0"/>
      <w:divBdr>
        <w:top w:val="none" w:sz="0" w:space="0" w:color="auto"/>
        <w:left w:val="none" w:sz="0" w:space="0" w:color="auto"/>
        <w:bottom w:val="none" w:sz="0" w:space="0" w:color="auto"/>
        <w:right w:val="none" w:sz="0" w:space="0" w:color="auto"/>
      </w:divBdr>
    </w:div>
    <w:div w:id="87193723">
      <w:bodyDiv w:val="1"/>
      <w:marLeft w:val="0"/>
      <w:marRight w:val="0"/>
      <w:marTop w:val="0"/>
      <w:marBottom w:val="0"/>
      <w:divBdr>
        <w:top w:val="none" w:sz="0" w:space="0" w:color="auto"/>
        <w:left w:val="none" w:sz="0" w:space="0" w:color="auto"/>
        <w:bottom w:val="none" w:sz="0" w:space="0" w:color="auto"/>
        <w:right w:val="none" w:sz="0" w:space="0" w:color="auto"/>
      </w:divBdr>
    </w:div>
    <w:div w:id="88357292">
      <w:bodyDiv w:val="1"/>
      <w:marLeft w:val="0"/>
      <w:marRight w:val="0"/>
      <w:marTop w:val="0"/>
      <w:marBottom w:val="0"/>
      <w:divBdr>
        <w:top w:val="none" w:sz="0" w:space="0" w:color="auto"/>
        <w:left w:val="none" w:sz="0" w:space="0" w:color="auto"/>
        <w:bottom w:val="none" w:sz="0" w:space="0" w:color="auto"/>
        <w:right w:val="none" w:sz="0" w:space="0" w:color="auto"/>
      </w:divBdr>
    </w:div>
    <w:div w:id="88550553">
      <w:bodyDiv w:val="1"/>
      <w:marLeft w:val="0"/>
      <w:marRight w:val="0"/>
      <w:marTop w:val="0"/>
      <w:marBottom w:val="0"/>
      <w:divBdr>
        <w:top w:val="none" w:sz="0" w:space="0" w:color="auto"/>
        <w:left w:val="none" w:sz="0" w:space="0" w:color="auto"/>
        <w:bottom w:val="none" w:sz="0" w:space="0" w:color="auto"/>
        <w:right w:val="none" w:sz="0" w:space="0" w:color="auto"/>
      </w:divBdr>
    </w:div>
    <w:div w:id="91046897">
      <w:bodyDiv w:val="1"/>
      <w:marLeft w:val="0"/>
      <w:marRight w:val="0"/>
      <w:marTop w:val="0"/>
      <w:marBottom w:val="0"/>
      <w:divBdr>
        <w:top w:val="none" w:sz="0" w:space="0" w:color="auto"/>
        <w:left w:val="none" w:sz="0" w:space="0" w:color="auto"/>
        <w:bottom w:val="none" w:sz="0" w:space="0" w:color="auto"/>
        <w:right w:val="none" w:sz="0" w:space="0" w:color="auto"/>
      </w:divBdr>
    </w:div>
    <w:div w:id="91436551">
      <w:bodyDiv w:val="1"/>
      <w:marLeft w:val="0"/>
      <w:marRight w:val="0"/>
      <w:marTop w:val="0"/>
      <w:marBottom w:val="0"/>
      <w:divBdr>
        <w:top w:val="none" w:sz="0" w:space="0" w:color="auto"/>
        <w:left w:val="none" w:sz="0" w:space="0" w:color="auto"/>
        <w:bottom w:val="none" w:sz="0" w:space="0" w:color="auto"/>
        <w:right w:val="none" w:sz="0" w:space="0" w:color="auto"/>
      </w:divBdr>
    </w:div>
    <w:div w:id="96875873">
      <w:bodyDiv w:val="1"/>
      <w:marLeft w:val="0"/>
      <w:marRight w:val="0"/>
      <w:marTop w:val="0"/>
      <w:marBottom w:val="0"/>
      <w:divBdr>
        <w:top w:val="none" w:sz="0" w:space="0" w:color="auto"/>
        <w:left w:val="none" w:sz="0" w:space="0" w:color="auto"/>
        <w:bottom w:val="none" w:sz="0" w:space="0" w:color="auto"/>
        <w:right w:val="none" w:sz="0" w:space="0" w:color="auto"/>
      </w:divBdr>
    </w:div>
    <w:div w:id="101540706">
      <w:bodyDiv w:val="1"/>
      <w:marLeft w:val="0"/>
      <w:marRight w:val="0"/>
      <w:marTop w:val="0"/>
      <w:marBottom w:val="0"/>
      <w:divBdr>
        <w:top w:val="none" w:sz="0" w:space="0" w:color="auto"/>
        <w:left w:val="none" w:sz="0" w:space="0" w:color="auto"/>
        <w:bottom w:val="none" w:sz="0" w:space="0" w:color="auto"/>
        <w:right w:val="none" w:sz="0" w:space="0" w:color="auto"/>
      </w:divBdr>
    </w:div>
    <w:div w:id="107046883">
      <w:bodyDiv w:val="1"/>
      <w:marLeft w:val="0"/>
      <w:marRight w:val="0"/>
      <w:marTop w:val="0"/>
      <w:marBottom w:val="0"/>
      <w:divBdr>
        <w:top w:val="none" w:sz="0" w:space="0" w:color="auto"/>
        <w:left w:val="none" w:sz="0" w:space="0" w:color="auto"/>
        <w:bottom w:val="none" w:sz="0" w:space="0" w:color="auto"/>
        <w:right w:val="none" w:sz="0" w:space="0" w:color="auto"/>
      </w:divBdr>
    </w:div>
    <w:div w:id="108815049">
      <w:bodyDiv w:val="1"/>
      <w:marLeft w:val="0"/>
      <w:marRight w:val="0"/>
      <w:marTop w:val="0"/>
      <w:marBottom w:val="0"/>
      <w:divBdr>
        <w:top w:val="none" w:sz="0" w:space="0" w:color="auto"/>
        <w:left w:val="none" w:sz="0" w:space="0" w:color="auto"/>
        <w:bottom w:val="none" w:sz="0" w:space="0" w:color="auto"/>
        <w:right w:val="none" w:sz="0" w:space="0" w:color="auto"/>
      </w:divBdr>
    </w:div>
    <w:div w:id="110633352">
      <w:bodyDiv w:val="1"/>
      <w:marLeft w:val="0"/>
      <w:marRight w:val="0"/>
      <w:marTop w:val="0"/>
      <w:marBottom w:val="0"/>
      <w:divBdr>
        <w:top w:val="none" w:sz="0" w:space="0" w:color="auto"/>
        <w:left w:val="none" w:sz="0" w:space="0" w:color="auto"/>
        <w:bottom w:val="none" w:sz="0" w:space="0" w:color="auto"/>
        <w:right w:val="none" w:sz="0" w:space="0" w:color="auto"/>
      </w:divBdr>
    </w:div>
    <w:div w:id="113451473">
      <w:bodyDiv w:val="1"/>
      <w:marLeft w:val="0"/>
      <w:marRight w:val="0"/>
      <w:marTop w:val="0"/>
      <w:marBottom w:val="0"/>
      <w:divBdr>
        <w:top w:val="none" w:sz="0" w:space="0" w:color="auto"/>
        <w:left w:val="none" w:sz="0" w:space="0" w:color="auto"/>
        <w:bottom w:val="none" w:sz="0" w:space="0" w:color="auto"/>
        <w:right w:val="none" w:sz="0" w:space="0" w:color="auto"/>
      </w:divBdr>
    </w:div>
    <w:div w:id="115225254">
      <w:bodyDiv w:val="1"/>
      <w:marLeft w:val="0"/>
      <w:marRight w:val="0"/>
      <w:marTop w:val="0"/>
      <w:marBottom w:val="0"/>
      <w:divBdr>
        <w:top w:val="none" w:sz="0" w:space="0" w:color="auto"/>
        <w:left w:val="none" w:sz="0" w:space="0" w:color="auto"/>
        <w:bottom w:val="none" w:sz="0" w:space="0" w:color="auto"/>
        <w:right w:val="none" w:sz="0" w:space="0" w:color="auto"/>
      </w:divBdr>
    </w:div>
    <w:div w:id="118187033">
      <w:bodyDiv w:val="1"/>
      <w:marLeft w:val="0"/>
      <w:marRight w:val="0"/>
      <w:marTop w:val="0"/>
      <w:marBottom w:val="0"/>
      <w:divBdr>
        <w:top w:val="none" w:sz="0" w:space="0" w:color="auto"/>
        <w:left w:val="none" w:sz="0" w:space="0" w:color="auto"/>
        <w:bottom w:val="none" w:sz="0" w:space="0" w:color="auto"/>
        <w:right w:val="none" w:sz="0" w:space="0" w:color="auto"/>
      </w:divBdr>
    </w:div>
    <w:div w:id="118384519">
      <w:bodyDiv w:val="1"/>
      <w:marLeft w:val="0"/>
      <w:marRight w:val="0"/>
      <w:marTop w:val="0"/>
      <w:marBottom w:val="0"/>
      <w:divBdr>
        <w:top w:val="none" w:sz="0" w:space="0" w:color="auto"/>
        <w:left w:val="none" w:sz="0" w:space="0" w:color="auto"/>
        <w:bottom w:val="none" w:sz="0" w:space="0" w:color="auto"/>
        <w:right w:val="none" w:sz="0" w:space="0" w:color="auto"/>
      </w:divBdr>
    </w:div>
    <w:div w:id="119805168">
      <w:bodyDiv w:val="1"/>
      <w:marLeft w:val="0"/>
      <w:marRight w:val="0"/>
      <w:marTop w:val="0"/>
      <w:marBottom w:val="0"/>
      <w:divBdr>
        <w:top w:val="none" w:sz="0" w:space="0" w:color="auto"/>
        <w:left w:val="none" w:sz="0" w:space="0" w:color="auto"/>
        <w:bottom w:val="none" w:sz="0" w:space="0" w:color="auto"/>
        <w:right w:val="none" w:sz="0" w:space="0" w:color="auto"/>
      </w:divBdr>
    </w:div>
    <w:div w:id="120077491">
      <w:bodyDiv w:val="1"/>
      <w:marLeft w:val="0"/>
      <w:marRight w:val="0"/>
      <w:marTop w:val="0"/>
      <w:marBottom w:val="0"/>
      <w:divBdr>
        <w:top w:val="none" w:sz="0" w:space="0" w:color="auto"/>
        <w:left w:val="none" w:sz="0" w:space="0" w:color="auto"/>
        <w:bottom w:val="none" w:sz="0" w:space="0" w:color="auto"/>
        <w:right w:val="none" w:sz="0" w:space="0" w:color="auto"/>
      </w:divBdr>
    </w:div>
    <w:div w:id="121963253">
      <w:bodyDiv w:val="1"/>
      <w:marLeft w:val="0"/>
      <w:marRight w:val="0"/>
      <w:marTop w:val="0"/>
      <w:marBottom w:val="0"/>
      <w:divBdr>
        <w:top w:val="none" w:sz="0" w:space="0" w:color="auto"/>
        <w:left w:val="none" w:sz="0" w:space="0" w:color="auto"/>
        <w:bottom w:val="none" w:sz="0" w:space="0" w:color="auto"/>
        <w:right w:val="none" w:sz="0" w:space="0" w:color="auto"/>
      </w:divBdr>
    </w:div>
    <w:div w:id="122768636">
      <w:bodyDiv w:val="1"/>
      <w:marLeft w:val="0"/>
      <w:marRight w:val="0"/>
      <w:marTop w:val="0"/>
      <w:marBottom w:val="0"/>
      <w:divBdr>
        <w:top w:val="none" w:sz="0" w:space="0" w:color="auto"/>
        <w:left w:val="none" w:sz="0" w:space="0" w:color="auto"/>
        <w:bottom w:val="none" w:sz="0" w:space="0" w:color="auto"/>
        <w:right w:val="none" w:sz="0" w:space="0" w:color="auto"/>
      </w:divBdr>
    </w:div>
    <w:div w:id="124200772">
      <w:bodyDiv w:val="1"/>
      <w:marLeft w:val="0"/>
      <w:marRight w:val="0"/>
      <w:marTop w:val="0"/>
      <w:marBottom w:val="0"/>
      <w:divBdr>
        <w:top w:val="none" w:sz="0" w:space="0" w:color="auto"/>
        <w:left w:val="none" w:sz="0" w:space="0" w:color="auto"/>
        <w:bottom w:val="none" w:sz="0" w:space="0" w:color="auto"/>
        <w:right w:val="none" w:sz="0" w:space="0" w:color="auto"/>
      </w:divBdr>
    </w:div>
    <w:div w:id="127431863">
      <w:bodyDiv w:val="1"/>
      <w:marLeft w:val="0"/>
      <w:marRight w:val="0"/>
      <w:marTop w:val="0"/>
      <w:marBottom w:val="0"/>
      <w:divBdr>
        <w:top w:val="none" w:sz="0" w:space="0" w:color="auto"/>
        <w:left w:val="none" w:sz="0" w:space="0" w:color="auto"/>
        <w:bottom w:val="none" w:sz="0" w:space="0" w:color="auto"/>
        <w:right w:val="none" w:sz="0" w:space="0" w:color="auto"/>
      </w:divBdr>
    </w:div>
    <w:div w:id="131362875">
      <w:bodyDiv w:val="1"/>
      <w:marLeft w:val="0"/>
      <w:marRight w:val="0"/>
      <w:marTop w:val="0"/>
      <w:marBottom w:val="0"/>
      <w:divBdr>
        <w:top w:val="none" w:sz="0" w:space="0" w:color="auto"/>
        <w:left w:val="none" w:sz="0" w:space="0" w:color="auto"/>
        <w:bottom w:val="none" w:sz="0" w:space="0" w:color="auto"/>
        <w:right w:val="none" w:sz="0" w:space="0" w:color="auto"/>
      </w:divBdr>
    </w:div>
    <w:div w:id="132068402">
      <w:bodyDiv w:val="1"/>
      <w:marLeft w:val="0"/>
      <w:marRight w:val="0"/>
      <w:marTop w:val="0"/>
      <w:marBottom w:val="0"/>
      <w:divBdr>
        <w:top w:val="none" w:sz="0" w:space="0" w:color="auto"/>
        <w:left w:val="none" w:sz="0" w:space="0" w:color="auto"/>
        <w:bottom w:val="none" w:sz="0" w:space="0" w:color="auto"/>
        <w:right w:val="none" w:sz="0" w:space="0" w:color="auto"/>
      </w:divBdr>
    </w:div>
    <w:div w:id="132255032">
      <w:bodyDiv w:val="1"/>
      <w:marLeft w:val="0"/>
      <w:marRight w:val="0"/>
      <w:marTop w:val="0"/>
      <w:marBottom w:val="0"/>
      <w:divBdr>
        <w:top w:val="none" w:sz="0" w:space="0" w:color="auto"/>
        <w:left w:val="none" w:sz="0" w:space="0" w:color="auto"/>
        <w:bottom w:val="none" w:sz="0" w:space="0" w:color="auto"/>
        <w:right w:val="none" w:sz="0" w:space="0" w:color="auto"/>
      </w:divBdr>
    </w:div>
    <w:div w:id="133571653">
      <w:bodyDiv w:val="1"/>
      <w:marLeft w:val="0"/>
      <w:marRight w:val="0"/>
      <w:marTop w:val="0"/>
      <w:marBottom w:val="0"/>
      <w:divBdr>
        <w:top w:val="none" w:sz="0" w:space="0" w:color="auto"/>
        <w:left w:val="none" w:sz="0" w:space="0" w:color="auto"/>
        <w:bottom w:val="none" w:sz="0" w:space="0" w:color="auto"/>
        <w:right w:val="none" w:sz="0" w:space="0" w:color="auto"/>
      </w:divBdr>
    </w:div>
    <w:div w:id="133640775">
      <w:bodyDiv w:val="1"/>
      <w:marLeft w:val="0"/>
      <w:marRight w:val="0"/>
      <w:marTop w:val="0"/>
      <w:marBottom w:val="0"/>
      <w:divBdr>
        <w:top w:val="none" w:sz="0" w:space="0" w:color="auto"/>
        <w:left w:val="none" w:sz="0" w:space="0" w:color="auto"/>
        <w:bottom w:val="none" w:sz="0" w:space="0" w:color="auto"/>
        <w:right w:val="none" w:sz="0" w:space="0" w:color="auto"/>
      </w:divBdr>
    </w:div>
    <w:div w:id="134492441">
      <w:bodyDiv w:val="1"/>
      <w:marLeft w:val="0"/>
      <w:marRight w:val="0"/>
      <w:marTop w:val="0"/>
      <w:marBottom w:val="0"/>
      <w:divBdr>
        <w:top w:val="none" w:sz="0" w:space="0" w:color="auto"/>
        <w:left w:val="none" w:sz="0" w:space="0" w:color="auto"/>
        <w:bottom w:val="none" w:sz="0" w:space="0" w:color="auto"/>
        <w:right w:val="none" w:sz="0" w:space="0" w:color="auto"/>
      </w:divBdr>
    </w:div>
    <w:div w:id="135298323">
      <w:bodyDiv w:val="1"/>
      <w:marLeft w:val="0"/>
      <w:marRight w:val="0"/>
      <w:marTop w:val="0"/>
      <w:marBottom w:val="0"/>
      <w:divBdr>
        <w:top w:val="none" w:sz="0" w:space="0" w:color="auto"/>
        <w:left w:val="none" w:sz="0" w:space="0" w:color="auto"/>
        <w:bottom w:val="none" w:sz="0" w:space="0" w:color="auto"/>
        <w:right w:val="none" w:sz="0" w:space="0" w:color="auto"/>
      </w:divBdr>
    </w:div>
    <w:div w:id="139074755">
      <w:bodyDiv w:val="1"/>
      <w:marLeft w:val="0"/>
      <w:marRight w:val="0"/>
      <w:marTop w:val="0"/>
      <w:marBottom w:val="0"/>
      <w:divBdr>
        <w:top w:val="none" w:sz="0" w:space="0" w:color="auto"/>
        <w:left w:val="none" w:sz="0" w:space="0" w:color="auto"/>
        <w:bottom w:val="none" w:sz="0" w:space="0" w:color="auto"/>
        <w:right w:val="none" w:sz="0" w:space="0" w:color="auto"/>
      </w:divBdr>
    </w:div>
    <w:div w:id="142503536">
      <w:bodyDiv w:val="1"/>
      <w:marLeft w:val="0"/>
      <w:marRight w:val="0"/>
      <w:marTop w:val="0"/>
      <w:marBottom w:val="0"/>
      <w:divBdr>
        <w:top w:val="none" w:sz="0" w:space="0" w:color="auto"/>
        <w:left w:val="none" w:sz="0" w:space="0" w:color="auto"/>
        <w:bottom w:val="none" w:sz="0" w:space="0" w:color="auto"/>
        <w:right w:val="none" w:sz="0" w:space="0" w:color="auto"/>
      </w:divBdr>
    </w:div>
    <w:div w:id="144665799">
      <w:bodyDiv w:val="1"/>
      <w:marLeft w:val="0"/>
      <w:marRight w:val="0"/>
      <w:marTop w:val="0"/>
      <w:marBottom w:val="0"/>
      <w:divBdr>
        <w:top w:val="none" w:sz="0" w:space="0" w:color="auto"/>
        <w:left w:val="none" w:sz="0" w:space="0" w:color="auto"/>
        <w:bottom w:val="none" w:sz="0" w:space="0" w:color="auto"/>
        <w:right w:val="none" w:sz="0" w:space="0" w:color="auto"/>
      </w:divBdr>
    </w:div>
    <w:div w:id="147980604">
      <w:bodyDiv w:val="1"/>
      <w:marLeft w:val="0"/>
      <w:marRight w:val="0"/>
      <w:marTop w:val="0"/>
      <w:marBottom w:val="0"/>
      <w:divBdr>
        <w:top w:val="none" w:sz="0" w:space="0" w:color="auto"/>
        <w:left w:val="none" w:sz="0" w:space="0" w:color="auto"/>
        <w:bottom w:val="none" w:sz="0" w:space="0" w:color="auto"/>
        <w:right w:val="none" w:sz="0" w:space="0" w:color="auto"/>
      </w:divBdr>
    </w:div>
    <w:div w:id="148795501">
      <w:bodyDiv w:val="1"/>
      <w:marLeft w:val="0"/>
      <w:marRight w:val="0"/>
      <w:marTop w:val="0"/>
      <w:marBottom w:val="0"/>
      <w:divBdr>
        <w:top w:val="none" w:sz="0" w:space="0" w:color="auto"/>
        <w:left w:val="none" w:sz="0" w:space="0" w:color="auto"/>
        <w:bottom w:val="none" w:sz="0" w:space="0" w:color="auto"/>
        <w:right w:val="none" w:sz="0" w:space="0" w:color="auto"/>
      </w:divBdr>
    </w:div>
    <w:div w:id="149829875">
      <w:bodyDiv w:val="1"/>
      <w:marLeft w:val="0"/>
      <w:marRight w:val="0"/>
      <w:marTop w:val="0"/>
      <w:marBottom w:val="0"/>
      <w:divBdr>
        <w:top w:val="none" w:sz="0" w:space="0" w:color="auto"/>
        <w:left w:val="none" w:sz="0" w:space="0" w:color="auto"/>
        <w:bottom w:val="none" w:sz="0" w:space="0" w:color="auto"/>
        <w:right w:val="none" w:sz="0" w:space="0" w:color="auto"/>
      </w:divBdr>
    </w:div>
    <w:div w:id="150800001">
      <w:bodyDiv w:val="1"/>
      <w:marLeft w:val="0"/>
      <w:marRight w:val="0"/>
      <w:marTop w:val="0"/>
      <w:marBottom w:val="0"/>
      <w:divBdr>
        <w:top w:val="none" w:sz="0" w:space="0" w:color="auto"/>
        <w:left w:val="none" w:sz="0" w:space="0" w:color="auto"/>
        <w:bottom w:val="none" w:sz="0" w:space="0" w:color="auto"/>
        <w:right w:val="none" w:sz="0" w:space="0" w:color="auto"/>
      </w:divBdr>
    </w:div>
    <w:div w:id="150871077">
      <w:bodyDiv w:val="1"/>
      <w:marLeft w:val="0"/>
      <w:marRight w:val="0"/>
      <w:marTop w:val="0"/>
      <w:marBottom w:val="0"/>
      <w:divBdr>
        <w:top w:val="none" w:sz="0" w:space="0" w:color="auto"/>
        <w:left w:val="none" w:sz="0" w:space="0" w:color="auto"/>
        <w:bottom w:val="none" w:sz="0" w:space="0" w:color="auto"/>
        <w:right w:val="none" w:sz="0" w:space="0" w:color="auto"/>
      </w:divBdr>
    </w:div>
    <w:div w:id="152993188">
      <w:bodyDiv w:val="1"/>
      <w:marLeft w:val="0"/>
      <w:marRight w:val="0"/>
      <w:marTop w:val="0"/>
      <w:marBottom w:val="0"/>
      <w:divBdr>
        <w:top w:val="none" w:sz="0" w:space="0" w:color="auto"/>
        <w:left w:val="none" w:sz="0" w:space="0" w:color="auto"/>
        <w:bottom w:val="none" w:sz="0" w:space="0" w:color="auto"/>
        <w:right w:val="none" w:sz="0" w:space="0" w:color="auto"/>
      </w:divBdr>
    </w:div>
    <w:div w:id="153450170">
      <w:bodyDiv w:val="1"/>
      <w:marLeft w:val="0"/>
      <w:marRight w:val="0"/>
      <w:marTop w:val="0"/>
      <w:marBottom w:val="0"/>
      <w:divBdr>
        <w:top w:val="none" w:sz="0" w:space="0" w:color="auto"/>
        <w:left w:val="none" w:sz="0" w:space="0" w:color="auto"/>
        <w:bottom w:val="none" w:sz="0" w:space="0" w:color="auto"/>
        <w:right w:val="none" w:sz="0" w:space="0" w:color="auto"/>
      </w:divBdr>
    </w:div>
    <w:div w:id="156112692">
      <w:bodyDiv w:val="1"/>
      <w:marLeft w:val="0"/>
      <w:marRight w:val="0"/>
      <w:marTop w:val="0"/>
      <w:marBottom w:val="0"/>
      <w:divBdr>
        <w:top w:val="none" w:sz="0" w:space="0" w:color="auto"/>
        <w:left w:val="none" w:sz="0" w:space="0" w:color="auto"/>
        <w:bottom w:val="none" w:sz="0" w:space="0" w:color="auto"/>
        <w:right w:val="none" w:sz="0" w:space="0" w:color="auto"/>
      </w:divBdr>
    </w:div>
    <w:div w:id="160826104">
      <w:bodyDiv w:val="1"/>
      <w:marLeft w:val="0"/>
      <w:marRight w:val="0"/>
      <w:marTop w:val="0"/>
      <w:marBottom w:val="0"/>
      <w:divBdr>
        <w:top w:val="none" w:sz="0" w:space="0" w:color="auto"/>
        <w:left w:val="none" w:sz="0" w:space="0" w:color="auto"/>
        <w:bottom w:val="none" w:sz="0" w:space="0" w:color="auto"/>
        <w:right w:val="none" w:sz="0" w:space="0" w:color="auto"/>
      </w:divBdr>
    </w:div>
    <w:div w:id="175389825">
      <w:bodyDiv w:val="1"/>
      <w:marLeft w:val="0"/>
      <w:marRight w:val="0"/>
      <w:marTop w:val="0"/>
      <w:marBottom w:val="0"/>
      <w:divBdr>
        <w:top w:val="none" w:sz="0" w:space="0" w:color="auto"/>
        <w:left w:val="none" w:sz="0" w:space="0" w:color="auto"/>
        <w:bottom w:val="none" w:sz="0" w:space="0" w:color="auto"/>
        <w:right w:val="none" w:sz="0" w:space="0" w:color="auto"/>
      </w:divBdr>
    </w:div>
    <w:div w:id="181481996">
      <w:bodyDiv w:val="1"/>
      <w:marLeft w:val="0"/>
      <w:marRight w:val="0"/>
      <w:marTop w:val="0"/>
      <w:marBottom w:val="0"/>
      <w:divBdr>
        <w:top w:val="none" w:sz="0" w:space="0" w:color="auto"/>
        <w:left w:val="none" w:sz="0" w:space="0" w:color="auto"/>
        <w:bottom w:val="none" w:sz="0" w:space="0" w:color="auto"/>
        <w:right w:val="none" w:sz="0" w:space="0" w:color="auto"/>
      </w:divBdr>
    </w:div>
    <w:div w:id="186525715">
      <w:bodyDiv w:val="1"/>
      <w:marLeft w:val="0"/>
      <w:marRight w:val="0"/>
      <w:marTop w:val="0"/>
      <w:marBottom w:val="0"/>
      <w:divBdr>
        <w:top w:val="none" w:sz="0" w:space="0" w:color="auto"/>
        <w:left w:val="none" w:sz="0" w:space="0" w:color="auto"/>
        <w:bottom w:val="none" w:sz="0" w:space="0" w:color="auto"/>
        <w:right w:val="none" w:sz="0" w:space="0" w:color="auto"/>
      </w:divBdr>
    </w:div>
    <w:div w:id="190804806">
      <w:bodyDiv w:val="1"/>
      <w:marLeft w:val="0"/>
      <w:marRight w:val="0"/>
      <w:marTop w:val="0"/>
      <w:marBottom w:val="0"/>
      <w:divBdr>
        <w:top w:val="none" w:sz="0" w:space="0" w:color="auto"/>
        <w:left w:val="none" w:sz="0" w:space="0" w:color="auto"/>
        <w:bottom w:val="none" w:sz="0" w:space="0" w:color="auto"/>
        <w:right w:val="none" w:sz="0" w:space="0" w:color="auto"/>
      </w:divBdr>
    </w:div>
    <w:div w:id="193618187">
      <w:bodyDiv w:val="1"/>
      <w:marLeft w:val="0"/>
      <w:marRight w:val="0"/>
      <w:marTop w:val="0"/>
      <w:marBottom w:val="0"/>
      <w:divBdr>
        <w:top w:val="none" w:sz="0" w:space="0" w:color="auto"/>
        <w:left w:val="none" w:sz="0" w:space="0" w:color="auto"/>
        <w:bottom w:val="none" w:sz="0" w:space="0" w:color="auto"/>
        <w:right w:val="none" w:sz="0" w:space="0" w:color="auto"/>
      </w:divBdr>
    </w:div>
    <w:div w:id="195823056">
      <w:bodyDiv w:val="1"/>
      <w:marLeft w:val="0"/>
      <w:marRight w:val="0"/>
      <w:marTop w:val="0"/>
      <w:marBottom w:val="0"/>
      <w:divBdr>
        <w:top w:val="none" w:sz="0" w:space="0" w:color="auto"/>
        <w:left w:val="none" w:sz="0" w:space="0" w:color="auto"/>
        <w:bottom w:val="none" w:sz="0" w:space="0" w:color="auto"/>
        <w:right w:val="none" w:sz="0" w:space="0" w:color="auto"/>
      </w:divBdr>
    </w:div>
    <w:div w:id="196427767">
      <w:bodyDiv w:val="1"/>
      <w:marLeft w:val="0"/>
      <w:marRight w:val="0"/>
      <w:marTop w:val="0"/>
      <w:marBottom w:val="0"/>
      <w:divBdr>
        <w:top w:val="none" w:sz="0" w:space="0" w:color="auto"/>
        <w:left w:val="none" w:sz="0" w:space="0" w:color="auto"/>
        <w:bottom w:val="none" w:sz="0" w:space="0" w:color="auto"/>
        <w:right w:val="none" w:sz="0" w:space="0" w:color="auto"/>
      </w:divBdr>
    </w:div>
    <w:div w:id="196625486">
      <w:bodyDiv w:val="1"/>
      <w:marLeft w:val="0"/>
      <w:marRight w:val="0"/>
      <w:marTop w:val="0"/>
      <w:marBottom w:val="0"/>
      <w:divBdr>
        <w:top w:val="none" w:sz="0" w:space="0" w:color="auto"/>
        <w:left w:val="none" w:sz="0" w:space="0" w:color="auto"/>
        <w:bottom w:val="none" w:sz="0" w:space="0" w:color="auto"/>
        <w:right w:val="none" w:sz="0" w:space="0" w:color="auto"/>
      </w:divBdr>
    </w:div>
    <w:div w:id="204871948">
      <w:bodyDiv w:val="1"/>
      <w:marLeft w:val="0"/>
      <w:marRight w:val="0"/>
      <w:marTop w:val="0"/>
      <w:marBottom w:val="0"/>
      <w:divBdr>
        <w:top w:val="none" w:sz="0" w:space="0" w:color="auto"/>
        <w:left w:val="none" w:sz="0" w:space="0" w:color="auto"/>
        <w:bottom w:val="none" w:sz="0" w:space="0" w:color="auto"/>
        <w:right w:val="none" w:sz="0" w:space="0" w:color="auto"/>
      </w:divBdr>
    </w:div>
    <w:div w:id="213657812">
      <w:bodyDiv w:val="1"/>
      <w:marLeft w:val="0"/>
      <w:marRight w:val="0"/>
      <w:marTop w:val="0"/>
      <w:marBottom w:val="0"/>
      <w:divBdr>
        <w:top w:val="none" w:sz="0" w:space="0" w:color="auto"/>
        <w:left w:val="none" w:sz="0" w:space="0" w:color="auto"/>
        <w:bottom w:val="none" w:sz="0" w:space="0" w:color="auto"/>
        <w:right w:val="none" w:sz="0" w:space="0" w:color="auto"/>
      </w:divBdr>
    </w:div>
    <w:div w:id="214396384">
      <w:bodyDiv w:val="1"/>
      <w:marLeft w:val="0"/>
      <w:marRight w:val="0"/>
      <w:marTop w:val="0"/>
      <w:marBottom w:val="0"/>
      <w:divBdr>
        <w:top w:val="none" w:sz="0" w:space="0" w:color="auto"/>
        <w:left w:val="none" w:sz="0" w:space="0" w:color="auto"/>
        <w:bottom w:val="none" w:sz="0" w:space="0" w:color="auto"/>
        <w:right w:val="none" w:sz="0" w:space="0" w:color="auto"/>
      </w:divBdr>
    </w:div>
    <w:div w:id="220364521">
      <w:bodyDiv w:val="1"/>
      <w:marLeft w:val="0"/>
      <w:marRight w:val="0"/>
      <w:marTop w:val="0"/>
      <w:marBottom w:val="0"/>
      <w:divBdr>
        <w:top w:val="none" w:sz="0" w:space="0" w:color="auto"/>
        <w:left w:val="none" w:sz="0" w:space="0" w:color="auto"/>
        <w:bottom w:val="none" w:sz="0" w:space="0" w:color="auto"/>
        <w:right w:val="none" w:sz="0" w:space="0" w:color="auto"/>
      </w:divBdr>
    </w:div>
    <w:div w:id="221061187">
      <w:bodyDiv w:val="1"/>
      <w:marLeft w:val="0"/>
      <w:marRight w:val="0"/>
      <w:marTop w:val="0"/>
      <w:marBottom w:val="0"/>
      <w:divBdr>
        <w:top w:val="none" w:sz="0" w:space="0" w:color="auto"/>
        <w:left w:val="none" w:sz="0" w:space="0" w:color="auto"/>
        <w:bottom w:val="none" w:sz="0" w:space="0" w:color="auto"/>
        <w:right w:val="none" w:sz="0" w:space="0" w:color="auto"/>
      </w:divBdr>
    </w:div>
    <w:div w:id="222257919">
      <w:bodyDiv w:val="1"/>
      <w:marLeft w:val="0"/>
      <w:marRight w:val="0"/>
      <w:marTop w:val="0"/>
      <w:marBottom w:val="0"/>
      <w:divBdr>
        <w:top w:val="none" w:sz="0" w:space="0" w:color="auto"/>
        <w:left w:val="none" w:sz="0" w:space="0" w:color="auto"/>
        <w:bottom w:val="none" w:sz="0" w:space="0" w:color="auto"/>
        <w:right w:val="none" w:sz="0" w:space="0" w:color="auto"/>
      </w:divBdr>
    </w:div>
    <w:div w:id="224264360">
      <w:bodyDiv w:val="1"/>
      <w:marLeft w:val="0"/>
      <w:marRight w:val="0"/>
      <w:marTop w:val="0"/>
      <w:marBottom w:val="0"/>
      <w:divBdr>
        <w:top w:val="none" w:sz="0" w:space="0" w:color="auto"/>
        <w:left w:val="none" w:sz="0" w:space="0" w:color="auto"/>
        <w:bottom w:val="none" w:sz="0" w:space="0" w:color="auto"/>
        <w:right w:val="none" w:sz="0" w:space="0" w:color="auto"/>
      </w:divBdr>
    </w:div>
    <w:div w:id="225073663">
      <w:bodyDiv w:val="1"/>
      <w:marLeft w:val="0"/>
      <w:marRight w:val="0"/>
      <w:marTop w:val="0"/>
      <w:marBottom w:val="0"/>
      <w:divBdr>
        <w:top w:val="none" w:sz="0" w:space="0" w:color="auto"/>
        <w:left w:val="none" w:sz="0" w:space="0" w:color="auto"/>
        <w:bottom w:val="none" w:sz="0" w:space="0" w:color="auto"/>
        <w:right w:val="none" w:sz="0" w:space="0" w:color="auto"/>
      </w:divBdr>
    </w:div>
    <w:div w:id="228420696">
      <w:bodyDiv w:val="1"/>
      <w:marLeft w:val="0"/>
      <w:marRight w:val="0"/>
      <w:marTop w:val="0"/>
      <w:marBottom w:val="0"/>
      <w:divBdr>
        <w:top w:val="none" w:sz="0" w:space="0" w:color="auto"/>
        <w:left w:val="none" w:sz="0" w:space="0" w:color="auto"/>
        <w:bottom w:val="none" w:sz="0" w:space="0" w:color="auto"/>
        <w:right w:val="none" w:sz="0" w:space="0" w:color="auto"/>
      </w:divBdr>
    </w:div>
    <w:div w:id="229854472">
      <w:bodyDiv w:val="1"/>
      <w:marLeft w:val="0"/>
      <w:marRight w:val="0"/>
      <w:marTop w:val="0"/>
      <w:marBottom w:val="0"/>
      <w:divBdr>
        <w:top w:val="none" w:sz="0" w:space="0" w:color="auto"/>
        <w:left w:val="none" w:sz="0" w:space="0" w:color="auto"/>
        <w:bottom w:val="none" w:sz="0" w:space="0" w:color="auto"/>
        <w:right w:val="none" w:sz="0" w:space="0" w:color="auto"/>
      </w:divBdr>
    </w:div>
    <w:div w:id="233322464">
      <w:bodyDiv w:val="1"/>
      <w:marLeft w:val="0"/>
      <w:marRight w:val="0"/>
      <w:marTop w:val="0"/>
      <w:marBottom w:val="0"/>
      <w:divBdr>
        <w:top w:val="none" w:sz="0" w:space="0" w:color="auto"/>
        <w:left w:val="none" w:sz="0" w:space="0" w:color="auto"/>
        <w:bottom w:val="none" w:sz="0" w:space="0" w:color="auto"/>
        <w:right w:val="none" w:sz="0" w:space="0" w:color="auto"/>
      </w:divBdr>
    </w:div>
    <w:div w:id="235240297">
      <w:bodyDiv w:val="1"/>
      <w:marLeft w:val="0"/>
      <w:marRight w:val="0"/>
      <w:marTop w:val="0"/>
      <w:marBottom w:val="0"/>
      <w:divBdr>
        <w:top w:val="none" w:sz="0" w:space="0" w:color="auto"/>
        <w:left w:val="none" w:sz="0" w:space="0" w:color="auto"/>
        <w:bottom w:val="none" w:sz="0" w:space="0" w:color="auto"/>
        <w:right w:val="none" w:sz="0" w:space="0" w:color="auto"/>
      </w:divBdr>
    </w:div>
    <w:div w:id="238712582">
      <w:bodyDiv w:val="1"/>
      <w:marLeft w:val="0"/>
      <w:marRight w:val="0"/>
      <w:marTop w:val="0"/>
      <w:marBottom w:val="0"/>
      <w:divBdr>
        <w:top w:val="none" w:sz="0" w:space="0" w:color="auto"/>
        <w:left w:val="none" w:sz="0" w:space="0" w:color="auto"/>
        <w:bottom w:val="none" w:sz="0" w:space="0" w:color="auto"/>
        <w:right w:val="none" w:sz="0" w:space="0" w:color="auto"/>
      </w:divBdr>
    </w:div>
    <w:div w:id="239993552">
      <w:bodyDiv w:val="1"/>
      <w:marLeft w:val="0"/>
      <w:marRight w:val="0"/>
      <w:marTop w:val="0"/>
      <w:marBottom w:val="0"/>
      <w:divBdr>
        <w:top w:val="none" w:sz="0" w:space="0" w:color="auto"/>
        <w:left w:val="none" w:sz="0" w:space="0" w:color="auto"/>
        <w:bottom w:val="none" w:sz="0" w:space="0" w:color="auto"/>
        <w:right w:val="none" w:sz="0" w:space="0" w:color="auto"/>
      </w:divBdr>
    </w:div>
    <w:div w:id="252666341">
      <w:bodyDiv w:val="1"/>
      <w:marLeft w:val="0"/>
      <w:marRight w:val="0"/>
      <w:marTop w:val="0"/>
      <w:marBottom w:val="0"/>
      <w:divBdr>
        <w:top w:val="none" w:sz="0" w:space="0" w:color="auto"/>
        <w:left w:val="none" w:sz="0" w:space="0" w:color="auto"/>
        <w:bottom w:val="none" w:sz="0" w:space="0" w:color="auto"/>
        <w:right w:val="none" w:sz="0" w:space="0" w:color="auto"/>
      </w:divBdr>
    </w:div>
    <w:div w:id="254091254">
      <w:bodyDiv w:val="1"/>
      <w:marLeft w:val="0"/>
      <w:marRight w:val="0"/>
      <w:marTop w:val="0"/>
      <w:marBottom w:val="0"/>
      <w:divBdr>
        <w:top w:val="none" w:sz="0" w:space="0" w:color="auto"/>
        <w:left w:val="none" w:sz="0" w:space="0" w:color="auto"/>
        <w:bottom w:val="none" w:sz="0" w:space="0" w:color="auto"/>
        <w:right w:val="none" w:sz="0" w:space="0" w:color="auto"/>
      </w:divBdr>
    </w:div>
    <w:div w:id="256914601">
      <w:bodyDiv w:val="1"/>
      <w:marLeft w:val="0"/>
      <w:marRight w:val="0"/>
      <w:marTop w:val="0"/>
      <w:marBottom w:val="0"/>
      <w:divBdr>
        <w:top w:val="none" w:sz="0" w:space="0" w:color="auto"/>
        <w:left w:val="none" w:sz="0" w:space="0" w:color="auto"/>
        <w:bottom w:val="none" w:sz="0" w:space="0" w:color="auto"/>
        <w:right w:val="none" w:sz="0" w:space="0" w:color="auto"/>
      </w:divBdr>
    </w:div>
    <w:div w:id="261374453">
      <w:bodyDiv w:val="1"/>
      <w:marLeft w:val="0"/>
      <w:marRight w:val="0"/>
      <w:marTop w:val="0"/>
      <w:marBottom w:val="0"/>
      <w:divBdr>
        <w:top w:val="none" w:sz="0" w:space="0" w:color="auto"/>
        <w:left w:val="none" w:sz="0" w:space="0" w:color="auto"/>
        <w:bottom w:val="none" w:sz="0" w:space="0" w:color="auto"/>
        <w:right w:val="none" w:sz="0" w:space="0" w:color="auto"/>
      </w:divBdr>
    </w:div>
    <w:div w:id="268776855">
      <w:bodyDiv w:val="1"/>
      <w:marLeft w:val="0"/>
      <w:marRight w:val="0"/>
      <w:marTop w:val="0"/>
      <w:marBottom w:val="0"/>
      <w:divBdr>
        <w:top w:val="none" w:sz="0" w:space="0" w:color="auto"/>
        <w:left w:val="none" w:sz="0" w:space="0" w:color="auto"/>
        <w:bottom w:val="none" w:sz="0" w:space="0" w:color="auto"/>
        <w:right w:val="none" w:sz="0" w:space="0" w:color="auto"/>
      </w:divBdr>
    </w:div>
    <w:div w:id="269823939">
      <w:bodyDiv w:val="1"/>
      <w:marLeft w:val="0"/>
      <w:marRight w:val="0"/>
      <w:marTop w:val="0"/>
      <w:marBottom w:val="0"/>
      <w:divBdr>
        <w:top w:val="none" w:sz="0" w:space="0" w:color="auto"/>
        <w:left w:val="none" w:sz="0" w:space="0" w:color="auto"/>
        <w:bottom w:val="none" w:sz="0" w:space="0" w:color="auto"/>
        <w:right w:val="none" w:sz="0" w:space="0" w:color="auto"/>
      </w:divBdr>
    </w:div>
    <w:div w:id="270934840">
      <w:bodyDiv w:val="1"/>
      <w:marLeft w:val="0"/>
      <w:marRight w:val="0"/>
      <w:marTop w:val="0"/>
      <w:marBottom w:val="0"/>
      <w:divBdr>
        <w:top w:val="none" w:sz="0" w:space="0" w:color="auto"/>
        <w:left w:val="none" w:sz="0" w:space="0" w:color="auto"/>
        <w:bottom w:val="none" w:sz="0" w:space="0" w:color="auto"/>
        <w:right w:val="none" w:sz="0" w:space="0" w:color="auto"/>
      </w:divBdr>
    </w:div>
    <w:div w:id="270937952">
      <w:bodyDiv w:val="1"/>
      <w:marLeft w:val="0"/>
      <w:marRight w:val="0"/>
      <w:marTop w:val="0"/>
      <w:marBottom w:val="0"/>
      <w:divBdr>
        <w:top w:val="none" w:sz="0" w:space="0" w:color="auto"/>
        <w:left w:val="none" w:sz="0" w:space="0" w:color="auto"/>
        <w:bottom w:val="none" w:sz="0" w:space="0" w:color="auto"/>
        <w:right w:val="none" w:sz="0" w:space="0" w:color="auto"/>
      </w:divBdr>
    </w:div>
    <w:div w:id="276376035">
      <w:bodyDiv w:val="1"/>
      <w:marLeft w:val="0"/>
      <w:marRight w:val="0"/>
      <w:marTop w:val="0"/>
      <w:marBottom w:val="0"/>
      <w:divBdr>
        <w:top w:val="none" w:sz="0" w:space="0" w:color="auto"/>
        <w:left w:val="none" w:sz="0" w:space="0" w:color="auto"/>
        <w:bottom w:val="none" w:sz="0" w:space="0" w:color="auto"/>
        <w:right w:val="none" w:sz="0" w:space="0" w:color="auto"/>
      </w:divBdr>
    </w:div>
    <w:div w:id="276565836">
      <w:bodyDiv w:val="1"/>
      <w:marLeft w:val="0"/>
      <w:marRight w:val="0"/>
      <w:marTop w:val="0"/>
      <w:marBottom w:val="0"/>
      <w:divBdr>
        <w:top w:val="none" w:sz="0" w:space="0" w:color="auto"/>
        <w:left w:val="none" w:sz="0" w:space="0" w:color="auto"/>
        <w:bottom w:val="none" w:sz="0" w:space="0" w:color="auto"/>
        <w:right w:val="none" w:sz="0" w:space="0" w:color="auto"/>
      </w:divBdr>
    </w:div>
    <w:div w:id="279074638">
      <w:bodyDiv w:val="1"/>
      <w:marLeft w:val="0"/>
      <w:marRight w:val="0"/>
      <w:marTop w:val="0"/>
      <w:marBottom w:val="0"/>
      <w:divBdr>
        <w:top w:val="none" w:sz="0" w:space="0" w:color="auto"/>
        <w:left w:val="none" w:sz="0" w:space="0" w:color="auto"/>
        <w:bottom w:val="none" w:sz="0" w:space="0" w:color="auto"/>
        <w:right w:val="none" w:sz="0" w:space="0" w:color="auto"/>
      </w:divBdr>
    </w:div>
    <w:div w:id="284580922">
      <w:bodyDiv w:val="1"/>
      <w:marLeft w:val="0"/>
      <w:marRight w:val="0"/>
      <w:marTop w:val="0"/>
      <w:marBottom w:val="0"/>
      <w:divBdr>
        <w:top w:val="none" w:sz="0" w:space="0" w:color="auto"/>
        <w:left w:val="none" w:sz="0" w:space="0" w:color="auto"/>
        <w:bottom w:val="none" w:sz="0" w:space="0" w:color="auto"/>
        <w:right w:val="none" w:sz="0" w:space="0" w:color="auto"/>
      </w:divBdr>
    </w:div>
    <w:div w:id="288319620">
      <w:bodyDiv w:val="1"/>
      <w:marLeft w:val="0"/>
      <w:marRight w:val="0"/>
      <w:marTop w:val="0"/>
      <w:marBottom w:val="0"/>
      <w:divBdr>
        <w:top w:val="none" w:sz="0" w:space="0" w:color="auto"/>
        <w:left w:val="none" w:sz="0" w:space="0" w:color="auto"/>
        <w:bottom w:val="none" w:sz="0" w:space="0" w:color="auto"/>
        <w:right w:val="none" w:sz="0" w:space="0" w:color="auto"/>
      </w:divBdr>
    </w:div>
    <w:div w:id="288827531">
      <w:bodyDiv w:val="1"/>
      <w:marLeft w:val="0"/>
      <w:marRight w:val="0"/>
      <w:marTop w:val="0"/>
      <w:marBottom w:val="0"/>
      <w:divBdr>
        <w:top w:val="none" w:sz="0" w:space="0" w:color="auto"/>
        <w:left w:val="none" w:sz="0" w:space="0" w:color="auto"/>
        <w:bottom w:val="none" w:sz="0" w:space="0" w:color="auto"/>
        <w:right w:val="none" w:sz="0" w:space="0" w:color="auto"/>
      </w:divBdr>
    </w:div>
    <w:div w:id="291135337">
      <w:bodyDiv w:val="1"/>
      <w:marLeft w:val="0"/>
      <w:marRight w:val="0"/>
      <w:marTop w:val="0"/>
      <w:marBottom w:val="0"/>
      <w:divBdr>
        <w:top w:val="none" w:sz="0" w:space="0" w:color="auto"/>
        <w:left w:val="none" w:sz="0" w:space="0" w:color="auto"/>
        <w:bottom w:val="none" w:sz="0" w:space="0" w:color="auto"/>
        <w:right w:val="none" w:sz="0" w:space="0" w:color="auto"/>
      </w:divBdr>
    </w:div>
    <w:div w:id="291789076">
      <w:bodyDiv w:val="1"/>
      <w:marLeft w:val="0"/>
      <w:marRight w:val="0"/>
      <w:marTop w:val="0"/>
      <w:marBottom w:val="0"/>
      <w:divBdr>
        <w:top w:val="none" w:sz="0" w:space="0" w:color="auto"/>
        <w:left w:val="none" w:sz="0" w:space="0" w:color="auto"/>
        <w:bottom w:val="none" w:sz="0" w:space="0" w:color="auto"/>
        <w:right w:val="none" w:sz="0" w:space="0" w:color="auto"/>
      </w:divBdr>
    </w:div>
    <w:div w:id="297220580">
      <w:bodyDiv w:val="1"/>
      <w:marLeft w:val="0"/>
      <w:marRight w:val="0"/>
      <w:marTop w:val="0"/>
      <w:marBottom w:val="0"/>
      <w:divBdr>
        <w:top w:val="none" w:sz="0" w:space="0" w:color="auto"/>
        <w:left w:val="none" w:sz="0" w:space="0" w:color="auto"/>
        <w:bottom w:val="none" w:sz="0" w:space="0" w:color="auto"/>
        <w:right w:val="none" w:sz="0" w:space="0" w:color="auto"/>
      </w:divBdr>
    </w:div>
    <w:div w:id="298338519">
      <w:bodyDiv w:val="1"/>
      <w:marLeft w:val="0"/>
      <w:marRight w:val="0"/>
      <w:marTop w:val="0"/>
      <w:marBottom w:val="0"/>
      <w:divBdr>
        <w:top w:val="none" w:sz="0" w:space="0" w:color="auto"/>
        <w:left w:val="none" w:sz="0" w:space="0" w:color="auto"/>
        <w:bottom w:val="none" w:sz="0" w:space="0" w:color="auto"/>
        <w:right w:val="none" w:sz="0" w:space="0" w:color="auto"/>
      </w:divBdr>
    </w:div>
    <w:div w:id="302202292">
      <w:bodyDiv w:val="1"/>
      <w:marLeft w:val="0"/>
      <w:marRight w:val="0"/>
      <w:marTop w:val="0"/>
      <w:marBottom w:val="0"/>
      <w:divBdr>
        <w:top w:val="none" w:sz="0" w:space="0" w:color="auto"/>
        <w:left w:val="none" w:sz="0" w:space="0" w:color="auto"/>
        <w:bottom w:val="none" w:sz="0" w:space="0" w:color="auto"/>
        <w:right w:val="none" w:sz="0" w:space="0" w:color="auto"/>
      </w:divBdr>
    </w:div>
    <w:div w:id="304549010">
      <w:bodyDiv w:val="1"/>
      <w:marLeft w:val="0"/>
      <w:marRight w:val="0"/>
      <w:marTop w:val="0"/>
      <w:marBottom w:val="0"/>
      <w:divBdr>
        <w:top w:val="none" w:sz="0" w:space="0" w:color="auto"/>
        <w:left w:val="none" w:sz="0" w:space="0" w:color="auto"/>
        <w:bottom w:val="none" w:sz="0" w:space="0" w:color="auto"/>
        <w:right w:val="none" w:sz="0" w:space="0" w:color="auto"/>
      </w:divBdr>
    </w:div>
    <w:div w:id="305597647">
      <w:bodyDiv w:val="1"/>
      <w:marLeft w:val="0"/>
      <w:marRight w:val="0"/>
      <w:marTop w:val="0"/>
      <w:marBottom w:val="0"/>
      <w:divBdr>
        <w:top w:val="none" w:sz="0" w:space="0" w:color="auto"/>
        <w:left w:val="none" w:sz="0" w:space="0" w:color="auto"/>
        <w:bottom w:val="none" w:sz="0" w:space="0" w:color="auto"/>
        <w:right w:val="none" w:sz="0" w:space="0" w:color="auto"/>
      </w:divBdr>
    </w:div>
    <w:div w:id="308024733">
      <w:bodyDiv w:val="1"/>
      <w:marLeft w:val="0"/>
      <w:marRight w:val="0"/>
      <w:marTop w:val="0"/>
      <w:marBottom w:val="0"/>
      <w:divBdr>
        <w:top w:val="none" w:sz="0" w:space="0" w:color="auto"/>
        <w:left w:val="none" w:sz="0" w:space="0" w:color="auto"/>
        <w:bottom w:val="none" w:sz="0" w:space="0" w:color="auto"/>
        <w:right w:val="none" w:sz="0" w:space="0" w:color="auto"/>
      </w:divBdr>
    </w:div>
    <w:div w:id="308680419">
      <w:bodyDiv w:val="1"/>
      <w:marLeft w:val="0"/>
      <w:marRight w:val="0"/>
      <w:marTop w:val="0"/>
      <w:marBottom w:val="0"/>
      <w:divBdr>
        <w:top w:val="none" w:sz="0" w:space="0" w:color="auto"/>
        <w:left w:val="none" w:sz="0" w:space="0" w:color="auto"/>
        <w:bottom w:val="none" w:sz="0" w:space="0" w:color="auto"/>
        <w:right w:val="none" w:sz="0" w:space="0" w:color="auto"/>
      </w:divBdr>
    </w:div>
    <w:div w:id="311451748">
      <w:bodyDiv w:val="1"/>
      <w:marLeft w:val="0"/>
      <w:marRight w:val="0"/>
      <w:marTop w:val="0"/>
      <w:marBottom w:val="0"/>
      <w:divBdr>
        <w:top w:val="none" w:sz="0" w:space="0" w:color="auto"/>
        <w:left w:val="none" w:sz="0" w:space="0" w:color="auto"/>
        <w:bottom w:val="none" w:sz="0" w:space="0" w:color="auto"/>
        <w:right w:val="none" w:sz="0" w:space="0" w:color="auto"/>
      </w:divBdr>
    </w:div>
    <w:div w:id="311831681">
      <w:bodyDiv w:val="1"/>
      <w:marLeft w:val="0"/>
      <w:marRight w:val="0"/>
      <w:marTop w:val="0"/>
      <w:marBottom w:val="0"/>
      <w:divBdr>
        <w:top w:val="none" w:sz="0" w:space="0" w:color="auto"/>
        <w:left w:val="none" w:sz="0" w:space="0" w:color="auto"/>
        <w:bottom w:val="none" w:sz="0" w:space="0" w:color="auto"/>
        <w:right w:val="none" w:sz="0" w:space="0" w:color="auto"/>
      </w:divBdr>
    </w:div>
    <w:div w:id="314408650">
      <w:bodyDiv w:val="1"/>
      <w:marLeft w:val="0"/>
      <w:marRight w:val="0"/>
      <w:marTop w:val="0"/>
      <w:marBottom w:val="0"/>
      <w:divBdr>
        <w:top w:val="none" w:sz="0" w:space="0" w:color="auto"/>
        <w:left w:val="none" w:sz="0" w:space="0" w:color="auto"/>
        <w:bottom w:val="none" w:sz="0" w:space="0" w:color="auto"/>
        <w:right w:val="none" w:sz="0" w:space="0" w:color="auto"/>
      </w:divBdr>
    </w:div>
    <w:div w:id="317542390">
      <w:bodyDiv w:val="1"/>
      <w:marLeft w:val="0"/>
      <w:marRight w:val="0"/>
      <w:marTop w:val="0"/>
      <w:marBottom w:val="0"/>
      <w:divBdr>
        <w:top w:val="none" w:sz="0" w:space="0" w:color="auto"/>
        <w:left w:val="none" w:sz="0" w:space="0" w:color="auto"/>
        <w:bottom w:val="none" w:sz="0" w:space="0" w:color="auto"/>
        <w:right w:val="none" w:sz="0" w:space="0" w:color="auto"/>
      </w:divBdr>
    </w:div>
    <w:div w:id="318585478">
      <w:bodyDiv w:val="1"/>
      <w:marLeft w:val="0"/>
      <w:marRight w:val="0"/>
      <w:marTop w:val="0"/>
      <w:marBottom w:val="0"/>
      <w:divBdr>
        <w:top w:val="none" w:sz="0" w:space="0" w:color="auto"/>
        <w:left w:val="none" w:sz="0" w:space="0" w:color="auto"/>
        <w:bottom w:val="none" w:sz="0" w:space="0" w:color="auto"/>
        <w:right w:val="none" w:sz="0" w:space="0" w:color="auto"/>
      </w:divBdr>
    </w:div>
    <w:div w:id="321087287">
      <w:bodyDiv w:val="1"/>
      <w:marLeft w:val="0"/>
      <w:marRight w:val="0"/>
      <w:marTop w:val="0"/>
      <w:marBottom w:val="0"/>
      <w:divBdr>
        <w:top w:val="none" w:sz="0" w:space="0" w:color="auto"/>
        <w:left w:val="none" w:sz="0" w:space="0" w:color="auto"/>
        <w:bottom w:val="none" w:sz="0" w:space="0" w:color="auto"/>
        <w:right w:val="none" w:sz="0" w:space="0" w:color="auto"/>
      </w:divBdr>
    </w:div>
    <w:div w:id="322702293">
      <w:bodyDiv w:val="1"/>
      <w:marLeft w:val="0"/>
      <w:marRight w:val="0"/>
      <w:marTop w:val="0"/>
      <w:marBottom w:val="0"/>
      <w:divBdr>
        <w:top w:val="none" w:sz="0" w:space="0" w:color="auto"/>
        <w:left w:val="none" w:sz="0" w:space="0" w:color="auto"/>
        <w:bottom w:val="none" w:sz="0" w:space="0" w:color="auto"/>
        <w:right w:val="none" w:sz="0" w:space="0" w:color="auto"/>
      </w:divBdr>
    </w:div>
    <w:div w:id="328826577">
      <w:bodyDiv w:val="1"/>
      <w:marLeft w:val="0"/>
      <w:marRight w:val="0"/>
      <w:marTop w:val="0"/>
      <w:marBottom w:val="0"/>
      <w:divBdr>
        <w:top w:val="none" w:sz="0" w:space="0" w:color="auto"/>
        <w:left w:val="none" w:sz="0" w:space="0" w:color="auto"/>
        <w:bottom w:val="none" w:sz="0" w:space="0" w:color="auto"/>
        <w:right w:val="none" w:sz="0" w:space="0" w:color="auto"/>
      </w:divBdr>
    </w:div>
    <w:div w:id="329870072">
      <w:bodyDiv w:val="1"/>
      <w:marLeft w:val="0"/>
      <w:marRight w:val="0"/>
      <w:marTop w:val="0"/>
      <w:marBottom w:val="0"/>
      <w:divBdr>
        <w:top w:val="none" w:sz="0" w:space="0" w:color="auto"/>
        <w:left w:val="none" w:sz="0" w:space="0" w:color="auto"/>
        <w:bottom w:val="none" w:sz="0" w:space="0" w:color="auto"/>
        <w:right w:val="none" w:sz="0" w:space="0" w:color="auto"/>
      </w:divBdr>
    </w:div>
    <w:div w:id="332296516">
      <w:bodyDiv w:val="1"/>
      <w:marLeft w:val="0"/>
      <w:marRight w:val="0"/>
      <w:marTop w:val="0"/>
      <w:marBottom w:val="0"/>
      <w:divBdr>
        <w:top w:val="none" w:sz="0" w:space="0" w:color="auto"/>
        <w:left w:val="none" w:sz="0" w:space="0" w:color="auto"/>
        <w:bottom w:val="none" w:sz="0" w:space="0" w:color="auto"/>
        <w:right w:val="none" w:sz="0" w:space="0" w:color="auto"/>
      </w:divBdr>
    </w:div>
    <w:div w:id="332607249">
      <w:bodyDiv w:val="1"/>
      <w:marLeft w:val="0"/>
      <w:marRight w:val="0"/>
      <w:marTop w:val="0"/>
      <w:marBottom w:val="0"/>
      <w:divBdr>
        <w:top w:val="none" w:sz="0" w:space="0" w:color="auto"/>
        <w:left w:val="none" w:sz="0" w:space="0" w:color="auto"/>
        <w:bottom w:val="none" w:sz="0" w:space="0" w:color="auto"/>
        <w:right w:val="none" w:sz="0" w:space="0" w:color="auto"/>
      </w:divBdr>
    </w:div>
    <w:div w:id="336857660">
      <w:bodyDiv w:val="1"/>
      <w:marLeft w:val="0"/>
      <w:marRight w:val="0"/>
      <w:marTop w:val="0"/>
      <w:marBottom w:val="0"/>
      <w:divBdr>
        <w:top w:val="none" w:sz="0" w:space="0" w:color="auto"/>
        <w:left w:val="none" w:sz="0" w:space="0" w:color="auto"/>
        <w:bottom w:val="none" w:sz="0" w:space="0" w:color="auto"/>
        <w:right w:val="none" w:sz="0" w:space="0" w:color="auto"/>
      </w:divBdr>
    </w:div>
    <w:div w:id="341981951">
      <w:bodyDiv w:val="1"/>
      <w:marLeft w:val="0"/>
      <w:marRight w:val="0"/>
      <w:marTop w:val="0"/>
      <w:marBottom w:val="0"/>
      <w:divBdr>
        <w:top w:val="none" w:sz="0" w:space="0" w:color="auto"/>
        <w:left w:val="none" w:sz="0" w:space="0" w:color="auto"/>
        <w:bottom w:val="none" w:sz="0" w:space="0" w:color="auto"/>
        <w:right w:val="none" w:sz="0" w:space="0" w:color="auto"/>
      </w:divBdr>
    </w:div>
    <w:div w:id="343895611">
      <w:bodyDiv w:val="1"/>
      <w:marLeft w:val="0"/>
      <w:marRight w:val="0"/>
      <w:marTop w:val="0"/>
      <w:marBottom w:val="0"/>
      <w:divBdr>
        <w:top w:val="none" w:sz="0" w:space="0" w:color="auto"/>
        <w:left w:val="none" w:sz="0" w:space="0" w:color="auto"/>
        <w:bottom w:val="none" w:sz="0" w:space="0" w:color="auto"/>
        <w:right w:val="none" w:sz="0" w:space="0" w:color="auto"/>
      </w:divBdr>
    </w:div>
    <w:div w:id="345330926">
      <w:bodyDiv w:val="1"/>
      <w:marLeft w:val="0"/>
      <w:marRight w:val="0"/>
      <w:marTop w:val="0"/>
      <w:marBottom w:val="0"/>
      <w:divBdr>
        <w:top w:val="none" w:sz="0" w:space="0" w:color="auto"/>
        <w:left w:val="none" w:sz="0" w:space="0" w:color="auto"/>
        <w:bottom w:val="none" w:sz="0" w:space="0" w:color="auto"/>
        <w:right w:val="none" w:sz="0" w:space="0" w:color="auto"/>
      </w:divBdr>
    </w:div>
    <w:div w:id="350641508">
      <w:bodyDiv w:val="1"/>
      <w:marLeft w:val="0"/>
      <w:marRight w:val="0"/>
      <w:marTop w:val="0"/>
      <w:marBottom w:val="0"/>
      <w:divBdr>
        <w:top w:val="none" w:sz="0" w:space="0" w:color="auto"/>
        <w:left w:val="none" w:sz="0" w:space="0" w:color="auto"/>
        <w:bottom w:val="none" w:sz="0" w:space="0" w:color="auto"/>
        <w:right w:val="none" w:sz="0" w:space="0" w:color="auto"/>
      </w:divBdr>
    </w:div>
    <w:div w:id="355815812">
      <w:bodyDiv w:val="1"/>
      <w:marLeft w:val="0"/>
      <w:marRight w:val="0"/>
      <w:marTop w:val="0"/>
      <w:marBottom w:val="0"/>
      <w:divBdr>
        <w:top w:val="none" w:sz="0" w:space="0" w:color="auto"/>
        <w:left w:val="none" w:sz="0" w:space="0" w:color="auto"/>
        <w:bottom w:val="none" w:sz="0" w:space="0" w:color="auto"/>
        <w:right w:val="none" w:sz="0" w:space="0" w:color="auto"/>
      </w:divBdr>
    </w:div>
    <w:div w:id="359859647">
      <w:bodyDiv w:val="1"/>
      <w:marLeft w:val="0"/>
      <w:marRight w:val="0"/>
      <w:marTop w:val="0"/>
      <w:marBottom w:val="0"/>
      <w:divBdr>
        <w:top w:val="none" w:sz="0" w:space="0" w:color="auto"/>
        <w:left w:val="none" w:sz="0" w:space="0" w:color="auto"/>
        <w:bottom w:val="none" w:sz="0" w:space="0" w:color="auto"/>
        <w:right w:val="none" w:sz="0" w:space="0" w:color="auto"/>
      </w:divBdr>
    </w:div>
    <w:div w:id="360060306">
      <w:bodyDiv w:val="1"/>
      <w:marLeft w:val="0"/>
      <w:marRight w:val="0"/>
      <w:marTop w:val="0"/>
      <w:marBottom w:val="0"/>
      <w:divBdr>
        <w:top w:val="none" w:sz="0" w:space="0" w:color="auto"/>
        <w:left w:val="none" w:sz="0" w:space="0" w:color="auto"/>
        <w:bottom w:val="none" w:sz="0" w:space="0" w:color="auto"/>
        <w:right w:val="none" w:sz="0" w:space="0" w:color="auto"/>
      </w:divBdr>
    </w:div>
    <w:div w:id="365956860">
      <w:bodyDiv w:val="1"/>
      <w:marLeft w:val="0"/>
      <w:marRight w:val="0"/>
      <w:marTop w:val="0"/>
      <w:marBottom w:val="0"/>
      <w:divBdr>
        <w:top w:val="none" w:sz="0" w:space="0" w:color="auto"/>
        <w:left w:val="none" w:sz="0" w:space="0" w:color="auto"/>
        <w:bottom w:val="none" w:sz="0" w:space="0" w:color="auto"/>
        <w:right w:val="none" w:sz="0" w:space="0" w:color="auto"/>
      </w:divBdr>
    </w:div>
    <w:div w:id="372274170">
      <w:bodyDiv w:val="1"/>
      <w:marLeft w:val="0"/>
      <w:marRight w:val="0"/>
      <w:marTop w:val="0"/>
      <w:marBottom w:val="0"/>
      <w:divBdr>
        <w:top w:val="none" w:sz="0" w:space="0" w:color="auto"/>
        <w:left w:val="none" w:sz="0" w:space="0" w:color="auto"/>
        <w:bottom w:val="none" w:sz="0" w:space="0" w:color="auto"/>
        <w:right w:val="none" w:sz="0" w:space="0" w:color="auto"/>
      </w:divBdr>
    </w:div>
    <w:div w:id="375854674">
      <w:bodyDiv w:val="1"/>
      <w:marLeft w:val="0"/>
      <w:marRight w:val="0"/>
      <w:marTop w:val="0"/>
      <w:marBottom w:val="0"/>
      <w:divBdr>
        <w:top w:val="none" w:sz="0" w:space="0" w:color="auto"/>
        <w:left w:val="none" w:sz="0" w:space="0" w:color="auto"/>
        <w:bottom w:val="none" w:sz="0" w:space="0" w:color="auto"/>
        <w:right w:val="none" w:sz="0" w:space="0" w:color="auto"/>
      </w:divBdr>
    </w:div>
    <w:div w:id="376272903">
      <w:bodyDiv w:val="1"/>
      <w:marLeft w:val="0"/>
      <w:marRight w:val="0"/>
      <w:marTop w:val="0"/>
      <w:marBottom w:val="0"/>
      <w:divBdr>
        <w:top w:val="none" w:sz="0" w:space="0" w:color="auto"/>
        <w:left w:val="none" w:sz="0" w:space="0" w:color="auto"/>
        <w:bottom w:val="none" w:sz="0" w:space="0" w:color="auto"/>
        <w:right w:val="none" w:sz="0" w:space="0" w:color="auto"/>
      </w:divBdr>
    </w:div>
    <w:div w:id="378629188">
      <w:bodyDiv w:val="1"/>
      <w:marLeft w:val="0"/>
      <w:marRight w:val="0"/>
      <w:marTop w:val="0"/>
      <w:marBottom w:val="0"/>
      <w:divBdr>
        <w:top w:val="none" w:sz="0" w:space="0" w:color="auto"/>
        <w:left w:val="none" w:sz="0" w:space="0" w:color="auto"/>
        <w:bottom w:val="none" w:sz="0" w:space="0" w:color="auto"/>
        <w:right w:val="none" w:sz="0" w:space="0" w:color="auto"/>
      </w:divBdr>
    </w:div>
    <w:div w:id="385182634">
      <w:bodyDiv w:val="1"/>
      <w:marLeft w:val="0"/>
      <w:marRight w:val="0"/>
      <w:marTop w:val="0"/>
      <w:marBottom w:val="0"/>
      <w:divBdr>
        <w:top w:val="none" w:sz="0" w:space="0" w:color="auto"/>
        <w:left w:val="none" w:sz="0" w:space="0" w:color="auto"/>
        <w:bottom w:val="none" w:sz="0" w:space="0" w:color="auto"/>
        <w:right w:val="none" w:sz="0" w:space="0" w:color="auto"/>
      </w:divBdr>
    </w:div>
    <w:div w:id="389352209">
      <w:bodyDiv w:val="1"/>
      <w:marLeft w:val="0"/>
      <w:marRight w:val="0"/>
      <w:marTop w:val="0"/>
      <w:marBottom w:val="0"/>
      <w:divBdr>
        <w:top w:val="none" w:sz="0" w:space="0" w:color="auto"/>
        <w:left w:val="none" w:sz="0" w:space="0" w:color="auto"/>
        <w:bottom w:val="none" w:sz="0" w:space="0" w:color="auto"/>
        <w:right w:val="none" w:sz="0" w:space="0" w:color="auto"/>
      </w:divBdr>
    </w:div>
    <w:div w:id="394203463">
      <w:bodyDiv w:val="1"/>
      <w:marLeft w:val="0"/>
      <w:marRight w:val="0"/>
      <w:marTop w:val="0"/>
      <w:marBottom w:val="0"/>
      <w:divBdr>
        <w:top w:val="none" w:sz="0" w:space="0" w:color="auto"/>
        <w:left w:val="none" w:sz="0" w:space="0" w:color="auto"/>
        <w:bottom w:val="none" w:sz="0" w:space="0" w:color="auto"/>
        <w:right w:val="none" w:sz="0" w:space="0" w:color="auto"/>
      </w:divBdr>
    </w:div>
    <w:div w:id="395709446">
      <w:bodyDiv w:val="1"/>
      <w:marLeft w:val="0"/>
      <w:marRight w:val="0"/>
      <w:marTop w:val="0"/>
      <w:marBottom w:val="0"/>
      <w:divBdr>
        <w:top w:val="none" w:sz="0" w:space="0" w:color="auto"/>
        <w:left w:val="none" w:sz="0" w:space="0" w:color="auto"/>
        <w:bottom w:val="none" w:sz="0" w:space="0" w:color="auto"/>
        <w:right w:val="none" w:sz="0" w:space="0" w:color="auto"/>
      </w:divBdr>
    </w:div>
    <w:div w:id="396981616">
      <w:bodyDiv w:val="1"/>
      <w:marLeft w:val="0"/>
      <w:marRight w:val="0"/>
      <w:marTop w:val="0"/>
      <w:marBottom w:val="0"/>
      <w:divBdr>
        <w:top w:val="none" w:sz="0" w:space="0" w:color="auto"/>
        <w:left w:val="none" w:sz="0" w:space="0" w:color="auto"/>
        <w:bottom w:val="none" w:sz="0" w:space="0" w:color="auto"/>
        <w:right w:val="none" w:sz="0" w:space="0" w:color="auto"/>
      </w:divBdr>
    </w:div>
    <w:div w:id="399597329">
      <w:bodyDiv w:val="1"/>
      <w:marLeft w:val="0"/>
      <w:marRight w:val="0"/>
      <w:marTop w:val="0"/>
      <w:marBottom w:val="0"/>
      <w:divBdr>
        <w:top w:val="none" w:sz="0" w:space="0" w:color="auto"/>
        <w:left w:val="none" w:sz="0" w:space="0" w:color="auto"/>
        <w:bottom w:val="none" w:sz="0" w:space="0" w:color="auto"/>
        <w:right w:val="none" w:sz="0" w:space="0" w:color="auto"/>
      </w:divBdr>
    </w:div>
    <w:div w:id="401029654">
      <w:bodyDiv w:val="1"/>
      <w:marLeft w:val="0"/>
      <w:marRight w:val="0"/>
      <w:marTop w:val="0"/>
      <w:marBottom w:val="0"/>
      <w:divBdr>
        <w:top w:val="none" w:sz="0" w:space="0" w:color="auto"/>
        <w:left w:val="none" w:sz="0" w:space="0" w:color="auto"/>
        <w:bottom w:val="none" w:sz="0" w:space="0" w:color="auto"/>
        <w:right w:val="none" w:sz="0" w:space="0" w:color="auto"/>
      </w:divBdr>
    </w:div>
    <w:div w:id="404953503">
      <w:bodyDiv w:val="1"/>
      <w:marLeft w:val="0"/>
      <w:marRight w:val="0"/>
      <w:marTop w:val="0"/>
      <w:marBottom w:val="0"/>
      <w:divBdr>
        <w:top w:val="none" w:sz="0" w:space="0" w:color="auto"/>
        <w:left w:val="none" w:sz="0" w:space="0" w:color="auto"/>
        <w:bottom w:val="none" w:sz="0" w:space="0" w:color="auto"/>
        <w:right w:val="none" w:sz="0" w:space="0" w:color="auto"/>
      </w:divBdr>
    </w:div>
    <w:div w:id="407923420">
      <w:bodyDiv w:val="1"/>
      <w:marLeft w:val="0"/>
      <w:marRight w:val="0"/>
      <w:marTop w:val="0"/>
      <w:marBottom w:val="0"/>
      <w:divBdr>
        <w:top w:val="none" w:sz="0" w:space="0" w:color="auto"/>
        <w:left w:val="none" w:sz="0" w:space="0" w:color="auto"/>
        <w:bottom w:val="none" w:sz="0" w:space="0" w:color="auto"/>
        <w:right w:val="none" w:sz="0" w:space="0" w:color="auto"/>
      </w:divBdr>
    </w:div>
    <w:div w:id="412698916">
      <w:bodyDiv w:val="1"/>
      <w:marLeft w:val="0"/>
      <w:marRight w:val="0"/>
      <w:marTop w:val="0"/>
      <w:marBottom w:val="0"/>
      <w:divBdr>
        <w:top w:val="none" w:sz="0" w:space="0" w:color="auto"/>
        <w:left w:val="none" w:sz="0" w:space="0" w:color="auto"/>
        <w:bottom w:val="none" w:sz="0" w:space="0" w:color="auto"/>
        <w:right w:val="none" w:sz="0" w:space="0" w:color="auto"/>
      </w:divBdr>
    </w:div>
    <w:div w:id="412900986">
      <w:bodyDiv w:val="1"/>
      <w:marLeft w:val="0"/>
      <w:marRight w:val="0"/>
      <w:marTop w:val="0"/>
      <w:marBottom w:val="0"/>
      <w:divBdr>
        <w:top w:val="none" w:sz="0" w:space="0" w:color="auto"/>
        <w:left w:val="none" w:sz="0" w:space="0" w:color="auto"/>
        <w:bottom w:val="none" w:sz="0" w:space="0" w:color="auto"/>
        <w:right w:val="none" w:sz="0" w:space="0" w:color="auto"/>
      </w:divBdr>
    </w:div>
    <w:div w:id="422069519">
      <w:bodyDiv w:val="1"/>
      <w:marLeft w:val="0"/>
      <w:marRight w:val="0"/>
      <w:marTop w:val="0"/>
      <w:marBottom w:val="0"/>
      <w:divBdr>
        <w:top w:val="none" w:sz="0" w:space="0" w:color="auto"/>
        <w:left w:val="none" w:sz="0" w:space="0" w:color="auto"/>
        <w:bottom w:val="none" w:sz="0" w:space="0" w:color="auto"/>
        <w:right w:val="none" w:sz="0" w:space="0" w:color="auto"/>
      </w:divBdr>
    </w:div>
    <w:div w:id="422383561">
      <w:bodyDiv w:val="1"/>
      <w:marLeft w:val="0"/>
      <w:marRight w:val="0"/>
      <w:marTop w:val="0"/>
      <w:marBottom w:val="0"/>
      <w:divBdr>
        <w:top w:val="none" w:sz="0" w:space="0" w:color="auto"/>
        <w:left w:val="none" w:sz="0" w:space="0" w:color="auto"/>
        <w:bottom w:val="none" w:sz="0" w:space="0" w:color="auto"/>
        <w:right w:val="none" w:sz="0" w:space="0" w:color="auto"/>
      </w:divBdr>
    </w:div>
    <w:div w:id="425073821">
      <w:bodyDiv w:val="1"/>
      <w:marLeft w:val="0"/>
      <w:marRight w:val="0"/>
      <w:marTop w:val="0"/>
      <w:marBottom w:val="0"/>
      <w:divBdr>
        <w:top w:val="none" w:sz="0" w:space="0" w:color="auto"/>
        <w:left w:val="none" w:sz="0" w:space="0" w:color="auto"/>
        <w:bottom w:val="none" w:sz="0" w:space="0" w:color="auto"/>
        <w:right w:val="none" w:sz="0" w:space="0" w:color="auto"/>
      </w:divBdr>
    </w:div>
    <w:div w:id="426079611">
      <w:bodyDiv w:val="1"/>
      <w:marLeft w:val="0"/>
      <w:marRight w:val="0"/>
      <w:marTop w:val="0"/>
      <w:marBottom w:val="0"/>
      <w:divBdr>
        <w:top w:val="none" w:sz="0" w:space="0" w:color="auto"/>
        <w:left w:val="none" w:sz="0" w:space="0" w:color="auto"/>
        <w:bottom w:val="none" w:sz="0" w:space="0" w:color="auto"/>
        <w:right w:val="none" w:sz="0" w:space="0" w:color="auto"/>
      </w:divBdr>
    </w:div>
    <w:div w:id="431124076">
      <w:bodyDiv w:val="1"/>
      <w:marLeft w:val="0"/>
      <w:marRight w:val="0"/>
      <w:marTop w:val="0"/>
      <w:marBottom w:val="0"/>
      <w:divBdr>
        <w:top w:val="none" w:sz="0" w:space="0" w:color="auto"/>
        <w:left w:val="none" w:sz="0" w:space="0" w:color="auto"/>
        <w:bottom w:val="none" w:sz="0" w:space="0" w:color="auto"/>
        <w:right w:val="none" w:sz="0" w:space="0" w:color="auto"/>
      </w:divBdr>
    </w:div>
    <w:div w:id="431630164">
      <w:bodyDiv w:val="1"/>
      <w:marLeft w:val="0"/>
      <w:marRight w:val="0"/>
      <w:marTop w:val="0"/>
      <w:marBottom w:val="0"/>
      <w:divBdr>
        <w:top w:val="none" w:sz="0" w:space="0" w:color="auto"/>
        <w:left w:val="none" w:sz="0" w:space="0" w:color="auto"/>
        <w:bottom w:val="none" w:sz="0" w:space="0" w:color="auto"/>
        <w:right w:val="none" w:sz="0" w:space="0" w:color="auto"/>
      </w:divBdr>
    </w:div>
    <w:div w:id="436173093">
      <w:bodyDiv w:val="1"/>
      <w:marLeft w:val="0"/>
      <w:marRight w:val="0"/>
      <w:marTop w:val="0"/>
      <w:marBottom w:val="0"/>
      <w:divBdr>
        <w:top w:val="none" w:sz="0" w:space="0" w:color="auto"/>
        <w:left w:val="none" w:sz="0" w:space="0" w:color="auto"/>
        <w:bottom w:val="none" w:sz="0" w:space="0" w:color="auto"/>
        <w:right w:val="none" w:sz="0" w:space="0" w:color="auto"/>
      </w:divBdr>
    </w:div>
    <w:div w:id="443117607">
      <w:bodyDiv w:val="1"/>
      <w:marLeft w:val="0"/>
      <w:marRight w:val="0"/>
      <w:marTop w:val="0"/>
      <w:marBottom w:val="0"/>
      <w:divBdr>
        <w:top w:val="none" w:sz="0" w:space="0" w:color="auto"/>
        <w:left w:val="none" w:sz="0" w:space="0" w:color="auto"/>
        <w:bottom w:val="none" w:sz="0" w:space="0" w:color="auto"/>
        <w:right w:val="none" w:sz="0" w:space="0" w:color="auto"/>
      </w:divBdr>
    </w:div>
    <w:div w:id="444543544">
      <w:bodyDiv w:val="1"/>
      <w:marLeft w:val="0"/>
      <w:marRight w:val="0"/>
      <w:marTop w:val="0"/>
      <w:marBottom w:val="0"/>
      <w:divBdr>
        <w:top w:val="none" w:sz="0" w:space="0" w:color="auto"/>
        <w:left w:val="none" w:sz="0" w:space="0" w:color="auto"/>
        <w:bottom w:val="none" w:sz="0" w:space="0" w:color="auto"/>
        <w:right w:val="none" w:sz="0" w:space="0" w:color="auto"/>
      </w:divBdr>
    </w:div>
    <w:div w:id="450321310">
      <w:bodyDiv w:val="1"/>
      <w:marLeft w:val="0"/>
      <w:marRight w:val="0"/>
      <w:marTop w:val="0"/>
      <w:marBottom w:val="0"/>
      <w:divBdr>
        <w:top w:val="none" w:sz="0" w:space="0" w:color="auto"/>
        <w:left w:val="none" w:sz="0" w:space="0" w:color="auto"/>
        <w:bottom w:val="none" w:sz="0" w:space="0" w:color="auto"/>
        <w:right w:val="none" w:sz="0" w:space="0" w:color="auto"/>
      </w:divBdr>
    </w:div>
    <w:div w:id="450513763">
      <w:bodyDiv w:val="1"/>
      <w:marLeft w:val="0"/>
      <w:marRight w:val="0"/>
      <w:marTop w:val="0"/>
      <w:marBottom w:val="0"/>
      <w:divBdr>
        <w:top w:val="none" w:sz="0" w:space="0" w:color="auto"/>
        <w:left w:val="none" w:sz="0" w:space="0" w:color="auto"/>
        <w:bottom w:val="none" w:sz="0" w:space="0" w:color="auto"/>
        <w:right w:val="none" w:sz="0" w:space="0" w:color="auto"/>
      </w:divBdr>
    </w:div>
    <w:div w:id="456142862">
      <w:bodyDiv w:val="1"/>
      <w:marLeft w:val="0"/>
      <w:marRight w:val="0"/>
      <w:marTop w:val="0"/>
      <w:marBottom w:val="0"/>
      <w:divBdr>
        <w:top w:val="none" w:sz="0" w:space="0" w:color="auto"/>
        <w:left w:val="none" w:sz="0" w:space="0" w:color="auto"/>
        <w:bottom w:val="none" w:sz="0" w:space="0" w:color="auto"/>
        <w:right w:val="none" w:sz="0" w:space="0" w:color="auto"/>
      </w:divBdr>
    </w:div>
    <w:div w:id="457844111">
      <w:bodyDiv w:val="1"/>
      <w:marLeft w:val="0"/>
      <w:marRight w:val="0"/>
      <w:marTop w:val="0"/>
      <w:marBottom w:val="0"/>
      <w:divBdr>
        <w:top w:val="none" w:sz="0" w:space="0" w:color="auto"/>
        <w:left w:val="none" w:sz="0" w:space="0" w:color="auto"/>
        <w:bottom w:val="none" w:sz="0" w:space="0" w:color="auto"/>
        <w:right w:val="none" w:sz="0" w:space="0" w:color="auto"/>
      </w:divBdr>
    </w:div>
    <w:div w:id="459540821">
      <w:bodyDiv w:val="1"/>
      <w:marLeft w:val="0"/>
      <w:marRight w:val="0"/>
      <w:marTop w:val="0"/>
      <w:marBottom w:val="0"/>
      <w:divBdr>
        <w:top w:val="none" w:sz="0" w:space="0" w:color="auto"/>
        <w:left w:val="none" w:sz="0" w:space="0" w:color="auto"/>
        <w:bottom w:val="none" w:sz="0" w:space="0" w:color="auto"/>
        <w:right w:val="none" w:sz="0" w:space="0" w:color="auto"/>
      </w:divBdr>
    </w:div>
    <w:div w:id="460613705">
      <w:bodyDiv w:val="1"/>
      <w:marLeft w:val="0"/>
      <w:marRight w:val="0"/>
      <w:marTop w:val="0"/>
      <w:marBottom w:val="0"/>
      <w:divBdr>
        <w:top w:val="none" w:sz="0" w:space="0" w:color="auto"/>
        <w:left w:val="none" w:sz="0" w:space="0" w:color="auto"/>
        <w:bottom w:val="none" w:sz="0" w:space="0" w:color="auto"/>
        <w:right w:val="none" w:sz="0" w:space="0" w:color="auto"/>
      </w:divBdr>
    </w:div>
    <w:div w:id="462039441">
      <w:bodyDiv w:val="1"/>
      <w:marLeft w:val="0"/>
      <w:marRight w:val="0"/>
      <w:marTop w:val="0"/>
      <w:marBottom w:val="0"/>
      <w:divBdr>
        <w:top w:val="none" w:sz="0" w:space="0" w:color="auto"/>
        <w:left w:val="none" w:sz="0" w:space="0" w:color="auto"/>
        <w:bottom w:val="none" w:sz="0" w:space="0" w:color="auto"/>
        <w:right w:val="none" w:sz="0" w:space="0" w:color="auto"/>
      </w:divBdr>
    </w:div>
    <w:div w:id="463429080">
      <w:bodyDiv w:val="1"/>
      <w:marLeft w:val="0"/>
      <w:marRight w:val="0"/>
      <w:marTop w:val="0"/>
      <w:marBottom w:val="0"/>
      <w:divBdr>
        <w:top w:val="none" w:sz="0" w:space="0" w:color="auto"/>
        <w:left w:val="none" w:sz="0" w:space="0" w:color="auto"/>
        <w:bottom w:val="none" w:sz="0" w:space="0" w:color="auto"/>
        <w:right w:val="none" w:sz="0" w:space="0" w:color="auto"/>
      </w:divBdr>
    </w:div>
    <w:div w:id="467435286">
      <w:bodyDiv w:val="1"/>
      <w:marLeft w:val="0"/>
      <w:marRight w:val="0"/>
      <w:marTop w:val="0"/>
      <w:marBottom w:val="0"/>
      <w:divBdr>
        <w:top w:val="none" w:sz="0" w:space="0" w:color="auto"/>
        <w:left w:val="none" w:sz="0" w:space="0" w:color="auto"/>
        <w:bottom w:val="none" w:sz="0" w:space="0" w:color="auto"/>
        <w:right w:val="none" w:sz="0" w:space="0" w:color="auto"/>
      </w:divBdr>
    </w:div>
    <w:div w:id="469902516">
      <w:bodyDiv w:val="1"/>
      <w:marLeft w:val="0"/>
      <w:marRight w:val="0"/>
      <w:marTop w:val="0"/>
      <w:marBottom w:val="0"/>
      <w:divBdr>
        <w:top w:val="none" w:sz="0" w:space="0" w:color="auto"/>
        <w:left w:val="none" w:sz="0" w:space="0" w:color="auto"/>
        <w:bottom w:val="none" w:sz="0" w:space="0" w:color="auto"/>
        <w:right w:val="none" w:sz="0" w:space="0" w:color="auto"/>
      </w:divBdr>
    </w:div>
    <w:div w:id="475608400">
      <w:bodyDiv w:val="1"/>
      <w:marLeft w:val="0"/>
      <w:marRight w:val="0"/>
      <w:marTop w:val="0"/>
      <w:marBottom w:val="0"/>
      <w:divBdr>
        <w:top w:val="none" w:sz="0" w:space="0" w:color="auto"/>
        <w:left w:val="none" w:sz="0" w:space="0" w:color="auto"/>
        <w:bottom w:val="none" w:sz="0" w:space="0" w:color="auto"/>
        <w:right w:val="none" w:sz="0" w:space="0" w:color="auto"/>
      </w:divBdr>
    </w:div>
    <w:div w:id="477306813">
      <w:bodyDiv w:val="1"/>
      <w:marLeft w:val="0"/>
      <w:marRight w:val="0"/>
      <w:marTop w:val="0"/>
      <w:marBottom w:val="0"/>
      <w:divBdr>
        <w:top w:val="none" w:sz="0" w:space="0" w:color="auto"/>
        <w:left w:val="none" w:sz="0" w:space="0" w:color="auto"/>
        <w:bottom w:val="none" w:sz="0" w:space="0" w:color="auto"/>
        <w:right w:val="none" w:sz="0" w:space="0" w:color="auto"/>
      </w:divBdr>
    </w:div>
    <w:div w:id="478353291">
      <w:bodyDiv w:val="1"/>
      <w:marLeft w:val="0"/>
      <w:marRight w:val="0"/>
      <w:marTop w:val="0"/>
      <w:marBottom w:val="0"/>
      <w:divBdr>
        <w:top w:val="none" w:sz="0" w:space="0" w:color="auto"/>
        <w:left w:val="none" w:sz="0" w:space="0" w:color="auto"/>
        <w:bottom w:val="none" w:sz="0" w:space="0" w:color="auto"/>
        <w:right w:val="none" w:sz="0" w:space="0" w:color="auto"/>
      </w:divBdr>
    </w:div>
    <w:div w:id="480735163">
      <w:bodyDiv w:val="1"/>
      <w:marLeft w:val="0"/>
      <w:marRight w:val="0"/>
      <w:marTop w:val="0"/>
      <w:marBottom w:val="0"/>
      <w:divBdr>
        <w:top w:val="none" w:sz="0" w:space="0" w:color="auto"/>
        <w:left w:val="none" w:sz="0" w:space="0" w:color="auto"/>
        <w:bottom w:val="none" w:sz="0" w:space="0" w:color="auto"/>
        <w:right w:val="none" w:sz="0" w:space="0" w:color="auto"/>
      </w:divBdr>
    </w:div>
    <w:div w:id="483162298">
      <w:bodyDiv w:val="1"/>
      <w:marLeft w:val="0"/>
      <w:marRight w:val="0"/>
      <w:marTop w:val="0"/>
      <w:marBottom w:val="0"/>
      <w:divBdr>
        <w:top w:val="none" w:sz="0" w:space="0" w:color="auto"/>
        <w:left w:val="none" w:sz="0" w:space="0" w:color="auto"/>
        <w:bottom w:val="none" w:sz="0" w:space="0" w:color="auto"/>
        <w:right w:val="none" w:sz="0" w:space="0" w:color="auto"/>
      </w:divBdr>
    </w:div>
    <w:div w:id="483746144">
      <w:bodyDiv w:val="1"/>
      <w:marLeft w:val="0"/>
      <w:marRight w:val="0"/>
      <w:marTop w:val="0"/>
      <w:marBottom w:val="0"/>
      <w:divBdr>
        <w:top w:val="none" w:sz="0" w:space="0" w:color="auto"/>
        <w:left w:val="none" w:sz="0" w:space="0" w:color="auto"/>
        <w:bottom w:val="none" w:sz="0" w:space="0" w:color="auto"/>
        <w:right w:val="none" w:sz="0" w:space="0" w:color="auto"/>
      </w:divBdr>
    </w:div>
    <w:div w:id="486213272">
      <w:bodyDiv w:val="1"/>
      <w:marLeft w:val="0"/>
      <w:marRight w:val="0"/>
      <w:marTop w:val="0"/>
      <w:marBottom w:val="0"/>
      <w:divBdr>
        <w:top w:val="none" w:sz="0" w:space="0" w:color="auto"/>
        <w:left w:val="none" w:sz="0" w:space="0" w:color="auto"/>
        <w:bottom w:val="none" w:sz="0" w:space="0" w:color="auto"/>
        <w:right w:val="none" w:sz="0" w:space="0" w:color="auto"/>
      </w:divBdr>
    </w:div>
    <w:div w:id="486627048">
      <w:bodyDiv w:val="1"/>
      <w:marLeft w:val="0"/>
      <w:marRight w:val="0"/>
      <w:marTop w:val="0"/>
      <w:marBottom w:val="0"/>
      <w:divBdr>
        <w:top w:val="none" w:sz="0" w:space="0" w:color="auto"/>
        <w:left w:val="none" w:sz="0" w:space="0" w:color="auto"/>
        <w:bottom w:val="none" w:sz="0" w:space="0" w:color="auto"/>
        <w:right w:val="none" w:sz="0" w:space="0" w:color="auto"/>
      </w:divBdr>
    </w:div>
    <w:div w:id="488134820">
      <w:bodyDiv w:val="1"/>
      <w:marLeft w:val="0"/>
      <w:marRight w:val="0"/>
      <w:marTop w:val="0"/>
      <w:marBottom w:val="0"/>
      <w:divBdr>
        <w:top w:val="none" w:sz="0" w:space="0" w:color="auto"/>
        <w:left w:val="none" w:sz="0" w:space="0" w:color="auto"/>
        <w:bottom w:val="none" w:sz="0" w:space="0" w:color="auto"/>
        <w:right w:val="none" w:sz="0" w:space="0" w:color="auto"/>
      </w:divBdr>
    </w:div>
    <w:div w:id="489055627">
      <w:bodyDiv w:val="1"/>
      <w:marLeft w:val="0"/>
      <w:marRight w:val="0"/>
      <w:marTop w:val="0"/>
      <w:marBottom w:val="0"/>
      <w:divBdr>
        <w:top w:val="none" w:sz="0" w:space="0" w:color="auto"/>
        <w:left w:val="none" w:sz="0" w:space="0" w:color="auto"/>
        <w:bottom w:val="none" w:sz="0" w:space="0" w:color="auto"/>
        <w:right w:val="none" w:sz="0" w:space="0" w:color="auto"/>
      </w:divBdr>
    </w:div>
    <w:div w:id="489097337">
      <w:bodyDiv w:val="1"/>
      <w:marLeft w:val="0"/>
      <w:marRight w:val="0"/>
      <w:marTop w:val="0"/>
      <w:marBottom w:val="0"/>
      <w:divBdr>
        <w:top w:val="none" w:sz="0" w:space="0" w:color="auto"/>
        <w:left w:val="none" w:sz="0" w:space="0" w:color="auto"/>
        <w:bottom w:val="none" w:sz="0" w:space="0" w:color="auto"/>
        <w:right w:val="none" w:sz="0" w:space="0" w:color="auto"/>
      </w:divBdr>
    </w:div>
    <w:div w:id="490874264">
      <w:bodyDiv w:val="1"/>
      <w:marLeft w:val="0"/>
      <w:marRight w:val="0"/>
      <w:marTop w:val="0"/>
      <w:marBottom w:val="0"/>
      <w:divBdr>
        <w:top w:val="none" w:sz="0" w:space="0" w:color="auto"/>
        <w:left w:val="none" w:sz="0" w:space="0" w:color="auto"/>
        <w:bottom w:val="none" w:sz="0" w:space="0" w:color="auto"/>
        <w:right w:val="none" w:sz="0" w:space="0" w:color="auto"/>
      </w:divBdr>
    </w:div>
    <w:div w:id="491065628">
      <w:bodyDiv w:val="1"/>
      <w:marLeft w:val="0"/>
      <w:marRight w:val="0"/>
      <w:marTop w:val="0"/>
      <w:marBottom w:val="0"/>
      <w:divBdr>
        <w:top w:val="none" w:sz="0" w:space="0" w:color="auto"/>
        <w:left w:val="none" w:sz="0" w:space="0" w:color="auto"/>
        <w:bottom w:val="none" w:sz="0" w:space="0" w:color="auto"/>
        <w:right w:val="none" w:sz="0" w:space="0" w:color="auto"/>
      </w:divBdr>
    </w:div>
    <w:div w:id="496504820">
      <w:bodyDiv w:val="1"/>
      <w:marLeft w:val="0"/>
      <w:marRight w:val="0"/>
      <w:marTop w:val="0"/>
      <w:marBottom w:val="0"/>
      <w:divBdr>
        <w:top w:val="none" w:sz="0" w:space="0" w:color="auto"/>
        <w:left w:val="none" w:sz="0" w:space="0" w:color="auto"/>
        <w:bottom w:val="none" w:sz="0" w:space="0" w:color="auto"/>
        <w:right w:val="none" w:sz="0" w:space="0" w:color="auto"/>
      </w:divBdr>
    </w:div>
    <w:div w:id="502279892">
      <w:bodyDiv w:val="1"/>
      <w:marLeft w:val="0"/>
      <w:marRight w:val="0"/>
      <w:marTop w:val="0"/>
      <w:marBottom w:val="0"/>
      <w:divBdr>
        <w:top w:val="none" w:sz="0" w:space="0" w:color="auto"/>
        <w:left w:val="none" w:sz="0" w:space="0" w:color="auto"/>
        <w:bottom w:val="none" w:sz="0" w:space="0" w:color="auto"/>
        <w:right w:val="none" w:sz="0" w:space="0" w:color="auto"/>
      </w:divBdr>
    </w:div>
    <w:div w:id="509025426">
      <w:bodyDiv w:val="1"/>
      <w:marLeft w:val="0"/>
      <w:marRight w:val="0"/>
      <w:marTop w:val="0"/>
      <w:marBottom w:val="0"/>
      <w:divBdr>
        <w:top w:val="none" w:sz="0" w:space="0" w:color="auto"/>
        <w:left w:val="none" w:sz="0" w:space="0" w:color="auto"/>
        <w:bottom w:val="none" w:sz="0" w:space="0" w:color="auto"/>
        <w:right w:val="none" w:sz="0" w:space="0" w:color="auto"/>
      </w:divBdr>
    </w:div>
    <w:div w:id="510225507">
      <w:bodyDiv w:val="1"/>
      <w:marLeft w:val="0"/>
      <w:marRight w:val="0"/>
      <w:marTop w:val="0"/>
      <w:marBottom w:val="0"/>
      <w:divBdr>
        <w:top w:val="none" w:sz="0" w:space="0" w:color="auto"/>
        <w:left w:val="none" w:sz="0" w:space="0" w:color="auto"/>
        <w:bottom w:val="none" w:sz="0" w:space="0" w:color="auto"/>
        <w:right w:val="none" w:sz="0" w:space="0" w:color="auto"/>
      </w:divBdr>
    </w:div>
    <w:div w:id="511838938">
      <w:bodyDiv w:val="1"/>
      <w:marLeft w:val="0"/>
      <w:marRight w:val="0"/>
      <w:marTop w:val="0"/>
      <w:marBottom w:val="0"/>
      <w:divBdr>
        <w:top w:val="none" w:sz="0" w:space="0" w:color="auto"/>
        <w:left w:val="none" w:sz="0" w:space="0" w:color="auto"/>
        <w:bottom w:val="none" w:sz="0" w:space="0" w:color="auto"/>
        <w:right w:val="none" w:sz="0" w:space="0" w:color="auto"/>
      </w:divBdr>
    </w:div>
    <w:div w:id="515076732">
      <w:bodyDiv w:val="1"/>
      <w:marLeft w:val="0"/>
      <w:marRight w:val="0"/>
      <w:marTop w:val="0"/>
      <w:marBottom w:val="0"/>
      <w:divBdr>
        <w:top w:val="none" w:sz="0" w:space="0" w:color="auto"/>
        <w:left w:val="none" w:sz="0" w:space="0" w:color="auto"/>
        <w:bottom w:val="none" w:sz="0" w:space="0" w:color="auto"/>
        <w:right w:val="none" w:sz="0" w:space="0" w:color="auto"/>
      </w:divBdr>
    </w:div>
    <w:div w:id="518617972">
      <w:bodyDiv w:val="1"/>
      <w:marLeft w:val="0"/>
      <w:marRight w:val="0"/>
      <w:marTop w:val="0"/>
      <w:marBottom w:val="0"/>
      <w:divBdr>
        <w:top w:val="none" w:sz="0" w:space="0" w:color="auto"/>
        <w:left w:val="none" w:sz="0" w:space="0" w:color="auto"/>
        <w:bottom w:val="none" w:sz="0" w:space="0" w:color="auto"/>
        <w:right w:val="none" w:sz="0" w:space="0" w:color="auto"/>
      </w:divBdr>
    </w:div>
    <w:div w:id="521359471">
      <w:bodyDiv w:val="1"/>
      <w:marLeft w:val="0"/>
      <w:marRight w:val="0"/>
      <w:marTop w:val="0"/>
      <w:marBottom w:val="0"/>
      <w:divBdr>
        <w:top w:val="none" w:sz="0" w:space="0" w:color="auto"/>
        <w:left w:val="none" w:sz="0" w:space="0" w:color="auto"/>
        <w:bottom w:val="none" w:sz="0" w:space="0" w:color="auto"/>
        <w:right w:val="none" w:sz="0" w:space="0" w:color="auto"/>
      </w:divBdr>
    </w:div>
    <w:div w:id="521943323">
      <w:bodyDiv w:val="1"/>
      <w:marLeft w:val="0"/>
      <w:marRight w:val="0"/>
      <w:marTop w:val="0"/>
      <w:marBottom w:val="0"/>
      <w:divBdr>
        <w:top w:val="none" w:sz="0" w:space="0" w:color="auto"/>
        <w:left w:val="none" w:sz="0" w:space="0" w:color="auto"/>
        <w:bottom w:val="none" w:sz="0" w:space="0" w:color="auto"/>
        <w:right w:val="none" w:sz="0" w:space="0" w:color="auto"/>
      </w:divBdr>
    </w:div>
    <w:div w:id="522279952">
      <w:bodyDiv w:val="1"/>
      <w:marLeft w:val="0"/>
      <w:marRight w:val="0"/>
      <w:marTop w:val="0"/>
      <w:marBottom w:val="0"/>
      <w:divBdr>
        <w:top w:val="none" w:sz="0" w:space="0" w:color="auto"/>
        <w:left w:val="none" w:sz="0" w:space="0" w:color="auto"/>
        <w:bottom w:val="none" w:sz="0" w:space="0" w:color="auto"/>
        <w:right w:val="none" w:sz="0" w:space="0" w:color="auto"/>
      </w:divBdr>
    </w:div>
    <w:div w:id="538248573">
      <w:bodyDiv w:val="1"/>
      <w:marLeft w:val="0"/>
      <w:marRight w:val="0"/>
      <w:marTop w:val="0"/>
      <w:marBottom w:val="0"/>
      <w:divBdr>
        <w:top w:val="none" w:sz="0" w:space="0" w:color="auto"/>
        <w:left w:val="none" w:sz="0" w:space="0" w:color="auto"/>
        <w:bottom w:val="none" w:sz="0" w:space="0" w:color="auto"/>
        <w:right w:val="none" w:sz="0" w:space="0" w:color="auto"/>
      </w:divBdr>
    </w:div>
    <w:div w:id="553390492">
      <w:bodyDiv w:val="1"/>
      <w:marLeft w:val="0"/>
      <w:marRight w:val="0"/>
      <w:marTop w:val="0"/>
      <w:marBottom w:val="0"/>
      <w:divBdr>
        <w:top w:val="none" w:sz="0" w:space="0" w:color="auto"/>
        <w:left w:val="none" w:sz="0" w:space="0" w:color="auto"/>
        <w:bottom w:val="none" w:sz="0" w:space="0" w:color="auto"/>
        <w:right w:val="none" w:sz="0" w:space="0" w:color="auto"/>
      </w:divBdr>
    </w:div>
    <w:div w:id="553657995">
      <w:bodyDiv w:val="1"/>
      <w:marLeft w:val="0"/>
      <w:marRight w:val="0"/>
      <w:marTop w:val="0"/>
      <w:marBottom w:val="0"/>
      <w:divBdr>
        <w:top w:val="none" w:sz="0" w:space="0" w:color="auto"/>
        <w:left w:val="none" w:sz="0" w:space="0" w:color="auto"/>
        <w:bottom w:val="none" w:sz="0" w:space="0" w:color="auto"/>
        <w:right w:val="none" w:sz="0" w:space="0" w:color="auto"/>
      </w:divBdr>
    </w:div>
    <w:div w:id="554319584">
      <w:bodyDiv w:val="1"/>
      <w:marLeft w:val="0"/>
      <w:marRight w:val="0"/>
      <w:marTop w:val="0"/>
      <w:marBottom w:val="0"/>
      <w:divBdr>
        <w:top w:val="none" w:sz="0" w:space="0" w:color="auto"/>
        <w:left w:val="none" w:sz="0" w:space="0" w:color="auto"/>
        <w:bottom w:val="none" w:sz="0" w:space="0" w:color="auto"/>
        <w:right w:val="none" w:sz="0" w:space="0" w:color="auto"/>
      </w:divBdr>
    </w:div>
    <w:div w:id="556867485">
      <w:bodyDiv w:val="1"/>
      <w:marLeft w:val="0"/>
      <w:marRight w:val="0"/>
      <w:marTop w:val="0"/>
      <w:marBottom w:val="0"/>
      <w:divBdr>
        <w:top w:val="none" w:sz="0" w:space="0" w:color="auto"/>
        <w:left w:val="none" w:sz="0" w:space="0" w:color="auto"/>
        <w:bottom w:val="none" w:sz="0" w:space="0" w:color="auto"/>
        <w:right w:val="none" w:sz="0" w:space="0" w:color="auto"/>
      </w:divBdr>
    </w:div>
    <w:div w:id="558051755">
      <w:bodyDiv w:val="1"/>
      <w:marLeft w:val="0"/>
      <w:marRight w:val="0"/>
      <w:marTop w:val="0"/>
      <w:marBottom w:val="0"/>
      <w:divBdr>
        <w:top w:val="none" w:sz="0" w:space="0" w:color="auto"/>
        <w:left w:val="none" w:sz="0" w:space="0" w:color="auto"/>
        <w:bottom w:val="none" w:sz="0" w:space="0" w:color="auto"/>
        <w:right w:val="none" w:sz="0" w:space="0" w:color="auto"/>
      </w:divBdr>
    </w:div>
    <w:div w:id="560941324">
      <w:bodyDiv w:val="1"/>
      <w:marLeft w:val="0"/>
      <w:marRight w:val="0"/>
      <w:marTop w:val="0"/>
      <w:marBottom w:val="0"/>
      <w:divBdr>
        <w:top w:val="none" w:sz="0" w:space="0" w:color="auto"/>
        <w:left w:val="none" w:sz="0" w:space="0" w:color="auto"/>
        <w:bottom w:val="none" w:sz="0" w:space="0" w:color="auto"/>
        <w:right w:val="none" w:sz="0" w:space="0" w:color="auto"/>
      </w:divBdr>
    </w:div>
    <w:div w:id="564216954">
      <w:bodyDiv w:val="1"/>
      <w:marLeft w:val="0"/>
      <w:marRight w:val="0"/>
      <w:marTop w:val="0"/>
      <w:marBottom w:val="0"/>
      <w:divBdr>
        <w:top w:val="none" w:sz="0" w:space="0" w:color="auto"/>
        <w:left w:val="none" w:sz="0" w:space="0" w:color="auto"/>
        <w:bottom w:val="none" w:sz="0" w:space="0" w:color="auto"/>
        <w:right w:val="none" w:sz="0" w:space="0" w:color="auto"/>
      </w:divBdr>
    </w:div>
    <w:div w:id="565259294">
      <w:bodyDiv w:val="1"/>
      <w:marLeft w:val="0"/>
      <w:marRight w:val="0"/>
      <w:marTop w:val="0"/>
      <w:marBottom w:val="0"/>
      <w:divBdr>
        <w:top w:val="none" w:sz="0" w:space="0" w:color="auto"/>
        <w:left w:val="none" w:sz="0" w:space="0" w:color="auto"/>
        <w:bottom w:val="none" w:sz="0" w:space="0" w:color="auto"/>
        <w:right w:val="none" w:sz="0" w:space="0" w:color="auto"/>
      </w:divBdr>
    </w:div>
    <w:div w:id="565798057">
      <w:bodyDiv w:val="1"/>
      <w:marLeft w:val="0"/>
      <w:marRight w:val="0"/>
      <w:marTop w:val="0"/>
      <w:marBottom w:val="0"/>
      <w:divBdr>
        <w:top w:val="none" w:sz="0" w:space="0" w:color="auto"/>
        <w:left w:val="none" w:sz="0" w:space="0" w:color="auto"/>
        <w:bottom w:val="none" w:sz="0" w:space="0" w:color="auto"/>
        <w:right w:val="none" w:sz="0" w:space="0" w:color="auto"/>
      </w:divBdr>
    </w:div>
    <w:div w:id="567617609">
      <w:bodyDiv w:val="1"/>
      <w:marLeft w:val="0"/>
      <w:marRight w:val="0"/>
      <w:marTop w:val="0"/>
      <w:marBottom w:val="0"/>
      <w:divBdr>
        <w:top w:val="none" w:sz="0" w:space="0" w:color="auto"/>
        <w:left w:val="none" w:sz="0" w:space="0" w:color="auto"/>
        <w:bottom w:val="none" w:sz="0" w:space="0" w:color="auto"/>
        <w:right w:val="none" w:sz="0" w:space="0" w:color="auto"/>
      </w:divBdr>
    </w:div>
    <w:div w:id="569584604">
      <w:bodyDiv w:val="1"/>
      <w:marLeft w:val="0"/>
      <w:marRight w:val="0"/>
      <w:marTop w:val="0"/>
      <w:marBottom w:val="0"/>
      <w:divBdr>
        <w:top w:val="none" w:sz="0" w:space="0" w:color="auto"/>
        <w:left w:val="none" w:sz="0" w:space="0" w:color="auto"/>
        <w:bottom w:val="none" w:sz="0" w:space="0" w:color="auto"/>
        <w:right w:val="none" w:sz="0" w:space="0" w:color="auto"/>
      </w:divBdr>
    </w:div>
    <w:div w:id="573468717">
      <w:bodyDiv w:val="1"/>
      <w:marLeft w:val="0"/>
      <w:marRight w:val="0"/>
      <w:marTop w:val="0"/>
      <w:marBottom w:val="0"/>
      <w:divBdr>
        <w:top w:val="none" w:sz="0" w:space="0" w:color="auto"/>
        <w:left w:val="none" w:sz="0" w:space="0" w:color="auto"/>
        <w:bottom w:val="none" w:sz="0" w:space="0" w:color="auto"/>
        <w:right w:val="none" w:sz="0" w:space="0" w:color="auto"/>
      </w:divBdr>
    </w:div>
    <w:div w:id="580138570">
      <w:bodyDiv w:val="1"/>
      <w:marLeft w:val="0"/>
      <w:marRight w:val="0"/>
      <w:marTop w:val="0"/>
      <w:marBottom w:val="0"/>
      <w:divBdr>
        <w:top w:val="none" w:sz="0" w:space="0" w:color="auto"/>
        <w:left w:val="none" w:sz="0" w:space="0" w:color="auto"/>
        <w:bottom w:val="none" w:sz="0" w:space="0" w:color="auto"/>
        <w:right w:val="none" w:sz="0" w:space="0" w:color="auto"/>
      </w:divBdr>
    </w:div>
    <w:div w:id="583953760">
      <w:bodyDiv w:val="1"/>
      <w:marLeft w:val="0"/>
      <w:marRight w:val="0"/>
      <w:marTop w:val="0"/>
      <w:marBottom w:val="0"/>
      <w:divBdr>
        <w:top w:val="none" w:sz="0" w:space="0" w:color="auto"/>
        <w:left w:val="none" w:sz="0" w:space="0" w:color="auto"/>
        <w:bottom w:val="none" w:sz="0" w:space="0" w:color="auto"/>
        <w:right w:val="none" w:sz="0" w:space="0" w:color="auto"/>
      </w:divBdr>
    </w:div>
    <w:div w:id="589047376">
      <w:bodyDiv w:val="1"/>
      <w:marLeft w:val="0"/>
      <w:marRight w:val="0"/>
      <w:marTop w:val="0"/>
      <w:marBottom w:val="0"/>
      <w:divBdr>
        <w:top w:val="none" w:sz="0" w:space="0" w:color="auto"/>
        <w:left w:val="none" w:sz="0" w:space="0" w:color="auto"/>
        <w:bottom w:val="none" w:sz="0" w:space="0" w:color="auto"/>
        <w:right w:val="none" w:sz="0" w:space="0" w:color="auto"/>
      </w:divBdr>
    </w:div>
    <w:div w:id="589699184">
      <w:bodyDiv w:val="1"/>
      <w:marLeft w:val="0"/>
      <w:marRight w:val="0"/>
      <w:marTop w:val="0"/>
      <w:marBottom w:val="0"/>
      <w:divBdr>
        <w:top w:val="none" w:sz="0" w:space="0" w:color="auto"/>
        <w:left w:val="none" w:sz="0" w:space="0" w:color="auto"/>
        <w:bottom w:val="none" w:sz="0" w:space="0" w:color="auto"/>
        <w:right w:val="none" w:sz="0" w:space="0" w:color="auto"/>
      </w:divBdr>
    </w:div>
    <w:div w:id="595986415">
      <w:bodyDiv w:val="1"/>
      <w:marLeft w:val="0"/>
      <w:marRight w:val="0"/>
      <w:marTop w:val="0"/>
      <w:marBottom w:val="0"/>
      <w:divBdr>
        <w:top w:val="none" w:sz="0" w:space="0" w:color="auto"/>
        <w:left w:val="none" w:sz="0" w:space="0" w:color="auto"/>
        <w:bottom w:val="none" w:sz="0" w:space="0" w:color="auto"/>
        <w:right w:val="none" w:sz="0" w:space="0" w:color="auto"/>
      </w:divBdr>
    </w:div>
    <w:div w:id="598483776">
      <w:bodyDiv w:val="1"/>
      <w:marLeft w:val="0"/>
      <w:marRight w:val="0"/>
      <w:marTop w:val="0"/>
      <w:marBottom w:val="0"/>
      <w:divBdr>
        <w:top w:val="none" w:sz="0" w:space="0" w:color="auto"/>
        <w:left w:val="none" w:sz="0" w:space="0" w:color="auto"/>
        <w:bottom w:val="none" w:sz="0" w:space="0" w:color="auto"/>
        <w:right w:val="none" w:sz="0" w:space="0" w:color="auto"/>
      </w:divBdr>
    </w:div>
    <w:div w:id="598563258">
      <w:bodyDiv w:val="1"/>
      <w:marLeft w:val="0"/>
      <w:marRight w:val="0"/>
      <w:marTop w:val="0"/>
      <w:marBottom w:val="0"/>
      <w:divBdr>
        <w:top w:val="none" w:sz="0" w:space="0" w:color="auto"/>
        <w:left w:val="none" w:sz="0" w:space="0" w:color="auto"/>
        <w:bottom w:val="none" w:sz="0" w:space="0" w:color="auto"/>
        <w:right w:val="none" w:sz="0" w:space="0" w:color="auto"/>
      </w:divBdr>
    </w:div>
    <w:div w:id="599607789">
      <w:bodyDiv w:val="1"/>
      <w:marLeft w:val="0"/>
      <w:marRight w:val="0"/>
      <w:marTop w:val="0"/>
      <w:marBottom w:val="0"/>
      <w:divBdr>
        <w:top w:val="none" w:sz="0" w:space="0" w:color="auto"/>
        <w:left w:val="none" w:sz="0" w:space="0" w:color="auto"/>
        <w:bottom w:val="none" w:sz="0" w:space="0" w:color="auto"/>
        <w:right w:val="none" w:sz="0" w:space="0" w:color="auto"/>
      </w:divBdr>
    </w:div>
    <w:div w:id="599720045">
      <w:bodyDiv w:val="1"/>
      <w:marLeft w:val="0"/>
      <w:marRight w:val="0"/>
      <w:marTop w:val="0"/>
      <w:marBottom w:val="0"/>
      <w:divBdr>
        <w:top w:val="none" w:sz="0" w:space="0" w:color="auto"/>
        <w:left w:val="none" w:sz="0" w:space="0" w:color="auto"/>
        <w:bottom w:val="none" w:sz="0" w:space="0" w:color="auto"/>
        <w:right w:val="none" w:sz="0" w:space="0" w:color="auto"/>
      </w:divBdr>
    </w:div>
    <w:div w:id="599990073">
      <w:bodyDiv w:val="1"/>
      <w:marLeft w:val="0"/>
      <w:marRight w:val="0"/>
      <w:marTop w:val="0"/>
      <w:marBottom w:val="0"/>
      <w:divBdr>
        <w:top w:val="none" w:sz="0" w:space="0" w:color="auto"/>
        <w:left w:val="none" w:sz="0" w:space="0" w:color="auto"/>
        <w:bottom w:val="none" w:sz="0" w:space="0" w:color="auto"/>
        <w:right w:val="none" w:sz="0" w:space="0" w:color="auto"/>
      </w:divBdr>
    </w:div>
    <w:div w:id="602303267">
      <w:bodyDiv w:val="1"/>
      <w:marLeft w:val="0"/>
      <w:marRight w:val="0"/>
      <w:marTop w:val="0"/>
      <w:marBottom w:val="0"/>
      <w:divBdr>
        <w:top w:val="none" w:sz="0" w:space="0" w:color="auto"/>
        <w:left w:val="none" w:sz="0" w:space="0" w:color="auto"/>
        <w:bottom w:val="none" w:sz="0" w:space="0" w:color="auto"/>
        <w:right w:val="none" w:sz="0" w:space="0" w:color="auto"/>
      </w:divBdr>
    </w:div>
    <w:div w:id="604121643">
      <w:bodyDiv w:val="1"/>
      <w:marLeft w:val="0"/>
      <w:marRight w:val="0"/>
      <w:marTop w:val="0"/>
      <w:marBottom w:val="0"/>
      <w:divBdr>
        <w:top w:val="none" w:sz="0" w:space="0" w:color="auto"/>
        <w:left w:val="none" w:sz="0" w:space="0" w:color="auto"/>
        <w:bottom w:val="none" w:sz="0" w:space="0" w:color="auto"/>
        <w:right w:val="none" w:sz="0" w:space="0" w:color="auto"/>
      </w:divBdr>
    </w:div>
    <w:div w:id="607857065">
      <w:bodyDiv w:val="1"/>
      <w:marLeft w:val="0"/>
      <w:marRight w:val="0"/>
      <w:marTop w:val="0"/>
      <w:marBottom w:val="0"/>
      <w:divBdr>
        <w:top w:val="none" w:sz="0" w:space="0" w:color="auto"/>
        <w:left w:val="none" w:sz="0" w:space="0" w:color="auto"/>
        <w:bottom w:val="none" w:sz="0" w:space="0" w:color="auto"/>
        <w:right w:val="none" w:sz="0" w:space="0" w:color="auto"/>
      </w:divBdr>
    </w:div>
    <w:div w:id="610094057">
      <w:bodyDiv w:val="1"/>
      <w:marLeft w:val="0"/>
      <w:marRight w:val="0"/>
      <w:marTop w:val="0"/>
      <w:marBottom w:val="0"/>
      <w:divBdr>
        <w:top w:val="none" w:sz="0" w:space="0" w:color="auto"/>
        <w:left w:val="none" w:sz="0" w:space="0" w:color="auto"/>
        <w:bottom w:val="none" w:sz="0" w:space="0" w:color="auto"/>
        <w:right w:val="none" w:sz="0" w:space="0" w:color="auto"/>
      </w:divBdr>
    </w:div>
    <w:div w:id="613369408">
      <w:bodyDiv w:val="1"/>
      <w:marLeft w:val="0"/>
      <w:marRight w:val="0"/>
      <w:marTop w:val="0"/>
      <w:marBottom w:val="0"/>
      <w:divBdr>
        <w:top w:val="none" w:sz="0" w:space="0" w:color="auto"/>
        <w:left w:val="none" w:sz="0" w:space="0" w:color="auto"/>
        <w:bottom w:val="none" w:sz="0" w:space="0" w:color="auto"/>
        <w:right w:val="none" w:sz="0" w:space="0" w:color="auto"/>
      </w:divBdr>
    </w:div>
    <w:div w:id="618486618">
      <w:bodyDiv w:val="1"/>
      <w:marLeft w:val="0"/>
      <w:marRight w:val="0"/>
      <w:marTop w:val="0"/>
      <w:marBottom w:val="0"/>
      <w:divBdr>
        <w:top w:val="none" w:sz="0" w:space="0" w:color="auto"/>
        <w:left w:val="none" w:sz="0" w:space="0" w:color="auto"/>
        <w:bottom w:val="none" w:sz="0" w:space="0" w:color="auto"/>
        <w:right w:val="none" w:sz="0" w:space="0" w:color="auto"/>
      </w:divBdr>
    </w:div>
    <w:div w:id="631593459">
      <w:bodyDiv w:val="1"/>
      <w:marLeft w:val="0"/>
      <w:marRight w:val="0"/>
      <w:marTop w:val="0"/>
      <w:marBottom w:val="0"/>
      <w:divBdr>
        <w:top w:val="none" w:sz="0" w:space="0" w:color="auto"/>
        <w:left w:val="none" w:sz="0" w:space="0" w:color="auto"/>
        <w:bottom w:val="none" w:sz="0" w:space="0" w:color="auto"/>
        <w:right w:val="none" w:sz="0" w:space="0" w:color="auto"/>
      </w:divBdr>
    </w:div>
    <w:div w:id="633371826">
      <w:bodyDiv w:val="1"/>
      <w:marLeft w:val="0"/>
      <w:marRight w:val="0"/>
      <w:marTop w:val="0"/>
      <w:marBottom w:val="0"/>
      <w:divBdr>
        <w:top w:val="none" w:sz="0" w:space="0" w:color="auto"/>
        <w:left w:val="none" w:sz="0" w:space="0" w:color="auto"/>
        <w:bottom w:val="none" w:sz="0" w:space="0" w:color="auto"/>
        <w:right w:val="none" w:sz="0" w:space="0" w:color="auto"/>
      </w:divBdr>
    </w:div>
    <w:div w:id="635061226">
      <w:bodyDiv w:val="1"/>
      <w:marLeft w:val="0"/>
      <w:marRight w:val="0"/>
      <w:marTop w:val="0"/>
      <w:marBottom w:val="0"/>
      <w:divBdr>
        <w:top w:val="none" w:sz="0" w:space="0" w:color="auto"/>
        <w:left w:val="none" w:sz="0" w:space="0" w:color="auto"/>
        <w:bottom w:val="none" w:sz="0" w:space="0" w:color="auto"/>
        <w:right w:val="none" w:sz="0" w:space="0" w:color="auto"/>
      </w:divBdr>
    </w:div>
    <w:div w:id="636764235">
      <w:bodyDiv w:val="1"/>
      <w:marLeft w:val="0"/>
      <w:marRight w:val="0"/>
      <w:marTop w:val="0"/>
      <w:marBottom w:val="0"/>
      <w:divBdr>
        <w:top w:val="none" w:sz="0" w:space="0" w:color="auto"/>
        <w:left w:val="none" w:sz="0" w:space="0" w:color="auto"/>
        <w:bottom w:val="none" w:sz="0" w:space="0" w:color="auto"/>
        <w:right w:val="none" w:sz="0" w:space="0" w:color="auto"/>
      </w:divBdr>
    </w:div>
    <w:div w:id="641421799">
      <w:bodyDiv w:val="1"/>
      <w:marLeft w:val="0"/>
      <w:marRight w:val="0"/>
      <w:marTop w:val="0"/>
      <w:marBottom w:val="0"/>
      <w:divBdr>
        <w:top w:val="none" w:sz="0" w:space="0" w:color="auto"/>
        <w:left w:val="none" w:sz="0" w:space="0" w:color="auto"/>
        <w:bottom w:val="none" w:sz="0" w:space="0" w:color="auto"/>
        <w:right w:val="none" w:sz="0" w:space="0" w:color="auto"/>
      </w:divBdr>
    </w:div>
    <w:div w:id="641885266">
      <w:bodyDiv w:val="1"/>
      <w:marLeft w:val="0"/>
      <w:marRight w:val="0"/>
      <w:marTop w:val="0"/>
      <w:marBottom w:val="0"/>
      <w:divBdr>
        <w:top w:val="none" w:sz="0" w:space="0" w:color="auto"/>
        <w:left w:val="none" w:sz="0" w:space="0" w:color="auto"/>
        <w:bottom w:val="none" w:sz="0" w:space="0" w:color="auto"/>
        <w:right w:val="none" w:sz="0" w:space="0" w:color="auto"/>
      </w:divBdr>
    </w:div>
    <w:div w:id="642656213">
      <w:bodyDiv w:val="1"/>
      <w:marLeft w:val="0"/>
      <w:marRight w:val="0"/>
      <w:marTop w:val="0"/>
      <w:marBottom w:val="0"/>
      <w:divBdr>
        <w:top w:val="none" w:sz="0" w:space="0" w:color="auto"/>
        <w:left w:val="none" w:sz="0" w:space="0" w:color="auto"/>
        <w:bottom w:val="none" w:sz="0" w:space="0" w:color="auto"/>
        <w:right w:val="none" w:sz="0" w:space="0" w:color="auto"/>
      </w:divBdr>
    </w:div>
    <w:div w:id="643394872">
      <w:bodyDiv w:val="1"/>
      <w:marLeft w:val="0"/>
      <w:marRight w:val="0"/>
      <w:marTop w:val="0"/>
      <w:marBottom w:val="0"/>
      <w:divBdr>
        <w:top w:val="none" w:sz="0" w:space="0" w:color="auto"/>
        <w:left w:val="none" w:sz="0" w:space="0" w:color="auto"/>
        <w:bottom w:val="none" w:sz="0" w:space="0" w:color="auto"/>
        <w:right w:val="none" w:sz="0" w:space="0" w:color="auto"/>
      </w:divBdr>
    </w:div>
    <w:div w:id="646134512">
      <w:bodyDiv w:val="1"/>
      <w:marLeft w:val="0"/>
      <w:marRight w:val="0"/>
      <w:marTop w:val="0"/>
      <w:marBottom w:val="0"/>
      <w:divBdr>
        <w:top w:val="none" w:sz="0" w:space="0" w:color="auto"/>
        <w:left w:val="none" w:sz="0" w:space="0" w:color="auto"/>
        <w:bottom w:val="none" w:sz="0" w:space="0" w:color="auto"/>
        <w:right w:val="none" w:sz="0" w:space="0" w:color="auto"/>
      </w:divBdr>
    </w:div>
    <w:div w:id="646588359">
      <w:bodyDiv w:val="1"/>
      <w:marLeft w:val="0"/>
      <w:marRight w:val="0"/>
      <w:marTop w:val="0"/>
      <w:marBottom w:val="0"/>
      <w:divBdr>
        <w:top w:val="none" w:sz="0" w:space="0" w:color="auto"/>
        <w:left w:val="none" w:sz="0" w:space="0" w:color="auto"/>
        <w:bottom w:val="none" w:sz="0" w:space="0" w:color="auto"/>
        <w:right w:val="none" w:sz="0" w:space="0" w:color="auto"/>
      </w:divBdr>
    </w:div>
    <w:div w:id="647518910">
      <w:bodyDiv w:val="1"/>
      <w:marLeft w:val="0"/>
      <w:marRight w:val="0"/>
      <w:marTop w:val="0"/>
      <w:marBottom w:val="0"/>
      <w:divBdr>
        <w:top w:val="none" w:sz="0" w:space="0" w:color="auto"/>
        <w:left w:val="none" w:sz="0" w:space="0" w:color="auto"/>
        <w:bottom w:val="none" w:sz="0" w:space="0" w:color="auto"/>
        <w:right w:val="none" w:sz="0" w:space="0" w:color="auto"/>
      </w:divBdr>
    </w:div>
    <w:div w:id="648705335">
      <w:bodyDiv w:val="1"/>
      <w:marLeft w:val="0"/>
      <w:marRight w:val="0"/>
      <w:marTop w:val="0"/>
      <w:marBottom w:val="0"/>
      <w:divBdr>
        <w:top w:val="none" w:sz="0" w:space="0" w:color="auto"/>
        <w:left w:val="none" w:sz="0" w:space="0" w:color="auto"/>
        <w:bottom w:val="none" w:sz="0" w:space="0" w:color="auto"/>
        <w:right w:val="none" w:sz="0" w:space="0" w:color="auto"/>
      </w:divBdr>
    </w:div>
    <w:div w:id="654573572">
      <w:bodyDiv w:val="1"/>
      <w:marLeft w:val="0"/>
      <w:marRight w:val="0"/>
      <w:marTop w:val="0"/>
      <w:marBottom w:val="0"/>
      <w:divBdr>
        <w:top w:val="none" w:sz="0" w:space="0" w:color="auto"/>
        <w:left w:val="none" w:sz="0" w:space="0" w:color="auto"/>
        <w:bottom w:val="none" w:sz="0" w:space="0" w:color="auto"/>
        <w:right w:val="none" w:sz="0" w:space="0" w:color="auto"/>
      </w:divBdr>
    </w:div>
    <w:div w:id="656034249">
      <w:bodyDiv w:val="1"/>
      <w:marLeft w:val="0"/>
      <w:marRight w:val="0"/>
      <w:marTop w:val="0"/>
      <w:marBottom w:val="0"/>
      <w:divBdr>
        <w:top w:val="none" w:sz="0" w:space="0" w:color="auto"/>
        <w:left w:val="none" w:sz="0" w:space="0" w:color="auto"/>
        <w:bottom w:val="none" w:sz="0" w:space="0" w:color="auto"/>
        <w:right w:val="none" w:sz="0" w:space="0" w:color="auto"/>
      </w:divBdr>
    </w:div>
    <w:div w:id="659886874">
      <w:bodyDiv w:val="1"/>
      <w:marLeft w:val="0"/>
      <w:marRight w:val="0"/>
      <w:marTop w:val="0"/>
      <w:marBottom w:val="0"/>
      <w:divBdr>
        <w:top w:val="none" w:sz="0" w:space="0" w:color="auto"/>
        <w:left w:val="none" w:sz="0" w:space="0" w:color="auto"/>
        <w:bottom w:val="none" w:sz="0" w:space="0" w:color="auto"/>
        <w:right w:val="none" w:sz="0" w:space="0" w:color="auto"/>
      </w:divBdr>
    </w:div>
    <w:div w:id="660280482">
      <w:bodyDiv w:val="1"/>
      <w:marLeft w:val="0"/>
      <w:marRight w:val="0"/>
      <w:marTop w:val="0"/>
      <w:marBottom w:val="0"/>
      <w:divBdr>
        <w:top w:val="none" w:sz="0" w:space="0" w:color="auto"/>
        <w:left w:val="none" w:sz="0" w:space="0" w:color="auto"/>
        <w:bottom w:val="none" w:sz="0" w:space="0" w:color="auto"/>
        <w:right w:val="none" w:sz="0" w:space="0" w:color="auto"/>
      </w:divBdr>
    </w:div>
    <w:div w:id="660813151">
      <w:bodyDiv w:val="1"/>
      <w:marLeft w:val="0"/>
      <w:marRight w:val="0"/>
      <w:marTop w:val="0"/>
      <w:marBottom w:val="0"/>
      <w:divBdr>
        <w:top w:val="none" w:sz="0" w:space="0" w:color="auto"/>
        <w:left w:val="none" w:sz="0" w:space="0" w:color="auto"/>
        <w:bottom w:val="none" w:sz="0" w:space="0" w:color="auto"/>
        <w:right w:val="none" w:sz="0" w:space="0" w:color="auto"/>
      </w:divBdr>
    </w:div>
    <w:div w:id="664012472">
      <w:bodyDiv w:val="1"/>
      <w:marLeft w:val="0"/>
      <w:marRight w:val="0"/>
      <w:marTop w:val="0"/>
      <w:marBottom w:val="0"/>
      <w:divBdr>
        <w:top w:val="none" w:sz="0" w:space="0" w:color="auto"/>
        <w:left w:val="none" w:sz="0" w:space="0" w:color="auto"/>
        <w:bottom w:val="none" w:sz="0" w:space="0" w:color="auto"/>
        <w:right w:val="none" w:sz="0" w:space="0" w:color="auto"/>
      </w:divBdr>
    </w:div>
    <w:div w:id="667173688">
      <w:bodyDiv w:val="1"/>
      <w:marLeft w:val="0"/>
      <w:marRight w:val="0"/>
      <w:marTop w:val="0"/>
      <w:marBottom w:val="0"/>
      <w:divBdr>
        <w:top w:val="none" w:sz="0" w:space="0" w:color="auto"/>
        <w:left w:val="none" w:sz="0" w:space="0" w:color="auto"/>
        <w:bottom w:val="none" w:sz="0" w:space="0" w:color="auto"/>
        <w:right w:val="none" w:sz="0" w:space="0" w:color="auto"/>
      </w:divBdr>
    </w:div>
    <w:div w:id="672999727">
      <w:bodyDiv w:val="1"/>
      <w:marLeft w:val="0"/>
      <w:marRight w:val="0"/>
      <w:marTop w:val="0"/>
      <w:marBottom w:val="0"/>
      <w:divBdr>
        <w:top w:val="none" w:sz="0" w:space="0" w:color="auto"/>
        <w:left w:val="none" w:sz="0" w:space="0" w:color="auto"/>
        <w:bottom w:val="none" w:sz="0" w:space="0" w:color="auto"/>
        <w:right w:val="none" w:sz="0" w:space="0" w:color="auto"/>
      </w:divBdr>
    </w:div>
    <w:div w:id="676034220">
      <w:bodyDiv w:val="1"/>
      <w:marLeft w:val="0"/>
      <w:marRight w:val="0"/>
      <w:marTop w:val="0"/>
      <w:marBottom w:val="0"/>
      <w:divBdr>
        <w:top w:val="none" w:sz="0" w:space="0" w:color="auto"/>
        <w:left w:val="none" w:sz="0" w:space="0" w:color="auto"/>
        <w:bottom w:val="none" w:sz="0" w:space="0" w:color="auto"/>
        <w:right w:val="none" w:sz="0" w:space="0" w:color="auto"/>
      </w:divBdr>
    </w:div>
    <w:div w:id="681712015">
      <w:bodyDiv w:val="1"/>
      <w:marLeft w:val="0"/>
      <w:marRight w:val="0"/>
      <w:marTop w:val="0"/>
      <w:marBottom w:val="0"/>
      <w:divBdr>
        <w:top w:val="none" w:sz="0" w:space="0" w:color="auto"/>
        <w:left w:val="none" w:sz="0" w:space="0" w:color="auto"/>
        <w:bottom w:val="none" w:sz="0" w:space="0" w:color="auto"/>
        <w:right w:val="none" w:sz="0" w:space="0" w:color="auto"/>
      </w:divBdr>
    </w:div>
    <w:div w:id="683240532">
      <w:bodyDiv w:val="1"/>
      <w:marLeft w:val="0"/>
      <w:marRight w:val="0"/>
      <w:marTop w:val="0"/>
      <w:marBottom w:val="0"/>
      <w:divBdr>
        <w:top w:val="none" w:sz="0" w:space="0" w:color="auto"/>
        <w:left w:val="none" w:sz="0" w:space="0" w:color="auto"/>
        <w:bottom w:val="none" w:sz="0" w:space="0" w:color="auto"/>
        <w:right w:val="none" w:sz="0" w:space="0" w:color="auto"/>
      </w:divBdr>
    </w:div>
    <w:div w:id="686055968">
      <w:bodyDiv w:val="1"/>
      <w:marLeft w:val="0"/>
      <w:marRight w:val="0"/>
      <w:marTop w:val="0"/>
      <w:marBottom w:val="0"/>
      <w:divBdr>
        <w:top w:val="none" w:sz="0" w:space="0" w:color="auto"/>
        <w:left w:val="none" w:sz="0" w:space="0" w:color="auto"/>
        <w:bottom w:val="none" w:sz="0" w:space="0" w:color="auto"/>
        <w:right w:val="none" w:sz="0" w:space="0" w:color="auto"/>
      </w:divBdr>
    </w:div>
    <w:div w:id="686098983">
      <w:bodyDiv w:val="1"/>
      <w:marLeft w:val="0"/>
      <w:marRight w:val="0"/>
      <w:marTop w:val="0"/>
      <w:marBottom w:val="0"/>
      <w:divBdr>
        <w:top w:val="none" w:sz="0" w:space="0" w:color="auto"/>
        <w:left w:val="none" w:sz="0" w:space="0" w:color="auto"/>
        <w:bottom w:val="none" w:sz="0" w:space="0" w:color="auto"/>
        <w:right w:val="none" w:sz="0" w:space="0" w:color="auto"/>
      </w:divBdr>
    </w:div>
    <w:div w:id="689913472">
      <w:bodyDiv w:val="1"/>
      <w:marLeft w:val="0"/>
      <w:marRight w:val="0"/>
      <w:marTop w:val="0"/>
      <w:marBottom w:val="0"/>
      <w:divBdr>
        <w:top w:val="none" w:sz="0" w:space="0" w:color="auto"/>
        <w:left w:val="none" w:sz="0" w:space="0" w:color="auto"/>
        <w:bottom w:val="none" w:sz="0" w:space="0" w:color="auto"/>
        <w:right w:val="none" w:sz="0" w:space="0" w:color="auto"/>
      </w:divBdr>
    </w:div>
    <w:div w:id="694817080">
      <w:bodyDiv w:val="1"/>
      <w:marLeft w:val="0"/>
      <w:marRight w:val="0"/>
      <w:marTop w:val="0"/>
      <w:marBottom w:val="0"/>
      <w:divBdr>
        <w:top w:val="none" w:sz="0" w:space="0" w:color="auto"/>
        <w:left w:val="none" w:sz="0" w:space="0" w:color="auto"/>
        <w:bottom w:val="none" w:sz="0" w:space="0" w:color="auto"/>
        <w:right w:val="none" w:sz="0" w:space="0" w:color="auto"/>
      </w:divBdr>
    </w:div>
    <w:div w:id="697008105">
      <w:bodyDiv w:val="1"/>
      <w:marLeft w:val="0"/>
      <w:marRight w:val="0"/>
      <w:marTop w:val="0"/>
      <w:marBottom w:val="0"/>
      <w:divBdr>
        <w:top w:val="none" w:sz="0" w:space="0" w:color="auto"/>
        <w:left w:val="none" w:sz="0" w:space="0" w:color="auto"/>
        <w:bottom w:val="none" w:sz="0" w:space="0" w:color="auto"/>
        <w:right w:val="none" w:sz="0" w:space="0" w:color="auto"/>
      </w:divBdr>
    </w:div>
    <w:div w:id="697703672">
      <w:bodyDiv w:val="1"/>
      <w:marLeft w:val="0"/>
      <w:marRight w:val="0"/>
      <w:marTop w:val="0"/>
      <w:marBottom w:val="0"/>
      <w:divBdr>
        <w:top w:val="none" w:sz="0" w:space="0" w:color="auto"/>
        <w:left w:val="none" w:sz="0" w:space="0" w:color="auto"/>
        <w:bottom w:val="none" w:sz="0" w:space="0" w:color="auto"/>
        <w:right w:val="none" w:sz="0" w:space="0" w:color="auto"/>
      </w:divBdr>
    </w:div>
    <w:div w:id="705524609">
      <w:bodyDiv w:val="1"/>
      <w:marLeft w:val="0"/>
      <w:marRight w:val="0"/>
      <w:marTop w:val="0"/>
      <w:marBottom w:val="0"/>
      <w:divBdr>
        <w:top w:val="none" w:sz="0" w:space="0" w:color="auto"/>
        <w:left w:val="none" w:sz="0" w:space="0" w:color="auto"/>
        <w:bottom w:val="none" w:sz="0" w:space="0" w:color="auto"/>
        <w:right w:val="none" w:sz="0" w:space="0" w:color="auto"/>
      </w:divBdr>
    </w:div>
    <w:div w:id="705834185">
      <w:bodyDiv w:val="1"/>
      <w:marLeft w:val="0"/>
      <w:marRight w:val="0"/>
      <w:marTop w:val="0"/>
      <w:marBottom w:val="0"/>
      <w:divBdr>
        <w:top w:val="none" w:sz="0" w:space="0" w:color="auto"/>
        <w:left w:val="none" w:sz="0" w:space="0" w:color="auto"/>
        <w:bottom w:val="none" w:sz="0" w:space="0" w:color="auto"/>
        <w:right w:val="none" w:sz="0" w:space="0" w:color="auto"/>
      </w:divBdr>
    </w:div>
    <w:div w:id="705837280">
      <w:bodyDiv w:val="1"/>
      <w:marLeft w:val="0"/>
      <w:marRight w:val="0"/>
      <w:marTop w:val="0"/>
      <w:marBottom w:val="0"/>
      <w:divBdr>
        <w:top w:val="none" w:sz="0" w:space="0" w:color="auto"/>
        <w:left w:val="none" w:sz="0" w:space="0" w:color="auto"/>
        <w:bottom w:val="none" w:sz="0" w:space="0" w:color="auto"/>
        <w:right w:val="none" w:sz="0" w:space="0" w:color="auto"/>
      </w:divBdr>
    </w:div>
    <w:div w:id="713504226">
      <w:bodyDiv w:val="1"/>
      <w:marLeft w:val="0"/>
      <w:marRight w:val="0"/>
      <w:marTop w:val="0"/>
      <w:marBottom w:val="0"/>
      <w:divBdr>
        <w:top w:val="none" w:sz="0" w:space="0" w:color="auto"/>
        <w:left w:val="none" w:sz="0" w:space="0" w:color="auto"/>
        <w:bottom w:val="none" w:sz="0" w:space="0" w:color="auto"/>
        <w:right w:val="none" w:sz="0" w:space="0" w:color="auto"/>
      </w:divBdr>
    </w:div>
    <w:div w:id="716901042">
      <w:bodyDiv w:val="1"/>
      <w:marLeft w:val="0"/>
      <w:marRight w:val="0"/>
      <w:marTop w:val="0"/>
      <w:marBottom w:val="0"/>
      <w:divBdr>
        <w:top w:val="none" w:sz="0" w:space="0" w:color="auto"/>
        <w:left w:val="none" w:sz="0" w:space="0" w:color="auto"/>
        <w:bottom w:val="none" w:sz="0" w:space="0" w:color="auto"/>
        <w:right w:val="none" w:sz="0" w:space="0" w:color="auto"/>
      </w:divBdr>
    </w:div>
    <w:div w:id="718482783">
      <w:bodyDiv w:val="1"/>
      <w:marLeft w:val="0"/>
      <w:marRight w:val="0"/>
      <w:marTop w:val="0"/>
      <w:marBottom w:val="0"/>
      <w:divBdr>
        <w:top w:val="none" w:sz="0" w:space="0" w:color="auto"/>
        <w:left w:val="none" w:sz="0" w:space="0" w:color="auto"/>
        <w:bottom w:val="none" w:sz="0" w:space="0" w:color="auto"/>
        <w:right w:val="none" w:sz="0" w:space="0" w:color="auto"/>
      </w:divBdr>
    </w:div>
    <w:div w:id="720595316">
      <w:bodyDiv w:val="1"/>
      <w:marLeft w:val="0"/>
      <w:marRight w:val="0"/>
      <w:marTop w:val="0"/>
      <w:marBottom w:val="0"/>
      <w:divBdr>
        <w:top w:val="none" w:sz="0" w:space="0" w:color="auto"/>
        <w:left w:val="none" w:sz="0" w:space="0" w:color="auto"/>
        <w:bottom w:val="none" w:sz="0" w:space="0" w:color="auto"/>
        <w:right w:val="none" w:sz="0" w:space="0" w:color="auto"/>
      </w:divBdr>
    </w:div>
    <w:div w:id="722100963">
      <w:bodyDiv w:val="1"/>
      <w:marLeft w:val="0"/>
      <w:marRight w:val="0"/>
      <w:marTop w:val="0"/>
      <w:marBottom w:val="0"/>
      <w:divBdr>
        <w:top w:val="none" w:sz="0" w:space="0" w:color="auto"/>
        <w:left w:val="none" w:sz="0" w:space="0" w:color="auto"/>
        <w:bottom w:val="none" w:sz="0" w:space="0" w:color="auto"/>
        <w:right w:val="none" w:sz="0" w:space="0" w:color="auto"/>
      </w:divBdr>
    </w:div>
    <w:div w:id="727192428">
      <w:bodyDiv w:val="1"/>
      <w:marLeft w:val="0"/>
      <w:marRight w:val="0"/>
      <w:marTop w:val="0"/>
      <w:marBottom w:val="0"/>
      <w:divBdr>
        <w:top w:val="none" w:sz="0" w:space="0" w:color="auto"/>
        <w:left w:val="none" w:sz="0" w:space="0" w:color="auto"/>
        <w:bottom w:val="none" w:sz="0" w:space="0" w:color="auto"/>
        <w:right w:val="none" w:sz="0" w:space="0" w:color="auto"/>
      </w:divBdr>
    </w:div>
    <w:div w:id="736517005">
      <w:bodyDiv w:val="1"/>
      <w:marLeft w:val="0"/>
      <w:marRight w:val="0"/>
      <w:marTop w:val="0"/>
      <w:marBottom w:val="0"/>
      <w:divBdr>
        <w:top w:val="none" w:sz="0" w:space="0" w:color="auto"/>
        <w:left w:val="none" w:sz="0" w:space="0" w:color="auto"/>
        <w:bottom w:val="none" w:sz="0" w:space="0" w:color="auto"/>
        <w:right w:val="none" w:sz="0" w:space="0" w:color="auto"/>
      </w:divBdr>
    </w:div>
    <w:div w:id="738751731">
      <w:bodyDiv w:val="1"/>
      <w:marLeft w:val="0"/>
      <w:marRight w:val="0"/>
      <w:marTop w:val="0"/>
      <w:marBottom w:val="0"/>
      <w:divBdr>
        <w:top w:val="none" w:sz="0" w:space="0" w:color="auto"/>
        <w:left w:val="none" w:sz="0" w:space="0" w:color="auto"/>
        <w:bottom w:val="none" w:sz="0" w:space="0" w:color="auto"/>
        <w:right w:val="none" w:sz="0" w:space="0" w:color="auto"/>
      </w:divBdr>
    </w:div>
    <w:div w:id="740299829">
      <w:bodyDiv w:val="1"/>
      <w:marLeft w:val="0"/>
      <w:marRight w:val="0"/>
      <w:marTop w:val="0"/>
      <w:marBottom w:val="0"/>
      <w:divBdr>
        <w:top w:val="none" w:sz="0" w:space="0" w:color="auto"/>
        <w:left w:val="none" w:sz="0" w:space="0" w:color="auto"/>
        <w:bottom w:val="none" w:sz="0" w:space="0" w:color="auto"/>
        <w:right w:val="none" w:sz="0" w:space="0" w:color="auto"/>
      </w:divBdr>
    </w:div>
    <w:div w:id="749159384">
      <w:bodyDiv w:val="1"/>
      <w:marLeft w:val="0"/>
      <w:marRight w:val="0"/>
      <w:marTop w:val="0"/>
      <w:marBottom w:val="0"/>
      <w:divBdr>
        <w:top w:val="none" w:sz="0" w:space="0" w:color="auto"/>
        <w:left w:val="none" w:sz="0" w:space="0" w:color="auto"/>
        <w:bottom w:val="none" w:sz="0" w:space="0" w:color="auto"/>
        <w:right w:val="none" w:sz="0" w:space="0" w:color="auto"/>
      </w:divBdr>
    </w:div>
    <w:div w:id="751587179">
      <w:bodyDiv w:val="1"/>
      <w:marLeft w:val="0"/>
      <w:marRight w:val="0"/>
      <w:marTop w:val="0"/>
      <w:marBottom w:val="0"/>
      <w:divBdr>
        <w:top w:val="none" w:sz="0" w:space="0" w:color="auto"/>
        <w:left w:val="none" w:sz="0" w:space="0" w:color="auto"/>
        <w:bottom w:val="none" w:sz="0" w:space="0" w:color="auto"/>
        <w:right w:val="none" w:sz="0" w:space="0" w:color="auto"/>
      </w:divBdr>
    </w:div>
    <w:div w:id="752435430">
      <w:bodyDiv w:val="1"/>
      <w:marLeft w:val="0"/>
      <w:marRight w:val="0"/>
      <w:marTop w:val="0"/>
      <w:marBottom w:val="0"/>
      <w:divBdr>
        <w:top w:val="none" w:sz="0" w:space="0" w:color="auto"/>
        <w:left w:val="none" w:sz="0" w:space="0" w:color="auto"/>
        <w:bottom w:val="none" w:sz="0" w:space="0" w:color="auto"/>
        <w:right w:val="none" w:sz="0" w:space="0" w:color="auto"/>
      </w:divBdr>
    </w:div>
    <w:div w:id="753549227">
      <w:bodyDiv w:val="1"/>
      <w:marLeft w:val="0"/>
      <w:marRight w:val="0"/>
      <w:marTop w:val="0"/>
      <w:marBottom w:val="0"/>
      <w:divBdr>
        <w:top w:val="none" w:sz="0" w:space="0" w:color="auto"/>
        <w:left w:val="none" w:sz="0" w:space="0" w:color="auto"/>
        <w:bottom w:val="none" w:sz="0" w:space="0" w:color="auto"/>
        <w:right w:val="none" w:sz="0" w:space="0" w:color="auto"/>
      </w:divBdr>
    </w:div>
    <w:div w:id="756708048">
      <w:bodyDiv w:val="1"/>
      <w:marLeft w:val="0"/>
      <w:marRight w:val="0"/>
      <w:marTop w:val="0"/>
      <w:marBottom w:val="0"/>
      <w:divBdr>
        <w:top w:val="none" w:sz="0" w:space="0" w:color="auto"/>
        <w:left w:val="none" w:sz="0" w:space="0" w:color="auto"/>
        <w:bottom w:val="none" w:sz="0" w:space="0" w:color="auto"/>
        <w:right w:val="none" w:sz="0" w:space="0" w:color="auto"/>
      </w:divBdr>
    </w:div>
    <w:div w:id="759254083">
      <w:bodyDiv w:val="1"/>
      <w:marLeft w:val="0"/>
      <w:marRight w:val="0"/>
      <w:marTop w:val="0"/>
      <w:marBottom w:val="0"/>
      <w:divBdr>
        <w:top w:val="none" w:sz="0" w:space="0" w:color="auto"/>
        <w:left w:val="none" w:sz="0" w:space="0" w:color="auto"/>
        <w:bottom w:val="none" w:sz="0" w:space="0" w:color="auto"/>
        <w:right w:val="none" w:sz="0" w:space="0" w:color="auto"/>
      </w:divBdr>
    </w:div>
    <w:div w:id="759909600">
      <w:bodyDiv w:val="1"/>
      <w:marLeft w:val="0"/>
      <w:marRight w:val="0"/>
      <w:marTop w:val="0"/>
      <w:marBottom w:val="0"/>
      <w:divBdr>
        <w:top w:val="none" w:sz="0" w:space="0" w:color="auto"/>
        <w:left w:val="none" w:sz="0" w:space="0" w:color="auto"/>
        <w:bottom w:val="none" w:sz="0" w:space="0" w:color="auto"/>
        <w:right w:val="none" w:sz="0" w:space="0" w:color="auto"/>
      </w:divBdr>
    </w:div>
    <w:div w:id="760563414">
      <w:bodyDiv w:val="1"/>
      <w:marLeft w:val="0"/>
      <w:marRight w:val="0"/>
      <w:marTop w:val="0"/>
      <w:marBottom w:val="0"/>
      <w:divBdr>
        <w:top w:val="none" w:sz="0" w:space="0" w:color="auto"/>
        <w:left w:val="none" w:sz="0" w:space="0" w:color="auto"/>
        <w:bottom w:val="none" w:sz="0" w:space="0" w:color="auto"/>
        <w:right w:val="none" w:sz="0" w:space="0" w:color="auto"/>
      </w:divBdr>
    </w:div>
    <w:div w:id="768082172">
      <w:bodyDiv w:val="1"/>
      <w:marLeft w:val="0"/>
      <w:marRight w:val="0"/>
      <w:marTop w:val="0"/>
      <w:marBottom w:val="0"/>
      <w:divBdr>
        <w:top w:val="none" w:sz="0" w:space="0" w:color="auto"/>
        <w:left w:val="none" w:sz="0" w:space="0" w:color="auto"/>
        <w:bottom w:val="none" w:sz="0" w:space="0" w:color="auto"/>
        <w:right w:val="none" w:sz="0" w:space="0" w:color="auto"/>
      </w:divBdr>
    </w:div>
    <w:div w:id="774138207">
      <w:bodyDiv w:val="1"/>
      <w:marLeft w:val="0"/>
      <w:marRight w:val="0"/>
      <w:marTop w:val="0"/>
      <w:marBottom w:val="0"/>
      <w:divBdr>
        <w:top w:val="none" w:sz="0" w:space="0" w:color="auto"/>
        <w:left w:val="none" w:sz="0" w:space="0" w:color="auto"/>
        <w:bottom w:val="none" w:sz="0" w:space="0" w:color="auto"/>
        <w:right w:val="none" w:sz="0" w:space="0" w:color="auto"/>
      </w:divBdr>
    </w:div>
    <w:div w:id="778109976">
      <w:bodyDiv w:val="1"/>
      <w:marLeft w:val="0"/>
      <w:marRight w:val="0"/>
      <w:marTop w:val="0"/>
      <w:marBottom w:val="0"/>
      <w:divBdr>
        <w:top w:val="none" w:sz="0" w:space="0" w:color="auto"/>
        <w:left w:val="none" w:sz="0" w:space="0" w:color="auto"/>
        <w:bottom w:val="none" w:sz="0" w:space="0" w:color="auto"/>
        <w:right w:val="none" w:sz="0" w:space="0" w:color="auto"/>
      </w:divBdr>
    </w:div>
    <w:div w:id="779035442">
      <w:bodyDiv w:val="1"/>
      <w:marLeft w:val="0"/>
      <w:marRight w:val="0"/>
      <w:marTop w:val="0"/>
      <w:marBottom w:val="0"/>
      <w:divBdr>
        <w:top w:val="none" w:sz="0" w:space="0" w:color="auto"/>
        <w:left w:val="none" w:sz="0" w:space="0" w:color="auto"/>
        <w:bottom w:val="none" w:sz="0" w:space="0" w:color="auto"/>
        <w:right w:val="none" w:sz="0" w:space="0" w:color="auto"/>
      </w:divBdr>
    </w:div>
    <w:div w:id="783042092">
      <w:bodyDiv w:val="1"/>
      <w:marLeft w:val="0"/>
      <w:marRight w:val="0"/>
      <w:marTop w:val="0"/>
      <w:marBottom w:val="0"/>
      <w:divBdr>
        <w:top w:val="none" w:sz="0" w:space="0" w:color="auto"/>
        <w:left w:val="none" w:sz="0" w:space="0" w:color="auto"/>
        <w:bottom w:val="none" w:sz="0" w:space="0" w:color="auto"/>
        <w:right w:val="none" w:sz="0" w:space="0" w:color="auto"/>
      </w:divBdr>
    </w:div>
    <w:div w:id="783157826">
      <w:bodyDiv w:val="1"/>
      <w:marLeft w:val="0"/>
      <w:marRight w:val="0"/>
      <w:marTop w:val="0"/>
      <w:marBottom w:val="0"/>
      <w:divBdr>
        <w:top w:val="none" w:sz="0" w:space="0" w:color="auto"/>
        <w:left w:val="none" w:sz="0" w:space="0" w:color="auto"/>
        <w:bottom w:val="none" w:sz="0" w:space="0" w:color="auto"/>
        <w:right w:val="none" w:sz="0" w:space="0" w:color="auto"/>
      </w:divBdr>
    </w:div>
    <w:div w:id="783814018">
      <w:bodyDiv w:val="1"/>
      <w:marLeft w:val="0"/>
      <w:marRight w:val="0"/>
      <w:marTop w:val="0"/>
      <w:marBottom w:val="0"/>
      <w:divBdr>
        <w:top w:val="none" w:sz="0" w:space="0" w:color="auto"/>
        <w:left w:val="none" w:sz="0" w:space="0" w:color="auto"/>
        <w:bottom w:val="none" w:sz="0" w:space="0" w:color="auto"/>
        <w:right w:val="none" w:sz="0" w:space="0" w:color="auto"/>
      </w:divBdr>
    </w:div>
    <w:div w:id="787239886">
      <w:bodyDiv w:val="1"/>
      <w:marLeft w:val="0"/>
      <w:marRight w:val="0"/>
      <w:marTop w:val="0"/>
      <w:marBottom w:val="0"/>
      <w:divBdr>
        <w:top w:val="none" w:sz="0" w:space="0" w:color="auto"/>
        <w:left w:val="none" w:sz="0" w:space="0" w:color="auto"/>
        <w:bottom w:val="none" w:sz="0" w:space="0" w:color="auto"/>
        <w:right w:val="none" w:sz="0" w:space="0" w:color="auto"/>
      </w:divBdr>
    </w:div>
    <w:div w:id="788621057">
      <w:bodyDiv w:val="1"/>
      <w:marLeft w:val="0"/>
      <w:marRight w:val="0"/>
      <w:marTop w:val="0"/>
      <w:marBottom w:val="0"/>
      <w:divBdr>
        <w:top w:val="none" w:sz="0" w:space="0" w:color="auto"/>
        <w:left w:val="none" w:sz="0" w:space="0" w:color="auto"/>
        <w:bottom w:val="none" w:sz="0" w:space="0" w:color="auto"/>
        <w:right w:val="none" w:sz="0" w:space="0" w:color="auto"/>
      </w:divBdr>
    </w:div>
    <w:div w:id="791481263">
      <w:bodyDiv w:val="1"/>
      <w:marLeft w:val="0"/>
      <w:marRight w:val="0"/>
      <w:marTop w:val="0"/>
      <w:marBottom w:val="0"/>
      <w:divBdr>
        <w:top w:val="none" w:sz="0" w:space="0" w:color="auto"/>
        <w:left w:val="none" w:sz="0" w:space="0" w:color="auto"/>
        <w:bottom w:val="none" w:sz="0" w:space="0" w:color="auto"/>
        <w:right w:val="none" w:sz="0" w:space="0" w:color="auto"/>
      </w:divBdr>
    </w:div>
    <w:div w:id="793791409">
      <w:bodyDiv w:val="1"/>
      <w:marLeft w:val="0"/>
      <w:marRight w:val="0"/>
      <w:marTop w:val="0"/>
      <w:marBottom w:val="0"/>
      <w:divBdr>
        <w:top w:val="none" w:sz="0" w:space="0" w:color="auto"/>
        <w:left w:val="none" w:sz="0" w:space="0" w:color="auto"/>
        <w:bottom w:val="none" w:sz="0" w:space="0" w:color="auto"/>
        <w:right w:val="none" w:sz="0" w:space="0" w:color="auto"/>
      </w:divBdr>
    </w:div>
    <w:div w:id="794057240">
      <w:bodyDiv w:val="1"/>
      <w:marLeft w:val="0"/>
      <w:marRight w:val="0"/>
      <w:marTop w:val="0"/>
      <w:marBottom w:val="0"/>
      <w:divBdr>
        <w:top w:val="none" w:sz="0" w:space="0" w:color="auto"/>
        <w:left w:val="none" w:sz="0" w:space="0" w:color="auto"/>
        <w:bottom w:val="none" w:sz="0" w:space="0" w:color="auto"/>
        <w:right w:val="none" w:sz="0" w:space="0" w:color="auto"/>
      </w:divBdr>
    </w:div>
    <w:div w:id="796918393">
      <w:bodyDiv w:val="1"/>
      <w:marLeft w:val="0"/>
      <w:marRight w:val="0"/>
      <w:marTop w:val="0"/>
      <w:marBottom w:val="0"/>
      <w:divBdr>
        <w:top w:val="none" w:sz="0" w:space="0" w:color="auto"/>
        <w:left w:val="none" w:sz="0" w:space="0" w:color="auto"/>
        <w:bottom w:val="none" w:sz="0" w:space="0" w:color="auto"/>
        <w:right w:val="none" w:sz="0" w:space="0" w:color="auto"/>
      </w:divBdr>
    </w:div>
    <w:div w:id="797408379">
      <w:bodyDiv w:val="1"/>
      <w:marLeft w:val="0"/>
      <w:marRight w:val="0"/>
      <w:marTop w:val="0"/>
      <w:marBottom w:val="0"/>
      <w:divBdr>
        <w:top w:val="none" w:sz="0" w:space="0" w:color="auto"/>
        <w:left w:val="none" w:sz="0" w:space="0" w:color="auto"/>
        <w:bottom w:val="none" w:sz="0" w:space="0" w:color="auto"/>
        <w:right w:val="none" w:sz="0" w:space="0" w:color="auto"/>
      </w:divBdr>
    </w:div>
    <w:div w:id="802500172">
      <w:bodyDiv w:val="1"/>
      <w:marLeft w:val="0"/>
      <w:marRight w:val="0"/>
      <w:marTop w:val="0"/>
      <w:marBottom w:val="0"/>
      <w:divBdr>
        <w:top w:val="none" w:sz="0" w:space="0" w:color="auto"/>
        <w:left w:val="none" w:sz="0" w:space="0" w:color="auto"/>
        <w:bottom w:val="none" w:sz="0" w:space="0" w:color="auto"/>
        <w:right w:val="none" w:sz="0" w:space="0" w:color="auto"/>
      </w:divBdr>
    </w:div>
    <w:div w:id="812410551">
      <w:bodyDiv w:val="1"/>
      <w:marLeft w:val="0"/>
      <w:marRight w:val="0"/>
      <w:marTop w:val="0"/>
      <w:marBottom w:val="0"/>
      <w:divBdr>
        <w:top w:val="none" w:sz="0" w:space="0" w:color="auto"/>
        <w:left w:val="none" w:sz="0" w:space="0" w:color="auto"/>
        <w:bottom w:val="none" w:sz="0" w:space="0" w:color="auto"/>
        <w:right w:val="none" w:sz="0" w:space="0" w:color="auto"/>
      </w:divBdr>
    </w:div>
    <w:div w:id="813647305">
      <w:bodyDiv w:val="1"/>
      <w:marLeft w:val="0"/>
      <w:marRight w:val="0"/>
      <w:marTop w:val="0"/>
      <w:marBottom w:val="0"/>
      <w:divBdr>
        <w:top w:val="none" w:sz="0" w:space="0" w:color="auto"/>
        <w:left w:val="none" w:sz="0" w:space="0" w:color="auto"/>
        <w:bottom w:val="none" w:sz="0" w:space="0" w:color="auto"/>
        <w:right w:val="none" w:sz="0" w:space="0" w:color="auto"/>
      </w:divBdr>
    </w:div>
    <w:div w:id="816531520">
      <w:bodyDiv w:val="1"/>
      <w:marLeft w:val="0"/>
      <w:marRight w:val="0"/>
      <w:marTop w:val="0"/>
      <w:marBottom w:val="0"/>
      <w:divBdr>
        <w:top w:val="none" w:sz="0" w:space="0" w:color="auto"/>
        <w:left w:val="none" w:sz="0" w:space="0" w:color="auto"/>
        <w:bottom w:val="none" w:sz="0" w:space="0" w:color="auto"/>
        <w:right w:val="none" w:sz="0" w:space="0" w:color="auto"/>
      </w:divBdr>
    </w:div>
    <w:div w:id="818379311">
      <w:bodyDiv w:val="1"/>
      <w:marLeft w:val="0"/>
      <w:marRight w:val="0"/>
      <w:marTop w:val="0"/>
      <w:marBottom w:val="0"/>
      <w:divBdr>
        <w:top w:val="none" w:sz="0" w:space="0" w:color="auto"/>
        <w:left w:val="none" w:sz="0" w:space="0" w:color="auto"/>
        <w:bottom w:val="none" w:sz="0" w:space="0" w:color="auto"/>
        <w:right w:val="none" w:sz="0" w:space="0" w:color="auto"/>
      </w:divBdr>
    </w:div>
    <w:div w:id="825710413">
      <w:bodyDiv w:val="1"/>
      <w:marLeft w:val="0"/>
      <w:marRight w:val="0"/>
      <w:marTop w:val="0"/>
      <w:marBottom w:val="0"/>
      <w:divBdr>
        <w:top w:val="none" w:sz="0" w:space="0" w:color="auto"/>
        <w:left w:val="none" w:sz="0" w:space="0" w:color="auto"/>
        <w:bottom w:val="none" w:sz="0" w:space="0" w:color="auto"/>
        <w:right w:val="none" w:sz="0" w:space="0" w:color="auto"/>
      </w:divBdr>
    </w:div>
    <w:div w:id="829828392">
      <w:bodyDiv w:val="1"/>
      <w:marLeft w:val="0"/>
      <w:marRight w:val="0"/>
      <w:marTop w:val="0"/>
      <w:marBottom w:val="0"/>
      <w:divBdr>
        <w:top w:val="none" w:sz="0" w:space="0" w:color="auto"/>
        <w:left w:val="none" w:sz="0" w:space="0" w:color="auto"/>
        <w:bottom w:val="none" w:sz="0" w:space="0" w:color="auto"/>
        <w:right w:val="none" w:sz="0" w:space="0" w:color="auto"/>
      </w:divBdr>
    </w:div>
    <w:div w:id="833492382">
      <w:bodyDiv w:val="1"/>
      <w:marLeft w:val="0"/>
      <w:marRight w:val="0"/>
      <w:marTop w:val="0"/>
      <w:marBottom w:val="0"/>
      <w:divBdr>
        <w:top w:val="none" w:sz="0" w:space="0" w:color="auto"/>
        <w:left w:val="none" w:sz="0" w:space="0" w:color="auto"/>
        <w:bottom w:val="none" w:sz="0" w:space="0" w:color="auto"/>
        <w:right w:val="none" w:sz="0" w:space="0" w:color="auto"/>
      </w:divBdr>
    </w:div>
    <w:div w:id="838540147">
      <w:bodyDiv w:val="1"/>
      <w:marLeft w:val="0"/>
      <w:marRight w:val="0"/>
      <w:marTop w:val="0"/>
      <w:marBottom w:val="0"/>
      <w:divBdr>
        <w:top w:val="none" w:sz="0" w:space="0" w:color="auto"/>
        <w:left w:val="none" w:sz="0" w:space="0" w:color="auto"/>
        <w:bottom w:val="none" w:sz="0" w:space="0" w:color="auto"/>
        <w:right w:val="none" w:sz="0" w:space="0" w:color="auto"/>
      </w:divBdr>
    </w:div>
    <w:div w:id="838619095">
      <w:bodyDiv w:val="1"/>
      <w:marLeft w:val="0"/>
      <w:marRight w:val="0"/>
      <w:marTop w:val="0"/>
      <w:marBottom w:val="0"/>
      <w:divBdr>
        <w:top w:val="none" w:sz="0" w:space="0" w:color="auto"/>
        <w:left w:val="none" w:sz="0" w:space="0" w:color="auto"/>
        <w:bottom w:val="none" w:sz="0" w:space="0" w:color="auto"/>
        <w:right w:val="none" w:sz="0" w:space="0" w:color="auto"/>
      </w:divBdr>
    </w:div>
    <w:div w:id="840586735">
      <w:bodyDiv w:val="1"/>
      <w:marLeft w:val="0"/>
      <w:marRight w:val="0"/>
      <w:marTop w:val="0"/>
      <w:marBottom w:val="0"/>
      <w:divBdr>
        <w:top w:val="none" w:sz="0" w:space="0" w:color="auto"/>
        <w:left w:val="none" w:sz="0" w:space="0" w:color="auto"/>
        <w:bottom w:val="none" w:sz="0" w:space="0" w:color="auto"/>
        <w:right w:val="none" w:sz="0" w:space="0" w:color="auto"/>
      </w:divBdr>
    </w:div>
    <w:div w:id="842016352">
      <w:bodyDiv w:val="1"/>
      <w:marLeft w:val="0"/>
      <w:marRight w:val="0"/>
      <w:marTop w:val="0"/>
      <w:marBottom w:val="0"/>
      <w:divBdr>
        <w:top w:val="none" w:sz="0" w:space="0" w:color="auto"/>
        <w:left w:val="none" w:sz="0" w:space="0" w:color="auto"/>
        <w:bottom w:val="none" w:sz="0" w:space="0" w:color="auto"/>
        <w:right w:val="none" w:sz="0" w:space="0" w:color="auto"/>
      </w:divBdr>
    </w:div>
    <w:div w:id="845636355">
      <w:bodyDiv w:val="1"/>
      <w:marLeft w:val="0"/>
      <w:marRight w:val="0"/>
      <w:marTop w:val="0"/>
      <w:marBottom w:val="0"/>
      <w:divBdr>
        <w:top w:val="none" w:sz="0" w:space="0" w:color="auto"/>
        <w:left w:val="none" w:sz="0" w:space="0" w:color="auto"/>
        <w:bottom w:val="none" w:sz="0" w:space="0" w:color="auto"/>
        <w:right w:val="none" w:sz="0" w:space="0" w:color="auto"/>
      </w:divBdr>
    </w:div>
    <w:div w:id="845898714">
      <w:bodyDiv w:val="1"/>
      <w:marLeft w:val="0"/>
      <w:marRight w:val="0"/>
      <w:marTop w:val="0"/>
      <w:marBottom w:val="0"/>
      <w:divBdr>
        <w:top w:val="none" w:sz="0" w:space="0" w:color="auto"/>
        <w:left w:val="none" w:sz="0" w:space="0" w:color="auto"/>
        <w:bottom w:val="none" w:sz="0" w:space="0" w:color="auto"/>
        <w:right w:val="none" w:sz="0" w:space="0" w:color="auto"/>
      </w:divBdr>
    </w:div>
    <w:div w:id="847792634">
      <w:bodyDiv w:val="1"/>
      <w:marLeft w:val="0"/>
      <w:marRight w:val="0"/>
      <w:marTop w:val="0"/>
      <w:marBottom w:val="0"/>
      <w:divBdr>
        <w:top w:val="none" w:sz="0" w:space="0" w:color="auto"/>
        <w:left w:val="none" w:sz="0" w:space="0" w:color="auto"/>
        <w:bottom w:val="none" w:sz="0" w:space="0" w:color="auto"/>
        <w:right w:val="none" w:sz="0" w:space="0" w:color="auto"/>
      </w:divBdr>
    </w:div>
    <w:div w:id="851649022">
      <w:bodyDiv w:val="1"/>
      <w:marLeft w:val="0"/>
      <w:marRight w:val="0"/>
      <w:marTop w:val="0"/>
      <w:marBottom w:val="0"/>
      <w:divBdr>
        <w:top w:val="none" w:sz="0" w:space="0" w:color="auto"/>
        <w:left w:val="none" w:sz="0" w:space="0" w:color="auto"/>
        <w:bottom w:val="none" w:sz="0" w:space="0" w:color="auto"/>
        <w:right w:val="none" w:sz="0" w:space="0" w:color="auto"/>
      </w:divBdr>
    </w:div>
    <w:div w:id="854730738">
      <w:bodyDiv w:val="1"/>
      <w:marLeft w:val="0"/>
      <w:marRight w:val="0"/>
      <w:marTop w:val="0"/>
      <w:marBottom w:val="0"/>
      <w:divBdr>
        <w:top w:val="none" w:sz="0" w:space="0" w:color="auto"/>
        <w:left w:val="none" w:sz="0" w:space="0" w:color="auto"/>
        <w:bottom w:val="none" w:sz="0" w:space="0" w:color="auto"/>
        <w:right w:val="none" w:sz="0" w:space="0" w:color="auto"/>
      </w:divBdr>
    </w:div>
    <w:div w:id="857502513">
      <w:bodyDiv w:val="1"/>
      <w:marLeft w:val="0"/>
      <w:marRight w:val="0"/>
      <w:marTop w:val="0"/>
      <w:marBottom w:val="0"/>
      <w:divBdr>
        <w:top w:val="none" w:sz="0" w:space="0" w:color="auto"/>
        <w:left w:val="none" w:sz="0" w:space="0" w:color="auto"/>
        <w:bottom w:val="none" w:sz="0" w:space="0" w:color="auto"/>
        <w:right w:val="none" w:sz="0" w:space="0" w:color="auto"/>
      </w:divBdr>
    </w:div>
    <w:div w:id="859273462">
      <w:bodyDiv w:val="1"/>
      <w:marLeft w:val="0"/>
      <w:marRight w:val="0"/>
      <w:marTop w:val="0"/>
      <w:marBottom w:val="0"/>
      <w:divBdr>
        <w:top w:val="none" w:sz="0" w:space="0" w:color="auto"/>
        <w:left w:val="none" w:sz="0" w:space="0" w:color="auto"/>
        <w:bottom w:val="none" w:sz="0" w:space="0" w:color="auto"/>
        <w:right w:val="none" w:sz="0" w:space="0" w:color="auto"/>
      </w:divBdr>
    </w:div>
    <w:div w:id="863439314">
      <w:bodyDiv w:val="1"/>
      <w:marLeft w:val="0"/>
      <w:marRight w:val="0"/>
      <w:marTop w:val="0"/>
      <w:marBottom w:val="0"/>
      <w:divBdr>
        <w:top w:val="none" w:sz="0" w:space="0" w:color="auto"/>
        <w:left w:val="none" w:sz="0" w:space="0" w:color="auto"/>
        <w:bottom w:val="none" w:sz="0" w:space="0" w:color="auto"/>
        <w:right w:val="none" w:sz="0" w:space="0" w:color="auto"/>
      </w:divBdr>
    </w:div>
    <w:div w:id="864711940">
      <w:bodyDiv w:val="1"/>
      <w:marLeft w:val="0"/>
      <w:marRight w:val="0"/>
      <w:marTop w:val="0"/>
      <w:marBottom w:val="0"/>
      <w:divBdr>
        <w:top w:val="none" w:sz="0" w:space="0" w:color="auto"/>
        <w:left w:val="none" w:sz="0" w:space="0" w:color="auto"/>
        <w:bottom w:val="none" w:sz="0" w:space="0" w:color="auto"/>
        <w:right w:val="none" w:sz="0" w:space="0" w:color="auto"/>
      </w:divBdr>
    </w:div>
    <w:div w:id="865411693">
      <w:bodyDiv w:val="1"/>
      <w:marLeft w:val="0"/>
      <w:marRight w:val="0"/>
      <w:marTop w:val="0"/>
      <w:marBottom w:val="0"/>
      <w:divBdr>
        <w:top w:val="none" w:sz="0" w:space="0" w:color="auto"/>
        <w:left w:val="none" w:sz="0" w:space="0" w:color="auto"/>
        <w:bottom w:val="none" w:sz="0" w:space="0" w:color="auto"/>
        <w:right w:val="none" w:sz="0" w:space="0" w:color="auto"/>
      </w:divBdr>
    </w:div>
    <w:div w:id="871576300">
      <w:bodyDiv w:val="1"/>
      <w:marLeft w:val="0"/>
      <w:marRight w:val="0"/>
      <w:marTop w:val="0"/>
      <w:marBottom w:val="0"/>
      <w:divBdr>
        <w:top w:val="none" w:sz="0" w:space="0" w:color="auto"/>
        <w:left w:val="none" w:sz="0" w:space="0" w:color="auto"/>
        <w:bottom w:val="none" w:sz="0" w:space="0" w:color="auto"/>
        <w:right w:val="none" w:sz="0" w:space="0" w:color="auto"/>
      </w:divBdr>
    </w:div>
    <w:div w:id="879436810">
      <w:bodyDiv w:val="1"/>
      <w:marLeft w:val="0"/>
      <w:marRight w:val="0"/>
      <w:marTop w:val="0"/>
      <w:marBottom w:val="0"/>
      <w:divBdr>
        <w:top w:val="none" w:sz="0" w:space="0" w:color="auto"/>
        <w:left w:val="none" w:sz="0" w:space="0" w:color="auto"/>
        <w:bottom w:val="none" w:sz="0" w:space="0" w:color="auto"/>
        <w:right w:val="none" w:sz="0" w:space="0" w:color="auto"/>
      </w:divBdr>
    </w:div>
    <w:div w:id="880019022">
      <w:bodyDiv w:val="1"/>
      <w:marLeft w:val="0"/>
      <w:marRight w:val="0"/>
      <w:marTop w:val="0"/>
      <w:marBottom w:val="0"/>
      <w:divBdr>
        <w:top w:val="none" w:sz="0" w:space="0" w:color="auto"/>
        <w:left w:val="none" w:sz="0" w:space="0" w:color="auto"/>
        <w:bottom w:val="none" w:sz="0" w:space="0" w:color="auto"/>
        <w:right w:val="none" w:sz="0" w:space="0" w:color="auto"/>
      </w:divBdr>
    </w:div>
    <w:div w:id="882181688">
      <w:bodyDiv w:val="1"/>
      <w:marLeft w:val="0"/>
      <w:marRight w:val="0"/>
      <w:marTop w:val="0"/>
      <w:marBottom w:val="0"/>
      <w:divBdr>
        <w:top w:val="none" w:sz="0" w:space="0" w:color="auto"/>
        <w:left w:val="none" w:sz="0" w:space="0" w:color="auto"/>
        <w:bottom w:val="none" w:sz="0" w:space="0" w:color="auto"/>
        <w:right w:val="none" w:sz="0" w:space="0" w:color="auto"/>
      </w:divBdr>
    </w:div>
    <w:div w:id="883564874">
      <w:bodyDiv w:val="1"/>
      <w:marLeft w:val="0"/>
      <w:marRight w:val="0"/>
      <w:marTop w:val="0"/>
      <w:marBottom w:val="0"/>
      <w:divBdr>
        <w:top w:val="none" w:sz="0" w:space="0" w:color="auto"/>
        <w:left w:val="none" w:sz="0" w:space="0" w:color="auto"/>
        <w:bottom w:val="none" w:sz="0" w:space="0" w:color="auto"/>
        <w:right w:val="none" w:sz="0" w:space="0" w:color="auto"/>
      </w:divBdr>
    </w:div>
    <w:div w:id="886451372">
      <w:bodyDiv w:val="1"/>
      <w:marLeft w:val="0"/>
      <w:marRight w:val="0"/>
      <w:marTop w:val="0"/>
      <w:marBottom w:val="0"/>
      <w:divBdr>
        <w:top w:val="none" w:sz="0" w:space="0" w:color="auto"/>
        <w:left w:val="none" w:sz="0" w:space="0" w:color="auto"/>
        <w:bottom w:val="none" w:sz="0" w:space="0" w:color="auto"/>
        <w:right w:val="none" w:sz="0" w:space="0" w:color="auto"/>
      </w:divBdr>
    </w:div>
    <w:div w:id="888689801">
      <w:bodyDiv w:val="1"/>
      <w:marLeft w:val="0"/>
      <w:marRight w:val="0"/>
      <w:marTop w:val="0"/>
      <w:marBottom w:val="0"/>
      <w:divBdr>
        <w:top w:val="none" w:sz="0" w:space="0" w:color="auto"/>
        <w:left w:val="none" w:sz="0" w:space="0" w:color="auto"/>
        <w:bottom w:val="none" w:sz="0" w:space="0" w:color="auto"/>
        <w:right w:val="none" w:sz="0" w:space="0" w:color="auto"/>
      </w:divBdr>
    </w:div>
    <w:div w:id="893933766">
      <w:bodyDiv w:val="1"/>
      <w:marLeft w:val="0"/>
      <w:marRight w:val="0"/>
      <w:marTop w:val="0"/>
      <w:marBottom w:val="0"/>
      <w:divBdr>
        <w:top w:val="none" w:sz="0" w:space="0" w:color="auto"/>
        <w:left w:val="none" w:sz="0" w:space="0" w:color="auto"/>
        <w:bottom w:val="none" w:sz="0" w:space="0" w:color="auto"/>
        <w:right w:val="none" w:sz="0" w:space="0" w:color="auto"/>
      </w:divBdr>
    </w:div>
    <w:div w:id="896353551">
      <w:bodyDiv w:val="1"/>
      <w:marLeft w:val="0"/>
      <w:marRight w:val="0"/>
      <w:marTop w:val="0"/>
      <w:marBottom w:val="0"/>
      <w:divBdr>
        <w:top w:val="none" w:sz="0" w:space="0" w:color="auto"/>
        <w:left w:val="none" w:sz="0" w:space="0" w:color="auto"/>
        <w:bottom w:val="none" w:sz="0" w:space="0" w:color="auto"/>
        <w:right w:val="none" w:sz="0" w:space="0" w:color="auto"/>
      </w:divBdr>
    </w:div>
    <w:div w:id="896892091">
      <w:bodyDiv w:val="1"/>
      <w:marLeft w:val="0"/>
      <w:marRight w:val="0"/>
      <w:marTop w:val="0"/>
      <w:marBottom w:val="0"/>
      <w:divBdr>
        <w:top w:val="none" w:sz="0" w:space="0" w:color="auto"/>
        <w:left w:val="none" w:sz="0" w:space="0" w:color="auto"/>
        <w:bottom w:val="none" w:sz="0" w:space="0" w:color="auto"/>
        <w:right w:val="none" w:sz="0" w:space="0" w:color="auto"/>
      </w:divBdr>
    </w:div>
    <w:div w:id="901477961">
      <w:bodyDiv w:val="1"/>
      <w:marLeft w:val="0"/>
      <w:marRight w:val="0"/>
      <w:marTop w:val="0"/>
      <w:marBottom w:val="0"/>
      <w:divBdr>
        <w:top w:val="none" w:sz="0" w:space="0" w:color="auto"/>
        <w:left w:val="none" w:sz="0" w:space="0" w:color="auto"/>
        <w:bottom w:val="none" w:sz="0" w:space="0" w:color="auto"/>
        <w:right w:val="none" w:sz="0" w:space="0" w:color="auto"/>
      </w:divBdr>
    </w:div>
    <w:div w:id="901525123">
      <w:bodyDiv w:val="1"/>
      <w:marLeft w:val="0"/>
      <w:marRight w:val="0"/>
      <w:marTop w:val="0"/>
      <w:marBottom w:val="0"/>
      <w:divBdr>
        <w:top w:val="none" w:sz="0" w:space="0" w:color="auto"/>
        <w:left w:val="none" w:sz="0" w:space="0" w:color="auto"/>
        <w:bottom w:val="none" w:sz="0" w:space="0" w:color="auto"/>
        <w:right w:val="none" w:sz="0" w:space="0" w:color="auto"/>
      </w:divBdr>
    </w:div>
    <w:div w:id="902987560">
      <w:bodyDiv w:val="1"/>
      <w:marLeft w:val="0"/>
      <w:marRight w:val="0"/>
      <w:marTop w:val="0"/>
      <w:marBottom w:val="0"/>
      <w:divBdr>
        <w:top w:val="none" w:sz="0" w:space="0" w:color="auto"/>
        <w:left w:val="none" w:sz="0" w:space="0" w:color="auto"/>
        <w:bottom w:val="none" w:sz="0" w:space="0" w:color="auto"/>
        <w:right w:val="none" w:sz="0" w:space="0" w:color="auto"/>
      </w:divBdr>
    </w:div>
    <w:div w:id="903373944">
      <w:bodyDiv w:val="1"/>
      <w:marLeft w:val="0"/>
      <w:marRight w:val="0"/>
      <w:marTop w:val="0"/>
      <w:marBottom w:val="0"/>
      <w:divBdr>
        <w:top w:val="none" w:sz="0" w:space="0" w:color="auto"/>
        <w:left w:val="none" w:sz="0" w:space="0" w:color="auto"/>
        <w:bottom w:val="none" w:sz="0" w:space="0" w:color="auto"/>
        <w:right w:val="none" w:sz="0" w:space="0" w:color="auto"/>
      </w:divBdr>
    </w:div>
    <w:div w:id="907770671">
      <w:bodyDiv w:val="1"/>
      <w:marLeft w:val="0"/>
      <w:marRight w:val="0"/>
      <w:marTop w:val="0"/>
      <w:marBottom w:val="0"/>
      <w:divBdr>
        <w:top w:val="none" w:sz="0" w:space="0" w:color="auto"/>
        <w:left w:val="none" w:sz="0" w:space="0" w:color="auto"/>
        <w:bottom w:val="none" w:sz="0" w:space="0" w:color="auto"/>
        <w:right w:val="none" w:sz="0" w:space="0" w:color="auto"/>
      </w:divBdr>
    </w:div>
    <w:div w:id="908924236">
      <w:bodyDiv w:val="1"/>
      <w:marLeft w:val="0"/>
      <w:marRight w:val="0"/>
      <w:marTop w:val="0"/>
      <w:marBottom w:val="0"/>
      <w:divBdr>
        <w:top w:val="none" w:sz="0" w:space="0" w:color="auto"/>
        <w:left w:val="none" w:sz="0" w:space="0" w:color="auto"/>
        <w:bottom w:val="none" w:sz="0" w:space="0" w:color="auto"/>
        <w:right w:val="none" w:sz="0" w:space="0" w:color="auto"/>
      </w:divBdr>
    </w:div>
    <w:div w:id="913513435">
      <w:bodyDiv w:val="1"/>
      <w:marLeft w:val="0"/>
      <w:marRight w:val="0"/>
      <w:marTop w:val="0"/>
      <w:marBottom w:val="0"/>
      <w:divBdr>
        <w:top w:val="none" w:sz="0" w:space="0" w:color="auto"/>
        <w:left w:val="none" w:sz="0" w:space="0" w:color="auto"/>
        <w:bottom w:val="none" w:sz="0" w:space="0" w:color="auto"/>
        <w:right w:val="none" w:sz="0" w:space="0" w:color="auto"/>
      </w:divBdr>
    </w:div>
    <w:div w:id="913978182">
      <w:bodyDiv w:val="1"/>
      <w:marLeft w:val="0"/>
      <w:marRight w:val="0"/>
      <w:marTop w:val="0"/>
      <w:marBottom w:val="0"/>
      <w:divBdr>
        <w:top w:val="none" w:sz="0" w:space="0" w:color="auto"/>
        <w:left w:val="none" w:sz="0" w:space="0" w:color="auto"/>
        <w:bottom w:val="none" w:sz="0" w:space="0" w:color="auto"/>
        <w:right w:val="none" w:sz="0" w:space="0" w:color="auto"/>
      </w:divBdr>
    </w:div>
    <w:div w:id="924920079">
      <w:bodyDiv w:val="1"/>
      <w:marLeft w:val="0"/>
      <w:marRight w:val="0"/>
      <w:marTop w:val="0"/>
      <w:marBottom w:val="0"/>
      <w:divBdr>
        <w:top w:val="none" w:sz="0" w:space="0" w:color="auto"/>
        <w:left w:val="none" w:sz="0" w:space="0" w:color="auto"/>
        <w:bottom w:val="none" w:sz="0" w:space="0" w:color="auto"/>
        <w:right w:val="none" w:sz="0" w:space="0" w:color="auto"/>
      </w:divBdr>
    </w:div>
    <w:div w:id="926619050">
      <w:bodyDiv w:val="1"/>
      <w:marLeft w:val="0"/>
      <w:marRight w:val="0"/>
      <w:marTop w:val="0"/>
      <w:marBottom w:val="0"/>
      <w:divBdr>
        <w:top w:val="none" w:sz="0" w:space="0" w:color="auto"/>
        <w:left w:val="none" w:sz="0" w:space="0" w:color="auto"/>
        <w:bottom w:val="none" w:sz="0" w:space="0" w:color="auto"/>
        <w:right w:val="none" w:sz="0" w:space="0" w:color="auto"/>
      </w:divBdr>
    </w:div>
    <w:div w:id="927470301">
      <w:bodyDiv w:val="1"/>
      <w:marLeft w:val="0"/>
      <w:marRight w:val="0"/>
      <w:marTop w:val="0"/>
      <w:marBottom w:val="0"/>
      <w:divBdr>
        <w:top w:val="none" w:sz="0" w:space="0" w:color="auto"/>
        <w:left w:val="none" w:sz="0" w:space="0" w:color="auto"/>
        <w:bottom w:val="none" w:sz="0" w:space="0" w:color="auto"/>
        <w:right w:val="none" w:sz="0" w:space="0" w:color="auto"/>
      </w:divBdr>
    </w:div>
    <w:div w:id="930431013">
      <w:bodyDiv w:val="1"/>
      <w:marLeft w:val="0"/>
      <w:marRight w:val="0"/>
      <w:marTop w:val="0"/>
      <w:marBottom w:val="0"/>
      <w:divBdr>
        <w:top w:val="none" w:sz="0" w:space="0" w:color="auto"/>
        <w:left w:val="none" w:sz="0" w:space="0" w:color="auto"/>
        <w:bottom w:val="none" w:sz="0" w:space="0" w:color="auto"/>
        <w:right w:val="none" w:sz="0" w:space="0" w:color="auto"/>
      </w:divBdr>
    </w:div>
    <w:div w:id="932277607">
      <w:bodyDiv w:val="1"/>
      <w:marLeft w:val="0"/>
      <w:marRight w:val="0"/>
      <w:marTop w:val="0"/>
      <w:marBottom w:val="0"/>
      <w:divBdr>
        <w:top w:val="none" w:sz="0" w:space="0" w:color="auto"/>
        <w:left w:val="none" w:sz="0" w:space="0" w:color="auto"/>
        <w:bottom w:val="none" w:sz="0" w:space="0" w:color="auto"/>
        <w:right w:val="none" w:sz="0" w:space="0" w:color="auto"/>
      </w:divBdr>
    </w:div>
    <w:div w:id="936594591">
      <w:bodyDiv w:val="1"/>
      <w:marLeft w:val="0"/>
      <w:marRight w:val="0"/>
      <w:marTop w:val="0"/>
      <w:marBottom w:val="0"/>
      <w:divBdr>
        <w:top w:val="none" w:sz="0" w:space="0" w:color="auto"/>
        <w:left w:val="none" w:sz="0" w:space="0" w:color="auto"/>
        <w:bottom w:val="none" w:sz="0" w:space="0" w:color="auto"/>
        <w:right w:val="none" w:sz="0" w:space="0" w:color="auto"/>
      </w:divBdr>
    </w:div>
    <w:div w:id="938492819">
      <w:bodyDiv w:val="1"/>
      <w:marLeft w:val="0"/>
      <w:marRight w:val="0"/>
      <w:marTop w:val="0"/>
      <w:marBottom w:val="0"/>
      <w:divBdr>
        <w:top w:val="none" w:sz="0" w:space="0" w:color="auto"/>
        <w:left w:val="none" w:sz="0" w:space="0" w:color="auto"/>
        <w:bottom w:val="none" w:sz="0" w:space="0" w:color="auto"/>
        <w:right w:val="none" w:sz="0" w:space="0" w:color="auto"/>
      </w:divBdr>
    </w:div>
    <w:div w:id="941836937">
      <w:bodyDiv w:val="1"/>
      <w:marLeft w:val="0"/>
      <w:marRight w:val="0"/>
      <w:marTop w:val="0"/>
      <w:marBottom w:val="0"/>
      <w:divBdr>
        <w:top w:val="none" w:sz="0" w:space="0" w:color="auto"/>
        <w:left w:val="none" w:sz="0" w:space="0" w:color="auto"/>
        <w:bottom w:val="none" w:sz="0" w:space="0" w:color="auto"/>
        <w:right w:val="none" w:sz="0" w:space="0" w:color="auto"/>
      </w:divBdr>
    </w:div>
    <w:div w:id="942765500">
      <w:bodyDiv w:val="1"/>
      <w:marLeft w:val="0"/>
      <w:marRight w:val="0"/>
      <w:marTop w:val="0"/>
      <w:marBottom w:val="0"/>
      <w:divBdr>
        <w:top w:val="none" w:sz="0" w:space="0" w:color="auto"/>
        <w:left w:val="none" w:sz="0" w:space="0" w:color="auto"/>
        <w:bottom w:val="none" w:sz="0" w:space="0" w:color="auto"/>
        <w:right w:val="none" w:sz="0" w:space="0" w:color="auto"/>
      </w:divBdr>
    </w:div>
    <w:div w:id="943804610">
      <w:bodyDiv w:val="1"/>
      <w:marLeft w:val="0"/>
      <w:marRight w:val="0"/>
      <w:marTop w:val="0"/>
      <w:marBottom w:val="0"/>
      <w:divBdr>
        <w:top w:val="none" w:sz="0" w:space="0" w:color="auto"/>
        <w:left w:val="none" w:sz="0" w:space="0" w:color="auto"/>
        <w:bottom w:val="none" w:sz="0" w:space="0" w:color="auto"/>
        <w:right w:val="none" w:sz="0" w:space="0" w:color="auto"/>
      </w:divBdr>
    </w:div>
    <w:div w:id="944001020">
      <w:bodyDiv w:val="1"/>
      <w:marLeft w:val="0"/>
      <w:marRight w:val="0"/>
      <w:marTop w:val="0"/>
      <w:marBottom w:val="0"/>
      <w:divBdr>
        <w:top w:val="none" w:sz="0" w:space="0" w:color="auto"/>
        <w:left w:val="none" w:sz="0" w:space="0" w:color="auto"/>
        <w:bottom w:val="none" w:sz="0" w:space="0" w:color="auto"/>
        <w:right w:val="none" w:sz="0" w:space="0" w:color="auto"/>
      </w:divBdr>
    </w:div>
    <w:div w:id="949047909">
      <w:bodyDiv w:val="1"/>
      <w:marLeft w:val="0"/>
      <w:marRight w:val="0"/>
      <w:marTop w:val="0"/>
      <w:marBottom w:val="0"/>
      <w:divBdr>
        <w:top w:val="none" w:sz="0" w:space="0" w:color="auto"/>
        <w:left w:val="none" w:sz="0" w:space="0" w:color="auto"/>
        <w:bottom w:val="none" w:sz="0" w:space="0" w:color="auto"/>
        <w:right w:val="none" w:sz="0" w:space="0" w:color="auto"/>
      </w:divBdr>
    </w:div>
    <w:div w:id="950742484">
      <w:bodyDiv w:val="1"/>
      <w:marLeft w:val="0"/>
      <w:marRight w:val="0"/>
      <w:marTop w:val="0"/>
      <w:marBottom w:val="0"/>
      <w:divBdr>
        <w:top w:val="none" w:sz="0" w:space="0" w:color="auto"/>
        <w:left w:val="none" w:sz="0" w:space="0" w:color="auto"/>
        <w:bottom w:val="none" w:sz="0" w:space="0" w:color="auto"/>
        <w:right w:val="none" w:sz="0" w:space="0" w:color="auto"/>
      </w:divBdr>
    </w:div>
    <w:div w:id="957033235">
      <w:bodyDiv w:val="1"/>
      <w:marLeft w:val="0"/>
      <w:marRight w:val="0"/>
      <w:marTop w:val="0"/>
      <w:marBottom w:val="0"/>
      <w:divBdr>
        <w:top w:val="none" w:sz="0" w:space="0" w:color="auto"/>
        <w:left w:val="none" w:sz="0" w:space="0" w:color="auto"/>
        <w:bottom w:val="none" w:sz="0" w:space="0" w:color="auto"/>
        <w:right w:val="none" w:sz="0" w:space="0" w:color="auto"/>
      </w:divBdr>
    </w:div>
    <w:div w:id="958683511">
      <w:bodyDiv w:val="1"/>
      <w:marLeft w:val="0"/>
      <w:marRight w:val="0"/>
      <w:marTop w:val="0"/>
      <w:marBottom w:val="0"/>
      <w:divBdr>
        <w:top w:val="none" w:sz="0" w:space="0" w:color="auto"/>
        <w:left w:val="none" w:sz="0" w:space="0" w:color="auto"/>
        <w:bottom w:val="none" w:sz="0" w:space="0" w:color="auto"/>
        <w:right w:val="none" w:sz="0" w:space="0" w:color="auto"/>
      </w:divBdr>
    </w:div>
    <w:div w:id="958803116">
      <w:bodyDiv w:val="1"/>
      <w:marLeft w:val="0"/>
      <w:marRight w:val="0"/>
      <w:marTop w:val="0"/>
      <w:marBottom w:val="0"/>
      <w:divBdr>
        <w:top w:val="none" w:sz="0" w:space="0" w:color="auto"/>
        <w:left w:val="none" w:sz="0" w:space="0" w:color="auto"/>
        <w:bottom w:val="none" w:sz="0" w:space="0" w:color="auto"/>
        <w:right w:val="none" w:sz="0" w:space="0" w:color="auto"/>
      </w:divBdr>
    </w:div>
    <w:div w:id="961767196">
      <w:bodyDiv w:val="1"/>
      <w:marLeft w:val="0"/>
      <w:marRight w:val="0"/>
      <w:marTop w:val="0"/>
      <w:marBottom w:val="0"/>
      <w:divBdr>
        <w:top w:val="none" w:sz="0" w:space="0" w:color="auto"/>
        <w:left w:val="none" w:sz="0" w:space="0" w:color="auto"/>
        <w:bottom w:val="none" w:sz="0" w:space="0" w:color="auto"/>
        <w:right w:val="none" w:sz="0" w:space="0" w:color="auto"/>
      </w:divBdr>
    </w:div>
    <w:div w:id="963004568">
      <w:bodyDiv w:val="1"/>
      <w:marLeft w:val="0"/>
      <w:marRight w:val="0"/>
      <w:marTop w:val="0"/>
      <w:marBottom w:val="0"/>
      <w:divBdr>
        <w:top w:val="none" w:sz="0" w:space="0" w:color="auto"/>
        <w:left w:val="none" w:sz="0" w:space="0" w:color="auto"/>
        <w:bottom w:val="none" w:sz="0" w:space="0" w:color="auto"/>
        <w:right w:val="none" w:sz="0" w:space="0" w:color="auto"/>
      </w:divBdr>
    </w:div>
    <w:div w:id="966199169">
      <w:bodyDiv w:val="1"/>
      <w:marLeft w:val="0"/>
      <w:marRight w:val="0"/>
      <w:marTop w:val="0"/>
      <w:marBottom w:val="0"/>
      <w:divBdr>
        <w:top w:val="none" w:sz="0" w:space="0" w:color="auto"/>
        <w:left w:val="none" w:sz="0" w:space="0" w:color="auto"/>
        <w:bottom w:val="none" w:sz="0" w:space="0" w:color="auto"/>
        <w:right w:val="none" w:sz="0" w:space="0" w:color="auto"/>
      </w:divBdr>
    </w:div>
    <w:div w:id="967129666">
      <w:bodyDiv w:val="1"/>
      <w:marLeft w:val="0"/>
      <w:marRight w:val="0"/>
      <w:marTop w:val="0"/>
      <w:marBottom w:val="0"/>
      <w:divBdr>
        <w:top w:val="none" w:sz="0" w:space="0" w:color="auto"/>
        <w:left w:val="none" w:sz="0" w:space="0" w:color="auto"/>
        <w:bottom w:val="none" w:sz="0" w:space="0" w:color="auto"/>
        <w:right w:val="none" w:sz="0" w:space="0" w:color="auto"/>
      </w:divBdr>
    </w:div>
    <w:div w:id="975329271">
      <w:bodyDiv w:val="1"/>
      <w:marLeft w:val="0"/>
      <w:marRight w:val="0"/>
      <w:marTop w:val="0"/>
      <w:marBottom w:val="0"/>
      <w:divBdr>
        <w:top w:val="none" w:sz="0" w:space="0" w:color="auto"/>
        <w:left w:val="none" w:sz="0" w:space="0" w:color="auto"/>
        <w:bottom w:val="none" w:sz="0" w:space="0" w:color="auto"/>
        <w:right w:val="none" w:sz="0" w:space="0" w:color="auto"/>
      </w:divBdr>
    </w:div>
    <w:div w:id="976178265">
      <w:bodyDiv w:val="1"/>
      <w:marLeft w:val="0"/>
      <w:marRight w:val="0"/>
      <w:marTop w:val="0"/>
      <w:marBottom w:val="0"/>
      <w:divBdr>
        <w:top w:val="none" w:sz="0" w:space="0" w:color="auto"/>
        <w:left w:val="none" w:sz="0" w:space="0" w:color="auto"/>
        <w:bottom w:val="none" w:sz="0" w:space="0" w:color="auto"/>
        <w:right w:val="none" w:sz="0" w:space="0" w:color="auto"/>
      </w:divBdr>
    </w:div>
    <w:div w:id="976951002">
      <w:bodyDiv w:val="1"/>
      <w:marLeft w:val="0"/>
      <w:marRight w:val="0"/>
      <w:marTop w:val="0"/>
      <w:marBottom w:val="0"/>
      <w:divBdr>
        <w:top w:val="none" w:sz="0" w:space="0" w:color="auto"/>
        <w:left w:val="none" w:sz="0" w:space="0" w:color="auto"/>
        <w:bottom w:val="none" w:sz="0" w:space="0" w:color="auto"/>
        <w:right w:val="none" w:sz="0" w:space="0" w:color="auto"/>
      </w:divBdr>
    </w:div>
    <w:div w:id="980500508">
      <w:bodyDiv w:val="1"/>
      <w:marLeft w:val="0"/>
      <w:marRight w:val="0"/>
      <w:marTop w:val="0"/>
      <w:marBottom w:val="0"/>
      <w:divBdr>
        <w:top w:val="none" w:sz="0" w:space="0" w:color="auto"/>
        <w:left w:val="none" w:sz="0" w:space="0" w:color="auto"/>
        <w:bottom w:val="none" w:sz="0" w:space="0" w:color="auto"/>
        <w:right w:val="none" w:sz="0" w:space="0" w:color="auto"/>
      </w:divBdr>
    </w:div>
    <w:div w:id="982854698">
      <w:bodyDiv w:val="1"/>
      <w:marLeft w:val="0"/>
      <w:marRight w:val="0"/>
      <w:marTop w:val="0"/>
      <w:marBottom w:val="0"/>
      <w:divBdr>
        <w:top w:val="none" w:sz="0" w:space="0" w:color="auto"/>
        <w:left w:val="none" w:sz="0" w:space="0" w:color="auto"/>
        <w:bottom w:val="none" w:sz="0" w:space="0" w:color="auto"/>
        <w:right w:val="none" w:sz="0" w:space="0" w:color="auto"/>
      </w:divBdr>
    </w:div>
    <w:div w:id="985165059">
      <w:bodyDiv w:val="1"/>
      <w:marLeft w:val="0"/>
      <w:marRight w:val="0"/>
      <w:marTop w:val="0"/>
      <w:marBottom w:val="0"/>
      <w:divBdr>
        <w:top w:val="none" w:sz="0" w:space="0" w:color="auto"/>
        <w:left w:val="none" w:sz="0" w:space="0" w:color="auto"/>
        <w:bottom w:val="none" w:sz="0" w:space="0" w:color="auto"/>
        <w:right w:val="none" w:sz="0" w:space="0" w:color="auto"/>
      </w:divBdr>
    </w:div>
    <w:div w:id="985284518">
      <w:bodyDiv w:val="1"/>
      <w:marLeft w:val="0"/>
      <w:marRight w:val="0"/>
      <w:marTop w:val="0"/>
      <w:marBottom w:val="0"/>
      <w:divBdr>
        <w:top w:val="none" w:sz="0" w:space="0" w:color="auto"/>
        <w:left w:val="none" w:sz="0" w:space="0" w:color="auto"/>
        <w:bottom w:val="none" w:sz="0" w:space="0" w:color="auto"/>
        <w:right w:val="none" w:sz="0" w:space="0" w:color="auto"/>
      </w:divBdr>
    </w:div>
    <w:div w:id="987435439">
      <w:bodyDiv w:val="1"/>
      <w:marLeft w:val="0"/>
      <w:marRight w:val="0"/>
      <w:marTop w:val="0"/>
      <w:marBottom w:val="0"/>
      <w:divBdr>
        <w:top w:val="none" w:sz="0" w:space="0" w:color="auto"/>
        <w:left w:val="none" w:sz="0" w:space="0" w:color="auto"/>
        <w:bottom w:val="none" w:sz="0" w:space="0" w:color="auto"/>
        <w:right w:val="none" w:sz="0" w:space="0" w:color="auto"/>
      </w:divBdr>
    </w:div>
    <w:div w:id="988826493">
      <w:bodyDiv w:val="1"/>
      <w:marLeft w:val="0"/>
      <w:marRight w:val="0"/>
      <w:marTop w:val="0"/>
      <w:marBottom w:val="0"/>
      <w:divBdr>
        <w:top w:val="none" w:sz="0" w:space="0" w:color="auto"/>
        <w:left w:val="none" w:sz="0" w:space="0" w:color="auto"/>
        <w:bottom w:val="none" w:sz="0" w:space="0" w:color="auto"/>
        <w:right w:val="none" w:sz="0" w:space="0" w:color="auto"/>
      </w:divBdr>
    </w:div>
    <w:div w:id="989871826">
      <w:bodyDiv w:val="1"/>
      <w:marLeft w:val="0"/>
      <w:marRight w:val="0"/>
      <w:marTop w:val="0"/>
      <w:marBottom w:val="0"/>
      <w:divBdr>
        <w:top w:val="none" w:sz="0" w:space="0" w:color="auto"/>
        <w:left w:val="none" w:sz="0" w:space="0" w:color="auto"/>
        <w:bottom w:val="none" w:sz="0" w:space="0" w:color="auto"/>
        <w:right w:val="none" w:sz="0" w:space="0" w:color="auto"/>
      </w:divBdr>
    </w:div>
    <w:div w:id="992368719">
      <w:bodyDiv w:val="1"/>
      <w:marLeft w:val="0"/>
      <w:marRight w:val="0"/>
      <w:marTop w:val="0"/>
      <w:marBottom w:val="0"/>
      <w:divBdr>
        <w:top w:val="none" w:sz="0" w:space="0" w:color="auto"/>
        <w:left w:val="none" w:sz="0" w:space="0" w:color="auto"/>
        <w:bottom w:val="none" w:sz="0" w:space="0" w:color="auto"/>
        <w:right w:val="none" w:sz="0" w:space="0" w:color="auto"/>
      </w:divBdr>
    </w:div>
    <w:div w:id="994724253">
      <w:bodyDiv w:val="1"/>
      <w:marLeft w:val="0"/>
      <w:marRight w:val="0"/>
      <w:marTop w:val="0"/>
      <w:marBottom w:val="0"/>
      <w:divBdr>
        <w:top w:val="none" w:sz="0" w:space="0" w:color="auto"/>
        <w:left w:val="none" w:sz="0" w:space="0" w:color="auto"/>
        <w:bottom w:val="none" w:sz="0" w:space="0" w:color="auto"/>
        <w:right w:val="none" w:sz="0" w:space="0" w:color="auto"/>
      </w:divBdr>
    </w:div>
    <w:div w:id="994724411">
      <w:bodyDiv w:val="1"/>
      <w:marLeft w:val="0"/>
      <w:marRight w:val="0"/>
      <w:marTop w:val="0"/>
      <w:marBottom w:val="0"/>
      <w:divBdr>
        <w:top w:val="none" w:sz="0" w:space="0" w:color="auto"/>
        <w:left w:val="none" w:sz="0" w:space="0" w:color="auto"/>
        <w:bottom w:val="none" w:sz="0" w:space="0" w:color="auto"/>
        <w:right w:val="none" w:sz="0" w:space="0" w:color="auto"/>
      </w:divBdr>
    </w:div>
    <w:div w:id="995376288">
      <w:bodyDiv w:val="1"/>
      <w:marLeft w:val="0"/>
      <w:marRight w:val="0"/>
      <w:marTop w:val="0"/>
      <w:marBottom w:val="0"/>
      <w:divBdr>
        <w:top w:val="none" w:sz="0" w:space="0" w:color="auto"/>
        <w:left w:val="none" w:sz="0" w:space="0" w:color="auto"/>
        <w:bottom w:val="none" w:sz="0" w:space="0" w:color="auto"/>
        <w:right w:val="none" w:sz="0" w:space="0" w:color="auto"/>
      </w:divBdr>
    </w:div>
    <w:div w:id="1000045692">
      <w:bodyDiv w:val="1"/>
      <w:marLeft w:val="0"/>
      <w:marRight w:val="0"/>
      <w:marTop w:val="0"/>
      <w:marBottom w:val="0"/>
      <w:divBdr>
        <w:top w:val="none" w:sz="0" w:space="0" w:color="auto"/>
        <w:left w:val="none" w:sz="0" w:space="0" w:color="auto"/>
        <w:bottom w:val="none" w:sz="0" w:space="0" w:color="auto"/>
        <w:right w:val="none" w:sz="0" w:space="0" w:color="auto"/>
      </w:divBdr>
    </w:div>
    <w:div w:id="1003237452">
      <w:bodyDiv w:val="1"/>
      <w:marLeft w:val="0"/>
      <w:marRight w:val="0"/>
      <w:marTop w:val="0"/>
      <w:marBottom w:val="0"/>
      <w:divBdr>
        <w:top w:val="none" w:sz="0" w:space="0" w:color="auto"/>
        <w:left w:val="none" w:sz="0" w:space="0" w:color="auto"/>
        <w:bottom w:val="none" w:sz="0" w:space="0" w:color="auto"/>
        <w:right w:val="none" w:sz="0" w:space="0" w:color="auto"/>
      </w:divBdr>
    </w:div>
    <w:div w:id="1008170847">
      <w:bodyDiv w:val="1"/>
      <w:marLeft w:val="0"/>
      <w:marRight w:val="0"/>
      <w:marTop w:val="0"/>
      <w:marBottom w:val="0"/>
      <w:divBdr>
        <w:top w:val="none" w:sz="0" w:space="0" w:color="auto"/>
        <w:left w:val="none" w:sz="0" w:space="0" w:color="auto"/>
        <w:bottom w:val="none" w:sz="0" w:space="0" w:color="auto"/>
        <w:right w:val="none" w:sz="0" w:space="0" w:color="auto"/>
      </w:divBdr>
    </w:div>
    <w:div w:id="1009874522">
      <w:bodyDiv w:val="1"/>
      <w:marLeft w:val="0"/>
      <w:marRight w:val="0"/>
      <w:marTop w:val="0"/>
      <w:marBottom w:val="0"/>
      <w:divBdr>
        <w:top w:val="none" w:sz="0" w:space="0" w:color="auto"/>
        <w:left w:val="none" w:sz="0" w:space="0" w:color="auto"/>
        <w:bottom w:val="none" w:sz="0" w:space="0" w:color="auto"/>
        <w:right w:val="none" w:sz="0" w:space="0" w:color="auto"/>
      </w:divBdr>
    </w:div>
    <w:div w:id="1012605952">
      <w:bodyDiv w:val="1"/>
      <w:marLeft w:val="0"/>
      <w:marRight w:val="0"/>
      <w:marTop w:val="0"/>
      <w:marBottom w:val="0"/>
      <w:divBdr>
        <w:top w:val="none" w:sz="0" w:space="0" w:color="auto"/>
        <w:left w:val="none" w:sz="0" w:space="0" w:color="auto"/>
        <w:bottom w:val="none" w:sz="0" w:space="0" w:color="auto"/>
        <w:right w:val="none" w:sz="0" w:space="0" w:color="auto"/>
      </w:divBdr>
    </w:div>
    <w:div w:id="1016543636">
      <w:bodyDiv w:val="1"/>
      <w:marLeft w:val="0"/>
      <w:marRight w:val="0"/>
      <w:marTop w:val="0"/>
      <w:marBottom w:val="0"/>
      <w:divBdr>
        <w:top w:val="none" w:sz="0" w:space="0" w:color="auto"/>
        <w:left w:val="none" w:sz="0" w:space="0" w:color="auto"/>
        <w:bottom w:val="none" w:sz="0" w:space="0" w:color="auto"/>
        <w:right w:val="none" w:sz="0" w:space="0" w:color="auto"/>
      </w:divBdr>
    </w:div>
    <w:div w:id="1017461181">
      <w:bodyDiv w:val="1"/>
      <w:marLeft w:val="0"/>
      <w:marRight w:val="0"/>
      <w:marTop w:val="0"/>
      <w:marBottom w:val="0"/>
      <w:divBdr>
        <w:top w:val="none" w:sz="0" w:space="0" w:color="auto"/>
        <w:left w:val="none" w:sz="0" w:space="0" w:color="auto"/>
        <w:bottom w:val="none" w:sz="0" w:space="0" w:color="auto"/>
        <w:right w:val="none" w:sz="0" w:space="0" w:color="auto"/>
      </w:divBdr>
    </w:div>
    <w:div w:id="1018509429">
      <w:bodyDiv w:val="1"/>
      <w:marLeft w:val="0"/>
      <w:marRight w:val="0"/>
      <w:marTop w:val="0"/>
      <w:marBottom w:val="0"/>
      <w:divBdr>
        <w:top w:val="none" w:sz="0" w:space="0" w:color="auto"/>
        <w:left w:val="none" w:sz="0" w:space="0" w:color="auto"/>
        <w:bottom w:val="none" w:sz="0" w:space="0" w:color="auto"/>
        <w:right w:val="none" w:sz="0" w:space="0" w:color="auto"/>
      </w:divBdr>
    </w:div>
    <w:div w:id="1019086326">
      <w:bodyDiv w:val="1"/>
      <w:marLeft w:val="0"/>
      <w:marRight w:val="0"/>
      <w:marTop w:val="0"/>
      <w:marBottom w:val="0"/>
      <w:divBdr>
        <w:top w:val="none" w:sz="0" w:space="0" w:color="auto"/>
        <w:left w:val="none" w:sz="0" w:space="0" w:color="auto"/>
        <w:bottom w:val="none" w:sz="0" w:space="0" w:color="auto"/>
        <w:right w:val="none" w:sz="0" w:space="0" w:color="auto"/>
      </w:divBdr>
      <w:divsChild>
        <w:div w:id="851338409">
          <w:marLeft w:val="0"/>
          <w:marRight w:val="0"/>
          <w:marTop w:val="0"/>
          <w:marBottom w:val="0"/>
          <w:divBdr>
            <w:top w:val="none" w:sz="0" w:space="0" w:color="auto"/>
            <w:left w:val="none" w:sz="0" w:space="0" w:color="auto"/>
            <w:bottom w:val="none" w:sz="0" w:space="0" w:color="auto"/>
            <w:right w:val="none" w:sz="0" w:space="0" w:color="auto"/>
          </w:divBdr>
          <w:divsChild>
            <w:div w:id="105955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114501">
      <w:bodyDiv w:val="1"/>
      <w:marLeft w:val="0"/>
      <w:marRight w:val="0"/>
      <w:marTop w:val="0"/>
      <w:marBottom w:val="0"/>
      <w:divBdr>
        <w:top w:val="none" w:sz="0" w:space="0" w:color="auto"/>
        <w:left w:val="none" w:sz="0" w:space="0" w:color="auto"/>
        <w:bottom w:val="none" w:sz="0" w:space="0" w:color="auto"/>
        <w:right w:val="none" w:sz="0" w:space="0" w:color="auto"/>
      </w:divBdr>
    </w:div>
    <w:div w:id="1020470306">
      <w:bodyDiv w:val="1"/>
      <w:marLeft w:val="0"/>
      <w:marRight w:val="0"/>
      <w:marTop w:val="0"/>
      <w:marBottom w:val="0"/>
      <w:divBdr>
        <w:top w:val="none" w:sz="0" w:space="0" w:color="auto"/>
        <w:left w:val="none" w:sz="0" w:space="0" w:color="auto"/>
        <w:bottom w:val="none" w:sz="0" w:space="0" w:color="auto"/>
        <w:right w:val="none" w:sz="0" w:space="0" w:color="auto"/>
      </w:divBdr>
    </w:div>
    <w:div w:id="1021710272">
      <w:bodyDiv w:val="1"/>
      <w:marLeft w:val="0"/>
      <w:marRight w:val="0"/>
      <w:marTop w:val="0"/>
      <w:marBottom w:val="0"/>
      <w:divBdr>
        <w:top w:val="none" w:sz="0" w:space="0" w:color="auto"/>
        <w:left w:val="none" w:sz="0" w:space="0" w:color="auto"/>
        <w:bottom w:val="none" w:sz="0" w:space="0" w:color="auto"/>
        <w:right w:val="none" w:sz="0" w:space="0" w:color="auto"/>
      </w:divBdr>
    </w:div>
    <w:div w:id="1022825390">
      <w:bodyDiv w:val="1"/>
      <w:marLeft w:val="0"/>
      <w:marRight w:val="0"/>
      <w:marTop w:val="0"/>
      <w:marBottom w:val="0"/>
      <w:divBdr>
        <w:top w:val="none" w:sz="0" w:space="0" w:color="auto"/>
        <w:left w:val="none" w:sz="0" w:space="0" w:color="auto"/>
        <w:bottom w:val="none" w:sz="0" w:space="0" w:color="auto"/>
        <w:right w:val="none" w:sz="0" w:space="0" w:color="auto"/>
      </w:divBdr>
    </w:div>
    <w:div w:id="1023281749">
      <w:bodyDiv w:val="1"/>
      <w:marLeft w:val="0"/>
      <w:marRight w:val="0"/>
      <w:marTop w:val="0"/>
      <w:marBottom w:val="0"/>
      <w:divBdr>
        <w:top w:val="none" w:sz="0" w:space="0" w:color="auto"/>
        <w:left w:val="none" w:sz="0" w:space="0" w:color="auto"/>
        <w:bottom w:val="none" w:sz="0" w:space="0" w:color="auto"/>
        <w:right w:val="none" w:sz="0" w:space="0" w:color="auto"/>
      </w:divBdr>
    </w:div>
    <w:div w:id="1024940411">
      <w:bodyDiv w:val="1"/>
      <w:marLeft w:val="0"/>
      <w:marRight w:val="0"/>
      <w:marTop w:val="0"/>
      <w:marBottom w:val="0"/>
      <w:divBdr>
        <w:top w:val="none" w:sz="0" w:space="0" w:color="auto"/>
        <w:left w:val="none" w:sz="0" w:space="0" w:color="auto"/>
        <w:bottom w:val="none" w:sz="0" w:space="0" w:color="auto"/>
        <w:right w:val="none" w:sz="0" w:space="0" w:color="auto"/>
      </w:divBdr>
    </w:div>
    <w:div w:id="1028143546">
      <w:bodyDiv w:val="1"/>
      <w:marLeft w:val="0"/>
      <w:marRight w:val="0"/>
      <w:marTop w:val="0"/>
      <w:marBottom w:val="0"/>
      <w:divBdr>
        <w:top w:val="none" w:sz="0" w:space="0" w:color="auto"/>
        <w:left w:val="none" w:sz="0" w:space="0" w:color="auto"/>
        <w:bottom w:val="none" w:sz="0" w:space="0" w:color="auto"/>
        <w:right w:val="none" w:sz="0" w:space="0" w:color="auto"/>
      </w:divBdr>
    </w:div>
    <w:div w:id="1034842330">
      <w:bodyDiv w:val="1"/>
      <w:marLeft w:val="0"/>
      <w:marRight w:val="0"/>
      <w:marTop w:val="0"/>
      <w:marBottom w:val="0"/>
      <w:divBdr>
        <w:top w:val="none" w:sz="0" w:space="0" w:color="auto"/>
        <w:left w:val="none" w:sz="0" w:space="0" w:color="auto"/>
        <w:bottom w:val="none" w:sz="0" w:space="0" w:color="auto"/>
        <w:right w:val="none" w:sz="0" w:space="0" w:color="auto"/>
      </w:divBdr>
    </w:div>
    <w:div w:id="1034965922">
      <w:bodyDiv w:val="1"/>
      <w:marLeft w:val="0"/>
      <w:marRight w:val="0"/>
      <w:marTop w:val="0"/>
      <w:marBottom w:val="0"/>
      <w:divBdr>
        <w:top w:val="none" w:sz="0" w:space="0" w:color="auto"/>
        <w:left w:val="none" w:sz="0" w:space="0" w:color="auto"/>
        <w:bottom w:val="none" w:sz="0" w:space="0" w:color="auto"/>
        <w:right w:val="none" w:sz="0" w:space="0" w:color="auto"/>
      </w:divBdr>
    </w:div>
    <w:div w:id="1036740504">
      <w:bodyDiv w:val="1"/>
      <w:marLeft w:val="0"/>
      <w:marRight w:val="0"/>
      <w:marTop w:val="0"/>
      <w:marBottom w:val="0"/>
      <w:divBdr>
        <w:top w:val="none" w:sz="0" w:space="0" w:color="auto"/>
        <w:left w:val="none" w:sz="0" w:space="0" w:color="auto"/>
        <w:bottom w:val="none" w:sz="0" w:space="0" w:color="auto"/>
        <w:right w:val="none" w:sz="0" w:space="0" w:color="auto"/>
      </w:divBdr>
    </w:div>
    <w:div w:id="1037438472">
      <w:bodyDiv w:val="1"/>
      <w:marLeft w:val="0"/>
      <w:marRight w:val="0"/>
      <w:marTop w:val="0"/>
      <w:marBottom w:val="0"/>
      <w:divBdr>
        <w:top w:val="none" w:sz="0" w:space="0" w:color="auto"/>
        <w:left w:val="none" w:sz="0" w:space="0" w:color="auto"/>
        <w:bottom w:val="none" w:sz="0" w:space="0" w:color="auto"/>
        <w:right w:val="none" w:sz="0" w:space="0" w:color="auto"/>
      </w:divBdr>
    </w:div>
    <w:div w:id="1041324913">
      <w:bodyDiv w:val="1"/>
      <w:marLeft w:val="0"/>
      <w:marRight w:val="0"/>
      <w:marTop w:val="0"/>
      <w:marBottom w:val="0"/>
      <w:divBdr>
        <w:top w:val="none" w:sz="0" w:space="0" w:color="auto"/>
        <w:left w:val="none" w:sz="0" w:space="0" w:color="auto"/>
        <w:bottom w:val="none" w:sz="0" w:space="0" w:color="auto"/>
        <w:right w:val="none" w:sz="0" w:space="0" w:color="auto"/>
      </w:divBdr>
    </w:div>
    <w:div w:id="1042557058">
      <w:bodyDiv w:val="1"/>
      <w:marLeft w:val="0"/>
      <w:marRight w:val="0"/>
      <w:marTop w:val="0"/>
      <w:marBottom w:val="0"/>
      <w:divBdr>
        <w:top w:val="none" w:sz="0" w:space="0" w:color="auto"/>
        <w:left w:val="none" w:sz="0" w:space="0" w:color="auto"/>
        <w:bottom w:val="none" w:sz="0" w:space="0" w:color="auto"/>
        <w:right w:val="none" w:sz="0" w:space="0" w:color="auto"/>
      </w:divBdr>
    </w:div>
    <w:div w:id="1047026842">
      <w:bodyDiv w:val="1"/>
      <w:marLeft w:val="0"/>
      <w:marRight w:val="0"/>
      <w:marTop w:val="0"/>
      <w:marBottom w:val="0"/>
      <w:divBdr>
        <w:top w:val="none" w:sz="0" w:space="0" w:color="auto"/>
        <w:left w:val="none" w:sz="0" w:space="0" w:color="auto"/>
        <w:bottom w:val="none" w:sz="0" w:space="0" w:color="auto"/>
        <w:right w:val="none" w:sz="0" w:space="0" w:color="auto"/>
      </w:divBdr>
    </w:div>
    <w:div w:id="1048916488">
      <w:bodyDiv w:val="1"/>
      <w:marLeft w:val="0"/>
      <w:marRight w:val="0"/>
      <w:marTop w:val="0"/>
      <w:marBottom w:val="0"/>
      <w:divBdr>
        <w:top w:val="none" w:sz="0" w:space="0" w:color="auto"/>
        <w:left w:val="none" w:sz="0" w:space="0" w:color="auto"/>
        <w:bottom w:val="none" w:sz="0" w:space="0" w:color="auto"/>
        <w:right w:val="none" w:sz="0" w:space="0" w:color="auto"/>
      </w:divBdr>
    </w:div>
    <w:div w:id="1050959241">
      <w:bodyDiv w:val="1"/>
      <w:marLeft w:val="0"/>
      <w:marRight w:val="0"/>
      <w:marTop w:val="0"/>
      <w:marBottom w:val="0"/>
      <w:divBdr>
        <w:top w:val="none" w:sz="0" w:space="0" w:color="auto"/>
        <w:left w:val="none" w:sz="0" w:space="0" w:color="auto"/>
        <w:bottom w:val="none" w:sz="0" w:space="0" w:color="auto"/>
        <w:right w:val="none" w:sz="0" w:space="0" w:color="auto"/>
      </w:divBdr>
    </w:div>
    <w:div w:id="1051540514">
      <w:bodyDiv w:val="1"/>
      <w:marLeft w:val="0"/>
      <w:marRight w:val="0"/>
      <w:marTop w:val="0"/>
      <w:marBottom w:val="0"/>
      <w:divBdr>
        <w:top w:val="none" w:sz="0" w:space="0" w:color="auto"/>
        <w:left w:val="none" w:sz="0" w:space="0" w:color="auto"/>
        <w:bottom w:val="none" w:sz="0" w:space="0" w:color="auto"/>
        <w:right w:val="none" w:sz="0" w:space="0" w:color="auto"/>
      </w:divBdr>
    </w:div>
    <w:div w:id="1051732665">
      <w:bodyDiv w:val="1"/>
      <w:marLeft w:val="0"/>
      <w:marRight w:val="0"/>
      <w:marTop w:val="0"/>
      <w:marBottom w:val="0"/>
      <w:divBdr>
        <w:top w:val="none" w:sz="0" w:space="0" w:color="auto"/>
        <w:left w:val="none" w:sz="0" w:space="0" w:color="auto"/>
        <w:bottom w:val="none" w:sz="0" w:space="0" w:color="auto"/>
        <w:right w:val="none" w:sz="0" w:space="0" w:color="auto"/>
      </w:divBdr>
    </w:div>
    <w:div w:id="1054351478">
      <w:bodyDiv w:val="1"/>
      <w:marLeft w:val="0"/>
      <w:marRight w:val="0"/>
      <w:marTop w:val="0"/>
      <w:marBottom w:val="0"/>
      <w:divBdr>
        <w:top w:val="none" w:sz="0" w:space="0" w:color="auto"/>
        <w:left w:val="none" w:sz="0" w:space="0" w:color="auto"/>
        <w:bottom w:val="none" w:sz="0" w:space="0" w:color="auto"/>
        <w:right w:val="none" w:sz="0" w:space="0" w:color="auto"/>
      </w:divBdr>
    </w:div>
    <w:div w:id="1055423345">
      <w:bodyDiv w:val="1"/>
      <w:marLeft w:val="0"/>
      <w:marRight w:val="0"/>
      <w:marTop w:val="0"/>
      <w:marBottom w:val="0"/>
      <w:divBdr>
        <w:top w:val="none" w:sz="0" w:space="0" w:color="auto"/>
        <w:left w:val="none" w:sz="0" w:space="0" w:color="auto"/>
        <w:bottom w:val="none" w:sz="0" w:space="0" w:color="auto"/>
        <w:right w:val="none" w:sz="0" w:space="0" w:color="auto"/>
      </w:divBdr>
    </w:div>
    <w:div w:id="1056048209">
      <w:bodyDiv w:val="1"/>
      <w:marLeft w:val="0"/>
      <w:marRight w:val="0"/>
      <w:marTop w:val="0"/>
      <w:marBottom w:val="0"/>
      <w:divBdr>
        <w:top w:val="none" w:sz="0" w:space="0" w:color="auto"/>
        <w:left w:val="none" w:sz="0" w:space="0" w:color="auto"/>
        <w:bottom w:val="none" w:sz="0" w:space="0" w:color="auto"/>
        <w:right w:val="none" w:sz="0" w:space="0" w:color="auto"/>
      </w:divBdr>
    </w:div>
    <w:div w:id="1061951053">
      <w:bodyDiv w:val="1"/>
      <w:marLeft w:val="0"/>
      <w:marRight w:val="0"/>
      <w:marTop w:val="0"/>
      <w:marBottom w:val="0"/>
      <w:divBdr>
        <w:top w:val="none" w:sz="0" w:space="0" w:color="auto"/>
        <w:left w:val="none" w:sz="0" w:space="0" w:color="auto"/>
        <w:bottom w:val="none" w:sz="0" w:space="0" w:color="auto"/>
        <w:right w:val="none" w:sz="0" w:space="0" w:color="auto"/>
      </w:divBdr>
    </w:div>
    <w:div w:id="1063873556">
      <w:bodyDiv w:val="1"/>
      <w:marLeft w:val="0"/>
      <w:marRight w:val="0"/>
      <w:marTop w:val="0"/>
      <w:marBottom w:val="0"/>
      <w:divBdr>
        <w:top w:val="none" w:sz="0" w:space="0" w:color="auto"/>
        <w:left w:val="none" w:sz="0" w:space="0" w:color="auto"/>
        <w:bottom w:val="none" w:sz="0" w:space="0" w:color="auto"/>
        <w:right w:val="none" w:sz="0" w:space="0" w:color="auto"/>
      </w:divBdr>
    </w:div>
    <w:div w:id="1064452584">
      <w:bodyDiv w:val="1"/>
      <w:marLeft w:val="0"/>
      <w:marRight w:val="0"/>
      <w:marTop w:val="0"/>
      <w:marBottom w:val="0"/>
      <w:divBdr>
        <w:top w:val="none" w:sz="0" w:space="0" w:color="auto"/>
        <w:left w:val="none" w:sz="0" w:space="0" w:color="auto"/>
        <w:bottom w:val="none" w:sz="0" w:space="0" w:color="auto"/>
        <w:right w:val="none" w:sz="0" w:space="0" w:color="auto"/>
      </w:divBdr>
    </w:div>
    <w:div w:id="1072200366">
      <w:bodyDiv w:val="1"/>
      <w:marLeft w:val="0"/>
      <w:marRight w:val="0"/>
      <w:marTop w:val="0"/>
      <w:marBottom w:val="0"/>
      <w:divBdr>
        <w:top w:val="none" w:sz="0" w:space="0" w:color="auto"/>
        <w:left w:val="none" w:sz="0" w:space="0" w:color="auto"/>
        <w:bottom w:val="none" w:sz="0" w:space="0" w:color="auto"/>
        <w:right w:val="none" w:sz="0" w:space="0" w:color="auto"/>
      </w:divBdr>
    </w:div>
    <w:div w:id="1075129640">
      <w:bodyDiv w:val="1"/>
      <w:marLeft w:val="0"/>
      <w:marRight w:val="0"/>
      <w:marTop w:val="0"/>
      <w:marBottom w:val="0"/>
      <w:divBdr>
        <w:top w:val="none" w:sz="0" w:space="0" w:color="auto"/>
        <w:left w:val="none" w:sz="0" w:space="0" w:color="auto"/>
        <w:bottom w:val="none" w:sz="0" w:space="0" w:color="auto"/>
        <w:right w:val="none" w:sz="0" w:space="0" w:color="auto"/>
      </w:divBdr>
    </w:div>
    <w:div w:id="1075737817">
      <w:bodyDiv w:val="1"/>
      <w:marLeft w:val="0"/>
      <w:marRight w:val="0"/>
      <w:marTop w:val="0"/>
      <w:marBottom w:val="0"/>
      <w:divBdr>
        <w:top w:val="none" w:sz="0" w:space="0" w:color="auto"/>
        <w:left w:val="none" w:sz="0" w:space="0" w:color="auto"/>
        <w:bottom w:val="none" w:sz="0" w:space="0" w:color="auto"/>
        <w:right w:val="none" w:sz="0" w:space="0" w:color="auto"/>
      </w:divBdr>
    </w:div>
    <w:div w:id="1080444063">
      <w:bodyDiv w:val="1"/>
      <w:marLeft w:val="0"/>
      <w:marRight w:val="0"/>
      <w:marTop w:val="0"/>
      <w:marBottom w:val="0"/>
      <w:divBdr>
        <w:top w:val="none" w:sz="0" w:space="0" w:color="auto"/>
        <w:left w:val="none" w:sz="0" w:space="0" w:color="auto"/>
        <w:bottom w:val="none" w:sz="0" w:space="0" w:color="auto"/>
        <w:right w:val="none" w:sz="0" w:space="0" w:color="auto"/>
      </w:divBdr>
    </w:div>
    <w:div w:id="1086809660">
      <w:bodyDiv w:val="1"/>
      <w:marLeft w:val="0"/>
      <w:marRight w:val="0"/>
      <w:marTop w:val="0"/>
      <w:marBottom w:val="0"/>
      <w:divBdr>
        <w:top w:val="none" w:sz="0" w:space="0" w:color="auto"/>
        <w:left w:val="none" w:sz="0" w:space="0" w:color="auto"/>
        <w:bottom w:val="none" w:sz="0" w:space="0" w:color="auto"/>
        <w:right w:val="none" w:sz="0" w:space="0" w:color="auto"/>
      </w:divBdr>
    </w:div>
    <w:div w:id="1090082225">
      <w:bodyDiv w:val="1"/>
      <w:marLeft w:val="0"/>
      <w:marRight w:val="0"/>
      <w:marTop w:val="0"/>
      <w:marBottom w:val="0"/>
      <w:divBdr>
        <w:top w:val="none" w:sz="0" w:space="0" w:color="auto"/>
        <w:left w:val="none" w:sz="0" w:space="0" w:color="auto"/>
        <w:bottom w:val="none" w:sz="0" w:space="0" w:color="auto"/>
        <w:right w:val="none" w:sz="0" w:space="0" w:color="auto"/>
      </w:divBdr>
    </w:div>
    <w:div w:id="1103234057">
      <w:bodyDiv w:val="1"/>
      <w:marLeft w:val="0"/>
      <w:marRight w:val="0"/>
      <w:marTop w:val="0"/>
      <w:marBottom w:val="0"/>
      <w:divBdr>
        <w:top w:val="none" w:sz="0" w:space="0" w:color="auto"/>
        <w:left w:val="none" w:sz="0" w:space="0" w:color="auto"/>
        <w:bottom w:val="none" w:sz="0" w:space="0" w:color="auto"/>
        <w:right w:val="none" w:sz="0" w:space="0" w:color="auto"/>
      </w:divBdr>
    </w:div>
    <w:div w:id="1112673705">
      <w:bodyDiv w:val="1"/>
      <w:marLeft w:val="0"/>
      <w:marRight w:val="0"/>
      <w:marTop w:val="0"/>
      <w:marBottom w:val="0"/>
      <w:divBdr>
        <w:top w:val="none" w:sz="0" w:space="0" w:color="auto"/>
        <w:left w:val="none" w:sz="0" w:space="0" w:color="auto"/>
        <w:bottom w:val="none" w:sz="0" w:space="0" w:color="auto"/>
        <w:right w:val="none" w:sz="0" w:space="0" w:color="auto"/>
      </w:divBdr>
    </w:div>
    <w:div w:id="1113014141">
      <w:bodyDiv w:val="1"/>
      <w:marLeft w:val="0"/>
      <w:marRight w:val="0"/>
      <w:marTop w:val="0"/>
      <w:marBottom w:val="0"/>
      <w:divBdr>
        <w:top w:val="none" w:sz="0" w:space="0" w:color="auto"/>
        <w:left w:val="none" w:sz="0" w:space="0" w:color="auto"/>
        <w:bottom w:val="none" w:sz="0" w:space="0" w:color="auto"/>
        <w:right w:val="none" w:sz="0" w:space="0" w:color="auto"/>
      </w:divBdr>
    </w:div>
    <w:div w:id="1114861930">
      <w:bodyDiv w:val="1"/>
      <w:marLeft w:val="0"/>
      <w:marRight w:val="0"/>
      <w:marTop w:val="0"/>
      <w:marBottom w:val="0"/>
      <w:divBdr>
        <w:top w:val="none" w:sz="0" w:space="0" w:color="auto"/>
        <w:left w:val="none" w:sz="0" w:space="0" w:color="auto"/>
        <w:bottom w:val="none" w:sz="0" w:space="0" w:color="auto"/>
        <w:right w:val="none" w:sz="0" w:space="0" w:color="auto"/>
      </w:divBdr>
    </w:div>
    <w:div w:id="1116175023">
      <w:bodyDiv w:val="1"/>
      <w:marLeft w:val="0"/>
      <w:marRight w:val="0"/>
      <w:marTop w:val="0"/>
      <w:marBottom w:val="0"/>
      <w:divBdr>
        <w:top w:val="none" w:sz="0" w:space="0" w:color="auto"/>
        <w:left w:val="none" w:sz="0" w:space="0" w:color="auto"/>
        <w:bottom w:val="none" w:sz="0" w:space="0" w:color="auto"/>
        <w:right w:val="none" w:sz="0" w:space="0" w:color="auto"/>
      </w:divBdr>
    </w:div>
    <w:div w:id="1122724729">
      <w:bodyDiv w:val="1"/>
      <w:marLeft w:val="0"/>
      <w:marRight w:val="0"/>
      <w:marTop w:val="0"/>
      <w:marBottom w:val="0"/>
      <w:divBdr>
        <w:top w:val="none" w:sz="0" w:space="0" w:color="auto"/>
        <w:left w:val="none" w:sz="0" w:space="0" w:color="auto"/>
        <w:bottom w:val="none" w:sz="0" w:space="0" w:color="auto"/>
        <w:right w:val="none" w:sz="0" w:space="0" w:color="auto"/>
      </w:divBdr>
    </w:div>
    <w:div w:id="1122842829">
      <w:bodyDiv w:val="1"/>
      <w:marLeft w:val="0"/>
      <w:marRight w:val="0"/>
      <w:marTop w:val="0"/>
      <w:marBottom w:val="0"/>
      <w:divBdr>
        <w:top w:val="none" w:sz="0" w:space="0" w:color="auto"/>
        <w:left w:val="none" w:sz="0" w:space="0" w:color="auto"/>
        <w:bottom w:val="none" w:sz="0" w:space="0" w:color="auto"/>
        <w:right w:val="none" w:sz="0" w:space="0" w:color="auto"/>
      </w:divBdr>
    </w:div>
    <w:div w:id="1125008186">
      <w:bodyDiv w:val="1"/>
      <w:marLeft w:val="0"/>
      <w:marRight w:val="0"/>
      <w:marTop w:val="0"/>
      <w:marBottom w:val="0"/>
      <w:divBdr>
        <w:top w:val="none" w:sz="0" w:space="0" w:color="auto"/>
        <w:left w:val="none" w:sz="0" w:space="0" w:color="auto"/>
        <w:bottom w:val="none" w:sz="0" w:space="0" w:color="auto"/>
        <w:right w:val="none" w:sz="0" w:space="0" w:color="auto"/>
      </w:divBdr>
    </w:div>
    <w:div w:id="1131050634">
      <w:bodyDiv w:val="1"/>
      <w:marLeft w:val="0"/>
      <w:marRight w:val="0"/>
      <w:marTop w:val="0"/>
      <w:marBottom w:val="0"/>
      <w:divBdr>
        <w:top w:val="none" w:sz="0" w:space="0" w:color="auto"/>
        <w:left w:val="none" w:sz="0" w:space="0" w:color="auto"/>
        <w:bottom w:val="none" w:sz="0" w:space="0" w:color="auto"/>
        <w:right w:val="none" w:sz="0" w:space="0" w:color="auto"/>
      </w:divBdr>
    </w:div>
    <w:div w:id="1133254743">
      <w:bodyDiv w:val="1"/>
      <w:marLeft w:val="0"/>
      <w:marRight w:val="0"/>
      <w:marTop w:val="0"/>
      <w:marBottom w:val="0"/>
      <w:divBdr>
        <w:top w:val="none" w:sz="0" w:space="0" w:color="auto"/>
        <w:left w:val="none" w:sz="0" w:space="0" w:color="auto"/>
        <w:bottom w:val="none" w:sz="0" w:space="0" w:color="auto"/>
        <w:right w:val="none" w:sz="0" w:space="0" w:color="auto"/>
      </w:divBdr>
    </w:div>
    <w:div w:id="1133983120">
      <w:bodyDiv w:val="1"/>
      <w:marLeft w:val="0"/>
      <w:marRight w:val="0"/>
      <w:marTop w:val="0"/>
      <w:marBottom w:val="0"/>
      <w:divBdr>
        <w:top w:val="none" w:sz="0" w:space="0" w:color="auto"/>
        <w:left w:val="none" w:sz="0" w:space="0" w:color="auto"/>
        <w:bottom w:val="none" w:sz="0" w:space="0" w:color="auto"/>
        <w:right w:val="none" w:sz="0" w:space="0" w:color="auto"/>
      </w:divBdr>
    </w:div>
    <w:div w:id="1136026741">
      <w:bodyDiv w:val="1"/>
      <w:marLeft w:val="0"/>
      <w:marRight w:val="0"/>
      <w:marTop w:val="0"/>
      <w:marBottom w:val="0"/>
      <w:divBdr>
        <w:top w:val="none" w:sz="0" w:space="0" w:color="auto"/>
        <w:left w:val="none" w:sz="0" w:space="0" w:color="auto"/>
        <w:bottom w:val="none" w:sz="0" w:space="0" w:color="auto"/>
        <w:right w:val="none" w:sz="0" w:space="0" w:color="auto"/>
      </w:divBdr>
    </w:div>
    <w:div w:id="1137530167">
      <w:bodyDiv w:val="1"/>
      <w:marLeft w:val="0"/>
      <w:marRight w:val="0"/>
      <w:marTop w:val="0"/>
      <w:marBottom w:val="0"/>
      <w:divBdr>
        <w:top w:val="none" w:sz="0" w:space="0" w:color="auto"/>
        <w:left w:val="none" w:sz="0" w:space="0" w:color="auto"/>
        <w:bottom w:val="none" w:sz="0" w:space="0" w:color="auto"/>
        <w:right w:val="none" w:sz="0" w:space="0" w:color="auto"/>
      </w:divBdr>
    </w:div>
    <w:div w:id="1146359912">
      <w:bodyDiv w:val="1"/>
      <w:marLeft w:val="0"/>
      <w:marRight w:val="0"/>
      <w:marTop w:val="0"/>
      <w:marBottom w:val="0"/>
      <w:divBdr>
        <w:top w:val="none" w:sz="0" w:space="0" w:color="auto"/>
        <w:left w:val="none" w:sz="0" w:space="0" w:color="auto"/>
        <w:bottom w:val="none" w:sz="0" w:space="0" w:color="auto"/>
        <w:right w:val="none" w:sz="0" w:space="0" w:color="auto"/>
      </w:divBdr>
    </w:div>
    <w:div w:id="1146967029">
      <w:bodyDiv w:val="1"/>
      <w:marLeft w:val="0"/>
      <w:marRight w:val="0"/>
      <w:marTop w:val="0"/>
      <w:marBottom w:val="0"/>
      <w:divBdr>
        <w:top w:val="none" w:sz="0" w:space="0" w:color="auto"/>
        <w:left w:val="none" w:sz="0" w:space="0" w:color="auto"/>
        <w:bottom w:val="none" w:sz="0" w:space="0" w:color="auto"/>
        <w:right w:val="none" w:sz="0" w:space="0" w:color="auto"/>
      </w:divBdr>
    </w:div>
    <w:div w:id="1147092212">
      <w:bodyDiv w:val="1"/>
      <w:marLeft w:val="0"/>
      <w:marRight w:val="0"/>
      <w:marTop w:val="0"/>
      <w:marBottom w:val="0"/>
      <w:divBdr>
        <w:top w:val="none" w:sz="0" w:space="0" w:color="auto"/>
        <w:left w:val="none" w:sz="0" w:space="0" w:color="auto"/>
        <w:bottom w:val="none" w:sz="0" w:space="0" w:color="auto"/>
        <w:right w:val="none" w:sz="0" w:space="0" w:color="auto"/>
      </w:divBdr>
    </w:div>
    <w:div w:id="1154180271">
      <w:bodyDiv w:val="1"/>
      <w:marLeft w:val="0"/>
      <w:marRight w:val="0"/>
      <w:marTop w:val="0"/>
      <w:marBottom w:val="0"/>
      <w:divBdr>
        <w:top w:val="none" w:sz="0" w:space="0" w:color="auto"/>
        <w:left w:val="none" w:sz="0" w:space="0" w:color="auto"/>
        <w:bottom w:val="none" w:sz="0" w:space="0" w:color="auto"/>
        <w:right w:val="none" w:sz="0" w:space="0" w:color="auto"/>
      </w:divBdr>
    </w:div>
    <w:div w:id="1169248655">
      <w:bodyDiv w:val="1"/>
      <w:marLeft w:val="0"/>
      <w:marRight w:val="0"/>
      <w:marTop w:val="0"/>
      <w:marBottom w:val="0"/>
      <w:divBdr>
        <w:top w:val="none" w:sz="0" w:space="0" w:color="auto"/>
        <w:left w:val="none" w:sz="0" w:space="0" w:color="auto"/>
        <w:bottom w:val="none" w:sz="0" w:space="0" w:color="auto"/>
        <w:right w:val="none" w:sz="0" w:space="0" w:color="auto"/>
      </w:divBdr>
    </w:div>
    <w:div w:id="1170216911">
      <w:bodyDiv w:val="1"/>
      <w:marLeft w:val="0"/>
      <w:marRight w:val="0"/>
      <w:marTop w:val="0"/>
      <w:marBottom w:val="0"/>
      <w:divBdr>
        <w:top w:val="none" w:sz="0" w:space="0" w:color="auto"/>
        <w:left w:val="none" w:sz="0" w:space="0" w:color="auto"/>
        <w:bottom w:val="none" w:sz="0" w:space="0" w:color="auto"/>
        <w:right w:val="none" w:sz="0" w:space="0" w:color="auto"/>
      </w:divBdr>
    </w:div>
    <w:div w:id="1171218510">
      <w:bodyDiv w:val="1"/>
      <w:marLeft w:val="0"/>
      <w:marRight w:val="0"/>
      <w:marTop w:val="0"/>
      <w:marBottom w:val="0"/>
      <w:divBdr>
        <w:top w:val="none" w:sz="0" w:space="0" w:color="auto"/>
        <w:left w:val="none" w:sz="0" w:space="0" w:color="auto"/>
        <w:bottom w:val="none" w:sz="0" w:space="0" w:color="auto"/>
        <w:right w:val="none" w:sz="0" w:space="0" w:color="auto"/>
      </w:divBdr>
    </w:div>
    <w:div w:id="1176533265">
      <w:bodyDiv w:val="1"/>
      <w:marLeft w:val="0"/>
      <w:marRight w:val="0"/>
      <w:marTop w:val="0"/>
      <w:marBottom w:val="0"/>
      <w:divBdr>
        <w:top w:val="none" w:sz="0" w:space="0" w:color="auto"/>
        <w:left w:val="none" w:sz="0" w:space="0" w:color="auto"/>
        <w:bottom w:val="none" w:sz="0" w:space="0" w:color="auto"/>
        <w:right w:val="none" w:sz="0" w:space="0" w:color="auto"/>
      </w:divBdr>
    </w:div>
    <w:div w:id="1178689585">
      <w:bodyDiv w:val="1"/>
      <w:marLeft w:val="0"/>
      <w:marRight w:val="0"/>
      <w:marTop w:val="0"/>
      <w:marBottom w:val="0"/>
      <w:divBdr>
        <w:top w:val="none" w:sz="0" w:space="0" w:color="auto"/>
        <w:left w:val="none" w:sz="0" w:space="0" w:color="auto"/>
        <w:bottom w:val="none" w:sz="0" w:space="0" w:color="auto"/>
        <w:right w:val="none" w:sz="0" w:space="0" w:color="auto"/>
      </w:divBdr>
    </w:div>
    <w:div w:id="1181625223">
      <w:bodyDiv w:val="1"/>
      <w:marLeft w:val="0"/>
      <w:marRight w:val="0"/>
      <w:marTop w:val="0"/>
      <w:marBottom w:val="0"/>
      <w:divBdr>
        <w:top w:val="none" w:sz="0" w:space="0" w:color="auto"/>
        <w:left w:val="none" w:sz="0" w:space="0" w:color="auto"/>
        <w:bottom w:val="none" w:sz="0" w:space="0" w:color="auto"/>
        <w:right w:val="none" w:sz="0" w:space="0" w:color="auto"/>
      </w:divBdr>
    </w:div>
    <w:div w:id="1192767731">
      <w:bodyDiv w:val="1"/>
      <w:marLeft w:val="0"/>
      <w:marRight w:val="0"/>
      <w:marTop w:val="0"/>
      <w:marBottom w:val="0"/>
      <w:divBdr>
        <w:top w:val="none" w:sz="0" w:space="0" w:color="auto"/>
        <w:left w:val="none" w:sz="0" w:space="0" w:color="auto"/>
        <w:bottom w:val="none" w:sz="0" w:space="0" w:color="auto"/>
        <w:right w:val="none" w:sz="0" w:space="0" w:color="auto"/>
      </w:divBdr>
    </w:div>
    <w:div w:id="1193686059">
      <w:bodyDiv w:val="1"/>
      <w:marLeft w:val="0"/>
      <w:marRight w:val="0"/>
      <w:marTop w:val="0"/>
      <w:marBottom w:val="0"/>
      <w:divBdr>
        <w:top w:val="none" w:sz="0" w:space="0" w:color="auto"/>
        <w:left w:val="none" w:sz="0" w:space="0" w:color="auto"/>
        <w:bottom w:val="none" w:sz="0" w:space="0" w:color="auto"/>
        <w:right w:val="none" w:sz="0" w:space="0" w:color="auto"/>
      </w:divBdr>
    </w:div>
    <w:div w:id="1193885751">
      <w:bodyDiv w:val="1"/>
      <w:marLeft w:val="0"/>
      <w:marRight w:val="0"/>
      <w:marTop w:val="0"/>
      <w:marBottom w:val="0"/>
      <w:divBdr>
        <w:top w:val="none" w:sz="0" w:space="0" w:color="auto"/>
        <w:left w:val="none" w:sz="0" w:space="0" w:color="auto"/>
        <w:bottom w:val="none" w:sz="0" w:space="0" w:color="auto"/>
        <w:right w:val="none" w:sz="0" w:space="0" w:color="auto"/>
      </w:divBdr>
    </w:div>
    <w:div w:id="1196238103">
      <w:bodyDiv w:val="1"/>
      <w:marLeft w:val="0"/>
      <w:marRight w:val="0"/>
      <w:marTop w:val="0"/>
      <w:marBottom w:val="0"/>
      <w:divBdr>
        <w:top w:val="none" w:sz="0" w:space="0" w:color="auto"/>
        <w:left w:val="none" w:sz="0" w:space="0" w:color="auto"/>
        <w:bottom w:val="none" w:sz="0" w:space="0" w:color="auto"/>
        <w:right w:val="none" w:sz="0" w:space="0" w:color="auto"/>
      </w:divBdr>
    </w:div>
    <w:div w:id="1200900879">
      <w:bodyDiv w:val="1"/>
      <w:marLeft w:val="0"/>
      <w:marRight w:val="0"/>
      <w:marTop w:val="0"/>
      <w:marBottom w:val="0"/>
      <w:divBdr>
        <w:top w:val="none" w:sz="0" w:space="0" w:color="auto"/>
        <w:left w:val="none" w:sz="0" w:space="0" w:color="auto"/>
        <w:bottom w:val="none" w:sz="0" w:space="0" w:color="auto"/>
        <w:right w:val="none" w:sz="0" w:space="0" w:color="auto"/>
      </w:divBdr>
    </w:div>
    <w:div w:id="1201742589">
      <w:bodyDiv w:val="1"/>
      <w:marLeft w:val="0"/>
      <w:marRight w:val="0"/>
      <w:marTop w:val="0"/>
      <w:marBottom w:val="0"/>
      <w:divBdr>
        <w:top w:val="none" w:sz="0" w:space="0" w:color="auto"/>
        <w:left w:val="none" w:sz="0" w:space="0" w:color="auto"/>
        <w:bottom w:val="none" w:sz="0" w:space="0" w:color="auto"/>
        <w:right w:val="none" w:sz="0" w:space="0" w:color="auto"/>
      </w:divBdr>
    </w:div>
    <w:div w:id="1203129587">
      <w:bodyDiv w:val="1"/>
      <w:marLeft w:val="0"/>
      <w:marRight w:val="0"/>
      <w:marTop w:val="0"/>
      <w:marBottom w:val="0"/>
      <w:divBdr>
        <w:top w:val="none" w:sz="0" w:space="0" w:color="auto"/>
        <w:left w:val="none" w:sz="0" w:space="0" w:color="auto"/>
        <w:bottom w:val="none" w:sz="0" w:space="0" w:color="auto"/>
        <w:right w:val="none" w:sz="0" w:space="0" w:color="auto"/>
      </w:divBdr>
    </w:div>
    <w:div w:id="1203396880">
      <w:bodyDiv w:val="1"/>
      <w:marLeft w:val="0"/>
      <w:marRight w:val="0"/>
      <w:marTop w:val="0"/>
      <w:marBottom w:val="0"/>
      <w:divBdr>
        <w:top w:val="none" w:sz="0" w:space="0" w:color="auto"/>
        <w:left w:val="none" w:sz="0" w:space="0" w:color="auto"/>
        <w:bottom w:val="none" w:sz="0" w:space="0" w:color="auto"/>
        <w:right w:val="none" w:sz="0" w:space="0" w:color="auto"/>
      </w:divBdr>
    </w:div>
    <w:div w:id="1205749357">
      <w:bodyDiv w:val="1"/>
      <w:marLeft w:val="0"/>
      <w:marRight w:val="0"/>
      <w:marTop w:val="0"/>
      <w:marBottom w:val="0"/>
      <w:divBdr>
        <w:top w:val="none" w:sz="0" w:space="0" w:color="auto"/>
        <w:left w:val="none" w:sz="0" w:space="0" w:color="auto"/>
        <w:bottom w:val="none" w:sz="0" w:space="0" w:color="auto"/>
        <w:right w:val="none" w:sz="0" w:space="0" w:color="auto"/>
      </w:divBdr>
    </w:div>
    <w:div w:id="1210150489">
      <w:bodyDiv w:val="1"/>
      <w:marLeft w:val="0"/>
      <w:marRight w:val="0"/>
      <w:marTop w:val="0"/>
      <w:marBottom w:val="0"/>
      <w:divBdr>
        <w:top w:val="none" w:sz="0" w:space="0" w:color="auto"/>
        <w:left w:val="none" w:sz="0" w:space="0" w:color="auto"/>
        <w:bottom w:val="none" w:sz="0" w:space="0" w:color="auto"/>
        <w:right w:val="none" w:sz="0" w:space="0" w:color="auto"/>
      </w:divBdr>
    </w:div>
    <w:div w:id="1212302002">
      <w:bodyDiv w:val="1"/>
      <w:marLeft w:val="0"/>
      <w:marRight w:val="0"/>
      <w:marTop w:val="0"/>
      <w:marBottom w:val="0"/>
      <w:divBdr>
        <w:top w:val="none" w:sz="0" w:space="0" w:color="auto"/>
        <w:left w:val="none" w:sz="0" w:space="0" w:color="auto"/>
        <w:bottom w:val="none" w:sz="0" w:space="0" w:color="auto"/>
        <w:right w:val="none" w:sz="0" w:space="0" w:color="auto"/>
      </w:divBdr>
    </w:div>
    <w:div w:id="1213300196">
      <w:bodyDiv w:val="1"/>
      <w:marLeft w:val="0"/>
      <w:marRight w:val="0"/>
      <w:marTop w:val="0"/>
      <w:marBottom w:val="0"/>
      <w:divBdr>
        <w:top w:val="none" w:sz="0" w:space="0" w:color="auto"/>
        <w:left w:val="none" w:sz="0" w:space="0" w:color="auto"/>
        <w:bottom w:val="none" w:sz="0" w:space="0" w:color="auto"/>
        <w:right w:val="none" w:sz="0" w:space="0" w:color="auto"/>
      </w:divBdr>
    </w:div>
    <w:div w:id="1214924493">
      <w:bodyDiv w:val="1"/>
      <w:marLeft w:val="0"/>
      <w:marRight w:val="0"/>
      <w:marTop w:val="0"/>
      <w:marBottom w:val="0"/>
      <w:divBdr>
        <w:top w:val="none" w:sz="0" w:space="0" w:color="auto"/>
        <w:left w:val="none" w:sz="0" w:space="0" w:color="auto"/>
        <w:bottom w:val="none" w:sz="0" w:space="0" w:color="auto"/>
        <w:right w:val="none" w:sz="0" w:space="0" w:color="auto"/>
      </w:divBdr>
    </w:div>
    <w:div w:id="1219828185">
      <w:bodyDiv w:val="1"/>
      <w:marLeft w:val="0"/>
      <w:marRight w:val="0"/>
      <w:marTop w:val="0"/>
      <w:marBottom w:val="0"/>
      <w:divBdr>
        <w:top w:val="none" w:sz="0" w:space="0" w:color="auto"/>
        <w:left w:val="none" w:sz="0" w:space="0" w:color="auto"/>
        <w:bottom w:val="none" w:sz="0" w:space="0" w:color="auto"/>
        <w:right w:val="none" w:sz="0" w:space="0" w:color="auto"/>
      </w:divBdr>
    </w:div>
    <w:div w:id="1229653429">
      <w:bodyDiv w:val="1"/>
      <w:marLeft w:val="0"/>
      <w:marRight w:val="0"/>
      <w:marTop w:val="0"/>
      <w:marBottom w:val="0"/>
      <w:divBdr>
        <w:top w:val="none" w:sz="0" w:space="0" w:color="auto"/>
        <w:left w:val="none" w:sz="0" w:space="0" w:color="auto"/>
        <w:bottom w:val="none" w:sz="0" w:space="0" w:color="auto"/>
        <w:right w:val="none" w:sz="0" w:space="0" w:color="auto"/>
      </w:divBdr>
    </w:div>
    <w:div w:id="1230582012">
      <w:bodyDiv w:val="1"/>
      <w:marLeft w:val="0"/>
      <w:marRight w:val="0"/>
      <w:marTop w:val="0"/>
      <w:marBottom w:val="0"/>
      <w:divBdr>
        <w:top w:val="none" w:sz="0" w:space="0" w:color="auto"/>
        <w:left w:val="none" w:sz="0" w:space="0" w:color="auto"/>
        <w:bottom w:val="none" w:sz="0" w:space="0" w:color="auto"/>
        <w:right w:val="none" w:sz="0" w:space="0" w:color="auto"/>
      </w:divBdr>
    </w:div>
    <w:div w:id="1230965831">
      <w:bodyDiv w:val="1"/>
      <w:marLeft w:val="0"/>
      <w:marRight w:val="0"/>
      <w:marTop w:val="0"/>
      <w:marBottom w:val="0"/>
      <w:divBdr>
        <w:top w:val="none" w:sz="0" w:space="0" w:color="auto"/>
        <w:left w:val="none" w:sz="0" w:space="0" w:color="auto"/>
        <w:bottom w:val="none" w:sz="0" w:space="0" w:color="auto"/>
        <w:right w:val="none" w:sz="0" w:space="0" w:color="auto"/>
      </w:divBdr>
    </w:div>
    <w:div w:id="1236092101">
      <w:bodyDiv w:val="1"/>
      <w:marLeft w:val="0"/>
      <w:marRight w:val="0"/>
      <w:marTop w:val="0"/>
      <w:marBottom w:val="0"/>
      <w:divBdr>
        <w:top w:val="none" w:sz="0" w:space="0" w:color="auto"/>
        <w:left w:val="none" w:sz="0" w:space="0" w:color="auto"/>
        <w:bottom w:val="none" w:sz="0" w:space="0" w:color="auto"/>
        <w:right w:val="none" w:sz="0" w:space="0" w:color="auto"/>
      </w:divBdr>
    </w:div>
    <w:div w:id="1236933231">
      <w:bodyDiv w:val="1"/>
      <w:marLeft w:val="0"/>
      <w:marRight w:val="0"/>
      <w:marTop w:val="0"/>
      <w:marBottom w:val="0"/>
      <w:divBdr>
        <w:top w:val="none" w:sz="0" w:space="0" w:color="auto"/>
        <w:left w:val="none" w:sz="0" w:space="0" w:color="auto"/>
        <w:bottom w:val="none" w:sz="0" w:space="0" w:color="auto"/>
        <w:right w:val="none" w:sz="0" w:space="0" w:color="auto"/>
      </w:divBdr>
    </w:div>
    <w:div w:id="1237978981">
      <w:bodyDiv w:val="1"/>
      <w:marLeft w:val="0"/>
      <w:marRight w:val="0"/>
      <w:marTop w:val="0"/>
      <w:marBottom w:val="0"/>
      <w:divBdr>
        <w:top w:val="none" w:sz="0" w:space="0" w:color="auto"/>
        <w:left w:val="none" w:sz="0" w:space="0" w:color="auto"/>
        <w:bottom w:val="none" w:sz="0" w:space="0" w:color="auto"/>
        <w:right w:val="none" w:sz="0" w:space="0" w:color="auto"/>
      </w:divBdr>
    </w:div>
    <w:div w:id="1240167131">
      <w:bodyDiv w:val="1"/>
      <w:marLeft w:val="0"/>
      <w:marRight w:val="0"/>
      <w:marTop w:val="0"/>
      <w:marBottom w:val="0"/>
      <w:divBdr>
        <w:top w:val="none" w:sz="0" w:space="0" w:color="auto"/>
        <w:left w:val="none" w:sz="0" w:space="0" w:color="auto"/>
        <w:bottom w:val="none" w:sz="0" w:space="0" w:color="auto"/>
        <w:right w:val="none" w:sz="0" w:space="0" w:color="auto"/>
      </w:divBdr>
    </w:div>
    <w:div w:id="1242639082">
      <w:bodyDiv w:val="1"/>
      <w:marLeft w:val="0"/>
      <w:marRight w:val="0"/>
      <w:marTop w:val="0"/>
      <w:marBottom w:val="0"/>
      <w:divBdr>
        <w:top w:val="none" w:sz="0" w:space="0" w:color="auto"/>
        <w:left w:val="none" w:sz="0" w:space="0" w:color="auto"/>
        <w:bottom w:val="none" w:sz="0" w:space="0" w:color="auto"/>
        <w:right w:val="none" w:sz="0" w:space="0" w:color="auto"/>
      </w:divBdr>
    </w:div>
    <w:div w:id="1248538584">
      <w:bodyDiv w:val="1"/>
      <w:marLeft w:val="0"/>
      <w:marRight w:val="0"/>
      <w:marTop w:val="0"/>
      <w:marBottom w:val="0"/>
      <w:divBdr>
        <w:top w:val="none" w:sz="0" w:space="0" w:color="auto"/>
        <w:left w:val="none" w:sz="0" w:space="0" w:color="auto"/>
        <w:bottom w:val="none" w:sz="0" w:space="0" w:color="auto"/>
        <w:right w:val="none" w:sz="0" w:space="0" w:color="auto"/>
      </w:divBdr>
    </w:div>
    <w:div w:id="1255237665">
      <w:bodyDiv w:val="1"/>
      <w:marLeft w:val="0"/>
      <w:marRight w:val="0"/>
      <w:marTop w:val="0"/>
      <w:marBottom w:val="0"/>
      <w:divBdr>
        <w:top w:val="none" w:sz="0" w:space="0" w:color="auto"/>
        <w:left w:val="none" w:sz="0" w:space="0" w:color="auto"/>
        <w:bottom w:val="none" w:sz="0" w:space="0" w:color="auto"/>
        <w:right w:val="none" w:sz="0" w:space="0" w:color="auto"/>
      </w:divBdr>
    </w:div>
    <w:div w:id="1255866702">
      <w:bodyDiv w:val="1"/>
      <w:marLeft w:val="0"/>
      <w:marRight w:val="0"/>
      <w:marTop w:val="0"/>
      <w:marBottom w:val="0"/>
      <w:divBdr>
        <w:top w:val="none" w:sz="0" w:space="0" w:color="auto"/>
        <w:left w:val="none" w:sz="0" w:space="0" w:color="auto"/>
        <w:bottom w:val="none" w:sz="0" w:space="0" w:color="auto"/>
        <w:right w:val="none" w:sz="0" w:space="0" w:color="auto"/>
      </w:divBdr>
    </w:div>
    <w:div w:id="1262031759">
      <w:bodyDiv w:val="1"/>
      <w:marLeft w:val="0"/>
      <w:marRight w:val="0"/>
      <w:marTop w:val="0"/>
      <w:marBottom w:val="0"/>
      <w:divBdr>
        <w:top w:val="none" w:sz="0" w:space="0" w:color="auto"/>
        <w:left w:val="none" w:sz="0" w:space="0" w:color="auto"/>
        <w:bottom w:val="none" w:sz="0" w:space="0" w:color="auto"/>
        <w:right w:val="none" w:sz="0" w:space="0" w:color="auto"/>
      </w:divBdr>
    </w:div>
    <w:div w:id="1262958488">
      <w:bodyDiv w:val="1"/>
      <w:marLeft w:val="0"/>
      <w:marRight w:val="0"/>
      <w:marTop w:val="0"/>
      <w:marBottom w:val="0"/>
      <w:divBdr>
        <w:top w:val="none" w:sz="0" w:space="0" w:color="auto"/>
        <w:left w:val="none" w:sz="0" w:space="0" w:color="auto"/>
        <w:bottom w:val="none" w:sz="0" w:space="0" w:color="auto"/>
        <w:right w:val="none" w:sz="0" w:space="0" w:color="auto"/>
      </w:divBdr>
    </w:div>
    <w:div w:id="1265069469">
      <w:bodyDiv w:val="1"/>
      <w:marLeft w:val="0"/>
      <w:marRight w:val="0"/>
      <w:marTop w:val="0"/>
      <w:marBottom w:val="0"/>
      <w:divBdr>
        <w:top w:val="none" w:sz="0" w:space="0" w:color="auto"/>
        <w:left w:val="none" w:sz="0" w:space="0" w:color="auto"/>
        <w:bottom w:val="none" w:sz="0" w:space="0" w:color="auto"/>
        <w:right w:val="none" w:sz="0" w:space="0" w:color="auto"/>
      </w:divBdr>
    </w:div>
    <w:div w:id="1265654330">
      <w:bodyDiv w:val="1"/>
      <w:marLeft w:val="0"/>
      <w:marRight w:val="0"/>
      <w:marTop w:val="0"/>
      <w:marBottom w:val="0"/>
      <w:divBdr>
        <w:top w:val="none" w:sz="0" w:space="0" w:color="auto"/>
        <w:left w:val="none" w:sz="0" w:space="0" w:color="auto"/>
        <w:bottom w:val="none" w:sz="0" w:space="0" w:color="auto"/>
        <w:right w:val="none" w:sz="0" w:space="0" w:color="auto"/>
      </w:divBdr>
    </w:div>
    <w:div w:id="1267543243">
      <w:bodyDiv w:val="1"/>
      <w:marLeft w:val="0"/>
      <w:marRight w:val="0"/>
      <w:marTop w:val="0"/>
      <w:marBottom w:val="0"/>
      <w:divBdr>
        <w:top w:val="none" w:sz="0" w:space="0" w:color="auto"/>
        <w:left w:val="none" w:sz="0" w:space="0" w:color="auto"/>
        <w:bottom w:val="none" w:sz="0" w:space="0" w:color="auto"/>
        <w:right w:val="none" w:sz="0" w:space="0" w:color="auto"/>
      </w:divBdr>
    </w:div>
    <w:div w:id="1268929305">
      <w:bodyDiv w:val="1"/>
      <w:marLeft w:val="0"/>
      <w:marRight w:val="0"/>
      <w:marTop w:val="0"/>
      <w:marBottom w:val="0"/>
      <w:divBdr>
        <w:top w:val="none" w:sz="0" w:space="0" w:color="auto"/>
        <w:left w:val="none" w:sz="0" w:space="0" w:color="auto"/>
        <w:bottom w:val="none" w:sz="0" w:space="0" w:color="auto"/>
        <w:right w:val="none" w:sz="0" w:space="0" w:color="auto"/>
      </w:divBdr>
    </w:div>
    <w:div w:id="1271162174">
      <w:bodyDiv w:val="1"/>
      <w:marLeft w:val="0"/>
      <w:marRight w:val="0"/>
      <w:marTop w:val="0"/>
      <w:marBottom w:val="0"/>
      <w:divBdr>
        <w:top w:val="none" w:sz="0" w:space="0" w:color="auto"/>
        <w:left w:val="none" w:sz="0" w:space="0" w:color="auto"/>
        <w:bottom w:val="none" w:sz="0" w:space="0" w:color="auto"/>
        <w:right w:val="none" w:sz="0" w:space="0" w:color="auto"/>
      </w:divBdr>
    </w:div>
    <w:div w:id="1272861211">
      <w:bodyDiv w:val="1"/>
      <w:marLeft w:val="0"/>
      <w:marRight w:val="0"/>
      <w:marTop w:val="0"/>
      <w:marBottom w:val="0"/>
      <w:divBdr>
        <w:top w:val="none" w:sz="0" w:space="0" w:color="auto"/>
        <w:left w:val="none" w:sz="0" w:space="0" w:color="auto"/>
        <w:bottom w:val="none" w:sz="0" w:space="0" w:color="auto"/>
        <w:right w:val="none" w:sz="0" w:space="0" w:color="auto"/>
      </w:divBdr>
    </w:div>
    <w:div w:id="1274171119">
      <w:bodyDiv w:val="1"/>
      <w:marLeft w:val="0"/>
      <w:marRight w:val="0"/>
      <w:marTop w:val="0"/>
      <w:marBottom w:val="0"/>
      <w:divBdr>
        <w:top w:val="none" w:sz="0" w:space="0" w:color="auto"/>
        <w:left w:val="none" w:sz="0" w:space="0" w:color="auto"/>
        <w:bottom w:val="none" w:sz="0" w:space="0" w:color="auto"/>
        <w:right w:val="none" w:sz="0" w:space="0" w:color="auto"/>
      </w:divBdr>
    </w:div>
    <w:div w:id="1283882150">
      <w:bodyDiv w:val="1"/>
      <w:marLeft w:val="0"/>
      <w:marRight w:val="0"/>
      <w:marTop w:val="0"/>
      <w:marBottom w:val="0"/>
      <w:divBdr>
        <w:top w:val="none" w:sz="0" w:space="0" w:color="auto"/>
        <w:left w:val="none" w:sz="0" w:space="0" w:color="auto"/>
        <w:bottom w:val="none" w:sz="0" w:space="0" w:color="auto"/>
        <w:right w:val="none" w:sz="0" w:space="0" w:color="auto"/>
      </w:divBdr>
    </w:div>
    <w:div w:id="1285620902">
      <w:bodyDiv w:val="1"/>
      <w:marLeft w:val="0"/>
      <w:marRight w:val="0"/>
      <w:marTop w:val="0"/>
      <w:marBottom w:val="0"/>
      <w:divBdr>
        <w:top w:val="none" w:sz="0" w:space="0" w:color="auto"/>
        <w:left w:val="none" w:sz="0" w:space="0" w:color="auto"/>
        <w:bottom w:val="none" w:sz="0" w:space="0" w:color="auto"/>
        <w:right w:val="none" w:sz="0" w:space="0" w:color="auto"/>
      </w:divBdr>
    </w:div>
    <w:div w:id="1287735524">
      <w:bodyDiv w:val="1"/>
      <w:marLeft w:val="0"/>
      <w:marRight w:val="0"/>
      <w:marTop w:val="0"/>
      <w:marBottom w:val="0"/>
      <w:divBdr>
        <w:top w:val="none" w:sz="0" w:space="0" w:color="auto"/>
        <w:left w:val="none" w:sz="0" w:space="0" w:color="auto"/>
        <w:bottom w:val="none" w:sz="0" w:space="0" w:color="auto"/>
        <w:right w:val="none" w:sz="0" w:space="0" w:color="auto"/>
      </w:divBdr>
    </w:div>
    <w:div w:id="1289163338">
      <w:bodyDiv w:val="1"/>
      <w:marLeft w:val="0"/>
      <w:marRight w:val="0"/>
      <w:marTop w:val="0"/>
      <w:marBottom w:val="0"/>
      <w:divBdr>
        <w:top w:val="none" w:sz="0" w:space="0" w:color="auto"/>
        <w:left w:val="none" w:sz="0" w:space="0" w:color="auto"/>
        <w:bottom w:val="none" w:sz="0" w:space="0" w:color="auto"/>
        <w:right w:val="none" w:sz="0" w:space="0" w:color="auto"/>
      </w:divBdr>
    </w:div>
    <w:div w:id="1289624667">
      <w:bodyDiv w:val="1"/>
      <w:marLeft w:val="0"/>
      <w:marRight w:val="0"/>
      <w:marTop w:val="0"/>
      <w:marBottom w:val="0"/>
      <w:divBdr>
        <w:top w:val="none" w:sz="0" w:space="0" w:color="auto"/>
        <w:left w:val="none" w:sz="0" w:space="0" w:color="auto"/>
        <w:bottom w:val="none" w:sz="0" w:space="0" w:color="auto"/>
        <w:right w:val="none" w:sz="0" w:space="0" w:color="auto"/>
      </w:divBdr>
    </w:div>
    <w:div w:id="1290354405">
      <w:bodyDiv w:val="1"/>
      <w:marLeft w:val="0"/>
      <w:marRight w:val="0"/>
      <w:marTop w:val="0"/>
      <w:marBottom w:val="0"/>
      <w:divBdr>
        <w:top w:val="none" w:sz="0" w:space="0" w:color="auto"/>
        <w:left w:val="none" w:sz="0" w:space="0" w:color="auto"/>
        <w:bottom w:val="none" w:sz="0" w:space="0" w:color="auto"/>
        <w:right w:val="none" w:sz="0" w:space="0" w:color="auto"/>
      </w:divBdr>
    </w:div>
    <w:div w:id="1290743279">
      <w:bodyDiv w:val="1"/>
      <w:marLeft w:val="0"/>
      <w:marRight w:val="0"/>
      <w:marTop w:val="0"/>
      <w:marBottom w:val="0"/>
      <w:divBdr>
        <w:top w:val="none" w:sz="0" w:space="0" w:color="auto"/>
        <w:left w:val="none" w:sz="0" w:space="0" w:color="auto"/>
        <w:bottom w:val="none" w:sz="0" w:space="0" w:color="auto"/>
        <w:right w:val="none" w:sz="0" w:space="0" w:color="auto"/>
      </w:divBdr>
    </w:div>
    <w:div w:id="1293438857">
      <w:bodyDiv w:val="1"/>
      <w:marLeft w:val="0"/>
      <w:marRight w:val="0"/>
      <w:marTop w:val="0"/>
      <w:marBottom w:val="0"/>
      <w:divBdr>
        <w:top w:val="none" w:sz="0" w:space="0" w:color="auto"/>
        <w:left w:val="none" w:sz="0" w:space="0" w:color="auto"/>
        <w:bottom w:val="none" w:sz="0" w:space="0" w:color="auto"/>
        <w:right w:val="none" w:sz="0" w:space="0" w:color="auto"/>
      </w:divBdr>
    </w:div>
    <w:div w:id="1295982163">
      <w:bodyDiv w:val="1"/>
      <w:marLeft w:val="0"/>
      <w:marRight w:val="0"/>
      <w:marTop w:val="0"/>
      <w:marBottom w:val="0"/>
      <w:divBdr>
        <w:top w:val="none" w:sz="0" w:space="0" w:color="auto"/>
        <w:left w:val="none" w:sz="0" w:space="0" w:color="auto"/>
        <w:bottom w:val="none" w:sz="0" w:space="0" w:color="auto"/>
        <w:right w:val="none" w:sz="0" w:space="0" w:color="auto"/>
      </w:divBdr>
    </w:div>
    <w:div w:id="1299842475">
      <w:bodyDiv w:val="1"/>
      <w:marLeft w:val="0"/>
      <w:marRight w:val="0"/>
      <w:marTop w:val="0"/>
      <w:marBottom w:val="0"/>
      <w:divBdr>
        <w:top w:val="none" w:sz="0" w:space="0" w:color="auto"/>
        <w:left w:val="none" w:sz="0" w:space="0" w:color="auto"/>
        <w:bottom w:val="none" w:sz="0" w:space="0" w:color="auto"/>
        <w:right w:val="none" w:sz="0" w:space="0" w:color="auto"/>
      </w:divBdr>
    </w:div>
    <w:div w:id="1301379562">
      <w:bodyDiv w:val="1"/>
      <w:marLeft w:val="0"/>
      <w:marRight w:val="0"/>
      <w:marTop w:val="0"/>
      <w:marBottom w:val="0"/>
      <w:divBdr>
        <w:top w:val="none" w:sz="0" w:space="0" w:color="auto"/>
        <w:left w:val="none" w:sz="0" w:space="0" w:color="auto"/>
        <w:bottom w:val="none" w:sz="0" w:space="0" w:color="auto"/>
        <w:right w:val="none" w:sz="0" w:space="0" w:color="auto"/>
      </w:divBdr>
    </w:div>
    <w:div w:id="1304040385">
      <w:bodyDiv w:val="1"/>
      <w:marLeft w:val="0"/>
      <w:marRight w:val="0"/>
      <w:marTop w:val="0"/>
      <w:marBottom w:val="0"/>
      <w:divBdr>
        <w:top w:val="none" w:sz="0" w:space="0" w:color="auto"/>
        <w:left w:val="none" w:sz="0" w:space="0" w:color="auto"/>
        <w:bottom w:val="none" w:sz="0" w:space="0" w:color="auto"/>
        <w:right w:val="none" w:sz="0" w:space="0" w:color="auto"/>
      </w:divBdr>
    </w:div>
    <w:div w:id="1308130234">
      <w:bodyDiv w:val="1"/>
      <w:marLeft w:val="0"/>
      <w:marRight w:val="0"/>
      <w:marTop w:val="0"/>
      <w:marBottom w:val="0"/>
      <w:divBdr>
        <w:top w:val="none" w:sz="0" w:space="0" w:color="auto"/>
        <w:left w:val="none" w:sz="0" w:space="0" w:color="auto"/>
        <w:bottom w:val="none" w:sz="0" w:space="0" w:color="auto"/>
        <w:right w:val="none" w:sz="0" w:space="0" w:color="auto"/>
      </w:divBdr>
    </w:div>
    <w:div w:id="1308511486">
      <w:bodyDiv w:val="1"/>
      <w:marLeft w:val="0"/>
      <w:marRight w:val="0"/>
      <w:marTop w:val="0"/>
      <w:marBottom w:val="0"/>
      <w:divBdr>
        <w:top w:val="none" w:sz="0" w:space="0" w:color="auto"/>
        <w:left w:val="none" w:sz="0" w:space="0" w:color="auto"/>
        <w:bottom w:val="none" w:sz="0" w:space="0" w:color="auto"/>
        <w:right w:val="none" w:sz="0" w:space="0" w:color="auto"/>
      </w:divBdr>
    </w:div>
    <w:div w:id="1308822293">
      <w:bodyDiv w:val="1"/>
      <w:marLeft w:val="0"/>
      <w:marRight w:val="0"/>
      <w:marTop w:val="0"/>
      <w:marBottom w:val="0"/>
      <w:divBdr>
        <w:top w:val="none" w:sz="0" w:space="0" w:color="auto"/>
        <w:left w:val="none" w:sz="0" w:space="0" w:color="auto"/>
        <w:bottom w:val="none" w:sz="0" w:space="0" w:color="auto"/>
        <w:right w:val="none" w:sz="0" w:space="0" w:color="auto"/>
      </w:divBdr>
    </w:div>
    <w:div w:id="1310985872">
      <w:bodyDiv w:val="1"/>
      <w:marLeft w:val="0"/>
      <w:marRight w:val="0"/>
      <w:marTop w:val="0"/>
      <w:marBottom w:val="0"/>
      <w:divBdr>
        <w:top w:val="none" w:sz="0" w:space="0" w:color="auto"/>
        <w:left w:val="none" w:sz="0" w:space="0" w:color="auto"/>
        <w:bottom w:val="none" w:sz="0" w:space="0" w:color="auto"/>
        <w:right w:val="none" w:sz="0" w:space="0" w:color="auto"/>
      </w:divBdr>
    </w:div>
    <w:div w:id="1315446497">
      <w:bodyDiv w:val="1"/>
      <w:marLeft w:val="0"/>
      <w:marRight w:val="0"/>
      <w:marTop w:val="0"/>
      <w:marBottom w:val="0"/>
      <w:divBdr>
        <w:top w:val="none" w:sz="0" w:space="0" w:color="auto"/>
        <w:left w:val="none" w:sz="0" w:space="0" w:color="auto"/>
        <w:bottom w:val="none" w:sz="0" w:space="0" w:color="auto"/>
        <w:right w:val="none" w:sz="0" w:space="0" w:color="auto"/>
      </w:divBdr>
    </w:div>
    <w:div w:id="1318457692">
      <w:bodyDiv w:val="1"/>
      <w:marLeft w:val="0"/>
      <w:marRight w:val="0"/>
      <w:marTop w:val="0"/>
      <w:marBottom w:val="0"/>
      <w:divBdr>
        <w:top w:val="none" w:sz="0" w:space="0" w:color="auto"/>
        <w:left w:val="none" w:sz="0" w:space="0" w:color="auto"/>
        <w:bottom w:val="none" w:sz="0" w:space="0" w:color="auto"/>
        <w:right w:val="none" w:sz="0" w:space="0" w:color="auto"/>
      </w:divBdr>
    </w:div>
    <w:div w:id="1321885986">
      <w:bodyDiv w:val="1"/>
      <w:marLeft w:val="0"/>
      <w:marRight w:val="0"/>
      <w:marTop w:val="0"/>
      <w:marBottom w:val="0"/>
      <w:divBdr>
        <w:top w:val="none" w:sz="0" w:space="0" w:color="auto"/>
        <w:left w:val="none" w:sz="0" w:space="0" w:color="auto"/>
        <w:bottom w:val="none" w:sz="0" w:space="0" w:color="auto"/>
        <w:right w:val="none" w:sz="0" w:space="0" w:color="auto"/>
      </w:divBdr>
      <w:divsChild>
        <w:div w:id="506092125">
          <w:marLeft w:val="0"/>
          <w:marRight w:val="0"/>
          <w:marTop w:val="0"/>
          <w:marBottom w:val="0"/>
          <w:divBdr>
            <w:top w:val="none" w:sz="0" w:space="0" w:color="auto"/>
            <w:left w:val="none" w:sz="0" w:space="0" w:color="auto"/>
            <w:bottom w:val="none" w:sz="0" w:space="0" w:color="auto"/>
            <w:right w:val="none" w:sz="0" w:space="0" w:color="auto"/>
          </w:divBdr>
        </w:div>
        <w:div w:id="990788988">
          <w:marLeft w:val="0"/>
          <w:marRight w:val="0"/>
          <w:marTop w:val="0"/>
          <w:marBottom w:val="0"/>
          <w:divBdr>
            <w:top w:val="none" w:sz="0" w:space="0" w:color="auto"/>
            <w:left w:val="none" w:sz="0" w:space="0" w:color="auto"/>
            <w:bottom w:val="none" w:sz="0" w:space="0" w:color="auto"/>
            <w:right w:val="none" w:sz="0" w:space="0" w:color="auto"/>
          </w:divBdr>
        </w:div>
      </w:divsChild>
    </w:div>
    <w:div w:id="1322345998">
      <w:bodyDiv w:val="1"/>
      <w:marLeft w:val="0"/>
      <w:marRight w:val="0"/>
      <w:marTop w:val="0"/>
      <w:marBottom w:val="0"/>
      <w:divBdr>
        <w:top w:val="none" w:sz="0" w:space="0" w:color="auto"/>
        <w:left w:val="none" w:sz="0" w:space="0" w:color="auto"/>
        <w:bottom w:val="none" w:sz="0" w:space="0" w:color="auto"/>
        <w:right w:val="none" w:sz="0" w:space="0" w:color="auto"/>
      </w:divBdr>
    </w:div>
    <w:div w:id="1323704602">
      <w:bodyDiv w:val="1"/>
      <w:marLeft w:val="0"/>
      <w:marRight w:val="0"/>
      <w:marTop w:val="0"/>
      <w:marBottom w:val="0"/>
      <w:divBdr>
        <w:top w:val="none" w:sz="0" w:space="0" w:color="auto"/>
        <w:left w:val="none" w:sz="0" w:space="0" w:color="auto"/>
        <w:bottom w:val="none" w:sz="0" w:space="0" w:color="auto"/>
        <w:right w:val="none" w:sz="0" w:space="0" w:color="auto"/>
      </w:divBdr>
    </w:div>
    <w:div w:id="1324121887">
      <w:bodyDiv w:val="1"/>
      <w:marLeft w:val="0"/>
      <w:marRight w:val="0"/>
      <w:marTop w:val="0"/>
      <w:marBottom w:val="0"/>
      <w:divBdr>
        <w:top w:val="none" w:sz="0" w:space="0" w:color="auto"/>
        <w:left w:val="none" w:sz="0" w:space="0" w:color="auto"/>
        <w:bottom w:val="none" w:sz="0" w:space="0" w:color="auto"/>
        <w:right w:val="none" w:sz="0" w:space="0" w:color="auto"/>
      </w:divBdr>
    </w:div>
    <w:div w:id="1324164877">
      <w:bodyDiv w:val="1"/>
      <w:marLeft w:val="0"/>
      <w:marRight w:val="0"/>
      <w:marTop w:val="0"/>
      <w:marBottom w:val="0"/>
      <w:divBdr>
        <w:top w:val="none" w:sz="0" w:space="0" w:color="auto"/>
        <w:left w:val="none" w:sz="0" w:space="0" w:color="auto"/>
        <w:bottom w:val="none" w:sz="0" w:space="0" w:color="auto"/>
        <w:right w:val="none" w:sz="0" w:space="0" w:color="auto"/>
      </w:divBdr>
    </w:div>
    <w:div w:id="1324629310">
      <w:bodyDiv w:val="1"/>
      <w:marLeft w:val="0"/>
      <w:marRight w:val="0"/>
      <w:marTop w:val="0"/>
      <w:marBottom w:val="0"/>
      <w:divBdr>
        <w:top w:val="none" w:sz="0" w:space="0" w:color="auto"/>
        <w:left w:val="none" w:sz="0" w:space="0" w:color="auto"/>
        <w:bottom w:val="none" w:sz="0" w:space="0" w:color="auto"/>
        <w:right w:val="none" w:sz="0" w:space="0" w:color="auto"/>
      </w:divBdr>
    </w:div>
    <w:div w:id="1328630684">
      <w:bodyDiv w:val="1"/>
      <w:marLeft w:val="0"/>
      <w:marRight w:val="0"/>
      <w:marTop w:val="0"/>
      <w:marBottom w:val="0"/>
      <w:divBdr>
        <w:top w:val="none" w:sz="0" w:space="0" w:color="auto"/>
        <w:left w:val="none" w:sz="0" w:space="0" w:color="auto"/>
        <w:bottom w:val="none" w:sz="0" w:space="0" w:color="auto"/>
        <w:right w:val="none" w:sz="0" w:space="0" w:color="auto"/>
      </w:divBdr>
    </w:div>
    <w:div w:id="1329555102">
      <w:bodyDiv w:val="1"/>
      <w:marLeft w:val="0"/>
      <w:marRight w:val="0"/>
      <w:marTop w:val="0"/>
      <w:marBottom w:val="0"/>
      <w:divBdr>
        <w:top w:val="none" w:sz="0" w:space="0" w:color="auto"/>
        <w:left w:val="none" w:sz="0" w:space="0" w:color="auto"/>
        <w:bottom w:val="none" w:sz="0" w:space="0" w:color="auto"/>
        <w:right w:val="none" w:sz="0" w:space="0" w:color="auto"/>
      </w:divBdr>
    </w:div>
    <w:div w:id="1330980750">
      <w:bodyDiv w:val="1"/>
      <w:marLeft w:val="0"/>
      <w:marRight w:val="0"/>
      <w:marTop w:val="0"/>
      <w:marBottom w:val="0"/>
      <w:divBdr>
        <w:top w:val="none" w:sz="0" w:space="0" w:color="auto"/>
        <w:left w:val="none" w:sz="0" w:space="0" w:color="auto"/>
        <w:bottom w:val="none" w:sz="0" w:space="0" w:color="auto"/>
        <w:right w:val="none" w:sz="0" w:space="0" w:color="auto"/>
      </w:divBdr>
    </w:div>
    <w:div w:id="1332216834">
      <w:bodyDiv w:val="1"/>
      <w:marLeft w:val="0"/>
      <w:marRight w:val="0"/>
      <w:marTop w:val="0"/>
      <w:marBottom w:val="0"/>
      <w:divBdr>
        <w:top w:val="none" w:sz="0" w:space="0" w:color="auto"/>
        <w:left w:val="none" w:sz="0" w:space="0" w:color="auto"/>
        <w:bottom w:val="none" w:sz="0" w:space="0" w:color="auto"/>
        <w:right w:val="none" w:sz="0" w:space="0" w:color="auto"/>
      </w:divBdr>
    </w:div>
    <w:div w:id="1332416916">
      <w:bodyDiv w:val="1"/>
      <w:marLeft w:val="0"/>
      <w:marRight w:val="0"/>
      <w:marTop w:val="0"/>
      <w:marBottom w:val="0"/>
      <w:divBdr>
        <w:top w:val="none" w:sz="0" w:space="0" w:color="auto"/>
        <w:left w:val="none" w:sz="0" w:space="0" w:color="auto"/>
        <w:bottom w:val="none" w:sz="0" w:space="0" w:color="auto"/>
        <w:right w:val="none" w:sz="0" w:space="0" w:color="auto"/>
      </w:divBdr>
    </w:div>
    <w:div w:id="1335836594">
      <w:bodyDiv w:val="1"/>
      <w:marLeft w:val="0"/>
      <w:marRight w:val="0"/>
      <w:marTop w:val="0"/>
      <w:marBottom w:val="0"/>
      <w:divBdr>
        <w:top w:val="none" w:sz="0" w:space="0" w:color="auto"/>
        <w:left w:val="none" w:sz="0" w:space="0" w:color="auto"/>
        <w:bottom w:val="none" w:sz="0" w:space="0" w:color="auto"/>
        <w:right w:val="none" w:sz="0" w:space="0" w:color="auto"/>
      </w:divBdr>
    </w:div>
    <w:div w:id="1338657954">
      <w:bodyDiv w:val="1"/>
      <w:marLeft w:val="0"/>
      <w:marRight w:val="0"/>
      <w:marTop w:val="0"/>
      <w:marBottom w:val="0"/>
      <w:divBdr>
        <w:top w:val="none" w:sz="0" w:space="0" w:color="auto"/>
        <w:left w:val="none" w:sz="0" w:space="0" w:color="auto"/>
        <w:bottom w:val="none" w:sz="0" w:space="0" w:color="auto"/>
        <w:right w:val="none" w:sz="0" w:space="0" w:color="auto"/>
      </w:divBdr>
    </w:div>
    <w:div w:id="1340934285">
      <w:bodyDiv w:val="1"/>
      <w:marLeft w:val="0"/>
      <w:marRight w:val="0"/>
      <w:marTop w:val="0"/>
      <w:marBottom w:val="0"/>
      <w:divBdr>
        <w:top w:val="none" w:sz="0" w:space="0" w:color="auto"/>
        <w:left w:val="none" w:sz="0" w:space="0" w:color="auto"/>
        <w:bottom w:val="none" w:sz="0" w:space="0" w:color="auto"/>
        <w:right w:val="none" w:sz="0" w:space="0" w:color="auto"/>
      </w:divBdr>
    </w:div>
    <w:div w:id="1342047960">
      <w:bodyDiv w:val="1"/>
      <w:marLeft w:val="0"/>
      <w:marRight w:val="0"/>
      <w:marTop w:val="0"/>
      <w:marBottom w:val="0"/>
      <w:divBdr>
        <w:top w:val="none" w:sz="0" w:space="0" w:color="auto"/>
        <w:left w:val="none" w:sz="0" w:space="0" w:color="auto"/>
        <w:bottom w:val="none" w:sz="0" w:space="0" w:color="auto"/>
        <w:right w:val="none" w:sz="0" w:space="0" w:color="auto"/>
      </w:divBdr>
    </w:div>
    <w:div w:id="1348826126">
      <w:bodyDiv w:val="1"/>
      <w:marLeft w:val="0"/>
      <w:marRight w:val="0"/>
      <w:marTop w:val="0"/>
      <w:marBottom w:val="0"/>
      <w:divBdr>
        <w:top w:val="none" w:sz="0" w:space="0" w:color="auto"/>
        <w:left w:val="none" w:sz="0" w:space="0" w:color="auto"/>
        <w:bottom w:val="none" w:sz="0" w:space="0" w:color="auto"/>
        <w:right w:val="none" w:sz="0" w:space="0" w:color="auto"/>
      </w:divBdr>
    </w:div>
    <w:div w:id="1348871032">
      <w:bodyDiv w:val="1"/>
      <w:marLeft w:val="0"/>
      <w:marRight w:val="0"/>
      <w:marTop w:val="0"/>
      <w:marBottom w:val="0"/>
      <w:divBdr>
        <w:top w:val="none" w:sz="0" w:space="0" w:color="auto"/>
        <w:left w:val="none" w:sz="0" w:space="0" w:color="auto"/>
        <w:bottom w:val="none" w:sz="0" w:space="0" w:color="auto"/>
        <w:right w:val="none" w:sz="0" w:space="0" w:color="auto"/>
      </w:divBdr>
    </w:div>
    <w:div w:id="1350832714">
      <w:bodyDiv w:val="1"/>
      <w:marLeft w:val="0"/>
      <w:marRight w:val="0"/>
      <w:marTop w:val="0"/>
      <w:marBottom w:val="0"/>
      <w:divBdr>
        <w:top w:val="none" w:sz="0" w:space="0" w:color="auto"/>
        <w:left w:val="none" w:sz="0" w:space="0" w:color="auto"/>
        <w:bottom w:val="none" w:sz="0" w:space="0" w:color="auto"/>
        <w:right w:val="none" w:sz="0" w:space="0" w:color="auto"/>
      </w:divBdr>
    </w:div>
    <w:div w:id="1352339620">
      <w:bodyDiv w:val="1"/>
      <w:marLeft w:val="0"/>
      <w:marRight w:val="0"/>
      <w:marTop w:val="0"/>
      <w:marBottom w:val="0"/>
      <w:divBdr>
        <w:top w:val="none" w:sz="0" w:space="0" w:color="auto"/>
        <w:left w:val="none" w:sz="0" w:space="0" w:color="auto"/>
        <w:bottom w:val="none" w:sz="0" w:space="0" w:color="auto"/>
        <w:right w:val="none" w:sz="0" w:space="0" w:color="auto"/>
      </w:divBdr>
    </w:div>
    <w:div w:id="1352341453">
      <w:bodyDiv w:val="1"/>
      <w:marLeft w:val="0"/>
      <w:marRight w:val="0"/>
      <w:marTop w:val="0"/>
      <w:marBottom w:val="0"/>
      <w:divBdr>
        <w:top w:val="none" w:sz="0" w:space="0" w:color="auto"/>
        <w:left w:val="none" w:sz="0" w:space="0" w:color="auto"/>
        <w:bottom w:val="none" w:sz="0" w:space="0" w:color="auto"/>
        <w:right w:val="none" w:sz="0" w:space="0" w:color="auto"/>
      </w:divBdr>
    </w:div>
    <w:div w:id="1354575068">
      <w:bodyDiv w:val="1"/>
      <w:marLeft w:val="0"/>
      <w:marRight w:val="0"/>
      <w:marTop w:val="0"/>
      <w:marBottom w:val="0"/>
      <w:divBdr>
        <w:top w:val="none" w:sz="0" w:space="0" w:color="auto"/>
        <w:left w:val="none" w:sz="0" w:space="0" w:color="auto"/>
        <w:bottom w:val="none" w:sz="0" w:space="0" w:color="auto"/>
        <w:right w:val="none" w:sz="0" w:space="0" w:color="auto"/>
      </w:divBdr>
    </w:div>
    <w:div w:id="1360470628">
      <w:bodyDiv w:val="1"/>
      <w:marLeft w:val="0"/>
      <w:marRight w:val="0"/>
      <w:marTop w:val="0"/>
      <w:marBottom w:val="0"/>
      <w:divBdr>
        <w:top w:val="none" w:sz="0" w:space="0" w:color="auto"/>
        <w:left w:val="none" w:sz="0" w:space="0" w:color="auto"/>
        <w:bottom w:val="none" w:sz="0" w:space="0" w:color="auto"/>
        <w:right w:val="none" w:sz="0" w:space="0" w:color="auto"/>
      </w:divBdr>
    </w:div>
    <w:div w:id="1361592414">
      <w:bodyDiv w:val="1"/>
      <w:marLeft w:val="0"/>
      <w:marRight w:val="0"/>
      <w:marTop w:val="0"/>
      <w:marBottom w:val="0"/>
      <w:divBdr>
        <w:top w:val="none" w:sz="0" w:space="0" w:color="auto"/>
        <w:left w:val="none" w:sz="0" w:space="0" w:color="auto"/>
        <w:bottom w:val="none" w:sz="0" w:space="0" w:color="auto"/>
        <w:right w:val="none" w:sz="0" w:space="0" w:color="auto"/>
      </w:divBdr>
    </w:div>
    <w:div w:id="1362172636">
      <w:bodyDiv w:val="1"/>
      <w:marLeft w:val="0"/>
      <w:marRight w:val="0"/>
      <w:marTop w:val="0"/>
      <w:marBottom w:val="0"/>
      <w:divBdr>
        <w:top w:val="none" w:sz="0" w:space="0" w:color="auto"/>
        <w:left w:val="none" w:sz="0" w:space="0" w:color="auto"/>
        <w:bottom w:val="none" w:sz="0" w:space="0" w:color="auto"/>
        <w:right w:val="none" w:sz="0" w:space="0" w:color="auto"/>
      </w:divBdr>
    </w:div>
    <w:div w:id="1367219292">
      <w:bodyDiv w:val="1"/>
      <w:marLeft w:val="0"/>
      <w:marRight w:val="0"/>
      <w:marTop w:val="0"/>
      <w:marBottom w:val="0"/>
      <w:divBdr>
        <w:top w:val="none" w:sz="0" w:space="0" w:color="auto"/>
        <w:left w:val="none" w:sz="0" w:space="0" w:color="auto"/>
        <w:bottom w:val="none" w:sz="0" w:space="0" w:color="auto"/>
        <w:right w:val="none" w:sz="0" w:space="0" w:color="auto"/>
      </w:divBdr>
    </w:div>
    <w:div w:id="1373185395">
      <w:bodyDiv w:val="1"/>
      <w:marLeft w:val="0"/>
      <w:marRight w:val="0"/>
      <w:marTop w:val="0"/>
      <w:marBottom w:val="0"/>
      <w:divBdr>
        <w:top w:val="none" w:sz="0" w:space="0" w:color="auto"/>
        <w:left w:val="none" w:sz="0" w:space="0" w:color="auto"/>
        <w:bottom w:val="none" w:sz="0" w:space="0" w:color="auto"/>
        <w:right w:val="none" w:sz="0" w:space="0" w:color="auto"/>
      </w:divBdr>
    </w:div>
    <w:div w:id="1374766038">
      <w:bodyDiv w:val="1"/>
      <w:marLeft w:val="0"/>
      <w:marRight w:val="0"/>
      <w:marTop w:val="0"/>
      <w:marBottom w:val="0"/>
      <w:divBdr>
        <w:top w:val="none" w:sz="0" w:space="0" w:color="auto"/>
        <w:left w:val="none" w:sz="0" w:space="0" w:color="auto"/>
        <w:bottom w:val="none" w:sz="0" w:space="0" w:color="auto"/>
        <w:right w:val="none" w:sz="0" w:space="0" w:color="auto"/>
      </w:divBdr>
    </w:div>
    <w:div w:id="1378628586">
      <w:bodyDiv w:val="1"/>
      <w:marLeft w:val="0"/>
      <w:marRight w:val="0"/>
      <w:marTop w:val="0"/>
      <w:marBottom w:val="0"/>
      <w:divBdr>
        <w:top w:val="none" w:sz="0" w:space="0" w:color="auto"/>
        <w:left w:val="none" w:sz="0" w:space="0" w:color="auto"/>
        <w:bottom w:val="none" w:sz="0" w:space="0" w:color="auto"/>
        <w:right w:val="none" w:sz="0" w:space="0" w:color="auto"/>
      </w:divBdr>
    </w:div>
    <w:div w:id="1378775438">
      <w:bodyDiv w:val="1"/>
      <w:marLeft w:val="0"/>
      <w:marRight w:val="0"/>
      <w:marTop w:val="0"/>
      <w:marBottom w:val="0"/>
      <w:divBdr>
        <w:top w:val="none" w:sz="0" w:space="0" w:color="auto"/>
        <w:left w:val="none" w:sz="0" w:space="0" w:color="auto"/>
        <w:bottom w:val="none" w:sz="0" w:space="0" w:color="auto"/>
        <w:right w:val="none" w:sz="0" w:space="0" w:color="auto"/>
      </w:divBdr>
    </w:div>
    <w:div w:id="1379671919">
      <w:bodyDiv w:val="1"/>
      <w:marLeft w:val="0"/>
      <w:marRight w:val="0"/>
      <w:marTop w:val="0"/>
      <w:marBottom w:val="0"/>
      <w:divBdr>
        <w:top w:val="none" w:sz="0" w:space="0" w:color="auto"/>
        <w:left w:val="none" w:sz="0" w:space="0" w:color="auto"/>
        <w:bottom w:val="none" w:sz="0" w:space="0" w:color="auto"/>
        <w:right w:val="none" w:sz="0" w:space="0" w:color="auto"/>
      </w:divBdr>
    </w:div>
    <w:div w:id="1383405839">
      <w:bodyDiv w:val="1"/>
      <w:marLeft w:val="0"/>
      <w:marRight w:val="0"/>
      <w:marTop w:val="0"/>
      <w:marBottom w:val="0"/>
      <w:divBdr>
        <w:top w:val="none" w:sz="0" w:space="0" w:color="auto"/>
        <w:left w:val="none" w:sz="0" w:space="0" w:color="auto"/>
        <w:bottom w:val="none" w:sz="0" w:space="0" w:color="auto"/>
        <w:right w:val="none" w:sz="0" w:space="0" w:color="auto"/>
      </w:divBdr>
    </w:div>
    <w:div w:id="1387025666">
      <w:bodyDiv w:val="1"/>
      <w:marLeft w:val="0"/>
      <w:marRight w:val="0"/>
      <w:marTop w:val="0"/>
      <w:marBottom w:val="0"/>
      <w:divBdr>
        <w:top w:val="none" w:sz="0" w:space="0" w:color="auto"/>
        <w:left w:val="none" w:sz="0" w:space="0" w:color="auto"/>
        <w:bottom w:val="none" w:sz="0" w:space="0" w:color="auto"/>
        <w:right w:val="none" w:sz="0" w:space="0" w:color="auto"/>
      </w:divBdr>
    </w:div>
    <w:div w:id="1388912429">
      <w:bodyDiv w:val="1"/>
      <w:marLeft w:val="0"/>
      <w:marRight w:val="0"/>
      <w:marTop w:val="0"/>
      <w:marBottom w:val="0"/>
      <w:divBdr>
        <w:top w:val="none" w:sz="0" w:space="0" w:color="auto"/>
        <w:left w:val="none" w:sz="0" w:space="0" w:color="auto"/>
        <w:bottom w:val="none" w:sz="0" w:space="0" w:color="auto"/>
        <w:right w:val="none" w:sz="0" w:space="0" w:color="auto"/>
      </w:divBdr>
    </w:div>
    <w:div w:id="1391613766">
      <w:bodyDiv w:val="1"/>
      <w:marLeft w:val="0"/>
      <w:marRight w:val="0"/>
      <w:marTop w:val="0"/>
      <w:marBottom w:val="0"/>
      <w:divBdr>
        <w:top w:val="none" w:sz="0" w:space="0" w:color="auto"/>
        <w:left w:val="none" w:sz="0" w:space="0" w:color="auto"/>
        <w:bottom w:val="none" w:sz="0" w:space="0" w:color="auto"/>
        <w:right w:val="none" w:sz="0" w:space="0" w:color="auto"/>
      </w:divBdr>
    </w:div>
    <w:div w:id="1394347996">
      <w:bodyDiv w:val="1"/>
      <w:marLeft w:val="0"/>
      <w:marRight w:val="0"/>
      <w:marTop w:val="0"/>
      <w:marBottom w:val="0"/>
      <w:divBdr>
        <w:top w:val="none" w:sz="0" w:space="0" w:color="auto"/>
        <w:left w:val="none" w:sz="0" w:space="0" w:color="auto"/>
        <w:bottom w:val="none" w:sz="0" w:space="0" w:color="auto"/>
        <w:right w:val="none" w:sz="0" w:space="0" w:color="auto"/>
      </w:divBdr>
    </w:div>
    <w:div w:id="1394617240">
      <w:bodyDiv w:val="1"/>
      <w:marLeft w:val="0"/>
      <w:marRight w:val="0"/>
      <w:marTop w:val="0"/>
      <w:marBottom w:val="0"/>
      <w:divBdr>
        <w:top w:val="none" w:sz="0" w:space="0" w:color="auto"/>
        <w:left w:val="none" w:sz="0" w:space="0" w:color="auto"/>
        <w:bottom w:val="none" w:sz="0" w:space="0" w:color="auto"/>
        <w:right w:val="none" w:sz="0" w:space="0" w:color="auto"/>
      </w:divBdr>
    </w:div>
    <w:div w:id="1394623228">
      <w:bodyDiv w:val="1"/>
      <w:marLeft w:val="0"/>
      <w:marRight w:val="0"/>
      <w:marTop w:val="0"/>
      <w:marBottom w:val="0"/>
      <w:divBdr>
        <w:top w:val="none" w:sz="0" w:space="0" w:color="auto"/>
        <w:left w:val="none" w:sz="0" w:space="0" w:color="auto"/>
        <w:bottom w:val="none" w:sz="0" w:space="0" w:color="auto"/>
        <w:right w:val="none" w:sz="0" w:space="0" w:color="auto"/>
      </w:divBdr>
    </w:div>
    <w:div w:id="1395542378">
      <w:bodyDiv w:val="1"/>
      <w:marLeft w:val="0"/>
      <w:marRight w:val="0"/>
      <w:marTop w:val="0"/>
      <w:marBottom w:val="0"/>
      <w:divBdr>
        <w:top w:val="none" w:sz="0" w:space="0" w:color="auto"/>
        <w:left w:val="none" w:sz="0" w:space="0" w:color="auto"/>
        <w:bottom w:val="none" w:sz="0" w:space="0" w:color="auto"/>
        <w:right w:val="none" w:sz="0" w:space="0" w:color="auto"/>
      </w:divBdr>
    </w:div>
    <w:div w:id="1400597289">
      <w:bodyDiv w:val="1"/>
      <w:marLeft w:val="0"/>
      <w:marRight w:val="0"/>
      <w:marTop w:val="0"/>
      <w:marBottom w:val="0"/>
      <w:divBdr>
        <w:top w:val="none" w:sz="0" w:space="0" w:color="auto"/>
        <w:left w:val="none" w:sz="0" w:space="0" w:color="auto"/>
        <w:bottom w:val="none" w:sz="0" w:space="0" w:color="auto"/>
        <w:right w:val="none" w:sz="0" w:space="0" w:color="auto"/>
      </w:divBdr>
    </w:div>
    <w:div w:id="1402170222">
      <w:bodyDiv w:val="1"/>
      <w:marLeft w:val="0"/>
      <w:marRight w:val="0"/>
      <w:marTop w:val="0"/>
      <w:marBottom w:val="0"/>
      <w:divBdr>
        <w:top w:val="none" w:sz="0" w:space="0" w:color="auto"/>
        <w:left w:val="none" w:sz="0" w:space="0" w:color="auto"/>
        <w:bottom w:val="none" w:sz="0" w:space="0" w:color="auto"/>
        <w:right w:val="none" w:sz="0" w:space="0" w:color="auto"/>
      </w:divBdr>
    </w:div>
    <w:div w:id="1403869098">
      <w:bodyDiv w:val="1"/>
      <w:marLeft w:val="0"/>
      <w:marRight w:val="0"/>
      <w:marTop w:val="0"/>
      <w:marBottom w:val="0"/>
      <w:divBdr>
        <w:top w:val="none" w:sz="0" w:space="0" w:color="auto"/>
        <w:left w:val="none" w:sz="0" w:space="0" w:color="auto"/>
        <w:bottom w:val="none" w:sz="0" w:space="0" w:color="auto"/>
        <w:right w:val="none" w:sz="0" w:space="0" w:color="auto"/>
      </w:divBdr>
    </w:div>
    <w:div w:id="1409497078">
      <w:bodyDiv w:val="1"/>
      <w:marLeft w:val="0"/>
      <w:marRight w:val="0"/>
      <w:marTop w:val="0"/>
      <w:marBottom w:val="0"/>
      <w:divBdr>
        <w:top w:val="none" w:sz="0" w:space="0" w:color="auto"/>
        <w:left w:val="none" w:sz="0" w:space="0" w:color="auto"/>
        <w:bottom w:val="none" w:sz="0" w:space="0" w:color="auto"/>
        <w:right w:val="none" w:sz="0" w:space="0" w:color="auto"/>
      </w:divBdr>
    </w:div>
    <w:div w:id="1414661367">
      <w:bodyDiv w:val="1"/>
      <w:marLeft w:val="0"/>
      <w:marRight w:val="0"/>
      <w:marTop w:val="0"/>
      <w:marBottom w:val="0"/>
      <w:divBdr>
        <w:top w:val="none" w:sz="0" w:space="0" w:color="auto"/>
        <w:left w:val="none" w:sz="0" w:space="0" w:color="auto"/>
        <w:bottom w:val="none" w:sz="0" w:space="0" w:color="auto"/>
        <w:right w:val="none" w:sz="0" w:space="0" w:color="auto"/>
      </w:divBdr>
    </w:div>
    <w:div w:id="1417089080">
      <w:bodyDiv w:val="1"/>
      <w:marLeft w:val="0"/>
      <w:marRight w:val="0"/>
      <w:marTop w:val="0"/>
      <w:marBottom w:val="0"/>
      <w:divBdr>
        <w:top w:val="none" w:sz="0" w:space="0" w:color="auto"/>
        <w:left w:val="none" w:sz="0" w:space="0" w:color="auto"/>
        <w:bottom w:val="none" w:sz="0" w:space="0" w:color="auto"/>
        <w:right w:val="none" w:sz="0" w:space="0" w:color="auto"/>
      </w:divBdr>
    </w:div>
    <w:div w:id="1426341773">
      <w:bodyDiv w:val="1"/>
      <w:marLeft w:val="0"/>
      <w:marRight w:val="0"/>
      <w:marTop w:val="0"/>
      <w:marBottom w:val="0"/>
      <w:divBdr>
        <w:top w:val="none" w:sz="0" w:space="0" w:color="auto"/>
        <w:left w:val="none" w:sz="0" w:space="0" w:color="auto"/>
        <w:bottom w:val="none" w:sz="0" w:space="0" w:color="auto"/>
        <w:right w:val="none" w:sz="0" w:space="0" w:color="auto"/>
      </w:divBdr>
    </w:div>
    <w:div w:id="1428844285">
      <w:bodyDiv w:val="1"/>
      <w:marLeft w:val="0"/>
      <w:marRight w:val="0"/>
      <w:marTop w:val="0"/>
      <w:marBottom w:val="0"/>
      <w:divBdr>
        <w:top w:val="none" w:sz="0" w:space="0" w:color="auto"/>
        <w:left w:val="none" w:sz="0" w:space="0" w:color="auto"/>
        <w:bottom w:val="none" w:sz="0" w:space="0" w:color="auto"/>
        <w:right w:val="none" w:sz="0" w:space="0" w:color="auto"/>
      </w:divBdr>
    </w:div>
    <w:div w:id="1441297425">
      <w:bodyDiv w:val="1"/>
      <w:marLeft w:val="0"/>
      <w:marRight w:val="0"/>
      <w:marTop w:val="0"/>
      <w:marBottom w:val="0"/>
      <w:divBdr>
        <w:top w:val="none" w:sz="0" w:space="0" w:color="auto"/>
        <w:left w:val="none" w:sz="0" w:space="0" w:color="auto"/>
        <w:bottom w:val="none" w:sz="0" w:space="0" w:color="auto"/>
        <w:right w:val="none" w:sz="0" w:space="0" w:color="auto"/>
      </w:divBdr>
    </w:div>
    <w:div w:id="1443308324">
      <w:bodyDiv w:val="1"/>
      <w:marLeft w:val="0"/>
      <w:marRight w:val="0"/>
      <w:marTop w:val="0"/>
      <w:marBottom w:val="0"/>
      <w:divBdr>
        <w:top w:val="none" w:sz="0" w:space="0" w:color="auto"/>
        <w:left w:val="none" w:sz="0" w:space="0" w:color="auto"/>
        <w:bottom w:val="none" w:sz="0" w:space="0" w:color="auto"/>
        <w:right w:val="none" w:sz="0" w:space="0" w:color="auto"/>
      </w:divBdr>
    </w:div>
    <w:div w:id="1443375310">
      <w:bodyDiv w:val="1"/>
      <w:marLeft w:val="0"/>
      <w:marRight w:val="0"/>
      <w:marTop w:val="0"/>
      <w:marBottom w:val="0"/>
      <w:divBdr>
        <w:top w:val="none" w:sz="0" w:space="0" w:color="auto"/>
        <w:left w:val="none" w:sz="0" w:space="0" w:color="auto"/>
        <w:bottom w:val="none" w:sz="0" w:space="0" w:color="auto"/>
        <w:right w:val="none" w:sz="0" w:space="0" w:color="auto"/>
      </w:divBdr>
    </w:div>
    <w:div w:id="1443919763">
      <w:bodyDiv w:val="1"/>
      <w:marLeft w:val="0"/>
      <w:marRight w:val="0"/>
      <w:marTop w:val="0"/>
      <w:marBottom w:val="0"/>
      <w:divBdr>
        <w:top w:val="none" w:sz="0" w:space="0" w:color="auto"/>
        <w:left w:val="none" w:sz="0" w:space="0" w:color="auto"/>
        <w:bottom w:val="none" w:sz="0" w:space="0" w:color="auto"/>
        <w:right w:val="none" w:sz="0" w:space="0" w:color="auto"/>
      </w:divBdr>
    </w:div>
    <w:div w:id="1445928431">
      <w:bodyDiv w:val="1"/>
      <w:marLeft w:val="0"/>
      <w:marRight w:val="0"/>
      <w:marTop w:val="0"/>
      <w:marBottom w:val="0"/>
      <w:divBdr>
        <w:top w:val="none" w:sz="0" w:space="0" w:color="auto"/>
        <w:left w:val="none" w:sz="0" w:space="0" w:color="auto"/>
        <w:bottom w:val="none" w:sz="0" w:space="0" w:color="auto"/>
        <w:right w:val="none" w:sz="0" w:space="0" w:color="auto"/>
      </w:divBdr>
    </w:div>
    <w:div w:id="1451434222">
      <w:bodyDiv w:val="1"/>
      <w:marLeft w:val="0"/>
      <w:marRight w:val="0"/>
      <w:marTop w:val="0"/>
      <w:marBottom w:val="0"/>
      <w:divBdr>
        <w:top w:val="none" w:sz="0" w:space="0" w:color="auto"/>
        <w:left w:val="none" w:sz="0" w:space="0" w:color="auto"/>
        <w:bottom w:val="none" w:sz="0" w:space="0" w:color="auto"/>
        <w:right w:val="none" w:sz="0" w:space="0" w:color="auto"/>
      </w:divBdr>
    </w:div>
    <w:div w:id="1451702614">
      <w:bodyDiv w:val="1"/>
      <w:marLeft w:val="0"/>
      <w:marRight w:val="0"/>
      <w:marTop w:val="0"/>
      <w:marBottom w:val="0"/>
      <w:divBdr>
        <w:top w:val="none" w:sz="0" w:space="0" w:color="auto"/>
        <w:left w:val="none" w:sz="0" w:space="0" w:color="auto"/>
        <w:bottom w:val="none" w:sz="0" w:space="0" w:color="auto"/>
        <w:right w:val="none" w:sz="0" w:space="0" w:color="auto"/>
      </w:divBdr>
    </w:div>
    <w:div w:id="1456369198">
      <w:bodyDiv w:val="1"/>
      <w:marLeft w:val="0"/>
      <w:marRight w:val="0"/>
      <w:marTop w:val="0"/>
      <w:marBottom w:val="0"/>
      <w:divBdr>
        <w:top w:val="none" w:sz="0" w:space="0" w:color="auto"/>
        <w:left w:val="none" w:sz="0" w:space="0" w:color="auto"/>
        <w:bottom w:val="none" w:sz="0" w:space="0" w:color="auto"/>
        <w:right w:val="none" w:sz="0" w:space="0" w:color="auto"/>
      </w:divBdr>
    </w:div>
    <w:div w:id="1457455313">
      <w:bodyDiv w:val="1"/>
      <w:marLeft w:val="0"/>
      <w:marRight w:val="0"/>
      <w:marTop w:val="0"/>
      <w:marBottom w:val="0"/>
      <w:divBdr>
        <w:top w:val="none" w:sz="0" w:space="0" w:color="auto"/>
        <w:left w:val="none" w:sz="0" w:space="0" w:color="auto"/>
        <w:bottom w:val="none" w:sz="0" w:space="0" w:color="auto"/>
        <w:right w:val="none" w:sz="0" w:space="0" w:color="auto"/>
      </w:divBdr>
    </w:div>
    <w:div w:id="1465270753">
      <w:bodyDiv w:val="1"/>
      <w:marLeft w:val="0"/>
      <w:marRight w:val="0"/>
      <w:marTop w:val="0"/>
      <w:marBottom w:val="0"/>
      <w:divBdr>
        <w:top w:val="none" w:sz="0" w:space="0" w:color="auto"/>
        <w:left w:val="none" w:sz="0" w:space="0" w:color="auto"/>
        <w:bottom w:val="none" w:sz="0" w:space="0" w:color="auto"/>
        <w:right w:val="none" w:sz="0" w:space="0" w:color="auto"/>
      </w:divBdr>
    </w:div>
    <w:div w:id="1466656730">
      <w:bodyDiv w:val="1"/>
      <w:marLeft w:val="0"/>
      <w:marRight w:val="0"/>
      <w:marTop w:val="0"/>
      <w:marBottom w:val="0"/>
      <w:divBdr>
        <w:top w:val="none" w:sz="0" w:space="0" w:color="auto"/>
        <w:left w:val="none" w:sz="0" w:space="0" w:color="auto"/>
        <w:bottom w:val="none" w:sz="0" w:space="0" w:color="auto"/>
        <w:right w:val="none" w:sz="0" w:space="0" w:color="auto"/>
      </w:divBdr>
    </w:div>
    <w:div w:id="1469858196">
      <w:bodyDiv w:val="1"/>
      <w:marLeft w:val="0"/>
      <w:marRight w:val="0"/>
      <w:marTop w:val="0"/>
      <w:marBottom w:val="0"/>
      <w:divBdr>
        <w:top w:val="none" w:sz="0" w:space="0" w:color="auto"/>
        <w:left w:val="none" w:sz="0" w:space="0" w:color="auto"/>
        <w:bottom w:val="none" w:sz="0" w:space="0" w:color="auto"/>
        <w:right w:val="none" w:sz="0" w:space="0" w:color="auto"/>
      </w:divBdr>
    </w:div>
    <w:div w:id="1475490297">
      <w:bodyDiv w:val="1"/>
      <w:marLeft w:val="0"/>
      <w:marRight w:val="0"/>
      <w:marTop w:val="0"/>
      <w:marBottom w:val="0"/>
      <w:divBdr>
        <w:top w:val="none" w:sz="0" w:space="0" w:color="auto"/>
        <w:left w:val="none" w:sz="0" w:space="0" w:color="auto"/>
        <w:bottom w:val="none" w:sz="0" w:space="0" w:color="auto"/>
        <w:right w:val="none" w:sz="0" w:space="0" w:color="auto"/>
      </w:divBdr>
    </w:div>
    <w:div w:id="1479415215">
      <w:bodyDiv w:val="1"/>
      <w:marLeft w:val="0"/>
      <w:marRight w:val="0"/>
      <w:marTop w:val="0"/>
      <w:marBottom w:val="0"/>
      <w:divBdr>
        <w:top w:val="none" w:sz="0" w:space="0" w:color="auto"/>
        <w:left w:val="none" w:sz="0" w:space="0" w:color="auto"/>
        <w:bottom w:val="none" w:sz="0" w:space="0" w:color="auto"/>
        <w:right w:val="none" w:sz="0" w:space="0" w:color="auto"/>
      </w:divBdr>
    </w:div>
    <w:div w:id="1488205547">
      <w:bodyDiv w:val="1"/>
      <w:marLeft w:val="0"/>
      <w:marRight w:val="0"/>
      <w:marTop w:val="0"/>
      <w:marBottom w:val="0"/>
      <w:divBdr>
        <w:top w:val="none" w:sz="0" w:space="0" w:color="auto"/>
        <w:left w:val="none" w:sz="0" w:space="0" w:color="auto"/>
        <w:bottom w:val="none" w:sz="0" w:space="0" w:color="auto"/>
        <w:right w:val="none" w:sz="0" w:space="0" w:color="auto"/>
      </w:divBdr>
    </w:div>
    <w:div w:id="1488401871">
      <w:bodyDiv w:val="1"/>
      <w:marLeft w:val="0"/>
      <w:marRight w:val="0"/>
      <w:marTop w:val="0"/>
      <w:marBottom w:val="0"/>
      <w:divBdr>
        <w:top w:val="none" w:sz="0" w:space="0" w:color="auto"/>
        <w:left w:val="none" w:sz="0" w:space="0" w:color="auto"/>
        <w:bottom w:val="none" w:sz="0" w:space="0" w:color="auto"/>
        <w:right w:val="none" w:sz="0" w:space="0" w:color="auto"/>
      </w:divBdr>
    </w:div>
    <w:div w:id="1489129223">
      <w:bodyDiv w:val="1"/>
      <w:marLeft w:val="0"/>
      <w:marRight w:val="0"/>
      <w:marTop w:val="0"/>
      <w:marBottom w:val="0"/>
      <w:divBdr>
        <w:top w:val="none" w:sz="0" w:space="0" w:color="auto"/>
        <w:left w:val="none" w:sz="0" w:space="0" w:color="auto"/>
        <w:bottom w:val="none" w:sz="0" w:space="0" w:color="auto"/>
        <w:right w:val="none" w:sz="0" w:space="0" w:color="auto"/>
      </w:divBdr>
    </w:div>
    <w:div w:id="1490555040">
      <w:bodyDiv w:val="1"/>
      <w:marLeft w:val="0"/>
      <w:marRight w:val="0"/>
      <w:marTop w:val="0"/>
      <w:marBottom w:val="0"/>
      <w:divBdr>
        <w:top w:val="none" w:sz="0" w:space="0" w:color="auto"/>
        <w:left w:val="none" w:sz="0" w:space="0" w:color="auto"/>
        <w:bottom w:val="none" w:sz="0" w:space="0" w:color="auto"/>
        <w:right w:val="none" w:sz="0" w:space="0" w:color="auto"/>
      </w:divBdr>
    </w:div>
    <w:div w:id="1490710018">
      <w:bodyDiv w:val="1"/>
      <w:marLeft w:val="0"/>
      <w:marRight w:val="0"/>
      <w:marTop w:val="0"/>
      <w:marBottom w:val="0"/>
      <w:divBdr>
        <w:top w:val="none" w:sz="0" w:space="0" w:color="auto"/>
        <w:left w:val="none" w:sz="0" w:space="0" w:color="auto"/>
        <w:bottom w:val="none" w:sz="0" w:space="0" w:color="auto"/>
        <w:right w:val="none" w:sz="0" w:space="0" w:color="auto"/>
      </w:divBdr>
    </w:div>
    <w:div w:id="1492721327">
      <w:bodyDiv w:val="1"/>
      <w:marLeft w:val="0"/>
      <w:marRight w:val="0"/>
      <w:marTop w:val="0"/>
      <w:marBottom w:val="0"/>
      <w:divBdr>
        <w:top w:val="none" w:sz="0" w:space="0" w:color="auto"/>
        <w:left w:val="none" w:sz="0" w:space="0" w:color="auto"/>
        <w:bottom w:val="none" w:sz="0" w:space="0" w:color="auto"/>
        <w:right w:val="none" w:sz="0" w:space="0" w:color="auto"/>
      </w:divBdr>
    </w:div>
    <w:div w:id="1493255994">
      <w:bodyDiv w:val="1"/>
      <w:marLeft w:val="0"/>
      <w:marRight w:val="0"/>
      <w:marTop w:val="0"/>
      <w:marBottom w:val="0"/>
      <w:divBdr>
        <w:top w:val="none" w:sz="0" w:space="0" w:color="auto"/>
        <w:left w:val="none" w:sz="0" w:space="0" w:color="auto"/>
        <w:bottom w:val="none" w:sz="0" w:space="0" w:color="auto"/>
        <w:right w:val="none" w:sz="0" w:space="0" w:color="auto"/>
      </w:divBdr>
    </w:div>
    <w:div w:id="1493329461">
      <w:bodyDiv w:val="1"/>
      <w:marLeft w:val="0"/>
      <w:marRight w:val="0"/>
      <w:marTop w:val="0"/>
      <w:marBottom w:val="0"/>
      <w:divBdr>
        <w:top w:val="none" w:sz="0" w:space="0" w:color="auto"/>
        <w:left w:val="none" w:sz="0" w:space="0" w:color="auto"/>
        <w:bottom w:val="none" w:sz="0" w:space="0" w:color="auto"/>
        <w:right w:val="none" w:sz="0" w:space="0" w:color="auto"/>
      </w:divBdr>
    </w:div>
    <w:div w:id="1495148873">
      <w:bodyDiv w:val="1"/>
      <w:marLeft w:val="0"/>
      <w:marRight w:val="0"/>
      <w:marTop w:val="0"/>
      <w:marBottom w:val="0"/>
      <w:divBdr>
        <w:top w:val="none" w:sz="0" w:space="0" w:color="auto"/>
        <w:left w:val="none" w:sz="0" w:space="0" w:color="auto"/>
        <w:bottom w:val="none" w:sz="0" w:space="0" w:color="auto"/>
        <w:right w:val="none" w:sz="0" w:space="0" w:color="auto"/>
      </w:divBdr>
    </w:div>
    <w:div w:id="1496383720">
      <w:bodyDiv w:val="1"/>
      <w:marLeft w:val="0"/>
      <w:marRight w:val="0"/>
      <w:marTop w:val="0"/>
      <w:marBottom w:val="0"/>
      <w:divBdr>
        <w:top w:val="none" w:sz="0" w:space="0" w:color="auto"/>
        <w:left w:val="none" w:sz="0" w:space="0" w:color="auto"/>
        <w:bottom w:val="none" w:sz="0" w:space="0" w:color="auto"/>
        <w:right w:val="none" w:sz="0" w:space="0" w:color="auto"/>
      </w:divBdr>
    </w:div>
    <w:div w:id="1507208561">
      <w:bodyDiv w:val="1"/>
      <w:marLeft w:val="0"/>
      <w:marRight w:val="0"/>
      <w:marTop w:val="0"/>
      <w:marBottom w:val="0"/>
      <w:divBdr>
        <w:top w:val="none" w:sz="0" w:space="0" w:color="auto"/>
        <w:left w:val="none" w:sz="0" w:space="0" w:color="auto"/>
        <w:bottom w:val="none" w:sz="0" w:space="0" w:color="auto"/>
        <w:right w:val="none" w:sz="0" w:space="0" w:color="auto"/>
      </w:divBdr>
    </w:div>
    <w:div w:id="1509977081">
      <w:bodyDiv w:val="1"/>
      <w:marLeft w:val="0"/>
      <w:marRight w:val="0"/>
      <w:marTop w:val="0"/>
      <w:marBottom w:val="0"/>
      <w:divBdr>
        <w:top w:val="none" w:sz="0" w:space="0" w:color="auto"/>
        <w:left w:val="none" w:sz="0" w:space="0" w:color="auto"/>
        <w:bottom w:val="none" w:sz="0" w:space="0" w:color="auto"/>
        <w:right w:val="none" w:sz="0" w:space="0" w:color="auto"/>
      </w:divBdr>
    </w:div>
    <w:div w:id="1510607853">
      <w:bodyDiv w:val="1"/>
      <w:marLeft w:val="0"/>
      <w:marRight w:val="0"/>
      <w:marTop w:val="0"/>
      <w:marBottom w:val="0"/>
      <w:divBdr>
        <w:top w:val="none" w:sz="0" w:space="0" w:color="auto"/>
        <w:left w:val="none" w:sz="0" w:space="0" w:color="auto"/>
        <w:bottom w:val="none" w:sz="0" w:space="0" w:color="auto"/>
        <w:right w:val="none" w:sz="0" w:space="0" w:color="auto"/>
      </w:divBdr>
    </w:div>
    <w:div w:id="1515923340">
      <w:bodyDiv w:val="1"/>
      <w:marLeft w:val="0"/>
      <w:marRight w:val="0"/>
      <w:marTop w:val="0"/>
      <w:marBottom w:val="0"/>
      <w:divBdr>
        <w:top w:val="none" w:sz="0" w:space="0" w:color="auto"/>
        <w:left w:val="none" w:sz="0" w:space="0" w:color="auto"/>
        <w:bottom w:val="none" w:sz="0" w:space="0" w:color="auto"/>
        <w:right w:val="none" w:sz="0" w:space="0" w:color="auto"/>
      </w:divBdr>
    </w:div>
    <w:div w:id="1517647038">
      <w:bodyDiv w:val="1"/>
      <w:marLeft w:val="0"/>
      <w:marRight w:val="0"/>
      <w:marTop w:val="0"/>
      <w:marBottom w:val="0"/>
      <w:divBdr>
        <w:top w:val="none" w:sz="0" w:space="0" w:color="auto"/>
        <w:left w:val="none" w:sz="0" w:space="0" w:color="auto"/>
        <w:bottom w:val="none" w:sz="0" w:space="0" w:color="auto"/>
        <w:right w:val="none" w:sz="0" w:space="0" w:color="auto"/>
      </w:divBdr>
    </w:div>
    <w:div w:id="1519202001">
      <w:bodyDiv w:val="1"/>
      <w:marLeft w:val="0"/>
      <w:marRight w:val="0"/>
      <w:marTop w:val="0"/>
      <w:marBottom w:val="0"/>
      <w:divBdr>
        <w:top w:val="none" w:sz="0" w:space="0" w:color="auto"/>
        <w:left w:val="none" w:sz="0" w:space="0" w:color="auto"/>
        <w:bottom w:val="none" w:sz="0" w:space="0" w:color="auto"/>
        <w:right w:val="none" w:sz="0" w:space="0" w:color="auto"/>
      </w:divBdr>
    </w:div>
    <w:div w:id="1519733640">
      <w:bodyDiv w:val="1"/>
      <w:marLeft w:val="0"/>
      <w:marRight w:val="0"/>
      <w:marTop w:val="0"/>
      <w:marBottom w:val="0"/>
      <w:divBdr>
        <w:top w:val="none" w:sz="0" w:space="0" w:color="auto"/>
        <w:left w:val="none" w:sz="0" w:space="0" w:color="auto"/>
        <w:bottom w:val="none" w:sz="0" w:space="0" w:color="auto"/>
        <w:right w:val="none" w:sz="0" w:space="0" w:color="auto"/>
      </w:divBdr>
    </w:div>
    <w:div w:id="1520267299">
      <w:bodyDiv w:val="1"/>
      <w:marLeft w:val="0"/>
      <w:marRight w:val="0"/>
      <w:marTop w:val="0"/>
      <w:marBottom w:val="0"/>
      <w:divBdr>
        <w:top w:val="none" w:sz="0" w:space="0" w:color="auto"/>
        <w:left w:val="none" w:sz="0" w:space="0" w:color="auto"/>
        <w:bottom w:val="none" w:sz="0" w:space="0" w:color="auto"/>
        <w:right w:val="none" w:sz="0" w:space="0" w:color="auto"/>
      </w:divBdr>
    </w:div>
    <w:div w:id="1524778772">
      <w:bodyDiv w:val="1"/>
      <w:marLeft w:val="0"/>
      <w:marRight w:val="0"/>
      <w:marTop w:val="0"/>
      <w:marBottom w:val="0"/>
      <w:divBdr>
        <w:top w:val="none" w:sz="0" w:space="0" w:color="auto"/>
        <w:left w:val="none" w:sz="0" w:space="0" w:color="auto"/>
        <w:bottom w:val="none" w:sz="0" w:space="0" w:color="auto"/>
        <w:right w:val="none" w:sz="0" w:space="0" w:color="auto"/>
      </w:divBdr>
    </w:div>
    <w:div w:id="1528373337">
      <w:bodyDiv w:val="1"/>
      <w:marLeft w:val="0"/>
      <w:marRight w:val="0"/>
      <w:marTop w:val="0"/>
      <w:marBottom w:val="0"/>
      <w:divBdr>
        <w:top w:val="none" w:sz="0" w:space="0" w:color="auto"/>
        <w:left w:val="none" w:sz="0" w:space="0" w:color="auto"/>
        <w:bottom w:val="none" w:sz="0" w:space="0" w:color="auto"/>
        <w:right w:val="none" w:sz="0" w:space="0" w:color="auto"/>
      </w:divBdr>
    </w:div>
    <w:div w:id="1528567744">
      <w:bodyDiv w:val="1"/>
      <w:marLeft w:val="0"/>
      <w:marRight w:val="0"/>
      <w:marTop w:val="0"/>
      <w:marBottom w:val="0"/>
      <w:divBdr>
        <w:top w:val="none" w:sz="0" w:space="0" w:color="auto"/>
        <w:left w:val="none" w:sz="0" w:space="0" w:color="auto"/>
        <w:bottom w:val="none" w:sz="0" w:space="0" w:color="auto"/>
        <w:right w:val="none" w:sz="0" w:space="0" w:color="auto"/>
      </w:divBdr>
    </w:div>
    <w:div w:id="1531845224">
      <w:bodyDiv w:val="1"/>
      <w:marLeft w:val="0"/>
      <w:marRight w:val="0"/>
      <w:marTop w:val="0"/>
      <w:marBottom w:val="0"/>
      <w:divBdr>
        <w:top w:val="none" w:sz="0" w:space="0" w:color="auto"/>
        <w:left w:val="none" w:sz="0" w:space="0" w:color="auto"/>
        <w:bottom w:val="none" w:sz="0" w:space="0" w:color="auto"/>
        <w:right w:val="none" w:sz="0" w:space="0" w:color="auto"/>
      </w:divBdr>
    </w:div>
    <w:div w:id="1535658057">
      <w:bodyDiv w:val="1"/>
      <w:marLeft w:val="0"/>
      <w:marRight w:val="0"/>
      <w:marTop w:val="0"/>
      <w:marBottom w:val="0"/>
      <w:divBdr>
        <w:top w:val="none" w:sz="0" w:space="0" w:color="auto"/>
        <w:left w:val="none" w:sz="0" w:space="0" w:color="auto"/>
        <w:bottom w:val="none" w:sz="0" w:space="0" w:color="auto"/>
        <w:right w:val="none" w:sz="0" w:space="0" w:color="auto"/>
      </w:divBdr>
    </w:div>
    <w:div w:id="1542474365">
      <w:bodyDiv w:val="1"/>
      <w:marLeft w:val="0"/>
      <w:marRight w:val="0"/>
      <w:marTop w:val="0"/>
      <w:marBottom w:val="0"/>
      <w:divBdr>
        <w:top w:val="none" w:sz="0" w:space="0" w:color="auto"/>
        <w:left w:val="none" w:sz="0" w:space="0" w:color="auto"/>
        <w:bottom w:val="none" w:sz="0" w:space="0" w:color="auto"/>
        <w:right w:val="none" w:sz="0" w:space="0" w:color="auto"/>
      </w:divBdr>
    </w:div>
    <w:div w:id="1545752548">
      <w:bodyDiv w:val="1"/>
      <w:marLeft w:val="0"/>
      <w:marRight w:val="0"/>
      <w:marTop w:val="0"/>
      <w:marBottom w:val="0"/>
      <w:divBdr>
        <w:top w:val="none" w:sz="0" w:space="0" w:color="auto"/>
        <w:left w:val="none" w:sz="0" w:space="0" w:color="auto"/>
        <w:bottom w:val="none" w:sz="0" w:space="0" w:color="auto"/>
        <w:right w:val="none" w:sz="0" w:space="0" w:color="auto"/>
      </w:divBdr>
    </w:div>
    <w:div w:id="1545755735">
      <w:bodyDiv w:val="1"/>
      <w:marLeft w:val="0"/>
      <w:marRight w:val="0"/>
      <w:marTop w:val="0"/>
      <w:marBottom w:val="0"/>
      <w:divBdr>
        <w:top w:val="none" w:sz="0" w:space="0" w:color="auto"/>
        <w:left w:val="none" w:sz="0" w:space="0" w:color="auto"/>
        <w:bottom w:val="none" w:sz="0" w:space="0" w:color="auto"/>
        <w:right w:val="none" w:sz="0" w:space="0" w:color="auto"/>
      </w:divBdr>
    </w:div>
    <w:div w:id="1550678908">
      <w:bodyDiv w:val="1"/>
      <w:marLeft w:val="0"/>
      <w:marRight w:val="0"/>
      <w:marTop w:val="0"/>
      <w:marBottom w:val="0"/>
      <w:divBdr>
        <w:top w:val="none" w:sz="0" w:space="0" w:color="auto"/>
        <w:left w:val="none" w:sz="0" w:space="0" w:color="auto"/>
        <w:bottom w:val="none" w:sz="0" w:space="0" w:color="auto"/>
        <w:right w:val="none" w:sz="0" w:space="0" w:color="auto"/>
      </w:divBdr>
    </w:div>
    <w:div w:id="1551109744">
      <w:bodyDiv w:val="1"/>
      <w:marLeft w:val="0"/>
      <w:marRight w:val="0"/>
      <w:marTop w:val="0"/>
      <w:marBottom w:val="0"/>
      <w:divBdr>
        <w:top w:val="none" w:sz="0" w:space="0" w:color="auto"/>
        <w:left w:val="none" w:sz="0" w:space="0" w:color="auto"/>
        <w:bottom w:val="none" w:sz="0" w:space="0" w:color="auto"/>
        <w:right w:val="none" w:sz="0" w:space="0" w:color="auto"/>
      </w:divBdr>
    </w:div>
    <w:div w:id="1557816331">
      <w:bodyDiv w:val="1"/>
      <w:marLeft w:val="0"/>
      <w:marRight w:val="0"/>
      <w:marTop w:val="0"/>
      <w:marBottom w:val="0"/>
      <w:divBdr>
        <w:top w:val="none" w:sz="0" w:space="0" w:color="auto"/>
        <w:left w:val="none" w:sz="0" w:space="0" w:color="auto"/>
        <w:bottom w:val="none" w:sz="0" w:space="0" w:color="auto"/>
        <w:right w:val="none" w:sz="0" w:space="0" w:color="auto"/>
      </w:divBdr>
    </w:div>
    <w:div w:id="1558053074">
      <w:bodyDiv w:val="1"/>
      <w:marLeft w:val="0"/>
      <w:marRight w:val="0"/>
      <w:marTop w:val="0"/>
      <w:marBottom w:val="0"/>
      <w:divBdr>
        <w:top w:val="none" w:sz="0" w:space="0" w:color="auto"/>
        <w:left w:val="none" w:sz="0" w:space="0" w:color="auto"/>
        <w:bottom w:val="none" w:sz="0" w:space="0" w:color="auto"/>
        <w:right w:val="none" w:sz="0" w:space="0" w:color="auto"/>
      </w:divBdr>
    </w:div>
    <w:div w:id="1572078702">
      <w:bodyDiv w:val="1"/>
      <w:marLeft w:val="0"/>
      <w:marRight w:val="0"/>
      <w:marTop w:val="0"/>
      <w:marBottom w:val="0"/>
      <w:divBdr>
        <w:top w:val="none" w:sz="0" w:space="0" w:color="auto"/>
        <w:left w:val="none" w:sz="0" w:space="0" w:color="auto"/>
        <w:bottom w:val="none" w:sz="0" w:space="0" w:color="auto"/>
        <w:right w:val="none" w:sz="0" w:space="0" w:color="auto"/>
      </w:divBdr>
    </w:div>
    <w:div w:id="1577856473">
      <w:bodyDiv w:val="1"/>
      <w:marLeft w:val="0"/>
      <w:marRight w:val="0"/>
      <w:marTop w:val="0"/>
      <w:marBottom w:val="0"/>
      <w:divBdr>
        <w:top w:val="none" w:sz="0" w:space="0" w:color="auto"/>
        <w:left w:val="none" w:sz="0" w:space="0" w:color="auto"/>
        <w:bottom w:val="none" w:sz="0" w:space="0" w:color="auto"/>
        <w:right w:val="none" w:sz="0" w:space="0" w:color="auto"/>
      </w:divBdr>
    </w:div>
    <w:div w:id="1581676513">
      <w:bodyDiv w:val="1"/>
      <w:marLeft w:val="0"/>
      <w:marRight w:val="0"/>
      <w:marTop w:val="0"/>
      <w:marBottom w:val="0"/>
      <w:divBdr>
        <w:top w:val="none" w:sz="0" w:space="0" w:color="auto"/>
        <w:left w:val="none" w:sz="0" w:space="0" w:color="auto"/>
        <w:bottom w:val="none" w:sz="0" w:space="0" w:color="auto"/>
        <w:right w:val="none" w:sz="0" w:space="0" w:color="auto"/>
      </w:divBdr>
    </w:div>
    <w:div w:id="1585844973">
      <w:bodyDiv w:val="1"/>
      <w:marLeft w:val="0"/>
      <w:marRight w:val="0"/>
      <w:marTop w:val="0"/>
      <w:marBottom w:val="0"/>
      <w:divBdr>
        <w:top w:val="none" w:sz="0" w:space="0" w:color="auto"/>
        <w:left w:val="none" w:sz="0" w:space="0" w:color="auto"/>
        <w:bottom w:val="none" w:sz="0" w:space="0" w:color="auto"/>
        <w:right w:val="none" w:sz="0" w:space="0" w:color="auto"/>
      </w:divBdr>
    </w:div>
    <w:div w:id="1587349471">
      <w:bodyDiv w:val="1"/>
      <w:marLeft w:val="0"/>
      <w:marRight w:val="0"/>
      <w:marTop w:val="0"/>
      <w:marBottom w:val="0"/>
      <w:divBdr>
        <w:top w:val="none" w:sz="0" w:space="0" w:color="auto"/>
        <w:left w:val="none" w:sz="0" w:space="0" w:color="auto"/>
        <w:bottom w:val="none" w:sz="0" w:space="0" w:color="auto"/>
        <w:right w:val="none" w:sz="0" w:space="0" w:color="auto"/>
      </w:divBdr>
    </w:div>
    <w:div w:id="1590195580">
      <w:bodyDiv w:val="1"/>
      <w:marLeft w:val="0"/>
      <w:marRight w:val="0"/>
      <w:marTop w:val="0"/>
      <w:marBottom w:val="0"/>
      <w:divBdr>
        <w:top w:val="none" w:sz="0" w:space="0" w:color="auto"/>
        <w:left w:val="none" w:sz="0" w:space="0" w:color="auto"/>
        <w:bottom w:val="none" w:sz="0" w:space="0" w:color="auto"/>
        <w:right w:val="none" w:sz="0" w:space="0" w:color="auto"/>
      </w:divBdr>
    </w:div>
    <w:div w:id="1590308471">
      <w:bodyDiv w:val="1"/>
      <w:marLeft w:val="0"/>
      <w:marRight w:val="0"/>
      <w:marTop w:val="0"/>
      <w:marBottom w:val="0"/>
      <w:divBdr>
        <w:top w:val="none" w:sz="0" w:space="0" w:color="auto"/>
        <w:left w:val="none" w:sz="0" w:space="0" w:color="auto"/>
        <w:bottom w:val="none" w:sz="0" w:space="0" w:color="auto"/>
        <w:right w:val="none" w:sz="0" w:space="0" w:color="auto"/>
      </w:divBdr>
    </w:div>
    <w:div w:id="1598755374">
      <w:bodyDiv w:val="1"/>
      <w:marLeft w:val="0"/>
      <w:marRight w:val="0"/>
      <w:marTop w:val="0"/>
      <w:marBottom w:val="0"/>
      <w:divBdr>
        <w:top w:val="none" w:sz="0" w:space="0" w:color="auto"/>
        <w:left w:val="none" w:sz="0" w:space="0" w:color="auto"/>
        <w:bottom w:val="none" w:sz="0" w:space="0" w:color="auto"/>
        <w:right w:val="none" w:sz="0" w:space="0" w:color="auto"/>
      </w:divBdr>
    </w:div>
    <w:div w:id="1599756775">
      <w:bodyDiv w:val="1"/>
      <w:marLeft w:val="0"/>
      <w:marRight w:val="0"/>
      <w:marTop w:val="0"/>
      <w:marBottom w:val="0"/>
      <w:divBdr>
        <w:top w:val="none" w:sz="0" w:space="0" w:color="auto"/>
        <w:left w:val="none" w:sz="0" w:space="0" w:color="auto"/>
        <w:bottom w:val="none" w:sz="0" w:space="0" w:color="auto"/>
        <w:right w:val="none" w:sz="0" w:space="0" w:color="auto"/>
      </w:divBdr>
    </w:div>
    <w:div w:id="1599945364">
      <w:bodyDiv w:val="1"/>
      <w:marLeft w:val="0"/>
      <w:marRight w:val="0"/>
      <w:marTop w:val="0"/>
      <w:marBottom w:val="0"/>
      <w:divBdr>
        <w:top w:val="none" w:sz="0" w:space="0" w:color="auto"/>
        <w:left w:val="none" w:sz="0" w:space="0" w:color="auto"/>
        <w:bottom w:val="none" w:sz="0" w:space="0" w:color="auto"/>
        <w:right w:val="none" w:sz="0" w:space="0" w:color="auto"/>
      </w:divBdr>
    </w:div>
    <w:div w:id="1600480304">
      <w:bodyDiv w:val="1"/>
      <w:marLeft w:val="0"/>
      <w:marRight w:val="0"/>
      <w:marTop w:val="0"/>
      <w:marBottom w:val="0"/>
      <w:divBdr>
        <w:top w:val="none" w:sz="0" w:space="0" w:color="auto"/>
        <w:left w:val="none" w:sz="0" w:space="0" w:color="auto"/>
        <w:bottom w:val="none" w:sz="0" w:space="0" w:color="auto"/>
        <w:right w:val="none" w:sz="0" w:space="0" w:color="auto"/>
      </w:divBdr>
    </w:div>
    <w:div w:id="1604530371">
      <w:bodyDiv w:val="1"/>
      <w:marLeft w:val="0"/>
      <w:marRight w:val="0"/>
      <w:marTop w:val="0"/>
      <w:marBottom w:val="0"/>
      <w:divBdr>
        <w:top w:val="none" w:sz="0" w:space="0" w:color="auto"/>
        <w:left w:val="none" w:sz="0" w:space="0" w:color="auto"/>
        <w:bottom w:val="none" w:sz="0" w:space="0" w:color="auto"/>
        <w:right w:val="none" w:sz="0" w:space="0" w:color="auto"/>
      </w:divBdr>
    </w:div>
    <w:div w:id="1610817106">
      <w:bodyDiv w:val="1"/>
      <w:marLeft w:val="0"/>
      <w:marRight w:val="0"/>
      <w:marTop w:val="0"/>
      <w:marBottom w:val="0"/>
      <w:divBdr>
        <w:top w:val="none" w:sz="0" w:space="0" w:color="auto"/>
        <w:left w:val="none" w:sz="0" w:space="0" w:color="auto"/>
        <w:bottom w:val="none" w:sz="0" w:space="0" w:color="auto"/>
        <w:right w:val="none" w:sz="0" w:space="0" w:color="auto"/>
      </w:divBdr>
    </w:div>
    <w:div w:id="1612515736">
      <w:bodyDiv w:val="1"/>
      <w:marLeft w:val="0"/>
      <w:marRight w:val="0"/>
      <w:marTop w:val="0"/>
      <w:marBottom w:val="0"/>
      <w:divBdr>
        <w:top w:val="none" w:sz="0" w:space="0" w:color="auto"/>
        <w:left w:val="none" w:sz="0" w:space="0" w:color="auto"/>
        <w:bottom w:val="none" w:sz="0" w:space="0" w:color="auto"/>
        <w:right w:val="none" w:sz="0" w:space="0" w:color="auto"/>
      </w:divBdr>
    </w:div>
    <w:div w:id="1613632449">
      <w:bodyDiv w:val="1"/>
      <w:marLeft w:val="0"/>
      <w:marRight w:val="0"/>
      <w:marTop w:val="0"/>
      <w:marBottom w:val="0"/>
      <w:divBdr>
        <w:top w:val="none" w:sz="0" w:space="0" w:color="auto"/>
        <w:left w:val="none" w:sz="0" w:space="0" w:color="auto"/>
        <w:bottom w:val="none" w:sz="0" w:space="0" w:color="auto"/>
        <w:right w:val="none" w:sz="0" w:space="0" w:color="auto"/>
      </w:divBdr>
    </w:div>
    <w:div w:id="1615941203">
      <w:bodyDiv w:val="1"/>
      <w:marLeft w:val="0"/>
      <w:marRight w:val="0"/>
      <w:marTop w:val="0"/>
      <w:marBottom w:val="0"/>
      <w:divBdr>
        <w:top w:val="none" w:sz="0" w:space="0" w:color="auto"/>
        <w:left w:val="none" w:sz="0" w:space="0" w:color="auto"/>
        <w:bottom w:val="none" w:sz="0" w:space="0" w:color="auto"/>
        <w:right w:val="none" w:sz="0" w:space="0" w:color="auto"/>
      </w:divBdr>
    </w:div>
    <w:div w:id="1619411276">
      <w:bodyDiv w:val="1"/>
      <w:marLeft w:val="0"/>
      <w:marRight w:val="0"/>
      <w:marTop w:val="0"/>
      <w:marBottom w:val="0"/>
      <w:divBdr>
        <w:top w:val="none" w:sz="0" w:space="0" w:color="auto"/>
        <w:left w:val="none" w:sz="0" w:space="0" w:color="auto"/>
        <w:bottom w:val="none" w:sz="0" w:space="0" w:color="auto"/>
        <w:right w:val="none" w:sz="0" w:space="0" w:color="auto"/>
      </w:divBdr>
    </w:div>
    <w:div w:id="1620606851">
      <w:bodyDiv w:val="1"/>
      <w:marLeft w:val="0"/>
      <w:marRight w:val="0"/>
      <w:marTop w:val="0"/>
      <w:marBottom w:val="0"/>
      <w:divBdr>
        <w:top w:val="none" w:sz="0" w:space="0" w:color="auto"/>
        <w:left w:val="none" w:sz="0" w:space="0" w:color="auto"/>
        <w:bottom w:val="none" w:sz="0" w:space="0" w:color="auto"/>
        <w:right w:val="none" w:sz="0" w:space="0" w:color="auto"/>
      </w:divBdr>
    </w:div>
    <w:div w:id="1626961124">
      <w:bodyDiv w:val="1"/>
      <w:marLeft w:val="0"/>
      <w:marRight w:val="0"/>
      <w:marTop w:val="0"/>
      <w:marBottom w:val="0"/>
      <w:divBdr>
        <w:top w:val="none" w:sz="0" w:space="0" w:color="auto"/>
        <w:left w:val="none" w:sz="0" w:space="0" w:color="auto"/>
        <w:bottom w:val="none" w:sz="0" w:space="0" w:color="auto"/>
        <w:right w:val="none" w:sz="0" w:space="0" w:color="auto"/>
      </w:divBdr>
    </w:div>
    <w:div w:id="1628779918">
      <w:bodyDiv w:val="1"/>
      <w:marLeft w:val="0"/>
      <w:marRight w:val="0"/>
      <w:marTop w:val="0"/>
      <w:marBottom w:val="0"/>
      <w:divBdr>
        <w:top w:val="none" w:sz="0" w:space="0" w:color="auto"/>
        <w:left w:val="none" w:sz="0" w:space="0" w:color="auto"/>
        <w:bottom w:val="none" w:sz="0" w:space="0" w:color="auto"/>
        <w:right w:val="none" w:sz="0" w:space="0" w:color="auto"/>
      </w:divBdr>
    </w:div>
    <w:div w:id="1628926678">
      <w:bodyDiv w:val="1"/>
      <w:marLeft w:val="0"/>
      <w:marRight w:val="0"/>
      <w:marTop w:val="0"/>
      <w:marBottom w:val="0"/>
      <w:divBdr>
        <w:top w:val="none" w:sz="0" w:space="0" w:color="auto"/>
        <w:left w:val="none" w:sz="0" w:space="0" w:color="auto"/>
        <w:bottom w:val="none" w:sz="0" w:space="0" w:color="auto"/>
        <w:right w:val="none" w:sz="0" w:space="0" w:color="auto"/>
      </w:divBdr>
    </w:div>
    <w:div w:id="1629821956">
      <w:bodyDiv w:val="1"/>
      <w:marLeft w:val="0"/>
      <w:marRight w:val="0"/>
      <w:marTop w:val="0"/>
      <w:marBottom w:val="0"/>
      <w:divBdr>
        <w:top w:val="none" w:sz="0" w:space="0" w:color="auto"/>
        <w:left w:val="none" w:sz="0" w:space="0" w:color="auto"/>
        <w:bottom w:val="none" w:sz="0" w:space="0" w:color="auto"/>
        <w:right w:val="none" w:sz="0" w:space="0" w:color="auto"/>
      </w:divBdr>
    </w:div>
    <w:div w:id="1631206692">
      <w:bodyDiv w:val="1"/>
      <w:marLeft w:val="0"/>
      <w:marRight w:val="0"/>
      <w:marTop w:val="0"/>
      <w:marBottom w:val="0"/>
      <w:divBdr>
        <w:top w:val="none" w:sz="0" w:space="0" w:color="auto"/>
        <w:left w:val="none" w:sz="0" w:space="0" w:color="auto"/>
        <w:bottom w:val="none" w:sz="0" w:space="0" w:color="auto"/>
        <w:right w:val="none" w:sz="0" w:space="0" w:color="auto"/>
      </w:divBdr>
    </w:div>
    <w:div w:id="1633289906">
      <w:bodyDiv w:val="1"/>
      <w:marLeft w:val="0"/>
      <w:marRight w:val="0"/>
      <w:marTop w:val="0"/>
      <w:marBottom w:val="0"/>
      <w:divBdr>
        <w:top w:val="none" w:sz="0" w:space="0" w:color="auto"/>
        <w:left w:val="none" w:sz="0" w:space="0" w:color="auto"/>
        <w:bottom w:val="none" w:sz="0" w:space="0" w:color="auto"/>
        <w:right w:val="none" w:sz="0" w:space="0" w:color="auto"/>
      </w:divBdr>
    </w:div>
    <w:div w:id="1636251679">
      <w:bodyDiv w:val="1"/>
      <w:marLeft w:val="0"/>
      <w:marRight w:val="0"/>
      <w:marTop w:val="0"/>
      <w:marBottom w:val="0"/>
      <w:divBdr>
        <w:top w:val="none" w:sz="0" w:space="0" w:color="auto"/>
        <w:left w:val="none" w:sz="0" w:space="0" w:color="auto"/>
        <w:bottom w:val="none" w:sz="0" w:space="0" w:color="auto"/>
        <w:right w:val="none" w:sz="0" w:space="0" w:color="auto"/>
      </w:divBdr>
    </w:div>
    <w:div w:id="1648164902">
      <w:bodyDiv w:val="1"/>
      <w:marLeft w:val="0"/>
      <w:marRight w:val="0"/>
      <w:marTop w:val="0"/>
      <w:marBottom w:val="0"/>
      <w:divBdr>
        <w:top w:val="none" w:sz="0" w:space="0" w:color="auto"/>
        <w:left w:val="none" w:sz="0" w:space="0" w:color="auto"/>
        <w:bottom w:val="none" w:sz="0" w:space="0" w:color="auto"/>
        <w:right w:val="none" w:sz="0" w:space="0" w:color="auto"/>
      </w:divBdr>
    </w:div>
    <w:div w:id="1649020688">
      <w:bodyDiv w:val="1"/>
      <w:marLeft w:val="0"/>
      <w:marRight w:val="0"/>
      <w:marTop w:val="0"/>
      <w:marBottom w:val="0"/>
      <w:divBdr>
        <w:top w:val="none" w:sz="0" w:space="0" w:color="auto"/>
        <w:left w:val="none" w:sz="0" w:space="0" w:color="auto"/>
        <w:bottom w:val="none" w:sz="0" w:space="0" w:color="auto"/>
        <w:right w:val="none" w:sz="0" w:space="0" w:color="auto"/>
      </w:divBdr>
    </w:div>
    <w:div w:id="1650472721">
      <w:bodyDiv w:val="1"/>
      <w:marLeft w:val="0"/>
      <w:marRight w:val="0"/>
      <w:marTop w:val="0"/>
      <w:marBottom w:val="0"/>
      <w:divBdr>
        <w:top w:val="none" w:sz="0" w:space="0" w:color="auto"/>
        <w:left w:val="none" w:sz="0" w:space="0" w:color="auto"/>
        <w:bottom w:val="none" w:sz="0" w:space="0" w:color="auto"/>
        <w:right w:val="none" w:sz="0" w:space="0" w:color="auto"/>
      </w:divBdr>
    </w:div>
    <w:div w:id="1654796796">
      <w:bodyDiv w:val="1"/>
      <w:marLeft w:val="0"/>
      <w:marRight w:val="0"/>
      <w:marTop w:val="0"/>
      <w:marBottom w:val="0"/>
      <w:divBdr>
        <w:top w:val="none" w:sz="0" w:space="0" w:color="auto"/>
        <w:left w:val="none" w:sz="0" w:space="0" w:color="auto"/>
        <w:bottom w:val="none" w:sz="0" w:space="0" w:color="auto"/>
        <w:right w:val="none" w:sz="0" w:space="0" w:color="auto"/>
      </w:divBdr>
    </w:div>
    <w:div w:id="1655452793">
      <w:bodyDiv w:val="1"/>
      <w:marLeft w:val="0"/>
      <w:marRight w:val="0"/>
      <w:marTop w:val="0"/>
      <w:marBottom w:val="0"/>
      <w:divBdr>
        <w:top w:val="none" w:sz="0" w:space="0" w:color="auto"/>
        <w:left w:val="none" w:sz="0" w:space="0" w:color="auto"/>
        <w:bottom w:val="none" w:sz="0" w:space="0" w:color="auto"/>
        <w:right w:val="none" w:sz="0" w:space="0" w:color="auto"/>
      </w:divBdr>
    </w:div>
    <w:div w:id="1660230290">
      <w:bodyDiv w:val="1"/>
      <w:marLeft w:val="0"/>
      <w:marRight w:val="0"/>
      <w:marTop w:val="0"/>
      <w:marBottom w:val="0"/>
      <w:divBdr>
        <w:top w:val="none" w:sz="0" w:space="0" w:color="auto"/>
        <w:left w:val="none" w:sz="0" w:space="0" w:color="auto"/>
        <w:bottom w:val="none" w:sz="0" w:space="0" w:color="auto"/>
        <w:right w:val="none" w:sz="0" w:space="0" w:color="auto"/>
      </w:divBdr>
    </w:div>
    <w:div w:id="1660841940">
      <w:bodyDiv w:val="1"/>
      <w:marLeft w:val="0"/>
      <w:marRight w:val="0"/>
      <w:marTop w:val="0"/>
      <w:marBottom w:val="0"/>
      <w:divBdr>
        <w:top w:val="none" w:sz="0" w:space="0" w:color="auto"/>
        <w:left w:val="none" w:sz="0" w:space="0" w:color="auto"/>
        <w:bottom w:val="none" w:sz="0" w:space="0" w:color="auto"/>
        <w:right w:val="none" w:sz="0" w:space="0" w:color="auto"/>
      </w:divBdr>
    </w:div>
    <w:div w:id="1662347604">
      <w:bodyDiv w:val="1"/>
      <w:marLeft w:val="0"/>
      <w:marRight w:val="0"/>
      <w:marTop w:val="0"/>
      <w:marBottom w:val="0"/>
      <w:divBdr>
        <w:top w:val="none" w:sz="0" w:space="0" w:color="auto"/>
        <w:left w:val="none" w:sz="0" w:space="0" w:color="auto"/>
        <w:bottom w:val="none" w:sz="0" w:space="0" w:color="auto"/>
        <w:right w:val="none" w:sz="0" w:space="0" w:color="auto"/>
      </w:divBdr>
    </w:div>
    <w:div w:id="1666349855">
      <w:bodyDiv w:val="1"/>
      <w:marLeft w:val="0"/>
      <w:marRight w:val="0"/>
      <w:marTop w:val="0"/>
      <w:marBottom w:val="0"/>
      <w:divBdr>
        <w:top w:val="none" w:sz="0" w:space="0" w:color="auto"/>
        <w:left w:val="none" w:sz="0" w:space="0" w:color="auto"/>
        <w:bottom w:val="none" w:sz="0" w:space="0" w:color="auto"/>
        <w:right w:val="none" w:sz="0" w:space="0" w:color="auto"/>
      </w:divBdr>
    </w:div>
    <w:div w:id="1666981172">
      <w:bodyDiv w:val="1"/>
      <w:marLeft w:val="0"/>
      <w:marRight w:val="0"/>
      <w:marTop w:val="0"/>
      <w:marBottom w:val="0"/>
      <w:divBdr>
        <w:top w:val="none" w:sz="0" w:space="0" w:color="auto"/>
        <w:left w:val="none" w:sz="0" w:space="0" w:color="auto"/>
        <w:bottom w:val="none" w:sz="0" w:space="0" w:color="auto"/>
        <w:right w:val="none" w:sz="0" w:space="0" w:color="auto"/>
      </w:divBdr>
    </w:div>
    <w:div w:id="1667856646">
      <w:bodyDiv w:val="1"/>
      <w:marLeft w:val="0"/>
      <w:marRight w:val="0"/>
      <w:marTop w:val="0"/>
      <w:marBottom w:val="0"/>
      <w:divBdr>
        <w:top w:val="none" w:sz="0" w:space="0" w:color="auto"/>
        <w:left w:val="none" w:sz="0" w:space="0" w:color="auto"/>
        <w:bottom w:val="none" w:sz="0" w:space="0" w:color="auto"/>
        <w:right w:val="none" w:sz="0" w:space="0" w:color="auto"/>
      </w:divBdr>
    </w:div>
    <w:div w:id="1670668916">
      <w:bodyDiv w:val="1"/>
      <w:marLeft w:val="0"/>
      <w:marRight w:val="0"/>
      <w:marTop w:val="0"/>
      <w:marBottom w:val="0"/>
      <w:divBdr>
        <w:top w:val="none" w:sz="0" w:space="0" w:color="auto"/>
        <w:left w:val="none" w:sz="0" w:space="0" w:color="auto"/>
        <w:bottom w:val="none" w:sz="0" w:space="0" w:color="auto"/>
        <w:right w:val="none" w:sz="0" w:space="0" w:color="auto"/>
      </w:divBdr>
    </w:div>
    <w:div w:id="1672178888">
      <w:bodyDiv w:val="1"/>
      <w:marLeft w:val="0"/>
      <w:marRight w:val="0"/>
      <w:marTop w:val="0"/>
      <w:marBottom w:val="0"/>
      <w:divBdr>
        <w:top w:val="none" w:sz="0" w:space="0" w:color="auto"/>
        <w:left w:val="none" w:sz="0" w:space="0" w:color="auto"/>
        <w:bottom w:val="none" w:sz="0" w:space="0" w:color="auto"/>
        <w:right w:val="none" w:sz="0" w:space="0" w:color="auto"/>
      </w:divBdr>
    </w:div>
    <w:div w:id="1673601613">
      <w:bodyDiv w:val="1"/>
      <w:marLeft w:val="0"/>
      <w:marRight w:val="0"/>
      <w:marTop w:val="0"/>
      <w:marBottom w:val="0"/>
      <w:divBdr>
        <w:top w:val="none" w:sz="0" w:space="0" w:color="auto"/>
        <w:left w:val="none" w:sz="0" w:space="0" w:color="auto"/>
        <w:bottom w:val="none" w:sz="0" w:space="0" w:color="auto"/>
        <w:right w:val="none" w:sz="0" w:space="0" w:color="auto"/>
      </w:divBdr>
    </w:div>
    <w:div w:id="1675842901">
      <w:bodyDiv w:val="1"/>
      <w:marLeft w:val="0"/>
      <w:marRight w:val="0"/>
      <w:marTop w:val="0"/>
      <w:marBottom w:val="0"/>
      <w:divBdr>
        <w:top w:val="none" w:sz="0" w:space="0" w:color="auto"/>
        <w:left w:val="none" w:sz="0" w:space="0" w:color="auto"/>
        <w:bottom w:val="none" w:sz="0" w:space="0" w:color="auto"/>
        <w:right w:val="none" w:sz="0" w:space="0" w:color="auto"/>
      </w:divBdr>
    </w:div>
    <w:div w:id="1678457760">
      <w:bodyDiv w:val="1"/>
      <w:marLeft w:val="0"/>
      <w:marRight w:val="0"/>
      <w:marTop w:val="0"/>
      <w:marBottom w:val="0"/>
      <w:divBdr>
        <w:top w:val="none" w:sz="0" w:space="0" w:color="auto"/>
        <w:left w:val="none" w:sz="0" w:space="0" w:color="auto"/>
        <w:bottom w:val="none" w:sz="0" w:space="0" w:color="auto"/>
        <w:right w:val="none" w:sz="0" w:space="0" w:color="auto"/>
      </w:divBdr>
    </w:div>
    <w:div w:id="1679188296">
      <w:bodyDiv w:val="1"/>
      <w:marLeft w:val="0"/>
      <w:marRight w:val="0"/>
      <w:marTop w:val="0"/>
      <w:marBottom w:val="0"/>
      <w:divBdr>
        <w:top w:val="none" w:sz="0" w:space="0" w:color="auto"/>
        <w:left w:val="none" w:sz="0" w:space="0" w:color="auto"/>
        <w:bottom w:val="none" w:sz="0" w:space="0" w:color="auto"/>
        <w:right w:val="none" w:sz="0" w:space="0" w:color="auto"/>
      </w:divBdr>
    </w:div>
    <w:div w:id="1688940228">
      <w:bodyDiv w:val="1"/>
      <w:marLeft w:val="0"/>
      <w:marRight w:val="0"/>
      <w:marTop w:val="0"/>
      <w:marBottom w:val="0"/>
      <w:divBdr>
        <w:top w:val="none" w:sz="0" w:space="0" w:color="auto"/>
        <w:left w:val="none" w:sz="0" w:space="0" w:color="auto"/>
        <w:bottom w:val="none" w:sz="0" w:space="0" w:color="auto"/>
        <w:right w:val="none" w:sz="0" w:space="0" w:color="auto"/>
      </w:divBdr>
    </w:div>
    <w:div w:id="1693722093">
      <w:bodyDiv w:val="1"/>
      <w:marLeft w:val="0"/>
      <w:marRight w:val="0"/>
      <w:marTop w:val="0"/>
      <w:marBottom w:val="0"/>
      <w:divBdr>
        <w:top w:val="none" w:sz="0" w:space="0" w:color="auto"/>
        <w:left w:val="none" w:sz="0" w:space="0" w:color="auto"/>
        <w:bottom w:val="none" w:sz="0" w:space="0" w:color="auto"/>
        <w:right w:val="none" w:sz="0" w:space="0" w:color="auto"/>
      </w:divBdr>
    </w:div>
    <w:div w:id="1700467298">
      <w:bodyDiv w:val="1"/>
      <w:marLeft w:val="0"/>
      <w:marRight w:val="0"/>
      <w:marTop w:val="0"/>
      <w:marBottom w:val="0"/>
      <w:divBdr>
        <w:top w:val="none" w:sz="0" w:space="0" w:color="auto"/>
        <w:left w:val="none" w:sz="0" w:space="0" w:color="auto"/>
        <w:bottom w:val="none" w:sz="0" w:space="0" w:color="auto"/>
        <w:right w:val="none" w:sz="0" w:space="0" w:color="auto"/>
      </w:divBdr>
    </w:div>
    <w:div w:id="1706252771">
      <w:bodyDiv w:val="1"/>
      <w:marLeft w:val="0"/>
      <w:marRight w:val="0"/>
      <w:marTop w:val="0"/>
      <w:marBottom w:val="0"/>
      <w:divBdr>
        <w:top w:val="none" w:sz="0" w:space="0" w:color="auto"/>
        <w:left w:val="none" w:sz="0" w:space="0" w:color="auto"/>
        <w:bottom w:val="none" w:sz="0" w:space="0" w:color="auto"/>
        <w:right w:val="none" w:sz="0" w:space="0" w:color="auto"/>
      </w:divBdr>
    </w:div>
    <w:div w:id="1710883583">
      <w:bodyDiv w:val="1"/>
      <w:marLeft w:val="0"/>
      <w:marRight w:val="0"/>
      <w:marTop w:val="0"/>
      <w:marBottom w:val="0"/>
      <w:divBdr>
        <w:top w:val="none" w:sz="0" w:space="0" w:color="auto"/>
        <w:left w:val="none" w:sz="0" w:space="0" w:color="auto"/>
        <w:bottom w:val="none" w:sz="0" w:space="0" w:color="auto"/>
        <w:right w:val="none" w:sz="0" w:space="0" w:color="auto"/>
      </w:divBdr>
    </w:div>
    <w:div w:id="1715884210">
      <w:bodyDiv w:val="1"/>
      <w:marLeft w:val="0"/>
      <w:marRight w:val="0"/>
      <w:marTop w:val="0"/>
      <w:marBottom w:val="0"/>
      <w:divBdr>
        <w:top w:val="none" w:sz="0" w:space="0" w:color="auto"/>
        <w:left w:val="none" w:sz="0" w:space="0" w:color="auto"/>
        <w:bottom w:val="none" w:sz="0" w:space="0" w:color="auto"/>
        <w:right w:val="none" w:sz="0" w:space="0" w:color="auto"/>
      </w:divBdr>
    </w:div>
    <w:div w:id="1718772444">
      <w:bodyDiv w:val="1"/>
      <w:marLeft w:val="0"/>
      <w:marRight w:val="0"/>
      <w:marTop w:val="0"/>
      <w:marBottom w:val="0"/>
      <w:divBdr>
        <w:top w:val="none" w:sz="0" w:space="0" w:color="auto"/>
        <w:left w:val="none" w:sz="0" w:space="0" w:color="auto"/>
        <w:bottom w:val="none" w:sz="0" w:space="0" w:color="auto"/>
        <w:right w:val="none" w:sz="0" w:space="0" w:color="auto"/>
      </w:divBdr>
    </w:div>
    <w:div w:id="1735204332">
      <w:bodyDiv w:val="1"/>
      <w:marLeft w:val="0"/>
      <w:marRight w:val="0"/>
      <w:marTop w:val="0"/>
      <w:marBottom w:val="0"/>
      <w:divBdr>
        <w:top w:val="none" w:sz="0" w:space="0" w:color="auto"/>
        <w:left w:val="none" w:sz="0" w:space="0" w:color="auto"/>
        <w:bottom w:val="none" w:sz="0" w:space="0" w:color="auto"/>
        <w:right w:val="none" w:sz="0" w:space="0" w:color="auto"/>
      </w:divBdr>
    </w:div>
    <w:div w:id="1735228308">
      <w:bodyDiv w:val="1"/>
      <w:marLeft w:val="0"/>
      <w:marRight w:val="0"/>
      <w:marTop w:val="0"/>
      <w:marBottom w:val="0"/>
      <w:divBdr>
        <w:top w:val="none" w:sz="0" w:space="0" w:color="auto"/>
        <w:left w:val="none" w:sz="0" w:space="0" w:color="auto"/>
        <w:bottom w:val="none" w:sz="0" w:space="0" w:color="auto"/>
        <w:right w:val="none" w:sz="0" w:space="0" w:color="auto"/>
      </w:divBdr>
    </w:div>
    <w:div w:id="1738435882">
      <w:bodyDiv w:val="1"/>
      <w:marLeft w:val="0"/>
      <w:marRight w:val="0"/>
      <w:marTop w:val="0"/>
      <w:marBottom w:val="0"/>
      <w:divBdr>
        <w:top w:val="none" w:sz="0" w:space="0" w:color="auto"/>
        <w:left w:val="none" w:sz="0" w:space="0" w:color="auto"/>
        <w:bottom w:val="none" w:sz="0" w:space="0" w:color="auto"/>
        <w:right w:val="none" w:sz="0" w:space="0" w:color="auto"/>
      </w:divBdr>
    </w:div>
    <w:div w:id="1738671751">
      <w:bodyDiv w:val="1"/>
      <w:marLeft w:val="0"/>
      <w:marRight w:val="0"/>
      <w:marTop w:val="0"/>
      <w:marBottom w:val="0"/>
      <w:divBdr>
        <w:top w:val="none" w:sz="0" w:space="0" w:color="auto"/>
        <w:left w:val="none" w:sz="0" w:space="0" w:color="auto"/>
        <w:bottom w:val="none" w:sz="0" w:space="0" w:color="auto"/>
        <w:right w:val="none" w:sz="0" w:space="0" w:color="auto"/>
      </w:divBdr>
    </w:div>
    <w:div w:id="1740323493">
      <w:bodyDiv w:val="1"/>
      <w:marLeft w:val="0"/>
      <w:marRight w:val="0"/>
      <w:marTop w:val="0"/>
      <w:marBottom w:val="0"/>
      <w:divBdr>
        <w:top w:val="none" w:sz="0" w:space="0" w:color="auto"/>
        <w:left w:val="none" w:sz="0" w:space="0" w:color="auto"/>
        <w:bottom w:val="none" w:sz="0" w:space="0" w:color="auto"/>
        <w:right w:val="none" w:sz="0" w:space="0" w:color="auto"/>
      </w:divBdr>
    </w:div>
    <w:div w:id="1740715517">
      <w:bodyDiv w:val="1"/>
      <w:marLeft w:val="0"/>
      <w:marRight w:val="0"/>
      <w:marTop w:val="0"/>
      <w:marBottom w:val="0"/>
      <w:divBdr>
        <w:top w:val="none" w:sz="0" w:space="0" w:color="auto"/>
        <w:left w:val="none" w:sz="0" w:space="0" w:color="auto"/>
        <w:bottom w:val="none" w:sz="0" w:space="0" w:color="auto"/>
        <w:right w:val="none" w:sz="0" w:space="0" w:color="auto"/>
      </w:divBdr>
    </w:div>
    <w:div w:id="1741097533">
      <w:bodyDiv w:val="1"/>
      <w:marLeft w:val="0"/>
      <w:marRight w:val="0"/>
      <w:marTop w:val="0"/>
      <w:marBottom w:val="0"/>
      <w:divBdr>
        <w:top w:val="none" w:sz="0" w:space="0" w:color="auto"/>
        <w:left w:val="none" w:sz="0" w:space="0" w:color="auto"/>
        <w:bottom w:val="none" w:sz="0" w:space="0" w:color="auto"/>
        <w:right w:val="none" w:sz="0" w:space="0" w:color="auto"/>
      </w:divBdr>
    </w:div>
    <w:div w:id="1742874558">
      <w:bodyDiv w:val="1"/>
      <w:marLeft w:val="0"/>
      <w:marRight w:val="0"/>
      <w:marTop w:val="0"/>
      <w:marBottom w:val="0"/>
      <w:divBdr>
        <w:top w:val="none" w:sz="0" w:space="0" w:color="auto"/>
        <w:left w:val="none" w:sz="0" w:space="0" w:color="auto"/>
        <w:bottom w:val="none" w:sz="0" w:space="0" w:color="auto"/>
        <w:right w:val="none" w:sz="0" w:space="0" w:color="auto"/>
      </w:divBdr>
    </w:div>
    <w:div w:id="1746026291">
      <w:bodyDiv w:val="1"/>
      <w:marLeft w:val="0"/>
      <w:marRight w:val="0"/>
      <w:marTop w:val="0"/>
      <w:marBottom w:val="0"/>
      <w:divBdr>
        <w:top w:val="none" w:sz="0" w:space="0" w:color="auto"/>
        <w:left w:val="none" w:sz="0" w:space="0" w:color="auto"/>
        <w:bottom w:val="none" w:sz="0" w:space="0" w:color="auto"/>
        <w:right w:val="none" w:sz="0" w:space="0" w:color="auto"/>
      </w:divBdr>
    </w:div>
    <w:div w:id="1747609055">
      <w:bodyDiv w:val="1"/>
      <w:marLeft w:val="0"/>
      <w:marRight w:val="0"/>
      <w:marTop w:val="0"/>
      <w:marBottom w:val="0"/>
      <w:divBdr>
        <w:top w:val="none" w:sz="0" w:space="0" w:color="auto"/>
        <w:left w:val="none" w:sz="0" w:space="0" w:color="auto"/>
        <w:bottom w:val="none" w:sz="0" w:space="0" w:color="auto"/>
        <w:right w:val="none" w:sz="0" w:space="0" w:color="auto"/>
      </w:divBdr>
    </w:div>
    <w:div w:id="1754817755">
      <w:bodyDiv w:val="1"/>
      <w:marLeft w:val="0"/>
      <w:marRight w:val="0"/>
      <w:marTop w:val="0"/>
      <w:marBottom w:val="0"/>
      <w:divBdr>
        <w:top w:val="none" w:sz="0" w:space="0" w:color="auto"/>
        <w:left w:val="none" w:sz="0" w:space="0" w:color="auto"/>
        <w:bottom w:val="none" w:sz="0" w:space="0" w:color="auto"/>
        <w:right w:val="none" w:sz="0" w:space="0" w:color="auto"/>
      </w:divBdr>
    </w:div>
    <w:div w:id="1756168216">
      <w:bodyDiv w:val="1"/>
      <w:marLeft w:val="0"/>
      <w:marRight w:val="0"/>
      <w:marTop w:val="0"/>
      <w:marBottom w:val="0"/>
      <w:divBdr>
        <w:top w:val="none" w:sz="0" w:space="0" w:color="auto"/>
        <w:left w:val="none" w:sz="0" w:space="0" w:color="auto"/>
        <w:bottom w:val="none" w:sz="0" w:space="0" w:color="auto"/>
        <w:right w:val="none" w:sz="0" w:space="0" w:color="auto"/>
      </w:divBdr>
    </w:div>
    <w:div w:id="1756899286">
      <w:bodyDiv w:val="1"/>
      <w:marLeft w:val="0"/>
      <w:marRight w:val="0"/>
      <w:marTop w:val="0"/>
      <w:marBottom w:val="0"/>
      <w:divBdr>
        <w:top w:val="none" w:sz="0" w:space="0" w:color="auto"/>
        <w:left w:val="none" w:sz="0" w:space="0" w:color="auto"/>
        <w:bottom w:val="none" w:sz="0" w:space="0" w:color="auto"/>
        <w:right w:val="none" w:sz="0" w:space="0" w:color="auto"/>
      </w:divBdr>
    </w:div>
    <w:div w:id="1759981972">
      <w:bodyDiv w:val="1"/>
      <w:marLeft w:val="0"/>
      <w:marRight w:val="0"/>
      <w:marTop w:val="0"/>
      <w:marBottom w:val="0"/>
      <w:divBdr>
        <w:top w:val="none" w:sz="0" w:space="0" w:color="auto"/>
        <w:left w:val="none" w:sz="0" w:space="0" w:color="auto"/>
        <w:bottom w:val="none" w:sz="0" w:space="0" w:color="auto"/>
        <w:right w:val="none" w:sz="0" w:space="0" w:color="auto"/>
      </w:divBdr>
    </w:div>
    <w:div w:id="1765415648">
      <w:bodyDiv w:val="1"/>
      <w:marLeft w:val="0"/>
      <w:marRight w:val="0"/>
      <w:marTop w:val="0"/>
      <w:marBottom w:val="0"/>
      <w:divBdr>
        <w:top w:val="none" w:sz="0" w:space="0" w:color="auto"/>
        <w:left w:val="none" w:sz="0" w:space="0" w:color="auto"/>
        <w:bottom w:val="none" w:sz="0" w:space="0" w:color="auto"/>
        <w:right w:val="none" w:sz="0" w:space="0" w:color="auto"/>
      </w:divBdr>
    </w:div>
    <w:div w:id="1770851664">
      <w:bodyDiv w:val="1"/>
      <w:marLeft w:val="0"/>
      <w:marRight w:val="0"/>
      <w:marTop w:val="0"/>
      <w:marBottom w:val="0"/>
      <w:divBdr>
        <w:top w:val="none" w:sz="0" w:space="0" w:color="auto"/>
        <w:left w:val="none" w:sz="0" w:space="0" w:color="auto"/>
        <w:bottom w:val="none" w:sz="0" w:space="0" w:color="auto"/>
        <w:right w:val="none" w:sz="0" w:space="0" w:color="auto"/>
      </w:divBdr>
    </w:div>
    <w:div w:id="1785731882">
      <w:bodyDiv w:val="1"/>
      <w:marLeft w:val="0"/>
      <w:marRight w:val="0"/>
      <w:marTop w:val="0"/>
      <w:marBottom w:val="0"/>
      <w:divBdr>
        <w:top w:val="none" w:sz="0" w:space="0" w:color="auto"/>
        <w:left w:val="none" w:sz="0" w:space="0" w:color="auto"/>
        <w:bottom w:val="none" w:sz="0" w:space="0" w:color="auto"/>
        <w:right w:val="none" w:sz="0" w:space="0" w:color="auto"/>
      </w:divBdr>
    </w:div>
    <w:div w:id="1786457625">
      <w:bodyDiv w:val="1"/>
      <w:marLeft w:val="0"/>
      <w:marRight w:val="0"/>
      <w:marTop w:val="0"/>
      <w:marBottom w:val="0"/>
      <w:divBdr>
        <w:top w:val="none" w:sz="0" w:space="0" w:color="auto"/>
        <w:left w:val="none" w:sz="0" w:space="0" w:color="auto"/>
        <w:bottom w:val="none" w:sz="0" w:space="0" w:color="auto"/>
        <w:right w:val="none" w:sz="0" w:space="0" w:color="auto"/>
      </w:divBdr>
    </w:div>
    <w:div w:id="1787386941">
      <w:bodyDiv w:val="1"/>
      <w:marLeft w:val="0"/>
      <w:marRight w:val="0"/>
      <w:marTop w:val="0"/>
      <w:marBottom w:val="0"/>
      <w:divBdr>
        <w:top w:val="none" w:sz="0" w:space="0" w:color="auto"/>
        <w:left w:val="none" w:sz="0" w:space="0" w:color="auto"/>
        <w:bottom w:val="none" w:sz="0" w:space="0" w:color="auto"/>
        <w:right w:val="none" w:sz="0" w:space="0" w:color="auto"/>
      </w:divBdr>
    </w:div>
    <w:div w:id="1787768733">
      <w:bodyDiv w:val="1"/>
      <w:marLeft w:val="0"/>
      <w:marRight w:val="0"/>
      <w:marTop w:val="0"/>
      <w:marBottom w:val="0"/>
      <w:divBdr>
        <w:top w:val="none" w:sz="0" w:space="0" w:color="auto"/>
        <w:left w:val="none" w:sz="0" w:space="0" w:color="auto"/>
        <w:bottom w:val="none" w:sz="0" w:space="0" w:color="auto"/>
        <w:right w:val="none" w:sz="0" w:space="0" w:color="auto"/>
      </w:divBdr>
    </w:div>
    <w:div w:id="1789544191">
      <w:bodyDiv w:val="1"/>
      <w:marLeft w:val="0"/>
      <w:marRight w:val="0"/>
      <w:marTop w:val="0"/>
      <w:marBottom w:val="0"/>
      <w:divBdr>
        <w:top w:val="none" w:sz="0" w:space="0" w:color="auto"/>
        <w:left w:val="none" w:sz="0" w:space="0" w:color="auto"/>
        <w:bottom w:val="none" w:sz="0" w:space="0" w:color="auto"/>
        <w:right w:val="none" w:sz="0" w:space="0" w:color="auto"/>
      </w:divBdr>
    </w:div>
    <w:div w:id="1790464423">
      <w:bodyDiv w:val="1"/>
      <w:marLeft w:val="0"/>
      <w:marRight w:val="0"/>
      <w:marTop w:val="0"/>
      <w:marBottom w:val="0"/>
      <w:divBdr>
        <w:top w:val="none" w:sz="0" w:space="0" w:color="auto"/>
        <w:left w:val="none" w:sz="0" w:space="0" w:color="auto"/>
        <w:bottom w:val="none" w:sz="0" w:space="0" w:color="auto"/>
        <w:right w:val="none" w:sz="0" w:space="0" w:color="auto"/>
      </w:divBdr>
    </w:div>
    <w:div w:id="1793327514">
      <w:bodyDiv w:val="1"/>
      <w:marLeft w:val="0"/>
      <w:marRight w:val="0"/>
      <w:marTop w:val="0"/>
      <w:marBottom w:val="0"/>
      <w:divBdr>
        <w:top w:val="none" w:sz="0" w:space="0" w:color="auto"/>
        <w:left w:val="none" w:sz="0" w:space="0" w:color="auto"/>
        <w:bottom w:val="none" w:sz="0" w:space="0" w:color="auto"/>
        <w:right w:val="none" w:sz="0" w:space="0" w:color="auto"/>
      </w:divBdr>
    </w:div>
    <w:div w:id="1796942995">
      <w:bodyDiv w:val="1"/>
      <w:marLeft w:val="0"/>
      <w:marRight w:val="0"/>
      <w:marTop w:val="0"/>
      <w:marBottom w:val="0"/>
      <w:divBdr>
        <w:top w:val="none" w:sz="0" w:space="0" w:color="auto"/>
        <w:left w:val="none" w:sz="0" w:space="0" w:color="auto"/>
        <w:bottom w:val="none" w:sz="0" w:space="0" w:color="auto"/>
        <w:right w:val="none" w:sz="0" w:space="0" w:color="auto"/>
      </w:divBdr>
    </w:div>
    <w:div w:id="1797410914">
      <w:bodyDiv w:val="1"/>
      <w:marLeft w:val="0"/>
      <w:marRight w:val="0"/>
      <w:marTop w:val="0"/>
      <w:marBottom w:val="0"/>
      <w:divBdr>
        <w:top w:val="none" w:sz="0" w:space="0" w:color="auto"/>
        <w:left w:val="none" w:sz="0" w:space="0" w:color="auto"/>
        <w:bottom w:val="none" w:sz="0" w:space="0" w:color="auto"/>
        <w:right w:val="none" w:sz="0" w:space="0" w:color="auto"/>
      </w:divBdr>
    </w:div>
    <w:div w:id="1800344648">
      <w:bodyDiv w:val="1"/>
      <w:marLeft w:val="0"/>
      <w:marRight w:val="0"/>
      <w:marTop w:val="0"/>
      <w:marBottom w:val="0"/>
      <w:divBdr>
        <w:top w:val="none" w:sz="0" w:space="0" w:color="auto"/>
        <w:left w:val="none" w:sz="0" w:space="0" w:color="auto"/>
        <w:bottom w:val="none" w:sz="0" w:space="0" w:color="auto"/>
        <w:right w:val="none" w:sz="0" w:space="0" w:color="auto"/>
      </w:divBdr>
    </w:div>
    <w:div w:id="1806924531">
      <w:bodyDiv w:val="1"/>
      <w:marLeft w:val="0"/>
      <w:marRight w:val="0"/>
      <w:marTop w:val="0"/>
      <w:marBottom w:val="0"/>
      <w:divBdr>
        <w:top w:val="none" w:sz="0" w:space="0" w:color="auto"/>
        <w:left w:val="none" w:sz="0" w:space="0" w:color="auto"/>
        <w:bottom w:val="none" w:sz="0" w:space="0" w:color="auto"/>
        <w:right w:val="none" w:sz="0" w:space="0" w:color="auto"/>
      </w:divBdr>
    </w:div>
    <w:div w:id="1811362004">
      <w:bodyDiv w:val="1"/>
      <w:marLeft w:val="0"/>
      <w:marRight w:val="0"/>
      <w:marTop w:val="0"/>
      <w:marBottom w:val="0"/>
      <w:divBdr>
        <w:top w:val="none" w:sz="0" w:space="0" w:color="auto"/>
        <w:left w:val="none" w:sz="0" w:space="0" w:color="auto"/>
        <w:bottom w:val="none" w:sz="0" w:space="0" w:color="auto"/>
        <w:right w:val="none" w:sz="0" w:space="0" w:color="auto"/>
      </w:divBdr>
    </w:div>
    <w:div w:id="1813599522">
      <w:bodyDiv w:val="1"/>
      <w:marLeft w:val="0"/>
      <w:marRight w:val="0"/>
      <w:marTop w:val="0"/>
      <w:marBottom w:val="0"/>
      <w:divBdr>
        <w:top w:val="none" w:sz="0" w:space="0" w:color="auto"/>
        <w:left w:val="none" w:sz="0" w:space="0" w:color="auto"/>
        <w:bottom w:val="none" w:sz="0" w:space="0" w:color="auto"/>
        <w:right w:val="none" w:sz="0" w:space="0" w:color="auto"/>
      </w:divBdr>
    </w:div>
    <w:div w:id="1815368511">
      <w:bodyDiv w:val="1"/>
      <w:marLeft w:val="0"/>
      <w:marRight w:val="0"/>
      <w:marTop w:val="0"/>
      <w:marBottom w:val="0"/>
      <w:divBdr>
        <w:top w:val="none" w:sz="0" w:space="0" w:color="auto"/>
        <w:left w:val="none" w:sz="0" w:space="0" w:color="auto"/>
        <w:bottom w:val="none" w:sz="0" w:space="0" w:color="auto"/>
        <w:right w:val="none" w:sz="0" w:space="0" w:color="auto"/>
      </w:divBdr>
    </w:div>
    <w:div w:id="1815412993">
      <w:bodyDiv w:val="1"/>
      <w:marLeft w:val="0"/>
      <w:marRight w:val="0"/>
      <w:marTop w:val="0"/>
      <w:marBottom w:val="0"/>
      <w:divBdr>
        <w:top w:val="none" w:sz="0" w:space="0" w:color="auto"/>
        <w:left w:val="none" w:sz="0" w:space="0" w:color="auto"/>
        <w:bottom w:val="none" w:sz="0" w:space="0" w:color="auto"/>
        <w:right w:val="none" w:sz="0" w:space="0" w:color="auto"/>
      </w:divBdr>
    </w:div>
    <w:div w:id="1816484939">
      <w:bodyDiv w:val="1"/>
      <w:marLeft w:val="0"/>
      <w:marRight w:val="0"/>
      <w:marTop w:val="0"/>
      <w:marBottom w:val="0"/>
      <w:divBdr>
        <w:top w:val="none" w:sz="0" w:space="0" w:color="auto"/>
        <w:left w:val="none" w:sz="0" w:space="0" w:color="auto"/>
        <w:bottom w:val="none" w:sz="0" w:space="0" w:color="auto"/>
        <w:right w:val="none" w:sz="0" w:space="0" w:color="auto"/>
      </w:divBdr>
    </w:div>
    <w:div w:id="1818184110">
      <w:bodyDiv w:val="1"/>
      <w:marLeft w:val="0"/>
      <w:marRight w:val="0"/>
      <w:marTop w:val="0"/>
      <w:marBottom w:val="0"/>
      <w:divBdr>
        <w:top w:val="none" w:sz="0" w:space="0" w:color="auto"/>
        <w:left w:val="none" w:sz="0" w:space="0" w:color="auto"/>
        <w:bottom w:val="none" w:sz="0" w:space="0" w:color="auto"/>
        <w:right w:val="none" w:sz="0" w:space="0" w:color="auto"/>
      </w:divBdr>
    </w:div>
    <w:div w:id="1818835012">
      <w:bodyDiv w:val="1"/>
      <w:marLeft w:val="0"/>
      <w:marRight w:val="0"/>
      <w:marTop w:val="0"/>
      <w:marBottom w:val="0"/>
      <w:divBdr>
        <w:top w:val="none" w:sz="0" w:space="0" w:color="auto"/>
        <w:left w:val="none" w:sz="0" w:space="0" w:color="auto"/>
        <w:bottom w:val="none" w:sz="0" w:space="0" w:color="auto"/>
        <w:right w:val="none" w:sz="0" w:space="0" w:color="auto"/>
      </w:divBdr>
    </w:div>
    <w:div w:id="1824734339">
      <w:bodyDiv w:val="1"/>
      <w:marLeft w:val="0"/>
      <w:marRight w:val="0"/>
      <w:marTop w:val="0"/>
      <w:marBottom w:val="0"/>
      <w:divBdr>
        <w:top w:val="none" w:sz="0" w:space="0" w:color="auto"/>
        <w:left w:val="none" w:sz="0" w:space="0" w:color="auto"/>
        <w:bottom w:val="none" w:sz="0" w:space="0" w:color="auto"/>
        <w:right w:val="none" w:sz="0" w:space="0" w:color="auto"/>
      </w:divBdr>
    </w:div>
    <w:div w:id="1826895818">
      <w:bodyDiv w:val="1"/>
      <w:marLeft w:val="0"/>
      <w:marRight w:val="0"/>
      <w:marTop w:val="0"/>
      <w:marBottom w:val="0"/>
      <w:divBdr>
        <w:top w:val="none" w:sz="0" w:space="0" w:color="auto"/>
        <w:left w:val="none" w:sz="0" w:space="0" w:color="auto"/>
        <w:bottom w:val="none" w:sz="0" w:space="0" w:color="auto"/>
        <w:right w:val="none" w:sz="0" w:space="0" w:color="auto"/>
      </w:divBdr>
    </w:div>
    <w:div w:id="1829587937">
      <w:bodyDiv w:val="1"/>
      <w:marLeft w:val="0"/>
      <w:marRight w:val="0"/>
      <w:marTop w:val="0"/>
      <w:marBottom w:val="0"/>
      <w:divBdr>
        <w:top w:val="none" w:sz="0" w:space="0" w:color="auto"/>
        <w:left w:val="none" w:sz="0" w:space="0" w:color="auto"/>
        <w:bottom w:val="none" w:sz="0" w:space="0" w:color="auto"/>
        <w:right w:val="none" w:sz="0" w:space="0" w:color="auto"/>
      </w:divBdr>
    </w:div>
    <w:div w:id="1830172187">
      <w:bodyDiv w:val="1"/>
      <w:marLeft w:val="0"/>
      <w:marRight w:val="0"/>
      <w:marTop w:val="0"/>
      <w:marBottom w:val="0"/>
      <w:divBdr>
        <w:top w:val="none" w:sz="0" w:space="0" w:color="auto"/>
        <w:left w:val="none" w:sz="0" w:space="0" w:color="auto"/>
        <w:bottom w:val="none" w:sz="0" w:space="0" w:color="auto"/>
        <w:right w:val="none" w:sz="0" w:space="0" w:color="auto"/>
      </w:divBdr>
    </w:div>
    <w:div w:id="1830289672">
      <w:bodyDiv w:val="1"/>
      <w:marLeft w:val="0"/>
      <w:marRight w:val="0"/>
      <w:marTop w:val="0"/>
      <w:marBottom w:val="0"/>
      <w:divBdr>
        <w:top w:val="none" w:sz="0" w:space="0" w:color="auto"/>
        <w:left w:val="none" w:sz="0" w:space="0" w:color="auto"/>
        <w:bottom w:val="none" w:sz="0" w:space="0" w:color="auto"/>
        <w:right w:val="none" w:sz="0" w:space="0" w:color="auto"/>
      </w:divBdr>
    </w:div>
    <w:div w:id="1833446551">
      <w:bodyDiv w:val="1"/>
      <w:marLeft w:val="0"/>
      <w:marRight w:val="0"/>
      <w:marTop w:val="0"/>
      <w:marBottom w:val="0"/>
      <w:divBdr>
        <w:top w:val="none" w:sz="0" w:space="0" w:color="auto"/>
        <w:left w:val="none" w:sz="0" w:space="0" w:color="auto"/>
        <w:bottom w:val="none" w:sz="0" w:space="0" w:color="auto"/>
        <w:right w:val="none" w:sz="0" w:space="0" w:color="auto"/>
      </w:divBdr>
    </w:div>
    <w:div w:id="1836992337">
      <w:bodyDiv w:val="1"/>
      <w:marLeft w:val="0"/>
      <w:marRight w:val="0"/>
      <w:marTop w:val="0"/>
      <w:marBottom w:val="0"/>
      <w:divBdr>
        <w:top w:val="none" w:sz="0" w:space="0" w:color="auto"/>
        <w:left w:val="none" w:sz="0" w:space="0" w:color="auto"/>
        <w:bottom w:val="none" w:sz="0" w:space="0" w:color="auto"/>
        <w:right w:val="none" w:sz="0" w:space="0" w:color="auto"/>
      </w:divBdr>
    </w:div>
    <w:div w:id="1841583348">
      <w:bodyDiv w:val="1"/>
      <w:marLeft w:val="0"/>
      <w:marRight w:val="0"/>
      <w:marTop w:val="0"/>
      <w:marBottom w:val="0"/>
      <w:divBdr>
        <w:top w:val="none" w:sz="0" w:space="0" w:color="auto"/>
        <w:left w:val="none" w:sz="0" w:space="0" w:color="auto"/>
        <w:bottom w:val="none" w:sz="0" w:space="0" w:color="auto"/>
        <w:right w:val="none" w:sz="0" w:space="0" w:color="auto"/>
      </w:divBdr>
    </w:div>
    <w:div w:id="1843350101">
      <w:bodyDiv w:val="1"/>
      <w:marLeft w:val="0"/>
      <w:marRight w:val="0"/>
      <w:marTop w:val="0"/>
      <w:marBottom w:val="0"/>
      <w:divBdr>
        <w:top w:val="none" w:sz="0" w:space="0" w:color="auto"/>
        <w:left w:val="none" w:sz="0" w:space="0" w:color="auto"/>
        <w:bottom w:val="none" w:sz="0" w:space="0" w:color="auto"/>
        <w:right w:val="none" w:sz="0" w:space="0" w:color="auto"/>
      </w:divBdr>
    </w:div>
    <w:div w:id="1843861011">
      <w:bodyDiv w:val="1"/>
      <w:marLeft w:val="0"/>
      <w:marRight w:val="0"/>
      <w:marTop w:val="0"/>
      <w:marBottom w:val="0"/>
      <w:divBdr>
        <w:top w:val="none" w:sz="0" w:space="0" w:color="auto"/>
        <w:left w:val="none" w:sz="0" w:space="0" w:color="auto"/>
        <w:bottom w:val="none" w:sz="0" w:space="0" w:color="auto"/>
        <w:right w:val="none" w:sz="0" w:space="0" w:color="auto"/>
      </w:divBdr>
    </w:div>
    <w:div w:id="1847548060">
      <w:bodyDiv w:val="1"/>
      <w:marLeft w:val="0"/>
      <w:marRight w:val="0"/>
      <w:marTop w:val="0"/>
      <w:marBottom w:val="0"/>
      <w:divBdr>
        <w:top w:val="none" w:sz="0" w:space="0" w:color="auto"/>
        <w:left w:val="none" w:sz="0" w:space="0" w:color="auto"/>
        <w:bottom w:val="none" w:sz="0" w:space="0" w:color="auto"/>
        <w:right w:val="none" w:sz="0" w:space="0" w:color="auto"/>
      </w:divBdr>
    </w:div>
    <w:div w:id="1854032465">
      <w:bodyDiv w:val="1"/>
      <w:marLeft w:val="0"/>
      <w:marRight w:val="0"/>
      <w:marTop w:val="0"/>
      <w:marBottom w:val="0"/>
      <w:divBdr>
        <w:top w:val="none" w:sz="0" w:space="0" w:color="auto"/>
        <w:left w:val="none" w:sz="0" w:space="0" w:color="auto"/>
        <w:bottom w:val="none" w:sz="0" w:space="0" w:color="auto"/>
        <w:right w:val="none" w:sz="0" w:space="0" w:color="auto"/>
      </w:divBdr>
    </w:div>
    <w:div w:id="1854101210">
      <w:bodyDiv w:val="1"/>
      <w:marLeft w:val="0"/>
      <w:marRight w:val="0"/>
      <w:marTop w:val="0"/>
      <w:marBottom w:val="0"/>
      <w:divBdr>
        <w:top w:val="none" w:sz="0" w:space="0" w:color="auto"/>
        <w:left w:val="none" w:sz="0" w:space="0" w:color="auto"/>
        <w:bottom w:val="none" w:sz="0" w:space="0" w:color="auto"/>
        <w:right w:val="none" w:sz="0" w:space="0" w:color="auto"/>
      </w:divBdr>
    </w:div>
    <w:div w:id="1855457327">
      <w:bodyDiv w:val="1"/>
      <w:marLeft w:val="0"/>
      <w:marRight w:val="0"/>
      <w:marTop w:val="0"/>
      <w:marBottom w:val="0"/>
      <w:divBdr>
        <w:top w:val="none" w:sz="0" w:space="0" w:color="auto"/>
        <w:left w:val="none" w:sz="0" w:space="0" w:color="auto"/>
        <w:bottom w:val="none" w:sz="0" w:space="0" w:color="auto"/>
        <w:right w:val="none" w:sz="0" w:space="0" w:color="auto"/>
      </w:divBdr>
    </w:div>
    <w:div w:id="1856268248">
      <w:bodyDiv w:val="1"/>
      <w:marLeft w:val="0"/>
      <w:marRight w:val="0"/>
      <w:marTop w:val="0"/>
      <w:marBottom w:val="0"/>
      <w:divBdr>
        <w:top w:val="none" w:sz="0" w:space="0" w:color="auto"/>
        <w:left w:val="none" w:sz="0" w:space="0" w:color="auto"/>
        <w:bottom w:val="none" w:sz="0" w:space="0" w:color="auto"/>
        <w:right w:val="none" w:sz="0" w:space="0" w:color="auto"/>
      </w:divBdr>
    </w:div>
    <w:div w:id="1859155341">
      <w:bodyDiv w:val="1"/>
      <w:marLeft w:val="0"/>
      <w:marRight w:val="0"/>
      <w:marTop w:val="0"/>
      <w:marBottom w:val="0"/>
      <w:divBdr>
        <w:top w:val="none" w:sz="0" w:space="0" w:color="auto"/>
        <w:left w:val="none" w:sz="0" w:space="0" w:color="auto"/>
        <w:bottom w:val="none" w:sz="0" w:space="0" w:color="auto"/>
        <w:right w:val="none" w:sz="0" w:space="0" w:color="auto"/>
      </w:divBdr>
    </w:div>
    <w:div w:id="1866365289">
      <w:bodyDiv w:val="1"/>
      <w:marLeft w:val="0"/>
      <w:marRight w:val="0"/>
      <w:marTop w:val="0"/>
      <w:marBottom w:val="0"/>
      <w:divBdr>
        <w:top w:val="none" w:sz="0" w:space="0" w:color="auto"/>
        <w:left w:val="none" w:sz="0" w:space="0" w:color="auto"/>
        <w:bottom w:val="none" w:sz="0" w:space="0" w:color="auto"/>
        <w:right w:val="none" w:sz="0" w:space="0" w:color="auto"/>
      </w:divBdr>
    </w:div>
    <w:div w:id="1867056831">
      <w:bodyDiv w:val="1"/>
      <w:marLeft w:val="0"/>
      <w:marRight w:val="0"/>
      <w:marTop w:val="0"/>
      <w:marBottom w:val="0"/>
      <w:divBdr>
        <w:top w:val="none" w:sz="0" w:space="0" w:color="auto"/>
        <w:left w:val="none" w:sz="0" w:space="0" w:color="auto"/>
        <w:bottom w:val="none" w:sz="0" w:space="0" w:color="auto"/>
        <w:right w:val="none" w:sz="0" w:space="0" w:color="auto"/>
      </w:divBdr>
    </w:div>
    <w:div w:id="1872764933">
      <w:bodyDiv w:val="1"/>
      <w:marLeft w:val="0"/>
      <w:marRight w:val="0"/>
      <w:marTop w:val="0"/>
      <w:marBottom w:val="0"/>
      <w:divBdr>
        <w:top w:val="none" w:sz="0" w:space="0" w:color="auto"/>
        <w:left w:val="none" w:sz="0" w:space="0" w:color="auto"/>
        <w:bottom w:val="none" w:sz="0" w:space="0" w:color="auto"/>
        <w:right w:val="none" w:sz="0" w:space="0" w:color="auto"/>
      </w:divBdr>
    </w:div>
    <w:div w:id="1875533539">
      <w:bodyDiv w:val="1"/>
      <w:marLeft w:val="0"/>
      <w:marRight w:val="0"/>
      <w:marTop w:val="0"/>
      <w:marBottom w:val="0"/>
      <w:divBdr>
        <w:top w:val="none" w:sz="0" w:space="0" w:color="auto"/>
        <w:left w:val="none" w:sz="0" w:space="0" w:color="auto"/>
        <w:bottom w:val="none" w:sz="0" w:space="0" w:color="auto"/>
        <w:right w:val="none" w:sz="0" w:space="0" w:color="auto"/>
      </w:divBdr>
    </w:div>
    <w:div w:id="1881090611">
      <w:bodyDiv w:val="1"/>
      <w:marLeft w:val="0"/>
      <w:marRight w:val="0"/>
      <w:marTop w:val="0"/>
      <w:marBottom w:val="0"/>
      <w:divBdr>
        <w:top w:val="none" w:sz="0" w:space="0" w:color="auto"/>
        <w:left w:val="none" w:sz="0" w:space="0" w:color="auto"/>
        <w:bottom w:val="none" w:sz="0" w:space="0" w:color="auto"/>
        <w:right w:val="none" w:sz="0" w:space="0" w:color="auto"/>
      </w:divBdr>
    </w:div>
    <w:div w:id="1881159820">
      <w:bodyDiv w:val="1"/>
      <w:marLeft w:val="0"/>
      <w:marRight w:val="0"/>
      <w:marTop w:val="0"/>
      <w:marBottom w:val="0"/>
      <w:divBdr>
        <w:top w:val="none" w:sz="0" w:space="0" w:color="auto"/>
        <w:left w:val="none" w:sz="0" w:space="0" w:color="auto"/>
        <w:bottom w:val="none" w:sz="0" w:space="0" w:color="auto"/>
        <w:right w:val="none" w:sz="0" w:space="0" w:color="auto"/>
      </w:divBdr>
    </w:div>
    <w:div w:id="1882548281">
      <w:bodyDiv w:val="1"/>
      <w:marLeft w:val="0"/>
      <w:marRight w:val="0"/>
      <w:marTop w:val="0"/>
      <w:marBottom w:val="0"/>
      <w:divBdr>
        <w:top w:val="none" w:sz="0" w:space="0" w:color="auto"/>
        <w:left w:val="none" w:sz="0" w:space="0" w:color="auto"/>
        <w:bottom w:val="none" w:sz="0" w:space="0" w:color="auto"/>
        <w:right w:val="none" w:sz="0" w:space="0" w:color="auto"/>
      </w:divBdr>
    </w:div>
    <w:div w:id="1883244069">
      <w:bodyDiv w:val="1"/>
      <w:marLeft w:val="0"/>
      <w:marRight w:val="0"/>
      <w:marTop w:val="0"/>
      <w:marBottom w:val="0"/>
      <w:divBdr>
        <w:top w:val="none" w:sz="0" w:space="0" w:color="auto"/>
        <w:left w:val="none" w:sz="0" w:space="0" w:color="auto"/>
        <w:bottom w:val="none" w:sz="0" w:space="0" w:color="auto"/>
        <w:right w:val="none" w:sz="0" w:space="0" w:color="auto"/>
      </w:divBdr>
    </w:div>
    <w:div w:id="1890995780">
      <w:bodyDiv w:val="1"/>
      <w:marLeft w:val="0"/>
      <w:marRight w:val="0"/>
      <w:marTop w:val="0"/>
      <w:marBottom w:val="0"/>
      <w:divBdr>
        <w:top w:val="none" w:sz="0" w:space="0" w:color="auto"/>
        <w:left w:val="none" w:sz="0" w:space="0" w:color="auto"/>
        <w:bottom w:val="none" w:sz="0" w:space="0" w:color="auto"/>
        <w:right w:val="none" w:sz="0" w:space="0" w:color="auto"/>
      </w:divBdr>
    </w:div>
    <w:div w:id="1893611919">
      <w:bodyDiv w:val="1"/>
      <w:marLeft w:val="0"/>
      <w:marRight w:val="0"/>
      <w:marTop w:val="0"/>
      <w:marBottom w:val="0"/>
      <w:divBdr>
        <w:top w:val="none" w:sz="0" w:space="0" w:color="auto"/>
        <w:left w:val="none" w:sz="0" w:space="0" w:color="auto"/>
        <w:bottom w:val="none" w:sz="0" w:space="0" w:color="auto"/>
        <w:right w:val="none" w:sz="0" w:space="0" w:color="auto"/>
      </w:divBdr>
    </w:div>
    <w:div w:id="1897542901">
      <w:bodyDiv w:val="1"/>
      <w:marLeft w:val="0"/>
      <w:marRight w:val="0"/>
      <w:marTop w:val="0"/>
      <w:marBottom w:val="0"/>
      <w:divBdr>
        <w:top w:val="none" w:sz="0" w:space="0" w:color="auto"/>
        <w:left w:val="none" w:sz="0" w:space="0" w:color="auto"/>
        <w:bottom w:val="none" w:sz="0" w:space="0" w:color="auto"/>
        <w:right w:val="none" w:sz="0" w:space="0" w:color="auto"/>
      </w:divBdr>
    </w:div>
    <w:div w:id="1899898557">
      <w:bodyDiv w:val="1"/>
      <w:marLeft w:val="0"/>
      <w:marRight w:val="0"/>
      <w:marTop w:val="0"/>
      <w:marBottom w:val="0"/>
      <w:divBdr>
        <w:top w:val="none" w:sz="0" w:space="0" w:color="auto"/>
        <w:left w:val="none" w:sz="0" w:space="0" w:color="auto"/>
        <w:bottom w:val="none" w:sz="0" w:space="0" w:color="auto"/>
        <w:right w:val="none" w:sz="0" w:space="0" w:color="auto"/>
      </w:divBdr>
    </w:div>
    <w:div w:id="1904678604">
      <w:bodyDiv w:val="1"/>
      <w:marLeft w:val="0"/>
      <w:marRight w:val="0"/>
      <w:marTop w:val="0"/>
      <w:marBottom w:val="0"/>
      <w:divBdr>
        <w:top w:val="none" w:sz="0" w:space="0" w:color="auto"/>
        <w:left w:val="none" w:sz="0" w:space="0" w:color="auto"/>
        <w:bottom w:val="none" w:sz="0" w:space="0" w:color="auto"/>
        <w:right w:val="none" w:sz="0" w:space="0" w:color="auto"/>
      </w:divBdr>
    </w:div>
    <w:div w:id="1908954497">
      <w:bodyDiv w:val="1"/>
      <w:marLeft w:val="0"/>
      <w:marRight w:val="0"/>
      <w:marTop w:val="0"/>
      <w:marBottom w:val="0"/>
      <w:divBdr>
        <w:top w:val="none" w:sz="0" w:space="0" w:color="auto"/>
        <w:left w:val="none" w:sz="0" w:space="0" w:color="auto"/>
        <w:bottom w:val="none" w:sz="0" w:space="0" w:color="auto"/>
        <w:right w:val="none" w:sz="0" w:space="0" w:color="auto"/>
      </w:divBdr>
    </w:div>
    <w:div w:id="1914315264">
      <w:bodyDiv w:val="1"/>
      <w:marLeft w:val="0"/>
      <w:marRight w:val="0"/>
      <w:marTop w:val="0"/>
      <w:marBottom w:val="0"/>
      <w:divBdr>
        <w:top w:val="none" w:sz="0" w:space="0" w:color="auto"/>
        <w:left w:val="none" w:sz="0" w:space="0" w:color="auto"/>
        <w:bottom w:val="none" w:sz="0" w:space="0" w:color="auto"/>
        <w:right w:val="none" w:sz="0" w:space="0" w:color="auto"/>
      </w:divBdr>
    </w:div>
    <w:div w:id="1922717725">
      <w:bodyDiv w:val="1"/>
      <w:marLeft w:val="0"/>
      <w:marRight w:val="0"/>
      <w:marTop w:val="0"/>
      <w:marBottom w:val="0"/>
      <w:divBdr>
        <w:top w:val="none" w:sz="0" w:space="0" w:color="auto"/>
        <w:left w:val="none" w:sz="0" w:space="0" w:color="auto"/>
        <w:bottom w:val="none" w:sz="0" w:space="0" w:color="auto"/>
        <w:right w:val="none" w:sz="0" w:space="0" w:color="auto"/>
      </w:divBdr>
    </w:div>
    <w:div w:id="1923642871">
      <w:bodyDiv w:val="1"/>
      <w:marLeft w:val="0"/>
      <w:marRight w:val="0"/>
      <w:marTop w:val="0"/>
      <w:marBottom w:val="0"/>
      <w:divBdr>
        <w:top w:val="none" w:sz="0" w:space="0" w:color="auto"/>
        <w:left w:val="none" w:sz="0" w:space="0" w:color="auto"/>
        <w:bottom w:val="none" w:sz="0" w:space="0" w:color="auto"/>
        <w:right w:val="none" w:sz="0" w:space="0" w:color="auto"/>
      </w:divBdr>
    </w:div>
    <w:div w:id="1924217403">
      <w:bodyDiv w:val="1"/>
      <w:marLeft w:val="0"/>
      <w:marRight w:val="0"/>
      <w:marTop w:val="0"/>
      <w:marBottom w:val="0"/>
      <w:divBdr>
        <w:top w:val="none" w:sz="0" w:space="0" w:color="auto"/>
        <w:left w:val="none" w:sz="0" w:space="0" w:color="auto"/>
        <w:bottom w:val="none" w:sz="0" w:space="0" w:color="auto"/>
        <w:right w:val="none" w:sz="0" w:space="0" w:color="auto"/>
      </w:divBdr>
    </w:div>
    <w:div w:id="1924530788">
      <w:bodyDiv w:val="1"/>
      <w:marLeft w:val="0"/>
      <w:marRight w:val="0"/>
      <w:marTop w:val="0"/>
      <w:marBottom w:val="0"/>
      <w:divBdr>
        <w:top w:val="none" w:sz="0" w:space="0" w:color="auto"/>
        <w:left w:val="none" w:sz="0" w:space="0" w:color="auto"/>
        <w:bottom w:val="none" w:sz="0" w:space="0" w:color="auto"/>
        <w:right w:val="none" w:sz="0" w:space="0" w:color="auto"/>
      </w:divBdr>
    </w:div>
    <w:div w:id="1926961883">
      <w:bodyDiv w:val="1"/>
      <w:marLeft w:val="0"/>
      <w:marRight w:val="0"/>
      <w:marTop w:val="0"/>
      <w:marBottom w:val="0"/>
      <w:divBdr>
        <w:top w:val="none" w:sz="0" w:space="0" w:color="auto"/>
        <w:left w:val="none" w:sz="0" w:space="0" w:color="auto"/>
        <w:bottom w:val="none" w:sz="0" w:space="0" w:color="auto"/>
        <w:right w:val="none" w:sz="0" w:space="0" w:color="auto"/>
      </w:divBdr>
    </w:div>
    <w:div w:id="1928265790">
      <w:bodyDiv w:val="1"/>
      <w:marLeft w:val="0"/>
      <w:marRight w:val="0"/>
      <w:marTop w:val="0"/>
      <w:marBottom w:val="0"/>
      <w:divBdr>
        <w:top w:val="none" w:sz="0" w:space="0" w:color="auto"/>
        <w:left w:val="none" w:sz="0" w:space="0" w:color="auto"/>
        <w:bottom w:val="none" w:sz="0" w:space="0" w:color="auto"/>
        <w:right w:val="none" w:sz="0" w:space="0" w:color="auto"/>
      </w:divBdr>
    </w:div>
    <w:div w:id="1928733476">
      <w:bodyDiv w:val="1"/>
      <w:marLeft w:val="0"/>
      <w:marRight w:val="0"/>
      <w:marTop w:val="0"/>
      <w:marBottom w:val="0"/>
      <w:divBdr>
        <w:top w:val="none" w:sz="0" w:space="0" w:color="auto"/>
        <w:left w:val="none" w:sz="0" w:space="0" w:color="auto"/>
        <w:bottom w:val="none" w:sz="0" w:space="0" w:color="auto"/>
        <w:right w:val="none" w:sz="0" w:space="0" w:color="auto"/>
      </w:divBdr>
    </w:div>
    <w:div w:id="1929340945">
      <w:bodyDiv w:val="1"/>
      <w:marLeft w:val="0"/>
      <w:marRight w:val="0"/>
      <w:marTop w:val="0"/>
      <w:marBottom w:val="0"/>
      <w:divBdr>
        <w:top w:val="none" w:sz="0" w:space="0" w:color="auto"/>
        <w:left w:val="none" w:sz="0" w:space="0" w:color="auto"/>
        <w:bottom w:val="none" w:sz="0" w:space="0" w:color="auto"/>
        <w:right w:val="none" w:sz="0" w:space="0" w:color="auto"/>
      </w:divBdr>
    </w:div>
    <w:div w:id="1929386132">
      <w:bodyDiv w:val="1"/>
      <w:marLeft w:val="0"/>
      <w:marRight w:val="0"/>
      <w:marTop w:val="0"/>
      <w:marBottom w:val="0"/>
      <w:divBdr>
        <w:top w:val="none" w:sz="0" w:space="0" w:color="auto"/>
        <w:left w:val="none" w:sz="0" w:space="0" w:color="auto"/>
        <w:bottom w:val="none" w:sz="0" w:space="0" w:color="auto"/>
        <w:right w:val="none" w:sz="0" w:space="0" w:color="auto"/>
      </w:divBdr>
    </w:div>
    <w:div w:id="1930460113">
      <w:bodyDiv w:val="1"/>
      <w:marLeft w:val="0"/>
      <w:marRight w:val="0"/>
      <w:marTop w:val="0"/>
      <w:marBottom w:val="0"/>
      <w:divBdr>
        <w:top w:val="none" w:sz="0" w:space="0" w:color="auto"/>
        <w:left w:val="none" w:sz="0" w:space="0" w:color="auto"/>
        <w:bottom w:val="none" w:sz="0" w:space="0" w:color="auto"/>
        <w:right w:val="none" w:sz="0" w:space="0" w:color="auto"/>
      </w:divBdr>
    </w:div>
    <w:div w:id="1932860363">
      <w:bodyDiv w:val="1"/>
      <w:marLeft w:val="0"/>
      <w:marRight w:val="0"/>
      <w:marTop w:val="0"/>
      <w:marBottom w:val="0"/>
      <w:divBdr>
        <w:top w:val="none" w:sz="0" w:space="0" w:color="auto"/>
        <w:left w:val="none" w:sz="0" w:space="0" w:color="auto"/>
        <w:bottom w:val="none" w:sz="0" w:space="0" w:color="auto"/>
        <w:right w:val="none" w:sz="0" w:space="0" w:color="auto"/>
      </w:divBdr>
    </w:div>
    <w:div w:id="1938900772">
      <w:bodyDiv w:val="1"/>
      <w:marLeft w:val="0"/>
      <w:marRight w:val="0"/>
      <w:marTop w:val="0"/>
      <w:marBottom w:val="0"/>
      <w:divBdr>
        <w:top w:val="none" w:sz="0" w:space="0" w:color="auto"/>
        <w:left w:val="none" w:sz="0" w:space="0" w:color="auto"/>
        <w:bottom w:val="none" w:sz="0" w:space="0" w:color="auto"/>
        <w:right w:val="none" w:sz="0" w:space="0" w:color="auto"/>
      </w:divBdr>
    </w:div>
    <w:div w:id="1946303293">
      <w:bodyDiv w:val="1"/>
      <w:marLeft w:val="0"/>
      <w:marRight w:val="0"/>
      <w:marTop w:val="0"/>
      <w:marBottom w:val="0"/>
      <w:divBdr>
        <w:top w:val="none" w:sz="0" w:space="0" w:color="auto"/>
        <w:left w:val="none" w:sz="0" w:space="0" w:color="auto"/>
        <w:bottom w:val="none" w:sz="0" w:space="0" w:color="auto"/>
        <w:right w:val="none" w:sz="0" w:space="0" w:color="auto"/>
      </w:divBdr>
    </w:div>
    <w:div w:id="1947031563">
      <w:bodyDiv w:val="1"/>
      <w:marLeft w:val="0"/>
      <w:marRight w:val="0"/>
      <w:marTop w:val="0"/>
      <w:marBottom w:val="0"/>
      <w:divBdr>
        <w:top w:val="none" w:sz="0" w:space="0" w:color="auto"/>
        <w:left w:val="none" w:sz="0" w:space="0" w:color="auto"/>
        <w:bottom w:val="none" w:sz="0" w:space="0" w:color="auto"/>
        <w:right w:val="none" w:sz="0" w:space="0" w:color="auto"/>
      </w:divBdr>
    </w:div>
    <w:div w:id="1947693722">
      <w:bodyDiv w:val="1"/>
      <w:marLeft w:val="0"/>
      <w:marRight w:val="0"/>
      <w:marTop w:val="0"/>
      <w:marBottom w:val="0"/>
      <w:divBdr>
        <w:top w:val="none" w:sz="0" w:space="0" w:color="auto"/>
        <w:left w:val="none" w:sz="0" w:space="0" w:color="auto"/>
        <w:bottom w:val="none" w:sz="0" w:space="0" w:color="auto"/>
        <w:right w:val="none" w:sz="0" w:space="0" w:color="auto"/>
      </w:divBdr>
    </w:div>
    <w:div w:id="1950506150">
      <w:bodyDiv w:val="1"/>
      <w:marLeft w:val="0"/>
      <w:marRight w:val="0"/>
      <w:marTop w:val="0"/>
      <w:marBottom w:val="0"/>
      <w:divBdr>
        <w:top w:val="none" w:sz="0" w:space="0" w:color="auto"/>
        <w:left w:val="none" w:sz="0" w:space="0" w:color="auto"/>
        <w:bottom w:val="none" w:sz="0" w:space="0" w:color="auto"/>
        <w:right w:val="none" w:sz="0" w:space="0" w:color="auto"/>
      </w:divBdr>
    </w:div>
    <w:div w:id="1952739831">
      <w:bodyDiv w:val="1"/>
      <w:marLeft w:val="0"/>
      <w:marRight w:val="0"/>
      <w:marTop w:val="0"/>
      <w:marBottom w:val="0"/>
      <w:divBdr>
        <w:top w:val="none" w:sz="0" w:space="0" w:color="auto"/>
        <w:left w:val="none" w:sz="0" w:space="0" w:color="auto"/>
        <w:bottom w:val="none" w:sz="0" w:space="0" w:color="auto"/>
        <w:right w:val="none" w:sz="0" w:space="0" w:color="auto"/>
      </w:divBdr>
    </w:div>
    <w:div w:id="1955475783">
      <w:bodyDiv w:val="1"/>
      <w:marLeft w:val="0"/>
      <w:marRight w:val="0"/>
      <w:marTop w:val="0"/>
      <w:marBottom w:val="0"/>
      <w:divBdr>
        <w:top w:val="none" w:sz="0" w:space="0" w:color="auto"/>
        <w:left w:val="none" w:sz="0" w:space="0" w:color="auto"/>
        <w:bottom w:val="none" w:sz="0" w:space="0" w:color="auto"/>
        <w:right w:val="none" w:sz="0" w:space="0" w:color="auto"/>
      </w:divBdr>
    </w:div>
    <w:div w:id="1955746783">
      <w:bodyDiv w:val="1"/>
      <w:marLeft w:val="0"/>
      <w:marRight w:val="0"/>
      <w:marTop w:val="0"/>
      <w:marBottom w:val="0"/>
      <w:divBdr>
        <w:top w:val="none" w:sz="0" w:space="0" w:color="auto"/>
        <w:left w:val="none" w:sz="0" w:space="0" w:color="auto"/>
        <w:bottom w:val="none" w:sz="0" w:space="0" w:color="auto"/>
        <w:right w:val="none" w:sz="0" w:space="0" w:color="auto"/>
      </w:divBdr>
    </w:div>
    <w:div w:id="1956130875">
      <w:bodyDiv w:val="1"/>
      <w:marLeft w:val="0"/>
      <w:marRight w:val="0"/>
      <w:marTop w:val="0"/>
      <w:marBottom w:val="0"/>
      <w:divBdr>
        <w:top w:val="none" w:sz="0" w:space="0" w:color="auto"/>
        <w:left w:val="none" w:sz="0" w:space="0" w:color="auto"/>
        <w:bottom w:val="none" w:sz="0" w:space="0" w:color="auto"/>
        <w:right w:val="none" w:sz="0" w:space="0" w:color="auto"/>
      </w:divBdr>
    </w:div>
    <w:div w:id="1961568446">
      <w:bodyDiv w:val="1"/>
      <w:marLeft w:val="0"/>
      <w:marRight w:val="0"/>
      <w:marTop w:val="0"/>
      <w:marBottom w:val="0"/>
      <w:divBdr>
        <w:top w:val="none" w:sz="0" w:space="0" w:color="auto"/>
        <w:left w:val="none" w:sz="0" w:space="0" w:color="auto"/>
        <w:bottom w:val="none" w:sz="0" w:space="0" w:color="auto"/>
        <w:right w:val="none" w:sz="0" w:space="0" w:color="auto"/>
      </w:divBdr>
    </w:div>
    <w:div w:id="1963681252">
      <w:bodyDiv w:val="1"/>
      <w:marLeft w:val="0"/>
      <w:marRight w:val="0"/>
      <w:marTop w:val="0"/>
      <w:marBottom w:val="0"/>
      <w:divBdr>
        <w:top w:val="none" w:sz="0" w:space="0" w:color="auto"/>
        <w:left w:val="none" w:sz="0" w:space="0" w:color="auto"/>
        <w:bottom w:val="none" w:sz="0" w:space="0" w:color="auto"/>
        <w:right w:val="none" w:sz="0" w:space="0" w:color="auto"/>
      </w:divBdr>
    </w:div>
    <w:div w:id="1970359886">
      <w:bodyDiv w:val="1"/>
      <w:marLeft w:val="0"/>
      <w:marRight w:val="0"/>
      <w:marTop w:val="0"/>
      <w:marBottom w:val="0"/>
      <w:divBdr>
        <w:top w:val="none" w:sz="0" w:space="0" w:color="auto"/>
        <w:left w:val="none" w:sz="0" w:space="0" w:color="auto"/>
        <w:bottom w:val="none" w:sz="0" w:space="0" w:color="auto"/>
        <w:right w:val="none" w:sz="0" w:space="0" w:color="auto"/>
      </w:divBdr>
    </w:div>
    <w:div w:id="1972326936">
      <w:bodyDiv w:val="1"/>
      <w:marLeft w:val="0"/>
      <w:marRight w:val="0"/>
      <w:marTop w:val="0"/>
      <w:marBottom w:val="0"/>
      <w:divBdr>
        <w:top w:val="none" w:sz="0" w:space="0" w:color="auto"/>
        <w:left w:val="none" w:sz="0" w:space="0" w:color="auto"/>
        <w:bottom w:val="none" w:sz="0" w:space="0" w:color="auto"/>
        <w:right w:val="none" w:sz="0" w:space="0" w:color="auto"/>
      </w:divBdr>
    </w:div>
    <w:div w:id="1975519059">
      <w:bodyDiv w:val="1"/>
      <w:marLeft w:val="0"/>
      <w:marRight w:val="0"/>
      <w:marTop w:val="0"/>
      <w:marBottom w:val="0"/>
      <w:divBdr>
        <w:top w:val="none" w:sz="0" w:space="0" w:color="auto"/>
        <w:left w:val="none" w:sz="0" w:space="0" w:color="auto"/>
        <w:bottom w:val="none" w:sz="0" w:space="0" w:color="auto"/>
        <w:right w:val="none" w:sz="0" w:space="0" w:color="auto"/>
      </w:divBdr>
    </w:div>
    <w:div w:id="1979191051">
      <w:bodyDiv w:val="1"/>
      <w:marLeft w:val="0"/>
      <w:marRight w:val="0"/>
      <w:marTop w:val="0"/>
      <w:marBottom w:val="0"/>
      <w:divBdr>
        <w:top w:val="none" w:sz="0" w:space="0" w:color="auto"/>
        <w:left w:val="none" w:sz="0" w:space="0" w:color="auto"/>
        <w:bottom w:val="none" w:sz="0" w:space="0" w:color="auto"/>
        <w:right w:val="none" w:sz="0" w:space="0" w:color="auto"/>
      </w:divBdr>
    </w:div>
    <w:div w:id="1986810879">
      <w:bodyDiv w:val="1"/>
      <w:marLeft w:val="0"/>
      <w:marRight w:val="0"/>
      <w:marTop w:val="0"/>
      <w:marBottom w:val="0"/>
      <w:divBdr>
        <w:top w:val="none" w:sz="0" w:space="0" w:color="auto"/>
        <w:left w:val="none" w:sz="0" w:space="0" w:color="auto"/>
        <w:bottom w:val="none" w:sz="0" w:space="0" w:color="auto"/>
        <w:right w:val="none" w:sz="0" w:space="0" w:color="auto"/>
      </w:divBdr>
    </w:div>
    <w:div w:id="1991401382">
      <w:bodyDiv w:val="1"/>
      <w:marLeft w:val="0"/>
      <w:marRight w:val="0"/>
      <w:marTop w:val="0"/>
      <w:marBottom w:val="0"/>
      <w:divBdr>
        <w:top w:val="none" w:sz="0" w:space="0" w:color="auto"/>
        <w:left w:val="none" w:sz="0" w:space="0" w:color="auto"/>
        <w:bottom w:val="none" w:sz="0" w:space="0" w:color="auto"/>
        <w:right w:val="none" w:sz="0" w:space="0" w:color="auto"/>
      </w:divBdr>
    </w:div>
    <w:div w:id="1992562693">
      <w:bodyDiv w:val="1"/>
      <w:marLeft w:val="0"/>
      <w:marRight w:val="0"/>
      <w:marTop w:val="0"/>
      <w:marBottom w:val="0"/>
      <w:divBdr>
        <w:top w:val="none" w:sz="0" w:space="0" w:color="auto"/>
        <w:left w:val="none" w:sz="0" w:space="0" w:color="auto"/>
        <w:bottom w:val="none" w:sz="0" w:space="0" w:color="auto"/>
        <w:right w:val="none" w:sz="0" w:space="0" w:color="auto"/>
      </w:divBdr>
    </w:div>
    <w:div w:id="1997176256">
      <w:bodyDiv w:val="1"/>
      <w:marLeft w:val="0"/>
      <w:marRight w:val="0"/>
      <w:marTop w:val="0"/>
      <w:marBottom w:val="0"/>
      <w:divBdr>
        <w:top w:val="none" w:sz="0" w:space="0" w:color="auto"/>
        <w:left w:val="none" w:sz="0" w:space="0" w:color="auto"/>
        <w:bottom w:val="none" w:sz="0" w:space="0" w:color="auto"/>
        <w:right w:val="none" w:sz="0" w:space="0" w:color="auto"/>
      </w:divBdr>
    </w:div>
    <w:div w:id="1998921717">
      <w:bodyDiv w:val="1"/>
      <w:marLeft w:val="0"/>
      <w:marRight w:val="0"/>
      <w:marTop w:val="0"/>
      <w:marBottom w:val="0"/>
      <w:divBdr>
        <w:top w:val="none" w:sz="0" w:space="0" w:color="auto"/>
        <w:left w:val="none" w:sz="0" w:space="0" w:color="auto"/>
        <w:bottom w:val="none" w:sz="0" w:space="0" w:color="auto"/>
        <w:right w:val="none" w:sz="0" w:space="0" w:color="auto"/>
      </w:divBdr>
    </w:div>
    <w:div w:id="2000619680">
      <w:bodyDiv w:val="1"/>
      <w:marLeft w:val="0"/>
      <w:marRight w:val="0"/>
      <w:marTop w:val="0"/>
      <w:marBottom w:val="0"/>
      <w:divBdr>
        <w:top w:val="none" w:sz="0" w:space="0" w:color="auto"/>
        <w:left w:val="none" w:sz="0" w:space="0" w:color="auto"/>
        <w:bottom w:val="none" w:sz="0" w:space="0" w:color="auto"/>
        <w:right w:val="none" w:sz="0" w:space="0" w:color="auto"/>
      </w:divBdr>
    </w:div>
    <w:div w:id="2001957418">
      <w:bodyDiv w:val="1"/>
      <w:marLeft w:val="0"/>
      <w:marRight w:val="0"/>
      <w:marTop w:val="0"/>
      <w:marBottom w:val="0"/>
      <w:divBdr>
        <w:top w:val="none" w:sz="0" w:space="0" w:color="auto"/>
        <w:left w:val="none" w:sz="0" w:space="0" w:color="auto"/>
        <w:bottom w:val="none" w:sz="0" w:space="0" w:color="auto"/>
        <w:right w:val="none" w:sz="0" w:space="0" w:color="auto"/>
      </w:divBdr>
    </w:div>
    <w:div w:id="2005551743">
      <w:bodyDiv w:val="1"/>
      <w:marLeft w:val="0"/>
      <w:marRight w:val="0"/>
      <w:marTop w:val="0"/>
      <w:marBottom w:val="0"/>
      <w:divBdr>
        <w:top w:val="none" w:sz="0" w:space="0" w:color="auto"/>
        <w:left w:val="none" w:sz="0" w:space="0" w:color="auto"/>
        <w:bottom w:val="none" w:sz="0" w:space="0" w:color="auto"/>
        <w:right w:val="none" w:sz="0" w:space="0" w:color="auto"/>
      </w:divBdr>
    </w:div>
    <w:div w:id="2006543197">
      <w:bodyDiv w:val="1"/>
      <w:marLeft w:val="0"/>
      <w:marRight w:val="0"/>
      <w:marTop w:val="0"/>
      <w:marBottom w:val="0"/>
      <w:divBdr>
        <w:top w:val="none" w:sz="0" w:space="0" w:color="auto"/>
        <w:left w:val="none" w:sz="0" w:space="0" w:color="auto"/>
        <w:bottom w:val="none" w:sz="0" w:space="0" w:color="auto"/>
        <w:right w:val="none" w:sz="0" w:space="0" w:color="auto"/>
      </w:divBdr>
    </w:div>
    <w:div w:id="2007631993">
      <w:bodyDiv w:val="1"/>
      <w:marLeft w:val="0"/>
      <w:marRight w:val="0"/>
      <w:marTop w:val="0"/>
      <w:marBottom w:val="0"/>
      <w:divBdr>
        <w:top w:val="none" w:sz="0" w:space="0" w:color="auto"/>
        <w:left w:val="none" w:sz="0" w:space="0" w:color="auto"/>
        <w:bottom w:val="none" w:sz="0" w:space="0" w:color="auto"/>
        <w:right w:val="none" w:sz="0" w:space="0" w:color="auto"/>
      </w:divBdr>
    </w:div>
    <w:div w:id="2010059325">
      <w:bodyDiv w:val="1"/>
      <w:marLeft w:val="0"/>
      <w:marRight w:val="0"/>
      <w:marTop w:val="0"/>
      <w:marBottom w:val="0"/>
      <w:divBdr>
        <w:top w:val="none" w:sz="0" w:space="0" w:color="auto"/>
        <w:left w:val="none" w:sz="0" w:space="0" w:color="auto"/>
        <w:bottom w:val="none" w:sz="0" w:space="0" w:color="auto"/>
        <w:right w:val="none" w:sz="0" w:space="0" w:color="auto"/>
      </w:divBdr>
    </w:div>
    <w:div w:id="2010908056">
      <w:bodyDiv w:val="1"/>
      <w:marLeft w:val="0"/>
      <w:marRight w:val="0"/>
      <w:marTop w:val="0"/>
      <w:marBottom w:val="0"/>
      <w:divBdr>
        <w:top w:val="none" w:sz="0" w:space="0" w:color="auto"/>
        <w:left w:val="none" w:sz="0" w:space="0" w:color="auto"/>
        <w:bottom w:val="none" w:sz="0" w:space="0" w:color="auto"/>
        <w:right w:val="none" w:sz="0" w:space="0" w:color="auto"/>
      </w:divBdr>
    </w:div>
    <w:div w:id="2011447646">
      <w:bodyDiv w:val="1"/>
      <w:marLeft w:val="0"/>
      <w:marRight w:val="0"/>
      <w:marTop w:val="0"/>
      <w:marBottom w:val="0"/>
      <w:divBdr>
        <w:top w:val="none" w:sz="0" w:space="0" w:color="auto"/>
        <w:left w:val="none" w:sz="0" w:space="0" w:color="auto"/>
        <w:bottom w:val="none" w:sz="0" w:space="0" w:color="auto"/>
        <w:right w:val="none" w:sz="0" w:space="0" w:color="auto"/>
      </w:divBdr>
    </w:div>
    <w:div w:id="2013411553">
      <w:bodyDiv w:val="1"/>
      <w:marLeft w:val="0"/>
      <w:marRight w:val="0"/>
      <w:marTop w:val="0"/>
      <w:marBottom w:val="0"/>
      <w:divBdr>
        <w:top w:val="none" w:sz="0" w:space="0" w:color="auto"/>
        <w:left w:val="none" w:sz="0" w:space="0" w:color="auto"/>
        <w:bottom w:val="none" w:sz="0" w:space="0" w:color="auto"/>
        <w:right w:val="none" w:sz="0" w:space="0" w:color="auto"/>
      </w:divBdr>
    </w:div>
    <w:div w:id="2013756580">
      <w:bodyDiv w:val="1"/>
      <w:marLeft w:val="0"/>
      <w:marRight w:val="0"/>
      <w:marTop w:val="0"/>
      <w:marBottom w:val="0"/>
      <w:divBdr>
        <w:top w:val="none" w:sz="0" w:space="0" w:color="auto"/>
        <w:left w:val="none" w:sz="0" w:space="0" w:color="auto"/>
        <w:bottom w:val="none" w:sz="0" w:space="0" w:color="auto"/>
        <w:right w:val="none" w:sz="0" w:space="0" w:color="auto"/>
      </w:divBdr>
    </w:div>
    <w:div w:id="2014528502">
      <w:bodyDiv w:val="1"/>
      <w:marLeft w:val="0"/>
      <w:marRight w:val="0"/>
      <w:marTop w:val="0"/>
      <w:marBottom w:val="0"/>
      <w:divBdr>
        <w:top w:val="none" w:sz="0" w:space="0" w:color="auto"/>
        <w:left w:val="none" w:sz="0" w:space="0" w:color="auto"/>
        <w:bottom w:val="none" w:sz="0" w:space="0" w:color="auto"/>
        <w:right w:val="none" w:sz="0" w:space="0" w:color="auto"/>
      </w:divBdr>
    </w:div>
    <w:div w:id="2017222557">
      <w:bodyDiv w:val="1"/>
      <w:marLeft w:val="0"/>
      <w:marRight w:val="0"/>
      <w:marTop w:val="0"/>
      <w:marBottom w:val="0"/>
      <w:divBdr>
        <w:top w:val="none" w:sz="0" w:space="0" w:color="auto"/>
        <w:left w:val="none" w:sz="0" w:space="0" w:color="auto"/>
        <w:bottom w:val="none" w:sz="0" w:space="0" w:color="auto"/>
        <w:right w:val="none" w:sz="0" w:space="0" w:color="auto"/>
      </w:divBdr>
    </w:div>
    <w:div w:id="2017610305">
      <w:bodyDiv w:val="1"/>
      <w:marLeft w:val="0"/>
      <w:marRight w:val="0"/>
      <w:marTop w:val="0"/>
      <w:marBottom w:val="0"/>
      <w:divBdr>
        <w:top w:val="none" w:sz="0" w:space="0" w:color="auto"/>
        <w:left w:val="none" w:sz="0" w:space="0" w:color="auto"/>
        <w:bottom w:val="none" w:sz="0" w:space="0" w:color="auto"/>
        <w:right w:val="none" w:sz="0" w:space="0" w:color="auto"/>
      </w:divBdr>
    </w:div>
    <w:div w:id="2017881182">
      <w:bodyDiv w:val="1"/>
      <w:marLeft w:val="0"/>
      <w:marRight w:val="0"/>
      <w:marTop w:val="0"/>
      <w:marBottom w:val="0"/>
      <w:divBdr>
        <w:top w:val="none" w:sz="0" w:space="0" w:color="auto"/>
        <w:left w:val="none" w:sz="0" w:space="0" w:color="auto"/>
        <w:bottom w:val="none" w:sz="0" w:space="0" w:color="auto"/>
        <w:right w:val="none" w:sz="0" w:space="0" w:color="auto"/>
      </w:divBdr>
    </w:div>
    <w:div w:id="2018342613">
      <w:bodyDiv w:val="1"/>
      <w:marLeft w:val="0"/>
      <w:marRight w:val="0"/>
      <w:marTop w:val="0"/>
      <w:marBottom w:val="0"/>
      <w:divBdr>
        <w:top w:val="none" w:sz="0" w:space="0" w:color="auto"/>
        <w:left w:val="none" w:sz="0" w:space="0" w:color="auto"/>
        <w:bottom w:val="none" w:sz="0" w:space="0" w:color="auto"/>
        <w:right w:val="none" w:sz="0" w:space="0" w:color="auto"/>
      </w:divBdr>
    </w:div>
    <w:div w:id="2018461097">
      <w:bodyDiv w:val="1"/>
      <w:marLeft w:val="0"/>
      <w:marRight w:val="0"/>
      <w:marTop w:val="0"/>
      <w:marBottom w:val="0"/>
      <w:divBdr>
        <w:top w:val="none" w:sz="0" w:space="0" w:color="auto"/>
        <w:left w:val="none" w:sz="0" w:space="0" w:color="auto"/>
        <w:bottom w:val="none" w:sz="0" w:space="0" w:color="auto"/>
        <w:right w:val="none" w:sz="0" w:space="0" w:color="auto"/>
      </w:divBdr>
    </w:div>
    <w:div w:id="2021273998">
      <w:bodyDiv w:val="1"/>
      <w:marLeft w:val="0"/>
      <w:marRight w:val="0"/>
      <w:marTop w:val="0"/>
      <w:marBottom w:val="0"/>
      <w:divBdr>
        <w:top w:val="none" w:sz="0" w:space="0" w:color="auto"/>
        <w:left w:val="none" w:sz="0" w:space="0" w:color="auto"/>
        <w:bottom w:val="none" w:sz="0" w:space="0" w:color="auto"/>
        <w:right w:val="none" w:sz="0" w:space="0" w:color="auto"/>
      </w:divBdr>
    </w:div>
    <w:div w:id="2022078323">
      <w:bodyDiv w:val="1"/>
      <w:marLeft w:val="0"/>
      <w:marRight w:val="0"/>
      <w:marTop w:val="0"/>
      <w:marBottom w:val="0"/>
      <w:divBdr>
        <w:top w:val="none" w:sz="0" w:space="0" w:color="auto"/>
        <w:left w:val="none" w:sz="0" w:space="0" w:color="auto"/>
        <w:bottom w:val="none" w:sz="0" w:space="0" w:color="auto"/>
        <w:right w:val="none" w:sz="0" w:space="0" w:color="auto"/>
      </w:divBdr>
    </w:div>
    <w:div w:id="2024091605">
      <w:bodyDiv w:val="1"/>
      <w:marLeft w:val="0"/>
      <w:marRight w:val="0"/>
      <w:marTop w:val="0"/>
      <w:marBottom w:val="0"/>
      <w:divBdr>
        <w:top w:val="none" w:sz="0" w:space="0" w:color="auto"/>
        <w:left w:val="none" w:sz="0" w:space="0" w:color="auto"/>
        <w:bottom w:val="none" w:sz="0" w:space="0" w:color="auto"/>
        <w:right w:val="none" w:sz="0" w:space="0" w:color="auto"/>
      </w:divBdr>
    </w:div>
    <w:div w:id="2027125532">
      <w:bodyDiv w:val="1"/>
      <w:marLeft w:val="0"/>
      <w:marRight w:val="0"/>
      <w:marTop w:val="0"/>
      <w:marBottom w:val="0"/>
      <w:divBdr>
        <w:top w:val="none" w:sz="0" w:space="0" w:color="auto"/>
        <w:left w:val="none" w:sz="0" w:space="0" w:color="auto"/>
        <w:bottom w:val="none" w:sz="0" w:space="0" w:color="auto"/>
        <w:right w:val="none" w:sz="0" w:space="0" w:color="auto"/>
      </w:divBdr>
    </w:div>
    <w:div w:id="2030832603">
      <w:bodyDiv w:val="1"/>
      <w:marLeft w:val="0"/>
      <w:marRight w:val="0"/>
      <w:marTop w:val="0"/>
      <w:marBottom w:val="0"/>
      <w:divBdr>
        <w:top w:val="none" w:sz="0" w:space="0" w:color="auto"/>
        <w:left w:val="none" w:sz="0" w:space="0" w:color="auto"/>
        <w:bottom w:val="none" w:sz="0" w:space="0" w:color="auto"/>
        <w:right w:val="none" w:sz="0" w:space="0" w:color="auto"/>
      </w:divBdr>
    </w:div>
    <w:div w:id="2032562733">
      <w:bodyDiv w:val="1"/>
      <w:marLeft w:val="0"/>
      <w:marRight w:val="0"/>
      <w:marTop w:val="0"/>
      <w:marBottom w:val="0"/>
      <w:divBdr>
        <w:top w:val="none" w:sz="0" w:space="0" w:color="auto"/>
        <w:left w:val="none" w:sz="0" w:space="0" w:color="auto"/>
        <w:bottom w:val="none" w:sz="0" w:space="0" w:color="auto"/>
        <w:right w:val="none" w:sz="0" w:space="0" w:color="auto"/>
      </w:divBdr>
    </w:div>
    <w:div w:id="2033339653">
      <w:bodyDiv w:val="1"/>
      <w:marLeft w:val="0"/>
      <w:marRight w:val="0"/>
      <w:marTop w:val="0"/>
      <w:marBottom w:val="0"/>
      <w:divBdr>
        <w:top w:val="none" w:sz="0" w:space="0" w:color="auto"/>
        <w:left w:val="none" w:sz="0" w:space="0" w:color="auto"/>
        <w:bottom w:val="none" w:sz="0" w:space="0" w:color="auto"/>
        <w:right w:val="none" w:sz="0" w:space="0" w:color="auto"/>
      </w:divBdr>
    </w:div>
    <w:div w:id="2037078925">
      <w:bodyDiv w:val="1"/>
      <w:marLeft w:val="0"/>
      <w:marRight w:val="0"/>
      <w:marTop w:val="0"/>
      <w:marBottom w:val="0"/>
      <w:divBdr>
        <w:top w:val="none" w:sz="0" w:space="0" w:color="auto"/>
        <w:left w:val="none" w:sz="0" w:space="0" w:color="auto"/>
        <w:bottom w:val="none" w:sz="0" w:space="0" w:color="auto"/>
        <w:right w:val="none" w:sz="0" w:space="0" w:color="auto"/>
      </w:divBdr>
    </w:div>
    <w:div w:id="2047755806">
      <w:bodyDiv w:val="1"/>
      <w:marLeft w:val="0"/>
      <w:marRight w:val="0"/>
      <w:marTop w:val="0"/>
      <w:marBottom w:val="0"/>
      <w:divBdr>
        <w:top w:val="none" w:sz="0" w:space="0" w:color="auto"/>
        <w:left w:val="none" w:sz="0" w:space="0" w:color="auto"/>
        <w:bottom w:val="none" w:sz="0" w:space="0" w:color="auto"/>
        <w:right w:val="none" w:sz="0" w:space="0" w:color="auto"/>
      </w:divBdr>
    </w:div>
    <w:div w:id="2048672900">
      <w:bodyDiv w:val="1"/>
      <w:marLeft w:val="0"/>
      <w:marRight w:val="0"/>
      <w:marTop w:val="0"/>
      <w:marBottom w:val="0"/>
      <w:divBdr>
        <w:top w:val="none" w:sz="0" w:space="0" w:color="auto"/>
        <w:left w:val="none" w:sz="0" w:space="0" w:color="auto"/>
        <w:bottom w:val="none" w:sz="0" w:space="0" w:color="auto"/>
        <w:right w:val="none" w:sz="0" w:space="0" w:color="auto"/>
      </w:divBdr>
    </w:div>
    <w:div w:id="2055232853">
      <w:bodyDiv w:val="1"/>
      <w:marLeft w:val="0"/>
      <w:marRight w:val="0"/>
      <w:marTop w:val="0"/>
      <w:marBottom w:val="0"/>
      <w:divBdr>
        <w:top w:val="none" w:sz="0" w:space="0" w:color="auto"/>
        <w:left w:val="none" w:sz="0" w:space="0" w:color="auto"/>
        <w:bottom w:val="none" w:sz="0" w:space="0" w:color="auto"/>
        <w:right w:val="none" w:sz="0" w:space="0" w:color="auto"/>
      </w:divBdr>
    </w:div>
    <w:div w:id="2062557633">
      <w:bodyDiv w:val="1"/>
      <w:marLeft w:val="0"/>
      <w:marRight w:val="0"/>
      <w:marTop w:val="0"/>
      <w:marBottom w:val="0"/>
      <w:divBdr>
        <w:top w:val="none" w:sz="0" w:space="0" w:color="auto"/>
        <w:left w:val="none" w:sz="0" w:space="0" w:color="auto"/>
        <w:bottom w:val="none" w:sz="0" w:space="0" w:color="auto"/>
        <w:right w:val="none" w:sz="0" w:space="0" w:color="auto"/>
      </w:divBdr>
    </w:div>
    <w:div w:id="2063627014">
      <w:bodyDiv w:val="1"/>
      <w:marLeft w:val="0"/>
      <w:marRight w:val="0"/>
      <w:marTop w:val="0"/>
      <w:marBottom w:val="0"/>
      <w:divBdr>
        <w:top w:val="none" w:sz="0" w:space="0" w:color="auto"/>
        <w:left w:val="none" w:sz="0" w:space="0" w:color="auto"/>
        <w:bottom w:val="none" w:sz="0" w:space="0" w:color="auto"/>
        <w:right w:val="none" w:sz="0" w:space="0" w:color="auto"/>
      </w:divBdr>
    </w:div>
    <w:div w:id="2066371745">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9761521">
      <w:bodyDiv w:val="1"/>
      <w:marLeft w:val="0"/>
      <w:marRight w:val="0"/>
      <w:marTop w:val="0"/>
      <w:marBottom w:val="0"/>
      <w:divBdr>
        <w:top w:val="none" w:sz="0" w:space="0" w:color="auto"/>
        <w:left w:val="none" w:sz="0" w:space="0" w:color="auto"/>
        <w:bottom w:val="none" w:sz="0" w:space="0" w:color="auto"/>
        <w:right w:val="none" w:sz="0" w:space="0" w:color="auto"/>
      </w:divBdr>
    </w:div>
    <w:div w:id="2071271692">
      <w:bodyDiv w:val="1"/>
      <w:marLeft w:val="0"/>
      <w:marRight w:val="0"/>
      <w:marTop w:val="0"/>
      <w:marBottom w:val="0"/>
      <w:divBdr>
        <w:top w:val="none" w:sz="0" w:space="0" w:color="auto"/>
        <w:left w:val="none" w:sz="0" w:space="0" w:color="auto"/>
        <w:bottom w:val="none" w:sz="0" w:space="0" w:color="auto"/>
        <w:right w:val="none" w:sz="0" w:space="0" w:color="auto"/>
      </w:divBdr>
    </w:div>
    <w:div w:id="2072727650">
      <w:bodyDiv w:val="1"/>
      <w:marLeft w:val="0"/>
      <w:marRight w:val="0"/>
      <w:marTop w:val="0"/>
      <w:marBottom w:val="0"/>
      <w:divBdr>
        <w:top w:val="none" w:sz="0" w:space="0" w:color="auto"/>
        <w:left w:val="none" w:sz="0" w:space="0" w:color="auto"/>
        <w:bottom w:val="none" w:sz="0" w:space="0" w:color="auto"/>
        <w:right w:val="none" w:sz="0" w:space="0" w:color="auto"/>
      </w:divBdr>
    </w:div>
    <w:div w:id="2080007799">
      <w:bodyDiv w:val="1"/>
      <w:marLeft w:val="0"/>
      <w:marRight w:val="0"/>
      <w:marTop w:val="0"/>
      <w:marBottom w:val="0"/>
      <w:divBdr>
        <w:top w:val="none" w:sz="0" w:space="0" w:color="auto"/>
        <w:left w:val="none" w:sz="0" w:space="0" w:color="auto"/>
        <w:bottom w:val="none" w:sz="0" w:space="0" w:color="auto"/>
        <w:right w:val="none" w:sz="0" w:space="0" w:color="auto"/>
      </w:divBdr>
    </w:div>
    <w:div w:id="2082363527">
      <w:bodyDiv w:val="1"/>
      <w:marLeft w:val="0"/>
      <w:marRight w:val="0"/>
      <w:marTop w:val="0"/>
      <w:marBottom w:val="0"/>
      <w:divBdr>
        <w:top w:val="none" w:sz="0" w:space="0" w:color="auto"/>
        <w:left w:val="none" w:sz="0" w:space="0" w:color="auto"/>
        <w:bottom w:val="none" w:sz="0" w:space="0" w:color="auto"/>
        <w:right w:val="none" w:sz="0" w:space="0" w:color="auto"/>
      </w:divBdr>
    </w:div>
    <w:div w:id="2084644560">
      <w:bodyDiv w:val="1"/>
      <w:marLeft w:val="0"/>
      <w:marRight w:val="0"/>
      <w:marTop w:val="0"/>
      <w:marBottom w:val="0"/>
      <w:divBdr>
        <w:top w:val="none" w:sz="0" w:space="0" w:color="auto"/>
        <w:left w:val="none" w:sz="0" w:space="0" w:color="auto"/>
        <w:bottom w:val="none" w:sz="0" w:space="0" w:color="auto"/>
        <w:right w:val="none" w:sz="0" w:space="0" w:color="auto"/>
      </w:divBdr>
    </w:div>
    <w:div w:id="2086298089">
      <w:bodyDiv w:val="1"/>
      <w:marLeft w:val="0"/>
      <w:marRight w:val="0"/>
      <w:marTop w:val="0"/>
      <w:marBottom w:val="0"/>
      <w:divBdr>
        <w:top w:val="none" w:sz="0" w:space="0" w:color="auto"/>
        <w:left w:val="none" w:sz="0" w:space="0" w:color="auto"/>
        <w:bottom w:val="none" w:sz="0" w:space="0" w:color="auto"/>
        <w:right w:val="none" w:sz="0" w:space="0" w:color="auto"/>
      </w:divBdr>
    </w:div>
    <w:div w:id="2087074033">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8333769">
      <w:bodyDiv w:val="1"/>
      <w:marLeft w:val="0"/>
      <w:marRight w:val="0"/>
      <w:marTop w:val="0"/>
      <w:marBottom w:val="0"/>
      <w:divBdr>
        <w:top w:val="none" w:sz="0" w:space="0" w:color="auto"/>
        <w:left w:val="none" w:sz="0" w:space="0" w:color="auto"/>
        <w:bottom w:val="none" w:sz="0" w:space="0" w:color="auto"/>
        <w:right w:val="none" w:sz="0" w:space="0" w:color="auto"/>
      </w:divBdr>
    </w:div>
    <w:div w:id="2091002452">
      <w:bodyDiv w:val="1"/>
      <w:marLeft w:val="0"/>
      <w:marRight w:val="0"/>
      <w:marTop w:val="0"/>
      <w:marBottom w:val="0"/>
      <w:divBdr>
        <w:top w:val="none" w:sz="0" w:space="0" w:color="auto"/>
        <w:left w:val="none" w:sz="0" w:space="0" w:color="auto"/>
        <w:bottom w:val="none" w:sz="0" w:space="0" w:color="auto"/>
        <w:right w:val="none" w:sz="0" w:space="0" w:color="auto"/>
      </w:divBdr>
    </w:div>
    <w:div w:id="2094080966">
      <w:bodyDiv w:val="1"/>
      <w:marLeft w:val="0"/>
      <w:marRight w:val="0"/>
      <w:marTop w:val="0"/>
      <w:marBottom w:val="0"/>
      <w:divBdr>
        <w:top w:val="none" w:sz="0" w:space="0" w:color="auto"/>
        <w:left w:val="none" w:sz="0" w:space="0" w:color="auto"/>
        <w:bottom w:val="none" w:sz="0" w:space="0" w:color="auto"/>
        <w:right w:val="none" w:sz="0" w:space="0" w:color="auto"/>
      </w:divBdr>
    </w:div>
    <w:div w:id="2094163766">
      <w:bodyDiv w:val="1"/>
      <w:marLeft w:val="0"/>
      <w:marRight w:val="0"/>
      <w:marTop w:val="0"/>
      <w:marBottom w:val="0"/>
      <w:divBdr>
        <w:top w:val="none" w:sz="0" w:space="0" w:color="auto"/>
        <w:left w:val="none" w:sz="0" w:space="0" w:color="auto"/>
        <w:bottom w:val="none" w:sz="0" w:space="0" w:color="auto"/>
        <w:right w:val="none" w:sz="0" w:space="0" w:color="auto"/>
      </w:divBdr>
    </w:div>
    <w:div w:id="2103868577">
      <w:bodyDiv w:val="1"/>
      <w:marLeft w:val="0"/>
      <w:marRight w:val="0"/>
      <w:marTop w:val="0"/>
      <w:marBottom w:val="0"/>
      <w:divBdr>
        <w:top w:val="none" w:sz="0" w:space="0" w:color="auto"/>
        <w:left w:val="none" w:sz="0" w:space="0" w:color="auto"/>
        <w:bottom w:val="none" w:sz="0" w:space="0" w:color="auto"/>
        <w:right w:val="none" w:sz="0" w:space="0" w:color="auto"/>
      </w:divBdr>
    </w:div>
    <w:div w:id="2110736419">
      <w:bodyDiv w:val="1"/>
      <w:marLeft w:val="0"/>
      <w:marRight w:val="0"/>
      <w:marTop w:val="0"/>
      <w:marBottom w:val="0"/>
      <w:divBdr>
        <w:top w:val="none" w:sz="0" w:space="0" w:color="auto"/>
        <w:left w:val="none" w:sz="0" w:space="0" w:color="auto"/>
        <w:bottom w:val="none" w:sz="0" w:space="0" w:color="auto"/>
        <w:right w:val="none" w:sz="0" w:space="0" w:color="auto"/>
      </w:divBdr>
    </w:div>
    <w:div w:id="2116516318">
      <w:bodyDiv w:val="1"/>
      <w:marLeft w:val="0"/>
      <w:marRight w:val="0"/>
      <w:marTop w:val="0"/>
      <w:marBottom w:val="0"/>
      <w:divBdr>
        <w:top w:val="none" w:sz="0" w:space="0" w:color="auto"/>
        <w:left w:val="none" w:sz="0" w:space="0" w:color="auto"/>
        <w:bottom w:val="none" w:sz="0" w:space="0" w:color="auto"/>
        <w:right w:val="none" w:sz="0" w:space="0" w:color="auto"/>
      </w:divBdr>
    </w:div>
    <w:div w:id="2117023713">
      <w:bodyDiv w:val="1"/>
      <w:marLeft w:val="0"/>
      <w:marRight w:val="0"/>
      <w:marTop w:val="0"/>
      <w:marBottom w:val="0"/>
      <w:divBdr>
        <w:top w:val="none" w:sz="0" w:space="0" w:color="auto"/>
        <w:left w:val="none" w:sz="0" w:space="0" w:color="auto"/>
        <w:bottom w:val="none" w:sz="0" w:space="0" w:color="auto"/>
        <w:right w:val="none" w:sz="0" w:space="0" w:color="auto"/>
      </w:divBdr>
    </w:div>
    <w:div w:id="2119790144">
      <w:bodyDiv w:val="1"/>
      <w:marLeft w:val="0"/>
      <w:marRight w:val="0"/>
      <w:marTop w:val="0"/>
      <w:marBottom w:val="0"/>
      <w:divBdr>
        <w:top w:val="none" w:sz="0" w:space="0" w:color="auto"/>
        <w:left w:val="none" w:sz="0" w:space="0" w:color="auto"/>
        <w:bottom w:val="none" w:sz="0" w:space="0" w:color="auto"/>
        <w:right w:val="none" w:sz="0" w:space="0" w:color="auto"/>
      </w:divBdr>
    </w:div>
    <w:div w:id="2119792330">
      <w:bodyDiv w:val="1"/>
      <w:marLeft w:val="0"/>
      <w:marRight w:val="0"/>
      <w:marTop w:val="0"/>
      <w:marBottom w:val="0"/>
      <w:divBdr>
        <w:top w:val="none" w:sz="0" w:space="0" w:color="auto"/>
        <w:left w:val="none" w:sz="0" w:space="0" w:color="auto"/>
        <w:bottom w:val="none" w:sz="0" w:space="0" w:color="auto"/>
        <w:right w:val="none" w:sz="0" w:space="0" w:color="auto"/>
      </w:divBdr>
    </w:div>
    <w:div w:id="2131704485">
      <w:bodyDiv w:val="1"/>
      <w:marLeft w:val="0"/>
      <w:marRight w:val="0"/>
      <w:marTop w:val="0"/>
      <w:marBottom w:val="0"/>
      <w:divBdr>
        <w:top w:val="none" w:sz="0" w:space="0" w:color="auto"/>
        <w:left w:val="none" w:sz="0" w:space="0" w:color="auto"/>
        <w:bottom w:val="none" w:sz="0" w:space="0" w:color="auto"/>
        <w:right w:val="none" w:sz="0" w:space="0" w:color="auto"/>
      </w:divBdr>
    </w:div>
    <w:div w:id="2132673349">
      <w:bodyDiv w:val="1"/>
      <w:marLeft w:val="0"/>
      <w:marRight w:val="0"/>
      <w:marTop w:val="0"/>
      <w:marBottom w:val="0"/>
      <w:divBdr>
        <w:top w:val="none" w:sz="0" w:space="0" w:color="auto"/>
        <w:left w:val="none" w:sz="0" w:space="0" w:color="auto"/>
        <w:bottom w:val="none" w:sz="0" w:space="0" w:color="auto"/>
        <w:right w:val="none" w:sz="0" w:space="0" w:color="auto"/>
      </w:divBdr>
    </w:div>
    <w:div w:id="2138142191">
      <w:bodyDiv w:val="1"/>
      <w:marLeft w:val="0"/>
      <w:marRight w:val="0"/>
      <w:marTop w:val="0"/>
      <w:marBottom w:val="0"/>
      <w:divBdr>
        <w:top w:val="none" w:sz="0" w:space="0" w:color="auto"/>
        <w:left w:val="none" w:sz="0" w:space="0" w:color="auto"/>
        <w:bottom w:val="none" w:sz="0" w:space="0" w:color="auto"/>
        <w:right w:val="none" w:sz="0" w:space="0" w:color="auto"/>
      </w:divBdr>
    </w:div>
    <w:div w:id="2138182069">
      <w:bodyDiv w:val="1"/>
      <w:marLeft w:val="0"/>
      <w:marRight w:val="0"/>
      <w:marTop w:val="0"/>
      <w:marBottom w:val="0"/>
      <w:divBdr>
        <w:top w:val="none" w:sz="0" w:space="0" w:color="auto"/>
        <w:left w:val="none" w:sz="0" w:space="0" w:color="auto"/>
        <w:bottom w:val="none" w:sz="0" w:space="0" w:color="auto"/>
        <w:right w:val="none" w:sz="0" w:space="0" w:color="auto"/>
      </w:divBdr>
    </w:div>
    <w:div w:id="2139563510">
      <w:bodyDiv w:val="1"/>
      <w:marLeft w:val="0"/>
      <w:marRight w:val="0"/>
      <w:marTop w:val="0"/>
      <w:marBottom w:val="0"/>
      <w:divBdr>
        <w:top w:val="none" w:sz="0" w:space="0" w:color="auto"/>
        <w:left w:val="none" w:sz="0" w:space="0" w:color="auto"/>
        <w:bottom w:val="none" w:sz="0" w:space="0" w:color="auto"/>
        <w:right w:val="none" w:sz="0" w:space="0" w:color="auto"/>
      </w:divBdr>
    </w:div>
    <w:div w:id="2139714475">
      <w:bodyDiv w:val="1"/>
      <w:marLeft w:val="0"/>
      <w:marRight w:val="0"/>
      <w:marTop w:val="0"/>
      <w:marBottom w:val="0"/>
      <w:divBdr>
        <w:top w:val="none" w:sz="0" w:space="0" w:color="auto"/>
        <w:left w:val="none" w:sz="0" w:space="0" w:color="auto"/>
        <w:bottom w:val="none" w:sz="0" w:space="0" w:color="auto"/>
        <w:right w:val="none" w:sz="0" w:space="0" w:color="auto"/>
      </w:divBdr>
    </w:div>
    <w:div w:id="2142183371">
      <w:bodyDiv w:val="1"/>
      <w:marLeft w:val="0"/>
      <w:marRight w:val="0"/>
      <w:marTop w:val="0"/>
      <w:marBottom w:val="0"/>
      <w:divBdr>
        <w:top w:val="none" w:sz="0" w:space="0" w:color="auto"/>
        <w:left w:val="none" w:sz="0" w:space="0" w:color="auto"/>
        <w:bottom w:val="none" w:sz="0" w:space="0" w:color="auto"/>
        <w:right w:val="none" w:sz="0" w:space="0" w:color="auto"/>
      </w:divBdr>
    </w:div>
    <w:div w:id="2143693373">
      <w:bodyDiv w:val="1"/>
      <w:marLeft w:val="0"/>
      <w:marRight w:val="0"/>
      <w:marTop w:val="0"/>
      <w:marBottom w:val="0"/>
      <w:divBdr>
        <w:top w:val="none" w:sz="0" w:space="0" w:color="auto"/>
        <w:left w:val="none" w:sz="0" w:space="0" w:color="auto"/>
        <w:bottom w:val="none" w:sz="0" w:space="0" w:color="auto"/>
        <w:right w:val="none" w:sz="0" w:space="0" w:color="auto"/>
      </w:divBdr>
    </w:div>
    <w:div w:id="2143961025">
      <w:bodyDiv w:val="1"/>
      <w:marLeft w:val="0"/>
      <w:marRight w:val="0"/>
      <w:marTop w:val="0"/>
      <w:marBottom w:val="0"/>
      <w:divBdr>
        <w:top w:val="none" w:sz="0" w:space="0" w:color="auto"/>
        <w:left w:val="none" w:sz="0" w:space="0" w:color="auto"/>
        <w:bottom w:val="none" w:sz="0" w:space="0" w:color="auto"/>
        <w:right w:val="none" w:sz="0" w:space="0" w:color="auto"/>
      </w:divBdr>
    </w:div>
    <w:div w:id="2144225702">
      <w:bodyDiv w:val="1"/>
      <w:marLeft w:val="0"/>
      <w:marRight w:val="0"/>
      <w:marTop w:val="0"/>
      <w:marBottom w:val="0"/>
      <w:divBdr>
        <w:top w:val="none" w:sz="0" w:space="0" w:color="auto"/>
        <w:left w:val="none" w:sz="0" w:space="0" w:color="auto"/>
        <w:bottom w:val="none" w:sz="0" w:space="0" w:color="auto"/>
        <w:right w:val="none" w:sz="0" w:space="0" w:color="auto"/>
      </w:divBdr>
    </w:div>
    <w:div w:id="214626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bing.com/ck/a?!&amp;&amp;p=edf9dd01f5d7bdbeJmltdHM9MTY5MzAwODAwMCZpZ3VpZD0zYjY0YzlhZi0zYjM4LTZkMGQtMDdiNi1kYmM5M2E5ZjZjM2UmaW5zaWQ9NTcxMg&amp;ptn=3&amp;hsh=3&amp;fclid=3b64c9af-3b38-6d0d-07b6-dbc93a9f6c3e&amp;psq=ESQUEMA+DE+VARIABLES+DE+ESTUDIO+que+es&amp;u=a1aHR0cHM6Ly93d3cuaWJtLmNvbS9kb2NzL2VzL2lpcy8xMS41P3RvcGljPXNjaGVtYXMtc2NoZW1hLXZhcmlhYmxlcw&amp;ntb=1" TargetMode="External"/><Relationship Id="rId117" Type="http://schemas.openxmlformats.org/officeDocument/2006/relationships/theme" Target="theme/theme1.xml"/><Relationship Id="rId21" Type="http://schemas.openxmlformats.org/officeDocument/2006/relationships/footer" Target="footer3.xml"/><Relationship Id="rId42" Type="http://schemas.openxmlformats.org/officeDocument/2006/relationships/hyperlink" Target="http://www.ip.gob.hn" TargetMode="External"/><Relationship Id="rId47" Type="http://schemas.openxmlformats.org/officeDocument/2006/relationships/chart" Target="charts/chart5.xml"/><Relationship Id="rId63" Type="http://schemas.openxmlformats.org/officeDocument/2006/relationships/image" Target="media/image22.png"/><Relationship Id="rId84" Type="http://schemas.openxmlformats.org/officeDocument/2006/relationships/footer" Target="footer4.xml"/><Relationship Id="rId89" Type="http://schemas.openxmlformats.org/officeDocument/2006/relationships/image" Target="media/image38.png"/><Relationship Id="rId112" Type="http://schemas.openxmlformats.org/officeDocument/2006/relationships/image" Target="media/image51.png"/><Relationship Id="rId16" Type="http://schemas.openxmlformats.org/officeDocument/2006/relationships/hyperlink" Target="https://economipedia.com/definiciones/ley-de-propiedad-horizontal-lph.html" TargetMode="External"/><Relationship Id="rId107" Type="http://schemas.openxmlformats.org/officeDocument/2006/relationships/image" Target="media/image47.png"/><Relationship Id="rId11" Type="http://schemas.openxmlformats.org/officeDocument/2006/relationships/footer" Target="footer1.xml"/><Relationship Id="rId32" Type="http://schemas.openxmlformats.org/officeDocument/2006/relationships/diagramData" Target="diagrams/data2.xml"/><Relationship Id="rId37" Type="http://schemas.openxmlformats.org/officeDocument/2006/relationships/image" Target="media/image11.png"/><Relationship Id="rId53" Type="http://schemas.openxmlformats.org/officeDocument/2006/relationships/chart" Target="charts/chart11.xml"/><Relationship Id="rId58" Type="http://schemas.openxmlformats.org/officeDocument/2006/relationships/image" Target="media/image17.png"/><Relationship Id="rId74" Type="http://schemas.openxmlformats.org/officeDocument/2006/relationships/image" Target="media/image30.png"/><Relationship Id="rId79" Type="http://schemas.microsoft.com/office/2007/relationships/diagramDrawing" Target="diagrams/drawing3.xml"/><Relationship Id="rId102" Type="http://schemas.openxmlformats.org/officeDocument/2006/relationships/image" Target="media/image42.png"/><Relationship Id="rId5" Type="http://schemas.openxmlformats.org/officeDocument/2006/relationships/styles" Target="styles.xml"/><Relationship Id="rId90" Type="http://schemas.openxmlformats.org/officeDocument/2006/relationships/footer" Target="footer5.xml"/><Relationship Id="rId95" Type="http://schemas.openxmlformats.org/officeDocument/2006/relationships/image" Target="media/image41.png"/><Relationship Id="rId22" Type="http://schemas.openxmlformats.org/officeDocument/2006/relationships/image" Target="media/image9.png"/><Relationship Id="rId27" Type="http://schemas.openxmlformats.org/officeDocument/2006/relationships/diagramData" Target="diagrams/data1.xml"/><Relationship Id="rId43" Type="http://schemas.openxmlformats.org/officeDocument/2006/relationships/chart" Target="charts/chart1.xml"/><Relationship Id="rId48" Type="http://schemas.openxmlformats.org/officeDocument/2006/relationships/chart" Target="charts/chart6.xml"/><Relationship Id="rId64" Type="http://schemas.openxmlformats.org/officeDocument/2006/relationships/image" Target="media/image23.png"/><Relationship Id="rId113" Type="http://schemas.microsoft.com/office/2007/relationships/hdphoto" Target="media/hdphoto1.wdp"/><Relationship Id="rId118" Type="http://schemas.microsoft.com/office/2020/10/relationships/intelligence" Target="intelligence2.xml"/><Relationship Id="rId80" Type="http://schemas.openxmlformats.org/officeDocument/2006/relationships/chart" Target="charts/chart12.xml"/><Relationship Id="rId85" Type="http://schemas.openxmlformats.org/officeDocument/2006/relationships/image" Target="media/image34.png"/><Relationship Id="rId12" Type="http://schemas.openxmlformats.org/officeDocument/2006/relationships/footer" Target="footer2.xml"/><Relationship Id="rId17" Type="http://schemas.openxmlformats.org/officeDocument/2006/relationships/image" Target="media/image5.png"/><Relationship Id="rId33" Type="http://schemas.openxmlformats.org/officeDocument/2006/relationships/diagramLayout" Target="diagrams/layout2.xml"/><Relationship Id="rId38" Type="http://schemas.openxmlformats.org/officeDocument/2006/relationships/image" Target="media/image12.png"/><Relationship Id="rId59" Type="http://schemas.openxmlformats.org/officeDocument/2006/relationships/image" Target="media/image18.png"/><Relationship Id="rId103" Type="http://schemas.openxmlformats.org/officeDocument/2006/relationships/image" Target="media/image43.png"/><Relationship Id="rId108" Type="http://schemas.openxmlformats.org/officeDocument/2006/relationships/image" Target="media/image48.png"/><Relationship Id="rId54" Type="http://schemas.openxmlformats.org/officeDocument/2006/relationships/image" Target="media/image13.png"/><Relationship Id="rId75" Type="http://schemas.openxmlformats.org/officeDocument/2006/relationships/diagramData" Target="diagrams/data3.xml"/><Relationship Id="rId91" Type="http://schemas.openxmlformats.org/officeDocument/2006/relationships/image" Target="media/image39.png"/><Relationship Id="rId96" Type="http://schemas.openxmlformats.org/officeDocument/2006/relationships/hyperlink" Target="https://economipedia.com/definiciones/ley-de-propiedad-horizontal-lph.html"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diagramLayout" Target="diagrams/layout1.xml"/><Relationship Id="rId36" Type="http://schemas.microsoft.com/office/2007/relationships/diagramDrawing" Target="diagrams/drawing2.xml"/><Relationship Id="rId49" Type="http://schemas.openxmlformats.org/officeDocument/2006/relationships/chart" Target="charts/chart7.xml"/><Relationship Id="rId57" Type="http://schemas.openxmlformats.org/officeDocument/2006/relationships/image" Target="media/image16.png"/><Relationship Id="rId106" Type="http://schemas.openxmlformats.org/officeDocument/2006/relationships/image" Target="media/image46.png"/><Relationship Id="rId114" Type="http://schemas.openxmlformats.org/officeDocument/2006/relationships/image" Target="media/image52.jpeg"/><Relationship Id="rId10" Type="http://schemas.openxmlformats.org/officeDocument/2006/relationships/image" Target="media/image1.png"/><Relationship Id="rId31" Type="http://schemas.microsoft.com/office/2007/relationships/diagramDrawing" Target="diagrams/drawing1.xml"/><Relationship Id="rId44" Type="http://schemas.openxmlformats.org/officeDocument/2006/relationships/chart" Target="charts/chart2.xml"/><Relationship Id="rId52" Type="http://schemas.openxmlformats.org/officeDocument/2006/relationships/chart" Target="charts/chart10.xml"/><Relationship Id="rId60" Type="http://schemas.openxmlformats.org/officeDocument/2006/relationships/image" Target="media/image19.png"/><Relationship Id="rId65" Type="http://schemas.openxmlformats.org/officeDocument/2006/relationships/image" Target="media/image24.png"/><Relationship Id="rId73" Type="http://schemas.openxmlformats.org/officeDocument/2006/relationships/image" Target="media/image28.png"/><Relationship Id="rId78" Type="http://schemas.openxmlformats.org/officeDocument/2006/relationships/diagramColors" Target="diagrams/colors3.xml"/><Relationship Id="rId81" Type="http://schemas.openxmlformats.org/officeDocument/2006/relationships/image" Target="media/image31.png"/><Relationship Id="rId86" Type="http://schemas.openxmlformats.org/officeDocument/2006/relationships/image" Target="media/image35.png"/><Relationship Id="rId94" Type="http://schemas.openxmlformats.org/officeDocument/2006/relationships/footer" Target="footer7.xml"/><Relationship Id="rId99" Type="http://schemas.openxmlformats.org/officeDocument/2006/relationships/diagramQuickStyle" Target="diagrams/quickStyle4.xml"/><Relationship Id="rId101" Type="http://schemas.microsoft.com/office/2007/relationships/diagramDrawing" Target="diagrams/drawing4.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6.png"/><Relationship Id="rId39" Type="http://schemas.openxmlformats.org/officeDocument/2006/relationships/hyperlink" Target="https://marcas.ip.gob.hn/efiling" TargetMode="External"/><Relationship Id="rId109" Type="http://schemas.openxmlformats.org/officeDocument/2006/relationships/image" Target="media/image49.png"/><Relationship Id="rId34" Type="http://schemas.openxmlformats.org/officeDocument/2006/relationships/diagramQuickStyle" Target="diagrams/quickStyle2.xml"/><Relationship Id="rId50" Type="http://schemas.openxmlformats.org/officeDocument/2006/relationships/chart" Target="charts/chart8.xml"/><Relationship Id="rId55" Type="http://schemas.openxmlformats.org/officeDocument/2006/relationships/image" Target="media/image14.png"/><Relationship Id="rId76" Type="http://schemas.openxmlformats.org/officeDocument/2006/relationships/diagramLayout" Target="diagrams/layout3.xml"/><Relationship Id="rId97" Type="http://schemas.openxmlformats.org/officeDocument/2006/relationships/diagramData" Target="diagrams/data4.xml"/><Relationship Id="rId104" Type="http://schemas.openxmlformats.org/officeDocument/2006/relationships/image" Target="media/image44.jpeg"/><Relationship Id="rId7" Type="http://schemas.openxmlformats.org/officeDocument/2006/relationships/webSettings" Target="webSettings.xml"/><Relationship Id="rId71" Type="http://schemas.openxmlformats.org/officeDocument/2006/relationships/image" Target="media/image29.png"/><Relationship Id="rId92" Type="http://schemas.openxmlformats.org/officeDocument/2006/relationships/image" Target="media/image40.png"/><Relationship Id="rId2" Type="http://schemas.openxmlformats.org/officeDocument/2006/relationships/customXml" Target="../customXml/item2.xml"/><Relationship Id="rId29" Type="http://schemas.openxmlformats.org/officeDocument/2006/relationships/diagramQuickStyle" Target="diagrams/quickStyle1.xml"/><Relationship Id="rId24" Type="http://schemas.openxmlformats.org/officeDocument/2006/relationships/hyperlink" Target="https://www.bing.com/ck/a?!&amp;&amp;p=42697f90dd162bdeJmltdHM9MTY5MzAwODAwMCZpZ3VpZD0zYjY0YzlhZi0zYjM4LTZkMGQtMDdiNi1kYmM5M2E5ZjZjM2UmaW5zaWQ9NTcwOA&amp;ptn=3&amp;hsh=3&amp;fclid=3b64c9af-3b38-6d0d-07b6-dbc93a9f6c3e&amp;psq=ESQUEMA+DE+VARIABLES+DE+ESTUDIO+que+es&amp;u=a1aHR0cHM6Ly93d3cuZWR1bWFyZ2VuLm9yZy9kb2NzL2N1cnNvNDMtMTEvdW5pZDAyL2NvbXBsZW0wNV8wMi5wZGY&amp;ntb=1" TargetMode="External"/><Relationship Id="rId40" Type="http://schemas.openxmlformats.org/officeDocument/2006/relationships/hyperlink" Target="http://www.ip.gob.hn" TargetMode="External"/><Relationship Id="rId45" Type="http://schemas.openxmlformats.org/officeDocument/2006/relationships/chart" Target="charts/chart3.xml"/><Relationship Id="rId66" Type="http://schemas.openxmlformats.org/officeDocument/2006/relationships/image" Target="media/image25.png"/><Relationship Id="rId87" Type="http://schemas.openxmlformats.org/officeDocument/2006/relationships/image" Target="media/image36.png"/><Relationship Id="rId110" Type="http://schemas.openxmlformats.org/officeDocument/2006/relationships/image" Target="media/image50.jpg"/><Relationship Id="rId115" Type="http://schemas.openxmlformats.org/officeDocument/2006/relationships/fontTable" Target="fontTable.xml"/><Relationship Id="rId61" Type="http://schemas.openxmlformats.org/officeDocument/2006/relationships/image" Target="media/image20.png"/><Relationship Id="rId82" Type="http://schemas.openxmlformats.org/officeDocument/2006/relationships/image" Target="media/image32.png"/><Relationship Id="rId19" Type="http://schemas.openxmlformats.org/officeDocument/2006/relationships/image" Target="media/image7.png"/><Relationship Id="rId14" Type="http://schemas.openxmlformats.org/officeDocument/2006/relationships/image" Target="media/image3.png"/><Relationship Id="rId30" Type="http://schemas.openxmlformats.org/officeDocument/2006/relationships/diagramColors" Target="diagrams/colors1.xml"/><Relationship Id="rId35" Type="http://schemas.openxmlformats.org/officeDocument/2006/relationships/diagramColors" Target="diagrams/colors2.xml"/><Relationship Id="rId56" Type="http://schemas.openxmlformats.org/officeDocument/2006/relationships/image" Target="media/image15.png"/><Relationship Id="rId77" Type="http://schemas.openxmlformats.org/officeDocument/2006/relationships/diagramQuickStyle" Target="diagrams/quickStyle3.xml"/><Relationship Id="rId100" Type="http://schemas.openxmlformats.org/officeDocument/2006/relationships/diagramColors" Target="diagrams/colors4.xml"/><Relationship Id="rId105" Type="http://schemas.openxmlformats.org/officeDocument/2006/relationships/image" Target="media/image45.png"/><Relationship Id="rId8" Type="http://schemas.openxmlformats.org/officeDocument/2006/relationships/footnotes" Target="footnotes.xml"/><Relationship Id="rId51" Type="http://schemas.openxmlformats.org/officeDocument/2006/relationships/chart" Target="charts/chart9.xml"/><Relationship Id="rId72" Type="http://schemas.openxmlformats.org/officeDocument/2006/relationships/image" Target="media/image27.png"/><Relationship Id="rId93" Type="http://schemas.openxmlformats.org/officeDocument/2006/relationships/footer" Target="footer6.xml"/><Relationship Id="rId98" Type="http://schemas.openxmlformats.org/officeDocument/2006/relationships/diagramLayout" Target="diagrams/layout4.xml"/><Relationship Id="rId3" Type="http://schemas.openxmlformats.org/officeDocument/2006/relationships/customXml" Target="../customXml/item3.xml"/><Relationship Id="rId25" Type="http://schemas.openxmlformats.org/officeDocument/2006/relationships/hyperlink" Target="https://www.bing.com/ck/a?!&amp;&amp;p=932e95a85fc6eef6JmltdHM9MTY5MzAwODAwMCZpZ3VpZD0zYjY0YzlhZi0zYjM4LTZkMGQtMDdiNi1kYmM5M2E5ZjZjM2UmaW5zaWQ9NTcxMA&amp;ptn=3&amp;hsh=3&amp;fclid=3b64c9af-3b38-6d0d-07b6-dbc93a9f6c3e&amp;psq=ESQUEMA+DE+VARIABLES+DE+ESTUDIO+que+es&amp;u=a1aHR0cHM6Ly93d3cuZWR1bWFyZ2VuLm9yZy9kb2NzL2N1cnNvNDMtMTEvdW5pZDAyL2NvbXBsZW0wNV8wMi5wZGY&amp;ntb=1" TargetMode="External"/><Relationship Id="rId46" Type="http://schemas.openxmlformats.org/officeDocument/2006/relationships/chart" Target="charts/chart4.xml"/><Relationship Id="rId67" Type="http://schemas.openxmlformats.org/officeDocument/2006/relationships/image" Target="media/image26.png"/><Relationship Id="rId116" Type="http://schemas.openxmlformats.org/officeDocument/2006/relationships/glossaryDocument" Target="glossary/document.xml"/><Relationship Id="rId20" Type="http://schemas.openxmlformats.org/officeDocument/2006/relationships/image" Target="media/image8.png"/><Relationship Id="rId41" Type="http://schemas.openxmlformats.org/officeDocument/2006/relationships/hyperlink" Target="mailto:escritosvariosmarcas@ip.gob.hn" TargetMode="External"/><Relationship Id="rId62" Type="http://schemas.openxmlformats.org/officeDocument/2006/relationships/image" Target="media/image21.png"/><Relationship Id="rId83" Type="http://schemas.openxmlformats.org/officeDocument/2006/relationships/image" Target="media/image33.png"/><Relationship Id="rId88" Type="http://schemas.openxmlformats.org/officeDocument/2006/relationships/image" Target="media/image37.png"/><Relationship Id="rId111" Type="http://schemas.openxmlformats.org/officeDocument/2006/relationships/hyperlink" Target="mailto:epaztaboada@unitec.edu"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kinve\Desktop\Portafolio%20y%20programas\Calculo-ALPHA-CondominioS-%20AIRBNB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kinve\Desktop\Portafolio%20y%20programas\Calculo-ALPHA-CondominioS-%20AIRBNB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kinve\Desktop\Portafolio%20y%20programas\Calculo-ALPHA-CondominioS-%20AIRBNB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kinve\Desktop\Portafolio%20y%20programas\Calculo-ALPHA-CondominioS-%20AIRBNB1.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kinve\Desktop\Calculo-ALPHA-CondominioS-%20AIRBNB.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kinve\Desktop\Calculo-ALPHA-CondominioS-%20AIRBNB.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kinve\Desktop\Calculo-ALPHA-CondominioS-%20AIRBNB.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kinve\Desktop\Portafolio%20y%20programas\Calculo-ALPHA-CondominioS-%20AIRBNB1.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kinve\Desktop\Portafolio%20y%20programas\Calculo-ALPHA-CondominioS-%20AIRBNB1.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kinve\Desktop\Portafolio%20y%20programas\Calculo-ALPHA-CondominioS-%20AIRBNB1.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kinve\Desktop\Portafolio%20y%20programas\Calculo-ALPHA-CondominioS-%20AIRBNB1.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kinve\Desktop\Portafolio%20y%20programas\Calculo-ALPHA-CondominioS-%20AIRBNB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(2)'!$B$127:$B$131</c:f>
              <c:strCache>
                <c:ptCount val="5"/>
                <c:pt idx="0">
                  <c:v>SIEMPRE</c:v>
                </c:pt>
                <c:pt idx="1">
                  <c:v>CASI SIEMPRE</c:v>
                </c:pt>
                <c:pt idx="2">
                  <c:v>ALGUNAS VECES</c:v>
                </c:pt>
                <c:pt idx="3">
                  <c:v>MUY POCAS VECES</c:v>
                </c:pt>
                <c:pt idx="4">
                  <c:v>NUNCA</c:v>
                </c:pt>
              </c:strCache>
            </c:strRef>
          </c:cat>
          <c:val>
            <c:numRef>
              <c:f>'TABULACION (2)'!$C$127:$C$131</c:f>
              <c:numCache>
                <c:formatCode>0.0%</c:formatCode>
                <c:ptCount val="5"/>
                <c:pt idx="0">
                  <c:v>0</c:v>
                </c:pt>
                <c:pt idx="1">
                  <c:v>0</c:v>
                </c:pt>
                <c:pt idx="2">
                  <c:v>0</c:v>
                </c:pt>
                <c:pt idx="3">
                  <c:v>0.38181818181818183</c:v>
                </c:pt>
                <c:pt idx="4">
                  <c:v>0.61818181818181817</c:v>
                </c:pt>
              </c:numCache>
            </c:numRef>
          </c:val>
          <c:extLst>
            <c:ext xmlns:c16="http://schemas.microsoft.com/office/drawing/2014/chart" uri="{C3380CC4-5D6E-409C-BE32-E72D297353CC}">
              <c16:uniqueId val="{00000000-3CC1-408B-953B-EA6ADF8A09F1}"/>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 10'!$B$130:$B$133</c:f>
              <c:strCache>
                <c:ptCount val="4"/>
                <c:pt idx="0">
                  <c:v>Cerca de las principales oficinas públicas y/o embajadas</c:v>
                </c:pt>
                <c:pt idx="1">
                  <c:v>Con comercios accesibles y abiertos al público</c:v>
                </c:pt>
                <c:pt idx="2">
                  <c:v>Cerca del centro de la ciudad</c:v>
                </c:pt>
                <c:pt idx="3">
                  <c:v>Cerca de atracciones turísticas</c:v>
                </c:pt>
              </c:strCache>
            </c:strRef>
          </c:cat>
          <c:val>
            <c:numRef>
              <c:f>'Preg 10'!$C$130:$C$133</c:f>
              <c:numCache>
                <c:formatCode>0.0%</c:formatCode>
                <c:ptCount val="4"/>
                <c:pt idx="0">
                  <c:v>0.10144927536231885</c:v>
                </c:pt>
                <c:pt idx="1">
                  <c:v>0.21739130434782608</c:v>
                </c:pt>
                <c:pt idx="2">
                  <c:v>0.2318840579710145</c:v>
                </c:pt>
                <c:pt idx="3">
                  <c:v>0.44927536231884058</c:v>
                </c:pt>
              </c:numCache>
            </c:numRef>
          </c:val>
          <c:extLst>
            <c:ext xmlns:c16="http://schemas.microsoft.com/office/drawing/2014/chart" uri="{C3380CC4-5D6E-409C-BE32-E72D297353CC}">
              <c16:uniqueId val="{00000000-562C-4966-8884-A5BE533D54B4}"/>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 11'!$B$130:$B$133</c:f>
              <c:strCache>
                <c:ptCount val="4"/>
                <c:pt idx="1">
                  <c:v>de $61.00 en adelante</c:v>
                </c:pt>
                <c:pt idx="2">
                  <c:v>$51.00 a $60.00</c:v>
                </c:pt>
                <c:pt idx="3">
                  <c:v>$40.00 a $50.00</c:v>
                </c:pt>
              </c:strCache>
            </c:strRef>
          </c:cat>
          <c:val>
            <c:numRef>
              <c:f>'Preg 11'!$C$130:$C$133</c:f>
              <c:numCache>
                <c:formatCode>_-[$$-540A]* #,##0.00_ ;_-[$$-540A]* \-#,##0.00\ ;_-[$$-540A]* "-"??_ ;_-@_ </c:formatCode>
                <c:ptCount val="4"/>
                <c:pt idx="0" formatCode="0.0%">
                  <c:v>0</c:v>
                </c:pt>
                <c:pt idx="1">
                  <c:v>5.7142857142857141E-2</c:v>
                </c:pt>
                <c:pt idx="2">
                  <c:v>0.41428571428571431</c:v>
                </c:pt>
                <c:pt idx="3">
                  <c:v>0.52857142857142858</c:v>
                </c:pt>
              </c:numCache>
            </c:numRef>
          </c:val>
          <c:extLst>
            <c:ext xmlns:c16="http://schemas.microsoft.com/office/drawing/2014/chart" uri="{C3380CC4-5D6E-409C-BE32-E72D297353CC}">
              <c16:uniqueId val="{00000000-84EE-4BC5-985A-84186DB7190E}"/>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 11'!$B$130:$B$133</c:f>
              <c:strCache>
                <c:ptCount val="4"/>
                <c:pt idx="1">
                  <c:v>de $61.00 en adelante</c:v>
                </c:pt>
                <c:pt idx="2">
                  <c:v>$51.00 a $60.00</c:v>
                </c:pt>
                <c:pt idx="3">
                  <c:v>$40.00 a $50.00</c:v>
                </c:pt>
              </c:strCache>
            </c:strRef>
          </c:cat>
          <c:val>
            <c:numRef>
              <c:f>'Preg 11'!$C$130:$C$133</c:f>
              <c:numCache>
                <c:formatCode>_-[$$-540A]* #,##0.00_ ;_-[$$-540A]* \-#,##0.00\ ;_-[$$-540A]* "-"??_ ;_-@_ </c:formatCode>
                <c:ptCount val="4"/>
                <c:pt idx="0" formatCode="0.0%">
                  <c:v>0</c:v>
                </c:pt>
                <c:pt idx="1">
                  <c:v>5.7142857142857141E-2</c:v>
                </c:pt>
                <c:pt idx="2">
                  <c:v>0.41428571428571431</c:v>
                </c:pt>
                <c:pt idx="3">
                  <c:v>0.52857142857142858</c:v>
                </c:pt>
              </c:numCache>
            </c:numRef>
          </c:val>
          <c:extLst>
            <c:ext xmlns:c16="http://schemas.microsoft.com/office/drawing/2014/chart" uri="{C3380CC4-5D6E-409C-BE32-E72D297353CC}">
              <c16:uniqueId val="{00000000-69F4-4AB3-B674-1B2B89E8B7B8}"/>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(3)'!$B$127:$B$131</c:f>
              <c:strCache>
                <c:ptCount val="5"/>
                <c:pt idx="0">
                  <c:v>otra</c:v>
                </c:pt>
                <c:pt idx="1">
                  <c:v>Dos o mas veces al año</c:v>
                </c:pt>
                <c:pt idx="2">
                  <c:v>Una vez al año</c:v>
                </c:pt>
                <c:pt idx="3">
                  <c:v>Mas de una vez al mes</c:v>
                </c:pt>
                <c:pt idx="4">
                  <c:v>Una vez al mes</c:v>
                </c:pt>
              </c:strCache>
            </c:strRef>
          </c:cat>
          <c:val>
            <c:numRef>
              <c:f>'TABULACION (3)'!$C$127:$C$131</c:f>
              <c:numCache>
                <c:formatCode>0.0%</c:formatCode>
                <c:ptCount val="5"/>
                <c:pt idx="0">
                  <c:v>2.8985507246376812E-2</c:v>
                </c:pt>
                <c:pt idx="1">
                  <c:v>0.57971014492753625</c:v>
                </c:pt>
                <c:pt idx="2">
                  <c:v>0.30434782608695654</c:v>
                </c:pt>
                <c:pt idx="3">
                  <c:v>0</c:v>
                </c:pt>
                <c:pt idx="4">
                  <c:v>8.6956521739130432E-2</c:v>
                </c:pt>
              </c:numCache>
            </c:numRef>
          </c:val>
          <c:extLst>
            <c:ext xmlns:c16="http://schemas.microsoft.com/office/drawing/2014/chart" uri="{C3380CC4-5D6E-409C-BE32-E72D297353CC}">
              <c16:uniqueId val="{00000000-1CEF-45C7-BA5C-E3FB40B262D8}"/>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'TABULACION (4)'!$B$127:$B$131</c:f>
              <c:strCache>
                <c:ptCount val="5"/>
                <c:pt idx="0">
                  <c:v>otra</c:v>
                </c:pt>
                <c:pt idx="1">
                  <c:v>Seguridad Privada</c:v>
                </c:pt>
                <c:pt idx="2">
                  <c:v>Precios cómodos</c:v>
                </c:pt>
                <c:pt idx="3">
                  <c:v>Flexibilidad de horario para ingresar al Condominio</c:v>
                </c:pt>
                <c:pt idx="4">
                  <c:v>Estacionamiento Seguro</c:v>
                </c:pt>
              </c:strCache>
            </c:strRef>
          </c:cat>
          <c:val>
            <c:numRef>
              <c:f>'TABULACION (4)'!$C$127:$C$131</c:f>
              <c:numCache>
                <c:formatCode>0.0%</c:formatCode>
                <c:ptCount val="5"/>
                <c:pt idx="0">
                  <c:v>0</c:v>
                </c:pt>
                <c:pt idx="1">
                  <c:v>0.41428571428571431</c:v>
                </c:pt>
                <c:pt idx="2">
                  <c:v>0.27142857142857141</c:v>
                </c:pt>
                <c:pt idx="3">
                  <c:v>0.12857142857142856</c:v>
                </c:pt>
                <c:pt idx="4">
                  <c:v>0.18571428571428572</c:v>
                </c:pt>
              </c:numCache>
            </c:numRef>
          </c:val>
          <c:extLst>
            <c:ext xmlns:c16="http://schemas.microsoft.com/office/drawing/2014/chart" uri="{C3380CC4-5D6E-409C-BE32-E72D297353CC}">
              <c16:uniqueId val="{00000000-28E0-48DA-BB44-1F6E949416D4}"/>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'Pre4'!$B$127:$B$129</c:f>
              <c:strCache>
                <c:ptCount val="3"/>
                <c:pt idx="0">
                  <c:v>de 1 a 3 días</c:v>
                </c:pt>
                <c:pt idx="1">
                  <c:v>de 3 a 7 días</c:v>
                </c:pt>
                <c:pt idx="2">
                  <c:v>mas de 7 días</c:v>
                </c:pt>
              </c:strCache>
            </c:strRef>
          </c:cat>
          <c:val>
            <c:numRef>
              <c:f>'Pre4'!$C$127:$C$129</c:f>
              <c:numCache>
                <c:formatCode>0.0%</c:formatCode>
                <c:ptCount val="3"/>
                <c:pt idx="0">
                  <c:v>5.7142857142857141E-2</c:v>
                </c:pt>
                <c:pt idx="1">
                  <c:v>0.22857142857142856</c:v>
                </c:pt>
                <c:pt idx="2">
                  <c:v>0.7142857142857143</c:v>
                </c:pt>
              </c:numCache>
            </c:numRef>
          </c:val>
          <c:extLst>
            <c:ext xmlns:c16="http://schemas.microsoft.com/office/drawing/2014/chart" uri="{C3380CC4-5D6E-409C-BE32-E72D297353CC}">
              <c16:uniqueId val="{00000000-A58F-43FC-8E55-62A4B47E0DEC}"/>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Preg5!$B$127:$B$130</c:f>
              <c:strCache>
                <c:ptCount val="4"/>
                <c:pt idx="0">
                  <c:v>solo</c:v>
                </c:pt>
                <c:pt idx="1">
                  <c:v>En Familia</c:v>
                </c:pt>
                <c:pt idx="2">
                  <c:v>Grupo de amigos</c:v>
                </c:pt>
                <c:pt idx="3">
                  <c:v>otro</c:v>
                </c:pt>
              </c:strCache>
            </c:strRef>
          </c:cat>
          <c:val>
            <c:numRef>
              <c:f>Preg5!$C$127:$C$130</c:f>
              <c:numCache>
                <c:formatCode>0.0%</c:formatCode>
                <c:ptCount val="4"/>
                <c:pt idx="0">
                  <c:v>5.7142857142857141E-2</c:v>
                </c:pt>
                <c:pt idx="1">
                  <c:v>0.62857142857142856</c:v>
                </c:pt>
                <c:pt idx="2">
                  <c:v>0.3</c:v>
                </c:pt>
                <c:pt idx="3">
                  <c:v>1.4285714285714285E-2</c:v>
                </c:pt>
              </c:numCache>
            </c:numRef>
          </c:val>
          <c:extLst>
            <c:ext xmlns:c16="http://schemas.microsoft.com/office/drawing/2014/chart" uri="{C3380CC4-5D6E-409C-BE32-E72D297353CC}">
              <c16:uniqueId val="{00000000-3E33-4C60-88FA-99A03FB0845E}"/>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 6'!$B$127:$B$130</c:f>
              <c:strCache>
                <c:ptCount val="4"/>
                <c:pt idx="0">
                  <c:v>solo</c:v>
                </c:pt>
                <c:pt idx="1">
                  <c:v>Eventos</c:v>
                </c:pt>
                <c:pt idx="2">
                  <c:v>Trabajo</c:v>
                </c:pt>
                <c:pt idx="3">
                  <c:v>Turismo</c:v>
                </c:pt>
              </c:strCache>
            </c:strRef>
          </c:cat>
          <c:val>
            <c:numRef>
              <c:f>'Preg 6'!$C$127:$C$130</c:f>
              <c:numCache>
                <c:formatCode>0.0%</c:formatCode>
                <c:ptCount val="4"/>
                <c:pt idx="0">
                  <c:v>0</c:v>
                </c:pt>
                <c:pt idx="1">
                  <c:v>1.4285714285714285E-2</c:v>
                </c:pt>
                <c:pt idx="2">
                  <c:v>0.11428571428571428</c:v>
                </c:pt>
                <c:pt idx="3">
                  <c:v>0.7857142857142857</c:v>
                </c:pt>
              </c:numCache>
            </c:numRef>
          </c:val>
          <c:extLst>
            <c:ext xmlns:c16="http://schemas.microsoft.com/office/drawing/2014/chart" uri="{C3380CC4-5D6E-409C-BE32-E72D297353CC}">
              <c16:uniqueId val="{00000000-EA1E-46E7-BC26-AED03B7208D1}"/>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 7'!$B$128:$B$131</c:f>
              <c:strCache>
                <c:ptCount val="4"/>
                <c:pt idx="0">
                  <c:v>CASI SIEMPRE</c:v>
                </c:pt>
                <c:pt idx="1">
                  <c:v>ALGUNAS VECES</c:v>
                </c:pt>
                <c:pt idx="2">
                  <c:v>MUY POCAS VECES</c:v>
                </c:pt>
                <c:pt idx="3">
                  <c:v>NUNCA</c:v>
                </c:pt>
              </c:strCache>
            </c:strRef>
          </c:cat>
          <c:val>
            <c:numRef>
              <c:f>'Preg 7'!$C$128:$C$131</c:f>
              <c:numCache>
                <c:formatCode>0.0%</c:formatCode>
                <c:ptCount val="4"/>
                <c:pt idx="0">
                  <c:v>0</c:v>
                </c:pt>
                <c:pt idx="1">
                  <c:v>0.3235294117647059</c:v>
                </c:pt>
                <c:pt idx="2">
                  <c:v>0.11764705882352941</c:v>
                </c:pt>
                <c:pt idx="3">
                  <c:v>0.55882352941176472</c:v>
                </c:pt>
              </c:numCache>
            </c:numRef>
          </c:val>
          <c:extLst>
            <c:ext xmlns:c16="http://schemas.microsoft.com/office/drawing/2014/chart" uri="{C3380CC4-5D6E-409C-BE32-E72D297353CC}">
              <c16:uniqueId val="{00000000-38C2-434A-A85B-3200FE2FF388}"/>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 8'!$B$130:$B$133</c:f>
              <c:strCache>
                <c:ptCount val="4"/>
                <c:pt idx="0">
                  <c:v>Espacios amplios</c:v>
                </c:pt>
                <c:pt idx="1">
                  <c:v>Amenidades</c:v>
                </c:pt>
                <c:pt idx="2">
                  <c:v>Utensilios de cocina</c:v>
                </c:pt>
                <c:pt idx="3">
                  <c:v>Agua purificada</c:v>
                </c:pt>
              </c:strCache>
            </c:strRef>
          </c:cat>
          <c:val>
            <c:numRef>
              <c:f>'Preg 8'!$C$130:$C$133</c:f>
              <c:numCache>
                <c:formatCode>0.0%</c:formatCode>
                <c:ptCount val="4"/>
                <c:pt idx="0">
                  <c:v>0.34285714285714286</c:v>
                </c:pt>
                <c:pt idx="1">
                  <c:v>0.31428571428571428</c:v>
                </c:pt>
                <c:pt idx="2">
                  <c:v>0.15714285714285714</c:v>
                </c:pt>
                <c:pt idx="3">
                  <c:v>0.18571428571428572</c:v>
                </c:pt>
              </c:numCache>
            </c:numRef>
          </c:val>
          <c:extLst>
            <c:ext xmlns:c16="http://schemas.microsoft.com/office/drawing/2014/chart" uri="{C3380CC4-5D6E-409C-BE32-E72D297353CC}">
              <c16:uniqueId val="{00000000-8C31-45FB-94AB-FC8A54720707}"/>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HN"/>
          </a:p>
        </c:rich>
      </c:tx>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 9'!$B$130:$B$133</c:f>
              <c:strCache>
                <c:ptCount val="4"/>
                <c:pt idx="0">
                  <c:v>otra</c:v>
                </c:pt>
                <c:pt idx="1">
                  <c:v>Con comercios accesibles y abiertos al público</c:v>
                </c:pt>
                <c:pt idx="2">
                  <c:v>Espacio exclusivo para descanso sin recreación</c:v>
                </c:pt>
                <c:pt idx="3">
                  <c:v>Condominio con acceso a áreas sociales privadas</c:v>
                </c:pt>
              </c:strCache>
            </c:strRef>
          </c:cat>
          <c:val>
            <c:numRef>
              <c:f>'Preg 9'!$C$130:$C$133</c:f>
              <c:numCache>
                <c:formatCode>0.0%</c:formatCode>
                <c:ptCount val="4"/>
                <c:pt idx="0">
                  <c:v>4.2857142857142858E-2</c:v>
                </c:pt>
                <c:pt idx="1">
                  <c:v>0.17142857142857143</c:v>
                </c:pt>
                <c:pt idx="2">
                  <c:v>0.2</c:v>
                </c:pt>
                <c:pt idx="3">
                  <c:v>0.58571428571428574</c:v>
                </c:pt>
              </c:numCache>
            </c:numRef>
          </c:val>
          <c:extLst>
            <c:ext xmlns:c16="http://schemas.microsoft.com/office/drawing/2014/chart" uri="{C3380CC4-5D6E-409C-BE32-E72D297353CC}">
              <c16:uniqueId val="{00000000-EB23-46CE-81CE-385A7545D72E}"/>
            </c:ext>
          </c:extLst>
        </c:ser>
        <c:dLbls>
          <c:showLegendKey val="0"/>
          <c:showVal val="0"/>
          <c:showCatName val="0"/>
          <c:showSerName val="0"/>
          <c:showPercent val="0"/>
          <c:showBubbleSize val="0"/>
        </c:dLbls>
        <c:gapWidth val="219"/>
        <c:overlap val="-27"/>
        <c:axId val="236240127"/>
        <c:axId val="463505855"/>
      </c:barChart>
      <c:catAx>
        <c:axId val="23624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463505855"/>
        <c:crosses val="autoZero"/>
        <c:auto val="1"/>
        <c:lblAlgn val="ctr"/>
        <c:lblOffset val="100"/>
        <c:noMultiLvlLbl val="0"/>
      </c:catAx>
      <c:valAx>
        <c:axId val="4635058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36240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2F4A511-D7A7-41D3-9321-2C1581F542B8}" type="doc">
      <dgm:prSet loTypeId="urn:microsoft.com/office/officeart/2005/8/layout/hierarchy2" loCatId="hierarchy" qsTypeId="urn:microsoft.com/office/officeart/2005/8/quickstyle/simple2" qsCatId="simple" csTypeId="urn:microsoft.com/office/officeart/2005/8/colors/accent1_2" csCatId="accent1" phldr="1"/>
      <dgm:spPr/>
      <dgm:t>
        <a:bodyPr/>
        <a:lstStyle/>
        <a:p>
          <a:endParaRPr lang="es-HN"/>
        </a:p>
      </dgm:t>
    </dgm:pt>
    <dgm:pt modelId="{AC6E7D68-9BCD-4939-8C70-4C7E15D1250D}">
      <dgm:prSet phldrT="[Texto]" custT="1"/>
      <dgm:spPr/>
      <dgm:t>
        <a:bodyPr/>
        <a:lstStyle/>
        <a:p>
          <a:pPr algn="ctr"/>
          <a:r>
            <a:rPr lang="es-HN" sz="800"/>
            <a:t>Clientes potenciales</a:t>
          </a:r>
        </a:p>
      </dgm:t>
    </dgm:pt>
    <dgm:pt modelId="{582155B7-D328-4D5C-9EB7-21DD12CD1185}" type="parTrans" cxnId="{71E7BCA2-B33B-478D-B5BC-D8BD87BEE9BD}">
      <dgm:prSet/>
      <dgm:spPr/>
      <dgm:t>
        <a:bodyPr/>
        <a:lstStyle/>
        <a:p>
          <a:pPr algn="ctr"/>
          <a:endParaRPr lang="es-HN" sz="2000"/>
        </a:p>
      </dgm:t>
    </dgm:pt>
    <dgm:pt modelId="{5BE70B3E-D55C-4458-AA4D-688F49EF8766}" type="sibTrans" cxnId="{71E7BCA2-B33B-478D-B5BC-D8BD87BEE9BD}">
      <dgm:prSet/>
      <dgm:spPr/>
      <dgm:t>
        <a:bodyPr/>
        <a:lstStyle/>
        <a:p>
          <a:pPr algn="ctr"/>
          <a:endParaRPr lang="es-HN" sz="2000"/>
        </a:p>
      </dgm:t>
    </dgm:pt>
    <dgm:pt modelId="{F79C79CC-D673-4FBE-904B-E5860EF15CCD}">
      <dgm:prSet phldrT="[Texto]" custT="1"/>
      <dgm:spPr/>
      <dgm:t>
        <a:bodyPr/>
        <a:lstStyle/>
        <a:p>
          <a:pPr algn="ctr"/>
          <a:r>
            <a:rPr lang="es-HN" sz="800"/>
            <a:t>Precio</a:t>
          </a:r>
        </a:p>
      </dgm:t>
    </dgm:pt>
    <dgm:pt modelId="{90B69E22-DC0D-43EA-B1C8-40FD8F6BABBB}" type="parTrans" cxnId="{AAE46DE3-7BC4-4AD9-B104-59802CBEBBCC}">
      <dgm:prSet/>
      <dgm:spPr/>
      <dgm:t>
        <a:bodyPr/>
        <a:lstStyle/>
        <a:p>
          <a:pPr algn="ctr"/>
          <a:endParaRPr lang="es-HN" sz="2000"/>
        </a:p>
      </dgm:t>
    </dgm:pt>
    <dgm:pt modelId="{3D401BE8-7A14-4225-8978-69FB5EA7950F}" type="sibTrans" cxnId="{AAE46DE3-7BC4-4AD9-B104-59802CBEBBCC}">
      <dgm:prSet/>
      <dgm:spPr/>
      <dgm:t>
        <a:bodyPr/>
        <a:lstStyle/>
        <a:p>
          <a:pPr algn="ctr"/>
          <a:endParaRPr lang="es-HN" sz="2000"/>
        </a:p>
      </dgm:t>
    </dgm:pt>
    <dgm:pt modelId="{0A29E9FE-9255-4FA3-A25A-7167F8FF45B1}">
      <dgm:prSet phldrT="[Texto]" custT="1"/>
      <dgm:spPr/>
      <dgm:t>
        <a:bodyPr/>
        <a:lstStyle/>
        <a:p>
          <a:pPr algn="ctr"/>
          <a:r>
            <a:rPr lang="es-HN" sz="800"/>
            <a:t>Producto</a:t>
          </a:r>
        </a:p>
      </dgm:t>
    </dgm:pt>
    <dgm:pt modelId="{2D4788BA-E111-404A-8624-FE04D5E937D5}" type="parTrans" cxnId="{07A612D1-DD5B-4B94-B9A1-7191A073AB59}">
      <dgm:prSet/>
      <dgm:spPr/>
      <dgm:t>
        <a:bodyPr/>
        <a:lstStyle/>
        <a:p>
          <a:pPr algn="ctr"/>
          <a:endParaRPr lang="es-HN" sz="2000"/>
        </a:p>
      </dgm:t>
    </dgm:pt>
    <dgm:pt modelId="{C465BC78-0054-4810-B8C0-24D49584393D}" type="sibTrans" cxnId="{07A612D1-DD5B-4B94-B9A1-7191A073AB59}">
      <dgm:prSet/>
      <dgm:spPr/>
      <dgm:t>
        <a:bodyPr/>
        <a:lstStyle/>
        <a:p>
          <a:pPr algn="ctr"/>
          <a:endParaRPr lang="es-HN" sz="2000"/>
        </a:p>
      </dgm:t>
    </dgm:pt>
    <dgm:pt modelId="{C3EDDA0C-7711-4C74-9AAF-F72A13A2AE14}">
      <dgm:prSet phldrT="[Texto]" custT="1"/>
      <dgm:spPr/>
      <dgm:t>
        <a:bodyPr/>
        <a:lstStyle/>
        <a:p>
          <a:pPr algn="ctr"/>
          <a:r>
            <a:rPr lang="es-HN" sz="800"/>
            <a:t>Recursos disponibles</a:t>
          </a:r>
        </a:p>
      </dgm:t>
    </dgm:pt>
    <dgm:pt modelId="{1524479E-87D9-4AD2-B32E-8B17F0350896}" type="parTrans" cxnId="{7A4DC19C-B8F5-4F18-B0F6-1B77F074FB57}">
      <dgm:prSet/>
      <dgm:spPr/>
      <dgm:t>
        <a:bodyPr/>
        <a:lstStyle/>
        <a:p>
          <a:pPr algn="ctr"/>
          <a:endParaRPr lang="es-HN" sz="2000"/>
        </a:p>
      </dgm:t>
    </dgm:pt>
    <dgm:pt modelId="{59FECAFE-F378-4C7A-9AE4-F0FDACA06FFF}" type="sibTrans" cxnId="{7A4DC19C-B8F5-4F18-B0F6-1B77F074FB57}">
      <dgm:prSet/>
      <dgm:spPr/>
      <dgm:t>
        <a:bodyPr/>
        <a:lstStyle/>
        <a:p>
          <a:pPr algn="ctr"/>
          <a:endParaRPr lang="es-HN" sz="2000"/>
        </a:p>
      </dgm:t>
    </dgm:pt>
    <dgm:pt modelId="{1A31107E-28FB-41A9-8725-3B922FF50485}">
      <dgm:prSet phldrT="[Texto]" custT="1"/>
      <dgm:spPr/>
      <dgm:t>
        <a:bodyPr/>
        <a:lstStyle/>
        <a:p>
          <a:pPr algn="ctr"/>
          <a:r>
            <a:rPr lang="es-HN" sz="800"/>
            <a:t>Zona adecuada</a:t>
          </a:r>
        </a:p>
      </dgm:t>
    </dgm:pt>
    <dgm:pt modelId="{CCB3D5B2-7AA5-4F1C-98D6-F384B8110649}" type="parTrans" cxnId="{C7437FBD-5AD0-4511-B262-070641233883}">
      <dgm:prSet/>
      <dgm:spPr/>
      <dgm:t>
        <a:bodyPr/>
        <a:lstStyle/>
        <a:p>
          <a:pPr algn="ctr"/>
          <a:endParaRPr lang="es-HN" sz="2000"/>
        </a:p>
      </dgm:t>
    </dgm:pt>
    <dgm:pt modelId="{B2FF2404-C2D3-463C-9903-1AAA83AC42D1}" type="sibTrans" cxnId="{C7437FBD-5AD0-4511-B262-070641233883}">
      <dgm:prSet/>
      <dgm:spPr/>
      <dgm:t>
        <a:bodyPr/>
        <a:lstStyle/>
        <a:p>
          <a:pPr algn="ctr"/>
          <a:endParaRPr lang="es-HN" sz="2000"/>
        </a:p>
      </dgm:t>
    </dgm:pt>
    <dgm:pt modelId="{E25E694C-9701-451A-B23C-8B452F00BE6E}">
      <dgm:prSet phldrT="[Texto]" custT="1"/>
      <dgm:spPr/>
      <dgm:t>
        <a:bodyPr/>
        <a:lstStyle/>
        <a:p>
          <a:pPr algn="ctr"/>
          <a:r>
            <a:rPr lang="es-HN" sz="800"/>
            <a:t>Diseño y construcción</a:t>
          </a:r>
        </a:p>
      </dgm:t>
    </dgm:pt>
    <dgm:pt modelId="{528000DB-D3DE-46AE-8EC4-307EC67F12BA}" type="parTrans" cxnId="{BE4F9B17-CEB0-45C0-85BB-0407EE664D2E}">
      <dgm:prSet/>
      <dgm:spPr/>
      <dgm:t>
        <a:bodyPr/>
        <a:lstStyle/>
        <a:p>
          <a:pPr algn="ctr"/>
          <a:endParaRPr lang="es-HN" sz="2000"/>
        </a:p>
      </dgm:t>
    </dgm:pt>
    <dgm:pt modelId="{409CD6BE-E89A-4974-B4EF-BE8FAEC21A26}" type="sibTrans" cxnId="{BE4F9B17-CEB0-45C0-85BB-0407EE664D2E}">
      <dgm:prSet/>
      <dgm:spPr/>
      <dgm:t>
        <a:bodyPr/>
        <a:lstStyle/>
        <a:p>
          <a:pPr algn="ctr"/>
          <a:endParaRPr lang="es-HN" sz="2000"/>
        </a:p>
      </dgm:t>
    </dgm:pt>
    <dgm:pt modelId="{6D867CE2-31C3-4BB0-9D87-827D4D75FAB5}">
      <dgm:prSet phldrT="[Texto]" custT="1"/>
      <dgm:spPr/>
      <dgm:t>
        <a:bodyPr/>
        <a:lstStyle/>
        <a:p>
          <a:pPr algn="ctr"/>
          <a:r>
            <a:rPr lang="es-HN" sz="800"/>
            <a:t>Estados financieros</a:t>
          </a:r>
        </a:p>
      </dgm:t>
    </dgm:pt>
    <dgm:pt modelId="{B85E27B9-2FBC-4152-83B7-9530488FFBBB}" type="parTrans" cxnId="{9117F23C-E270-4F09-8374-9F426331CA39}">
      <dgm:prSet/>
      <dgm:spPr/>
      <dgm:t>
        <a:bodyPr/>
        <a:lstStyle/>
        <a:p>
          <a:pPr algn="ctr"/>
          <a:endParaRPr lang="es-HN" sz="2000"/>
        </a:p>
      </dgm:t>
    </dgm:pt>
    <dgm:pt modelId="{8AFF9333-AB57-4E5A-B7EA-A1970713861E}" type="sibTrans" cxnId="{9117F23C-E270-4F09-8374-9F426331CA39}">
      <dgm:prSet/>
      <dgm:spPr/>
      <dgm:t>
        <a:bodyPr/>
        <a:lstStyle/>
        <a:p>
          <a:pPr algn="ctr"/>
          <a:endParaRPr lang="es-HN" sz="2000"/>
        </a:p>
      </dgm:t>
    </dgm:pt>
    <dgm:pt modelId="{996D0158-631F-4006-B29E-7513528D01ED}">
      <dgm:prSet phldrT="[Texto]" custT="1"/>
      <dgm:spPr/>
      <dgm:t>
        <a:bodyPr/>
        <a:lstStyle/>
        <a:p>
          <a:pPr algn="ctr"/>
          <a:r>
            <a:rPr lang="es-HN" sz="800"/>
            <a:t>Plan de inversión</a:t>
          </a:r>
        </a:p>
      </dgm:t>
    </dgm:pt>
    <dgm:pt modelId="{29AE9A9E-0914-4D11-9EF0-321390B540EF}" type="parTrans" cxnId="{1E25F240-EECE-475C-8474-DDA513A7021C}">
      <dgm:prSet/>
      <dgm:spPr/>
      <dgm:t>
        <a:bodyPr/>
        <a:lstStyle/>
        <a:p>
          <a:pPr algn="ctr"/>
          <a:endParaRPr lang="es-HN" sz="2000"/>
        </a:p>
      </dgm:t>
    </dgm:pt>
    <dgm:pt modelId="{F8D89888-A468-4CD4-A1BC-E2E83F06E6B3}" type="sibTrans" cxnId="{1E25F240-EECE-475C-8474-DDA513A7021C}">
      <dgm:prSet/>
      <dgm:spPr/>
      <dgm:t>
        <a:bodyPr/>
        <a:lstStyle/>
        <a:p>
          <a:pPr algn="ctr"/>
          <a:endParaRPr lang="es-HN" sz="2000"/>
        </a:p>
      </dgm:t>
    </dgm:pt>
    <dgm:pt modelId="{AB440A4A-44C0-420E-8315-1756925C3964}">
      <dgm:prSet phldrT="[Texto]" custT="1"/>
      <dgm:spPr/>
      <dgm:t>
        <a:bodyPr/>
        <a:lstStyle/>
        <a:p>
          <a:pPr algn="ctr"/>
          <a:r>
            <a:rPr lang="es-HN" sz="800"/>
            <a:t>Aspecto de mercado</a:t>
          </a:r>
        </a:p>
      </dgm:t>
    </dgm:pt>
    <dgm:pt modelId="{27CCAC31-1D74-4C4E-886C-D3C07089A8B4}" type="parTrans" cxnId="{B6899644-7DAD-45FA-814A-EEDBACAD7887}">
      <dgm:prSet custT="1"/>
      <dgm:spPr/>
      <dgm:t>
        <a:bodyPr/>
        <a:lstStyle/>
        <a:p>
          <a:pPr algn="ctr"/>
          <a:endParaRPr lang="es-HN" sz="600"/>
        </a:p>
      </dgm:t>
    </dgm:pt>
    <dgm:pt modelId="{95E5302B-751B-41B7-A0DE-1D3301F9C17B}" type="sibTrans" cxnId="{B6899644-7DAD-45FA-814A-EEDBACAD7887}">
      <dgm:prSet/>
      <dgm:spPr/>
      <dgm:t>
        <a:bodyPr/>
        <a:lstStyle/>
        <a:p>
          <a:pPr algn="ctr"/>
          <a:endParaRPr lang="es-HN" sz="2000"/>
        </a:p>
      </dgm:t>
    </dgm:pt>
    <dgm:pt modelId="{14E22D84-2966-407A-91A0-10258B3946C7}">
      <dgm:prSet phldrT="[Texto]" custT="1"/>
      <dgm:spPr/>
      <dgm:t>
        <a:bodyPr/>
        <a:lstStyle/>
        <a:p>
          <a:pPr algn="ctr"/>
          <a:r>
            <a:rPr lang="es-HN" sz="800"/>
            <a:t>Factibilidad Financiera</a:t>
          </a:r>
        </a:p>
      </dgm:t>
    </dgm:pt>
    <dgm:pt modelId="{92F7B0A0-5031-482D-8F0B-A0090384C981}" type="parTrans" cxnId="{A66B900B-C3AB-4929-ABA7-A772F2D0D56E}">
      <dgm:prSet custT="1"/>
      <dgm:spPr/>
      <dgm:t>
        <a:bodyPr/>
        <a:lstStyle/>
        <a:p>
          <a:pPr algn="ctr"/>
          <a:endParaRPr lang="es-HN" sz="600"/>
        </a:p>
      </dgm:t>
    </dgm:pt>
    <dgm:pt modelId="{9872C0EA-C79A-4EC0-8463-2B0ED8D31EC1}" type="sibTrans" cxnId="{A66B900B-C3AB-4929-ABA7-A772F2D0D56E}">
      <dgm:prSet/>
      <dgm:spPr/>
      <dgm:t>
        <a:bodyPr/>
        <a:lstStyle/>
        <a:p>
          <a:pPr algn="ctr"/>
          <a:endParaRPr lang="es-HN" sz="2000"/>
        </a:p>
      </dgm:t>
    </dgm:pt>
    <dgm:pt modelId="{8FEFB842-6E95-470F-8B18-260353FF8ABB}">
      <dgm:prSet phldrT="[Texto]" custT="1"/>
      <dgm:spPr/>
      <dgm:t>
        <a:bodyPr/>
        <a:lstStyle/>
        <a:p>
          <a:pPr algn="ctr"/>
          <a:r>
            <a:rPr lang="es-HN" sz="800"/>
            <a:t>Aspectos Técnicos</a:t>
          </a:r>
        </a:p>
      </dgm:t>
    </dgm:pt>
    <dgm:pt modelId="{3487C51B-6E9E-49D2-B371-07F3BAB84D52}" type="parTrans" cxnId="{EADBDC6C-627A-4403-8D2A-FACD4CD1C0AA}">
      <dgm:prSet custT="1"/>
      <dgm:spPr/>
      <dgm:t>
        <a:bodyPr/>
        <a:lstStyle/>
        <a:p>
          <a:pPr algn="ctr"/>
          <a:endParaRPr lang="es-HN" sz="600"/>
        </a:p>
      </dgm:t>
    </dgm:pt>
    <dgm:pt modelId="{A6818016-76CA-4DFF-AEF1-A6459777406D}" type="sibTrans" cxnId="{EADBDC6C-627A-4403-8D2A-FACD4CD1C0AA}">
      <dgm:prSet/>
      <dgm:spPr/>
      <dgm:t>
        <a:bodyPr/>
        <a:lstStyle/>
        <a:p>
          <a:pPr algn="ctr"/>
          <a:endParaRPr lang="es-HN" sz="2000"/>
        </a:p>
      </dgm:t>
    </dgm:pt>
    <dgm:pt modelId="{D47395E9-865A-4179-8029-EFD25E0DC671}">
      <dgm:prSet phldrT="[Texto]" custT="1"/>
      <dgm:spPr/>
      <dgm:t>
        <a:bodyPr/>
        <a:lstStyle/>
        <a:p>
          <a:pPr algn="ctr"/>
          <a:r>
            <a:rPr lang="es-HN" sz="800"/>
            <a:t>Factibilidad de la apertura de Condominios de estadías cortas.</a:t>
          </a:r>
        </a:p>
      </dgm:t>
    </dgm:pt>
    <dgm:pt modelId="{35E37B09-39B6-42A1-BCBE-4923892908E3}" type="parTrans" cxnId="{B89F22D1-9BDE-479A-ADA2-09FBB2F1B599}">
      <dgm:prSet custT="1"/>
      <dgm:spPr/>
      <dgm:t>
        <a:bodyPr/>
        <a:lstStyle/>
        <a:p>
          <a:pPr algn="ctr"/>
          <a:endParaRPr lang="es-HN" sz="600"/>
        </a:p>
      </dgm:t>
    </dgm:pt>
    <dgm:pt modelId="{502628E8-00A1-4943-BD37-7878CFE4429A}" type="sibTrans" cxnId="{B89F22D1-9BDE-479A-ADA2-09FBB2F1B599}">
      <dgm:prSet/>
      <dgm:spPr/>
      <dgm:t>
        <a:bodyPr/>
        <a:lstStyle/>
        <a:p>
          <a:pPr algn="ctr"/>
          <a:endParaRPr lang="es-HN" sz="2000"/>
        </a:p>
      </dgm:t>
    </dgm:pt>
    <dgm:pt modelId="{36502C5F-540F-48F5-9EFD-2FDB1AD865C6}" type="pres">
      <dgm:prSet presAssocID="{A2F4A511-D7A7-41D3-9321-2C1581F542B8}" presName="diagram" presStyleCnt="0">
        <dgm:presLayoutVars>
          <dgm:chPref val="1"/>
          <dgm:dir/>
          <dgm:animOne val="branch"/>
          <dgm:animLvl val="lvl"/>
          <dgm:resizeHandles val="exact"/>
        </dgm:presLayoutVars>
      </dgm:prSet>
      <dgm:spPr/>
    </dgm:pt>
    <dgm:pt modelId="{E6544B95-8524-4B03-A403-8CE083D08317}" type="pres">
      <dgm:prSet presAssocID="{AC6E7D68-9BCD-4939-8C70-4C7E15D1250D}" presName="root1" presStyleCnt="0"/>
      <dgm:spPr/>
    </dgm:pt>
    <dgm:pt modelId="{D3F03556-D438-4EB0-9B51-A71D4652902A}" type="pres">
      <dgm:prSet presAssocID="{AC6E7D68-9BCD-4939-8C70-4C7E15D1250D}" presName="LevelOneTextNode" presStyleLbl="node0" presStyleIdx="0" presStyleCnt="8">
        <dgm:presLayoutVars>
          <dgm:chPref val="3"/>
        </dgm:presLayoutVars>
      </dgm:prSet>
      <dgm:spPr/>
    </dgm:pt>
    <dgm:pt modelId="{E141C228-C1F4-4070-9779-CD1DB2D9094B}" type="pres">
      <dgm:prSet presAssocID="{AC6E7D68-9BCD-4939-8C70-4C7E15D1250D}" presName="level2hierChild" presStyleCnt="0"/>
      <dgm:spPr/>
    </dgm:pt>
    <dgm:pt modelId="{F4D886AD-E601-4FC6-A935-9573AAC96E7A}" type="pres">
      <dgm:prSet presAssocID="{F79C79CC-D673-4FBE-904B-E5860EF15CCD}" presName="root1" presStyleCnt="0"/>
      <dgm:spPr/>
    </dgm:pt>
    <dgm:pt modelId="{835F4908-49BB-4366-9DDD-5F1195CACF06}" type="pres">
      <dgm:prSet presAssocID="{F79C79CC-D673-4FBE-904B-E5860EF15CCD}" presName="LevelOneTextNode" presStyleLbl="node0" presStyleIdx="1" presStyleCnt="8">
        <dgm:presLayoutVars>
          <dgm:chPref val="3"/>
        </dgm:presLayoutVars>
      </dgm:prSet>
      <dgm:spPr/>
    </dgm:pt>
    <dgm:pt modelId="{647F6F47-1054-48CD-90DD-7678C222F6CD}" type="pres">
      <dgm:prSet presAssocID="{F79C79CC-D673-4FBE-904B-E5860EF15CCD}" presName="level2hierChild" presStyleCnt="0"/>
      <dgm:spPr/>
    </dgm:pt>
    <dgm:pt modelId="{978A2583-1215-4C27-BADC-1EC4B999D459}" type="pres">
      <dgm:prSet presAssocID="{27CCAC31-1D74-4C4E-886C-D3C07089A8B4}" presName="conn2-1" presStyleLbl="parChTrans1D2" presStyleIdx="0" presStyleCnt="3"/>
      <dgm:spPr/>
    </dgm:pt>
    <dgm:pt modelId="{83618D6C-EA70-441E-8726-BAA951E936F1}" type="pres">
      <dgm:prSet presAssocID="{27CCAC31-1D74-4C4E-886C-D3C07089A8B4}" presName="connTx" presStyleLbl="parChTrans1D2" presStyleIdx="0" presStyleCnt="3"/>
      <dgm:spPr/>
    </dgm:pt>
    <dgm:pt modelId="{7877289E-97A6-402A-A930-281A5D6CB7D2}" type="pres">
      <dgm:prSet presAssocID="{AB440A4A-44C0-420E-8315-1756925C3964}" presName="root2" presStyleCnt="0"/>
      <dgm:spPr/>
    </dgm:pt>
    <dgm:pt modelId="{7FB00C58-A38E-44F4-8ED0-CA615541942E}" type="pres">
      <dgm:prSet presAssocID="{AB440A4A-44C0-420E-8315-1756925C3964}" presName="LevelTwoTextNode" presStyleLbl="node2" presStyleIdx="0" presStyleCnt="3">
        <dgm:presLayoutVars>
          <dgm:chPref val="3"/>
        </dgm:presLayoutVars>
      </dgm:prSet>
      <dgm:spPr/>
    </dgm:pt>
    <dgm:pt modelId="{1740641A-2516-4ABC-AD43-D9E892A4E912}" type="pres">
      <dgm:prSet presAssocID="{AB440A4A-44C0-420E-8315-1756925C3964}" presName="level3hierChild" presStyleCnt="0"/>
      <dgm:spPr/>
    </dgm:pt>
    <dgm:pt modelId="{E7A58795-4268-482D-BF93-F9E44178161D}" type="pres">
      <dgm:prSet presAssocID="{0A29E9FE-9255-4FA3-A25A-7167F8FF45B1}" presName="root1" presStyleCnt="0"/>
      <dgm:spPr/>
    </dgm:pt>
    <dgm:pt modelId="{E8C58E27-EDF0-4F6F-A3F0-7276BE48ADDD}" type="pres">
      <dgm:prSet presAssocID="{0A29E9FE-9255-4FA3-A25A-7167F8FF45B1}" presName="LevelOneTextNode" presStyleLbl="node0" presStyleIdx="2" presStyleCnt="8">
        <dgm:presLayoutVars>
          <dgm:chPref val="3"/>
        </dgm:presLayoutVars>
      </dgm:prSet>
      <dgm:spPr/>
    </dgm:pt>
    <dgm:pt modelId="{5022B826-691F-4DD8-B869-1C8EF45EBCE1}" type="pres">
      <dgm:prSet presAssocID="{0A29E9FE-9255-4FA3-A25A-7167F8FF45B1}" presName="level2hierChild" presStyleCnt="0"/>
      <dgm:spPr/>
    </dgm:pt>
    <dgm:pt modelId="{93F5CA29-B864-4ABD-BDF5-39156002DCC3}" type="pres">
      <dgm:prSet presAssocID="{C3EDDA0C-7711-4C74-9AAF-F72A13A2AE14}" presName="root1" presStyleCnt="0"/>
      <dgm:spPr/>
    </dgm:pt>
    <dgm:pt modelId="{94DDB5CF-6549-44F1-8D23-58ED70069D87}" type="pres">
      <dgm:prSet presAssocID="{C3EDDA0C-7711-4C74-9AAF-F72A13A2AE14}" presName="LevelOneTextNode" presStyleLbl="node0" presStyleIdx="3" presStyleCnt="8">
        <dgm:presLayoutVars>
          <dgm:chPref val="3"/>
        </dgm:presLayoutVars>
      </dgm:prSet>
      <dgm:spPr/>
    </dgm:pt>
    <dgm:pt modelId="{88C40A4F-BA98-45E3-89A3-47430176A781}" type="pres">
      <dgm:prSet presAssocID="{C3EDDA0C-7711-4C74-9AAF-F72A13A2AE14}" presName="level2hierChild" presStyleCnt="0"/>
      <dgm:spPr/>
    </dgm:pt>
    <dgm:pt modelId="{9A71ED0F-4F5A-4F5B-8883-EE92B0BEB24D}" type="pres">
      <dgm:prSet presAssocID="{1A31107E-28FB-41A9-8725-3B922FF50485}" presName="root1" presStyleCnt="0"/>
      <dgm:spPr/>
    </dgm:pt>
    <dgm:pt modelId="{B3712CEE-C1E3-4542-845B-22C91CCF5F13}" type="pres">
      <dgm:prSet presAssocID="{1A31107E-28FB-41A9-8725-3B922FF50485}" presName="LevelOneTextNode" presStyleLbl="node0" presStyleIdx="4" presStyleCnt="8">
        <dgm:presLayoutVars>
          <dgm:chPref val="3"/>
        </dgm:presLayoutVars>
      </dgm:prSet>
      <dgm:spPr/>
    </dgm:pt>
    <dgm:pt modelId="{5ABD00F7-1624-4BB1-ACDC-9B916BD7F203}" type="pres">
      <dgm:prSet presAssocID="{1A31107E-28FB-41A9-8725-3B922FF50485}" presName="level2hierChild" presStyleCnt="0"/>
      <dgm:spPr/>
    </dgm:pt>
    <dgm:pt modelId="{1A21BBE8-5520-4C37-A4FE-0C3D3EEDEA98}" type="pres">
      <dgm:prSet presAssocID="{3487C51B-6E9E-49D2-B371-07F3BAB84D52}" presName="conn2-1" presStyleLbl="parChTrans1D2" presStyleIdx="1" presStyleCnt="3"/>
      <dgm:spPr/>
    </dgm:pt>
    <dgm:pt modelId="{35F16887-6F95-4DF8-A166-A7B3D1159778}" type="pres">
      <dgm:prSet presAssocID="{3487C51B-6E9E-49D2-B371-07F3BAB84D52}" presName="connTx" presStyleLbl="parChTrans1D2" presStyleIdx="1" presStyleCnt="3"/>
      <dgm:spPr/>
    </dgm:pt>
    <dgm:pt modelId="{B7F2C72B-A255-4137-824D-1D3241230273}" type="pres">
      <dgm:prSet presAssocID="{8FEFB842-6E95-470F-8B18-260353FF8ABB}" presName="root2" presStyleCnt="0"/>
      <dgm:spPr/>
    </dgm:pt>
    <dgm:pt modelId="{C471850C-7A9C-4BC5-B898-33183F23C41A}" type="pres">
      <dgm:prSet presAssocID="{8FEFB842-6E95-470F-8B18-260353FF8ABB}" presName="LevelTwoTextNode" presStyleLbl="node2" presStyleIdx="1" presStyleCnt="3">
        <dgm:presLayoutVars>
          <dgm:chPref val="3"/>
        </dgm:presLayoutVars>
      </dgm:prSet>
      <dgm:spPr/>
    </dgm:pt>
    <dgm:pt modelId="{6892DDC4-EAEE-4D23-9945-298D76F7F2A3}" type="pres">
      <dgm:prSet presAssocID="{8FEFB842-6E95-470F-8B18-260353FF8ABB}" presName="level3hierChild" presStyleCnt="0"/>
      <dgm:spPr/>
    </dgm:pt>
    <dgm:pt modelId="{031FE8E6-A52E-4E55-A5AF-586A623A69D0}" type="pres">
      <dgm:prSet presAssocID="{35E37B09-39B6-42A1-BCBE-4923892908E3}" presName="conn2-1" presStyleLbl="parChTrans1D3" presStyleIdx="0" presStyleCnt="1"/>
      <dgm:spPr/>
    </dgm:pt>
    <dgm:pt modelId="{0C027D18-9242-459B-AAAE-9C9D6CDED637}" type="pres">
      <dgm:prSet presAssocID="{35E37B09-39B6-42A1-BCBE-4923892908E3}" presName="connTx" presStyleLbl="parChTrans1D3" presStyleIdx="0" presStyleCnt="1"/>
      <dgm:spPr/>
    </dgm:pt>
    <dgm:pt modelId="{5278F4B5-5CF1-4879-82B7-006A98721637}" type="pres">
      <dgm:prSet presAssocID="{D47395E9-865A-4179-8029-EFD25E0DC671}" presName="root2" presStyleCnt="0"/>
      <dgm:spPr/>
    </dgm:pt>
    <dgm:pt modelId="{6DCCFEAB-ACCA-4AE0-9EBD-1490495AD0D3}" type="pres">
      <dgm:prSet presAssocID="{D47395E9-865A-4179-8029-EFD25E0DC671}" presName="LevelTwoTextNode" presStyleLbl="node3" presStyleIdx="0" presStyleCnt="1" custScaleY="137684">
        <dgm:presLayoutVars>
          <dgm:chPref val="3"/>
        </dgm:presLayoutVars>
      </dgm:prSet>
      <dgm:spPr/>
    </dgm:pt>
    <dgm:pt modelId="{30C58003-232C-43CF-B8D2-DA16B50290CA}" type="pres">
      <dgm:prSet presAssocID="{D47395E9-865A-4179-8029-EFD25E0DC671}" presName="level3hierChild" presStyleCnt="0"/>
      <dgm:spPr/>
    </dgm:pt>
    <dgm:pt modelId="{4435408A-48FF-415A-B17F-9B435CD55B4D}" type="pres">
      <dgm:prSet presAssocID="{E25E694C-9701-451A-B23C-8B452F00BE6E}" presName="root1" presStyleCnt="0"/>
      <dgm:spPr/>
    </dgm:pt>
    <dgm:pt modelId="{9B7F1072-0218-4A56-94EF-F80453706284}" type="pres">
      <dgm:prSet presAssocID="{E25E694C-9701-451A-B23C-8B452F00BE6E}" presName="LevelOneTextNode" presStyleLbl="node0" presStyleIdx="5" presStyleCnt="8">
        <dgm:presLayoutVars>
          <dgm:chPref val="3"/>
        </dgm:presLayoutVars>
      </dgm:prSet>
      <dgm:spPr/>
    </dgm:pt>
    <dgm:pt modelId="{B1D8AC80-4151-4A0D-BF28-587EBC96E67B}" type="pres">
      <dgm:prSet presAssocID="{E25E694C-9701-451A-B23C-8B452F00BE6E}" presName="level2hierChild" presStyleCnt="0"/>
      <dgm:spPr/>
    </dgm:pt>
    <dgm:pt modelId="{C2D1D5AB-2B5D-4FD4-B9A4-7BEECA29F33D}" type="pres">
      <dgm:prSet presAssocID="{6D867CE2-31C3-4BB0-9D87-827D4D75FAB5}" presName="root1" presStyleCnt="0"/>
      <dgm:spPr/>
    </dgm:pt>
    <dgm:pt modelId="{2EBAFEFE-7053-42B5-AE27-B971B7E30FC2}" type="pres">
      <dgm:prSet presAssocID="{6D867CE2-31C3-4BB0-9D87-827D4D75FAB5}" presName="LevelOneTextNode" presStyleLbl="node0" presStyleIdx="6" presStyleCnt="8">
        <dgm:presLayoutVars>
          <dgm:chPref val="3"/>
        </dgm:presLayoutVars>
      </dgm:prSet>
      <dgm:spPr/>
    </dgm:pt>
    <dgm:pt modelId="{1D054029-56CB-4EA1-9FFF-46DF5B5D7330}" type="pres">
      <dgm:prSet presAssocID="{6D867CE2-31C3-4BB0-9D87-827D4D75FAB5}" presName="level2hierChild" presStyleCnt="0"/>
      <dgm:spPr/>
    </dgm:pt>
    <dgm:pt modelId="{84A58EB1-E618-4C9B-8B25-F8CDFC0B8923}" type="pres">
      <dgm:prSet presAssocID="{92F7B0A0-5031-482D-8F0B-A0090384C981}" presName="conn2-1" presStyleLbl="parChTrans1D2" presStyleIdx="2" presStyleCnt="3"/>
      <dgm:spPr/>
    </dgm:pt>
    <dgm:pt modelId="{57E708A3-030E-4A97-B507-A5DCCBF346E0}" type="pres">
      <dgm:prSet presAssocID="{92F7B0A0-5031-482D-8F0B-A0090384C981}" presName="connTx" presStyleLbl="parChTrans1D2" presStyleIdx="2" presStyleCnt="3"/>
      <dgm:spPr/>
    </dgm:pt>
    <dgm:pt modelId="{C4279B74-D705-488E-94D7-B08CC2733002}" type="pres">
      <dgm:prSet presAssocID="{14E22D84-2966-407A-91A0-10258B3946C7}" presName="root2" presStyleCnt="0"/>
      <dgm:spPr/>
    </dgm:pt>
    <dgm:pt modelId="{2263C0A0-FAC9-4724-91C3-9D00EDF8C450}" type="pres">
      <dgm:prSet presAssocID="{14E22D84-2966-407A-91A0-10258B3946C7}" presName="LevelTwoTextNode" presStyleLbl="node2" presStyleIdx="2" presStyleCnt="3">
        <dgm:presLayoutVars>
          <dgm:chPref val="3"/>
        </dgm:presLayoutVars>
      </dgm:prSet>
      <dgm:spPr/>
    </dgm:pt>
    <dgm:pt modelId="{DB807786-489B-4698-9485-4947B3278DC7}" type="pres">
      <dgm:prSet presAssocID="{14E22D84-2966-407A-91A0-10258B3946C7}" presName="level3hierChild" presStyleCnt="0"/>
      <dgm:spPr/>
    </dgm:pt>
    <dgm:pt modelId="{F0A1D4A4-94CF-4684-9811-46A3F0D09119}" type="pres">
      <dgm:prSet presAssocID="{996D0158-631F-4006-B29E-7513528D01ED}" presName="root1" presStyleCnt="0"/>
      <dgm:spPr/>
    </dgm:pt>
    <dgm:pt modelId="{4D2BDEF4-5CEE-4804-9F80-FE52380F62F8}" type="pres">
      <dgm:prSet presAssocID="{996D0158-631F-4006-B29E-7513528D01ED}" presName="LevelOneTextNode" presStyleLbl="node0" presStyleIdx="7" presStyleCnt="8">
        <dgm:presLayoutVars>
          <dgm:chPref val="3"/>
        </dgm:presLayoutVars>
      </dgm:prSet>
      <dgm:spPr/>
    </dgm:pt>
    <dgm:pt modelId="{BAF29D1F-C0B0-42D9-8415-5C58EC51CDA0}" type="pres">
      <dgm:prSet presAssocID="{996D0158-631F-4006-B29E-7513528D01ED}" presName="level2hierChild" presStyleCnt="0"/>
      <dgm:spPr/>
    </dgm:pt>
  </dgm:ptLst>
  <dgm:cxnLst>
    <dgm:cxn modelId="{CE69CD00-7CF8-44E3-9941-14F3F3E64A13}" type="presOf" srcId="{35E37B09-39B6-42A1-BCBE-4923892908E3}" destId="{031FE8E6-A52E-4E55-A5AF-586A623A69D0}" srcOrd="0" destOrd="0" presId="urn:microsoft.com/office/officeart/2005/8/layout/hierarchy2"/>
    <dgm:cxn modelId="{D6E4B801-20E5-45CA-81F1-74BC02A00D18}" type="presOf" srcId="{E25E694C-9701-451A-B23C-8B452F00BE6E}" destId="{9B7F1072-0218-4A56-94EF-F80453706284}" srcOrd="0" destOrd="0" presId="urn:microsoft.com/office/officeart/2005/8/layout/hierarchy2"/>
    <dgm:cxn modelId="{A66B900B-C3AB-4929-ABA7-A772F2D0D56E}" srcId="{6D867CE2-31C3-4BB0-9D87-827D4D75FAB5}" destId="{14E22D84-2966-407A-91A0-10258B3946C7}" srcOrd="0" destOrd="0" parTransId="{92F7B0A0-5031-482D-8F0B-A0090384C981}" sibTransId="{9872C0EA-C79A-4EC0-8463-2B0ED8D31EC1}"/>
    <dgm:cxn modelId="{D2916F0F-0712-42EC-B4D8-3ECB9C71B300}" type="presOf" srcId="{3487C51B-6E9E-49D2-B371-07F3BAB84D52}" destId="{1A21BBE8-5520-4C37-A4FE-0C3D3EEDEA98}" srcOrd="0" destOrd="0" presId="urn:microsoft.com/office/officeart/2005/8/layout/hierarchy2"/>
    <dgm:cxn modelId="{A6DFF316-7723-46CB-84F0-3142458A017E}" type="presOf" srcId="{F79C79CC-D673-4FBE-904B-E5860EF15CCD}" destId="{835F4908-49BB-4366-9DDD-5F1195CACF06}" srcOrd="0" destOrd="0" presId="urn:microsoft.com/office/officeart/2005/8/layout/hierarchy2"/>
    <dgm:cxn modelId="{BE4F9B17-CEB0-45C0-85BB-0407EE664D2E}" srcId="{A2F4A511-D7A7-41D3-9321-2C1581F542B8}" destId="{E25E694C-9701-451A-B23C-8B452F00BE6E}" srcOrd="5" destOrd="0" parTransId="{528000DB-D3DE-46AE-8EC4-307EC67F12BA}" sibTransId="{409CD6BE-E89A-4974-B4EF-BE8FAEC21A26}"/>
    <dgm:cxn modelId="{A38F4821-11EE-426B-9787-06F124512B58}" type="presOf" srcId="{14E22D84-2966-407A-91A0-10258B3946C7}" destId="{2263C0A0-FAC9-4724-91C3-9D00EDF8C450}" srcOrd="0" destOrd="0" presId="urn:microsoft.com/office/officeart/2005/8/layout/hierarchy2"/>
    <dgm:cxn modelId="{467B1835-28D7-48BA-93F4-04720BC2D6DC}" type="presOf" srcId="{A2F4A511-D7A7-41D3-9321-2C1581F542B8}" destId="{36502C5F-540F-48F5-9EFD-2FDB1AD865C6}" srcOrd="0" destOrd="0" presId="urn:microsoft.com/office/officeart/2005/8/layout/hierarchy2"/>
    <dgm:cxn modelId="{DB3CDD38-7B75-418C-9909-BE2B15AB8979}" type="presOf" srcId="{C3EDDA0C-7711-4C74-9AAF-F72A13A2AE14}" destId="{94DDB5CF-6549-44F1-8D23-58ED70069D87}" srcOrd="0" destOrd="0" presId="urn:microsoft.com/office/officeart/2005/8/layout/hierarchy2"/>
    <dgm:cxn modelId="{0D000539-7B68-42CF-AC81-64F7557F0A2F}" type="presOf" srcId="{D47395E9-865A-4179-8029-EFD25E0DC671}" destId="{6DCCFEAB-ACCA-4AE0-9EBD-1490495AD0D3}" srcOrd="0" destOrd="0" presId="urn:microsoft.com/office/officeart/2005/8/layout/hierarchy2"/>
    <dgm:cxn modelId="{05AA9E3A-C24F-4465-861E-42BC783541AF}" type="presOf" srcId="{92F7B0A0-5031-482D-8F0B-A0090384C981}" destId="{57E708A3-030E-4A97-B507-A5DCCBF346E0}" srcOrd="1" destOrd="0" presId="urn:microsoft.com/office/officeart/2005/8/layout/hierarchy2"/>
    <dgm:cxn modelId="{9117F23C-E270-4F09-8374-9F426331CA39}" srcId="{A2F4A511-D7A7-41D3-9321-2C1581F542B8}" destId="{6D867CE2-31C3-4BB0-9D87-827D4D75FAB5}" srcOrd="6" destOrd="0" parTransId="{B85E27B9-2FBC-4152-83B7-9530488FFBBB}" sibTransId="{8AFF9333-AB57-4E5A-B7EA-A1970713861E}"/>
    <dgm:cxn modelId="{EF24BC40-E473-4947-B818-39B1377879C5}" type="presOf" srcId="{27CCAC31-1D74-4C4E-886C-D3C07089A8B4}" destId="{978A2583-1215-4C27-BADC-1EC4B999D459}" srcOrd="0" destOrd="0" presId="urn:microsoft.com/office/officeart/2005/8/layout/hierarchy2"/>
    <dgm:cxn modelId="{1E25F240-EECE-475C-8474-DDA513A7021C}" srcId="{A2F4A511-D7A7-41D3-9321-2C1581F542B8}" destId="{996D0158-631F-4006-B29E-7513528D01ED}" srcOrd="7" destOrd="0" parTransId="{29AE9A9E-0914-4D11-9EF0-321390B540EF}" sibTransId="{F8D89888-A468-4CD4-A1BC-E2E83F06E6B3}"/>
    <dgm:cxn modelId="{B6899644-7DAD-45FA-814A-EEDBACAD7887}" srcId="{F79C79CC-D673-4FBE-904B-E5860EF15CCD}" destId="{AB440A4A-44C0-420E-8315-1756925C3964}" srcOrd="0" destOrd="0" parTransId="{27CCAC31-1D74-4C4E-886C-D3C07089A8B4}" sibTransId="{95E5302B-751B-41B7-A0DE-1D3301F9C17B}"/>
    <dgm:cxn modelId="{8396EF64-E474-4337-A488-3D18A9DD6981}" type="presOf" srcId="{6D867CE2-31C3-4BB0-9D87-827D4D75FAB5}" destId="{2EBAFEFE-7053-42B5-AE27-B971B7E30FC2}" srcOrd="0" destOrd="0" presId="urn:microsoft.com/office/officeart/2005/8/layout/hierarchy2"/>
    <dgm:cxn modelId="{EADBDC6C-627A-4403-8D2A-FACD4CD1C0AA}" srcId="{1A31107E-28FB-41A9-8725-3B922FF50485}" destId="{8FEFB842-6E95-470F-8B18-260353FF8ABB}" srcOrd="0" destOrd="0" parTransId="{3487C51B-6E9E-49D2-B371-07F3BAB84D52}" sibTransId="{A6818016-76CA-4DFF-AEF1-A6459777406D}"/>
    <dgm:cxn modelId="{84E2FB56-887C-4DD9-834D-7415C4C3FA67}" type="presOf" srcId="{3487C51B-6E9E-49D2-B371-07F3BAB84D52}" destId="{35F16887-6F95-4DF8-A166-A7B3D1159778}" srcOrd="1" destOrd="0" presId="urn:microsoft.com/office/officeart/2005/8/layout/hierarchy2"/>
    <dgm:cxn modelId="{0E9F5659-7E56-4B42-911A-BA5EB55CD503}" type="presOf" srcId="{27CCAC31-1D74-4C4E-886C-D3C07089A8B4}" destId="{83618D6C-EA70-441E-8726-BAA951E936F1}" srcOrd="1" destOrd="0" presId="urn:microsoft.com/office/officeart/2005/8/layout/hierarchy2"/>
    <dgm:cxn modelId="{22633394-E633-44AE-BDA1-F1DBED450BEB}" type="presOf" srcId="{35E37B09-39B6-42A1-BCBE-4923892908E3}" destId="{0C027D18-9242-459B-AAAE-9C9D6CDED637}" srcOrd="1" destOrd="0" presId="urn:microsoft.com/office/officeart/2005/8/layout/hierarchy2"/>
    <dgm:cxn modelId="{7A4DC19C-B8F5-4F18-B0F6-1B77F074FB57}" srcId="{A2F4A511-D7A7-41D3-9321-2C1581F542B8}" destId="{C3EDDA0C-7711-4C74-9AAF-F72A13A2AE14}" srcOrd="3" destOrd="0" parTransId="{1524479E-87D9-4AD2-B32E-8B17F0350896}" sibTransId="{59FECAFE-F378-4C7A-9AE4-F0FDACA06FFF}"/>
    <dgm:cxn modelId="{8813F39C-A48A-473F-9942-8AE907B23895}" type="presOf" srcId="{AB440A4A-44C0-420E-8315-1756925C3964}" destId="{7FB00C58-A38E-44F4-8ED0-CA615541942E}" srcOrd="0" destOrd="0" presId="urn:microsoft.com/office/officeart/2005/8/layout/hierarchy2"/>
    <dgm:cxn modelId="{46E584A1-AF80-47E5-BFD4-B7EBC9497171}" type="presOf" srcId="{0A29E9FE-9255-4FA3-A25A-7167F8FF45B1}" destId="{E8C58E27-EDF0-4F6F-A3F0-7276BE48ADDD}" srcOrd="0" destOrd="0" presId="urn:microsoft.com/office/officeart/2005/8/layout/hierarchy2"/>
    <dgm:cxn modelId="{71E7BCA2-B33B-478D-B5BC-D8BD87BEE9BD}" srcId="{A2F4A511-D7A7-41D3-9321-2C1581F542B8}" destId="{AC6E7D68-9BCD-4939-8C70-4C7E15D1250D}" srcOrd="0" destOrd="0" parTransId="{582155B7-D328-4D5C-9EB7-21DD12CD1185}" sibTransId="{5BE70B3E-D55C-4458-AA4D-688F49EF8766}"/>
    <dgm:cxn modelId="{3A73A1A8-6024-47CE-A71A-740AEEE065C6}" type="presOf" srcId="{1A31107E-28FB-41A9-8725-3B922FF50485}" destId="{B3712CEE-C1E3-4542-845B-22C91CCF5F13}" srcOrd="0" destOrd="0" presId="urn:microsoft.com/office/officeart/2005/8/layout/hierarchy2"/>
    <dgm:cxn modelId="{67C8F0B6-C1CB-417B-B048-E8B7C6FD6377}" type="presOf" srcId="{92F7B0A0-5031-482D-8F0B-A0090384C981}" destId="{84A58EB1-E618-4C9B-8B25-F8CDFC0B8923}" srcOrd="0" destOrd="0" presId="urn:microsoft.com/office/officeart/2005/8/layout/hierarchy2"/>
    <dgm:cxn modelId="{C7437FBD-5AD0-4511-B262-070641233883}" srcId="{A2F4A511-D7A7-41D3-9321-2C1581F542B8}" destId="{1A31107E-28FB-41A9-8725-3B922FF50485}" srcOrd="4" destOrd="0" parTransId="{CCB3D5B2-7AA5-4F1C-98D6-F384B8110649}" sibTransId="{B2FF2404-C2D3-463C-9903-1AAA83AC42D1}"/>
    <dgm:cxn modelId="{FB9102C6-4175-41A7-A267-AC344C6AE0F0}" type="presOf" srcId="{AC6E7D68-9BCD-4939-8C70-4C7E15D1250D}" destId="{D3F03556-D438-4EB0-9B51-A71D4652902A}" srcOrd="0" destOrd="0" presId="urn:microsoft.com/office/officeart/2005/8/layout/hierarchy2"/>
    <dgm:cxn modelId="{07A612D1-DD5B-4B94-B9A1-7191A073AB59}" srcId="{A2F4A511-D7A7-41D3-9321-2C1581F542B8}" destId="{0A29E9FE-9255-4FA3-A25A-7167F8FF45B1}" srcOrd="2" destOrd="0" parTransId="{2D4788BA-E111-404A-8624-FE04D5E937D5}" sibTransId="{C465BC78-0054-4810-B8C0-24D49584393D}"/>
    <dgm:cxn modelId="{B89F22D1-9BDE-479A-ADA2-09FBB2F1B599}" srcId="{8FEFB842-6E95-470F-8B18-260353FF8ABB}" destId="{D47395E9-865A-4179-8029-EFD25E0DC671}" srcOrd="0" destOrd="0" parTransId="{35E37B09-39B6-42A1-BCBE-4923892908E3}" sibTransId="{502628E8-00A1-4943-BD37-7878CFE4429A}"/>
    <dgm:cxn modelId="{1FE21AD6-9ED5-4355-AA1A-D552B9BD8B0F}" type="presOf" srcId="{8FEFB842-6E95-470F-8B18-260353FF8ABB}" destId="{C471850C-7A9C-4BC5-B898-33183F23C41A}" srcOrd="0" destOrd="0" presId="urn:microsoft.com/office/officeart/2005/8/layout/hierarchy2"/>
    <dgm:cxn modelId="{AAE46DE3-7BC4-4AD9-B104-59802CBEBBCC}" srcId="{A2F4A511-D7A7-41D3-9321-2C1581F542B8}" destId="{F79C79CC-D673-4FBE-904B-E5860EF15CCD}" srcOrd="1" destOrd="0" parTransId="{90B69E22-DC0D-43EA-B1C8-40FD8F6BABBB}" sibTransId="{3D401BE8-7A14-4225-8978-69FB5EA7950F}"/>
    <dgm:cxn modelId="{A25724EA-B732-47CC-B162-52F1303BC41C}" type="presOf" srcId="{996D0158-631F-4006-B29E-7513528D01ED}" destId="{4D2BDEF4-5CEE-4804-9F80-FE52380F62F8}" srcOrd="0" destOrd="0" presId="urn:microsoft.com/office/officeart/2005/8/layout/hierarchy2"/>
    <dgm:cxn modelId="{EB86CBEE-EC23-4ADD-8F6D-D35A785B9564}" type="presParOf" srcId="{36502C5F-540F-48F5-9EFD-2FDB1AD865C6}" destId="{E6544B95-8524-4B03-A403-8CE083D08317}" srcOrd="0" destOrd="0" presId="urn:microsoft.com/office/officeart/2005/8/layout/hierarchy2"/>
    <dgm:cxn modelId="{668208B0-EB4F-4815-81B1-7A83C7869503}" type="presParOf" srcId="{E6544B95-8524-4B03-A403-8CE083D08317}" destId="{D3F03556-D438-4EB0-9B51-A71D4652902A}" srcOrd="0" destOrd="0" presId="urn:microsoft.com/office/officeart/2005/8/layout/hierarchy2"/>
    <dgm:cxn modelId="{2D08D9C0-B806-4995-BB8B-B7FA820AC819}" type="presParOf" srcId="{E6544B95-8524-4B03-A403-8CE083D08317}" destId="{E141C228-C1F4-4070-9779-CD1DB2D9094B}" srcOrd="1" destOrd="0" presId="urn:microsoft.com/office/officeart/2005/8/layout/hierarchy2"/>
    <dgm:cxn modelId="{ACFCFCF3-4C04-4371-A008-86388D53FA78}" type="presParOf" srcId="{36502C5F-540F-48F5-9EFD-2FDB1AD865C6}" destId="{F4D886AD-E601-4FC6-A935-9573AAC96E7A}" srcOrd="1" destOrd="0" presId="urn:microsoft.com/office/officeart/2005/8/layout/hierarchy2"/>
    <dgm:cxn modelId="{69357ED1-4C1A-4061-925C-99FAEA0C5BCB}" type="presParOf" srcId="{F4D886AD-E601-4FC6-A935-9573AAC96E7A}" destId="{835F4908-49BB-4366-9DDD-5F1195CACF06}" srcOrd="0" destOrd="0" presId="urn:microsoft.com/office/officeart/2005/8/layout/hierarchy2"/>
    <dgm:cxn modelId="{F0F1EC7E-2CF4-42DF-A77A-DAF53988CDFA}" type="presParOf" srcId="{F4D886AD-E601-4FC6-A935-9573AAC96E7A}" destId="{647F6F47-1054-48CD-90DD-7678C222F6CD}" srcOrd="1" destOrd="0" presId="urn:microsoft.com/office/officeart/2005/8/layout/hierarchy2"/>
    <dgm:cxn modelId="{13E4393D-1E54-4B5A-9874-A7294A572DF1}" type="presParOf" srcId="{647F6F47-1054-48CD-90DD-7678C222F6CD}" destId="{978A2583-1215-4C27-BADC-1EC4B999D459}" srcOrd="0" destOrd="0" presId="urn:microsoft.com/office/officeart/2005/8/layout/hierarchy2"/>
    <dgm:cxn modelId="{7FF8BCA3-02AC-4F08-8FBA-C0B346EFFECE}" type="presParOf" srcId="{978A2583-1215-4C27-BADC-1EC4B999D459}" destId="{83618D6C-EA70-441E-8726-BAA951E936F1}" srcOrd="0" destOrd="0" presId="urn:microsoft.com/office/officeart/2005/8/layout/hierarchy2"/>
    <dgm:cxn modelId="{6917138B-60B3-4489-BEFB-E8EB034008E1}" type="presParOf" srcId="{647F6F47-1054-48CD-90DD-7678C222F6CD}" destId="{7877289E-97A6-402A-A930-281A5D6CB7D2}" srcOrd="1" destOrd="0" presId="urn:microsoft.com/office/officeart/2005/8/layout/hierarchy2"/>
    <dgm:cxn modelId="{AA882921-5485-45E1-8E41-1CF83F2DBE31}" type="presParOf" srcId="{7877289E-97A6-402A-A930-281A5D6CB7D2}" destId="{7FB00C58-A38E-44F4-8ED0-CA615541942E}" srcOrd="0" destOrd="0" presId="urn:microsoft.com/office/officeart/2005/8/layout/hierarchy2"/>
    <dgm:cxn modelId="{35B91232-9AA5-4AED-BEE0-9FF705468007}" type="presParOf" srcId="{7877289E-97A6-402A-A930-281A5D6CB7D2}" destId="{1740641A-2516-4ABC-AD43-D9E892A4E912}" srcOrd="1" destOrd="0" presId="urn:microsoft.com/office/officeart/2005/8/layout/hierarchy2"/>
    <dgm:cxn modelId="{FA831CCE-8EAE-4FB6-89AC-E1D879D0D139}" type="presParOf" srcId="{36502C5F-540F-48F5-9EFD-2FDB1AD865C6}" destId="{E7A58795-4268-482D-BF93-F9E44178161D}" srcOrd="2" destOrd="0" presId="urn:microsoft.com/office/officeart/2005/8/layout/hierarchy2"/>
    <dgm:cxn modelId="{E2994251-892F-4595-9850-8D0097FB6EC0}" type="presParOf" srcId="{E7A58795-4268-482D-BF93-F9E44178161D}" destId="{E8C58E27-EDF0-4F6F-A3F0-7276BE48ADDD}" srcOrd="0" destOrd="0" presId="urn:microsoft.com/office/officeart/2005/8/layout/hierarchy2"/>
    <dgm:cxn modelId="{0D3271AE-495E-4896-8E1B-2AD95B0A4D7B}" type="presParOf" srcId="{E7A58795-4268-482D-BF93-F9E44178161D}" destId="{5022B826-691F-4DD8-B869-1C8EF45EBCE1}" srcOrd="1" destOrd="0" presId="urn:microsoft.com/office/officeart/2005/8/layout/hierarchy2"/>
    <dgm:cxn modelId="{2F4B85F5-A59D-4B02-93A7-42CEADFD99FD}" type="presParOf" srcId="{36502C5F-540F-48F5-9EFD-2FDB1AD865C6}" destId="{93F5CA29-B864-4ABD-BDF5-39156002DCC3}" srcOrd="3" destOrd="0" presId="urn:microsoft.com/office/officeart/2005/8/layout/hierarchy2"/>
    <dgm:cxn modelId="{CFFD29E6-EF3E-403C-8D61-5A9EB0C58334}" type="presParOf" srcId="{93F5CA29-B864-4ABD-BDF5-39156002DCC3}" destId="{94DDB5CF-6549-44F1-8D23-58ED70069D87}" srcOrd="0" destOrd="0" presId="urn:microsoft.com/office/officeart/2005/8/layout/hierarchy2"/>
    <dgm:cxn modelId="{B513198A-5D67-4877-AD6E-D697FAE74FF6}" type="presParOf" srcId="{93F5CA29-B864-4ABD-BDF5-39156002DCC3}" destId="{88C40A4F-BA98-45E3-89A3-47430176A781}" srcOrd="1" destOrd="0" presId="urn:microsoft.com/office/officeart/2005/8/layout/hierarchy2"/>
    <dgm:cxn modelId="{9ED3FCC0-C501-492F-A2ED-D39ECB07CCF4}" type="presParOf" srcId="{36502C5F-540F-48F5-9EFD-2FDB1AD865C6}" destId="{9A71ED0F-4F5A-4F5B-8883-EE92B0BEB24D}" srcOrd="4" destOrd="0" presId="urn:microsoft.com/office/officeart/2005/8/layout/hierarchy2"/>
    <dgm:cxn modelId="{671CFE43-95DF-4236-A9D7-6AEF73205510}" type="presParOf" srcId="{9A71ED0F-4F5A-4F5B-8883-EE92B0BEB24D}" destId="{B3712CEE-C1E3-4542-845B-22C91CCF5F13}" srcOrd="0" destOrd="0" presId="urn:microsoft.com/office/officeart/2005/8/layout/hierarchy2"/>
    <dgm:cxn modelId="{27A38CC1-68A9-4ACD-BA09-C7988983EEB6}" type="presParOf" srcId="{9A71ED0F-4F5A-4F5B-8883-EE92B0BEB24D}" destId="{5ABD00F7-1624-4BB1-ACDC-9B916BD7F203}" srcOrd="1" destOrd="0" presId="urn:microsoft.com/office/officeart/2005/8/layout/hierarchy2"/>
    <dgm:cxn modelId="{E741FC0F-383A-47A7-83BD-6344D29F8A6C}" type="presParOf" srcId="{5ABD00F7-1624-4BB1-ACDC-9B916BD7F203}" destId="{1A21BBE8-5520-4C37-A4FE-0C3D3EEDEA98}" srcOrd="0" destOrd="0" presId="urn:microsoft.com/office/officeart/2005/8/layout/hierarchy2"/>
    <dgm:cxn modelId="{4D6C0A8D-4299-4636-9086-4C463EEF6A17}" type="presParOf" srcId="{1A21BBE8-5520-4C37-A4FE-0C3D3EEDEA98}" destId="{35F16887-6F95-4DF8-A166-A7B3D1159778}" srcOrd="0" destOrd="0" presId="urn:microsoft.com/office/officeart/2005/8/layout/hierarchy2"/>
    <dgm:cxn modelId="{4D5472DF-F14D-4320-9753-C6EE655DCF7A}" type="presParOf" srcId="{5ABD00F7-1624-4BB1-ACDC-9B916BD7F203}" destId="{B7F2C72B-A255-4137-824D-1D3241230273}" srcOrd="1" destOrd="0" presId="urn:microsoft.com/office/officeart/2005/8/layout/hierarchy2"/>
    <dgm:cxn modelId="{EF57FF23-6C6B-4CC0-B235-7784EA04DCFE}" type="presParOf" srcId="{B7F2C72B-A255-4137-824D-1D3241230273}" destId="{C471850C-7A9C-4BC5-B898-33183F23C41A}" srcOrd="0" destOrd="0" presId="urn:microsoft.com/office/officeart/2005/8/layout/hierarchy2"/>
    <dgm:cxn modelId="{E124EE9F-A98A-496D-A5FC-09D94646CE8C}" type="presParOf" srcId="{B7F2C72B-A255-4137-824D-1D3241230273}" destId="{6892DDC4-EAEE-4D23-9945-298D76F7F2A3}" srcOrd="1" destOrd="0" presId="urn:microsoft.com/office/officeart/2005/8/layout/hierarchy2"/>
    <dgm:cxn modelId="{8C6369AC-8CC2-4F26-96FF-2319CF988566}" type="presParOf" srcId="{6892DDC4-EAEE-4D23-9945-298D76F7F2A3}" destId="{031FE8E6-A52E-4E55-A5AF-586A623A69D0}" srcOrd="0" destOrd="0" presId="urn:microsoft.com/office/officeart/2005/8/layout/hierarchy2"/>
    <dgm:cxn modelId="{89E4B81A-6C8B-4BEF-947D-7B47479FE7E4}" type="presParOf" srcId="{031FE8E6-A52E-4E55-A5AF-586A623A69D0}" destId="{0C027D18-9242-459B-AAAE-9C9D6CDED637}" srcOrd="0" destOrd="0" presId="urn:microsoft.com/office/officeart/2005/8/layout/hierarchy2"/>
    <dgm:cxn modelId="{F20BD259-9075-41CA-A786-BC5B22E2ABAB}" type="presParOf" srcId="{6892DDC4-EAEE-4D23-9945-298D76F7F2A3}" destId="{5278F4B5-5CF1-4879-82B7-006A98721637}" srcOrd="1" destOrd="0" presId="urn:microsoft.com/office/officeart/2005/8/layout/hierarchy2"/>
    <dgm:cxn modelId="{DBA11353-5D77-49B8-A851-1E5E0B2ED5D6}" type="presParOf" srcId="{5278F4B5-5CF1-4879-82B7-006A98721637}" destId="{6DCCFEAB-ACCA-4AE0-9EBD-1490495AD0D3}" srcOrd="0" destOrd="0" presId="urn:microsoft.com/office/officeart/2005/8/layout/hierarchy2"/>
    <dgm:cxn modelId="{AFEC7A00-634E-41B3-B5B1-AF2152FF6EE5}" type="presParOf" srcId="{5278F4B5-5CF1-4879-82B7-006A98721637}" destId="{30C58003-232C-43CF-B8D2-DA16B50290CA}" srcOrd="1" destOrd="0" presId="urn:microsoft.com/office/officeart/2005/8/layout/hierarchy2"/>
    <dgm:cxn modelId="{A0D27E56-4DAC-439E-9681-E2B9E5888CE6}" type="presParOf" srcId="{36502C5F-540F-48F5-9EFD-2FDB1AD865C6}" destId="{4435408A-48FF-415A-B17F-9B435CD55B4D}" srcOrd="5" destOrd="0" presId="urn:microsoft.com/office/officeart/2005/8/layout/hierarchy2"/>
    <dgm:cxn modelId="{903E59E8-79FB-4603-8D11-F4C28DC73C54}" type="presParOf" srcId="{4435408A-48FF-415A-B17F-9B435CD55B4D}" destId="{9B7F1072-0218-4A56-94EF-F80453706284}" srcOrd="0" destOrd="0" presId="urn:microsoft.com/office/officeart/2005/8/layout/hierarchy2"/>
    <dgm:cxn modelId="{F9DD54AB-E073-4820-A2D0-1B4983128CDC}" type="presParOf" srcId="{4435408A-48FF-415A-B17F-9B435CD55B4D}" destId="{B1D8AC80-4151-4A0D-BF28-587EBC96E67B}" srcOrd="1" destOrd="0" presId="urn:microsoft.com/office/officeart/2005/8/layout/hierarchy2"/>
    <dgm:cxn modelId="{0CC4800E-FC7B-4DA2-A10C-6C7C1EFB67C8}" type="presParOf" srcId="{36502C5F-540F-48F5-9EFD-2FDB1AD865C6}" destId="{C2D1D5AB-2B5D-4FD4-B9A4-7BEECA29F33D}" srcOrd="6" destOrd="0" presId="urn:microsoft.com/office/officeart/2005/8/layout/hierarchy2"/>
    <dgm:cxn modelId="{4E55C45F-B8BD-4DF3-AEC0-1F6A0003C9A1}" type="presParOf" srcId="{C2D1D5AB-2B5D-4FD4-B9A4-7BEECA29F33D}" destId="{2EBAFEFE-7053-42B5-AE27-B971B7E30FC2}" srcOrd="0" destOrd="0" presId="urn:microsoft.com/office/officeart/2005/8/layout/hierarchy2"/>
    <dgm:cxn modelId="{7886A14F-82EA-44B0-94B9-6678236A5A34}" type="presParOf" srcId="{C2D1D5AB-2B5D-4FD4-B9A4-7BEECA29F33D}" destId="{1D054029-56CB-4EA1-9FFF-46DF5B5D7330}" srcOrd="1" destOrd="0" presId="urn:microsoft.com/office/officeart/2005/8/layout/hierarchy2"/>
    <dgm:cxn modelId="{2681A25C-5B1F-4D5E-8835-41950BA4DC46}" type="presParOf" srcId="{1D054029-56CB-4EA1-9FFF-46DF5B5D7330}" destId="{84A58EB1-E618-4C9B-8B25-F8CDFC0B8923}" srcOrd="0" destOrd="0" presId="urn:microsoft.com/office/officeart/2005/8/layout/hierarchy2"/>
    <dgm:cxn modelId="{71604D42-78FC-4748-B537-1D419E4EB6AE}" type="presParOf" srcId="{84A58EB1-E618-4C9B-8B25-F8CDFC0B8923}" destId="{57E708A3-030E-4A97-B507-A5DCCBF346E0}" srcOrd="0" destOrd="0" presId="urn:microsoft.com/office/officeart/2005/8/layout/hierarchy2"/>
    <dgm:cxn modelId="{788BD612-14A9-4244-AB6B-157399B8505D}" type="presParOf" srcId="{1D054029-56CB-4EA1-9FFF-46DF5B5D7330}" destId="{C4279B74-D705-488E-94D7-B08CC2733002}" srcOrd="1" destOrd="0" presId="urn:microsoft.com/office/officeart/2005/8/layout/hierarchy2"/>
    <dgm:cxn modelId="{7B37E38F-4B49-489F-9316-7FA4B4238813}" type="presParOf" srcId="{C4279B74-D705-488E-94D7-B08CC2733002}" destId="{2263C0A0-FAC9-4724-91C3-9D00EDF8C450}" srcOrd="0" destOrd="0" presId="urn:microsoft.com/office/officeart/2005/8/layout/hierarchy2"/>
    <dgm:cxn modelId="{73612CAF-6181-48F7-8143-8EEA649EC4E6}" type="presParOf" srcId="{C4279B74-D705-488E-94D7-B08CC2733002}" destId="{DB807786-489B-4698-9485-4947B3278DC7}" srcOrd="1" destOrd="0" presId="urn:microsoft.com/office/officeart/2005/8/layout/hierarchy2"/>
    <dgm:cxn modelId="{099D4398-9AF8-4009-8D82-1BC07E1B1526}" type="presParOf" srcId="{36502C5F-540F-48F5-9EFD-2FDB1AD865C6}" destId="{F0A1D4A4-94CF-4684-9811-46A3F0D09119}" srcOrd="7" destOrd="0" presId="urn:microsoft.com/office/officeart/2005/8/layout/hierarchy2"/>
    <dgm:cxn modelId="{E77762CF-5210-465D-99E3-23CDBD19B666}" type="presParOf" srcId="{F0A1D4A4-94CF-4684-9811-46A3F0D09119}" destId="{4D2BDEF4-5CEE-4804-9F80-FE52380F62F8}" srcOrd="0" destOrd="0" presId="urn:microsoft.com/office/officeart/2005/8/layout/hierarchy2"/>
    <dgm:cxn modelId="{94852D51-010C-4709-A29A-74EE7DC8CCD4}" type="presParOf" srcId="{F0A1D4A4-94CF-4684-9811-46A3F0D09119}" destId="{BAF29D1F-C0B0-42D9-8415-5C58EC51CDA0}" srcOrd="1" destOrd="0" presId="urn:microsoft.com/office/officeart/2005/8/layout/hierarchy2"/>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679F758-18CB-4F43-AB1D-0F293BA02389}" type="doc">
      <dgm:prSet loTypeId="urn:microsoft.com/office/officeart/2008/layout/HorizontalMultiLevelHierarchy" loCatId="hierarchy" qsTypeId="urn:microsoft.com/office/officeart/2005/8/quickstyle/simple2" qsCatId="simple" csTypeId="urn:microsoft.com/office/officeart/2005/8/colors/accent1_2" csCatId="accent1" phldr="1"/>
      <dgm:spPr/>
      <dgm:t>
        <a:bodyPr/>
        <a:lstStyle/>
        <a:p>
          <a:endParaRPr lang="es-HN"/>
        </a:p>
      </dgm:t>
    </dgm:pt>
    <dgm:pt modelId="{616FEB82-D2E5-40E0-B38D-E8352A78F57F}">
      <dgm:prSet phldrT="[Texto]" custT="1"/>
      <dgm:spPr/>
      <dgm:t>
        <a:bodyPr/>
        <a:lstStyle/>
        <a:p>
          <a:pPr algn="ctr"/>
          <a:r>
            <a:rPr lang="es-HN" sz="2000"/>
            <a:t>Investigación</a:t>
          </a:r>
        </a:p>
      </dgm:t>
    </dgm:pt>
    <dgm:pt modelId="{88C2CE94-F343-40CB-91CB-40C932F3BDE2}" type="parTrans" cxnId="{F04CC1B0-BF5C-4617-AFA3-99943B707B21}">
      <dgm:prSet/>
      <dgm:spPr/>
      <dgm:t>
        <a:bodyPr/>
        <a:lstStyle/>
        <a:p>
          <a:pPr algn="ctr"/>
          <a:endParaRPr lang="es-HN" sz="1100"/>
        </a:p>
      </dgm:t>
    </dgm:pt>
    <dgm:pt modelId="{FBB492D7-945A-4151-906C-E26D94453DE8}" type="sibTrans" cxnId="{F04CC1B0-BF5C-4617-AFA3-99943B707B21}">
      <dgm:prSet/>
      <dgm:spPr/>
      <dgm:t>
        <a:bodyPr/>
        <a:lstStyle/>
        <a:p>
          <a:pPr algn="ctr"/>
          <a:endParaRPr lang="es-HN" sz="1100"/>
        </a:p>
      </dgm:t>
    </dgm:pt>
    <dgm:pt modelId="{B2BC1172-A535-4323-8E5A-8EF9459EA076}">
      <dgm:prSet phldrT="[Texto]" custT="1"/>
      <dgm:spPr/>
      <dgm:t>
        <a:bodyPr/>
        <a:lstStyle/>
        <a:p>
          <a:pPr algn="ctr"/>
          <a:r>
            <a:rPr lang="es-HN" sz="1200"/>
            <a:t>Enfoque</a:t>
          </a:r>
        </a:p>
      </dgm:t>
    </dgm:pt>
    <dgm:pt modelId="{802515FA-AD21-4E0C-BC69-AC8A0DCF309E}" type="parTrans" cxnId="{425D1383-3F4C-4B3E-8CC3-5DEC3F004B10}">
      <dgm:prSet custT="1"/>
      <dgm:spPr/>
      <dgm:t>
        <a:bodyPr/>
        <a:lstStyle/>
        <a:p>
          <a:pPr algn="ctr"/>
          <a:endParaRPr lang="es-HN" sz="100"/>
        </a:p>
      </dgm:t>
    </dgm:pt>
    <dgm:pt modelId="{20AEB971-16BF-4BBB-9448-B53AD3FB5F9A}" type="sibTrans" cxnId="{425D1383-3F4C-4B3E-8CC3-5DEC3F004B10}">
      <dgm:prSet/>
      <dgm:spPr/>
      <dgm:t>
        <a:bodyPr/>
        <a:lstStyle/>
        <a:p>
          <a:pPr algn="ctr"/>
          <a:endParaRPr lang="es-HN" sz="1100"/>
        </a:p>
      </dgm:t>
    </dgm:pt>
    <dgm:pt modelId="{689D16F5-A529-4C6D-ADAE-74BB9AF6E46E}">
      <dgm:prSet phldrT="[Texto]" custT="1"/>
      <dgm:spPr/>
      <dgm:t>
        <a:bodyPr/>
        <a:lstStyle/>
        <a:p>
          <a:pPr algn="ctr"/>
          <a:r>
            <a:rPr lang="es-HN" sz="1200"/>
            <a:t>Tipo de estudio</a:t>
          </a:r>
        </a:p>
      </dgm:t>
    </dgm:pt>
    <dgm:pt modelId="{D85AFF3B-6BF6-4171-9ED4-ED17B65F382B}" type="parTrans" cxnId="{4D3F4854-339C-413D-8D22-103153B8BEA3}">
      <dgm:prSet custT="1"/>
      <dgm:spPr/>
      <dgm:t>
        <a:bodyPr/>
        <a:lstStyle/>
        <a:p>
          <a:pPr algn="ctr"/>
          <a:endParaRPr lang="es-HN" sz="100"/>
        </a:p>
      </dgm:t>
    </dgm:pt>
    <dgm:pt modelId="{7688A8A4-8D2C-44B9-A57C-9F3B24E527B4}" type="sibTrans" cxnId="{4D3F4854-339C-413D-8D22-103153B8BEA3}">
      <dgm:prSet/>
      <dgm:spPr/>
      <dgm:t>
        <a:bodyPr/>
        <a:lstStyle/>
        <a:p>
          <a:pPr algn="ctr"/>
          <a:endParaRPr lang="es-HN" sz="1100"/>
        </a:p>
      </dgm:t>
    </dgm:pt>
    <dgm:pt modelId="{DCC52D97-A0AE-43E2-A944-B516740694A2}">
      <dgm:prSet phldrT="[Texto]" custT="1"/>
      <dgm:spPr/>
      <dgm:t>
        <a:bodyPr/>
        <a:lstStyle/>
        <a:p>
          <a:pPr algn="ctr"/>
          <a:r>
            <a:rPr lang="es-HN" sz="1200"/>
            <a:t>Alcance</a:t>
          </a:r>
        </a:p>
      </dgm:t>
    </dgm:pt>
    <dgm:pt modelId="{1160B1E4-FA27-48D4-9217-8A013372A0F8}" type="parTrans" cxnId="{8391E479-51E6-4C81-B3BB-AEAAEC6FDFC6}">
      <dgm:prSet custT="1"/>
      <dgm:spPr/>
      <dgm:t>
        <a:bodyPr/>
        <a:lstStyle/>
        <a:p>
          <a:pPr algn="ctr"/>
          <a:endParaRPr lang="es-HN" sz="100"/>
        </a:p>
      </dgm:t>
    </dgm:pt>
    <dgm:pt modelId="{1A62CCB4-0986-4802-BD20-40AB6CA4EC5F}" type="sibTrans" cxnId="{8391E479-51E6-4C81-B3BB-AEAAEC6FDFC6}">
      <dgm:prSet/>
      <dgm:spPr/>
      <dgm:t>
        <a:bodyPr/>
        <a:lstStyle/>
        <a:p>
          <a:pPr algn="ctr"/>
          <a:endParaRPr lang="es-HN" sz="1100"/>
        </a:p>
      </dgm:t>
    </dgm:pt>
    <dgm:pt modelId="{DF568C66-2574-4099-B95C-8476EE2D1906}">
      <dgm:prSet phldrT="[Texto]" custT="1"/>
      <dgm:spPr/>
      <dgm:t>
        <a:bodyPr/>
        <a:lstStyle/>
        <a:p>
          <a:pPr algn="ctr"/>
          <a:r>
            <a:rPr lang="es-HN" sz="1200"/>
            <a:t>Técnicas</a:t>
          </a:r>
        </a:p>
      </dgm:t>
    </dgm:pt>
    <dgm:pt modelId="{FABED312-AB29-4FAD-B935-AB815319A1D1}" type="parTrans" cxnId="{AFDCFA0F-3944-4512-806B-1DAAF397D233}">
      <dgm:prSet custT="1"/>
      <dgm:spPr/>
      <dgm:t>
        <a:bodyPr/>
        <a:lstStyle/>
        <a:p>
          <a:pPr algn="ctr"/>
          <a:endParaRPr lang="es-HN" sz="100"/>
        </a:p>
      </dgm:t>
    </dgm:pt>
    <dgm:pt modelId="{A96A6848-DF01-41B6-ADF9-6B9153B2860B}" type="sibTrans" cxnId="{AFDCFA0F-3944-4512-806B-1DAAF397D233}">
      <dgm:prSet/>
      <dgm:spPr/>
      <dgm:t>
        <a:bodyPr/>
        <a:lstStyle/>
        <a:p>
          <a:pPr algn="ctr"/>
          <a:endParaRPr lang="es-HN" sz="1100"/>
        </a:p>
      </dgm:t>
    </dgm:pt>
    <dgm:pt modelId="{324C8C58-6A9E-49D0-BA4F-89F9BF4B4184}">
      <dgm:prSet phldrT="[Texto]" custT="1"/>
      <dgm:spPr/>
      <dgm:t>
        <a:bodyPr/>
        <a:lstStyle/>
        <a:p>
          <a:pPr algn="ctr"/>
          <a:r>
            <a:rPr lang="es-HN" sz="1200"/>
            <a:t>Mixto</a:t>
          </a:r>
        </a:p>
      </dgm:t>
    </dgm:pt>
    <dgm:pt modelId="{D381D44C-7E57-45F7-9782-4FA3E9ECE5D0}" type="parTrans" cxnId="{2C6A9EDE-BABE-4D48-8D21-E46218FF86FD}">
      <dgm:prSet custT="1"/>
      <dgm:spPr/>
      <dgm:t>
        <a:bodyPr/>
        <a:lstStyle/>
        <a:p>
          <a:pPr algn="ctr"/>
          <a:endParaRPr lang="es-HN" sz="100"/>
        </a:p>
      </dgm:t>
    </dgm:pt>
    <dgm:pt modelId="{848E3FCE-8907-405F-905E-A450ACDAF904}" type="sibTrans" cxnId="{2C6A9EDE-BABE-4D48-8D21-E46218FF86FD}">
      <dgm:prSet/>
      <dgm:spPr/>
      <dgm:t>
        <a:bodyPr/>
        <a:lstStyle/>
        <a:p>
          <a:pPr algn="ctr"/>
          <a:endParaRPr lang="es-HN" sz="1100"/>
        </a:p>
      </dgm:t>
    </dgm:pt>
    <dgm:pt modelId="{72891CFC-F431-47E4-8904-4CA090771B25}">
      <dgm:prSet phldrT="[Texto]" custT="1"/>
      <dgm:spPr/>
      <dgm:t>
        <a:bodyPr/>
        <a:lstStyle/>
        <a:p>
          <a:pPr algn="ctr"/>
          <a:r>
            <a:rPr lang="es-HN" sz="1200"/>
            <a:t>No experimental </a:t>
          </a:r>
        </a:p>
      </dgm:t>
    </dgm:pt>
    <dgm:pt modelId="{0777EDEA-8351-4ADD-983B-9F10C47B2B05}" type="parTrans" cxnId="{385D0198-94AF-43FA-9C50-6DE698D6E965}">
      <dgm:prSet custT="1"/>
      <dgm:spPr/>
      <dgm:t>
        <a:bodyPr/>
        <a:lstStyle/>
        <a:p>
          <a:pPr algn="ctr"/>
          <a:endParaRPr lang="es-HN" sz="100"/>
        </a:p>
      </dgm:t>
    </dgm:pt>
    <dgm:pt modelId="{B49AFD4B-6555-4CAB-A7F0-BBA789DEE908}" type="sibTrans" cxnId="{385D0198-94AF-43FA-9C50-6DE698D6E965}">
      <dgm:prSet/>
      <dgm:spPr/>
      <dgm:t>
        <a:bodyPr/>
        <a:lstStyle/>
        <a:p>
          <a:pPr algn="ctr"/>
          <a:endParaRPr lang="es-HN" sz="1100"/>
        </a:p>
      </dgm:t>
    </dgm:pt>
    <dgm:pt modelId="{66059F42-D433-403E-B719-DC6D83F77684}">
      <dgm:prSet phldrT="[Texto]" custT="1"/>
      <dgm:spPr/>
      <dgm:t>
        <a:bodyPr/>
        <a:lstStyle/>
        <a:p>
          <a:pPr algn="ctr"/>
          <a:r>
            <a:rPr lang="es-HN" sz="1200"/>
            <a:t>Descriptivo</a:t>
          </a:r>
        </a:p>
      </dgm:t>
    </dgm:pt>
    <dgm:pt modelId="{E89F1396-4CA4-42F8-9726-768B0E024DB8}" type="parTrans" cxnId="{9155EB1E-C028-4B50-A721-460509DFF65C}">
      <dgm:prSet custT="1"/>
      <dgm:spPr/>
      <dgm:t>
        <a:bodyPr/>
        <a:lstStyle/>
        <a:p>
          <a:pPr algn="ctr"/>
          <a:endParaRPr lang="es-HN" sz="100"/>
        </a:p>
      </dgm:t>
    </dgm:pt>
    <dgm:pt modelId="{70FCB3BA-FF49-47A9-81EB-CE878B060717}" type="sibTrans" cxnId="{9155EB1E-C028-4B50-A721-460509DFF65C}">
      <dgm:prSet/>
      <dgm:spPr/>
      <dgm:t>
        <a:bodyPr/>
        <a:lstStyle/>
        <a:p>
          <a:pPr algn="ctr"/>
          <a:endParaRPr lang="es-HN" sz="1100"/>
        </a:p>
      </dgm:t>
    </dgm:pt>
    <dgm:pt modelId="{35310C44-1EA6-47A3-B0CE-26447DF2850A}">
      <dgm:prSet phldrT="[Texto]" custT="1"/>
      <dgm:spPr/>
      <dgm:t>
        <a:bodyPr/>
        <a:lstStyle/>
        <a:p>
          <a:pPr algn="ctr"/>
          <a:r>
            <a:rPr lang="es-HN" sz="1200"/>
            <a:t>Encuestas</a:t>
          </a:r>
        </a:p>
      </dgm:t>
    </dgm:pt>
    <dgm:pt modelId="{9D9F5C59-1153-4526-BE8E-AEDAC3242CEC}" type="parTrans" cxnId="{018E4766-A25E-46D2-9715-C6D75B8A8F77}">
      <dgm:prSet custT="1"/>
      <dgm:spPr/>
      <dgm:t>
        <a:bodyPr/>
        <a:lstStyle/>
        <a:p>
          <a:pPr algn="ctr"/>
          <a:endParaRPr lang="es-HN" sz="100"/>
        </a:p>
      </dgm:t>
    </dgm:pt>
    <dgm:pt modelId="{45C244C9-AFA0-44F1-A153-20B6F54FBDD0}" type="sibTrans" cxnId="{018E4766-A25E-46D2-9715-C6D75B8A8F77}">
      <dgm:prSet/>
      <dgm:spPr/>
      <dgm:t>
        <a:bodyPr/>
        <a:lstStyle/>
        <a:p>
          <a:pPr algn="ctr"/>
          <a:endParaRPr lang="es-HN" sz="1100"/>
        </a:p>
      </dgm:t>
    </dgm:pt>
    <dgm:pt modelId="{6B18B957-F9C4-4E13-B56A-2F19AA99A555}">
      <dgm:prSet phldrT="[Texto]" custT="1"/>
      <dgm:spPr/>
      <dgm:t>
        <a:bodyPr/>
        <a:lstStyle/>
        <a:p>
          <a:pPr algn="ctr"/>
          <a:r>
            <a:rPr lang="es-HN" sz="1200"/>
            <a:t>Entrevistas</a:t>
          </a:r>
        </a:p>
      </dgm:t>
    </dgm:pt>
    <dgm:pt modelId="{E89BAA32-5529-47A5-BAFC-6884A86B8BB0}" type="parTrans" cxnId="{896E8777-3F91-49F9-87AC-4538AB61184D}">
      <dgm:prSet custT="1"/>
      <dgm:spPr/>
      <dgm:t>
        <a:bodyPr/>
        <a:lstStyle/>
        <a:p>
          <a:pPr algn="ctr"/>
          <a:endParaRPr lang="es-HN" sz="100"/>
        </a:p>
      </dgm:t>
    </dgm:pt>
    <dgm:pt modelId="{D5CF6D90-709E-4A48-AE46-835E6FA07957}" type="sibTrans" cxnId="{896E8777-3F91-49F9-87AC-4538AB61184D}">
      <dgm:prSet/>
      <dgm:spPr/>
      <dgm:t>
        <a:bodyPr/>
        <a:lstStyle/>
        <a:p>
          <a:pPr algn="ctr"/>
          <a:endParaRPr lang="es-HN" sz="1100"/>
        </a:p>
      </dgm:t>
    </dgm:pt>
    <dgm:pt modelId="{5DC74580-BA19-4A19-B325-B70F7CE0C3C1}" type="pres">
      <dgm:prSet presAssocID="{F679F758-18CB-4F43-AB1D-0F293BA02389}" presName="Name0" presStyleCnt="0">
        <dgm:presLayoutVars>
          <dgm:chPref val="1"/>
          <dgm:dir/>
          <dgm:animOne val="branch"/>
          <dgm:animLvl val="lvl"/>
          <dgm:resizeHandles val="exact"/>
        </dgm:presLayoutVars>
      </dgm:prSet>
      <dgm:spPr/>
    </dgm:pt>
    <dgm:pt modelId="{2D3B74AA-1DD6-4E1E-8DDD-0272BCDAF4FE}" type="pres">
      <dgm:prSet presAssocID="{616FEB82-D2E5-40E0-B38D-E8352A78F57F}" presName="root1" presStyleCnt="0"/>
      <dgm:spPr/>
    </dgm:pt>
    <dgm:pt modelId="{F24A2BFE-E4BF-478B-A10E-4D7B05C7763A}" type="pres">
      <dgm:prSet presAssocID="{616FEB82-D2E5-40E0-B38D-E8352A78F57F}" presName="LevelOneTextNode" presStyleLbl="node0" presStyleIdx="0" presStyleCnt="1">
        <dgm:presLayoutVars>
          <dgm:chPref val="3"/>
        </dgm:presLayoutVars>
      </dgm:prSet>
      <dgm:spPr/>
    </dgm:pt>
    <dgm:pt modelId="{AA1CC631-13BF-43C7-8FC9-D802C4B63DB0}" type="pres">
      <dgm:prSet presAssocID="{616FEB82-D2E5-40E0-B38D-E8352A78F57F}" presName="level2hierChild" presStyleCnt="0"/>
      <dgm:spPr/>
    </dgm:pt>
    <dgm:pt modelId="{345B6B45-75F7-47EC-AB1A-A1F75CBA7A46}" type="pres">
      <dgm:prSet presAssocID="{802515FA-AD21-4E0C-BC69-AC8A0DCF309E}" presName="conn2-1" presStyleLbl="parChTrans1D2" presStyleIdx="0" presStyleCnt="4"/>
      <dgm:spPr/>
    </dgm:pt>
    <dgm:pt modelId="{AB5DCE46-4CAA-445B-BA38-39113AF4E317}" type="pres">
      <dgm:prSet presAssocID="{802515FA-AD21-4E0C-BC69-AC8A0DCF309E}" presName="connTx" presStyleLbl="parChTrans1D2" presStyleIdx="0" presStyleCnt="4"/>
      <dgm:spPr/>
    </dgm:pt>
    <dgm:pt modelId="{421A8468-2BDF-4AFB-811C-37600F21AE93}" type="pres">
      <dgm:prSet presAssocID="{B2BC1172-A535-4323-8E5A-8EF9459EA076}" presName="root2" presStyleCnt="0"/>
      <dgm:spPr/>
    </dgm:pt>
    <dgm:pt modelId="{6826B1C1-D182-4B9B-850C-24FBE222C63E}" type="pres">
      <dgm:prSet presAssocID="{B2BC1172-A535-4323-8E5A-8EF9459EA076}" presName="LevelTwoTextNode" presStyleLbl="node2" presStyleIdx="0" presStyleCnt="4">
        <dgm:presLayoutVars>
          <dgm:chPref val="3"/>
        </dgm:presLayoutVars>
      </dgm:prSet>
      <dgm:spPr/>
    </dgm:pt>
    <dgm:pt modelId="{B24ECA16-A053-430C-8949-223F4BBB41B2}" type="pres">
      <dgm:prSet presAssocID="{B2BC1172-A535-4323-8E5A-8EF9459EA076}" presName="level3hierChild" presStyleCnt="0"/>
      <dgm:spPr/>
    </dgm:pt>
    <dgm:pt modelId="{90C50088-1B8C-4928-8DDE-CC7F91EF754A}" type="pres">
      <dgm:prSet presAssocID="{D381D44C-7E57-45F7-9782-4FA3E9ECE5D0}" presName="conn2-1" presStyleLbl="parChTrans1D3" presStyleIdx="0" presStyleCnt="5"/>
      <dgm:spPr/>
    </dgm:pt>
    <dgm:pt modelId="{905DF8BB-11CA-4D70-BDEE-F30A455B8DB1}" type="pres">
      <dgm:prSet presAssocID="{D381D44C-7E57-45F7-9782-4FA3E9ECE5D0}" presName="connTx" presStyleLbl="parChTrans1D3" presStyleIdx="0" presStyleCnt="5"/>
      <dgm:spPr/>
    </dgm:pt>
    <dgm:pt modelId="{D7E58AC5-546F-4549-86D7-B69E553D1FF0}" type="pres">
      <dgm:prSet presAssocID="{324C8C58-6A9E-49D0-BA4F-89F9BF4B4184}" presName="root2" presStyleCnt="0"/>
      <dgm:spPr/>
    </dgm:pt>
    <dgm:pt modelId="{3C15BEC4-77BE-4967-8F85-758F3A27B826}" type="pres">
      <dgm:prSet presAssocID="{324C8C58-6A9E-49D0-BA4F-89F9BF4B4184}" presName="LevelTwoTextNode" presStyleLbl="node3" presStyleIdx="0" presStyleCnt="5">
        <dgm:presLayoutVars>
          <dgm:chPref val="3"/>
        </dgm:presLayoutVars>
      </dgm:prSet>
      <dgm:spPr/>
    </dgm:pt>
    <dgm:pt modelId="{27CB5B54-711D-4A5D-BFFB-99539BA1C99F}" type="pres">
      <dgm:prSet presAssocID="{324C8C58-6A9E-49D0-BA4F-89F9BF4B4184}" presName="level3hierChild" presStyleCnt="0"/>
      <dgm:spPr/>
    </dgm:pt>
    <dgm:pt modelId="{323938BB-152C-4D63-9F4C-8C45FE681699}" type="pres">
      <dgm:prSet presAssocID="{D85AFF3B-6BF6-4171-9ED4-ED17B65F382B}" presName="conn2-1" presStyleLbl="parChTrans1D2" presStyleIdx="1" presStyleCnt="4"/>
      <dgm:spPr/>
    </dgm:pt>
    <dgm:pt modelId="{74C852EE-BE5E-4675-80A5-F2D1F9EC5CDB}" type="pres">
      <dgm:prSet presAssocID="{D85AFF3B-6BF6-4171-9ED4-ED17B65F382B}" presName="connTx" presStyleLbl="parChTrans1D2" presStyleIdx="1" presStyleCnt="4"/>
      <dgm:spPr/>
    </dgm:pt>
    <dgm:pt modelId="{A5B2F75F-C3F1-4CA6-9439-D2C36F234575}" type="pres">
      <dgm:prSet presAssocID="{689D16F5-A529-4C6D-ADAE-74BB9AF6E46E}" presName="root2" presStyleCnt="0"/>
      <dgm:spPr/>
    </dgm:pt>
    <dgm:pt modelId="{64DA15D5-5335-4C47-83A6-0AACF6329FCB}" type="pres">
      <dgm:prSet presAssocID="{689D16F5-A529-4C6D-ADAE-74BB9AF6E46E}" presName="LevelTwoTextNode" presStyleLbl="node2" presStyleIdx="1" presStyleCnt="4">
        <dgm:presLayoutVars>
          <dgm:chPref val="3"/>
        </dgm:presLayoutVars>
      </dgm:prSet>
      <dgm:spPr/>
    </dgm:pt>
    <dgm:pt modelId="{BB552171-5916-475B-99AE-D32DBDEFA609}" type="pres">
      <dgm:prSet presAssocID="{689D16F5-A529-4C6D-ADAE-74BB9AF6E46E}" presName="level3hierChild" presStyleCnt="0"/>
      <dgm:spPr/>
    </dgm:pt>
    <dgm:pt modelId="{CAC0746E-0BE3-4363-BE6B-DD0826E50D46}" type="pres">
      <dgm:prSet presAssocID="{0777EDEA-8351-4ADD-983B-9F10C47B2B05}" presName="conn2-1" presStyleLbl="parChTrans1D3" presStyleIdx="1" presStyleCnt="5"/>
      <dgm:spPr/>
    </dgm:pt>
    <dgm:pt modelId="{2A205663-FBE0-4E47-AC6F-B18DA494528F}" type="pres">
      <dgm:prSet presAssocID="{0777EDEA-8351-4ADD-983B-9F10C47B2B05}" presName="connTx" presStyleLbl="parChTrans1D3" presStyleIdx="1" presStyleCnt="5"/>
      <dgm:spPr/>
    </dgm:pt>
    <dgm:pt modelId="{32644F09-D4D5-49BC-BDA9-7C1AF9010420}" type="pres">
      <dgm:prSet presAssocID="{72891CFC-F431-47E4-8904-4CA090771B25}" presName="root2" presStyleCnt="0"/>
      <dgm:spPr/>
    </dgm:pt>
    <dgm:pt modelId="{156902C7-5E3B-4D2B-B931-A42551F04BAC}" type="pres">
      <dgm:prSet presAssocID="{72891CFC-F431-47E4-8904-4CA090771B25}" presName="LevelTwoTextNode" presStyleLbl="node3" presStyleIdx="1" presStyleCnt="5">
        <dgm:presLayoutVars>
          <dgm:chPref val="3"/>
        </dgm:presLayoutVars>
      </dgm:prSet>
      <dgm:spPr/>
    </dgm:pt>
    <dgm:pt modelId="{5C683525-793A-473C-98EE-F4D757A5E1BE}" type="pres">
      <dgm:prSet presAssocID="{72891CFC-F431-47E4-8904-4CA090771B25}" presName="level3hierChild" presStyleCnt="0"/>
      <dgm:spPr/>
    </dgm:pt>
    <dgm:pt modelId="{4AB1B66E-43A5-478E-978B-5FE1EA27F9D9}" type="pres">
      <dgm:prSet presAssocID="{1160B1E4-FA27-48D4-9217-8A013372A0F8}" presName="conn2-1" presStyleLbl="parChTrans1D2" presStyleIdx="2" presStyleCnt="4"/>
      <dgm:spPr/>
    </dgm:pt>
    <dgm:pt modelId="{D25AEFD4-0543-4B9F-AFC3-BD41CE77F9E5}" type="pres">
      <dgm:prSet presAssocID="{1160B1E4-FA27-48D4-9217-8A013372A0F8}" presName="connTx" presStyleLbl="parChTrans1D2" presStyleIdx="2" presStyleCnt="4"/>
      <dgm:spPr/>
    </dgm:pt>
    <dgm:pt modelId="{8357CA9A-6FCC-4D33-854F-728528C993EB}" type="pres">
      <dgm:prSet presAssocID="{DCC52D97-A0AE-43E2-A944-B516740694A2}" presName="root2" presStyleCnt="0"/>
      <dgm:spPr/>
    </dgm:pt>
    <dgm:pt modelId="{4768781A-3AAB-4640-9E5D-DD7432A1DD38}" type="pres">
      <dgm:prSet presAssocID="{DCC52D97-A0AE-43E2-A944-B516740694A2}" presName="LevelTwoTextNode" presStyleLbl="node2" presStyleIdx="2" presStyleCnt="4">
        <dgm:presLayoutVars>
          <dgm:chPref val="3"/>
        </dgm:presLayoutVars>
      </dgm:prSet>
      <dgm:spPr/>
    </dgm:pt>
    <dgm:pt modelId="{C1595448-036D-482E-825C-4D6A4A063E9A}" type="pres">
      <dgm:prSet presAssocID="{DCC52D97-A0AE-43E2-A944-B516740694A2}" presName="level3hierChild" presStyleCnt="0"/>
      <dgm:spPr/>
    </dgm:pt>
    <dgm:pt modelId="{BE8B817F-9ABE-4D52-8951-BD113D5A8DCB}" type="pres">
      <dgm:prSet presAssocID="{E89F1396-4CA4-42F8-9726-768B0E024DB8}" presName="conn2-1" presStyleLbl="parChTrans1D3" presStyleIdx="2" presStyleCnt="5"/>
      <dgm:spPr/>
    </dgm:pt>
    <dgm:pt modelId="{C29252F4-E8A0-4EF0-8276-FA2D56D49F40}" type="pres">
      <dgm:prSet presAssocID="{E89F1396-4CA4-42F8-9726-768B0E024DB8}" presName="connTx" presStyleLbl="parChTrans1D3" presStyleIdx="2" presStyleCnt="5"/>
      <dgm:spPr/>
    </dgm:pt>
    <dgm:pt modelId="{25282913-4CDC-460A-8A4F-34ECE3389D2E}" type="pres">
      <dgm:prSet presAssocID="{66059F42-D433-403E-B719-DC6D83F77684}" presName="root2" presStyleCnt="0"/>
      <dgm:spPr/>
    </dgm:pt>
    <dgm:pt modelId="{CEBFD87D-4C91-4DAE-B0BD-F90E2569F2DE}" type="pres">
      <dgm:prSet presAssocID="{66059F42-D433-403E-B719-DC6D83F77684}" presName="LevelTwoTextNode" presStyleLbl="node3" presStyleIdx="2" presStyleCnt="5">
        <dgm:presLayoutVars>
          <dgm:chPref val="3"/>
        </dgm:presLayoutVars>
      </dgm:prSet>
      <dgm:spPr/>
    </dgm:pt>
    <dgm:pt modelId="{B94259F7-27F6-4A5D-B2A7-9551D507852B}" type="pres">
      <dgm:prSet presAssocID="{66059F42-D433-403E-B719-DC6D83F77684}" presName="level3hierChild" presStyleCnt="0"/>
      <dgm:spPr/>
    </dgm:pt>
    <dgm:pt modelId="{93554C27-19F6-47B5-A854-514B4728911F}" type="pres">
      <dgm:prSet presAssocID="{FABED312-AB29-4FAD-B935-AB815319A1D1}" presName="conn2-1" presStyleLbl="parChTrans1D2" presStyleIdx="3" presStyleCnt="4"/>
      <dgm:spPr/>
    </dgm:pt>
    <dgm:pt modelId="{7E97113E-8CB2-43AE-BEE3-4ED25A5F68AC}" type="pres">
      <dgm:prSet presAssocID="{FABED312-AB29-4FAD-B935-AB815319A1D1}" presName="connTx" presStyleLbl="parChTrans1D2" presStyleIdx="3" presStyleCnt="4"/>
      <dgm:spPr/>
    </dgm:pt>
    <dgm:pt modelId="{16A7CAFC-1303-4F39-B2B0-2CCD615045FC}" type="pres">
      <dgm:prSet presAssocID="{DF568C66-2574-4099-B95C-8476EE2D1906}" presName="root2" presStyleCnt="0"/>
      <dgm:spPr/>
    </dgm:pt>
    <dgm:pt modelId="{C2B97724-F3D9-4CF9-B806-3CA4F524C3AA}" type="pres">
      <dgm:prSet presAssocID="{DF568C66-2574-4099-B95C-8476EE2D1906}" presName="LevelTwoTextNode" presStyleLbl="node2" presStyleIdx="3" presStyleCnt="4">
        <dgm:presLayoutVars>
          <dgm:chPref val="3"/>
        </dgm:presLayoutVars>
      </dgm:prSet>
      <dgm:spPr/>
    </dgm:pt>
    <dgm:pt modelId="{476D8D9E-3906-4209-B922-D324B4B9E88A}" type="pres">
      <dgm:prSet presAssocID="{DF568C66-2574-4099-B95C-8476EE2D1906}" presName="level3hierChild" presStyleCnt="0"/>
      <dgm:spPr/>
    </dgm:pt>
    <dgm:pt modelId="{D90DFE53-10C6-4AA6-B2AE-0507E36DAB33}" type="pres">
      <dgm:prSet presAssocID="{9D9F5C59-1153-4526-BE8E-AEDAC3242CEC}" presName="conn2-1" presStyleLbl="parChTrans1D3" presStyleIdx="3" presStyleCnt="5"/>
      <dgm:spPr/>
    </dgm:pt>
    <dgm:pt modelId="{EDEBD241-FBC5-4E4E-AF6E-753ECFFD5301}" type="pres">
      <dgm:prSet presAssocID="{9D9F5C59-1153-4526-BE8E-AEDAC3242CEC}" presName="connTx" presStyleLbl="parChTrans1D3" presStyleIdx="3" presStyleCnt="5"/>
      <dgm:spPr/>
    </dgm:pt>
    <dgm:pt modelId="{8E50802F-3FE4-45FA-B6BB-901ACF133EEE}" type="pres">
      <dgm:prSet presAssocID="{35310C44-1EA6-47A3-B0CE-26447DF2850A}" presName="root2" presStyleCnt="0"/>
      <dgm:spPr/>
    </dgm:pt>
    <dgm:pt modelId="{9A3CC6D2-1BE0-4F32-921B-17741D78D2DE}" type="pres">
      <dgm:prSet presAssocID="{35310C44-1EA6-47A3-B0CE-26447DF2850A}" presName="LevelTwoTextNode" presStyleLbl="node3" presStyleIdx="3" presStyleCnt="5">
        <dgm:presLayoutVars>
          <dgm:chPref val="3"/>
        </dgm:presLayoutVars>
      </dgm:prSet>
      <dgm:spPr/>
    </dgm:pt>
    <dgm:pt modelId="{B97B156E-7207-4F3F-BA3F-1460D2348445}" type="pres">
      <dgm:prSet presAssocID="{35310C44-1EA6-47A3-B0CE-26447DF2850A}" presName="level3hierChild" presStyleCnt="0"/>
      <dgm:spPr/>
    </dgm:pt>
    <dgm:pt modelId="{E46C244D-1937-45E3-9F65-F19BCD802241}" type="pres">
      <dgm:prSet presAssocID="{E89BAA32-5529-47A5-BAFC-6884A86B8BB0}" presName="conn2-1" presStyleLbl="parChTrans1D3" presStyleIdx="4" presStyleCnt="5"/>
      <dgm:spPr/>
    </dgm:pt>
    <dgm:pt modelId="{B867FDE5-7D76-46C6-967A-EBD07FD92C04}" type="pres">
      <dgm:prSet presAssocID="{E89BAA32-5529-47A5-BAFC-6884A86B8BB0}" presName="connTx" presStyleLbl="parChTrans1D3" presStyleIdx="4" presStyleCnt="5"/>
      <dgm:spPr/>
    </dgm:pt>
    <dgm:pt modelId="{8CD75EF8-3320-4813-9641-0272095ED9B5}" type="pres">
      <dgm:prSet presAssocID="{6B18B957-F9C4-4E13-B56A-2F19AA99A555}" presName="root2" presStyleCnt="0"/>
      <dgm:spPr/>
    </dgm:pt>
    <dgm:pt modelId="{8B70073B-5753-4A45-A933-7305DC704AD4}" type="pres">
      <dgm:prSet presAssocID="{6B18B957-F9C4-4E13-B56A-2F19AA99A555}" presName="LevelTwoTextNode" presStyleLbl="node3" presStyleIdx="4" presStyleCnt="5">
        <dgm:presLayoutVars>
          <dgm:chPref val="3"/>
        </dgm:presLayoutVars>
      </dgm:prSet>
      <dgm:spPr/>
    </dgm:pt>
    <dgm:pt modelId="{89ED9856-E2BE-4B25-9B72-5629B9F56534}" type="pres">
      <dgm:prSet presAssocID="{6B18B957-F9C4-4E13-B56A-2F19AA99A555}" presName="level3hierChild" presStyleCnt="0"/>
      <dgm:spPr/>
    </dgm:pt>
  </dgm:ptLst>
  <dgm:cxnLst>
    <dgm:cxn modelId="{56BC6106-7A82-4DEC-9201-7C9C80E5A489}" type="presOf" srcId="{1160B1E4-FA27-48D4-9217-8A013372A0F8}" destId="{4AB1B66E-43A5-478E-978B-5FE1EA27F9D9}" srcOrd="0" destOrd="0" presId="urn:microsoft.com/office/officeart/2008/layout/HorizontalMultiLevelHierarchy"/>
    <dgm:cxn modelId="{AFDCFA0F-3944-4512-806B-1DAAF397D233}" srcId="{616FEB82-D2E5-40E0-B38D-E8352A78F57F}" destId="{DF568C66-2574-4099-B95C-8476EE2D1906}" srcOrd="3" destOrd="0" parTransId="{FABED312-AB29-4FAD-B935-AB815319A1D1}" sibTransId="{A96A6848-DF01-41B6-ADF9-6B9153B2860B}"/>
    <dgm:cxn modelId="{3B8B4310-C2BB-4450-A5B2-121DE0FE0D5E}" type="presOf" srcId="{DF568C66-2574-4099-B95C-8476EE2D1906}" destId="{C2B97724-F3D9-4CF9-B806-3CA4F524C3AA}" srcOrd="0" destOrd="0" presId="urn:microsoft.com/office/officeart/2008/layout/HorizontalMultiLevelHierarchy"/>
    <dgm:cxn modelId="{00BF2217-2E75-431E-BBF0-AE0EEEA8599A}" type="presOf" srcId="{E89BAA32-5529-47A5-BAFC-6884A86B8BB0}" destId="{B867FDE5-7D76-46C6-967A-EBD07FD92C04}" srcOrd="1" destOrd="0" presId="urn:microsoft.com/office/officeart/2008/layout/HorizontalMultiLevelHierarchy"/>
    <dgm:cxn modelId="{C63D8418-2B00-424C-ABFF-3618685744C1}" type="presOf" srcId="{0777EDEA-8351-4ADD-983B-9F10C47B2B05}" destId="{CAC0746E-0BE3-4363-BE6B-DD0826E50D46}" srcOrd="0" destOrd="0" presId="urn:microsoft.com/office/officeart/2008/layout/HorizontalMultiLevelHierarchy"/>
    <dgm:cxn modelId="{9155EB1E-C028-4B50-A721-460509DFF65C}" srcId="{DCC52D97-A0AE-43E2-A944-B516740694A2}" destId="{66059F42-D433-403E-B719-DC6D83F77684}" srcOrd="0" destOrd="0" parTransId="{E89F1396-4CA4-42F8-9726-768B0E024DB8}" sibTransId="{70FCB3BA-FF49-47A9-81EB-CE878B060717}"/>
    <dgm:cxn modelId="{7D787337-5526-4728-995A-78CCD663CD5A}" type="presOf" srcId="{D85AFF3B-6BF6-4171-9ED4-ED17B65F382B}" destId="{74C852EE-BE5E-4675-80A5-F2D1F9EC5CDB}" srcOrd="1" destOrd="0" presId="urn:microsoft.com/office/officeart/2008/layout/HorizontalMultiLevelHierarchy"/>
    <dgm:cxn modelId="{CB820E38-2A33-4A20-885F-D2D42BFC8FC2}" type="presOf" srcId="{D381D44C-7E57-45F7-9782-4FA3E9ECE5D0}" destId="{90C50088-1B8C-4928-8DDE-CC7F91EF754A}" srcOrd="0" destOrd="0" presId="urn:microsoft.com/office/officeart/2008/layout/HorizontalMultiLevelHierarchy"/>
    <dgm:cxn modelId="{5FC1955C-9B00-44CF-ABB0-EDFB42ED5D07}" type="presOf" srcId="{802515FA-AD21-4E0C-BC69-AC8A0DCF309E}" destId="{345B6B45-75F7-47EC-AB1A-A1F75CBA7A46}" srcOrd="0" destOrd="0" presId="urn:microsoft.com/office/officeart/2008/layout/HorizontalMultiLevelHierarchy"/>
    <dgm:cxn modelId="{A3DBB461-819B-44D3-BA9D-1F2532746AEE}" type="presOf" srcId="{E89BAA32-5529-47A5-BAFC-6884A86B8BB0}" destId="{E46C244D-1937-45E3-9F65-F19BCD802241}" srcOrd="0" destOrd="0" presId="urn:microsoft.com/office/officeart/2008/layout/HorizontalMultiLevelHierarchy"/>
    <dgm:cxn modelId="{133CBA43-ECDF-4FF4-90D0-25D1F27D4DDD}" type="presOf" srcId="{E89F1396-4CA4-42F8-9726-768B0E024DB8}" destId="{C29252F4-E8A0-4EF0-8276-FA2D56D49F40}" srcOrd="1" destOrd="0" presId="urn:microsoft.com/office/officeart/2008/layout/HorizontalMultiLevelHierarchy"/>
    <dgm:cxn modelId="{018E4766-A25E-46D2-9715-C6D75B8A8F77}" srcId="{DF568C66-2574-4099-B95C-8476EE2D1906}" destId="{35310C44-1EA6-47A3-B0CE-26447DF2850A}" srcOrd="0" destOrd="0" parTransId="{9D9F5C59-1153-4526-BE8E-AEDAC3242CEC}" sibTransId="{45C244C9-AFA0-44F1-A153-20B6F54FBDD0}"/>
    <dgm:cxn modelId="{84FC5348-5FE4-472C-A971-8D0203B9E24C}" type="presOf" srcId="{0777EDEA-8351-4ADD-983B-9F10C47B2B05}" destId="{2A205663-FBE0-4E47-AC6F-B18DA494528F}" srcOrd="1" destOrd="0" presId="urn:microsoft.com/office/officeart/2008/layout/HorizontalMultiLevelHierarchy"/>
    <dgm:cxn modelId="{4C24C86D-A395-48C5-BCF0-D92CDAC7425A}" type="presOf" srcId="{F679F758-18CB-4F43-AB1D-0F293BA02389}" destId="{5DC74580-BA19-4A19-B325-B70F7CE0C3C1}" srcOrd="0" destOrd="0" presId="urn:microsoft.com/office/officeart/2008/layout/HorizontalMultiLevelHierarchy"/>
    <dgm:cxn modelId="{B8BE0E4E-289E-4DDA-A6FA-C24C417E197A}" type="presOf" srcId="{D381D44C-7E57-45F7-9782-4FA3E9ECE5D0}" destId="{905DF8BB-11CA-4D70-BDEE-F30A455B8DB1}" srcOrd="1" destOrd="0" presId="urn:microsoft.com/office/officeart/2008/layout/HorizontalMultiLevelHierarchy"/>
    <dgm:cxn modelId="{3B16F450-0861-4DC1-9B66-00A30B545BDA}" type="presOf" srcId="{E89F1396-4CA4-42F8-9726-768B0E024DB8}" destId="{BE8B817F-9ABE-4D52-8951-BD113D5A8DCB}" srcOrd="0" destOrd="0" presId="urn:microsoft.com/office/officeart/2008/layout/HorizontalMultiLevelHierarchy"/>
    <dgm:cxn modelId="{4D3F4854-339C-413D-8D22-103153B8BEA3}" srcId="{616FEB82-D2E5-40E0-B38D-E8352A78F57F}" destId="{689D16F5-A529-4C6D-ADAE-74BB9AF6E46E}" srcOrd="1" destOrd="0" parTransId="{D85AFF3B-6BF6-4171-9ED4-ED17B65F382B}" sibTransId="{7688A8A4-8D2C-44B9-A57C-9F3B24E527B4}"/>
    <dgm:cxn modelId="{896E8777-3F91-49F9-87AC-4538AB61184D}" srcId="{DF568C66-2574-4099-B95C-8476EE2D1906}" destId="{6B18B957-F9C4-4E13-B56A-2F19AA99A555}" srcOrd="1" destOrd="0" parTransId="{E89BAA32-5529-47A5-BAFC-6884A86B8BB0}" sibTransId="{D5CF6D90-709E-4A48-AE46-835E6FA07957}"/>
    <dgm:cxn modelId="{8391E479-51E6-4C81-B3BB-AEAAEC6FDFC6}" srcId="{616FEB82-D2E5-40E0-B38D-E8352A78F57F}" destId="{DCC52D97-A0AE-43E2-A944-B516740694A2}" srcOrd="2" destOrd="0" parTransId="{1160B1E4-FA27-48D4-9217-8A013372A0F8}" sibTransId="{1A62CCB4-0986-4802-BD20-40AB6CA4EC5F}"/>
    <dgm:cxn modelId="{F5723782-A055-4B6C-8EE2-48A7AFE32F5E}" type="presOf" srcId="{616FEB82-D2E5-40E0-B38D-E8352A78F57F}" destId="{F24A2BFE-E4BF-478B-A10E-4D7B05C7763A}" srcOrd="0" destOrd="0" presId="urn:microsoft.com/office/officeart/2008/layout/HorizontalMultiLevelHierarchy"/>
    <dgm:cxn modelId="{425D1383-3F4C-4B3E-8CC3-5DEC3F004B10}" srcId="{616FEB82-D2E5-40E0-B38D-E8352A78F57F}" destId="{B2BC1172-A535-4323-8E5A-8EF9459EA076}" srcOrd="0" destOrd="0" parTransId="{802515FA-AD21-4E0C-BC69-AC8A0DCF309E}" sibTransId="{20AEB971-16BF-4BBB-9448-B53AD3FB5F9A}"/>
    <dgm:cxn modelId="{8A2E0497-9579-470C-8575-50BFA1FB5C0A}" type="presOf" srcId="{802515FA-AD21-4E0C-BC69-AC8A0DCF309E}" destId="{AB5DCE46-4CAA-445B-BA38-39113AF4E317}" srcOrd="1" destOrd="0" presId="urn:microsoft.com/office/officeart/2008/layout/HorizontalMultiLevelHierarchy"/>
    <dgm:cxn modelId="{385D0198-94AF-43FA-9C50-6DE698D6E965}" srcId="{689D16F5-A529-4C6D-ADAE-74BB9AF6E46E}" destId="{72891CFC-F431-47E4-8904-4CA090771B25}" srcOrd="0" destOrd="0" parTransId="{0777EDEA-8351-4ADD-983B-9F10C47B2B05}" sibTransId="{B49AFD4B-6555-4CAB-A7F0-BBA789DEE908}"/>
    <dgm:cxn modelId="{149E55AF-C095-4FBD-9AD7-C41239557AF7}" type="presOf" srcId="{66059F42-D433-403E-B719-DC6D83F77684}" destId="{CEBFD87D-4C91-4DAE-B0BD-F90E2569F2DE}" srcOrd="0" destOrd="0" presId="urn:microsoft.com/office/officeart/2008/layout/HorizontalMultiLevelHierarchy"/>
    <dgm:cxn modelId="{F04CC1B0-BF5C-4617-AFA3-99943B707B21}" srcId="{F679F758-18CB-4F43-AB1D-0F293BA02389}" destId="{616FEB82-D2E5-40E0-B38D-E8352A78F57F}" srcOrd="0" destOrd="0" parTransId="{88C2CE94-F343-40CB-91CB-40C932F3BDE2}" sibTransId="{FBB492D7-945A-4151-906C-E26D94453DE8}"/>
    <dgm:cxn modelId="{7EAB1BB7-E219-483F-9B13-54B9D1CE6DCB}" type="presOf" srcId="{DCC52D97-A0AE-43E2-A944-B516740694A2}" destId="{4768781A-3AAB-4640-9E5D-DD7432A1DD38}" srcOrd="0" destOrd="0" presId="urn:microsoft.com/office/officeart/2008/layout/HorizontalMultiLevelHierarchy"/>
    <dgm:cxn modelId="{39EC75BA-FFCA-4514-91B1-45B86016C6DF}" type="presOf" srcId="{9D9F5C59-1153-4526-BE8E-AEDAC3242CEC}" destId="{D90DFE53-10C6-4AA6-B2AE-0507E36DAB33}" srcOrd="0" destOrd="0" presId="urn:microsoft.com/office/officeart/2008/layout/HorizontalMultiLevelHierarchy"/>
    <dgm:cxn modelId="{197402BF-94BD-45F0-BE40-E3308BD99EEB}" type="presOf" srcId="{35310C44-1EA6-47A3-B0CE-26447DF2850A}" destId="{9A3CC6D2-1BE0-4F32-921B-17741D78D2DE}" srcOrd="0" destOrd="0" presId="urn:microsoft.com/office/officeart/2008/layout/HorizontalMultiLevelHierarchy"/>
    <dgm:cxn modelId="{E1E47AD2-B22C-4B91-9734-8956E18CDBE2}" type="presOf" srcId="{FABED312-AB29-4FAD-B935-AB815319A1D1}" destId="{7E97113E-8CB2-43AE-BEE3-4ED25A5F68AC}" srcOrd="1" destOrd="0" presId="urn:microsoft.com/office/officeart/2008/layout/HorizontalMultiLevelHierarchy"/>
    <dgm:cxn modelId="{2C6A9EDE-BABE-4D48-8D21-E46218FF86FD}" srcId="{B2BC1172-A535-4323-8E5A-8EF9459EA076}" destId="{324C8C58-6A9E-49D0-BA4F-89F9BF4B4184}" srcOrd="0" destOrd="0" parTransId="{D381D44C-7E57-45F7-9782-4FA3E9ECE5D0}" sibTransId="{848E3FCE-8907-405F-905E-A450ACDAF904}"/>
    <dgm:cxn modelId="{F2EBB8DE-D7DA-4C26-ABC0-40B77FD14221}" type="presOf" srcId="{6B18B957-F9C4-4E13-B56A-2F19AA99A555}" destId="{8B70073B-5753-4A45-A933-7305DC704AD4}" srcOrd="0" destOrd="0" presId="urn:microsoft.com/office/officeart/2008/layout/HorizontalMultiLevelHierarchy"/>
    <dgm:cxn modelId="{96B2D4DE-60DC-4BEA-A28F-9CCCEF0DDE5C}" type="presOf" srcId="{FABED312-AB29-4FAD-B935-AB815319A1D1}" destId="{93554C27-19F6-47B5-A854-514B4728911F}" srcOrd="0" destOrd="0" presId="urn:microsoft.com/office/officeart/2008/layout/HorizontalMultiLevelHierarchy"/>
    <dgm:cxn modelId="{47DF3CE5-4B82-4B01-A708-434388D479E7}" type="presOf" srcId="{72891CFC-F431-47E4-8904-4CA090771B25}" destId="{156902C7-5E3B-4D2B-B931-A42551F04BAC}" srcOrd="0" destOrd="0" presId="urn:microsoft.com/office/officeart/2008/layout/HorizontalMultiLevelHierarchy"/>
    <dgm:cxn modelId="{BF9E48E6-FAEB-4D52-BE80-B19745E1CEDA}" type="presOf" srcId="{1160B1E4-FA27-48D4-9217-8A013372A0F8}" destId="{D25AEFD4-0543-4B9F-AFC3-BD41CE77F9E5}" srcOrd="1" destOrd="0" presId="urn:microsoft.com/office/officeart/2008/layout/HorizontalMultiLevelHierarchy"/>
    <dgm:cxn modelId="{3B8B54EA-5C5D-494A-91C1-5C879FD776D6}" type="presOf" srcId="{324C8C58-6A9E-49D0-BA4F-89F9BF4B4184}" destId="{3C15BEC4-77BE-4967-8F85-758F3A27B826}" srcOrd="0" destOrd="0" presId="urn:microsoft.com/office/officeart/2008/layout/HorizontalMultiLevelHierarchy"/>
    <dgm:cxn modelId="{C899E6EB-000D-48E4-B3FB-7174A315DECE}" type="presOf" srcId="{B2BC1172-A535-4323-8E5A-8EF9459EA076}" destId="{6826B1C1-D182-4B9B-850C-24FBE222C63E}" srcOrd="0" destOrd="0" presId="urn:microsoft.com/office/officeart/2008/layout/HorizontalMultiLevelHierarchy"/>
    <dgm:cxn modelId="{40EAFBEF-4CB4-4CDA-B665-72C070485032}" type="presOf" srcId="{689D16F5-A529-4C6D-ADAE-74BB9AF6E46E}" destId="{64DA15D5-5335-4C47-83A6-0AACF6329FCB}" srcOrd="0" destOrd="0" presId="urn:microsoft.com/office/officeart/2008/layout/HorizontalMultiLevelHierarchy"/>
    <dgm:cxn modelId="{AFCAF7F1-CBFC-4349-8DE9-24CBACBEE50C}" type="presOf" srcId="{D85AFF3B-6BF6-4171-9ED4-ED17B65F382B}" destId="{323938BB-152C-4D63-9F4C-8C45FE681699}" srcOrd="0" destOrd="0" presId="urn:microsoft.com/office/officeart/2008/layout/HorizontalMultiLevelHierarchy"/>
    <dgm:cxn modelId="{D9E79FF8-8D59-407A-9CBC-19774589DB2F}" type="presOf" srcId="{9D9F5C59-1153-4526-BE8E-AEDAC3242CEC}" destId="{EDEBD241-FBC5-4E4E-AF6E-753ECFFD5301}" srcOrd="1" destOrd="0" presId="urn:microsoft.com/office/officeart/2008/layout/HorizontalMultiLevelHierarchy"/>
    <dgm:cxn modelId="{BA4E6EDA-E46A-4504-8038-3A662EBA70B4}" type="presParOf" srcId="{5DC74580-BA19-4A19-B325-B70F7CE0C3C1}" destId="{2D3B74AA-1DD6-4E1E-8DDD-0272BCDAF4FE}" srcOrd="0" destOrd="0" presId="urn:microsoft.com/office/officeart/2008/layout/HorizontalMultiLevelHierarchy"/>
    <dgm:cxn modelId="{24ECD46B-B050-417D-97B0-EB4E4967E7CF}" type="presParOf" srcId="{2D3B74AA-1DD6-4E1E-8DDD-0272BCDAF4FE}" destId="{F24A2BFE-E4BF-478B-A10E-4D7B05C7763A}" srcOrd="0" destOrd="0" presId="urn:microsoft.com/office/officeart/2008/layout/HorizontalMultiLevelHierarchy"/>
    <dgm:cxn modelId="{0B0E2044-6EE8-41F0-B8CB-7D9655C57A6A}" type="presParOf" srcId="{2D3B74AA-1DD6-4E1E-8DDD-0272BCDAF4FE}" destId="{AA1CC631-13BF-43C7-8FC9-D802C4B63DB0}" srcOrd="1" destOrd="0" presId="urn:microsoft.com/office/officeart/2008/layout/HorizontalMultiLevelHierarchy"/>
    <dgm:cxn modelId="{4DB74C4F-7488-41D8-847D-B089571F4D0C}" type="presParOf" srcId="{AA1CC631-13BF-43C7-8FC9-D802C4B63DB0}" destId="{345B6B45-75F7-47EC-AB1A-A1F75CBA7A46}" srcOrd="0" destOrd="0" presId="urn:microsoft.com/office/officeart/2008/layout/HorizontalMultiLevelHierarchy"/>
    <dgm:cxn modelId="{3AC90DD2-1B14-49A2-9D7C-0A59F577834E}" type="presParOf" srcId="{345B6B45-75F7-47EC-AB1A-A1F75CBA7A46}" destId="{AB5DCE46-4CAA-445B-BA38-39113AF4E317}" srcOrd="0" destOrd="0" presId="urn:microsoft.com/office/officeart/2008/layout/HorizontalMultiLevelHierarchy"/>
    <dgm:cxn modelId="{F85773AB-642D-4B0F-B2C6-D007BD08E6C9}" type="presParOf" srcId="{AA1CC631-13BF-43C7-8FC9-D802C4B63DB0}" destId="{421A8468-2BDF-4AFB-811C-37600F21AE93}" srcOrd="1" destOrd="0" presId="urn:microsoft.com/office/officeart/2008/layout/HorizontalMultiLevelHierarchy"/>
    <dgm:cxn modelId="{F6176E56-ED2D-4294-AA17-7B80322DB2E9}" type="presParOf" srcId="{421A8468-2BDF-4AFB-811C-37600F21AE93}" destId="{6826B1C1-D182-4B9B-850C-24FBE222C63E}" srcOrd="0" destOrd="0" presId="urn:microsoft.com/office/officeart/2008/layout/HorizontalMultiLevelHierarchy"/>
    <dgm:cxn modelId="{97B658A8-03EB-41B5-B57A-8BD795B9C785}" type="presParOf" srcId="{421A8468-2BDF-4AFB-811C-37600F21AE93}" destId="{B24ECA16-A053-430C-8949-223F4BBB41B2}" srcOrd="1" destOrd="0" presId="urn:microsoft.com/office/officeart/2008/layout/HorizontalMultiLevelHierarchy"/>
    <dgm:cxn modelId="{F0B836CE-2A3A-4173-BC40-1D629F2B4404}" type="presParOf" srcId="{B24ECA16-A053-430C-8949-223F4BBB41B2}" destId="{90C50088-1B8C-4928-8DDE-CC7F91EF754A}" srcOrd="0" destOrd="0" presId="urn:microsoft.com/office/officeart/2008/layout/HorizontalMultiLevelHierarchy"/>
    <dgm:cxn modelId="{9B635BDA-7E18-4986-B8A9-F760C5B754FD}" type="presParOf" srcId="{90C50088-1B8C-4928-8DDE-CC7F91EF754A}" destId="{905DF8BB-11CA-4D70-BDEE-F30A455B8DB1}" srcOrd="0" destOrd="0" presId="urn:microsoft.com/office/officeart/2008/layout/HorizontalMultiLevelHierarchy"/>
    <dgm:cxn modelId="{E7CE9503-35C2-47FB-B1CA-8126C244DC74}" type="presParOf" srcId="{B24ECA16-A053-430C-8949-223F4BBB41B2}" destId="{D7E58AC5-546F-4549-86D7-B69E553D1FF0}" srcOrd="1" destOrd="0" presId="urn:microsoft.com/office/officeart/2008/layout/HorizontalMultiLevelHierarchy"/>
    <dgm:cxn modelId="{F7C6B06F-A4CB-49E7-9F21-97AB5A98239A}" type="presParOf" srcId="{D7E58AC5-546F-4549-86D7-B69E553D1FF0}" destId="{3C15BEC4-77BE-4967-8F85-758F3A27B826}" srcOrd="0" destOrd="0" presId="urn:microsoft.com/office/officeart/2008/layout/HorizontalMultiLevelHierarchy"/>
    <dgm:cxn modelId="{BBF96FB3-6C84-4FD7-8282-3913FE510C3A}" type="presParOf" srcId="{D7E58AC5-546F-4549-86D7-B69E553D1FF0}" destId="{27CB5B54-711D-4A5D-BFFB-99539BA1C99F}" srcOrd="1" destOrd="0" presId="urn:microsoft.com/office/officeart/2008/layout/HorizontalMultiLevelHierarchy"/>
    <dgm:cxn modelId="{86F89ED3-7755-4DEF-8C0D-44DF68F429F5}" type="presParOf" srcId="{AA1CC631-13BF-43C7-8FC9-D802C4B63DB0}" destId="{323938BB-152C-4D63-9F4C-8C45FE681699}" srcOrd="2" destOrd="0" presId="urn:microsoft.com/office/officeart/2008/layout/HorizontalMultiLevelHierarchy"/>
    <dgm:cxn modelId="{A8D69325-664E-4110-A7E0-DB273BF5CE85}" type="presParOf" srcId="{323938BB-152C-4D63-9F4C-8C45FE681699}" destId="{74C852EE-BE5E-4675-80A5-F2D1F9EC5CDB}" srcOrd="0" destOrd="0" presId="urn:microsoft.com/office/officeart/2008/layout/HorizontalMultiLevelHierarchy"/>
    <dgm:cxn modelId="{5427DA61-4D8D-4C37-BBDE-739C7639948E}" type="presParOf" srcId="{AA1CC631-13BF-43C7-8FC9-D802C4B63DB0}" destId="{A5B2F75F-C3F1-4CA6-9439-D2C36F234575}" srcOrd="3" destOrd="0" presId="urn:microsoft.com/office/officeart/2008/layout/HorizontalMultiLevelHierarchy"/>
    <dgm:cxn modelId="{4784DFA0-F8A6-4A7C-954F-46EC358A06E1}" type="presParOf" srcId="{A5B2F75F-C3F1-4CA6-9439-D2C36F234575}" destId="{64DA15D5-5335-4C47-83A6-0AACF6329FCB}" srcOrd="0" destOrd="0" presId="urn:microsoft.com/office/officeart/2008/layout/HorizontalMultiLevelHierarchy"/>
    <dgm:cxn modelId="{DF249BA1-88F7-4BCA-A739-163A331DE5C9}" type="presParOf" srcId="{A5B2F75F-C3F1-4CA6-9439-D2C36F234575}" destId="{BB552171-5916-475B-99AE-D32DBDEFA609}" srcOrd="1" destOrd="0" presId="urn:microsoft.com/office/officeart/2008/layout/HorizontalMultiLevelHierarchy"/>
    <dgm:cxn modelId="{C867AEC2-F07A-41A6-9B4D-379898CD7C63}" type="presParOf" srcId="{BB552171-5916-475B-99AE-D32DBDEFA609}" destId="{CAC0746E-0BE3-4363-BE6B-DD0826E50D46}" srcOrd="0" destOrd="0" presId="urn:microsoft.com/office/officeart/2008/layout/HorizontalMultiLevelHierarchy"/>
    <dgm:cxn modelId="{1503581A-40F8-469F-B8AA-C6B5D9780AB1}" type="presParOf" srcId="{CAC0746E-0BE3-4363-BE6B-DD0826E50D46}" destId="{2A205663-FBE0-4E47-AC6F-B18DA494528F}" srcOrd="0" destOrd="0" presId="urn:microsoft.com/office/officeart/2008/layout/HorizontalMultiLevelHierarchy"/>
    <dgm:cxn modelId="{425D219A-423B-4C29-AA29-8881A8A31DAD}" type="presParOf" srcId="{BB552171-5916-475B-99AE-D32DBDEFA609}" destId="{32644F09-D4D5-49BC-BDA9-7C1AF9010420}" srcOrd="1" destOrd="0" presId="urn:microsoft.com/office/officeart/2008/layout/HorizontalMultiLevelHierarchy"/>
    <dgm:cxn modelId="{CF3559FE-26D7-42A4-ADA0-D23ED9C04A7B}" type="presParOf" srcId="{32644F09-D4D5-49BC-BDA9-7C1AF9010420}" destId="{156902C7-5E3B-4D2B-B931-A42551F04BAC}" srcOrd="0" destOrd="0" presId="urn:microsoft.com/office/officeart/2008/layout/HorizontalMultiLevelHierarchy"/>
    <dgm:cxn modelId="{F6AB644C-AA79-4C63-88F7-599D30E6D6F5}" type="presParOf" srcId="{32644F09-D4D5-49BC-BDA9-7C1AF9010420}" destId="{5C683525-793A-473C-98EE-F4D757A5E1BE}" srcOrd="1" destOrd="0" presId="urn:microsoft.com/office/officeart/2008/layout/HorizontalMultiLevelHierarchy"/>
    <dgm:cxn modelId="{75C2FA90-FDCD-4867-A70F-EA8399A9E753}" type="presParOf" srcId="{AA1CC631-13BF-43C7-8FC9-D802C4B63DB0}" destId="{4AB1B66E-43A5-478E-978B-5FE1EA27F9D9}" srcOrd="4" destOrd="0" presId="urn:microsoft.com/office/officeart/2008/layout/HorizontalMultiLevelHierarchy"/>
    <dgm:cxn modelId="{A2DE49BC-EE1D-4D84-9322-3B007AEA9F73}" type="presParOf" srcId="{4AB1B66E-43A5-478E-978B-5FE1EA27F9D9}" destId="{D25AEFD4-0543-4B9F-AFC3-BD41CE77F9E5}" srcOrd="0" destOrd="0" presId="urn:microsoft.com/office/officeart/2008/layout/HorizontalMultiLevelHierarchy"/>
    <dgm:cxn modelId="{6DF5C5C1-23E9-4AAE-979E-26EEAD2FA9A2}" type="presParOf" srcId="{AA1CC631-13BF-43C7-8FC9-D802C4B63DB0}" destId="{8357CA9A-6FCC-4D33-854F-728528C993EB}" srcOrd="5" destOrd="0" presId="urn:microsoft.com/office/officeart/2008/layout/HorizontalMultiLevelHierarchy"/>
    <dgm:cxn modelId="{25049AA1-C682-4BD7-BBCF-BDC8E3F6047A}" type="presParOf" srcId="{8357CA9A-6FCC-4D33-854F-728528C993EB}" destId="{4768781A-3AAB-4640-9E5D-DD7432A1DD38}" srcOrd="0" destOrd="0" presId="urn:microsoft.com/office/officeart/2008/layout/HorizontalMultiLevelHierarchy"/>
    <dgm:cxn modelId="{62D2670F-1992-4D3F-8179-7AED4033562D}" type="presParOf" srcId="{8357CA9A-6FCC-4D33-854F-728528C993EB}" destId="{C1595448-036D-482E-825C-4D6A4A063E9A}" srcOrd="1" destOrd="0" presId="urn:microsoft.com/office/officeart/2008/layout/HorizontalMultiLevelHierarchy"/>
    <dgm:cxn modelId="{6B44551D-FA20-4179-91A6-6955B11A7AEC}" type="presParOf" srcId="{C1595448-036D-482E-825C-4D6A4A063E9A}" destId="{BE8B817F-9ABE-4D52-8951-BD113D5A8DCB}" srcOrd="0" destOrd="0" presId="urn:microsoft.com/office/officeart/2008/layout/HorizontalMultiLevelHierarchy"/>
    <dgm:cxn modelId="{FA3AF8EF-51EA-4993-A1E4-941EF35F9DBD}" type="presParOf" srcId="{BE8B817F-9ABE-4D52-8951-BD113D5A8DCB}" destId="{C29252F4-E8A0-4EF0-8276-FA2D56D49F40}" srcOrd="0" destOrd="0" presId="urn:microsoft.com/office/officeart/2008/layout/HorizontalMultiLevelHierarchy"/>
    <dgm:cxn modelId="{E6AA3138-BCCC-4CFF-847E-4FAD2082B905}" type="presParOf" srcId="{C1595448-036D-482E-825C-4D6A4A063E9A}" destId="{25282913-4CDC-460A-8A4F-34ECE3389D2E}" srcOrd="1" destOrd="0" presId="urn:microsoft.com/office/officeart/2008/layout/HorizontalMultiLevelHierarchy"/>
    <dgm:cxn modelId="{B533FDB5-4EA6-45F1-A6BD-10CB452A7D8C}" type="presParOf" srcId="{25282913-4CDC-460A-8A4F-34ECE3389D2E}" destId="{CEBFD87D-4C91-4DAE-B0BD-F90E2569F2DE}" srcOrd="0" destOrd="0" presId="urn:microsoft.com/office/officeart/2008/layout/HorizontalMultiLevelHierarchy"/>
    <dgm:cxn modelId="{B955A553-13EE-42DF-BD0E-F579429B8E3A}" type="presParOf" srcId="{25282913-4CDC-460A-8A4F-34ECE3389D2E}" destId="{B94259F7-27F6-4A5D-B2A7-9551D507852B}" srcOrd="1" destOrd="0" presId="urn:microsoft.com/office/officeart/2008/layout/HorizontalMultiLevelHierarchy"/>
    <dgm:cxn modelId="{87FF81C4-E593-4BAE-A341-22D0A4018B29}" type="presParOf" srcId="{AA1CC631-13BF-43C7-8FC9-D802C4B63DB0}" destId="{93554C27-19F6-47B5-A854-514B4728911F}" srcOrd="6" destOrd="0" presId="urn:microsoft.com/office/officeart/2008/layout/HorizontalMultiLevelHierarchy"/>
    <dgm:cxn modelId="{3F73F5ED-9622-4CD4-B615-A0F84859CE95}" type="presParOf" srcId="{93554C27-19F6-47B5-A854-514B4728911F}" destId="{7E97113E-8CB2-43AE-BEE3-4ED25A5F68AC}" srcOrd="0" destOrd="0" presId="urn:microsoft.com/office/officeart/2008/layout/HorizontalMultiLevelHierarchy"/>
    <dgm:cxn modelId="{903BDD2F-BEEE-4FD4-BC72-FC8FD817041B}" type="presParOf" srcId="{AA1CC631-13BF-43C7-8FC9-D802C4B63DB0}" destId="{16A7CAFC-1303-4F39-B2B0-2CCD615045FC}" srcOrd="7" destOrd="0" presId="urn:microsoft.com/office/officeart/2008/layout/HorizontalMultiLevelHierarchy"/>
    <dgm:cxn modelId="{8DF46FAD-3C85-42DA-9FAC-53E6FD66F408}" type="presParOf" srcId="{16A7CAFC-1303-4F39-B2B0-2CCD615045FC}" destId="{C2B97724-F3D9-4CF9-B806-3CA4F524C3AA}" srcOrd="0" destOrd="0" presId="urn:microsoft.com/office/officeart/2008/layout/HorizontalMultiLevelHierarchy"/>
    <dgm:cxn modelId="{76A605B9-1201-4982-8044-5DDC81AC5EFE}" type="presParOf" srcId="{16A7CAFC-1303-4F39-B2B0-2CCD615045FC}" destId="{476D8D9E-3906-4209-B922-D324B4B9E88A}" srcOrd="1" destOrd="0" presId="urn:microsoft.com/office/officeart/2008/layout/HorizontalMultiLevelHierarchy"/>
    <dgm:cxn modelId="{7AC1739B-5CDF-4CA9-985D-0AE68B3CAA2A}" type="presParOf" srcId="{476D8D9E-3906-4209-B922-D324B4B9E88A}" destId="{D90DFE53-10C6-4AA6-B2AE-0507E36DAB33}" srcOrd="0" destOrd="0" presId="urn:microsoft.com/office/officeart/2008/layout/HorizontalMultiLevelHierarchy"/>
    <dgm:cxn modelId="{936A608E-82C3-47BE-A6AB-EA03FCB71DFC}" type="presParOf" srcId="{D90DFE53-10C6-4AA6-B2AE-0507E36DAB33}" destId="{EDEBD241-FBC5-4E4E-AF6E-753ECFFD5301}" srcOrd="0" destOrd="0" presId="urn:microsoft.com/office/officeart/2008/layout/HorizontalMultiLevelHierarchy"/>
    <dgm:cxn modelId="{3ED85A84-D5F5-421B-A709-CFD7384A3240}" type="presParOf" srcId="{476D8D9E-3906-4209-B922-D324B4B9E88A}" destId="{8E50802F-3FE4-45FA-B6BB-901ACF133EEE}" srcOrd="1" destOrd="0" presId="urn:microsoft.com/office/officeart/2008/layout/HorizontalMultiLevelHierarchy"/>
    <dgm:cxn modelId="{B89FBB5B-53B3-4680-B282-5185ECE1016B}" type="presParOf" srcId="{8E50802F-3FE4-45FA-B6BB-901ACF133EEE}" destId="{9A3CC6D2-1BE0-4F32-921B-17741D78D2DE}" srcOrd="0" destOrd="0" presId="urn:microsoft.com/office/officeart/2008/layout/HorizontalMultiLevelHierarchy"/>
    <dgm:cxn modelId="{F945A32E-3668-4ED4-8EBF-95998FBE6B8C}" type="presParOf" srcId="{8E50802F-3FE4-45FA-B6BB-901ACF133EEE}" destId="{B97B156E-7207-4F3F-BA3F-1460D2348445}" srcOrd="1" destOrd="0" presId="urn:microsoft.com/office/officeart/2008/layout/HorizontalMultiLevelHierarchy"/>
    <dgm:cxn modelId="{8FBEA796-6F64-4A2D-BE62-7E3AB81245E4}" type="presParOf" srcId="{476D8D9E-3906-4209-B922-D324B4B9E88A}" destId="{E46C244D-1937-45E3-9F65-F19BCD802241}" srcOrd="2" destOrd="0" presId="urn:microsoft.com/office/officeart/2008/layout/HorizontalMultiLevelHierarchy"/>
    <dgm:cxn modelId="{EBAFA867-3968-4D7A-B84C-4EE9691532F2}" type="presParOf" srcId="{E46C244D-1937-45E3-9F65-F19BCD802241}" destId="{B867FDE5-7D76-46C6-967A-EBD07FD92C04}" srcOrd="0" destOrd="0" presId="urn:microsoft.com/office/officeart/2008/layout/HorizontalMultiLevelHierarchy"/>
    <dgm:cxn modelId="{4313E3E7-9F31-46A3-8116-0878F13C87BB}" type="presParOf" srcId="{476D8D9E-3906-4209-B922-D324B4B9E88A}" destId="{8CD75EF8-3320-4813-9641-0272095ED9B5}" srcOrd="3" destOrd="0" presId="urn:microsoft.com/office/officeart/2008/layout/HorizontalMultiLevelHierarchy"/>
    <dgm:cxn modelId="{0CFE71E3-1D25-4399-95A4-F0F46BE33C1D}" type="presParOf" srcId="{8CD75EF8-3320-4813-9641-0272095ED9B5}" destId="{8B70073B-5753-4A45-A933-7305DC704AD4}" srcOrd="0" destOrd="0" presId="urn:microsoft.com/office/officeart/2008/layout/HorizontalMultiLevelHierarchy"/>
    <dgm:cxn modelId="{3680E6B0-5C55-4AF0-9C50-E6E3A4B11E33}" type="presParOf" srcId="{8CD75EF8-3320-4813-9641-0272095ED9B5}" destId="{89ED9856-E2BE-4B25-9B72-5629B9F56534}" srcOrd="1" destOrd="0" presId="urn:microsoft.com/office/officeart/2008/layout/HorizontalMultiLevelHierarchy"/>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4F2AF45-7F2B-4E4B-A301-405B4655CA9B}" type="doc">
      <dgm:prSet loTypeId="urn:microsoft.com/office/officeart/2005/8/layout/orgChart1" loCatId="hierarchy" qsTypeId="urn:microsoft.com/office/officeart/2005/8/quickstyle/simple1" qsCatId="simple" csTypeId="urn:microsoft.com/office/officeart/2005/8/colors/accent0_3" csCatId="mainScheme" phldr="1"/>
      <dgm:spPr/>
      <dgm:t>
        <a:bodyPr/>
        <a:lstStyle/>
        <a:p>
          <a:endParaRPr lang="es-HN"/>
        </a:p>
      </dgm:t>
    </dgm:pt>
    <dgm:pt modelId="{383907DC-4E5F-4BA9-8891-F97DB11EF6ED}">
      <dgm:prSet phldrT="[Texto]"/>
      <dgm:spPr/>
      <dgm:t>
        <a:bodyPr/>
        <a:lstStyle/>
        <a:p>
          <a:r>
            <a:rPr lang="es-HN"/>
            <a:t>Administración de Condominio</a:t>
          </a:r>
        </a:p>
      </dgm:t>
    </dgm:pt>
    <dgm:pt modelId="{AA4202F5-1585-472D-BA0B-B90EE3A4D7E4}" type="parTrans" cxnId="{6464527A-D2FC-4F9E-ABF4-4FE2D1AF8F3F}">
      <dgm:prSet/>
      <dgm:spPr/>
      <dgm:t>
        <a:bodyPr/>
        <a:lstStyle/>
        <a:p>
          <a:endParaRPr lang="es-HN"/>
        </a:p>
      </dgm:t>
    </dgm:pt>
    <dgm:pt modelId="{52A40653-387F-45D5-958A-6F9C3B9BCFA7}" type="sibTrans" cxnId="{6464527A-D2FC-4F9E-ABF4-4FE2D1AF8F3F}">
      <dgm:prSet/>
      <dgm:spPr/>
      <dgm:t>
        <a:bodyPr/>
        <a:lstStyle/>
        <a:p>
          <a:endParaRPr lang="es-HN"/>
        </a:p>
      </dgm:t>
    </dgm:pt>
    <dgm:pt modelId="{274CE2B8-FB8D-42DD-9CAC-4D2AE726999E}">
      <dgm:prSet phldrT="[Texto]"/>
      <dgm:spPr/>
      <dgm:t>
        <a:bodyPr/>
        <a:lstStyle/>
        <a:p>
          <a:r>
            <a:rPr lang="es-HN"/>
            <a:t>Recepcionista</a:t>
          </a:r>
        </a:p>
      </dgm:t>
    </dgm:pt>
    <dgm:pt modelId="{220ECFF4-39FC-45CE-9B0D-390108221ECA}" type="parTrans" cxnId="{4143410F-1F21-408D-B68A-0F1242E9F2A2}">
      <dgm:prSet/>
      <dgm:spPr/>
      <dgm:t>
        <a:bodyPr/>
        <a:lstStyle/>
        <a:p>
          <a:endParaRPr lang="es-HN"/>
        </a:p>
      </dgm:t>
    </dgm:pt>
    <dgm:pt modelId="{EBA99902-E0A5-4393-910B-8479F947FD03}" type="sibTrans" cxnId="{4143410F-1F21-408D-B68A-0F1242E9F2A2}">
      <dgm:prSet/>
      <dgm:spPr/>
      <dgm:t>
        <a:bodyPr/>
        <a:lstStyle/>
        <a:p>
          <a:endParaRPr lang="es-HN"/>
        </a:p>
      </dgm:t>
    </dgm:pt>
    <dgm:pt modelId="{937FF07F-4134-482A-9F29-40F3278C3AAE}">
      <dgm:prSet phldrT="[Texto]"/>
      <dgm:spPr/>
      <dgm:t>
        <a:bodyPr/>
        <a:lstStyle/>
        <a:p>
          <a:r>
            <a:rPr lang="es-HN"/>
            <a:t>Encargado de Mantenimiento</a:t>
          </a:r>
        </a:p>
      </dgm:t>
    </dgm:pt>
    <dgm:pt modelId="{A1E83FCA-B7CD-458F-A14C-579CE7B753A1}" type="parTrans" cxnId="{87D346F9-653B-42D9-B163-BA994C03C3B6}">
      <dgm:prSet/>
      <dgm:spPr/>
      <dgm:t>
        <a:bodyPr/>
        <a:lstStyle/>
        <a:p>
          <a:endParaRPr lang="es-HN"/>
        </a:p>
      </dgm:t>
    </dgm:pt>
    <dgm:pt modelId="{B8E1F413-B563-4755-97BF-4B2B8D131286}" type="sibTrans" cxnId="{87D346F9-653B-42D9-B163-BA994C03C3B6}">
      <dgm:prSet/>
      <dgm:spPr/>
      <dgm:t>
        <a:bodyPr/>
        <a:lstStyle/>
        <a:p>
          <a:endParaRPr lang="es-HN"/>
        </a:p>
      </dgm:t>
    </dgm:pt>
    <dgm:pt modelId="{2AD2A813-5990-48A4-889B-5DED8A8086B2}">
      <dgm:prSet phldrT="[Texto]"/>
      <dgm:spPr/>
      <dgm:t>
        <a:bodyPr/>
        <a:lstStyle/>
        <a:p>
          <a:r>
            <a:rPr lang="es-HN"/>
            <a:t>Personal de Aseo</a:t>
          </a:r>
        </a:p>
      </dgm:t>
    </dgm:pt>
    <dgm:pt modelId="{0E97388C-BCCB-4140-8B56-5D484DFE82C5}" type="parTrans" cxnId="{2F25CFB6-90B7-437A-8D30-9EC3AD994E81}">
      <dgm:prSet/>
      <dgm:spPr/>
      <dgm:t>
        <a:bodyPr/>
        <a:lstStyle/>
        <a:p>
          <a:endParaRPr lang="es-HN"/>
        </a:p>
      </dgm:t>
    </dgm:pt>
    <dgm:pt modelId="{14CE94A8-F03C-4DD3-B47C-9DB98D37B6CE}" type="sibTrans" cxnId="{2F25CFB6-90B7-437A-8D30-9EC3AD994E81}">
      <dgm:prSet/>
      <dgm:spPr/>
      <dgm:t>
        <a:bodyPr/>
        <a:lstStyle/>
        <a:p>
          <a:endParaRPr lang="es-HN"/>
        </a:p>
      </dgm:t>
    </dgm:pt>
    <dgm:pt modelId="{34F0CDC1-75B2-4C15-AF1A-2DFE3713079D}">
      <dgm:prSet phldrT="[Texto]"/>
      <dgm:spPr/>
      <dgm:t>
        <a:bodyPr/>
        <a:lstStyle/>
        <a:p>
          <a:r>
            <a:rPr lang="es-HN"/>
            <a:t>Oficial de Seguridad</a:t>
          </a:r>
        </a:p>
      </dgm:t>
    </dgm:pt>
    <dgm:pt modelId="{6825BBA7-5230-4508-9EE3-1F8B5B3E3EEF}" type="parTrans" cxnId="{6703ECFC-EFCA-4E36-B0A4-2F90A6B246B3}">
      <dgm:prSet/>
      <dgm:spPr/>
      <dgm:t>
        <a:bodyPr/>
        <a:lstStyle/>
        <a:p>
          <a:endParaRPr lang="es-HN"/>
        </a:p>
      </dgm:t>
    </dgm:pt>
    <dgm:pt modelId="{D4F418F8-D2F2-4414-8412-BA420C72F01A}" type="sibTrans" cxnId="{6703ECFC-EFCA-4E36-B0A4-2F90A6B246B3}">
      <dgm:prSet/>
      <dgm:spPr/>
      <dgm:t>
        <a:bodyPr/>
        <a:lstStyle/>
        <a:p>
          <a:endParaRPr lang="es-HN"/>
        </a:p>
      </dgm:t>
    </dgm:pt>
    <dgm:pt modelId="{E5942DA1-84CC-41D2-B68E-FF440E7F6ACD}">
      <dgm:prSet phldrT="[Texto]"/>
      <dgm:spPr/>
      <dgm:t>
        <a:bodyPr/>
        <a:lstStyle/>
        <a:p>
          <a:r>
            <a:rPr lang="es-HN"/>
            <a:t>Condominio Airbnb</a:t>
          </a:r>
        </a:p>
      </dgm:t>
    </dgm:pt>
    <dgm:pt modelId="{EB032D46-EC8D-41B5-BD9B-02B13767FF67}" type="parTrans" cxnId="{149B09F5-A365-4C33-A298-C73BA0FFB0E6}">
      <dgm:prSet/>
      <dgm:spPr/>
      <dgm:t>
        <a:bodyPr/>
        <a:lstStyle/>
        <a:p>
          <a:endParaRPr lang="es-HN"/>
        </a:p>
      </dgm:t>
    </dgm:pt>
    <dgm:pt modelId="{1414D48A-19A6-49A4-865A-8F5D84E8F3EF}" type="sibTrans" cxnId="{149B09F5-A365-4C33-A298-C73BA0FFB0E6}">
      <dgm:prSet/>
      <dgm:spPr/>
      <dgm:t>
        <a:bodyPr/>
        <a:lstStyle/>
        <a:p>
          <a:endParaRPr lang="es-HN"/>
        </a:p>
      </dgm:t>
    </dgm:pt>
    <dgm:pt modelId="{20E736EA-198D-49B7-A340-88CA80A0F28E}" type="pres">
      <dgm:prSet presAssocID="{24F2AF45-7F2B-4E4B-A301-405B4655CA9B}" presName="hierChild1" presStyleCnt="0">
        <dgm:presLayoutVars>
          <dgm:orgChart val="1"/>
          <dgm:chPref val="1"/>
          <dgm:dir/>
          <dgm:animOne val="branch"/>
          <dgm:animLvl val="lvl"/>
          <dgm:resizeHandles/>
        </dgm:presLayoutVars>
      </dgm:prSet>
      <dgm:spPr/>
    </dgm:pt>
    <dgm:pt modelId="{5BBEE923-1AC4-4BF6-9B14-B03134F921B0}" type="pres">
      <dgm:prSet presAssocID="{E5942DA1-84CC-41D2-B68E-FF440E7F6ACD}" presName="hierRoot1" presStyleCnt="0">
        <dgm:presLayoutVars>
          <dgm:hierBranch val="init"/>
        </dgm:presLayoutVars>
      </dgm:prSet>
      <dgm:spPr/>
    </dgm:pt>
    <dgm:pt modelId="{AA7411EA-CDD7-4843-B6B7-8A1ABF41F211}" type="pres">
      <dgm:prSet presAssocID="{E5942DA1-84CC-41D2-B68E-FF440E7F6ACD}" presName="rootComposite1" presStyleCnt="0"/>
      <dgm:spPr/>
    </dgm:pt>
    <dgm:pt modelId="{79E67B91-A095-40CD-A699-843844E2FAEE}" type="pres">
      <dgm:prSet presAssocID="{E5942DA1-84CC-41D2-B68E-FF440E7F6ACD}" presName="rootText1" presStyleLbl="node0" presStyleIdx="0" presStyleCnt="1" custScaleX="201183">
        <dgm:presLayoutVars>
          <dgm:chPref val="3"/>
        </dgm:presLayoutVars>
      </dgm:prSet>
      <dgm:spPr/>
    </dgm:pt>
    <dgm:pt modelId="{3FF6C80E-5700-4E44-95A7-4653519A3F62}" type="pres">
      <dgm:prSet presAssocID="{E5942DA1-84CC-41D2-B68E-FF440E7F6ACD}" presName="rootConnector1" presStyleLbl="node1" presStyleIdx="0" presStyleCnt="0"/>
      <dgm:spPr/>
    </dgm:pt>
    <dgm:pt modelId="{A3C21482-1288-4AE5-BB5C-5424F98B0371}" type="pres">
      <dgm:prSet presAssocID="{E5942DA1-84CC-41D2-B68E-FF440E7F6ACD}" presName="hierChild2" presStyleCnt="0"/>
      <dgm:spPr/>
    </dgm:pt>
    <dgm:pt modelId="{F5D40146-67FD-4C03-B2A5-3555D7FE555D}" type="pres">
      <dgm:prSet presAssocID="{AA4202F5-1585-472D-BA0B-B90EE3A4D7E4}" presName="Name37" presStyleLbl="parChTrans1D2" presStyleIdx="0" presStyleCnt="1"/>
      <dgm:spPr/>
    </dgm:pt>
    <dgm:pt modelId="{B8A790F8-36ED-4BFB-BFE8-94D6648950D9}" type="pres">
      <dgm:prSet presAssocID="{383907DC-4E5F-4BA9-8891-F97DB11EF6ED}" presName="hierRoot2" presStyleCnt="0">
        <dgm:presLayoutVars>
          <dgm:hierBranch val="init"/>
        </dgm:presLayoutVars>
      </dgm:prSet>
      <dgm:spPr/>
    </dgm:pt>
    <dgm:pt modelId="{E917E521-A97A-4017-996E-F457121F8C1F}" type="pres">
      <dgm:prSet presAssocID="{383907DC-4E5F-4BA9-8891-F97DB11EF6ED}" presName="rootComposite" presStyleCnt="0"/>
      <dgm:spPr/>
    </dgm:pt>
    <dgm:pt modelId="{F785232A-E0FC-42AF-A7DF-F495583A9763}" type="pres">
      <dgm:prSet presAssocID="{383907DC-4E5F-4BA9-8891-F97DB11EF6ED}" presName="rootText" presStyleLbl="node2" presStyleIdx="0" presStyleCnt="1" custScaleX="125958">
        <dgm:presLayoutVars>
          <dgm:chPref val="3"/>
        </dgm:presLayoutVars>
      </dgm:prSet>
      <dgm:spPr/>
    </dgm:pt>
    <dgm:pt modelId="{4DAA3C4F-541A-4DBF-907A-D65F6DED6C18}" type="pres">
      <dgm:prSet presAssocID="{383907DC-4E5F-4BA9-8891-F97DB11EF6ED}" presName="rootConnector" presStyleLbl="node2" presStyleIdx="0" presStyleCnt="1"/>
      <dgm:spPr/>
    </dgm:pt>
    <dgm:pt modelId="{CBF0415A-1F42-4386-8DA6-06E519BD512C}" type="pres">
      <dgm:prSet presAssocID="{383907DC-4E5F-4BA9-8891-F97DB11EF6ED}" presName="hierChild4" presStyleCnt="0"/>
      <dgm:spPr/>
    </dgm:pt>
    <dgm:pt modelId="{53F7DB7D-097F-4C77-A0A3-204DFED09CC5}" type="pres">
      <dgm:prSet presAssocID="{220ECFF4-39FC-45CE-9B0D-390108221ECA}" presName="Name37" presStyleLbl="parChTrans1D3" presStyleIdx="0" presStyleCnt="3"/>
      <dgm:spPr/>
    </dgm:pt>
    <dgm:pt modelId="{F5AB7F6B-C0D6-439B-AFA1-5B78CFDAA121}" type="pres">
      <dgm:prSet presAssocID="{274CE2B8-FB8D-42DD-9CAC-4D2AE726999E}" presName="hierRoot2" presStyleCnt="0">
        <dgm:presLayoutVars>
          <dgm:hierBranch val="init"/>
        </dgm:presLayoutVars>
      </dgm:prSet>
      <dgm:spPr/>
    </dgm:pt>
    <dgm:pt modelId="{F0DBC7DB-0EEE-4F6A-BF84-DE40C1708E7F}" type="pres">
      <dgm:prSet presAssocID="{274CE2B8-FB8D-42DD-9CAC-4D2AE726999E}" presName="rootComposite" presStyleCnt="0"/>
      <dgm:spPr/>
    </dgm:pt>
    <dgm:pt modelId="{239CDC05-9AF1-4E58-AF38-48807F79FD2F}" type="pres">
      <dgm:prSet presAssocID="{274CE2B8-FB8D-42DD-9CAC-4D2AE726999E}" presName="rootText" presStyleLbl="node3" presStyleIdx="0" presStyleCnt="3">
        <dgm:presLayoutVars>
          <dgm:chPref val="3"/>
        </dgm:presLayoutVars>
      </dgm:prSet>
      <dgm:spPr/>
    </dgm:pt>
    <dgm:pt modelId="{A08AF2BE-9FC8-4147-B724-33081D759EDC}" type="pres">
      <dgm:prSet presAssocID="{274CE2B8-FB8D-42DD-9CAC-4D2AE726999E}" presName="rootConnector" presStyleLbl="node3" presStyleIdx="0" presStyleCnt="3"/>
      <dgm:spPr/>
    </dgm:pt>
    <dgm:pt modelId="{ED90F5AA-1072-45A8-9644-22A8B74E84E8}" type="pres">
      <dgm:prSet presAssocID="{274CE2B8-FB8D-42DD-9CAC-4D2AE726999E}" presName="hierChild4" presStyleCnt="0"/>
      <dgm:spPr/>
    </dgm:pt>
    <dgm:pt modelId="{328146DC-1936-4160-B577-E0CF3D894A79}" type="pres">
      <dgm:prSet presAssocID="{274CE2B8-FB8D-42DD-9CAC-4D2AE726999E}" presName="hierChild5" presStyleCnt="0"/>
      <dgm:spPr/>
    </dgm:pt>
    <dgm:pt modelId="{A3BEF324-BC14-41DF-A6BC-9D2769AEDF83}" type="pres">
      <dgm:prSet presAssocID="{A1E83FCA-B7CD-458F-A14C-579CE7B753A1}" presName="Name37" presStyleLbl="parChTrans1D3" presStyleIdx="1" presStyleCnt="3"/>
      <dgm:spPr/>
    </dgm:pt>
    <dgm:pt modelId="{B4998769-EE54-4187-AB7F-9746B62B040A}" type="pres">
      <dgm:prSet presAssocID="{937FF07F-4134-482A-9F29-40F3278C3AAE}" presName="hierRoot2" presStyleCnt="0">
        <dgm:presLayoutVars>
          <dgm:hierBranch val="init"/>
        </dgm:presLayoutVars>
      </dgm:prSet>
      <dgm:spPr/>
    </dgm:pt>
    <dgm:pt modelId="{D373AB55-B13B-4785-BC31-A103E51671CE}" type="pres">
      <dgm:prSet presAssocID="{937FF07F-4134-482A-9F29-40F3278C3AAE}" presName="rootComposite" presStyleCnt="0"/>
      <dgm:spPr/>
    </dgm:pt>
    <dgm:pt modelId="{694ADF44-5508-4F4D-BAC0-104BB389E13A}" type="pres">
      <dgm:prSet presAssocID="{937FF07F-4134-482A-9F29-40F3278C3AAE}" presName="rootText" presStyleLbl="node3" presStyleIdx="1" presStyleCnt="3">
        <dgm:presLayoutVars>
          <dgm:chPref val="3"/>
        </dgm:presLayoutVars>
      </dgm:prSet>
      <dgm:spPr/>
    </dgm:pt>
    <dgm:pt modelId="{57EA0C3F-526F-42A4-A422-7C26235820E9}" type="pres">
      <dgm:prSet presAssocID="{937FF07F-4134-482A-9F29-40F3278C3AAE}" presName="rootConnector" presStyleLbl="node3" presStyleIdx="1" presStyleCnt="3"/>
      <dgm:spPr/>
    </dgm:pt>
    <dgm:pt modelId="{061341D0-8FEC-48F3-AA64-3C113D676891}" type="pres">
      <dgm:prSet presAssocID="{937FF07F-4134-482A-9F29-40F3278C3AAE}" presName="hierChild4" presStyleCnt="0"/>
      <dgm:spPr/>
    </dgm:pt>
    <dgm:pt modelId="{96E03B30-A30A-49DE-B35B-53BD8D321FBB}" type="pres">
      <dgm:prSet presAssocID="{0E97388C-BCCB-4140-8B56-5D484DFE82C5}" presName="Name37" presStyleLbl="parChTrans1D4" presStyleIdx="0" presStyleCnt="1"/>
      <dgm:spPr/>
    </dgm:pt>
    <dgm:pt modelId="{80F7B3F7-33F1-4147-BD41-2174ECA77957}" type="pres">
      <dgm:prSet presAssocID="{2AD2A813-5990-48A4-889B-5DED8A8086B2}" presName="hierRoot2" presStyleCnt="0">
        <dgm:presLayoutVars>
          <dgm:hierBranch val="init"/>
        </dgm:presLayoutVars>
      </dgm:prSet>
      <dgm:spPr/>
    </dgm:pt>
    <dgm:pt modelId="{82106341-2830-418C-A6CD-6E95527F5994}" type="pres">
      <dgm:prSet presAssocID="{2AD2A813-5990-48A4-889B-5DED8A8086B2}" presName="rootComposite" presStyleCnt="0"/>
      <dgm:spPr/>
    </dgm:pt>
    <dgm:pt modelId="{05B175CF-C641-4EBE-A505-D2878008806E}" type="pres">
      <dgm:prSet presAssocID="{2AD2A813-5990-48A4-889B-5DED8A8086B2}" presName="rootText" presStyleLbl="node4" presStyleIdx="0" presStyleCnt="1">
        <dgm:presLayoutVars>
          <dgm:chPref val="3"/>
        </dgm:presLayoutVars>
      </dgm:prSet>
      <dgm:spPr/>
    </dgm:pt>
    <dgm:pt modelId="{4A7EAFFA-2AB5-4D78-B4D8-84D8368C1524}" type="pres">
      <dgm:prSet presAssocID="{2AD2A813-5990-48A4-889B-5DED8A8086B2}" presName="rootConnector" presStyleLbl="node4" presStyleIdx="0" presStyleCnt="1"/>
      <dgm:spPr/>
    </dgm:pt>
    <dgm:pt modelId="{A765E31F-D5B3-4B96-9D24-C361EB54B2C0}" type="pres">
      <dgm:prSet presAssocID="{2AD2A813-5990-48A4-889B-5DED8A8086B2}" presName="hierChild4" presStyleCnt="0"/>
      <dgm:spPr/>
    </dgm:pt>
    <dgm:pt modelId="{203BBF77-2E1D-4246-8132-F10D8591431A}" type="pres">
      <dgm:prSet presAssocID="{2AD2A813-5990-48A4-889B-5DED8A8086B2}" presName="hierChild5" presStyleCnt="0"/>
      <dgm:spPr/>
    </dgm:pt>
    <dgm:pt modelId="{A767F65C-91CB-472E-AC2E-07D930480B9A}" type="pres">
      <dgm:prSet presAssocID="{937FF07F-4134-482A-9F29-40F3278C3AAE}" presName="hierChild5" presStyleCnt="0"/>
      <dgm:spPr/>
    </dgm:pt>
    <dgm:pt modelId="{7FBAF1D6-2DE6-4E51-9B16-0D369F4B3CF9}" type="pres">
      <dgm:prSet presAssocID="{6825BBA7-5230-4508-9EE3-1F8B5B3E3EEF}" presName="Name37" presStyleLbl="parChTrans1D3" presStyleIdx="2" presStyleCnt="3"/>
      <dgm:spPr/>
    </dgm:pt>
    <dgm:pt modelId="{09D6BCAA-953B-498E-9DD5-BD10B0CFC3F3}" type="pres">
      <dgm:prSet presAssocID="{34F0CDC1-75B2-4C15-AF1A-2DFE3713079D}" presName="hierRoot2" presStyleCnt="0">
        <dgm:presLayoutVars>
          <dgm:hierBranch val="init"/>
        </dgm:presLayoutVars>
      </dgm:prSet>
      <dgm:spPr/>
    </dgm:pt>
    <dgm:pt modelId="{2AA88A20-9808-4764-BC7C-6705D72E0767}" type="pres">
      <dgm:prSet presAssocID="{34F0CDC1-75B2-4C15-AF1A-2DFE3713079D}" presName="rootComposite" presStyleCnt="0"/>
      <dgm:spPr/>
    </dgm:pt>
    <dgm:pt modelId="{9C80313C-510F-49E3-B5C5-EDFC6F5B6D62}" type="pres">
      <dgm:prSet presAssocID="{34F0CDC1-75B2-4C15-AF1A-2DFE3713079D}" presName="rootText" presStyleLbl="node3" presStyleIdx="2" presStyleCnt="3">
        <dgm:presLayoutVars>
          <dgm:chPref val="3"/>
        </dgm:presLayoutVars>
      </dgm:prSet>
      <dgm:spPr/>
    </dgm:pt>
    <dgm:pt modelId="{98F96CEA-6476-48DA-8ED3-182A224E2AC6}" type="pres">
      <dgm:prSet presAssocID="{34F0CDC1-75B2-4C15-AF1A-2DFE3713079D}" presName="rootConnector" presStyleLbl="node3" presStyleIdx="2" presStyleCnt="3"/>
      <dgm:spPr/>
    </dgm:pt>
    <dgm:pt modelId="{4A0B82C6-8910-4B09-BF47-31032F50DB3B}" type="pres">
      <dgm:prSet presAssocID="{34F0CDC1-75B2-4C15-AF1A-2DFE3713079D}" presName="hierChild4" presStyleCnt="0"/>
      <dgm:spPr/>
    </dgm:pt>
    <dgm:pt modelId="{2FC950D4-F643-49F1-A7B8-1716EB33E877}" type="pres">
      <dgm:prSet presAssocID="{34F0CDC1-75B2-4C15-AF1A-2DFE3713079D}" presName="hierChild5" presStyleCnt="0"/>
      <dgm:spPr/>
    </dgm:pt>
    <dgm:pt modelId="{DDC6D0BC-0D99-4E7A-8F05-4F93A711BF75}" type="pres">
      <dgm:prSet presAssocID="{383907DC-4E5F-4BA9-8891-F97DB11EF6ED}" presName="hierChild5" presStyleCnt="0"/>
      <dgm:spPr/>
    </dgm:pt>
    <dgm:pt modelId="{FB2BD1AF-8BEF-452B-97C2-EF20D94A8C35}" type="pres">
      <dgm:prSet presAssocID="{E5942DA1-84CC-41D2-B68E-FF440E7F6ACD}" presName="hierChild3" presStyleCnt="0"/>
      <dgm:spPr/>
    </dgm:pt>
  </dgm:ptLst>
  <dgm:cxnLst>
    <dgm:cxn modelId="{4143410F-1F21-408D-B68A-0F1242E9F2A2}" srcId="{383907DC-4E5F-4BA9-8891-F97DB11EF6ED}" destId="{274CE2B8-FB8D-42DD-9CAC-4D2AE726999E}" srcOrd="0" destOrd="0" parTransId="{220ECFF4-39FC-45CE-9B0D-390108221ECA}" sibTransId="{EBA99902-E0A5-4393-910B-8479F947FD03}"/>
    <dgm:cxn modelId="{79834514-0AB6-4B02-B680-90151AE0F9A9}" type="presOf" srcId="{2AD2A813-5990-48A4-889B-5DED8A8086B2}" destId="{05B175CF-C641-4EBE-A505-D2878008806E}" srcOrd="0" destOrd="0" presId="urn:microsoft.com/office/officeart/2005/8/layout/orgChart1"/>
    <dgm:cxn modelId="{CD999D2E-5E58-473A-B57D-AEFD367A1B46}" type="presOf" srcId="{0E97388C-BCCB-4140-8B56-5D484DFE82C5}" destId="{96E03B30-A30A-49DE-B35B-53BD8D321FBB}" srcOrd="0" destOrd="0" presId="urn:microsoft.com/office/officeart/2005/8/layout/orgChart1"/>
    <dgm:cxn modelId="{BF6C4437-5DCA-4C95-AF8D-1F0725385B13}" type="presOf" srcId="{34F0CDC1-75B2-4C15-AF1A-2DFE3713079D}" destId="{9C80313C-510F-49E3-B5C5-EDFC6F5B6D62}" srcOrd="0" destOrd="0" presId="urn:microsoft.com/office/officeart/2005/8/layout/orgChart1"/>
    <dgm:cxn modelId="{361B3D39-E9CB-4C65-89BA-6E8C800DA840}" type="presOf" srcId="{274CE2B8-FB8D-42DD-9CAC-4D2AE726999E}" destId="{A08AF2BE-9FC8-4147-B724-33081D759EDC}" srcOrd="1" destOrd="0" presId="urn:microsoft.com/office/officeart/2005/8/layout/orgChart1"/>
    <dgm:cxn modelId="{B2E15F3B-3DD2-4CFB-B9C8-AAAD5AEE6DF9}" type="presOf" srcId="{383907DC-4E5F-4BA9-8891-F97DB11EF6ED}" destId="{4DAA3C4F-541A-4DBF-907A-D65F6DED6C18}" srcOrd="1" destOrd="0" presId="urn:microsoft.com/office/officeart/2005/8/layout/orgChart1"/>
    <dgm:cxn modelId="{0C28CF5C-F205-42EA-84FA-0884DDB0A21B}" type="presOf" srcId="{2AD2A813-5990-48A4-889B-5DED8A8086B2}" destId="{4A7EAFFA-2AB5-4D78-B4D8-84D8368C1524}" srcOrd="1" destOrd="0" presId="urn:microsoft.com/office/officeart/2005/8/layout/orgChart1"/>
    <dgm:cxn modelId="{A607625F-FAD2-4DA3-A424-D1344879EAFE}" type="presOf" srcId="{A1E83FCA-B7CD-458F-A14C-579CE7B753A1}" destId="{A3BEF324-BC14-41DF-A6BC-9D2769AEDF83}" srcOrd="0" destOrd="0" presId="urn:microsoft.com/office/officeart/2005/8/layout/orgChart1"/>
    <dgm:cxn modelId="{BAFAFD68-2A62-4418-8A5C-0ADBA98A45AB}" type="presOf" srcId="{937FF07F-4134-482A-9F29-40F3278C3AAE}" destId="{694ADF44-5508-4F4D-BAC0-104BB389E13A}" srcOrd="0" destOrd="0" presId="urn:microsoft.com/office/officeart/2005/8/layout/orgChart1"/>
    <dgm:cxn modelId="{3926644A-834B-4A5B-8E71-8BC392D088DB}" type="presOf" srcId="{937FF07F-4134-482A-9F29-40F3278C3AAE}" destId="{57EA0C3F-526F-42A4-A422-7C26235820E9}" srcOrd="1" destOrd="0" presId="urn:microsoft.com/office/officeart/2005/8/layout/orgChart1"/>
    <dgm:cxn modelId="{6464527A-D2FC-4F9E-ABF4-4FE2D1AF8F3F}" srcId="{E5942DA1-84CC-41D2-B68E-FF440E7F6ACD}" destId="{383907DC-4E5F-4BA9-8891-F97DB11EF6ED}" srcOrd="0" destOrd="0" parTransId="{AA4202F5-1585-472D-BA0B-B90EE3A4D7E4}" sibTransId="{52A40653-387F-45D5-958A-6F9C3B9BCFA7}"/>
    <dgm:cxn modelId="{3A411D80-083E-4D5B-9040-33599E2F9024}" type="presOf" srcId="{220ECFF4-39FC-45CE-9B0D-390108221ECA}" destId="{53F7DB7D-097F-4C77-A0A3-204DFED09CC5}" srcOrd="0" destOrd="0" presId="urn:microsoft.com/office/officeart/2005/8/layout/orgChart1"/>
    <dgm:cxn modelId="{286BE284-4CF1-4DA6-815E-F6432ADFC715}" type="presOf" srcId="{274CE2B8-FB8D-42DD-9CAC-4D2AE726999E}" destId="{239CDC05-9AF1-4E58-AF38-48807F79FD2F}" srcOrd="0" destOrd="0" presId="urn:microsoft.com/office/officeart/2005/8/layout/orgChart1"/>
    <dgm:cxn modelId="{EC7AEE9C-B0D6-4B0B-9B6F-1F5BE05C1603}" type="presOf" srcId="{383907DC-4E5F-4BA9-8891-F97DB11EF6ED}" destId="{F785232A-E0FC-42AF-A7DF-F495583A9763}" srcOrd="0" destOrd="0" presId="urn:microsoft.com/office/officeart/2005/8/layout/orgChart1"/>
    <dgm:cxn modelId="{57C2C9A9-9471-41E2-BFB7-3EF786B41BFC}" type="presOf" srcId="{24F2AF45-7F2B-4E4B-A301-405B4655CA9B}" destId="{20E736EA-198D-49B7-A340-88CA80A0F28E}" srcOrd="0" destOrd="0" presId="urn:microsoft.com/office/officeart/2005/8/layout/orgChart1"/>
    <dgm:cxn modelId="{19B357B0-CA08-4556-B224-8E67824A5379}" type="presOf" srcId="{AA4202F5-1585-472D-BA0B-B90EE3A4D7E4}" destId="{F5D40146-67FD-4C03-B2A5-3555D7FE555D}" srcOrd="0" destOrd="0" presId="urn:microsoft.com/office/officeart/2005/8/layout/orgChart1"/>
    <dgm:cxn modelId="{2F25CFB6-90B7-437A-8D30-9EC3AD994E81}" srcId="{937FF07F-4134-482A-9F29-40F3278C3AAE}" destId="{2AD2A813-5990-48A4-889B-5DED8A8086B2}" srcOrd="0" destOrd="0" parTransId="{0E97388C-BCCB-4140-8B56-5D484DFE82C5}" sibTransId="{14CE94A8-F03C-4DD3-B47C-9DB98D37B6CE}"/>
    <dgm:cxn modelId="{37E48CBC-E33B-4F36-9AD5-EE2972E55BEF}" type="presOf" srcId="{E5942DA1-84CC-41D2-B68E-FF440E7F6ACD}" destId="{79E67B91-A095-40CD-A699-843844E2FAEE}" srcOrd="0" destOrd="0" presId="urn:microsoft.com/office/officeart/2005/8/layout/orgChart1"/>
    <dgm:cxn modelId="{EC2C15C0-F123-4AE5-990D-B674BE113BA4}" type="presOf" srcId="{E5942DA1-84CC-41D2-B68E-FF440E7F6ACD}" destId="{3FF6C80E-5700-4E44-95A7-4653519A3F62}" srcOrd="1" destOrd="0" presId="urn:microsoft.com/office/officeart/2005/8/layout/orgChart1"/>
    <dgm:cxn modelId="{D2D593CF-A6B5-4B05-8B2F-7252FAC036E4}" type="presOf" srcId="{34F0CDC1-75B2-4C15-AF1A-2DFE3713079D}" destId="{98F96CEA-6476-48DA-8ED3-182A224E2AC6}" srcOrd="1" destOrd="0" presId="urn:microsoft.com/office/officeart/2005/8/layout/orgChart1"/>
    <dgm:cxn modelId="{EC0FF6DE-F165-4D76-A884-3A3B6A19DDE2}" type="presOf" srcId="{6825BBA7-5230-4508-9EE3-1F8B5B3E3EEF}" destId="{7FBAF1D6-2DE6-4E51-9B16-0D369F4B3CF9}" srcOrd="0" destOrd="0" presId="urn:microsoft.com/office/officeart/2005/8/layout/orgChart1"/>
    <dgm:cxn modelId="{149B09F5-A365-4C33-A298-C73BA0FFB0E6}" srcId="{24F2AF45-7F2B-4E4B-A301-405B4655CA9B}" destId="{E5942DA1-84CC-41D2-B68E-FF440E7F6ACD}" srcOrd="0" destOrd="0" parTransId="{EB032D46-EC8D-41B5-BD9B-02B13767FF67}" sibTransId="{1414D48A-19A6-49A4-865A-8F5D84E8F3EF}"/>
    <dgm:cxn modelId="{87D346F9-653B-42D9-B163-BA994C03C3B6}" srcId="{383907DC-4E5F-4BA9-8891-F97DB11EF6ED}" destId="{937FF07F-4134-482A-9F29-40F3278C3AAE}" srcOrd="1" destOrd="0" parTransId="{A1E83FCA-B7CD-458F-A14C-579CE7B753A1}" sibTransId="{B8E1F413-B563-4755-97BF-4B2B8D131286}"/>
    <dgm:cxn modelId="{6703ECFC-EFCA-4E36-B0A4-2F90A6B246B3}" srcId="{383907DC-4E5F-4BA9-8891-F97DB11EF6ED}" destId="{34F0CDC1-75B2-4C15-AF1A-2DFE3713079D}" srcOrd="2" destOrd="0" parTransId="{6825BBA7-5230-4508-9EE3-1F8B5B3E3EEF}" sibTransId="{D4F418F8-D2F2-4414-8412-BA420C72F01A}"/>
    <dgm:cxn modelId="{76553E85-D771-487F-A9BC-D8F464AE4329}" type="presParOf" srcId="{20E736EA-198D-49B7-A340-88CA80A0F28E}" destId="{5BBEE923-1AC4-4BF6-9B14-B03134F921B0}" srcOrd="0" destOrd="0" presId="urn:microsoft.com/office/officeart/2005/8/layout/orgChart1"/>
    <dgm:cxn modelId="{F24706A3-9200-4E42-9F8C-D9993BF130B2}" type="presParOf" srcId="{5BBEE923-1AC4-4BF6-9B14-B03134F921B0}" destId="{AA7411EA-CDD7-4843-B6B7-8A1ABF41F211}" srcOrd="0" destOrd="0" presId="urn:microsoft.com/office/officeart/2005/8/layout/orgChart1"/>
    <dgm:cxn modelId="{67F33BE0-C957-49C3-BAA3-940F4B68ABD9}" type="presParOf" srcId="{AA7411EA-CDD7-4843-B6B7-8A1ABF41F211}" destId="{79E67B91-A095-40CD-A699-843844E2FAEE}" srcOrd="0" destOrd="0" presId="urn:microsoft.com/office/officeart/2005/8/layout/orgChart1"/>
    <dgm:cxn modelId="{B4B72159-ADB4-4A99-BFA0-3CBD06E4CFD7}" type="presParOf" srcId="{AA7411EA-CDD7-4843-B6B7-8A1ABF41F211}" destId="{3FF6C80E-5700-4E44-95A7-4653519A3F62}" srcOrd="1" destOrd="0" presId="urn:microsoft.com/office/officeart/2005/8/layout/orgChart1"/>
    <dgm:cxn modelId="{65E100B1-B48E-4B3D-A124-6C3E59F2BC59}" type="presParOf" srcId="{5BBEE923-1AC4-4BF6-9B14-B03134F921B0}" destId="{A3C21482-1288-4AE5-BB5C-5424F98B0371}" srcOrd="1" destOrd="0" presId="urn:microsoft.com/office/officeart/2005/8/layout/orgChart1"/>
    <dgm:cxn modelId="{F5173D81-F864-4D2F-9D8B-169F2E5DB4BD}" type="presParOf" srcId="{A3C21482-1288-4AE5-BB5C-5424F98B0371}" destId="{F5D40146-67FD-4C03-B2A5-3555D7FE555D}" srcOrd="0" destOrd="0" presId="urn:microsoft.com/office/officeart/2005/8/layout/orgChart1"/>
    <dgm:cxn modelId="{177FEA2D-4D68-47DA-94BF-8D45A8597DD2}" type="presParOf" srcId="{A3C21482-1288-4AE5-BB5C-5424F98B0371}" destId="{B8A790F8-36ED-4BFB-BFE8-94D6648950D9}" srcOrd="1" destOrd="0" presId="urn:microsoft.com/office/officeart/2005/8/layout/orgChart1"/>
    <dgm:cxn modelId="{C7924EF5-0CFB-4194-93A2-B4D2B2FF0CF1}" type="presParOf" srcId="{B8A790F8-36ED-4BFB-BFE8-94D6648950D9}" destId="{E917E521-A97A-4017-996E-F457121F8C1F}" srcOrd="0" destOrd="0" presId="urn:microsoft.com/office/officeart/2005/8/layout/orgChart1"/>
    <dgm:cxn modelId="{75E16494-6150-425F-9541-437A65FDB941}" type="presParOf" srcId="{E917E521-A97A-4017-996E-F457121F8C1F}" destId="{F785232A-E0FC-42AF-A7DF-F495583A9763}" srcOrd="0" destOrd="0" presId="urn:microsoft.com/office/officeart/2005/8/layout/orgChart1"/>
    <dgm:cxn modelId="{395B42F3-3B58-4C95-9C88-571BF010876E}" type="presParOf" srcId="{E917E521-A97A-4017-996E-F457121F8C1F}" destId="{4DAA3C4F-541A-4DBF-907A-D65F6DED6C18}" srcOrd="1" destOrd="0" presId="urn:microsoft.com/office/officeart/2005/8/layout/orgChart1"/>
    <dgm:cxn modelId="{B9C9435C-A61D-4FF9-81FE-90C53712E9BD}" type="presParOf" srcId="{B8A790F8-36ED-4BFB-BFE8-94D6648950D9}" destId="{CBF0415A-1F42-4386-8DA6-06E519BD512C}" srcOrd="1" destOrd="0" presId="urn:microsoft.com/office/officeart/2005/8/layout/orgChart1"/>
    <dgm:cxn modelId="{96F05C85-0F10-4FF1-B90F-915512B5D53B}" type="presParOf" srcId="{CBF0415A-1F42-4386-8DA6-06E519BD512C}" destId="{53F7DB7D-097F-4C77-A0A3-204DFED09CC5}" srcOrd="0" destOrd="0" presId="urn:microsoft.com/office/officeart/2005/8/layout/orgChart1"/>
    <dgm:cxn modelId="{40175780-9A82-41AD-9B61-074BA0F9AB75}" type="presParOf" srcId="{CBF0415A-1F42-4386-8DA6-06E519BD512C}" destId="{F5AB7F6B-C0D6-439B-AFA1-5B78CFDAA121}" srcOrd="1" destOrd="0" presId="urn:microsoft.com/office/officeart/2005/8/layout/orgChart1"/>
    <dgm:cxn modelId="{512A89FD-87FF-4020-A250-D72C1770EDF8}" type="presParOf" srcId="{F5AB7F6B-C0D6-439B-AFA1-5B78CFDAA121}" destId="{F0DBC7DB-0EEE-4F6A-BF84-DE40C1708E7F}" srcOrd="0" destOrd="0" presId="urn:microsoft.com/office/officeart/2005/8/layout/orgChart1"/>
    <dgm:cxn modelId="{3625B21E-6A7B-47CD-B5A0-609ECB941F0E}" type="presParOf" srcId="{F0DBC7DB-0EEE-4F6A-BF84-DE40C1708E7F}" destId="{239CDC05-9AF1-4E58-AF38-48807F79FD2F}" srcOrd="0" destOrd="0" presId="urn:microsoft.com/office/officeart/2005/8/layout/orgChart1"/>
    <dgm:cxn modelId="{71E1D842-08B1-4A52-8211-87764BBC7E7F}" type="presParOf" srcId="{F0DBC7DB-0EEE-4F6A-BF84-DE40C1708E7F}" destId="{A08AF2BE-9FC8-4147-B724-33081D759EDC}" srcOrd="1" destOrd="0" presId="urn:microsoft.com/office/officeart/2005/8/layout/orgChart1"/>
    <dgm:cxn modelId="{C498CA05-FB84-438C-994B-BD504C414C97}" type="presParOf" srcId="{F5AB7F6B-C0D6-439B-AFA1-5B78CFDAA121}" destId="{ED90F5AA-1072-45A8-9644-22A8B74E84E8}" srcOrd="1" destOrd="0" presId="urn:microsoft.com/office/officeart/2005/8/layout/orgChart1"/>
    <dgm:cxn modelId="{55846293-73C3-4893-9DD3-30B1923B7B3D}" type="presParOf" srcId="{F5AB7F6B-C0D6-439B-AFA1-5B78CFDAA121}" destId="{328146DC-1936-4160-B577-E0CF3D894A79}" srcOrd="2" destOrd="0" presId="urn:microsoft.com/office/officeart/2005/8/layout/orgChart1"/>
    <dgm:cxn modelId="{321CCDAB-8752-42C5-83B0-E30CEC8A9C41}" type="presParOf" srcId="{CBF0415A-1F42-4386-8DA6-06E519BD512C}" destId="{A3BEF324-BC14-41DF-A6BC-9D2769AEDF83}" srcOrd="2" destOrd="0" presId="urn:microsoft.com/office/officeart/2005/8/layout/orgChart1"/>
    <dgm:cxn modelId="{84FA5013-9E75-4DC8-9FC8-D24C819C9640}" type="presParOf" srcId="{CBF0415A-1F42-4386-8DA6-06E519BD512C}" destId="{B4998769-EE54-4187-AB7F-9746B62B040A}" srcOrd="3" destOrd="0" presId="urn:microsoft.com/office/officeart/2005/8/layout/orgChart1"/>
    <dgm:cxn modelId="{56F5A95E-E952-4231-9DC5-1D3B1B169B78}" type="presParOf" srcId="{B4998769-EE54-4187-AB7F-9746B62B040A}" destId="{D373AB55-B13B-4785-BC31-A103E51671CE}" srcOrd="0" destOrd="0" presId="urn:microsoft.com/office/officeart/2005/8/layout/orgChart1"/>
    <dgm:cxn modelId="{7AF43988-3178-432F-8703-B680402534B1}" type="presParOf" srcId="{D373AB55-B13B-4785-BC31-A103E51671CE}" destId="{694ADF44-5508-4F4D-BAC0-104BB389E13A}" srcOrd="0" destOrd="0" presId="urn:microsoft.com/office/officeart/2005/8/layout/orgChart1"/>
    <dgm:cxn modelId="{B762CDC1-A368-4D68-9FF3-223FB5F74137}" type="presParOf" srcId="{D373AB55-B13B-4785-BC31-A103E51671CE}" destId="{57EA0C3F-526F-42A4-A422-7C26235820E9}" srcOrd="1" destOrd="0" presId="urn:microsoft.com/office/officeart/2005/8/layout/orgChart1"/>
    <dgm:cxn modelId="{E2DB5863-4930-4408-B372-85158DFC72AE}" type="presParOf" srcId="{B4998769-EE54-4187-AB7F-9746B62B040A}" destId="{061341D0-8FEC-48F3-AA64-3C113D676891}" srcOrd="1" destOrd="0" presId="urn:microsoft.com/office/officeart/2005/8/layout/orgChart1"/>
    <dgm:cxn modelId="{49D25050-ED87-4C86-BCFC-5F161E838B39}" type="presParOf" srcId="{061341D0-8FEC-48F3-AA64-3C113D676891}" destId="{96E03B30-A30A-49DE-B35B-53BD8D321FBB}" srcOrd="0" destOrd="0" presId="urn:microsoft.com/office/officeart/2005/8/layout/orgChart1"/>
    <dgm:cxn modelId="{EE92924D-F2CD-4E5D-9C3D-0C6E8AF9FF60}" type="presParOf" srcId="{061341D0-8FEC-48F3-AA64-3C113D676891}" destId="{80F7B3F7-33F1-4147-BD41-2174ECA77957}" srcOrd="1" destOrd="0" presId="urn:microsoft.com/office/officeart/2005/8/layout/orgChart1"/>
    <dgm:cxn modelId="{C24D3CEC-3694-41E1-AA4C-FC45F8DA0B52}" type="presParOf" srcId="{80F7B3F7-33F1-4147-BD41-2174ECA77957}" destId="{82106341-2830-418C-A6CD-6E95527F5994}" srcOrd="0" destOrd="0" presId="urn:microsoft.com/office/officeart/2005/8/layout/orgChart1"/>
    <dgm:cxn modelId="{D2C26C06-EA1B-474B-9FAE-BF7D47EF0685}" type="presParOf" srcId="{82106341-2830-418C-A6CD-6E95527F5994}" destId="{05B175CF-C641-4EBE-A505-D2878008806E}" srcOrd="0" destOrd="0" presId="urn:microsoft.com/office/officeart/2005/8/layout/orgChart1"/>
    <dgm:cxn modelId="{EF79C26A-EB80-4F01-AF1A-6D26F52317F4}" type="presParOf" srcId="{82106341-2830-418C-A6CD-6E95527F5994}" destId="{4A7EAFFA-2AB5-4D78-B4D8-84D8368C1524}" srcOrd="1" destOrd="0" presId="urn:microsoft.com/office/officeart/2005/8/layout/orgChart1"/>
    <dgm:cxn modelId="{3998D4BA-EFB1-4A34-A197-7B536B1DF0C5}" type="presParOf" srcId="{80F7B3F7-33F1-4147-BD41-2174ECA77957}" destId="{A765E31F-D5B3-4B96-9D24-C361EB54B2C0}" srcOrd="1" destOrd="0" presId="urn:microsoft.com/office/officeart/2005/8/layout/orgChart1"/>
    <dgm:cxn modelId="{27953A69-65F3-4934-AE0A-D3AC152EAD27}" type="presParOf" srcId="{80F7B3F7-33F1-4147-BD41-2174ECA77957}" destId="{203BBF77-2E1D-4246-8132-F10D8591431A}" srcOrd="2" destOrd="0" presId="urn:microsoft.com/office/officeart/2005/8/layout/orgChart1"/>
    <dgm:cxn modelId="{3B8AA188-14D6-4FD5-85B1-705B8788A35D}" type="presParOf" srcId="{B4998769-EE54-4187-AB7F-9746B62B040A}" destId="{A767F65C-91CB-472E-AC2E-07D930480B9A}" srcOrd="2" destOrd="0" presId="urn:microsoft.com/office/officeart/2005/8/layout/orgChart1"/>
    <dgm:cxn modelId="{4602B044-E76D-4389-A66A-7B0D4AACB8F4}" type="presParOf" srcId="{CBF0415A-1F42-4386-8DA6-06E519BD512C}" destId="{7FBAF1D6-2DE6-4E51-9B16-0D369F4B3CF9}" srcOrd="4" destOrd="0" presId="urn:microsoft.com/office/officeart/2005/8/layout/orgChart1"/>
    <dgm:cxn modelId="{82F72A10-7644-46B8-B5B0-3C9198B99BB1}" type="presParOf" srcId="{CBF0415A-1F42-4386-8DA6-06E519BD512C}" destId="{09D6BCAA-953B-498E-9DD5-BD10B0CFC3F3}" srcOrd="5" destOrd="0" presId="urn:microsoft.com/office/officeart/2005/8/layout/orgChart1"/>
    <dgm:cxn modelId="{FCB3C2B7-E966-458F-928D-CDEDBD966949}" type="presParOf" srcId="{09D6BCAA-953B-498E-9DD5-BD10B0CFC3F3}" destId="{2AA88A20-9808-4764-BC7C-6705D72E0767}" srcOrd="0" destOrd="0" presId="urn:microsoft.com/office/officeart/2005/8/layout/orgChart1"/>
    <dgm:cxn modelId="{9A5FEA2F-B87A-4FD1-8E83-BD7F9B9E8646}" type="presParOf" srcId="{2AA88A20-9808-4764-BC7C-6705D72E0767}" destId="{9C80313C-510F-49E3-B5C5-EDFC6F5B6D62}" srcOrd="0" destOrd="0" presId="urn:microsoft.com/office/officeart/2005/8/layout/orgChart1"/>
    <dgm:cxn modelId="{885C492E-FCD8-4F05-B581-BAFFD6A27974}" type="presParOf" srcId="{2AA88A20-9808-4764-BC7C-6705D72E0767}" destId="{98F96CEA-6476-48DA-8ED3-182A224E2AC6}" srcOrd="1" destOrd="0" presId="urn:microsoft.com/office/officeart/2005/8/layout/orgChart1"/>
    <dgm:cxn modelId="{72416CA7-42CE-461D-B562-2D4975D2129C}" type="presParOf" srcId="{09D6BCAA-953B-498E-9DD5-BD10B0CFC3F3}" destId="{4A0B82C6-8910-4B09-BF47-31032F50DB3B}" srcOrd="1" destOrd="0" presId="urn:microsoft.com/office/officeart/2005/8/layout/orgChart1"/>
    <dgm:cxn modelId="{4407BF6E-31C3-45F8-A2C1-3C897FE681CD}" type="presParOf" srcId="{09D6BCAA-953B-498E-9DD5-BD10B0CFC3F3}" destId="{2FC950D4-F643-49F1-A7B8-1716EB33E877}" srcOrd="2" destOrd="0" presId="urn:microsoft.com/office/officeart/2005/8/layout/orgChart1"/>
    <dgm:cxn modelId="{B1CC8FE0-ACA4-4A99-BF48-47BD2D6DCE15}" type="presParOf" srcId="{B8A790F8-36ED-4BFB-BFE8-94D6648950D9}" destId="{DDC6D0BC-0D99-4E7A-8F05-4F93A711BF75}" srcOrd="2" destOrd="0" presId="urn:microsoft.com/office/officeart/2005/8/layout/orgChart1"/>
    <dgm:cxn modelId="{DA04B468-FFD0-4A5E-B78B-BF1982F5CFA8}" type="presParOf" srcId="{5BBEE923-1AC4-4BF6-9B14-B03134F921B0}" destId="{FB2BD1AF-8BEF-452B-97C2-EF20D94A8C35}" srcOrd="2" destOrd="0" presId="urn:microsoft.com/office/officeart/2005/8/layout/orgChart1"/>
  </dgm:cxnLst>
  <dgm:bg/>
  <dgm:whole/>
  <dgm:extLst>
    <a:ext uri="http://schemas.microsoft.com/office/drawing/2008/diagram">
      <dsp:dataModelExt xmlns:dsp="http://schemas.microsoft.com/office/drawing/2008/diagram" relId="rId7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3699F70-7CA6-4B3E-8A06-DDEE4904B0C8}"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HN"/>
        </a:p>
      </dgm:t>
    </dgm:pt>
    <dgm:pt modelId="{70620A40-AFA7-4154-92F4-E5AE55B60C5D}">
      <dgm:prSet phldrT="[Texto]"/>
      <dgm:spPr/>
      <dgm:t>
        <a:bodyPr/>
        <a:lstStyle/>
        <a:p>
          <a:pPr algn="ctr"/>
          <a:r>
            <a:rPr lang="es-HN"/>
            <a:t>Proyecto Condominio Airbnb</a:t>
          </a:r>
        </a:p>
      </dgm:t>
    </dgm:pt>
    <dgm:pt modelId="{96D3E333-FC96-4C6D-9485-0C75264C47CF}" type="parTrans" cxnId="{D1DC94C2-2BB2-4C53-BFFC-F9C48AC4CF49}">
      <dgm:prSet/>
      <dgm:spPr/>
      <dgm:t>
        <a:bodyPr/>
        <a:lstStyle/>
        <a:p>
          <a:pPr algn="ctr"/>
          <a:endParaRPr lang="es-HN"/>
        </a:p>
      </dgm:t>
    </dgm:pt>
    <dgm:pt modelId="{D86D28F9-97BC-4F21-B7E0-6DBC1435AF21}" type="sibTrans" cxnId="{D1DC94C2-2BB2-4C53-BFFC-F9C48AC4CF49}">
      <dgm:prSet/>
      <dgm:spPr/>
      <dgm:t>
        <a:bodyPr/>
        <a:lstStyle/>
        <a:p>
          <a:pPr algn="ctr"/>
          <a:endParaRPr lang="es-HN"/>
        </a:p>
      </dgm:t>
    </dgm:pt>
    <dgm:pt modelId="{4A9B2DCD-3805-4EBD-B011-A14DD35048F9}">
      <dgm:prSet phldrT="[Texto]"/>
      <dgm:spPr/>
      <dgm:t>
        <a:bodyPr/>
        <a:lstStyle/>
        <a:p>
          <a:pPr algn="ctr"/>
          <a:r>
            <a:rPr lang="es-HN"/>
            <a:t>Internos</a:t>
          </a:r>
        </a:p>
      </dgm:t>
    </dgm:pt>
    <dgm:pt modelId="{BC9AE472-563F-4B06-8EE1-77F88052A581}" type="parTrans" cxnId="{D0E72BAB-343C-4C78-B10A-133062AA5CF3}">
      <dgm:prSet/>
      <dgm:spPr/>
      <dgm:t>
        <a:bodyPr/>
        <a:lstStyle/>
        <a:p>
          <a:pPr algn="ctr"/>
          <a:endParaRPr lang="es-HN"/>
        </a:p>
      </dgm:t>
    </dgm:pt>
    <dgm:pt modelId="{1B16EE5F-7D33-4CC5-A9B4-A8146A2AE25D}" type="sibTrans" cxnId="{D0E72BAB-343C-4C78-B10A-133062AA5CF3}">
      <dgm:prSet/>
      <dgm:spPr/>
      <dgm:t>
        <a:bodyPr/>
        <a:lstStyle/>
        <a:p>
          <a:pPr algn="ctr"/>
          <a:endParaRPr lang="es-HN"/>
        </a:p>
      </dgm:t>
    </dgm:pt>
    <dgm:pt modelId="{B7BA95CC-8A31-4C40-BD34-C31EE5515249}">
      <dgm:prSet phldrT="[Texto]"/>
      <dgm:spPr/>
      <dgm:t>
        <a:bodyPr/>
        <a:lstStyle/>
        <a:p>
          <a:pPr algn="ctr"/>
          <a:r>
            <a:rPr lang="es-HN"/>
            <a:t>Tiempo</a:t>
          </a:r>
        </a:p>
      </dgm:t>
    </dgm:pt>
    <dgm:pt modelId="{4531D5A6-9A08-4779-B1E9-1CB756EDCC03}" type="parTrans" cxnId="{0AD604FA-F34F-4C98-8537-28B8A5B52685}">
      <dgm:prSet/>
      <dgm:spPr/>
      <dgm:t>
        <a:bodyPr/>
        <a:lstStyle/>
        <a:p>
          <a:pPr algn="ctr"/>
          <a:endParaRPr lang="es-HN"/>
        </a:p>
      </dgm:t>
    </dgm:pt>
    <dgm:pt modelId="{C4963E5E-4B14-4352-91C9-0BC0F2C478C1}" type="sibTrans" cxnId="{0AD604FA-F34F-4C98-8537-28B8A5B52685}">
      <dgm:prSet/>
      <dgm:spPr/>
      <dgm:t>
        <a:bodyPr/>
        <a:lstStyle/>
        <a:p>
          <a:pPr algn="ctr"/>
          <a:endParaRPr lang="es-HN"/>
        </a:p>
      </dgm:t>
    </dgm:pt>
    <dgm:pt modelId="{B742CB79-1C7F-4F65-9625-76F722A240B6}">
      <dgm:prSet phldrT="[Texto]"/>
      <dgm:spPr/>
      <dgm:t>
        <a:bodyPr/>
        <a:lstStyle/>
        <a:p>
          <a:pPr algn="ctr"/>
          <a:r>
            <a:rPr lang="es-HN"/>
            <a:t>Costos</a:t>
          </a:r>
        </a:p>
      </dgm:t>
    </dgm:pt>
    <dgm:pt modelId="{A7FC207D-EF5C-4BDF-ADD5-EDC25DD81EF0}" type="parTrans" cxnId="{D2CE768F-8191-46DF-B833-0626E71FBD9B}">
      <dgm:prSet/>
      <dgm:spPr/>
      <dgm:t>
        <a:bodyPr/>
        <a:lstStyle/>
        <a:p>
          <a:pPr algn="ctr"/>
          <a:endParaRPr lang="es-HN"/>
        </a:p>
      </dgm:t>
    </dgm:pt>
    <dgm:pt modelId="{D1C49EAB-9FE7-4FD7-B815-376C7020FDBF}" type="sibTrans" cxnId="{D2CE768F-8191-46DF-B833-0626E71FBD9B}">
      <dgm:prSet/>
      <dgm:spPr/>
      <dgm:t>
        <a:bodyPr/>
        <a:lstStyle/>
        <a:p>
          <a:pPr algn="ctr"/>
          <a:endParaRPr lang="es-HN"/>
        </a:p>
      </dgm:t>
    </dgm:pt>
    <dgm:pt modelId="{AD88B674-CCD8-4967-8747-785656F52439}">
      <dgm:prSet phldrT="[Texto]"/>
      <dgm:spPr/>
      <dgm:t>
        <a:bodyPr/>
        <a:lstStyle/>
        <a:p>
          <a:pPr algn="ctr"/>
          <a:r>
            <a:rPr lang="es-HN"/>
            <a:t>Alcance</a:t>
          </a:r>
        </a:p>
      </dgm:t>
    </dgm:pt>
    <dgm:pt modelId="{0B825BD5-57D5-4B6C-BCFF-C5321BBC8D1F}" type="parTrans" cxnId="{D9473472-DB34-40F0-8D76-68E59E2335B4}">
      <dgm:prSet/>
      <dgm:spPr/>
      <dgm:t>
        <a:bodyPr/>
        <a:lstStyle/>
        <a:p>
          <a:pPr algn="ctr"/>
          <a:endParaRPr lang="es-HN"/>
        </a:p>
      </dgm:t>
    </dgm:pt>
    <dgm:pt modelId="{41F92122-FFAA-4684-8346-B349EF74FBE1}" type="sibTrans" cxnId="{D9473472-DB34-40F0-8D76-68E59E2335B4}">
      <dgm:prSet/>
      <dgm:spPr/>
      <dgm:t>
        <a:bodyPr/>
        <a:lstStyle/>
        <a:p>
          <a:pPr algn="ctr"/>
          <a:endParaRPr lang="es-HN"/>
        </a:p>
      </dgm:t>
    </dgm:pt>
    <dgm:pt modelId="{6B7B3537-938D-4E97-B9E6-2100913E8048}">
      <dgm:prSet phldrT="[Texto]"/>
      <dgm:spPr/>
      <dgm:t>
        <a:bodyPr/>
        <a:lstStyle/>
        <a:p>
          <a:pPr algn="ctr"/>
          <a:r>
            <a:rPr lang="es-HN"/>
            <a:t>Personas</a:t>
          </a:r>
        </a:p>
      </dgm:t>
    </dgm:pt>
    <dgm:pt modelId="{2057E759-412E-4B6D-8DFA-C7CE3A239777}" type="parTrans" cxnId="{BB607CCF-7A3D-4FC8-9956-59B4994EA570}">
      <dgm:prSet/>
      <dgm:spPr/>
      <dgm:t>
        <a:bodyPr/>
        <a:lstStyle/>
        <a:p>
          <a:pPr algn="ctr"/>
          <a:endParaRPr lang="es-HN"/>
        </a:p>
      </dgm:t>
    </dgm:pt>
    <dgm:pt modelId="{A9F33A14-8611-4E38-A7AE-5454CDC72552}" type="sibTrans" cxnId="{BB607CCF-7A3D-4FC8-9956-59B4994EA570}">
      <dgm:prSet/>
      <dgm:spPr/>
      <dgm:t>
        <a:bodyPr/>
        <a:lstStyle/>
        <a:p>
          <a:pPr algn="ctr"/>
          <a:endParaRPr lang="es-HN"/>
        </a:p>
      </dgm:t>
    </dgm:pt>
    <dgm:pt modelId="{CD7DA1A9-12CE-4F00-A831-A38CCF8CB6F1}">
      <dgm:prSet phldrT="[Texto]"/>
      <dgm:spPr/>
      <dgm:t>
        <a:bodyPr/>
        <a:lstStyle/>
        <a:p>
          <a:pPr algn="ctr"/>
          <a:r>
            <a:rPr lang="es-HN"/>
            <a:t>Externos</a:t>
          </a:r>
        </a:p>
      </dgm:t>
    </dgm:pt>
    <dgm:pt modelId="{BD156473-BFCE-40EA-9361-647F1CFF7018}" type="parTrans" cxnId="{7371D7D6-48D2-44D8-AA61-FB31BAE987A3}">
      <dgm:prSet/>
      <dgm:spPr/>
      <dgm:t>
        <a:bodyPr/>
        <a:lstStyle/>
        <a:p>
          <a:pPr algn="ctr"/>
          <a:endParaRPr lang="es-HN"/>
        </a:p>
      </dgm:t>
    </dgm:pt>
    <dgm:pt modelId="{DA7913B1-40F9-4469-8C61-3CF67A38778F}" type="sibTrans" cxnId="{7371D7D6-48D2-44D8-AA61-FB31BAE987A3}">
      <dgm:prSet/>
      <dgm:spPr/>
      <dgm:t>
        <a:bodyPr/>
        <a:lstStyle/>
        <a:p>
          <a:pPr algn="ctr"/>
          <a:endParaRPr lang="es-HN"/>
        </a:p>
      </dgm:t>
    </dgm:pt>
    <dgm:pt modelId="{759A49FC-780D-43FB-9E97-3AEB509AC293}">
      <dgm:prSet phldrT="[Texto]"/>
      <dgm:spPr/>
      <dgm:t>
        <a:bodyPr/>
        <a:lstStyle/>
        <a:p>
          <a:pPr algn="ctr"/>
          <a:r>
            <a:rPr lang="es-HN"/>
            <a:t>Regulaciones</a:t>
          </a:r>
        </a:p>
      </dgm:t>
    </dgm:pt>
    <dgm:pt modelId="{67C01059-68E8-4D61-B95F-5F106BB68807}" type="parTrans" cxnId="{56DA9FF9-DF8D-4AB1-8E40-C1933C39158E}">
      <dgm:prSet/>
      <dgm:spPr/>
      <dgm:t>
        <a:bodyPr/>
        <a:lstStyle/>
        <a:p>
          <a:pPr algn="ctr"/>
          <a:endParaRPr lang="es-HN"/>
        </a:p>
      </dgm:t>
    </dgm:pt>
    <dgm:pt modelId="{8C17139F-CE3C-486D-A1CB-B1A39DE137E8}" type="sibTrans" cxnId="{56DA9FF9-DF8D-4AB1-8E40-C1933C39158E}">
      <dgm:prSet/>
      <dgm:spPr/>
      <dgm:t>
        <a:bodyPr/>
        <a:lstStyle/>
        <a:p>
          <a:pPr algn="ctr"/>
          <a:endParaRPr lang="es-HN"/>
        </a:p>
      </dgm:t>
    </dgm:pt>
    <dgm:pt modelId="{F105A12A-B130-4EED-99F7-E45AAF4BC3B1}">
      <dgm:prSet phldrT="[Texto]"/>
      <dgm:spPr/>
      <dgm:t>
        <a:bodyPr/>
        <a:lstStyle/>
        <a:p>
          <a:pPr algn="ctr"/>
          <a:r>
            <a:rPr lang="es-HN"/>
            <a:t>Gobierno</a:t>
          </a:r>
        </a:p>
      </dgm:t>
    </dgm:pt>
    <dgm:pt modelId="{136BFA73-1053-45FA-90D0-5028494F27CB}" type="parTrans" cxnId="{E68904D2-4141-413A-BE19-4C15741ABA50}">
      <dgm:prSet/>
      <dgm:spPr/>
      <dgm:t>
        <a:bodyPr/>
        <a:lstStyle/>
        <a:p>
          <a:pPr algn="ctr"/>
          <a:endParaRPr lang="es-HN"/>
        </a:p>
      </dgm:t>
    </dgm:pt>
    <dgm:pt modelId="{05C47BC2-62A8-4FF6-A68A-A2843F1F0120}" type="sibTrans" cxnId="{E68904D2-4141-413A-BE19-4C15741ABA50}">
      <dgm:prSet/>
      <dgm:spPr/>
      <dgm:t>
        <a:bodyPr/>
        <a:lstStyle/>
        <a:p>
          <a:pPr algn="ctr"/>
          <a:endParaRPr lang="es-HN"/>
        </a:p>
      </dgm:t>
    </dgm:pt>
    <dgm:pt modelId="{C0267A7B-A26C-4628-94DA-59B59CD1CDF4}">
      <dgm:prSet phldrT="[Texto]"/>
      <dgm:spPr/>
      <dgm:t>
        <a:bodyPr/>
        <a:lstStyle/>
        <a:p>
          <a:pPr algn="ctr"/>
          <a:r>
            <a:rPr lang="es-HN"/>
            <a:t>Clima</a:t>
          </a:r>
        </a:p>
      </dgm:t>
    </dgm:pt>
    <dgm:pt modelId="{18890E1C-F6C1-4FC5-BC5C-1CC4BCEA3632}" type="parTrans" cxnId="{85EDEA6A-D8E2-441F-9050-6000B9E32C1B}">
      <dgm:prSet/>
      <dgm:spPr/>
      <dgm:t>
        <a:bodyPr/>
        <a:lstStyle/>
        <a:p>
          <a:pPr algn="ctr"/>
          <a:endParaRPr lang="es-HN"/>
        </a:p>
      </dgm:t>
    </dgm:pt>
    <dgm:pt modelId="{3801146D-86B6-4D57-8E72-4C14B143C7AB}" type="sibTrans" cxnId="{85EDEA6A-D8E2-441F-9050-6000B9E32C1B}">
      <dgm:prSet/>
      <dgm:spPr/>
      <dgm:t>
        <a:bodyPr/>
        <a:lstStyle/>
        <a:p>
          <a:pPr algn="ctr"/>
          <a:endParaRPr lang="es-HN"/>
        </a:p>
      </dgm:t>
    </dgm:pt>
    <dgm:pt modelId="{59380AC1-BEAB-4047-9F96-43A87A903172}">
      <dgm:prSet phldrT="[Texto]"/>
      <dgm:spPr/>
      <dgm:t>
        <a:bodyPr/>
        <a:lstStyle/>
        <a:p>
          <a:pPr algn="ctr"/>
          <a:r>
            <a:rPr lang="es-HN"/>
            <a:t>Técnico</a:t>
          </a:r>
        </a:p>
      </dgm:t>
    </dgm:pt>
    <dgm:pt modelId="{7E9E4B77-128F-485B-B69D-9E7DAA29F07E}" type="parTrans" cxnId="{873023A5-2100-4528-9CD8-CC319141F9C3}">
      <dgm:prSet/>
      <dgm:spPr/>
      <dgm:t>
        <a:bodyPr/>
        <a:lstStyle/>
        <a:p>
          <a:pPr algn="ctr"/>
          <a:endParaRPr lang="es-HN"/>
        </a:p>
      </dgm:t>
    </dgm:pt>
    <dgm:pt modelId="{767E0B24-5613-4BEA-BE86-3D04A48B9DA7}" type="sibTrans" cxnId="{873023A5-2100-4528-9CD8-CC319141F9C3}">
      <dgm:prSet/>
      <dgm:spPr/>
      <dgm:t>
        <a:bodyPr/>
        <a:lstStyle/>
        <a:p>
          <a:pPr algn="ctr"/>
          <a:endParaRPr lang="es-HN"/>
        </a:p>
      </dgm:t>
    </dgm:pt>
    <dgm:pt modelId="{B1D98233-9F58-4BA8-B3F0-8AE793A1E56F}">
      <dgm:prSet phldrT="[Texto]"/>
      <dgm:spPr/>
      <dgm:t>
        <a:bodyPr/>
        <a:lstStyle/>
        <a:p>
          <a:pPr algn="ctr"/>
          <a:r>
            <a:rPr lang="es-HN"/>
            <a:t>Tecnología</a:t>
          </a:r>
        </a:p>
      </dgm:t>
    </dgm:pt>
    <dgm:pt modelId="{F344A261-F629-413C-8628-0E6ECA328EBE}" type="parTrans" cxnId="{D987D98D-BFC6-436D-AA7D-F267196FC4B6}">
      <dgm:prSet/>
      <dgm:spPr/>
      <dgm:t>
        <a:bodyPr/>
        <a:lstStyle/>
        <a:p>
          <a:pPr algn="ctr"/>
          <a:endParaRPr lang="es-HN"/>
        </a:p>
      </dgm:t>
    </dgm:pt>
    <dgm:pt modelId="{BF264928-2CA1-4694-902B-869B9BB04C42}" type="sibTrans" cxnId="{D987D98D-BFC6-436D-AA7D-F267196FC4B6}">
      <dgm:prSet/>
      <dgm:spPr/>
      <dgm:t>
        <a:bodyPr/>
        <a:lstStyle/>
        <a:p>
          <a:pPr algn="ctr"/>
          <a:endParaRPr lang="es-HN"/>
        </a:p>
      </dgm:t>
    </dgm:pt>
    <dgm:pt modelId="{DA38B410-5821-4DDA-80B9-520E6AC961C0}">
      <dgm:prSet phldrT="[Texto]"/>
      <dgm:spPr/>
      <dgm:t>
        <a:bodyPr/>
        <a:lstStyle/>
        <a:p>
          <a:pPr algn="ctr"/>
          <a:r>
            <a:rPr lang="es-HN"/>
            <a:t>Procesos</a:t>
          </a:r>
        </a:p>
      </dgm:t>
    </dgm:pt>
    <dgm:pt modelId="{E100D634-9887-4C99-9AB6-63861612A796}" type="parTrans" cxnId="{4E593563-59E6-451B-9686-D6C189609562}">
      <dgm:prSet/>
      <dgm:spPr/>
      <dgm:t>
        <a:bodyPr/>
        <a:lstStyle/>
        <a:p>
          <a:pPr algn="ctr"/>
          <a:endParaRPr lang="es-HN"/>
        </a:p>
      </dgm:t>
    </dgm:pt>
    <dgm:pt modelId="{2464D75D-32EE-47DC-9737-03BFA4CBE900}" type="sibTrans" cxnId="{4E593563-59E6-451B-9686-D6C189609562}">
      <dgm:prSet/>
      <dgm:spPr/>
      <dgm:t>
        <a:bodyPr/>
        <a:lstStyle/>
        <a:p>
          <a:pPr algn="ctr"/>
          <a:endParaRPr lang="es-HN"/>
        </a:p>
      </dgm:t>
    </dgm:pt>
    <dgm:pt modelId="{3E2A0A66-49FD-4ED0-BCE6-7ABED98F966E}">
      <dgm:prSet phldrT="[Texto]"/>
      <dgm:spPr/>
      <dgm:t>
        <a:bodyPr/>
        <a:lstStyle/>
        <a:p>
          <a:pPr algn="ctr"/>
          <a:r>
            <a:rPr lang="es-HN"/>
            <a:t>Dirección</a:t>
          </a:r>
        </a:p>
      </dgm:t>
    </dgm:pt>
    <dgm:pt modelId="{AB5A2998-3185-417C-81B1-3CFD54601DFB}" type="parTrans" cxnId="{E24C094D-94B8-4F4D-BB20-982408099BED}">
      <dgm:prSet/>
      <dgm:spPr/>
      <dgm:t>
        <a:bodyPr/>
        <a:lstStyle/>
        <a:p>
          <a:pPr algn="ctr"/>
          <a:endParaRPr lang="es-HN"/>
        </a:p>
      </dgm:t>
    </dgm:pt>
    <dgm:pt modelId="{1BE1E550-B4FC-4B79-8F03-4246A606960D}" type="sibTrans" cxnId="{E24C094D-94B8-4F4D-BB20-982408099BED}">
      <dgm:prSet/>
      <dgm:spPr/>
      <dgm:t>
        <a:bodyPr/>
        <a:lstStyle/>
        <a:p>
          <a:pPr algn="ctr"/>
          <a:endParaRPr lang="es-HN"/>
        </a:p>
      </dgm:t>
    </dgm:pt>
    <dgm:pt modelId="{9ABEB32D-AEAC-4F9F-97DE-613D514F8319}">
      <dgm:prSet phldrT="[Texto]"/>
      <dgm:spPr/>
      <dgm:t>
        <a:bodyPr/>
        <a:lstStyle/>
        <a:p>
          <a:pPr algn="ctr"/>
          <a:r>
            <a:rPr lang="es-HN"/>
            <a:t>Planificación</a:t>
          </a:r>
        </a:p>
      </dgm:t>
    </dgm:pt>
    <dgm:pt modelId="{A5CD8575-596F-4232-BADB-9DA517BD3601}" type="parTrans" cxnId="{7B2E91A7-EA94-4277-9AE0-717A9ECA6980}">
      <dgm:prSet/>
      <dgm:spPr/>
      <dgm:t>
        <a:bodyPr/>
        <a:lstStyle/>
        <a:p>
          <a:pPr algn="ctr"/>
          <a:endParaRPr lang="es-HN"/>
        </a:p>
      </dgm:t>
    </dgm:pt>
    <dgm:pt modelId="{5192B124-2420-4FAA-AC50-1136E32194BD}" type="sibTrans" cxnId="{7B2E91A7-EA94-4277-9AE0-717A9ECA6980}">
      <dgm:prSet/>
      <dgm:spPr/>
      <dgm:t>
        <a:bodyPr/>
        <a:lstStyle/>
        <a:p>
          <a:pPr algn="ctr"/>
          <a:endParaRPr lang="es-HN"/>
        </a:p>
      </dgm:t>
    </dgm:pt>
    <dgm:pt modelId="{9242C3F0-7463-4D98-82EB-ACE154043B6F}">
      <dgm:prSet phldrT="[Texto]"/>
      <dgm:spPr/>
      <dgm:t>
        <a:bodyPr/>
        <a:lstStyle/>
        <a:p>
          <a:pPr algn="ctr"/>
          <a:r>
            <a:rPr lang="es-HN"/>
            <a:t>Control </a:t>
          </a:r>
        </a:p>
      </dgm:t>
    </dgm:pt>
    <dgm:pt modelId="{7712F0FF-84EE-4AC1-8416-D59E8709FC6F}" type="parTrans" cxnId="{3EF0F35E-9B1C-4D59-AAB5-5C172088B7BD}">
      <dgm:prSet/>
      <dgm:spPr/>
      <dgm:t>
        <a:bodyPr/>
        <a:lstStyle/>
        <a:p>
          <a:pPr algn="ctr"/>
          <a:endParaRPr lang="es-HN"/>
        </a:p>
      </dgm:t>
    </dgm:pt>
    <dgm:pt modelId="{8A83AF6B-521A-482A-B9BD-37DC27AE5082}" type="sibTrans" cxnId="{3EF0F35E-9B1C-4D59-AAB5-5C172088B7BD}">
      <dgm:prSet/>
      <dgm:spPr/>
      <dgm:t>
        <a:bodyPr/>
        <a:lstStyle/>
        <a:p>
          <a:pPr algn="ctr"/>
          <a:endParaRPr lang="es-HN"/>
        </a:p>
      </dgm:t>
    </dgm:pt>
    <dgm:pt modelId="{EA7B9490-0F44-4BF4-A8D2-316B5F9C731A}">
      <dgm:prSet phldrT="[Texto]"/>
      <dgm:spPr/>
      <dgm:t>
        <a:bodyPr/>
        <a:lstStyle/>
        <a:p>
          <a:pPr algn="ctr"/>
          <a:r>
            <a:rPr lang="es-HN"/>
            <a:t>Comunicación</a:t>
          </a:r>
        </a:p>
      </dgm:t>
    </dgm:pt>
    <dgm:pt modelId="{CF5E69EF-6EB5-4F8A-AFBA-A9AA555274EA}" type="parTrans" cxnId="{F2FA6577-18F7-486D-81C6-1568B0AC6958}">
      <dgm:prSet/>
      <dgm:spPr/>
      <dgm:t>
        <a:bodyPr/>
        <a:lstStyle/>
        <a:p>
          <a:pPr algn="ctr"/>
          <a:endParaRPr lang="es-HN"/>
        </a:p>
      </dgm:t>
    </dgm:pt>
    <dgm:pt modelId="{3578014F-6788-41E1-A7FE-8FD59A358085}" type="sibTrans" cxnId="{F2FA6577-18F7-486D-81C6-1568B0AC6958}">
      <dgm:prSet/>
      <dgm:spPr/>
      <dgm:t>
        <a:bodyPr/>
        <a:lstStyle/>
        <a:p>
          <a:pPr algn="ctr"/>
          <a:endParaRPr lang="es-HN"/>
        </a:p>
      </dgm:t>
    </dgm:pt>
    <dgm:pt modelId="{E2A741DB-4956-40AC-A9E4-5A410D11D784}">
      <dgm:prSet phldrT="[Texto]"/>
      <dgm:spPr/>
      <dgm:t>
        <a:bodyPr/>
        <a:lstStyle/>
        <a:p>
          <a:pPr algn="ctr"/>
          <a:r>
            <a:rPr lang="es-HN"/>
            <a:t>Cliente</a:t>
          </a:r>
        </a:p>
      </dgm:t>
    </dgm:pt>
    <dgm:pt modelId="{79E2AF78-8646-48C7-A396-D603741797C4}" type="parTrans" cxnId="{D1C6AE74-BA59-4218-8798-8ECFFD2655B6}">
      <dgm:prSet/>
      <dgm:spPr/>
    </dgm:pt>
    <dgm:pt modelId="{BDF233A9-6E1E-4606-B6CE-81D87EB62144}" type="sibTrans" cxnId="{D1C6AE74-BA59-4218-8798-8ECFFD2655B6}">
      <dgm:prSet/>
      <dgm:spPr/>
    </dgm:pt>
    <dgm:pt modelId="{F23B324D-98F7-451D-8EA8-02FE88CF00E5}" type="pres">
      <dgm:prSet presAssocID="{53699F70-7CA6-4B3E-8A06-DDEE4904B0C8}" presName="hierChild1" presStyleCnt="0">
        <dgm:presLayoutVars>
          <dgm:orgChart val="1"/>
          <dgm:chPref val="1"/>
          <dgm:dir/>
          <dgm:animOne val="branch"/>
          <dgm:animLvl val="lvl"/>
          <dgm:resizeHandles/>
        </dgm:presLayoutVars>
      </dgm:prSet>
      <dgm:spPr/>
    </dgm:pt>
    <dgm:pt modelId="{DBB6E3F4-BF91-4A72-9FB5-FD5C4434B0CB}" type="pres">
      <dgm:prSet presAssocID="{70620A40-AFA7-4154-92F4-E5AE55B60C5D}" presName="hierRoot1" presStyleCnt="0">
        <dgm:presLayoutVars>
          <dgm:hierBranch val="init"/>
        </dgm:presLayoutVars>
      </dgm:prSet>
      <dgm:spPr/>
    </dgm:pt>
    <dgm:pt modelId="{FDD84EC8-E9FE-4801-A4EF-DBA4FFB9D420}" type="pres">
      <dgm:prSet presAssocID="{70620A40-AFA7-4154-92F4-E5AE55B60C5D}" presName="rootComposite1" presStyleCnt="0"/>
      <dgm:spPr/>
    </dgm:pt>
    <dgm:pt modelId="{71C40F11-B59C-4FBD-941E-4EC856037BDC}" type="pres">
      <dgm:prSet presAssocID="{70620A40-AFA7-4154-92F4-E5AE55B60C5D}" presName="rootText1" presStyleLbl="node0" presStyleIdx="0" presStyleCnt="1">
        <dgm:presLayoutVars>
          <dgm:chPref val="3"/>
        </dgm:presLayoutVars>
      </dgm:prSet>
      <dgm:spPr/>
    </dgm:pt>
    <dgm:pt modelId="{6892059B-EABC-4911-AC9F-2DE3FC95C12B}" type="pres">
      <dgm:prSet presAssocID="{70620A40-AFA7-4154-92F4-E5AE55B60C5D}" presName="rootConnector1" presStyleLbl="node1" presStyleIdx="0" presStyleCnt="0"/>
      <dgm:spPr/>
    </dgm:pt>
    <dgm:pt modelId="{429FE6ED-B4E5-4F3D-951C-0DE0902DFAC0}" type="pres">
      <dgm:prSet presAssocID="{70620A40-AFA7-4154-92F4-E5AE55B60C5D}" presName="hierChild2" presStyleCnt="0"/>
      <dgm:spPr/>
    </dgm:pt>
    <dgm:pt modelId="{DC91E7A8-CF9B-4340-B6DF-86C5188864A6}" type="pres">
      <dgm:prSet presAssocID="{BC9AE472-563F-4B06-8EE1-77F88052A581}" presName="Name37" presStyleLbl="parChTrans1D2" presStyleIdx="0" presStyleCnt="4"/>
      <dgm:spPr/>
    </dgm:pt>
    <dgm:pt modelId="{4E76C745-F5EC-423F-84D0-EA39A57CEBCB}" type="pres">
      <dgm:prSet presAssocID="{4A9B2DCD-3805-4EBD-B011-A14DD35048F9}" presName="hierRoot2" presStyleCnt="0">
        <dgm:presLayoutVars>
          <dgm:hierBranch val="init"/>
        </dgm:presLayoutVars>
      </dgm:prSet>
      <dgm:spPr/>
    </dgm:pt>
    <dgm:pt modelId="{5079194C-CEE2-467C-806F-0C4483016399}" type="pres">
      <dgm:prSet presAssocID="{4A9B2DCD-3805-4EBD-B011-A14DD35048F9}" presName="rootComposite" presStyleCnt="0"/>
      <dgm:spPr/>
    </dgm:pt>
    <dgm:pt modelId="{FBC243B9-5DEA-4FF8-9F66-5315B34A08F0}" type="pres">
      <dgm:prSet presAssocID="{4A9B2DCD-3805-4EBD-B011-A14DD35048F9}" presName="rootText" presStyleLbl="node2" presStyleIdx="0" presStyleCnt="4">
        <dgm:presLayoutVars>
          <dgm:chPref val="3"/>
        </dgm:presLayoutVars>
      </dgm:prSet>
      <dgm:spPr/>
    </dgm:pt>
    <dgm:pt modelId="{3E02CA60-43E9-46A3-8227-A37E25E5A385}" type="pres">
      <dgm:prSet presAssocID="{4A9B2DCD-3805-4EBD-B011-A14DD35048F9}" presName="rootConnector" presStyleLbl="node2" presStyleIdx="0" presStyleCnt="4"/>
      <dgm:spPr/>
    </dgm:pt>
    <dgm:pt modelId="{AD756062-6BBA-4D94-88BF-4DF12B6679C1}" type="pres">
      <dgm:prSet presAssocID="{4A9B2DCD-3805-4EBD-B011-A14DD35048F9}" presName="hierChild4" presStyleCnt="0"/>
      <dgm:spPr/>
    </dgm:pt>
    <dgm:pt modelId="{E40AAC94-03FA-4BB0-9D43-2E1D86681741}" type="pres">
      <dgm:prSet presAssocID="{4531D5A6-9A08-4779-B1E9-1CB756EDCC03}" presName="Name37" presStyleLbl="parChTrans1D3" presStyleIdx="0" presStyleCnt="13"/>
      <dgm:spPr/>
    </dgm:pt>
    <dgm:pt modelId="{812B98BA-C102-4AEB-8178-AE878F214DCD}" type="pres">
      <dgm:prSet presAssocID="{B7BA95CC-8A31-4C40-BD34-C31EE5515249}" presName="hierRoot2" presStyleCnt="0">
        <dgm:presLayoutVars>
          <dgm:hierBranch val="init"/>
        </dgm:presLayoutVars>
      </dgm:prSet>
      <dgm:spPr/>
    </dgm:pt>
    <dgm:pt modelId="{C229AFA9-6E1C-4F6E-88DE-F8EB83F44879}" type="pres">
      <dgm:prSet presAssocID="{B7BA95CC-8A31-4C40-BD34-C31EE5515249}" presName="rootComposite" presStyleCnt="0"/>
      <dgm:spPr/>
    </dgm:pt>
    <dgm:pt modelId="{05C42B2B-41EA-4573-A813-D2A9713546E5}" type="pres">
      <dgm:prSet presAssocID="{B7BA95CC-8A31-4C40-BD34-C31EE5515249}" presName="rootText" presStyleLbl="node3" presStyleIdx="0" presStyleCnt="13">
        <dgm:presLayoutVars>
          <dgm:chPref val="3"/>
        </dgm:presLayoutVars>
      </dgm:prSet>
      <dgm:spPr/>
    </dgm:pt>
    <dgm:pt modelId="{0D4B476B-407F-4985-BF79-BC7CBD94B11C}" type="pres">
      <dgm:prSet presAssocID="{B7BA95CC-8A31-4C40-BD34-C31EE5515249}" presName="rootConnector" presStyleLbl="node3" presStyleIdx="0" presStyleCnt="13"/>
      <dgm:spPr/>
    </dgm:pt>
    <dgm:pt modelId="{FB366327-0F58-4AE7-A681-B5CCEA71C687}" type="pres">
      <dgm:prSet presAssocID="{B7BA95CC-8A31-4C40-BD34-C31EE5515249}" presName="hierChild4" presStyleCnt="0"/>
      <dgm:spPr/>
    </dgm:pt>
    <dgm:pt modelId="{C5083D9D-1C21-4F5E-9DC6-407F7B779897}" type="pres">
      <dgm:prSet presAssocID="{B7BA95CC-8A31-4C40-BD34-C31EE5515249}" presName="hierChild5" presStyleCnt="0"/>
      <dgm:spPr/>
    </dgm:pt>
    <dgm:pt modelId="{C6AB6E31-6655-41F1-995D-2DBDBD8984A5}" type="pres">
      <dgm:prSet presAssocID="{A7FC207D-EF5C-4BDF-ADD5-EDC25DD81EF0}" presName="Name37" presStyleLbl="parChTrans1D3" presStyleIdx="1" presStyleCnt="13"/>
      <dgm:spPr/>
    </dgm:pt>
    <dgm:pt modelId="{EC3ACA32-84CE-43A6-9A2F-670B46BD9FAF}" type="pres">
      <dgm:prSet presAssocID="{B742CB79-1C7F-4F65-9625-76F722A240B6}" presName="hierRoot2" presStyleCnt="0">
        <dgm:presLayoutVars>
          <dgm:hierBranch val="init"/>
        </dgm:presLayoutVars>
      </dgm:prSet>
      <dgm:spPr/>
    </dgm:pt>
    <dgm:pt modelId="{2BCD9EF7-1EAF-4C0F-832D-1314EA99ECB6}" type="pres">
      <dgm:prSet presAssocID="{B742CB79-1C7F-4F65-9625-76F722A240B6}" presName="rootComposite" presStyleCnt="0"/>
      <dgm:spPr/>
    </dgm:pt>
    <dgm:pt modelId="{2F5E7CA2-1982-4EA0-818E-1EB593553548}" type="pres">
      <dgm:prSet presAssocID="{B742CB79-1C7F-4F65-9625-76F722A240B6}" presName="rootText" presStyleLbl="node3" presStyleIdx="1" presStyleCnt="13">
        <dgm:presLayoutVars>
          <dgm:chPref val="3"/>
        </dgm:presLayoutVars>
      </dgm:prSet>
      <dgm:spPr/>
    </dgm:pt>
    <dgm:pt modelId="{47436CF4-2F60-447C-8DA5-76859DA8574A}" type="pres">
      <dgm:prSet presAssocID="{B742CB79-1C7F-4F65-9625-76F722A240B6}" presName="rootConnector" presStyleLbl="node3" presStyleIdx="1" presStyleCnt="13"/>
      <dgm:spPr/>
    </dgm:pt>
    <dgm:pt modelId="{AEFF6692-D83D-4CFE-9110-8E4EBA2DA28B}" type="pres">
      <dgm:prSet presAssocID="{B742CB79-1C7F-4F65-9625-76F722A240B6}" presName="hierChild4" presStyleCnt="0"/>
      <dgm:spPr/>
    </dgm:pt>
    <dgm:pt modelId="{B7A6F223-9D4A-4D17-8828-3A35F2EE8769}" type="pres">
      <dgm:prSet presAssocID="{B742CB79-1C7F-4F65-9625-76F722A240B6}" presName="hierChild5" presStyleCnt="0"/>
      <dgm:spPr/>
    </dgm:pt>
    <dgm:pt modelId="{6FD07D7D-8C5B-4A3A-8F61-8F2FD75B3BE0}" type="pres">
      <dgm:prSet presAssocID="{0B825BD5-57D5-4B6C-BCFF-C5321BBC8D1F}" presName="Name37" presStyleLbl="parChTrans1D3" presStyleIdx="2" presStyleCnt="13"/>
      <dgm:spPr/>
    </dgm:pt>
    <dgm:pt modelId="{9C05A39A-DEFB-4392-A4D3-6A6C2AFB9116}" type="pres">
      <dgm:prSet presAssocID="{AD88B674-CCD8-4967-8747-785656F52439}" presName="hierRoot2" presStyleCnt="0">
        <dgm:presLayoutVars>
          <dgm:hierBranch val="init"/>
        </dgm:presLayoutVars>
      </dgm:prSet>
      <dgm:spPr/>
    </dgm:pt>
    <dgm:pt modelId="{6C3D8115-764A-4A53-A7D4-183794AD4C3E}" type="pres">
      <dgm:prSet presAssocID="{AD88B674-CCD8-4967-8747-785656F52439}" presName="rootComposite" presStyleCnt="0"/>
      <dgm:spPr/>
    </dgm:pt>
    <dgm:pt modelId="{256795F9-264F-40F7-9FC5-832E01D868A9}" type="pres">
      <dgm:prSet presAssocID="{AD88B674-CCD8-4967-8747-785656F52439}" presName="rootText" presStyleLbl="node3" presStyleIdx="2" presStyleCnt="13">
        <dgm:presLayoutVars>
          <dgm:chPref val="3"/>
        </dgm:presLayoutVars>
      </dgm:prSet>
      <dgm:spPr/>
    </dgm:pt>
    <dgm:pt modelId="{E07CD03F-A892-49D3-B76B-78CE33B2FB00}" type="pres">
      <dgm:prSet presAssocID="{AD88B674-CCD8-4967-8747-785656F52439}" presName="rootConnector" presStyleLbl="node3" presStyleIdx="2" presStyleCnt="13"/>
      <dgm:spPr/>
    </dgm:pt>
    <dgm:pt modelId="{B45247F7-251C-4DAE-BBD1-E362AAB19479}" type="pres">
      <dgm:prSet presAssocID="{AD88B674-CCD8-4967-8747-785656F52439}" presName="hierChild4" presStyleCnt="0"/>
      <dgm:spPr/>
    </dgm:pt>
    <dgm:pt modelId="{939845DF-E0EE-4214-B03F-E9324A7AB335}" type="pres">
      <dgm:prSet presAssocID="{AD88B674-CCD8-4967-8747-785656F52439}" presName="hierChild5" presStyleCnt="0"/>
      <dgm:spPr/>
    </dgm:pt>
    <dgm:pt modelId="{65094AA3-0EC9-44D9-898A-F78D059ABC65}" type="pres">
      <dgm:prSet presAssocID="{2057E759-412E-4B6D-8DFA-C7CE3A239777}" presName="Name37" presStyleLbl="parChTrans1D3" presStyleIdx="3" presStyleCnt="13"/>
      <dgm:spPr/>
    </dgm:pt>
    <dgm:pt modelId="{2327733E-0E51-4D6B-B216-EEABAF82FB06}" type="pres">
      <dgm:prSet presAssocID="{6B7B3537-938D-4E97-B9E6-2100913E8048}" presName="hierRoot2" presStyleCnt="0">
        <dgm:presLayoutVars>
          <dgm:hierBranch val="init"/>
        </dgm:presLayoutVars>
      </dgm:prSet>
      <dgm:spPr/>
    </dgm:pt>
    <dgm:pt modelId="{D37C0906-E4CC-45B2-9061-4AF93E5438BD}" type="pres">
      <dgm:prSet presAssocID="{6B7B3537-938D-4E97-B9E6-2100913E8048}" presName="rootComposite" presStyleCnt="0"/>
      <dgm:spPr/>
    </dgm:pt>
    <dgm:pt modelId="{D50C2A1E-7302-4D7D-8794-E2A4ADA4AA19}" type="pres">
      <dgm:prSet presAssocID="{6B7B3537-938D-4E97-B9E6-2100913E8048}" presName="rootText" presStyleLbl="node3" presStyleIdx="3" presStyleCnt="13">
        <dgm:presLayoutVars>
          <dgm:chPref val="3"/>
        </dgm:presLayoutVars>
      </dgm:prSet>
      <dgm:spPr/>
    </dgm:pt>
    <dgm:pt modelId="{98686F52-D773-421D-A0F3-21051DD6A270}" type="pres">
      <dgm:prSet presAssocID="{6B7B3537-938D-4E97-B9E6-2100913E8048}" presName="rootConnector" presStyleLbl="node3" presStyleIdx="3" presStyleCnt="13"/>
      <dgm:spPr/>
    </dgm:pt>
    <dgm:pt modelId="{D09D0B48-556F-404F-8CFC-901EB85AEC50}" type="pres">
      <dgm:prSet presAssocID="{6B7B3537-938D-4E97-B9E6-2100913E8048}" presName="hierChild4" presStyleCnt="0"/>
      <dgm:spPr/>
    </dgm:pt>
    <dgm:pt modelId="{48876335-6D10-4B63-BEC7-A84326AACF66}" type="pres">
      <dgm:prSet presAssocID="{6B7B3537-938D-4E97-B9E6-2100913E8048}" presName="hierChild5" presStyleCnt="0"/>
      <dgm:spPr/>
    </dgm:pt>
    <dgm:pt modelId="{176A7CCE-5E8E-4638-A5B2-E530D5733BA7}" type="pres">
      <dgm:prSet presAssocID="{4A9B2DCD-3805-4EBD-B011-A14DD35048F9}" presName="hierChild5" presStyleCnt="0"/>
      <dgm:spPr/>
    </dgm:pt>
    <dgm:pt modelId="{2B8550F2-E243-4A50-B699-F1BAE12CE019}" type="pres">
      <dgm:prSet presAssocID="{BD156473-BFCE-40EA-9361-647F1CFF7018}" presName="Name37" presStyleLbl="parChTrans1D2" presStyleIdx="1" presStyleCnt="4"/>
      <dgm:spPr/>
    </dgm:pt>
    <dgm:pt modelId="{F8473A27-0D24-4AEA-9891-67980D1A9997}" type="pres">
      <dgm:prSet presAssocID="{CD7DA1A9-12CE-4F00-A831-A38CCF8CB6F1}" presName="hierRoot2" presStyleCnt="0">
        <dgm:presLayoutVars>
          <dgm:hierBranch val="init"/>
        </dgm:presLayoutVars>
      </dgm:prSet>
      <dgm:spPr/>
    </dgm:pt>
    <dgm:pt modelId="{AA2473A0-1A4C-4F70-8F68-3F25E32AB0BE}" type="pres">
      <dgm:prSet presAssocID="{CD7DA1A9-12CE-4F00-A831-A38CCF8CB6F1}" presName="rootComposite" presStyleCnt="0"/>
      <dgm:spPr/>
    </dgm:pt>
    <dgm:pt modelId="{339BC794-2DA7-4711-BF02-78AB8D8BEAAD}" type="pres">
      <dgm:prSet presAssocID="{CD7DA1A9-12CE-4F00-A831-A38CCF8CB6F1}" presName="rootText" presStyleLbl="node2" presStyleIdx="1" presStyleCnt="4">
        <dgm:presLayoutVars>
          <dgm:chPref val="3"/>
        </dgm:presLayoutVars>
      </dgm:prSet>
      <dgm:spPr/>
    </dgm:pt>
    <dgm:pt modelId="{56545913-7719-4DD0-840B-951957689713}" type="pres">
      <dgm:prSet presAssocID="{CD7DA1A9-12CE-4F00-A831-A38CCF8CB6F1}" presName="rootConnector" presStyleLbl="node2" presStyleIdx="1" presStyleCnt="4"/>
      <dgm:spPr/>
    </dgm:pt>
    <dgm:pt modelId="{90815F5E-45EA-45E9-8A7F-1B208947A00F}" type="pres">
      <dgm:prSet presAssocID="{CD7DA1A9-12CE-4F00-A831-A38CCF8CB6F1}" presName="hierChild4" presStyleCnt="0"/>
      <dgm:spPr/>
    </dgm:pt>
    <dgm:pt modelId="{72F9AEEF-FD88-40B8-AC67-0CCBB6B78B6A}" type="pres">
      <dgm:prSet presAssocID="{67C01059-68E8-4D61-B95F-5F106BB68807}" presName="Name37" presStyleLbl="parChTrans1D3" presStyleIdx="4" presStyleCnt="13"/>
      <dgm:spPr/>
    </dgm:pt>
    <dgm:pt modelId="{C6CB50FE-2856-42E2-BFE2-BB3471C7CC70}" type="pres">
      <dgm:prSet presAssocID="{759A49FC-780D-43FB-9E97-3AEB509AC293}" presName="hierRoot2" presStyleCnt="0">
        <dgm:presLayoutVars>
          <dgm:hierBranch val="init"/>
        </dgm:presLayoutVars>
      </dgm:prSet>
      <dgm:spPr/>
    </dgm:pt>
    <dgm:pt modelId="{A276C193-3BB4-480F-9CF5-D04C7EAC0C5B}" type="pres">
      <dgm:prSet presAssocID="{759A49FC-780D-43FB-9E97-3AEB509AC293}" presName="rootComposite" presStyleCnt="0"/>
      <dgm:spPr/>
    </dgm:pt>
    <dgm:pt modelId="{1387705C-1ABD-4BB4-9327-78007F6A2060}" type="pres">
      <dgm:prSet presAssocID="{759A49FC-780D-43FB-9E97-3AEB509AC293}" presName="rootText" presStyleLbl="node3" presStyleIdx="4" presStyleCnt="13">
        <dgm:presLayoutVars>
          <dgm:chPref val="3"/>
        </dgm:presLayoutVars>
      </dgm:prSet>
      <dgm:spPr/>
    </dgm:pt>
    <dgm:pt modelId="{C554A29B-AB79-44FA-BAF7-ED52C17727D3}" type="pres">
      <dgm:prSet presAssocID="{759A49FC-780D-43FB-9E97-3AEB509AC293}" presName="rootConnector" presStyleLbl="node3" presStyleIdx="4" presStyleCnt="13"/>
      <dgm:spPr/>
    </dgm:pt>
    <dgm:pt modelId="{4FEB1F95-8CC7-4C8D-A972-DEA65D1A3C74}" type="pres">
      <dgm:prSet presAssocID="{759A49FC-780D-43FB-9E97-3AEB509AC293}" presName="hierChild4" presStyleCnt="0"/>
      <dgm:spPr/>
    </dgm:pt>
    <dgm:pt modelId="{8982870B-B4F0-48A9-B165-5BE6889184B2}" type="pres">
      <dgm:prSet presAssocID="{759A49FC-780D-43FB-9E97-3AEB509AC293}" presName="hierChild5" presStyleCnt="0"/>
      <dgm:spPr/>
    </dgm:pt>
    <dgm:pt modelId="{7E47E369-5F1B-4DC0-ABE4-97C510D23AC5}" type="pres">
      <dgm:prSet presAssocID="{136BFA73-1053-45FA-90D0-5028494F27CB}" presName="Name37" presStyleLbl="parChTrans1D3" presStyleIdx="5" presStyleCnt="13"/>
      <dgm:spPr/>
    </dgm:pt>
    <dgm:pt modelId="{F4B034F3-AD9A-47F7-BC98-E84640DD9E8C}" type="pres">
      <dgm:prSet presAssocID="{F105A12A-B130-4EED-99F7-E45AAF4BC3B1}" presName="hierRoot2" presStyleCnt="0">
        <dgm:presLayoutVars>
          <dgm:hierBranch val="init"/>
        </dgm:presLayoutVars>
      </dgm:prSet>
      <dgm:spPr/>
    </dgm:pt>
    <dgm:pt modelId="{5D6B3C39-9A2B-4DE4-BD4D-42D0C4C5EB49}" type="pres">
      <dgm:prSet presAssocID="{F105A12A-B130-4EED-99F7-E45AAF4BC3B1}" presName="rootComposite" presStyleCnt="0"/>
      <dgm:spPr/>
    </dgm:pt>
    <dgm:pt modelId="{2B0FE78D-20C8-43ED-81BF-E9B63460150B}" type="pres">
      <dgm:prSet presAssocID="{F105A12A-B130-4EED-99F7-E45AAF4BC3B1}" presName="rootText" presStyleLbl="node3" presStyleIdx="5" presStyleCnt="13">
        <dgm:presLayoutVars>
          <dgm:chPref val="3"/>
        </dgm:presLayoutVars>
      </dgm:prSet>
      <dgm:spPr/>
    </dgm:pt>
    <dgm:pt modelId="{2A231CB4-DFCC-4A08-992D-954228E972F6}" type="pres">
      <dgm:prSet presAssocID="{F105A12A-B130-4EED-99F7-E45AAF4BC3B1}" presName="rootConnector" presStyleLbl="node3" presStyleIdx="5" presStyleCnt="13"/>
      <dgm:spPr/>
    </dgm:pt>
    <dgm:pt modelId="{037BBFCE-DEAD-4ACB-9C1B-9B7C8E93ECB7}" type="pres">
      <dgm:prSet presAssocID="{F105A12A-B130-4EED-99F7-E45AAF4BC3B1}" presName="hierChild4" presStyleCnt="0"/>
      <dgm:spPr/>
    </dgm:pt>
    <dgm:pt modelId="{9158FD9E-B8A7-451A-873F-1F029B75E2A6}" type="pres">
      <dgm:prSet presAssocID="{F105A12A-B130-4EED-99F7-E45AAF4BC3B1}" presName="hierChild5" presStyleCnt="0"/>
      <dgm:spPr/>
    </dgm:pt>
    <dgm:pt modelId="{7610B3B3-DAED-4712-9034-8FBFC4C4ED59}" type="pres">
      <dgm:prSet presAssocID="{18890E1C-F6C1-4FC5-BC5C-1CC4BCEA3632}" presName="Name37" presStyleLbl="parChTrans1D3" presStyleIdx="6" presStyleCnt="13"/>
      <dgm:spPr/>
    </dgm:pt>
    <dgm:pt modelId="{309D86E3-9FF4-420B-B6C3-FB62D7F26F47}" type="pres">
      <dgm:prSet presAssocID="{C0267A7B-A26C-4628-94DA-59B59CD1CDF4}" presName="hierRoot2" presStyleCnt="0">
        <dgm:presLayoutVars>
          <dgm:hierBranch val="init"/>
        </dgm:presLayoutVars>
      </dgm:prSet>
      <dgm:spPr/>
    </dgm:pt>
    <dgm:pt modelId="{E0EB89BB-9742-42C9-98CE-2E55AADA3D74}" type="pres">
      <dgm:prSet presAssocID="{C0267A7B-A26C-4628-94DA-59B59CD1CDF4}" presName="rootComposite" presStyleCnt="0"/>
      <dgm:spPr/>
    </dgm:pt>
    <dgm:pt modelId="{333BFA28-8F17-4209-AFD2-3785291E5721}" type="pres">
      <dgm:prSet presAssocID="{C0267A7B-A26C-4628-94DA-59B59CD1CDF4}" presName="rootText" presStyleLbl="node3" presStyleIdx="6" presStyleCnt="13">
        <dgm:presLayoutVars>
          <dgm:chPref val="3"/>
        </dgm:presLayoutVars>
      </dgm:prSet>
      <dgm:spPr/>
    </dgm:pt>
    <dgm:pt modelId="{DB0D4C3B-800D-440A-97F0-9ECBE0196B9F}" type="pres">
      <dgm:prSet presAssocID="{C0267A7B-A26C-4628-94DA-59B59CD1CDF4}" presName="rootConnector" presStyleLbl="node3" presStyleIdx="6" presStyleCnt="13"/>
      <dgm:spPr/>
    </dgm:pt>
    <dgm:pt modelId="{ED9E19A0-DA05-4D6B-BA40-0A3D75CEBD8C}" type="pres">
      <dgm:prSet presAssocID="{C0267A7B-A26C-4628-94DA-59B59CD1CDF4}" presName="hierChild4" presStyleCnt="0"/>
      <dgm:spPr/>
    </dgm:pt>
    <dgm:pt modelId="{A44DAB9B-2A83-4C17-84B5-45BECC363853}" type="pres">
      <dgm:prSet presAssocID="{C0267A7B-A26C-4628-94DA-59B59CD1CDF4}" presName="hierChild5" presStyleCnt="0"/>
      <dgm:spPr/>
    </dgm:pt>
    <dgm:pt modelId="{FB8D9C95-31CD-4003-B1F9-6F79CD49E367}" type="pres">
      <dgm:prSet presAssocID="{79E2AF78-8646-48C7-A396-D603741797C4}" presName="Name37" presStyleLbl="parChTrans1D3" presStyleIdx="7" presStyleCnt="13"/>
      <dgm:spPr/>
    </dgm:pt>
    <dgm:pt modelId="{DD383C5D-9DAA-4C65-AC87-C88EE5E5761D}" type="pres">
      <dgm:prSet presAssocID="{E2A741DB-4956-40AC-A9E4-5A410D11D784}" presName="hierRoot2" presStyleCnt="0">
        <dgm:presLayoutVars>
          <dgm:hierBranch val="init"/>
        </dgm:presLayoutVars>
      </dgm:prSet>
      <dgm:spPr/>
    </dgm:pt>
    <dgm:pt modelId="{CDE3936D-C8B8-4402-9EFD-B7555832B391}" type="pres">
      <dgm:prSet presAssocID="{E2A741DB-4956-40AC-A9E4-5A410D11D784}" presName="rootComposite" presStyleCnt="0"/>
      <dgm:spPr/>
    </dgm:pt>
    <dgm:pt modelId="{E430963D-2467-4133-9E03-D657AA63EF77}" type="pres">
      <dgm:prSet presAssocID="{E2A741DB-4956-40AC-A9E4-5A410D11D784}" presName="rootText" presStyleLbl="node3" presStyleIdx="7" presStyleCnt="13">
        <dgm:presLayoutVars>
          <dgm:chPref val="3"/>
        </dgm:presLayoutVars>
      </dgm:prSet>
      <dgm:spPr/>
    </dgm:pt>
    <dgm:pt modelId="{618FBF25-A238-4579-BECC-929295895529}" type="pres">
      <dgm:prSet presAssocID="{E2A741DB-4956-40AC-A9E4-5A410D11D784}" presName="rootConnector" presStyleLbl="node3" presStyleIdx="7" presStyleCnt="13"/>
      <dgm:spPr/>
    </dgm:pt>
    <dgm:pt modelId="{00878C28-14D6-45FB-BEA8-1FF8DE5F03DC}" type="pres">
      <dgm:prSet presAssocID="{E2A741DB-4956-40AC-A9E4-5A410D11D784}" presName="hierChild4" presStyleCnt="0"/>
      <dgm:spPr/>
    </dgm:pt>
    <dgm:pt modelId="{30BFE2F0-1A88-4849-8993-3882E1837904}" type="pres">
      <dgm:prSet presAssocID="{E2A741DB-4956-40AC-A9E4-5A410D11D784}" presName="hierChild5" presStyleCnt="0"/>
      <dgm:spPr/>
    </dgm:pt>
    <dgm:pt modelId="{7B678D62-CBA5-480B-9E2D-06FCD4A56DFF}" type="pres">
      <dgm:prSet presAssocID="{CD7DA1A9-12CE-4F00-A831-A38CCF8CB6F1}" presName="hierChild5" presStyleCnt="0"/>
      <dgm:spPr/>
    </dgm:pt>
    <dgm:pt modelId="{FF05D21A-A221-4A91-A366-45B83307BED9}" type="pres">
      <dgm:prSet presAssocID="{7E9E4B77-128F-485B-B69D-9E7DAA29F07E}" presName="Name37" presStyleLbl="parChTrans1D2" presStyleIdx="2" presStyleCnt="4"/>
      <dgm:spPr/>
    </dgm:pt>
    <dgm:pt modelId="{7C700949-A2E4-4DEC-95AF-3383C58B73FF}" type="pres">
      <dgm:prSet presAssocID="{59380AC1-BEAB-4047-9F96-43A87A903172}" presName="hierRoot2" presStyleCnt="0">
        <dgm:presLayoutVars>
          <dgm:hierBranch val="init"/>
        </dgm:presLayoutVars>
      </dgm:prSet>
      <dgm:spPr/>
    </dgm:pt>
    <dgm:pt modelId="{5ACAF5D5-2020-48FC-95FE-110B3EFC94F8}" type="pres">
      <dgm:prSet presAssocID="{59380AC1-BEAB-4047-9F96-43A87A903172}" presName="rootComposite" presStyleCnt="0"/>
      <dgm:spPr/>
    </dgm:pt>
    <dgm:pt modelId="{3B41DEDE-886E-4F5F-9837-B281D0285F05}" type="pres">
      <dgm:prSet presAssocID="{59380AC1-BEAB-4047-9F96-43A87A903172}" presName="rootText" presStyleLbl="node2" presStyleIdx="2" presStyleCnt="4">
        <dgm:presLayoutVars>
          <dgm:chPref val="3"/>
        </dgm:presLayoutVars>
      </dgm:prSet>
      <dgm:spPr/>
    </dgm:pt>
    <dgm:pt modelId="{3AF34454-1BB1-452F-94DB-F6E21FA2FAF0}" type="pres">
      <dgm:prSet presAssocID="{59380AC1-BEAB-4047-9F96-43A87A903172}" presName="rootConnector" presStyleLbl="node2" presStyleIdx="2" presStyleCnt="4"/>
      <dgm:spPr/>
    </dgm:pt>
    <dgm:pt modelId="{544803D1-2744-49CF-8A9B-E763EEAD1151}" type="pres">
      <dgm:prSet presAssocID="{59380AC1-BEAB-4047-9F96-43A87A903172}" presName="hierChild4" presStyleCnt="0"/>
      <dgm:spPr/>
    </dgm:pt>
    <dgm:pt modelId="{E17FBAB9-B0E7-4B36-91FD-323A25C53425}" type="pres">
      <dgm:prSet presAssocID="{F344A261-F629-413C-8628-0E6ECA328EBE}" presName="Name37" presStyleLbl="parChTrans1D3" presStyleIdx="8" presStyleCnt="13"/>
      <dgm:spPr/>
    </dgm:pt>
    <dgm:pt modelId="{40960D2B-5CDA-4395-9C01-4500891A4765}" type="pres">
      <dgm:prSet presAssocID="{B1D98233-9F58-4BA8-B3F0-8AE793A1E56F}" presName="hierRoot2" presStyleCnt="0">
        <dgm:presLayoutVars>
          <dgm:hierBranch val="init"/>
        </dgm:presLayoutVars>
      </dgm:prSet>
      <dgm:spPr/>
    </dgm:pt>
    <dgm:pt modelId="{4F84E71D-E0E1-42E5-836A-F0CAE76F1D02}" type="pres">
      <dgm:prSet presAssocID="{B1D98233-9F58-4BA8-B3F0-8AE793A1E56F}" presName="rootComposite" presStyleCnt="0"/>
      <dgm:spPr/>
    </dgm:pt>
    <dgm:pt modelId="{FF61B530-D6ED-4F91-B9CE-1B25110C063E}" type="pres">
      <dgm:prSet presAssocID="{B1D98233-9F58-4BA8-B3F0-8AE793A1E56F}" presName="rootText" presStyleLbl="node3" presStyleIdx="8" presStyleCnt="13">
        <dgm:presLayoutVars>
          <dgm:chPref val="3"/>
        </dgm:presLayoutVars>
      </dgm:prSet>
      <dgm:spPr/>
    </dgm:pt>
    <dgm:pt modelId="{D6990705-05CF-4467-9F1A-0B4C4F0F906C}" type="pres">
      <dgm:prSet presAssocID="{B1D98233-9F58-4BA8-B3F0-8AE793A1E56F}" presName="rootConnector" presStyleLbl="node3" presStyleIdx="8" presStyleCnt="13"/>
      <dgm:spPr/>
    </dgm:pt>
    <dgm:pt modelId="{7FD8DE92-BF95-4923-BF3C-8F47A7941F33}" type="pres">
      <dgm:prSet presAssocID="{B1D98233-9F58-4BA8-B3F0-8AE793A1E56F}" presName="hierChild4" presStyleCnt="0"/>
      <dgm:spPr/>
    </dgm:pt>
    <dgm:pt modelId="{BE97FEA4-1450-4FED-BE2B-13EE50A1F11A}" type="pres">
      <dgm:prSet presAssocID="{B1D98233-9F58-4BA8-B3F0-8AE793A1E56F}" presName="hierChild5" presStyleCnt="0"/>
      <dgm:spPr/>
    </dgm:pt>
    <dgm:pt modelId="{85CA62B4-0FD5-4809-9923-13938F42A3B6}" type="pres">
      <dgm:prSet presAssocID="{E100D634-9887-4C99-9AB6-63861612A796}" presName="Name37" presStyleLbl="parChTrans1D3" presStyleIdx="9" presStyleCnt="13"/>
      <dgm:spPr/>
    </dgm:pt>
    <dgm:pt modelId="{94698F35-6723-440B-AC91-26CDE896E8D8}" type="pres">
      <dgm:prSet presAssocID="{DA38B410-5821-4DDA-80B9-520E6AC961C0}" presName="hierRoot2" presStyleCnt="0">
        <dgm:presLayoutVars>
          <dgm:hierBranch val="init"/>
        </dgm:presLayoutVars>
      </dgm:prSet>
      <dgm:spPr/>
    </dgm:pt>
    <dgm:pt modelId="{F56B262D-09C3-4B11-A599-CA827C460266}" type="pres">
      <dgm:prSet presAssocID="{DA38B410-5821-4DDA-80B9-520E6AC961C0}" presName="rootComposite" presStyleCnt="0"/>
      <dgm:spPr/>
    </dgm:pt>
    <dgm:pt modelId="{0918D277-F313-4FC3-8CE7-5BD3B41F0515}" type="pres">
      <dgm:prSet presAssocID="{DA38B410-5821-4DDA-80B9-520E6AC961C0}" presName="rootText" presStyleLbl="node3" presStyleIdx="9" presStyleCnt="13">
        <dgm:presLayoutVars>
          <dgm:chPref val="3"/>
        </dgm:presLayoutVars>
      </dgm:prSet>
      <dgm:spPr/>
    </dgm:pt>
    <dgm:pt modelId="{2BC57EA8-E147-47EB-8F1C-79246B14634E}" type="pres">
      <dgm:prSet presAssocID="{DA38B410-5821-4DDA-80B9-520E6AC961C0}" presName="rootConnector" presStyleLbl="node3" presStyleIdx="9" presStyleCnt="13"/>
      <dgm:spPr/>
    </dgm:pt>
    <dgm:pt modelId="{6FCFC4F3-F4CD-46FF-BE05-BE9F08ECC8CA}" type="pres">
      <dgm:prSet presAssocID="{DA38B410-5821-4DDA-80B9-520E6AC961C0}" presName="hierChild4" presStyleCnt="0"/>
      <dgm:spPr/>
    </dgm:pt>
    <dgm:pt modelId="{B40439A3-9593-4510-BDD4-70A83184619B}" type="pres">
      <dgm:prSet presAssocID="{DA38B410-5821-4DDA-80B9-520E6AC961C0}" presName="hierChild5" presStyleCnt="0"/>
      <dgm:spPr/>
    </dgm:pt>
    <dgm:pt modelId="{2D27880E-52B9-4E16-977E-9F9925DDCDF3}" type="pres">
      <dgm:prSet presAssocID="{59380AC1-BEAB-4047-9F96-43A87A903172}" presName="hierChild5" presStyleCnt="0"/>
      <dgm:spPr/>
    </dgm:pt>
    <dgm:pt modelId="{9291C5D2-91D8-4D76-9AB5-0CB0D63E4580}" type="pres">
      <dgm:prSet presAssocID="{AB5A2998-3185-417C-81B1-3CFD54601DFB}" presName="Name37" presStyleLbl="parChTrans1D2" presStyleIdx="3" presStyleCnt="4"/>
      <dgm:spPr/>
    </dgm:pt>
    <dgm:pt modelId="{18736184-A6CD-494D-BF62-5E68CF6A9282}" type="pres">
      <dgm:prSet presAssocID="{3E2A0A66-49FD-4ED0-BCE6-7ABED98F966E}" presName="hierRoot2" presStyleCnt="0">
        <dgm:presLayoutVars>
          <dgm:hierBranch val="init"/>
        </dgm:presLayoutVars>
      </dgm:prSet>
      <dgm:spPr/>
    </dgm:pt>
    <dgm:pt modelId="{1363C968-77D4-4B1C-AA56-C81F8AAA297B}" type="pres">
      <dgm:prSet presAssocID="{3E2A0A66-49FD-4ED0-BCE6-7ABED98F966E}" presName="rootComposite" presStyleCnt="0"/>
      <dgm:spPr/>
    </dgm:pt>
    <dgm:pt modelId="{8E7ECAF6-2F99-4B52-B9EC-E1DFB5057427}" type="pres">
      <dgm:prSet presAssocID="{3E2A0A66-49FD-4ED0-BCE6-7ABED98F966E}" presName="rootText" presStyleLbl="node2" presStyleIdx="3" presStyleCnt="4">
        <dgm:presLayoutVars>
          <dgm:chPref val="3"/>
        </dgm:presLayoutVars>
      </dgm:prSet>
      <dgm:spPr/>
    </dgm:pt>
    <dgm:pt modelId="{84EFF638-C79D-43A5-A3E4-22BDBB0047B4}" type="pres">
      <dgm:prSet presAssocID="{3E2A0A66-49FD-4ED0-BCE6-7ABED98F966E}" presName="rootConnector" presStyleLbl="node2" presStyleIdx="3" presStyleCnt="4"/>
      <dgm:spPr/>
    </dgm:pt>
    <dgm:pt modelId="{A440AFDE-E6C1-4101-BBD2-BB133FED920A}" type="pres">
      <dgm:prSet presAssocID="{3E2A0A66-49FD-4ED0-BCE6-7ABED98F966E}" presName="hierChild4" presStyleCnt="0"/>
      <dgm:spPr/>
    </dgm:pt>
    <dgm:pt modelId="{E86F4B23-A175-4103-A723-43A4A4EE82AC}" type="pres">
      <dgm:prSet presAssocID="{A5CD8575-596F-4232-BADB-9DA517BD3601}" presName="Name37" presStyleLbl="parChTrans1D3" presStyleIdx="10" presStyleCnt="13"/>
      <dgm:spPr/>
    </dgm:pt>
    <dgm:pt modelId="{F4108F8B-8BB7-49B3-A011-A7C39B8B0A0E}" type="pres">
      <dgm:prSet presAssocID="{9ABEB32D-AEAC-4F9F-97DE-613D514F8319}" presName="hierRoot2" presStyleCnt="0">
        <dgm:presLayoutVars>
          <dgm:hierBranch val="init"/>
        </dgm:presLayoutVars>
      </dgm:prSet>
      <dgm:spPr/>
    </dgm:pt>
    <dgm:pt modelId="{AFA5E039-0168-420A-9A50-E967A37750DE}" type="pres">
      <dgm:prSet presAssocID="{9ABEB32D-AEAC-4F9F-97DE-613D514F8319}" presName="rootComposite" presStyleCnt="0"/>
      <dgm:spPr/>
    </dgm:pt>
    <dgm:pt modelId="{17BBE937-5BD8-435B-A7A2-7ACC212A44D0}" type="pres">
      <dgm:prSet presAssocID="{9ABEB32D-AEAC-4F9F-97DE-613D514F8319}" presName="rootText" presStyleLbl="node3" presStyleIdx="10" presStyleCnt="13">
        <dgm:presLayoutVars>
          <dgm:chPref val="3"/>
        </dgm:presLayoutVars>
      </dgm:prSet>
      <dgm:spPr/>
    </dgm:pt>
    <dgm:pt modelId="{6D213D30-77F9-4FBE-A5FB-F84B18A5A6CE}" type="pres">
      <dgm:prSet presAssocID="{9ABEB32D-AEAC-4F9F-97DE-613D514F8319}" presName="rootConnector" presStyleLbl="node3" presStyleIdx="10" presStyleCnt="13"/>
      <dgm:spPr/>
    </dgm:pt>
    <dgm:pt modelId="{EA04DC18-DC6D-4510-B97A-A1B855178197}" type="pres">
      <dgm:prSet presAssocID="{9ABEB32D-AEAC-4F9F-97DE-613D514F8319}" presName="hierChild4" presStyleCnt="0"/>
      <dgm:spPr/>
    </dgm:pt>
    <dgm:pt modelId="{FF91D849-2A03-4E06-8755-D7E1D393D8FB}" type="pres">
      <dgm:prSet presAssocID="{9ABEB32D-AEAC-4F9F-97DE-613D514F8319}" presName="hierChild5" presStyleCnt="0"/>
      <dgm:spPr/>
    </dgm:pt>
    <dgm:pt modelId="{846409DC-67EA-4565-9EE2-0696D55032FB}" type="pres">
      <dgm:prSet presAssocID="{7712F0FF-84EE-4AC1-8416-D59E8709FC6F}" presName="Name37" presStyleLbl="parChTrans1D3" presStyleIdx="11" presStyleCnt="13"/>
      <dgm:spPr/>
    </dgm:pt>
    <dgm:pt modelId="{94B28C79-9F94-4E7F-80F7-DEB7BE0A0676}" type="pres">
      <dgm:prSet presAssocID="{9242C3F0-7463-4D98-82EB-ACE154043B6F}" presName="hierRoot2" presStyleCnt="0">
        <dgm:presLayoutVars>
          <dgm:hierBranch val="init"/>
        </dgm:presLayoutVars>
      </dgm:prSet>
      <dgm:spPr/>
    </dgm:pt>
    <dgm:pt modelId="{58E3140A-89C1-4A69-A99F-60D4AF1A1822}" type="pres">
      <dgm:prSet presAssocID="{9242C3F0-7463-4D98-82EB-ACE154043B6F}" presName="rootComposite" presStyleCnt="0"/>
      <dgm:spPr/>
    </dgm:pt>
    <dgm:pt modelId="{8BC40D70-E306-4741-AE18-8D0F0B598CCA}" type="pres">
      <dgm:prSet presAssocID="{9242C3F0-7463-4D98-82EB-ACE154043B6F}" presName="rootText" presStyleLbl="node3" presStyleIdx="11" presStyleCnt="13">
        <dgm:presLayoutVars>
          <dgm:chPref val="3"/>
        </dgm:presLayoutVars>
      </dgm:prSet>
      <dgm:spPr/>
    </dgm:pt>
    <dgm:pt modelId="{4C7DC0AF-0BF7-4C53-906A-033D98286D81}" type="pres">
      <dgm:prSet presAssocID="{9242C3F0-7463-4D98-82EB-ACE154043B6F}" presName="rootConnector" presStyleLbl="node3" presStyleIdx="11" presStyleCnt="13"/>
      <dgm:spPr/>
    </dgm:pt>
    <dgm:pt modelId="{6DC44930-8031-4771-8A93-993C2111CA2E}" type="pres">
      <dgm:prSet presAssocID="{9242C3F0-7463-4D98-82EB-ACE154043B6F}" presName="hierChild4" presStyleCnt="0"/>
      <dgm:spPr/>
    </dgm:pt>
    <dgm:pt modelId="{79EB9BD8-CF74-4419-9196-6CDC46FA58B3}" type="pres">
      <dgm:prSet presAssocID="{9242C3F0-7463-4D98-82EB-ACE154043B6F}" presName="hierChild5" presStyleCnt="0"/>
      <dgm:spPr/>
    </dgm:pt>
    <dgm:pt modelId="{47E8A7F2-92DB-4E33-A1C9-8D5AEF13B611}" type="pres">
      <dgm:prSet presAssocID="{CF5E69EF-6EB5-4F8A-AFBA-A9AA555274EA}" presName="Name37" presStyleLbl="parChTrans1D3" presStyleIdx="12" presStyleCnt="13"/>
      <dgm:spPr/>
    </dgm:pt>
    <dgm:pt modelId="{1882CA1A-DCE6-46C1-AFDA-1996BD0DE806}" type="pres">
      <dgm:prSet presAssocID="{EA7B9490-0F44-4BF4-A8D2-316B5F9C731A}" presName="hierRoot2" presStyleCnt="0">
        <dgm:presLayoutVars>
          <dgm:hierBranch val="init"/>
        </dgm:presLayoutVars>
      </dgm:prSet>
      <dgm:spPr/>
    </dgm:pt>
    <dgm:pt modelId="{CD60DA71-D1A4-48DA-9497-F4B64B3BCAF7}" type="pres">
      <dgm:prSet presAssocID="{EA7B9490-0F44-4BF4-A8D2-316B5F9C731A}" presName="rootComposite" presStyleCnt="0"/>
      <dgm:spPr/>
    </dgm:pt>
    <dgm:pt modelId="{A1BFD3F7-C05D-4291-963A-FF58EA062FCE}" type="pres">
      <dgm:prSet presAssocID="{EA7B9490-0F44-4BF4-A8D2-316B5F9C731A}" presName="rootText" presStyleLbl="node3" presStyleIdx="12" presStyleCnt="13">
        <dgm:presLayoutVars>
          <dgm:chPref val="3"/>
        </dgm:presLayoutVars>
      </dgm:prSet>
      <dgm:spPr/>
    </dgm:pt>
    <dgm:pt modelId="{F71DA7C8-A8EA-4156-97CA-66BC3C107E2B}" type="pres">
      <dgm:prSet presAssocID="{EA7B9490-0F44-4BF4-A8D2-316B5F9C731A}" presName="rootConnector" presStyleLbl="node3" presStyleIdx="12" presStyleCnt="13"/>
      <dgm:spPr/>
    </dgm:pt>
    <dgm:pt modelId="{71CDBFC5-7A4F-4FFE-9408-B496000AD430}" type="pres">
      <dgm:prSet presAssocID="{EA7B9490-0F44-4BF4-A8D2-316B5F9C731A}" presName="hierChild4" presStyleCnt="0"/>
      <dgm:spPr/>
    </dgm:pt>
    <dgm:pt modelId="{49AAAEEF-3EAC-49EA-929A-CD40C357A0AC}" type="pres">
      <dgm:prSet presAssocID="{EA7B9490-0F44-4BF4-A8D2-316B5F9C731A}" presName="hierChild5" presStyleCnt="0"/>
      <dgm:spPr/>
    </dgm:pt>
    <dgm:pt modelId="{A72AA090-3F18-4998-B4F8-02AB05C18763}" type="pres">
      <dgm:prSet presAssocID="{3E2A0A66-49FD-4ED0-BCE6-7ABED98F966E}" presName="hierChild5" presStyleCnt="0"/>
      <dgm:spPr/>
    </dgm:pt>
    <dgm:pt modelId="{323BEC71-F338-4D1B-A5D6-08F6F65C832B}" type="pres">
      <dgm:prSet presAssocID="{70620A40-AFA7-4154-92F4-E5AE55B60C5D}" presName="hierChild3" presStyleCnt="0"/>
      <dgm:spPr/>
    </dgm:pt>
  </dgm:ptLst>
  <dgm:cxnLst>
    <dgm:cxn modelId="{0BDB440B-D856-42CE-9462-643F450CFB3D}" type="presOf" srcId="{EA7B9490-0F44-4BF4-A8D2-316B5F9C731A}" destId="{A1BFD3F7-C05D-4291-963A-FF58EA062FCE}" srcOrd="0" destOrd="0" presId="urn:microsoft.com/office/officeart/2005/8/layout/orgChart1"/>
    <dgm:cxn modelId="{36C5840D-F1FA-4B13-BE4E-CABF9439ABEA}" type="presOf" srcId="{DA38B410-5821-4DDA-80B9-520E6AC961C0}" destId="{0918D277-F313-4FC3-8CE7-5BD3B41F0515}" srcOrd="0" destOrd="0" presId="urn:microsoft.com/office/officeart/2005/8/layout/orgChart1"/>
    <dgm:cxn modelId="{E8DDFE10-0DDC-4FA3-86C0-DEA77C418811}" type="presOf" srcId="{EA7B9490-0F44-4BF4-A8D2-316B5F9C731A}" destId="{F71DA7C8-A8EA-4156-97CA-66BC3C107E2B}" srcOrd="1" destOrd="0" presId="urn:microsoft.com/office/officeart/2005/8/layout/orgChart1"/>
    <dgm:cxn modelId="{6E30BA14-F491-45CD-910E-0B4B73434CAD}" type="presOf" srcId="{2057E759-412E-4B6D-8DFA-C7CE3A239777}" destId="{65094AA3-0EC9-44D9-898A-F78D059ABC65}" srcOrd="0" destOrd="0" presId="urn:microsoft.com/office/officeart/2005/8/layout/orgChart1"/>
    <dgm:cxn modelId="{FDDF4E15-1DE0-4AB2-9645-33A523038F42}" type="presOf" srcId="{B1D98233-9F58-4BA8-B3F0-8AE793A1E56F}" destId="{D6990705-05CF-4467-9F1A-0B4C4F0F906C}" srcOrd="1" destOrd="0" presId="urn:microsoft.com/office/officeart/2005/8/layout/orgChart1"/>
    <dgm:cxn modelId="{D2289E19-84F1-42C6-8D78-15FE1BE1300F}" type="presOf" srcId="{3E2A0A66-49FD-4ED0-BCE6-7ABED98F966E}" destId="{8E7ECAF6-2F99-4B52-B9EC-E1DFB5057427}" srcOrd="0" destOrd="0" presId="urn:microsoft.com/office/officeart/2005/8/layout/orgChart1"/>
    <dgm:cxn modelId="{1296711F-76E9-4A11-A1A1-3BF12927405F}" type="presOf" srcId="{B742CB79-1C7F-4F65-9625-76F722A240B6}" destId="{47436CF4-2F60-447C-8DA5-76859DA8574A}" srcOrd="1" destOrd="0" presId="urn:microsoft.com/office/officeart/2005/8/layout/orgChart1"/>
    <dgm:cxn modelId="{940D5521-2799-4BA6-878C-46B99FF8FC33}" type="presOf" srcId="{C0267A7B-A26C-4628-94DA-59B59CD1CDF4}" destId="{333BFA28-8F17-4209-AFD2-3785291E5721}" srcOrd="0" destOrd="0" presId="urn:microsoft.com/office/officeart/2005/8/layout/orgChart1"/>
    <dgm:cxn modelId="{2551782B-B46D-4B50-B040-8CFCD0C2625C}" type="presOf" srcId="{E2A741DB-4956-40AC-A9E4-5A410D11D784}" destId="{E430963D-2467-4133-9E03-D657AA63EF77}" srcOrd="0" destOrd="0" presId="urn:microsoft.com/office/officeart/2005/8/layout/orgChart1"/>
    <dgm:cxn modelId="{5437F630-39EB-4BB1-8AD8-9CC9257122AE}" type="presOf" srcId="{E2A741DB-4956-40AC-A9E4-5A410D11D784}" destId="{618FBF25-A238-4579-BECC-929295895529}" srcOrd="1" destOrd="0" presId="urn:microsoft.com/office/officeart/2005/8/layout/orgChart1"/>
    <dgm:cxn modelId="{3EBB0D32-8D8C-4033-ADBB-23584AD5855C}" type="presOf" srcId="{AD88B674-CCD8-4967-8747-785656F52439}" destId="{E07CD03F-A892-49D3-B76B-78CE33B2FB00}" srcOrd="1" destOrd="0" presId="urn:microsoft.com/office/officeart/2005/8/layout/orgChart1"/>
    <dgm:cxn modelId="{30F48538-8FDB-4526-8BD7-30249D532CE3}" type="presOf" srcId="{59380AC1-BEAB-4047-9F96-43A87A903172}" destId="{3B41DEDE-886E-4F5F-9837-B281D0285F05}" srcOrd="0" destOrd="0" presId="urn:microsoft.com/office/officeart/2005/8/layout/orgChart1"/>
    <dgm:cxn modelId="{846B5D3C-CFE7-4356-9BD7-85F9C58C7868}" type="presOf" srcId="{79E2AF78-8646-48C7-A396-D603741797C4}" destId="{FB8D9C95-31CD-4003-B1F9-6F79CD49E367}" srcOrd="0" destOrd="0" presId="urn:microsoft.com/office/officeart/2005/8/layout/orgChart1"/>
    <dgm:cxn modelId="{CD6BEA5E-9541-40A8-8F10-52A8F4A10551}" type="presOf" srcId="{B1D98233-9F58-4BA8-B3F0-8AE793A1E56F}" destId="{FF61B530-D6ED-4F91-B9CE-1B25110C063E}" srcOrd="0" destOrd="0" presId="urn:microsoft.com/office/officeart/2005/8/layout/orgChart1"/>
    <dgm:cxn modelId="{3EF0F35E-9B1C-4D59-AAB5-5C172088B7BD}" srcId="{3E2A0A66-49FD-4ED0-BCE6-7ABED98F966E}" destId="{9242C3F0-7463-4D98-82EB-ACE154043B6F}" srcOrd="1" destOrd="0" parTransId="{7712F0FF-84EE-4AC1-8416-D59E8709FC6F}" sibTransId="{8A83AF6B-521A-482A-B9BD-37DC27AE5082}"/>
    <dgm:cxn modelId="{CCC85061-718A-4B3D-BD36-B15E452EA2CF}" type="presOf" srcId="{E100D634-9887-4C99-9AB6-63861612A796}" destId="{85CA62B4-0FD5-4809-9923-13938F42A3B6}" srcOrd="0" destOrd="0" presId="urn:microsoft.com/office/officeart/2005/8/layout/orgChart1"/>
    <dgm:cxn modelId="{4E593563-59E6-451B-9686-D6C189609562}" srcId="{59380AC1-BEAB-4047-9F96-43A87A903172}" destId="{DA38B410-5821-4DDA-80B9-520E6AC961C0}" srcOrd="1" destOrd="0" parTransId="{E100D634-9887-4C99-9AB6-63861612A796}" sibTransId="{2464D75D-32EE-47DC-9737-03BFA4CBE900}"/>
    <dgm:cxn modelId="{E2EF8F43-AC70-4398-A0EC-E6A65A07CEE4}" type="presOf" srcId="{136BFA73-1053-45FA-90D0-5028494F27CB}" destId="{7E47E369-5F1B-4DC0-ABE4-97C510D23AC5}" srcOrd="0" destOrd="0" presId="urn:microsoft.com/office/officeart/2005/8/layout/orgChart1"/>
    <dgm:cxn modelId="{77F54E69-D871-4734-B12F-CF656B27E8A2}" type="presOf" srcId="{4531D5A6-9A08-4779-B1E9-1CB756EDCC03}" destId="{E40AAC94-03FA-4BB0-9D43-2E1D86681741}" srcOrd="0" destOrd="0" presId="urn:microsoft.com/office/officeart/2005/8/layout/orgChart1"/>
    <dgm:cxn modelId="{85EDEA6A-D8E2-441F-9050-6000B9E32C1B}" srcId="{CD7DA1A9-12CE-4F00-A831-A38CCF8CB6F1}" destId="{C0267A7B-A26C-4628-94DA-59B59CD1CDF4}" srcOrd="2" destOrd="0" parTransId="{18890E1C-F6C1-4FC5-BC5C-1CC4BCEA3632}" sibTransId="{3801146D-86B6-4D57-8E72-4C14B143C7AB}"/>
    <dgm:cxn modelId="{E24C094D-94B8-4F4D-BB20-982408099BED}" srcId="{70620A40-AFA7-4154-92F4-E5AE55B60C5D}" destId="{3E2A0A66-49FD-4ED0-BCE6-7ABED98F966E}" srcOrd="3" destOrd="0" parTransId="{AB5A2998-3185-417C-81B1-3CFD54601DFB}" sibTransId="{1BE1E550-B4FC-4B79-8F03-4246A606960D}"/>
    <dgm:cxn modelId="{0DFA1C4E-436C-4F16-B18E-AA06E8E591F6}" type="presOf" srcId="{59380AC1-BEAB-4047-9F96-43A87A903172}" destId="{3AF34454-1BB1-452F-94DB-F6E21FA2FAF0}" srcOrd="1" destOrd="0" presId="urn:microsoft.com/office/officeart/2005/8/layout/orgChart1"/>
    <dgm:cxn modelId="{0D64F46E-F513-4FD3-BD87-45C23C7464E0}" type="presOf" srcId="{CF5E69EF-6EB5-4F8A-AFBA-A9AA555274EA}" destId="{47E8A7F2-92DB-4E33-A1C9-8D5AEF13B611}" srcOrd="0" destOrd="0" presId="urn:microsoft.com/office/officeart/2005/8/layout/orgChart1"/>
    <dgm:cxn modelId="{A433866F-9883-41F8-92D2-705502499221}" type="presOf" srcId="{7712F0FF-84EE-4AC1-8416-D59E8709FC6F}" destId="{846409DC-67EA-4565-9EE2-0696D55032FB}" srcOrd="0" destOrd="0" presId="urn:microsoft.com/office/officeart/2005/8/layout/orgChart1"/>
    <dgm:cxn modelId="{D9473472-DB34-40F0-8D76-68E59E2335B4}" srcId="{4A9B2DCD-3805-4EBD-B011-A14DD35048F9}" destId="{AD88B674-CCD8-4967-8747-785656F52439}" srcOrd="2" destOrd="0" parTransId="{0B825BD5-57D5-4B6C-BCFF-C5321BBC8D1F}" sibTransId="{41F92122-FFAA-4684-8346-B349EF74FBE1}"/>
    <dgm:cxn modelId="{74490673-DD58-42C5-9AFA-C3EE7460F0CA}" type="presOf" srcId="{9242C3F0-7463-4D98-82EB-ACE154043B6F}" destId="{4C7DC0AF-0BF7-4C53-906A-033D98286D81}" srcOrd="1" destOrd="0" presId="urn:microsoft.com/office/officeart/2005/8/layout/orgChart1"/>
    <dgm:cxn modelId="{D1C6AE74-BA59-4218-8798-8ECFFD2655B6}" srcId="{CD7DA1A9-12CE-4F00-A831-A38CCF8CB6F1}" destId="{E2A741DB-4956-40AC-A9E4-5A410D11D784}" srcOrd="3" destOrd="0" parTransId="{79E2AF78-8646-48C7-A396-D603741797C4}" sibTransId="{BDF233A9-6E1E-4606-B6CE-81D87EB62144}"/>
    <dgm:cxn modelId="{B2FE2D76-62C5-4548-9592-9500F4061191}" type="presOf" srcId="{DA38B410-5821-4DDA-80B9-520E6AC961C0}" destId="{2BC57EA8-E147-47EB-8F1C-79246B14634E}" srcOrd="1" destOrd="0" presId="urn:microsoft.com/office/officeart/2005/8/layout/orgChart1"/>
    <dgm:cxn modelId="{15EAAC56-552A-4F2D-979D-43274561B7DE}" type="presOf" srcId="{9ABEB32D-AEAC-4F9F-97DE-613D514F8319}" destId="{6D213D30-77F9-4FBE-A5FB-F84B18A5A6CE}" srcOrd="1" destOrd="0" presId="urn:microsoft.com/office/officeart/2005/8/layout/orgChart1"/>
    <dgm:cxn modelId="{F2FA6577-18F7-486D-81C6-1568B0AC6958}" srcId="{3E2A0A66-49FD-4ED0-BCE6-7ABED98F966E}" destId="{EA7B9490-0F44-4BF4-A8D2-316B5F9C731A}" srcOrd="2" destOrd="0" parTransId="{CF5E69EF-6EB5-4F8A-AFBA-A9AA555274EA}" sibTransId="{3578014F-6788-41E1-A7FE-8FD59A358085}"/>
    <dgm:cxn modelId="{02485F7A-2F9F-4154-90F2-04DD4750C886}" type="presOf" srcId="{759A49FC-780D-43FB-9E97-3AEB509AC293}" destId="{C554A29B-AB79-44FA-BAF7-ED52C17727D3}" srcOrd="1" destOrd="0" presId="urn:microsoft.com/office/officeart/2005/8/layout/orgChart1"/>
    <dgm:cxn modelId="{BD5AD97B-065A-43DB-ADD9-626F37A4556A}" type="presOf" srcId="{4A9B2DCD-3805-4EBD-B011-A14DD35048F9}" destId="{FBC243B9-5DEA-4FF8-9F66-5315B34A08F0}" srcOrd="0" destOrd="0" presId="urn:microsoft.com/office/officeart/2005/8/layout/orgChart1"/>
    <dgm:cxn modelId="{D3E4E87C-E99D-4800-8450-B9745FC0305A}" type="presOf" srcId="{9242C3F0-7463-4D98-82EB-ACE154043B6F}" destId="{8BC40D70-E306-4741-AE18-8D0F0B598CCA}" srcOrd="0" destOrd="0" presId="urn:microsoft.com/office/officeart/2005/8/layout/orgChart1"/>
    <dgm:cxn modelId="{923C867F-A724-4DDD-B582-75E67684FBDA}" type="presOf" srcId="{BC9AE472-563F-4B06-8EE1-77F88052A581}" destId="{DC91E7A8-CF9B-4340-B6DF-86C5188864A6}" srcOrd="0" destOrd="0" presId="urn:microsoft.com/office/officeart/2005/8/layout/orgChart1"/>
    <dgm:cxn modelId="{2E896184-9E1E-4DDD-8768-34C4CC3279BE}" type="presOf" srcId="{CD7DA1A9-12CE-4F00-A831-A38CCF8CB6F1}" destId="{339BC794-2DA7-4711-BF02-78AB8D8BEAAD}" srcOrd="0" destOrd="0" presId="urn:microsoft.com/office/officeart/2005/8/layout/orgChart1"/>
    <dgm:cxn modelId="{CB911185-D05A-4ABA-B743-463C484292CD}" type="presOf" srcId="{70620A40-AFA7-4154-92F4-E5AE55B60C5D}" destId="{71C40F11-B59C-4FBD-941E-4EC856037BDC}" srcOrd="0" destOrd="0" presId="urn:microsoft.com/office/officeart/2005/8/layout/orgChart1"/>
    <dgm:cxn modelId="{6F379889-7722-4C17-B889-E2F40DA1764A}" type="presOf" srcId="{70620A40-AFA7-4154-92F4-E5AE55B60C5D}" destId="{6892059B-EABC-4911-AC9F-2DE3FC95C12B}" srcOrd="1" destOrd="0" presId="urn:microsoft.com/office/officeart/2005/8/layout/orgChart1"/>
    <dgm:cxn modelId="{CCF6CC8B-D2D0-4FE0-95D6-4712F3443D7B}" type="presOf" srcId="{759A49FC-780D-43FB-9E97-3AEB509AC293}" destId="{1387705C-1ABD-4BB4-9327-78007F6A2060}" srcOrd="0" destOrd="0" presId="urn:microsoft.com/office/officeart/2005/8/layout/orgChart1"/>
    <dgm:cxn modelId="{77EDF18B-8AFA-4753-A5A4-9C9B32317596}" type="presOf" srcId="{BD156473-BFCE-40EA-9361-647F1CFF7018}" destId="{2B8550F2-E243-4A50-B699-F1BAE12CE019}" srcOrd="0" destOrd="0" presId="urn:microsoft.com/office/officeart/2005/8/layout/orgChart1"/>
    <dgm:cxn modelId="{F4386A8D-DC0A-4256-B6EA-3021B2AE1AA2}" type="presOf" srcId="{CD7DA1A9-12CE-4F00-A831-A38CCF8CB6F1}" destId="{56545913-7719-4DD0-840B-951957689713}" srcOrd="1" destOrd="0" presId="urn:microsoft.com/office/officeart/2005/8/layout/orgChart1"/>
    <dgm:cxn modelId="{D987D98D-BFC6-436D-AA7D-F267196FC4B6}" srcId="{59380AC1-BEAB-4047-9F96-43A87A903172}" destId="{B1D98233-9F58-4BA8-B3F0-8AE793A1E56F}" srcOrd="0" destOrd="0" parTransId="{F344A261-F629-413C-8628-0E6ECA328EBE}" sibTransId="{BF264928-2CA1-4694-902B-869B9BB04C42}"/>
    <dgm:cxn modelId="{D2CE768F-8191-46DF-B833-0626E71FBD9B}" srcId="{4A9B2DCD-3805-4EBD-B011-A14DD35048F9}" destId="{B742CB79-1C7F-4F65-9625-76F722A240B6}" srcOrd="1" destOrd="0" parTransId="{A7FC207D-EF5C-4BDF-ADD5-EDC25DD81EF0}" sibTransId="{D1C49EAB-9FE7-4FD7-B815-376C7020FDBF}"/>
    <dgm:cxn modelId="{5AA4C595-8042-4AE0-84E2-0915DDDBC6F9}" type="presOf" srcId="{18890E1C-F6C1-4FC5-BC5C-1CC4BCEA3632}" destId="{7610B3B3-DAED-4712-9034-8FBFC4C4ED59}" srcOrd="0" destOrd="0" presId="urn:microsoft.com/office/officeart/2005/8/layout/orgChart1"/>
    <dgm:cxn modelId="{873023A5-2100-4528-9CD8-CC319141F9C3}" srcId="{70620A40-AFA7-4154-92F4-E5AE55B60C5D}" destId="{59380AC1-BEAB-4047-9F96-43A87A903172}" srcOrd="2" destOrd="0" parTransId="{7E9E4B77-128F-485B-B69D-9E7DAA29F07E}" sibTransId="{767E0B24-5613-4BEA-BE86-3D04A48B9DA7}"/>
    <dgm:cxn modelId="{7B2E91A7-EA94-4277-9AE0-717A9ECA6980}" srcId="{3E2A0A66-49FD-4ED0-BCE6-7ABED98F966E}" destId="{9ABEB32D-AEAC-4F9F-97DE-613D514F8319}" srcOrd="0" destOrd="0" parTransId="{A5CD8575-596F-4232-BADB-9DA517BD3601}" sibTransId="{5192B124-2420-4FAA-AC50-1136E32194BD}"/>
    <dgm:cxn modelId="{2AC6C0A7-92F2-46C3-B3F1-93787B46B3D0}" type="presOf" srcId="{AB5A2998-3185-417C-81B1-3CFD54601DFB}" destId="{9291C5D2-91D8-4D76-9AB5-0CB0D63E4580}" srcOrd="0" destOrd="0" presId="urn:microsoft.com/office/officeart/2005/8/layout/orgChart1"/>
    <dgm:cxn modelId="{823D5DA9-065D-46CA-95B5-46666A0629EC}" type="presOf" srcId="{9ABEB32D-AEAC-4F9F-97DE-613D514F8319}" destId="{17BBE937-5BD8-435B-A7A2-7ACC212A44D0}" srcOrd="0" destOrd="0" presId="urn:microsoft.com/office/officeart/2005/8/layout/orgChart1"/>
    <dgm:cxn modelId="{D0E72BAB-343C-4C78-B10A-133062AA5CF3}" srcId="{70620A40-AFA7-4154-92F4-E5AE55B60C5D}" destId="{4A9B2DCD-3805-4EBD-B011-A14DD35048F9}" srcOrd="0" destOrd="0" parTransId="{BC9AE472-563F-4B06-8EE1-77F88052A581}" sibTransId="{1B16EE5F-7D33-4CC5-A9B4-A8146A2AE25D}"/>
    <dgm:cxn modelId="{F509F5B0-3A34-442E-847D-26EFCA210BD2}" type="presOf" srcId="{53699F70-7CA6-4B3E-8A06-DDEE4904B0C8}" destId="{F23B324D-98F7-451D-8EA8-02FE88CF00E5}" srcOrd="0" destOrd="0" presId="urn:microsoft.com/office/officeart/2005/8/layout/orgChart1"/>
    <dgm:cxn modelId="{71AB1BB7-74FB-4204-9D25-7CAECA64D657}" type="presOf" srcId="{B7BA95CC-8A31-4C40-BD34-C31EE5515249}" destId="{0D4B476B-407F-4985-BF79-BC7CBD94B11C}" srcOrd="1" destOrd="0" presId="urn:microsoft.com/office/officeart/2005/8/layout/orgChart1"/>
    <dgm:cxn modelId="{F6D694BF-7335-4692-BC30-268F06BC34CA}" type="presOf" srcId="{7E9E4B77-128F-485B-B69D-9E7DAA29F07E}" destId="{FF05D21A-A221-4A91-A366-45B83307BED9}" srcOrd="0" destOrd="0" presId="urn:microsoft.com/office/officeart/2005/8/layout/orgChart1"/>
    <dgm:cxn modelId="{D1DC94C2-2BB2-4C53-BFFC-F9C48AC4CF49}" srcId="{53699F70-7CA6-4B3E-8A06-DDEE4904B0C8}" destId="{70620A40-AFA7-4154-92F4-E5AE55B60C5D}" srcOrd="0" destOrd="0" parTransId="{96D3E333-FC96-4C6D-9485-0C75264C47CF}" sibTransId="{D86D28F9-97BC-4F21-B7E0-6DBC1435AF21}"/>
    <dgm:cxn modelId="{E4527DC3-1EBC-447A-A575-ABA2C16D7202}" type="presOf" srcId="{A5CD8575-596F-4232-BADB-9DA517BD3601}" destId="{E86F4B23-A175-4103-A723-43A4A4EE82AC}" srcOrd="0" destOrd="0" presId="urn:microsoft.com/office/officeart/2005/8/layout/orgChart1"/>
    <dgm:cxn modelId="{96FB38CE-EDDA-4595-8273-59BC7B7444BD}" type="presOf" srcId="{AD88B674-CCD8-4967-8747-785656F52439}" destId="{256795F9-264F-40F7-9FC5-832E01D868A9}" srcOrd="0" destOrd="0" presId="urn:microsoft.com/office/officeart/2005/8/layout/orgChart1"/>
    <dgm:cxn modelId="{51D68CCE-017F-42E6-82FD-84E8B9B7BB28}" type="presOf" srcId="{4A9B2DCD-3805-4EBD-B011-A14DD35048F9}" destId="{3E02CA60-43E9-46A3-8227-A37E25E5A385}" srcOrd="1" destOrd="0" presId="urn:microsoft.com/office/officeart/2005/8/layout/orgChart1"/>
    <dgm:cxn modelId="{BB607CCF-7A3D-4FC8-9956-59B4994EA570}" srcId="{4A9B2DCD-3805-4EBD-B011-A14DD35048F9}" destId="{6B7B3537-938D-4E97-B9E6-2100913E8048}" srcOrd="3" destOrd="0" parTransId="{2057E759-412E-4B6D-8DFA-C7CE3A239777}" sibTransId="{A9F33A14-8611-4E38-A7AE-5454CDC72552}"/>
    <dgm:cxn modelId="{E68904D2-4141-413A-BE19-4C15741ABA50}" srcId="{CD7DA1A9-12CE-4F00-A831-A38CCF8CB6F1}" destId="{F105A12A-B130-4EED-99F7-E45AAF4BC3B1}" srcOrd="1" destOrd="0" parTransId="{136BFA73-1053-45FA-90D0-5028494F27CB}" sibTransId="{05C47BC2-62A8-4FF6-A68A-A2843F1F0120}"/>
    <dgm:cxn modelId="{AFC805D5-1FD3-4388-9D35-63A920AA5FB1}" type="presOf" srcId="{F344A261-F629-413C-8628-0E6ECA328EBE}" destId="{E17FBAB9-B0E7-4B36-91FD-323A25C53425}" srcOrd="0" destOrd="0" presId="urn:microsoft.com/office/officeart/2005/8/layout/orgChart1"/>
    <dgm:cxn modelId="{DB4A4AD6-E581-437E-892A-5406C639158B}" type="presOf" srcId="{A7FC207D-EF5C-4BDF-ADD5-EDC25DD81EF0}" destId="{C6AB6E31-6655-41F1-995D-2DBDBD8984A5}" srcOrd="0" destOrd="0" presId="urn:microsoft.com/office/officeart/2005/8/layout/orgChart1"/>
    <dgm:cxn modelId="{7371D7D6-48D2-44D8-AA61-FB31BAE987A3}" srcId="{70620A40-AFA7-4154-92F4-E5AE55B60C5D}" destId="{CD7DA1A9-12CE-4F00-A831-A38CCF8CB6F1}" srcOrd="1" destOrd="0" parTransId="{BD156473-BFCE-40EA-9361-647F1CFF7018}" sibTransId="{DA7913B1-40F9-4469-8C61-3CF67A38778F}"/>
    <dgm:cxn modelId="{31B4DDE5-DECE-41A4-9D88-E20B9D23E667}" type="presOf" srcId="{6B7B3537-938D-4E97-B9E6-2100913E8048}" destId="{D50C2A1E-7302-4D7D-8794-E2A4ADA4AA19}" srcOrd="0" destOrd="0" presId="urn:microsoft.com/office/officeart/2005/8/layout/orgChart1"/>
    <dgm:cxn modelId="{4D9E89EC-BA42-4184-82E6-7994249E9B04}" type="presOf" srcId="{F105A12A-B130-4EED-99F7-E45AAF4BC3B1}" destId="{2B0FE78D-20C8-43ED-81BF-E9B63460150B}" srcOrd="0" destOrd="0" presId="urn:microsoft.com/office/officeart/2005/8/layout/orgChart1"/>
    <dgm:cxn modelId="{B9D919ED-9E78-4026-98AF-4C9A62C5DB76}" type="presOf" srcId="{67C01059-68E8-4D61-B95F-5F106BB68807}" destId="{72F9AEEF-FD88-40B8-AC67-0CCBB6B78B6A}" srcOrd="0" destOrd="0" presId="urn:microsoft.com/office/officeart/2005/8/layout/orgChart1"/>
    <dgm:cxn modelId="{BD6A16EE-E60A-43B1-A9E1-6D8927FC9409}" type="presOf" srcId="{B7BA95CC-8A31-4C40-BD34-C31EE5515249}" destId="{05C42B2B-41EA-4573-A813-D2A9713546E5}" srcOrd="0" destOrd="0" presId="urn:microsoft.com/office/officeart/2005/8/layout/orgChart1"/>
    <dgm:cxn modelId="{78FD4BEE-5CF0-4D17-AD64-E56BEEA1D5EC}" type="presOf" srcId="{B742CB79-1C7F-4F65-9625-76F722A240B6}" destId="{2F5E7CA2-1982-4EA0-818E-1EB593553548}" srcOrd="0" destOrd="0" presId="urn:microsoft.com/office/officeart/2005/8/layout/orgChart1"/>
    <dgm:cxn modelId="{83C9FEF0-17C0-4684-96BD-039AC82CF399}" type="presOf" srcId="{F105A12A-B130-4EED-99F7-E45AAF4BC3B1}" destId="{2A231CB4-DFCC-4A08-992D-954228E972F6}" srcOrd="1" destOrd="0" presId="urn:microsoft.com/office/officeart/2005/8/layout/orgChart1"/>
    <dgm:cxn modelId="{986A65F1-519D-4CBC-9705-DF9EA796E846}" type="presOf" srcId="{6B7B3537-938D-4E97-B9E6-2100913E8048}" destId="{98686F52-D773-421D-A0F3-21051DD6A270}" srcOrd="1" destOrd="0" presId="urn:microsoft.com/office/officeart/2005/8/layout/orgChart1"/>
    <dgm:cxn modelId="{5D01F6F8-F030-4A5E-BC6D-D99D24C11CD8}" type="presOf" srcId="{C0267A7B-A26C-4628-94DA-59B59CD1CDF4}" destId="{DB0D4C3B-800D-440A-97F0-9ECBE0196B9F}" srcOrd="1" destOrd="0" presId="urn:microsoft.com/office/officeart/2005/8/layout/orgChart1"/>
    <dgm:cxn modelId="{56DA9FF9-DF8D-4AB1-8E40-C1933C39158E}" srcId="{CD7DA1A9-12CE-4F00-A831-A38CCF8CB6F1}" destId="{759A49FC-780D-43FB-9E97-3AEB509AC293}" srcOrd="0" destOrd="0" parTransId="{67C01059-68E8-4D61-B95F-5F106BB68807}" sibTransId="{8C17139F-CE3C-486D-A1CB-B1A39DE137E8}"/>
    <dgm:cxn modelId="{0AD604FA-F34F-4C98-8537-28B8A5B52685}" srcId="{4A9B2DCD-3805-4EBD-B011-A14DD35048F9}" destId="{B7BA95CC-8A31-4C40-BD34-C31EE5515249}" srcOrd="0" destOrd="0" parTransId="{4531D5A6-9A08-4779-B1E9-1CB756EDCC03}" sibTransId="{C4963E5E-4B14-4352-91C9-0BC0F2C478C1}"/>
    <dgm:cxn modelId="{E8B11FFC-C13C-45A2-81ED-F98F73196555}" type="presOf" srcId="{0B825BD5-57D5-4B6C-BCFF-C5321BBC8D1F}" destId="{6FD07D7D-8C5B-4A3A-8F61-8F2FD75B3BE0}" srcOrd="0" destOrd="0" presId="urn:microsoft.com/office/officeart/2005/8/layout/orgChart1"/>
    <dgm:cxn modelId="{BDAF21FE-B455-4EFF-8A17-9B743B476502}" type="presOf" srcId="{3E2A0A66-49FD-4ED0-BCE6-7ABED98F966E}" destId="{84EFF638-C79D-43A5-A3E4-22BDBB0047B4}" srcOrd="1" destOrd="0" presId="urn:microsoft.com/office/officeart/2005/8/layout/orgChart1"/>
    <dgm:cxn modelId="{074F503E-5F8C-438A-A7F3-8808CDA00D05}" type="presParOf" srcId="{F23B324D-98F7-451D-8EA8-02FE88CF00E5}" destId="{DBB6E3F4-BF91-4A72-9FB5-FD5C4434B0CB}" srcOrd="0" destOrd="0" presId="urn:microsoft.com/office/officeart/2005/8/layout/orgChart1"/>
    <dgm:cxn modelId="{5945675E-EBF6-451E-BB33-607A2E21CD7E}" type="presParOf" srcId="{DBB6E3F4-BF91-4A72-9FB5-FD5C4434B0CB}" destId="{FDD84EC8-E9FE-4801-A4EF-DBA4FFB9D420}" srcOrd="0" destOrd="0" presId="urn:microsoft.com/office/officeart/2005/8/layout/orgChart1"/>
    <dgm:cxn modelId="{18181989-10CA-4DF0-9B91-A4545E6662D8}" type="presParOf" srcId="{FDD84EC8-E9FE-4801-A4EF-DBA4FFB9D420}" destId="{71C40F11-B59C-4FBD-941E-4EC856037BDC}" srcOrd="0" destOrd="0" presId="urn:microsoft.com/office/officeart/2005/8/layout/orgChart1"/>
    <dgm:cxn modelId="{E452BE75-BCE1-42A6-AA93-D316D90E5FE4}" type="presParOf" srcId="{FDD84EC8-E9FE-4801-A4EF-DBA4FFB9D420}" destId="{6892059B-EABC-4911-AC9F-2DE3FC95C12B}" srcOrd="1" destOrd="0" presId="urn:microsoft.com/office/officeart/2005/8/layout/orgChart1"/>
    <dgm:cxn modelId="{2C150D71-9CD6-4311-9A79-D8AFCCA459B2}" type="presParOf" srcId="{DBB6E3F4-BF91-4A72-9FB5-FD5C4434B0CB}" destId="{429FE6ED-B4E5-4F3D-951C-0DE0902DFAC0}" srcOrd="1" destOrd="0" presId="urn:microsoft.com/office/officeart/2005/8/layout/orgChart1"/>
    <dgm:cxn modelId="{15F44DC0-4B56-4A49-955D-597FF9D8162F}" type="presParOf" srcId="{429FE6ED-B4E5-4F3D-951C-0DE0902DFAC0}" destId="{DC91E7A8-CF9B-4340-B6DF-86C5188864A6}" srcOrd="0" destOrd="0" presId="urn:microsoft.com/office/officeart/2005/8/layout/orgChart1"/>
    <dgm:cxn modelId="{242497F2-5B03-4F3E-B8C8-B6DB37E1A606}" type="presParOf" srcId="{429FE6ED-B4E5-4F3D-951C-0DE0902DFAC0}" destId="{4E76C745-F5EC-423F-84D0-EA39A57CEBCB}" srcOrd="1" destOrd="0" presId="urn:microsoft.com/office/officeart/2005/8/layout/orgChart1"/>
    <dgm:cxn modelId="{0FD41ECE-EB56-49A8-A9C6-C98E6B33F44D}" type="presParOf" srcId="{4E76C745-F5EC-423F-84D0-EA39A57CEBCB}" destId="{5079194C-CEE2-467C-806F-0C4483016399}" srcOrd="0" destOrd="0" presId="urn:microsoft.com/office/officeart/2005/8/layout/orgChart1"/>
    <dgm:cxn modelId="{BDBBE800-99D4-4996-B5AA-31EC7D317ABD}" type="presParOf" srcId="{5079194C-CEE2-467C-806F-0C4483016399}" destId="{FBC243B9-5DEA-4FF8-9F66-5315B34A08F0}" srcOrd="0" destOrd="0" presId="urn:microsoft.com/office/officeart/2005/8/layout/orgChart1"/>
    <dgm:cxn modelId="{DB32AF04-BA8A-472B-AFAF-CA7C06973AD9}" type="presParOf" srcId="{5079194C-CEE2-467C-806F-0C4483016399}" destId="{3E02CA60-43E9-46A3-8227-A37E25E5A385}" srcOrd="1" destOrd="0" presId="urn:microsoft.com/office/officeart/2005/8/layout/orgChart1"/>
    <dgm:cxn modelId="{542059A4-5FB6-4F22-BEFB-4ED58E987940}" type="presParOf" srcId="{4E76C745-F5EC-423F-84D0-EA39A57CEBCB}" destId="{AD756062-6BBA-4D94-88BF-4DF12B6679C1}" srcOrd="1" destOrd="0" presId="urn:microsoft.com/office/officeart/2005/8/layout/orgChart1"/>
    <dgm:cxn modelId="{9DB052BC-B615-4C44-827C-AE6078F5E458}" type="presParOf" srcId="{AD756062-6BBA-4D94-88BF-4DF12B6679C1}" destId="{E40AAC94-03FA-4BB0-9D43-2E1D86681741}" srcOrd="0" destOrd="0" presId="urn:microsoft.com/office/officeart/2005/8/layout/orgChart1"/>
    <dgm:cxn modelId="{F2C42F1E-567A-43FA-B640-55994493981A}" type="presParOf" srcId="{AD756062-6BBA-4D94-88BF-4DF12B6679C1}" destId="{812B98BA-C102-4AEB-8178-AE878F214DCD}" srcOrd="1" destOrd="0" presId="urn:microsoft.com/office/officeart/2005/8/layout/orgChart1"/>
    <dgm:cxn modelId="{2BCC78BB-8D2E-416A-933D-1FB72D73069C}" type="presParOf" srcId="{812B98BA-C102-4AEB-8178-AE878F214DCD}" destId="{C229AFA9-6E1C-4F6E-88DE-F8EB83F44879}" srcOrd="0" destOrd="0" presId="urn:microsoft.com/office/officeart/2005/8/layout/orgChart1"/>
    <dgm:cxn modelId="{79115088-527C-4813-B57A-12F670A848D1}" type="presParOf" srcId="{C229AFA9-6E1C-4F6E-88DE-F8EB83F44879}" destId="{05C42B2B-41EA-4573-A813-D2A9713546E5}" srcOrd="0" destOrd="0" presId="urn:microsoft.com/office/officeart/2005/8/layout/orgChart1"/>
    <dgm:cxn modelId="{E1719330-5E5D-4BD5-B978-CC1E9664EF2D}" type="presParOf" srcId="{C229AFA9-6E1C-4F6E-88DE-F8EB83F44879}" destId="{0D4B476B-407F-4985-BF79-BC7CBD94B11C}" srcOrd="1" destOrd="0" presId="urn:microsoft.com/office/officeart/2005/8/layout/orgChart1"/>
    <dgm:cxn modelId="{A066C061-C92D-49E3-8B14-79FDA2D2EA3A}" type="presParOf" srcId="{812B98BA-C102-4AEB-8178-AE878F214DCD}" destId="{FB366327-0F58-4AE7-A681-B5CCEA71C687}" srcOrd="1" destOrd="0" presId="urn:microsoft.com/office/officeart/2005/8/layout/orgChart1"/>
    <dgm:cxn modelId="{189D2939-2B89-4F7D-B4FD-A31A72152FF0}" type="presParOf" srcId="{812B98BA-C102-4AEB-8178-AE878F214DCD}" destId="{C5083D9D-1C21-4F5E-9DC6-407F7B779897}" srcOrd="2" destOrd="0" presId="urn:microsoft.com/office/officeart/2005/8/layout/orgChart1"/>
    <dgm:cxn modelId="{97EDAB25-B863-47FE-908A-312F32C20E02}" type="presParOf" srcId="{AD756062-6BBA-4D94-88BF-4DF12B6679C1}" destId="{C6AB6E31-6655-41F1-995D-2DBDBD8984A5}" srcOrd="2" destOrd="0" presId="urn:microsoft.com/office/officeart/2005/8/layout/orgChart1"/>
    <dgm:cxn modelId="{67ECF81E-478B-412F-A9F9-5BB8EBE338F0}" type="presParOf" srcId="{AD756062-6BBA-4D94-88BF-4DF12B6679C1}" destId="{EC3ACA32-84CE-43A6-9A2F-670B46BD9FAF}" srcOrd="3" destOrd="0" presId="urn:microsoft.com/office/officeart/2005/8/layout/orgChart1"/>
    <dgm:cxn modelId="{93269951-F4DF-481A-89BB-A5C918C0C6B9}" type="presParOf" srcId="{EC3ACA32-84CE-43A6-9A2F-670B46BD9FAF}" destId="{2BCD9EF7-1EAF-4C0F-832D-1314EA99ECB6}" srcOrd="0" destOrd="0" presId="urn:microsoft.com/office/officeart/2005/8/layout/orgChart1"/>
    <dgm:cxn modelId="{1646AFDE-B234-4C7D-8712-90D386A747C2}" type="presParOf" srcId="{2BCD9EF7-1EAF-4C0F-832D-1314EA99ECB6}" destId="{2F5E7CA2-1982-4EA0-818E-1EB593553548}" srcOrd="0" destOrd="0" presId="urn:microsoft.com/office/officeart/2005/8/layout/orgChart1"/>
    <dgm:cxn modelId="{A8603207-E00F-4094-9EA2-3FBCF225F4A9}" type="presParOf" srcId="{2BCD9EF7-1EAF-4C0F-832D-1314EA99ECB6}" destId="{47436CF4-2F60-447C-8DA5-76859DA8574A}" srcOrd="1" destOrd="0" presId="urn:microsoft.com/office/officeart/2005/8/layout/orgChart1"/>
    <dgm:cxn modelId="{24F65867-418E-4ED8-A053-1AA0E544552A}" type="presParOf" srcId="{EC3ACA32-84CE-43A6-9A2F-670B46BD9FAF}" destId="{AEFF6692-D83D-4CFE-9110-8E4EBA2DA28B}" srcOrd="1" destOrd="0" presId="urn:microsoft.com/office/officeart/2005/8/layout/orgChart1"/>
    <dgm:cxn modelId="{01B420D7-D8AD-4A67-AAC0-9E87ADF2FF3E}" type="presParOf" srcId="{EC3ACA32-84CE-43A6-9A2F-670B46BD9FAF}" destId="{B7A6F223-9D4A-4D17-8828-3A35F2EE8769}" srcOrd="2" destOrd="0" presId="urn:microsoft.com/office/officeart/2005/8/layout/orgChart1"/>
    <dgm:cxn modelId="{DF020806-1C60-40D0-B7DE-D09A83DDFACD}" type="presParOf" srcId="{AD756062-6BBA-4D94-88BF-4DF12B6679C1}" destId="{6FD07D7D-8C5B-4A3A-8F61-8F2FD75B3BE0}" srcOrd="4" destOrd="0" presId="urn:microsoft.com/office/officeart/2005/8/layout/orgChart1"/>
    <dgm:cxn modelId="{0557437B-07CD-4344-AE74-53C068949685}" type="presParOf" srcId="{AD756062-6BBA-4D94-88BF-4DF12B6679C1}" destId="{9C05A39A-DEFB-4392-A4D3-6A6C2AFB9116}" srcOrd="5" destOrd="0" presId="urn:microsoft.com/office/officeart/2005/8/layout/orgChart1"/>
    <dgm:cxn modelId="{897E148A-81BE-4770-A5F4-268EE75A2088}" type="presParOf" srcId="{9C05A39A-DEFB-4392-A4D3-6A6C2AFB9116}" destId="{6C3D8115-764A-4A53-A7D4-183794AD4C3E}" srcOrd="0" destOrd="0" presId="urn:microsoft.com/office/officeart/2005/8/layout/orgChart1"/>
    <dgm:cxn modelId="{77072485-40AA-438E-9B33-DD7F00326E13}" type="presParOf" srcId="{6C3D8115-764A-4A53-A7D4-183794AD4C3E}" destId="{256795F9-264F-40F7-9FC5-832E01D868A9}" srcOrd="0" destOrd="0" presId="urn:microsoft.com/office/officeart/2005/8/layout/orgChart1"/>
    <dgm:cxn modelId="{BA4F9CD4-BE62-4070-B414-8FC80FF6282E}" type="presParOf" srcId="{6C3D8115-764A-4A53-A7D4-183794AD4C3E}" destId="{E07CD03F-A892-49D3-B76B-78CE33B2FB00}" srcOrd="1" destOrd="0" presId="urn:microsoft.com/office/officeart/2005/8/layout/orgChart1"/>
    <dgm:cxn modelId="{87A3E712-EE95-4CD9-8F3D-6A7F3B9A1075}" type="presParOf" srcId="{9C05A39A-DEFB-4392-A4D3-6A6C2AFB9116}" destId="{B45247F7-251C-4DAE-BBD1-E362AAB19479}" srcOrd="1" destOrd="0" presId="urn:microsoft.com/office/officeart/2005/8/layout/orgChart1"/>
    <dgm:cxn modelId="{185FA4BC-16CC-47F9-BB48-D785716348F5}" type="presParOf" srcId="{9C05A39A-DEFB-4392-A4D3-6A6C2AFB9116}" destId="{939845DF-E0EE-4214-B03F-E9324A7AB335}" srcOrd="2" destOrd="0" presId="urn:microsoft.com/office/officeart/2005/8/layout/orgChart1"/>
    <dgm:cxn modelId="{9942CD74-96AC-47D4-BE16-1E1A03D990F1}" type="presParOf" srcId="{AD756062-6BBA-4D94-88BF-4DF12B6679C1}" destId="{65094AA3-0EC9-44D9-898A-F78D059ABC65}" srcOrd="6" destOrd="0" presId="urn:microsoft.com/office/officeart/2005/8/layout/orgChart1"/>
    <dgm:cxn modelId="{9E0E5A81-BF0B-4713-9A1A-74AF1524C19F}" type="presParOf" srcId="{AD756062-6BBA-4D94-88BF-4DF12B6679C1}" destId="{2327733E-0E51-4D6B-B216-EEABAF82FB06}" srcOrd="7" destOrd="0" presId="urn:microsoft.com/office/officeart/2005/8/layout/orgChart1"/>
    <dgm:cxn modelId="{C5BB9BD7-5976-4E29-B04D-11A9FFE37B0F}" type="presParOf" srcId="{2327733E-0E51-4D6B-B216-EEABAF82FB06}" destId="{D37C0906-E4CC-45B2-9061-4AF93E5438BD}" srcOrd="0" destOrd="0" presId="urn:microsoft.com/office/officeart/2005/8/layout/orgChart1"/>
    <dgm:cxn modelId="{072D1983-E81F-4C60-869A-1C21CCF0A390}" type="presParOf" srcId="{D37C0906-E4CC-45B2-9061-4AF93E5438BD}" destId="{D50C2A1E-7302-4D7D-8794-E2A4ADA4AA19}" srcOrd="0" destOrd="0" presId="urn:microsoft.com/office/officeart/2005/8/layout/orgChart1"/>
    <dgm:cxn modelId="{E1DC1636-9B29-44D0-BF5C-BB3C36EF74DA}" type="presParOf" srcId="{D37C0906-E4CC-45B2-9061-4AF93E5438BD}" destId="{98686F52-D773-421D-A0F3-21051DD6A270}" srcOrd="1" destOrd="0" presId="urn:microsoft.com/office/officeart/2005/8/layout/orgChart1"/>
    <dgm:cxn modelId="{41CBB99F-C893-45D7-9D95-3BEA881671ED}" type="presParOf" srcId="{2327733E-0E51-4D6B-B216-EEABAF82FB06}" destId="{D09D0B48-556F-404F-8CFC-901EB85AEC50}" srcOrd="1" destOrd="0" presId="urn:microsoft.com/office/officeart/2005/8/layout/orgChart1"/>
    <dgm:cxn modelId="{E8D2E2E3-F0EA-4008-8ED0-E418E6258FDA}" type="presParOf" srcId="{2327733E-0E51-4D6B-B216-EEABAF82FB06}" destId="{48876335-6D10-4B63-BEC7-A84326AACF66}" srcOrd="2" destOrd="0" presId="urn:microsoft.com/office/officeart/2005/8/layout/orgChart1"/>
    <dgm:cxn modelId="{ADAD0DC8-1ACF-4E37-9543-9446B3C5DA27}" type="presParOf" srcId="{4E76C745-F5EC-423F-84D0-EA39A57CEBCB}" destId="{176A7CCE-5E8E-4638-A5B2-E530D5733BA7}" srcOrd="2" destOrd="0" presId="urn:microsoft.com/office/officeart/2005/8/layout/orgChart1"/>
    <dgm:cxn modelId="{9589C3C0-3782-4641-9D4C-80D12DF0754B}" type="presParOf" srcId="{429FE6ED-B4E5-4F3D-951C-0DE0902DFAC0}" destId="{2B8550F2-E243-4A50-B699-F1BAE12CE019}" srcOrd="2" destOrd="0" presId="urn:microsoft.com/office/officeart/2005/8/layout/orgChart1"/>
    <dgm:cxn modelId="{BA9534D9-1321-48B6-AB3D-EA40D6EC6E83}" type="presParOf" srcId="{429FE6ED-B4E5-4F3D-951C-0DE0902DFAC0}" destId="{F8473A27-0D24-4AEA-9891-67980D1A9997}" srcOrd="3" destOrd="0" presId="urn:microsoft.com/office/officeart/2005/8/layout/orgChart1"/>
    <dgm:cxn modelId="{594847D6-BB9E-4753-A56A-B2678688039B}" type="presParOf" srcId="{F8473A27-0D24-4AEA-9891-67980D1A9997}" destId="{AA2473A0-1A4C-4F70-8F68-3F25E32AB0BE}" srcOrd="0" destOrd="0" presId="urn:microsoft.com/office/officeart/2005/8/layout/orgChart1"/>
    <dgm:cxn modelId="{E085F672-0F0F-471F-8BFC-4E1A25657C08}" type="presParOf" srcId="{AA2473A0-1A4C-4F70-8F68-3F25E32AB0BE}" destId="{339BC794-2DA7-4711-BF02-78AB8D8BEAAD}" srcOrd="0" destOrd="0" presId="urn:microsoft.com/office/officeart/2005/8/layout/orgChart1"/>
    <dgm:cxn modelId="{E27E234C-F96C-4835-953C-13CA1A2C64F1}" type="presParOf" srcId="{AA2473A0-1A4C-4F70-8F68-3F25E32AB0BE}" destId="{56545913-7719-4DD0-840B-951957689713}" srcOrd="1" destOrd="0" presId="urn:microsoft.com/office/officeart/2005/8/layout/orgChart1"/>
    <dgm:cxn modelId="{2E1173AA-6A3E-450A-ABA8-F57C3A5F4BEE}" type="presParOf" srcId="{F8473A27-0D24-4AEA-9891-67980D1A9997}" destId="{90815F5E-45EA-45E9-8A7F-1B208947A00F}" srcOrd="1" destOrd="0" presId="urn:microsoft.com/office/officeart/2005/8/layout/orgChart1"/>
    <dgm:cxn modelId="{70C8A8E9-5F61-4EBD-94EE-EBB9C5F2FA44}" type="presParOf" srcId="{90815F5E-45EA-45E9-8A7F-1B208947A00F}" destId="{72F9AEEF-FD88-40B8-AC67-0CCBB6B78B6A}" srcOrd="0" destOrd="0" presId="urn:microsoft.com/office/officeart/2005/8/layout/orgChart1"/>
    <dgm:cxn modelId="{2306D49C-62FF-4FC1-8B0C-D03534D047D9}" type="presParOf" srcId="{90815F5E-45EA-45E9-8A7F-1B208947A00F}" destId="{C6CB50FE-2856-42E2-BFE2-BB3471C7CC70}" srcOrd="1" destOrd="0" presId="urn:microsoft.com/office/officeart/2005/8/layout/orgChart1"/>
    <dgm:cxn modelId="{D6EFC1F1-5873-4E3C-90B1-759CC4EA7D28}" type="presParOf" srcId="{C6CB50FE-2856-42E2-BFE2-BB3471C7CC70}" destId="{A276C193-3BB4-480F-9CF5-D04C7EAC0C5B}" srcOrd="0" destOrd="0" presId="urn:microsoft.com/office/officeart/2005/8/layout/orgChart1"/>
    <dgm:cxn modelId="{01B7C020-58B2-4302-9416-13B641A7B255}" type="presParOf" srcId="{A276C193-3BB4-480F-9CF5-D04C7EAC0C5B}" destId="{1387705C-1ABD-4BB4-9327-78007F6A2060}" srcOrd="0" destOrd="0" presId="urn:microsoft.com/office/officeart/2005/8/layout/orgChart1"/>
    <dgm:cxn modelId="{A26161E4-15FA-4263-9D00-B4DF8FBF4C5D}" type="presParOf" srcId="{A276C193-3BB4-480F-9CF5-D04C7EAC0C5B}" destId="{C554A29B-AB79-44FA-BAF7-ED52C17727D3}" srcOrd="1" destOrd="0" presId="urn:microsoft.com/office/officeart/2005/8/layout/orgChart1"/>
    <dgm:cxn modelId="{B2CBE83D-0259-4444-9027-2DA27F5B404D}" type="presParOf" srcId="{C6CB50FE-2856-42E2-BFE2-BB3471C7CC70}" destId="{4FEB1F95-8CC7-4C8D-A972-DEA65D1A3C74}" srcOrd="1" destOrd="0" presId="urn:microsoft.com/office/officeart/2005/8/layout/orgChart1"/>
    <dgm:cxn modelId="{4F37883E-2874-4232-A6C9-8088F7A3F070}" type="presParOf" srcId="{C6CB50FE-2856-42E2-BFE2-BB3471C7CC70}" destId="{8982870B-B4F0-48A9-B165-5BE6889184B2}" srcOrd="2" destOrd="0" presId="urn:microsoft.com/office/officeart/2005/8/layout/orgChart1"/>
    <dgm:cxn modelId="{14300830-AE01-4995-83A7-BBCEC123AD05}" type="presParOf" srcId="{90815F5E-45EA-45E9-8A7F-1B208947A00F}" destId="{7E47E369-5F1B-4DC0-ABE4-97C510D23AC5}" srcOrd="2" destOrd="0" presId="urn:microsoft.com/office/officeart/2005/8/layout/orgChart1"/>
    <dgm:cxn modelId="{CD005083-F71E-4689-91AF-C5B60709CFF5}" type="presParOf" srcId="{90815F5E-45EA-45E9-8A7F-1B208947A00F}" destId="{F4B034F3-AD9A-47F7-BC98-E84640DD9E8C}" srcOrd="3" destOrd="0" presId="urn:microsoft.com/office/officeart/2005/8/layout/orgChart1"/>
    <dgm:cxn modelId="{0BB79BE1-73A7-4009-B9FB-2AEF2D2B3260}" type="presParOf" srcId="{F4B034F3-AD9A-47F7-BC98-E84640DD9E8C}" destId="{5D6B3C39-9A2B-4DE4-BD4D-42D0C4C5EB49}" srcOrd="0" destOrd="0" presId="urn:microsoft.com/office/officeart/2005/8/layout/orgChart1"/>
    <dgm:cxn modelId="{27034E0B-A308-40B7-8364-2B47584DE6A7}" type="presParOf" srcId="{5D6B3C39-9A2B-4DE4-BD4D-42D0C4C5EB49}" destId="{2B0FE78D-20C8-43ED-81BF-E9B63460150B}" srcOrd="0" destOrd="0" presId="urn:microsoft.com/office/officeart/2005/8/layout/orgChart1"/>
    <dgm:cxn modelId="{A644D97F-A86D-4993-B05F-36B6299EE6CE}" type="presParOf" srcId="{5D6B3C39-9A2B-4DE4-BD4D-42D0C4C5EB49}" destId="{2A231CB4-DFCC-4A08-992D-954228E972F6}" srcOrd="1" destOrd="0" presId="urn:microsoft.com/office/officeart/2005/8/layout/orgChart1"/>
    <dgm:cxn modelId="{176C2024-FB1E-45C9-BA99-9A8007009112}" type="presParOf" srcId="{F4B034F3-AD9A-47F7-BC98-E84640DD9E8C}" destId="{037BBFCE-DEAD-4ACB-9C1B-9B7C8E93ECB7}" srcOrd="1" destOrd="0" presId="urn:microsoft.com/office/officeart/2005/8/layout/orgChart1"/>
    <dgm:cxn modelId="{C11B08B0-2B92-456E-9F21-7492887EE66B}" type="presParOf" srcId="{F4B034F3-AD9A-47F7-BC98-E84640DD9E8C}" destId="{9158FD9E-B8A7-451A-873F-1F029B75E2A6}" srcOrd="2" destOrd="0" presId="urn:microsoft.com/office/officeart/2005/8/layout/orgChart1"/>
    <dgm:cxn modelId="{5FFF7B85-F653-4D1D-91C3-917FC78E38E0}" type="presParOf" srcId="{90815F5E-45EA-45E9-8A7F-1B208947A00F}" destId="{7610B3B3-DAED-4712-9034-8FBFC4C4ED59}" srcOrd="4" destOrd="0" presId="urn:microsoft.com/office/officeart/2005/8/layout/orgChart1"/>
    <dgm:cxn modelId="{C9CE1EFB-8234-44EC-B07F-CCD6AB26B39E}" type="presParOf" srcId="{90815F5E-45EA-45E9-8A7F-1B208947A00F}" destId="{309D86E3-9FF4-420B-B6C3-FB62D7F26F47}" srcOrd="5" destOrd="0" presId="urn:microsoft.com/office/officeart/2005/8/layout/orgChart1"/>
    <dgm:cxn modelId="{0EA5D530-066E-4E3D-876C-81627BBE203A}" type="presParOf" srcId="{309D86E3-9FF4-420B-B6C3-FB62D7F26F47}" destId="{E0EB89BB-9742-42C9-98CE-2E55AADA3D74}" srcOrd="0" destOrd="0" presId="urn:microsoft.com/office/officeart/2005/8/layout/orgChart1"/>
    <dgm:cxn modelId="{DB60C100-7293-4CB2-B0B5-B32C8A1F7A0C}" type="presParOf" srcId="{E0EB89BB-9742-42C9-98CE-2E55AADA3D74}" destId="{333BFA28-8F17-4209-AFD2-3785291E5721}" srcOrd="0" destOrd="0" presId="urn:microsoft.com/office/officeart/2005/8/layout/orgChart1"/>
    <dgm:cxn modelId="{37507D77-D0F8-4EE4-8168-B722CED58199}" type="presParOf" srcId="{E0EB89BB-9742-42C9-98CE-2E55AADA3D74}" destId="{DB0D4C3B-800D-440A-97F0-9ECBE0196B9F}" srcOrd="1" destOrd="0" presId="urn:microsoft.com/office/officeart/2005/8/layout/orgChart1"/>
    <dgm:cxn modelId="{5A982C63-E718-4CE5-B7A5-5B710EF51ECE}" type="presParOf" srcId="{309D86E3-9FF4-420B-B6C3-FB62D7F26F47}" destId="{ED9E19A0-DA05-4D6B-BA40-0A3D75CEBD8C}" srcOrd="1" destOrd="0" presId="urn:microsoft.com/office/officeart/2005/8/layout/orgChart1"/>
    <dgm:cxn modelId="{2F0E6ECA-467E-4380-A094-FB12A3E5E6C0}" type="presParOf" srcId="{309D86E3-9FF4-420B-B6C3-FB62D7F26F47}" destId="{A44DAB9B-2A83-4C17-84B5-45BECC363853}" srcOrd="2" destOrd="0" presId="urn:microsoft.com/office/officeart/2005/8/layout/orgChart1"/>
    <dgm:cxn modelId="{70564A4B-B101-4104-8C30-77129C0715FE}" type="presParOf" srcId="{90815F5E-45EA-45E9-8A7F-1B208947A00F}" destId="{FB8D9C95-31CD-4003-B1F9-6F79CD49E367}" srcOrd="6" destOrd="0" presId="urn:microsoft.com/office/officeart/2005/8/layout/orgChart1"/>
    <dgm:cxn modelId="{C05449F3-78D8-41EA-BF05-AE2C5594636C}" type="presParOf" srcId="{90815F5E-45EA-45E9-8A7F-1B208947A00F}" destId="{DD383C5D-9DAA-4C65-AC87-C88EE5E5761D}" srcOrd="7" destOrd="0" presId="urn:microsoft.com/office/officeart/2005/8/layout/orgChart1"/>
    <dgm:cxn modelId="{71798935-0B58-4D5F-89CE-0D48699A4906}" type="presParOf" srcId="{DD383C5D-9DAA-4C65-AC87-C88EE5E5761D}" destId="{CDE3936D-C8B8-4402-9EFD-B7555832B391}" srcOrd="0" destOrd="0" presId="urn:microsoft.com/office/officeart/2005/8/layout/orgChart1"/>
    <dgm:cxn modelId="{D0FCBDED-B4A4-4A8A-83C1-EAF8B8387B20}" type="presParOf" srcId="{CDE3936D-C8B8-4402-9EFD-B7555832B391}" destId="{E430963D-2467-4133-9E03-D657AA63EF77}" srcOrd="0" destOrd="0" presId="urn:microsoft.com/office/officeart/2005/8/layout/orgChart1"/>
    <dgm:cxn modelId="{27DEE5E2-5923-4E38-B7FB-53F8AD785C5B}" type="presParOf" srcId="{CDE3936D-C8B8-4402-9EFD-B7555832B391}" destId="{618FBF25-A238-4579-BECC-929295895529}" srcOrd="1" destOrd="0" presId="urn:microsoft.com/office/officeart/2005/8/layout/orgChart1"/>
    <dgm:cxn modelId="{36D2D09A-00AF-46E3-9909-049467E7B8B0}" type="presParOf" srcId="{DD383C5D-9DAA-4C65-AC87-C88EE5E5761D}" destId="{00878C28-14D6-45FB-BEA8-1FF8DE5F03DC}" srcOrd="1" destOrd="0" presId="urn:microsoft.com/office/officeart/2005/8/layout/orgChart1"/>
    <dgm:cxn modelId="{15E24B5B-2C5F-408E-AEE0-AC39D9AF1017}" type="presParOf" srcId="{DD383C5D-9DAA-4C65-AC87-C88EE5E5761D}" destId="{30BFE2F0-1A88-4849-8993-3882E1837904}" srcOrd="2" destOrd="0" presId="urn:microsoft.com/office/officeart/2005/8/layout/orgChart1"/>
    <dgm:cxn modelId="{8B2B1C25-0795-4913-BCCB-BEDDC0CFED1E}" type="presParOf" srcId="{F8473A27-0D24-4AEA-9891-67980D1A9997}" destId="{7B678D62-CBA5-480B-9E2D-06FCD4A56DFF}" srcOrd="2" destOrd="0" presId="urn:microsoft.com/office/officeart/2005/8/layout/orgChart1"/>
    <dgm:cxn modelId="{28AF9507-32F3-49BB-BB48-C80B74599C74}" type="presParOf" srcId="{429FE6ED-B4E5-4F3D-951C-0DE0902DFAC0}" destId="{FF05D21A-A221-4A91-A366-45B83307BED9}" srcOrd="4" destOrd="0" presId="urn:microsoft.com/office/officeart/2005/8/layout/orgChart1"/>
    <dgm:cxn modelId="{0E8BC64D-6DB0-478F-8741-5443E4D4D587}" type="presParOf" srcId="{429FE6ED-B4E5-4F3D-951C-0DE0902DFAC0}" destId="{7C700949-A2E4-4DEC-95AF-3383C58B73FF}" srcOrd="5" destOrd="0" presId="urn:microsoft.com/office/officeart/2005/8/layout/orgChart1"/>
    <dgm:cxn modelId="{361DA947-D7FC-441C-9887-2A7C330B4C22}" type="presParOf" srcId="{7C700949-A2E4-4DEC-95AF-3383C58B73FF}" destId="{5ACAF5D5-2020-48FC-95FE-110B3EFC94F8}" srcOrd="0" destOrd="0" presId="urn:microsoft.com/office/officeart/2005/8/layout/orgChart1"/>
    <dgm:cxn modelId="{2427F4DC-0D15-42FF-8725-D7861AA31DF3}" type="presParOf" srcId="{5ACAF5D5-2020-48FC-95FE-110B3EFC94F8}" destId="{3B41DEDE-886E-4F5F-9837-B281D0285F05}" srcOrd="0" destOrd="0" presId="urn:microsoft.com/office/officeart/2005/8/layout/orgChart1"/>
    <dgm:cxn modelId="{014BBDCE-919C-49BA-A889-217F480303DF}" type="presParOf" srcId="{5ACAF5D5-2020-48FC-95FE-110B3EFC94F8}" destId="{3AF34454-1BB1-452F-94DB-F6E21FA2FAF0}" srcOrd="1" destOrd="0" presId="urn:microsoft.com/office/officeart/2005/8/layout/orgChart1"/>
    <dgm:cxn modelId="{EAC2A040-A939-487F-BD26-C33019BCA075}" type="presParOf" srcId="{7C700949-A2E4-4DEC-95AF-3383C58B73FF}" destId="{544803D1-2744-49CF-8A9B-E763EEAD1151}" srcOrd="1" destOrd="0" presId="urn:microsoft.com/office/officeart/2005/8/layout/orgChart1"/>
    <dgm:cxn modelId="{83142BD1-2D36-4A82-88FB-6D8570299BC5}" type="presParOf" srcId="{544803D1-2744-49CF-8A9B-E763EEAD1151}" destId="{E17FBAB9-B0E7-4B36-91FD-323A25C53425}" srcOrd="0" destOrd="0" presId="urn:microsoft.com/office/officeart/2005/8/layout/orgChart1"/>
    <dgm:cxn modelId="{C591670D-C4A2-4915-952D-8337B6A9D13F}" type="presParOf" srcId="{544803D1-2744-49CF-8A9B-E763EEAD1151}" destId="{40960D2B-5CDA-4395-9C01-4500891A4765}" srcOrd="1" destOrd="0" presId="urn:microsoft.com/office/officeart/2005/8/layout/orgChart1"/>
    <dgm:cxn modelId="{D3DBDA85-E2A4-4B99-A28E-1148BEF8FDAA}" type="presParOf" srcId="{40960D2B-5CDA-4395-9C01-4500891A4765}" destId="{4F84E71D-E0E1-42E5-836A-F0CAE76F1D02}" srcOrd="0" destOrd="0" presId="urn:microsoft.com/office/officeart/2005/8/layout/orgChart1"/>
    <dgm:cxn modelId="{7BA871CF-51BA-4479-A5FA-0105592FE993}" type="presParOf" srcId="{4F84E71D-E0E1-42E5-836A-F0CAE76F1D02}" destId="{FF61B530-D6ED-4F91-B9CE-1B25110C063E}" srcOrd="0" destOrd="0" presId="urn:microsoft.com/office/officeart/2005/8/layout/orgChart1"/>
    <dgm:cxn modelId="{5D810198-4F05-4A5E-BA09-3AE64EF3E4EF}" type="presParOf" srcId="{4F84E71D-E0E1-42E5-836A-F0CAE76F1D02}" destId="{D6990705-05CF-4467-9F1A-0B4C4F0F906C}" srcOrd="1" destOrd="0" presId="urn:microsoft.com/office/officeart/2005/8/layout/orgChart1"/>
    <dgm:cxn modelId="{4BF9E213-A931-48B8-AEB8-ECFAAF368D54}" type="presParOf" srcId="{40960D2B-5CDA-4395-9C01-4500891A4765}" destId="{7FD8DE92-BF95-4923-BF3C-8F47A7941F33}" srcOrd="1" destOrd="0" presId="urn:microsoft.com/office/officeart/2005/8/layout/orgChart1"/>
    <dgm:cxn modelId="{8474C6E8-97A4-4BBA-A597-3090CD4B3041}" type="presParOf" srcId="{40960D2B-5CDA-4395-9C01-4500891A4765}" destId="{BE97FEA4-1450-4FED-BE2B-13EE50A1F11A}" srcOrd="2" destOrd="0" presId="urn:microsoft.com/office/officeart/2005/8/layout/orgChart1"/>
    <dgm:cxn modelId="{8C364259-61CB-419E-BFD3-ED770F66D93F}" type="presParOf" srcId="{544803D1-2744-49CF-8A9B-E763EEAD1151}" destId="{85CA62B4-0FD5-4809-9923-13938F42A3B6}" srcOrd="2" destOrd="0" presId="urn:microsoft.com/office/officeart/2005/8/layout/orgChart1"/>
    <dgm:cxn modelId="{5BF06667-CC98-4C31-8729-EA527D83195F}" type="presParOf" srcId="{544803D1-2744-49CF-8A9B-E763EEAD1151}" destId="{94698F35-6723-440B-AC91-26CDE896E8D8}" srcOrd="3" destOrd="0" presId="urn:microsoft.com/office/officeart/2005/8/layout/orgChart1"/>
    <dgm:cxn modelId="{8ED725F1-92B2-4CEA-BC3D-DE6FEC8FD35A}" type="presParOf" srcId="{94698F35-6723-440B-AC91-26CDE896E8D8}" destId="{F56B262D-09C3-4B11-A599-CA827C460266}" srcOrd="0" destOrd="0" presId="urn:microsoft.com/office/officeart/2005/8/layout/orgChart1"/>
    <dgm:cxn modelId="{3F78FC4F-D297-4252-B746-3074DAD79DFE}" type="presParOf" srcId="{F56B262D-09C3-4B11-A599-CA827C460266}" destId="{0918D277-F313-4FC3-8CE7-5BD3B41F0515}" srcOrd="0" destOrd="0" presId="urn:microsoft.com/office/officeart/2005/8/layout/orgChart1"/>
    <dgm:cxn modelId="{3693A82C-05B1-428C-9B81-98A1B480818B}" type="presParOf" srcId="{F56B262D-09C3-4B11-A599-CA827C460266}" destId="{2BC57EA8-E147-47EB-8F1C-79246B14634E}" srcOrd="1" destOrd="0" presId="urn:microsoft.com/office/officeart/2005/8/layout/orgChart1"/>
    <dgm:cxn modelId="{012D477B-E6CC-4FE6-833E-5F3E6DD22E3E}" type="presParOf" srcId="{94698F35-6723-440B-AC91-26CDE896E8D8}" destId="{6FCFC4F3-F4CD-46FF-BE05-BE9F08ECC8CA}" srcOrd="1" destOrd="0" presId="urn:microsoft.com/office/officeart/2005/8/layout/orgChart1"/>
    <dgm:cxn modelId="{E73457D6-C57A-4D7E-ABC1-B2B9FEF7CCF7}" type="presParOf" srcId="{94698F35-6723-440B-AC91-26CDE896E8D8}" destId="{B40439A3-9593-4510-BDD4-70A83184619B}" srcOrd="2" destOrd="0" presId="urn:microsoft.com/office/officeart/2005/8/layout/orgChart1"/>
    <dgm:cxn modelId="{90DF5D2D-E3E9-4FB0-A3EB-FFB7C67900AB}" type="presParOf" srcId="{7C700949-A2E4-4DEC-95AF-3383C58B73FF}" destId="{2D27880E-52B9-4E16-977E-9F9925DDCDF3}" srcOrd="2" destOrd="0" presId="urn:microsoft.com/office/officeart/2005/8/layout/orgChart1"/>
    <dgm:cxn modelId="{012834B2-FC6F-44A4-A6F6-D0850FA0C217}" type="presParOf" srcId="{429FE6ED-B4E5-4F3D-951C-0DE0902DFAC0}" destId="{9291C5D2-91D8-4D76-9AB5-0CB0D63E4580}" srcOrd="6" destOrd="0" presId="urn:microsoft.com/office/officeart/2005/8/layout/orgChart1"/>
    <dgm:cxn modelId="{D949A2D7-FA1C-4C9D-82E9-DE7693ABEA94}" type="presParOf" srcId="{429FE6ED-B4E5-4F3D-951C-0DE0902DFAC0}" destId="{18736184-A6CD-494D-BF62-5E68CF6A9282}" srcOrd="7" destOrd="0" presId="urn:microsoft.com/office/officeart/2005/8/layout/orgChart1"/>
    <dgm:cxn modelId="{BA66D7C4-90E1-4282-88F4-87A9C5F06B7C}" type="presParOf" srcId="{18736184-A6CD-494D-BF62-5E68CF6A9282}" destId="{1363C968-77D4-4B1C-AA56-C81F8AAA297B}" srcOrd="0" destOrd="0" presId="urn:microsoft.com/office/officeart/2005/8/layout/orgChart1"/>
    <dgm:cxn modelId="{10F4ABF3-16DE-40C9-B7E0-CB9EAD1C2560}" type="presParOf" srcId="{1363C968-77D4-4B1C-AA56-C81F8AAA297B}" destId="{8E7ECAF6-2F99-4B52-B9EC-E1DFB5057427}" srcOrd="0" destOrd="0" presId="urn:microsoft.com/office/officeart/2005/8/layout/orgChart1"/>
    <dgm:cxn modelId="{5FC88C43-566E-490D-AAD7-462BBB5C529A}" type="presParOf" srcId="{1363C968-77D4-4B1C-AA56-C81F8AAA297B}" destId="{84EFF638-C79D-43A5-A3E4-22BDBB0047B4}" srcOrd="1" destOrd="0" presId="urn:microsoft.com/office/officeart/2005/8/layout/orgChart1"/>
    <dgm:cxn modelId="{D149AFBA-831E-4421-8544-E1FE6F5D5411}" type="presParOf" srcId="{18736184-A6CD-494D-BF62-5E68CF6A9282}" destId="{A440AFDE-E6C1-4101-BBD2-BB133FED920A}" srcOrd="1" destOrd="0" presId="urn:microsoft.com/office/officeart/2005/8/layout/orgChart1"/>
    <dgm:cxn modelId="{0E891645-80C4-4F64-B414-3F693652B966}" type="presParOf" srcId="{A440AFDE-E6C1-4101-BBD2-BB133FED920A}" destId="{E86F4B23-A175-4103-A723-43A4A4EE82AC}" srcOrd="0" destOrd="0" presId="urn:microsoft.com/office/officeart/2005/8/layout/orgChart1"/>
    <dgm:cxn modelId="{0B1509C9-03E4-4FBD-908E-AA02435C81EF}" type="presParOf" srcId="{A440AFDE-E6C1-4101-BBD2-BB133FED920A}" destId="{F4108F8B-8BB7-49B3-A011-A7C39B8B0A0E}" srcOrd="1" destOrd="0" presId="urn:microsoft.com/office/officeart/2005/8/layout/orgChart1"/>
    <dgm:cxn modelId="{E5A3A876-CA9B-4A5F-B9C6-C6A6DDDE18F5}" type="presParOf" srcId="{F4108F8B-8BB7-49B3-A011-A7C39B8B0A0E}" destId="{AFA5E039-0168-420A-9A50-E967A37750DE}" srcOrd="0" destOrd="0" presId="urn:microsoft.com/office/officeart/2005/8/layout/orgChart1"/>
    <dgm:cxn modelId="{D7EF3476-801D-4EB7-AC16-C2533841FDBA}" type="presParOf" srcId="{AFA5E039-0168-420A-9A50-E967A37750DE}" destId="{17BBE937-5BD8-435B-A7A2-7ACC212A44D0}" srcOrd="0" destOrd="0" presId="urn:microsoft.com/office/officeart/2005/8/layout/orgChart1"/>
    <dgm:cxn modelId="{9CA5CA8A-8E43-43E2-9BF1-B8B82BFEC842}" type="presParOf" srcId="{AFA5E039-0168-420A-9A50-E967A37750DE}" destId="{6D213D30-77F9-4FBE-A5FB-F84B18A5A6CE}" srcOrd="1" destOrd="0" presId="urn:microsoft.com/office/officeart/2005/8/layout/orgChart1"/>
    <dgm:cxn modelId="{D12C6301-33FC-4DDA-B46A-09A9BAC26551}" type="presParOf" srcId="{F4108F8B-8BB7-49B3-A011-A7C39B8B0A0E}" destId="{EA04DC18-DC6D-4510-B97A-A1B855178197}" srcOrd="1" destOrd="0" presId="urn:microsoft.com/office/officeart/2005/8/layout/orgChart1"/>
    <dgm:cxn modelId="{A791DCDD-7520-4B76-8FF2-E55F958D5F85}" type="presParOf" srcId="{F4108F8B-8BB7-49B3-A011-A7C39B8B0A0E}" destId="{FF91D849-2A03-4E06-8755-D7E1D393D8FB}" srcOrd="2" destOrd="0" presId="urn:microsoft.com/office/officeart/2005/8/layout/orgChart1"/>
    <dgm:cxn modelId="{587C9DCA-0600-414F-A2D4-A45750EAEF6A}" type="presParOf" srcId="{A440AFDE-E6C1-4101-BBD2-BB133FED920A}" destId="{846409DC-67EA-4565-9EE2-0696D55032FB}" srcOrd="2" destOrd="0" presId="urn:microsoft.com/office/officeart/2005/8/layout/orgChart1"/>
    <dgm:cxn modelId="{4637D47A-105F-4D86-B66B-47E9EDBDCBAC}" type="presParOf" srcId="{A440AFDE-E6C1-4101-BBD2-BB133FED920A}" destId="{94B28C79-9F94-4E7F-80F7-DEB7BE0A0676}" srcOrd="3" destOrd="0" presId="urn:microsoft.com/office/officeart/2005/8/layout/orgChart1"/>
    <dgm:cxn modelId="{F657F076-9C10-4BCC-82D6-F37D09A24488}" type="presParOf" srcId="{94B28C79-9F94-4E7F-80F7-DEB7BE0A0676}" destId="{58E3140A-89C1-4A69-A99F-60D4AF1A1822}" srcOrd="0" destOrd="0" presId="urn:microsoft.com/office/officeart/2005/8/layout/orgChart1"/>
    <dgm:cxn modelId="{E1701B3A-D64F-4625-90EB-6A09868270DC}" type="presParOf" srcId="{58E3140A-89C1-4A69-A99F-60D4AF1A1822}" destId="{8BC40D70-E306-4741-AE18-8D0F0B598CCA}" srcOrd="0" destOrd="0" presId="urn:microsoft.com/office/officeart/2005/8/layout/orgChart1"/>
    <dgm:cxn modelId="{2FFFA4B5-D324-4314-99DC-0CA5E874FEDB}" type="presParOf" srcId="{58E3140A-89C1-4A69-A99F-60D4AF1A1822}" destId="{4C7DC0AF-0BF7-4C53-906A-033D98286D81}" srcOrd="1" destOrd="0" presId="urn:microsoft.com/office/officeart/2005/8/layout/orgChart1"/>
    <dgm:cxn modelId="{91C87EA7-F7AA-4508-8F62-4C7978746C15}" type="presParOf" srcId="{94B28C79-9F94-4E7F-80F7-DEB7BE0A0676}" destId="{6DC44930-8031-4771-8A93-993C2111CA2E}" srcOrd="1" destOrd="0" presId="urn:microsoft.com/office/officeart/2005/8/layout/orgChart1"/>
    <dgm:cxn modelId="{1CF7674F-2651-4F76-85F2-27E411969432}" type="presParOf" srcId="{94B28C79-9F94-4E7F-80F7-DEB7BE0A0676}" destId="{79EB9BD8-CF74-4419-9196-6CDC46FA58B3}" srcOrd="2" destOrd="0" presId="urn:microsoft.com/office/officeart/2005/8/layout/orgChart1"/>
    <dgm:cxn modelId="{EB186719-AB6C-4B0A-B130-CC038E2FAD31}" type="presParOf" srcId="{A440AFDE-E6C1-4101-BBD2-BB133FED920A}" destId="{47E8A7F2-92DB-4E33-A1C9-8D5AEF13B611}" srcOrd="4" destOrd="0" presId="urn:microsoft.com/office/officeart/2005/8/layout/orgChart1"/>
    <dgm:cxn modelId="{F188ECC2-9BE6-4643-9120-2B01F4D4E84B}" type="presParOf" srcId="{A440AFDE-E6C1-4101-BBD2-BB133FED920A}" destId="{1882CA1A-DCE6-46C1-AFDA-1996BD0DE806}" srcOrd="5" destOrd="0" presId="urn:microsoft.com/office/officeart/2005/8/layout/orgChart1"/>
    <dgm:cxn modelId="{FAB3A80F-38D3-45EE-AC09-0496620C4CFF}" type="presParOf" srcId="{1882CA1A-DCE6-46C1-AFDA-1996BD0DE806}" destId="{CD60DA71-D1A4-48DA-9497-F4B64B3BCAF7}" srcOrd="0" destOrd="0" presId="urn:microsoft.com/office/officeart/2005/8/layout/orgChart1"/>
    <dgm:cxn modelId="{638D7F7A-4652-41AE-8B6E-19C09377EC2F}" type="presParOf" srcId="{CD60DA71-D1A4-48DA-9497-F4B64B3BCAF7}" destId="{A1BFD3F7-C05D-4291-963A-FF58EA062FCE}" srcOrd="0" destOrd="0" presId="urn:microsoft.com/office/officeart/2005/8/layout/orgChart1"/>
    <dgm:cxn modelId="{7DC56C36-2494-4A24-91BF-CCF0FE60F240}" type="presParOf" srcId="{CD60DA71-D1A4-48DA-9497-F4B64B3BCAF7}" destId="{F71DA7C8-A8EA-4156-97CA-66BC3C107E2B}" srcOrd="1" destOrd="0" presId="urn:microsoft.com/office/officeart/2005/8/layout/orgChart1"/>
    <dgm:cxn modelId="{46E686A5-678A-4459-ADF8-7719396E4879}" type="presParOf" srcId="{1882CA1A-DCE6-46C1-AFDA-1996BD0DE806}" destId="{71CDBFC5-7A4F-4FFE-9408-B496000AD430}" srcOrd="1" destOrd="0" presId="urn:microsoft.com/office/officeart/2005/8/layout/orgChart1"/>
    <dgm:cxn modelId="{48BBDF22-52E5-4A67-8F5B-A286424DE7B8}" type="presParOf" srcId="{1882CA1A-DCE6-46C1-AFDA-1996BD0DE806}" destId="{49AAAEEF-3EAC-49EA-929A-CD40C357A0AC}" srcOrd="2" destOrd="0" presId="urn:microsoft.com/office/officeart/2005/8/layout/orgChart1"/>
    <dgm:cxn modelId="{A6BF5FEC-9CBE-4758-8A1C-9B62DA7F1CBD}" type="presParOf" srcId="{18736184-A6CD-494D-BF62-5E68CF6A9282}" destId="{A72AA090-3F18-4998-B4F8-02AB05C18763}" srcOrd="2" destOrd="0" presId="urn:microsoft.com/office/officeart/2005/8/layout/orgChart1"/>
    <dgm:cxn modelId="{B9427D44-CF5B-400E-818D-BC59413FA44D}" type="presParOf" srcId="{DBB6E3F4-BF91-4A72-9FB5-FD5C4434B0CB}" destId="{323BEC71-F338-4D1B-A5D6-08F6F65C832B}" srcOrd="2" destOrd="0" presId="urn:microsoft.com/office/officeart/2005/8/layout/orgChart1"/>
  </dgm:cxnLst>
  <dgm:bg/>
  <dgm:whole/>
  <dgm:extLst>
    <a:ext uri="http://schemas.microsoft.com/office/drawing/2008/diagram">
      <dsp:dataModelExt xmlns:dsp="http://schemas.microsoft.com/office/drawing/2008/diagram" relId="rId10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F03556-D438-4EB0-9B51-A71D4652902A}">
      <dsp:nvSpPr>
        <dsp:cNvPr id="0" name=""/>
        <dsp:cNvSpPr/>
      </dsp:nvSpPr>
      <dsp:spPr>
        <a:xfrm>
          <a:off x="1459479" y="2373"/>
          <a:ext cx="880513" cy="44025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Clientes potenciales</a:t>
          </a:r>
        </a:p>
      </dsp:txBody>
      <dsp:txXfrm>
        <a:off x="1472374" y="15268"/>
        <a:ext cx="854723" cy="414466"/>
      </dsp:txXfrm>
    </dsp:sp>
    <dsp:sp modelId="{835F4908-49BB-4366-9DDD-5F1195CACF06}">
      <dsp:nvSpPr>
        <dsp:cNvPr id="0" name=""/>
        <dsp:cNvSpPr/>
      </dsp:nvSpPr>
      <dsp:spPr>
        <a:xfrm>
          <a:off x="1459479" y="508668"/>
          <a:ext cx="880513" cy="44025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Precio</a:t>
          </a:r>
        </a:p>
      </dsp:txBody>
      <dsp:txXfrm>
        <a:off x="1472374" y="521563"/>
        <a:ext cx="854723" cy="414466"/>
      </dsp:txXfrm>
    </dsp:sp>
    <dsp:sp modelId="{978A2583-1215-4C27-BADC-1EC4B999D459}">
      <dsp:nvSpPr>
        <dsp:cNvPr id="0" name=""/>
        <dsp:cNvSpPr/>
      </dsp:nvSpPr>
      <dsp:spPr>
        <a:xfrm>
          <a:off x="2339992" y="718864"/>
          <a:ext cx="352205" cy="19865"/>
        </a:xfrm>
        <a:custGeom>
          <a:avLst/>
          <a:gdLst/>
          <a:ahLst/>
          <a:cxnLst/>
          <a:rect l="0" t="0" r="0" b="0"/>
          <a:pathLst>
            <a:path>
              <a:moveTo>
                <a:pt x="0" y="9932"/>
              </a:moveTo>
              <a:lnTo>
                <a:pt x="352205" y="993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kern="1200"/>
        </a:p>
      </dsp:txBody>
      <dsp:txXfrm>
        <a:off x="2507290" y="719991"/>
        <a:ext cx="17610" cy="17610"/>
      </dsp:txXfrm>
    </dsp:sp>
    <dsp:sp modelId="{7FB00C58-A38E-44F4-8ED0-CA615541942E}">
      <dsp:nvSpPr>
        <dsp:cNvPr id="0" name=""/>
        <dsp:cNvSpPr/>
      </dsp:nvSpPr>
      <dsp:spPr>
        <a:xfrm>
          <a:off x="2692198" y="508668"/>
          <a:ext cx="880513" cy="44025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Aspecto de mercado</a:t>
          </a:r>
        </a:p>
      </dsp:txBody>
      <dsp:txXfrm>
        <a:off x="2705093" y="521563"/>
        <a:ext cx="854723" cy="414466"/>
      </dsp:txXfrm>
    </dsp:sp>
    <dsp:sp modelId="{E8C58E27-EDF0-4F6F-A3F0-7276BE48ADDD}">
      <dsp:nvSpPr>
        <dsp:cNvPr id="0" name=""/>
        <dsp:cNvSpPr/>
      </dsp:nvSpPr>
      <dsp:spPr>
        <a:xfrm>
          <a:off x="1459479" y="1014963"/>
          <a:ext cx="880513" cy="44025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Producto</a:t>
          </a:r>
        </a:p>
      </dsp:txBody>
      <dsp:txXfrm>
        <a:off x="1472374" y="1027858"/>
        <a:ext cx="854723" cy="414466"/>
      </dsp:txXfrm>
    </dsp:sp>
    <dsp:sp modelId="{94DDB5CF-6549-44F1-8D23-58ED70069D87}">
      <dsp:nvSpPr>
        <dsp:cNvPr id="0" name=""/>
        <dsp:cNvSpPr/>
      </dsp:nvSpPr>
      <dsp:spPr>
        <a:xfrm>
          <a:off x="1459479" y="1521259"/>
          <a:ext cx="880513" cy="44025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Recursos disponibles</a:t>
          </a:r>
        </a:p>
      </dsp:txBody>
      <dsp:txXfrm>
        <a:off x="1472374" y="1534154"/>
        <a:ext cx="854723" cy="414466"/>
      </dsp:txXfrm>
    </dsp:sp>
    <dsp:sp modelId="{B3712CEE-C1E3-4542-845B-22C91CCF5F13}">
      <dsp:nvSpPr>
        <dsp:cNvPr id="0" name=""/>
        <dsp:cNvSpPr/>
      </dsp:nvSpPr>
      <dsp:spPr>
        <a:xfrm>
          <a:off x="1459479" y="2027554"/>
          <a:ext cx="880513" cy="44025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Zona adecuada</a:t>
          </a:r>
        </a:p>
      </dsp:txBody>
      <dsp:txXfrm>
        <a:off x="1472374" y="2040449"/>
        <a:ext cx="854723" cy="414466"/>
      </dsp:txXfrm>
    </dsp:sp>
    <dsp:sp modelId="{1A21BBE8-5520-4C37-A4FE-0C3D3EEDEA98}">
      <dsp:nvSpPr>
        <dsp:cNvPr id="0" name=""/>
        <dsp:cNvSpPr/>
      </dsp:nvSpPr>
      <dsp:spPr>
        <a:xfrm>
          <a:off x="2339992" y="2237749"/>
          <a:ext cx="352205" cy="19865"/>
        </a:xfrm>
        <a:custGeom>
          <a:avLst/>
          <a:gdLst/>
          <a:ahLst/>
          <a:cxnLst/>
          <a:rect l="0" t="0" r="0" b="0"/>
          <a:pathLst>
            <a:path>
              <a:moveTo>
                <a:pt x="0" y="9932"/>
              </a:moveTo>
              <a:lnTo>
                <a:pt x="352205" y="993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kern="1200"/>
        </a:p>
      </dsp:txBody>
      <dsp:txXfrm>
        <a:off x="2507290" y="2238877"/>
        <a:ext cx="17610" cy="17610"/>
      </dsp:txXfrm>
    </dsp:sp>
    <dsp:sp modelId="{C471850C-7A9C-4BC5-B898-33183F23C41A}">
      <dsp:nvSpPr>
        <dsp:cNvPr id="0" name=""/>
        <dsp:cNvSpPr/>
      </dsp:nvSpPr>
      <dsp:spPr>
        <a:xfrm>
          <a:off x="2692198" y="2027554"/>
          <a:ext cx="880513" cy="44025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Aspectos Técnicos</a:t>
          </a:r>
        </a:p>
      </dsp:txBody>
      <dsp:txXfrm>
        <a:off x="2705093" y="2040449"/>
        <a:ext cx="854723" cy="414466"/>
      </dsp:txXfrm>
    </dsp:sp>
    <dsp:sp modelId="{031FE8E6-A52E-4E55-A5AF-586A623A69D0}">
      <dsp:nvSpPr>
        <dsp:cNvPr id="0" name=""/>
        <dsp:cNvSpPr/>
      </dsp:nvSpPr>
      <dsp:spPr>
        <a:xfrm>
          <a:off x="3572711" y="2237749"/>
          <a:ext cx="352205" cy="19865"/>
        </a:xfrm>
        <a:custGeom>
          <a:avLst/>
          <a:gdLst/>
          <a:ahLst/>
          <a:cxnLst/>
          <a:rect l="0" t="0" r="0" b="0"/>
          <a:pathLst>
            <a:path>
              <a:moveTo>
                <a:pt x="0" y="9932"/>
              </a:moveTo>
              <a:lnTo>
                <a:pt x="352205" y="993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kern="1200"/>
        </a:p>
      </dsp:txBody>
      <dsp:txXfrm>
        <a:off x="3740009" y="2238877"/>
        <a:ext cx="17610" cy="17610"/>
      </dsp:txXfrm>
    </dsp:sp>
    <dsp:sp modelId="{6DCCFEAB-ACCA-4AE0-9EBD-1490495AD0D3}">
      <dsp:nvSpPr>
        <dsp:cNvPr id="0" name=""/>
        <dsp:cNvSpPr/>
      </dsp:nvSpPr>
      <dsp:spPr>
        <a:xfrm>
          <a:off x="3924917" y="1944601"/>
          <a:ext cx="880513" cy="606163"/>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Factibilidad de la apertura de Condominios de estadías cortas.</a:t>
          </a:r>
        </a:p>
      </dsp:txBody>
      <dsp:txXfrm>
        <a:off x="3942671" y="1962355"/>
        <a:ext cx="845005" cy="570655"/>
      </dsp:txXfrm>
    </dsp:sp>
    <dsp:sp modelId="{9B7F1072-0218-4A56-94EF-F80453706284}">
      <dsp:nvSpPr>
        <dsp:cNvPr id="0" name=""/>
        <dsp:cNvSpPr/>
      </dsp:nvSpPr>
      <dsp:spPr>
        <a:xfrm>
          <a:off x="1459479" y="2533849"/>
          <a:ext cx="880513" cy="44025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Diseño y construcción</a:t>
          </a:r>
        </a:p>
      </dsp:txBody>
      <dsp:txXfrm>
        <a:off x="1472374" y="2546744"/>
        <a:ext cx="854723" cy="414466"/>
      </dsp:txXfrm>
    </dsp:sp>
    <dsp:sp modelId="{2EBAFEFE-7053-42B5-AE27-B971B7E30FC2}">
      <dsp:nvSpPr>
        <dsp:cNvPr id="0" name=""/>
        <dsp:cNvSpPr/>
      </dsp:nvSpPr>
      <dsp:spPr>
        <a:xfrm>
          <a:off x="1459479" y="3040144"/>
          <a:ext cx="880513" cy="44025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Estados financieros</a:t>
          </a:r>
        </a:p>
      </dsp:txBody>
      <dsp:txXfrm>
        <a:off x="1472374" y="3053039"/>
        <a:ext cx="854723" cy="414466"/>
      </dsp:txXfrm>
    </dsp:sp>
    <dsp:sp modelId="{84A58EB1-E618-4C9B-8B25-F8CDFC0B8923}">
      <dsp:nvSpPr>
        <dsp:cNvPr id="0" name=""/>
        <dsp:cNvSpPr/>
      </dsp:nvSpPr>
      <dsp:spPr>
        <a:xfrm>
          <a:off x="2339992" y="3250340"/>
          <a:ext cx="352205" cy="19865"/>
        </a:xfrm>
        <a:custGeom>
          <a:avLst/>
          <a:gdLst/>
          <a:ahLst/>
          <a:cxnLst/>
          <a:rect l="0" t="0" r="0" b="0"/>
          <a:pathLst>
            <a:path>
              <a:moveTo>
                <a:pt x="0" y="9932"/>
              </a:moveTo>
              <a:lnTo>
                <a:pt x="352205" y="993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es-HN" sz="600" kern="1200"/>
        </a:p>
      </dsp:txBody>
      <dsp:txXfrm>
        <a:off x="2507290" y="3251467"/>
        <a:ext cx="17610" cy="17610"/>
      </dsp:txXfrm>
    </dsp:sp>
    <dsp:sp modelId="{2263C0A0-FAC9-4724-91C3-9D00EDF8C450}">
      <dsp:nvSpPr>
        <dsp:cNvPr id="0" name=""/>
        <dsp:cNvSpPr/>
      </dsp:nvSpPr>
      <dsp:spPr>
        <a:xfrm>
          <a:off x="2692198" y="3040144"/>
          <a:ext cx="880513" cy="44025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Factibilidad Financiera</a:t>
          </a:r>
        </a:p>
      </dsp:txBody>
      <dsp:txXfrm>
        <a:off x="2705093" y="3053039"/>
        <a:ext cx="854723" cy="414466"/>
      </dsp:txXfrm>
    </dsp:sp>
    <dsp:sp modelId="{4D2BDEF4-5CEE-4804-9F80-FE52380F62F8}">
      <dsp:nvSpPr>
        <dsp:cNvPr id="0" name=""/>
        <dsp:cNvSpPr/>
      </dsp:nvSpPr>
      <dsp:spPr>
        <a:xfrm>
          <a:off x="1459479" y="3546439"/>
          <a:ext cx="880513" cy="440256"/>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Plan de inversión</a:t>
          </a:r>
        </a:p>
      </dsp:txBody>
      <dsp:txXfrm>
        <a:off x="1472374" y="3559334"/>
        <a:ext cx="854723" cy="41446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46C244D-1937-45E3-9F65-F19BCD802241}">
      <dsp:nvSpPr>
        <dsp:cNvPr id="0" name=""/>
        <dsp:cNvSpPr/>
      </dsp:nvSpPr>
      <dsp:spPr>
        <a:xfrm>
          <a:off x="2440491" y="1765760"/>
          <a:ext cx="237567" cy="226341"/>
        </a:xfrm>
        <a:custGeom>
          <a:avLst/>
          <a:gdLst/>
          <a:ahLst/>
          <a:cxnLst/>
          <a:rect l="0" t="0" r="0" b="0"/>
          <a:pathLst>
            <a:path>
              <a:moveTo>
                <a:pt x="0" y="0"/>
              </a:moveTo>
              <a:lnTo>
                <a:pt x="118783" y="0"/>
              </a:lnTo>
              <a:lnTo>
                <a:pt x="118783" y="226341"/>
              </a:lnTo>
              <a:lnTo>
                <a:pt x="237567" y="22634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a:p>
      </dsp:txBody>
      <dsp:txXfrm>
        <a:off x="2551072" y="1870727"/>
        <a:ext cx="16406" cy="16406"/>
      </dsp:txXfrm>
    </dsp:sp>
    <dsp:sp modelId="{D90DFE53-10C6-4AA6-B2AE-0507E36DAB33}">
      <dsp:nvSpPr>
        <dsp:cNvPr id="0" name=""/>
        <dsp:cNvSpPr/>
      </dsp:nvSpPr>
      <dsp:spPr>
        <a:xfrm>
          <a:off x="2440491" y="1539418"/>
          <a:ext cx="237567" cy="226341"/>
        </a:xfrm>
        <a:custGeom>
          <a:avLst/>
          <a:gdLst/>
          <a:ahLst/>
          <a:cxnLst/>
          <a:rect l="0" t="0" r="0" b="0"/>
          <a:pathLst>
            <a:path>
              <a:moveTo>
                <a:pt x="0" y="226341"/>
              </a:moveTo>
              <a:lnTo>
                <a:pt x="118783" y="226341"/>
              </a:lnTo>
              <a:lnTo>
                <a:pt x="118783" y="0"/>
              </a:lnTo>
              <a:lnTo>
                <a:pt x="237567" y="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a:p>
      </dsp:txBody>
      <dsp:txXfrm>
        <a:off x="2551072" y="1644386"/>
        <a:ext cx="16406" cy="16406"/>
      </dsp:txXfrm>
    </dsp:sp>
    <dsp:sp modelId="{93554C27-19F6-47B5-A854-514B4728911F}">
      <dsp:nvSpPr>
        <dsp:cNvPr id="0" name=""/>
        <dsp:cNvSpPr/>
      </dsp:nvSpPr>
      <dsp:spPr>
        <a:xfrm>
          <a:off x="1015083" y="973565"/>
          <a:ext cx="237567" cy="792194"/>
        </a:xfrm>
        <a:custGeom>
          <a:avLst/>
          <a:gdLst/>
          <a:ahLst/>
          <a:cxnLst/>
          <a:rect l="0" t="0" r="0" b="0"/>
          <a:pathLst>
            <a:path>
              <a:moveTo>
                <a:pt x="0" y="0"/>
              </a:moveTo>
              <a:lnTo>
                <a:pt x="118783" y="0"/>
              </a:lnTo>
              <a:lnTo>
                <a:pt x="118783" y="792194"/>
              </a:lnTo>
              <a:lnTo>
                <a:pt x="237567" y="79219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a:p>
      </dsp:txBody>
      <dsp:txXfrm>
        <a:off x="1113191" y="1348986"/>
        <a:ext cx="41352" cy="41352"/>
      </dsp:txXfrm>
    </dsp:sp>
    <dsp:sp modelId="{BE8B817F-9ABE-4D52-8951-BD113D5A8DCB}">
      <dsp:nvSpPr>
        <dsp:cNvPr id="0" name=""/>
        <dsp:cNvSpPr/>
      </dsp:nvSpPr>
      <dsp:spPr>
        <a:xfrm>
          <a:off x="2440491" y="1041016"/>
          <a:ext cx="237567" cy="91440"/>
        </a:xfrm>
        <a:custGeom>
          <a:avLst/>
          <a:gdLst/>
          <a:ahLst/>
          <a:cxnLst/>
          <a:rect l="0" t="0" r="0" b="0"/>
          <a:pathLst>
            <a:path>
              <a:moveTo>
                <a:pt x="0" y="45720"/>
              </a:moveTo>
              <a:lnTo>
                <a:pt x="237567" y="457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a:p>
      </dsp:txBody>
      <dsp:txXfrm>
        <a:off x="2553336" y="1080796"/>
        <a:ext cx="11878" cy="11878"/>
      </dsp:txXfrm>
    </dsp:sp>
    <dsp:sp modelId="{4AB1B66E-43A5-478E-978B-5FE1EA27F9D9}">
      <dsp:nvSpPr>
        <dsp:cNvPr id="0" name=""/>
        <dsp:cNvSpPr/>
      </dsp:nvSpPr>
      <dsp:spPr>
        <a:xfrm>
          <a:off x="1015083" y="973565"/>
          <a:ext cx="237567" cy="113170"/>
        </a:xfrm>
        <a:custGeom>
          <a:avLst/>
          <a:gdLst/>
          <a:ahLst/>
          <a:cxnLst/>
          <a:rect l="0" t="0" r="0" b="0"/>
          <a:pathLst>
            <a:path>
              <a:moveTo>
                <a:pt x="0" y="0"/>
              </a:moveTo>
              <a:lnTo>
                <a:pt x="118783" y="0"/>
              </a:lnTo>
              <a:lnTo>
                <a:pt x="118783" y="113170"/>
              </a:lnTo>
              <a:lnTo>
                <a:pt x="237567" y="1131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a:p>
      </dsp:txBody>
      <dsp:txXfrm>
        <a:off x="1127289" y="1023571"/>
        <a:ext cx="13157" cy="13157"/>
      </dsp:txXfrm>
    </dsp:sp>
    <dsp:sp modelId="{CAC0746E-0BE3-4363-BE6B-DD0826E50D46}">
      <dsp:nvSpPr>
        <dsp:cNvPr id="0" name=""/>
        <dsp:cNvSpPr/>
      </dsp:nvSpPr>
      <dsp:spPr>
        <a:xfrm>
          <a:off x="2440491" y="588333"/>
          <a:ext cx="237567" cy="91440"/>
        </a:xfrm>
        <a:custGeom>
          <a:avLst/>
          <a:gdLst/>
          <a:ahLst/>
          <a:cxnLst/>
          <a:rect l="0" t="0" r="0" b="0"/>
          <a:pathLst>
            <a:path>
              <a:moveTo>
                <a:pt x="0" y="45720"/>
              </a:moveTo>
              <a:lnTo>
                <a:pt x="237567" y="457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a:p>
      </dsp:txBody>
      <dsp:txXfrm>
        <a:off x="2553336" y="628113"/>
        <a:ext cx="11878" cy="11878"/>
      </dsp:txXfrm>
    </dsp:sp>
    <dsp:sp modelId="{323938BB-152C-4D63-9F4C-8C45FE681699}">
      <dsp:nvSpPr>
        <dsp:cNvPr id="0" name=""/>
        <dsp:cNvSpPr/>
      </dsp:nvSpPr>
      <dsp:spPr>
        <a:xfrm>
          <a:off x="1015083" y="634053"/>
          <a:ext cx="237567" cy="339512"/>
        </a:xfrm>
        <a:custGeom>
          <a:avLst/>
          <a:gdLst/>
          <a:ahLst/>
          <a:cxnLst/>
          <a:rect l="0" t="0" r="0" b="0"/>
          <a:pathLst>
            <a:path>
              <a:moveTo>
                <a:pt x="0" y="339512"/>
              </a:moveTo>
              <a:lnTo>
                <a:pt x="118783" y="339512"/>
              </a:lnTo>
              <a:lnTo>
                <a:pt x="118783" y="0"/>
              </a:lnTo>
              <a:lnTo>
                <a:pt x="23756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a:p>
      </dsp:txBody>
      <dsp:txXfrm>
        <a:off x="1123508" y="793449"/>
        <a:ext cx="20718" cy="20718"/>
      </dsp:txXfrm>
    </dsp:sp>
    <dsp:sp modelId="{90C50088-1B8C-4928-8DDE-CC7F91EF754A}">
      <dsp:nvSpPr>
        <dsp:cNvPr id="0" name=""/>
        <dsp:cNvSpPr/>
      </dsp:nvSpPr>
      <dsp:spPr>
        <a:xfrm>
          <a:off x="2440491" y="135650"/>
          <a:ext cx="237567" cy="91440"/>
        </a:xfrm>
        <a:custGeom>
          <a:avLst/>
          <a:gdLst/>
          <a:ahLst/>
          <a:cxnLst/>
          <a:rect l="0" t="0" r="0" b="0"/>
          <a:pathLst>
            <a:path>
              <a:moveTo>
                <a:pt x="0" y="45720"/>
              </a:moveTo>
              <a:lnTo>
                <a:pt x="237567" y="4572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a:p>
      </dsp:txBody>
      <dsp:txXfrm>
        <a:off x="2553336" y="175431"/>
        <a:ext cx="11878" cy="11878"/>
      </dsp:txXfrm>
    </dsp:sp>
    <dsp:sp modelId="{345B6B45-75F7-47EC-AB1A-A1F75CBA7A46}">
      <dsp:nvSpPr>
        <dsp:cNvPr id="0" name=""/>
        <dsp:cNvSpPr/>
      </dsp:nvSpPr>
      <dsp:spPr>
        <a:xfrm>
          <a:off x="1015083" y="181370"/>
          <a:ext cx="237567" cy="792194"/>
        </a:xfrm>
        <a:custGeom>
          <a:avLst/>
          <a:gdLst/>
          <a:ahLst/>
          <a:cxnLst/>
          <a:rect l="0" t="0" r="0" b="0"/>
          <a:pathLst>
            <a:path>
              <a:moveTo>
                <a:pt x="0" y="792194"/>
              </a:moveTo>
              <a:lnTo>
                <a:pt x="118783" y="792194"/>
              </a:lnTo>
              <a:lnTo>
                <a:pt x="118783" y="0"/>
              </a:lnTo>
              <a:lnTo>
                <a:pt x="23756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
            <a:lnSpc>
              <a:spcPct val="90000"/>
            </a:lnSpc>
            <a:spcBef>
              <a:spcPct val="0"/>
            </a:spcBef>
            <a:spcAft>
              <a:spcPct val="35000"/>
            </a:spcAft>
            <a:buNone/>
          </a:pPr>
          <a:endParaRPr lang="es-HN" sz="100" kern="1200"/>
        </a:p>
      </dsp:txBody>
      <dsp:txXfrm>
        <a:off x="1113191" y="556791"/>
        <a:ext cx="41352" cy="41352"/>
      </dsp:txXfrm>
    </dsp:sp>
    <dsp:sp modelId="{F24A2BFE-E4BF-478B-A10E-4D7B05C7763A}">
      <dsp:nvSpPr>
        <dsp:cNvPr id="0" name=""/>
        <dsp:cNvSpPr/>
      </dsp:nvSpPr>
      <dsp:spPr>
        <a:xfrm rot="16200000">
          <a:off x="-119005" y="792492"/>
          <a:ext cx="1906033" cy="362146"/>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889000">
            <a:lnSpc>
              <a:spcPct val="90000"/>
            </a:lnSpc>
            <a:spcBef>
              <a:spcPct val="0"/>
            </a:spcBef>
            <a:spcAft>
              <a:spcPct val="35000"/>
            </a:spcAft>
            <a:buNone/>
          </a:pPr>
          <a:r>
            <a:rPr lang="es-HN" sz="2000" kern="1200"/>
            <a:t>Investigación</a:t>
          </a:r>
        </a:p>
      </dsp:txBody>
      <dsp:txXfrm>
        <a:off x="-119005" y="792492"/>
        <a:ext cx="1906033" cy="362146"/>
      </dsp:txXfrm>
    </dsp:sp>
    <dsp:sp modelId="{6826B1C1-D182-4B9B-850C-24FBE222C63E}">
      <dsp:nvSpPr>
        <dsp:cNvPr id="0" name=""/>
        <dsp:cNvSpPr/>
      </dsp:nvSpPr>
      <dsp:spPr>
        <a:xfrm>
          <a:off x="1252651" y="297"/>
          <a:ext cx="1187839" cy="362146"/>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t>Enfoque</a:t>
          </a:r>
        </a:p>
      </dsp:txBody>
      <dsp:txXfrm>
        <a:off x="1252651" y="297"/>
        <a:ext cx="1187839" cy="362146"/>
      </dsp:txXfrm>
    </dsp:sp>
    <dsp:sp modelId="{3C15BEC4-77BE-4967-8F85-758F3A27B826}">
      <dsp:nvSpPr>
        <dsp:cNvPr id="0" name=""/>
        <dsp:cNvSpPr/>
      </dsp:nvSpPr>
      <dsp:spPr>
        <a:xfrm>
          <a:off x="2678059" y="297"/>
          <a:ext cx="1187839" cy="362146"/>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t>Mixto</a:t>
          </a:r>
        </a:p>
      </dsp:txBody>
      <dsp:txXfrm>
        <a:off x="2678059" y="297"/>
        <a:ext cx="1187839" cy="362146"/>
      </dsp:txXfrm>
    </dsp:sp>
    <dsp:sp modelId="{64DA15D5-5335-4C47-83A6-0AACF6329FCB}">
      <dsp:nvSpPr>
        <dsp:cNvPr id="0" name=""/>
        <dsp:cNvSpPr/>
      </dsp:nvSpPr>
      <dsp:spPr>
        <a:xfrm>
          <a:off x="1252651" y="452980"/>
          <a:ext cx="1187839" cy="362146"/>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t>Tipo de estudio</a:t>
          </a:r>
        </a:p>
      </dsp:txBody>
      <dsp:txXfrm>
        <a:off x="1252651" y="452980"/>
        <a:ext cx="1187839" cy="362146"/>
      </dsp:txXfrm>
    </dsp:sp>
    <dsp:sp modelId="{156902C7-5E3B-4D2B-B931-A42551F04BAC}">
      <dsp:nvSpPr>
        <dsp:cNvPr id="0" name=""/>
        <dsp:cNvSpPr/>
      </dsp:nvSpPr>
      <dsp:spPr>
        <a:xfrm>
          <a:off x="2678059" y="452980"/>
          <a:ext cx="1187839" cy="362146"/>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t>No experimental </a:t>
          </a:r>
        </a:p>
      </dsp:txBody>
      <dsp:txXfrm>
        <a:off x="2678059" y="452980"/>
        <a:ext cx="1187839" cy="362146"/>
      </dsp:txXfrm>
    </dsp:sp>
    <dsp:sp modelId="{4768781A-3AAB-4640-9E5D-DD7432A1DD38}">
      <dsp:nvSpPr>
        <dsp:cNvPr id="0" name=""/>
        <dsp:cNvSpPr/>
      </dsp:nvSpPr>
      <dsp:spPr>
        <a:xfrm>
          <a:off x="1252651" y="905662"/>
          <a:ext cx="1187839" cy="362146"/>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t>Alcance</a:t>
          </a:r>
        </a:p>
      </dsp:txBody>
      <dsp:txXfrm>
        <a:off x="1252651" y="905662"/>
        <a:ext cx="1187839" cy="362146"/>
      </dsp:txXfrm>
    </dsp:sp>
    <dsp:sp modelId="{CEBFD87D-4C91-4DAE-B0BD-F90E2569F2DE}">
      <dsp:nvSpPr>
        <dsp:cNvPr id="0" name=""/>
        <dsp:cNvSpPr/>
      </dsp:nvSpPr>
      <dsp:spPr>
        <a:xfrm>
          <a:off x="2678059" y="905662"/>
          <a:ext cx="1187839" cy="362146"/>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t>Descriptivo</a:t>
          </a:r>
        </a:p>
      </dsp:txBody>
      <dsp:txXfrm>
        <a:off x="2678059" y="905662"/>
        <a:ext cx="1187839" cy="362146"/>
      </dsp:txXfrm>
    </dsp:sp>
    <dsp:sp modelId="{C2B97724-F3D9-4CF9-B806-3CA4F524C3AA}">
      <dsp:nvSpPr>
        <dsp:cNvPr id="0" name=""/>
        <dsp:cNvSpPr/>
      </dsp:nvSpPr>
      <dsp:spPr>
        <a:xfrm>
          <a:off x="1252651" y="1584687"/>
          <a:ext cx="1187839" cy="362146"/>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t>Técnicas</a:t>
          </a:r>
        </a:p>
      </dsp:txBody>
      <dsp:txXfrm>
        <a:off x="1252651" y="1584687"/>
        <a:ext cx="1187839" cy="362146"/>
      </dsp:txXfrm>
    </dsp:sp>
    <dsp:sp modelId="{9A3CC6D2-1BE0-4F32-921B-17741D78D2DE}">
      <dsp:nvSpPr>
        <dsp:cNvPr id="0" name=""/>
        <dsp:cNvSpPr/>
      </dsp:nvSpPr>
      <dsp:spPr>
        <a:xfrm>
          <a:off x="2678059" y="1358345"/>
          <a:ext cx="1187839" cy="362146"/>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t>Encuestas</a:t>
          </a:r>
        </a:p>
      </dsp:txBody>
      <dsp:txXfrm>
        <a:off x="2678059" y="1358345"/>
        <a:ext cx="1187839" cy="362146"/>
      </dsp:txXfrm>
    </dsp:sp>
    <dsp:sp modelId="{8B70073B-5753-4A45-A933-7305DC704AD4}">
      <dsp:nvSpPr>
        <dsp:cNvPr id="0" name=""/>
        <dsp:cNvSpPr/>
      </dsp:nvSpPr>
      <dsp:spPr>
        <a:xfrm>
          <a:off x="2678059" y="1811028"/>
          <a:ext cx="1187839" cy="362146"/>
        </a:xfrm>
        <a:prstGeom prst="rect">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HN" sz="1200" kern="1200"/>
            <a:t>Entrevistas</a:t>
          </a:r>
        </a:p>
      </dsp:txBody>
      <dsp:txXfrm>
        <a:off x="2678059" y="1811028"/>
        <a:ext cx="1187839" cy="36214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BAF1D6-2DE6-4E51-9B16-0D369F4B3CF9}">
      <dsp:nvSpPr>
        <dsp:cNvPr id="0" name=""/>
        <dsp:cNvSpPr/>
      </dsp:nvSpPr>
      <dsp:spPr>
        <a:xfrm>
          <a:off x="2743200" y="1472566"/>
          <a:ext cx="1470819" cy="255266"/>
        </a:xfrm>
        <a:custGeom>
          <a:avLst/>
          <a:gdLst/>
          <a:ahLst/>
          <a:cxnLst/>
          <a:rect l="0" t="0" r="0" b="0"/>
          <a:pathLst>
            <a:path>
              <a:moveTo>
                <a:pt x="0" y="0"/>
              </a:moveTo>
              <a:lnTo>
                <a:pt x="0" y="127633"/>
              </a:lnTo>
              <a:lnTo>
                <a:pt x="1470819" y="127633"/>
              </a:lnTo>
              <a:lnTo>
                <a:pt x="1470819" y="255266"/>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E03B30-A30A-49DE-B35B-53BD8D321FBB}">
      <dsp:nvSpPr>
        <dsp:cNvPr id="0" name=""/>
        <dsp:cNvSpPr/>
      </dsp:nvSpPr>
      <dsp:spPr>
        <a:xfrm>
          <a:off x="2256978" y="2335609"/>
          <a:ext cx="182333" cy="559154"/>
        </a:xfrm>
        <a:custGeom>
          <a:avLst/>
          <a:gdLst/>
          <a:ahLst/>
          <a:cxnLst/>
          <a:rect l="0" t="0" r="0" b="0"/>
          <a:pathLst>
            <a:path>
              <a:moveTo>
                <a:pt x="0" y="0"/>
              </a:moveTo>
              <a:lnTo>
                <a:pt x="0" y="559154"/>
              </a:lnTo>
              <a:lnTo>
                <a:pt x="182333" y="559154"/>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3BEF324-BC14-41DF-A6BC-9D2769AEDF83}">
      <dsp:nvSpPr>
        <dsp:cNvPr id="0" name=""/>
        <dsp:cNvSpPr/>
      </dsp:nvSpPr>
      <dsp:spPr>
        <a:xfrm>
          <a:off x="2697480" y="1472566"/>
          <a:ext cx="91440" cy="255266"/>
        </a:xfrm>
        <a:custGeom>
          <a:avLst/>
          <a:gdLst/>
          <a:ahLst/>
          <a:cxnLst/>
          <a:rect l="0" t="0" r="0" b="0"/>
          <a:pathLst>
            <a:path>
              <a:moveTo>
                <a:pt x="45720" y="0"/>
              </a:moveTo>
              <a:lnTo>
                <a:pt x="45720" y="255266"/>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3F7DB7D-097F-4C77-A0A3-204DFED09CC5}">
      <dsp:nvSpPr>
        <dsp:cNvPr id="0" name=""/>
        <dsp:cNvSpPr/>
      </dsp:nvSpPr>
      <dsp:spPr>
        <a:xfrm>
          <a:off x="1272380" y="1472566"/>
          <a:ext cx="1470819" cy="255266"/>
        </a:xfrm>
        <a:custGeom>
          <a:avLst/>
          <a:gdLst/>
          <a:ahLst/>
          <a:cxnLst/>
          <a:rect l="0" t="0" r="0" b="0"/>
          <a:pathLst>
            <a:path>
              <a:moveTo>
                <a:pt x="1470819" y="0"/>
              </a:moveTo>
              <a:lnTo>
                <a:pt x="1470819" y="127633"/>
              </a:lnTo>
              <a:lnTo>
                <a:pt x="0" y="127633"/>
              </a:lnTo>
              <a:lnTo>
                <a:pt x="0" y="255266"/>
              </a:lnTo>
            </a:path>
          </a:pathLst>
        </a:custGeom>
        <a:noFill/>
        <a:ln w="12700" cap="flat" cmpd="sng" algn="ctr">
          <a:solidFill>
            <a:schemeClr val="dk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D40146-67FD-4C03-B2A5-3555D7FE555D}">
      <dsp:nvSpPr>
        <dsp:cNvPr id="0" name=""/>
        <dsp:cNvSpPr/>
      </dsp:nvSpPr>
      <dsp:spPr>
        <a:xfrm>
          <a:off x="2697479" y="609523"/>
          <a:ext cx="91440" cy="255266"/>
        </a:xfrm>
        <a:custGeom>
          <a:avLst/>
          <a:gdLst/>
          <a:ahLst/>
          <a:cxnLst/>
          <a:rect l="0" t="0" r="0" b="0"/>
          <a:pathLst>
            <a:path>
              <a:moveTo>
                <a:pt x="45720" y="0"/>
              </a:moveTo>
              <a:lnTo>
                <a:pt x="45720" y="255266"/>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E67B91-A095-40CD-A699-843844E2FAEE}">
      <dsp:nvSpPr>
        <dsp:cNvPr id="0" name=""/>
        <dsp:cNvSpPr/>
      </dsp:nvSpPr>
      <dsp:spPr>
        <a:xfrm>
          <a:off x="1520456" y="1746"/>
          <a:ext cx="2445487" cy="607776"/>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s-HN" sz="1400" kern="1200"/>
            <a:t>Condominio Airbnb</a:t>
          </a:r>
        </a:p>
      </dsp:txBody>
      <dsp:txXfrm>
        <a:off x="1520456" y="1746"/>
        <a:ext cx="2445487" cy="607776"/>
      </dsp:txXfrm>
    </dsp:sp>
    <dsp:sp modelId="{F785232A-E0FC-42AF-A7DF-F495583A9763}">
      <dsp:nvSpPr>
        <dsp:cNvPr id="0" name=""/>
        <dsp:cNvSpPr/>
      </dsp:nvSpPr>
      <dsp:spPr>
        <a:xfrm>
          <a:off x="1977656" y="864790"/>
          <a:ext cx="1531087" cy="607776"/>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s-HN" sz="1400" kern="1200"/>
            <a:t>Administración de Condominio</a:t>
          </a:r>
        </a:p>
      </dsp:txBody>
      <dsp:txXfrm>
        <a:off x="1977656" y="864790"/>
        <a:ext cx="1531087" cy="607776"/>
      </dsp:txXfrm>
    </dsp:sp>
    <dsp:sp modelId="{239CDC05-9AF1-4E58-AF38-48807F79FD2F}">
      <dsp:nvSpPr>
        <dsp:cNvPr id="0" name=""/>
        <dsp:cNvSpPr/>
      </dsp:nvSpPr>
      <dsp:spPr>
        <a:xfrm>
          <a:off x="664603" y="1727833"/>
          <a:ext cx="1215553" cy="607776"/>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s-HN" sz="1400" kern="1200"/>
            <a:t>Recepcionista</a:t>
          </a:r>
        </a:p>
      </dsp:txBody>
      <dsp:txXfrm>
        <a:off x="664603" y="1727833"/>
        <a:ext cx="1215553" cy="607776"/>
      </dsp:txXfrm>
    </dsp:sp>
    <dsp:sp modelId="{694ADF44-5508-4F4D-BAC0-104BB389E13A}">
      <dsp:nvSpPr>
        <dsp:cNvPr id="0" name=""/>
        <dsp:cNvSpPr/>
      </dsp:nvSpPr>
      <dsp:spPr>
        <a:xfrm>
          <a:off x="2135423" y="1727833"/>
          <a:ext cx="1215553" cy="607776"/>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s-HN" sz="1400" kern="1200"/>
            <a:t>Encargado de Mantenimiento</a:t>
          </a:r>
        </a:p>
      </dsp:txBody>
      <dsp:txXfrm>
        <a:off x="2135423" y="1727833"/>
        <a:ext cx="1215553" cy="607776"/>
      </dsp:txXfrm>
    </dsp:sp>
    <dsp:sp modelId="{05B175CF-C641-4EBE-A505-D2878008806E}">
      <dsp:nvSpPr>
        <dsp:cNvPr id="0" name=""/>
        <dsp:cNvSpPr/>
      </dsp:nvSpPr>
      <dsp:spPr>
        <a:xfrm>
          <a:off x="2439311" y="2590876"/>
          <a:ext cx="1215553" cy="607776"/>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s-HN" sz="1400" kern="1200"/>
            <a:t>Personal de Aseo</a:t>
          </a:r>
        </a:p>
      </dsp:txBody>
      <dsp:txXfrm>
        <a:off x="2439311" y="2590876"/>
        <a:ext cx="1215553" cy="607776"/>
      </dsp:txXfrm>
    </dsp:sp>
    <dsp:sp modelId="{9C80313C-510F-49E3-B5C5-EDFC6F5B6D62}">
      <dsp:nvSpPr>
        <dsp:cNvPr id="0" name=""/>
        <dsp:cNvSpPr/>
      </dsp:nvSpPr>
      <dsp:spPr>
        <a:xfrm>
          <a:off x="3606243" y="1727833"/>
          <a:ext cx="1215553" cy="607776"/>
        </a:xfrm>
        <a:prstGeom prst="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s-HN" sz="1400" kern="1200"/>
            <a:t>Oficial de Seguridad</a:t>
          </a:r>
        </a:p>
      </dsp:txBody>
      <dsp:txXfrm>
        <a:off x="3606243" y="1727833"/>
        <a:ext cx="1215553" cy="60777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E8A7F2-92DB-4E33-A1C9-8D5AEF13B611}">
      <dsp:nvSpPr>
        <dsp:cNvPr id="0" name=""/>
        <dsp:cNvSpPr/>
      </dsp:nvSpPr>
      <dsp:spPr>
        <a:xfrm>
          <a:off x="3413433" y="868741"/>
          <a:ext cx="107622" cy="1348867"/>
        </a:xfrm>
        <a:custGeom>
          <a:avLst/>
          <a:gdLst/>
          <a:ahLst/>
          <a:cxnLst/>
          <a:rect l="0" t="0" r="0" b="0"/>
          <a:pathLst>
            <a:path>
              <a:moveTo>
                <a:pt x="0" y="0"/>
              </a:moveTo>
              <a:lnTo>
                <a:pt x="0" y="1348867"/>
              </a:lnTo>
              <a:lnTo>
                <a:pt x="107622" y="13488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6409DC-67EA-4565-9EE2-0696D55032FB}">
      <dsp:nvSpPr>
        <dsp:cNvPr id="0" name=""/>
        <dsp:cNvSpPr/>
      </dsp:nvSpPr>
      <dsp:spPr>
        <a:xfrm>
          <a:off x="3413433" y="868741"/>
          <a:ext cx="107622" cy="839454"/>
        </a:xfrm>
        <a:custGeom>
          <a:avLst/>
          <a:gdLst/>
          <a:ahLst/>
          <a:cxnLst/>
          <a:rect l="0" t="0" r="0" b="0"/>
          <a:pathLst>
            <a:path>
              <a:moveTo>
                <a:pt x="0" y="0"/>
              </a:moveTo>
              <a:lnTo>
                <a:pt x="0" y="839454"/>
              </a:lnTo>
              <a:lnTo>
                <a:pt x="107622" y="83945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86F4B23-A175-4103-A723-43A4A4EE82AC}">
      <dsp:nvSpPr>
        <dsp:cNvPr id="0" name=""/>
        <dsp:cNvSpPr/>
      </dsp:nvSpPr>
      <dsp:spPr>
        <a:xfrm>
          <a:off x="3413433" y="868741"/>
          <a:ext cx="107622" cy="330042"/>
        </a:xfrm>
        <a:custGeom>
          <a:avLst/>
          <a:gdLst/>
          <a:ahLst/>
          <a:cxnLst/>
          <a:rect l="0" t="0" r="0" b="0"/>
          <a:pathLst>
            <a:path>
              <a:moveTo>
                <a:pt x="0" y="0"/>
              </a:moveTo>
              <a:lnTo>
                <a:pt x="0" y="330042"/>
              </a:lnTo>
              <a:lnTo>
                <a:pt x="107622" y="3300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291C5D2-91D8-4D76-9AB5-0CB0D63E4580}">
      <dsp:nvSpPr>
        <dsp:cNvPr id="0" name=""/>
        <dsp:cNvSpPr/>
      </dsp:nvSpPr>
      <dsp:spPr>
        <a:xfrm>
          <a:off x="2398195" y="359328"/>
          <a:ext cx="1302230" cy="150671"/>
        </a:xfrm>
        <a:custGeom>
          <a:avLst/>
          <a:gdLst/>
          <a:ahLst/>
          <a:cxnLst/>
          <a:rect l="0" t="0" r="0" b="0"/>
          <a:pathLst>
            <a:path>
              <a:moveTo>
                <a:pt x="0" y="0"/>
              </a:moveTo>
              <a:lnTo>
                <a:pt x="0" y="75335"/>
              </a:lnTo>
              <a:lnTo>
                <a:pt x="1302230" y="75335"/>
              </a:lnTo>
              <a:lnTo>
                <a:pt x="1302230" y="15067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CA62B4-0FD5-4809-9923-13938F42A3B6}">
      <dsp:nvSpPr>
        <dsp:cNvPr id="0" name=""/>
        <dsp:cNvSpPr/>
      </dsp:nvSpPr>
      <dsp:spPr>
        <a:xfrm>
          <a:off x="2545279" y="868741"/>
          <a:ext cx="107622" cy="839454"/>
        </a:xfrm>
        <a:custGeom>
          <a:avLst/>
          <a:gdLst/>
          <a:ahLst/>
          <a:cxnLst/>
          <a:rect l="0" t="0" r="0" b="0"/>
          <a:pathLst>
            <a:path>
              <a:moveTo>
                <a:pt x="0" y="0"/>
              </a:moveTo>
              <a:lnTo>
                <a:pt x="0" y="839454"/>
              </a:lnTo>
              <a:lnTo>
                <a:pt x="107622" y="83945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17FBAB9-B0E7-4B36-91FD-323A25C53425}">
      <dsp:nvSpPr>
        <dsp:cNvPr id="0" name=""/>
        <dsp:cNvSpPr/>
      </dsp:nvSpPr>
      <dsp:spPr>
        <a:xfrm>
          <a:off x="2545279" y="868741"/>
          <a:ext cx="107622" cy="330042"/>
        </a:xfrm>
        <a:custGeom>
          <a:avLst/>
          <a:gdLst/>
          <a:ahLst/>
          <a:cxnLst/>
          <a:rect l="0" t="0" r="0" b="0"/>
          <a:pathLst>
            <a:path>
              <a:moveTo>
                <a:pt x="0" y="0"/>
              </a:moveTo>
              <a:lnTo>
                <a:pt x="0" y="330042"/>
              </a:lnTo>
              <a:lnTo>
                <a:pt x="107622" y="3300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05D21A-A221-4A91-A366-45B83307BED9}">
      <dsp:nvSpPr>
        <dsp:cNvPr id="0" name=""/>
        <dsp:cNvSpPr/>
      </dsp:nvSpPr>
      <dsp:spPr>
        <a:xfrm>
          <a:off x="2398195" y="359328"/>
          <a:ext cx="434076" cy="150671"/>
        </a:xfrm>
        <a:custGeom>
          <a:avLst/>
          <a:gdLst/>
          <a:ahLst/>
          <a:cxnLst/>
          <a:rect l="0" t="0" r="0" b="0"/>
          <a:pathLst>
            <a:path>
              <a:moveTo>
                <a:pt x="0" y="0"/>
              </a:moveTo>
              <a:lnTo>
                <a:pt x="0" y="75335"/>
              </a:lnTo>
              <a:lnTo>
                <a:pt x="434076" y="75335"/>
              </a:lnTo>
              <a:lnTo>
                <a:pt x="434076" y="15067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B8D9C95-31CD-4003-B1F9-6F79CD49E367}">
      <dsp:nvSpPr>
        <dsp:cNvPr id="0" name=""/>
        <dsp:cNvSpPr/>
      </dsp:nvSpPr>
      <dsp:spPr>
        <a:xfrm>
          <a:off x="1677125" y="868741"/>
          <a:ext cx="107622" cy="1858280"/>
        </a:xfrm>
        <a:custGeom>
          <a:avLst/>
          <a:gdLst/>
          <a:ahLst/>
          <a:cxnLst/>
          <a:rect l="0" t="0" r="0" b="0"/>
          <a:pathLst>
            <a:path>
              <a:moveTo>
                <a:pt x="0" y="0"/>
              </a:moveTo>
              <a:lnTo>
                <a:pt x="0" y="1858280"/>
              </a:lnTo>
              <a:lnTo>
                <a:pt x="107622" y="185828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610B3B3-DAED-4712-9034-8FBFC4C4ED59}">
      <dsp:nvSpPr>
        <dsp:cNvPr id="0" name=""/>
        <dsp:cNvSpPr/>
      </dsp:nvSpPr>
      <dsp:spPr>
        <a:xfrm>
          <a:off x="1677125" y="868741"/>
          <a:ext cx="107622" cy="1348867"/>
        </a:xfrm>
        <a:custGeom>
          <a:avLst/>
          <a:gdLst/>
          <a:ahLst/>
          <a:cxnLst/>
          <a:rect l="0" t="0" r="0" b="0"/>
          <a:pathLst>
            <a:path>
              <a:moveTo>
                <a:pt x="0" y="0"/>
              </a:moveTo>
              <a:lnTo>
                <a:pt x="0" y="1348867"/>
              </a:lnTo>
              <a:lnTo>
                <a:pt x="107622" y="13488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E47E369-5F1B-4DC0-ABE4-97C510D23AC5}">
      <dsp:nvSpPr>
        <dsp:cNvPr id="0" name=""/>
        <dsp:cNvSpPr/>
      </dsp:nvSpPr>
      <dsp:spPr>
        <a:xfrm>
          <a:off x="1677125" y="868741"/>
          <a:ext cx="107622" cy="839454"/>
        </a:xfrm>
        <a:custGeom>
          <a:avLst/>
          <a:gdLst/>
          <a:ahLst/>
          <a:cxnLst/>
          <a:rect l="0" t="0" r="0" b="0"/>
          <a:pathLst>
            <a:path>
              <a:moveTo>
                <a:pt x="0" y="0"/>
              </a:moveTo>
              <a:lnTo>
                <a:pt x="0" y="839454"/>
              </a:lnTo>
              <a:lnTo>
                <a:pt x="107622" y="83945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2F9AEEF-FD88-40B8-AC67-0CCBB6B78B6A}">
      <dsp:nvSpPr>
        <dsp:cNvPr id="0" name=""/>
        <dsp:cNvSpPr/>
      </dsp:nvSpPr>
      <dsp:spPr>
        <a:xfrm>
          <a:off x="1677125" y="868741"/>
          <a:ext cx="107622" cy="330042"/>
        </a:xfrm>
        <a:custGeom>
          <a:avLst/>
          <a:gdLst/>
          <a:ahLst/>
          <a:cxnLst/>
          <a:rect l="0" t="0" r="0" b="0"/>
          <a:pathLst>
            <a:path>
              <a:moveTo>
                <a:pt x="0" y="0"/>
              </a:moveTo>
              <a:lnTo>
                <a:pt x="0" y="330042"/>
              </a:lnTo>
              <a:lnTo>
                <a:pt x="107622" y="3300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B8550F2-E243-4A50-B699-F1BAE12CE019}">
      <dsp:nvSpPr>
        <dsp:cNvPr id="0" name=""/>
        <dsp:cNvSpPr/>
      </dsp:nvSpPr>
      <dsp:spPr>
        <a:xfrm>
          <a:off x="1964118" y="359328"/>
          <a:ext cx="434076" cy="150671"/>
        </a:xfrm>
        <a:custGeom>
          <a:avLst/>
          <a:gdLst/>
          <a:ahLst/>
          <a:cxnLst/>
          <a:rect l="0" t="0" r="0" b="0"/>
          <a:pathLst>
            <a:path>
              <a:moveTo>
                <a:pt x="434076" y="0"/>
              </a:moveTo>
              <a:lnTo>
                <a:pt x="434076" y="75335"/>
              </a:lnTo>
              <a:lnTo>
                <a:pt x="0" y="75335"/>
              </a:lnTo>
              <a:lnTo>
                <a:pt x="0" y="15067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5094AA3-0EC9-44D9-898A-F78D059ABC65}">
      <dsp:nvSpPr>
        <dsp:cNvPr id="0" name=""/>
        <dsp:cNvSpPr/>
      </dsp:nvSpPr>
      <dsp:spPr>
        <a:xfrm>
          <a:off x="808971" y="868741"/>
          <a:ext cx="107622" cy="1858280"/>
        </a:xfrm>
        <a:custGeom>
          <a:avLst/>
          <a:gdLst/>
          <a:ahLst/>
          <a:cxnLst/>
          <a:rect l="0" t="0" r="0" b="0"/>
          <a:pathLst>
            <a:path>
              <a:moveTo>
                <a:pt x="0" y="0"/>
              </a:moveTo>
              <a:lnTo>
                <a:pt x="0" y="1858280"/>
              </a:lnTo>
              <a:lnTo>
                <a:pt x="107622" y="185828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FD07D7D-8C5B-4A3A-8F61-8F2FD75B3BE0}">
      <dsp:nvSpPr>
        <dsp:cNvPr id="0" name=""/>
        <dsp:cNvSpPr/>
      </dsp:nvSpPr>
      <dsp:spPr>
        <a:xfrm>
          <a:off x="808971" y="868741"/>
          <a:ext cx="107622" cy="1348867"/>
        </a:xfrm>
        <a:custGeom>
          <a:avLst/>
          <a:gdLst/>
          <a:ahLst/>
          <a:cxnLst/>
          <a:rect l="0" t="0" r="0" b="0"/>
          <a:pathLst>
            <a:path>
              <a:moveTo>
                <a:pt x="0" y="0"/>
              </a:moveTo>
              <a:lnTo>
                <a:pt x="0" y="1348867"/>
              </a:lnTo>
              <a:lnTo>
                <a:pt x="107622" y="13488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6AB6E31-6655-41F1-995D-2DBDBD8984A5}">
      <dsp:nvSpPr>
        <dsp:cNvPr id="0" name=""/>
        <dsp:cNvSpPr/>
      </dsp:nvSpPr>
      <dsp:spPr>
        <a:xfrm>
          <a:off x="808971" y="868741"/>
          <a:ext cx="107622" cy="839454"/>
        </a:xfrm>
        <a:custGeom>
          <a:avLst/>
          <a:gdLst/>
          <a:ahLst/>
          <a:cxnLst/>
          <a:rect l="0" t="0" r="0" b="0"/>
          <a:pathLst>
            <a:path>
              <a:moveTo>
                <a:pt x="0" y="0"/>
              </a:moveTo>
              <a:lnTo>
                <a:pt x="0" y="839454"/>
              </a:lnTo>
              <a:lnTo>
                <a:pt x="107622" y="83945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0AAC94-03FA-4BB0-9D43-2E1D86681741}">
      <dsp:nvSpPr>
        <dsp:cNvPr id="0" name=""/>
        <dsp:cNvSpPr/>
      </dsp:nvSpPr>
      <dsp:spPr>
        <a:xfrm>
          <a:off x="808971" y="868741"/>
          <a:ext cx="107622" cy="330042"/>
        </a:xfrm>
        <a:custGeom>
          <a:avLst/>
          <a:gdLst/>
          <a:ahLst/>
          <a:cxnLst/>
          <a:rect l="0" t="0" r="0" b="0"/>
          <a:pathLst>
            <a:path>
              <a:moveTo>
                <a:pt x="0" y="0"/>
              </a:moveTo>
              <a:lnTo>
                <a:pt x="0" y="330042"/>
              </a:lnTo>
              <a:lnTo>
                <a:pt x="107622" y="3300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C91E7A8-CF9B-4340-B6DF-86C5188864A6}">
      <dsp:nvSpPr>
        <dsp:cNvPr id="0" name=""/>
        <dsp:cNvSpPr/>
      </dsp:nvSpPr>
      <dsp:spPr>
        <a:xfrm>
          <a:off x="1095964" y="359328"/>
          <a:ext cx="1302230" cy="150671"/>
        </a:xfrm>
        <a:custGeom>
          <a:avLst/>
          <a:gdLst/>
          <a:ahLst/>
          <a:cxnLst/>
          <a:rect l="0" t="0" r="0" b="0"/>
          <a:pathLst>
            <a:path>
              <a:moveTo>
                <a:pt x="1302230" y="0"/>
              </a:moveTo>
              <a:lnTo>
                <a:pt x="1302230" y="75335"/>
              </a:lnTo>
              <a:lnTo>
                <a:pt x="0" y="75335"/>
              </a:lnTo>
              <a:lnTo>
                <a:pt x="0" y="15067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1C40F11-B59C-4FBD-941E-4EC856037BDC}">
      <dsp:nvSpPr>
        <dsp:cNvPr id="0" name=""/>
        <dsp:cNvSpPr/>
      </dsp:nvSpPr>
      <dsp:spPr>
        <a:xfrm>
          <a:off x="2039453" y="587"/>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Proyecto Condominio Airbnb</a:t>
          </a:r>
        </a:p>
      </dsp:txBody>
      <dsp:txXfrm>
        <a:off x="2039453" y="587"/>
        <a:ext cx="717482" cy="358741"/>
      </dsp:txXfrm>
    </dsp:sp>
    <dsp:sp modelId="{FBC243B9-5DEA-4FF8-9F66-5315B34A08F0}">
      <dsp:nvSpPr>
        <dsp:cNvPr id="0" name=""/>
        <dsp:cNvSpPr/>
      </dsp:nvSpPr>
      <dsp:spPr>
        <a:xfrm>
          <a:off x="737222" y="510000"/>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Internos</a:t>
          </a:r>
        </a:p>
      </dsp:txBody>
      <dsp:txXfrm>
        <a:off x="737222" y="510000"/>
        <a:ext cx="717482" cy="358741"/>
      </dsp:txXfrm>
    </dsp:sp>
    <dsp:sp modelId="{05C42B2B-41EA-4573-A813-D2A9713546E5}">
      <dsp:nvSpPr>
        <dsp:cNvPr id="0" name=""/>
        <dsp:cNvSpPr/>
      </dsp:nvSpPr>
      <dsp:spPr>
        <a:xfrm>
          <a:off x="916593" y="1019413"/>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Tiempo</a:t>
          </a:r>
        </a:p>
      </dsp:txBody>
      <dsp:txXfrm>
        <a:off x="916593" y="1019413"/>
        <a:ext cx="717482" cy="358741"/>
      </dsp:txXfrm>
    </dsp:sp>
    <dsp:sp modelId="{2F5E7CA2-1982-4EA0-818E-1EB593553548}">
      <dsp:nvSpPr>
        <dsp:cNvPr id="0" name=""/>
        <dsp:cNvSpPr/>
      </dsp:nvSpPr>
      <dsp:spPr>
        <a:xfrm>
          <a:off x="916593" y="1528825"/>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Costos</a:t>
          </a:r>
        </a:p>
      </dsp:txBody>
      <dsp:txXfrm>
        <a:off x="916593" y="1528825"/>
        <a:ext cx="717482" cy="358741"/>
      </dsp:txXfrm>
    </dsp:sp>
    <dsp:sp modelId="{256795F9-264F-40F7-9FC5-832E01D868A9}">
      <dsp:nvSpPr>
        <dsp:cNvPr id="0" name=""/>
        <dsp:cNvSpPr/>
      </dsp:nvSpPr>
      <dsp:spPr>
        <a:xfrm>
          <a:off x="916593" y="2038238"/>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Alcance</a:t>
          </a:r>
        </a:p>
      </dsp:txBody>
      <dsp:txXfrm>
        <a:off x="916593" y="2038238"/>
        <a:ext cx="717482" cy="358741"/>
      </dsp:txXfrm>
    </dsp:sp>
    <dsp:sp modelId="{D50C2A1E-7302-4D7D-8794-E2A4ADA4AA19}">
      <dsp:nvSpPr>
        <dsp:cNvPr id="0" name=""/>
        <dsp:cNvSpPr/>
      </dsp:nvSpPr>
      <dsp:spPr>
        <a:xfrm>
          <a:off x="916593" y="2547651"/>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Personas</a:t>
          </a:r>
        </a:p>
      </dsp:txBody>
      <dsp:txXfrm>
        <a:off x="916593" y="2547651"/>
        <a:ext cx="717482" cy="358741"/>
      </dsp:txXfrm>
    </dsp:sp>
    <dsp:sp modelId="{339BC794-2DA7-4711-BF02-78AB8D8BEAAD}">
      <dsp:nvSpPr>
        <dsp:cNvPr id="0" name=""/>
        <dsp:cNvSpPr/>
      </dsp:nvSpPr>
      <dsp:spPr>
        <a:xfrm>
          <a:off x="1605376" y="510000"/>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Externos</a:t>
          </a:r>
        </a:p>
      </dsp:txBody>
      <dsp:txXfrm>
        <a:off x="1605376" y="510000"/>
        <a:ext cx="717482" cy="358741"/>
      </dsp:txXfrm>
    </dsp:sp>
    <dsp:sp modelId="{1387705C-1ABD-4BB4-9327-78007F6A2060}">
      <dsp:nvSpPr>
        <dsp:cNvPr id="0" name=""/>
        <dsp:cNvSpPr/>
      </dsp:nvSpPr>
      <dsp:spPr>
        <a:xfrm>
          <a:off x="1784747" y="1019413"/>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Regulaciones</a:t>
          </a:r>
        </a:p>
      </dsp:txBody>
      <dsp:txXfrm>
        <a:off x="1784747" y="1019413"/>
        <a:ext cx="717482" cy="358741"/>
      </dsp:txXfrm>
    </dsp:sp>
    <dsp:sp modelId="{2B0FE78D-20C8-43ED-81BF-E9B63460150B}">
      <dsp:nvSpPr>
        <dsp:cNvPr id="0" name=""/>
        <dsp:cNvSpPr/>
      </dsp:nvSpPr>
      <dsp:spPr>
        <a:xfrm>
          <a:off x="1784747" y="1528825"/>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Gobierno</a:t>
          </a:r>
        </a:p>
      </dsp:txBody>
      <dsp:txXfrm>
        <a:off x="1784747" y="1528825"/>
        <a:ext cx="717482" cy="358741"/>
      </dsp:txXfrm>
    </dsp:sp>
    <dsp:sp modelId="{333BFA28-8F17-4209-AFD2-3785291E5721}">
      <dsp:nvSpPr>
        <dsp:cNvPr id="0" name=""/>
        <dsp:cNvSpPr/>
      </dsp:nvSpPr>
      <dsp:spPr>
        <a:xfrm>
          <a:off x="1784747" y="2038238"/>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Clima</a:t>
          </a:r>
        </a:p>
      </dsp:txBody>
      <dsp:txXfrm>
        <a:off x="1784747" y="2038238"/>
        <a:ext cx="717482" cy="358741"/>
      </dsp:txXfrm>
    </dsp:sp>
    <dsp:sp modelId="{E430963D-2467-4133-9E03-D657AA63EF77}">
      <dsp:nvSpPr>
        <dsp:cNvPr id="0" name=""/>
        <dsp:cNvSpPr/>
      </dsp:nvSpPr>
      <dsp:spPr>
        <a:xfrm>
          <a:off x="1784747" y="2547651"/>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Cliente</a:t>
          </a:r>
        </a:p>
      </dsp:txBody>
      <dsp:txXfrm>
        <a:off x="1784747" y="2547651"/>
        <a:ext cx="717482" cy="358741"/>
      </dsp:txXfrm>
    </dsp:sp>
    <dsp:sp modelId="{3B41DEDE-886E-4F5F-9837-B281D0285F05}">
      <dsp:nvSpPr>
        <dsp:cNvPr id="0" name=""/>
        <dsp:cNvSpPr/>
      </dsp:nvSpPr>
      <dsp:spPr>
        <a:xfrm>
          <a:off x="2473530" y="510000"/>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Técnico</a:t>
          </a:r>
        </a:p>
      </dsp:txBody>
      <dsp:txXfrm>
        <a:off x="2473530" y="510000"/>
        <a:ext cx="717482" cy="358741"/>
      </dsp:txXfrm>
    </dsp:sp>
    <dsp:sp modelId="{FF61B530-D6ED-4F91-B9CE-1B25110C063E}">
      <dsp:nvSpPr>
        <dsp:cNvPr id="0" name=""/>
        <dsp:cNvSpPr/>
      </dsp:nvSpPr>
      <dsp:spPr>
        <a:xfrm>
          <a:off x="2652901" y="1019413"/>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Tecnología</a:t>
          </a:r>
        </a:p>
      </dsp:txBody>
      <dsp:txXfrm>
        <a:off x="2652901" y="1019413"/>
        <a:ext cx="717482" cy="358741"/>
      </dsp:txXfrm>
    </dsp:sp>
    <dsp:sp modelId="{0918D277-F313-4FC3-8CE7-5BD3B41F0515}">
      <dsp:nvSpPr>
        <dsp:cNvPr id="0" name=""/>
        <dsp:cNvSpPr/>
      </dsp:nvSpPr>
      <dsp:spPr>
        <a:xfrm>
          <a:off x="2652901" y="1528825"/>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Procesos</a:t>
          </a:r>
        </a:p>
      </dsp:txBody>
      <dsp:txXfrm>
        <a:off x="2652901" y="1528825"/>
        <a:ext cx="717482" cy="358741"/>
      </dsp:txXfrm>
    </dsp:sp>
    <dsp:sp modelId="{8E7ECAF6-2F99-4B52-B9EC-E1DFB5057427}">
      <dsp:nvSpPr>
        <dsp:cNvPr id="0" name=""/>
        <dsp:cNvSpPr/>
      </dsp:nvSpPr>
      <dsp:spPr>
        <a:xfrm>
          <a:off x="3341684" y="510000"/>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Dirección</a:t>
          </a:r>
        </a:p>
      </dsp:txBody>
      <dsp:txXfrm>
        <a:off x="3341684" y="510000"/>
        <a:ext cx="717482" cy="358741"/>
      </dsp:txXfrm>
    </dsp:sp>
    <dsp:sp modelId="{17BBE937-5BD8-435B-A7A2-7ACC212A44D0}">
      <dsp:nvSpPr>
        <dsp:cNvPr id="0" name=""/>
        <dsp:cNvSpPr/>
      </dsp:nvSpPr>
      <dsp:spPr>
        <a:xfrm>
          <a:off x="3521055" y="1019413"/>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Planificación</a:t>
          </a:r>
        </a:p>
      </dsp:txBody>
      <dsp:txXfrm>
        <a:off x="3521055" y="1019413"/>
        <a:ext cx="717482" cy="358741"/>
      </dsp:txXfrm>
    </dsp:sp>
    <dsp:sp modelId="{8BC40D70-E306-4741-AE18-8D0F0B598CCA}">
      <dsp:nvSpPr>
        <dsp:cNvPr id="0" name=""/>
        <dsp:cNvSpPr/>
      </dsp:nvSpPr>
      <dsp:spPr>
        <a:xfrm>
          <a:off x="3521055" y="1528825"/>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Control </a:t>
          </a:r>
        </a:p>
      </dsp:txBody>
      <dsp:txXfrm>
        <a:off x="3521055" y="1528825"/>
        <a:ext cx="717482" cy="358741"/>
      </dsp:txXfrm>
    </dsp:sp>
    <dsp:sp modelId="{A1BFD3F7-C05D-4291-963A-FF58EA062FCE}">
      <dsp:nvSpPr>
        <dsp:cNvPr id="0" name=""/>
        <dsp:cNvSpPr/>
      </dsp:nvSpPr>
      <dsp:spPr>
        <a:xfrm>
          <a:off x="3521055" y="2038238"/>
          <a:ext cx="717482" cy="35874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HN" sz="800" kern="1200"/>
            <a:t>Comunicación</a:t>
          </a:r>
        </a:p>
      </dsp:txBody>
      <dsp:txXfrm>
        <a:off x="3521055" y="2038238"/>
        <a:ext cx="717482" cy="35874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1868574"/>
        <w:category>
          <w:name w:val="General"/>
          <w:gallery w:val="placeholder"/>
        </w:category>
        <w:types>
          <w:type w:val="bbPlcHdr"/>
        </w:types>
        <w:behaviors>
          <w:behavior w:val="content"/>
        </w:behaviors>
        <w:guid w:val="{C61A335F-B607-4E6A-BAC6-9E47D797A0A3}"/>
      </w:docPartPr>
      <w:docPartBody>
        <w:p w:rsidR="00AE320E" w:rsidRDefault="00AE320E"/>
      </w:docPartBody>
    </w:docPart>
    <w:docPart>
      <w:docPartPr>
        <w:name w:val="BA3DC414DB8C4F77B9E207EC55A39C57"/>
        <w:category>
          <w:name w:val="General"/>
          <w:gallery w:val="placeholder"/>
        </w:category>
        <w:types>
          <w:type w:val="bbPlcHdr"/>
        </w:types>
        <w:behaviors>
          <w:behavior w:val="content"/>
        </w:behaviors>
        <w:guid w:val="{CA09AD93-27B5-4C9F-A966-A8E9B6A0E487}"/>
      </w:docPartPr>
      <w:docPartBody>
        <w:p w:rsidR="00A93D03" w:rsidRDefault="00A93D03"/>
      </w:docPartBody>
    </w:docPart>
    <w:docPart>
      <w:docPartPr>
        <w:name w:val="6E5A38BB25064CEAAEB0F2CCF9AB275F"/>
        <w:category>
          <w:name w:val="General"/>
          <w:gallery w:val="placeholder"/>
        </w:category>
        <w:types>
          <w:type w:val="bbPlcHdr"/>
        </w:types>
        <w:behaviors>
          <w:behavior w:val="content"/>
        </w:behaviors>
        <w:guid w:val="{488C6DE6-674E-496A-83C2-6A8025CC4EDB}"/>
      </w:docPartPr>
      <w:docPartBody>
        <w:p w:rsidR="00A93D03" w:rsidRDefault="00A93D03"/>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AE320E"/>
    <w:rsid w:val="0004507C"/>
    <w:rsid w:val="0011407D"/>
    <w:rsid w:val="00135AA9"/>
    <w:rsid w:val="001546CC"/>
    <w:rsid w:val="0016464A"/>
    <w:rsid w:val="00192CA8"/>
    <w:rsid w:val="002E2A10"/>
    <w:rsid w:val="0032318B"/>
    <w:rsid w:val="00351B2D"/>
    <w:rsid w:val="003641E1"/>
    <w:rsid w:val="003F5462"/>
    <w:rsid w:val="00414EAA"/>
    <w:rsid w:val="00521728"/>
    <w:rsid w:val="0054603B"/>
    <w:rsid w:val="005858C6"/>
    <w:rsid w:val="00631E33"/>
    <w:rsid w:val="00663A24"/>
    <w:rsid w:val="006730F0"/>
    <w:rsid w:val="006B7D38"/>
    <w:rsid w:val="0077797C"/>
    <w:rsid w:val="00790F36"/>
    <w:rsid w:val="00866491"/>
    <w:rsid w:val="009079DA"/>
    <w:rsid w:val="009307E1"/>
    <w:rsid w:val="009F0F0B"/>
    <w:rsid w:val="009F4639"/>
    <w:rsid w:val="00A40FB8"/>
    <w:rsid w:val="00A84A5B"/>
    <w:rsid w:val="00A93D03"/>
    <w:rsid w:val="00AE320E"/>
    <w:rsid w:val="00B2458A"/>
    <w:rsid w:val="00B45D8F"/>
    <w:rsid w:val="00BE4B26"/>
    <w:rsid w:val="00C80A1B"/>
    <w:rsid w:val="00C816C0"/>
    <w:rsid w:val="00CA1939"/>
    <w:rsid w:val="00CA3083"/>
    <w:rsid w:val="00CA689E"/>
    <w:rsid w:val="00CE1142"/>
    <w:rsid w:val="00CE5747"/>
    <w:rsid w:val="00D13F15"/>
    <w:rsid w:val="00D56439"/>
    <w:rsid w:val="00D85624"/>
    <w:rsid w:val="00D879B3"/>
    <w:rsid w:val="00D87FB7"/>
    <w:rsid w:val="00E302D6"/>
    <w:rsid w:val="00F64829"/>
    <w:rsid w:val="00F752A5"/>
    <w:rsid w:val="00FC7334"/>
    <w:rsid w:val="00FF56DD"/>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s-HN" w:eastAsia="es-H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F6482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D39551A5D378444A77373D1233398C3" ma:contentTypeVersion="7" ma:contentTypeDescription="Create a new document." ma:contentTypeScope="" ma:versionID="8fd0f144255566557e3522c09ad568d5">
  <xsd:schema xmlns:xsd="http://www.w3.org/2001/XMLSchema" xmlns:xs="http://www.w3.org/2001/XMLSchema" xmlns:p="http://schemas.microsoft.com/office/2006/metadata/properties" xmlns:ns3="f74ee909-e967-44cf-9fe8-09b409cb7d4f" xmlns:ns4="f4de3fc8-16cf-4cb5-943e-61f1b7c14545" targetNamespace="http://schemas.microsoft.com/office/2006/metadata/properties" ma:root="true" ma:fieldsID="9444e7fcd0f68348b69fd7909d7fc113" ns3:_="" ns4:_="">
    <xsd:import namespace="f74ee909-e967-44cf-9fe8-09b409cb7d4f"/>
    <xsd:import namespace="f4de3fc8-16cf-4cb5-943e-61f1b7c14545"/>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4ee909-e967-44cf-9fe8-09b409cb7d4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4de3fc8-16cf-4cb5-943e-61f1b7c145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b:Source>
    <b:Tag>Air23</b:Tag>
    <b:SourceType>InternetSite</b:SourceType>
    <b:Guid>{12BD049B-0F64-4156-B9B4-F82964F60F71}</b:Guid>
    <b:Author>
      <b:Author>
        <b:Corporate>Airbnb, Inc</b:Corporate>
      </b:Author>
    </b:Author>
    <b:Title>Airbnb news</b:Title>
    <b:Year>2023</b:Year>
    <b:URL>https://news.airbnb.com/es/about-us/#:~:text=Airbnb%20naci%C3%B3%20en%202007%2C%20cuando,su%20piso%20de%20San%20Francisco</b:URL>
    <b:RefOrder>1</b:RefOrder>
  </b:Source>
  <b:Source>
    <b:Tag>source1</b:Tag>
    <b:DayAccessed>2</b:DayAccessed>
    <b:Year>2023</b:Year>
    <b:SourceType>DocumentFromInternetSite</b:SourceType>
    <b:URL>https://www.celaque.net/nosotros</b:URL>
    <b:Title>Nosotros — Celaque - Oficinas y Apartamentos para Venta/Alquiler en Tegucigalpa</b:Title>
    <b:InternetSiteTitle>Celaque</b:InternetSiteTitle>
    <b:MonthAccessed>August</b:MonthAccessed>
    <b:YearAccessed>2023</b:YearAccessed>
    <b:Gdcea>{"AccessedType":"Website"}</b:Gdcea>
    <b:Author>
      <b:Author>
        <b:Corporate>Celaque</b:Corporate>
      </b:Author>
    </b:Author>
    <b:RefOrder>7</b:RefOrder>
  </b:Source>
  <b:Source>
    <b:Tag>source2</b:Tag>
    <b:Month>Julio</b:Month>
    <b:DayAccessed>2</b:DayAccessed>
    <b:Year>2023</b:Year>
    <b:SourceType>DocumentFromInternetSite</b:SourceType>
    <b:URL>https://www.iht.hn/es/turismo-receptor</b:URL>
    <b:Title>Turismo Receptor | Secretaría de Turismo</b:Title>
    <b:InternetSiteTitle>Instituto Hondureño de Turismo</b:InternetSiteTitle>
    <b:MonthAccessed>August</b:MonthAccessed>
    <b:YearAccessed>2023</b:YearAccessed>
    <b:Gdcea>{"AccessedType":"Website"}</b:Gdcea>
    <b:Author>
      <b:Author>
        <b:Corporate>Secretaria de Turismo de Honduras</b:Corporate>
      </b:Author>
    </b:Author>
    <b:RefOrder>5</b:RefOrder>
  </b:Source>
  <b:Source>
    <b:Tag>source3</b:Tag>
    <b:Month>April</b:Month>
    <b:Day>4</b:Day>
    <b:Year>2023</b:Year>
    <b:SourceType>ArticleInAPeriodical</b:SourceType>
    <b:URL>https://www.laprensa.hn/honduras/honduras-semana-santa-airbnb-en-honduras-supera-expectativas-crecimiento-NP12959589</b:URL>
    <b:Title>Airbnb en Honduras supera expectativas de crecimiento</b:Title>
    <b:PeriodicalTitle>LaPrensa.hn</b:PeriodicalTitle>
    <b:Gdcea>{"CorporateAuthors":["Diario La Prensa"],"AccessedType":"Website"}</b:Gdcea>
    <b:Author>
      <b:Author>
        <b:NameList>
          <b:Person>
            <b:First>Mario</b:First>
            <b:Last>Sanchez</b:Last>
          </b:Person>
        </b:NameList>
      </b:Author>
    </b:Author>
    <b:RefOrder>6</b:RefOrder>
  </b:Source>
  <b:Source>
    <b:Tag>Dia16</b:Tag>
    <b:SourceType>InternetSite</b:SourceType>
    <b:Guid>{246508BB-CDF8-49E0-B939-250FBB0396D3}</b:Guid>
    <b:Author>
      <b:Author>
        <b:Corporate>Diario El Mundo</b:Corporate>
      </b:Author>
    </b:Author>
    <b:Title>El Mundo, España</b:Title>
    <b:Year>2016</b:Year>
    <b:Month>Marzo</b:Month>
    <b:Day>22</b:Day>
    <b:URL>https://www.elmundo.es/economia/2016/03/22/56e9b4c3268e3eb9418b4604.html#:~:text=Nuestro%20prop%C3%B3sito%20es%20democratizar%20los,ir%20a%20sus%20restaurantes...</b:URL>
    <b:RefOrder>2</b:RefOrder>
  </b:Source>
  <b:Source>
    <b:Tag>BBC21</b:Tag>
    <b:SourceType>ElectronicSource</b:SourceType>
    <b:Guid>{2450F8D8-7574-48E9-B65E-F4955F84095C}</b:Guid>
    <b:Title>BBC news</b:Title>
    <b:Year>2021</b:Year>
    <b:Month>abril</b:Month>
    <b:Day>24</b:Day>
    <b:Author>
      <b:Author>
        <b:Corporate>BBC news, mundo</b:Corporate>
      </b:Author>
    </b:Author>
    <b:City>España</b:City>
    <b:RefOrder>3</b:RefOrder>
  </b:Source>
  <b:Source>
    <b:Tag>Oxf22</b:Tag>
    <b:SourceType>Report</b:SourceType>
    <b:Guid>{79443239-253A-4529-BD66-51637757BB34}</b:Guid>
    <b:Author>
      <b:Author>
        <b:NameList>
          <b:Person>
            <b:Last>Economics</b:Last>
            <b:First>Oxford</b:First>
          </b:Person>
        </b:NameList>
      </b:Author>
    </b:Author>
    <b:Title>Impacto económico de Airbnb en América Látina</b:Title>
    <b:City>Oxford.</b:City>
    <b:Year>2022</b:Year>
    <b:Publisher>Oxford Economics Ltd</b:Publisher>
    <b:RefOrder>4</b:RefOrder>
  </b:Source>
  <b:Source>
    <b:Tag>Rob06</b:Tag>
    <b:SourceType>DocumentFromInternetSite</b:SourceType>
    <b:Guid>{BBAF3CBF-6142-4594-9856-10820E4CB301}</b:Guid>
    <b:Title>Metodologia de la investigación</b:Title>
    <b:Year>2006</b:Year>
    <b:Author>
      <b:Author>
        <b:Corporate>Roberto Hernández Sampieri.</b:Corporate>
      </b:Author>
    </b:Author>
    <b:InternetSiteTitle>Instituto de estudios universitarios</b:InternetSiteTitle>
    <b:URL>https://idolotec.files.wordpress.com/2012/03/sampieri-cap2.pdf</b:URL>
    <b:RefOrder>8</b:RefOrder>
  </b:Source>
  <b:Source>
    <b:Tag>Car18</b:Tag>
    <b:SourceType>Report</b:SourceType>
    <b:Guid>{614F49D9-0F73-420E-AE41-DF7A639030C9}</b:Guid>
    <b:Title>El condominio, su operación y administración</b:Title>
    <b:Year>2018</b:Year>
    <b:Author>
      <b:Author>
        <b:NameList>
          <b:Person>
            <b:Last>Maldonado</b:Last>
            <b:First>Carlos</b:First>
            <b:Middle>Manuel Gracida</b:Middle>
          </b:Person>
        </b:NameList>
      </b:Author>
    </b:Author>
    <b:Publisher>Instituto méxicano de contadores públicos</b:Publisher>
    <b:City>Ciudad de México</b:City>
    <b:RefOrder>9</b:RefOrder>
  </b:Source>
  <b:Source>
    <b:Tag>Man22</b:Tag>
    <b:SourceType>DocumentFromInternetSite</b:SourceType>
    <b:Guid>{AF05D2EE-EC32-45F7-80B8-7DD9F9F6E148}</b:Guid>
    <b:Title>Real State Market</b:Title>
    <b:Year>2022</b:Year>
    <b:Author>
      <b:Author>
        <b:NameList>
          <b:Person>
            <b:Last>Flor</b:Last>
            <b:First>Manuel</b:First>
            <b:Middle>de la</b:Middle>
          </b:Person>
        </b:NameList>
      </b:Author>
    </b:Author>
    <b:InternetSiteTitle>Real State Market</b:InternetSiteTitle>
    <b:Month>Agosto</b:Month>
    <b:URL>https://realestatemarket.com.mx/articulos/mercado-inmobiliario/vivienda/11696-nuevas-tendencias-residenciales</b:URL>
    <b:RefOrder>10</b:RefOrder>
  </b:Source>
  <b:Source>
    <b:Tag>Kar</b:Tag>
    <b:SourceType>JournalArticle</b:SourceType>
    <b:Guid>{949C505A-4A04-41A7-BE91-34267A864D3E}</b:Guid>
    <b:Title>5 ventajas de la construcción vertical</b:Title>
    <b:Author>
      <b:Author>
        <b:Corporate>Karla Torres</b:Corporate>
      </b:Author>
    </b:Author>
    <b:JournalName>Global Engineering gruop</b:JournalName>
    <b:Year>2022</b:Year>
    <b:Pages>https://es.linkedin.com/pulse/5-ventajas-de-la-construcci%C3%B3n-vertical-global-engeneering-group</b:Pages>
    <b:RefOrder>11</b:RefOrder>
  </b:Source>
  <b:Source>
    <b:Tag>Uni23</b:Tag>
    <b:SourceType>DocumentFromInternetSite</b:SourceType>
    <b:Guid>{38005921-19CE-4210-B173-C9207411DEC2}</b:Guid>
    <b:Author>
      <b:Author>
        <b:Corporate>Unitec Honduras</b:Corporate>
      </b:Author>
    </b:Author>
    <b:Title>Tendencias en construcción 2023</b:Title>
    <b:JournalName>Tendencias en construcción 2023</b:JournalName>
    <b:Year>2023</b:Year>
    <b:Pages>https://www.unitec.edu/blog/tendencias-en-construccion-2023#:~:text=17%20Mar%2C%202023,del%2013%25%20del%20PIB%20mundial.</b:Pages>
    <b:InternetSiteTitle>Unitec edu.</b:InternetSiteTitle>
    <b:URL>https://www.unitec.edu/blog/tendencias-en-construccion-2023#:~:text=17%20Mar%2C%202023,del%2013%25%20del%20PIB%20mundial.</b:URL>
    <b:RefOrder>12</b:RefOrder>
  </b:Source>
  <b:Source>
    <b:Tag>Bra15</b:Tag>
    <b:SourceType>Report</b:SourceType>
    <b:Guid>{7E89AF53-5C7C-4FD3-A3BA-497CF056FC19}</b:Guid>
    <b:Title>El cambio del comportamiento del consumidor hacia la economia compartida	</b:Title>
    <b:Year>2015</b:Year>
    <b:Author>
      <b:Author>
        <b:NameList>
          <b:Person>
            <b:Last>Canaley</b:Last>
            <b:First>Brandreth</b:First>
            <b:Middle>Kaye</b:Middle>
          </b:Person>
        </b:NameList>
      </b:Author>
    </b:Author>
    <b:Publisher>Universidad Pontifica Comillas</b:Publisher>
    <b:City>Madrid</b:City>
    <b:RefOrder>14</b:RefOrder>
  </b:Source>
  <b:Source>
    <b:Tag>Ric20</b:Tag>
    <b:SourceType>InternetSite</b:SourceType>
    <b:Guid>{D483C8F4-BF37-419F-A480-89DD36318A20}</b:Guid>
    <b:Title>Gestión en el tercer milenio</b:Title>
    <b:Year>2020</b:Year>
    <b:Author>
      <b:Author>
        <b:NameList>
          <b:Person>
            <b:Last>Saldaña</b:Last>
            <b:First>Ricardo</b:First>
            <b:Middle>Rolando Fonseca</b:Middle>
          </b:Person>
        </b:NameList>
      </b:Author>
    </b:Author>
    <b:InternetSiteTitle>El turismo de los Millennials; Airbnb y la economía colaborativa</b:InternetSiteTitle>
    <b:Month>11</b:Month>
    <b:Day>26</b:Day>
    <b:URL>https://revistasinvestigacion.unmsm.edu.pe/index.php/administrativas/article/view/19158/16074</b:URL>
    <b:RefOrder>15</b:RefOrder>
  </b:Source>
  <b:Source>
    <b:Tag>Car23</b:Tag>
    <b:SourceType>InternetSite</b:SourceType>
    <b:Guid>{1362471B-C964-4C09-81F5-D853601304D8}</b:Guid>
    <b:Author>
      <b:Author>
        <b:NameList>
          <b:Person>
            <b:Last>Brenmer</b:Last>
            <b:First>Carolina</b:First>
          </b:Person>
        </b:NameList>
      </b:Author>
    </b:Author>
    <b:Title>Euromonitor internacional</b:Title>
    <b:Year>2023</b:Year>
    <b:Month>02</b:Month>
    <b:Day>20</b:Day>
    <b:URL>https://www.euromonitor.com/article/top-three-travel-trends-for-2023</b:URL>
    <b:RefOrder>16</b:RefOrder>
  </b:Source>
  <b:Source>
    <b:Tag>Pro23</b:Tag>
    <b:SourceType>InternetSite</b:SourceType>
    <b:Guid>{2312C91F-8434-4188-AF54-304B22CA68EE}</b:Guid>
    <b:Author>
      <b:Author>
        <b:Corporate>Proceso digital</b:Corporate>
      </b:Author>
    </b:Author>
    <b:Year>2023</b:Year>
    <b:URL>https://proceso.hn/tendencia-creciente-de-construcciones-verticales-destaca-la-chico-en-tegucigalpa-y-san-pedro-sula/</b:URL>
    <b:Title>Proceso Digital</b:Title>
    <b:InternetSiteTitle>Periodismo</b:InternetSiteTitle>
    <b:Month>julio</b:Month>
    <b:Day>19</b:Day>
    <b:RefOrder>17</b:RefOrder>
  </b:Source>
  <b:Source>
    <b:Tag>Cen22</b:Tag>
    <b:SourceType>InternetSite</b:SourceType>
    <b:Guid>{5042D80F-E6B6-45E3-8E46-137F97558AAF}</b:Guid>
    <b:Author>
      <b:Author>
        <b:Corporate>Central America Data</b:Corporate>
      </b:Author>
    </b:Author>
    <b:Year>2022</b:Year>
    <b:Month>Enero</b:Month>
    <b:Day>24</b:Day>
    <b:URL>https://m.centralamericadata.com/es/article/home/Proyecto_residencial_vertical_en_Honduras</b:URL>
    <b:RefOrder>18</b:RefOrder>
  </b:Source>
  <b:Source>
    <b:Tag>Cem23</b:Tag>
    <b:SourceType>InternetSite</b:SourceType>
    <b:Guid>{E719044A-87D9-4EBF-BCEE-4C5EE48B32F4}</b:Guid>
    <b:Author>
      <b:Author>
        <b:Corporate>Cemento Argos Honduras</b:Corporate>
      </b:Author>
    </b:Author>
    <b:Title>LinkedIn</b:Title>
    <b:Year>2023</b:Year>
    <b:Month>Enero</b:Month>
    <b:Day>16</b:Day>
    <b:URL>https://es.linkedin.com/pulse/cemento-un-producto-necesario-para-el-crecimiento-econ%C3%B3mico-#:~:text=Seg%C3%BAn%20la%20Comisi%C3%B3n%20Econ%C3%B3mica%20para,actividad%20econ%C3%B3mica%20que%20m%C3%A1s%20empleos</b:URL>
    <b:RefOrder>19</b:RefOrder>
  </b:Source>
  <b:Source>
    <b:Tag>Ban22</b:Tag>
    <b:SourceType>Report</b:SourceType>
    <b:Guid>{B32D8D78-4A1E-4FFE-9E04-4E973BBB174F}</b:Guid>
    <b:Title>Producto Interno Bruto IV trimestre 2022</b:Title>
    <b:Year>2022</b:Year>
    <b:Author>
      <b:Author>
        <b:NameList>
          <b:Person>
            <b:Last>Honduras</b:Last>
            <b:First>Banco</b:First>
            <b:Middle>Central de</b:Middle>
          </b:Person>
        </b:NameList>
      </b:Author>
    </b:Author>
    <b:City>Tegucigalpa</b:City>
    <b:RefOrder>20</b:RefOrder>
  </b:Source>
  <b:Source>
    <b:Tag>Ins23</b:Tag>
    <b:SourceType>InternetSite</b:SourceType>
    <b:Guid>{BCEF5F70-110F-4440-A058-2B5AC2668AD0}</b:Guid>
    <b:Title>Instituto Nacional de Turismo de Honduras</b:Title>
    <b:Year>2023</b:Year>
    <b:Author>
      <b:Author>
        <b:Corporate>Instituto Nacional de Turismo</b:Corporate>
      </b:Author>
    </b:Author>
    <b:Month>Enero</b:Month>
    <b:Day>31</b:Day>
    <b:URL>https://iht.hn/es/honduras-reporta-crecimiento-en-el-sector-turismo-19-millones-de-visitantes-durante-el-2022</b:URL>
    <b:RefOrder>21</b:RefOrder>
  </b:Source>
  <b:Source>
    <b:Tag>ElH21</b:Tag>
    <b:SourceType>ArticleInAPeriodical</b:SourceType>
    <b:Guid>{28655EA4-8AE6-4A75-B041-51DCC4D301E0}</b:Guid>
    <b:Title>Tegucigalpa es la ciudad de las construcciones verticales</b:Title>
    <b:Year>21</b:Year>
    <b:Month>enero</b:Month>
    <b:Day>2018</b:Day>
    <b:Author>
      <b:Author>
        <b:NameList>
          <b:Person>
            <b:Last>Heraldo</b:Last>
            <b:First>El</b:First>
          </b:Person>
        </b:NameList>
      </b:Author>
    </b:Author>
    <b:PeriodicalTitle>El Heraldo</b:PeriodicalTitle>
    <b:RefOrder>22</b:RefOrder>
  </b:Source>
  <b:Source>
    <b:Tag>Edi21</b:Tag>
    <b:SourceType>InternetSite</b:SourceType>
    <b:Guid>{DDED4DA3-808F-4BDD-A8F7-E40EB972C36A}</b:Guid>
    <b:Title>Concepto</b:Title>
    <b:Year>2021</b:Year>
    <b:Month>julio</b:Month>
    <b:Day>16</b:Day>
    <b:Author>
      <b:Author>
        <b:Corporate>Editorial Etecé</b:Corporate>
      </b:Author>
    </b:Author>
    <b:InternetSiteTitle>Costo de producción</b:InternetSiteTitle>
    <b:URL>https://concepto.de/costos-de-produccion/</b:URL>
    <b:RefOrder>38</b:RefOrder>
  </b:Source>
  <b:Source>
    <b:Tag>EAE23</b:Tag>
    <b:SourceType>InternetSite</b:SourceType>
    <b:Guid>{326B63FA-8D1A-406E-BF7C-BC1B0188E703}</b:Guid>
    <b:Title>EAE Business School</b:Title>
    <b:InternetSiteTitle>Metodología de un proyecto</b:InternetSiteTitle>
    <b:Year>2023</b:Year>
    <b:Month>Marzo</b:Month>
    <b:Day>9</b:Day>
    <b:URL>https://retos-operaciones-logistica.eae.es/metodologia-de-un-proyecto-todo-lo-que-debes-tener-en-cuenta/</b:URL>
    <b:RefOrder>39</b:RefOrder>
  </b:Source>
  <b:Source>
    <b:Tag>Nas14</b:Tag>
    <b:SourceType>Book</b:SourceType>
    <b:Guid>{04337937-15F9-4083-8394-B6FB4AE157C2}</b:Guid>
    <b:Title>Preparacion y evaluación de proyectos</b:Title>
    <b:Year>2014</b:Year>
    <b:Author>
      <b:Author>
        <b:NameList>
          <b:Person>
            <b:Last>Chain</b:Last>
            <b:First>Nassir</b:First>
            <b:Middle>Sapag</b:Middle>
          </b:Person>
        </b:NameList>
      </b:Author>
    </b:Author>
    <b:Publisher>McGraw Hill</b:Publisher>
    <b:City>Ciudad de México</b:City>
    <b:RefOrder>40</b:RefOrder>
  </b:Source>
  <b:Source>
    <b:Tag>Wil07</b:Tag>
    <b:SourceType>Book</b:SourceType>
    <b:Guid>{A6B43FBC-9160-444C-9591-227BA1689C09}</b:Guid>
    <b:Author>
      <b:Author>
        <b:Corporate>William J. Stanton, Michael J. Etzel, Bruce J. Walker</b:Corporate>
      </b:Author>
    </b:Author>
    <b:Title>Fundamentos de Marketing</b:Title>
    <b:Year>2007</b:Year>
    <b:City>México</b:City>
    <b:Publisher>McGraw Hill</b:Publisher>
    <b:RefOrder>41</b:RefOrder>
  </b:Source>
  <b:Source>
    <b:Tag>Kor17</b:Tag>
    <b:SourceType>InternetSite</b:SourceType>
    <b:Guid>{315C8863-6299-413B-BFF9-4A09447161C9}</b:Guid>
    <b:Title>Morph Candelaria: Edificio La Primeroa</b:Title>
    <b:Year>2017</b:Year>
    <b:Author>
      <b:Author>
        <b:NameList>
          <b:Person>
            <b:Last>Arquitectos</b:Last>
            <b:First>Korn</b:First>
          </b:Person>
        </b:NameList>
      </b:Author>
    </b:Author>
    <b:URL>https://www.staymorph.com/assets/brochure/Morph%20Candelaria.pdf</b:URL>
    <b:RefOrder>13</b:RefOrder>
  </b:Source>
  <b:Source>
    <b:Tag>Cen17</b:Tag>
    <b:SourceType>Book</b:SourceType>
    <b:Guid>{E761B3CD-E756-4197-9E39-14B3C6C84EBC}</b:Guid>
    <b:Title>Manual del marketing digital</b:Title>
    <b:Year>2017</b:Year>
    <b:Author>
      <b:Author>
        <b:NameList>
          <b:Person>
            <b:Last>Comunitarios</b:Last>
            <b:First>Centros</b:First>
            <b:Middle>Tecnológicos</b:Middle>
          </b:Person>
        </b:NameList>
      </b:Author>
    </b:Author>
    <b:City>Republica Dominica</b:City>
    <b:RefOrder>23</b:RefOrder>
  </b:Source>
  <b:Source>
    <b:Tag>Com</b:Tag>
    <b:SourceType>Book</b:SourceType>
    <b:Guid>{98327DE5-8CCD-4854-8DD7-D18E69AD1357}</b:Guid>
    <b:Author>
      <b:Author>
        <b:NameList>
          <b:Person>
            <b:Last>publicidad</b:Last>
            <b:First>Comite</b:First>
            <b:Middle>de marketing y</b:Middle>
          </b:Person>
        </b:NameList>
      </b:Author>
    </b:Author>
    <b:Title>La estrategia del marketing digital</b:Title>
    <b:RefOrder>24</b:RefOrder>
  </b:Source>
  <b:Source>
    <b:Tag>arq</b:Tag>
    <b:SourceType>InternetSite</b:SourceType>
    <b:Guid>{915F7069-97CC-48CE-A55A-6EF7E7D24DD3}</b:Guid>
    <b:Author>
      <b:Author>
        <b:NameList>
          <b:Person>
            <b:Last>arqhys</b:Last>
          </b:Person>
        </b:NameList>
      </b:Author>
    </b:Author>
    <b:URL>https://www.arqhys.com/blog/construccion-vertical.html</b:URL>
    <b:RefOrder>25</b:RefOrder>
  </b:Source>
  <b:Source>
    <b:Tag>Ele</b:Tag>
    <b:SourceType>InternetSite</b:SourceType>
    <b:Guid>{0ACD9429-C510-4B1E-930A-DCBB18EF627C}</b:Guid>
    <b:Title>El economista</b:Title>
    <b:URL>https://www.eleconomista.es/empresas-finanzas/noticias/11183821/04/21/La-sostenibilidad-en-el-sector-inmobiliario-clave-para-la-descarbonizacion-de-la-economia.html</b:URL>
    <b:RefOrder>26</b:RefOrder>
  </b:Source>
  <b:Source>
    <b:Tag>unf</b:Tag>
    <b:SourceType>InternetSite</b:SourceType>
    <b:Guid>{2C0A5C7E-391A-4F3C-B89B-6A9E756AADD4}</b:Guid>
    <b:Title>unfccc</b:Title>
    <b:URL>https://unfccc.int/es/news/onu-habitat-lanza-el-informe-mundial-de-las-ciudades-2022</b:URL>
    <b:RefOrder>27</b:RefOrder>
  </b:Source>
  <b:Source>
    <b:Tag>Esp07</b:Tag>
    <b:SourceType>Book</b:SourceType>
    <b:Guid>{12783409-B5FC-4F14-9F8E-294DF06C47F9}</b:Guid>
    <b:Title>Los proyectos de inversión: evaluación financiera,(1era Ed)</b:Title>
    <b:Year>2007</b:Year>
    <b:City>Costa Rica</b:City>
    <b:Publisher>Tecnológica de Costa Rica</b:Publisher>
    <b:Author>
      <b:Author>
        <b:NameList>
          <b:Person>
            <b:Last>Espinoza</b:Last>
            <b:First>F,</b:First>
            <b:Middle>S</b:Middle>
          </b:Person>
        </b:NameList>
      </b:Author>
    </b:Author>
    <b:RefOrder>32</b:RefOrder>
  </b:Source>
  <b:Source>
    <b:Tag>ent23</b:Tag>
    <b:SourceType>InternetSite</b:SourceType>
    <b:Guid>{1F7F7B24-715B-43AD-8494-C55F2062C445}</b:Guid>
    <b:Title>entornoturistico</b:Title>
    <b:Year>2023</b:Year>
    <b:Author>
      <b:Author>
        <b:NameList>
          <b:Person>
            <b:Last>entornoturistico</b:Last>
          </b:Person>
        </b:NameList>
      </b:Author>
    </b:Author>
    <b:RefOrder>28</b:RefOrder>
  </b:Source>
  <b:Source>
    <b:Tag>Rea23</b:Tag>
    <b:SourceType>InternetSite</b:SourceType>
    <b:Guid>{15E995CE-FECE-4C1C-A6ED-7F77DCD3FEF0}</b:Guid>
    <b:Author>
      <b:Author>
        <b:NameList>
          <b:Person>
            <b:Last>Española</b:Last>
            <b:First>Real</b:First>
            <b:Middle>Academia</b:Middle>
          </b:Person>
        </b:NameList>
      </b:Author>
    </b:Author>
    <b:Year>2023</b:Year>
    <b:RefOrder>29</b:RefOrder>
  </b:Source>
  <b:Source>
    <b:Tag>eco4</b:Tag>
    <b:SourceType>InternetSite</b:SourceType>
    <b:Guid>{E87FA325-6C11-4608-987C-83F7F907C8EB}</b:Guid>
    <b:Author>
      <b:Author>
        <b:NameList>
          <b:Person>
            <b:Last>economipedia</b:Last>
          </b:Person>
        </b:NameList>
      </b:Author>
    </b:Author>
    <b:URL>https://economipedia.com/definiciones/condominio.html</b:URL>
    <b:RefOrder>30</b:RefOrder>
  </b:Source>
  <b:Source>
    <b:Tag>def23</b:Tag>
    <b:SourceType>InternetSite</b:SourceType>
    <b:Guid>{02BB19CE-C84A-458A-89E0-781012253C2B}</b:Guid>
    <b:Author>
      <b:Author>
        <b:NameList>
          <b:Person>
            <b:Last>definicion</b:Last>
          </b:Person>
        </b:NameList>
      </b:Author>
    </b:Author>
    <b:Year>2008-2023</b:Year>
    <b:URL>https://definicion.de/inmueble/</b:URL>
    <b:RefOrder>31</b:RefOrder>
  </b:Source>
  <b:Source>
    <b:Tag>Lui15</b:Tag>
    <b:SourceType>InternetSite</b:SourceType>
    <b:Guid>{2F3293D5-F90B-4C04-AAC8-E22EC77853E5}</b:Guid>
    <b:Author>
      <b:Author>
        <b:NameList>
          <b:Person>
            <b:Last>Tovar</b:Last>
            <b:First>Luis</b:First>
            <b:Middle>Arturo Rivas</b:Middle>
          </b:Person>
        </b:NameList>
      </b:Author>
    </b:Author>
    <b:Title>edumargen</b:Title>
    <b:Year>2015</b:Year>
    <b:URL>https://www.edumargen.org/docs/curso43-11/unid02/complem05_02.pdf</b:URL>
    <b:RefOrder>34</b:RefOrder>
  </b:Source>
  <b:Source>
    <b:Tag>Rob18</b:Tag>
    <b:SourceType>Book</b:SourceType>
    <b:Guid>{0682307A-34B8-4984-AD8C-492065BFD06B}</b:Guid>
    <b:Title>Metodología de la investigación</b:Title>
    <b:Year>2018</b:Year>
    <b:Author>
      <b:Author>
        <b:NameList>
          <b:Person>
            <b:Last>Hernandez-Sampieri</b:Last>
            <b:First>Roberto</b:First>
          </b:Person>
        </b:NameList>
      </b:Author>
    </b:Author>
    <b:City>Ciudad de México</b:City>
    <b:Publisher>McGraw Hill</b:Publisher>
    <b:RefOrder>35</b:RefOrder>
  </b:Source>
  <b:Source>
    <b:Tag>Rob14</b:Tag>
    <b:SourceType>Book</b:SourceType>
    <b:Guid>{61B30A62-904D-4ADC-A35F-023A0A71A4C4}</b:Guid>
    <b:Author>
      <b:Author>
        <b:NameList>
          <b:Person>
            <b:Last>Roberto Hernández Sampieri</b:Last>
            <b:First>Carlos</b:First>
            <b:Middle>Fernadez collado, Pilar Baptista Lucio</b:Middle>
          </b:Person>
        </b:NameList>
      </b:Author>
    </b:Author>
    <b:Title>Definiciones de los enfoques cuantitativos y cualitativo, sus similitudes y diferencias</b:Title>
    <b:Year>2014</b:Year>
    <b:City>Ciudad de México</b:City>
    <b:Publisher>McGrawHill</b:Publisher>
    <b:CountryRegion>México</b:CountryRegion>
    <b:Volume>1</b:Volume>
    <b:Pages>22</b:Pages>
    <b:URL>https://d1wqtxts1xzle7.cloudfront.net/58257558/Definiciones_de_los_enfoques_cuantitativo_y_cualitativo_sus_similitudes_y_diferencias.pdf?1548409632=&amp;response-content-disposition=inline%3B+filename%3DDefiniciones_de_los_enfoques_cuantitativ.pdf&amp;Expires=169</b:URL>
    <b:RefOrder>36</b:RefOrder>
  </b:Source>
  <b:Source>
    <b:Tag>Ang04</b:Tag>
    <b:SourceType>Book</b:SourceType>
    <b:Guid>{2D0E7E6F-C061-4FB0-9798-BB1E348F2FE7}</b:Guid>
    <b:Author>
      <b:Author>
        <b:NameList>
          <b:Person>
            <b:Last>Nogales</b:Last>
            <b:First>Angel</b:First>
            <b:Middle>Fernandez</b:Middle>
          </b:Person>
        </b:NameList>
      </b:Author>
    </b:Author>
    <b:Title>Invetigación y técnicas de mercado</b:Title>
    <b:Year>2004</b:Year>
    <b:City>Madrid</b:City>
    <b:Publisher>ESIC</b:Publisher>
    <b:RefOrder>37</b:RefOrder>
  </b:Source>
  <b:Source>
    <b:Tag>Pro17</b:Tag>
    <b:SourceType>Book</b:SourceType>
    <b:Guid>{D1561840-0ECF-40BE-939B-6F4561430013}</b:Guid>
    <b:Author>
      <b:Author>
        <b:NameList>
          <b:Person>
            <b:Last>Institute.</b:Last>
            <b:First>Project</b:First>
            <b:Middle>Managment</b:Middle>
          </b:Person>
        </b:NameList>
      </b:Author>
    </b:Author>
    <b:Title>uia de los Fundamentos para la Dirección de Proyectos PMBOK (Sexta ed.)</b:Title>
    <b:Year>2017</b:Year>
    <b:RefOrder>42</b:RefOrder>
  </b:Source>
  <b:Source>
    <b:Tag>Ing19</b:Tag>
    <b:SourceType>InternetSite</b:SourceType>
    <b:Guid>{7D14FBAA-C375-4383-85DF-6B752AAA4F6B}</b:Guid>
    <b:Title>https://diarioroatan.com/inquilinato-en-honduras-especialista-explica-los-requisitos-deberes-y-derechos-que-debe-saber-sobre-el-tem/#:~:text=Especialista%20explica%20los%20requisitos%2C%20deberes%20y%20derechos%20que,la%20finalizaci%C3%B3n%20del%20contrat</b:Title>
    <b:Year>2019</b:Year>
    <b:Author>
      <b:Author>
        <b:NameList>
          <b:Person>
            <b:Last>Coello</b:Last>
            <b:First>Ingris</b:First>
          </b:Person>
        </b:NameList>
      </b:Author>
    </b:Author>
    <b:RefOrder>33</b:RefOrder>
  </b:Source>
</b:Sourc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6FB6AE-616F-4EAB-952E-F3EBBBB4F7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4ee909-e967-44cf-9fe8-09b409cb7d4f"/>
    <ds:schemaRef ds:uri="f4de3fc8-16cf-4cb5-943e-61f1b7c145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EF488F-E1E3-4579-BD0F-97A63ED5DEFF}">
  <ds:schemaRefs>
    <ds:schemaRef ds:uri="http://schemas.openxmlformats.org/officeDocument/2006/bibliography"/>
  </ds:schemaRefs>
</ds:datastoreItem>
</file>

<file path=customXml/itemProps3.xml><?xml version="1.0" encoding="utf-8"?>
<ds:datastoreItem xmlns:ds="http://schemas.openxmlformats.org/officeDocument/2006/customXml" ds:itemID="{156F4FEF-8C6E-4203-A336-B5B1024DA1D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52785</Words>
  <Characters>290323</Characters>
  <Application>Microsoft Office Word</Application>
  <DocSecurity>0</DocSecurity>
  <Lines>2419</Lines>
  <Paragraphs>684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342424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Rigoberto Rodriguez Avila</cp:lastModifiedBy>
  <cp:revision>6</cp:revision>
  <cp:lastPrinted>2024-03-13T20:12:00Z</cp:lastPrinted>
  <dcterms:created xsi:type="dcterms:W3CDTF">2024-02-10T01:23:00Z</dcterms:created>
  <dcterms:modified xsi:type="dcterms:W3CDTF">2024-03-13T20:13:00Z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0x0101007D39551A5D378444A77373D1233398C3</vt:lpwstr>
  </property>
</Properties>
</file>